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C2BD" w14:textId="385928D8" w:rsidR="00F80603" w:rsidRPr="00F80603" w:rsidRDefault="00F80603" w:rsidP="002C3D28">
      <w:pPr>
        <w:pStyle w:val="BodyText"/>
        <w:rPr>
          <w:noProof/>
        </w:rPr>
      </w:pPr>
      <w:r w:rsidRPr="00F80603">
        <w:rPr>
          <w:noProof/>
        </w:rPr>
        <w:drawing>
          <wp:anchor distT="0" distB="0" distL="114300" distR="114300" simplePos="0" relativeHeight="251659264" behindDoc="0" locked="0" layoutInCell="1" allowOverlap="1" wp14:anchorId="109E13BF" wp14:editId="109E13C0">
            <wp:simplePos x="0" y="0"/>
            <wp:positionH relativeFrom="margin">
              <wp:align>right</wp:align>
            </wp:positionH>
            <wp:positionV relativeFrom="margin">
              <wp:align>top</wp:align>
            </wp:positionV>
            <wp:extent cx="2857500" cy="6781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DC2BE" w14:textId="77777777" w:rsidR="00F80603" w:rsidRPr="00F80603" w:rsidRDefault="00F80603" w:rsidP="002C3D28">
      <w:pPr>
        <w:pStyle w:val="BodyText"/>
        <w:rPr>
          <w:noProof/>
        </w:rPr>
      </w:pPr>
    </w:p>
    <w:p w14:paraId="109DC2BF" w14:textId="77777777" w:rsidR="00F80603" w:rsidRPr="00F80603" w:rsidRDefault="00F80603" w:rsidP="002C3D28">
      <w:pPr>
        <w:pStyle w:val="BodyText"/>
        <w:rPr>
          <w:noProof/>
        </w:rPr>
      </w:pPr>
    </w:p>
    <w:p w14:paraId="109DC2C0" w14:textId="77777777" w:rsidR="00F80603" w:rsidRPr="00F80603" w:rsidRDefault="00F80603" w:rsidP="002C3D28">
      <w:pPr>
        <w:pStyle w:val="BodyText"/>
        <w:rPr>
          <w:noProof/>
        </w:rPr>
      </w:pPr>
    </w:p>
    <w:p w14:paraId="109DC2C1" w14:textId="77777777" w:rsidR="00F80603" w:rsidRPr="00F80603" w:rsidRDefault="00F80603" w:rsidP="002C3D28">
      <w:pPr>
        <w:pStyle w:val="BodyText"/>
        <w:rPr>
          <w:noProof/>
        </w:rPr>
      </w:pPr>
    </w:p>
    <w:p w14:paraId="109DC2C2" w14:textId="1075A743" w:rsidR="00F80603" w:rsidRPr="00F80603" w:rsidRDefault="00F80603" w:rsidP="002C3D28">
      <w:pPr>
        <w:pStyle w:val="Version"/>
        <w:rPr>
          <w:noProof/>
        </w:rPr>
      </w:pPr>
      <w:r w:rsidRPr="00F80603">
        <w:t xml:space="preserve">Mail.XML </w:t>
      </w:r>
      <w:r w:rsidR="008634A5">
        <w:rPr>
          <w:rStyle w:val="BodyTextChar"/>
          <w:color w:val="1F497D"/>
        </w:rPr>
        <w:t>16.0</w:t>
      </w:r>
      <w:r w:rsidRPr="00F80603">
        <w:rPr>
          <w:rStyle w:val="BodyTextChar"/>
          <w:color w:val="1F497D"/>
        </w:rPr>
        <w:t xml:space="preserve"> </w:t>
      </w:r>
      <w:r w:rsidRPr="00F80603">
        <w:t>Technical Specification</w:t>
      </w:r>
    </w:p>
    <w:p w14:paraId="109DC2C3" w14:textId="77777777" w:rsidR="00F80603" w:rsidRPr="00F80603" w:rsidRDefault="00F80603" w:rsidP="002C3D28">
      <w:pPr>
        <w:pStyle w:val="BodyText"/>
        <w:rPr>
          <w:noProof/>
        </w:rPr>
      </w:pPr>
    </w:p>
    <w:p w14:paraId="109DC2C4" w14:textId="77777777" w:rsidR="00F80603" w:rsidRDefault="00F80603" w:rsidP="002C3D28">
      <w:pPr>
        <w:pStyle w:val="BodyText"/>
        <w:rPr>
          <w:noProof/>
        </w:rPr>
      </w:pPr>
    </w:p>
    <w:p w14:paraId="109DC2C5" w14:textId="77777777" w:rsidR="003D6855" w:rsidRDefault="003D6855" w:rsidP="002C3D28">
      <w:pPr>
        <w:pStyle w:val="BodyText"/>
        <w:rPr>
          <w:noProof/>
        </w:rPr>
      </w:pPr>
    </w:p>
    <w:p w14:paraId="109DC2C6" w14:textId="77777777" w:rsidR="003D6855" w:rsidRPr="00F80603" w:rsidRDefault="003D6855" w:rsidP="002C3D28">
      <w:pPr>
        <w:pStyle w:val="BodyText"/>
        <w:rPr>
          <w:noProof/>
        </w:rPr>
      </w:pPr>
    </w:p>
    <w:p w14:paraId="109DC2C7" w14:textId="77777777" w:rsidR="00F80603" w:rsidRPr="00F80603" w:rsidRDefault="00F80603" w:rsidP="002C3D28">
      <w:pPr>
        <w:pStyle w:val="BodyText"/>
        <w:rPr>
          <w:noProof/>
        </w:rPr>
      </w:pPr>
    </w:p>
    <w:p w14:paraId="109DC2C8" w14:textId="77777777" w:rsidR="00F80603" w:rsidRPr="00F80603" w:rsidRDefault="00F80603" w:rsidP="002C3D28">
      <w:pPr>
        <w:pStyle w:val="BodyText"/>
        <w:rPr>
          <w:noProof/>
        </w:rPr>
      </w:pPr>
    </w:p>
    <w:p w14:paraId="109DC2C9" w14:textId="77777777" w:rsidR="00F80603" w:rsidRPr="00DB4E40" w:rsidRDefault="00F80603" w:rsidP="003D6855">
      <w:pPr>
        <w:pStyle w:val="Title"/>
        <w:rPr>
          <w:rFonts w:ascii="Arial Bold" w:hAnsi="Arial Bold"/>
        </w:rPr>
      </w:pPr>
      <w:r w:rsidRPr="003D6855">
        <w:rPr>
          <w:rStyle w:val="BodyTextChar"/>
          <w:color w:val="1F497D"/>
        </w:rPr>
        <w:t>FAST</w:t>
      </w:r>
    </w:p>
    <w:p w14:paraId="109DC2CB" w14:textId="77777777" w:rsidR="003D6855" w:rsidRDefault="003D6855" w:rsidP="002C3D28">
      <w:pPr>
        <w:pStyle w:val="BodyText"/>
        <w:rPr>
          <w:noProof/>
        </w:rPr>
      </w:pPr>
    </w:p>
    <w:p w14:paraId="109DC2CC" w14:textId="77777777" w:rsidR="003D6855" w:rsidRDefault="003D6855" w:rsidP="002C3D28">
      <w:pPr>
        <w:pStyle w:val="BodyText"/>
        <w:rPr>
          <w:noProof/>
        </w:rPr>
      </w:pPr>
    </w:p>
    <w:p w14:paraId="109DC2CD" w14:textId="77777777" w:rsidR="003D6855" w:rsidRDefault="003D6855" w:rsidP="002C3D28">
      <w:pPr>
        <w:pStyle w:val="BodyText"/>
        <w:rPr>
          <w:noProof/>
        </w:rPr>
      </w:pPr>
    </w:p>
    <w:p w14:paraId="109DC2CE" w14:textId="77777777" w:rsidR="003D6855" w:rsidRDefault="003D6855" w:rsidP="002C3D28">
      <w:pPr>
        <w:pStyle w:val="BodyText"/>
        <w:rPr>
          <w:noProof/>
        </w:rPr>
      </w:pPr>
    </w:p>
    <w:p w14:paraId="109DC2CF" w14:textId="77777777" w:rsidR="003D6855" w:rsidRDefault="003D6855" w:rsidP="002C3D28">
      <w:pPr>
        <w:pStyle w:val="BodyText"/>
        <w:rPr>
          <w:noProof/>
        </w:rPr>
      </w:pPr>
    </w:p>
    <w:p w14:paraId="109DC2D0" w14:textId="77777777" w:rsidR="003D6855" w:rsidRDefault="003D6855" w:rsidP="002C3D28">
      <w:pPr>
        <w:pStyle w:val="BodyText"/>
        <w:rPr>
          <w:noProof/>
        </w:rPr>
      </w:pPr>
    </w:p>
    <w:p w14:paraId="109DC2D1" w14:textId="77777777" w:rsidR="003D6855" w:rsidRPr="00DB4E40" w:rsidRDefault="003D6855" w:rsidP="002C3D28">
      <w:pPr>
        <w:pStyle w:val="BodyText"/>
        <w:rPr>
          <w:b/>
          <w:noProof/>
        </w:rPr>
      </w:pPr>
    </w:p>
    <w:p w14:paraId="109DC2D2" w14:textId="77777777" w:rsidR="00F80603" w:rsidRPr="00F80603" w:rsidRDefault="00F80603" w:rsidP="002C3D28">
      <w:pPr>
        <w:pStyle w:val="BodyText"/>
        <w:rPr>
          <w:noProof/>
        </w:rPr>
      </w:pPr>
    </w:p>
    <w:p w14:paraId="109DC2D3" w14:textId="77777777" w:rsidR="00F80603" w:rsidRPr="00F80603" w:rsidRDefault="00F80603" w:rsidP="002C3D28">
      <w:pPr>
        <w:pStyle w:val="BodyText"/>
        <w:rPr>
          <w:noProof/>
        </w:rPr>
      </w:pPr>
    </w:p>
    <w:p w14:paraId="109DC2D4" w14:textId="77777777" w:rsidR="00F80603" w:rsidRPr="00F80603" w:rsidRDefault="00F80603" w:rsidP="002C3D28">
      <w:pPr>
        <w:pStyle w:val="BodyText"/>
        <w:rPr>
          <w:noProof/>
        </w:rPr>
      </w:pPr>
    </w:p>
    <w:p w14:paraId="109DC2D5" w14:textId="77777777" w:rsidR="00F80603" w:rsidRPr="00F80603" w:rsidRDefault="00F80603" w:rsidP="002C3D28">
      <w:pPr>
        <w:pStyle w:val="BodyText"/>
        <w:rPr>
          <w:noProof/>
        </w:rPr>
      </w:pPr>
    </w:p>
    <w:p w14:paraId="109DC2D6" w14:textId="77777777" w:rsidR="00F80603" w:rsidRPr="00F80603" w:rsidRDefault="00F80603" w:rsidP="002C3D28">
      <w:pPr>
        <w:pStyle w:val="BodyText"/>
        <w:rPr>
          <w:noProof/>
        </w:rPr>
      </w:pPr>
    </w:p>
    <w:p w14:paraId="109DC2D7" w14:textId="77777777" w:rsidR="00A7246A" w:rsidRPr="00F80603" w:rsidRDefault="00A7246A" w:rsidP="003D6855">
      <w:pPr>
        <w:pStyle w:val="BodyText"/>
        <w:rPr>
          <w:rStyle w:val="BodyTextChar"/>
          <w:color w:val="1F497D"/>
        </w:rPr>
      </w:pPr>
    </w:p>
    <w:p w14:paraId="109DC2D8" w14:textId="77777777" w:rsidR="00F80603" w:rsidRPr="00F80603" w:rsidRDefault="00F80603" w:rsidP="002C3D28">
      <w:pPr>
        <w:pStyle w:val="BodyText"/>
        <w:rPr>
          <w:noProof/>
        </w:rPr>
      </w:pPr>
    </w:p>
    <w:p w14:paraId="109DC2D9" w14:textId="77777777" w:rsidR="00F80603" w:rsidRPr="00F80603" w:rsidRDefault="00F80603" w:rsidP="002C3D28">
      <w:pPr>
        <w:pStyle w:val="BodyText"/>
        <w:rPr>
          <w:noProof/>
        </w:rPr>
      </w:pPr>
    </w:p>
    <w:p w14:paraId="109DC2DA" w14:textId="77777777" w:rsidR="00F80603" w:rsidRPr="00F80603" w:rsidRDefault="00F80603" w:rsidP="002C3D28">
      <w:pPr>
        <w:pStyle w:val="BodyText"/>
        <w:rPr>
          <w:noProof/>
        </w:rPr>
      </w:pPr>
    </w:p>
    <w:p w14:paraId="66159B82" w14:textId="6D6F4E82" w:rsidR="0089674C" w:rsidRPr="003D6855" w:rsidRDefault="007F3C0C" w:rsidP="0089674C">
      <w:pPr>
        <w:pStyle w:val="Version"/>
      </w:pPr>
      <w:r>
        <w:t>October 21,2016</w:t>
      </w:r>
    </w:p>
    <w:p w14:paraId="638B97B9" w14:textId="146EB13F" w:rsidR="00C907F0" w:rsidRPr="00F80603" w:rsidRDefault="00983F26" w:rsidP="00C907F0">
      <w:pPr>
        <w:pStyle w:val="BodyText"/>
        <w:rPr>
          <w:rStyle w:val="BodyTextChar"/>
        </w:rPr>
      </w:pPr>
      <w:r>
        <w:t>FAST-1</w:t>
      </w:r>
      <w:r w:rsidR="008634A5">
        <w:t>6</w:t>
      </w:r>
      <w:r w:rsidR="00235388">
        <w:t>.0-R35</w:t>
      </w:r>
      <w:r w:rsidR="00FC4B74">
        <w:t xml:space="preserve"> Edition </w:t>
      </w:r>
      <w:r w:rsidR="00235388">
        <w:t>2</w:t>
      </w:r>
      <w:r w:rsidR="006A530F">
        <w:t xml:space="preserve"> </w:t>
      </w:r>
      <w:r w:rsidR="0093723B">
        <w:t xml:space="preserve">Change </w:t>
      </w:r>
      <w:r w:rsidR="006A530F">
        <w:t>0</w:t>
      </w:r>
    </w:p>
    <w:p w14:paraId="0EE525CF" w14:textId="77777777" w:rsidR="000D13F8" w:rsidRDefault="000D13F8" w:rsidP="003D6855">
      <w:pPr>
        <w:pStyle w:val="TechnicalNotes"/>
      </w:pPr>
    </w:p>
    <w:p w14:paraId="07E82EEC" w14:textId="77777777" w:rsidR="000D13F8" w:rsidRDefault="000D13F8" w:rsidP="003D6855">
      <w:pPr>
        <w:pStyle w:val="TechnicalNotes"/>
      </w:pPr>
    </w:p>
    <w:p w14:paraId="109DC2DE" w14:textId="1A4A1DC5" w:rsidR="003D6855" w:rsidRPr="0022401D" w:rsidRDefault="00C907F0" w:rsidP="003D6855">
      <w:pPr>
        <w:pStyle w:val="TechnicalNotes"/>
      </w:pPr>
      <w:r w:rsidDel="00C907F0">
        <w:lastRenderedPageBreak/>
        <w:t xml:space="preserve"> </w:t>
      </w:r>
      <w:r w:rsidR="003D6855" w:rsidRPr="0022401D">
        <w:rPr>
          <w:spacing w:val="-1"/>
        </w:rPr>
        <w:t>P</w:t>
      </w:r>
      <w:r w:rsidR="003D6855" w:rsidRPr="0022401D">
        <w:t>repared</w:t>
      </w:r>
      <w:r w:rsidR="003D6855" w:rsidRPr="0022401D">
        <w:rPr>
          <w:spacing w:val="1"/>
        </w:rPr>
        <w:t xml:space="preserve"> </w:t>
      </w:r>
      <w:r w:rsidR="003D6855" w:rsidRPr="0022401D">
        <w:t>by</w:t>
      </w:r>
    </w:p>
    <w:p w14:paraId="109DC2DF" w14:textId="77777777" w:rsidR="003D6855" w:rsidRPr="0022401D" w:rsidRDefault="003D6855" w:rsidP="003D6855">
      <w:pPr>
        <w:pStyle w:val="TechnicalNotes"/>
        <w:rPr>
          <w:noProof/>
        </w:rPr>
      </w:pPr>
      <w:r w:rsidRPr="0022401D">
        <w:t>United States Postal Service</w:t>
      </w:r>
      <w:r w:rsidRPr="0022401D">
        <w:rPr>
          <w:noProof/>
        </w:rPr>
        <w:t xml:space="preserve"> </w:t>
      </w:r>
    </w:p>
    <w:p w14:paraId="109DC2E0" w14:textId="77777777" w:rsidR="003D6855" w:rsidRPr="0022401D" w:rsidRDefault="003D6855" w:rsidP="003D6855">
      <w:pPr>
        <w:pStyle w:val="BodyText"/>
      </w:pPr>
    </w:p>
    <w:p w14:paraId="109DC2E1" w14:textId="77777777" w:rsidR="003D6855" w:rsidRPr="0022401D" w:rsidRDefault="003D6855" w:rsidP="003D6855">
      <w:pPr>
        <w:pStyle w:val="BodyText"/>
      </w:pPr>
    </w:p>
    <w:p w14:paraId="109DC2E2" w14:textId="77777777" w:rsidR="003D6855" w:rsidRPr="0022401D" w:rsidRDefault="003D6855" w:rsidP="003D6855">
      <w:pPr>
        <w:pStyle w:val="BodyText"/>
      </w:pPr>
    </w:p>
    <w:p w14:paraId="109DC2E3" w14:textId="77777777" w:rsidR="003D6855" w:rsidRPr="0022401D" w:rsidRDefault="003D6855" w:rsidP="003D6855">
      <w:pPr>
        <w:pStyle w:val="TechnicalNotes"/>
      </w:pPr>
      <w:r w:rsidRPr="0022401D">
        <w:t>Release Version Support</w:t>
      </w:r>
    </w:p>
    <w:p w14:paraId="109DC2E4" w14:textId="587A7374" w:rsidR="003D6855" w:rsidRPr="0022401D" w:rsidRDefault="003D6855" w:rsidP="003D6855">
      <w:pPr>
        <w:pStyle w:val="BodyText"/>
      </w:pPr>
      <w:r w:rsidRPr="0022401D">
        <w:t>This document contains information pertaining to Mail.XML release version 1</w:t>
      </w:r>
      <w:r w:rsidR="008634A5">
        <w:t>6</w:t>
      </w:r>
      <w:r w:rsidRPr="0022401D">
        <w:t>.0A and the following USPS FAST</w:t>
      </w:r>
      <w:r w:rsidRPr="0022401D">
        <w:rPr>
          <w:i/>
        </w:rPr>
        <w:t xml:space="preserve"> </w:t>
      </w:r>
      <w:r w:rsidRPr="0022401D">
        <w:t>Releases:</w:t>
      </w:r>
    </w:p>
    <w:p w14:paraId="59D14453" w14:textId="4C36F8F9" w:rsidR="007631C4" w:rsidRDefault="007631C4" w:rsidP="00A85A4A">
      <w:pPr>
        <w:pStyle w:val="Bullet"/>
      </w:pPr>
      <w:r>
        <w:t>Release 30 January 2015</w:t>
      </w:r>
    </w:p>
    <w:p w14:paraId="715CDA77" w14:textId="25193124" w:rsidR="000D13F8" w:rsidRDefault="000D13F8" w:rsidP="00A85A4A">
      <w:pPr>
        <w:pStyle w:val="Bullet"/>
      </w:pPr>
      <w:r>
        <w:t xml:space="preserve">Release 31 </w:t>
      </w:r>
      <w:r w:rsidR="00792E39">
        <w:t>May</w:t>
      </w:r>
      <w:r>
        <w:t xml:space="preserve"> 2015</w:t>
      </w:r>
    </w:p>
    <w:p w14:paraId="068C5EBA" w14:textId="521AB4B3" w:rsidR="00DF3C4D" w:rsidRDefault="00DF3C4D" w:rsidP="00A85A4A">
      <w:pPr>
        <w:pStyle w:val="Bullet"/>
      </w:pPr>
      <w:r>
        <w:t>Release 32 January 2016</w:t>
      </w:r>
    </w:p>
    <w:p w14:paraId="6BBC93AF" w14:textId="77777777" w:rsidR="00C65A2A" w:rsidRDefault="00C65A2A" w:rsidP="00C65A2A">
      <w:pPr>
        <w:pStyle w:val="Bullet"/>
      </w:pPr>
      <w:r>
        <w:t>Release 34 September 2016</w:t>
      </w:r>
    </w:p>
    <w:p w14:paraId="6B8053EC" w14:textId="35207F78" w:rsidR="00911024" w:rsidRDefault="00911024" w:rsidP="00C65A2A">
      <w:pPr>
        <w:pStyle w:val="Bullet"/>
      </w:pPr>
      <w:r>
        <w:t>Release 35 January 2017</w:t>
      </w:r>
    </w:p>
    <w:p w14:paraId="109DC2EC" w14:textId="77777777" w:rsidR="003D6855" w:rsidRPr="0022401D" w:rsidRDefault="003D6855" w:rsidP="003D6855">
      <w:pPr>
        <w:pStyle w:val="BodyText"/>
      </w:pPr>
    </w:p>
    <w:p w14:paraId="109DC2ED" w14:textId="77777777" w:rsidR="003D6855" w:rsidRPr="0022401D" w:rsidRDefault="003D6855" w:rsidP="003D6855">
      <w:pPr>
        <w:pStyle w:val="TechnicalNotes"/>
      </w:pPr>
      <w:r w:rsidRPr="0022401D">
        <w:t>Technical Support from the USPS Help Desk and Tier 2 Support:</w:t>
      </w:r>
    </w:p>
    <w:p w14:paraId="109DC2EE" w14:textId="77777777" w:rsidR="003D6855" w:rsidRPr="0022401D" w:rsidRDefault="003D6855" w:rsidP="003D6855">
      <w:pPr>
        <w:pStyle w:val="BodyText"/>
      </w:pPr>
      <w:r w:rsidRPr="0022401D">
        <w:t>The USPS provides Mail.XML technical support for mailers/vendors and support is only specific to the business rules it pertains to implementation of business transactions, error codes/descriptions and exception handling with the Mail.XML implementations.</w:t>
      </w:r>
    </w:p>
    <w:p w14:paraId="109DC2EF" w14:textId="77777777" w:rsidR="003D6855" w:rsidRPr="0022401D" w:rsidRDefault="003D6855" w:rsidP="003D6855">
      <w:pPr>
        <w:pStyle w:val="BodyText"/>
      </w:pPr>
      <w:r w:rsidRPr="0022401D">
        <w:t>The USPS does not provide nor it is equipped to provide technical support for software development tools or IDEs (Integrated Development Environments) like Visual Studio, and software development related activities as they pertain to different technology specific programming environments for different companies, such as .Net, Java, Visual Basic, Power Builder, C, C++ etc.</w:t>
      </w:r>
    </w:p>
    <w:p w14:paraId="109DC2F0" w14:textId="11965BAE" w:rsidR="003D6855" w:rsidRPr="0022401D" w:rsidRDefault="003D6855" w:rsidP="003D6855">
      <w:pPr>
        <w:pStyle w:val="BodyText"/>
      </w:pPr>
      <w:r w:rsidRPr="0022401D">
        <w:t xml:space="preserve">The Mailer/Vendor is responsible for obtaining technical support and assistance directly from the IDE </w:t>
      </w:r>
      <w:r w:rsidR="00BF70D9" w:rsidRPr="0022401D">
        <w:t>vendor such</w:t>
      </w:r>
      <w:r w:rsidRPr="0022401D">
        <w:t xml:space="preserve"> as Microsoft, IBM or Sun/Oracle for </w:t>
      </w:r>
      <w:r w:rsidR="00BF70D9" w:rsidRPr="0022401D">
        <w:t>software development</w:t>
      </w:r>
      <w:r w:rsidRPr="0022401D">
        <w:t xml:space="preserve"> related help needs.</w:t>
      </w:r>
    </w:p>
    <w:p w14:paraId="109DC2F1" w14:textId="77777777" w:rsidR="003D6855" w:rsidRPr="0022401D" w:rsidRDefault="003D6855" w:rsidP="003D6855">
      <w:pPr>
        <w:pStyle w:val="BodyText"/>
      </w:pPr>
    </w:p>
    <w:p w14:paraId="109DC2F2" w14:textId="77777777" w:rsidR="003D6855" w:rsidRPr="0022401D" w:rsidRDefault="003D6855" w:rsidP="003D6855">
      <w:pPr>
        <w:pStyle w:val="BodyText"/>
      </w:pPr>
    </w:p>
    <w:p w14:paraId="109DC2F3" w14:textId="77777777" w:rsidR="003D6855" w:rsidRPr="0022401D" w:rsidRDefault="003D6855" w:rsidP="003D6855">
      <w:pPr>
        <w:pStyle w:val="BodyText"/>
      </w:pPr>
    </w:p>
    <w:p w14:paraId="109DC2F4" w14:textId="77777777" w:rsidR="003D6855" w:rsidRPr="0022401D" w:rsidRDefault="003D6855" w:rsidP="003D6855">
      <w:pPr>
        <w:pStyle w:val="TechnicalNotes"/>
      </w:pPr>
      <w:r w:rsidRPr="0022401D">
        <w:t>Trademarks</w:t>
      </w:r>
    </w:p>
    <w:p w14:paraId="109DC2F5" w14:textId="77777777" w:rsidR="003D6855" w:rsidRPr="0022401D" w:rsidRDefault="003D6855" w:rsidP="003D6855">
      <w:pPr>
        <w:pStyle w:val="BodyText"/>
      </w:pPr>
      <w:r w:rsidRPr="0022401D">
        <w:t>The following trademarks are owned by the United States Postal Service:</w:t>
      </w:r>
    </w:p>
    <w:p w14:paraId="109DC2F6" w14:textId="7EDB281C" w:rsidR="003D6855" w:rsidRPr="0022401D" w:rsidRDefault="003D6855" w:rsidP="003D6855">
      <w:pPr>
        <w:pStyle w:val="BodyText"/>
      </w:pPr>
      <w:r w:rsidRPr="0022401D">
        <w:t>ACS</w:t>
      </w:r>
      <w:r w:rsidRPr="0022401D">
        <w:rPr>
          <w:vertAlign w:val="superscript"/>
        </w:rPr>
        <w:t>®</w:t>
      </w:r>
      <w:r w:rsidRPr="0022401D">
        <w:t>, CASS™, CASS Certified™, Certified Mail™, DMM</w:t>
      </w:r>
      <w:r w:rsidRPr="0022401D">
        <w:rPr>
          <w:vertAlign w:val="superscript"/>
        </w:rPr>
        <w:t>®</w:t>
      </w:r>
      <w:r w:rsidRPr="0022401D">
        <w:t>, FAST</w:t>
      </w:r>
      <w:r w:rsidRPr="0022401D">
        <w:rPr>
          <w:vertAlign w:val="superscript"/>
        </w:rPr>
        <w:t>®</w:t>
      </w:r>
      <w:r w:rsidRPr="0022401D">
        <w:t>, First-Class™, First-Class Mail</w:t>
      </w:r>
      <w:r w:rsidRPr="0022401D">
        <w:rPr>
          <w:vertAlign w:val="superscript"/>
        </w:rPr>
        <w:t>®</w:t>
      </w:r>
      <w:r w:rsidRPr="0022401D">
        <w:t>, Full-Service ACS™, IM</w:t>
      </w:r>
      <w:r w:rsidRPr="0022401D">
        <w:rPr>
          <w:vertAlign w:val="superscript"/>
        </w:rPr>
        <w:t>®</w:t>
      </w:r>
      <w:r w:rsidRPr="0022401D">
        <w:t>, IMb™, IMb Tracing™, Intelligent Mail</w:t>
      </w:r>
      <w:r w:rsidRPr="0022401D">
        <w:rPr>
          <w:vertAlign w:val="superscript"/>
        </w:rPr>
        <w:t>®</w:t>
      </w:r>
      <w:r w:rsidRPr="0022401D">
        <w:t>,  OneCode ACS</w:t>
      </w:r>
      <w:r w:rsidRPr="0022401D">
        <w:rPr>
          <w:vertAlign w:val="superscript"/>
        </w:rPr>
        <w:t>®</w:t>
      </w:r>
      <w:r w:rsidRPr="0022401D">
        <w:t>, OneCode Solution</w:t>
      </w:r>
      <w:r w:rsidRPr="0022401D">
        <w:rPr>
          <w:vertAlign w:val="superscript"/>
        </w:rPr>
        <w:t>®</w:t>
      </w:r>
      <w:r w:rsidRPr="0022401D">
        <w:t>, PLANET Code</w:t>
      </w:r>
      <w:r w:rsidRPr="0022401D">
        <w:rPr>
          <w:vertAlign w:val="superscript"/>
        </w:rPr>
        <w:t>®</w:t>
      </w:r>
      <w:r w:rsidRPr="0022401D">
        <w:t xml:space="preserve">, </w:t>
      </w:r>
      <w:r w:rsidR="00245F82" w:rsidRPr="00245F82">
        <w:rPr>
          <w:i/>
        </w:rPr>
        <w:t>PostalOne!</w:t>
      </w:r>
      <w:r w:rsidRPr="0022401D">
        <w:rPr>
          <w:vertAlign w:val="superscript"/>
        </w:rPr>
        <w:t>®</w:t>
      </w:r>
      <w:r w:rsidRPr="0022401D">
        <w:t>, POSTNET™, Postal Service™, Priority Mail</w:t>
      </w:r>
      <w:r w:rsidRPr="0022401D">
        <w:rPr>
          <w:vertAlign w:val="superscript"/>
        </w:rPr>
        <w:t>®</w:t>
      </w:r>
      <w:r w:rsidRPr="0022401D">
        <w:t>, Registered Mail™, RIBBS™, Standard Mail</w:t>
      </w:r>
      <w:r w:rsidRPr="0022401D">
        <w:rPr>
          <w:vertAlign w:val="superscript"/>
        </w:rPr>
        <w:t>®</w:t>
      </w:r>
      <w:r w:rsidRPr="0022401D">
        <w:t xml:space="preserve">, </w:t>
      </w:r>
      <w:r w:rsidR="00911024">
        <w:t>USPS Marketable</w:t>
      </w:r>
      <w:r w:rsidR="00911024" w:rsidRPr="00911024">
        <w:t xml:space="preserve"> </w:t>
      </w:r>
      <w:r w:rsidR="00911024" w:rsidRPr="0022401D">
        <w:t>Mail</w:t>
      </w:r>
      <w:r w:rsidR="00911024" w:rsidRPr="0022401D">
        <w:rPr>
          <w:vertAlign w:val="superscript"/>
        </w:rPr>
        <w:t>®</w:t>
      </w:r>
      <w:r w:rsidR="00911024" w:rsidRPr="0022401D">
        <w:t xml:space="preserve">, </w:t>
      </w:r>
      <w:r w:rsidRPr="0022401D">
        <w:t>The Postal Service</w:t>
      </w:r>
      <w:r w:rsidRPr="0022401D">
        <w:rPr>
          <w:vertAlign w:val="superscript"/>
        </w:rPr>
        <w:t>®</w:t>
      </w:r>
      <w:r w:rsidRPr="0022401D">
        <w:t>, United States Postal Service</w:t>
      </w:r>
      <w:r w:rsidRPr="0022401D">
        <w:rPr>
          <w:vertAlign w:val="superscript"/>
        </w:rPr>
        <w:t>®</w:t>
      </w:r>
      <w:r w:rsidRPr="0022401D">
        <w:t>, USPS</w:t>
      </w:r>
      <w:r w:rsidRPr="0022401D">
        <w:rPr>
          <w:vertAlign w:val="superscript"/>
        </w:rPr>
        <w:t>®</w:t>
      </w:r>
      <w:r w:rsidRPr="0022401D">
        <w:t>, USPS.COM</w:t>
      </w:r>
      <w:r w:rsidRPr="0022401D">
        <w:rPr>
          <w:vertAlign w:val="superscript"/>
        </w:rPr>
        <w:t>®</w:t>
      </w:r>
      <w:r w:rsidRPr="0022401D">
        <w:t>, ZIP</w:t>
      </w:r>
      <w:r w:rsidRPr="0022401D">
        <w:rPr>
          <w:vertAlign w:val="superscript"/>
        </w:rPr>
        <w:t>®</w:t>
      </w:r>
      <w:r w:rsidRPr="0022401D">
        <w:t>, ZIP Code™, ZIP + 4</w:t>
      </w:r>
      <w:r w:rsidRPr="0022401D">
        <w:rPr>
          <w:vertAlign w:val="superscript"/>
        </w:rPr>
        <w:t>®</w:t>
      </w:r>
      <w:r w:rsidRPr="0022401D">
        <w:t xml:space="preserve"> and ZIP+4™.</w:t>
      </w:r>
    </w:p>
    <w:p w14:paraId="109DC2F7" w14:textId="77777777" w:rsidR="003D6855" w:rsidRPr="0022401D" w:rsidRDefault="003D6855" w:rsidP="003D6855">
      <w:pPr>
        <w:pStyle w:val="BodyText"/>
      </w:pPr>
      <w:r w:rsidRPr="0022401D">
        <w:t>IDEAlliance and Mail.dat are registered trademarks of the International Digital Enterprise Alliance, Inc. (IDEAlliance).</w:t>
      </w:r>
    </w:p>
    <w:p w14:paraId="109DC2F8" w14:textId="77777777" w:rsidR="003D6855" w:rsidRPr="0022401D" w:rsidRDefault="003D6855" w:rsidP="003D6855">
      <w:pPr>
        <w:pStyle w:val="BodyText"/>
      </w:pPr>
      <w:r w:rsidRPr="0022401D">
        <w:t>Sun, Sun Microsystems, and Java are trademarks or registered trademarks of Sun Microsystems, Inc.</w:t>
      </w:r>
    </w:p>
    <w:p w14:paraId="109DC2F9" w14:textId="77777777" w:rsidR="003D6855" w:rsidRPr="0022401D" w:rsidRDefault="003D6855" w:rsidP="003D6855">
      <w:pPr>
        <w:pStyle w:val="BodyText"/>
      </w:pPr>
      <w:r w:rsidRPr="0022401D">
        <w:t>Microsoft, Microsoft Windows, and Microsoft Internet Explorer are registered trademarks of Microsoft Corporation.</w:t>
      </w:r>
    </w:p>
    <w:p w14:paraId="109DC2FA" w14:textId="77777777" w:rsidR="00B96781" w:rsidRPr="00F80603" w:rsidRDefault="003D6855" w:rsidP="003D6855">
      <w:pPr>
        <w:pStyle w:val="BodyText"/>
      </w:pPr>
      <w:r w:rsidRPr="0022401D">
        <w:t>All other trademarks used are the property of their respective owners.</w:t>
      </w:r>
    </w:p>
    <w:p w14:paraId="109DC2FB" w14:textId="77777777" w:rsidR="00F80603" w:rsidRDefault="00F80603" w:rsidP="00F86B8B">
      <w:pPr>
        <w:rPr>
          <w:rStyle w:val="BodyTextChar"/>
        </w:rPr>
      </w:pPr>
    </w:p>
    <w:p w14:paraId="109DC2FC" w14:textId="77777777" w:rsidR="00A804C5" w:rsidRDefault="00A804C5" w:rsidP="002420E9">
      <w:pPr>
        <w:pStyle w:val="Heading1"/>
        <w:numPr>
          <w:ilvl w:val="0"/>
          <w:numId w:val="0"/>
        </w:numPr>
        <w:sectPr w:rsidR="00A804C5" w:rsidSect="007F3C0C">
          <w:type w:val="continuous"/>
          <w:pgSz w:w="12240" w:h="15840" w:code="1"/>
          <w:pgMar w:top="1080" w:right="720" w:bottom="1080" w:left="720" w:header="288" w:footer="288" w:gutter="0"/>
          <w:cols w:space="720"/>
          <w:docGrid w:linePitch="360"/>
        </w:sectPr>
      </w:pPr>
    </w:p>
    <w:p w14:paraId="109DC2FD" w14:textId="77777777" w:rsidR="00B96781" w:rsidRPr="00F80603" w:rsidRDefault="002A4910" w:rsidP="002420E9">
      <w:pPr>
        <w:pStyle w:val="Heading1"/>
        <w:numPr>
          <w:ilvl w:val="0"/>
          <w:numId w:val="0"/>
        </w:numPr>
      </w:pPr>
      <w:bookmarkStart w:id="0" w:name="_Toc403990522"/>
      <w:r w:rsidRPr="00F80603">
        <w:lastRenderedPageBreak/>
        <w:t>Table of Contents</w:t>
      </w:r>
      <w:bookmarkEnd w:id="0"/>
    </w:p>
    <w:p w14:paraId="72951375" w14:textId="77777777" w:rsidR="002A0530" w:rsidRDefault="006F5377">
      <w:pPr>
        <w:pStyle w:val="TOC1"/>
        <w:rPr>
          <w:rFonts w:asciiTheme="minorHAnsi" w:eastAsiaTheme="minorEastAsia" w:hAnsiTheme="minorHAnsi" w:cstheme="minorBidi"/>
          <w:b w:val="0"/>
          <w:bCs w:val="0"/>
          <w:color w:val="auto"/>
          <w:sz w:val="22"/>
          <w:szCs w:val="22"/>
        </w:rPr>
      </w:pPr>
      <w:r w:rsidRPr="00F80603">
        <w:rPr>
          <w:caps/>
        </w:rPr>
        <w:fldChar w:fldCharType="begin"/>
      </w:r>
      <w:r w:rsidRPr="00F80603">
        <w:instrText xml:space="preserve"> TOC \o "1-3" \h \z \u </w:instrText>
      </w:r>
      <w:r w:rsidRPr="00F80603">
        <w:rPr>
          <w:caps/>
        </w:rPr>
        <w:fldChar w:fldCharType="separate"/>
      </w:r>
      <w:hyperlink w:anchor="_Toc403990522" w:history="1">
        <w:r w:rsidR="002A0530" w:rsidRPr="00536DC7">
          <w:rPr>
            <w:rStyle w:val="Hyperlink"/>
          </w:rPr>
          <w:t>Table of Contents</w:t>
        </w:r>
        <w:r w:rsidR="002A0530">
          <w:rPr>
            <w:webHidden/>
          </w:rPr>
          <w:tab/>
        </w:r>
        <w:r w:rsidR="002A0530">
          <w:rPr>
            <w:webHidden/>
          </w:rPr>
          <w:fldChar w:fldCharType="begin"/>
        </w:r>
        <w:r w:rsidR="002A0530">
          <w:rPr>
            <w:webHidden/>
          </w:rPr>
          <w:instrText xml:space="preserve"> PAGEREF _Toc403990522 \h </w:instrText>
        </w:r>
        <w:r w:rsidR="002A0530">
          <w:rPr>
            <w:webHidden/>
          </w:rPr>
        </w:r>
        <w:r w:rsidR="002A0530">
          <w:rPr>
            <w:webHidden/>
          </w:rPr>
          <w:fldChar w:fldCharType="separate"/>
        </w:r>
        <w:r w:rsidR="00CD39ED">
          <w:rPr>
            <w:webHidden/>
          </w:rPr>
          <w:t>i</w:t>
        </w:r>
        <w:r w:rsidR="002A0530">
          <w:rPr>
            <w:webHidden/>
          </w:rPr>
          <w:fldChar w:fldCharType="end"/>
        </w:r>
      </w:hyperlink>
    </w:p>
    <w:p w14:paraId="5C186C1C" w14:textId="77777777" w:rsidR="002A0530" w:rsidRDefault="00235388">
      <w:pPr>
        <w:pStyle w:val="TOC1"/>
        <w:rPr>
          <w:rFonts w:asciiTheme="minorHAnsi" w:eastAsiaTheme="minorEastAsia" w:hAnsiTheme="minorHAnsi" w:cstheme="minorBidi"/>
          <w:b w:val="0"/>
          <w:bCs w:val="0"/>
          <w:color w:val="auto"/>
          <w:sz w:val="22"/>
          <w:szCs w:val="22"/>
        </w:rPr>
      </w:pPr>
      <w:hyperlink w:anchor="_Toc403990523" w:history="1">
        <w:r w:rsidR="002A0530" w:rsidRPr="00536DC7">
          <w:rPr>
            <w:rStyle w:val="Hyperlink"/>
          </w:rPr>
          <w:t>Document Change History</w:t>
        </w:r>
        <w:r w:rsidR="002A0530">
          <w:rPr>
            <w:webHidden/>
          </w:rPr>
          <w:tab/>
        </w:r>
        <w:r w:rsidR="002A0530">
          <w:rPr>
            <w:webHidden/>
          </w:rPr>
          <w:fldChar w:fldCharType="begin"/>
        </w:r>
        <w:r w:rsidR="002A0530">
          <w:rPr>
            <w:webHidden/>
          </w:rPr>
          <w:instrText xml:space="preserve"> PAGEREF _Toc403990523 \h </w:instrText>
        </w:r>
        <w:r w:rsidR="002A0530">
          <w:rPr>
            <w:webHidden/>
          </w:rPr>
        </w:r>
        <w:r w:rsidR="002A0530">
          <w:rPr>
            <w:webHidden/>
          </w:rPr>
          <w:fldChar w:fldCharType="separate"/>
        </w:r>
        <w:r w:rsidR="00CD39ED">
          <w:rPr>
            <w:webHidden/>
          </w:rPr>
          <w:t>xiii</w:t>
        </w:r>
        <w:r w:rsidR="002A0530">
          <w:rPr>
            <w:webHidden/>
          </w:rPr>
          <w:fldChar w:fldCharType="end"/>
        </w:r>
      </w:hyperlink>
    </w:p>
    <w:p w14:paraId="2FF84AB6" w14:textId="77777777" w:rsidR="002A0530" w:rsidRDefault="00235388">
      <w:pPr>
        <w:pStyle w:val="TOC1"/>
        <w:rPr>
          <w:rFonts w:asciiTheme="minorHAnsi" w:eastAsiaTheme="minorEastAsia" w:hAnsiTheme="minorHAnsi" w:cstheme="minorBidi"/>
          <w:b w:val="0"/>
          <w:bCs w:val="0"/>
          <w:color w:val="auto"/>
          <w:sz w:val="22"/>
          <w:szCs w:val="22"/>
        </w:rPr>
      </w:pPr>
      <w:hyperlink w:anchor="_Toc403990524" w:history="1">
        <w:r w:rsidR="002A0530" w:rsidRPr="00536DC7">
          <w:rPr>
            <w:rStyle w:val="Hyperlink"/>
          </w:rPr>
          <w:t>1. Postal Service Mail.XML Technical Specification</w:t>
        </w:r>
        <w:r w:rsidR="002A0530">
          <w:rPr>
            <w:webHidden/>
          </w:rPr>
          <w:tab/>
        </w:r>
        <w:r w:rsidR="002A0530">
          <w:rPr>
            <w:webHidden/>
          </w:rPr>
          <w:fldChar w:fldCharType="begin"/>
        </w:r>
        <w:r w:rsidR="002A0530">
          <w:rPr>
            <w:webHidden/>
          </w:rPr>
          <w:instrText xml:space="preserve"> PAGEREF _Toc403990524 \h </w:instrText>
        </w:r>
        <w:r w:rsidR="002A0530">
          <w:rPr>
            <w:webHidden/>
          </w:rPr>
        </w:r>
        <w:r w:rsidR="002A0530">
          <w:rPr>
            <w:webHidden/>
          </w:rPr>
          <w:fldChar w:fldCharType="separate"/>
        </w:r>
        <w:r w:rsidR="00CD39ED">
          <w:rPr>
            <w:webHidden/>
          </w:rPr>
          <w:t>1</w:t>
        </w:r>
        <w:r w:rsidR="002A0530">
          <w:rPr>
            <w:webHidden/>
          </w:rPr>
          <w:fldChar w:fldCharType="end"/>
        </w:r>
      </w:hyperlink>
    </w:p>
    <w:p w14:paraId="6356E81B" w14:textId="77777777" w:rsidR="002A0530" w:rsidRDefault="00235388">
      <w:pPr>
        <w:pStyle w:val="TOC2"/>
        <w:rPr>
          <w:rFonts w:asciiTheme="minorHAnsi" w:eastAsiaTheme="minorEastAsia" w:hAnsiTheme="minorHAnsi" w:cstheme="minorBidi"/>
          <w:color w:val="auto"/>
          <w:sz w:val="22"/>
          <w:szCs w:val="22"/>
        </w:rPr>
      </w:pPr>
      <w:hyperlink w:anchor="_Toc403990525" w:history="1">
        <w:r w:rsidR="002A0530" w:rsidRPr="00536DC7">
          <w:rPr>
            <w:rStyle w:val="Hyperlink"/>
          </w:rPr>
          <w:t>1.1 Program Overview</w:t>
        </w:r>
        <w:r w:rsidR="002A0530">
          <w:rPr>
            <w:webHidden/>
          </w:rPr>
          <w:tab/>
        </w:r>
        <w:r w:rsidR="002A0530">
          <w:rPr>
            <w:webHidden/>
          </w:rPr>
          <w:fldChar w:fldCharType="begin"/>
        </w:r>
        <w:r w:rsidR="002A0530">
          <w:rPr>
            <w:webHidden/>
          </w:rPr>
          <w:instrText xml:space="preserve"> PAGEREF _Toc403990525 \h </w:instrText>
        </w:r>
        <w:r w:rsidR="002A0530">
          <w:rPr>
            <w:webHidden/>
          </w:rPr>
        </w:r>
        <w:r w:rsidR="002A0530">
          <w:rPr>
            <w:webHidden/>
          </w:rPr>
          <w:fldChar w:fldCharType="separate"/>
        </w:r>
        <w:r w:rsidR="00CD39ED">
          <w:rPr>
            <w:webHidden/>
          </w:rPr>
          <w:t>1</w:t>
        </w:r>
        <w:r w:rsidR="002A0530">
          <w:rPr>
            <w:webHidden/>
          </w:rPr>
          <w:fldChar w:fldCharType="end"/>
        </w:r>
      </w:hyperlink>
    </w:p>
    <w:p w14:paraId="1813324C" w14:textId="77777777" w:rsidR="002A0530" w:rsidRDefault="00235388">
      <w:pPr>
        <w:pStyle w:val="TOC2"/>
        <w:rPr>
          <w:rFonts w:asciiTheme="minorHAnsi" w:eastAsiaTheme="minorEastAsia" w:hAnsiTheme="minorHAnsi" w:cstheme="minorBidi"/>
          <w:color w:val="auto"/>
          <w:sz w:val="22"/>
          <w:szCs w:val="22"/>
        </w:rPr>
      </w:pPr>
      <w:hyperlink w:anchor="_Toc403990526" w:history="1">
        <w:r w:rsidR="002A0530" w:rsidRPr="00536DC7">
          <w:rPr>
            <w:rStyle w:val="Hyperlink"/>
          </w:rPr>
          <w:t>1.2 General XML and Web Services Information</w:t>
        </w:r>
        <w:r w:rsidR="002A0530">
          <w:rPr>
            <w:webHidden/>
          </w:rPr>
          <w:tab/>
        </w:r>
        <w:r w:rsidR="002A0530">
          <w:rPr>
            <w:webHidden/>
          </w:rPr>
          <w:fldChar w:fldCharType="begin"/>
        </w:r>
        <w:r w:rsidR="002A0530">
          <w:rPr>
            <w:webHidden/>
          </w:rPr>
          <w:instrText xml:space="preserve"> PAGEREF _Toc403990526 \h </w:instrText>
        </w:r>
        <w:r w:rsidR="002A0530">
          <w:rPr>
            <w:webHidden/>
          </w:rPr>
        </w:r>
        <w:r w:rsidR="002A0530">
          <w:rPr>
            <w:webHidden/>
          </w:rPr>
          <w:fldChar w:fldCharType="separate"/>
        </w:r>
        <w:r w:rsidR="00CD39ED">
          <w:rPr>
            <w:webHidden/>
          </w:rPr>
          <w:t>1</w:t>
        </w:r>
        <w:r w:rsidR="002A0530">
          <w:rPr>
            <w:webHidden/>
          </w:rPr>
          <w:fldChar w:fldCharType="end"/>
        </w:r>
      </w:hyperlink>
    </w:p>
    <w:p w14:paraId="337D42F6" w14:textId="77777777" w:rsidR="002A0530" w:rsidRDefault="00235388">
      <w:pPr>
        <w:pStyle w:val="TOC2"/>
        <w:rPr>
          <w:rFonts w:asciiTheme="minorHAnsi" w:eastAsiaTheme="minorEastAsia" w:hAnsiTheme="minorHAnsi" w:cstheme="minorBidi"/>
          <w:color w:val="auto"/>
          <w:sz w:val="22"/>
          <w:szCs w:val="22"/>
        </w:rPr>
      </w:pPr>
      <w:hyperlink w:anchor="_Toc403990527" w:history="1">
        <w:r w:rsidR="002A0530" w:rsidRPr="00536DC7">
          <w:rPr>
            <w:rStyle w:val="Hyperlink"/>
          </w:rPr>
          <w:t>1.3 Web Service</w:t>
        </w:r>
        <w:r w:rsidR="002A0530">
          <w:rPr>
            <w:webHidden/>
          </w:rPr>
          <w:tab/>
        </w:r>
        <w:r w:rsidR="002A0530">
          <w:rPr>
            <w:webHidden/>
          </w:rPr>
          <w:fldChar w:fldCharType="begin"/>
        </w:r>
        <w:r w:rsidR="002A0530">
          <w:rPr>
            <w:webHidden/>
          </w:rPr>
          <w:instrText xml:space="preserve"> PAGEREF _Toc403990527 \h </w:instrText>
        </w:r>
        <w:r w:rsidR="002A0530">
          <w:rPr>
            <w:webHidden/>
          </w:rPr>
        </w:r>
        <w:r w:rsidR="002A0530">
          <w:rPr>
            <w:webHidden/>
          </w:rPr>
          <w:fldChar w:fldCharType="separate"/>
        </w:r>
        <w:r w:rsidR="00CD39ED">
          <w:rPr>
            <w:webHidden/>
          </w:rPr>
          <w:t>2</w:t>
        </w:r>
        <w:r w:rsidR="002A0530">
          <w:rPr>
            <w:webHidden/>
          </w:rPr>
          <w:fldChar w:fldCharType="end"/>
        </w:r>
      </w:hyperlink>
    </w:p>
    <w:p w14:paraId="677E976E" w14:textId="77777777" w:rsidR="002A0530" w:rsidRDefault="00235388">
      <w:pPr>
        <w:pStyle w:val="TOC2"/>
        <w:rPr>
          <w:rFonts w:asciiTheme="minorHAnsi" w:eastAsiaTheme="minorEastAsia" w:hAnsiTheme="minorHAnsi" w:cstheme="minorBidi"/>
          <w:color w:val="auto"/>
          <w:sz w:val="22"/>
          <w:szCs w:val="22"/>
        </w:rPr>
      </w:pPr>
      <w:hyperlink w:anchor="_Toc403990528" w:history="1">
        <w:r w:rsidR="002A0530" w:rsidRPr="00536DC7">
          <w:rPr>
            <w:rStyle w:val="Hyperlink"/>
          </w:rPr>
          <w:t>1.4 About Schema Modularization</w:t>
        </w:r>
        <w:r w:rsidR="002A0530">
          <w:rPr>
            <w:webHidden/>
          </w:rPr>
          <w:tab/>
        </w:r>
        <w:r w:rsidR="002A0530">
          <w:rPr>
            <w:webHidden/>
          </w:rPr>
          <w:fldChar w:fldCharType="begin"/>
        </w:r>
        <w:r w:rsidR="002A0530">
          <w:rPr>
            <w:webHidden/>
          </w:rPr>
          <w:instrText xml:space="preserve"> PAGEREF _Toc403990528 \h </w:instrText>
        </w:r>
        <w:r w:rsidR="002A0530">
          <w:rPr>
            <w:webHidden/>
          </w:rPr>
        </w:r>
        <w:r w:rsidR="002A0530">
          <w:rPr>
            <w:webHidden/>
          </w:rPr>
          <w:fldChar w:fldCharType="separate"/>
        </w:r>
        <w:r w:rsidR="00CD39ED">
          <w:rPr>
            <w:webHidden/>
          </w:rPr>
          <w:t>2</w:t>
        </w:r>
        <w:r w:rsidR="002A0530">
          <w:rPr>
            <w:webHidden/>
          </w:rPr>
          <w:fldChar w:fldCharType="end"/>
        </w:r>
      </w:hyperlink>
    </w:p>
    <w:p w14:paraId="7E843C69" w14:textId="77777777" w:rsidR="002A0530" w:rsidRDefault="00235388">
      <w:pPr>
        <w:pStyle w:val="TOC2"/>
        <w:rPr>
          <w:rFonts w:asciiTheme="minorHAnsi" w:eastAsiaTheme="minorEastAsia" w:hAnsiTheme="minorHAnsi" w:cstheme="minorBidi"/>
          <w:color w:val="auto"/>
          <w:sz w:val="22"/>
          <w:szCs w:val="22"/>
        </w:rPr>
      </w:pPr>
      <w:hyperlink w:anchor="_Toc403990529" w:history="1">
        <w:r w:rsidR="002A0530" w:rsidRPr="00536DC7">
          <w:rPr>
            <w:rStyle w:val="Hyperlink"/>
          </w:rPr>
          <w:t>1.5 What Schemas Cover FAST Functionality?</w:t>
        </w:r>
        <w:r w:rsidR="002A0530">
          <w:rPr>
            <w:webHidden/>
          </w:rPr>
          <w:tab/>
        </w:r>
        <w:r w:rsidR="002A0530">
          <w:rPr>
            <w:webHidden/>
          </w:rPr>
          <w:fldChar w:fldCharType="begin"/>
        </w:r>
        <w:r w:rsidR="002A0530">
          <w:rPr>
            <w:webHidden/>
          </w:rPr>
          <w:instrText xml:space="preserve"> PAGEREF _Toc403990529 \h </w:instrText>
        </w:r>
        <w:r w:rsidR="002A0530">
          <w:rPr>
            <w:webHidden/>
          </w:rPr>
        </w:r>
        <w:r w:rsidR="002A0530">
          <w:rPr>
            <w:webHidden/>
          </w:rPr>
          <w:fldChar w:fldCharType="separate"/>
        </w:r>
        <w:r w:rsidR="00CD39ED">
          <w:rPr>
            <w:webHidden/>
          </w:rPr>
          <w:t>3</w:t>
        </w:r>
        <w:r w:rsidR="002A0530">
          <w:rPr>
            <w:webHidden/>
          </w:rPr>
          <w:fldChar w:fldCharType="end"/>
        </w:r>
      </w:hyperlink>
    </w:p>
    <w:p w14:paraId="320E861A" w14:textId="77777777" w:rsidR="002A0530" w:rsidRDefault="00235388">
      <w:pPr>
        <w:pStyle w:val="TOC2"/>
        <w:rPr>
          <w:rFonts w:asciiTheme="minorHAnsi" w:eastAsiaTheme="minorEastAsia" w:hAnsiTheme="minorHAnsi" w:cstheme="minorBidi"/>
          <w:color w:val="auto"/>
          <w:sz w:val="22"/>
          <w:szCs w:val="22"/>
        </w:rPr>
      </w:pPr>
      <w:hyperlink w:anchor="_Toc403990530" w:history="1">
        <w:r w:rsidR="002A0530" w:rsidRPr="00536DC7">
          <w:rPr>
            <w:rStyle w:val="Hyperlink"/>
          </w:rPr>
          <w:t>1.6 USPS</w:t>
        </w:r>
        <w:r w:rsidR="002A0530" w:rsidRPr="00536DC7">
          <w:rPr>
            <w:rStyle w:val="Hyperlink"/>
            <w:vertAlign w:val="superscript"/>
          </w:rPr>
          <w:t>®</w:t>
        </w:r>
        <w:r w:rsidR="002A0530" w:rsidRPr="00536DC7">
          <w:rPr>
            <w:rStyle w:val="Hyperlink"/>
          </w:rPr>
          <w:t xml:space="preserve"> Limitation Rule on Transaction Requests</w:t>
        </w:r>
        <w:r w:rsidR="002A0530">
          <w:rPr>
            <w:webHidden/>
          </w:rPr>
          <w:tab/>
        </w:r>
        <w:r w:rsidR="002A0530">
          <w:rPr>
            <w:webHidden/>
          </w:rPr>
          <w:fldChar w:fldCharType="begin"/>
        </w:r>
        <w:r w:rsidR="002A0530">
          <w:rPr>
            <w:webHidden/>
          </w:rPr>
          <w:instrText xml:space="preserve"> PAGEREF _Toc403990530 \h </w:instrText>
        </w:r>
        <w:r w:rsidR="002A0530">
          <w:rPr>
            <w:webHidden/>
          </w:rPr>
        </w:r>
        <w:r w:rsidR="002A0530">
          <w:rPr>
            <w:webHidden/>
          </w:rPr>
          <w:fldChar w:fldCharType="separate"/>
        </w:r>
        <w:r w:rsidR="00CD39ED">
          <w:rPr>
            <w:webHidden/>
          </w:rPr>
          <w:t>3</w:t>
        </w:r>
        <w:r w:rsidR="002A0530">
          <w:rPr>
            <w:webHidden/>
          </w:rPr>
          <w:fldChar w:fldCharType="end"/>
        </w:r>
      </w:hyperlink>
    </w:p>
    <w:p w14:paraId="723B53F5" w14:textId="77777777" w:rsidR="002A0530" w:rsidRDefault="00235388">
      <w:pPr>
        <w:pStyle w:val="TOC2"/>
        <w:rPr>
          <w:rFonts w:asciiTheme="minorHAnsi" w:eastAsiaTheme="minorEastAsia" w:hAnsiTheme="minorHAnsi" w:cstheme="minorBidi"/>
          <w:color w:val="auto"/>
          <w:sz w:val="22"/>
          <w:szCs w:val="22"/>
        </w:rPr>
      </w:pPr>
      <w:hyperlink w:anchor="_Toc403990531" w:history="1">
        <w:r w:rsidR="002A0530" w:rsidRPr="00536DC7">
          <w:rPr>
            <w:rStyle w:val="Hyperlink"/>
          </w:rPr>
          <w:t>1.7 USPS Asynchronous Transaction rule (24 Hour Rule) with Tracking IDs</w:t>
        </w:r>
        <w:r w:rsidR="002A0530">
          <w:rPr>
            <w:webHidden/>
          </w:rPr>
          <w:tab/>
        </w:r>
        <w:r w:rsidR="002A0530">
          <w:rPr>
            <w:webHidden/>
          </w:rPr>
          <w:fldChar w:fldCharType="begin"/>
        </w:r>
        <w:r w:rsidR="002A0530">
          <w:rPr>
            <w:webHidden/>
          </w:rPr>
          <w:instrText xml:space="preserve"> PAGEREF _Toc403990531 \h </w:instrText>
        </w:r>
        <w:r w:rsidR="002A0530">
          <w:rPr>
            <w:webHidden/>
          </w:rPr>
        </w:r>
        <w:r w:rsidR="002A0530">
          <w:rPr>
            <w:webHidden/>
          </w:rPr>
          <w:fldChar w:fldCharType="separate"/>
        </w:r>
        <w:r w:rsidR="00CD39ED">
          <w:rPr>
            <w:webHidden/>
          </w:rPr>
          <w:t>3</w:t>
        </w:r>
        <w:r w:rsidR="002A0530">
          <w:rPr>
            <w:webHidden/>
          </w:rPr>
          <w:fldChar w:fldCharType="end"/>
        </w:r>
      </w:hyperlink>
    </w:p>
    <w:p w14:paraId="6910C6E7" w14:textId="77777777" w:rsidR="002A0530" w:rsidRDefault="00235388">
      <w:pPr>
        <w:pStyle w:val="TOC2"/>
        <w:rPr>
          <w:rFonts w:asciiTheme="minorHAnsi" w:eastAsiaTheme="minorEastAsia" w:hAnsiTheme="minorHAnsi" w:cstheme="minorBidi"/>
          <w:color w:val="auto"/>
          <w:sz w:val="22"/>
          <w:szCs w:val="22"/>
        </w:rPr>
      </w:pPr>
      <w:hyperlink w:anchor="_Toc403990532" w:history="1">
        <w:r w:rsidR="002A0530" w:rsidRPr="00536DC7">
          <w:rPr>
            <w:rStyle w:val="Hyperlink"/>
          </w:rPr>
          <w:t>1.8 Roadmap of Mail.XML</w:t>
        </w:r>
        <w:r w:rsidR="002A0530">
          <w:rPr>
            <w:webHidden/>
          </w:rPr>
          <w:tab/>
        </w:r>
        <w:r w:rsidR="002A0530">
          <w:rPr>
            <w:webHidden/>
          </w:rPr>
          <w:fldChar w:fldCharType="begin"/>
        </w:r>
        <w:r w:rsidR="002A0530">
          <w:rPr>
            <w:webHidden/>
          </w:rPr>
          <w:instrText xml:space="preserve"> PAGEREF _Toc403990532 \h </w:instrText>
        </w:r>
        <w:r w:rsidR="002A0530">
          <w:rPr>
            <w:webHidden/>
          </w:rPr>
        </w:r>
        <w:r w:rsidR="002A0530">
          <w:rPr>
            <w:webHidden/>
          </w:rPr>
          <w:fldChar w:fldCharType="separate"/>
        </w:r>
        <w:r w:rsidR="00CD39ED">
          <w:rPr>
            <w:webHidden/>
          </w:rPr>
          <w:t>3</w:t>
        </w:r>
        <w:r w:rsidR="002A0530">
          <w:rPr>
            <w:webHidden/>
          </w:rPr>
          <w:fldChar w:fldCharType="end"/>
        </w:r>
      </w:hyperlink>
    </w:p>
    <w:p w14:paraId="43AB7125" w14:textId="77777777" w:rsidR="002A0530" w:rsidRDefault="00235388">
      <w:pPr>
        <w:pStyle w:val="TOC2"/>
        <w:rPr>
          <w:rFonts w:asciiTheme="minorHAnsi" w:eastAsiaTheme="minorEastAsia" w:hAnsiTheme="minorHAnsi" w:cstheme="minorBidi"/>
          <w:color w:val="auto"/>
          <w:sz w:val="22"/>
          <w:szCs w:val="22"/>
        </w:rPr>
      </w:pPr>
      <w:hyperlink w:anchor="_Toc403990533" w:history="1">
        <w:r w:rsidR="002A0530" w:rsidRPr="00536DC7">
          <w:rPr>
            <w:rStyle w:val="Hyperlink"/>
          </w:rPr>
          <w:t>1.9 Purpose</w:t>
        </w:r>
        <w:r w:rsidR="002A0530">
          <w:rPr>
            <w:webHidden/>
          </w:rPr>
          <w:tab/>
        </w:r>
        <w:r w:rsidR="002A0530">
          <w:rPr>
            <w:webHidden/>
          </w:rPr>
          <w:fldChar w:fldCharType="begin"/>
        </w:r>
        <w:r w:rsidR="002A0530">
          <w:rPr>
            <w:webHidden/>
          </w:rPr>
          <w:instrText xml:space="preserve"> PAGEREF _Toc403990533 \h </w:instrText>
        </w:r>
        <w:r w:rsidR="002A0530">
          <w:rPr>
            <w:webHidden/>
          </w:rPr>
        </w:r>
        <w:r w:rsidR="002A0530">
          <w:rPr>
            <w:webHidden/>
          </w:rPr>
          <w:fldChar w:fldCharType="separate"/>
        </w:r>
        <w:r w:rsidR="00CD39ED">
          <w:rPr>
            <w:webHidden/>
          </w:rPr>
          <w:t>5</w:t>
        </w:r>
        <w:r w:rsidR="002A0530">
          <w:rPr>
            <w:webHidden/>
          </w:rPr>
          <w:fldChar w:fldCharType="end"/>
        </w:r>
      </w:hyperlink>
    </w:p>
    <w:p w14:paraId="2320817E" w14:textId="77777777" w:rsidR="002A0530" w:rsidRDefault="00235388">
      <w:pPr>
        <w:pStyle w:val="TOC2"/>
        <w:rPr>
          <w:rFonts w:asciiTheme="minorHAnsi" w:eastAsiaTheme="minorEastAsia" w:hAnsiTheme="minorHAnsi" w:cstheme="minorBidi"/>
          <w:color w:val="auto"/>
          <w:sz w:val="22"/>
          <w:szCs w:val="22"/>
        </w:rPr>
      </w:pPr>
      <w:hyperlink w:anchor="_Toc403990534" w:history="1">
        <w:r w:rsidR="002A0530" w:rsidRPr="00536DC7">
          <w:rPr>
            <w:rStyle w:val="Hyperlink"/>
          </w:rPr>
          <w:t>1.10 Intended Audience</w:t>
        </w:r>
        <w:r w:rsidR="002A0530">
          <w:rPr>
            <w:webHidden/>
          </w:rPr>
          <w:tab/>
        </w:r>
        <w:r w:rsidR="002A0530">
          <w:rPr>
            <w:webHidden/>
          </w:rPr>
          <w:fldChar w:fldCharType="begin"/>
        </w:r>
        <w:r w:rsidR="002A0530">
          <w:rPr>
            <w:webHidden/>
          </w:rPr>
          <w:instrText xml:space="preserve"> PAGEREF _Toc403990534 \h </w:instrText>
        </w:r>
        <w:r w:rsidR="002A0530">
          <w:rPr>
            <w:webHidden/>
          </w:rPr>
        </w:r>
        <w:r w:rsidR="002A0530">
          <w:rPr>
            <w:webHidden/>
          </w:rPr>
          <w:fldChar w:fldCharType="separate"/>
        </w:r>
        <w:r w:rsidR="00CD39ED">
          <w:rPr>
            <w:webHidden/>
          </w:rPr>
          <w:t>5</w:t>
        </w:r>
        <w:r w:rsidR="002A0530">
          <w:rPr>
            <w:webHidden/>
          </w:rPr>
          <w:fldChar w:fldCharType="end"/>
        </w:r>
      </w:hyperlink>
    </w:p>
    <w:p w14:paraId="31148B94" w14:textId="77777777" w:rsidR="002A0530" w:rsidRDefault="00235388">
      <w:pPr>
        <w:pStyle w:val="TOC2"/>
        <w:rPr>
          <w:rFonts w:asciiTheme="minorHAnsi" w:eastAsiaTheme="minorEastAsia" w:hAnsiTheme="minorHAnsi" w:cstheme="minorBidi"/>
          <w:color w:val="auto"/>
          <w:sz w:val="22"/>
          <w:szCs w:val="22"/>
        </w:rPr>
      </w:pPr>
      <w:hyperlink w:anchor="_Toc403990535" w:history="1">
        <w:r w:rsidR="002A0530" w:rsidRPr="00536DC7">
          <w:rPr>
            <w:rStyle w:val="Hyperlink"/>
          </w:rPr>
          <w:t>1.11 About This Document</w:t>
        </w:r>
        <w:r w:rsidR="002A0530">
          <w:rPr>
            <w:webHidden/>
          </w:rPr>
          <w:tab/>
        </w:r>
        <w:r w:rsidR="002A0530">
          <w:rPr>
            <w:webHidden/>
          </w:rPr>
          <w:fldChar w:fldCharType="begin"/>
        </w:r>
        <w:r w:rsidR="002A0530">
          <w:rPr>
            <w:webHidden/>
          </w:rPr>
          <w:instrText xml:space="preserve"> PAGEREF _Toc403990535 \h </w:instrText>
        </w:r>
        <w:r w:rsidR="002A0530">
          <w:rPr>
            <w:webHidden/>
          </w:rPr>
        </w:r>
        <w:r w:rsidR="002A0530">
          <w:rPr>
            <w:webHidden/>
          </w:rPr>
          <w:fldChar w:fldCharType="separate"/>
        </w:r>
        <w:r w:rsidR="00CD39ED">
          <w:rPr>
            <w:webHidden/>
          </w:rPr>
          <w:t>5</w:t>
        </w:r>
        <w:r w:rsidR="002A0530">
          <w:rPr>
            <w:webHidden/>
          </w:rPr>
          <w:fldChar w:fldCharType="end"/>
        </w:r>
      </w:hyperlink>
    </w:p>
    <w:p w14:paraId="7C3B6735" w14:textId="77777777" w:rsidR="002A0530" w:rsidRDefault="00235388">
      <w:pPr>
        <w:pStyle w:val="TOC2"/>
        <w:rPr>
          <w:rFonts w:asciiTheme="minorHAnsi" w:eastAsiaTheme="minorEastAsia" w:hAnsiTheme="minorHAnsi" w:cstheme="minorBidi"/>
          <w:color w:val="auto"/>
          <w:sz w:val="22"/>
          <w:szCs w:val="22"/>
        </w:rPr>
      </w:pPr>
      <w:hyperlink w:anchor="_Toc403990536" w:history="1">
        <w:r w:rsidR="002A0530" w:rsidRPr="00536DC7">
          <w:rPr>
            <w:rStyle w:val="Hyperlink"/>
          </w:rPr>
          <w:t>1.12 How to Read Data Structure</w:t>
        </w:r>
        <w:r w:rsidR="002A0530">
          <w:rPr>
            <w:webHidden/>
          </w:rPr>
          <w:tab/>
        </w:r>
        <w:r w:rsidR="002A0530">
          <w:rPr>
            <w:webHidden/>
          </w:rPr>
          <w:fldChar w:fldCharType="begin"/>
        </w:r>
        <w:r w:rsidR="002A0530">
          <w:rPr>
            <w:webHidden/>
          </w:rPr>
          <w:instrText xml:space="preserve"> PAGEREF _Toc403990536 \h </w:instrText>
        </w:r>
        <w:r w:rsidR="002A0530">
          <w:rPr>
            <w:webHidden/>
          </w:rPr>
        </w:r>
        <w:r w:rsidR="002A0530">
          <w:rPr>
            <w:webHidden/>
          </w:rPr>
          <w:fldChar w:fldCharType="separate"/>
        </w:r>
        <w:r w:rsidR="00CD39ED">
          <w:rPr>
            <w:webHidden/>
          </w:rPr>
          <w:t>6</w:t>
        </w:r>
        <w:r w:rsidR="002A0530">
          <w:rPr>
            <w:webHidden/>
          </w:rPr>
          <w:fldChar w:fldCharType="end"/>
        </w:r>
      </w:hyperlink>
    </w:p>
    <w:p w14:paraId="0DF3502C" w14:textId="77777777" w:rsidR="002A0530" w:rsidRDefault="00235388">
      <w:pPr>
        <w:pStyle w:val="TOC2"/>
        <w:rPr>
          <w:rFonts w:asciiTheme="minorHAnsi" w:eastAsiaTheme="minorEastAsia" w:hAnsiTheme="minorHAnsi" w:cstheme="minorBidi"/>
          <w:color w:val="auto"/>
          <w:sz w:val="22"/>
          <w:szCs w:val="22"/>
        </w:rPr>
      </w:pPr>
      <w:hyperlink w:anchor="_Toc403990537" w:history="1">
        <w:r w:rsidR="002A0530" w:rsidRPr="00536DC7">
          <w:rPr>
            <w:rStyle w:val="Hyperlink"/>
          </w:rPr>
          <w:t>1.13 Issue Resolution</w:t>
        </w:r>
        <w:r w:rsidR="002A0530">
          <w:rPr>
            <w:webHidden/>
          </w:rPr>
          <w:tab/>
        </w:r>
        <w:r w:rsidR="002A0530">
          <w:rPr>
            <w:webHidden/>
          </w:rPr>
          <w:fldChar w:fldCharType="begin"/>
        </w:r>
        <w:r w:rsidR="002A0530">
          <w:rPr>
            <w:webHidden/>
          </w:rPr>
          <w:instrText xml:space="preserve"> PAGEREF _Toc403990537 \h </w:instrText>
        </w:r>
        <w:r w:rsidR="002A0530">
          <w:rPr>
            <w:webHidden/>
          </w:rPr>
        </w:r>
        <w:r w:rsidR="002A0530">
          <w:rPr>
            <w:webHidden/>
          </w:rPr>
          <w:fldChar w:fldCharType="separate"/>
        </w:r>
        <w:r w:rsidR="00CD39ED">
          <w:rPr>
            <w:webHidden/>
          </w:rPr>
          <w:t>6</w:t>
        </w:r>
        <w:r w:rsidR="002A0530">
          <w:rPr>
            <w:webHidden/>
          </w:rPr>
          <w:fldChar w:fldCharType="end"/>
        </w:r>
      </w:hyperlink>
    </w:p>
    <w:p w14:paraId="4A575B76" w14:textId="77777777" w:rsidR="002A0530" w:rsidRDefault="00235388">
      <w:pPr>
        <w:pStyle w:val="TOC2"/>
        <w:rPr>
          <w:rFonts w:asciiTheme="minorHAnsi" w:eastAsiaTheme="minorEastAsia" w:hAnsiTheme="minorHAnsi" w:cstheme="minorBidi"/>
          <w:color w:val="auto"/>
          <w:sz w:val="22"/>
          <w:szCs w:val="22"/>
        </w:rPr>
      </w:pPr>
      <w:hyperlink w:anchor="_Toc403990538" w:history="1">
        <w:r w:rsidR="002A0530" w:rsidRPr="00536DC7">
          <w:rPr>
            <w:rStyle w:val="Hyperlink"/>
          </w:rPr>
          <w:t>1.14 Environments Supported by USPS</w:t>
        </w:r>
        <w:r w:rsidR="002A0530">
          <w:rPr>
            <w:webHidden/>
          </w:rPr>
          <w:tab/>
        </w:r>
        <w:r w:rsidR="002A0530">
          <w:rPr>
            <w:webHidden/>
          </w:rPr>
          <w:fldChar w:fldCharType="begin"/>
        </w:r>
        <w:r w:rsidR="002A0530">
          <w:rPr>
            <w:webHidden/>
          </w:rPr>
          <w:instrText xml:space="preserve"> PAGEREF _Toc403990538 \h </w:instrText>
        </w:r>
        <w:r w:rsidR="002A0530">
          <w:rPr>
            <w:webHidden/>
          </w:rPr>
        </w:r>
        <w:r w:rsidR="002A0530">
          <w:rPr>
            <w:webHidden/>
          </w:rPr>
          <w:fldChar w:fldCharType="separate"/>
        </w:r>
        <w:r w:rsidR="00CD39ED">
          <w:rPr>
            <w:webHidden/>
          </w:rPr>
          <w:t>6</w:t>
        </w:r>
        <w:r w:rsidR="002A0530">
          <w:rPr>
            <w:webHidden/>
          </w:rPr>
          <w:fldChar w:fldCharType="end"/>
        </w:r>
      </w:hyperlink>
    </w:p>
    <w:p w14:paraId="145C8F8B" w14:textId="77777777" w:rsidR="002A0530" w:rsidRDefault="00235388">
      <w:pPr>
        <w:pStyle w:val="TOC2"/>
        <w:rPr>
          <w:rFonts w:asciiTheme="minorHAnsi" w:eastAsiaTheme="minorEastAsia" w:hAnsiTheme="minorHAnsi" w:cstheme="minorBidi"/>
          <w:color w:val="auto"/>
          <w:sz w:val="22"/>
          <w:szCs w:val="22"/>
        </w:rPr>
      </w:pPr>
      <w:hyperlink w:anchor="_Toc403990539" w:history="1">
        <w:r w:rsidR="002A0530" w:rsidRPr="00536DC7">
          <w:rPr>
            <w:rStyle w:val="Hyperlink"/>
          </w:rPr>
          <w:t>1.15</w:t>
        </w:r>
        <w:r w:rsidR="002A0530" w:rsidRPr="00536DC7">
          <w:rPr>
            <w:rStyle w:val="Hyperlink"/>
            <w:i/>
          </w:rPr>
          <w:t xml:space="preserve"> PostalOne!</w:t>
        </w:r>
        <w:r w:rsidR="002A0530" w:rsidRPr="00536DC7">
          <w:rPr>
            <w:rStyle w:val="Hyperlink"/>
          </w:rPr>
          <w:t xml:space="preserve"> WSDL Information</w:t>
        </w:r>
        <w:r w:rsidR="002A0530">
          <w:rPr>
            <w:webHidden/>
          </w:rPr>
          <w:tab/>
        </w:r>
        <w:r w:rsidR="002A0530">
          <w:rPr>
            <w:webHidden/>
          </w:rPr>
          <w:fldChar w:fldCharType="begin"/>
        </w:r>
        <w:r w:rsidR="002A0530">
          <w:rPr>
            <w:webHidden/>
          </w:rPr>
          <w:instrText xml:space="preserve"> PAGEREF _Toc403990539 \h </w:instrText>
        </w:r>
        <w:r w:rsidR="002A0530">
          <w:rPr>
            <w:webHidden/>
          </w:rPr>
        </w:r>
        <w:r w:rsidR="002A0530">
          <w:rPr>
            <w:webHidden/>
          </w:rPr>
          <w:fldChar w:fldCharType="separate"/>
        </w:r>
        <w:r w:rsidR="00CD39ED">
          <w:rPr>
            <w:webHidden/>
          </w:rPr>
          <w:t>6</w:t>
        </w:r>
        <w:r w:rsidR="002A0530">
          <w:rPr>
            <w:webHidden/>
          </w:rPr>
          <w:fldChar w:fldCharType="end"/>
        </w:r>
      </w:hyperlink>
    </w:p>
    <w:p w14:paraId="3DFB7A86" w14:textId="77777777" w:rsidR="002A0530" w:rsidRDefault="00235388">
      <w:pPr>
        <w:pStyle w:val="TOC2"/>
        <w:rPr>
          <w:rFonts w:asciiTheme="minorHAnsi" w:eastAsiaTheme="minorEastAsia" w:hAnsiTheme="minorHAnsi" w:cstheme="minorBidi"/>
          <w:color w:val="auto"/>
          <w:sz w:val="22"/>
          <w:szCs w:val="22"/>
        </w:rPr>
      </w:pPr>
      <w:hyperlink w:anchor="_Toc403990540" w:history="1">
        <w:r w:rsidR="002A0530" w:rsidRPr="00536DC7">
          <w:rPr>
            <w:rStyle w:val="Hyperlink"/>
          </w:rPr>
          <w:t>1.16 Type of WSDLs</w:t>
        </w:r>
        <w:r w:rsidR="002A0530">
          <w:rPr>
            <w:webHidden/>
          </w:rPr>
          <w:tab/>
        </w:r>
        <w:r w:rsidR="002A0530">
          <w:rPr>
            <w:webHidden/>
          </w:rPr>
          <w:fldChar w:fldCharType="begin"/>
        </w:r>
        <w:r w:rsidR="002A0530">
          <w:rPr>
            <w:webHidden/>
          </w:rPr>
          <w:instrText xml:space="preserve"> PAGEREF _Toc403990540 \h </w:instrText>
        </w:r>
        <w:r w:rsidR="002A0530">
          <w:rPr>
            <w:webHidden/>
          </w:rPr>
        </w:r>
        <w:r w:rsidR="002A0530">
          <w:rPr>
            <w:webHidden/>
          </w:rPr>
          <w:fldChar w:fldCharType="separate"/>
        </w:r>
        <w:r w:rsidR="00CD39ED">
          <w:rPr>
            <w:webHidden/>
          </w:rPr>
          <w:t>7</w:t>
        </w:r>
        <w:r w:rsidR="002A0530">
          <w:rPr>
            <w:webHidden/>
          </w:rPr>
          <w:fldChar w:fldCharType="end"/>
        </w:r>
      </w:hyperlink>
    </w:p>
    <w:p w14:paraId="739834E7" w14:textId="77777777" w:rsidR="002A0530" w:rsidRDefault="00235388">
      <w:pPr>
        <w:pStyle w:val="TOC3"/>
        <w:rPr>
          <w:rFonts w:asciiTheme="minorHAnsi" w:eastAsiaTheme="minorEastAsia" w:hAnsiTheme="minorHAnsi" w:cstheme="minorBidi"/>
          <w:color w:val="auto"/>
          <w:sz w:val="22"/>
          <w:szCs w:val="22"/>
        </w:rPr>
      </w:pPr>
      <w:hyperlink w:anchor="_Toc403990541" w:history="1">
        <w:r w:rsidR="002A0530" w:rsidRPr="00536DC7">
          <w:rPr>
            <w:rStyle w:val="Hyperlink"/>
          </w:rPr>
          <w:t>1.16.1 Consuming Message-Type WSDLs:</w:t>
        </w:r>
        <w:r w:rsidR="002A0530">
          <w:rPr>
            <w:webHidden/>
          </w:rPr>
          <w:tab/>
        </w:r>
        <w:r w:rsidR="002A0530">
          <w:rPr>
            <w:webHidden/>
          </w:rPr>
          <w:fldChar w:fldCharType="begin"/>
        </w:r>
        <w:r w:rsidR="002A0530">
          <w:rPr>
            <w:webHidden/>
          </w:rPr>
          <w:instrText xml:space="preserve"> PAGEREF _Toc403990541 \h </w:instrText>
        </w:r>
        <w:r w:rsidR="002A0530">
          <w:rPr>
            <w:webHidden/>
          </w:rPr>
        </w:r>
        <w:r w:rsidR="002A0530">
          <w:rPr>
            <w:webHidden/>
          </w:rPr>
          <w:fldChar w:fldCharType="separate"/>
        </w:r>
        <w:r w:rsidR="00CD39ED">
          <w:rPr>
            <w:webHidden/>
          </w:rPr>
          <w:t>7</w:t>
        </w:r>
        <w:r w:rsidR="002A0530">
          <w:rPr>
            <w:webHidden/>
          </w:rPr>
          <w:fldChar w:fldCharType="end"/>
        </w:r>
      </w:hyperlink>
    </w:p>
    <w:p w14:paraId="31327409" w14:textId="77777777" w:rsidR="002A0530" w:rsidRDefault="00235388">
      <w:pPr>
        <w:pStyle w:val="TOC2"/>
        <w:rPr>
          <w:rFonts w:asciiTheme="minorHAnsi" w:eastAsiaTheme="minorEastAsia" w:hAnsiTheme="minorHAnsi" w:cstheme="minorBidi"/>
          <w:color w:val="auto"/>
          <w:sz w:val="22"/>
          <w:szCs w:val="22"/>
        </w:rPr>
      </w:pPr>
      <w:hyperlink w:anchor="_Toc403990542" w:history="1">
        <w:r w:rsidR="002A0530" w:rsidRPr="00536DC7">
          <w:rPr>
            <w:rStyle w:val="Hyperlink"/>
          </w:rPr>
          <w:t>1.17 Exceptions</w:t>
        </w:r>
        <w:r w:rsidR="002A0530">
          <w:rPr>
            <w:webHidden/>
          </w:rPr>
          <w:tab/>
        </w:r>
        <w:r w:rsidR="002A0530">
          <w:rPr>
            <w:webHidden/>
          </w:rPr>
          <w:fldChar w:fldCharType="begin"/>
        </w:r>
        <w:r w:rsidR="002A0530">
          <w:rPr>
            <w:webHidden/>
          </w:rPr>
          <w:instrText xml:space="preserve"> PAGEREF _Toc403990542 \h </w:instrText>
        </w:r>
        <w:r w:rsidR="002A0530">
          <w:rPr>
            <w:webHidden/>
          </w:rPr>
        </w:r>
        <w:r w:rsidR="002A0530">
          <w:rPr>
            <w:webHidden/>
          </w:rPr>
          <w:fldChar w:fldCharType="separate"/>
        </w:r>
        <w:r w:rsidR="00CD39ED">
          <w:rPr>
            <w:webHidden/>
          </w:rPr>
          <w:t>7</w:t>
        </w:r>
        <w:r w:rsidR="002A0530">
          <w:rPr>
            <w:webHidden/>
          </w:rPr>
          <w:fldChar w:fldCharType="end"/>
        </w:r>
      </w:hyperlink>
    </w:p>
    <w:p w14:paraId="779A4952" w14:textId="77777777" w:rsidR="002A0530" w:rsidRDefault="00235388">
      <w:pPr>
        <w:pStyle w:val="TOC1"/>
        <w:rPr>
          <w:rFonts w:asciiTheme="minorHAnsi" w:eastAsiaTheme="minorEastAsia" w:hAnsiTheme="minorHAnsi" w:cstheme="minorBidi"/>
          <w:b w:val="0"/>
          <w:bCs w:val="0"/>
          <w:color w:val="auto"/>
          <w:sz w:val="22"/>
          <w:szCs w:val="22"/>
        </w:rPr>
      </w:pPr>
      <w:hyperlink w:anchor="_Toc403990543" w:history="1">
        <w:r w:rsidR="002A0530" w:rsidRPr="00536DC7">
          <w:rPr>
            <w:rStyle w:val="Hyperlink"/>
          </w:rPr>
          <w:t>2.</w:t>
        </w:r>
        <w:r w:rsidR="002A0530" w:rsidRPr="00536DC7">
          <w:rPr>
            <w:rStyle w:val="Hyperlink"/>
            <w:i/>
          </w:rPr>
          <w:t xml:space="preserve"> PostalOne!</w:t>
        </w:r>
        <w:r w:rsidR="002A0530" w:rsidRPr="00536DC7">
          <w:rPr>
            <w:rStyle w:val="Hyperlink"/>
          </w:rPr>
          <w:t xml:space="preserve"> – FAST Mail.XML Web Services</w:t>
        </w:r>
        <w:r w:rsidR="002A0530">
          <w:rPr>
            <w:webHidden/>
          </w:rPr>
          <w:tab/>
        </w:r>
        <w:r w:rsidR="002A0530">
          <w:rPr>
            <w:webHidden/>
          </w:rPr>
          <w:fldChar w:fldCharType="begin"/>
        </w:r>
        <w:r w:rsidR="002A0530">
          <w:rPr>
            <w:webHidden/>
          </w:rPr>
          <w:instrText xml:space="preserve"> PAGEREF _Toc403990543 \h </w:instrText>
        </w:r>
        <w:r w:rsidR="002A0530">
          <w:rPr>
            <w:webHidden/>
          </w:rPr>
        </w:r>
        <w:r w:rsidR="002A0530">
          <w:rPr>
            <w:webHidden/>
          </w:rPr>
          <w:fldChar w:fldCharType="separate"/>
        </w:r>
        <w:r w:rsidR="00CD39ED">
          <w:rPr>
            <w:webHidden/>
          </w:rPr>
          <w:t>8</w:t>
        </w:r>
        <w:r w:rsidR="002A0530">
          <w:rPr>
            <w:webHidden/>
          </w:rPr>
          <w:fldChar w:fldCharType="end"/>
        </w:r>
      </w:hyperlink>
    </w:p>
    <w:p w14:paraId="74FBB6A3" w14:textId="77777777" w:rsidR="002A0530" w:rsidRDefault="00235388">
      <w:pPr>
        <w:pStyle w:val="TOC2"/>
        <w:rPr>
          <w:rFonts w:asciiTheme="minorHAnsi" w:eastAsiaTheme="minorEastAsia" w:hAnsiTheme="minorHAnsi" w:cstheme="minorBidi"/>
          <w:color w:val="auto"/>
          <w:sz w:val="22"/>
          <w:szCs w:val="22"/>
        </w:rPr>
      </w:pPr>
      <w:hyperlink w:anchor="_Toc403990544" w:history="1">
        <w:r w:rsidR="002A0530" w:rsidRPr="00536DC7">
          <w:rPr>
            <w:rStyle w:val="Hyperlink"/>
          </w:rPr>
          <w:t>2.1 Overview</w:t>
        </w:r>
        <w:r w:rsidR="002A0530">
          <w:rPr>
            <w:webHidden/>
          </w:rPr>
          <w:tab/>
        </w:r>
        <w:r w:rsidR="002A0530">
          <w:rPr>
            <w:webHidden/>
          </w:rPr>
          <w:fldChar w:fldCharType="begin"/>
        </w:r>
        <w:r w:rsidR="002A0530">
          <w:rPr>
            <w:webHidden/>
          </w:rPr>
          <w:instrText xml:space="preserve"> PAGEREF _Toc403990544 \h </w:instrText>
        </w:r>
        <w:r w:rsidR="002A0530">
          <w:rPr>
            <w:webHidden/>
          </w:rPr>
        </w:r>
        <w:r w:rsidR="002A0530">
          <w:rPr>
            <w:webHidden/>
          </w:rPr>
          <w:fldChar w:fldCharType="separate"/>
        </w:r>
        <w:r w:rsidR="00CD39ED">
          <w:rPr>
            <w:webHidden/>
          </w:rPr>
          <w:t>8</w:t>
        </w:r>
        <w:r w:rsidR="002A0530">
          <w:rPr>
            <w:webHidden/>
          </w:rPr>
          <w:fldChar w:fldCharType="end"/>
        </w:r>
      </w:hyperlink>
    </w:p>
    <w:p w14:paraId="779A81F9" w14:textId="77777777" w:rsidR="002A0530" w:rsidRDefault="00235388">
      <w:pPr>
        <w:pStyle w:val="TOC2"/>
        <w:rPr>
          <w:rFonts w:asciiTheme="minorHAnsi" w:eastAsiaTheme="minorEastAsia" w:hAnsiTheme="minorHAnsi" w:cstheme="minorBidi"/>
          <w:color w:val="auto"/>
          <w:sz w:val="22"/>
          <w:szCs w:val="22"/>
        </w:rPr>
      </w:pPr>
      <w:hyperlink w:anchor="_Toc403990545" w:history="1">
        <w:r w:rsidR="002A0530" w:rsidRPr="00536DC7">
          <w:rPr>
            <w:rStyle w:val="Hyperlink"/>
          </w:rPr>
          <w:t xml:space="preserve">2.2 Access to </w:t>
        </w:r>
        <w:r w:rsidR="002A0530" w:rsidRPr="00536DC7">
          <w:rPr>
            <w:rStyle w:val="Hyperlink"/>
            <w:i/>
          </w:rPr>
          <w:t>PostalOne!</w:t>
        </w:r>
        <w:r w:rsidR="002A0530" w:rsidRPr="00536DC7">
          <w:rPr>
            <w:rStyle w:val="Hyperlink"/>
          </w:rPr>
          <w:t xml:space="preserve"> - FAST Web Services</w:t>
        </w:r>
        <w:r w:rsidR="002A0530">
          <w:rPr>
            <w:webHidden/>
          </w:rPr>
          <w:tab/>
        </w:r>
        <w:r w:rsidR="002A0530">
          <w:rPr>
            <w:webHidden/>
          </w:rPr>
          <w:fldChar w:fldCharType="begin"/>
        </w:r>
        <w:r w:rsidR="002A0530">
          <w:rPr>
            <w:webHidden/>
          </w:rPr>
          <w:instrText xml:space="preserve"> PAGEREF _Toc403990545 \h </w:instrText>
        </w:r>
        <w:r w:rsidR="002A0530">
          <w:rPr>
            <w:webHidden/>
          </w:rPr>
        </w:r>
        <w:r w:rsidR="002A0530">
          <w:rPr>
            <w:webHidden/>
          </w:rPr>
          <w:fldChar w:fldCharType="separate"/>
        </w:r>
        <w:r w:rsidR="00CD39ED">
          <w:rPr>
            <w:webHidden/>
          </w:rPr>
          <w:t>8</w:t>
        </w:r>
        <w:r w:rsidR="002A0530">
          <w:rPr>
            <w:webHidden/>
          </w:rPr>
          <w:fldChar w:fldCharType="end"/>
        </w:r>
      </w:hyperlink>
    </w:p>
    <w:p w14:paraId="7D7929E9" w14:textId="77777777" w:rsidR="002A0530" w:rsidRDefault="00235388">
      <w:pPr>
        <w:pStyle w:val="TOC2"/>
        <w:rPr>
          <w:rFonts w:asciiTheme="minorHAnsi" w:eastAsiaTheme="minorEastAsia" w:hAnsiTheme="minorHAnsi" w:cstheme="minorBidi"/>
          <w:color w:val="auto"/>
          <w:sz w:val="22"/>
          <w:szCs w:val="22"/>
        </w:rPr>
      </w:pPr>
      <w:hyperlink w:anchor="_Toc403990546" w:history="1">
        <w:r w:rsidR="002A0530" w:rsidRPr="00536DC7">
          <w:rPr>
            <w:rStyle w:val="Hyperlink"/>
          </w:rPr>
          <w:t>2.3</w:t>
        </w:r>
        <w:r w:rsidR="002A0530" w:rsidRPr="00536DC7">
          <w:rPr>
            <w:rStyle w:val="Hyperlink"/>
            <w:i/>
          </w:rPr>
          <w:t xml:space="preserve"> PostalOne!</w:t>
        </w:r>
        <w:r w:rsidR="002A0530" w:rsidRPr="00536DC7">
          <w:rPr>
            <w:rStyle w:val="Hyperlink"/>
          </w:rPr>
          <w:t xml:space="preserve"> - FAST Mail.XML Web Services Supported Messages</w:t>
        </w:r>
        <w:r w:rsidR="002A0530">
          <w:rPr>
            <w:webHidden/>
          </w:rPr>
          <w:tab/>
        </w:r>
        <w:r w:rsidR="002A0530">
          <w:rPr>
            <w:webHidden/>
          </w:rPr>
          <w:fldChar w:fldCharType="begin"/>
        </w:r>
        <w:r w:rsidR="002A0530">
          <w:rPr>
            <w:webHidden/>
          </w:rPr>
          <w:instrText xml:space="preserve"> PAGEREF _Toc403990546 \h </w:instrText>
        </w:r>
        <w:r w:rsidR="002A0530">
          <w:rPr>
            <w:webHidden/>
          </w:rPr>
        </w:r>
        <w:r w:rsidR="002A0530">
          <w:rPr>
            <w:webHidden/>
          </w:rPr>
          <w:fldChar w:fldCharType="separate"/>
        </w:r>
        <w:r w:rsidR="00CD39ED">
          <w:rPr>
            <w:webHidden/>
          </w:rPr>
          <w:t>8</w:t>
        </w:r>
        <w:r w:rsidR="002A0530">
          <w:rPr>
            <w:webHidden/>
          </w:rPr>
          <w:fldChar w:fldCharType="end"/>
        </w:r>
      </w:hyperlink>
    </w:p>
    <w:p w14:paraId="2C49C49C" w14:textId="77777777" w:rsidR="002A0530" w:rsidRDefault="00235388">
      <w:pPr>
        <w:pStyle w:val="TOC2"/>
        <w:rPr>
          <w:rFonts w:asciiTheme="minorHAnsi" w:eastAsiaTheme="minorEastAsia" w:hAnsiTheme="minorHAnsi" w:cstheme="minorBidi"/>
          <w:color w:val="auto"/>
          <w:sz w:val="22"/>
          <w:szCs w:val="22"/>
        </w:rPr>
      </w:pPr>
      <w:hyperlink w:anchor="_Toc403990547" w:history="1">
        <w:r w:rsidR="002A0530" w:rsidRPr="00536DC7">
          <w:rPr>
            <w:rStyle w:val="Hyperlink"/>
          </w:rPr>
          <w:t>2.4 FAST Workflows for Mail.XML</w:t>
        </w:r>
        <w:r w:rsidR="002A0530">
          <w:rPr>
            <w:webHidden/>
          </w:rPr>
          <w:tab/>
        </w:r>
        <w:r w:rsidR="002A0530">
          <w:rPr>
            <w:webHidden/>
          </w:rPr>
          <w:fldChar w:fldCharType="begin"/>
        </w:r>
        <w:r w:rsidR="002A0530">
          <w:rPr>
            <w:webHidden/>
          </w:rPr>
          <w:instrText xml:space="preserve"> PAGEREF _Toc403990547 \h </w:instrText>
        </w:r>
        <w:r w:rsidR="002A0530">
          <w:rPr>
            <w:webHidden/>
          </w:rPr>
        </w:r>
        <w:r w:rsidR="002A0530">
          <w:rPr>
            <w:webHidden/>
          </w:rPr>
          <w:fldChar w:fldCharType="separate"/>
        </w:r>
        <w:r w:rsidR="00CD39ED">
          <w:rPr>
            <w:webHidden/>
          </w:rPr>
          <w:t>8</w:t>
        </w:r>
        <w:r w:rsidR="002A0530">
          <w:rPr>
            <w:webHidden/>
          </w:rPr>
          <w:fldChar w:fldCharType="end"/>
        </w:r>
      </w:hyperlink>
    </w:p>
    <w:p w14:paraId="25085CFB" w14:textId="77777777" w:rsidR="002A0530" w:rsidRDefault="00235388">
      <w:pPr>
        <w:pStyle w:val="TOC3"/>
        <w:rPr>
          <w:rFonts w:asciiTheme="minorHAnsi" w:eastAsiaTheme="minorEastAsia" w:hAnsiTheme="minorHAnsi" w:cstheme="minorBidi"/>
          <w:color w:val="auto"/>
          <w:sz w:val="22"/>
          <w:szCs w:val="22"/>
        </w:rPr>
      </w:pPr>
      <w:hyperlink w:anchor="_Toc403990548" w:history="1">
        <w:r w:rsidR="002A0530" w:rsidRPr="00536DC7">
          <w:rPr>
            <w:rStyle w:val="Hyperlink"/>
          </w:rPr>
          <w:t>2.4.1 Create One-Time Appointment (Single Entity Scheduling)</w:t>
        </w:r>
        <w:r w:rsidR="002A0530">
          <w:rPr>
            <w:webHidden/>
          </w:rPr>
          <w:tab/>
        </w:r>
        <w:r w:rsidR="002A0530">
          <w:rPr>
            <w:webHidden/>
          </w:rPr>
          <w:fldChar w:fldCharType="begin"/>
        </w:r>
        <w:r w:rsidR="002A0530">
          <w:rPr>
            <w:webHidden/>
          </w:rPr>
          <w:instrText xml:space="preserve"> PAGEREF _Toc403990548 \h </w:instrText>
        </w:r>
        <w:r w:rsidR="002A0530">
          <w:rPr>
            <w:webHidden/>
          </w:rPr>
        </w:r>
        <w:r w:rsidR="002A0530">
          <w:rPr>
            <w:webHidden/>
          </w:rPr>
          <w:fldChar w:fldCharType="separate"/>
        </w:r>
        <w:r w:rsidR="00CD39ED">
          <w:rPr>
            <w:webHidden/>
          </w:rPr>
          <w:t>8</w:t>
        </w:r>
        <w:r w:rsidR="002A0530">
          <w:rPr>
            <w:webHidden/>
          </w:rPr>
          <w:fldChar w:fldCharType="end"/>
        </w:r>
      </w:hyperlink>
    </w:p>
    <w:p w14:paraId="4CE3C786" w14:textId="77777777" w:rsidR="002A0530" w:rsidRDefault="00235388">
      <w:pPr>
        <w:pStyle w:val="TOC3"/>
        <w:rPr>
          <w:rFonts w:asciiTheme="minorHAnsi" w:eastAsiaTheme="minorEastAsia" w:hAnsiTheme="minorHAnsi" w:cstheme="minorBidi"/>
          <w:color w:val="auto"/>
          <w:sz w:val="22"/>
          <w:szCs w:val="22"/>
        </w:rPr>
      </w:pPr>
      <w:hyperlink w:anchor="_Toc403990549" w:history="1">
        <w:r w:rsidR="002A0530" w:rsidRPr="00536DC7">
          <w:rPr>
            <w:rStyle w:val="Hyperlink"/>
          </w:rPr>
          <w:t>2.4.2 Manage One Time Appointment (Single Entity Scheduling)</w:t>
        </w:r>
        <w:r w:rsidR="002A0530">
          <w:rPr>
            <w:webHidden/>
          </w:rPr>
          <w:tab/>
        </w:r>
        <w:r w:rsidR="002A0530">
          <w:rPr>
            <w:webHidden/>
          </w:rPr>
          <w:fldChar w:fldCharType="begin"/>
        </w:r>
        <w:r w:rsidR="002A0530">
          <w:rPr>
            <w:webHidden/>
          </w:rPr>
          <w:instrText xml:space="preserve"> PAGEREF _Toc403990549 \h </w:instrText>
        </w:r>
        <w:r w:rsidR="002A0530">
          <w:rPr>
            <w:webHidden/>
          </w:rPr>
        </w:r>
        <w:r w:rsidR="002A0530">
          <w:rPr>
            <w:webHidden/>
          </w:rPr>
          <w:fldChar w:fldCharType="separate"/>
        </w:r>
        <w:r w:rsidR="00CD39ED">
          <w:rPr>
            <w:webHidden/>
          </w:rPr>
          <w:t>9</w:t>
        </w:r>
        <w:r w:rsidR="002A0530">
          <w:rPr>
            <w:webHidden/>
          </w:rPr>
          <w:fldChar w:fldCharType="end"/>
        </w:r>
      </w:hyperlink>
    </w:p>
    <w:p w14:paraId="596A3E50" w14:textId="77777777" w:rsidR="002A0530" w:rsidRDefault="00235388">
      <w:pPr>
        <w:pStyle w:val="TOC3"/>
        <w:rPr>
          <w:rFonts w:asciiTheme="minorHAnsi" w:eastAsiaTheme="minorEastAsia" w:hAnsiTheme="minorHAnsi" w:cstheme="minorBidi"/>
          <w:color w:val="auto"/>
          <w:sz w:val="22"/>
          <w:szCs w:val="22"/>
        </w:rPr>
      </w:pPr>
      <w:hyperlink w:anchor="_Toc403990550" w:history="1">
        <w:r w:rsidR="002A0530" w:rsidRPr="00536DC7">
          <w:rPr>
            <w:rStyle w:val="Hyperlink"/>
          </w:rPr>
          <w:t>2.4.3 Updating a Recurring Appointment Instance (Single Entity Scheduling)</w:t>
        </w:r>
        <w:r w:rsidR="002A0530">
          <w:rPr>
            <w:webHidden/>
          </w:rPr>
          <w:tab/>
        </w:r>
        <w:r w:rsidR="002A0530">
          <w:rPr>
            <w:webHidden/>
          </w:rPr>
          <w:fldChar w:fldCharType="begin"/>
        </w:r>
        <w:r w:rsidR="002A0530">
          <w:rPr>
            <w:webHidden/>
          </w:rPr>
          <w:instrText xml:space="preserve"> PAGEREF _Toc403990550 \h </w:instrText>
        </w:r>
        <w:r w:rsidR="002A0530">
          <w:rPr>
            <w:webHidden/>
          </w:rPr>
        </w:r>
        <w:r w:rsidR="002A0530">
          <w:rPr>
            <w:webHidden/>
          </w:rPr>
          <w:fldChar w:fldCharType="separate"/>
        </w:r>
        <w:r w:rsidR="00CD39ED">
          <w:rPr>
            <w:webHidden/>
          </w:rPr>
          <w:t>9</w:t>
        </w:r>
        <w:r w:rsidR="002A0530">
          <w:rPr>
            <w:webHidden/>
          </w:rPr>
          <w:fldChar w:fldCharType="end"/>
        </w:r>
      </w:hyperlink>
    </w:p>
    <w:p w14:paraId="5BE56CB6" w14:textId="77777777" w:rsidR="002A0530" w:rsidRDefault="00235388">
      <w:pPr>
        <w:pStyle w:val="TOC3"/>
        <w:rPr>
          <w:rFonts w:asciiTheme="minorHAnsi" w:eastAsiaTheme="minorEastAsia" w:hAnsiTheme="minorHAnsi" w:cstheme="minorBidi"/>
          <w:color w:val="auto"/>
          <w:sz w:val="22"/>
          <w:szCs w:val="22"/>
        </w:rPr>
      </w:pPr>
      <w:hyperlink w:anchor="_Toc403990551" w:history="1">
        <w:r w:rsidR="002A0530" w:rsidRPr="00536DC7">
          <w:rPr>
            <w:rStyle w:val="Hyperlink"/>
          </w:rPr>
          <w:t>2.4.4 Retrieving CSA Data</w:t>
        </w:r>
        <w:r w:rsidR="002A0530">
          <w:rPr>
            <w:webHidden/>
          </w:rPr>
          <w:tab/>
        </w:r>
        <w:r w:rsidR="002A0530">
          <w:rPr>
            <w:webHidden/>
          </w:rPr>
          <w:fldChar w:fldCharType="begin"/>
        </w:r>
        <w:r w:rsidR="002A0530">
          <w:rPr>
            <w:webHidden/>
          </w:rPr>
          <w:instrText xml:space="preserve"> PAGEREF _Toc403990551 \h </w:instrText>
        </w:r>
        <w:r w:rsidR="002A0530">
          <w:rPr>
            <w:webHidden/>
          </w:rPr>
        </w:r>
        <w:r w:rsidR="002A0530">
          <w:rPr>
            <w:webHidden/>
          </w:rPr>
          <w:fldChar w:fldCharType="separate"/>
        </w:r>
        <w:r w:rsidR="00CD39ED">
          <w:rPr>
            <w:webHidden/>
          </w:rPr>
          <w:t>9</w:t>
        </w:r>
        <w:r w:rsidR="002A0530">
          <w:rPr>
            <w:webHidden/>
          </w:rPr>
          <w:fldChar w:fldCharType="end"/>
        </w:r>
      </w:hyperlink>
    </w:p>
    <w:p w14:paraId="0B88604E" w14:textId="77777777" w:rsidR="002A0530" w:rsidRDefault="00235388">
      <w:pPr>
        <w:pStyle w:val="TOC3"/>
        <w:rPr>
          <w:rFonts w:asciiTheme="minorHAnsi" w:eastAsiaTheme="minorEastAsia" w:hAnsiTheme="minorHAnsi" w:cstheme="minorBidi"/>
          <w:color w:val="auto"/>
          <w:sz w:val="22"/>
          <w:szCs w:val="22"/>
        </w:rPr>
      </w:pPr>
      <w:hyperlink w:anchor="_Toc403990552" w:history="1">
        <w:r w:rsidR="002A0530" w:rsidRPr="00536DC7">
          <w:rPr>
            <w:rStyle w:val="Hyperlink"/>
          </w:rPr>
          <w:t>2.4.5 Partner Appointment Query</w:t>
        </w:r>
        <w:r w:rsidR="002A0530">
          <w:rPr>
            <w:webHidden/>
          </w:rPr>
          <w:tab/>
        </w:r>
        <w:r w:rsidR="002A0530">
          <w:rPr>
            <w:webHidden/>
          </w:rPr>
          <w:fldChar w:fldCharType="begin"/>
        </w:r>
        <w:r w:rsidR="002A0530">
          <w:rPr>
            <w:webHidden/>
          </w:rPr>
          <w:instrText xml:space="preserve"> PAGEREF _Toc403990552 \h </w:instrText>
        </w:r>
        <w:r w:rsidR="002A0530">
          <w:rPr>
            <w:webHidden/>
          </w:rPr>
        </w:r>
        <w:r w:rsidR="002A0530">
          <w:rPr>
            <w:webHidden/>
          </w:rPr>
          <w:fldChar w:fldCharType="separate"/>
        </w:r>
        <w:r w:rsidR="00CD39ED">
          <w:rPr>
            <w:webHidden/>
          </w:rPr>
          <w:t>9</w:t>
        </w:r>
        <w:r w:rsidR="002A0530">
          <w:rPr>
            <w:webHidden/>
          </w:rPr>
          <w:fldChar w:fldCharType="end"/>
        </w:r>
      </w:hyperlink>
    </w:p>
    <w:p w14:paraId="09E3502E" w14:textId="77777777" w:rsidR="002A0530" w:rsidRDefault="00235388">
      <w:pPr>
        <w:pStyle w:val="TOC3"/>
        <w:rPr>
          <w:rFonts w:asciiTheme="minorHAnsi" w:eastAsiaTheme="minorEastAsia" w:hAnsiTheme="minorHAnsi" w:cstheme="minorBidi"/>
          <w:color w:val="auto"/>
          <w:sz w:val="22"/>
          <w:szCs w:val="22"/>
        </w:rPr>
      </w:pPr>
      <w:hyperlink w:anchor="_Toc403990553" w:history="1">
        <w:r w:rsidR="002A0530" w:rsidRPr="00536DC7">
          <w:rPr>
            <w:rStyle w:val="Hyperlink"/>
          </w:rPr>
          <w:t>2.4.6 Scheduler wants to update only logistics information</w:t>
        </w:r>
        <w:r w:rsidR="002A0530">
          <w:rPr>
            <w:webHidden/>
          </w:rPr>
          <w:tab/>
        </w:r>
        <w:r w:rsidR="002A0530">
          <w:rPr>
            <w:webHidden/>
          </w:rPr>
          <w:fldChar w:fldCharType="begin"/>
        </w:r>
        <w:r w:rsidR="002A0530">
          <w:rPr>
            <w:webHidden/>
          </w:rPr>
          <w:instrText xml:space="preserve"> PAGEREF _Toc403990553 \h </w:instrText>
        </w:r>
        <w:r w:rsidR="002A0530">
          <w:rPr>
            <w:webHidden/>
          </w:rPr>
        </w:r>
        <w:r w:rsidR="002A0530">
          <w:rPr>
            <w:webHidden/>
          </w:rPr>
          <w:fldChar w:fldCharType="separate"/>
        </w:r>
        <w:r w:rsidR="00CD39ED">
          <w:rPr>
            <w:webHidden/>
          </w:rPr>
          <w:t>9</w:t>
        </w:r>
        <w:r w:rsidR="002A0530">
          <w:rPr>
            <w:webHidden/>
          </w:rPr>
          <w:fldChar w:fldCharType="end"/>
        </w:r>
      </w:hyperlink>
    </w:p>
    <w:p w14:paraId="70879EE5" w14:textId="77777777" w:rsidR="002A0530" w:rsidRDefault="00235388">
      <w:pPr>
        <w:pStyle w:val="TOC3"/>
        <w:rPr>
          <w:rFonts w:asciiTheme="minorHAnsi" w:eastAsiaTheme="minorEastAsia" w:hAnsiTheme="minorHAnsi" w:cstheme="minorBidi"/>
          <w:color w:val="auto"/>
          <w:sz w:val="22"/>
          <w:szCs w:val="22"/>
        </w:rPr>
      </w:pPr>
      <w:hyperlink w:anchor="_Toc403990554" w:history="1">
        <w:r w:rsidR="002A0530" w:rsidRPr="00536DC7">
          <w:rPr>
            <w:rStyle w:val="Hyperlink"/>
          </w:rPr>
          <w:t>2.4.7 Receiving Closeout Information</w:t>
        </w:r>
        <w:r w:rsidR="002A0530">
          <w:rPr>
            <w:webHidden/>
          </w:rPr>
          <w:tab/>
        </w:r>
        <w:r w:rsidR="002A0530">
          <w:rPr>
            <w:webHidden/>
          </w:rPr>
          <w:fldChar w:fldCharType="begin"/>
        </w:r>
        <w:r w:rsidR="002A0530">
          <w:rPr>
            <w:webHidden/>
          </w:rPr>
          <w:instrText xml:space="preserve"> PAGEREF _Toc403990554 \h </w:instrText>
        </w:r>
        <w:r w:rsidR="002A0530">
          <w:rPr>
            <w:webHidden/>
          </w:rPr>
        </w:r>
        <w:r w:rsidR="002A0530">
          <w:rPr>
            <w:webHidden/>
          </w:rPr>
          <w:fldChar w:fldCharType="separate"/>
        </w:r>
        <w:r w:rsidR="00CD39ED">
          <w:rPr>
            <w:webHidden/>
          </w:rPr>
          <w:t>10</w:t>
        </w:r>
        <w:r w:rsidR="002A0530">
          <w:rPr>
            <w:webHidden/>
          </w:rPr>
          <w:fldChar w:fldCharType="end"/>
        </w:r>
      </w:hyperlink>
    </w:p>
    <w:p w14:paraId="1DE79B26" w14:textId="77777777" w:rsidR="002A0530" w:rsidRDefault="00235388">
      <w:pPr>
        <w:pStyle w:val="TOC3"/>
        <w:rPr>
          <w:rFonts w:asciiTheme="minorHAnsi" w:eastAsiaTheme="minorEastAsia" w:hAnsiTheme="minorHAnsi" w:cstheme="minorBidi"/>
          <w:color w:val="auto"/>
          <w:sz w:val="22"/>
          <w:szCs w:val="22"/>
        </w:rPr>
      </w:pPr>
      <w:hyperlink w:anchor="_Toc403990555" w:history="1">
        <w:r w:rsidR="002A0530" w:rsidRPr="00536DC7">
          <w:rPr>
            <w:rStyle w:val="Hyperlink"/>
          </w:rPr>
          <w:t>2.4.8 One-Time Appointment and Joint Scheduling</w:t>
        </w:r>
        <w:r w:rsidR="002A0530">
          <w:rPr>
            <w:webHidden/>
          </w:rPr>
          <w:tab/>
        </w:r>
        <w:r w:rsidR="002A0530">
          <w:rPr>
            <w:webHidden/>
          </w:rPr>
          <w:fldChar w:fldCharType="begin"/>
        </w:r>
        <w:r w:rsidR="002A0530">
          <w:rPr>
            <w:webHidden/>
          </w:rPr>
          <w:instrText xml:space="preserve"> PAGEREF _Toc403990555 \h </w:instrText>
        </w:r>
        <w:r w:rsidR="002A0530">
          <w:rPr>
            <w:webHidden/>
          </w:rPr>
        </w:r>
        <w:r w:rsidR="002A0530">
          <w:rPr>
            <w:webHidden/>
          </w:rPr>
          <w:fldChar w:fldCharType="separate"/>
        </w:r>
        <w:r w:rsidR="00CD39ED">
          <w:rPr>
            <w:webHidden/>
          </w:rPr>
          <w:t>10</w:t>
        </w:r>
        <w:r w:rsidR="002A0530">
          <w:rPr>
            <w:webHidden/>
          </w:rPr>
          <w:fldChar w:fldCharType="end"/>
        </w:r>
      </w:hyperlink>
    </w:p>
    <w:p w14:paraId="5937C01E" w14:textId="77777777" w:rsidR="002A0530" w:rsidRDefault="00235388">
      <w:pPr>
        <w:pStyle w:val="TOC3"/>
        <w:rPr>
          <w:rFonts w:asciiTheme="minorHAnsi" w:eastAsiaTheme="minorEastAsia" w:hAnsiTheme="minorHAnsi" w:cstheme="minorBidi"/>
          <w:color w:val="auto"/>
          <w:sz w:val="22"/>
          <w:szCs w:val="22"/>
        </w:rPr>
      </w:pPr>
      <w:hyperlink w:anchor="_Toc403990556" w:history="1">
        <w:r w:rsidR="002A0530" w:rsidRPr="00536DC7">
          <w:rPr>
            <w:rStyle w:val="Hyperlink"/>
          </w:rPr>
          <w:t>2.4.9 Standalone content and Joint Scheduling</w:t>
        </w:r>
        <w:r w:rsidR="002A0530">
          <w:rPr>
            <w:webHidden/>
          </w:rPr>
          <w:tab/>
        </w:r>
        <w:r w:rsidR="002A0530">
          <w:rPr>
            <w:webHidden/>
          </w:rPr>
          <w:fldChar w:fldCharType="begin"/>
        </w:r>
        <w:r w:rsidR="002A0530">
          <w:rPr>
            <w:webHidden/>
          </w:rPr>
          <w:instrText xml:space="preserve"> PAGEREF _Toc403990556 \h </w:instrText>
        </w:r>
        <w:r w:rsidR="002A0530">
          <w:rPr>
            <w:webHidden/>
          </w:rPr>
        </w:r>
        <w:r w:rsidR="002A0530">
          <w:rPr>
            <w:webHidden/>
          </w:rPr>
          <w:fldChar w:fldCharType="separate"/>
        </w:r>
        <w:r w:rsidR="00CD39ED">
          <w:rPr>
            <w:webHidden/>
          </w:rPr>
          <w:t>10</w:t>
        </w:r>
        <w:r w:rsidR="002A0530">
          <w:rPr>
            <w:webHidden/>
          </w:rPr>
          <w:fldChar w:fldCharType="end"/>
        </w:r>
      </w:hyperlink>
    </w:p>
    <w:p w14:paraId="4AD22B65" w14:textId="77777777" w:rsidR="002A0530" w:rsidRDefault="00235388">
      <w:pPr>
        <w:pStyle w:val="TOC3"/>
        <w:rPr>
          <w:rFonts w:asciiTheme="minorHAnsi" w:eastAsiaTheme="minorEastAsia" w:hAnsiTheme="minorHAnsi" w:cstheme="minorBidi"/>
          <w:color w:val="auto"/>
          <w:sz w:val="22"/>
          <w:szCs w:val="22"/>
        </w:rPr>
      </w:pPr>
      <w:hyperlink w:anchor="_Toc403990557" w:history="1">
        <w:r w:rsidR="002A0530" w:rsidRPr="00536DC7">
          <w:rPr>
            <w:rStyle w:val="Hyperlink"/>
          </w:rPr>
          <w:t>2.4.10 Recurring Appointments and Joint Scheduling (Pure Periodicals)</w:t>
        </w:r>
        <w:r w:rsidR="002A0530">
          <w:rPr>
            <w:webHidden/>
          </w:rPr>
          <w:tab/>
        </w:r>
        <w:r w:rsidR="002A0530">
          <w:rPr>
            <w:webHidden/>
          </w:rPr>
          <w:fldChar w:fldCharType="begin"/>
        </w:r>
        <w:r w:rsidR="002A0530">
          <w:rPr>
            <w:webHidden/>
          </w:rPr>
          <w:instrText xml:space="preserve"> PAGEREF _Toc403990557 \h </w:instrText>
        </w:r>
        <w:r w:rsidR="002A0530">
          <w:rPr>
            <w:webHidden/>
          </w:rPr>
        </w:r>
        <w:r w:rsidR="002A0530">
          <w:rPr>
            <w:webHidden/>
          </w:rPr>
          <w:fldChar w:fldCharType="separate"/>
        </w:r>
        <w:r w:rsidR="00CD39ED">
          <w:rPr>
            <w:webHidden/>
          </w:rPr>
          <w:t>11</w:t>
        </w:r>
        <w:r w:rsidR="002A0530">
          <w:rPr>
            <w:webHidden/>
          </w:rPr>
          <w:fldChar w:fldCharType="end"/>
        </w:r>
      </w:hyperlink>
    </w:p>
    <w:p w14:paraId="7BD79C20" w14:textId="77777777" w:rsidR="002A0530" w:rsidRDefault="00235388">
      <w:pPr>
        <w:pStyle w:val="TOC3"/>
        <w:rPr>
          <w:rFonts w:asciiTheme="minorHAnsi" w:eastAsiaTheme="minorEastAsia" w:hAnsiTheme="minorHAnsi" w:cstheme="minorBidi"/>
          <w:color w:val="auto"/>
          <w:sz w:val="22"/>
          <w:szCs w:val="22"/>
        </w:rPr>
      </w:pPr>
      <w:hyperlink w:anchor="_Toc403990558" w:history="1">
        <w:r w:rsidR="002A0530" w:rsidRPr="00536DC7">
          <w:rPr>
            <w:rStyle w:val="Hyperlink"/>
          </w:rPr>
          <w:t>2.4.11 MessageRetrieval Request/Response</w:t>
        </w:r>
        <w:r w:rsidR="002A0530">
          <w:rPr>
            <w:webHidden/>
          </w:rPr>
          <w:tab/>
        </w:r>
        <w:r w:rsidR="002A0530">
          <w:rPr>
            <w:webHidden/>
          </w:rPr>
          <w:fldChar w:fldCharType="begin"/>
        </w:r>
        <w:r w:rsidR="002A0530">
          <w:rPr>
            <w:webHidden/>
          </w:rPr>
          <w:instrText xml:space="preserve"> PAGEREF _Toc403990558 \h </w:instrText>
        </w:r>
        <w:r w:rsidR="002A0530">
          <w:rPr>
            <w:webHidden/>
          </w:rPr>
        </w:r>
        <w:r w:rsidR="002A0530">
          <w:rPr>
            <w:webHidden/>
          </w:rPr>
          <w:fldChar w:fldCharType="separate"/>
        </w:r>
        <w:r w:rsidR="00CD39ED">
          <w:rPr>
            <w:webHidden/>
          </w:rPr>
          <w:t>12</w:t>
        </w:r>
        <w:r w:rsidR="002A0530">
          <w:rPr>
            <w:webHidden/>
          </w:rPr>
          <w:fldChar w:fldCharType="end"/>
        </w:r>
      </w:hyperlink>
    </w:p>
    <w:p w14:paraId="198D810C" w14:textId="77777777" w:rsidR="002A0530" w:rsidRDefault="00235388">
      <w:pPr>
        <w:pStyle w:val="TOC3"/>
        <w:rPr>
          <w:rFonts w:asciiTheme="minorHAnsi" w:eastAsiaTheme="minorEastAsia" w:hAnsiTheme="minorHAnsi" w:cstheme="minorBidi"/>
          <w:color w:val="auto"/>
          <w:sz w:val="22"/>
          <w:szCs w:val="22"/>
        </w:rPr>
      </w:pPr>
      <w:hyperlink w:anchor="_Toc403990559" w:history="1">
        <w:r w:rsidR="002A0530" w:rsidRPr="00536DC7">
          <w:rPr>
            <w:rStyle w:val="Hyperlink"/>
          </w:rPr>
          <w:t>2.4.12 Create a Parcel Return Service Appointment</w:t>
        </w:r>
        <w:r w:rsidR="002A0530">
          <w:rPr>
            <w:webHidden/>
          </w:rPr>
          <w:tab/>
        </w:r>
        <w:r w:rsidR="002A0530">
          <w:rPr>
            <w:webHidden/>
          </w:rPr>
          <w:fldChar w:fldCharType="begin"/>
        </w:r>
        <w:r w:rsidR="002A0530">
          <w:rPr>
            <w:webHidden/>
          </w:rPr>
          <w:instrText xml:space="preserve"> PAGEREF _Toc403990559 \h </w:instrText>
        </w:r>
        <w:r w:rsidR="002A0530">
          <w:rPr>
            <w:webHidden/>
          </w:rPr>
        </w:r>
        <w:r w:rsidR="002A0530">
          <w:rPr>
            <w:webHidden/>
          </w:rPr>
          <w:fldChar w:fldCharType="separate"/>
        </w:r>
        <w:r w:rsidR="00CD39ED">
          <w:rPr>
            <w:webHidden/>
          </w:rPr>
          <w:t>12</w:t>
        </w:r>
        <w:r w:rsidR="002A0530">
          <w:rPr>
            <w:webHidden/>
          </w:rPr>
          <w:fldChar w:fldCharType="end"/>
        </w:r>
      </w:hyperlink>
    </w:p>
    <w:p w14:paraId="649C61C7" w14:textId="77777777" w:rsidR="002A0530" w:rsidRDefault="00235388">
      <w:pPr>
        <w:pStyle w:val="TOC3"/>
        <w:rPr>
          <w:rFonts w:asciiTheme="minorHAnsi" w:eastAsiaTheme="minorEastAsia" w:hAnsiTheme="minorHAnsi" w:cstheme="minorBidi"/>
          <w:color w:val="auto"/>
          <w:sz w:val="22"/>
          <w:szCs w:val="22"/>
        </w:rPr>
      </w:pPr>
      <w:hyperlink w:anchor="_Toc403990560" w:history="1">
        <w:r w:rsidR="002A0530" w:rsidRPr="00536DC7">
          <w:rPr>
            <w:rStyle w:val="Hyperlink"/>
            <w:rFonts w:cs="Arial"/>
          </w:rPr>
          <w:t>Transporter</w:t>
        </w:r>
        <w:r w:rsidR="002A0530">
          <w:rPr>
            <w:webHidden/>
          </w:rPr>
          <w:tab/>
        </w:r>
        <w:r w:rsidR="002A0530">
          <w:rPr>
            <w:webHidden/>
          </w:rPr>
          <w:fldChar w:fldCharType="begin"/>
        </w:r>
        <w:r w:rsidR="002A0530">
          <w:rPr>
            <w:webHidden/>
          </w:rPr>
          <w:instrText xml:space="preserve"> PAGEREF _Toc403990560 \h </w:instrText>
        </w:r>
        <w:r w:rsidR="002A0530">
          <w:rPr>
            <w:webHidden/>
          </w:rPr>
        </w:r>
        <w:r w:rsidR="002A0530">
          <w:rPr>
            <w:webHidden/>
          </w:rPr>
          <w:fldChar w:fldCharType="separate"/>
        </w:r>
        <w:r w:rsidR="00CD39ED">
          <w:rPr>
            <w:webHidden/>
          </w:rPr>
          <w:t>12</w:t>
        </w:r>
        <w:r w:rsidR="002A0530">
          <w:rPr>
            <w:webHidden/>
          </w:rPr>
          <w:fldChar w:fldCharType="end"/>
        </w:r>
      </w:hyperlink>
    </w:p>
    <w:p w14:paraId="5E6006E1" w14:textId="77777777" w:rsidR="002A0530" w:rsidRDefault="00235388">
      <w:pPr>
        <w:pStyle w:val="TOC3"/>
        <w:rPr>
          <w:rFonts w:asciiTheme="minorHAnsi" w:eastAsiaTheme="minorEastAsia" w:hAnsiTheme="minorHAnsi" w:cstheme="minorBidi"/>
          <w:color w:val="auto"/>
          <w:sz w:val="22"/>
          <w:szCs w:val="22"/>
        </w:rPr>
      </w:pPr>
      <w:hyperlink w:anchor="_Toc403990561" w:history="1">
        <w:r w:rsidR="002A0530" w:rsidRPr="00536DC7">
          <w:rPr>
            <w:rStyle w:val="Hyperlink"/>
            <w:rFonts w:cs="Arial"/>
          </w:rPr>
          <w:t>Submit – DeliveryApptShellCreateRequest, with Comment field set to “APPTTYPPRS”</w:t>
        </w:r>
        <w:r w:rsidR="002A0530">
          <w:rPr>
            <w:webHidden/>
          </w:rPr>
          <w:tab/>
        </w:r>
        <w:r w:rsidR="002A0530">
          <w:rPr>
            <w:webHidden/>
          </w:rPr>
          <w:fldChar w:fldCharType="begin"/>
        </w:r>
        <w:r w:rsidR="002A0530">
          <w:rPr>
            <w:webHidden/>
          </w:rPr>
          <w:instrText xml:space="preserve"> PAGEREF _Toc403990561 \h </w:instrText>
        </w:r>
        <w:r w:rsidR="002A0530">
          <w:rPr>
            <w:webHidden/>
          </w:rPr>
        </w:r>
        <w:r w:rsidR="002A0530">
          <w:rPr>
            <w:webHidden/>
          </w:rPr>
          <w:fldChar w:fldCharType="separate"/>
        </w:r>
        <w:r w:rsidR="00CD39ED">
          <w:rPr>
            <w:webHidden/>
          </w:rPr>
          <w:t>12</w:t>
        </w:r>
        <w:r w:rsidR="002A0530">
          <w:rPr>
            <w:webHidden/>
          </w:rPr>
          <w:fldChar w:fldCharType="end"/>
        </w:r>
      </w:hyperlink>
    </w:p>
    <w:p w14:paraId="24F4BBAF" w14:textId="77777777" w:rsidR="002A0530" w:rsidRDefault="00235388">
      <w:pPr>
        <w:pStyle w:val="TOC3"/>
        <w:rPr>
          <w:rFonts w:asciiTheme="minorHAnsi" w:eastAsiaTheme="minorEastAsia" w:hAnsiTheme="minorHAnsi" w:cstheme="minorBidi"/>
          <w:color w:val="auto"/>
          <w:sz w:val="22"/>
          <w:szCs w:val="22"/>
        </w:rPr>
      </w:pPr>
      <w:hyperlink w:anchor="_Toc403990562" w:history="1">
        <w:r w:rsidR="002A0530" w:rsidRPr="00536DC7">
          <w:rPr>
            <w:rStyle w:val="Hyperlink"/>
            <w:rFonts w:cs="Arial"/>
          </w:rPr>
          <w:sym w:font="Wingdings" w:char="F0E0"/>
        </w:r>
        <w:r w:rsidR="002A0530" w:rsidRPr="00536DC7">
          <w:rPr>
            <w:rStyle w:val="Hyperlink"/>
            <w:rFonts w:cs="Arial"/>
          </w:rPr>
          <w:t>Receive – DeliveryApptShellCreateResponse</w:t>
        </w:r>
        <w:r w:rsidR="002A0530">
          <w:rPr>
            <w:webHidden/>
          </w:rPr>
          <w:tab/>
        </w:r>
        <w:r w:rsidR="002A0530">
          <w:rPr>
            <w:webHidden/>
          </w:rPr>
          <w:fldChar w:fldCharType="begin"/>
        </w:r>
        <w:r w:rsidR="002A0530">
          <w:rPr>
            <w:webHidden/>
          </w:rPr>
          <w:instrText xml:space="preserve"> PAGEREF _Toc403990562 \h </w:instrText>
        </w:r>
        <w:r w:rsidR="002A0530">
          <w:rPr>
            <w:webHidden/>
          </w:rPr>
        </w:r>
        <w:r w:rsidR="002A0530">
          <w:rPr>
            <w:webHidden/>
          </w:rPr>
          <w:fldChar w:fldCharType="separate"/>
        </w:r>
        <w:r w:rsidR="00CD39ED">
          <w:rPr>
            <w:webHidden/>
          </w:rPr>
          <w:t>12</w:t>
        </w:r>
        <w:r w:rsidR="002A0530">
          <w:rPr>
            <w:webHidden/>
          </w:rPr>
          <w:fldChar w:fldCharType="end"/>
        </w:r>
      </w:hyperlink>
    </w:p>
    <w:p w14:paraId="5BD0E929" w14:textId="77777777" w:rsidR="002A0530" w:rsidRDefault="00235388">
      <w:pPr>
        <w:pStyle w:val="TOC3"/>
        <w:rPr>
          <w:rFonts w:asciiTheme="minorHAnsi" w:eastAsiaTheme="minorEastAsia" w:hAnsiTheme="minorHAnsi" w:cstheme="minorBidi"/>
          <w:color w:val="auto"/>
          <w:sz w:val="22"/>
          <w:szCs w:val="22"/>
        </w:rPr>
      </w:pPr>
      <w:hyperlink w:anchor="_Toc403990563" w:history="1">
        <w:r w:rsidR="002A0530" w:rsidRPr="00536DC7">
          <w:rPr>
            <w:rStyle w:val="Hyperlink"/>
          </w:rPr>
          <w:t>2.4.13 Update a Parcel Return Service Appointment</w:t>
        </w:r>
        <w:r w:rsidR="002A0530">
          <w:rPr>
            <w:webHidden/>
          </w:rPr>
          <w:tab/>
        </w:r>
        <w:r w:rsidR="002A0530">
          <w:rPr>
            <w:webHidden/>
          </w:rPr>
          <w:fldChar w:fldCharType="begin"/>
        </w:r>
        <w:r w:rsidR="002A0530">
          <w:rPr>
            <w:webHidden/>
          </w:rPr>
          <w:instrText xml:space="preserve"> PAGEREF _Toc403990563 \h </w:instrText>
        </w:r>
        <w:r w:rsidR="002A0530">
          <w:rPr>
            <w:webHidden/>
          </w:rPr>
        </w:r>
        <w:r w:rsidR="002A0530">
          <w:rPr>
            <w:webHidden/>
          </w:rPr>
          <w:fldChar w:fldCharType="separate"/>
        </w:r>
        <w:r w:rsidR="00CD39ED">
          <w:rPr>
            <w:webHidden/>
          </w:rPr>
          <w:t>12</w:t>
        </w:r>
        <w:r w:rsidR="002A0530">
          <w:rPr>
            <w:webHidden/>
          </w:rPr>
          <w:fldChar w:fldCharType="end"/>
        </w:r>
      </w:hyperlink>
    </w:p>
    <w:p w14:paraId="788DB9C2" w14:textId="77777777" w:rsidR="002A0530" w:rsidRDefault="00235388">
      <w:pPr>
        <w:pStyle w:val="TOC3"/>
        <w:rPr>
          <w:rFonts w:asciiTheme="minorHAnsi" w:eastAsiaTheme="minorEastAsia" w:hAnsiTheme="minorHAnsi" w:cstheme="minorBidi"/>
          <w:color w:val="auto"/>
          <w:sz w:val="22"/>
          <w:szCs w:val="22"/>
        </w:rPr>
      </w:pPr>
      <w:hyperlink w:anchor="_Toc403990564" w:history="1">
        <w:r w:rsidR="002A0530" w:rsidRPr="00536DC7">
          <w:rPr>
            <w:rStyle w:val="Hyperlink"/>
            <w:rFonts w:cs="Arial"/>
          </w:rPr>
          <w:t>Transporter</w:t>
        </w:r>
        <w:r w:rsidR="002A0530">
          <w:rPr>
            <w:webHidden/>
          </w:rPr>
          <w:tab/>
        </w:r>
        <w:r w:rsidR="002A0530">
          <w:rPr>
            <w:webHidden/>
          </w:rPr>
          <w:fldChar w:fldCharType="begin"/>
        </w:r>
        <w:r w:rsidR="002A0530">
          <w:rPr>
            <w:webHidden/>
          </w:rPr>
          <w:instrText xml:space="preserve"> PAGEREF _Toc403990564 \h </w:instrText>
        </w:r>
        <w:r w:rsidR="002A0530">
          <w:rPr>
            <w:webHidden/>
          </w:rPr>
        </w:r>
        <w:r w:rsidR="002A0530">
          <w:rPr>
            <w:webHidden/>
          </w:rPr>
          <w:fldChar w:fldCharType="separate"/>
        </w:r>
        <w:r w:rsidR="00CD39ED">
          <w:rPr>
            <w:webHidden/>
          </w:rPr>
          <w:t>12</w:t>
        </w:r>
        <w:r w:rsidR="002A0530">
          <w:rPr>
            <w:webHidden/>
          </w:rPr>
          <w:fldChar w:fldCharType="end"/>
        </w:r>
      </w:hyperlink>
    </w:p>
    <w:p w14:paraId="701C4EF2" w14:textId="77777777" w:rsidR="002A0530" w:rsidRDefault="00235388">
      <w:pPr>
        <w:pStyle w:val="TOC3"/>
        <w:rPr>
          <w:rFonts w:asciiTheme="minorHAnsi" w:eastAsiaTheme="minorEastAsia" w:hAnsiTheme="minorHAnsi" w:cstheme="minorBidi"/>
          <w:color w:val="auto"/>
          <w:sz w:val="22"/>
          <w:szCs w:val="22"/>
        </w:rPr>
      </w:pPr>
      <w:hyperlink w:anchor="_Toc403990565" w:history="1">
        <w:r w:rsidR="002A0530" w:rsidRPr="00536DC7">
          <w:rPr>
            <w:rStyle w:val="Hyperlink"/>
            <w:rFonts w:cs="Arial"/>
          </w:rPr>
          <w:t>Submit – DeliveryApptShellUpdateRequest, with Comment field set to “APPTTYPPRS” and AppointmentID = the AppointmentID received in the DeliveryApptShellCreateResponse</w:t>
        </w:r>
        <w:r w:rsidR="002A0530">
          <w:rPr>
            <w:webHidden/>
          </w:rPr>
          <w:tab/>
        </w:r>
        <w:r w:rsidR="002A0530">
          <w:rPr>
            <w:webHidden/>
          </w:rPr>
          <w:fldChar w:fldCharType="begin"/>
        </w:r>
        <w:r w:rsidR="002A0530">
          <w:rPr>
            <w:webHidden/>
          </w:rPr>
          <w:instrText xml:space="preserve"> PAGEREF _Toc403990565 \h </w:instrText>
        </w:r>
        <w:r w:rsidR="002A0530">
          <w:rPr>
            <w:webHidden/>
          </w:rPr>
        </w:r>
        <w:r w:rsidR="002A0530">
          <w:rPr>
            <w:webHidden/>
          </w:rPr>
          <w:fldChar w:fldCharType="separate"/>
        </w:r>
        <w:r w:rsidR="00CD39ED">
          <w:rPr>
            <w:webHidden/>
          </w:rPr>
          <w:t>12</w:t>
        </w:r>
        <w:r w:rsidR="002A0530">
          <w:rPr>
            <w:webHidden/>
          </w:rPr>
          <w:fldChar w:fldCharType="end"/>
        </w:r>
      </w:hyperlink>
    </w:p>
    <w:p w14:paraId="090D8358" w14:textId="77777777" w:rsidR="002A0530" w:rsidRDefault="00235388">
      <w:pPr>
        <w:pStyle w:val="TOC3"/>
        <w:rPr>
          <w:rFonts w:asciiTheme="minorHAnsi" w:eastAsiaTheme="minorEastAsia" w:hAnsiTheme="minorHAnsi" w:cstheme="minorBidi"/>
          <w:color w:val="auto"/>
          <w:sz w:val="22"/>
          <w:szCs w:val="22"/>
        </w:rPr>
      </w:pPr>
      <w:hyperlink w:anchor="_Toc403990566" w:history="1">
        <w:r w:rsidR="002A0530" w:rsidRPr="00536DC7">
          <w:rPr>
            <w:rStyle w:val="Hyperlink"/>
            <w:rFonts w:cs="Arial"/>
          </w:rPr>
          <w:sym w:font="Wingdings" w:char="F0E0"/>
        </w:r>
        <w:r w:rsidR="002A0530" w:rsidRPr="00536DC7">
          <w:rPr>
            <w:rStyle w:val="Hyperlink"/>
            <w:rFonts w:cs="Arial"/>
          </w:rPr>
          <w:t>Receive – DeliveryApptShellUpdateResponse</w:t>
        </w:r>
        <w:r w:rsidR="002A0530">
          <w:rPr>
            <w:webHidden/>
          </w:rPr>
          <w:tab/>
        </w:r>
        <w:r w:rsidR="002A0530">
          <w:rPr>
            <w:webHidden/>
          </w:rPr>
          <w:fldChar w:fldCharType="begin"/>
        </w:r>
        <w:r w:rsidR="002A0530">
          <w:rPr>
            <w:webHidden/>
          </w:rPr>
          <w:instrText xml:space="preserve"> PAGEREF _Toc403990566 \h </w:instrText>
        </w:r>
        <w:r w:rsidR="002A0530">
          <w:rPr>
            <w:webHidden/>
          </w:rPr>
        </w:r>
        <w:r w:rsidR="002A0530">
          <w:rPr>
            <w:webHidden/>
          </w:rPr>
          <w:fldChar w:fldCharType="separate"/>
        </w:r>
        <w:r w:rsidR="00CD39ED">
          <w:rPr>
            <w:webHidden/>
          </w:rPr>
          <w:t>12</w:t>
        </w:r>
        <w:r w:rsidR="002A0530">
          <w:rPr>
            <w:webHidden/>
          </w:rPr>
          <w:fldChar w:fldCharType="end"/>
        </w:r>
      </w:hyperlink>
    </w:p>
    <w:p w14:paraId="667469F5" w14:textId="77777777" w:rsidR="002A0530" w:rsidRDefault="00235388">
      <w:pPr>
        <w:pStyle w:val="TOC2"/>
        <w:rPr>
          <w:rFonts w:asciiTheme="minorHAnsi" w:eastAsiaTheme="minorEastAsia" w:hAnsiTheme="minorHAnsi" w:cstheme="minorBidi"/>
          <w:color w:val="auto"/>
          <w:sz w:val="22"/>
          <w:szCs w:val="22"/>
        </w:rPr>
      </w:pPr>
      <w:hyperlink w:anchor="_Toc403990567" w:history="1">
        <w:r w:rsidR="002A0530" w:rsidRPr="00536DC7">
          <w:rPr>
            <w:rStyle w:val="Hyperlink"/>
          </w:rPr>
          <w:t>2.5 Mail.dat Transportation Updates for Recurring Appointments</w:t>
        </w:r>
        <w:r w:rsidR="002A0530">
          <w:rPr>
            <w:webHidden/>
          </w:rPr>
          <w:tab/>
        </w:r>
        <w:r w:rsidR="002A0530">
          <w:rPr>
            <w:webHidden/>
          </w:rPr>
          <w:fldChar w:fldCharType="begin"/>
        </w:r>
        <w:r w:rsidR="002A0530">
          <w:rPr>
            <w:webHidden/>
          </w:rPr>
          <w:instrText xml:space="preserve"> PAGEREF _Toc403990567 \h </w:instrText>
        </w:r>
        <w:r w:rsidR="002A0530">
          <w:rPr>
            <w:webHidden/>
          </w:rPr>
        </w:r>
        <w:r w:rsidR="002A0530">
          <w:rPr>
            <w:webHidden/>
          </w:rPr>
          <w:fldChar w:fldCharType="separate"/>
        </w:r>
        <w:r w:rsidR="00CD39ED">
          <w:rPr>
            <w:webHidden/>
          </w:rPr>
          <w:t>12</w:t>
        </w:r>
        <w:r w:rsidR="002A0530">
          <w:rPr>
            <w:webHidden/>
          </w:rPr>
          <w:fldChar w:fldCharType="end"/>
        </w:r>
      </w:hyperlink>
    </w:p>
    <w:p w14:paraId="1B11D58A" w14:textId="77777777" w:rsidR="002A0530" w:rsidRDefault="00235388">
      <w:pPr>
        <w:pStyle w:val="TOC2"/>
        <w:rPr>
          <w:rFonts w:asciiTheme="minorHAnsi" w:eastAsiaTheme="minorEastAsia" w:hAnsiTheme="minorHAnsi" w:cstheme="minorBidi"/>
          <w:color w:val="auto"/>
          <w:sz w:val="22"/>
          <w:szCs w:val="22"/>
        </w:rPr>
      </w:pPr>
      <w:hyperlink w:anchor="_Toc403990568" w:history="1">
        <w:r w:rsidR="002A0530" w:rsidRPr="00536DC7">
          <w:rPr>
            <w:rStyle w:val="Hyperlink"/>
          </w:rPr>
          <w:t>2.6 Data Structure: AllDeliveryApptCloseoutRequest</w:t>
        </w:r>
        <w:r w:rsidR="002A0530">
          <w:rPr>
            <w:webHidden/>
          </w:rPr>
          <w:tab/>
        </w:r>
        <w:r w:rsidR="002A0530">
          <w:rPr>
            <w:webHidden/>
          </w:rPr>
          <w:fldChar w:fldCharType="begin"/>
        </w:r>
        <w:r w:rsidR="002A0530">
          <w:rPr>
            <w:webHidden/>
          </w:rPr>
          <w:instrText xml:space="preserve"> PAGEREF _Toc403990568 \h </w:instrText>
        </w:r>
        <w:r w:rsidR="002A0530">
          <w:rPr>
            <w:webHidden/>
          </w:rPr>
        </w:r>
        <w:r w:rsidR="002A0530">
          <w:rPr>
            <w:webHidden/>
          </w:rPr>
          <w:fldChar w:fldCharType="separate"/>
        </w:r>
        <w:r w:rsidR="00CD39ED">
          <w:rPr>
            <w:webHidden/>
          </w:rPr>
          <w:t>13</w:t>
        </w:r>
        <w:r w:rsidR="002A0530">
          <w:rPr>
            <w:webHidden/>
          </w:rPr>
          <w:fldChar w:fldCharType="end"/>
        </w:r>
      </w:hyperlink>
    </w:p>
    <w:p w14:paraId="1639DA70" w14:textId="77777777" w:rsidR="002A0530" w:rsidRDefault="00235388">
      <w:pPr>
        <w:pStyle w:val="TOC1"/>
        <w:rPr>
          <w:rFonts w:asciiTheme="minorHAnsi" w:eastAsiaTheme="minorEastAsia" w:hAnsiTheme="minorHAnsi" w:cstheme="minorBidi"/>
          <w:b w:val="0"/>
          <w:bCs w:val="0"/>
          <w:color w:val="auto"/>
          <w:sz w:val="22"/>
          <w:szCs w:val="22"/>
        </w:rPr>
      </w:pPr>
      <w:hyperlink w:anchor="_Toc403990569" w:history="1">
        <w:r w:rsidR="002A0530" w:rsidRPr="00536DC7">
          <w:rPr>
            <w:rStyle w:val="Hyperlink"/>
          </w:rPr>
          <w:t>3. Mail.XML 16.0 Messages - FAST Message and Data Structures</w:t>
        </w:r>
        <w:r w:rsidR="002A0530">
          <w:rPr>
            <w:webHidden/>
          </w:rPr>
          <w:tab/>
        </w:r>
        <w:r w:rsidR="002A0530">
          <w:rPr>
            <w:webHidden/>
          </w:rPr>
          <w:fldChar w:fldCharType="begin"/>
        </w:r>
        <w:r w:rsidR="002A0530">
          <w:rPr>
            <w:webHidden/>
          </w:rPr>
          <w:instrText xml:space="preserve"> PAGEREF _Toc403990569 \h </w:instrText>
        </w:r>
        <w:r w:rsidR="002A0530">
          <w:rPr>
            <w:webHidden/>
          </w:rPr>
        </w:r>
        <w:r w:rsidR="002A0530">
          <w:rPr>
            <w:webHidden/>
          </w:rPr>
          <w:fldChar w:fldCharType="separate"/>
        </w:r>
        <w:r w:rsidR="00CD39ED">
          <w:rPr>
            <w:webHidden/>
          </w:rPr>
          <w:t>14</w:t>
        </w:r>
        <w:r w:rsidR="002A0530">
          <w:rPr>
            <w:webHidden/>
          </w:rPr>
          <w:fldChar w:fldCharType="end"/>
        </w:r>
      </w:hyperlink>
    </w:p>
    <w:p w14:paraId="447DC338" w14:textId="77777777" w:rsidR="002A0530" w:rsidRDefault="00235388">
      <w:pPr>
        <w:pStyle w:val="TOC2"/>
        <w:rPr>
          <w:rFonts w:asciiTheme="minorHAnsi" w:eastAsiaTheme="minorEastAsia" w:hAnsiTheme="minorHAnsi" w:cstheme="minorBidi"/>
          <w:color w:val="auto"/>
          <w:sz w:val="22"/>
          <w:szCs w:val="22"/>
        </w:rPr>
      </w:pPr>
      <w:hyperlink w:anchor="_Toc403990570" w:history="1">
        <w:r w:rsidR="002A0530" w:rsidRPr="00536DC7">
          <w:rPr>
            <w:rStyle w:val="Hyperlink"/>
          </w:rPr>
          <w:t>3.1 DeliveryApptShellCreateRequest</w:t>
        </w:r>
        <w:r w:rsidR="002A0530">
          <w:rPr>
            <w:webHidden/>
          </w:rPr>
          <w:tab/>
        </w:r>
        <w:r w:rsidR="002A0530">
          <w:rPr>
            <w:webHidden/>
          </w:rPr>
          <w:fldChar w:fldCharType="begin"/>
        </w:r>
        <w:r w:rsidR="002A0530">
          <w:rPr>
            <w:webHidden/>
          </w:rPr>
          <w:instrText xml:space="preserve"> PAGEREF _Toc403990570 \h </w:instrText>
        </w:r>
        <w:r w:rsidR="002A0530">
          <w:rPr>
            <w:webHidden/>
          </w:rPr>
        </w:r>
        <w:r w:rsidR="002A0530">
          <w:rPr>
            <w:webHidden/>
          </w:rPr>
          <w:fldChar w:fldCharType="separate"/>
        </w:r>
        <w:r w:rsidR="00CD39ED">
          <w:rPr>
            <w:webHidden/>
          </w:rPr>
          <w:t>14</w:t>
        </w:r>
        <w:r w:rsidR="002A0530">
          <w:rPr>
            <w:webHidden/>
          </w:rPr>
          <w:fldChar w:fldCharType="end"/>
        </w:r>
      </w:hyperlink>
    </w:p>
    <w:p w14:paraId="27B70E97" w14:textId="77777777" w:rsidR="002A0530" w:rsidRDefault="00235388">
      <w:pPr>
        <w:pStyle w:val="TOC2"/>
        <w:rPr>
          <w:rFonts w:asciiTheme="minorHAnsi" w:eastAsiaTheme="minorEastAsia" w:hAnsiTheme="minorHAnsi" w:cstheme="minorBidi"/>
          <w:color w:val="auto"/>
          <w:sz w:val="22"/>
          <w:szCs w:val="22"/>
        </w:rPr>
      </w:pPr>
      <w:hyperlink w:anchor="_Toc403990571" w:history="1">
        <w:r w:rsidR="002A0530" w:rsidRPr="00536DC7">
          <w:rPr>
            <w:rStyle w:val="Hyperlink"/>
          </w:rPr>
          <w:t>3.2 DeliveryApptShellCreateResponse</w:t>
        </w:r>
        <w:r w:rsidR="002A0530">
          <w:rPr>
            <w:webHidden/>
          </w:rPr>
          <w:tab/>
        </w:r>
        <w:r w:rsidR="002A0530">
          <w:rPr>
            <w:webHidden/>
          </w:rPr>
          <w:fldChar w:fldCharType="begin"/>
        </w:r>
        <w:r w:rsidR="002A0530">
          <w:rPr>
            <w:webHidden/>
          </w:rPr>
          <w:instrText xml:space="preserve"> PAGEREF _Toc403990571 \h </w:instrText>
        </w:r>
        <w:r w:rsidR="002A0530">
          <w:rPr>
            <w:webHidden/>
          </w:rPr>
        </w:r>
        <w:r w:rsidR="002A0530">
          <w:rPr>
            <w:webHidden/>
          </w:rPr>
          <w:fldChar w:fldCharType="separate"/>
        </w:r>
        <w:r w:rsidR="00CD39ED">
          <w:rPr>
            <w:webHidden/>
          </w:rPr>
          <w:t>15</w:t>
        </w:r>
        <w:r w:rsidR="002A0530">
          <w:rPr>
            <w:webHidden/>
          </w:rPr>
          <w:fldChar w:fldCharType="end"/>
        </w:r>
      </w:hyperlink>
    </w:p>
    <w:p w14:paraId="34B78921" w14:textId="77777777" w:rsidR="002A0530" w:rsidRDefault="00235388">
      <w:pPr>
        <w:pStyle w:val="TOC2"/>
        <w:rPr>
          <w:rFonts w:asciiTheme="minorHAnsi" w:eastAsiaTheme="minorEastAsia" w:hAnsiTheme="minorHAnsi" w:cstheme="minorBidi"/>
          <w:color w:val="auto"/>
          <w:sz w:val="22"/>
          <w:szCs w:val="22"/>
        </w:rPr>
      </w:pPr>
      <w:hyperlink w:anchor="_Toc403990572" w:history="1">
        <w:r w:rsidR="002A0530" w:rsidRPr="00536DC7">
          <w:rPr>
            <w:rStyle w:val="Hyperlink"/>
          </w:rPr>
          <w:t>3.3 DeliveryApptShellUpdateRequest</w:t>
        </w:r>
        <w:r w:rsidR="002A0530">
          <w:rPr>
            <w:webHidden/>
          </w:rPr>
          <w:tab/>
        </w:r>
        <w:r w:rsidR="002A0530">
          <w:rPr>
            <w:webHidden/>
          </w:rPr>
          <w:fldChar w:fldCharType="begin"/>
        </w:r>
        <w:r w:rsidR="002A0530">
          <w:rPr>
            <w:webHidden/>
          </w:rPr>
          <w:instrText xml:space="preserve"> PAGEREF _Toc403990572 \h </w:instrText>
        </w:r>
        <w:r w:rsidR="002A0530">
          <w:rPr>
            <w:webHidden/>
          </w:rPr>
        </w:r>
        <w:r w:rsidR="002A0530">
          <w:rPr>
            <w:webHidden/>
          </w:rPr>
          <w:fldChar w:fldCharType="separate"/>
        </w:r>
        <w:r w:rsidR="00CD39ED">
          <w:rPr>
            <w:webHidden/>
          </w:rPr>
          <w:t>15</w:t>
        </w:r>
        <w:r w:rsidR="002A0530">
          <w:rPr>
            <w:webHidden/>
          </w:rPr>
          <w:fldChar w:fldCharType="end"/>
        </w:r>
      </w:hyperlink>
    </w:p>
    <w:p w14:paraId="00147B67" w14:textId="77777777" w:rsidR="002A0530" w:rsidRDefault="00235388">
      <w:pPr>
        <w:pStyle w:val="TOC2"/>
        <w:rPr>
          <w:rFonts w:asciiTheme="minorHAnsi" w:eastAsiaTheme="minorEastAsia" w:hAnsiTheme="minorHAnsi" w:cstheme="minorBidi"/>
          <w:color w:val="auto"/>
          <w:sz w:val="22"/>
          <w:szCs w:val="22"/>
        </w:rPr>
      </w:pPr>
      <w:hyperlink w:anchor="_Toc403990573" w:history="1">
        <w:r w:rsidR="002A0530" w:rsidRPr="00536DC7">
          <w:rPr>
            <w:rStyle w:val="Hyperlink"/>
          </w:rPr>
          <w:t>3.4 DeliveryApptShellUpdateResponse</w:t>
        </w:r>
        <w:r w:rsidR="002A0530">
          <w:rPr>
            <w:webHidden/>
          </w:rPr>
          <w:tab/>
        </w:r>
        <w:r w:rsidR="002A0530">
          <w:rPr>
            <w:webHidden/>
          </w:rPr>
          <w:fldChar w:fldCharType="begin"/>
        </w:r>
        <w:r w:rsidR="002A0530">
          <w:rPr>
            <w:webHidden/>
          </w:rPr>
          <w:instrText xml:space="preserve"> PAGEREF _Toc403990573 \h </w:instrText>
        </w:r>
        <w:r w:rsidR="002A0530">
          <w:rPr>
            <w:webHidden/>
          </w:rPr>
        </w:r>
        <w:r w:rsidR="002A0530">
          <w:rPr>
            <w:webHidden/>
          </w:rPr>
          <w:fldChar w:fldCharType="separate"/>
        </w:r>
        <w:r w:rsidR="00CD39ED">
          <w:rPr>
            <w:webHidden/>
          </w:rPr>
          <w:t>16</w:t>
        </w:r>
        <w:r w:rsidR="002A0530">
          <w:rPr>
            <w:webHidden/>
          </w:rPr>
          <w:fldChar w:fldCharType="end"/>
        </w:r>
      </w:hyperlink>
    </w:p>
    <w:p w14:paraId="2CCECBAD" w14:textId="77777777" w:rsidR="002A0530" w:rsidRDefault="00235388">
      <w:pPr>
        <w:pStyle w:val="TOC2"/>
        <w:rPr>
          <w:rFonts w:asciiTheme="minorHAnsi" w:eastAsiaTheme="minorEastAsia" w:hAnsiTheme="minorHAnsi" w:cstheme="minorBidi"/>
          <w:color w:val="auto"/>
          <w:sz w:val="22"/>
          <w:szCs w:val="22"/>
        </w:rPr>
      </w:pPr>
      <w:hyperlink w:anchor="_Toc403990574" w:history="1">
        <w:r w:rsidR="002A0530" w:rsidRPr="00536DC7">
          <w:rPr>
            <w:rStyle w:val="Hyperlink"/>
          </w:rPr>
          <w:t>3.5 DeliveryApptShellCancelRequest</w:t>
        </w:r>
        <w:r w:rsidR="002A0530">
          <w:rPr>
            <w:webHidden/>
          </w:rPr>
          <w:tab/>
        </w:r>
        <w:r w:rsidR="002A0530">
          <w:rPr>
            <w:webHidden/>
          </w:rPr>
          <w:fldChar w:fldCharType="begin"/>
        </w:r>
        <w:r w:rsidR="002A0530">
          <w:rPr>
            <w:webHidden/>
          </w:rPr>
          <w:instrText xml:space="preserve"> PAGEREF _Toc403990574 \h </w:instrText>
        </w:r>
        <w:r w:rsidR="002A0530">
          <w:rPr>
            <w:webHidden/>
          </w:rPr>
        </w:r>
        <w:r w:rsidR="002A0530">
          <w:rPr>
            <w:webHidden/>
          </w:rPr>
          <w:fldChar w:fldCharType="separate"/>
        </w:r>
        <w:r w:rsidR="00CD39ED">
          <w:rPr>
            <w:webHidden/>
          </w:rPr>
          <w:t>17</w:t>
        </w:r>
        <w:r w:rsidR="002A0530">
          <w:rPr>
            <w:webHidden/>
          </w:rPr>
          <w:fldChar w:fldCharType="end"/>
        </w:r>
      </w:hyperlink>
    </w:p>
    <w:p w14:paraId="14687A9A" w14:textId="77777777" w:rsidR="002A0530" w:rsidRDefault="00235388">
      <w:pPr>
        <w:pStyle w:val="TOC2"/>
        <w:rPr>
          <w:rFonts w:asciiTheme="minorHAnsi" w:eastAsiaTheme="minorEastAsia" w:hAnsiTheme="minorHAnsi" w:cstheme="minorBidi"/>
          <w:color w:val="auto"/>
          <w:sz w:val="22"/>
          <w:szCs w:val="22"/>
        </w:rPr>
      </w:pPr>
      <w:hyperlink w:anchor="_Toc403990575" w:history="1">
        <w:r w:rsidR="002A0530" w:rsidRPr="00536DC7">
          <w:rPr>
            <w:rStyle w:val="Hyperlink"/>
          </w:rPr>
          <w:t>3.6 DeliveryApptShellCancelResponse</w:t>
        </w:r>
        <w:r w:rsidR="002A0530">
          <w:rPr>
            <w:webHidden/>
          </w:rPr>
          <w:tab/>
        </w:r>
        <w:r w:rsidR="002A0530">
          <w:rPr>
            <w:webHidden/>
          </w:rPr>
          <w:fldChar w:fldCharType="begin"/>
        </w:r>
        <w:r w:rsidR="002A0530">
          <w:rPr>
            <w:webHidden/>
          </w:rPr>
          <w:instrText xml:space="preserve"> PAGEREF _Toc403990575 \h </w:instrText>
        </w:r>
        <w:r w:rsidR="002A0530">
          <w:rPr>
            <w:webHidden/>
          </w:rPr>
        </w:r>
        <w:r w:rsidR="002A0530">
          <w:rPr>
            <w:webHidden/>
          </w:rPr>
          <w:fldChar w:fldCharType="separate"/>
        </w:r>
        <w:r w:rsidR="00CD39ED">
          <w:rPr>
            <w:webHidden/>
          </w:rPr>
          <w:t>18</w:t>
        </w:r>
        <w:r w:rsidR="002A0530">
          <w:rPr>
            <w:webHidden/>
          </w:rPr>
          <w:fldChar w:fldCharType="end"/>
        </w:r>
      </w:hyperlink>
    </w:p>
    <w:p w14:paraId="07342364" w14:textId="77777777" w:rsidR="002A0530" w:rsidRDefault="00235388">
      <w:pPr>
        <w:pStyle w:val="TOC2"/>
        <w:rPr>
          <w:rFonts w:asciiTheme="minorHAnsi" w:eastAsiaTheme="minorEastAsia" w:hAnsiTheme="minorHAnsi" w:cstheme="minorBidi"/>
          <w:color w:val="auto"/>
          <w:sz w:val="22"/>
          <w:szCs w:val="22"/>
        </w:rPr>
      </w:pPr>
      <w:hyperlink w:anchor="_Toc403990576" w:history="1">
        <w:r w:rsidR="002A0530" w:rsidRPr="00536DC7">
          <w:rPr>
            <w:rStyle w:val="Hyperlink"/>
          </w:rPr>
          <w:t>3.7 DeliveryContentCreateRequest</w:t>
        </w:r>
        <w:r w:rsidR="002A0530">
          <w:rPr>
            <w:webHidden/>
          </w:rPr>
          <w:tab/>
        </w:r>
        <w:r w:rsidR="002A0530">
          <w:rPr>
            <w:webHidden/>
          </w:rPr>
          <w:fldChar w:fldCharType="begin"/>
        </w:r>
        <w:r w:rsidR="002A0530">
          <w:rPr>
            <w:webHidden/>
          </w:rPr>
          <w:instrText xml:space="preserve"> PAGEREF _Toc403990576 \h </w:instrText>
        </w:r>
        <w:r w:rsidR="002A0530">
          <w:rPr>
            <w:webHidden/>
          </w:rPr>
        </w:r>
        <w:r w:rsidR="002A0530">
          <w:rPr>
            <w:webHidden/>
          </w:rPr>
          <w:fldChar w:fldCharType="separate"/>
        </w:r>
        <w:r w:rsidR="00CD39ED">
          <w:rPr>
            <w:webHidden/>
          </w:rPr>
          <w:t>19</w:t>
        </w:r>
        <w:r w:rsidR="002A0530">
          <w:rPr>
            <w:webHidden/>
          </w:rPr>
          <w:fldChar w:fldCharType="end"/>
        </w:r>
      </w:hyperlink>
    </w:p>
    <w:p w14:paraId="763E64B4" w14:textId="77777777" w:rsidR="002A0530" w:rsidRDefault="00235388">
      <w:pPr>
        <w:pStyle w:val="TOC2"/>
        <w:rPr>
          <w:rFonts w:asciiTheme="minorHAnsi" w:eastAsiaTheme="minorEastAsia" w:hAnsiTheme="minorHAnsi" w:cstheme="minorBidi"/>
          <w:color w:val="auto"/>
          <w:sz w:val="22"/>
          <w:szCs w:val="22"/>
        </w:rPr>
      </w:pPr>
      <w:hyperlink w:anchor="_Toc403990577" w:history="1">
        <w:r w:rsidR="002A0530" w:rsidRPr="00536DC7">
          <w:rPr>
            <w:rStyle w:val="Hyperlink"/>
          </w:rPr>
          <w:t>3.8 DeliveryContentCreateResponse</w:t>
        </w:r>
        <w:r w:rsidR="002A0530">
          <w:rPr>
            <w:webHidden/>
          </w:rPr>
          <w:tab/>
        </w:r>
        <w:r w:rsidR="002A0530">
          <w:rPr>
            <w:webHidden/>
          </w:rPr>
          <w:fldChar w:fldCharType="begin"/>
        </w:r>
        <w:r w:rsidR="002A0530">
          <w:rPr>
            <w:webHidden/>
          </w:rPr>
          <w:instrText xml:space="preserve"> PAGEREF _Toc403990577 \h </w:instrText>
        </w:r>
        <w:r w:rsidR="002A0530">
          <w:rPr>
            <w:webHidden/>
          </w:rPr>
        </w:r>
        <w:r w:rsidR="002A0530">
          <w:rPr>
            <w:webHidden/>
          </w:rPr>
          <w:fldChar w:fldCharType="separate"/>
        </w:r>
        <w:r w:rsidR="00CD39ED">
          <w:rPr>
            <w:webHidden/>
          </w:rPr>
          <w:t>19</w:t>
        </w:r>
        <w:r w:rsidR="002A0530">
          <w:rPr>
            <w:webHidden/>
          </w:rPr>
          <w:fldChar w:fldCharType="end"/>
        </w:r>
      </w:hyperlink>
    </w:p>
    <w:p w14:paraId="52AA4221" w14:textId="77777777" w:rsidR="002A0530" w:rsidRDefault="00235388">
      <w:pPr>
        <w:pStyle w:val="TOC2"/>
        <w:rPr>
          <w:rFonts w:asciiTheme="minorHAnsi" w:eastAsiaTheme="minorEastAsia" w:hAnsiTheme="minorHAnsi" w:cstheme="minorBidi"/>
          <w:color w:val="auto"/>
          <w:sz w:val="22"/>
          <w:szCs w:val="22"/>
        </w:rPr>
      </w:pPr>
      <w:hyperlink w:anchor="_Toc403990578" w:history="1">
        <w:r w:rsidR="002A0530" w:rsidRPr="00536DC7">
          <w:rPr>
            <w:rStyle w:val="Hyperlink"/>
          </w:rPr>
          <w:t>3.9 DeliveryContentUpdateRequest</w:t>
        </w:r>
        <w:r w:rsidR="002A0530">
          <w:rPr>
            <w:webHidden/>
          </w:rPr>
          <w:tab/>
        </w:r>
        <w:r w:rsidR="002A0530">
          <w:rPr>
            <w:webHidden/>
          </w:rPr>
          <w:fldChar w:fldCharType="begin"/>
        </w:r>
        <w:r w:rsidR="002A0530">
          <w:rPr>
            <w:webHidden/>
          </w:rPr>
          <w:instrText xml:space="preserve"> PAGEREF _Toc403990578 \h </w:instrText>
        </w:r>
        <w:r w:rsidR="002A0530">
          <w:rPr>
            <w:webHidden/>
          </w:rPr>
        </w:r>
        <w:r w:rsidR="002A0530">
          <w:rPr>
            <w:webHidden/>
          </w:rPr>
          <w:fldChar w:fldCharType="separate"/>
        </w:r>
        <w:r w:rsidR="00CD39ED">
          <w:rPr>
            <w:webHidden/>
          </w:rPr>
          <w:t>20</w:t>
        </w:r>
        <w:r w:rsidR="002A0530">
          <w:rPr>
            <w:webHidden/>
          </w:rPr>
          <w:fldChar w:fldCharType="end"/>
        </w:r>
      </w:hyperlink>
    </w:p>
    <w:p w14:paraId="68B7C5AD" w14:textId="77777777" w:rsidR="002A0530" w:rsidRDefault="00235388">
      <w:pPr>
        <w:pStyle w:val="TOC2"/>
        <w:rPr>
          <w:rFonts w:asciiTheme="minorHAnsi" w:eastAsiaTheme="minorEastAsia" w:hAnsiTheme="minorHAnsi" w:cstheme="minorBidi"/>
          <w:color w:val="auto"/>
          <w:sz w:val="22"/>
          <w:szCs w:val="22"/>
        </w:rPr>
      </w:pPr>
      <w:hyperlink w:anchor="_Toc403990579" w:history="1">
        <w:r w:rsidR="002A0530" w:rsidRPr="00536DC7">
          <w:rPr>
            <w:rStyle w:val="Hyperlink"/>
          </w:rPr>
          <w:t>3.10 DeliveryContentUpdateResponse</w:t>
        </w:r>
        <w:r w:rsidR="002A0530">
          <w:rPr>
            <w:webHidden/>
          </w:rPr>
          <w:tab/>
        </w:r>
        <w:r w:rsidR="002A0530">
          <w:rPr>
            <w:webHidden/>
          </w:rPr>
          <w:fldChar w:fldCharType="begin"/>
        </w:r>
        <w:r w:rsidR="002A0530">
          <w:rPr>
            <w:webHidden/>
          </w:rPr>
          <w:instrText xml:space="preserve"> PAGEREF _Toc403990579 \h </w:instrText>
        </w:r>
        <w:r w:rsidR="002A0530">
          <w:rPr>
            <w:webHidden/>
          </w:rPr>
        </w:r>
        <w:r w:rsidR="002A0530">
          <w:rPr>
            <w:webHidden/>
          </w:rPr>
          <w:fldChar w:fldCharType="separate"/>
        </w:r>
        <w:r w:rsidR="00CD39ED">
          <w:rPr>
            <w:webHidden/>
          </w:rPr>
          <w:t>21</w:t>
        </w:r>
        <w:r w:rsidR="002A0530">
          <w:rPr>
            <w:webHidden/>
          </w:rPr>
          <w:fldChar w:fldCharType="end"/>
        </w:r>
      </w:hyperlink>
    </w:p>
    <w:p w14:paraId="6D2767F2" w14:textId="77777777" w:rsidR="002A0530" w:rsidRDefault="00235388">
      <w:pPr>
        <w:pStyle w:val="TOC2"/>
        <w:rPr>
          <w:rFonts w:asciiTheme="minorHAnsi" w:eastAsiaTheme="minorEastAsia" w:hAnsiTheme="minorHAnsi" w:cstheme="minorBidi"/>
          <w:color w:val="auto"/>
          <w:sz w:val="22"/>
          <w:szCs w:val="22"/>
        </w:rPr>
      </w:pPr>
      <w:hyperlink w:anchor="_Toc403990580" w:history="1">
        <w:r w:rsidR="002A0530" w:rsidRPr="00536DC7">
          <w:rPr>
            <w:rStyle w:val="Hyperlink"/>
          </w:rPr>
          <w:t>3.11 DeliveryContentQueryRequest</w:t>
        </w:r>
        <w:r w:rsidR="002A0530">
          <w:rPr>
            <w:webHidden/>
          </w:rPr>
          <w:tab/>
        </w:r>
        <w:r w:rsidR="002A0530">
          <w:rPr>
            <w:webHidden/>
          </w:rPr>
          <w:fldChar w:fldCharType="begin"/>
        </w:r>
        <w:r w:rsidR="002A0530">
          <w:rPr>
            <w:webHidden/>
          </w:rPr>
          <w:instrText xml:space="preserve"> PAGEREF _Toc403990580 \h </w:instrText>
        </w:r>
        <w:r w:rsidR="002A0530">
          <w:rPr>
            <w:webHidden/>
          </w:rPr>
        </w:r>
        <w:r w:rsidR="002A0530">
          <w:rPr>
            <w:webHidden/>
          </w:rPr>
          <w:fldChar w:fldCharType="separate"/>
        </w:r>
        <w:r w:rsidR="00CD39ED">
          <w:rPr>
            <w:webHidden/>
          </w:rPr>
          <w:t>21</w:t>
        </w:r>
        <w:r w:rsidR="002A0530">
          <w:rPr>
            <w:webHidden/>
          </w:rPr>
          <w:fldChar w:fldCharType="end"/>
        </w:r>
      </w:hyperlink>
    </w:p>
    <w:p w14:paraId="1BCB908C" w14:textId="77777777" w:rsidR="002A0530" w:rsidRDefault="00235388">
      <w:pPr>
        <w:pStyle w:val="TOC2"/>
        <w:rPr>
          <w:rFonts w:asciiTheme="minorHAnsi" w:eastAsiaTheme="minorEastAsia" w:hAnsiTheme="minorHAnsi" w:cstheme="minorBidi"/>
          <w:color w:val="auto"/>
          <w:sz w:val="22"/>
          <w:szCs w:val="22"/>
        </w:rPr>
      </w:pPr>
      <w:hyperlink w:anchor="_Toc403990581" w:history="1">
        <w:r w:rsidR="002A0530" w:rsidRPr="00536DC7">
          <w:rPr>
            <w:rStyle w:val="Hyperlink"/>
          </w:rPr>
          <w:t>3.12 DeliveryContentQueryResponse</w:t>
        </w:r>
        <w:r w:rsidR="002A0530">
          <w:rPr>
            <w:webHidden/>
          </w:rPr>
          <w:tab/>
        </w:r>
        <w:r w:rsidR="002A0530">
          <w:rPr>
            <w:webHidden/>
          </w:rPr>
          <w:fldChar w:fldCharType="begin"/>
        </w:r>
        <w:r w:rsidR="002A0530">
          <w:rPr>
            <w:webHidden/>
          </w:rPr>
          <w:instrText xml:space="preserve"> PAGEREF _Toc403990581 \h </w:instrText>
        </w:r>
        <w:r w:rsidR="002A0530">
          <w:rPr>
            <w:webHidden/>
          </w:rPr>
        </w:r>
        <w:r w:rsidR="002A0530">
          <w:rPr>
            <w:webHidden/>
          </w:rPr>
          <w:fldChar w:fldCharType="separate"/>
        </w:r>
        <w:r w:rsidR="00CD39ED">
          <w:rPr>
            <w:webHidden/>
          </w:rPr>
          <w:t>22</w:t>
        </w:r>
        <w:r w:rsidR="002A0530">
          <w:rPr>
            <w:webHidden/>
          </w:rPr>
          <w:fldChar w:fldCharType="end"/>
        </w:r>
      </w:hyperlink>
    </w:p>
    <w:p w14:paraId="6B751868" w14:textId="77777777" w:rsidR="002A0530" w:rsidRDefault="00235388">
      <w:pPr>
        <w:pStyle w:val="TOC2"/>
        <w:rPr>
          <w:rFonts w:asciiTheme="minorHAnsi" w:eastAsiaTheme="minorEastAsia" w:hAnsiTheme="minorHAnsi" w:cstheme="minorBidi"/>
          <w:color w:val="auto"/>
          <w:sz w:val="22"/>
          <w:szCs w:val="22"/>
        </w:rPr>
      </w:pPr>
      <w:hyperlink w:anchor="_Toc403990582" w:history="1">
        <w:r w:rsidR="002A0530" w:rsidRPr="00536DC7">
          <w:rPr>
            <w:rStyle w:val="Hyperlink"/>
          </w:rPr>
          <w:t>3.13 DeliveryContentCancelRequest</w:t>
        </w:r>
        <w:r w:rsidR="002A0530">
          <w:rPr>
            <w:webHidden/>
          </w:rPr>
          <w:tab/>
        </w:r>
        <w:r w:rsidR="002A0530">
          <w:rPr>
            <w:webHidden/>
          </w:rPr>
          <w:fldChar w:fldCharType="begin"/>
        </w:r>
        <w:r w:rsidR="002A0530">
          <w:rPr>
            <w:webHidden/>
          </w:rPr>
          <w:instrText xml:space="preserve"> PAGEREF _Toc403990582 \h </w:instrText>
        </w:r>
        <w:r w:rsidR="002A0530">
          <w:rPr>
            <w:webHidden/>
          </w:rPr>
        </w:r>
        <w:r w:rsidR="002A0530">
          <w:rPr>
            <w:webHidden/>
          </w:rPr>
          <w:fldChar w:fldCharType="separate"/>
        </w:r>
        <w:r w:rsidR="00CD39ED">
          <w:rPr>
            <w:webHidden/>
          </w:rPr>
          <w:t>23</w:t>
        </w:r>
        <w:r w:rsidR="002A0530">
          <w:rPr>
            <w:webHidden/>
          </w:rPr>
          <w:fldChar w:fldCharType="end"/>
        </w:r>
      </w:hyperlink>
    </w:p>
    <w:p w14:paraId="06364DEA" w14:textId="77777777" w:rsidR="002A0530" w:rsidRDefault="00235388">
      <w:pPr>
        <w:pStyle w:val="TOC2"/>
        <w:rPr>
          <w:rFonts w:asciiTheme="minorHAnsi" w:eastAsiaTheme="minorEastAsia" w:hAnsiTheme="minorHAnsi" w:cstheme="minorBidi"/>
          <w:color w:val="auto"/>
          <w:sz w:val="22"/>
          <w:szCs w:val="22"/>
        </w:rPr>
      </w:pPr>
      <w:hyperlink w:anchor="_Toc403990583" w:history="1">
        <w:r w:rsidR="002A0530" w:rsidRPr="00536DC7">
          <w:rPr>
            <w:rStyle w:val="Hyperlink"/>
          </w:rPr>
          <w:t>3.14 DeliveryContentCancelResponse</w:t>
        </w:r>
        <w:r w:rsidR="002A0530">
          <w:rPr>
            <w:webHidden/>
          </w:rPr>
          <w:tab/>
        </w:r>
        <w:r w:rsidR="002A0530">
          <w:rPr>
            <w:webHidden/>
          </w:rPr>
          <w:fldChar w:fldCharType="begin"/>
        </w:r>
        <w:r w:rsidR="002A0530">
          <w:rPr>
            <w:webHidden/>
          </w:rPr>
          <w:instrText xml:space="preserve"> PAGEREF _Toc403990583 \h </w:instrText>
        </w:r>
        <w:r w:rsidR="002A0530">
          <w:rPr>
            <w:webHidden/>
          </w:rPr>
        </w:r>
        <w:r w:rsidR="002A0530">
          <w:rPr>
            <w:webHidden/>
          </w:rPr>
          <w:fldChar w:fldCharType="separate"/>
        </w:r>
        <w:r w:rsidR="00CD39ED">
          <w:rPr>
            <w:webHidden/>
          </w:rPr>
          <w:t>24</w:t>
        </w:r>
        <w:r w:rsidR="002A0530">
          <w:rPr>
            <w:webHidden/>
          </w:rPr>
          <w:fldChar w:fldCharType="end"/>
        </w:r>
      </w:hyperlink>
    </w:p>
    <w:p w14:paraId="6C57AE58" w14:textId="77777777" w:rsidR="002A0530" w:rsidRDefault="00235388">
      <w:pPr>
        <w:pStyle w:val="TOC2"/>
        <w:rPr>
          <w:rFonts w:asciiTheme="minorHAnsi" w:eastAsiaTheme="minorEastAsia" w:hAnsiTheme="minorHAnsi" w:cstheme="minorBidi"/>
          <w:color w:val="auto"/>
          <w:sz w:val="22"/>
          <w:szCs w:val="22"/>
        </w:rPr>
      </w:pPr>
      <w:hyperlink w:anchor="_Toc403990584" w:history="1">
        <w:r w:rsidR="002A0530" w:rsidRPr="00536DC7">
          <w:rPr>
            <w:rStyle w:val="Hyperlink"/>
          </w:rPr>
          <w:t>3.15 RecurringApptQueryRequest</w:t>
        </w:r>
        <w:r w:rsidR="002A0530">
          <w:rPr>
            <w:webHidden/>
          </w:rPr>
          <w:tab/>
        </w:r>
        <w:r w:rsidR="002A0530">
          <w:rPr>
            <w:webHidden/>
          </w:rPr>
          <w:fldChar w:fldCharType="begin"/>
        </w:r>
        <w:r w:rsidR="002A0530">
          <w:rPr>
            <w:webHidden/>
          </w:rPr>
          <w:instrText xml:space="preserve"> PAGEREF _Toc403990584 \h </w:instrText>
        </w:r>
        <w:r w:rsidR="002A0530">
          <w:rPr>
            <w:webHidden/>
          </w:rPr>
        </w:r>
        <w:r w:rsidR="002A0530">
          <w:rPr>
            <w:webHidden/>
          </w:rPr>
          <w:fldChar w:fldCharType="separate"/>
        </w:r>
        <w:r w:rsidR="00CD39ED">
          <w:rPr>
            <w:webHidden/>
          </w:rPr>
          <w:t>26</w:t>
        </w:r>
        <w:r w:rsidR="002A0530">
          <w:rPr>
            <w:webHidden/>
          </w:rPr>
          <w:fldChar w:fldCharType="end"/>
        </w:r>
      </w:hyperlink>
    </w:p>
    <w:p w14:paraId="7AC869D7" w14:textId="77777777" w:rsidR="002A0530" w:rsidRDefault="00235388">
      <w:pPr>
        <w:pStyle w:val="TOC2"/>
        <w:rPr>
          <w:rFonts w:asciiTheme="minorHAnsi" w:eastAsiaTheme="minorEastAsia" w:hAnsiTheme="minorHAnsi" w:cstheme="minorBidi"/>
          <w:color w:val="auto"/>
          <w:sz w:val="22"/>
          <w:szCs w:val="22"/>
        </w:rPr>
      </w:pPr>
      <w:hyperlink w:anchor="_Toc403990585" w:history="1">
        <w:r w:rsidR="002A0530" w:rsidRPr="00536DC7">
          <w:rPr>
            <w:rStyle w:val="Hyperlink"/>
          </w:rPr>
          <w:t>3.16 RecurringApptQueryResponse</w:t>
        </w:r>
        <w:r w:rsidR="002A0530">
          <w:rPr>
            <w:webHidden/>
          </w:rPr>
          <w:tab/>
        </w:r>
        <w:r w:rsidR="002A0530">
          <w:rPr>
            <w:webHidden/>
          </w:rPr>
          <w:fldChar w:fldCharType="begin"/>
        </w:r>
        <w:r w:rsidR="002A0530">
          <w:rPr>
            <w:webHidden/>
          </w:rPr>
          <w:instrText xml:space="preserve"> PAGEREF _Toc403990585 \h </w:instrText>
        </w:r>
        <w:r w:rsidR="002A0530">
          <w:rPr>
            <w:webHidden/>
          </w:rPr>
        </w:r>
        <w:r w:rsidR="002A0530">
          <w:rPr>
            <w:webHidden/>
          </w:rPr>
          <w:fldChar w:fldCharType="separate"/>
        </w:r>
        <w:r w:rsidR="00CD39ED">
          <w:rPr>
            <w:webHidden/>
          </w:rPr>
          <w:t>26</w:t>
        </w:r>
        <w:r w:rsidR="002A0530">
          <w:rPr>
            <w:webHidden/>
          </w:rPr>
          <w:fldChar w:fldCharType="end"/>
        </w:r>
      </w:hyperlink>
    </w:p>
    <w:p w14:paraId="75915151" w14:textId="77777777" w:rsidR="002A0530" w:rsidRDefault="00235388">
      <w:pPr>
        <w:pStyle w:val="TOC2"/>
        <w:rPr>
          <w:rFonts w:asciiTheme="minorHAnsi" w:eastAsiaTheme="minorEastAsia" w:hAnsiTheme="minorHAnsi" w:cstheme="minorBidi"/>
          <w:color w:val="auto"/>
          <w:sz w:val="22"/>
          <w:szCs w:val="22"/>
        </w:rPr>
      </w:pPr>
      <w:hyperlink w:anchor="_Toc403990586" w:history="1">
        <w:r w:rsidR="002A0530" w:rsidRPr="00536DC7">
          <w:rPr>
            <w:rStyle w:val="Hyperlink"/>
          </w:rPr>
          <w:t>3.17 ConsigneeGoodsReceipt</w:t>
        </w:r>
        <w:r w:rsidR="002A0530">
          <w:rPr>
            <w:webHidden/>
          </w:rPr>
          <w:tab/>
        </w:r>
        <w:r w:rsidR="002A0530">
          <w:rPr>
            <w:webHidden/>
          </w:rPr>
          <w:fldChar w:fldCharType="begin"/>
        </w:r>
        <w:r w:rsidR="002A0530">
          <w:rPr>
            <w:webHidden/>
          </w:rPr>
          <w:instrText xml:space="preserve"> PAGEREF _Toc403990586 \h </w:instrText>
        </w:r>
        <w:r w:rsidR="002A0530">
          <w:rPr>
            <w:webHidden/>
          </w:rPr>
        </w:r>
        <w:r w:rsidR="002A0530">
          <w:rPr>
            <w:webHidden/>
          </w:rPr>
          <w:fldChar w:fldCharType="separate"/>
        </w:r>
        <w:r w:rsidR="00CD39ED">
          <w:rPr>
            <w:webHidden/>
          </w:rPr>
          <w:t>27</w:t>
        </w:r>
        <w:r w:rsidR="002A0530">
          <w:rPr>
            <w:webHidden/>
          </w:rPr>
          <w:fldChar w:fldCharType="end"/>
        </w:r>
      </w:hyperlink>
    </w:p>
    <w:p w14:paraId="62E98623" w14:textId="77777777" w:rsidR="002A0530" w:rsidRDefault="00235388">
      <w:pPr>
        <w:pStyle w:val="TOC2"/>
        <w:rPr>
          <w:rFonts w:asciiTheme="minorHAnsi" w:eastAsiaTheme="minorEastAsia" w:hAnsiTheme="minorHAnsi" w:cstheme="minorBidi"/>
          <w:color w:val="auto"/>
          <w:sz w:val="22"/>
          <w:szCs w:val="22"/>
        </w:rPr>
      </w:pPr>
      <w:hyperlink w:anchor="_Toc403990587" w:history="1">
        <w:r w:rsidR="002A0530" w:rsidRPr="00536DC7">
          <w:rPr>
            <w:rStyle w:val="Hyperlink"/>
          </w:rPr>
          <w:t>3.18 ConsigneeGoodsReceiptDelivery</w:t>
        </w:r>
        <w:r w:rsidR="002A0530">
          <w:rPr>
            <w:webHidden/>
          </w:rPr>
          <w:tab/>
        </w:r>
        <w:r w:rsidR="002A0530">
          <w:rPr>
            <w:webHidden/>
          </w:rPr>
          <w:fldChar w:fldCharType="begin"/>
        </w:r>
        <w:r w:rsidR="002A0530">
          <w:rPr>
            <w:webHidden/>
          </w:rPr>
          <w:instrText xml:space="preserve"> PAGEREF _Toc403990587 \h </w:instrText>
        </w:r>
        <w:r w:rsidR="002A0530">
          <w:rPr>
            <w:webHidden/>
          </w:rPr>
        </w:r>
        <w:r w:rsidR="002A0530">
          <w:rPr>
            <w:webHidden/>
          </w:rPr>
          <w:fldChar w:fldCharType="separate"/>
        </w:r>
        <w:r w:rsidR="00CD39ED">
          <w:rPr>
            <w:webHidden/>
          </w:rPr>
          <w:t>27</w:t>
        </w:r>
        <w:r w:rsidR="002A0530">
          <w:rPr>
            <w:webHidden/>
          </w:rPr>
          <w:fldChar w:fldCharType="end"/>
        </w:r>
      </w:hyperlink>
    </w:p>
    <w:p w14:paraId="33CBD457" w14:textId="77777777" w:rsidR="002A0530" w:rsidRDefault="00235388">
      <w:pPr>
        <w:pStyle w:val="TOC2"/>
        <w:rPr>
          <w:rFonts w:asciiTheme="minorHAnsi" w:eastAsiaTheme="minorEastAsia" w:hAnsiTheme="minorHAnsi" w:cstheme="minorBidi"/>
          <w:color w:val="auto"/>
          <w:sz w:val="22"/>
          <w:szCs w:val="22"/>
        </w:rPr>
      </w:pPr>
      <w:hyperlink w:anchor="_Toc403990588" w:history="1">
        <w:r w:rsidR="002A0530" w:rsidRPr="00536DC7">
          <w:rPr>
            <w:rStyle w:val="Hyperlink"/>
          </w:rPr>
          <w:t>3.19 DeliveryApptCancelCreateRequest</w:t>
        </w:r>
        <w:r w:rsidR="002A0530">
          <w:rPr>
            <w:webHidden/>
          </w:rPr>
          <w:tab/>
        </w:r>
        <w:r w:rsidR="002A0530">
          <w:rPr>
            <w:webHidden/>
          </w:rPr>
          <w:fldChar w:fldCharType="begin"/>
        </w:r>
        <w:r w:rsidR="002A0530">
          <w:rPr>
            <w:webHidden/>
          </w:rPr>
          <w:instrText xml:space="preserve"> PAGEREF _Toc403990588 \h </w:instrText>
        </w:r>
        <w:r w:rsidR="002A0530">
          <w:rPr>
            <w:webHidden/>
          </w:rPr>
        </w:r>
        <w:r w:rsidR="002A0530">
          <w:rPr>
            <w:webHidden/>
          </w:rPr>
          <w:fldChar w:fldCharType="separate"/>
        </w:r>
        <w:r w:rsidR="00CD39ED">
          <w:rPr>
            <w:webHidden/>
          </w:rPr>
          <w:t>29</w:t>
        </w:r>
        <w:r w:rsidR="002A0530">
          <w:rPr>
            <w:webHidden/>
          </w:rPr>
          <w:fldChar w:fldCharType="end"/>
        </w:r>
      </w:hyperlink>
    </w:p>
    <w:p w14:paraId="2D9DEF77" w14:textId="77777777" w:rsidR="002A0530" w:rsidRDefault="00235388">
      <w:pPr>
        <w:pStyle w:val="TOC2"/>
        <w:rPr>
          <w:rFonts w:asciiTheme="minorHAnsi" w:eastAsiaTheme="minorEastAsia" w:hAnsiTheme="minorHAnsi" w:cstheme="minorBidi"/>
          <w:color w:val="auto"/>
          <w:sz w:val="22"/>
          <w:szCs w:val="22"/>
        </w:rPr>
      </w:pPr>
      <w:hyperlink w:anchor="_Toc403990589" w:history="1">
        <w:r w:rsidR="002A0530" w:rsidRPr="00536DC7">
          <w:rPr>
            <w:rStyle w:val="Hyperlink"/>
          </w:rPr>
          <w:t>3.20 DeliveryApptCancelCreateResponse</w:t>
        </w:r>
        <w:r w:rsidR="002A0530">
          <w:rPr>
            <w:webHidden/>
          </w:rPr>
          <w:tab/>
        </w:r>
        <w:r w:rsidR="002A0530">
          <w:rPr>
            <w:webHidden/>
          </w:rPr>
          <w:fldChar w:fldCharType="begin"/>
        </w:r>
        <w:r w:rsidR="002A0530">
          <w:rPr>
            <w:webHidden/>
          </w:rPr>
          <w:instrText xml:space="preserve"> PAGEREF _Toc403990589 \h </w:instrText>
        </w:r>
        <w:r w:rsidR="002A0530">
          <w:rPr>
            <w:webHidden/>
          </w:rPr>
        </w:r>
        <w:r w:rsidR="002A0530">
          <w:rPr>
            <w:webHidden/>
          </w:rPr>
          <w:fldChar w:fldCharType="separate"/>
        </w:r>
        <w:r w:rsidR="00CD39ED">
          <w:rPr>
            <w:webHidden/>
          </w:rPr>
          <w:t>29</w:t>
        </w:r>
        <w:r w:rsidR="002A0530">
          <w:rPr>
            <w:webHidden/>
          </w:rPr>
          <w:fldChar w:fldCharType="end"/>
        </w:r>
      </w:hyperlink>
    </w:p>
    <w:p w14:paraId="1EF86440" w14:textId="77777777" w:rsidR="002A0530" w:rsidRDefault="00235388">
      <w:pPr>
        <w:pStyle w:val="TOC2"/>
        <w:rPr>
          <w:rFonts w:asciiTheme="minorHAnsi" w:eastAsiaTheme="minorEastAsia" w:hAnsiTheme="minorHAnsi" w:cstheme="minorBidi"/>
          <w:color w:val="auto"/>
          <w:sz w:val="22"/>
          <w:szCs w:val="22"/>
        </w:rPr>
      </w:pPr>
      <w:hyperlink w:anchor="_Toc403990590" w:history="1">
        <w:r w:rsidR="002A0530" w:rsidRPr="00536DC7">
          <w:rPr>
            <w:rStyle w:val="Hyperlink"/>
          </w:rPr>
          <w:t>3.21 DeliveryApptCreateRequest</w:t>
        </w:r>
        <w:r w:rsidR="002A0530">
          <w:rPr>
            <w:webHidden/>
          </w:rPr>
          <w:tab/>
        </w:r>
        <w:r w:rsidR="002A0530">
          <w:rPr>
            <w:webHidden/>
          </w:rPr>
          <w:fldChar w:fldCharType="begin"/>
        </w:r>
        <w:r w:rsidR="002A0530">
          <w:rPr>
            <w:webHidden/>
          </w:rPr>
          <w:instrText xml:space="preserve"> PAGEREF _Toc403990590 \h </w:instrText>
        </w:r>
        <w:r w:rsidR="002A0530">
          <w:rPr>
            <w:webHidden/>
          </w:rPr>
        </w:r>
        <w:r w:rsidR="002A0530">
          <w:rPr>
            <w:webHidden/>
          </w:rPr>
          <w:fldChar w:fldCharType="separate"/>
        </w:r>
        <w:r w:rsidR="00CD39ED">
          <w:rPr>
            <w:webHidden/>
          </w:rPr>
          <w:t>30</w:t>
        </w:r>
        <w:r w:rsidR="002A0530">
          <w:rPr>
            <w:webHidden/>
          </w:rPr>
          <w:fldChar w:fldCharType="end"/>
        </w:r>
      </w:hyperlink>
    </w:p>
    <w:p w14:paraId="3A2AB1AF" w14:textId="77777777" w:rsidR="002A0530" w:rsidRDefault="00235388">
      <w:pPr>
        <w:pStyle w:val="TOC2"/>
        <w:rPr>
          <w:rFonts w:asciiTheme="minorHAnsi" w:eastAsiaTheme="minorEastAsia" w:hAnsiTheme="minorHAnsi" w:cstheme="minorBidi"/>
          <w:color w:val="auto"/>
          <w:sz w:val="22"/>
          <w:szCs w:val="22"/>
        </w:rPr>
      </w:pPr>
      <w:hyperlink w:anchor="_Toc403990591" w:history="1">
        <w:r w:rsidR="002A0530" w:rsidRPr="00536DC7">
          <w:rPr>
            <w:rStyle w:val="Hyperlink"/>
          </w:rPr>
          <w:t>3.22 DeliveryApptCreateResponse</w:t>
        </w:r>
        <w:r w:rsidR="002A0530">
          <w:rPr>
            <w:webHidden/>
          </w:rPr>
          <w:tab/>
        </w:r>
        <w:r w:rsidR="002A0530">
          <w:rPr>
            <w:webHidden/>
          </w:rPr>
          <w:fldChar w:fldCharType="begin"/>
        </w:r>
        <w:r w:rsidR="002A0530">
          <w:rPr>
            <w:webHidden/>
          </w:rPr>
          <w:instrText xml:space="preserve"> PAGEREF _Toc403990591 \h </w:instrText>
        </w:r>
        <w:r w:rsidR="002A0530">
          <w:rPr>
            <w:webHidden/>
          </w:rPr>
        </w:r>
        <w:r w:rsidR="002A0530">
          <w:rPr>
            <w:webHidden/>
          </w:rPr>
          <w:fldChar w:fldCharType="separate"/>
        </w:r>
        <w:r w:rsidR="00CD39ED">
          <w:rPr>
            <w:webHidden/>
          </w:rPr>
          <w:t>31</w:t>
        </w:r>
        <w:r w:rsidR="002A0530">
          <w:rPr>
            <w:webHidden/>
          </w:rPr>
          <w:fldChar w:fldCharType="end"/>
        </w:r>
      </w:hyperlink>
    </w:p>
    <w:p w14:paraId="12EF5687" w14:textId="77777777" w:rsidR="002A0530" w:rsidRDefault="00235388">
      <w:pPr>
        <w:pStyle w:val="TOC2"/>
        <w:rPr>
          <w:rFonts w:asciiTheme="minorHAnsi" w:eastAsiaTheme="minorEastAsia" w:hAnsiTheme="minorHAnsi" w:cstheme="minorBidi"/>
          <w:color w:val="auto"/>
          <w:sz w:val="22"/>
          <w:szCs w:val="22"/>
        </w:rPr>
      </w:pPr>
      <w:hyperlink w:anchor="_Toc403990592" w:history="1">
        <w:r w:rsidR="002A0530" w:rsidRPr="00536DC7">
          <w:rPr>
            <w:rStyle w:val="Hyperlink"/>
          </w:rPr>
          <w:t>3.23 DeliveryApptUpdate</w:t>
        </w:r>
        <w:r w:rsidR="002A0530">
          <w:rPr>
            <w:webHidden/>
          </w:rPr>
          <w:tab/>
        </w:r>
        <w:r w:rsidR="002A0530">
          <w:rPr>
            <w:webHidden/>
          </w:rPr>
          <w:fldChar w:fldCharType="begin"/>
        </w:r>
        <w:r w:rsidR="002A0530">
          <w:rPr>
            <w:webHidden/>
          </w:rPr>
          <w:instrText xml:space="preserve"> PAGEREF _Toc403990592 \h </w:instrText>
        </w:r>
        <w:r w:rsidR="002A0530">
          <w:rPr>
            <w:webHidden/>
          </w:rPr>
        </w:r>
        <w:r w:rsidR="002A0530">
          <w:rPr>
            <w:webHidden/>
          </w:rPr>
          <w:fldChar w:fldCharType="separate"/>
        </w:r>
        <w:r w:rsidR="00CD39ED">
          <w:rPr>
            <w:webHidden/>
          </w:rPr>
          <w:t>32</w:t>
        </w:r>
        <w:r w:rsidR="002A0530">
          <w:rPr>
            <w:webHidden/>
          </w:rPr>
          <w:fldChar w:fldCharType="end"/>
        </w:r>
      </w:hyperlink>
    </w:p>
    <w:p w14:paraId="02D72541" w14:textId="77777777" w:rsidR="002A0530" w:rsidRDefault="00235388">
      <w:pPr>
        <w:pStyle w:val="TOC2"/>
        <w:rPr>
          <w:rFonts w:asciiTheme="minorHAnsi" w:eastAsiaTheme="minorEastAsia" w:hAnsiTheme="minorHAnsi" w:cstheme="minorBidi"/>
          <w:color w:val="auto"/>
          <w:sz w:val="22"/>
          <w:szCs w:val="22"/>
        </w:rPr>
      </w:pPr>
      <w:hyperlink w:anchor="_Toc403990593" w:history="1">
        <w:r w:rsidR="002A0530" w:rsidRPr="00536DC7">
          <w:rPr>
            <w:rStyle w:val="Hyperlink"/>
          </w:rPr>
          <w:t>3.24 DeliveryApptUpdateRequest</w:t>
        </w:r>
        <w:r w:rsidR="002A0530">
          <w:rPr>
            <w:webHidden/>
          </w:rPr>
          <w:tab/>
        </w:r>
        <w:r w:rsidR="002A0530">
          <w:rPr>
            <w:webHidden/>
          </w:rPr>
          <w:fldChar w:fldCharType="begin"/>
        </w:r>
        <w:r w:rsidR="002A0530">
          <w:rPr>
            <w:webHidden/>
          </w:rPr>
          <w:instrText xml:space="preserve"> PAGEREF _Toc403990593 \h </w:instrText>
        </w:r>
        <w:r w:rsidR="002A0530">
          <w:rPr>
            <w:webHidden/>
          </w:rPr>
        </w:r>
        <w:r w:rsidR="002A0530">
          <w:rPr>
            <w:webHidden/>
          </w:rPr>
          <w:fldChar w:fldCharType="separate"/>
        </w:r>
        <w:r w:rsidR="00CD39ED">
          <w:rPr>
            <w:webHidden/>
          </w:rPr>
          <w:t>32</w:t>
        </w:r>
        <w:r w:rsidR="002A0530">
          <w:rPr>
            <w:webHidden/>
          </w:rPr>
          <w:fldChar w:fldCharType="end"/>
        </w:r>
      </w:hyperlink>
    </w:p>
    <w:p w14:paraId="12BCE889" w14:textId="77777777" w:rsidR="002A0530" w:rsidRDefault="00235388">
      <w:pPr>
        <w:pStyle w:val="TOC2"/>
        <w:rPr>
          <w:rFonts w:asciiTheme="minorHAnsi" w:eastAsiaTheme="minorEastAsia" w:hAnsiTheme="minorHAnsi" w:cstheme="minorBidi"/>
          <w:color w:val="auto"/>
          <w:sz w:val="22"/>
          <w:szCs w:val="22"/>
        </w:rPr>
      </w:pPr>
      <w:hyperlink w:anchor="_Toc403990594" w:history="1">
        <w:r w:rsidR="002A0530" w:rsidRPr="00536DC7">
          <w:rPr>
            <w:rStyle w:val="Hyperlink"/>
          </w:rPr>
          <w:t>3.25 DeliveryApptUpdateResponse</w:t>
        </w:r>
        <w:r w:rsidR="002A0530">
          <w:rPr>
            <w:webHidden/>
          </w:rPr>
          <w:tab/>
        </w:r>
        <w:r w:rsidR="002A0530">
          <w:rPr>
            <w:webHidden/>
          </w:rPr>
          <w:fldChar w:fldCharType="begin"/>
        </w:r>
        <w:r w:rsidR="002A0530">
          <w:rPr>
            <w:webHidden/>
          </w:rPr>
          <w:instrText xml:space="preserve"> PAGEREF _Toc403990594 \h </w:instrText>
        </w:r>
        <w:r w:rsidR="002A0530">
          <w:rPr>
            <w:webHidden/>
          </w:rPr>
        </w:r>
        <w:r w:rsidR="002A0530">
          <w:rPr>
            <w:webHidden/>
          </w:rPr>
          <w:fldChar w:fldCharType="separate"/>
        </w:r>
        <w:r w:rsidR="00CD39ED">
          <w:rPr>
            <w:webHidden/>
          </w:rPr>
          <w:t>34</w:t>
        </w:r>
        <w:r w:rsidR="002A0530">
          <w:rPr>
            <w:webHidden/>
          </w:rPr>
          <w:fldChar w:fldCharType="end"/>
        </w:r>
      </w:hyperlink>
    </w:p>
    <w:p w14:paraId="743192E8" w14:textId="77777777" w:rsidR="002A0530" w:rsidRDefault="00235388">
      <w:pPr>
        <w:pStyle w:val="TOC2"/>
        <w:rPr>
          <w:rFonts w:asciiTheme="minorHAnsi" w:eastAsiaTheme="minorEastAsia" w:hAnsiTheme="minorHAnsi" w:cstheme="minorBidi"/>
          <w:color w:val="auto"/>
          <w:sz w:val="22"/>
          <w:szCs w:val="22"/>
        </w:rPr>
      </w:pPr>
      <w:hyperlink w:anchor="_Toc403990595" w:history="1">
        <w:r w:rsidR="002A0530" w:rsidRPr="00536DC7">
          <w:rPr>
            <w:rStyle w:val="Hyperlink"/>
          </w:rPr>
          <w:t>3.26 DeliveryApptQueryRequest</w:t>
        </w:r>
        <w:r w:rsidR="002A0530">
          <w:rPr>
            <w:webHidden/>
          </w:rPr>
          <w:tab/>
        </w:r>
        <w:r w:rsidR="002A0530">
          <w:rPr>
            <w:webHidden/>
          </w:rPr>
          <w:fldChar w:fldCharType="begin"/>
        </w:r>
        <w:r w:rsidR="002A0530">
          <w:rPr>
            <w:webHidden/>
          </w:rPr>
          <w:instrText xml:space="preserve"> PAGEREF _Toc403990595 \h </w:instrText>
        </w:r>
        <w:r w:rsidR="002A0530">
          <w:rPr>
            <w:webHidden/>
          </w:rPr>
        </w:r>
        <w:r w:rsidR="002A0530">
          <w:rPr>
            <w:webHidden/>
          </w:rPr>
          <w:fldChar w:fldCharType="separate"/>
        </w:r>
        <w:r w:rsidR="00CD39ED">
          <w:rPr>
            <w:webHidden/>
          </w:rPr>
          <w:t>34</w:t>
        </w:r>
        <w:r w:rsidR="002A0530">
          <w:rPr>
            <w:webHidden/>
          </w:rPr>
          <w:fldChar w:fldCharType="end"/>
        </w:r>
      </w:hyperlink>
    </w:p>
    <w:p w14:paraId="2CDDB589" w14:textId="77777777" w:rsidR="002A0530" w:rsidRDefault="00235388">
      <w:pPr>
        <w:pStyle w:val="TOC2"/>
        <w:rPr>
          <w:rFonts w:asciiTheme="minorHAnsi" w:eastAsiaTheme="minorEastAsia" w:hAnsiTheme="minorHAnsi" w:cstheme="minorBidi"/>
          <w:color w:val="auto"/>
          <w:sz w:val="22"/>
          <w:szCs w:val="22"/>
        </w:rPr>
      </w:pPr>
      <w:hyperlink w:anchor="_Toc403990596" w:history="1">
        <w:r w:rsidR="002A0530" w:rsidRPr="00536DC7">
          <w:rPr>
            <w:rStyle w:val="Hyperlink"/>
          </w:rPr>
          <w:t>3.27 DeliveryApptQueryResponse</w:t>
        </w:r>
        <w:r w:rsidR="002A0530">
          <w:rPr>
            <w:webHidden/>
          </w:rPr>
          <w:tab/>
        </w:r>
        <w:r w:rsidR="002A0530">
          <w:rPr>
            <w:webHidden/>
          </w:rPr>
          <w:fldChar w:fldCharType="begin"/>
        </w:r>
        <w:r w:rsidR="002A0530">
          <w:rPr>
            <w:webHidden/>
          </w:rPr>
          <w:instrText xml:space="preserve"> PAGEREF _Toc403990596 \h </w:instrText>
        </w:r>
        <w:r w:rsidR="002A0530">
          <w:rPr>
            <w:webHidden/>
          </w:rPr>
        </w:r>
        <w:r w:rsidR="002A0530">
          <w:rPr>
            <w:webHidden/>
          </w:rPr>
          <w:fldChar w:fldCharType="separate"/>
        </w:r>
        <w:r w:rsidR="00CD39ED">
          <w:rPr>
            <w:webHidden/>
          </w:rPr>
          <w:t>36</w:t>
        </w:r>
        <w:r w:rsidR="002A0530">
          <w:rPr>
            <w:webHidden/>
          </w:rPr>
          <w:fldChar w:fldCharType="end"/>
        </w:r>
      </w:hyperlink>
    </w:p>
    <w:p w14:paraId="508A07C9" w14:textId="77777777" w:rsidR="002A0530" w:rsidRDefault="00235388">
      <w:pPr>
        <w:pStyle w:val="TOC2"/>
        <w:rPr>
          <w:rFonts w:asciiTheme="minorHAnsi" w:eastAsiaTheme="minorEastAsia" w:hAnsiTheme="minorHAnsi" w:cstheme="minorBidi"/>
          <w:color w:val="auto"/>
          <w:sz w:val="22"/>
          <w:szCs w:val="22"/>
        </w:rPr>
      </w:pPr>
      <w:hyperlink w:anchor="_Toc403990597" w:history="1">
        <w:r w:rsidR="002A0530" w:rsidRPr="00536DC7">
          <w:rPr>
            <w:rStyle w:val="Hyperlink"/>
          </w:rPr>
          <w:t>3.28 DeliveryApptCancelRequest</w:t>
        </w:r>
        <w:r w:rsidR="002A0530">
          <w:rPr>
            <w:webHidden/>
          </w:rPr>
          <w:tab/>
        </w:r>
        <w:r w:rsidR="002A0530">
          <w:rPr>
            <w:webHidden/>
          </w:rPr>
          <w:fldChar w:fldCharType="begin"/>
        </w:r>
        <w:r w:rsidR="002A0530">
          <w:rPr>
            <w:webHidden/>
          </w:rPr>
          <w:instrText xml:space="preserve"> PAGEREF _Toc403990597 \h </w:instrText>
        </w:r>
        <w:r w:rsidR="002A0530">
          <w:rPr>
            <w:webHidden/>
          </w:rPr>
        </w:r>
        <w:r w:rsidR="002A0530">
          <w:rPr>
            <w:webHidden/>
          </w:rPr>
          <w:fldChar w:fldCharType="separate"/>
        </w:r>
        <w:r w:rsidR="00CD39ED">
          <w:rPr>
            <w:webHidden/>
          </w:rPr>
          <w:t>37</w:t>
        </w:r>
        <w:r w:rsidR="002A0530">
          <w:rPr>
            <w:webHidden/>
          </w:rPr>
          <w:fldChar w:fldCharType="end"/>
        </w:r>
      </w:hyperlink>
    </w:p>
    <w:p w14:paraId="5A597AA4" w14:textId="77777777" w:rsidR="002A0530" w:rsidRDefault="00235388">
      <w:pPr>
        <w:pStyle w:val="TOC2"/>
        <w:rPr>
          <w:rFonts w:asciiTheme="minorHAnsi" w:eastAsiaTheme="minorEastAsia" w:hAnsiTheme="minorHAnsi" w:cstheme="minorBidi"/>
          <w:color w:val="auto"/>
          <w:sz w:val="22"/>
          <w:szCs w:val="22"/>
        </w:rPr>
      </w:pPr>
      <w:hyperlink w:anchor="_Toc403990598" w:history="1">
        <w:r w:rsidR="002A0530" w:rsidRPr="00536DC7">
          <w:rPr>
            <w:rStyle w:val="Hyperlink"/>
          </w:rPr>
          <w:t>3.29 DeliveryApptCancelResponse</w:t>
        </w:r>
        <w:r w:rsidR="002A0530">
          <w:rPr>
            <w:webHidden/>
          </w:rPr>
          <w:tab/>
        </w:r>
        <w:r w:rsidR="002A0530">
          <w:rPr>
            <w:webHidden/>
          </w:rPr>
          <w:fldChar w:fldCharType="begin"/>
        </w:r>
        <w:r w:rsidR="002A0530">
          <w:rPr>
            <w:webHidden/>
          </w:rPr>
          <w:instrText xml:space="preserve"> PAGEREF _Toc403990598 \h </w:instrText>
        </w:r>
        <w:r w:rsidR="002A0530">
          <w:rPr>
            <w:webHidden/>
          </w:rPr>
        </w:r>
        <w:r w:rsidR="002A0530">
          <w:rPr>
            <w:webHidden/>
          </w:rPr>
          <w:fldChar w:fldCharType="separate"/>
        </w:r>
        <w:r w:rsidR="00CD39ED">
          <w:rPr>
            <w:webHidden/>
          </w:rPr>
          <w:t>38</w:t>
        </w:r>
        <w:r w:rsidR="002A0530">
          <w:rPr>
            <w:webHidden/>
          </w:rPr>
          <w:fldChar w:fldCharType="end"/>
        </w:r>
      </w:hyperlink>
    </w:p>
    <w:p w14:paraId="35C2D080" w14:textId="77777777" w:rsidR="002A0530" w:rsidRDefault="00235388">
      <w:pPr>
        <w:pStyle w:val="TOC2"/>
        <w:rPr>
          <w:rFonts w:asciiTheme="minorHAnsi" w:eastAsiaTheme="minorEastAsia" w:hAnsiTheme="minorHAnsi" w:cstheme="minorBidi"/>
          <w:color w:val="auto"/>
          <w:sz w:val="22"/>
          <w:szCs w:val="22"/>
        </w:rPr>
      </w:pPr>
      <w:hyperlink w:anchor="_Toc403990599" w:history="1">
        <w:r w:rsidR="002A0530" w:rsidRPr="00536DC7">
          <w:rPr>
            <w:rStyle w:val="Hyperlink"/>
          </w:rPr>
          <w:t>3.30 DeliveryReApptRequest</w:t>
        </w:r>
        <w:r w:rsidR="002A0530">
          <w:rPr>
            <w:webHidden/>
          </w:rPr>
          <w:tab/>
        </w:r>
        <w:r w:rsidR="002A0530">
          <w:rPr>
            <w:webHidden/>
          </w:rPr>
          <w:fldChar w:fldCharType="begin"/>
        </w:r>
        <w:r w:rsidR="002A0530">
          <w:rPr>
            <w:webHidden/>
          </w:rPr>
          <w:instrText xml:space="preserve"> PAGEREF _Toc403990599 \h </w:instrText>
        </w:r>
        <w:r w:rsidR="002A0530">
          <w:rPr>
            <w:webHidden/>
          </w:rPr>
        </w:r>
        <w:r w:rsidR="002A0530">
          <w:rPr>
            <w:webHidden/>
          </w:rPr>
          <w:fldChar w:fldCharType="separate"/>
        </w:r>
        <w:r w:rsidR="00CD39ED">
          <w:rPr>
            <w:webHidden/>
          </w:rPr>
          <w:t>38</w:t>
        </w:r>
        <w:r w:rsidR="002A0530">
          <w:rPr>
            <w:webHidden/>
          </w:rPr>
          <w:fldChar w:fldCharType="end"/>
        </w:r>
      </w:hyperlink>
    </w:p>
    <w:p w14:paraId="0DC5A00F" w14:textId="77777777" w:rsidR="002A0530" w:rsidRDefault="00235388">
      <w:pPr>
        <w:pStyle w:val="TOC2"/>
        <w:rPr>
          <w:rFonts w:asciiTheme="minorHAnsi" w:eastAsiaTheme="minorEastAsia" w:hAnsiTheme="minorHAnsi" w:cstheme="minorBidi"/>
          <w:color w:val="auto"/>
          <w:sz w:val="22"/>
          <w:szCs w:val="22"/>
        </w:rPr>
      </w:pPr>
      <w:hyperlink w:anchor="_Toc403990600" w:history="1">
        <w:r w:rsidR="002A0530" w:rsidRPr="00536DC7">
          <w:rPr>
            <w:rStyle w:val="Hyperlink"/>
          </w:rPr>
          <w:t>3.31 PartnerApptQueryRequest</w:t>
        </w:r>
        <w:r w:rsidR="002A0530">
          <w:rPr>
            <w:webHidden/>
          </w:rPr>
          <w:tab/>
        </w:r>
        <w:r w:rsidR="002A0530">
          <w:rPr>
            <w:webHidden/>
          </w:rPr>
          <w:fldChar w:fldCharType="begin"/>
        </w:r>
        <w:r w:rsidR="002A0530">
          <w:rPr>
            <w:webHidden/>
          </w:rPr>
          <w:instrText xml:space="preserve"> PAGEREF _Toc403990600 \h </w:instrText>
        </w:r>
        <w:r w:rsidR="002A0530">
          <w:rPr>
            <w:webHidden/>
          </w:rPr>
        </w:r>
        <w:r w:rsidR="002A0530">
          <w:rPr>
            <w:webHidden/>
          </w:rPr>
          <w:fldChar w:fldCharType="separate"/>
        </w:r>
        <w:r w:rsidR="00CD39ED">
          <w:rPr>
            <w:webHidden/>
          </w:rPr>
          <w:t>39</w:t>
        </w:r>
        <w:r w:rsidR="002A0530">
          <w:rPr>
            <w:webHidden/>
          </w:rPr>
          <w:fldChar w:fldCharType="end"/>
        </w:r>
      </w:hyperlink>
    </w:p>
    <w:p w14:paraId="719A25F4" w14:textId="77777777" w:rsidR="002A0530" w:rsidRDefault="00235388">
      <w:pPr>
        <w:pStyle w:val="TOC2"/>
        <w:rPr>
          <w:rFonts w:asciiTheme="minorHAnsi" w:eastAsiaTheme="minorEastAsia" w:hAnsiTheme="minorHAnsi" w:cstheme="minorBidi"/>
          <w:color w:val="auto"/>
          <w:sz w:val="22"/>
          <w:szCs w:val="22"/>
        </w:rPr>
      </w:pPr>
      <w:hyperlink w:anchor="_Toc403990601" w:history="1">
        <w:r w:rsidR="002A0530" w:rsidRPr="00536DC7">
          <w:rPr>
            <w:rStyle w:val="Hyperlink"/>
          </w:rPr>
          <w:t>3.32 PartnerApptQueryResponse</w:t>
        </w:r>
        <w:r w:rsidR="002A0530">
          <w:rPr>
            <w:webHidden/>
          </w:rPr>
          <w:tab/>
        </w:r>
        <w:r w:rsidR="002A0530">
          <w:rPr>
            <w:webHidden/>
          </w:rPr>
          <w:fldChar w:fldCharType="begin"/>
        </w:r>
        <w:r w:rsidR="002A0530">
          <w:rPr>
            <w:webHidden/>
          </w:rPr>
          <w:instrText xml:space="preserve"> PAGEREF _Toc403990601 \h </w:instrText>
        </w:r>
        <w:r w:rsidR="002A0530">
          <w:rPr>
            <w:webHidden/>
          </w:rPr>
        </w:r>
        <w:r w:rsidR="002A0530">
          <w:rPr>
            <w:webHidden/>
          </w:rPr>
          <w:fldChar w:fldCharType="separate"/>
        </w:r>
        <w:r w:rsidR="00CD39ED">
          <w:rPr>
            <w:webHidden/>
          </w:rPr>
          <w:t>40</w:t>
        </w:r>
        <w:r w:rsidR="002A0530">
          <w:rPr>
            <w:webHidden/>
          </w:rPr>
          <w:fldChar w:fldCharType="end"/>
        </w:r>
      </w:hyperlink>
    </w:p>
    <w:p w14:paraId="41AEFEEC" w14:textId="77777777" w:rsidR="002A0530" w:rsidRDefault="00235388">
      <w:pPr>
        <w:pStyle w:val="TOC2"/>
        <w:rPr>
          <w:rFonts w:asciiTheme="minorHAnsi" w:eastAsiaTheme="minorEastAsia" w:hAnsiTheme="minorHAnsi" w:cstheme="minorBidi"/>
          <w:color w:val="auto"/>
          <w:sz w:val="22"/>
          <w:szCs w:val="22"/>
        </w:rPr>
      </w:pPr>
      <w:hyperlink w:anchor="_Toc403990602" w:history="1">
        <w:r w:rsidR="002A0530" w:rsidRPr="00536DC7">
          <w:rPr>
            <w:rStyle w:val="Hyperlink"/>
          </w:rPr>
          <w:t>3.33 UnscheduledConsigneeGoodsReceipt</w:t>
        </w:r>
        <w:r w:rsidR="002A0530">
          <w:rPr>
            <w:webHidden/>
          </w:rPr>
          <w:tab/>
        </w:r>
        <w:r w:rsidR="002A0530">
          <w:rPr>
            <w:webHidden/>
          </w:rPr>
          <w:fldChar w:fldCharType="begin"/>
        </w:r>
        <w:r w:rsidR="002A0530">
          <w:rPr>
            <w:webHidden/>
          </w:rPr>
          <w:instrText xml:space="preserve"> PAGEREF _Toc403990602 \h </w:instrText>
        </w:r>
        <w:r w:rsidR="002A0530">
          <w:rPr>
            <w:webHidden/>
          </w:rPr>
        </w:r>
        <w:r w:rsidR="002A0530">
          <w:rPr>
            <w:webHidden/>
          </w:rPr>
          <w:fldChar w:fldCharType="separate"/>
        </w:r>
        <w:r w:rsidR="00CD39ED">
          <w:rPr>
            <w:webHidden/>
          </w:rPr>
          <w:t>41</w:t>
        </w:r>
        <w:r w:rsidR="002A0530">
          <w:rPr>
            <w:webHidden/>
          </w:rPr>
          <w:fldChar w:fldCharType="end"/>
        </w:r>
      </w:hyperlink>
    </w:p>
    <w:p w14:paraId="7176722E" w14:textId="77777777" w:rsidR="002A0530" w:rsidRDefault="00235388">
      <w:pPr>
        <w:pStyle w:val="TOC2"/>
        <w:rPr>
          <w:rFonts w:asciiTheme="minorHAnsi" w:eastAsiaTheme="minorEastAsia" w:hAnsiTheme="minorHAnsi" w:cstheme="minorBidi"/>
          <w:color w:val="auto"/>
          <w:sz w:val="22"/>
          <w:szCs w:val="22"/>
        </w:rPr>
      </w:pPr>
      <w:hyperlink w:anchor="_Toc403990603" w:history="1">
        <w:r w:rsidR="002A0530" w:rsidRPr="00536DC7">
          <w:rPr>
            <w:rStyle w:val="Hyperlink"/>
          </w:rPr>
          <w:t>3.34 AllDeliveryApptCloseoutRequest</w:t>
        </w:r>
        <w:r w:rsidR="002A0530">
          <w:rPr>
            <w:webHidden/>
          </w:rPr>
          <w:tab/>
        </w:r>
        <w:r w:rsidR="002A0530">
          <w:rPr>
            <w:webHidden/>
          </w:rPr>
          <w:fldChar w:fldCharType="begin"/>
        </w:r>
        <w:r w:rsidR="002A0530">
          <w:rPr>
            <w:webHidden/>
          </w:rPr>
          <w:instrText xml:space="preserve"> PAGEREF _Toc403990603 \h </w:instrText>
        </w:r>
        <w:r w:rsidR="002A0530">
          <w:rPr>
            <w:webHidden/>
          </w:rPr>
        </w:r>
        <w:r w:rsidR="002A0530">
          <w:rPr>
            <w:webHidden/>
          </w:rPr>
          <w:fldChar w:fldCharType="separate"/>
        </w:r>
        <w:r w:rsidR="00CD39ED">
          <w:rPr>
            <w:webHidden/>
          </w:rPr>
          <w:t>41</w:t>
        </w:r>
        <w:r w:rsidR="002A0530">
          <w:rPr>
            <w:webHidden/>
          </w:rPr>
          <w:fldChar w:fldCharType="end"/>
        </w:r>
      </w:hyperlink>
    </w:p>
    <w:p w14:paraId="680755BB" w14:textId="77777777" w:rsidR="002A0530" w:rsidRDefault="00235388">
      <w:pPr>
        <w:pStyle w:val="TOC2"/>
        <w:rPr>
          <w:rFonts w:asciiTheme="minorHAnsi" w:eastAsiaTheme="minorEastAsia" w:hAnsiTheme="minorHAnsi" w:cstheme="minorBidi"/>
          <w:color w:val="auto"/>
          <w:sz w:val="22"/>
          <w:szCs w:val="22"/>
        </w:rPr>
      </w:pPr>
      <w:hyperlink w:anchor="_Toc403990604" w:history="1">
        <w:r w:rsidR="002A0530" w:rsidRPr="00536DC7">
          <w:rPr>
            <w:rStyle w:val="Hyperlink"/>
          </w:rPr>
          <w:t>3.35 AllApptCloseoutResponse</w:t>
        </w:r>
        <w:r w:rsidR="002A0530">
          <w:rPr>
            <w:webHidden/>
          </w:rPr>
          <w:tab/>
        </w:r>
        <w:r w:rsidR="002A0530">
          <w:rPr>
            <w:webHidden/>
          </w:rPr>
          <w:fldChar w:fldCharType="begin"/>
        </w:r>
        <w:r w:rsidR="002A0530">
          <w:rPr>
            <w:webHidden/>
          </w:rPr>
          <w:instrText xml:space="preserve"> PAGEREF _Toc403990604 \h </w:instrText>
        </w:r>
        <w:r w:rsidR="002A0530">
          <w:rPr>
            <w:webHidden/>
          </w:rPr>
        </w:r>
        <w:r w:rsidR="002A0530">
          <w:rPr>
            <w:webHidden/>
          </w:rPr>
          <w:fldChar w:fldCharType="separate"/>
        </w:r>
        <w:r w:rsidR="00CD39ED">
          <w:rPr>
            <w:webHidden/>
          </w:rPr>
          <w:t>42</w:t>
        </w:r>
        <w:r w:rsidR="002A0530">
          <w:rPr>
            <w:webHidden/>
          </w:rPr>
          <w:fldChar w:fldCharType="end"/>
        </w:r>
      </w:hyperlink>
    </w:p>
    <w:p w14:paraId="7C70CCE8" w14:textId="77777777" w:rsidR="002A0530" w:rsidRDefault="00235388">
      <w:pPr>
        <w:pStyle w:val="TOC2"/>
        <w:rPr>
          <w:rFonts w:asciiTheme="minorHAnsi" w:eastAsiaTheme="minorEastAsia" w:hAnsiTheme="minorHAnsi" w:cstheme="minorBidi"/>
          <w:color w:val="auto"/>
          <w:sz w:val="22"/>
          <w:szCs w:val="22"/>
        </w:rPr>
      </w:pPr>
      <w:hyperlink w:anchor="_Toc403990605" w:history="1">
        <w:r w:rsidR="002A0530" w:rsidRPr="00536DC7">
          <w:rPr>
            <w:rStyle w:val="Hyperlink"/>
          </w:rPr>
          <w:t>3.36 AllApptCloseoutNotification</w:t>
        </w:r>
        <w:r w:rsidR="002A0530">
          <w:rPr>
            <w:webHidden/>
          </w:rPr>
          <w:tab/>
        </w:r>
        <w:r w:rsidR="002A0530">
          <w:rPr>
            <w:webHidden/>
          </w:rPr>
          <w:fldChar w:fldCharType="begin"/>
        </w:r>
        <w:r w:rsidR="002A0530">
          <w:rPr>
            <w:webHidden/>
          </w:rPr>
          <w:instrText xml:space="preserve"> PAGEREF _Toc403990605 \h </w:instrText>
        </w:r>
        <w:r w:rsidR="002A0530">
          <w:rPr>
            <w:webHidden/>
          </w:rPr>
        </w:r>
        <w:r w:rsidR="002A0530">
          <w:rPr>
            <w:webHidden/>
          </w:rPr>
          <w:fldChar w:fldCharType="separate"/>
        </w:r>
        <w:r w:rsidR="00CD39ED">
          <w:rPr>
            <w:webHidden/>
          </w:rPr>
          <w:t>43</w:t>
        </w:r>
        <w:r w:rsidR="002A0530">
          <w:rPr>
            <w:webHidden/>
          </w:rPr>
          <w:fldChar w:fldCharType="end"/>
        </w:r>
      </w:hyperlink>
    </w:p>
    <w:p w14:paraId="0E71E8A7" w14:textId="77777777" w:rsidR="002A0530" w:rsidRDefault="00235388">
      <w:pPr>
        <w:pStyle w:val="TOC2"/>
        <w:rPr>
          <w:rFonts w:asciiTheme="minorHAnsi" w:eastAsiaTheme="minorEastAsia" w:hAnsiTheme="minorHAnsi" w:cstheme="minorBidi"/>
          <w:color w:val="auto"/>
          <w:sz w:val="22"/>
          <w:szCs w:val="22"/>
        </w:rPr>
      </w:pPr>
      <w:hyperlink w:anchor="_Toc403990606" w:history="1">
        <w:r w:rsidR="002A0530" w:rsidRPr="00536DC7">
          <w:rPr>
            <w:rStyle w:val="Hyperlink"/>
          </w:rPr>
          <w:t>3.37 AllApptCloseoutDelivery</w:t>
        </w:r>
        <w:r w:rsidR="002A0530">
          <w:rPr>
            <w:webHidden/>
          </w:rPr>
          <w:tab/>
        </w:r>
        <w:r w:rsidR="002A0530">
          <w:rPr>
            <w:webHidden/>
          </w:rPr>
          <w:fldChar w:fldCharType="begin"/>
        </w:r>
        <w:r w:rsidR="002A0530">
          <w:rPr>
            <w:webHidden/>
          </w:rPr>
          <w:instrText xml:space="preserve"> PAGEREF _Toc403990606 \h </w:instrText>
        </w:r>
        <w:r w:rsidR="002A0530">
          <w:rPr>
            <w:webHidden/>
          </w:rPr>
        </w:r>
        <w:r w:rsidR="002A0530">
          <w:rPr>
            <w:webHidden/>
          </w:rPr>
          <w:fldChar w:fldCharType="separate"/>
        </w:r>
        <w:r w:rsidR="00CD39ED">
          <w:rPr>
            <w:webHidden/>
          </w:rPr>
          <w:t>44</w:t>
        </w:r>
        <w:r w:rsidR="002A0530">
          <w:rPr>
            <w:webHidden/>
          </w:rPr>
          <w:fldChar w:fldCharType="end"/>
        </w:r>
      </w:hyperlink>
    </w:p>
    <w:p w14:paraId="42F7189F" w14:textId="77777777" w:rsidR="002A0530" w:rsidRDefault="00235388">
      <w:pPr>
        <w:pStyle w:val="TOC2"/>
        <w:rPr>
          <w:rFonts w:asciiTheme="minorHAnsi" w:eastAsiaTheme="minorEastAsia" w:hAnsiTheme="minorHAnsi" w:cstheme="minorBidi"/>
          <w:color w:val="auto"/>
          <w:sz w:val="22"/>
          <w:szCs w:val="22"/>
        </w:rPr>
      </w:pPr>
      <w:hyperlink w:anchor="_Toc403990607" w:history="1">
        <w:r w:rsidR="002A0530" w:rsidRPr="00536DC7">
          <w:rPr>
            <w:rStyle w:val="Hyperlink"/>
          </w:rPr>
          <w:t>3.38 CustomerSupplierAgreementQueryRequest</w:t>
        </w:r>
        <w:r w:rsidR="002A0530">
          <w:rPr>
            <w:webHidden/>
          </w:rPr>
          <w:tab/>
        </w:r>
        <w:r w:rsidR="002A0530">
          <w:rPr>
            <w:webHidden/>
          </w:rPr>
          <w:fldChar w:fldCharType="begin"/>
        </w:r>
        <w:r w:rsidR="002A0530">
          <w:rPr>
            <w:webHidden/>
          </w:rPr>
          <w:instrText xml:space="preserve"> PAGEREF _Toc403990607 \h </w:instrText>
        </w:r>
        <w:r w:rsidR="002A0530">
          <w:rPr>
            <w:webHidden/>
          </w:rPr>
        </w:r>
        <w:r w:rsidR="002A0530">
          <w:rPr>
            <w:webHidden/>
          </w:rPr>
          <w:fldChar w:fldCharType="separate"/>
        </w:r>
        <w:r w:rsidR="00CD39ED">
          <w:rPr>
            <w:webHidden/>
          </w:rPr>
          <w:t>46</w:t>
        </w:r>
        <w:r w:rsidR="002A0530">
          <w:rPr>
            <w:webHidden/>
          </w:rPr>
          <w:fldChar w:fldCharType="end"/>
        </w:r>
      </w:hyperlink>
    </w:p>
    <w:p w14:paraId="1C787051" w14:textId="77777777" w:rsidR="002A0530" w:rsidRDefault="00235388">
      <w:pPr>
        <w:pStyle w:val="TOC2"/>
        <w:rPr>
          <w:rFonts w:asciiTheme="minorHAnsi" w:eastAsiaTheme="minorEastAsia" w:hAnsiTheme="minorHAnsi" w:cstheme="minorBidi"/>
          <w:color w:val="auto"/>
          <w:sz w:val="22"/>
          <w:szCs w:val="22"/>
        </w:rPr>
      </w:pPr>
      <w:hyperlink w:anchor="_Toc403990608" w:history="1">
        <w:r w:rsidR="002A0530" w:rsidRPr="00536DC7">
          <w:rPr>
            <w:rStyle w:val="Hyperlink"/>
          </w:rPr>
          <w:t>3.39 CustomerSupplierAgreementQueryResponse</w:t>
        </w:r>
        <w:r w:rsidR="002A0530">
          <w:rPr>
            <w:webHidden/>
          </w:rPr>
          <w:tab/>
        </w:r>
        <w:r w:rsidR="002A0530">
          <w:rPr>
            <w:webHidden/>
          </w:rPr>
          <w:fldChar w:fldCharType="begin"/>
        </w:r>
        <w:r w:rsidR="002A0530">
          <w:rPr>
            <w:webHidden/>
          </w:rPr>
          <w:instrText xml:space="preserve"> PAGEREF _Toc403990608 \h </w:instrText>
        </w:r>
        <w:r w:rsidR="002A0530">
          <w:rPr>
            <w:webHidden/>
          </w:rPr>
        </w:r>
        <w:r w:rsidR="002A0530">
          <w:rPr>
            <w:webHidden/>
          </w:rPr>
          <w:fldChar w:fldCharType="separate"/>
        </w:r>
        <w:r w:rsidR="00CD39ED">
          <w:rPr>
            <w:webHidden/>
          </w:rPr>
          <w:t>46</w:t>
        </w:r>
        <w:r w:rsidR="002A0530">
          <w:rPr>
            <w:webHidden/>
          </w:rPr>
          <w:fldChar w:fldCharType="end"/>
        </w:r>
      </w:hyperlink>
    </w:p>
    <w:p w14:paraId="5379A41F" w14:textId="77777777" w:rsidR="002A0530" w:rsidRDefault="00235388">
      <w:pPr>
        <w:pStyle w:val="TOC2"/>
        <w:rPr>
          <w:rFonts w:asciiTheme="minorHAnsi" w:eastAsiaTheme="minorEastAsia" w:hAnsiTheme="minorHAnsi" w:cstheme="minorBidi"/>
          <w:color w:val="auto"/>
          <w:sz w:val="22"/>
          <w:szCs w:val="22"/>
        </w:rPr>
      </w:pPr>
      <w:hyperlink w:anchor="_Toc403990609" w:history="1">
        <w:r w:rsidR="002A0530" w:rsidRPr="00536DC7">
          <w:rPr>
            <w:rStyle w:val="Hyperlink"/>
          </w:rPr>
          <w:t>3.40 StaleContentQueryRequest</w:t>
        </w:r>
        <w:r w:rsidR="002A0530">
          <w:rPr>
            <w:webHidden/>
          </w:rPr>
          <w:tab/>
        </w:r>
        <w:r w:rsidR="002A0530">
          <w:rPr>
            <w:webHidden/>
          </w:rPr>
          <w:fldChar w:fldCharType="begin"/>
        </w:r>
        <w:r w:rsidR="002A0530">
          <w:rPr>
            <w:webHidden/>
          </w:rPr>
          <w:instrText xml:space="preserve"> PAGEREF _Toc403990609 \h </w:instrText>
        </w:r>
        <w:r w:rsidR="002A0530">
          <w:rPr>
            <w:webHidden/>
          </w:rPr>
        </w:r>
        <w:r w:rsidR="002A0530">
          <w:rPr>
            <w:webHidden/>
          </w:rPr>
          <w:fldChar w:fldCharType="separate"/>
        </w:r>
        <w:r w:rsidR="00CD39ED">
          <w:rPr>
            <w:webHidden/>
          </w:rPr>
          <w:t>47</w:t>
        </w:r>
        <w:r w:rsidR="002A0530">
          <w:rPr>
            <w:webHidden/>
          </w:rPr>
          <w:fldChar w:fldCharType="end"/>
        </w:r>
      </w:hyperlink>
    </w:p>
    <w:p w14:paraId="7C9A2B26" w14:textId="77777777" w:rsidR="002A0530" w:rsidRDefault="00235388">
      <w:pPr>
        <w:pStyle w:val="TOC2"/>
        <w:rPr>
          <w:rFonts w:asciiTheme="minorHAnsi" w:eastAsiaTheme="minorEastAsia" w:hAnsiTheme="minorHAnsi" w:cstheme="minorBidi"/>
          <w:color w:val="auto"/>
          <w:sz w:val="22"/>
          <w:szCs w:val="22"/>
        </w:rPr>
      </w:pPr>
      <w:hyperlink w:anchor="_Toc403990610" w:history="1">
        <w:r w:rsidR="002A0530" w:rsidRPr="00536DC7">
          <w:rPr>
            <w:rStyle w:val="Hyperlink"/>
          </w:rPr>
          <w:t>3.41 StaleContentQueryResponse</w:t>
        </w:r>
        <w:r w:rsidR="002A0530">
          <w:rPr>
            <w:webHidden/>
          </w:rPr>
          <w:tab/>
        </w:r>
        <w:r w:rsidR="002A0530">
          <w:rPr>
            <w:webHidden/>
          </w:rPr>
          <w:fldChar w:fldCharType="begin"/>
        </w:r>
        <w:r w:rsidR="002A0530">
          <w:rPr>
            <w:webHidden/>
          </w:rPr>
          <w:instrText xml:space="preserve"> PAGEREF _Toc403990610 \h </w:instrText>
        </w:r>
        <w:r w:rsidR="002A0530">
          <w:rPr>
            <w:webHidden/>
          </w:rPr>
        </w:r>
        <w:r w:rsidR="002A0530">
          <w:rPr>
            <w:webHidden/>
          </w:rPr>
          <w:fldChar w:fldCharType="separate"/>
        </w:r>
        <w:r w:rsidR="00CD39ED">
          <w:rPr>
            <w:webHidden/>
          </w:rPr>
          <w:t>48</w:t>
        </w:r>
        <w:r w:rsidR="002A0530">
          <w:rPr>
            <w:webHidden/>
          </w:rPr>
          <w:fldChar w:fldCharType="end"/>
        </w:r>
      </w:hyperlink>
    </w:p>
    <w:p w14:paraId="4176549B" w14:textId="77777777" w:rsidR="002A0530" w:rsidRDefault="00235388">
      <w:pPr>
        <w:pStyle w:val="TOC2"/>
        <w:rPr>
          <w:rFonts w:asciiTheme="minorHAnsi" w:eastAsiaTheme="minorEastAsia" w:hAnsiTheme="minorHAnsi" w:cstheme="minorBidi"/>
          <w:color w:val="auto"/>
          <w:sz w:val="22"/>
          <w:szCs w:val="22"/>
        </w:rPr>
      </w:pPr>
      <w:hyperlink w:anchor="_Toc403990611" w:history="1">
        <w:r w:rsidR="002A0530" w:rsidRPr="00536DC7">
          <w:rPr>
            <w:rStyle w:val="Hyperlink"/>
          </w:rPr>
          <w:t>3.42 StaleContentNotification</w:t>
        </w:r>
        <w:r w:rsidR="002A0530">
          <w:rPr>
            <w:webHidden/>
          </w:rPr>
          <w:tab/>
        </w:r>
        <w:r w:rsidR="002A0530">
          <w:rPr>
            <w:webHidden/>
          </w:rPr>
          <w:fldChar w:fldCharType="begin"/>
        </w:r>
        <w:r w:rsidR="002A0530">
          <w:rPr>
            <w:webHidden/>
          </w:rPr>
          <w:instrText xml:space="preserve"> PAGEREF _Toc403990611 \h </w:instrText>
        </w:r>
        <w:r w:rsidR="002A0530">
          <w:rPr>
            <w:webHidden/>
          </w:rPr>
        </w:r>
        <w:r w:rsidR="002A0530">
          <w:rPr>
            <w:webHidden/>
          </w:rPr>
          <w:fldChar w:fldCharType="separate"/>
        </w:r>
        <w:r w:rsidR="00CD39ED">
          <w:rPr>
            <w:webHidden/>
          </w:rPr>
          <w:t>49</w:t>
        </w:r>
        <w:r w:rsidR="002A0530">
          <w:rPr>
            <w:webHidden/>
          </w:rPr>
          <w:fldChar w:fldCharType="end"/>
        </w:r>
      </w:hyperlink>
    </w:p>
    <w:p w14:paraId="73988543" w14:textId="77777777" w:rsidR="002A0530" w:rsidRDefault="00235388">
      <w:pPr>
        <w:pStyle w:val="TOC2"/>
        <w:rPr>
          <w:rFonts w:asciiTheme="minorHAnsi" w:eastAsiaTheme="minorEastAsia" w:hAnsiTheme="minorHAnsi" w:cstheme="minorBidi"/>
          <w:color w:val="auto"/>
          <w:sz w:val="22"/>
          <w:szCs w:val="22"/>
        </w:rPr>
      </w:pPr>
      <w:hyperlink w:anchor="_Toc403990612" w:history="1">
        <w:r w:rsidR="002A0530" w:rsidRPr="00536DC7">
          <w:rPr>
            <w:rStyle w:val="Hyperlink"/>
          </w:rPr>
          <w:t>3.43 StaleContentDelivery</w:t>
        </w:r>
        <w:r w:rsidR="002A0530">
          <w:rPr>
            <w:webHidden/>
          </w:rPr>
          <w:tab/>
        </w:r>
        <w:r w:rsidR="002A0530">
          <w:rPr>
            <w:webHidden/>
          </w:rPr>
          <w:fldChar w:fldCharType="begin"/>
        </w:r>
        <w:r w:rsidR="002A0530">
          <w:rPr>
            <w:webHidden/>
          </w:rPr>
          <w:instrText xml:space="preserve"> PAGEREF _Toc403990612 \h </w:instrText>
        </w:r>
        <w:r w:rsidR="002A0530">
          <w:rPr>
            <w:webHidden/>
          </w:rPr>
        </w:r>
        <w:r w:rsidR="002A0530">
          <w:rPr>
            <w:webHidden/>
          </w:rPr>
          <w:fldChar w:fldCharType="separate"/>
        </w:r>
        <w:r w:rsidR="00CD39ED">
          <w:rPr>
            <w:webHidden/>
          </w:rPr>
          <w:t>50</w:t>
        </w:r>
        <w:r w:rsidR="002A0530">
          <w:rPr>
            <w:webHidden/>
          </w:rPr>
          <w:fldChar w:fldCharType="end"/>
        </w:r>
      </w:hyperlink>
    </w:p>
    <w:p w14:paraId="3D3D5C11" w14:textId="77777777" w:rsidR="002A0530" w:rsidRDefault="00235388">
      <w:pPr>
        <w:pStyle w:val="TOC2"/>
        <w:rPr>
          <w:rFonts w:asciiTheme="minorHAnsi" w:eastAsiaTheme="minorEastAsia" w:hAnsiTheme="minorHAnsi" w:cstheme="minorBidi"/>
          <w:color w:val="auto"/>
          <w:sz w:val="22"/>
          <w:szCs w:val="22"/>
        </w:rPr>
      </w:pPr>
      <w:hyperlink w:anchor="_Toc403990613" w:history="1">
        <w:r w:rsidR="002A0530" w:rsidRPr="00536DC7">
          <w:rPr>
            <w:rStyle w:val="Hyperlink"/>
          </w:rPr>
          <w:t>3.44 USPSDeliveryContentUpdatedQueryRequest</w:t>
        </w:r>
        <w:r w:rsidR="002A0530">
          <w:rPr>
            <w:webHidden/>
          </w:rPr>
          <w:tab/>
        </w:r>
        <w:r w:rsidR="002A0530">
          <w:rPr>
            <w:webHidden/>
          </w:rPr>
          <w:fldChar w:fldCharType="begin"/>
        </w:r>
        <w:r w:rsidR="002A0530">
          <w:rPr>
            <w:webHidden/>
          </w:rPr>
          <w:instrText xml:space="preserve"> PAGEREF _Toc403990613 \h </w:instrText>
        </w:r>
        <w:r w:rsidR="002A0530">
          <w:rPr>
            <w:webHidden/>
          </w:rPr>
        </w:r>
        <w:r w:rsidR="002A0530">
          <w:rPr>
            <w:webHidden/>
          </w:rPr>
          <w:fldChar w:fldCharType="separate"/>
        </w:r>
        <w:r w:rsidR="00CD39ED">
          <w:rPr>
            <w:webHidden/>
          </w:rPr>
          <w:t>51</w:t>
        </w:r>
        <w:r w:rsidR="002A0530">
          <w:rPr>
            <w:webHidden/>
          </w:rPr>
          <w:fldChar w:fldCharType="end"/>
        </w:r>
      </w:hyperlink>
    </w:p>
    <w:p w14:paraId="7601D442" w14:textId="77777777" w:rsidR="002A0530" w:rsidRDefault="00235388">
      <w:pPr>
        <w:pStyle w:val="TOC2"/>
        <w:rPr>
          <w:rFonts w:asciiTheme="minorHAnsi" w:eastAsiaTheme="minorEastAsia" w:hAnsiTheme="minorHAnsi" w:cstheme="minorBidi"/>
          <w:color w:val="auto"/>
          <w:sz w:val="22"/>
          <w:szCs w:val="22"/>
        </w:rPr>
      </w:pPr>
      <w:hyperlink w:anchor="_Toc403990614" w:history="1">
        <w:r w:rsidR="002A0530" w:rsidRPr="00536DC7">
          <w:rPr>
            <w:rStyle w:val="Hyperlink"/>
          </w:rPr>
          <w:t>3.45 USPSDeliveryContentUpdatedQueryResponse</w:t>
        </w:r>
        <w:r w:rsidR="002A0530">
          <w:rPr>
            <w:webHidden/>
          </w:rPr>
          <w:tab/>
        </w:r>
        <w:r w:rsidR="002A0530">
          <w:rPr>
            <w:webHidden/>
          </w:rPr>
          <w:fldChar w:fldCharType="begin"/>
        </w:r>
        <w:r w:rsidR="002A0530">
          <w:rPr>
            <w:webHidden/>
          </w:rPr>
          <w:instrText xml:space="preserve"> PAGEREF _Toc403990614 \h </w:instrText>
        </w:r>
        <w:r w:rsidR="002A0530">
          <w:rPr>
            <w:webHidden/>
          </w:rPr>
        </w:r>
        <w:r w:rsidR="002A0530">
          <w:rPr>
            <w:webHidden/>
          </w:rPr>
          <w:fldChar w:fldCharType="separate"/>
        </w:r>
        <w:r w:rsidR="00CD39ED">
          <w:rPr>
            <w:webHidden/>
          </w:rPr>
          <w:t>51</w:t>
        </w:r>
        <w:r w:rsidR="002A0530">
          <w:rPr>
            <w:webHidden/>
          </w:rPr>
          <w:fldChar w:fldCharType="end"/>
        </w:r>
      </w:hyperlink>
    </w:p>
    <w:p w14:paraId="3F38F13F" w14:textId="77777777" w:rsidR="002A0530" w:rsidRDefault="00235388">
      <w:pPr>
        <w:pStyle w:val="TOC2"/>
        <w:rPr>
          <w:rFonts w:asciiTheme="minorHAnsi" w:eastAsiaTheme="minorEastAsia" w:hAnsiTheme="minorHAnsi" w:cstheme="minorBidi"/>
          <w:color w:val="auto"/>
          <w:sz w:val="22"/>
          <w:szCs w:val="22"/>
        </w:rPr>
      </w:pPr>
      <w:hyperlink w:anchor="_Toc403990615" w:history="1">
        <w:r w:rsidR="002A0530" w:rsidRPr="00536DC7">
          <w:rPr>
            <w:rStyle w:val="Hyperlink"/>
          </w:rPr>
          <w:t>3.46 USPSDeliveryContentUpdatedNotification</w:t>
        </w:r>
        <w:r w:rsidR="002A0530">
          <w:rPr>
            <w:webHidden/>
          </w:rPr>
          <w:tab/>
        </w:r>
        <w:r w:rsidR="002A0530">
          <w:rPr>
            <w:webHidden/>
          </w:rPr>
          <w:fldChar w:fldCharType="begin"/>
        </w:r>
        <w:r w:rsidR="002A0530">
          <w:rPr>
            <w:webHidden/>
          </w:rPr>
          <w:instrText xml:space="preserve"> PAGEREF _Toc403990615 \h </w:instrText>
        </w:r>
        <w:r w:rsidR="002A0530">
          <w:rPr>
            <w:webHidden/>
          </w:rPr>
        </w:r>
        <w:r w:rsidR="002A0530">
          <w:rPr>
            <w:webHidden/>
          </w:rPr>
          <w:fldChar w:fldCharType="separate"/>
        </w:r>
        <w:r w:rsidR="00CD39ED">
          <w:rPr>
            <w:webHidden/>
          </w:rPr>
          <w:t>52</w:t>
        </w:r>
        <w:r w:rsidR="002A0530">
          <w:rPr>
            <w:webHidden/>
          </w:rPr>
          <w:fldChar w:fldCharType="end"/>
        </w:r>
      </w:hyperlink>
    </w:p>
    <w:p w14:paraId="068BCEBD" w14:textId="77777777" w:rsidR="002A0530" w:rsidRDefault="00235388">
      <w:pPr>
        <w:pStyle w:val="TOC2"/>
        <w:rPr>
          <w:rFonts w:asciiTheme="minorHAnsi" w:eastAsiaTheme="minorEastAsia" w:hAnsiTheme="minorHAnsi" w:cstheme="minorBidi"/>
          <w:color w:val="auto"/>
          <w:sz w:val="22"/>
          <w:szCs w:val="22"/>
        </w:rPr>
      </w:pPr>
      <w:hyperlink w:anchor="_Toc403990616" w:history="1">
        <w:r w:rsidR="002A0530" w:rsidRPr="00536DC7">
          <w:rPr>
            <w:rStyle w:val="Hyperlink"/>
          </w:rPr>
          <w:t>3.47 USPSDeliveryContentUpdatedDelivery</w:t>
        </w:r>
        <w:r w:rsidR="002A0530">
          <w:rPr>
            <w:webHidden/>
          </w:rPr>
          <w:tab/>
        </w:r>
        <w:r w:rsidR="002A0530">
          <w:rPr>
            <w:webHidden/>
          </w:rPr>
          <w:fldChar w:fldCharType="begin"/>
        </w:r>
        <w:r w:rsidR="002A0530">
          <w:rPr>
            <w:webHidden/>
          </w:rPr>
          <w:instrText xml:space="preserve"> PAGEREF _Toc403990616 \h </w:instrText>
        </w:r>
        <w:r w:rsidR="002A0530">
          <w:rPr>
            <w:webHidden/>
          </w:rPr>
        </w:r>
        <w:r w:rsidR="002A0530">
          <w:rPr>
            <w:webHidden/>
          </w:rPr>
          <w:fldChar w:fldCharType="separate"/>
        </w:r>
        <w:r w:rsidR="00CD39ED">
          <w:rPr>
            <w:webHidden/>
          </w:rPr>
          <w:t>53</w:t>
        </w:r>
        <w:r w:rsidR="002A0530">
          <w:rPr>
            <w:webHidden/>
          </w:rPr>
          <w:fldChar w:fldCharType="end"/>
        </w:r>
      </w:hyperlink>
    </w:p>
    <w:p w14:paraId="3C86DBC3" w14:textId="77777777" w:rsidR="002A0530" w:rsidRDefault="00235388">
      <w:pPr>
        <w:pStyle w:val="TOC2"/>
        <w:rPr>
          <w:rFonts w:asciiTheme="minorHAnsi" w:eastAsiaTheme="minorEastAsia" w:hAnsiTheme="minorHAnsi" w:cstheme="minorBidi"/>
          <w:color w:val="auto"/>
          <w:sz w:val="22"/>
          <w:szCs w:val="22"/>
        </w:rPr>
      </w:pPr>
      <w:hyperlink w:anchor="_Toc403990617" w:history="1">
        <w:r w:rsidR="002A0530" w:rsidRPr="00536DC7">
          <w:rPr>
            <w:rStyle w:val="Hyperlink"/>
          </w:rPr>
          <w:t>3.48 PartnerContentAssignmentRequest</w:t>
        </w:r>
        <w:r w:rsidR="002A0530">
          <w:rPr>
            <w:webHidden/>
          </w:rPr>
          <w:tab/>
        </w:r>
        <w:r w:rsidR="002A0530">
          <w:rPr>
            <w:webHidden/>
          </w:rPr>
          <w:fldChar w:fldCharType="begin"/>
        </w:r>
        <w:r w:rsidR="002A0530">
          <w:rPr>
            <w:webHidden/>
          </w:rPr>
          <w:instrText xml:space="preserve"> PAGEREF _Toc403990617 \h </w:instrText>
        </w:r>
        <w:r w:rsidR="002A0530">
          <w:rPr>
            <w:webHidden/>
          </w:rPr>
        </w:r>
        <w:r w:rsidR="002A0530">
          <w:rPr>
            <w:webHidden/>
          </w:rPr>
          <w:fldChar w:fldCharType="separate"/>
        </w:r>
        <w:r w:rsidR="00CD39ED">
          <w:rPr>
            <w:webHidden/>
          </w:rPr>
          <w:t>54</w:t>
        </w:r>
        <w:r w:rsidR="002A0530">
          <w:rPr>
            <w:webHidden/>
          </w:rPr>
          <w:fldChar w:fldCharType="end"/>
        </w:r>
      </w:hyperlink>
    </w:p>
    <w:p w14:paraId="1CA99D09" w14:textId="77777777" w:rsidR="002A0530" w:rsidRDefault="00235388">
      <w:pPr>
        <w:pStyle w:val="TOC2"/>
        <w:rPr>
          <w:rFonts w:asciiTheme="minorHAnsi" w:eastAsiaTheme="minorEastAsia" w:hAnsiTheme="minorHAnsi" w:cstheme="minorBidi"/>
          <w:color w:val="auto"/>
          <w:sz w:val="22"/>
          <w:szCs w:val="22"/>
        </w:rPr>
      </w:pPr>
      <w:hyperlink w:anchor="_Toc403990618" w:history="1">
        <w:r w:rsidR="002A0530" w:rsidRPr="00536DC7">
          <w:rPr>
            <w:rStyle w:val="Hyperlink"/>
          </w:rPr>
          <w:t>3.49 PartnerContentAssignmentResponse</w:t>
        </w:r>
        <w:r w:rsidR="002A0530">
          <w:rPr>
            <w:webHidden/>
          </w:rPr>
          <w:tab/>
        </w:r>
        <w:r w:rsidR="002A0530">
          <w:rPr>
            <w:webHidden/>
          </w:rPr>
          <w:fldChar w:fldCharType="begin"/>
        </w:r>
        <w:r w:rsidR="002A0530">
          <w:rPr>
            <w:webHidden/>
          </w:rPr>
          <w:instrText xml:space="preserve"> PAGEREF _Toc403990618 \h </w:instrText>
        </w:r>
        <w:r w:rsidR="002A0530">
          <w:rPr>
            <w:webHidden/>
          </w:rPr>
        </w:r>
        <w:r w:rsidR="002A0530">
          <w:rPr>
            <w:webHidden/>
          </w:rPr>
          <w:fldChar w:fldCharType="separate"/>
        </w:r>
        <w:r w:rsidR="00CD39ED">
          <w:rPr>
            <w:webHidden/>
          </w:rPr>
          <w:t>55</w:t>
        </w:r>
        <w:r w:rsidR="002A0530">
          <w:rPr>
            <w:webHidden/>
          </w:rPr>
          <w:fldChar w:fldCharType="end"/>
        </w:r>
      </w:hyperlink>
    </w:p>
    <w:p w14:paraId="31FA29E7" w14:textId="77777777" w:rsidR="002A0530" w:rsidRDefault="00235388">
      <w:pPr>
        <w:pStyle w:val="TOC1"/>
        <w:rPr>
          <w:rFonts w:asciiTheme="minorHAnsi" w:eastAsiaTheme="minorEastAsia" w:hAnsiTheme="minorHAnsi" w:cstheme="minorBidi"/>
          <w:b w:val="0"/>
          <w:bCs w:val="0"/>
          <w:color w:val="auto"/>
          <w:sz w:val="22"/>
          <w:szCs w:val="22"/>
        </w:rPr>
      </w:pPr>
      <w:hyperlink w:anchor="_Toc403990619" w:history="1">
        <w:r w:rsidR="002A0530" w:rsidRPr="00536DC7">
          <w:rPr>
            <w:rStyle w:val="Hyperlink"/>
          </w:rPr>
          <w:t>4. Additional information</w:t>
        </w:r>
        <w:r w:rsidR="002A0530">
          <w:rPr>
            <w:webHidden/>
          </w:rPr>
          <w:tab/>
        </w:r>
        <w:r w:rsidR="002A0530">
          <w:rPr>
            <w:webHidden/>
          </w:rPr>
          <w:fldChar w:fldCharType="begin"/>
        </w:r>
        <w:r w:rsidR="002A0530">
          <w:rPr>
            <w:webHidden/>
          </w:rPr>
          <w:instrText xml:space="preserve"> PAGEREF _Toc403990619 \h </w:instrText>
        </w:r>
        <w:r w:rsidR="002A0530">
          <w:rPr>
            <w:webHidden/>
          </w:rPr>
        </w:r>
        <w:r w:rsidR="002A0530">
          <w:rPr>
            <w:webHidden/>
          </w:rPr>
          <w:fldChar w:fldCharType="separate"/>
        </w:r>
        <w:r w:rsidR="00CD39ED">
          <w:rPr>
            <w:webHidden/>
          </w:rPr>
          <w:t>57</w:t>
        </w:r>
        <w:r w:rsidR="002A0530">
          <w:rPr>
            <w:webHidden/>
          </w:rPr>
          <w:fldChar w:fldCharType="end"/>
        </w:r>
      </w:hyperlink>
    </w:p>
    <w:p w14:paraId="65264F45" w14:textId="77777777" w:rsidR="002A0530" w:rsidRDefault="00235388">
      <w:pPr>
        <w:pStyle w:val="TOC2"/>
        <w:rPr>
          <w:rFonts w:asciiTheme="minorHAnsi" w:eastAsiaTheme="minorEastAsia" w:hAnsiTheme="minorHAnsi" w:cstheme="minorBidi"/>
          <w:color w:val="auto"/>
          <w:sz w:val="22"/>
          <w:szCs w:val="22"/>
        </w:rPr>
      </w:pPr>
      <w:hyperlink w:anchor="_Toc403990620" w:history="1">
        <w:r w:rsidR="002A0530" w:rsidRPr="00536DC7">
          <w:rPr>
            <w:rStyle w:val="Hyperlink"/>
          </w:rPr>
          <w:t>4.1 Additional Rules/Constraints</w:t>
        </w:r>
        <w:r w:rsidR="002A0530">
          <w:rPr>
            <w:webHidden/>
          </w:rPr>
          <w:tab/>
        </w:r>
        <w:r w:rsidR="002A0530">
          <w:rPr>
            <w:webHidden/>
          </w:rPr>
          <w:fldChar w:fldCharType="begin"/>
        </w:r>
        <w:r w:rsidR="002A0530">
          <w:rPr>
            <w:webHidden/>
          </w:rPr>
          <w:instrText xml:space="preserve"> PAGEREF _Toc403990620 \h </w:instrText>
        </w:r>
        <w:r w:rsidR="002A0530">
          <w:rPr>
            <w:webHidden/>
          </w:rPr>
        </w:r>
        <w:r w:rsidR="002A0530">
          <w:rPr>
            <w:webHidden/>
          </w:rPr>
          <w:fldChar w:fldCharType="separate"/>
        </w:r>
        <w:r w:rsidR="00CD39ED">
          <w:rPr>
            <w:webHidden/>
          </w:rPr>
          <w:t>57</w:t>
        </w:r>
        <w:r w:rsidR="002A0530">
          <w:rPr>
            <w:webHidden/>
          </w:rPr>
          <w:fldChar w:fldCharType="end"/>
        </w:r>
      </w:hyperlink>
    </w:p>
    <w:p w14:paraId="09BBE76E" w14:textId="77777777" w:rsidR="002A0530" w:rsidRDefault="00235388">
      <w:pPr>
        <w:pStyle w:val="TOC3"/>
        <w:rPr>
          <w:rFonts w:asciiTheme="minorHAnsi" w:eastAsiaTheme="minorEastAsia" w:hAnsiTheme="minorHAnsi" w:cstheme="minorBidi"/>
          <w:color w:val="auto"/>
          <w:sz w:val="22"/>
          <w:szCs w:val="22"/>
        </w:rPr>
      </w:pPr>
      <w:hyperlink w:anchor="_Toc403990621" w:history="1">
        <w:r w:rsidR="002A0530" w:rsidRPr="00536DC7">
          <w:rPr>
            <w:rStyle w:val="Hyperlink"/>
          </w:rPr>
          <w:t>4.1.1 Delivery Appointment Query Response</w:t>
        </w:r>
        <w:r w:rsidR="002A0530">
          <w:rPr>
            <w:webHidden/>
          </w:rPr>
          <w:tab/>
        </w:r>
        <w:r w:rsidR="002A0530">
          <w:rPr>
            <w:webHidden/>
          </w:rPr>
          <w:fldChar w:fldCharType="begin"/>
        </w:r>
        <w:r w:rsidR="002A0530">
          <w:rPr>
            <w:webHidden/>
          </w:rPr>
          <w:instrText xml:space="preserve"> PAGEREF _Toc403990621 \h </w:instrText>
        </w:r>
        <w:r w:rsidR="002A0530">
          <w:rPr>
            <w:webHidden/>
          </w:rPr>
        </w:r>
        <w:r w:rsidR="002A0530">
          <w:rPr>
            <w:webHidden/>
          </w:rPr>
          <w:fldChar w:fldCharType="separate"/>
        </w:r>
        <w:r w:rsidR="00CD39ED">
          <w:rPr>
            <w:webHidden/>
          </w:rPr>
          <w:t>59</w:t>
        </w:r>
        <w:r w:rsidR="002A0530">
          <w:rPr>
            <w:webHidden/>
          </w:rPr>
          <w:fldChar w:fldCharType="end"/>
        </w:r>
      </w:hyperlink>
    </w:p>
    <w:p w14:paraId="08AA26E1" w14:textId="77777777" w:rsidR="002A0530" w:rsidRDefault="00235388">
      <w:pPr>
        <w:pStyle w:val="TOC3"/>
        <w:rPr>
          <w:rFonts w:asciiTheme="minorHAnsi" w:eastAsiaTheme="minorEastAsia" w:hAnsiTheme="minorHAnsi" w:cstheme="minorBidi"/>
          <w:color w:val="auto"/>
          <w:sz w:val="22"/>
          <w:szCs w:val="22"/>
        </w:rPr>
      </w:pPr>
      <w:hyperlink w:anchor="_Toc403990622" w:history="1">
        <w:r w:rsidR="002A0530" w:rsidRPr="00536DC7">
          <w:rPr>
            <w:rStyle w:val="Hyperlink"/>
          </w:rPr>
          <w:t>4.1.2 Delivery Appointment Create Acceptance Response</w:t>
        </w:r>
        <w:r w:rsidR="002A0530">
          <w:rPr>
            <w:webHidden/>
          </w:rPr>
          <w:tab/>
        </w:r>
        <w:r w:rsidR="002A0530">
          <w:rPr>
            <w:webHidden/>
          </w:rPr>
          <w:fldChar w:fldCharType="begin"/>
        </w:r>
        <w:r w:rsidR="002A0530">
          <w:rPr>
            <w:webHidden/>
          </w:rPr>
          <w:instrText xml:space="preserve"> PAGEREF _Toc403990622 \h </w:instrText>
        </w:r>
        <w:r w:rsidR="002A0530">
          <w:rPr>
            <w:webHidden/>
          </w:rPr>
        </w:r>
        <w:r w:rsidR="002A0530">
          <w:rPr>
            <w:webHidden/>
          </w:rPr>
          <w:fldChar w:fldCharType="separate"/>
        </w:r>
        <w:r w:rsidR="00CD39ED">
          <w:rPr>
            <w:webHidden/>
          </w:rPr>
          <w:t>59</w:t>
        </w:r>
        <w:r w:rsidR="002A0530">
          <w:rPr>
            <w:webHidden/>
          </w:rPr>
          <w:fldChar w:fldCharType="end"/>
        </w:r>
      </w:hyperlink>
    </w:p>
    <w:p w14:paraId="02A236E5" w14:textId="77777777" w:rsidR="002A0530" w:rsidRDefault="00235388">
      <w:pPr>
        <w:pStyle w:val="TOC3"/>
        <w:rPr>
          <w:rFonts w:asciiTheme="minorHAnsi" w:eastAsiaTheme="minorEastAsia" w:hAnsiTheme="minorHAnsi" w:cstheme="minorBidi"/>
          <w:color w:val="auto"/>
          <w:sz w:val="22"/>
          <w:szCs w:val="22"/>
        </w:rPr>
      </w:pPr>
      <w:hyperlink w:anchor="_Toc403990623" w:history="1">
        <w:r w:rsidR="002A0530" w:rsidRPr="00536DC7">
          <w:rPr>
            <w:rStyle w:val="Hyperlink"/>
          </w:rPr>
          <w:t>4.1.3 Delivery Appointment Create Rejection Response</w:t>
        </w:r>
        <w:r w:rsidR="002A0530">
          <w:rPr>
            <w:webHidden/>
          </w:rPr>
          <w:tab/>
        </w:r>
        <w:r w:rsidR="002A0530">
          <w:rPr>
            <w:webHidden/>
          </w:rPr>
          <w:fldChar w:fldCharType="begin"/>
        </w:r>
        <w:r w:rsidR="002A0530">
          <w:rPr>
            <w:webHidden/>
          </w:rPr>
          <w:instrText xml:space="preserve"> PAGEREF _Toc403990623 \h </w:instrText>
        </w:r>
        <w:r w:rsidR="002A0530">
          <w:rPr>
            <w:webHidden/>
          </w:rPr>
        </w:r>
        <w:r w:rsidR="002A0530">
          <w:rPr>
            <w:webHidden/>
          </w:rPr>
          <w:fldChar w:fldCharType="separate"/>
        </w:r>
        <w:r w:rsidR="00CD39ED">
          <w:rPr>
            <w:webHidden/>
          </w:rPr>
          <w:t>59</w:t>
        </w:r>
        <w:r w:rsidR="002A0530">
          <w:rPr>
            <w:webHidden/>
          </w:rPr>
          <w:fldChar w:fldCharType="end"/>
        </w:r>
      </w:hyperlink>
    </w:p>
    <w:p w14:paraId="2420A8AA" w14:textId="77777777" w:rsidR="002A0530" w:rsidRDefault="00235388">
      <w:pPr>
        <w:pStyle w:val="TOC3"/>
        <w:rPr>
          <w:rFonts w:asciiTheme="minorHAnsi" w:eastAsiaTheme="minorEastAsia" w:hAnsiTheme="minorHAnsi" w:cstheme="minorBidi"/>
          <w:color w:val="auto"/>
          <w:sz w:val="22"/>
          <w:szCs w:val="22"/>
        </w:rPr>
      </w:pPr>
      <w:hyperlink w:anchor="_Toc403990624" w:history="1">
        <w:r w:rsidR="002A0530" w:rsidRPr="00536DC7">
          <w:rPr>
            <w:rStyle w:val="Hyperlink"/>
          </w:rPr>
          <w:t>4.1.4 Delivery Appointment Update Acceptance Response</w:t>
        </w:r>
        <w:r w:rsidR="002A0530">
          <w:rPr>
            <w:webHidden/>
          </w:rPr>
          <w:tab/>
        </w:r>
        <w:r w:rsidR="002A0530">
          <w:rPr>
            <w:webHidden/>
          </w:rPr>
          <w:fldChar w:fldCharType="begin"/>
        </w:r>
        <w:r w:rsidR="002A0530">
          <w:rPr>
            <w:webHidden/>
          </w:rPr>
          <w:instrText xml:space="preserve"> PAGEREF _Toc403990624 \h </w:instrText>
        </w:r>
        <w:r w:rsidR="002A0530">
          <w:rPr>
            <w:webHidden/>
          </w:rPr>
        </w:r>
        <w:r w:rsidR="002A0530">
          <w:rPr>
            <w:webHidden/>
          </w:rPr>
          <w:fldChar w:fldCharType="separate"/>
        </w:r>
        <w:r w:rsidR="00CD39ED">
          <w:rPr>
            <w:webHidden/>
          </w:rPr>
          <w:t>60</w:t>
        </w:r>
        <w:r w:rsidR="002A0530">
          <w:rPr>
            <w:webHidden/>
          </w:rPr>
          <w:fldChar w:fldCharType="end"/>
        </w:r>
      </w:hyperlink>
    </w:p>
    <w:p w14:paraId="13F34174" w14:textId="77777777" w:rsidR="002A0530" w:rsidRDefault="00235388">
      <w:pPr>
        <w:pStyle w:val="TOC3"/>
        <w:rPr>
          <w:rFonts w:asciiTheme="minorHAnsi" w:eastAsiaTheme="minorEastAsia" w:hAnsiTheme="minorHAnsi" w:cstheme="minorBidi"/>
          <w:color w:val="auto"/>
          <w:sz w:val="22"/>
          <w:szCs w:val="22"/>
        </w:rPr>
      </w:pPr>
      <w:hyperlink w:anchor="_Toc403990625" w:history="1">
        <w:r w:rsidR="002A0530" w:rsidRPr="00536DC7">
          <w:rPr>
            <w:rStyle w:val="Hyperlink"/>
          </w:rPr>
          <w:t>4.1.5 Delivery Appointment Update Rejection Response</w:t>
        </w:r>
        <w:r w:rsidR="002A0530">
          <w:rPr>
            <w:webHidden/>
          </w:rPr>
          <w:tab/>
        </w:r>
        <w:r w:rsidR="002A0530">
          <w:rPr>
            <w:webHidden/>
          </w:rPr>
          <w:fldChar w:fldCharType="begin"/>
        </w:r>
        <w:r w:rsidR="002A0530">
          <w:rPr>
            <w:webHidden/>
          </w:rPr>
          <w:instrText xml:space="preserve"> PAGEREF _Toc403990625 \h </w:instrText>
        </w:r>
        <w:r w:rsidR="002A0530">
          <w:rPr>
            <w:webHidden/>
          </w:rPr>
        </w:r>
        <w:r w:rsidR="002A0530">
          <w:rPr>
            <w:webHidden/>
          </w:rPr>
          <w:fldChar w:fldCharType="separate"/>
        </w:r>
        <w:r w:rsidR="00CD39ED">
          <w:rPr>
            <w:webHidden/>
          </w:rPr>
          <w:t>60</w:t>
        </w:r>
        <w:r w:rsidR="002A0530">
          <w:rPr>
            <w:webHidden/>
          </w:rPr>
          <w:fldChar w:fldCharType="end"/>
        </w:r>
      </w:hyperlink>
    </w:p>
    <w:p w14:paraId="7622B263" w14:textId="77777777" w:rsidR="002A0530" w:rsidRDefault="00235388">
      <w:pPr>
        <w:pStyle w:val="TOC3"/>
        <w:rPr>
          <w:rFonts w:asciiTheme="minorHAnsi" w:eastAsiaTheme="minorEastAsia" w:hAnsiTheme="minorHAnsi" w:cstheme="minorBidi"/>
          <w:color w:val="auto"/>
          <w:sz w:val="22"/>
          <w:szCs w:val="22"/>
        </w:rPr>
      </w:pPr>
      <w:hyperlink w:anchor="_Toc403990626" w:history="1">
        <w:r w:rsidR="002A0530" w:rsidRPr="00536DC7">
          <w:rPr>
            <w:rStyle w:val="Hyperlink"/>
          </w:rPr>
          <w:t>4.1.6 Delivery Appointment Cancel Create Acceptance Response</w:t>
        </w:r>
        <w:r w:rsidR="002A0530">
          <w:rPr>
            <w:webHidden/>
          </w:rPr>
          <w:tab/>
        </w:r>
        <w:r w:rsidR="002A0530">
          <w:rPr>
            <w:webHidden/>
          </w:rPr>
          <w:fldChar w:fldCharType="begin"/>
        </w:r>
        <w:r w:rsidR="002A0530">
          <w:rPr>
            <w:webHidden/>
          </w:rPr>
          <w:instrText xml:space="preserve"> PAGEREF _Toc403990626 \h </w:instrText>
        </w:r>
        <w:r w:rsidR="002A0530">
          <w:rPr>
            <w:webHidden/>
          </w:rPr>
        </w:r>
        <w:r w:rsidR="002A0530">
          <w:rPr>
            <w:webHidden/>
          </w:rPr>
          <w:fldChar w:fldCharType="separate"/>
        </w:r>
        <w:r w:rsidR="00CD39ED">
          <w:rPr>
            <w:webHidden/>
          </w:rPr>
          <w:t>60</w:t>
        </w:r>
        <w:r w:rsidR="002A0530">
          <w:rPr>
            <w:webHidden/>
          </w:rPr>
          <w:fldChar w:fldCharType="end"/>
        </w:r>
      </w:hyperlink>
    </w:p>
    <w:p w14:paraId="2C228976" w14:textId="77777777" w:rsidR="002A0530" w:rsidRDefault="00235388">
      <w:pPr>
        <w:pStyle w:val="TOC3"/>
        <w:rPr>
          <w:rFonts w:asciiTheme="minorHAnsi" w:eastAsiaTheme="minorEastAsia" w:hAnsiTheme="minorHAnsi" w:cstheme="minorBidi"/>
          <w:color w:val="auto"/>
          <w:sz w:val="22"/>
          <w:szCs w:val="22"/>
        </w:rPr>
      </w:pPr>
      <w:hyperlink w:anchor="_Toc403990627" w:history="1">
        <w:r w:rsidR="002A0530" w:rsidRPr="00536DC7">
          <w:rPr>
            <w:rStyle w:val="Hyperlink"/>
          </w:rPr>
          <w:t>4.1.7 Delivery Content Accept Response</w:t>
        </w:r>
        <w:r w:rsidR="002A0530">
          <w:rPr>
            <w:webHidden/>
          </w:rPr>
          <w:tab/>
        </w:r>
        <w:r w:rsidR="002A0530">
          <w:rPr>
            <w:webHidden/>
          </w:rPr>
          <w:fldChar w:fldCharType="begin"/>
        </w:r>
        <w:r w:rsidR="002A0530">
          <w:rPr>
            <w:webHidden/>
          </w:rPr>
          <w:instrText xml:space="preserve"> PAGEREF _Toc403990627 \h </w:instrText>
        </w:r>
        <w:r w:rsidR="002A0530">
          <w:rPr>
            <w:webHidden/>
          </w:rPr>
        </w:r>
        <w:r w:rsidR="002A0530">
          <w:rPr>
            <w:webHidden/>
          </w:rPr>
          <w:fldChar w:fldCharType="separate"/>
        </w:r>
        <w:r w:rsidR="00CD39ED">
          <w:rPr>
            <w:webHidden/>
          </w:rPr>
          <w:t>60</w:t>
        </w:r>
        <w:r w:rsidR="002A0530">
          <w:rPr>
            <w:webHidden/>
          </w:rPr>
          <w:fldChar w:fldCharType="end"/>
        </w:r>
      </w:hyperlink>
    </w:p>
    <w:p w14:paraId="44003355" w14:textId="77777777" w:rsidR="002A0530" w:rsidRDefault="00235388">
      <w:pPr>
        <w:pStyle w:val="TOC3"/>
        <w:rPr>
          <w:rFonts w:asciiTheme="minorHAnsi" w:eastAsiaTheme="minorEastAsia" w:hAnsiTheme="minorHAnsi" w:cstheme="minorBidi"/>
          <w:color w:val="auto"/>
          <w:sz w:val="22"/>
          <w:szCs w:val="22"/>
        </w:rPr>
      </w:pPr>
      <w:hyperlink w:anchor="_Toc403990628" w:history="1">
        <w:r w:rsidR="002A0530" w:rsidRPr="00536DC7">
          <w:rPr>
            <w:rStyle w:val="Hyperlink"/>
          </w:rPr>
          <w:t>4.1.8 Delivery Content Reject Response</w:t>
        </w:r>
        <w:r w:rsidR="002A0530">
          <w:rPr>
            <w:webHidden/>
          </w:rPr>
          <w:tab/>
        </w:r>
        <w:r w:rsidR="002A0530">
          <w:rPr>
            <w:webHidden/>
          </w:rPr>
          <w:fldChar w:fldCharType="begin"/>
        </w:r>
        <w:r w:rsidR="002A0530">
          <w:rPr>
            <w:webHidden/>
          </w:rPr>
          <w:instrText xml:space="preserve"> PAGEREF _Toc403990628 \h </w:instrText>
        </w:r>
        <w:r w:rsidR="002A0530">
          <w:rPr>
            <w:webHidden/>
          </w:rPr>
        </w:r>
        <w:r w:rsidR="002A0530">
          <w:rPr>
            <w:webHidden/>
          </w:rPr>
          <w:fldChar w:fldCharType="separate"/>
        </w:r>
        <w:r w:rsidR="00CD39ED">
          <w:rPr>
            <w:webHidden/>
          </w:rPr>
          <w:t>60</w:t>
        </w:r>
        <w:r w:rsidR="002A0530">
          <w:rPr>
            <w:webHidden/>
          </w:rPr>
          <w:fldChar w:fldCharType="end"/>
        </w:r>
      </w:hyperlink>
    </w:p>
    <w:p w14:paraId="56BE17F3" w14:textId="77777777" w:rsidR="002A0530" w:rsidRDefault="00235388">
      <w:pPr>
        <w:pStyle w:val="TOC3"/>
        <w:rPr>
          <w:rFonts w:asciiTheme="minorHAnsi" w:eastAsiaTheme="minorEastAsia" w:hAnsiTheme="minorHAnsi" w:cstheme="minorBidi"/>
          <w:color w:val="auto"/>
          <w:sz w:val="22"/>
          <w:szCs w:val="22"/>
        </w:rPr>
      </w:pPr>
      <w:hyperlink w:anchor="_Toc403990629" w:history="1">
        <w:r w:rsidR="002A0530" w:rsidRPr="00536DC7">
          <w:rPr>
            <w:rStyle w:val="Hyperlink"/>
          </w:rPr>
          <w:t>4.1.9 Delivery Content Cancel Response</w:t>
        </w:r>
        <w:r w:rsidR="002A0530">
          <w:rPr>
            <w:webHidden/>
          </w:rPr>
          <w:tab/>
        </w:r>
        <w:r w:rsidR="002A0530">
          <w:rPr>
            <w:webHidden/>
          </w:rPr>
          <w:fldChar w:fldCharType="begin"/>
        </w:r>
        <w:r w:rsidR="002A0530">
          <w:rPr>
            <w:webHidden/>
          </w:rPr>
          <w:instrText xml:space="preserve"> PAGEREF _Toc403990629 \h </w:instrText>
        </w:r>
        <w:r w:rsidR="002A0530">
          <w:rPr>
            <w:webHidden/>
          </w:rPr>
        </w:r>
        <w:r w:rsidR="002A0530">
          <w:rPr>
            <w:webHidden/>
          </w:rPr>
          <w:fldChar w:fldCharType="separate"/>
        </w:r>
        <w:r w:rsidR="00CD39ED">
          <w:rPr>
            <w:webHidden/>
          </w:rPr>
          <w:t>60</w:t>
        </w:r>
        <w:r w:rsidR="002A0530">
          <w:rPr>
            <w:webHidden/>
          </w:rPr>
          <w:fldChar w:fldCharType="end"/>
        </w:r>
      </w:hyperlink>
    </w:p>
    <w:p w14:paraId="55A99779" w14:textId="77777777" w:rsidR="002A0530" w:rsidRDefault="00235388">
      <w:pPr>
        <w:pStyle w:val="TOC3"/>
        <w:rPr>
          <w:rFonts w:asciiTheme="minorHAnsi" w:eastAsiaTheme="minorEastAsia" w:hAnsiTheme="minorHAnsi" w:cstheme="minorBidi"/>
          <w:color w:val="auto"/>
          <w:sz w:val="22"/>
          <w:szCs w:val="22"/>
        </w:rPr>
      </w:pPr>
      <w:hyperlink w:anchor="_Toc403990630" w:history="1">
        <w:r w:rsidR="002A0530" w:rsidRPr="00536DC7">
          <w:rPr>
            <w:rStyle w:val="Hyperlink"/>
          </w:rPr>
          <w:t>4.1.10 Delivery Appointment Shell Accept Response</w:t>
        </w:r>
        <w:r w:rsidR="002A0530">
          <w:rPr>
            <w:webHidden/>
          </w:rPr>
          <w:tab/>
        </w:r>
        <w:r w:rsidR="002A0530">
          <w:rPr>
            <w:webHidden/>
          </w:rPr>
          <w:fldChar w:fldCharType="begin"/>
        </w:r>
        <w:r w:rsidR="002A0530">
          <w:rPr>
            <w:webHidden/>
          </w:rPr>
          <w:instrText xml:space="preserve"> PAGEREF _Toc403990630 \h </w:instrText>
        </w:r>
        <w:r w:rsidR="002A0530">
          <w:rPr>
            <w:webHidden/>
          </w:rPr>
        </w:r>
        <w:r w:rsidR="002A0530">
          <w:rPr>
            <w:webHidden/>
          </w:rPr>
          <w:fldChar w:fldCharType="separate"/>
        </w:r>
        <w:r w:rsidR="00CD39ED">
          <w:rPr>
            <w:webHidden/>
          </w:rPr>
          <w:t>60</w:t>
        </w:r>
        <w:r w:rsidR="002A0530">
          <w:rPr>
            <w:webHidden/>
          </w:rPr>
          <w:fldChar w:fldCharType="end"/>
        </w:r>
      </w:hyperlink>
    </w:p>
    <w:p w14:paraId="6624E0C2" w14:textId="77777777" w:rsidR="002A0530" w:rsidRDefault="00235388">
      <w:pPr>
        <w:pStyle w:val="TOC3"/>
        <w:rPr>
          <w:rFonts w:asciiTheme="minorHAnsi" w:eastAsiaTheme="minorEastAsia" w:hAnsiTheme="minorHAnsi" w:cstheme="minorBidi"/>
          <w:color w:val="auto"/>
          <w:sz w:val="22"/>
          <w:szCs w:val="22"/>
        </w:rPr>
      </w:pPr>
      <w:hyperlink w:anchor="_Toc403990631" w:history="1">
        <w:r w:rsidR="002A0530" w:rsidRPr="00536DC7">
          <w:rPr>
            <w:rStyle w:val="Hyperlink"/>
          </w:rPr>
          <w:t>4.1.11 Delivery Appointment Shell Reject Response</w:t>
        </w:r>
        <w:r w:rsidR="002A0530">
          <w:rPr>
            <w:webHidden/>
          </w:rPr>
          <w:tab/>
        </w:r>
        <w:r w:rsidR="002A0530">
          <w:rPr>
            <w:webHidden/>
          </w:rPr>
          <w:fldChar w:fldCharType="begin"/>
        </w:r>
        <w:r w:rsidR="002A0530">
          <w:rPr>
            <w:webHidden/>
          </w:rPr>
          <w:instrText xml:space="preserve"> PAGEREF _Toc403990631 \h </w:instrText>
        </w:r>
        <w:r w:rsidR="002A0530">
          <w:rPr>
            <w:webHidden/>
          </w:rPr>
        </w:r>
        <w:r w:rsidR="002A0530">
          <w:rPr>
            <w:webHidden/>
          </w:rPr>
          <w:fldChar w:fldCharType="separate"/>
        </w:r>
        <w:r w:rsidR="00CD39ED">
          <w:rPr>
            <w:webHidden/>
          </w:rPr>
          <w:t>60</w:t>
        </w:r>
        <w:r w:rsidR="002A0530">
          <w:rPr>
            <w:webHidden/>
          </w:rPr>
          <w:fldChar w:fldCharType="end"/>
        </w:r>
      </w:hyperlink>
    </w:p>
    <w:p w14:paraId="2FCF7095" w14:textId="77777777" w:rsidR="002A0530" w:rsidRDefault="00235388">
      <w:pPr>
        <w:pStyle w:val="TOC3"/>
        <w:rPr>
          <w:rFonts w:asciiTheme="minorHAnsi" w:eastAsiaTheme="minorEastAsia" w:hAnsiTheme="minorHAnsi" w:cstheme="minorBidi"/>
          <w:color w:val="auto"/>
          <w:sz w:val="22"/>
          <w:szCs w:val="22"/>
        </w:rPr>
      </w:pPr>
      <w:hyperlink w:anchor="_Toc403990632" w:history="1">
        <w:r w:rsidR="002A0530" w:rsidRPr="00536DC7">
          <w:rPr>
            <w:rStyle w:val="Hyperlink"/>
          </w:rPr>
          <w:t>4.1.12 Delivery Appointment Shell Cancel Response</w:t>
        </w:r>
        <w:r w:rsidR="002A0530">
          <w:rPr>
            <w:webHidden/>
          </w:rPr>
          <w:tab/>
        </w:r>
        <w:r w:rsidR="002A0530">
          <w:rPr>
            <w:webHidden/>
          </w:rPr>
          <w:fldChar w:fldCharType="begin"/>
        </w:r>
        <w:r w:rsidR="002A0530">
          <w:rPr>
            <w:webHidden/>
          </w:rPr>
          <w:instrText xml:space="preserve"> PAGEREF _Toc403990632 \h </w:instrText>
        </w:r>
        <w:r w:rsidR="002A0530">
          <w:rPr>
            <w:webHidden/>
          </w:rPr>
        </w:r>
        <w:r w:rsidR="002A0530">
          <w:rPr>
            <w:webHidden/>
          </w:rPr>
          <w:fldChar w:fldCharType="separate"/>
        </w:r>
        <w:r w:rsidR="00CD39ED">
          <w:rPr>
            <w:webHidden/>
          </w:rPr>
          <w:t>60</w:t>
        </w:r>
        <w:r w:rsidR="002A0530">
          <w:rPr>
            <w:webHidden/>
          </w:rPr>
          <w:fldChar w:fldCharType="end"/>
        </w:r>
      </w:hyperlink>
    </w:p>
    <w:p w14:paraId="441ED281" w14:textId="77777777" w:rsidR="002A0530" w:rsidRDefault="00235388">
      <w:pPr>
        <w:pStyle w:val="TOC3"/>
        <w:rPr>
          <w:rFonts w:asciiTheme="minorHAnsi" w:eastAsiaTheme="minorEastAsia" w:hAnsiTheme="minorHAnsi" w:cstheme="minorBidi"/>
          <w:color w:val="auto"/>
          <w:sz w:val="22"/>
          <w:szCs w:val="22"/>
        </w:rPr>
      </w:pPr>
      <w:hyperlink w:anchor="_Toc403990633" w:history="1">
        <w:r w:rsidR="002A0530" w:rsidRPr="00536DC7">
          <w:rPr>
            <w:rStyle w:val="Hyperlink"/>
          </w:rPr>
          <w:t>4.1.13 Delivery Content Query Response</w:t>
        </w:r>
        <w:r w:rsidR="002A0530">
          <w:rPr>
            <w:webHidden/>
          </w:rPr>
          <w:tab/>
        </w:r>
        <w:r w:rsidR="002A0530">
          <w:rPr>
            <w:webHidden/>
          </w:rPr>
          <w:fldChar w:fldCharType="begin"/>
        </w:r>
        <w:r w:rsidR="002A0530">
          <w:rPr>
            <w:webHidden/>
          </w:rPr>
          <w:instrText xml:space="preserve"> PAGEREF _Toc403990633 \h </w:instrText>
        </w:r>
        <w:r w:rsidR="002A0530">
          <w:rPr>
            <w:webHidden/>
          </w:rPr>
        </w:r>
        <w:r w:rsidR="002A0530">
          <w:rPr>
            <w:webHidden/>
          </w:rPr>
          <w:fldChar w:fldCharType="separate"/>
        </w:r>
        <w:r w:rsidR="00CD39ED">
          <w:rPr>
            <w:webHidden/>
          </w:rPr>
          <w:t>60</w:t>
        </w:r>
        <w:r w:rsidR="002A0530">
          <w:rPr>
            <w:webHidden/>
          </w:rPr>
          <w:fldChar w:fldCharType="end"/>
        </w:r>
      </w:hyperlink>
    </w:p>
    <w:p w14:paraId="6D7E788D" w14:textId="77777777" w:rsidR="002A0530" w:rsidRDefault="00235388">
      <w:pPr>
        <w:pStyle w:val="TOC3"/>
        <w:rPr>
          <w:rFonts w:asciiTheme="minorHAnsi" w:eastAsiaTheme="minorEastAsia" w:hAnsiTheme="minorHAnsi" w:cstheme="minorBidi"/>
          <w:color w:val="auto"/>
          <w:sz w:val="22"/>
          <w:szCs w:val="22"/>
        </w:rPr>
      </w:pPr>
      <w:hyperlink w:anchor="_Toc403990634" w:history="1">
        <w:r w:rsidR="002A0530" w:rsidRPr="00536DC7">
          <w:rPr>
            <w:rStyle w:val="Hyperlink"/>
          </w:rPr>
          <w:t>4.1.14 Recurring Appointment Query Response</w:t>
        </w:r>
        <w:r w:rsidR="002A0530">
          <w:rPr>
            <w:webHidden/>
          </w:rPr>
          <w:tab/>
        </w:r>
        <w:r w:rsidR="002A0530">
          <w:rPr>
            <w:webHidden/>
          </w:rPr>
          <w:fldChar w:fldCharType="begin"/>
        </w:r>
        <w:r w:rsidR="002A0530">
          <w:rPr>
            <w:webHidden/>
          </w:rPr>
          <w:instrText xml:space="preserve"> PAGEREF _Toc403990634 \h </w:instrText>
        </w:r>
        <w:r w:rsidR="002A0530">
          <w:rPr>
            <w:webHidden/>
          </w:rPr>
        </w:r>
        <w:r w:rsidR="002A0530">
          <w:rPr>
            <w:webHidden/>
          </w:rPr>
          <w:fldChar w:fldCharType="separate"/>
        </w:r>
        <w:r w:rsidR="00CD39ED">
          <w:rPr>
            <w:webHidden/>
          </w:rPr>
          <w:t>61</w:t>
        </w:r>
        <w:r w:rsidR="002A0530">
          <w:rPr>
            <w:webHidden/>
          </w:rPr>
          <w:fldChar w:fldCharType="end"/>
        </w:r>
      </w:hyperlink>
    </w:p>
    <w:p w14:paraId="27E3A353" w14:textId="77777777" w:rsidR="002A0530" w:rsidRDefault="00235388">
      <w:pPr>
        <w:pStyle w:val="TOC3"/>
        <w:rPr>
          <w:rFonts w:asciiTheme="minorHAnsi" w:eastAsiaTheme="minorEastAsia" w:hAnsiTheme="minorHAnsi" w:cstheme="minorBidi"/>
          <w:color w:val="auto"/>
          <w:sz w:val="22"/>
          <w:szCs w:val="22"/>
        </w:rPr>
      </w:pPr>
      <w:hyperlink w:anchor="_Toc403990635" w:history="1">
        <w:r w:rsidR="002A0530" w:rsidRPr="00536DC7">
          <w:rPr>
            <w:rStyle w:val="Hyperlink"/>
          </w:rPr>
          <w:t>4.1.15 Partner Appointment Query Response</w:t>
        </w:r>
        <w:r w:rsidR="002A0530">
          <w:rPr>
            <w:webHidden/>
          </w:rPr>
          <w:tab/>
        </w:r>
        <w:r w:rsidR="002A0530">
          <w:rPr>
            <w:webHidden/>
          </w:rPr>
          <w:fldChar w:fldCharType="begin"/>
        </w:r>
        <w:r w:rsidR="002A0530">
          <w:rPr>
            <w:webHidden/>
          </w:rPr>
          <w:instrText xml:space="preserve"> PAGEREF _Toc403990635 \h </w:instrText>
        </w:r>
        <w:r w:rsidR="002A0530">
          <w:rPr>
            <w:webHidden/>
          </w:rPr>
        </w:r>
        <w:r w:rsidR="002A0530">
          <w:rPr>
            <w:webHidden/>
          </w:rPr>
          <w:fldChar w:fldCharType="separate"/>
        </w:r>
        <w:r w:rsidR="00CD39ED">
          <w:rPr>
            <w:webHidden/>
          </w:rPr>
          <w:t>61</w:t>
        </w:r>
        <w:r w:rsidR="002A0530">
          <w:rPr>
            <w:webHidden/>
          </w:rPr>
          <w:fldChar w:fldCharType="end"/>
        </w:r>
      </w:hyperlink>
    </w:p>
    <w:p w14:paraId="62FD626B" w14:textId="77777777" w:rsidR="002A0530" w:rsidRDefault="00235388">
      <w:pPr>
        <w:pStyle w:val="TOC2"/>
        <w:rPr>
          <w:rFonts w:asciiTheme="minorHAnsi" w:eastAsiaTheme="minorEastAsia" w:hAnsiTheme="minorHAnsi" w:cstheme="minorBidi"/>
          <w:color w:val="auto"/>
          <w:sz w:val="22"/>
          <w:szCs w:val="22"/>
        </w:rPr>
      </w:pPr>
      <w:hyperlink w:anchor="_Toc403990636" w:history="1">
        <w:r w:rsidR="002A0530" w:rsidRPr="00536DC7">
          <w:rPr>
            <w:rStyle w:val="Hyperlink"/>
          </w:rPr>
          <w:t>4.2 Business Rules</w:t>
        </w:r>
        <w:r w:rsidR="002A0530">
          <w:rPr>
            <w:webHidden/>
          </w:rPr>
          <w:tab/>
        </w:r>
        <w:r w:rsidR="002A0530">
          <w:rPr>
            <w:webHidden/>
          </w:rPr>
          <w:fldChar w:fldCharType="begin"/>
        </w:r>
        <w:r w:rsidR="002A0530">
          <w:rPr>
            <w:webHidden/>
          </w:rPr>
          <w:instrText xml:space="preserve"> PAGEREF _Toc403990636 \h </w:instrText>
        </w:r>
        <w:r w:rsidR="002A0530">
          <w:rPr>
            <w:webHidden/>
          </w:rPr>
        </w:r>
        <w:r w:rsidR="002A0530">
          <w:rPr>
            <w:webHidden/>
          </w:rPr>
          <w:fldChar w:fldCharType="separate"/>
        </w:r>
        <w:r w:rsidR="00CD39ED">
          <w:rPr>
            <w:webHidden/>
          </w:rPr>
          <w:t>61</w:t>
        </w:r>
        <w:r w:rsidR="002A0530">
          <w:rPr>
            <w:webHidden/>
          </w:rPr>
          <w:fldChar w:fldCharType="end"/>
        </w:r>
      </w:hyperlink>
    </w:p>
    <w:p w14:paraId="2DB596B6" w14:textId="77777777" w:rsidR="002A0530" w:rsidRDefault="00235388">
      <w:pPr>
        <w:pStyle w:val="TOC3"/>
        <w:rPr>
          <w:rFonts w:asciiTheme="minorHAnsi" w:eastAsiaTheme="minorEastAsia" w:hAnsiTheme="minorHAnsi" w:cstheme="minorBidi"/>
          <w:color w:val="auto"/>
          <w:sz w:val="22"/>
          <w:szCs w:val="22"/>
        </w:rPr>
      </w:pPr>
      <w:hyperlink w:anchor="_Toc403990637" w:history="1">
        <w:r w:rsidR="002A0530" w:rsidRPr="00536DC7">
          <w:rPr>
            <w:rStyle w:val="Hyperlink"/>
          </w:rPr>
          <w:t>4.2.1 New Business Rules</w:t>
        </w:r>
        <w:r w:rsidR="002A0530">
          <w:rPr>
            <w:webHidden/>
          </w:rPr>
          <w:tab/>
        </w:r>
        <w:r w:rsidR="002A0530">
          <w:rPr>
            <w:webHidden/>
          </w:rPr>
          <w:fldChar w:fldCharType="begin"/>
        </w:r>
        <w:r w:rsidR="002A0530">
          <w:rPr>
            <w:webHidden/>
          </w:rPr>
          <w:instrText xml:space="preserve"> PAGEREF _Toc403990637 \h </w:instrText>
        </w:r>
        <w:r w:rsidR="002A0530">
          <w:rPr>
            <w:webHidden/>
          </w:rPr>
        </w:r>
        <w:r w:rsidR="002A0530">
          <w:rPr>
            <w:webHidden/>
          </w:rPr>
          <w:fldChar w:fldCharType="separate"/>
        </w:r>
        <w:r w:rsidR="00CD39ED">
          <w:rPr>
            <w:webHidden/>
          </w:rPr>
          <w:t>61</w:t>
        </w:r>
        <w:r w:rsidR="002A0530">
          <w:rPr>
            <w:webHidden/>
          </w:rPr>
          <w:fldChar w:fldCharType="end"/>
        </w:r>
      </w:hyperlink>
    </w:p>
    <w:p w14:paraId="2A6396EA" w14:textId="77777777" w:rsidR="002A0530" w:rsidRDefault="00235388">
      <w:pPr>
        <w:pStyle w:val="TOC3"/>
        <w:rPr>
          <w:rFonts w:asciiTheme="minorHAnsi" w:eastAsiaTheme="minorEastAsia" w:hAnsiTheme="minorHAnsi" w:cstheme="minorBidi"/>
          <w:color w:val="auto"/>
          <w:sz w:val="22"/>
          <w:szCs w:val="22"/>
        </w:rPr>
      </w:pPr>
      <w:hyperlink w:anchor="_Toc403990638" w:history="1">
        <w:r w:rsidR="002A0530" w:rsidRPr="00536DC7">
          <w:rPr>
            <w:rStyle w:val="Hyperlink"/>
          </w:rPr>
          <w:t>4.2.2 Existing Business Rules</w:t>
        </w:r>
        <w:r w:rsidR="002A0530">
          <w:rPr>
            <w:webHidden/>
          </w:rPr>
          <w:tab/>
        </w:r>
        <w:r w:rsidR="002A0530">
          <w:rPr>
            <w:webHidden/>
          </w:rPr>
          <w:fldChar w:fldCharType="begin"/>
        </w:r>
        <w:r w:rsidR="002A0530">
          <w:rPr>
            <w:webHidden/>
          </w:rPr>
          <w:instrText xml:space="preserve"> PAGEREF _Toc403990638 \h </w:instrText>
        </w:r>
        <w:r w:rsidR="002A0530">
          <w:rPr>
            <w:webHidden/>
          </w:rPr>
        </w:r>
        <w:r w:rsidR="002A0530">
          <w:rPr>
            <w:webHidden/>
          </w:rPr>
          <w:fldChar w:fldCharType="separate"/>
        </w:r>
        <w:r w:rsidR="00CD39ED">
          <w:rPr>
            <w:webHidden/>
          </w:rPr>
          <w:t>62</w:t>
        </w:r>
        <w:r w:rsidR="002A0530">
          <w:rPr>
            <w:webHidden/>
          </w:rPr>
          <w:fldChar w:fldCharType="end"/>
        </w:r>
      </w:hyperlink>
    </w:p>
    <w:p w14:paraId="49A15DD5" w14:textId="77777777" w:rsidR="002A0530" w:rsidRDefault="00235388">
      <w:pPr>
        <w:pStyle w:val="TOC3"/>
        <w:rPr>
          <w:rFonts w:asciiTheme="minorHAnsi" w:eastAsiaTheme="minorEastAsia" w:hAnsiTheme="minorHAnsi" w:cstheme="minorBidi"/>
          <w:color w:val="auto"/>
          <w:sz w:val="22"/>
          <w:szCs w:val="22"/>
        </w:rPr>
      </w:pPr>
      <w:hyperlink w:anchor="_Toc403990639" w:history="1">
        <w:r w:rsidR="002A0530" w:rsidRPr="00536DC7">
          <w:rPr>
            <w:rStyle w:val="Hyperlink"/>
          </w:rPr>
          <w:t>4.2.3 Detail Info Block</w:t>
        </w:r>
        <w:r w:rsidR="002A0530">
          <w:rPr>
            <w:webHidden/>
          </w:rPr>
          <w:tab/>
        </w:r>
        <w:r w:rsidR="002A0530">
          <w:rPr>
            <w:webHidden/>
          </w:rPr>
          <w:fldChar w:fldCharType="begin"/>
        </w:r>
        <w:r w:rsidR="002A0530">
          <w:rPr>
            <w:webHidden/>
          </w:rPr>
          <w:instrText xml:space="preserve"> PAGEREF _Toc403990639 \h </w:instrText>
        </w:r>
        <w:r w:rsidR="002A0530">
          <w:rPr>
            <w:webHidden/>
          </w:rPr>
        </w:r>
        <w:r w:rsidR="002A0530">
          <w:rPr>
            <w:webHidden/>
          </w:rPr>
          <w:fldChar w:fldCharType="separate"/>
        </w:r>
        <w:r w:rsidR="00CD39ED">
          <w:rPr>
            <w:webHidden/>
          </w:rPr>
          <w:t>68</w:t>
        </w:r>
        <w:r w:rsidR="002A0530">
          <w:rPr>
            <w:webHidden/>
          </w:rPr>
          <w:fldChar w:fldCharType="end"/>
        </w:r>
      </w:hyperlink>
    </w:p>
    <w:p w14:paraId="4E999184" w14:textId="77777777" w:rsidR="002A0530" w:rsidRDefault="00235388">
      <w:pPr>
        <w:pStyle w:val="TOC2"/>
        <w:rPr>
          <w:rFonts w:asciiTheme="minorHAnsi" w:eastAsiaTheme="minorEastAsia" w:hAnsiTheme="minorHAnsi" w:cstheme="minorBidi"/>
          <w:color w:val="auto"/>
          <w:sz w:val="22"/>
          <w:szCs w:val="22"/>
        </w:rPr>
      </w:pPr>
      <w:hyperlink w:anchor="_Toc403990640" w:history="1">
        <w:r w:rsidR="002A0530" w:rsidRPr="00536DC7">
          <w:rPr>
            <w:rStyle w:val="Hyperlink"/>
          </w:rPr>
          <w:t>4.3 Multistop Support</w:t>
        </w:r>
        <w:r w:rsidR="002A0530">
          <w:rPr>
            <w:webHidden/>
          </w:rPr>
          <w:tab/>
        </w:r>
        <w:r w:rsidR="002A0530">
          <w:rPr>
            <w:webHidden/>
          </w:rPr>
          <w:fldChar w:fldCharType="begin"/>
        </w:r>
        <w:r w:rsidR="002A0530">
          <w:rPr>
            <w:webHidden/>
          </w:rPr>
          <w:instrText xml:space="preserve"> PAGEREF _Toc403990640 \h </w:instrText>
        </w:r>
        <w:r w:rsidR="002A0530">
          <w:rPr>
            <w:webHidden/>
          </w:rPr>
        </w:r>
        <w:r w:rsidR="002A0530">
          <w:rPr>
            <w:webHidden/>
          </w:rPr>
          <w:fldChar w:fldCharType="separate"/>
        </w:r>
        <w:r w:rsidR="00CD39ED">
          <w:rPr>
            <w:webHidden/>
          </w:rPr>
          <w:t>68</w:t>
        </w:r>
        <w:r w:rsidR="002A0530">
          <w:rPr>
            <w:webHidden/>
          </w:rPr>
          <w:fldChar w:fldCharType="end"/>
        </w:r>
      </w:hyperlink>
    </w:p>
    <w:p w14:paraId="74704653" w14:textId="77777777" w:rsidR="002A0530" w:rsidRDefault="00235388">
      <w:pPr>
        <w:pStyle w:val="TOC3"/>
        <w:rPr>
          <w:rFonts w:asciiTheme="minorHAnsi" w:eastAsiaTheme="minorEastAsia" w:hAnsiTheme="minorHAnsi" w:cstheme="minorBidi"/>
          <w:color w:val="auto"/>
          <w:sz w:val="22"/>
          <w:szCs w:val="22"/>
        </w:rPr>
      </w:pPr>
      <w:hyperlink w:anchor="_Toc403990641" w:history="1">
        <w:r w:rsidR="002A0530" w:rsidRPr="00536DC7">
          <w:rPr>
            <w:rStyle w:val="Hyperlink"/>
          </w:rPr>
          <w:t>4.3.1 FAST Online Application</w:t>
        </w:r>
        <w:r w:rsidR="002A0530">
          <w:rPr>
            <w:webHidden/>
          </w:rPr>
          <w:tab/>
        </w:r>
        <w:r w:rsidR="002A0530">
          <w:rPr>
            <w:webHidden/>
          </w:rPr>
          <w:fldChar w:fldCharType="begin"/>
        </w:r>
        <w:r w:rsidR="002A0530">
          <w:rPr>
            <w:webHidden/>
          </w:rPr>
          <w:instrText xml:space="preserve"> PAGEREF _Toc403990641 \h </w:instrText>
        </w:r>
        <w:r w:rsidR="002A0530">
          <w:rPr>
            <w:webHidden/>
          </w:rPr>
        </w:r>
        <w:r w:rsidR="002A0530">
          <w:rPr>
            <w:webHidden/>
          </w:rPr>
          <w:fldChar w:fldCharType="separate"/>
        </w:r>
        <w:r w:rsidR="00CD39ED">
          <w:rPr>
            <w:webHidden/>
          </w:rPr>
          <w:t>68</w:t>
        </w:r>
        <w:r w:rsidR="002A0530">
          <w:rPr>
            <w:webHidden/>
          </w:rPr>
          <w:fldChar w:fldCharType="end"/>
        </w:r>
      </w:hyperlink>
    </w:p>
    <w:p w14:paraId="1246C209" w14:textId="77777777" w:rsidR="002A0530" w:rsidRDefault="00235388">
      <w:pPr>
        <w:pStyle w:val="TOC3"/>
        <w:rPr>
          <w:rFonts w:asciiTheme="minorHAnsi" w:eastAsiaTheme="minorEastAsia" w:hAnsiTheme="minorHAnsi" w:cstheme="minorBidi"/>
          <w:color w:val="auto"/>
          <w:sz w:val="22"/>
          <w:szCs w:val="22"/>
        </w:rPr>
      </w:pPr>
      <w:hyperlink w:anchor="_Toc403990642" w:history="1">
        <w:r w:rsidR="002A0530" w:rsidRPr="00536DC7">
          <w:rPr>
            <w:rStyle w:val="Hyperlink"/>
          </w:rPr>
          <w:t>4.3.2 Web Services</w:t>
        </w:r>
        <w:r w:rsidR="002A0530">
          <w:rPr>
            <w:webHidden/>
          </w:rPr>
          <w:tab/>
        </w:r>
        <w:r w:rsidR="002A0530">
          <w:rPr>
            <w:webHidden/>
          </w:rPr>
          <w:fldChar w:fldCharType="begin"/>
        </w:r>
        <w:r w:rsidR="002A0530">
          <w:rPr>
            <w:webHidden/>
          </w:rPr>
          <w:instrText xml:space="preserve"> PAGEREF _Toc403990642 \h </w:instrText>
        </w:r>
        <w:r w:rsidR="002A0530">
          <w:rPr>
            <w:webHidden/>
          </w:rPr>
        </w:r>
        <w:r w:rsidR="002A0530">
          <w:rPr>
            <w:webHidden/>
          </w:rPr>
          <w:fldChar w:fldCharType="separate"/>
        </w:r>
        <w:r w:rsidR="00CD39ED">
          <w:rPr>
            <w:webHidden/>
          </w:rPr>
          <w:t>68</w:t>
        </w:r>
        <w:r w:rsidR="002A0530">
          <w:rPr>
            <w:webHidden/>
          </w:rPr>
          <w:fldChar w:fldCharType="end"/>
        </w:r>
      </w:hyperlink>
    </w:p>
    <w:p w14:paraId="3F8E8BB1" w14:textId="77777777" w:rsidR="002A0530" w:rsidRDefault="00235388">
      <w:pPr>
        <w:pStyle w:val="TOC2"/>
        <w:rPr>
          <w:rFonts w:asciiTheme="minorHAnsi" w:eastAsiaTheme="minorEastAsia" w:hAnsiTheme="minorHAnsi" w:cstheme="minorBidi"/>
          <w:color w:val="auto"/>
          <w:sz w:val="22"/>
          <w:szCs w:val="22"/>
        </w:rPr>
      </w:pPr>
      <w:hyperlink w:anchor="_Toc403990643" w:history="1">
        <w:r w:rsidR="002A0530" w:rsidRPr="00536DC7">
          <w:rPr>
            <w:rStyle w:val="Hyperlink"/>
          </w:rPr>
          <w:t>4.4 Error Codes/Return Values</w:t>
        </w:r>
        <w:r w:rsidR="002A0530">
          <w:rPr>
            <w:webHidden/>
          </w:rPr>
          <w:tab/>
        </w:r>
        <w:r w:rsidR="002A0530">
          <w:rPr>
            <w:webHidden/>
          </w:rPr>
          <w:fldChar w:fldCharType="begin"/>
        </w:r>
        <w:r w:rsidR="002A0530">
          <w:rPr>
            <w:webHidden/>
          </w:rPr>
          <w:instrText xml:space="preserve"> PAGEREF _Toc403990643 \h </w:instrText>
        </w:r>
        <w:r w:rsidR="002A0530">
          <w:rPr>
            <w:webHidden/>
          </w:rPr>
        </w:r>
        <w:r w:rsidR="002A0530">
          <w:rPr>
            <w:webHidden/>
          </w:rPr>
          <w:fldChar w:fldCharType="separate"/>
        </w:r>
        <w:r w:rsidR="00CD39ED">
          <w:rPr>
            <w:webHidden/>
          </w:rPr>
          <w:t>68</w:t>
        </w:r>
        <w:r w:rsidR="002A0530">
          <w:rPr>
            <w:webHidden/>
          </w:rPr>
          <w:fldChar w:fldCharType="end"/>
        </w:r>
      </w:hyperlink>
    </w:p>
    <w:p w14:paraId="5A91D686" w14:textId="77777777" w:rsidR="002A0530" w:rsidRDefault="00235388">
      <w:pPr>
        <w:pStyle w:val="TOC2"/>
        <w:rPr>
          <w:rFonts w:asciiTheme="minorHAnsi" w:eastAsiaTheme="minorEastAsia" w:hAnsiTheme="minorHAnsi" w:cstheme="minorBidi"/>
          <w:color w:val="auto"/>
          <w:sz w:val="22"/>
          <w:szCs w:val="22"/>
        </w:rPr>
      </w:pPr>
      <w:hyperlink w:anchor="_Toc403990644" w:history="1">
        <w:r w:rsidR="002A0530" w:rsidRPr="00536DC7">
          <w:rPr>
            <w:rStyle w:val="Hyperlink"/>
          </w:rPr>
          <w:t>4.5 Drop Entry Point Warning Codes and Descriptions</w:t>
        </w:r>
        <w:r w:rsidR="002A0530">
          <w:rPr>
            <w:webHidden/>
          </w:rPr>
          <w:tab/>
        </w:r>
        <w:r w:rsidR="002A0530">
          <w:rPr>
            <w:webHidden/>
          </w:rPr>
          <w:fldChar w:fldCharType="begin"/>
        </w:r>
        <w:r w:rsidR="002A0530">
          <w:rPr>
            <w:webHidden/>
          </w:rPr>
          <w:instrText xml:space="preserve"> PAGEREF _Toc403990644 \h </w:instrText>
        </w:r>
        <w:r w:rsidR="002A0530">
          <w:rPr>
            <w:webHidden/>
          </w:rPr>
        </w:r>
        <w:r w:rsidR="002A0530">
          <w:rPr>
            <w:webHidden/>
          </w:rPr>
          <w:fldChar w:fldCharType="separate"/>
        </w:r>
        <w:r w:rsidR="00CD39ED">
          <w:rPr>
            <w:webHidden/>
          </w:rPr>
          <w:t>81</w:t>
        </w:r>
        <w:r w:rsidR="002A0530">
          <w:rPr>
            <w:webHidden/>
          </w:rPr>
          <w:fldChar w:fldCharType="end"/>
        </w:r>
      </w:hyperlink>
    </w:p>
    <w:p w14:paraId="27DFA8A0" w14:textId="77777777" w:rsidR="002A0530" w:rsidRDefault="00235388">
      <w:pPr>
        <w:pStyle w:val="TOC2"/>
        <w:rPr>
          <w:rFonts w:asciiTheme="minorHAnsi" w:eastAsiaTheme="minorEastAsia" w:hAnsiTheme="minorHAnsi" w:cstheme="minorBidi"/>
          <w:color w:val="auto"/>
          <w:sz w:val="22"/>
          <w:szCs w:val="22"/>
        </w:rPr>
      </w:pPr>
      <w:hyperlink w:anchor="_Toc403990645" w:history="1">
        <w:r w:rsidR="002A0530" w:rsidRPr="00536DC7">
          <w:rPr>
            <w:rStyle w:val="Hyperlink"/>
          </w:rPr>
          <w:t>4.6 Fault Codes</w:t>
        </w:r>
        <w:r w:rsidR="002A0530">
          <w:rPr>
            <w:webHidden/>
          </w:rPr>
          <w:tab/>
        </w:r>
        <w:r w:rsidR="002A0530">
          <w:rPr>
            <w:webHidden/>
          </w:rPr>
          <w:fldChar w:fldCharType="begin"/>
        </w:r>
        <w:r w:rsidR="002A0530">
          <w:rPr>
            <w:webHidden/>
          </w:rPr>
          <w:instrText xml:space="preserve"> PAGEREF _Toc403990645 \h </w:instrText>
        </w:r>
        <w:r w:rsidR="002A0530">
          <w:rPr>
            <w:webHidden/>
          </w:rPr>
        </w:r>
        <w:r w:rsidR="002A0530">
          <w:rPr>
            <w:webHidden/>
          </w:rPr>
          <w:fldChar w:fldCharType="separate"/>
        </w:r>
        <w:r w:rsidR="00CD39ED">
          <w:rPr>
            <w:webHidden/>
          </w:rPr>
          <w:t>85</w:t>
        </w:r>
        <w:r w:rsidR="002A0530">
          <w:rPr>
            <w:webHidden/>
          </w:rPr>
          <w:fldChar w:fldCharType="end"/>
        </w:r>
      </w:hyperlink>
    </w:p>
    <w:p w14:paraId="4A54C2B6" w14:textId="77777777" w:rsidR="002A0530" w:rsidRDefault="00235388">
      <w:pPr>
        <w:pStyle w:val="TOC2"/>
        <w:rPr>
          <w:rFonts w:asciiTheme="minorHAnsi" w:eastAsiaTheme="minorEastAsia" w:hAnsiTheme="minorHAnsi" w:cstheme="minorBidi"/>
          <w:color w:val="auto"/>
          <w:sz w:val="22"/>
          <w:szCs w:val="22"/>
        </w:rPr>
      </w:pPr>
      <w:hyperlink w:anchor="_Toc403990646" w:history="1">
        <w:r w:rsidR="002A0530" w:rsidRPr="00536DC7">
          <w:rPr>
            <w:rStyle w:val="Hyperlink"/>
          </w:rPr>
          <w:t>4.7 Support Mailer SubmitterTrackingID on MailXML 14.0A and newer Messages</w:t>
        </w:r>
        <w:r w:rsidR="002A0530">
          <w:rPr>
            <w:webHidden/>
          </w:rPr>
          <w:tab/>
        </w:r>
        <w:r w:rsidR="002A0530">
          <w:rPr>
            <w:webHidden/>
          </w:rPr>
          <w:fldChar w:fldCharType="begin"/>
        </w:r>
        <w:r w:rsidR="002A0530">
          <w:rPr>
            <w:webHidden/>
          </w:rPr>
          <w:instrText xml:space="preserve"> PAGEREF _Toc403990646 \h </w:instrText>
        </w:r>
        <w:r w:rsidR="002A0530">
          <w:rPr>
            <w:webHidden/>
          </w:rPr>
        </w:r>
        <w:r w:rsidR="002A0530">
          <w:rPr>
            <w:webHidden/>
          </w:rPr>
          <w:fldChar w:fldCharType="separate"/>
        </w:r>
        <w:r w:rsidR="00CD39ED">
          <w:rPr>
            <w:webHidden/>
          </w:rPr>
          <w:t>86</w:t>
        </w:r>
        <w:r w:rsidR="002A0530">
          <w:rPr>
            <w:webHidden/>
          </w:rPr>
          <w:fldChar w:fldCharType="end"/>
        </w:r>
      </w:hyperlink>
    </w:p>
    <w:p w14:paraId="30BEAFFD" w14:textId="77777777" w:rsidR="002A0530" w:rsidRDefault="00235388">
      <w:pPr>
        <w:pStyle w:val="TOC3"/>
        <w:rPr>
          <w:rFonts w:asciiTheme="minorHAnsi" w:eastAsiaTheme="minorEastAsia" w:hAnsiTheme="minorHAnsi" w:cstheme="minorBidi"/>
          <w:color w:val="auto"/>
          <w:sz w:val="22"/>
          <w:szCs w:val="22"/>
        </w:rPr>
      </w:pPr>
      <w:hyperlink w:anchor="_Toc403990647" w:history="1">
        <w:r w:rsidR="002A0530" w:rsidRPr="00536DC7">
          <w:rPr>
            <w:rStyle w:val="Hyperlink"/>
          </w:rPr>
          <w:t>4.7.1 Business Rules/ Assumptions:</w:t>
        </w:r>
        <w:r w:rsidR="002A0530">
          <w:rPr>
            <w:webHidden/>
          </w:rPr>
          <w:tab/>
        </w:r>
        <w:r w:rsidR="002A0530">
          <w:rPr>
            <w:webHidden/>
          </w:rPr>
          <w:fldChar w:fldCharType="begin"/>
        </w:r>
        <w:r w:rsidR="002A0530">
          <w:rPr>
            <w:webHidden/>
          </w:rPr>
          <w:instrText xml:space="preserve"> PAGEREF _Toc403990647 \h </w:instrText>
        </w:r>
        <w:r w:rsidR="002A0530">
          <w:rPr>
            <w:webHidden/>
          </w:rPr>
        </w:r>
        <w:r w:rsidR="002A0530">
          <w:rPr>
            <w:webHidden/>
          </w:rPr>
          <w:fldChar w:fldCharType="separate"/>
        </w:r>
        <w:r w:rsidR="00CD39ED">
          <w:rPr>
            <w:webHidden/>
          </w:rPr>
          <w:t>86</w:t>
        </w:r>
        <w:r w:rsidR="002A0530">
          <w:rPr>
            <w:webHidden/>
          </w:rPr>
          <w:fldChar w:fldCharType="end"/>
        </w:r>
      </w:hyperlink>
    </w:p>
    <w:p w14:paraId="1E7237A8" w14:textId="77777777" w:rsidR="002A0530" w:rsidRDefault="00235388">
      <w:pPr>
        <w:pStyle w:val="TOC3"/>
        <w:rPr>
          <w:rFonts w:asciiTheme="minorHAnsi" w:eastAsiaTheme="minorEastAsia" w:hAnsiTheme="minorHAnsi" w:cstheme="minorBidi"/>
          <w:color w:val="auto"/>
          <w:sz w:val="22"/>
          <w:szCs w:val="22"/>
        </w:rPr>
      </w:pPr>
      <w:hyperlink w:anchor="_Toc403990648" w:history="1">
        <w:r w:rsidR="002A0530" w:rsidRPr="00536DC7">
          <w:rPr>
            <w:rStyle w:val="Hyperlink"/>
          </w:rPr>
          <w:t>4.7.2 Possible Scenarios for using and identifying duplicate requests:</w:t>
        </w:r>
        <w:r w:rsidR="002A0530">
          <w:rPr>
            <w:webHidden/>
          </w:rPr>
          <w:tab/>
        </w:r>
        <w:r w:rsidR="002A0530">
          <w:rPr>
            <w:webHidden/>
          </w:rPr>
          <w:fldChar w:fldCharType="begin"/>
        </w:r>
        <w:r w:rsidR="002A0530">
          <w:rPr>
            <w:webHidden/>
          </w:rPr>
          <w:instrText xml:space="preserve"> PAGEREF _Toc403990648 \h </w:instrText>
        </w:r>
        <w:r w:rsidR="002A0530">
          <w:rPr>
            <w:webHidden/>
          </w:rPr>
        </w:r>
        <w:r w:rsidR="002A0530">
          <w:rPr>
            <w:webHidden/>
          </w:rPr>
          <w:fldChar w:fldCharType="separate"/>
        </w:r>
        <w:r w:rsidR="00CD39ED">
          <w:rPr>
            <w:webHidden/>
          </w:rPr>
          <w:t>87</w:t>
        </w:r>
        <w:r w:rsidR="002A0530">
          <w:rPr>
            <w:webHidden/>
          </w:rPr>
          <w:fldChar w:fldCharType="end"/>
        </w:r>
      </w:hyperlink>
    </w:p>
    <w:p w14:paraId="1ECDEB18" w14:textId="77777777" w:rsidR="002A0530" w:rsidRDefault="00235388">
      <w:pPr>
        <w:pStyle w:val="TOC2"/>
        <w:rPr>
          <w:rFonts w:asciiTheme="minorHAnsi" w:eastAsiaTheme="minorEastAsia" w:hAnsiTheme="minorHAnsi" w:cstheme="minorBidi"/>
          <w:color w:val="auto"/>
          <w:sz w:val="22"/>
          <w:szCs w:val="22"/>
        </w:rPr>
      </w:pPr>
      <w:hyperlink w:anchor="_Toc403990649" w:history="1">
        <w:r w:rsidR="002A0530" w:rsidRPr="00536DC7">
          <w:rPr>
            <w:rStyle w:val="Hyperlink"/>
          </w:rPr>
          <w:t>4.8 Web Service Additional Constraints</w:t>
        </w:r>
        <w:r w:rsidR="002A0530">
          <w:rPr>
            <w:webHidden/>
          </w:rPr>
          <w:tab/>
        </w:r>
        <w:r w:rsidR="002A0530">
          <w:rPr>
            <w:webHidden/>
          </w:rPr>
          <w:fldChar w:fldCharType="begin"/>
        </w:r>
        <w:r w:rsidR="002A0530">
          <w:rPr>
            <w:webHidden/>
          </w:rPr>
          <w:instrText xml:space="preserve"> PAGEREF _Toc403990649 \h </w:instrText>
        </w:r>
        <w:r w:rsidR="002A0530">
          <w:rPr>
            <w:webHidden/>
          </w:rPr>
        </w:r>
        <w:r w:rsidR="002A0530">
          <w:rPr>
            <w:webHidden/>
          </w:rPr>
          <w:fldChar w:fldCharType="separate"/>
        </w:r>
        <w:r w:rsidR="00CD39ED">
          <w:rPr>
            <w:webHidden/>
          </w:rPr>
          <w:t>88</w:t>
        </w:r>
        <w:r w:rsidR="002A0530">
          <w:rPr>
            <w:webHidden/>
          </w:rPr>
          <w:fldChar w:fldCharType="end"/>
        </w:r>
      </w:hyperlink>
    </w:p>
    <w:p w14:paraId="5CC0C0FF" w14:textId="77777777" w:rsidR="002A0530" w:rsidRDefault="00235388">
      <w:pPr>
        <w:pStyle w:val="TOC2"/>
        <w:rPr>
          <w:rFonts w:asciiTheme="minorHAnsi" w:eastAsiaTheme="minorEastAsia" w:hAnsiTheme="minorHAnsi" w:cstheme="minorBidi"/>
          <w:color w:val="auto"/>
          <w:sz w:val="22"/>
          <w:szCs w:val="22"/>
        </w:rPr>
      </w:pPr>
      <w:hyperlink w:anchor="_Toc403990650" w:history="1">
        <w:r w:rsidR="002A0530" w:rsidRPr="00536DC7">
          <w:rPr>
            <w:rStyle w:val="Hyperlink"/>
          </w:rPr>
          <w:t>4.9 Message Response Retrieval Request Processing</w:t>
        </w:r>
        <w:r w:rsidR="002A0530">
          <w:rPr>
            <w:webHidden/>
          </w:rPr>
          <w:tab/>
        </w:r>
        <w:r w:rsidR="002A0530">
          <w:rPr>
            <w:webHidden/>
          </w:rPr>
          <w:fldChar w:fldCharType="begin"/>
        </w:r>
        <w:r w:rsidR="002A0530">
          <w:rPr>
            <w:webHidden/>
          </w:rPr>
          <w:instrText xml:space="preserve"> PAGEREF _Toc403990650 \h </w:instrText>
        </w:r>
        <w:r w:rsidR="002A0530">
          <w:rPr>
            <w:webHidden/>
          </w:rPr>
        </w:r>
        <w:r w:rsidR="002A0530">
          <w:rPr>
            <w:webHidden/>
          </w:rPr>
          <w:fldChar w:fldCharType="separate"/>
        </w:r>
        <w:r w:rsidR="00CD39ED">
          <w:rPr>
            <w:webHidden/>
          </w:rPr>
          <w:t>88</w:t>
        </w:r>
        <w:r w:rsidR="002A0530">
          <w:rPr>
            <w:webHidden/>
          </w:rPr>
          <w:fldChar w:fldCharType="end"/>
        </w:r>
      </w:hyperlink>
    </w:p>
    <w:p w14:paraId="69B8E933" w14:textId="77777777" w:rsidR="002A0530" w:rsidRDefault="00235388">
      <w:pPr>
        <w:pStyle w:val="TOC2"/>
        <w:rPr>
          <w:rFonts w:asciiTheme="minorHAnsi" w:eastAsiaTheme="minorEastAsia" w:hAnsiTheme="minorHAnsi" w:cstheme="minorBidi"/>
          <w:color w:val="auto"/>
          <w:sz w:val="22"/>
          <w:szCs w:val="22"/>
        </w:rPr>
      </w:pPr>
      <w:hyperlink w:anchor="_Toc403990651" w:history="1">
        <w:r w:rsidR="002A0530" w:rsidRPr="00536DC7">
          <w:rPr>
            <w:rStyle w:val="Hyperlink"/>
          </w:rPr>
          <w:t>4.10 SchedulerContent ID</w:t>
        </w:r>
        <w:r w:rsidR="002A0530">
          <w:rPr>
            <w:webHidden/>
          </w:rPr>
          <w:tab/>
        </w:r>
        <w:r w:rsidR="002A0530">
          <w:rPr>
            <w:webHidden/>
          </w:rPr>
          <w:fldChar w:fldCharType="begin"/>
        </w:r>
        <w:r w:rsidR="002A0530">
          <w:rPr>
            <w:webHidden/>
          </w:rPr>
          <w:instrText xml:space="preserve"> PAGEREF _Toc403990651 \h </w:instrText>
        </w:r>
        <w:r w:rsidR="002A0530">
          <w:rPr>
            <w:webHidden/>
          </w:rPr>
        </w:r>
        <w:r w:rsidR="002A0530">
          <w:rPr>
            <w:webHidden/>
          </w:rPr>
          <w:fldChar w:fldCharType="separate"/>
        </w:r>
        <w:r w:rsidR="00CD39ED">
          <w:rPr>
            <w:webHidden/>
          </w:rPr>
          <w:t>89</w:t>
        </w:r>
        <w:r w:rsidR="002A0530">
          <w:rPr>
            <w:webHidden/>
          </w:rPr>
          <w:fldChar w:fldCharType="end"/>
        </w:r>
      </w:hyperlink>
    </w:p>
    <w:p w14:paraId="75D73F50" w14:textId="77777777" w:rsidR="002A0530" w:rsidRDefault="00235388">
      <w:pPr>
        <w:pStyle w:val="TOC2"/>
        <w:rPr>
          <w:rFonts w:asciiTheme="minorHAnsi" w:eastAsiaTheme="minorEastAsia" w:hAnsiTheme="minorHAnsi" w:cstheme="minorBidi"/>
          <w:color w:val="auto"/>
          <w:sz w:val="22"/>
          <w:szCs w:val="22"/>
        </w:rPr>
      </w:pPr>
      <w:hyperlink w:anchor="_Toc403990652" w:history="1">
        <w:r w:rsidR="002A0530" w:rsidRPr="00536DC7">
          <w:rPr>
            <w:rStyle w:val="Hyperlink"/>
          </w:rPr>
          <w:t>4.11 Closeout Messages</w:t>
        </w:r>
        <w:r w:rsidR="002A0530">
          <w:rPr>
            <w:webHidden/>
          </w:rPr>
          <w:tab/>
        </w:r>
        <w:r w:rsidR="002A0530">
          <w:rPr>
            <w:webHidden/>
          </w:rPr>
          <w:fldChar w:fldCharType="begin"/>
        </w:r>
        <w:r w:rsidR="002A0530">
          <w:rPr>
            <w:webHidden/>
          </w:rPr>
          <w:instrText xml:space="preserve"> PAGEREF _Toc403990652 \h </w:instrText>
        </w:r>
        <w:r w:rsidR="002A0530">
          <w:rPr>
            <w:webHidden/>
          </w:rPr>
        </w:r>
        <w:r w:rsidR="002A0530">
          <w:rPr>
            <w:webHidden/>
          </w:rPr>
          <w:fldChar w:fldCharType="separate"/>
        </w:r>
        <w:r w:rsidR="00CD39ED">
          <w:rPr>
            <w:webHidden/>
          </w:rPr>
          <w:t>89</w:t>
        </w:r>
        <w:r w:rsidR="002A0530">
          <w:rPr>
            <w:webHidden/>
          </w:rPr>
          <w:fldChar w:fldCharType="end"/>
        </w:r>
      </w:hyperlink>
    </w:p>
    <w:p w14:paraId="5DA4CE95" w14:textId="77777777" w:rsidR="002A0530" w:rsidRDefault="00235388">
      <w:pPr>
        <w:pStyle w:val="TOC3"/>
        <w:rPr>
          <w:rFonts w:asciiTheme="minorHAnsi" w:eastAsiaTheme="minorEastAsia" w:hAnsiTheme="minorHAnsi" w:cstheme="minorBidi"/>
          <w:color w:val="auto"/>
          <w:sz w:val="22"/>
          <w:szCs w:val="22"/>
        </w:rPr>
      </w:pPr>
      <w:hyperlink w:anchor="_Toc403990653" w:history="1">
        <w:r w:rsidR="002A0530" w:rsidRPr="00536DC7">
          <w:rPr>
            <w:rStyle w:val="Hyperlink"/>
          </w:rPr>
          <w:t>4.11.1 How Closeout Data for MailOwner and MailPreparer are Disseminated</w:t>
        </w:r>
        <w:r w:rsidR="002A0530">
          <w:rPr>
            <w:webHidden/>
          </w:rPr>
          <w:tab/>
        </w:r>
        <w:r w:rsidR="002A0530">
          <w:rPr>
            <w:webHidden/>
          </w:rPr>
          <w:fldChar w:fldCharType="begin"/>
        </w:r>
        <w:r w:rsidR="002A0530">
          <w:rPr>
            <w:webHidden/>
          </w:rPr>
          <w:instrText xml:space="preserve"> PAGEREF _Toc403990653 \h </w:instrText>
        </w:r>
        <w:r w:rsidR="002A0530">
          <w:rPr>
            <w:webHidden/>
          </w:rPr>
        </w:r>
        <w:r w:rsidR="002A0530">
          <w:rPr>
            <w:webHidden/>
          </w:rPr>
          <w:fldChar w:fldCharType="separate"/>
        </w:r>
        <w:r w:rsidR="00CD39ED">
          <w:rPr>
            <w:webHidden/>
          </w:rPr>
          <w:t>89</w:t>
        </w:r>
        <w:r w:rsidR="002A0530">
          <w:rPr>
            <w:webHidden/>
          </w:rPr>
          <w:fldChar w:fldCharType="end"/>
        </w:r>
      </w:hyperlink>
    </w:p>
    <w:p w14:paraId="169600F9" w14:textId="77777777" w:rsidR="002A0530" w:rsidRDefault="00235388">
      <w:pPr>
        <w:pStyle w:val="TOC2"/>
        <w:rPr>
          <w:rFonts w:asciiTheme="minorHAnsi" w:eastAsiaTheme="minorEastAsia" w:hAnsiTheme="minorHAnsi" w:cstheme="minorBidi"/>
          <w:color w:val="auto"/>
          <w:sz w:val="22"/>
          <w:szCs w:val="22"/>
        </w:rPr>
      </w:pPr>
      <w:hyperlink w:anchor="_Toc403990654" w:history="1">
        <w:r w:rsidR="002A0530" w:rsidRPr="00536DC7">
          <w:rPr>
            <w:rStyle w:val="Hyperlink"/>
          </w:rPr>
          <w:t>4.12 Identifying Mail Owner and Mail Preparer in Appointment Messages</w:t>
        </w:r>
        <w:r w:rsidR="002A0530">
          <w:rPr>
            <w:webHidden/>
          </w:rPr>
          <w:tab/>
        </w:r>
        <w:r w:rsidR="002A0530">
          <w:rPr>
            <w:webHidden/>
          </w:rPr>
          <w:fldChar w:fldCharType="begin"/>
        </w:r>
        <w:r w:rsidR="002A0530">
          <w:rPr>
            <w:webHidden/>
          </w:rPr>
          <w:instrText xml:space="preserve"> PAGEREF _Toc403990654 \h </w:instrText>
        </w:r>
        <w:r w:rsidR="002A0530">
          <w:rPr>
            <w:webHidden/>
          </w:rPr>
        </w:r>
        <w:r w:rsidR="002A0530">
          <w:rPr>
            <w:webHidden/>
          </w:rPr>
          <w:fldChar w:fldCharType="separate"/>
        </w:r>
        <w:r w:rsidR="00CD39ED">
          <w:rPr>
            <w:webHidden/>
          </w:rPr>
          <w:t>89</w:t>
        </w:r>
        <w:r w:rsidR="002A0530">
          <w:rPr>
            <w:webHidden/>
          </w:rPr>
          <w:fldChar w:fldCharType="end"/>
        </w:r>
      </w:hyperlink>
    </w:p>
    <w:p w14:paraId="13B017F1" w14:textId="77777777" w:rsidR="002A0530" w:rsidRDefault="00235388">
      <w:pPr>
        <w:pStyle w:val="TOC2"/>
        <w:rPr>
          <w:rFonts w:asciiTheme="minorHAnsi" w:eastAsiaTheme="minorEastAsia" w:hAnsiTheme="minorHAnsi" w:cstheme="minorBidi"/>
          <w:color w:val="auto"/>
          <w:sz w:val="22"/>
          <w:szCs w:val="22"/>
        </w:rPr>
      </w:pPr>
      <w:hyperlink w:anchor="_Toc403990655" w:history="1">
        <w:r w:rsidR="002A0530" w:rsidRPr="00536DC7">
          <w:rPr>
            <w:rStyle w:val="Hyperlink"/>
          </w:rPr>
          <w:t>4.13 Identifying Mail Owner and Mail Preparer in Content Messages</w:t>
        </w:r>
        <w:r w:rsidR="002A0530">
          <w:rPr>
            <w:webHidden/>
          </w:rPr>
          <w:tab/>
        </w:r>
        <w:r w:rsidR="002A0530">
          <w:rPr>
            <w:webHidden/>
          </w:rPr>
          <w:fldChar w:fldCharType="begin"/>
        </w:r>
        <w:r w:rsidR="002A0530">
          <w:rPr>
            <w:webHidden/>
          </w:rPr>
          <w:instrText xml:space="preserve"> PAGEREF _Toc403990655 \h </w:instrText>
        </w:r>
        <w:r w:rsidR="002A0530">
          <w:rPr>
            <w:webHidden/>
          </w:rPr>
        </w:r>
        <w:r w:rsidR="002A0530">
          <w:rPr>
            <w:webHidden/>
          </w:rPr>
          <w:fldChar w:fldCharType="separate"/>
        </w:r>
        <w:r w:rsidR="00CD39ED">
          <w:rPr>
            <w:webHidden/>
          </w:rPr>
          <w:t>89</w:t>
        </w:r>
        <w:r w:rsidR="002A0530">
          <w:rPr>
            <w:webHidden/>
          </w:rPr>
          <w:fldChar w:fldCharType="end"/>
        </w:r>
      </w:hyperlink>
    </w:p>
    <w:p w14:paraId="659336F7" w14:textId="77777777" w:rsidR="002A0530" w:rsidRDefault="00235388">
      <w:pPr>
        <w:pStyle w:val="TOC2"/>
        <w:rPr>
          <w:rFonts w:asciiTheme="minorHAnsi" w:eastAsiaTheme="minorEastAsia" w:hAnsiTheme="minorHAnsi" w:cstheme="minorBidi"/>
          <w:color w:val="auto"/>
          <w:sz w:val="22"/>
          <w:szCs w:val="22"/>
        </w:rPr>
      </w:pPr>
      <w:hyperlink w:anchor="_Toc403990656" w:history="1">
        <w:r w:rsidR="002A0530" w:rsidRPr="00536DC7">
          <w:rPr>
            <w:rStyle w:val="Hyperlink"/>
          </w:rPr>
          <w:t>4.14 Appointment Shell Cancellation Messages</w:t>
        </w:r>
        <w:r w:rsidR="002A0530">
          <w:rPr>
            <w:webHidden/>
          </w:rPr>
          <w:tab/>
        </w:r>
        <w:r w:rsidR="002A0530">
          <w:rPr>
            <w:webHidden/>
          </w:rPr>
          <w:fldChar w:fldCharType="begin"/>
        </w:r>
        <w:r w:rsidR="002A0530">
          <w:rPr>
            <w:webHidden/>
          </w:rPr>
          <w:instrText xml:space="preserve"> PAGEREF _Toc403990656 \h </w:instrText>
        </w:r>
        <w:r w:rsidR="002A0530">
          <w:rPr>
            <w:webHidden/>
          </w:rPr>
        </w:r>
        <w:r w:rsidR="002A0530">
          <w:rPr>
            <w:webHidden/>
          </w:rPr>
          <w:fldChar w:fldCharType="separate"/>
        </w:r>
        <w:r w:rsidR="00CD39ED">
          <w:rPr>
            <w:webHidden/>
          </w:rPr>
          <w:t>90</w:t>
        </w:r>
        <w:r w:rsidR="002A0530">
          <w:rPr>
            <w:webHidden/>
          </w:rPr>
          <w:fldChar w:fldCharType="end"/>
        </w:r>
      </w:hyperlink>
    </w:p>
    <w:p w14:paraId="5BB08755" w14:textId="77777777" w:rsidR="002A0530" w:rsidRDefault="00235388">
      <w:pPr>
        <w:pStyle w:val="TOC2"/>
        <w:rPr>
          <w:rFonts w:asciiTheme="minorHAnsi" w:eastAsiaTheme="minorEastAsia" w:hAnsiTheme="minorHAnsi" w:cstheme="minorBidi"/>
          <w:color w:val="auto"/>
          <w:sz w:val="22"/>
          <w:szCs w:val="22"/>
        </w:rPr>
      </w:pPr>
      <w:hyperlink w:anchor="_Toc403990657" w:history="1">
        <w:r w:rsidR="002A0530" w:rsidRPr="00536DC7">
          <w:rPr>
            <w:rStyle w:val="Hyperlink"/>
          </w:rPr>
          <w:t>4.15</w:t>
        </w:r>
        <w:r w:rsidR="002A0530" w:rsidRPr="00536DC7">
          <w:rPr>
            <w:rStyle w:val="Hyperlink"/>
            <w:i/>
          </w:rPr>
          <w:t xml:space="preserve"> PostalOne!</w:t>
        </w:r>
        <w:r w:rsidR="002A0530" w:rsidRPr="00536DC7">
          <w:rPr>
            <w:rStyle w:val="Hyperlink"/>
          </w:rPr>
          <w:t xml:space="preserve"> - FAST Web Services Authentication:</w:t>
        </w:r>
        <w:r w:rsidR="002A0530">
          <w:rPr>
            <w:webHidden/>
          </w:rPr>
          <w:tab/>
        </w:r>
        <w:r w:rsidR="002A0530">
          <w:rPr>
            <w:webHidden/>
          </w:rPr>
          <w:fldChar w:fldCharType="begin"/>
        </w:r>
        <w:r w:rsidR="002A0530">
          <w:rPr>
            <w:webHidden/>
          </w:rPr>
          <w:instrText xml:space="preserve"> PAGEREF _Toc403990657 \h </w:instrText>
        </w:r>
        <w:r w:rsidR="002A0530">
          <w:rPr>
            <w:webHidden/>
          </w:rPr>
        </w:r>
        <w:r w:rsidR="002A0530">
          <w:rPr>
            <w:webHidden/>
          </w:rPr>
          <w:fldChar w:fldCharType="separate"/>
        </w:r>
        <w:r w:rsidR="00CD39ED">
          <w:rPr>
            <w:webHidden/>
          </w:rPr>
          <w:t>90</w:t>
        </w:r>
        <w:r w:rsidR="002A0530">
          <w:rPr>
            <w:webHidden/>
          </w:rPr>
          <w:fldChar w:fldCharType="end"/>
        </w:r>
      </w:hyperlink>
    </w:p>
    <w:p w14:paraId="1E44AD69" w14:textId="77777777" w:rsidR="002A0530" w:rsidRDefault="00235388">
      <w:pPr>
        <w:pStyle w:val="TOC1"/>
        <w:rPr>
          <w:rFonts w:asciiTheme="minorHAnsi" w:eastAsiaTheme="minorEastAsia" w:hAnsiTheme="minorHAnsi" w:cstheme="minorBidi"/>
          <w:b w:val="0"/>
          <w:bCs w:val="0"/>
          <w:color w:val="auto"/>
          <w:sz w:val="22"/>
          <w:szCs w:val="22"/>
        </w:rPr>
      </w:pPr>
      <w:hyperlink w:anchor="_Toc403990658" w:history="1">
        <w:r w:rsidR="002A0530" w:rsidRPr="00536DC7">
          <w:rPr>
            <w:rStyle w:val="Hyperlink"/>
          </w:rPr>
          <w:t>5. Appendix A - Mail.XML 16.0 Complex Types</w:t>
        </w:r>
        <w:r w:rsidR="002A0530">
          <w:rPr>
            <w:webHidden/>
          </w:rPr>
          <w:tab/>
        </w:r>
        <w:r w:rsidR="002A0530">
          <w:rPr>
            <w:webHidden/>
          </w:rPr>
          <w:fldChar w:fldCharType="begin"/>
        </w:r>
        <w:r w:rsidR="002A0530">
          <w:rPr>
            <w:webHidden/>
          </w:rPr>
          <w:instrText xml:space="preserve"> PAGEREF _Toc403990658 \h </w:instrText>
        </w:r>
        <w:r w:rsidR="002A0530">
          <w:rPr>
            <w:webHidden/>
          </w:rPr>
        </w:r>
        <w:r w:rsidR="002A0530">
          <w:rPr>
            <w:webHidden/>
          </w:rPr>
          <w:fldChar w:fldCharType="separate"/>
        </w:r>
        <w:r w:rsidR="00CD39ED">
          <w:rPr>
            <w:webHidden/>
          </w:rPr>
          <w:t>92</w:t>
        </w:r>
        <w:r w:rsidR="002A0530">
          <w:rPr>
            <w:webHidden/>
          </w:rPr>
          <w:fldChar w:fldCharType="end"/>
        </w:r>
      </w:hyperlink>
    </w:p>
    <w:p w14:paraId="4BBD4D57" w14:textId="77777777" w:rsidR="002A0530" w:rsidRDefault="00235388">
      <w:pPr>
        <w:pStyle w:val="TOC2"/>
        <w:rPr>
          <w:rFonts w:asciiTheme="minorHAnsi" w:eastAsiaTheme="minorEastAsia" w:hAnsiTheme="minorHAnsi" w:cstheme="minorBidi"/>
          <w:color w:val="auto"/>
          <w:sz w:val="22"/>
          <w:szCs w:val="22"/>
        </w:rPr>
      </w:pPr>
      <w:hyperlink w:anchor="_Toc403990659" w:history="1">
        <w:r w:rsidR="002A0530" w:rsidRPr="00536DC7">
          <w:rPr>
            <w:rStyle w:val="Hyperlink"/>
          </w:rPr>
          <w:t>5.1 Complex Type: ActualBedLoadType</w:t>
        </w:r>
        <w:r w:rsidR="002A0530">
          <w:rPr>
            <w:webHidden/>
          </w:rPr>
          <w:tab/>
        </w:r>
        <w:r w:rsidR="002A0530">
          <w:rPr>
            <w:webHidden/>
          </w:rPr>
          <w:fldChar w:fldCharType="begin"/>
        </w:r>
        <w:r w:rsidR="002A0530">
          <w:rPr>
            <w:webHidden/>
          </w:rPr>
          <w:instrText xml:space="preserve"> PAGEREF _Toc403990659 \h </w:instrText>
        </w:r>
        <w:r w:rsidR="002A0530">
          <w:rPr>
            <w:webHidden/>
          </w:rPr>
        </w:r>
        <w:r w:rsidR="002A0530">
          <w:rPr>
            <w:webHidden/>
          </w:rPr>
          <w:fldChar w:fldCharType="separate"/>
        </w:r>
        <w:r w:rsidR="00CD39ED">
          <w:rPr>
            <w:webHidden/>
          </w:rPr>
          <w:t>92</w:t>
        </w:r>
        <w:r w:rsidR="002A0530">
          <w:rPr>
            <w:webHidden/>
          </w:rPr>
          <w:fldChar w:fldCharType="end"/>
        </w:r>
      </w:hyperlink>
    </w:p>
    <w:p w14:paraId="384CE549" w14:textId="77777777" w:rsidR="002A0530" w:rsidRDefault="00235388">
      <w:pPr>
        <w:pStyle w:val="TOC2"/>
        <w:rPr>
          <w:rFonts w:asciiTheme="minorHAnsi" w:eastAsiaTheme="minorEastAsia" w:hAnsiTheme="minorHAnsi" w:cstheme="minorBidi"/>
          <w:color w:val="auto"/>
          <w:sz w:val="22"/>
          <w:szCs w:val="22"/>
        </w:rPr>
      </w:pPr>
      <w:hyperlink w:anchor="_Toc403990660" w:history="1">
        <w:r w:rsidR="002A0530" w:rsidRPr="00536DC7">
          <w:rPr>
            <w:rStyle w:val="Hyperlink"/>
          </w:rPr>
          <w:t>5.2 Complex Type:  actualPalletType</w:t>
        </w:r>
        <w:r w:rsidR="002A0530">
          <w:rPr>
            <w:webHidden/>
          </w:rPr>
          <w:tab/>
        </w:r>
        <w:r w:rsidR="002A0530">
          <w:rPr>
            <w:webHidden/>
          </w:rPr>
          <w:fldChar w:fldCharType="begin"/>
        </w:r>
        <w:r w:rsidR="002A0530">
          <w:rPr>
            <w:webHidden/>
          </w:rPr>
          <w:instrText xml:space="preserve"> PAGEREF _Toc403990660 \h </w:instrText>
        </w:r>
        <w:r w:rsidR="002A0530">
          <w:rPr>
            <w:webHidden/>
          </w:rPr>
        </w:r>
        <w:r w:rsidR="002A0530">
          <w:rPr>
            <w:webHidden/>
          </w:rPr>
          <w:fldChar w:fldCharType="separate"/>
        </w:r>
        <w:r w:rsidR="00CD39ED">
          <w:rPr>
            <w:webHidden/>
          </w:rPr>
          <w:t>92</w:t>
        </w:r>
        <w:r w:rsidR="002A0530">
          <w:rPr>
            <w:webHidden/>
          </w:rPr>
          <w:fldChar w:fldCharType="end"/>
        </w:r>
      </w:hyperlink>
    </w:p>
    <w:p w14:paraId="790503D3" w14:textId="77777777" w:rsidR="002A0530" w:rsidRDefault="00235388">
      <w:pPr>
        <w:pStyle w:val="TOC2"/>
        <w:rPr>
          <w:rFonts w:asciiTheme="minorHAnsi" w:eastAsiaTheme="minorEastAsia" w:hAnsiTheme="minorHAnsi" w:cstheme="minorBidi"/>
          <w:color w:val="auto"/>
          <w:sz w:val="22"/>
          <w:szCs w:val="22"/>
        </w:rPr>
      </w:pPr>
      <w:hyperlink w:anchor="_Toc403990661" w:history="1">
        <w:r w:rsidR="002A0530" w:rsidRPr="00536DC7">
          <w:rPr>
            <w:rStyle w:val="Hyperlink"/>
          </w:rPr>
          <w:t>5.3 Complex Type:  addressType</w:t>
        </w:r>
        <w:r w:rsidR="002A0530">
          <w:rPr>
            <w:webHidden/>
          </w:rPr>
          <w:tab/>
        </w:r>
        <w:r w:rsidR="002A0530">
          <w:rPr>
            <w:webHidden/>
          </w:rPr>
          <w:fldChar w:fldCharType="begin"/>
        </w:r>
        <w:r w:rsidR="002A0530">
          <w:rPr>
            <w:webHidden/>
          </w:rPr>
          <w:instrText xml:space="preserve"> PAGEREF _Toc403990661 \h </w:instrText>
        </w:r>
        <w:r w:rsidR="002A0530">
          <w:rPr>
            <w:webHidden/>
          </w:rPr>
        </w:r>
        <w:r w:rsidR="002A0530">
          <w:rPr>
            <w:webHidden/>
          </w:rPr>
          <w:fldChar w:fldCharType="separate"/>
        </w:r>
        <w:r w:rsidR="00CD39ED">
          <w:rPr>
            <w:webHidden/>
          </w:rPr>
          <w:t>92</w:t>
        </w:r>
        <w:r w:rsidR="002A0530">
          <w:rPr>
            <w:webHidden/>
          </w:rPr>
          <w:fldChar w:fldCharType="end"/>
        </w:r>
      </w:hyperlink>
    </w:p>
    <w:p w14:paraId="50709B7B" w14:textId="77777777" w:rsidR="002A0530" w:rsidRDefault="00235388">
      <w:pPr>
        <w:pStyle w:val="TOC2"/>
        <w:rPr>
          <w:rFonts w:asciiTheme="minorHAnsi" w:eastAsiaTheme="minorEastAsia" w:hAnsiTheme="minorHAnsi" w:cstheme="minorBidi"/>
          <w:color w:val="auto"/>
          <w:sz w:val="22"/>
          <w:szCs w:val="22"/>
        </w:rPr>
      </w:pPr>
      <w:hyperlink w:anchor="_Toc403990662" w:history="1">
        <w:r w:rsidR="002A0530" w:rsidRPr="00536DC7">
          <w:rPr>
            <w:rStyle w:val="Hyperlink"/>
          </w:rPr>
          <w:t>5.4 Complex Type:  allDeliveryApptCloseoutAcceptType</w:t>
        </w:r>
        <w:r w:rsidR="002A0530">
          <w:rPr>
            <w:webHidden/>
          </w:rPr>
          <w:tab/>
        </w:r>
        <w:r w:rsidR="002A0530">
          <w:rPr>
            <w:webHidden/>
          </w:rPr>
          <w:fldChar w:fldCharType="begin"/>
        </w:r>
        <w:r w:rsidR="002A0530">
          <w:rPr>
            <w:webHidden/>
          </w:rPr>
          <w:instrText xml:space="preserve"> PAGEREF _Toc403990662 \h </w:instrText>
        </w:r>
        <w:r w:rsidR="002A0530">
          <w:rPr>
            <w:webHidden/>
          </w:rPr>
        </w:r>
        <w:r w:rsidR="002A0530">
          <w:rPr>
            <w:webHidden/>
          </w:rPr>
          <w:fldChar w:fldCharType="separate"/>
        </w:r>
        <w:r w:rsidR="00CD39ED">
          <w:rPr>
            <w:webHidden/>
          </w:rPr>
          <w:t>93</w:t>
        </w:r>
        <w:r w:rsidR="002A0530">
          <w:rPr>
            <w:webHidden/>
          </w:rPr>
          <w:fldChar w:fldCharType="end"/>
        </w:r>
      </w:hyperlink>
    </w:p>
    <w:p w14:paraId="0B0991D5" w14:textId="77777777" w:rsidR="002A0530" w:rsidRDefault="00235388">
      <w:pPr>
        <w:pStyle w:val="TOC2"/>
        <w:rPr>
          <w:rFonts w:asciiTheme="minorHAnsi" w:eastAsiaTheme="minorEastAsia" w:hAnsiTheme="minorHAnsi" w:cstheme="minorBidi"/>
          <w:color w:val="auto"/>
          <w:sz w:val="22"/>
          <w:szCs w:val="22"/>
        </w:rPr>
      </w:pPr>
      <w:hyperlink w:anchor="_Toc403990663" w:history="1">
        <w:r w:rsidR="002A0530" w:rsidRPr="00536DC7">
          <w:rPr>
            <w:rStyle w:val="Hyperlink"/>
          </w:rPr>
          <w:t>5.5 Complex Type:  apptBlockGoodsType</w:t>
        </w:r>
        <w:r w:rsidR="002A0530">
          <w:rPr>
            <w:webHidden/>
          </w:rPr>
          <w:tab/>
        </w:r>
        <w:r w:rsidR="002A0530">
          <w:rPr>
            <w:webHidden/>
          </w:rPr>
          <w:fldChar w:fldCharType="begin"/>
        </w:r>
        <w:r w:rsidR="002A0530">
          <w:rPr>
            <w:webHidden/>
          </w:rPr>
          <w:instrText xml:space="preserve"> PAGEREF _Toc403990663 \h </w:instrText>
        </w:r>
        <w:r w:rsidR="002A0530">
          <w:rPr>
            <w:webHidden/>
          </w:rPr>
        </w:r>
        <w:r w:rsidR="002A0530">
          <w:rPr>
            <w:webHidden/>
          </w:rPr>
          <w:fldChar w:fldCharType="separate"/>
        </w:r>
        <w:r w:rsidR="00CD39ED">
          <w:rPr>
            <w:webHidden/>
          </w:rPr>
          <w:t>93</w:t>
        </w:r>
        <w:r w:rsidR="002A0530">
          <w:rPr>
            <w:webHidden/>
          </w:rPr>
          <w:fldChar w:fldCharType="end"/>
        </w:r>
      </w:hyperlink>
    </w:p>
    <w:p w14:paraId="092C4B2F" w14:textId="77777777" w:rsidR="002A0530" w:rsidRDefault="00235388">
      <w:pPr>
        <w:pStyle w:val="TOC2"/>
        <w:rPr>
          <w:rFonts w:asciiTheme="minorHAnsi" w:eastAsiaTheme="minorEastAsia" w:hAnsiTheme="minorHAnsi" w:cstheme="minorBidi"/>
          <w:color w:val="auto"/>
          <w:sz w:val="22"/>
          <w:szCs w:val="22"/>
        </w:rPr>
      </w:pPr>
      <w:hyperlink w:anchor="_Toc403990664" w:history="1">
        <w:r w:rsidR="002A0530" w:rsidRPr="00536DC7">
          <w:rPr>
            <w:rStyle w:val="Hyperlink"/>
          </w:rPr>
          <w:t>5.6 Complex Type:  apptBlockUnscheduledGoodsType</w:t>
        </w:r>
        <w:r w:rsidR="002A0530">
          <w:rPr>
            <w:webHidden/>
          </w:rPr>
          <w:tab/>
        </w:r>
        <w:r w:rsidR="002A0530">
          <w:rPr>
            <w:webHidden/>
          </w:rPr>
          <w:fldChar w:fldCharType="begin"/>
        </w:r>
        <w:r w:rsidR="002A0530">
          <w:rPr>
            <w:webHidden/>
          </w:rPr>
          <w:instrText xml:space="preserve"> PAGEREF _Toc403990664 \h </w:instrText>
        </w:r>
        <w:r w:rsidR="002A0530">
          <w:rPr>
            <w:webHidden/>
          </w:rPr>
        </w:r>
        <w:r w:rsidR="002A0530">
          <w:rPr>
            <w:webHidden/>
          </w:rPr>
          <w:fldChar w:fldCharType="separate"/>
        </w:r>
        <w:r w:rsidR="00CD39ED">
          <w:rPr>
            <w:webHidden/>
          </w:rPr>
          <w:t>96</w:t>
        </w:r>
        <w:r w:rsidR="002A0530">
          <w:rPr>
            <w:webHidden/>
          </w:rPr>
          <w:fldChar w:fldCharType="end"/>
        </w:r>
      </w:hyperlink>
    </w:p>
    <w:p w14:paraId="034D0366" w14:textId="77777777" w:rsidR="002A0530" w:rsidRDefault="00235388">
      <w:pPr>
        <w:pStyle w:val="TOC2"/>
        <w:rPr>
          <w:rFonts w:asciiTheme="minorHAnsi" w:eastAsiaTheme="minorEastAsia" w:hAnsiTheme="minorHAnsi" w:cstheme="minorBidi"/>
          <w:color w:val="auto"/>
          <w:sz w:val="22"/>
          <w:szCs w:val="22"/>
        </w:rPr>
      </w:pPr>
      <w:hyperlink w:anchor="_Toc403990665" w:history="1">
        <w:r w:rsidR="002A0530" w:rsidRPr="00536DC7">
          <w:rPr>
            <w:rStyle w:val="Hyperlink"/>
          </w:rPr>
          <w:t>5.7 Complex Type:  apptBlockRequestType</w:t>
        </w:r>
        <w:r w:rsidR="002A0530">
          <w:rPr>
            <w:webHidden/>
          </w:rPr>
          <w:tab/>
        </w:r>
        <w:r w:rsidR="002A0530">
          <w:rPr>
            <w:webHidden/>
          </w:rPr>
          <w:fldChar w:fldCharType="begin"/>
        </w:r>
        <w:r w:rsidR="002A0530">
          <w:rPr>
            <w:webHidden/>
          </w:rPr>
          <w:instrText xml:space="preserve"> PAGEREF _Toc403990665 \h </w:instrText>
        </w:r>
        <w:r w:rsidR="002A0530">
          <w:rPr>
            <w:webHidden/>
          </w:rPr>
        </w:r>
        <w:r w:rsidR="002A0530">
          <w:rPr>
            <w:webHidden/>
          </w:rPr>
          <w:fldChar w:fldCharType="separate"/>
        </w:r>
        <w:r w:rsidR="00CD39ED">
          <w:rPr>
            <w:webHidden/>
          </w:rPr>
          <w:t>96</w:t>
        </w:r>
        <w:r w:rsidR="002A0530">
          <w:rPr>
            <w:webHidden/>
          </w:rPr>
          <w:fldChar w:fldCharType="end"/>
        </w:r>
      </w:hyperlink>
    </w:p>
    <w:p w14:paraId="3C8811CF" w14:textId="77777777" w:rsidR="002A0530" w:rsidRDefault="00235388">
      <w:pPr>
        <w:pStyle w:val="TOC2"/>
        <w:rPr>
          <w:rFonts w:asciiTheme="minorHAnsi" w:eastAsiaTheme="minorEastAsia" w:hAnsiTheme="minorHAnsi" w:cstheme="minorBidi"/>
          <w:color w:val="auto"/>
          <w:sz w:val="22"/>
          <w:szCs w:val="22"/>
        </w:rPr>
      </w:pPr>
      <w:hyperlink w:anchor="_Toc403990666" w:history="1">
        <w:r w:rsidR="002A0530" w:rsidRPr="00536DC7">
          <w:rPr>
            <w:rStyle w:val="Hyperlink"/>
          </w:rPr>
          <w:t>5.8 Complex Type:  apptBlockUpdateType</w:t>
        </w:r>
        <w:r w:rsidR="002A0530">
          <w:rPr>
            <w:webHidden/>
          </w:rPr>
          <w:tab/>
        </w:r>
        <w:r w:rsidR="002A0530">
          <w:rPr>
            <w:webHidden/>
          </w:rPr>
          <w:fldChar w:fldCharType="begin"/>
        </w:r>
        <w:r w:rsidR="002A0530">
          <w:rPr>
            <w:webHidden/>
          </w:rPr>
          <w:instrText xml:space="preserve"> PAGEREF _Toc403990666 \h </w:instrText>
        </w:r>
        <w:r w:rsidR="002A0530">
          <w:rPr>
            <w:webHidden/>
          </w:rPr>
        </w:r>
        <w:r w:rsidR="002A0530">
          <w:rPr>
            <w:webHidden/>
          </w:rPr>
          <w:fldChar w:fldCharType="separate"/>
        </w:r>
        <w:r w:rsidR="00CD39ED">
          <w:rPr>
            <w:webHidden/>
          </w:rPr>
          <w:t>97</w:t>
        </w:r>
        <w:r w:rsidR="002A0530">
          <w:rPr>
            <w:webHidden/>
          </w:rPr>
          <w:fldChar w:fldCharType="end"/>
        </w:r>
      </w:hyperlink>
    </w:p>
    <w:p w14:paraId="4B1FFD0E" w14:textId="77777777" w:rsidR="002A0530" w:rsidRDefault="00235388">
      <w:pPr>
        <w:pStyle w:val="TOC2"/>
        <w:rPr>
          <w:rFonts w:asciiTheme="minorHAnsi" w:eastAsiaTheme="minorEastAsia" w:hAnsiTheme="minorHAnsi" w:cstheme="minorBidi"/>
          <w:color w:val="auto"/>
          <w:sz w:val="22"/>
          <w:szCs w:val="22"/>
        </w:rPr>
      </w:pPr>
      <w:hyperlink w:anchor="_Toc403990667" w:history="1">
        <w:r w:rsidR="002A0530" w:rsidRPr="00536DC7">
          <w:rPr>
            <w:rStyle w:val="Hyperlink"/>
          </w:rPr>
          <w:t>5.9 Complex Type:  apptInfoType</w:t>
        </w:r>
        <w:r w:rsidR="002A0530">
          <w:rPr>
            <w:webHidden/>
          </w:rPr>
          <w:tab/>
        </w:r>
        <w:r w:rsidR="002A0530">
          <w:rPr>
            <w:webHidden/>
          </w:rPr>
          <w:fldChar w:fldCharType="begin"/>
        </w:r>
        <w:r w:rsidR="002A0530">
          <w:rPr>
            <w:webHidden/>
          </w:rPr>
          <w:instrText xml:space="preserve"> PAGEREF _Toc403990667 \h </w:instrText>
        </w:r>
        <w:r w:rsidR="002A0530">
          <w:rPr>
            <w:webHidden/>
          </w:rPr>
        </w:r>
        <w:r w:rsidR="002A0530">
          <w:rPr>
            <w:webHidden/>
          </w:rPr>
          <w:fldChar w:fldCharType="separate"/>
        </w:r>
        <w:r w:rsidR="00CD39ED">
          <w:rPr>
            <w:webHidden/>
          </w:rPr>
          <w:t>97</w:t>
        </w:r>
        <w:r w:rsidR="002A0530">
          <w:rPr>
            <w:webHidden/>
          </w:rPr>
          <w:fldChar w:fldCharType="end"/>
        </w:r>
      </w:hyperlink>
    </w:p>
    <w:p w14:paraId="253BDE2D" w14:textId="77777777" w:rsidR="002A0530" w:rsidRDefault="00235388">
      <w:pPr>
        <w:pStyle w:val="TOC2"/>
        <w:rPr>
          <w:rFonts w:asciiTheme="minorHAnsi" w:eastAsiaTheme="minorEastAsia" w:hAnsiTheme="minorHAnsi" w:cstheme="minorBidi"/>
          <w:color w:val="auto"/>
          <w:sz w:val="22"/>
          <w:szCs w:val="22"/>
        </w:rPr>
      </w:pPr>
      <w:hyperlink w:anchor="_Toc403990668" w:history="1">
        <w:r w:rsidR="002A0530" w:rsidRPr="00536DC7">
          <w:rPr>
            <w:rStyle w:val="Hyperlink"/>
          </w:rPr>
          <w:t>5.10 Complex Type:  availableSlotType</w:t>
        </w:r>
        <w:r w:rsidR="002A0530">
          <w:rPr>
            <w:webHidden/>
          </w:rPr>
          <w:tab/>
        </w:r>
        <w:r w:rsidR="002A0530">
          <w:rPr>
            <w:webHidden/>
          </w:rPr>
          <w:fldChar w:fldCharType="begin"/>
        </w:r>
        <w:r w:rsidR="002A0530">
          <w:rPr>
            <w:webHidden/>
          </w:rPr>
          <w:instrText xml:space="preserve"> PAGEREF _Toc403990668 \h </w:instrText>
        </w:r>
        <w:r w:rsidR="002A0530">
          <w:rPr>
            <w:webHidden/>
          </w:rPr>
        </w:r>
        <w:r w:rsidR="002A0530">
          <w:rPr>
            <w:webHidden/>
          </w:rPr>
          <w:fldChar w:fldCharType="separate"/>
        </w:r>
        <w:r w:rsidR="00CD39ED">
          <w:rPr>
            <w:webHidden/>
          </w:rPr>
          <w:t>97</w:t>
        </w:r>
        <w:r w:rsidR="002A0530">
          <w:rPr>
            <w:webHidden/>
          </w:rPr>
          <w:fldChar w:fldCharType="end"/>
        </w:r>
      </w:hyperlink>
    </w:p>
    <w:p w14:paraId="04C720E5" w14:textId="77777777" w:rsidR="002A0530" w:rsidRDefault="00235388">
      <w:pPr>
        <w:pStyle w:val="TOC2"/>
        <w:rPr>
          <w:rFonts w:asciiTheme="minorHAnsi" w:eastAsiaTheme="minorEastAsia" w:hAnsiTheme="minorHAnsi" w:cstheme="minorBidi"/>
          <w:color w:val="auto"/>
          <w:sz w:val="22"/>
          <w:szCs w:val="22"/>
        </w:rPr>
      </w:pPr>
      <w:hyperlink w:anchor="_Toc403990669" w:history="1">
        <w:r w:rsidR="002A0530" w:rsidRPr="00536DC7">
          <w:rPr>
            <w:rStyle w:val="Hyperlink"/>
          </w:rPr>
          <w:t>5.11 Complex Type:  availableHourType</w:t>
        </w:r>
        <w:r w:rsidR="002A0530">
          <w:rPr>
            <w:webHidden/>
          </w:rPr>
          <w:tab/>
        </w:r>
        <w:r w:rsidR="002A0530">
          <w:rPr>
            <w:webHidden/>
          </w:rPr>
          <w:fldChar w:fldCharType="begin"/>
        </w:r>
        <w:r w:rsidR="002A0530">
          <w:rPr>
            <w:webHidden/>
          </w:rPr>
          <w:instrText xml:space="preserve"> PAGEREF _Toc403990669 \h </w:instrText>
        </w:r>
        <w:r w:rsidR="002A0530">
          <w:rPr>
            <w:webHidden/>
          </w:rPr>
        </w:r>
        <w:r w:rsidR="002A0530">
          <w:rPr>
            <w:webHidden/>
          </w:rPr>
          <w:fldChar w:fldCharType="separate"/>
        </w:r>
        <w:r w:rsidR="00CD39ED">
          <w:rPr>
            <w:webHidden/>
          </w:rPr>
          <w:t>98</w:t>
        </w:r>
        <w:r w:rsidR="002A0530">
          <w:rPr>
            <w:webHidden/>
          </w:rPr>
          <w:fldChar w:fldCharType="end"/>
        </w:r>
      </w:hyperlink>
    </w:p>
    <w:p w14:paraId="66459BAC" w14:textId="77777777" w:rsidR="002A0530" w:rsidRDefault="00235388">
      <w:pPr>
        <w:pStyle w:val="TOC2"/>
        <w:rPr>
          <w:rFonts w:asciiTheme="minorHAnsi" w:eastAsiaTheme="minorEastAsia" w:hAnsiTheme="minorHAnsi" w:cstheme="minorBidi"/>
          <w:color w:val="auto"/>
          <w:sz w:val="22"/>
          <w:szCs w:val="22"/>
        </w:rPr>
      </w:pPr>
      <w:hyperlink w:anchor="_Toc403990670" w:history="1">
        <w:r w:rsidR="002A0530" w:rsidRPr="00536DC7">
          <w:rPr>
            <w:rStyle w:val="Hyperlink"/>
          </w:rPr>
          <w:t>5.12 Complex Type:  basicReturnInfoType</w:t>
        </w:r>
        <w:r w:rsidR="002A0530">
          <w:rPr>
            <w:webHidden/>
          </w:rPr>
          <w:tab/>
        </w:r>
        <w:r w:rsidR="002A0530">
          <w:rPr>
            <w:webHidden/>
          </w:rPr>
          <w:fldChar w:fldCharType="begin"/>
        </w:r>
        <w:r w:rsidR="002A0530">
          <w:rPr>
            <w:webHidden/>
          </w:rPr>
          <w:instrText xml:space="preserve"> PAGEREF _Toc403990670 \h </w:instrText>
        </w:r>
        <w:r w:rsidR="002A0530">
          <w:rPr>
            <w:webHidden/>
          </w:rPr>
        </w:r>
        <w:r w:rsidR="002A0530">
          <w:rPr>
            <w:webHidden/>
          </w:rPr>
          <w:fldChar w:fldCharType="separate"/>
        </w:r>
        <w:r w:rsidR="00CD39ED">
          <w:rPr>
            <w:webHidden/>
          </w:rPr>
          <w:t>98</w:t>
        </w:r>
        <w:r w:rsidR="002A0530">
          <w:rPr>
            <w:webHidden/>
          </w:rPr>
          <w:fldChar w:fldCharType="end"/>
        </w:r>
      </w:hyperlink>
    </w:p>
    <w:p w14:paraId="17721551" w14:textId="77777777" w:rsidR="002A0530" w:rsidRDefault="00235388">
      <w:pPr>
        <w:pStyle w:val="TOC2"/>
        <w:rPr>
          <w:rFonts w:asciiTheme="minorHAnsi" w:eastAsiaTheme="minorEastAsia" w:hAnsiTheme="minorHAnsi" w:cstheme="minorBidi"/>
          <w:color w:val="auto"/>
          <w:sz w:val="22"/>
          <w:szCs w:val="22"/>
        </w:rPr>
      </w:pPr>
      <w:hyperlink w:anchor="_Toc403990671" w:history="1">
        <w:r w:rsidR="002A0530" w:rsidRPr="00536DC7">
          <w:rPr>
            <w:rStyle w:val="Hyperlink"/>
          </w:rPr>
          <w:t>5.13 Complex Type:  bedloadUnitType</w:t>
        </w:r>
        <w:r w:rsidR="002A0530">
          <w:rPr>
            <w:webHidden/>
          </w:rPr>
          <w:tab/>
        </w:r>
        <w:r w:rsidR="002A0530">
          <w:rPr>
            <w:webHidden/>
          </w:rPr>
          <w:fldChar w:fldCharType="begin"/>
        </w:r>
        <w:r w:rsidR="002A0530">
          <w:rPr>
            <w:webHidden/>
          </w:rPr>
          <w:instrText xml:space="preserve"> PAGEREF _Toc403990671 \h </w:instrText>
        </w:r>
        <w:r w:rsidR="002A0530">
          <w:rPr>
            <w:webHidden/>
          </w:rPr>
        </w:r>
        <w:r w:rsidR="002A0530">
          <w:rPr>
            <w:webHidden/>
          </w:rPr>
          <w:fldChar w:fldCharType="separate"/>
        </w:r>
        <w:r w:rsidR="00CD39ED">
          <w:rPr>
            <w:webHidden/>
          </w:rPr>
          <w:t>98</w:t>
        </w:r>
        <w:r w:rsidR="002A0530">
          <w:rPr>
            <w:webHidden/>
          </w:rPr>
          <w:fldChar w:fldCharType="end"/>
        </w:r>
      </w:hyperlink>
    </w:p>
    <w:p w14:paraId="0EA87342" w14:textId="77777777" w:rsidR="002A0530" w:rsidRDefault="00235388">
      <w:pPr>
        <w:pStyle w:val="TOC2"/>
        <w:rPr>
          <w:rFonts w:asciiTheme="minorHAnsi" w:eastAsiaTheme="minorEastAsia" w:hAnsiTheme="minorHAnsi" w:cstheme="minorBidi"/>
          <w:color w:val="auto"/>
          <w:sz w:val="22"/>
          <w:szCs w:val="22"/>
        </w:rPr>
      </w:pPr>
      <w:hyperlink w:anchor="_Toc403990672" w:history="1">
        <w:r w:rsidR="002A0530" w:rsidRPr="00536DC7">
          <w:rPr>
            <w:rStyle w:val="Hyperlink"/>
          </w:rPr>
          <w:t>5.14 Complex Type:  bedloadHandlingUnitType</w:t>
        </w:r>
        <w:r w:rsidR="002A0530">
          <w:rPr>
            <w:webHidden/>
          </w:rPr>
          <w:tab/>
        </w:r>
        <w:r w:rsidR="002A0530">
          <w:rPr>
            <w:webHidden/>
          </w:rPr>
          <w:fldChar w:fldCharType="begin"/>
        </w:r>
        <w:r w:rsidR="002A0530">
          <w:rPr>
            <w:webHidden/>
          </w:rPr>
          <w:instrText xml:space="preserve"> PAGEREF _Toc403990672 \h </w:instrText>
        </w:r>
        <w:r w:rsidR="002A0530">
          <w:rPr>
            <w:webHidden/>
          </w:rPr>
        </w:r>
        <w:r w:rsidR="002A0530">
          <w:rPr>
            <w:webHidden/>
          </w:rPr>
          <w:fldChar w:fldCharType="separate"/>
        </w:r>
        <w:r w:rsidR="00CD39ED">
          <w:rPr>
            <w:webHidden/>
          </w:rPr>
          <w:t>99</w:t>
        </w:r>
        <w:r w:rsidR="002A0530">
          <w:rPr>
            <w:webHidden/>
          </w:rPr>
          <w:fldChar w:fldCharType="end"/>
        </w:r>
      </w:hyperlink>
    </w:p>
    <w:p w14:paraId="6F5A729B" w14:textId="77777777" w:rsidR="002A0530" w:rsidRDefault="00235388">
      <w:pPr>
        <w:pStyle w:val="TOC2"/>
        <w:rPr>
          <w:rFonts w:asciiTheme="minorHAnsi" w:eastAsiaTheme="minorEastAsia" w:hAnsiTheme="minorHAnsi" w:cstheme="minorBidi"/>
          <w:color w:val="auto"/>
          <w:sz w:val="22"/>
          <w:szCs w:val="22"/>
        </w:rPr>
      </w:pPr>
      <w:hyperlink w:anchor="_Toc403990673" w:history="1">
        <w:r w:rsidR="002A0530" w:rsidRPr="00536DC7">
          <w:rPr>
            <w:rStyle w:val="Hyperlink"/>
          </w:rPr>
          <w:t>5.15 Attribute Type:  CancelCreateMsgHeaderInfo</w:t>
        </w:r>
        <w:r w:rsidR="002A0530">
          <w:rPr>
            <w:webHidden/>
          </w:rPr>
          <w:tab/>
        </w:r>
        <w:r w:rsidR="002A0530">
          <w:rPr>
            <w:webHidden/>
          </w:rPr>
          <w:fldChar w:fldCharType="begin"/>
        </w:r>
        <w:r w:rsidR="002A0530">
          <w:rPr>
            <w:webHidden/>
          </w:rPr>
          <w:instrText xml:space="preserve"> PAGEREF _Toc403990673 \h </w:instrText>
        </w:r>
        <w:r w:rsidR="002A0530">
          <w:rPr>
            <w:webHidden/>
          </w:rPr>
        </w:r>
        <w:r w:rsidR="002A0530">
          <w:rPr>
            <w:webHidden/>
          </w:rPr>
          <w:fldChar w:fldCharType="separate"/>
        </w:r>
        <w:r w:rsidR="00CD39ED">
          <w:rPr>
            <w:webHidden/>
          </w:rPr>
          <w:t>99</w:t>
        </w:r>
        <w:r w:rsidR="002A0530">
          <w:rPr>
            <w:webHidden/>
          </w:rPr>
          <w:fldChar w:fldCharType="end"/>
        </w:r>
      </w:hyperlink>
    </w:p>
    <w:p w14:paraId="7BEB9705" w14:textId="77777777" w:rsidR="002A0530" w:rsidRDefault="00235388">
      <w:pPr>
        <w:pStyle w:val="TOC2"/>
        <w:rPr>
          <w:rFonts w:asciiTheme="minorHAnsi" w:eastAsiaTheme="minorEastAsia" w:hAnsiTheme="minorHAnsi" w:cstheme="minorBidi"/>
          <w:color w:val="auto"/>
          <w:sz w:val="22"/>
          <w:szCs w:val="22"/>
        </w:rPr>
      </w:pPr>
      <w:hyperlink w:anchor="_Toc403990674" w:history="1">
        <w:r w:rsidR="002A0530" w:rsidRPr="00536DC7">
          <w:rPr>
            <w:rStyle w:val="Hyperlink"/>
          </w:rPr>
          <w:t>5.16 Complex Type:  carrierType</w:t>
        </w:r>
        <w:r w:rsidR="002A0530">
          <w:rPr>
            <w:webHidden/>
          </w:rPr>
          <w:tab/>
        </w:r>
        <w:r w:rsidR="002A0530">
          <w:rPr>
            <w:webHidden/>
          </w:rPr>
          <w:fldChar w:fldCharType="begin"/>
        </w:r>
        <w:r w:rsidR="002A0530">
          <w:rPr>
            <w:webHidden/>
          </w:rPr>
          <w:instrText xml:space="preserve"> PAGEREF _Toc403990674 \h </w:instrText>
        </w:r>
        <w:r w:rsidR="002A0530">
          <w:rPr>
            <w:webHidden/>
          </w:rPr>
        </w:r>
        <w:r w:rsidR="002A0530">
          <w:rPr>
            <w:webHidden/>
          </w:rPr>
          <w:fldChar w:fldCharType="separate"/>
        </w:r>
        <w:r w:rsidR="00CD39ED">
          <w:rPr>
            <w:webHidden/>
          </w:rPr>
          <w:t>100</w:t>
        </w:r>
        <w:r w:rsidR="002A0530">
          <w:rPr>
            <w:webHidden/>
          </w:rPr>
          <w:fldChar w:fldCharType="end"/>
        </w:r>
      </w:hyperlink>
    </w:p>
    <w:p w14:paraId="180D9E9E" w14:textId="77777777" w:rsidR="002A0530" w:rsidRDefault="00235388">
      <w:pPr>
        <w:pStyle w:val="TOC2"/>
        <w:rPr>
          <w:rFonts w:asciiTheme="minorHAnsi" w:eastAsiaTheme="minorEastAsia" w:hAnsiTheme="minorHAnsi" w:cstheme="minorBidi"/>
          <w:color w:val="auto"/>
          <w:sz w:val="22"/>
          <w:szCs w:val="22"/>
        </w:rPr>
      </w:pPr>
      <w:hyperlink w:anchor="_Toc403990675" w:history="1">
        <w:r w:rsidR="002A0530" w:rsidRPr="00536DC7">
          <w:rPr>
            <w:rStyle w:val="Hyperlink"/>
          </w:rPr>
          <w:t>5.17 Complex Type:  containerErrorWarningBlockType</w:t>
        </w:r>
        <w:r w:rsidR="002A0530">
          <w:rPr>
            <w:webHidden/>
          </w:rPr>
          <w:tab/>
        </w:r>
        <w:r w:rsidR="002A0530">
          <w:rPr>
            <w:webHidden/>
          </w:rPr>
          <w:fldChar w:fldCharType="begin"/>
        </w:r>
        <w:r w:rsidR="002A0530">
          <w:rPr>
            <w:webHidden/>
          </w:rPr>
          <w:instrText xml:space="preserve"> PAGEREF _Toc403990675 \h </w:instrText>
        </w:r>
        <w:r w:rsidR="002A0530">
          <w:rPr>
            <w:webHidden/>
          </w:rPr>
        </w:r>
        <w:r w:rsidR="002A0530">
          <w:rPr>
            <w:webHidden/>
          </w:rPr>
          <w:fldChar w:fldCharType="separate"/>
        </w:r>
        <w:r w:rsidR="00CD39ED">
          <w:rPr>
            <w:webHidden/>
          </w:rPr>
          <w:t>100</w:t>
        </w:r>
        <w:r w:rsidR="002A0530">
          <w:rPr>
            <w:webHidden/>
          </w:rPr>
          <w:fldChar w:fldCharType="end"/>
        </w:r>
      </w:hyperlink>
    </w:p>
    <w:p w14:paraId="5D8ADA5B" w14:textId="77777777" w:rsidR="002A0530" w:rsidRDefault="00235388">
      <w:pPr>
        <w:pStyle w:val="TOC2"/>
        <w:rPr>
          <w:rFonts w:asciiTheme="minorHAnsi" w:eastAsiaTheme="minorEastAsia" w:hAnsiTheme="minorHAnsi" w:cstheme="minorBidi"/>
          <w:color w:val="auto"/>
          <w:sz w:val="22"/>
          <w:szCs w:val="22"/>
        </w:rPr>
      </w:pPr>
      <w:hyperlink w:anchor="_Toc403990676" w:history="1">
        <w:r w:rsidR="002A0530" w:rsidRPr="00536DC7">
          <w:rPr>
            <w:rStyle w:val="Hyperlink"/>
          </w:rPr>
          <w:t>5.18 Complex Type:  contentCancelType</w:t>
        </w:r>
        <w:r w:rsidR="002A0530">
          <w:rPr>
            <w:webHidden/>
          </w:rPr>
          <w:tab/>
        </w:r>
        <w:r w:rsidR="002A0530">
          <w:rPr>
            <w:webHidden/>
          </w:rPr>
          <w:fldChar w:fldCharType="begin"/>
        </w:r>
        <w:r w:rsidR="002A0530">
          <w:rPr>
            <w:webHidden/>
          </w:rPr>
          <w:instrText xml:space="preserve"> PAGEREF _Toc403990676 \h </w:instrText>
        </w:r>
        <w:r w:rsidR="002A0530">
          <w:rPr>
            <w:webHidden/>
          </w:rPr>
        </w:r>
        <w:r w:rsidR="002A0530">
          <w:rPr>
            <w:webHidden/>
          </w:rPr>
          <w:fldChar w:fldCharType="separate"/>
        </w:r>
        <w:r w:rsidR="00CD39ED">
          <w:rPr>
            <w:webHidden/>
          </w:rPr>
          <w:t>101</w:t>
        </w:r>
        <w:r w:rsidR="002A0530">
          <w:rPr>
            <w:webHidden/>
          </w:rPr>
          <w:fldChar w:fldCharType="end"/>
        </w:r>
      </w:hyperlink>
    </w:p>
    <w:p w14:paraId="32E7AF6C" w14:textId="77777777" w:rsidR="002A0530" w:rsidRDefault="00235388">
      <w:pPr>
        <w:pStyle w:val="TOC2"/>
        <w:rPr>
          <w:rFonts w:asciiTheme="minorHAnsi" w:eastAsiaTheme="minorEastAsia" w:hAnsiTheme="minorHAnsi" w:cstheme="minorBidi"/>
          <w:color w:val="auto"/>
          <w:sz w:val="22"/>
          <w:szCs w:val="22"/>
        </w:rPr>
      </w:pPr>
      <w:hyperlink w:anchor="_Toc403990677" w:history="1">
        <w:r w:rsidR="002A0530" w:rsidRPr="00536DC7">
          <w:rPr>
            <w:rStyle w:val="Hyperlink"/>
          </w:rPr>
          <w:t>5.19 Complex Type:  contentDetailInfoType</w:t>
        </w:r>
        <w:r w:rsidR="002A0530">
          <w:rPr>
            <w:webHidden/>
          </w:rPr>
          <w:tab/>
        </w:r>
        <w:r w:rsidR="002A0530">
          <w:rPr>
            <w:webHidden/>
          </w:rPr>
          <w:fldChar w:fldCharType="begin"/>
        </w:r>
        <w:r w:rsidR="002A0530">
          <w:rPr>
            <w:webHidden/>
          </w:rPr>
          <w:instrText xml:space="preserve"> PAGEREF _Toc403990677 \h </w:instrText>
        </w:r>
        <w:r w:rsidR="002A0530">
          <w:rPr>
            <w:webHidden/>
          </w:rPr>
        </w:r>
        <w:r w:rsidR="002A0530">
          <w:rPr>
            <w:webHidden/>
          </w:rPr>
          <w:fldChar w:fldCharType="separate"/>
        </w:r>
        <w:r w:rsidR="00CD39ED">
          <w:rPr>
            <w:webHidden/>
          </w:rPr>
          <w:t>101</w:t>
        </w:r>
        <w:r w:rsidR="002A0530">
          <w:rPr>
            <w:webHidden/>
          </w:rPr>
          <w:fldChar w:fldCharType="end"/>
        </w:r>
      </w:hyperlink>
    </w:p>
    <w:p w14:paraId="7D419E51" w14:textId="77777777" w:rsidR="002A0530" w:rsidRDefault="00235388">
      <w:pPr>
        <w:pStyle w:val="TOC2"/>
        <w:rPr>
          <w:rFonts w:asciiTheme="minorHAnsi" w:eastAsiaTheme="minorEastAsia" w:hAnsiTheme="minorHAnsi" w:cstheme="minorBidi"/>
          <w:color w:val="auto"/>
          <w:sz w:val="22"/>
          <w:szCs w:val="22"/>
        </w:rPr>
      </w:pPr>
      <w:hyperlink w:anchor="_Toc403990678" w:history="1">
        <w:r w:rsidR="002A0530" w:rsidRPr="00536DC7">
          <w:rPr>
            <w:rStyle w:val="Hyperlink"/>
          </w:rPr>
          <w:t>5.20 Complex Type:  contentDetailInfoUpdateType</w:t>
        </w:r>
        <w:r w:rsidR="002A0530">
          <w:rPr>
            <w:webHidden/>
          </w:rPr>
          <w:tab/>
        </w:r>
        <w:r w:rsidR="002A0530">
          <w:rPr>
            <w:webHidden/>
          </w:rPr>
          <w:fldChar w:fldCharType="begin"/>
        </w:r>
        <w:r w:rsidR="002A0530">
          <w:rPr>
            <w:webHidden/>
          </w:rPr>
          <w:instrText xml:space="preserve"> PAGEREF _Toc403990678 \h </w:instrText>
        </w:r>
        <w:r w:rsidR="002A0530">
          <w:rPr>
            <w:webHidden/>
          </w:rPr>
        </w:r>
        <w:r w:rsidR="002A0530">
          <w:rPr>
            <w:webHidden/>
          </w:rPr>
          <w:fldChar w:fldCharType="separate"/>
        </w:r>
        <w:r w:rsidR="00CD39ED">
          <w:rPr>
            <w:webHidden/>
          </w:rPr>
          <w:t>102</w:t>
        </w:r>
        <w:r w:rsidR="002A0530">
          <w:rPr>
            <w:webHidden/>
          </w:rPr>
          <w:fldChar w:fldCharType="end"/>
        </w:r>
      </w:hyperlink>
    </w:p>
    <w:p w14:paraId="596392B1" w14:textId="77777777" w:rsidR="002A0530" w:rsidRDefault="00235388">
      <w:pPr>
        <w:pStyle w:val="TOC2"/>
        <w:rPr>
          <w:rFonts w:asciiTheme="minorHAnsi" w:eastAsiaTheme="minorEastAsia" w:hAnsiTheme="minorHAnsi" w:cstheme="minorBidi"/>
          <w:color w:val="auto"/>
          <w:sz w:val="22"/>
          <w:szCs w:val="22"/>
        </w:rPr>
      </w:pPr>
      <w:hyperlink w:anchor="_Toc403990679" w:history="1">
        <w:r w:rsidR="002A0530" w:rsidRPr="00536DC7">
          <w:rPr>
            <w:rStyle w:val="Hyperlink"/>
          </w:rPr>
          <w:t>5.21 Complex Type:  contentUSPSSummaryType</w:t>
        </w:r>
        <w:r w:rsidR="002A0530">
          <w:rPr>
            <w:webHidden/>
          </w:rPr>
          <w:tab/>
        </w:r>
        <w:r w:rsidR="002A0530">
          <w:rPr>
            <w:webHidden/>
          </w:rPr>
          <w:fldChar w:fldCharType="begin"/>
        </w:r>
        <w:r w:rsidR="002A0530">
          <w:rPr>
            <w:webHidden/>
          </w:rPr>
          <w:instrText xml:space="preserve"> PAGEREF _Toc403990679 \h </w:instrText>
        </w:r>
        <w:r w:rsidR="002A0530">
          <w:rPr>
            <w:webHidden/>
          </w:rPr>
        </w:r>
        <w:r w:rsidR="002A0530">
          <w:rPr>
            <w:webHidden/>
          </w:rPr>
          <w:fldChar w:fldCharType="separate"/>
        </w:r>
        <w:r w:rsidR="00CD39ED">
          <w:rPr>
            <w:webHidden/>
          </w:rPr>
          <w:t>102</w:t>
        </w:r>
        <w:r w:rsidR="002A0530">
          <w:rPr>
            <w:webHidden/>
          </w:rPr>
          <w:fldChar w:fldCharType="end"/>
        </w:r>
      </w:hyperlink>
    </w:p>
    <w:p w14:paraId="5BFF8783" w14:textId="77777777" w:rsidR="002A0530" w:rsidRDefault="00235388">
      <w:pPr>
        <w:pStyle w:val="TOC2"/>
        <w:rPr>
          <w:rFonts w:asciiTheme="minorHAnsi" w:eastAsiaTheme="minorEastAsia" w:hAnsiTheme="minorHAnsi" w:cstheme="minorBidi"/>
          <w:color w:val="auto"/>
          <w:sz w:val="22"/>
          <w:szCs w:val="22"/>
        </w:rPr>
      </w:pPr>
      <w:hyperlink w:anchor="_Toc403990680" w:history="1">
        <w:r w:rsidR="002A0530" w:rsidRPr="00536DC7">
          <w:rPr>
            <w:rStyle w:val="Hyperlink"/>
          </w:rPr>
          <w:t>5.22 Complex Type:  commonContactType</w:t>
        </w:r>
        <w:r w:rsidR="002A0530">
          <w:rPr>
            <w:webHidden/>
          </w:rPr>
          <w:tab/>
        </w:r>
        <w:r w:rsidR="002A0530">
          <w:rPr>
            <w:webHidden/>
          </w:rPr>
          <w:fldChar w:fldCharType="begin"/>
        </w:r>
        <w:r w:rsidR="002A0530">
          <w:rPr>
            <w:webHidden/>
          </w:rPr>
          <w:instrText xml:space="preserve"> PAGEREF _Toc403990680 \h </w:instrText>
        </w:r>
        <w:r w:rsidR="002A0530">
          <w:rPr>
            <w:webHidden/>
          </w:rPr>
        </w:r>
        <w:r w:rsidR="002A0530">
          <w:rPr>
            <w:webHidden/>
          </w:rPr>
          <w:fldChar w:fldCharType="separate"/>
        </w:r>
        <w:r w:rsidR="00CD39ED">
          <w:rPr>
            <w:webHidden/>
          </w:rPr>
          <w:t>103</w:t>
        </w:r>
        <w:r w:rsidR="002A0530">
          <w:rPr>
            <w:webHidden/>
          </w:rPr>
          <w:fldChar w:fldCharType="end"/>
        </w:r>
      </w:hyperlink>
    </w:p>
    <w:p w14:paraId="74FE860D" w14:textId="77777777" w:rsidR="002A0530" w:rsidRDefault="00235388">
      <w:pPr>
        <w:pStyle w:val="TOC2"/>
        <w:rPr>
          <w:rFonts w:asciiTheme="minorHAnsi" w:eastAsiaTheme="minorEastAsia" w:hAnsiTheme="minorHAnsi" w:cstheme="minorBidi"/>
          <w:color w:val="auto"/>
          <w:sz w:val="22"/>
          <w:szCs w:val="22"/>
        </w:rPr>
      </w:pPr>
      <w:hyperlink w:anchor="_Toc403990681" w:history="1">
        <w:r w:rsidR="002A0530" w:rsidRPr="00536DC7">
          <w:rPr>
            <w:rStyle w:val="Hyperlink"/>
          </w:rPr>
          <w:t>5.23 Complex Type:  consigneeFacilityType</w:t>
        </w:r>
        <w:r w:rsidR="002A0530">
          <w:rPr>
            <w:webHidden/>
          </w:rPr>
          <w:tab/>
        </w:r>
        <w:r w:rsidR="002A0530">
          <w:rPr>
            <w:webHidden/>
          </w:rPr>
          <w:fldChar w:fldCharType="begin"/>
        </w:r>
        <w:r w:rsidR="002A0530">
          <w:rPr>
            <w:webHidden/>
          </w:rPr>
          <w:instrText xml:space="preserve"> PAGEREF _Toc403990681 \h </w:instrText>
        </w:r>
        <w:r w:rsidR="002A0530">
          <w:rPr>
            <w:webHidden/>
          </w:rPr>
        </w:r>
        <w:r w:rsidR="002A0530">
          <w:rPr>
            <w:webHidden/>
          </w:rPr>
          <w:fldChar w:fldCharType="separate"/>
        </w:r>
        <w:r w:rsidR="00CD39ED">
          <w:rPr>
            <w:webHidden/>
          </w:rPr>
          <w:t>104</w:t>
        </w:r>
        <w:r w:rsidR="002A0530">
          <w:rPr>
            <w:webHidden/>
          </w:rPr>
          <w:fldChar w:fldCharType="end"/>
        </w:r>
      </w:hyperlink>
    </w:p>
    <w:p w14:paraId="63699C47" w14:textId="77777777" w:rsidR="002A0530" w:rsidRDefault="00235388">
      <w:pPr>
        <w:pStyle w:val="TOC2"/>
        <w:rPr>
          <w:rFonts w:asciiTheme="minorHAnsi" w:eastAsiaTheme="minorEastAsia" w:hAnsiTheme="minorHAnsi" w:cstheme="minorBidi"/>
          <w:color w:val="auto"/>
          <w:sz w:val="22"/>
          <w:szCs w:val="22"/>
        </w:rPr>
      </w:pPr>
      <w:hyperlink w:anchor="_Toc403990682" w:history="1">
        <w:r w:rsidR="002A0530" w:rsidRPr="00536DC7">
          <w:rPr>
            <w:rStyle w:val="Hyperlink"/>
          </w:rPr>
          <w:t>5.24 Complex Type:  ContactIDType</w:t>
        </w:r>
        <w:r w:rsidR="002A0530">
          <w:rPr>
            <w:webHidden/>
          </w:rPr>
          <w:tab/>
        </w:r>
        <w:r w:rsidR="002A0530">
          <w:rPr>
            <w:webHidden/>
          </w:rPr>
          <w:fldChar w:fldCharType="begin"/>
        </w:r>
        <w:r w:rsidR="002A0530">
          <w:rPr>
            <w:webHidden/>
          </w:rPr>
          <w:instrText xml:space="preserve"> PAGEREF _Toc403990682 \h </w:instrText>
        </w:r>
        <w:r w:rsidR="002A0530">
          <w:rPr>
            <w:webHidden/>
          </w:rPr>
        </w:r>
        <w:r w:rsidR="002A0530">
          <w:rPr>
            <w:webHidden/>
          </w:rPr>
          <w:fldChar w:fldCharType="separate"/>
        </w:r>
        <w:r w:rsidR="00CD39ED">
          <w:rPr>
            <w:webHidden/>
          </w:rPr>
          <w:t>105</w:t>
        </w:r>
        <w:r w:rsidR="002A0530">
          <w:rPr>
            <w:webHidden/>
          </w:rPr>
          <w:fldChar w:fldCharType="end"/>
        </w:r>
      </w:hyperlink>
    </w:p>
    <w:p w14:paraId="659D3DDC" w14:textId="77777777" w:rsidR="002A0530" w:rsidRDefault="00235388">
      <w:pPr>
        <w:pStyle w:val="TOC2"/>
        <w:rPr>
          <w:rFonts w:asciiTheme="minorHAnsi" w:eastAsiaTheme="minorEastAsia" w:hAnsiTheme="minorHAnsi" w:cstheme="minorBidi"/>
          <w:color w:val="auto"/>
          <w:sz w:val="22"/>
          <w:szCs w:val="22"/>
        </w:rPr>
      </w:pPr>
      <w:hyperlink w:anchor="_Toc403990683" w:history="1">
        <w:r w:rsidR="002A0530" w:rsidRPr="00536DC7">
          <w:rPr>
            <w:rStyle w:val="Hyperlink"/>
          </w:rPr>
          <w:t>5.25 Attribute Type:  contentAssignmentRequestMsgHeaderInfo</w:t>
        </w:r>
        <w:r w:rsidR="002A0530">
          <w:rPr>
            <w:webHidden/>
          </w:rPr>
          <w:tab/>
        </w:r>
        <w:r w:rsidR="002A0530">
          <w:rPr>
            <w:webHidden/>
          </w:rPr>
          <w:fldChar w:fldCharType="begin"/>
        </w:r>
        <w:r w:rsidR="002A0530">
          <w:rPr>
            <w:webHidden/>
          </w:rPr>
          <w:instrText xml:space="preserve"> PAGEREF _Toc403990683 \h </w:instrText>
        </w:r>
        <w:r w:rsidR="002A0530">
          <w:rPr>
            <w:webHidden/>
          </w:rPr>
        </w:r>
        <w:r w:rsidR="002A0530">
          <w:rPr>
            <w:webHidden/>
          </w:rPr>
          <w:fldChar w:fldCharType="separate"/>
        </w:r>
        <w:r w:rsidR="00CD39ED">
          <w:rPr>
            <w:webHidden/>
          </w:rPr>
          <w:t>105</w:t>
        </w:r>
        <w:r w:rsidR="002A0530">
          <w:rPr>
            <w:webHidden/>
          </w:rPr>
          <w:fldChar w:fldCharType="end"/>
        </w:r>
      </w:hyperlink>
    </w:p>
    <w:p w14:paraId="5C5B1A9B" w14:textId="77777777" w:rsidR="002A0530" w:rsidRDefault="00235388">
      <w:pPr>
        <w:pStyle w:val="TOC2"/>
        <w:rPr>
          <w:rFonts w:asciiTheme="minorHAnsi" w:eastAsiaTheme="minorEastAsia" w:hAnsiTheme="minorHAnsi" w:cstheme="minorBidi"/>
          <w:color w:val="auto"/>
          <w:sz w:val="22"/>
          <w:szCs w:val="22"/>
        </w:rPr>
      </w:pPr>
      <w:hyperlink w:anchor="_Toc403990684" w:history="1">
        <w:r w:rsidR="002A0530" w:rsidRPr="00536DC7">
          <w:rPr>
            <w:rStyle w:val="Hyperlink"/>
          </w:rPr>
          <w:t>5.26 Complex Type:  csaInfoType</w:t>
        </w:r>
        <w:r w:rsidR="002A0530">
          <w:rPr>
            <w:webHidden/>
          </w:rPr>
          <w:tab/>
        </w:r>
        <w:r w:rsidR="002A0530">
          <w:rPr>
            <w:webHidden/>
          </w:rPr>
          <w:fldChar w:fldCharType="begin"/>
        </w:r>
        <w:r w:rsidR="002A0530">
          <w:rPr>
            <w:webHidden/>
          </w:rPr>
          <w:instrText xml:space="preserve"> PAGEREF _Toc403990684 \h </w:instrText>
        </w:r>
        <w:r w:rsidR="002A0530">
          <w:rPr>
            <w:webHidden/>
          </w:rPr>
        </w:r>
        <w:r w:rsidR="002A0530">
          <w:rPr>
            <w:webHidden/>
          </w:rPr>
          <w:fldChar w:fldCharType="separate"/>
        </w:r>
        <w:r w:rsidR="00CD39ED">
          <w:rPr>
            <w:webHidden/>
          </w:rPr>
          <w:t>105</w:t>
        </w:r>
        <w:r w:rsidR="002A0530">
          <w:rPr>
            <w:webHidden/>
          </w:rPr>
          <w:fldChar w:fldCharType="end"/>
        </w:r>
      </w:hyperlink>
    </w:p>
    <w:p w14:paraId="2E18858D" w14:textId="77777777" w:rsidR="002A0530" w:rsidRDefault="00235388">
      <w:pPr>
        <w:pStyle w:val="TOC2"/>
        <w:rPr>
          <w:rFonts w:asciiTheme="minorHAnsi" w:eastAsiaTheme="minorEastAsia" w:hAnsiTheme="minorHAnsi" w:cstheme="minorBidi"/>
          <w:color w:val="auto"/>
          <w:sz w:val="22"/>
          <w:szCs w:val="22"/>
        </w:rPr>
      </w:pPr>
      <w:hyperlink w:anchor="_Toc403990685" w:history="1">
        <w:r w:rsidR="002A0530" w:rsidRPr="00536DC7">
          <w:rPr>
            <w:rStyle w:val="Hyperlink"/>
          </w:rPr>
          <w:t>5.27 Complex Type:  csaDispatchType</w:t>
        </w:r>
        <w:r w:rsidR="002A0530">
          <w:rPr>
            <w:webHidden/>
          </w:rPr>
          <w:tab/>
        </w:r>
        <w:r w:rsidR="002A0530">
          <w:rPr>
            <w:webHidden/>
          </w:rPr>
          <w:fldChar w:fldCharType="begin"/>
        </w:r>
        <w:r w:rsidR="002A0530">
          <w:rPr>
            <w:webHidden/>
          </w:rPr>
          <w:instrText xml:space="preserve"> PAGEREF _Toc403990685 \h </w:instrText>
        </w:r>
        <w:r w:rsidR="002A0530">
          <w:rPr>
            <w:webHidden/>
          </w:rPr>
        </w:r>
        <w:r w:rsidR="002A0530">
          <w:rPr>
            <w:webHidden/>
          </w:rPr>
          <w:fldChar w:fldCharType="separate"/>
        </w:r>
        <w:r w:rsidR="00CD39ED">
          <w:rPr>
            <w:webHidden/>
          </w:rPr>
          <w:t>106</w:t>
        </w:r>
        <w:r w:rsidR="002A0530">
          <w:rPr>
            <w:webHidden/>
          </w:rPr>
          <w:fldChar w:fldCharType="end"/>
        </w:r>
      </w:hyperlink>
    </w:p>
    <w:p w14:paraId="7DC83282" w14:textId="77777777" w:rsidR="002A0530" w:rsidRDefault="00235388">
      <w:pPr>
        <w:pStyle w:val="TOC2"/>
        <w:rPr>
          <w:rFonts w:asciiTheme="minorHAnsi" w:eastAsiaTheme="minorEastAsia" w:hAnsiTheme="minorHAnsi" w:cstheme="minorBidi"/>
          <w:color w:val="auto"/>
          <w:sz w:val="22"/>
          <w:szCs w:val="22"/>
        </w:rPr>
      </w:pPr>
      <w:hyperlink w:anchor="_Toc403990686" w:history="1">
        <w:r w:rsidR="002A0530" w:rsidRPr="00536DC7">
          <w:rPr>
            <w:rStyle w:val="Hyperlink"/>
          </w:rPr>
          <w:t>5.28 Attribute Type:  CustomerSupplierAgreementQueryMsgHeaderInfo</w:t>
        </w:r>
        <w:r w:rsidR="002A0530">
          <w:rPr>
            <w:webHidden/>
          </w:rPr>
          <w:tab/>
        </w:r>
        <w:r w:rsidR="002A0530">
          <w:rPr>
            <w:webHidden/>
          </w:rPr>
          <w:fldChar w:fldCharType="begin"/>
        </w:r>
        <w:r w:rsidR="002A0530">
          <w:rPr>
            <w:webHidden/>
          </w:rPr>
          <w:instrText xml:space="preserve"> PAGEREF _Toc403990686 \h </w:instrText>
        </w:r>
        <w:r w:rsidR="002A0530">
          <w:rPr>
            <w:webHidden/>
          </w:rPr>
        </w:r>
        <w:r w:rsidR="002A0530">
          <w:rPr>
            <w:webHidden/>
          </w:rPr>
          <w:fldChar w:fldCharType="separate"/>
        </w:r>
        <w:r w:rsidR="00CD39ED">
          <w:rPr>
            <w:webHidden/>
          </w:rPr>
          <w:t>106</w:t>
        </w:r>
        <w:r w:rsidR="002A0530">
          <w:rPr>
            <w:webHidden/>
          </w:rPr>
          <w:fldChar w:fldCharType="end"/>
        </w:r>
      </w:hyperlink>
    </w:p>
    <w:p w14:paraId="04469F97" w14:textId="77777777" w:rsidR="002A0530" w:rsidRDefault="00235388">
      <w:pPr>
        <w:pStyle w:val="TOC2"/>
        <w:rPr>
          <w:rFonts w:asciiTheme="minorHAnsi" w:eastAsiaTheme="minorEastAsia" w:hAnsiTheme="minorHAnsi" w:cstheme="minorBidi"/>
          <w:color w:val="auto"/>
          <w:sz w:val="22"/>
          <w:szCs w:val="22"/>
        </w:rPr>
      </w:pPr>
      <w:hyperlink w:anchor="_Toc403990687" w:history="1">
        <w:r w:rsidR="002A0530" w:rsidRPr="00536DC7">
          <w:rPr>
            <w:rStyle w:val="Hyperlink"/>
          </w:rPr>
          <w:t>5.29 Complex Type:  deliveryApptAcceptType</w:t>
        </w:r>
        <w:r w:rsidR="002A0530">
          <w:rPr>
            <w:webHidden/>
          </w:rPr>
          <w:tab/>
        </w:r>
        <w:r w:rsidR="002A0530">
          <w:rPr>
            <w:webHidden/>
          </w:rPr>
          <w:fldChar w:fldCharType="begin"/>
        </w:r>
        <w:r w:rsidR="002A0530">
          <w:rPr>
            <w:webHidden/>
          </w:rPr>
          <w:instrText xml:space="preserve"> PAGEREF _Toc403990687 \h </w:instrText>
        </w:r>
        <w:r w:rsidR="002A0530">
          <w:rPr>
            <w:webHidden/>
          </w:rPr>
        </w:r>
        <w:r w:rsidR="002A0530">
          <w:rPr>
            <w:webHidden/>
          </w:rPr>
          <w:fldChar w:fldCharType="separate"/>
        </w:r>
        <w:r w:rsidR="00CD39ED">
          <w:rPr>
            <w:webHidden/>
          </w:rPr>
          <w:t>107</w:t>
        </w:r>
        <w:r w:rsidR="002A0530">
          <w:rPr>
            <w:webHidden/>
          </w:rPr>
          <w:fldChar w:fldCharType="end"/>
        </w:r>
      </w:hyperlink>
    </w:p>
    <w:p w14:paraId="246508CC" w14:textId="77777777" w:rsidR="002A0530" w:rsidRDefault="00235388">
      <w:pPr>
        <w:pStyle w:val="TOC2"/>
        <w:rPr>
          <w:rFonts w:asciiTheme="minorHAnsi" w:eastAsiaTheme="minorEastAsia" w:hAnsiTheme="minorHAnsi" w:cstheme="minorBidi"/>
          <w:color w:val="auto"/>
          <w:sz w:val="22"/>
          <w:szCs w:val="22"/>
        </w:rPr>
      </w:pPr>
      <w:hyperlink w:anchor="_Toc403990688" w:history="1">
        <w:r w:rsidR="002A0530" w:rsidRPr="00536DC7">
          <w:rPr>
            <w:rStyle w:val="Hyperlink"/>
          </w:rPr>
          <w:t>5.30 Complex Type:  deliveryApptUpdateAcceptType</w:t>
        </w:r>
        <w:r w:rsidR="002A0530">
          <w:rPr>
            <w:webHidden/>
          </w:rPr>
          <w:tab/>
        </w:r>
        <w:r w:rsidR="002A0530">
          <w:rPr>
            <w:webHidden/>
          </w:rPr>
          <w:fldChar w:fldCharType="begin"/>
        </w:r>
        <w:r w:rsidR="002A0530">
          <w:rPr>
            <w:webHidden/>
          </w:rPr>
          <w:instrText xml:space="preserve"> PAGEREF _Toc403990688 \h </w:instrText>
        </w:r>
        <w:r w:rsidR="002A0530">
          <w:rPr>
            <w:webHidden/>
          </w:rPr>
        </w:r>
        <w:r w:rsidR="002A0530">
          <w:rPr>
            <w:webHidden/>
          </w:rPr>
          <w:fldChar w:fldCharType="separate"/>
        </w:r>
        <w:r w:rsidR="00CD39ED">
          <w:rPr>
            <w:webHidden/>
          </w:rPr>
          <w:t>107</w:t>
        </w:r>
        <w:r w:rsidR="002A0530">
          <w:rPr>
            <w:webHidden/>
          </w:rPr>
          <w:fldChar w:fldCharType="end"/>
        </w:r>
      </w:hyperlink>
    </w:p>
    <w:p w14:paraId="530F42A4" w14:textId="77777777" w:rsidR="002A0530" w:rsidRDefault="00235388">
      <w:pPr>
        <w:pStyle w:val="TOC2"/>
        <w:rPr>
          <w:rFonts w:asciiTheme="minorHAnsi" w:eastAsiaTheme="minorEastAsia" w:hAnsiTheme="minorHAnsi" w:cstheme="minorBidi"/>
          <w:color w:val="auto"/>
          <w:sz w:val="22"/>
          <w:szCs w:val="22"/>
        </w:rPr>
      </w:pPr>
      <w:hyperlink w:anchor="_Toc403990689" w:history="1">
        <w:r w:rsidR="002A0530" w:rsidRPr="00536DC7">
          <w:rPr>
            <w:rStyle w:val="Hyperlink"/>
          </w:rPr>
          <w:t>5.31 Complex Type:  deliveryApptShellAcceptType</w:t>
        </w:r>
        <w:r w:rsidR="002A0530">
          <w:rPr>
            <w:webHidden/>
          </w:rPr>
          <w:tab/>
        </w:r>
        <w:r w:rsidR="002A0530">
          <w:rPr>
            <w:webHidden/>
          </w:rPr>
          <w:fldChar w:fldCharType="begin"/>
        </w:r>
        <w:r w:rsidR="002A0530">
          <w:rPr>
            <w:webHidden/>
          </w:rPr>
          <w:instrText xml:space="preserve"> PAGEREF _Toc403990689 \h </w:instrText>
        </w:r>
        <w:r w:rsidR="002A0530">
          <w:rPr>
            <w:webHidden/>
          </w:rPr>
        </w:r>
        <w:r w:rsidR="002A0530">
          <w:rPr>
            <w:webHidden/>
          </w:rPr>
          <w:fldChar w:fldCharType="separate"/>
        </w:r>
        <w:r w:rsidR="00CD39ED">
          <w:rPr>
            <w:webHidden/>
          </w:rPr>
          <w:t>108</w:t>
        </w:r>
        <w:r w:rsidR="002A0530">
          <w:rPr>
            <w:webHidden/>
          </w:rPr>
          <w:fldChar w:fldCharType="end"/>
        </w:r>
      </w:hyperlink>
    </w:p>
    <w:p w14:paraId="0B7C60D4" w14:textId="77777777" w:rsidR="002A0530" w:rsidRDefault="00235388">
      <w:pPr>
        <w:pStyle w:val="TOC2"/>
        <w:rPr>
          <w:rFonts w:asciiTheme="minorHAnsi" w:eastAsiaTheme="minorEastAsia" w:hAnsiTheme="minorHAnsi" w:cstheme="minorBidi"/>
          <w:color w:val="auto"/>
          <w:sz w:val="22"/>
          <w:szCs w:val="22"/>
        </w:rPr>
      </w:pPr>
      <w:hyperlink w:anchor="_Toc403990690" w:history="1">
        <w:r w:rsidR="002A0530" w:rsidRPr="00536DC7">
          <w:rPr>
            <w:rStyle w:val="Hyperlink"/>
          </w:rPr>
          <w:t>5.32 Complex Type:  deliveryApptShellRejectType</w:t>
        </w:r>
        <w:r w:rsidR="002A0530">
          <w:rPr>
            <w:webHidden/>
          </w:rPr>
          <w:tab/>
        </w:r>
        <w:r w:rsidR="002A0530">
          <w:rPr>
            <w:webHidden/>
          </w:rPr>
          <w:fldChar w:fldCharType="begin"/>
        </w:r>
        <w:r w:rsidR="002A0530">
          <w:rPr>
            <w:webHidden/>
          </w:rPr>
          <w:instrText xml:space="preserve"> PAGEREF _Toc403990690 \h </w:instrText>
        </w:r>
        <w:r w:rsidR="002A0530">
          <w:rPr>
            <w:webHidden/>
          </w:rPr>
        </w:r>
        <w:r w:rsidR="002A0530">
          <w:rPr>
            <w:webHidden/>
          </w:rPr>
          <w:fldChar w:fldCharType="separate"/>
        </w:r>
        <w:r w:rsidR="00CD39ED">
          <w:rPr>
            <w:webHidden/>
          </w:rPr>
          <w:t>108</w:t>
        </w:r>
        <w:r w:rsidR="002A0530">
          <w:rPr>
            <w:webHidden/>
          </w:rPr>
          <w:fldChar w:fldCharType="end"/>
        </w:r>
      </w:hyperlink>
    </w:p>
    <w:p w14:paraId="3D9B50ED" w14:textId="77777777" w:rsidR="002A0530" w:rsidRDefault="00235388">
      <w:pPr>
        <w:pStyle w:val="TOC2"/>
        <w:rPr>
          <w:rFonts w:asciiTheme="minorHAnsi" w:eastAsiaTheme="minorEastAsia" w:hAnsiTheme="minorHAnsi" w:cstheme="minorBidi"/>
          <w:color w:val="auto"/>
          <w:sz w:val="22"/>
          <w:szCs w:val="22"/>
        </w:rPr>
      </w:pPr>
      <w:hyperlink w:anchor="_Toc403990691" w:history="1">
        <w:r w:rsidR="002A0530" w:rsidRPr="00536DC7">
          <w:rPr>
            <w:rStyle w:val="Hyperlink"/>
          </w:rPr>
          <w:t>5.33 Complex Type:  deliveryApptUpdateRejectType</w:t>
        </w:r>
        <w:r w:rsidR="002A0530">
          <w:rPr>
            <w:webHidden/>
          </w:rPr>
          <w:tab/>
        </w:r>
        <w:r w:rsidR="002A0530">
          <w:rPr>
            <w:webHidden/>
          </w:rPr>
          <w:fldChar w:fldCharType="begin"/>
        </w:r>
        <w:r w:rsidR="002A0530">
          <w:rPr>
            <w:webHidden/>
          </w:rPr>
          <w:instrText xml:space="preserve"> PAGEREF _Toc403990691 \h </w:instrText>
        </w:r>
        <w:r w:rsidR="002A0530">
          <w:rPr>
            <w:webHidden/>
          </w:rPr>
        </w:r>
        <w:r w:rsidR="002A0530">
          <w:rPr>
            <w:webHidden/>
          </w:rPr>
          <w:fldChar w:fldCharType="separate"/>
        </w:r>
        <w:r w:rsidR="00CD39ED">
          <w:rPr>
            <w:webHidden/>
          </w:rPr>
          <w:t>109</w:t>
        </w:r>
        <w:r w:rsidR="002A0530">
          <w:rPr>
            <w:webHidden/>
          </w:rPr>
          <w:fldChar w:fldCharType="end"/>
        </w:r>
      </w:hyperlink>
    </w:p>
    <w:p w14:paraId="0A7C5883" w14:textId="77777777" w:rsidR="002A0530" w:rsidRDefault="00235388">
      <w:pPr>
        <w:pStyle w:val="TOC2"/>
        <w:rPr>
          <w:rFonts w:asciiTheme="minorHAnsi" w:eastAsiaTheme="minorEastAsia" w:hAnsiTheme="minorHAnsi" w:cstheme="minorBidi"/>
          <w:color w:val="auto"/>
          <w:sz w:val="22"/>
          <w:szCs w:val="22"/>
        </w:rPr>
      </w:pPr>
      <w:hyperlink w:anchor="_Toc403990692" w:history="1">
        <w:r w:rsidR="002A0530" w:rsidRPr="00536DC7">
          <w:rPr>
            <w:rStyle w:val="Hyperlink"/>
          </w:rPr>
          <w:t>5.34 Complex Type:  deliveryContentUpdatedType</w:t>
        </w:r>
        <w:r w:rsidR="002A0530">
          <w:rPr>
            <w:webHidden/>
          </w:rPr>
          <w:tab/>
        </w:r>
        <w:r w:rsidR="002A0530">
          <w:rPr>
            <w:webHidden/>
          </w:rPr>
          <w:fldChar w:fldCharType="begin"/>
        </w:r>
        <w:r w:rsidR="002A0530">
          <w:rPr>
            <w:webHidden/>
          </w:rPr>
          <w:instrText xml:space="preserve"> PAGEREF _Toc403990692 \h </w:instrText>
        </w:r>
        <w:r w:rsidR="002A0530">
          <w:rPr>
            <w:webHidden/>
          </w:rPr>
        </w:r>
        <w:r w:rsidR="002A0530">
          <w:rPr>
            <w:webHidden/>
          </w:rPr>
          <w:fldChar w:fldCharType="separate"/>
        </w:r>
        <w:r w:rsidR="00CD39ED">
          <w:rPr>
            <w:webHidden/>
          </w:rPr>
          <w:t>109</w:t>
        </w:r>
        <w:r w:rsidR="002A0530">
          <w:rPr>
            <w:webHidden/>
          </w:rPr>
          <w:fldChar w:fldCharType="end"/>
        </w:r>
      </w:hyperlink>
    </w:p>
    <w:p w14:paraId="5F5C46D8" w14:textId="77777777" w:rsidR="002A0530" w:rsidRDefault="00235388">
      <w:pPr>
        <w:pStyle w:val="TOC2"/>
        <w:rPr>
          <w:rFonts w:asciiTheme="minorHAnsi" w:eastAsiaTheme="minorEastAsia" w:hAnsiTheme="minorHAnsi" w:cstheme="minorBidi"/>
          <w:color w:val="auto"/>
          <w:sz w:val="22"/>
          <w:szCs w:val="22"/>
        </w:rPr>
      </w:pPr>
      <w:hyperlink w:anchor="_Toc403990693" w:history="1">
        <w:r w:rsidR="002A0530" w:rsidRPr="00536DC7">
          <w:rPr>
            <w:rStyle w:val="Hyperlink"/>
          </w:rPr>
          <w:t>5.35 Complex Type:  DeliveryContentAcceptType</w:t>
        </w:r>
        <w:r w:rsidR="002A0530">
          <w:rPr>
            <w:webHidden/>
          </w:rPr>
          <w:tab/>
        </w:r>
        <w:r w:rsidR="002A0530">
          <w:rPr>
            <w:webHidden/>
          </w:rPr>
          <w:fldChar w:fldCharType="begin"/>
        </w:r>
        <w:r w:rsidR="002A0530">
          <w:rPr>
            <w:webHidden/>
          </w:rPr>
          <w:instrText xml:space="preserve"> PAGEREF _Toc403990693 \h </w:instrText>
        </w:r>
        <w:r w:rsidR="002A0530">
          <w:rPr>
            <w:webHidden/>
          </w:rPr>
        </w:r>
        <w:r w:rsidR="002A0530">
          <w:rPr>
            <w:webHidden/>
          </w:rPr>
          <w:fldChar w:fldCharType="separate"/>
        </w:r>
        <w:r w:rsidR="00CD39ED">
          <w:rPr>
            <w:webHidden/>
          </w:rPr>
          <w:t>110</w:t>
        </w:r>
        <w:r w:rsidR="002A0530">
          <w:rPr>
            <w:webHidden/>
          </w:rPr>
          <w:fldChar w:fldCharType="end"/>
        </w:r>
      </w:hyperlink>
    </w:p>
    <w:p w14:paraId="7216C194" w14:textId="77777777" w:rsidR="002A0530" w:rsidRDefault="00235388">
      <w:pPr>
        <w:pStyle w:val="TOC2"/>
        <w:rPr>
          <w:rFonts w:asciiTheme="minorHAnsi" w:eastAsiaTheme="minorEastAsia" w:hAnsiTheme="minorHAnsi" w:cstheme="minorBidi"/>
          <w:color w:val="auto"/>
          <w:sz w:val="22"/>
          <w:szCs w:val="22"/>
        </w:rPr>
      </w:pPr>
      <w:hyperlink w:anchor="_Toc403990694" w:history="1">
        <w:r w:rsidR="002A0530" w:rsidRPr="00536DC7">
          <w:rPr>
            <w:rStyle w:val="Hyperlink"/>
          </w:rPr>
          <w:t>5.36 Complex Type:  DeliveryContentRejectType</w:t>
        </w:r>
        <w:r w:rsidR="002A0530">
          <w:rPr>
            <w:webHidden/>
          </w:rPr>
          <w:tab/>
        </w:r>
        <w:r w:rsidR="002A0530">
          <w:rPr>
            <w:webHidden/>
          </w:rPr>
          <w:fldChar w:fldCharType="begin"/>
        </w:r>
        <w:r w:rsidR="002A0530">
          <w:rPr>
            <w:webHidden/>
          </w:rPr>
          <w:instrText xml:space="preserve"> PAGEREF _Toc403990694 \h </w:instrText>
        </w:r>
        <w:r w:rsidR="002A0530">
          <w:rPr>
            <w:webHidden/>
          </w:rPr>
        </w:r>
        <w:r w:rsidR="002A0530">
          <w:rPr>
            <w:webHidden/>
          </w:rPr>
          <w:fldChar w:fldCharType="separate"/>
        </w:r>
        <w:r w:rsidR="00CD39ED">
          <w:rPr>
            <w:webHidden/>
          </w:rPr>
          <w:t>110</w:t>
        </w:r>
        <w:r w:rsidR="002A0530">
          <w:rPr>
            <w:webHidden/>
          </w:rPr>
          <w:fldChar w:fldCharType="end"/>
        </w:r>
      </w:hyperlink>
    </w:p>
    <w:p w14:paraId="6E0D474B" w14:textId="77777777" w:rsidR="002A0530" w:rsidRDefault="00235388">
      <w:pPr>
        <w:pStyle w:val="TOC2"/>
        <w:rPr>
          <w:rFonts w:asciiTheme="minorHAnsi" w:eastAsiaTheme="minorEastAsia" w:hAnsiTheme="minorHAnsi" w:cstheme="minorBidi"/>
          <w:color w:val="auto"/>
          <w:sz w:val="22"/>
          <w:szCs w:val="22"/>
        </w:rPr>
      </w:pPr>
      <w:hyperlink w:anchor="_Toc403990695" w:history="1">
        <w:r w:rsidR="002A0530" w:rsidRPr="00536DC7">
          <w:rPr>
            <w:rStyle w:val="Hyperlink"/>
          </w:rPr>
          <w:t>5.37 Complex Type:  DeliveryContentUpdateAcceptType</w:t>
        </w:r>
        <w:r w:rsidR="002A0530">
          <w:rPr>
            <w:webHidden/>
          </w:rPr>
          <w:tab/>
        </w:r>
        <w:r w:rsidR="002A0530">
          <w:rPr>
            <w:webHidden/>
          </w:rPr>
          <w:fldChar w:fldCharType="begin"/>
        </w:r>
        <w:r w:rsidR="002A0530">
          <w:rPr>
            <w:webHidden/>
          </w:rPr>
          <w:instrText xml:space="preserve"> PAGEREF _Toc403990695 \h </w:instrText>
        </w:r>
        <w:r w:rsidR="002A0530">
          <w:rPr>
            <w:webHidden/>
          </w:rPr>
        </w:r>
        <w:r w:rsidR="002A0530">
          <w:rPr>
            <w:webHidden/>
          </w:rPr>
          <w:fldChar w:fldCharType="separate"/>
        </w:r>
        <w:r w:rsidR="00CD39ED">
          <w:rPr>
            <w:webHidden/>
          </w:rPr>
          <w:t>111</w:t>
        </w:r>
        <w:r w:rsidR="002A0530">
          <w:rPr>
            <w:webHidden/>
          </w:rPr>
          <w:fldChar w:fldCharType="end"/>
        </w:r>
      </w:hyperlink>
    </w:p>
    <w:p w14:paraId="0E75041B" w14:textId="77777777" w:rsidR="002A0530" w:rsidRDefault="00235388">
      <w:pPr>
        <w:pStyle w:val="TOC2"/>
        <w:rPr>
          <w:rFonts w:asciiTheme="minorHAnsi" w:eastAsiaTheme="minorEastAsia" w:hAnsiTheme="minorHAnsi" w:cstheme="minorBidi"/>
          <w:color w:val="auto"/>
          <w:sz w:val="22"/>
          <w:szCs w:val="22"/>
        </w:rPr>
      </w:pPr>
      <w:hyperlink w:anchor="_Toc403990696" w:history="1">
        <w:r w:rsidR="002A0530" w:rsidRPr="00536DC7">
          <w:rPr>
            <w:rStyle w:val="Hyperlink"/>
          </w:rPr>
          <w:t>5.38 Complex Type:  DeliveryContentUpdateRejectType</w:t>
        </w:r>
        <w:r w:rsidR="002A0530">
          <w:rPr>
            <w:webHidden/>
          </w:rPr>
          <w:tab/>
        </w:r>
        <w:r w:rsidR="002A0530">
          <w:rPr>
            <w:webHidden/>
          </w:rPr>
          <w:fldChar w:fldCharType="begin"/>
        </w:r>
        <w:r w:rsidR="002A0530">
          <w:rPr>
            <w:webHidden/>
          </w:rPr>
          <w:instrText xml:space="preserve"> PAGEREF _Toc403990696 \h </w:instrText>
        </w:r>
        <w:r w:rsidR="002A0530">
          <w:rPr>
            <w:webHidden/>
          </w:rPr>
        </w:r>
        <w:r w:rsidR="002A0530">
          <w:rPr>
            <w:webHidden/>
          </w:rPr>
          <w:fldChar w:fldCharType="separate"/>
        </w:r>
        <w:r w:rsidR="00CD39ED">
          <w:rPr>
            <w:webHidden/>
          </w:rPr>
          <w:t>111</w:t>
        </w:r>
        <w:r w:rsidR="002A0530">
          <w:rPr>
            <w:webHidden/>
          </w:rPr>
          <w:fldChar w:fldCharType="end"/>
        </w:r>
      </w:hyperlink>
    </w:p>
    <w:p w14:paraId="3A2B3D07" w14:textId="77777777" w:rsidR="002A0530" w:rsidRDefault="00235388">
      <w:pPr>
        <w:pStyle w:val="TOC2"/>
        <w:rPr>
          <w:rFonts w:asciiTheme="minorHAnsi" w:eastAsiaTheme="minorEastAsia" w:hAnsiTheme="minorHAnsi" w:cstheme="minorBidi"/>
          <w:color w:val="auto"/>
          <w:sz w:val="22"/>
          <w:szCs w:val="22"/>
        </w:rPr>
      </w:pPr>
      <w:hyperlink w:anchor="_Toc403990697" w:history="1">
        <w:r w:rsidR="002A0530" w:rsidRPr="00536DC7">
          <w:rPr>
            <w:rStyle w:val="Hyperlink"/>
          </w:rPr>
          <w:t>5.39 Attribute Type:  DeliveryContentHeaderInfo</w:t>
        </w:r>
        <w:r w:rsidR="002A0530">
          <w:rPr>
            <w:webHidden/>
          </w:rPr>
          <w:tab/>
        </w:r>
        <w:r w:rsidR="002A0530">
          <w:rPr>
            <w:webHidden/>
          </w:rPr>
          <w:fldChar w:fldCharType="begin"/>
        </w:r>
        <w:r w:rsidR="002A0530">
          <w:rPr>
            <w:webHidden/>
          </w:rPr>
          <w:instrText xml:space="preserve"> PAGEREF _Toc403990697 \h </w:instrText>
        </w:r>
        <w:r w:rsidR="002A0530">
          <w:rPr>
            <w:webHidden/>
          </w:rPr>
        </w:r>
        <w:r w:rsidR="002A0530">
          <w:rPr>
            <w:webHidden/>
          </w:rPr>
          <w:fldChar w:fldCharType="separate"/>
        </w:r>
        <w:r w:rsidR="00CD39ED">
          <w:rPr>
            <w:webHidden/>
          </w:rPr>
          <w:t>111</w:t>
        </w:r>
        <w:r w:rsidR="002A0530">
          <w:rPr>
            <w:webHidden/>
          </w:rPr>
          <w:fldChar w:fldCharType="end"/>
        </w:r>
      </w:hyperlink>
    </w:p>
    <w:p w14:paraId="27D0F861" w14:textId="77777777" w:rsidR="002A0530" w:rsidRDefault="00235388">
      <w:pPr>
        <w:pStyle w:val="TOC2"/>
        <w:rPr>
          <w:rFonts w:asciiTheme="minorHAnsi" w:eastAsiaTheme="minorEastAsia" w:hAnsiTheme="minorHAnsi" w:cstheme="minorBidi"/>
          <w:color w:val="auto"/>
          <w:sz w:val="22"/>
          <w:szCs w:val="22"/>
        </w:rPr>
      </w:pPr>
      <w:hyperlink w:anchor="_Toc403990698" w:history="1">
        <w:r w:rsidR="002A0530" w:rsidRPr="00536DC7">
          <w:rPr>
            <w:rStyle w:val="Hyperlink"/>
          </w:rPr>
          <w:t>5.40 Attribute Type:  DeliveryContentUpdateHeaderInfo</w:t>
        </w:r>
        <w:r w:rsidR="002A0530">
          <w:rPr>
            <w:webHidden/>
          </w:rPr>
          <w:tab/>
        </w:r>
        <w:r w:rsidR="002A0530">
          <w:rPr>
            <w:webHidden/>
          </w:rPr>
          <w:fldChar w:fldCharType="begin"/>
        </w:r>
        <w:r w:rsidR="002A0530">
          <w:rPr>
            <w:webHidden/>
          </w:rPr>
          <w:instrText xml:space="preserve"> PAGEREF _Toc403990698 \h </w:instrText>
        </w:r>
        <w:r w:rsidR="002A0530">
          <w:rPr>
            <w:webHidden/>
          </w:rPr>
        </w:r>
        <w:r w:rsidR="002A0530">
          <w:rPr>
            <w:webHidden/>
          </w:rPr>
          <w:fldChar w:fldCharType="separate"/>
        </w:r>
        <w:r w:rsidR="00CD39ED">
          <w:rPr>
            <w:webHidden/>
          </w:rPr>
          <w:t>112</w:t>
        </w:r>
        <w:r w:rsidR="002A0530">
          <w:rPr>
            <w:webHidden/>
          </w:rPr>
          <w:fldChar w:fldCharType="end"/>
        </w:r>
      </w:hyperlink>
    </w:p>
    <w:p w14:paraId="16D57BFB" w14:textId="77777777" w:rsidR="002A0530" w:rsidRDefault="00235388">
      <w:pPr>
        <w:pStyle w:val="TOC2"/>
        <w:rPr>
          <w:rFonts w:asciiTheme="minorHAnsi" w:eastAsiaTheme="minorEastAsia" w:hAnsiTheme="minorHAnsi" w:cstheme="minorBidi"/>
          <w:color w:val="auto"/>
          <w:sz w:val="22"/>
          <w:szCs w:val="22"/>
        </w:rPr>
      </w:pPr>
      <w:hyperlink w:anchor="_Toc403990699" w:history="1">
        <w:r w:rsidR="002A0530" w:rsidRPr="00536DC7">
          <w:rPr>
            <w:rStyle w:val="Hyperlink"/>
          </w:rPr>
          <w:t>5.41 Attribute Type:  DeliveryContentQueryMsgHeaderInfo</w:t>
        </w:r>
        <w:r w:rsidR="002A0530">
          <w:rPr>
            <w:webHidden/>
          </w:rPr>
          <w:tab/>
        </w:r>
        <w:r w:rsidR="002A0530">
          <w:rPr>
            <w:webHidden/>
          </w:rPr>
          <w:fldChar w:fldCharType="begin"/>
        </w:r>
        <w:r w:rsidR="002A0530">
          <w:rPr>
            <w:webHidden/>
          </w:rPr>
          <w:instrText xml:space="preserve"> PAGEREF _Toc403990699 \h </w:instrText>
        </w:r>
        <w:r w:rsidR="002A0530">
          <w:rPr>
            <w:webHidden/>
          </w:rPr>
        </w:r>
        <w:r w:rsidR="002A0530">
          <w:rPr>
            <w:webHidden/>
          </w:rPr>
          <w:fldChar w:fldCharType="separate"/>
        </w:r>
        <w:r w:rsidR="00CD39ED">
          <w:rPr>
            <w:webHidden/>
          </w:rPr>
          <w:t>112</w:t>
        </w:r>
        <w:r w:rsidR="002A0530">
          <w:rPr>
            <w:webHidden/>
          </w:rPr>
          <w:fldChar w:fldCharType="end"/>
        </w:r>
      </w:hyperlink>
    </w:p>
    <w:p w14:paraId="1701FE63" w14:textId="77777777" w:rsidR="002A0530" w:rsidRDefault="00235388">
      <w:pPr>
        <w:pStyle w:val="TOC2"/>
        <w:rPr>
          <w:rFonts w:asciiTheme="minorHAnsi" w:eastAsiaTheme="minorEastAsia" w:hAnsiTheme="minorHAnsi" w:cstheme="minorBidi"/>
          <w:color w:val="auto"/>
          <w:sz w:val="22"/>
          <w:szCs w:val="22"/>
        </w:rPr>
      </w:pPr>
      <w:hyperlink w:anchor="_Toc403990700" w:history="1">
        <w:r w:rsidR="002A0530" w:rsidRPr="00536DC7">
          <w:rPr>
            <w:rStyle w:val="Hyperlink"/>
          </w:rPr>
          <w:t>5.42 Attribute Type:  DeliveryContentHeaderInfoCancel</w:t>
        </w:r>
        <w:r w:rsidR="002A0530">
          <w:rPr>
            <w:webHidden/>
          </w:rPr>
          <w:tab/>
        </w:r>
        <w:r w:rsidR="002A0530">
          <w:rPr>
            <w:webHidden/>
          </w:rPr>
          <w:fldChar w:fldCharType="begin"/>
        </w:r>
        <w:r w:rsidR="002A0530">
          <w:rPr>
            <w:webHidden/>
          </w:rPr>
          <w:instrText xml:space="preserve"> PAGEREF _Toc403990700 \h </w:instrText>
        </w:r>
        <w:r w:rsidR="002A0530">
          <w:rPr>
            <w:webHidden/>
          </w:rPr>
        </w:r>
        <w:r w:rsidR="002A0530">
          <w:rPr>
            <w:webHidden/>
          </w:rPr>
          <w:fldChar w:fldCharType="separate"/>
        </w:r>
        <w:r w:rsidR="00CD39ED">
          <w:rPr>
            <w:webHidden/>
          </w:rPr>
          <w:t>112</w:t>
        </w:r>
        <w:r w:rsidR="002A0530">
          <w:rPr>
            <w:webHidden/>
          </w:rPr>
          <w:fldChar w:fldCharType="end"/>
        </w:r>
      </w:hyperlink>
    </w:p>
    <w:p w14:paraId="4288EA44" w14:textId="77777777" w:rsidR="002A0530" w:rsidRDefault="00235388">
      <w:pPr>
        <w:pStyle w:val="TOC2"/>
        <w:rPr>
          <w:rFonts w:asciiTheme="minorHAnsi" w:eastAsiaTheme="minorEastAsia" w:hAnsiTheme="minorHAnsi" w:cstheme="minorBidi"/>
          <w:color w:val="auto"/>
          <w:sz w:val="22"/>
          <w:szCs w:val="22"/>
        </w:rPr>
      </w:pPr>
      <w:hyperlink w:anchor="_Toc403990701" w:history="1">
        <w:r w:rsidR="002A0530" w:rsidRPr="00536DC7">
          <w:rPr>
            <w:rStyle w:val="Hyperlink"/>
          </w:rPr>
          <w:t>5.43 Complex Type:  DeliverySummaryType</w:t>
        </w:r>
        <w:r w:rsidR="002A0530">
          <w:rPr>
            <w:webHidden/>
          </w:rPr>
          <w:tab/>
        </w:r>
        <w:r w:rsidR="002A0530">
          <w:rPr>
            <w:webHidden/>
          </w:rPr>
          <w:fldChar w:fldCharType="begin"/>
        </w:r>
        <w:r w:rsidR="002A0530">
          <w:rPr>
            <w:webHidden/>
          </w:rPr>
          <w:instrText xml:space="preserve"> PAGEREF _Toc403990701 \h </w:instrText>
        </w:r>
        <w:r w:rsidR="002A0530">
          <w:rPr>
            <w:webHidden/>
          </w:rPr>
        </w:r>
        <w:r w:rsidR="002A0530">
          <w:rPr>
            <w:webHidden/>
          </w:rPr>
          <w:fldChar w:fldCharType="separate"/>
        </w:r>
        <w:r w:rsidR="00CD39ED">
          <w:rPr>
            <w:webHidden/>
          </w:rPr>
          <w:t>113</w:t>
        </w:r>
        <w:r w:rsidR="002A0530">
          <w:rPr>
            <w:webHidden/>
          </w:rPr>
          <w:fldChar w:fldCharType="end"/>
        </w:r>
      </w:hyperlink>
    </w:p>
    <w:p w14:paraId="1990056D" w14:textId="77777777" w:rsidR="002A0530" w:rsidRDefault="00235388">
      <w:pPr>
        <w:pStyle w:val="TOC2"/>
        <w:rPr>
          <w:rFonts w:asciiTheme="minorHAnsi" w:eastAsiaTheme="minorEastAsia" w:hAnsiTheme="minorHAnsi" w:cstheme="minorBidi"/>
          <w:color w:val="auto"/>
          <w:sz w:val="22"/>
          <w:szCs w:val="22"/>
        </w:rPr>
      </w:pPr>
      <w:hyperlink w:anchor="_Toc403990702" w:history="1">
        <w:r w:rsidR="002A0530" w:rsidRPr="00536DC7">
          <w:rPr>
            <w:rStyle w:val="Hyperlink"/>
          </w:rPr>
          <w:t>5.44 ComplexType:   detailInfoType</w:t>
        </w:r>
        <w:r w:rsidR="002A0530">
          <w:rPr>
            <w:webHidden/>
          </w:rPr>
          <w:tab/>
        </w:r>
        <w:r w:rsidR="002A0530">
          <w:rPr>
            <w:webHidden/>
          </w:rPr>
          <w:fldChar w:fldCharType="begin"/>
        </w:r>
        <w:r w:rsidR="002A0530">
          <w:rPr>
            <w:webHidden/>
          </w:rPr>
          <w:instrText xml:space="preserve"> PAGEREF _Toc403990702 \h </w:instrText>
        </w:r>
        <w:r w:rsidR="002A0530">
          <w:rPr>
            <w:webHidden/>
          </w:rPr>
        </w:r>
        <w:r w:rsidR="002A0530">
          <w:rPr>
            <w:webHidden/>
          </w:rPr>
          <w:fldChar w:fldCharType="separate"/>
        </w:r>
        <w:r w:rsidR="00CD39ED">
          <w:rPr>
            <w:webHidden/>
          </w:rPr>
          <w:t>113</w:t>
        </w:r>
        <w:r w:rsidR="002A0530">
          <w:rPr>
            <w:webHidden/>
          </w:rPr>
          <w:fldChar w:fldCharType="end"/>
        </w:r>
      </w:hyperlink>
    </w:p>
    <w:p w14:paraId="452CEE74" w14:textId="77777777" w:rsidR="002A0530" w:rsidRDefault="00235388">
      <w:pPr>
        <w:pStyle w:val="TOC2"/>
        <w:rPr>
          <w:rFonts w:asciiTheme="minorHAnsi" w:eastAsiaTheme="minorEastAsia" w:hAnsiTheme="minorHAnsi" w:cstheme="minorBidi"/>
          <w:color w:val="auto"/>
          <w:sz w:val="22"/>
          <w:szCs w:val="22"/>
        </w:rPr>
      </w:pPr>
      <w:hyperlink w:anchor="_Toc403990703" w:history="1">
        <w:r w:rsidR="002A0530" w:rsidRPr="00536DC7">
          <w:rPr>
            <w:rStyle w:val="Hyperlink"/>
          </w:rPr>
          <w:t>5.45 Complex Type:  eFileSamplingTimeType</w:t>
        </w:r>
        <w:r w:rsidR="002A0530">
          <w:rPr>
            <w:webHidden/>
          </w:rPr>
          <w:tab/>
        </w:r>
        <w:r w:rsidR="002A0530">
          <w:rPr>
            <w:webHidden/>
          </w:rPr>
          <w:fldChar w:fldCharType="begin"/>
        </w:r>
        <w:r w:rsidR="002A0530">
          <w:rPr>
            <w:webHidden/>
          </w:rPr>
          <w:instrText xml:space="preserve"> PAGEREF _Toc403990703 \h </w:instrText>
        </w:r>
        <w:r w:rsidR="002A0530">
          <w:rPr>
            <w:webHidden/>
          </w:rPr>
        </w:r>
        <w:r w:rsidR="002A0530">
          <w:rPr>
            <w:webHidden/>
          </w:rPr>
          <w:fldChar w:fldCharType="separate"/>
        </w:r>
        <w:r w:rsidR="00CD39ED">
          <w:rPr>
            <w:webHidden/>
          </w:rPr>
          <w:t>114</w:t>
        </w:r>
        <w:r w:rsidR="002A0530">
          <w:rPr>
            <w:webHidden/>
          </w:rPr>
          <w:fldChar w:fldCharType="end"/>
        </w:r>
      </w:hyperlink>
    </w:p>
    <w:p w14:paraId="67C4B965" w14:textId="77777777" w:rsidR="002A0530" w:rsidRDefault="00235388">
      <w:pPr>
        <w:pStyle w:val="TOC2"/>
        <w:rPr>
          <w:rFonts w:asciiTheme="minorHAnsi" w:eastAsiaTheme="minorEastAsia" w:hAnsiTheme="minorHAnsi" w:cstheme="minorBidi"/>
          <w:color w:val="auto"/>
          <w:sz w:val="22"/>
          <w:szCs w:val="22"/>
        </w:rPr>
      </w:pPr>
      <w:hyperlink w:anchor="_Toc403990704" w:history="1">
        <w:r w:rsidR="002A0530" w:rsidRPr="00536DC7">
          <w:rPr>
            <w:rStyle w:val="Hyperlink"/>
          </w:rPr>
          <w:t>5.46 Complex Type:  GPSCoordinates</w:t>
        </w:r>
        <w:r w:rsidR="002A0530">
          <w:rPr>
            <w:webHidden/>
          </w:rPr>
          <w:tab/>
        </w:r>
        <w:r w:rsidR="002A0530">
          <w:rPr>
            <w:webHidden/>
          </w:rPr>
          <w:fldChar w:fldCharType="begin"/>
        </w:r>
        <w:r w:rsidR="002A0530">
          <w:rPr>
            <w:webHidden/>
          </w:rPr>
          <w:instrText xml:space="preserve"> PAGEREF _Toc403990704 \h </w:instrText>
        </w:r>
        <w:r w:rsidR="002A0530">
          <w:rPr>
            <w:webHidden/>
          </w:rPr>
        </w:r>
        <w:r w:rsidR="002A0530">
          <w:rPr>
            <w:webHidden/>
          </w:rPr>
          <w:fldChar w:fldCharType="separate"/>
        </w:r>
        <w:r w:rsidR="00CD39ED">
          <w:rPr>
            <w:webHidden/>
          </w:rPr>
          <w:t>114</w:t>
        </w:r>
        <w:r w:rsidR="002A0530">
          <w:rPr>
            <w:webHidden/>
          </w:rPr>
          <w:fldChar w:fldCharType="end"/>
        </w:r>
      </w:hyperlink>
    </w:p>
    <w:p w14:paraId="01094F0E" w14:textId="77777777" w:rsidR="002A0530" w:rsidRDefault="00235388">
      <w:pPr>
        <w:pStyle w:val="TOC2"/>
        <w:rPr>
          <w:rFonts w:asciiTheme="minorHAnsi" w:eastAsiaTheme="minorEastAsia" w:hAnsiTheme="minorHAnsi" w:cstheme="minorBidi"/>
          <w:color w:val="auto"/>
          <w:sz w:val="22"/>
          <w:szCs w:val="22"/>
        </w:rPr>
      </w:pPr>
      <w:hyperlink w:anchor="_Toc403990705" w:history="1">
        <w:r w:rsidR="002A0530" w:rsidRPr="00536DC7">
          <w:rPr>
            <w:rStyle w:val="Hyperlink"/>
          </w:rPr>
          <w:t>5.47 Attribute Type:  LargeTransactionDividerGroupOptionalType</w:t>
        </w:r>
        <w:r w:rsidR="002A0530">
          <w:rPr>
            <w:webHidden/>
          </w:rPr>
          <w:tab/>
        </w:r>
        <w:r w:rsidR="002A0530">
          <w:rPr>
            <w:webHidden/>
          </w:rPr>
          <w:fldChar w:fldCharType="begin"/>
        </w:r>
        <w:r w:rsidR="002A0530">
          <w:rPr>
            <w:webHidden/>
          </w:rPr>
          <w:instrText xml:space="preserve"> PAGEREF _Toc403990705 \h </w:instrText>
        </w:r>
        <w:r w:rsidR="002A0530">
          <w:rPr>
            <w:webHidden/>
          </w:rPr>
        </w:r>
        <w:r w:rsidR="002A0530">
          <w:rPr>
            <w:webHidden/>
          </w:rPr>
          <w:fldChar w:fldCharType="separate"/>
        </w:r>
        <w:r w:rsidR="00CD39ED">
          <w:rPr>
            <w:webHidden/>
          </w:rPr>
          <w:t>114</w:t>
        </w:r>
        <w:r w:rsidR="002A0530">
          <w:rPr>
            <w:webHidden/>
          </w:rPr>
          <w:fldChar w:fldCharType="end"/>
        </w:r>
      </w:hyperlink>
    </w:p>
    <w:p w14:paraId="5D2A8D1F" w14:textId="77777777" w:rsidR="002A0530" w:rsidRDefault="00235388">
      <w:pPr>
        <w:pStyle w:val="TOC2"/>
        <w:rPr>
          <w:rFonts w:asciiTheme="minorHAnsi" w:eastAsiaTheme="minorEastAsia" w:hAnsiTheme="minorHAnsi" w:cstheme="minorBidi"/>
          <w:color w:val="auto"/>
          <w:sz w:val="22"/>
          <w:szCs w:val="22"/>
        </w:rPr>
      </w:pPr>
      <w:hyperlink w:anchor="_Toc403990706" w:history="1">
        <w:r w:rsidR="002A0530" w:rsidRPr="00536DC7">
          <w:rPr>
            <w:rStyle w:val="Hyperlink"/>
          </w:rPr>
          <w:t>5.48 ComplexType:   MailDatSummaryType</w:t>
        </w:r>
        <w:r w:rsidR="002A0530">
          <w:rPr>
            <w:webHidden/>
          </w:rPr>
          <w:tab/>
        </w:r>
        <w:r w:rsidR="002A0530">
          <w:rPr>
            <w:webHidden/>
          </w:rPr>
          <w:fldChar w:fldCharType="begin"/>
        </w:r>
        <w:r w:rsidR="002A0530">
          <w:rPr>
            <w:webHidden/>
          </w:rPr>
          <w:instrText xml:space="preserve"> PAGEREF _Toc403990706 \h </w:instrText>
        </w:r>
        <w:r w:rsidR="002A0530">
          <w:rPr>
            <w:webHidden/>
          </w:rPr>
        </w:r>
        <w:r w:rsidR="002A0530">
          <w:rPr>
            <w:webHidden/>
          </w:rPr>
          <w:fldChar w:fldCharType="separate"/>
        </w:r>
        <w:r w:rsidR="00CD39ED">
          <w:rPr>
            <w:webHidden/>
          </w:rPr>
          <w:t>115</w:t>
        </w:r>
        <w:r w:rsidR="002A0530">
          <w:rPr>
            <w:webHidden/>
          </w:rPr>
          <w:fldChar w:fldCharType="end"/>
        </w:r>
      </w:hyperlink>
    </w:p>
    <w:p w14:paraId="4474D194" w14:textId="77777777" w:rsidR="002A0530" w:rsidRDefault="00235388">
      <w:pPr>
        <w:pStyle w:val="TOC2"/>
        <w:rPr>
          <w:rFonts w:asciiTheme="minorHAnsi" w:eastAsiaTheme="minorEastAsia" w:hAnsiTheme="minorHAnsi" w:cstheme="minorBidi"/>
          <w:color w:val="auto"/>
          <w:sz w:val="22"/>
          <w:szCs w:val="22"/>
        </w:rPr>
      </w:pPr>
      <w:hyperlink w:anchor="_Toc403990707" w:history="1">
        <w:r w:rsidR="002A0530" w:rsidRPr="00536DC7">
          <w:rPr>
            <w:rStyle w:val="Hyperlink"/>
          </w:rPr>
          <w:t>5.49 Attribute Type:  MailXMLHeaderInfo</w:t>
        </w:r>
        <w:r w:rsidR="002A0530">
          <w:rPr>
            <w:webHidden/>
          </w:rPr>
          <w:tab/>
        </w:r>
        <w:r w:rsidR="002A0530">
          <w:rPr>
            <w:webHidden/>
          </w:rPr>
          <w:fldChar w:fldCharType="begin"/>
        </w:r>
        <w:r w:rsidR="002A0530">
          <w:rPr>
            <w:webHidden/>
          </w:rPr>
          <w:instrText xml:space="preserve"> PAGEREF _Toc403990707 \h </w:instrText>
        </w:r>
        <w:r w:rsidR="002A0530">
          <w:rPr>
            <w:webHidden/>
          </w:rPr>
        </w:r>
        <w:r w:rsidR="002A0530">
          <w:rPr>
            <w:webHidden/>
          </w:rPr>
          <w:fldChar w:fldCharType="separate"/>
        </w:r>
        <w:r w:rsidR="00CD39ED">
          <w:rPr>
            <w:webHidden/>
          </w:rPr>
          <w:t>115</w:t>
        </w:r>
        <w:r w:rsidR="002A0530">
          <w:rPr>
            <w:webHidden/>
          </w:rPr>
          <w:fldChar w:fldCharType="end"/>
        </w:r>
      </w:hyperlink>
    </w:p>
    <w:p w14:paraId="5098EE9C" w14:textId="77777777" w:rsidR="002A0530" w:rsidRDefault="00235388">
      <w:pPr>
        <w:pStyle w:val="TOC2"/>
        <w:rPr>
          <w:rFonts w:asciiTheme="minorHAnsi" w:eastAsiaTheme="minorEastAsia" w:hAnsiTheme="minorHAnsi" w:cstheme="minorBidi"/>
          <w:color w:val="auto"/>
          <w:sz w:val="22"/>
          <w:szCs w:val="22"/>
        </w:rPr>
      </w:pPr>
      <w:hyperlink w:anchor="_Toc403990708" w:history="1">
        <w:r w:rsidR="002A0530" w:rsidRPr="00536DC7">
          <w:rPr>
            <w:rStyle w:val="Hyperlink"/>
          </w:rPr>
          <w:t>5.50 ComplexType:  OneTimeApptType</w:t>
        </w:r>
        <w:r w:rsidR="002A0530">
          <w:rPr>
            <w:webHidden/>
          </w:rPr>
          <w:tab/>
        </w:r>
        <w:r w:rsidR="002A0530">
          <w:rPr>
            <w:webHidden/>
          </w:rPr>
          <w:fldChar w:fldCharType="begin"/>
        </w:r>
        <w:r w:rsidR="002A0530">
          <w:rPr>
            <w:webHidden/>
          </w:rPr>
          <w:instrText xml:space="preserve"> PAGEREF _Toc403990708 \h </w:instrText>
        </w:r>
        <w:r w:rsidR="002A0530">
          <w:rPr>
            <w:webHidden/>
          </w:rPr>
        </w:r>
        <w:r w:rsidR="002A0530">
          <w:rPr>
            <w:webHidden/>
          </w:rPr>
          <w:fldChar w:fldCharType="separate"/>
        </w:r>
        <w:r w:rsidR="00CD39ED">
          <w:rPr>
            <w:webHidden/>
          </w:rPr>
          <w:t>115</w:t>
        </w:r>
        <w:r w:rsidR="002A0530">
          <w:rPr>
            <w:webHidden/>
          </w:rPr>
          <w:fldChar w:fldCharType="end"/>
        </w:r>
      </w:hyperlink>
    </w:p>
    <w:p w14:paraId="1606BA54" w14:textId="77777777" w:rsidR="002A0530" w:rsidRDefault="00235388">
      <w:pPr>
        <w:pStyle w:val="TOC2"/>
        <w:rPr>
          <w:rFonts w:asciiTheme="minorHAnsi" w:eastAsiaTheme="minorEastAsia" w:hAnsiTheme="minorHAnsi" w:cstheme="minorBidi"/>
          <w:color w:val="auto"/>
          <w:sz w:val="22"/>
          <w:szCs w:val="22"/>
        </w:rPr>
      </w:pPr>
      <w:hyperlink w:anchor="_Toc403990709" w:history="1">
        <w:r w:rsidR="002A0530" w:rsidRPr="00536DC7">
          <w:rPr>
            <w:rStyle w:val="Hyperlink"/>
          </w:rPr>
          <w:t>5.51 ComplexType:  OptionalApptType</w:t>
        </w:r>
        <w:r w:rsidR="002A0530">
          <w:rPr>
            <w:webHidden/>
          </w:rPr>
          <w:tab/>
        </w:r>
        <w:r w:rsidR="002A0530">
          <w:rPr>
            <w:webHidden/>
          </w:rPr>
          <w:fldChar w:fldCharType="begin"/>
        </w:r>
        <w:r w:rsidR="002A0530">
          <w:rPr>
            <w:webHidden/>
          </w:rPr>
          <w:instrText xml:space="preserve"> PAGEREF _Toc403990709 \h </w:instrText>
        </w:r>
        <w:r w:rsidR="002A0530">
          <w:rPr>
            <w:webHidden/>
          </w:rPr>
        </w:r>
        <w:r w:rsidR="002A0530">
          <w:rPr>
            <w:webHidden/>
          </w:rPr>
          <w:fldChar w:fldCharType="separate"/>
        </w:r>
        <w:r w:rsidR="00CD39ED">
          <w:rPr>
            <w:webHidden/>
          </w:rPr>
          <w:t>116</w:t>
        </w:r>
        <w:r w:rsidR="002A0530">
          <w:rPr>
            <w:webHidden/>
          </w:rPr>
          <w:fldChar w:fldCharType="end"/>
        </w:r>
      </w:hyperlink>
    </w:p>
    <w:p w14:paraId="1B26F253" w14:textId="77777777" w:rsidR="002A0530" w:rsidRDefault="00235388">
      <w:pPr>
        <w:pStyle w:val="TOC2"/>
        <w:rPr>
          <w:rFonts w:asciiTheme="minorHAnsi" w:eastAsiaTheme="minorEastAsia" w:hAnsiTheme="minorHAnsi" w:cstheme="minorBidi"/>
          <w:color w:val="auto"/>
          <w:sz w:val="22"/>
          <w:szCs w:val="22"/>
        </w:rPr>
      </w:pPr>
      <w:hyperlink w:anchor="_Toc403990710" w:history="1">
        <w:r w:rsidR="002A0530" w:rsidRPr="00536DC7">
          <w:rPr>
            <w:rStyle w:val="Hyperlink"/>
          </w:rPr>
          <w:t>5.52 ComplexType:  palletUnitType</w:t>
        </w:r>
        <w:r w:rsidR="002A0530">
          <w:rPr>
            <w:webHidden/>
          </w:rPr>
          <w:tab/>
        </w:r>
        <w:r w:rsidR="002A0530">
          <w:rPr>
            <w:webHidden/>
          </w:rPr>
          <w:fldChar w:fldCharType="begin"/>
        </w:r>
        <w:r w:rsidR="002A0530">
          <w:rPr>
            <w:webHidden/>
          </w:rPr>
          <w:instrText xml:space="preserve"> PAGEREF _Toc403990710 \h </w:instrText>
        </w:r>
        <w:r w:rsidR="002A0530">
          <w:rPr>
            <w:webHidden/>
          </w:rPr>
        </w:r>
        <w:r w:rsidR="002A0530">
          <w:rPr>
            <w:webHidden/>
          </w:rPr>
          <w:fldChar w:fldCharType="separate"/>
        </w:r>
        <w:r w:rsidR="00CD39ED">
          <w:rPr>
            <w:webHidden/>
          </w:rPr>
          <w:t>116</w:t>
        </w:r>
        <w:r w:rsidR="002A0530">
          <w:rPr>
            <w:webHidden/>
          </w:rPr>
          <w:fldChar w:fldCharType="end"/>
        </w:r>
      </w:hyperlink>
    </w:p>
    <w:p w14:paraId="402B0A68" w14:textId="77777777" w:rsidR="002A0530" w:rsidRDefault="00235388">
      <w:pPr>
        <w:pStyle w:val="TOC2"/>
        <w:rPr>
          <w:rFonts w:asciiTheme="minorHAnsi" w:eastAsiaTheme="minorEastAsia" w:hAnsiTheme="minorHAnsi" w:cstheme="minorBidi"/>
          <w:color w:val="auto"/>
          <w:sz w:val="22"/>
          <w:szCs w:val="22"/>
        </w:rPr>
      </w:pPr>
      <w:hyperlink w:anchor="_Toc403990711" w:history="1">
        <w:r w:rsidR="002A0530" w:rsidRPr="00536DC7">
          <w:rPr>
            <w:rStyle w:val="Hyperlink"/>
          </w:rPr>
          <w:t>5.53 ComplexType: palletPresortType</w:t>
        </w:r>
        <w:r w:rsidR="002A0530">
          <w:rPr>
            <w:webHidden/>
          </w:rPr>
          <w:tab/>
        </w:r>
        <w:r w:rsidR="002A0530">
          <w:rPr>
            <w:webHidden/>
          </w:rPr>
          <w:fldChar w:fldCharType="begin"/>
        </w:r>
        <w:r w:rsidR="002A0530">
          <w:rPr>
            <w:webHidden/>
          </w:rPr>
          <w:instrText xml:space="preserve"> PAGEREF _Toc403990711 \h </w:instrText>
        </w:r>
        <w:r w:rsidR="002A0530">
          <w:rPr>
            <w:webHidden/>
          </w:rPr>
        </w:r>
        <w:r w:rsidR="002A0530">
          <w:rPr>
            <w:webHidden/>
          </w:rPr>
          <w:fldChar w:fldCharType="separate"/>
        </w:r>
        <w:r w:rsidR="00CD39ED">
          <w:rPr>
            <w:webHidden/>
          </w:rPr>
          <w:t>116</w:t>
        </w:r>
        <w:r w:rsidR="002A0530">
          <w:rPr>
            <w:webHidden/>
          </w:rPr>
          <w:fldChar w:fldCharType="end"/>
        </w:r>
      </w:hyperlink>
    </w:p>
    <w:p w14:paraId="4E3B10B8" w14:textId="77777777" w:rsidR="002A0530" w:rsidRDefault="00235388">
      <w:pPr>
        <w:pStyle w:val="TOC2"/>
        <w:rPr>
          <w:rFonts w:asciiTheme="minorHAnsi" w:eastAsiaTheme="minorEastAsia" w:hAnsiTheme="minorHAnsi" w:cstheme="minorBidi"/>
          <w:color w:val="auto"/>
          <w:sz w:val="22"/>
          <w:szCs w:val="22"/>
        </w:rPr>
      </w:pPr>
      <w:hyperlink w:anchor="_Toc403990712" w:history="1">
        <w:r w:rsidR="002A0530" w:rsidRPr="00536DC7">
          <w:rPr>
            <w:rStyle w:val="Hyperlink"/>
          </w:rPr>
          <w:t>5.54 Complex Type:  partnerContentAssignmentType</w:t>
        </w:r>
        <w:r w:rsidR="002A0530">
          <w:rPr>
            <w:webHidden/>
          </w:rPr>
          <w:tab/>
        </w:r>
        <w:r w:rsidR="002A0530">
          <w:rPr>
            <w:webHidden/>
          </w:rPr>
          <w:fldChar w:fldCharType="begin"/>
        </w:r>
        <w:r w:rsidR="002A0530">
          <w:rPr>
            <w:webHidden/>
          </w:rPr>
          <w:instrText xml:space="preserve"> PAGEREF _Toc403990712 \h </w:instrText>
        </w:r>
        <w:r w:rsidR="002A0530">
          <w:rPr>
            <w:webHidden/>
          </w:rPr>
        </w:r>
        <w:r w:rsidR="002A0530">
          <w:rPr>
            <w:webHidden/>
          </w:rPr>
          <w:fldChar w:fldCharType="separate"/>
        </w:r>
        <w:r w:rsidR="00CD39ED">
          <w:rPr>
            <w:webHidden/>
          </w:rPr>
          <w:t>117</w:t>
        </w:r>
        <w:r w:rsidR="002A0530">
          <w:rPr>
            <w:webHidden/>
          </w:rPr>
          <w:fldChar w:fldCharType="end"/>
        </w:r>
      </w:hyperlink>
    </w:p>
    <w:p w14:paraId="4AFD53FC" w14:textId="77777777" w:rsidR="002A0530" w:rsidRDefault="00235388">
      <w:pPr>
        <w:pStyle w:val="TOC2"/>
        <w:rPr>
          <w:rFonts w:asciiTheme="minorHAnsi" w:eastAsiaTheme="minorEastAsia" w:hAnsiTheme="minorHAnsi" w:cstheme="minorBidi"/>
          <w:color w:val="auto"/>
          <w:sz w:val="22"/>
          <w:szCs w:val="22"/>
        </w:rPr>
      </w:pPr>
      <w:hyperlink w:anchor="_Toc403990713" w:history="1">
        <w:r w:rsidR="002A0530" w:rsidRPr="00536DC7">
          <w:rPr>
            <w:rStyle w:val="Hyperlink"/>
          </w:rPr>
          <w:t>5.55 Complex Type:  partnerApptBlockType</w:t>
        </w:r>
        <w:r w:rsidR="002A0530">
          <w:rPr>
            <w:webHidden/>
          </w:rPr>
          <w:tab/>
        </w:r>
        <w:r w:rsidR="002A0530">
          <w:rPr>
            <w:webHidden/>
          </w:rPr>
          <w:fldChar w:fldCharType="begin"/>
        </w:r>
        <w:r w:rsidR="002A0530">
          <w:rPr>
            <w:webHidden/>
          </w:rPr>
          <w:instrText xml:space="preserve"> PAGEREF _Toc403990713 \h </w:instrText>
        </w:r>
        <w:r w:rsidR="002A0530">
          <w:rPr>
            <w:webHidden/>
          </w:rPr>
        </w:r>
        <w:r w:rsidR="002A0530">
          <w:rPr>
            <w:webHidden/>
          </w:rPr>
          <w:fldChar w:fldCharType="separate"/>
        </w:r>
        <w:r w:rsidR="00CD39ED">
          <w:rPr>
            <w:webHidden/>
          </w:rPr>
          <w:t>117</w:t>
        </w:r>
        <w:r w:rsidR="002A0530">
          <w:rPr>
            <w:webHidden/>
          </w:rPr>
          <w:fldChar w:fldCharType="end"/>
        </w:r>
      </w:hyperlink>
    </w:p>
    <w:p w14:paraId="738BCF06" w14:textId="77777777" w:rsidR="002A0530" w:rsidRDefault="00235388">
      <w:pPr>
        <w:pStyle w:val="TOC2"/>
        <w:rPr>
          <w:rFonts w:asciiTheme="minorHAnsi" w:eastAsiaTheme="minorEastAsia" w:hAnsiTheme="minorHAnsi" w:cstheme="minorBidi"/>
          <w:color w:val="auto"/>
          <w:sz w:val="22"/>
          <w:szCs w:val="22"/>
        </w:rPr>
      </w:pPr>
      <w:hyperlink w:anchor="_Toc403990714" w:history="1">
        <w:r w:rsidR="002A0530" w:rsidRPr="00536DC7">
          <w:rPr>
            <w:rStyle w:val="Hyperlink"/>
          </w:rPr>
          <w:t>5.56 Attribute Type:  PartnerApptRequestHeaderInfo</w:t>
        </w:r>
        <w:r w:rsidR="002A0530">
          <w:rPr>
            <w:webHidden/>
          </w:rPr>
          <w:tab/>
        </w:r>
        <w:r w:rsidR="002A0530">
          <w:rPr>
            <w:webHidden/>
          </w:rPr>
          <w:fldChar w:fldCharType="begin"/>
        </w:r>
        <w:r w:rsidR="002A0530">
          <w:rPr>
            <w:webHidden/>
          </w:rPr>
          <w:instrText xml:space="preserve"> PAGEREF _Toc403990714 \h </w:instrText>
        </w:r>
        <w:r w:rsidR="002A0530">
          <w:rPr>
            <w:webHidden/>
          </w:rPr>
        </w:r>
        <w:r w:rsidR="002A0530">
          <w:rPr>
            <w:webHidden/>
          </w:rPr>
          <w:fldChar w:fldCharType="separate"/>
        </w:r>
        <w:r w:rsidR="00CD39ED">
          <w:rPr>
            <w:webHidden/>
          </w:rPr>
          <w:t>117</w:t>
        </w:r>
        <w:r w:rsidR="002A0530">
          <w:rPr>
            <w:webHidden/>
          </w:rPr>
          <w:fldChar w:fldCharType="end"/>
        </w:r>
      </w:hyperlink>
    </w:p>
    <w:p w14:paraId="55920945" w14:textId="77777777" w:rsidR="002A0530" w:rsidRDefault="00235388">
      <w:pPr>
        <w:pStyle w:val="TOC2"/>
        <w:rPr>
          <w:rFonts w:asciiTheme="minorHAnsi" w:eastAsiaTheme="minorEastAsia" w:hAnsiTheme="minorHAnsi" w:cstheme="minorBidi"/>
          <w:color w:val="auto"/>
          <w:sz w:val="22"/>
          <w:szCs w:val="22"/>
        </w:rPr>
      </w:pPr>
      <w:hyperlink w:anchor="_Toc403990715" w:history="1">
        <w:r w:rsidR="002A0530" w:rsidRPr="00536DC7">
          <w:rPr>
            <w:rStyle w:val="Hyperlink"/>
          </w:rPr>
          <w:t>5.57 Attribute Type:  PickupRequestHeaderInfo</w:t>
        </w:r>
        <w:r w:rsidR="002A0530">
          <w:rPr>
            <w:webHidden/>
          </w:rPr>
          <w:tab/>
        </w:r>
        <w:r w:rsidR="002A0530">
          <w:rPr>
            <w:webHidden/>
          </w:rPr>
          <w:fldChar w:fldCharType="begin"/>
        </w:r>
        <w:r w:rsidR="002A0530">
          <w:rPr>
            <w:webHidden/>
          </w:rPr>
          <w:instrText xml:space="preserve"> PAGEREF _Toc403990715 \h </w:instrText>
        </w:r>
        <w:r w:rsidR="002A0530">
          <w:rPr>
            <w:webHidden/>
          </w:rPr>
        </w:r>
        <w:r w:rsidR="002A0530">
          <w:rPr>
            <w:webHidden/>
          </w:rPr>
          <w:fldChar w:fldCharType="separate"/>
        </w:r>
        <w:r w:rsidR="00CD39ED">
          <w:rPr>
            <w:webHidden/>
          </w:rPr>
          <w:t>118</w:t>
        </w:r>
        <w:r w:rsidR="002A0530">
          <w:rPr>
            <w:webHidden/>
          </w:rPr>
          <w:fldChar w:fldCharType="end"/>
        </w:r>
      </w:hyperlink>
    </w:p>
    <w:p w14:paraId="5E7A9214" w14:textId="77777777" w:rsidR="002A0530" w:rsidRDefault="00235388">
      <w:pPr>
        <w:pStyle w:val="TOC2"/>
        <w:rPr>
          <w:rFonts w:asciiTheme="minorHAnsi" w:eastAsiaTheme="minorEastAsia" w:hAnsiTheme="minorHAnsi" w:cstheme="minorBidi"/>
          <w:color w:val="auto"/>
          <w:sz w:val="22"/>
          <w:szCs w:val="22"/>
        </w:rPr>
      </w:pPr>
      <w:hyperlink w:anchor="_Toc403990716" w:history="1">
        <w:r w:rsidR="002A0530" w:rsidRPr="00536DC7">
          <w:rPr>
            <w:rStyle w:val="Hyperlink"/>
          </w:rPr>
          <w:t>5.58 Attribute Type:  PickupResponseHeaderInfo</w:t>
        </w:r>
        <w:r w:rsidR="002A0530">
          <w:rPr>
            <w:webHidden/>
          </w:rPr>
          <w:tab/>
        </w:r>
        <w:r w:rsidR="002A0530">
          <w:rPr>
            <w:webHidden/>
          </w:rPr>
          <w:fldChar w:fldCharType="begin"/>
        </w:r>
        <w:r w:rsidR="002A0530">
          <w:rPr>
            <w:webHidden/>
          </w:rPr>
          <w:instrText xml:space="preserve"> PAGEREF _Toc403990716 \h </w:instrText>
        </w:r>
        <w:r w:rsidR="002A0530">
          <w:rPr>
            <w:webHidden/>
          </w:rPr>
        </w:r>
        <w:r w:rsidR="002A0530">
          <w:rPr>
            <w:webHidden/>
          </w:rPr>
          <w:fldChar w:fldCharType="separate"/>
        </w:r>
        <w:r w:rsidR="00CD39ED">
          <w:rPr>
            <w:webHidden/>
          </w:rPr>
          <w:t>118</w:t>
        </w:r>
        <w:r w:rsidR="002A0530">
          <w:rPr>
            <w:webHidden/>
          </w:rPr>
          <w:fldChar w:fldCharType="end"/>
        </w:r>
      </w:hyperlink>
    </w:p>
    <w:p w14:paraId="1F42E654" w14:textId="77777777" w:rsidR="002A0530" w:rsidRDefault="00235388">
      <w:pPr>
        <w:pStyle w:val="TOC2"/>
        <w:rPr>
          <w:rFonts w:asciiTheme="minorHAnsi" w:eastAsiaTheme="minorEastAsia" w:hAnsiTheme="minorHAnsi" w:cstheme="minorBidi"/>
          <w:color w:val="auto"/>
          <w:sz w:val="22"/>
          <w:szCs w:val="22"/>
        </w:rPr>
      </w:pPr>
      <w:hyperlink w:anchor="_Toc403990717" w:history="1">
        <w:r w:rsidR="002A0530" w:rsidRPr="00536DC7">
          <w:rPr>
            <w:rStyle w:val="Hyperlink"/>
          </w:rPr>
          <w:t>5.59 Complex Type:  pickupApptBlockRequestType</w:t>
        </w:r>
        <w:r w:rsidR="002A0530">
          <w:rPr>
            <w:webHidden/>
          </w:rPr>
          <w:tab/>
        </w:r>
        <w:r w:rsidR="002A0530">
          <w:rPr>
            <w:webHidden/>
          </w:rPr>
          <w:fldChar w:fldCharType="begin"/>
        </w:r>
        <w:r w:rsidR="002A0530">
          <w:rPr>
            <w:webHidden/>
          </w:rPr>
          <w:instrText xml:space="preserve"> PAGEREF _Toc403990717 \h </w:instrText>
        </w:r>
        <w:r w:rsidR="002A0530">
          <w:rPr>
            <w:webHidden/>
          </w:rPr>
        </w:r>
        <w:r w:rsidR="002A0530">
          <w:rPr>
            <w:webHidden/>
          </w:rPr>
          <w:fldChar w:fldCharType="separate"/>
        </w:r>
        <w:r w:rsidR="00CD39ED">
          <w:rPr>
            <w:webHidden/>
          </w:rPr>
          <w:t>119</w:t>
        </w:r>
        <w:r w:rsidR="002A0530">
          <w:rPr>
            <w:webHidden/>
          </w:rPr>
          <w:fldChar w:fldCharType="end"/>
        </w:r>
      </w:hyperlink>
    </w:p>
    <w:p w14:paraId="648AEEEB" w14:textId="77777777" w:rsidR="002A0530" w:rsidRDefault="00235388">
      <w:pPr>
        <w:pStyle w:val="TOC2"/>
        <w:rPr>
          <w:rFonts w:asciiTheme="minorHAnsi" w:eastAsiaTheme="minorEastAsia" w:hAnsiTheme="minorHAnsi" w:cstheme="minorBidi"/>
          <w:color w:val="auto"/>
          <w:sz w:val="22"/>
          <w:szCs w:val="22"/>
        </w:rPr>
      </w:pPr>
      <w:hyperlink w:anchor="_Toc403990718" w:history="1">
        <w:r w:rsidR="002A0530" w:rsidRPr="00536DC7">
          <w:rPr>
            <w:rStyle w:val="Hyperlink"/>
          </w:rPr>
          <w:t>5.60 Complex Type:  pickupApptBlockResponseType</w:t>
        </w:r>
        <w:r w:rsidR="002A0530">
          <w:rPr>
            <w:webHidden/>
          </w:rPr>
          <w:tab/>
        </w:r>
        <w:r w:rsidR="002A0530">
          <w:rPr>
            <w:webHidden/>
          </w:rPr>
          <w:fldChar w:fldCharType="begin"/>
        </w:r>
        <w:r w:rsidR="002A0530">
          <w:rPr>
            <w:webHidden/>
          </w:rPr>
          <w:instrText xml:space="preserve"> PAGEREF _Toc403990718 \h </w:instrText>
        </w:r>
        <w:r w:rsidR="002A0530">
          <w:rPr>
            <w:webHidden/>
          </w:rPr>
        </w:r>
        <w:r w:rsidR="002A0530">
          <w:rPr>
            <w:webHidden/>
          </w:rPr>
          <w:fldChar w:fldCharType="separate"/>
        </w:r>
        <w:r w:rsidR="00CD39ED">
          <w:rPr>
            <w:webHidden/>
          </w:rPr>
          <w:t>119</w:t>
        </w:r>
        <w:r w:rsidR="002A0530">
          <w:rPr>
            <w:webHidden/>
          </w:rPr>
          <w:fldChar w:fldCharType="end"/>
        </w:r>
      </w:hyperlink>
    </w:p>
    <w:p w14:paraId="40FC955F" w14:textId="77777777" w:rsidR="002A0530" w:rsidRDefault="00235388">
      <w:pPr>
        <w:pStyle w:val="TOC2"/>
        <w:rPr>
          <w:rFonts w:asciiTheme="minorHAnsi" w:eastAsiaTheme="minorEastAsia" w:hAnsiTheme="minorHAnsi" w:cstheme="minorBidi"/>
          <w:color w:val="auto"/>
          <w:sz w:val="22"/>
          <w:szCs w:val="22"/>
        </w:rPr>
      </w:pPr>
      <w:hyperlink w:anchor="_Toc403990719" w:history="1">
        <w:r w:rsidR="002A0530" w:rsidRPr="00536DC7">
          <w:rPr>
            <w:rStyle w:val="Hyperlink"/>
          </w:rPr>
          <w:t>5.61 Complex Type:  queryErrorType</w:t>
        </w:r>
        <w:r w:rsidR="002A0530">
          <w:rPr>
            <w:webHidden/>
          </w:rPr>
          <w:tab/>
        </w:r>
        <w:r w:rsidR="002A0530">
          <w:rPr>
            <w:webHidden/>
          </w:rPr>
          <w:fldChar w:fldCharType="begin"/>
        </w:r>
        <w:r w:rsidR="002A0530">
          <w:rPr>
            <w:webHidden/>
          </w:rPr>
          <w:instrText xml:space="preserve"> PAGEREF _Toc403990719 \h </w:instrText>
        </w:r>
        <w:r w:rsidR="002A0530">
          <w:rPr>
            <w:webHidden/>
          </w:rPr>
        </w:r>
        <w:r w:rsidR="002A0530">
          <w:rPr>
            <w:webHidden/>
          </w:rPr>
          <w:fldChar w:fldCharType="separate"/>
        </w:r>
        <w:r w:rsidR="00CD39ED">
          <w:rPr>
            <w:webHidden/>
          </w:rPr>
          <w:t>119</w:t>
        </w:r>
        <w:r w:rsidR="002A0530">
          <w:rPr>
            <w:webHidden/>
          </w:rPr>
          <w:fldChar w:fldCharType="end"/>
        </w:r>
      </w:hyperlink>
    </w:p>
    <w:p w14:paraId="34FB3BD9" w14:textId="77777777" w:rsidR="002A0530" w:rsidRDefault="00235388">
      <w:pPr>
        <w:pStyle w:val="TOC2"/>
        <w:rPr>
          <w:rFonts w:asciiTheme="minorHAnsi" w:eastAsiaTheme="minorEastAsia" w:hAnsiTheme="minorHAnsi" w:cstheme="minorBidi"/>
          <w:color w:val="auto"/>
          <w:sz w:val="22"/>
          <w:szCs w:val="22"/>
        </w:rPr>
      </w:pPr>
      <w:hyperlink w:anchor="_Toc403990720" w:history="1">
        <w:r w:rsidR="002A0530" w:rsidRPr="00536DC7">
          <w:rPr>
            <w:rStyle w:val="Hyperlink"/>
          </w:rPr>
          <w:t>5.62 Complex Type: recurringApptType</w:t>
        </w:r>
        <w:r w:rsidR="002A0530">
          <w:rPr>
            <w:webHidden/>
          </w:rPr>
          <w:tab/>
        </w:r>
        <w:r w:rsidR="002A0530">
          <w:rPr>
            <w:webHidden/>
          </w:rPr>
          <w:fldChar w:fldCharType="begin"/>
        </w:r>
        <w:r w:rsidR="002A0530">
          <w:rPr>
            <w:webHidden/>
          </w:rPr>
          <w:instrText xml:space="preserve"> PAGEREF _Toc403990720 \h </w:instrText>
        </w:r>
        <w:r w:rsidR="002A0530">
          <w:rPr>
            <w:webHidden/>
          </w:rPr>
        </w:r>
        <w:r w:rsidR="002A0530">
          <w:rPr>
            <w:webHidden/>
          </w:rPr>
          <w:fldChar w:fldCharType="separate"/>
        </w:r>
        <w:r w:rsidR="00CD39ED">
          <w:rPr>
            <w:webHidden/>
          </w:rPr>
          <w:t>120</w:t>
        </w:r>
        <w:r w:rsidR="002A0530">
          <w:rPr>
            <w:webHidden/>
          </w:rPr>
          <w:fldChar w:fldCharType="end"/>
        </w:r>
      </w:hyperlink>
    </w:p>
    <w:p w14:paraId="2533C19C" w14:textId="77777777" w:rsidR="002A0530" w:rsidRDefault="00235388">
      <w:pPr>
        <w:pStyle w:val="TOC2"/>
        <w:rPr>
          <w:rFonts w:asciiTheme="minorHAnsi" w:eastAsiaTheme="minorEastAsia" w:hAnsiTheme="minorHAnsi" w:cstheme="minorBidi"/>
          <w:color w:val="auto"/>
          <w:sz w:val="22"/>
          <w:szCs w:val="22"/>
        </w:rPr>
      </w:pPr>
      <w:hyperlink w:anchor="_Toc403990721" w:history="1">
        <w:r w:rsidR="002A0530" w:rsidRPr="00536DC7">
          <w:rPr>
            <w:rStyle w:val="Hyperlink"/>
          </w:rPr>
          <w:t>5.63 Complex Type:  recurringApptBlockType</w:t>
        </w:r>
        <w:r w:rsidR="002A0530">
          <w:rPr>
            <w:webHidden/>
          </w:rPr>
          <w:tab/>
        </w:r>
        <w:r w:rsidR="002A0530">
          <w:rPr>
            <w:webHidden/>
          </w:rPr>
          <w:fldChar w:fldCharType="begin"/>
        </w:r>
        <w:r w:rsidR="002A0530">
          <w:rPr>
            <w:webHidden/>
          </w:rPr>
          <w:instrText xml:space="preserve"> PAGEREF _Toc403990721 \h </w:instrText>
        </w:r>
        <w:r w:rsidR="002A0530">
          <w:rPr>
            <w:webHidden/>
          </w:rPr>
        </w:r>
        <w:r w:rsidR="002A0530">
          <w:rPr>
            <w:webHidden/>
          </w:rPr>
          <w:fldChar w:fldCharType="separate"/>
        </w:r>
        <w:r w:rsidR="00CD39ED">
          <w:rPr>
            <w:webHidden/>
          </w:rPr>
          <w:t>120</w:t>
        </w:r>
        <w:r w:rsidR="002A0530">
          <w:rPr>
            <w:webHidden/>
          </w:rPr>
          <w:fldChar w:fldCharType="end"/>
        </w:r>
      </w:hyperlink>
    </w:p>
    <w:p w14:paraId="4D9745FA" w14:textId="77777777" w:rsidR="002A0530" w:rsidRDefault="00235388">
      <w:pPr>
        <w:pStyle w:val="TOC2"/>
        <w:rPr>
          <w:rFonts w:asciiTheme="minorHAnsi" w:eastAsiaTheme="minorEastAsia" w:hAnsiTheme="minorHAnsi" w:cstheme="minorBidi"/>
          <w:color w:val="auto"/>
          <w:sz w:val="22"/>
          <w:szCs w:val="22"/>
        </w:rPr>
      </w:pPr>
      <w:hyperlink w:anchor="_Toc403990722" w:history="1">
        <w:r w:rsidR="002A0530" w:rsidRPr="00536DC7">
          <w:rPr>
            <w:rStyle w:val="Hyperlink"/>
          </w:rPr>
          <w:t>5.64 Complex Type: recurringApptType</w:t>
        </w:r>
        <w:r w:rsidR="002A0530">
          <w:rPr>
            <w:webHidden/>
          </w:rPr>
          <w:tab/>
        </w:r>
        <w:r w:rsidR="002A0530">
          <w:rPr>
            <w:webHidden/>
          </w:rPr>
          <w:fldChar w:fldCharType="begin"/>
        </w:r>
        <w:r w:rsidR="002A0530">
          <w:rPr>
            <w:webHidden/>
          </w:rPr>
          <w:instrText xml:space="preserve"> PAGEREF _Toc403990722 \h </w:instrText>
        </w:r>
        <w:r w:rsidR="002A0530">
          <w:rPr>
            <w:webHidden/>
          </w:rPr>
        </w:r>
        <w:r w:rsidR="002A0530">
          <w:rPr>
            <w:webHidden/>
          </w:rPr>
          <w:fldChar w:fldCharType="separate"/>
        </w:r>
        <w:r w:rsidR="00CD39ED">
          <w:rPr>
            <w:webHidden/>
          </w:rPr>
          <w:t>120</w:t>
        </w:r>
        <w:r w:rsidR="002A0530">
          <w:rPr>
            <w:webHidden/>
          </w:rPr>
          <w:fldChar w:fldCharType="end"/>
        </w:r>
      </w:hyperlink>
    </w:p>
    <w:p w14:paraId="3F646C86" w14:textId="77777777" w:rsidR="002A0530" w:rsidRDefault="00235388">
      <w:pPr>
        <w:pStyle w:val="TOC2"/>
        <w:rPr>
          <w:rFonts w:asciiTheme="minorHAnsi" w:eastAsiaTheme="minorEastAsia" w:hAnsiTheme="minorHAnsi" w:cstheme="minorBidi"/>
          <w:color w:val="auto"/>
          <w:sz w:val="22"/>
          <w:szCs w:val="22"/>
        </w:rPr>
      </w:pPr>
      <w:hyperlink w:anchor="_Toc403990723" w:history="1">
        <w:r w:rsidR="002A0530" w:rsidRPr="00536DC7">
          <w:rPr>
            <w:rStyle w:val="Hyperlink"/>
          </w:rPr>
          <w:t>5.65 Attribute Type:  RecurringApptQueryRequestHeaderInfo</w:t>
        </w:r>
        <w:r w:rsidR="002A0530">
          <w:rPr>
            <w:webHidden/>
          </w:rPr>
          <w:tab/>
        </w:r>
        <w:r w:rsidR="002A0530">
          <w:rPr>
            <w:webHidden/>
          </w:rPr>
          <w:fldChar w:fldCharType="begin"/>
        </w:r>
        <w:r w:rsidR="002A0530">
          <w:rPr>
            <w:webHidden/>
          </w:rPr>
          <w:instrText xml:space="preserve"> PAGEREF _Toc403990723 \h </w:instrText>
        </w:r>
        <w:r w:rsidR="002A0530">
          <w:rPr>
            <w:webHidden/>
          </w:rPr>
        </w:r>
        <w:r w:rsidR="002A0530">
          <w:rPr>
            <w:webHidden/>
          </w:rPr>
          <w:fldChar w:fldCharType="separate"/>
        </w:r>
        <w:r w:rsidR="00CD39ED">
          <w:rPr>
            <w:webHidden/>
          </w:rPr>
          <w:t>121</w:t>
        </w:r>
        <w:r w:rsidR="002A0530">
          <w:rPr>
            <w:webHidden/>
          </w:rPr>
          <w:fldChar w:fldCharType="end"/>
        </w:r>
      </w:hyperlink>
    </w:p>
    <w:p w14:paraId="0AA42F51" w14:textId="77777777" w:rsidR="002A0530" w:rsidRDefault="00235388">
      <w:pPr>
        <w:pStyle w:val="TOC2"/>
        <w:rPr>
          <w:rFonts w:asciiTheme="minorHAnsi" w:eastAsiaTheme="minorEastAsia" w:hAnsiTheme="minorHAnsi" w:cstheme="minorBidi"/>
          <w:color w:val="auto"/>
          <w:sz w:val="22"/>
          <w:szCs w:val="22"/>
        </w:rPr>
      </w:pPr>
      <w:hyperlink w:anchor="_Toc403990724" w:history="1">
        <w:r w:rsidR="002A0530" w:rsidRPr="00536DC7">
          <w:rPr>
            <w:rStyle w:val="Hyperlink"/>
          </w:rPr>
          <w:t>5.66 Attribute Type:  RecurringApptQueryResponseHeaderInfo</w:t>
        </w:r>
        <w:r w:rsidR="002A0530">
          <w:rPr>
            <w:webHidden/>
          </w:rPr>
          <w:tab/>
        </w:r>
        <w:r w:rsidR="002A0530">
          <w:rPr>
            <w:webHidden/>
          </w:rPr>
          <w:fldChar w:fldCharType="begin"/>
        </w:r>
        <w:r w:rsidR="002A0530">
          <w:rPr>
            <w:webHidden/>
          </w:rPr>
          <w:instrText xml:space="preserve"> PAGEREF _Toc403990724 \h </w:instrText>
        </w:r>
        <w:r w:rsidR="002A0530">
          <w:rPr>
            <w:webHidden/>
          </w:rPr>
        </w:r>
        <w:r w:rsidR="002A0530">
          <w:rPr>
            <w:webHidden/>
          </w:rPr>
          <w:fldChar w:fldCharType="separate"/>
        </w:r>
        <w:r w:rsidR="00CD39ED">
          <w:rPr>
            <w:webHidden/>
          </w:rPr>
          <w:t>121</w:t>
        </w:r>
        <w:r w:rsidR="002A0530">
          <w:rPr>
            <w:webHidden/>
          </w:rPr>
          <w:fldChar w:fldCharType="end"/>
        </w:r>
      </w:hyperlink>
    </w:p>
    <w:p w14:paraId="57B7F9B6" w14:textId="77777777" w:rsidR="002A0530" w:rsidRDefault="00235388">
      <w:pPr>
        <w:pStyle w:val="TOC2"/>
        <w:rPr>
          <w:rFonts w:asciiTheme="minorHAnsi" w:eastAsiaTheme="minorEastAsia" w:hAnsiTheme="minorHAnsi" w:cstheme="minorBidi"/>
          <w:color w:val="auto"/>
          <w:sz w:val="22"/>
          <w:szCs w:val="22"/>
        </w:rPr>
      </w:pPr>
      <w:hyperlink w:anchor="_Toc403990725" w:history="1">
        <w:r w:rsidR="002A0530" w:rsidRPr="00536DC7">
          <w:rPr>
            <w:rStyle w:val="Hyperlink"/>
          </w:rPr>
          <w:t>5.67 Attribute Type:  RequestMsgHeaderInfo</w:t>
        </w:r>
        <w:r w:rsidR="002A0530">
          <w:rPr>
            <w:webHidden/>
          </w:rPr>
          <w:tab/>
        </w:r>
        <w:r w:rsidR="002A0530">
          <w:rPr>
            <w:webHidden/>
          </w:rPr>
          <w:fldChar w:fldCharType="begin"/>
        </w:r>
        <w:r w:rsidR="002A0530">
          <w:rPr>
            <w:webHidden/>
          </w:rPr>
          <w:instrText xml:space="preserve"> PAGEREF _Toc403990725 \h </w:instrText>
        </w:r>
        <w:r w:rsidR="002A0530">
          <w:rPr>
            <w:webHidden/>
          </w:rPr>
        </w:r>
        <w:r w:rsidR="002A0530">
          <w:rPr>
            <w:webHidden/>
          </w:rPr>
          <w:fldChar w:fldCharType="separate"/>
        </w:r>
        <w:r w:rsidR="00CD39ED">
          <w:rPr>
            <w:webHidden/>
          </w:rPr>
          <w:t>122</w:t>
        </w:r>
        <w:r w:rsidR="002A0530">
          <w:rPr>
            <w:webHidden/>
          </w:rPr>
          <w:fldChar w:fldCharType="end"/>
        </w:r>
      </w:hyperlink>
    </w:p>
    <w:p w14:paraId="47F3994D" w14:textId="77777777" w:rsidR="002A0530" w:rsidRDefault="00235388">
      <w:pPr>
        <w:pStyle w:val="TOC2"/>
        <w:rPr>
          <w:rFonts w:asciiTheme="minorHAnsi" w:eastAsiaTheme="minorEastAsia" w:hAnsiTheme="minorHAnsi" w:cstheme="minorBidi"/>
          <w:color w:val="auto"/>
          <w:sz w:val="22"/>
          <w:szCs w:val="22"/>
        </w:rPr>
      </w:pPr>
      <w:hyperlink w:anchor="_Toc403990726" w:history="1">
        <w:r w:rsidR="002A0530" w:rsidRPr="00536DC7">
          <w:rPr>
            <w:rStyle w:val="Hyperlink"/>
          </w:rPr>
          <w:t>5.68 Attribute Type:  ResponseMsgHeaderInfo</w:t>
        </w:r>
        <w:r w:rsidR="002A0530">
          <w:rPr>
            <w:webHidden/>
          </w:rPr>
          <w:tab/>
        </w:r>
        <w:r w:rsidR="002A0530">
          <w:rPr>
            <w:webHidden/>
          </w:rPr>
          <w:fldChar w:fldCharType="begin"/>
        </w:r>
        <w:r w:rsidR="002A0530">
          <w:rPr>
            <w:webHidden/>
          </w:rPr>
          <w:instrText xml:space="preserve"> PAGEREF _Toc403990726 \h </w:instrText>
        </w:r>
        <w:r w:rsidR="002A0530">
          <w:rPr>
            <w:webHidden/>
          </w:rPr>
        </w:r>
        <w:r w:rsidR="002A0530">
          <w:rPr>
            <w:webHidden/>
          </w:rPr>
          <w:fldChar w:fldCharType="separate"/>
        </w:r>
        <w:r w:rsidR="00CD39ED">
          <w:rPr>
            <w:webHidden/>
          </w:rPr>
          <w:t>122</w:t>
        </w:r>
        <w:r w:rsidR="002A0530">
          <w:rPr>
            <w:webHidden/>
          </w:rPr>
          <w:fldChar w:fldCharType="end"/>
        </w:r>
      </w:hyperlink>
    </w:p>
    <w:p w14:paraId="674D052C" w14:textId="77777777" w:rsidR="002A0530" w:rsidRDefault="00235388">
      <w:pPr>
        <w:pStyle w:val="TOC2"/>
        <w:rPr>
          <w:rFonts w:asciiTheme="minorHAnsi" w:eastAsiaTheme="minorEastAsia" w:hAnsiTheme="minorHAnsi" w:cstheme="minorBidi"/>
          <w:color w:val="auto"/>
          <w:sz w:val="22"/>
          <w:szCs w:val="22"/>
        </w:rPr>
      </w:pPr>
      <w:hyperlink w:anchor="_Toc403990727" w:history="1">
        <w:r w:rsidR="002A0530" w:rsidRPr="00536DC7">
          <w:rPr>
            <w:rStyle w:val="Hyperlink"/>
          </w:rPr>
          <w:t>5.69 Attribute Type:  ResponseApptUpdateMsgHeaderInfo</w:t>
        </w:r>
        <w:r w:rsidR="002A0530">
          <w:rPr>
            <w:webHidden/>
          </w:rPr>
          <w:tab/>
        </w:r>
        <w:r w:rsidR="002A0530">
          <w:rPr>
            <w:webHidden/>
          </w:rPr>
          <w:fldChar w:fldCharType="begin"/>
        </w:r>
        <w:r w:rsidR="002A0530">
          <w:rPr>
            <w:webHidden/>
          </w:rPr>
          <w:instrText xml:space="preserve"> PAGEREF _Toc403990727 \h </w:instrText>
        </w:r>
        <w:r w:rsidR="002A0530">
          <w:rPr>
            <w:webHidden/>
          </w:rPr>
        </w:r>
        <w:r w:rsidR="002A0530">
          <w:rPr>
            <w:webHidden/>
          </w:rPr>
          <w:fldChar w:fldCharType="separate"/>
        </w:r>
        <w:r w:rsidR="00CD39ED">
          <w:rPr>
            <w:webHidden/>
          </w:rPr>
          <w:t>123</w:t>
        </w:r>
        <w:r w:rsidR="002A0530">
          <w:rPr>
            <w:webHidden/>
          </w:rPr>
          <w:fldChar w:fldCharType="end"/>
        </w:r>
      </w:hyperlink>
    </w:p>
    <w:p w14:paraId="10CC5FE6" w14:textId="77777777" w:rsidR="002A0530" w:rsidRDefault="00235388">
      <w:pPr>
        <w:pStyle w:val="TOC2"/>
        <w:rPr>
          <w:rFonts w:asciiTheme="minorHAnsi" w:eastAsiaTheme="minorEastAsia" w:hAnsiTheme="minorHAnsi" w:cstheme="minorBidi"/>
          <w:color w:val="auto"/>
          <w:sz w:val="22"/>
          <w:szCs w:val="22"/>
        </w:rPr>
      </w:pPr>
      <w:hyperlink w:anchor="_Toc403990728" w:history="1">
        <w:r w:rsidR="002A0530" w:rsidRPr="00536DC7">
          <w:rPr>
            <w:rStyle w:val="Hyperlink"/>
          </w:rPr>
          <w:t>5.70 Complex Type:  ReturnInfoType</w:t>
        </w:r>
        <w:r w:rsidR="002A0530">
          <w:rPr>
            <w:webHidden/>
          </w:rPr>
          <w:tab/>
        </w:r>
        <w:r w:rsidR="002A0530">
          <w:rPr>
            <w:webHidden/>
          </w:rPr>
          <w:fldChar w:fldCharType="begin"/>
        </w:r>
        <w:r w:rsidR="002A0530">
          <w:rPr>
            <w:webHidden/>
          </w:rPr>
          <w:instrText xml:space="preserve"> PAGEREF _Toc403990728 \h </w:instrText>
        </w:r>
        <w:r w:rsidR="002A0530">
          <w:rPr>
            <w:webHidden/>
          </w:rPr>
        </w:r>
        <w:r w:rsidR="002A0530">
          <w:rPr>
            <w:webHidden/>
          </w:rPr>
          <w:fldChar w:fldCharType="separate"/>
        </w:r>
        <w:r w:rsidR="00CD39ED">
          <w:rPr>
            <w:webHidden/>
          </w:rPr>
          <w:t>123</w:t>
        </w:r>
        <w:r w:rsidR="002A0530">
          <w:rPr>
            <w:webHidden/>
          </w:rPr>
          <w:fldChar w:fldCharType="end"/>
        </w:r>
      </w:hyperlink>
    </w:p>
    <w:p w14:paraId="0B87B826" w14:textId="77777777" w:rsidR="002A0530" w:rsidRDefault="00235388">
      <w:pPr>
        <w:pStyle w:val="TOC2"/>
        <w:rPr>
          <w:rFonts w:asciiTheme="minorHAnsi" w:eastAsiaTheme="minorEastAsia" w:hAnsiTheme="minorHAnsi" w:cstheme="minorBidi"/>
          <w:color w:val="auto"/>
          <w:sz w:val="22"/>
          <w:szCs w:val="22"/>
        </w:rPr>
      </w:pPr>
      <w:hyperlink w:anchor="_Toc403990729" w:history="1">
        <w:r w:rsidR="002A0530" w:rsidRPr="00536DC7">
          <w:rPr>
            <w:rStyle w:val="Hyperlink"/>
          </w:rPr>
          <w:t>5.71 Complex Type:  optReturnInfoType</w:t>
        </w:r>
        <w:r w:rsidR="002A0530">
          <w:rPr>
            <w:webHidden/>
          </w:rPr>
          <w:tab/>
        </w:r>
        <w:r w:rsidR="002A0530">
          <w:rPr>
            <w:webHidden/>
          </w:rPr>
          <w:fldChar w:fldCharType="begin"/>
        </w:r>
        <w:r w:rsidR="002A0530">
          <w:rPr>
            <w:webHidden/>
          </w:rPr>
          <w:instrText xml:space="preserve"> PAGEREF _Toc403990729 \h </w:instrText>
        </w:r>
        <w:r w:rsidR="002A0530">
          <w:rPr>
            <w:webHidden/>
          </w:rPr>
        </w:r>
        <w:r w:rsidR="002A0530">
          <w:rPr>
            <w:webHidden/>
          </w:rPr>
          <w:fldChar w:fldCharType="separate"/>
        </w:r>
        <w:r w:rsidR="00CD39ED">
          <w:rPr>
            <w:webHidden/>
          </w:rPr>
          <w:t>124</w:t>
        </w:r>
        <w:r w:rsidR="002A0530">
          <w:rPr>
            <w:webHidden/>
          </w:rPr>
          <w:fldChar w:fldCharType="end"/>
        </w:r>
      </w:hyperlink>
    </w:p>
    <w:p w14:paraId="70B0491E" w14:textId="77777777" w:rsidR="002A0530" w:rsidRDefault="00235388">
      <w:pPr>
        <w:pStyle w:val="TOC2"/>
        <w:rPr>
          <w:rFonts w:asciiTheme="minorHAnsi" w:eastAsiaTheme="minorEastAsia" w:hAnsiTheme="minorHAnsi" w:cstheme="minorBidi"/>
          <w:color w:val="auto"/>
          <w:sz w:val="22"/>
          <w:szCs w:val="22"/>
        </w:rPr>
      </w:pPr>
      <w:hyperlink w:anchor="_Toc403990730" w:history="1">
        <w:r w:rsidR="002A0530" w:rsidRPr="00536DC7">
          <w:rPr>
            <w:rStyle w:val="Hyperlink"/>
          </w:rPr>
          <w:t>5.72 Complex Type:  slotAvailabilityType</w:t>
        </w:r>
        <w:r w:rsidR="002A0530">
          <w:rPr>
            <w:webHidden/>
          </w:rPr>
          <w:tab/>
        </w:r>
        <w:r w:rsidR="002A0530">
          <w:rPr>
            <w:webHidden/>
          </w:rPr>
          <w:fldChar w:fldCharType="begin"/>
        </w:r>
        <w:r w:rsidR="002A0530">
          <w:rPr>
            <w:webHidden/>
          </w:rPr>
          <w:instrText xml:space="preserve"> PAGEREF _Toc403990730 \h </w:instrText>
        </w:r>
        <w:r w:rsidR="002A0530">
          <w:rPr>
            <w:webHidden/>
          </w:rPr>
        </w:r>
        <w:r w:rsidR="002A0530">
          <w:rPr>
            <w:webHidden/>
          </w:rPr>
          <w:fldChar w:fldCharType="separate"/>
        </w:r>
        <w:r w:rsidR="00CD39ED">
          <w:rPr>
            <w:webHidden/>
          </w:rPr>
          <w:t>124</w:t>
        </w:r>
        <w:r w:rsidR="002A0530">
          <w:rPr>
            <w:webHidden/>
          </w:rPr>
          <w:fldChar w:fldCharType="end"/>
        </w:r>
      </w:hyperlink>
    </w:p>
    <w:p w14:paraId="35F1F065" w14:textId="77777777" w:rsidR="002A0530" w:rsidRDefault="00235388">
      <w:pPr>
        <w:pStyle w:val="TOC2"/>
        <w:rPr>
          <w:rFonts w:asciiTheme="minorHAnsi" w:eastAsiaTheme="minorEastAsia" w:hAnsiTheme="minorHAnsi" w:cstheme="minorBidi"/>
          <w:color w:val="auto"/>
          <w:sz w:val="22"/>
          <w:szCs w:val="22"/>
        </w:rPr>
      </w:pPr>
      <w:hyperlink w:anchor="_Toc403990731" w:history="1">
        <w:r w:rsidR="002A0530" w:rsidRPr="00536DC7">
          <w:rPr>
            <w:rStyle w:val="Hyperlink"/>
          </w:rPr>
          <w:t>5.73 Complex Type:  StaleContentNotificationElementType</w:t>
        </w:r>
        <w:r w:rsidR="002A0530">
          <w:rPr>
            <w:webHidden/>
          </w:rPr>
          <w:tab/>
        </w:r>
        <w:r w:rsidR="002A0530">
          <w:rPr>
            <w:webHidden/>
          </w:rPr>
          <w:fldChar w:fldCharType="begin"/>
        </w:r>
        <w:r w:rsidR="002A0530">
          <w:rPr>
            <w:webHidden/>
          </w:rPr>
          <w:instrText xml:space="preserve"> PAGEREF _Toc403990731 \h </w:instrText>
        </w:r>
        <w:r w:rsidR="002A0530">
          <w:rPr>
            <w:webHidden/>
          </w:rPr>
        </w:r>
        <w:r w:rsidR="002A0530">
          <w:rPr>
            <w:webHidden/>
          </w:rPr>
          <w:fldChar w:fldCharType="separate"/>
        </w:r>
        <w:r w:rsidR="00CD39ED">
          <w:rPr>
            <w:webHidden/>
          </w:rPr>
          <w:t>125</w:t>
        </w:r>
        <w:r w:rsidR="002A0530">
          <w:rPr>
            <w:webHidden/>
          </w:rPr>
          <w:fldChar w:fldCharType="end"/>
        </w:r>
      </w:hyperlink>
    </w:p>
    <w:p w14:paraId="1DA02D22" w14:textId="77777777" w:rsidR="002A0530" w:rsidRDefault="00235388">
      <w:pPr>
        <w:pStyle w:val="TOC2"/>
        <w:rPr>
          <w:rFonts w:asciiTheme="minorHAnsi" w:eastAsiaTheme="minorEastAsia" w:hAnsiTheme="minorHAnsi" w:cstheme="minorBidi"/>
          <w:color w:val="auto"/>
          <w:sz w:val="22"/>
          <w:szCs w:val="22"/>
        </w:rPr>
      </w:pPr>
      <w:hyperlink w:anchor="_Toc403990732" w:history="1">
        <w:r w:rsidR="002A0530" w:rsidRPr="00536DC7">
          <w:rPr>
            <w:rStyle w:val="Hyperlink"/>
          </w:rPr>
          <w:t>5.74 Attribute Type:  StatusRequestMsgHeaderInfo</w:t>
        </w:r>
        <w:r w:rsidR="002A0530">
          <w:rPr>
            <w:webHidden/>
          </w:rPr>
          <w:tab/>
        </w:r>
        <w:r w:rsidR="002A0530">
          <w:rPr>
            <w:webHidden/>
          </w:rPr>
          <w:fldChar w:fldCharType="begin"/>
        </w:r>
        <w:r w:rsidR="002A0530">
          <w:rPr>
            <w:webHidden/>
          </w:rPr>
          <w:instrText xml:space="preserve"> PAGEREF _Toc403990732 \h </w:instrText>
        </w:r>
        <w:r w:rsidR="002A0530">
          <w:rPr>
            <w:webHidden/>
          </w:rPr>
        </w:r>
        <w:r w:rsidR="002A0530">
          <w:rPr>
            <w:webHidden/>
          </w:rPr>
          <w:fldChar w:fldCharType="separate"/>
        </w:r>
        <w:r w:rsidR="00CD39ED">
          <w:rPr>
            <w:webHidden/>
          </w:rPr>
          <w:t>125</w:t>
        </w:r>
        <w:r w:rsidR="002A0530">
          <w:rPr>
            <w:webHidden/>
          </w:rPr>
          <w:fldChar w:fldCharType="end"/>
        </w:r>
      </w:hyperlink>
    </w:p>
    <w:p w14:paraId="24F02E0C" w14:textId="77777777" w:rsidR="002A0530" w:rsidRDefault="00235388">
      <w:pPr>
        <w:pStyle w:val="TOC2"/>
        <w:rPr>
          <w:rFonts w:asciiTheme="minorHAnsi" w:eastAsiaTheme="minorEastAsia" w:hAnsiTheme="minorHAnsi" w:cstheme="minorBidi"/>
          <w:color w:val="auto"/>
          <w:sz w:val="22"/>
          <w:szCs w:val="22"/>
        </w:rPr>
      </w:pPr>
      <w:hyperlink w:anchor="_Toc403990733" w:history="1">
        <w:r w:rsidR="002A0530" w:rsidRPr="00536DC7">
          <w:rPr>
            <w:rStyle w:val="Hyperlink"/>
          </w:rPr>
          <w:t>5.75 Attribute Type:  StatusRequestByTimeMsgHeaderInfo</w:t>
        </w:r>
        <w:r w:rsidR="002A0530">
          <w:rPr>
            <w:webHidden/>
          </w:rPr>
          <w:tab/>
        </w:r>
        <w:r w:rsidR="002A0530">
          <w:rPr>
            <w:webHidden/>
          </w:rPr>
          <w:fldChar w:fldCharType="begin"/>
        </w:r>
        <w:r w:rsidR="002A0530">
          <w:rPr>
            <w:webHidden/>
          </w:rPr>
          <w:instrText xml:space="preserve"> PAGEREF _Toc403990733 \h </w:instrText>
        </w:r>
        <w:r w:rsidR="002A0530">
          <w:rPr>
            <w:webHidden/>
          </w:rPr>
        </w:r>
        <w:r w:rsidR="002A0530">
          <w:rPr>
            <w:webHidden/>
          </w:rPr>
          <w:fldChar w:fldCharType="separate"/>
        </w:r>
        <w:r w:rsidR="00CD39ED">
          <w:rPr>
            <w:webHidden/>
          </w:rPr>
          <w:t>125</w:t>
        </w:r>
        <w:r w:rsidR="002A0530">
          <w:rPr>
            <w:webHidden/>
          </w:rPr>
          <w:fldChar w:fldCharType="end"/>
        </w:r>
      </w:hyperlink>
    </w:p>
    <w:p w14:paraId="2D233AC8" w14:textId="77777777" w:rsidR="002A0530" w:rsidRDefault="00235388">
      <w:pPr>
        <w:pStyle w:val="TOC2"/>
        <w:rPr>
          <w:rFonts w:asciiTheme="minorHAnsi" w:eastAsiaTheme="minorEastAsia" w:hAnsiTheme="minorHAnsi" w:cstheme="minorBidi"/>
          <w:color w:val="auto"/>
          <w:sz w:val="22"/>
          <w:szCs w:val="22"/>
        </w:rPr>
      </w:pPr>
      <w:hyperlink w:anchor="_Toc403990734" w:history="1">
        <w:r w:rsidR="002A0530" w:rsidRPr="00536DC7">
          <w:rPr>
            <w:rStyle w:val="Hyperlink"/>
          </w:rPr>
          <w:t>5.76 Complex Type: participantIDType</w:t>
        </w:r>
        <w:r w:rsidR="002A0530">
          <w:rPr>
            <w:webHidden/>
          </w:rPr>
          <w:tab/>
        </w:r>
        <w:r w:rsidR="002A0530">
          <w:rPr>
            <w:webHidden/>
          </w:rPr>
          <w:fldChar w:fldCharType="begin"/>
        </w:r>
        <w:r w:rsidR="002A0530">
          <w:rPr>
            <w:webHidden/>
          </w:rPr>
          <w:instrText xml:space="preserve"> PAGEREF _Toc403990734 \h </w:instrText>
        </w:r>
        <w:r w:rsidR="002A0530">
          <w:rPr>
            <w:webHidden/>
          </w:rPr>
        </w:r>
        <w:r w:rsidR="002A0530">
          <w:rPr>
            <w:webHidden/>
          </w:rPr>
          <w:fldChar w:fldCharType="separate"/>
        </w:r>
        <w:r w:rsidR="00CD39ED">
          <w:rPr>
            <w:webHidden/>
          </w:rPr>
          <w:t>126</w:t>
        </w:r>
        <w:r w:rsidR="002A0530">
          <w:rPr>
            <w:webHidden/>
          </w:rPr>
          <w:fldChar w:fldCharType="end"/>
        </w:r>
      </w:hyperlink>
    </w:p>
    <w:p w14:paraId="3B92DBE1" w14:textId="77777777" w:rsidR="002A0530" w:rsidRDefault="00235388">
      <w:pPr>
        <w:pStyle w:val="TOC2"/>
        <w:rPr>
          <w:rFonts w:asciiTheme="minorHAnsi" w:eastAsiaTheme="minorEastAsia" w:hAnsiTheme="minorHAnsi" w:cstheme="minorBidi"/>
          <w:color w:val="auto"/>
          <w:sz w:val="22"/>
          <w:szCs w:val="22"/>
        </w:rPr>
      </w:pPr>
      <w:hyperlink w:anchor="_Toc403990735" w:history="1">
        <w:r w:rsidR="002A0530" w:rsidRPr="00536DC7">
          <w:rPr>
            <w:rStyle w:val="Hyperlink"/>
          </w:rPr>
          <w:t>5.77 Complex Type: SubmittingSoftwareType</w:t>
        </w:r>
        <w:r w:rsidR="002A0530">
          <w:rPr>
            <w:webHidden/>
          </w:rPr>
          <w:tab/>
        </w:r>
        <w:r w:rsidR="002A0530">
          <w:rPr>
            <w:webHidden/>
          </w:rPr>
          <w:fldChar w:fldCharType="begin"/>
        </w:r>
        <w:r w:rsidR="002A0530">
          <w:rPr>
            <w:webHidden/>
          </w:rPr>
          <w:instrText xml:space="preserve"> PAGEREF _Toc403990735 \h </w:instrText>
        </w:r>
        <w:r w:rsidR="002A0530">
          <w:rPr>
            <w:webHidden/>
          </w:rPr>
        </w:r>
        <w:r w:rsidR="002A0530">
          <w:rPr>
            <w:webHidden/>
          </w:rPr>
          <w:fldChar w:fldCharType="separate"/>
        </w:r>
        <w:r w:rsidR="00CD39ED">
          <w:rPr>
            <w:webHidden/>
          </w:rPr>
          <w:t>126</w:t>
        </w:r>
        <w:r w:rsidR="002A0530">
          <w:rPr>
            <w:webHidden/>
          </w:rPr>
          <w:fldChar w:fldCharType="end"/>
        </w:r>
      </w:hyperlink>
    </w:p>
    <w:p w14:paraId="0C0A1CAF" w14:textId="77777777" w:rsidR="002A0530" w:rsidRDefault="00235388">
      <w:pPr>
        <w:pStyle w:val="TOC2"/>
        <w:rPr>
          <w:rFonts w:asciiTheme="minorHAnsi" w:eastAsiaTheme="minorEastAsia" w:hAnsiTheme="minorHAnsi" w:cstheme="minorBidi"/>
          <w:color w:val="auto"/>
          <w:sz w:val="22"/>
          <w:szCs w:val="22"/>
        </w:rPr>
      </w:pPr>
      <w:hyperlink w:anchor="_Toc403990736" w:history="1">
        <w:r w:rsidR="002A0530" w:rsidRPr="00536DC7">
          <w:rPr>
            <w:rStyle w:val="Hyperlink"/>
          </w:rPr>
          <w:t>5.78 Complex Type:  trayHandlingUnitType</w:t>
        </w:r>
        <w:r w:rsidR="002A0530">
          <w:rPr>
            <w:webHidden/>
          </w:rPr>
          <w:tab/>
        </w:r>
        <w:r w:rsidR="002A0530">
          <w:rPr>
            <w:webHidden/>
          </w:rPr>
          <w:fldChar w:fldCharType="begin"/>
        </w:r>
        <w:r w:rsidR="002A0530">
          <w:rPr>
            <w:webHidden/>
          </w:rPr>
          <w:instrText xml:space="preserve"> PAGEREF _Toc403990736 \h </w:instrText>
        </w:r>
        <w:r w:rsidR="002A0530">
          <w:rPr>
            <w:webHidden/>
          </w:rPr>
        </w:r>
        <w:r w:rsidR="002A0530">
          <w:rPr>
            <w:webHidden/>
          </w:rPr>
          <w:fldChar w:fldCharType="separate"/>
        </w:r>
        <w:r w:rsidR="00CD39ED">
          <w:rPr>
            <w:webHidden/>
          </w:rPr>
          <w:t>126</w:t>
        </w:r>
        <w:r w:rsidR="002A0530">
          <w:rPr>
            <w:webHidden/>
          </w:rPr>
          <w:fldChar w:fldCharType="end"/>
        </w:r>
      </w:hyperlink>
    </w:p>
    <w:p w14:paraId="7AFB2629" w14:textId="77777777" w:rsidR="002A0530" w:rsidRDefault="00235388">
      <w:pPr>
        <w:pStyle w:val="TOC2"/>
        <w:rPr>
          <w:rFonts w:asciiTheme="minorHAnsi" w:eastAsiaTheme="minorEastAsia" w:hAnsiTheme="minorHAnsi" w:cstheme="minorBidi"/>
          <w:color w:val="auto"/>
          <w:sz w:val="22"/>
          <w:szCs w:val="22"/>
        </w:rPr>
      </w:pPr>
      <w:hyperlink w:anchor="_Toc403990737" w:history="1">
        <w:r w:rsidR="002A0530" w:rsidRPr="00536DC7">
          <w:rPr>
            <w:rStyle w:val="Hyperlink"/>
          </w:rPr>
          <w:t>5.79 Complex Type: trailerInfoType</w:t>
        </w:r>
        <w:r w:rsidR="002A0530">
          <w:rPr>
            <w:webHidden/>
          </w:rPr>
          <w:tab/>
        </w:r>
        <w:r w:rsidR="002A0530">
          <w:rPr>
            <w:webHidden/>
          </w:rPr>
          <w:fldChar w:fldCharType="begin"/>
        </w:r>
        <w:r w:rsidR="002A0530">
          <w:rPr>
            <w:webHidden/>
          </w:rPr>
          <w:instrText xml:space="preserve"> PAGEREF _Toc403990737 \h </w:instrText>
        </w:r>
        <w:r w:rsidR="002A0530">
          <w:rPr>
            <w:webHidden/>
          </w:rPr>
        </w:r>
        <w:r w:rsidR="002A0530">
          <w:rPr>
            <w:webHidden/>
          </w:rPr>
          <w:fldChar w:fldCharType="separate"/>
        </w:r>
        <w:r w:rsidR="00CD39ED">
          <w:rPr>
            <w:webHidden/>
          </w:rPr>
          <w:t>127</w:t>
        </w:r>
        <w:r w:rsidR="002A0530">
          <w:rPr>
            <w:webHidden/>
          </w:rPr>
          <w:fldChar w:fldCharType="end"/>
        </w:r>
      </w:hyperlink>
    </w:p>
    <w:p w14:paraId="0FF3E2C4" w14:textId="77777777" w:rsidR="002A0530" w:rsidRDefault="00235388">
      <w:pPr>
        <w:pStyle w:val="TOC2"/>
        <w:rPr>
          <w:rFonts w:asciiTheme="minorHAnsi" w:eastAsiaTheme="minorEastAsia" w:hAnsiTheme="minorHAnsi" w:cstheme="minorBidi"/>
          <w:color w:val="auto"/>
          <w:sz w:val="22"/>
          <w:szCs w:val="22"/>
        </w:rPr>
      </w:pPr>
      <w:hyperlink w:anchor="_Toc403990738" w:history="1">
        <w:r w:rsidR="002A0530" w:rsidRPr="00536DC7">
          <w:rPr>
            <w:rStyle w:val="Hyperlink"/>
          </w:rPr>
          <w:t>5.80 Complex Type: trailerType</w:t>
        </w:r>
        <w:r w:rsidR="002A0530">
          <w:rPr>
            <w:webHidden/>
          </w:rPr>
          <w:tab/>
        </w:r>
        <w:r w:rsidR="002A0530">
          <w:rPr>
            <w:webHidden/>
          </w:rPr>
          <w:fldChar w:fldCharType="begin"/>
        </w:r>
        <w:r w:rsidR="002A0530">
          <w:rPr>
            <w:webHidden/>
          </w:rPr>
          <w:instrText xml:space="preserve"> PAGEREF _Toc403990738 \h </w:instrText>
        </w:r>
        <w:r w:rsidR="002A0530">
          <w:rPr>
            <w:webHidden/>
          </w:rPr>
        </w:r>
        <w:r w:rsidR="002A0530">
          <w:rPr>
            <w:webHidden/>
          </w:rPr>
          <w:fldChar w:fldCharType="separate"/>
        </w:r>
        <w:r w:rsidR="00CD39ED">
          <w:rPr>
            <w:webHidden/>
          </w:rPr>
          <w:t>127</w:t>
        </w:r>
        <w:r w:rsidR="002A0530">
          <w:rPr>
            <w:webHidden/>
          </w:rPr>
          <w:fldChar w:fldCharType="end"/>
        </w:r>
      </w:hyperlink>
    </w:p>
    <w:p w14:paraId="1A4F3406" w14:textId="77777777" w:rsidR="002A0530" w:rsidRDefault="00235388">
      <w:pPr>
        <w:pStyle w:val="TOC2"/>
        <w:rPr>
          <w:rFonts w:asciiTheme="minorHAnsi" w:eastAsiaTheme="minorEastAsia" w:hAnsiTheme="minorHAnsi" w:cstheme="minorBidi"/>
          <w:color w:val="auto"/>
          <w:sz w:val="22"/>
          <w:szCs w:val="22"/>
        </w:rPr>
      </w:pPr>
      <w:hyperlink w:anchor="_Toc403990739" w:history="1">
        <w:r w:rsidR="002A0530" w:rsidRPr="00536DC7">
          <w:rPr>
            <w:rStyle w:val="Hyperlink"/>
          </w:rPr>
          <w:t>5.81 Attribute Type:  UnscheduledResponseMsgHeaderInfo</w:t>
        </w:r>
        <w:r w:rsidR="002A0530">
          <w:rPr>
            <w:webHidden/>
          </w:rPr>
          <w:tab/>
        </w:r>
        <w:r w:rsidR="002A0530">
          <w:rPr>
            <w:webHidden/>
          </w:rPr>
          <w:fldChar w:fldCharType="begin"/>
        </w:r>
        <w:r w:rsidR="002A0530">
          <w:rPr>
            <w:webHidden/>
          </w:rPr>
          <w:instrText xml:space="preserve"> PAGEREF _Toc403990739 \h </w:instrText>
        </w:r>
        <w:r w:rsidR="002A0530">
          <w:rPr>
            <w:webHidden/>
          </w:rPr>
        </w:r>
        <w:r w:rsidR="002A0530">
          <w:rPr>
            <w:webHidden/>
          </w:rPr>
          <w:fldChar w:fldCharType="separate"/>
        </w:r>
        <w:r w:rsidR="00CD39ED">
          <w:rPr>
            <w:webHidden/>
          </w:rPr>
          <w:t>127</w:t>
        </w:r>
        <w:r w:rsidR="002A0530">
          <w:rPr>
            <w:webHidden/>
          </w:rPr>
          <w:fldChar w:fldCharType="end"/>
        </w:r>
      </w:hyperlink>
    </w:p>
    <w:p w14:paraId="6B8B9435" w14:textId="77777777" w:rsidR="002A0530" w:rsidRDefault="00235388">
      <w:pPr>
        <w:pStyle w:val="TOC2"/>
        <w:rPr>
          <w:rFonts w:asciiTheme="minorHAnsi" w:eastAsiaTheme="minorEastAsia" w:hAnsiTheme="minorHAnsi" w:cstheme="minorBidi"/>
          <w:color w:val="auto"/>
          <w:sz w:val="22"/>
          <w:szCs w:val="22"/>
        </w:rPr>
      </w:pPr>
      <w:hyperlink w:anchor="_Toc403990740" w:history="1">
        <w:r w:rsidR="002A0530" w:rsidRPr="00536DC7">
          <w:rPr>
            <w:rStyle w:val="Hyperlink"/>
          </w:rPr>
          <w:t xml:space="preserve">5.82 Complex Type: </w:t>
        </w:r>
        <w:r w:rsidR="002A0530" w:rsidRPr="00536DC7">
          <w:rPr>
            <w:rStyle w:val="Hyperlink"/>
            <w:rFonts w:cs="Arial"/>
          </w:rPr>
          <w:t>USPSDeliveryContentUpdatedNotificationMsgHeaderInfo</w:t>
        </w:r>
        <w:r w:rsidR="002A0530">
          <w:rPr>
            <w:webHidden/>
          </w:rPr>
          <w:tab/>
        </w:r>
        <w:r w:rsidR="002A0530">
          <w:rPr>
            <w:webHidden/>
          </w:rPr>
          <w:fldChar w:fldCharType="begin"/>
        </w:r>
        <w:r w:rsidR="002A0530">
          <w:rPr>
            <w:webHidden/>
          </w:rPr>
          <w:instrText xml:space="preserve"> PAGEREF _Toc403990740 \h </w:instrText>
        </w:r>
        <w:r w:rsidR="002A0530">
          <w:rPr>
            <w:webHidden/>
          </w:rPr>
        </w:r>
        <w:r w:rsidR="002A0530">
          <w:rPr>
            <w:webHidden/>
          </w:rPr>
          <w:fldChar w:fldCharType="separate"/>
        </w:r>
        <w:r w:rsidR="00CD39ED">
          <w:rPr>
            <w:webHidden/>
          </w:rPr>
          <w:t>128</w:t>
        </w:r>
        <w:r w:rsidR="002A0530">
          <w:rPr>
            <w:webHidden/>
          </w:rPr>
          <w:fldChar w:fldCharType="end"/>
        </w:r>
      </w:hyperlink>
    </w:p>
    <w:p w14:paraId="64C1A0C6" w14:textId="77777777" w:rsidR="002A0530" w:rsidRDefault="00235388">
      <w:pPr>
        <w:pStyle w:val="TOC2"/>
        <w:rPr>
          <w:rFonts w:asciiTheme="minorHAnsi" w:eastAsiaTheme="minorEastAsia" w:hAnsiTheme="minorHAnsi" w:cstheme="minorBidi"/>
          <w:color w:val="auto"/>
          <w:sz w:val="22"/>
          <w:szCs w:val="22"/>
        </w:rPr>
      </w:pPr>
      <w:hyperlink w:anchor="_Toc403990741" w:history="1">
        <w:r w:rsidR="002A0530" w:rsidRPr="00536DC7">
          <w:rPr>
            <w:rStyle w:val="Hyperlink"/>
          </w:rPr>
          <w:t>5.83 Complex Type:  USPSSummaryType</w:t>
        </w:r>
        <w:r w:rsidR="002A0530">
          <w:rPr>
            <w:webHidden/>
          </w:rPr>
          <w:tab/>
        </w:r>
        <w:r w:rsidR="002A0530">
          <w:rPr>
            <w:webHidden/>
          </w:rPr>
          <w:fldChar w:fldCharType="begin"/>
        </w:r>
        <w:r w:rsidR="002A0530">
          <w:rPr>
            <w:webHidden/>
          </w:rPr>
          <w:instrText xml:space="preserve"> PAGEREF _Toc403990741 \h </w:instrText>
        </w:r>
        <w:r w:rsidR="002A0530">
          <w:rPr>
            <w:webHidden/>
          </w:rPr>
        </w:r>
        <w:r w:rsidR="002A0530">
          <w:rPr>
            <w:webHidden/>
          </w:rPr>
          <w:fldChar w:fldCharType="separate"/>
        </w:r>
        <w:r w:rsidR="00CD39ED">
          <w:rPr>
            <w:webHidden/>
          </w:rPr>
          <w:t>128</w:t>
        </w:r>
        <w:r w:rsidR="002A0530">
          <w:rPr>
            <w:webHidden/>
          </w:rPr>
          <w:fldChar w:fldCharType="end"/>
        </w:r>
      </w:hyperlink>
    </w:p>
    <w:p w14:paraId="7341BEF1" w14:textId="77777777" w:rsidR="002A0530" w:rsidRDefault="00235388">
      <w:pPr>
        <w:pStyle w:val="TOC2"/>
        <w:rPr>
          <w:rFonts w:asciiTheme="minorHAnsi" w:eastAsiaTheme="minorEastAsia" w:hAnsiTheme="minorHAnsi" w:cstheme="minorBidi"/>
          <w:color w:val="auto"/>
          <w:sz w:val="22"/>
          <w:szCs w:val="22"/>
        </w:rPr>
      </w:pPr>
      <w:hyperlink w:anchor="_Toc403990742" w:history="1">
        <w:r w:rsidR="002A0530" w:rsidRPr="00536DC7">
          <w:rPr>
            <w:rStyle w:val="Hyperlink"/>
          </w:rPr>
          <w:t>5.84 Complex Type: USPSContainerInfoType</w:t>
        </w:r>
        <w:r w:rsidR="002A0530">
          <w:rPr>
            <w:webHidden/>
          </w:rPr>
          <w:tab/>
        </w:r>
        <w:r w:rsidR="002A0530">
          <w:rPr>
            <w:webHidden/>
          </w:rPr>
          <w:fldChar w:fldCharType="begin"/>
        </w:r>
        <w:r w:rsidR="002A0530">
          <w:rPr>
            <w:webHidden/>
          </w:rPr>
          <w:instrText xml:space="preserve"> PAGEREF _Toc403990742 \h </w:instrText>
        </w:r>
        <w:r w:rsidR="002A0530">
          <w:rPr>
            <w:webHidden/>
          </w:rPr>
        </w:r>
        <w:r w:rsidR="002A0530">
          <w:rPr>
            <w:webHidden/>
          </w:rPr>
          <w:fldChar w:fldCharType="separate"/>
        </w:r>
        <w:r w:rsidR="00CD39ED">
          <w:rPr>
            <w:webHidden/>
          </w:rPr>
          <w:t>129</w:t>
        </w:r>
        <w:r w:rsidR="002A0530">
          <w:rPr>
            <w:webHidden/>
          </w:rPr>
          <w:fldChar w:fldCharType="end"/>
        </w:r>
      </w:hyperlink>
    </w:p>
    <w:p w14:paraId="3C471CC9" w14:textId="77777777" w:rsidR="002A0530" w:rsidRDefault="00235388">
      <w:pPr>
        <w:pStyle w:val="TOC2"/>
        <w:rPr>
          <w:rFonts w:asciiTheme="minorHAnsi" w:eastAsiaTheme="minorEastAsia" w:hAnsiTheme="minorHAnsi" w:cstheme="minorBidi"/>
          <w:color w:val="auto"/>
          <w:sz w:val="22"/>
          <w:szCs w:val="22"/>
        </w:rPr>
      </w:pPr>
      <w:hyperlink w:anchor="_Toc403990743" w:history="1">
        <w:r w:rsidR="002A0530" w:rsidRPr="00536DC7">
          <w:rPr>
            <w:rStyle w:val="Hyperlink"/>
          </w:rPr>
          <w:t>5.85 Complex Type:  uspsDetailType</w:t>
        </w:r>
        <w:r w:rsidR="002A0530">
          <w:rPr>
            <w:webHidden/>
          </w:rPr>
          <w:tab/>
        </w:r>
        <w:r w:rsidR="002A0530">
          <w:rPr>
            <w:webHidden/>
          </w:rPr>
          <w:fldChar w:fldCharType="begin"/>
        </w:r>
        <w:r w:rsidR="002A0530">
          <w:rPr>
            <w:webHidden/>
          </w:rPr>
          <w:instrText xml:space="preserve"> PAGEREF _Toc403990743 \h </w:instrText>
        </w:r>
        <w:r w:rsidR="002A0530">
          <w:rPr>
            <w:webHidden/>
          </w:rPr>
        </w:r>
        <w:r w:rsidR="002A0530">
          <w:rPr>
            <w:webHidden/>
          </w:rPr>
          <w:fldChar w:fldCharType="separate"/>
        </w:r>
        <w:r w:rsidR="00CD39ED">
          <w:rPr>
            <w:webHidden/>
          </w:rPr>
          <w:t>130</w:t>
        </w:r>
        <w:r w:rsidR="002A0530">
          <w:rPr>
            <w:webHidden/>
          </w:rPr>
          <w:fldChar w:fldCharType="end"/>
        </w:r>
      </w:hyperlink>
    </w:p>
    <w:p w14:paraId="0F2820D1" w14:textId="77777777" w:rsidR="002A0530" w:rsidRDefault="00235388">
      <w:pPr>
        <w:pStyle w:val="TOC2"/>
        <w:rPr>
          <w:rFonts w:asciiTheme="minorHAnsi" w:eastAsiaTheme="minorEastAsia" w:hAnsiTheme="minorHAnsi" w:cstheme="minorBidi"/>
          <w:color w:val="auto"/>
          <w:sz w:val="22"/>
          <w:szCs w:val="22"/>
        </w:rPr>
      </w:pPr>
      <w:hyperlink w:anchor="_Toc403990744" w:history="1">
        <w:r w:rsidR="002A0530" w:rsidRPr="00536DC7">
          <w:rPr>
            <w:rStyle w:val="Hyperlink"/>
          </w:rPr>
          <w:t>5.86 Complex Type:  uspsClosedBySVType</w:t>
        </w:r>
        <w:r w:rsidR="002A0530">
          <w:rPr>
            <w:webHidden/>
          </w:rPr>
          <w:tab/>
        </w:r>
        <w:r w:rsidR="002A0530">
          <w:rPr>
            <w:webHidden/>
          </w:rPr>
          <w:fldChar w:fldCharType="begin"/>
        </w:r>
        <w:r w:rsidR="002A0530">
          <w:rPr>
            <w:webHidden/>
          </w:rPr>
          <w:instrText xml:space="preserve"> PAGEREF _Toc403990744 \h </w:instrText>
        </w:r>
        <w:r w:rsidR="002A0530">
          <w:rPr>
            <w:webHidden/>
          </w:rPr>
        </w:r>
        <w:r w:rsidR="002A0530">
          <w:rPr>
            <w:webHidden/>
          </w:rPr>
          <w:fldChar w:fldCharType="separate"/>
        </w:r>
        <w:r w:rsidR="00CD39ED">
          <w:rPr>
            <w:webHidden/>
          </w:rPr>
          <w:t>130</w:t>
        </w:r>
        <w:r w:rsidR="002A0530">
          <w:rPr>
            <w:webHidden/>
          </w:rPr>
          <w:fldChar w:fldCharType="end"/>
        </w:r>
      </w:hyperlink>
    </w:p>
    <w:p w14:paraId="117FA495" w14:textId="77777777" w:rsidR="002A0530" w:rsidRDefault="00235388">
      <w:pPr>
        <w:pStyle w:val="TOC1"/>
        <w:rPr>
          <w:rFonts w:asciiTheme="minorHAnsi" w:eastAsiaTheme="minorEastAsia" w:hAnsiTheme="minorHAnsi" w:cstheme="minorBidi"/>
          <w:b w:val="0"/>
          <w:bCs w:val="0"/>
          <w:color w:val="auto"/>
          <w:sz w:val="22"/>
          <w:szCs w:val="22"/>
        </w:rPr>
      </w:pPr>
      <w:hyperlink w:anchor="_Toc403990745" w:history="1">
        <w:r w:rsidR="002A0530" w:rsidRPr="00536DC7">
          <w:rPr>
            <w:rStyle w:val="Hyperlink"/>
          </w:rPr>
          <w:t>6. Appendix B - Mail.XML 16.0 Simple Types</w:t>
        </w:r>
        <w:r w:rsidR="002A0530">
          <w:rPr>
            <w:webHidden/>
          </w:rPr>
          <w:tab/>
        </w:r>
        <w:r w:rsidR="002A0530">
          <w:rPr>
            <w:webHidden/>
          </w:rPr>
          <w:fldChar w:fldCharType="begin"/>
        </w:r>
        <w:r w:rsidR="002A0530">
          <w:rPr>
            <w:webHidden/>
          </w:rPr>
          <w:instrText xml:space="preserve"> PAGEREF _Toc403990745 \h </w:instrText>
        </w:r>
        <w:r w:rsidR="002A0530">
          <w:rPr>
            <w:webHidden/>
          </w:rPr>
        </w:r>
        <w:r w:rsidR="002A0530">
          <w:rPr>
            <w:webHidden/>
          </w:rPr>
          <w:fldChar w:fldCharType="separate"/>
        </w:r>
        <w:r w:rsidR="00CD39ED">
          <w:rPr>
            <w:webHidden/>
          </w:rPr>
          <w:t>131</w:t>
        </w:r>
        <w:r w:rsidR="002A0530">
          <w:rPr>
            <w:webHidden/>
          </w:rPr>
          <w:fldChar w:fldCharType="end"/>
        </w:r>
      </w:hyperlink>
    </w:p>
    <w:p w14:paraId="68D99383" w14:textId="77777777" w:rsidR="002A0530" w:rsidRDefault="00235388">
      <w:pPr>
        <w:pStyle w:val="TOC2"/>
        <w:rPr>
          <w:rFonts w:asciiTheme="minorHAnsi" w:eastAsiaTheme="minorEastAsia" w:hAnsiTheme="minorHAnsi" w:cstheme="minorBidi"/>
          <w:color w:val="auto"/>
          <w:sz w:val="22"/>
          <w:szCs w:val="22"/>
        </w:rPr>
      </w:pPr>
      <w:hyperlink w:anchor="_Toc403990746" w:history="1">
        <w:r w:rsidR="002A0530" w:rsidRPr="00536DC7">
          <w:rPr>
            <w:rStyle w:val="Hyperlink"/>
          </w:rPr>
          <w:t>6.1 simpleType: actionCodeType</w:t>
        </w:r>
        <w:r w:rsidR="002A0530">
          <w:rPr>
            <w:webHidden/>
          </w:rPr>
          <w:tab/>
        </w:r>
        <w:r w:rsidR="002A0530">
          <w:rPr>
            <w:webHidden/>
          </w:rPr>
          <w:fldChar w:fldCharType="begin"/>
        </w:r>
        <w:r w:rsidR="002A0530">
          <w:rPr>
            <w:webHidden/>
          </w:rPr>
          <w:instrText xml:space="preserve"> PAGEREF _Toc403990746 \h </w:instrText>
        </w:r>
        <w:r w:rsidR="002A0530">
          <w:rPr>
            <w:webHidden/>
          </w:rPr>
        </w:r>
        <w:r w:rsidR="002A0530">
          <w:rPr>
            <w:webHidden/>
          </w:rPr>
          <w:fldChar w:fldCharType="separate"/>
        </w:r>
        <w:r w:rsidR="00CD39ED">
          <w:rPr>
            <w:webHidden/>
          </w:rPr>
          <w:t>131</w:t>
        </w:r>
        <w:r w:rsidR="002A0530">
          <w:rPr>
            <w:webHidden/>
          </w:rPr>
          <w:fldChar w:fldCharType="end"/>
        </w:r>
      </w:hyperlink>
    </w:p>
    <w:p w14:paraId="7DFCE8F2" w14:textId="77777777" w:rsidR="002A0530" w:rsidRDefault="00235388">
      <w:pPr>
        <w:pStyle w:val="TOC2"/>
        <w:rPr>
          <w:rFonts w:asciiTheme="minorHAnsi" w:eastAsiaTheme="minorEastAsia" w:hAnsiTheme="minorHAnsi" w:cstheme="minorBidi"/>
          <w:color w:val="auto"/>
          <w:sz w:val="22"/>
          <w:szCs w:val="22"/>
        </w:rPr>
      </w:pPr>
      <w:hyperlink w:anchor="_Toc403990747" w:history="1">
        <w:r w:rsidR="002A0530" w:rsidRPr="00536DC7">
          <w:rPr>
            <w:rStyle w:val="Hyperlink"/>
          </w:rPr>
          <w:t>6.2 simpleType: addressCorrectionMoveType</w:t>
        </w:r>
        <w:r w:rsidR="002A0530">
          <w:rPr>
            <w:webHidden/>
          </w:rPr>
          <w:tab/>
        </w:r>
        <w:r w:rsidR="002A0530">
          <w:rPr>
            <w:webHidden/>
          </w:rPr>
          <w:fldChar w:fldCharType="begin"/>
        </w:r>
        <w:r w:rsidR="002A0530">
          <w:rPr>
            <w:webHidden/>
          </w:rPr>
          <w:instrText xml:space="preserve"> PAGEREF _Toc403990747 \h </w:instrText>
        </w:r>
        <w:r w:rsidR="002A0530">
          <w:rPr>
            <w:webHidden/>
          </w:rPr>
        </w:r>
        <w:r w:rsidR="002A0530">
          <w:rPr>
            <w:webHidden/>
          </w:rPr>
          <w:fldChar w:fldCharType="separate"/>
        </w:r>
        <w:r w:rsidR="00CD39ED">
          <w:rPr>
            <w:webHidden/>
          </w:rPr>
          <w:t>131</w:t>
        </w:r>
        <w:r w:rsidR="002A0530">
          <w:rPr>
            <w:webHidden/>
          </w:rPr>
          <w:fldChar w:fldCharType="end"/>
        </w:r>
      </w:hyperlink>
    </w:p>
    <w:p w14:paraId="6A817C61" w14:textId="77777777" w:rsidR="002A0530" w:rsidRDefault="00235388">
      <w:pPr>
        <w:pStyle w:val="TOC2"/>
        <w:rPr>
          <w:rFonts w:asciiTheme="minorHAnsi" w:eastAsiaTheme="minorEastAsia" w:hAnsiTheme="minorHAnsi" w:cstheme="minorBidi"/>
          <w:color w:val="auto"/>
          <w:sz w:val="22"/>
          <w:szCs w:val="22"/>
        </w:rPr>
      </w:pPr>
      <w:hyperlink w:anchor="_Toc403990748" w:history="1">
        <w:r w:rsidR="002A0530" w:rsidRPr="00536DC7">
          <w:rPr>
            <w:rStyle w:val="Hyperlink"/>
          </w:rPr>
          <w:t>6.3 simpleType: additionalInHomeRangeType</w:t>
        </w:r>
        <w:r w:rsidR="002A0530">
          <w:rPr>
            <w:webHidden/>
          </w:rPr>
          <w:tab/>
        </w:r>
        <w:r w:rsidR="002A0530">
          <w:rPr>
            <w:webHidden/>
          </w:rPr>
          <w:fldChar w:fldCharType="begin"/>
        </w:r>
        <w:r w:rsidR="002A0530">
          <w:rPr>
            <w:webHidden/>
          </w:rPr>
          <w:instrText xml:space="preserve"> PAGEREF _Toc403990748 \h </w:instrText>
        </w:r>
        <w:r w:rsidR="002A0530">
          <w:rPr>
            <w:webHidden/>
          </w:rPr>
        </w:r>
        <w:r w:rsidR="002A0530">
          <w:rPr>
            <w:webHidden/>
          </w:rPr>
          <w:fldChar w:fldCharType="separate"/>
        </w:r>
        <w:r w:rsidR="00CD39ED">
          <w:rPr>
            <w:webHidden/>
          </w:rPr>
          <w:t>131</w:t>
        </w:r>
        <w:r w:rsidR="002A0530">
          <w:rPr>
            <w:webHidden/>
          </w:rPr>
          <w:fldChar w:fldCharType="end"/>
        </w:r>
      </w:hyperlink>
    </w:p>
    <w:p w14:paraId="048D87CF" w14:textId="77777777" w:rsidR="002A0530" w:rsidRDefault="00235388">
      <w:pPr>
        <w:pStyle w:val="TOC2"/>
        <w:rPr>
          <w:rFonts w:asciiTheme="minorHAnsi" w:eastAsiaTheme="minorEastAsia" w:hAnsiTheme="minorHAnsi" w:cstheme="minorBidi"/>
          <w:color w:val="auto"/>
          <w:sz w:val="22"/>
          <w:szCs w:val="22"/>
        </w:rPr>
      </w:pPr>
      <w:hyperlink w:anchor="_Toc403990749" w:history="1">
        <w:r w:rsidR="002A0530" w:rsidRPr="00536DC7">
          <w:rPr>
            <w:rStyle w:val="Hyperlink"/>
          </w:rPr>
          <w:t>6.4 simpleType: adjustmentStatusType</w:t>
        </w:r>
        <w:r w:rsidR="002A0530">
          <w:rPr>
            <w:webHidden/>
          </w:rPr>
          <w:tab/>
        </w:r>
        <w:r w:rsidR="002A0530">
          <w:rPr>
            <w:webHidden/>
          </w:rPr>
          <w:fldChar w:fldCharType="begin"/>
        </w:r>
        <w:r w:rsidR="002A0530">
          <w:rPr>
            <w:webHidden/>
          </w:rPr>
          <w:instrText xml:space="preserve"> PAGEREF _Toc403990749 \h </w:instrText>
        </w:r>
        <w:r w:rsidR="002A0530">
          <w:rPr>
            <w:webHidden/>
          </w:rPr>
        </w:r>
        <w:r w:rsidR="002A0530">
          <w:rPr>
            <w:webHidden/>
          </w:rPr>
          <w:fldChar w:fldCharType="separate"/>
        </w:r>
        <w:r w:rsidR="00CD39ED">
          <w:rPr>
            <w:webHidden/>
          </w:rPr>
          <w:t>131</w:t>
        </w:r>
        <w:r w:rsidR="002A0530">
          <w:rPr>
            <w:webHidden/>
          </w:rPr>
          <w:fldChar w:fldCharType="end"/>
        </w:r>
      </w:hyperlink>
    </w:p>
    <w:p w14:paraId="449FB943" w14:textId="77777777" w:rsidR="002A0530" w:rsidRDefault="00235388">
      <w:pPr>
        <w:pStyle w:val="TOC2"/>
        <w:rPr>
          <w:rFonts w:asciiTheme="minorHAnsi" w:eastAsiaTheme="minorEastAsia" w:hAnsiTheme="minorHAnsi" w:cstheme="minorBidi"/>
          <w:color w:val="auto"/>
          <w:sz w:val="22"/>
          <w:szCs w:val="22"/>
        </w:rPr>
      </w:pPr>
      <w:hyperlink w:anchor="_Toc403990750" w:history="1">
        <w:r w:rsidR="002A0530" w:rsidRPr="00536DC7">
          <w:rPr>
            <w:rStyle w:val="Hyperlink"/>
          </w:rPr>
          <w:t>6.5 simpleType: adjustmentType</w:t>
        </w:r>
        <w:r w:rsidR="002A0530">
          <w:rPr>
            <w:webHidden/>
          </w:rPr>
          <w:tab/>
        </w:r>
        <w:r w:rsidR="002A0530">
          <w:rPr>
            <w:webHidden/>
          </w:rPr>
          <w:fldChar w:fldCharType="begin"/>
        </w:r>
        <w:r w:rsidR="002A0530">
          <w:rPr>
            <w:webHidden/>
          </w:rPr>
          <w:instrText xml:space="preserve"> PAGEREF _Toc403990750 \h </w:instrText>
        </w:r>
        <w:r w:rsidR="002A0530">
          <w:rPr>
            <w:webHidden/>
          </w:rPr>
        </w:r>
        <w:r w:rsidR="002A0530">
          <w:rPr>
            <w:webHidden/>
          </w:rPr>
          <w:fldChar w:fldCharType="separate"/>
        </w:r>
        <w:r w:rsidR="00CD39ED">
          <w:rPr>
            <w:webHidden/>
          </w:rPr>
          <w:t>131</w:t>
        </w:r>
        <w:r w:rsidR="002A0530">
          <w:rPr>
            <w:webHidden/>
          </w:rPr>
          <w:fldChar w:fldCharType="end"/>
        </w:r>
      </w:hyperlink>
    </w:p>
    <w:p w14:paraId="3E93077F" w14:textId="77777777" w:rsidR="002A0530" w:rsidRDefault="00235388">
      <w:pPr>
        <w:pStyle w:val="TOC2"/>
        <w:rPr>
          <w:rFonts w:asciiTheme="minorHAnsi" w:eastAsiaTheme="minorEastAsia" w:hAnsiTheme="minorHAnsi" w:cstheme="minorBidi"/>
          <w:color w:val="auto"/>
          <w:sz w:val="22"/>
          <w:szCs w:val="22"/>
        </w:rPr>
      </w:pPr>
      <w:hyperlink w:anchor="_Toc403990751" w:history="1">
        <w:r w:rsidR="002A0530" w:rsidRPr="00536DC7">
          <w:rPr>
            <w:rStyle w:val="Hyperlink"/>
          </w:rPr>
          <w:t>6.6 simpleType: agencyCostCodeType</w:t>
        </w:r>
        <w:r w:rsidR="002A0530">
          <w:rPr>
            <w:webHidden/>
          </w:rPr>
          <w:tab/>
        </w:r>
        <w:r w:rsidR="002A0530">
          <w:rPr>
            <w:webHidden/>
          </w:rPr>
          <w:fldChar w:fldCharType="begin"/>
        </w:r>
        <w:r w:rsidR="002A0530">
          <w:rPr>
            <w:webHidden/>
          </w:rPr>
          <w:instrText xml:space="preserve"> PAGEREF _Toc403990751 \h </w:instrText>
        </w:r>
        <w:r w:rsidR="002A0530">
          <w:rPr>
            <w:webHidden/>
          </w:rPr>
        </w:r>
        <w:r w:rsidR="002A0530">
          <w:rPr>
            <w:webHidden/>
          </w:rPr>
          <w:fldChar w:fldCharType="separate"/>
        </w:r>
        <w:r w:rsidR="00CD39ED">
          <w:rPr>
            <w:webHidden/>
          </w:rPr>
          <w:t>131</w:t>
        </w:r>
        <w:r w:rsidR="002A0530">
          <w:rPr>
            <w:webHidden/>
          </w:rPr>
          <w:fldChar w:fldCharType="end"/>
        </w:r>
      </w:hyperlink>
    </w:p>
    <w:p w14:paraId="299369E8" w14:textId="77777777" w:rsidR="002A0530" w:rsidRDefault="00235388">
      <w:pPr>
        <w:pStyle w:val="TOC2"/>
        <w:rPr>
          <w:rFonts w:asciiTheme="minorHAnsi" w:eastAsiaTheme="minorEastAsia" w:hAnsiTheme="minorHAnsi" w:cstheme="minorBidi"/>
          <w:color w:val="auto"/>
          <w:sz w:val="22"/>
          <w:szCs w:val="22"/>
        </w:rPr>
      </w:pPr>
      <w:hyperlink w:anchor="_Toc403990752" w:history="1">
        <w:r w:rsidR="002A0530" w:rsidRPr="00536DC7">
          <w:rPr>
            <w:rStyle w:val="Hyperlink"/>
          </w:rPr>
          <w:t>6.7 simpleType: apptMethodType</w:t>
        </w:r>
        <w:r w:rsidR="002A0530">
          <w:rPr>
            <w:webHidden/>
          </w:rPr>
          <w:tab/>
        </w:r>
        <w:r w:rsidR="002A0530">
          <w:rPr>
            <w:webHidden/>
          </w:rPr>
          <w:fldChar w:fldCharType="begin"/>
        </w:r>
        <w:r w:rsidR="002A0530">
          <w:rPr>
            <w:webHidden/>
          </w:rPr>
          <w:instrText xml:space="preserve"> PAGEREF _Toc403990752 \h </w:instrText>
        </w:r>
        <w:r w:rsidR="002A0530">
          <w:rPr>
            <w:webHidden/>
          </w:rPr>
        </w:r>
        <w:r w:rsidR="002A0530">
          <w:rPr>
            <w:webHidden/>
          </w:rPr>
          <w:fldChar w:fldCharType="separate"/>
        </w:r>
        <w:r w:rsidR="00CD39ED">
          <w:rPr>
            <w:webHidden/>
          </w:rPr>
          <w:t>131</w:t>
        </w:r>
        <w:r w:rsidR="002A0530">
          <w:rPr>
            <w:webHidden/>
          </w:rPr>
          <w:fldChar w:fldCharType="end"/>
        </w:r>
      </w:hyperlink>
    </w:p>
    <w:p w14:paraId="1752A9CC" w14:textId="77777777" w:rsidR="002A0530" w:rsidRDefault="00235388">
      <w:pPr>
        <w:pStyle w:val="TOC2"/>
        <w:rPr>
          <w:rFonts w:asciiTheme="minorHAnsi" w:eastAsiaTheme="minorEastAsia" w:hAnsiTheme="minorHAnsi" w:cstheme="minorBidi"/>
          <w:color w:val="auto"/>
          <w:sz w:val="22"/>
          <w:szCs w:val="22"/>
        </w:rPr>
      </w:pPr>
      <w:hyperlink w:anchor="_Toc403990753" w:history="1">
        <w:r w:rsidR="002A0530" w:rsidRPr="00536DC7">
          <w:rPr>
            <w:rStyle w:val="Hyperlink"/>
          </w:rPr>
          <w:t>6.8 simpleType: apptStateType</w:t>
        </w:r>
        <w:r w:rsidR="002A0530">
          <w:rPr>
            <w:webHidden/>
          </w:rPr>
          <w:tab/>
        </w:r>
        <w:r w:rsidR="002A0530">
          <w:rPr>
            <w:webHidden/>
          </w:rPr>
          <w:fldChar w:fldCharType="begin"/>
        </w:r>
        <w:r w:rsidR="002A0530">
          <w:rPr>
            <w:webHidden/>
          </w:rPr>
          <w:instrText xml:space="preserve"> PAGEREF _Toc403990753 \h </w:instrText>
        </w:r>
        <w:r w:rsidR="002A0530">
          <w:rPr>
            <w:webHidden/>
          </w:rPr>
        </w:r>
        <w:r w:rsidR="002A0530">
          <w:rPr>
            <w:webHidden/>
          </w:rPr>
          <w:fldChar w:fldCharType="separate"/>
        </w:r>
        <w:r w:rsidR="00CD39ED">
          <w:rPr>
            <w:webHidden/>
          </w:rPr>
          <w:t>132</w:t>
        </w:r>
        <w:r w:rsidR="002A0530">
          <w:rPr>
            <w:webHidden/>
          </w:rPr>
          <w:fldChar w:fldCharType="end"/>
        </w:r>
      </w:hyperlink>
    </w:p>
    <w:p w14:paraId="5948B9A5" w14:textId="77777777" w:rsidR="002A0530" w:rsidRDefault="00235388">
      <w:pPr>
        <w:pStyle w:val="TOC2"/>
        <w:rPr>
          <w:rFonts w:asciiTheme="minorHAnsi" w:eastAsiaTheme="minorEastAsia" w:hAnsiTheme="minorHAnsi" w:cstheme="minorBidi"/>
          <w:color w:val="auto"/>
          <w:sz w:val="22"/>
          <w:szCs w:val="22"/>
        </w:rPr>
      </w:pPr>
      <w:hyperlink w:anchor="_Toc403990754" w:history="1">
        <w:r w:rsidR="002A0530" w:rsidRPr="00536DC7">
          <w:rPr>
            <w:rStyle w:val="Hyperlink"/>
          </w:rPr>
          <w:t>6.9 simpleType: apptStatusType</w:t>
        </w:r>
        <w:r w:rsidR="002A0530">
          <w:rPr>
            <w:webHidden/>
          </w:rPr>
          <w:tab/>
        </w:r>
        <w:r w:rsidR="002A0530">
          <w:rPr>
            <w:webHidden/>
          </w:rPr>
          <w:fldChar w:fldCharType="begin"/>
        </w:r>
        <w:r w:rsidR="002A0530">
          <w:rPr>
            <w:webHidden/>
          </w:rPr>
          <w:instrText xml:space="preserve"> PAGEREF _Toc403990754 \h </w:instrText>
        </w:r>
        <w:r w:rsidR="002A0530">
          <w:rPr>
            <w:webHidden/>
          </w:rPr>
        </w:r>
        <w:r w:rsidR="002A0530">
          <w:rPr>
            <w:webHidden/>
          </w:rPr>
          <w:fldChar w:fldCharType="separate"/>
        </w:r>
        <w:r w:rsidR="00CD39ED">
          <w:rPr>
            <w:webHidden/>
          </w:rPr>
          <w:t>132</w:t>
        </w:r>
        <w:r w:rsidR="002A0530">
          <w:rPr>
            <w:webHidden/>
          </w:rPr>
          <w:fldChar w:fldCharType="end"/>
        </w:r>
      </w:hyperlink>
    </w:p>
    <w:p w14:paraId="5606D42B" w14:textId="77777777" w:rsidR="002A0530" w:rsidRDefault="00235388">
      <w:pPr>
        <w:pStyle w:val="TOC2"/>
        <w:rPr>
          <w:rFonts w:asciiTheme="minorHAnsi" w:eastAsiaTheme="minorEastAsia" w:hAnsiTheme="minorHAnsi" w:cstheme="minorBidi"/>
          <w:color w:val="auto"/>
          <w:sz w:val="22"/>
          <w:szCs w:val="22"/>
        </w:rPr>
      </w:pPr>
      <w:hyperlink w:anchor="_Toc403990755" w:history="1">
        <w:r w:rsidR="002A0530" w:rsidRPr="00536DC7">
          <w:rPr>
            <w:rStyle w:val="Hyperlink"/>
          </w:rPr>
          <w:t>6.10 simpleType: apptTypeType</w:t>
        </w:r>
        <w:r w:rsidR="002A0530">
          <w:rPr>
            <w:webHidden/>
          </w:rPr>
          <w:tab/>
        </w:r>
        <w:r w:rsidR="002A0530">
          <w:rPr>
            <w:webHidden/>
          </w:rPr>
          <w:fldChar w:fldCharType="begin"/>
        </w:r>
        <w:r w:rsidR="002A0530">
          <w:rPr>
            <w:webHidden/>
          </w:rPr>
          <w:instrText xml:space="preserve"> PAGEREF _Toc403990755 \h </w:instrText>
        </w:r>
        <w:r w:rsidR="002A0530">
          <w:rPr>
            <w:webHidden/>
          </w:rPr>
        </w:r>
        <w:r w:rsidR="002A0530">
          <w:rPr>
            <w:webHidden/>
          </w:rPr>
          <w:fldChar w:fldCharType="separate"/>
        </w:r>
        <w:r w:rsidR="00CD39ED">
          <w:rPr>
            <w:webHidden/>
          </w:rPr>
          <w:t>132</w:t>
        </w:r>
        <w:r w:rsidR="002A0530">
          <w:rPr>
            <w:webHidden/>
          </w:rPr>
          <w:fldChar w:fldCharType="end"/>
        </w:r>
      </w:hyperlink>
    </w:p>
    <w:p w14:paraId="5F065EAB" w14:textId="77777777" w:rsidR="002A0530" w:rsidRDefault="00235388">
      <w:pPr>
        <w:pStyle w:val="TOC2"/>
        <w:rPr>
          <w:rFonts w:asciiTheme="minorHAnsi" w:eastAsiaTheme="minorEastAsia" w:hAnsiTheme="minorHAnsi" w:cstheme="minorBidi"/>
          <w:color w:val="auto"/>
          <w:sz w:val="22"/>
          <w:szCs w:val="22"/>
        </w:rPr>
      </w:pPr>
      <w:hyperlink w:anchor="_Toc403990756" w:history="1">
        <w:r w:rsidR="002A0530" w:rsidRPr="00536DC7">
          <w:rPr>
            <w:rStyle w:val="Hyperlink"/>
          </w:rPr>
          <w:t>6.11 simpleType: barcodeRateType</w:t>
        </w:r>
        <w:r w:rsidR="002A0530">
          <w:rPr>
            <w:webHidden/>
          </w:rPr>
          <w:tab/>
        </w:r>
        <w:r w:rsidR="002A0530">
          <w:rPr>
            <w:webHidden/>
          </w:rPr>
          <w:fldChar w:fldCharType="begin"/>
        </w:r>
        <w:r w:rsidR="002A0530">
          <w:rPr>
            <w:webHidden/>
          </w:rPr>
          <w:instrText xml:space="preserve"> PAGEREF _Toc403990756 \h </w:instrText>
        </w:r>
        <w:r w:rsidR="002A0530">
          <w:rPr>
            <w:webHidden/>
          </w:rPr>
        </w:r>
        <w:r w:rsidR="002A0530">
          <w:rPr>
            <w:webHidden/>
          </w:rPr>
          <w:fldChar w:fldCharType="separate"/>
        </w:r>
        <w:r w:rsidR="00CD39ED">
          <w:rPr>
            <w:webHidden/>
          </w:rPr>
          <w:t>132</w:t>
        </w:r>
        <w:r w:rsidR="002A0530">
          <w:rPr>
            <w:webHidden/>
          </w:rPr>
          <w:fldChar w:fldCharType="end"/>
        </w:r>
      </w:hyperlink>
    </w:p>
    <w:p w14:paraId="126AB94A" w14:textId="77777777" w:rsidR="002A0530" w:rsidRDefault="00235388">
      <w:pPr>
        <w:pStyle w:val="TOC2"/>
        <w:rPr>
          <w:rFonts w:asciiTheme="minorHAnsi" w:eastAsiaTheme="minorEastAsia" w:hAnsiTheme="minorHAnsi" w:cstheme="minorBidi"/>
          <w:color w:val="auto"/>
          <w:sz w:val="22"/>
          <w:szCs w:val="22"/>
        </w:rPr>
      </w:pPr>
      <w:hyperlink w:anchor="_Toc403990757" w:history="1">
        <w:r w:rsidR="002A0530" w:rsidRPr="00536DC7">
          <w:rPr>
            <w:rStyle w:val="Hyperlink"/>
          </w:rPr>
          <w:t>6.12 simpleType: billReasonCodeType</w:t>
        </w:r>
        <w:r w:rsidR="002A0530">
          <w:rPr>
            <w:webHidden/>
          </w:rPr>
          <w:tab/>
        </w:r>
        <w:r w:rsidR="002A0530">
          <w:rPr>
            <w:webHidden/>
          </w:rPr>
          <w:fldChar w:fldCharType="begin"/>
        </w:r>
        <w:r w:rsidR="002A0530">
          <w:rPr>
            <w:webHidden/>
          </w:rPr>
          <w:instrText xml:space="preserve"> PAGEREF _Toc403990757 \h </w:instrText>
        </w:r>
        <w:r w:rsidR="002A0530">
          <w:rPr>
            <w:webHidden/>
          </w:rPr>
        </w:r>
        <w:r w:rsidR="002A0530">
          <w:rPr>
            <w:webHidden/>
          </w:rPr>
          <w:fldChar w:fldCharType="separate"/>
        </w:r>
        <w:r w:rsidR="00CD39ED">
          <w:rPr>
            <w:webHidden/>
          </w:rPr>
          <w:t>132</w:t>
        </w:r>
        <w:r w:rsidR="002A0530">
          <w:rPr>
            <w:webHidden/>
          </w:rPr>
          <w:fldChar w:fldCharType="end"/>
        </w:r>
      </w:hyperlink>
    </w:p>
    <w:p w14:paraId="23530654" w14:textId="77777777" w:rsidR="002A0530" w:rsidRDefault="00235388">
      <w:pPr>
        <w:pStyle w:val="TOC2"/>
        <w:rPr>
          <w:rFonts w:asciiTheme="minorHAnsi" w:eastAsiaTheme="minorEastAsia" w:hAnsiTheme="minorHAnsi" w:cstheme="minorBidi"/>
          <w:color w:val="auto"/>
          <w:sz w:val="22"/>
          <w:szCs w:val="22"/>
        </w:rPr>
      </w:pPr>
      <w:hyperlink w:anchor="_Toc403990758" w:history="1">
        <w:r w:rsidR="002A0530" w:rsidRPr="00536DC7">
          <w:rPr>
            <w:rStyle w:val="Hyperlink"/>
          </w:rPr>
          <w:t>6.13 simpleType: bundleDetailLevelType</w:t>
        </w:r>
        <w:r w:rsidR="002A0530">
          <w:rPr>
            <w:webHidden/>
          </w:rPr>
          <w:tab/>
        </w:r>
        <w:r w:rsidR="002A0530">
          <w:rPr>
            <w:webHidden/>
          </w:rPr>
          <w:fldChar w:fldCharType="begin"/>
        </w:r>
        <w:r w:rsidR="002A0530">
          <w:rPr>
            <w:webHidden/>
          </w:rPr>
          <w:instrText xml:space="preserve"> PAGEREF _Toc403990758 \h </w:instrText>
        </w:r>
        <w:r w:rsidR="002A0530">
          <w:rPr>
            <w:webHidden/>
          </w:rPr>
        </w:r>
        <w:r w:rsidR="002A0530">
          <w:rPr>
            <w:webHidden/>
          </w:rPr>
          <w:fldChar w:fldCharType="separate"/>
        </w:r>
        <w:r w:rsidR="00CD39ED">
          <w:rPr>
            <w:webHidden/>
          </w:rPr>
          <w:t>132</w:t>
        </w:r>
        <w:r w:rsidR="002A0530">
          <w:rPr>
            <w:webHidden/>
          </w:rPr>
          <w:fldChar w:fldCharType="end"/>
        </w:r>
      </w:hyperlink>
    </w:p>
    <w:p w14:paraId="43269211" w14:textId="77777777" w:rsidR="002A0530" w:rsidRDefault="00235388">
      <w:pPr>
        <w:pStyle w:val="TOC2"/>
        <w:rPr>
          <w:rFonts w:asciiTheme="minorHAnsi" w:eastAsiaTheme="minorEastAsia" w:hAnsiTheme="minorHAnsi" w:cstheme="minorBidi"/>
          <w:color w:val="auto"/>
          <w:sz w:val="22"/>
          <w:szCs w:val="22"/>
        </w:rPr>
      </w:pPr>
      <w:hyperlink w:anchor="_Toc403990759" w:history="1">
        <w:r w:rsidR="002A0530" w:rsidRPr="00536DC7">
          <w:rPr>
            <w:rStyle w:val="Hyperlink"/>
          </w:rPr>
          <w:t>6.14 simpleType: bundleRecordStatusType</w:t>
        </w:r>
        <w:r w:rsidR="002A0530">
          <w:rPr>
            <w:webHidden/>
          </w:rPr>
          <w:tab/>
        </w:r>
        <w:r w:rsidR="002A0530">
          <w:rPr>
            <w:webHidden/>
          </w:rPr>
          <w:fldChar w:fldCharType="begin"/>
        </w:r>
        <w:r w:rsidR="002A0530">
          <w:rPr>
            <w:webHidden/>
          </w:rPr>
          <w:instrText xml:space="preserve"> PAGEREF _Toc403990759 \h </w:instrText>
        </w:r>
        <w:r w:rsidR="002A0530">
          <w:rPr>
            <w:webHidden/>
          </w:rPr>
        </w:r>
        <w:r w:rsidR="002A0530">
          <w:rPr>
            <w:webHidden/>
          </w:rPr>
          <w:fldChar w:fldCharType="separate"/>
        </w:r>
        <w:r w:rsidR="00CD39ED">
          <w:rPr>
            <w:webHidden/>
          </w:rPr>
          <w:t>133</w:t>
        </w:r>
        <w:r w:rsidR="002A0530">
          <w:rPr>
            <w:webHidden/>
          </w:rPr>
          <w:fldChar w:fldCharType="end"/>
        </w:r>
      </w:hyperlink>
    </w:p>
    <w:p w14:paraId="39BE6FF1" w14:textId="77777777" w:rsidR="002A0530" w:rsidRDefault="00235388">
      <w:pPr>
        <w:pStyle w:val="TOC2"/>
        <w:rPr>
          <w:rFonts w:asciiTheme="minorHAnsi" w:eastAsiaTheme="minorEastAsia" w:hAnsiTheme="minorHAnsi" w:cstheme="minorBidi"/>
          <w:color w:val="auto"/>
          <w:sz w:val="22"/>
          <w:szCs w:val="22"/>
        </w:rPr>
      </w:pPr>
      <w:hyperlink w:anchor="_Toc403990760" w:history="1">
        <w:r w:rsidR="002A0530" w:rsidRPr="00536DC7">
          <w:rPr>
            <w:rStyle w:val="Hyperlink"/>
          </w:rPr>
          <w:t>6.15 simpleType: bundleStatusType</w:t>
        </w:r>
        <w:r w:rsidR="002A0530">
          <w:rPr>
            <w:webHidden/>
          </w:rPr>
          <w:tab/>
        </w:r>
        <w:r w:rsidR="002A0530">
          <w:rPr>
            <w:webHidden/>
          </w:rPr>
          <w:fldChar w:fldCharType="begin"/>
        </w:r>
        <w:r w:rsidR="002A0530">
          <w:rPr>
            <w:webHidden/>
          </w:rPr>
          <w:instrText xml:space="preserve"> PAGEREF _Toc403990760 \h </w:instrText>
        </w:r>
        <w:r w:rsidR="002A0530">
          <w:rPr>
            <w:webHidden/>
          </w:rPr>
        </w:r>
        <w:r w:rsidR="002A0530">
          <w:rPr>
            <w:webHidden/>
          </w:rPr>
          <w:fldChar w:fldCharType="separate"/>
        </w:r>
        <w:r w:rsidR="00CD39ED">
          <w:rPr>
            <w:webHidden/>
          </w:rPr>
          <w:t>133</w:t>
        </w:r>
        <w:r w:rsidR="002A0530">
          <w:rPr>
            <w:webHidden/>
          </w:rPr>
          <w:fldChar w:fldCharType="end"/>
        </w:r>
      </w:hyperlink>
    </w:p>
    <w:p w14:paraId="59D93B41" w14:textId="77777777" w:rsidR="002A0530" w:rsidRDefault="00235388">
      <w:pPr>
        <w:pStyle w:val="TOC2"/>
        <w:rPr>
          <w:rFonts w:asciiTheme="minorHAnsi" w:eastAsiaTheme="minorEastAsia" w:hAnsiTheme="minorHAnsi" w:cstheme="minorBidi"/>
          <w:color w:val="auto"/>
          <w:sz w:val="22"/>
          <w:szCs w:val="22"/>
        </w:rPr>
      </w:pPr>
      <w:hyperlink w:anchor="_Toc403990761" w:history="1">
        <w:r w:rsidR="002A0530" w:rsidRPr="00536DC7">
          <w:rPr>
            <w:rStyle w:val="Hyperlink"/>
          </w:rPr>
          <w:t>6.16 simpleType: canadaAdMailOnlyType</w:t>
        </w:r>
        <w:r w:rsidR="002A0530">
          <w:rPr>
            <w:webHidden/>
          </w:rPr>
          <w:tab/>
        </w:r>
        <w:r w:rsidR="002A0530">
          <w:rPr>
            <w:webHidden/>
          </w:rPr>
          <w:fldChar w:fldCharType="begin"/>
        </w:r>
        <w:r w:rsidR="002A0530">
          <w:rPr>
            <w:webHidden/>
          </w:rPr>
          <w:instrText xml:space="preserve"> PAGEREF _Toc403990761 \h </w:instrText>
        </w:r>
        <w:r w:rsidR="002A0530">
          <w:rPr>
            <w:webHidden/>
          </w:rPr>
        </w:r>
        <w:r w:rsidR="002A0530">
          <w:rPr>
            <w:webHidden/>
          </w:rPr>
          <w:fldChar w:fldCharType="separate"/>
        </w:r>
        <w:r w:rsidR="00CD39ED">
          <w:rPr>
            <w:webHidden/>
          </w:rPr>
          <w:t>133</w:t>
        </w:r>
        <w:r w:rsidR="002A0530">
          <w:rPr>
            <w:webHidden/>
          </w:rPr>
          <w:fldChar w:fldCharType="end"/>
        </w:r>
      </w:hyperlink>
    </w:p>
    <w:p w14:paraId="7DC30A1F" w14:textId="77777777" w:rsidR="002A0530" w:rsidRDefault="00235388">
      <w:pPr>
        <w:pStyle w:val="TOC2"/>
        <w:rPr>
          <w:rFonts w:asciiTheme="minorHAnsi" w:eastAsiaTheme="minorEastAsia" w:hAnsiTheme="minorHAnsi" w:cstheme="minorBidi"/>
          <w:color w:val="auto"/>
          <w:sz w:val="22"/>
          <w:szCs w:val="22"/>
        </w:rPr>
      </w:pPr>
      <w:hyperlink w:anchor="_Toc403990762" w:history="1">
        <w:r w:rsidR="002A0530" w:rsidRPr="00536DC7">
          <w:rPr>
            <w:rStyle w:val="Hyperlink"/>
          </w:rPr>
          <w:t>6.17 simpleType: chargeableBundleLevelType</w:t>
        </w:r>
        <w:r w:rsidR="002A0530">
          <w:rPr>
            <w:webHidden/>
          </w:rPr>
          <w:tab/>
        </w:r>
        <w:r w:rsidR="002A0530">
          <w:rPr>
            <w:webHidden/>
          </w:rPr>
          <w:fldChar w:fldCharType="begin"/>
        </w:r>
        <w:r w:rsidR="002A0530">
          <w:rPr>
            <w:webHidden/>
          </w:rPr>
          <w:instrText xml:space="preserve"> PAGEREF _Toc403990762 \h </w:instrText>
        </w:r>
        <w:r w:rsidR="002A0530">
          <w:rPr>
            <w:webHidden/>
          </w:rPr>
        </w:r>
        <w:r w:rsidR="002A0530">
          <w:rPr>
            <w:webHidden/>
          </w:rPr>
          <w:fldChar w:fldCharType="separate"/>
        </w:r>
        <w:r w:rsidR="00CD39ED">
          <w:rPr>
            <w:webHidden/>
          </w:rPr>
          <w:t>133</w:t>
        </w:r>
        <w:r w:rsidR="002A0530">
          <w:rPr>
            <w:webHidden/>
          </w:rPr>
          <w:fldChar w:fldCharType="end"/>
        </w:r>
      </w:hyperlink>
    </w:p>
    <w:p w14:paraId="3E683B7A" w14:textId="77777777" w:rsidR="002A0530" w:rsidRDefault="00235388">
      <w:pPr>
        <w:pStyle w:val="TOC2"/>
        <w:rPr>
          <w:rFonts w:asciiTheme="minorHAnsi" w:eastAsiaTheme="minorEastAsia" w:hAnsiTheme="minorHAnsi" w:cstheme="minorBidi"/>
          <w:color w:val="auto"/>
          <w:sz w:val="22"/>
          <w:szCs w:val="22"/>
        </w:rPr>
      </w:pPr>
      <w:hyperlink w:anchor="_Toc403990763" w:history="1">
        <w:r w:rsidR="002A0530" w:rsidRPr="00536DC7">
          <w:rPr>
            <w:rStyle w:val="Hyperlink"/>
          </w:rPr>
          <w:t>6.18 simpleType: chargeableContainerType</w:t>
        </w:r>
        <w:r w:rsidR="002A0530">
          <w:rPr>
            <w:webHidden/>
          </w:rPr>
          <w:tab/>
        </w:r>
        <w:r w:rsidR="002A0530">
          <w:rPr>
            <w:webHidden/>
          </w:rPr>
          <w:fldChar w:fldCharType="begin"/>
        </w:r>
        <w:r w:rsidR="002A0530">
          <w:rPr>
            <w:webHidden/>
          </w:rPr>
          <w:instrText xml:space="preserve"> PAGEREF _Toc403990763 \h </w:instrText>
        </w:r>
        <w:r w:rsidR="002A0530">
          <w:rPr>
            <w:webHidden/>
          </w:rPr>
        </w:r>
        <w:r w:rsidR="002A0530">
          <w:rPr>
            <w:webHidden/>
          </w:rPr>
          <w:fldChar w:fldCharType="separate"/>
        </w:r>
        <w:r w:rsidR="00CD39ED">
          <w:rPr>
            <w:webHidden/>
          </w:rPr>
          <w:t>134</w:t>
        </w:r>
        <w:r w:rsidR="002A0530">
          <w:rPr>
            <w:webHidden/>
          </w:rPr>
          <w:fldChar w:fldCharType="end"/>
        </w:r>
      </w:hyperlink>
    </w:p>
    <w:p w14:paraId="3FBE86AB" w14:textId="77777777" w:rsidR="002A0530" w:rsidRDefault="00235388">
      <w:pPr>
        <w:pStyle w:val="TOC2"/>
        <w:rPr>
          <w:rFonts w:asciiTheme="minorHAnsi" w:eastAsiaTheme="minorEastAsia" w:hAnsiTheme="minorHAnsi" w:cstheme="minorBidi"/>
          <w:color w:val="auto"/>
          <w:sz w:val="22"/>
          <w:szCs w:val="22"/>
        </w:rPr>
      </w:pPr>
      <w:hyperlink w:anchor="_Toc403990764" w:history="1">
        <w:r w:rsidR="002A0530" w:rsidRPr="00536DC7">
          <w:rPr>
            <w:rStyle w:val="Hyperlink"/>
          </w:rPr>
          <w:t>6.19 simpleType: chargeableContainerLevelType</w:t>
        </w:r>
        <w:r w:rsidR="002A0530">
          <w:rPr>
            <w:webHidden/>
          </w:rPr>
          <w:tab/>
        </w:r>
        <w:r w:rsidR="002A0530">
          <w:rPr>
            <w:webHidden/>
          </w:rPr>
          <w:fldChar w:fldCharType="begin"/>
        </w:r>
        <w:r w:rsidR="002A0530">
          <w:rPr>
            <w:webHidden/>
          </w:rPr>
          <w:instrText xml:space="preserve"> PAGEREF _Toc403990764 \h </w:instrText>
        </w:r>
        <w:r w:rsidR="002A0530">
          <w:rPr>
            <w:webHidden/>
          </w:rPr>
        </w:r>
        <w:r w:rsidR="002A0530">
          <w:rPr>
            <w:webHidden/>
          </w:rPr>
          <w:fldChar w:fldCharType="separate"/>
        </w:r>
        <w:r w:rsidR="00CD39ED">
          <w:rPr>
            <w:webHidden/>
          </w:rPr>
          <w:t>134</w:t>
        </w:r>
        <w:r w:rsidR="002A0530">
          <w:rPr>
            <w:webHidden/>
          </w:rPr>
          <w:fldChar w:fldCharType="end"/>
        </w:r>
      </w:hyperlink>
    </w:p>
    <w:p w14:paraId="0B4135AD" w14:textId="77777777" w:rsidR="002A0530" w:rsidRDefault="00235388">
      <w:pPr>
        <w:pStyle w:val="TOC2"/>
        <w:rPr>
          <w:rFonts w:asciiTheme="minorHAnsi" w:eastAsiaTheme="minorEastAsia" w:hAnsiTheme="minorHAnsi" w:cstheme="minorBidi"/>
          <w:color w:val="auto"/>
          <w:sz w:val="22"/>
          <w:szCs w:val="22"/>
        </w:rPr>
      </w:pPr>
      <w:hyperlink w:anchor="_Toc403990765" w:history="1">
        <w:r w:rsidR="002A0530" w:rsidRPr="00536DC7">
          <w:rPr>
            <w:rStyle w:val="Hyperlink"/>
          </w:rPr>
          <w:t>6.20 simpleType: chargeableEntryLevelType</w:t>
        </w:r>
        <w:r w:rsidR="002A0530">
          <w:rPr>
            <w:webHidden/>
          </w:rPr>
          <w:tab/>
        </w:r>
        <w:r w:rsidR="002A0530">
          <w:rPr>
            <w:webHidden/>
          </w:rPr>
          <w:fldChar w:fldCharType="begin"/>
        </w:r>
        <w:r w:rsidR="002A0530">
          <w:rPr>
            <w:webHidden/>
          </w:rPr>
          <w:instrText xml:space="preserve"> PAGEREF _Toc403990765 \h </w:instrText>
        </w:r>
        <w:r w:rsidR="002A0530">
          <w:rPr>
            <w:webHidden/>
          </w:rPr>
        </w:r>
        <w:r w:rsidR="002A0530">
          <w:rPr>
            <w:webHidden/>
          </w:rPr>
          <w:fldChar w:fldCharType="separate"/>
        </w:r>
        <w:r w:rsidR="00CD39ED">
          <w:rPr>
            <w:webHidden/>
          </w:rPr>
          <w:t>134</w:t>
        </w:r>
        <w:r w:rsidR="002A0530">
          <w:rPr>
            <w:webHidden/>
          </w:rPr>
          <w:fldChar w:fldCharType="end"/>
        </w:r>
      </w:hyperlink>
    </w:p>
    <w:p w14:paraId="5FB4E25F" w14:textId="77777777" w:rsidR="002A0530" w:rsidRDefault="00235388">
      <w:pPr>
        <w:pStyle w:val="TOC2"/>
        <w:rPr>
          <w:rFonts w:asciiTheme="minorHAnsi" w:eastAsiaTheme="minorEastAsia" w:hAnsiTheme="minorHAnsi" w:cstheme="minorBidi"/>
          <w:color w:val="auto"/>
          <w:sz w:val="22"/>
          <w:szCs w:val="22"/>
        </w:rPr>
      </w:pPr>
      <w:hyperlink w:anchor="_Toc403990766" w:history="1">
        <w:r w:rsidR="002A0530" w:rsidRPr="00536DC7">
          <w:rPr>
            <w:rStyle w:val="Hyperlink"/>
          </w:rPr>
          <w:t>6.21 simpleType: classNotificationType</w:t>
        </w:r>
        <w:r w:rsidR="002A0530">
          <w:rPr>
            <w:webHidden/>
          </w:rPr>
          <w:tab/>
        </w:r>
        <w:r w:rsidR="002A0530">
          <w:rPr>
            <w:webHidden/>
          </w:rPr>
          <w:fldChar w:fldCharType="begin"/>
        </w:r>
        <w:r w:rsidR="002A0530">
          <w:rPr>
            <w:webHidden/>
          </w:rPr>
          <w:instrText xml:space="preserve"> PAGEREF _Toc403990766 \h </w:instrText>
        </w:r>
        <w:r w:rsidR="002A0530">
          <w:rPr>
            <w:webHidden/>
          </w:rPr>
        </w:r>
        <w:r w:rsidR="002A0530">
          <w:rPr>
            <w:webHidden/>
          </w:rPr>
          <w:fldChar w:fldCharType="separate"/>
        </w:r>
        <w:r w:rsidR="00CD39ED">
          <w:rPr>
            <w:webHidden/>
          </w:rPr>
          <w:t>134</w:t>
        </w:r>
        <w:r w:rsidR="002A0530">
          <w:rPr>
            <w:webHidden/>
          </w:rPr>
          <w:fldChar w:fldCharType="end"/>
        </w:r>
      </w:hyperlink>
    </w:p>
    <w:p w14:paraId="395D3D04" w14:textId="77777777" w:rsidR="002A0530" w:rsidRDefault="00235388">
      <w:pPr>
        <w:pStyle w:val="TOC2"/>
        <w:rPr>
          <w:rFonts w:asciiTheme="minorHAnsi" w:eastAsiaTheme="minorEastAsia" w:hAnsiTheme="minorHAnsi" w:cstheme="minorBidi"/>
          <w:color w:val="auto"/>
          <w:sz w:val="22"/>
          <w:szCs w:val="22"/>
        </w:rPr>
      </w:pPr>
      <w:hyperlink w:anchor="_Toc403990767" w:history="1">
        <w:r w:rsidR="002A0530" w:rsidRPr="00536DC7">
          <w:rPr>
            <w:rStyle w:val="Hyperlink"/>
          </w:rPr>
          <w:t>6.22 simpleType: closeoutIrregularitiesType</w:t>
        </w:r>
        <w:r w:rsidR="002A0530">
          <w:rPr>
            <w:webHidden/>
          </w:rPr>
          <w:tab/>
        </w:r>
        <w:r w:rsidR="002A0530">
          <w:rPr>
            <w:webHidden/>
          </w:rPr>
          <w:fldChar w:fldCharType="begin"/>
        </w:r>
        <w:r w:rsidR="002A0530">
          <w:rPr>
            <w:webHidden/>
          </w:rPr>
          <w:instrText xml:space="preserve"> PAGEREF _Toc403990767 \h </w:instrText>
        </w:r>
        <w:r w:rsidR="002A0530">
          <w:rPr>
            <w:webHidden/>
          </w:rPr>
        </w:r>
        <w:r w:rsidR="002A0530">
          <w:rPr>
            <w:webHidden/>
          </w:rPr>
          <w:fldChar w:fldCharType="separate"/>
        </w:r>
        <w:r w:rsidR="00CD39ED">
          <w:rPr>
            <w:webHidden/>
          </w:rPr>
          <w:t>134</w:t>
        </w:r>
        <w:r w:rsidR="002A0530">
          <w:rPr>
            <w:webHidden/>
          </w:rPr>
          <w:fldChar w:fldCharType="end"/>
        </w:r>
      </w:hyperlink>
    </w:p>
    <w:p w14:paraId="48FA8883" w14:textId="77777777" w:rsidR="002A0530" w:rsidRDefault="00235388">
      <w:pPr>
        <w:pStyle w:val="TOC2"/>
        <w:rPr>
          <w:rFonts w:asciiTheme="minorHAnsi" w:eastAsiaTheme="minorEastAsia" w:hAnsiTheme="minorHAnsi" w:cstheme="minorBidi"/>
          <w:color w:val="auto"/>
          <w:sz w:val="22"/>
          <w:szCs w:val="22"/>
        </w:rPr>
      </w:pPr>
      <w:hyperlink w:anchor="_Toc403990768" w:history="1">
        <w:r w:rsidR="002A0530" w:rsidRPr="00536DC7">
          <w:rPr>
            <w:rStyle w:val="Hyperlink"/>
          </w:rPr>
          <w:t>6.23 simpleType: communicationRoleType</w:t>
        </w:r>
        <w:r w:rsidR="002A0530">
          <w:rPr>
            <w:webHidden/>
          </w:rPr>
          <w:tab/>
        </w:r>
        <w:r w:rsidR="002A0530">
          <w:rPr>
            <w:webHidden/>
          </w:rPr>
          <w:fldChar w:fldCharType="begin"/>
        </w:r>
        <w:r w:rsidR="002A0530">
          <w:rPr>
            <w:webHidden/>
          </w:rPr>
          <w:instrText xml:space="preserve"> PAGEREF _Toc403990768 \h </w:instrText>
        </w:r>
        <w:r w:rsidR="002A0530">
          <w:rPr>
            <w:webHidden/>
          </w:rPr>
        </w:r>
        <w:r w:rsidR="002A0530">
          <w:rPr>
            <w:webHidden/>
          </w:rPr>
          <w:fldChar w:fldCharType="separate"/>
        </w:r>
        <w:r w:rsidR="00CD39ED">
          <w:rPr>
            <w:webHidden/>
          </w:rPr>
          <w:t>135</w:t>
        </w:r>
        <w:r w:rsidR="002A0530">
          <w:rPr>
            <w:webHidden/>
          </w:rPr>
          <w:fldChar w:fldCharType="end"/>
        </w:r>
      </w:hyperlink>
    </w:p>
    <w:p w14:paraId="4E53DD0F" w14:textId="77777777" w:rsidR="002A0530" w:rsidRDefault="00235388">
      <w:pPr>
        <w:pStyle w:val="TOC2"/>
        <w:rPr>
          <w:rFonts w:asciiTheme="minorHAnsi" w:eastAsiaTheme="minorEastAsia" w:hAnsiTheme="minorHAnsi" w:cstheme="minorBidi"/>
          <w:color w:val="auto"/>
          <w:sz w:val="22"/>
          <w:szCs w:val="22"/>
        </w:rPr>
      </w:pPr>
      <w:hyperlink w:anchor="_Toc403990769" w:history="1">
        <w:r w:rsidR="002A0530" w:rsidRPr="00536DC7">
          <w:rPr>
            <w:rStyle w:val="Hyperlink"/>
          </w:rPr>
          <w:t>6.24 simpleType: componentWeightSourceType</w:t>
        </w:r>
        <w:r w:rsidR="002A0530">
          <w:rPr>
            <w:webHidden/>
          </w:rPr>
          <w:tab/>
        </w:r>
        <w:r w:rsidR="002A0530">
          <w:rPr>
            <w:webHidden/>
          </w:rPr>
          <w:fldChar w:fldCharType="begin"/>
        </w:r>
        <w:r w:rsidR="002A0530">
          <w:rPr>
            <w:webHidden/>
          </w:rPr>
          <w:instrText xml:space="preserve"> PAGEREF _Toc403990769 \h </w:instrText>
        </w:r>
        <w:r w:rsidR="002A0530">
          <w:rPr>
            <w:webHidden/>
          </w:rPr>
        </w:r>
        <w:r w:rsidR="002A0530">
          <w:rPr>
            <w:webHidden/>
          </w:rPr>
          <w:fldChar w:fldCharType="separate"/>
        </w:r>
        <w:r w:rsidR="00CD39ED">
          <w:rPr>
            <w:webHidden/>
          </w:rPr>
          <w:t>135</w:t>
        </w:r>
        <w:r w:rsidR="002A0530">
          <w:rPr>
            <w:webHidden/>
          </w:rPr>
          <w:fldChar w:fldCharType="end"/>
        </w:r>
      </w:hyperlink>
    </w:p>
    <w:p w14:paraId="02546FA1" w14:textId="77777777" w:rsidR="002A0530" w:rsidRDefault="00235388">
      <w:pPr>
        <w:pStyle w:val="TOC2"/>
        <w:rPr>
          <w:rFonts w:asciiTheme="minorHAnsi" w:eastAsiaTheme="minorEastAsia" w:hAnsiTheme="minorHAnsi" w:cstheme="minorBidi"/>
          <w:color w:val="auto"/>
          <w:sz w:val="22"/>
          <w:szCs w:val="22"/>
        </w:rPr>
      </w:pPr>
      <w:hyperlink w:anchor="_Toc403990770" w:history="1">
        <w:r w:rsidR="002A0530" w:rsidRPr="00536DC7">
          <w:rPr>
            <w:rStyle w:val="Hyperlink"/>
          </w:rPr>
          <w:t>6.25 simpleType: componentWeightStatusType</w:t>
        </w:r>
        <w:r w:rsidR="002A0530">
          <w:rPr>
            <w:webHidden/>
          </w:rPr>
          <w:tab/>
        </w:r>
        <w:r w:rsidR="002A0530">
          <w:rPr>
            <w:webHidden/>
          </w:rPr>
          <w:fldChar w:fldCharType="begin"/>
        </w:r>
        <w:r w:rsidR="002A0530">
          <w:rPr>
            <w:webHidden/>
          </w:rPr>
          <w:instrText xml:space="preserve"> PAGEREF _Toc403990770 \h </w:instrText>
        </w:r>
        <w:r w:rsidR="002A0530">
          <w:rPr>
            <w:webHidden/>
          </w:rPr>
        </w:r>
        <w:r w:rsidR="002A0530">
          <w:rPr>
            <w:webHidden/>
          </w:rPr>
          <w:fldChar w:fldCharType="separate"/>
        </w:r>
        <w:r w:rsidR="00CD39ED">
          <w:rPr>
            <w:webHidden/>
          </w:rPr>
          <w:t>135</w:t>
        </w:r>
        <w:r w:rsidR="002A0530">
          <w:rPr>
            <w:webHidden/>
          </w:rPr>
          <w:fldChar w:fldCharType="end"/>
        </w:r>
      </w:hyperlink>
    </w:p>
    <w:p w14:paraId="7C4B2B88" w14:textId="77777777" w:rsidR="002A0530" w:rsidRDefault="00235388">
      <w:pPr>
        <w:pStyle w:val="TOC2"/>
        <w:rPr>
          <w:rFonts w:asciiTheme="minorHAnsi" w:eastAsiaTheme="minorEastAsia" w:hAnsiTheme="minorHAnsi" w:cstheme="minorBidi"/>
          <w:color w:val="auto"/>
          <w:sz w:val="22"/>
          <w:szCs w:val="22"/>
        </w:rPr>
      </w:pPr>
      <w:hyperlink w:anchor="_Toc403990771" w:history="1">
        <w:r w:rsidR="002A0530" w:rsidRPr="00536DC7">
          <w:rPr>
            <w:rStyle w:val="Hyperlink"/>
          </w:rPr>
          <w:t>6.26 simpleType: consigneeContentIDType</w:t>
        </w:r>
        <w:r w:rsidR="002A0530">
          <w:rPr>
            <w:webHidden/>
          </w:rPr>
          <w:tab/>
        </w:r>
        <w:r w:rsidR="002A0530">
          <w:rPr>
            <w:webHidden/>
          </w:rPr>
          <w:fldChar w:fldCharType="begin"/>
        </w:r>
        <w:r w:rsidR="002A0530">
          <w:rPr>
            <w:webHidden/>
          </w:rPr>
          <w:instrText xml:space="preserve"> PAGEREF _Toc403990771 \h </w:instrText>
        </w:r>
        <w:r w:rsidR="002A0530">
          <w:rPr>
            <w:webHidden/>
          </w:rPr>
        </w:r>
        <w:r w:rsidR="002A0530">
          <w:rPr>
            <w:webHidden/>
          </w:rPr>
          <w:fldChar w:fldCharType="separate"/>
        </w:r>
        <w:r w:rsidR="00CD39ED">
          <w:rPr>
            <w:webHidden/>
          </w:rPr>
          <w:t>135</w:t>
        </w:r>
        <w:r w:rsidR="002A0530">
          <w:rPr>
            <w:webHidden/>
          </w:rPr>
          <w:fldChar w:fldCharType="end"/>
        </w:r>
      </w:hyperlink>
    </w:p>
    <w:p w14:paraId="6AD1FB83" w14:textId="77777777" w:rsidR="002A0530" w:rsidRDefault="00235388">
      <w:pPr>
        <w:pStyle w:val="TOC2"/>
        <w:rPr>
          <w:rFonts w:asciiTheme="minorHAnsi" w:eastAsiaTheme="minorEastAsia" w:hAnsiTheme="minorHAnsi" w:cstheme="minorBidi"/>
          <w:color w:val="auto"/>
          <w:sz w:val="22"/>
          <w:szCs w:val="22"/>
        </w:rPr>
      </w:pPr>
      <w:hyperlink w:anchor="_Toc403990772" w:history="1">
        <w:r w:rsidR="002A0530" w:rsidRPr="00536DC7">
          <w:rPr>
            <w:rStyle w:val="Hyperlink"/>
          </w:rPr>
          <w:t>6.27 simpleType: containerBundleStatusType</w:t>
        </w:r>
        <w:r w:rsidR="002A0530">
          <w:rPr>
            <w:webHidden/>
          </w:rPr>
          <w:tab/>
        </w:r>
        <w:r w:rsidR="002A0530">
          <w:rPr>
            <w:webHidden/>
          </w:rPr>
          <w:fldChar w:fldCharType="begin"/>
        </w:r>
        <w:r w:rsidR="002A0530">
          <w:rPr>
            <w:webHidden/>
          </w:rPr>
          <w:instrText xml:space="preserve"> PAGEREF _Toc403990772 \h </w:instrText>
        </w:r>
        <w:r w:rsidR="002A0530">
          <w:rPr>
            <w:webHidden/>
          </w:rPr>
        </w:r>
        <w:r w:rsidR="002A0530">
          <w:rPr>
            <w:webHidden/>
          </w:rPr>
          <w:fldChar w:fldCharType="separate"/>
        </w:r>
        <w:r w:rsidR="00CD39ED">
          <w:rPr>
            <w:webHidden/>
          </w:rPr>
          <w:t>135</w:t>
        </w:r>
        <w:r w:rsidR="002A0530">
          <w:rPr>
            <w:webHidden/>
          </w:rPr>
          <w:fldChar w:fldCharType="end"/>
        </w:r>
      </w:hyperlink>
    </w:p>
    <w:p w14:paraId="14AAD225" w14:textId="77777777" w:rsidR="002A0530" w:rsidRDefault="00235388">
      <w:pPr>
        <w:pStyle w:val="TOC2"/>
        <w:rPr>
          <w:rFonts w:asciiTheme="minorHAnsi" w:eastAsiaTheme="minorEastAsia" w:hAnsiTheme="minorHAnsi" w:cstheme="minorBidi"/>
          <w:color w:val="auto"/>
          <w:sz w:val="22"/>
          <w:szCs w:val="22"/>
        </w:rPr>
      </w:pPr>
      <w:hyperlink w:anchor="_Toc403990773" w:history="1">
        <w:r w:rsidR="002A0530" w:rsidRPr="00536DC7">
          <w:rPr>
            <w:rStyle w:val="Hyperlink"/>
          </w:rPr>
          <w:t>6.28 simpleType: IMtbType</w:t>
        </w:r>
        <w:r w:rsidR="002A0530">
          <w:rPr>
            <w:webHidden/>
          </w:rPr>
          <w:tab/>
        </w:r>
        <w:r w:rsidR="002A0530">
          <w:rPr>
            <w:webHidden/>
          </w:rPr>
          <w:fldChar w:fldCharType="begin"/>
        </w:r>
        <w:r w:rsidR="002A0530">
          <w:rPr>
            <w:webHidden/>
          </w:rPr>
          <w:instrText xml:space="preserve"> PAGEREF _Toc403990773 \h </w:instrText>
        </w:r>
        <w:r w:rsidR="002A0530">
          <w:rPr>
            <w:webHidden/>
          </w:rPr>
        </w:r>
        <w:r w:rsidR="002A0530">
          <w:rPr>
            <w:webHidden/>
          </w:rPr>
          <w:fldChar w:fldCharType="separate"/>
        </w:r>
        <w:r w:rsidR="00CD39ED">
          <w:rPr>
            <w:webHidden/>
          </w:rPr>
          <w:t>136</w:t>
        </w:r>
        <w:r w:rsidR="002A0530">
          <w:rPr>
            <w:webHidden/>
          </w:rPr>
          <w:fldChar w:fldCharType="end"/>
        </w:r>
      </w:hyperlink>
    </w:p>
    <w:p w14:paraId="784C8B29" w14:textId="77777777" w:rsidR="002A0530" w:rsidRDefault="00235388">
      <w:pPr>
        <w:pStyle w:val="TOC2"/>
        <w:rPr>
          <w:rFonts w:asciiTheme="minorHAnsi" w:eastAsiaTheme="minorEastAsia" w:hAnsiTheme="minorHAnsi" w:cstheme="minorBidi"/>
          <w:color w:val="auto"/>
          <w:sz w:val="22"/>
          <w:szCs w:val="22"/>
        </w:rPr>
      </w:pPr>
      <w:hyperlink w:anchor="_Toc403990774" w:history="1">
        <w:r w:rsidR="002A0530" w:rsidRPr="00536DC7">
          <w:rPr>
            <w:rStyle w:val="Hyperlink"/>
            <w:bCs/>
          </w:rPr>
          <w:t>6.29</w:t>
        </w:r>
        <w:r w:rsidR="002A0530" w:rsidRPr="00536DC7">
          <w:rPr>
            <w:rStyle w:val="Hyperlink"/>
          </w:rPr>
          <w:t xml:space="preserve"> simpleType: IMpbType</w:t>
        </w:r>
        <w:r w:rsidR="002A0530">
          <w:rPr>
            <w:webHidden/>
          </w:rPr>
          <w:tab/>
        </w:r>
        <w:r w:rsidR="002A0530">
          <w:rPr>
            <w:webHidden/>
          </w:rPr>
          <w:fldChar w:fldCharType="begin"/>
        </w:r>
        <w:r w:rsidR="002A0530">
          <w:rPr>
            <w:webHidden/>
          </w:rPr>
          <w:instrText xml:space="preserve"> PAGEREF _Toc403990774 \h </w:instrText>
        </w:r>
        <w:r w:rsidR="002A0530">
          <w:rPr>
            <w:webHidden/>
          </w:rPr>
        </w:r>
        <w:r w:rsidR="002A0530">
          <w:rPr>
            <w:webHidden/>
          </w:rPr>
          <w:fldChar w:fldCharType="separate"/>
        </w:r>
        <w:r w:rsidR="00CD39ED">
          <w:rPr>
            <w:webHidden/>
          </w:rPr>
          <w:t>136</w:t>
        </w:r>
        <w:r w:rsidR="002A0530">
          <w:rPr>
            <w:webHidden/>
          </w:rPr>
          <w:fldChar w:fldCharType="end"/>
        </w:r>
      </w:hyperlink>
    </w:p>
    <w:p w14:paraId="2B83AD2A" w14:textId="77777777" w:rsidR="002A0530" w:rsidRDefault="00235388">
      <w:pPr>
        <w:pStyle w:val="TOC2"/>
        <w:rPr>
          <w:rFonts w:asciiTheme="minorHAnsi" w:eastAsiaTheme="minorEastAsia" w:hAnsiTheme="minorHAnsi" w:cstheme="minorBidi"/>
          <w:color w:val="auto"/>
          <w:sz w:val="22"/>
          <w:szCs w:val="22"/>
        </w:rPr>
      </w:pPr>
      <w:hyperlink w:anchor="_Toc403990775" w:history="1">
        <w:r w:rsidR="002A0530" w:rsidRPr="00536DC7">
          <w:rPr>
            <w:rStyle w:val="Hyperlink"/>
          </w:rPr>
          <w:t>6.30 simpleType: containerAcceptanceDateType</w:t>
        </w:r>
        <w:r w:rsidR="002A0530">
          <w:rPr>
            <w:webHidden/>
          </w:rPr>
          <w:tab/>
        </w:r>
        <w:r w:rsidR="002A0530">
          <w:rPr>
            <w:webHidden/>
          </w:rPr>
          <w:fldChar w:fldCharType="begin"/>
        </w:r>
        <w:r w:rsidR="002A0530">
          <w:rPr>
            <w:webHidden/>
          </w:rPr>
          <w:instrText xml:space="preserve"> PAGEREF _Toc403990775 \h </w:instrText>
        </w:r>
        <w:r w:rsidR="002A0530">
          <w:rPr>
            <w:webHidden/>
          </w:rPr>
        </w:r>
        <w:r w:rsidR="002A0530">
          <w:rPr>
            <w:webHidden/>
          </w:rPr>
          <w:fldChar w:fldCharType="separate"/>
        </w:r>
        <w:r w:rsidR="00CD39ED">
          <w:rPr>
            <w:webHidden/>
          </w:rPr>
          <w:t>136</w:t>
        </w:r>
        <w:r w:rsidR="002A0530">
          <w:rPr>
            <w:webHidden/>
          </w:rPr>
          <w:fldChar w:fldCharType="end"/>
        </w:r>
      </w:hyperlink>
    </w:p>
    <w:p w14:paraId="7596F51A" w14:textId="77777777" w:rsidR="002A0530" w:rsidRDefault="00235388">
      <w:pPr>
        <w:pStyle w:val="TOC2"/>
        <w:rPr>
          <w:rFonts w:asciiTheme="minorHAnsi" w:eastAsiaTheme="minorEastAsia" w:hAnsiTheme="minorHAnsi" w:cstheme="minorBidi"/>
          <w:color w:val="auto"/>
          <w:sz w:val="22"/>
          <w:szCs w:val="22"/>
        </w:rPr>
      </w:pPr>
      <w:hyperlink w:anchor="_Toc403990776" w:history="1">
        <w:r w:rsidR="002A0530" w:rsidRPr="00536DC7">
          <w:rPr>
            <w:rStyle w:val="Hyperlink"/>
          </w:rPr>
          <w:t>6.31 simpleType: cccLevelType</w:t>
        </w:r>
        <w:r w:rsidR="002A0530">
          <w:rPr>
            <w:webHidden/>
          </w:rPr>
          <w:tab/>
        </w:r>
        <w:r w:rsidR="002A0530">
          <w:rPr>
            <w:webHidden/>
          </w:rPr>
          <w:fldChar w:fldCharType="begin"/>
        </w:r>
        <w:r w:rsidR="002A0530">
          <w:rPr>
            <w:webHidden/>
          </w:rPr>
          <w:instrText xml:space="preserve"> PAGEREF _Toc403990776 \h </w:instrText>
        </w:r>
        <w:r w:rsidR="002A0530">
          <w:rPr>
            <w:webHidden/>
          </w:rPr>
        </w:r>
        <w:r w:rsidR="002A0530">
          <w:rPr>
            <w:webHidden/>
          </w:rPr>
          <w:fldChar w:fldCharType="separate"/>
        </w:r>
        <w:r w:rsidR="00CD39ED">
          <w:rPr>
            <w:webHidden/>
          </w:rPr>
          <w:t>136</w:t>
        </w:r>
        <w:r w:rsidR="002A0530">
          <w:rPr>
            <w:webHidden/>
          </w:rPr>
          <w:fldChar w:fldCharType="end"/>
        </w:r>
      </w:hyperlink>
    </w:p>
    <w:p w14:paraId="3B45E646" w14:textId="77777777" w:rsidR="002A0530" w:rsidRDefault="00235388">
      <w:pPr>
        <w:pStyle w:val="TOC2"/>
        <w:rPr>
          <w:rFonts w:asciiTheme="minorHAnsi" w:eastAsiaTheme="minorEastAsia" w:hAnsiTheme="minorHAnsi" w:cstheme="minorBidi"/>
          <w:color w:val="auto"/>
          <w:sz w:val="22"/>
          <w:szCs w:val="22"/>
        </w:rPr>
      </w:pPr>
      <w:hyperlink w:anchor="_Toc403990777" w:history="1">
        <w:r w:rsidR="002A0530" w:rsidRPr="00536DC7">
          <w:rPr>
            <w:rStyle w:val="Hyperlink"/>
          </w:rPr>
          <w:t>6.32 simpleType: containerGrossWeightType</w:t>
        </w:r>
        <w:r w:rsidR="002A0530">
          <w:rPr>
            <w:webHidden/>
          </w:rPr>
          <w:tab/>
        </w:r>
        <w:r w:rsidR="002A0530">
          <w:rPr>
            <w:webHidden/>
          </w:rPr>
          <w:fldChar w:fldCharType="begin"/>
        </w:r>
        <w:r w:rsidR="002A0530">
          <w:rPr>
            <w:webHidden/>
          </w:rPr>
          <w:instrText xml:space="preserve"> PAGEREF _Toc403990777 \h </w:instrText>
        </w:r>
        <w:r w:rsidR="002A0530">
          <w:rPr>
            <w:webHidden/>
          </w:rPr>
        </w:r>
        <w:r w:rsidR="002A0530">
          <w:rPr>
            <w:webHidden/>
          </w:rPr>
          <w:fldChar w:fldCharType="separate"/>
        </w:r>
        <w:r w:rsidR="00CD39ED">
          <w:rPr>
            <w:webHidden/>
          </w:rPr>
          <w:t>136</w:t>
        </w:r>
        <w:r w:rsidR="002A0530">
          <w:rPr>
            <w:webHidden/>
          </w:rPr>
          <w:fldChar w:fldCharType="end"/>
        </w:r>
      </w:hyperlink>
    </w:p>
    <w:p w14:paraId="039FE0A1" w14:textId="77777777" w:rsidR="002A0530" w:rsidRDefault="00235388">
      <w:pPr>
        <w:pStyle w:val="TOC2"/>
        <w:rPr>
          <w:rFonts w:asciiTheme="minorHAnsi" w:eastAsiaTheme="minorEastAsia" w:hAnsiTheme="minorHAnsi" w:cstheme="minorBidi"/>
          <w:color w:val="auto"/>
          <w:sz w:val="22"/>
          <w:szCs w:val="22"/>
        </w:rPr>
      </w:pPr>
      <w:hyperlink w:anchor="_Toc403990778" w:history="1">
        <w:r w:rsidR="002A0530" w:rsidRPr="00536DC7">
          <w:rPr>
            <w:rStyle w:val="Hyperlink"/>
          </w:rPr>
          <w:t>6.33 simpleType: containerHeightType</w:t>
        </w:r>
        <w:r w:rsidR="002A0530">
          <w:rPr>
            <w:webHidden/>
          </w:rPr>
          <w:tab/>
        </w:r>
        <w:r w:rsidR="002A0530">
          <w:rPr>
            <w:webHidden/>
          </w:rPr>
          <w:fldChar w:fldCharType="begin"/>
        </w:r>
        <w:r w:rsidR="002A0530">
          <w:rPr>
            <w:webHidden/>
          </w:rPr>
          <w:instrText xml:space="preserve"> PAGEREF _Toc403990778 \h </w:instrText>
        </w:r>
        <w:r w:rsidR="002A0530">
          <w:rPr>
            <w:webHidden/>
          </w:rPr>
        </w:r>
        <w:r w:rsidR="002A0530">
          <w:rPr>
            <w:webHidden/>
          </w:rPr>
          <w:fldChar w:fldCharType="separate"/>
        </w:r>
        <w:r w:rsidR="00CD39ED">
          <w:rPr>
            <w:webHidden/>
          </w:rPr>
          <w:t>136</w:t>
        </w:r>
        <w:r w:rsidR="002A0530">
          <w:rPr>
            <w:webHidden/>
          </w:rPr>
          <w:fldChar w:fldCharType="end"/>
        </w:r>
      </w:hyperlink>
    </w:p>
    <w:p w14:paraId="277921C2" w14:textId="77777777" w:rsidR="002A0530" w:rsidRDefault="00235388">
      <w:pPr>
        <w:pStyle w:val="TOC2"/>
        <w:rPr>
          <w:rFonts w:asciiTheme="minorHAnsi" w:eastAsiaTheme="minorEastAsia" w:hAnsiTheme="minorHAnsi" w:cstheme="minorBidi"/>
          <w:color w:val="auto"/>
          <w:sz w:val="22"/>
          <w:szCs w:val="22"/>
        </w:rPr>
      </w:pPr>
      <w:hyperlink w:anchor="_Toc403990779" w:history="1">
        <w:r w:rsidR="002A0530" w:rsidRPr="00536DC7">
          <w:rPr>
            <w:rStyle w:val="Hyperlink"/>
          </w:rPr>
          <w:t>6.34 simpleType: containerLevelType</w:t>
        </w:r>
        <w:r w:rsidR="002A0530">
          <w:rPr>
            <w:webHidden/>
          </w:rPr>
          <w:tab/>
        </w:r>
        <w:r w:rsidR="002A0530">
          <w:rPr>
            <w:webHidden/>
          </w:rPr>
          <w:fldChar w:fldCharType="begin"/>
        </w:r>
        <w:r w:rsidR="002A0530">
          <w:rPr>
            <w:webHidden/>
          </w:rPr>
          <w:instrText xml:space="preserve"> PAGEREF _Toc403990779 \h </w:instrText>
        </w:r>
        <w:r w:rsidR="002A0530">
          <w:rPr>
            <w:webHidden/>
          </w:rPr>
        </w:r>
        <w:r w:rsidR="002A0530">
          <w:rPr>
            <w:webHidden/>
          </w:rPr>
          <w:fldChar w:fldCharType="separate"/>
        </w:r>
        <w:r w:rsidR="00CD39ED">
          <w:rPr>
            <w:webHidden/>
          </w:rPr>
          <w:t>136</w:t>
        </w:r>
        <w:r w:rsidR="002A0530">
          <w:rPr>
            <w:webHidden/>
          </w:rPr>
          <w:fldChar w:fldCharType="end"/>
        </w:r>
      </w:hyperlink>
    </w:p>
    <w:p w14:paraId="6D10DBD3" w14:textId="77777777" w:rsidR="002A0530" w:rsidRDefault="00235388">
      <w:pPr>
        <w:pStyle w:val="TOC2"/>
        <w:rPr>
          <w:rFonts w:asciiTheme="minorHAnsi" w:eastAsiaTheme="minorEastAsia" w:hAnsiTheme="minorHAnsi" w:cstheme="minorBidi"/>
          <w:color w:val="auto"/>
          <w:sz w:val="22"/>
          <w:szCs w:val="22"/>
        </w:rPr>
      </w:pPr>
      <w:hyperlink w:anchor="_Toc403990780" w:history="1">
        <w:r w:rsidR="002A0530" w:rsidRPr="00536DC7">
          <w:rPr>
            <w:rStyle w:val="Hyperlink"/>
          </w:rPr>
          <w:t>6.35 simpleType: containerPickupDateType</w:t>
        </w:r>
        <w:r w:rsidR="002A0530">
          <w:rPr>
            <w:webHidden/>
          </w:rPr>
          <w:tab/>
        </w:r>
        <w:r w:rsidR="002A0530">
          <w:rPr>
            <w:webHidden/>
          </w:rPr>
          <w:fldChar w:fldCharType="begin"/>
        </w:r>
        <w:r w:rsidR="002A0530">
          <w:rPr>
            <w:webHidden/>
          </w:rPr>
          <w:instrText xml:space="preserve"> PAGEREF _Toc403990780 \h </w:instrText>
        </w:r>
        <w:r w:rsidR="002A0530">
          <w:rPr>
            <w:webHidden/>
          </w:rPr>
        </w:r>
        <w:r w:rsidR="002A0530">
          <w:rPr>
            <w:webHidden/>
          </w:rPr>
          <w:fldChar w:fldCharType="separate"/>
        </w:r>
        <w:r w:rsidR="00CD39ED">
          <w:rPr>
            <w:webHidden/>
          </w:rPr>
          <w:t>138</w:t>
        </w:r>
        <w:r w:rsidR="002A0530">
          <w:rPr>
            <w:webHidden/>
          </w:rPr>
          <w:fldChar w:fldCharType="end"/>
        </w:r>
      </w:hyperlink>
    </w:p>
    <w:p w14:paraId="3ACE3160" w14:textId="77777777" w:rsidR="002A0530" w:rsidRDefault="00235388">
      <w:pPr>
        <w:pStyle w:val="TOC2"/>
        <w:rPr>
          <w:rFonts w:asciiTheme="minorHAnsi" w:eastAsiaTheme="minorEastAsia" w:hAnsiTheme="minorHAnsi" w:cstheme="minorBidi"/>
          <w:color w:val="auto"/>
          <w:sz w:val="22"/>
          <w:szCs w:val="22"/>
        </w:rPr>
      </w:pPr>
      <w:hyperlink w:anchor="_Toc403990781" w:history="1">
        <w:r w:rsidR="002A0530" w:rsidRPr="00536DC7">
          <w:rPr>
            <w:rStyle w:val="Hyperlink"/>
          </w:rPr>
          <w:t>6.36 simpleType: containerPickupTimeType</w:t>
        </w:r>
        <w:r w:rsidR="002A0530">
          <w:rPr>
            <w:webHidden/>
          </w:rPr>
          <w:tab/>
        </w:r>
        <w:r w:rsidR="002A0530">
          <w:rPr>
            <w:webHidden/>
          </w:rPr>
          <w:fldChar w:fldCharType="begin"/>
        </w:r>
        <w:r w:rsidR="002A0530">
          <w:rPr>
            <w:webHidden/>
          </w:rPr>
          <w:instrText xml:space="preserve"> PAGEREF _Toc403990781 \h </w:instrText>
        </w:r>
        <w:r w:rsidR="002A0530">
          <w:rPr>
            <w:webHidden/>
          </w:rPr>
        </w:r>
        <w:r w:rsidR="002A0530">
          <w:rPr>
            <w:webHidden/>
          </w:rPr>
          <w:fldChar w:fldCharType="separate"/>
        </w:r>
        <w:r w:rsidR="00CD39ED">
          <w:rPr>
            <w:webHidden/>
          </w:rPr>
          <w:t>139</w:t>
        </w:r>
        <w:r w:rsidR="002A0530">
          <w:rPr>
            <w:webHidden/>
          </w:rPr>
          <w:fldChar w:fldCharType="end"/>
        </w:r>
      </w:hyperlink>
    </w:p>
    <w:p w14:paraId="13491628" w14:textId="77777777" w:rsidR="002A0530" w:rsidRDefault="00235388">
      <w:pPr>
        <w:pStyle w:val="TOC2"/>
        <w:rPr>
          <w:rFonts w:asciiTheme="minorHAnsi" w:eastAsiaTheme="minorEastAsia" w:hAnsiTheme="minorHAnsi" w:cstheme="minorBidi"/>
          <w:color w:val="auto"/>
          <w:sz w:val="22"/>
          <w:szCs w:val="22"/>
        </w:rPr>
      </w:pPr>
      <w:hyperlink w:anchor="_Toc403990782" w:history="1">
        <w:r w:rsidR="002A0530" w:rsidRPr="00536DC7">
          <w:rPr>
            <w:rStyle w:val="Hyperlink"/>
          </w:rPr>
          <w:t>6.37 simpleType: containerShipDateType</w:t>
        </w:r>
        <w:r w:rsidR="002A0530">
          <w:rPr>
            <w:webHidden/>
          </w:rPr>
          <w:tab/>
        </w:r>
        <w:r w:rsidR="002A0530">
          <w:rPr>
            <w:webHidden/>
          </w:rPr>
          <w:fldChar w:fldCharType="begin"/>
        </w:r>
        <w:r w:rsidR="002A0530">
          <w:rPr>
            <w:webHidden/>
          </w:rPr>
          <w:instrText xml:space="preserve"> PAGEREF _Toc403990782 \h </w:instrText>
        </w:r>
        <w:r w:rsidR="002A0530">
          <w:rPr>
            <w:webHidden/>
          </w:rPr>
        </w:r>
        <w:r w:rsidR="002A0530">
          <w:rPr>
            <w:webHidden/>
          </w:rPr>
          <w:fldChar w:fldCharType="separate"/>
        </w:r>
        <w:r w:rsidR="00CD39ED">
          <w:rPr>
            <w:webHidden/>
          </w:rPr>
          <w:t>139</w:t>
        </w:r>
        <w:r w:rsidR="002A0530">
          <w:rPr>
            <w:webHidden/>
          </w:rPr>
          <w:fldChar w:fldCharType="end"/>
        </w:r>
      </w:hyperlink>
    </w:p>
    <w:p w14:paraId="75E3ADAE" w14:textId="77777777" w:rsidR="002A0530" w:rsidRDefault="00235388">
      <w:pPr>
        <w:pStyle w:val="TOC2"/>
        <w:rPr>
          <w:rFonts w:asciiTheme="minorHAnsi" w:eastAsiaTheme="minorEastAsia" w:hAnsiTheme="minorHAnsi" w:cstheme="minorBidi"/>
          <w:color w:val="auto"/>
          <w:sz w:val="22"/>
          <w:szCs w:val="22"/>
        </w:rPr>
      </w:pPr>
      <w:hyperlink w:anchor="_Toc403990783" w:history="1">
        <w:r w:rsidR="002A0530" w:rsidRPr="00536DC7">
          <w:rPr>
            <w:rStyle w:val="Hyperlink"/>
          </w:rPr>
          <w:t>6.38 simpleType: containerShipTimeType</w:t>
        </w:r>
        <w:r w:rsidR="002A0530">
          <w:rPr>
            <w:webHidden/>
          </w:rPr>
          <w:tab/>
        </w:r>
        <w:r w:rsidR="002A0530">
          <w:rPr>
            <w:webHidden/>
          </w:rPr>
          <w:fldChar w:fldCharType="begin"/>
        </w:r>
        <w:r w:rsidR="002A0530">
          <w:rPr>
            <w:webHidden/>
          </w:rPr>
          <w:instrText xml:space="preserve"> PAGEREF _Toc403990783 \h </w:instrText>
        </w:r>
        <w:r w:rsidR="002A0530">
          <w:rPr>
            <w:webHidden/>
          </w:rPr>
        </w:r>
        <w:r w:rsidR="002A0530">
          <w:rPr>
            <w:webHidden/>
          </w:rPr>
          <w:fldChar w:fldCharType="separate"/>
        </w:r>
        <w:r w:rsidR="00CD39ED">
          <w:rPr>
            <w:webHidden/>
          </w:rPr>
          <w:t>139</w:t>
        </w:r>
        <w:r w:rsidR="002A0530">
          <w:rPr>
            <w:webHidden/>
          </w:rPr>
          <w:fldChar w:fldCharType="end"/>
        </w:r>
      </w:hyperlink>
    </w:p>
    <w:p w14:paraId="3A8AF268" w14:textId="77777777" w:rsidR="002A0530" w:rsidRDefault="00235388">
      <w:pPr>
        <w:pStyle w:val="TOC2"/>
        <w:rPr>
          <w:rFonts w:asciiTheme="minorHAnsi" w:eastAsiaTheme="minorEastAsia" w:hAnsiTheme="minorHAnsi" w:cstheme="minorBidi"/>
          <w:color w:val="auto"/>
          <w:sz w:val="22"/>
          <w:szCs w:val="22"/>
        </w:rPr>
      </w:pPr>
      <w:hyperlink w:anchor="_Toc403990784" w:history="1">
        <w:r w:rsidR="002A0530" w:rsidRPr="00536DC7">
          <w:rPr>
            <w:rStyle w:val="Hyperlink"/>
          </w:rPr>
          <w:t>6.39 simpleType: contactType</w:t>
        </w:r>
        <w:r w:rsidR="002A0530">
          <w:rPr>
            <w:webHidden/>
          </w:rPr>
          <w:tab/>
        </w:r>
        <w:r w:rsidR="002A0530">
          <w:rPr>
            <w:webHidden/>
          </w:rPr>
          <w:fldChar w:fldCharType="begin"/>
        </w:r>
        <w:r w:rsidR="002A0530">
          <w:rPr>
            <w:webHidden/>
          </w:rPr>
          <w:instrText xml:space="preserve"> PAGEREF _Toc403990784 \h </w:instrText>
        </w:r>
        <w:r w:rsidR="002A0530">
          <w:rPr>
            <w:webHidden/>
          </w:rPr>
        </w:r>
        <w:r w:rsidR="002A0530">
          <w:rPr>
            <w:webHidden/>
          </w:rPr>
          <w:fldChar w:fldCharType="separate"/>
        </w:r>
        <w:r w:rsidR="00CD39ED">
          <w:rPr>
            <w:webHidden/>
          </w:rPr>
          <w:t>139</w:t>
        </w:r>
        <w:r w:rsidR="002A0530">
          <w:rPr>
            <w:webHidden/>
          </w:rPr>
          <w:fldChar w:fldCharType="end"/>
        </w:r>
      </w:hyperlink>
    </w:p>
    <w:p w14:paraId="7F8265E8" w14:textId="77777777" w:rsidR="002A0530" w:rsidRDefault="00235388">
      <w:pPr>
        <w:pStyle w:val="TOC2"/>
        <w:rPr>
          <w:rFonts w:asciiTheme="minorHAnsi" w:eastAsiaTheme="minorEastAsia" w:hAnsiTheme="minorHAnsi" w:cstheme="minorBidi"/>
          <w:color w:val="auto"/>
          <w:sz w:val="22"/>
          <w:szCs w:val="22"/>
        </w:rPr>
      </w:pPr>
      <w:hyperlink w:anchor="_Toc403990785" w:history="1">
        <w:r w:rsidR="002A0530" w:rsidRPr="00536DC7">
          <w:rPr>
            <w:rStyle w:val="Hyperlink"/>
          </w:rPr>
          <w:t>6.40 simpleType: containerHeightSourceType</w:t>
        </w:r>
        <w:r w:rsidR="002A0530">
          <w:rPr>
            <w:webHidden/>
          </w:rPr>
          <w:tab/>
        </w:r>
        <w:r w:rsidR="002A0530">
          <w:rPr>
            <w:webHidden/>
          </w:rPr>
          <w:fldChar w:fldCharType="begin"/>
        </w:r>
        <w:r w:rsidR="002A0530">
          <w:rPr>
            <w:webHidden/>
          </w:rPr>
          <w:instrText xml:space="preserve"> PAGEREF _Toc403990785 \h </w:instrText>
        </w:r>
        <w:r w:rsidR="002A0530">
          <w:rPr>
            <w:webHidden/>
          </w:rPr>
        </w:r>
        <w:r w:rsidR="002A0530">
          <w:rPr>
            <w:webHidden/>
          </w:rPr>
          <w:fldChar w:fldCharType="separate"/>
        </w:r>
        <w:r w:rsidR="00CD39ED">
          <w:rPr>
            <w:webHidden/>
          </w:rPr>
          <w:t>139</w:t>
        </w:r>
        <w:r w:rsidR="002A0530">
          <w:rPr>
            <w:webHidden/>
          </w:rPr>
          <w:fldChar w:fldCharType="end"/>
        </w:r>
      </w:hyperlink>
    </w:p>
    <w:p w14:paraId="488C6539" w14:textId="77777777" w:rsidR="002A0530" w:rsidRDefault="00235388">
      <w:pPr>
        <w:pStyle w:val="TOC2"/>
        <w:rPr>
          <w:rFonts w:asciiTheme="minorHAnsi" w:eastAsiaTheme="minorEastAsia" w:hAnsiTheme="minorHAnsi" w:cstheme="minorBidi"/>
          <w:color w:val="auto"/>
          <w:sz w:val="22"/>
          <w:szCs w:val="22"/>
        </w:rPr>
      </w:pPr>
      <w:hyperlink w:anchor="_Toc403990786" w:history="1">
        <w:r w:rsidR="002A0530" w:rsidRPr="00536DC7">
          <w:rPr>
            <w:rStyle w:val="Hyperlink"/>
          </w:rPr>
          <w:t>6.41 simpleType: CQTdatabaseIDType</w:t>
        </w:r>
        <w:r w:rsidR="002A0530">
          <w:rPr>
            <w:webHidden/>
          </w:rPr>
          <w:tab/>
        </w:r>
        <w:r w:rsidR="002A0530">
          <w:rPr>
            <w:webHidden/>
          </w:rPr>
          <w:fldChar w:fldCharType="begin"/>
        </w:r>
        <w:r w:rsidR="002A0530">
          <w:rPr>
            <w:webHidden/>
          </w:rPr>
          <w:instrText xml:space="preserve"> PAGEREF _Toc403990786 \h </w:instrText>
        </w:r>
        <w:r w:rsidR="002A0530">
          <w:rPr>
            <w:webHidden/>
          </w:rPr>
        </w:r>
        <w:r w:rsidR="002A0530">
          <w:rPr>
            <w:webHidden/>
          </w:rPr>
          <w:fldChar w:fldCharType="separate"/>
        </w:r>
        <w:r w:rsidR="00CD39ED">
          <w:rPr>
            <w:webHidden/>
          </w:rPr>
          <w:t>139</w:t>
        </w:r>
        <w:r w:rsidR="002A0530">
          <w:rPr>
            <w:webHidden/>
          </w:rPr>
          <w:fldChar w:fldCharType="end"/>
        </w:r>
      </w:hyperlink>
    </w:p>
    <w:p w14:paraId="4D1423C8" w14:textId="77777777" w:rsidR="002A0530" w:rsidRDefault="00235388">
      <w:pPr>
        <w:pStyle w:val="TOC2"/>
        <w:rPr>
          <w:rFonts w:asciiTheme="minorHAnsi" w:eastAsiaTheme="minorEastAsia" w:hAnsiTheme="minorHAnsi" w:cstheme="minorBidi"/>
          <w:color w:val="auto"/>
          <w:sz w:val="22"/>
          <w:szCs w:val="22"/>
        </w:rPr>
      </w:pPr>
      <w:hyperlink w:anchor="_Toc403990787" w:history="1">
        <w:r w:rsidR="002A0530" w:rsidRPr="00536DC7">
          <w:rPr>
            <w:rStyle w:val="Hyperlink"/>
          </w:rPr>
          <w:t>6.42 simpleType: creditDebitIndicator</w:t>
        </w:r>
        <w:r w:rsidR="002A0530">
          <w:rPr>
            <w:webHidden/>
          </w:rPr>
          <w:tab/>
        </w:r>
        <w:r w:rsidR="002A0530">
          <w:rPr>
            <w:webHidden/>
          </w:rPr>
          <w:fldChar w:fldCharType="begin"/>
        </w:r>
        <w:r w:rsidR="002A0530">
          <w:rPr>
            <w:webHidden/>
          </w:rPr>
          <w:instrText xml:space="preserve"> PAGEREF _Toc403990787 \h </w:instrText>
        </w:r>
        <w:r w:rsidR="002A0530">
          <w:rPr>
            <w:webHidden/>
          </w:rPr>
        </w:r>
        <w:r w:rsidR="002A0530">
          <w:rPr>
            <w:webHidden/>
          </w:rPr>
          <w:fldChar w:fldCharType="separate"/>
        </w:r>
        <w:r w:rsidR="00CD39ED">
          <w:rPr>
            <w:webHidden/>
          </w:rPr>
          <w:t>139</w:t>
        </w:r>
        <w:r w:rsidR="002A0530">
          <w:rPr>
            <w:webHidden/>
          </w:rPr>
          <w:fldChar w:fldCharType="end"/>
        </w:r>
      </w:hyperlink>
    </w:p>
    <w:p w14:paraId="18AD94F6" w14:textId="77777777" w:rsidR="002A0530" w:rsidRDefault="00235388">
      <w:pPr>
        <w:pStyle w:val="TOC2"/>
        <w:rPr>
          <w:rFonts w:asciiTheme="minorHAnsi" w:eastAsiaTheme="minorEastAsia" w:hAnsiTheme="minorHAnsi" w:cstheme="minorBidi"/>
          <w:color w:val="auto"/>
          <w:sz w:val="22"/>
          <w:szCs w:val="22"/>
        </w:rPr>
      </w:pPr>
      <w:hyperlink w:anchor="_Toc403990788" w:history="1">
        <w:r w:rsidR="002A0530" w:rsidRPr="00536DC7">
          <w:rPr>
            <w:rStyle w:val="Hyperlink"/>
          </w:rPr>
          <w:t>6.43 simpleType: CRIDType</w:t>
        </w:r>
        <w:r w:rsidR="002A0530">
          <w:rPr>
            <w:webHidden/>
          </w:rPr>
          <w:tab/>
        </w:r>
        <w:r w:rsidR="002A0530">
          <w:rPr>
            <w:webHidden/>
          </w:rPr>
          <w:fldChar w:fldCharType="begin"/>
        </w:r>
        <w:r w:rsidR="002A0530">
          <w:rPr>
            <w:webHidden/>
          </w:rPr>
          <w:instrText xml:space="preserve"> PAGEREF _Toc403990788 \h </w:instrText>
        </w:r>
        <w:r w:rsidR="002A0530">
          <w:rPr>
            <w:webHidden/>
          </w:rPr>
        </w:r>
        <w:r w:rsidR="002A0530">
          <w:rPr>
            <w:webHidden/>
          </w:rPr>
          <w:fldChar w:fldCharType="separate"/>
        </w:r>
        <w:r w:rsidR="00CD39ED">
          <w:rPr>
            <w:webHidden/>
          </w:rPr>
          <w:t>139</w:t>
        </w:r>
        <w:r w:rsidR="002A0530">
          <w:rPr>
            <w:webHidden/>
          </w:rPr>
          <w:fldChar w:fldCharType="end"/>
        </w:r>
      </w:hyperlink>
    </w:p>
    <w:p w14:paraId="56386B05" w14:textId="77777777" w:rsidR="002A0530" w:rsidRDefault="00235388">
      <w:pPr>
        <w:pStyle w:val="TOC2"/>
        <w:rPr>
          <w:rFonts w:asciiTheme="minorHAnsi" w:eastAsiaTheme="minorEastAsia" w:hAnsiTheme="minorHAnsi" w:cstheme="minorBidi"/>
          <w:color w:val="auto"/>
          <w:sz w:val="22"/>
          <w:szCs w:val="22"/>
        </w:rPr>
      </w:pPr>
      <w:hyperlink w:anchor="_Toc403990789" w:history="1">
        <w:r w:rsidR="002A0530" w:rsidRPr="00536DC7">
          <w:rPr>
            <w:rStyle w:val="Hyperlink"/>
          </w:rPr>
          <w:t>6.44 simpleType: cRIDStatusType</w:t>
        </w:r>
        <w:r w:rsidR="002A0530">
          <w:rPr>
            <w:webHidden/>
          </w:rPr>
          <w:tab/>
        </w:r>
        <w:r w:rsidR="002A0530">
          <w:rPr>
            <w:webHidden/>
          </w:rPr>
          <w:fldChar w:fldCharType="begin"/>
        </w:r>
        <w:r w:rsidR="002A0530">
          <w:rPr>
            <w:webHidden/>
          </w:rPr>
          <w:instrText xml:space="preserve"> PAGEREF _Toc403990789 \h </w:instrText>
        </w:r>
        <w:r w:rsidR="002A0530">
          <w:rPr>
            <w:webHidden/>
          </w:rPr>
        </w:r>
        <w:r w:rsidR="002A0530">
          <w:rPr>
            <w:webHidden/>
          </w:rPr>
          <w:fldChar w:fldCharType="separate"/>
        </w:r>
        <w:r w:rsidR="00CD39ED">
          <w:rPr>
            <w:webHidden/>
          </w:rPr>
          <w:t>140</w:t>
        </w:r>
        <w:r w:rsidR="002A0530">
          <w:rPr>
            <w:webHidden/>
          </w:rPr>
          <w:fldChar w:fldCharType="end"/>
        </w:r>
      </w:hyperlink>
    </w:p>
    <w:p w14:paraId="4D6E8DDC" w14:textId="77777777" w:rsidR="002A0530" w:rsidRDefault="00235388">
      <w:pPr>
        <w:pStyle w:val="TOC2"/>
        <w:rPr>
          <w:rFonts w:asciiTheme="minorHAnsi" w:eastAsiaTheme="minorEastAsia" w:hAnsiTheme="minorHAnsi" w:cstheme="minorBidi"/>
          <w:color w:val="auto"/>
          <w:sz w:val="22"/>
          <w:szCs w:val="22"/>
        </w:rPr>
      </w:pPr>
      <w:hyperlink w:anchor="_Toc403990790" w:history="1">
        <w:r w:rsidR="002A0530" w:rsidRPr="00536DC7">
          <w:rPr>
            <w:rStyle w:val="Hyperlink"/>
          </w:rPr>
          <w:t>6.45 simpleType: csaTemplateType</w:t>
        </w:r>
        <w:r w:rsidR="002A0530">
          <w:rPr>
            <w:webHidden/>
          </w:rPr>
          <w:tab/>
        </w:r>
        <w:r w:rsidR="002A0530">
          <w:rPr>
            <w:webHidden/>
          </w:rPr>
          <w:fldChar w:fldCharType="begin"/>
        </w:r>
        <w:r w:rsidR="002A0530">
          <w:rPr>
            <w:webHidden/>
          </w:rPr>
          <w:instrText xml:space="preserve"> PAGEREF _Toc403990790 \h </w:instrText>
        </w:r>
        <w:r w:rsidR="002A0530">
          <w:rPr>
            <w:webHidden/>
          </w:rPr>
        </w:r>
        <w:r w:rsidR="002A0530">
          <w:rPr>
            <w:webHidden/>
          </w:rPr>
          <w:fldChar w:fldCharType="separate"/>
        </w:r>
        <w:r w:rsidR="00CD39ED">
          <w:rPr>
            <w:webHidden/>
          </w:rPr>
          <w:t>140</w:t>
        </w:r>
        <w:r w:rsidR="002A0530">
          <w:rPr>
            <w:webHidden/>
          </w:rPr>
          <w:fldChar w:fldCharType="end"/>
        </w:r>
      </w:hyperlink>
    </w:p>
    <w:p w14:paraId="2545121B" w14:textId="77777777" w:rsidR="002A0530" w:rsidRDefault="00235388">
      <w:pPr>
        <w:pStyle w:val="TOC2"/>
        <w:rPr>
          <w:rFonts w:asciiTheme="minorHAnsi" w:eastAsiaTheme="minorEastAsia" w:hAnsiTheme="minorHAnsi" w:cstheme="minorBidi"/>
          <w:color w:val="auto"/>
          <w:sz w:val="22"/>
          <w:szCs w:val="22"/>
        </w:rPr>
      </w:pPr>
      <w:hyperlink w:anchor="_Toc403990791" w:history="1">
        <w:r w:rsidR="002A0530" w:rsidRPr="00536DC7">
          <w:rPr>
            <w:rStyle w:val="Hyperlink"/>
          </w:rPr>
          <w:t>6.46 simpleType: csaStatusType</w:t>
        </w:r>
        <w:r w:rsidR="002A0530">
          <w:rPr>
            <w:webHidden/>
          </w:rPr>
          <w:tab/>
        </w:r>
        <w:r w:rsidR="002A0530">
          <w:rPr>
            <w:webHidden/>
          </w:rPr>
          <w:fldChar w:fldCharType="begin"/>
        </w:r>
        <w:r w:rsidR="002A0530">
          <w:rPr>
            <w:webHidden/>
          </w:rPr>
          <w:instrText xml:space="preserve"> PAGEREF _Toc403990791 \h </w:instrText>
        </w:r>
        <w:r w:rsidR="002A0530">
          <w:rPr>
            <w:webHidden/>
          </w:rPr>
        </w:r>
        <w:r w:rsidR="002A0530">
          <w:rPr>
            <w:webHidden/>
          </w:rPr>
          <w:fldChar w:fldCharType="separate"/>
        </w:r>
        <w:r w:rsidR="00CD39ED">
          <w:rPr>
            <w:webHidden/>
          </w:rPr>
          <w:t>140</w:t>
        </w:r>
        <w:r w:rsidR="002A0530">
          <w:rPr>
            <w:webHidden/>
          </w:rPr>
          <w:fldChar w:fldCharType="end"/>
        </w:r>
      </w:hyperlink>
    </w:p>
    <w:p w14:paraId="65D45FD6" w14:textId="77777777" w:rsidR="002A0530" w:rsidRDefault="00235388">
      <w:pPr>
        <w:pStyle w:val="TOC2"/>
        <w:rPr>
          <w:rFonts w:asciiTheme="minorHAnsi" w:eastAsiaTheme="minorEastAsia" w:hAnsiTheme="minorHAnsi" w:cstheme="minorBidi"/>
          <w:color w:val="auto"/>
          <w:sz w:val="22"/>
          <w:szCs w:val="22"/>
        </w:rPr>
      </w:pPr>
      <w:hyperlink w:anchor="_Toc403990792" w:history="1">
        <w:r w:rsidR="002A0530" w:rsidRPr="00536DC7">
          <w:rPr>
            <w:rStyle w:val="Hyperlink"/>
          </w:rPr>
          <w:t>6.47 simpleType: databaseContainerIDType</w:t>
        </w:r>
        <w:r w:rsidR="002A0530">
          <w:rPr>
            <w:webHidden/>
          </w:rPr>
          <w:tab/>
        </w:r>
        <w:r w:rsidR="002A0530">
          <w:rPr>
            <w:webHidden/>
          </w:rPr>
          <w:fldChar w:fldCharType="begin"/>
        </w:r>
        <w:r w:rsidR="002A0530">
          <w:rPr>
            <w:webHidden/>
          </w:rPr>
          <w:instrText xml:space="preserve"> PAGEREF _Toc403990792 \h </w:instrText>
        </w:r>
        <w:r w:rsidR="002A0530">
          <w:rPr>
            <w:webHidden/>
          </w:rPr>
        </w:r>
        <w:r w:rsidR="002A0530">
          <w:rPr>
            <w:webHidden/>
          </w:rPr>
          <w:fldChar w:fldCharType="separate"/>
        </w:r>
        <w:r w:rsidR="00CD39ED">
          <w:rPr>
            <w:webHidden/>
          </w:rPr>
          <w:t>140</w:t>
        </w:r>
        <w:r w:rsidR="002A0530">
          <w:rPr>
            <w:webHidden/>
          </w:rPr>
          <w:fldChar w:fldCharType="end"/>
        </w:r>
      </w:hyperlink>
    </w:p>
    <w:p w14:paraId="1F6D8044" w14:textId="77777777" w:rsidR="002A0530" w:rsidRDefault="00235388">
      <w:pPr>
        <w:pStyle w:val="TOC2"/>
        <w:rPr>
          <w:rFonts w:asciiTheme="minorHAnsi" w:eastAsiaTheme="minorEastAsia" w:hAnsiTheme="minorHAnsi" w:cstheme="minorBidi"/>
          <w:color w:val="auto"/>
          <w:sz w:val="22"/>
          <w:szCs w:val="22"/>
        </w:rPr>
      </w:pPr>
      <w:hyperlink w:anchor="_Toc403990793" w:history="1">
        <w:r w:rsidR="002A0530" w:rsidRPr="00536DC7">
          <w:rPr>
            <w:rStyle w:val="Hyperlink"/>
          </w:rPr>
          <w:t>6.48 simpleType: dayFrequencyType</w:t>
        </w:r>
        <w:r w:rsidR="002A0530">
          <w:rPr>
            <w:webHidden/>
          </w:rPr>
          <w:tab/>
        </w:r>
        <w:r w:rsidR="002A0530">
          <w:rPr>
            <w:webHidden/>
          </w:rPr>
          <w:fldChar w:fldCharType="begin"/>
        </w:r>
        <w:r w:rsidR="002A0530">
          <w:rPr>
            <w:webHidden/>
          </w:rPr>
          <w:instrText xml:space="preserve"> PAGEREF _Toc403990793 \h </w:instrText>
        </w:r>
        <w:r w:rsidR="002A0530">
          <w:rPr>
            <w:webHidden/>
          </w:rPr>
        </w:r>
        <w:r w:rsidR="002A0530">
          <w:rPr>
            <w:webHidden/>
          </w:rPr>
          <w:fldChar w:fldCharType="separate"/>
        </w:r>
        <w:r w:rsidR="00CD39ED">
          <w:rPr>
            <w:webHidden/>
          </w:rPr>
          <w:t>140</w:t>
        </w:r>
        <w:r w:rsidR="002A0530">
          <w:rPr>
            <w:webHidden/>
          </w:rPr>
          <w:fldChar w:fldCharType="end"/>
        </w:r>
      </w:hyperlink>
    </w:p>
    <w:p w14:paraId="46DE7D48" w14:textId="77777777" w:rsidR="002A0530" w:rsidRDefault="00235388">
      <w:pPr>
        <w:pStyle w:val="TOC2"/>
        <w:rPr>
          <w:rFonts w:asciiTheme="minorHAnsi" w:eastAsiaTheme="minorEastAsia" w:hAnsiTheme="minorHAnsi" w:cstheme="minorBidi"/>
          <w:color w:val="auto"/>
          <w:sz w:val="22"/>
          <w:szCs w:val="22"/>
        </w:rPr>
      </w:pPr>
      <w:hyperlink w:anchor="_Toc403990794" w:history="1">
        <w:r w:rsidR="002A0530" w:rsidRPr="00536DC7">
          <w:rPr>
            <w:rStyle w:val="Hyperlink"/>
          </w:rPr>
          <w:t>6.49 simpleType: daysOfWeekType</w:t>
        </w:r>
        <w:r w:rsidR="002A0530">
          <w:rPr>
            <w:webHidden/>
          </w:rPr>
          <w:tab/>
        </w:r>
        <w:r w:rsidR="002A0530">
          <w:rPr>
            <w:webHidden/>
          </w:rPr>
          <w:fldChar w:fldCharType="begin"/>
        </w:r>
        <w:r w:rsidR="002A0530">
          <w:rPr>
            <w:webHidden/>
          </w:rPr>
          <w:instrText xml:space="preserve"> PAGEREF _Toc403990794 \h </w:instrText>
        </w:r>
        <w:r w:rsidR="002A0530">
          <w:rPr>
            <w:webHidden/>
          </w:rPr>
        </w:r>
        <w:r w:rsidR="002A0530">
          <w:rPr>
            <w:webHidden/>
          </w:rPr>
          <w:fldChar w:fldCharType="separate"/>
        </w:r>
        <w:r w:rsidR="00CD39ED">
          <w:rPr>
            <w:webHidden/>
          </w:rPr>
          <w:t>140</w:t>
        </w:r>
        <w:r w:rsidR="002A0530">
          <w:rPr>
            <w:webHidden/>
          </w:rPr>
          <w:fldChar w:fldCharType="end"/>
        </w:r>
      </w:hyperlink>
    </w:p>
    <w:p w14:paraId="6078FF0F" w14:textId="77777777" w:rsidR="002A0530" w:rsidRDefault="00235388">
      <w:pPr>
        <w:pStyle w:val="TOC2"/>
        <w:rPr>
          <w:rFonts w:asciiTheme="minorHAnsi" w:eastAsiaTheme="minorEastAsia" w:hAnsiTheme="minorHAnsi" w:cstheme="minorBidi"/>
          <w:color w:val="auto"/>
          <w:sz w:val="22"/>
          <w:szCs w:val="22"/>
        </w:rPr>
      </w:pPr>
      <w:hyperlink w:anchor="_Toc403990795" w:history="1">
        <w:r w:rsidR="002A0530" w:rsidRPr="00536DC7">
          <w:rPr>
            <w:rStyle w:val="Hyperlink"/>
          </w:rPr>
          <w:t>6.50 simpleType: DirectOrMixedCategoryType</w:t>
        </w:r>
        <w:r w:rsidR="002A0530">
          <w:rPr>
            <w:webHidden/>
          </w:rPr>
          <w:tab/>
        </w:r>
        <w:r w:rsidR="002A0530">
          <w:rPr>
            <w:webHidden/>
          </w:rPr>
          <w:fldChar w:fldCharType="begin"/>
        </w:r>
        <w:r w:rsidR="002A0530">
          <w:rPr>
            <w:webHidden/>
          </w:rPr>
          <w:instrText xml:space="preserve"> PAGEREF _Toc403990795 \h </w:instrText>
        </w:r>
        <w:r w:rsidR="002A0530">
          <w:rPr>
            <w:webHidden/>
          </w:rPr>
        </w:r>
        <w:r w:rsidR="002A0530">
          <w:rPr>
            <w:webHidden/>
          </w:rPr>
          <w:fldChar w:fldCharType="separate"/>
        </w:r>
        <w:r w:rsidR="00CD39ED">
          <w:rPr>
            <w:webHidden/>
          </w:rPr>
          <w:t>141</w:t>
        </w:r>
        <w:r w:rsidR="002A0530">
          <w:rPr>
            <w:webHidden/>
          </w:rPr>
          <w:fldChar w:fldCharType="end"/>
        </w:r>
      </w:hyperlink>
    </w:p>
    <w:p w14:paraId="1CDDBC5E" w14:textId="77777777" w:rsidR="002A0530" w:rsidRDefault="00235388">
      <w:pPr>
        <w:pStyle w:val="TOC2"/>
        <w:rPr>
          <w:rFonts w:asciiTheme="minorHAnsi" w:eastAsiaTheme="minorEastAsia" w:hAnsiTheme="minorHAnsi" w:cstheme="minorBidi"/>
          <w:color w:val="auto"/>
          <w:sz w:val="22"/>
          <w:szCs w:val="22"/>
        </w:rPr>
      </w:pPr>
      <w:hyperlink w:anchor="_Toc403990796" w:history="1">
        <w:r w:rsidR="002A0530" w:rsidRPr="00536DC7">
          <w:rPr>
            <w:rStyle w:val="Hyperlink"/>
          </w:rPr>
          <w:t>6.51 simpleType: dec18-8</w:t>
        </w:r>
        <w:r w:rsidR="002A0530">
          <w:rPr>
            <w:webHidden/>
          </w:rPr>
          <w:tab/>
        </w:r>
        <w:r w:rsidR="002A0530">
          <w:rPr>
            <w:webHidden/>
          </w:rPr>
          <w:fldChar w:fldCharType="begin"/>
        </w:r>
        <w:r w:rsidR="002A0530">
          <w:rPr>
            <w:webHidden/>
          </w:rPr>
          <w:instrText xml:space="preserve"> PAGEREF _Toc403990796 \h </w:instrText>
        </w:r>
        <w:r w:rsidR="002A0530">
          <w:rPr>
            <w:webHidden/>
          </w:rPr>
        </w:r>
        <w:r w:rsidR="002A0530">
          <w:rPr>
            <w:webHidden/>
          </w:rPr>
          <w:fldChar w:fldCharType="separate"/>
        </w:r>
        <w:r w:rsidR="00CD39ED">
          <w:rPr>
            <w:webHidden/>
          </w:rPr>
          <w:t>141</w:t>
        </w:r>
        <w:r w:rsidR="002A0530">
          <w:rPr>
            <w:webHidden/>
          </w:rPr>
          <w:fldChar w:fldCharType="end"/>
        </w:r>
      </w:hyperlink>
    </w:p>
    <w:p w14:paraId="0190146E" w14:textId="77777777" w:rsidR="002A0530" w:rsidRDefault="00235388">
      <w:pPr>
        <w:pStyle w:val="TOC2"/>
        <w:rPr>
          <w:rFonts w:asciiTheme="minorHAnsi" w:eastAsiaTheme="minorEastAsia" w:hAnsiTheme="minorHAnsi" w:cstheme="minorBidi"/>
          <w:color w:val="auto"/>
          <w:sz w:val="22"/>
          <w:szCs w:val="22"/>
        </w:rPr>
      </w:pPr>
      <w:hyperlink w:anchor="_Toc403990797" w:history="1">
        <w:r w:rsidR="002A0530" w:rsidRPr="00536DC7">
          <w:rPr>
            <w:rStyle w:val="Hyperlink"/>
          </w:rPr>
          <w:t>6.52 simpleType: deliverabilityCodeType</w:t>
        </w:r>
        <w:r w:rsidR="002A0530">
          <w:rPr>
            <w:webHidden/>
          </w:rPr>
          <w:tab/>
        </w:r>
        <w:r w:rsidR="002A0530">
          <w:rPr>
            <w:webHidden/>
          </w:rPr>
          <w:fldChar w:fldCharType="begin"/>
        </w:r>
        <w:r w:rsidR="002A0530">
          <w:rPr>
            <w:webHidden/>
          </w:rPr>
          <w:instrText xml:space="preserve"> PAGEREF _Toc403990797 \h </w:instrText>
        </w:r>
        <w:r w:rsidR="002A0530">
          <w:rPr>
            <w:webHidden/>
          </w:rPr>
        </w:r>
        <w:r w:rsidR="002A0530">
          <w:rPr>
            <w:webHidden/>
          </w:rPr>
          <w:fldChar w:fldCharType="separate"/>
        </w:r>
        <w:r w:rsidR="00CD39ED">
          <w:rPr>
            <w:webHidden/>
          </w:rPr>
          <w:t>141</w:t>
        </w:r>
        <w:r w:rsidR="002A0530">
          <w:rPr>
            <w:webHidden/>
          </w:rPr>
          <w:fldChar w:fldCharType="end"/>
        </w:r>
      </w:hyperlink>
    </w:p>
    <w:p w14:paraId="0F6C6EDF" w14:textId="77777777" w:rsidR="002A0530" w:rsidRDefault="00235388">
      <w:pPr>
        <w:pStyle w:val="TOC2"/>
        <w:rPr>
          <w:rFonts w:asciiTheme="minorHAnsi" w:eastAsiaTheme="minorEastAsia" w:hAnsiTheme="minorHAnsi" w:cstheme="minorBidi"/>
          <w:color w:val="auto"/>
          <w:sz w:val="22"/>
          <w:szCs w:val="22"/>
        </w:rPr>
      </w:pPr>
      <w:hyperlink w:anchor="_Toc403990798" w:history="1">
        <w:r w:rsidR="002A0530" w:rsidRPr="00536DC7">
          <w:rPr>
            <w:rStyle w:val="Hyperlink"/>
          </w:rPr>
          <w:t>6.53 simpleType: electronicFileType</w:t>
        </w:r>
        <w:r w:rsidR="002A0530">
          <w:rPr>
            <w:webHidden/>
          </w:rPr>
          <w:tab/>
        </w:r>
        <w:r w:rsidR="002A0530">
          <w:rPr>
            <w:webHidden/>
          </w:rPr>
          <w:fldChar w:fldCharType="begin"/>
        </w:r>
        <w:r w:rsidR="002A0530">
          <w:rPr>
            <w:webHidden/>
          </w:rPr>
          <w:instrText xml:space="preserve"> PAGEREF _Toc403990798 \h </w:instrText>
        </w:r>
        <w:r w:rsidR="002A0530">
          <w:rPr>
            <w:webHidden/>
          </w:rPr>
        </w:r>
        <w:r w:rsidR="002A0530">
          <w:rPr>
            <w:webHidden/>
          </w:rPr>
          <w:fldChar w:fldCharType="separate"/>
        </w:r>
        <w:r w:rsidR="00CD39ED">
          <w:rPr>
            <w:webHidden/>
          </w:rPr>
          <w:t>141</w:t>
        </w:r>
        <w:r w:rsidR="002A0530">
          <w:rPr>
            <w:webHidden/>
          </w:rPr>
          <w:fldChar w:fldCharType="end"/>
        </w:r>
      </w:hyperlink>
    </w:p>
    <w:p w14:paraId="4DE60940" w14:textId="77777777" w:rsidR="002A0530" w:rsidRDefault="00235388">
      <w:pPr>
        <w:pStyle w:val="TOC2"/>
        <w:rPr>
          <w:rFonts w:asciiTheme="minorHAnsi" w:eastAsiaTheme="minorEastAsia" w:hAnsiTheme="minorHAnsi" w:cstheme="minorBidi"/>
          <w:color w:val="auto"/>
          <w:sz w:val="22"/>
          <w:szCs w:val="22"/>
        </w:rPr>
      </w:pPr>
      <w:hyperlink w:anchor="_Toc403990799" w:history="1">
        <w:r w:rsidR="002A0530" w:rsidRPr="00536DC7">
          <w:rPr>
            <w:rStyle w:val="Hyperlink"/>
          </w:rPr>
          <w:t>6.54 simpleType: emailType</w:t>
        </w:r>
        <w:r w:rsidR="002A0530">
          <w:rPr>
            <w:webHidden/>
          </w:rPr>
          <w:tab/>
        </w:r>
        <w:r w:rsidR="002A0530">
          <w:rPr>
            <w:webHidden/>
          </w:rPr>
          <w:fldChar w:fldCharType="begin"/>
        </w:r>
        <w:r w:rsidR="002A0530">
          <w:rPr>
            <w:webHidden/>
          </w:rPr>
          <w:instrText xml:space="preserve"> PAGEREF _Toc403990799 \h </w:instrText>
        </w:r>
        <w:r w:rsidR="002A0530">
          <w:rPr>
            <w:webHidden/>
          </w:rPr>
        </w:r>
        <w:r w:rsidR="002A0530">
          <w:rPr>
            <w:webHidden/>
          </w:rPr>
          <w:fldChar w:fldCharType="separate"/>
        </w:r>
        <w:r w:rsidR="00CD39ED">
          <w:rPr>
            <w:webHidden/>
          </w:rPr>
          <w:t>141</w:t>
        </w:r>
        <w:r w:rsidR="002A0530">
          <w:rPr>
            <w:webHidden/>
          </w:rPr>
          <w:fldChar w:fldCharType="end"/>
        </w:r>
      </w:hyperlink>
    </w:p>
    <w:p w14:paraId="0CFDAFFC" w14:textId="77777777" w:rsidR="002A0530" w:rsidRDefault="00235388">
      <w:pPr>
        <w:pStyle w:val="TOC2"/>
        <w:rPr>
          <w:rFonts w:asciiTheme="minorHAnsi" w:eastAsiaTheme="minorEastAsia" w:hAnsiTheme="minorHAnsi" w:cstheme="minorBidi"/>
          <w:color w:val="auto"/>
          <w:sz w:val="22"/>
          <w:szCs w:val="22"/>
        </w:rPr>
      </w:pPr>
      <w:hyperlink w:anchor="_Toc403990800" w:history="1">
        <w:r w:rsidR="002A0530" w:rsidRPr="00536DC7">
          <w:rPr>
            <w:rStyle w:val="Hyperlink"/>
          </w:rPr>
          <w:t>6.55 simpleType: enclosedByType</w:t>
        </w:r>
        <w:r w:rsidR="002A0530">
          <w:rPr>
            <w:webHidden/>
          </w:rPr>
          <w:tab/>
        </w:r>
        <w:r w:rsidR="002A0530">
          <w:rPr>
            <w:webHidden/>
          </w:rPr>
          <w:fldChar w:fldCharType="begin"/>
        </w:r>
        <w:r w:rsidR="002A0530">
          <w:rPr>
            <w:webHidden/>
          </w:rPr>
          <w:instrText xml:space="preserve"> PAGEREF _Toc403990800 \h </w:instrText>
        </w:r>
        <w:r w:rsidR="002A0530">
          <w:rPr>
            <w:webHidden/>
          </w:rPr>
        </w:r>
        <w:r w:rsidR="002A0530">
          <w:rPr>
            <w:webHidden/>
          </w:rPr>
          <w:fldChar w:fldCharType="separate"/>
        </w:r>
        <w:r w:rsidR="00CD39ED">
          <w:rPr>
            <w:webHidden/>
          </w:rPr>
          <w:t>141</w:t>
        </w:r>
        <w:r w:rsidR="002A0530">
          <w:rPr>
            <w:webHidden/>
          </w:rPr>
          <w:fldChar w:fldCharType="end"/>
        </w:r>
      </w:hyperlink>
    </w:p>
    <w:p w14:paraId="7B551C9A" w14:textId="77777777" w:rsidR="002A0530" w:rsidRDefault="00235388">
      <w:pPr>
        <w:pStyle w:val="TOC2"/>
        <w:rPr>
          <w:rFonts w:asciiTheme="minorHAnsi" w:eastAsiaTheme="minorEastAsia" w:hAnsiTheme="minorHAnsi" w:cstheme="minorBidi"/>
          <w:color w:val="auto"/>
          <w:sz w:val="22"/>
          <w:szCs w:val="22"/>
        </w:rPr>
      </w:pPr>
      <w:hyperlink w:anchor="_Toc403990801" w:history="1">
        <w:r w:rsidR="002A0530" w:rsidRPr="00536DC7">
          <w:rPr>
            <w:rStyle w:val="Hyperlink"/>
          </w:rPr>
          <w:t>6.56 simpleType: entryDiscountType</w:t>
        </w:r>
        <w:r w:rsidR="002A0530">
          <w:rPr>
            <w:webHidden/>
          </w:rPr>
          <w:tab/>
        </w:r>
        <w:r w:rsidR="002A0530">
          <w:rPr>
            <w:webHidden/>
          </w:rPr>
          <w:fldChar w:fldCharType="begin"/>
        </w:r>
        <w:r w:rsidR="002A0530">
          <w:rPr>
            <w:webHidden/>
          </w:rPr>
          <w:instrText xml:space="preserve"> PAGEREF _Toc403990801 \h </w:instrText>
        </w:r>
        <w:r w:rsidR="002A0530">
          <w:rPr>
            <w:webHidden/>
          </w:rPr>
        </w:r>
        <w:r w:rsidR="002A0530">
          <w:rPr>
            <w:webHidden/>
          </w:rPr>
          <w:fldChar w:fldCharType="separate"/>
        </w:r>
        <w:r w:rsidR="00CD39ED">
          <w:rPr>
            <w:webHidden/>
          </w:rPr>
          <w:t>142</w:t>
        </w:r>
        <w:r w:rsidR="002A0530">
          <w:rPr>
            <w:webHidden/>
          </w:rPr>
          <w:fldChar w:fldCharType="end"/>
        </w:r>
      </w:hyperlink>
    </w:p>
    <w:p w14:paraId="0B3739C8" w14:textId="77777777" w:rsidR="002A0530" w:rsidRDefault="00235388">
      <w:pPr>
        <w:pStyle w:val="TOC2"/>
        <w:rPr>
          <w:rFonts w:asciiTheme="minorHAnsi" w:eastAsiaTheme="minorEastAsia" w:hAnsiTheme="minorHAnsi" w:cstheme="minorBidi"/>
          <w:color w:val="auto"/>
          <w:sz w:val="22"/>
          <w:szCs w:val="22"/>
        </w:rPr>
      </w:pPr>
      <w:hyperlink w:anchor="_Toc403990802" w:history="1">
        <w:r w:rsidR="002A0530" w:rsidRPr="00536DC7">
          <w:rPr>
            <w:rStyle w:val="Hyperlink"/>
          </w:rPr>
          <w:t>6.57 simpleType: entryFacilityType</w:t>
        </w:r>
        <w:r w:rsidR="002A0530">
          <w:rPr>
            <w:webHidden/>
          </w:rPr>
          <w:tab/>
        </w:r>
        <w:r w:rsidR="002A0530">
          <w:rPr>
            <w:webHidden/>
          </w:rPr>
          <w:fldChar w:fldCharType="begin"/>
        </w:r>
        <w:r w:rsidR="002A0530">
          <w:rPr>
            <w:webHidden/>
          </w:rPr>
          <w:instrText xml:space="preserve"> PAGEREF _Toc403990802 \h </w:instrText>
        </w:r>
        <w:r w:rsidR="002A0530">
          <w:rPr>
            <w:webHidden/>
          </w:rPr>
        </w:r>
        <w:r w:rsidR="002A0530">
          <w:rPr>
            <w:webHidden/>
          </w:rPr>
          <w:fldChar w:fldCharType="separate"/>
        </w:r>
        <w:r w:rsidR="00CD39ED">
          <w:rPr>
            <w:webHidden/>
          </w:rPr>
          <w:t>142</w:t>
        </w:r>
        <w:r w:rsidR="002A0530">
          <w:rPr>
            <w:webHidden/>
          </w:rPr>
          <w:fldChar w:fldCharType="end"/>
        </w:r>
      </w:hyperlink>
    </w:p>
    <w:p w14:paraId="60B06E78" w14:textId="77777777" w:rsidR="002A0530" w:rsidRDefault="00235388">
      <w:pPr>
        <w:pStyle w:val="TOC2"/>
        <w:rPr>
          <w:rFonts w:asciiTheme="minorHAnsi" w:eastAsiaTheme="minorEastAsia" w:hAnsiTheme="minorHAnsi" w:cstheme="minorBidi"/>
          <w:color w:val="auto"/>
          <w:sz w:val="22"/>
          <w:szCs w:val="22"/>
        </w:rPr>
      </w:pPr>
      <w:hyperlink w:anchor="_Toc403990803" w:history="1">
        <w:r w:rsidR="002A0530" w:rsidRPr="00536DC7">
          <w:rPr>
            <w:rStyle w:val="Hyperlink"/>
          </w:rPr>
          <w:t>6.58 simpleType: entryPointEDPostalCodeType</w:t>
        </w:r>
        <w:r w:rsidR="002A0530">
          <w:rPr>
            <w:webHidden/>
          </w:rPr>
          <w:tab/>
        </w:r>
        <w:r w:rsidR="002A0530">
          <w:rPr>
            <w:webHidden/>
          </w:rPr>
          <w:fldChar w:fldCharType="begin"/>
        </w:r>
        <w:r w:rsidR="002A0530">
          <w:rPr>
            <w:webHidden/>
          </w:rPr>
          <w:instrText xml:space="preserve"> PAGEREF _Toc403990803 \h </w:instrText>
        </w:r>
        <w:r w:rsidR="002A0530">
          <w:rPr>
            <w:webHidden/>
          </w:rPr>
        </w:r>
        <w:r w:rsidR="002A0530">
          <w:rPr>
            <w:webHidden/>
          </w:rPr>
          <w:fldChar w:fldCharType="separate"/>
        </w:r>
        <w:r w:rsidR="00CD39ED">
          <w:rPr>
            <w:webHidden/>
          </w:rPr>
          <w:t>142</w:t>
        </w:r>
        <w:r w:rsidR="002A0530">
          <w:rPr>
            <w:webHidden/>
          </w:rPr>
          <w:fldChar w:fldCharType="end"/>
        </w:r>
      </w:hyperlink>
    </w:p>
    <w:p w14:paraId="6B8AD000" w14:textId="77777777" w:rsidR="002A0530" w:rsidRDefault="00235388">
      <w:pPr>
        <w:pStyle w:val="TOC2"/>
        <w:rPr>
          <w:rFonts w:asciiTheme="minorHAnsi" w:eastAsiaTheme="minorEastAsia" w:hAnsiTheme="minorHAnsi" w:cstheme="minorBidi"/>
          <w:color w:val="auto"/>
          <w:sz w:val="22"/>
          <w:szCs w:val="22"/>
        </w:rPr>
      </w:pPr>
      <w:hyperlink w:anchor="_Toc403990804" w:history="1">
        <w:r w:rsidR="002A0530" w:rsidRPr="00536DC7">
          <w:rPr>
            <w:rStyle w:val="Hyperlink"/>
          </w:rPr>
          <w:t>6.59 simpleType: entryPointEDFacilityTypeType</w:t>
        </w:r>
        <w:r w:rsidR="002A0530">
          <w:rPr>
            <w:webHidden/>
          </w:rPr>
          <w:tab/>
        </w:r>
        <w:r w:rsidR="002A0530">
          <w:rPr>
            <w:webHidden/>
          </w:rPr>
          <w:fldChar w:fldCharType="begin"/>
        </w:r>
        <w:r w:rsidR="002A0530">
          <w:rPr>
            <w:webHidden/>
          </w:rPr>
          <w:instrText xml:space="preserve"> PAGEREF _Toc403990804 \h </w:instrText>
        </w:r>
        <w:r w:rsidR="002A0530">
          <w:rPr>
            <w:webHidden/>
          </w:rPr>
        </w:r>
        <w:r w:rsidR="002A0530">
          <w:rPr>
            <w:webHidden/>
          </w:rPr>
          <w:fldChar w:fldCharType="separate"/>
        </w:r>
        <w:r w:rsidR="00CD39ED">
          <w:rPr>
            <w:webHidden/>
          </w:rPr>
          <w:t>142</w:t>
        </w:r>
        <w:r w:rsidR="002A0530">
          <w:rPr>
            <w:webHidden/>
          </w:rPr>
          <w:fldChar w:fldCharType="end"/>
        </w:r>
      </w:hyperlink>
    </w:p>
    <w:p w14:paraId="475A8B1B" w14:textId="77777777" w:rsidR="002A0530" w:rsidRDefault="00235388">
      <w:pPr>
        <w:pStyle w:val="TOC2"/>
        <w:rPr>
          <w:rFonts w:asciiTheme="minorHAnsi" w:eastAsiaTheme="minorEastAsia" w:hAnsiTheme="minorHAnsi" w:cstheme="minorBidi"/>
          <w:color w:val="auto"/>
          <w:sz w:val="22"/>
          <w:szCs w:val="22"/>
        </w:rPr>
      </w:pPr>
      <w:hyperlink w:anchor="_Toc403990805" w:history="1">
        <w:r w:rsidR="002A0530" w:rsidRPr="00536DC7">
          <w:rPr>
            <w:rStyle w:val="Hyperlink"/>
          </w:rPr>
          <w:t>6.60 simpleType: entryPointADLocaleKeyType</w:t>
        </w:r>
        <w:r w:rsidR="002A0530">
          <w:rPr>
            <w:webHidden/>
          </w:rPr>
          <w:tab/>
        </w:r>
        <w:r w:rsidR="002A0530">
          <w:rPr>
            <w:webHidden/>
          </w:rPr>
          <w:fldChar w:fldCharType="begin"/>
        </w:r>
        <w:r w:rsidR="002A0530">
          <w:rPr>
            <w:webHidden/>
          </w:rPr>
          <w:instrText xml:space="preserve"> PAGEREF _Toc403990805 \h </w:instrText>
        </w:r>
        <w:r w:rsidR="002A0530">
          <w:rPr>
            <w:webHidden/>
          </w:rPr>
        </w:r>
        <w:r w:rsidR="002A0530">
          <w:rPr>
            <w:webHidden/>
          </w:rPr>
          <w:fldChar w:fldCharType="separate"/>
        </w:r>
        <w:r w:rsidR="00CD39ED">
          <w:rPr>
            <w:webHidden/>
          </w:rPr>
          <w:t>142</w:t>
        </w:r>
        <w:r w:rsidR="002A0530">
          <w:rPr>
            <w:webHidden/>
          </w:rPr>
          <w:fldChar w:fldCharType="end"/>
        </w:r>
      </w:hyperlink>
    </w:p>
    <w:p w14:paraId="7797756E" w14:textId="77777777" w:rsidR="002A0530" w:rsidRDefault="00235388">
      <w:pPr>
        <w:pStyle w:val="TOC2"/>
        <w:rPr>
          <w:rFonts w:asciiTheme="minorHAnsi" w:eastAsiaTheme="minorEastAsia" w:hAnsiTheme="minorHAnsi" w:cstheme="minorBidi"/>
          <w:color w:val="auto"/>
          <w:sz w:val="22"/>
          <w:szCs w:val="22"/>
        </w:rPr>
      </w:pPr>
      <w:hyperlink w:anchor="_Toc403990806" w:history="1">
        <w:r w:rsidR="002A0530" w:rsidRPr="00536DC7">
          <w:rPr>
            <w:rStyle w:val="Hyperlink"/>
          </w:rPr>
          <w:t>6.61 simpleType: entryPointADPostalCodeType</w:t>
        </w:r>
        <w:r w:rsidR="002A0530">
          <w:rPr>
            <w:webHidden/>
          </w:rPr>
          <w:tab/>
        </w:r>
        <w:r w:rsidR="002A0530">
          <w:rPr>
            <w:webHidden/>
          </w:rPr>
          <w:fldChar w:fldCharType="begin"/>
        </w:r>
        <w:r w:rsidR="002A0530">
          <w:rPr>
            <w:webHidden/>
          </w:rPr>
          <w:instrText xml:space="preserve"> PAGEREF _Toc403990806 \h </w:instrText>
        </w:r>
        <w:r w:rsidR="002A0530">
          <w:rPr>
            <w:webHidden/>
          </w:rPr>
        </w:r>
        <w:r w:rsidR="002A0530">
          <w:rPr>
            <w:webHidden/>
          </w:rPr>
          <w:fldChar w:fldCharType="separate"/>
        </w:r>
        <w:r w:rsidR="00CD39ED">
          <w:rPr>
            <w:webHidden/>
          </w:rPr>
          <w:t>142</w:t>
        </w:r>
        <w:r w:rsidR="002A0530">
          <w:rPr>
            <w:webHidden/>
          </w:rPr>
          <w:fldChar w:fldCharType="end"/>
        </w:r>
      </w:hyperlink>
    </w:p>
    <w:p w14:paraId="0880E903" w14:textId="77777777" w:rsidR="002A0530" w:rsidRDefault="00235388">
      <w:pPr>
        <w:pStyle w:val="TOC2"/>
        <w:rPr>
          <w:rFonts w:asciiTheme="minorHAnsi" w:eastAsiaTheme="minorEastAsia" w:hAnsiTheme="minorHAnsi" w:cstheme="minorBidi"/>
          <w:color w:val="auto"/>
          <w:sz w:val="22"/>
          <w:szCs w:val="22"/>
        </w:rPr>
      </w:pPr>
      <w:hyperlink w:anchor="_Toc403990807" w:history="1">
        <w:r w:rsidR="002A0530" w:rsidRPr="00536DC7">
          <w:rPr>
            <w:rStyle w:val="Hyperlink"/>
          </w:rPr>
          <w:t>6.62 simpleType: es3</w:t>
        </w:r>
        <w:r w:rsidR="002A0530">
          <w:rPr>
            <w:webHidden/>
          </w:rPr>
          <w:tab/>
        </w:r>
        <w:r w:rsidR="002A0530">
          <w:rPr>
            <w:webHidden/>
          </w:rPr>
          <w:fldChar w:fldCharType="begin"/>
        </w:r>
        <w:r w:rsidR="002A0530">
          <w:rPr>
            <w:webHidden/>
          </w:rPr>
          <w:instrText xml:space="preserve"> PAGEREF _Toc403990807 \h </w:instrText>
        </w:r>
        <w:r w:rsidR="002A0530">
          <w:rPr>
            <w:webHidden/>
          </w:rPr>
        </w:r>
        <w:r w:rsidR="002A0530">
          <w:rPr>
            <w:webHidden/>
          </w:rPr>
          <w:fldChar w:fldCharType="separate"/>
        </w:r>
        <w:r w:rsidR="00CD39ED">
          <w:rPr>
            <w:webHidden/>
          </w:rPr>
          <w:t>142</w:t>
        </w:r>
        <w:r w:rsidR="002A0530">
          <w:rPr>
            <w:webHidden/>
          </w:rPr>
          <w:fldChar w:fldCharType="end"/>
        </w:r>
      </w:hyperlink>
    </w:p>
    <w:p w14:paraId="5477C8B8" w14:textId="77777777" w:rsidR="002A0530" w:rsidRDefault="00235388">
      <w:pPr>
        <w:pStyle w:val="TOC2"/>
        <w:rPr>
          <w:rFonts w:asciiTheme="minorHAnsi" w:eastAsiaTheme="minorEastAsia" w:hAnsiTheme="minorHAnsi" w:cstheme="minorBidi"/>
          <w:color w:val="auto"/>
          <w:sz w:val="22"/>
          <w:szCs w:val="22"/>
        </w:rPr>
      </w:pPr>
      <w:hyperlink w:anchor="_Toc403990808" w:history="1">
        <w:r w:rsidR="002A0530" w:rsidRPr="00536DC7">
          <w:rPr>
            <w:rStyle w:val="Hyperlink"/>
          </w:rPr>
          <w:t>6.63 simpleType: es4</w:t>
        </w:r>
        <w:r w:rsidR="002A0530">
          <w:rPr>
            <w:webHidden/>
          </w:rPr>
          <w:tab/>
        </w:r>
        <w:r w:rsidR="002A0530">
          <w:rPr>
            <w:webHidden/>
          </w:rPr>
          <w:fldChar w:fldCharType="begin"/>
        </w:r>
        <w:r w:rsidR="002A0530">
          <w:rPr>
            <w:webHidden/>
          </w:rPr>
          <w:instrText xml:space="preserve"> PAGEREF _Toc403990808 \h </w:instrText>
        </w:r>
        <w:r w:rsidR="002A0530">
          <w:rPr>
            <w:webHidden/>
          </w:rPr>
        </w:r>
        <w:r w:rsidR="002A0530">
          <w:rPr>
            <w:webHidden/>
          </w:rPr>
          <w:fldChar w:fldCharType="separate"/>
        </w:r>
        <w:r w:rsidR="00CD39ED">
          <w:rPr>
            <w:webHidden/>
          </w:rPr>
          <w:t>142</w:t>
        </w:r>
        <w:r w:rsidR="002A0530">
          <w:rPr>
            <w:webHidden/>
          </w:rPr>
          <w:fldChar w:fldCharType="end"/>
        </w:r>
      </w:hyperlink>
    </w:p>
    <w:p w14:paraId="125C1044" w14:textId="77777777" w:rsidR="002A0530" w:rsidRDefault="00235388">
      <w:pPr>
        <w:pStyle w:val="TOC2"/>
        <w:rPr>
          <w:rFonts w:asciiTheme="minorHAnsi" w:eastAsiaTheme="minorEastAsia" w:hAnsiTheme="minorHAnsi" w:cstheme="minorBidi"/>
          <w:color w:val="auto"/>
          <w:sz w:val="22"/>
          <w:szCs w:val="22"/>
        </w:rPr>
      </w:pPr>
      <w:hyperlink w:anchor="_Toc403990809" w:history="1">
        <w:r w:rsidR="002A0530" w:rsidRPr="00536DC7">
          <w:rPr>
            <w:rStyle w:val="Hyperlink"/>
          </w:rPr>
          <w:t>6.64 simpleType: es5</w:t>
        </w:r>
        <w:r w:rsidR="002A0530">
          <w:rPr>
            <w:webHidden/>
          </w:rPr>
          <w:tab/>
        </w:r>
        <w:r w:rsidR="002A0530">
          <w:rPr>
            <w:webHidden/>
          </w:rPr>
          <w:fldChar w:fldCharType="begin"/>
        </w:r>
        <w:r w:rsidR="002A0530">
          <w:rPr>
            <w:webHidden/>
          </w:rPr>
          <w:instrText xml:space="preserve"> PAGEREF _Toc403990809 \h </w:instrText>
        </w:r>
        <w:r w:rsidR="002A0530">
          <w:rPr>
            <w:webHidden/>
          </w:rPr>
        </w:r>
        <w:r w:rsidR="002A0530">
          <w:rPr>
            <w:webHidden/>
          </w:rPr>
          <w:fldChar w:fldCharType="separate"/>
        </w:r>
        <w:r w:rsidR="00CD39ED">
          <w:rPr>
            <w:webHidden/>
          </w:rPr>
          <w:t>143</w:t>
        </w:r>
        <w:r w:rsidR="002A0530">
          <w:rPr>
            <w:webHidden/>
          </w:rPr>
          <w:fldChar w:fldCharType="end"/>
        </w:r>
      </w:hyperlink>
    </w:p>
    <w:p w14:paraId="70E8B6E0" w14:textId="77777777" w:rsidR="002A0530" w:rsidRDefault="00235388">
      <w:pPr>
        <w:pStyle w:val="TOC2"/>
        <w:rPr>
          <w:rFonts w:asciiTheme="minorHAnsi" w:eastAsiaTheme="minorEastAsia" w:hAnsiTheme="minorHAnsi" w:cstheme="minorBidi"/>
          <w:color w:val="auto"/>
          <w:sz w:val="22"/>
          <w:szCs w:val="22"/>
        </w:rPr>
      </w:pPr>
      <w:hyperlink w:anchor="_Toc403990810" w:history="1">
        <w:r w:rsidR="002A0530" w:rsidRPr="00536DC7">
          <w:rPr>
            <w:rStyle w:val="Hyperlink"/>
          </w:rPr>
          <w:t>6.65 simpleType: exemptionCodeType</w:t>
        </w:r>
        <w:r w:rsidR="002A0530">
          <w:rPr>
            <w:webHidden/>
          </w:rPr>
          <w:tab/>
        </w:r>
        <w:r w:rsidR="002A0530">
          <w:rPr>
            <w:webHidden/>
          </w:rPr>
          <w:fldChar w:fldCharType="begin"/>
        </w:r>
        <w:r w:rsidR="002A0530">
          <w:rPr>
            <w:webHidden/>
          </w:rPr>
          <w:instrText xml:space="preserve"> PAGEREF _Toc403990810 \h </w:instrText>
        </w:r>
        <w:r w:rsidR="002A0530">
          <w:rPr>
            <w:webHidden/>
          </w:rPr>
        </w:r>
        <w:r w:rsidR="002A0530">
          <w:rPr>
            <w:webHidden/>
          </w:rPr>
          <w:fldChar w:fldCharType="separate"/>
        </w:r>
        <w:r w:rsidR="00CD39ED">
          <w:rPr>
            <w:webHidden/>
          </w:rPr>
          <w:t>143</w:t>
        </w:r>
        <w:r w:rsidR="002A0530">
          <w:rPr>
            <w:webHidden/>
          </w:rPr>
          <w:fldChar w:fldCharType="end"/>
        </w:r>
      </w:hyperlink>
    </w:p>
    <w:p w14:paraId="2ABC95BB" w14:textId="77777777" w:rsidR="002A0530" w:rsidRDefault="00235388">
      <w:pPr>
        <w:pStyle w:val="TOC2"/>
        <w:rPr>
          <w:rFonts w:asciiTheme="minorHAnsi" w:eastAsiaTheme="minorEastAsia" w:hAnsiTheme="minorHAnsi" w:cstheme="minorBidi"/>
          <w:color w:val="auto"/>
          <w:sz w:val="22"/>
          <w:szCs w:val="22"/>
        </w:rPr>
      </w:pPr>
      <w:hyperlink w:anchor="_Toc403990811" w:history="1">
        <w:r w:rsidR="002A0530" w:rsidRPr="00536DC7">
          <w:rPr>
            <w:rStyle w:val="Hyperlink"/>
          </w:rPr>
          <w:t>6.66 simpleType: fASTSchedulerIDType</w:t>
        </w:r>
        <w:r w:rsidR="002A0530">
          <w:rPr>
            <w:webHidden/>
          </w:rPr>
          <w:tab/>
        </w:r>
        <w:r w:rsidR="002A0530">
          <w:rPr>
            <w:webHidden/>
          </w:rPr>
          <w:fldChar w:fldCharType="begin"/>
        </w:r>
        <w:r w:rsidR="002A0530">
          <w:rPr>
            <w:webHidden/>
          </w:rPr>
          <w:instrText xml:space="preserve"> PAGEREF _Toc403990811 \h </w:instrText>
        </w:r>
        <w:r w:rsidR="002A0530">
          <w:rPr>
            <w:webHidden/>
          </w:rPr>
        </w:r>
        <w:r w:rsidR="002A0530">
          <w:rPr>
            <w:webHidden/>
          </w:rPr>
          <w:fldChar w:fldCharType="separate"/>
        </w:r>
        <w:r w:rsidR="00CD39ED">
          <w:rPr>
            <w:webHidden/>
          </w:rPr>
          <w:t>143</w:t>
        </w:r>
        <w:r w:rsidR="002A0530">
          <w:rPr>
            <w:webHidden/>
          </w:rPr>
          <w:fldChar w:fldCharType="end"/>
        </w:r>
      </w:hyperlink>
    </w:p>
    <w:p w14:paraId="1FC8DF0F" w14:textId="77777777" w:rsidR="002A0530" w:rsidRDefault="00235388">
      <w:pPr>
        <w:pStyle w:val="TOC2"/>
        <w:rPr>
          <w:rFonts w:asciiTheme="minorHAnsi" w:eastAsiaTheme="minorEastAsia" w:hAnsiTheme="minorHAnsi" w:cstheme="minorBidi"/>
          <w:color w:val="auto"/>
          <w:sz w:val="22"/>
          <w:szCs w:val="22"/>
        </w:rPr>
      </w:pPr>
      <w:hyperlink w:anchor="_Toc403990812" w:history="1">
        <w:r w:rsidR="002A0530" w:rsidRPr="00536DC7">
          <w:rPr>
            <w:rStyle w:val="Hyperlink"/>
          </w:rPr>
          <w:t>6.67 simpleType: feeNotificationType</w:t>
        </w:r>
        <w:r w:rsidR="002A0530">
          <w:rPr>
            <w:webHidden/>
          </w:rPr>
          <w:tab/>
        </w:r>
        <w:r w:rsidR="002A0530">
          <w:rPr>
            <w:webHidden/>
          </w:rPr>
          <w:fldChar w:fldCharType="begin"/>
        </w:r>
        <w:r w:rsidR="002A0530">
          <w:rPr>
            <w:webHidden/>
          </w:rPr>
          <w:instrText xml:space="preserve"> PAGEREF _Toc403990812 \h </w:instrText>
        </w:r>
        <w:r w:rsidR="002A0530">
          <w:rPr>
            <w:webHidden/>
          </w:rPr>
        </w:r>
        <w:r w:rsidR="002A0530">
          <w:rPr>
            <w:webHidden/>
          </w:rPr>
          <w:fldChar w:fldCharType="separate"/>
        </w:r>
        <w:r w:rsidR="00CD39ED">
          <w:rPr>
            <w:webHidden/>
          </w:rPr>
          <w:t>143</w:t>
        </w:r>
        <w:r w:rsidR="002A0530">
          <w:rPr>
            <w:webHidden/>
          </w:rPr>
          <w:fldChar w:fldCharType="end"/>
        </w:r>
      </w:hyperlink>
    </w:p>
    <w:p w14:paraId="7821F7CC" w14:textId="77777777" w:rsidR="002A0530" w:rsidRDefault="00235388">
      <w:pPr>
        <w:pStyle w:val="TOC2"/>
        <w:rPr>
          <w:rFonts w:asciiTheme="minorHAnsi" w:eastAsiaTheme="minorEastAsia" w:hAnsiTheme="minorHAnsi" w:cstheme="minorBidi"/>
          <w:color w:val="auto"/>
          <w:sz w:val="22"/>
          <w:szCs w:val="22"/>
        </w:rPr>
      </w:pPr>
      <w:hyperlink w:anchor="_Toc403990813" w:history="1">
        <w:r w:rsidR="002A0530" w:rsidRPr="00536DC7">
          <w:rPr>
            <w:rStyle w:val="Hyperlink"/>
          </w:rPr>
          <w:t>6.68 simpleType: flatRateIndicatorType</w:t>
        </w:r>
        <w:r w:rsidR="002A0530">
          <w:rPr>
            <w:webHidden/>
          </w:rPr>
          <w:tab/>
        </w:r>
        <w:r w:rsidR="002A0530">
          <w:rPr>
            <w:webHidden/>
          </w:rPr>
          <w:fldChar w:fldCharType="begin"/>
        </w:r>
        <w:r w:rsidR="002A0530">
          <w:rPr>
            <w:webHidden/>
          </w:rPr>
          <w:instrText xml:space="preserve"> PAGEREF _Toc403990813 \h </w:instrText>
        </w:r>
        <w:r w:rsidR="002A0530">
          <w:rPr>
            <w:webHidden/>
          </w:rPr>
        </w:r>
        <w:r w:rsidR="002A0530">
          <w:rPr>
            <w:webHidden/>
          </w:rPr>
          <w:fldChar w:fldCharType="separate"/>
        </w:r>
        <w:r w:rsidR="00CD39ED">
          <w:rPr>
            <w:webHidden/>
          </w:rPr>
          <w:t>143</w:t>
        </w:r>
        <w:r w:rsidR="002A0530">
          <w:rPr>
            <w:webHidden/>
          </w:rPr>
          <w:fldChar w:fldCharType="end"/>
        </w:r>
      </w:hyperlink>
    </w:p>
    <w:p w14:paraId="4A2C3389" w14:textId="77777777" w:rsidR="002A0530" w:rsidRDefault="00235388">
      <w:pPr>
        <w:pStyle w:val="TOC2"/>
        <w:rPr>
          <w:rFonts w:asciiTheme="minorHAnsi" w:eastAsiaTheme="minorEastAsia" w:hAnsiTheme="minorHAnsi" w:cstheme="minorBidi"/>
          <w:color w:val="auto"/>
          <w:sz w:val="22"/>
          <w:szCs w:val="22"/>
        </w:rPr>
      </w:pPr>
      <w:hyperlink w:anchor="_Toc403990814" w:history="1">
        <w:r w:rsidR="002A0530" w:rsidRPr="00536DC7">
          <w:rPr>
            <w:rStyle w:val="Hyperlink"/>
          </w:rPr>
          <w:t>6.69 simpleType: formType</w:t>
        </w:r>
        <w:r w:rsidR="002A0530">
          <w:rPr>
            <w:webHidden/>
          </w:rPr>
          <w:tab/>
        </w:r>
        <w:r w:rsidR="002A0530">
          <w:rPr>
            <w:webHidden/>
          </w:rPr>
          <w:fldChar w:fldCharType="begin"/>
        </w:r>
        <w:r w:rsidR="002A0530">
          <w:rPr>
            <w:webHidden/>
          </w:rPr>
          <w:instrText xml:space="preserve"> PAGEREF _Toc403990814 \h </w:instrText>
        </w:r>
        <w:r w:rsidR="002A0530">
          <w:rPr>
            <w:webHidden/>
          </w:rPr>
        </w:r>
        <w:r w:rsidR="002A0530">
          <w:rPr>
            <w:webHidden/>
          </w:rPr>
          <w:fldChar w:fldCharType="separate"/>
        </w:r>
        <w:r w:rsidR="00CD39ED">
          <w:rPr>
            <w:webHidden/>
          </w:rPr>
          <w:t>143</w:t>
        </w:r>
        <w:r w:rsidR="002A0530">
          <w:rPr>
            <w:webHidden/>
          </w:rPr>
          <w:fldChar w:fldCharType="end"/>
        </w:r>
      </w:hyperlink>
    </w:p>
    <w:p w14:paraId="1CC1F44D" w14:textId="77777777" w:rsidR="002A0530" w:rsidRDefault="00235388">
      <w:pPr>
        <w:pStyle w:val="TOC2"/>
        <w:rPr>
          <w:rFonts w:asciiTheme="minorHAnsi" w:eastAsiaTheme="minorEastAsia" w:hAnsiTheme="minorHAnsi" w:cstheme="minorBidi"/>
          <w:color w:val="auto"/>
          <w:sz w:val="22"/>
          <w:szCs w:val="22"/>
        </w:rPr>
      </w:pPr>
      <w:hyperlink w:anchor="_Toc403990815" w:history="1">
        <w:r w:rsidR="002A0530" w:rsidRPr="00536DC7">
          <w:rPr>
            <w:rStyle w:val="Hyperlink"/>
          </w:rPr>
          <w:t>6.70 simpleType: fullServiceComplianceIndicatorType</w:t>
        </w:r>
        <w:r w:rsidR="002A0530">
          <w:rPr>
            <w:webHidden/>
          </w:rPr>
          <w:tab/>
        </w:r>
        <w:r w:rsidR="002A0530">
          <w:rPr>
            <w:webHidden/>
          </w:rPr>
          <w:fldChar w:fldCharType="begin"/>
        </w:r>
        <w:r w:rsidR="002A0530">
          <w:rPr>
            <w:webHidden/>
          </w:rPr>
          <w:instrText xml:space="preserve"> PAGEREF _Toc403990815 \h </w:instrText>
        </w:r>
        <w:r w:rsidR="002A0530">
          <w:rPr>
            <w:webHidden/>
          </w:rPr>
        </w:r>
        <w:r w:rsidR="002A0530">
          <w:rPr>
            <w:webHidden/>
          </w:rPr>
          <w:fldChar w:fldCharType="separate"/>
        </w:r>
        <w:r w:rsidR="00CD39ED">
          <w:rPr>
            <w:webHidden/>
          </w:rPr>
          <w:t>144</w:t>
        </w:r>
        <w:r w:rsidR="002A0530">
          <w:rPr>
            <w:webHidden/>
          </w:rPr>
          <w:fldChar w:fldCharType="end"/>
        </w:r>
      </w:hyperlink>
    </w:p>
    <w:p w14:paraId="57C5E62B" w14:textId="77777777" w:rsidR="002A0530" w:rsidRDefault="00235388">
      <w:pPr>
        <w:pStyle w:val="TOC2"/>
        <w:rPr>
          <w:rFonts w:asciiTheme="minorHAnsi" w:eastAsiaTheme="minorEastAsia" w:hAnsiTheme="minorHAnsi" w:cstheme="minorBidi"/>
          <w:color w:val="auto"/>
          <w:sz w:val="22"/>
          <w:szCs w:val="22"/>
        </w:rPr>
      </w:pPr>
      <w:hyperlink w:anchor="_Toc403990816" w:history="1">
        <w:r w:rsidR="002A0530" w:rsidRPr="00536DC7">
          <w:rPr>
            <w:rStyle w:val="Hyperlink"/>
          </w:rPr>
          <w:t>6.71 simpleType: fspiType</w:t>
        </w:r>
        <w:r w:rsidR="002A0530">
          <w:rPr>
            <w:webHidden/>
          </w:rPr>
          <w:tab/>
        </w:r>
        <w:r w:rsidR="002A0530">
          <w:rPr>
            <w:webHidden/>
          </w:rPr>
          <w:fldChar w:fldCharType="begin"/>
        </w:r>
        <w:r w:rsidR="002A0530">
          <w:rPr>
            <w:webHidden/>
          </w:rPr>
          <w:instrText xml:space="preserve"> PAGEREF _Toc403990816 \h </w:instrText>
        </w:r>
        <w:r w:rsidR="002A0530">
          <w:rPr>
            <w:webHidden/>
          </w:rPr>
        </w:r>
        <w:r w:rsidR="002A0530">
          <w:rPr>
            <w:webHidden/>
          </w:rPr>
          <w:fldChar w:fldCharType="separate"/>
        </w:r>
        <w:r w:rsidR="00CD39ED">
          <w:rPr>
            <w:webHidden/>
          </w:rPr>
          <w:t>144</w:t>
        </w:r>
        <w:r w:rsidR="002A0530">
          <w:rPr>
            <w:webHidden/>
          </w:rPr>
          <w:fldChar w:fldCharType="end"/>
        </w:r>
      </w:hyperlink>
    </w:p>
    <w:p w14:paraId="5E1BE24D" w14:textId="77777777" w:rsidR="002A0530" w:rsidRDefault="00235388">
      <w:pPr>
        <w:pStyle w:val="TOC2"/>
        <w:rPr>
          <w:rFonts w:asciiTheme="minorHAnsi" w:eastAsiaTheme="minorEastAsia" w:hAnsiTheme="minorHAnsi" w:cstheme="minorBidi"/>
          <w:color w:val="auto"/>
          <w:sz w:val="22"/>
          <w:szCs w:val="22"/>
        </w:rPr>
      </w:pPr>
      <w:hyperlink w:anchor="_Toc403990817" w:history="1">
        <w:r w:rsidR="002A0530" w:rsidRPr="00536DC7">
          <w:rPr>
            <w:rStyle w:val="Hyperlink"/>
          </w:rPr>
          <w:t>6.72 simpleType: gPSSystemType</w:t>
        </w:r>
        <w:r w:rsidR="002A0530">
          <w:rPr>
            <w:webHidden/>
          </w:rPr>
          <w:tab/>
        </w:r>
        <w:r w:rsidR="002A0530">
          <w:rPr>
            <w:webHidden/>
          </w:rPr>
          <w:fldChar w:fldCharType="begin"/>
        </w:r>
        <w:r w:rsidR="002A0530">
          <w:rPr>
            <w:webHidden/>
          </w:rPr>
          <w:instrText xml:space="preserve"> PAGEREF _Toc403990817 \h </w:instrText>
        </w:r>
        <w:r w:rsidR="002A0530">
          <w:rPr>
            <w:webHidden/>
          </w:rPr>
        </w:r>
        <w:r w:rsidR="002A0530">
          <w:rPr>
            <w:webHidden/>
          </w:rPr>
          <w:fldChar w:fldCharType="separate"/>
        </w:r>
        <w:r w:rsidR="00CD39ED">
          <w:rPr>
            <w:webHidden/>
          </w:rPr>
          <w:t>144</w:t>
        </w:r>
        <w:r w:rsidR="002A0530">
          <w:rPr>
            <w:webHidden/>
          </w:rPr>
          <w:fldChar w:fldCharType="end"/>
        </w:r>
      </w:hyperlink>
    </w:p>
    <w:p w14:paraId="6EC58647" w14:textId="77777777" w:rsidR="002A0530" w:rsidRDefault="00235388">
      <w:pPr>
        <w:pStyle w:val="TOC2"/>
        <w:rPr>
          <w:rFonts w:asciiTheme="minorHAnsi" w:eastAsiaTheme="minorEastAsia" w:hAnsiTheme="minorHAnsi" w:cstheme="minorBidi"/>
          <w:color w:val="auto"/>
          <w:sz w:val="22"/>
          <w:szCs w:val="22"/>
        </w:rPr>
      </w:pPr>
      <w:hyperlink w:anchor="_Toc403990818" w:history="1">
        <w:r w:rsidR="002A0530" w:rsidRPr="00536DC7">
          <w:rPr>
            <w:rStyle w:val="Hyperlink"/>
          </w:rPr>
          <w:t>6.73 simpleType: IDType</w:t>
        </w:r>
        <w:r w:rsidR="002A0530">
          <w:rPr>
            <w:webHidden/>
          </w:rPr>
          <w:tab/>
        </w:r>
        <w:r w:rsidR="002A0530">
          <w:rPr>
            <w:webHidden/>
          </w:rPr>
          <w:fldChar w:fldCharType="begin"/>
        </w:r>
        <w:r w:rsidR="002A0530">
          <w:rPr>
            <w:webHidden/>
          </w:rPr>
          <w:instrText xml:space="preserve"> PAGEREF _Toc403990818 \h </w:instrText>
        </w:r>
        <w:r w:rsidR="002A0530">
          <w:rPr>
            <w:webHidden/>
          </w:rPr>
        </w:r>
        <w:r w:rsidR="002A0530">
          <w:rPr>
            <w:webHidden/>
          </w:rPr>
          <w:fldChar w:fldCharType="separate"/>
        </w:r>
        <w:r w:rsidR="00CD39ED">
          <w:rPr>
            <w:webHidden/>
          </w:rPr>
          <w:t>144</w:t>
        </w:r>
        <w:r w:rsidR="002A0530">
          <w:rPr>
            <w:webHidden/>
          </w:rPr>
          <w:fldChar w:fldCharType="end"/>
        </w:r>
      </w:hyperlink>
    </w:p>
    <w:p w14:paraId="2ABD379F" w14:textId="77777777" w:rsidR="002A0530" w:rsidRDefault="00235388">
      <w:pPr>
        <w:pStyle w:val="TOC2"/>
        <w:rPr>
          <w:rFonts w:asciiTheme="minorHAnsi" w:eastAsiaTheme="minorEastAsia" w:hAnsiTheme="minorHAnsi" w:cstheme="minorBidi"/>
          <w:color w:val="auto"/>
          <w:sz w:val="22"/>
          <w:szCs w:val="22"/>
        </w:rPr>
      </w:pPr>
      <w:hyperlink w:anchor="_Toc403990819" w:history="1">
        <w:r w:rsidR="002A0530" w:rsidRPr="00536DC7">
          <w:rPr>
            <w:rStyle w:val="Hyperlink"/>
          </w:rPr>
          <w:t>6.74 simpleType: IMcbType</w:t>
        </w:r>
        <w:r w:rsidR="002A0530">
          <w:rPr>
            <w:webHidden/>
          </w:rPr>
          <w:tab/>
        </w:r>
        <w:r w:rsidR="002A0530">
          <w:rPr>
            <w:webHidden/>
          </w:rPr>
          <w:fldChar w:fldCharType="begin"/>
        </w:r>
        <w:r w:rsidR="002A0530">
          <w:rPr>
            <w:webHidden/>
          </w:rPr>
          <w:instrText xml:space="preserve"> PAGEREF _Toc403990819 \h </w:instrText>
        </w:r>
        <w:r w:rsidR="002A0530">
          <w:rPr>
            <w:webHidden/>
          </w:rPr>
        </w:r>
        <w:r w:rsidR="002A0530">
          <w:rPr>
            <w:webHidden/>
          </w:rPr>
          <w:fldChar w:fldCharType="separate"/>
        </w:r>
        <w:r w:rsidR="00CD39ED">
          <w:rPr>
            <w:webHidden/>
          </w:rPr>
          <w:t>144</w:t>
        </w:r>
        <w:r w:rsidR="002A0530">
          <w:rPr>
            <w:webHidden/>
          </w:rPr>
          <w:fldChar w:fldCharType="end"/>
        </w:r>
      </w:hyperlink>
    </w:p>
    <w:p w14:paraId="380BA2E8" w14:textId="77777777" w:rsidR="002A0530" w:rsidRDefault="00235388">
      <w:pPr>
        <w:pStyle w:val="TOC2"/>
        <w:rPr>
          <w:rFonts w:asciiTheme="minorHAnsi" w:eastAsiaTheme="minorEastAsia" w:hAnsiTheme="minorHAnsi" w:cstheme="minorBidi"/>
          <w:color w:val="auto"/>
          <w:sz w:val="22"/>
          <w:szCs w:val="22"/>
        </w:rPr>
      </w:pPr>
      <w:hyperlink w:anchor="_Toc403990820" w:history="1">
        <w:r w:rsidR="002A0530" w:rsidRPr="00536DC7">
          <w:rPr>
            <w:rStyle w:val="Hyperlink"/>
          </w:rPr>
          <w:t>6.75 simpleType: iMBType</w:t>
        </w:r>
        <w:r w:rsidR="002A0530">
          <w:rPr>
            <w:webHidden/>
          </w:rPr>
          <w:tab/>
        </w:r>
        <w:r w:rsidR="002A0530">
          <w:rPr>
            <w:webHidden/>
          </w:rPr>
          <w:fldChar w:fldCharType="begin"/>
        </w:r>
        <w:r w:rsidR="002A0530">
          <w:rPr>
            <w:webHidden/>
          </w:rPr>
          <w:instrText xml:space="preserve"> PAGEREF _Toc403990820 \h </w:instrText>
        </w:r>
        <w:r w:rsidR="002A0530">
          <w:rPr>
            <w:webHidden/>
          </w:rPr>
        </w:r>
        <w:r w:rsidR="002A0530">
          <w:rPr>
            <w:webHidden/>
          </w:rPr>
          <w:fldChar w:fldCharType="separate"/>
        </w:r>
        <w:r w:rsidR="00CD39ED">
          <w:rPr>
            <w:webHidden/>
          </w:rPr>
          <w:t>144</w:t>
        </w:r>
        <w:r w:rsidR="002A0530">
          <w:rPr>
            <w:webHidden/>
          </w:rPr>
          <w:fldChar w:fldCharType="end"/>
        </w:r>
      </w:hyperlink>
    </w:p>
    <w:p w14:paraId="31757772" w14:textId="77777777" w:rsidR="002A0530" w:rsidRDefault="00235388">
      <w:pPr>
        <w:pStyle w:val="TOC2"/>
        <w:rPr>
          <w:rFonts w:asciiTheme="minorHAnsi" w:eastAsiaTheme="minorEastAsia" w:hAnsiTheme="minorHAnsi" w:cstheme="minorBidi"/>
          <w:color w:val="auto"/>
          <w:sz w:val="22"/>
          <w:szCs w:val="22"/>
        </w:rPr>
      </w:pPr>
      <w:hyperlink w:anchor="_Toc403990821" w:history="1">
        <w:r w:rsidR="002A0530" w:rsidRPr="00536DC7">
          <w:rPr>
            <w:rStyle w:val="Hyperlink"/>
          </w:rPr>
          <w:t>6.76 simpleType: iMBarcodeIDType</w:t>
        </w:r>
        <w:r w:rsidR="002A0530">
          <w:rPr>
            <w:webHidden/>
          </w:rPr>
          <w:tab/>
        </w:r>
        <w:r w:rsidR="002A0530">
          <w:rPr>
            <w:webHidden/>
          </w:rPr>
          <w:fldChar w:fldCharType="begin"/>
        </w:r>
        <w:r w:rsidR="002A0530">
          <w:rPr>
            <w:webHidden/>
          </w:rPr>
          <w:instrText xml:space="preserve"> PAGEREF _Toc403990821 \h </w:instrText>
        </w:r>
        <w:r w:rsidR="002A0530">
          <w:rPr>
            <w:webHidden/>
          </w:rPr>
        </w:r>
        <w:r w:rsidR="002A0530">
          <w:rPr>
            <w:webHidden/>
          </w:rPr>
          <w:fldChar w:fldCharType="separate"/>
        </w:r>
        <w:r w:rsidR="00CD39ED">
          <w:rPr>
            <w:webHidden/>
          </w:rPr>
          <w:t>144</w:t>
        </w:r>
        <w:r w:rsidR="002A0530">
          <w:rPr>
            <w:webHidden/>
          </w:rPr>
          <w:fldChar w:fldCharType="end"/>
        </w:r>
      </w:hyperlink>
    </w:p>
    <w:p w14:paraId="0274301A" w14:textId="77777777" w:rsidR="002A0530" w:rsidRDefault="00235388">
      <w:pPr>
        <w:pStyle w:val="TOC2"/>
        <w:rPr>
          <w:rFonts w:asciiTheme="minorHAnsi" w:eastAsiaTheme="minorEastAsia" w:hAnsiTheme="minorHAnsi" w:cstheme="minorBidi"/>
          <w:color w:val="auto"/>
          <w:sz w:val="22"/>
          <w:szCs w:val="22"/>
        </w:rPr>
      </w:pPr>
      <w:hyperlink w:anchor="_Toc403990822" w:history="1">
        <w:r w:rsidR="002A0530" w:rsidRPr="00536DC7">
          <w:rPr>
            <w:rStyle w:val="Hyperlink"/>
          </w:rPr>
          <w:t>6.77 simpleType: iMBSerialNumber6Type</w:t>
        </w:r>
        <w:r w:rsidR="002A0530">
          <w:rPr>
            <w:webHidden/>
          </w:rPr>
          <w:tab/>
        </w:r>
        <w:r w:rsidR="002A0530">
          <w:rPr>
            <w:webHidden/>
          </w:rPr>
          <w:fldChar w:fldCharType="begin"/>
        </w:r>
        <w:r w:rsidR="002A0530">
          <w:rPr>
            <w:webHidden/>
          </w:rPr>
          <w:instrText xml:space="preserve"> PAGEREF _Toc403990822 \h </w:instrText>
        </w:r>
        <w:r w:rsidR="002A0530">
          <w:rPr>
            <w:webHidden/>
          </w:rPr>
        </w:r>
        <w:r w:rsidR="002A0530">
          <w:rPr>
            <w:webHidden/>
          </w:rPr>
          <w:fldChar w:fldCharType="separate"/>
        </w:r>
        <w:r w:rsidR="00CD39ED">
          <w:rPr>
            <w:webHidden/>
          </w:rPr>
          <w:t>145</w:t>
        </w:r>
        <w:r w:rsidR="002A0530">
          <w:rPr>
            <w:webHidden/>
          </w:rPr>
          <w:fldChar w:fldCharType="end"/>
        </w:r>
      </w:hyperlink>
    </w:p>
    <w:p w14:paraId="3E660733" w14:textId="77777777" w:rsidR="002A0530" w:rsidRDefault="00235388">
      <w:pPr>
        <w:pStyle w:val="TOC2"/>
        <w:rPr>
          <w:rFonts w:asciiTheme="minorHAnsi" w:eastAsiaTheme="minorEastAsia" w:hAnsiTheme="minorHAnsi" w:cstheme="minorBidi"/>
          <w:color w:val="auto"/>
          <w:sz w:val="22"/>
          <w:szCs w:val="22"/>
        </w:rPr>
      </w:pPr>
      <w:hyperlink w:anchor="_Toc403990823" w:history="1">
        <w:r w:rsidR="002A0530" w:rsidRPr="00536DC7">
          <w:rPr>
            <w:rStyle w:val="Hyperlink"/>
          </w:rPr>
          <w:t>6.78 simpleType: iMBSerialNumber9Type</w:t>
        </w:r>
        <w:r w:rsidR="002A0530">
          <w:rPr>
            <w:webHidden/>
          </w:rPr>
          <w:tab/>
        </w:r>
        <w:r w:rsidR="002A0530">
          <w:rPr>
            <w:webHidden/>
          </w:rPr>
          <w:fldChar w:fldCharType="begin"/>
        </w:r>
        <w:r w:rsidR="002A0530">
          <w:rPr>
            <w:webHidden/>
          </w:rPr>
          <w:instrText xml:space="preserve"> PAGEREF _Toc403990823 \h </w:instrText>
        </w:r>
        <w:r w:rsidR="002A0530">
          <w:rPr>
            <w:webHidden/>
          </w:rPr>
        </w:r>
        <w:r w:rsidR="002A0530">
          <w:rPr>
            <w:webHidden/>
          </w:rPr>
          <w:fldChar w:fldCharType="separate"/>
        </w:r>
        <w:r w:rsidR="00CD39ED">
          <w:rPr>
            <w:webHidden/>
          </w:rPr>
          <w:t>145</w:t>
        </w:r>
        <w:r w:rsidR="002A0530">
          <w:rPr>
            <w:webHidden/>
          </w:rPr>
          <w:fldChar w:fldCharType="end"/>
        </w:r>
      </w:hyperlink>
    </w:p>
    <w:p w14:paraId="6B2EFA61" w14:textId="77777777" w:rsidR="002A0530" w:rsidRDefault="00235388">
      <w:pPr>
        <w:pStyle w:val="TOC2"/>
        <w:rPr>
          <w:rFonts w:asciiTheme="minorHAnsi" w:eastAsiaTheme="minorEastAsia" w:hAnsiTheme="minorHAnsi" w:cstheme="minorBidi"/>
          <w:color w:val="auto"/>
          <w:sz w:val="22"/>
          <w:szCs w:val="22"/>
        </w:rPr>
      </w:pPr>
      <w:hyperlink w:anchor="_Toc403990824" w:history="1">
        <w:r w:rsidR="002A0530" w:rsidRPr="00536DC7">
          <w:rPr>
            <w:rStyle w:val="Hyperlink"/>
          </w:rPr>
          <w:t>6.79 simpleType: iMBUpperSerializationType</w:t>
        </w:r>
        <w:r w:rsidR="002A0530">
          <w:rPr>
            <w:webHidden/>
          </w:rPr>
          <w:tab/>
        </w:r>
        <w:r w:rsidR="002A0530">
          <w:rPr>
            <w:webHidden/>
          </w:rPr>
          <w:fldChar w:fldCharType="begin"/>
        </w:r>
        <w:r w:rsidR="002A0530">
          <w:rPr>
            <w:webHidden/>
          </w:rPr>
          <w:instrText xml:space="preserve"> PAGEREF _Toc403990824 \h </w:instrText>
        </w:r>
        <w:r w:rsidR="002A0530">
          <w:rPr>
            <w:webHidden/>
          </w:rPr>
        </w:r>
        <w:r w:rsidR="002A0530">
          <w:rPr>
            <w:webHidden/>
          </w:rPr>
          <w:fldChar w:fldCharType="separate"/>
        </w:r>
        <w:r w:rsidR="00CD39ED">
          <w:rPr>
            <w:webHidden/>
          </w:rPr>
          <w:t>145</w:t>
        </w:r>
        <w:r w:rsidR="002A0530">
          <w:rPr>
            <w:webHidden/>
          </w:rPr>
          <w:fldChar w:fldCharType="end"/>
        </w:r>
      </w:hyperlink>
    </w:p>
    <w:p w14:paraId="04485DB1" w14:textId="77777777" w:rsidR="002A0530" w:rsidRDefault="00235388">
      <w:pPr>
        <w:pStyle w:val="TOC2"/>
        <w:rPr>
          <w:rFonts w:asciiTheme="minorHAnsi" w:eastAsiaTheme="minorEastAsia" w:hAnsiTheme="minorHAnsi" w:cstheme="minorBidi"/>
          <w:color w:val="auto"/>
          <w:sz w:val="22"/>
          <w:szCs w:val="22"/>
        </w:rPr>
      </w:pPr>
      <w:hyperlink w:anchor="_Toc403990825" w:history="1">
        <w:r w:rsidR="002A0530" w:rsidRPr="00536DC7">
          <w:rPr>
            <w:rStyle w:val="Hyperlink"/>
          </w:rPr>
          <w:t>6.80 simpleType: iMBLowerSerializationType</w:t>
        </w:r>
        <w:r w:rsidR="002A0530">
          <w:rPr>
            <w:webHidden/>
          </w:rPr>
          <w:tab/>
        </w:r>
        <w:r w:rsidR="002A0530">
          <w:rPr>
            <w:webHidden/>
          </w:rPr>
          <w:fldChar w:fldCharType="begin"/>
        </w:r>
        <w:r w:rsidR="002A0530">
          <w:rPr>
            <w:webHidden/>
          </w:rPr>
          <w:instrText xml:space="preserve"> PAGEREF _Toc403990825 \h </w:instrText>
        </w:r>
        <w:r w:rsidR="002A0530">
          <w:rPr>
            <w:webHidden/>
          </w:rPr>
        </w:r>
        <w:r w:rsidR="002A0530">
          <w:rPr>
            <w:webHidden/>
          </w:rPr>
          <w:fldChar w:fldCharType="separate"/>
        </w:r>
        <w:r w:rsidR="00CD39ED">
          <w:rPr>
            <w:webHidden/>
          </w:rPr>
          <w:t>145</w:t>
        </w:r>
        <w:r w:rsidR="002A0530">
          <w:rPr>
            <w:webHidden/>
          </w:rPr>
          <w:fldChar w:fldCharType="end"/>
        </w:r>
      </w:hyperlink>
    </w:p>
    <w:p w14:paraId="673F0BEA" w14:textId="77777777" w:rsidR="002A0530" w:rsidRDefault="00235388">
      <w:pPr>
        <w:pStyle w:val="TOC2"/>
        <w:rPr>
          <w:rFonts w:asciiTheme="minorHAnsi" w:eastAsiaTheme="minorEastAsia" w:hAnsiTheme="minorHAnsi" w:cstheme="minorBidi"/>
          <w:color w:val="auto"/>
          <w:sz w:val="22"/>
          <w:szCs w:val="22"/>
        </w:rPr>
      </w:pPr>
      <w:hyperlink w:anchor="_Toc403990826" w:history="1">
        <w:r w:rsidR="002A0530" w:rsidRPr="00536DC7">
          <w:rPr>
            <w:rStyle w:val="Hyperlink"/>
          </w:rPr>
          <w:t>6.81 simpleType: incentiveTypeType</w:t>
        </w:r>
        <w:r w:rsidR="002A0530">
          <w:rPr>
            <w:webHidden/>
          </w:rPr>
          <w:tab/>
        </w:r>
        <w:r w:rsidR="002A0530">
          <w:rPr>
            <w:webHidden/>
          </w:rPr>
          <w:fldChar w:fldCharType="begin"/>
        </w:r>
        <w:r w:rsidR="002A0530">
          <w:rPr>
            <w:webHidden/>
          </w:rPr>
          <w:instrText xml:space="preserve"> PAGEREF _Toc403990826 \h </w:instrText>
        </w:r>
        <w:r w:rsidR="002A0530">
          <w:rPr>
            <w:webHidden/>
          </w:rPr>
        </w:r>
        <w:r w:rsidR="002A0530">
          <w:rPr>
            <w:webHidden/>
          </w:rPr>
          <w:fldChar w:fldCharType="separate"/>
        </w:r>
        <w:r w:rsidR="00CD39ED">
          <w:rPr>
            <w:webHidden/>
          </w:rPr>
          <w:t>145</w:t>
        </w:r>
        <w:r w:rsidR="002A0530">
          <w:rPr>
            <w:webHidden/>
          </w:rPr>
          <w:fldChar w:fldCharType="end"/>
        </w:r>
      </w:hyperlink>
    </w:p>
    <w:p w14:paraId="78B90E2F" w14:textId="77777777" w:rsidR="002A0530" w:rsidRDefault="00235388">
      <w:pPr>
        <w:pStyle w:val="TOC2"/>
        <w:rPr>
          <w:rFonts w:asciiTheme="minorHAnsi" w:eastAsiaTheme="minorEastAsia" w:hAnsiTheme="minorHAnsi" w:cstheme="minorBidi"/>
          <w:color w:val="auto"/>
          <w:sz w:val="22"/>
          <w:szCs w:val="22"/>
        </w:rPr>
      </w:pPr>
      <w:hyperlink w:anchor="_Toc403990827" w:history="1">
        <w:r w:rsidR="002A0530" w:rsidRPr="00536DC7">
          <w:rPr>
            <w:rStyle w:val="Hyperlink"/>
          </w:rPr>
          <w:t>6.82 simpleType: includedInOtherDocType</w:t>
        </w:r>
        <w:r w:rsidR="002A0530">
          <w:rPr>
            <w:webHidden/>
          </w:rPr>
          <w:tab/>
        </w:r>
        <w:r w:rsidR="002A0530">
          <w:rPr>
            <w:webHidden/>
          </w:rPr>
          <w:fldChar w:fldCharType="begin"/>
        </w:r>
        <w:r w:rsidR="002A0530">
          <w:rPr>
            <w:webHidden/>
          </w:rPr>
          <w:instrText xml:space="preserve"> PAGEREF _Toc403990827 \h </w:instrText>
        </w:r>
        <w:r w:rsidR="002A0530">
          <w:rPr>
            <w:webHidden/>
          </w:rPr>
        </w:r>
        <w:r w:rsidR="002A0530">
          <w:rPr>
            <w:webHidden/>
          </w:rPr>
          <w:fldChar w:fldCharType="separate"/>
        </w:r>
        <w:r w:rsidR="00CD39ED">
          <w:rPr>
            <w:webHidden/>
          </w:rPr>
          <w:t>145</w:t>
        </w:r>
        <w:r w:rsidR="002A0530">
          <w:rPr>
            <w:webHidden/>
          </w:rPr>
          <w:fldChar w:fldCharType="end"/>
        </w:r>
      </w:hyperlink>
    </w:p>
    <w:p w14:paraId="6E621CC7" w14:textId="77777777" w:rsidR="002A0530" w:rsidRDefault="00235388">
      <w:pPr>
        <w:pStyle w:val="TOC2"/>
        <w:rPr>
          <w:rFonts w:asciiTheme="minorHAnsi" w:eastAsiaTheme="minorEastAsia" w:hAnsiTheme="minorHAnsi" w:cstheme="minorBidi"/>
          <w:color w:val="auto"/>
          <w:sz w:val="22"/>
          <w:szCs w:val="22"/>
        </w:rPr>
      </w:pPr>
      <w:hyperlink w:anchor="_Toc403990828" w:history="1">
        <w:r w:rsidR="002A0530" w:rsidRPr="00536DC7">
          <w:rPr>
            <w:rStyle w:val="Hyperlink"/>
          </w:rPr>
          <w:t>6.83 simpleType: internalDateType</w:t>
        </w:r>
        <w:r w:rsidR="002A0530">
          <w:rPr>
            <w:webHidden/>
          </w:rPr>
          <w:tab/>
        </w:r>
        <w:r w:rsidR="002A0530">
          <w:rPr>
            <w:webHidden/>
          </w:rPr>
          <w:fldChar w:fldCharType="begin"/>
        </w:r>
        <w:r w:rsidR="002A0530">
          <w:rPr>
            <w:webHidden/>
          </w:rPr>
          <w:instrText xml:space="preserve"> PAGEREF _Toc403990828 \h </w:instrText>
        </w:r>
        <w:r w:rsidR="002A0530">
          <w:rPr>
            <w:webHidden/>
          </w:rPr>
        </w:r>
        <w:r w:rsidR="002A0530">
          <w:rPr>
            <w:webHidden/>
          </w:rPr>
          <w:fldChar w:fldCharType="separate"/>
        </w:r>
        <w:r w:rsidR="00CD39ED">
          <w:rPr>
            <w:webHidden/>
          </w:rPr>
          <w:t>145</w:t>
        </w:r>
        <w:r w:rsidR="002A0530">
          <w:rPr>
            <w:webHidden/>
          </w:rPr>
          <w:fldChar w:fldCharType="end"/>
        </w:r>
      </w:hyperlink>
    </w:p>
    <w:p w14:paraId="44F6FA4D" w14:textId="77777777" w:rsidR="002A0530" w:rsidRDefault="00235388">
      <w:pPr>
        <w:pStyle w:val="TOC2"/>
        <w:rPr>
          <w:rFonts w:asciiTheme="minorHAnsi" w:eastAsiaTheme="minorEastAsia" w:hAnsiTheme="minorHAnsi" w:cstheme="minorBidi"/>
          <w:color w:val="auto"/>
          <w:sz w:val="22"/>
          <w:szCs w:val="22"/>
        </w:rPr>
      </w:pPr>
      <w:hyperlink w:anchor="_Toc403990829" w:history="1">
        <w:r w:rsidR="002A0530" w:rsidRPr="00536DC7">
          <w:rPr>
            <w:rStyle w:val="Hyperlink"/>
          </w:rPr>
          <w:t>6.84 simpleType: internationalPSPartType</w:t>
        </w:r>
        <w:r w:rsidR="002A0530">
          <w:rPr>
            <w:webHidden/>
          </w:rPr>
          <w:tab/>
        </w:r>
        <w:r w:rsidR="002A0530">
          <w:rPr>
            <w:webHidden/>
          </w:rPr>
          <w:fldChar w:fldCharType="begin"/>
        </w:r>
        <w:r w:rsidR="002A0530">
          <w:rPr>
            <w:webHidden/>
          </w:rPr>
          <w:instrText xml:space="preserve"> PAGEREF _Toc403990829 \h </w:instrText>
        </w:r>
        <w:r w:rsidR="002A0530">
          <w:rPr>
            <w:webHidden/>
          </w:rPr>
        </w:r>
        <w:r w:rsidR="002A0530">
          <w:rPr>
            <w:webHidden/>
          </w:rPr>
          <w:fldChar w:fldCharType="separate"/>
        </w:r>
        <w:r w:rsidR="00CD39ED">
          <w:rPr>
            <w:webHidden/>
          </w:rPr>
          <w:t>145</w:t>
        </w:r>
        <w:r w:rsidR="002A0530">
          <w:rPr>
            <w:webHidden/>
          </w:rPr>
          <w:fldChar w:fldCharType="end"/>
        </w:r>
      </w:hyperlink>
    </w:p>
    <w:p w14:paraId="51ED2720" w14:textId="77777777" w:rsidR="002A0530" w:rsidRDefault="00235388">
      <w:pPr>
        <w:pStyle w:val="TOC2"/>
        <w:rPr>
          <w:rFonts w:asciiTheme="minorHAnsi" w:eastAsiaTheme="minorEastAsia" w:hAnsiTheme="minorHAnsi" w:cstheme="minorBidi"/>
          <w:color w:val="auto"/>
          <w:sz w:val="22"/>
          <w:szCs w:val="22"/>
        </w:rPr>
      </w:pPr>
      <w:hyperlink w:anchor="_Toc403990830" w:history="1">
        <w:r w:rsidR="002A0530" w:rsidRPr="00536DC7">
          <w:rPr>
            <w:rStyle w:val="Hyperlink"/>
          </w:rPr>
          <w:t>6.85 simpleType: internationalZoneType</w:t>
        </w:r>
        <w:r w:rsidR="002A0530">
          <w:rPr>
            <w:webHidden/>
          </w:rPr>
          <w:tab/>
        </w:r>
        <w:r w:rsidR="002A0530">
          <w:rPr>
            <w:webHidden/>
          </w:rPr>
          <w:fldChar w:fldCharType="begin"/>
        </w:r>
        <w:r w:rsidR="002A0530">
          <w:rPr>
            <w:webHidden/>
          </w:rPr>
          <w:instrText xml:space="preserve"> PAGEREF _Toc403990830 \h </w:instrText>
        </w:r>
        <w:r w:rsidR="002A0530">
          <w:rPr>
            <w:webHidden/>
          </w:rPr>
        </w:r>
        <w:r w:rsidR="002A0530">
          <w:rPr>
            <w:webHidden/>
          </w:rPr>
          <w:fldChar w:fldCharType="separate"/>
        </w:r>
        <w:r w:rsidR="00CD39ED">
          <w:rPr>
            <w:webHidden/>
          </w:rPr>
          <w:t>146</w:t>
        </w:r>
        <w:r w:rsidR="002A0530">
          <w:rPr>
            <w:webHidden/>
          </w:rPr>
          <w:fldChar w:fldCharType="end"/>
        </w:r>
      </w:hyperlink>
    </w:p>
    <w:p w14:paraId="1202D796" w14:textId="77777777" w:rsidR="002A0530" w:rsidRDefault="00235388">
      <w:pPr>
        <w:pStyle w:val="TOC2"/>
        <w:rPr>
          <w:rFonts w:asciiTheme="minorHAnsi" w:eastAsiaTheme="minorEastAsia" w:hAnsiTheme="minorHAnsi" w:cstheme="minorBidi"/>
          <w:color w:val="auto"/>
          <w:sz w:val="22"/>
          <w:szCs w:val="22"/>
        </w:rPr>
      </w:pPr>
      <w:hyperlink w:anchor="_Toc403990831" w:history="1">
        <w:r w:rsidR="002A0530" w:rsidRPr="00536DC7">
          <w:rPr>
            <w:rStyle w:val="Hyperlink"/>
          </w:rPr>
          <w:t>6.86 simpleType: internationalPSPartSectionType</w:t>
        </w:r>
        <w:r w:rsidR="002A0530">
          <w:rPr>
            <w:webHidden/>
          </w:rPr>
          <w:tab/>
        </w:r>
        <w:r w:rsidR="002A0530">
          <w:rPr>
            <w:webHidden/>
          </w:rPr>
          <w:fldChar w:fldCharType="begin"/>
        </w:r>
        <w:r w:rsidR="002A0530">
          <w:rPr>
            <w:webHidden/>
          </w:rPr>
          <w:instrText xml:space="preserve"> PAGEREF _Toc403990831 \h </w:instrText>
        </w:r>
        <w:r w:rsidR="002A0530">
          <w:rPr>
            <w:webHidden/>
          </w:rPr>
        </w:r>
        <w:r w:rsidR="002A0530">
          <w:rPr>
            <w:webHidden/>
          </w:rPr>
          <w:fldChar w:fldCharType="separate"/>
        </w:r>
        <w:r w:rsidR="00CD39ED">
          <w:rPr>
            <w:webHidden/>
          </w:rPr>
          <w:t>146</w:t>
        </w:r>
        <w:r w:rsidR="002A0530">
          <w:rPr>
            <w:webHidden/>
          </w:rPr>
          <w:fldChar w:fldCharType="end"/>
        </w:r>
      </w:hyperlink>
    </w:p>
    <w:p w14:paraId="12154A9F" w14:textId="77777777" w:rsidR="002A0530" w:rsidRDefault="00235388">
      <w:pPr>
        <w:pStyle w:val="TOC2"/>
        <w:rPr>
          <w:rFonts w:asciiTheme="minorHAnsi" w:eastAsiaTheme="minorEastAsia" w:hAnsiTheme="minorHAnsi" w:cstheme="minorBidi"/>
          <w:color w:val="auto"/>
          <w:sz w:val="22"/>
          <w:szCs w:val="22"/>
        </w:rPr>
      </w:pPr>
      <w:hyperlink w:anchor="_Toc403990832" w:history="1">
        <w:r w:rsidR="002A0530" w:rsidRPr="00536DC7">
          <w:rPr>
            <w:rStyle w:val="Hyperlink"/>
          </w:rPr>
          <w:t>6.87 simpleType: internationalPriceGroupType</w:t>
        </w:r>
        <w:r w:rsidR="002A0530">
          <w:rPr>
            <w:webHidden/>
          </w:rPr>
          <w:tab/>
        </w:r>
        <w:r w:rsidR="002A0530">
          <w:rPr>
            <w:webHidden/>
          </w:rPr>
          <w:fldChar w:fldCharType="begin"/>
        </w:r>
        <w:r w:rsidR="002A0530">
          <w:rPr>
            <w:webHidden/>
          </w:rPr>
          <w:instrText xml:space="preserve"> PAGEREF _Toc403990832 \h </w:instrText>
        </w:r>
        <w:r w:rsidR="002A0530">
          <w:rPr>
            <w:webHidden/>
          </w:rPr>
        </w:r>
        <w:r w:rsidR="002A0530">
          <w:rPr>
            <w:webHidden/>
          </w:rPr>
          <w:fldChar w:fldCharType="separate"/>
        </w:r>
        <w:r w:rsidR="00CD39ED">
          <w:rPr>
            <w:webHidden/>
          </w:rPr>
          <w:t>146</w:t>
        </w:r>
        <w:r w:rsidR="002A0530">
          <w:rPr>
            <w:webHidden/>
          </w:rPr>
          <w:fldChar w:fldCharType="end"/>
        </w:r>
      </w:hyperlink>
    </w:p>
    <w:p w14:paraId="55DC60EB" w14:textId="77777777" w:rsidR="002A0530" w:rsidRDefault="00235388">
      <w:pPr>
        <w:pStyle w:val="TOC2"/>
        <w:rPr>
          <w:rFonts w:asciiTheme="minorHAnsi" w:eastAsiaTheme="minorEastAsia" w:hAnsiTheme="minorHAnsi" w:cstheme="minorBidi"/>
          <w:color w:val="auto"/>
          <w:sz w:val="22"/>
          <w:szCs w:val="22"/>
        </w:rPr>
      </w:pPr>
      <w:hyperlink w:anchor="_Toc403990833" w:history="1">
        <w:r w:rsidR="002A0530" w:rsidRPr="00536DC7">
          <w:rPr>
            <w:rStyle w:val="Hyperlink"/>
          </w:rPr>
          <w:t>6.88 simpleType: inCountyOutCountyIndicatorType</w:t>
        </w:r>
        <w:r w:rsidR="002A0530">
          <w:rPr>
            <w:webHidden/>
          </w:rPr>
          <w:tab/>
        </w:r>
        <w:r w:rsidR="002A0530">
          <w:rPr>
            <w:webHidden/>
          </w:rPr>
          <w:fldChar w:fldCharType="begin"/>
        </w:r>
        <w:r w:rsidR="002A0530">
          <w:rPr>
            <w:webHidden/>
          </w:rPr>
          <w:instrText xml:space="preserve"> PAGEREF _Toc403990833 \h </w:instrText>
        </w:r>
        <w:r w:rsidR="002A0530">
          <w:rPr>
            <w:webHidden/>
          </w:rPr>
        </w:r>
        <w:r w:rsidR="002A0530">
          <w:rPr>
            <w:webHidden/>
          </w:rPr>
          <w:fldChar w:fldCharType="separate"/>
        </w:r>
        <w:r w:rsidR="00CD39ED">
          <w:rPr>
            <w:webHidden/>
          </w:rPr>
          <w:t>146</w:t>
        </w:r>
        <w:r w:rsidR="002A0530">
          <w:rPr>
            <w:webHidden/>
          </w:rPr>
          <w:fldChar w:fldCharType="end"/>
        </w:r>
      </w:hyperlink>
    </w:p>
    <w:p w14:paraId="027F0931" w14:textId="77777777" w:rsidR="002A0530" w:rsidRDefault="00235388">
      <w:pPr>
        <w:pStyle w:val="TOC2"/>
        <w:rPr>
          <w:rFonts w:asciiTheme="minorHAnsi" w:eastAsiaTheme="minorEastAsia" w:hAnsiTheme="minorHAnsi" w:cstheme="minorBidi"/>
          <w:color w:val="auto"/>
          <w:sz w:val="22"/>
          <w:szCs w:val="22"/>
        </w:rPr>
      </w:pPr>
      <w:hyperlink w:anchor="_Toc403990834" w:history="1">
        <w:r w:rsidR="002A0530" w:rsidRPr="00536DC7">
          <w:rPr>
            <w:rStyle w:val="Hyperlink"/>
          </w:rPr>
          <w:t>6.89 simpleType: jobIDType</w:t>
        </w:r>
        <w:r w:rsidR="002A0530">
          <w:rPr>
            <w:webHidden/>
          </w:rPr>
          <w:tab/>
        </w:r>
        <w:r w:rsidR="002A0530">
          <w:rPr>
            <w:webHidden/>
          </w:rPr>
          <w:fldChar w:fldCharType="begin"/>
        </w:r>
        <w:r w:rsidR="002A0530">
          <w:rPr>
            <w:webHidden/>
          </w:rPr>
          <w:instrText xml:space="preserve"> PAGEREF _Toc403990834 \h </w:instrText>
        </w:r>
        <w:r w:rsidR="002A0530">
          <w:rPr>
            <w:webHidden/>
          </w:rPr>
        </w:r>
        <w:r w:rsidR="002A0530">
          <w:rPr>
            <w:webHidden/>
          </w:rPr>
          <w:fldChar w:fldCharType="separate"/>
        </w:r>
        <w:r w:rsidR="00CD39ED">
          <w:rPr>
            <w:webHidden/>
          </w:rPr>
          <w:t>147</w:t>
        </w:r>
        <w:r w:rsidR="002A0530">
          <w:rPr>
            <w:webHidden/>
          </w:rPr>
          <w:fldChar w:fldCharType="end"/>
        </w:r>
      </w:hyperlink>
    </w:p>
    <w:p w14:paraId="5E904CE7" w14:textId="77777777" w:rsidR="002A0530" w:rsidRDefault="00235388">
      <w:pPr>
        <w:pStyle w:val="TOC2"/>
        <w:rPr>
          <w:rFonts w:asciiTheme="minorHAnsi" w:eastAsiaTheme="minorEastAsia" w:hAnsiTheme="minorHAnsi" w:cstheme="minorBidi"/>
          <w:color w:val="auto"/>
          <w:sz w:val="22"/>
          <w:szCs w:val="22"/>
        </w:rPr>
      </w:pPr>
      <w:hyperlink w:anchor="_Toc403990835" w:history="1">
        <w:r w:rsidR="002A0530" w:rsidRPr="00536DC7">
          <w:rPr>
            <w:rStyle w:val="Hyperlink"/>
          </w:rPr>
          <w:t>6.90 simpleType: localeKeyType</w:t>
        </w:r>
        <w:r w:rsidR="002A0530">
          <w:rPr>
            <w:webHidden/>
          </w:rPr>
          <w:tab/>
        </w:r>
        <w:r w:rsidR="002A0530">
          <w:rPr>
            <w:webHidden/>
          </w:rPr>
          <w:fldChar w:fldCharType="begin"/>
        </w:r>
        <w:r w:rsidR="002A0530">
          <w:rPr>
            <w:webHidden/>
          </w:rPr>
          <w:instrText xml:space="preserve"> PAGEREF _Toc403990835 \h </w:instrText>
        </w:r>
        <w:r w:rsidR="002A0530">
          <w:rPr>
            <w:webHidden/>
          </w:rPr>
        </w:r>
        <w:r w:rsidR="002A0530">
          <w:rPr>
            <w:webHidden/>
          </w:rPr>
          <w:fldChar w:fldCharType="separate"/>
        </w:r>
        <w:r w:rsidR="00CD39ED">
          <w:rPr>
            <w:webHidden/>
          </w:rPr>
          <w:t>147</w:t>
        </w:r>
        <w:r w:rsidR="002A0530">
          <w:rPr>
            <w:webHidden/>
          </w:rPr>
          <w:fldChar w:fldCharType="end"/>
        </w:r>
      </w:hyperlink>
    </w:p>
    <w:p w14:paraId="60E32B49" w14:textId="77777777" w:rsidR="002A0530" w:rsidRDefault="00235388">
      <w:pPr>
        <w:pStyle w:val="TOC2"/>
        <w:rPr>
          <w:rFonts w:asciiTheme="minorHAnsi" w:eastAsiaTheme="minorEastAsia" w:hAnsiTheme="minorHAnsi" w:cstheme="minorBidi"/>
          <w:color w:val="auto"/>
          <w:sz w:val="22"/>
          <w:szCs w:val="22"/>
        </w:rPr>
      </w:pPr>
      <w:hyperlink w:anchor="_Toc403990836" w:history="1">
        <w:r w:rsidR="002A0530" w:rsidRPr="00536DC7">
          <w:rPr>
            <w:rStyle w:val="Hyperlink"/>
          </w:rPr>
          <w:t>6.91 simpleType: inductionStatusType</w:t>
        </w:r>
        <w:r w:rsidR="002A0530">
          <w:rPr>
            <w:webHidden/>
          </w:rPr>
          <w:tab/>
        </w:r>
        <w:r w:rsidR="002A0530">
          <w:rPr>
            <w:webHidden/>
          </w:rPr>
          <w:fldChar w:fldCharType="begin"/>
        </w:r>
        <w:r w:rsidR="002A0530">
          <w:rPr>
            <w:webHidden/>
          </w:rPr>
          <w:instrText xml:space="preserve"> PAGEREF _Toc403990836 \h </w:instrText>
        </w:r>
        <w:r w:rsidR="002A0530">
          <w:rPr>
            <w:webHidden/>
          </w:rPr>
        </w:r>
        <w:r w:rsidR="002A0530">
          <w:rPr>
            <w:webHidden/>
          </w:rPr>
          <w:fldChar w:fldCharType="separate"/>
        </w:r>
        <w:r w:rsidR="00CD39ED">
          <w:rPr>
            <w:webHidden/>
          </w:rPr>
          <w:t>147</w:t>
        </w:r>
        <w:r w:rsidR="002A0530">
          <w:rPr>
            <w:webHidden/>
          </w:rPr>
          <w:fldChar w:fldCharType="end"/>
        </w:r>
      </w:hyperlink>
    </w:p>
    <w:p w14:paraId="0600798C" w14:textId="77777777" w:rsidR="002A0530" w:rsidRDefault="00235388">
      <w:pPr>
        <w:pStyle w:val="TOC2"/>
        <w:rPr>
          <w:rFonts w:asciiTheme="minorHAnsi" w:eastAsiaTheme="minorEastAsia" w:hAnsiTheme="minorHAnsi" w:cstheme="minorBidi"/>
          <w:color w:val="auto"/>
          <w:sz w:val="22"/>
          <w:szCs w:val="22"/>
        </w:rPr>
      </w:pPr>
      <w:hyperlink w:anchor="_Toc403990837" w:history="1">
        <w:r w:rsidR="002A0530" w:rsidRPr="00536DC7">
          <w:rPr>
            <w:rStyle w:val="Hyperlink"/>
          </w:rPr>
          <w:t>6.92 simpleType: logicalPhysicalBundleIndicatorType</w:t>
        </w:r>
        <w:r w:rsidR="002A0530">
          <w:rPr>
            <w:webHidden/>
          </w:rPr>
          <w:tab/>
        </w:r>
        <w:r w:rsidR="002A0530">
          <w:rPr>
            <w:webHidden/>
          </w:rPr>
          <w:fldChar w:fldCharType="begin"/>
        </w:r>
        <w:r w:rsidR="002A0530">
          <w:rPr>
            <w:webHidden/>
          </w:rPr>
          <w:instrText xml:space="preserve"> PAGEREF _Toc403990837 \h </w:instrText>
        </w:r>
        <w:r w:rsidR="002A0530">
          <w:rPr>
            <w:webHidden/>
          </w:rPr>
        </w:r>
        <w:r w:rsidR="002A0530">
          <w:rPr>
            <w:webHidden/>
          </w:rPr>
          <w:fldChar w:fldCharType="separate"/>
        </w:r>
        <w:r w:rsidR="00CD39ED">
          <w:rPr>
            <w:webHidden/>
          </w:rPr>
          <w:t>147</w:t>
        </w:r>
        <w:r w:rsidR="002A0530">
          <w:rPr>
            <w:webHidden/>
          </w:rPr>
          <w:fldChar w:fldCharType="end"/>
        </w:r>
      </w:hyperlink>
    </w:p>
    <w:p w14:paraId="5B43A428" w14:textId="77777777" w:rsidR="002A0530" w:rsidRDefault="00235388">
      <w:pPr>
        <w:pStyle w:val="TOC2"/>
        <w:rPr>
          <w:rFonts w:asciiTheme="minorHAnsi" w:eastAsiaTheme="minorEastAsia" w:hAnsiTheme="minorHAnsi" w:cstheme="minorBidi"/>
          <w:color w:val="auto"/>
          <w:sz w:val="22"/>
          <w:szCs w:val="22"/>
        </w:rPr>
      </w:pPr>
      <w:hyperlink w:anchor="_Toc403990838" w:history="1">
        <w:r w:rsidR="002A0530" w:rsidRPr="00536DC7">
          <w:rPr>
            <w:rStyle w:val="Hyperlink"/>
          </w:rPr>
          <w:t>6.93 simpleType: logicalPhysicalContainerIndicatorType</w:t>
        </w:r>
        <w:r w:rsidR="002A0530">
          <w:rPr>
            <w:webHidden/>
          </w:rPr>
          <w:tab/>
        </w:r>
        <w:r w:rsidR="002A0530">
          <w:rPr>
            <w:webHidden/>
          </w:rPr>
          <w:fldChar w:fldCharType="begin"/>
        </w:r>
        <w:r w:rsidR="002A0530">
          <w:rPr>
            <w:webHidden/>
          </w:rPr>
          <w:instrText xml:space="preserve"> PAGEREF _Toc403990838 \h </w:instrText>
        </w:r>
        <w:r w:rsidR="002A0530">
          <w:rPr>
            <w:webHidden/>
          </w:rPr>
        </w:r>
        <w:r w:rsidR="002A0530">
          <w:rPr>
            <w:webHidden/>
          </w:rPr>
          <w:fldChar w:fldCharType="separate"/>
        </w:r>
        <w:r w:rsidR="00CD39ED">
          <w:rPr>
            <w:webHidden/>
          </w:rPr>
          <w:t>147</w:t>
        </w:r>
        <w:r w:rsidR="002A0530">
          <w:rPr>
            <w:webHidden/>
          </w:rPr>
          <w:fldChar w:fldCharType="end"/>
        </w:r>
      </w:hyperlink>
    </w:p>
    <w:p w14:paraId="4CFD8A7E" w14:textId="77777777" w:rsidR="002A0530" w:rsidRDefault="00235388">
      <w:pPr>
        <w:pStyle w:val="TOC2"/>
        <w:rPr>
          <w:rFonts w:asciiTheme="minorHAnsi" w:eastAsiaTheme="minorEastAsia" w:hAnsiTheme="minorHAnsi" w:cstheme="minorBidi"/>
          <w:color w:val="auto"/>
          <w:sz w:val="22"/>
          <w:szCs w:val="22"/>
        </w:rPr>
      </w:pPr>
      <w:hyperlink w:anchor="_Toc403990839" w:history="1">
        <w:r w:rsidR="002A0530" w:rsidRPr="00536DC7">
          <w:rPr>
            <w:rStyle w:val="Hyperlink"/>
          </w:rPr>
          <w:t>6.94 simpleType: mailAgreementTypeType</w:t>
        </w:r>
        <w:r w:rsidR="002A0530">
          <w:rPr>
            <w:webHidden/>
          </w:rPr>
          <w:tab/>
        </w:r>
        <w:r w:rsidR="002A0530">
          <w:rPr>
            <w:webHidden/>
          </w:rPr>
          <w:fldChar w:fldCharType="begin"/>
        </w:r>
        <w:r w:rsidR="002A0530">
          <w:rPr>
            <w:webHidden/>
          </w:rPr>
          <w:instrText xml:space="preserve"> PAGEREF _Toc403990839 \h </w:instrText>
        </w:r>
        <w:r w:rsidR="002A0530">
          <w:rPr>
            <w:webHidden/>
          </w:rPr>
        </w:r>
        <w:r w:rsidR="002A0530">
          <w:rPr>
            <w:webHidden/>
          </w:rPr>
          <w:fldChar w:fldCharType="separate"/>
        </w:r>
        <w:r w:rsidR="00CD39ED">
          <w:rPr>
            <w:webHidden/>
          </w:rPr>
          <w:t>147</w:t>
        </w:r>
        <w:r w:rsidR="002A0530">
          <w:rPr>
            <w:webHidden/>
          </w:rPr>
          <w:fldChar w:fldCharType="end"/>
        </w:r>
      </w:hyperlink>
    </w:p>
    <w:p w14:paraId="35B6D632" w14:textId="77777777" w:rsidR="002A0530" w:rsidRDefault="00235388">
      <w:pPr>
        <w:pStyle w:val="TOC2"/>
        <w:rPr>
          <w:rFonts w:asciiTheme="minorHAnsi" w:eastAsiaTheme="minorEastAsia" w:hAnsiTheme="minorHAnsi" w:cstheme="minorBidi"/>
          <w:color w:val="auto"/>
          <w:sz w:val="22"/>
          <w:szCs w:val="22"/>
        </w:rPr>
      </w:pPr>
      <w:hyperlink w:anchor="_Toc403990840" w:history="1">
        <w:r w:rsidR="002A0530" w:rsidRPr="00536DC7">
          <w:rPr>
            <w:rStyle w:val="Hyperlink"/>
          </w:rPr>
          <w:t>6.95 simpleType: mailClassType</w:t>
        </w:r>
        <w:r w:rsidR="002A0530">
          <w:rPr>
            <w:webHidden/>
          </w:rPr>
          <w:tab/>
        </w:r>
        <w:r w:rsidR="002A0530">
          <w:rPr>
            <w:webHidden/>
          </w:rPr>
          <w:fldChar w:fldCharType="begin"/>
        </w:r>
        <w:r w:rsidR="002A0530">
          <w:rPr>
            <w:webHidden/>
          </w:rPr>
          <w:instrText xml:space="preserve"> PAGEREF _Toc403990840 \h </w:instrText>
        </w:r>
        <w:r w:rsidR="002A0530">
          <w:rPr>
            <w:webHidden/>
          </w:rPr>
        </w:r>
        <w:r w:rsidR="002A0530">
          <w:rPr>
            <w:webHidden/>
          </w:rPr>
          <w:fldChar w:fldCharType="separate"/>
        </w:r>
        <w:r w:rsidR="00CD39ED">
          <w:rPr>
            <w:webHidden/>
          </w:rPr>
          <w:t>147</w:t>
        </w:r>
        <w:r w:rsidR="002A0530">
          <w:rPr>
            <w:webHidden/>
          </w:rPr>
          <w:fldChar w:fldCharType="end"/>
        </w:r>
      </w:hyperlink>
    </w:p>
    <w:p w14:paraId="42440E83" w14:textId="77777777" w:rsidR="002A0530" w:rsidRDefault="00235388">
      <w:pPr>
        <w:pStyle w:val="TOC2"/>
        <w:rPr>
          <w:rFonts w:asciiTheme="minorHAnsi" w:eastAsiaTheme="minorEastAsia" w:hAnsiTheme="minorHAnsi" w:cstheme="minorBidi"/>
          <w:color w:val="auto"/>
          <w:sz w:val="22"/>
          <w:szCs w:val="22"/>
        </w:rPr>
      </w:pPr>
      <w:hyperlink w:anchor="_Toc403990841" w:history="1">
        <w:r w:rsidR="002A0530" w:rsidRPr="00536DC7">
          <w:rPr>
            <w:rStyle w:val="Hyperlink"/>
          </w:rPr>
          <w:t>6.96 simpleType: maildatContainerStatusType</w:t>
        </w:r>
        <w:r w:rsidR="002A0530">
          <w:rPr>
            <w:webHidden/>
          </w:rPr>
          <w:tab/>
        </w:r>
        <w:r w:rsidR="002A0530">
          <w:rPr>
            <w:webHidden/>
          </w:rPr>
          <w:fldChar w:fldCharType="begin"/>
        </w:r>
        <w:r w:rsidR="002A0530">
          <w:rPr>
            <w:webHidden/>
          </w:rPr>
          <w:instrText xml:space="preserve"> PAGEREF _Toc403990841 \h </w:instrText>
        </w:r>
        <w:r w:rsidR="002A0530">
          <w:rPr>
            <w:webHidden/>
          </w:rPr>
        </w:r>
        <w:r w:rsidR="002A0530">
          <w:rPr>
            <w:webHidden/>
          </w:rPr>
          <w:fldChar w:fldCharType="separate"/>
        </w:r>
        <w:r w:rsidR="00CD39ED">
          <w:rPr>
            <w:webHidden/>
          </w:rPr>
          <w:t>148</w:t>
        </w:r>
        <w:r w:rsidR="002A0530">
          <w:rPr>
            <w:webHidden/>
          </w:rPr>
          <w:fldChar w:fldCharType="end"/>
        </w:r>
      </w:hyperlink>
    </w:p>
    <w:p w14:paraId="47ED82F8" w14:textId="77777777" w:rsidR="002A0530" w:rsidRDefault="00235388">
      <w:pPr>
        <w:pStyle w:val="TOC2"/>
        <w:rPr>
          <w:rFonts w:asciiTheme="minorHAnsi" w:eastAsiaTheme="minorEastAsia" w:hAnsiTheme="minorHAnsi" w:cstheme="minorBidi"/>
          <w:color w:val="auto"/>
          <w:sz w:val="22"/>
          <w:szCs w:val="22"/>
        </w:rPr>
      </w:pPr>
      <w:hyperlink w:anchor="_Toc403990842" w:history="1">
        <w:r w:rsidR="002A0530" w:rsidRPr="00536DC7">
          <w:rPr>
            <w:rStyle w:val="Hyperlink"/>
          </w:rPr>
          <w:t>6.97 simpleType: mailerID6Type</w:t>
        </w:r>
        <w:r w:rsidR="002A0530">
          <w:rPr>
            <w:webHidden/>
          </w:rPr>
          <w:tab/>
        </w:r>
        <w:r w:rsidR="002A0530">
          <w:rPr>
            <w:webHidden/>
          </w:rPr>
          <w:fldChar w:fldCharType="begin"/>
        </w:r>
        <w:r w:rsidR="002A0530">
          <w:rPr>
            <w:webHidden/>
          </w:rPr>
          <w:instrText xml:space="preserve"> PAGEREF _Toc403990842 \h </w:instrText>
        </w:r>
        <w:r w:rsidR="002A0530">
          <w:rPr>
            <w:webHidden/>
          </w:rPr>
        </w:r>
        <w:r w:rsidR="002A0530">
          <w:rPr>
            <w:webHidden/>
          </w:rPr>
          <w:fldChar w:fldCharType="separate"/>
        </w:r>
        <w:r w:rsidR="00CD39ED">
          <w:rPr>
            <w:webHidden/>
          </w:rPr>
          <w:t>148</w:t>
        </w:r>
        <w:r w:rsidR="002A0530">
          <w:rPr>
            <w:webHidden/>
          </w:rPr>
          <w:fldChar w:fldCharType="end"/>
        </w:r>
      </w:hyperlink>
    </w:p>
    <w:p w14:paraId="7DC63397" w14:textId="77777777" w:rsidR="002A0530" w:rsidRDefault="00235388">
      <w:pPr>
        <w:pStyle w:val="TOC2"/>
        <w:rPr>
          <w:rFonts w:asciiTheme="minorHAnsi" w:eastAsiaTheme="minorEastAsia" w:hAnsiTheme="minorHAnsi" w:cstheme="minorBidi"/>
          <w:color w:val="auto"/>
          <w:sz w:val="22"/>
          <w:szCs w:val="22"/>
        </w:rPr>
      </w:pPr>
      <w:hyperlink w:anchor="_Toc403990843" w:history="1">
        <w:r w:rsidR="002A0530" w:rsidRPr="00536DC7">
          <w:rPr>
            <w:rStyle w:val="Hyperlink"/>
          </w:rPr>
          <w:t>6.98 simpleType: mailerID9Type</w:t>
        </w:r>
        <w:r w:rsidR="002A0530">
          <w:rPr>
            <w:webHidden/>
          </w:rPr>
          <w:tab/>
        </w:r>
        <w:r w:rsidR="002A0530">
          <w:rPr>
            <w:webHidden/>
          </w:rPr>
          <w:fldChar w:fldCharType="begin"/>
        </w:r>
        <w:r w:rsidR="002A0530">
          <w:rPr>
            <w:webHidden/>
          </w:rPr>
          <w:instrText xml:space="preserve"> PAGEREF _Toc403990843 \h </w:instrText>
        </w:r>
        <w:r w:rsidR="002A0530">
          <w:rPr>
            <w:webHidden/>
          </w:rPr>
        </w:r>
        <w:r w:rsidR="002A0530">
          <w:rPr>
            <w:webHidden/>
          </w:rPr>
          <w:fldChar w:fldCharType="separate"/>
        </w:r>
        <w:r w:rsidR="00CD39ED">
          <w:rPr>
            <w:webHidden/>
          </w:rPr>
          <w:t>148</w:t>
        </w:r>
        <w:r w:rsidR="002A0530">
          <w:rPr>
            <w:webHidden/>
          </w:rPr>
          <w:fldChar w:fldCharType="end"/>
        </w:r>
      </w:hyperlink>
    </w:p>
    <w:p w14:paraId="37B61D58" w14:textId="77777777" w:rsidR="002A0530" w:rsidRDefault="00235388">
      <w:pPr>
        <w:pStyle w:val="TOC2"/>
        <w:rPr>
          <w:rFonts w:asciiTheme="minorHAnsi" w:eastAsiaTheme="minorEastAsia" w:hAnsiTheme="minorHAnsi" w:cstheme="minorBidi"/>
          <w:color w:val="auto"/>
          <w:sz w:val="22"/>
          <w:szCs w:val="22"/>
        </w:rPr>
      </w:pPr>
      <w:hyperlink w:anchor="_Toc403990844" w:history="1">
        <w:r w:rsidR="002A0530" w:rsidRPr="00536DC7">
          <w:rPr>
            <w:rStyle w:val="Hyperlink"/>
          </w:rPr>
          <w:t>6.99 simpleType: mailXMLContainerType</w:t>
        </w:r>
        <w:r w:rsidR="002A0530">
          <w:rPr>
            <w:webHidden/>
          </w:rPr>
          <w:tab/>
        </w:r>
        <w:r w:rsidR="002A0530">
          <w:rPr>
            <w:webHidden/>
          </w:rPr>
          <w:fldChar w:fldCharType="begin"/>
        </w:r>
        <w:r w:rsidR="002A0530">
          <w:rPr>
            <w:webHidden/>
          </w:rPr>
          <w:instrText xml:space="preserve"> PAGEREF _Toc403990844 \h </w:instrText>
        </w:r>
        <w:r w:rsidR="002A0530">
          <w:rPr>
            <w:webHidden/>
          </w:rPr>
        </w:r>
        <w:r w:rsidR="002A0530">
          <w:rPr>
            <w:webHidden/>
          </w:rPr>
          <w:fldChar w:fldCharType="separate"/>
        </w:r>
        <w:r w:rsidR="00CD39ED">
          <w:rPr>
            <w:webHidden/>
          </w:rPr>
          <w:t>148</w:t>
        </w:r>
        <w:r w:rsidR="002A0530">
          <w:rPr>
            <w:webHidden/>
          </w:rPr>
          <w:fldChar w:fldCharType="end"/>
        </w:r>
      </w:hyperlink>
    </w:p>
    <w:p w14:paraId="60908B9D" w14:textId="77777777" w:rsidR="002A0530" w:rsidRDefault="00235388">
      <w:pPr>
        <w:pStyle w:val="TOC2"/>
        <w:rPr>
          <w:rFonts w:asciiTheme="minorHAnsi" w:eastAsiaTheme="minorEastAsia" w:hAnsiTheme="minorHAnsi" w:cstheme="minorBidi"/>
          <w:color w:val="auto"/>
          <w:sz w:val="22"/>
          <w:szCs w:val="22"/>
        </w:rPr>
      </w:pPr>
      <w:hyperlink w:anchor="_Toc403990845" w:history="1">
        <w:r w:rsidR="002A0530" w:rsidRPr="00536DC7">
          <w:rPr>
            <w:rStyle w:val="Hyperlink"/>
          </w:rPr>
          <w:t>6.100 simpleType: mailXMLPresentationCategoryType</w:t>
        </w:r>
        <w:r w:rsidR="002A0530">
          <w:rPr>
            <w:webHidden/>
          </w:rPr>
          <w:tab/>
        </w:r>
        <w:r w:rsidR="002A0530">
          <w:rPr>
            <w:webHidden/>
          </w:rPr>
          <w:fldChar w:fldCharType="begin"/>
        </w:r>
        <w:r w:rsidR="002A0530">
          <w:rPr>
            <w:webHidden/>
          </w:rPr>
          <w:instrText xml:space="preserve"> PAGEREF _Toc403990845 \h </w:instrText>
        </w:r>
        <w:r w:rsidR="002A0530">
          <w:rPr>
            <w:webHidden/>
          </w:rPr>
        </w:r>
        <w:r w:rsidR="002A0530">
          <w:rPr>
            <w:webHidden/>
          </w:rPr>
          <w:fldChar w:fldCharType="separate"/>
        </w:r>
        <w:r w:rsidR="00CD39ED">
          <w:rPr>
            <w:webHidden/>
          </w:rPr>
          <w:t>149</w:t>
        </w:r>
        <w:r w:rsidR="002A0530">
          <w:rPr>
            <w:webHidden/>
          </w:rPr>
          <w:fldChar w:fldCharType="end"/>
        </w:r>
      </w:hyperlink>
    </w:p>
    <w:p w14:paraId="2448ED4A" w14:textId="77777777" w:rsidR="002A0530" w:rsidRDefault="00235388">
      <w:pPr>
        <w:pStyle w:val="TOC2"/>
        <w:rPr>
          <w:rFonts w:asciiTheme="minorHAnsi" w:eastAsiaTheme="minorEastAsia" w:hAnsiTheme="minorHAnsi" w:cstheme="minorBidi"/>
          <w:color w:val="auto"/>
          <w:sz w:val="22"/>
          <w:szCs w:val="22"/>
        </w:rPr>
      </w:pPr>
      <w:hyperlink w:anchor="_Toc403990846" w:history="1">
        <w:r w:rsidR="002A0530" w:rsidRPr="00536DC7">
          <w:rPr>
            <w:rStyle w:val="Hyperlink"/>
          </w:rPr>
          <w:t>6.101 simpleType: manifestType</w:t>
        </w:r>
        <w:r w:rsidR="002A0530">
          <w:rPr>
            <w:webHidden/>
          </w:rPr>
          <w:tab/>
        </w:r>
        <w:r w:rsidR="002A0530">
          <w:rPr>
            <w:webHidden/>
          </w:rPr>
          <w:fldChar w:fldCharType="begin"/>
        </w:r>
        <w:r w:rsidR="002A0530">
          <w:rPr>
            <w:webHidden/>
          </w:rPr>
          <w:instrText xml:space="preserve"> PAGEREF _Toc403990846 \h </w:instrText>
        </w:r>
        <w:r w:rsidR="002A0530">
          <w:rPr>
            <w:webHidden/>
          </w:rPr>
        </w:r>
        <w:r w:rsidR="002A0530">
          <w:rPr>
            <w:webHidden/>
          </w:rPr>
          <w:fldChar w:fldCharType="separate"/>
        </w:r>
        <w:r w:rsidR="00CD39ED">
          <w:rPr>
            <w:webHidden/>
          </w:rPr>
          <w:t>149</w:t>
        </w:r>
        <w:r w:rsidR="002A0530">
          <w:rPr>
            <w:webHidden/>
          </w:rPr>
          <w:fldChar w:fldCharType="end"/>
        </w:r>
      </w:hyperlink>
    </w:p>
    <w:p w14:paraId="1CC3EEE6" w14:textId="77777777" w:rsidR="002A0530" w:rsidRDefault="00235388">
      <w:pPr>
        <w:pStyle w:val="TOC2"/>
        <w:rPr>
          <w:rFonts w:asciiTheme="minorHAnsi" w:eastAsiaTheme="minorEastAsia" w:hAnsiTheme="minorHAnsi" w:cstheme="minorBidi"/>
          <w:color w:val="auto"/>
          <w:sz w:val="22"/>
          <w:szCs w:val="22"/>
        </w:rPr>
      </w:pPr>
      <w:hyperlink w:anchor="_Toc403990847" w:history="1">
        <w:r w:rsidR="002A0530" w:rsidRPr="00536DC7">
          <w:rPr>
            <w:rStyle w:val="Hyperlink"/>
          </w:rPr>
          <w:t>6.102 simpleType: manifestMailClassType</w:t>
        </w:r>
        <w:r w:rsidR="002A0530">
          <w:rPr>
            <w:webHidden/>
          </w:rPr>
          <w:tab/>
        </w:r>
        <w:r w:rsidR="002A0530">
          <w:rPr>
            <w:webHidden/>
          </w:rPr>
          <w:fldChar w:fldCharType="begin"/>
        </w:r>
        <w:r w:rsidR="002A0530">
          <w:rPr>
            <w:webHidden/>
          </w:rPr>
          <w:instrText xml:space="preserve"> PAGEREF _Toc403990847 \h </w:instrText>
        </w:r>
        <w:r w:rsidR="002A0530">
          <w:rPr>
            <w:webHidden/>
          </w:rPr>
        </w:r>
        <w:r w:rsidR="002A0530">
          <w:rPr>
            <w:webHidden/>
          </w:rPr>
          <w:fldChar w:fldCharType="separate"/>
        </w:r>
        <w:r w:rsidR="00CD39ED">
          <w:rPr>
            <w:webHidden/>
          </w:rPr>
          <w:t>149</w:t>
        </w:r>
        <w:r w:rsidR="002A0530">
          <w:rPr>
            <w:webHidden/>
          </w:rPr>
          <w:fldChar w:fldCharType="end"/>
        </w:r>
      </w:hyperlink>
    </w:p>
    <w:p w14:paraId="23B0BE2E" w14:textId="77777777" w:rsidR="002A0530" w:rsidRDefault="00235388">
      <w:pPr>
        <w:pStyle w:val="TOC2"/>
        <w:rPr>
          <w:rFonts w:asciiTheme="minorHAnsi" w:eastAsiaTheme="minorEastAsia" w:hAnsiTheme="minorHAnsi" w:cstheme="minorBidi"/>
          <w:color w:val="auto"/>
          <w:sz w:val="22"/>
          <w:szCs w:val="22"/>
        </w:rPr>
      </w:pPr>
      <w:hyperlink w:anchor="_Toc403990848" w:history="1">
        <w:r w:rsidR="002A0530" w:rsidRPr="00536DC7">
          <w:rPr>
            <w:rStyle w:val="Hyperlink"/>
          </w:rPr>
          <w:t>6.103 simpleType: manifestRateLevelType</w:t>
        </w:r>
        <w:r w:rsidR="002A0530">
          <w:rPr>
            <w:webHidden/>
          </w:rPr>
          <w:tab/>
        </w:r>
        <w:r w:rsidR="002A0530">
          <w:rPr>
            <w:webHidden/>
          </w:rPr>
          <w:fldChar w:fldCharType="begin"/>
        </w:r>
        <w:r w:rsidR="002A0530">
          <w:rPr>
            <w:webHidden/>
          </w:rPr>
          <w:instrText xml:space="preserve"> PAGEREF _Toc403990848 \h </w:instrText>
        </w:r>
        <w:r w:rsidR="002A0530">
          <w:rPr>
            <w:webHidden/>
          </w:rPr>
        </w:r>
        <w:r w:rsidR="002A0530">
          <w:rPr>
            <w:webHidden/>
          </w:rPr>
          <w:fldChar w:fldCharType="separate"/>
        </w:r>
        <w:r w:rsidR="00CD39ED">
          <w:rPr>
            <w:webHidden/>
          </w:rPr>
          <w:t>149</w:t>
        </w:r>
        <w:r w:rsidR="002A0530">
          <w:rPr>
            <w:webHidden/>
          </w:rPr>
          <w:fldChar w:fldCharType="end"/>
        </w:r>
      </w:hyperlink>
    </w:p>
    <w:p w14:paraId="4E7CAF45" w14:textId="77777777" w:rsidR="002A0530" w:rsidRDefault="00235388">
      <w:pPr>
        <w:pStyle w:val="TOC2"/>
        <w:rPr>
          <w:rFonts w:asciiTheme="minorHAnsi" w:eastAsiaTheme="minorEastAsia" w:hAnsiTheme="minorHAnsi" w:cstheme="minorBidi"/>
          <w:color w:val="auto"/>
          <w:sz w:val="22"/>
          <w:szCs w:val="22"/>
        </w:rPr>
      </w:pPr>
      <w:hyperlink w:anchor="_Toc403990849" w:history="1">
        <w:r w:rsidR="002A0530" w:rsidRPr="00536DC7">
          <w:rPr>
            <w:rStyle w:val="Hyperlink"/>
          </w:rPr>
          <w:t>6.104 simpleType: manifestExtraServiceCode</w:t>
        </w:r>
        <w:r w:rsidR="002A0530">
          <w:rPr>
            <w:webHidden/>
          </w:rPr>
          <w:tab/>
        </w:r>
        <w:r w:rsidR="002A0530">
          <w:rPr>
            <w:webHidden/>
          </w:rPr>
          <w:fldChar w:fldCharType="begin"/>
        </w:r>
        <w:r w:rsidR="002A0530">
          <w:rPr>
            <w:webHidden/>
          </w:rPr>
          <w:instrText xml:space="preserve"> PAGEREF _Toc403990849 \h </w:instrText>
        </w:r>
        <w:r w:rsidR="002A0530">
          <w:rPr>
            <w:webHidden/>
          </w:rPr>
        </w:r>
        <w:r w:rsidR="002A0530">
          <w:rPr>
            <w:webHidden/>
          </w:rPr>
          <w:fldChar w:fldCharType="separate"/>
        </w:r>
        <w:r w:rsidR="00CD39ED">
          <w:rPr>
            <w:webHidden/>
          </w:rPr>
          <w:t>150</w:t>
        </w:r>
        <w:r w:rsidR="002A0530">
          <w:rPr>
            <w:webHidden/>
          </w:rPr>
          <w:fldChar w:fldCharType="end"/>
        </w:r>
      </w:hyperlink>
    </w:p>
    <w:p w14:paraId="205CCBA0" w14:textId="77777777" w:rsidR="002A0530" w:rsidRDefault="00235388">
      <w:pPr>
        <w:pStyle w:val="TOC2"/>
        <w:rPr>
          <w:rFonts w:asciiTheme="minorHAnsi" w:eastAsiaTheme="minorEastAsia" w:hAnsiTheme="minorHAnsi" w:cstheme="minorBidi"/>
          <w:color w:val="auto"/>
          <w:sz w:val="22"/>
          <w:szCs w:val="22"/>
        </w:rPr>
      </w:pPr>
      <w:hyperlink w:anchor="_Toc403990850" w:history="1">
        <w:r w:rsidR="002A0530" w:rsidRPr="00536DC7">
          <w:rPr>
            <w:rStyle w:val="Hyperlink"/>
          </w:rPr>
          <w:t>6.105 simpleType: mIDStatusType</w:t>
        </w:r>
        <w:r w:rsidR="002A0530">
          <w:rPr>
            <w:webHidden/>
          </w:rPr>
          <w:tab/>
        </w:r>
        <w:r w:rsidR="002A0530">
          <w:rPr>
            <w:webHidden/>
          </w:rPr>
          <w:fldChar w:fldCharType="begin"/>
        </w:r>
        <w:r w:rsidR="002A0530">
          <w:rPr>
            <w:webHidden/>
          </w:rPr>
          <w:instrText xml:space="preserve"> PAGEREF _Toc403990850 \h </w:instrText>
        </w:r>
        <w:r w:rsidR="002A0530">
          <w:rPr>
            <w:webHidden/>
          </w:rPr>
        </w:r>
        <w:r w:rsidR="002A0530">
          <w:rPr>
            <w:webHidden/>
          </w:rPr>
          <w:fldChar w:fldCharType="separate"/>
        </w:r>
        <w:r w:rsidR="00CD39ED">
          <w:rPr>
            <w:webHidden/>
          </w:rPr>
          <w:t>151</w:t>
        </w:r>
        <w:r w:rsidR="002A0530">
          <w:rPr>
            <w:webHidden/>
          </w:rPr>
          <w:fldChar w:fldCharType="end"/>
        </w:r>
      </w:hyperlink>
    </w:p>
    <w:p w14:paraId="22FC7FA2" w14:textId="77777777" w:rsidR="002A0530" w:rsidRDefault="00235388">
      <w:pPr>
        <w:pStyle w:val="TOC2"/>
        <w:rPr>
          <w:rFonts w:asciiTheme="minorHAnsi" w:eastAsiaTheme="minorEastAsia" w:hAnsiTheme="minorHAnsi" w:cstheme="minorBidi"/>
          <w:color w:val="auto"/>
          <w:sz w:val="22"/>
          <w:szCs w:val="22"/>
        </w:rPr>
      </w:pPr>
      <w:hyperlink w:anchor="_Toc403990851" w:history="1">
        <w:r w:rsidR="002A0530" w:rsidRPr="00536DC7">
          <w:rPr>
            <w:rStyle w:val="Hyperlink"/>
          </w:rPr>
          <w:t>6.106 simpleType: meteredAffixedMethodType</w:t>
        </w:r>
        <w:r w:rsidR="002A0530">
          <w:rPr>
            <w:webHidden/>
          </w:rPr>
          <w:tab/>
        </w:r>
        <w:r w:rsidR="002A0530">
          <w:rPr>
            <w:webHidden/>
          </w:rPr>
          <w:fldChar w:fldCharType="begin"/>
        </w:r>
        <w:r w:rsidR="002A0530">
          <w:rPr>
            <w:webHidden/>
          </w:rPr>
          <w:instrText xml:space="preserve"> PAGEREF _Toc403990851 \h </w:instrText>
        </w:r>
        <w:r w:rsidR="002A0530">
          <w:rPr>
            <w:webHidden/>
          </w:rPr>
        </w:r>
        <w:r w:rsidR="002A0530">
          <w:rPr>
            <w:webHidden/>
          </w:rPr>
          <w:fldChar w:fldCharType="separate"/>
        </w:r>
        <w:r w:rsidR="00CD39ED">
          <w:rPr>
            <w:webHidden/>
          </w:rPr>
          <w:t>151</w:t>
        </w:r>
        <w:r w:rsidR="002A0530">
          <w:rPr>
            <w:webHidden/>
          </w:rPr>
          <w:fldChar w:fldCharType="end"/>
        </w:r>
      </w:hyperlink>
    </w:p>
    <w:p w14:paraId="4BB940C5" w14:textId="77777777" w:rsidR="002A0530" w:rsidRDefault="00235388">
      <w:pPr>
        <w:pStyle w:val="TOC2"/>
        <w:rPr>
          <w:rFonts w:asciiTheme="minorHAnsi" w:eastAsiaTheme="minorEastAsia" w:hAnsiTheme="minorHAnsi" w:cstheme="minorBidi"/>
          <w:color w:val="auto"/>
          <w:sz w:val="22"/>
          <w:szCs w:val="22"/>
        </w:rPr>
      </w:pPr>
      <w:hyperlink w:anchor="_Toc403990852" w:history="1">
        <w:r w:rsidR="002A0530" w:rsidRPr="00536DC7">
          <w:rPr>
            <w:rStyle w:val="Hyperlink"/>
          </w:rPr>
          <w:t>6.107 simpleType: monthType</w:t>
        </w:r>
        <w:r w:rsidR="002A0530">
          <w:rPr>
            <w:webHidden/>
          </w:rPr>
          <w:tab/>
        </w:r>
        <w:r w:rsidR="002A0530">
          <w:rPr>
            <w:webHidden/>
          </w:rPr>
          <w:fldChar w:fldCharType="begin"/>
        </w:r>
        <w:r w:rsidR="002A0530">
          <w:rPr>
            <w:webHidden/>
          </w:rPr>
          <w:instrText xml:space="preserve"> PAGEREF _Toc403990852 \h </w:instrText>
        </w:r>
        <w:r w:rsidR="002A0530">
          <w:rPr>
            <w:webHidden/>
          </w:rPr>
        </w:r>
        <w:r w:rsidR="002A0530">
          <w:rPr>
            <w:webHidden/>
          </w:rPr>
          <w:fldChar w:fldCharType="separate"/>
        </w:r>
        <w:r w:rsidR="00CD39ED">
          <w:rPr>
            <w:webHidden/>
          </w:rPr>
          <w:t>151</w:t>
        </w:r>
        <w:r w:rsidR="002A0530">
          <w:rPr>
            <w:webHidden/>
          </w:rPr>
          <w:fldChar w:fldCharType="end"/>
        </w:r>
      </w:hyperlink>
    </w:p>
    <w:p w14:paraId="1CF69405" w14:textId="77777777" w:rsidR="002A0530" w:rsidRDefault="00235388">
      <w:pPr>
        <w:pStyle w:val="TOC2"/>
        <w:rPr>
          <w:rFonts w:asciiTheme="minorHAnsi" w:eastAsiaTheme="minorEastAsia" w:hAnsiTheme="minorHAnsi" w:cstheme="minorBidi"/>
          <w:color w:val="auto"/>
          <w:sz w:val="22"/>
          <w:szCs w:val="22"/>
        </w:rPr>
      </w:pPr>
      <w:hyperlink w:anchor="_Toc403990853" w:history="1">
        <w:r w:rsidR="002A0530" w:rsidRPr="00536DC7">
          <w:rPr>
            <w:rStyle w:val="Hyperlink"/>
          </w:rPr>
          <w:t>6.108 simpleType: moveUpdateMethodType</w:t>
        </w:r>
        <w:r w:rsidR="002A0530">
          <w:rPr>
            <w:webHidden/>
          </w:rPr>
          <w:tab/>
        </w:r>
        <w:r w:rsidR="002A0530">
          <w:rPr>
            <w:webHidden/>
          </w:rPr>
          <w:fldChar w:fldCharType="begin"/>
        </w:r>
        <w:r w:rsidR="002A0530">
          <w:rPr>
            <w:webHidden/>
          </w:rPr>
          <w:instrText xml:space="preserve"> PAGEREF _Toc403990853 \h </w:instrText>
        </w:r>
        <w:r w:rsidR="002A0530">
          <w:rPr>
            <w:webHidden/>
          </w:rPr>
        </w:r>
        <w:r w:rsidR="002A0530">
          <w:rPr>
            <w:webHidden/>
          </w:rPr>
          <w:fldChar w:fldCharType="separate"/>
        </w:r>
        <w:r w:rsidR="00CD39ED">
          <w:rPr>
            <w:webHidden/>
          </w:rPr>
          <w:t>151</w:t>
        </w:r>
        <w:r w:rsidR="002A0530">
          <w:rPr>
            <w:webHidden/>
          </w:rPr>
          <w:fldChar w:fldCharType="end"/>
        </w:r>
      </w:hyperlink>
    </w:p>
    <w:p w14:paraId="3A993E1C" w14:textId="77777777" w:rsidR="002A0530" w:rsidRDefault="00235388">
      <w:pPr>
        <w:pStyle w:val="TOC2"/>
        <w:rPr>
          <w:rFonts w:asciiTheme="minorHAnsi" w:eastAsiaTheme="minorEastAsia" w:hAnsiTheme="minorHAnsi" w:cstheme="minorBidi"/>
          <w:color w:val="auto"/>
          <w:sz w:val="22"/>
          <w:szCs w:val="22"/>
        </w:rPr>
      </w:pPr>
      <w:hyperlink w:anchor="_Toc403990854" w:history="1">
        <w:r w:rsidR="002A0530" w:rsidRPr="00536DC7">
          <w:rPr>
            <w:rStyle w:val="Hyperlink"/>
          </w:rPr>
          <w:t>6.109 simpleType: MPUIDType</w:t>
        </w:r>
        <w:r w:rsidR="002A0530">
          <w:rPr>
            <w:webHidden/>
          </w:rPr>
          <w:tab/>
        </w:r>
        <w:r w:rsidR="002A0530">
          <w:rPr>
            <w:webHidden/>
          </w:rPr>
          <w:fldChar w:fldCharType="begin"/>
        </w:r>
        <w:r w:rsidR="002A0530">
          <w:rPr>
            <w:webHidden/>
          </w:rPr>
          <w:instrText xml:space="preserve"> PAGEREF _Toc403990854 \h </w:instrText>
        </w:r>
        <w:r w:rsidR="002A0530">
          <w:rPr>
            <w:webHidden/>
          </w:rPr>
        </w:r>
        <w:r w:rsidR="002A0530">
          <w:rPr>
            <w:webHidden/>
          </w:rPr>
          <w:fldChar w:fldCharType="separate"/>
        </w:r>
        <w:r w:rsidR="00CD39ED">
          <w:rPr>
            <w:webHidden/>
          </w:rPr>
          <w:t>151</w:t>
        </w:r>
        <w:r w:rsidR="002A0530">
          <w:rPr>
            <w:webHidden/>
          </w:rPr>
          <w:fldChar w:fldCharType="end"/>
        </w:r>
      </w:hyperlink>
    </w:p>
    <w:p w14:paraId="23F09E27" w14:textId="77777777" w:rsidR="002A0530" w:rsidRDefault="00235388">
      <w:pPr>
        <w:pStyle w:val="TOC2"/>
        <w:rPr>
          <w:rFonts w:asciiTheme="minorHAnsi" w:eastAsiaTheme="minorEastAsia" w:hAnsiTheme="minorHAnsi" w:cstheme="minorBidi"/>
          <w:color w:val="auto"/>
          <w:sz w:val="22"/>
          <w:szCs w:val="22"/>
        </w:rPr>
      </w:pPr>
      <w:hyperlink w:anchor="_Toc403990855" w:history="1">
        <w:r w:rsidR="002A0530" w:rsidRPr="00536DC7">
          <w:rPr>
            <w:rStyle w:val="Hyperlink"/>
          </w:rPr>
          <w:t>6.110 simpleType: ns02</w:t>
        </w:r>
        <w:r w:rsidR="002A0530">
          <w:rPr>
            <w:webHidden/>
          </w:rPr>
          <w:tab/>
        </w:r>
        <w:r w:rsidR="002A0530">
          <w:rPr>
            <w:webHidden/>
          </w:rPr>
          <w:fldChar w:fldCharType="begin"/>
        </w:r>
        <w:r w:rsidR="002A0530">
          <w:rPr>
            <w:webHidden/>
          </w:rPr>
          <w:instrText xml:space="preserve"> PAGEREF _Toc403990855 \h </w:instrText>
        </w:r>
        <w:r w:rsidR="002A0530">
          <w:rPr>
            <w:webHidden/>
          </w:rPr>
        </w:r>
        <w:r w:rsidR="002A0530">
          <w:rPr>
            <w:webHidden/>
          </w:rPr>
          <w:fldChar w:fldCharType="separate"/>
        </w:r>
        <w:r w:rsidR="00CD39ED">
          <w:rPr>
            <w:webHidden/>
          </w:rPr>
          <w:t>151</w:t>
        </w:r>
        <w:r w:rsidR="002A0530">
          <w:rPr>
            <w:webHidden/>
          </w:rPr>
          <w:fldChar w:fldCharType="end"/>
        </w:r>
      </w:hyperlink>
    </w:p>
    <w:p w14:paraId="60EFF9CF" w14:textId="77777777" w:rsidR="002A0530" w:rsidRDefault="00235388">
      <w:pPr>
        <w:pStyle w:val="TOC2"/>
        <w:rPr>
          <w:rFonts w:asciiTheme="minorHAnsi" w:eastAsiaTheme="minorEastAsia" w:hAnsiTheme="minorHAnsi" w:cstheme="minorBidi"/>
          <w:color w:val="auto"/>
          <w:sz w:val="22"/>
          <w:szCs w:val="22"/>
        </w:rPr>
      </w:pPr>
      <w:hyperlink w:anchor="_Toc403990856" w:history="1">
        <w:r w:rsidR="002A0530" w:rsidRPr="00536DC7">
          <w:rPr>
            <w:rStyle w:val="Hyperlink"/>
          </w:rPr>
          <w:t>6.111 simpleType: ns03</w:t>
        </w:r>
        <w:r w:rsidR="002A0530">
          <w:rPr>
            <w:webHidden/>
          </w:rPr>
          <w:tab/>
        </w:r>
        <w:r w:rsidR="002A0530">
          <w:rPr>
            <w:webHidden/>
          </w:rPr>
          <w:fldChar w:fldCharType="begin"/>
        </w:r>
        <w:r w:rsidR="002A0530">
          <w:rPr>
            <w:webHidden/>
          </w:rPr>
          <w:instrText xml:space="preserve"> PAGEREF _Toc403990856 \h </w:instrText>
        </w:r>
        <w:r w:rsidR="002A0530">
          <w:rPr>
            <w:webHidden/>
          </w:rPr>
        </w:r>
        <w:r w:rsidR="002A0530">
          <w:rPr>
            <w:webHidden/>
          </w:rPr>
          <w:fldChar w:fldCharType="separate"/>
        </w:r>
        <w:r w:rsidR="00CD39ED">
          <w:rPr>
            <w:webHidden/>
          </w:rPr>
          <w:t>151</w:t>
        </w:r>
        <w:r w:rsidR="002A0530">
          <w:rPr>
            <w:webHidden/>
          </w:rPr>
          <w:fldChar w:fldCharType="end"/>
        </w:r>
      </w:hyperlink>
    </w:p>
    <w:p w14:paraId="714F6A84" w14:textId="77777777" w:rsidR="002A0530" w:rsidRDefault="00235388">
      <w:pPr>
        <w:pStyle w:val="TOC2"/>
        <w:rPr>
          <w:rFonts w:asciiTheme="minorHAnsi" w:eastAsiaTheme="minorEastAsia" w:hAnsiTheme="minorHAnsi" w:cstheme="minorBidi"/>
          <w:color w:val="auto"/>
          <w:sz w:val="22"/>
          <w:szCs w:val="22"/>
        </w:rPr>
      </w:pPr>
      <w:hyperlink w:anchor="_Toc403990857" w:history="1">
        <w:r w:rsidR="002A0530" w:rsidRPr="00536DC7">
          <w:rPr>
            <w:rStyle w:val="Hyperlink"/>
          </w:rPr>
          <w:t>6.112 simpleType: ns04</w:t>
        </w:r>
        <w:r w:rsidR="002A0530">
          <w:rPr>
            <w:webHidden/>
          </w:rPr>
          <w:tab/>
        </w:r>
        <w:r w:rsidR="002A0530">
          <w:rPr>
            <w:webHidden/>
          </w:rPr>
          <w:fldChar w:fldCharType="begin"/>
        </w:r>
        <w:r w:rsidR="002A0530">
          <w:rPr>
            <w:webHidden/>
          </w:rPr>
          <w:instrText xml:space="preserve"> PAGEREF _Toc403990857 \h </w:instrText>
        </w:r>
        <w:r w:rsidR="002A0530">
          <w:rPr>
            <w:webHidden/>
          </w:rPr>
        </w:r>
        <w:r w:rsidR="002A0530">
          <w:rPr>
            <w:webHidden/>
          </w:rPr>
          <w:fldChar w:fldCharType="separate"/>
        </w:r>
        <w:r w:rsidR="00CD39ED">
          <w:rPr>
            <w:webHidden/>
          </w:rPr>
          <w:t>152</w:t>
        </w:r>
        <w:r w:rsidR="002A0530">
          <w:rPr>
            <w:webHidden/>
          </w:rPr>
          <w:fldChar w:fldCharType="end"/>
        </w:r>
      </w:hyperlink>
    </w:p>
    <w:p w14:paraId="0EB62E83" w14:textId="77777777" w:rsidR="002A0530" w:rsidRDefault="00235388">
      <w:pPr>
        <w:pStyle w:val="TOC2"/>
        <w:rPr>
          <w:rFonts w:asciiTheme="minorHAnsi" w:eastAsiaTheme="minorEastAsia" w:hAnsiTheme="minorHAnsi" w:cstheme="minorBidi"/>
          <w:color w:val="auto"/>
          <w:sz w:val="22"/>
          <w:szCs w:val="22"/>
        </w:rPr>
      </w:pPr>
      <w:hyperlink w:anchor="_Toc403990858" w:history="1">
        <w:r w:rsidR="002A0530" w:rsidRPr="00536DC7">
          <w:rPr>
            <w:rStyle w:val="Hyperlink"/>
          </w:rPr>
          <w:t>6.113 simpleType: ns05</w:t>
        </w:r>
        <w:r w:rsidR="002A0530">
          <w:rPr>
            <w:webHidden/>
          </w:rPr>
          <w:tab/>
        </w:r>
        <w:r w:rsidR="002A0530">
          <w:rPr>
            <w:webHidden/>
          </w:rPr>
          <w:fldChar w:fldCharType="begin"/>
        </w:r>
        <w:r w:rsidR="002A0530">
          <w:rPr>
            <w:webHidden/>
          </w:rPr>
          <w:instrText xml:space="preserve"> PAGEREF _Toc403990858 \h </w:instrText>
        </w:r>
        <w:r w:rsidR="002A0530">
          <w:rPr>
            <w:webHidden/>
          </w:rPr>
        </w:r>
        <w:r w:rsidR="002A0530">
          <w:rPr>
            <w:webHidden/>
          </w:rPr>
          <w:fldChar w:fldCharType="separate"/>
        </w:r>
        <w:r w:rsidR="00CD39ED">
          <w:rPr>
            <w:webHidden/>
          </w:rPr>
          <w:t>152</w:t>
        </w:r>
        <w:r w:rsidR="002A0530">
          <w:rPr>
            <w:webHidden/>
          </w:rPr>
          <w:fldChar w:fldCharType="end"/>
        </w:r>
      </w:hyperlink>
    </w:p>
    <w:p w14:paraId="7E2301EC" w14:textId="77777777" w:rsidR="002A0530" w:rsidRDefault="00235388">
      <w:pPr>
        <w:pStyle w:val="TOC2"/>
        <w:rPr>
          <w:rFonts w:asciiTheme="minorHAnsi" w:eastAsiaTheme="minorEastAsia" w:hAnsiTheme="minorHAnsi" w:cstheme="minorBidi"/>
          <w:color w:val="auto"/>
          <w:sz w:val="22"/>
          <w:szCs w:val="22"/>
        </w:rPr>
      </w:pPr>
      <w:hyperlink w:anchor="_Toc403990859" w:history="1">
        <w:r w:rsidR="002A0530" w:rsidRPr="00536DC7">
          <w:rPr>
            <w:rStyle w:val="Hyperlink"/>
          </w:rPr>
          <w:t>6.114 simpleType: ns06</w:t>
        </w:r>
        <w:r w:rsidR="002A0530">
          <w:rPr>
            <w:webHidden/>
          </w:rPr>
          <w:tab/>
        </w:r>
        <w:r w:rsidR="002A0530">
          <w:rPr>
            <w:webHidden/>
          </w:rPr>
          <w:fldChar w:fldCharType="begin"/>
        </w:r>
        <w:r w:rsidR="002A0530">
          <w:rPr>
            <w:webHidden/>
          </w:rPr>
          <w:instrText xml:space="preserve"> PAGEREF _Toc403990859 \h </w:instrText>
        </w:r>
        <w:r w:rsidR="002A0530">
          <w:rPr>
            <w:webHidden/>
          </w:rPr>
        </w:r>
        <w:r w:rsidR="002A0530">
          <w:rPr>
            <w:webHidden/>
          </w:rPr>
          <w:fldChar w:fldCharType="separate"/>
        </w:r>
        <w:r w:rsidR="00CD39ED">
          <w:rPr>
            <w:webHidden/>
          </w:rPr>
          <w:t>152</w:t>
        </w:r>
        <w:r w:rsidR="002A0530">
          <w:rPr>
            <w:webHidden/>
          </w:rPr>
          <w:fldChar w:fldCharType="end"/>
        </w:r>
      </w:hyperlink>
    </w:p>
    <w:p w14:paraId="200DACA1" w14:textId="77777777" w:rsidR="002A0530" w:rsidRDefault="00235388">
      <w:pPr>
        <w:pStyle w:val="TOC2"/>
        <w:rPr>
          <w:rFonts w:asciiTheme="minorHAnsi" w:eastAsiaTheme="minorEastAsia" w:hAnsiTheme="minorHAnsi" w:cstheme="minorBidi"/>
          <w:color w:val="auto"/>
          <w:sz w:val="22"/>
          <w:szCs w:val="22"/>
        </w:rPr>
      </w:pPr>
      <w:hyperlink w:anchor="_Toc403990860" w:history="1">
        <w:r w:rsidR="002A0530" w:rsidRPr="00536DC7">
          <w:rPr>
            <w:rStyle w:val="Hyperlink"/>
          </w:rPr>
          <w:t>6.115 simpleType: ns09</w:t>
        </w:r>
        <w:r w:rsidR="002A0530">
          <w:rPr>
            <w:webHidden/>
          </w:rPr>
          <w:tab/>
        </w:r>
        <w:r w:rsidR="002A0530">
          <w:rPr>
            <w:webHidden/>
          </w:rPr>
          <w:fldChar w:fldCharType="begin"/>
        </w:r>
        <w:r w:rsidR="002A0530">
          <w:rPr>
            <w:webHidden/>
          </w:rPr>
          <w:instrText xml:space="preserve"> PAGEREF _Toc403990860 \h </w:instrText>
        </w:r>
        <w:r w:rsidR="002A0530">
          <w:rPr>
            <w:webHidden/>
          </w:rPr>
        </w:r>
        <w:r w:rsidR="002A0530">
          <w:rPr>
            <w:webHidden/>
          </w:rPr>
          <w:fldChar w:fldCharType="separate"/>
        </w:r>
        <w:r w:rsidR="00CD39ED">
          <w:rPr>
            <w:webHidden/>
          </w:rPr>
          <w:t>152</w:t>
        </w:r>
        <w:r w:rsidR="002A0530">
          <w:rPr>
            <w:webHidden/>
          </w:rPr>
          <w:fldChar w:fldCharType="end"/>
        </w:r>
      </w:hyperlink>
    </w:p>
    <w:p w14:paraId="47A4538F" w14:textId="77777777" w:rsidR="002A0530" w:rsidRDefault="00235388">
      <w:pPr>
        <w:pStyle w:val="TOC2"/>
        <w:rPr>
          <w:rFonts w:asciiTheme="minorHAnsi" w:eastAsiaTheme="minorEastAsia" w:hAnsiTheme="minorHAnsi" w:cstheme="minorBidi"/>
          <w:color w:val="auto"/>
          <w:sz w:val="22"/>
          <w:szCs w:val="22"/>
        </w:rPr>
      </w:pPr>
      <w:hyperlink w:anchor="_Toc403990861" w:history="1">
        <w:r w:rsidR="002A0530" w:rsidRPr="00536DC7">
          <w:rPr>
            <w:rStyle w:val="Hyperlink"/>
          </w:rPr>
          <w:t>6.116 simpleType: ns10</w:t>
        </w:r>
        <w:r w:rsidR="002A0530">
          <w:rPr>
            <w:webHidden/>
          </w:rPr>
          <w:tab/>
        </w:r>
        <w:r w:rsidR="002A0530">
          <w:rPr>
            <w:webHidden/>
          </w:rPr>
          <w:fldChar w:fldCharType="begin"/>
        </w:r>
        <w:r w:rsidR="002A0530">
          <w:rPr>
            <w:webHidden/>
          </w:rPr>
          <w:instrText xml:space="preserve"> PAGEREF _Toc403990861 \h </w:instrText>
        </w:r>
        <w:r w:rsidR="002A0530">
          <w:rPr>
            <w:webHidden/>
          </w:rPr>
        </w:r>
        <w:r w:rsidR="002A0530">
          <w:rPr>
            <w:webHidden/>
          </w:rPr>
          <w:fldChar w:fldCharType="separate"/>
        </w:r>
        <w:r w:rsidR="00CD39ED">
          <w:rPr>
            <w:webHidden/>
          </w:rPr>
          <w:t>152</w:t>
        </w:r>
        <w:r w:rsidR="002A0530">
          <w:rPr>
            <w:webHidden/>
          </w:rPr>
          <w:fldChar w:fldCharType="end"/>
        </w:r>
      </w:hyperlink>
    </w:p>
    <w:p w14:paraId="06268233" w14:textId="77777777" w:rsidR="002A0530" w:rsidRDefault="00235388">
      <w:pPr>
        <w:pStyle w:val="TOC2"/>
        <w:rPr>
          <w:rFonts w:asciiTheme="minorHAnsi" w:eastAsiaTheme="minorEastAsia" w:hAnsiTheme="minorHAnsi" w:cstheme="minorBidi"/>
          <w:color w:val="auto"/>
          <w:sz w:val="22"/>
          <w:szCs w:val="22"/>
        </w:rPr>
      </w:pPr>
      <w:hyperlink w:anchor="_Toc403990862" w:history="1">
        <w:r w:rsidR="002A0530" w:rsidRPr="00536DC7">
          <w:rPr>
            <w:rStyle w:val="Hyperlink"/>
          </w:rPr>
          <w:t>6.117 simpleType: ns11</w:t>
        </w:r>
        <w:r w:rsidR="002A0530">
          <w:rPr>
            <w:webHidden/>
          </w:rPr>
          <w:tab/>
        </w:r>
        <w:r w:rsidR="002A0530">
          <w:rPr>
            <w:webHidden/>
          </w:rPr>
          <w:fldChar w:fldCharType="begin"/>
        </w:r>
        <w:r w:rsidR="002A0530">
          <w:rPr>
            <w:webHidden/>
          </w:rPr>
          <w:instrText xml:space="preserve"> PAGEREF _Toc403990862 \h </w:instrText>
        </w:r>
        <w:r w:rsidR="002A0530">
          <w:rPr>
            <w:webHidden/>
          </w:rPr>
        </w:r>
        <w:r w:rsidR="002A0530">
          <w:rPr>
            <w:webHidden/>
          </w:rPr>
          <w:fldChar w:fldCharType="separate"/>
        </w:r>
        <w:r w:rsidR="00CD39ED">
          <w:rPr>
            <w:webHidden/>
          </w:rPr>
          <w:t>152</w:t>
        </w:r>
        <w:r w:rsidR="002A0530">
          <w:rPr>
            <w:webHidden/>
          </w:rPr>
          <w:fldChar w:fldCharType="end"/>
        </w:r>
      </w:hyperlink>
    </w:p>
    <w:p w14:paraId="0E5D8B90" w14:textId="77777777" w:rsidR="002A0530" w:rsidRDefault="00235388">
      <w:pPr>
        <w:pStyle w:val="TOC2"/>
        <w:rPr>
          <w:rFonts w:asciiTheme="minorHAnsi" w:eastAsiaTheme="minorEastAsia" w:hAnsiTheme="minorHAnsi" w:cstheme="minorBidi"/>
          <w:color w:val="auto"/>
          <w:sz w:val="22"/>
          <w:szCs w:val="22"/>
        </w:rPr>
      </w:pPr>
      <w:hyperlink w:anchor="_Toc403990863" w:history="1">
        <w:r w:rsidR="002A0530" w:rsidRPr="00536DC7">
          <w:rPr>
            <w:rStyle w:val="Hyperlink"/>
          </w:rPr>
          <w:t>6.118 simpleType: ns22</w:t>
        </w:r>
        <w:r w:rsidR="002A0530">
          <w:rPr>
            <w:webHidden/>
          </w:rPr>
          <w:tab/>
        </w:r>
        <w:r w:rsidR="002A0530">
          <w:rPr>
            <w:webHidden/>
          </w:rPr>
          <w:fldChar w:fldCharType="begin"/>
        </w:r>
        <w:r w:rsidR="002A0530">
          <w:rPr>
            <w:webHidden/>
          </w:rPr>
          <w:instrText xml:space="preserve"> PAGEREF _Toc403990863 \h </w:instrText>
        </w:r>
        <w:r w:rsidR="002A0530">
          <w:rPr>
            <w:webHidden/>
          </w:rPr>
        </w:r>
        <w:r w:rsidR="002A0530">
          <w:rPr>
            <w:webHidden/>
          </w:rPr>
          <w:fldChar w:fldCharType="separate"/>
        </w:r>
        <w:r w:rsidR="00CD39ED">
          <w:rPr>
            <w:webHidden/>
          </w:rPr>
          <w:t>152</w:t>
        </w:r>
        <w:r w:rsidR="002A0530">
          <w:rPr>
            <w:webHidden/>
          </w:rPr>
          <w:fldChar w:fldCharType="end"/>
        </w:r>
      </w:hyperlink>
    </w:p>
    <w:p w14:paraId="35BFCD28" w14:textId="77777777" w:rsidR="002A0530" w:rsidRDefault="00235388">
      <w:pPr>
        <w:pStyle w:val="TOC2"/>
        <w:rPr>
          <w:rFonts w:asciiTheme="minorHAnsi" w:eastAsiaTheme="minorEastAsia" w:hAnsiTheme="minorHAnsi" w:cstheme="minorBidi"/>
          <w:color w:val="auto"/>
          <w:sz w:val="22"/>
          <w:szCs w:val="22"/>
        </w:rPr>
      </w:pPr>
      <w:hyperlink w:anchor="_Toc403990864" w:history="1">
        <w:r w:rsidR="002A0530" w:rsidRPr="00536DC7">
          <w:rPr>
            <w:rStyle w:val="Hyperlink"/>
          </w:rPr>
          <w:t>6.119 simpleType: n01</w:t>
        </w:r>
        <w:r w:rsidR="002A0530">
          <w:rPr>
            <w:webHidden/>
          </w:rPr>
          <w:tab/>
        </w:r>
        <w:r w:rsidR="002A0530">
          <w:rPr>
            <w:webHidden/>
          </w:rPr>
          <w:fldChar w:fldCharType="begin"/>
        </w:r>
        <w:r w:rsidR="002A0530">
          <w:rPr>
            <w:webHidden/>
          </w:rPr>
          <w:instrText xml:space="preserve"> PAGEREF _Toc403990864 \h </w:instrText>
        </w:r>
        <w:r w:rsidR="002A0530">
          <w:rPr>
            <w:webHidden/>
          </w:rPr>
        </w:r>
        <w:r w:rsidR="002A0530">
          <w:rPr>
            <w:webHidden/>
          </w:rPr>
          <w:fldChar w:fldCharType="separate"/>
        </w:r>
        <w:r w:rsidR="00CD39ED">
          <w:rPr>
            <w:webHidden/>
          </w:rPr>
          <w:t>152</w:t>
        </w:r>
        <w:r w:rsidR="002A0530">
          <w:rPr>
            <w:webHidden/>
          </w:rPr>
          <w:fldChar w:fldCharType="end"/>
        </w:r>
      </w:hyperlink>
    </w:p>
    <w:p w14:paraId="1A2E5A11" w14:textId="77777777" w:rsidR="002A0530" w:rsidRDefault="00235388">
      <w:pPr>
        <w:pStyle w:val="TOC2"/>
        <w:rPr>
          <w:rFonts w:asciiTheme="minorHAnsi" w:eastAsiaTheme="minorEastAsia" w:hAnsiTheme="minorHAnsi" w:cstheme="minorBidi"/>
          <w:color w:val="auto"/>
          <w:sz w:val="22"/>
          <w:szCs w:val="22"/>
        </w:rPr>
      </w:pPr>
      <w:hyperlink w:anchor="_Toc403990865" w:history="1">
        <w:r w:rsidR="002A0530" w:rsidRPr="00536DC7">
          <w:rPr>
            <w:rStyle w:val="Hyperlink"/>
          </w:rPr>
          <w:t>6.120 simpleType: n02</w:t>
        </w:r>
        <w:r w:rsidR="002A0530">
          <w:rPr>
            <w:webHidden/>
          </w:rPr>
          <w:tab/>
        </w:r>
        <w:r w:rsidR="002A0530">
          <w:rPr>
            <w:webHidden/>
          </w:rPr>
          <w:fldChar w:fldCharType="begin"/>
        </w:r>
        <w:r w:rsidR="002A0530">
          <w:rPr>
            <w:webHidden/>
          </w:rPr>
          <w:instrText xml:space="preserve"> PAGEREF _Toc403990865 \h </w:instrText>
        </w:r>
        <w:r w:rsidR="002A0530">
          <w:rPr>
            <w:webHidden/>
          </w:rPr>
        </w:r>
        <w:r w:rsidR="002A0530">
          <w:rPr>
            <w:webHidden/>
          </w:rPr>
          <w:fldChar w:fldCharType="separate"/>
        </w:r>
        <w:r w:rsidR="00CD39ED">
          <w:rPr>
            <w:webHidden/>
          </w:rPr>
          <w:t>152</w:t>
        </w:r>
        <w:r w:rsidR="002A0530">
          <w:rPr>
            <w:webHidden/>
          </w:rPr>
          <w:fldChar w:fldCharType="end"/>
        </w:r>
      </w:hyperlink>
    </w:p>
    <w:p w14:paraId="7F41EC2E" w14:textId="77777777" w:rsidR="002A0530" w:rsidRDefault="00235388">
      <w:pPr>
        <w:pStyle w:val="TOC2"/>
        <w:rPr>
          <w:rFonts w:asciiTheme="minorHAnsi" w:eastAsiaTheme="minorEastAsia" w:hAnsiTheme="minorHAnsi" w:cstheme="minorBidi"/>
          <w:color w:val="auto"/>
          <w:sz w:val="22"/>
          <w:szCs w:val="22"/>
        </w:rPr>
      </w:pPr>
      <w:hyperlink w:anchor="_Toc403990866" w:history="1">
        <w:r w:rsidR="002A0530" w:rsidRPr="00536DC7">
          <w:rPr>
            <w:rStyle w:val="Hyperlink"/>
          </w:rPr>
          <w:t>6.121 simpleType: n03</w:t>
        </w:r>
        <w:r w:rsidR="002A0530">
          <w:rPr>
            <w:webHidden/>
          </w:rPr>
          <w:tab/>
        </w:r>
        <w:r w:rsidR="002A0530">
          <w:rPr>
            <w:webHidden/>
          </w:rPr>
          <w:fldChar w:fldCharType="begin"/>
        </w:r>
        <w:r w:rsidR="002A0530">
          <w:rPr>
            <w:webHidden/>
          </w:rPr>
          <w:instrText xml:space="preserve"> PAGEREF _Toc403990866 \h </w:instrText>
        </w:r>
        <w:r w:rsidR="002A0530">
          <w:rPr>
            <w:webHidden/>
          </w:rPr>
        </w:r>
        <w:r w:rsidR="002A0530">
          <w:rPr>
            <w:webHidden/>
          </w:rPr>
          <w:fldChar w:fldCharType="separate"/>
        </w:r>
        <w:r w:rsidR="00CD39ED">
          <w:rPr>
            <w:webHidden/>
          </w:rPr>
          <w:t>152</w:t>
        </w:r>
        <w:r w:rsidR="002A0530">
          <w:rPr>
            <w:webHidden/>
          </w:rPr>
          <w:fldChar w:fldCharType="end"/>
        </w:r>
      </w:hyperlink>
    </w:p>
    <w:p w14:paraId="1F0E8EC8" w14:textId="77777777" w:rsidR="002A0530" w:rsidRDefault="00235388">
      <w:pPr>
        <w:pStyle w:val="TOC2"/>
        <w:rPr>
          <w:rFonts w:asciiTheme="minorHAnsi" w:eastAsiaTheme="minorEastAsia" w:hAnsiTheme="minorHAnsi" w:cstheme="minorBidi"/>
          <w:color w:val="auto"/>
          <w:sz w:val="22"/>
          <w:szCs w:val="22"/>
        </w:rPr>
      </w:pPr>
      <w:hyperlink w:anchor="_Toc403990867" w:history="1">
        <w:r w:rsidR="002A0530" w:rsidRPr="00536DC7">
          <w:rPr>
            <w:rStyle w:val="Hyperlink"/>
          </w:rPr>
          <w:t>6.122 simpleType: n05</w:t>
        </w:r>
        <w:r w:rsidR="002A0530">
          <w:rPr>
            <w:webHidden/>
          </w:rPr>
          <w:tab/>
        </w:r>
        <w:r w:rsidR="002A0530">
          <w:rPr>
            <w:webHidden/>
          </w:rPr>
          <w:fldChar w:fldCharType="begin"/>
        </w:r>
        <w:r w:rsidR="002A0530">
          <w:rPr>
            <w:webHidden/>
          </w:rPr>
          <w:instrText xml:space="preserve"> PAGEREF _Toc403990867 \h </w:instrText>
        </w:r>
        <w:r w:rsidR="002A0530">
          <w:rPr>
            <w:webHidden/>
          </w:rPr>
        </w:r>
        <w:r w:rsidR="002A0530">
          <w:rPr>
            <w:webHidden/>
          </w:rPr>
          <w:fldChar w:fldCharType="separate"/>
        </w:r>
        <w:r w:rsidR="00CD39ED">
          <w:rPr>
            <w:webHidden/>
          </w:rPr>
          <w:t>153</w:t>
        </w:r>
        <w:r w:rsidR="002A0530">
          <w:rPr>
            <w:webHidden/>
          </w:rPr>
          <w:fldChar w:fldCharType="end"/>
        </w:r>
      </w:hyperlink>
    </w:p>
    <w:p w14:paraId="0C88620E" w14:textId="77777777" w:rsidR="002A0530" w:rsidRDefault="00235388">
      <w:pPr>
        <w:pStyle w:val="TOC2"/>
        <w:rPr>
          <w:rFonts w:asciiTheme="minorHAnsi" w:eastAsiaTheme="minorEastAsia" w:hAnsiTheme="minorHAnsi" w:cstheme="minorBidi"/>
          <w:color w:val="auto"/>
          <w:sz w:val="22"/>
          <w:szCs w:val="22"/>
        </w:rPr>
      </w:pPr>
      <w:hyperlink w:anchor="_Toc403990868" w:history="1">
        <w:r w:rsidR="002A0530" w:rsidRPr="00536DC7">
          <w:rPr>
            <w:rStyle w:val="Hyperlink"/>
          </w:rPr>
          <w:t>6.123 simpleType: n06</w:t>
        </w:r>
        <w:r w:rsidR="002A0530">
          <w:rPr>
            <w:webHidden/>
          </w:rPr>
          <w:tab/>
        </w:r>
        <w:r w:rsidR="002A0530">
          <w:rPr>
            <w:webHidden/>
          </w:rPr>
          <w:fldChar w:fldCharType="begin"/>
        </w:r>
        <w:r w:rsidR="002A0530">
          <w:rPr>
            <w:webHidden/>
          </w:rPr>
          <w:instrText xml:space="preserve"> PAGEREF _Toc403990868 \h </w:instrText>
        </w:r>
        <w:r w:rsidR="002A0530">
          <w:rPr>
            <w:webHidden/>
          </w:rPr>
        </w:r>
        <w:r w:rsidR="002A0530">
          <w:rPr>
            <w:webHidden/>
          </w:rPr>
          <w:fldChar w:fldCharType="separate"/>
        </w:r>
        <w:r w:rsidR="00CD39ED">
          <w:rPr>
            <w:webHidden/>
          </w:rPr>
          <w:t>153</w:t>
        </w:r>
        <w:r w:rsidR="002A0530">
          <w:rPr>
            <w:webHidden/>
          </w:rPr>
          <w:fldChar w:fldCharType="end"/>
        </w:r>
      </w:hyperlink>
    </w:p>
    <w:p w14:paraId="67266CEE" w14:textId="77777777" w:rsidR="002A0530" w:rsidRDefault="00235388">
      <w:pPr>
        <w:pStyle w:val="TOC2"/>
        <w:rPr>
          <w:rFonts w:asciiTheme="minorHAnsi" w:eastAsiaTheme="minorEastAsia" w:hAnsiTheme="minorHAnsi" w:cstheme="minorBidi"/>
          <w:color w:val="auto"/>
          <w:sz w:val="22"/>
          <w:szCs w:val="22"/>
        </w:rPr>
      </w:pPr>
      <w:hyperlink w:anchor="_Toc403990869" w:history="1">
        <w:r w:rsidR="002A0530" w:rsidRPr="00536DC7">
          <w:rPr>
            <w:rStyle w:val="Hyperlink"/>
          </w:rPr>
          <w:t>6.124 simpleType: addressType</w:t>
        </w:r>
        <w:r w:rsidR="002A0530">
          <w:rPr>
            <w:webHidden/>
          </w:rPr>
          <w:tab/>
        </w:r>
        <w:r w:rsidR="002A0530">
          <w:rPr>
            <w:webHidden/>
          </w:rPr>
          <w:fldChar w:fldCharType="begin"/>
        </w:r>
        <w:r w:rsidR="002A0530">
          <w:rPr>
            <w:webHidden/>
          </w:rPr>
          <w:instrText xml:space="preserve"> PAGEREF _Toc403990869 \h </w:instrText>
        </w:r>
        <w:r w:rsidR="002A0530">
          <w:rPr>
            <w:webHidden/>
          </w:rPr>
        </w:r>
        <w:r w:rsidR="002A0530">
          <w:rPr>
            <w:webHidden/>
          </w:rPr>
          <w:fldChar w:fldCharType="separate"/>
        </w:r>
        <w:r w:rsidR="00CD39ED">
          <w:rPr>
            <w:webHidden/>
          </w:rPr>
          <w:t>153</w:t>
        </w:r>
        <w:r w:rsidR="002A0530">
          <w:rPr>
            <w:webHidden/>
          </w:rPr>
          <w:fldChar w:fldCharType="end"/>
        </w:r>
      </w:hyperlink>
    </w:p>
    <w:p w14:paraId="482DC8FE" w14:textId="77777777" w:rsidR="002A0530" w:rsidRDefault="00235388">
      <w:pPr>
        <w:pStyle w:val="TOC2"/>
        <w:rPr>
          <w:rFonts w:asciiTheme="minorHAnsi" w:eastAsiaTheme="minorEastAsia" w:hAnsiTheme="minorHAnsi" w:cstheme="minorBidi"/>
          <w:color w:val="auto"/>
          <w:sz w:val="22"/>
          <w:szCs w:val="22"/>
        </w:rPr>
      </w:pPr>
      <w:hyperlink w:anchor="_Toc403990870" w:history="1">
        <w:r w:rsidR="002A0530" w:rsidRPr="00536DC7">
          <w:rPr>
            <w:rStyle w:val="Hyperlink"/>
          </w:rPr>
          <w:t>6.125 simpleType: operatngModeType</w:t>
        </w:r>
        <w:r w:rsidR="002A0530">
          <w:rPr>
            <w:webHidden/>
          </w:rPr>
          <w:tab/>
        </w:r>
        <w:r w:rsidR="002A0530">
          <w:rPr>
            <w:webHidden/>
          </w:rPr>
          <w:fldChar w:fldCharType="begin"/>
        </w:r>
        <w:r w:rsidR="002A0530">
          <w:rPr>
            <w:webHidden/>
          </w:rPr>
          <w:instrText xml:space="preserve"> PAGEREF _Toc403990870 \h </w:instrText>
        </w:r>
        <w:r w:rsidR="002A0530">
          <w:rPr>
            <w:webHidden/>
          </w:rPr>
        </w:r>
        <w:r w:rsidR="002A0530">
          <w:rPr>
            <w:webHidden/>
          </w:rPr>
          <w:fldChar w:fldCharType="separate"/>
        </w:r>
        <w:r w:rsidR="00CD39ED">
          <w:rPr>
            <w:webHidden/>
          </w:rPr>
          <w:t>153</w:t>
        </w:r>
        <w:r w:rsidR="002A0530">
          <w:rPr>
            <w:webHidden/>
          </w:rPr>
          <w:fldChar w:fldCharType="end"/>
        </w:r>
      </w:hyperlink>
    </w:p>
    <w:p w14:paraId="1F848CA5" w14:textId="77777777" w:rsidR="002A0530" w:rsidRDefault="00235388">
      <w:pPr>
        <w:pStyle w:val="TOC2"/>
        <w:rPr>
          <w:rFonts w:asciiTheme="minorHAnsi" w:eastAsiaTheme="minorEastAsia" w:hAnsiTheme="minorHAnsi" w:cstheme="minorBidi"/>
          <w:color w:val="auto"/>
          <w:sz w:val="22"/>
          <w:szCs w:val="22"/>
        </w:rPr>
      </w:pPr>
      <w:hyperlink w:anchor="_Toc403990871" w:history="1">
        <w:r w:rsidR="002A0530" w:rsidRPr="00536DC7">
          <w:rPr>
            <w:rStyle w:val="Hyperlink"/>
          </w:rPr>
          <w:t>6.126 simpleType: onePassPlannedOrActualFlagType</w:t>
        </w:r>
        <w:r w:rsidR="002A0530">
          <w:rPr>
            <w:webHidden/>
          </w:rPr>
          <w:tab/>
        </w:r>
        <w:r w:rsidR="002A0530">
          <w:rPr>
            <w:webHidden/>
          </w:rPr>
          <w:fldChar w:fldCharType="begin"/>
        </w:r>
        <w:r w:rsidR="002A0530">
          <w:rPr>
            <w:webHidden/>
          </w:rPr>
          <w:instrText xml:space="preserve"> PAGEREF _Toc403990871 \h </w:instrText>
        </w:r>
        <w:r w:rsidR="002A0530">
          <w:rPr>
            <w:webHidden/>
          </w:rPr>
        </w:r>
        <w:r w:rsidR="002A0530">
          <w:rPr>
            <w:webHidden/>
          </w:rPr>
          <w:fldChar w:fldCharType="separate"/>
        </w:r>
        <w:r w:rsidR="00CD39ED">
          <w:rPr>
            <w:webHidden/>
          </w:rPr>
          <w:t>153</w:t>
        </w:r>
        <w:r w:rsidR="002A0530">
          <w:rPr>
            <w:webHidden/>
          </w:rPr>
          <w:fldChar w:fldCharType="end"/>
        </w:r>
      </w:hyperlink>
    </w:p>
    <w:p w14:paraId="3B145DA6" w14:textId="77777777" w:rsidR="002A0530" w:rsidRDefault="00235388">
      <w:pPr>
        <w:pStyle w:val="TOC2"/>
        <w:rPr>
          <w:rFonts w:asciiTheme="minorHAnsi" w:eastAsiaTheme="minorEastAsia" w:hAnsiTheme="minorHAnsi" w:cstheme="minorBidi"/>
          <w:color w:val="auto"/>
          <w:sz w:val="22"/>
          <w:szCs w:val="22"/>
        </w:rPr>
      </w:pPr>
      <w:hyperlink w:anchor="_Toc403990872" w:history="1">
        <w:r w:rsidR="002A0530" w:rsidRPr="00536DC7">
          <w:rPr>
            <w:rStyle w:val="Hyperlink"/>
          </w:rPr>
          <w:t>6.127 simpleType: packageIDType</w:t>
        </w:r>
        <w:r w:rsidR="002A0530">
          <w:rPr>
            <w:webHidden/>
          </w:rPr>
          <w:tab/>
        </w:r>
        <w:r w:rsidR="002A0530">
          <w:rPr>
            <w:webHidden/>
          </w:rPr>
          <w:fldChar w:fldCharType="begin"/>
        </w:r>
        <w:r w:rsidR="002A0530">
          <w:rPr>
            <w:webHidden/>
          </w:rPr>
          <w:instrText xml:space="preserve"> PAGEREF _Toc403990872 \h </w:instrText>
        </w:r>
        <w:r w:rsidR="002A0530">
          <w:rPr>
            <w:webHidden/>
          </w:rPr>
        </w:r>
        <w:r w:rsidR="002A0530">
          <w:rPr>
            <w:webHidden/>
          </w:rPr>
          <w:fldChar w:fldCharType="separate"/>
        </w:r>
        <w:r w:rsidR="00CD39ED">
          <w:rPr>
            <w:webHidden/>
          </w:rPr>
          <w:t>153</w:t>
        </w:r>
        <w:r w:rsidR="002A0530">
          <w:rPr>
            <w:webHidden/>
          </w:rPr>
          <w:fldChar w:fldCharType="end"/>
        </w:r>
      </w:hyperlink>
    </w:p>
    <w:p w14:paraId="17597CA1" w14:textId="77777777" w:rsidR="002A0530" w:rsidRDefault="00235388">
      <w:pPr>
        <w:pStyle w:val="TOC2"/>
        <w:rPr>
          <w:rFonts w:asciiTheme="minorHAnsi" w:eastAsiaTheme="minorEastAsia" w:hAnsiTheme="minorHAnsi" w:cstheme="minorBidi"/>
          <w:color w:val="auto"/>
          <w:sz w:val="22"/>
          <w:szCs w:val="22"/>
        </w:rPr>
      </w:pPr>
      <w:hyperlink w:anchor="_Toc403990873" w:history="1">
        <w:r w:rsidR="002A0530" w:rsidRPr="00536DC7">
          <w:rPr>
            <w:rStyle w:val="Hyperlink"/>
          </w:rPr>
          <w:t>6.128 simpleType: PackageServicesType</w:t>
        </w:r>
        <w:r w:rsidR="002A0530">
          <w:rPr>
            <w:webHidden/>
          </w:rPr>
          <w:tab/>
        </w:r>
        <w:r w:rsidR="002A0530">
          <w:rPr>
            <w:webHidden/>
          </w:rPr>
          <w:fldChar w:fldCharType="begin"/>
        </w:r>
        <w:r w:rsidR="002A0530">
          <w:rPr>
            <w:webHidden/>
          </w:rPr>
          <w:instrText xml:space="preserve"> PAGEREF _Toc403990873 \h </w:instrText>
        </w:r>
        <w:r w:rsidR="002A0530">
          <w:rPr>
            <w:webHidden/>
          </w:rPr>
        </w:r>
        <w:r w:rsidR="002A0530">
          <w:rPr>
            <w:webHidden/>
          </w:rPr>
          <w:fldChar w:fldCharType="separate"/>
        </w:r>
        <w:r w:rsidR="00CD39ED">
          <w:rPr>
            <w:webHidden/>
          </w:rPr>
          <w:t>153</w:t>
        </w:r>
        <w:r w:rsidR="002A0530">
          <w:rPr>
            <w:webHidden/>
          </w:rPr>
          <w:fldChar w:fldCharType="end"/>
        </w:r>
      </w:hyperlink>
    </w:p>
    <w:p w14:paraId="5F0EDF5D" w14:textId="77777777" w:rsidR="002A0530" w:rsidRDefault="00235388">
      <w:pPr>
        <w:pStyle w:val="TOC2"/>
        <w:rPr>
          <w:rFonts w:asciiTheme="minorHAnsi" w:eastAsiaTheme="minorEastAsia" w:hAnsiTheme="minorHAnsi" w:cstheme="minorBidi"/>
          <w:color w:val="auto"/>
          <w:sz w:val="22"/>
          <w:szCs w:val="22"/>
        </w:rPr>
      </w:pPr>
      <w:hyperlink w:anchor="_Toc403990874" w:history="1">
        <w:r w:rsidR="002A0530" w:rsidRPr="00536DC7">
          <w:rPr>
            <w:rStyle w:val="Hyperlink"/>
          </w:rPr>
          <w:t>6.129 simpleType: packagingMethodType</w:t>
        </w:r>
        <w:r w:rsidR="002A0530">
          <w:rPr>
            <w:webHidden/>
          </w:rPr>
          <w:tab/>
        </w:r>
        <w:r w:rsidR="002A0530">
          <w:rPr>
            <w:webHidden/>
          </w:rPr>
          <w:fldChar w:fldCharType="begin"/>
        </w:r>
        <w:r w:rsidR="002A0530">
          <w:rPr>
            <w:webHidden/>
          </w:rPr>
          <w:instrText xml:space="preserve"> PAGEREF _Toc403990874 \h </w:instrText>
        </w:r>
        <w:r w:rsidR="002A0530">
          <w:rPr>
            <w:webHidden/>
          </w:rPr>
        </w:r>
        <w:r w:rsidR="002A0530">
          <w:rPr>
            <w:webHidden/>
          </w:rPr>
          <w:fldChar w:fldCharType="separate"/>
        </w:r>
        <w:r w:rsidR="00CD39ED">
          <w:rPr>
            <w:webHidden/>
          </w:rPr>
          <w:t>153</w:t>
        </w:r>
        <w:r w:rsidR="002A0530">
          <w:rPr>
            <w:webHidden/>
          </w:rPr>
          <w:fldChar w:fldCharType="end"/>
        </w:r>
      </w:hyperlink>
    </w:p>
    <w:p w14:paraId="589BD970" w14:textId="77777777" w:rsidR="002A0530" w:rsidRDefault="00235388">
      <w:pPr>
        <w:pStyle w:val="TOC2"/>
        <w:rPr>
          <w:rFonts w:asciiTheme="minorHAnsi" w:eastAsiaTheme="minorEastAsia" w:hAnsiTheme="minorHAnsi" w:cstheme="minorBidi"/>
          <w:color w:val="auto"/>
          <w:sz w:val="22"/>
          <w:szCs w:val="22"/>
        </w:rPr>
      </w:pPr>
      <w:hyperlink w:anchor="_Toc403990875" w:history="1">
        <w:r w:rsidR="002A0530" w:rsidRPr="00536DC7">
          <w:rPr>
            <w:rStyle w:val="Hyperlink"/>
          </w:rPr>
          <w:t>6.130 simpleType: palletHandlingUnitType</w:t>
        </w:r>
        <w:r w:rsidR="002A0530">
          <w:rPr>
            <w:webHidden/>
          </w:rPr>
          <w:tab/>
        </w:r>
        <w:r w:rsidR="002A0530">
          <w:rPr>
            <w:webHidden/>
          </w:rPr>
          <w:fldChar w:fldCharType="begin"/>
        </w:r>
        <w:r w:rsidR="002A0530">
          <w:rPr>
            <w:webHidden/>
          </w:rPr>
          <w:instrText xml:space="preserve"> PAGEREF _Toc403990875 \h </w:instrText>
        </w:r>
        <w:r w:rsidR="002A0530">
          <w:rPr>
            <w:webHidden/>
          </w:rPr>
        </w:r>
        <w:r w:rsidR="002A0530">
          <w:rPr>
            <w:webHidden/>
          </w:rPr>
          <w:fldChar w:fldCharType="separate"/>
        </w:r>
        <w:r w:rsidR="00CD39ED">
          <w:rPr>
            <w:webHidden/>
          </w:rPr>
          <w:t>154</w:t>
        </w:r>
        <w:r w:rsidR="002A0530">
          <w:rPr>
            <w:webHidden/>
          </w:rPr>
          <w:fldChar w:fldCharType="end"/>
        </w:r>
      </w:hyperlink>
    </w:p>
    <w:p w14:paraId="6DF171AE" w14:textId="77777777" w:rsidR="002A0530" w:rsidRDefault="00235388">
      <w:pPr>
        <w:pStyle w:val="TOC2"/>
        <w:rPr>
          <w:rFonts w:asciiTheme="minorHAnsi" w:eastAsiaTheme="minorEastAsia" w:hAnsiTheme="minorHAnsi" w:cstheme="minorBidi"/>
          <w:color w:val="auto"/>
          <w:sz w:val="22"/>
          <w:szCs w:val="22"/>
        </w:rPr>
      </w:pPr>
      <w:hyperlink w:anchor="_Toc403990876" w:history="1">
        <w:r w:rsidR="002A0530" w:rsidRPr="00536DC7">
          <w:rPr>
            <w:rStyle w:val="Hyperlink"/>
          </w:rPr>
          <w:t>6.131 simpleType: palletType</w:t>
        </w:r>
        <w:r w:rsidR="002A0530">
          <w:rPr>
            <w:webHidden/>
          </w:rPr>
          <w:tab/>
        </w:r>
        <w:r w:rsidR="002A0530">
          <w:rPr>
            <w:webHidden/>
          </w:rPr>
          <w:fldChar w:fldCharType="begin"/>
        </w:r>
        <w:r w:rsidR="002A0530">
          <w:rPr>
            <w:webHidden/>
          </w:rPr>
          <w:instrText xml:space="preserve"> PAGEREF _Toc403990876 \h </w:instrText>
        </w:r>
        <w:r w:rsidR="002A0530">
          <w:rPr>
            <w:webHidden/>
          </w:rPr>
        </w:r>
        <w:r w:rsidR="002A0530">
          <w:rPr>
            <w:webHidden/>
          </w:rPr>
          <w:fldChar w:fldCharType="separate"/>
        </w:r>
        <w:r w:rsidR="00CD39ED">
          <w:rPr>
            <w:webHidden/>
          </w:rPr>
          <w:t>154</w:t>
        </w:r>
        <w:r w:rsidR="002A0530">
          <w:rPr>
            <w:webHidden/>
          </w:rPr>
          <w:fldChar w:fldCharType="end"/>
        </w:r>
      </w:hyperlink>
    </w:p>
    <w:p w14:paraId="62A311CD" w14:textId="77777777" w:rsidR="002A0530" w:rsidRDefault="00235388">
      <w:pPr>
        <w:pStyle w:val="TOC2"/>
        <w:rPr>
          <w:rFonts w:asciiTheme="minorHAnsi" w:eastAsiaTheme="minorEastAsia" w:hAnsiTheme="minorHAnsi" w:cstheme="minorBidi"/>
          <w:color w:val="auto"/>
          <w:sz w:val="22"/>
          <w:szCs w:val="22"/>
        </w:rPr>
      </w:pPr>
      <w:hyperlink w:anchor="_Toc403990877" w:history="1">
        <w:r w:rsidR="002A0530" w:rsidRPr="00536DC7">
          <w:rPr>
            <w:rStyle w:val="Hyperlink"/>
          </w:rPr>
          <w:t>6.132 simpleType: parentContainerRefIDType</w:t>
        </w:r>
        <w:r w:rsidR="002A0530">
          <w:rPr>
            <w:webHidden/>
          </w:rPr>
          <w:tab/>
        </w:r>
        <w:r w:rsidR="002A0530">
          <w:rPr>
            <w:webHidden/>
          </w:rPr>
          <w:fldChar w:fldCharType="begin"/>
        </w:r>
        <w:r w:rsidR="002A0530">
          <w:rPr>
            <w:webHidden/>
          </w:rPr>
          <w:instrText xml:space="preserve"> PAGEREF _Toc403990877 \h </w:instrText>
        </w:r>
        <w:r w:rsidR="002A0530">
          <w:rPr>
            <w:webHidden/>
          </w:rPr>
        </w:r>
        <w:r w:rsidR="002A0530">
          <w:rPr>
            <w:webHidden/>
          </w:rPr>
          <w:fldChar w:fldCharType="separate"/>
        </w:r>
        <w:r w:rsidR="00CD39ED">
          <w:rPr>
            <w:webHidden/>
          </w:rPr>
          <w:t>154</w:t>
        </w:r>
        <w:r w:rsidR="002A0530">
          <w:rPr>
            <w:webHidden/>
          </w:rPr>
          <w:fldChar w:fldCharType="end"/>
        </w:r>
      </w:hyperlink>
    </w:p>
    <w:p w14:paraId="24EECD66" w14:textId="77777777" w:rsidR="002A0530" w:rsidRDefault="00235388">
      <w:pPr>
        <w:pStyle w:val="TOC2"/>
        <w:rPr>
          <w:rFonts w:asciiTheme="minorHAnsi" w:eastAsiaTheme="minorEastAsia" w:hAnsiTheme="minorHAnsi" w:cstheme="minorBidi"/>
          <w:color w:val="auto"/>
          <w:sz w:val="22"/>
          <w:szCs w:val="22"/>
        </w:rPr>
      </w:pPr>
      <w:hyperlink w:anchor="_Toc403990878" w:history="1">
        <w:r w:rsidR="002A0530" w:rsidRPr="00536DC7">
          <w:rPr>
            <w:rStyle w:val="Hyperlink"/>
          </w:rPr>
          <w:t>6.133 simpleType: percentageType</w:t>
        </w:r>
        <w:r w:rsidR="002A0530">
          <w:rPr>
            <w:webHidden/>
          </w:rPr>
          <w:tab/>
        </w:r>
        <w:r w:rsidR="002A0530">
          <w:rPr>
            <w:webHidden/>
          </w:rPr>
          <w:fldChar w:fldCharType="begin"/>
        </w:r>
        <w:r w:rsidR="002A0530">
          <w:rPr>
            <w:webHidden/>
          </w:rPr>
          <w:instrText xml:space="preserve"> PAGEREF _Toc403990878 \h </w:instrText>
        </w:r>
        <w:r w:rsidR="002A0530">
          <w:rPr>
            <w:webHidden/>
          </w:rPr>
        </w:r>
        <w:r w:rsidR="002A0530">
          <w:rPr>
            <w:webHidden/>
          </w:rPr>
          <w:fldChar w:fldCharType="separate"/>
        </w:r>
        <w:r w:rsidR="00CD39ED">
          <w:rPr>
            <w:webHidden/>
          </w:rPr>
          <w:t>154</w:t>
        </w:r>
        <w:r w:rsidR="002A0530">
          <w:rPr>
            <w:webHidden/>
          </w:rPr>
          <w:fldChar w:fldCharType="end"/>
        </w:r>
      </w:hyperlink>
    </w:p>
    <w:p w14:paraId="784A996B" w14:textId="77777777" w:rsidR="002A0530" w:rsidRDefault="00235388">
      <w:pPr>
        <w:pStyle w:val="TOC2"/>
        <w:rPr>
          <w:rFonts w:asciiTheme="minorHAnsi" w:eastAsiaTheme="minorEastAsia" w:hAnsiTheme="minorHAnsi" w:cstheme="minorBidi"/>
          <w:color w:val="auto"/>
          <w:sz w:val="22"/>
          <w:szCs w:val="22"/>
        </w:rPr>
      </w:pPr>
      <w:hyperlink w:anchor="_Toc403990879" w:history="1">
        <w:r w:rsidR="002A0530" w:rsidRPr="00536DC7">
          <w:rPr>
            <w:rStyle w:val="Hyperlink"/>
          </w:rPr>
          <w:t>6.134 simpleType: periodicalPriceType</w:t>
        </w:r>
        <w:r w:rsidR="002A0530">
          <w:rPr>
            <w:webHidden/>
          </w:rPr>
          <w:tab/>
        </w:r>
        <w:r w:rsidR="002A0530">
          <w:rPr>
            <w:webHidden/>
          </w:rPr>
          <w:fldChar w:fldCharType="begin"/>
        </w:r>
        <w:r w:rsidR="002A0530">
          <w:rPr>
            <w:webHidden/>
          </w:rPr>
          <w:instrText xml:space="preserve"> PAGEREF _Toc403990879 \h </w:instrText>
        </w:r>
        <w:r w:rsidR="002A0530">
          <w:rPr>
            <w:webHidden/>
          </w:rPr>
        </w:r>
        <w:r w:rsidR="002A0530">
          <w:rPr>
            <w:webHidden/>
          </w:rPr>
          <w:fldChar w:fldCharType="separate"/>
        </w:r>
        <w:r w:rsidR="00CD39ED">
          <w:rPr>
            <w:webHidden/>
          </w:rPr>
          <w:t>154</w:t>
        </w:r>
        <w:r w:rsidR="002A0530">
          <w:rPr>
            <w:webHidden/>
          </w:rPr>
          <w:fldChar w:fldCharType="end"/>
        </w:r>
      </w:hyperlink>
    </w:p>
    <w:p w14:paraId="60EC9621" w14:textId="77777777" w:rsidR="002A0530" w:rsidRDefault="00235388">
      <w:pPr>
        <w:pStyle w:val="TOC2"/>
        <w:rPr>
          <w:rFonts w:asciiTheme="minorHAnsi" w:eastAsiaTheme="minorEastAsia" w:hAnsiTheme="minorHAnsi" w:cstheme="minorBidi"/>
          <w:color w:val="auto"/>
          <w:sz w:val="22"/>
          <w:szCs w:val="22"/>
        </w:rPr>
      </w:pPr>
      <w:hyperlink w:anchor="_Toc403990880" w:history="1">
        <w:r w:rsidR="002A0530" w:rsidRPr="00536DC7">
          <w:rPr>
            <w:rStyle w:val="Hyperlink"/>
          </w:rPr>
          <w:t>6.135 simpleType: permitTypeType</w:t>
        </w:r>
        <w:r w:rsidR="002A0530">
          <w:rPr>
            <w:webHidden/>
          </w:rPr>
          <w:tab/>
        </w:r>
        <w:r w:rsidR="002A0530">
          <w:rPr>
            <w:webHidden/>
          </w:rPr>
          <w:fldChar w:fldCharType="begin"/>
        </w:r>
        <w:r w:rsidR="002A0530">
          <w:rPr>
            <w:webHidden/>
          </w:rPr>
          <w:instrText xml:space="preserve"> PAGEREF _Toc403990880 \h </w:instrText>
        </w:r>
        <w:r w:rsidR="002A0530">
          <w:rPr>
            <w:webHidden/>
          </w:rPr>
        </w:r>
        <w:r w:rsidR="002A0530">
          <w:rPr>
            <w:webHidden/>
          </w:rPr>
          <w:fldChar w:fldCharType="separate"/>
        </w:r>
        <w:r w:rsidR="00CD39ED">
          <w:rPr>
            <w:webHidden/>
          </w:rPr>
          <w:t>155</w:t>
        </w:r>
        <w:r w:rsidR="002A0530">
          <w:rPr>
            <w:webHidden/>
          </w:rPr>
          <w:fldChar w:fldCharType="end"/>
        </w:r>
      </w:hyperlink>
    </w:p>
    <w:p w14:paraId="6F485E5B" w14:textId="77777777" w:rsidR="002A0530" w:rsidRDefault="00235388">
      <w:pPr>
        <w:pStyle w:val="TOC2"/>
        <w:rPr>
          <w:rFonts w:asciiTheme="minorHAnsi" w:eastAsiaTheme="minorEastAsia" w:hAnsiTheme="minorHAnsi" w:cstheme="minorBidi"/>
          <w:color w:val="auto"/>
          <w:sz w:val="22"/>
          <w:szCs w:val="22"/>
        </w:rPr>
      </w:pPr>
      <w:hyperlink w:anchor="_Toc403990881" w:history="1">
        <w:r w:rsidR="002A0530" w:rsidRPr="00536DC7">
          <w:rPr>
            <w:rStyle w:val="Hyperlink"/>
          </w:rPr>
          <w:t>6.136 simpleType: phoneNumberType</w:t>
        </w:r>
        <w:r w:rsidR="002A0530">
          <w:rPr>
            <w:webHidden/>
          </w:rPr>
          <w:tab/>
        </w:r>
        <w:r w:rsidR="002A0530">
          <w:rPr>
            <w:webHidden/>
          </w:rPr>
          <w:fldChar w:fldCharType="begin"/>
        </w:r>
        <w:r w:rsidR="002A0530">
          <w:rPr>
            <w:webHidden/>
          </w:rPr>
          <w:instrText xml:space="preserve"> PAGEREF _Toc403990881 \h </w:instrText>
        </w:r>
        <w:r w:rsidR="002A0530">
          <w:rPr>
            <w:webHidden/>
          </w:rPr>
        </w:r>
        <w:r w:rsidR="002A0530">
          <w:rPr>
            <w:webHidden/>
          </w:rPr>
          <w:fldChar w:fldCharType="separate"/>
        </w:r>
        <w:r w:rsidR="00CD39ED">
          <w:rPr>
            <w:webHidden/>
          </w:rPr>
          <w:t>155</w:t>
        </w:r>
        <w:r w:rsidR="002A0530">
          <w:rPr>
            <w:webHidden/>
          </w:rPr>
          <w:fldChar w:fldCharType="end"/>
        </w:r>
      </w:hyperlink>
    </w:p>
    <w:p w14:paraId="4658B841" w14:textId="77777777" w:rsidR="002A0530" w:rsidRDefault="00235388">
      <w:pPr>
        <w:pStyle w:val="TOC2"/>
        <w:rPr>
          <w:rFonts w:asciiTheme="minorHAnsi" w:eastAsiaTheme="minorEastAsia" w:hAnsiTheme="minorHAnsi" w:cstheme="minorBidi"/>
          <w:color w:val="auto"/>
          <w:sz w:val="22"/>
          <w:szCs w:val="22"/>
        </w:rPr>
      </w:pPr>
      <w:hyperlink w:anchor="_Toc403990882" w:history="1">
        <w:r w:rsidR="002A0530" w:rsidRPr="00536DC7">
          <w:rPr>
            <w:rStyle w:val="Hyperlink"/>
          </w:rPr>
          <w:t>6.137 simpleType: pickupOrDeliveryType</w:t>
        </w:r>
        <w:r w:rsidR="002A0530">
          <w:rPr>
            <w:webHidden/>
          </w:rPr>
          <w:tab/>
        </w:r>
        <w:r w:rsidR="002A0530">
          <w:rPr>
            <w:webHidden/>
          </w:rPr>
          <w:fldChar w:fldCharType="begin"/>
        </w:r>
        <w:r w:rsidR="002A0530">
          <w:rPr>
            <w:webHidden/>
          </w:rPr>
          <w:instrText xml:space="preserve"> PAGEREF _Toc403990882 \h </w:instrText>
        </w:r>
        <w:r w:rsidR="002A0530">
          <w:rPr>
            <w:webHidden/>
          </w:rPr>
        </w:r>
        <w:r w:rsidR="002A0530">
          <w:rPr>
            <w:webHidden/>
          </w:rPr>
          <w:fldChar w:fldCharType="separate"/>
        </w:r>
        <w:r w:rsidR="00CD39ED">
          <w:rPr>
            <w:webHidden/>
          </w:rPr>
          <w:t>155</w:t>
        </w:r>
        <w:r w:rsidR="002A0530">
          <w:rPr>
            <w:webHidden/>
          </w:rPr>
          <w:fldChar w:fldCharType="end"/>
        </w:r>
      </w:hyperlink>
    </w:p>
    <w:p w14:paraId="54A15E5E" w14:textId="77777777" w:rsidR="002A0530" w:rsidRDefault="00235388">
      <w:pPr>
        <w:pStyle w:val="TOC2"/>
        <w:rPr>
          <w:rFonts w:asciiTheme="minorHAnsi" w:eastAsiaTheme="minorEastAsia" w:hAnsiTheme="minorHAnsi" w:cstheme="minorBidi"/>
          <w:color w:val="auto"/>
          <w:sz w:val="22"/>
          <w:szCs w:val="22"/>
        </w:rPr>
      </w:pPr>
      <w:hyperlink w:anchor="_Toc403990883" w:history="1">
        <w:r w:rsidR="002A0530" w:rsidRPr="00536DC7">
          <w:rPr>
            <w:rStyle w:val="Hyperlink"/>
          </w:rPr>
          <w:t>6.138 simpleType: planetCodeType</w:t>
        </w:r>
        <w:r w:rsidR="002A0530">
          <w:rPr>
            <w:webHidden/>
          </w:rPr>
          <w:tab/>
        </w:r>
        <w:r w:rsidR="002A0530">
          <w:rPr>
            <w:webHidden/>
          </w:rPr>
          <w:fldChar w:fldCharType="begin"/>
        </w:r>
        <w:r w:rsidR="002A0530">
          <w:rPr>
            <w:webHidden/>
          </w:rPr>
          <w:instrText xml:space="preserve"> PAGEREF _Toc403990883 \h </w:instrText>
        </w:r>
        <w:r w:rsidR="002A0530">
          <w:rPr>
            <w:webHidden/>
          </w:rPr>
        </w:r>
        <w:r w:rsidR="002A0530">
          <w:rPr>
            <w:webHidden/>
          </w:rPr>
          <w:fldChar w:fldCharType="separate"/>
        </w:r>
        <w:r w:rsidR="00CD39ED">
          <w:rPr>
            <w:webHidden/>
          </w:rPr>
          <w:t>155</w:t>
        </w:r>
        <w:r w:rsidR="002A0530">
          <w:rPr>
            <w:webHidden/>
          </w:rPr>
          <w:fldChar w:fldCharType="end"/>
        </w:r>
      </w:hyperlink>
    </w:p>
    <w:p w14:paraId="4DAE244C" w14:textId="77777777" w:rsidR="002A0530" w:rsidRDefault="00235388">
      <w:pPr>
        <w:pStyle w:val="TOC2"/>
        <w:rPr>
          <w:rFonts w:asciiTheme="minorHAnsi" w:eastAsiaTheme="minorEastAsia" w:hAnsiTheme="minorHAnsi" w:cstheme="minorBidi"/>
          <w:color w:val="auto"/>
          <w:sz w:val="22"/>
          <w:szCs w:val="22"/>
        </w:rPr>
      </w:pPr>
      <w:hyperlink w:anchor="_Toc403990884" w:history="1">
        <w:r w:rsidR="002A0530" w:rsidRPr="00536DC7">
          <w:rPr>
            <w:rStyle w:val="Hyperlink"/>
          </w:rPr>
          <w:t>6.139 simpleType: postageGroupingIDType</w:t>
        </w:r>
        <w:r w:rsidR="002A0530">
          <w:rPr>
            <w:webHidden/>
          </w:rPr>
          <w:tab/>
        </w:r>
        <w:r w:rsidR="002A0530">
          <w:rPr>
            <w:webHidden/>
          </w:rPr>
          <w:fldChar w:fldCharType="begin"/>
        </w:r>
        <w:r w:rsidR="002A0530">
          <w:rPr>
            <w:webHidden/>
          </w:rPr>
          <w:instrText xml:space="preserve"> PAGEREF _Toc403990884 \h </w:instrText>
        </w:r>
        <w:r w:rsidR="002A0530">
          <w:rPr>
            <w:webHidden/>
          </w:rPr>
        </w:r>
        <w:r w:rsidR="002A0530">
          <w:rPr>
            <w:webHidden/>
          </w:rPr>
          <w:fldChar w:fldCharType="separate"/>
        </w:r>
        <w:r w:rsidR="00CD39ED">
          <w:rPr>
            <w:webHidden/>
          </w:rPr>
          <w:t>155</w:t>
        </w:r>
        <w:r w:rsidR="002A0530">
          <w:rPr>
            <w:webHidden/>
          </w:rPr>
          <w:fldChar w:fldCharType="end"/>
        </w:r>
      </w:hyperlink>
    </w:p>
    <w:p w14:paraId="2CB363E2" w14:textId="77777777" w:rsidR="002A0530" w:rsidRDefault="00235388">
      <w:pPr>
        <w:pStyle w:val="TOC2"/>
        <w:rPr>
          <w:rFonts w:asciiTheme="minorHAnsi" w:eastAsiaTheme="minorEastAsia" w:hAnsiTheme="minorHAnsi" w:cstheme="minorBidi"/>
          <w:color w:val="auto"/>
          <w:sz w:val="22"/>
          <w:szCs w:val="22"/>
        </w:rPr>
      </w:pPr>
      <w:hyperlink w:anchor="_Toc403990885" w:history="1">
        <w:r w:rsidR="002A0530" w:rsidRPr="00536DC7">
          <w:rPr>
            <w:rStyle w:val="Hyperlink"/>
          </w:rPr>
          <w:t>6.140 simpleType: postagePaymentMethodType</w:t>
        </w:r>
        <w:r w:rsidR="002A0530">
          <w:rPr>
            <w:webHidden/>
          </w:rPr>
          <w:tab/>
        </w:r>
        <w:r w:rsidR="002A0530">
          <w:rPr>
            <w:webHidden/>
          </w:rPr>
          <w:fldChar w:fldCharType="begin"/>
        </w:r>
        <w:r w:rsidR="002A0530">
          <w:rPr>
            <w:webHidden/>
          </w:rPr>
          <w:instrText xml:space="preserve"> PAGEREF _Toc403990885 \h </w:instrText>
        </w:r>
        <w:r w:rsidR="002A0530">
          <w:rPr>
            <w:webHidden/>
          </w:rPr>
        </w:r>
        <w:r w:rsidR="002A0530">
          <w:rPr>
            <w:webHidden/>
          </w:rPr>
          <w:fldChar w:fldCharType="separate"/>
        </w:r>
        <w:r w:rsidR="00CD39ED">
          <w:rPr>
            <w:webHidden/>
          </w:rPr>
          <w:t>155</w:t>
        </w:r>
        <w:r w:rsidR="002A0530">
          <w:rPr>
            <w:webHidden/>
          </w:rPr>
          <w:fldChar w:fldCharType="end"/>
        </w:r>
      </w:hyperlink>
    </w:p>
    <w:p w14:paraId="790B9AA2" w14:textId="77777777" w:rsidR="002A0530" w:rsidRDefault="00235388">
      <w:pPr>
        <w:pStyle w:val="TOC2"/>
        <w:rPr>
          <w:rFonts w:asciiTheme="minorHAnsi" w:eastAsiaTheme="minorEastAsia" w:hAnsiTheme="minorHAnsi" w:cstheme="minorBidi"/>
          <w:color w:val="auto"/>
          <w:sz w:val="22"/>
          <w:szCs w:val="22"/>
        </w:rPr>
      </w:pPr>
      <w:hyperlink w:anchor="_Toc403990886" w:history="1">
        <w:r w:rsidR="002A0530" w:rsidRPr="00536DC7">
          <w:rPr>
            <w:rStyle w:val="Hyperlink"/>
          </w:rPr>
          <w:t>6.141 simpleType: postageStatementLineNumber1Type</w:t>
        </w:r>
        <w:r w:rsidR="002A0530">
          <w:rPr>
            <w:webHidden/>
          </w:rPr>
          <w:tab/>
        </w:r>
        <w:r w:rsidR="002A0530">
          <w:rPr>
            <w:webHidden/>
          </w:rPr>
          <w:fldChar w:fldCharType="begin"/>
        </w:r>
        <w:r w:rsidR="002A0530">
          <w:rPr>
            <w:webHidden/>
          </w:rPr>
          <w:instrText xml:space="preserve"> PAGEREF _Toc403990886 \h </w:instrText>
        </w:r>
        <w:r w:rsidR="002A0530">
          <w:rPr>
            <w:webHidden/>
          </w:rPr>
        </w:r>
        <w:r w:rsidR="002A0530">
          <w:rPr>
            <w:webHidden/>
          </w:rPr>
          <w:fldChar w:fldCharType="separate"/>
        </w:r>
        <w:r w:rsidR="00CD39ED">
          <w:rPr>
            <w:webHidden/>
          </w:rPr>
          <w:t>155</w:t>
        </w:r>
        <w:r w:rsidR="002A0530">
          <w:rPr>
            <w:webHidden/>
          </w:rPr>
          <w:fldChar w:fldCharType="end"/>
        </w:r>
      </w:hyperlink>
    </w:p>
    <w:p w14:paraId="4D382845" w14:textId="77777777" w:rsidR="002A0530" w:rsidRDefault="00235388">
      <w:pPr>
        <w:pStyle w:val="TOC2"/>
        <w:rPr>
          <w:rFonts w:asciiTheme="minorHAnsi" w:eastAsiaTheme="minorEastAsia" w:hAnsiTheme="minorHAnsi" w:cstheme="minorBidi"/>
          <w:color w:val="auto"/>
          <w:sz w:val="22"/>
          <w:szCs w:val="22"/>
        </w:rPr>
      </w:pPr>
      <w:hyperlink w:anchor="_Toc403990887" w:history="1">
        <w:r w:rsidR="002A0530" w:rsidRPr="00536DC7">
          <w:rPr>
            <w:rStyle w:val="Hyperlink"/>
          </w:rPr>
          <w:t>6.142 simpleType: postageStatementLineNumber2Type</w:t>
        </w:r>
        <w:r w:rsidR="002A0530">
          <w:rPr>
            <w:webHidden/>
          </w:rPr>
          <w:tab/>
        </w:r>
        <w:r w:rsidR="002A0530">
          <w:rPr>
            <w:webHidden/>
          </w:rPr>
          <w:fldChar w:fldCharType="begin"/>
        </w:r>
        <w:r w:rsidR="002A0530">
          <w:rPr>
            <w:webHidden/>
          </w:rPr>
          <w:instrText xml:space="preserve"> PAGEREF _Toc403990887 \h </w:instrText>
        </w:r>
        <w:r w:rsidR="002A0530">
          <w:rPr>
            <w:webHidden/>
          </w:rPr>
        </w:r>
        <w:r w:rsidR="002A0530">
          <w:rPr>
            <w:webHidden/>
          </w:rPr>
          <w:fldChar w:fldCharType="separate"/>
        </w:r>
        <w:r w:rsidR="00CD39ED">
          <w:rPr>
            <w:webHidden/>
          </w:rPr>
          <w:t>156</w:t>
        </w:r>
        <w:r w:rsidR="002A0530">
          <w:rPr>
            <w:webHidden/>
          </w:rPr>
          <w:fldChar w:fldCharType="end"/>
        </w:r>
      </w:hyperlink>
    </w:p>
    <w:p w14:paraId="7E6DBCCC" w14:textId="77777777" w:rsidR="002A0530" w:rsidRDefault="00235388">
      <w:pPr>
        <w:pStyle w:val="TOC2"/>
        <w:rPr>
          <w:rFonts w:asciiTheme="minorHAnsi" w:eastAsiaTheme="minorEastAsia" w:hAnsiTheme="minorHAnsi" w:cstheme="minorBidi"/>
          <w:color w:val="auto"/>
          <w:sz w:val="22"/>
          <w:szCs w:val="22"/>
        </w:rPr>
      </w:pPr>
      <w:hyperlink w:anchor="_Toc403990888" w:history="1">
        <w:r w:rsidR="002A0530" w:rsidRPr="00536DC7">
          <w:rPr>
            <w:rStyle w:val="Hyperlink"/>
          </w:rPr>
          <w:t>6.143 simpleType: postageStatementLineNumber3Type</w:t>
        </w:r>
        <w:r w:rsidR="002A0530">
          <w:rPr>
            <w:webHidden/>
          </w:rPr>
          <w:tab/>
        </w:r>
        <w:r w:rsidR="002A0530">
          <w:rPr>
            <w:webHidden/>
          </w:rPr>
          <w:fldChar w:fldCharType="begin"/>
        </w:r>
        <w:r w:rsidR="002A0530">
          <w:rPr>
            <w:webHidden/>
          </w:rPr>
          <w:instrText xml:space="preserve"> PAGEREF _Toc403990888 \h </w:instrText>
        </w:r>
        <w:r w:rsidR="002A0530">
          <w:rPr>
            <w:webHidden/>
          </w:rPr>
        </w:r>
        <w:r w:rsidR="002A0530">
          <w:rPr>
            <w:webHidden/>
          </w:rPr>
          <w:fldChar w:fldCharType="separate"/>
        </w:r>
        <w:r w:rsidR="00CD39ED">
          <w:rPr>
            <w:webHidden/>
          </w:rPr>
          <w:t>156</w:t>
        </w:r>
        <w:r w:rsidR="002A0530">
          <w:rPr>
            <w:webHidden/>
          </w:rPr>
          <w:fldChar w:fldCharType="end"/>
        </w:r>
      </w:hyperlink>
    </w:p>
    <w:p w14:paraId="52F0E73A" w14:textId="77777777" w:rsidR="002A0530" w:rsidRDefault="00235388">
      <w:pPr>
        <w:pStyle w:val="TOC2"/>
        <w:rPr>
          <w:rFonts w:asciiTheme="minorHAnsi" w:eastAsiaTheme="minorEastAsia" w:hAnsiTheme="minorHAnsi" w:cstheme="minorBidi"/>
          <w:color w:val="auto"/>
          <w:sz w:val="22"/>
          <w:szCs w:val="22"/>
        </w:rPr>
      </w:pPr>
      <w:hyperlink w:anchor="_Toc403990889" w:history="1">
        <w:r w:rsidR="002A0530" w:rsidRPr="00536DC7">
          <w:rPr>
            <w:rStyle w:val="Hyperlink"/>
          </w:rPr>
          <w:t>6.144 simpleType: postageStatementStatusType</w:t>
        </w:r>
        <w:r w:rsidR="002A0530">
          <w:rPr>
            <w:webHidden/>
          </w:rPr>
          <w:tab/>
        </w:r>
        <w:r w:rsidR="002A0530">
          <w:rPr>
            <w:webHidden/>
          </w:rPr>
          <w:fldChar w:fldCharType="begin"/>
        </w:r>
        <w:r w:rsidR="002A0530">
          <w:rPr>
            <w:webHidden/>
          </w:rPr>
          <w:instrText xml:space="preserve"> PAGEREF _Toc403990889 \h </w:instrText>
        </w:r>
        <w:r w:rsidR="002A0530">
          <w:rPr>
            <w:webHidden/>
          </w:rPr>
        </w:r>
        <w:r w:rsidR="002A0530">
          <w:rPr>
            <w:webHidden/>
          </w:rPr>
          <w:fldChar w:fldCharType="separate"/>
        </w:r>
        <w:r w:rsidR="00CD39ED">
          <w:rPr>
            <w:webHidden/>
          </w:rPr>
          <w:t>157</w:t>
        </w:r>
        <w:r w:rsidR="002A0530">
          <w:rPr>
            <w:webHidden/>
          </w:rPr>
          <w:fldChar w:fldCharType="end"/>
        </w:r>
      </w:hyperlink>
    </w:p>
    <w:p w14:paraId="7EE38557" w14:textId="77777777" w:rsidR="002A0530" w:rsidRDefault="00235388">
      <w:pPr>
        <w:pStyle w:val="TOC2"/>
        <w:rPr>
          <w:rFonts w:asciiTheme="minorHAnsi" w:eastAsiaTheme="minorEastAsia" w:hAnsiTheme="minorHAnsi" w:cstheme="minorBidi"/>
          <w:color w:val="auto"/>
          <w:sz w:val="22"/>
          <w:szCs w:val="22"/>
        </w:rPr>
      </w:pPr>
      <w:hyperlink w:anchor="_Toc403990890" w:history="1">
        <w:r w:rsidR="002A0530" w:rsidRPr="00536DC7">
          <w:rPr>
            <w:rStyle w:val="Hyperlink"/>
          </w:rPr>
          <w:t>6.145 simpleType: priceType</w:t>
        </w:r>
        <w:r w:rsidR="002A0530">
          <w:rPr>
            <w:webHidden/>
          </w:rPr>
          <w:tab/>
        </w:r>
        <w:r w:rsidR="002A0530">
          <w:rPr>
            <w:webHidden/>
          </w:rPr>
          <w:fldChar w:fldCharType="begin"/>
        </w:r>
        <w:r w:rsidR="002A0530">
          <w:rPr>
            <w:webHidden/>
          </w:rPr>
          <w:instrText xml:space="preserve"> PAGEREF _Toc403990890 \h </w:instrText>
        </w:r>
        <w:r w:rsidR="002A0530">
          <w:rPr>
            <w:webHidden/>
          </w:rPr>
        </w:r>
        <w:r w:rsidR="002A0530">
          <w:rPr>
            <w:webHidden/>
          </w:rPr>
          <w:fldChar w:fldCharType="separate"/>
        </w:r>
        <w:r w:rsidR="00CD39ED">
          <w:rPr>
            <w:webHidden/>
          </w:rPr>
          <w:t>157</w:t>
        </w:r>
        <w:r w:rsidR="002A0530">
          <w:rPr>
            <w:webHidden/>
          </w:rPr>
          <w:fldChar w:fldCharType="end"/>
        </w:r>
      </w:hyperlink>
    </w:p>
    <w:p w14:paraId="797F62AC" w14:textId="77777777" w:rsidR="002A0530" w:rsidRDefault="00235388">
      <w:pPr>
        <w:pStyle w:val="TOC2"/>
        <w:rPr>
          <w:rFonts w:asciiTheme="minorHAnsi" w:eastAsiaTheme="minorEastAsia" w:hAnsiTheme="minorHAnsi" w:cstheme="minorBidi"/>
          <w:color w:val="auto"/>
          <w:sz w:val="22"/>
          <w:szCs w:val="22"/>
        </w:rPr>
      </w:pPr>
      <w:hyperlink w:anchor="_Toc403990891" w:history="1">
        <w:r w:rsidR="002A0530" w:rsidRPr="00536DC7">
          <w:rPr>
            <w:rStyle w:val="Hyperlink"/>
          </w:rPr>
          <w:t>6.146 simpleType: primarySecondaryIndicatorType</w:t>
        </w:r>
        <w:r w:rsidR="002A0530">
          <w:rPr>
            <w:webHidden/>
          </w:rPr>
          <w:tab/>
        </w:r>
        <w:r w:rsidR="002A0530">
          <w:rPr>
            <w:webHidden/>
          </w:rPr>
          <w:fldChar w:fldCharType="begin"/>
        </w:r>
        <w:r w:rsidR="002A0530">
          <w:rPr>
            <w:webHidden/>
          </w:rPr>
          <w:instrText xml:space="preserve"> PAGEREF _Toc403990891 \h </w:instrText>
        </w:r>
        <w:r w:rsidR="002A0530">
          <w:rPr>
            <w:webHidden/>
          </w:rPr>
        </w:r>
        <w:r w:rsidR="002A0530">
          <w:rPr>
            <w:webHidden/>
          </w:rPr>
          <w:fldChar w:fldCharType="separate"/>
        </w:r>
        <w:r w:rsidR="00CD39ED">
          <w:rPr>
            <w:webHidden/>
          </w:rPr>
          <w:t>157</w:t>
        </w:r>
        <w:r w:rsidR="002A0530">
          <w:rPr>
            <w:webHidden/>
          </w:rPr>
          <w:fldChar w:fldCharType="end"/>
        </w:r>
      </w:hyperlink>
    </w:p>
    <w:p w14:paraId="26F95B4B" w14:textId="77777777" w:rsidR="002A0530" w:rsidRDefault="00235388">
      <w:pPr>
        <w:pStyle w:val="TOC2"/>
        <w:rPr>
          <w:rFonts w:asciiTheme="minorHAnsi" w:eastAsiaTheme="minorEastAsia" w:hAnsiTheme="minorHAnsi" w:cstheme="minorBidi"/>
          <w:color w:val="auto"/>
          <w:sz w:val="22"/>
          <w:szCs w:val="22"/>
        </w:rPr>
      </w:pPr>
      <w:hyperlink w:anchor="_Toc403990892" w:history="1">
        <w:r w:rsidR="002A0530" w:rsidRPr="00536DC7">
          <w:rPr>
            <w:rStyle w:val="Hyperlink"/>
          </w:rPr>
          <w:t>6.147 simpleType: processingCategoryType</w:t>
        </w:r>
        <w:r w:rsidR="002A0530">
          <w:rPr>
            <w:webHidden/>
          </w:rPr>
          <w:tab/>
        </w:r>
        <w:r w:rsidR="002A0530">
          <w:rPr>
            <w:webHidden/>
          </w:rPr>
          <w:fldChar w:fldCharType="begin"/>
        </w:r>
        <w:r w:rsidR="002A0530">
          <w:rPr>
            <w:webHidden/>
          </w:rPr>
          <w:instrText xml:space="preserve"> PAGEREF _Toc403990892 \h </w:instrText>
        </w:r>
        <w:r w:rsidR="002A0530">
          <w:rPr>
            <w:webHidden/>
          </w:rPr>
        </w:r>
        <w:r w:rsidR="002A0530">
          <w:rPr>
            <w:webHidden/>
          </w:rPr>
          <w:fldChar w:fldCharType="separate"/>
        </w:r>
        <w:r w:rsidR="00CD39ED">
          <w:rPr>
            <w:webHidden/>
          </w:rPr>
          <w:t>157</w:t>
        </w:r>
        <w:r w:rsidR="002A0530">
          <w:rPr>
            <w:webHidden/>
          </w:rPr>
          <w:fldChar w:fldCharType="end"/>
        </w:r>
      </w:hyperlink>
    </w:p>
    <w:p w14:paraId="47301AFF" w14:textId="77777777" w:rsidR="002A0530" w:rsidRDefault="00235388">
      <w:pPr>
        <w:pStyle w:val="TOC2"/>
        <w:rPr>
          <w:rFonts w:asciiTheme="minorHAnsi" w:eastAsiaTheme="minorEastAsia" w:hAnsiTheme="minorHAnsi" w:cstheme="minorBidi"/>
          <w:color w:val="auto"/>
          <w:sz w:val="22"/>
          <w:szCs w:val="22"/>
        </w:rPr>
      </w:pPr>
      <w:hyperlink w:anchor="_Toc403990893" w:history="1">
        <w:r w:rsidR="002A0530" w:rsidRPr="00536DC7">
          <w:rPr>
            <w:rStyle w:val="Hyperlink"/>
          </w:rPr>
          <w:t>6.148 simpleType: processingCodeType</w:t>
        </w:r>
        <w:r w:rsidR="002A0530">
          <w:rPr>
            <w:webHidden/>
          </w:rPr>
          <w:tab/>
        </w:r>
        <w:r w:rsidR="002A0530">
          <w:rPr>
            <w:webHidden/>
          </w:rPr>
          <w:fldChar w:fldCharType="begin"/>
        </w:r>
        <w:r w:rsidR="002A0530">
          <w:rPr>
            <w:webHidden/>
          </w:rPr>
          <w:instrText xml:space="preserve"> PAGEREF _Toc403990893 \h </w:instrText>
        </w:r>
        <w:r w:rsidR="002A0530">
          <w:rPr>
            <w:webHidden/>
          </w:rPr>
        </w:r>
        <w:r w:rsidR="002A0530">
          <w:rPr>
            <w:webHidden/>
          </w:rPr>
          <w:fldChar w:fldCharType="separate"/>
        </w:r>
        <w:r w:rsidR="00CD39ED">
          <w:rPr>
            <w:webHidden/>
          </w:rPr>
          <w:t>158</w:t>
        </w:r>
        <w:r w:rsidR="002A0530">
          <w:rPr>
            <w:webHidden/>
          </w:rPr>
          <w:fldChar w:fldCharType="end"/>
        </w:r>
      </w:hyperlink>
    </w:p>
    <w:p w14:paraId="1B887ECF" w14:textId="77777777" w:rsidR="002A0530" w:rsidRDefault="00235388">
      <w:pPr>
        <w:pStyle w:val="TOC2"/>
        <w:rPr>
          <w:rFonts w:asciiTheme="minorHAnsi" w:eastAsiaTheme="minorEastAsia" w:hAnsiTheme="minorHAnsi" w:cstheme="minorBidi"/>
          <w:color w:val="auto"/>
          <w:sz w:val="22"/>
          <w:szCs w:val="22"/>
        </w:rPr>
      </w:pPr>
      <w:hyperlink w:anchor="_Toc403990894" w:history="1">
        <w:r w:rsidR="002A0530" w:rsidRPr="00536DC7">
          <w:rPr>
            <w:rStyle w:val="Hyperlink"/>
          </w:rPr>
          <w:t>6.149 simpleType: qualificationReportClassType</w:t>
        </w:r>
        <w:r w:rsidR="002A0530">
          <w:rPr>
            <w:webHidden/>
          </w:rPr>
          <w:tab/>
        </w:r>
        <w:r w:rsidR="002A0530">
          <w:rPr>
            <w:webHidden/>
          </w:rPr>
          <w:fldChar w:fldCharType="begin"/>
        </w:r>
        <w:r w:rsidR="002A0530">
          <w:rPr>
            <w:webHidden/>
          </w:rPr>
          <w:instrText xml:space="preserve"> PAGEREF _Toc403990894 \h </w:instrText>
        </w:r>
        <w:r w:rsidR="002A0530">
          <w:rPr>
            <w:webHidden/>
          </w:rPr>
        </w:r>
        <w:r w:rsidR="002A0530">
          <w:rPr>
            <w:webHidden/>
          </w:rPr>
          <w:fldChar w:fldCharType="separate"/>
        </w:r>
        <w:r w:rsidR="00CD39ED">
          <w:rPr>
            <w:webHidden/>
          </w:rPr>
          <w:t>158</w:t>
        </w:r>
        <w:r w:rsidR="002A0530">
          <w:rPr>
            <w:webHidden/>
          </w:rPr>
          <w:fldChar w:fldCharType="end"/>
        </w:r>
      </w:hyperlink>
    </w:p>
    <w:p w14:paraId="5E757A54" w14:textId="77777777" w:rsidR="002A0530" w:rsidRDefault="00235388">
      <w:pPr>
        <w:pStyle w:val="TOC2"/>
        <w:rPr>
          <w:rFonts w:asciiTheme="minorHAnsi" w:eastAsiaTheme="minorEastAsia" w:hAnsiTheme="minorHAnsi" w:cstheme="minorBidi"/>
          <w:color w:val="auto"/>
          <w:sz w:val="22"/>
          <w:szCs w:val="22"/>
        </w:rPr>
      </w:pPr>
      <w:hyperlink w:anchor="_Toc403990895" w:history="1">
        <w:r w:rsidR="002A0530" w:rsidRPr="00536DC7">
          <w:rPr>
            <w:rStyle w:val="Hyperlink"/>
          </w:rPr>
          <w:t>6.150 simpleType: rateCategoryType</w:t>
        </w:r>
        <w:r w:rsidR="002A0530">
          <w:rPr>
            <w:webHidden/>
          </w:rPr>
          <w:tab/>
        </w:r>
        <w:r w:rsidR="002A0530">
          <w:rPr>
            <w:webHidden/>
          </w:rPr>
          <w:fldChar w:fldCharType="begin"/>
        </w:r>
        <w:r w:rsidR="002A0530">
          <w:rPr>
            <w:webHidden/>
          </w:rPr>
          <w:instrText xml:space="preserve"> PAGEREF _Toc403990895 \h </w:instrText>
        </w:r>
        <w:r w:rsidR="002A0530">
          <w:rPr>
            <w:webHidden/>
          </w:rPr>
        </w:r>
        <w:r w:rsidR="002A0530">
          <w:rPr>
            <w:webHidden/>
          </w:rPr>
          <w:fldChar w:fldCharType="separate"/>
        </w:r>
        <w:r w:rsidR="00CD39ED">
          <w:rPr>
            <w:webHidden/>
          </w:rPr>
          <w:t>158</w:t>
        </w:r>
        <w:r w:rsidR="002A0530">
          <w:rPr>
            <w:webHidden/>
          </w:rPr>
          <w:fldChar w:fldCharType="end"/>
        </w:r>
      </w:hyperlink>
    </w:p>
    <w:p w14:paraId="5BE2CC05" w14:textId="77777777" w:rsidR="002A0530" w:rsidRDefault="00235388">
      <w:pPr>
        <w:pStyle w:val="TOC2"/>
        <w:rPr>
          <w:rFonts w:asciiTheme="minorHAnsi" w:eastAsiaTheme="minorEastAsia" w:hAnsiTheme="minorHAnsi" w:cstheme="minorBidi"/>
          <w:color w:val="auto"/>
          <w:sz w:val="22"/>
          <w:szCs w:val="22"/>
        </w:rPr>
      </w:pPr>
      <w:hyperlink w:anchor="_Toc403990896" w:history="1">
        <w:r w:rsidR="002A0530" w:rsidRPr="00536DC7">
          <w:rPr>
            <w:rStyle w:val="Hyperlink"/>
          </w:rPr>
          <w:t>6.151 simpleType: rateLevelType</w:t>
        </w:r>
        <w:r w:rsidR="002A0530">
          <w:rPr>
            <w:webHidden/>
          </w:rPr>
          <w:tab/>
        </w:r>
        <w:r w:rsidR="002A0530">
          <w:rPr>
            <w:webHidden/>
          </w:rPr>
          <w:fldChar w:fldCharType="begin"/>
        </w:r>
        <w:r w:rsidR="002A0530">
          <w:rPr>
            <w:webHidden/>
          </w:rPr>
          <w:instrText xml:space="preserve"> PAGEREF _Toc403990896 \h </w:instrText>
        </w:r>
        <w:r w:rsidR="002A0530">
          <w:rPr>
            <w:webHidden/>
          </w:rPr>
        </w:r>
        <w:r w:rsidR="002A0530">
          <w:rPr>
            <w:webHidden/>
          </w:rPr>
          <w:fldChar w:fldCharType="separate"/>
        </w:r>
        <w:r w:rsidR="00CD39ED">
          <w:rPr>
            <w:webHidden/>
          </w:rPr>
          <w:t>161</w:t>
        </w:r>
        <w:r w:rsidR="002A0530">
          <w:rPr>
            <w:webHidden/>
          </w:rPr>
          <w:fldChar w:fldCharType="end"/>
        </w:r>
      </w:hyperlink>
    </w:p>
    <w:p w14:paraId="26B9BE0D" w14:textId="77777777" w:rsidR="002A0530" w:rsidRDefault="00235388">
      <w:pPr>
        <w:pStyle w:val="TOC2"/>
        <w:rPr>
          <w:rFonts w:asciiTheme="minorHAnsi" w:eastAsiaTheme="minorEastAsia" w:hAnsiTheme="minorHAnsi" w:cstheme="minorBidi"/>
          <w:color w:val="auto"/>
          <w:sz w:val="22"/>
          <w:szCs w:val="22"/>
        </w:rPr>
      </w:pPr>
      <w:hyperlink w:anchor="_Toc403990897" w:history="1">
        <w:r w:rsidR="002A0530" w:rsidRPr="00536DC7">
          <w:rPr>
            <w:rStyle w:val="Hyperlink"/>
          </w:rPr>
          <w:t>6.152 simpleType: rateLevelIndicatorType</w:t>
        </w:r>
        <w:r w:rsidR="002A0530">
          <w:rPr>
            <w:webHidden/>
          </w:rPr>
          <w:tab/>
        </w:r>
        <w:r w:rsidR="002A0530">
          <w:rPr>
            <w:webHidden/>
          </w:rPr>
          <w:fldChar w:fldCharType="begin"/>
        </w:r>
        <w:r w:rsidR="002A0530">
          <w:rPr>
            <w:webHidden/>
          </w:rPr>
          <w:instrText xml:space="preserve"> PAGEREF _Toc403990897 \h </w:instrText>
        </w:r>
        <w:r w:rsidR="002A0530">
          <w:rPr>
            <w:webHidden/>
          </w:rPr>
        </w:r>
        <w:r w:rsidR="002A0530">
          <w:rPr>
            <w:webHidden/>
          </w:rPr>
          <w:fldChar w:fldCharType="separate"/>
        </w:r>
        <w:r w:rsidR="00CD39ED">
          <w:rPr>
            <w:webHidden/>
          </w:rPr>
          <w:t>161</w:t>
        </w:r>
        <w:r w:rsidR="002A0530">
          <w:rPr>
            <w:webHidden/>
          </w:rPr>
          <w:fldChar w:fldCharType="end"/>
        </w:r>
      </w:hyperlink>
    </w:p>
    <w:p w14:paraId="3EBCB138" w14:textId="77777777" w:rsidR="002A0530" w:rsidRDefault="00235388">
      <w:pPr>
        <w:pStyle w:val="TOC2"/>
        <w:rPr>
          <w:rFonts w:asciiTheme="minorHAnsi" w:eastAsiaTheme="minorEastAsia" w:hAnsiTheme="minorHAnsi" w:cstheme="minorBidi"/>
          <w:color w:val="auto"/>
          <w:sz w:val="22"/>
          <w:szCs w:val="22"/>
        </w:rPr>
      </w:pPr>
      <w:hyperlink w:anchor="_Toc403990898" w:history="1">
        <w:r w:rsidR="002A0530" w:rsidRPr="00536DC7">
          <w:rPr>
            <w:rStyle w:val="Hyperlink"/>
          </w:rPr>
          <w:t>6.153 simpleType: rateType</w:t>
        </w:r>
        <w:r w:rsidR="002A0530">
          <w:rPr>
            <w:webHidden/>
          </w:rPr>
          <w:tab/>
        </w:r>
        <w:r w:rsidR="002A0530">
          <w:rPr>
            <w:webHidden/>
          </w:rPr>
          <w:fldChar w:fldCharType="begin"/>
        </w:r>
        <w:r w:rsidR="002A0530">
          <w:rPr>
            <w:webHidden/>
          </w:rPr>
          <w:instrText xml:space="preserve"> PAGEREF _Toc403990898 \h </w:instrText>
        </w:r>
        <w:r w:rsidR="002A0530">
          <w:rPr>
            <w:webHidden/>
          </w:rPr>
        </w:r>
        <w:r w:rsidR="002A0530">
          <w:rPr>
            <w:webHidden/>
          </w:rPr>
          <w:fldChar w:fldCharType="separate"/>
        </w:r>
        <w:r w:rsidR="00CD39ED">
          <w:rPr>
            <w:webHidden/>
          </w:rPr>
          <w:t>161</w:t>
        </w:r>
        <w:r w:rsidR="002A0530">
          <w:rPr>
            <w:webHidden/>
          </w:rPr>
          <w:fldChar w:fldCharType="end"/>
        </w:r>
      </w:hyperlink>
    </w:p>
    <w:p w14:paraId="67E78988" w14:textId="77777777" w:rsidR="002A0530" w:rsidRDefault="00235388">
      <w:pPr>
        <w:pStyle w:val="TOC2"/>
        <w:rPr>
          <w:rFonts w:asciiTheme="minorHAnsi" w:eastAsiaTheme="minorEastAsia" w:hAnsiTheme="minorHAnsi" w:cstheme="minorBidi"/>
          <w:color w:val="auto"/>
          <w:sz w:val="22"/>
          <w:szCs w:val="22"/>
        </w:rPr>
      </w:pPr>
      <w:hyperlink w:anchor="_Toc403990899" w:history="1">
        <w:r w:rsidR="002A0530" w:rsidRPr="00536DC7">
          <w:rPr>
            <w:rStyle w:val="Hyperlink"/>
          </w:rPr>
          <w:t>6.154 simpleType: reasonCodeType</w:t>
        </w:r>
        <w:r w:rsidR="002A0530">
          <w:rPr>
            <w:webHidden/>
          </w:rPr>
          <w:tab/>
        </w:r>
        <w:r w:rsidR="002A0530">
          <w:rPr>
            <w:webHidden/>
          </w:rPr>
          <w:fldChar w:fldCharType="begin"/>
        </w:r>
        <w:r w:rsidR="002A0530">
          <w:rPr>
            <w:webHidden/>
          </w:rPr>
          <w:instrText xml:space="preserve"> PAGEREF _Toc403990899 \h </w:instrText>
        </w:r>
        <w:r w:rsidR="002A0530">
          <w:rPr>
            <w:webHidden/>
          </w:rPr>
        </w:r>
        <w:r w:rsidR="002A0530">
          <w:rPr>
            <w:webHidden/>
          </w:rPr>
          <w:fldChar w:fldCharType="separate"/>
        </w:r>
        <w:r w:rsidR="00CD39ED">
          <w:rPr>
            <w:webHidden/>
          </w:rPr>
          <w:t>162</w:t>
        </w:r>
        <w:r w:rsidR="002A0530">
          <w:rPr>
            <w:webHidden/>
          </w:rPr>
          <w:fldChar w:fldCharType="end"/>
        </w:r>
      </w:hyperlink>
    </w:p>
    <w:p w14:paraId="38941E98" w14:textId="77777777" w:rsidR="002A0530" w:rsidRDefault="00235388">
      <w:pPr>
        <w:pStyle w:val="TOC2"/>
        <w:rPr>
          <w:rFonts w:asciiTheme="minorHAnsi" w:eastAsiaTheme="minorEastAsia" w:hAnsiTheme="minorHAnsi" w:cstheme="minorBidi"/>
          <w:color w:val="auto"/>
          <w:sz w:val="22"/>
          <w:szCs w:val="22"/>
        </w:rPr>
      </w:pPr>
      <w:hyperlink w:anchor="_Toc403990900" w:history="1">
        <w:r w:rsidR="002A0530" w:rsidRPr="00536DC7">
          <w:rPr>
            <w:rStyle w:val="Hyperlink"/>
          </w:rPr>
          <w:t>6.155 simpleType: recurringStatusType</w:t>
        </w:r>
        <w:r w:rsidR="002A0530">
          <w:rPr>
            <w:webHidden/>
          </w:rPr>
          <w:tab/>
        </w:r>
        <w:r w:rsidR="002A0530">
          <w:rPr>
            <w:webHidden/>
          </w:rPr>
          <w:fldChar w:fldCharType="begin"/>
        </w:r>
        <w:r w:rsidR="002A0530">
          <w:rPr>
            <w:webHidden/>
          </w:rPr>
          <w:instrText xml:space="preserve"> PAGEREF _Toc403990900 \h </w:instrText>
        </w:r>
        <w:r w:rsidR="002A0530">
          <w:rPr>
            <w:webHidden/>
          </w:rPr>
        </w:r>
        <w:r w:rsidR="002A0530">
          <w:rPr>
            <w:webHidden/>
          </w:rPr>
          <w:fldChar w:fldCharType="separate"/>
        </w:r>
        <w:r w:rsidR="00CD39ED">
          <w:rPr>
            <w:webHidden/>
          </w:rPr>
          <w:t>162</w:t>
        </w:r>
        <w:r w:rsidR="002A0530">
          <w:rPr>
            <w:webHidden/>
          </w:rPr>
          <w:fldChar w:fldCharType="end"/>
        </w:r>
      </w:hyperlink>
    </w:p>
    <w:p w14:paraId="25666E2F" w14:textId="77777777" w:rsidR="002A0530" w:rsidRDefault="00235388">
      <w:pPr>
        <w:pStyle w:val="TOC2"/>
        <w:rPr>
          <w:rFonts w:asciiTheme="minorHAnsi" w:eastAsiaTheme="minorEastAsia" w:hAnsiTheme="minorHAnsi" w:cstheme="minorBidi"/>
          <w:color w:val="auto"/>
          <w:sz w:val="22"/>
          <w:szCs w:val="22"/>
        </w:rPr>
      </w:pPr>
      <w:hyperlink w:anchor="_Toc403990901" w:history="1">
        <w:r w:rsidR="002A0530" w:rsidRPr="00536DC7">
          <w:rPr>
            <w:rStyle w:val="Hyperlink"/>
          </w:rPr>
          <w:t>6.156 simpleType: reservationNumberType</w:t>
        </w:r>
        <w:r w:rsidR="002A0530">
          <w:rPr>
            <w:webHidden/>
          </w:rPr>
          <w:tab/>
        </w:r>
        <w:r w:rsidR="002A0530">
          <w:rPr>
            <w:webHidden/>
          </w:rPr>
          <w:fldChar w:fldCharType="begin"/>
        </w:r>
        <w:r w:rsidR="002A0530">
          <w:rPr>
            <w:webHidden/>
          </w:rPr>
          <w:instrText xml:space="preserve"> PAGEREF _Toc403990901 \h </w:instrText>
        </w:r>
        <w:r w:rsidR="002A0530">
          <w:rPr>
            <w:webHidden/>
          </w:rPr>
        </w:r>
        <w:r w:rsidR="002A0530">
          <w:rPr>
            <w:webHidden/>
          </w:rPr>
          <w:fldChar w:fldCharType="separate"/>
        </w:r>
        <w:r w:rsidR="00CD39ED">
          <w:rPr>
            <w:webHidden/>
          </w:rPr>
          <w:t>162</w:t>
        </w:r>
        <w:r w:rsidR="002A0530">
          <w:rPr>
            <w:webHidden/>
          </w:rPr>
          <w:fldChar w:fldCharType="end"/>
        </w:r>
      </w:hyperlink>
    </w:p>
    <w:p w14:paraId="659DC70E" w14:textId="77777777" w:rsidR="002A0530" w:rsidRDefault="00235388">
      <w:pPr>
        <w:pStyle w:val="TOC2"/>
        <w:rPr>
          <w:rFonts w:asciiTheme="minorHAnsi" w:eastAsiaTheme="minorEastAsia" w:hAnsiTheme="minorHAnsi" w:cstheme="minorBidi"/>
          <w:color w:val="auto"/>
          <w:sz w:val="22"/>
          <w:szCs w:val="22"/>
        </w:rPr>
      </w:pPr>
      <w:hyperlink w:anchor="_Toc403990902" w:history="1">
        <w:r w:rsidR="002A0530" w:rsidRPr="00536DC7">
          <w:rPr>
            <w:rStyle w:val="Hyperlink"/>
          </w:rPr>
          <w:t>6.157 simpleType: roleType</w:t>
        </w:r>
        <w:r w:rsidR="002A0530">
          <w:rPr>
            <w:webHidden/>
          </w:rPr>
          <w:tab/>
        </w:r>
        <w:r w:rsidR="002A0530">
          <w:rPr>
            <w:webHidden/>
          </w:rPr>
          <w:fldChar w:fldCharType="begin"/>
        </w:r>
        <w:r w:rsidR="002A0530">
          <w:rPr>
            <w:webHidden/>
          </w:rPr>
          <w:instrText xml:space="preserve"> PAGEREF _Toc403990902 \h </w:instrText>
        </w:r>
        <w:r w:rsidR="002A0530">
          <w:rPr>
            <w:webHidden/>
          </w:rPr>
        </w:r>
        <w:r w:rsidR="002A0530">
          <w:rPr>
            <w:webHidden/>
          </w:rPr>
          <w:fldChar w:fldCharType="separate"/>
        </w:r>
        <w:r w:rsidR="00CD39ED">
          <w:rPr>
            <w:webHidden/>
          </w:rPr>
          <w:t>163</w:t>
        </w:r>
        <w:r w:rsidR="002A0530">
          <w:rPr>
            <w:webHidden/>
          </w:rPr>
          <w:fldChar w:fldCharType="end"/>
        </w:r>
      </w:hyperlink>
    </w:p>
    <w:p w14:paraId="70EA56F3" w14:textId="77777777" w:rsidR="002A0530" w:rsidRDefault="00235388">
      <w:pPr>
        <w:pStyle w:val="TOC2"/>
        <w:rPr>
          <w:rFonts w:asciiTheme="minorHAnsi" w:eastAsiaTheme="minorEastAsia" w:hAnsiTheme="minorHAnsi" w:cstheme="minorBidi"/>
          <w:color w:val="auto"/>
          <w:sz w:val="22"/>
          <w:szCs w:val="22"/>
        </w:rPr>
      </w:pPr>
      <w:hyperlink w:anchor="_Toc403990903" w:history="1">
        <w:r w:rsidR="002A0530" w:rsidRPr="00536DC7">
          <w:rPr>
            <w:rStyle w:val="Hyperlink"/>
          </w:rPr>
          <w:t>6.158 simpleType: responsibleTransportationPartyType</w:t>
        </w:r>
        <w:r w:rsidR="002A0530">
          <w:rPr>
            <w:webHidden/>
          </w:rPr>
          <w:tab/>
        </w:r>
        <w:r w:rsidR="002A0530">
          <w:rPr>
            <w:webHidden/>
          </w:rPr>
          <w:fldChar w:fldCharType="begin"/>
        </w:r>
        <w:r w:rsidR="002A0530">
          <w:rPr>
            <w:webHidden/>
          </w:rPr>
          <w:instrText xml:space="preserve"> PAGEREF _Toc403990903 \h </w:instrText>
        </w:r>
        <w:r w:rsidR="002A0530">
          <w:rPr>
            <w:webHidden/>
          </w:rPr>
        </w:r>
        <w:r w:rsidR="002A0530">
          <w:rPr>
            <w:webHidden/>
          </w:rPr>
          <w:fldChar w:fldCharType="separate"/>
        </w:r>
        <w:r w:rsidR="00CD39ED">
          <w:rPr>
            <w:webHidden/>
          </w:rPr>
          <w:t>163</w:t>
        </w:r>
        <w:r w:rsidR="002A0530">
          <w:rPr>
            <w:webHidden/>
          </w:rPr>
          <w:fldChar w:fldCharType="end"/>
        </w:r>
      </w:hyperlink>
    </w:p>
    <w:p w14:paraId="69169393" w14:textId="77777777" w:rsidR="002A0530" w:rsidRDefault="00235388">
      <w:pPr>
        <w:pStyle w:val="TOC2"/>
        <w:rPr>
          <w:rFonts w:asciiTheme="minorHAnsi" w:eastAsiaTheme="minorEastAsia" w:hAnsiTheme="minorHAnsi" w:cstheme="minorBidi"/>
          <w:color w:val="auto"/>
          <w:sz w:val="22"/>
          <w:szCs w:val="22"/>
        </w:rPr>
      </w:pPr>
      <w:hyperlink w:anchor="_Toc403990904" w:history="1">
        <w:r w:rsidR="002A0530" w:rsidRPr="00536DC7">
          <w:rPr>
            <w:rStyle w:val="Hyperlink"/>
          </w:rPr>
          <w:t>6.159 simpleType: RoutingZipCodeType</w:t>
        </w:r>
        <w:r w:rsidR="002A0530">
          <w:rPr>
            <w:webHidden/>
          </w:rPr>
          <w:tab/>
        </w:r>
        <w:r w:rsidR="002A0530">
          <w:rPr>
            <w:webHidden/>
          </w:rPr>
          <w:fldChar w:fldCharType="begin"/>
        </w:r>
        <w:r w:rsidR="002A0530">
          <w:rPr>
            <w:webHidden/>
          </w:rPr>
          <w:instrText xml:space="preserve"> PAGEREF _Toc403990904 \h </w:instrText>
        </w:r>
        <w:r w:rsidR="002A0530">
          <w:rPr>
            <w:webHidden/>
          </w:rPr>
        </w:r>
        <w:r w:rsidR="002A0530">
          <w:rPr>
            <w:webHidden/>
          </w:rPr>
          <w:fldChar w:fldCharType="separate"/>
        </w:r>
        <w:r w:rsidR="00CD39ED">
          <w:rPr>
            <w:webHidden/>
          </w:rPr>
          <w:t>163</w:t>
        </w:r>
        <w:r w:rsidR="002A0530">
          <w:rPr>
            <w:webHidden/>
          </w:rPr>
          <w:fldChar w:fldCharType="end"/>
        </w:r>
      </w:hyperlink>
    </w:p>
    <w:p w14:paraId="22284C71" w14:textId="77777777" w:rsidR="002A0530" w:rsidRDefault="00235388">
      <w:pPr>
        <w:pStyle w:val="TOC2"/>
        <w:rPr>
          <w:rFonts w:asciiTheme="minorHAnsi" w:eastAsiaTheme="minorEastAsia" w:hAnsiTheme="minorHAnsi" w:cstheme="minorBidi"/>
          <w:color w:val="auto"/>
          <w:sz w:val="22"/>
          <w:szCs w:val="22"/>
        </w:rPr>
      </w:pPr>
      <w:hyperlink w:anchor="_Toc403990905" w:history="1">
        <w:r w:rsidR="002A0530" w:rsidRPr="00536DC7">
          <w:rPr>
            <w:rStyle w:val="Hyperlink"/>
          </w:rPr>
          <w:t>6.160 simpleType: s01</w:t>
        </w:r>
        <w:r w:rsidR="002A0530">
          <w:rPr>
            <w:webHidden/>
          </w:rPr>
          <w:tab/>
        </w:r>
        <w:r w:rsidR="002A0530">
          <w:rPr>
            <w:webHidden/>
          </w:rPr>
          <w:fldChar w:fldCharType="begin"/>
        </w:r>
        <w:r w:rsidR="002A0530">
          <w:rPr>
            <w:webHidden/>
          </w:rPr>
          <w:instrText xml:space="preserve"> PAGEREF _Toc403990905 \h </w:instrText>
        </w:r>
        <w:r w:rsidR="002A0530">
          <w:rPr>
            <w:webHidden/>
          </w:rPr>
        </w:r>
        <w:r w:rsidR="002A0530">
          <w:rPr>
            <w:webHidden/>
          </w:rPr>
          <w:fldChar w:fldCharType="separate"/>
        </w:r>
        <w:r w:rsidR="00CD39ED">
          <w:rPr>
            <w:webHidden/>
          </w:rPr>
          <w:t>164</w:t>
        </w:r>
        <w:r w:rsidR="002A0530">
          <w:rPr>
            <w:webHidden/>
          </w:rPr>
          <w:fldChar w:fldCharType="end"/>
        </w:r>
      </w:hyperlink>
    </w:p>
    <w:p w14:paraId="7F093CF3" w14:textId="77777777" w:rsidR="002A0530" w:rsidRDefault="00235388">
      <w:pPr>
        <w:pStyle w:val="TOC2"/>
        <w:rPr>
          <w:rFonts w:asciiTheme="minorHAnsi" w:eastAsiaTheme="minorEastAsia" w:hAnsiTheme="minorHAnsi" w:cstheme="minorBidi"/>
          <w:color w:val="auto"/>
          <w:sz w:val="22"/>
          <w:szCs w:val="22"/>
        </w:rPr>
      </w:pPr>
      <w:hyperlink w:anchor="_Toc403990906" w:history="1">
        <w:r w:rsidR="002A0530" w:rsidRPr="00536DC7">
          <w:rPr>
            <w:rStyle w:val="Hyperlink"/>
          </w:rPr>
          <w:t>6.161 simpleType: s02</w:t>
        </w:r>
        <w:r w:rsidR="002A0530">
          <w:rPr>
            <w:webHidden/>
          </w:rPr>
          <w:tab/>
        </w:r>
        <w:r w:rsidR="002A0530">
          <w:rPr>
            <w:webHidden/>
          </w:rPr>
          <w:fldChar w:fldCharType="begin"/>
        </w:r>
        <w:r w:rsidR="002A0530">
          <w:rPr>
            <w:webHidden/>
          </w:rPr>
          <w:instrText xml:space="preserve"> PAGEREF _Toc403990906 \h </w:instrText>
        </w:r>
        <w:r w:rsidR="002A0530">
          <w:rPr>
            <w:webHidden/>
          </w:rPr>
        </w:r>
        <w:r w:rsidR="002A0530">
          <w:rPr>
            <w:webHidden/>
          </w:rPr>
          <w:fldChar w:fldCharType="separate"/>
        </w:r>
        <w:r w:rsidR="00CD39ED">
          <w:rPr>
            <w:webHidden/>
          </w:rPr>
          <w:t>164</w:t>
        </w:r>
        <w:r w:rsidR="002A0530">
          <w:rPr>
            <w:webHidden/>
          </w:rPr>
          <w:fldChar w:fldCharType="end"/>
        </w:r>
      </w:hyperlink>
    </w:p>
    <w:p w14:paraId="2074356F" w14:textId="77777777" w:rsidR="002A0530" w:rsidRDefault="00235388">
      <w:pPr>
        <w:pStyle w:val="TOC2"/>
        <w:rPr>
          <w:rFonts w:asciiTheme="minorHAnsi" w:eastAsiaTheme="minorEastAsia" w:hAnsiTheme="minorHAnsi" w:cstheme="minorBidi"/>
          <w:color w:val="auto"/>
          <w:sz w:val="22"/>
          <w:szCs w:val="22"/>
        </w:rPr>
      </w:pPr>
      <w:hyperlink w:anchor="_Toc403990907" w:history="1">
        <w:r w:rsidR="002A0530" w:rsidRPr="00536DC7">
          <w:rPr>
            <w:rStyle w:val="Hyperlink"/>
          </w:rPr>
          <w:t>6.162 simpleType: s03</w:t>
        </w:r>
        <w:r w:rsidR="002A0530">
          <w:rPr>
            <w:webHidden/>
          </w:rPr>
          <w:tab/>
        </w:r>
        <w:r w:rsidR="002A0530">
          <w:rPr>
            <w:webHidden/>
          </w:rPr>
          <w:fldChar w:fldCharType="begin"/>
        </w:r>
        <w:r w:rsidR="002A0530">
          <w:rPr>
            <w:webHidden/>
          </w:rPr>
          <w:instrText xml:space="preserve"> PAGEREF _Toc403990907 \h </w:instrText>
        </w:r>
        <w:r w:rsidR="002A0530">
          <w:rPr>
            <w:webHidden/>
          </w:rPr>
        </w:r>
        <w:r w:rsidR="002A0530">
          <w:rPr>
            <w:webHidden/>
          </w:rPr>
          <w:fldChar w:fldCharType="separate"/>
        </w:r>
        <w:r w:rsidR="00CD39ED">
          <w:rPr>
            <w:webHidden/>
          </w:rPr>
          <w:t>164</w:t>
        </w:r>
        <w:r w:rsidR="002A0530">
          <w:rPr>
            <w:webHidden/>
          </w:rPr>
          <w:fldChar w:fldCharType="end"/>
        </w:r>
      </w:hyperlink>
    </w:p>
    <w:p w14:paraId="2532A03E" w14:textId="77777777" w:rsidR="002A0530" w:rsidRDefault="00235388">
      <w:pPr>
        <w:pStyle w:val="TOC2"/>
        <w:rPr>
          <w:rFonts w:asciiTheme="minorHAnsi" w:eastAsiaTheme="minorEastAsia" w:hAnsiTheme="minorHAnsi" w:cstheme="minorBidi"/>
          <w:color w:val="auto"/>
          <w:sz w:val="22"/>
          <w:szCs w:val="22"/>
        </w:rPr>
      </w:pPr>
      <w:hyperlink w:anchor="_Toc403990908" w:history="1">
        <w:r w:rsidR="002A0530" w:rsidRPr="00536DC7">
          <w:rPr>
            <w:rStyle w:val="Hyperlink"/>
          </w:rPr>
          <w:t>6.163 simpleType: s04</w:t>
        </w:r>
        <w:r w:rsidR="002A0530">
          <w:rPr>
            <w:webHidden/>
          </w:rPr>
          <w:tab/>
        </w:r>
        <w:r w:rsidR="002A0530">
          <w:rPr>
            <w:webHidden/>
          </w:rPr>
          <w:fldChar w:fldCharType="begin"/>
        </w:r>
        <w:r w:rsidR="002A0530">
          <w:rPr>
            <w:webHidden/>
          </w:rPr>
          <w:instrText xml:space="preserve"> PAGEREF _Toc403990908 \h </w:instrText>
        </w:r>
        <w:r w:rsidR="002A0530">
          <w:rPr>
            <w:webHidden/>
          </w:rPr>
        </w:r>
        <w:r w:rsidR="002A0530">
          <w:rPr>
            <w:webHidden/>
          </w:rPr>
          <w:fldChar w:fldCharType="separate"/>
        </w:r>
        <w:r w:rsidR="00CD39ED">
          <w:rPr>
            <w:webHidden/>
          </w:rPr>
          <w:t>164</w:t>
        </w:r>
        <w:r w:rsidR="002A0530">
          <w:rPr>
            <w:webHidden/>
          </w:rPr>
          <w:fldChar w:fldCharType="end"/>
        </w:r>
      </w:hyperlink>
    </w:p>
    <w:p w14:paraId="223A37DA" w14:textId="77777777" w:rsidR="002A0530" w:rsidRDefault="00235388">
      <w:pPr>
        <w:pStyle w:val="TOC2"/>
        <w:rPr>
          <w:rFonts w:asciiTheme="minorHAnsi" w:eastAsiaTheme="minorEastAsia" w:hAnsiTheme="minorHAnsi" w:cstheme="minorBidi"/>
          <w:color w:val="auto"/>
          <w:sz w:val="22"/>
          <w:szCs w:val="22"/>
        </w:rPr>
      </w:pPr>
      <w:hyperlink w:anchor="_Toc403990909" w:history="1">
        <w:r w:rsidR="002A0530" w:rsidRPr="00536DC7">
          <w:rPr>
            <w:rStyle w:val="Hyperlink"/>
          </w:rPr>
          <w:t>6.164 simpleType: s05</w:t>
        </w:r>
        <w:r w:rsidR="002A0530">
          <w:rPr>
            <w:webHidden/>
          </w:rPr>
          <w:tab/>
        </w:r>
        <w:r w:rsidR="002A0530">
          <w:rPr>
            <w:webHidden/>
          </w:rPr>
          <w:fldChar w:fldCharType="begin"/>
        </w:r>
        <w:r w:rsidR="002A0530">
          <w:rPr>
            <w:webHidden/>
          </w:rPr>
          <w:instrText xml:space="preserve"> PAGEREF _Toc403990909 \h </w:instrText>
        </w:r>
        <w:r w:rsidR="002A0530">
          <w:rPr>
            <w:webHidden/>
          </w:rPr>
        </w:r>
        <w:r w:rsidR="002A0530">
          <w:rPr>
            <w:webHidden/>
          </w:rPr>
          <w:fldChar w:fldCharType="separate"/>
        </w:r>
        <w:r w:rsidR="00CD39ED">
          <w:rPr>
            <w:webHidden/>
          </w:rPr>
          <w:t>164</w:t>
        </w:r>
        <w:r w:rsidR="002A0530">
          <w:rPr>
            <w:webHidden/>
          </w:rPr>
          <w:fldChar w:fldCharType="end"/>
        </w:r>
      </w:hyperlink>
    </w:p>
    <w:p w14:paraId="2E7D6B0E" w14:textId="77777777" w:rsidR="002A0530" w:rsidRDefault="00235388">
      <w:pPr>
        <w:pStyle w:val="TOC2"/>
        <w:rPr>
          <w:rFonts w:asciiTheme="minorHAnsi" w:eastAsiaTheme="minorEastAsia" w:hAnsiTheme="minorHAnsi" w:cstheme="minorBidi"/>
          <w:color w:val="auto"/>
          <w:sz w:val="22"/>
          <w:szCs w:val="22"/>
        </w:rPr>
      </w:pPr>
      <w:hyperlink w:anchor="_Toc403990910" w:history="1">
        <w:r w:rsidR="002A0530" w:rsidRPr="00536DC7">
          <w:rPr>
            <w:rStyle w:val="Hyperlink"/>
          </w:rPr>
          <w:t>6.165 simpleType: s06</w:t>
        </w:r>
        <w:r w:rsidR="002A0530">
          <w:rPr>
            <w:webHidden/>
          </w:rPr>
          <w:tab/>
        </w:r>
        <w:r w:rsidR="002A0530">
          <w:rPr>
            <w:webHidden/>
          </w:rPr>
          <w:fldChar w:fldCharType="begin"/>
        </w:r>
        <w:r w:rsidR="002A0530">
          <w:rPr>
            <w:webHidden/>
          </w:rPr>
          <w:instrText xml:space="preserve"> PAGEREF _Toc403990910 \h </w:instrText>
        </w:r>
        <w:r w:rsidR="002A0530">
          <w:rPr>
            <w:webHidden/>
          </w:rPr>
        </w:r>
        <w:r w:rsidR="002A0530">
          <w:rPr>
            <w:webHidden/>
          </w:rPr>
          <w:fldChar w:fldCharType="separate"/>
        </w:r>
        <w:r w:rsidR="00CD39ED">
          <w:rPr>
            <w:webHidden/>
          </w:rPr>
          <w:t>164</w:t>
        </w:r>
        <w:r w:rsidR="002A0530">
          <w:rPr>
            <w:webHidden/>
          </w:rPr>
          <w:fldChar w:fldCharType="end"/>
        </w:r>
      </w:hyperlink>
    </w:p>
    <w:p w14:paraId="1C80CF28" w14:textId="77777777" w:rsidR="002A0530" w:rsidRDefault="00235388">
      <w:pPr>
        <w:pStyle w:val="TOC2"/>
        <w:rPr>
          <w:rFonts w:asciiTheme="minorHAnsi" w:eastAsiaTheme="minorEastAsia" w:hAnsiTheme="minorHAnsi" w:cstheme="minorBidi"/>
          <w:color w:val="auto"/>
          <w:sz w:val="22"/>
          <w:szCs w:val="22"/>
        </w:rPr>
      </w:pPr>
      <w:hyperlink w:anchor="_Toc403990911" w:history="1">
        <w:r w:rsidR="002A0530" w:rsidRPr="00536DC7">
          <w:rPr>
            <w:rStyle w:val="Hyperlink"/>
          </w:rPr>
          <w:t>6.166 simpleType: s07</w:t>
        </w:r>
        <w:r w:rsidR="002A0530">
          <w:rPr>
            <w:webHidden/>
          </w:rPr>
          <w:tab/>
        </w:r>
        <w:r w:rsidR="002A0530">
          <w:rPr>
            <w:webHidden/>
          </w:rPr>
          <w:fldChar w:fldCharType="begin"/>
        </w:r>
        <w:r w:rsidR="002A0530">
          <w:rPr>
            <w:webHidden/>
          </w:rPr>
          <w:instrText xml:space="preserve"> PAGEREF _Toc403990911 \h </w:instrText>
        </w:r>
        <w:r w:rsidR="002A0530">
          <w:rPr>
            <w:webHidden/>
          </w:rPr>
        </w:r>
        <w:r w:rsidR="002A0530">
          <w:rPr>
            <w:webHidden/>
          </w:rPr>
          <w:fldChar w:fldCharType="separate"/>
        </w:r>
        <w:r w:rsidR="00CD39ED">
          <w:rPr>
            <w:webHidden/>
          </w:rPr>
          <w:t>164</w:t>
        </w:r>
        <w:r w:rsidR="002A0530">
          <w:rPr>
            <w:webHidden/>
          </w:rPr>
          <w:fldChar w:fldCharType="end"/>
        </w:r>
      </w:hyperlink>
    </w:p>
    <w:p w14:paraId="1497E78F" w14:textId="77777777" w:rsidR="002A0530" w:rsidRDefault="00235388">
      <w:pPr>
        <w:pStyle w:val="TOC2"/>
        <w:rPr>
          <w:rFonts w:asciiTheme="minorHAnsi" w:eastAsiaTheme="minorEastAsia" w:hAnsiTheme="minorHAnsi" w:cstheme="minorBidi"/>
          <w:color w:val="auto"/>
          <w:sz w:val="22"/>
          <w:szCs w:val="22"/>
        </w:rPr>
      </w:pPr>
      <w:hyperlink w:anchor="_Toc403990912" w:history="1">
        <w:r w:rsidR="002A0530" w:rsidRPr="00536DC7">
          <w:rPr>
            <w:rStyle w:val="Hyperlink"/>
          </w:rPr>
          <w:t>6.167 simpleType: s08</w:t>
        </w:r>
        <w:r w:rsidR="002A0530">
          <w:rPr>
            <w:webHidden/>
          </w:rPr>
          <w:tab/>
        </w:r>
        <w:r w:rsidR="002A0530">
          <w:rPr>
            <w:webHidden/>
          </w:rPr>
          <w:fldChar w:fldCharType="begin"/>
        </w:r>
        <w:r w:rsidR="002A0530">
          <w:rPr>
            <w:webHidden/>
          </w:rPr>
          <w:instrText xml:space="preserve"> PAGEREF _Toc403990912 \h </w:instrText>
        </w:r>
        <w:r w:rsidR="002A0530">
          <w:rPr>
            <w:webHidden/>
          </w:rPr>
        </w:r>
        <w:r w:rsidR="002A0530">
          <w:rPr>
            <w:webHidden/>
          </w:rPr>
          <w:fldChar w:fldCharType="separate"/>
        </w:r>
        <w:r w:rsidR="00CD39ED">
          <w:rPr>
            <w:webHidden/>
          </w:rPr>
          <w:t>165</w:t>
        </w:r>
        <w:r w:rsidR="002A0530">
          <w:rPr>
            <w:webHidden/>
          </w:rPr>
          <w:fldChar w:fldCharType="end"/>
        </w:r>
      </w:hyperlink>
    </w:p>
    <w:p w14:paraId="229B0B01" w14:textId="77777777" w:rsidR="002A0530" w:rsidRDefault="00235388">
      <w:pPr>
        <w:pStyle w:val="TOC2"/>
        <w:rPr>
          <w:rFonts w:asciiTheme="minorHAnsi" w:eastAsiaTheme="minorEastAsia" w:hAnsiTheme="minorHAnsi" w:cstheme="minorBidi"/>
          <w:color w:val="auto"/>
          <w:sz w:val="22"/>
          <w:szCs w:val="22"/>
        </w:rPr>
      </w:pPr>
      <w:hyperlink w:anchor="_Toc403990913" w:history="1">
        <w:r w:rsidR="002A0530" w:rsidRPr="00536DC7">
          <w:rPr>
            <w:rStyle w:val="Hyperlink"/>
          </w:rPr>
          <w:t>6.168 simpleType: s09</w:t>
        </w:r>
        <w:r w:rsidR="002A0530">
          <w:rPr>
            <w:webHidden/>
          </w:rPr>
          <w:tab/>
        </w:r>
        <w:r w:rsidR="002A0530">
          <w:rPr>
            <w:webHidden/>
          </w:rPr>
          <w:fldChar w:fldCharType="begin"/>
        </w:r>
        <w:r w:rsidR="002A0530">
          <w:rPr>
            <w:webHidden/>
          </w:rPr>
          <w:instrText xml:space="preserve"> PAGEREF _Toc403990913 \h </w:instrText>
        </w:r>
        <w:r w:rsidR="002A0530">
          <w:rPr>
            <w:webHidden/>
          </w:rPr>
        </w:r>
        <w:r w:rsidR="002A0530">
          <w:rPr>
            <w:webHidden/>
          </w:rPr>
          <w:fldChar w:fldCharType="separate"/>
        </w:r>
        <w:r w:rsidR="00CD39ED">
          <w:rPr>
            <w:webHidden/>
          </w:rPr>
          <w:t>165</w:t>
        </w:r>
        <w:r w:rsidR="002A0530">
          <w:rPr>
            <w:webHidden/>
          </w:rPr>
          <w:fldChar w:fldCharType="end"/>
        </w:r>
      </w:hyperlink>
    </w:p>
    <w:p w14:paraId="3101E5BA" w14:textId="77777777" w:rsidR="002A0530" w:rsidRDefault="00235388">
      <w:pPr>
        <w:pStyle w:val="TOC2"/>
        <w:rPr>
          <w:rFonts w:asciiTheme="minorHAnsi" w:eastAsiaTheme="minorEastAsia" w:hAnsiTheme="minorHAnsi" w:cstheme="minorBidi"/>
          <w:color w:val="auto"/>
          <w:sz w:val="22"/>
          <w:szCs w:val="22"/>
        </w:rPr>
      </w:pPr>
      <w:hyperlink w:anchor="_Toc403990914" w:history="1">
        <w:r w:rsidR="002A0530" w:rsidRPr="00536DC7">
          <w:rPr>
            <w:rStyle w:val="Hyperlink"/>
          </w:rPr>
          <w:t>6.169 simpleType: s10</w:t>
        </w:r>
        <w:r w:rsidR="002A0530">
          <w:rPr>
            <w:webHidden/>
          </w:rPr>
          <w:tab/>
        </w:r>
        <w:r w:rsidR="002A0530">
          <w:rPr>
            <w:webHidden/>
          </w:rPr>
          <w:fldChar w:fldCharType="begin"/>
        </w:r>
        <w:r w:rsidR="002A0530">
          <w:rPr>
            <w:webHidden/>
          </w:rPr>
          <w:instrText xml:space="preserve"> PAGEREF _Toc403990914 \h </w:instrText>
        </w:r>
        <w:r w:rsidR="002A0530">
          <w:rPr>
            <w:webHidden/>
          </w:rPr>
        </w:r>
        <w:r w:rsidR="002A0530">
          <w:rPr>
            <w:webHidden/>
          </w:rPr>
          <w:fldChar w:fldCharType="separate"/>
        </w:r>
        <w:r w:rsidR="00CD39ED">
          <w:rPr>
            <w:webHidden/>
          </w:rPr>
          <w:t>165</w:t>
        </w:r>
        <w:r w:rsidR="002A0530">
          <w:rPr>
            <w:webHidden/>
          </w:rPr>
          <w:fldChar w:fldCharType="end"/>
        </w:r>
      </w:hyperlink>
    </w:p>
    <w:p w14:paraId="30D6EB89" w14:textId="77777777" w:rsidR="002A0530" w:rsidRDefault="00235388">
      <w:pPr>
        <w:pStyle w:val="TOC2"/>
        <w:rPr>
          <w:rFonts w:asciiTheme="minorHAnsi" w:eastAsiaTheme="minorEastAsia" w:hAnsiTheme="minorHAnsi" w:cstheme="minorBidi"/>
          <w:color w:val="auto"/>
          <w:sz w:val="22"/>
          <w:szCs w:val="22"/>
        </w:rPr>
      </w:pPr>
      <w:hyperlink w:anchor="_Toc403990915" w:history="1">
        <w:r w:rsidR="002A0530" w:rsidRPr="00536DC7">
          <w:rPr>
            <w:rStyle w:val="Hyperlink"/>
          </w:rPr>
          <w:t>6.170 simpleType: s11</w:t>
        </w:r>
        <w:r w:rsidR="002A0530">
          <w:rPr>
            <w:webHidden/>
          </w:rPr>
          <w:tab/>
        </w:r>
        <w:r w:rsidR="002A0530">
          <w:rPr>
            <w:webHidden/>
          </w:rPr>
          <w:fldChar w:fldCharType="begin"/>
        </w:r>
        <w:r w:rsidR="002A0530">
          <w:rPr>
            <w:webHidden/>
          </w:rPr>
          <w:instrText xml:space="preserve"> PAGEREF _Toc403990915 \h </w:instrText>
        </w:r>
        <w:r w:rsidR="002A0530">
          <w:rPr>
            <w:webHidden/>
          </w:rPr>
        </w:r>
        <w:r w:rsidR="002A0530">
          <w:rPr>
            <w:webHidden/>
          </w:rPr>
          <w:fldChar w:fldCharType="separate"/>
        </w:r>
        <w:r w:rsidR="00CD39ED">
          <w:rPr>
            <w:webHidden/>
          </w:rPr>
          <w:t>165</w:t>
        </w:r>
        <w:r w:rsidR="002A0530">
          <w:rPr>
            <w:webHidden/>
          </w:rPr>
          <w:fldChar w:fldCharType="end"/>
        </w:r>
      </w:hyperlink>
    </w:p>
    <w:p w14:paraId="4016ADE0" w14:textId="77777777" w:rsidR="002A0530" w:rsidRDefault="00235388">
      <w:pPr>
        <w:pStyle w:val="TOC2"/>
        <w:rPr>
          <w:rFonts w:asciiTheme="minorHAnsi" w:eastAsiaTheme="minorEastAsia" w:hAnsiTheme="minorHAnsi" w:cstheme="minorBidi"/>
          <w:color w:val="auto"/>
          <w:sz w:val="22"/>
          <w:szCs w:val="22"/>
        </w:rPr>
      </w:pPr>
      <w:hyperlink w:anchor="_Toc403990916" w:history="1">
        <w:r w:rsidR="002A0530" w:rsidRPr="00536DC7">
          <w:rPr>
            <w:rStyle w:val="Hyperlink"/>
          </w:rPr>
          <w:t>6.171 simpleType: s12</w:t>
        </w:r>
        <w:r w:rsidR="002A0530">
          <w:rPr>
            <w:webHidden/>
          </w:rPr>
          <w:tab/>
        </w:r>
        <w:r w:rsidR="002A0530">
          <w:rPr>
            <w:webHidden/>
          </w:rPr>
          <w:fldChar w:fldCharType="begin"/>
        </w:r>
        <w:r w:rsidR="002A0530">
          <w:rPr>
            <w:webHidden/>
          </w:rPr>
          <w:instrText xml:space="preserve"> PAGEREF _Toc403990916 \h </w:instrText>
        </w:r>
        <w:r w:rsidR="002A0530">
          <w:rPr>
            <w:webHidden/>
          </w:rPr>
        </w:r>
        <w:r w:rsidR="002A0530">
          <w:rPr>
            <w:webHidden/>
          </w:rPr>
          <w:fldChar w:fldCharType="separate"/>
        </w:r>
        <w:r w:rsidR="00CD39ED">
          <w:rPr>
            <w:webHidden/>
          </w:rPr>
          <w:t>165</w:t>
        </w:r>
        <w:r w:rsidR="002A0530">
          <w:rPr>
            <w:webHidden/>
          </w:rPr>
          <w:fldChar w:fldCharType="end"/>
        </w:r>
      </w:hyperlink>
    </w:p>
    <w:p w14:paraId="411952AD" w14:textId="77777777" w:rsidR="002A0530" w:rsidRDefault="00235388">
      <w:pPr>
        <w:pStyle w:val="TOC2"/>
        <w:rPr>
          <w:rFonts w:asciiTheme="minorHAnsi" w:eastAsiaTheme="minorEastAsia" w:hAnsiTheme="minorHAnsi" w:cstheme="minorBidi"/>
          <w:color w:val="auto"/>
          <w:sz w:val="22"/>
          <w:szCs w:val="22"/>
        </w:rPr>
      </w:pPr>
      <w:hyperlink w:anchor="_Toc403990917" w:history="1">
        <w:r w:rsidR="002A0530" w:rsidRPr="00536DC7">
          <w:rPr>
            <w:rStyle w:val="Hyperlink"/>
          </w:rPr>
          <w:t>6.172 simpleType: s15</w:t>
        </w:r>
        <w:r w:rsidR="002A0530">
          <w:rPr>
            <w:webHidden/>
          </w:rPr>
          <w:tab/>
        </w:r>
        <w:r w:rsidR="002A0530">
          <w:rPr>
            <w:webHidden/>
          </w:rPr>
          <w:fldChar w:fldCharType="begin"/>
        </w:r>
        <w:r w:rsidR="002A0530">
          <w:rPr>
            <w:webHidden/>
          </w:rPr>
          <w:instrText xml:space="preserve"> PAGEREF _Toc403990917 \h </w:instrText>
        </w:r>
        <w:r w:rsidR="002A0530">
          <w:rPr>
            <w:webHidden/>
          </w:rPr>
        </w:r>
        <w:r w:rsidR="002A0530">
          <w:rPr>
            <w:webHidden/>
          </w:rPr>
          <w:fldChar w:fldCharType="separate"/>
        </w:r>
        <w:r w:rsidR="00CD39ED">
          <w:rPr>
            <w:webHidden/>
          </w:rPr>
          <w:t>165</w:t>
        </w:r>
        <w:r w:rsidR="002A0530">
          <w:rPr>
            <w:webHidden/>
          </w:rPr>
          <w:fldChar w:fldCharType="end"/>
        </w:r>
      </w:hyperlink>
    </w:p>
    <w:p w14:paraId="03858AB2" w14:textId="77777777" w:rsidR="002A0530" w:rsidRDefault="00235388">
      <w:pPr>
        <w:pStyle w:val="TOC2"/>
        <w:rPr>
          <w:rFonts w:asciiTheme="minorHAnsi" w:eastAsiaTheme="minorEastAsia" w:hAnsiTheme="minorHAnsi" w:cstheme="minorBidi"/>
          <w:color w:val="auto"/>
          <w:sz w:val="22"/>
          <w:szCs w:val="22"/>
        </w:rPr>
      </w:pPr>
      <w:hyperlink w:anchor="_Toc403990918" w:history="1">
        <w:r w:rsidR="002A0530" w:rsidRPr="00536DC7">
          <w:rPr>
            <w:rStyle w:val="Hyperlink"/>
          </w:rPr>
          <w:t>6.173 simpleType: s16</w:t>
        </w:r>
        <w:r w:rsidR="002A0530">
          <w:rPr>
            <w:webHidden/>
          </w:rPr>
          <w:tab/>
        </w:r>
        <w:r w:rsidR="002A0530">
          <w:rPr>
            <w:webHidden/>
          </w:rPr>
          <w:fldChar w:fldCharType="begin"/>
        </w:r>
        <w:r w:rsidR="002A0530">
          <w:rPr>
            <w:webHidden/>
          </w:rPr>
          <w:instrText xml:space="preserve"> PAGEREF _Toc403990918 \h </w:instrText>
        </w:r>
        <w:r w:rsidR="002A0530">
          <w:rPr>
            <w:webHidden/>
          </w:rPr>
        </w:r>
        <w:r w:rsidR="002A0530">
          <w:rPr>
            <w:webHidden/>
          </w:rPr>
          <w:fldChar w:fldCharType="separate"/>
        </w:r>
        <w:r w:rsidR="00CD39ED">
          <w:rPr>
            <w:webHidden/>
          </w:rPr>
          <w:t>165</w:t>
        </w:r>
        <w:r w:rsidR="002A0530">
          <w:rPr>
            <w:webHidden/>
          </w:rPr>
          <w:fldChar w:fldCharType="end"/>
        </w:r>
      </w:hyperlink>
    </w:p>
    <w:p w14:paraId="35268BF5" w14:textId="77777777" w:rsidR="002A0530" w:rsidRDefault="00235388">
      <w:pPr>
        <w:pStyle w:val="TOC2"/>
        <w:rPr>
          <w:rFonts w:asciiTheme="minorHAnsi" w:eastAsiaTheme="minorEastAsia" w:hAnsiTheme="minorHAnsi" w:cstheme="minorBidi"/>
          <w:color w:val="auto"/>
          <w:sz w:val="22"/>
          <w:szCs w:val="22"/>
        </w:rPr>
      </w:pPr>
      <w:hyperlink w:anchor="_Toc403990919" w:history="1">
        <w:r w:rsidR="002A0530" w:rsidRPr="00536DC7">
          <w:rPr>
            <w:rStyle w:val="Hyperlink"/>
          </w:rPr>
          <w:t>6.174 simpleType: s18</w:t>
        </w:r>
        <w:r w:rsidR="002A0530">
          <w:rPr>
            <w:webHidden/>
          </w:rPr>
          <w:tab/>
        </w:r>
        <w:r w:rsidR="002A0530">
          <w:rPr>
            <w:webHidden/>
          </w:rPr>
          <w:fldChar w:fldCharType="begin"/>
        </w:r>
        <w:r w:rsidR="002A0530">
          <w:rPr>
            <w:webHidden/>
          </w:rPr>
          <w:instrText xml:space="preserve"> PAGEREF _Toc403990919 \h </w:instrText>
        </w:r>
        <w:r w:rsidR="002A0530">
          <w:rPr>
            <w:webHidden/>
          </w:rPr>
        </w:r>
        <w:r w:rsidR="002A0530">
          <w:rPr>
            <w:webHidden/>
          </w:rPr>
          <w:fldChar w:fldCharType="separate"/>
        </w:r>
        <w:r w:rsidR="00CD39ED">
          <w:rPr>
            <w:webHidden/>
          </w:rPr>
          <w:t>166</w:t>
        </w:r>
        <w:r w:rsidR="002A0530">
          <w:rPr>
            <w:webHidden/>
          </w:rPr>
          <w:fldChar w:fldCharType="end"/>
        </w:r>
      </w:hyperlink>
    </w:p>
    <w:p w14:paraId="22D3FFCF" w14:textId="77777777" w:rsidR="002A0530" w:rsidRDefault="00235388">
      <w:pPr>
        <w:pStyle w:val="TOC2"/>
        <w:rPr>
          <w:rFonts w:asciiTheme="minorHAnsi" w:eastAsiaTheme="minorEastAsia" w:hAnsiTheme="minorHAnsi" w:cstheme="minorBidi"/>
          <w:color w:val="auto"/>
          <w:sz w:val="22"/>
          <w:szCs w:val="22"/>
        </w:rPr>
      </w:pPr>
      <w:hyperlink w:anchor="_Toc403990920" w:history="1">
        <w:r w:rsidR="002A0530" w:rsidRPr="00536DC7">
          <w:rPr>
            <w:rStyle w:val="Hyperlink"/>
          </w:rPr>
          <w:t>6.175 simpleType: s20</w:t>
        </w:r>
        <w:r w:rsidR="002A0530">
          <w:rPr>
            <w:webHidden/>
          </w:rPr>
          <w:tab/>
        </w:r>
        <w:r w:rsidR="002A0530">
          <w:rPr>
            <w:webHidden/>
          </w:rPr>
          <w:fldChar w:fldCharType="begin"/>
        </w:r>
        <w:r w:rsidR="002A0530">
          <w:rPr>
            <w:webHidden/>
          </w:rPr>
          <w:instrText xml:space="preserve"> PAGEREF _Toc403990920 \h </w:instrText>
        </w:r>
        <w:r w:rsidR="002A0530">
          <w:rPr>
            <w:webHidden/>
          </w:rPr>
        </w:r>
        <w:r w:rsidR="002A0530">
          <w:rPr>
            <w:webHidden/>
          </w:rPr>
          <w:fldChar w:fldCharType="separate"/>
        </w:r>
        <w:r w:rsidR="00CD39ED">
          <w:rPr>
            <w:webHidden/>
          </w:rPr>
          <w:t>166</w:t>
        </w:r>
        <w:r w:rsidR="002A0530">
          <w:rPr>
            <w:webHidden/>
          </w:rPr>
          <w:fldChar w:fldCharType="end"/>
        </w:r>
      </w:hyperlink>
    </w:p>
    <w:p w14:paraId="3A097ED1" w14:textId="77777777" w:rsidR="002A0530" w:rsidRDefault="00235388">
      <w:pPr>
        <w:pStyle w:val="TOC2"/>
        <w:rPr>
          <w:rFonts w:asciiTheme="minorHAnsi" w:eastAsiaTheme="minorEastAsia" w:hAnsiTheme="minorHAnsi" w:cstheme="minorBidi"/>
          <w:color w:val="auto"/>
          <w:sz w:val="22"/>
          <w:szCs w:val="22"/>
        </w:rPr>
      </w:pPr>
      <w:hyperlink w:anchor="_Toc403990921" w:history="1">
        <w:r w:rsidR="002A0530" w:rsidRPr="00536DC7">
          <w:rPr>
            <w:rStyle w:val="Hyperlink"/>
          </w:rPr>
          <w:t>6.176 simpleType: s22</w:t>
        </w:r>
        <w:r w:rsidR="002A0530">
          <w:rPr>
            <w:webHidden/>
          </w:rPr>
          <w:tab/>
        </w:r>
        <w:r w:rsidR="002A0530">
          <w:rPr>
            <w:webHidden/>
          </w:rPr>
          <w:fldChar w:fldCharType="begin"/>
        </w:r>
        <w:r w:rsidR="002A0530">
          <w:rPr>
            <w:webHidden/>
          </w:rPr>
          <w:instrText xml:space="preserve"> PAGEREF _Toc403990921 \h </w:instrText>
        </w:r>
        <w:r w:rsidR="002A0530">
          <w:rPr>
            <w:webHidden/>
          </w:rPr>
        </w:r>
        <w:r w:rsidR="002A0530">
          <w:rPr>
            <w:webHidden/>
          </w:rPr>
          <w:fldChar w:fldCharType="separate"/>
        </w:r>
        <w:r w:rsidR="00CD39ED">
          <w:rPr>
            <w:webHidden/>
          </w:rPr>
          <w:t>166</w:t>
        </w:r>
        <w:r w:rsidR="002A0530">
          <w:rPr>
            <w:webHidden/>
          </w:rPr>
          <w:fldChar w:fldCharType="end"/>
        </w:r>
      </w:hyperlink>
    </w:p>
    <w:p w14:paraId="1952F0DE" w14:textId="77777777" w:rsidR="002A0530" w:rsidRDefault="00235388">
      <w:pPr>
        <w:pStyle w:val="TOC2"/>
        <w:rPr>
          <w:rFonts w:asciiTheme="minorHAnsi" w:eastAsiaTheme="minorEastAsia" w:hAnsiTheme="minorHAnsi" w:cstheme="minorBidi"/>
          <w:color w:val="auto"/>
          <w:sz w:val="22"/>
          <w:szCs w:val="22"/>
        </w:rPr>
      </w:pPr>
      <w:hyperlink w:anchor="_Toc403990922" w:history="1">
        <w:r w:rsidR="002A0530" w:rsidRPr="00536DC7">
          <w:rPr>
            <w:rStyle w:val="Hyperlink"/>
          </w:rPr>
          <w:t>6.177 simpleType: s25</w:t>
        </w:r>
        <w:r w:rsidR="002A0530">
          <w:rPr>
            <w:webHidden/>
          </w:rPr>
          <w:tab/>
        </w:r>
        <w:r w:rsidR="002A0530">
          <w:rPr>
            <w:webHidden/>
          </w:rPr>
          <w:fldChar w:fldCharType="begin"/>
        </w:r>
        <w:r w:rsidR="002A0530">
          <w:rPr>
            <w:webHidden/>
          </w:rPr>
          <w:instrText xml:space="preserve"> PAGEREF _Toc403990922 \h </w:instrText>
        </w:r>
        <w:r w:rsidR="002A0530">
          <w:rPr>
            <w:webHidden/>
          </w:rPr>
        </w:r>
        <w:r w:rsidR="002A0530">
          <w:rPr>
            <w:webHidden/>
          </w:rPr>
          <w:fldChar w:fldCharType="separate"/>
        </w:r>
        <w:r w:rsidR="00CD39ED">
          <w:rPr>
            <w:webHidden/>
          </w:rPr>
          <w:t>166</w:t>
        </w:r>
        <w:r w:rsidR="002A0530">
          <w:rPr>
            <w:webHidden/>
          </w:rPr>
          <w:fldChar w:fldCharType="end"/>
        </w:r>
      </w:hyperlink>
    </w:p>
    <w:p w14:paraId="1DEF3F6E" w14:textId="77777777" w:rsidR="002A0530" w:rsidRDefault="00235388">
      <w:pPr>
        <w:pStyle w:val="TOC2"/>
        <w:rPr>
          <w:rFonts w:asciiTheme="minorHAnsi" w:eastAsiaTheme="minorEastAsia" w:hAnsiTheme="minorHAnsi" w:cstheme="minorBidi"/>
          <w:color w:val="auto"/>
          <w:sz w:val="22"/>
          <w:szCs w:val="22"/>
        </w:rPr>
      </w:pPr>
      <w:hyperlink w:anchor="_Toc403990923" w:history="1">
        <w:r w:rsidR="002A0530" w:rsidRPr="00536DC7">
          <w:rPr>
            <w:rStyle w:val="Hyperlink"/>
          </w:rPr>
          <w:t>6.178 simpleType: s28</w:t>
        </w:r>
        <w:r w:rsidR="002A0530">
          <w:rPr>
            <w:webHidden/>
          </w:rPr>
          <w:tab/>
        </w:r>
        <w:r w:rsidR="002A0530">
          <w:rPr>
            <w:webHidden/>
          </w:rPr>
          <w:fldChar w:fldCharType="begin"/>
        </w:r>
        <w:r w:rsidR="002A0530">
          <w:rPr>
            <w:webHidden/>
          </w:rPr>
          <w:instrText xml:space="preserve"> PAGEREF _Toc403990923 \h </w:instrText>
        </w:r>
        <w:r w:rsidR="002A0530">
          <w:rPr>
            <w:webHidden/>
          </w:rPr>
        </w:r>
        <w:r w:rsidR="002A0530">
          <w:rPr>
            <w:webHidden/>
          </w:rPr>
          <w:fldChar w:fldCharType="separate"/>
        </w:r>
        <w:r w:rsidR="00CD39ED">
          <w:rPr>
            <w:webHidden/>
          </w:rPr>
          <w:t>166</w:t>
        </w:r>
        <w:r w:rsidR="002A0530">
          <w:rPr>
            <w:webHidden/>
          </w:rPr>
          <w:fldChar w:fldCharType="end"/>
        </w:r>
      </w:hyperlink>
    </w:p>
    <w:p w14:paraId="7E611D13" w14:textId="77777777" w:rsidR="002A0530" w:rsidRDefault="00235388">
      <w:pPr>
        <w:pStyle w:val="TOC2"/>
        <w:rPr>
          <w:rFonts w:asciiTheme="minorHAnsi" w:eastAsiaTheme="minorEastAsia" w:hAnsiTheme="minorHAnsi" w:cstheme="minorBidi"/>
          <w:color w:val="auto"/>
          <w:sz w:val="22"/>
          <w:szCs w:val="22"/>
        </w:rPr>
      </w:pPr>
      <w:hyperlink w:anchor="_Toc403990924" w:history="1">
        <w:r w:rsidR="002A0530" w:rsidRPr="00536DC7">
          <w:rPr>
            <w:rStyle w:val="Hyperlink"/>
          </w:rPr>
          <w:t>6.179 simpleType: s30</w:t>
        </w:r>
        <w:r w:rsidR="002A0530">
          <w:rPr>
            <w:webHidden/>
          </w:rPr>
          <w:tab/>
        </w:r>
        <w:r w:rsidR="002A0530">
          <w:rPr>
            <w:webHidden/>
          </w:rPr>
          <w:fldChar w:fldCharType="begin"/>
        </w:r>
        <w:r w:rsidR="002A0530">
          <w:rPr>
            <w:webHidden/>
          </w:rPr>
          <w:instrText xml:space="preserve"> PAGEREF _Toc403990924 \h </w:instrText>
        </w:r>
        <w:r w:rsidR="002A0530">
          <w:rPr>
            <w:webHidden/>
          </w:rPr>
        </w:r>
        <w:r w:rsidR="002A0530">
          <w:rPr>
            <w:webHidden/>
          </w:rPr>
          <w:fldChar w:fldCharType="separate"/>
        </w:r>
        <w:r w:rsidR="00CD39ED">
          <w:rPr>
            <w:webHidden/>
          </w:rPr>
          <w:t>166</w:t>
        </w:r>
        <w:r w:rsidR="002A0530">
          <w:rPr>
            <w:webHidden/>
          </w:rPr>
          <w:fldChar w:fldCharType="end"/>
        </w:r>
      </w:hyperlink>
    </w:p>
    <w:p w14:paraId="6EA551FE" w14:textId="77777777" w:rsidR="002A0530" w:rsidRDefault="00235388">
      <w:pPr>
        <w:pStyle w:val="TOC2"/>
        <w:rPr>
          <w:rFonts w:asciiTheme="minorHAnsi" w:eastAsiaTheme="minorEastAsia" w:hAnsiTheme="minorHAnsi" w:cstheme="minorBidi"/>
          <w:color w:val="auto"/>
          <w:sz w:val="22"/>
          <w:szCs w:val="22"/>
        </w:rPr>
      </w:pPr>
      <w:hyperlink w:anchor="_Toc403990925" w:history="1">
        <w:r w:rsidR="002A0530" w:rsidRPr="00536DC7">
          <w:rPr>
            <w:rStyle w:val="Hyperlink"/>
          </w:rPr>
          <w:t>6.180 simpleType: s37</w:t>
        </w:r>
        <w:r w:rsidR="002A0530">
          <w:rPr>
            <w:webHidden/>
          </w:rPr>
          <w:tab/>
        </w:r>
        <w:r w:rsidR="002A0530">
          <w:rPr>
            <w:webHidden/>
          </w:rPr>
          <w:fldChar w:fldCharType="begin"/>
        </w:r>
        <w:r w:rsidR="002A0530">
          <w:rPr>
            <w:webHidden/>
          </w:rPr>
          <w:instrText xml:space="preserve"> PAGEREF _Toc403990925 \h </w:instrText>
        </w:r>
        <w:r w:rsidR="002A0530">
          <w:rPr>
            <w:webHidden/>
          </w:rPr>
        </w:r>
        <w:r w:rsidR="002A0530">
          <w:rPr>
            <w:webHidden/>
          </w:rPr>
          <w:fldChar w:fldCharType="separate"/>
        </w:r>
        <w:r w:rsidR="00CD39ED">
          <w:rPr>
            <w:webHidden/>
          </w:rPr>
          <w:t>166</w:t>
        </w:r>
        <w:r w:rsidR="002A0530">
          <w:rPr>
            <w:webHidden/>
          </w:rPr>
          <w:fldChar w:fldCharType="end"/>
        </w:r>
      </w:hyperlink>
    </w:p>
    <w:p w14:paraId="57477349" w14:textId="77777777" w:rsidR="002A0530" w:rsidRDefault="00235388">
      <w:pPr>
        <w:pStyle w:val="TOC2"/>
        <w:rPr>
          <w:rFonts w:asciiTheme="minorHAnsi" w:eastAsiaTheme="minorEastAsia" w:hAnsiTheme="minorHAnsi" w:cstheme="minorBidi"/>
          <w:color w:val="auto"/>
          <w:sz w:val="22"/>
          <w:szCs w:val="22"/>
        </w:rPr>
      </w:pPr>
      <w:hyperlink w:anchor="_Toc403990926" w:history="1">
        <w:r w:rsidR="002A0530" w:rsidRPr="00536DC7">
          <w:rPr>
            <w:rStyle w:val="Hyperlink"/>
          </w:rPr>
          <w:t>6.181 simpleType: s40</w:t>
        </w:r>
        <w:r w:rsidR="002A0530">
          <w:rPr>
            <w:webHidden/>
          </w:rPr>
          <w:tab/>
        </w:r>
        <w:r w:rsidR="002A0530">
          <w:rPr>
            <w:webHidden/>
          </w:rPr>
          <w:fldChar w:fldCharType="begin"/>
        </w:r>
        <w:r w:rsidR="002A0530">
          <w:rPr>
            <w:webHidden/>
          </w:rPr>
          <w:instrText xml:space="preserve"> PAGEREF _Toc403990926 \h </w:instrText>
        </w:r>
        <w:r w:rsidR="002A0530">
          <w:rPr>
            <w:webHidden/>
          </w:rPr>
        </w:r>
        <w:r w:rsidR="002A0530">
          <w:rPr>
            <w:webHidden/>
          </w:rPr>
          <w:fldChar w:fldCharType="separate"/>
        </w:r>
        <w:r w:rsidR="00CD39ED">
          <w:rPr>
            <w:webHidden/>
          </w:rPr>
          <w:t>167</w:t>
        </w:r>
        <w:r w:rsidR="002A0530">
          <w:rPr>
            <w:webHidden/>
          </w:rPr>
          <w:fldChar w:fldCharType="end"/>
        </w:r>
      </w:hyperlink>
    </w:p>
    <w:p w14:paraId="6B1E94A7" w14:textId="77777777" w:rsidR="002A0530" w:rsidRDefault="00235388">
      <w:pPr>
        <w:pStyle w:val="TOC2"/>
        <w:rPr>
          <w:rFonts w:asciiTheme="minorHAnsi" w:eastAsiaTheme="minorEastAsia" w:hAnsiTheme="minorHAnsi" w:cstheme="minorBidi"/>
          <w:color w:val="auto"/>
          <w:sz w:val="22"/>
          <w:szCs w:val="22"/>
        </w:rPr>
      </w:pPr>
      <w:hyperlink w:anchor="_Toc403990927" w:history="1">
        <w:r w:rsidR="002A0530" w:rsidRPr="00536DC7">
          <w:rPr>
            <w:rStyle w:val="Hyperlink"/>
          </w:rPr>
          <w:t>6.182 simpleType: s45</w:t>
        </w:r>
        <w:r w:rsidR="002A0530">
          <w:rPr>
            <w:webHidden/>
          </w:rPr>
          <w:tab/>
        </w:r>
        <w:r w:rsidR="002A0530">
          <w:rPr>
            <w:webHidden/>
          </w:rPr>
          <w:fldChar w:fldCharType="begin"/>
        </w:r>
        <w:r w:rsidR="002A0530">
          <w:rPr>
            <w:webHidden/>
          </w:rPr>
          <w:instrText xml:space="preserve"> PAGEREF _Toc403990927 \h </w:instrText>
        </w:r>
        <w:r w:rsidR="002A0530">
          <w:rPr>
            <w:webHidden/>
          </w:rPr>
        </w:r>
        <w:r w:rsidR="002A0530">
          <w:rPr>
            <w:webHidden/>
          </w:rPr>
          <w:fldChar w:fldCharType="separate"/>
        </w:r>
        <w:r w:rsidR="00CD39ED">
          <w:rPr>
            <w:webHidden/>
          </w:rPr>
          <w:t>167</w:t>
        </w:r>
        <w:r w:rsidR="002A0530">
          <w:rPr>
            <w:webHidden/>
          </w:rPr>
          <w:fldChar w:fldCharType="end"/>
        </w:r>
      </w:hyperlink>
    </w:p>
    <w:p w14:paraId="0F39C268" w14:textId="77777777" w:rsidR="002A0530" w:rsidRDefault="00235388">
      <w:pPr>
        <w:pStyle w:val="TOC2"/>
        <w:rPr>
          <w:rFonts w:asciiTheme="minorHAnsi" w:eastAsiaTheme="minorEastAsia" w:hAnsiTheme="minorHAnsi" w:cstheme="minorBidi"/>
          <w:color w:val="auto"/>
          <w:sz w:val="22"/>
          <w:szCs w:val="22"/>
        </w:rPr>
      </w:pPr>
      <w:hyperlink w:anchor="_Toc403990928" w:history="1">
        <w:r w:rsidR="002A0530" w:rsidRPr="00536DC7">
          <w:rPr>
            <w:rStyle w:val="Hyperlink"/>
          </w:rPr>
          <w:t>6.183 simpleType: s50</w:t>
        </w:r>
        <w:r w:rsidR="002A0530">
          <w:rPr>
            <w:webHidden/>
          </w:rPr>
          <w:tab/>
        </w:r>
        <w:r w:rsidR="002A0530">
          <w:rPr>
            <w:webHidden/>
          </w:rPr>
          <w:fldChar w:fldCharType="begin"/>
        </w:r>
        <w:r w:rsidR="002A0530">
          <w:rPr>
            <w:webHidden/>
          </w:rPr>
          <w:instrText xml:space="preserve"> PAGEREF _Toc403990928 \h </w:instrText>
        </w:r>
        <w:r w:rsidR="002A0530">
          <w:rPr>
            <w:webHidden/>
          </w:rPr>
        </w:r>
        <w:r w:rsidR="002A0530">
          <w:rPr>
            <w:webHidden/>
          </w:rPr>
          <w:fldChar w:fldCharType="separate"/>
        </w:r>
        <w:r w:rsidR="00CD39ED">
          <w:rPr>
            <w:webHidden/>
          </w:rPr>
          <w:t>167</w:t>
        </w:r>
        <w:r w:rsidR="002A0530">
          <w:rPr>
            <w:webHidden/>
          </w:rPr>
          <w:fldChar w:fldCharType="end"/>
        </w:r>
      </w:hyperlink>
    </w:p>
    <w:p w14:paraId="35E3CD4C" w14:textId="77777777" w:rsidR="002A0530" w:rsidRDefault="00235388">
      <w:pPr>
        <w:pStyle w:val="TOC2"/>
        <w:rPr>
          <w:rFonts w:asciiTheme="minorHAnsi" w:eastAsiaTheme="minorEastAsia" w:hAnsiTheme="minorHAnsi" w:cstheme="minorBidi"/>
          <w:color w:val="auto"/>
          <w:sz w:val="22"/>
          <w:szCs w:val="22"/>
        </w:rPr>
      </w:pPr>
      <w:hyperlink w:anchor="_Toc403990929" w:history="1">
        <w:r w:rsidR="002A0530" w:rsidRPr="00536DC7">
          <w:rPr>
            <w:rStyle w:val="Hyperlink"/>
          </w:rPr>
          <w:t>6.184 simpleType: s60</w:t>
        </w:r>
        <w:r w:rsidR="002A0530">
          <w:rPr>
            <w:webHidden/>
          </w:rPr>
          <w:tab/>
        </w:r>
        <w:r w:rsidR="002A0530">
          <w:rPr>
            <w:webHidden/>
          </w:rPr>
          <w:fldChar w:fldCharType="begin"/>
        </w:r>
        <w:r w:rsidR="002A0530">
          <w:rPr>
            <w:webHidden/>
          </w:rPr>
          <w:instrText xml:space="preserve"> PAGEREF _Toc403990929 \h </w:instrText>
        </w:r>
        <w:r w:rsidR="002A0530">
          <w:rPr>
            <w:webHidden/>
          </w:rPr>
        </w:r>
        <w:r w:rsidR="002A0530">
          <w:rPr>
            <w:webHidden/>
          </w:rPr>
          <w:fldChar w:fldCharType="separate"/>
        </w:r>
        <w:r w:rsidR="00CD39ED">
          <w:rPr>
            <w:webHidden/>
          </w:rPr>
          <w:t>167</w:t>
        </w:r>
        <w:r w:rsidR="002A0530">
          <w:rPr>
            <w:webHidden/>
          </w:rPr>
          <w:fldChar w:fldCharType="end"/>
        </w:r>
      </w:hyperlink>
    </w:p>
    <w:p w14:paraId="7F47BB51" w14:textId="77777777" w:rsidR="002A0530" w:rsidRDefault="00235388">
      <w:pPr>
        <w:pStyle w:val="TOC2"/>
        <w:rPr>
          <w:rFonts w:asciiTheme="minorHAnsi" w:eastAsiaTheme="minorEastAsia" w:hAnsiTheme="minorHAnsi" w:cstheme="minorBidi"/>
          <w:color w:val="auto"/>
          <w:sz w:val="22"/>
          <w:szCs w:val="22"/>
        </w:rPr>
      </w:pPr>
      <w:hyperlink w:anchor="_Toc403990930" w:history="1">
        <w:r w:rsidR="002A0530" w:rsidRPr="00536DC7">
          <w:rPr>
            <w:rStyle w:val="Hyperlink"/>
          </w:rPr>
          <w:t>6.185 simpleType: s64</w:t>
        </w:r>
        <w:r w:rsidR="002A0530">
          <w:rPr>
            <w:webHidden/>
          </w:rPr>
          <w:tab/>
        </w:r>
        <w:r w:rsidR="002A0530">
          <w:rPr>
            <w:webHidden/>
          </w:rPr>
          <w:fldChar w:fldCharType="begin"/>
        </w:r>
        <w:r w:rsidR="002A0530">
          <w:rPr>
            <w:webHidden/>
          </w:rPr>
          <w:instrText xml:space="preserve"> PAGEREF _Toc403990930 \h </w:instrText>
        </w:r>
        <w:r w:rsidR="002A0530">
          <w:rPr>
            <w:webHidden/>
          </w:rPr>
        </w:r>
        <w:r w:rsidR="002A0530">
          <w:rPr>
            <w:webHidden/>
          </w:rPr>
          <w:fldChar w:fldCharType="separate"/>
        </w:r>
        <w:r w:rsidR="00CD39ED">
          <w:rPr>
            <w:webHidden/>
          </w:rPr>
          <w:t>167</w:t>
        </w:r>
        <w:r w:rsidR="002A0530">
          <w:rPr>
            <w:webHidden/>
          </w:rPr>
          <w:fldChar w:fldCharType="end"/>
        </w:r>
      </w:hyperlink>
    </w:p>
    <w:p w14:paraId="7DEA030A" w14:textId="77777777" w:rsidR="002A0530" w:rsidRDefault="00235388">
      <w:pPr>
        <w:pStyle w:val="TOC2"/>
        <w:rPr>
          <w:rFonts w:asciiTheme="minorHAnsi" w:eastAsiaTheme="minorEastAsia" w:hAnsiTheme="minorHAnsi" w:cstheme="minorBidi"/>
          <w:color w:val="auto"/>
          <w:sz w:val="22"/>
          <w:szCs w:val="22"/>
        </w:rPr>
      </w:pPr>
      <w:hyperlink w:anchor="_Toc403990931" w:history="1">
        <w:r w:rsidR="002A0530" w:rsidRPr="00536DC7">
          <w:rPr>
            <w:rStyle w:val="Hyperlink"/>
          </w:rPr>
          <w:t>6.186 simpleType: s66</w:t>
        </w:r>
        <w:r w:rsidR="002A0530">
          <w:rPr>
            <w:webHidden/>
          </w:rPr>
          <w:tab/>
        </w:r>
        <w:r w:rsidR="002A0530">
          <w:rPr>
            <w:webHidden/>
          </w:rPr>
          <w:fldChar w:fldCharType="begin"/>
        </w:r>
        <w:r w:rsidR="002A0530">
          <w:rPr>
            <w:webHidden/>
          </w:rPr>
          <w:instrText xml:space="preserve"> PAGEREF _Toc403990931 \h </w:instrText>
        </w:r>
        <w:r w:rsidR="002A0530">
          <w:rPr>
            <w:webHidden/>
          </w:rPr>
        </w:r>
        <w:r w:rsidR="002A0530">
          <w:rPr>
            <w:webHidden/>
          </w:rPr>
          <w:fldChar w:fldCharType="separate"/>
        </w:r>
        <w:r w:rsidR="00CD39ED">
          <w:rPr>
            <w:webHidden/>
          </w:rPr>
          <w:t>167</w:t>
        </w:r>
        <w:r w:rsidR="002A0530">
          <w:rPr>
            <w:webHidden/>
          </w:rPr>
          <w:fldChar w:fldCharType="end"/>
        </w:r>
      </w:hyperlink>
    </w:p>
    <w:p w14:paraId="15839723" w14:textId="77777777" w:rsidR="002A0530" w:rsidRDefault="00235388">
      <w:pPr>
        <w:pStyle w:val="TOC2"/>
        <w:rPr>
          <w:rFonts w:asciiTheme="minorHAnsi" w:eastAsiaTheme="minorEastAsia" w:hAnsiTheme="minorHAnsi" w:cstheme="minorBidi"/>
          <w:color w:val="auto"/>
          <w:sz w:val="22"/>
          <w:szCs w:val="22"/>
        </w:rPr>
      </w:pPr>
      <w:hyperlink w:anchor="_Toc403990932" w:history="1">
        <w:r w:rsidR="002A0530" w:rsidRPr="00536DC7">
          <w:rPr>
            <w:rStyle w:val="Hyperlink"/>
          </w:rPr>
          <w:t>6.187 simpleType: s80</w:t>
        </w:r>
        <w:r w:rsidR="002A0530">
          <w:rPr>
            <w:webHidden/>
          </w:rPr>
          <w:tab/>
        </w:r>
        <w:r w:rsidR="002A0530">
          <w:rPr>
            <w:webHidden/>
          </w:rPr>
          <w:fldChar w:fldCharType="begin"/>
        </w:r>
        <w:r w:rsidR="002A0530">
          <w:rPr>
            <w:webHidden/>
          </w:rPr>
          <w:instrText xml:space="preserve"> PAGEREF _Toc403990932 \h </w:instrText>
        </w:r>
        <w:r w:rsidR="002A0530">
          <w:rPr>
            <w:webHidden/>
          </w:rPr>
        </w:r>
        <w:r w:rsidR="002A0530">
          <w:rPr>
            <w:webHidden/>
          </w:rPr>
          <w:fldChar w:fldCharType="separate"/>
        </w:r>
        <w:r w:rsidR="00CD39ED">
          <w:rPr>
            <w:webHidden/>
          </w:rPr>
          <w:t>167</w:t>
        </w:r>
        <w:r w:rsidR="002A0530">
          <w:rPr>
            <w:webHidden/>
          </w:rPr>
          <w:fldChar w:fldCharType="end"/>
        </w:r>
      </w:hyperlink>
    </w:p>
    <w:p w14:paraId="7449E0F8" w14:textId="77777777" w:rsidR="002A0530" w:rsidRDefault="00235388">
      <w:pPr>
        <w:pStyle w:val="TOC2"/>
        <w:rPr>
          <w:rFonts w:asciiTheme="minorHAnsi" w:eastAsiaTheme="minorEastAsia" w:hAnsiTheme="minorHAnsi" w:cstheme="minorBidi"/>
          <w:color w:val="auto"/>
          <w:sz w:val="22"/>
          <w:szCs w:val="22"/>
        </w:rPr>
      </w:pPr>
      <w:hyperlink w:anchor="_Toc403990933" w:history="1">
        <w:r w:rsidR="002A0530" w:rsidRPr="00536DC7">
          <w:rPr>
            <w:rStyle w:val="Hyperlink"/>
          </w:rPr>
          <w:t>6.188 simpleType: s256</w:t>
        </w:r>
        <w:r w:rsidR="002A0530">
          <w:rPr>
            <w:webHidden/>
          </w:rPr>
          <w:tab/>
        </w:r>
        <w:r w:rsidR="002A0530">
          <w:rPr>
            <w:webHidden/>
          </w:rPr>
          <w:fldChar w:fldCharType="begin"/>
        </w:r>
        <w:r w:rsidR="002A0530">
          <w:rPr>
            <w:webHidden/>
          </w:rPr>
          <w:instrText xml:space="preserve"> PAGEREF _Toc403990933 \h </w:instrText>
        </w:r>
        <w:r w:rsidR="002A0530">
          <w:rPr>
            <w:webHidden/>
          </w:rPr>
        </w:r>
        <w:r w:rsidR="002A0530">
          <w:rPr>
            <w:webHidden/>
          </w:rPr>
          <w:fldChar w:fldCharType="separate"/>
        </w:r>
        <w:r w:rsidR="00CD39ED">
          <w:rPr>
            <w:webHidden/>
          </w:rPr>
          <w:t>168</w:t>
        </w:r>
        <w:r w:rsidR="002A0530">
          <w:rPr>
            <w:webHidden/>
          </w:rPr>
          <w:fldChar w:fldCharType="end"/>
        </w:r>
      </w:hyperlink>
    </w:p>
    <w:p w14:paraId="51488054" w14:textId="77777777" w:rsidR="002A0530" w:rsidRDefault="00235388">
      <w:pPr>
        <w:pStyle w:val="TOC2"/>
        <w:rPr>
          <w:rFonts w:asciiTheme="minorHAnsi" w:eastAsiaTheme="minorEastAsia" w:hAnsiTheme="minorHAnsi" w:cstheme="minorBidi"/>
          <w:color w:val="auto"/>
          <w:sz w:val="22"/>
          <w:szCs w:val="22"/>
        </w:rPr>
      </w:pPr>
      <w:hyperlink w:anchor="_Toc403990934" w:history="1">
        <w:r w:rsidR="002A0530" w:rsidRPr="00536DC7">
          <w:rPr>
            <w:rStyle w:val="Hyperlink"/>
          </w:rPr>
          <w:t>6.189 simpleType: s260</w:t>
        </w:r>
        <w:r w:rsidR="002A0530">
          <w:rPr>
            <w:webHidden/>
          </w:rPr>
          <w:tab/>
        </w:r>
        <w:r w:rsidR="002A0530">
          <w:rPr>
            <w:webHidden/>
          </w:rPr>
          <w:fldChar w:fldCharType="begin"/>
        </w:r>
        <w:r w:rsidR="002A0530">
          <w:rPr>
            <w:webHidden/>
          </w:rPr>
          <w:instrText xml:space="preserve"> PAGEREF _Toc403990934 \h </w:instrText>
        </w:r>
        <w:r w:rsidR="002A0530">
          <w:rPr>
            <w:webHidden/>
          </w:rPr>
        </w:r>
        <w:r w:rsidR="002A0530">
          <w:rPr>
            <w:webHidden/>
          </w:rPr>
          <w:fldChar w:fldCharType="separate"/>
        </w:r>
        <w:r w:rsidR="00CD39ED">
          <w:rPr>
            <w:webHidden/>
          </w:rPr>
          <w:t>168</w:t>
        </w:r>
        <w:r w:rsidR="002A0530">
          <w:rPr>
            <w:webHidden/>
          </w:rPr>
          <w:fldChar w:fldCharType="end"/>
        </w:r>
      </w:hyperlink>
    </w:p>
    <w:p w14:paraId="6570087B" w14:textId="77777777" w:rsidR="002A0530" w:rsidRDefault="00235388">
      <w:pPr>
        <w:pStyle w:val="TOC2"/>
        <w:rPr>
          <w:rFonts w:asciiTheme="minorHAnsi" w:eastAsiaTheme="minorEastAsia" w:hAnsiTheme="minorHAnsi" w:cstheme="minorBidi"/>
          <w:color w:val="auto"/>
          <w:sz w:val="22"/>
          <w:szCs w:val="22"/>
        </w:rPr>
      </w:pPr>
      <w:hyperlink w:anchor="_Toc403990935" w:history="1">
        <w:r w:rsidR="002A0530" w:rsidRPr="00536DC7">
          <w:rPr>
            <w:rStyle w:val="Hyperlink"/>
          </w:rPr>
          <w:t>6.190 simpleType: sackingBasisType</w:t>
        </w:r>
        <w:r w:rsidR="002A0530">
          <w:rPr>
            <w:webHidden/>
          </w:rPr>
          <w:tab/>
        </w:r>
        <w:r w:rsidR="002A0530">
          <w:rPr>
            <w:webHidden/>
          </w:rPr>
          <w:fldChar w:fldCharType="begin"/>
        </w:r>
        <w:r w:rsidR="002A0530">
          <w:rPr>
            <w:webHidden/>
          </w:rPr>
          <w:instrText xml:space="preserve"> PAGEREF _Toc403990935 \h </w:instrText>
        </w:r>
        <w:r w:rsidR="002A0530">
          <w:rPr>
            <w:webHidden/>
          </w:rPr>
        </w:r>
        <w:r w:rsidR="002A0530">
          <w:rPr>
            <w:webHidden/>
          </w:rPr>
          <w:fldChar w:fldCharType="separate"/>
        </w:r>
        <w:r w:rsidR="00CD39ED">
          <w:rPr>
            <w:webHidden/>
          </w:rPr>
          <w:t>168</w:t>
        </w:r>
        <w:r w:rsidR="002A0530">
          <w:rPr>
            <w:webHidden/>
          </w:rPr>
          <w:fldChar w:fldCharType="end"/>
        </w:r>
      </w:hyperlink>
    </w:p>
    <w:p w14:paraId="16023B17" w14:textId="77777777" w:rsidR="002A0530" w:rsidRDefault="00235388">
      <w:pPr>
        <w:pStyle w:val="TOC2"/>
        <w:rPr>
          <w:rFonts w:asciiTheme="minorHAnsi" w:eastAsiaTheme="minorEastAsia" w:hAnsiTheme="minorHAnsi" w:cstheme="minorBidi"/>
          <w:color w:val="auto"/>
          <w:sz w:val="22"/>
          <w:szCs w:val="22"/>
        </w:rPr>
      </w:pPr>
      <w:hyperlink w:anchor="_Toc403990936" w:history="1">
        <w:r w:rsidR="002A0530" w:rsidRPr="00536DC7">
          <w:rPr>
            <w:rStyle w:val="Hyperlink"/>
          </w:rPr>
          <w:t>6.191 simpleType: scheduledInductionDateType</w:t>
        </w:r>
        <w:r w:rsidR="002A0530">
          <w:rPr>
            <w:webHidden/>
          </w:rPr>
          <w:tab/>
        </w:r>
        <w:r w:rsidR="002A0530">
          <w:rPr>
            <w:webHidden/>
          </w:rPr>
          <w:fldChar w:fldCharType="begin"/>
        </w:r>
        <w:r w:rsidR="002A0530">
          <w:rPr>
            <w:webHidden/>
          </w:rPr>
          <w:instrText xml:space="preserve"> PAGEREF _Toc403990936 \h </w:instrText>
        </w:r>
        <w:r w:rsidR="002A0530">
          <w:rPr>
            <w:webHidden/>
          </w:rPr>
        </w:r>
        <w:r w:rsidR="002A0530">
          <w:rPr>
            <w:webHidden/>
          </w:rPr>
          <w:fldChar w:fldCharType="separate"/>
        </w:r>
        <w:r w:rsidR="00CD39ED">
          <w:rPr>
            <w:webHidden/>
          </w:rPr>
          <w:t>168</w:t>
        </w:r>
        <w:r w:rsidR="002A0530">
          <w:rPr>
            <w:webHidden/>
          </w:rPr>
          <w:fldChar w:fldCharType="end"/>
        </w:r>
      </w:hyperlink>
    </w:p>
    <w:p w14:paraId="6EA1A41D" w14:textId="77777777" w:rsidR="002A0530" w:rsidRDefault="00235388">
      <w:pPr>
        <w:pStyle w:val="TOC2"/>
        <w:rPr>
          <w:rFonts w:asciiTheme="minorHAnsi" w:eastAsiaTheme="minorEastAsia" w:hAnsiTheme="minorHAnsi" w:cstheme="minorBidi"/>
          <w:color w:val="auto"/>
          <w:sz w:val="22"/>
          <w:szCs w:val="22"/>
        </w:rPr>
      </w:pPr>
      <w:hyperlink w:anchor="_Toc403990937" w:history="1">
        <w:r w:rsidR="002A0530" w:rsidRPr="00536DC7">
          <w:rPr>
            <w:rStyle w:val="Hyperlink"/>
          </w:rPr>
          <w:t>6.192 simpleType: scheduledInductionTimeType</w:t>
        </w:r>
        <w:r w:rsidR="002A0530">
          <w:rPr>
            <w:webHidden/>
          </w:rPr>
          <w:tab/>
        </w:r>
        <w:r w:rsidR="002A0530">
          <w:rPr>
            <w:webHidden/>
          </w:rPr>
          <w:fldChar w:fldCharType="begin"/>
        </w:r>
        <w:r w:rsidR="002A0530">
          <w:rPr>
            <w:webHidden/>
          </w:rPr>
          <w:instrText xml:space="preserve"> PAGEREF _Toc403990937 \h </w:instrText>
        </w:r>
        <w:r w:rsidR="002A0530">
          <w:rPr>
            <w:webHidden/>
          </w:rPr>
        </w:r>
        <w:r w:rsidR="002A0530">
          <w:rPr>
            <w:webHidden/>
          </w:rPr>
          <w:fldChar w:fldCharType="separate"/>
        </w:r>
        <w:r w:rsidR="00CD39ED">
          <w:rPr>
            <w:webHidden/>
          </w:rPr>
          <w:t>168</w:t>
        </w:r>
        <w:r w:rsidR="002A0530">
          <w:rPr>
            <w:webHidden/>
          </w:rPr>
          <w:fldChar w:fldCharType="end"/>
        </w:r>
      </w:hyperlink>
    </w:p>
    <w:p w14:paraId="4A21E6AB" w14:textId="77777777" w:rsidR="002A0530" w:rsidRDefault="00235388">
      <w:pPr>
        <w:pStyle w:val="TOC2"/>
        <w:rPr>
          <w:rFonts w:asciiTheme="minorHAnsi" w:eastAsiaTheme="minorEastAsia" w:hAnsiTheme="minorHAnsi" w:cstheme="minorBidi"/>
          <w:color w:val="auto"/>
          <w:sz w:val="22"/>
          <w:szCs w:val="22"/>
        </w:rPr>
      </w:pPr>
      <w:hyperlink w:anchor="_Toc403990938" w:history="1">
        <w:r w:rsidR="002A0530" w:rsidRPr="00536DC7">
          <w:rPr>
            <w:rStyle w:val="Hyperlink"/>
          </w:rPr>
          <w:t>6.193 simpleType: scheduledInHomeDateType</w:t>
        </w:r>
        <w:r w:rsidR="002A0530">
          <w:rPr>
            <w:webHidden/>
          </w:rPr>
          <w:tab/>
        </w:r>
        <w:r w:rsidR="002A0530">
          <w:rPr>
            <w:webHidden/>
          </w:rPr>
          <w:fldChar w:fldCharType="begin"/>
        </w:r>
        <w:r w:rsidR="002A0530">
          <w:rPr>
            <w:webHidden/>
          </w:rPr>
          <w:instrText xml:space="preserve"> PAGEREF _Toc403990938 \h </w:instrText>
        </w:r>
        <w:r w:rsidR="002A0530">
          <w:rPr>
            <w:webHidden/>
          </w:rPr>
        </w:r>
        <w:r w:rsidR="002A0530">
          <w:rPr>
            <w:webHidden/>
          </w:rPr>
          <w:fldChar w:fldCharType="separate"/>
        </w:r>
        <w:r w:rsidR="00CD39ED">
          <w:rPr>
            <w:webHidden/>
          </w:rPr>
          <w:t>168</w:t>
        </w:r>
        <w:r w:rsidR="002A0530">
          <w:rPr>
            <w:webHidden/>
          </w:rPr>
          <w:fldChar w:fldCharType="end"/>
        </w:r>
      </w:hyperlink>
    </w:p>
    <w:p w14:paraId="119B0AD0" w14:textId="77777777" w:rsidR="002A0530" w:rsidRDefault="00235388">
      <w:pPr>
        <w:pStyle w:val="TOC2"/>
        <w:rPr>
          <w:rFonts w:asciiTheme="minorHAnsi" w:eastAsiaTheme="minorEastAsia" w:hAnsiTheme="minorHAnsi" w:cstheme="minorBidi"/>
          <w:color w:val="auto"/>
          <w:sz w:val="22"/>
          <w:szCs w:val="22"/>
        </w:rPr>
      </w:pPr>
      <w:hyperlink w:anchor="_Toc403990939" w:history="1">
        <w:r w:rsidR="002A0530" w:rsidRPr="00536DC7">
          <w:rPr>
            <w:rStyle w:val="Hyperlink"/>
          </w:rPr>
          <w:t>6.194 simpleType: serialNumberSevenOrEleven</w:t>
        </w:r>
        <w:r w:rsidR="002A0530">
          <w:rPr>
            <w:webHidden/>
          </w:rPr>
          <w:tab/>
        </w:r>
        <w:r w:rsidR="002A0530">
          <w:rPr>
            <w:webHidden/>
          </w:rPr>
          <w:fldChar w:fldCharType="begin"/>
        </w:r>
        <w:r w:rsidR="002A0530">
          <w:rPr>
            <w:webHidden/>
          </w:rPr>
          <w:instrText xml:space="preserve"> PAGEREF _Toc403990939 \h </w:instrText>
        </w:r>
        <w:r w:rsidR="002A0530">
          <w:rPr>
            <w:webHidden/>
          </w:rPr>
        </w:r>
        <w:r w:rsidR="002A0530">
          <w:rPr>
            <w:webHidden/>
          </w:rPr>
          <w:fldChar w:fldCharType="separate"/>
        </w:r>
        <w:r w:rsidR="00CD39ED">
          <w:rPr>
            <w:webHidden/>
          </w:rPr>
          <w:t>168</w:t>
        </w:r>
        <w:r w:rsidR="002A0530">
          <w:rPr>
            <w:webHidden/>
          </w:rPr>
          <w:fldChar w:fldCharType="end"/>
        </w:r>
      </w:hyperlink>
    </w:p>
    <w:p w14:paraId="03FA7521" w14:textId="77777777" w:rsidR="002A0530" w:rsidRDefault="00235388">
      <w:pPr>
        <w:pStyle w:val="TOC2"/>
        <w:rPr>
          <w:rFonts w:asciiTheme="minorHAnsi" w:eastAsiaTheme="minorEastAsia" w:hAnsiTheme="minorHAnsi" w:cstheme="minorBidi"/>
          <w:color w:val="auto"/>
          <w:sz w:val="22"/>
          <w:szCs w:val="22"/>
        </w:rPr>
      </w:pPr>
      <w:hyperlink w:anchor="_Toc403990940" w:history="1">
        <w:r w:rsidR="002A0530" w:rsidRPr="00536DC7">
          <w:rPr>
            <w:rStyle w:val="Hyperlink"/>
          </w:rPr>
          <w:t>6.195 simpleType: serialNumberTenOrFourteen</w:t>
        </w:r>
        <w:r w:rsidR="002A0530">
          <w:rPr>
            <w:webHidden/>
          </w:rPr>
          <w:tab/>
        </w:r>
        <w:r w:rsidR="002A0530">
          <w:rPr>
            <w:webHidden/>
          </w:rPr>
          <w:fldChar w:fldCharType="begin"/>
        </w:r>
        <w:r w:rsidR="002A0530">
          <w:rPr>
            <w:webHidden/>
          </w:rPr>
          <w:instrText xml:space="preserve"> PAGEREF _Toc403990940 \h </w:instrText>
        </w:r>
        <w:r w:rsidR="002A0530">
          <w:rPr>
            <w:webHidden/>
          </w:rPr>
        </w:r>
        <w:r w:rsidR="002A0530">
          <w:rPr>
            <w:webHidden/>
          </w:rPr>
          <w:fldChar w:fldCharType="separate"/>
        </w:r>
        <w:r w:rsidR="00CD39ED">
          <w:rPr>
            <w:webHidden/>
          </w:rPr>
          <w:t>168</w:t>
        </w:r>
        <w:r w:rsidR="002A0530">
          <w:rPr>
            <w:webHidden/>
          </w:rPr>
          <w:fldChar w:fldCharType="end"/>
        </w:r>
      </w:hyperlink>
    </w:p>
    <w:p w14:paraId="3A6C22DE" w14:textId="77777777" w:rsidR="002A0530" w:rsidRDefault="00235388">
      <w:pPr>
        <w:pStyle w:val="TOC2"/>
        <w:rPr>
          <w:rFonts w:asciiTheme="minorHAnsi" w:eastAsiaTheme="minorEastAsia" w:hAnsiTheme="minorHAnsi" w:cstheme="minorBidi"/>
          <w:color w:val="auto"/>
          <w:sz w:val="22"/>
          <w:szCs w:val="22"/>
        </w:rPr>
      </w:pPr>
      <w:hyperlink w:anchor="_Toc403990941" w:history="1">
        <w:r w:rsidR="002A0530" w:rsidRPr="00536DC7">
          <w:rPr>
            <w:rStyle w:val="Hyperlink"/>
          </w:rPr>
          <w:t>6.196 simpleType: serviceLevelIndicatorType</w:t>
        </w:r>
        <w:r w:rsidR="002A0530">
          <w:rPr>
            <w:webHidden/>
          </w:rPr>
          <w:tab/>
        </w:r>
        <w:r w:rsidR="002A0530">
          <w:rPr>
            <w:webHidden/>
          </w:rPr>
          <w:fldChar w:fldCharType="begin"/>
        </w:r>
        <w:r w:rsidR="002A0530">
          <w:rPr>
            <w:webHidden/>
          </w:rPr>
          <w:instrText xml:space="preserve"> PAGEREF _Toc403990941 \h </w:instrText>
        </w:r>
        <w:r w:rsidR="002A0530">
          <w:rPr>
            <w:webHidden/>
          </w:rPr>
        </w:r>
        <w:r w:rsidR="002A0530">
          <w:rPr>
            <w:webHidden/>
          </w:rPr>
          <w:fldChar w:fldCharType="separate"/>
        </w:r>
        <w:r w:rsidR="00CD39ED">
          <w:rPr>
            <w:webHidden/>
          </w:rPr>
          <w:t>168</w:t>
        </w:r>
        <w:r w:rsidR="002A0530">
          <w:rPr>
            <w:webHidden/>
          </w:rPr>
          <w:fldChar w:fldCharType="end"/>
        </w:r>
      </w:hyperlink>
    </w:p>
    <w:p w14:paraId="61827B1C" w14:textId="77777777" w:rsidR="002A0530" w:rsidRDefault="00235388">
      <w:pPr>
        <w:pStyle w:val="TOC2"/>
        <w:rPr>
          <w:rFonts w:asciiTheme="minorHAnsi" w:eastAsiaTheme="minorEastAsia" w:hAnsiTheme="minorHAnsi" w:cstheme="minorBidi"/>
          <w:color w:val="auto"/>
          <w:sz w:val="22"/>
          <w:szCs w:val="22"/>
        </w:rPr>
      </w:pPr>
      <w:hyperlink w:anchor="_Toc403990942" w:history="1">
        <w:r w:rsidR="002A0530" w:rsidRPr="00536DC7">
          <w:rPr>
            <w:rStyle w:val="Hyperlink"/>
          </w:rPr>
          <w:t>6.197 simpleType: serviceCodeType</w:t>
        </w:r>
        <w:r w:rsidR="002A0530">
          <w:rPr>
            <w:webHidden/>
          </w:rPr>
          <w:tab/>
        </w:r>
        <w:r w:rsidR="002A0530">
          <w:rPr>
            <w:webHidden/>
          </w:rPr>
          <w:fldChar w:fldCharType="begin"/>
        </w:r>
        <w:r w:rsidR="002A0530">
          <w:rPr>
            <w:webHidden/>
          </w:rPr>
          <w:instrText xml:space="preserve"> PAGEREF _Toc403990942 \h </w:instrText>
        </w:r>
        <w:r w:rsidR="002A0530">
          <w:rPr>
            <w:webHidden/>
          </w:rPr>
        </w:r>
        <w:r w:rsidR="002A0530">
          <w:rPr>
            <w:webHidden/>
          </w:rPr>
          <w:fldChar w:fldCharType="separate"/>
        </w:r>
        <w:r w:rsidR="00CD39ED">
          <w:rPr>
            <w:webHidden/>
          </w:rPr>
          <w:t>169</w:t>
        </w:r>
        <w:r w:rsidR="002A0530">
          <w:rPr>
            <w:webHidden/>
          </w:rPr>
          <w:fldChar w:fldCharType="end"/>
        </w:r>
      </w:hyperlink>
    </w:p>
    <w:p w14:paraId="65B9C08E" w14:textId="77777777" w:rsidR="002A0530" w:rsidRDefault="00235388">
      <w:pPr>
        <w:pStyle w:val="TOC2"/>
        <w:rPr>
          <w:rFonts w:asciiTheme="minorHAnsi" w:eastAsiaTheme="minorEastAsia" w:hAnsiTheme="minorHAnsi" w:cstheme="minorBidi"/>
          <w:color w:val="auto"/>
          <w:sz w:val="22"/>
          <w:szCs w:val="22"/>
        </w:rPr>
      </w:pPr>
      <w:hyperlink w:anchor="_Toc403990943" w:history="1">
        <w:r w:rsidR="002A0530" w:rsidRPr="00536DC7">
          <w:rPr>
            <w:rStyle w:val="Hyperlink"/>
          </w:rPr>
          <w:t>6.198 simpleType: ServiceTypeCodeType</w:t>
        </w:r>
        <w:r w:rsidR="002A0530">
          <w:rPr>
            <w:webHidden/>
          </w:rPr>
          <w:tab/>
        </w:r>
        <w:r w:rsidR="002A0530">
          <w:rPr>
            <w:webHidden/>
          </w:rPr>
          <w:fldChar w:fldCharType="begin"/>
        </w:r>
        <w:r w:rsidR="002A0530">
          <w:rPr>
            <w:webHidden/>
          </w:rPr>
          <w:instrText xml:space="preserve"> PAGEREF _Toc403990943 \h </w:instrText>
        </w:r>
        <w:r w:rsidR="002A0530">
          <w:rPr>
            <w:webHidden/>
          </w:rPr>
        </w:r>
        <w:r w:rsidR="002A0530">
          <w:rPr>
            <w:webHidden/>
          </w:rPr>
          <w:fldChar w:fldCharType="separate"/>
        </w:r>
        <w:r w:rsidR="00CD39ED">
          <w:rPr>
            <w:webHidden/>
          </w:rPr>
          <w:t>169</w:t>
        </w:r>
        <w:r w:rsidR="002A0530">
          <w:rPr>
            <w:webHidden/>
          </w:rPr>
          <w:fldChar w:fldCharType="end"/>
        </w:r>
      </w:hyperlink>
    </w:p>
    <w:p w14:paraId="221CEA32" w14:textId="77777777" w:rsidR="002A0530" w:rsidRDefault="00235388">
      <w:pPr>
        <w:pStyle w:val="TOC2"/>
        <w:rPr>
          <w:rFonts w:asciiTheme="minorHAnsi" w:eastAsiaTheme="minorEastAsia" w:hAnsiTheme="minorHAnsi" w:cstheme="minorBidi"/>
          <w:color w:val="auto"/>
          <w:sz w:val="22"/>
          <w:szCs w:val="22"/>
        </w:rPr>
      </w:pPr>
      <w:hyperlink w:anchor="_Toc403990944" w:history="1">
        <w:r w:rsidR="002A0530" w:rsidRPr="00536DC7">
          <w:rPr>
            <w:rStyle w:val="Hyperlink"/>
          </w:rPr>
          <w:t>6.199 simpleType: sortationLevelType</w:t>
        </w:r>
        <w:r w:rsidR="002A0530">
          <w:rPr>
            <w:webHidden/>
          </w:rPr>
          <w:tab/>
        </w:r>
        <w:r w:rsidR="002A0530">
          <w:rPr>
            <w:webHidden/>
          </w:rPr>
          <w:fldChar w:fldCharType="begin"/>
        </w:r>
        <w:r w:rsidR="002A0530">
          <w:rPr>
            <w:webHidden/>
          </w:rPr>
          <w:instrText xml:space="preserve"> PAGEREF _Toc403990944 \h </w:instrText>
        </w:r>
        <w:r w:rsidR="002A0530">
          <w:rPr>
            <w:webHidden/>
          </w:rPr>
        </w:r>
        <w:r w:rsidR="002A0530">
          <w:rPr>
            <w:webHidden/>
          </w:rPr>
          <w:fldChar w:fldCharType="separate"/>
        </w:r>
        <w:r w:rsidR="00CD39ED">
          <w:rPr>
            <w:webHidden/>
          </w:rPr>
          <w:t>169</w:t>
        </w:r>
        <w:r w:rsidR="002A0530">
          <w:rPr>
            <w:webHidden/>
          </w:rPr>
          <w:fldChar w:fldCharType="end"/>
        </w:r>
      </w:hyperlink>
    </w:p>
    <w:p w14:paraId="4A513523" w14:textId="77777777" w:rsidR="002A0530" w:rsidRDefault="00235388">
      <w:pPr>
        <w:pStyle w:val="TOC2"/>
        <w:rPr>
          <w:rFonts w:asciiTheme="minorHAnsi" w:eastAsiaTheme="minorEastAsia" w:hAnsiTheme="minorHAnsi" w:cstheme="minorBidi"/>
          <w:color w:val="auto"/>
          <w:sz w:val="22"/>
          <w:szCs w:val="22"/>
        </w:rPr>
      </w:pPr>
      <w:hyperlink w:anchor="_Toc403990945" w:history="1">
        <w:r w:rsidR="002A0530" w:rsidRPr="00536DC7">
          <w:rPr>
            <w:rStyle w:val="Hyperlink"/>
          </w:rPr>
          <w:t>6.200 simpleType: serviceSubCodeType</w:t>
        </w:r>
        <w:r w:rsidR="002A0530">
          <w:rPr>
            <w:webHidden/>
          </w:rPr>
          <w:tab/>
        </w:r>
        <w:r w:rsidR="002A0530">
          <w:rPr>
            <w:webHidden/>
          </w:rPr>
          <w:fldChar w:fldCharType="begin"/>
        </w:r>
        <w:r w:rsidR="002A0530">
          <w:rPr>
            <w:webHidden/>
          </w:rPr>
          <w:instrText xml:space="preserve"> PAGEREF _Toc403990945 \h </w:instrText>
        </w:r>
        <w:r w:rsidR="002A0530">
          <w:rPr>
            <w:webHidden/>
          </w:rPr>
        </w:r>
        <w:r w:rsidR="002A0530">
          <w:rPr>
            <w:webHidden/>
          </w:rPr>
          <w:fldChar w:fldCharType="separate"/>
        </w:r>
        <w:r w:rsidR="00CD39ED">
          <w:rPr>
            <w:webHidden/>
          </w:rPr>
          <w:t>170</w:t>
        </w:r>
        <w:r w:rsidR="002A0530">
          <w:rPr>
            <w:webHidden/>
          </w:rPr>
          <w:fldChar w:fldCharType="end"/>
        </w:r>
      </w:hyperlink>
    </w:p>
    <w:p w14:paraId="287069AA" w14:textId="77777777" w:rsidR="002A0530" w:rsidRDefault="00235388">
      <w:pPr>
        <w:pStyle w:val="TOC2"/>
        <w:rPr>
          <w:rFonts w:asciiTheme="minorHAnsi" w:eastAsiaTheme="minorEastAsia" w:hAnsiTheme="minorHAnsi" w:cstheme="minorBidi"/>
          <w:color w:val="auto"/>
          <w:sz w:val="22"/>
          <w:szCs w:val="22"/>
        </w:rPr>
      </w:pPr>
      <w:hyperlink w:anchor="_Toc403990946" w:history="1">
        <w:r w:rsidR="002A0530" w:rsidRPr="00536DC7">
          <w:rPr>
            <w:rStyle w:val="Hyperlink"/>
          </w:rPr>
          <w:t>6.201 simpleType: standardFlatTypeType</w:t>
        </w:r>
        <w:r w:rsidR="002A0530">
          <w:rPr>
            <w:webHidden/>
          </w:rPr>
          <w:tab/>
        </w:r>
        <w:r w:rsidR="002A0530">
          <w:rPr>
            <w:webHidden/>
          </w:rPr>
          <w:fldChar w:fldCharType="begin"/>
        </w:r>
        <w:r w:rsidR="002A0530">
          <w:rPr>
            <w:webHidden/>
          </w:rPr>
          <w:instrText xml:space="preserve"> PAGEREF _Toc403990946 \h </w:instrText>
        </w:r>
        <w:r w:rsidR="002A0530">
          <w:rPr>
            <w:webHidden/>
          </w:rPr>
        </w:r>
        <w:r w:rsidR="002A0530">
          <w:rPr>
            <w:webHidden/>
          </w:rPr>
          <w:fldChar w:fldCharType="separate"/>
        </w:r>
        <w:r w:rsidR="00CD39ED">
          <w:rPr>
            <w:webHidden/>
          </w:rPr>
          <w:t>170</w:t>
        </w:r>
        <w:r w:rsidR="002A0530">
          <w:rPr>
            <w:webHidden/>
          </w:rPr>
          <w:fldChar w:fldCharType="end"/>
        </w:r>
      </w:hyperlink>
    </w:p>
    <w:p w14:paraId="7B927273" w14:textId="77777777" w:rsidR="002A0530" w:rsidRDefault="00235388">
      <w:pPr>
        <w:pStyle w:val="TOC2"/>
        <w:rPr>
          <w:rFonts w:asciiTheme="minorHAnsi" w:eastAsiaTheme="minorEastAsia" w:hAnsiTheme="minorHAnsi" w:cstheme="minorBidi"/>
          <w:color w:val="auto"/>
          <w:sz w:val="22"/>
          <w:szCs w:val="22"/>
        </w:rPr>
      </w:pPr>
      <w:hyperlink w:anchor="_Toc403990947" w:history="1">
        <w:r w:rsidR="002A0530" w:rsidRPr="00536DC7">
          <w:rPr>
            <w:rStyle w:val="Hyperlink"/>
          </w:rPr>
          <w:t>6.202 simpleType: stateCode</w:t>
        </w:r>
        <w:r w:rsidR="002A0530">
          <w:rPr>
            <w:webHidden/>
          </w:rPr>
          <w:tab/>
        </w:r>
        <w:r w:rsidR="002A0530">
          <w:rPr>
            <w:webHidden/>
          </w:rPr>
          <w:fldChar w:fldCharType="begin"/>
        </w:r>
        <w:r w:rsidR="002A0530">
          <w:rPr>
            <w:webHidden/>
          </w:rPr>
          <w:instrText xml:space="preserve"> PAGEREF _Toc403990947 \h </w:instrText>
        </w:r>
        <w:r w:rsidR="002A0530">
          <w:rPr>
            <w:webHidden/>
          </w:rPr>
        </w:r>
        <w:r w:rsidR="002A0530">
          <w:rPr>
            <w:webHidden/>
          </w:rPr>
          <w:fldChar w:fldCharType="separate"/>
        </w:r>
        <w:r w:rsidR="00CD39ED">
          <w:rPr>
            <w:webHidden/>
          </w:rPr>
          <w:t>170</w:t>
        </w:r>
        <w:r w:rsidR="002A0530">
          <w:rPr>
            <w:webHidden/>
          </w:rPr>
          <w:fldChar w:fldCharType="end"/>
        </w:r>
      </w:hyperlink>
    </w:p>
    <w:p w14:paraId="3C3DA1DC" w14:textId="77777777" w:rsidR="002A0530" w:rsidRDefault="00235388">
      <w:pPr>
        <w:pStyle w:val="TOC2"/>
        <w:rPr>
          <w:rFonts w:asciiTheme="minorHAnsi" w:eastAsiaTheme="minorEastAsia" w:hAnsiTheme="minorHAnsi" w:cstheme="minorBidi"/>
          <w:color w:val="auto"/>
          <w:sz w:val="22"/>
          <w:szCs w:val="22"/>
        </w:rPr>
      </w:pPr>
      <w:hyperlink w:anchor="_Toc403990948" w:history="1">
        <w:r w:rsidR="002A0530" w:rsidRPr="00536DC7">
          <w:rPr>
            <w:rStyle w:val="Hyperlink"/>
          </w:rPr>
          <w:t>6.203 simpleType: statusType</w:t>
        </w:r>
        <w:r w:rsidR="002A0530">
          <w:rPr>
            <w:webHidden/>
          </w:rPr>
          <w:tab/>
        </w:r>
        <w:r w:rsidR="002A0530">
          <w:rPr>
            <w:webHidden/>
          </w:rPr>
          <w:fldChar w:fldCharType="begin"/>
        </w:r>
        <w:r w:rsidR="002A0530">
          <w:rPr>
            <w:webHidden/>
          </w:rPr>
          <w:instrText xml:space="preserve"> PAGEREF _Toc403990948 \h </w:instrText>
        </w:r>
        <w:r w:rsidR="002A0530">
          <w:rPr>
            <w:webHidden/>
          </w:rPr>
        </w:r>
        <w:r w:rsidR="002A0530">
          <w:rPr>
            <w:webHidden/>
          </w:rPr>
          <w:fldChar w:fldCharType="separate"/>
        </w:r>
        <w:r w:rsidR="00CD39ED">
          <w:rPr>
            <w:webHidden/>
          </w:rPr>
          <w:t>171</w:t>
        </w:r>
        <w:r w:rsidR="002A0530">
          <w:rPr>
            <w:webHidden/>
          </w:rPr>
          <w:fldChar w:fldCharType="end"/>
        </w:r>
      </w:hyperlink>
    </w:p>
    <w:p w14:paraId="237746F8" w14:textId="77777777" w:rsidR="002A0530" w:rsidRDefault="00235388">
      <w:pPr>
        <w:pStyle w:val="TOC2"/>
        <w:rPr>
          <w:rFonts w:asciiTheme="minorHAnsi" w:eastAsiaTheme="minorEastAsia" w:hAnsiTheme="minorHAnsi" w:cstheme="minorBidi"/>
          <w:color w:val="auto"/>
          <w:sz w:val="22"/>
          <w:szCs w:val="22"/>
        </w:rPr>
      </w:pPr>
      <w:hyperlink w:anchor="_Toc403990949" w:history="1">
        <w:r w:rsidR="002A0530" w:rsidRPr="00536DC7">
          <w:rPr>
            <w:rStyle w:val="Hyperlink"/>
          </w:rPr>
          <w:t>6.204 simpleType: stopDesignatorType</w:t>
        </w:r>
        <w:r w:rsidR="002A0530">
          <w:rPr>
            <w:webHidden/>
          </w:rPr>
          <w:tab/>
        </w:r>
        <w:r w:rsidR="002A0530">
          <w:rPr>
            <w:webHidden/>
          </w:rPr>
          <w:fldChar w:fldCharType="begin"/>
        </w:r>
        <w:r w:rsidR="002A0530">
          <w:rPr>
            <w:webHidden/>
          </w:rPr>
          <w:instrText xml:space="preserve"> PAGEREF _Toc403990949 \h </w:instrText>
        </w:r>
        <w:r w:rsidR="002A0530">
          <w:rPr>
            <w:webHidden/>
          </w:rPr>
        </w:r>
        <w:r w:rsidR="002A0530">
          <w:rPr>
            <w:webHidden/>
          </w:rPr>
          <w:fldChar w:fldCharType="separate"/>
        </w:r>
        <w:r w:rsidR="00CD39ED">
          <w:rPr>
            <w:webHidden/>
          </w:rPr>
          <w:t>172</w:t>
        </w:r>
        <w:r w:rsidR="002A0530">
          <w:rPr>
            <w:webHidden/>
          </w:rPr>
          <w:fldChar w:fldCharType="end"/>
        </w:r>
      </w:hyperlink>
    </w:p>
    <w:p w14:paraId="31EA6DF6" w14:textId="77777777" w:rsidR="002A0530" w:rsidRDefault="00235388">
      <w:pPr>
        <w:pStyle w:val="TOC2"/>
        <w:rPr>
          <w:rFonts w:asciiTheme="minorHAnsi" w:eastAsiaTheme="minorEastAsia" w:hAnsiTheme="minorHAnsi" w:cstheme="minorBidi"/>
          <w:color w:val="auto"/>
          <w:sz w:val="22"/>
          <w:szCs w:val="22"/>
        </w:rPr>
      </w:pPr>
      <w:hyperlink w:anchor="_Toc403990950" w:history="1">
        <w:r w:rsidR="002A0530" w:rsidRPr="00536DC7">
          <w:rPr>
            <w:rStyle w:val="Hyperlink"/>
          </w:rPr>
          <w:t>6.205 simpleType: surchargeType</w:t>
        </w:r>
        <w:r w:rsidR="002A0530">
          <w:rPr>
            <w:webHidden/>
          </w:rPr>
          <w:tab/>
        </w:r>
        <w:r w:rsidR="002A0530">
          <w:rPr>
            <w:webHidden/>
          </w:rPr>
          <w:fldChar w:fldCharType="begin"/>
        </w:r>
        <w:r w:rsidR="002A0530">
          <w:rPr>
            <w:webHidden/>
          </w:rPr>
          <w:instrText xml:space="preserve"> PAGEREF _Toc403990950 \h </w:instrText>
        </w:r>
        <w:r w:rsidR="002A0530">
          <w:rPr>
            <w:webHidden/>
          </w:rPr>
        </w:r>
        <w:r w:rsidR="002A0530">
          <w:rPr>
            <w:webHidden/>
          </w:rPr>
          <w:fldChar w:fldCharType="separate"/>
        </w:r>
        <w:r w:rsidR="00CD39ED">
          <w:rPr>
            <w:webHidden/>
          </w:rPr>
          <w:t>172</w:t>
        </w:r>
        <w:r w:rsidR="002A0530">
          <w:rPr>
            <w:webHidden/>
          </w:rPr>
          <w:fldChar w:fldCharType="end"/>
        </w:r>
      </w:hyperlink>
    </w:p>
    <w:p w14:paraId="0989565B" w14:textId="77777777" w:rsidR="002A0530" w:rsidRDefault="00235388">
      <w:pPr>
        <w:pStyle w:val="TOC2"/>
        <w:rPr>
          <w:rFonts w:asciiTheme="minorHAnsi" w:eastAsiaTheme="minorEastAsia" w:hAnsiTheme="minorHAnsi" w:cstheme="minorBidi"/>
          <w:color w:val="auto"/>
          <w:sz w:val="22"/>
          <w:szCs w:val="22"/>
        </w:rPr>
      </w:pPr>
      <w:hyperlink w:anchor="_Toc403990951" w:history="1">
        <w:r w:rsidR="002A0530" w:rsidRPr="00536DC7">
          <w:rPr>
            <w:rStyle w:val="Hyperlink"/>
          </w:rPr>
          <w:t>6.206 simpleType: totalWeightType</w:t>
        </w:r>
        <w:r w:rsidR="002A0530">
          <w:rPr>
            <w:webHidden/>
          </w:rPr>
          <w:tab/>
        </w:r>
        <w:r w:rsidR="002A0530">
          <w:rPr>
            <w:webHidden/>
          </w:rPr>
          <w:fldChar w:fldCharType="begin"/>
        </w:r>
        <w:r w:rsidR="002A0530">
          <w:rPr>
            <w:webHidden/>
          </w:rPr>
          <w:instrText xml:space="preserve"> PAGEREF _Toc403990951 \h </w:instrText>
        </w:r>
        <w:r w:rsidR="002A0530">
          <w:rPr>
            <w:webHidden/>
          </w:rPr>
        </w:r>
        <w:r w:rsidR="002A0530">
          <w:rPr>
            <w:webHidden/>
          </w:rPr>
          <w:fldChar w:fldCharType="separate"/>
        </w:r>
        <w:r w:rsidR="00CD39ED">
          <w:rPr>
            <w:webHidden/>
          </w:rPr>
          <w:t>172</w:t>
        </w:r>
        <w:r w:rsidR="002A0530">
          <w:rPr>
            <w:webHidden/>
          </w:rPr>
          <w:fldChar w:fldCharType="end"/>
        </w:r>
      </w:hyperlink>
    </w:p>
    <w:p w14:paraId="74C28851" w14:textId="77777777" w:rsidR="002A0530" w:rsidRDefault="00235388">
      <w:pPr>
        <w:pStyle w:val="TOC2"/>
        <w:rPr>
          <w:rFonts w:asciiTheme="minorHAnsi" w:eastAsiaTheme="minorEastAsia" w:hAnsiTheme="minorHAnsi" w:cstheme="minorBidi"/>
          <w:color w:val="auto"/>
          <w:sz w:val="22"/>
          <w:szCs w:val="22"/>
        </w:rPr>
      </w:pPr>
      <w:hyperlink w:anchor="_Toc403990952" w:history="1">
        <w:r w:rsidR="002A0530" w:rsidRPr="00536DC7">
          <w:rPr>
            <w:rStyle w:val="Hyperlink"/>
          </w:rPr>
          <w:t>6.207 simpleType: trailerLengthType</w:t>
        </w:r>
        <w:r w:rsidR="002A0530">
          <w:rPr>
            <w:webHidden/>
          </w:rPr>
          <w:tab/>
        </w:r>
        <w:r w:rsidR="002A0530">
          <w:rPr>
            <w:webHidden/>
          </w:rPr>
          <w:fldChar w:fldCharType="begin"/>
        </w:r>
        <w:r w:rsidR="002A0530">
          <w:rPr>
            <w:webHidden/>
          </w:rPr>
          <w:instrText xml:space="preserve"> PAGEREF _Toc403990952 \h </w:instrText>
        </w:r>
        <w:r w:rsidR="002A0530">
          <w:rPr>
            <w:webHidden/>
          </w:rPr>
        </w:r>
        <w:r w:rsidR="002A0530">
          <w:rPr>
            <w:webHidden/>
          </w:rPr>
          <w:fldChar w:fldCharType="separate"/>
        </w:r>
        <w:r w:rsidR="00CD39ED">
          <w:rPr>
            <w:webHidden/>
          </w:rPr>
          <w:t>172</w:t>
        </w:r>
        <w:r w:rsidR="002A0530">
          <w:rPr>
            <w:webHidden/>
          </w:rPr>
          <w:fldChar w:fldCharType="end"/>
        </w:r>
      </w:hyperlink>
    </w:p>
    <w:p w14:paraId="65F49285" w14:textId="77777777" w:rsidR="002A0530" w:rsidRDefault="00235388">
      <w:pPr>
        <w:pStyle w:val="TOC2"/>
        <w:rPr>
          <w:rFonts w:asciiTheme="minorHAnsi" w:eastAsiaTheme="minorEastAsia" w:hAnsiTheme="minorHAnsi" w:cstheme="minorBidi"/>
          <w:color w:val="auto"/>
          <w:sz w:val="22"/>
          <w:szCs w:val="22"/>
        </w:rPr>
      </w:pPr>
      <w:hyperlink w:anchor="_Toc403990953" w:history="1">
        <w:r w:rsidR="002A0530" w:rsidRPr="00536DC7">
          <w:rPr>
            <w:rStyle w:val="Hyperlink"/>
          </w:rPr>
          <w:t>6.208 simpleType: transportationMethodType</w:t>
        </w:r>
        <w:r w:rsidR="002A0530">
          <w:rPr>
            <w:webHidden/>
          </w:rPr>
          <w:tab/>
        </w:r>
        <w:r w:rsidR="002A0530">
          <w:rPr>
            <w:webHidden/>
          </w:rPr>
          <w:fldChar w:fldCharType="begin"/>
        </w:r>
        <w:r w:rsidR="002A0530">
          <w:rPr>
            <w:webHidden/>
          </w:rPr>
          <w:instrText xml:space="preserve"> PAGEREF _Toc403990953 \h </w:instrText>
        </w:r>
        <w:r w:rsidR="002A0530">
          <w:rPr>
            <w:webHidden/>
          </w:rPr>
        </w:r>
        <w:r w:rsidR="002A0530">
          <w:rPr>
            <w:webHidden/>
          </w:rPr>
          <w:fldChar w:fldCharType="separate"/>
        </w:r>
        <w:r w:rsidR="00CD39ED">
          <w:rPr>
            <w:webHidden/>
          </w:rPr>
          <w:t>172</w:t>
        </w:r>
        <w:r w:rsidR="002A0530">
          <w:rPr>
            <w:webHidden/>
          </w:rPr>
          <w:fldChar w:fldCharType="end"/>
        </w:r>
      </w:hyperlink>
    </w:p>
    <w:p w14:paraId="72A5E556" w14:textId="77777777" w:rsidR="002A0530" w:rsidRDefault="00235388">
      <w:pPr>
        <w:pStyle w:val="TOC2"/>
        <w:rPr>
          <w:rFonts w:asciiTheme="minorHAnsi" w:eastAsiaTheme="minorEastAsia" w:hAnsiTheme="minorHAnsi" w:cstheme="minorBidi"/>
          <w:color w:val="auto"/>
          <w:sz w:val="22"/>
          <w:szCs w:val="22"/>
        </w:rPr>
      </w:pPr>
      <w:hyperlink w:anchor="_Toc403990954" w:history="1">
        <w:r w:rsidR="002A0530" w:rsidRPr="00536DC7">
          <w:rPr>
            <w:rStyle w:val="Hyperlink"/>
          </w:rPr>
          <w:t>6.209 simpleType: transportationModeType</w:t>
        </w:r>
        <w:r w:rsidR="002A0530">
          <w:rPr>
            <w:webHidden/>
          </w:rPr>
          <w:tab/>
        </w:r>
        <w:r w:rsidR="002A0530">
          <w:rPr>
            <w:webHidden/>
          </w:rPr>
          <w:fldChar w:fldCharType="begin"/>
        </w:r>
        <w:r w:rsidR="002A0530">
          <w:rPr>
            <w:webHidden/>
          </w:rPr>
          <w:instrText xml:space="preserve"> PAGEREF _Toc403990954 \h </w:instrText>
        </w:r>
        <w:r w:rsidR="002A0530">
          <w:rPr>
            <w:webHidden/>
          </w:rPr>
        </w:r>
        <w:r w:rsidR="002A0530">
          <w:rPr>
            <w:webHidden/>
          </w:rPr>
          <w:fldChar w:fldCharType="separate"/>
        </w:r>
        <w:r w:rsidR="00CD39ED">
          <w:rPr>
            <w:webHidden/>
          </w:rPr>
          <w:t>172</w:t>
        </w:r>
        <w:r w:rsidR="002A0530">
          <w:rPr>
            <w:webHidden/>
          </w:rPr>
          <w:fldChar w:fldCharType="end"/>
        </w:r>
      </w:hyperlink>
    </w:p>
    <w:p w14:paraId="615BF918" w14:textId="77777777" w:rsidR="002A0530" w:rsidRDefault="00235388">
      <w:pPr>
        <w:pStyle w:val="TOC2"/>
        <w:rPr>
          <w:rFonts w:asciiTheme="minorHAnsi" w:eastAsiaTheme="minorEastAsia" w:hAnsiTheme="minorHAnsi" w:cstheme="minorBidi"/>
          <w:color w:val="auto"/>
          <w:sz w:val="22"/>
          <w:szCs w:val="22"/>
        </w:rPr>
      </w:pPr>
      <w:hyperlink w:anchor="_Toc403990955" w:history="1">
        <w:r w:rsidR="002A0530" w:rsidRPr="00536DC7">
          <w:rPr>
            <w:rStyle w:val="Hyperlink"/>
          </w:rPr>
          <w:t>6.210 simpleType: transShipBoLNumberType</w:t>
        </w:r>
        <w:r w:rsidR="002A0530">
          <w:rPr>
            <w:webHidden/>
          </w:rPr>
          <w:tab/>
        </w:r>
        <w:r w:rsidR="002A0530">
          <w:rPr>
            <w:webHidden/>
          </w:rPr>
          <w:fldChar w:fldCharType="begin"/>
        </w:r>
        <w:r w:rsidR="002A0530">
          <w:rPr>
            <w:webHidden/>
          </w:rPr>
          <w:instrText xml:space="preserve"> PAGEREF _Toc403990955 \h </w:instrText>
        </w:r>
        <w:r w:rsidR="002A0530">
          <w:rPr>
            <w:webHidden/>
          </w:rPr>
        </w:r>
        <w:r w:rsidR="002A0530">
          <w:rPr>
            <w:webHidden/>
          </w:rPr>
          <w:fldChar w:fldCharType="separate"/>
        </w:r>
        <w:r w:rsidR="00CD39ED">
          <w:rPr>
            <w:webHidden/>
          </w:rPr>
          <w:t>173</w:t>
        </w:r>
        <w:r w:rsidR="002A0530">
          <w:rPr>
            <w:webHidden/>
          </w:rPr>
          <w:fldChar w:fldCharType="end"/>
        </w:r>
      </w:hyperlink>
    </w:p>
    <w:p w14:paraId="206FFA4B" w14:textId="77777777" w:rsidR="002A0530" w:rsidRDefault="00235388">
      <w:pPr>
        <w:pStyle w:val="TOC2"/>
        <w:rPr>
          <w:rFonts w:asciiTheme="minorHAnsi" w:eastAsiaTheme="minorEastAsia" w:hAnsiTheme="minorHAnsi" w:cstheme="minorBidi"/>
          <w:color w:val="auto"/>
          <w:sz w:val="22"/>
          <w:szCs w:val="22"/>
        </w:rPr>
      </w:pPr>
      <w:hyperlink w:anchor="_Toc403990956" w:history="1">
        <w:r w:rsidR="002A0530" w:rsidRPr="00536DC7">
          <w:rPr>
            <w:rStyle w:val="Hyperlink"/>
          </w:rPr>
          <w:t>6.211 simpleType: trayType</w:t>
        </w:r>
        <w:r w:rsidR="002A0530">
          <w:rPr>
            <w:webHidden/>
          </w:rPr>
          <w:tab/>
        </w:r>
        <w:r w:rsidR="002A0530">
          <w:rPr>
            <w:webHidden/>
          </w:rPr>
          <w:fldChar w:fldCharType="begin"/>
        </w:r>
        <w:r w:rsidR="002A0530">
          <w:rPr>
            <w:webHidden/>
          </w:rPr>
          <w:instrText xml:space="preserve"> PAGEREF _Toc403990956 \h </w:instrText>
        </w:r>
        <w:r w:rsidR="002A0530">
          <w:rPr>
            <w:webHidden/>
          </w:rPr>
        </w:r>
        <w:r w:rsidR="002A0530">
          <w:rPr>
            <w:webHidden/>
          </w:rPr>
          <w:fldChar w:fldCharType="separate"/>
        </w:r>
        <w:r w:rsidR="00CD39ED">
          <w:rPr>
            <w:webHidden/>
          </w:rPr>
          <w:t>173</w:t>
        </w:r>
        <w:r w:rsidR="002A0530">
          <w:rPr>
            <w:webHidden/>
          </w:rPr>
          <w:fldChar w:fldCharType="end"/>
        </w:r>
      </w:hyperlink>
    </w:p>
    <w:p w14:paraId="02E1CA4B" w14:textId="77777777" w:rsidR="002A0530" w:rsidRDefault="00235388">
      <w:pPr>
        <w:pStyle w:val="TOC2"/>
        <w:rPr>
          <w:rFonts w:asciiTheme="minorHAnsi" w:eastAsiaTheme="minorEastAsia" w:hAnsiTheme="minorHAnsi" w:cstheme="minorBidi"/>
          <w:color w:val="auto"/>
          <w:sz w:val="22"/>
          <w:szCs w:val="22"/>
        </w:rPr>
      </w:pPr>
      <w:hyperlink w:anchor="_Toc403990957" w:history="1">
        <w:r w:rsidR="002A0530" w:rsidRPr="00536DC7">
          <w:rPr>
            <w:rStyle w:val="Hyperlink"/>
          </w:rPr>
          <w:t>6.212 simpleType: trayTypeIndicatorType</w:t>
        </w:r>
        <w:r w:rsidR="002A0530">
          <w:rPr>
            <w:webHidden/>
          </w:rPr>
          <w:tab/>
        </w:r>
        <w:r w:rsidR="002A0530">
          <w:rPr>
            <w:webHidden/>
          </w:rPr>
          <w:fldChar w:fldCharType="begin"/>
        </w:r>
        <w:r w:rsidR="002A0530">
          <w:rPr>
            <w:webHidden/>
          </w:rPr>
          <w:instrText xml:space="preserve"> PAGEREF _Toc403990957 \h </w:instrText>
        </w:r>
        <w:r w:rsidR="002A0530">
          <w:rPr>
            <w:webHidden/>
          </w:rPr>
        </w:r>
        <w:r w:rsidR="002A0530">
          <w:rPr>
            <w:webHidden/>
          </w:rPr>
          <w:fldChar w:fldCharType="separate"/>
        </w:r>
        <w:r w:rsidR="00CD39ED">
          <w:rPr>
            <w:webHidden/>
          </w:rPr>
          <w:t>173</w:t>
        </w:r>
        <w:r w:rsidR="002A0530">
          <w:rPr>
            <w:webHidden/>
          </w:rPr>
          <w:fldChar w:fldCharType="end"/>
        </w:r>
      </w:hyperlink>
    </w:p>
    <w:p w14:paraId="2B1A57D2" w14:textId="77777777" w:rsidR="002A0530" w:rsidRDefault="00235388">
      <w:pPr>
        <w:pStyle w:val="TOC2"/>
        <w:rPr>
          <w:rFonts w:asciiTheme="minorHAnsi" w:eastAsiaTheme="minorEastAsia" w:hAnsiTheme="minorHAnsi" w:cstheme="minorBidi"/>
          <w:color w:val="auto"/>
          <w:sz w:val="22"/>
          <w:szCs w:val="22"/>
        </w:rPr>
      </w:pPr>
      <w:hyperlink w:anchor="_Toc403990958" w:history="1">
        <w:r w:rsidR="002A0530" w:rsidRPr="00536DC7">
          <w:rPr>
            <w:rStyle w:val="Hyperlink"/>
          </w:rPr>
          <w:t>6.213 simpleType: truckDispatchNumberType</w:t>
        </w:r>
        <w:r w:rsidR="002A0530">
          <w:rPr>
            <w:webHidden/>
          </w:rPr>
          <w:tab/>
        </w:r>
        <w:r w:rsidR="002A0530">
          <w:rPr>
            <w:webHidden/>
          </w:rPr>
          <w:fldChar w:fldCharType="begin"/>
        </w:r>
        <w:r w:rsidR="002A0530">
          <w:rPr>
            <w:webHidden/>
          </w:rPr>
          <w:instrText xml:space="preserve"> PAGEREF _Toc403990958 \h </w:instrText>
        </w:r>
        <w:r w:rsidR="002A0530">
          <w:rPr>
            <w:webHidden/>
          </w:rPr>
        </w:r>
        <w:r w:rsidR="002A0530">
          <w:rPr>
            <w:webHidden/>
          </w:rPr>
          <w:fldChar w:fldCharType="separate"/>
        </w:r>
        <w:r w:rsidR="00CD39ED">
          <w:rPr>
            <w:webHidden/>
          </w:rPr>
          <w:t>173</w:t>
        </w:r>
        <w:r w:rsidR="002A0530">
          <w:rPr>
            <w:webHidden/>
          </w:rPr>
          <w:fldChar w:fldCharType="end"/>
        </w:r>
      </w:hyperlink>
    </w:p>
    <w:p w14:paraId="2CA7CC17" w14:textId="77777777" w:rsidR="002A0530" w:rsidRDefault="00235388">
      <w:pPr>
        <w:pStyle w:val="TOC2"/>
        <w:rPr>
          <w:rFonts w:asciiTheme="minorHAnsi" w:eastAsiaTheme="minorEastAsia" w:hAnsiTheme="minorHAnsi" w:cstheme="minorBidi"/>
          <w:color w:val="auto"/>
          <w:sz w:val="22"/>
          <w:szCs w:val="22"/>
        </w:rPr>
      </w:pPr>
      <w:hyperlink w:anchor="_Toc403990959" w:history="1">
        <w:r w:rsidR="002A0530" w:rsidRPr="00536DC7">
          <w:rPr>
            <w:rStyle w:val="Hyperlink"/>
          </w:rPr>
          <w:t>6.214 simpleType: unitLoadType</w:t>
        </w:r>
        <w:r w:rsidR="002A0530">
          <w:rPr>
            <w:webHidden/>
          </w:rPr>
          <w:tab/>
        </w:r>
        <w:r w:rsidR="002A0530">
          <w:rPr>
            <w:webHidden/>
          </w:rPr>
          <w:fldChar w:fldCharType="begin"/>
        </w:r>
        <w:r w:rsidR="002A0530">
          <w:rPr>
            <w:webHidden/>
          </w:rPr>
          <w:instrText xml:space="preserve"> PAGEREF _Toc403990959 \h </w:instrText>
        </w:r>
        <w:r w:rsidR="002A0530">
          <w:rPr>
            <w:webHidden/>
          </w:rPr>
        </w:r>
        <w:r w:rsidR="002A0530">
          <w:rPr>
            <w:webHidden/>
          </w:rPr>
          <w:fldChar w:fldCharType="separate"/>
        </w:r>
        <w:r w:rsidR="00CD39ED">
          <w:rPr>
            <w:webHidden/>
          </w:rPr>
          <w:t>173</w:t>
        </w:r>
        <w:r w:rsidR="002A0530">
          <w:rPr>
            <w:webHidden/>
          </w:rPr>
          <w:fldChar w:fldCharType="end"/>
        </w:r>
      </w:hyperlink>
    </w:p>
    <w:p w14:paraId="3C4D4CB2" w14:textId="77777777" w:rsidR="002A0530" w:rsidRDefault="00235388">
      <w:pPr>
        <w:pStyle w:val="TOC2"/>
        <w:rPr>
          <w:rFonts w:asciiTheme="minorHAnsi" w:eastAsiaTheme="minorEastAsia" w:hAnsiTheme="minorHAnsi" w:cstheme="minorBidi"/>
          <w:color w:val="auto"/>
          <w:sz w:val="22"/>
          <w:szCs w:val="22"/>
        </w:rPr>
      </w:pPr>
      <w:hyperlink w:anchor="_Toc403990960" w:history="1">
        <w:r w:rsidR="002A0530" w:rsidRPr="00536DC7">
          <w:rPr>
            <w:rStyle w:val="Hyperlink"/>
          </w:rPr>
          <w:t>6.215 simpleType: uOMType</w:t>
        </w:r>
        <w:r w:rsidR="002A0530">
          <w:rPr>
            <w:webHidden/>
          </w:rPr>
          <w:tab/>
        </w:r>
        <w:r w:rsidR="002A0530">
          <w:rPr>
            <w:webHidden/>
          </w:rPr>
          <w:fldChar w:fldCharType="begin"/>
        </w:r>
        <w:r w:rsidR="002A0530">
          <w:rPr>
            <w:webHidden/>
          </w:rPr>
          <w:instrText xml:space="preserve"> PAGEREF _Toc403990960 \h </w:instrText>
        </w:r>
        <w:r w:rsidR="002A0530">
          <w:rPr>
            <w:webHidden/>
          </w:rPr>
        </w:r>
        <w:r w:rsidR="002A0530">
          <w:rPr>
            <w:webHidden/>
          </w:rPr>
          <w:fldChar w:fldCharType="separate"/>
        </w:r>
        <w:r w:rsidR="00CD39ED">
          <w:rPr>
            <w:webHidden/>
          </w:rPr>
          <w:t>173</w:t>
        </w:r>
        <w:r w:rsidR="002A0530">
          <w:rPr>
            <w:webHidden/>
          </w:rPr>
          <w:fldChar w:fldCharType="end"/>
        </w:r>
      </w:hyperlink>
    </w:p>
    <w:p w14:paraId="7C84274C" w14:textId="77777777" w:rsidR="002A0530" w:rsidRDefault="00235388">
      <w:pPr>
        <w:pStyle w:val="TOC2"/>
        <w:rPr>
          <w:rFonts w:asciiTheme="minorHAnsi" w:eastAsiaTheme="minorEastAsia" w:hAnsiTheme="minorHAnsi" w:cstheme="minorBidi"/>
          <w:color w:val="auto"/>
          <w:sz w:val="22"/>
          <w:szCs w:val="22"/>
        </w:rPr>
      </w:pPr>
      <w:hyperlink w:anchor="_Toc403990961" w:history="1">
        <w:r w:rsidR="002A0530" w:rsidRPr="00536DC7">
          <w:rPr>
            <w:rStyle w:val="Hyperlink"/>
          </w:rPr>
          <w:t>6.216 simpleType: uniqueContainerIDType</w:t>
        </w:r>
        <w:r w:rsidR="002A0530">
          <w:rPr>
            <w:webHidden/>
          </w:rPr>
          <w:tab/>
        </w:r>
        <w:r w:rsidR="002A0530">
          <w:rPr>
            <w:webHidden/>
          </w:rPr>
          <w:fldChar w:fldCharType="begin"/>
        </w:r>
        <w:r w:rsidR="002A0530">
          <w:rPr>
            <w:webHidden/>
          </w:rPr>
          <w:instrText xml:space="preserve"> PAGEREF _Toc403990961 \h </w:instrText>
        </w:r>
        <w:r w:rsidR="002A0530">
          <w:rPr>
            <w:webHidden/>
          </w:rPr>
        </w:r>
        <w:r w:rsidR="002A0530">
          <w:rPr>
            <w:webHidden/>
          </w:rPr>
          <w:fldChar w:fldCharType="separate"/>
        </w:r>
        <w:r w:rsidR="00CD39ED">
          <w:rPr>
            <w:webHidden/>
          </w:rPr>
          <w:t>175</w:t>
        </w:r>
        <w:r w:rsidR="002A0530">
          <w:rPr>
            <w:webHidden/>
          </w:rPr>
          <w:fldChar w:fldCharType="end"/>
        </w:r>
      </w:hyperlink>
    </w:p>
    <w:p w14:paraId="74E47841" w14:textId="77777777" w:rsidR="002A0530" w:rsidRDefault="00235388">
      <w:pPr>
        <w:pStyle w:val="TOC2"/>
        <w:rPr>
          <w:rFonts w:asciiTheme="minorHAnsi" w:eastAsiaTheme="minorEastAsia" w:hAnsiTheme="minorHAnsi" w:cstheme="minorBidi"/>
          <w:color w:val="auto"/>
          <w:sz w:val="22"/>
          <w:szCs w:val="22"/>
        </w:rPr>
      </w:pPr>
      <w:hyperlink w:anchor="_Toc403990962" w:history="1">
        <w:r w:rsidR="002A0530" w:rsidRPr="00536DC7">
          <w:rPr>
            <w:rStyle w:val="Hyperlink"/>
          </w:rPr>
          <w:t>6.217 simpleType: userInformationLine1Type</w:t>
        </w:r>
        <w:r w:rsidR="002A0530">
          <w:rPr>
            <w:webHidden/>
          </w:rPr>
          <w:tab/>
        </w:r>
        <w:r w:rsidR="002A0530">
          <w:rPr>
            <w:webHidden/>
          </w:rPr>
          <w:fldChar w:fldCharType="begin"/>
        </w:r>
        <w:r w:rsidR="002A0530">
          <w:rPr>
            <w:webHidden/>
          </w:rPr>
          <w:instrText xml:space="preserve"> PAGEREF _Toc403990962 \h </w:instrText>
        </w:r>
        <w:r w:rsidR="002A0530">
          <w:rPr>
            <w:webHidden/>
          </w:rPr>
        </w:r>
        <w:r w:rsidR="002A0530">
          <w:rPr>
            <w:webHidden/>
          </w:rPr>
          <w:fldChar w:fldCharType="separate"/>
        </w:r>
        <w:r w:rsidR="00CD39ED">
          <w:rPr>
            <w:webHidden/>
          </w:rPr>
          <w:t>175</w:t>
        </w:r>
        <w:r w:rsidR="002A0530">
          <w:rPr>
            <w:webHidden/>
          </w:rPr>
          <w:fldChar w:fldCharType="end"/>
        </w:r>
      </w:hyperlink>
    </w:p>
    <w:p w14:paraId="7BE65A28" w14:textId="77777777" w:rsidR="002A0530" w:rsidRDefault="00235388">
      <w:pPr>
        <w:pStyle w:val="TOC2"/>
        <w:rPr>
          <w:rFonts w:asciiTheme="minorHAnsi" w:eastAsiaTheme="minorEastAsia" w:hAnsiTheme="minorHAnsi" w:cstheme="minorBidi"/>
          <w:color w:val="auto"/>
          <w:sz w:val="22"/>
          <w:szCs w:val="22"/>
        </w:rPr>
      </w:pPr>
      <w:hyperlink w:anchor="_Toc403990963" w:history="1">
        <w:r w:rsidR="002A0530" w:rsidRPr="00536DC7">
          <w:rPr>
            <w:rStyle w:val="Hyperlink"/>
          </w:rPr>
          <w:t>6.218 simpleType: userInformationLine2Type</w:t>
        </w:r>
        <w:r w:rsidR="002A0530">
          <w:rPr>
            <w:webHidden/>
          </w:rPr>
          <w:tab/>
        </w:r>
        <w:r w:rsidR="002A0530">
          <w:rPr>
            <w:webHidden/>
          </w:rPr>
          <w:fldChar w:fldCharType="begin"/>
        </w:r>
        <w:r w:rsidR="002A0530">
          <w:rPr>
            <w:webHidden/>
          </w:rPr>
          <w:instrText xml:space="preserve"> PAGEREF _Toc403990963 \h </w:instrText>
        </w:r>
        <w:r w:rsidR="002A0530">
          <w:rPr>
            <w:webHidden/>
          </w:rPr>
        </w:r>
        <w:r w:rsidR="002A0530">
          <w:rPr>
            <w:webHidden/>
          </w:rPr>
          <w:fldChar w:fldCharType="separate"/>
        </w:r>
        <w:r w:rsidR="00CD39ED">
          <w:rPr>
            <w:webHidden/>
          </w:rPr>
          <w:t>175</w:t>
        </w:r>
        <w:r w:rsidR="002A0530">
          <w:rPr>
            <w:webHidden/>
          </w:rPr>
          <w:fldChar w:fldCharType="end"/>
        </w:r>
      </w:hyperlink>
    </w:p>
    <w:p w14:paraId="4F1DBD2C" w14:textId="77777777" w:rsidR="002A0530" w:rsidRDefault="00235388">
      <w:pPr>
        <w:pStyle w:val="TOC2"/>
        <w:rPr>
          <w:rFonts w:asciiTheme="minorHAnsi" w:eastAsiaTheme="minorEastAsia" w:hAnsiTheme="minorHAnsi" w:cstheme="minorBidi"/>
          <w:color w:val="auto"/>
          <w:sz w:val="22"/>
          <w:szCs w:val="22"/>
        </w:rPr>
      </w:pPr>
      <w:hyperlink w:anchor="_Toc403990964" w:history="1">
        <w:r w:rsidR="002A0530" w:rsidRPr="00536DC7">
          <w:rPr>
            <w:rStyle w:val="Hyperlink"/>
          </w:rPr>
          <w:t>6.219 simpleType: userLicenseCodeType</w:t>
        </w:r>
        <w:r w:rsidR="002A0530">
          <w:rPr>
            <w:webHidden/>
          </w:rPr>
          <w:tab/>
        </w:r>
        <w:r w:rsidR="002A0530">
          <w:rPr>
            <w:webHidden/>
          </w:rPr>
          <w:fldChar w:fldCharType="begin"/>
        </w:r>
        <w:r w:rsidR="002A0530">
          <w:rPr>
            <w:webHidden/>
          </w:rPr>
          <w:instrText xml:space="preserve"> PAGEREF _Toc403990964 \h </w:instrText>
        </w:r>
        <w:r w:rsidR="002A0530">
          <w:rPr>
            <w:webHidden/>
          </w:rPr>
        </w:r>
        <w:r w:rsidR="002A0530">
          <w:rPr>
            <w:webHidden/>
          </w:rPr>
          <w:fldChar w:fldCharType="separate"/>
        </w:r>
        <w:r w:rsidR="00CD39ED">
          <w:rPr>
            <w:webHidden/>
          </w:rPr>
          <w:t>175</w:t>
        </w:r>
        <w:r w:rsidR="002A0530">
          <w:rPr>
            <w:webHidden/>
          </w:rPr>
          <w:fldChar w:fldCharType="end"/>
        </w:r>
      </w:hyperlink>
    </w:p>
    <w:p w14:paraId="42EF1893" w14:textId="77777777" w:rsidR="002A0530" w:rsidRDefault="00235388">
      <w:pPr>
        <w:pStyle w:val="TOC2"/>
        <w:rPr>
          <w:rFonts w:asciiTheme="minorHAnsi" w:eastAsiaTheme="minorEastAsia" w:hAnsiTheme="minorHAnsi" w:cstheme="minorBidi"/>
          <w:color w:val="auto"/>
          <w:sz w:val="22"/>
          <w:szCs w:val="22"/>
        </w:rPr>
      </w:pPr>
      <w:hyperlink w:anchor="_Toc403990965" w:history="1">
        <w:r w:rsidR="002A0530" w:rsidRPr="00536DC7">
          <w:rPr>
            <w:rStyle w:val="Hyperlink"/>
          </w:rPr>
          <w:t>6.220 simpleType: uspsPickupType</w:t>
        </w:r>
        <w:r w:rsidR="002A0530">
          <w:rPr>
            <w:webHidden/>
          </w:rPr>
          <w:tab/>
        </w:r>
        <w:r w:rsidR="002A0530">
          <w:rPr>
            <w:webHidden/>
          </w:rPr>
          <w:fldChar w:fldCharType="begin"/>
        </w:r>
        <w:r w:rsidR="002A0530">
          <w:rPr>
            <w:webHidden/>
          </w:rPr>
          <w:instrText xml:space="preserve"> PAGEREF _Toc403990965 \h </w:instrText>
        </w:r>
        <w:r w:rsidR="002A0530">
          <w:rPr>
            <w:webHidden/>
          </w:rPr>
        </w:r>
        <w:r w:rsidR="002A0530">
          <w:rPr>
            <w:webHidden/>
          </w:rPr>
          <w:fldChar w:fldCharType="separate"/>
        </w:r>
        <w:r w:rsidR="00CD39ED">
          <w:rPr>
            <w:webHidden/>
          </w:rPr>
          <w:t>175</w:t>
        </w:r>
        <w:r w:rsidR="002A0530">
          <w:rPr>
            <w:webHidden/>
          </w:rPr>
          <w:fldChar w:fldCharType="end"/>
        </w:r>
      </w:hyperlink>
    </w:p>
    <w:p w14:paraId="698EA634" w14:textId="77777777" w:rsidR="002A0530" w:rsidRDefault="00235388">
      <w:pPr>
        <w:pStyle w:val="TOC2"/>
        <w:rPr>
          <w:rFonts w:asciiTheme="minorHAnsi" w:eastAsiaTheme="minorEastAsia" w:hAnsiTheme="minorHAnsi" w:cstheme="minorBidi"/>
          <w:color w:val="auto"/>
          <w:sz w:val="22"/>
          <w:szCs w:val="22"/>
        </w:rPr>
      </w:pPr>
      <w:hyperlink w:anchor="_Toc403990966" w:history="1">
        <w:r w:rsidR="002A0530" w:rsidRPr="00536DC7">
          <w:rPr>
            <w:rStyle w:val="Hyperlink"/>
          </w:rPr>
          <w:t>6.221 simpleType: verificationLocationType</w:t>
        </w:r>
        <w:r w:rsidR="002A0530">
          <w:rPr>
            <w:webHidden/>
          </w:rPr>
          <w:tab/>
        </w:r>
        <w:r w:rsidR="002A0530">
          <w:rPr>
            <w:webHidden/>
          </w:rPr>
          <w:fldChar w:fldCharType="begin"/>
        </w:r>
        <w:r w:rsidR="002A0530">
          <w:rPr>
            <w:webHidden/>
          </w:rPr>
          <w:instrText xml:space="preserve"> PAGEREF _Toc403990966 \h </w:instrText>
        </w:r>
        <w:r w:rsidR="002A0530">
          <w:rPr>
            <w:webHidden/>
          </w:rPr>
        </w:r>
        <w:r w:rsidR="002A0530">
          <w:rPr>
            <w:webHidden/>
          </w:rPr>
          <w:fldChar w:fldCharType="separate"/>
        </w:r>
        <w:r w:rsidR="00CD39ED">
          <w:rPr>
            <w:webHidden/>
          </w:rPr>
          <w:t>175</w:t>
        </w:r>
        <w:r w:rsidR="002A0530">
          <w:rPr>
            <w:webHidden/>
          </w:rPr>
          <w:fldChar w:fldCharType="end"/>
        </w:r>
      </w:hyperlink>
    </w:p>
    <w:p w14:paraId="208AFAD3" w14:textId="77777777" w:rsidR="002A0530" w:rsidRDefault="00235388">
      <w:pPr>
        <w:pStyle w:val="TOC2"/>
        <w:rPr>
          <w:rFonts w:asciiTheme="minorHAnsi" w:eastAsiaTheme="minorEastAsia" w:hAnsiTheme="minorHAnsi" w:cstheme="minorBidi"/>
          <w:color w:val="auto"/>
          <w:sz w:val="22"/>
          <w:szCs w:val="22"/>
        </w:rPr>
      </w:pPr>
      <w:hyperlink w:anchor="_Toc403990967" w:history="1">
        <w:r w:rsidR="002A0530" w:rsidRPr="00536DC7">
          <w:rPr>
            <w:rStyle w:val="Hyperlink"/>
          </w:rPr>
          <w:t>6.222 simpleType: wastedPieceIndicatorType</w:t>
        </w:r>
        <w:r w:rsidR="002A0530">
          <w:rPr>
            <w:webHidden/>
          </w:rPr>
          <w:tab/>
        </w:r>
        <w:r w:rsidR="002A0530">
          <w:rPr>
            <w:webHidden/>
          </w:rPr>
          <w:fldChar w:fldCharType="begin"/>
        </w:r>
        <w:r w:rsidR="002A0530">
          <w:rPr>
            <w:webHidden/>
          </w:rPr>
          <w:instrText xml:space="preserve"> PAGEREF _Toc403990967 \h </w:instrText>
        </w:r>
        <w:r w:rsidR="002A0530">
          <w:rPr>
            <w:webHidden/>
          </w:rPr>
        </w:r>
        <w:r w:rsidR="002A0530">
          <w:rPr>
            <w:webHidden/>
          </w:rPr>
          <w:fldChar w:fldCharType="separate"/>
        </w:r>
        <w:r w:rsidR="00CD39ED">
          <w:rPr>
            <w:webHidden/>
          </w:rPr>
          <w:t>176</w:t>
        </w:r>
        <w:r w:rsidR="002A0530">
          <w:rPr>
            <w:webHidden/>
          </w:rPr>
          <w:fldChar w:fldCharType="end"/>
        </w:r>
      </w:hyperlink>
    </w:p>
    <w:p w14:paraId="0EC533A4" w14:textId="77777777" w:rsidR="002A0530" w:rsidRDefault="00235388">
      <w:pPr>
        <w:pStyle w:val="TOC2"/>
        <w:rPr>
          <w:rFonts w:asciiTheme="minorHAnsi" w:eastAsiaTheme="minorEastAsia" w:hAnsiTheme="minorHAnsi" w:cstheme="minorBidi"/>
          <w:color w:val="auto"/>
          <w:sz w:val="22"/>
          <w:szCs w:val="22"/>
        </w:rPr>
      </w:pPr>
      <w:hyperlink w:anchor="_Toc403990968" w:history="1">
        <w:r w:rsidR="002A0530" w:rsidRPr="00536DC7">
          <w:rPr>
            <w:rStyle w:val="Hyperlink"/>
          </w:rPr>
          <w:t>6.223 simpleType: weekFrequencyType</w:t>
        </w:r>
        <w:r w:rsidR="002A0530">
          <w:rPr>
            <w:webHidden/>
          </w:rPr>
          <w:tab/>
        </w:r>
        <w:r w:rsidR="002A0530">
          <w:rPr>
            <w:webHidden/>
          </w:rPr>
          <w:fldChar w:fldCharType="begin"/>
        </w:r>
        <w:r w:rsidR="002A0530">
          <w:rPr>
            <w:webHidden/>
          </w:rPr>
          <w:instrText xml:space="preserve"> PAGEREF _Toc403990968 \h </w:instrText>
        </w:r>
        <w:r w:rsidR="002A0530">
          <w:rPr>
            <w:webHidden/>
          </w:rPr>
        </w:r>
        <w:r w:rsidR="002A0530">
          <w:rPr>
            <w:webHidden/>
          </w:rPr>
          <w:fldChar w:fldCharType="separate"/>
        </w:r>
        <w:r w:rsidR="00CD39ED">
          <w:rPr>
            <w:webHidden/>
          </w:rPr>
          <w:t>176</w:t>
        </w:r>
        <w:r w:rsidR="002A0530">
          <w:rPr>
            <w:webHidden/>
          </w:rPr>
          <w:fldChar w:fldCharType="end"/>
        </w:r>
      </w:hyperlink>
    </w:p>
    <w:p w14:paraId="3E5ADCE4" w14:textId="77777777" w:rsidR="002A0530" w:rsidRDefault="00235388">
      <w:pPr>
        <w:pStyle w:val="TOC2"/>
        <w:rPr>
          <w:rFonts w:asciiTheme="minorHAnsi" w:eastAsiaTheme="minorEastAsia" w:hAnsiTheme="minorHAnsi" w:cstheme="minorBidi"/>
          <w:color w:val="auto"/>
          <w:sz w:val="22"/>
          <w:szCs w:val="22"/>
        </w:rPr>
      </w:pPr>
      <w:hyperlink w:anchor="_Toc403990969" w:history="1">
        <w:r w:rsidR="002A0530" w:rsidRPr="00536DC7">
          <w:rPr>
            <w:rStyle w:val="Hyperlink"/>
          </w:rPr>
          <w:t>6.224 simpleType: weightBreakType</w:t>
        </w:r>
        <w:r w:rsidR="002A0530">
          <w:rPr>
            <w:webHidden/>
          </w:rPr>
          <w:tab/>
        </w:r>
        <w:r w:rsidR="002A0530">
          <w:rPr>
            <w:webHidden/>
          </w:rPr>
          <w:fldChar w:fldCharType="begin"/>
        </w:r>
        <w:r w:rsidR="002A0530">
          <w:rPr>
            <w:webHidden/>
          </w:rPr>
          <w:instrText xml:space="preserve"> PAGEREF _Toc403990969 \h </w:instrText>
        </w:r>
        <w:r w:rsidR="002A0530">
          <w:rPr>
            <w:webHidden/>
          </w:rPr>
        </w:r>
        <w:r w:rsidR="002A0530">
          <w:rPr>
            <w:webHidden/>
          </w:rPr>
          <w:fldChar w:fldCharType="separate"/>
        </w:r>
        <w:r w:rsidR="00CD39ED">
          <w:rPr>
            <w:webHidden/>
          </w:rPr>
          <w:t>176</w:t>
        </w:r>
        <w:r w:rsidR="002A0530">
          <w:rPr>
            <w:webHidden/>
          </w:rPr>
          <w:fldChar w:fldCharType="end"/>
        </w:r>
      </w:hyperlink>
    </w:p>
    <w:p w14:paraId="3ED8E727" w14:textId="77777777" w:rsidR="002A0530" w:rsidRDefault="00235388">
      <w:pPr>
        <w:pStyle w:val="TOC2"/>
        <w:rPr>
          <w:rFonts w:asciiTheme="minorHAnsi" w:eastAsiaTheme="minorEastAsia" w:hAnsiTheme="minorHAnsi" w:cstheme="minorBidi"/>
          <w:color w:val="auto"/>
          <w:sz w:val="22"/>
          <w:szCs w:val="22"/>
        </w:rPr>
      </w:pPr>
      <w:hyperlink w:anchor="_Toc403990970" w:history="1">
        <w:r w:rsidR="002A0530" w:rsidRPr="00536DC7">
          <w:rPr>
            <w:rStyle w:val="Hyperlink"/>
          </w:rPr>
          <w:t>6.225 simpleType: yesNo</w:t>
        </w:r>
        <w:r w:rsidR="002A0530">
          <w:rPr>
            <w:webHidden/>
          </w:rPr>
          <w:tab/>
        </w:r>
        <w:r w:rsidR="002A0530">
          <w:rPr>
            <w:webHidden/>
          </w:rPr>
          <w:fldChar w:fldCharType="begin"/>
        </w:r>
        <w:r w:rsidR="002A0530">
          <w:rPr>
            <w:webHidden/>
          </w:rPr>
          <w:instrText xml:space="preserve"> PAGEREF _Toc403990970 \h </w:instrText>
        </w:r>
        <w:r w:rsidR="002A0530">
          <w:rPr>
            <w:webHidden/>
          </w:rPr>
        </w:r>
        <w:r w:rsidR="002A0530">
          <w:rPr>
            <w:webHidden/>
          </w:rPr>
          <w:fldChar w:fldCharType="separate"/>
        </w:r>
        <w:r w:rsidR="00CD39ED">
          <w:rPr>
            <w:webHidden/>
          </w:rPr>
          <w:t>176</w:t>
        </w:r>
        <w:r w:rsidR="002A0530">
          <w:rPr>
            <w:webHidden/>
          </w:rPr>
          <w:fldChar w:fldCharType="end"/>
        </w:r>
      </w:hyperlink>
    </w:p>
    <w:p w14:paraId="22289238" w14:textId="77777777" w:rsidR="002A0530" w:rsidRDefault="00235388">
      <w:pPr>
        <w:pStyle w:val="TOC2"/>
        <w:rPr>
          <w:rFonts w:asciiTheme="minorHAnsi" w:eastAsiaTheme="minorEastAsia" w:hAnsiTheme="minorHAnsi" w:cstheme="minorBidi"/>
          <w:color w:val="auto"/>
          <w:sz w:val="22"/>
          <w:szCs w:val="22"/>
        </w:rPr>
      </w:pPr>
      <w:hyperlink w:anchor="_Toc403990971" w:history="1">
        <w:r w:rsidR="002A0530" w:rsidRPr="00536DC7">
          <w:rPr>
            <w:rStyle w:val="Hyperlink"/>
          </w:rPr>
          <w:t>6.226 simpleType: zipCodeThreeOrFiveDigit</w:t>
        </w:r>
        <w:r w:rsidR="002A0530">
          <w:rPr>
            <w:webHidden/>
          </w:rPr>
          <w:tab/>
        </w:r>
        <w:r w:rsidR="002A0530">
          <w:rPr>
            <w:webHidden/>
          </w:rPr>
          <w:fldChar w:fldCharType="begin"/>
        </w:r>
        <w:r w:rsidR="002A0530">
          <w:rPr>
            <w:webHidden/>
          </w:rPr>
          <w:instrText xml:space="preserve"> PAGEREF _Toc403990971 \h </w:instrText>
        </w:r>
        <w:r w:rsidR="002A0530">
          <w:rPr>
            <w:webHidden/>
          </w:rPr>
        </w:r>
        <w:r w:rsidR="002A0530">
          <w:rPr>
            <w:webHidden/>
          </w:rPr>
          <w:fldChar w:fldCharType="separate"/>
        </w:r>
        <w:r w:rsidR="00CD39ED">
          <w:rPr>
            <w:webHidden/>
          </w:rPr>
          <w:t>176</w:t>
        </w:r>
        <w:r w:rsidR="002A0530">
          <w:rPr>
            <w:webHidden/>
          </w:rPr>
          <w:fldChar w:fldCharType="end"/>
        </w:r>
      </w:hyperlink>
    </w:p>
    <w:p w14:paraId="097E3A06" w14:textId="77777777" w:rsidR="002A0530" w:rsidRDefault="00235388">
      <w:pPr>
        <w:pStyle w:val="TOC2"/>
        <w:rPr>
          <w:rFonts w:asciiTheme="minorHAnsi" w:eastAsiaTheme="minorEastAsia" w:hAnsiTheme="minorHAnsi" w:cstheme="minorBidi"/>
          <w:color w:val="auto"/>
          <w:sz w:val="22"/>
          <w:szCs w:val="22"/>
        </w:rPr>
      </w:pPr>
      <w:hyperlink w:anchor="_Toc403990972" w:history="1">
        <w:r w:rsidR="002A0530" w:rsidRPr="00536DC7">
          <w:rPr>
            <w:rStyle w:val="Hyperlink"/>
          </w:rPr>
          <w:t>6.227 simpleType: zoneICType</w:t>
        </w:r>
        <w:r w:rsidR="002A0530">
          <w:rPr>
            <w:webHidden/>
          </w:rPr>
          <w:tab/>
        </w:r>
        <w:r w:rsidR="002A0530">
          <w:rPr>
            <w:webHidden/>
          </w:rPr>
          <w:fldChar w:fldCharType="begin"/>
        </w:r>
        <w:r w:rsidR="002A0530">
          <w:rPr>
            <w:webHidden/>
          </w:rPr>
          <w:instrText xml:space="preserve"> PAGEREF _Toc403990972 \h </w:instrText>
        </w:r>
        <w:r w:rsidR="002A0530">
          <w:rPr>
            <w:webHidden/>
          </w:rPr>
        </w:r>
        <w:r w:rsidR="002A0530">
          <w:rPr>
            <w:webHidden/>
          </w:rPr>
          <w:fldChar w:fldCharType="separate"/>
        </w:r>
        <w:r w:rsidR="00CD39ED">
          <w:rPr>
            <w:webHidden/>
          </w:rPr>
          <w:t>176</w:t>
        </w:r>
        <w:r w:rsidR="002A0530">
          <w:rPr>
            <w:webHidden/>
          </w:rPr>
          <w:fldChar w:fldCharType="end"/>
        </w:r>
      </w:hyperlink>
    </w:p>
    <w:p w14:paraId="4A84BD30" w14:textId="77777777" w:rsidR="002A0530" w:rsidRDefault="00235388">
      <w:pPr>
        <w:pStyle w:val="TOC2"/>
        <w:rPr>
          <w:rFonts w:asciiTheme="minorHAnsi" w:eastAsiaTheme="minorEastAsia" w:hAnsiTheme="minorHAnsi" w:cstheme="minorBidi"/>
          <w:color w:val="auto"/>
          <w:sz w:val="22"/>
          <w:szCs w:val="22"/>
        </w:rPr>
      </w:pPr>
      <w:hyperlink w:anchor="_Toc403990973" w:history="1">
        <w:r w:rsidR="002A0530" w:rsidRPr="00536DC7">
          <w:rPr>
            <w:rStyle w:val="Hyperlink"/>
          </w:rPr>
          <w:t>6.228 simpleType: onePassOrTwoPassType</w:t>
        </w:r>
        <w:r w:rsidR="002A0530">
          <w:rPr>
            <w:webHidden/>
          </w:rPr>
          <w:tab/>
        </w:r>
        <w:r w:rsidR="002A0530">
          <w:rPr>
            <w:webHidden/>
          </w:rPr>
          <w:fldChar w:fldCharType="begin"/>
        </w:r>
        <w:r w:rsidR="002A0530">
          <w:rPr>
            <w:webHidden/>
          </w:rPr>
          <w:instrText xml:space="preserve"> PAGEREF _Toc403990973 \h </w:instrText>
        </w:r>
        <w:r w:rsidR="002A0530">
          <w:rPr>
            <w:webHidden/>
          </w:rPr>
        </w:r>
        <w:r w:rsidR="002A0530">
          <w:rPr>
            <w:webHidden/>
          </w:rPr>
          <w:fldChar w:fldCharType="separate"/>
        </w:r>
        <w:r w:rsidR="00CD39ED">
          <w:rPr>
            <w:webHidden/>
          </w:rPr>
          <w:t>177</w:t>
        </w:r>
        <w:r w:rsidR="002A0530">
          <w:rPr>
            <w:webHidden/>
          </w:rPr>
          <w:fldChar w:fldCharType="end"/>
        </w:r>
      </w:hyperlink>
    </w:p>
    <w:p w14:paraId="615ABF70" w14:textId="77777777" w:rsidR="002A0530" w:rsidRDefault="00235388">
      <w:pPr>
        <w:pStyle w:val="TOC2"/>
        <w:rPr>
          <w:rFonts w:asciiTheme="minorHAnsi" w:eastAsiaTheme="minorEastAsia" w:hAnsiTheme="minorHAnsi" w:cstheme="minorBidi"/>
          <w:color w:val="auto"/>
          <w:sz w:val="22"/>
          <w:szCs w:val="22"/>
        </w:rPr>
      </w:pPr>
      <w:hyperlink w:anchor="_Toc403990974" w:history="1">
        <w:r w:rsidR="002A0530" w:rsidRPr="00536DC7">
          <w:rPr>
            <w:rStyle w:val="Hyperlink"/>
          </w:rPr>
          <w:t>6.229 simpleType: USPSPriceIncentiveType</w:t>
        </w:r>
        <w:r w:rsidR="002A0530">
          <w:rPr>
            <w:webHidden/>
          </w:rPr>
          <w:tab/>
        </w:r>
        <w:r w:rsidR="002A0530">
          <w:rPr>
            <w:webHidden/>
          </w:rPr>
          <w:fldChar w:fldCharType="begin"/>
        </w:r>
        <w:r w:rsidR="002A0530">
          <w:rPr>
            <w:webHidden/>
          </w:rPr>
          <w:instrText xml:space="preserve"> PAGEREF _Toc403990974 \h </w:instrText>
        </w:r>
        <w:r w:rsidR="002A0530">
          <w:rPr>
            <w:webHidden/>
          </w:rPr>
        </w:r>
        <w:r w:rsidR="002A0530">
          <w:rPr>
            <w:webHidden/>
          </w:rPr>
          <w:fldChar w:fldCharType="separate"/>
        </w:r>
        <w:r w:rsidR="00CD39ED">
          <w:rPr>
            <w:webHidden/>
          </w:rPr>
          <w:t>177</w:t>
        </w:r>
        <w:r w:rsidR="002A0530">
          <w:rPr>
            <w:webHidden/>
          </w:rPr>
          <w:fldChar w:fldCharType="end"/>
        </w:r>
      </w:hyperlink>
    </w:p>
    <w:p w14:paraId="716F2631" w14:textId="77777777" w:rsidR="002A0530" w:rsidRDefault="00235388">
      <w:pPr>
        <w:pStyle w:val="TOC2"/>
        <w:rPr>
          <w:rFonts w:asciiTheme="minorHAnsi" w:eastAsiaTheme="minorEastAsia" w:hAnsiTheme="minorHAnsi" w:cstheme="minorBidi"/>
          <w:color w:val="auto"/>
          <w:sz w:val="22"/>
          <w:szCs w:val="22"/>
        </w:rPr>
      </w:pPr>
      <w:hyperlink w:anchor="_Toc403990975" w:history="1">
        <w:r w:rsidR="002A0530" w:rsidRPr="00536DC7">
          <w:rPr>
            <w:rStyle w:val="Hyperlink"/>
          </w:rPr>
          <w:t>6.230 simpleType: ContentOfMailType</w:t>
        </w:r>
        <w:r w:rsidR="002A0530">
          <w:rPr>
            <w:webHidden/>
          </w:rPr>
          <w:tab/>
        </w:r>
        <w:r w:rsidR="002A0530">
          <w:rPr>
            <w:webHidden/>
          </w:rPr>
          <w:fldChar w:fldCharType="begin"/>
        </w:r>
        <w:r w:rsidR="002A0530">
          <w:rPr>
            <w:webHidden/>
          </w:rPr>
          <w:instrText xml:space="preserve"> PAGEREF _Toc403990975 \h </w:instrText>
        </w:r>
        <w:r w:rsidR="002A0530">
          <w:rPr>
            <w:webHidden/>
          </w:rPr>
        </w:r>
        <w:r w:rsidR="002A0530">
          <w:rPr>
            <w:webHidden/>
          </w:rPr>
          <w:fldChar w:fldCharType="separate"/>
        </w:r>
        <w:r w:rsidR="00CD39ED">
          <w:rPr>
            <w:webHidden/>
          </w:rPr>
          <w:t>177</w:t>
        </w:r>
        <w:r w:rsidR="002A0530">
          <w:rPr>
            <w:webHidden/>
          </w:rPr>
          <w:fldChar w:fldCharType="end"/>
        </w:r>
      </w:hyperlink>
    </w:p>
    <w:p w14:paraId="50192554" w14:textId="77777777" w:rsidR="002A0530" w:rsidRDefault="00235388">
      <w:pPr>
        <w:pStyle w:val="TOC2"/>
        <w:rPr>
          <w:rFonts w:asciiTheme="minorHAnsi" w:eastAsiaTheme="minorEastAsia" w:hAnsiTheme="minorHAnsi" w:cstheme="minorBidi"/>
          <w:color w:val="auto"/>
          <w:sz w:val="22"/>
          <w:szCs w:val="22"/>
        </w:rPr>
      </w:pPr>
      <w:hyperlink w:anchor="_Toc403990976" w:history="1">
        <w:r w:rsidR="002A0530" w:rsidRPr="00536DC7">
          <w:rPr>
            <w:rStyle w:val="Hyperlink"/>
          </w:rPr>
          <w:t>6.231 simpleType: uspsPackageUniqueCharacteristicType</w:t>
        </w:r>
        <w:r w:rsidR="002A0530">
          <w:rPr>
            <w:webHidden/>
          </w:rPr>
          <w:tab/>
        </w:r>
        <w:r w:rsidR="002A0530">
          <w:rPr>
            <w:webHidden/>
          </w:rPr>
          <w:fldChar w:fldCharType="begin"/>
        </w:r>
        <w:r w:rsidR="002A0530">
          <w:rPr>
            <w:webHidden/>
          </w:rPr>
          <w:instrText xml:space="preserve"> PAGEREF _Toc403990976 \h </w:instrText>
        </w:r>
        <w:r w:rsidR="002A0530">
          <w:rPr>
            <w:webHidden/>
          </w:rPr>
        </w:r>
        <w:r w:rsidR="002A0530">
          <w:rPr>
            <w:webHidden/>
          </w:rPr>
          <w:fldChar w:fldCharType="separate"/>
        </w:r>
        <w:r w:rsidR="00CD39ED">
          <w:rPr>
            <w:webHidden/>
          </w:rPr>
          <w:t>177</w:t>
        </w:r>
        <w:r w:rsidR="002A0530">
          <w:rPr>
            <w:webHidden/>
          </w:rPr>
          <w:fldChar w:fldCharType="end"/>
        </w:r>
      </w:hyperlink>
    </w:p>
    <w:p w14:paraId="6FB9E732" w14:textId="77777777" w:rsidR="002A0530" w:rsidRDefault="00235388">
      <w:pPr>
        <w:pStyle w:val="TOC2"/>
        <w:rPr>
          <w:rFonts w:asciiTheme="minorHAnsi" w:eastAsiaTheme="minorEastAsia" w:hAnsiTheme="minorHAnsi" w:cstheme="minorBidi"/>
          <w:color w:val="auto"/>
          <w:sz w:val="22"/>
          <w:szCs w:val="22"/>
        </w:rPr>
      </w:pPr>
      <w:hyperlink w:anchor="_Toc403990977" w:history="1">
        <w:r w:rsidR="002A0530" w:rsidRPr="00536DC7">
          <w:rPr>
            <w:rStyle w:val="Hyperlink"/>
          </w:rPr>
          <w:t>6.232 simpleType: StandardFlatTypeType</w:t>
        </w:r>
        <w:r w:rsidR="002A0530">
          <w:rPr>
            <w:webHidden/>
          </w:rPr>
          <w:tab/>
        </w:r>
        <w:r w:rsidR="002A0530">
          <w:rPr>
            <w:webHidden/>
          </w:rPr>
          <w:fldChar w:fldCharType="begin"/>
        </w:r>
        <w:r w:rsidR="002A0530">
          <w:rPr>
            <w:webHidden/>
          </w:rPr>
          <w:instrText xml:space="preserve"> PAGEREF _Toc403990977 \h </w:instrText>
        </w:r>
        <w:r w:rsidR="002A0530">
          <w:rPr>
            <w:webHidden/>
          </w:rPr>
        </w:r>
        <w:r w:rsidR="002A0530">
          <w:rPr>
            <w:webHidden/>
          </w:rPr>
          <w:fldChar w:fldCharType="separate"/>
        </w:r>
        <w:r w:rsidR="00CD39ED">
          <w:rPr>
            <w:webHidden/>
          </w:rPr>
          <w:t>177</w:t>
        </w:r>
        <w:r w:rsidR="002A0530">
          <w:rPr>
            <w:webHidden/>
          </w:rPr>
          <w:fldChar w:fldCharType="end"/>
        </w:r>
      </w:hyperlink>
    </w:p>
    <w:p w14:paraId="49E767A5" w14:textId="77777777" w:rsidR="002A0530" w:rsidRDefault="00235388">
      <w:pPr>
        <w:pStyle w:val="TOC2"/>
        <w:rPr>
          <w:rFonts w:asciiTheme="minorHAnsi" w:eastAsiaTheme="minorEastAsia" w:hAnsiTheme="minorHAnsi" w:cstheme="minorBidi"/>
          <w:color w:val="auto"/>
          <w:sz w:val="22"/>
          <w:szCs w:val="22"/>
        </w:rPr>
      </w:pPr>
      <w:hyperlink w:anchor="_Toc403990978" w:history="1">
        <w:r w:rsidR="002A0530" w:rsidRPr="00536DC7">
          <w:rPr>
            <w:rStyle w:val="Hyperlink"/>
          </w:rPr>
          <w:t>6.233 simpleType: MarketingOrFulfillmentType</w:t>
        </w:r>
        <w:r w:rsidR="002A0530">
          <w:rPr>
            <w:webHidden/>
          </w:rPr>
          <w:tab/>
        </w:r>
        <w:r w:rsidR="002A0530">
          <w:rPr>
            <w:webHidden/>
          </w:rPr>
          <w:fldChar w:fldCharType="begin"/>
        </w:r>
        <w:r w:rsidR="002A0530">
          <w:rPr>
            <w:webHidden/>
          </w:rPr>
          <w:instrText xml:space="preserve"> PAGEREF _Toc403990978 \h </w:instrText>
        </w:r>
        <w:r w:rsidR="002A0530">
          <w:rPr>
            <w:webHidden/>
          </w:rPr>
        </w:r>
        <w:r w:rsidR="002A0530">
          <w:rPr>
            <w:webHidden/>
          </w:rPr>
          <w:fldChar w:fldCharType="separate"/>
        </w:r>
        <w:r w:rsidR="00CD39ED">
          <w:rPr>
            <w:webHidden/>
          </w:rPr>
          <w:t>177</w:t>
        </w:r>
        <w:r w:rsidR="002A0530">
          <w:rPr>
            <w:webHidden/>
          </w:rPr>
          <w:fldChar w:fldCharType="end"/>
        </w:r>
      </w:hyperlink>
    </w:p>
    <w:p w14:paraId="4D7FEFCB" w14:textId="77777777" w:rsidR="002A0530" w:rsidRDefault="00235388">
      <w:pPr>
        <w:pStyle w:val="TOC2"/>
        <w:rPr>
          <w:rFonts w:asciiTheme="minorHAnsi" w:eastAsiaTheme="minorEastAsia" w:hAnsiTheme="minorHAnsi" w:cstheme="minorBidi"/>
          <w:color w:val="auto"/>
          <w:sz w:val="22"/>
          <w:szCs w:val="22"/>
        </w:rPr>
      </w:pPr>
      <w:hyperlink w:anchor="_Toc403990979" w:history="1">
        <w:r w:rsidR="002A0530" w:rsidRPr="00536DC7">
          <w:rPr>
            <w:rStyle w:val="Hyperlink"/>
          </w:rPr>
          <w:t>6.234 simpleType: MLOCRRateType</w:t>
        </w:r>
        <w:r w:rsidR="002A0530">
          <w:rPr>
            <w:webHidden/>
          </w:rPr>
          <w:tab/>
        </w:r>
        <w:r w:rsidR="002A0530">
          <w:rPr>
            <w:webHidden/>
          </w:rPr>
          <w:fldChar w:fldCharType="begin"/>
        </w:r>
        <w:r w:rsidR="002A0530">
          <w:rPr>
            <w:webHidden/>
          </w:rPr>
          <w:instrText xml:space="preserve"> PAGEREF _Toc403990979 \h </w:instrText>
        </w:r>
        <w:r w:rsidR="002A0530">
          <w:rPr>
            <w:webHidden/>
          </w:rPr>
        </w:r>
        <w:r w:rsidR="002A0530">
          <w:rPr>
            <w:webHidden/>
          </w:rPr>
          <w:fldChar w:fldCharType="separate"/>
        </w:r>
        <w:r w:rsidR="00CD39ED">
          <w:rPr>
            <w:webHidden/>
          </w:rPr>
          <w:t>178</w:t>
        </w:r>
        <w:r w:rsidR="002A0530">
          <w:rPr>
            <w:webHidden/>
          </w:rPr>
          <w:fldChar w:fldCharType="end"/>
        </w:r>
      </w:hyperlink>
    </w:p>
    <w:p w14:paraId="401F2A32" w14:textId="77777777" w:rsidR="002A0530" w:rsidRDefault="00235388">
      <w:pPr>
        <w:pStyle w:val="TOC2"/>
        <w:rPr>
          <w:rFonts w:asciiTheme="minorHAnsi" w:eastAsiaTheme="minorEastAsia" w:hAnsiTheme="minorHAnsi" w:cstheme="minorBidi"/>
          <w:color w:val="auto"/>
          <w:sz w:val="22"/>
          <w:szCs w:val="22"/>
        </w:rPr>
      </w:pPr>
      <w:hyperlink w:anchor="_Toc403990980" w:history="1">
        <w:r w:rsidR="002A0530" w:rsidRPr="00536DC7">
          <w:rPr>
            <w:rStyle w:val="Hyperlink"/>
          </w:rPr>
          <w:t>6.235 simpleType: closeoutResolutionType</w:t>
        </w:r>
        <w:r w:rsidR="002A0530">
          <w:rPr>
            <w:webHidden/>
          </w:rPr>
          <w:tab/>
        </w:r>
        <w:r w:rsidR="002A0530">
          <w:rPr>
            <w:webHidden/>
          </w:rPr>
          <w:fldChar w:fldCharType="begin"/>
        </w:r>
        <w:r w:rsidR="002A0530">
          <w:rPr>
            <w:webHidden/>
          </w:rPr>
          <w:instrText xml:space="preserve"> PAGEREF _Toc403990980 \h </w:instrText>
        </w:r>
        <w:r w:rsidR="002A0530">
          <w:rPr>
            <w:webHidden/>
          </w:rPr>
        </w:r>
        <w:r w:rsidR="002A0530">
          <w:rPr>
            <w:webHidden/>
          </w:rPr>
          <w:fldChar w:fldCharType="separate"/>
        </w:r>
        <w:r w:rsidR="00CD39ED">
          <w:rPr>
            <w:webHidden/>
          </w:rPr>
          <w:t>178</w:t>
        </w:r>
        <w:r w:rsidR="002A0530">
          <w:rPr>
            <w:webHidden/>
          </w:rPr>
          <w:fldChar w:fldCharType="end"/>
        </w:r>
      </w:hyperlink>
    </w:p>
    <w:p w14:paraId="06A285C7" w14:textId="77777777" w:rsidR="002A0530" w:rsidRDefault="00235388">
      <w:pPr>
        <w:pStyle w:val="TOC2"/>
        <w:rPr>
          <w:rFonts w:asciiTheme="minorHAnsi" w:eastAsiaTheme="minorEastAsia" w:hAnsiTheme="minorHAnsi" w:cstheme="minorBidi"/>
          <w:color w:val="auto"/>
          <w:sz w:val="22"/>
          <w:szCs w:val="22"/>
        </w:rPr>
      </w:pPr>
      <w:hyperlink w:anchor="_Toc403990981" w:history="1">
        <w:r w:rsidR="002A0530" w:rsidRPr="00536DC7">
          <w:rPr>
            <w:rStyle w:val="Hyperlink"/>
          </w:rPr>
          <w:t>6.236 simpleType: valueAddedServiceType</w:t>
        </w:r>
        <w:r w:rsidR="002A0530">
          <w:rPr>
            <w:webHidden/>
          </w:rPr>
          <w:tab/>
        </w:r>
        <w:bookmarkStart w:id="1" w:name="_GoBack"/>
        <w:bookmarkEnd w:id="1"/>
        <w:r w:rsidR="002A0530">
          <w:rPr>
            <w:webHidden/>
          </w:rPr>
          <w:fldChar w:fldCharType="begin"/>
        </w:r>
        <w:r w:rsidR="002A0530">
          <w:rPr>
            <w:webHidden/>
          </w:rPr>
          <w:instrText xml:space="preserve"> PAGEREF _Toc403990981 \h </w:instrText>
        </w:r>
        <w:r w:rsidR="002A0530">
          <w:rPr>
            <w:webHidden/>
          </w:rPr>
        </w:r>
        <w:r w:rsidR="002A0530">
          <w:rPr>
            <w:webHidden/>
          </w:rPr>
          <w:fldChar w:fldCharType="separate"/>
        </w:r>
        <w:r w:rsidR="00CD39ED">
          <w:rPr>
            <w:webHidden/>
          </w:rPr>
          <w:t>178</w:t>
        </w:r>
        <w:r w:rsidR="002A0530">
          <w:rPr>
            <w:webHidden/>
          </w:rPr>
          <w:fldChar w:fldCharType="end"/>
        </w:r>
      </w:hyperlink>
    </w:p>
    <w:p w14:paraId="23F2CCF5" w14:textId="77777777" w:rsidR="002A0530" w:rsidRDefault="00235388">
      <w:pPr>
        <w:pStyle w:val="TOC2"/>
        <w:rPr>
          <w:rFonts w:asciiTheme="minorHAnsi" w:eastAsiaTheme="minorEastAsia" w:hAnsiTheme="minorHAnsi" w:cstheme="minorBidi"/>
          <w:color w:val="auto"/>
          <w:sz w:val="22"/>
          <w:szCs w:val="22"/>
        </w:rPr>
      </w:pPr>
      <w:hyperlink w:anchor="_Toc403990982" w:history="1">
        <w:r w:rsidR="002A0530" w:rsidRPr="00536DC7">
          <w:rPr>
            <w:rStyle w:val="Hyperlink"/>
          </w:rPr>
          <w:t>6.237 simpleType: IMcbInfoType</w:t>
        </w:r>
        <w:r w:rsidR="002A0530">
          <w:rPr>
            <w:webHidden/>
          </w:rPr>
          <w:tab/>
        </w:r>
        <w:r w:rsidR="002A0530">
          <w:rPr>
            <w:webHidden/>
          </w:rPr>
          <w:fldChar w:fldCharType="begin"/>
        </w:r>
        <w:r w:rsidR="002A0530">
          <w:rPr>
            <w:webHidden/>
          </w:rPr>
          <w:instrText xml:space="preserve"> PAGEREF _Toc403990982 \h </w:instrText>
        </w:r>
        <w:r w:rsidR="002A0530">
          <w:rPr>
            <w:webHidden/>
          </w:rPr>
        </w:r>
        <w:r w:rsidR="002A0530">
          <w:rPr>
            <w:webHidden/>
          </w:rPr>
          <w:fldChar w:fldCharType="separate"/>
        </w:r>
        <w:r w:rsidR="00CD39ED">
          <w:rPr>
            <w:webHidden/>
          </w:rPr>
          <w:t>178</w:t>
        </w:r>
        <w:r w:rsidR="002A0530">
          <w:rPr>
            <w:webHidden/>
          </w:rPr>
          <w:fldChar w:fldCharType="end"/>
        </w:r>
      </w:hyperlink>
    </w:p>
    <w:p w14:paraId="34AD862E" w14:textId="77777777" w:rsidR="002A0530" w:rsidRDefault="00235388">
      <w:pPr>
        <w:pStyle w:val="TOC1"/>
        <w:rPr>
          <w:rFonts w:asciiTheme="minorHAnsi" w:eastAsiaTheme="minorEastAsia" w:hAnsiTheme="minorHAnsi" w:cstheme="minorBidi"/>
          <w:b w:val="0"/>
          <w:bCs w:val="0"/>
          <w:color w:val="auto"/>
          <w:sz w:val="22"/>
          <w:szCs w:val="22"/>
        </w:rPr>
      </w:pPr>
      <w:hyperlink w:anchor="_Toc403990983" w:history="1">
        <w:r w:rsidR="002A0530" w:rsidRPr="00536DC7">
          <w:rPr>
            <w:rStyle w:val="Hyperlink"/>
          </w:rPr>
          <w:t>7. Appendix C - WSDLs and XSDs</w:t>
        </w:r>
        <w:r w:rsidR="002A0530">
          <w:rPr>
            <w:webHidden/>
          </w:rPr>
          <w:tab/>
        </w:r>
        <w:r w:rsidR="002A0530">
          <w:rPr>
            <w:webHidden/>
          </w:rPr>
          <w:fldChar w:fldCharType="begin"/>
        </w:r>
        <w:r w:rsidR="002A0530">
          <w:rPr>
            <w:webHidden/>
          </w:rPr>
          <w:instrText xml:space="preserve"> PAGEREF _Toc403990983 \h </w:instrText>
        </w:r>
        <w:r w:rsidR="002A0530">
          <w:rPr>
            <w:webHidden/>
          </w:rPr>
        </w:r>
        <w:r w:rsidR="002A0530">
          <w:rPr>
            <w:webHidden/>
          </w:rPr>
          <w:fldChar w:fldCharType="separate"/>
        </w:r>
        <w:r w:rsidR="00CD39ED">
          <w:rPr>
            <w:webHidden/>
          </w:rPr>
          <w:t>179</w:t>
        </w:r>
        <w:r w:rsidR="002A0530">
          <w:rPr>
            <w:webHidden/>
          </w:rPr>
          <w:fldChar w:fldCharType="end"/>
        </w:r>
      </w:hyperlink>
    </w:p>
    <w:p w14:paraId="00016EE1" w14:textId="77777777" w:rsidR="002A0530" w:rsidRDefault="00235388">
      <w:pPr>
        <w:pStyle w:val="TOC1"/>
        <w:rPr>
          <w:rFonts w:asciiTheme="minorHAnsi" w:eastAsiaTheme="minorEastAsia" w:hAnsiTheme="minorHAnsi" w:cstheme="minorBidi"/>
          <w:b w:val="0"/>
          <w:bCs w:val="0"/>
          <w:color w:val="auto"/>
          <w:sz w:val="22"/>
          <w:szCs w:val="22"/>
        </w:rPr>
      </w:pPr>
      <w:hyperlink w:anchor="_Toc403990984" w:history="1">
        <w:r w:rsidR="002A0530" w:rsidRPr="00536DC7">
          <w:rPr>
            <w:rStyle w:val="Hyperlink"/>
          </w:rPr>
          <w:t>8. Change History Archive</w:t>
        </w:r>
        <w:r w:rsidR="002A0530">
          <w:rPr>
            <w:webHidden/>
          </w:rPr>
          <w:tab/>
        </w:r>
        <w:r w:rsidR="002A0530">
          <w:rPr>
            <w:webHidden/>
          </w:rPr>
          <w:fldChar w:fldCharType="begin"/>
        </w:r>
        <w:r w:rsidR="002A0530">
          <w:rPr>
            <w:webHidden/>
          </w:rPr>
          <w:instrText xml:space="preserve"> PAGEREF _Toc403990984 \h </w:instrText>
        </w:r>
        <w:r w:rsidR="002A0530">
          <w:rPr>
            <w:webHidden/>
          </w:rPr>
        </w:r>
        <w:r w:rsidR="002A0530">
          <w:rPr>
            <w:webHidden/>
          </w:rPr>
          <w:fldChar w:fldCharType="separate"/>
        </w:r>
        <w:r w:rsidR="00CD39ED">
          <w:rPr>
            <w:webHidden/>
          </w:rPr>
          <w:t>180</w:t>
        </w:r>
        <w:r w:rsidR="002A0530">
          <w:rPr>
            <w:webHidden/>
          </w:rPr>
          <w:fldChar w:fldCharType="end"/>
        </w:r>
      </w:hyperlink>
    </w:p>
    <w:p w14:paraId="52074AE2" w14:textId="77777777" w:rsidR="002A0530" w:rsidRDefault="00235388">
      <w:pPr>
        <w:pStyle w:val="TOC2"/>
        <w:rPr>
          <w:rFonts w:asciiTheme="minorHAnsi" w:eastAsiaTheme="minorEastAsia" w:hAnsiTheme="minorHAnsi" w:cstheme="minorBidi"/>
          <w:color w:val="auto"/>
          <w:sz w:val="22"/>
          <w:szCs w:val="22"/>
        </w:rPr>
      </w:pPr>
      <w:hyperlink w:anchor="_Toc403990985" w:history="1">
        <w:r w:rsidR="002A0530" w:rsidRPr="00536DC7">
          <w:rPr>
            <w:rStyle w:val="Hyperlink"/>
          </w:rPr>
          <w:t>8.1</w:t>
        </w:r>
        <w:r w:rsidR="002A0530">
          <w:rPr>
            <w:webHidden/>
          </w:rPr>
          <w:tab/>
        </w:r>
        <w:r w:rsidR="002A0530">
          <w:rPr>
            <w:webHidden/>
          </w:rPr>
          <w:fldChar w:fldCharType="begin"/>
        </w:r>
        <w:r w:rsidR="002A0530">
          <w:rPr>
            <w:webHidden/>
          </w:rPr>
          <w:instrText xml:space="preserve"> PAGEREF _Toc403990985 \h </w:instrText>
        </w:r>
        <w:r w:rsidR="002A0530">
          <w:rPr>
            <w:webHidden/>
          </w:rPr>
        </w:r>
        <w:r w:rsidR="002A0530">
          <w:rPr>
            <w:webHidden/>
          </w:rPr>
          <w:fldChar w:fldCharType="separate"/>
        </w:r>
        <w:r w:rsidR="00CD39ED">
          <w:rPr>
            <w:webHidden/>
          </w:rPr>
          <w:t>185</w:t>
        </w:r>
        <w:r w:rsidR="002A0530">
          <w:rPr>
            <w:webHidden/>
          </w:rPr>
          <w:fldChar w:fldCharType="end"/>
        </w:r>
      </w:hyperlink>
    </w:p>
    <w:p w14:paraId="7CD0B330" w14:textId="77777777" w:rsidR="002A0530" w:rsidRDefault="00235388">
      <w:pPr>
        <w:pStyle w:val="TOC2"/>
        <w:rPr>
          <w:rFonts w:asciiTheme="minorHAnsi" w:eastAsiaTheme="minorEastAsia" w:hAnsiTheme="minorHAnsi" w:cstheme="minorBidi"/>
          <w:color w:val="auto"/>
          <w:sz w:val="22"/>
          <w:szCs w:val="22"/>
        </w:rPr>
      </w:pPr>
      <w:hyperlink w:anchor="_Toc403990986" w:history="1">
        <w:r w:rsidR="002A0530" w:rsidRPr="00536DC7">
          <w:rPr>
            <w:rStyle w:val="Hyperlink"/>
          </w:rPr>
          <w:t>8.2 serviceCodeType</w:t>
        </w:r>
        <w:r w:rsidR="002A0530">
          <w:rPr>
            <w:webHidden/>
          </w:rPr>
          <w:tab/>
        </w:r>
        <w:r w:rsidR="002A0530">
          <w:rPr>
            <w:webHidden/>
          </w:rPr>
          <w:fldChar w:fldCharType="begin"/>
        </w:r>
        <w:r w:rsidR="002A0530">
          <w:rPr>
            <w:webHidden/>
          </w:rPr>
          <w:instrText xml:space="preserve"> PAGEREF _Toc403990986 \h </w:instrText>
        </w:r>
        <w:r w:rsidR="002A0530">
          <w:rPr>
            <w:webHidden/>
          </w:rPr>
        </w:r>
        <w:r w:rsidR="002A0530">
          <w:rPr>
            <w:webHidden/>
          </w:rPr>
          <w:fldChar w:fldCharType="separate"/>
        </w:r>
        <w:r w:rsidR="00CD39ED">
          <w:rPr>
            <w:webHidden/>
          </w:rPr>
          <w:t>185</w:t>
        </w:r>
        <w:r w:rsidR="002A0530">
          <w:rPr>
            <w:webHidden/>
          </w:rPr>
          <w:fldChar w:fldCharType="end"/>
        </w:r>
      </w:hyperlink>
    </w:p>
    <w:p w14:paraId="6D774680" w14:textId="77777777" w:rsidR="002A0530" w:rsidRDefault="00235388">
      <w:pPr>
        <w:pStyle w:val="TOC2"/>
        <w:rPr>
          <w:rFonts w:asciiTheme="minorHAnsi" w:eastAsiaTheme="minorEastAsia" w:hAnsiTheme="minorHAnsi" w:cstheme="minorBidi"/>
          <w:color w:val="auto"/>
          <w:sz w:val="22"/>
          <w:szCs w:val="22"/>
        </w:rPr>
      </w:pPr>
      <w:hyperlink w:anchor="_Toc403990987" w:history="1">
        <w:r w:rsidR="002A0530" w:rsidRPr="00536DC7">
          <w:rPr>
            <w:rStyle w:val="Hyperlink"/>
          </w:rPr>
          <w:t>8.3 palletType</w:t>
        </w:r>
        <w:r w:rsidR="002A0530">
          <w:rPr>
            <w:webHidden/>
          </w:rPr>
          <w:tab/>
        </w:r>
        <w:r w:rsidR="002A0530">
          <w:rPr>
            <w:webHidden/>
          </w:rPr>
          <w:fldChar w:fldCharType="begin"/>
        </w:r>
        <w:r w:rsidR="002A0530">
          <w:rPr>
            <w:webHidden/>
          </w:rPr>
          <w:instrText xml:space="preserve"> PAGEREF _Toc403990987 \h </w:instrText>
        </w:r>
        <w:r w:rsidR="002A0530">
          <w:rPr>
            <w:webHidden/>
          </w:rPr>
        </w:r>
        <w:r w:rsidR="002A0530">
          <w:rPr>
            <w:webHidden/>
          </w:rPr>
          <w:fldChar w:fldCharType="separate"/>
        </w:r>
        <w:r w:rsidR="00CD39ED">
          <w:rPr>
            <w:webHidden/>
          </w:rPr>
          <w:t>185</w:t>
        </w:r>
        <w:r w:rsidR="002A0530">
          <w:rPr>
            <w:webHidden/>
          </w:rPr>
          <w:fldChar w:fldCharType="end"/>
        </w:r>
      </w:hyperlink>
    </w:p>
    <w:p w14:paraId="13D88554" w14:textId="77777777" w:rsidR="002A0530" w:rsidRDefault="00235388">
      <w:pPr>
        <w:pStyle w:val="TOC2"/>
        <w:rPr>
          <w:rFonts w:asciiTheme="minorHAnsi" w:eastAsiaTheme="minorEastAsia" w:hAnsiTheme="minorHAnsi" w:cstheme="minorBidi"/>
          <w:color w:val="auto"/>
          <w:sz w:val="22"/>
          <w:szCs w:val="22"/>
        </w:rPr>
      </w:pPr>
      <w:hyperlink w:anchor="_Toc403990988" w:history="1">
        <w:r w:rsidR="002A0530" w:rsidRPr="00536DC7">
          <w:rPr>
            <w:rStyle w:val="Hyperlink"/>
          </w:rPr>
          <w:t>8.4 palletHandlingUnitType</w:t>
        </w:r>
        <w:r w:rsidR="002A0530">
          <w:rPr>
            <w:webHidden/>
          </w:rPr>
          <w:tab/>
        </w:r>
        <w:r w:rsidR="002A0530">
          <w:rPr>
            <w:webHidden/>
          </w:rPr>
          <w:fldChar w:fldCharType="begin"/>
        </w:r>
        <w:r w:rsidR="002A0530">
          <w:rPr>
            <w:webHidden/>
          </w:rPr>
          <w:instrText xml:space="preserve"> PAGEREF _Toc403990988 \h </w:instrText>
        </w:r>
        <w:r w:rsidR="002A0530">
          <w:rPr>
            <w:webHidden/>
          </w:rPr>
        </w:r>
        <w:r w:rsidR="002A0530">
          <w:rPr>
            <w:webHidden/>
          </w:rPr>
          <w:fldChar w:fldCharType="separate"/>
        </w:r>
        <w:r w:rsidR="00CD39ED">
          <w:rPr>
            <w:webHidden/>
          </w:rPr>
          <w:t>185</w:t>
        </w:r>
        <w:r w:rsidR="002A0530">
          <w:rPr>
            <w:webHidden/>
          </w:rPr>
          <w:fldChar w:fldCharType="end"/>
        </w:r>
      </w:hyperlink>
    </w:p>
    <w:p w14:paraId="747F9F7C" w14:textId="77777777" w:rsidR="002A0530" w:rsidRDefault="00235388">
      <w:pPr>
        <w:pStyle w:val="TOC2"/>
        <w:rPr>
          <w:rFonts w:asciiTheme="minorHAnsi" w:eastAsiaTheme="minorEastAsia" w:hAnsiTheme="minorHAnsi" w:cstheme="minorBidi"/>
          <w:color w:val="auto"/>
          <w:sz w:val="22"/>
          <w:szCs w:val="22"/>
        </w:rPr>
      </w:pPr>
      <w:hyperlink w:anchor="_Toc403990989" w:history="1">
        <w:r w:rsidR="002A0530" w:rsidRPr="00536DC7">
          <w:rPr>
            <w:rStyle w:val="Hyperlink"/>
          </w:rPr>
          <w:t>8.5 USPSContainerInfoType</w:t>
        </w:r>
        <w:r w:rsidR="002A0530">
          <w:rPr>
            <w:webHidden/>
          </w:rPr>
          <w:tab/>
        </w:r>
        <w:r w:rsidR="002A0530">
          <w:rPr>
            <w:webHidden/>
          </w:rPr>
          <w:fldChar w:fldCharType="begin"/>
        </w:r>
        <w:r w:rsidR="002A0530">
          <w:rPr>
            <w:webHidden/>
          </w:rPr>
          <w:instrText xml:space="preserve"> PAGEREF _Toc403990989 \h </w:instrText>
        </w:r>
        <w:r w:rsidR="002A0530">
          <w:rPr>
            <w:webHidden/>
          </w:rPr>
        </w:r>
        <w:r w:rsidR="002A0530">
          <w:rPr>
            <w:webHidden/>
          </w:rPr>
          <w:fldChar w:fldCharType="separate"/>
        </w:r>
        <w:r w:rsidR="00CD39ED">
          <w:rPr>
            <w:webHidden/>
          </w:rPr>
          <w:t>185</w:t>
        </w:r>
        <w:r w:rsidR="002A0530">
          <w:rPr>
            <w:webHidden/>
          </w:rPr>
          <w:fldChar w:fldCharType="end"/>
        </w:r>
      </w:hyperlink>
    </w:p>
    <w:p w14:paraId="5F164C2F" w14:textId="77777777" w:rsidR="002A0530" w:rsidRDefault="00235388">
      <w:pPr>
        <w:pStyle w:val="TOC1"/>
        <w:rPr>
          <w:rFonts w:asciiTheme="minorHAnsi" w:eastAsiaTheme="minorEastAsia" w:hAnsiTheme="minorHAnsi" w:cstheme="minorBidi"/>
          <w:b w:val="0"/>
          <w:bCs w:val="0"/>
          <w:color w:val="auto"/>
          <w:sz w:val="22"/>
          <w:szCs w:val="22"/>
        </w:rPr>
      </w:pPr>
      <w:hyperlink w:anchor="_Toc403990990" w:history="1">
        <w:r w:rsidR="002A0530" w:rsidRPr="00536DC7">
          <w:rPr>
            <w:rStyle w:val="Hyperlink"/>
          </w:rPr>
          <w:t>INDEX</w:t>
        </w:r>
        <w:r w:rsidR="002A0530">
          <w:rPr>
            <w:webHidden/>
          </w:rPr>
          <w:tab/>
        </w:r>
        <w:r w:rsidR="002A0530">
          <w:rPr>
            <w:webHidden/>
          </w:rPr>
          <w:fldChar w:fldCharType="begin"/>
        </w:r>
        <w:r w:rsidR="002A0530">
          <w:rPr>
            <w:webHidden/>
          </w:rPr>
          <w:instrText xml:space="preserve"> PAGEREF _Toc403990990 \h </w:instrText>
        </w:r>
        <w:r w:rsidR="002A0530">
          <w:rPr>
            <w:webHidden/>
          </w:rPr>
        </w:r>
        <w:r w:rsidR="002A0530">
          <w:rPr>
            <w:webHidden/>
          </w:rPr>
          <w:fldChar w:fldCharType="separate"/>
        </w:r>
        <w:r w:rsidR="00CD39ED">
          <w:rPr>
            <w:webHidden/>
          </w:rPr>
          <w:t>A</w:t>
        </w:r>
        <w:r w:rsidR="002A0530">
          <w:rPr>
            <w:webHidden/>
          </w:rPr>
          <w:fldChar w:fldCharType="end"/>
        </w:r>
      </w:hyperlink>
    </w:p>
    <w:p w14:paraId="109DC4C9" w14:textId="77777777" w:rsidR="00B96781" w:rsidRPr="00F80603" w:rsidRDefault="006F5377">
      <w:pPr>
        <w:rPr>
          <w:rStyle w:val="BodyTextChar"/>
        </w:rPr>
      </w:pPr>
      <w:r w:rsidRPr="00F80603">
        <w:rPr>
          <w:b/>
          <w:bCs/>
          <w:noProof/>
        </w:rPr>
        <w:fldChar w:fldCharType="end"/>
      </w:r>
    </w:p>
    <w:p w14:paraId="109DC4CA" w14:textId="77777777" w:rsidR="00256618" w:rsidRPr="003E7F34" w:rsidRDefault="0006314C" w:rsidP="002420E9">
      <w:pPr>
        <w:pStyle w:val="Heading1"/>
        <w:numPr>
          <w:ilvl w:val="0"/>
          <w:numId w:val="0"/>
        </w:numPr>
        <w:rPr>
          <w:rStyle w:val="BodyTextChar"/>
          <w:szCs w:val="28"/>
        </w:rPr>
      </w:pPr>
      <w:bookmarkStart w:id="2" w:name="_Toc303262744"/>
      <w:r w:rsidRPr="00F80603">
        <w:rPr>
          <w:rStyle w:val="BodyTextChar"/>
        </w:rPr>
        <w:br w:type="page"/>
      </w:r>
      <w:bookmarkStart w:id="3" w:name="_Toc403990523"/>
      <w:bookmarkEnd w:id="2"/>
      <w:r w:rsidR="00256618" w:rsidRPr="003E7F34">
        <w:lastRenderedPageBreak/>
        <w:t>Document Change History</w:t>
      </w:r>
      <w:bookmarkEnd w:id="3"/>
    </w:p>
    <w:p w14:paraId="47AE8008" w14:textId="381F638E" w:rsidR="00911024" w:rsidRDefault="00911024" w:rsidP="00911024">
      <w:pPr>
        <w:pStyle w:val="ChangeListHeader"/>
      </w:pPr>
      <w:r>
        <w:t>FAST-1</w:t>
      </w:r>
      <w:r>
        <w:t>6</w:t>
      </w:r>
      <w:r>
        <w:t xml:space="preserve">.0A-R35 Edition 2 Change 0: </w:t>
      </w:r>
    </w:p>
    <w:tbl>
      <w:tblPr>
        <w:tblStyle w:val="ACI-USPS"/>
        <w:tblW w:w="4841" w:type="pct"/>
        <w:tblInd w:w="0" w:type="dxa"/>
        <w:tblLook w:val="04A0" w:firstRow="1" w:lastRow="0" w:firstColumn="1" w:lastColumn="0" w:noHBand="0" w:noVBand="1"/>
      </w:tblPr>
      <w:tblGrid>
        <w:gridCol w:w="1231"/>
        <w:gridCol w:w="1301"/>
        <w:gridCol w:w="2751"/>
        <w:gridCol w:w="5164"/>
      </w:tblGrid>
      <w:tr w:rsidR="00911024" w14:paraId="55CC99BA" w14:textId="77777777" w:rsidTr="00C67B82">
        <w:trPr>
          <w:cnfStyle w:val="100000000000" w:firstRow="1" w:lastRow="0" w:firstColumn="0" w:lastColumn="0" w:oddVBand="0" w:evenVBand="0" w:oddHBand="0" w:evenHBand="0" w:firstRowFirstColumn="0" w:firstRowLastColumn="0" w:lastRowFirstColumn="0" w:lastRowLastColumn="0"/>
          <w:trHeight w:val="20"/>
          <w:tblHeader/>
        </w:trPr>
        <w:tc>
          <w:tcPr>
            <w:tcW w:w="5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C728B8D" w14:textId="77777777" w:rsidR="00911024" w:rsidRDefault="00911024" w:rsidP="00C67B82">
            <w:pPr>
              <w:pStyle w:val="TableTitle"/>
            </w:pPr>
            <w:r>
              <w:t>Date</w:t>
            </w:r>
          </w:p>
        </w:tc>
        <w:tc>
          <w:tcPr>
            <w:tcW w:w="6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1604F21" w14:textId="77777777" w:rsidR="00911024" w:rsidRDefault="00911024" w:rsidP="00C67B82">
            <w:pPr>
              <w:pStyle w:val="TableTitle"/>
            </w:pPr>
            <w:r>
              <w:t xml:space="preserve">Section </w:t>
            </w:r>
          </w:p>
        </w:tc>
        <w:tc>
          <w:tcPr>
            <w:tcW w:w="132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6C87398" w14:textId="77777777" w:rsidR="00911024" w:rsidRDefault="00911024" w:rsidP="00C67B82">
            <w:pPr>
              <w:pStyle w:val="TableTitle"/>
            </w:pPr>
            <w:r>
              <w:t>Title</w:t>
            </w:r>
          </w:p>
        </w:tc>
        <w:tc>
          <w:tcPr>
            <w:tcW w:w="24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3073016" w14:textId="77777777" w:rsidR="00911024" w:rsidRDefault="00911024" w:rsidP="00C67B82">
            <w:pPr>
              <w:pStyle w:val="TableTitle"/>
            </w:pPr>
            <w:r>
              <w:t>Description</w:t>
            </w:r>
          </w:p>
        </w:tc>
      </w:tr>
      <w:tr w:rsidR="00911024" w14:paraId="2A56AE68" w14:textId="77777777" w:rsidTr="00C67B82">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25325754" w14:textId="77777777" w:rsidR="00911024" w:rsidRDefault="00911024" w:rsidP="00C67B82">
            <w:pPr>
              <w:pStyle w:val="TableText1"/>
              <w:rPr>
                <w:color w:val="auto"/>
              </w:rPr>
            </w:pPr>
            <w:r>
              <w:rPr>
                <w:color w:val="auto"/>
              </w:rPr>
              <w:t>10/21/2016</w:t>
            </w:r>
          </w:p>
        </w:tc>
        <w:tc>
          <w:tcPr>
            <w:tcW w:w="627" w:type="pct"/>
            <w:tcBorders>
              <w:top w:val="single" w:sz="4" w:space="0" w:color="000000"/>
              <w:left w:val="single" w:sz="4" w:space="0" w:color="000000"/>
              <w:bottom w:val="single" w:sz="4" w:space="0" w:color="000000"/>
              <w:right w:val="single" w:sz="4" w:space="0" w:color="000000"/>
            </w:tcBorders>
            <w:hideMark/>
          </w:tcPr>
          <w:p w14:paraId="174CF46E" w14:textId="77777777" w:rsidR="00911024" w:rsidRDefault="00911024" w:rsidP="00C67B82">
            <w:pPr>
              <w:pStyle w:val="TableText1"/>
              <w:rPr>
                <w:color w:val="auto"/>
              </w:rPr>
            </w:pPr>
            <w:r>
              <w:rPr>
                <w:color w:val="auto"/>
              </w:rPr>
              <w:t>All</w:t>
            </w:r>
          </w:p>
        </w:tc>
        <w:tc>
          <w:tcPr>
            <w:tcW w:w="1321" w:type="pct"/>
            <w:tcBorders>
              <w:top w:val="single" w:sz="4" w:space="0" w:color="000000"/>
              <w:left w:val="single" w:sz="4" w:space="0" w:color="000000"/>
              <w:bottom w:val="single" w:sz="4" w:space="0" w:color="000000"/>
              <w:right w:val="single" w:sz="4" w:space="0" w:color="000000"/>
            </w:tcBorders>
            <w:hideMark/>
          </w:tcPr>
          <w:p w14:paraId="7E49DB4D" w14:textId="77777777" w:rsidR="00911024" w:rsidRDefault="00911024" w:rsidP="00C67B82">
            <w:pPr>
              <w:pStyle w:val="TableText1"/>
            </w:pPr>
            <w:r>
              <w:t>All</w:t>
            </w:r>
          </w:p>
        </w:tc>
        <w:tc>
          <w:tcPr>
            <w:tcW w:w="2476" w:type="pct"/>
            <w:tcBorders>
              <w:top w:val="single" w:sz="4" w:space="0" w:color="000000"/>
              <w:left w:val="single" w:sz="4" w:space="0" w:color="000000"/>
              <w:bottom w:val="single" w:sz="4" w:space="0" w:color="000000"/>
              <w:right w:val="single" w:sz="4" w:space="0" w:color="000000"/>
            </w:tcBorders>
            <w:hideMark/>
          </w:tcPr>
          <w:p w14:paraId="726F13C7" w14:textId="45F644E9" w:rsidR="00911024" w:rsidRDefault="00911024" w:rsidP="00911024">
            <w:pPr>
              <w:pStyle w:val="Default"/>
              <w:rPr>
                <w:color w:val="auto"/>
              </w:rPr>
            </w:pPr>
            <w:r>
              <w:t xml:space="preserve">Updated </w:t>
            </w:r>
            <w:r>
              <w:t>Title</w:t>
            </w:r>
            <w:r>
              <w:t xml:space="preserve"> Page and footers</w:t>
            </w:r>
          </w:p>
        </w:tc>
      </w:tr>
      <w:tr w:rsidR="00911024" w14:paraId="3EB31CCC" w14:textId="77777777" w:rsidTr="00C67B82">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5A6DA206" w14:textId="77777777" w:rsidR="00911024" w:rsidRDefault="00911024" w:rsidP="00C67B82">
            <w:pPr>
              <w:pStyle w:val="TableText1"/>
              <w:rPr>
                <w:color w:val="auto"/>
              </w:rPr>
            </w:pPr>
            <w:r>
              <w:rPr>
                <w:color w:val="auto"/>
              </w:rPr>
              <w:t>10/21/2016</w:t>
            </w:r>
          </w:p>
        </w:tc>
        <w:tc>
          <w:tcPr>
            <w:tcW w:w="627" w:type="pct"/>
            <w:tcBorders>
              <w:top w:val="single" w:sz="4" w:space="0" w:color="000000"/>
              <w:left w:val="single" w:sz="4" w:space="0" w:color="000000"/>
              <w:bottom w:val="single" w:sz="4" w:space="0" w:color="000000"/>
              <w:right w:val="single" w:sz="4" w:space="0" w:color="000000"/>
            </w:tcBorders>
            <w:hideMark/>
          </w:tcPr>
          <w:p w14:paraId="3AED9CA4" w14:textId="77777777" w:rsidR="00911024" w:rsidRDefault="00911024" w:rsidP="00C67B82">
            <w:pPr>
              <w:pStyle w:val="TableText1"/>
              <w:rPr>
                <w:color w:val="auto"/>
              </w:rPr>
            </w:pPr>
            <w:r>
              <w:rPr>
                <w:color w:val="auto"/>
              </w:rPr>
              <w:t>1.8</w:t>
            </w:r>
          </w:p>
        </w:tc>
        <w:tc>
          <w:tcPr>
            <w:tcW w:w="1321" w:type="pct"/>
            <w:tcBorders>
              <w:top w:val="single" w:sz="4" w:space="0" w:color="000000"/>
              <w:left w:val="single" w:sz="4" w:space="0" w:color="000000"/>
              <w:bottom w:val="single" w:sz="4" w:space="0" w:color="000000"/>
              <w:right w:val="single" w:sz="4" w:space="0" w:color="000000"/>
            </w:tcBorders>
            <w:hideMark/>
          </w:tcPr>
          <w:p w14:paraId="489F1EF6" w14:textId="77777777" w:rsidR="00911024" w:rsidRDefault="00911024" w:rsidP="00C67B82">
            <w:pPr>
              <w:pStyle w:val="TableText1"/>
            </w:pPr>
            <w:r>
              <w:t>Roadmap of Mail.XML</w:t>
            </w:r>
          </w:p>
        </w:tc>
        <w:tc>
          <w:tcPr>
            <w:tcW w:w="2476" w:type="pct"/>
            <w:tcBorders>
              <w:top w:val="single" w:sz="4" w:space="0" w:color="000000"/>
              <w:left w:val="single" w:sz="4" w:space="0" w:color="000000"/>
              <w:bottom w:val="single" w:sz="4" w:space="0" w:color="000000"/>
              <w:right w:val="single" w:sz="4" w:space="0" w:color="000000"/>
            </w:tcBorders>
            <w:hideMark/>
          </w:tcPr>
          <w:p w14:paraId="1B73A5FA" w14:textId="77777777" w:rsidR="00911024" w:rsidRDefault="00911024" w:rsidP="00C67B82">
            <w:pPr>
              <w:pStyle w:val="Default"/>
            </w:pPr>
            <w:r>
              <w:t>Added R35 and denoted retirement of Mail.XML 12.0A and 12.0B</w:t>
            </w:r>
          </w:p>
        </w:tc>
      </w:tr>
      <w:tr w:rsidR="00911024" w14:paraId="6123AE62" w14:textId="77777777" w:rsidTr="00C67B82">
        <w:trPr>
          <w:trHeight w:val="288"/>
        </w:trPr>
        <w:tc>
          <w:tcPr>
            <w:tcW w:w="576" w:type="pct"/>
            <w:tcBorders>
              <w:top w:val="single" w:sz="4" w:space="0" w:color="000000"/>
              <w:left w:val="single" w:sz="4" w:space="0" w:color="000000"/>
              <w:bottom w:val="single" w:sz="4" w:space="0" w:color="000000"/>
              <w:right w:val="single" w:sz="4" w:space="0" w:color="000000"/>
            </w:tcBorders>
          </w:tcPr>
          <w:p w14:paraId="786481B1" w14:textId="77777777" w:rsidR="00911024" w:rsidRDefault="00911024" w:rsidP="00C67B82">
            <w:pPr>
              <w:pStyle w:val="TableText1"/>
              <w:rPr>
                <w:color w:val="auto"/>
              </w:rPr>
            </w:pPr>
            <w:r>
              <w:rPr>
                <w:color w:val="auto"/>
              </w:rPr>
              <w:t>10/21/2016</w:t>
            </w:r>
          </w:p>
        </w:tc>
        <w:tc>
          <w:tcPr>
            <w:tcW w:w="627" w:type="pct"/>
            <w:tcBorders>
              <w:top w:val="single" w:sz="4" w:space="0" w:color="000000"/>
              <w:left w:val="single" w:sz="4" w:space="0" w:color="000000"/>
              <w:bottom w:val="single" w:sz="4" w:space="0" w:color="000000"/>
              <w:right w:val="single" w:sz="4" w:space="0" w:color="000000"/>
            </w:tcBorders>
          </w:tcPr>
          <w:p w14:paraId="42D05D5C" w14:textId="77777777" w:rsidR="00911024" w:rsidRDefault="00911024" w:rsidP="00C67B82">
            <w:pPr>
              <w:pStyle w:val="TableText1"/>
              <w:rPr>
                <w:color w:val="auto"/>
              </w:rPr>
            </w:pPr>
            <w:r>
              <w:rPr>
                <w:color w:val="auto"/>
              </w:rPr>
              <w:t>4.4</w:t>
            </w:r>
          </w:p>
        </w:tc>
        <w:tc>
          <w:tcPr>
            <w:tcW w:w="1321" w:type="pct"/>
            <w:tcBorders>
              <w:top w:val="single" w:sz="4" w:space="0" w:color="000000"/>
              <w:left w:val="single" w:sz="4" w:space="0" w:color="000000"/>
              <w:bottom w:val="single" w:sz="4" w:space="0" w:color="000000"/>
              <w:right w:val="single" w:sz="4" w:space="0" w:color="000000"/>
            </w:tcBorders>
          </w:tcPr>
          <w:p w14:paraId="4E9A6837" w14:textId="77777777" w:rsidR="00911024" w:rsidRDefault="00911024" w:rsidP="00C67B82">
            <w:pPr>
              <w:pStyle w:val="TableText1"/>
            </w:pPr>
            <w:r>
              <w:t>Error Codes/Return Values</w:t>
            </w:r>
          </w:p>
        </w:tc>
        <w:tc>
          <w:tcPr>
            <w:tcW w:w="2476" w:type="pct"/>
            <w:tcBorders>
              <w:top w:val="single" w:sz="4" w:space="0" w:color="000000"/>
              <w:left w:val="single" w:sz="4" w:space="0" w:color="000000"/>
              <w:bottom w:val="single" w:sz="4" w:space="0" w:color="000000"/>
              <w:right w:val="single" w:sz="4" w:space="0" w:color="000000"/>
            </w:tcBorders>
          </w:tcPr>
          <w:p w14:paraId="149CDF00" w14:textId="06699FD4" w:rsidR="00911024" w:rsidRDefault="00911024" w:rsidP="00C67B82">
            <w:pPr>
              <w:pStyle w:val="Default"/>
            </w:pPr>
            <w:r>
              <w:t>Added new PRS error messages: 3590, 3591</w:t>
            </w:r>
            <w:r w:rsidR="008211C1">
              <w:t>, 3592</w:t>
            </w:r>
            <w:r>
              <w:t>; updated Standard Mail references to USPS Marketable Mail: 3064, 4018, 4019, 4020, 4021</w:t>
            </w:r>
          </w:p>
        </w:tc>
      </w:tr>
      <w:tr w:rsidR="00911024" w14:paraId="7B35420D" w14:textId="77777777" w:rsidTr="00C67B82">
        <w:trPr>
          <w:trHeight w:val="288"/>
        </w:trPr>
        <w:tc>
          <w:tcPr>
            <w:tcW w:w="576" w:type="pct"/>
            <w:tcBorders>
              <w:top w:val="single" w:sz="4" w:space="0" w:color="000000"/>
              <w:left w:val="single" w:sz="4" w:space="0" w:color="000000"/>
              <w:bottom w:val="single" w:sz="4" w:space="0" w:color="000000"/>
              <w:right w:val="single" w:sz="4" w:space="0" w:color="000000"/>
            </w:tcBorders>
          </w:tcPr>
          <w:p w14:paraId="30E5C5F6" w14:textId="77777777" w:rsidR="00911024" w:rsidRDefault="00911024" w:rsidP="00C67B82">
            <w:pPr>
              <w:pStyle w:val="TableText1"/>
              <w:rPr>
                <w:color w:val="auto"/>
              </w:rPr>
            </w:pPr>
            <w:r>
              <w:rPr>
                <w:color w:val="auto"/>
              </w:rPr>
              <w:t>10/21/2016</w:t>
            </w:r>
          </w:p>
        </w:tc>
        <w:tc>
          <w:tcPr>
            <w:tcW w:w="627" w:type="pct"/>
            <w:tcBorders>
              <w:top w:val="single" w:sz="4" w:space="0" w:color="000000"/>
              <w:left w:val="single" w:sz="4" w:space="0" w:color="000000"/>
              <w:bottom w:val="single" w:sz="4" w:space="0" w:color="000000"/>
              <w:right w:val="single" w:sz="4" w:space="0" w:color="000000"/>
            </w:tcBorders>
          </w:tcPr>
          <w:p w14:paraId="79E83878" w14:textId="77777777" w:rsidR="00911024" w:rsidRDefault="00911024" w:rsidP="00C67B82">
            <w:pPr>
              <w:pStyle w:val="TableText1"/>
              <w:rPr>
                <w:color w:val="auto"/>
              </w:rPr>
            </w:pPr>
            <w:r>
              <w:rPr>
                <w:color w:val="auto"/>
              </w:rPr>
              <w:t>6</w:t>
            </w:r>
          </w:p>
        </w:tc>
        <w:tc>
          <w:tcPr>
            <w:tcW w:w="1321" w:type="pct"/>
            <w:tcBorders>
              <w:top w:val="single" w:sz="4" w:space="0" w:color="000000"/>
              <w:left w:val="single" w:sz="4" w:space="0" w:color="000000"/>
              <w:bottom w:val="single" w:sz="4" w:space="0" w:color="000000"/>
              <w:right w:val="single" w:sz="4" w:space="0" w:color="000000"/>
            </w:tcBorders>
          </w:tcPr>
          <w:p w14:paraId="5CCB4615" w14:textId="77777777" w:rsidR="00911024" w:rsidRDefault="00911024" w:rsidP="00C67B82">
            <w:pPr>
              <w:pStyle w:val="TableText1"/>
            </w:pPr>
            <w:r>
              <w:t>Appendix B</w:t>
            </w:r>
          </w:p>
        </w:tc>
        <w:tc>
          <w:tcPr>
            <w:tcW w:w="2476" w:type="pct"/>
            <w:tcBorders>
              <w:top w:val="single" w:sz="4" w:space="0" w:color="000000"/>
              <w:left w:val="single" w:sz="4" w:space="0" w:color="000000"/>
              <w:bottom w:val="single" w:sz="4" w:space="0" w:color="000000"/>
              <w:right w:val="single" w:sz="4" w:space="0" w:color="000000"/>
            </w:tcBorders>
          </w:tcPr>
          <w:p w14:paraId="7D4C8272" w14:textId="77777777" w:rsidR="00911024" w:rsidRDefault="00911024" w:rsidP="00C67B82">
            <w:pPr>
              <w:pStyle w:val="Default"/>
            </w:pPr>
            <w:r>
              <w:t>Updated Standard Mail references to USPS Marketable Mail</w:t>
            </w:r>
          </w:p>
        </w:tc>
      </w:tr>
    </w:tbl>
    <w:p w14:paraId="6F455B7D" w14:textId="09FB7418" w:rsidR="00FC2D96" w:rsidRDefault="00FC2D96" w:rsidP="00892619">
      <w:pPr>
        <w:pStyle w:val="BodyText"/>
        <w:sectPr w:rsidR="00FC2D96" w:rsidSect="007F3C0C">
          <w:headerReference w:type="even" r:id="rId12"/>
          <w:headerReference w:type="default" r:id="rId13"/>
          <w:footerReference w:type="default" r:id="rId14"/>
          <w:headerReference w:type="first" r:id="rId15"/>
          <w:pgSz w:w="12240" w:h="15840" w:code="1"/>
          <w:pgMar w:top="1080" w:right="720" w:bottom="1080" w:left="720" w:header="288" w:footer="432" w:gutter="0"/>
          <w:pgNumType w:fmt="lowerRoman" w:start="1"/>
          <w:cols w:space="720"/>
          <w:docGrid w:linePitch="360"/>
        </w:sectPr>
      </w:pPr>
    </w:p>
    <w:p w14:paraId="109DC4E1" w14:textId="32741262" w:rsidR="00256618" w:rsidRPr="00F80603" w:rsidRDefault="00256618" w:rsidP="00892619">
      <w:pPr>
        <w:pStyle w:val="BodyText"/>
      </w:pPr>
    </w:p>
    <w:p w14:paraId="109DC4E2" w14:textId="77777777" w:rsidR="00E41B11" w:rsidRPr="00F80603" w:rsidRDefault="00E41B11" w:rsidP="002420E9">
      <w:pPr>
        <w:pStyle w:val="Heading1"/>
      </w:pPr>
      <w:bookmarkStart w:id="4" w:name="_Toc403990524"/>
      <w:r w:rsidRPr="00F80603">
        <w:t>Postal Service Mail.XML Technical Specification</w:t>
      </w:r>
      <w:bookmarkEnd w:id="4"/>
    </w:p>
    <w:p w14:paraId="109DC4E3" w14:textId="77777777" w:rsidR="00E41B11" w:rsidRPr="00F80603" w:rsidRDefault="00E41B11" w:rsidP="002420E9">
      <w:pPr>
        <w:pStyle w:val="Heading2"/>
      </w:pPr>
      <w:bookmarkStart w:id="5" w:name="_Toc403990525"/>
      <w:r w:rsidRPr="00F80603">
        <w:t>Program Overview</w:t>
      </w:r>
      <w:bookmarkEnd w:id="5"/>
      <w:r w:rsidRPr="00F80603">
        <w:t xml:space="preserve"> </w:t>
      </w:r>
    </w:p>
    <w:p w14:paraId="109DC4E4" w14:textId="660F57A0" w:rsidR="00E41B11" w:rsidRPr="00F80603" w:rsidRDefault="00E41B11" w:rsidP="00635E74">
      <w:pPr>
        <w:pStyle w:val="BodyText"/>
        <w:rPr>
          <w:rStyle w:val="BodyTextChar"/>
        </w:rPr>
      </w:pPr>
      <w:r w:rsidRPr="00F80603">
        <w:rPr>
          <w:rStyle w:val="BodyTextChar"/>
        </w:rPr>
        <w:t xml:space="preserve">The </w:t>
      </w:r>
      <w:r w:rsidR="00245F82" w:rsidRPr="00245F82">
        <w:rPr>
          <w:rStyle w:val="BodyTextChar"/>
          <w:i/>
        </w:rPr>
        <w:t>PostalOne!</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r w:rsidR="00706AC8" w:rsidRPr="00706AC8">
        <w:rPr>
          <w:rStyle w:val="BodyTextChar"/>
          <w:vertAlign w:val="superscript"/>
        </w:rPr>
        <w:t>®</w:t>
      </w:r>
      <w:r w:rsidRPr="00F80603">
        <w:rPr>
          <w:rStyle w:val="BodyTextChar"/>
        </w:rPr>
        <w:t xml:space="preserve"> system is an electronic</w:t>
      </w:r>
      <w:r w:rsidRPr="00F80603">
        <w:rPr>
          <w:rStyle w:val="BodyTextChar"/>
        </w:rPr>
        <w:fldChar w:fldCharType="begin"/>
      </w:r>
      <w:r w:rsidRPr="00F80603">
        <w:rPr>
          <w:rStyle w:val="BodyTextChar"/>
        </w:rPr>
        <w:instrText xml:space="preserve"> XE "electronic" </w:instrText>
      </w:r>
      <w:r w:rsidRPr="00F80603">
        <w:rPr>
          <w:rStyle w:val="BodyTextChar"/>
        </w:rPr>
        <w:fldChar w:fldCharType="end"/>
      </w:r>
      <w:r w:rsidRPr="00F80603">
        <w:rPr>
          <w:rStyle w:val="BodyTextChar"/>
        </w:rPr>
        <w:t xml:space="preserve"> suite of services being developed for business mailers by the United States Postal Service</w:t>
      </w:r>
      <w:r w:rsidR="00706AC8" w:rsidRPr="00706AC8">
        <w:rPr>
          <w:rStyle w:val="BodyTextChar"/>
          <w:vertAlign w:val="superscript"/>
        </w:rPr>
        <w:t>®</w:t>
      </w:r>
      <w:r w:rsidRPr="00F80603">
        <w:rPr>
          <w:rStyle w:val="BodyTextChar"/>
        </w:rPr>
        <w:t xml:space="preserve"> to significantly improve the mailing process. The system takes advantage of the advances in technology and leverages them to significantly improve and simplify the mailing experience.</w:t>
      </w:r>
      <w:r w:rsidRPr="00F80603">
        <w:rPr>
          <w:rStyle w:val="BodyTextChar"/>
        </w:rPr>
        <w:fldChar w:fldCharType="begin"/>
      </w:r>
      <w:r w:rsidRPr="00F80603">
        <w:rPr>
          <w:rStyle w:val="BodyTextChar"/>
        </w:rPr>
        <w:instrText>xe "PostalOne! system:overview"</w:instrText>
      </w:r>
      <w:r w:rsidRPr="00F80603">
        <w:rPr>
          <w:rStyle w:val="BodyTextChar"/>
        </w:rPr>
        <w:fldChar w:fldCharType="end"/>
      </w:r>
    </w:p>
    <w:p w14:paraId="109DC4E5" w14:textId="50B72289" w:rsidR="00E41B11" w:rsidRPr="00F80603" w:rsidRDefault="00E41B11" w:rsidP="00C73BAC">
      <w:pPr>
        <w:pStyle w:val="BodyText"/>
      </w:pPr>
      <w:r w:rsidRPr="00F80603">
        <w:t>One of the</w:t>
      </w:r>
      <w:r w:rsidRPr="00F80603">
        <w:rPr>
          <w:i/>
          <w:iCs/>
        </w:rPr>
        <w:t xml:space="preserve"> </w:t>
      </w:r>
      <w:r w:rsidRPr="00F80603">
        <w:t>ways in which the</w:t>
      </w:r>
      <w:r w:rsidRPr="00F80603">
        <w:rPr>
          <w:i/>
          <w:iCs/>
        </w:rPr>
        <w:t xml:space="preserve"> </w:t>
      </w:r>
      <w:r w:rsidRPr="00F80603">
        <w:t xml:space="preserve">system enables customers to electronically send detailed information to </w:t>
      </w:r>
      <w:r w:rsidR="00245F82" w:rsidRPr="00245F82">
        <w:rPr>
          <w:i/>
          <w:iCs/>
        </w:rPr>
        <w:t>PostalOne!</w:t>
      </w:r>
      <w:r w:rsidRPr="00F80603">
        <w:rPr>
          <w:i/>
          <w:iCs/>
        </w:rPr>
        <w:t xml:space="preserve"> </w:t>
      </w:r>
      <w:r w:rsidRPr="00F80603">
        <w:t>is using the mailing industry's standardized Mail.XML™ format. Mail.XML is an XML-based IDEAlliance</w:t>
      </w:r>
      <w:r w:rsidRPr="00F80603">
        <w:fldChar w:fldCharType="begin"/>
      </w:r>
      <w:r w:rsidRPr="00F80603">
        <w:instrText xml:space="preserve"> XE "IDEAlliance" </w:instrText>
      </w:r>
      <w:r w:rsidRPr="00F80603">
        <w:fldChar w:fldCharType="end"/>
      </w:r>
      <w:r w:rsidR="00706AC8" w:rsidRPr="00706AC8">
        <w:rPr>
          <w:vertAlign w:val="superscript"/>
        </w:rPr>
        <w:t>®</w:t>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for web services. </w:t>
      </w:r>
      <w:r w:rsidR="00C245BB">
        <w:t xml:space="preserve"> </w:t>
      </w:r>
      <w:r w:rsidRPr="00F80603">
        <w:t>Web services use simple HTTP(s) protocol to comm</w:t>
      </w:r>
      <w:r w:rsidR="00C245BB">
        <w:t xml:space="preserve">unicate data over the Internet, </w:t>
      </w:r>
      <w:r w:rsidRPr="00F80603">
        <w:t>bypassing technology-specific restrictions and avoiding network-related security rules</w:t>
      </w:r>
      <w:r w:rsidR="00C245BB">
        <w:t>.</w:t>
      </w:r>
      <w:r w:rsidRPr="00F80603">
        <w:t xml:space="preserve"> </w:t>
      </w:r>
      <w:r w:rsidR="00C245BB">
        <w:t xml:space="preserve"> </w:t>
      </w:r>
      <w:r w:rsidRPr="00F80603">
        <w:t xml:space="preserve">See the IDEAlliance Mail.XML specifications at </w:t>
      </w:r>
      <w:hyperlink r:id="rId16" w:history="1">
        <w:r w:rsidRPr="00F80603">
          <w:rPr>
            <w:rStyle w:val="Hyperlink"/>
          </w:rPr>
          <w:t>http://www.idealliance.org</w:t>
        </w:r>
      </w:hyperlink>
      <w:r w:rsidRPr="00F80603">
        <w:t>.</w:t>
      </w:r>
    </w:p>
    <w:p w14:paraId="109DC4E6" w14:textId="77777777" w:rsidR="00E41B11" w:rsidRPr="00F80603" w:rsidRDefault="00E41B11" w:rsidP="00635E74">
      <w:pPr>
        <w:pStyle w:val="BodyText"/>
        <w:rPr>
          <w:rStyle w:val="BodyTextChar"/>
        </w:rPr>
      </w:pPr>
      <w:r w:rsidRPr="00F80603">
        <w:rPr>
          <w:rStyle w:val="BodyTextChar"/>
        </w:rPr>
        <w:t>All business functions supported by the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as part of the Mail.XML implementation are based upon SOA</w:t>
      </w:r>
      <w:r w:rsidRPr="00F80603">
        <w:rPr>
          <w:rStyle w:val="BodyTextChar"/>
        </w:rPr>
        <w:fldChar w:fldCharType="begin"/>
      </w:r>
      <w:r w:rsidRPr="00F80603">
        <w:rPr>
          <w:rStyle w:val="BodyTextChar"/>
        </w:rPr>
        <w:instrText xml:space="preserve"> XE "SOA" </w:instrText>
      </w:r>
      <w:r w:rsidRPr="00F80603">
        <w:rPr>
          <w:rStyle w:val="BodyTextChar"/>
        </w:rPr>
        <w:fldChar w:fldCharType="end"/>
      </w:r>
      <w:r w:rsidRPr="00F80603">
        <w:rPr>
          <w:rStyle w:val="BodyTextChar"/>
        </w:rPr>
        <w:t xml:space="preserve"> (Services Oriented Architecture). With this architecture, mailer’s software manages the data transactions for query, create</w:t>
      </w:r>
      <w:r w:rsidRPr="00F80603">
        <w:rPr>
          <w:rStyle w:val="BodyTextChar"/>
        </w:rPr>
        <w:fldChar w:fldCharType="begin"/>
      </w:r>
      <w:r w:rsidRPr="00F80603">
        <w:rPr>
          <w:rStyle w:val="BodyTextChar"/>
        </w:rPr>
        <w:instrText xml:space="preserve"> XE "create" </w:instrText>
      </w:r>
      <w:r w:rsidRPr="00F80603">
        <w:rPr>
          <w:rStyle w:val="BodyTextChar"/>
        </w:rPr>
        <w:fldChar w:fldCharType="end"/>
      </w:r>
      <w:r w:rsidRPr="00F80603">
        <w:rPr>
          <w:rStyle w:val="BodyTextChar"/>
        </w:rPr>
        <w:t>, update, and cancel business functions as well as subscription model. Additionally, mailers’ software is able to receive synchronous and asynchronous transactions through Web Services</w:t>
      </w:r>
      <w:r w:rsidRPr="00F80603">
        <w:rPr>
          <w:rStyle w:val="BodyTextChar"/>
        </w:rPr>
        <w:fldChar w:fldCharType="begin"/>
      </w:r>
      <w:r w:rsidRPr="00F80603">
        <w:rPr>
          <w:rStyle w:val="BodyTextChar"/>
        </w:rPr>
        <w:instrText xml:space="preserve"> XE "Web Services" </w:instrText>
      </w:r>
      <w:r w:rsidRPr="00F80603">
        <w:rPr>
          <w:rStyle w:val="BodyTextChar"/>
        </w:rPr>
        <w:fldChar w:fldCharType="end"/>
      </w:r>
      <w:r w:rsidRPr="00F80603">
        <w:rPr>
          <w:rStyle w:val="BodyTextChar"/>
        </w:rPr>
        <w:t xml:space="preserve"> protocol from the USPS in support of the just-in-time communication architecture.</w:t>
      </w:r>
    </w:p>
    <w:p w14:paraId="109DC4E7" w14:textId="77777777" w:rsidR="00E41B11" w:rsidRPr="00F80603" w:rsidRDefault="00E41B11" w:rsidP="00C73BAC">
      <w:pPr>
        <w:pStyle w:val="BodyText"/>
      </w:pPr>
      <w:r w:rsidRPr="00F80603">
        <w:t>The Postal Service implementation of Mail.XML is a complement to Mail.dat. Mailers using Mail.dat can continue to use it as a database, but can use Mail.XML for communication and automation of business to business processing. Mail.XML allows business function-specific communication and faster change management processes with little to no impact to other service providers. For example, you can add optional fields or new messages without requiring software in the mailing supply chain to change. This is a core improvement area for the Mail.dat</w:t>
      </w:r>
      <w:r w:rsidR="00706AC8" w:rsidRPr="00706AC8">
        <w:rPr>
          <w:vertAlign w:val="superscript"/>
        </w:rPr>
        <w:t>®</w:t>
      </w:r>
      <w:r w:rsidRPr="00F80603">
        <w:t xml:space="preserve"> specification.</w:t>
      </w:r>
    </w:p>
    <w:p w14:paraId="109DC4E8" w14:textId="77777777" w:rsidR="00E41B11" w:rsidRPr="00F80603" w:rsidRDefault="00E41B11" w:rsidP="00635E74">
      <w:pPr>
        <w:pStyle w:val="BodyText"/>
        <w:rPr>
          <w:rStyle w:val="BodyTextChar"/>
        </w:rPr>
      </w:pPr>
      <w:r w:rsidRPr="00F80603">
        <w:rPr>
          <w:rStyle w:val="BodyTextChar"/>
        </w:rPr>
        <w:t>Mail.XML allows the support of electronic</w:t>
      </w:r>
      <w:r w:rsidRPr="00F80603">
        <w:rPr>
          <w:rStyle w:val="BodyTextChar"/>
        </w:rPr>
        <w:fldChar w:fldCharType="begin"/>
      </w:r>
      <w:r w:rsidRPr="00F80603">
        <w:rPr>
          <w:rStyle w:val="BodyTextChar"/>
        </w:rPr>
        <w:instrText xml:space="preserve"> XE "electronic" </w:instrText>
      </w:r>
      <w:r w:rsidRPr="00F80603">
        <w:rPr>
          <w:rStyle w:val="BodyTextChar"/>
        </w:rPr>
        <w:fldChar w:fldCharType="end"/>
      </w:r>
      <w:r w:rsidRPr="00F80603">
        <w:rPr>
          <w:rStyle w:val="BodyTextChar"/>
        </w:rPr>
        <w:t xml:space="preserve"> documentation and end-to-end mailing supply chain business process management for a multitude of business processes.  Mail.XML includes qualification reports</w:t>
      </w:r>
      <w:r w:rsidRPr="00F80603">
        <w:rPr>
          <w:rStyle w:val="BodyTextChar"/>
        </w:rPr>
        <w:fldChar w:fldCharType="begin"/>
      </w:r>
      <w:r w:rsidRPr="00F80603">
        <w:rPr>
          <w:rStyle w:val="BodyTextChar"/>
        </w:rPr>
        <w:instrText xml:space="preserve"> XE "qualification reports" </w:instrText>
      </w:r>
      <w:r w:rsidRPr="00F80603">
        <w:rPr>
          <w:rStyle w:val="BodyTextChar"/>
        </w:rPr>
        <w:fldChar w:fldCharType="end"/>
      </w:r>
      <w:r w:rsidRPr="00F80603">
        <w:rPr>
          <w:rStyle w:val="BodyTextChar"/>
        </w:rPr>
        <w:t>, container</w:t>
      </w:r>
      <w:r w:rsidRPr="00F80603">
        <w:rPr>
          <w:rStyle w:val="BodyTextChar"/>
        </w:rPr>
        <w:fldChar w:fldCharType="begin"/>
      </w:r>
      <w:r w:rsidRPr="00F80603">
        <w:rPr>
          <w:rStyle w:val="BodyTextChar"/>
        </w:rPr>
        <w:instrText xml:space="preserve"> XE "container" </w:instrText>
      </w:r>
      <w:r w:rsidRPr="00F80603">
        <w:rPr>
          <w:rStyle w:val="BodyTextChar"/>
        </w:rPr>
        <w:fldChar w:fldCharType="end"/>
      </w:r>
      <w:r w:rsidRPr="00F80603">
        <w:rPr>
          <w:rStyle w:val="BodyTextChar"/>
        </w:rPr>
        <w:t xml:space="preserve"> and bundle reports, spoilage, eDropShip, containerization nesting, postage statements</w:t>
      </w:r>
      <w:r w:rsidRPr="00F80603">
        <w:rPr>
          <w:rStyle w:val="BodyTextChar"/>
        </w:rPr>
        <w:fldChar w:fldCharType="begin"/>
      </w:r>
      <w:r w:rsidRPr="00F80603">
        <w:rPr>
          <w:rStyle w:val="BodyTextChar"/>
        </w:rPr>
        <w:instrText xml:space="preserve"> XE "postage statements" </w:instrText>
      </w:r>
      <w:r w:rsidRPr="00F80603">
        <w:rPr>
          <w:rStyle w:val="BodyTextChar"/>
        </w:rPr>
        <w:fldChar w:fldCharType="end"/>
      </w:r>
      <w:r w:rsidRPr="00F80603">
        <w:rPr>
          <w:rStyle w:val="BodyTextChar"/>
        </w:rPr>
        <w:t>, postage adjustments, postage status query information, piece detail, piece ranging, and many other business process related communications. Mail.XML also provides the ability to electronically access USPS full-service data and to perform business functions related to full-service. Mail.XML allows create</w:t>
      </w:r>
      <w:r w:rsidRPr="00F80603">
        <w:rPr>
          <w:rStyle w:val="BodyTextChar"/>
        </w:rPr>
        <w:fldChar w:fldCharType="begin"/>
      </w:r>
      <w:r w:rsidRPr="00F80603">
        <w:rPr>
          <w:rStyle w:val="BodyTextChar"/>
        </w:rPr>
        <w:instrText xml:space="preserve"> XE "create" </w:instrText>
      </w:r>
      <w:r w:rsidRPr="00F80603">
        <w:rPr>
          <w:rStyle w:val="BodyTextChar"/>
        </w:rPr>
        <w:fldChar w:fldCharType="end"/>
      </w:r>
      <w:r w:rsidRPr="00F80603">
        <w:rPr>
          <w:rStyle w:val="BodyTextChar"/>
        </w:rPr>
        <w:t>, update, and cancel transactions for the Cast of Characters</w:t>
      </w:r>
      <w:r w:rsidRPr="00F80603">
        <w:rPr>
          <w:rStyle w:val="BodyTextChar"/>
        </w:rPr>
        <w:fldChar w:fldCharType="begin"/>
      </w:r>
      <w:r w:rsidRPr="00F80603">
        <w:rPr>
          <w:rStyle w:val="BodyTextChar"/>
        </w:rPr>
        <w:instrText xml:space="preserve"> XE "Cast of Characters" </w:instrText>
      </w:r>
      <w:r w:rsidRPr="00F80603">
        <w:rPr>
          <w:rStyle w:val="BodyTextChar"/>
        </w:rPr>
        <w:fldChar w:fldCharType="end"/>
      </w:r>
      <w:r w:rsidRPr="00F80603">
        <w:rPr>
          <w:rStyle w:val="BodyTextChar"/>
        </w:rPr>
        <w:t xml:space="preserve"> (brokering of information) messages. Mail.XML supports copalletization, mixed mailing, manifest</w:t>
      </w:r>
      <w:r w:rsidRPr="00F80603">
        <w:rPr>
          <w:rStyle w:val="BodyTextChar"/>
        </w:rPr>
        <w:fldChar w:fldCharType="begin"/>
      </w:r>
      <w:r w:rsidRPr="00F80603">
        <w:rPr>
          <w:rStyle w:val="BodyTextChar"/>
        </w:rPr>
        <w:instrText xml:space="preserve"> XE "manifest" </w:instrText>
      </w:r>
      <w:r w:rsidRPr="00F80603">
        <w:rPr>
          <w:rStyle w:val="BodyTextChar"/>
        </w:rPr>
        <w:fldChar w:fldCharType="end"/>
      </w:r>
      <w:r w:rsidRPr="00F80603">
        <w:rPr>
          <w:rStyle w:val="BodyTextChar"/>
        </w:rPr>
        <w:t xml:space="preserve"> mailing, and business processes specific to MLOCR</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r w:rsidRPr="00F80603">
        <w:rPr>
          <w:rStyle w:val="BodyTextChar"/>
        </w:rPr>
        <w:t xml:space="preserve"> and continuous mailing environments.</w:t>
      </w:r>
    </w:p>
    <w:p w14:paraId="109DC4E9" w14:textId="77777777" w:rsidR="00E41B11" w:rsidRPr="00F80603" w:rsidRDefault="00E41B11" w:rsidP="00C73BAC">
      <w:pPr>
        <w:pStyle w:val="BodyText"/>
      </w:pPr>
      <w:r w:rsidRPr="00F80603">
        <w:t>One fundamental difference in the Mail.dat</w:t>
      </w:r>
      <w:r w:rsidRPr="00F80603">
        <w:fldChar w:fldCharType="begin"/>
      </w:r>
      <w:r w:rsidRPr="00F80603">
        <w:instrText xml:space="preserve"> XE "Mail.dat" </w:instrText>
      </w:r>
      <w:r w:rsidRPr="00F80603">
        <w:fldChar w:fldCharType="end"/>
      </w:r>
      <w:r w:rsidRPr="00F80603">
        <w:t xml:space="preserve"> file and in Mail.XML</w:t>
      </w:r>
      <w:r w:rsidRPr="00F80603">
        <w:fldChar w:fldCharType="begin"/>
      </w:r>
      <w:r w:rsidRPr="00F80603">
        <w:instrText xml:space="preserve"> XE "Mail.XML" </w:instrText>
      </w:r>
      <w:r w:rsidRPr="00F80603">
        <w:fldChar w:fldCharType="end"/>
      </w:r>
      <w:r w:rsidRPr="00F80603">
        <w:t xml:space="preserve"> messages is information content. For example, for qualification reports</w:t>
      </w:r>
      <w:r w:rsidRPr="00F80603">
        <w:fldChar w:fldCharType="begin"/>
      </w:r>
      <w:r w:rsidRPr="00F80603">
        <w:instrText xml:space="preserve"> XE "qualification reports" </w:instrText>
      </w:r>
      <w:r w:rsidRPr="00F80603">
        <w:fldChar w:fldCharType="end"/>
      </w:r>
      <w:r w:rsidRPr="00F80603">
        <w:t xml:space="preserve"> and postage statements</w:t>
      </w:r>
      <w:r w:rsidRPr="00F80603">
        <w:fldChar w:fldCharType="begin"/>
      </w:r>
      <w:r w:rsidRPr="00F80603">
        <w:instrText xml:space="preserve"> XE "postage statements" </w:instrText>
      </w:r>
      <w:r w:rsidRPr="00F80603">
        <w:fldChar w:fldCharType="end"/>
      </w:r>
      <w:r w:rsidRPr="00F80603">
        <w:t xml:space="preserve"> Mail.dat calculates from the raw data in several Mail.dat files the copies and pieces at each price level in the qualification report and the postage statements. This sometimes leads to round-off differences compared to qualification reports and postage statements calculated by the mailer using the same Mail.dat file. In Mail.XML, the mailer provides the numbers of copies and pieces for each price level directly and there is less round-off error.</w:t>
      </w:r>
    </w:p>
    <w:p w14:paraId="5E5A3330" w14:textId="77777777" w:rsidR="000224B2" w:rsidRDefault="000224B2" w:rsidP="000224B2">
      <w:pPr>
        <w:pStyle w:val="BodyText"/>
      </w:pPr>
      <w:r>
        <w:t xml:space="preserve">The </w:t>
      </w:r>
      <w:hyperlink r:id="rId17" w:history="1">
        <w:r>
          <w:rPr>
            <w:rStyle w:val="Hyperlink"/>
          </w:rPr>
          <w:t>Postal Service Mail.XML Technical Specifications, 2014</w:t>
        </w:r>
      </w:hyperlink>
      <w:r>
        <w:t xml:space="preserve"> is separated based on subject matter into the following volumes</w:t>
      </w:r>
      <w:r>
        <w:fldChar w:fldCharType="begin"/>
      </w:r>
      <w:r>
        <w:instrText>xe "volumes"</w:instrText>
      </w:r>
      <w:r>
        <w:fldChar w:fldCharType="end"/>
      </w:r>
      <w:r>
        <w:t>:</w:t>
      </w:r>
    </w:p>
    <w:p w14:paraId="456AAEC0" w14:textId="6FD2E3AD" w:rsidR="000224B2" w:rsidRPr="000224B2" w:rsidRDefault="000224B2" w:rsidP="000224B2">
      <w:pPr>
        <w:pStyle w:val="BodyText"/>
      </w:pPr>
      <w:r w:rsidRPr="000224B2">
        <w:t>Postal Service Mail.XML</w:t>
      </w:r>
      <w:r w:rsidRPr="000224B2">
        <w:fldChar w:fldCharType="begin"/>
      </w:r>
      <w:r w:rsidRPr="000224B2">
        <w:instrText>xe "Mail.XML"</w:instrText>
      </w:r>
      <w:r w:rsidRPr="000224B2">
        <w:fldChar w:fldCharType="end"/>
      </w:r>
      <w:r w:rsidRPr="000224B2">
        <w:t xml:space="preserve"> Technical Specification for Postage</w:t>
      </w:r>
      <w:r w:rsidRPr="000224B2">
        <w:fldChar w:fldCharType="begin"/>
      </w:r>
      <w:r w:rsidRPr="000224B2">
        <w:instrText>xe "Postage"</w:instrText>
      </w:r>
      <w:r w:rsidRPr="000224B2">
        <w:fldChar w:fldCharType="end"/>
      </w:r>
      <w:r w:rsidRPr="000224B2">
        <w:t xml:space="preserve"> Payment &amp; Reporting (eDoc</w:t>
      </w:r>
      <w:r w:rsidRPr="000224B2">
        <w:fldChar w:fldCharType="begin"/>
      </w:r>
      <w:r w:rsidRPr="000224B2">
        <w:instrText>xe "eDoc"</w:instrText>
      </w:r>
      <w:r w:rsidRPr="000224B2">
        <w:fldChar w:fldCharType="end"/>
      </w:r>
      <w:r w:rsidRPr="000224B2">
        <w:t>)</w:t>
      </w:r>
    </w:p>
    <w:p w14:paraId="28BECE53" w14:textId="19F97EFE" w:rsidR="000224B2" w:rsidRPr="000224B2" w:rsidRDefault="000224B2" w:rsidP="000224B2">
      <w:pPr>
        <w:pStyle w:val="BodyText"/>
      </w:pPr>
      <w:r w:rsidRPr="000224B2">
        <w:t>Postal Service Mail.XML</w:t>
      </w:r>
      <w:r w:rsidRPr="000224B2">
        <w:fldChar w:fldCharType="begin"/>
      </w:r>
      <w:r w:rsidRPr="000224B2">
        <w:instrText>xe "Mail.XML"</w:instrText>
      </w:r>
      <w:r w:rsidRPr="000224B2">
        <w:fldChar w:fldCharType="end"/>
      </w:r>
      <w:r w:rsidRPr="000224B2">
        <w:t xml:space="preserve"> Technical Specification for Appointment Scheduling (FAST)</w:t>
      </w:r>
    </w:p>
    <w:p w14:paraId="3AFE0013" w14:textId="14FB8C95" w:rsidR="000224B2" w:rsidRPr="000224B2" w:rsidRDefault="000224B2" w:rsidP="000224B2">
      <w:pPr>
        <w:pStyle w:val="BodyText"/>
      </w:pPr>
      <w:r w:rsidRPr="000224B2">
        <w:t>Postal Service Mail.XML</w:t>
      </w:r>
      <w:r w:rsidRPr="000224B2">
        <w:fldChar w:fldCharType="begin"/>
      </w:r>
      <w:r w:rsidRPr="000224B2">
        <w:instrText>xe "Mail.XML"</w:instrText>
      </w:r>
      <w:r w:rsidRPr="000224B2">
        <w:fldChar w:fldCharType="end"/>
      </w:r>
      <w:r w:rsidRPr="000224B2">
        <w:t xml:space="preserve"> Technical Specification for Profiles &amp; Full-Service</w:t>
      </w:r>
      <w:r w:rsidRPr="000224B2">
        <w:fldChar w:fldCharType="begin"/>
      </w:r>
      <w:r w:rsidRPr="000224B2">
        <w:instrText>xe "Full-Service"</w:instrText>
      </w:r>
      <w:r w:rsidRPr="000224B2">
        <w:fldChar w:fldCharType="end"/>
      </w:r>
      <w:r w:rsidRPr="000224B2">
        <w:t xml:space="preserve"> Feedback</w:t>
      </w:r>
      <w:r w:rsidR="003D71DB">
        <w:t xml:space="preserve"> </w:t>
      </w:r>
      <w:r w:rsidRPr="000224B2">
        <w:t>(MID-CRID)</w:t>
      </w:r>
    </w:p>
    <w:p w14:paraId="3D559C0A" w14:textId="77777777" w:rsidR="000224B2" w:rsidRPr="000224B2" w:rsidRDefault="000224B2" w:rsidP="000224B2">
      <w:pPr>
        <w:pStyle w:val="BodyText"/>
      </w:pPr>
      <w:r w:rsidRPr="000224B2">
        <w:t>Postal Service Mail.XML Technical Specification for Postage Payment and Reporting (eDoc)</w:t>
      </w:r>
    </w:p>
    <w:p w14:paraId="109DC4EE" w14:textId="1C9A6767" w:rsidR="00E41B11" w:rsidRDefault="00E41B11" w:rsidP="000224B2">
      <w:pPr>
        <w:pStyle w:val="BodyText"/>
      </w:pPr>
      <w:r w:rsidRPr="000224B2">
        <w:t>This document describes the messages for the FAST</w:t>
      </w:r>
      <w:r w:rsidRPr="000224B2">
        <w:fldChar w:fldCharType="begin"/>
      </w:r>
      <w:r w:rsidRPr="000224B2">
        <w:instrText xml:space="preserve"> XE "</w:instrText>
      </w:r>
      <w:r w:rsidRPr="000224B2">
        <w:rPr>
          <w:rStyle w:val="Hyperlink"/>
          <w:rFonts w:cs="Arial"/>
          <w:color w:val="000000"/>
          <w:u w:val="none"/>
        </w:rPr>
        <w:instrText>FAST</w:instrText>
      </w:r>
      <w:r w:rsidRPr="000224B2">
        <w:instrText xml:space="preserve">" </w:instrText>
      </w:r>
      <w:r w:rsidRPr="000224B2">
        <w:fldChar w:fldCharType="end"/>
      </w:r>
      <w:r w:rsidRPr="000224B2">
        <w:t xml:space="preserve"> system for appointment</w:t>
      </w:r>
      <w:r w:rsidRPr="000224B2">
        <w:fldChar w:fldCharType="begin"/>
      </w:r>
      <w:r w:rsidRPr="000224B2">
        <w:instrText xml:space="preserve"> XE "appointment" </w:instrText>
      </w:r>
      <w:r w:rsidRPr="000224B2">
        <w:fldChar w:fldCharType="end"/>
      </w:r>
      <w:r w:rsidRPr="000224B2">
        <w:t xml:space="preserve"> and content management</w:t>
      </w:r>
      <w:r w:rsidRPr="00F80603">
        <w:t>.</w:t>
      </w:r>
    </w:p>
    <w:p w14:paraId="109DC4EF" w14:textId="77777777" w:rsidR="00E41B11" w:rsidRPr="00F80603" w:rsidRDefault="00E41B11" w:rsidP="002420E9">
      <w:pPr>
        <w:pStyle w:val="Heading2"/>
      </w:pPr>
      <w:bookmarkStart w:id="6" w:name="_Toc297878706"/>
      <w:bookmarkStart w:id="7" w:name="_Toc403990526"/>
      <w:r w:rsidRPr="00F80603">
        <w:t>General XML and Web Services Information</w:t>
      </w:r>
      <w:bookmarkEnd w:id="6"/>
      <w:bookmarkEnd w:id="7"/>
    </w:p>
    <w:p w14:paraId="109DC4F0" w14:textId="77777777" w:rsidR="00AD5F83" w:rsidRPr="00C56EE5" w:rsidRDefault="00E41B11" w:rsidP="00635E74">
      <w:pPr>
        <w:pStyle w:val="BodyText"/>
        <w:rPr>
          <w:rStyle w:val="BodyTextChar"/>
          <w:b/>
        </w:rPr>
      </w:pPr>
      <w:r w:rsidRPr="00C56EE5">
        <w:rPr>
          <w:rStyle w:val="BodyTextChar"/>
          <w:b/>
        </w:rPr>
        <w:t>XML</w:t>
      </w:r>
    </w:p>
    <w:p w14:paraId="109DC4F1" w14:textId="5CD31E3D" w:rsidR="00B96781" w:rsidRPr="00F80603" w:rsidRDefault="00E41B11" w:rsidP="00635E74">
      <w:pPr>
        <w:pStyle w:val="BodyText"/>
        <w:rPr>
          <w:rStyle w:val="BodyTextChar"/>
        </w:rPr>
      </w:pPr>
      <w:r w:rsidRPr="00F80603">
        <w:rPr>
          <w:rStyle w:val="BodyTextChar"/>
        </w:rPr>
        <w:t>XML stands for eXtensible Markup Language and it is designed to transport and store data</w:t>
      </w:r>
      <w:r w:rsidR="00245F82" w:rsidRPr="00F80603">
        <w:rPr>
          <w:rStyle w:val="BodyTextChar"/>
        </w:rPr>
        <w:t xml:space="preserve">. </w:t>
      </w:r>
      <w:r w:rsidRPr="00F80603">
        <w:rPr>
          <w:rStyle w:val="BodyTextChar"/>
        </w:rPr>
        <w:t xml:space="preserve">For general information on XML, </w:t>
      </w:r>
      <w:r w:rsidR="00C03585" w:rsidRPr="00B96781">
        <w:rPr>
          <w:rStyle w:val="BodyTextChar"/>
        </w:rPr>
        <w:t xml:space="preserve">please </w:t>
      </w:r>
      <w:r w:rsidR="00C03585">
        <w:rPr>
          <w:rStyle w:val="BodyTextChar"/>
        </w:rPr>
        <w:t xml:space="preserve">visit the </w:t>
      </w:r>
      <w:hyperlink r:id="rId18" w:history="1">
        <w:r w:rsidR="00C03585">
          <w:rPr>
            <w:rStyle w:val="Hyperlink"/>
          </w:rPr>
          <w:t>XML Tutorial</w:t>
        </w:r>
      </w:hyperlink>
      <w:r w:rsidR="00C03585">
        <w:t xml:space="preserve"> at w3schools.com.</w:t>
      </w:r>
      <w:r w:rsidRPr="00F80603">
        <w:rPr>
          <w:rStyle w:val="BodyTextChar"/>
        </w:rPr>
        <w:t xml:space="preserve"> </w:t>
      </w:r>
    </w:p>
    <w:p w14:paraId="109DC4F2" w14:textId="77777777" w:rsidR="00E41B11" w:rsidRPr="00C56EE5" w:rsidRDefault="00E41B11" w:rsidP="00635E74">
      <w:pPr>
        <w:pStyle w:val="BodyText"/>
        <w:rPr>
          <w:rStyle w:val="BodyTextChar"/>
          <w:b/>
        </w:rPr>
      </w:pPr>
      <w:r w:rsidRPr="00C56EE5">
        <w:rPr>
          <w:rStyle w:val="BodyTextChar"/>
          <w:b/>
        </w:rPr>
        <w:t>XSD</w:t>
      </w:r>
    </w:p>
    <w:p w14:paraId="109DC4F3" w14:textId="77777777" w:rsidR="00B96781" w:rsidRPr="00F80603" w:rsidRDefault="00E41B11" w:rsidP="00635E74">
      <w:pPr>
        <w:pStyle w:val="BodyText"/>
        <w:rPr>
          <w:rStyle w:val="BodyTextChar"/>
        </w:rPr>
      </w:pPr>
      <w:r w:rsidRPr="00F80603">
        <w:rPr>
          <w:rStyle w:val="BodyTextChar"/>
        </w:rPr>
        <w:lastRenderedPageBreak/>
        <w:t xml:space="preserve">An XSD is the XML Schema that describes the structure of an XML document. For general information on XSD, </w:t>
      </w:r>
      <w:r w:rsidR="00C03585" w:rsidRPr="00B96781">
        <w:rPr>
          <w:rStyle w:val="BodyTextChar"/>
        </w:rPr>
        <w:t>please visit</w:t>
      </w:r>
      <w:r w:rsidR="00C03585">
        <w:rPr>
          <w:rStyle w:val="BodyTextChar"/>
        </w:rPr>
        <w:t xml:space="preserve"> the </w:t>
      </w:r>
      <w:hyperlink r:id="rId19" w:history="1">
        <w:r w:rsidR="00C03585">
          <w:rPr>
            <w:rStyle w:val="Hyperlink"/>
          </w:rPr>
          <w:t>XML Schema Tutorial</w:t>
        </w:r>
      </w:hyperlink>
      <w:r w:rsidR="00C03585">
        <w:t xml:space="preserve"> at w3schools.com.</w:t>
      </w:r>
    </w:p>
    <w:p w14:paraId="109DC4F4" w14:textId="77777777" w:rsidR="00E41B11" w:rsidRPr="00F80603" w:rsidRDefault="00E41B11" w:rsidP="002420E9">
      <w:pPr>
        <w:pStyle w:val="Heading2"/>
      </w:pPr>
      <w:bookmarkStart w:id="8" w:name="_Toc403990527"/>
      <w:r w:rsidRPr="00F80603">
        <w:t>Web Service</w:t>
      </w:r>
      <w:bookmarkEnd w:id="8"/>
    </w:p>
    <w:p w14:paraId="109DC4F5" w14:textId="77777777" w:rsidR="00E41B11" w:rsidRPr="00F80603" w:rsidRDefault="00E41B11" w:rsidP="00635E74">
      <w:pPr>
        <w:pStyle w:val="BodyText"/>
        <w:rPr>
          <w:rStyle w:val="BodyTextChar"/>
        </w:rPr>
      </w:pPr>
      <w:r w:rsidRPr="00F80603">
        <w:rPr>
          <w:rStyle w:val="BodyTextChar"/>
        </w:rPr>
        <w:t xml:space="preserve">A Web Service is a feature that converts your software into internet-based software and publishes its functions/message to the users of the internet. For general information on Web Services, </w:t>
      </w:r>
      <w:r w:rsidR="00C03585" w:rsidRPr="00B96781">
        <w:rPr>
          <w:rStyle w:val="BodyTextChar"/>
        </w:rPr>
        <w:t>please visit</w:t>
      </w:r>
      <w:r w:rsidR="00C03585">
        <w:rPr>
          <w:rStyle w:val="BodyTextChar"/>
        </w:rPr>
        <w:t xml:space="preserve"> the following tutorials at www.w3schools.com</w:t>
      </w:r>
      <w:r w:rsidR="00C03585" w:rsidRPr="00B96781">
        <w:rPr>
          <w:rStyle w:val="BodyTextChar"/>
        </w:rPr>
        <w:t>:</w:t>
      </w:r>
    </w:p>
    <w:p w14:paraId="109DC4F6" w14:textId="77777777" w:rsidR="00C03585" w:rsidRPr="009F5EDC" w:rsidRDefault="00235388" w:rsidP="003355E8">
      <w:pPr>
        <w:pStyle w:val="Bullet"/>
      </w:pPr>
      <w:hyperlink r:id="rId20" w:history="1">
        <w:r w:rsidR="00C03585">
          <w:rPr>
            <w:color w:val="0000FF"/>
            <w:u w:val="single"/>
          </w:rPr>
          <w:t>Web Services Tutorial</w:t>
        </w:r>
      </w:hyperlink>
      <w:r w:rsidR="00C03585" w:rsidRPr="009F5EDC">
        <w:t xml:space="preserve"> </w:t>
      </w:r>
    </w:p>
    <w:p w14:paraId="109DC4F7" w14:textId="77777777" w:rsidR="00E41B11" w:rsidRPr="00F80603" w:rsidRDefault="00235388" w:rsidP="003355E8">
      <w:pPr>
        <w:pStyle w:val="Bullet"/>
        <w:rPr>
          <w:rStyle w:val="Hyperlink"/>
        </w:rPr>
      </w:pPr>
      <w:hyperlink r:id="rId21" w:history="1">
        <w:r w:rsidR="00C03585">
          <w:rPr>
            <w:color w:val="0000FF"/>
            <w:u w:val="single"/>
          </w:rPr>
          <w:t>WSDL Tutorial</w:t>
        </w:r>
      </w:hyperlink>
      <w:r w:rsidR="00E41B11" w:rsidRPr="00F80603">
        <w:rPr>
          <w:rStyle w:val="Hyperlink"/>
        </w:rPr>
        <w:t xml:space="preserve"> </w:t>
      </w:r>
    </w:p>
    <w:p w14:paraId="109DC4F8" w14:textId="77777777" w:rsidR="00E41B11" w:rsidRPr="00F80603" w:rsidRDefault="00235388" w:rsidP="003355E8">
      <w:pPr>
        <w:pStyle w:val="Bullet"/>
        <w:rPr>
          <w:rStyle w:val="Hyperlink"/>
        </w:rPr>
      </w:pPr>
      <w:hyperlink r:id="rId22" w:history="1">
        <w:r w:rsidR="00C03585">
          <w:rPr>
            <w:color w:val="0000FF"/>
            <w:u w:val="single"/>
          </w:rPr>
          <w:t>SOAP Tutorial</w:t>
        </w:r>
      </w:hyperlink>
      <w:r w:rsidR="00E41B11" w:rsidRPr="00F80603">
        <w:rPr>
          <w:rStyle w:val="Hyperlink"/>
        </w:rPr>
        <w:t xml:space="preserve"> </w:t>
      </w:r>
    </w:p>
    <w:p w14:paraId="109DC4F9" w14:textId="77777777" w:rsidR="00E41B11" w:rsidRPr="00F80603" w:rsidRDefault="00E41B11" w:rsidP="002420E9">
      <w:pPr>
        <w:pStyle w:val="Heading2"/>
      </w:pPr>
      <w:bookmarkStart w:id="9" w:name="_Toc297878707"/>
      <w:bookmarkStart w:id="10" w:name="_Toc403990528"/>
      <w:bookmarkStart w:id="11" w:name="_Toc222023793"/>
      <w:r w:rsidRPr="00F80603">
        <w:t>About Schema Modularization</w:t>
      </w:r>
      <w:bookmarkEnd w:id="9"/>
      <w:bookmarkEnd w:id="10"/>
    </w:p>
    <w:p w14:paraId="109DC4FA" w14:textId="77777777" w:rsidR="00E41B11" w:rsidRPr="00F80603" w:rsidRDefault="00E41B11" w:rsidP="00635E74">
      <w:pPr>
        <w:pStyle w:val="BodyText"/>
        <w:rPr>
          <w:rStyle w:val="BodyTextChar"/>
        </w:rPr>
      </w:pPr>
      <w:r w:rsidRPr="00F80603">
        <w:rPr>
          <w:rStyle w:val="BodyTextChar"/>
        </w:rPr>
        <w:t>Mail.XML messages will be grouped into 6 sets:</w:t>
      </w:r>
    </w:p>
    <w:p w14:paraId="109DC4FB" w14:textId="77777777" w:rsidR="00E41B11" w:rsidRPr="00F80603" w:rsidRDefault="00E41B11" w:rsidP="003355E8">
      <w:pPr>
        <w:pStyle w:val="Bullet"/>
        <w:rPr>
          <w:rStyle w:val="BodyTextChar"/>
        </w:rPr>
      </w:pPr>
      <w:r w:rsidRPr="00F80603">
        <w:rPr>
          <w:rStyle w:val="BodyTextChar"/>
        </w:rPr>
        <w:t>Transportation Messages (focus of this guide)</w:t>
      </w:r>
    </w:p>
    <w:p w14:paraId="109DC4FC" w14:textId="77777777" w:rsidR="00E41B11" w:rsidRPr="00F80603" w:rsidRDefault="00E41B11" w:rsidP="003355E8">
      <w:pPr>
        <w:pStyle w:val="Bullet"/>
        <w:rPr>
          <w:rStyle w:val="BodyTextChar"/>
        </w:rPr>
      </w:pPr>
      <w:r w:rsidRPr="00F80603">
        <w:rPr>
          <w:rStyle w:val="BodyTextChar"/>
        </w:rPr>
        <w:t>Mailing Messages</w:t>
      </w:r>
    </w:p>
    <w:p w14:paraId="109DC4FD" w14:textId="77777777" w:rsidR="00E41B11" w:rsidRPr="00F80603" w:rsidRDefault="00E41B11" w:rsidP="003355E8">
      <w:pPr>
        <w:pStyle w:val="Bullet"/>
        <w:rPr>
          <w:rStyle w:val="BodyTextChar"/>
        </w:rPr>
      </w:pPr>
      <w:r w:rsidRPr="00F80603">
        <w:rPr>
          <w:rStyle w:val="BodyTextChar"/>
        </w:rPr>
        <w:t>Data Distribution Messages</w:t>
      </w:r>
    </w:p>
    <w:p w14:paraId="109DC4FE" w14:textId="77777777" w:rsidR="00E41B11" w:rsidRPr="00F80603" w:rsidRDefault="00E41B11" w:rsidP="003355E8">
      <w:pPr>
        <w:pStyle w:val="Bullet"/>
        <w:rPr>
          <w:rStyle w:val="BodyTextChar"/>
        </w:rPr>
      </w:pPr>
      <w:r w:rsidRPr="00F80603">
        <w:rPr>
          <w:rStyle w:val="BodyTextChar"/>
        </w:rPr>
        <w:t>Identification Messages</w:t>
      </w:r>
    </w:p>
    <w:p w14:paraId="109DC4FF" w14:textId="77777777" w:rsidR="00E41B11" w:rsidRPr="00F80603" w:rsidRDefault="00E41B11" w:rsidP="003355E8">
      <w:pPr>
        <w:pStyle w:val="Bullet"/>
        <w:rPr>
          <w:rStyle w:val="BodyTextChar"/>
        </w:rPr>
      </w:pPr>
      <w:r w:rsidRPr="00F80603">
        <w:rPr>
          <w:rStyle w:val="BodyTextChar"/>
        </w:rPr>
        <w:t>Supply Chain Messages</w:t>
      </w:r>
    </w:p>
    <w:p w14:paraId="109DC500" w14:textId="77777777" w:rsidR="00B96781" w:rsidRPr="00F80603" w:rsidRDefault="00E41B11" w:rsidP="003355E8">
      <w:pPr>
        <w:pStyle w:val="Bullet"/>
        <w:rPr>
          <w:rStyle w:val="BodyTextChar"/>
        </w:rPr>
      </w:pPr>
      <w:r w:rsidRPr="00F80603">
        <w:rPr>
          <w:rStyle w:val="BodyTextChar"/>
        </w:rPr>
        <w:t>System Messages</w:t>
      </w:r>
    </w:p>
    <w:p w14:paraId="109DC501" w14:textId="77777777" w:rsidR="00B96781" w:rsidRPr="00F80603" w:rsidRDefault="00E41B11" w:rsidP="00635E74">
      <w:pPr>
        <w:pStyle w:val="BodyText"/>
        <w:rPr>
          <w:rStyle w:val="BodyTextChar"/>
        </w:rPr>
      </w:pPr>
      <w:r w:rsidRPr="00F80603">
        <w:rPr>
          <w:rStyle w:val="BodyTextChar"/>
        </w:rPr>
        <w:t>The underlying schemas have been modularized to reflect these distinct message sets. Additionally, three “shared” or “common” schemas have been developed and they are:</w:t>
      </w:r>
    </w:p>
    <w:p w14:paraId="109DC502" w14:textId="77777777" w:rsidR="00E41B11" w:rsidRPr="00F80603" w:rsidRDefault="00E41B11" w:rsidP="00B9271D">
      <w:pPr>
        <w:pStyle w:val="ListParagraph"/>
      </w:pPr>
      <w:r w:rsidRPr="00F80603">
        <w:t xml:space="preserve">One stores simple Mail.XML Mailing Message Specification type definitions that can be shared across message sets. </w:t>
      </w:r>
    </w:p>
    <w:p w14:paraId="109DC503" w14:textId="77777777" w:rsidR="00E41B11" w:rsidRPr="00F80603" w:rsidRDefault="00E41B11" w:rsidP="00B71F72">
      <w:pPr>
        <w:pStyle w:val="ListParagraph"/>
      </w:pPr>
      <w:r w:rsidRPr="00F80603">
        <w:t xml:space="preserve">A second common module is made up of common elements and complex types that are shared across two or more message sets. </w:t>
      </w:r>
    </w:p>
    <w:p w14:paraId="109DC504" w14:textId="77777777" w:rsidR="00B96781" w:rsidRPr="00F80603" w:rsidRDefault="00E41B11" w:rsidP="00B71F72">
      <w:pPr>
        <w:pStyle w:val="ListParagraph"/>
      </w:pPr>
      <w:r w:rsidRPr="00F80603">
        <w:t>The final common module is made up of system messages and the attributes, elements and complex types that are unique to these messages.</w:t>
      </w:r>
    </w:p>
    <w:p w14:paraId="109DC505" w14:textId="77777777" w:rsidR="00B96781" w:rsidRPr="00F80603" w:rsidRDefault="00E41B11" w:rsidP="00635E74">
      <w:pPr>
        <w:pStyle w:val="BodyText"/>
        <w:rPr>
          <w:rStyle w:val="BodyTextChar"/>
        </w:rPr>
      </w:pPr>
      <w:r w:rsidRPr="00F80603">
        <w:rPr>
          <w:rStyle w:val="BodyTextChar"/>
        </w:rPr>
        <w:t>Mail.XML schema modules are designed to stand alone, separated by business functions, enabling those interested in one or more message sets to develop and validate just those message sets without the requirement to address the entire Mail.XML specification. Each module will validate by itself or in combination with all other message sets when the entire Mail.XML Specification is considered. In addition, each module will be versioned separately.</w:t>
      </w:r>
    </w:p>
    <w:p w14:paraId="109DC506" w14:textId="77777777" w:rsidR="00B96781" w:rsidRPr="00F80603" w:rsidRDefault="00E41B11" w:rsidP="00635E74">
      <w:pPr>
        <w:pStyle w:val="BodyText"/>
        <w:rPr>
          <w:rStyle w:val="BodyTextChar"/>
        </w:rPr>
      </w:pPr>
      <w:r w:rsidRPr="00F80603">
        <w:rPr>
          <w:rStyle w:val="BodyTextChar"/>
        </w:rPr>
        <w:t>Version numbers are contained within the namespace designation. Modules will be documented individually as well.</w:t>
      </w:r>
    </w:p>
    <w:p w14:paraId="109DC507" w14:textId="77777777" w:rsidR="00B96781" w:rsidRPr="00F80603" w:rsidRDefault="00E41B11" w:rsidP="00635E74">
      <w:pPr>
        <w:pStyle w:val="BodyText"/>
        <w:rPr>
          <w:rStyle w:val="BodyTextChar"/>
        </w:rPr>
      </w:pPr>
      <w:r w:rsidRPr="00F80603">
        <w:rPr>
          <w:rStyle w:val="BodyTextChar"/>
        </w:rPr>
        <w:t>The following Mail.XML XSD modules/namespaces have been developed:</w:t>
      </w:r>
    </w:p>
    <w:p w14:paraId="109DC508" w14:textId="77777777" w:rsidR="00B96781" w:rsidRPr="00F80603" w:rsidRDefault="00E41B11" w:rsidP="003355E8">
      <w:pPr>
        <w:pStyle w:val="Bullet"/>
        <w:rPr>
          <w:rStyle w:val="BodyTextChar"/>
        </w:rPr>
      </w:pPr>
      <w:r w:rsidRPr="00F80603">
        <w:rPr>
          <w:rStyle w:val="Strong"/>
        </w:rPr>
        <w:t>mailxml_tm.xsd</w:t>
      </w:r>
      <w:r w:rsidRPr="00F80603">
        <w:rPr>
          <w:rStyle w:val="BodyTextChar"/>
        </w:rPr>
        <w:t xml:space="preserve">: This module contains all the transportation (or FAST) messages with their attributes, elements and complex types that are unique to these messages. </w:t>
      </w:r>
      <w:r w:rsidRPr="00B9271D">
        <w:rPr>
          <w:rStyle w:val="Emphasis"/>
        </w:rPr>
        <w:t>Namespace=mailxml_tm</w:t>
      </w:r>
    </w:p>
    <w:p w14:paraId="109DC509" w14:textId="77777777" w:rsidR="00B96781" w:rsidRPr="00F80603" w:rsidRDefault="00E41B11" w:rsidP="003355E8">
      <w:pPr>
        <w:pStyle w:val="Bullet"/>
        <w:rPr>
          <w:rStyle w:val="BodyTextChar"/>
        </w:rPr>
      </w:pPr>
      <w:r w:rsidRPr="00F80603">
        <w:rPr>
          <w:rStyle w:val="Strong"/>
        </w:rPr>
        <w:t>mailxml_mm .xsd</w:t>
      </w:r>
      <w:r w:rsidRPr="00F80603">
        <w:rPr>
          <w:rStyle w:val="BodyTextChar"/>
        </w:rPr>
        <w:t>: This module contains all the mailing messages (eDoc) with their attributes, elements and complex types that are unique to these messages.</w:t>
      </w:r>
      <w:r w:rsidRPr="00B9271D">
        <w:rPr>
          <w:rStyle w:val="Emphasis"/>
        </w:rPr>
        <w:t xml:space="preserve"> Namespace=mailxml_mm</w:t>
      </w:r>
    </w:p>
    <w:p w14:paraId="109DC50A" w14:textId="77777777" w:rsidR="00B96781" w:rsidRPr="00F80603" w:rsidRDefault="00E41B11" w:rsidP="003355E8">
      <w:pPr>
        <w:pStyle w:val="Bullet"/>
        <w:rPr>
          <w:rStyle w:val="BodyTextChar"/>
        </w:rPr>
      </w:pPr>
      <w:r w:rsidRPr="00F80603">
        <w:rPr>
          <w:rStyle w:val="Strong"/>
        </w:rPr>
        <w:t>mailxml_dd.xsd</w:t>
      </w:r>
      <w:r w:rsidRPr="00F80603">
        <w:rPr>
          <w:rStyle w:val="BodyTextChar"/>
        </w:rPr>
        <w:t xml:space="preserve">: This module contains all the data distribution messages with their attributes, elements and complex types that are unique to these messages. </w:t>
      </w:r>
      <w:r w:rsidRPr="00B9271D">
        <w:rPr>
          <w:rStyle w:val="Emphasis"/>
        </w:rPr>
        <w:t>Namespace=mailxml_dd</w:t>
      </w:r>
    </w:p>
    <w:p w14:paraId="109DC50B" w14:textId="77777777" w:rsidR="00B96781" w:rsidRPr="00F80603" w:rsidRDefault="00E41B11" w:rsidP="003355E8">
      <w:pPr>
        <w:pStyle w:val="Bullet"/>
        <w:rPr>
          <w:rStyle w:val="BodyTextChar"/>
        </w:rPr>
      </w:pPr>
      <w:r w:rsidRPr="00F80603">
        <w:rPr>
          <w:rStyle w:val="Strong"/>
        </w:rPr>
        <w:t>mailxml_id.xsd</w:t>
      </w:r>
      <w:r w:rsidRPr="00F80603">
        <w:rPr>
          <w:rStyle w:val="BodyTextChar"/>
        </w:rPr>
        <w:t>: This module contains all the identification messages</w:t>
      </w:r>
      <w:r w:rsidR="00C03585">
        <w:rPr>
          <w:rStyle w:val="BodyTextChar"/>
        </w:rPr>
        <w:t xml:space="preserve"> </w:t>
      </w:r>
      <w:r w:rsidRPr="00F80603">
        <w:rPr>
          <w:rStyle w:val="BodyTextChar"/>
        </w:rPr>
        <w:t xml:space="preserve">(CRID, MID etc.) with their attributes, elements and complex types that are unique to these messages. </w:t>
      </w:r>
      <w:r w:rsidRPr="00B9271D">
        <w:rPr>
          <w:rStyle w:val="Emphasis"/>
        </w:rPr>
        <w:t>Namespace=mailxml_id</w:t>
      </w:r>
    </w:p>
    <w:p w14:paraId="109DC50C" w14:textId="4580ACB6" w:rsidR="00B96781" w:rsidRPr="00F80603" w:rsidRDefault="00E41B11" w:rsidP="003355E8">
      <w:pPr>
        <w:pStyle w:val="Bullet"/>
        <w:rPr>
          <w:rStyle w:val="BodyTextChar"/>
        </w:rPr>
      </w:pPr>
      <w:r w:rsidRPr="00F80603">
        <w:rPr>
          <w:rStyle w:val="Strong"/>
        </w:rPr>
        <w:t>mailxml_sc xsd</w:t>
      </w:r>
      <w:r w:rsidRPr="00F80603">
        <w:rPr>
          <w:rStyle w:val="BodyTextChar"/>
        </w:rPr>
        <w:t>: This module contains all the supply chain messages (Cross functional container based and other Mail.dat/Mail.XM</w:t>
      </w:r>
      <w:r w:rsidR="007D17F0">
        <w:rPr>
          <w:rStyle w:val="BodyTextChar"/>
        </w:rPr>
        <w:t>L</w:t>
      </w:r>
      <w:r w:rsidRPr="00F80603">
        <w:rPr>
          <w:rStyle w:val="BodyTextChar"/>
        </w:rPr>
        <w:t xml:space="preserve"> update functions) with their attributes, elements and complex types that are unique to these messages. </w:t>
      </w:r>
      <w:r w:rsidRPr="00B9271D">
        <w:rPr>
          <w:rStyle w:val="Emphasis"/>
        </w:rPr>
        <w:t>Namespace=mailxml_sc</w:t>
      </w:r>
    </w:p>
    <w:p w14:paraId="109DC50D" w14:textId="77777777" w:rsidR="00B96781" w:rsidRPr="00F80603" w:rsidRDefault="00E41B11" w:rsidP="003355E8">
      <w:pPr>
        <w:pStyle w:val="Bullet"/>
        <w:rPr>
          <w:rStyle w:val="BodyTextChar"/>
        </w:rPr>
      </w:pPr>
      <w:r w:rsidRPr="00F80603">
        <w:rPr>
          <w:rStyle w:val="Strong"/>
        </w:rPr>
        <w:lastRenderedPageBreak/>
        <w:t>mailxml.xsd</w:t>
      </w:r>
      <w:r w:rsidRPr="00F80603">
        <w:rPr>
          <w:rStyle w:val="BodyTextChar"/>
        </w:rPr>
        <w:t xml:space="preserve">: This module contains all the system messages with their attributes, elements and complex types that are unique to these messages. Note that in order for the MessageResponseRetrievalResponse to work all the other message modules are included by the system.xsd. </w:t>
      </w:r>
      <w:r w:rsidRPr="00B9271D">
        <w:rPr>
          <w:rStyle w:val="Emphasis"/>
        </w:rPr>
        <w:t>Namespace=mailxml</w:t>
      </w:r>
    </w:p>
    <w:p w14:paraId="109DC50E" w14:textId="77777777" w:rsidR="00B96781" w:rsidRPr="00F80603" w:rsidRDefault="00E41B11" w:rsidP="003355E8">
      <w:pPr>
        <w:pStyle w:val="Bullet"/>
        <w:rPr>
          <w:rStyle w:val="BodyTextChar"/>
        </w:rPr>
      </w:pPr>
      <w:r w:rsidRPr="00F80603">
        <w:rPr>
          <w:rStyle w:val="Strong"/>
        </w:rPr>
        <w:t>mailxml_defs</w:t>
      </w:r>
      <w:r w:rsidRPr="00F80603">
        <w:rPr>
          <w:rStyle w:val="BodyTextChar"/>
        </w:rPr>
        <w:t xml:space="preserve">.xsd: This module contains all the common definitions of attributes, elements and complex types that are used across one or more message types. </w:t>
      </w:r>
      <w:r w:rsidRPr="00B9271D">
        <w:rPr>
          <w:rStyle w:val="Emphasis"/>
        </w:rPr>
        <w:t>Namespace=mailxml_defs</w:t>
      </w:r>
    </w:p>
    <w:p w14:paraId="109DC50F" w14:textId="77777777" w:rsidR="00B96781" w:rsidRPr="00F80603" w:rsidRDefault="00E41B11" w:rsidP="003355E8">
      <w:pPr>
        <w:pStyle w:val="Bullet"/>
        <w:rPr>
          <w:rStyle w:val="BodyTextChar"/>
        </w:rPr>
      </w:pPr>
      <w:r w:rsidRPr="00F80603">
        <w:rPr>
          <w:rStyle w:val="Strong"/>
        </w:rPr>
        <w:t>mailxml_base.xsd</w:t>
      </w:r>
      <w:r w:rsidRPr="00F80603">
        <w:rPr>
          <w:rStyle w:val="BodyTextChar"/>
        </w:rPr>
        <w:t xml:space="preserve">: This module contains all the simple types that are used everywhere in the mailxml. These are simple types that are associated with every element of each message. </w:t>
      </w:r>
      <w:r w:rsidRPr="00B9271D">
        <w:rPr>
          <w:rStyle w:val="Emphasis"/>
        </w:rPr>
        <w:t>Namespace=mailxml_base</w:t>
      </w:r>
    </w:p>
    <w:p w14:paraId="109DC510" w14:textId="77777777" w:rsidR="00E41B11" w:rsidRPr="00F80603" w:rsidRDefault="00E41B11" w:rsidP="002420E9">
      <w:pPr>
        <w:pStyle w:val="Heading2"/>
      </w:pPr>
      <w:bookmarkStart w:id="12" w:name="_Toc297878708"/>
      <w:bookmarkStart w:id="13" w:name="_Toc403990529"/>
      <w:r w:rsidRPr="00F80603">
        <w:t>What Schemas Cover FAST Functionality?</w:t>
      </w:r>
      <w:bookmarkEnd w:id="12"/>
      <w:bookmarkEnd w:id="13"/>
    </w:p>
    <w:p w14:paraId="109DC511" w14:textId="77777777" w:rsidR="00B96781" w:rsidRPr="00F80603" w:rsidRDefault="00E41B11" w:rsidP="00004B63">
      <w:pPr>
        <w:pStyle w:val="BodyText"/>
        <w:rPr>
          <w:rStyle w:val="BodyTextChar"/>
        </w:rPr>
      </w:pPr>
      <w:r w:rsidRPr="00F80603">
        <w:rPr>
          <w:rStyle w:val="BodyTextChar"/>
        </w:rPr>
        <w:t>With the break-dow</w:t>
      </w:r>
      <w:r w:rsidR="007D159C" w:rsidRPr="00F80603">
        <w:rPr>
          <w:rStyle w:val="BodyTextChar"/>
        </w:rPr>
        <w:t>n of XSD into multiple schemas,</w:t>
      </w:r>
      <w:r w:rsidRPr="00F80603">
        <w:rPr>
          <w:rStyle w:val="BodyTextChar"/>
        </w:rPr>
        <w:t xml:space="preserve"> the FAST functionality will be covered by mailxml_tm.xsd module.</w:t>
      </w:r>
    </w:p>
    <w:p w14:paraId="109DC512" w14:textId="77777777" w:rsidR="00B96781" w:rsidRPr="00F80603" w:rsidRDefault="00E41B11" w:rsidP="00004B63">
      <w:pPr>
        <w:pStyle w:val="BodyText"/>
        <w:rPr>
          <w:rStyle w:val="BodyTextChar"/>
        </w:rPr>
      </w:pPr>
      <w:r w:rsidRPr="00F80603">
        <w:rPr>
          <w:rStyle w:val="BodyTextChar"/>
        </w:rPr>
        <w:t>In addition to the above modules, mailxml_base.xsd and mailxml_defs are common/shared XSD that will be referred by each of these individual FASTspecific modules.</w:t>
      </w:r>
    </w:p>
    <w:p w14:paraId="109DC513" w14:textId="77777777" w:rsidR="00B96781" w:rsidRPr="00F80603" w:rsidRDefault="00E41B11" w:rsidP="00004B63">
      <w:pPr>
        <w:pStyle w:val="BodyText"/>
        <w:rPr>
          <w:rStyle w:val="BodyTextChar"/>
        </w:rPr>
      </w:pPr>
      <w:r w:rsidRPr="00F80603">
        <w:rPr>
          <w:rStyle w:val="BodyTextChar"/>
        </w:rPr>
        <w:t>Lastly mailxml.xsd module will be the source XSD that will connect all messages to their system</w:t>
      </w:r>
      <w:r w:rsidR="007D159C" w:rsidRPr="00F80603">
        <w:rPr>
          <w:rStyle w:val="BodyTextChar"/>
        </w:rPr>
        <w:t xml:space="preserve"> level attributes. For example,</w:t>
      </w:r>
      <w:r w:rsidRPr="00F80603">
        <w:rPr>
          <w:rStyle w:val="BodyTextChar"/>
        </w:rPr>
        <w:t xml:space="preserve"> MessageResponseRetrievalReponse is shared attribute/complex type associated to almost every single Mail.XML message regardless of whether it is a Data Distribution functionality or FAST or eDoc functionality. The other examples are DeliveryResponse, NotificationResponse, Fault, etc.</w:t>
      </w:r>
    </w:p>
    <w:p w14:paraId="109DC514" w14:textId="77777777" w:rsidR="00E41B11" w:rsidRPr="00F80603" w:rsidRDefault="00E41B11" w:rsidP="002420E9">
      <w:pPr>
        <w:pStyle w:val="Heading2"/>
      </w:pPr>
      <w:bookmarkStart w:id="14" w:name="_Toc297878709"/>
      <w:bookmarkStart w:id="15" w:name="_Toc403990530"/>
      <w:r w:rsidRPr="00F80603">
        <w:t>USPS</w:t>
      </w:r>
      <w:r w:rsidR="00706AC8" w:rsidRPr="00706AC8">
        <w:rPr>
          <w:vertAlign w:val="superscript"/>
        </w:rPr>
        <w:t>®</w:t>
      </w:r>
      <w:r w:rsidRPr="00F80603">
        <w:t xml:space="preserve"> Limitation Rule on Transaction Requests</w:t>
      </w:r>
      <w:bookmarkEnd w:id="14"/>
      <w:bookmarkEnd w:id="15"/>
    </w:p>
    <w:p w14:paraId="109DC515" w14:textId="4C6234CE" w:rsidR="00B96781" w:rsidRPr="00F80603" w:rsidRDefault="006535DF" w:rsidP="00004B63">
      <w:pPr>
        <w:pStyle w:val="BodyText"/>
        <w:rPr>
          <w:rStyle w:val="BodyTextChar"/>
        </w:rPr>
      </w:pPr>
      <w:r w:rsidRPr="00F80603">
        <w:rPr>
          <w:rStyle w:val="BodyTextChar"/>
        </w:rPr>
        <w:t xml:space="preserve">The Postal Service recommends that USPS Mail.XML customers update their Mail.XML software to query the USPS </w:t>
      </w:r>
      <w:r w:rsidR="00245F82" w:rsidRPr="00245F82">
        <w:rPr>
          <w:rStyle w:val="BodyTextChar"/>
          <w:i/>
        </w:rPr>
        <w:t>PostalOne!</w:t>
      </w:r>
      <w:r w:rsidRPr="00F80603">
        <w:rPr>
          <w:rStyle w:val="BodyTextChar"/>
        </w:rPr>
        <w:t xml:space="preserve">/FAST systems no more than seven times per hour. Similarly, USPS customers are </w:t>
      </w:r>
      <w:r w:rsidR="007D159C" w:rsidRPr="00F80603">
        <w:rPr>
          <w:rStyle w:val="BodyTextChar"/>
        </w:rPr>
        <w:t>required</w:t>
      </w:r>
      <w:r w:rsidRPr="00F80603">
        <w:rPr>
          <w:rStyle w:val="BodyTextChar"/>
        </w:rPr>
        <w:t xml:space="preserve"> to </w:t>
      </w:r>
      <w:r w:rsidR="007D159C" w:rsidRPr="00F80603">
        <w:rPr>
          <w:rStyle w:val="BodyTextChar"/>
        </w:rPr>
        <w:t>set</w:t>
      </w:r>
      <w:r w:rsidRPr="00F80603">
        <w:rPr>
          <w:rStyle w:val="BodyTextChar"/>
        </w:rPr>
        <w:t xml:space="preserve"> up their web services pull software to query the </w:t>
      </w:r>
      <w:r w:rsidR="00245F82" w:rsidRPr="00245F82">
        <w:rPr>
          <w:rStyle w:val="BodyTextChar"/>
          <w:i/>
        </w:rPr>
        <w:t>PostalOne!</w:t>
      </w:r>
      <w:r w:rsidRPr="00F80603">
        <w:rPr>
          <w:rStyle w:val="BodyTextChar"/>
        </w:rPr>
        <w:t xml:space="preserve"> servers to no more than 200 times in a given 24 hour period for their eDoc, FAST, or Full Service related data queries. This change is required on the customer's end and will greatly assist in avoiding subsequent performance issues with different Mail.XML business transactions that can hinder quality of service, while at the same time allowing many opportunities to query necessary postal data.  Similarly, in order to improve overall experience for all customers it is absolutely necessary that customers program their software to query the USPS systems for different transactions at different times, i.e., configure some queries to occur at odd times, e.g., FAST queries and configure other queries, e.g., eDoc and Data distribution to occur at even times. </w:t>
      </w:r>
    </w:p>
    <w:p w14:paraId="109DC516" w14:textId="77777777" w:rsidR="00E41B11" w:rsidRPr="00F80603" w:rsidRDefault="00E41B11" w:rsidP="002420E9">
      <w:pPr>
        <w:pStyle w:val="Heading2"/>
      </w:pPr>
      <w:bookmarkStart w:id="16" w:name="_Toc403990531"/>
      <w:r w:rsidRPr="00F80603">
        <w:t>USPS Asynchronous Transaction rule (24 Hour Rule) with Tracking IDs</w:t>
      </w:r>
      <w:bookmarkEnd w:id="16"/>
    </w:p>
    <w:p w14:paraId="109DC517" w14:textId="3C0E3393" w:rsidR="00B96781" w:rsidRPr="00F80603" w:rsidRDefault="00E41B11" w:rsidP="00004B63">
      <w:pPr>
        <w:pStyle w:val="BodyText"/>
        <w:rPr>
          <w:rStyle w:val="BodyTextChar"/>
        </w:rPr>
      </w:pPr>
      <w:r w:rsidRPr="00F80603">
        <w:rPr>
          <w:rStyle w:val="BodyTextChar"/>
        </w:rPr>
        <w:t xml:space="preserve">USPS will start making a tracking ID (an Id generated in case there is a delay in giving a response back to the customer) stale after 24 hours of its generation. The customer needs to restart the transaction after 24 hours on non-response from the </w:t>
      </w:r>
      <w:r w:rsidR="00245F82" w:rsidRPr="00245F82">
        <w:rPr>
          <w:rStyle w:val="BodyTextChar"/>
          <w:i/>
        </w:rPr>
        <w:t>PostalOne!</w:t>
      </w:r>
      <w:r w:rsidR="00734B27" w:rsidRPr="00F80603">
        <w:rPr>
          <w:rStyle w:val="BodyTextChar"/>
        </w:rPr>
        <w:t xml:space="preserve"> s</w:t>
      </w:r>
      <w:r w:rsidRPr="00F80603">
        <w:rPr>
          <w:rStyle w:val="BodyTextChar"/>
        </w:rPr>
        <w:t>ystem for any of their FAST Mail.XML transactions.</w:t>
      </w:r>
    </w:p>
    <w:p w14:paraId="109DC518" w14:textId="77777777" w:rsidR="00E41B11" w:rsidRPr="00F80603" w:rsidRDefault="00E41B11" w:rsidP="002420E9">
      <w:pPr>
        <w:pStyle w:val="Heading2"/>
      </w:pPr>
      <w:bookmarkStart w:id="17" w:name="_Toc297878710"/>
      <w:bookmarkStart w:id="18" w:name="_Toc403990532"/>
      <w:r w:rsidRPr="00F80603">
        <w:t>Roadmap of Mail.XML</w:t>
      </w:r>
      <w:bookmarkEnd w:id="17"/>
      <w:bookmarkEnd w:id="18"/>
      <w:r w:rsidRPr="00F80603">
        <w:fldChar w:fldCharType="begin"/>
      </w:r>
      <w:r w:rsidRPr="00F80603">
        <w:instrText xml:space="preserve"> XE "Mail.XML" </w:instrText>
      </w:r>
      <w:r w:rsidRPr="00F80603">
        <w:fldChar w:fldCharType="end"/>
      </w:r>
    </w:p>
    <w:p w14:paraId="109DC519" w14:textId="77777777" w:rsidR="00B96781" w:rsidRPr="00F80603" w:rsidRDefault="008F05A4" w:rsidP="00004B63">
      <w:pPr>
        <w:pStyle w:val="BodyText"/>
        <w:rPr>
          <w:rStyle w:val="BodyTextChar"/>
        </w:rPr>
      </w:pPr>
      <w:r w:rsidRPr="00F80603">
        <w:rPr>
          <w:rStyle w:val="BodyTextChar"/>
        </w:rPr>
        <w:t>The table below shows versions of Mail.XML supported in each release.</w:t>
      </w:r>
    </w:p>
    <w:p w14:paraId="109DC51A" w14:textId="77777777" w:rsidR="00E41B11" w:rsidRPr="00F80603" w:rsidRDefault="00E41B11" w:rsidP="00E41B11">
      <w:pPr>
        <w:rPr>
          <w:rStyle w:val="BodyTextChar"/>
        </w:rPr>
      </w:pPr>
    </w:p>
    <w:tbl>
      <w:tblPr>
        <w:tblStyle w:val="ACI-USPS"/>
        <w:tblW w:w="3260" w:type="pct"/>
        <w:tblInd w:w="0" w:type="dxa"/>
        <w:tblLook w:val="04A0" w:firstRow="1" w:lastRow="0" w:firstColumn="1" w:lastColumn="0" w:noHBand="0" w:noVBand="1"/>
      </w:tblPr>
      <w:tblGrid>
        <w:gridCol w:w="1762"/>
        <w:gridCol w:w="1760"/>
        <w:gridCol w:w="1757"/>
        <w:gridCol w:w="1756"/>
      </w:tblGrid>
      <w:tr w:rsidR="00B81D62" w:rsidRPr="00B9271D" w14:paraId="109DC524" w14:textId="635CBAB8" w:rsidTr="00B81D62">
        <w:trPr>
          <w:cnfStyle w:val="100000000000" w:firstRow="1" w:lastRow="0" w:firstColumn="0" w:lastColumn="0" w:oddVBand="0" w:evenVBand="0" w:oddHBand="0" w:evenHBand="0" w:firstRowFirstColumn="0" w:firstRowLastColumn="0" w:lastRowFirstColumn="0" w:lastRowLastColumn="0"/>
          <w:trHeight w:val="673"/>
          <w:tblHeader/>
        </w:trPr>
        <w:tc>
          <w:tcPr>
            <w:tcW w:w="1252" w:type="pct"/>
          </w:tcPr>
          <w:p w14:paraId="2D305132" w14:textId="77777777" w:rsidR="00B81D62" w:rsidRPr="00B9271D" w:rsidRDefault="00B81D62" w:rsidP="00B81D62">
            <w:pPr>
              <w:pStyle w:val="TableTitle"/>
            </w:pPr>
            <w:r>
              <w:t>January</w:t>
            </w:r>
            <w:r w:rsidRPr="00B9271D">
              <w:t xml:space="preserve"> 201</w:t>
            </w:r>
            <w:r>
              <w:t>5</w:t>
            </w:r>
          </w:p>
          <w:p w14:paraId="7C8298FC" w14:textId="31A7B8A4" w:rsidR="00B81D62" w:rsidRDefault="00B81D62" w:rsidP="00B81D62">
            <w:pPr>
              <w:pStyle w:val="TableTitle"/>
            </w:pPr>
            <w:r>
              <w:t>Release 30</w:t>
            </w:r>
          </w:p>
        </w:tc>
        <w:tc>
          <w:tcPr>
            <w:tcW w:w="1251" w:type="pct"/>
          </w:tcPr>
          <w:p w14:paraId="109DC522" w14:textId="00B57475" w:rsidR="00B81D62" w:rsidRPr="00B9271D" w:rsidRDefault="00B81D62" w:rsidP="00B81D62">
            <w:pPr>
              <w:pStyle w:val="TableTitle"/>
            </w:pPr>
            <w:r>
              <w:t>May</w:t>
            </w:r>
            <w:r w:rsidRPr="00B9271D">
              <w:t xml:space="preserve"> 201</w:t>
            </w:r>
            <w:r>
              <w:t>5</w:t>
            </w:r>
          </w:p>
          <w:p w14:paraId="109DC523" w14:textId="65F86CF9" w:rsidR="00B81D62" w:rsidRPr="00B9271D" w:rsidRDefault="00B81D62" w:rsidP="00B81D62">
            <w:pPr>
              <w:pStyle w:val="TableTitle"/>
            </w:pPr>
            <w:r>
              <w:t>Release 31</w:t>
            </w:r>
          </w:p>
        </w:tc>
        <w:tc>
          <w:tcPr>
            <w:tcW w:w="1249" w:type="pct"/>
          </w:tcPr>
          <w:p w14:paraId="3E747383" w14:textId="77777777" w:rsidR="00B81D62" w:rsidRDefault="00B81D62" w:rsidP="00B81D62">
            <w:pPr>
              <w:pStyle w:val="TableTitle"/>
            </w:pPr>
            <w:r>
              <w:t>January 2016</w:t>
            </w:r>
          </w:p>
          <w:p w14:paraId="10C6F69E" w14:textId="14804A4D" w:rsidR="00B81D62" w:rsidRDefault="00B81D62" w:rsidP="00B81D62">
            <w:pPr>
              <w:pStyle w:val="TableTitle"/>
            </w:pPr>
            <w:r>
              <w:t>Release 32</w:t>
            </w:r>
          </w:p>
        </w:tc>
        <w:tc>
          <w:tcPr>
            <w:tcW w:w="1249" w:type="pct"/>
          </w:tcPr>
          <w:p w14:paraId="2E815617" w14:textId="0720CF8D" w:rsidR="00B81D62" w:rsidRDefault="00B81D62" w:rsidP="00B81D62">
            <w:pPr>
              <w:pStyle w:val="TableTitle"/>
            </w:pPr>
            <w:r>
              <w:t>January 2017</w:t>
            </w:r>
          </w:p>
          <w:p w14:paraId="2498EF7B" w14:textId="32D0876C" w:rsidR="00B81D62" w:rsidRDefault="00B81D62" w:rsidP="00B81D62">
            <w:pPr>
              <w:pStyle w:val="TableTitle"/>
            </w:pPr>
            <w:r>
              <w:t>Release 35</w:t>
            </w:r>
          </w:p>
        </w:tc>
      </w:tr>
      <w:tr w:rsidR="00B81D62" w:rsidRPr="00B9271D" w14:paraId="109DC52A" w14:textId="38C4A853" w:rsidTr="00B81D62">
        <w:trPr>
          <w:trHeight w:val="902"/>
        </w:trPr>
        <w:tc>
          <w:tcPr>
            <w:tcW w:w="1252" w:type="pct"/>
          </w:tcPr>
          <w:p w14:paraId="0A633E61" w14:textId="77777777" w:rsidR="00B81D62" w:rsidRDefault="00B81D62" w:rsidP="00B81D62">
            <w:pPr>
              <w:pStyle w:val="TableText1"/>
            </w:pPr>
            <w:r>
              <w:t>Mail.XML 10.0</w:t>
            </w:r>
            <w:r w:rsidRPr="00B9271D">
              <w:t xml:space="preserve"> </w:t>
            </w:r>
          </w:p>
          <w:p w14:paraId="1C5CB7B4" w14:textId="77777777" w:rsidR="00B81D62" w:rsidRPr="00C35E80" w:rsidRDefault="00B81D62" w:rsidP="00B81D62">
            <w:pPr>
              <w:pStyle w:val="TableText1"/>
              <w:rPr>
                <w:color w:val="000000" w:themeColor="text1"/>
              </w:rPr>
            </w:pPr>
            <w:r w:rsidRPr="00C35E80">
              <w:rPr>
                <w:color w:val="000000" w:themeColor="text1"/>
              </w:rPr>
              <w:t xml:space="preserve">Mail.XML 12.0A </w:t>
            </w:r>
          </w:p>
          <w:p w14:paraId="2C002B2A" w14:textId="77777777" w:rsidR="00B81D62" w:rsidRPr="00C35E80" w:rsidRDefault="00B81D62" w:rsidP="00B81D62">
            <w:pPr>
              <w:pStyle w:val="TableText1"/>
              <w:rPr>
                <w:color w:val="000000" w:themeColor="text1"/>
              </w:rPr>
            </w:pPr>
            <w:r w:rsidRPr="00C35E80">
              <w:rPr>
                <w:color w:val="000000" w:themeColor="text1"/>
              </w:rPr>
              <w:t xml:space="preserve">Mail.XML 12.0B </w:t>
            </w:r>
          </w:p>
          <w:p w14:paraId="1D84BBA2" w14:textId="77777777" w:rsidR="00B81D62" w:rsidRDefault="00B81D62" w:rsidP="00B81D62">
            <w:pPr>
              <w:pStyle w:val="TableText1"/>
              <w:rPr>
                <w:color w:val="000000" w:themeColor="text1"/>
              </w:rPr>
            </w:pPr>
            <w:r w:rsidRPr="00C35E80">
              <w:rPr>
                <w:color w:val="000000" w:themeColor="text1"/>
              </w:rPr>
              <w:t>Mail.XML 14.0A</w:t>
            </w:r>
          </w:p>
          <w:p w14:paraId="18F1F639" w14:textId="081EF35F" w:rsidR="00B81D62" w:rsidRDefault="00B81D62" w:rsidP="00B81D62">
            <w:pPr>
              <w:pStyle w:val="TableText1"/>
            </w:pPr>
            <w:r>
              <w:rPr>
                <w:color w:val="000000" w:themeColor="text1"/>
              </w:rPr>
              <w:t>Mail.XML 16.0**</w:t>
            </w:r>
          </w:p>
        </w:tc>
        <w:tc>
          <w:tcPr>
            <w:tcW w:w="1251" w:type="pct"/>
          </w:tcPr>
          <w:p w14:paraId="01D6A4AE" w14:textId="3BCC8A12" w:rsidR="00B81D62" w:rsidRDefault="00B81D62" w:rsidP="00B81D62">
            <w:pPr>
              <w:pStyle w:val="TableText1"/>
            </w:pPr>
            <w:r>
              <w:t>Mail.XML 10.0*</w:t>
            </w:r>
          </w:p>
          <w:p w14:paraId="2BE65FD5" w14:textId="02CD8FC2" w:rsidR="00B81D62" w:rsidRPr="00C35E80" w:rsidRDefault="00B81D62" w:rsidP="00B81D62">
            <w:pPr>
              <w:pStyle w:val="TableText1"/>
              <w:rPr>
                <w:color w:val="000000" w:themeColor="text1"/>
              </w:rPr>
            </w:pPr>
            <w:r w:rsidRPr="00C35E80">
              <w:rPr>
                <w:color w:val="000000" w:themeColor="text1"/>
              </w:rPr>
              <w:t xml:space="preserve">Mail.XML 12.0A </w:t>
            </w:r>
          </w:p>
          <w:p w14:paraId="0C721FD4" w14:textId="77777777" w:rsidR="00B81D62" w:rsidRPr="00C35E80" w:rsidRDefault="00B81D62" w:rsidP="00B81D62">
            <w:pPr>
              <w:pStyle w:val="TableText1"/>
              <w:rPr>
                <w:color w:val="000000" w:themeColor="text1"/>
              </w:rPr>
            </w:pPr>
            <w:r w:rsidRPr="00C35E80">
              <w:rPr>
                <w:color w:val="000000" w:themeColor="text1"/>
              </w:rPr>
              <w:t xml:space="preserve">Mail.XML 12.0B </w:t>
            </w:r>
          </w:p>
          <w:p w14:paraId="1EB1A2EF" w14:textId="77777777" w:rsidR="00B81D62" w:rsidRDefault="00B81D62" w:rsidP="00B81D62">
            <w:pPr>
              <w:pStyle w:val="TableText1"/>
              <w:rPr>
                <w:color w:val="000000" w:themeColor="text1"/>
              </w:rPr>
            </w:pPr>
            <w:r w:rsidRPr="00C35E80">
              <w:rPr>
                <w:color w:val="000000" w:themeColor="text1"/>
              </w:rPr>
              <w:t>Mail.XML 14.0A</w:t>
            </w:r>
          </w:p>
          <w:p w14:paraId="109DC529" w14:textId="0F35B04A" w:rsidR="00B81D62" w:rsidRPr="00C35E80" w:rsidRDefault="00B81D62" w:rsidP="00B81D62">
            <w:pPr>
              <w:pStyle w:val="TableText1"/>
              <w:rPr>
                <w:color w:val="000000" w:themeColor="text1"/>
              </w:rPr>
            </w:pPr>
            <w:r>
              <w:rPr>
                <w:color w:val="000000" w:themeColor="text1"/>
              </w:rPr>
              <w:t>Mail.XML 16.0</w:t>
            </w:r>
          </w:p>
        </w:tc>
        <w:tc>
          <w:tcPr>
            <w:tcW w:w="1249" w:type="pct"/>
          </w:tcPr>
          <w:p w14:paraId="18AF1A0E" w14:textId="77777777" w:rsidR="00B81D62" w:rsidRDefault="00B81D62" w:rsidP="00B81D62">
            <w:pPr>
              <w:pStyle w:val="TableText1"/>
            </w:pPr>
            <w:r>
              <w:t>Mail.XML 12.0A</w:t>
            </w:r>
          </w:p>
          <w:p w14:paraId="108759C4" w14:textId="77777777" w:rsidR="00B81D62" w:rsidRDefault="00B81D62" w:rsidP="00B81D62">
            <w:pPr>
              <w:pStyle w:val="TableText1"/>
            </w:pPr>
            <w:r>
              <w:t>Mail.XML 12.0B</w:t>
            </w:r>
          </w:p>
          <w:p w14:paraId="338B5D0A" w14:textId="77777777" w:rsidR="00B81D62" w:rsidRDefault="00B81D62" w:rsidP="00B81D62">
            <w:pPr>
              <w:pStyle w:val="TableText1"/>
            </w:pPr>
            <w:r>
              <w:t>Mail.XML 14.0A</w:t>
            </w:r>
          </w:p>
          <w:p w14:paraId="799F7058" w14:textId="047D2240" w:rsidR="00B81D62" w:rsidRDefault="00B81D62" w:rsidP="00B81D62">
            <w:pPr>
              <w:pStyle w:val="TableText1"/>
            </w:pPr>
            <w:r>
              <w:t>Mail.XML 16.0</w:t>
            </w:r>
          </w:p>
        </w:tc>
        <w:tc>
          <w:tcPr>
            <w:tcW w:w="1249" w:type="pct"/>
          </w:tcPr>
          <w:p w14:paraId="04E816A0" w14:textId="3BEFCD30" w:rsidR="00B81D62" w:rsidRDefault="00B81D62" w:rsidP="00B81D62">
            <w:pPr>
              <w:pStyle w:val="TableText1"/>
            </w:pPr>
            <w:r>
              <w:t>Mail.XML 12.0A*</w:t>
            </w:r>
          </w:p>
          <w:p w14:paraId="56B8AA2D" w14:textId="77777777" w:rsidR="00B81D62" w:rsidRDefault="00B81D62" w:rsidP="00B81D62">
            <w:pPr>
              <w:pStyle w:val="TableText1"/>
            </w:pPr>
            <w:r>
              <w:t>Mail.XML 12.0B*</w:t>
            </w:r>
          </w:p>
          <w:p w14:paraId="05656714" w14:textId="77777777" w:rsidR="00B81D62" w:rsidRDefault="00B81D62" w:rsidP="00B81D62">
            <w:pPr>
              <w:pStyle w:val="TableText1"/>
            </w:pPr>
            <w:r>
              <w:t>Mail.XML 14.0A</w:t>
            </w:r>
          </w:p>
          <w:p w14:paraId="0F89974B" w14:textId="1E301EDE" w:rsidR="00B81D62" w:rsidRDefault="00B81D62" w:rsidP="00B81D62">
            <w:pPr>
              <w:pStyle w:val="TableText1"/>
            </w:pPr>
            <w:r>
              <w:t>Mail.XML 16.0</w:t>
            </w:r>
          </w:p>
        </w:tc>
      </w:tr>
    </w:tbl>
    <w:p w14:paraId="109DC52B" w14:textId="2077B2BD" w:rsidR="00E41B11" w:rsidRPr="00F80603" w:rsidRDefault="00E41B11" w:rsidP="00E41B11">
      <w:pPr>
        <w:ind w:left="720"/>
        <w:rPr>
          <w:rStyle w:val="BodyTextChar"/>
        </w:rPr>
      </w:pPr>
    </w:p>
    <w:p w14:paraId="109DC52C" w14:textId="77777777" w:rsidR="00922315" w:rsidRPr="009F5EDC" w:rsidRDefault="00922315" w:rsidP="00922315">
      <w:pPr>
        <w:pStyle w:val="Note"/>
      </w:pPr>
      <w:r w:rsidRPr="00B41863">
        <w:rPr>
          <w:rStyle w:val="Emphasis"/>
        </w:rPr>
        <w:t>Note:</w:t>
      </w:r>
      <w:r>
        <w:t xml:space="preserve"> </w:t>
      </w:r>
      <w:r w:rsidRPr="001A49EC">
        <w:t>The version(s) flagged with single asterisk (*) are version(s) being retired with the release date.</w:t>
      </w:r>
    </w:p>
    <w:p w14:paraId="109DC52D" w14:textId="77777777" w:rsidR="00922315" w:rsidRPr="00273837" w:rsidRDefault="00922315" w:rsidP="00922315">
      <w:pPr>
        <w:pStyle w:val="Note"/>
        <w:rPr>
          <w:rStyle w:val="Emphasis"/>
        </w:rPr>
      </w:pPr>
      <w:r w:rsidRPr="00B41863">
        <w:rPr>
          <w:rStyle w:val="Emphasis"/>
        </w:rPr>
        <w:t>Note:</w:t>
      </w:r>
      <w:r w:rsidRPr="009F5EDC">
        <w:t xml:space="preserve"> </w:t>
      </w:r>
      <w:r w:rsidRPr="001A49EC">
        <w:t>The version(s) flagged with double asterisk (**) are new version(s) which are planned for implementation with the release date.</w:t>
      </w:r>
    </w:p>
    <w:p w14:paraId="19B8B14B" w14:textId="77777777" w:rsidR="000D13F8" w:rsidRDefault="000D13F8" w:rsidP="00004B63">
      <w:pPr>
        <w:pStyle w:val="BodyText"/>
      </w:pPr>
    </w:p>
    <w:p w14:paraId="109DC52E" w14:textId="0A5BEC8A" w:rsidR="00E41B11" w:rsidRPr="00F80603" w:rsidRDefault="00E41B11" w:rsidP="00004B63">
      <w:pPr>
        <w:pStyle w:val="BodyText"/>
      </w:pPr>
      <w:r w:rsidRPr="00F80603">
        <w:t>The table below lists all Mail.XML</w:t>
      </w:r>
      <w:r w:rsidRPr="00F80603">
        <w:fldChar w:fldCharType="begin"/>
      </w:r>
      <w:r w:rsidRPr="00F80603">
        <w:instrText xml:space="preserve"> XE "Mail.XML" </w:instrText>
      </w:r>
      <w:r w:rsidRPr="00F80603">
        <w:fldChar w:fldCharType="end"/>
      </w:r>
      <w:r w:rsidRPr="00F80603">
        <w:t xml:space="preserve">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00B81D62">
        <w:t xml:space="preserve"> related messages supported in</w:t>
      </w:r>
      <w:r w:rsidR="00C409C9">
        <w:t xml:space="preserve"> </w:t>
      </w:r>
      <w:r w:rsidR="00077140">
        <w:t>14.0A</w:t>
      </w:r>
      <w:r w:rsidR="00C409C9">
        <w:t xml:space="preserve"> and 16.0</w:t>
      </w:r>
    </w:p>
    <w:tbl>
      <w:tblPr>
        <w:tblStyle w:val="ACI-USPS"/>
        <w:tblW w:w="7669" w:type="dxa"/>
        <w:tblLook w:val="04A0" w:firstRow="1" w:lastRow="0" w:firstColumn="1" w:lastColumn="0" w:noHBand="0" w:noVBand="1"/>
      </w:tblPr>
      <w:tblGrid>
        <w:gridCol w:w="4399"/>
        <w:gridCol w:w="1686"/>
        <w:gridCol w:w="1584"/>
      </w:tblGrid>
      <w:tr w:rsidR="00B81D62" w:rsidRPr="00B9271D" w14:paraId="109DC533" w14:textId="5E8716D5" w:rsidTr="00B81D62">
        <w:trPr>
          <w:cnfStyle w:val="100000000000" w:firstRow="1" w:lastRow="0" w:firstColumn="0" w:lastColumn="0" w:oddVBand="0" w:evenVBand="0" w:oddHBand="0" w:evenHBand="0" w:firstRowFirstColumn="0" w:firstRowLastColumn="0" w:lastRowFirstColumn="0" w:lastRowLastColumn="0"/>
          <w:trHeight w:val="660"/>
        </w:trPr>
        <w:tc>
          <w:tcPr>
            <w:tcW w:w="0" w:type="auto"/>
            <w:shd w:val="clear" w:color="auto" w:fill="DBE5F1" w:themeFill="accent1" w:themeFillTint="33"/>
            <w:noWrap/>
          </w:tcPr>
          <w:p w14:paraId="109DC52F" w14:textId="77777777" w:rsidR="00B81D62" w:rsidRPr="00B9271D" w:rsidRDefault="00B81D62" w:rsidP="00B9271D">
            <w:pPr>
              <w:pStyle w:val="TableTitle"/>
            </w:pPr>
            <w:r w:rsidRPr="00B9271D">
              <w:lastRenderedPageBreak/>
              <w:t>Message Name</w:t>
            </w:r>
          </w:p>
        </w:tc>
        <w:tc>
          <w:tcPr>
            <w:tcW w:w="0" w:type="auto"/>
            <w:shd w:val="clear" w:color="auto" w:fill="DBE5F1" w:themeFill="accent1" w:themeFillTint="33"/>
          </w:tcPr>
          <w:p w14:paraId="109DC532" w14:textId="77777777" w:rsidR="00B81D62" w:rsidRPr="00B9271D" w:rsidRDefault="00B81D62" w:rsidP="00B9271D">
            <w:pPr>
              <w:pStyle w:val="TableTitle"/>
            </w:pPr>
            <w:r w:rsidRPr="00B9271D">
              <w:t>Mail.XML 14.0A</w:t>
            </w:r>
          </w:p>
        </w:tc>
        <w:tc>
          <w:tcPr>
            <w:tcW w:w="1584" w:type="dxa"/>
            <w:shd w:val="clear" w:color="auto" w:fill="DBE5F1" w:themeFill="accent1" w:themeFillTint="33"/>
          </w:tcPr>
          <w:p w14:paraId="7F83D319" w14:textId="72D36596" w:rsidR="00B81D62" w:rsidRPr="00B9271D" w:rsidRDefault="00B81D62" w:rsidP="00B9271D">
            <w:pPr>
              <w:pStyle w:val="TableTitle"/>
            </w:pPr>
            <w:r>
              <w:t>Mail.XML 16.0</w:t>
            </w:r>
          </w:p>
        </w:tc>
      </w:tr>
      <w:tr w:rsidR="00B81D62" w:rsidRPr="00B9271D" w14:paraId="109DC538" w14:textId="7F467198" w:rsidTr="00B81D62">
        <w:trPr>
          <w:trHeight w:val="255"/>
        </w:trPr>
        <w:tc>
          <w:tcPr>
            <w:tcW w:w="0" w:type="auto"/>
          </w:tcPr>
          <w:p w14:paraId="109DC534" w14:textId="77777777" w:rsidR="00B81D62" w:rsidRPr="00B9271D" w:rsidRDefault="00B81D62" w:rsidP="00B9271D">
            <w:pPr>
              <w:pStyle w:val="TableText1"/>
            </w:pPr>
            <w:r w:rsidRPr="00B9271D">
              <w:t>AllApptCloseoutResponse</w:t>
            </w:r>
            <w:r w:rsidRPr="00B9271D">
              <w:fldChar w:fldCharType="begin"/>
            </w:r>
            <w:r w:rsidRPr="00B9271D">
              <w:instrText xml:space="preserve"> XE "AllApptCloseoutResponse" </w:instrText>
            </w:r>
            <w:r w:rsidRPr="00B9271D">
              <w:fldChar w:fldCharType="end"/>
            </w:r>
          </w:p>
        </w:tc>
        <w:tc>
          <w:tcPr>
            <w:tcW w:w="0" w:type="auto"/>
          </w:tcPr>
          <w:p w14:paraId="109DC537" w14:textId="77777777" w:rsidR="00B81D62" w:rsidRPr="00B9271D" w:rsidRDefault="00B81D62" w:rsidP="00B9271D">
            <w:pPr>
              <w:pStyle w:val="TableText1"/>
            </w:pPr>
            <w:r w:rsidRPr="00B9271D">
              <w:t>X</w:t>
            </w:r>
          </w:p>
        </w:tc>
        <w:tc>
          <w:tcPr>
            <w:tcW w:w="1584" w:type="dxa"/>
          </w:tcPr>
          <w:p w14:paraId="4C80DCD0" w14:textId="5CC3DB6C" w:rsidR="00B81D62" w:rsidRPr="00B9271D" w:rsidRDefault="00B81D62" w:rsidP="00B9271D">
            <w:pPr>
              <w:pStyle w:val="TableText1"/>
            </w:pPr>
            <w:r w:rsidRPr="00B9271D">
              <w:t>X</w:t>
            </w:r>
          </w:p>
        </w:tc>
      </w:tr>
      <w:tr w:rsidR="00B81D62" w:rsidRPr="00B9271D" w14:paraId="109DC53D" w14:textId="06A3F680" w:rsidTr="00B81D62">
        <w:trPr>
          <w:trHeight w:val="255"/>
        </w:trPr>
        <w:tc>
          <w:tcPr>
            <w:tcW w:w="0" w:type="auto"/>
            <w:noWrap/>
          </w:tcPr>
          <w:p w14:paraId="109DC539" w14:textId="77777777" w:rsidR="00B81D62" w:rsidRPr="00B9271D" w:rsidRDefault="00B81D62" w:rsidP="00B9271D">
            <w:pPr>
              <w:pStyle w:val="TableText1"/>
            </w:pPr>
            <w:r w:rsidRPr="00B9271D">
              <w:t>AllDeliveryApptCloseoutRequest</w:t>
            </w:r>
            <w:r w:rsidRPr="00B9271D">
              <w:fldChar w:fldCharType="begin"/>
            </w:r>
            <w:r w:rsidRPr="00B9271D">
              <w:instrText xml:space="preserve"> XE "AllDeliveryApptCloseoutRequest" </w:instrText>
            </w:r>
            <w:r w:rsidRPr="00B9271D">
              <w:fldChar w:fldCharType="end"/>
            </w:r>
          </w:p>
        </w:tc>
        <w:tc>
          <w:tcPr>
            <w:tcW w:w="0" w:type="auto"/>
          </w:tcPr>
          <w:p w14:paraId="109DC53C" w14:textId="77777777" w:rsidR="00B81D62" w:rsidRPr="00B9271D" w:rsidRDefault="00B81D62" w:rsidP="00B9271D">
            <w:pPr>
              <w:pStyle w:val="TableText1"/>
            </w:pPr>
            <w:r w:rsidRPr="00B9271D">
              <w:t>X</w:t>
            </w:r>
          </w:p>
        </w:tc>
        <w:tc>
          <w:tcPr>
            <w:tcW w:w="1584" w:type="dxa"/>
          </w:tcPr>
          <w:p w14:paraId="5B34454B" w14:textId="60C59D51" w:rsidR="00B81D62" w:rsidRPr="00B9271D" w:rsidRDefault="00B81D62" w:rsidP="00B9271D">
            <w:pPr>
              <w:pStyle w:val="TableText1"/>
            </w:pPr>
            <w:r w:rsidRPr="00B9271D">
              <w:t>X</w:t>
            </w:r>
          </w:p>
        </w:tc>
      </w:tr>
      <w:tr w:rsidR="00B81D62" w:rsidRPr="00B9271D" w14:paraId="109DC542" w14:textId="7F53424E" w:rsidTr="00B81D62">
        <w:trPr>
          <w:trHeight w:val="360"/>
        </w:trPr>
        <w:tc>
          <w:tcPr>
            <w:tcW w:w="0" w:type="auto"/>
            <w:noWrap/>
          </w:tcPr>
          <w:p w14:paraId="109DC53E" w14:textId="77777777" w:rsidR="00B81D62" w:rsidRPr="00B9271D" w:rsidRDefault="00B81D62" w:rsidP="00B9271D">
            <w:pPr>
              <w:pStyle w:val="TableText1"/>
            </w:pPr>
            <w:r w:rsidRPr="00B9271D">
              <w:t>ConsigneeGoodsReceipt</w:t>
            </w:r>
            <w:r w:rsidRPr="00B9271D">
              <w:fldChar w:fldCharType="begin"/>
            </w:r>
            <w:r w:rsidRPr="00B9271D">
              <w:instrText xml:space="preserve"> XE "ConsigneeGoodsReceipt" </w:instrText>
            </w:r>
            <w:r w:rsidRPr="00B9271D">
              <w:fldChar w:fldCharType="end"/>
            </w:r>
          </w:p>
        </w:tc>
        <w:tc>
          <w:tcPr>
            <w:tcW w:w="0" w:type="auto"/>
          </w:tcPr>
          <w:p w14:paraId="109DC541" w14:textId="77777777" w:rsidR="00B81D62" w:rsidRPr="00B9271D" w:rsidRDefault="00B81D62" w:rsidP="00B9271D">
            <w:pPr>
              <w:pStyle w:val="TableText1"/>
            </w:pPr>
            <w:r w:rsidRPr="00B9271D">
              <w:t>X</w:t>
            </w:r>
          </w:p>
        </w:tc>
        <w:tc>
          <w:tcPr>
            <w:tcW w:w="1584" w:type="dxa"/>
          </w:tcPr>
          <w:p w14:paraId="3823B867" w14:textId="18311986" w:rsidR="00B81D62" w:rsidRPr="00B9271D" w:rsidRDefault="00B81D62" w:rsidP="00B9271D">
            <w:pPr>
              <w:pStyle w:val="TableText1"/>
            </w:pPr>
            <w:r w:rsidRPr="00B9271D">
              <w:t>X</w:t>
            </w:r>
          </w:p>
        </w:tc>
      </w:tr>
      <w:tr w:rsidR="00B81D62" w:rsidRPr="00B9271D" w14:paraId="109DC547" w14:textId="4D6609E1" w:rsidTr="00B81D62">
        <w:trPr>
          <w:trHeight w:val="255"/>
        </w:trPr>
        <w:tc>
          <w:tcPr>
            <w:tcW w:w="0" w:type="auto"/>
            <w:noWrap/>
          </w:tcPr>
          <w:p w14:paraId="109DC543" w14:textId="77777777" w:rsidR="00B81D62" w:rsidRPr="00B9271D" w:rsidRDefault="00B81D62" w:rsidP="00B9271D">
            <w:pPr>
              <w:pStyle w:val="TableText1"/>
            </w:pPr>
            <w:r w:rsidRPr="00B9271D">
              <w:t>CustomerSupplierAgreementQuery Request</w:t>
            </w:r>
            <w:r w:rsidRPr="00B9271D">
              <w:fldChar w:fldCharType="begin"/>
            </w:r>
            <w:r w:rsidRPr="00B9271D">
              <w:instrText xml:space="preserve"> XE "CustomerSupplierAgreementQueryRequest" </w:instrText>
            </w:r>
            <w:r w:rsidRPr="00B9271D">
              <w:fldChar w:fldCharType="end"/>
            </w:r>
          </w:p>
        </w:tc>
        <w:tc>
          <w:tcPr>
            <w:tcW w:w="0" w:type="auto"/>
          </w:tcPr>
          <w:p w14:paraId="109DC546" w14:textId="77777777" w:rsidR="00B81D62" w:rsidRPr="00B9271D" w:rsidRDefault="00B81D62" w:rsidP="00B9271D">
            <w:pPr>
              <w:pStyle w:val="TableText1"/>
            </w:pPr>
            <w:r w:rsidRPr="00B9271D">
              <w:t>X</w:t>
            </w:r>
          </w:p>
        </w:tc>
        <w:tc>
          <w:tcPr>
            <w:tcW w:w="1584" w:type="dxa"/>
          </w:tcPr>
          <w:p w14:paraId="5E95DAFF" w14:textId="2EACEF24" w:rsidR="00B81D62" w:rsidRPr="00B9271D" w:rsidRDefault="00B81D62" w:rsidP="00B9271D">
            <w:pPr>
              <w:pStyle w:val="TableText1"/>
            </w:pPr>
            <w:r w:rsidRPr="00B9271D">
              <w:t>X</w:t>
            </w:r>
          </w:p>
        </w:tc>
      </w:tr>
      <w:tr w:rsidR="00B81D62" w:rsidRPr="00B9271D" w14:paraId="109DC54C" w14:textId="35FF55CF" w:rsidTr="00B81D62">
        <w:trPr>
          <w:trHeight w:val="255"/>
        </w:trPr>
        <w:tc>
          <w:tcPr>
            <w:tcW w:w="0" w:type="auto"/>
          </w:tcPr>
          <w:p w14:paraId="109DC548" w14:textId="77777777" w:rsidR="00B81D62" w:rsidRPr="00B9271D" w:rsidRDefault="00B81D62" w:rsidP="00B9271D">
            <w:pPr>
              <w:pStyle w:val="TableText1"/>
            </w:pPr>
            <w:r w:rsidRPr="00B9271D">
              <w:t>CustomerSupplierAgreementQuery Response</w:t>
            </w:r>
            <w:r w:rsidRPr="00B9271D">
              <w:fldChar w:fldCharType="begin"/>
            </w:r>
            <w:r w:rsidRPr="00B9271D">
              <w:instrText xml:space="preserve"> XE "CustomerSupplierAgreementQueryResponse" </w:instrText>
            </w:r>
            <w:r w:rsidRPr="00B9271D">
              <w:fldChar w:fldCharType="end"/>
            </w:r>
          </w:p>
        </w:tc>
        <w:tc>
          <w:tcPr>
            <w:tcW w:w="0" w:type="auto"/>
          </w:tcPr>
          <w:p w14:paraId="109DC54B" w14:textId="77777777" w:rsidR="00B81D62" w:rsidRPr="00B9271D" w:rsidRDefault="00B81D62" w:rsidP="00B9271D">
            <w:pPr>
              <w:pStyle w:val="TableText1"/>
            </w:pPr>
            <w:r w:rsidRPr="00B9271D">
              <w:t>X</w:t>
            </w:r>
          </w:p>
        </w:tc>
        <w:tc>
          <w:tcPr>
            <w:tcW w:w="1584" w:type="dxa"/>
          </w:tcPr>
          <w:p w14:paraId="1F8BB2A1" w14:textId="3B5EFA2A" w:rsidR="00B81D62" w:rsidRPr="00B9271D" w:rsidRDefault="00B81D62" w:rsidP="00B9271D">
            <w:pPr>
              <w:pStyle w:val="TableText1"/>
            </w:pPr>
            <w:r w:rsidRPr="00B9271D">
              <w:t>X</w:t>
            </w:r>
          </w:p>
        </w:tc>
      </w:tr>
      <w:tr w:rsidR="00B81D62" w:rsidRPr="00B9271D" w14:paraId="109DC551" w14:textId="4D508874" w:rsidTr="00B81D62">
        <w:trPr>
          <w:trHeight w:val="255"/>
        </w:trPr>
        <w:tc>
          <w:tcPr>
            <w:tcW w:w="0" w:type="auto"/>
            <w:noWrap/>
          </w:tcPr>
          <w:p w14:paraId="109DC54D" w14:textId="77777777" w:rsidR="00B81D62" w:rsidRPr="00B9271D" w:rsidRDefault="00B81D62" w:rsidP="00B9271D">
            <w:pPr>
              <w:pStyle w:val="TableText1"/>
            </w:pPr>
            <w:r w:rsidRPr="00B9271D">
              <w:t>DeliveryApptCancelCreateRequest</w:t>
            </w:r>
            <w:r w:rsidRPr="00B9271D">
              <w:fldChar w:fldCharType="begin"/>
            </w:r>
            <w:r w:rsidRPr="00B9271D">
              <w:instrText xml:space="preserve"> XE "DeliveryApptCancelCreateRequest" </w:instrText>
            </w:r>
            <w:r w:rsidRPr="00B9271D">
              <w:fldChar w:fldCharType="end"/>
            </w:r>
          </w:p>
        </w:tc>
        <w:tc>
          <w:tcPr>
            <w:tcW w:w="0" w:type="auto"/>
          </w:tcPr>
          <w:p w14:paraId="109DC550" w14:textId="77777777" w:rsidR="00B81D62" w:rsidRPr="00B9271D" w:rsidRDefault="00B81D62" w:rsidP="00B9271D">
            <w:pPr>
              <w:pStyle w:val="TableText1"/>
            </w:pPr>
            <w:r w:rsidRPr="00B9271D">
              <w:t>X</w:t>
            </w:r>
          </w:p>
        </w:tc>
        <w:tc>
          <w:tcPr>
            <w:tcW w:w="1584" w:type="dxa"/>
          </w:tcPr>
          <w:p w14:paraId="258FAC4C" w14:textId="45AFFF0A" w:rsidR="00B81D62" w:rsidRPr="00B9271D" w:rsidRDefault="00B81D62" w:rsidP="00B9271D">
            <w:pPr>
              <w:pStyle w:val="TableText1"/>
            </w:pPr>
            <w:r w:rsidRPr="00B9271D">
              <w:t>X</w:t>
            </w:r>
          </w:p>
        </w:tc>
      </w:tr>
      <w:tr w:rsidR="00B81D62" w:rsidRPr="00B9271D" w14:paraId="109DC556" w14:textId="13D1B781" w:rsidTr="00B81D62">
        <w:trPr>
          <w:trHeight w:val="255"/>
        </w:trPr>
        <w:tc>
          <w:tcPr>
            <w:tcW w:w="0" w:type="auto"/>
          </w:tcPr>
          <w:p w14:paraId="109DC552" w14:textId="77777777" w:rsidR="00B81D62" w:rsidRPr="00B9271D" w:rsidRDefault="00B81D62" w:rsidP="00B9271D">
            <w:pPr>
              <w:pStyle w:val="TableText1"/>
            </w:pPr>
            <w:r w:rsidRPr="00B9271D">
              <w:t>DeliveryApptCancelCreateResponse</w:t>
            </w:r>
            <w:r w:rsidRPr="00B9271D">
              <w:fldChar w:fldCharType="begin"/>
            </w:r>
            <w:r w:rsidRPr="00B9271D">
              <w:instrText xml:space="preserve"> XE "DeliveryApptCancelCreateResponse" </w:instrText>
            </w:r>
            <w:r w:rsidRPr="00B9271D">
              <w:fldChar w:fldCharType="end"/>
            </w:r>
          </w:p>
        </w:tc>
        <w:tc>
          <w:tcPr>
            <w:tcW w:w="0" w:type="auto"/>
          </w:tcPr>
          <w:p w14:paraId="109DC555" w14:textId="77777777" w:rsidR="00B81D62" w:rsidRPr="00B9271D" w:rsidRDefault="00B81D62" w:rsidP="00B9271D">
            <w:pPr>
              <w:pStyle w:val="TableText1"/>
            </w:pPr>
            <w:r w:rsidRPr="00B9271D">
              <w:t>X</w:t>
            </w:r>
          </w:p>
        </w:tc>
        <w:tc>
          <w:tcPr>
            <w:tcW w:w="1584" w:type="dxa"/>
          </w:tcPr>
          <w:p w14:paraId="6F7985CF" w14:textId="0BD7FE0D" w:rsidR="00B81D62" w:rsidRPr="00B9271D" w:rsidRDefault="00B81D62" w:rsidP="00B9271D">
            <w:pPr>
              <w:pStyle w:val="TableText1"/>
            </w:pPr>
            <w:r w:rsidRPr="00B9271D">
              <w:t>X</w:t>
            </w:r>
          </w:p>
        </w:tc>
      </w:tr>
      <w:tr w:rsidR="00B81D62" w:rsidRPr="00B9271D" w14:paraId="109DC55B" w14:textId="240F4E03" w:rsidTr="00B81D62">
        <w:trPr>
          <w:trHeight w:val="255"/>
        </w:trPr>
        <w:tc>
          <w:tcPr>
            <w:tcW w:w="0" w:type="auto"/>
            <w:noWrap/>
          </w:tcPr>
          <w:p w14:paraId="109DC557" w14:textId="77777777" w:rsidR="00B81D62" w:rsidRPr="00B9271D" w:rsidRDefault="00B81D62" w:rsidP="00B9271D">
            <w:pPr>
              <w:pStyle w:val="TableText1"/>
            </w:pPr>
            <w:r w:rsidRPr="00B9271D">
              <w:t>DeliveryApptCancelRequest</w:t>
            </w:r>
            <w:r w:rsidRPr="00B9271D">
              <w:fldChar w:fldCharType="begin"/>
            </w:r>
            <w:r w:rsidRPr="00B9271D">
              <w:instrText xml:space="preserve"> XE "DeliveryApptCancelRequest" </w:instrText>
            </w:r>
            <w:r w:rsidRPr="00B9271D">
              <w:fldChar w:fldCharType="end"/>
            </w:r>
          </w:p>
        </w:tc>
        <w:tc>
          <w:tcPr>
            <w:tcW w:w="0" w:type="auto"/>
          </w:tcPr>
          <w:p w14:paraId="109DC55A" w14:textId="77777777" w:rsidR="00B81D62" w:rsidRPr="00B9271D" w:rsidRDefault="00B81D62" w:rsidP="00B9271D">
            <w:pPr>
              <w:pStyle w:val="TableText1"/>
            </w:pPr>
            <w:r w:rsidRPr="00B9271D">
              <w:t>X</w:t>
            </w:r>
          </w:p>
        </w:tc>
        <w:tc>
          <w:tcPr>
            <w:tcW w:w="1584" w:type="dxa"/>
          </w:tcPr>
          <w:p w14:paraId="7A308DA5" w14:textId="7839DCE9" w:rsidR="00B81D62" w:rsidRPr="00B9271D" w:rsidRDefault="00B81D62" w:rsidP="00B9271D">
            <w:pPr>
              <w:pStyle w:val="TableText1"/>
            </w:pPr>
            <w:r w:rsidRPr="00B9271D">
              <w:t>X</w:t>
            </w:r>
          </w:p>
        </w:tc>
      </w:tr>
      <w:tr w:rsidR="00B81D62" w:rsidRPr="00B9271D" w14:paraId="109DC560" w14:textId="33B6FADD" w:rsidTr="00B81D62">
        <w:trPr>
          <w:trHeight w:val="255"/>
        </w:trPr>
        <w:tc>
          <w:tcPr>
            <w:tcW w:w="0" w:type="auto"/>
          </w:tcPr>
          <w:p w14:paraId="109DC55C" w14:textId="77777777" w:rsidR="00B81D62" w:rsidRPr="00B9271D" w:rsidRDefault="00B81D62" w:rsidP="00B9271D">
            <w:pPr>
              <w:pStyle w:val="TableText1"/>
            </w:pPr>
            <w:r w:rsidRPr="00B9271D">
              <w:t>DeliveryApptCancelResponse</w:t>
            </w:r>
            <w:r w:rsidRPr="00B9271D">
              <w:fldChar w:fldCharType="begin"/>
            </w:r>
            <w:r w:rsidRPr="00B9271D">
              <w:instrText xml:space="preserve"> XE "DeliveryApptCancelResponse" </w:instrText>
            </w:r>
            <w:r w:rsidRPr="00B9271D">
              <w:fldChar w:fldCharType="end"/>
            </w:r>
          </w:p>
        </w:tc>
        <w:tc>
          <w:tcPr>
            <w:tcW w:w="0" w:type="auto"/>
          </w:tcPr>
          <w:p w14:paraId="109DC55F" w14:textId="77777777" w:rsidR="00B81D62" w:rsidRPr="00B9271D" w:rsidRDefault="00B81D62" w:rsidP="00B9271D">
            <w:pPr>
              <w:pStyle w:val="TableText1"/>
            </w:pPr>
            <w:r w:rsidRPr="00B9271D">
              <w:t>X</w:t>
            </w:r>
          </w:p>
        </w:tc>
        <w:tc>
          <w:tcPr>
            <w:tcW w:w="1584" w:type="dxa"/>
          </w:tcPr>
          <w:p w14:paraId="0DC2B6F2" w14:textId="5EDCCC95" w:rsidR="00B81D62" w:rsidRPr="00B9271D" w:rsidRDefault="00B81D62" w:rsidP="00B9271D">
            <w:pPr>
              <w:pStyle w:val="TableText1"/>
            </w:pPr>
            <w:r w:rsidRPr="00B9271D">
              <w:t>X</w:t>
            </w:r>
          </w:p>
        </w:tc>
      </w:tr>
      <w:tr w:rsidR="00B81D62" w:rsidRPr="00B9271D" w14:paraId="109DC565" w14:textId="01F12069" w:rsidTr="00B81D62">
        <w:trPr>
          <w:trHeight w:val="255"/>
        </w:trPr>
        <w:tc>
          <w:tcPr>
            <w:tcW w:w="0" w:type="auto"/>
            <w:noWrap/>
          </w:tcPr>
          <w:p w14:paraId="109DC561" w14:textId="77777777" w:rsidR="00B81D62" w:rsidRPr="00B9271D" w:rsidRDefault="00B81D62" w:rsidP="00B9271D">
            <w:pPr>
              <w:pStyle w:val="TableText1"/>
            </w:pPr>
            <w:r w:rsidRPr="00B9271D">
              <w:t>DeliveryApptCreateRequest</w:t>
            </w:r>
            <w:r w:rsidRPr="00B9271D">
              <w:fldChar w:fldCharType="begin"/>
            </w:r>
            <w:r w:rsidRPr="00B9271D">
              <w:instrText xml:space="preserve"> XE "DeliveryApptCreateRequest" </w:instrText>
            </w:r>
            <w:r w:rsidRPr="00B9271D">
              <w:fldChar w:fldCharType="end"/>
            </w:r>
          </w:p>
        </w:tc>
        <w:tc>
          <w:tcPr>
            <w:tcW w:w="0" w:type="auto"/>
          </w:tcPr>
          <w:p w14:paraId="109DC564" w14:textId="77777777" w:rsidR="00B81D62" w:rsidRPr="00B9271D" w:rsidRDefault="00B81D62" w:rsidP="00B9271D">
            <w:pPr>
              <w:pStyle w:val="TableText1"/>
            </w:pPr>
            <w:r w:rsidRPr="00B9271D">
              <w:t>X</w:t>
            </w:r>
          </w:p>
        </w:tc>
        <w:tc>
          <w:tcPr>
            <w:tcW w:w="1584" w:type="dxa"/>
          </w:tcPr>
          <w:p w14:paraId="1A74FBFE" w14:textId="57A1465F" w:rsidR="00B81D62" w:rsidRPr="00B9271D" w:rsidRDefault="00B81D62" w:rsidP="00B9271D">
            <w:pPr>
              <w:pStyle w:val="TableText1"/>
            </w:pPr>
            <w:r w:rsidRPr="00B9271D">
              <w:t>X</w:t>
            </w:r>
          </w:p>
        </w:tc>
      </w:tr>
      <w:tr w:rsidR="00B81D62" w:rsidRPr="00B9271D" w14:paraId="109DC56A" w14:textId="14F3FA52" w:rsidTr="00B81D62">
        <w:trPr>
          <w:trHeight w:val="255"/>
        </w:trPr>
        <w:tc>
          <w:tcPr>
            <w:tcW w:w="0" w:type="auto"/>
          </w:tcPr>
          <w:p w14:paraId="109DC566" w14:textId="77777777" w:rsidR="00B81D62" w:rsidRPr="00B9271D" w:rsidRDefault="00B81D62" w:rsidP="00B9271D">
            <w:pPr>
              <w:pStyle w:val="TableText1"/>
            </w:pPr>
            <w:r w:rsidRPr="00B9271D">
              <w:t>DeliveryApptCreateResponse</w:t>
            </w:r>
            <w:r w:rsidRPr="00B9271D">
              <w:fldChar w:fldCharType="begin"/>
            </w:r>
            <w:r w:rsidRPr="00B9271D">
              <w:instrText xml:space="preserve"> XE "DeliveryApptCreateResponse" </w:instrText>
            </w:r>
            <w:r w:rsidRPr="00B9271D">
              <w:fldChar w:fldCharType="end"/>
            </w:r>
          </w:p>
        </w:tc>
        <w:tc>
          <w:tcPr>
            <w:tcW w:w="0" w:type="auto"/>
          </w:tcPr>
          <w:p w14:paraId="109DC569" w14:textId="77777777" w:rsidR="00B81D62" w:rsidRPr="00B9271D" w:rsidRDefault="00B81D62" w:rsidP="00B9271D">
            <w:pPr>
              <w:pStyle w:val="TableText1"/>
            </w:pPr>
            <w:r w:rsidRPr="00B9271D">
              <w:t>X</w:t>
            </w:r>
          </w:p>
        </w:tc>
        <w:tc>
          <w:tcPr>
            <w:tcW w:w="1584" w:type="dxa"/>
          </w:tcPr>
          <w:p w14:paraId="6ED6EB5C" w14:textId="611586F9" w:rsidR="00B81D62" w:rsidRPr="00B9271D" w:rsidRDefault="00B81D62" w:rsidP="00B9271D">
            <w:pPr>
              <w:pStyle w:val="TableText1"/>
            </w:pPr>
            <w:r w:rsidRPr="00B9271D">
              <w:t>X</w:t>
            </w:r>
          </w:p>
        </w:tc>
      </w:tr>
      <w:tr w:rsidR="00B81D62" w:rsidRPr="00B9271D" w14:paraId="109DC56F" w14:textId="461024E1" w:rsidTr="00B81D62">
        <w:trPr>
          <w:trHeight w:val="255"/>
        </w:trPr>
        <w:tc>
          <w:tcPr>
            <w:tcW w:w="0" w:type="auto"/>
            <w:noWrap/>
          </w:tcPr>
          <w:p w14:paraId="109DC56B" w14:textId="77777777" w:rsidR="00B81D62" w:rsidRPr="00B9271D" w:rsidRDefault="00B81D62" w:rsidP="00B9271D">
            <w:pPr>
              <w:pStyle w:val="TableText1"/>
            </w:pPr>
            <w:r w:rsidRPr="00B9271D">
              <w:t>DeliveryApptQueryRequest</w:t>
            </w:r>
            <w:r w:rsidRPr="00B9271D">
              <w:fldChar w:fldCharType="begin"/>
            </w:r>
            <w:r w:rsidRPr="00B9271D">
              <w:instrText xml:space="preserve"> XE "DeliveryApptQueryRequest" </w:instrText>
            </w:r>
            <w:r w:rsidRPr="00B9271D">
              <w:fldChar w:fldCharType="end"/>
            </w:r>
          </w:p>
        </w:tc>
        <w:tc>
          <w:tcPr>
            <w:tcW w:w="0" w:type="auto"/>
          </w:tcPr>
          <w:p w14:paraId="109DC56E" w14:textId="77777777" w:rsidR="00B81D62" w:rsidRPr="00B9271D" w:rsidRDefault="00B81D62" w:rsidP="00B9271D">
            <w:pPr>
              <w:pStyle w:val="TableText1"/>
            </w:pPr>
            <w:r w:rsidRPr="00B9271D">
              <w:t>X</w:t>
            </w:r>
          </w:p>
        </w:tc>
        <w:tc>
          <w:tcPr>
            <w:tcW w:w="1584" w:type="dxa"/>
          </w:tcPr>
          <w:p w14:paraId="74639A56" w14:textId="11E7DDD8" w:rsidR="00B81D62" w:rsidRPr="00B9271D" w:rsidRDefault="00B81D62" w:rsidP="00B9271D">
            <w:pPr>
              <w:pStyle w:val="TableText1"/>
            </w:pPr>
            <w:r w:rsidRPr="00B9271D">
              <w:t>X</w:t>
            </w:r>
          </w:p>
        </w:tc>
      </w:tr>
      <w:tr w:rsidR="00B81D62" w:rsidRPr="00B9271D" w14:paraId="109DC574" w14:textId="2C24C3D6" w:rsidTr="00B81D62">
        <w:trPr>
          <w:trHeight w:val="255"/>
        </w:trPr>
        <w:tc>
          <w:tcPr>
            <w:tcW w:w="0" w:type="auto"/>
          </w:tcPr>
          <w:p w14:paraId="109DC570" w14:textId="77777777" w:rsidR="00B81D62" w:rsidRPr="00B9271D" w:rsidRDefault="00B81D62" w:rsidP="00B9271D">
            <w:pPr>
              <w:pStyle w:val="TableText1"/>
            </w:pPr>
            <w:r w:rsidRPr="00B9271D">
              <w:t>DeliveryApptQueryResponse</w:t>
            </w:r>
            <w:r w:rsidRPr="00B9271D">
              <w:fldChar w:fldCharType="begin"/>
            </w:r>
            <w:r w:rsidRPr="00B9271D">
              <w:instrText xml:space="preserve"> XE "DeliveryApptQueryResponse" </w:instrText>
            </w:r>
            <w:r w:rsidRPr="00B9271D">
              <w:fldChar w:fldCharType="end"/>
            </w:r>
          </w:p>
        </w:tc>
        <w:tc>
          <w:tcPr>
            <w:tcW w:w="0" w:type="auto"/>
          </w:tcPr>
          <w:p w14:paraId="109DC573" w14:textId="77777777" w:rsidR="00B81D62" w:rsidRPr="00B9271D" w:rsidRDefault="00B81D62" w:rsidP="00B9271D">
            <w:pPr>
              <w:pStyle w:val="TableText1"/>
            </w:pPr>
            <w:r w:rsidRPr="00B9271D">
              <w:t>X</w:t>
            </w:r>
          </w:p>
        </w:tc>
        <w:tc>
          <w:tcPr>
            <w:tcW w:w="1584" w:type="dxa"/>
          </w:tcPr>
          <w:p w14:paraId="1979C67B" w14:textId="073663B7" w:rsidR="00B81D62" w:rsidRPr="00B9271D" w:rsidRDefault="00B81D62" w:rsidP="00B9271D">
            <w:pPr>
              <w:pStyle w:val="TableText1"/>
            </w:pPr>
            <w:r w:rsidRPr="00B9271D">
              <w:t>X</w:t>
            </w:r>
          </w:p>
        </w:tc>
      </w:tr>
      <w:tr w:rsidR="00B81D62" w:rsidRPr="00B9271D" w14:paraId="109DC579" w14:textId="6FC01913" w:rsidTr="00B81D62">
        <w:trPr>
          <w:trHeight w:val="255"/>
        </w:trPr>
        <w:tc>
          <w:tcPr>
            <w:tcW w:w="0" w:type="auto"/>
            <w:noWrap/>
          </w:tcPr>
          <w:p w14:paraId="109DC575" w14:textId="77777777" w:rsidR="00B81D62" w:rsidRPr="00B9271D" w:rsidRDefault="00B81D62" w:rsidP="00B9271D">
            <w:pPr>
              <w:pStyle w:val="TableText1"/>
            </w:pPr>
            <w:r w:rsidRPr="00B9271D">
              <w:t>DeliveryApptShellCancelRequest</w:t>
            </w:r>
            <w:r w:rsidRPr="00B9271D">
              <w:fldChar w:fldCharType="begin"/>
            </w:r>
            <w:r w:rsidRPr="00B9271D">
              <w:instrText xml:space="preserve"> XE "DeliveryApptShellCancelRequest" </w:instrText>
            </w:r>
            <w:r w:rsidRPr="00B9271D">
              <w:fldChar w:fldCharType="end"/>
            </w:r>
          </w:p>
        </w:tc>
        <w:tc>
          <w:tcPr>
            <w:tcW w:w="0" w:type="auto"/>
          </w:tcPr>
          <w:p w14:paraId="109DC578" w14:textId="77777777" w:rsidR="00B81D62" w:rsidRPr="00B9271D" w:rsidRDefault="00B81D62" w:rsidP="00B9271D">
            <w:pPr>
              <w:pStyle w:val="TableText1"/>
            </w:pPr>
            <w:r w:rsidRPr="00B9271D">
              <w:t>X</w:t>
            </w:r>
          </w:p>
        </w:tc>
        <w:tc>
          <w:tcPr>
            <w:tcW w:w="1584" w:type="dxa"/>
          </w:tcPr>
          <w:p w14:paraId="378ED72D" w14:textId="4C9C1874" w:rsidR="00B81D62" w:rsidRPr="00B9271D" w:rsidRDefault="00B81D62" w:rsidP="00B9271D">
            <w:pPr>
              <w:pStyle w:val="TableText1"/>
            </w:pPr>
            <w:r w:rsidRPr="00B9271D">
              <w:t>X</w:t>
            </w:r>
          </w:p>
        </w:tc>
      </w:tr>
      <w:tr w:rsidR="00B81D62" w:rsidRPr="00B9271D" w14:paraId="109DC57E" w14:textId="7DE1BB20" w:rsidTr="00B81D62">
        <w:trPr>
          <w:trHeight w:val="255"/>
        </w:trPr>
        <w:tc>
          <w:tcPr>
            <w:tcW w:w="0" w:type="auto"/>
          </w:tcPr>
          <w:p w14:paraId="109DC57A" w14:textId="77777777" w:rsidR="00B81D62" w:rsidRPr="00B9271D" w:rsidRDefault="00B81D62" w:rsidP="00B9271D">
            <w:pPr>
              <w:pStyle w:val="TableText1"/>
            </w:pPr>
            <w:r w:rsidRPr="00B9271D">
              <w:t>DeliveryApptShellCancelResponse</w:t>
            </w:r>
            <w:r w:rsidRPr="00B9271D">
              <w:fldChar w:fldCharType="begin"/>
            </w:r>
            <w:r w:rsidRPr="00B9271D">
              <w:instrText xml:space="preserve"> XE "DeliveryApptShellCancelResponse" </w:instrText>
            </w:r>
            <w:r w:rsidRPr="00B9271D">
              <w:fldChar w:fldCharType="end"/>
            </w:r>
          </w:p>
        </w:tc>
        <w:tc>
          <w:tcPr>
            <w:tcW w:w="0" w:type="auto"/>
          </w:tcPr>
          <w:p w14:paraId="109DC57D" w14:textId="77777777" w:rsidR="00B81D62" w:rsidRPr="00B9271D" w:rsidRDefault="00B81D62" w:rsidP="00B9271D">
            <w:pPr>
              <w:pStyle w:val="TableText1"/>
            </w:pPr>
            <w:r w:rsidRPr="00B9271D">
              <w:t>X</w:t>
            </w:r>
          </w:p>
        </w:tc>
        <w:tc>
          <w:tcPr>
            <w:tcW w:w="1584" w:type="dxa"/>
          </w:tcPr>
          <w:p w14:paraId="57D4BC66" w14:textId="1B630417" w:rsidR="00B81D62" w:rsidRPr="00B9271D" w:rsidRDefault="00B81D62" w:rsidP="00B9271D">
            <w:pPr>
              <w:pStyle w:val="TableText1"/>
            </w:pPr>
            <w:r w:rsidRPr="00B9271D">
              <w:t>X</w:t>
            </w:r>
          </w:p>
        </w:tc>
      </w:tr>
      <w:tr w:rsidR="00B81D62" w:rsidRPr="00B9271D" w14:paraId="109DC583" w14:textId="174C85F9" w:rsidTr="00B81D62">
        <w:trPr>
          <w:trHeight w:val="255"/>
        </w:trPr>
        <w:tc>
          <w:tcPr>
            <w:tcW w:w="0" w:type="auto"/>
            <w:noWrap/>
          </w:tcPr>
          <w:p w14:paraId="109DC57F" w14:textId="77777777" w:rsidR="00B81D62" w:rsidRPr="00B9271D" w:rsidRDefault="00B81D62" w:rsidP="00B9271D">
            <w:pPr>
              <w:pStyle w:val="TableText1"/>
            </w:pPr>
            <w:r w:rsidRPr="00B9271D">
              <w:t>DeliveryApptShellCreateRequest</w:t>
            </w:r>
            <w:r w:rsidRPr="00B9271D">
              <w:fldChar w:fldCharType="begin"/>
            </w:r>
            <w:r w:rsidRPr="00B9271D">
              <w:instrText xml:space="preserve"> XE "DeliveryApptShellCreateRequest" </w:instrText>
            </w:r>
            <w:r w:rsidRPr="00B9271D">
              <w:fldChar w:fldCharType="end"/>
            </w:r>
          </w:p>
        </w:tc>
        <w:tc>
          <w:tcPr>
            <w:tcW w:w="0" w:type="auto"/>
          </w:tcPr>
          <w:p w14:paraId="109DC582" w14:textId="77777777" w:rsidR="00B81D62" w:rsidRPr="00B9271D" w:rsidRDefault="00B81D62" w:rsidP="00B9271D">
            <w:pPr>
              <w:pStyle w:val="TableText1"/>
            </w:pPr>
            <w:r w:rsidRPr="00B9271D">
              <w:t>X</w:t>
            </w:r>
          </w:p>
        </w:tc>
        <w:tc>
          <w:tcPr>
            <w:tcW w:w="1584" w:type="dxa"/>
          </w:tcPr>
          <w:p w14:paraId="6DBC7107" w14:textId="40A0BA0D" w:rsidR="00B81D62" w:rsidRPr="00B9271D" w:rsidRDefault="00B81D62" w:rsidP="00B9271D">
            <w:pPr>
              <w:pStyle w:val="TableText1"/>
            </w:pPr>
            <w:r w:rsidRPr="00B9271D">
              <w:t>X</w:t>
            </w:r>
          </w:p>
        </w:tc>
      </w:tr>
      <w:tr w:rsidR="00B81D62" w:rsidRPr="00B9271D" w14:paraId="109DC588" w14:textId="714915FF" w:rsidTr="00B81D62">
        <w:trPr>
          <w:trHeight w:val="255"/>
        </w:trPr>
        <w:tc>
          <w:tcPr>
            <w:tcW w:w="0" w:type="auto"/>
          </w:tcPr>
          <w:p w14:paraId="109DC584" w14:textId="77777777" w:rsidR="00B81D62" w:rsidRPr="00B9271D" w:rsidRDefault="00B81D62" w:rsidP="00B9271D">
            <w:pPr>
              <w:pStyle w:val="TableText1"/>
            </w:pPr>
            <w:r w:rsidRPr="00B9271D">
              <w:t>DeliveryApptShellCreateResponse</w:t>
            </w:r>
          </w:p>
        </w:tc>
        <w:tc>
          <w:tcPr>
            <w:tcW w:w="0" w:type="auto"/>
          </w:tcPr>
          <w:p w14:paraId="109DC587" w14:textId="77777777" w:rsidR="00B81D62" w:rsidRPr="00B9271D" w:rsidRDefault="00B81D62" w:rsidP="00B9271D">
            <w:pPr>
              <w:pStyle w:val="TableText1"/>
            </w:pPr>
            <w:r w:rsidRPr="00B9271D">
              <w:t>X</w:t>
            </w:r>
          </w:p>
        </w:tc>
        <w:tc>
          <w:tcPr>
            <w:tcW w:w="1584" w:type="dxa"/>
          </w:tcPr>
          <w:p w14:paraId="1BDDCC9A" w14:textId="710E5A70" w:rsidR="00B81D62" w:rsidRPr="00B9271D" w:rsidRDefault="00B81D62" w:rsidP="00B9271D">
            <w:pPr>
              <w:pStyle w:val="TableText1"/>
            </w:pPr>
            <w:r w:rsidRPr="00B9271D">
              <w:t>X</w:t>
            </w:r>
          </w:p>
        </w:tc>
      </w:tr>
      <w:tr w:rsidR="00B81D62" w:rsidRPr="00B9271D" w14:paraId="109DC58D" w14:textId="26FEF841" w:rsidTr="00B81D62">
        <w:trPr>
          <w:trHeight w:val="255"/>
        </w:trPr>
        <w:tc>
          <w:tcPr>
            <w:tcW w:w="0" w:type="auto"/>
            <w:noWrap/>
          </w:tcPr>
          <w:p w14:paraId="109DC589" w14:textId="77777777" w:rsidR="00B81D62" w:rsidRPr="00B9271D" w:rsidRDefault="00B81D62" w:rsidP="00B9271D">
            <w:pPr>
              <w:pStyle w:val="TableText1"/>
            </w:pPr>
            <w:r w:rsidRPr="00B9271D">
              <w:t>DeliveryApptShellUpdateRequest</w:t>
            </w:r>
            <w:r w:rsidRPr="00B9271D">
              <w:fldChar w:fldCharType="begin"/>
            </w:r>
            <w:r w:rsidRPr="00B9271D">
              <w:instrText xml:space="preserve"> XE "DeliveryApptShellUpdateRequest" </w:instrText>
            </w:r>
            <w:r w:rsidRPr="00B9271D">
              <w:fldChar w:fldCharType="end"/>
            </w:r>
          </w:p>
        </w:tc>
        <w:tc>
          <w:tcPr>
            <w:tcW w:w="0" w:type="auto"/>
          </w:tcPr>
          <w:p w14:paraId="109DC58C" w14:textId="77777777" w:rsidR="00B81D62" w:rsidRPr="00B9271D" w:rsidRDefault="00B81D62" w:rsidP="00B9271D">
            <w:pPr>
              <w:pStyle w:val="TableText1"/>
            </w:pPr>
            <w:r w:rsidRPr="00B9271D">
              <w:t>X</w:t>
            </w:r>
          </w:p>
        </w:tc>
        <w:tc>
          <w:tcPr>
            <w:tcW w:w="1584" w:type="dxa"/>
          </w:tcPr>
          <w:p w14:paraId="1E8693F5" w14:textId="4EB07319" w:rsidR="00B81D62" w:rsidRPr="00B9271D" w:rsidRDefault="00B81D62" w:rsidP="00B9271D">
            <w:pPr>
              <w:pStyle w:val="TableText1"/>
            </w:pPr>
            <w:r w:rsidRPr="00B9271D">
              <w:t>X</w:t>
            </w:r>
          </w:p>
        </w:tc>
      </w:tr>
      <w:tr w:rsidR="00B81D62" w:rsidRPr="00B9271D" w14:paraId="109DC592" w14:textId="2BE6D647" w:rsidTr="00B81D62">
        <w:trPr>
          <w:trHeight w:val="255"/>
        </w:trPr>
        <w:tc>
          <w:tcPr>
            <w:tcW w:w="0" w:type="auto"/>
          </w:tcPr>
          <w:p w14:paraId="109DC58E" w14:textId="77777777" w:rsidR="00B81D62" w:rsidRPr="00B9271D" w:rsidRDefault="00B81D62" w:rsidP="00B9271D">
            <w:pPr>
              <w:pStyle w:val="TableText1"/>
            </w:pPr>
            <w:r w:rsidRPr="00B9271D">
              <w:t>DeliveryApptShellUpdateResponse</w:t>
            </w:r>
            <w:r w:rsidRPr="00B9271D">
              <w:fldChar w:fldCharType="begin"/>
            </w:r>
            <w:r w:rsidRPr="00B9271D">
              <w:instrText xml:space="preserve"> XE "DeliveryApptShellUpdateResponse" </w:instrText>
            </w:r>
            <w:r w:rsidRPr="00B9271D">
              <w:fldChar w:fldCharType="end"/>
            </w:r>
          </w:p>
        </w:tc>
        <w:tc>
          <w:tcPr>
            <w:tcW w:w="0" w:type="auto"/>
          </w:tcPr>
          <w:p w14:paraId="109DC591" w14:textId="77777777" w:rsidR="00B81D62" w:rsidRPr="00B9271D" w:rsidRDefault="00B81D62" w:rsidP="00B9271D">
            <w:pPr>
              <w:pStyle w:val="TableText1"/>
            </w:pPr>
            <w:r w:rsidRPr="00B9271D">
              <w:t>X</w:t>
            </w:r>
          </w:p>
        </w:tc>
        <w:tc>
          <w:tcPr>
            <w:tcW w:w="1584" w:type="dxa"/>
          </w:tcPr>
          <w:p w14:paraId="51B72514" w14:textId="623C5C06" w:rsidR="00B81D62" w:rsidRPr="00B9271D" w:rsidRDefault="00B81D62" w:rsidP="00B9271D">
            <w:pPr>
              <w:pStyle w:val="TableText1"/>
            </w:pPr>
            <w:r w:rsidRPr="00B9271D">
              <w:t>X</w:t>
            </w:r>
          </w:p>
        </w:tc>
      </w:tr>
      <w:tr w:rsidR="00B81D62" w:rsidRPr="00B9271D" w14:paraId="109DC597" w14:textId="7A164E73" w:rsidTr="00B81D62">
        <w:trPr>
          <w:trHeight w:val="255"/>
        </w:trPr>
        <w:tc>
          <w:tcPr>
            <w:tcW w:w="0" w:type="auto"/>
            <w:noWrap/>
          </w:tcPr>
          <w:p w14:paraId="109DC593" w14:textId="77777777" w:rsidR="00B81D62" w:rsidRPr="00B9271D" w:rsidRDefault="00B81D62" w:rsidP="00B9271D">
            <w:pPr>
              <w:pStyle w:val="TableText1"/>
            </w:pPr>
            <w:r w:rsidRPr="00B9271D">
              <w:t>DeliveryApptUpdateRequest</w:t>
            </w:r>
            <w:r w:rsidRPr="00B9271D">
              <w:fldChar w:fldCharType="begin"/>
            </w:r>
            <w:r w:rsidRPr="00B9271D">
              <w:instrText xml:space="preserve"> XE "DeliveryApptUpdateRequest" </w:instrText>
            </w:r>
            <w:r w:rsidRPr="00B9271D">
              <w:fldChar w:fldCharType="end"/>
            </w:r>
          </w:p>
        </w:tc>
        <w:tc>
          <w:tcPr>
            <w:tcW w:w="0" w:type="auto"/>
          </w:tcPr>
          <w:p w14:paraId="109DC596" w14:textId="77777777" w:rsidR="00B81D62" w:rsidRPr="00B9271D" w:rsidRDefault="00B81D62" w:rsidP="00B9271D">
            <w:pPr>
              <w:pStyle w:val="TableText1"/>
            </w:pPr>
            <w:r w:rsidRPr="00B9271D">
              <w:t>X</w:t>
            </w:r>
          </w:p>
        </w:tc>
        <w:tc>
          <w:tcPr>
            <w:tcW w:w="1584" w:type="dxa"/>
          </w:tcPr>
          <w:p w14:paraId="44CC77FB" w14:textId="40A33922" w:rsidR="00B81D62" w:rsidRPr="00B9271D" w:rsidRDefault="00B81D62" w:rsidP="00B9271D">
            <w:pPr>
              <w:pStyle w:val="TableText1"/>
            </w:pPr>
            <w:r w:rsidRPr="00B9271D">
              <w:t>X</w:t>
            </w:r>
          </w:p>
        </w:tc>
      </w:tr>
      <w:tr w:rsidR="00B81D62" w:rsidRPr="00B9271D" w14:paraId="109DC59C" w14:textId="7323A8BB" w:rsidTr="00B81D62">
        <w:trPr>
          <w:trHeight w:val="255"/>
        </w:trPr>
        <w:tc>
          <w:tcPr>
            <w:tcW w:w="0" w:type="auto"/>
          </w:tcPr>
          <w:p w14:paraId="109DC598" w14:textId="77777777" w:rsidR="00B81D62" w:rsidRPr="00B9271D" w:rsidRDefault="00B81D62" w:rsidP="00B9271D">
            <w:pPr>
              <w:pStyle w:val="TableText1"/>
            </w:pPr>
            <w:r w:rsidRPr="00B9271D">
              <w:t>DeliveryApptUpdateResponse</w:t>
            </w:r>
            <w:r w:rsidRPr="00B9271D">
              <w:fldChar w:fldCharType="begin"/>
            </w:r>
            <w:r w:rsidRPr="00B9271D">
              <w:instrText xml:space="preserve"> XE "DeliveryApptUpdateResponse" </w:instrText>
            </w:r>
            <w:r w:rsidRPr="00B9271D">
              <w:fldChar w:fldCharType="end"/>
            </w:r>
          </w:p>
        </w:tc>
        <w:tc>
          <w:tcPr>
            <w:tcW w:w="0" w:type="auto"/>
          </w:tcPr>
          <w:p w14:paraId="109DC59B" w14:textId="77777777" w:rsidR="00B81D62" w:rsidRPr="00B9271D" w:rsidRDefault="00B81D62" w:rsidP="00B9271D">
            <w:pPr>
              <w:pStyle w:val="TableText1"/>
            </w:pPr>
            <w:r w:rsidRPr="00B9271D">
              <w:t>X</w:t>
            </w:r>
          </w:p>
        </w:tc>
        <w:tc>
          <w:tcPr>
            <w:tcW w:w="1584" w:type="dxa"/>
          </w:tcPr>
          <w:p w14:paraId="3A0CF1E3" w14:textId="50D396DB" w:rsidR="00B81D62" w:rsidRPr="00B9271D" w:rsidRDefault="00B81D62" w:rsidP="00B9271D">
            <w:pPr>
              <w:pStyle w:val="TableText1"/>
            </w:pPr>
            <w:r w:rsidRPr="00B9271D">
              <w:t>X</w:t>
            </w:r>
          </w:p>
        </w:tc>
      </w:tr>
      <w:tr w:rsidR="00B81D62" w:rsidRPr="00B9271D" w14:paraId="109DC5A1" w14:textId="1DA8774B" w:rsidTr="00B81D62">
        <w:trPr>
          <w:trHeight w:val="255"/>
        </w:trPr>
        <w:tc>
          <w:tcPr>
            <w:tcW w:w="0" w:type="auto"/>
            <w:noWrap/>
          </w:tcPr>
          <w:p w14:paraId="109DC59D" w14:textId="77777777" w:rsidR="00B81D62" w:rsidRPr="00B9271D" w:rsidRDefault="00B81D62" w:rsidP="00B9271D">
            <w:pPr>
              <w:pStyle w:val="TableText1"/>
            </w:pPr>
            <w:r w:rsidRPr="00B9271D">
              <w:t>DeliveryContentCancelRequest</w:t>
            </w:r>
            <w:r w:rsidRPr="00B9271D">
              <w:fldChar w:fldCharType="begin"/>
            </w:r>
            <w:r w:rsidRPr="00B9271D">
              <w:instrText xml:space="preserve"> XE "DeliveryContentCancelRequest" </w:instrText>
            </w:r>
            <w:r w:rsidRPr="00B9271D">
              <w:fldChar w:fldCharType="end"/>
            </w:r>
          </w:p>
        </w:tc>
        <w:tc>
          <w:tcPr>
            <w:tcW w:w="0" w:type="auto"/>
          </w:tcPr>
          <w:p w14:paraId="109DC5A0" w14:textId="77777777" w:rsidR="00B81D62" w:rsidRPr="00B9271D" w:rsidRDefault="00B81D62" w:rsidP="00B9271D">
            <w:pPr>
              <w:pStyle w:val="TableText1"/>
            </w:pPr>
            <w:r w:rsidRPr="00B9271D">
              <w:t>X</w:t>
            </w:r>
          </w:p>
        </w:tc>
        <w:tc>
          <w:tcPr>
            <w:tcW w:w="1584" w:type="dxa"/>
          </w:tcPr>
          <w:p w14:paraId="62F54C50" w14:textId="604F30AA" w:rsidR="00B81D62" w:rsidRPr="00B9271D" w:rsidRDefault="00B81D62" w:rsidP="00B9271D">
            <w:pPr>
              <w:pStyle w:val="TableText1"/>
            </w:pPr>
            <w:r w:rsidRPr="00B9271D">
              <w:t>X</w:t>
            </w:r>
          </w:p>
        </w:tc>
      </w:tr>
      <w:tr w:rsidR="00B81D62" w:rsidRPr="00B9271D" w14:paraId="109DC5A6" w14:textId="777D919E" w:rsidTr="00B81D62">
        <w:trPr>
          <w:trHeight w:val="255"/>
        </w:trPr>
        <w:tc>
          <w:tcPr>
            <w:tcW w:w="0" w:type="auto"/>
          </w:tcPr>
          <w:p w14:paraId="109DC5A2" w14:textId="77777777" w:rsidR="00B81D62" w:rsidRPr="00B9271D" w:rsidRDefault="00B81D62" w:rsidP="00B9271D">
            <w:pPr>
              <w:pStyle w:val="TableText1"/>
            </w:pPr>
            <w:r w:rsidRPr="00B9271D">
              <w:t>DeliveryContentCancelResponse</w:t>
            </w:r>
            <w:r w:rsidRPr="00B9271D">
              <w:fldChar w:fldCharType="begin"/>
            </w:r>
            <w:r w:rsidRPr="00B9271D">
              <w:instrText xml:space="preserve"> XE "DeliveryContentCancelResponse" </w:instrText>
            </w:r>
            <w:r w:rsidRPr="00B9271D">
              <w:fldChar w:fldCharType="end"/>
            </w:r>
          </w:p>
        </w:tc>
        <w:tc>
          <w:tcPr>
            <w:tcW w:w="0" w:type="auto"/>
          </w:tcPr>
          <w:p w14:paraId="109DC5A5" w14:textId="77777777" w:rsidR="00B81D62" w:rsidRPr="00B9271D" w:rsidRDefault="00B81D62" w:rsidP="00B9271D">
            <w:pPr>
              <w:pStyle w:val="TableText1"/>
            </w:pPr>
            <w:r w:rsidRPr="00B9271D">
              <w:t>X</w:t>
            </w:r>
          </w:p>
        </w:tc>
        <w:tc>
          <w:tcPr>
            <w:tcW w:w="1584" w:type="dxa"/>
          </w:tcPr>
          <w:p w14:paraId="27486491" w14:textId="590AD32E" w:rsidR="00B81D62" w:rsidRPr="00B9271D" w:rsidRDefault="00B81D62" w:rsidP="00B9271D">
            <w:pPr>
              <w:pStyle w:val="TableText1"/>
            </w:pPr>
            <w:r w:rsidRPr="00B9271D">
              <w:t>X</w:t>
            </w:r>
          </w:p>
        </w:tc>
      </w:tr>
      <w:tr w:rsidR="00B81D62" w:rsidRPr="00B9271D" w14:paraId="109DC5AB" w14:textId="1F46E66B" w:rsidTr="00B81D62">
        <w:trPr>
          <w:trHeight w:val="255"/>
        </w:trPr>
        <w:tc>
          <w:tcPr>
            <w:tcW w:w="0" w:type="auto"/>
            <w:noWrap/>
          </w:tcPr>
          <w:p w14:paraId="109DC5A7" w14:textId="77777777" w:rsidR="00B81D62" w:rsidRPr="00B9271D" w:rsidRDefault="00B81D62" w:rsidP="00B9271D">
            <w:pPr>
              <w:pStyle w:val="TableText1"/>
            </w:pPr>
            <w:r w:rsidRPr="00B9271D">
              <w:t>DeliveryContentCreateRequest</w:t>
            </w:r>
            <w:r w:rsidRPr="00B9271D">
              <w:fldChar w:fldCharType="begin"/>
            </w:r>
            <w:r w:rsidRPr="00B9271D">
              <w:instrText xml:space="preserve"> XE "DeliveryContentCreateRequest" </w:instrText>
            </w:r>
            <w:r w:rsidRPr="00B9271D">
              <w:fldChar w:fldCharType="end"/>
            </w:r>
          </w:p>
        </w:tc>
        <w:tc>
          <w:tcPr>
            <w:tcW w:w="0" w:type="auto"/>
          </w:tcPr>
          <w:p w14:paraId="109DC5AA" w14:textId="77777777" w:rsidR="00B81D62" w:rsidRPr="00B9271D" w:rsidRDefault="00B81D62" w:rsidP="00B9271D">
            <w:pPr>
              <w:pStyle w:val="TableText1"/>
            </w:pPr>
            <w:r w:rsidRPr="00B9271D">
              <w:t>X</w:t>
            </w:r>
          </w:p>
        </w:tc>
        <w:tc>
          <w:tcPr>
            <w:tcW w:w="1584" w:type="dxa"/>
          </w:tcPr>
          <w:p w14:paraId="7E02653E" w14:textId="0F547B5B" w:rsidR="00B81D62" w:rsidRPr="00B9271D" w:rsidRDefault="00B81D62" w:rsidP="00B9271D">
            <w:pPr>
              <w:pStyle w:val="TableText1"/>
            </w:pPr>
            <w:r w:rsidRPr="00B9271D">
              <w:t>X</w:t>
            </w:r>
          </w:p>
        </w:tc>
      </w:tr>
      <w:tr w:rsidR="00B81D62" w:rsidRPr="00B9271D" w14:paraId="109DC5B0" w14:textId="3CF2FB94" w:rsidTr="00B81D62">
        <w:trPr>
          <w:trHeight w:val="255"/>
        </w:trPr>
        <w:tc>
          <w:tcPr>
            <w:tcW w:w="0" w:type="auto"/>
          </w:tcPr>
          <w:p w14:paraId="109DC5AC" w14:textId="77777777" w:rsidR="00B81D62" w:rsidRPr="00B9271D" w:rsidRDefault="00B81D62" w:rsidP="00B9271D">
            <w:pPr>
              <w:pStyle w:val="TableText1"/>
            </w:pPr>
            <w:r w:rsidRPr="00B9271D">
              <w:t>DeliveryContentCreateResponse</w:t>
            </w:r>
            <w:r w:rsidRPr="00B9271D">
              <w:fldChar w:fldCharType="begin"/>
            </w:r>
            <w:r w:rsidRPr="00B9271D">
              <w:instrText xml:space="preserve"> XE "DeliveryContentCreateResponse" </w:instrText>
            </w:r>
            <w:r w:rsidRPr="00B9271D">
              <w:fldChar w:fldCharType="end"/>
            </w:r>
          </w:p>
        </w:tc>
        <w:tc>
          <w:tcPr>
            <w:tcW w:w="0" w:type="auto"/>
          </w:tcPr>
          <w:p w14:paraId="109DC5AF" w14:textId="77777777" w:rsidR="00B81D62" w:rsidRPr="00B9271D" w:rsidRDefault="00B81D62" w:rsidP="00B9271D">
            <w:pPr>
              <w:pStyle w:val="TableText1"/>
            </w:pPr>
            <w:r w:rsidRPr="00B9271D">
              <w:t>X</w:t>
            </w:r>
          </w:p>
        </w:tc>
        <w:tc>
          <w:tcPr>
            <w:tcW w:w="1584" w:type="dxa"/>
          </w:tcPr>
          <w:p w14:paraId="50AA2093" w14:textId="370D1E43" w:rsidR="00B81D62" w:rsidRPr="00B9271D" w:rsidRDefault="00B81D62" w:rsidP="00B9271D">
            <w:pPr>
              <w:pStyle w:val="TableText1"/>
            </w:pPr>
            <w:r w:rsidRPr="00B9271D">
              <w:t>X</w:t>
            </w:r>
          </w:p>
        </w:tc>
      </w:tr>
      <w:tr w:rsidR="00B81D62" w:rsidRPr="00B9271D" w14:paraId="109DC5B5" w14:textId="29B09001" w:rsidTr="00B81D62">
        <w:trPr>
          <w:trHeight w:val="255"/>
        </w:trPr>
        <w:tc>
          <w:tcPr>
            <w:tcW w:w="0" w:type="auto"/>
            <w:noWrap/>
          </w:tcPr>
          <w:p w14:paraId="109DC5B1" w14:textId="77777777" w:rsidR="00B81D62" w:rsidRPr="00B9271D" w:rsidRDefault="00B81D62" w:rsidP="00B9271D">
            <w:pPr>
              <w:pStyle w:val="TableText1"/>
            </w:pPr>
            <w:r w:rsidRPr="00B9271D">
              <w:t>DeliveryContentQueryRequest</w:t>
            </w:r>
            <w:r w:rsidRPr="00B9271D">
              <w:fldChar w:fldCharType="begin"/>
            </w:r>
            <w:r w:rsidRPr="00B9271D">
              <w:instrText xml:space="preserve"> XE "DeliveryContentQueryRequest" </w:instrText>
            </w:r>
            <w:r w:rsidRPr="00B9271D">
              <w:fldChar w:fldCharType="end"/>
            </w:r>
          </w:p>
        </w:tc>
        <w:tc>
          <w:tcPr>
            <w:tcW w:w="0" w:type="auto"/>
          </w:tcPr>
          <w:p w14:paraId="109DC5B4" w14:textId="77777777" w:rsidR="00B81D62" w:rsidRPr="00B9271D" w:rsidRDefault="00B81D62" w:rsidP="00B9271D">
            <w:pPr>
              <w:pStyle w:val="TableText1"/>
            </w:pPr>
            <w:r w:rsidRPr="00B9271D">
              <w:t>X</w:t>
            </w:r>
          </w:p>
        </w:tc>
        <w:tc>
          <w:tcPr>
            <w:tcW w:w="1584" w:type="dxa"/>
          </w:tcPr>
          <w:p w14:paraId="75913FB7" w14:textId="0D4EBFC4" w:rsidR="00B81D62" w:rsidRPr="00B9271D" w:rsidRDefault="00B81D62" w:rsidP="00B9271D">
            <w:pPr>
              <w:pStyle w:val="TableText1"/>
            </w:pPr>
            <w:r w:rsidRPr="00B9271D">
              <w:t>X</w:t>
            </w:r>
          </w:p>
        </w:tc>
      </w:tr>
      <w:tr w:rsidR="00B81D62" w:rsidRPr="00B9271D" w14:paraId="109DC5BA" w14:textId="60464903" w:rsidTr="00B81D62">
        <w:trPr>
          <w:trHeight w:val="255"/>
        </w:trPr>
        <w:tc>
          <w:tcPr>
            <w:tcW w:w="0" w:type="auto"/>
          </w:tcPr>
          <w:p w14:paraId="109DC5B6" w14:textId="77777777" w:rsidR="00B81D62" w:rsidRPr="00B9271D" w:rsidRDefault="00B81D62" w:rsidP="00B9271D">
            <w:pPr>
              <w:pStyle w:val="TableText1"/>
            </w:pPr>
            <w:r w:rsidRPr="00B9271D">
              <w:t>DeliveryContentQueryResponse</w:t>
            </w:r>
            <w:r w:rsidRPr="00B9271D">
              <w:fldChar w:fldCharType="begin"/>
            </w:r>
            <w:r w:rsidRPr="00B9271D">
              <w:instrText xml:space="preserve"> XE "DeliveryContentQueryResponse" </w:instrText>
            </w:r>
            <w:r w:rsidRPr="00B9271D">
              <w:fldChar w:fldCharType="end"/>
            </w:r>
          </w:p>
        </w:tc>
        <w:tc>
          <w:tcPr>
            <w:tcW w:w="0" w:type="auto"/>
          </w:tcPr>
          <w:p w14:paraId="109DC5B9" w14:textId="77777777" w:rsidR="00B81D62" w:rsidRPr="00B9271D" w:rsidRDefault="00B81D62" w:rsidP="00B9271D">
            <w:pPr>
              <w:pStyle w:val="TableText1"/>
            </w:pPr>
            <w:r w:rsidRPr="00B9271D">
              <w:t>X</w:t>
            </w:r>
          </w:p>
        </w:tc>
        <w:tc>
          <w:tcPr>
            <w:tcW w:w="1584" w:type="dxa"/>
          </w:tcPr>
          <w:p w14:paraId="036BE9E9" w14:textId="211F8A5C" w:rsidR="00B81D62" w:rsidRPr="00B9271D" w:rsidRDefault="00B81D62" w:rsidP="00B9271D">
            <w:pPr>
              <w:pStyle w:val="TableText1"/>
            </w:pPr>
            <w:r w:rsidRPr="00B9271D">
              <w:t>X</w:t>
            </w:r>
          </w:p>
        </w:tc>
      </w:tr>
      <w:tr w:rsidR="00B81D62" w:rsidRPr="00B9271D" w14:paraId="109DC5BF" w14:textId="5DF93FBF" w:rsidTr="00B81D62">
        <w:trPr>
          <w:trHeight w:val="300"/>
        </w:trPr>
        <w:tc>
          <w:tcPr>
            <w:tcW w:w="0" w:type="auto"/>
            <w:noWrap/>
          </w:tcPr>
          <w:p w14:paraId="109DC5BB" w14:textId="77777777" w:rsidR="00B81D62" w:rsidRPr="00B9271D" w:rsidRDefault="00B81D62" w:rsidP="00B9271D">
            <w:pPr>
              <w:pStyle w:val="TableText1"/>
            </w:pPr>
            <w:r w:rsidRPr="00B9271D">
              <w:t>DeliveryContentUpdateRequest</w:t>
            </w:r>
            <w:r w:rsidRPr="00B9271D">
              <w:fldChar w:fldCharType="begin"/>
            </w:r>
            <w:r w:rsidRPr="00B9271D">
              <w:instrText xml:space="preserve"> XE "DeliveryContentUpdateRequest" </w:instrText>
            </w:r>
            <w:r w:rsidRPr="00B9271D">
              <w:fldChar w:fldCharType="end"/>
            </w:r>
          </w:p>
        </w:tc>
        <w:tc>
          <w:tcPr>
            <w:tcW w:w="0" w:type="auto"/>
          </w:tcPr>
          <w:p w14:paraId="109DC5BE" w14:textId="77777777" w:rsidR="00B81D62" w:rsidRPr="00B9271D" w:rsidRDefault="00B81D62" w:rsidP="00B9271D">
            <w:pPr>
              <w:pStyle w:val="TableText1"/>
            </w:pPr>
            <w:r w:rsidRPr="00B9271D">
              <w:t>X</w:t>
            </w:r>
          </w:p>
        </w:tc>
        <w:tc>
          <w:tcPr>
            <w:tcW w:w="1584" w:type="dxa"/>
          </w:tcPr>
          <w:p w14:paraId="3E0F73C1" w14:textId="520BC230" w:rsidR="00B81D62" w:rsidRPr="00B9271D" w:rsidRDefault="00B81D62" w:rsidP="00B9271D">
            <w:pPr>
              <w:pStyle w:val="TableText1"/>
            </w:pPr>
            <w:r w:rsidRPr="00B9271D">
              <w:t>X</w:t>
            </w:r>
          </w:p>
        </w:tc>
      </w:tr>
      <w:tr w:rsidR="00B81D62" w:rsidRPr="00B9271D" w14:paraId="109DC5C4" w14:textId="71D88622" w:rsidTr="00B81D62">
        <w:trPr>
          <w:trHeight w:val="255"/>
        </w:trPr>
        <w:tc>
          <w:tcPr>
            <w:tcW w:w="0" w:type="auto"/>
          </w:tcPr>
          <w:p w14:paraId="109DC5C0" w14:textId="77777777" w:rsidR="00B81D62" w:rsidRPr="00B9271D" w:rsidRDefault="00B81D62" w:rsidP="00B9271D">
            <w:pPr>
              <w:pStyle w:val="TableText1"/>
            </w:pPr>
            <w:r w:rsidRPr="00B9271D">
              <w:t>DeliveryContentUpdateResponse</w:t>
            </w:r>
            <w:r w:rsidRPr="00B9271D">
              <w:fldChar w:fldCharType="begin"/>
            </w:r>
            <w:r w:rsidRPr="00B9271D">
              <w:instrText xml:space="preserve"> XE "DeliveryContentUpdateResponse" </w:instrText>
            </w:r>
            <w:r w:rsidRPr="00B9271D">
              <w:fldChar w:fldCharType="end"/>
            </w:r>
          </w:p>
        </w:tc>
        <w:tc>
          <w:tcPr>
            <w:tcW w:w="0" w:type="auto"/>
          </w:tcPr>
          <w:p w14:paraId="109DC5C3" w14:textId="77777777" w:rsidR="00B81D62" w:rsidRPr="00B9271D" w:rsidRDefault="00B81D62" w:rsidP="00B9271D">
            <w:pPr>
              <w:pStyle w:val="TableText1"/>
            </w:pPr>
            <w:r w:rsidRPr="00B9271D">
              <w:t>X</w:t>
            </w:r>
          </w:p>
        </w:tc>
        <w:tc>
          <w:tcPr>
            <w:tcW w:w="1584" w:type="dxa"/>
          </w:tcPr>
          <w:p w14:paraId="1A9EAA15" w14:textId="28259251" w:rsidR="00B81D62" w:rsidRPr="00B9271D" w:rsidRDefault="00B81D62" w:rsidP="00B9271D">
            <w:pPr>
              <w:pStyle w:val="TableText1"/>
            </w:pPr>
            <w:r w:rsidRPr="00B9271D">
              <w:t>X</w:t>
            </w:r>
          </w:p>
        </w:tc>
      </w:tr>
      <w:tr w:rsidR="00B81D62" w:rsidRPr="00B9271D" w14:paraId="109DC5C9" w14:textId="53EFB87A" w:rsidTr="00B81D62">
        <w:trPr>
          <w:trHeight w:val="255"/>
        </w:trPr>
        <w:tc>
          <w:tcPr>
            <w:tcW w:w="0" w:type="auto"/>
          </w:tcPr>
          <w:p w14:paraId="109DC5C5" w14:textId="77777777" w:rsidR="00B81D62" w:rsidRPr="00B9271D" w:rsidRDefault="00B81D62" w:rsidP="00B9271D">
            <w:pPr>
              <w:pStyle w:val="TableText1"/>
            </w:pPr>
            <w:r w:rsidRPr="00B9271D">
              <w:t>MessageResponseRetrievalRequest</w:t>
            </w:r>
            <w:r w:rsidRPr="00B9271D">
              <w:fldChar w:fldCharType="begin"/>
            </w:r>
            <w:r w:rsidRPr="00B9271D">
              <w:instrText xml:space="preserve"> XE "MessageResponseRetrievalRequest" </w:instrText>
            </w:r>
            <w:r w:rsidRPr="00B9271D">
              <w:fldChar w:fldCharType="end"/>
            </w:r>
          </w:p>
        </w:tc>
        <w:tc>
          <w:tcPr>
            <w:tcW w:w="0" w:type="auto"/>
          </w:tcPr>
          <w:p w14:paraId="109DC5C8" w14:textId="77777777" w:rsidR="00B81D62" w:rsidRPr="00B9271D" w:rsidRDefault="00B81D62" w:rsidP="00B9271D">
            <w:pPr>
              <w:pStyle w:val="TableText1"/>
            </w:pPr>
            <w:r w:rsidRPr="00B9271D">
              <w:t>X</w:t>
            </w:r>
          </w:p>
        </w:tc>
        <w:tc>
          <w:tcPr>
            <w:tcW w:w="1584" w:type="dxa"/>
          </w:tcPr>
          <w:p w14:paraId="2E84F9C9" w14:textId="446AEFF6" w:rsidR="00B81D62" w:rsidRPr="00B9271D" w:rsidRDefault="00B81D62" w:rsidP="00B9271D">
            <w:pPr>
              <w:pStyle w:val="TableText1"/>
            </w:pPr>
            <w:r w:rsidRPr="00B9271D">
              <w:t>X</w:t>
            </w:r>
          </w:p>
        </w:tc>
      </w:tr>
      <w:tr w:rsidR="00B81D62" w:rsidRPr="00B9271D" w14:paraId="109DC5CE" w14:textId="3E6F6937" w:rsidTr="00B81D62">
        <w:trPr>
          <w:trHeight w:val="255"/>
        </w:trPr>
        <w:tc>
          <w:tcPr>
            <w:tcW w:w="0" w:type="auto"/>
          </w:tcPr>
          <w:p w14:paraId="109DC5CA" w14:textId="77777777" w:rsidR="00B81D62" w:rsidRPr="00B9271D" w:rsidRDefault="00B81D62" w:rsidP="00B9271D">
            <w:pPr>
              <w:pStyle w:val="TableText1"/>
            </w:pPr>
            <w:r w:rsidRPr="00B9271D">
              <w:t>MessageResponseRetrievalResponse</w:t>
            </w:r>
            <w:r w:rsidRPr="00B9271D">
              <w:fldChar w:fldCharType="begin"/>
            </w:r>
            <w:r w:rsidRPr="00B9271D">
              <w:instrText xml:space="preserve"> XE "MessageResponseRetrievalResponse" </w:instrText>
            </w:r>
            <w:r w:rsidRPr="00B9271D">
              <w:fldChar w:fldCharType="end"/>
            </w:r>
          </w:p>
        </w:tc>
        <w:tc>
          <w:tcPr>
            <w:tcW w:w="0" w:type="auto"/>
          </w:tcPr>
          <w:p w14:paraId="109DC5CD" w14:textId="77777777" w:rsidR="00B81D62" w:rsidRPr="00B9271D" w:rsidRDefault="00B81D62" w:rsidP="00B9271D">
            <w:pPr>
              <w:pStyle w:val="TableText1"/>
            </w:pPr>
            <w:r w:rsidRPr="00B9271D">
              <w:t>X</w:t>
            </w:r>
          </w:p>
        </w:tc>
        <w:tc>
          <w:tcPr>
            <w:tcW w:w="1584" w:type="dxa"/>
          </w:tcPr>
          <w:p w14:paraId="53242A9C" w14:textId="55849598" w:rsidR="00B81D62" w:rsidRPr="00B9271D" w:rsidRDefault="00B81D62" w:rsidP="00B9271D">
            <w:pPr>
              <w:pStyle w:val="TableText1"/>
            </w:pPr>
            <w:r w:rsidRPr="00B9271D">
              <w:t>X</w:t>
            </w:r>
          </w:p>
        </w:tc>
      </w:tr>
      <w:tr w:rsidR="00B81D62" w:rsidRPr="00B9271D" w14:paraId="109DC5D3" w14:textId="2D839563" w:rsidTr="00B81D62">
        <w:trPr>
          <w:trHeight w:val="255"/>
        </w:trPr>
        <w:tc>
          <w:tcPr>
            <w:tcW w:w="0" w:type="auto"/>
            <w:noWrap/>
          </w:tcPr>
          <w:p w14:paraId="109DC5CF" w14:textId="77777777" w:rsidR="00B81D62" w:rsidRPr="00B9271D" w:rsidRDefault="00B81D62" w:rsidP="00B9271D">
            <w:pPr>
              <w:pStyle w:val="TableText1"/>
            </w:pPr>
            <w:r w:rsidRPr="00B9271D">
              <w:t>PartnerApptQueryRequest</w:t>
            </w:r>
            <w:r w:rsidRPr="00B9271D">
              <w:fldChar w:fldCharType="begin"/>
            </w:r>
            <w:r w:rsidRPr="00B9271D">
              <w:instrText xml:space="preserve"> XE "PartnerApptQueryRequest" </w:instrText>
            </w:r>
            <w:r w:rsidRPr="00B9271D">
              <w:fldChar w:fldCharType="end"/>
            </w:r>
          </w:p>
        </w:tc>
        <w:tc>
          <w:tcPr>
            <w:tcW w:w="0" w:type="auto"/>
          </w:tcPr>
          <w:p w14:paraId="109DC5D2" w14:textId="77777777" w:rsidR="00B81D62" w:rsidRPr="00B9271D" w:rsidRDefault="00B81D62" w:rsidP="00B9271D">
            <w:pPr>
              <w:pStyle w:val="TableText1"/>
            </w:pPr>
            <w:r w:rsidRPr="00B9271D">
              <w:t>X</w:t>
            </w:r>
          </w:p>
        </w:tc>
        <w:tc>
          <w:tcPr>
            <w:tcW w:w="1584" w:type="dxa"/>
          </w:tcPr>
          <w:p w14:paraId="2C06D454" w14:textId="5A6BD144" w:rsidR="00B81D62" w:rsidRPr="00B9271D" w:rsidRDefault="00B81D62" w:rsidP="00B9271D">
            <w:pPr>
              <w:pStyle w:val="TableText1"/>
            </w:pPr>
            <w:r w:rsidRPr="00B9271D">
              <w:t>X</w:t>
            </w:r>
          </w:p>
        </w:tc>
      </w:tr>
      <w:tr w:rsidR="00B81D62" w:rsidRPr="00B9271D" w14:paraId="109DC5D8" w14:textId="1D0C5A6F" w:rsidTr="00B81D62">
        <w:trPr>
          <w:trHeight w:val="255"/>
        </w:trPr>
        <w:tc>
          <w:tcPr>
            <w:tcW w:w="0" w:type="auto"/>
          </w:tcPr>
          <w:p w14:paraId="109DC5D4" w14:textId="77777777" w:rsidR="00B81D62" w:rsidRPr="00B9271D" w:rsidRDefault="00B81D62" w:rsidP="00B9271D">
            <w:pPr>
              <w:pStyle w:val="TableText1"/>
            </w:pPr>
            <w:r w:rsidRPr="00B9271D">
              <w:t>PartnerApptQueryResponse</w:t>
            </w:r>
            <w:r w:rsidRPr="00B9271D">
              <w:fldChar w:fldCharType="begin"/>
            </w:r>
            <w:r w:rsidRPr="00B9271D">
              <w:instrText xml:space="preserve"> XE "PartnerApptQueryResponse" </w:instrText>
            </w:r>
            <w:r w:rsidRPr="00B9271D">
              <w:fldChar w:fldCharType="end"/>
            </w:r>
          </w:p>
        </w:tc>
        <w:tc>
          <w:tcPr>
            <w:tcW w:w="0" w:type="auto"/>
          </w:tcPr>
          <w:p w14:paraId="109DC5D7" w14:textId="77777777" w:rsidR="00B81D62" w:rsidRPr="00B9271D" w:rsidRDefault="00B81D62" w:rsidP="00B9271D">
            <w:pPr>
              <w:pStyle w:val="TableText1"/>
            </w:pPr>
            <w:r w:rsidRPr="00B9271D">
              <w:t>X</w:t>
            </w:r>
          </w:p>
        </w:tc>
        <w:tc>
          <w:tcPr>
            <w:tcW w:w="1584" w:type="dxa"/>
          </w:tcPr>
          <w:p w14:paraId="7DF60579" w14:textId="754810DD" w:rsidR="00B81D62" w:rsidRPr="00B9271D" w:rsidRDefault="00B81D62" w:rsidP="00B9271D">
            <w:pPr>
              <w:pStyle w:val="TableText1"/>
            </w:pPr>
            <w:r w:rsidRPr="00B9271D">
              <w:t>X</w:t>
            </w:r>
          </w:p>
        </w:tc>
      </w:tr>
      <w:tr w:rsidR="00B81D62" w:rsidRPr="00B9271D" w14:paraId="109DC5DD" w14:textId="623CF927" w:rsidTr="00B81D62">
        <w:trPr>
          <w:trHeight w:val="270"/>
        </w:trPr>
        <w:tc>
          <w:tcPr>
            <w:tcW w:w="0" w:type="auto"/>
            <w:noWrap/>
          </w:tcPr>
          <w:p w14:paraId="109DC5D9" w14:textId="77777777" w:rsidR="00B81D62" w:rsidRPr="00B9271D" w:rsidRDefault="00B81D62" w:rsidP="00B9271D">
            <w:pPr>
              <w:pStyle w:val="TableText1"/>
            </w:pPr>
            <w:r w:rsidRPr="00B9271D">
              <w:t>RecurringApptQueryRequest</w:t>
            </w:r>
            <w:r w:rsidRPr="00B9271D">
              <w:fldChar w:fldCharType="begin"/>
            </w:r>
            <w:r w:rsidRPr="00B9271D">
              <w:instrText xml:space="preserve"> XE "RecurringApptQueryRequest" </w:instrText>
            </w:r>
            <w:r w:rsidRPr="00B9271D">
              <w:fldChar w:fldCharType="end"/>
            </w:r>
          </w:p>
        </w:tc>
        <w:tc>
          <w:tcPr>
            <w:tcW w:w="0" w:type="auto"/>
          </w:tcPr>
          <w:p w14:paraId="109DC5DC" w14:textId="77777777" w:rsidR="00B81D62" w:rsidRPr="00B9271D" w:rsidRDefault="00B81D62" w:rsidP="00B9271D">
            <w:pPr>
              <w:pStyle w:val="TableText1"/>
            </w:pPr>
            <w:r w:rsidRPr="00B9271D">
              <w:t>X</w:t>
            </w:r>
          </w:p>
        </w:tc>
        <w:tc>
          <w:tcPr>
            <w:tcW w:w="1584" w:type="dxa"/>
          </w:tcPr>
          <w:p w14:paraId="582F334B" w14:textId="68BBF574" w:rsidR="00B81D62" w:rsidRPr="00B9271D" w:rsidRDefault="00B81D62" w:rsidP="00B9271D">
            <w:pPr>
              <w:pStyle w:val="TableText1"/>
            </w:pPr>
            <w:r w:rsidRPr="00B9271D">
              <w:t>X</w:t>
            </w:r>
          </w:p>
        </w:tc>
      </w:tr>
      <w:tr w:rsidR="00B81D62" w:rsidRPr="00B9271D" w14:paraId="109DC5E2" w14:textId="25CFB431" w:rsidTr="00B81D62">
        <w:trPr>
          <w:trHeight w:val="255"/>
        </w:trPr>
        <w:tc>
          <w:tcPr>
            <w:tcW w:w="0" w:type="auto"/>
          </w:tcPr>
          <w:p w14:paraId="109DC5DE" w14:textId="77777777" w:rsidR="00B81D62" w:rsidRPr="00B9271D" w:rsidRDefault="00B81D62" w:rsidP="00B9271D">
            <w:pPr>
              <w:pStyle w:val="TableText1"/>
            </w:pPr>
            <w:r w:rsidRPr="00B9271D">
              <w:t>RecurringApptQueryResponse</w:t>
            </w:r>
            <w:r w:rsidRPr="00B9271D">
              <w:fldChar w:fldCharType="begin"/>
            </w:r>
            <w:r w:rsidRPr="00B9271D">
              <w:instrText xml:space="preserve"> XE "RecurringApptQueryResponse" </w:instrText>
            </w:r>
            <w:r w:rsidRPr="00B9271D">
              <w:fldChar w:fldCharType="end"/>
            </w:r>
          </w:p>
        </w:tc>
        <w:tc>
          <w:tcPr>
            <w:tcW w:w="0" w:type="auto"/>
          </w:tcPr>
          <w:p w14:paraId="109DC5E1" w14:textId="77777777" w:rsidR="00B81D62" w:rsidRPr="00B9271D" w:rsidRDefault="00B81D62" w:rsidP="00B9271D">
            <w:pPr>
              <w:pStyle w:val="TableText1"/>
            </w:pPr>
            <w:r w:rsidRPr="00B9271D">
              <w:t>X</w:t>
            </w:r>
          </w:p>
        </w:tc>
        <w:tc>
          <w:tcPr>
            <w:tcW w:w="1584" w:type="dxa"/>
          </w:tcPr>
          <w:p w14:paraId="2C407D84" w14:textId="0DC4570F" w:rsidR="00B81D62" w:rsidRPr="00B9271D" w:rsidRDefault="00B81D62" w:rsidP="00B9271D">
            <w:pPr>
              <w:pStyle w:val="TableText1"/>
            </w:pPr>
            <w:r w:rsidRPr="00B9271D">
              <w:t>X</w:t>
            </w:r>
          </w:p>
        </w:tc>
      </w:tr>
      <w:tr w:rsidR="00B81D62" w:rsidRPr="00B9271D" w14:paraId="109DC5E7" w14:textId="411BEFE5" w:rsidTr="00B81D62">
        <w:trPr>
          <w:trHeight w:val="270"/>
        </w:trPr>
        <w:tc>
          <w:tcPr>
            <w:tcW w:w="0" w:type="auto"/>
          </w:tcPr>
          <w:p w14:paraId="109DC5E3" w14:textId="77777777" w:rsidR="00B81D62" w:rsidRPr="00B9271D" w:rsidRDefault="00B81D62" w:rsidP="00B9271D">
            <w:pPr>
              <w:pStyle w:val="TableText1"/>
            </w:pPr>
            <w:r w:rsidRPr="00B9271D">
              <w:t>UnscheduledConsigneeGoodsReceipt</w:t>
            </w:r>
            <w:r w:rsidRPr="00B9271D">
              <w:fldChar w:fldCharType="begin"/>
            </w:r>
            <w:r w:rsidRPr="00B9271D">
              <w:instrText xml:space="preserve"> XE "UnscheduledConsigneeGoodsReceipt" </w:instrText>
            </w:r>
            <w:r w:rsidRPr="00B9271D">
              <w:fldChar w:fldCharType="end"/>
            </w:r>
          </w:p>
        </w:tc>
        <w:tc>
          <w:tcPr>
            <w:tcW w:w="0" w:type="auto"/>
          </w:tcPr>
          <w:p w14:paraId="109DC5E6" w14:textId="77777777" w:rsidR="00B81D62" w:rsidRPr="00B9271D" w:rsidRDefault="00B81D62" w:rsidP="00B9271D">
            <w:pPr>
              <w:pStyle w:val="TableText1"/>
            </w:pPr>
            <w:r w:rsidRPr="00B9271D">
              <w:t>X</w:t>
            </w:r>
          </w:p>
        </w:tc>
        <w:tc>
          <w:tcPr>
            <w:tcW w:w="1584" w:type="dxa"/>
          </w:tcPr>
          <w:p w14:paraId="67CEEDD8" w14:textId="404C8DDA" w:rsidR="00B81D62" w:rsidRPr="00B9271D" w:rsidRDefault="00B81D62" w:rsidP="00B9271D">
            <w:pPr>
              <w:pStyle w:val="TableText1"/>
            </w:pPr>
            <w:r w:rsidRPr="00B9271D">
              <w:t>X</w:t>
            </w:r>
          </w:p>
        </w:tc>
      </w:tr>
      <w:tr w:rsidR="00B81D62" w:rsidRPr="00B9271D" w14:paraId="109DC5EC" w14:textId="08876684" w:rsidTr="00B81D62">
        <w:trPr>
          <w:trHeight w:val="270"/>
        </w:trPr>
        <w:tc>
          <w:tcPr>
            <w:tcW w:w="0" w:type="auto"/>
          </w:tcPr>
          <w:p w14:paraId="109DC5E8" w14:textId="77777777" w:rsidR="00B81D62" w:rsidRPr="00B9271D" w:rsidRDefault="00B81D62" w:rsidP="00B9271D">
            <w:pPr>
              <w:pStyle w:val="TableText1"/>
            </w:pPr>
            <w:r w:rsidRPr="00B9271D">
              <w:t xml:space="preserve">StaleContentDelivery </w:t>
            </w:r>
          </w:p>
        </w:tc>
        <w:tc>
          <w:tcPr>
            <w:tcW w:w="0" w:type="auto"/>
          </w:tcPr>
          <w:p w14:paraId="109DC5EB" w14:textId="77777777" w:rsidR="00B81D62" w:rsidRPr="00B9271D" w:rsidRDefault="00B81D62" w:rsidP="00B9271D">
            <w:pPr>
              <w:pStyle w:val="TableText1"/>
            </w:pPr>
            <w:r w:rsidRPr="00B9271D">
              <w:t>X</w:t>
            </w:r>
          </w:p>
        </w:tc>
        <w:tc>
          <w:tcPr>
            <w:tcW w:w="1584" w:type="dxa"/>
          </w:tcPr>
          <w:p w14:paraId="4D7490C5" w14:textId="53EAAEE6" w:rsidR="00B81D62" w:rsidRPr="00B9271D" w:rsidRDefault="00B81D62" w:rsidP="00B9271D">
            <w:pPr>
              <w:pStyle w:val="TableText1"/>
            </w:pPr>
            <w:r w:rsidRPr="00B9271D">
              <w:t>X</w:t>
            </w:r>
          </w:p>
        </w:tc>
      </w:tr>
      <w:tr w:rsidR="00B81D62" w:rsidRPr="00B9271D" w14:paraId="109DC5F1" w14:textId="0BE2C5F6" w:rsidTr="00B81D62">
        <w:trPr>
          <w:trHeight w:val="270"/>
        </w:trPr>
        <w:tc>
          <w:tcPr>
            <w:tcW w:w="0" w:type="auto"/>
          </w:tcPr>
          <w:p w14:paraId="109DC5ED" w14:textId="77777777" w:rsidR="00B81D62" w:rsidRPr="00B9271D" w:rsidRDefault="00B81D62" w:rsidP="00B9271D">
            <w:pPr>
              <w:pStyle w:val="TableText1"/>
            </w:pPr>
            <w:r w:rsidRPr="00B9271D">
              <w:t>StaleContentNotification</w:t>
            </w:r>
          </w:p>
        </w:tc>
        <w:tc>
          <w:tcPr>
            <w:tcW w:w="0" w:type="auto"/>
          </w:tcPr>
          <w:p w14:paraId="109DC5F0" w14:textId="77777777" w:rsidR="00B81D62" w:rsidRPr="00B9271D" w:rsidRDefault="00B81D62" w:rsidP="00B9271D">
            <w:pPr>
              <w:pStyle w:val="TableText1"/>
            </w:pPr>
            <w:r w:rsidRPr="00B9271D">
              <w:t>X</w:t>
            </w:r>
          </w:p>
        </w:tc>
        <w:tc>
          <w:tcPr>
            <w:tcW w:w="1584" w:type="dxa"/>
          </w:tcPr>
          <w:p w14:paraId="15D13387" w14:textId="6D448B10" w:rsidR="00B81D62" w:rsidRPr="00B9271D" w:rsidRDefault="00B81D62" w:rsidP="00B9271D">
            <w:pPr>
              <w:pStyle w:val="TableText1"/>
            </w:pPr>
            <w:r w:rsidRPr="00B9271D">
              <w:t>X</w:t>
            </w:r>
          </w:p>
        </w:tc>
      </w:tr>
      <w:tr w:rsidR="00B81D62" w:rsidRPr="00B9271D" w14:paraId="109DC5F6" w14:textId="15B28E9F" w:rsidTr="00B81D62">
        <w:trPr>
          <w:trHeight w:val="270"/>
        </w:trPr>
        <w:tc>
          <w:tcPr>
            <w:tcW w:w="0" w:type="auto"/>
          </w:tcPr>
          <w:p w14:paraId="109DC5F2" w14:textId="77777777" w:rsidR="00B81D62" w:rsidRPr="00B9271D" w:rsidRDefault="00B81D62" w:rsidP="00B9271D">
            <w:pPr>
              <w:pStyle w:val="TableText1"/>
            </w:pPr>
            <w:r w:rsidRPr="00B9271D">
              <w:t>StateContentQueryRequest</w:t>
            </w:r>
          </w:p>
        </w:tc>
        <w:tc>
          <w:tcPr>
            <w:tcW w:w="0" w:type="auto"/>
          </w:tcPr>
          <w:p w14:paraId="109DC5F5" w14:textId="77777777" w:rsidR="00B81D62" w:rsidRPr="00B9271D" w:rsidRDefault="00B81D62" w:rsidP="00B9271D">
            <w:pPr>
              <w:pStyle w:val="TableText1"/>
            </w:pPr>
            <w:r w:rsidRPr="00B9271D">
              <w:t>X</w:t>
            </w:r>
          </w:p>
        </w:tc>
        <w:tc>
          <w:tcPr>
            <w:tcW w:w="1584" w:type="dxa"/>
          </w:tcPr>
          <w:p w14:paraId="7E1635A9" w14:textId="7997D906" w:rsidR="00B81D62" w:rsidRPr="00B9271D" w:rsidRDefault="00B81D62" w:rsidP="00B9271D">
            <w:pPr>
              <w:pStyle w:val="TableText1"/>
            </w:pPr>
            <w:r w:rsidRPr="00B9271D">
              <w:t>X</w:t>
            </w:r>
          </w:p>
        </w:tc>
      </w:tr>
      <w:tr w:rsidR="00B81D62" w:rsidRPr="00B9271D" w14:paraId="109DC5FB" w14:textId="351594AC" w:rsidTr="00B81D62">
        <w:trPr>
          <w:trHeight w:val="270"/>
        </w:trPr>
        <w:tc>
          <w:tcPr>
            <w:tcW w:w="0" w:type="auto"/>
          </w:tcPr>
          <w:p w14:paraId="109DC5F7" w14:textId="77777777" w:rsidR="00B81D62" w:rsidRPr="00B9271D" w:rsidRDefault="00B81D62" w:rsidP="00B9271D">
            <w:pPr>
              <w:pStyle w:val="TableText1"/>
            </w:pPr>
            <w:r w:rsidRPr="00B9271D">
              <w:t>StateContentQueryResponse</w:t>
            </w:r>
          </w:p>
        </w:tc>
        <w:tc>
          <w:tcPr>
            <w:tcW w:w="0" w:type="auto"/>
          </w:tcPr>
          <w:p w14:paraId="109DC5FA" w14:textId="77777777" w:rsidR="00B81D62" w:rsidRPr="00B9271D" w:rsidRDefault="00B81D62" w:rsidP="00B9271D">
            <w:pPr>
              <w:pStyle w:val="TableText1"/>
            </w:pPr>
            <w:r w:rsidRPr="00B9271D">
              <w:t>X</w:t>
            </w:r>
          </w:p>
        </w:tc>
        <w:tc>
          <w:tcPr>
            <w:tcW w:w="1584" w:type="dxa"/>
          </w:tcPr>
          <w:p w14:paraId="17F56321" w14:textId="516DB0E4" w:rsidR="00B81D62" w:rsidRPr="00B9271D" w:rsidRDefault="00B81D62" w:rsidP="00B9271D">
            <w:pPr>
              <w:pStyle w:val="TableText1"/>
            </w:pPr>
            <w:r w:rsidRPr="00B9271D">
              <w:t>X</w:t>
            </w:r>
          </w:p>
        </w:tc>
      </w:tr>
      <w:tr w:rsidR="00B81D62" w:rsidRPr="00B9271D" w14:paraId="109DC600" w14:textId="3BE897E5" w:rsidTr="00B81D62">
        <w:trPr>
          <w:trHeight w:val="270"/>
        </w:trPr>
        <w:tc>
          <w:tcPr>
            <w:tcW w:w="0" w:type="auto"/>
          </w:tcPr>
          <w:p w14:paraId="109DC5FC" w14:textId="77777777" w:rsidR="00B81D62" w:rsidRPr="00B9271D" w:rsidRDefault="00B81D62" w:rsidP="00B9271D">
            <w:pPr>
              <w:pStyle w:val="TableText1"/>
            </w:pPr>
            <w:r w:rsidRPr="00B9271D">
              <w:t>USPSDeliveryContentUpdatedDelivery</w:t>
            </w:r>
          </w:p>
        </w:tc>
        <w:tc>
          <w:tcPr>
            <w:tcW w:w="0" w:type="auto"/>
          </w:tcPr>
          <w:p w14:paraId="109DC5FF" w14:textId="77777777" w:rsidR="00B81D62" w:rsidRPr="00B9271D" w:rsidRDefault="00B81D62" w:rsidP="00B9271D">
            <w:pPr>
              <w:pStyle w:val="TableText1"/>
            </w:pPr>
            <w:r w:rsidRPr="00B9271D">
              <w:t>X</w:t>
            </w:r>
          </w:p>
        </w:tc>
        <w:tc>
          <w:tcPr>
            <w:tcW w:w="1584" w:type="dxa"/>
          </w:tcPr>
          <w:p w14:paraId="6517FACA" w14:textId="78280273" w:rsidR="00B81D62" w:rsidRPr="00B9271D" w:rsidRDefault="00B81D62" w:rsidP="00B9271D">
            <w:pPr>
              <w:pStyle w:val="TableText1"/>
            </w:pPr>
            <w:r w:rsidRPr="00B9271D">
              <w:t>X</w:t>
            </w:r>
          </w:p>
        </w:tc>
      </w:tr>
      <w:tr w:rsidR="00B81D62" w:rsidRPr="00B9271D" w14:paraId="109DC605" w14:textId="63FD05FA" w:rsidTr="00B81D62">
        <w:trPr>
          <w:trHeight w:val="270"/>
        </w:trPr>
        <w:tc>
          <w:tcPr>
            <w:tcW w:w="0" w:type="auto"/>
          </w:tcPr>
          <w:p w14:paraId="109DC601" w14:textId="77777777" w:rsidR="00B81D62" w:rsidRPr="00B9271D" w:rsidRDefault="00B81D62" w:rsidP="00B9271D">
            <w:pPr>
              <w:pStyle w:val="TableText1"/>
            </w:pPr>
            <w:r w:rsidRPr="00B9271D">
              <w:t>USPSDeliveryContentUpdatedNotification</w:t>
            </w:r>
          </w:p>
        </w:tc>
        <w:tc>
          <w:tcPr>
            <w:tcW w:w="0" w:type="auto"/>
          </w:tcPr>
          <w:p w14:paraId="109DC604" w14:textId="77777777" w:rsidR="00B81D62" w:rsidRPr="00B9271D" w:rsidRDefault="00B81D62" w:rsidP="00B9271D">
            <w:pPr>
              <w:pStyle w:val="TableText1"/>
            </w:pPr>
            <w:r w:rsidRPr="00B9271D">
              <w:t>X</w:t>
            </w:r>
          </w:p>
        </w:tc>
        <w:tc>
          <w:tcPr>
            <w:tcW w:w="1584" w:type="dxa"/>
          </w:tcPr>
          <w:p w14:paraId="7CDB258D" w14:textId="31F2FE00" w:rsidR="00B81D62" w:rsidRPr="00B9271D" w:rsidRDefault="00B81D62" w:rsidP="00B9271D">
            <w:pPr>
              <w:pStyle w:val="TableText1"/>
            </w:pPr>
            <w:r w:rsidRPr="00B9271D">
              <w:t>X</w:t>
            </w:r>
          </w:p>
        </w:tc>
      </w:tr>
      <w:tr w:rsidR="00B81D62" w:rsidRPr="00B9271D" w14:paraId="109DC60A" w14:textId="7E3C9B57" w:rsidTr="00B81D62">
        <w:trPr>
          <w:trHeight w:val="270"/>
        </w:trPr>
        <w:tc>
          <w:tcPr>
            <w:tcW w:w="0" w:type="auto"/>
          </w:tcPr>
          <w:p w14:paraId="109DC606" w14:textId="77777777" w:rsidR="00B81D62" w:rsidRPr="00B9271D" w:rsidRDefault="00B81D62" w:rsidP="00B9271D">
            <w:pPr>
              <w:pStyle w:val="TableText1"/>
            </w:pPr>
            <w:r w:rsidRPr="00B9271D">
              <w:t>USPSDeliveryContentUpdatedQueryRequest</w:t>
            </w:r>
          </w:p>
        </w:tc>
        <w:tc>
          <w:tcPr>
            <w:tcW w:w="0" w:type="auto"/>
          </w:tcPr>
          <w:p w14:paraId="109DC609" w14:textId="77777777" w:rsidR="00B81D62" w:rsidRPr="00B9271D" w:rsidRDefault="00B81D62" w:rsidP="00B9271D">
            <w:pPr>
              <w:pStyle w:val="TableText1"/>
            </w:pPr>
            <w:r w:rsidRPr="00B9271D">
              <w:t>X</w:t>
            </w:r>
          </w:p>
        </w:tc>
        <w:tc>
          <w:tcPr>
            <w:tcW w:w="1584" w:type="dxa"/>
          </w:tcPr>
          <w:p w14:paraId="76204207" w14:textId="5207022B" w:rsidR="00B81D62" w:rsidRPr="00B9271D" w:rsidRDefault="00B81D62" w:rsidP="00B9271D">
            <w:pPr>
              <w:pStyle w:val="TableText1"/>
            </w:pPr>
            <w:r w:rsidRPr="00B9271D">
              <w:t>X</w:t>
            </w:r>
          </w:p>
        </w:tc>
      </w:tr>
      <w:tr w:rsidR="00B81D62" w:rsidRPr="00B9271D" w14:paraId="109DC60F" w14:textId="4E91F643" w:rsidTr="00B81D62">
        <w:trPr>
          <w:trHeight w:val="270"/>
        </w:trPr>
        <w:tc>
          <w:tcPr>
            <w:tcW w:w="0" w:type="auto"/>
          </w:tcPr>
          <w:p w14:paraId="109DC60B" w14:textId="77777777" w:rsidR="00B81D62" w:rsidRPr="00B9271D" w:rsidRDefault="00B81D62" w:rsidP="00B9271D">
            <w:pPr>
              <w:pStyle w:val="TableText1"/>
            </w:pPr>
            <w:r w:rsidRPr="00B9271D">
              <w:t>USPSDeliveryContentUpdatedQueryResponse</w:t>
            </w:r>
          </w:p>
        </w:tc>
        <w:tc>
          <w:tcPr>
            <w:tcW w:w="0" w:type="auto"/>
          </w:tcPr>
          <w:p w14:paraId="109DC60E" w14:textId="77777777" w:rsidR="00B81D62" w:rsidRPr="00B9271D" w:rsidRDefault="00B81D62" w:rsidP="00B9271D">
            <w:pPr>
              <w:pStyle w:val="TableText1"/>
            </w:pPr>
            <w:r w:rsidRPr="00B9271D">
              <w:t>X</w:t>
            </w:r>
          </w:p>
        </w:tc>
        <w:tc>
          <w:tcPr>
            <w:tcW w:w="1584" w:type="dxa"/>
          </w:tcPr>
          <w:p w14:paraId="50A13B96" w14:textId="71EAFFFD" w:rsidR="00B81D62" w:rsidRPr="00B9271D" w:rsidRDefault="00B81D62" w:rsidP="00B9271D">
            <w:pPr>
              <w:pStyle w:val="TableText1"/>
            </w:pPr>
            <w:r w:rsidRPr="00B9271D">
              <w:t>X</w:t>
            </w:r>
          </w:p>
        </w:tc>
      </w:tr>
      <w:tr w:rsidR="00B81D62" w:rsidRPr="00B9271D" w14:paraId="109DC614" w14:textId="5477BBC3" w:rsidTr="00B81D62">
        <w:trPr>
          <w:trHeight w:val="270"/>
        </w:trPr>
        <w:tc>
          <w:tcPr>
            <w:tcW w:w="0" w:type="auto"/>
          </w:tcPr>
          <w:p w14:paraId="109DC610" w14:textId="77777777" w:rsidR="00B81D62" w:rsidRPr="00B9271D" w:rsidRDefault="00B81D62" w:rsidP="00B9271D">
            <w:pPr>
              <w:pStyle w:val="TableText1"/>
            </w:pPr>
            <w:r w:rsidRPr="00B9271D">
              <w:t>PartnerContentAssignmentRequest</w:t>
            </w:r>
          </w:p>
        </w:tc>
        <w:tc>
          <w:tcPr>
            <w:tcW w:w="0" w:type="auto"/>
          </w:tcPr>
          <w:p w14:paraId="109DC613" w14:textId="77777777" w:rsidR="00B81D62" w:rsidRPr="00B9271D" w:rsidRDefault="00B81D62" w:rsidP="00B9271D">
            <w:pPr>
              <w:pStyle w:val="TableText1"/>
            </w:pPr>
            <w:r w:rsidRPr="00B9271D">
              <w:t>X</w:t>
            </w:r>
          </w:p>
        </w:tc>
        <w:tc>
          <w:tcPr>
            <w:tcW w:w="1584" w:type="dxa"/>
          </w:tcPr>
          <w:p w14:paraId="106B129E" w14:textId="5F6B7AFA" w:rsidR="00B81D62" w:rsidRPr="00B9271D" w:rsidRDefault="00B81D62" w:rsidP="00B9271D">
            <w:pPr>
              <w:pStyle w:val="TableText1"/>
            </w:pPr>
            <w:r w:rsidRPr="00B9271D">
              <w:t>X</w:t>
            </w:r>
          </w:p>
        </w:tc>
      </w:tr>
      <w:tr w:rsidR="00B81D62" w:rsidRPr="00B9271D" w14:paraId="109DC619" w14:textId="76B5E4A7" w:rsidTr="00B81D62">
        <w:trPr>
          <w:trHeight w:val="270"/>
        </w:trPr>
        <w:tc>
          <w:tcPr>
            <w:tcW w:w="0" w:type="auto"/>
          </w:tcPr>
          <w:p w14:paraId="109DC615" w14:textId="77777777" w:rsidR="00B81D62" w:rsidRPr="00B9271D" w:rsidRDefault="00B81D62" w:rsidP="00B9271D">
            <w:pPr>
              <w:pStyle w:val="TableText1"/>
            </w:pPr>
            <w:r w:rsidRPr="00B9271D">
              <w:t>PartnerContentAssignmentResponse</w:t>
            </w:r>
          </w:p>
        </w:tc>
        <w:tc>
          <w:tcPr>
            <w:tcW w:w="0" w:type="auto"/>
          </w:tcPr>
          <w:p w14:paraId="109DC618" w14:textId="77777777" w:rsidR="00B81D62" w:rsidRPr="00B9271D" w:rsidRDefault="00B81D62" w:rsidP="00B9271D">
            <w:pPr>
              <w:pStyle w:val="TableText1"/>
            </w:pPr>
            <w:r w:rsidRPr="00B9271D">
              <w:t>X</w:t>
            </w:r>
          </w:p>
        </w:tc>
        <w:tc>
          <w:tcPr>
            <w:tcW w:w="1584" w:type="dxa"/>
          </w:tcPr>
          <w:p w14:paraId="3B11CFC8" w14:textId="3959C294" w:rsidR="00B81D62" w:rsidRPr="00B9271D" w:rsidRDefault="00B81D62" w:rsidP="00B9271D">
            <w:pPr>
              <w:pStyle w:val="TableText1"/>
            </w:pPr>
            <w:r w:rsidRPr="00B9271D">
              <w:t>X</w:t>
            </w:r>
          </w:p>
        </w:tc>
      </w:tr>
      <w:tr w:rsidR="00B81D62" w:rsidRPr="00B9271D" w14:paraId="109DC61E" w14:textId="355D01E6" w:rsidTr="00B81D62">
        <w:trPr>
          <w:trHeight w:val="270"/>
        </w:trPr>
        <w:tc>
          <w:tcPr>
            <w:tcW w:w="0" w:type="auto"/>
          </w:tcPr>
          <w:p w14:paraId="109DC61A" w14:textId="77777777" w:rsidR="00B81D62" w:rsidRPr="00B9271D" w:rsidRDefault="00B81D62" w:rsidP="00B9271D">
            <w:pPr>
              <w:pStyle w:val="TableText1"/>
            </w:pPr>
            <w:r w:rsidRPr="00B9271D">
              <w:t>AllApptCloseoutDelivery</w:t>
            </w:r>
          </w:p>
        </w:tc>
        <w:tc>
          <w:tcPr>
            <w:tcW w:w="0" w:type="auto"/>
          </w:tcPr>
          <w:p w14:paraId="109DC61D" w14:textId="77777777" w:rsidR="00B81D62" w:rsidRPr="00B9271D" w:rsidRDefault="00B81D62" w:rsidP="00B9271D">
            <w:pPr>
              <w:pStyle w:val="TableText1"/>
            </w:pPr>
            <w:r w:rsidRPr="00B9271D">
              <w:t>X</w:t>
            </w:r>
          </w:p>
        </w:tc>
        <w:tc>
          <w:tcPr>
            <w:tcW w:w="1584" w:type="dxa"/>
          </w:tcPr>
          <w:p w14:paraId="4C1EB104" w14:textId="438A87F9" w:rsidR="00B81D62" w:rsidRPr="00B9271D" w:rsidRDefault="00B81D62" w:rsidP="00B9271D">
            <w:pPr>
              <w:pStyle w:val="TableText1"/>
            </w:pPr>
            <w:r w:rsidRPr="00B9271D">
              <w:t>X</w:t>
            </w:r>
          </w:p>
        </w:tc>
      </w:tr>
      <w:tr w:rsidR="00B81D62" w:rsidRPr="00B9271D" w14:paraId="109DC623" w14:textId="5079C5D6" w:rsidTr="00B81D62">
        <w:trPr>
          <w:trHeight w:val="270"/>
        </w:trPr>
        <w:tc>
          <w:tcPr>
            <w:tcW w:w="0" w:type="auto"/>
          </w:tcPr>
          <w:p w14:paraId="109DC61F" w14:textId="77777777" w:rsidR="00B81D62" w:rsidRPr="00B9271D" w:rsidRDefault="00B81D62" w:rsidP="00B9271D">
            <w:pPr>
              <w:pStyle w:val="TableText1"/>
            </w:pPr>
            <w:r w:rsidRPr="00B9271D">
              <w:lastRenderedPageBreak/>
              <w:t>AllApptCloseoutNotification</w:t>
            </w:r>
          </w:p>
        </w:tc>
        <w:tc>
          <w:tcPr>
            <w:tcW w:w="0" w:type="auto"/>
          </w:tcPr>
          <w:p w14:paraId="109DC622" w14:textId="77777777" w:rsidR="00B81D62" w:rsidRPr="00B9271D" w:rsidRDefault="00B81D62" w:rsidP="00B9271D">
            <w:pPr>
              <w:pStyle w:val="TableText1"/>
            </w:pPr>
            <w:r w:rsidRPr="00B9271D">
              <w:t>X</w:t>
            </w:r>
          </w:p>
        </w:tc>
        <w:tc>
          <w:tcPr>
            <w:tcW w:w="1584" w:type="dxa"/>
          </w:tcPr>
          <w:p w14:paraId="6AA78558" w14:textId="348F3DFD" w:rsidR="00B81D62" w:rsidRPr="00B9271D" w:rsidRDefault="00B81D62" w:rsidP="00B9271D">
            <w:pPr>
              <w:pStyle w:val="TableText1"/>
            </w:pPr>
            <w:r w:rsidRPr="00B9271D">
              <w:t>X</w:t>
            </w:r>
          </w:p>
        </w:tc>
      </w:tr>
    </w:tbl>
    <w:p w14:paraId="109DC624" w14:textId="77777777" w:rsidR="00E41B11" w:rsidRPr="00F80603" w:rsidRDefault="00E41B11" w:rsidP="002420E9">
      <w:pPr>
        <w:pStyle w:val="Heading2"/>
      </w:pPr>
      <w:bookmarkStart w:id="19" w:name="_Toc297878711"/>
      <w:bookmarkStart w:id="20" w:name="_Toc403990533"/>
      <w:r w:rsidRPr="00F80603">
        <w:t>Purpose</w:t>
      </w:r>
      <w:bookmarkEnd w:id="11"/>
      <w:bookmarkEnd w:id="19"/>
      <w:bookmarkEnd w:id="20"/>
    </w:p>
    <w:p w14:paraId="109DC625" w14:textId="77777777" w:rsidR="00E41B11" w:rsidRPr="00F80603" w:rsidRDefault="00E41B11" w:rsidP="00C73BAC">
      <w:pPr>
        <w:pStyle w:val="BodyText"/>
      </w:pPr>
      <w:r w:rsidRPr="00F80603">
        <w:t>The purpose of this Technical Specification is to supplement the IDEAlliance</w:t>
      </w:r>
      <w:r w:rsidRPr="00F80603">
        <w:fldChar w:fldCharType="begin"/>
      </w:r>
      <w:r w:rsidRPr="00F80603">
        <w:instrText xml:space="preserve"> XE "IDEAlliance" </w:instrText>
      </w:r>
      <w:r w:rsidRPr="00F80603">
        <w:fldChar w:fldCharType="end"/>
      </w:r>
      <w:r w:rsidRPr="00F80603">
        <w:t xml:space="preserve"> Mail.XML</w:t>
      </w:r>
      <w:r w:rsidRPr="00F80603">
        <w:fldChar w:fldCharType="begin"/>
      </w:r>
      <w:r w:rsidRPr="00F80603">
        <w:instrText xml:space="preserve"> XE "Mail.XML"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and to provide Mail.XML users with specific information regarding the USPS</w:t>
      </w:r>
      <w:r w:rsidRPr="00F80603">
        <w:fldChar w:fldCharType="begin"/>
      </w:r>
      <w:r w:rsidRPr="00F80603">
        <w:instrText xml:space="preserve"> XE "USPS" </w:instrText>
      </w:r>
      <w:r w:rsidRPr="00F80603">
        <w:fldChar w:fldCharType="end"/>
      </w:r>
      <w:r w:rsidRPr="00F80603">
        <w:t xml:space="preserve"> FAST</w:t>
      </w:r>
      <w:r w:rsidRPr="00F80603">
        <w:fldChar w:fldCharType="begin"/>
      </w:r>
      <w:r w:rsidRPr="00F80603">
        <w:instrText xml:space="preserve"> XE "</w:instrText>
      </w:r>
      <w:r w:rsidRPr="005760A0">
        <w:instrText>FAST"</w:instrText>
      </w:r>
      <w:r w:rsidRPr="00F80603">
        <w:instrText xml:space="preserve"> </w:instrText>
      </w:r>
      <w:r w:rsidRPr="00F80603">
        <w:fldChar w:fldCharType="end"/>
      </w:r>
      <w:r w:rsidRPr="00F80603">
        <w:t xml:space="preserve"> implementation. </w:t>
      </w:r>
    </w:p>
    <w:p w14:paraId="109DC626" w14:textId="115D21FC" w:rsidR="00E41B11" w:rsidRPr="00F80603" w:rsidRDefault="00E41B11" w:rsidP="00004B63">
      <w:pPr>
        <w:pStyle w:val="BodyText"/>
        <w:rPr>
          <w:rStyle w:val="BodyTextChar"/>
        </w:rPr>
      </w:pPr>
      <w:r w:rsidRPr="00F80603">
        <w:rPr>
          <w:rStyle w:val="BodyTextChar"/>
        </w:rPr>
        <w:t>Facility Access and Shipment Tracking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is a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scheduling system utilized by large volume customers to provide advanced notification (logistics</w:t>
      </w:r>
      <w:r w:rsidRPr="00F80603">
        <w:rPr>
          <w:rStyle w:val="BodyTextChar"/>
        </w:rPr>
        <w:fldChar w:fldCharType="begin"/>
      </w:r>
      <w:r w:rsidRPr="00F80603">
        <w:rPr>
          <w:rStyle w:val="BodyTextChar"/>
        </w:rPr>
        <w:instrText xml:space="preserve"> XE "logistics" </w:instrText>
      </w:r>
      <w:r w:rsidRPr="00F80603">
        <w:rPr>
          <w:rStyle w:val="BodyTextChar"/>
        </w:rPr>
        <w:fldChar w:fldCharType="end"/>
      </w:r>
      <w:r w:rsidRPr="00F80603">
        <w:rPr>
          <w:rStyle w:val="BodyTextChar"/>
        </w:rPr>
        <w:t xml:space="preserve"> and mail content) of mail induction</w:t>
      </w:r>
      <w:r w:rsidRPr="00F80603">
        <w:rPr>
          <w:rStyle w:val="BodyTextChar"/>
        </w:rPr>
        <w:fldChar w:fldCharType="begin"/>
      </w:r>
      <w:r w:rsidRPr="00F80603">
        <w:rPr>
          <w:rStyle w:val="BodyTextChar"/>
        </w:rPr>
        <w:instrText xml:space="preserve"> XE "induction" </w:instrText>
      </w:r>
      <w:r w:rsidRPr="00F80603">
        <w:rPr>
          <w:rStyle w:val="BodyTextChar"/>
        </w:rPr>
        <w:fldChar w:fldCharType="end"/>
      </w:r>
      <w:r w:rsidRPr="00F80603">
        <w:rPr>
          <w:rStyle w:val="BodyTextChar"/>
        </w:rPr>
        <w:t>.  FAST appointments are required for drop shipments as well as full-service customer-transported origin entry mailings.  Mailers</w:t>
      </w:r>
      <w:r w:rsidRPr="00F80603">
        <w:rPr>
          <w:rStyle w:val="BodyTextChar"/>
        </w:rPr>
        <w:fldChar w:fldCharType="begin"/>
      </w:r>
      <w:r w:rsidRPr="00F80603">
        <w:rPr>
          <w:rStyle w:val="BodyTextChar"/>
        </w:rPr>
        <w:instrText xml:space="preserve"> XE "Mailers" </w:instrText>
      </w:r>
      <w:r w:rsidRPr="00F80603">
        <w:rPr>
          <w:rStyle w:val="BodyTextChar"/>
        </w:rPr>
        <w:fldChar w:fldCharType="end"/>
      </w:r>
      <w:r w:rsidRPr="00F80603">
        <w:rPr>
          <w:rStyle w:val="BodyTextChar"/>
        </w:rPr>
        <w:t xml:space="preserve"> can provide the logistics information and content high-level summary data via on-line FAST website and can use a combination of online FAST web site functionality or pure web service or web services with reference to the 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container</w:t>
      </w:r>
      <w:r w:rsidRPr="00F80603">
        <w:rPr>
          <w:rStyle w:val="BodyTextChar"/>
        </w:rPr>
        <w:fldChar w:fldCharType="begin"/>
      </w:r>
      <w:r w:rsidRPr="00F80603">
        <w:rPr>
          <w:rStyle w:val="BodyTextChar"/>
        </w:rPr>
        <w:instrText xml:space="preserve"> XE "container" </w:instrText>
      </w:r>
      <w:r w:rsidRPr="00F80603">
        <w:rPr>
          <w:rStyle w:val="BodyTextChar"/>
        </w:rPr>
        <w:fldChar w:fldCharType="end"/>
      </w:r>
      <w:r w:rsidRPr="00F80603">
        <w:rPr>
          <w:rStyle w:val="BodyTextChar"/>
        </w:rPr>
        <w:t xml:space="preserve"> information within the </w:t>
      </w:r>
      <w:r w:rsidR="00245F82" w:rsidRPr="00245F82">
        <w:rPr>
          <w:rStyle w:val="BodyTextChar"/>
          <w:i/>
        </w:rPr>
        <w:t>PostalOne!</w:t>
      </w:r>
      <w:r w:rsidRPr="00F80603">
        <w:rPr>
          <w:rStyle w:val="BodyTextChar"/>
          <w:i/>
        </w:rPr>
        <w:fldChar w:fldCharType="begin"/>
      </w:r>
      <w:r w:rsidRPr="00F80603">
        <w:rPr>
          <w:rStyle w:val="BodyTextChar"/>
          <w:i/>
        </w:rPr>
        <w:instrText xml:space="preserve"> XE "PostalOne!" </w:instrText>
      </w:r>
      <w:r w:rsidRPr="00F80603">
        <w:rPr>
          <w:rStyle w:val="BodyTextChar"/>
          <w:i/>
        </w:rPr>
        <w:fldChar w:fldCharType="end"/>
      </w:r>
      <w:r w:rsidRPr="00F80603">
        <w:rPr>
          <w:rStyle w:val="BodyTextChar"/>
        </w:rPr>
        <w:t xml:space="preserve"> system to provide logistics as well as detail content information including the IM container barcodes</w:t>
      </w:r>
      <w:r w:rsidRPr="00F80603">
        <w:rPr>
          <w:rStyle w:val="BodyTextChar"/>
        </w:rPr>
        <w:fldChar w:fldCharType="begin"/>
      </w:r>
      <w:r w:rsidRPr="00F80603">
        <w:rPr>
          <w:rStyle w:val="BodyTextChar"/>
        </w:rPr>
        <w:instrText xml:space="preserve"> XE "container barcodes" </w:instrText>
      </w:r>
      <w:r w:rsidRPr="00F80603">
        <w:rPr>
          <w:rStyle w:val="BodyTextChar"/>
        </w:rPr>
        <w:fldChar w:fldCharType="end"/>
      </w:r>
      <w:r w:rsidRPr="00F80603">
        <w:rPr>
          <w:rStyle w:val="BodyTextChar"/>
        </w:rPr>
        <w:t xml:space="preserve"> to the FAST system. Those details are available in the FAST drop shipment</w:t>
      </w:r>
      <w:r w:rsidRPr="00F80603">
        <w:rPr>
          <w:rStyle w:val="BodyTextChar"/>
        </w:rPr>
        <w:fldChar w:fldCharType="begin"/>
      </w:r>
      <w:r w:rsidRPr="00F80603">
        <w:rPr>
          <w:rStyle w:val="BodyTextChar"/>
        </w:rPr>
        <w:instrText xml:space="preserve"> XE "drop shipment" </w:instrText>
      </w:r>
      <w:r w:rsidRPr="00F80603">
        <w:rPr>
          <w:rStyle w:val="BodyTextChar"/>
        </w:rPr>
        <w:fldChar w:fldCharType="end"/>
      </w:r>
      <w:r w:rsidRPr="00F80603">
        <w:rPr>
          <w:rStyle w:val="BodyTextChar"/>
        </w:rPr>
        <w:t xml:space="preserve"> and origin entry User guides available </w:t>
      </w:r>
      <w:r w:rsidR="00AF3F9E" w:rsidRPr="00F80603">
        <w:rPr>
          <w:rStyle w:val="BodyTextChar"/>
        </w:rPr>
        <w:t xml:space="preserve">if users log in </w:t>
      </w:r>
      <w:r w:rsidRPr="00F80603">
        <w:rPr>
          <w:rStyle w:val="BodyTextChar"/>
        </w:rPr>
        <w:t xml:space="preserve">at </w:t>
      </w:r>
      <w:hyperlink r:id="rId23" w:history="1">
        <w:r w:rsidRPr="00F80603">
          <w:rPr>
            <w:rStyle w:val="BodyTextChar"/>
          </w:rPr>
          <w:t>https://fast.usps.com/fast/fastApp/resources/documentsDownload.action</w:t>
        </w:r>
      </w:hyperlink>
    </w:p>
    <w:p w14:paraId="109DC627" w14:textId="7BD6A3DE" w:rsidR="00B96781" w:rsidRPr="00F80603" w:rsidRDefault="00E41B11" w:rsidP="00004B63">
      <w:pPr>
        <w:pStyle w:val="BodyText"/>
        <w:rPr>
          <w:rStyle w:val="BodyTextChar"/>
        </w:rPr>
      </w:pPr>
      <w:r w:rsidRPr="00F80603">
        <w:rPr>
          <w:rStyle w:val="BodyTextChar"/>
        </w:rPr>
        <w:t>This document focuses on the pure web services and web services in conjunction with reference to 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data available in the </w:t>
      </w:r>
      <w:r w:rsidR="00245F82" w:rsidRPr="00245F82">
        <w:rPr>
          <w:rStyle w:val="BodyTextChar"/>
          <w:i/>
        </w:rPr>
        <w:t>PostalOne!</w:t>
      </w:r>
      <w:r w:rsidRPr="00F80603">
        <w:rPr>
          <w:rStyle w:val="BodyTextChar"/>
          <w:i/>
        </w:rPr>
        <w:fldChar w:fldCharType="begin"/>
      </w:r>
      <w:r w:rsidRPr="00F80603">
        <w:rPr>
          <w:rStyle w:val="BodyTextChar"/>
          <w:i/>
        </w:rPr>
        <w:instrText xml:space="preserve"> XE "PostalOne!" </w:instrText>
      </w:r>
      <w:r w:rsidRPr="00F80603">
        <w:rPr>
          <w:rStyle w:val="BodyTextChar"/>
          <w:i/>
        </w:rPr>
        <w:fldChar w:fldCharType="end"/>
      </w:r>
      <w:r w:rsidRPr="00F80603">
        <w:rPr>
          <w:rStyle w:val="BodyTextChar"/>
        </w:rPr>
        <w:t xml:space="preserve"> system.</w:t>
      </w:r>
    </w:p>
    <w:p w14:paraId="109DC628" w14:textId="77777777" w:rsidR="00B96781" w:rsidRPr="00F80603" w:rsidRDefault="00E41B11" w:rsidP="00004B63">
      <w:pPr>
        <w:pStyle w:val="BodyText"/>
        <w:rPr>
          <w:rStyle w:val="BodyTextChar"/>
        </w:rPr>
      </w:pPr>
      <w:r w:rsidRPr="00F80603">
        <w:rPr>
          <w:rStyle w:val="BodyTextChar"/>
        </w:rPr>
        <w:t>Additionally,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leverages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enterprise systems to incorporate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 xml:space="preserve"> information, customer information, address information, and drop ship</w:t>
      </w:r>
      <w:r w:rsidRPr="00F80603">
        <w:rPr>
          <w:rStyle w:val="BodyTextChar"/>
        </w:rPr>
        <w:fldChar w:fldCharType="begin"/>
      </w:r>
      <w:r w:rsidRPr="00F80603">
        <w:rPr>
          <w:rStyle w:val="BodyTextChar"/>
        </w:rPr>
        <w:instrText xml:space="preserve"> XE "drop ship" </w:instrText>
      </w:r>
      <w:r w:rsidRPr="00F80603">
        <w:rPr>
          <w:rStyle w:val="BodyTextChar"/>
        </w:rPr>
        <w:fldChar w:fldCharType="end"/>
      </w:r>
      <w:r w:rsidRPr="00F80603">
        <w:rPr>
          <w:rStyle w:val="BodyTextChar"/>
        </w:rPr>
        <w:t xml:space="preserve"> discounts processed at a corresponding USPS facility.  While scheduling, FAST validates the advanced notification information provided by mailers against the “facility profile.”  Key operational validation questions include:</w:t>
      </w:r>
    </w:p>
    <w:p w14:paraId="109DC629" w14:textId="77777777" w:rsidR="00E41B11" w:rsidRPr="00F80603" w:rsidRDefault="00E41B11" w:rsidP="003355E8">
      <w:pPr>
        <w:pStyle w:val="Bullet"/>
        <w:rPr>
          <w:rStyle w:val="BodyTextChar"/>
        </w:rPr>
      </w:pPr>
      <w:r w:rsidRPr="00F80603">
        <w:rPr>
          <w:rStyle w:val="BodyTextChar"/>
        </w:rPr>
        <w:t>Is the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 xml:space="preserve"> open and staffed to handle drop shipments?</w:t>
      </w:r>
    </w:p>
    <w:p w14:paraId="109DC62A" w14:textId="77777777" w:rsidR="00E41B11" w:rsidRPr="00F80603" w:rsidRDefault="00E41B11" w:rsidP="003355E8">
      <w:pPr>
        <w:pStyle w:val="Bullet"/>
        <w:rPr>
          <w:rStyle w:val="BodyTextChar"/>
        </w:rPr>
      </w:pPr>
      <w:r w:rsidRPr="00F80603">
        <w:rPr>
          <w:rStyle w:val="BodyTextChar"/>
        </w:rPr>
        <w:t>Does this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 xml:space="preserve"> accept/process the drop shipment</w:t>
      </w:r>
      <w:r w:rsidRPr="00F80603">
        <w:rPr>
          <w:rStyle w:val="BodyTextChar"/>
        </w:rPr>
        <w:fldChar w:fldCharType="begin"/>
      </w:r>
      <w:r w:rsidRPr="00F80603">
        <w:rPr>
          <w:rStyle w:val="BodyTextChar"/>
        </w:rPr>
        <w:instrText xml:space="preserve"> XE "drop shipment" </w:instrText>
      </w:r>
      <w:r w:rsidRPr="00F80603">
        <w:rPr>
          <w:rStyle w:val="BodyTextChar"/>
        </w:rPr>
        <w:fldChar w:fldCharType="end"/>
      </w:r>
      <w:r w:rsidRPr="00F80603">
        <w:rPr>
          <w:rStyle w:val="BodyTextChar"/>
        </w:rPr>
        <w:t xml:space="preserve"> discounted</w:t>
      </w:r>
      <w:r w:rsidRPr="00F80603">
        <w:rPr>
          <w:rStyle w:val="BodyTextChar"/>
        </w:rPr>
        <w:fldChar w:fldCharType="begin"/>
      </w:r>
      <w:r w:rsidRPr="00F80603">
        <w:rPr>
          <w:rStyle w:val="BodyTextChar"/>
        </w:rPr>
        <w:instrText xml:space="preserve"> XE "discounted" </w:instrText>
      </w:r>
      <w:r w:rsidRPr="00F80603">
        <w:rPr>
          <w:rStyle w:val="BodyTextChar"/>
        </w:rPr>
        <w:fldChar w:fldCharType="end"/>
      </w:r>
      <w:r w:rsidRPr="00F80603">
        <w:rPr>
          <w:rStyle w:val="BodyTextChar"/>
        </w:rPr>
        <w:t xml:space="preserve"> mail that is planned for induction</w:t>
      </w:r>
      <w:r w:rsidRPr="00F80603">
        <w:rPr>
          <w:rStyle w:val="BodyTextChar"/>
        </w:rPr>
        <w:fldChar w:fldCharType="begin"/>
      </w:r>
      <w:r w:rsidRPr="00F80603">
        <w:rPr>
          <w:rStyle w:val="BodyTextChar"/>
        </w:rPr>
        <w:instrText xml:space="preserve"> XE "induction" </w:instrText>
      </w:r>
      <w:r w:rsidRPr="00F80603">
        <w:rPr>
          <w:rStyle w:val="BodyTextChar"/>
        </w:rPr>
        <w:fldChar w:fldCharType="end"/>
      </w:r>
      <w:r w:rsidRPr="00F80603">
        <w:rPr>
          <w:rStyle w:val="BodyTextChar"/>
        </w:rPr>
        <w:t>?</w:t>
      </w:r>
    </w:p>
    <w:p w14:paraId="109DC62B" w14:textId="77777777" w:rsidR="00B96781" w:rsidRPr="00F80603" w:rsidRDefault="00E41B11" w:rsidP="003355E8">
      <w:pPr>
        <w:pStyle w:val="Bullet"/>
        <w:rPr>
          <w:rStyle w:val="BodyTextChar"/>
        </w:rPr>
      </w:pPr>
      <w:r w:rsidRPr="00F80603">
        <w:rPr>
          <w:rStyle w:val="BodyTextChar"/>
        </w:rPr>
        <w:t>Does the volume of mail planned for induction</w:t>
      </w:r>
      <w:r w:rsidRPr="00F80603">
        <w:rPr>
          <w:rStyle w:val="BodyTextChar"/>
        </w:rPr>
        <w:fldChar w:fldCharType="begin"/>
      </w:r>
      <w:r w:rsidRPr="00F80603">
        <w:rPr>
          <w:rStyle w:val="BodyTextChar"/>
        </w:rPr>
        <w:instrText xml:space="preserve"> XE "induction" </w:instrText>
      </w:r>
      <w:r w:rsidRPr="00F80603">
        <w:rPr>
          <w:rStyle w:val="BodyTextChar"/>
        </w:rPr>
        <w:fldChar w:fldCharType="end"/>
      </w:r>
      <w:r w:rsidRPr="00F80603">
        <w:rPr>
          <w:rStyle w:val="BodyTextChar"/>
        </w:rPr>
        <w:t xml:space="preserve"> exceed the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’s capacity?</w:t>
      </w:r>
    </w:p>
    <w:p w14:paraId="109DC62C" w14:textId="77777777" w:rsidR="00B96781" w:rsidRPr="00F80603" w:rsidRDefault="00E41B11" w:rsidP="00004B63">
      <w:pPr>
        <w:pStyle w:val="BodyText"/>
        <w:rPr>
          <w:rStyle w:val="BodyTextChar"/>
        </w:rPr>
      </w:pPr>
      <w:r w:rsidRPr="00F80603">
        <w:rPr>
          <w:rStyle w:val="BodyTextChar"/>
        </w:rPr>
        <w:t>Once the advance notification information is validated in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this data is vital to the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for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 xml:space="preserve"> planning, dock utilization</w:t>
      </w:r>
      <w:r w:rsidRPr="00F80603">
        <w:rPr>
          <w:rStyle w:val="BodyTextChar"/>
        </w:rPr>
        <w:fldChar w:fldCharType="begin"/>
      </w:r>
      <w:r w:rsidRPr="00F80603">
        <w:rPr>
          <w:rStyle w:val="BodyTextChar"/>
        </w:rPr>
        <w:instrText xml:space="preserve"> XE "dock utilization" </w:instrText>
      </w:r>
      <w:r w:rsidRPr="00F80603">
        <w:rPr>
          <w:rStyle w:val="BodyTextChar"/>
        </w:rPr>
        <w:fldChar w:fldCharType="end"/>
      </w:r>
      <w:r w:rsidRPr="00F80603">
        <w:rPr>
          <w:rStyle w:val="BodyTextChar"/>
        </w:rPr>
        <w:t>, yard management</w:t>
      </w:r>
      <w:r w:rsidRPr="00F80603">
        <w:rPr>
          <w:rStyle w:val="BodyTextChar"/>
        </w:rPr>
        <w:fldChar w:fldCharType="begin"/>
      </w:r>
      <w:r w:rsidRPr="00F80603">
        <w:rPr>
          <w:rStyle w:val="BodyTextChar"/>
        </w:rPr>
        <w:instrText xml:space="preserve"> XE "yard management" </w:instrText>
      </w:r>
      <w:r w:rsidRPr="00F80603">
        <w:rPr>
          <w:rStyle w:val="BodyTextChar"/>
        </w:rPr>
        <w:fldChar w:fldCharType="end"/>
      </w:r>
      <w:r w:rsidRPr="00F80603">
        <w:rPr>
          <w:rStyle w:val="BodyTextChar"/>
        </w:rPr>
        <w:t>, and other operational activities.</w:t>
      </w:r>
    </w:p>
    <w:p w14:paraId="109DC62D" w14:textId="25EBC339" w:rsidR="00B96781" w:rsidRPr="00F80603" w:rsidRDefault="00245F82" w:rsidP="00004B63">
      <w:pPr>
        <w:pStyle w:val="BodyText"/>
        <w:rPr>
          <w:rStyle w:val="BodyTextChar"/>
        </w:rPr>
      </w:pPr>
      <w:r w:rsidRPr="00245F82">
        <w:rPr>
          <w:rStyle w:val="BodyTextChar"/>
          <w:i/>
        </w:rPr>
        <w:t>PostalOne!</w:t>
      </w:r>
      <w:r w:rsidR="00E41B11" w:rsidRPr="00F80603">
        <w:rPr>
          <w:rStyle w:val="BodyTextChar"/>
          <w:i/>
        </w:rPr>
        <w:fldChar w:fldCharType="begin"/>
      </w:r>
      <w:r w:rsidR="00E41B11" w:rsidRPr="00F80603">
        <w:rPr>
          <w:rStyle w:val="BodyTextChar"/>
          <w:i/>
        </w:rPr>
        <w:instrText xml:space="preserve"> XE "PostalOne!" </w:instrText>
      </w:r>
      <w:r w:rsidR="00E41B11" w:rsidRPr="00F80603">
        <w:rPr>
          <w:rStyle w:val="BodyTextChar"/>
          <w:i/>
        </w:rPr>
        <w:fldChar w:fldCharType="end"/>
      </w:r>
      <w:r w:rsidR="00E41B11" w:rsidRPr="00F80603">
        <w:rPr>
          <w:rStyle w:val="BodyTextChar"/>
        </w:rPr>
        <w:t xml:space="preserve"> FAST</w:t>
      </w:r>
      <w:r w:rsidR="00E41B11" w:rsidRPr="00F80603">
        <w:rPr>
          <w:rStyle w:val="BodyTextChar"/>
        </w:rPr>
        <w:fldChar w:fldCharType="begin"/>
      </w:r>
      <w:r w:rsidR="00E41B11" w:rsidRPr="00F80603">
        <w:rPr>
          <w:rStyle w:val="BodyTextChar"/>
        </w:rPr>
        <w:instrText xml:space="preserve"> XE "FAST" </w:instrText>
      </w:r>
      <w:r w:rsidR="00E41B11" w:rsidRPr="00F80603">
        <w:rPr>
          <w:rStyle w:val="BodyTextChar"/>
        </w:rPr>
        <w:fldChar w:fldCharType="end"/>
      </w:r>
      <w:r w:rsidR="00E41B11" w:rsidRPr="00F80603">
        <w:rPr>
          <w:rStyle w:val="BodyTextChar"/>
        </w:rPr>
        <w:t xml:space="preserve"> Web Services</w:t>
      </w:r>
      <w:r w:rsidR="00E41B11" w:rsidRPr="00F80603">
        <w:rPr>
          <w:rStyle w:val="BodyTextChar"/>
        </w:rPr>
        <w:fldChar w:fldCharType="begin"/>
      </w:r>
      <w:r w:rsidR="00E41B11" w:rsidRPr="00F80603">
        <w:rPr>
          <w:rStyle w:val="BodyTextChar"/>
        </w:rPr>
        <w:instrText xml:space="preserve"> XE "Web Services" </w:instrText>
      </w:r>
      <w:r w:rsidR="00E41B11" w:rsidRPr="00F80603">
        <w:rPr>
          <w:rStyle w:val="BodyTextChar"/>
        </w:rPr>
        <w:fldChar w:fldCharType="end"/>
      </w:r>
      <w:r w:rsidR="00E41B11" w:rsidRPr="00F80603">
        <w:rPr>
          <w:rStyle w:val="BodyTextChar"/>
        </w:rPr>
        <w:t xml:space="preserve"> allow customers to leverage Mail.XML</w:t>
      </w:r>
      <w:r w:rsidR="00E41B11" w:rsidRPr="00F80603">
        <w:rPr>
          <w:rStyle w:val="BodyTextChar"/>
        </w:rPr>
        <w:fldChar w:fldCharType="begin"/>
      </w:r>
      <w:r w:rsidR="00E41B11" w:rsidRPr="00F80603">
        <w:rPr>
          <w:rStyle w:val="BodyTextChar"/>
        </w:rPr>
        <w:instrText xml:space="preserve"> XE "Mail.XML" </w:instrText>
      </w:r>
      <w:r w:rsidR="00E41B11" w:rsidRPr="00F80603">
        <w:rPr>
          <w:rStyle w:val="BodyTextChar"/>
        </w:rPr>
        <w:fldChar w:fldCharType="end"/>
      </w:r>
      <w:r w:rsidR="00E41B11" w:rsidRPr="00F80603">
        <w:rPr>
          <w:rStyle w:val="BodyTextChar"/>
        </w:rPr>
        <w:t xml:space="preserve"> to integrate with FAST electronically.  Messaging and business rules specific to FAST will be described in the following sections.</w:t>
      </w:r>
    </w:p>
    <w:p w14:paraId="109DC62E" w14:textId="77777777" w:rsidR="00E41B11" w:rsidRPr="00F80603" w:rsidRDefault="00E41B11" w:rsidP="002420E9">
      <w:pPr>
        <w:pStyle w:val="Heading2"/>
      </w:pPr>
      <w:bookmarkStart w:id="21" w:name="_Toc276986925"/>
      <w:bookmarkStart w:id="22" w:name="_Toc277144086"/>
      <w:bookmarkStart w:id="23" w:name="_Toc277150896"/>
      <w:bookmarkStart w:id="24" w:name="_Toc277153948"/>
      <w:bookmarkStart w:id="25" w:name="_Toc277154384"/>
      <w:bookmarkStart w:id="26" w:name="_Toc277165865"/>
      <w:bookmarkStart w:id="27" w:name="_Toc277593416"/>
      <w:bookmarkStart w:id="28" w:name="_Toc277595596"/>
      <w:bookmarkStart w:id="29" w:name="_Toc246841286"/>
      <w:bookmarkStart w:id="30" w:name="_Toc297878712"/>
      <w:bookmarkStart w:id="31" w:name="_Toc403990534"/>
      <w:bookmarkEnd w:id="21"/>
      <w:bookmarkEnd w:id="22"/>
      <w:bookmarkEnd w:id="23"/>
      <w:bookmarkEnd w:id="24"/>
      <w:bookmarkEnd w:id="25"/>
      <w:bookmarkEnd w:id="26"/>
      <w:bookmarkEnd w:id="27"/>
      <w:bookmarkEnd w:id="28"/>
      <w:bookmarkEnd w:id="29"/>
      <w:r w:rsidRPr="00F80603">
        <w:t>Intended Audience</w:t>
      </w:r>
      <w:bookmarkEnd w:id="30"/>
      <w:bookmarkEnd w:id="31"/>
    </w:p>
    <w:p w14:paraId="109DC62F" w14:textId="77777777" w:rsidR="00B96781" w:rsidRPr="00F80603" w:rsidRDefault="00E41B11" w:rsidP="00004B63">
      <w:pPr>
        <w:pStyle w:val="BodyText"/>
        <w:rPr>
          <w:rStyle w:val="BodyTextChar"/>
        </w:rPr>
      </w:pPr>
      <w:r w:rsidRPr="00F80603">
        <w:rPr>
          <w:rStyle w:val="BodyTextChar"/>
        </w:rPr>
        <w:t>The intended audience for this specification</w:t>
      </w:r>
      <w:r w:rsidR="007D159C" w:rsidRPr="00F80603">
        <w:rPr>
          <w:rStyle w:val="BodyTextChar"/>
        </w:rPr>
        <w:t xml:space="preserve"> is</w:t>
      </w:r>
      <w:r w:rsidRPr="00F80603">
        <w:rPr>
          <w:rStyle w:val="BodyTextChar"/>
        </w:rPr>
        <w:fldChar w:fldCharType="begin"/>
      </w:r>
      <w:r w:rsidRPr="00F80603">
        <w:rPr>
          <w:rStyle w:val="BodyTextChar"/>
        </w:rPr>
        <w:instrText xml:space="preserve"> XE "specification" </w:instrText>
      </w:r>
      <w:r w:rsidRPr="00F80603">
        <w:rPr>
          <w:rStyle w:val="BodyTextChar"/>
        </w:rPr>
        <w:fldChar w:fldCharType="end"/>
      </w:r>
      <w:r w:rsidRPr="00F80603">
        <w:rPr>
          <w:rStyle w:val="BodyTextChar"/>
        </w:rPr>
        <w:t xml:space="preserve"> technical programmers and technical managers. Prior knowledge of XML language,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xml:space="preserve"> and 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functionalities will greatly improve the understanding of this document. The majority of the codes used in the Mail.XML base XSD</w:t>
      </w:r>
      <w:r w:rsidRPr="00F80603">
        <w:rPr>
          <w:rStyle w:val="BodyTextChar"/>
        </w:rPr>
        <w:fldChar w:fldCharType="begin"/>
      </w:r>
      <w:r w:rsidRPr="00F80603">
        <w:rPr>
          <w:rStyle w:val="BodyTextChar"/>
        </w:rPr>
        <w:instrText xml:space="preserve"> XE "XSD" </w:instrText>
      </w:r>
      <w:r w:rsidRPr="00F80603">
        <w:rPr>
          <w:rStyle w:val="BodyTextChar"/>
        </w:rPr>
        <w:fldChar w:fldCharType="end"/>
      </w:r>
      <w:r w:rsidRPr="00F80603">
        <w:rPr>
          <w:rStyle w:val="BodyTextChar"/>
        </w:rPr>
        <w:t xml:space="preserve"> </w:t>
      </w:r>
      <w:r w:rsidR="007D159C" w:rsidRPr="00F80603">
        <w:rPr>
          <w:rStyle w:val="BodyTextChar"/>
        </w:rPr>
        <w:t>come</w:t>
      </w:r>
      <w:r w:rsidRPr="00F80603">
        <w:rPr>
          <w:rStyle w:val="BodyTextChar"/>
        </w:rPr>
        <w:t xml:space="preserve"> from the Mail.dat specification. The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recommends Mail.XML users to read Postal Service Mail.dat Technical Specification to better understand Mail.XML structure and functionalities.</w:t>
      </w:r>
    </w:p>
    <w:p w14:paraId="109DC630" w14:textId="77777777" w:rsidR="00B96781" w:rsidRPr="00F80603" w:rsidRDefault="00E41B11" w:rsidP="002420E9">
      <w:pPr>
        <w:pStyle w:val="Heading2"/>
      </w:pPr>
      <w:bookmarkStart w:id="32" w:name="_Toc297878713"/>
      <w:bookmarkStart w:id="33" w:name="_Toc403990535"/>
      <w:r w:rsidRPr="00F80603">
        <w:t>About This Document</w:t>
      </w:r>
      <w:bookmarkEnd w:id="32"/>
      <w:bookmarkEnd w:id="33"/>
    </w:p>
    <w:p w14:paraId="109DC631" w14:textId="77777777" w:rsidR="00B96781" w:rsidRPr="00F80603" w:rsidRDefault="0082098D" w:rsidP="00004B63">
      <w:pPr>
        <w:pStyle w:val="BodyText"/>
        <w:rPr>
          <w:rStyle w:val="BodyTextChar"/>
        </w:rPr>
      </w:pPr>
      <w:r w:rsidRPr="00F80603">
        <w:rPr>
          <w:rStyle w:val="BodyTextChar"/>
        </w:rPr>
        <w:t>The data structure tables of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messages in Section 3 references many complex types.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recommends reviewing all complex types provided in the Appendix B to fully understand the structure of the FAST messages. </w:t>
      </w:r>
    </w:p>
    <w:p w14:paraId="109DC632" w14:textId="6DFDDC1E" w:rsidR="00B96781" w:rsidRPr="00F80603" w:rsidRDefault="0082098D" w:rsidP="00004B63">
      <w:pPr>
        <w:pStyle w:val="BodyText"/>
        <w:rPr>
          <w:rStyle w:val="BodyTextChar"/>
        </w:rPr>
      </w:pPr>
      <w:r w:rsidRPr="00F80603">
        <w:rPr>
          <w:rStyle w:val="BodyTextChar"/>
        </w:rPr>
        <w:t>In the data structure table of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messages in Section 3 under the acceptable values column, actual simple type names are used for some of the elements. Review all simple types listed in Appendix B to fully understand the acceptable values that are validated by </w:t>
      </w:r>
      <w:r w:rsidR="00245F82" w:rsidRPr="00245F82">
        <w:rPr>
          <w:rStyle w:val="BodyTextChar"/>
          <w:i/>
        </w:rPr>
        <w:t>PostalOne!</w:t>
      </w:r>
      <w:r w:rsidRPr="00F80603">
        <w:rPr>
          <w:rStyle w:val="BodyTextChar"/>
          <w:i/>
        </w:rPr>
        <w:fldChar w:fldCharType="begin"/>
      </w:r>
      <w:r w:rsidRPr="00F80603">
        <w:rPr>
          <w:rStyle w:val="BodyTextChar"/>
          <w:i/>
        </w:rPr>
        <w:instrText xml:space="preserve"> XE "PostalOne!" </w:instrText>
      </w:r>
      <w:r w:rsidRPr="00F80603">
        <w:rPr>
          <w:rStyle w:val="BodyTextChar"/>
          <w:i/>
        </w:rPr>
        <w:fldChar w:fldCharType="end"/>
      </w:r>
      <w:r w:rsidRPr="00F80603">
        <w:rPr>
          <w:rStyle w:val="BodyTextChar"/>
        </w:rPr>
        <w:t xml:space="preserve"> system.  Appendix B shows the simple types </w:t>
      </w:r>
      <w:r w:rsidR="008F05A4" w:rsidRPr="00F80603">
        <w:rPr>
          <w:rStyle w:val="BodyTextChar"/>
        </w:rPr>
        <w:t xml:space="preserve">for </w:t>
      </w:r>
      <w:r w:rsidR="00077140">
        <w:rPr>
          <w:rStyle w:val="BodyTextChar"/>
        </w:rPr>
        <w:t>14.0A</w:t>
      </w:r>
      <w:r w:rsidRPr="00F80603">
        <w:rPr>
          <w:rStyle w:val="BodyTextChar"/>
        </w:rPr>
        <w:t>. Note: The simple types listed here are consistent across all other USPS Mail.XML guides such as eDoc, Data Distribution.</w:t>
      </w:r>
    </w:p>
    <w:p w14:paraId="109DC633" w14:textId="77777777" w:rsidR="00B96781" w:rsidRPr="00F80603" w:rsidRDefault="0082098D" w:rsidP="00004B63">
      <w:pPr>
        <w:pStyle w:val="BodyText"/>
        <w:rPr>
          <w:rStyle w:val="BodyTextChar"/>
        </w:rPr>
      </w:pPr>
      <w:r w:rsidRPr="00F80603">
        <w:rPr>
          <w:rStyle w:val="BodyTextChar"/>
        </w:rPr>
        <w:t>In the Appendix B - each of the simple type uses codes are listed. In this version of the specification</w:t>
      </w:r>
      <w:r w:rsidRPr="00F80603">
        <w:rPr>
          <w:rStyle w:val="BodyTextChar"/>
        </w:rPr>
        <w:fldChar w:fldCharType="begin"/>
      </w:r>
      <w:r w:rsidRPr="00F80603">
        <w:rPr>
          <w:rStyle w:val="BodyTextChar"/>
        </w:rPr>
        <w:instrText xml:space="preserve"> XE "specification" </w:instrText>
      </w:r>
      <w:r w:rsidRPr="00F80603">
        <w:rPr>
          <w:rStyle w:val="BodyTextChar"/>
        </w:rPr>
        <w:fldChar w:fldCharType="end"/>
      </w:r>
      <w:r w:rsidRPr="00F80603">
        <w:rPr>
          <w:rStyle w:val="BodyTextChar"/>
        </w:rPr>
        <w:t>, the descriptions of those codes have been added for clarification. For more information, see the Postal Service 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Technical Specification document located on RIBBS</w:t>
      </w:r>
      <w:r w:rsidRPr="00F80603">
        <w:rPr>
          <w:rStyle w:val="BodyTextChar"/>
        </w:rPr>
        <w:fldChar w:fldCharType="begin"/>
      </w:r>
      <w:r w:rsidRPr="00F80603">
        <w:rPr>
          <w:rStyle w:val="BodyTextChar"/>
        </w:rPr>
        <w:instrText xml:space="preserve"> XE "RIBBS" </w:instrText>
      </w:r>
      <w:r w:rsidRPr="00F80603">
        <w:rPr>
          <w:rStyle w:val="BodyTextChar"/>
        </w:rPr>
        <w:fldChar w:fldCharType="end"/>
      </w:r>
      <w:r w:rsidR="00706AC8" w:rsidRPr="00706AC8">
        <w:rPr>
          <w:rStyle w:val="BodyTextChar"/>
          <w:vertAlign w:val="superscript"/>
        </w:rPr>
        <w:t>®</w:t>
      </w:r>
      <w:r w:rsidRPr="00F80603">
        <w:rPr>
          <w:rStyle w:val="BodyTextChar"/>
        </w:rPr>
        <w:t xml:space="preserve"> at: </w:t>
      </w:r>
      <w:hyperlink r:id="rId24" w:history="1">
        <w:r w:rsidRPr="00F80603">
          <w:rPr>
            <w:rStyle w:val="Hyperlink"/>
          </w:rPr>
          <w:t>http://ribbs.usps.gov/index.cfm?page=intellmailguides</w:t>
        </w:r>
      </w:hyperlink>
    </w:p>
    <w:p w14:paraId="109DC634" w14:textId="77777777" w:rsidR="00B96781" w:rsidRPr="00F80603" w:rsidRDefault="0082098D" w:rsidP="00004B63">
      <w:pPr>
        <w:pStyle w:val="BodyText"/>
        <w:rPr>
          <w:rStyle w:val="BodyTextChar"/>
        </w:rPr>
      </w:pPr>
      <w:r w:rsidRPr="00F80603">
        <w:rPr>
          <w:rStyle w:val="BodyTextChar"/>
        </w:rPr>
        <w:t>In the data structure tables of this document described in Section 5 through 8, some field names may contain spaces for readability purposes because the names of those fields are lengthy. In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spaces are not allowed in the element names. For example: “SubmittingParty</w:t>
      </w:r>
      <w:r w:rsidRPr="00F80603">
        <w:rPr>
          <w:rStyle w:val="BodyTextChar"/>
        </w:rPr>
        <w:fldChar w:fldCharType="begin"/>
      </w:r>
      <w:r w:rsidRPr="00F80603">
        <w:rPr>
          <w:rStyle w:val="BodyTextChar"/>
        </w:rPr>
        <w:instrText xml:space="preserve"> XE "SubmittingParty" </w:instrText>
      </w:r>
      <w:r w:rsidRPr="00F80603">
        <w:rPr>
          <w:rStyle w:val="BodyTextChar"/>
        </w:rPr>
        <w:fldChar w:fldCharType="end"/>
      </w:r>
      <w:r w:rsidRPr="00F80603">
        <w:rPr>
          <w:rStyle w:val="BodyTextChar"/>
        </w:rPr>
        <w:t>” is the element name but in the data table it may have been written as Submitting Party”. If you are using this document to code your software then use the latest version of Mail.XML XSD</w:t>
      </w:r>
      <w:r w:rsidRPr="00F80603">
        <w:rPr>
          <w:rStyle w:val="BodyTextChar"/>
        </w:rPr>
        <w:fldChar w:fldCharType="begin"/>
      </w:r>
      <w:r w:rsidRPr="00F80603">
        <w:rPr>
          <w:rStyle w:val="BodyTextChar"/>
        </w:rPr>
        <w:instrText xml:space="preserve"> XE "XSD" </w:instrText>
      </w:r>
      <w:r w:rsidRPr="00F80603">
        <w:rPr>
          <w:rStyle w:val="BodyTextChar"/>
        </w:rPr>
        <w:fldChar w:fldCharType="end"/>
      </w:r>
      <w:r w:rsidRPr="00F80603">
        <w:rPr>
          <w:rStyle w:val="BodyTextChar"/>
        </w:rPr>
        <w:t xml:space="preserve"> located on </w:t>
      </w:r>
      <w:hyperlink r:id="rId25" w:history="1">
        <w:r w:rsidRPr="00F80603">
          <w:rPr>
            <w:rStyle w:val="Hyperlink"/>
          </w:rPr>
          <w:t>RIBBS</w:t>
        </w:r>
        <w:r w:rsidRPr="00F80603">
          <w:rPr>
            <w:rStyle w:val="Hyperlink"/>
          </w:rPr>
          <w:fldChar w:fldCharType="begin"/>
        </w:r>
        <w:r w:rsidRPr="00F80603">
          <w:rPr>
            <w:rStyle w:val="Hyperlink"/>
          </w:rPr>
          <w:instrText xml:space="preserve"> XE "RIBBS" </w:instrText>
        </w:r>
        <w:r w:rsidRPr="00F80603">
          <w:rPr>
            <w:rStyle w:val="Hyperlink"/>
          </w:rPr>
          <w:fldChar w:fldCharType="end"/>
        </w:r>
        <w:r w:rsidR="00706AC8" w:rsidRPr="00706AC8">
          <w:rPr>
            <w:rStyle w:val="Hyperlink"/>
            <w:vertAlign w:val="superscript"/>
          </w:rPr>
          <w:t>®</w:t>
        </w:r>
      </w:hyperlink>
      <w:r w:rsidRPr="00F80603">
        <w:rPr>
          <w:rStyle w:val="BodyTextChar"/>
        </w:rPr>
        <w:t xml:space="preserve"> to fully understand the name of the elements, structure of every block and the structure of messages</w:t>
      </w:r>
      <w:r w:rsidRPr="00F80603">
        <w:rPr>
          <w:rStyle w:val="BodyTextChar"/>
        </w:rPr>
        <w:fldChar w:fldCharType="begin"/>
      </w:r>
      <w:r w:rsidRPr="00F80603">
        <w:rPr>
          <w:rStyle w:val="BodyTextChar"/>
        </w:rPr>
        <w:instrText xml:space="preserve"> XE "message" </w:instrText>
      </w:r>
      <w:r w:rsidRPr="00F80603">
        <w:rPr>
          <w:rStyle w:val="BodyTextChar"/>
        </w:rPr>
        <w:fldChar w:fldCharType="end"/>
      </w:r>
      <w:r w:rsidRPr="00F80603">
        <w:rPr>
          <w:rStyle w:val="BodyTextChar"/>
        </w:rPr>
        <w:t xml:space="preserve"> to minimize the impact of incorrect coding.</w:t>
      </w:r>
    </w:p>
    <w:p w14:paraId="109DC635" w14:textId="77777777" w:rsidR="00E41B11" w:rsidRPr="00F80603" w:rsidRDefault="00E41B11" w:rsidP="002420E9">
      <w:pPr>
        <w:pStyle w:val="Heading2"/>
      </w:pPr>
      <w:bookmarkStart w:id="34" w:name="_Toc297878714"/>
      <w:bookmarkStart w:id="35" w:name="_Toc403990536"/>
      <w:r w:rsidRPr="00F80603">
        <w:lastRenderedPageBreak/>
        <w:t>How to Read Data Structure</w:t>
      </w:r>
      <w:bookmarkEnd w:id="34"/>
      <w:bookmarkEnd w:id="35"/>
    </w:p>
    <w:p w14:paraId="109DC636" w14:textId="77777777" w:rsidR="00B96781" w:rsidRPr="00F80603" w:rsidRDefault="00E41B11" w:rsidP="00004B63">
      <w:pPr>
        <w:pStyle w:val="BodyText"/>
        <w:rPr>
          <w:rStyle w:val="BodyTextChar"/>
        </w:rPr>
      </w:pPr>
      <w:r w:rsidRPr="00F80603">
        <w:rPr>
          <w:rStyle w:val="BodyTextChar"/>
        </w:rPr>
        <w:t>There are three possibilities for every element listed in the data structure table of each message. These possibilities are REQUIRED, OPTIONAL, and CONDITIONALLY REQUIRED</w:t>
      </w:r>
      <w:r w:rsidR="007D159C" w:rsidRPr="00F80603">
        <w:rPr>
          <w:rStyle w:val="BodyTextChar"/>
        </w:rPr>
        <w:t>. T</w:t>
      </w:r>
      <w:r w:rsidRPr="00F80603">
        <w:rPr>
          <w:rStyle w:val="BodyTextChar"/>
        </w:rPr>
        <w:t>he Required option means that mailer/preparer or sender of the message must provide data for the element. The Optional option means the sender of the message has a choice to include the data or omit it from submission. The third option of Conditionally Required means that if certain condition is met then the sender of the message must provide data for that particular element; for example - EntryPointEDPostalCode is conditionally required if EntryPointEDFacilityType is populated in the ContainerUpdateRequest message.</w:t>
      </w:r>
    </w:p>
    <w:p w14:paraId="109DC637" w14:textId="77777777" w:rsidR="00B96781" w:rsidRPr="00F80603" w:rsidRDefault="00E41B11" w:rsidP="00004B63">
      <w:pPr>
        <w:pStyle w:val="BodyText"/>
        <w:rPr>
          <w:rStyle w:val="BodyTextChar"/>
        </w:rPr>
      </w:pPr>
      <w:r w:rsidRPr="00F80603">
        <w:rPr>
          <w:rStyle w:val="BodyTextChar"/>
        </w:rPr>
        <w:t>In addition to the above options, there are instances where the main block is marked as REQUIRED but the elements within the block are OPTIONAL or vice versa. This means that the sender of the message must include the block when sending the message but can omit all elements within the block.  A good example is the ‘SubmittingParty’ block which is a REQUIRED block but all elements within this block are OPTIONAL.</w:t>
      </w:r>
    </w:p>
    <w:p w14:paraId="109DC638" w14:textId="77777777" w:rsidR="00B96781" w:rsidRPr="00F80603" w:rsidRDefault="00E41B11" w:rsidP="002420E9">
      <w:pPr>
        <w:pStyle w:val="Heading2"/>
      </w:pPr>
      <w:bookmarkStart w:id="36" w:name="_Toc297878715"/>
      <w:bookmarkStart w:id="37" w:name="_Toc403990537"/>
      <w:r w:rsidRPr="00F80603">
        <w:t>Issue Resolution</w:t>
      </w:r>
      <w:bookmarkEnd w:id="36"/>
      <w:bookmarkEnd w:id="37"/>
    </w:p>
    <w:p w14:paraId="109DC639" w14:textId="7559D24F" w:rsidR="00B96781" w:rsidRPr="00F80603" w:rsidRDefault="00E41B11" w:rsidP="00004B63">
      <w:pPr>
        <w:pStyle w:val="BodyText"/>
        <w:rPr>
          <w:rStyle w:val="BodyTextChar"/>
        </w:rPr>
      </w:pPr>
      <w:r w:rsidRPr="00F80603">
        <w:rPr>
          <w:rStyle w:val="BodyTextChar"/>
        </w:rPr>
        <w:t>All issues identified in the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software that may not correspond with the business rules identified in this specification</w:t>
      </w:r>
      <w:r w:rsidRPr="00F80603">
        <w:rPr>
          <w:rStyle w:val="BodyTextChar"/>
        </w:rPr>
        <w:fldChar w:fldCharType="begin"/>
      </w:r>
      <w:r w:rsidRPr="00F80603">
        <w:rPr>
          <w:rStyle w:val="BodyTextChar"/>
        </w:rPr>
        <w:instrText xml:space="preserve"> XE "specification" </w:instrText>
      </w:r>
      <w:r w:rsidRPr="00F80603">
        <w:rPr>
          <w:rStyle w:val="BodyTextChar"/>
        </w:rPr>
        <w:fldChar w:fldCharType="end"/>
      </w:r>
      <w:r w:rsidRPr="00F80603">
        <w:rPr>
          <w:rStyle w:val="BodyTextChar"/>
        </w:rPr>
        <w:t xml:space="preserve"> and require work-arounds are listed on critical issues list on the RIBBS</w:t>
      </w:r>
      <w:r w:rsidRPr="00F80603">
        <w:rPr>
          <w:rStyle w:val="BodyTextChar"/>
        </w:rPr>
        <w:fldChar w:fldCharType="begin"/>
      </w:r>
      <w:r w:rsidRPr="00F80603">
        <w:rPr>
          <w:rStyle w:val="BodyTextChar"/>
        </w:rPr>
        <w:instrText xml:space="preserve"> XE "RIBBS" </w:instrText>
      </w:r>
      <w:r w:rsidRPr="00F80603">
        <w:rPr>
          <w:rStyle w:val="BodyTextChar"/>
        </w:rPr>
        <w:fldChar w:fldCharType="end"/>
      </w:r>
      <w:r w:rsidRPr="00F80603">
        <w:rPr>
          <w:rStyle w:val="BodyTextChar"/>
        </w:rPr>
        <w:t xml:space="preserve"> Intelligent Mail</w:t>
      </w:r>
      <w:r w:rsidRPr="00F80603">
        <w:rPr>
          <w:rStyle w:val="BodyTextChar"/>
        </w:rPr>
        <w:fldChar w:fldCharType="begin"/>
      </w:r>
      <w:r w:rsidRPr="00F80603">
        <w:rPr>
          <w:rStyle w:val="BodyTextChar"/>
        </w:rPr>
        <w:instrText xml:space="preserve"> XE "Intelligent Mail" </w:instrText>
      </w:r>
      <w:r w:rsidRPr="00F80603">
        <w:rPr>
          <w:rStyle w:val="BodyTextChar"/>
        </w:rPr>
        <w:fldChar w:fldCharType="end"/>
      </w:r>
      <w:r w:rsidRPr="00F80603">
        <w:rPr>
          <w:rStyle w:val="BodyTextChar"/>
        </w:rPr>
        <w:t xml:space="preserve"> site under Latest News. The current </w:t>
      </w:r>
      <w:r w:rsidR="00245F82" w:rsidRPr="00245F82">
        <w:rPr>
          <w:rStyle w:val="BodyTextChar"/>
          <w:i/>
        </w:rPr>
        <w:t>PostalOne!</w:t>
      </w:r>
      <w:r w:rsidRPr="00F80603">
        <w:rPr>
          <w:rStyle w:val="BodyTextChar"/>
          <w:i/>
        </w:rPr>
        <w:fldChar w:fldCharType="begin"/>
      </w:r>
      <w:r w:rsidRPr="00F80603">
        <w:rPr>
          <w:rStyle w:val="BodyTextChar"/>
          <w:i/>
        </w:rPr>
        <w:instrText xml:space="preserve"> XE "PostalOne!" </w:instrText>
      </w:r>
      <w:r w:rsidRPr="00F80603">
        <w:rPr>
          <w:rStyle w:val="BodyTextChar"/>
          <w:i/>
        </w:rPr>
        <w:fldChar w:fldCharType="end"/>
      </w:r>
      <w:r w:rsidRPr="00F80603">
        <w:rPr>
          <w:rStyle w:val="BodyTextChar"/>
        </w:rPr>
        <w:t xml:space="preserve"> Critical Issues list is found at Intelligent Mail on the Latest News tab at:</w:t>
      </w:r>
    </w:p>
    <w:p w14:paraId="109DC63A" w14:textId="77777777" w:rsidR="00B96781" w:rsidRPr="00F80603" w:rsidRDefault="00235388" w:rsidP="00004B63">
      <w:pPr>
        <w:pStyle w:val="BodyText"/>
        <w:rPr>
          <w:rStyle w:val="Hyperlink"/>
        </w:rPr>
      </w:pPr>
      <w:hyperlink r:id="rId26" w:tgtFrame="_blank" w:history="1">
        <w:r w:rsidR="00E41B11" w:rsidRPr="00F80603">
          <w:rPr>
            <w:rStyle w:val="Hyperlink"/>
          </w:rPr>
          <w:t>http://ribbs.usps.gov/intelligentmail_latestnews/documents/tech_guides/PostalOneCriticalIssueExtCustomers.pdf</w:t>
        </w:r>
      </w:hyperlink>
    </w:p>
    <w:p w14:paraId="109DC63B" w14:textId="77777777" w:rsidR="00E41B11" w:rsidRPr="00F80603" w:rsidRDefault="00E41B11" w:rsidP="002420E9">
      <w:pPr>
        <w:pStyle w:val="Heading2"/>
      </w:pPr>
      <w:bookmarkStart w:id="38" w:name="_Toc297878716"/>
      <w:bookmarkStart w:id="39" w:name="_Toc403990538"/>
      <w:r w:rsidRPr="00F80603">
        <w:t>Environments Supported by USPS</w:t>
      </w:r>
      <w:bookmarkEnd w:id="38"/>
      <w:bookmarkEnd w:id="39"/>
      <w:r w:rsidRPr="00F80603">
        <w:fldChar w:fldCharType="begin"/>
      </w:r>
      <w:r w:rsidRPr="00F80603">
        <w:instrText xml:space="preserve"> XE "USPS" </w:instrText>
      </w:r>
      <w:r w:rsidRPr="00F80603">
        <w:fldChar w:fldCharType="end"/>
      </w:r>
    </w:p>
    <w:p w14:paraId="109DC63C" w14:textId="77777777" w:rsidR="00E41B11" w:rsidRPr="00F80603" w:rsidRDefault="00E41B11" w:rsidP="00004B63">
      <w:pPr>
        <w:pStyle w:val="BodyText"/>
      </w:pPr>
      <w:r w:rsidRPr="00F80603">
        <w:t>The USPS</w:t>
      </w:r>
      <w:r w:rsidRPr="00F80603">
        <w:fldChar w:fldCharType="begin"/>
      </w:r>
      <w:r w:rsidRPr="00F80603">
        <w:instrText xml:space="preserve"> XE "USPS" </w:instrText>
      </w:r>
      <w:r w:rsidRPr="00F80603">
        <w:fldChar w:fldCharType="end"/>
      </w:r>
      <w:r w:rsidRPr="00F80603">
        <w:t xml:space="preserve"> supports a test and production environment</w:t>
      </w:r>
      <w:r w:rsidRPr="00F80603" w:rsidDel="0089227E">
        <w:rPr>
          <w:u w:val="single"/>
        </w:rPr>
        <w:t xml:space="preserve"> </w:t>
      </w:r>
    </w:p>
    <w:p w14:paraId="109DC63D" w14:textId="6C91C798" w:rsidR="00E41B11" w:rsidRPr="00F80603" w:rsidRDefault="00E41B11" w:rsidP="003355E8">
      <w:pPr>
        <w:pStyle w:val="Bullet"/>
      </w:pPr>
      <w:r w:rsidRPr="00F80603">
        <w:rPr>
          <w:b/>
        </w:rPr>
        <w:t>Testing Environment for Mailers (TEM)</w:t>
      </w:r>
      <w:r w:rsidRPr="00F80603">
        <w:t xml:space="preserve">: This environment is used for software approval processes for all mailers prior to moving into the production environment. Mailers must work with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rPr>
          <w:i/>
        </w:rPr>
        <w:t xml:space="preserve"> </w:t>
      </w:r>
      <w:r w:rsidRPr="00F80603">
        <w:t>Help Desk to start the approval process for their software, and must be approved</w:t>
      </w:r>
      <w:r w:rsidRPr="00F80603">
        <w:fldChar w:fldCharType="begin"/>
      </w:r>
      <w:r w:rsidRPr="00F80603">
        <w:instrText xml:space="preserve"> XE "</w:instrText>
      </w:r>
      <w:r w:rsidRPr="00F80603">
        <w:rPr>
          <w:rFonts w:eastAsia="MS Mincho"/>
          <w:lang w:eastAsia="ja-JP"/>
        </w:rPr>
        <w:instrText>approved</w:instrText>
      </w:r>
      <w:r w:rsidRPr="00F80603">
        <w:instrText xml:space="preserve">" </w:instrText>
      </w:r>
      <w:r w:rsidRPr="00F80603">
        <w:fldChar w:fldCharType="end"/>
      </w:r>
      <w:r w:rsidRPr="00F80603">
        <w:t xml:space="preserve"> in the TEM environment, prior to sending Mail.XML</w:t>
      </w:r>
      <w:r w:rsidRPr="00F80603">
        <w:fldChar w:fldCharType="begin"/>
      </w:r>
      <w:r w:rsidRPr="00F80603">
        <w:instrText xml:space="preserve"> XE "Mail.XML" </w:instrText>
      </w:r>
      <w:r w:rsidRPr="00F80603">
        <w:fldChar w:fldCharType="end"/>
      </w:r>
      <w:r w:rsidRPr="00F80603">
        <w:t xml:space="preserve"> data transactions</w:t>
      </w:r>
      <w:r w:rsidRPr="00F80603">
        <w:fldChar w:fldCharType="begin"/>
      </w:r>
      <w:r w:rsidRPr="00F80603">
        <w:instrText xml:space="preserve"> XE "transactions" </w:instrText>
      </w:r>
      <w:r w:rsidRPr="00F80603">
        <w:fldChar w:fldCharType="end"/>
      </w:r>
      <w:r w:rsidRPr="00F80603">
        <w:t xml:space="preserve"> in the Production environment. The TEM environment for Mail.XML basic testi</w:t>
      </w:r>
      <w:r w:rsidR="001F7C7C">
        <w:t xml:space="preserve">ng capabilities is available </w:t>
      </w:r>
      <w:r w:rsidRPr="00F80603">
        <w:t xml:space="preserve">and will be available for all future releases. For more information regarding TEM, see the </w:t>
      </w:r>
      <w:r w:rsidRPr="00F80603">
        <w:rPr>
          <w:i/>
        </w:rPr>
        <w:t>Test Environment for Mailers: Checklist and Troubleshooting Guide</w:t>
      </w:r>
      <w:r w:rsidRPr="00F80603">
        <w:rPr>
          <w:i/>
        </w:rPr>
        <w:fldChar w:fldCharType="begin"/>
      </w:r>
      <w:r w:rsidRPr="00F80603">
        <w:instrText xml:space="preserve"> XE "</w:instrText>
      </w:r>
      <w:r w:rsidRPr="00F80603">
        <w:rPr>
          <w:i/>
        </w:rPr>
        <w:instrText>Test Environment for Mailers: Checklist and Troubleshooting Guide</w:instrText>
      </w:r>
      <w:r w:rsidRPr="00F80603">
        <w:instrText xml:space="preserve">" </w:instrText>
      </w:r>
      <w:r w:rsidRPr="00F80603">
        <w:rPr>
          <w:i/>
        </w:rPr>
        <w:fldChar w:fldCharType="end"/>
      </w:r>
    </w:p>
    <w:p w14:paraId="109DC63E" w14:textId="77777777" w:rsidR="00E41B11" w:rsidRPr="00F80603" w:rsidRDefault="00E41B11" w:rsidP="003355E8">
      <w:pPr>
        <w:pStyle w:val="Bullet"/>
      </w:pPr>
      <w:r w:rsidRPr="00F80603">
        <w:rPr>
          <w:b/>
        </w:rPr>
        <w:t>Production Environment</w:t>
      </w:r>
      <w:r w:rsidRPr="00F80603">
        <w:t>: This Production environment will be used by all of those customers who have been approved</w:t>
      </w:r>
      <w:r w:rsidRPr="00F80603">
        <w:fldChar w:fldCharType="begin"/>
      </w:r>
      <w:r w:rsidRPr="00F80603">
        <w:instrText xml:space="preserve"> XE "</w:instrText>
      </w:r>
      <w:r w:rsidRPr="00F80603">
        <w:rPr>
          <w:rFonts w:eastAsia="MS Mincho"/>
          <w:lang w:eastAsia="ja-JP"/>
        </w:rPr>
        <w:instrText>approved</w:instrText>
      </w:r>
      <w:r w:rsidRPr="00F80603">
        <w:instrText xml:space="preserve">" </w:instrText>
      </w:r>
      <w:r w:rsidRPr="00F80603">
        <w:fldChar w:fldCharType="end"/>
      </w:r>
      <w:r w:rsidRPr="00F80603">
        <w:t xml:space="preserve"> by USPS to start sending messages and transactions.  These customers will be approved because of performing required tests in the TEM environment. Customers will only receive production support for message types that they have completed testing in the TEM environment and for which they have received approval.</w:t>
      </w:r>
    </w:p>
    <w:p w14:paraId="109DC63F" w14:textId="12B8E2A4" w:rsidR="00E41B11" w:rsidRPr="00F80603" w:rsidRDefault="00245F82" w:rsidP="002420E9">
      <w:pPr>
        <w:pStyle w:val="Heading2"/>
      </w:pPr>
      <w:bookmarkStart w:id="40" w:name="_Toc297878717"/>
      <w:bookmarkStart w:id="41" w:name="_Toc403990539"/>
      <w:r w:rsidRPr="00245F82">
        <w:rPr>
          <w:i/>
        </w:rPr>
        <w:t>PostalOne!</w:t>
      </w:r>
      <w:r w:rsidR="00E41B11" w:rsidRPr="00F80603">
        <w:t xml:space="preserve"> WSDL Information</w:t>
      </w:r>
      <w:bookmarkEnd w:id="40"/>
      <w:bookmarkEnd w:id="41"/>
    </w:p>
    <w:p w14:paraId="109DC640" w14:textId="77777777" w:rsidR="00B96781" w:rsidRPr="00F80603" w:rsidRDefault="00E41B11" w:rsidP="00004B63">
      <w:pPr>
        <w:pStyle w:val="BodyText"/>
      </w:pPr>
      <w:r w:rsidRPr="00F80603">
        <w:t>All web services transactions</w:t>
      </w:r>
      <w:r w:rsidRPr="00F80603">
        <w:fldChar w:fldCharType="begin"/>
      </w:r>
      <w:r w:rsidRPr="00F80603">
        <w:instrText xml:space="preserve"> XE "transactions" </w:instrText>
      </w:r>
      <w:r w:rsidRPr="00F80603">
        <w:fldChar w:fldCharType="end"/>
      </w:r>
      <w:r w:rsidRPr="00F80603">
        <w:t xml:space="preserve"> that are made with the USPS</w:t>
      </w:r>
      <w:r w:rsidRPr="00F80603">
        <w:fldChar w:fldCharType="begin"/>
      </w:r>
      <w:r w:rsidRPr="00F80603">
        <w:instrText xml:space="preserve"> XE "USPS" </w:instrText>
      </w:r>
      <w:r w:rsidRPr="00F80603">
        <w:fldChar w:fldCharType="end"/>
      </w:r>
      <w:r w:rsidRPr="00F80603">
        <w:t xml:space="preserve"> should comply with the WSDL</w:t>
      </w:r>
      <w:r w:rsidRPr="00F80603">
        <w:fldChar w:fldCharType="begin"/>
      </w:r>
      <w:r w:rsidRPr="00F80603">
        <w:instrText xml:space="preserve"> XE "WSDL"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which are posted on RIBBS</w:t>
      </w:r>
      <w:r w:rsidRPr="00F80603">
        <w:fldChar w:fldCharType="begin"/>
      </w:r>
      <w:r w:rsidRPr="00F80603">
        <w:instrText xml:space="preserve"> XE "RIBBS" </w:instrText>
      </w:r>
      <w:r w:rsidRPr="00F80603">
        <w:fldChar w:fldCharType="end"/>
      </w:r>
      <w:r w:rsidR="00706AC8" w:rsidRPr="00706AC8">
        <w:rPr>
          <w:vertAlign w:val="superscript"/>
        </w:rPr>
        <w:t>®</w:t>
      </w:r>
      <w:r w:rsidRPr="00F80603">
        <w:t xml:space="preserve"> and can be downloaded from the following location: </w:t>
      </w:r>
      <w:hyperlink r:id="rId27" w:history="1">
        <w:r w:rsidRPr="00F80603">
          <w:rPr>
            <w:color w:val="0000FF"/>
            <w:u w:val="single"/>
          </w:rPr>
          <w:t>http://ribbs.usps.gov/intelligentmail_guides/</w:t>
        </w:r>
        <w:r w:rsidRPr="00F80603">
          <w:rPr>
            <w:rStyle w:val="Hyperlink"/>
          </w:rPr>
          <w:t>documents</w:t>
        </w:r>
        <w:r w:rsidRPr="00F80603">
          <w:rPr>
            <w:color w:val="0000FF"/>
            <w:u w:val="single"/>
          </w:rPr>
          <w:t>/tech_guides/xmlspec/wsdls/wsdls.htm</w:t>
        </w:r>
      </w:hyperlink>
    </w:p>
    <w:p w14:paraId="109DC641" w14:textId="77777777" w:rsidR="00B96781" w:rsidRPr="00F80603" w:rsidRDefault="00E41B11" w:rsidP="00004B63">
      <w:pPr>
        <w:pStyle w:val="BodyText"/>
        <w:rPr>
          <w:rStyle w:val="BodyTextChar"/>
        </w:rPr>
      </w:pPr>
      <w:r w:rsidRPr="00F80603">
        <w:rPr>
          <w:rStyle w:val="BodyTextChar"/>
        </w:rPr>
        <w:t>A web services request must include a valid and active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User ID and Password</w:t>
      </w:r>
      <w:r w:rsidRPr="00F80603">
        <w:rPr>
          <w:rStyle w:val="BodyTextChar"/>
        </w:rPr>
        <w:fldChar w:fldCharType="begin"/>
      </w:r>
      <w:r w:rsidRPr="00F80603">
        <w:rPr>
          <w:rStyle w:val="BodyTextChar"/>
        </w:rPr>
        <w:instrText xml:space="preserve"> XE "Password" </w:instrText>
      </w:r>
      <w:r w:rsidRPr="00F80603">
        <w:rPr>
          <w:rStyle w:val="BodyTextChar"/>
        </w:rPr>
        <w:fldChar w:fldCharType="end"/>
      </w:r>
      <w:r w:rsidRPr="00F80603">
        <w:rPr>
          <w:rStyle w:val="BodyTextChar"/>
        </w:rPr>
        <w:t xml:space="preserve"> as defined in the UserAuthenticationInfo.xsd file that is provided as part of the WSDL</w:t>
      </w:r>
      <w:r w:rsidRPr="00F80603">
        <w:rPr>
          <w:rStyle w:val="BodyTextChar"/>
        </w:rPr>
        <w:fldChar w:fldCharType="begin"/>
      </w:r>
      <w:r w:rsidRPr="00F80603">
        <w:rPr>
          <w:rStyle w:val="BodyTextChar"/>
        </w:rPr>
        <w:instrText xml:space="preserve"> XE "WSDL" </w:instrText>
      </w:r>
      <w:r w:rsidRPr="00F80603">
        <w:rPr>
          <w:rStyle w:val="BodyTextChar"/>
        </w:rPr>
        <w:fldChar w:fldCharType="end"/>
      </w:r>
      <w:r w:rsidRPr="00F80603">
        <w:rPr>
          <w:rStyle w:val="BodyTextChar"/>
        </w:rPr>
        <w:t xml:space="preserve"> files. A typical web service message construct defined is as follows:</w:t>
      </w:r>
    </w:p>
    <w:p w14:paraId="109DC642" w14:textId="77777777" w:rsidR="00E41B11" w:rsidRPr="00F80603" w:rsidRDefault="00E41B11" w:rsidP="00004B63">
      <w:pPr>
        <w:pStyle w:val="1stIndent"/>
        <w:rPr>
          <w:rStyle w:val="BodyTextChar"/>
        </w:rPr>
      </w:pPr>
      <w:r w:rsidRPr="00F80603">
        <w:rPr>
          <w:rStyle w:val="BodyTextChar"/>
        </w:rPr>
        <w:t>&lt;wsdl:message name="DeliveryApptContentUpdateRequest"&gt;</w:t>
      </w:r>
    </w:p>
    <w:p w14:paraId="109DC643" w14:textId="77777777" w:rsidR="00E41B11" w:rsidRPr="00F80603" w:rsidRDefault="00E41B11" w:rsidP="00004B63">
      <w:pPr>
        <w:pStyle w:val="2ndIndent"/>
        <w:rPr>
          <w:rStyle w:val="BodyTextChar"/>
        </w:rPr>
      </w:pPr>
      <w:r w:rsidRPr="00F80603">
        <w:rPr>
          <w:rStyle w:val="BodyTextChar"/>
        </w:rPr>
        <w:t>&lt;wsdl:part name="authInfo" element="auth:AuthenticationInfo"/&gt;</w:t>
      </w:r>
    </w:p>
    <w:p w14:paraId="109DC644" w14:textId="77777777" w:rsidR="00E41B11" w:rsidRPr="00F80603" w:rsidRDefault="00E41B11" w:rsidP="00004B63">
      <w:pPr>
        <w:pStyle w:val="2ndIndent"/>
        <w:rPr>
          <w:rStyle w:val="BodyTextChar"/>
        </w:rPr>
      </w:pPr>
      <w:r w:rsidRPr="00F80603">
        <w:rPr>
          <w:rStyle w:val="BodyTextChar"/>
        </w:rPr>
        <w:t>&lt;wsdl:part name="apptContentUpdate" element="tns:apptContentUpdate"/&gt;</w:t>
      </w:r>
    </w:p>
    <w:p w14:paraId="109DC645" w14:textId="77777777" w:rsidR="00B96781" w:rsidRPr="00F80603" w:rsidRDefault="00E41B11" w:rsidP="00004B63">
      <w:pPr>
        <w:pStyle w:val="1stIndent"/>
        <w:rPr>
          <w:rStyle w:val="BodyTextChar"/>
        </w:rPr>
      </w:pPr>
      <w:r w:rsidRPr="00F80603">
        <w:rPr>
          <w:rStyle w:val="BodyTextChar"/>
        </w:rPr>
        <w:t>&lt;/wsdl:message&gt;</w:t>
      </w:r>
    </w:p>
    <w:p w14:paraId="109DC646" w14:textId="77777777" w:rsidR="00B96781" w:rsidRPr="00F80603" w:rsidRDefault="00004B63" w:rsidP="00004B63">
      <w:pPr>
        <w:pStyle w:val="BodyText"/>
        <w:rPr>
          <w:rStyle w:val="BodyTextChar"/>
        </w:rPr>
      </w:pPr>
      <w:r w:rsidRPr="00F80603">
        <w:rPr>
          <w:rStyle w:val="BodyTextChar"/>
        </w:rPr>
        <w:t>With the following</w:t>
      </w:r>
      <w:r w:rsidR="00476B4F">
        <w:rPr>
          <w:rStyle w:val="BodyTextChar"/>
        </w:rPr>
        <w:t>:</w:t>
      </w:r>
    </w:p>
    <w:p w14:paraId="109DC647" w14:textId="77777777" w:rsidR="00E41B11" w:rsidRPr="00476B4F" w:rsidRDefault="00E41B11" w:rsidP="00004B63">
      <w:pPr>
        <w:pStyle w:val="BodyText"/>
        <w:rPr>
          <w:rStyle w:val="BodyTextChar"/>
          <w:b/>
        </w:rPr>
      </w:pPr>
      <w:r w:rsidRPr="00476B4F">
        <w:rPr>
          <w:rStyle w:val="BodyTextChar"/>
          <w:b/>
        </w:rPr>
        <w:t>XSD-typed WSDL</w:t>
      </w:r>
      <w:r w:rsidRPr="00476B4F">
        <w:rPr>
          <w:rStyle w:val="BodyTextChar"/>
          <w:b/>
        </w:rPr>
        <w:fldChar w:fldCharType="begin"/>
      </w:r>
      <w:r w:rsidRPr="00476B4F">
        <w:rPr>
          <w:rStyle w:val="BodyTextChar"/>
          <w:b/>
        </w:rPr>
        <w:instrText xml:space="preserve"> XE "WSDL" </w:instrText>
      </w:r>
      <w:r w:rsidRPr="00476B4F">
        <w:rPr>
          <w:rStyle w:val="BodyTextChar"/>
          <w:b/>
        </w:rPr>
        <w:fldChar w:fldCharType="end"/>
      </w:r>
      <w:r w:rsidRPr="00476B4F">
        <w:rPr>
          <w:rStyle w:val="BodyTextChar"/>
          <w:b/>
        </w:rPr>
        <w:t>:</w:t>
      </w:r>
    </w:p>
    <w:p w14:paraId="109DC648" w14:textId="77777777" w:rsidR="00E41B11" w:rsidRPr="00F80603" w:rsidRDefault="00E41B11" w:rsidP="00004B63">
      <w:pPr>
        <w:pStyle w:val="1stIndent"/>
        <w:rPr>
          <w:rStyle w:val="BodyTextChar"/>
        </w:rPr>
      </w:pPr>
      <w:r w:rsidRPr="00F80603">
        <w:rPr>
          <w:rStyle w:val="BodyTextChar"/>
        </w:rPr>
        <w:t>&lt;wsdl:message name="</w:t>
      </w:r>
      <w:r w:rsidR="006666A3" w:rsidRPr="00F80603">
        <w:rPr>
          <w:rStyle w:val="BodyTextChar"/>
        </w:rPr>
        <w:t>DeliveryApptContentUpdateRequest</w:t>
      </w:r>
      <w:r w:rsidRPr="00F80603">
        <w:rPr>
          <w:rStyle w:val="BodyTextChar"/>
        </w:rPr>
        <w:fldChar w:fldCharType="begin"/>
      </w:r>
      <w:r w:rsidRPr="00F80603">
        <w:rPr>
          <w:rStyle w:val="BodyTextChar"/>
        </w:rPr>
        <w:instrText xml:space="preserve"> XE "FullServiceStartTheClockQueryRequest" </w:instrText>
      </w:r>
      <w:r w:rsidRPr="00F80603">
        <w:rPr>
          <w:rStyle w:val="BodyTextChar"/>
        </w:rPr>
        <w:fldChar w:fldCharType="end"/>
      </w:r>
      <w:r w:rsidRPr="00F80603">
        <w:rPr>
          <w:rStyle w:val="BodyTextChar"/>
        </w:rPr>
        <w:t>"&gt;</w:t>
      </w:r>
    </w:p>
    <w:p w14:paraId="109DC649" w14:textId="77777777" w:rsidR="00E41B11" w:rsidRPr="00F80603" w:rsidRDefault="00E41B11" w:rsidP="00004B63">
      <w:pPr>
        <w:pStyle w:val="2ndIndent"/>
        <w:rPr>
          <w:rStyle w:val="BodyTextChar"/>
        </w:rPr>
      </w:pPr>
      <w:r w:rsidRPr="00F80603">
        <w:rPr>
          <w:rStyle w:val="BodyTextChar"/>
        </w:rPr>
        <w:t>&lt;</w:t>
      </w:r>
      <w:r w:rsidR="001338C2" w:rsidRPr="00B96781">
        <w:rPr>
          <w:rStyle w:val="BodyTextChar"/>
        </w:rPr>
        <w:t>wsdl:part element="uspsmxml:</w:t>
      </w:r>
      <w:r w:rsidR="00A60304" w:rsidRPr="00A60304">
        <w:rPr>
          <w:rStyle w:val="BodyTextChar"/>
        </w:rPr>
        <w:t xml:space="preserve"> </w:t>
      </w:r>
      <w:r w:rsidR="00A60304" w:rsidRPr="00F80603">
        <w:rPr>
          <w:rStyle w:val="BodyTextChar"/>
        </w:rPr>
        <w:t>DeliveryApptContentUpdateRequest</w:t>
      </w:r>
      <w:r w:rsidRPr="00F80603">
        <w:rPr>
          <w:rStyle w:val="BodyTextChar"/>
        </w:rPr>
        <w:fldChar w:fldCharType="begin"/>
      </w:r>
      <w:r w:rsidRPr="00F80603">
        <w:rPr>
          <w:rStyle w:val="BodyTextChar"/>
        </w:rPr>
        <w:instrText xml:space="preserve"> XE "FullServiceStartTheClockQueryRequest" </w:instrText>
      </w:r>
      <w:r w:rsidRPr="00F80603">
        <w:rPr>
          <w:rStyle w:val="BodyTextChar"/>
        </w:rPr>
        <w:fldChar w:fldCharType="end"/>
      </w:r>
      <w:r w:rsidRPr="00F80603">
        <w:rPr>
          <w:rStyle w:val="BodyTextChar"/>
        </w:rPr>
        <w:t xml:space="preserve">" </w:t>
      </w:r>
      <w:r w:rsidR="001338C2" w:rsidRPr="00B96781">
        <w:rPr>
          <w:rStyle w:val="BodyTextChar"/>
        </w:rPr>
        <w:t>name="</w:t>
      </w:r>
      <w:r w:rsidR="00A60304" w:rsidRPr="00F80603">
        <w:rPr>
          <w:rStyle w:val="BodyTextChar"/>
        </w:rPr>
        <w:t>DeliveryApptContentUpdateRequest</w:t>
      </w:r>
      <w:r w:rsidR="001338C2" w:rsidRPr="00B96781">
        <w:rPr>
          <w:rStyle w:val="BodyTextChar"/>
        </w:rPr>
        <w:t>"/&gt;</w:t>
      </w:r>
    </w:p>
    <w:p w14:paraId="109DC64A" w14:textId="77777777" w:rsidR="00B96781" w:rsidRPr="00F80603" w:rsidRDefault="00E41B11" w:rsidP="00004B63">
      <w:pPr>
        <w:pStyle w:val="1stIndent"/>
        <w:rPr>
          <w:rStyle w:val="BodyTextChar"/>
        </w:rPr>
      </w:pPr>
      <w:r w:rsidRPr="00F80603">
        <w:rPr>
          <w:rStyle w:val="BodyTextChar"/>
        </w:rPr>
        <w:t>&lt;/wsdl:message&gt; </w:t>
      </w:r>
    </w:p>
    <w:p w14:paraId="109DC64B" w14:textId="77777777" w:rsidR="00E41B11" w:rsidRPr="00F80603" w:rsidRDefault="00E41B11" w:rsidP="00004B63">
      <w:pPr>
        <w:pStyle w:val="BodyText"/>
      </w:pPr>
      <w:r w:rsidRPr="00F80603">
        <w:t>USPS</w:t>
      </w:r>
      <w:r w:rsidRPr="00F80603">
        <w:fldChar w:fldCharType="begin"/>
      </w:r>
      <w:r w:rsidRPr="00F80603">
        <w:instrText xml:space="preserve"> XE "USPS" </w:instrText>
      </w:r>
      <w:r w:rsidRPr="00F80603">
        <w:fldChar w:fldCharType="end"/>
      </w:r>
      <w:r w:rsidRPr="00F80603">
        <w:t xml:space="preserve"> will validate and authenticate</w:t>
      </w:r>
      <w:r w:rsidRPr="00F80603">
        <w:fldChar w:fldCharType="begin"/>
      </w:r>
      <w:r w:rsidRPr="00F80603">
        <w:instrText xml:space="preserve"> XE "authenticate" </w:instrText>
      </w:r>
      <w:r w:rsidRPr="00F80603">
        <w:fldChar w:fldCharType="end"/>
      </w:r>
      <w:r w:rsidRPr="00F80603">
        <w:t xml:space="preserve"> the user information before processing the request. An error message will be returned in response to the web service request for invalid user information. </w:t>
      </w:r>
    </w:p>
    <w:p w14:paraId="109DC64C" w14:textId="77777777" w:rsidR="00E41B11" w:rsidRDefault="00E41B11" w:rsidP="002420E9">
      <w:pPr>
        <w:pStyle w:val="Heading2"/>
      </w:pPr>
      <w:bookmarkStart w:id="42" w:name="_Toc403990540"/>
      <w:r w:rsidRPr="00F80603">
        <w:lastRenderedPageBreak/>
        <w:t>Type of WSDL</w:t>
      </w:r>
      <w:r w:rsidR="006F6C81">
        <w:t>s</w:t>
      </w:r>
      <w:bookmarkEnd w:id="42"/>
    </w:p>
    <w:p w14:paraId="109DC64D" w14:textId="77777777" w:rsidR="006F6C81" w:rsidRPr="009F5EDC" w:rsidRDefault="006F6C81" w:rsidP="006F6C81">
      <w:pPr>
        <w:pStyle w:val="BodyText"/>
      </w:pPr>
      <w:r w:rsidRPr="009F5EDC">
        <w:t xml:space="preserve">There are two types of WSDLs, the Message-Type WSDL </w:t>
      </w:r>
      <w:r>
        <w:t xml:space="preserve">and the </w:t>
      </w:r>
      <w:r w:rsidRPr="009F5EDC">
        <w:t>String-Type WSDL</w:t>
      </w:r>
      <w:r w:rsidRPr="009F5EDC">
        <w:fldChar w:fldCharType="begin"/>
      </w:r>
      <w:r w:rsidRPr="009F5EDC">
        <w:instrText xml:space="preserve"> XE "WSDL" </w:instrText>
      </w:r>
      <w:r w:rsidRPr="009F5EDC">
        <w:fldChar w:fldCharType="end"/>
      </w:r>
      <w:r w:rsidRPr="009F5EDC">
        <w:t xml:space="preserve">. </w:t>
      </w:r>
      <w:r w:rsidRPr="004652E3">
        <w:t>The USPS only supports the Message-Type WSDL.</w:t>
      </w:r>
      <w:r>
        <w:t xml:space="preserve">  </w:t>
      </w:r>
      <w:r w:rsidRPr="009F5EDC">
        <w:t xml:space="preserve">The following is basic information on </w:t>
      </w:r>
      <w:r w:rsidRPr="004652E3">
        <w:t>the Message-Type WSDL</w:t>
      </w:r>
      <w:r w:rsidRPr="009F5EDC">
        <w:t xml:space="preserve"> types to he</w:t>
      </w:r>
      <w:r>
        <w:t>lp customers understand</w:t>
      </w:r>
      <w:r w:rsidRPr="009F5EDC">
        <w:t xml:space="preserve"> the Message Type WSDLs.</w:t>
      </w:r>
    </w:p>
    <w:p w14:paraId="109DC64E" w14:textId="77777777" w:rsidR="00E41B11" w:rsidRPr="00F80603" w:rsidRDefault="00E41B11" w:rsidP="002420E9">
      <w:pPr>
        <w:pStyle w:val="Heading3"/>
      </w:pPr>
      <w:bookmarkStart w:id="43" w:name="_Toc403990541"/>
      <w:r w:rsidRPr="00F80603">
        <w:t>Consuming Message-Type WSDLs:</w:t>
      </w:r>
      <w:bookmarkEnd w:id="43"/>
    </w:p>
    <w:p w14:paraId="109DC64F" w14:textId="77777777" w:rsidR="00E41B11" w:rsidRPr="00F80603" w:rsidRDefault="00E41B11" w:rsidP="00004B63">
      <w:pPr>
        <w:pStyle w:val="BodyText"/>
      </w:pPr>
      <w:r w:rsidRPr="00F80603">
        <w:t>The message-type eliminates the need to manually register each service and message type. With this method, a customer can use an automated tool that can set up their environment without manually registering each service. However, this approach requires updates to WSDLs every time a new Mail.XML</w:t>
      </w:r>
      <w:r w:rsidRPr="00F80603">
        <w:fldChar w:fldCharType="begin"/>
      </w:r>
      <w:r w:rsidRPr="00F80603">
        <w:instrText xml:space="preserve"> XE "Mail.XML" </w:instrText>
      </w:r>
      <w:r w:rsidRPr="00F80603">
        <w:fldChar w:fldCharType="end"/>
      </w:r>
      <w:r w:rsidRPr="00F80603">
        <w:t xml:space="preserve"> version is released. In other words, it is tightly coupled with the Mail.XML Specification Version. The USPS</w:t>
      </w:r>
      <w:r w:rsidRPr="00F80603">
        <w:fldChar w:fldCharType="begin"/>
      </w:r>
      <w:r w:rsidRPr="00F80603">
        <w:instrText xml:space="preserve"> XE "USPS" </w:instrText>
      </w:r>
      <w:r w:rsidRPr="00F80603">
        <w:fldChar w:fldCharType="end"/>
      </w:r>
      <w:r w:rsidRPr="00F80603">
        <w:t xml:space="preserve"> is transitioning to this type of Message WSDLs to remove manual editing and registering of messages. </w:t>
      </w:r>
    </w:p>
    <w:p w14:paraId="109DC650" w14:textId="77777777" w:rsidR="00E41B11" w:rsidRPr="00F80603" w:rsidRDefault="00E41B11" w:rsidP="00004B63">
      <w:pPr>
        <w:pStyle w:val="BodyText"/>
      </w:pPr>
      <w:r w:rsidRPr="00F80603">
        <w:t>The customer must use message-type URL to consume the services. These URLs a</w:t>
      </w:r>
      <w:r w:rsidR="00353126" w:rsidRPr="00F80603">
        <w:t xml:space="preserve">re provided in </w:t>
      </w:r>
      <w:r w:rsidR="006111BA">
        <w:t>the WSDL and XSDs section of this document</w:t>
      </w:r>
      <w:r w:rsidRPr="00F80603">
        <w:t xml:space="preserve">. </w:t>
      </w:r>
    </w:p>
    <w:p w14:paraId="109DC651" w14:textId="77777777" w:rsidR="00E41B11" w:rsidRPr="00F80603" w:rsidRDefault="00C73BAC" w:rsidP="002420E9">
      <w:pPr>
        <w:pStyle w:val="Heading2"/>
      </w:pPr>
      <w:bookmarkStart w:id="44" w:name="_Toc276986939"/>
      <w:bookmarkStart w:id="45" w:name="_Toc277144100"/>
      <w:bookmarkStart w:id="46" w:name="_Toc277150910"/>
      <w:bookmarkStart w:id="47" w:name="_Toc277153962"/>
      <w:bookmarkStart w:id="48" w:name="_Toc277154398"/>
      <w:bookmarkStart w:id="49" w:name="_Toc277165879"/>
      <w:bookmarkStart w:id="50" w:name="_Toc277593430"/>
      <w:bookmarkStart w:id="51" w:name="_Toc277595610"/>
      <w:bookmarkStart w:id="52" w:name="_Toc297878718"/>
      <w:bookmarkStart w:id="53" w:name="_Toc403990542"/>
      <w:bookmarkEnd w:id="44"/>
      <w:bookmarkEnd w:id="45"/>
      <w:bookmarkEnd w:id="46"/>
      <w:bookmarkEnd w:id="47"/>
      <w:bookmarkEnd w:id="48"/>
      <w:bookmarkEnd w:id="49"/>
      <w:bookmarkEnd w:id="50"/>
      <w:bookmarkEnd w:id="51"/>
      <w:r w:rsidRPr="00F80603">
        <w:t>E</w:t>
      </w:r>
      <w:r w:rsidR="00E41B11" w:rsidRPr="00F80603">
        <w:t>xceptions</w:t>
      </w:r>
      <w:bookmarkEnd w:id="52"/>
      <w:bookmarkEnd w:id="53"/>
      <w:r w:rsidR="00E41B11" w:rsidRPr="00F80603">
        <w:fldChar w:fldCharType="begin"/>
      </w:r>
      <w:r w:rsidR="00E41B11" w:rsidRPr="00F80603">
        <w:instrText xml:space="preserve"> XE "Exceptions" </w:instrText>
      </w:r>
      <w:r w:rsidR="00E41B11" w:rsidRPr="00F80603">
        <w:fldChar w:fldCharType="end"/>
      </w:r>
    </w:p>
    <w:p w14:paraId="109DC652" w14:textId="77777777" w:rsidR="00E41B11" w:rsidRPr="00F80603" w:rsidRDefault="00E41B11" w:rsidP="00004B63">
      <w:pPr>
        <w:pStyle w:val="BodyText"/>
        <w:rPr>
          <w:rStyle w:val="BodyTextChar"/>
        </w:rPr>
      </w:pPr>
      <w:r w:rsidRPr="00F80603">
        <w:rPr>
          <w:rStyle w:val="BodyTextChar"/>
        </w:rPr>
        <w:t>Following is the list of exceptions identified by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w:t>
      </w:r>
    </w:p>
    <w:p w14:paraId="109DC653" w14:textId="77777777" w:rsidR="00E41B11" w:rsidRPr="00F80603" w:rsidRDefault="00E41B11" w:rsidP="00E41B11">
      <w:pPr>
        <w:ind w:left="720"/>
        <w:rPr>
          <w:rStyle w:val="BodyTextChar"/>
        </w:rPr>
      </w:pPr>
    </w:p>
    <w:tbl>
      <w:tblPr>
        <w:tblStyle w:val="ACI-USPS"/>
        <w:tblW w:w="0" w:type="auto"/>
        <w:tblLook w:val="04A0" w:firstRow="1" w:lastRow="0" w:firstColumn="1" w:lastColumn="0" w:noHBand="0" w:noVBand="1"/>
      </w:tblPr>
      <w:tblGrid>
        <w:gridCol w:w="1313"/>
        <w:gridCol w:w="9333"/>
      </w:tblGrid>
      <w:tr w:rsidR="00E41B11" w:rsidRPr="00B9271D" w14:paraId="109DC656" w14:textId="77777777" w:rsidTr="00B9271D">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tcPr>
          <w:p w14:paraId="109DC654" w14:textId="77777777" w:rsidR="00E41B11" w:rsidRPr="00B9271D" w:rsidRDefault="00E41B11" w:rsidP="00B9271D">
            <w:pPr>
              <w:pStyle w:val="TableTitle"/>
            </w:pPr>
            <w:r w:rsidRPr="00B9271D">
              <w:t>Mail.XML Version</w:t>
            </w:r>
          </w:p>
        </w:tc>
        <w:tc>
          <w:tcPr>
            <w:tcW w:w="0" w:type="auto"/>
            <w:shd w:val="clear" w:color="auto" w:fill="DBE5F1" w:themeFill="accent1" w:themeFillTint="33"/>
          </w:tcPr>
          <w:p w14:paraId="109DC655" w14:textId="77777777" w:rsidR="00E41B11" w:rsidRPr="00B9271D" w:rsidRDefault="00E41B11" w:rsidP="00B9271D">
            <w:pPr>
              <w:pStyle w:val="TableTitle"/>
            </w:pPr>
            <w:r w:rsidRPr="00B9271D">
              <w:t>Exception Description</w:t>
            </w:r>
          </w:p>
        </w:tc>
      </w:tr>
      <w:tr w:rsidR="00E41B11" w:rsidRPr="00B9271D" w14:paraId="109DC65B" w14:textId="77777777" w:rsidTr="00B9271D">
        <w:tc>
          <w:tcPr>
            <w:tcW w:w="0" w:type="auto"/>
          </w:tcPr>
          <w:p w14:paraId="109DC657" w14:textId="77777777" w:rsidR="00E41B11" w:rsidRPr="00B9271D" w:rsidRDefault="00E41B11" w:rsidP="00B9271D">
            <w:pPr>
              <w:pStyle w:val="TableText1"/>
            </w:pPr>
            <w:r w:rsidRPr="00B9271D">
              <w:t>Recurring Contents</w:t>
            </w:r>
          </w:p>
        </w:tc>
        <w:tc>
          <w:tcPr>
            <w:tcW w:w="0" w:type="auto"/>
          </w:tcPr>
          <w:p w14:paraId="109DC658" w14:textId="286D7C1B" w:rsidR="00E41B11" w:rsidRPr="00B9271D" w:rsidRDefault="00E41B11" w:rsidP="00B9271D">
            <w:pPr>
              <w:pStyle w:val="TableText1"/>
            </w:pPr>
            <w:r w:rsidRPr="00B9271D">
              <w:t xml:space="preserve">For recurring appointments, the schedulers update the Mail.dat with the recurring appointments and the </w:t>
            </w:r>
            <w:r w:rsidR="00245F82" w:rsidRPr="00245F82">
              <w:rPr>
                <w:i/>
              </w:rPr>
              <w:t>PostalOne!</w:t>
            </w:r>
            <w:r w:rsidRPr="00B9271D">
              <w:t xml:space="preserve"> system queries the </w:t>
            </w:r>
            <w:r w:rsidR="00245F82" w:rsidRPr="00245F82">
              <w:rPr>
                <w:i/>
              </w:rPr>
              <w:t>PostalOne!</w:t>
            </w:r>
            <w:r w:rsidRPr="00B9271D">
              <w:t xml:space="preserve"> Mail.dat database and pulls all the relevant information on content (i.e. container barcodes, class, shape, sort levels </w:t>
            </w:r>
            <w:r w:rsidR="007D17F0" w:rsidRPr="00B9271D">
              <w:t>etc.</w:t>
            </w:r>
            <w:r w:rsidRPr="00B9271D">
              <w:t>), fills the USPSSummary block, and sends to the FAST system.</w:t>
            </w:r>
          </w:p>
          <w:p w14:paraId="109DC659" w14:textId="77777777" w:rsidR="00E41B11" w:rsidRPr="00B9271D" w:rsidRDefault="00E41B11" w:rsidP="00B9271D">
            <w:pPr>
              <w:pStyle w:val="TableText1"/>
            </w:pPr>
            <w:r w:rsidRPr="00B9271D">
              <w:t>Exception</w:t>
            </w:r>
          </w:p>
          <w:p w14:paraId="109DC65A" w14:textId="675FF62B" w:rsidR="00E41B11" w:rsidRPr="00B9271D" w:rsidRDefault="00E41B11" w:rsidP="00B9271D">
            <w:pPr>
              <w:pStyle w:val="TableText1"/>
            </w:pPr>
            <w:r w:rsidRPr="00B9271D">
              <w:t xml:space="preserve">When the scheduler is updating content for recurring appointments through Mail.dat 09-1 updates, the </w:t>
            </w:r>
            <w:r w:rsidR="00245F82" w:rsidRPr="00245F82">
              <w:rPr>
                <w:i/>
              </w:rPr>
              <w:t>PostalOne!</w:t>
            </w:r>
            <w:r w:rsidRPr="00B9271D">
              <w:t xml:space="preserve"> system will populate AB, Z, and AP  in the Pallets block, which is part of the USPSSummary block, and send to  FAST when it finds AH, AI and AL CSM sort levels respectively. This specific solution is a workaround only for First-Class Mail pallets until the IDEAlliance fixes the specification and the USPS implements that fix in a later </w:t>
            </w:r>
            <w:r w:rsidR="00245F82" w:rsidRPr="00245F82">
              <w:rPr>
                <w:i/>
              </w:rPr>
              <w:t>PostalOne!</w:t>
            </w:r>
            <w:r w:rsidRPr="00B9271D">
              <w:t>/FAST release</w:t>
            </w:r>
          </w:p>
        </w:tc>
      </w:tr>
      <w:tr w:rsidR="00E41B11" w:rsidRPr="00B9271D" w14:paraId="109DC65F" w14:textId="77777777" w:rsidTr="00B9271D">
        <w:tc>
          <w:tcPr>
            <w:tcW w:w="0" w:type="auto"/>
          </w:tcPr>
          <w:p w14:paraId="109DC65C" w14:textId="77777777" w:rsidR="00E41B11" w:rsidRPr="00B9271D" w:rsidRDefault="00E41B11" w:rsidP="00B9271D">
            <w:pPr>
              <w:pStyle w:val="TableText1"/>
            </w:pPr>
            <w:r w:rsidRPr="00B9271D">
              <w:t>All</w:t>
            </w:r>
          </w:p>
        </w:tc>
        <w:tc>
          <w:tcPr>
            <w:tcW w:w="0" w:type="auto"/>
          </w:tcPr>
          <w:p w14:paraId="109DC65D" w14:textId="5FE78F9C" w:rsidR="00B96781" w:rsidRPr="00B9271D" w:rsidRDefault="00E41B11" w:rsidP="00B9271D">
            <w:pPr>
              <w:pStyle w:val="TableText1"/>
            </w:pPr>
            <w:r w:rsidRPr="00B9271D">
              <w:t>Mailers</w:t>
            </w:r>
            <w:r w:rsidRPr="00B9271D">
              <w:fldChar w:fldCharType="begin"/>
            </w:r>
            <w:r w:rsidRPr="00B9271D">
              <w:instrText xml:space="preserve"> XE "Mailers" </w:instrText>
            </w:r>
            <w:r w:rsidRPr="00B9271D">
              <w:fldChar w:fldCharType="end"/>
            </w:r>
            <w:r w:rsidRPr="00B9271D">
              <w:t xml:space="preserve"> have the option to either provide a Mail.dat</w:t>
            </w:r>
            <w:r w:rsidRPr="00B9271D">
              <w:fldChar w:fldCharType="begin"/>
            </w:r>
            <w:r w:rsidRPr="00B9271D">
              <w:instrText xml:space="preserve"> XE "Mail.dat" </w:instrText>
            </w:r>
            <w:r w:rsidRPr="00B9271D">
              <w:fldChar w:fldCharType="end"/>
            </w:r>
            <w:r w:rsidRPr="00B9271D">
              <w:t xml:space="preserve"> Summary block (when eDoc</w:t>
            </w:r>
            <w:r w:rsidRPr="00B9271D">
              <w:fldChar w:fldCharType="begin"/>
            </w:r>
            <w:r w:rsidRPr="00B9271D">
              <w:instrText xml:space="preserve"> XE "eDoc" </w:instrText>
            </w:r>
            <w:r w:rsidRPr="00B9271D">
              <w:fldChar w:fldCharType="end"/>
            </w:r>
            <w:r w:rsidRPr="00B9271D">
              <w:t xml:space="preserve"> is submitted through Mail.dat to </w:t>
            </w:r>
            <w:r w:rsidR="00245F82" w:rsidRPr="00245F82">
              <w:rPr>
                <w:i/>
              </w:rPr>
              <w:t>PostalOne!</w:t>
            </w:r>
            <w:r w:rsidRPr="00B9271D">
              <w:fldChar w:fldCharType="begin"/>
            </w:r>
            <w:r w:rsidRPr="00B9271D">
              <w:instrText xml:space="preserve"> XE "PostalOne!" </w:instrText>
            </w:r>
            <w:r w:rsidRPr="00B9271D">
              <w:fldChar w:fldCharType="end"/>
            </w:r>
            <w:r w:rsidRPr="00B9271D">
              <w:t>) OR an USPSSummary</w:t>
            </w:r>
            <w:r w:rsidRPr="00B9271D">
              <w:fldChar w:fldCharType="begin"/>
            </w:r>
            <w:r w:rsidRPr="00B9271D">
              <w:instrText xml:space="preserve"> XE "USPSSummary" </w:instrText>
            </w:r>
            <w:r w:rsidRPr="00B9271D">
              <w:fldChar w:fldCharType="end"/>
            </w:r>
            <w:r w:rsidRPr="00B9271D">
              <w:t xml:space="preserve"> block to provide content information to the FAST</w:t>
            </w:r>
            <w:r w:rsidRPr="00B9271D">
              <w:fldChar w:fldCharType="begin"/>
            </w:r>
            <w:r w:rsidRPr="00B9271D">
              <w:instrText xml:space="preserve"> XE "FAST" </w:instrText>
            </w:r>
            <w:r w:rsidRPr="00B9271D">
              <w:fldChar w:fldCharType="end"/>
            </w:r>
            <w:r w:rsidRPr="00B9271D">
              <w:t xml:space="preserve"> system.</w:t>
            </w:r>
          </w:p>
          <w:p w14:paraId="109DC65E" w14:textId="4B645F75" w:rsidR="00E41B11" w:rsidRPr="00B9271D" w:rsidRDefault="00E41B11" w:rsidP="005760A0">
            <w:pPr>
              <w:pStyle w:val="TableText1"/>
            </w:pPr>
            <w:r w:rsidRPr="00B9271D">
              <w:t>The USPS</w:t>
            </w:r>
            <w:r w:rsidRPr="00B9271D">
              <w:fldChar w:fldCharType="begin"/>
            </w:r>
            <w:r w:rsidRPr="00B9271D">
              <w:instrText xml:space="preserve"> XE "USPS" </w:instrText>
            </w:r>
            <w:r w:rsidRPr="00B9271D">
              <w:fldChar w:fldCharType="end"/>
            </w:r>
            <w:r w:rsidRPr="00B9271D">
              <w:t xml:space="preserve"> is requesting that Mailers</w:t>
            </w:r>
            <w:r w:rsidRPr="00B9271D">
              <w:fldChar w:fldCharType="begin"/>
            </w:r>
            <w:r w:rsidRPr="00B9271D">
              <w:instrText xml:space="preserve"> XE "Mailers" </w:instrText>
            </w:r>
            <w:r w:rsidRPr="00B9271D">
              <w:fldChar w:fldCharType="end"/>
            </w:r>
            <w:r w:rsidRPr="00B9271D">
              <w:t xml:space="preserve"> provide the Mail.dat</w:t>
            </w:r>
            <w:r w:rsidRPr="00B9271D">
              <w:fldChar w:fldCharType="begin"/>
            </w:r>
            <w:r w:rsidRPr="00B9271D">
              <w:instrText xml:space="preserve"> XE "Mail.dat" </w:instrText>
            </w:r>
            <w:r w:rsidRPr="00B9271D">
              <w:fldChar w:fldCharType="end"/>
            </w:r>
            <w:r w:rsidRPr="00B9271D">
              <w:t xml:space="preserve"> Summary block, besides the USPS Summary block, each time an appointment</w:t>
            </w:r>
            <w:r w:rsidRPr="00B9271D">
              <w:fldChar w:fldCharType="begin"/>
            </w:r>
            <w:r w:rsidRPr="00B9271D">
              <w:instrText xml:space="preserve"> XE "appointment" </w:instrText>
            </w:r>
            <w:r w:rsidRPr="00B9271D">
              <w:fldChar w:fldCharType="end"/>
            </w:r>
            <w:r w:rsidRPr="00B9271D">
              <w:t>’s content is provided through a create</w:t>
            </w:r>
            <w:r w:rsidRPr="00B9271D">
              <w:fldChar w:fldCharType="begin"/>
            </w:r>
            <w:r w:rsidRPr="00B9271D">
              <w:instrText xml:space="preserve"> XE "create" </w:instrText>
            </w:r>
            <w:r w:rsidRPr="00B9271D">
              <w:fldChar w:fldCharType="end"/>
            </w:r>
            <w:r w:rsidRPr="00B9271D">
              <w:t xml:space="preserve"> or update transaction to help with easy location of containers within Mail.dat. This Mail.dat Summary block is ‘not’ required; if it is available, we request that mailers provide this block to the </w:t>
            </w:r>
            <w:r w:rsidR="00245F82" w:rsidRPr="00245F82">
              <w:rPr>
                <w:i/>
              </w:rPr>
              <w:t>PostalOne!</w:t>
            </w:r>
            <w:r w:rsidRPr="00B9271D">
              <w:fldChar w:fldCharType="begin"/>
            </w:r>
            <w:r w:rsidRPr="00B9271D">
              <w:instrText xml:space="preserve"> XE "PostalOne!" </w:instrText>
            </w:r>
            <w:r w:rsidRPr="00B9271D">
              <w:fldChar w:fldCharType="end"/>
            </w:r>
            <w:r w:rsidRPr="00B9271D">
              <w:t>/FAST</w:t>
            </w:r>
            <w:r w:rsidRPr="00B9271D">
              <w:fldChar w:fldCharType="begin"/>
            </w:r>
            <w:r w:rsidRPr="00B9271D">
              <w:instrText xml:space="preserve"> XE "FAST" </w:instrText>
            </w:r>
            <w:r w:rsidRPr="00B9271D">
              <w:fldChar w:fldCharType="end"/>
            </w:r>
            <w:r w:rsidRPr="00B9271D">
              <w:t xml:space="preserve"> systems at all times in conjunction with the USPS Summary block for faster processing of data.</w:t>
            </w:r>
          </w:p>
        </w:tc>
      </w:tr>
    </w:tbl>
    <w:p w14:paraId="109DC660" w14:textId="77777777" w:rsidR="00C73BAC" w:rsidRPr="00F80603" w:rsidRDefault="00C73BAC" w:rsidP="00C73BAC">
      <w:pPr>
        <w:pStyle w:val="BodyText"/>
        <w:rPr>
          <w:lang w:val="it-IT"/>
        </w:rPr>
      </w:pPr>
    </w:p>
    <w:p w14:paraId="109DC661" w14:textId="77777777" w:rsidR="00C73BAC" w:rsidRPr="00F80603" w:rsidRDefault="00C73BAC" w:rsidP="005760A0">
      <w:pPr>
        <w:pStyle w:val="BodyText"/>
        <w:rPr>
          <w:lang w:val="it-IT"/>
        </w:rPr>
      </w:pPr>
      <w:r w:rsidRPr="00F80603">
        <w:rPr>
          <w:lang w:val="it-IT"/>
        </w:rPr>
        <w:br w:type="page"/>
      </w:r>
    </w:p>
    <w:p w14:paraId="109DC662" w14:textId="26A97B3C" w:rsidR="00E41B11" w:rsidRPr="00F80603" w:rsidRDefault="00245F82" w:rsidP="002420E9">
      <w:pPr>
        <w:pStyle w:val="Heading1"/>
      </w:pPr>
      <w:bookmarkStart w:id="54" w:name="_Toc297878719"/>
      <w:bookmarkStart w:id="55" w:name="_Toc403990543"/>
      <w:r w:rsidRPr="00245F82">
        <w:rPr>
          <w:i/>
        </w:rPr>
        <w:lastRenderedPageBreak/>
        <w:t>PostalOne!</w:t>
      </w:r>
      <w:r w:rsidR="00E41B11" w:rsidRPr="00F80603">
        <w:rPr>
          <w:i/>
        </w:rPr>
        <w:fldChar w:fldCharType="begin"/>
      </w:r>
      <w:r w:rsidR="00E41B11" w:rsidRPr="00F80603">
        <w:rPr>
          <w:i/>
        </w:rPr>
        <w:instrText xml:space="preserve"> XE "PostalOne!" </w:instrText>
      </w:r>
      <w:r w:rsidR="00E41B11" w:rsidRPr="00F80603">
        <w:rPr>
          <w:i/>
        </w:rPr>
        <w:fldChar w:fldCharType="end"/>
      </w:r>
      <w:r w:rsidR="00E41B11" w:rsidRPr="00F80603">
        <w:t xml:space="preserve"> – FAST</w:t>
      </w:r>
      <w:r w:rsidR="00E41B11" w:rsidRPr="00F80603">
        <w:fldChar w:fldCharType="begin"/>
      </w:r>
      <w:r w:rsidR="00E41B11" w:rsidRPr="00F80603">
        <w:instrText xml:space="preserve"> XE "</w:instrText>
      </w:r>
      <w:r w:rsidR="00E41B11" w:rsidRPr="00F80603">
        <w:rPr>
          <w:rStyle w:val="Hyperlink"/>
          <w:color w:val="auto"/>
          <w:u w:val="none"/>
        </w:rPr>
        <w:instrText>FAST</w:instrText>
      </w:r>
      <w:r w:rsidR="00E41B11" w:rsidRPr="00F80603">
        <w:instrText xml:space="preserve">" </w:instrText>
      </w:r>
      <w:r w:rsidR="00E41B11" w:rsidRPr="00F80603">
        <w:fldChar w:fldCharType="end"/>
      </w:r>
      <w:r w:rsidR="00E41B11" w:rsidRPr="00F80603">
        <w:t xml:space="preserve"> Mail.XML</w:t>
      </w:r>
      <w:r w:rsidR="00E41B11" w:rsidRPr="00F80603">
        <w:fldChar w:fldCharType="begin"/>
      </w:r>
      <w:r w:rsidR="00E41B11" w:rsidRPr="00F80603">
        <w:instrText xml:space="preserve"> XE "Mail.XML" </w:instrText>
      </w:r>
      <w:r w:rsidR="00E41B11" w:rsidRPr="00F80603">
        <w:fldChar w:fldCharType="end"/>
      </w:r>
      <w:r w:rsidR="00E41B11" w:rsidRPr="00F80603">
        <w:t xml:space="preserve"> Web Services</w:t>
      </w:r>
      <w:bookmarkEnd w:id="54"/>
      <w:bookmarkEnd w:id="55"/>
      <w:r w:rsidR="00E41B11" w:rsidRPr="00F80603">
        <w:fldChar w:fldCharType="begin"/>
      </w:r>
      <w:r w:rsidR="00E41B11" w:rsidRPr="00F80603">
        <w:instrText xml:space="preserve"> XE "Web Services" </w:instrText>
      </w:r>
      <w:r w:rsidR="00E41B11" w:rsidRPr="00F80603">
        <w:fldChar w:fldCharType="end"/>
      </w:r>
      <w:r w:rsidR="00E41B11" w:rsidRPr="00F80603">
        <w:t xml:space="preserve"> </w:t>
      </w:r>
    </w:p>
    <w:p w14:paraId="109DC663" w14:textId="77777777" w:rsidR="00E41B11" w:rsidRPr="00F80603" w:rsidRDefault="00E41B11" w:rsidP="002420E9">
      <w:pPr>
        <w:pStyle w:val="Heading2"/>
      </w:pPr>
      <w:bookmarkStart w:id="56" w:name="_Toc222023795"/>
      <w:bookmarkStart w:id="57" w:name="_Toc297878720"/>
      <w:bookmarkStart w:id="58" w:name="_Toc403990544"/>
      <w:r w:rsidRPr="00F80603">
        <w:t>Overview</w:t>
      </w:r>
      <w:bookmarkEnd w:id="56"/>
      <w:bookmarkEnd w:id="57"/>
      <w:bookmarkEnd w:id="58"/>
    </w:p>
    <w:p w14:paraId="109DC664" w14:textId="77777777" w:rsidR="00E41B11" w:rsidRPr="00F80603" w:rsidRDefault="00E41B11" w:rsidP="00C73BAC">
      <w:pPr>
        <w:pStyle w:val="BodyText"/>
      </w:pPr>
      <w:r w:rsidRPr="00F80603">
        <w:t>The USPS</w:t>
      </w:r>
      <w:r w:rsidRPr="00F80603">
        <w:fldChar w:fldCharType="begin"/>
      </w:r>
      <w:r w:rsidRPr="00F80603">
        <w:instrText xml:space="preserve"> XE "USPS" </w:instrText>
      </w:r>
      <w:r w:rsidRPr="00F80603">
        <w:fldChar w:fldCharType="end"/>
      </w:r>
      <w:r w:rsidRPr="00F80603">
        <w:t xml:space="preserve"> requires appointment</w:t>
      </w:r>
      <w:r w:rsidRPr="00F80603">
        <w:fldChar w:fldCharType="begin"/>
      </w:r>
      <w:r w:rsidRPr="00F80603">
        <w:instrText xml:space="preserve"> XE "appointment" </w:instrText>
      </w:r>
      <w:r w:rsidRPr="00F80603">
        <w:fldChar w:fldCharType="end"/>
      </w:r>
      <w:r w:rsidRPr="00F80603">
        <w:t xml:space="preserve"> scheduling for drop shipped</w:t>
      </w:r>
      <w:r w:rsidRPr="00F80603">
        <w:fldChar w:fldCharType="begin"/>
      </w:r>
      <w:r w:rsidRPr="00F80603">
        <w:instrText xml:space="preserve"> XE "drop shipped" </w:instrText>
      </w:r>
      <w:r w:rsidRPr="00F80603">
        <w:fldChar w:fldCharType="end"/>
      </w:r>
      <w:r w:rsidRPr="00F80603">
        <w:t xml:space="preserve"> mail at USPS facilities for better resource planning and service performance. The USPS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(Facilities Access and Shipment Tracking</w:t>
      </w:r>
      <w:r w:rsidRPr="00F80603">
        <w:fldChar w:fldCharType="begin"/>
      </w:r>
      <w:r w:rsidRPr="00F80603">
        <w:instrText xml:space="preserve"> XE "Facilities Access and Shipment Tracking" </w:instrText>
      </w:r>
      <w:r w:rsidRPr="00F80603">
        <w:fldChar w:fldCharType="end"/>
      </w:r>
      <w:r w:rsidRPr="00F80603">
        <w:t xml:space="preserve">) system is the business process engine that provides mailers with the capabilities to schedule appointments. </w:t>
      </w:r>
    </w:p>
    <w:p w14:paraId="109DC665" w14:textId="6D412B04" w:rsidR="00E41B11" w:rsidRPr="00F80603" w:rsidRDefault="00E41B11" w:rsidP="002420E9">
      <w:pPr>
        <w:pStyle w:val="Heading2"/>
      </w:pPr>
      <w:bookmarkStart w:id="59" w:name="_Toc222023796"/>
      <w:bookmarkStart w:id="60" w:name="_Toc297878721"/>
      <w:bookmarkStart w:id="61" w:name="_Toc403990545"/>
      <w:r w:rsidRPr="00F80603">
        <w:t xml:space="preserve">Access to </w:t>
      </w:r>
      <w:r w:rsidR="00245F82" w:rsidRPr="00245F82">
        <w:rPr>
          <w:i/>
        </w:rPr>
        <w:t>PostalOne!</w:t>
      </w:r>
      <w:r w:rsidRPr="00F80603">
        <w:rPr>
          <w:i/>
        </w:rPr>
        <w:fldChar w:fldCharType="begin"/>
      </w:r>
      <w:r w:rsidRPr="00F80603">
        <w:rPr>
          <w:i/>
        </w:rPr>
        <w:instrText xml:space="preserve"> XE "PostalOne!" </w:instrText>
      </w:r>
      <w:r w:rsidRPr="00F80603">
        <w:rPr>
          <w:i/>
        </w:rPr>
        <w:fldChar w:fldCharType="end"/>
      </w:r>
      <w:r w:rsidRPr="00F80603">
        <w:t xml:space="preserve"> - FAST</w:t>
      </w:r>
      <w:r w:rsidRPr="00F80603">
        <w:fldChar w:fldCharType="begin"/>
      </w:r>
      <w:r w:rsidRPr="00F80603">
        <w:instrText xml:space="preserve"> XE "</w:instrText>
      </w:r>
      <w:r w:rsidRPr="00F80603">
        <w:rPr>
          <w:rStyle w:val="Hyperlink"/>
          <w:color w:val="auto"/>
          <w:u w:val="none"/>
        </w:rPr>
        <w:instrText>FAST</w:instrText>
      </w:r>
      <w:r w:rsidRPr="00F80603">
        <w:instrText xml:space="preserve">" </w:instrText>
      </w:r>
      <w:r w:rsidRPr="00F80603">
        <w:fldChar w:fldCharType="end"/>
      </w:r>
      <w:r w:rsidRPr="00F80603">
        <w:t xml:space="preserve"> Web Services</w:t>
      </w:r>
      <w:bookmarkEnd w:id="59"/>
      <w:bookmarkEnd w:id="60"/>
      <w:bookmarkEnd w:id="61"/>
      <w:r w:rsidRPr="00F80603">
        <w:fldChar w:fldCharType="begin"/>
      </w:r>
      <w:r w:rsidRPr="00F80603">
        <w:instrText xml:space="preserve"> XE "Web Services" </w:instrText>
      </w:r>
      <w:r w:rsidRPr="00F80603">
        <w:fldChar w:fldCharType="end"/>
      </w:r>
    </w:p>
    <w:p w14:paraId="109DC666" w14:textId="6DD03589" w:rsidR="00E41B11" w:rsidRPr="00F80603" w:rsidRDefault="00E41B11" w:rsidP="00004B63">
      <w:pPr>
        <w:pStyle w:val="BodyText"/>
      </w:pPr>
      <w:r w:rsidRPr="00F80603">
        <w:t>To gain initial access to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a mail owner or mailing agent must request a business account and request the FAST service through the Business Customer Gateway</w:t>
      </w:r>
      <w:r w:rsidRPr="00F80603">
        <w:fldChar w:fldCharType="begin"/>
      </w:r>
      <w:r w:rsidRPr="00F80603">
        <w:instrText xml:space="preserve"> XE "Business Customer Gateway" </w:instrText>
      </w:r>
      <w:r w:rsidRPr="00F80603">
        <w:fldChar w:fldCharType="end"/>
      </w:r>
      <w:r w:rsidRPr="00F80603">
        <w:t>. The gateway performs all authentication and authorization services for FAST and</w:t>
      </w:r>
      <w:r w:rsidRPr="00F80603">
        <w:rPr>
          <w:i/>
          <w:iCs/>
        </w:rPr>
        <w:t xml:space="preserve"> </w:t>
      </w:r>
      <w:r w:rsidR="00245F82" w:rsidRPr="00245F82">
        <w:rPr>
          <w:i/>
          <w:iCs/>
        </w:rPr>
        <w:t>PostalOne!</w:t>
      </w:r>
      <w:r w:rsidRPr="00F80603">
        <w:rPr>
          <w:i/>
          <w:iCs/>
        </w:rPr>
        <w:fldChar w:fldCharType="begin"/>
      </w:r>
      <w:r w:rsidRPr="00F80603">
        <w:instrText xml:space="preserve"> XE "</w:instrText>
      </w:r>
      <w:r w:rsidRPr="00F80603">
        <w:rPr>
          <w:i/>
          <w:iCs/>
        </w:rPr>
        <w:instrText>PostalOne!</w:instrText>
      </w:r>
      <w:r w:rsidRPr="00F80603">
        <w:instrText xml:space="preserve">" </w:instrText>
      </w:r>
      <w:r w:rsidRPr="00F80603">
        <w:rPr>
          <w:i/>
          <w:iCs/>
        </w:rPr>
        <w:fldChar w:fldCharType="end"/>
      </w:r>
      <w:r w:rsidRPr="00F80603">
        <w:t xml:space="preserve"> systems.</w:t>
      </w:r>
    </w:p>
    <w:p w14:paraId="109DC667" w14:textId="5D6EEA1F" w:rsidR="00E41B11" w:rsidRPr="00F80603" w:rsidRDefault="00E41B11" w:rsidP="00004B63">
      <w:pPr>
        <w:pStyle w:val="BodyText"/>
      </w:pPr>
      <w:r w:rsidRPr="00F80603">
        <w:t>Briefly for those customers registering for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Web Services</w:t>
      </w:r>
      <w:r w:rsidRPr="00F80603">
        <w:fldChar w:fldCharType="begin"/>
      </w:r>
      <w:r w:rsidRPr="00F80603">
        <w:instrText xml:space="preserve"> XE "Web Services" </w:instrText>
      </w:r>
      <w:r w:rsidRPr="00F80603">
        <w:fldChar w:fldCharType="end"/>
      </w:r>
      <w:r w:rsidRPr="00F80603">
        <w:t>, in order to complete the registration process, the company for which the customer registers, must be assigned to a</w:t>
      </w:r>
      <w:r w:rsidRPr="00F80603">
        <w:rPr>
          <w:i/>
          <w:iCs/>
        </w:rPr>
        <w:t xml:space="preserve"> </w:t>
      </w:r>
      <w:r w:rsidR="00245F82" w:rsidRPr="00245F82">
        <w:rPr>
          <w:i/>
          <w:iCs/>
        </w:rPr>
        <w:t>PostalOne!</w:t>
      </w:r>
      <w:r w:rsidRPr="00F80603">
        <w:rPr>
          <w:i/>
          <w:iCs/>
        </w:rPr>
        <w:fldChar w:fldCharType="begin"/>
      </w:r>
      <w:r w:rsidRPr="00F80603">
        <w:instrText xml:space="preserve"> XE "</w:instrText>
      </w:r>
      <w:r w:rsidRPr="00F80603">
        <w:rPr>
          <w:i/>
          <w:iCs/>
        </w:rPr>
        <w:instrText>PostalOne!</w:instrText>
      </w:r>
      <w:r w:rsidRPr="00F80603">
        <w:instrText xml:space="preserve">" </w:instrText>
      </w:r>
      <w:r w:rsidRPr="00F80603">
        <w:rPr>
          <w:i/>
          <w:iCs/>
        </w:rPr>
        <w:fldChar w:fldCharType="end"/>
      </w:r>
      <w:r w:rsidRPr="00F80603">
        <w:t xml:space="preserve"> FAST hierarchy. If the company for which a customer is applying for access is not currently using FAST, the user must create</w:t>
      </w:r>
      <w:r w:rsidRPr="00F80603">
        <w:fldChar w:fldCharType="begin"/>
      </w:r>
      <w:r w:rsidRPr="00F80603">
        <w:instrText xml:space="preserve"> XE "create" </w:instrText>
      </w:r>
      <w:r w:rsidRPr="00F80603">
        <w:fldChar w:fldCharType="end"/>
      </w:r>
      <w:r w:rsidRPr="00F80603">
        <w:t xml:space="preserve"> a new corporation to allow the company to serve as the headquarters/corporate office in the new gateway system. If a user needs to associate the company to an existing corporation in</w:t>
      </w:r>
      <w:r w:rsidRPr="00F80603">
        <w:rPr>
          <w:i/>
          <w:iCs/>
        </w:rPr>
        <w:t xml:space="preserve"> </w:t>
      </w:r>
      <w:r w:rsidR="00245F82" w:rsidRPr="00245F82">
        <w:rPr>
          <w:i/>
          <w:iCs/>
        </w:rPr>
        <w:t>PostalOne!</w:t>
      </w:r>
      <w:r w:rsidRPr="00F80603">
        <w:rPr>
          <w:i/>
          <w:iCs/>
        </w:rPr>
        <w:t xml:space="preserve"> </w:t>
      </w:r>
      <w:r w:rsidRPr="00F80603">
        <w:rPr>
          <w:iCs/>
        </w:rPr>
        <w:t>FAST</w:t>
      </w:r>
      <w:r w:rsidRPr="00F80603">
        <w:t>, the existing corporation using that corporation’s Customer Registration ID (CRID</w:t>
      </w:r>
      <w:r w:rsidRPr="00F80603">
        <w:fldChar w:fldCharType="begin"/>
      </w:r>
      <w:r w:rsidRPr="00F80603">
        <w:instrText xml:space="preserve"> XE "CRID" </w:instrText>
      </w:r>
      <w:r w:rsidRPr="00F80603">
        <w:fldChar w:fldCharType="end"/>
      </w:r>
      <w:r w:rsidRPr="00F80603">
        <w:t>) must be located to be assigned to a</w:t>
      </w:r>
      <w:r w:rsidRPr="00F80603">
        <w:rPr>
          <w:i/>
          <w:iCs/>
        </w:rPr>
        <w:t xml:space="preserve"> </w:t>
      </w:r>
      <w:r w:rsidR="00245F82" w:rsidRPr="00245F82">
        <w:rPr>
          <w:i/>
          <w:iCs/>
        </w:rPr>
        <w:t>PostalOne!</w:t>
      </w:r>
      <w:r w:rsidRPr="00F80603">
        <w:t xml:space="preserve"> FAST hierarchy. </w:t>
      </w:r>
      <w:r w:rsidR="00CE2464" w:rsidRPr="00F80603">
        <w:t>T</w:t>
      </w:r>
      <w:r w:rsidRPr="00F80603">
        <w:t xml:space="preserve">he FAST application will take over the hierarchy process from </w:t>
      </w:r>
      <w:r w:rsidR="008137BF">
        <w:t xml:space="preserve">the </w:t>
      </w:r>
      <w:r w:rsidR="00245F82" w:rsidRPr="00245F82">
        <w:rPr>
          <w:i/>
        </w:rPr>
        <w:t>PostalOne!</w:t>
      </w:r>
      <w:r w:rsidR="008137BF">
        <w:rPr>
          <w:i/>
        </w:rPr>
        <w:t xml:space="preserve"> system</w:t>
      </w:r>
      <w:r w:rsidRPr="00F80603">
        <w:t>.</w:t>
      </w:r>
    </w:p>
    <w:p w14:paraId="109DC668" w14:textId="531B7FBF" w:rsidR="00E41B11" w:rsidRPr="00F80603" w:rsidRDefault="00E41B11" w:rsidP="00C73BAC">
      <w:pPr>
        <w:pStyle w:val="BodyText"/>
      </w:pPr>
      <w:r w:rsidRPr="00F80603">
        <w:t>For detailed information on gaining access to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t>
      </w:r>
      <w:r w:rsidR="00401B12">
        <w:t xml:space="preserve">refer to </w:t>
      </w:r>
      <w:r w:rsidRPr="00F80603">
        <w:t>section 3.6 of Facility Access &amp; Shipment Tracking</w:t>
      </w:r>
      <w:r w:rsidRPr="00F80603">
        <w:fldChar w:fldCharType="begin"/>
      </w:r>
      <w:r w:rsidRPr="00F80603">
        <w:instrText xml:space="preserve"> XE "Facility Access &amp; Shipment Tracking" </w:instrText>
      </w:r>
      <w:r w:rsidRPr="00F80603">
        <w:fldChar w:fldCharType="end"/>
      </w:r>
      <w:r w:rsidRPr="00F80603">
        <w:t xml:space="preserve"> (FAST), </w:t>
      </w:r>
      <w:r w:rsidR="00245F82" w:rsidRPr="00245F82">
        <w:rPr>
          <w:i/>
          <w:iCs/>
        </w:rPr>
        <w:t>PostalOne!</w:t>
      </w:r>
      <w:r w:rsidRPr="00F80603">
        <w:rPr>
          <w:i/>
          <w:iCs/>
        </w:rPr>
        <w:fldChar w:fldCharType="begin"/>
      </w:r>
      <w:r w:rsidRPr="00F80603">
        <w:instrText xml:space="preserve"> XE "</w:instrText>
      </w:r>
      <w:r w:rsidRPr="00F80603">
        <w:rPr>
          <w:i/>
          <w:iCs/>
        </w:rPr>
        <w:instrText>PostalOne!</w:instrText>
      </w:r>
      <w:r w:rsidRPr="00F80603">
        <w:instrText xml:space="preserve">" </w:instrText>
      </w:r>
      <w:r w:rsidRPr="00F80603">
        <w:rPr>
          <w:i/>
          <w:iCs/>
        </w:rPr>
        <w:fldChar w:fldCharType="end"/>
      </w:r>
      <w:r w:rsidRPr="00F80603">
        <w:t xml:space="preserve"> Hierarchy of User Access to Electronic Mailing Information &amp; Reports</w:t>
      </w:r>
      <w:r w:rsidRPr="00F80603">
        <w:fldChar w:fldCharType="begin"/>
      </w:r>
      <w:r w:rsidRPr="00F80603">
        <w:instrText xml:space="preserve"> XE "Reports" </w:instrText>
      </w:r>
      <w:r w:rsidRPr="00F80603">
        <w:fldChar w:fldCharType="end"/>
      </w:r>
      <w:r w:rsidRPr="00F80603">
        <w:t xml:space="preserve"> Guide posted on the Rapid Information Bulletin Board System</w:t>
      </w:r>
      <w:r w:rsidRPr="00F80603">
        <w:fldChar w:fldCharType="begin"/>
      </w:r>
      <w:r w:rsidRPr="00F80603">
        <w:instrText xml:space="preserve"> XE "Rapid Information Bulletin Board System" \t "</w:instrText>
      </w:r>
      <w:r w:rsidRPr="00F80603">
        <w:rPr>
          <w:i/>
        </w:rPr>
        <w:instrText>See</w:instrText>
      </w:r>
      <w:r w:rsidRPr="00F80603">
        <w:instrText xml:space="preserve"> RIBBS" </w:instrText>
      </w:r>
      <w:r w:rsidRPr="00F80603">
        <w:fldChar w:fldCharType="end"/>
      </w:r>
      <w:r w:rsidRPr="00F80603">
        <w:t xml:space="preserve"> – RIBBS</w:t>
      </w:r>
      <w:r w:rsidRPr="00F80603">
        <w:fldChar w:fldCharType="begin"/>
      </w:r>
      <w:r w:rsidRPr="00F80603">
        <w:instrText xml:space="preserve"> XE "RIBBS" </w:instrText>
      </w:r>
      <w:r w:rsidRPr="00F80603">
        <w:fldChar w:fldCharType="end"/>
      </w:r>
      <w:r w:rsidRPr="00F80603">
        <w:t xml:space="preserve"> - </w:t>
      </w:r>
      <w:hyperlink r:id="rId28" w:tgtFrame="_blank" w:history="1">
        <w:r w:rsidRPr="00F80603">
          <w:rPr>
            <w:rStyle w:val="Hyperlink"/>
            <w:rFonts w:cs="Arial"/>
          </w:rPr>
          <w:t>http://ribbs.usps.gov/index.cfm?page=intellmailguides</w:t>
        </w:r>
      </w:hyperlink>
      <w:r w:rsidR="00755CA7" w:rsidRPr="00F80603">
        <w:t>.</w:t>
      </w:r>
    </w:p>
    <w:p w14:paraId="109DC669" w14:textId="0F9C4043" w:rsidR="00E41B11" w:rsidRPr="00F80603" w:rsidRDefault="00E41B11" w:rsidP="00004B63">
      <w:pPr>
        <w:pStyle w:val="BodyText"/>
      </w:pPr>
      <w:r w:rsidRPr="00F80603">
        <w:t>Utilizing the IDEAlliance</w:t>
      </w:r>
      <w:r w:rsidRPr="00F80603">
        <w:fldChar w:fldCharType="begin"/>
      </w:r>
      <w:r w:rsidRPr="00F80603">
        <w:instrText xml:space="preserve"> XE "IDEAlliance" </w:instrText>
      </w:r>
      <w:r w:rsidRPr="00F80603">
        <w:fldChar w:fldCharType="end"/>
      </w:r>
      <w:r w:rsidRPr="00F80603">
        <w:t xml:space="preserve"> Mail.XML</w:t>
      </w:r>
      <w:r w:rsidRPr="00F80603">
        <w:fldChar w:fldCharType="begin"/>
      </w:r>
      <w:r w:rsidRPr="00F80603">
        <w:instrText xml:space="preserve"> XE "Mail.XML" </w:instrText>
      </w:r>
      <w:r w:rsidRPr="00F80603">
        <w:fldChar w:fldCharType="end"/>
      </w:r>
      <w:r w:rsidRPr="00F80603">
        <w:t xml:space="preserve"> Specification and </w:t>
      </w:r>
      <w:r w:rsidRPr="00F80603">
        <w:rPr>
          <w:i/>
        </w:rPr>
        <w:t>Postal One!</w:t>
      </w: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Web Services</w:t>
      </w:r>
      <w:r w:rsidRPr="00F80603">
        <w:fldChar w:fldCharType="begin"/>
      </w:r>
      <w:r w:rsidRPr="00F80603">
        <w:instrText xml:space="preserve"> XE "Web Services" </w:instrText>
      </w:r>
      <w:r w:rsidRPr="00F80603">
        <w:fldChar w:fldCharType="end"/>
      </w:r>
      <w:r w:rsidRPr="00F80603">
        <w:t xml:space="preserve">, where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works as the data exchange gateway for the appointment</w:t>
      </w:r>
      <w:r w:rsidRPr="00F80603">
        <w:fldChar w:fldCharType="begin"/>
      </w:r>
      <w:r w:rsidRPr="00F80603">
        <w:instrText xml:space="preserve"> XE "appointment" </w:instrText>
      </w:r>
      <w:r w:rsidRPr="00F80603">
        <w:fldChar w:fldCharType="end"/>
      </w:r>
      <w:r w:rsidRPr="00F80603">
        <w:t xml:space="preserve"> transactions and passes the appointment and container</w:t>
      </w:r>
      <w:r w:rsidRPr="00F80603">
        <w:fldChar w:fldCharType="begin"/>
      </w:r>
      <w:r w:rsidRPr="00F80603">
        <w:instrText xml:space="preserve"> XE "container" </w:instrText>
      </w:r>
      <w:r w:rsidRPr="00F80603">
        <w:fldChar w:fldCharType="end"/>
      </w:r>
      <w:r w:rsidRPr="00F80603">
        <w:t xml:space="preserve"> detail information, including IM Container barcode</w:t>
      </w:r>
      <w:r w:rsidRPr="00F80603">
        <w:fldChar w:fldCharType="begin"/>
      </w:r>
      <w:r w:rsidRPr="00F80603">
        <w:instrText xml:space="preserve"> XE "barcode" </w:instrText>
      </w:r>
      <w:r w:rsidRPr="00F80603">
        <w:fldChar w:fldCharType="end"/>
      </w:r>
      <w:r w:rsidRPr="00F80603">
        <w:t>, class</w:t>
      </w:r>
      <w:r w:rsidRPr="00F80603">
        <w:fldChar w:fldCharType="begin"/>
      </w:r>
      <w:r w:rsidRPr="00F80603">
        <w:instrText xml:space="preserve"> XE "class" </w:instrText>
      </w:r>
      <w:r w:rsidRPr="00F80603">
        <w:fldChar w:fldCharType="end"/>
      </w:r>
      <w:r w:rsidRPr="00F80603">
        <w:t>, shape</w:t>
      </w:r>
      <w:r w:rsidRPr="00F80603">
        <w:fldChar w:fldCharType="begin"/>
      </w:r>
      <w:r w:rsidRPr="00F80603">
        <w:instrText xml:space="preserve"> XE "shape" </w:instrText>
      </w:r>
      <w:r w:rsidRPr="00F80603">
        <w:fldChar w:fldCharType="end"/>
      </w:r>
      <w:r w:rsidRPr="00F80603">
        <w:t>, piece count, weight, zone skipping</w:t>
      </w:r>
      <w:r w:rsidRPr="00F80603">
        <w:fldChar w:fldCharType="begin"/>
      </w:r>
      <w:r w:rsidRPr="00F80603">
        <w:instrText xml:space="preserve"> XE "zone skipping" </w:instrText>
      </w:r>
      <w:r w:rsidRPr="00F80603">
        <w:fldChar w:fldCharType="end"/>
      </w:r>
      <w:r w:rsidRPr="00F80603">
        <w:t xml:space="preserve">, mail owner information and many other content characteristics to the FAST system and all messages to and from the customer pass through the </w:t>
      </w:r>
      <w:r w:rsidR="00245F82" w:rsidRPr="00245F82">
        <w:rPr>
          <w:i/>
        </w:rPr>
        <w:t>PostalOne!</w:t>
      </w:r>
      <w:r w:rsidRPr="00F80603">
        <w:t xml:space="preserve"> system. The </w:t>
      </w:r>
      <w:r w:rsidR="00245F82" w:rsidRPr="00245F82">
        <w:rPr>
          <w:i/>
        </w:rPr>
        <w:t>PostalOne!</w:t>
      </w:r>
      <w:r w:rsidRPr="00F80603">
        <w:t xml:space="preserve"> system can also be leveraged in this usage scenario to pull existing content (container detail) information from a previously provided Mail.dat</w:t>
      </w:r>
      <w:r w:rsidRPr="00F80603">
        <w:fldChar w:fldCharType="begin"/>
      </w:r>
      <w:r w:rsidRPr="00F80603">
        <w:instrText xml:space="preserve"> XE "Mail.dat" </w:instrText>
      </w:r>
      <w:r w:rsidRPr="00F80603">
        <w:fldChar w:fldCharType="end"/>
      </w:r>
      <w:r w:rsidRPr="00F80603">
        <w:t xml:space="preserve"> job sent by a customer or business partner of a customer. The customer can either send all the content details directly to FAST through the </w:t>
      </w:r>
      <w:r w:rsidR="00245F82" w:rsidRPr="00245F82">
        <w:rPr>
          <w:i/>
        </w:rPr>
        <w:t>PostalOne!</w:t>
      </w:r>
      <w:r w:rsidRPr="00F80603">
        <w:t xml:space="preserve">/FAST Web Services mechanism or can request the </w:t>
      </w:r>
      <w:r w:rsidR="00245F82" w:rsidRPr="00245F82">
        <w:rPr>
          <w:i/>
        </w:rPr>
        <w:t>PostalOne!</w:t>
      </w:r>
      <w:r w:rsidRPr="00F80603">
        <w:t xml:space="preserve"> system to query and provide all or part of the content details to FAST through the </w:t>
      </w:r>
      <w:r w:rsidR="00245F82" w:rsidRPr="00245F82">
        <w:rPr>
          <w:i/>
        </w:rPr>
        <w:t>PostalOne!</w:t>
      </w:r>
      <w:r w:rsidRPr="00F80603">
        <w:t xml:space="preserve"> FAST Web Services mechanism. </w:t>
      </w:r>
    </w:p>
    <w:p w14:paraId="109DC66A" w14:textId="2E03BCC4" w:rsidR="00E41B11" w:rsidRPr="00F80603" w:rsidRDefault="00E41B11" w:rsidP="00004B63">
      <w:pPr>
        <w:pStyle w:val="BodyText"/>
      </w:pPr>
      <w:r w:rsidRPr="00F80603">
        <w:t>The Full-Service</w:t>
      </w:r>
      <w:r w:rsidRPr="00F80603">
        <w:fldChar w:fldCharType="begin"/>
      </w:r>
      <w:r w:rsidRPr="00F80603">
        <w:instrText xml:space="preserve"> XE "Full-Service" </w:instrText>
      </w:r>
      <w:r w:rsidRPr="00F80603">
        <w:fldChar w:fldCharType="end"/>
      </w:r>
      <w:r w:rsidRPr="00F80603">
        <w:t xml:space="preserve"> program requires customers to use the IDEAlliance</w:t>
      </w:r>
      <w:r w:rsidRPr="00F80603">
        <w:fldChar w:fldCharType="begin"/>
      </w:r>
      <w:r w:rsidRPr="00F80603">
        <w:instrText xml:space="preserve"> XE "IDEAlliance" </w:instrText>
      </w:r>
      <w:r w:rsidRPr="00F80603">
        <w:fldChar w:fldCharType="end"/>
      </w:r>
      <w:r w:rsidRPr="00F80603">
        <w:t xml:space="preserve"> Mail.XML</w:t>
      </w:r>
      <w:r w:rsidRPr="00F80603">
        <w:fldChar w:fldCharType="begin"/>
      </w:r>
      <w:r w:rsidRPr="00F80603">
        <w:instrText xml:space="preserve"> XE "Mail.XML" </w:instrText>
      </w:r>
      <w:r w:rsidRPr="00F80603">
        <w:fldChar w:fldCharType="end"/>
      </w:r>
      <w:r w:rsidRPr="00F80603">
        <w:t xml:space="preserve"> messages and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Web Services</w:t>
      </w:r>
      <w:r w:rsidRPr="00F80603">
        <w:fldChar w:fldCharType="begin"/>
      </w:r>
      <w:r w:rsidRPr="00F80603">
        <w:instrText xml:space="preserve"> XE "Web Services" </w:instrText>
      </w:r>
      <w:r w:rsidRPr="00F80603">
        <w:fldChar w:fldCharType="end"/>
      </w:r>
      <w:r w:rsidRPr="00F80603">
        <w:t xml:space="preserve"> to create</w:t>
      </w:r>
      <w:r w:rsidRPr="00F80603">
        <w:fldChar w:fldCharType="begin"/>
      </w:r>
      <w:r w:rsidRPr="00F80603">
        <w:instrText xml:space="preserve"> XE "create" </w:instrText>
      </w:r>
      <w:r w:rsidRPr="00F80603">
        <w:fldChar w:fldCharType="end"/>
      </w:r>
      <w:r w:rsidRPr="00F80603">
        <w:t xml:space="preserve"> and/or update appointments within the FAST system for one-time</w:t>
      </w:r>
      <w:r w:rsidRPr="00F80603">
        <w:fldChar w:fldCharType="begin"/>
      </w:r>
      <w:r w:rsidRPr="00F80603">
        <w:instrText xml:space="preserve"> XE "one-time" </w:instrText>
      </w:r>
      <w:r w:rsidRPr="00F80603">
        <w:fldChar w:fldCharType="end"/>
      </w:r>
      <w:r w:rsidRPr="00F80603">
        <w:t xml:space="preserve"> appointments. One-time appointments created through the online FAST application </w:t>
      </w:r>
      <w:r w:rsidRPr="00F80603">
        <w:rPr>
          <w:b/>
          <w:bCs/>
        </w:rPr>
        <w:t>must be updated electronically</w:t>
      </w:r>
      <w:r w:rsidRPr="00F80603">
        <w:t xml:space="preserve"> through Mail.XML with the Intelligent Mail</w:t>
      </w:r>
      <w:r w:rsidRPr="00F80603">
        <w:fldChar w:fldCharType="begin"/>
      </w:r>
      <w:r w:rsidRPr="00F80603">
        <w:instrText xml:space="preserve"> XE "Intelligent Mail" </w:instrText>
      </w:r>
      <w:r w:rsidRPr="00F80603">
        <w:fldChar w:fldCharType="end"/>
      </w:r>
      <w:r w:rsidRPr="00F80603">
        <w:t xml:space="preserve"> Container Barcode (IMcb) to receive full-service discounts. </w:t>
      </w:r>
    </w:p>
    <w:p w14:paraId="109DC66B" w14:textId="613D2F35" w:rsidR="00E41B11" w:rsidRPr="00F80603" w:rsidRDefault="00245F82" w:rsidP="002420E9">
      <w:pPr>
        <w:pStyle w:val="Heading2"/>
      </w:pPr>
      <w:bookmarkStart w:id="62" w:name="_Toc222023797"/>
      <w:bookmarkStart w:id="63" w:name="_Toc297878722"/>
      <w:bookmarkStart w:id="64" w:name="_Toc403990546"/>
      <w:r w:rsidRPr="00245F82">
        <w:rPr>
          <w:i/>
        </w:rPr>
        <w:t>PostalOne!</w:t>
      </w:r>
      <w:r w:rsidR="00E41B11" w:rsidRPr="00F80603">
        <w:rPr>
          <w:i/>
        </w:rPr>
        <w:fldChar w:fldCharType="begin"/>
      </w:r>
      <w:r w:rsidR="00E41B11" w:rsidRPr="00F80603">
        <w:rPr>
          <w:i/>
        </w:rPr>
        <w:instrText xml:space="preserve"> XE "PostalOne!" </w:instrText>
      </w:r>
      <w:r w:rsidR="00E41B11" w:rsidRPr="00F80603">
        <w:rPr>
          <w:i/>
        </w:rPr>
        <w:fldChar w:fldCharType="end"/>
      </w:r>
      <w:r w:rsidR="00E41B11" w:rsidRPr="00F80603">
        <w:t xml:space="preserve"> - FAST</w:t>
      </w:r>
      <w:r w:rsidR="00E41B11" w:rsidRPr="00F80603">
        <w:fldChar w:fldCharType="begin"/>
      </w:r>
      <w:r w:rsidR="00E41B11" w:rsidRPr="00F80603">
        <w:instrText xml:space="preserve"> XE "</w:instrText>
      </w:r>
      <w:r w:rsidR="00E41B11" w:rsidRPr="00F80603">
        <w:rPr>
          <w:rStyle w:val="Hyperlink"/>
          <w:color w:val="auto"/>
          <w:u w:val="none"/>
        </w:rPr>
        <w:instrText>FAST</w:instrText>
      </w:r>
      <w:r w:rsidR="00E41B11" w:rsidRPr="00F80603">
        <w:instrText xml:space="preserve">" </w:instrText>
      </w:r>
      <w:r w:rsidR="00E41B11" w:rsidRPr="00F80603">
        <w:fldChar w:fldCharType="end"/>
      </w:r>
      <w:r w:rsidR="00E41B11" w:rsidRPr="00F80603">
        <w:t xml:space="preserve"> Mail.XML</w:t>
      </w:r>
      <w:r w:rsidR="00E41B11" w:rsidRPr="00F80603">
        <w:fldChar w:fldCharType="begin"/>
      </w:r>
      <w:r w:rsidR="00E41B11" w:rsidRPr="00F80603">
        <w:instrText xml:space="preserve"> XE "Mail.XML" </w:instrText>
      </w:r>
      <w:r w:rsidR="00E41B11" w:rsidRPr="00F80603">
        <w:fldChar w:fldCharType="end"/>
      </w:r>
      <w:r w:rsidR="00E41B11" w:rsidRPr="00F80603">
        <w:t xml:space="preserve"> Web Services</w:t>
      </w:r>
      <w:r w:rsidR="00E41B11" w:rsidRPr="00F80603">
        <w:fldChar w:fldCharType="begin"/>
      </w:r>
      <w:r w:rsidR="00E41B11" w:rsidRPr="00F80603">
        <w:instrText xml:space="preserve"> XE "Web Services" </w:instrText>
      </w:r>
      <w:r w:rsidR="00E41B11" w:rsidRPr="00F80603">
        <w:fldChar w:fldCharType="end"/>
      </w:r>
      <w:r w:rsidR="00E41B11" w:rsidRPr="00F80603">
        <w:t xml:space="preserve"> Supported Messages</w:t>
      </w:r>
      <w:bookmarkEnd w:id="62"/>
      <w:bookmarkEnd w:id="63"/>
      <w:bookmarkEnd w:id="64"/>
    </w:p>
    <w:p w14:paraId="109DC66C" w14:textId="6C95188F" w:rsidR="00D83E8A" w:rsidRPr="00F80603" w:rsidRDefault="00D83E8A" w:rsidP="00004B63">
      <w:pPr>
        <w:pStyle w:val="BodyText"/>
      </w:pPr>
      <w:r w:rsidRPr="00F80603">
        <w:t xml:space="preserve">Mail.XML versions </w:t>
      </w:r>
      <w:r w:rsidR="008137BF">
        <w:t>14</w:t>
      </w:r>
      <w:r w:rsidRPr="00F80603">
        <w:t>.0</w:t>
      </w:r>
      <w:r w:rsidR="008137BF">
        <w:t>A</w:t>
      </w:r>
      <w:r w:rsidR="00E61150">
        <w:t xml:space="preserve"> and 16.0</w:t>
      </w:r>
      <w:r w:rsidRPr="00F80603">
        <w:t xml:space="preserve"> are currently supported. </w:t>
      </w:r>
    </w:p>
    <w:p w14:paraId="109DC66D" w14:textId="77777777" w:rsidR="00D83E8A" w:rsidRPr="00F80603" w:rsidRDefault="00D83E8A" w:rsidP="00004B63">
      <w:pPr>
        <w:pStyle w:val="BodyText"/>
      </w:pPr>
      <w:r w:rsidRPr="00F80603">
        <w:t>The next section lists the workflow for most common messages that will be supported.</w:t>
      </w:r>
    </w:p>
    <w:p w14:paraId="109DC66E" w14:textId="77777777" w:rsidR="00E41B11" w:rsidRPr="00F80603" w:rsidRDefault="00E41B11" w:rsidP="002420E9">
      <w:pPr>
        <w:pStyle w:val="Heading2"/>
      </w:pPr>
      <w:bookmarkStart w:id="65" w:name="_Toc276986947"/>
      <w:bookmarkStart w:id="66" w:name="_Toc277144108"/>
      <w:bookmarkStart w:id="67" w:name="_Toc277150918"/>
      <w:bookmarkStart w:id="68" w:name="_Toc277153970"/>
      <w:bookmarkStart w:id="69" w:name="_Toc277154406"/>
      <w:bookmarkStart w:id="70" w:name="_Toc277165887"/>
      <w:bookmarkStart w:id="71" w:name="_Toc277593438"/>
      <w:bookmarkStart w:id="72" w:name="_Toc277595618"/>
      <w:bookmarkStart w:id="73" w:name="_Toc258253663"/>
      <w:bookmarkStart w:id="74" w:name="_Toc297878723"/>
      <w:bookmarkStart w:id="75" w:name="_Toc403990547"/>
      <w:bookmarkEnd w:id="65"/>
      <w:bookmarkEnd w:id="66"/>
      <w:bookmarkEnd w:id="67"/>
      <w:bookmarkEnd w:id="68"/>
      <w:bookmarkEnd w:id="69"/>
      <w:bookmarkEnd w:id="70"/>
      <w:bookmarkEnd w:id="71"/>
      <w:bookmarkEnd w:id="72"/>
      <w:bookmarkEnd w:id="73"/>
      <w:r w:rsidRPr="00F80603">
        <w:t>FAST</w:t>
      </w:r>
      <w:r w:rsidRPr="00F80603">
        <w:fldChar w:fldCharType="begin"/>
      </w:r>
      <w:r w:rsidRPr="00F80603">
        <w:instrText xml:space="preserve"> XE "</w:instrText>
      </w:r>
      <w:r w:rsidRPr="00F80603">
        <w:rPr>
          <w:rStyle w:val="Hyperlink"/>
          <w:color w:val="auto"/>
          <w:u w:val="none"/>
        </w:rPr>
        <w:instrText>FAST</w:instrText>
      </w:r>
      <w:r w:rsidRPr="00F80603">
        <w:instrText xml:space="preserve">" </w:instrText>
      </w:r>
      <w:r w:rsidRPr="00F80603">
        <w:fldChar w:fldCharType="end"/>
      </w:r>
      <w:r w:rsidRPr="00F80603">
        <w:t xml:space="preserve"> Workflows for Mail.XML</w:t>
      </w:r>
      <w:bookmarkEnd w:id="74"/>
      <w:bookmarkEnd w:id="75"/>
    </w:p>
    <w:p w14:paraId="109DC66F" w14:textId="77777777" w:rsidR="00B96781" w:rsidRPr="00F80603" w:rsidRDefault="00E41B11" w:rsidP="00004B63">
      <w:pPr>
        <w:pStyle w:val="BodyText"/>
        <w:rPr>
          <w:rStyle w:val="BodyTextChar"/>
        </w:rPr>
      </w:pPr>
      <w:r w:rsidRPr="00F80603">
        <w:rPr>
          <w:rStyle w:val="BodyTextChar"/>
        </w:rPr>
        <w:t>This section lists most common messages associated with the FAST workflow. This is not a complete list, but provides basic information regarding FAST messages</w:t>
      </w:r>
    </w:p>
    <w:p w14:paraId="109DC670" w14:textId="77777777" w:rsidR="00BE1E0D" w:rsidRPr="00F80603" w:rsidRDefault="004E5C6C" w:rsidP="002420E9">
      <w:pPr>
        <w:pStyle w:val="Heading3"/>
      </w:pPr>
      <w:bookmarkStart w:id="76" w:name="_Toc403990548"/>
      <w:r>
        <w:t>Create O</w:t>
      </w:r>
      <w:r w:rsidR="00E41B11" w:rsidRPr="00F80603">
        <w:t>ne</w:t>
      </w:r>
      <w:r w:rsidR="00CC69EC">
        <w:t>-</w:t>
      </w:r>
      <w:r>
        <w:t>Time A</w:t>
      </w:r>
      <w:r w:rsidR="00E41B11" w:rsidRPr="00F80603">
        <w:t>ppointment</w:t>
      </w:r>
      <w:r w:rsidR="00E41B11" w:rsidRPr="00F80603">
        <w:fldChar w:fldCharType="begin"/>
      </w:r>
      <w:r w:rsidR="00E41B11" w:rsidRPr="00F80603">
        <w:instrText xml:space="preserve"> XE "appointment" </w:instrText>
      </w:r>
      <w:r w:rsidR="00E41B11" w:rsidRPr="00F80603">
        <w:fldChar w:fldCharType="end"/>
      </w:r>
      <w:r>
        <w:t xml:space="preserve"> (S</w:t>
      </w:r>
      <w:r w:rsidR="00E41B11" w:rsidRPr="00F80603">
        <w:t>ingle Entity</w:t>
      </w:r>
      <w:r w:rsidR="00E41B11" w:rsidRPr="00F80603">
        <w:fldChar w:fldCharType="begin"/>
      </w:r>
      <w:r w:rsidR="00E41B11" w:rsidRPr="00F80603">
        <w:instrText xml:space="preserve"> XE "single Entity" </w:instrText>
      </w:r>
      <w:r w:rsidR="00E41B11" w:rsidRPr="00F80603">
        <w:fldChar w:fldCharType="end"/>
      </w:r>
      <w:r w:rsidR="00E41B11" w:rsidRPr="00F80603">
        <w:t xml:space="preserve"> Scheduling)</w:t>
      </w:r>
      <w:bookmarkEnd w:id="76"/>
    </w:p>
    <w:p w14:paraId="109DC671" w14:textId="77777777" w:rsidR="00B96781" w:rsidRPr="00F80603" w:rsidRDefault="00E41B11" w:rsidP="009873D7">
      <w:pPr>
        <w:pStyle w:val="BodyTextBold"/>
        <w:rPr>
          <w:rStyle w:val="Strong"/>
        </w:rPr>
      </w:pPr>
      <w:r w:rsidRPr="00F80603">
        <w:rPr>
          <w:rStyle w:val="Strong"/>
        </w:rPr>
        <w:t>For Origin and Destination Entry</w:t>
      </w:r>
      <w:r w:rsidR="00BE1E0D" w:rsidRPr="00F80603">
        <w:rPr>
          <w:rStyle w:val="Strong"/>
        </w:rPr>
        <w:t xml:space="preserve"> </w:t>
      </w:r>
      <w:r w:rsidRPr="00F80603">
        <w:rPr>
          <w:rStyle w:val="Strong"/>
        </w:rPr>
        <w:t>Transporter</w:t>
      </w:r>
      <w:r w:rsidRPr="00F80603">
        <w:rPr>
          <w:rStyle w:val="Strong"/>
        </w:rPr>
        <w:fldChar w:fldCharType="begin"/>
      </w:r>
      <w:r w:rsidRPr="00F80603">
        <w:rPr>
          <w:rStyle w:val="Strong"/>
        </w:rPr>
        <w:instrText xml:space="preserve"> XE "Transporter" </w:instrText>
      </w:r>
      <w:r w:rsidRPr="00F80603">
        <w:rPr>
          <w:rStyle w:val="Strong"/>
        </w:rPr>
        <w:fldChar w:fldCharType="end"/>
      </w:r>
      <w:r w:rsidRPr="00F80603">
        <w:rPr>
          <w:rStyle w:val="Strong"/>
        </w:rPr>
        <w:t xml:space="preserve"> /Mail Owner</w:t>
      </w:r>
      <w:r w:rsidRPr="00F80603">
        <w:rPr>
          <w:rStyle w:val="Strong"/>
        </w:rPr>
        <w:fldChar w:fldCharType="begin"/>
      </w:r>
      <w:r w:rsidRPr="00F80603">
        <w:rPr>
          <w:rStyle w:val="Strong"/>
        </w:rPr>
        <w:instrText xml:space="preserve"> XE "Mail Owner" </w:instrText>
      </w:r>
      <w:r w:rsidRPr="00F80603">
        <w:rPr>
          <w:rStyle w:val="Strong"/>
        </w:rPr>
        <w:fldChar w:fldCharType="end"/>
      </w:r>
      <w:r w:rsidRPr="00F80603">
        <w:rPr>
          <w:rStyle w:val="Strong"/>
        </w:rPr>
        <w:t xml:space="preserve"> /Mail preparer</w:t>
      </w:r>
      <w:r w:rsidRPr="00F80603">
        <w:rPr>
          <w:rStyle w:val="Strong"/>
        </w:rPr>
        <w:fldChar w:fldCharType="begin"/>
      </w:r>
      <w:r w:rsidRPr="00F80603">
        <w:rPr>
          <w:rStyle w:val="Strong"/>
        </w:rPr>
        <w:instrText xml:space="preserve"> XE "Mail preparer" </w:instrText>
      </w:r>
      <w:r w:rsidRPr="00F80603">
        <w:rPr>
          <w:rStyle w:val="Strong"/>
        </w:rPr>
        <w:fldChar w:fldCharType="end"/>
      </w:r>
    </w:p>
    <w:p w14:paraId="109DC672" w14:textId="77777777" w:rsidR="00E41B11" w:rsidRPr="00F80603" w:rsidRDefault="00E41B11" w:rsidP="00FD3981">
      <w:pPr>
        <w:pStyle w:val="BodyText"/>
        <w:rPr>
          <w:rStyle w:val="BodyTextChar"/>
        </w:rPr>
      </w:pPr>
      <w:r w:rsidRPr="00F80603">
        <w:rPr>
          <w:rStyle w:val="BodyTextChar"/>
        </w:rPr>
        <w:t>To determine Slot Availability</w:t>
      </w:r>
    </w:p>
    <w:p w14:paraId="109DC673" w14:textId="77777777" w:rsidR="00E41B11" w:rsidRPr="00F80603" w:rsidRDefault="00E41B11" w:rsidP="009873D7">
      <w:pPr>
        <w:pStyle w:val="BodyText"/>
        <w:rPr>
          <w:rStyle w:val="BodyTextChar"/>
        </w:rPr>
      </w:pPr>
      <w:r w:rsidRPr="00F80603">
        <w:rPr>
          <w:rStyle w:val="BodyTextChar"/>
        </w:rPr>
        <w:t>Submit – DeliveryApptQueryRequest</w:t>
      </w:r>
      <w:r w:rsidRPr="00F80603">
        <w:rPr>
          <w:rStyle w:val="BodyTextChar"/>
        </w:rPr>
        <w:fldChar w:fldCharType="begin"/>
      </w:r>
      <w:r w:rsidRPr="00F80603">
        <w:rPr>
          <w:rStyle w:val="BodyTextChar"/>
        </w:rPr>
        <w:instrText xml:space="preserve"> XE "DeliveryApptQueryRequest" </w:instrText>
      </w:r>
      <w:r w:rsidRPr="00F80603">
        <w:rPr>
          <w:rStyle w:val="BodyTextChar"/>
        </w:rPr>
        <w:fldChar w:fldCharType="end"/>
      </w:r>
      <w:r w:rsidRPr="00F80603">
        <w:rPr>
          <w:rStyle w:val="BodyTextChar"/>
        </w:rPr>
        <w:t xml:space="preserve"> </w:t>
      </w:r>
    </w:p>
    <w:p w14:paraId="109DC674" w14:textId="77777777" w:rsidR="00B96781" w:rsidRPr="00F80603" w:rsidRDefault="00E41B11" w:rsidP="009873D7">
      <w:pPr>
        <w:pStyle w:val="1stIndent"/>
      </w:pPr>
      <w:r w:rsidRPr="00F80603">
        <w:sym w:font="Wingdings" w:char="F0E0"/>
      </w:r>
      <w:r w:rsidRPr="00F80603">
        <w:t>Receive – DeliveryApptQueryResponse</w:t>
      </w:r>
      <w:r w:rsidRPr="00F80603">
        <w:fldChar w:fldCharType="begin"/>
      </w:r>
      <w:r w:rsidRPr="00F80603">
        <w:instrText xml:space="preserve"> XE "DeliveryApptQueryResponse" </w:instrText>
      </w:r>
      <w:r w:rsidRPr="00F80603">
        <w:fldChar w:fldCharType="end"/>
      </w:r>
    </w:p>
    <w:p w14:paraId="109DC675" w14:textId="77777777" w:rsidR="00E41B11" w:rsidRPr="00F80603" w:rsidRDefault="00E41B11" w:rsidP="00FD3981">
      <w:pPr>
        <w:pStyle w:val="BodyText"/>
        <w:rPr>
          <w:rStyle w:val="BodyTextChar"/>
        </w:rPr>
      </w:pPr>
      <w:r w:rsidRPr="00F80603">
        <w:rPr>
          <w:rStyle w:val="BodyTextChar"/>
        </w:rPr>
        <w:t>Transporter</w:t>
      </w:r>
      <w:r w:rsidRPr="00F80603">
        <w:rPr>
          <w:rStyle w:val="BodyTextChar"/>
        </w:rPr>
        <w:fldChar w:fldCharType="begin"/>
      </w:r>
      <w:r w:rsidRPr="00F80603">
        <w:rPr>
          <w:rStyle w:val="BodyTextChar"/>
        </w:rPr>
        <w:instrText xml:space="preserve"> XE "Transporter" </w:instrText>
      </w:r>
      <w:r w:rsidRPr="00F80603">
        <w:rPr>
          <w:rStyle w:val="BodyTextChar"/>
        </w:rPr>
        <w:fldChar w:fldCharType="end"/>
      </w:r>
      <w:r w:rsidRPr="00F80603">
        <w:rPr>
          <w:rStyle w:val="BodyTextChar"/>
        </w:rPr>
        <w:t xml:space="preserve">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/Mail preparer</w:t>
      </w:r>
      <w:r w:rsidRPr="00F80603">
        <w:rPr>
          <w:rStyle w:val="BodyTextChar"/>
        </w:rPr>
        <w:fldChar w:fldCharType="begin"/>
      </w:r>
      <w:r w:rsidRPr="00F80603">
        <w:rPr>
          <w:rStyle w:val="BodyTextChar"/>
        </w:rPr>
        <w:instrText xml:space="preserve"> XE "Mail preparer" </w:instrText>
      </w:r>
      <w:r w:rsidRPr="00F80603">
        <w:rPr>
          <w:rStyle w:val="BodyTextChar"/>
        </w:rPr>
        <w:fldChar w:fldCharType="end"/>
      </w:r>
    </w:p>
    <w:p w14:paraId="109DC676" w14:textId="77777777" w:rsidR="00E41B11" w:rsidRPr="00F80603" w:rsidRDefault="00E41B11" w:rsidP="00FD3981">
      <w:pPr>
        <w:pStyle w:val="BodyText"/>
        <w:rPr>
          <w:rStyle w:val="BodyTextChar"/>
        </w:rPr>
      </w:pPr>
      <w:r w:rsidRPr="00F80603">
        <w:rPr>
          <w:rStyle w:val="BodyTextChar"/>
        </w:rPr>
        <w:t>To create</w:t>
      </w:r>
      <w:r w:rsidRPr="00F80603">
        <w:rPr>
          <w:rStyle w:val="BodyTextChar"/>
        </w:rPr>
        <w:fldChar w:fldCharType="begin"/>
      </w:r>
      <w:r w:rsidRPr="00F80603">
        <w:rPr>
          <w:rStyle w:val="BodyTextChar"/>
        </w:rPr>
        <w:instrText xml:space="preserve"> XE "create" </w:instrText>
      </w:r>
      <w:r w:rsidRPr="00F80603">
        <w:rPr>
          <w:rStyle w:val="BodyTextChar"/>
        </w:rPr>
        <w:fldChar w:fldCharType="end"/>
      </w:r>
      <w:r w:rsidRPr="00F80603">
        <w:rPr>
          <w:rStyle w:val="BodyTextChar"/>
        </w:rPr>
        <w:t xml:space="preserv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based on Slot Availability</w:t>
      </w:r>
    </w:p>
    <w:p w14:paraId="109DC677" w14:textId="77777777" w:rsidR="00E41B11" w:rsidRPr="00F80603" w:rsidRDefault="00E41B11" w:rsidP="009873D7">
      <w:pPr>
        <w:pStyle w:val="BodyText"/>
        <w:rPr>
          <w:rStyle w:val="BodyTextChar"/>
        </w:rPr>
      </w:pPr>
      <w:r w:rsidRPr="00F80603">
        <w:rPr>
          <w:rStyle w:val="BodyTextChar"/>
        </w:rPr>
        <w:t>Submi</w:t>
      </w:r>
      <w:r w:rsidR="00FD3981" w:rsidRPr="00F80603">
        <w:rPr>
          <w:rStyle w:val="BodyTextChar"/>
        </w:rPr>
        <w:t xml:space="preserve">t – </w:t>
      </w:r>
      <w:r w:rsidRPr="00F80603">
        <w:rPr>
          <w:rStyle w:val="BodyTextChar"/>
        </w:rPr>
        <w:t>DeliveryApptCreateRequest</w:t>
      </w:r>
      <w:r w:rsidRPr="00F80603">
        <w:rPr>
          <w:rStyle w:val="BodyTextChar"/>
        </w:rPr>
        <w:fldChar w:fldCharType="begin"/>
      </w:r>
      <w:r w:rsidRPr="00F80603">
        <w:rPr>
          <w:rStyle w:val="BodyTextChar"/>
        </w:rPr>
        <w:instrText xml:space="preserve"> XE "DeliveryApptCreateRequest" </w:instrText>
      </w:r>
      <w:r w:rsidRPr="00F80603">
        <w:rPr>
          <w:rStyle w:val="BodyTextChar"/>
        </w:rPr>
        <w:fldChar w:fldCharType="end"/>
      </w:r>
      <w:r w:rsidRPr="00F80603">
        <w:rPr>
          <w:rStyle w:val="BodyTextChar"/>
        </w:rPr>
        <w:t xml:space="preserve"> </w:t>
      </w:r>
    </w:p>
    <w:p w14:paraId="109DC678" w14:textId="77777777" w:rsidR="00B96781" w:rsidRPr="00F80603" w:rsidRDefault="00E41B11" w:rsidP="009873D7">
      <w:pPr>
        <w:pStyle w:val="1stIndent"/>
        <w:rPr>
          <w:rStyle w:val="BodyTextChar"/>
        </w:rPr>
      </w:pPr>
      <w:r w:rsidRPr="00F80603">
        <w:rPr>
          <w:rStyle w:val="BodyTextChar"/>
        </w:rPr>
        <w:sym w:font="Wingdings" w:char="F0E0"/>
      </w:r>
      <w:r w:rsidRPr="00F80603">
        <w:rPr>
          <w:rStyle w:val="BodyTextChar"/>
        </w:rPr>
        <w:t>Receive -- DeliveryApptCreateResponse</w:t>
      </w:r>
      <w:r w:rsidRPr="00F80603">
        <w:rPr>
          <w:rStyle w:val="BodyTextChar"/>
        </w:rPr>
        <w:fldChar w:fldCharType="begin"/>
      </w:r>
      <w:r w:rsidRPr="00F80603">
        <w:rPr>
          <w:rStyle w:val="BodyTextChar"/>
        </w:rPr>
        <w:instrText xml:space="preserve"> XE "DeliveryApptCreateResponse" </w:instrText>
      </w:r>
      <w:r w:rsidRPr="00F80603">
        <w:rPr>
          <w:rStyle w:val="BodyTextChar"/>
        </w:rPr>
        <w:fldChar w:fldCharType="end"/>
      </w:r>
    </w:p>
    <w:p w14:paraId="109DC679" w14:textId="77777777" w:rsidR="00B96781" w:rsidRPr="00F80603" w:rsidRDefault="00E41B11" w:rsidP="00FD3981">
      <w:pPr>
        <w:pStyle w:val="BodyText"/>
        <w:rPr>
          <w:rStyle w:val="BodyTextChar"/>
        </w:rPr>
      </w:pPr>
      <w:r w:rsidRPr="00F80603">
        <w:rPr>
          <w:rStyle w:val="BodyTextChar"/>
        </w:rPr>
        <w:lastRenderedPageBreak/>
        <w:t>Input - Appointment ID in eDoc</w:t>
      </w:r>
      <w:r w:rsidRPr="00F80603">
        <w:rPr>
          <w:rStyle w:val="BodyTextChar"/>
        </w:rPr>
        <w:fldChar w:fldCharType="begin"/>
      </w:r>
      <w:r w:rsidRPr="00F80603">
        <w:rPr>
          <w:rStyle w:val="BodyTextChar"/>
        </w:rPr>
        <w:instrText xml:space="preserve"> XE "eDoc" </w:instrText>
      </w:r>
      <w:r w:rsidRPr="00F80603">
        <w:rPr>
          <w:rStyle w:val="BodyTextChar"/>
        </w:rPr>
        <w:fldChar w:fldCharType="end"/>
      </w:r>
      <w:r w:rsidR="00B44021">
        <w:rPr>
          <w:rStyle w:val="BodyTextChar"/>
        </w:rPr>
        <w:t xml:space="preserve"> and PS Form 8125/8017 </w:t>
      </w:r>
      <w:r w:rsidRPr="00F80603">
        <w:rPr>
          <w:rStyle w:val="BodyTextChar"/>
        </w:rPr>
        <w:t>(If using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customer does not need to update the eDocumentation</w:t>
      </w:r>
      <w:r w:rsidRPr="00F80603">
        <w:rPr>
          <w:rStyle w:val="BodyTextChar"/>
        </w:rPr>
        <w:fldChar w:fldCharType="begin"/>
      </w:r>
      <w:r w:rsidRPr="00F80603">
        <w:rPr>
          <w:rStyle w:val="BodyTextChar"/>
        </w:rPr>
        <w:instrText xml:space="preserve"> XE "eDocumentation" \t "See eDoc" </w:instrText>
      </w:r>
      <w:r w:rsidRPr="00F80603">
        <w:rPr>
          <w:rStyle w:val="BodyTextChar"/>
        </w:rPr>
        <w:fldChar w:fldCharType="end"/>
      </w:r>
      <w:r w:rsidR="00D049D3">
        <w:rPr>
          <w:rStyle w:val="BodyTextChar"/>
        </w:rPr>
        <w:t xml:space="preserve">, i.e., </w:t>
      </w:r>
      <w:r w:rsidRPr="00F80603">
        <w:rPr>
          <w:rStyle w:val="BodyTextChar"/>
        </w:rPr>
        <w:t>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container</w:t>
      </w:r>
      <w:r w:rsidRPr="00F80603">
        <w:rPr>
          <w:rStyle w:val="BodyTextChar"/>
        </w:rPr>
        <w:fldChar w:fldCharType="begin"/>
      </w:r>
      <w:r w:rsidRPr="00F80603">
        <w:rPr>
          <w:rStyle w:val="BodyTextChar"/>
        </w:rPr>
        <w:instrText xml:space="preserve"> XE "container" </w:instrText>
      </w:r>
      <w:r w:rsidRPr="00F80603">
        <w:rPr>
          <w:rStyle w:val="BodyTextChar"/>
        </w:rPr>
        <w:fldChar w:fldCharType="end"/>
      </w:r>
      <w:r w:rsidR="00D049D3">
        <w:rPr>
          <w:rStyle w:val="BodyTextChar"/>
        </w:rPr>
        <w:t xml:space="preserve"> summary data)</w:t>
      </w:r>
      <w:r w:rsidRPr="00F80603">
        <w:rPr>
          <w:rStyle w:val="BodyTextChar"/>
        </w:rPr>
        <w:t xml:space="preserve"> </w:t>
      </w:r>
      <w:r w:rsidR="00D049D3">
        <w:rPr>
          <w:rStyle w:val="BodyTextChar"/>
        </w:rPr>
        <w:t>(</w:t>
      </w:r>
      <w:r w:rsidR="00D049D3" w:rsidRPr="00F80603">
        <w:rPr>
          <w:rStyle w:val="BodyTextChar"/>
        </w:rPr>
        <w:t>Documentation updates are only supported for recurring</w:t>
      </w:r>
      <w:r w:rsidR="00D049D3" w:rsidRPr="00F80603">
        <w:rPr>
          <w:rStyle w:val="BodyTextChar"/>
        </w:rPr>
        <w:fldChar w:fldCharType="begin"/>
      </w:r>
      <w:r w:rsidR="00D049D3" w:rsidRPr="00F80603">
        <w:rPr>
          <w:rStyle w:val="BodyTextChar"/>
        </w:rPr>
        <w:instrText xml:space="preserve"> XE "recurring" </w:instrText>
      </w:r>
      <w:r w:rsidR="00D049D3" w:rsidRPr="00F80603">
        <w:rPr>
          <w:rStyle w:val="BodyTextChar"/>
        </w:rPr>
        <w:fldChar w:fldCharType="end"/>
      </w:r>
      <w:r w:rsidR="00D049D3" w:rsidRPr="00F80603">
        <w:rPr>
          <w:rStyle w:val="BodyTextChar"/>
        </w:rPr>
        <w:t xml:space="preserve"> appointments and are not supported for one-time</w:t>
      </w:r>
      <w:r w:rsidR="00D049D3" w:rsidRPr="00F80603">
        <w:rPr>
          <w:rStyle w:val="BodyTextChar"/>
        </w:rPr>
        <w:fldChar w:fldCharType="begin"/>
      </w:r>
      <w:r w:rsidR="00D049D3" w:rsidRPr="00F80603">
        <w:rPr>
          <w:rStyle w:val="BodyTextChar"/>
        </w:rPr>
        <w:instrText xml:space="preserve"> XE "one-time" </w:instrText>
      </w:r>
      <w:r w:rsidR="00D049D3" w:rsidRPr="00F80603">
        <w:rPr>
          <w:rStyle w:val="BodyTextChar"/>
        </w:rPr>
        <w:fldChar w:fldCharType="end"/>
      </w:r>
      <w:r w:rsidR="00D049D3" w:rsidRPr="00F80603">
        <w:rPr>
          <w:rStyle w:val="BodyTextChar"/>
        </w:rPr>
        <w:t xml:space="preserve"> appointments</w:t>
      </w:r>
      <w:r w:rsidR="00B44021">
        <w:rPr>
          <w:rStyle w:val="BodyTextChar"/>
        </w:rPr>
        <w:t>.</w:t>
      </w:r>
      <w:r w:rsidRPr="00F80603">
        <w:rPr>
          <w:rStyle w:val="BodyTextChar"/>
        </w:rPr>
        <w:t>)</w:t>
      </w:r>
    </w:p>
    <w:p w14:paraId="109DC67A" w14:textId="77777777" w:rsidR="00BE1E0D" w:rsidRPr="00F80603" w:rsidRDefault="004E5C6C" w:rsidP="002420E9">
      <w:pPr>
        <w:pStyle w:val="Heading3"/>
      </w:pPr>
      <w:bookmarkStart w:id="77" w:name="_Toc403990549"/>
      <w:r>
        <w:t>Manage O</w:t>
      </w:r>
      <w:r w:rsidR="00E41B11" w:rsidRPr="00F80603">
        <w:t xml:space="preserve">ne </w:t>
      </w:r>
      <w:r>
        <w:t>T</w:t>
      </w:r>
      <w:r w:rsidR="00E41B11" w:rsidRPr="00F80603">
        <w:t>ime A</w:t>
      </w:r>
      <w:r>
        <w:t>ppointment (S</w:t>
      </w:r>
      <w:r w:rsidR="00E41B11" w:rsidRPr="00F80603">
        <w:t>ingle Entity</w:t>
      </w:r>
      <w:r w:rsidR="00E41B11" w:rsidRPr="00F80603">
        <w:fldChar w:fldCharType="begin"/>
      </w:r>
      <w:r w:rsidR="00E41B11" w:rsidRPr="00F80603">
        <w:instrText xml:space="preserve"> XE "single Entity" </w:instrText>
      </w:r>
      <w:r w:rsidR="00E41B11" w:rsidRPr="00F80603">
        <w:fldChar w:fldCharType="end"/>
      </w:r>
      <w:r w:rsidR="00E41B11" w:rsidRPr="00F80603">
        <w:t xml:space="preserve"> Scheduling)</w:t>
      </w:r>
      <w:bookmarkEnd w:id="77"/>
    </w:p>
    <w:p w14:paraId="109DC67B" w14:textId="77777777" w:rsidR="00E41B11" w:rsidRPr="00F80603" w:rsidRDefault="00E41B11" w:rsidP="00FF4BA8">
      <w:pPr>
        <w:pStyle w:val="BodyTextBold"/>
        <w:rPr>
          <w:rStyle w:val="BodyTextChar"/>
        </w:rPr>
      </w:pPr>
      <w:r w:rsidRPr="00F80603">
        <w:rPr>
          <w:rStyle w:val="BodyTextChar"/>
        </w:rPr>
        <w:t>For Origin and Destination Entry</w:t>
      </w:r>
      <w:r w:rsidR="00BE1E0D" w:rsidRPr="00F80603">
        <w:rPr>
          <w:rStyle w:val="BodyTextChar"/>
        </w:rPr>
        <w:t xml:space="preserve"> </w:t>
      </w:r>
      <w:r w:rsidRPr="00F80603">
        <w:rPr>
          <w:rStyle w:val="BodyTextChar"/>
        </w:rPr>
        <w:fldChar w:fldCharType="begin"/>
      </w:r>
      <w:r w:rsidRPr="00F80603">
        <w:rPr>
          <w:rStyle w:val="BodyTextChar"/>
        </w:rPr>
        <w:instrText xml:space="preserve"> XE "Destination Entry" </w:instrText>
      </w:r>
      <w:r w:rsidRPr="00F80603">
        <w:rPr>
          <w:rStyle w:val="BodyTextChar"/>
        </w:rPr>
        <w:fldChar w:fldCharType="end"/>
      </w:r>
      <w:r w:rsidRPr="00F80603">
        <w:rPr>
          <w:rStyle w:val="BodyTextChar"/>
        </w:rPr>
        <w:t>Transporter</w:t>
      </w:r>
      <w:r w:rsidRPr="00F80603">
        <w:rPr>
          <w:rStyle w:val="BodyTextChar"/>
        </w:rPr>
        <w:fldChar w:fldCharType="begin"/>
      </w:r>
      <w:r w:rsidRPr="00F80603">
        <w:rPr>
          <w:rStyle w:val="BodyTextChar"/>
        </w:rPr>
        <w:instrText xml:space="preserve"> XE "Transporter" </w:instrText>
      </w:r>
      <w:r w:rsidRPr="00F80603">
        <w:rPr>
          <w:rStyle w:val="BodyTextChar"/>
        </w:rPr>
        <w:fldChar w:fldCharType="end"/>
      </w:r>
      <w:r w:rsidRPr="00F80603">
        <w:rPr>
          <w:rStyle w:val="BodyTextChar"/>
        </w:rPr>
        <w:t xml:space="preserve">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/Mail preparer</w:t>
      </w:r>
      <w:r w:rsidRPr="00F80603">
        <w:fldChar w:fldCharType="begin"/>
      </w:r>
      <w:r w:rsidRPr="00F80603">
        <w:instrText xml:space="preserve"> XE "Mail preparer" </w:instrText>
      </w:r>
      <w:r w:rsidRPr="00F80603">
        <w:fldChar w:fldCharType="end"/>
      </w:r>
    </w:p>
    <w:p w14:paraId="109DC67C" w14:textId="77777777" w:rsidR="00E41B11" w:rsidRPr="00F80603" w:rsidRDefault="00E41B11" w:rsidP="009873D7">
      <w:pPr>
        <w:pStyle w:val="BodyText"/>
        <w:rPr>
          <w:rStyle w:val="BodyTextChar"/>
        </w:rPr>
      </w:pPr>
      <w:r w:rsidRPr="00F80603">
        <w:rPr>
          <w:rStyle w:val="BodyTextChar"/>
        </w:rPr>
        <w:t>Submit – DeliveryApptUpdateRequest</w:t>
      </w:r>
      <w:r w:rsidRPr="00F80603">
        <w:rPr>
          <w:rStyle w:val="BodyTextChar"/>
        </w:rPr>
        <w:fldChar w:fldCharType="begin"/>
      </w:r>
      <w:r w:rsidRPr="00F80603">
        <w:rPr>
          <w:rStyle w:val="BodyTextChar"/>
        </w:rPr>
        <w:instrText xml:space="preserve"> XE "DeliveryApptUpdateRequest" </w:instrText>
      </w:r>
      <w:r w:rsidRPr="00F80603">
        <w:rPr>
          <w:rStyle w:val="BodyTextChar"/>
        </w:rPr>
        <w:fldChar w:fldCharType="end"/>
      </w:r>
      <w:r w:rsidRPr="00F80603">
        <w:rPr>
          <w:rStyle w:val="BodyTextChar"/>
        </w:rPr>
        <w:t xml:space="preserve"> </w:t>
      </w:r>
    </w:p>
    <w:p w14:paraId="109DC67D" w14:textId="77777777" w:rsidR="00B96781" w:rsidRPr="00F80603" w:rsidRDefault="00E41B11" w:rsidP="009873D7">
      <w:pPr>
        <w:pStyle w:val="1stIndent"/>
        <w:rPr>
          <w:rStyle w:val="BodyTextChar"/>
        </w:rPr>
      </w:pPr>
      <w:r w:rsidRPr="00F80603">
        <w:rPr>
          <w:rStyle w:val="BodyTextChar"/>
        </w:rPr>
        <w:sym w:font="Wingdings" w:char="F0E0"/>
      </w:r>
      <w:r w:rsidRPr="00F80603">
        <w:rPr>
          <w:rStyle w:val="BodyTextChar"/>
        </w:rPr>
        <w:t>Receive – DeliveryApptUpdateResponse</w:t>
      </w:r>
      <w:r w:rsidRPr="00F80603">
        <w:rPr>
          <w:rStyle w:val="BodyTextChar"/>
        </w:rPr>
        <w:fldChar w:fldCharType="begin"/>
      </w:r>
      <w:r w:rsidRPr="00F80603">
        <w:rPr>
          <w:rStyle w:val="BodyTextChar"/>
        </w:rPr>
        <w:instrText xml:space="preserve"> XE "DeliveryApptUpdateResponse" </w:instrText>
      </w:r>
      <w:r w:rsidRPr="00F80603">
        <w:rPr>
          <w:rStyle w:val="BodyTextChar"/>
        </w:rPr>
        <w:fldChar w:fldCharType="end"/>
      </w:r>
    </w:p>
    <w:p w14:paraId="109DC67E" w14:textId="77777777" w:rsidR="00E41B11" w:rsidRPr="00F80603" w:rsidRDefault="00E41B11" w:rsidP="00FB4470">
      <w:pPr>
        <w:pStyle w:val="ListParagraph"/>
        <w:numPr>
          <w:ilvl w:val="0"/>
          <w:numId w:val="10"/>
        </w:numPr>
        <w:rPr>
          <w:rStyle w:val="Strong"/>
        </w:rPr>
      </w:pPr>
      <w:r w:rsidRPr="00F80603">
        <w:rPr>
          <w:rStyle w:val="Strong"/>
        </w:rPr>
        <w:t>Cancel One time</w:t>
      </w:r>
      <w:r w:rsidRPr="00F80603">
        <w:rPr>
          <w:rStyle w:val="Strong"/>
        </w:rPr>
        <w:fldChar w:fldCharType="begin"/>
      </w:r>
      <w:r w:rsidRPr="00F80603">
        <w:rPr>
          <w:rStyle w:val="Strong"/>
        </w:rPr>
        <w:instrText xml:space="preserve"> XE "One time" </w:instrText>
      </w:r>
      <w:r w:rsidRPr="00F80603">
        <w:rPr>
          <w:rStyle w:val="Strong"/>
        </w:rPr>
        <w:fldChar w:fldCharType="end"/>
      </w:r>
      <w:r w:rsidR="00CC69EC">
        <w:rPr>
          <w:rStyle w:val="Strong"/>
        </w:rPr>
        <w:t xml:space="preserve"> Appointment (S</w:t>
      </w:r>
      <w:r w:rsidRPr="00F80603">
        <w:rPr>
          <w:rStyle w:val="Strong"/>
        </w:rPr>
        <w:t>ingle Entity</w:t>
      </w:r>
      <w:r w:rsidRPr="00F80603">
        <w:rPr>
          <w:rStyle w:val="Strong"/>
        </w:rPr>
        <w:fldChar w:fldCharType="begin"/>
      </w:r>
      <w:r w:rsidRPr="00F80603">
        <w:rPr>
          <w:rStyle w:val="Strong"/>
        </w:rPr>
        <w:instrText xml:space="preserve"> XE "single Entity" </w:instrText>
      </w:r>
      <w:r w:rsidRPr="00F80603">
        <w:rPr>
          <w:rStyle w:val="Strong"/>
        </w:rPr>
        <w:fldChar w:fldCharType="end"/>
      </w:r>
      <w:r w:rsidRPr="00F80603">
        <w:rPr>
          <w:rStyle w:val="Strong"/>
        </w:rPr>
        <w:t xml:space="preserve"> Scheduling) – For Origin and Destination Entry</w:t>
      </w:r>
      <w:r w:rsidRPr="00F80603">
        <w:rPr>
          <w:rStyle w:val="Strong"/>
        </w:rPr>
        <w:fldChar w:fldCharType="begin"/>
      </w:r>
      <w:r w:rsidRPr="00F80603">
        <w:rPr>
          <w:rStyle w:val="Strong"/>
        </w:rPr>
        <w:instrText xml:space="preserve"> XE "Destination Entry" </w:instrText>
      </w:r>
      <w:r w:rsidRPr="00F80603">
        <w:rPr>
          <w:rStyle w:val="Strong"/>
        </w:rPr>
        <w:fldChar w:fldCharType="end"/>
      </w:r>
    </w:p>
    <w:p w14:paraId="109DC67F" w14:textId="77777777" w:rsidR="00E41B11" w:rsidRPr="00F80603" w:rsidRDefault="00E41B11" w:rsidP="009873D7">
      <w:pPr>
        <w:pStyle w:val="BodyText"/>
        <w:rPr>
          <w:rStyle w:val="BodyTextChar"/>
        </w:rPr>
      </w:pPr>
      <w:r w:rsidRPr="00F80603">
        <w:rPr>
          <w:rStyle w:val="BodyTextChar"/>
        </w:rPr>
        <w:t>Transporter</w:t>
      </w:r>
      <w:r w:rsidRPr="00F80603">
        <w:rPr>
          <w:rStyle w:val="BodyTextChar"/>
        </w:rPr>
        <w:fldChar w:fldCharType="begin"/>
      </w:r>
      <w:r w:rsidRPr="00F80603">
        <w:rPr>
          <w:rStyle w:val="BodyTextChar"/>
        </w:rPr>
        <w:instrText xml:space="preserve"> XE "Transporter" </w:instrText>
      </w:r>
      <w:r w:rsidRPr="00F80603">
        <w:rPr>
          <w:rStyle w:val="BodyTextChar"/>
        </w:rPr>
        <w:fldChar w:fldCharType="end"/>
      </w:r>
      <w:r w:rsidRPr="00F80603">
        <w:rPr>
          <w:rStyle w:val="BodyTextChar"/>
        </w:rPr>
        <w:t xml:space="preserve">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/Mail preparer</w:t>
      </w:r>
      <w:r w:rsidRPr="00F80603">
        <w:rPr>
          <w:rStyle w:val="BodyTextChar"/>
        </w:rPr>
        <w:fldChar w:fldCharType="begin"/>
      </w:r>
      <w:r w:rsidRPr="00F80603">
        <w:rPr>
          <w:rStyle w:val="BodyTextChar"/>
        </w:rPr>
        <w:instrText xml:space="preserve"> XE "Mail preparer" </w:instrText>
      </w:r>
      <w:r w:rsidRPr="00F80603">
        <w:rPr>
          <w:rStyle w:val="BodyTextChar"/>
        </w:rPr>
        <w:fldChar w:fldCharType="end"/>
      </w:r>
    </w:p>
    <w:p w14:paraId="109DC680" w14:textId="77777777" w:rsidR="00E41B11" w:rsidRPr="00F80603" w:rsidRDefault="00E41B11" w:rsidP="009873D7">
      <w:pPr>
        <w:pStyle w:val="BodyText"/>
        <w:rPr>
          <w:rStyle w:val="BodyTextChar"/>
        </w:rPr>
      </w:pPr>
      <w:r w:rsidRPr="00F80603">
        <w:rPr>
          <w:rStyle w:val="BodyTextChar"/>
        </w:rPr>
        <w:t>Submit – DeliveryApptCancelRequest</w:t>
      </w:r>
      <w:r w:rsidRPr="00F80603">
        <w:rPr>
          <w:rStyle w:val="BodyTextChar"/>
        </w:rPr>
        <w:fldChar w:fldCharType="begin"/>
      </w:r>
      <w:r w:rsidRPr="00F80603">
        <w:rPr>
          <w:rStyle w:val="BodyTextChar"/>
        </w:rPr>
        <w:instrText xml:space="preserve"> XE "DeliveryApptCancelRequest" </w:instrText>
      </w:r>
      <w:r w:rsidRPr="00F80603">
        <w:rPr>
          <w:rStyle w:val="BodyTextChar"/>
        </w:rPr>
        <w:fldChar w:fldCharType="end"/>
      </w:r>
      <w:r w:rsidRPr="00F80603">
        <w:rPr>
          <w:rStyle w:val="BodyTextChar"/>
        </w:rPr>
        <w:t xml:space="preserve"> </w:t>
      </w:r>
    </w:p>
    <w:p w14:paraId="109DC681" w14:textId="77777777" w:rsidR="00ED51DD" w:rsidRPr="00F80603" w:rsidRDefault="00E41B11" w:rsidP="00FF4BA8">
      <w:pPr>
        <w:pStyle w:val="ListParagraph"/>
      </w:pPr>
      <w:r w:rsidRPr="00F80603">
        <w:sym w:font="Wingdings" w:char="F0E0"/>
      </w:r>
      <w:r w:rsidRPr="00F80603">
        <w:t>Receive – DeliveryApptUpdateResponse</w:t>
      </w:r>
      <w:r w:rsidRPr="00F80603">
        <w:fldChar w:fldCharType="begin"/>
      </w:r>
      <w:r w:rsidRPr="00F80603">
        <w:instrText xml:space="preserve"> XE "DeliveryApptUpdateResponse" </w:instrText>
      </w:r>
      <w:r w:rsidRPr="00F80603">
        <w:fldChar w:fldCharType="end"/>
      </w:r>
      <w:r w:rsidRPr="00F80603">
        <w:t xml:space="preserve"> with ConfirmationID</w:t>
      </w:r>
    </w:p>
    <w:p w14:paraId="109DC682" w14:textId="77777777" w:rsidR="00BE1E0D" w:rsidRPr="00F80603" w:rsidRDefault="00E41B11" w:rsidP="002420E9">
      <w:pPr>
        <w:pStyle w:val="Heading3"/>
      </w:pPr>
      <w:bookmarkStart w:id="78" w:name="_Toc403990550"/>
      <w:r w:rsidRPr="00F80603">
        <w:t>Updating a Recurring Appointment</w:t>
      </w:r>
      <w:r w:rsidRPr="00F80603">
        <w:fldChar w:fldCharType="begin"/>
      </w:r>
      <w:r w:rsidRPr="00F80603">
        <w:instrText xml:space="preserve"> XE "Recurring Appointment" </w:instrText>
      </w:r>
      <w:r w:rsidRPr="00F80603">
        <w:fldChar w:fldCharType="end"/>
      </w:r>
      <w:r w:rsidRPr="00F80603">
        <w:t xml:space="preserve"> Instance (</w:t>
      </w:r>
      <w:r w:rsidR="004E5C6C">
        <w:t>S</w:t>
      </w:r>
      <w:r w:rsidRPr="00F80603">
        <w:t>ingle Entity</w:t>
      </w:r>
      <w:r w:rsidRPr="00F80603">
        <w:fldChar w:fldCharType="begin"/>
      </w:r>
      <w:r w:rsidRPr="00F80603">
        <w:instrText xml:space="preserve"> XE "single Entity" </w:instrText>
      </w:r>
      <w:r w:rsidRPr="00F80603">
        <w:fldChar w:fldCharType="end"/>
      </w:r>
      <w:r w:rsidRPr="00F80603">
        <w:t xml:space="preserve"> Scheduling)</w:t>
      </w:r>
      <w:bookmarkEnd w:id="78"/>
      <w:r w:rsidRPr="00F80603">
        <w:t xml:space="preserve"> </w:t>
      </w:r>
    </w:p>
    <w:p w14:paraId="109DC683" w14:textId="77777777" w:rsidR="00E41B11" w:rsidRPr="00F80603" w:rsidRDefault="00E41B11" w:rsidP="00FD3981">
      <w:pPr>
        <w:pStyle w:val="BodyText"/>
        <w:rPr>
          <w:rStyle w:val="Strong"/>
        </w:rPr>
      </w:pPr>
      <w:r w:rsidRPr="00F80603">
        <w:rPr>
          <w:rStyle w:val="Strong"/>
        </w:rPr>
        <w:t>For Origin and Destination Entry</w:t>
      </w:r>
      <w:r w:rsidR="00BE1E0D" w:rsidRPr="00F80603">
        <w:rPr>
          <w:rStyle w:val="Strong"/>
        </w:rPr>
        <w:t xml:space="preserve"> </w:t>
      </w:r>
      <w:r w:rsidRPr="00F80603">
        <w:rPr>
          <w:rStyle w:val="Strong"/>
        </w:rPr>
        <w:fldChar w:fldCharType="begin"/>
      </w:r>
      <w:r w:rsidRPr="00F80603">
        <w:rPr>
          <w:rStyle w:val="Strong"/>
        </w:rPr>
        <w:instrText xml:space="preserve"> XE "Destination Entry" </w:instrText>
      </w:r>
      <w:r w:rsidRPr="00F80603">
        <w:rPr>
          <w:rStyle w:val="Strong"/>
        </w:rPr>
        <w:fldChar w:fldCharType="end"/>
      </w:r>
      <w:r w:rsidRPr="00F80603">
        <w:rPr>
          <w:rStyle w:val="Strong"/>
        </w:rPr>
        <w:t>Transporter</w:t>
      </w:r>
      <w:r w:rsidRPr="00F80603">
        <w:rPr>
          <w:rStyle w:val="Strong"/>
        </w:rPr>
        <w:fldChar w:fldCharType="begin"/>
      </w:r>
      <w:r w:rsidRPr="00F80603">
        <w:rPr>
          <w:rStyle w:val="Strong"/>
        </w:rPr>
        <w:instrText xml:space="preserve"> XE "Transporter" </w:instrText>
      </w:r>
      <w:r w:rsidRPr="00F80603">
        <w:rPr>
          <w:rStyle w:val="Strong"/>
        </w:rPr>
        <w:fldChar w:fldCharType="end"/>
      </w:r>
      <w:r w:rsidRPr="00F80603">
        <w:rPr>
          <w:rStyle w:val="Strong"/>
        </w:rPr>
        <w:t xml:space="preserve"> /Mail Owner</w:t>
      </w:r>
      <w:r w:rsidRPr="00F80603">
        <w:rPr>
          <w:rStyle w:val="Strong"/>
        </w:rPr>
        <w:fldChar w:fldCharType="begin"/>
      </w:r>
      <w:r w:rsidRPr="00F80603">
        <w:rPr>
          <w:rStyle w:val="Strong"/>
        </w:rPr>
        <w:instrText xml:space="preserve"> XE "Mail Owner" </w:instrText>
      </w:r>
      <w:r w:rsidRPr="00F80603">
        <w:rPr>
          <w:rStyle w:val="Strong"/>
        </w:rPr>
        <w:fldChar w:fldCharType="end"/>
      </w:r>
      <w:r w:rsidRPr="00F80603">
        <w:rPr>
          <w:rStyle w:val="Strong"/>
        </w:rPr>
        <w:t xml:space="preserve"> /Mail preparer</w:t>
      </w:r>
      <w:r w:rsidRPr="00F80603">
        <w:rPr>
          <w:rStyle w:val="Strong"/>
        </w:rPr>
        <w:fldChar w:fldCharType="begin"/>
      </w:r>
      <w:r w:rsidRPr="00F80603">
        <w:rPr>
          <w:rStyle w:val="Strong"/>
        </w:rPr>
        <w:instrText xml:space="preserve"> XE "Mail preparer" </w:instrText>
      </w:r>
      <w:r w:rsidRPr="00F80603">
        <w:rPr>
          <w:rStyle w:val="Strong"/>
        </w:rPr>
        <w:fldChar w:fldCharType="end"/>
      </w:r>
    </w:p>
    <w:p w14:paraId="109DC684" w14:textId="77777777" w:rsidR="00E41B11" w:rsidRPr="00F80603" w:rsidRDefault="00E41B11" w:rsidP="00FB4470">
      <w:pPr>
        <w:pStyle w:val="ListParagraph"/>
        <w:numPr>
          <w:ilvl w:val="0"/>
          <w:numId w:val="16"/>
        </w:numPr>
      </w:pPr>
      <w:r w:rsidRPr="00F80603">
        <w:t>Submit – DeliveryApptUpdateRequest</w:t>
      </w:r>
      <w:r w:rsidRPr="00F80603">
        <w:fldChar w:fldCharType="begin"/>
      </w:r>
      <w:r w:rsidRPr="00F80603">
        <w:instrText xml:space="preserve"> XE "DeliveryApptUpdateRequest" </w:instrText>
      </w:r>
      <w:r w:rsidRPr="00F80603">
        <w:fldChar w:fldCharType="end"/>
      </w:r>
      <w:r w:rsidRPr="00F80603">
        <w:t xml:space="preserve"> with ConsigneeID=12345RMMDD (MMDD is the Month and Date of the Appointment) </w:t>
      </w:r>
    </w:p>
    <w:p w14:paraId="109DC685" w14:textId="77777777" w:rsidR="00E41B11" w:rsidRPr="00F80603" w:rsidRDefault="00E41B11" w:rsidP="00ED51DD">
      <w:pPr>
        <w:pStyle w:val="ListParagraph"/>
      </w:pPr>
      <w:r w:rsidRPr="00F80603">
        <w:sym w:font="Wingdings" w:char="F0E0"/>
      </w:r>
      <w:r w:rsidRPr="00F80603">
        <w:t>Receive – DeliveryApptUpdateResponse</w:t>
      </w:r>
      <w:r w:rsidRPr="00F80603">
        <w:fldChar w:fldCharType="begin"/>
      </w:r>
      <w:r w:rsidRPr="00F80603">
        <w:instrText xml:space="preserve"> XE "DeliveryApptUpdateResponse" </w:instrText>
      </w:r>
      <w:r w:rsidRPr="00F80603">
        <w:fldChar w:fldCharType="end"/>
      </w:r>
    </w:p>
    <w:p w14:paraId="109DC686" w14:textId="77777777" w:rsidR="00B96781" w:rsidRPr="00F80603" w:rsidRDefault="00E41B11" w:rsidP="00ED51DD">
      <w:pPr>
        <w:pStyle w:val="BodyText"/>
        <w:rPr>
          <w:rStyle w:val="BodyTextChar"/>
        </w:rPr>
      </w:pPr>
      <w:r w:rsidRPr="00F80603">
        <w:rPr>
          <w:rStyle w:val="BodyTextChar"/>
        </w:rPr>
        <w:t>Input – Appointment ID in eDoc</w:t>
      </w:r>
      <w:r w:rsidRPr="00F80603">
        <w:rPr>
          <w:rStyle w:val="BodyTextChar"/>
        </w:rPr>
        <w:fldChar w:fldCharType="begin"/>
      </w:r>
      <w:r w:rsidRPr="00F80603">
        <w:rPr>
          <w:rStyle w:val="BodyTextChar"/>
        </w:rPr>
        <w:instrText xml:space="preserve"> XE "eDoc" </w:instrText>
      </w:r>
      <w:r w:rsidRPr="00F80603">
        <w:rPr>
          <w:rStyle w:val="BodyTextChar"/>
        </w:rPr>
        <w:fldChar w:fldCharType="end"/>
      </w:r>
      <w:r w:rsidRPr="00F80603">
        <w:rPr>
          <w:rStyle w:val="BodyTextChar"/>
        </w:rPr>
        <w:t xml:space="preserve"> and PS Form8125/8017 (If using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customer does not need to update this)</w:t>
      </w:r>
    </w:p>
    <w:p w14:paraId="109DC687" w14:textId="77777777" w:rsidR="00E41B11" w:rsidRPr="00F80603" w:rsidRDefault="00E41B11" w:rsidP="00ED51DD">
      <w:pPr>
        <w:pStyle w:val="Note"/>
        <w:rPr>
          <w:rStyle w:val="BodyTextChar"/>
        </w:rPr>
      </w:pPr>
      <w:r w:rsidRPr="00F80603">
        <w:rPr>
          <w:rStyle w:val="BodyTextChar"/>
        </w:rPr>
        <w:t>NOTE: 12345 is the recurring</w:t>
      </w:r>
      <w:r w:rsidRPr="00F80603">
        <w:rPr>
          <w:rStyle w:val="BodyTextChar"/>
        </w:rPr>
        <w:fldChar w:fldCharType="begin"/>
      </w:r>
      <w:r w:rsidRPr="00F80603">
        <w:rPr>
          <w:rStyle w:val="BodyTextChar"/>
        </w:rPr>
        <w:instrText xml:space="preserve"> XE "recurring" </w:instrText>
      </w:r>
      <w:r w:rsidRPr="00F80603">
        <w:rPr>
          <w:rStyle w:val="BodyTextChar"/>
        </w:rPr>
        <w:fldChar w:fldCharType="end"/>
      </w:r>
      <w:r w:rsidRPr="00F80603">
        <w:rPr>
          <w:rStyle w:val="BodyTextChar"/>
        </w:rPr>
        <w:t xml:space="preserv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sequence</w:t>
      </w:r>
    </w:p>
    <w:p w14:paraId="109DC688" w14:textId="77777777" w:rsidR="00E41B11" w:rsidRPr="00F80603" w:rsidRDefault="00E41B11" w:rsidP="002420E9">
      <w:pPr>
        <w:pStyle w:val="Heading3"/>
      </w:pPr>
      <w:bookmarkStart w:id="79" w:name="_Toc403990551"/>
      <w:r w:rsidRPr="00F80603">
        <w:t>Retrieving CSA</w:t>
      </w:r>
      <w:r w:rsidRPr="00F80603">
        <w:fldChar w:fldCharType="begin"/>
      </w:r>
      <w:r w:rsidRPr="00F80603">
        <w:instrText xml:space="preserve"> XE "CSA" </w:instrText>
      </w:r>
      <w:r w:rsidRPr="00F80603">
        <w:fldChar w:fldCharType="end"/>
      </w:r>
      <w:r w:rsidRPr="00F80603">
        <w:t xml:space="preserve"> Data</w:t>
      </w:r>
      <w:bookmarkEnd w:id="79"/>
    </w:p>
    <w:p w14:paraId="109DC689" w14:textId="77777777" w:rsidR="00E41B11" w:rsidRPr="00F80603" w:rsidRDefault="00E41B11" w:rsidP="00FD3981">
      <w:pPr>
        <w:pStyle w:val="BodyText"/>
        <w:rPr>
          <w:rStyle w:val="BodyTextChar"/>
        </w:rPr>
      </w:pPr>
      <w:r w:rsidRPr="003A5991">
        <w:rPr>
          <w:rStyle w:val="BodyTextChar"/>
          <w:b/>
        </w:rPr>
        <w:t>Scenario#1</w:t>
      </w:r>
      <w:r w:rsidRPr="00F80603">
        <w:rPr>
          <w:rStyle w:val="BodyTextChar"/>
        </w:rPr>
        <w:t xml:space="preserve"> Request CSA</w:t>
      </w:r>
      <w:r w:rsidRPr="00F80603">
        <w:rPr>
          <w:rStyle w:val="BodyTextChar"/>
        </w:rPr>
        <w:fldChar w:fldCharType="begin"/>
      </w:r>
      <w:r w:rsidRPr="00F80603">
        <w:rPr>
          <w:rStyle w:val="BodyTextChar"/>
        </w:rPr>
        <w:instrText xml:space="preserve"> XE "CSA" </w:instrText>
      </w:r>
      <w:r w:rsidRPr="00F80603">
        <w:rPr>
          <w:rStyle w:val="BodyTextChar"/>
        </w:rPr>
        <w:fldChar w:fldCharType="end"/>
      </w:r>
      <w:r w:rsidRPr="00F80603">
        <w:rPr>
          <w:rStyle w:val="BodyTextChar"/>
        </w:rPr>
        <w:t xml:space="preserve"> by CSAID</w:t>
      </w:r>
      <w:r w:rsidRPr="00F80603">
        <w:rPr>
          <w:rStyle w:val="BodyTextChar"/>
        </w:rPr>
        <w:fldChar w:fldCharType="begin"/>
      </w:r>
      <w:r w:rsidRPr="00F80603">
        <w:rPr>
          <w:rStyle w:val="BodyTextChar"/>
        </w:rPr>
        <w:instrText xml:space="preserve"> XE "CSAID" </w:instrText>
      </w:r>
      <w:r w:rsidRPr="00F80603">
        <w:rPr>
          <w:rStyle w:val="BodyTextChar"/>
        </w:rPr>
        <w:fldChar w:fldCharType="end"/>
      </w:r>
    </w:p>
    <w:p w14:paraId="109DC68A" w14:textId="77777777" w:rsidR="00E41B11" w:rsidRPr="00F80603" w:rsidRDefault="00E41B11" w:rsidP="003A5991">
      <w:pPr>
        <w:pStyle w:val="BodyText"/>
        <w:ind w:firstLine="288"/>
        <w:rPr>
          <w:rStyle w:val="BodyTextChar"/>
        </w:rPr>
      </w:pPr>
      <w:r w:rsidRPr="00F80603">
        <w:rPr>
          <w:rStyle w:val="BodyTextChar"/>
        </w:rPr>
        <w:t xml:space="preserve">Submit – CSAQueryRequest </w:t>
      </w:r>
    </w:p>
    <w:p w14:paraId="109DC68B" w14:textId="77777777" w:rsidR="00B96781" w:rsidRPr="00F80603" w:rsidRDefault="00E41B11" w:rsidP="00ED51DD">
      <w:pPr>
        <w:pStyle w:val="1stIndent"/>
      </w:pPr>
      <w:r w:rsidRPr="00F80603">
        <w:sym w:font="Wingdings" w:char="F0E0"/>
      </w:r>
      <w:r w:rsidRPr="00F80603">
        <w:t>Receive – CSAQueryResponse Based on CSAID</w:t>
      </w:r>
      <w:r w:rsidRPr="00F80603">
        <w:fldChar w:fldCharType="begin"/>
      </w:r>
      <w:r w:rsidRPr="00F80603">
        <w:instrText xml:space="preserve"> XE "CSAID" </w:instrText>
      </w:r>
      <w:r w:rsidRPr="00F80603">
        <w:fldChar w:fldCharType="end"/>
      </w:r>
    </w:p>
    <w:p w14:paraId="109DC68C" w14:textId="77777777" w:rsidR="002D74A3" w:rsidRPr="00F80603" w:rsidRDefault="00E41B11" w:rsidP="00FD3981">
      <w:pPr>
        <w:pStyle w:val="BodyText"/>
        <w:rPr>
          <w:rStyle w:val="BodyTextChar"/>
        </w:rPr>
      </w:pPr>
      <w:r w:rsidRPr="003A5991">
        <w:rPr>
          <w:rStyle w:val="BodyTextChar"/>
          <w:b/>
        </w:rPr>
        <w:t>Scenario#2</w:t>
      </w:r>
      <w:r w:rsidRPr="00F80603">
        <w:rPr>
          <w:rStyle w:val="BodyTextChar"/>
        </w:rPr>
        <w:t xml:space="preserve"> Request CSA</w:t>
      </w:r>
      <w:r w:rsidRPr="00F80603">
        <w:rPr>
          <w:rStyle w:val="BodyTextChar"/>
        </w:rPr>
        <w:fldChar w:fldCharType="begin"/>
      </w:r>
      <w:r w:rsidRPr="00F80603">
        <w:rPr>
          <w:rStyle w:val="BodyTextChar"/>
        </w:rPr>
        <w:instrText xml:space="preserve"> XE "CSA" </w:instrText>
      </w:r>
      <w:r w:rsidRPr="00F80603">
        <w:rPr>
          <w:rStyle w:val="BodyTextChar"/>
        </w:rPr>
        <w:fldChar w:fldCharType="end"/>
      </w:r>
      <w:r w:rsidRPr="00F80603">
        <w:rPr>
          <w:rStyle w:val="BodyTextChar"/>
        </w:rPr>
        <w:t xml:space="preserve"> by CRID</w:t>
      </w:r>
    </w:p>
    <w:p w14:paraId="109DC68D" w14:textId="77777777" w:rsidR="00E41B11" w:rsidRPr="00F80603" w:rsidRDefault="00E41B11" w:rsidP="003A5991">
      <w:pPr>
        <w:pStyle w:val="BodyText"/>
        <w:ind w:firstLine="288"/>
        <w:rPr>
          <w:rStyle w:val="BodyTextChar"/>
        </w:rPr>
      </w:pPr>
      <w:r w:rsidRPr="00F80603">
        <w:rPr>
          <w:rStyle w:val="BodyTextChar"/>
        </w:rPr>
        <w:t xml:space="preserve">Submit – CSAQueryRequest </w:t>
      </w:r>
    </w:p>
    <w:p w14:paraId="109DC68E" w14:textId="77777777" w:rsidR="00B23879" w:rsidRDefault="00E41B11" w:rsidP="00ED51DD">
      <w:pPr>
        <w:pStyle w:val="1stIndent"/>
      </w:pPr>
      <w:r w:rsidRPr="00F80603">
        <w:sym w:font="Wingdings" w:char="F0E0"/>
      </w:r>
      <w:r w:rsidRPr="00F80603">
        <w:t>Receive – CSAQueryResponse with All CSAs associated to CRID</w:t>
      </w:r>
    </w:p>
    <w:p w14:paraId="109DC68F" w14:textId="77777777" w:rsidR="00E41B11" w:rsidRPr="00F80603" w:rsidRDefault="00E41B11" w:rsidP="002420E9">
      <w:pPr>
        <w:pStyle w:val="Heading3"/>
      </w:pPr>
      <w:bookmarkStart w:id="80" w:name="_Toc403990552"/>
      <w:r w:rsidRPr="00F80603">
        <w:t>Partner Appointment Query</w:t>
      </w:r>
      <w:bookmarkEnd w:id="80"/>
      <w:r w:rsidRPr="00F80603">
        <w:fldChar w:fldCharType="begin"/>
      </w:r>
      <w:r w:rsidRPr="00F80603">
        <w:instrText xml:space="preserve"> XE "Partner Appointment Query" </w:instrText>
      </w:r>
      <w:r w:rsidRPr="00F80603">
        <w:fldChar w:fldCharType="end"/>
      </w:r>
    </w:p>
    <w:p w14:paraId="109DC690" w14:textId="77777777" w:rsidR="00E41B11" w:rsidRPr="00F80603" w:rsidRDefault="00E41B11" w:rsidP="00FD3981">
      <w:pPr>
        <w:pStyle w:val="BodyText"/>
        <w:rPr>
          <w:rStyle w:val="BodyTextChar"/>
        </w:rPr>
      </w:pPr>
      <w:r w:rsidRPr="00F80603">
        <w:rPr>
          <w:rStyle w:val="Strong"/>
        </w:rPr>
        <w:t>Scenario</w:t>
      </w:r>
      <w:r w:rsidRPr="00F80603">
        <w:rPr>
          <w:rStyle w:val="BodyTextChar"/>
        </w:rPr>
        <w:t>#1 - Scheduler</w:t>
      </w:r>
      <w:r w:rsidRPr="00F80603">
        <w:rPr>
          <w:rStyle w:val="BodyTextChar"/>
        </w:rPr>
        <w:fldChar w:fldCharType="begin"/>
      </w:r>
      <w:r w:rsidRPr="00F80603">
        <w:rPr>
          <w:rStyle w:val="BodyTextChar"/>
        </w:rPr>
        <w:instrText xml:space="preserve"> XE "Scheduler" </w:instrText>
      </w:r>
      <w:r w:rsidRPr="00F80603">
        <w:rPr>
          <w:rStyle w:val="BodyTextChar"/>
        </w:rPr>
        <w:fldChar w:fldCharType="end"/>
      </w:r>
      <w:r w:rsidRPr="00F80603">
        <w:rPr>
          <w:rStyle w:val="BodyTextChar"/>
        </w:rPr>
        <w:t xml:space="preserve"> delegates a third party to query data for one time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p>
    <w:p w14:paraId="109DC691" w14:textId="77777777" w:rsidR="00B96781" w:rsidRPr="00F80603" w:rsidRDefault="00E41B11" w:rsidP="003A5991">
      <w:pPr>
        <w:pStyle w:val="BodyText"/>
        <w:ind w:left="720"/>
        <w:rPr>
          <w:rStyle w:val="BodyTextChar"/>
        </w:rPr>
      </w:pPr>
      <w:r w:rsidRPr="00F80603">
        <w:rPr>
          <w:rStyle w:val="BodyTextChar"/>
        </w:rPr>
        <w:t>Submit – PartnerApptQueryRequest</w:t>
      </w:r>
      <w:r w:rsidRPr="00F80603">
        <w:rPr>
          <w:rStyle w:val="BodyTextChar"/>
        </w:rPr>
        <w:fldChar w:fldCharType="begin"/>
      </w:r>
      <w:r w:rsidRPr="00F80603">
        <w:rPr>
          <w:rStyle w:val="BodyTextChar"/>
        </w:rPr>
        <w:instrText xml:space="preserve"> XE "PartnerApptQueryRequest" </w:instrText>
      </w:r>
      <w:r w:rsidRPr="00F80603">
        <w:rPr>
          <w:rStyle w:val="BodyTextChar"/>
        </w:rPr>
        <w:fldChar w:fldCharType="end"/>
      </w:r>
      <w:r w:rsidRPr="00F80603">
        <w:rPr>
          <w:rStyle w:val="BodyTextChar"/>
        </w:rPr>
        <w:t xml:space="preserve"> with Submitting Party data</w:t>
      </w:r>
      <w:r w:rsidR="00EB52BA">
        <w:rPr>
          <w:rStyle w:val="BodyTextChar"/>
        </w:rPr>
        <w:t xml:space="preserve"> </w:t>
      </w:r>
      <w:r w:rsidRPr="00F80603">
        <w:rPr>
          <w:rStyle w:val="BodyTextChar"/>
        </w:rPr>
        <w:t>= Third Party and HeaderInfo</w:t>
      </w:r>
      <w:r w:rsidR="00D049D3">
        <w:rPr>
          <w:rStyle w:val="BodyTextChar"/>
        </w:rPr>
        <w:t xml:space="preserve"> </w:t>
      </w:r>
      <w:r w:rsidRPr="00F80603">
        <w:rPr>
          <w:rStyle w:val="BodyTextChar"/>
        </w:rPr>
        <w:t>=</w:t>
      </w:r>
      <w:r w:rsidR="00D049D3">
        <w:rPr>
          <w:rStyle w:val="BodyTextChar"/>
        </w:rPr>
        <w:t xml:space="preserve"> </w:t>
      </w:r>
      <w:r w:rsidRPr="00F80603">
        <w:rPr>
          <w:rStyle w:val="BodyTextChar"/>
        </w:rPr>
        <w:t>Scheduler</w:t>
      </w:r>
      <w:r w:rsidRPr="00F80603">
        <w:rPr>
          <w:rStyle w:val="BodyTextChar"/>
        </w:rPr>
        <w:fldChar w:fldCharType="begin"/>
      </w:r>
      <w:r w:rsidRPr="00F80603">
        <w:rPr>
          <w:rStyle w:val="BodyTextChar"/>
        </w:rPr>
        <w:instrText xml:space="preserve"> XE "Scheduler" </w:instrText>
      </w:r>
      <w:r w:rsidRPr="00F80603">
        <w:rPr>
          <w:rStyle w:val="BodyTextChar"/>
        </w:rPr>
        <w:fldChar w:fldCharType="end"/>
      </w:r>
      <w:r w:rsidRPr="00F80603">
        <w:rPr>
          <w:rStyle w:val="BodyTextChar"/>
        </w:rPr>
        <w:t xml:space="preserve"> Info </w:t>
      </w:r>
    </w:p>
    <w:p w14:paraId="109DC692" w14:textId="77777777" w:rsidR="00B96781" w:rsidRPr="00F80603" w:rsidRDefault="00E41B11" w:rsidP="003A5991">
      <w:pPr>
        <w:pStyle w:val="1stIndent"/>
        <w:rPr>
          <w:rStyle w:val="BodyTextChar"/>
        </w:rPr>
      </w:pPr>
      <w:r w:rsidRPr="00F80603">
        <w:rPr>
          <w:rStyle w:val="BodyTextChar"/>
        </w:rPr>
        <w:sym w:font="Wingdings" w:char="F0E0"/>
      </w:r>
      <w:r w:rsidRPr="00F80603">
        <w:rPr>
          <w:rStyle w:val="BodyTextChar"/>
        </w:rPr>
        <w:t>Receive – PartnerApptQueryResponse</w:t>
      </w:r>
      <w:r w:rsidRPr="00F80603">
        <w:rPr>
          <w:rStyle w:val="BodyTextChar"/>
        </w:rPr>
        <w:fldChar w:fldCharType="begin"/>
      </w:r>
      <w:r w:rsidRPr="00F80603">
        <w:rPr>
          <w:rStyle w:val="BodyTextChar"/>
        </w:rPr>
        <w:instrText xml:space="preserve"> XE "PartnerApptQueryResponse" </w:instrText>
      </w:r>
      <w:r w:rsidRPr="00F80603">
        <w:rPr>
          <w:rStyle w:val="BodyTextChar"/>
        </w:rPr>
        <w:fldChar w:fldCharType="end"/>
      </w:r>
      <w:r w:rsidRPr="00F80603">
        <w:rPr>
          <w:rStyle w:val="BodyTextChar"/>
        </w:rPr>
        <w:t xml:space="preserve"> with all information of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p>
    <w:p w14:paraId="109DC693" w14:textId="77777777" w:rsidR="00E41B11" w:rsidRPr="00F80603" w:rsidRDefault="00E41B11" w:rsidP="00B43DE7">
      <w:pPr>
        <w:pStyle w:val="BodyText"/>
        <w:rPr>
          <w:rStyle w:val="BodyTextChar"/>
        </w:rPr>
      </w:pPr>
      <w:r w:rsidRPr="00F80603">
        <w:rPr>
          <w:rStyle w:val="Strong"/>
        </w:rPr>
        <w:t>Scenario#2</w:t>
      </w:r>
      <w:r w:rsidRPr="00F80603">
        <w:rPr>
          <w:rStyle w:val="BodyTextChar"/>
        </w:rPr>
        <w:t xml:space="preserve"> –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delegates a third party to query data for one time appointment</w:t>
      </w:r>
      <w:r w:rsidRPr="00F80603">
        <w:fldChar w:fldCharType="begin"/>
      </w:r>
      <w:r w:rsidRPr="00F80603">
        <w:instrText xml:space="preserve"> XE "appointment" </w:instrText>
      </w:r>
      <w:r w:rsidRPr="00F80603">
        <w:fldChar w:fldCharType="end"/>
      </w:r>
    </w:p>
    <w:p w14:paraId="109DC694" w14:textId="77777777" w:rsidR="00E41B11" w:rsidRPr="00F80603" w:rsidRDefault="00E41B11" w:rsidP="002172D1">
      <w:pPr>
        <w:pStyle w:val="ListParagraph"/>
        <w:numPr>
          <w:ilvl w:val="0"/>
          <w:numId w:val="0"/>
        </w:numPr>
        <w:ind w:left="1440"/>
        <w:rPr>
          <w:rStyle w:val="Strong"/>
        </w:rPr>
      </w:pPr>
      <w:r w:rsidRPr="00F80603">
        <w:rPr>
          <w:rStyle w:val="Strong"/>
        </w:rPr>
        <w:t>Mail Owner</w:t>
      </w:r>
      <w:r w:rsidRPr="00F80603">
        <w:rPr>
          <w:rStyle w:val="Strong"/>
        </w:rPr>
        <w:fldChar w:fldCharType="begin"/>
      </w:r>
      <w:r w:rsidRPr="00F80603">
        <w:rPr>
          <w:rStyle w:val="Strong"/>
        </w:rPr>
        <w:instrText xml:space="preserve"> XE "Mail Owner" </w:instrText>
      </w:r>
      <w:r w:rsidRPr="00F80603">
        <w:rPr>
          <w:rStyle w:val="Strong"/>
        </w:rPr>
        <w:fldChar w:fldCharType="end"/>
      </w:r>
    </w:p>
    <w:p w14:paraId="109DC695" w14:textId="77777777" w:rsidR="00AD5F83" w:rsidRPr="00F80603" w:rsidRDefault="00E41B11" w:rsidP="008D4432">
      <w:pPr>
        <w:pStyle w:val="3rdIndent"/>
        <w:rPr>
          <w:rStyle w:val="BodyTextChar"/>
        </w:rPr>
      </w:pPr>
      <w:r w:rsidRPr="00F80603">
        <w:rPr>
          <w:rStyle w:val="BodyTextChar"/>
        </w:rPr>
        <w:t>Submit – PartnerApptQueryRequest</w:t>
      </w:r>
      <w:r w:rsidRPr="00F80603">
        <w:rPr>
          <w:rStyle w:val="BodyTextChar"/>
        </w:rPr>
        <w:fldChar w:fldCharType="begin"/>
      </w:r>
      <w:r w:rsidRPr="00F80603">
        <w:rPr>
          <w:rStyle w:val="BodyTextChar"/>
        </w:rPr>
        <w:instrText xml:space="preserve"> XE "PartnerApptQueryRequest" </w:instrText>
      </w:r>
      <w:r w:rsidRPr="00F80603">
        <w:rPr>
          <w:rStyle w:val="BodyTextChar"/>
        </w:rPr>
        <w:fldChar w:fldCharType="end"/>
      </w:r>
    </w:p>
    <w:p w14:paraId="109DC696" w14:textId="77777777" w:rsidR="00B96781" w:rsidRPr="00F80603" w:rsidRDefault="00E41B11" w:rsidP="008D4432">
      <w:pPr>
        <w:pStyle w:val="3rdIndent"/>
        <w:rPr>
          <w:rStyle w:val="BodyTextChar"/>
        </w:rPr>
      </w:pPr>
      <w:r w:rsidRPr="00F80603">
        <w:rPr>
          <w:rStyle w:val="BodyTextChar"/>
        </w:rPr>
        <w:t>with Submitting Party data</w:t>
      </w:r>
      <w:r w:rsidR="00EB52BA">
        <w:rPr>
          <w:rStyle w:val="BodyTextChar"/>
        </w:rPr>
        <w:t xml:space="preserve"> </w:t>
      </w:r>
      <w:r w:rsidRPr="00F80603">
        <w:rPr>
          <w:rStyle w:val="BodyTextChar"/>
        </w:rPr>
        <w:t>= Third Party and HeaderInfo=Mail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Info </w:t>
      </w:r>
    </w:p>
    <w:p w14:paraId="109DC697" w14:textId="77777777" w:rsidR="00B96781" w:rsidRPr="00F80603" w:rsidRDefault="00E41B11" w:rsidP="008D4432">
      <w:pPr>
        <w:pStyle w:val="3rdIndent"/>
        <w:rPr>
          <w:rStyle w:val="BodyTextChar"/>
        </w:rPr>
      </w:pPr>
      <w:r w:rsidRPr="00F80603">
        <w:rPr>
          <w:rStyle w:val="BodyTextChar"/>
        </w:rPr>
        <w:sym w:font="Wingdings" w:char="F0E0"/>
      </w:r>
      <w:r w:rsidRPr="00F80603">
        <w:rPr>
          <w:rStyle w:val="BodyTextChar"/>
        </w:rPr>
        <w:t>Receive – PartnerApptQueryResponse</w:t>
      </w:r>
      <w:r w:rsidRPr="00F80603">
        <w:rPr>
          <w:rStyle w:val="BodyTextChar"/>
        </w:rPr>
        <w:fldChar w:fldCharType="begin"/>
      </w:r>
      <w:r w:rsidRPr="00F80603">
        <w:rPr>
          <w:rStyle w:val="BodyTextChar"/>
        </w:rPr>
        <w:instrText xml:space="preserve"> XE "PartnerApptQueryResponse" </w:instrText>
      </w:r>
      <w:r w:rsidRPr="00F80603">
        <w:rPr>
          <w:rStyle w:val="BodyTextChar"/>
        </w:rPr>
        <w:fldChar w:fldCharType="end"/>
      </w:r>
      <w:r w:rsidRPr="00F80603">
        <w:rPr>
          <w:rStyle w:val="BodyTextChar"/>
        </w:rPr>
        <w:t xml:space="preserve"> with information pertaining to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only</w:t>
      </w:r>
    </w:p>
    <w:p w14:paraId="109DC698" w14:textId="77777777" w:rsidR="00B43DE7" w:rsidRPr="00F80603" w:rsidRDefault="00B43DE7" w:rsidP="00C73BAC">
      <w:pPr>
        <w:pStyle w:val="BodyText"/>
        <w:rPr>
          <w:rStyle w:val="BodyTextChar"/>
        </w:rPr>
      </w:pPr>
    </w:p>
    <w:p w14:paraId="109DC699" w14:textId="77777777" w:rsidR="00E41B11" w:rsidRPr="00F80603" w:rsidRDefault="00E41B11" w:rsidP="00B43DE7">
      <w:pPr>
        <w:pStyle w:val="BodyText"/>
        <w:rPr>
          <w:rStyle w:val="BodyTextChar"/>
        </w:rPr>
      </w:pPr>
      <w:r w:rsidRPr="00F80603">
        <w:rPr>
          <w:rStyle w:val="Strong"/>
        </w:rPr>
        <w:t>Scenario#3</w:t>
      </w:r>
      <w:r w:rsidRPr="00F80603">
        <w:rPr>
          <w:rStyle w:val="BodyTextChar"/>
        </w:rPr>
        <w:t xml:space="preserve"> - Mail Preparer delegates a third party to query data for one time appointment</w:t>
      </w:r>
      <w:r w:rsidRPr="00F80603">
        <w:fldChar w:fldCharType="begin"/>
      </w:r>
      <w:r w:rsidRPr="00F80603">
        <w:instrText xml:space="preserve"> XE "appointment" </w:instrText>
      </w:r>
      <w:r w:rsidRPr="00F80603">
        <w:fldChar w:fldCharType="end"/>
      </w:r>
    </w:p>
    <w:p w14:paraId="109DC69A" w14:textId="77777777" w:rsidR="00E41B11" w:rsidRPr="00F80603" w:rsidRDefault="00E41B11" w:rsidP="002172D1">
      <w:pPr>
        <w:pStyle w:val="ListParagraph"/>
        <w:numPr>
          <w:ilvl w:val="0"/>
          <w:numId w:val="0"/>
        </w:numPr>
        <w:ind w:left="1440"/>
        <w:rPr>
          <w:rStyle w:val="Strong"/>
        </w:rPr>
      </w:pPr>
      <w:r w:rsidRPr="00F80603">
        <w:rPr>
          <w:rStyle w:val="Strong"/>
        </w:rPr>
        <w:t>Mail Preparer</w:t>
      </w:r>
    </w:p>
    <w:p w14:paraId="109DC69B" w14:textId="77777777" w:rsidR="00AD5F83" w:rsidRPr="00F80603" w:rsidRDefault="00E41B11" w:rsidP="008D4432">
      <w:pPr>
        <w:pStyle w:val="3rdIndent"/>
        <w:rPr>
          <w:rStyle w:val="BodyTextChar"/>
        </w:rPr>
      </w:pPr>
      <w:r w:rsidRPr="00F80603">
        <w:rPr>
          <w:rStyle w:val="BodyTextChar"/>
        </w:rPr>
        <w:t>Submit – PartnerApptQueryRequest</w:t>
      </w:r>
      <w:r w:rsidRPr="00F80603">
        <w:rPr>
          <w:rStyle w:val="BodyTextChar"/>
        </w:rPr>
        <w:fldChar w:fldCharType="begin"/>
      </w:r>
      <w:r w:rsidRPr="00F80603">
        <w:rPr>
          <w:rStyle w:val="BodyTextChar"/>
        </w:rPr>
        <w:instrText xml:space="preserve"> XE "PartnerApptQueryRequest" </w:instrText>
      </w:r>
      <w:r w:rsidRPr="00F80603">
        <w:rPr>
          <w:rStyle w:val="BodyTextChar"/>
        </w:rPr>
        <w:fldChar w:fldCharType="end"/>
      </w:r>
      <w:r w:rsidRPr="00F80603">
        <w:rPr>
          <w:rStyle w:val="BodyTextChar"/>
        </w:rPr>
        <w:t xml:space="preserve"> </w:t>
      </w:r>
    </w:p>
    <w:p w14:paraId="109DC69C" w14:textId="77777777" w:rsidR="00B96781" w:rsidRPr="00F80603" w:rsidRDefault="00E41B11" w:rsidP="008D4432">
      <w:pPr>
        <w:pStyle w:val="3rdIndent"/>
        <w:rPr>
          <w:rStyle w:val="BodyTextChar"/>
        </w:rPr>
      </w:pPr>
      <w:r w:rsidRPr="00F80603">
        <w:rPr>
          <w:rStyle w:val="BodyTextChar"/>
        </w:rPr>
        <w:t>with Submitting Party data</w:t>
      </w:r>
      <w:r w:rsidR="00EB52BA">
        <w:rPr>
          <w:rStyle w:val="BodyTextChar"/>
        </w:rPr>
        <w:t xml:space="preserve"> </w:t>
      </w:r>
      <w:r w:rsidRPr="00F80603">
        <w:rPr>
          <w:rStyle w:val="BodyTextChar"/>
        </w:rPr>
        <w:t>= Third Party and HeaderInfo</w:t>
      </w:r>
      <w:r w:rsidR="00D049D3">
        <w:rPr>
          <w:rStyle w:val="BodyTextChar"/>
        </w:rPr>
        <w:t xml:space="preserve"> </w:t>
      </w:r>
      <w:r w:rsidRPr="00F80603">
        <w:rPr>
          <w:rStyle w:val="BodyTextChar"/>
        </w:rPr>
        <w:t>=</w:t>
      </w:r>
      <w:r w:rsidR="00D049D3">
        <w:rPr>
          <w:rStyle w:val="BodyTextChar"/>
        </w:rPr>
        <w:t xml:space="preserve"> </w:t>
      </w:r>
      <w:r w:rsidRPr="00F80603">
        <w:rPr>
          <w:rStyle w:val="BodyTextChar"/>
        </w:rPr>
        <w:t xml:space="preserve">Mail Preparer Info </w:t>
      </w:r>
    </w:p>
    <w:p w14:paraId="109DC69D" w14:textId="77777777" w:rsidR="00B43DE7" w:rsidRPr="00F80603" w:rsidRDefault="00E41B11" w:rsidP="00FF4BA8">
      <w:pPr>
        <w:pStyle w:val="3rdIndent"/>
        <w:rPr>
          <w:rStyle w:val="BodyTextChar"/>
        </w:rPr>
      </w:pPr>
      <w:r w:rsidRPr="00F80603">
        <w:rPr>
          <w:rStyle w:val="BodyTextChar"/>
        </w:rPr>
        <w:sym w:font="Wingdings" w:char="F0E0"/>
      </w:r>
      <w:r w:rsidRPr="00F80603">
        <w:rPr>
          <w:rStyle w:val="BodyTextChar"/>
        </w:rPr>
        <w:t>Receive – PartnerApptQueryResponse</w:t>
      </w:r>
      <w:r w:rsidRPr="00F80603">
        <w:rPr>
          <w:rStyle w:val="BodyTextChar"/>
        </w:rPr>
        <w:fldChar w:fldCharType="begin"/>
      </w:r>
      <w:r w:rsidRPr="00F80603">
        <w:rPr>
          <w:rStyle w:val="BodyTextChar"/>
        </w:rPr>
        <w:instrText xml:space="preserve"> XE "PartnerApptQueryResponse" </w:instrText>
      </w:r>
      <w:r w:rsidRPr="00F80603">
        <w:rPr>
          <w:rStyle w:val="BodyTextChar"/>
        </w:rPr>
        <w:fldChar w:fldCharType="end"/>
      </w:r>
      <w:r w:rsidRPr="00F80603">
        <w:rPr>
          <w:rStyle w:val="BodyTextChar"/>
        </w:rPr>
        <w:t xml:space="preserve"> with information pertaining to Mail Preparer only</w:t>
      </w:r>
    </w:p>
    <w:p w14:paraId="109DC69E" w14:textId="77777777" w:rsidR="00BE1E0D" w:rsidRPr="00F80603" w:rsidRDefault="00E41B11" w:rsidP="002420E9">
      <w:pPr>
        <w:pStyle w:val="Heading3"/>
      </w:pPr>
      <w:bookmarkStart w:id="81" w:name="_Toc403990553"/>
      <w:r w:rsidRPr="00F80603">
        <w:t>Scheduler</w:t>
      </w:r>
      <w:r w:rsidRPr="00F80603">
        <w:fldChar w:fldCharType="begin"/>
      </w:r>
      <w:r w:rsidRPr="00F80603">
        <w:instrText xml:space="preserve"> XE "Scheduler" </w:instrText>
      </w:r>
      <w:r w:rsidRPr="00F80603">
        <w:fldChar w:fldCharType="end"/>
      </w:r>
      <w:r w:rsidRPr="00F80603">
        <w:t xml:space="preserve"> wants to update only logistics</w:t>
      </w:r>
      <w:r w:rsidRPr="00F80603">
        <w:fldChar w:fldCharType="begin"/>
      </w:r>
      <w:r w:rsidRPr="00F80603">
        <w:instrText xml:space="preserve"> XE "logistics" </w:instrText>
      </w:r>
      <w:r w:rsidRPr="00F80603">
        <w:fldChar w:fldCharType="end"/>
      </w:r>
      <w:r w:rsidRPr="00F80603">
        <w:t xml:space="preserve"> information</w:t>
      </w:r>
      <w:bookmarkEnd w:id="81"/>
      <w:r w:rsidRPr="00F80603">
        <w:t xml:space="preserve"> </w:t>
      </w:r>
    </w:p>
    <w:p w14:paraId="109DC69F" w14:textId="77777777" w:rsidR="00B96781" w:rsidRPr="00F80603" w:rsidRDefault="00E41B11" w:rsidP="00ED51DD">
      <w:pPr>
        <w:pStyle w:val="BodyText"/>
        <w:rPr>
          <w:rStyle w:val="BodyTextChar"/>
        </w:rPr>
      </w:pPr>
      <w:r w:rsidRPr="00F80603">
        <w:rPr>
          <w:rStyle w:val="BodyTextChar"/>
        </w:rPr>
        <w:t>(</w:t>
      </w:r>
      <w:r w:rsidR="00B23879" w:rsidRPr="00F80603">
        <w:rPr>
          <w:rStyle w:val="BodyTextChar"/>
        </w:rPr>
        <w:t>No</w:t>
      </w:r>
      <w:r w:rsidRPr="00F80603">
        <w:rPr>
          <w:rStyle w:val="BodyTextChar"/>
        </w:rPr>
        <w:t xml:space="preserve"> change in content and single entity scheduling)</w:t>
      </w:r>
    </w:p>
    <w:p w14:paraId="109DC6A0" w14:textId="77777777" w:rsidR="00E41B11" w:rsidRPr="00F80603" w:rsidRDefault="00E41B11" w:rsidP="002172D1">
      <w:pPr>
        <w:pStyle w:val="ListParagraph"/>
        <w:numPr>
          <w:ilvl w:val="0"/>
          <w:numId w:val="0"/>
        </w:numPr>
        <w:ind w:left="1440"/>
        <w:rPr>
          <w:rStyle w:val="Strong"/>
        </w:rPr>
      </w:pPr>
      <w:r w:rsidRPr="00F80603">
        <w:rPr>
          <w:rStyle w:val="Strong"/>
        </w:rPr>
        <w:t>Scheduler</w:t>
      </w:r>
      <w:r w:rsidRPr="00F80603">
        <w:rPr>
          <w:rStyle w:val="Strong"/>
        </w:rPr>
        <w:fldChar w:fldCharType="begin"/>
      </w:r>
      <w:r w:rsidRPr="00F80603">
        <w:rPr>
          <w:rStyle w:val="Strong"/>
        </w:rPr>
        <w:instrText xml:space="preserve"> XE "Scheduler" </w:instrText>
      </w:r>
      <w:r w:rsidRPr="00F80603">
        <w:rPr>
          <w:rStyle w:val="Strong"/>
        </w:rPr>
        <w:fldChar w:fldCharType="end"/>
      </w:r>
      <w:r w:rsidRPr="00F80603">
        <w:rPr>
          <w:rStyle w:val="Strong"/>
        </w:rPr>
        <w:t>:</w:t>
      </w:r>
    </w:p>
    <w:p w14:paraId="109DC6A1" w14:textId="77777777" w:rsidR="00E41B11" w:rsidRPr="00F80603" w:rsidRDefault="00E41B11" w:rsidP="008D4432">
      <w:pPr>
        <w:pStyle w:val="3rdIndent"/>
        <w:rPr>
          <w:rStyle w:val="BodyTextChar"/>
        </w:rPr>
      </w:pPr>
      <w:r w:rsidRPr="00F80603">
        <w:rPr>
          <w:rStyle w:val="BodyTextChar"/>
        </w:rPr>
        <w:lastRenderedPageBreak/>
        <w:t>Submit – DeliveryApptShellUpdateRequest</w:t>
      </w:r>
      <w:r w:rsidRPr="00F80603">
        <w:rPr>
          <w:rStyle w:val="BodyTextChar"/>
        </w:rPr>
        <w:fldChar w:fldCharType="begin"/>
      </w:r>
      <w:r w:rsidRPr="00F80603">
        <w:rPr>
          <w:rStyle w:val="BodyTextChar"/>
        </w:rPr>
        <w:instrText xml:space="preserve"> XE "DeliveryApptShellUpdateRequest" </w:instrText>
      </w:r>
      <w:r w:rsidRPr="00F80603">
        <w:rPr>
          <w:rStyle w:val="BodyTextChar"/>
        </w:rPr>
        <w:fldChar w:fldCharType="end"/>
      </w:r>
      <w:r w:rsidRPr="00F80603">
        <w:rPr>
          <w:rStyle w:val="BodyTextChar"/>
        </w:rPr>
        <w:t xml:space="preserve"> </w:t>
      </w:r>
    </w:p>
    <w:p w14:paraId="109DC6A2" w14:textId="77777777" w:rsidR="00B96781" w:rsidRPr="00F80603" w:rsidRDefault="00E41B11" w:rsidP="008D4432">
      <w:pPr>
        <w:pStyle w:val="3rdIndent"/>
        <w:rPr>
          <w:rStyle w:val="BodyTextChar"/>
        </w:rPr>
      </w:pPr>
      <w:r w:rsidRPr="00F80603">
        <w:rPr>
          <w:rStyle w:val="BodyTextChar"/>
        </w:rPr>
        <w:sym w:font="Wingdings" w:char="F0E0"/>
      </w:r>
      <w:r w:rsidRPr="00F80603">
        <w:rPr>
          <w:rStyle w:val="BodyTextChar"/>
        </w:rPr>
        <w:t>Receive – DeliveryApptShellUpdateResponse</w:t>
      </w:r>
      <w:r w:rsidRPr="00F80603">
        <w:rPr>
          <w:rStyle w:val="BodyTextChar"/>
        </w:rPr>
        <w:fldChar w:fldCharType="begin"/>
      </w:r>
      <w:r w:rsidRPr="00F80603">
        <w:rPr>
          <w:rStyle w:val="BodyTextChar"/>
        </w:rPr>
        <w:instrText xml:space="preserve"> XE "DeliveryApptShellUpdateResponse" </w:instrText>
      </w:r>
      <w:r w:rsidRPr="00F80603">
        <w:rPr>
          <w:rStyle w:val="BodyTextChar"/>
        </w:rPr>
        <w:fldChar w:fldCharType="end"/>
      </w:r>
    </w:p>
    <w:p w14:paraId="109DC6A3" w14:textId="77777777" w:rsidR="00E41B11" w:rsidRPr="00F80603" w:rsidRDefault="00E41B11" w:rsidP="002420E9">
      <w:pPr>
        <w:pStyle w:val="Heading3"/>
      </w:pPr>
      <w:bookmarkStart w:id="82" w:name="_Toc403990554"/>
      <w:r w:rsidRPr="00F80603">
        <w:t>Receiving Closeout</w:t>
      </w:r>
      <w:r w:rsidRPr="00F80603">
        <w:fldChar w:fldCharType="begin"/>
      </w:r>
      <w:r w:rsidRPr="00F80603">
        <w:instrText xml:space="preserve"> XE "Closeout" </w:instrText>
      </w:r>
      <w:r w:rsidRPr="00F80603">
        <w:fldChar w:fldCharType="end"/>
      </w:r>
      <w:r w:rsidRPr="00F80603">
        <w:t xml:space="preserve"> Information</w:t>
      </w:r>
      <w:bookmarkEnd w:id="82"/>
    </w:p>
    <w:p w14:paraId="109DC6A4" w14:textId="77777777" w:rsidR="00E41B11" w:rsidRPr="00F80603" w:rsidRDefault="00E41B11" w:rsidP="00FD3981">
      <w:pPr>
        <w:pStyle w:val="BodyText"/>
        <w:rPr>
          <w:rStyle w:val="BodyTextChar"/>
        </w:rPr>
      </w:pPr>
      <w:r w:rsidRPr="00F80603">
        <w:rPr>
          <w:rStyle w:val="BodyTextChar"/>
        </w:rPr>
        <w:t>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Closesout Appointment</w:t>
      </w:r>
    </w:p>
    <w:p w14:paraId="109DC6A5" w14:textId="1D7D1065" w:rsidR="00E41B11" w:rsidRPr="00F80603" w:rsidRDefault="00E41B11" w:rsidP="00A02BAF">
      <w:pPr>
        <w:pStyle w:val="1stIndent"/>
        <w:ind w:left="1440"/>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generates ConsigneeGoodsReceipt</w:t>
      </w:r>
      <w:r w:rsidRPr="00F80603">
        <w:rPr>
          <w:rStyle w:val="BodyTextChar"/>
        </w:rPr>
        <w:fldChar w:fldCharType="begin"/>
      </w:r>
      <w:r w:rsidRPr="00F80603">
        <w:rPr>
          <w:rStyle w:val="BodyTextChar"/>
        </w:rPr>
        <w:instrText xml:space="preserve"> XE "ConsigneeGoodsReceipt" </w:instrText>
      </w:r>
      <w:r w:rsidRPr="00F80603">
        <w:rPr>
          <w:rStyle w:val="BodyTextChar"/>
        </w:rPr>
        <w:fldChar w:fldCharType="end"/>
      </w:r>
      <w:r w:rsidRPr="00F80603">
        <w:rPr>
          <w:rStyle w:val="BodyTextChar"/>
        </w:rPr>
        <w:t xml:space="preserve"> for Scheduled Appointments and sends it to </w:t>
      </w:r>
      <w:r w:rsidR="00A02BAF">
        <w:rPr>
          <w:rStyle w:val="BodyTextChar"/>
        </w:rPr>
        <w:t xml:space="preserve">the </w:t>
      </w:r>
      <w:r w:rsidR="00245F82" w:rsidRPr="00245F82">
        <w:rPr>
          <w:rStyle w:val="BodyTextChar"/>
          <w:i/>
        </w:rPr>
        <w:t>PostalOne!</w:t>
      </w:r>
      <w:r w:rsidR="00A02BAF">
        <w:rPr>
          <w:rStyle w:val="BodyTextChar"/>
          <w:i/>
        </w:rPr>
        <w:t xml:space="preserve"> system</w:t>
      </w:r>
      <w:r w:rsidR="00EB52BA">
        <w:rPr>
          <w:rStyle w:val="BodyTextChar"/>
          <w:i/>
        </w:rPr>
        <w:t>.</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p>
    <w:p w14:paraId="109DC6A6" w14:textId="01E46913" w:rsidR="00B96781" w:rsidRPr="00F80603" w:rsidRDefault="00E41B11" w:rsidP="00A02BAF">
      <w:pPr>
        <w:pStyle w:val="1stIndent"/>
        <w:ind w:left="1440"/>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generates UnscheduledConsigneeGoodsReceipt</w:t>
      </w:r>
      <w:r w:rsidRPr="00F80603">
        <w:rPr>
          <w:rStyle w:val="BodyTextChar"/>
        </w:rPr>
        <w:fldChar w:fldCharType="begin"/>
      </w:r>
      <w:r w:rsidRPr="00F80603">
        <w:rPr>
          <w:rStyle w:val="BodyTextChar"/>
        </w:rPr>
        <w:instrText xml:space="preserve"> XE "UnscheduledConsigneeGoodsReceipt" </w:instrText>
      </w:r>
      <w:r w:rsidRPr="00F80603">
        <w:rPr>
          <w:rStyle w:val="BodyTextChar"/>
        </w:rPr>
        <w:fldChar w:fldCharType="end"/>
      </w:r>
      <w:r w:rsidRPr="00F80603">
        <w:rPr>
          <w:rStyle w:val="BodyTextChar"/>
        </w:rPr>
        <w:t xml:space="preserve"> for Unscheduled Appointments and sends it to </w:t>
      </w:r>
      <w:r w:rsidR="00A02BAF">
        <w:rPr>
          <w:rStyle w:val="BodyTextChar"/>
        </w:rPr>
        <w:t xml:space="preserve">the </w:t>
      </w:r>
      <w:r w:rsidR="00245F82" w:rsidRPr="00245F82">
        <w:rPr>
          <w:rStyle w:val="BodyTextChar"/>
          <w:i/>
        </w:rPr>
        <w:t>PostalOne!</w:t>
      </w:r>
      <w:r w:rsidR="00A02BAF">
        <w:rPr>
          <w:rStyle w:val="BodyTextChar"/>
          <w:i/>
        </w:rPr>
        <w:t xml:space="preserve"> system</w:t>
      </w:r>
      <w:r w:rsidR="00EB52BA">
        <w:rPr>
          <w:rStyle w:val="BodyTextChar"/>
          <w:i/>
        </w:rPr>
        <w:t>.</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p>
    <w:p w14:paraId="109DC6A7" w14:textId="77777777" w:rsidR="00E41B11" w:rsidRPr="00F80603" w:rsidRDefault="00E41B11" w:rsidP="00A02BAF">
      <w:pPr>
        <w:pStyle w:val="BodyText"/>
        <w:ind w:left="1152" w:firstLine="288"/>
        <w:rPr>
          <w:rStyle w:val="BodyTextChar"/>
        </w:rPr>
      </w:pPr>
      <w:r w:rsidRPr="00F80603">
        <w:rPr>
          <w:rStyle w:val="BodyTextChar"/>
        </w:rPr>
        <w:t>Submit – AllApptCloseoutRequest</w:t>
      </w:r>
      <w:r w:rsidRPr="00F80603">
        <w:rPr>
          <w:rStyle w:val="BodyTextChar"/>
        </w:rPr>
        <w:fldChar w:fldCharType="begin"/>
      </w:r>
      <w:r w:rsidRPr="00F80603">
        <w:rPr>
          <w:rStyle w:val="BodyTextChar"/>
        </w:rPr>
        <w:instrText xml:space="preserve"> XE "AllApptCloseoutRequest" </w:instrText>
      </w:r>
      <w:r w:rsidRPr="00F80603">
        <w:rPr>
          <w:rStyle w:val="BodyTextChar"/>
        </w:rPr>
        <w:fldChar w:fldCharType="end"/>
      </w:r>
      <w:r w:rsidRPr="00F80603">
        <w:rPr>
          <w:rStyle w:val="BodyTextChar"/>
        </w:rPr>
        <w:t xml:space="preserve"> </w:t>
      </w:r>
    </w:p>
    <w:p w14:paraId="109DC6A8" w14:textId="77777777" w:rsidR="00B43DE7" w:rsidRPr="00F80603" w:rsidRDefault="00E41B11" w:rsidP="00A02BAF">
      <w:pPr>
        <w:pStyle w:val="1stIndent"/>
        <w:ind w:left="1440"/>
      </w:pPr>
      <w:r w:rsidRPr="00F80603">
        <w:sym w:font="Wingdings" w:char="F0E0"/>
      </w:r>
      <w:r w:rsidRPr="00F80603">
        <w:t>Receive – All ConsigneeGoodsReceipt</w:t>
      </w:r>
      <w:r w:rsidRPr="00F80603">
        <w:fldChar w:fldCharType="begin"/>
      </w:r>
      <w:r w:rsidRPr="00F80603">
        <w:instrText xml:space="preserve"> XE "ConsigneeGoodsReceipt" </w:instrText>
      </w:r>
      <w:r w:rsidRPr="00F80603">
        <w:fldChar w:fldCharType="end"/>
      </w:r>
      <w:r w:rsidRPr="00F80603">
        <w:t xml:space="preserve">  and UnscheduledConsigneeGoodsReceipt</w:t>
      </w:r>
      <w:r w:rsidRPr="00F80603">
        <w:fldChar w:fldCharType="begin"/>
      </w:r>
      <w:r w:rsidRPr="00F80603">
        <w:instrText xml:space="preserve"> XE "UnscheduledConsigneeGoodsReceipt" </w:instrText>
      </w:r>
      <w:r w:rsidRPr="00F80603">
        <w:fldChar w:fldCharType="end"/>
      </w:r>
      <w:r w:rsidRPr="00F80603">
        <w:t xml:space="preserve"> for all appointments via AllApptCloseoutResponse</w:t>
      </w:r>
    </w:p>
    <w:p w14:paraId="109DC6A9" w14:textId="77777777" w:rsidR="00E41B11" w:rsidRPr="00B44021" w:rsidRDefault="00E41B11" w:rsidP="002420E9">
      <w:pPr>
        <w:pStyle w:val="Heading3"/>
      </w:pPr>
      <w:bookmarkStart w:id="83" w:name="_Toc403990555"/>
      <w:r w:rsidRPr="00B44021">
        <w:t>One</w:t>
      </w:r>
      <w:r w:rsidR="00CC69EC">
        <w:t>-</w:t>
      </w:r>
      <w:r w:rsidRPr="00B44021">
        <w:t>Time Appointment</w:t>
      </w:r>
      <w:r w:rsidRPr="00B44021">
        <w:fldChar w:fldCharType="begin"/>
      </w:r>
      <w:r w:rsidRPr="00B44021">
        <w:instrText xml:space="preserve"> XE "One Time Appointment" \t "See one-time" </w:instrText>
      </w:r>
      <w:r w:rsidRPr="00B44021">
        <w:fldChar w:fldCharType="end"/>
      </w:r>
      <w:r w:rsidRPr="00B44021">
        <w:t xml:space="preserve"> and Joint Scheduling</w:t>
      </w:r>
      <w:bookmarkEnd w:id="83"/>
      <w:r w:rsidRPr="00B44021">
        <w:fldChar w:fldCharType="begin"/>
      </w:r>
      <w:r w:rsidRPr="00B44021">
        <w:instrText xml:space="preserve"> XE "Joint Scheduling" </w:instrText>
      </w:r>
      <w:r w:rsidRPr="00B44021">
        <w:fldChar w:fldCharType="end"/>
      </w:r>
    </w:p>
    <w:p w14:paraId="109DC6AA" w14:textId="77777777" w:rsidR="00B96781" w:rsidRPr="00B44021" w:rsidRDefault="00E41B11" w:rsidP="00FD3981">
      <w:pPr>
        <w:pStyle w:val="BodyText"/>
        <w:rPr>
          <w:rStyle w:val="BodyTextChar"/>
        </w:rPr>
      </w:pPr>
      <w:r w:rsidRPr="002172D1">
        <w:rPr>
          <w:rStyle w:val="BodyTextChar"/>
          <w:b/>
        </w:rPr>
        <w:t>Scenario #1</w:t>
      </w:r>
      <w:r w:rsidRPr="00B44021">
        <w:rPr>
          <w:rStyle w:val="BodyTextChar"/>
        </w:rPr>
        <w:t xml:space="preserve">: </w:t>
      </w:r>
      <w:r w:rsidRPr="00CF22F7">
        <w:rPr>
          <w:rStyle w:val="BodyTextChar"/>
        </w:rPr>
        <w:t>Create Process</w:t>
      </w:r>
    </w:p>
    <w:p w14:paraId="109DC6AB" w14:textId="77777777" w:rsidR="00E41B11" w:rsidRPr="00CF22F7" w:rsidRDefault="00E41B11" w:rsidP="00CF22F7">
      <w:pPr>
        <w:pStyle w:val="ListParagraph"/>
        <w:numPr>
          <w:ilvl w:val="0"/>
          <w:numId w:val="0"/>
        </w:numPr>
        <w:ind w:left="1440"/>
        <w:rPr>
          <w:rStyle w:val="Strong"/>
        </w:rPr>
      </w:pPr>
      <w:r w:rsidRPr="00B44021">
        <w:rPr>
          <w:rStyle w:val="Strong"/>
        </w:rPr>
        <w:t>Transporter</w:t>
      </w:r>
      <w:r w:rsidRPr="00CF22F7">
        <w:rPr>
          <w:rStyle w:val="Strong"/>
        </w:rPr>
        <w:fldChar w:fldCharType="begin"/>
      </w:r>
      <w:r w:rsidRPr="00CF22F7">
        <w:rPr>
          <w:rStyle w:val="Strong"/>
        </w:rPr>
        <w:instrText xml:space="preserve"> XE "Transporter" </w:instrText>
      </w:r>
      <w:r w:rsidRPr="00CF22F7">
        <w:rPr>
          <w:rStyle w:val="Strong"/>
        </w:rPr>
        <w:fldChar w:fldCharType="end"/>
      </w:r>
      <w:r w:rsidR="00CF22F7">
        <w:rPr>
          <w:rStyle w:val="Strong"/>
        </w:rPr>
        <w:t xml:space="preserve"> </w:t>
      </w:r>
    </w:p>
    <w:p w14:paraId="109DC6AC" w14:textId="77777777" w:rsidR="00E41B11" w:rsidRPr="00B44021" w:rsidRDefault="002172D1" w:rsidP="00B43DE7">
      <w:pPr>
        <w:pStyle w:val="3rdIndent"/>
      </w:pPr>
      <w:r>
        <w:t>M</w:t>
      </w:r>
      <w:r w:rsidR="00E41B11" w:rsidRPr="00B44021">
        <w:t>anages only logistics</w:t>
      </w:r>
      <w:r w:rsidR="00E41B11" w:rsidRPr="00B44021">
        <w:fldChar w:fldCharType="begin"/>
      </w:r>
      <w:r w:rsidR="00E41B11" w:rsidRPr="00B44021">
        <w:instrText xml:space="preserve"> XE "logistics" </w:instrText>
      </w:r>
      <w:r w:rsidR="00E41B11" w:rsidRPr="00B44021">
        <w:fldChar w:fldCharType="end"/>
      </w:r>
    </w:p>
    <w:p w14:paraId="109DC6AD" w14:textId="77777777" w:rsidR="00E41B11" w:rsidRPr="00B44021" w:rsidRDefault="00E41B11" w:rsidP="00B43DE7">
      <w:pPr>
        <w:pStyle w:val="3rdIndent"/>
      </w:pPr>
      <w:r w:rsidRPr="00B44021">
        <w:t>Submit – Transporter</w:t>
      </w:r>
      <w:r w:rsidRPr="00B44021">
        <w:fldChar w:fldCharType="begin"/>
      </w:r>
      <w:r w:rsidRPr="00B44021">
        <w:instrText xml:space="preserve"> XE "Transporter" </w:instrText>
      </w:r>
      <w:r w:rsidRPr="00B44021">
        <w:fldChar w:fldCharType="end"/>
      </w:r>
      <w:r w:rsidRPr="00B44021">
        <w:t xml:space="preserve"> submits DeliveryApptShellCreateRequest </w:t>
      </w:r>
    </w:p>
    <w:p w14:paraId="109DC6AE" w14:textId="77777777" w:rsidR="00B96781" w:rsidRPr="00B44021" w:rsidRDefault="00E41B11" w:rsidP="00B43DE7">
      <w:pPr>
        <w:pStyle w:val="3rdIndent"/>
      </w:pPr>
      <w:r w:rsidRPr="00B44021">
        <w:sym w:font="Wingdings" w:char="F0E0"/>
      </w:r>
      <w:r w:rsidRPr="00B44021">
        <w:t>Receive – Transporter</w:t>
      </w:r>
      <w:r w:rsidRPr="00B44021">
        <w:fldChar w:fldCharType="begin"/>
      </w:r>
      <w:r w:rsidRPr="00B44021">
        <w:instrText xml:space="preserve"> XE "Transporter" </w:instrText>
      </w:r>
      <w:r w:rsidRPr="00B44021">
        <w:fldChar w:fldCharType="end"/>
      </w:r>
      <w:r w:rsidRPr="00B44021">
        <w:t xml:space="preserve"> receives DeliveryApptShellCreateResponse with Appointment ID</w:t>
      </w:r>
    </w:p>
    <w:p w14:paraId="109DC6AF" w14:textId="77777777" w:rsidR="00B96781" w:rsidRPr="00B44021" w:rsidRDefault="00E41B11" w:rsidP="00B43DE7">
      <w:pPr>
        <w:pStyle w:val="3rdIndent"/>
      </w:pPr>
      <w:r w:rsidRPr="00B44021">
        <w:t>Transporter</w:t>
      </w:r>
      <w:r w:rsidRPr="00B44021">
        <w:fldChar w:fldCharType="begin"/>
      </w:r>
      <w:r w:rsidRPr="00B44021">
        <w:instrText xml:space="preserve"> XE "Transporter" </w:instrText>
      </w:r>
      <w:r w:rsidRPr="00B44021">
        <w:fldChar w:fldCharType="end"/>
      </w:r>
      <w:r w:rsidRPr="00B44021">
        <w:t xml:space="preserve"> provides Appointment ID /Consignee</w:t>
      </w:r>
      <w:r w:rsidRPr="00B44021">
        <w:fldChar w:fldCharType="begin"/>
      </w:r>
      <w:r w:rsidRPr="00B44021">
        <w:instrText xml:space="preserve"> XE "Consignee" </w:instrText>
      </w:r>
      <w:r w:rsidRPr="00B44021">
        <w:fldChar w:fldCharType="end"/>
      </w:r>
      <w:r w:rsidRPr="00B44021">
        <w:t xml:space="preserve"> ID to Mail Owner1/Mail Owner2 and Mail Preparer2</w:t>
      </w:r>
    </w:p>
    <w:p w14:paraId="109DC6B0" w14:textId="77777777" w:rsidR="00E41B11" w:rsidRPr="00B44021" w:rsidRDefault="004827DF" w:rsidP="004827DF">
      <w:pPr>
        <w:pStyle w:val="ListParagraph"/>
        <w:numPr>
          <w:ilvl w:val="0"/>
          <w:numId w:val="0"/>
        </w:numPr>
        <w:ind w:left="1440"/>
        <w:rPr>
          <w:rStyle w:val="Strong"/>
        </w:rPr>
      </w:pPr>
      <w:r>
        <w:rPr>
          <w:rStyle w:val="Strong"/>
        </w:rPr>
        <w:t xml:space="preserve">Mail Owner1  </w:t>
      </w:r>
    </w:p>
    <w:p w14:paraId="109DC6B1" w14:textId="77777777" w:rsidR="00E41B11" w:rsidRPr="00B44021" w:rsidRDefault="00E41B11" w:rsidP="00B43DE7">
      <w:pPr>
        <w:pStyle w:val="3rdIndent"/>
      </w:pPr>
      <w:r w:rsidRPr="00B44021">
        <w:t>Submit -- DeliveryContentCreateRequest</w:t>
      </w:r>
      <w:r w:rsidRPr="00B44021">
        <w:fldChar w:fldCharType="begin"/>
      </w:r>
      <w:r w:rsidRPr="00B44021">
        <w:instrText xml:space="preserve"> XE "DeliveryContentCreateRequest" </w:instrText>
      </w:r>
      <w:r w:rsidRPr="00B44021">
        <w:fldChar w:fldCharType="end"/>
      </w:r>
      <w:r w:rsidRPr="00B44021">
        <w:t xml:space="preserve"> with Appointment ID </w:t>
      </w:r>
    </w:p>
    <w:p w14:paraId="109DC6B2" w14:textId="77777777" w:rsidR="00B96781" w:rsidRPr="00B44021" w:rsidRDefault="00E41B11" w:rsidP="00B43DE7">
      <w:pPr>
        <w:pStyle w:val="3rdIndent"/>
      </w:pPr>
      <w:r w:rsidRPr="00B44021">
        <w:sym w:font="Wingdings" w:char="F0E0"/>
      </w:r>
      <w:r w:rsidRPr="00B44021">
        <w:t>Receive –DeliveryContentCreateResponse</w:t>
      </w:r>
      <w:r w:rsidRPr="00B44021">
        <w:fldChar w:fldCharType="begin"/>
      </w:r>
      <w:r w:rsidRPr="00B44021">
        <w:instrText xml:space="preserve"> XE "DeliveryContentCreateResponse" </w:instrText>
      </w:r>
      <w:r w:rsidRPr="00B44021">
        <w:fldChar w:fldCharType="end"/>
      </w:r>
    </w:p>
    <w:p w14:paraId="109DC6B3" w14:textId="77777777" w:rsidR="00E41B11" w:rsidRPr="00B44021" w:rsidRDefault="00E41B11" w:rsidP="004827DF">
      <w:pPr>
        <w:pStyle w:val="ListParagraph"/>
        <w:numPr>
          <w:ilvl w:val="0"/>
          <w:numId w:val="0"/>
        </w:numPr>
        <w:ind w:left="1440"/>
        <w:rPr>
          <w:rStyle w:val="Strong"/>
        </w:rPr>
      </w:pPr>
      <w:r w:rsidRPr="00B44021">
        <w:rPr>
          <w:rStyle w:val="Strong"/>
        </w:rPr>
        <w:t xml:space="preserve">Mail Owner2  </w:t>
      </w:r>
    </w:p>
    <w:p w14:paraId="109DC6B4" w14:textId="77777777" w:rsidR="00E41B11" w:rsidRPr="00B44021" w:rsidRDefault="00E41B11" w:rsidP="00B43DE7">
      <w:pPr>
        <w:pStyle w:val="3rdIndent"/>
      </w:pPr>
      <w:r w:rsidRPr="00B44021">
        <w:t>Submit – DeliveryContentCreateRequest</w:t>
      </w:r>
      <w:r w:rsidRPr="00B44021">
        <w:fldChar w:fldCharType="begin"/>
      </w:r>
      <w:r w:rsidRPr="00B44021">
        <w:instrText xml:space="preserve"> XE "DeliveryContentCreateRequest" </w:instrText>
      </w:r>
      <w:r w:rsidRPr="00B44021">
        <w:fldChar w:fldCharType="end"/>
      </w:r>
      <w:r w:rsidRPr="00B44021">
        <w:t xml:space="preserve"> with Appointment ID</w:t>
      </w:r>
    </w:p>
    <w:p w14:paraId="109DC6B5" w14:textId="77777777" w:rsidR="00B96781" w:rsidRPr="00B44021" w:rsidRDefault="00E41B11" w:rsidP="00B43DE7">
      <w:pPr>
        <w:pStyle w:val="3rdIndent"/>
      </w:pPr>
      <w:r w:rsidRPr="00B44021">
        <w:sym w:font="Wingdings" w:char="F0E0"/>
      </w:r>
      <w:r w:rsidRPr="00B44021">
        <w:t xml:space="preserve"> Receive –DeliveryContentCreateResponse</w:t>
      </w:r>
      <w:r w:rsidRPr="00B44021">
        <w:fldChar w:fldCharType="begin"/>
      </w:r>
      <w:r w:rsidRPr="00B44021">
        <w:instrText xml:space="preserve"> XE "DeliveryContentCreateResponse" </w:instrText>
      </w:r>
      <w:r w:rsidRPr="00B44021">
        <w:fldChar w:fldCharType="end"/>
      </w:r>
    </w:p>
    <w:p w14:paraId="109DC6B6" w14:textId="77777777" w:rsidR="00E41B11" w:rsidRPr="004827DF" w:rsidRDefault="00E41B11" w:rsidP="004827DF">
      <w:pPr>
        <w:pStyle w:val="ListParagraph"/>
        <w:numPr>
          <w:ilvl w:val="0"/>
          <w:numId w:val="0"/>
        </w:numPr>
        <w:ind w:left="1440"/>
        <w:rPr>
          <w:rStyle w:val="Strong"/>
        </w:rPr>
      </w:pPr>
      <w:r w:rsidRPr="00B44021">
        <w:rPr>
          <w:rStyle w:val="Strong"/>
        </w:rPr>
        <w:t>Mail</w:t>
      </w:r>
      <w:r w:rsidRPr="004827DF">
        <w:rPr>
          <w:rStyle w:val="Strong"/>
        </w:rPr>
        <w:t xml:space="preserve"> </w:t>
      </w:r>
      <w:r w:rsidRPr="00B44021">
        <w:rPr>
          <w:rStyle w:val="Strong"/>
        </w:rPr>
        <w:t>Preparer1</w:t>
      </w:r>
    </w:p>
    <w:p w14:paraId="109DC6B7" w14:textId="77777777" w:rsidR="00E41B11" w:rsidRPr="00B44021" w:rsidRDefault="00E41B11" w:rsidP="002172D1">
      <w:pPr>
        <w:pStyle w:val="ListParagraph"/>
        <w:numPr>
          <w:ilvl w:val="0"/>
          <w:numId w:val="0"/>
        </w:numPr>
        <w:ind w:left="1440"/>
      </w:pPr>
      <w:r w:rsidRPr="00B44021">
        <w:t>Submit –DeliveryContentCreateRequest</w:t>
      </w:r>
      <w:r w:rsidRPr="00B44021">
        <w:fldChar w:fldCharType="begin"/>
      </w:r>
      <w:r w:rsidRPr="00B44021">
        <w:instrText xml:space="preserve"> XE "DeliveryContentCreateRequest" </w:instrText>
      </w:r>
      <w:r w:rsidRPr="00B44021">
        <w:fldChar w:fldCharType="end"/>
      </w:r>
      <w:r w:rsidRPr="00B44021">
        <w:t xml:space="preserve"> with ConsigneeAppointment ID</w:t>
      </w:r>
    </w:p>
    <w:p w14:paraId="109DC6B8" w14:textId="77777777" w:rsidR="00E41B11" w:rsidRPr="00B44021" w:rsidRDefault="00E41B11" w:rsidP="002172D1">
      <w:pPr>
        <w:pStyle w:val="ListParagraph"/>
        <w:numPr>
          <w:ilvl w:val="0"/>
          <w:numId w:val="0"/>
        </w:numPr>
        <w:ind w:left="1440"/>
      </w:pPr>
      <w:r w:rsidRPr="00B44021">
        <w:sym w:font="Wingdings" w:char="F0E0"/>
      </w:r>
      <w:r w:rsidRPr="00B44021">
        <w:t>Receive –DeliveryContentCreateResponse</w:t>
      </w:r>
      <w:r w:rsidRPr="00B44021">
        <w:fldChar w:fldCharType="begin"/>
      </w:r>
      <w:r w:rsidRPr="00B44021">
        <w:instrText xml:space="preserve"> XE "DeliveryContentCreateResponse" </w:instrText>
      </w:r>
      <w:r w:rsidRPr="00B44021">
        <w:fldChar w:fldCharType="end"/>
      </w:r>
    </w:p>
    <w:p w14:paraId="109DC6B9" w14:textId="77777777" w:rsidR="00E41B11" w:rsidRPr="00B44021" w:rsidRDefault="00E41B11" w:rsidP="004827DF">
      <w:pPr>
        <w:pStyle w:val="ListParagraph"/>
        <w:numPr>
          <w:ilvl w:val="0"/>
          <w:numId w:val="0"/>
        </w:numPr>
        <w:ind w:left="1440"/>
        <w:rPr>
          <w:rStyle w:val="Strong"/>
        </w:rPr>
      </w:pPr>
      <w:r w:rsidRPr="00B44021">
        <w:rPr>
          <w:rStyle w:val="Strong"/>
        </w:rPr>
        <w:t>Transporter</w:t>
      </w:r>
      <w:r w:rsidRPr="00B44021">
        <w:rPr>
          <w:rStyle w:val="Strong"/>
        </w:rPr>
        <w:fldChar w:fldCharType="begin"/>
      </w:r>
      <w:r w:rsidRPr="00B44021">
        <w:rPr>
          <w:rStyle w:val="Strong"/>
        </w:rPr>
        <w:instrText xml:space="preserve"> XE "Transporter" </w:instrText>
      </w:r>
      <w:r w:rsidRPr="00B44021">
        <w:rPr>
          <w:rStyle w:val="Strong"/>
        </w:rPr>
        <w:fldChar w:fldCharType="end"/>
      </w:r>
    </w:p>
    <w:p w14:paraId="109DC6BA" w14:textId="77777777" w:rsidR="00E41B11" w:rsidRPr="00B44021" w:rsidRDefault="002172D1" w:rsidP="002172D1">
      <w:pPr>
        <w:pStyle w:val="ListParagraph"/>
        <w:numPr>
          <w:ilvl w:val="0"/>
          <w:numId w:val="0"/>
        </w:numPr>
        <w:ind w:left="1080"/>
      </w:pPr>
      <w:r>
        <w:tab/>
      </w:r>
      <w:r w:rsidR="00E41B11" w:rsidRPr="00B44021">
        <w:t>Transporter wants to understand contents associated to appointment</w:t>
      </w:r>
      <w:r w:rsidR="00E41B11" w:rsidRPr="00B44021">
        <w:fldChar w:fldCharType="begin"/>
      </w:r>
      <w:r w:rsidR="00E41B11" w:rsidRPr="00B44021">
        <w:instrText xml:space="preserve"> XE "appointment" </w:instrText>
      </w:r>
      <w:r w:rsidR="00E41B11" w:rsidRPr="00B44021">
        <w:fldChar w:fldCharType="end"/>
      </w:r>
    </w:p>
    <w:p w14:paraId="109DC6BB" w14:textId="77777777" w:rsidR="00B43DE7" w:rsidRPr="00B44021" w:rsidRDefault="00E41B11" w:rsidP="002172D1">
      <w:pPr>
        <w:pStyle w:val="BodyText"/>
        <w:ind w:left="792" w:firstLine="648"/>
        <w:rPr>
          <w:rStyle w:val="BodyTextChar"/>
        </w:rPr>
      </w:pPr>
      <w:r w:rsidRPr="00B44021">
        <w:rPr>
          <w:rStyle w:val="BodyTextChar"/>
        </w:rPr>
        <w:t>Submit –DeliveryContentQueryRequest</w:t>
      </w:r>
      <w:r w:rsidRPr="00B44021">
        <w:rPr>
          <w:rStyle w:val="BodyTextChar"/>
        </w:rPr>
        <w:fldChar w:fldCharType="begin"/>
      </w:r>
      <w:r w:rsidRPr="00B44021">
        <w:rPr>
          <w:rStyle w:val="BodyTextChar"/>
        </w:rPr>
        <w:instrText xml:space="preserve"> XE "DeliveryContentQueryRequest" </w:instrText>
      </w:r>
      <w:r w:rsidRPr="00B44021">
        <w:rPr>
          <w:rStyle w:val="BodyTextChar"/>
        </w:rPr>
        <w:fldChar w:fldCharType="end"/>
      </w:r>
    </w:p>
    <w:p w14:paraId="109DC6BC" w14:textId="77777777" w:rsidR="00BA1E6D" w:rsidRPr="00B44021" w:rsidRDefault="002172D1" w:rsidP="002172D1">
      <w:pPr>
        <w:pStyle w:val="ListParagraph"/>
        <w:numPr>
          <w:ilvl w:val="0"/>
          <w:numId w:val="0"/>
        </w:numPr>
        <w:ind w:left="1080"/>
      </w:pPr>
      <w:r>
        <w:tab/>
      </w:r>
      <w:r w:rsidR="00E41B11" w:rsidRPr="00B44021">
        <w:sym w:font="Wingdings" w:char="F0E0"/>
      </w:r>
      <w:r w:rsidR="00E41B11" w:rsidRPr="00B44021">
        <w:t>Receive –DeliveryContentQueryResponse</w:t>
      </w:r>
      <w:r w:rsidR="00E41B11" w:rsidRPr="00B44021">
        <w:fldChar w:fldCharType="begin"/>
      </w:r>
      <w:r w:rsidR="00E41B11" w:rsidRPr="00B44021">
        <w:instrText xml:space="preserve"> XE "DeliveryContentQueryResponse" </w:instrText>
      </w:r>
      <w:r w:rsidR="00E41B11" w:rsidRPr="00B44021">
        <w:fldChar w:fldCharType="end"/>
      </w:r>
      <w:r w:rsidR="00E41B11" w:rsidRPr="00B44021">
        <w:t xml:space="preserve"> with all details of appointments</w:t>
      </w:r>
    </w:p>
    <w:p w14:paraId="109DC6BD" w14:textId="77777777" w:rsidR="00B96781" w:rsidRPr="00B44021" w:rsidRDefault="00E41B11" w:rsidP="002172D1">
      <w:pPr>
        <w:pStyle w:val="Note"/>
        <w:ind w:left="1440"/>
      </w:pPr>
      <w:r w:rsidRPr="00B44021">
        <w:t>NOTE: FAST</w:t>
      </w:r>
      <w:r w:rsidRPr="00B44021">
        <w:fldChar w:fldCharType="begin"/>
      </w:r>
      <w:r w:rsidRPr="00B44021">
        <w:instrText xml:space="preserve"> XE "FAST" </w:instrText>
      </w:r>
      <w:r w:rsidRPr="00B44021">
        <w:fldChar w:fldCharType="end"/>
      </w:r>
      <w:r w:rsidRPr="00B44021">
        <w:t xml:space="preserve"> sends notification via emails to Transporter</w:t>
      </w:r>
      <w:r w:rsidRPr="00B44021">
        <w:fldChar w:fldCharType="begin"/>
      </w:r>
      <w:r w:rsidRPr="00B44021">
        <w:instrText xml:space="preserve"> XE "Transporter" </w:instrText>
      </w:r>
      <w:r w:rsidRPr="00B44021">
        <w:fldChar w:fldCharType="end"/>
      </w:r>
      <w:r w:rsidRPr="00B44021">
        <w:t xml:space="preserve"> with each update to appointment</w:t>
      </w:r>
      <w:r w:rsidRPr="00B44021">
        <w:fldChar w:fldCharType="begin"/>
      </w:r>
      <w:r w:rsidRPr="00B44021">
        <w:instrText xml:space="preserve"> XE "appointment" </w:instrText>
      </w:r>
      <w:r w:rsidRPr="00B44021">
        <w:fldChar w:fldCharType="end"/>
      </w:r>
    </w:p>
    <w:p w14:paraId="109DC6BE" w14:textId="77777777" w:rsidR="00B96781" w:rsidRPr="00B44021" w:rsidRDefault="00E41B11" w:rsidP="002172D1">
      <w:pPr>
        <w:pStyle w:val="BodyText"/>
        <w:rPr>
          <w:rStyle w:val="BodyTextChar"/>
        </w:rPr>
      </w:pPr>
      <w:r w:rsidRPr="002172D1">
        <w:rPr>
          <w:rStyle w:val="BodyTextChar"/>
          <w:b/>
        </w:rPr>
        <w:t>Scenario#2:</w:t>
      </w:r>
      <w:r w:rsidRPr="00B44021">
        <w:rPr>
          <w:rStyle w:val="BodyTextChar"/>
        </w:rPr>
        <w:t xml:space="preserve"> </w:t>
      </w:r>
      <w:r w:rsidRPr="00CF22F7">
        <w:rPr>
          <w:rStyle w:val="BodyTextChar"/>
        </w:rPr>
        <w:t>Update Process</w:t>
      </w:r>
    </w:p>
    <w:p w14:paraId="109DC6BF" w14:textId="77777777" w:rsidR="00E41B11" w:rsidRPr="00B44021" w:rsidRDefault="00E41B11" w:rsidP="004827DF">
      <w:pPr>
        <w:pStyle w:val="ListParagraph"/>
        <w:numPr>
          <w:ilvl w:val="0"/>
          <w:numId w:val="0"/>
        </w:numPr>
        <w:ind w:left="1440"/>
        <w:rPr>
          <w:rStyle w:val="Strong"/>
        </w:rPr>
      </w:pPr>
      <w:r w:rsidRPr="00B44021">
        <w:rPr>
          <w:rStyle w:val="Strong"/>
        </w:rPr>
        <w:t>Mail Owner1</w:t>
      </w:r>
    </w:p>
    <w:p w14:paraId="109DC6C0" w14:textId="77777777" w:rsidR="00E41B11" w:rsidRPr="00B44021" w:rsidRDefault="00E41B11" w:rsidP="002172D1">
      <w:pPr>
        <w:pStyle w:val="BodyText"/>
        <w:ind w:left="792" w:firstLine="648"/>
        <w:rPr>
          <w:rStyle w:val="BodyTextChar"/>
        </w:rPr>
      </w:pPr>
      <w:r w:rsidRPr="00B44021">
        <w:rPr>
          <w:rStyle w:val="BodyTextChar"/>
        </w:rPr>
        <w:t>Submit –DeliveryContentUpdateRequest</w:t>
      </w:r>
      <w:r w:rsidRPr="00B44021">
        <w:rPr>
          <w:rStyle w:val="BodyTextChar"/>
        </w:rPr>
        <w:fldChar w:fldCharType="begin"/>
      </w:r>
      <w:r w:rsidRPr="00B44021">
        <w:rPr>
          <w:rStyle w:val="BodyTextChar"/>
        </w:rPr>
        <w:instrText xml:space="preserve"> XE "DeliveryContentUpdateRequest" </w:instrText>
      </w:r>
      <w:r w:rsidRPr="00B44021">
        <w:rPr>
          <w:rStyle w:val="BodyTextChar"/>
        </w:rPr>
        <w:fldChar w:fldCharType="end"/>
      </w:r>
      <w:r w:rsidRPr="00B44021">
        <w:rPr>
          <w:rStyle w:val="BodyTextChar"/>
        </w:rPr>
        <w:t xml:space="preserve"> </w:t>
      </w:r>
    </w:p>
    <w:p w14:paraId="109DC6C1" w14:textId="77777777" w:rsidR="00B96781" w:rsidRPr="00B44021" w:rsidRDefault="002172D1" w:rsidP="002172D1">
      <w:pPr>
        <w:pStyle w:val="ListParagraph"/>
        <w:numPr>
          <w:ilvl w:val="0"/>
          <w:numId w:val="0"/>
        </w:numPr>
        <w:ind w:left="1080"/>
      </w:pPr>
      <w:r>
        <w:tab/>
      </w:r>
      <w:r w:rsidR="00E41B11" w:rsidRPr="00B44021">
        <w:sym w:font="Wingdings" w:char="F0E0"/>
      </w:r>
      <w:r w:rsidR="00E41B11" w:rsidRPr="00B44021">
        <w:t>Receive –DeliveryContentUpdateResponse</w:t>
      </w:r>
      <w:r w:rsidR="00E41B11" w:rsidRPr="00B44021">
        <w:fldChar w:fldCharType="begin"/>
      </w:r>
      <w:r w:rsidR="00E41B11" w:rsidRPr="00B44021">
        <w:instrText xml:space="preserve"> XE "DeliveryContentUpdateResponse" </w:instrText>
      </w:r>
      <w:r w:rsidR="00E41B11" w:rsidRPr="00B44021">
        <w:fldChar w:fldCharType="end"/>
      </w:r>
    </w:p>
    <w:p w14:paraId="109DC6C2" w14:textId="77777777" w:rsidR="00BA1E6D" w:rsidRPr="00B44021" w:rsidRDefault="00E41B11" w:rsidP="002172D1">
      <w:pPr>
        <w:pStyle w:val="Note"/>
        <w:ind w:left="1440"/>
      </w:pPr>
      <w:r w:rsidRPr="00B44021">
        <w:t>NOTE: FAST</w:t>
      </w:r>
      <w:r w:rsidRPr="00B44021">
        <w:fldChar w:fldCharType="begin"/>
      </w:r>
      <w:r w:rsidRPr="00B44021">
        <w:instrText xml:space="preserve"> XE "FAST" </w:instrText>
      </w:r>
      <w:r w:rsidRPr="00B44021">
        <w:fldChar w:fldCharType="end"/>
      </w:r>
      <w:r w:rsidRPr="00B44021">
        <w:t xml:space="preserve"> sends notification via emails to Transporter</w:t>
      </w:r>
      <w:r w:rsidRPr="00B44021">
        <w:fldChar w:fldCharType="begin"/>
      </w:r>
      <w:r w:rsidRPr="00B44021">
        <w:instrText xml:space="preserve"> XE "Transporter" </w:instrText>
      </w:r>
      <w:r w:rsidRPr="00B44021">
        <w:fldChar w:fldCharType="end"/>
      </w:r>
      <w:r w:rsidRPr="00B44021">
        <w:t xml:space="preserve"> of updated content information.</w:t>
      </w:r>
    </w:p>
    <w:p w14:paraId="109DC6C3" w14:textId="77777777" w:rsidR="00B96781" w:rsidRPr="00B44021" w:rsidRDefault="00E41B11" w:rsidP="002172D1">
      <w:pPr>
        <w:pStyle w:val="BodyText"/>
        <w:ind w:left="792" w:firstLine="648"/>
        <w:rPr>
          <w:rStyle w:val="BodyTextChar"/>
        </w:rPr>
      </w:pPr>
      <w:r w:rsidRPr="00B44021">
        <w:rPr>
          <w:rStyle w:val="BodyTextChar"/>
        </w:rPr>
        <w:t>Scenario#3: Cancel Process</w:t>
      </w:r>
    </w:p>
    <w:p w14:paraId="109DC6C4" w14:textId="77777777" w:rsidR="00E41B11" w:rsidRPr="00B44021" w:rsidRDefault="00E41B11" w:rsidP="004827DF">
      <w:pPr>
        <w:pStyle w:val="ListParagraph"/>
        <w:numPr>
          <w:ilvl w:val="0"/>
          <w:numId w:val="0"/>
        </w:numPr>
        <w:ind w:left="1440"/>
        <w:rPr>
          <w:rStyle w:val="Strong"/>
        </w:rPr>
      </w:pPr>
      <w:r w:rsidRPr="00B44021">
        <w:rPr>
          <w:rStyle w:val="Strong"/>
        </w:rPr>
        <w:t>Mail Preparer1 - wants to cancel</w:t>
      </w:r>
    </w:p>
    <w:p w14:paraId="109DC6C5" w14:textId="77777777" w:rsidR="00E41B11" w:rsidRPr="00B44021" w:rsidRDefault="00E41B11" w:rsidP="004827DF">
      <w:pPr>
        <w:pStyle w:val="BodyText"/>
        <w:ind w:left="1152" w:firstLine="288"/>
        <w:rPr>
          <w:rStyle w:val="BodyTextChar"/>
        </w:rPr>
      </w:pPr>
      <w:r w:rsidRPr="00B44021">
        <w:rPr>
          <w:rStyle w:val="BodyTextChar"/>
        </w:rPr>
        <w:t>Submit –DeliveryContentCancelRequest</w:t>
      </w:r>
      <w:r w:rsidRPr="00B44021">
        <w:rPr>
          <w:rStyle w:val="BodyTextChar"/>
        </w:rPr>
        <w:fldChar w:fldCharType="begin"/>
      </w:r>
      <w:r w:rsidRPr="00B44021">
        <w:rPr>
          <w:rStyle w:val="BodyTextChar"/>
        </w:rPr>
        <w:instrText xml:space="preserve"> XE "DeliveryContentCancelRequest" </w:instrText>
      </w:r>
      <w:r w:rsidRPr="00B44021">
        <w:rPr>
          <w:rStyle w:val="BodyTextChar"/>
        </w:rPr>
        <w:fldChar w:fldCharType="end"/>
      </w:r>
      <w:r w:rsidRPr="00B44021">
        <w:rPr>
          <w:rStyle w:val="BodyTextChar"/>
        </w:rPr>
        <w:t xml:space="preserve"> </w:t>
      </w:r>
    </w:p>
    <w:p w14:paraId="109DC6C6" w14:textId="77777777" w:rsidR="00B96781" w:rsidRPr="00B44021" w:rsidRDefault="00E41B11" w:rsidP="004827DF">
      <w:pPr>
        <w:pStyle w:val="1stIndent"/>
        <w:ind w:firstLine="720"/>
        <w:rPr>
          <w:rStyle w:val="BodyTextChar"/>
        </w:rPr>
      </w:pPr>
      <w:r w:rsidRPr="00B44021">
        <w:rPr>
          <w:rStyle w:val="BodyTextChar"/>
        </w:rPr>
        <w:sym w:font="Wingdings" w:char="F0E0"/>
      </w:r>
      <w:r w:rsidRPr="00B44021">
        <w:rPr>
          <w:rStyle w:val="BodyTextChar"/>
        </w:rPr>
        <w:t>Receive –DeliveryContentCancelResponse</w:t>
      </w:r>
      <w:r w:rsidRPr="00B44021">
        <w:rPr>
          <w:rStyle w:val="BodyTextChar"/>
        </w:rPr>
        <w:fldChar w:fldCharType="begin"/>
      </w:r>
      <w:r w:rsidRPr="00B44021">
        <w:rPr>
          <w:rStyle w:val="BodyTextChar"/>
        </w:rPr>
        <w:instrText xml:space="preserve"> XE "DeliveryContentCancelResponse" </w:instrText>
      </w:r>
      <w:r w:rsidRPr="00B44021">
        <w:rPr>
          <w:rStyle w:val="BodyTextChar"/>
        </w:rPr>
        <w:fldChar w:fldCharType="end"/>
      </w:r>
    </w:p>
    <w:p w14:paraId="109DC6C7" w14:textId="77777777" w:rsidR="00B96781" w:rsidRPr="00B44021" w:rsidRDefault="00E41B11" w:rsidP="004827DF">
      <w:pPr>
        <w:pStyle w:val="Note"/>
        <w:ind w:firstLine="288"/>
        <w:rPr>
          <w:rStyle w:val="BodyTextChar"/>
        </w:rPr>
      </w:pPr>
      <w:r w:rsidRPr="00B44021">
        <w:rPr>
          <w:rStyle w:val="BodyTextChar"/>
        </w:rPr>
        <w:t>NOTE: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sends notification via emails to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r w:rsidRPr="00B44021">
        <w:rPr>
          <w:rStyle w:val="BodyTextChar"/>
        </w:rPr>
        <w:t xml:space="preserve"> of cancellation.</w:t>
      </w:r>
    </w:p>
    <w:p w14:paraId="109DC6C8" w14:textId="77777777" w:rsidR="00E41B11" w:rsidRPr="00B44021" w:rsidRDefault="00E41B11" w:rsidP="002420E9">
      <w:pPr>
        <w:pStyle w:val="Heading3"/>
      </w:pPr>
      <w:bookmarkStart w:id="84" w:name="_Toc403990556"/>
      <w:r w:rsidRPr="00B44021">
        <w:t xml:space="preserve">Standalone content and </w:t>
      </w:r>
      <w:r w:rsidR="00CC69EC">
        <w:t>Joint S</w:t>
      </w:r>
      <w:r w:rsidRPr="00B44021">
        <w:t>cheduling</w:t>
      </w:r>
      <w:bookmarkEnd w:id="84"/>
    </w:p>
    <w:p w14:paraId="109DC6C9" w14:textId="77777777" w:rsidR="00B96781" w:rsidRPr="00B44021" w:rsidRDefault="00E41B11" w:rsidP="00ED51DD">
      <w:pPr>
        <w:pStyle w:val="BodyText"/>
        <w:rPr>
          <w:rStyle w:val="BodyTextChar"/>
        </w:rPr>
      </w:pPr>
      <w:r w:rsidRPr="002172D1">
        <w:rPr>
          <w:rStyle w:val="Strong"/>
        </w:rPr>
        <w:lastRenderedPageBreak/>
        <w:t>Scenario #1</w:t>
      </w:r>
      <w:r w:rsidRPr="002172D1">
        <w:rPr>
          <w:rStyle w:val="Strong"/>
          <w:b w:val="0"/>
        </w:rPr>
        <w:t>:</w:t>
      </w:r>
      <w:r w:rsidRPr="00B44021">
        <w:rPr>
          <w:rStyle w:val="BodyTextChar"/>
        </w:rPr>
        <w:t xml:space="preserve">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r w:rsidRPr="00B44021">
        <w:rPr>
          <w:rStyle w:val="BodyTextChar"/>
        </w:rPr>
        <w:t xml:space="preserve"> uses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online to link Content to a new or existing appointment</w:t>
      </w:r>
      <w:r w:rsidRPr="00B44021">
        <w:rPr>
          <w:rStyle w:val="BodyTextChar"/>
        </w:rPr>
        <w:fldChar w:fldCharType="begin"/>
      </w:r>
      <w:r w:rsidRPr="00B44021">
        <w:rPr>
          <w:rStyle w:val="BodyTextChar"/>
        </w:rPr>
        <w:instrText xml:space="preserve"> XE "appointment" </w:instrText>
      </w:r>
      <w:r w:rsidRPr="00B44021">
        <w:rPr>
          <w:rStyle w:val="BodyTextChar"/>
        </w:rPr>
        <w:fldChar w:fldCharType="end"/>
      </w:r>
      <w:r w:rsidRPr="00B44021">
        <w:rPr>
          <w:rStyle w:val="BodyTextChar"/>
        </w:rPr>
        <w:t>.</w:t>
      </w:r>
    </w:p>
    <w:p w14:paraId="109DC6CA" w14:textId="77777777" w:rsidR="00E41B11" w:rsidRPr="00B44021" w:rsidRDefault="00E41B11" w:rsidP="004827DF">
      <w:pPr>
        <w:pStyle w:val="ListParagraph"/>
        <w:numPr>
          <w:ilvl w:val="0"/>
          <w:numId w:val="0"/>
        </w:numPr>
        <w:ind w:left="1440"/>
        <w:rPr>
          <w:rStyle w:val="Strong"/>
        </w:rPr>
      </w:pPr>
      <w:r w:rsidRPr="00B44021">
        <w:rPr>
          <w:rStyle w:val="Strong"/>
        </w:rPr>
        <w:t>Mail Owner1</w:t>
      </w:r>
    </w:p>
    <w:p w14:paraId="109DC6CB" w14:textId="77777777" w:rsidR="00E41B11" w:rsidRPr="00B44021" w:rsidRDefault="00E41B11" w:rsidP="00D05267">
      <w:pPr>
        <w:pStyle w:val="3rdIndent"/>
        <w:rPr>
          <w:rStyle w:val="BodyTextChar"/>
        </w:rPr>
      </w:pPr>
      <w:r w:rsidRPr="00B44021">
        <w:rPr>
          <w:rStyle w:val="BodyTextChar"/>
        </w:rPr>
        <w:t>Submit – DeliveryContentCreateRequest</w:t>
      </w:r>
      <w:r w:rsidRPr="00B44021">
        <w:rPr>
          <w:rStyle w:val="BodyTextChar"/>
        </w:rPr>
        <w:fldChar w:fldCharType="begin"/>
      </w:r>
      <w:r w:rsidRPr="00B44021">
        <w:rPr>
          <w:rStyle w:val="BodyTextChar"/>
        </w:rPr>
        <w:instrText xml:space="preserve"> XE "DeliveryContentCreateRequest" </w:instrText>
      </w:r>
      <w:r w:rsidRPr="00B44021">
        <w:rPr>
          <w:rStyle w:val="BodyTextChar"/>
        </w:rPr>
        <w:fldChar w:fldCharType="end"/>
      </w:r>
      <w:r w:rsidRPr="00B44021">
        <w:rPr>
          <w:rStyle w:val="BodyTextChar"/>
        </w:rPr>
        <w:t xml:space="preserve"> specifying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r w:rsidRPr="00B44021">
        <w:rPr>
          <w:rStyle w:val="BodyTextChar"/>
        </w:rPr>
        <w:t xml:space="preserve"> and Induction Date </w:t>
      </w:r>
    </w:p>
    <w:p w14:paraId="109DC6CC" w14:textId="77777777" w:rsidR="00B96781" w:rsidRPr="00B44021" w:rsidRDefault="00E41B11" w:rsidP="00D05267">
      <w:pPr>
        <w:pStyle w:val="3rdIndent"/>
        <w:rPr>
          <w:rStyle w:val="BodyTextChar"/>
        </w:rPr>
      </w:pPr>
      <w:r w:rsidRPr="00B44021">
        <w:rPr>
          <w:rStyle w:val="BodyTextChar"/>
        </w:rPr>
        <w:sym w:font="Wingdings" w:char="F0E0"/>
      </w:r>
      <w:r w:rsidRPr="00B44021">
        <w:rPr>
          <w:rStyle w:val="BodyTextChar"/>
        </w:rPr>
        <w:t>Receive -- DeliveryContentCreateResponse</w:t>
      </w:r>
      <w:r w:rsidRPr="00B44021">
        <w:rPr>
          <w:rStyle w:val="BodyTextChar"/>
        </w:rPr>
        <w:fldChar w:fldCharType="begin"/>
      </w:r>
      <w:r w:rsidRPr="00B44021">
        <w:rPr>
          <w:rStyle w:val="BodyTextChar"/>
        </w:rPr>
        <w:instrText xml:space="preserve"> XE "DeliveryContentCreateResponse" </w:instrText>
      </w:r>
      <w:r w:rsidRPr="00B44021">
        <w:rPr>
          <w:rStyle w:val="BodyTextChar"/>
        </w:rPr>
        <w:fldChar w:fldCharType="end"/>
      </w:r>
    </w:p>
    <w:p w14:paraId="109DC6CD" w14:textId="77777777" w:rsidR="00D05267" w:rsidRPr="00B44021" w:rsidRDefault="00E41B11" w:rsidP="004827DF">
      <w:pPr>
        <w:pStyle w:val="Note"/>
        <w:ind w:firstLine="288"/>
      </w:pPr>
      <w:r w:rsidRPr="00B44021">
        <w:rPr>
          <w:rStyle w:val="BodyTextChar"/>
        </w:rPr>
        <w:t>NOTE: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sends notification via email to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p>
    <w:p w14:paraId="109DC6CE" w14:textId="77777777" w:rsidR="00E41B11" w:rsidRPr="002172D1" w:rsidRDefault="00E41B11" w:rsidP="002172D1">
      <w:pPr>
        <w:pStyle w:val="BodyText"/>
        <w:rPr>
          <w:rStyle w:val="Strong"/>
          <w:b w:val="0"/>
        </w:rPr>
      </w:pPr>
      <w:r w:rsidRPr="002172D1">
        <w:rPr>
          <w:rStyle w:val="Strong"/>
        </w:rPr>
        <w:t>Scenario #2:</w:t>
      </w:r>
      <w:r w:rsidRPr="002172D1">
        <w:rPr>
          <w:rStyle w:val="Strong"/>
          <w:b w:val="0"/>
        </w:rPr>
        <w:t xml:space="preserve"> Transporter</w:t>
      </w:r>
      <w:r w:rsidRPr="002172D1">
        <w:rPr>
          <w:rStyle w:val="Strong"/>
          <w:b w:val="0"/>
        </w:rPr>
        <w:fldChar w:fldCharType="begin"/>
      </w:r>
      <w:r w:rsidRPr="002172D1">
        <w:rPr>
          <w:rStyle w:val="Strong"/>
          <w:b w:val="0"/>
        </w:rPr>
        <w:instrText xml:space="preserve"> XE "Transporter" </w:instrText>
      </w:r>
      <w:r w:rsidRPr="002172D1">
        <w:rPr>
          <w:rStyle w:val="Strong"/>
          <w:b w:val="0"/>
        </w:rPr>
        <w:fldChar w:fldCharType="end"/>
      </w:r>
      <w:r w:rsidRPr="002172D1">
        <w:rPr>
          <w:rStyle w:val="Strong"/>
          <w:b w:val="0"/>
        </w:rPr>
        <w:t xml:space="preserve"> uses Mail.XML</w:t>
      </w:r>
      <w:r w:rsidRPr="002172D1">
        <w:rPr>
          <w:rStyle w:val="Strong"/>
          <w:b w:val="0"/>
        </w:rPr>
        <w:fldChar w:fldCharType="begin"/>
      </w:r>
      <w:r w:rsidRPr="002172D1">
        <w:rPr>
          <w:rStyle w:val="Strong"/>
          <w:b w:val="0"/>
        </w:rPr>
        <w:instrText xml:space="preserve"> XE "Mail.XML" </w:instrText>
      </w:r>
      <w:r w:rsidRPr="002172D1">
        <w:rPr>
          <w:rStyle w:val="Strong"/>
          <w:b w:val="0"/>
        </w:rPr>
        <w:fldChar w:fldCharType="end"/>
      </w:r>
      <w:r w:rsidRPr="002172D1">
        <w:rPr>
          <w:rStyle w:val="Strong"/>
          <w:b w:val="0"/>
        </w:rPr>
        <w:t xml:space="preserve"> to link Content.</w:t>
      </w:r>
    </w:p>
    <w:p w14:paraId="109DC6CF" w14:textId="77777777" w:rsidR="00E41B11" w:rsidRPr="004827DF" w:rsidRDefault="00E41B11" w:rsidP="004827DF">
      <w:pPr>
        <w:pStyle w:val="BodyText"/>
        <w:ind w:left="1152" w:firstLine="288"/>
        <w:rPr>
          <w:rStyle w:val="BodyTextChar"/>
          <w:b/>
        </w:rPr>
      </w:pPr>
      <w:r w:rsidRPr="004827DF">
        <w:rPr>
          <w:rStyle w:val="BodyTextChar"/>
          <w:b/>
        </w:rPr>
        <w:t>Mail O</w:t>
      </w:r>
      <w:r w:rsidR="00E06085" w:rsidRPr="004827DF">
        <w:rPr>
          <w:rStyle w:val="BodyTextChar"/>
          <w:b/>
        </w:rPr>
        <w:t>w</w:t>
      </w:r>
      <w:r w:rsidRPr="004827DF">
        <w:rPr>
          <w:rStyle w:val="BodyTextChar"/>
          <w:b/>
        </w:rPr>
        <w:t>ner/Mail Preparer creates content while identifying the transporter</w:t>
      </w:r>
    </w:p>
    <w:p w14:paraId="109DC6D0" w14:textId="77777777" w:rsidR="00E41B11" w:rsidRPr="00B44021" w:rsidRDefault="00E41B11" w:rsidP="004827DF">
      <w:pPr>
        <w:pStyle w:val="BodyText"/>
        <w:ind w:left="720" w:firstLine="720"/>
        <w:rPr>
          <w:rStyle w:val="BodyTextChar"/>
        </w:rPr>
      </w:pPr>
      <w:r w:rsidRPr="00B44021">
        <w:rPr>
          <w:rStyle w:val="BodyTextChar"/>
        </w:rPr>
        <w:t>Submit –DeliveryContentCreateRequest</w:t>
      </w:r>
      <w:r w:rsidRPr="00B44021">
        <w:rPr>
          <w:rStyle w:val="BodyTextChar"/>
        </w:rPr>
        <w:fldChar w:fldCharType="begin"/>
      </w:r>
      <w:r w:rsidRPr="00B44021">
        <w:rPr>
          <w:rStyle w:val="BodyTextChar"/>
        </w:rPr>
        <w:instrText xml:space="preserve"> XE "DeliveryContentCreateRequest" </w:instrText>
      </w:r>
      <w:r w:rsidRPr="00B44021">
        <w:rPr>
          <w:rStyle w:val="BodyTextChar"/>
        </w:rPr>
        <w:fldChar w:fldCharType="end"/>
      </w:r>
      <w:r w:rsidRPr="00B44021">
        <w:rPr>
          <w:rStyle w:val="BodyTextChar"/>
        </w:rPr>
        <w:t xml:space="preserve"> specifying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r w:rsidRPr="00B44021">
        <w:rPr>
          <w:rStyle w:val="BodyTextChar"/>
        </w:rPr>
        <w:t xml:space="preserve"> and Induction facility</w:t>
      </w:r>
      <w:r w:rsidRPr="00B44021">
        <w:rPr>
          <w:rStyle w:val="BodyTextChar"/>
        </w:rPr>
        <w:fldChar w:fldCharType="begin"/>
      </w:r>
      <w:r w:rsidRPr="00B44021">
        <w:rPr>
          <w:rStyle w:val="BodyTextChar"/>
        </w:rPr>
        <w:instrText xml:space="preserve"> XE "facility" </w:instrText>
      </w:r>
      <w:r w:rsidRPr="00B44021">
        <w:rPr>
          <w:rStyle w:val="BodyTextChar"/>
        </w:rPr>
        <w:fldChar w:fldCharType="end"/>
      </w:r>
      <w:r w:rsidRPr="00B44021">
        <w:rPr>
          <w:rStyle w:val="BodyTextChar"/>
        </w:rPr>
        <w:t xml:space="preserve"> </w:t>
      </w:r>
    </w:p>
    <w:p w14:paraId="109DC6D1" w14:textId="77777777" w:rsidR="00B96781" w:rsidRPr="00F80603" w:rsidRDefault="00E41B11" w:rsidP="004827DF">
      <w:pPr>
        <w:pStyle w:val="1stIndent"/>
        <w:ind w:firstLine="720"/>
        <w:rPr>
          <w:rStyle w:val="BodyTextChar"/>
        </w:rPr>
      </w:pPr>
      <w:r w:rsidRPr="00B44021">
        <w:rPr>
          <w:rStyle w:val="BodyTextChar"/>
        </w:rPr>
        <w:sym w:font="Wingdings" w:char="F0E0"/>
      </w:r>
      <w:r w:rsidRPr="00B44021">
        <w:rPr>
          <w:rStyle w:val="BodyTextChar"/>
        </w:rPr>
        <w:t>Receive DeliveryContentCreateResponse</w:t>
      </w:r>
      <w:r w:rsidRPr="00F80603">
        <w:rPr>
          <w:rStyle w:val="BodyTextChar"/>
        </w:rPr>
        <w:fldChar w:fldCharType="begin"/>
      </w:r>
      <w:r w:rsidRPr="00F80603">
        <w:rPr>
          <w:rStyle w:val="BodyTextChar"/>
        </w:rPr>
        <w:instrText xml:space="preserve"> XE "DeliveryContentCreateResponse" </w:instrText>
      </w:r>
      <w:r w:rsidRPr="00F80603">
        <w:rPr>
          <w:rStyle w:val="BodyTextChar"/>
        </w:rPr>
        <w:fldChar w:fldCharType="end"/>
      </w:r>
    </w:p>
    <w:p w14:paraId="109DC6D2" w14:textId="77777777" w:rsidR="00E41B11" w:rsidRPr="00B44021" w:rsidRDefault="004827DF" w:rsidP="004827DF">
      <w:pPr>
        <w:pStyle w:val="ListParagraph"/>
        <w:numPr>
          <w:ilvl w:val="0"/>
          <w:numId w:val="0"/>
        </w:numPr>
        <w:ind w:left="1440"/>
      </w:pPr>
      <w:r>
        <w:tab/>
      </w:r>
      <w:r>
        <w:tab/>
      </w:r>
      <w:r w:rsidR="00E41B11" w:rsidRPr="00B44021">
        <w:t>Mail Owner</w:t>
      </w:r>
      <w:r w:rsidR="00E41B11" w:rsidRPr="00B44021">
        <w:fldChar w:fldCharType="begin"/>
      </w:r>
      <w:r w:rsidR="00E41B11" w:rsidRPr="00B44021">
        <w:instrText xml:space="preserve"> XE "Mail Owner" </w:instrText>
      </w:r>
      <w:r w:rsidR="00E41B11" w:rsidRPr="00B44021">
        <w:fldChar w:fldCharType="end"/>
      </w:r>
      <w:r w:rsidR="00E41B11" w:rsidRPr="00B44021">
        <w:t>/Mail Preparer provides FAST</w:t>
      </w:r>
      <w:r w:rsidR="00E41B11" w:rsidRPr="00B44021">
        <w:fldChar w:fldCharType="begin"/>
      </w:r>
      <w:r w:rsidR="00E41B11" w:rsidRPr="00B44021">
        <w:instrText xml:space="preserve"> XE "</w:instrText>
      </w:r>
      <w:r w:rsidR="00E41B11" w:rsidRPr="00B44021">
        <w:rPr>
          <w:rStyle w:val="Hyperlink"/>
          <w:rFonts w:cs="Arial"/>
          <w:i/>
          <w:iCs/>
        </w:rPr>
        <w:instrText>FAST</w:instrText>
      </w:r>
      <w:r w:rsidR="00E41B11" w:rsidRPr="00B44021">
        <w:instrText xml:space="preserve">" </w:instrText>
      </w:r>
      <w:r w:rsidR="00E41B11" w:rsidRPr="00B44021">
        <w:fldChar w:fldCharType="end"/>
      </w:r>
      <w:r w:rsidR="00E41B11" w:rsidRPr="00B44021">
        <w:t xml:space="preserve"> ContentID to Transporter</w:t>
      </w:r>
      <w:r w:rsidR="00E41B11" w:rsidRPr="00B44021">
        <w:fldChar w:fldCharType="begin"/>
      </w:r>
      <w:r w:rsidR="00E41B11" w:rsidRPr="00B44021">
        <w:instrText xml:space="preserve"> XE "Transporter" </w:instrText>
      </w:r>
      <w:r w:rsidR="00E41B11" w:rsidRPr="00B44021">
        <w:fldChar w:fldCharType="end"/>
      </w:r>
      <w:r w:rsidR="00E41B11" w:rsidRPr="00B44021">
        <w:t xml:space="preserve"> – Transporter links content to the appointment</w:t>
      </w:r>
      <w:r w:rsidR="00E41B11" w:rsidRPr="00B44021">
        <w:fldChar w:fldCharType="begin"/>
      </w:r>
      <w:r w:rsidR="00E41B11" w:rsidRPr="00B44021">
        <w:instrText xml:space="preserve"> XE "appointment" </w:instrText>
      </w:r>
      <w:r w:rsidR="00E41B11" w:rsidRPr="00B44021">
        <w:fldChar w:fldCharType="end"/>
      </w:r>
    </w:p>
    <w:p w14:paraId="109DC6D3" w14:textId="77777777" w:rsidR="00E41B11" w:rsidRPr="00B44021" w:rsidRDefault="00E41B11" w:rsidP="00F84999">
      <w:pPr>
        <w:pStyle w:val="3rdIndent"/>
        <w:rPr>
          <w:rStyle w:val="BodyTextChar"/>
        </w:rPr>
      </w:pPr>
      <w:r w:rsidRPr="00B44021">
        <w:rPr>
          <w:rStyle w:val="BodyTextChar"/>
        </w:rPr>
        <w:t>Submit –DeliveryApptCreateRequest</w:t>
      </w:r>
      <w:r w:rsidRPr="00B44021">
        <w:rPr>
          <w:rStyle w:val="BodyTextChar"/>
        </w:rPr>
        <w:fldChar w:fldCharType="begin"/>
      </w:r>
      <w:r w:rsidRPr="00B44021">
        <w:rPr>
          <w:rStyle w:val="BodyTextChar"/>
        </w:rPr>
        <w:instrText xml:space="preserve"> XE "DeliveryApptCreateRequest" </w:instrText>
      </w:r>
      <w:r w:rsidRPr="00B44021">
        <w:rPr>
          <w:rStyle w:val="BodyTextChar"/>
        </w:rPr>
        <w:fldChar w:fldCharType="end"/>
      </w:r>
      <w:r w:rsidRPr="00B44021">
        <w:rPr>
          <w:rStyle w:val="BodyTextChar"/>
        </w:rPr>
        <w:t xml:space="preserve"> with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ContentID </w:t>
      </w:r>
    </w:p>
    <w:p w14:paraId="109DC6D4" w14:textId="77777777" w:rsidR="00B96781" w:rsidRPr="00B44021" w:rsidRDefault="00E41B11" w:rsidP="00F84999">
      <w:pPr>
        <w:pStyle w:val="3rdIndent"/>
        <w:rPr>
          <w:rStyle w:val="BodyTextChar"/>
        </w:rPr>
      </w:pPr>
      <w:r w:rsidRPr="00B44021">
        <w:rPr>
          <w:rStyle w:val="BodyTextChar"/>
        </w:rPr>
        <w:sym w:font="Wingdings" w:char="F0E0"/>
      </w:r>
      <w:r w:rsidRPr="00B44021">
        <w:rPr>
          <w:rStyle w:val="BodyTextChar"/>
        </w:rPr>
        <w:t>Receive DeliveryApptCreateResponse</w:t>
      </w:r>
      <w:r w:rsidRPr="00B44021">
        <w:rPr>
          <w:rStyle w:val="BodyTextChar"/>
        </w:rPr>
        <w:fldChar w:fldCharType="begin"/>
      </w:r>
      <w:r w:rsidRPr="00B44021">
        <w:rPr>
          <w:rStyle w:val="BodyTextChar"/>
        </w:rPr>
        <w:instrText xml:space="preserve"> XE "DeliveryApptCreateResponse" </w:instrText>
      </w:r>
      <w:r w:rsidRPr="00B44021">
        <w:rPr>
          <w:rStyle w:val="BodyTextChar"/>
        </w:rPr>
        <w:fldChar w:fldCharType="end"/>
      </w:r>
    </w:p>
    <w:p w14:paraId="109DC6D5" w14:textId="77777777" w:rsidR="00E41B11" w:rsidRPr="00B44021" w:rsidRDefault="00E41B11" w:rsidP="004827DF">
      <w:pPr>
        <w:pStyle w:val="Note"/>
        <w:ind w:left="1440"/>
      </w:pPr>
      <w:r w:rsidRPr="00B44021">
        <w:t>NOTE: FAST</w:t>
      </w:r>
      <w:r w:rsidRPr="00B44021">
        <w:fldChar w:fldCharType="begin"/>
      </w:r>
      <w:r w:rsidRPr="00B44021">
        <w:instrText xml:space="preserve"> XE "</w:instrText>
      </w:r>
      <w:r w:rsidRPr="00B44021">
        <w:rPr>
          <w:rStyle w:val="Hyperlink"/>
          <w:rFonts w:cs="Arial"/>
          <w:i w:val="0"/>
          <w:iCs/>
        </w:rPr>
        <w:instrText>FAST</w:instrText>
      </w:r>
      <w:r w:rsidRPr="00B44021">
        <w:instrText xml:space="preserve">" </w:instrText>
      </w:r>
      <w:r w:rsidRPr="00B44021">
        <w:fldChar w:fldCharType="end"/>
      </w:r>
      <w:r w:rsidRPr="00B44021">
        <w:t xml:space="preserve"> sends email notification to Mail Owner</w:t>
      </w:r>
      <w:r w:rsidRPr="00B44021">
        <w:fldChar w:fldCharType="begin"/>
      </w:r>
      <w:r w:rsidRPr="00B44021">
        <w:instrText xml:space="preserve"> XE "</w:instrText>
      </w:r>
      <w:r w:rsidRPr="00B44021">
        <w:rPr>
          <w:b/>
        </w:rPr>
        <w:instrText>Mail Owner</w:instrText>
      </w:r>
      <w:r w:rsidRPr="00B44021">
        <w:instrText xml:space="preserve">" </w:instrText>
      </w:r>
      <w:r w:rsidRPr="00B44021">
        <w:fldChar w:fldCharType="end"/>
      </w:r>
      <w:r w:rsidRPr="00B44021">
        <w:t>/Mail Preparer of Content Association to Appointment</w:t>
      </w:r>
    </w:p>
    <w:p w14:paraId="109DC6D6" w14:textId="77777777" w:rsidR="00F84999" w:rsidRPr="00B44021" w:rsidRDefault="00E41B11" w:rsidP="004827DF">
      <w:pPr>
        <w:pStyle w:val="ListParagraph"/>
        <w:numPr>
          <w:ilvl w:val="0"/>
          <w:numId w:val="0"/>
        </w:numPr>
        <w:ind w:left="1440"/>
      </w:pPr>
      <w:r w:rsidRPr="00B44021">
        <w:t>Submit -- Mail Owner</w:t>
      </w:r>
      <w:r w:rsidRPr="00B44021">
        <w:fldChar w:fldCharType="begin"/>
      </w:r>
      <w:r w:rsidRPr="00B44021">
        <w:instrText xml:space="preserve"> XE "</w:instrText>
      </w:r>
      <w:r w:rsidRPr="00B44021">
        <w:rPr>
          <w:b/>
        </w:rPr>
        <w:instrText>Mail Owner</w:instrText>
      </w:r>
      <w:r w:rsidRPr="00B44021">
        <w:instrText xml:space="preserve">" </w:instrText>
      </w:r>
      <w:r w:rsidRPr="00B44021">
        <w:fldChar w:fldCharType="end"/>
      </w:r>
      <w:r w:rsidRPr="00B44021">
        <w:t>/Mail Preparer submits</w:t>
      </w:r>
      <w:r w:rsidRPr="00B44021">
        <w:rPr>
          <w:b/>
        </w:rPr>
        <w:t xml:space="preserve"> </w:t>
      </w:r>
      <w:r w:rsidRPr="00B44021">
        <w:t>DeliveryContentQueryRequest</w:t>
      </w:r>
      <w:r w:rsidRPr="00B44021">
        <w:fldChar w:fldCharType="begin"/>
      </w:r>
      <w:r w:rsidRPr="00B44021">
        <w:instrText xml:space="preserve"> XE "DeliveryContentQueryRequest" </w:instrText>
      </w:r>
      <w:r w:rsidRPr="00B44021">
        <w:fldChar w:fldCharType="end"/>
      </w:r>
      <w:r w:rsidRPr="00B44021">
        <w:t xml:space="preserve"> to obtain Appointment ID</w:t>
      </w:r>
    </w:p>
    <w:p w14:paraId="109DC6D7" w14:textId="77777777" w:rsidR="00F84999" w:rsidRPr="00B44021" w:rsidRDefault="00E41B11" w:rsidP="002420E9">
      <w:pPr>
        <w:pStyle w:val="Heading3"/>
      </w:pPr>
      <w:bookmarkStart w:id="85" w:name="_Toc403990557"/>
      <w:r w:rsidRPr="00B44021">
        <w:t>Recurring Appointments and Joint Scheduling</w:t>
      </w:r>
      <w:r w:rsidRPr="00B44021">
        <w:fldChar w:fldCharType="begin"/>
      </w:r>
      <w:r w:rsidRPr="00B44021">
        <w:instrText xml:space="preserve"> XE "Joint Scheduling" </w:instrText>
      </w:r>
      <w:r w:rsidRPr="00B44021">
        <w:fldChar w:fldCharType="end"/>
      </w:r>
      <w:r w:rsidRPr="00B44021">
        <w:t xml:space="preserve"> (Pure Periodicals</w:t>
      </w:r>
      <w:r w:rsidRPr="00B44021">
        <w:fldChar w:fldCharType="begin"/>
      </w:r>
      <w:r w:rsidRPr="00B44021">
        <w:instrText xml:space="preserve"> XE "Periodicals" </w:instrText>
      </w:r>
      <w:r w:rsidRPr="00B44021">
        <w:fldChar w:fldCharType="end"/>
      </w:r>
      <w:r w:rsidRPr="00B44021">
        <w:t>)</w:t>
      </w:r>
      <w:bookmarkEnd w:id="85"/>
    </w:p>
    <w:p w14:paraId="109DC6D8" w14:textId="77777777" w:rsidR="00B96781" w:rsidRPr="00B44021" w:rsidRDefault="00E41B11" w:rsidP="00ED51DD">
      <w:pPr>
        <w:pStyle w:val="BodyText"/>
        <w:rPr>
          <w:rStyle w:val="BodyTextChar"/>
        </w:rPr>
      </w:pPr>
      <w:r w:rsidRPr="002172D1">
        <w:rPr>
          <w:rStyle w:val="BodyTextChar"/>
          <w:b/>
        </w:rPr>
        <w:t>Scenario #</w:t>
      </w:r>
      <w:r w:rsidR="00BE1E0D" w:rsidRPr="002172D1">
        <w:rPr>
          <w:rStyle w:val="BodyTextChar"/>
          <w:b/>
        </w:rPr>
        <w:t xml:space="preserve"> </w:t>
      </w:r>
      <w:r w:rsidRPr="002172D1">
        <w:rPr>
          <w:rStyle w:val="BodyTextChar"/>
          <w:b/>
        </w:rPr>
        <w:t>1:</w:t>
      </w:r>
      <w:r w:rsidRPr="00B44021">
        <w:rPr>
          <w:rStyle w:val="BodyTextChar"/>
        </w:rPr>
        <w:t xml:space="preserve"> Pure Periodicals</w:t>
      </w:r>
      <w:r w:rsidRPr="00B44021">
        <w:rPr>
          <w:rStyle w:val="BodyTextChar"/>
        </w:rPr>
        <w:fldChar w:fldCharType="begin"/>
      </w:r>
      <w:r w:rsidRPr="00B44021">
        <w:rPr>
          <w:rStyle w:val="BodyTextChar"/>
        </w:rPr>
        <w:instrText xml:space="preserve"> XE "Periodicals" </w:instrText>
      </w:r>
      <w:r w:rsidRPr="00B44021">
        <w:rPr>
          <w:rStyle w:val="BodyTextChar"/>
        </w:rPr>
        <w:fldChar w:fldCharType="end"/>
      </w:r>
      <w:r w:rsidRPr="00B44021">
        <w:rPr>
          <w:rStyle w:val="BodyTextChar"/>
        </w:rPr>
        <w:t xml:space="preserve"> Drop Shipments</w:t>
      </w:r>
    </w:p>
    <w:p w14:paraId="109DC6D9" w14:textId="77777777" w:rsidR="00E41B11" w:rsidRPr="00B44021" w:rsidRDefault="00E41B11" w:rsidP="004827DF">
      <w:pPr>
        <w:pStyle w:val="ListParagraph"/>
        <w:numPr>
          <w:ilvl w:val="0"/>
          <w:numId w:val="0"/>
        </w:numPr>
        <w:ind w:left="1440"/>
        <w:rPr>
          <w:rStyle w:val="Strong"/>
        </w:rPr>
      </w:pPr>
      <w:r w:rsidRPr="00B44021">
        <w:rPr>
          <w:rStyle w:val="Strong"/>
        </w:rPr>
        <w:t>Transporter</w:t>
      </w:r>
      <w:r w:rsidRPr="00B44021">
        <w:rPr>
          <w:rStyle w:val="Strong"/>
        </w:rPr>
        <w:fldChar w:fldCharType="begin"/>
      </w:r>
      <w:r w:rsidRPr="00B44021">
        <w:rPr>
          <w:rStyle w:val="Strong"/>
        </w:rPr>
        <w:instrText xml:space="preserve"> XE "Transporter" </w:instrText>
      </w:r>
      <w:r w:rsidRPr="00B44021">
        <w:rPr>
          <w:rStyle w:val="Strong"/>
        </w:rPr>
        <w:fldChar w:fldCharType="end"/>
      </w:r>
    </w:p>
    <w:p w14:paraId="109DC6DA" w14:textId="77777777" w:rsidR="00E41B11" w:rsidRPr="00B44021" w:rsidRDefault="00E41B11" w:rsidP="00061AAA">
      <w:pPr>
        <w:pStyle w:val="3rdIndent"/>
      </w:pPr>
      <w:r w:rsidRPr="00B44021">
        <w:t xml:space="preserve">Submit –DeliveryApptShellCreateRequest </w:t>
      </w:r>
    </w:p>
    <w:p w14:paraId="109DC6DB" w14:textId="77777777" w:rsidR="00B96781" w:rsidRPr="00B44021" w:rsidRDefault="00E41B11" w:rsidP="00061AAA">
      <w:pPr>
        <w:pStyle w:val="3rdIndent"/>
      </w:pPr>
      <w:r w:rsidRPr="00B44021">
        <w:sym w:font="Wingdings" w:char="F0E0"/>
      </w:r>
      <w:r w:rsidRPr="00B44021">
        <w:t>Receive –DeliveryApptShellCreateResponse</w:t>
      </w:r>
    </w:p>
    <w:p w14:paraId="109DC6DC" w14:textId="77777777" w:rsidR="00E41B11" w:rsidRPr="00B44021" w:rsidRDefault="00E41B11" w:rsidP="004827DF">
      <w:pPr>
        <w:pStyle w:val="ListParagraph"/>
        <w:numPr>
          <w:ilvl w:val="0"/>
          <w:numId w:val="0"/>
        </w:numPr>
        <w:ind w:left="1800"/>
      </w:pPr>
      <w:r w:rsidRPr="00B44021">
        <w:t>Transporter</w:t>
      </w:r>
      <w:r w:rsidRPr="00B44021">
        <w:fldChar w:fldCharType="begin"/>
      </w:r>
      <w:r w:rsidRPr="00B44021">
        <w:instrText xml:space="preserve"> XE "</w:instrText>
      </w:r>
      <w:r w:rsidRPr="00B44021">
        <w:rPr>
          <w:b/>
        </w:rPr>
        <w:instrText>Transporter</w:instrText>
      </w:r>
      <w:r w:rsidRPr="00B44021">
        <w:instrText xml:space="preserve">" </w:instrText>
      </w:r>
      <w:r w:rsidRPr="00B44021">
        <w:fldChar w:fldCharType="end"/>
      </w:r>
      <w:r w:rsidRPr="00B44021">
        <w:t xml:space="preserve"> notifies Mail Owner1 the Recurring Appointment</w:t>
      </w:r>
      <w:r w:rsidRPr="00B44021">
        <w:fldChar w:fldCharType="begin"/>
      </w:r>
      <w:r w:rsidRPr="00B44021">
        <w:instrText xml:space="preserve"> XE "Recurring Appointment" </w:instrText>
      </w:r>
      <w:r w:rsidRPr="00B44021">
        <w:fldChar w:fldCharType="end"/>
      </w:r>
      <w:r w:rsidRPr="00B44021">
        <w:t xml:space="preserve"> Sequence ID</w:t>
      </w:r>
    </w:p>
    <w:p w14:paraId="109DC6DD" w14:textId="77777777" w:rsidR="00E41B11" w:rsidRPr="00B44021" w:rsidRDefault="00E41B11" w:rsidP="004827DF">
      <w:pPr>
        <w:pStyle w:val="ListParagraph"/>
        <w:numPr>
          <w:ilvl w:val="0"/>
          <w:numId w:val="0"/>
        </w:numPr>
        <w:ind w:left="1440"/>
        <w:rPr>
          <w:rStyle w:val="Strong"/>
        </w:rPr>
      </w:pPr>
      <w:r w:rsidRPr="00B44021">
        <w:rPr>
          <w:rStyle w:val="Strong"/>
        </w:rPr>
        <w:t>Mail Owner1</w:t>
      </w:r>
    </w:p>
    <w:p w14:paraId="109DC6DE" w14:textId="77777777" w:rsidR="00E41B11" w:rsidRPr="00B44021" w:rsidRDefault="00E41B11" w:rsidP="004827DF">
      <w:pPr>
        <w:pStyle w:val="ListParagraph"/>
        <w:numPr>
          <w:ilvl w:val="0"/>
          <w:numId w:val="0"/>
        </w:numPr>
        <w:ind w:left="1800"/>
      </w:pPr>
      <w:r w:rsidRPr="00B44021">
        <w:t>Submit –DeliveryContentCreateRequest</w:t>
      </w:r>
      <w:r w:rsidRPr="00B44021">
        <w:fldChar w:fldCharType="begin"/>
      </w:r>
      <w:r w:rsidRPr="00B44021">
        <w:instrText xml:space="preserve"> XE "DeliveryContentCreateRequest" </w:instrText>
      </w:r>
      <w:r w:rsidRPr="00B44021">
        <w:fldChar w:fldCharType="end"/>
      </w:r>
      <w:r w:rsidRPr="00B44021">
        <w:t xml:space="preserve"> with Recurring Appointment</w:t>
      </w:r>
      <w:r w:rsidRPr="00B44021">
        <w:fldChar w:fldCharType="begin"/>
      </w:r>
      <w:r w:rsidRPr="00B44021">
        <w:instrText xml:space="preserve"> XE "Recurring Appointment" </w:instrText>
      </w:r>
      <w:r w:rsidRPr="00B44021">
        <w:fldChar w:fldCharType="end"/>
      </w:r>
      <w:r w:rsidRPr="00B44021">
        <w:t xml:space="preserve"> Sequence ID</w:t>
      </w:r>
    </w:p>
    <w:p w14:paraId="109DC6DF" w14:textId="77777777" w:rsidR="00B96781" w:rsidRPr="00B44021" w:rsidRDefault="00E41B11" w:rsidP="004827DF">
      <w:pPr>
        <w:pStyle w:val="ListParagraph"/>
        <w:numPr>
          <w:ilvl w:val="0"/>
          <w:numId w:val="0"/>
        </w:numPr>
        <w:ind w:left="1800"/>
      </w:pPr>
      <w:r w:rsidRPr="00B44021">
        <w:sym w:font="Wingdings" w:char="F0E0"/>
      </w:r>
      <w:r w:rsidRPr="00B44021">
        <w:t>Receive –DeliveryContentCreateResponse</w:t>
      </w:r>
      <w:r w:rsidRPr="00B44021">
        <w:fldChar w:fldCharType="begin"/>
      </w:r>
      <w:r w:rsidRPr="00B44021">
        <w:instrText xml:space="preserve"> XE "DeliveryContentCreateResponse" </w:instrText>
      </w:r>
      <w:r w:rsidRPr="00B44021">
        <w:fldChar w:fldCharType="end"/>
      </w:r>
    </w:p>
    <w:p w14:paraId="109DC6E0" w14:textId="77777777" w:rsidR="00B96781" w:rsidRPr="00B44021" w:rsidRDefault="00E41B11" w:rsidP="004827DF">
      <w:pPr>
        <w:pStyle w:val="Note"/>
        <w:ind w:firstLine="288"/>
        <w:rPr>
          <w:rStyle w:val="BodyTextChar"/>
        </w:rPr>
      </w:pPr>
      <w:r w:rsidRPr="00B44021">
        <w:rPr>
          <w:rStyle w:val="BodyTextChar"/>
        </w:rPr>
        <w:t>NOTE: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auto approves Recurring Appointments.</w:t>
      </w:r>
    </w:p>
    <w:p w14:paraId="109DC6E1" w14:textId="77777777" w:rsidR="00E41B11" w:rsidRPr="00B44021" w:rsidRDefault="00E41B11" w:rsidP="004827DF">
      <w:pPr>
        <w:pStyle w:val="ListParagraph"/>
        <w:numPr>
          <w:ilvl w:val="0"/>
          <w:numId w:val="0"/>
        </w:numPr>
        <w:ind w:left="1440"/>
        <w:rPr>
          <w:rStyle w:val="Strong"/>
        </w:rPr>
      </w:pPr>
      <w:r w:rsidRPr="00B44021">
        <w:rPr>
          <w:rStyle w:val="Strong"/>
        </w:rPr>
        <w:t>Mail Owner2</w:t>
      </w:r>
    </w:p>
    <w:p w14:paraId="109DC6E2" w14:textId="77777777" w:rsidR="00E41B11" w:rsidRPr="00B44021" w:rsidRDefault="00E41B11" w:rsidP="004827DF">
      <w:pPr>
        <w:pStyle w:val="ListParagraph"/>
        <w:numPr>
          <w:ilvl w:val="0"/>
          <w:numId w:val="0"/>
        </w:numPr>
        <w:ind w:left="1800"/>
      </w:pPr>
      <w:r w:rsidRPr="00B44021">
        <w:t>Submit –DeliveryContentCreateRequest</w:t>
      </w:r>
      <w:r w:rsidRPr="00B44021">
        <w:fldChar w:fldCharType="begin"/>
      </w:r>
      <w:r w:rsidRPr="00B44021">
        <w:instrText xml:space="preserve"> XE "DeliveryContentCreateRequest" </w:instrText>
      </w:r>
      <w:r w:rsidRPr="00B44021">
        <w:fldChar w:fldCharType="end"/>
      </w:r>
      <w:r w:rsidRPr="00B44021">
        <w:t xml:space="preserve"> with Recurring Appointment</w:t>
      </w:r>
      <w:r w:rsidRPr="00B44021">
        <w:fldChar w:fldCharType="begin"/>
      </w:r>
      <w:r w:rsidRPr="00B44021">
        <w:instrText xml:space="preserve"> XE "Recurring Appointment" </w:instrText>
      </w:r>
      <w:r w:rsidRPr="00B44021">
        <w:fldChar w:fldCharType="end"/>
      </w:r>
      <w:r w:rsidRPr="00B44021">
        <w:t xml:space="preserve"> Sequence ID</w:t>
      </w:r>
    </w:p>
    <w:p w14:paraId="109DC6E3" w14:textId="77777777" w:rsidR="00E41B11" w:rsidRPr="00B44021" w:rsidRDefault="00E41B11" w:rsidP="004827DF">
      <w:pPr>
        <w:pStyle w:val="ListParagraph"/>
        <w:numPr>
          <w:ilvl w:val="0"/>
          <w:numId w:val="0"/>
        </w:numPr>
        <w:ind w:left="1800"/>
      </w:pPr>
      <w:r w:rsidRPr="00B44021">
        <w:sym w:font="Wingdings" w:char="F0E0"/>
      </w:r>
      <w:r w:rsidRPr="00B44021">
        <w:t>Receive –receives DeliveryContentCreateResponse</w:t>
      </w:r>
      <w:r w:rsidRPr="00B44021">
        <w:fldChar w:fldCharType="begin"/>
      </w:r>
      <w:r w:rsidRPr="00B44021">
        <w:instrText xml:space="preserve"> XE "DeliveryContentCreateResponse" </w:instrText>
      </w:r>
      <w:r w:rsidRPr="00B44021">
        <w:fldChar w:fldCharType="end"/>
      </w:r>
    </w:p>
    <w:p w14:paraId="109DC6E4" w14:textId="77777777" w:rsidR="00E41B11" w:rsidRPr="00B44021" w:rsidRDefault="00E41B11" w:rsidP="004827DF">
      <w:pPr>
        <w:pStyle w:val="ListParagraph"/>
        <w:numPr>
          <w:ilvl w:val="0"/>
          <w:numId w:val="0"/>
        </w:numPr>
        <w:ind w:left="1440"/>
        <w:rPr>
          <w:rStyle w:val="Strong"/>
        </w:rPr>
      </w:pPr>
      <w:r w:rsidRPr="00B44021">
        <w:rPr>
          <w:rStyle w:val="Strong"/>
        </w:rPr>
        <w:t>Transporter</w:t>
      </w:r>
      <w:r w:rsidRPr="00B44021">
        <w:rPr>
          <w:rStyle w:val="Strong"/>
        </w:rPr>
        <w:fldChar w:fldCharType="begin"/>
      </w:r>
      <w:r w:rsidRPr="00B44021">
        <w:rPr>
          <w:rStyle w:val="Strong"/>
        </w:rPr>
        <w:instrText xml:space="preserve"> XE "Transporter" </w:instrText>
      </w:r>
      <w:r w:rsidRPr="00B44021">
        <w:rPr>
          <w:rStyle w:val="Strong"/>
        </w:rPr>
        <w:fldChar w:fldCharType="end"/>
      </w:r>
    </w:p>
    <w:p w14:paraId="109DC6E5" w14:textId="77777777" w:rsidR="00E41B11" w:rsidRPr="00B44021" w:rsidRDefault="00E41B11" w:rsidP="00061AAA">
      <w:pPr>
        <w:pStyle w:val="3rdIndent"/>
      </w:pPr>
      <w:r w:rsidRPr="00B44021">
        <w:t>Submit –RecurringApptQueryRequest</w:t>
      </w:r>
      <w:r w:rsidRPr="00B44021">
        <w:fldChar w:fldCharType="begin"/>
      </w:r>
      <w:r w:rsidRPr="00B44021">
        <w:instrText xml:space="preserve"> XE "RecurringApptQueryRequest" </w:instrText>
      </w:r>
      <w:r w:rsidRPr="00B44021">
        <w:fldChar w:fldCharType="end"/>
      </w:r>
      <w:r w:rsidRPr="00B44021">
        <w:t xml:space="preserve"> using the Recurring Appt Sequence ID </w:t>
      </w:r>
    </w:p>
    <w:p w14:paraId="109DC6E6" w14:textId="77777777" w:rsidR="00B96781" w:rsidRPr="00B44021" w:rsidRDefault="00E41B11" w:rsidP="00061AAA">
      <w:pPr>
        <w:pStyle w:val="3rdIndent"/>
      </w:pPr>
      <w:r w:rsidRPr="00B44021">
        <w:sym w:font="Wingdings" w:char="F0E0"/>
      </w:r>
      <w:r w:rsidRPr="00B44021">
        <w:t>Receive – Transporter</w:t>
      </w:r>
      <w:r w:rsidRPr="00B44021">
        <w:fldChar w:fldCharType="begin"/>
      </w:r>
      <w:r w:rsidRPr="00B44021">
        <w:instrText xml:space="preserve"> XE "Transporter" </w:instrText>
      </w:r>
      <w:r w:rsidRPr="00B44021">
        <w:fldChar w:fldCharType="end"/>
      </w:r>
      <w:r w:rsidRPr="00B44021">
        <w:t xml:space="preserve"> receives RecurringApptQueryResponse</w:t>
      </w:r>
      <w:r w:rsidRPr="00B44021">
        <w:fldChar w:fldCharType="begin"/>
      </w:r>
      <w:r w:rsidRPr="00B44021">
        <w:instrText xml:space="preserve"> XE "RecurringApptQueryResponse" </w:instrText>
      </w:r>
      <w:r w:rsidRPr="00B44021">
        <w:fldChar w:fldCharType="end"/>
      </w:r>
      <w:r w:rsidRPr="00B44021">
        <w:t xml:space="preserve"> with all details of the recurring</w:t>
      </w:r>
      <w:r w:rsidRPr="00B44021">
        <w:fldChar w:fldCharType="begin"/>
      </w:r>
      <w:r w:rsidRPr="00B44021">
        <w:instrText xml:space="preserve"> XE "recurring" </w:instrText>
      </w:r>
      <w:r w:rsidRPr="00B44021">
        <w:fldChar w:fldCharType="end"/>
      </w:r>
      <w:r w:rsidRPr="00B44021">
        <w:t xml:space="preserve"> appointments</w:t>
      </w:r>
    </w:p>
    <w:p w14:paraId="109DC6E7" w14:textId="6349B855" w:rsidR="00E41B11" w:rsidRPr="00F80603" w:rsidRDefault="00E41B11" w:rsidP="003355E8">
      <w:pPr>
        <w:pStyle w:val="Bullet"/>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00BB10C2">
        <w:rPr>
          <w:rStyle w:val="BodyTextChar"/>
        </w:rPr>
        <w:t xml:space="preserve"> creates instances 21</w:t>
      </w:r>
      <w:r w:rsidRPr="00F80603">
        <w:rPr>
          <w:rStyle w:val="BodyTextChar"/>
        </w:rPr>
        <w:t xml:space="preserve"> days in advance of effective start date</w:t>
      </w:r>
    </w:p>
    <w:p w14:paraId="109DC6E8" w14:textId="77777777" w:rsidR="00E41B11" w:rsidRPr="00F80603" w:rsidRDefault="00E41B11" w:rsidP="003355E8">
      <w:pPr>
        <w:pStyle w:val="Bullet"/>
        <w:rPr>
          <w:rStyle w:val="BodyTextChar"/>
        </w:rPr>
      </w:pPr>
      <w:r w:rsidRPr="00F80603">
        <w:rPr>
          <w:rStyle w:val="BodyTextChar"/>
        </w:rPr>
        <w:t>Transporter</w:t>
      </w:r>
      <w:r w:rsidRPr="00F80603">
        <w:rPr>
          <w:rStyle w:val="BodyTextChar"/>
        </w:rPr>
        <w:fldChar w:fldCharType="begin"/>
      </w:r>
      <w:r w:rsidRPr="00F80603">
        <w:rPr>
          <w:rStyle w:val="BodyTextChar"/>
        </w:rPr>
        <w:instrText xml:space="preserve"> XE "Transporter" </w:instrText>
      </w:r>
      <w:r w:rsidRPr="00F80603">
        <w:rPr>
          <w:rStyle w:val="BodyTextChar"/>
        </w:rPr>
        <w:fldChar w:fldCharType="end"/>
      </w:r>
      <w:r w:rsidRPr="00F80603">
        <w:rPr>
          <w:rStyle w:val="BodyTextChar"/>
        </w:rPr>
        <w:t xml:space="preserve"> uses DeliveryApptUpdateRequest to update instances and receives DeliveryApptUpdateResponse (See </w:t>
      </w:r>
      <w:r w:rsidR="00EB52BA">
        <w:rPr>
          <w:rStyle w:val="BodyTextChar"/>
        </w:rPr>
        <w:t>2.4.3</w:t>
      </w:r>
      <w:r w:rsidRPr="00F80603">
        <w:rPr>
          <w:rStyle w:val="BodyTextChar"/>
        </w:rPr>
        <w:t xml:space="preserve"> </w:t>
      </w:r>
      <w:r w:rsidR="00EB52BA">
        <w:rPr>
          <w:rStyle w:val="BodyTextChar"/>
        </w:rPr>
        <w:t xml:space="preserve">- </w:t>
      </w:r>
      <w:r w:rsidRPr="00F80603">
        <w:rPr>
          <w:rStyle w:val="BodyTextChar"/>
        </w:rPr>
        <w:t>Updating a Recurring Appointment</w:t>
      </w:r>
      <w:r w:rsidRPr="00F80603">
        <w:rPr>
          <w:rStyle w:val="BodyTextChar"/>
        </w:rPr>
        <w:fldChar w:fldCharType="begin"/>
      </w:r>
      <w:r w:rsidRPr="00F80603">
        <w:rPr>
          <w:rStyle w:val="BodyTextChar"/>
        </w:rPr>
        <w:instrText xml:space="preserve"> XE "Recurring Appointment" </w:instrText>
      </w:r>
      <w:r w:rsidRPr="00F80603">
        <w:rPr>
          <w:rStyle w:val="BodyTextChar"/>
        </w:rPr>
        <w:fldChar w:fldCharType="end"/>
      </w:r>
      <w:r w:rsidRPr="00F80603">
        <w:rPr>
          <w:rStyle w:val="BodyTextChar"/>
        </w:rPr>
        <w:t xml:space="preserve"> Instance)</w:t>
      </w:r>
    </w:p>
    <w:p w14:paraId="109DC6E9" w14:textId="6A88FD89" w:rsidR="00E41B11" w:rsidRPr="00F80603" w:rsidRDefault="00E41B11" w:rsidP="00ED51DD">
      <w:pPr>
        <w:pStyle w:val="BodyText"/>
        <w:rPr>
          <w:rStyle w:val="Strong"/>
        </w:rPr>
      </w:pPr>
      <w:r w:rsidRPr="00F80603">
        <w:rPr>
          <w:rStyle w:val="Strong"/>
        </w:rPr>
        <w:t>Scenario #</w:t>
      </w:r>
      <w:r w:rsidR="00BE1E0D" w:rsidRPr="00F80603">
        <w:rPr>
          <w:rStyle w:val="Strong"/>
        </w:rPr>
        <w:t xml:space="preserve"> </w:t>
      </w:r>
      <w:r w:rsidRPr="00F80603">
        <w:rPr>
          <w:rStyle w:val="Strong"/>
        </w:rPr>
        <w:t>2: Recurring Appointments and Joint Scheduling</w:t>
      </w:r>
      <w:r w:rsidRPr="00F80603">
        <w:rPr>
          <w:rStyle w:val="Strong"/>
        </w:rPr>
        <w:fldChar w:fldCharType="begin"/>
      </w:r>
      <w:r w:rsidRPr="00F80603">
        <w:rPr>
          <w:rStyle w:val="Strong"/>
        </w:rPr>
        <w:instrText xml:space="preserve"> XE "Joint Scheduling" </w:instrText>
      </w:r>
      <w:r w:rsidRPr="00F80603">
        <w:rPr>
          <w:rStyle w:val="Strong"/>
        </w:rPr>
        <w:fldChar w:fldCharType="end"/>
      </w:r>
      <w:r w:rsidRPr="00F80603">
        <w:rPr>
          <w:rStyle w:val="Strong"/>
        </w:rPr>
        <w:t xml:space="preserve"> (</w:t>
      </w:r>
      <w:r w:rsidR="00CD39ED">
        <w:rPr>
          <w:rStyle w:val="Strong"/>
        </w:rPr>
        <w:t>USPS Marketable Mail</w:t>
      </w:r>
      <w:r w:rsidRPr="00F80603">
        <w:rPr>
          <w:rStyle w:val="Strong"/>
        </w:rPr>
        <w:fldChar w:fldCharType="begin"/>
      </w:r>
      <w:r w:rsidRPr="00F80603">
        <w:rPr>
          <w:rStyle w:val="Strong"/>
        </w:rPr>
        <w:instrText xml:space="preserve"> XE "Standard" </w:instrText>
      </w:r>
      <w:r w:rsidRPr="00F80603">
        <w:rPr>
          <w:rStyle w:val="Strong"/>
        </w:rPr>
        <w:fldChar w:fldCharType="end"/>
      </w:r>
      <w:r w:rsidRPr="00F80603">
        <w:rPr>
          <w:rStyle w:val="Strong"/>
        </w:rPr>
        <w:t>/Packaged Services/ Mixed Mail Class)</w:t>
      </w:r>
    </w:p>
    <w:p w14:paraId="109DC6EA" w14:textId="77777777" w:rsidR="00E41B11" w:rsidRPr="00F80603" w:rsidRDefault="00E41B11" w:rsidP="004827DF">
      <w:pPr>
        <w:pStyle w:val="ListParagraph"/>
        <w:numPr>
          <w:ilvl w:val="0"/>
          <w:numId w:val="0"/>
        </w:numPr>
        <w:ind w:left="1440"/>
        <w:rPr>
          <w:rStyle w:val="Strong"/>
        </w:rPr>
      </w:pPr>
      <w:r w:rsidRPr="00F80603">
        <w:rPr>
          <w:rStyle w:val="Strong"/>
        </w:rPr>
        <w:t>Transporter</w:t>
      </w:r>
      <w:r w:rsidRPr="00F80603">
        <w:rPr>
          <w:rStyle w:val="Strong"/>
        </w:rPr>
        <w:fldChar w:fldCharType="begin"/>
      </w:r>
      <w:r w:rsidRPr="00F80603">
        <w:rPr>
          <w:rStyle w:val="Strong"/>
        </w:rPr>
        <w:instrText xml:space="preserve"> XE "Transporter" </w:instrText>
      </w:r>
      <w:r w:rsidRPr="00F80603">
        <w:rPr>
          <w:rStyle w:val="Strong"/>
        </w:rPr>
        <w:fldChar w:fldCharType="end"/>
      </w:r>
    </w:p>
    <w:p w14:paraId="109DC6EB" w14:textId="77777777" w:rsidR="00E41B11" w:rsidRPr="00F80603" w:rsidRDefault="00E41B11" w:rsidP="00F559C9">
      <w:pPr>
        <w:pStyle w:val="3rdIndent"/>
      </w:pPr>
      <w:r w:rsidRPr="00F80603">
        <w:t xml:space="preserve">Submit –DeliveryApptShellCreateRequest </w:t>
      </w:r>
    </w:p>
    <w:p w14:paraId="109DC6EC" w14:textId="77777777" w:rsidR="00F559C9" w:rsidRPr="00B44021" w:rsidRDefault="00E41B11" w:rsidP="00124B1D">
      <w:pPr>
        <w:pStyle w:val="3rdIndent"/>
      </w:pPr>
      <w:r w:rsidRPr="00B44021">
        <w:sym w:font="Wingdings" w:char="F0E0"/>
      </w:r>
      <w:r w:rsidRPr="00B44021">
        <w:t>Receive –DeliveryApptShellCreateResponse</w:t>
      </w:r>
    </w:p>
    <w:p w14:paraId="109DC6ED" w14:textId="77777777" w:rsidR="00E41B11" w:rsidRPr="00B44021" w:rsidRDefault="00E41B11" w:rsidP="004827DF">
      <w:pPr>
        <w:pStyle w:val="ListParagraph"/>
        <w:numPr>
          <w:ilvl w:val="0"/>
          <w:numId w:val="0"/>
        </w:numPr>
        <w:ind w:left="1800"/>
      </w:pPr>
      <w:r w:rsidRPr="00B44021">
        <w:t>Transporter</w:t>
      </w:r>
      <w:r w:rsidRPr="00B44021">
        <w:fldChar w:fldCharType="begin"/>
      </w:r>
      <w:r w:rsidRPr="00B44021">
        <w:instrText xml:space="preserve"> XE "</w:instrText>
      </w:r>
      <w:r w:rsidRPr="00B44021">
        <w:rPr>
          <w:b/>
        </w:rPr>
        <w:instrText>Transporter</w:instrText>
      </w:r>
      <w:r w:rsidRPr="00B44021">
        <w:instrText xml:space="preserve">" </w:instrText>
      </w:r>
      <w:r w:rsidRPr="00B44021">
        <w:fldChar w:fldCharType="end"/>
      </w:r>
      <w:r w:rsidRPr="00B44021">
        <w:t xml:space="preserve"> notifies Mail Owner1 Recurring Appt Sequence ID</w:t>
      </w:r>
    </w:p>
    <w:p w14:paraId="109DC6EE" w14:textId="77777777" w:rsidR="00B96781" w:rsidRPr="00F80603" w:rsidRDefault="00E41B11" w:rsidP="00C73BAC">
      <w:pPr>
        <w:pStyle w:val="BodyText"/>
      </w:pPr>
      <w:r w:rsidRPr="00F80603">
        <w:rPr>
          <w:b/>
        </w:rPr>
        <w:t>USPS</w:t>
      </w:r>
      <w:r w:rsidRPr="00F80603">
        <w:rPr>
          <w:b/>
        </w:rPr>
        <w:fldChar w:fldCharType="begin"/>
      </w:r>
      <w:r w:rsidRPr="00F80603">
        <w:instrText xml:space="preserve"> XE "USPS" </w:instrText>
      </w:r>
      <w:r w:rsidRPr="00F80603">
        <w:rPr>
          <w:b/>
        </w:rPr>
        <w:fldChar w:fldCharType="end"/>
      </w:r>
      <w:r w:rsidRPr="00F80603">
        <w:rPr>
          <w:b/>
        </w:rPr>
        <w:t xml:space="preserve"> /FAST</w:t>
      </w:r>
      <w:r w:rsidRPr="00F80603">
        <w:rPr>
          <w:b/>
        </w:rPr>
        <w:tab/>
      </w:r>
      <w:r w:rsidRPr="00F80603">
        <w:rPr>
          <w:b/>
        </w:rPr>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rPr>
          <w:b/>
        </w:rPr>
        <w:fldChar w:fldCharType="end"/>
      </w:r>
    </w:p>
    <w:p w14:paraId="109DC6EF" w14:textId="77777777" w:rsidR="00E41B11" w:rsidRPr="00611809" w:rsidRDefault="00E41B11" w:rsidP="003355E8">
      <w:pPr>
        <w:pStyle w:val="Bullet"/>
        <w:rPr>
          <w:rStyle w:val="BodyTextChar"/>
        </w:rPr>
      </w:pPr>
      <w:r w:rsidRPr="00611809">
        <w:rPr>
          <w:rStyle w:val="BodyTextChar"/>
        </w:rPr>
        <w:lastRenderedPageBreak/>
        <w:t>Notification is sent to facility</w:t>
      </w:r>
      <w:r w:rsidRPr="00611809">
        <w:rPr>
          <w:rStyle w:val="BodyTextChar"/>
        </w:rPr>
        <w:fldChar w:fldCharType="begin"/>
      </w:r>
      <w:r w:rsidRPr="00611809">
        <w:rPr>
          <w:rStyle w:val="BodyTextChar"/>
        </w:rPr>
        <w:instrText xml:space="preserve"> XE "facility" </w:instrText>
      </w:r>
      <w:r w:rsidRPr="00611809">
        <w:rPr>
          <w:rStyle w:val="BodyTextChar"/>
        </w:rPr>
        <w:fldChar w:fldCharType="end"/>
      </w:r>
      <w:r w:rsidRPr="00611809">
        <w:rPr>
          <w:rStyle w:val="BodyTextChar"/>
        </w:rPr>
        <w:t xml:space="preserve"> for review and approval.</w:t>
      </w:r>
    </w:p>
    <w:p w14:paraId="109DC6F0" w14:textId="77777777" w:rsidR="00E41B11" w:rsidRPr="00611809" w:rsidRDefault="00E41B11" w:rsidP="003355E8">
      <w:pPr>
        <w:pStyle w:val="Bullet"/>
      </w:pPr>
      <w:r w:rsidRPr="00611809">
        <w:t>USPS</w:t>
      </w:r>
      <w:r w:rsidRPr="00611809">
        <w:fldChar w:fldCharType="begin"/>
      </w:r>
      <w:r w:rsidRPr="00611809">
        <w:instrText xml:space="preserve"> XE "USPS" </w:instrText>
      </w:r>
      <w:r w:rsidRPr="00611809">
        <w:fldChar w:fldCharType="end"/>
      </w:r>
      <w:r w:rsidRPr="00611809">
        <w:t xml:space="preserve"> Facility approves Recurring Appointments.</w:t>
      </w:r>
    </w:p>
    <w:p w14:paraId="109DC6F1" w14:textId="77777777" w:rsidR="00E41B11" w:rsidRPr="00611809" w:rsidRDefault="00E41B11" w:rsidP="003355E8">
      <w:pPr>
        <w:pStyle w:val="Bullet"/>
        <w:rPr>
          <w:rStyle w:val="BodyTextChar"/>
        </w:rPr>
      </w:pPr>
      <w:r w:rsidRPr="00611809">
        <w:rPr>
          <w:rStyle w:val="BodyTextChar"/>
        </w:rPr>
        <w:t>Notification is sent to Transporter</w:t>
      </w:r>
      <w:r w:rsidRPr="00611809">
        <w:rPr>
          <w:rStyle w:val="BodyTextChar"/>
        </w:rPr>
        <w:fldChar w:fldCharType="begin"/>
      </w:r>
      <w:r w:rsidRPr="00611809">
        <w:rPr>
          <w:rStyle w:val="BodyTextChar"/>
        </w:rPr>
        <w:instrText xml:space="preserve"> XE "Transporter" </w:instrText>
      </w:r>
      <w:r w:rsidRPr="00611809">
        <w:rPr>
          <w:rStyle w:val="BodyTextChar"/>
        </w:rPr>
        <w:fldChar w:fldCharType="end"/>
      </w:r>
      <w:r w:rsidRPr="00611809">
        <w:rPr>
          <w:rStyle w:val="BodyTextChar"/>
        </w:rPr>
        <w:t>/ Mail Owner</w:t>
      </w:r>
      <w:r w:rsidRPr="00611809">
        <w:rPr>
          <w:rStyle w:val="BodyTextChar"/>
        </w:rPr>
        <w:fldChar w:fldCharType="begin"/>
      </w:r>
      <w:r w:rsidRPr="00611809">
        <w:rPr>
          <w:rStyle w:val="BodyTextChar"/>
        </w:rPr>
        <w:instrText xml:space="preserve"> XE "Mail Owner" </w:instrText>
      </w:r>
      <w:r w:rsidRPr="00611809">
        <w:rPr>
          <w:rStyle w:val="BodyTextChar"/>
        </w:rPr>
        <w:fldChar w:fldCharType="end"/>
      </w:r>
      <w:r w:rsidRPr="00611809">
        <w:rPr>
          <w:rStyle w:val="BodyTextChar"/>
        </w:rPr>
        <w:t>/ Mail Preparer of approval.</w:t>
      </w:r>
    </w:p>
    <w:p w14:paraId="109DC6F2" w14:textId="77777777" w:rsidR="00E41B11" w:rsidRPr="00611809" w:rsidRDefault="00E41B11" w:rsidP="004827DF">
      <w:pPr>
        <w:pStyle w:val="ListParagraph"/>
        <w:numPr>
          <w:ilvl w:val="0"/>
          <w:numId w:val="0"/>
        </w:numPr>
        <w:ind w:left="1440"/>
        <w:rPr>
          <w:rStyle w:val="Strong"/>
        </w:rPr>
      </w:pPr>
      <w:r w:rsidRPr="00611809">
        <w:rPr>
          <w:rStyle w:val="Strong"/>
        </w:rPr>
        <w:t>Transporter</w:t>
      </w:r>
      <w:r w:rsidRPr="00611809">
        <w:rPr>
          <w:rStyle w:val="Strong"/>
        </w:rPr>
        <w:fldChar w:fldCharType="begin"/>
      </w:r>
      <w:r w:rsidRPr="00611809">
        <w:rPr>
          <w:rStyle w:val="Strong"/>
        </w:rPr>
        <w:instrText xml:space="preserve"> XE "Transporter" </w:instrText>
      </w:r>
      <w:r w:rsidRPr="00611809">
        <w:rPr>
          <w:rStyle w:val="Strong"/>
        </w:rPr>
        <w:fldChar w:fldCharType="end"/>
      </w:r>
    </w:p>
    <w:p w14:paraId="109DC6F3" w14:textId="77777777" w:rsidR="00E41B11" w:rsidRPr="00611809" w:rsidRDefault="00E41B11" w:rsidP="003355E8">
      <w:pPr>
        <w:pStyle w:val="Bullet"/>
        <w:rPr>
          <w:rStyle w:val="BodyTextChar"/>
        </w:rPr>
      </w:pPr>
      <w:r w:rsidRPr="00611809">
        <w:rPr>
          <w:rStyle w:val="BodyTextChar"/>
        </w:rPr>
        <w:t>Transporter</w:t>
      </w:r>
      <w:r w:rsidRPr="00611809">
        <w:rPr>
          <w:rStyle w:val="BodyTextChar"/>
        </w:rPr>
        <w:fldChar w:fldCharType="begin"/>
      </w:r>
      <w:r w:rsidRPr="00611809">
        <w:rPr>
          <w:rStyle w:val="BodyTextChar"/>
        </w:rPr>
        <w:instrText xml:space="preserve"> XE "Transporter" </w:instrText>
      </w:r>
      <w:r w:rsidRPr="00611809">
        <w:rPr>
          <w:rStyle w:val="BodyTextChar"/>
        </w:rPr>
        <w:fldChar w:fldCharType="end"/>
      </w:r>
      <w:r w:rsidRPr="00611809">
        <w:rPr>
          <w:rStyle w:val="BodyTextChar"/>
        </w:rPr>
        <w:t xml:space="preserve"> uses DeliveryAppUpdateRequest to update instances and receives DeliveryApptUpdateResponse (See </w:t>
      </w:r>
      <w:r w:rsidR="00EB52BA">
        <w:rPr>
          <w:rStyle w:val="BodyTextChar"/>
        </w:rPr>
        <w:t>2.4.3</w:t>
      </w:r>
      <w:r w:rsidRPr="00611809">
        <w:rPr>
          <w:rStyle w:val="BodyTextChar"/>
        </w:rPr>
        <w:t xml:space="preserve"> </w:t>
      </w:r>
      <w:r w:rsidR="009953DB">
        <w:rPr>
          <w:rStyle w:val="BodyTextChar"/>
        </w:rPr>
        <w:t xml:space="preserve">- </w:t>
      </w:r>
      <w:r w:rsidRPr="00611809">
        <w:rPr>
          <w:rStyle w:val="BodyTextChar"/>
        </w:rPr>
        <w:t>Updating a Recurring Appointment</w:t>
      </w:r>
      <w:r w:rsidRPr="00611809">
        <w:rPr>
          <w:rStyle w:val="BodyTextChar"/>
        </w:rPr>
        <w:fldChar w:fldCharType="begin"/>
      </w:r>
      <w:r w:rsidRPr="00611809">
        <w:rPr>
          <w:rStyle w:val="BodyTextChar"/>
        </w:rPr>
        <w:instrText xml:space="preserve"> XE "Recurring Appointment" </w:instrText>
      </w:r>
      <w:r w:rsidRPr="00611809">
        <w:rPr>
          <w:rStyle w:val="BodyTextChar"/>
        </w:rPr>
        <w:fldChar w:fldCharType="end"/>
      </w:r>
      <w:r w:rsidRPr="00611809">
        <w:rPr>
          <w:rStyle w:val="BodyTextChar"/>
        </w:rPr>
        <w:t xml:space="preserve"> Instance</w:t>
      </w:r>
      <w:r w:rsidR="00EB52BA">
        <w:rPr>
          <w:rStyle w:val="BodyTextChar"/>
        </w:rPr>
        <w:t>)</w:t>
      </w:r>
    </w:p>
    <w:p w14:paraId="109DC6F4" w14:textId="77777777" w:rsidR="00B96781" w:rsidRPr="00611809" w:rsidRDefault="00E41B11" w:rsidP="00C73BAC">
      <w:pPr>
        <w:pStyle w:val="BodyText"/>
      </w:pPr>
      <w:r w:rsidRPr="00611809">
        <w:rPr>
          <w:b/>
        </w:rPr>
        <w:t>Scenario #</w:t>
      </w:r>
      <w:r w:rsidR="00BE1E0D" w:rsidRPr="00611809">
        <w:rPr>
          <w:b/>
        </w:rPr>
        <w:t xml:space="preserve"> </w:t>
      </w:r>
      <w:r w:rsidRPr="00611809">
        <w:rPr>
          <w:b/>
        </w:rPr>
        <w:t xml:space="preserve">3: </w:t>
      </w:r>
      <w:r w:rsidR="00D049D3">
        <w:rPr>
          <w:b/>
        </w:rPr>
        <w:t>(</w:t>
      </w:r>
      <w:r w:rsidRPr="00611809">
        <w:rPr>
          <w:b/>
        </w:rPr>
        <w:t>Additional Mail Preparer added to an active recurring</w:t>
      </w:r>
      <w:r w:rsidRPr="00611809">
        <w:rPr>
          <w:b/>
        </w:rPr>
        <w:fldChar w:fldCharType="begin"/>
      </w:r>
      <w:r w:rsidRPr="00611809">
        <w:rPr>
          <w:b/>
        </w:rPr>
        <w:instrText xml:space="preserve"> XE "recurring" </w:instrText>
      </w:r>
      <w:r w:rsidRPr="00611809">
        <w:rPr>
          <w:b/>
        </w:rPr>
        <w:fldChar w:fldCharType="end"/>
      </w:r>
      <w:r w:rsidRPr="00611809">
        <w:rPr>
          <w:b/>
        </w:rPr>
        <w:t xml:space="preserve"> appointment</w:t>
      </w:r>
      <w:r w:rsidRPr="00611809">
        <w:rPr>
          <w:b/>
        </w:rPr>
        <w:fldChar w:fldCharType="begin"/>
      </w:r>
      <w:r w:rsidRPr="00611809">
        <w:rPr>
          <w:b/>
        </w:rPr>
        <w:instrText xml:space="preserve"> XE "appointment" </w:instrText>
      </w:r>
      <w:r w:rsidRPr="00611809">
        <w:rPr>
          <w:b/>
        </w:rPr>
        <w:fldChar w:fldCharType="end"/>
      </w:r>
      <w:r w:rsidRPr="00611809">
        <w:rPr>
          <w:b/>
        </w:rPr>
        <w:t>)</w:t>
      </w:r>
      <w:r w:rsidR="002D74A3" w:rsidRPr="00611809">
        <w:rPr>
          <w:b/>
        </w:rPr>
        <w:t xml:space="preserve"> </w:t>
      </w:r>
      <w:r w:rsidRPr="00611809">
        <w:rPr>
          <w:b/>
        </w:rPr>
        <w:t>Mail Preparer1</w:t>
      </w:r>
    </w:p>
    <w:p w14:paraId="109DC6F5" w14:textId="77777777" w:rsidR="00E41B11" w:rsidRPr="00611809" w:rsidRDefault="00E41B11" w:rsidP="00C73BAC">
      <w:pPr>
        <w:pStyle w:val="BodyText"/>
      </w:pPr>
      <w:r w:rsidRPr="00611809">
        <w:t>Submits --DeliveryContentCreateRequest</w:t>
      </w:r>
      <w:r w:rsidRPr="00611809">
        <w:fldChar w:fldCharType="begin"/>
      </w:r>
      <w:r w:rsidRPr="00611809">
        <w:instrText xml:space="preserve"> XE "DeliveryContentCreateRequest" </w:instrText>
      </w:r>
      <w:r w:rsidRPr="00611809">
        <w:fldChar w:fldCharType="end"/>
      </w:r>
      <w:r w:rsidRPr="00611809">
        <w:t xml:space="preserve"> with Recurring Appointment</w:t>
      </w:r>
      <w:r w:rsidRPr="00611809">
        <w:fldChar w:fldCharType="begin"/>
      </w:r>
      <w:r w:rsidRPr="00611809">
        <w:instrText xml:space="preserve"> XE "Recurring Appointment" </w:instrText>
      </w:r>
      <w:r w:rsidRPr="00611809">
        <w:fldChar w:fldCharType="end"/>
      </w:r>
      <w:r w:rsidRPr="00611809">
        <w:t xml:space="preserve"> Sequence ID</w:t>
      </w:r>
    </w:p>
    <w:p w14:paraId="109DC6F6" w14:textId="77777777" w:rsidR="00B96781" w:rsidRPr="00611809" w:rsidRDefault="00E41B11" w:rsidP="00ED51DD">
      <w:pPr>
        <w:pStyle w:val="1stIndent"/>
      </w:pPr>
      <w:r w:rsidRPr="00611809">
        <w:sym w:font="Wingdings" w:char="F0E0"/>
      </w:r>
      <w:r w:rsidRPr="00611809">
        <w:t>Receives – DeliveryContentCreateResponse</w:t>
      </w:r>
      <w:r w:rsidRPr="00611809">
        <w:fldChar w:fldCharType="begin"/>
      </w:r>
      <w:r w:rsidRPr="00611809">
        <w:instrText xml:space="preserve"> XE "DeliveryContentCreateResponse" </w:instrText>
      </w:r>
      <w:r w:rsidRPr="00611809">
        <w:fldChar w:fldCharType="end"/>
      </w:r>
    </w:p>
    <w:p w14:paraId="109DC6F7" w14:textId="77777777" w:rsidR="00E41B11" w:rsidRPr="00611809" w:rsidRDefault="00E41B11" w:rsidP="00ED51DD">
      <w:pPr>
        <w:pStyle w:val="BodyText"/>
        <w:rPr>
          <w:rStyle w:val="Strong"/>
        </w:rPr>
      </w:pPr>
      <w:r w:rsidRPr="00611809">
        <w:rPr>
          <w:rStyle w:val="Strong"/>
        </w:rPr>
        <w:t>USPS</w:t>
      </w:r>
      <w:r w:rsidRPr="00611809">
        <w:rPr>
          <w:rStyle w:val="Strong"/>
        </w:rPr>
        <w:fldChar w:fldCharType="begin"/>
      </w:r>
      <w:r w:rsidRPr="00611809">
        <w:rPr>
          <w:rStyle w:val="Strong"/>
        </w:rPr>
        <w:instrText xml:space="preserve"> XE "USPS" </w:instrText>
      </w:r>
      <w:r w:rsidRPr="00611809">
        <w:rPr>
          <w:rStyle w:val="Strong"/>
        </w:rPr>
        <w:fldChar w:fldCharType="end"/>
      </w:r>
      <w:r w:rsidRPr="00611809">
        <w:rPr>
          <w:rStyle w:val="Strong"/>
        </w:rPr>
        <w:t>/FAST</w:t>
      </w:r>
      <w:r w:rsidRPr="00611809">
        <w:rPr>
          <w:rStyle w:val="Strong"/>
        </w:rPr>
        <w:fldChar w:fldCharType="begin"/>
      </w:r>
      <w:r w:rsidRPr="00611809">
        <w:rPr>
          <w:rStyle w:val="Strong"/>
        </w:rPr>
        <w:instrText xml:space="preserve"> XE "FAST" </w:instrText>
      </w:r>
      <w:r w:rsidRPr="00611809">
        <w:rPr>
          <w:rStyle w:val="Strong"/>
        </w:rPr>
        <w:fldChar w:fldCharType="end"/>
      </w:r>
    </w:p>
    <w:p w14:paraId="109DC6F8" w14:textId="77777777" w:rsidR="00E41B11" w:rsidRPr="00611809" w:rsidRDefault="00E41B11" w:rsidP="003355E8">
      <w:pPr>
        <w:pStyle w:val="Bullet"/>
        <w:rPr>
          <w:rStyle w:val="BodyTextChar"/>
        </w:rPr>
      </w:pPr>
      <w:r w:rsidRPr="00611809">
        <w:rPr>
          <w:rStyle w:val="BodyTextChar"/>
        </w:rPr>
        <w:t>Notification is sent to facility</w:t>
      </w:r>
      <w:r w:rsidRPr="00611809">
        <w:rPr>
          <w:rStyle w:val="BodyTextChar"/>
        </w:rPr>
        <w:fldChar w:fldCharType="begin"/>
      </w:r>
      <w:r w:rsidRPr="00611809">
        <w:rPr>
          <w:rStyle w:val="BodyTextChar"/>
        </w:rPr>
        <w:instrText xml:space="preserve"> XE "facility" </w:instrText>
      </w:r>
      <w:r w:rsidRPr="00611809">
        <w:rPr>
          <w:rStyle w:val="BodyTextChar"/>
        </w:rPr>
        <w:fldChar w:fldCharType="end"/>
      </w:r>
      <w:r w:rsidRPr="00611809">
        <w:rPr>
          <w:rStyle w:val="BodyTextChar"/>
        </w:rPr>
        <w:t xml:space="preserve"> for review and approval.</w:t>
      </w:r>
    </w:p>
    <w:p w14:paraId="109DC6F9" w14:textId="77777777" w:rsidR="00E41B11" w:rsidRPr="00611809" w:rsidRDefault="00E41B11" w:rsidP="003355E8">
      <w:pPr>
        <w:pStyle w:val="Bullet"/>
      </w:pPr>
      <w:r w:rsidRPr="00611809">
        <w:t>USPS</w:t>
      </w:r>
      <w:r w:rsidRPr="00611809">
        <w:fldChar w:fldCharType="begin"/>
      </w:r>
      <w:r w:rsidRPr="00611809">
        <w:instrText xml:space="preserve"> XE "USPS" </w:instrText>
      </w:r>
      <w:r w:rsidRPr="00611809">
        <w:fldChar w:fldCharType="end"/>
      </w:r>
      <w:r w:rsidRPr="00611809">
        <w:t xml:space="preserve"> Facility approves Recurring Appointments.</w:t>
      </w:r>
    </w:p>
    <w:p w14:paraId="109DC6FA" w14:textId="77777777" w:rsidR="00B96781" w:rsidRPr="00611809" w:rsidRDefault="00E41B11" w:rsidP="003355E8">
      <w:pPr>
        <w:pStyle w:val="Bullet"/>
        <w:rPr>
          <w:rStyle w:val="BodyTextChar"/>
        </w:rPr>
      </w:pPr>
      <w:r w:rsidRPr="00611809">
        <w:rPr>
          <w:rStyle w:val="BodyTextChar"/>
        </w:rPr>
        <w:t>Notification is sent to Transporter</w:t>
      </w:r>
      <w:r w:rsidRPr="00611809">
        <w:rPr>
          <w:rStyle w:val="BodyTextChar"/>
        </w:rPr>
        <w:fldChar w:fldCharType="begin"/>
      </w:r>
      <w:r w:rsidRPr="00611809">
        <w:rPr>
          <w:rStyle w:val="BodyTextChar"/>
        </w:rPr>
        <w:instrText xml:space="preserve"> XE "Transporter" </w:instrText>
      </w:r>
      <w:r w:rsidRPr="00611809">
        <w:rPr>
          <w:rStyle w:val="BodyTextChar"/>
        </w:rPr>
        <w:fldChar w:fldCharType="end"/>
      </w:r>
      <w:r w:rsidRPr="00611809">
        <w:rPr>
          <w:rStyle w:val="BodyTextChar"/>
        </w:rPr>
        <w:t>/ Mail Owner</w:t>
      </w:r>
      <w:r w:rsidRPr="00611809">
        <w:rPr>
          <w:rStyle w:val="BodyTextChar"/>
        </w:rPr>
        <w:fldChar w:fldCharType="begin"/>
      </w:r>
      <w:r w:rsidRPr="00611809">
        <w:rPr>
          <w:rStyle w:val="BodyTextChar"/>
        </w:rPr>
        <w:instrText xml:space="preserve"> XE "Mail Owner" </w:instrText>
      </w:r>
      <w:r w:rsidRPr="00611809">
        <w:rPr>
          <w:rStyle w:val="BodyTextChar"/>
        </w:rPr>
        <w:fldChar w:fldCharType="end"/>
      </w:r>
      <w:r w:rsidRPr="00611809">
        <w:rPr>
          <w:rStyle w:val="BodyTextChar"/>
        </w:rPr>
        <w:t>/ Mail Preparer of approval.</w:t>
      </w:r>
    </w:p>
    <w:p w14:paraId="109DC6FB" w14:textId="77777777" w:rsidR="00E41B11" w:rsidRPr="00611809" w:rsidRDefault="00E41B11" w:rsidP="004827DF">
      <w:pPr>
        <w:pStyle w:val="ListParagraph"/>
        <w:numPr>
          <w:ilvl w:val="0"/>
          <w:numId w:val="0"/>
        </w:numPr>
        <w:ind w:left="1440"/>
        <w:rPr>
          <w:rStyle w:val="Strong"/>
        </w:rPr>
      </w:pPr>
      <w:r w:rsidRPr="00611809">
        <w:rPr>
          <w:rStyle w:val="Strong"/>
        </w:rPr>
        <w:t>Transporter</w:t>
      </w:r>
      <w:r w:rsidRPr="00611809">
        <w:rPr>
          <w:rStyle w:val="Strong"/>
        </w:rPr>
        <w:fldChar w:fldCharType="begin"/>
      </w:r>
      <w:r w:rsidRPr="00611809">
        <w:rPr>
          <w:rStyle w:val="Strong"/>
        </w:rPr>
        <w:instrText xml:space="preserve"> XE "Transporter" </w:instrText>
      </w:r>
      <w:r w:rsidRPr="00611809">
        <w:rPr>
          <w:rStyle w:val="Strong"/>
        </w:rPr>
        <w:fldChar w:fldCharType="end"/>
      </w:r>
    </w:p>
    <w:p w14:paraId="109DC6FC" w14:textId="77777777" w:rsidR="00E41B11" w:rsidRPr="00611809" w:rsidRDefault="00E41B11" w:rsidP="003355E8">
      <w:pPr>
        <w:pStyle w:val="Bullet"/>
        <w:rPr>
          <w:rStyle w:val="BodyTextChar"/>
        </w:rPr>
      </w:pPr>
      <w:r w:rsidRPr="00611809">
        <w:rPr>
          <w:rStyle w:val="BodyTextChar"/>
        </w:rPr>
        <w:t>Transporter</w:t>
      </w:r>
      <w:r w:rsidRPr="00611809">
        <w:rPr>
          <w:rStyle w:val="BodyTextChar"/>
        </w:rPr>
        <w:fldChar w:fldCharType="begin"/>
      </w:r>
      <w:r w:rsidRPr="00611809">
        <w:rPr>
          <w:rStyle w:val="BodyTextChar"/>
        </w:rPr>
        <w:instrText xml:space="preserve"> XE "Transporter" </w:instrText>
      </w:r>
      <w:r w:rsidRPr="00611809">
        <w:rPr>
          <w:rStyle w:val="BodyTextChar"/>
        </w:rPr>
        <w:fldChar w:fldCharType="end"/>
      </w:r>
      <w:r w:rsidRPr="00611809">
        <w:rPr>
          <w:rStyle w:val="BodyTextChar"/>
        </w:rPr>
        <w:t xml:space="preserve"> uses DeliveryApptUpdateRequest to update instances and receives DeliveryApptUpdateResponse (See </w:t>
      </w:r>
      <w:r w:rsidR="00EB52BA">
        <w:rPr>
          <w:rStyle w:val="BodyTextChar"/>
        </w:rPr>
        <w:t>2.4.3</w:t>
      </w:r>
      <w:r w:rsidRPr="00611809">
        <w:rPr>
          <w:rStyle w:val="BodyTextChar"/>
        </w:rPr>
        <w:t xml:space="preserve"> </w:t>
      </w:r>
      <w:r w:rsidR="00EB52BA">
        <w:rPr>
          <w:rStyle w:val="BodyTextChar"/>
        </w:rPr>
        <w:t xml:space="preserve">- </w:t>
      </w:r>
      <w:r w:rsidRPr="00611809">
        <w:rPr>
          <w:rStyle w:val="BodyTextChar"/>
        </w:rPr>
        <w:t>Updating a Recurring Appointment</w:t>
      </w:r>
      <w:r w:rsidRPr="00611809">
        <w:rPr>
          <w:rStyle w:val="BodyTextChar"/>
        </w:rPr>
        <w:fldChar w:fldCharType="begin"/>
      </w:r>
      <w:r w:rsidRPr="00611809">
        <w:rPr>
          <w:rStyle w:val="BodyTextChar"/>
        </w:rPr>
        <w:instrText xml:space="preserve"> XE "Recurring Appointment" </w:instrText>
      </w:r>
      <w:r w:rsidRPr="00611809">
        <w:rPr>
          <w:rStyle w:val="BodyTextChar"/>
        </w:rPr>
        <w:fldChar w:fldCharType="end"/>
      </w:r>
      <w:r w:rsidRPr="00611809">
        <w:rPr>
          <w:rStyle w:val="BodyTextChar"/>
        </w:rPr>
        <w:t xml:space="preserve"> Instance</w:t>
      </w:r>
      <w:r w:rsidR="00EB52BA">
        <w:rPr>
          <w:rStyle w:val="BodyTextChar"/>
        </w:rPr>
        <w:t>)</w:t>
      </w:r>
    </w:p>
    <w:p w14:paraId="109DC6FD" w14:textId="77777777" w:rsidR="00B96781" w:rsidRPr="00611809" w:rsidRDefault="00E41B11" w:rsidP="003355E8">
      <w:pPr>
        <w:pStyle w:val="Bullet"/>
        <w:rPr>
          <w:rStyle w:val="BodyTextChar"/>
        </w:rPr>
      </w:pPr>
      <w:r w:rsidRPr="00611809">
        <w:rPr>
          <w:rStyle w:val="BodyTextChar"/>
        </w:rPr>
        <w:t>FAST</w:t>
      </w:r>
      <w:r w:rsidRPr="00611809">
        <w:rPr>
          <w:rStyle w:val="BodyTextChar"/>
        </w:rPr>
        <w:fldChar w:fldCharType="begin"/>
      </w:r>
      <w:r w:rsidRPr="00611809">
        <w:rPr>
          <w:rStyle w:val="BodyTextChar"/>
        </w:rPr>
        <w:instrText xml:space="preserve"> XE "FAST" </w:instrText>
      </w:r>
      <w:r w:rsidRPr="00611809">
        <w:rPr>
          <w:rStyle w:val="BodyTextChar"/>
        </w:rPr>
        <w:fldChar w:fldCharType="end"/>
      </w:r>
      <w:r w:rsidRPr="00611809">
        <w:rPr>
          <w:rStyle w:val="BodyTextChar"/>
        </w:rPr>
        <w:t xml:space="preserve"> creates instances 14 days in advance of effective start date</w:t>
      </w:r>
    </w:p>
    <w:p w14:paraId="109DC6FE" w14:textId="77777777" w:rsidR="00E41B11" w:rsidRPr="00611809" w:rsidRDefault="00E41B11" w:rsidP="002420E9">
      <w:pPr>
        <w:pStyle w:val="Heading3"/>
      </w:pPr>
      <w:bookmarkStart w:id="86" w:name="_Toc403990558"/>
      <w:r w:rsidRPr="00611809">
        <w:t>MessageRetrieval Request/Response</w:t>
      </w:r>
      <w:bookmarkEnd w:id="86"/>
      <w:r w:rsidRPr="00611809">
        <w:t xml:space="preserve"> </w:t>
      </w:r>
    </w:p>
    <w:p w14:paraId="109DC6FF" w14:textId="77777777" w:rsidR="00E41B11" w:rsidRPr="00611809" w:rsidRDefault="00E41B11" w:rsidP="00FB4470">
      <w:pPr>
        <w:pStyle w:val="ListParagraph"/>
        <w:numPr>
          <w:ilvl w:val="1"/>
          <w:numId w:val="11"/>
        </w:numPr>
        <w:rPr>
          <w:rStyle w:val="Strong"/>
        </w:rPr>
      </w:pPr>
      <w:r w:rsidRPr="00611809">
        <w:rPr>
          <w:rStyle w:val="Strong"/>
        </w:rPr>
        <w:t>Transporter</w:t>
      </w:r>
      <w:r w:rsidRPr="00611809">
        <w:rPr>
          <w:rStyle w:val="Strong"/>
        </w:rPr>
        <w:fldChar w:fldCharType="begin"/>
      </w:r>
      <w:r w:rsidRPr="00611809">
        <w:rPr>
          <w:rStyle w:val="Strong"/>
        </w:rPr>
        <w:instrText xml:space="preserve"> XE "Transporter" </w:instrText>
      </w:r>
      <w:r w:rsidRPr="00611809">
        <w:rPr>
          <w:rStyle w:val="Strong"/>
        </w:rPr>
        <w:fldChar w:fldCharType="end"/>
      </w:r>
      <w:r w:rsidRPr="00611809">
        <w:rPr>
          <w:rStyle w:val="Strong"/>
        </w:rPr>
        <w:t xml:space="preserve"> /Mail Owner</w:t>
      </w:r>
      <w:r w:rsidRPr="00611809">
        <w:rPr>
          <w:rStyle w:val="Strong"/>
        </w:rPr>
        <w:fldChar w:fldCharType="begin"/>
      </w:r>
      <w:r w:rsidRPr="00611809">
        <w:rPr>
          <w:rStyle w:val="Strong"/>
        </w:rPr>
        <w:instrText xml:space="preserve"> XE "Mail Owner" </w:instrText>
      </w:r>
      <w:r w:rsidRPr="00611809">
        <w:rPr>
          <w:rStyle w:val="Strong"/>
        </w:rPr>
        <w:fldChar w:fldCharType="end"/>
      </w:r>
      <w:r w:rsidRPr="00611809">
        <w:rPr>
          <w:rStyle w:val="Strong"/>
        </w:rPr>
        <w:t xml:space="preserve"> /Mail Preparer</w:t>
      </w:r>
    </w:p>
    <w:p w14:paraId="109DC700" w14:textId="77777777" w:rsidR="00E41B11" w:rsidRPr="00611809" w:rsidRDefault="004827DF" w:rsidP="004827DF">
      <w:pPr>
        <w:pStyle w:val="ListParagraph"/>
        <w:numPr>
          <w:ilvl w:val="0"/>
          <w:numId w:val="0"/>
        </w:numPr>
        <w:ind w:left="1080"/>
      </w:pPr>
      <w:r>
        <w:tab/>
      </w:r>
      <w:r w:rsidR="00E41B11" w:rsidRPr="00611809">
        <w:t>Submit – Any FAST</w:t>
      </w:r>
      <w:r w:rsidR="00E41B11" w:rsidRPr="00611809">
        <w:fldChar w:fldCharType="begin"/>
      </w:r>
      <w:r w:rsidR="00E41B11" w:rsidRPr="00611809">
        <w:instrText xml:space="preserve"> XE "</w:instrText>
      </w:r>
      <w:r w:rsidR="00E41B11" w:rsidRPr="00611809">
        <w:rPr>
          <w:rStyle w:val="Hyperlink"/>
          <w:rFonts w:cs="Arial"/>
          <w:i/>
          <w:iCs/>
        </w:rPr>
        <w:instrText>FAST</w:instrText>
      </w:r>
      <w:r w:rsidR="00E41B11" w:rsidRPr="00611809">
        <w:instrText xml:space="preserve">" </w:instrText>
      </w:r>
      <w:r w:rsidR="00E41B11" w:rsidRPr="00611809">
        <w:fldChar w:fldCharType="end"/>
      </w:r>
      <w:r>
        <w:t xml:space="preserve"> messages </w:t>
      </w:r>
    </w:p>
    <w:p w14:paraId="109DC701" w14:textId="35AC2DA9" w:rsidR="00E41B11" w:rsidRPr="00611809" w:rsidRDefault="00245F82" w:rsidP="00FB4470">
      <w:pPr>
        <w:pStyle w:val="ListParagraph"/>
        <w:numPr>
          <w:ilvl w:val="1"/>
          <w:numId w:val="12"/>
        </w:numPr>
        <w:rPr>
          <w:rStyle w:val="Strong"/>
          <w:i/>
        </w:rPr>
      </w:pPr>
      <w:r w:rsidRPr="00245F82">
        <w:rPr>
          <w:rStyle w:val="Strong"/>
          <w:i/>
        </w:rPr>
        <w:t>PostalOne!</w:t>
      </w:r>
      <w:r w:rsidR="00E05BD0">
        <w:rPr>
          <w:rStyle w:val="Strong"/>
          <w:i/>
        </w:rPr>
        <w:t xml:space="preserve"> </w:t>
      </w:r>
      <w:r w:rsidR="00E05BD0" w:rsidRPr="00E05BD0">
        <w:rPr>
          <w:rStyle w:val="Strong"/>
          <w:b w:val="0"/>
          <w:i/>
        </w:rPr>
        <w:t>system</w:t>
      </w:r>
      <w:r w:rsidR="00E41B11" w:rsidRPr="00611809">
        <w:rPr>
          <w:rStyle w:val="Strong"/>
          <w:i/>
        </w:rPr>
        <w:fldChar w:fldCharType="begin"/>
      </w:r>
      <w:r w:rsidR="00E41B11" w:rsidRPr="00611809">
        <w:rPr>
          <w:rStyle w:val="Strong"/>
          <w:i/>
        </w:rPr>
        <w:instrText xml:space="preserve"> XE "PostalOne!" </w:instrText>
      </w:r>
      <w:r w:rsidR="00E41B11" w:rsidRPr="00611809">
        <w:rPr>
          <w:rStyle w:val="Strong"/>
          <w:i/>
        </w:rPr>
        <w:fldChar w:fldCharType="end"/>
      </w:r>
    </w:p>
    <w:p w14:paraId="109DC702" w14:textId="75C88BF3" w:rsidR="00E41B11" w:rsidRPr="00611809" w:rsidRDefault="00D049D3" w:rsidP="004827DF">
      <w:pPr>
        <w:pStyle w:val="BodyText"/>
        <w:ind w:left="792" w:firstLine="648"/>
        <w:rPr>
          <w:rStyle w:val="BodyTextChar"/>
        </w:rPr>
      </w:pPr>
      <w:r>
        <w:rPr>
          <w:rStyle w:val="BodyTextChar"/>
          <w:i/>
        </w:rPr>
        <w:t xml:space="preserve">The </w:t>
      </w:r>
      <w:r w:rsidR="00245F82" w:rsidRPr="00245F82">
        <w:rPr>
          <w:rStyle w:val="BodyTextChar"/>
          <w:i/>
        </w:rPr>
        <w:t>PostalOne!</w:t>
      </w:r>
      <w:r w:rsidR="00E41B11" w:rsidRPr="00611809">
        <w:rPr>
          <w:rStyle w:val="BodyTextChar"/>
          <w:i/>
        </w:rPr>
        <w:fldChar w:fldCharType="begin"/>
      </w:r>
      <w:r w:rsidR="00E41B11" w:rsidRPr="00611809">
        <w:rPr>
          <w:rStyle w:val="BodyTextChar"/>
          <w:i/>
        </w:rPr>
        <w:instrText xml:space="preserve"> XE "PostalOne!" </w:instrText>
      </w:r>
      <w:r w:rsidR="00E41B11" w:rsidRPr="00611809">
        <w:rPr>
          <w:rStyle w:val="BodyTextChar"/>
          <w:i/>
        </w:rPr>
        <w:fldChar w:fldCharType="end"/>
      </w:r>
      <w:r w:rsidR="00E41B11" w:rsidRPr="00611809">
        <w:rPr>
          <w:rStyle w:val="BodyTextChar"/>
        </w:rPr>
        <w:t xml:space="preserve"> </w:t>
      </w:r>
      <w:r>
        <w:rPr>
          <w:rStyle w:val="BodyTextChar"/>
        </w:rPr>
        <w:t>system g</w:t>
      </w:r>
      <w:r w:rsidR="00E41B11" w:rsidRPr="00611809">
        <w:rPr>
          <w:rStyle w:val="BodyTextChar"/>
        </w:rPr>
        <w:t>enerates TrackingID</w:t>
      </w:r>
    </w:p>
    <w:p w14:paraId="109DC703" w14:textId="77777777" w:rsidR="00E41B11" w:rsidRPr="00611809" w:rsidRDefault="00E41B11" w:rsidP="00584B16">
      <w:pPr>
        <w:pStyle w:val="ListParagraph"/>
        <w:numPr>
          <w:ilvl w:val="1"/>
          <w:numId w:val="8"/>
        </w:numPr>
        <w:rPr>
          <w:rStyle w:val="Strong"/>
        </w:rPr>
      </w:pPr>
      <w:r w:rsidRPr="00611809">
        <w:rPr>
          <w:rStyle w:val="Strong"/>
        </w:rPr>
        <w:t>Transporter</w:t>
      </w:r>
      <w:r w:rsidRPr="00611809">
        <w:rPr>
          <w:rStyle w:val="Strong"/>
        </w:rPr>
        <w:fldChar w:fldCharType="begin"/>
      </w:r>
      <w:r w:rsidRPr="00611809">
        <w:rPr>
          <w:rStyle w:val="Strong"/>
        </w:rPr>
        <w:instrText xml:space="preserve"> XE "Transporter" </w:instrText>
      </w:r>
      <w:r w:rsidRPr="00611809">
        <w:rPr>
          <w:rStyle w:val="Strong"/>
        </w:rPr>
        <w:fldChar w:fldCharType="end"/>
      </w:r>
      <w:r w:rsidRPr="00611809">
        <w:rPr>
          <w:rStyle w:val="Strong"/>
        </w:rPr>
        <w:t xml:space="preserve"> /Mail Owner</w:t>
      </w:r>
      <w:r w:rsidRPr="00611809">
        <w:rPr>
          <w:rStyle w:val="Strong"/>
        </w:rPr>
        <w:fldChar w:fldCharType="begin"/>
      </w:r>
      <w:r w:rsidRPr="00611809">
        <w:rPr>
          <w:rStyle w:val="Strong"/>
        </w:rPr>
        <w:instrText xml:space="preserve"> XE "Mail Owner" </w:instrText>
      </w:r>
      <w:r w:rsidRPr="00611809">
        <w:rPr>
          <w:rStyle w:val="Strong"/>
        </w:rPr>
        <w:fldChar w:fldCharType="end"/>
      </w:r>
      <w:r w:rsidRPr="00611809">
        <w:rPr>
          <w:rStyle w:val="Strong"/>
        </w:rPr>
        <w:t xml:space="preserve"> /Mail Preparer</w:t>
      </w:r>
    </w:p>
    <w:p w14:paraId="109DC704" w14:textId="77777777" w:rsidR="00E41B11" w:rsidRPr="00611809" w:rsidRDefault="00E41B11" w:rsidP="004A0455">
      <w:pPr>
        <w:pStyle w:val="3rdIndent"/>
      </w:pPr>
      <w:r w:rsidRPr="00611809">
        <w:t>Submit --MessageRetrievalRequest for TrackingID</w:t>
      </w:r>
    </w:p>
    <w:p w14:paraId="14ABFE24" w14:textId="77777777" w:rsidR="00FC4B74" w:rsidRDefault="00E41B11" w:rsidP="00864290">
      <w:pPr>
        <w:pStyle w:val="3rdIndent"/>
        <w:rPr>
          <w:rStyle w:val="BodyTextChar"/>
        </w:rPr>
      </w:pPr>
      <w:r w:rsidRPr="00611809">
        <w:rPr>
          <w:rStyle w:val="BodyTextChar"/>
        </w:rPr>
        <w:sym w:font="Wingdings" w:char="F0E0"/>
      </w:r>
      <w:r w:rsidRPr="00611809">
        <w:rPr>
          <w:rStyle w:val="BodyTextChar"/>
        </w:rPr>
        <w:t>Receive – MessageRetrievalResponse for the corresponding message</w:t>
      </w:r>
    </w:p>
    <w:p w14:paraId="58D7F39E" w14:textId="77777777" w:rsidR="00FC4B74" w:rsidRDefault="00FC4B74" w:rsidP="00FC4B74">
      <w:pPr>
        <w:pStyle w:val="Heading3"/>
      </w:pPr>
      <w:bookmarkStart w:id="87" w:name="_Toc403990559"/>
      <w:r>
        <w:t>Create a Parcel Return Service Appointment</w:t>
      </w:r>
      <w:bookmarkEnd w:id="87"/>
      <w:r>
        <w:t xml:space="preserve"> </w:t>
      </w:r>
    </w:p>
    <w:p w14:paraId="6FA9DA86" w14:textId="77777777" w:rsidR="00FC4B74" w:rsidRPr="007C6A52" w:rsidRDefault="00FC4B74" w:rsidP="00FC4B74">
      <w:pPr>
        <w:pStyle w:val="Heading3"/>
        <w:numPr>
          <w:ilvl w:val="0"/>
          <w:numId w:val="0"/>
        </w:numPr>
        <w:rPr>
          <w:rFonts w:ascii="Arial" w:hAnsi="Arial" w:cs="Arial"/>
          <w:sz w:val="20"/>
        </w:rPr>
      </w:pPr>
      <w:bookmarkStart w:id="88" w:name="_Toc403990560"/>
      <w:r w:rsidRPr="007C6A52">
        <w:rPr>
          <w:rFonts w:ascii="Arial" w:hAnsi="Arial" w:cs="Arial"/>
          <w:sz w:val="20"/>
        </w:rPr>
        <w:t>Transporter</w:t>
      </w:r>
      <w:bookmarkEnd w:id="88"/>
    </w:p>
    <w:p w14:paraId="6231369F" w14:textId="77777777" w:rsidR="00FC4B74" w:rsidRDefault="00FC4B74" w:rsidP="00FC4B74">
      <w:pPr>
        <w:pStyle w:val="Heading3"/>
        <w:numPr>
          <w:ilvl w:val="0"/>
          <w:numId w:val="0"/>
        </w:numPr>
        <w:rPr>
          <w:rFonts w:ascii="Arial" w:hAnsi="Arial" w:cs="Arial"/>
          <w:b w:val="0"/>
          <w:sz w:val="20"/>
        </w:rPr>
      </w:pPr>
      <w:bookmarkStart w:id="89" w:name="_Toc403990561"/>
      <w:r>
        <w:rPr>
          <w:rFonts w:ascii="Arial" w:hAnsi="Arial" w:cs="Arial"/>
          <w:b w:val="0"/>
          <w:sz w:val="20"/>
        </w:rPr>
        <w:t>Submit – DeliveryApptShellCreateRequest, with Comment field set to “APPTTYPPRS”</w:t>
      </w:r>
      <w:bookmarkEnd w:id="89"/>
    </w:p>
    <w:p w14:paraId="150959FD" w14:textId="77777777" w:rsidR="00FC4B74" w:rsidRDefault="00FC4B74" w:rsidP="00FC4B74">
      <w:pPr>
        <w:pStyle w:val="Heading3"/>
        <w:numPr>
          <w:ilvl w:val="0"/>
          <w:numId w:val="0"/>
        </w:numPr>
        <w:rPr>
          <w:rFonts w:ascii="Arial" w:hAnsi="Arial" w:cs="Arial"/>
          <w:b w:val="0"/>
          <w:sz w:val="20"/>
        </w:rPr>
      </w:pPr>
      <w:bookmarkStart w:id="90" w:name="_Toc403990562"/>
      <w:r w:rsidRPr="007C6A52">
        <w:rPr>
          <w:rFonts w:ascii="Arial" w:hAnsi="Arial" w:cs="Arial"/>
          <w:b w:val="0"/>
          <w:sz w:val="20"/>
        </w:rPr>
        <w:sym w:font="Wingdings" w:char="F0E0"/>
      </w:r>
      <w:r w:rsidRPr="007C6A52">
        <w:rPr>
          <w:rFonts w:ascii="Arial" w:hAnsi="Arial" w:cs="Arial"/>
          <w:b w:val="0"/>
          <w:sz w:val="20"/>
        </w:rPr>
        <w:t>Receive – DeliveryApptShellCreateResponse</w:t>
      </w:r>
      <w:bookmarkEnd w:id="90"/>
    </w:p>
    <w:p w14:paraId="22CE0BCA" w14:textId="77777777" w:rsidR="00FC4B74" w:rsidRDefault="00FC4B74" w:rsidP="00FC4B74">
      <w:pPr>
        <w:pStyle w:val="Heading3"/>
      </w:pPr>
      <w:bookmarkStart w:id="91" w:name="_Toc403990563"/>
      <w:r>
        <w:t>Update a Parcel Return Service Appointment</w:t>
      </w:r>
      <w:bookmarkEnd w:id="91"/>
      <w:r>
        <w:t xml:space="preserve"> </w:t>
      </w:r>
    </w:p>
    <w:p w14:paraId="55A705CB" w14:textId="77777777" w:rsidR="00FC4B74" w:rsidRPr="007C6A52" w:rsidRDefault="00FC4B74" w:rsidP="00FC4B74">
      <w:pPr>
        <w:pStyle w:val="Heading3"/>
        <w:numPr>
          <w:ilvl w:val="0"/>
          <w:numId w:val="0"/>
        </w:numPr>
        <w:rPr>
          <w:rFonts w:ascii="Arial" w:hAnsi="Arial" w:cs="Arial"/>
          <w:sz w:val="20"/>
        </w:rPr>
      </w:pPr>
      <w:bookmarkStart w:id="92" w:name="_Toc403990564"/>
      <w:r w:rsidRPr="007C6A52">
        <w:rPr>
          <w:rFonts w:ascii="Arial" w:hAnsi="Arial" w:cs="Arial"/>
          <w:sz w:val="20"/>
        </w:rPr>
        <w:t>Transporter</w:t>
      </w:r>
      <w:bookmarkEnd w:id="92"/>
    </w:p>
    <w:p w14:paraId="03962C8B" w14:textId="77777777" w:rsidR="00FC4B74" w:rsidRDefault="00FC4B74" w:rsidP="00FC4B74">
      <w:pPr>
        <w:pStyle w:val="Heading3"/>
        <w:numPr>
          <w:ilvl w:val="0"/>
          <w:numId w:val="0"/>
        </w:numPr>
        <w:rPr>
          <w:rFonts w:ascii="Arial" w:hAnsi="Arial" w:cs="Arial"/>
          <w:b w:val="0"/>
          <w:sz w:val="20"/>
        </w:rPr>
      </w:pPr>
      <w:bookmarkStart w:id="93" w:name="_Toc403990565"/>
      <w:r>
        <w:rPr>
          <w:rFonts w:ascii="Arial" w:hAnsi="Arial" w:cs="Arial"/>
          <w:b w:val="0"/>
          <w:sz w:val="20"/>
        </w:rPr>
        <w:t>Submit – DeliveryApptShellUpdateRequest, with Comment field set to “APPTTYPPRS” and AppointmentID = the AppointmentID received in the DeliveryApptShellCreateResponse</w:t>
      </w:r>
      <w:bookmarkEnd w:id="93"/>
    </w:p>
    <w:p w14:paraId="109DC705" w14:textId="33378446" w:rsidR="00B96781" w:rsidRPr="00611809" w:rsidRDefault="00FC4B74" w:rsidP="009B3EC2">
      <w:pPr>
        <w:pStyle w:val="Heading3"/>
        <w:numPr>
          <w:ilvl w:val="0"/>
          <w:numId w:val="0"/>
        </w:numPr>
        <w:rPr>
          <w:rStyle w:val="BodyTextChar"/>
        </w:rPr>
      </w:pPr>
      <w:bookmarkStart w:id="94" w:name="_Toc403990566"/>
      <w:r w:rsidRPr="007C6A52">
        <w:rPr>
          <w:rFonts w:ascii="Arial" w:hAnsi="Arial" w:cs="Arial"/>
          <w:b w:val="0"/>
          <w:sz w:val="20"/>
        </w:rPr>
        <w:sym w:font="Wingdings" w:char="F0E0"/>
      </w:r>
      <w:r w:rsidRPr="007C6A52">
        <w:rPr>
          <w:rFonts w:ascii="Arial" w:hAnsi="Arial" w:cs="Arial"/>
          <w:b w:val="0"/>
          <w:sz w:val="20"/>
        </w:rPr>
        <w:t>Receive – Delivery</w:t>
      </w:r>
      <w:r>
        <w:rPr>
          <w:rFonts w:ascii="Arial" w:hAnsi="Arial" w:cs="Arial"/>
          <w:b w:val="0"/>
          <w:sz w:val="20"/>
        </w:rPr>
        <w:t>ApptShellUpd</w:t>
      </w:r>
      <w:r w:rsidRPr="007C6A52">
        <w:rPr>
          <w:rFonts w:ascii="Arial" w:hAnsi="Arial" w:cs="Arial"/>
          <w:b w:val="0"/>
          <w:sz w:val="20"/>
        </w:rPr>
        <w:t>ateResponse</w:t>
      </w:r>
      <w:bookmarkEnd w:id="94"/>
      <w:r w:rsidRPr="005913A4">
        <w:rPr>
          <w:rFonts w:ascii="Arial" w:hAnsi="Arial" w:cs="Arial"/>
          <w:b w:val="0"/>
          <w:sz w:val="20"/>
        </w:rPr>
        <w:t xml:space="preserve"> </w:t>
      </w:r>
      <w:r w:rsidR="00E41B11" w:rsidRPr="00611809">
        <w:rPr>
          <w:rStyle w:val="BodyTextChar"/>
        </w:rPr>
        <w:fldChar w:fldCharType="begin"/>
      </w:r>
      <w:r w:rsidR="00E41B11" w:rsidRPr="00611809">
        <w:rPr>
          <w:rStyle w:val="BodyTextChar"/>
        </w:rPr>
        <w:instrText xml:space="preserve"> XE "message" </w:instrText>
      </w:r>
      <w:r w:rsidR="00E41B11" w:rsidRPr="00611809">
        <w:rPr>
          <w:rStyle w:val="BodyTextChar"/>
        </w:rPr>
        <w:fldChar w:fldCharType="end"/>
      </w:r>
    </w:p>
    <w:p w14:paraId="109DC706" w14:textId="77777777" w:rsidR="00AD5F83" w:rsidRPr="00611809" w:rsidRDefault="00E41B11" w:rsidP="002420E9">
      <w:pPr>
        <w:pStyle w:val="Heading2"/>
      </w:pPr>
      <w:bookmarkStart w:id="95" w:name="_Toc403990567"/>
      <w:r w:rsidRPr="00611809">
        <w:t>Mail.dat</w:t>
      </w:r>
      <w:r w:rsidRPr="00611809">
        <w:fldChar w:fldCharType="begin"/>
      </w:r>
      <w:r w:rsidRPr="00611809">
        <w:instrText xml:space="preserve"> XE "Mail.dat" </w:instrText>
      </w:r>
      <w:r w:rsidRPr="00611809">
        <w:fldChar w:fldCharType="end"/>
      </w:r>
      <w:r w:rsidRPr="00611809">
        <w:t xml:space="preserve"> Transportation Updates for Recurring Appointments</w:t>
      </w:r>
      <w:bookmarkEnd w:id="95"/>
    </w:p>
    <w:p w14:paraId="109DC707" w14:textId="0FFFA424" w:rsidR="004A0455" w:rsidRPr="00611809" w:rsidRDefault="00E41B11" w:rsidP="00EF006D">
      <w:pPr>
        <w:pStyle w:val="BodyText"/>
      </w:pPr>
      <w:r w:rsidRPr="00611809">
        <w:fldChar w:fldCharType="begin"/>
      </w:r>
      <w:r w:rsidRPr="00611809">
        <w:instrText xml:space="preserve"> XE "recurring" </w:instrText>
      </w:r>
      <w:r w:rsidRPr="00611809">
        <w:fldChar w:fldCharType="end"/>
      </w:r>
      <w:r w:rsidRPr="00611809">
        <w:t>For recurring appointments, customers have an option to provide their contents for Full-Service</w:t>
      </w:r>
      <w:r w:rsidRPr="00611809">
        <w:fldChar w:fldCharType="begin"/>
      </w:r>
      <w:r w:rsidRPr="00611809">
        <w:instrText xml:space="preserve"> XE "Full-Service" </w:instrText>
      </w:r>
      <w:r w:rsidRPr="00611809">
        <w:fldChar w:fldCharType="end"/>
      </w:r>
      <w:r w:rsidRPr="00611809">
        <w:t xml:space="preserve"> compliance to FAST</w:t>
      </w:r>
      <w:r w:rsidRPr="00611809">
        <w:fldChar w:fldCharType="begin"/>
      </w:r>
      <w:r w:rsidRPr="00611809">
        <w:instrText xml:space="preserve"> XE "</w:instrText>
      </w:r>
      <w:r w:rsidRPr="00611809">
        <w:rPr>
          <w:rStyle w:val="Hyperlink"/>
          <w:rFonts w:cs="Arial"/>
        </w:rPr>
        <w:instrText>FAST</w:instrText>
      </w:r>
      <w:r w:rsidRPr="00611809">
        <w:instrText xml:space="preserve">" </w:instrText>
      </w:r>
      <w:r w:rsidRPr="00611809">
        <w:fldChar w:fldCharType="end"/>
      </w:r>
      <w:r w:rsidRPr="00611809">
        <w:t xml:space="preserve"> system through </w:t>
      </w:r>
      <w:r w:rsidR="00245F82" w:rsidRPr="00245F82">
        <w:rPr>
          <w:i/>
        </w:rPr>
        <w:t>PostalOne!</w:t>
      </w:r>
      <w:r w:rsidRPr="00611809">
        <w:rPr>
          <w:i/>
        </w:rPr>
        <w:fldChar w:fldCharType="begin"/>
      </w:r>
      <w:r w:rsidRPr="00611809">
        <w:rPr>
          <w:i/>
        </w:rPr>
        <w:instrText xml:space="preserve"> XE "PostalOne!" </w:instrText>
      </w:r>
      <w:r w:rsidRPr="00611809">
        <w:rPr>
          <w:i/>
        </w:rPr>
        <w:fldChar w:fldCharType="end"/>
      </w:r>
      <w:r w:rsidRPr="00611809">
        <w:t xml:space="preserve"> Mail.dat</w:t>
      </w:r>
      <w:r w:rsidRPr="00611809">
        <w:fldChar w:fldCharType="begin"/>
      </w:r>
      <w:r w:rsidRPr="00611809">
        <w:instrText xml:space="preserve"> XE "Mail.dat" </w:instrText>
      </w:r>
      <w:r w:rsidRPr="00611809">
        <w:fldChar w:fldCharType="end"/>
      </w:r>
      <w:r w:rsidRPr="00611809">
        <w:t xml:space="preserve"> Trans</w:t>
      </w:r>
      <w:r w:rsidRPr="00611809">
        <w:fldChar w:fldCharType="begin"/>
      </w:r>
      <w:r w:rsidRPr="00611809">
        <w:instrText xml:space="preserve"> XE "Mail.dat Transportation updates" </w:instrText>
      </w:r>
      <w:r w:rsidRPr="00611809">
        <w:fldChar w:fldCharType="end"/>
      </w:r>
      <w:r w:rsidRPr="00611809">
        <w:t>portation updates. Mail.dat Transportation updates are only available for eDoc</w:t>
      </w:r>
      <w:r w:rsidRPr="00611809">
        <w:fldChar w:fldCharType="begin"/>
      </w:r>
      <w:r w:rsidRPr="00611809">
        <w:instrText xml:space="preserve"> XE "eDoc" </w:instrText>
      </w:r>
      <w:r w:rsidRPr="00611809">
        <w:fldChar w:fldCharType="end"/>
      </w:r>
      <w:r w:rsidRPr="00611809">
        <w:t xml:space="preserve"> filed through Mail.dat and for the recurring appointments that were created through Mail.XML</w:t>
      </w:r>
      <w:r w:rsidRPr="00611809">
        <w:fldChar w:fldCharType="begin"/>
      </w:r>
      <w:r w:rsidRPr="00611809">
        <w:instrText xml:space="preserve"> XE "Mail.XML" </w:instrText>
      </w:r>
      <w:r w:rsidRPr="00611809">
        <w:fldChar w:fldCharType="end"/>
      </w:r>
      <w:r w:rsidRPr="00611809">
        <w:t>.</w:t>
      </w:r>
    </w:p>
    <w:p w14:paraId="109DC708" w14:textId="77777777" w:rsidR="004A0455" w:rsidRPr="00611809" w:rsidRDefault="00E41B11" w:rsidP="00FB4470">
      <w:pPr>
        <w:pStyle w:val="ListParagraph"/>
        <w:numPr>
          <w:ilvl w:val="0"/>
          <w:numId w:val="17"/>
        </w:numPr>
      </w:pPr>
      <w:r w:rsidRPr="00611809">
        <w:t>Customers must provide all of the following fields in Mail.dat</w:t>
      </w:r>
      <w:r w:rsidRPr="00611809">
        <w:fldChar w:fldCharType="begin"/>
      </w:r>
      <w:r w:rsidRPr="00611809">
        <w:instrText xml:space="preserve"> XE "Mail.dat" </w:instrText>
      </w:r>
      <w:r w:rsidRPr="00611809">
        <w:fldChar w:fldCharType="end"/>
      </w:r>
      <w:r w:rsidRPr="00611809">
        <w:t xml:space="preserve"> CSM file:</w:t>
      </w:r>
    </w:p>
    <w:p w14:paraId="109DC709" w14:textId="77777777" w:rsidR="00E41B11" w:rsidRPr="00611809" w:rsidRDefault="00E41B11" w:rsidP="00584B16">
      <w:pPr>
        <w:pStyle w:val="ListParagraph"/>
        <w:numPr>
          <w:ilvl w:val="1"/>
          <w:numId w:val="8"/>
        </w:numPr>
      </w:pPr>
      <w:r w:rsidRPr="00611809">
        <w:t>SequenceID. This is a 6-byte field and is composed of five numeric values followed by hard letter ‘R</w:t>
      </w:r>
      <w:r w:rsidRPr="00611809">
        <w:fldChar w:fldCharType="begin"/>
      </w:r>
      <w:r w:rsidRPr="00611809">
        <w:instrText xml:space="preserve"> XE "R" </w:instrText>
      </w:r>
      <w:r w:rsidRPr="00611809">
        <w:fldChar w:fldCharType="end"/>
      </w:r>
      <w:r w:rsidRPr="00611809">
        <w:t>’, which signify recurring</w:t>
      </w:r>
      <w:r w:rsidRPr="00611809">
        <w:fldChar w:fldCharType="begin"/>
      </w:r>
      <w:r w:rsidRPr="00611809">
        <w:instrText xml:space="preserve"> XE "recurring" </w:instrText>
      </w:r>
      <w:r w:rsidRPr="00611809">
        <w:fldChar w:fldCharType="end"/>
      </w:r>
      <w:r w:rsidRPr="00611809">
        <w:t xml:space="preserve"> appoi</w:t>
      </w:r>
      <w:r w:rsidR="00EF006D" w:rsidRPr="00611809">
        <w:t>ntments e.g. 23567R</w:t>
      </w:r>
    </w:p>
    <w:p w14:paraId="109DC70A" w14:textId="77777777" w:rsidR="004A0455" w:rsidRPr="00611809" w:rsidRDefault="00E41B11" w:rsidP="00FB4470">
      <w:pPr>
        <w:pStyle w:val="ListParagraph"/>
        <w:numPr>
          <w:ilvl w:val="1"/>
          <w:numId w:val="13"/>
        </w:numPr>
      </w:pPr>
      <w:r w:rsidRPr="00611809">
        <w:lastRenderedPageBreak/>
        <w:t>‘Reservation Number' field. This is the FAST</w:t>
      </w:r>
      <w:r w:rsidRPr="00611809">
        <w:fldChar w:fldCharType="begin"/>
      </w:r>
      <w:r w:rsidRPr="00611809">
        <w:instrText xml:space="preserve"> XE "</w:instrText>
      </w:r>
      <w:r w:rsidRPr="00611809">
        <w:rPr>
          <w:rStyle w:val="Hyperlink"/>
          <w:rFonts w:cs="Arial"/>
        </w:rPr>
        <w:instrText>FAST</w:instrText>
      </w:r>
      <w:r w:rsidRPr="00611809">
        <w:instrText xml:space="preserve">" </w:instrText>
      </w:r>
      <w:r w:rsidRPr="00611809">
        <w:fldChar w:fldCharType="end"/>
      </w:r>
      <w:r w:rsidRPr="00611809">
        <w:t xml:space="preserve"> appointment</w:t>
      </w:r>
      <w:r w:rsidRPr="00611809">
        <w:fldChar w:fldCharType="begin"/>
      </w:r>
      <w:r w:rsidRPr="00611809">
        <w:instrText xml:space="preserve"> XE "appointment" </w:instrText>
      </w:r>
      <w:r w:rsidRPr="00611809">
        <w:fldChar w:fldCharType="end"/>
      </w:r>
      <w:r w:rsidRPr="00611809">
        <w:t xml:space="preserve"> ID (Consignee</w:t>
      </w:r>
      <w:r w:rsidRPr="00611809">
        <w:fldChar w:fldCharType="begin"/>
      </w:r>
      <w:r w:rsidRPr="00611809">
        <w:instrText xml:space="preserve"> XE "Consignee" </w:instrText>
      </w:r>
      <w:r w:rsidRPr="00611809">
        <w:fldChar w:fldCharType="end"/>
      </w:r>
      <w:r w:rsidRPr="00611809">
        <w:t xml:space="preserve"> Appointment ID</w:t>
      </w:r>
      <w:r w:rsidRPr="00611809">
        <w:fldChar w:fldCharType="begin"/>
      </w:r>
      <w:r w:rsidRPr="00611809">
        <w:instrText xml:space="preserve"> XE "Consignee Appointment ID" </w:instrText>
      </w:r>
      <w:r w:rsidRPr="00611809">
        <w:fldChar w:fldCharType="end"/>
      </w:r>
      <w:r w:rsidRPr="00611809">
        <w:t>) which customer receives when they schedule appointment through FAST online or through Mail.XML</w:t>
      </w:r>
      <w:r w:rsidRPr="00611809">
        <w:fldChar w:fldCharType="begin"/>
      </w:r>
      <w:r w:rsidRPr="00611809">
        <w:instrText xml:space="preserve"> XE "Mail.XML" </w:instrText>
      </w:r>
      <w:r w:rsidRPr="00611809">
        <w:fldChar w:fldCharType="end"/>
      </w:r>
      <w:r w:rsidRPr="00611809">
        <w:t xml:space="preserve"> using DeliveryApptCreateRequest</w:t>
      </w:r>
      <w:r w:rsidRPr="00611809">
        <w:fldChar w:fldCharType="begin"/>
      </w:r>
      <w:r w:rsidRPr="00611809">
        <w:instrText xml:space="preserve"> XE "DeliveryApptCreateRequest" </w:instrText>
      </w:r>
      <w:r w:rsidRPr="00611809">
        <w:fldChar w:fldCharType="end"/>
      </w:r>
      <w:r w:rsidRPr="00611809">
        <w:t xml:space="preserve"> or DeliveryApptShellCreateRequest</w:t>
      </w:r>
      <w:r w:rsidRPr="00611809">
        <w:fldChar w:fldCharType="begin"/>
      </w:r>
      <w:r w:rsidRPr="00611809">
        <w:instrText xml:space="preserve"> XE "DeliveryApptShellCreateRequest" </w:instrText>
      </w:r>
      <w:r w:rsidRPr="00611809">
        <w:fldChar w:fldCharType="end"/>
      </w:r>
      <w:r w:rsidRPr="00611809">
        <w:t>.</w:t>
      </w:r>
    </w:p>
    <w:p w14:paraId="109DC70B" w14:textId="77777777" w:rsidR="004A0455" w:rsidRPr="00611809" w:rsidRDefault="00E41B11" w:rsidP="00FB4470">
      <w:pPr>
        <w:pStyle w:val="ListParagraph"/>
        <w:numPr>
          <w:ilvl w:val="1"/>
          <w:numId w:val="14"/>
        </w:numPr>
      </w:pPr>
      <w:r w:rsidRPr="00611809">
        <w:t>‘Scheduled Induction Date</w:t>
      </w:r>
      <w:r w:rsidRPr="00611809">
        <w:fldChar w:fldCharType="begin"/>
      </w:r>
      <w:r w:rsidRPr="00611809">
        <w:instrText xml:space="preserve"> XE "Scheduled Induction Date" </w:instrText>
      </w:r>
      <w:r w:rsidRPr="00611809">
        <w:fldChar w:fldCharType="end"/>
      </w:r>
      <w:r w:rsidRPr="00611809">
        <w:t>' field. This is the planned appointment</w:t>
      </w:r>
      <w:r w:rsidRPr="00611809">
        <w:fldChar w:fldCharType="begin"/>
      </w:r>
      <w:r w:rsidRPr="00611809">
        <w:instrText xml:space="preserve"> XE "appointment" </w:instrText>
      </w:r>
      <w:r w:rsidRPr="00611809">
        <w:fldChar w:fldCharType="end"/>
      </w:r>
      <w:r w:rsidRPr="00611809">
        <w:t xml:space="preserve"> date that was scheduled by the customer through FAST</w:t>
      </w:r>
      <w:r w:rsidRPr="00611809">
        <w:fldChar w:fldCharType="begin"/>
      </w:r>
      <w:r w:rsidRPr="00611809">
        <w:instrText xml:space="preserve"> XE "</w:instrText>
      </w:r>
      <w:r w:rsidRPr="00611809">
        <w:rPr>
          <w:rStyle w:val="Hyperlink"/>
          <w:rFonts w:cs="Arial"/>
        </w:rPr>
        <w:instrText>FAST</w:instrText>
      </w:r>
      <w:r w:rsidRPr="00611809">
        <w:instrText xml:space="preserve">" </w:instrText>
      </w:r>
      <w:r w:rsidRPr="00611809">
        <w:fldChar w:fldCharType="end"/>
      </w:r>
      <w:r w:rsidRPr="00611809">
        <w:t xml:space="preserve"> online or Mail.XML</w:t>
      </w:r>
      <w:r w:rsidRPr="00611809">
        <w:fldChar w:fldCharType="begin"/>
      </w:r>
      <w:r w:rsidRPr="00611809">
        <w:instrText xml:space="preserve"> XE "Mail.XML" </w:instrText>
      </w:r>
      <w:r w:rsidRPr="00611809">
        <w:fldChar w:fldCharType="end"/>
      </w:r>
      <w:r w:rsidRPr="00611809">
        <w:t xml:space="preserve"> at the time of appointment creation.</w:t>
      </w:r>
    </w:p>
    <w:p w14:paraId="109DC70C" w14:textId="77777777" w:rsidR="004A0455" w:rsidRPr="00611809" w:rsidRDefault="00E41B11" w:rsidP="00FB4470">
      <w:pPr>
        <w:pStyle w:val="ListParagraph"/>
        <w:numPr>
          <w:ilvl w:val="1"/>
          <w:numId w:val="15"/>
        </w:numPr>
      </w:pPr>
      <w:r w:rsidRPr="00611809">
        <w:t>'FAST</w:t>
      </w:r>
      <w:r w:rsidRPr="00611809">
        <w:fldChar w:fldCharType="begin"/>
      </w:r>
      <w:r w:rsidRPr="00611809">
        <w:instrText xml:space="preserve"> XE "</w:instrText>
      </w:r>
      <w:r w:rsidRPr="00611809">
        <w:rPr>
          <w:rStyle w:val="Hyperlink"/>
          <w:rFonts w:cs="Arial"/>
        </w:rPr>
        <w:instrText>FAST</w:instrText>
      </w:r>
      <w:r w:rsidRPr="00611809">
        <w:instrText xml:space="preserve">" </w:instrText>
      </w:r>
      <w:r w:rsidRPr="00611809">
        <w:fldChar w:fldCharType="end"/>
      </w:r>
      <w:r w:rsidRPr="00611809">
        <w:t xml:space="preserve"> Content ID' field. This is associated with the recurring</w:t>
      </w:r>
      <w:r w:rsidRPr="00611809">
        <w:fldChar w:fldCharType="begin"/>
      </w:r>
      <w:r w:rsidRPr="00611809">
        <w:instrText xml:space="preserve"> XE "recurring" </w:instrText>
      </w:r>
      <w:r w:rsidRPr="00611809">
        <w:fldChar w:fldCharType="end"/>
      </w:r>
      <w:r w:rsidRPr="00611809">
        <w:t xml:space="preserve"> appointment</w:t>
      </w:r>
      <w:r w:rsidRPr="00611809">
        <w:fldChar w:fldCharType="begin"/>
      </w:r>
      <w:r w:rsidRPr="00611809">
        <w:instrText xml:space="preserve"> XE "appointment" </w:instrText>
      </w:r>
      <w:r w:rsidRPr="00611809">
        <w:fldChar w:fldCharType="end"/>
      </w:r>
      <w:r w:rsidRPr="00611809">
        <w:t xml:space="preserve"> in the FAST system.  The FAST Content ID is a nine digit numeric field, which can be obtained either through the FAST online system or via Mail.XML</w:t>
      </w:r>
      <w:r w:rsidRPr="00611809">
        <w:fldChar w:fldCharType="begin"/>
      </w:r>
      <w:r w:rsidRPr="00611809">
        <w:instrText xml:space="preserve"> XE "Mail.XML" </w:instrText>
      </w:r>
      <w:r w:rsidRPr="00611809">
        <w:fldChar w:fldCharType="end"/>
      </w:r>
      <w:r w:rsidRPr="00611809">
        <w:t xml:space="preserve"> through the RecurringApptQueryRequest</w:t>
      </w:r>
      <w:r w:rsidRPr="00611809">
        <w:fldChar w:fldCharType="begin"/>
      </w:r>
      <w:r w:rsidRPr="00611809">
        <w:instrText xml:space="preserve"> XE "RecurringApptQueryRequest" </w:instrText>
      </w:r>
      <w:r w:rsidRPr="00611809">
        <w:fldChar w:fldCharType="end"/>
      </w:r>
      <w:r w:rsidRPr="00611809">
        <w:t>.  Similar to the FAST Recurring Sequence, the FAST Content ID is static.</w:t>
      </w:r>
    </w:p>
    <w:p w14:paraId="109DC70D" w14:textId="720CE44E" w:rsidR="00E41B11" w:rsidRPr="00F80603" w:rsidRDefault="00E41B11" w:rsidP="00B73F4A">
      <w:pPr>
        <w:pStyle w:val="ListParagraph"/>
        <w:numPr>
          <w:ilvl w:val="0"/>
          <w:numId w:val="17"/>
        </w:numPr>
      </w:pPr>
      <w:r w:rsidRPr="00611809">
        <w:t>The appointment</w:t>
      </w:r>
      <w:r w:rsidRPr="00611809">
        <w:fldChar w:fldCharType="begin"/>
      </w:r>
      <w:r w:rsidRPr="00611809">
        <w:instrText xml:space="preserve"> XE "appointment" </w:instrText>
      </w:r>
      <w:r w:rsidRPr="00611809">
        <w:fldChar w:fldCharType="end"/>
      </w:r>
      <w:r w:rsidRPr="00611809">
        <w:t xml:space="preserve"> information needs to match the actual delivery of mail.  Once received by </w:t>
      </w:r>
      <w:r w:rsidR="002172D1">
        <w:t xml:space="preserve">the </w:t>
      </w:r>
      <w:r w:rsidR="00245F82" w:rsidRPr="00245F82">
        <w:rPr>
          <w:i/>
        </w:rPr>
        <w:t>PostalOne!</w:t>
      </w:r>
      <w:r w:rsidRPr="00611809">
        <w:t xml:space="preserve"> system,</w:t>
      </w:r>
      <w:r w:rsidRPr="00611809">
        <w:fldChar w:fldCharType="begin"/>
      </w:r>
      <w:r w:rsidRPr="00611809">
        <w:instrText xml:space="preserve"> XE "PostalOne!" </w:instrText>
      </w:r>
      <w:r w:rsidRPr="00611809">
        <w:fldChar w:fldCharType="end"/>
      </w:r>
      <w:r w:rsidRPr="00611809">
        <w:t xml:space="preserve"> this IMcb</w:t>
      </w:r>
      <w:r w:rsidRPr="00611809">
        <w:fldChar w:fldCharType="begin"/>
      </w:r>
      <w:r w:rsidRPr="00611809">
        <w:instrText xml:space="preserve"> XE "IMCB" </w:instrText>
      </w:r>
      <w:r w:rsidRPr="00611809">
        <w:fldChar w:fldCharType="end"/>
      </w:r>
      <w:r w:rsidRPr="00611809">
        <w:t xml:space="preserve"> and presort data is sent to the FAST</w:t>
      </w:r>
      <w:r w:rsidRPr="00611809">
        <w:fldChar w:fldCharType="begin"/>
      </w:r>
      <w:r w:rsidRPr="00611809">
        <w:instrText xml:space="preserve"> XE "</w:instrText>
      </w:r>
      <w:r w:rsidRPr="00B73F4A">
        <w:instrText>FAST</w:instrText>
      </w:r>
      <w:r w:rsidRPr="00611809">
        <w:instrText xml:space="preserve">" </w:instrText>
      </w:r>
      <w:r w:rsidRPr="00611809">
        <w:fldChar w:fldCharType="end"/>
      </w:r>
      <w:r w:rsidRPr="00611809">
        <w:t xml:space="preserve"> system. If FAST rejects the transaction, the error is not reported back to </w:t>
      </w:r>
      <w:r w:rsidR="002172D1">
        <w:t xml:space="preserve">the </w:t>
      </w:r>
      <w:r w:rsidR="00245F82" w:rsidRPr="00245F82">
        <w:rPr>
          <w:i/>
        </w:rPr>
        <w:t>PostalOne!</w:t>
      </w:r>
      <w:r w:rsidRPr="00611809">
        <w:t xml:space="preserve"> system or to the customer. The customer must log on to FAST online system to verify if the contents have been successfully associated with the recurring</w:t>
      </w:r>
      <w:r w:rsidRPr="00611809">
        <w:fldChar w:fldCharType="begin"/>
      </w:r>
      <w:r w:rsidRPr="00611809">
        <w:instrText xml:space="preserve"> XE "recurring" </w:instrText>
      </w:r>
      <w:r w:rsidRPr="00611809">
        <w:fldChar w:fldCharType="end"/>
      </w:r>
      <w:r w:rsidRPr="00611809">
        <w:t xml:space="preserve"> appointment</w:t>
      </w:r>
      <w:r w:rsidRPr="00F80603">
        <w:t>.</w:t>
      </w:r>
    </w:p>
    <w:bookmarkStart w:id="96" w:name="_Toc258253665"/>
    <w:bookmarkStart w:id="97" w:name="_Toc258253666"/>
    <w:bookmarkStart w:id="98" w:name="_Toc258253678"/>
    <w:bookmarkStart w:id="99" w:name="_Toc258253679"/>
    <w:bookmarkStart w:id="100" w:name="_Toc258253680"/>
    <w:bookmarkStart w:id="101" w:name="_Toc258253681"/>
    <w:bookmarkStart w:id="102" w:name="_Toc258253683"/>
    <w:bookmarkStart w:id="103" w:name="_Toc258253684"/>
    <w:bookmarkStart w:id="104" w:name="_Toc258253685"/>
    <w:bookmarkStart w:id="105" w:name="_Toc258253745"/>
    <w:bookmarkStart w:id="106" w:name="_Toc258253746"/>
    <w:bookmarkStart w:id="107" w:name="_Toc258253748"/>
    <w:bookmarkStart w:id="108" w:name="_Toc258253749"/>
    <w:bookmarkStart w:id="109" w:name="_Toc258253858"/>
    <w:bookmarkStart w:id="110" w:name="_Toc258253859"/>
    <w:bookmarkStart w:id="111" w:name="_Toc258253861"/>
    <w:bookmarkStart w:id="112" w:name="_Toc258253862"/>
    <w:bookmarkStart w:id="113" w:name="_Toc258253863"/>
    <w:bookmarkStart w:id="114" w:name="_Toc258253876"/>
    <w:bookmarkStart w:id="115" w:name="_Toc258253912"/>
    <w:bookmarkStart w:id="116" w:name="_Toc258253952"/>
    <w:bookmarkStart w:id="117" w:name="_Toc258253955"/>
    <w:bookmarkStart w:id="118" w:name="_Toc258253956"/>
    <w:bookmarkStart w:id="119" w:name="_Toc258253957"/>
    <w:bookmarkStart w:id="120" w:name="_Toc258253960"/>
    <w:bookmarkStart w:id="121" w:name="_Toc258253961"/>
    <w:bookmarkStart w:id="122" w:name="_Toc258253962"/>
    <w:bookmarkStart w:id="123" w:name="_Toc258254083"/>
    <w:bookmarkStart w:id="124" w:name="_Toc258254084"/>
    <w:bookmarkStart w:id="125" w:name="_Toc258254086"/>
    <w:bookmarkStart w:id="126" w:name="_Toc258254087"/>
    <w:bookmarkStart w:id="127" w:name="_Toc258254088"/>
    <w:bookmarkStart w:id="128" w:name="_Toc258254089"/>
    <w:bookmarkStart w:id="129" w:name="_Toc258254090"/>
    <w:bookmarkStart w:id="130" w:name="_Toc258254091"/>
    <w:bookmarkStart w:id="131" w:name="_Toc258254212"/>
    <w:bookmarkStart w:id="132" w:name="_Toc258254213"/>
    <w:bookmarkStart w:id="133" w:name="_Toc258254215"/>
    <w:bookmarkStart w:id="134" w:name="_Toc258254216"/>
    <w:bookmarkStart w:id="135" w:name="_Toc258254217"/>
    <w:bookmarkStart w:id="136" w:name="_Toc258254218"/>
    <w:bookmarkStart w:id="137" w:name="_Toc258254219"/>
    <w:bookmarkStart w:id="138" w:name="_Toc258254313"/>
    <w:bookmarkStart w:id="139" w:name="_Toc258254314"/>
    <w:bookmarkStart w:id="140" w:name="_Toc258254339"/>
    <w:bookmarkStart w:id="141" w:name="_Toc258254341"/>
    <w:bookmarkStart w:id="142" w:name="_Toc258254342"/>
    <w:bookmarkStart w:id="143" w:name="_Toc258254343"/>
    <w:bookmarkStart w:id="144" w:name="_Toc258254344"/>
    <w:bookmarkStart w:id="145" w:name="_Toc258254369"/>
    <w:bookmarkStart w:id="146" w:name="_Toc258254370"/>
    <w:bookmarkStart w:id="147" w:name="_Toc258254371"/>
    <w:bookmarkStart w:id="148" w:name="_Toc258254373"/>
    <w:bookmarkStart w:id="149" w:name="_Toc258254374"/>
    <w:bookmarkStart w:id="150" w:name="_Toc258254375"/>
    <w:bookmarkStart w:id="151" w:name="_Toc258254376"/>
    <w:bookmarkStart w:id="152" w:name="_Toc258254413"/>
    <w:bookmarkStart w:id="153" w:name="_Toc258254422"/>
    <w:bookmarkStart w:id="154" w:name="_Toc258254423"/>
    <w:bookmarkStart w:id="155" w:name="_Toc258254424"/>
    <w:bookmarkStart w:id="156" w:name="_Toc258254426"/>
    <w:bookmarkStart w:id="157" w:name="_Toc258254427"/>
    <w:bookmarkStart w:id="158" w:name="_Toc258254428"/>
    <w:bookmarkStart w:id="159" w:name="_Toc258254429"/>
    <w:bookmarkStart w:id="160" w:name="_Toc258254430"/>
    <w:bookmarkStart w:id="161" w:name="_Toc258254433"/>
    <w:bookmarkStart w:id="162" w:name="_Toc258254434"/>
    <w:bookmarkStart w:id="163" w:name="_Toc258254435"/>
    <w:bookmarkStart w:id="164" w:name="_Toc258254437"/>
    <w:bookmarkStart w:id="165" w:name="_Toc258254438"/>
    <w:bookmarkStart w:id="166" w:name="_Toc258254439"/>
    <w:bookmarkStart w:id="167" w:name="_Toc258254542"/>
    <w:bookmarkStart w:id="168" w:name="_Toc258254543"/>
    <w:bookmarkStart w:id="169" w:name="_Toc258254545"/>
    <w:bookmarkStart w:id="170" w:name="_Toc258254546"/>
    <w:bookmarkStart w:id="171" w:name="_Toc258254547"/>
    <w:bookmarkStart w:id="172" w:name="_Toc258254638"/>
    <w:bookmarkStart w:id="173" w:name="_Toc258254639"/>
    <w:bookmarkStart w:id="174" w:name="_Toc258254640"/>
    <w:bookmarkStart w:id="175" w:name="_Toc258254641"/>
    <w:bookmarkStart w:id="176" w:name="_Toc258254643"/>
    <w:bookmarkStart w:id="177" w:name="_Toc258254644"/>
    <w:bookmarkStart w:id="178" w:name="_Toc258254645"/>
    <w:bookmarkStart w:id="179" w:name="_Toc258254646"/>
    <w:bookmarkStart w:id="180" w:name="_Toc258254737"/>
    <w:bookmarkStart w:id="181" w:name="_Toc258254738"/>
    <w:bookmarkStart w:id="182" w:name="_Toc258254739"/>
    <w:bookmarkStart w:id="183" w:name="_Toc258254742"/>
    <w:bookmarkStart w:id="184" w:name="_Toc258254743"/>
    <w:bookmarkStart w:id="185" w:name="_Toc258254744"/>
    <w:bookmarkStart w:id="186" w:name="_Toc258254847"/>
    <w:bookmarkStart w:id="187" w:name="_Toc258254848"/>
    <w:bookmarkStart w:id="188" w:name="_Toc258254850"/>
    <w:bookmarkStart w:id="189" w:name="_Toc258254851"/>
    <w:bookmarkStart w:id="190" w:name="_Toc258254852"/>
    <w:bookmarkStart w:id="191" w:name="_Toc258254880"/>
    <w:bookmarkStart w:id="192" w:name="_Toc258254881"/>
    <w:bookmarkStart w:id="193" w:name="_Toc258254883"/>
    <w:bookmarkStart w:id="194" w:name="_Toc258254884"/>
    <w:bookmarkStart w:id="195" w:name="_Toc258254885"/>
    <w:bookmarkStart w:id="196" w:name="_Toc258254912"/>
    <w:bookmarkStart w:id="197" w:name="_Toc258254913"/>
    <w:bookmarkStart w:id="198" w:name="_Toc258254915"/>
    <w:bookmarkStart w:id="199" w:name="_Toc258254916"/>
    <w:bookmarkStart w:id="200" w:name="_Toc258254917"/>
    <w:bookmarkStart w:id="201" w:name="_Toc258254918"/>
    <w:bookmarkStart w:id="202" w:name="_Toc258254919"/>
    <w:bookmarkStart w:id="203" w:name="_Toc258255094"/>
    <w:bookmarkStart w:id="204" w:name="_Toc258255095"/>
    <w:bookmarkStart w:id="205" w:name="_Toc258255096"/>
    <w:bookmarkStart w:id="206" w:name="_Toc258255098"/>
    <w:bookmarkStart w:id="207" w:name="_Toc258255099"/>
    <w:bookmarkStart w:id="208" w:name="_Toc258255214"/>
    <w:bookmarkStart w:id="209" w:name="_Toc258255218"/>
    <w:bookmarkStart w:id="210" w:name="_Toc258255222"/>
    <w:bookmarkStart w:id="211" w:name="_Toc258255224"/>
    <w:bookmarkStart w:id="212" w:name="_Toc258255226"/>
    <w:bookmarkStart w:id="213" w:name="_Toc258255227"/>
    <w:bookmarkStart w:id="214" w:name="_Toc258255228"/>
    <w:bookmarkStart w:id="215" w:name="_Toc258255229"/>
    <w:bookmarkStart w:id="216" w:name="_Toc258255230"/>
    <w:bookmarkStart w:id="217" w:name="_Toc258255231"/>
    <w:bookmarkStart w:id="218" w:name="_Toc258255233"/>
    <w:bookmarkStart w:id="219" w:name="_Toc258255235"/>
    <w:bookmarkStart w:id="220" w:name="_Toc258255236"/>
    <w:bookmarkStart w:id="221" w:name="_Toc258255237"/>
    <w:bookmarkStart w:id="222" w:name="_Toc258255292"/>
    <w:bookmarkStart w:id="223" w:name="_Toc258255293"/>
    <w:bookmarkStart w:id="224" w:name="_Toc258255294"/>
    <w:bookmarkStart w:id="225" w:name="_Toc258255296"/>
    <w:bookmarkStart w:id="226" w:name="_Toc258255298"/>
    <w:bookmarkStart w:id="227" w:name="_Toc258255359"/>
    <w:bookmarkStart w:id="228" w:name="_Toc258255361"/>
    <w:bookmarkStart w:id="229" w:name="_Toc258255363"/>
    <w:bookmarkStart w:id="230" w:name="_Toc258255364"/>
    <w:bookmarkStart w:id="231" w:name="_Toc258255365"/>
    <w:bookmarkStart w:id="232" w:name="_Toc258255408"/>
    <w:bookmarkStart w:id="233" w:name="_Toc258255409"/>
    <w:bookmarkStart w:id="234" w:name="_Toc258255410"/>
    <w:bookmarkStart w:id="235" w:name="_Toc258255413"/>
    <w:bookmarkStart w:id="236" w:name="_Toc258255414"/>
    <w:bookmarkStart w:id="237" w:name="_Toc258255415"/>
    <w:bookmarkStart w:id="238" w:name="_Toc237925229"/>
    <w:bookmarkStart w:id="239" w:name="_Toc237925586"/>
    <w:bookmarkStart w:id="240" w:name="_Toc237925946"/>
    <w:bookmarkStart w:id="241" w:name="_Toc237926306"/>
    <w:bookmarkStart w:id="242" w:name="_Toc237926665"/>
    <w:bookmarkStart w:id="243" w:name="_Toc237927024"/>
    <w:bookmarkStart w:id="244" w:name="_Toc237927661"/>
    <w:bookmarkStart w:id="245" w:name="_Toc237928026"/>
    <w:bookmarkStart w:id="246" w:name="_Toc237928833"/>
    <w:bookmarkStart w:id="247" w:name="_Toc237929207"/>
    <w:bookmarkStart w:id="248" w:name="_Toc237932481"/>
    <w:bookmarkStart w:id="249" w:name="_Toc237933543"/>
    <w:bookmarkStart w:id="250" w:name="_Toc237966669"/>
    <w:bookmarkStart w:id="251" w:name="_Toc237967204"/>
    <w:bookmarkStart w:id="252" w:name="_Toc238007700"/>
    <w:bookmarkStart w:id="253" w:name="_Toc238010089"/>
    <w:bookmarkStart w:id="254" w:name="_Toc238010487"/>
    <w:bookmarkStart w:id="255" w:name="_Toc237925230"/>
    <w:bookmarkStart w:id="256" w:name="_Toc237925587"/>
    <w:bookmarkStart w:id="257" w:name="_Toc237925947"/>
    <w:bookmarkStart w:id="258" w:name="_Toc237926307"/>
    <w:bookmarkStart w:id="259" w:name="_Toc237926666"/>
    <w:bookmarkStart w:id="260" w:name="_Toc237927025"/>
    <w:bookmarkStart w:id="261" w:name="_Toc237927662"/>
    <w:bookmarkStart w:id="262" w:name="_Toc237928027"/>
    <w:bookmarkStart w:id="263" w:name="_Toc237928834"/>
    <w:bookmarkStart w:id="264" w:name="_Toc237929208"/>
    <w:bookmarkStart w:id="265" w:name="_Toc237932482"/>
    <w:bookmarkStart w:id="266" w:name="_Toc237933544"/>
    <w:bookmarkStart w:id="267" w:name="_Toc237966670"/>
    <w:bookmarkStart w:id="268" w:name="_Toc237967205"/>
    <w:bookmarkStart w:id="269" w:name="_Toc238007701"/>
    <w:bookmarkStart w:id="270" w:name="_Toc238010090"/>
    <w:bookmarkStart w:id="271" w:name="_Toc238010488"/>
    <w:bookmarkStart w:id="272" w:name="_Toc237925231"/>
    <w:bookmarkStart w:id="273" w:name="_Toc237925588"/>
    <w:bookmarkStart w:id="274" w:name="_Toc237925948"/>
    <w:bookmarkStart w:id="275" w:name="_Toc237926308"/>
    <w:bookmarkStart w:id="276" w:name="_Toc237926667"/>
    <w:bookmarkStart w:id="277" w:name="_Toc237927026"/>
    <w:bookmarkStart w:id="278" w:name="_Toc237927663"/>
    <w:bookmarkStart w:id="279" w:name="_Toc237928028"/>
    <w:bookmarkStart w:id="280" w:name="_Toc237928835"/>
    <w:bookmarkStart w:id="281" w:name="_Toc237929209"/>
    <w:bookmarkStart w:id="282" w:name="_Toc237932483"/>
    <w:bookmarkStart w:id="283" w:name="_Toc237933545"/>
    <w:bookmarkStart w:id="284" w:name="_Toc237966671"/>
    <w:bookmarkStart w:id="285" w:name="_Toc237967206"/>
    <w:bookmarkStart w:id="286" w:name="_Toc238007702"/>
    <w:bookmarkStart w:id="287" w:name="_Toc238010091"/>
    <w:bookmarkStart w:id="288" w:name="_Toc238010489"/>
    <w:bookmarkStart w:id="289" w:name="_Toc237925232"/>
    <w:bookmarkStart w:id="290" w:name="_Toc237925589"/>
    <w:bookmarkStart w:id="291" w:name="_Toc237925949"/>
    <w:bookmarkStart w:id="292" w:name="_Toc237926309"/>
    <w:bookmarkStart w:id="293" w:name="_Toc237926668"/>
    <w:bookmarkStart w:id="294" w:name="_Toc237927027"/>
    <w:bookmarkStart w:id="295" w:name="_Toc237927664"/>
    <w:bookmarkStart w:id="296" w:name="_Toc237928029"/>
    <w:bookmarkStart w:id="297" w:name="_Toc237928836"/>
    <w:bookmarkStart w:id="298" w:name="_Toc237929210"/>
    <w:bookmarkStart w:id="299" w:name="_Toc237932484"/>
    <w:bookmarkStart w:id="300" w:name="_Toc237933546"/>
    <w:bookmarkStart w:id="301" w:name="_Toc237966672"/>
    <w:bookmarkStart w:id="302" w:name="_Toc237967207"/>
    <w:bookmarkStart w:id="303" w:name="_Toc238007703"/>
    <w:bookmarkStart w:id="304" w:name="_Toc238010092"/>
    <w:bookmarkStart w:id="305" w:name="_Toc238010490"/>
    <w:bookmarkStart w:id="306" w:name="_Toc237925233"/>
    <w:bookmarkStart w:id="307" w:name="_Toc237925590"/>
    <w:bookmarkStart w:id="308" w:name="_Toc237925950"/>
    <w:bookmarkStart w:id="309" w:name="_Toc237926310"/>
    <w:bookmarkStart w:id="310" w:name="_Toc237926669"/>
    <w:bookmarkStart w:id="311" w:name="_Toc237927028"/>
    <w:bookmarkStart w:id="312" w:name="_Toc237927665"/>
    <w:bookmarkStart w:id="313" w:name="_Toc237928030"/>
    <w:bookmarkStart w:id="314" w:name="_Toc237928837"/>
    <w:bookmarkStart w:id="315" w:name="_Toc237929211"/>
    <w:bookmarkStart w:id="316" w:name="_Toc237932485"/>
    <w:bookmarkStart w:id="317" w:name="_Toc237933547"/>
    <w:bookmarkStart w:id="318" w:name="_Toc237966673"/>
    <w:bookmarkStart w:id="319" w:name="_Toc237967208"/>
    <w:bookmarkStart w:id="320" w:name="_Toc238007704"/>
    <w:bookmarkStart w:id="321" w:name="_Toc238010093"/>
    <w:bookmarkStart w:id="322" w:name="_Toc238010491"/>
    <w:bookmarkStart w:id="323" w:name="_Toc237925234"/>
    <w:bookmarkStart w:id="324" w:name="_Toc237925591"/>
    <w:bookmarkStart w:id="325" w:name="_Toc237925951"/>
    <w:bookmarkStart w:id="326" w:name="_Toc237926311"/>
    <w:bookmarkStart w:id="327" w:name="_Toc237926670"/>
    <w:bookmarkStart w:id="328" w:name="_Toc237927029"/>
    <w:bookmarkStart w:id="329" w:name="_Toc237927666"/>
    <w:bookmarkStart w:id="330" w:name="_Toc237928031"/>
    <w:bookmarkStart w:id="331" w:name="_Toc237928838"/>
    <w:bookmarkStart w:id="332" w:name="_Toc237929212"/>
    <w:bookmarkStart w:id="333" w:name="_Toc237932486"/>
    <w:bookmarkStart w:id="334" w:name="_Toc237933548"/>
    <w:bookmarkStart w:id="335" w:name="_Toc237966674"/>
    <w:bookmarkStart w:id="336" w:name="_Toc237967209"/>
    <w:bookmarkStart w:id="337" w:name="_Toc238007705"/>
    <w:bookmarkStart w:id="338" w:name="_Toc238010094"/>
    <w:bookmarkStart w:id="339" w:name="_Toc238010492"/>
    <w:bookmarkStart w:id="340" w:name="_Toc237925235"/>
    <w:bookmarkStart w:id="341" w:name="_Toc237925592"/>
    <w:bookmarkStart w:id="342" w:name="_Toc237925952"/>
    <w:bookmarkStart w:id="343" w:name="_Toc237926312"/>
    <w:bookmarkStart w:id="344" w:name="_Toc237926671"/>
    <w:bookmarkStart w:id="345" w:name="_Toc237927030"/>
    <w:bookmarkStart w:id="346" w:name="_Toc237927667"/>
    <w:bookmarkStart w:id="347" w:name="_Toc237928032"/>
    <w:bookmarkStart w:id="348" w:name="_Toc237928839"/>
    <w:bookmarkStart w:id="349" w:name="_Toc237929213"/>
    <w:bookmarkStart w:id="350" w:name="_Toc237932487"/>
    <w:bookmarkStart w:id="351" w:name="_Toc237933549"/>
    <w:bookmarkStart w:id="352" w:name="_Toc237966675"/>
    <w:bookmarkStart w:id="353" w:name="_Toc237967210"/>
    <w:bookmarkStart w:id="354" w:name="_Toc238007706"/>
    <w:bookmarkStart w:id="355" w:name="_Toc238010095"/>
    <w:bookmarkStart w:id="356" w:name="_Toc238010493"/>
    <w:bookmarkStart w:id="357" w:name="_Toc237925236"/>
    <w:bookmarkStart w:id="358" w:name="_Toc237925593"/>
    <w:bookmarkStart w:id="359" w:name="_Toc237925953"/>
    <w:bookmarkStart w:id="360" w:name="_Toc237926313"/>
    <w:bookmarkStart w:id="361" w:name="_Toc237926672"/>
    <w:bookmarkStart w:id="362" w:name="_Toc237927031"/>
    <w:bookmarkStart w:id="363" w:name="_Toc237927668"/>
    <w:bookmarkStart w:id="364" w:name="_Toc237928033"/>
    <w:bookmarkStart w:id="365" w:name="_Toc237928840"/>
    <w:bookmarkStart w:id="366" w:name="_Toc237929214"/>
    <w:bookmarkStart w:id="367" w:name="_Toc237932488"/>
    <w:bookmarkStart w:id="368" w:name="_Toc237933550"/>
    <w:bookmarkStart w:id="369" w:name="_Toc237966676"/>
    <w:bookmarkStart w:id="370" w:name="_Toc237967211"/>
    <w:bookmarkStart w:id="371" w:name="_Toc238007707"/>
    <w:bookmarkStart w:id="372" w:name="_Toc238010096"/>
    <w:bookmarkStart w:id="373" w:name="_Toc238010494"/>
    <w:bookmarkStart w:id="374" w:name="_Toc237925237"/>
    <w:bookmarkStart w:id="375" w:name="_Toc237925594"/>
    <w:bookmarkStart w:id="376" w:name="_Toc237925954"/>
    <w:bookmarkStart w:id="377" w:name="_Toc237926314"/>
    <w:bookmarkStart w:id="378" w:name="_Toc237926673"/>
    <w:bookmarkStart w:id="379" w:name="_Toc237927032"/>
    <w:bookmarkStart w:id="380" w:name="_Toc237927669"/>
    <w:bookmarkStart w:id="381" w:name="_Toc237928034"/>
    <w:bookmarkStart w:id="382" w:name="_Toc237928841"/>
    <w:bookmarkStart w:id="383" w:name="_Toc237929215"/>
    <w:bookmarkStart w:id="384" w:name="_Toc237932489"/>
    <w:bookmarkStart w:id="385" w:name="_Toc237933551"/>
    <w:bookmarkStart w:id="386" w:name="_Toc237966677"/>
    <w:bookmarkStart w:id="387" w:name="_Toc237967212"/>
    <w:bookmarkStart w:id="388" w:name="_Toc238007708"/>
    <w:bookmarkStart w:id="389" w:name="_Toc238010097"/>
    <w:bookmarkStart w:id="390" w:name="_Toc238010495"/>
    <w:bookmarkStart w:id="391" w:name="_Toc258255476"/>
    <w:bookmarkStart w:id="392" w:name="_Toc258255478"/>
    <w:bookmarkStart w:id="393" w:name="_Toc258255479"/>
    <w:bookmarkStart w:id="394" w:name="_Toc258255480"/>
    <w:bookmarkStart w:id="395" w:name="_Toc258255481"/>
    <w:bookmarkStart w:id="396" w:name="_Toc258255506"/>
    <w:bookmarkStart w:id="397" w:name="_Toc258255507"/>
    <w:bookmarkStart w:id="398" w:name="_Toc258255508"/>
    <w:bookmarkStart w:id="399" w:name="_Toc258255510"/>
    <w:bookmarkStart w:id="400" w:name="_Toc258255511"/>
    <w:bookmarkStart w:id="401" w:name="_Toc258255512"/>
    <w:bookmarkStart w:id="402" w:name="_Toc258255513"/>
    <w:bookmarkStart w:id="403" w:name="_Toc258255538"/>
    <w:bookmarkStart w:id="404" w:name="_Toc258255539"/>
    <w:bookmarkStart w:id="405" w:name="_Toc258255540"/>
    <w:bookmarkStart w:id="406" w:name="_Toc258255542"/>
    <w:bookmarkStart w:id="407" w:name="_Toc258255543"/>
    <w:bookmarkStart w:id="408" w:name="_Toc258255544"/>
    <w:bookmarkStart w:id="409" w:name="_Toc258255689"/>
    <w:bookmarkStart w:id="410" w:name="_Toc258255690"/>
    <w:bookmarkStart w:id="411" w:name="_Toc258255691"/>
    <w:bookmarkStart w:id="412" w:name="_Toc258255693"/>
    <w:bookmarkStart w:id="413" w:name="_Toc258255694"/>
    <w:bookmarkStart w:id="414" w:name="_Toc258255695"/>
    <w:bookmarkStart w:id="415" w:name="_Toc258255780"/>
    <w:bookmarkStart w:id="416" w:name="_Toc258255781"/>
    <w:bookmarkStart w:id="417" w:name="_Toc258255787"/>
    <w:bookmarkStart w:id="418" w:name="_Toc258255788"/>
    <w:bookmarkStart w:id="419" w:name="_Toc258255789"/>
    <w:bookmarkStart w:id="420" w:name="_Toc258255791"/>
    <w:bookmarkStart w:id="421" w:name="_Toc258255792"/>
    <w:bookmarkStart w:id="422" w:name="_Toc258255793"/>
    <w:bookmarkStart w:id="423" w:name="_Toc258255794"/>
    <w:bookmarkStart w:id="424" w:name="_Toc258255795"/>
    <w:bookmarkStart w:id="425" w:name="_Toc258255851"/>
    <w:bookmarkStart w:id="426" w:name="_Toc258255852"/>
    <w:bookmarkStart w:id="427" w:name="_Toc258255854"/>
    <w:bookmarkStart w:id="428" w:name="_Toc258255855"/>
    <w:bookmarkStart w:id="429" w:name="_Toc258255856"/>
    <w:bookmarkStart w:id="430" w:name="_Toc258255881"/>
    <w:bookmarkStart w:id="431" w:name="_Toc258255882"/>
    <w:bookmarkStart w:id="432" w:name="_Toc237923785"/>
    <w:bookmarkStart w:id="433" w:name="_Toc237924109"/>
    <w:bookmarkStart w:id="434" w:name="_Toc237925254"/>
    <w:bookmarkStart w:id="435" w:name="_Toc237925613"/>
    <w:bookmarkStart w:id="436" w:name="_Toc237925973"/>
    <w:bookmarkStart w:id="437" w:name="_Toc237926333"/>
    <w:bookmarkStart w:id="438" w:name="_Toc237926692"/>
    <w:bookmarkStart w:id="439" w:name="_Toc237927051"/>
    <w:bookmarkStart w:id="440" w:name="_Toc237927688"/>
    <w:bookmarkStart w:id="441" w:name="_Toc237928053"/>
    <w:bookmarkStart w:id="442" w:name="_Toc237928860"/>
    <w:bookmarkStart w:id="443" w:name="_Toc237929234"/>
    <w:bookmarkStart w:id="444" w:name="_Toc237932508"/>
    <w:bookmarkStart w:id="445" w:name="_Toc237933570"/>
    <w:bookmarkStart w:id="446" w:name="_Toc237966696"/>
    <w:bookmarkStart w:id="447" w:name="_Toc237967231"/>
    <w:bookmarkStart w:id="448" w:name="_Toc238007727"/>
    <w:bookmarkStart w:id="449" w:name="_Toc238010116"/>
    <w:bookmarkStart w:id="450" w:name="_Toc238010514"/>
    <w:bookmarkStart w:id="451" w:name="_Toc237923786"/>
    <w:bookmarkStart w:id="452" w:name="_Toc237924110"/>
    <w:bookmarkStart w:id="453" w:name="_Toc237925255"/>
    <w:bookmarkStart w:id="454" w:name="_Toc237925614"/>
    <w:bookmarkStart w:id="455" w:name="_Toc237925974"/>
    <w:bookmarkStart w:id="456" w:name="_Toc237926334"/>
    <w:bookmarkStart w:id="457" w:name="_Toc237926693"/>
    <w:bookmarkStart w:id="458" w:name="_Toc237927052"/>
    <w:bookmarkStart w:id="459" w:name="_Toc237927689"/>
    <w:bookmarkStart w:id="460" w:name="_Toc237928054"/>
    <w:bookmarkStart w:id="461" w:name="_Toc237928861"/>
    <w:bookmarkStart w:id="462" w:name="_Toc237929235"/>
    <w:bookmarkStart w:id="463" w:name="_Toc237932509"/>
    <w:bookmarkStart w:id="464" w:name="_Toc237933571"/>
    <w:bookmarkStart w:id="465" w:name="_Toc237966697"/>
    <w:bookmarkStart w:id="466" w:name="_Toc237967232"/>
    <w:bookmarkStart w:id="467" w:name="_Toc238007728"/>
    <w:bookmarkStart w:id="468" w:name="_Toc238010117"/>
    <w:bookmarkStart w:id="469" w:name="_Toc238010515"/>
    <w:bookmarkStart w:id="470" w:name="_Toc237923787"/>
    <w:bookmarkStart w:id="471" w:name="_Toc237924111"/>
    <w:bookmarkStart w:id="472" w:name="_Toc237925256"/>
    <w:bookmarkStart w:id="473" w:name="_Toc237925615"/>
    <w:bookmarkStart w:id="474" w:name="_Toc237925975"/>
    <w:bookmarkStart w:id="475" w:name="_Toc237926335"/>
    <w:bookmarkStart w:id="476" w:name="_Toc237926694"/>
    <w:bookmarkStart w:id="477" w:name="_Toc237927053"/>
    <w:bookmarkStart w:id="478" w:name="_Toc237927690"/>
    <w:bookmarkStart w:id="479" w:name="_Toc237928055"/>
    <w:bookmarkStart w:id="480" w:name="_Toc237928862"/>
    <w:bookmarkStart w:id="481" w:name="_Toc237929236"/>
    <w:bookmarkStart w:id="482" w:name="_Toc237932510"/>
    <w:bookmarkStart w:id="483" w:name="_Toc237933572"/>
    <w:bookmarkStart w:id="484" w:name="_Toc237966698"/>
    <w:bookmarkStart w:id="485" w:name="_Toc237967233"/>
    <w:bookmarkStart w:id="486" w:name="_Toc238007729"/>
    <w:bookmarkStart w:id="487" w:name="_Toc238010118"/>
    <w:bookmarkStart w:id="488" w:name="_Toc238010516"/>
    <w:bookmarkStart w:id="489" w:name="_Toc237923788"/>
    <w:bookmarkStart w:id="490" w:name="_Toc237924112"/>
    <w:bookmarkStart w:id="491" w:name="_Toc237925257"/>
    <w:bookmarkStart w:id="492" w:name="_Toc237925616"/>
    <w:bookmarkStart w:id="493" w:name="_Toc237925976"/>
    <w:bookmarkStart w:id="494" w:name="_Toc237926336"/>
    <w:bookmarkStart w:id="495" w:name="_Toc237926695"/>
    <w:bookmarkStart w:id="496" w:name="_Toc237927054"/>
    <w:bookmarkStart w:id="497" w:name="_Toc237927691"/>
    <w:bookmarkStart w:id="498" w:name="_Toc237928056"/>
    <w:bookmarkStart w:id="499" w:name="_Toc237928863"/>
    <w:bookmarkStart w:id="500" w:name="_Toc237929237"/>
    <w:bookmarkStart w:id="501" w:name="_Toc237932511"/>
    <w:bookmarkStart w:id="502" w:name="_Toc237933573"/>
    <w:bookmarkStart w:id="503" w:name="_Toc237966699"/>
    <w:bookmarkStart w:id="504" w:name="_Toc237967234"/>
    <w:bookmarkStart w:id="505" w:name="_Toc238007730"/>
    <w:bookmarkStart w:id="506" w:name="_Toc238010119"/>
    <w:bookmarkStart w:id="507" w:name="_Toc238010517"/>
    <w:bookmarkStart w:id="508" w:name="_Toc237923848"/>
    <w:bookmarkStart w:id="509" w:name="_Toc237924172"/>
    <w:bookmarkStart w:id="510" w:name="_Toc237925317"/>
    <w:bookmarkStart w:id="511" w:name="_Toc237925676"/>
    <w:bookmarkStart w:id="512" w:name="_Toc237926036"/>
    <w:bookmarkStart w:id="513" w:name="_Toc237926396"/>
    <w:bookmarkStart w:id="514" w:name="_Toc237926755"/>
    <w:bookmarkStart w:id="515" w:name="_Toc237927114"/>
    <w:bookmarkStart w:id="516" w:name="_Toc237927751"/>
    <w:bookmarkStart w:id="517" w:name="_Toc237928116"/>
    <w:bookmarkStart w:id="518" w:name="_Toc237928923"/>
    <w:bookmarkStart w:id="519" w:name="_Toc237929297"/>
    <w:bookmarkStart w:id="520" w:name="_Toc237932571"/>
    <w:bookmarkStart w:id="521" w:name="_Toc237933633"/>
    <w:bookmarkStart w:id="522" w:name="_Toc237966759"/>
    <w:bookmarkStart w:id="523" w:name="_Toc237967294"/>
    <w:bookmarkStart w:id="524" w:name="_Toc238007790"/>
    <w:bookmarkStart w:id="525" w:name="_Toc238010179"/>
    <w:bookmarkStart w:id="526" w:name="_Toc238010577"/>
    <w:bookmarkStart w:id="527" w:name="_Toc237923849"/>
    <w:bookmarkStart w:id="528" w:name="_Toc237924173"/>
    <w:bookmarkStart w:id="529" w:name="_Toc237925318"/>
    <w:bookmarkStart w:id="530" w:name="_Toc237925677"/>
    <w:bookmarkStart w:id="531" w:name="_Toc237926037"/>
    <w:bookmarkStart w:id="532" w:name="_Toc237926397"/>
    <w:bookmarkStart w:id="533" w:name="_Toc237926756"/>
    <w:bookmarkStart w:id="534" w:name="_Toc237927115"/>
    <w:bookmarkStart w:id="535" w:name="_Toc237927752"/>
    <w:bookmarkStart w:id="536" w:name="_Toc237928117"/>
    <w:bookmarkStart w:id="537" w:name="_Toc237928924"/>
    <w:bookmarkStart w:id="538" w:name="_Toc237929298"/>
    <w:bookmarkStart w:id="539" w:name="_Toc237932572"/>
    <w:bookmarkStart w:id="540" w:name="_Toc237933634"/>
    <w:bookmarkStart w:id="541" w:name="_Toc237966760"/>
    <w:bookmarkStart w:id="542" w:name="_Toc237967295"/>
    <w:bookmarkStart w:id="543" w:name="_Toc238007791"/>
    <w:bookmarkStart w:id="544" w:name="_Toc238010180"/>
    <w:bookmarkStart w:id="545" w:name="_Toc238010578"/>
    <w:bookmarkStart w:id="546" w:name="_Toc237923850"/>
    <w:bookmarkStart w:id="547" w:name="_Toc237924174"/>
    <w:bookmarkStart w:id="548" w:name="_Toc237925319"/>
    <w:bookmarkStart w:id="549" w:name="_Toc237925678"/>
    <w:bookmarkStart w:id="550" w:name="_Toc237926038"/>
    <w:bookmarkStart w:id="551" w:name="_Toc237926398"/>
    <w:bookmarkStart w:id="552" w:name="_Toc237926757"/>
    <w:bookmarkStart w:id="553" w:name="_Toc237927116"/>
    <w:bookmarkStart w:id="554" w:name="_Toc237927753"/>
    <w:bookmarkStart w:id="555" w:name="_Toc237928118"/>
    <w:bookmarkStart w:id="556" w:name="_Toc237928925"/>
    <w:bookmarkStart w:id="557" w:name="_Toc237929299"/>
    <w:bookmarkStart w:id="558" w:name="_Toc237932573"/>
    <w:bookmarkStart w:id="559" w:name="_Toc237933635"/>
    <w:bookmarkStart w:id="560" w:name="_Toc237966761"/>
    <w:bookmarkStart w:id="561" w:name="_Toc237967296"/>
    <w:bookmarkStart w:id="562" w:name="_Toc238007792"/>
    <w:bookmarkStart w:id="563" w:name="_Toc238010181"/>
    <w:bookmarkStart w:id="564" w:name="_Toc238010579"/>
    <w:bookmarkStart w:id="565" w:name="_Toc237923851"/>
    <w:bookmarkStart w:id="566" w:name="_Toc237924175"/>
    <w:bookmarkStart w:id="567" w:name="_Toc237925320"/>
    <w:bookmarkStart w:id="568" w:name="_Toc237925679"/>
    <w:bookmarkStart w:id="569" w:name="_Toc237926039"/>
    <w:bookmarkStart w:id="570" w:name="_Toc237926399"/>
    <w:bookmarkStart w:id="571" w:name="_Toc237926758"/>
    <w:bookmarkStart w:id="572" w:name="_Toc237927117"/>
    <w:bookmarkStart w:id="573" w:name="_Toc237927754"/>
    <w:bookmarkStart w:id="574" w:name="_Toc237928119"/>
    <w:bookmarkStart w:id="575" w:name="_Toc237928926"/>
    <w:bookmarkStart w:id="576" w:name="_Toc237929300"/>
    <w:bookmarkStart w:id="577" w:name="_Toc237932574"/>
    <w:bookmarkStart w:id="578" w:name="_Toc237933636"/>
    <w:bookmarkStart w:id="579" w:name="_Toc237966762"/>
    <w:bookmarkStart w:id="580" w:name="_Toc237967297"/>
    <w:bookmarkStart w:id="581" w:name="_Toc238007793"/>
    <w:bookmarkStart w:id="582" w:name="_Toc238010182"/>
    <w:bookmarkStart w:id="583" w:name="_Toc238010580"/>
    <w:bookmarkStart w:id="584" w:name="_Toc237923960"/>
    <w:bookmarkStart w:id="585" w:name="_Toc237924284"/>
    <w:bookmarkStart w:id="586" w:name="_Toc237925429"/>
    <w:bookmarkStart w:id="587" w:name="_Toc237925788"/>
    <w:bookmarkStart w:id="588" w:name="_Toc237926148"/>
    <w:bookmarkStart w:id="589" w:name="_Toc237926508"/>
    <w:bookmarkStart w:id="590" w:name="_Toc237926867"/>
    <w:bookmarkStart w:id="591" w:name="_Toc237927226"/>
    <w:bookmarkStart w:id="592" w:name="_Toc237927863"/>
    <w:bookmarkStart w:id="593" w:name="_Toc237928228"/>
    <w:bookmarkStart w:id="594" w:name="_Toc237929035"/>
    <w:bookmarkStart w:id="595" w:name="_Toc237929409"/>
    <w:bookmarkStart w:id="596" w:name="_Toc237932683"/>
    <w:bookmarkStart w:id="597" w:name="_Toc237933745"/>
    <w:bookmarkStart w:id="598" w:name="_Toc237966871"/>
    <w:bookmarkStart w:id="599" w:name="_Toc237967406"/>
    <w:bookmarkStart w:id="600" w:name="_Toc238007902"/>
    <w:bookmarkStart w:id="601" w:name="_Toc238010291"/>
    <w:bookmarkStart w:id="602" w:name="_Toc238010689"/>
    <w:bookmarkStart w:id="603" w:name="_Toc237923961"/>
    <w:bookmarkStart w:id="604" w:name="_Toc237924285"/>
    <w:bookmarkStart w:id="605" w:name="_Toc237925430"/>
    <w:bookmarkStart w:id="606" w:name="_Toc237925789"/>
    <w:bookmarkStart w:id="607" w:name="_Toc237926149"/>
    <w:bookmarkStart w:id="608" w:name="_Toc237926509"/>
    <w:bookmarkStart w:id="609" w:name="_Toc237926868"/>
    <w:bookmarkStart w:id="610" w:name="_Toc237927227"/>
    <w:bookmarkStart w:id="611" w:name="_Toc237927864"/>
    <w:bookmarkStart w:id="612" w:name="_Toc237928229"/>
    <w:bookmarkStart w:id="613" w:name="_Toc237929036"/>
    <w:bookmarkStart w:id="614" w:name="_Toc237929410"/>
    <w:bookmarkStart w:id="615" w:name="_Toc237932684"/>
    <w:bookmarkStart w:id="616" w:name="_Toc237933746"/>
    <w:bookmarkStart w:id="617" w:name="_Toc237966872"/>
    <w:bookmarkStart w:id="618" w:name="_Toc237967407"/>
    <w:bookmarkStart w:id="619" w:name="_Toc238007903"/>
    <w:bookmarkStart w:id="620" w:name="_Toc238010292"/>
    <w:bookmarkStart w:id="621" w:name="_Toc238010690"/>
    <w:bookmarkStart w:id="622" w:name="_Toc237923962"/>
    <w:bookmarkStart w:id="623" w:name="_Toc237924286"/>
    <w:bookmarkStart w:id="624" w:name="_Toc237925431"/>
    <w:bookmarkStart w:id="625" w:name="_Toc237925790"/>
    <w:bookmarkStart w:id="626" w:name="_Toc237926150"/>
    <w:bookmarkStart w:id="627" w:name="_Toc237926510"/>
    <w:bookmarkStart w:id="628" w:name="_Toc237926869"/>
    <w:bookmarkStart w:id="629" w:name="_Toc237927228"/>
    <w:bookmarkStart w:id="630" w:name="_Toc237927865"/>
    <w:bookmarkStart w:id="631" w:name="_Toc237928230"/>
    <w:bookmarkStart w:id="632" w:name="_Toc237929037"/>
    <w:bookmarkStart w:id="633" w:name="_Toc237929411"/>
    <w:bookmarkStart w:id="634" w:name="_Toc237932685"/>
    <w:bookmarkStart w:id="635" w:name="_Toc237933747"/>
    <w:bookmarkStart w:id="636" w:name="_Toc237966873"/>
    <w:bookmarkStart w:id="637" w:name="_Toc237967408"/>
    <w:bookmarkStart w:id="638" w:name="_Toc238007904"/>
    <w:bookmarkStart w:id="639" w:name="_Toc238010293"/>
    <w:bookmarkStart w:id="640" w:name="_Toc238010691"/>
    <w:bookmarkStart w:id="641" w:name="_Toc237923963"/>
    <w:bookmarkStart w:id="642" w:name="_Toc237924287"/>
    <w:bookmarkStart w:id="643" w:name="_Toc237925432"/>
    <w:bookmarkStart w:id="644" w:name="_Toc237925791"/>
    <w:bookmarkStart w:id="645" w:name="_Toc237926151"/>
    <w:bookmarkStart w:id="646" w:name="_Toc237926511"/>
    <w:bookmarkStart w:id="647" w:name="_Toc237926870"/>
    <w:bookmarkStart w:id="648" w:name="_Toc237927229"/>
    <w:bookmarkStart w:id="649" w:name="_Toc237927866"/>
    <w:bookmarkStart w:id="650" w:name="_Toc237928231"/>
    <w:bookmarkStart w:id="651" w:name="_Toc237929038"/>
    <w:bookmarkStart w:id="652" w:name="_Toc237929412"/>
    <w:bookmarkStart w:id="653" w:name="_Toc237932686"/>
    <w:bookmarkStart w:id="654" w:name="_Toc237933748"/>
    <w:bookmarkStart w:id="655" w:name="_Toc237966874"/>
    <w:bookmarkStart w:id="656" w:name="_Toc237967409"/>
    <w:bookmarkStart w:id="657" w:name="_Toc238007905"/>
    <w:bookmarkStart w:id="658" w:name="_Toc238010294"/>
    <w:bookmarkStart w:id="659" w:name="_Toc238010692"/>
    <w:bookmarkStart w:id="660" w:name="_Toc237923976"/>
    <w:bookmarkStart w:id="661" w:name="_Toc237924300"/>
    <w:bookmarkStart w:id="662" w:name="_Toc237925445"/>
    <w:bookmarkStart w:id="663" w:name="_Toc237925804"/>
    <w:bookmarkStart w:id="664" w:name="_Toc237926164"/>
    <w:bookmarkStart w:id="665" w:name="_Toc237926524"/>
    <w:bookmarkStart w:id="666" w:name="_Toc237926883"/>
    <w:bookmarkStart w:id="667" w:name="_Toc237927242"/>
    <w:bookmarkStart w:id="668" w:name="_Toc237927879"/>
    <w:bookmarkStart w:id="669" w:name="_Toc237928244"/>
    <w:bookmarkStart w:id="670" w:name="_Toc237929051"/>
    <w:bookmarkStart w:id="671" w:name="_Toc237929425"/>
    <w:bookmarkStart w:id="672" w:name="_Toc237932699"/>
    <w:bookmarkStart w:id="673" w:name="_Toc237933761"/>
    <w:bookmarkStart w:id="674" w:name="_Toc237966887"/>
    <w:bookmarkStart w:id="675" w:name="_Toc237967422"/>
    <w:bookmarkStart w:id="676" w:name="_Toc238007918"/>
    <w:bookmarkStart w:id="677" w:name="_Toc238010307"/>
    <w:bookmarkStart w:id="678" w:name="_Toc238010705"/>
    <w:bookmarkStart w:id="679" w:name="_Toc237924012"/>
    <w:bookmarkStart w:id="680" w:name="_Toc237924336"/>
    <w:bookmarkStart w:id="681" w:name="_Toc237925481"/>
    <w:bookmarkStart w:id="682" w:name="_Toc237925840"/>
    <w:bookmarkStart w:id="683" w:name="_Toc237926200"/>
    <w:bookmarkStart w:id="684" w:name="_Toc237926560"/>
    <w:bookmarkStart w:id="685" w:name="_Toc237926919"/>
    <w:bookmarkStart w:id="686" w:name="_Toc237927278"/>
    <w:bookmarkStart w:id="687" w:name="_Toc237927915"/>
    <w:bookmarkStart w:id="688" w:name="_Toc237928280"/>
    <w:bookmarkStart w:id="689" w:name="_Toc237929087"/>
    <w:bookmarkStart w:id="690" w:name="_Toc237929461"/>
    <w:bookmarkStart w:id="691" w:name="_Toc237932735"/>
    <w:bookmarkStart w:id="692" w:name="_Toc237933797"/>
    <w:bookmarkStart w:id="693" w:name="_Toc237966923"/>
    <w:bookmarkStart w:id="694" w:name="_Toc237967458"/>
    <w:bookmarkStart w:id="695" w:name="_Toc238007954"/>
    <w:bookmarkStart w:id="696" w:name="_Toc238010343"/>
    <w:bookmarkStart w:id="697" w:name="_Toc238010741"/>
    <w:bookmarkStart w:id="698" w:name="_Toc237799548"/>
    <w:bookmarkStart w:id="699" w:name="_Toc237924048"/>
    <w:bookmarkStart w:id="700" w:name="_Toc237924372"/>
    <w:bookmarkStart w:id="701" w:name="_Toc237925517"/>
    <w:bookmarkStart w:id="702" w:name="_Toc237925876"/>
    <w:bookmarkStart w:id="703" w:name="_Toc237926236"/>
    <w:bookmarkStart w:id="704" w:name="_Toc237926596"/>
    <w:bookmarkStart w:id="705" w:name="_Toc237926955"/>
    <w:bookmarkStart w:id="706" w:name="_Toc237927314"/>
    <w:bookmarkStart w:id="707" w:name="_Toc237927951"/>
    <w:bookmarkStart w:id="708" w:name="_Toc237928316"/>
    <w:bookmarkStart w:id="709" w:name="_Toc237929123"/>
    <w:bookmarkStart w:id="710" w:name="_Toc237929497"/>
    <w:bookmarkStart w:id="711" w:name="_Toc237932771"/>
    <w:bookmarkStart w:id="712" w:name="_Toc237933833"/>
    <w:bookmarkStart w:id="713" w:name="_Toc237966959"/>
    <w:bookmarkStart w:id="714" w:name="_Toc237967494"/>
    <w:bookmarkStart w:id="715" w:name="_Toc238007990"/>
    <w:bookmarkStart w:id="716" w:name="_Toc238010379"/>
    <w:bookmarkStart w:id="717" w:name="_Toc23801077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14:paraId="109DC70E" w14:textId="77777777" w:rsidR="00E41B11" w:rsidRPr="00F80603" w:rsidRDefault="00E41B11" w:rsidP="00166A2B">
      <w:pPr>
        <w:rPr>
          <w:rStyle w:val="BodyTextChar"/>
        </w:rPr>
      </w:pPr>
      <w:r w:rsidRPr="00F80603">
        <w:fldChar w:fldCharType="begin"/>
      </w:r>
      <w:r w:rsidRPr="00F80603">
        <w:instrText xml:space="preserve"> XE "UnscheduledConsigneeGoodsReceipt" </w:instrText>
      </w:r>
      <w:r w:rsidRPr="00F80603">
        <w:fldChar w:fldCharType="end"/>
      </w:r>
    </w:p>
    <w:p w14:paraId="109DC70F" w14:textId="77777777" w:rsidR="00E41B11" w:rsidRPr="00624AC7" w:rsidRDefault="00E41B11" w:rsidP="002420E9">
      <w:pPr>
        <w:pStyle w:val="Heading2"/>
      </w:pPr>
      <w:bookmarkStart w:id="718" w:name="_Toc403990568"/>
      <w:r w:rsidRPr="00624AC7">
        <w:t>Data Structure: AllDeliveryApptCloseoutRequest</w:t>
      </w:r>
      <w:bookmarkEnd w:id="718"/>
    </w:p>
    <w:p w14:paraId="109DC710" w14:textId="77777777" w:rsidR="00BE1E0D" w:rsidRPr="00F80603" w:rsidRDefault="00BE1E0D" w:rsidP="00BE1E0D">
      <w:pPr>
        <w:jc w:val="cente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B9271D" w:rsidRPr="00B9271D" w14:paraId="109DC716"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711" w14:textId="77777777" w:rsidR="00E41B11" w:rsidRPr="00B9271D" w:rsidRDefault="00E41B11" w:rsidP="00B9271D">
            <w:pPr>
              <w:pStyle w:val="TableTitle"/>
            </w:pPr>
            <w:r w:rsidRPr="00B9271D">
              <w:br w:type="page"/>
              <w:t>Field</w:t>
            </w:r>
          </w:p>
        </w:tc>
        <w:tc>
          <w:tcPr>
            <w:tcW w:w="1000" w:type="pct"/>
          </w:tcPr>
          <w:p w14:paraId="109DC712" w14:textId="77777777" w:rsidR="00E41B11" w:rsidRPr="00B9271D" w:rsidRDefault="00E41B11" w:rsidP="00B9271D">
            <w:pPr>
              <w:pStyle w:val="TableTitle"/>
            </w:pPr>
            <w:r w:rsidRPr="00B9271D">
              <w:t>Format</w:t>
            </w:r>
          </w:p>
        </w:tc>
        <w:tc>
          <w:tcPr>
            <w:tcW w:w="1000" w:type="pct"/>
          </w:tcPr>
          <w:p w14:paraId="109DC713" w14:textId="77777777" w:rsidR="00E41B11" w:rsidRPr="00B9271D" w:rsidRDefault="00E41B11" w:rsidP="00B9271D">
            <w:pPr>
              <w:pStyle w:val="TableTitle"/>
            </w:pPr>
            <w:r w:rsidRPr="00B9271D">
              <w:t>Acceptable Values</w:t>
            </w:r>
          </w:p>
        </w:tc>
        <w:tc>
          <w:tcPr>
            <w:tcW w:w="1000" w:type="pct"/>
          </w:tcPr>
          <w:p w14:paraId="109DC714" w14:textId="77777777" w:rsidR="00E41B11" w:rsidRPr="00B9271D" w:rsidRDefault="00E41B11" w:rsidP="00B9271D">
            <w:pPr>
              <w:pStyle w:val="TableTitle"/>
            </w:pPr>
            <w:r w:rsidRPr="00B9271D">
              <w:t>Business Rules</w:t>
            </w:r>
          </w:p>
        </w:tc>
        <w:tc>
          <w:tcPr>
            <w:tcW w:w="1000" w:type="pct"/>
          </w:tcPr>
          <w:p w14:paraId="109DC715" w14:textId="77777777" w:rsidR="00E41B11" w:rsidRPr="00B9271D" w:rsidRDefault="00CA786F" w:rsidP="00B9271D">
            <w:pPr>
              <w:pStyle w:val="TableTitle"/>
            </w:pPr>
            <w:r w:rsidRPr="00B9271D">
              <w:t>Comment</w:t>
            </w:r>
          </w:p>
        </w:tc>
      </w:tr>
      <w:tr w:rsidR="00B23879" w:rsidRPr="00B9271D" w14:paraId="109DC71C" w14:textId="77777777" w:rsidTr="00B9271D">
        <w:trPr>
          <w:trHeight w:val="255"/>
        </w:trPr>
        <w:tc>
          <w:tcPr>
            <w:tcW w:w="1000" w:type="pct"/>
          </w:tcPr>
          <w:p w14:paraId="109DC717" w14:textId="77777777" w:rsidR="00E41B11" w:rsidRPr="00B9271D" w:rsidRDefault="00E41B11" w:rsidP="00B9271D">
            <w:pPr>
              <w:pStyle w:val="TableText1"/>
            </w:pPr>
            <w:r w:rsidRPr="00B9271D">
              <w:t>AllDeliveryApptCloseoutRequest</w:t>
            </w:r>
          </w:p>
        </w:tc>
        <w:tc>
          <w:tcPr>
            <w:tcW w:w="1000" w:type="pct"/>
          </w:tcPr>
          <w:p w14:paraId="109DC718" w14:textId="77777777" w:rsidR="00E41B11" w:rsidRPr="00B9271D" w:rsidRDefault="00E41B11" w:rsidP="00B9271D">
            <w:pPr>
              <w:pStyle w:val="TableText1"/>
            </w:pPr>
          </w:p>
        </w:tc>
        <w:tc>
          <w:tcPr>
            <w:tcW w:w="1000" w:type="pct"/>
          </w:tcPr>
          <w:p w14:paraId="109DC719" w14:textId="77777777" w:rsidR="00E41B11" w:rsidRPr="00B9271D" w:rsidRDefault="00E41B11" w:rsidP="00B9271D">
            <w:pPr>
              <w:pStyle w:val="TableText1"/>
            </w:pPr>
          </w:p>
        </w:tc>
        <w:tc>
          <w:tcPr>
            <w:tcW w:w="1000" w:type="pct"/>
          </w:tcPr>
          <w:p w14:paraId="109DC71A" w14:textId="77777777" w:rsidR="00E41B11" w:rsidRPr="00B9271D" w:rsidRDefault="00E41B11" w:rsidP="00B9271D">
            <w:pPr>
              <w:pStyle w:val="TableText1"/>
            </w:pPr>
          </w:p>
        </w:tc>
        <w:tc>
          <w:tcPr>
            <w:tcW w:w="1000" w:type="pct"/>
          </w:tcPr>
          <w:p w14:paraId="109DC71B" w14:textId="77777777" w:rsidR="00E41B11" w:rsidRPr="00B9271D" w:rsidRDefault="00E41B11" w:rsidP="00B9271D">
            <w:pPr>
              <w:pStyle w:val="TableText1"/>
            </w:pPr>
          </w:p>
        </w:tc>
      </w:tr>
      <w:tr w:rsidR="00B23879" w:rsidRPr="00B9271D" w14:paraId="109DC722" w14:textId="77777777" w:rsidTr="00B9271D">
        <w:trPr>
          <w:trHeight w:val="255"/>
        </w:trPr>
        <w:tc>
          <w:tcPr>
            <w:tcW w:w="1000" w:type="pct"/>
          </w:tcPr>
          <w:p w14:paraId="109DC71D" w14:textId="77777777" w:rsidR="00E41B11" w:rsidRPr="00B9271D" w:rsidRDefault="00E41B11" w:rsidP="00B9271D">
            <w:pPr>
              <w:pStyle w:val="TableText1"/>
            </w:pPr>
            <w:r w:rsidRPr="00B9271D">
              <w:rPr>
                <w:rFonts w:eastAsia="Calibri"/>
              </w:rPr>
              <w:t>StatusRequestByTimeMsgHeaderInfo</w:t>
            </w:r>
            <w:r w:rsidRPr="00B9271D">
              <w:t>Begins</w:t>
            </w:r>
          </w:p>
        </w:tc>
        <w:tc>
          <w:tcPr>
            <w:tcW w:w="1000" w:type="pct"/>
          </w:tcPr>
          <w:p w14:paraId="109DC71E" w14:textId="77777777" w:rsidR="00E41B11" w:rsidRPr="00B9271D" w:rsidRDefault="00E41B11" w:rsidP="00B9271D">
            <w:pPr>
              <w:pStyle w:val="TableText1"/>
            </w:pPr>
          </w:p>
        </w:tc>
        <w:tc>
          <w:tcPr>
            <w:tcW w:w="1000" w:type="pct"/>
          </w:tcPr>
          <w:p w14:paraId="109DC71F" w14:textId="77777777" w:rsidR="00E41B11" w:rsidRPr="00B9271D" w:rsidRDefault="00E41B11" w:rsidP="00B9271D">
            <w:pPr>
              <w:pStyle w:val="TableText1"/>
            </w:pPr>
          </w:p>
        </w:tc>
        <w:tc>
          <w:tcPr>
            <w:tcW w:w="1000" w:type="pct"/>
          </w:tcPr>
          <w:p w14:paraId="109DC720" w14:textId="77777777" w:rsidR="00E41B11" w:rsidRPr="00B9271D" w:rsidRDefault="00E41B11" w:rsidP="00B9271D">
            <w:pPr>
              <w:pStyle w:val="TableText1"/>
            </w:pPr>
            <w:r w:rsidRPr="00B9271D">
              <w:t>Attributes block</w:t>
            </w:r>
          </w:p>
        </w:tc>
        <w:tc>
          <w:tcPr>
            <w:tcW w:w="1000" w:type="pct"/>
          </w:tcPr>
          <w:p w14:paraId="109DC721" w14:textId="77777777" w:rsidR="00E41B11" w:rsidRPr="00B9271D" w:rsidRDefault="00E41B11" w:rsidP="00B9271D">
            <w:pPr>
              <w:pStyle w:val="TableText1"/>
            </w:pPr>
          </w:p>
        </w:tc>
      </w:tr>
      <w:tr w:rsidR="00B23879" w:rsidRPr="00B9271D" w14:paraId="109DC728" w14:textId="77777777" w:rsidTr="00B9271D">
        <w:trPr>
          <w:trHeight w:val="255"/>
        </w:trPr>
        <w:tc>
          <w:tcPr>
            <w:tcW w:w="1000" w:type="pct"/>
          </w:tcPr>
          <w:p w14:paraId="109DC723" w14:textId="77777777" w:rsidR="00E41B11" w:rsidRPr="00B9271D" w:rsidRDefault="00E41B11" w:rsidP="00B9271D">
            <w:pPr>
              <w:pStyle w:val="TableText1"/>
            </w:pPr>
            <w:r w:rsidRPr="00B9271D">
              <w:t>SchedulerID</w:t>
            </w:r>
            <w:r w:rsidRPr="00B9271D">
              <w:fldChar w:fldCharType="begin"/>
            </w:r>
            <w:r w:rsidRPr="00B9271D">
              <w:instrText xml:space="preserve"> XE "SchedulerID" </w:instrText>
            </w:r>
            <w:r w:rsidRPr="00B9271D">
              <w:fldChar w:fldCharType="end"/>
            </w:r>
          </w:p>
        </w:tc>
        <w:tc>
          <w:tcPr>
            <w:tcW w:w="1000" w:type="pct"/>
          </w:tcPr>
          <w:p w14:paraId="109DC724" w14:textId="77777777" w:rsidR="00E41B11" w:rsidRPr="00B9271D" w:rsidRDefault="00E41B11" w:rsidP="00B9271D">
            <w:pPr>
              <w:pStyle w:val="TableText1"/>
            </w:pPr>
            <w:r w:rsidRPr="00B9271D">
              <w:t>String, 12 characters</w:t>
            </w:r>
          </w:p>
        </w:tc>
        <w:tc>
          <w:tcPr>
            <w:tcW w:w="1000" w:type="pct"/>
          </w:tcPr>
          <w:p w14:paraId="109DC725" w14:textId="77777777" w:rsidR="00E41B11" w:rsidRPr="00B9271D" w:rsidRDefault="00E41B11" w:rsidP="00B9271D">
            <w:pPr>
              <w:pStyle w:val="TableText1"/>
            </w:pPr>
          </w:p>
        </w:tc>
        <w:tc>
          <w:tcPr>
            <w:tcW w:w="1000" w:type="pct"/>
          </w:tcPr>
          <w:p w14:paraId="109DC726" w14:textId="77777777" w:rsidR="00E41B11" w:rsidRPr="00B9271D" w:rsidRDefault="00E41B11" w:rsidP="00B9271D">
            <w:pPr>
              <w:pStyle w:val="TableText1"/>
            </w:pPr>
            <w:r w:rsidRPr="00B9271D">
              <w:t xml:space="preserve">Required </w:t>
            </w:r>
          </w:p>
        </w:tc>
        <w:tc>
          <w:tcPr>
            <w:tcW w:w="1000" w:type="pct"/>
          </w:tcPr>
          <w:p w14:paraId="109DC727" w14:textId="77777777" w:rsidR="00E41B11" w:rsidRPr="00B9271D" w:rsidRDefault="00E41B11" w:rsidP="00B9271D">
            <w:pPr>
              <w:pStyle w:val="TableText1"/>
            </w:pPr>
          </w:p>
        </w:tc>
      </w:tr>
      <w:tr w:rsidR="00B23879" w:rsidRPr="00B9271D" w14:paraId="109DC72E" w14:textId="77777777" w:rsidTr="00B9271D">
        <w:trPr>
          <w:trHeight w:val="255"/>
        </w:trPr>
        <w:tc>
          <w:tcPr>
            <w:tcW w:w="1000" w:type="pct"/>
          </w:tcPr>
          <w:p w14:paraId="109DC729" w14:textId="77777777" w:rsidR="00E41B11" w:rsidRPr="00B9271D" w:rsidRDefault="00E41B11" w:rsidP="00B9271D">
            <w:pPr>
              <w:pStyle w:val="TableText1"/>
            </w:pPr>
            <w:r w:rsidRPr="00B9271D">
              <w:t>SchedulerCorpID</w:t>
            </w:r>
            <w:r w:rsidRPr="00B9271D">
              <w:fldChar w:fldCharType="begin"/>
            </w:r>
            <w:r w:rsidRPr="00B9271D">
              <w:instrText xml:space="preserve"> XE "SchedulerCorpID" </w:instrText>
            </w:r>
            <w:r w:rsidRPr="00B9271D">
              <w:fldChar w:fldCharType="end"/>
            </w:r>
          </w:p>
        </w:tc>
        <w:tc>
          <w:tcPr>
            <w:tcW w:w="1000" w:type="pct"/>
          </w:tcPr>
          <w:p w14:paraId="109DC72A" w14:textId="77777777" w:rsidR="00E41B11" w:rsidRPr="00B9271D" w:rsidRDefault="00E41B11" w:rsidP="00B9271D">
            <w:pPr>
              <w:pStyle w:val="TableText1"/>
            </w:pPr>
            <w:r w:rsidRPr="00B9271D">
              <w:t>String, 12 characters</w:t>
            </w:r>
          </w:p>
        </w:tc>
        <w:tc>
          <w:tcPr>
            <w:tcW w:w="1000" w:type="pct"/>
          </w:tcPr>
          <w:p w14:paraId="109DC72B" w14:textId="77777777" w:rsidR="00E41B11" w:rsidRPr="00B9271D" w:rsidRDefault="00E41B11" w:rsidP="00B9271D">
            <w:pPr>
              <w:pStyle w:val="TableText1"/>
            </w:pPr>
          </w:p>
        </w:tc>
        <w:tc>
          <w:tcPr>
            <w:tcW w:w="1000" w:type="pct"/>
          </w:tcPr>
          <w:p w14:paraId="109DC72C" w14:textId="77777777" w:rsidR="00E41B11" w:rsidRPr="00B9271D" w:rsidRDefault="00E41B11" w:rsidP="00B9271D">
            <w:pPr>
              <w:pStyle w:val="TableText1"/>
            </w:pPr>
            <w:r w:rsidRPr="00B9271D">
              <w:t xml:space="preserve">Required </w:t>
            </w:r>
          </w:p>
        </w:tc>
        <w:tc>
          <w:tcPr>
            <w:tcW w:w="1000" w:type="pct"/>
          </w:tcPr>
          <w:p w14:paraId="109DC72D" w14:textId="77777777" w:rsidR="00E41B11" w:rsidRPr="00B9271D" w:rsidRDefault="00E41B11" w:rsidP="00B9271D">
            <w:pPr>
              <w:pStyle w:val="TableText1"/>
            </w:pPr>
          </w:p>
        </w:tc>
      </w:tr>
      <w:tr w:rsidR="00B23879" w:rsidRPr="00B9271D" w14:paraId="109DC734" w14:textId="77777777" w:rsidTr="00B9271D">
        <w:trPr>
          <w:trHeight w:val="255"/>
        </w:trPr>
        <w:tc>
          <w:tcPr>
            <w:tcW w:w="1000" w:type="pct"/>
          </w:tcPr>
          <w:p w14:paraId="109DC72F" w14:textId="77777777" w:rsidR="00E41B11" w:rsidRPr="00B9271D" w:rsidRDefault="00E41B11" w:rsidP="00B9271D">
            <w:pPr>
              <w:pStyle w:val="TableText1"/>
            </w:pPr>
            <w:r w:rsidRPr="00B9271D">
              <w:rPr>
                <w:rFonts w:eastAsia="Calibri"/>
              </w:rPr>
              <w:t>CreatorSchedulerCorpID</w:t>
            </w:r>
          </w:p>
        </w:tc>
        <w:tc>
          <w:tcPr>
            <w:tcW w:w="1000" w:type="pct"/>
          </w:tcPr>
          <w:p w14:paraId="109DC730" w14:textId="77777777" w:rsidR="00E41B11" w:rsidRPr="00B9271D" w:rsidRDefault="00E41B11" w:rsidP="00B9271D">
            <w:pPr>
              <w:pStyle w:val="TableText1"/>
            </w:pPr>
            <w:r w:rsidRPr="00B9271D">
              <w:t>String, 12 characters</w:t>
            </w:r>
          </w:p>
        </w:tc>
        <w:tc>
          <w:tcPr>
            <w:tcW w:w="1000" w:type="pct"/>
          </w:tcPr>
          <w:p w14:paraId="109DC731" w14:textId="77777777" w:rsidR="00E41B11" w:rsidRPr="00B9271D" w:rsidRDefault="00E41B11" w:rsidP="00B9271D">
            <w:pPr>
              <w:pStyle w:val="TableText1"/>
            </w:pPr>
          </w:p>
        </w:tc>
        <w:tc>
          <w:tcPr>
            <w:tcW w:w="1000" w:type="pct"/>
          </w:tcPr>
          <w:p w14:paraId="109DC732" w14:textId="77777777" w:rsidR="00E41B11" w:rsidRPr="00B9271D" w:rsidRDefault="00E41B11" w:rsidP="00B9271D">
            <w:pPr>
              <w:pStyle w:val="TableText1"/>
            </w:pPr>
            <w:r w:rsidRPr="00B9271D">
              <w:t>Required</w:t>
            </w:r>
          </w:p>
        </w:tc>
        <w:tc>
          <w:tcPr>
            <w:tcW w:w="1000" w:type="pct"/>
          </w:tcPr>
          <w:p w14:paraId="109DC733" w14:textId="77777777" w:rsidR="00E41B11" w:rsidRPr="00B9271D" w:rsidRDefault="00E41B11" w:rsidP="00B9271D">
            <w:pPr>
              <w:pStyle w:val="TableText1"/>
            </w:pPr>
          </w:p>
        </w:tc>
      </w:tr>
      <w:tr w:rsidR="00B23879" w:rsidRPr="00B9271D" w14:paraId="109DC73A" w14:textId="77777777" w:rsidTr="00B9271D">
        <w:trPr>
          <w:trHeight w:val="255"/>
        </w:trPr>
        <w:tc>
          <w:tcPr>
            <w:tcW w:w="1000" w:type="pct"/>
          </w:tcPr>
          <w:p w14:paraId="109DC735" w14:textId="77777777" w:rsidR="00E41B11" w:rsidRPr="00B9271D" w:rsidRDefault="00E41B11" w:rsidP="00B9271D">
            <w:pPr>
              <w:pStyle w:val="TableText1"/>
              <w:rPr>
                <w:rFonts w:eastAsia="Calibri"/>
              </w:rPr>
            </w:pPr>
            <w:r w:rsidRPr="00B9271D">
              <w:rPr>
                <w:rFonts w:eastAsia="Calibri"/>
              </w:rPr>
              <w:t>CreatorSchedulerID</w:t>
            </w:r>
          </w:p>
        </w:tc>
        <w:tc>
          <w:tcPr>
            <w:tcW w:w="1000" w:type="pct"/>
          </w:tcPr>
          <w:p w14:paraId="109DC736" w14:textId="77777777" w:rsidR="00E41B11" w:rsidRPr="00B9271D" w:rsidRDefault="00E41B11" w:rsidP="00B9271D">
            <w:pPr>
              <w:pStyle w:val="TableText1"/>
            </w:pPr>
            <w:r w:rsidRPr="00B9271D">
              <w:t>String, 12 characters</w:t>
            </w:r>
          </w:p>
        </w:tc>
        <w:tc>
          <w:tcPr>
            <w:tcW w:w="1000" w:type="pct"/>
          </w:tcPr>
          <w:p w14:paraId="109DC737" w14:textId="77777777" w:rsidR="00E41B11" w:rsidRPr="00B9271D" w:rsidRDefault="00E41B11" w:rsidP="00B9271D">
            <w:pPr>
              <w:pStyle w:val="TableText1"/>
            </w:pPr>
          </w:p>
        </w:tc>
        <w:tc>
          <w:tcPr>
            <w:tcW w:w="1000" w:type="pct"/>
          </w:tcPr>
          <w:p w14:paraId="109DC738" w14:textId="77777777" w:rsidR="00E41B11" w:rsidRPr="00B9271D" w:rsidRDefault="00E41B11" w:rsidP="00B9271D">
            <w:pPr>
              <w:pStyle w:val="TableText1"/>
            </w:pPr>
            <w:r w:rsidRPr="00B9271D">
              <w:t>Optional</w:t>
            </w:r>
          </w:p>
        </w:tc>
        <w:tc>
          <w:tcPr>
            <w:tcW w:w="1000" w:type="pct"/>
          </w:tcPr>
          <w:p w14:paraId="109DC739" w14:textId="77777777" w:rsidR="00E41B11" w:rsidRPr="00B9271D" w:rsidRDefault="00E41B11" w:rsidP="00B9271D">
            <w:pPr>
              <w:pStyle w:val="TableText1"/>
            </w:pPr>
          </w:p>
        </w:tc>
      </w:tr>
      <w:tr w:rsidR="00B23879" w:rsidRPr="00B9271D" w14:paraId="109DC740" w14:textId="77777777" w:rsidTr="00B9271D">
        <w:trPr>
          <w:trHeight w:val="255"/>
        </w:trPr>
        <w:tc>
          <w:tcPr>
            <w:tcW w:w="1000" w:type="pct"/>
          </w:tcPr>
          <w:p w14:paraId="109DC73B" w14:textId="77777777" w:rsidR="00E41B11" w:rsidRPr="00B9271D" w:rsidRDefault="00E41B11" w:rsidP="00B9271D">
            <w:pPr>
              <w:pStyle w:val="TableText1"/>
              <w:rPr>
                <w:rFonts w:eastAsia="Calibri"/>
              </w:rPr>
            </w:pPr>
            <w:r w:rsidRPr="00B9271D">
              <w:rPr>
                <w:rFonts w:eastAsia="Calibri"/>
              </w:rPr>
              <w:t>Start</w:t>
            </w:r>
          </w:p>
        </w:tc>
        <w:tc>
          <w:tcPr>
            <w:tcW w:w="1000" w:type="pct"/>
          </w:tcPr>
          <w:p w14:paraId="109DC73C" w14:textId="77777777" w:rsidR="00E41B11" w:rsidRPr="00B9271D" w:rsidRDefault="00E41B11" w:rsidP="00B9271D">
            <w:pPr>
              <w:pStyle w:val="TableText1"/>
            </w:pPr>
            <w:r w:rsidRPr="00B9271D">
              <w:t>Datetime</w:t>
            </w:r>
          </w:p>
        </w:tc>
        <w:tc>
          <w:tcPr>
            <w:tcW w:w="1000" w:type="pct"/>
          </w:tcPr>
          <w:p w14:paraId="109DC73D" w14:textId="77777777" w:rsidR="00E41B11" w:rsidRPr="00B9271D" w:rsidRDefault="00E41B11" w:rsidP="00B9271D">
            <w:pPr>
              <w:pStyle w:val="TableText1"/>
            </w:pPr>
            <w:r w:rsidRPr="00B9271D">
              <w:t>YYYY-MM-DDTHH:MM:SS</w:t>
            </w:r>
          </w:p>
        </w:tc>
        <w:tc>
          <w:tcPr>
            <w:tcW w:w="1000" w:type="pct"/>
          </w:tcPr>
          <w:p w14:paraId="109DC73E" w14:textId="77777777" w:rsidR="00E41B11" w:rsidRPr="00B9271D" w:rsidRDefault="00E41B11" w:rsidP="00B9271D">
            <w:pPr>
              <w:pStyle w:val="TableText1"/>
            </w:pPr>
            <w:r w:rsidRPr="00B9271D">
              <w:t>Optional</w:t>
            </w:r>
          </w:p>
        </w:tc>
        <w:tc>
          <w:tcPr>
            <w:tcW w:w="1000" w:type="pct"/>
          </w:tcPr>
          <w:p w14:paraId="109DC73F" w14:textId="77777777" w:rsidR="00E41B11" w:rsidRPr="00B9271D" w:rsidRDefault="00E41B11" w:rsidP="00B9271D">
            <w:pPr>
              <w:pStyle w:val="TableText1"/>
            </w:pPr>
          </w:p>
        </w:tc>
      </w:tr>
      <w:tr w:rsidR="00B23879" w:rsidRPr="00B9271D" w14:paraId="109DC746" w14:textId="77777777" w:rsidTr="00B9271D">
        <w:trPr>
          <w:trHeight w:val="255"/>
        </w:trPr>
        <w:tc>
          <w:tcPr>
            <w:tcW w:w="1000" w:type="pct"/>
          </w:tcPr>
          <w:p w14:paraId="109DC741" w14:textId="77777777" w:rsidR="00E41B11" w:rsidRPr="00B9271D" w:rsidRDefault="00E41B11" w:rsidP="00B9271D">
            <w:pPr>
              <w:pStyle w:val="TableText1"/>
              <w:rPr>
                <w:rFonts w:eastAsia="Calibri"/>
              </w:rPr>
            </w:pPr>
            <w:r w:rsidRPr="00B9271D">
              <w:rPr>
                <w:rFonts w:eastAsia="Calibri"/>
              </w:rPr>
              <w:t>End</w:t>
            </w:r>
          </w:p>
        </w:tc>
        <w:tc>
          <w:tcPr>
            <w:tcW w:w="1000" w:type="pct"/>
          </w:tcPr>
          <w:p w14:paraId="109DC742" w14:textId="77777777" w:rsidR="00E41B11" w:rsidRPr="00B9271D" w:rsidRDefault="00E41B11" w:rsidP="00B9271D">
            <w:pPr>
              <w:pStyle w:val="TableText1"/>
            </w:pPr>
            <w:r w:rsidRPr="00B9271D">
              <w:t>Datetime</w:t>
            </w:r>
          </w:p>
        </w:tc>
        <w:tc>
          <w:tcPr>
            <w:tcW w:w="1000" w:type="pct"/>
          </w:tcPr>
          <w:p w14:paraId="109DC743" w14:textId="77777777" w:rsidR="00E41B11" w:rsidRPr="00B9271D" w:rsidRDefault="00E41B11" w:rsidP="00B9271D">
            <w:pPr>
              <w:pStyle w:val="TableText1"/>
            </w:pPr>
            <w:r w:rsidRPr="00B9271D">
              <w:t>YYYY-MM-DDTHH:MM:SS</w:t>
            </w:r>
          </w:p>
        </w:tc>
        <w:tc>
          <w:tcPr>
            <w:tcW w:w="1000" w:type="pct"/>
          </w:tcPr>
          <w:p w14:paraId="109DC744" w14:textId="77777777" w:rsidR="00E41B11" w:rsidRPr="00B9271D" w:rsidRDefault="00E41B11" w:rsidP="00B9271D">
            <w:pPr>
              <w:pStyle w:val="TableText1"/>
            </w:pPr>
            <w:r w:rsidRPr="00B9271D">
              <w:t>Optional</w:t>
            </w:r>
          </w:p>
        </w:tc>
        <w:tc>
          <w:tcPr>
            <w:tcW w:w="1000" w:type="pct"/>
          </w:tcPr>
          <w:p w14:paraId="109DC745" w14:textId="77777777" w:rsidR="00E41B11" w:rsidRPr="00B9271D" w:rsidRDefault="00E41B11" w:rsidP="00B9271D">
            <w:pPr>
              <w:pStyle w:val="TableText1"/>
            </w:pPr>
          </w:p>
        </w:tc>
      </w:tr>
      <w:tr w:rsidR="00B23879" w:rsidRPr="00B9271D" w14:paraId="109DC74C" w14:textId="77777777" w:rsidTr="00B9271D">
        <w:trPr>
          <w:trHeight w:val="255"/>
        </w:trPr>
        <w:tc>
          <w:tcPr>
            <w:tcW w:w="1000" w:type="pct"/>
          </w:tcPr>
          <w:p w14:paraId="109DC747" w14:textId="77777777" w:rsidR="00E41B11" w:rsidRPr="00B9271D" w:rsidRDefault="00E41B11" w:rsidP="00B9271D">
            <w:pPr>
              <w:pStyle w:val="TableText1"/>
              <w:rPr>
                <w:rFonts w:eastAsia="Calibri"/>
              </w:rPr>
            </w:pPr>
            <w:r w:rsidRPr="00B9271D">
              <w:rPr>
                <w:rFonts w:eastAsia="Calibri"/>
              </w:rPr>
              <w:t>StatusRequestByTimeMsgHeaderInfo</w:t>
            </w:r>
            <w:r w:rsidRPr="00B9271D">
              <w:t xml:space="preserve"> </w:t>
            </w:r>
            <w:r w:rsidRPr="00B9271D">
              <w:rPr>
                <w:rFonts w:eastAsia="Calibri"/>
              </w:rPr>
              <w:t>ends</w:t>
            </w:r>
          </w:p>
        </w:tc>
        <w:tc>
          <w:tcPr>
            <w:tcW w:w="1000" w:type="pct"/>
          </w:tcPr>
          <w:p w14:paraId="109DC748" w14:textId="77777777" w:rsidR="00E41B11" w:rsidRPr="00B9271D" w:rsidRDefault="00E41B11" w:rsidP="00B9271D">
            <w:pPr>
              <w:pStyle w:val="TableText1"/>
            </w:pPr>
          </w:p>
        </w:tc>
        <w:tc>
          <w:tcPr>
            <w:tcW w:w="1000" w:type="pct"/>
          </w:tcPr>
          <w:p w14:paraId="109DC749" w14:textId="77777777" w:rsidR="00E41B11" w:rsidRPr="00B9271D" w:rsidRDefault="00E41B11" w:rsidP="00B9271D">
            <w:pPr>
              <w:pStyle w:val="TableText1"/>
            </w:pPr>
          </w:p>
        </w:tc>
        <w:tc>
          <w:tcPr>
            <w:tcW w:w="1000" w:type="pct"/>
          </w:tcPr>
          <w:p w14:paraId="109DC74A" w14:textId="77777777" w:rsidR="00E41B11" w:rsidRPr="00B9271D" w:rsidRDefault="00E41B11" w:rsidP="00B9271D">
            <w:pPr>
              <w:pStyle w:val="TableText1"/>
            </w:pPr>
          </w:p>
        </w:tc>
        <w:tc>
          <w:tcPr>
            <w:tcW w:w="1000" w:type="pct"/>
          </w:tcPr>
          <w:p w14:paraId="109DC74B" w14:textId="77777777" w:rsidR="00E41B11" w:rsidRPr="00B9271D" w:rsidRDefault="00E41B11" w:rsidP="00B9271D">
            <w:pPr>
              <w:pStyle w:val="TableText1"/>
            </w:pPr>
          </w:p>
        </w:tc>
      </w:tr>
      <w:tr w:rsidR="00B23879" w:rsidRPr="00B9271D" w14:paraId="109DC752" w14:textId="77777777" w:rsidTr="00B9271D">
        <w:trPr>
          <w:trHeight w:val="255"/>
        </w:trPr>
        <w:tc>
          <w:tcPr>
            <w:tcW w:w="1000" w:type="pct"/>
          </w:tcPr>
          <w:p w14:paraId="109DC74D" w14:textId="77777777" w:rsidR="00E41B11" w:rsidRPr="00B9271D" w:rsidRDefault="00E41B11"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74E" w14:textId="77777777" w:rsidR="00E41B11" w:rsidRPr="00B9271D" w:rsidRDefault="00E41B11" w:rsidP="00B9271D">
            <w:pPr>
              <w:pStyle w:val="TableText1"/>
            </w:pPr>
            <w:r w:rsidRPr="00B9271D">
              <w:t>mailxml:participantIDType</w:t>
            </w:r>
          </w:p>
        </w:tc>
        <w:tc>
          <w:tcPr>
            <w:tcW w:w="1000" w:type="pct"/>
          </w:tcPr>
          <w:p w14:paraId="109DC74F" w14:textId="77777777" w:rsidR="00E41B11" w:rsidRPr="00B9271D" w:rsidRDefault="00E41B11" w:rsidP="00B9271D">
            <w:pPr>
              <w:pStyle w:val="TableText1"/>
            </w:pPr>
            <w:r w:rsidRPr="00B9271D">
              <w:t> </w:t>
            </w:r>
          </w:p>
        </w:tc>
        <w:tc>
          <w:tcPr>
            <w:tcW w:w="1000" w:type="pct"/>
          </w:tcPr>
          <w:p w14:paraId="109DC750" w14:textId="77777777" w:rsidR="00E41B11" w:rsidRPr="00B9271D" w:rsidRDefault="00E41B11"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751" w14:textId="6100A00C" w:rsidR="00E41B11" w:rsidRPr="00B9271D" w:rsidRDefault="00401B12" w:rsidP="00B9271D">
            <w:pPr>
              <w:pStyle w:val="TableText1"/>
            </w:pPr>
            <w:r>
              <w:t xml:space="preserve">Refer to </w:t>
            </w:r>
            <w:r w:rsidR="00E41B11" w:rsidRPr="00B9271D">
              <w:t xml:space="preserve">‘participantIDType’ </w:t>
            </w:r>
            <w:r w:rsidR="00353126" w:rsidRPr="00B9271D">
              <w:t xml:space="preserve">complex type in </w:t>
            </w:r>
            <w:r w:rsidR="002568B4" w:rsidRPr="00B9271D">
              <w:t>Appendix A</w:t>
            </w:r>
          </w:p>
        </w:tc>
      </w:tr>
      <w:tr w:rsidR="00B23879" w:rsidRPr="00B9271D" w14:paraId="109DC758" w14:textId="77777777" w:rsidTr="00B9271D">
        <w:trPr>
          <w:trHeight w:val="255"/>
        </w:trPr>
        <w:tc>
          <w:tcPr>
            <w:tcW w:w="1000" w:type="pct"/>
          </w:tcPr>
          <w:p w14:paraId="109DC753" w14:textId="77777777" w:rsidR="00E41B11" w:rsidRPr="00B9271D" w:rsidRDefault="00E41B11" w:rsidP="00B9271D">
            <w:pPr>
              <w:pStyle w:val="TableText1"/>
            </w:pPr>
            <w:r w:rsidRPr="00B9271D">
              <w:t>SubmittingSoftware</w:t>
            </w:r>
          </w:p>
        </w:tc>
        <w:tc>
          <w:tcPr>
            <w:tcW w:w="1000" w:type="pct"/>
          </w:tcPr>
          <w:p w14:paraId="109DC754" w14:textId="77777777" w:rsidR="00E41B11" w:rsidRPr="00B9271D" w:rsidRDefault="00E41B11" w:rsidP="00B9271D">
            <w:pPr>
              <w:pStyle w:val="TableText1"/>
            </w:pPr>
            <w:r w:rsidRPr="00B9271D">
              <w:t>mailxml:submittingSoftwareType</w:t>
            </w:r>
          </w:p>
        </w:tc>
        <w:tc>
          <w:tcPr>
            <w:tcW w:w="1000" w:type="pct"/>
          </w:tcPr>
          <w:p w14:paraId="109DC755" w14:textId="77777777" w:rsidR="00E41B11" w:rsidRPr="00B9271D" w:rsidRDefault="00E41B11" w:rsidP="00B9271D">
            <w:pPr>
              <w:pStyle w:val="TableText1"/>
            </w:pPr>
            <w:r w:rsidRPr="00B9271D">
              <w:t> </w:t>
            </w:r>
          </w:p>
        </w:tc>
        <w:tc>
          <w:tcPr>
            <w:tcW w:w="1000" w:type="pct"/>
          </w:tcPr>
          <w:p w14:paraId="109DC756" w14:textId="77777777" w:rsidR="00E41B11" w:rsidRPr="00B9271D" w:rsidRDefault="00E41B11"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757" w14:textId="7008C825" w:rsidR="00E41B11" w:rsidRPr="00B9271D" w:rsidRDefault="00401B12" w:rsidP="00B9271D">
            <w:pPr>
              <w:pStyle w:val="TableText1"/>
            </w:pPr>
            <w:r>
              <w:t xml:space="preserve">Refer to </w:t>
            </w:r>
            <w:r w:rsidR="00E41B11" w:rsidRPr="00B9271D">
              <w:t xml:space="preserve">‘SubmittingSoftware ‘ </w:t>
            </w:r>
            <w:r w:rsidR="00353126" w:rsidRPr="00B9271D">
              <w:t xml:space="preserve">complex type in </w:t>
            </w:r>
            <w:r w:rsidR="002568B4" w:rsidRPr="00B9271D">
              <w:t>Appendix A</w:t>
            </w:r>
          </w:p>
        </w:tc>
      </w:tr>
    </w:tbl>
    <w:p w14:paraId="109DC759" w14:textId="77777777" w:rsidR="00B23879" w:rsidRDefault="00B23879" w:rsidP="00B23879">
      <w:pPr>
        <w:pStyle w:val="BodyText"/>
      </w:pPr>
      <w:r>
        <w:br w:type="page"/>
      </w:r>
    </w:p>
    <w:p w14:paraId="109DC75A" w14:textId="09387431" w:rsidR="00B96781" w:rsidRPr="00F80603" w:rsidRDefault="009719BE" w:rsidP="002420E9">
      <w:pPr>
        <w:pStyle w:val="Heading1"/>
        <w:rPr>
          <w:rStyle w:val="BodyTextChar"/>
        </w:rPr>
      </w:pPr>
      <w:bookmarkStart w:id="719" w:name="_Toc403990569"/>
      <w:r w:rsidRPr="00F80603">
        <w:lastRenderedPageBreak/>
        <w:t xml:space="preserve">Mail.XML </w:t>
      </w:r>
      <w:r w:rsidR="00237A5B">
        <w:t>16</w:t>
      </w:r>
      <w:r w:rsidR="00077140">
        <w:t>.0</w:t>
      </w:r>
      <w:r w:rsidR="0087725D" w:rsidRPr="00F80603">
        <w:t xml:space="preserve"> Messages</w:t>
      </w:r>
      <w:r w:rsidR="006F6C81">
        <w:t xml:space="preserve"> - </w:t>
      </w:r>
      <w:r w:rsidR="005F7995" w:rsidRPr="00F80603">
        <w:rPr>
          <w:rStyle w:val="BodyTextChar"/>
        </w:rPr>
        <w:t>FAST Message and Data Structures</w:t>
      </w:r>
      <w:bookmarkEnd w:id="719"/>
      <w:r w:rsidR="005F7995" w:rsidRPr="00F80603">
        <w:rPr>
          <w:rStyle w:val="BodyTextChar"/>
        </w:rPr>
        <w:t xml:space="preserve"> </w:t>
      </w:r>
    </w:p>
    <w:p w14:paraId="109DC75B" w14:textId="77777777" w:rsidR="00B96781" w:rsidRPr="00F80603" w:rsidRDefault="001B2D26" w:rsidP="00FD3981">
      <w:pPr>
        <w:pStyle w:val="BodyText"/>
        <w:rPr>
          <w:rStyle w:val="BodyTextChar"/>
        </w:rPr>
      </w:pPr>
      <w:r w:rsidRPr="00F80603">
        <w:rPr>
          <w:rStyle w:val="BodyTextChar"/>
        </w:rPr>
        <w:t>This section lists the details of all messages that have been either changed from the previous supported versions or have been newly added to t</w:t>
      </w:r>
      <w:r w:rsidR="007D159C" w:rsidRPr="00F80603">
        <w:rPr>
          <w:rStyle w:val="BodyTextChar"/>
        </w:rPr>
        <w:t>he list of supported messages.</w:t>
      </w:r>
    </w:p>
    <w:p w14:paraId="109DC75C" w14:textId="77777777" w:rsidR="001B2D26" w:rsidRPr="00F80603" w:rsidRDefault="001B2D26" w:rsidP="002420E9">
      <w:pPr>
        <w:pStyle w:val="Heading2"/>
      </w:pPr>
      <w:bookmarkStart w:id="720" w:name="_Toc297878805"/>
      <w:bookmarkStart w:id="721" w:name="_Toc403990570"/>
      <w:r w:rsidRPr="00F80603">
        <w:t>DeliveryApptShellCreateRequest</w:t>
      </w:r>
      <w:bookmarkEnd w:id="720"/>
      <w:bookmarkEnd w:id="721"/>
    </w:p>
    <w:p w14:paraId="109DC75D" w14:textId="0D279EDE" w:rsidR="00B96781" w:rsidRPr="00F80603" w:rsidRDefault="001B2D26" w:rsidP="00FD3981">
      <w:pPr>
        <w:pStyle w:val="BodyText"/>
        <w:rPr>
          <w:rStyle w:val="BodyTextChar"/>
        </w:rPr>
      </w:pPr>
      <w:r w:rsidRPr="00F80603">
        <w:rPr>
          <w:rStyle w:val="BodyTextChar"/>
        </w:rPr>
        <w:t>The purpose of this message is to allow creation of Recurring appointment Shell or One-time Appointment Shells without the actual content associated with the appointment.</w:t>
      </w:r>
      <w:r w:rsidR="008F30EC">
        <w:rPr>
          <w:rStyle w:val="BodyTextChar"/>
        </w:rPr>
        <w:t xml:space="preserve">  Parcel Return Service appointments can be created using a custom String in the Comment field (see below).</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75F"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75E" w14:textId="5106C76E" w:rsidR="00C75010" w:rsidRPr="00B9271D" w:rsidRDefault="009719BE" w:rsidP="00B9271D">
            <w:pPr>
              <w:pStyle w:val="TableTitle"/>
            </w:pPr>
            <w:r w:rsidRPr="00B9271D">
              <w:t xml:space="preserve">Mail.XML </w:t>
            </w:r>
            <w:r w:rsidR="00BB3885">
              <w:t>16.0</w:t>
            </w:r>
            <w:r w:rsidR="00F76CDD" w:rsidRPr="00B9271D">
              <w:t xml:space="preserve"> - </w:t>
            </w:r>
            <w:r w:rsidR="005766BE" w:rsidRPr="00B9271D">
              <w:t>DeliveryApptShellCreateRequest</w:t>
            </w:r>
          </w:p>
        </w:tc>
      </w:tr>
      <w:tr w:rsidR="00B9271D" w:rsidRPr="00B9271D" w14:paraId="109DC765"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760" w14:textId="77777777" w:rsidR="001B2D26" w:rsidRPr="00B9271D" w:rsidRDefault="001B2D26" w:rsidP="00B9271D">
            <w:pPr>
              <w:pStyle w:val="TableTitle"/>
            </w:pPr>
            <w:r w:rsidRPr="00B9271D">
              <w:t>Field</w:t>
            </w:r>
          </w:p>
        </w:tc>
        <w:tc>
          <w:tcPr>
            <w:tcW w:w="1000" w:type="pct"/>
          </w:tcPr>
          <w:p w14:paraId="109DC761" w14:textId="77777777" w:rsidR="001B2D26" w:rsidRPr="00B9271D" w:rsidRDefault="001B2D26" w:rsidP="00B9271D">
            <w:pPr>
              <w:pStyle w:val="TableTitle"/>
            </w:pPr>
            <w:r w:rsidRPr="00B9271D">
              <w:t>Format</w:t>
            </w:r>
          </w:p>
        </w:tc>
        <w:tc>
          <w:tcPr>
            <w:tcW w:w="1000" w:type="pct"/>
          </w:tcPr>
          <w:p w14:paraId="109DC762" w14:textId="77777777" w:rsidR="001B2D26" w:rsidRPr="00B9271D" w:rsidRDefault="001B2D26" w:rsidP="00B9271D">
            <w:pPr>
              <w:pStyle w:val="TableTitle"/>
            </w:pPr>
            <w:r w:rsidRPr="00B9271D">
              <w:t>Acceptable Values</w:t>
            </w:r>
          </w:p>
        </w:tc>
        <w:tc>
          <w:tcPr>
            <w:tcW w:w="1000" w:type="pct"/>
          </w:tcPr>
          <w:p w14:paraId="109DC763" w14:textId="77777777" w:rsidR="001B2D26" w:rsidRPr="00B9271D" w:rsidRDefault="001B2D26" w:rsidP="00B9271D">
            <w:pPr>
              <w:pStyle w:val="TableTitle"/>
            </w:pPr>
            <w:r w:rsidRPr="00B9271D">
              <w:t>Business Rules</w:t>
            </w:r>
          </w:p>
        </w:tc>
        <w:tc>
          <w:tcPr>
            <w:tcW w:w="1000" w:type="pct"/>
          </w:tcPr>
          <w:p w14:paraId="109DC764" w14:textId="77777777" w:rsidR="001B2D26" w:rsidRPr="00B9271D" w:rsidRDefault="00CA786F" w:rsidP="00B9271D">
            <w:pPr>
              <w:pStyle w:val="TableTitle"/>
            </w:pPr>
            <w:r w:rsidRPr="00B9271D">
              <w:t>Comment</w:t>
            </w:r>
          </w:p>
        </w:tc>
      </w:tr>
      <w:tr w:rsidR="001B2D26" w:rsidRPr="00B9271D" w14:paraId="109DC76D" w14:textId="77777777" w:rsidTr="00B9271D">
        <w:trPr>
          <w:trHeight w:val="255"/>
        </w:trPr>
        <w:tc>
          <w:tcPr>
            <w:tcW w:w="1000" w:type="pct"/>
          </w:tcPr>
          <w:p w14:paraId="109DC766" w14:textId="77777777" w:rsidR="001B2D26" w:rsidRPr="00B9271D" w:rsidRDefault="001B2D26" w:rsidP="00B9271D">
            <w:pPr>
              <w:pStyle w:val="TableText1"/>
            </w:pPr>
            <w:r w:rsidRPr="00B9271D">
              <w:t xml:space="preserve">DeliveryApptShellCreateRequest </w:t>
            </w:r>
          </w:p>
          <w:p w14:paraId="109DC767" w14:textId="77777777" w:rsidR="001B2D26" w:rsidRPr="00B9271D" w:rsidRDefault="001B2D26" w:rsidP="00B9271D">
            <w:pPr>
              <w:pStyle w:val="TableText1"/>
            </w:pPr>
            <w:r w:rsidRPr="00B9271D">
              <w:t>BEGINS</w:t>
            </w:r>
          </w:p>
          <w:p w14:paraId="109DC768" w14:textId="77777777" w:rsidR="001B2D26" w:rsidRPr="00B9271D" w:rsidRDefault="001B2D26" w:rsidP="00B9271D">
            <w:pPr>
              <w:pStyle w:val="TableText1"/>
            </w:pPr>
            <w:r w:rsidRPr="00B9271D">
              <w:fldChar w:fldCharType="begin"/>
            </w:r>
            <w:r w:rsidRPr="00B9271D">
              <w:instrText xml:space="preserve"> XE "DeliveryApptShellCreateRequest" </w:instrText>
            </w:r>
            <w:r w:rsidRPr="00B9271D">
              <w:fldChar w:fldCharType="end"/>
            </w:r>
          </w:p>
        </w:tc>
        <w:tc>
          <w:tcPr>
            <w:tcW w:w="1000" w:type="pct"/>
          </w:tcPr>
          <w:p w14:paraId="109DC769" w14:textId="77777777" w:rsidR="001B2D26" w:rsidRPr="00B9271D" w:rsidRDefault="001B2D26" w:rsidP="00B9271D">
            <w:pPr>
              <w:pStyle w:val="TableText1"/>
            </w:pPr>
          </w:p>
        </w:tc>
        <w:tc>
          <w:tcPr>
            <w:tcW w:w="1000" w:type="pct"/>
          </w:tcPr>
          <w:p w14:paraId="109DC76A" w14:textId="77777777" w:rsidR="001B2D26" w:rsidRPr="00B9271D" w:rsidRDefault="001B2D26" w:rsidP="00B9271D">
            <w:pPr>
              <w:pStyle w:val="TableText1"/>
            </w:pPr>
          </w:p>
        </w:tc>
        <w:tc>
          <w:tcPr>
            <w:tcW w:w="1000" w:type="pct"/>
          </w:tcPr>
          <w:p w14:paraId="109DC76B" w14:textId="77777777" w:rsidR="001B2D26" w:rsidRPr="00B9271D" w:rsidRDefault="001B2D26" w:rsidP="00B9271D">
            <w:pPr>
              <w:pStyle w:val="TableText1"/>
            </w:pPr>
          </w:p>
        </w:tc>
        <w:tc>
          <w:tcPr>
            <w:tcW w:w="1000" w:type="pct"/>
          </w:tcPr>
          <w:p w14:paraId="109DC76C" w14:textId="77777777" w:rsidR="001B2D26" w:rsidRPr="00B9271D" w:rsidRDefault="001B2D26" w:rsidP="00B9271D">
            <w:pPr>
              <w:pStyle w:val="TableText1"/>
            </w:pPr>
          </w:p>
        </w:tc>
      </w:tr>
      <w:tr w:rsidR="001B2D26" w:rsidRPr="00B9271D" w14:paraId="109DC773" w14:textId="77777777" w:rsidTr="00B9271D">
        <w:trPr>
          <w:trHeight w:val="255"/>
        </w:trPr>
        <w:tc>
          <w:tcPr>
            <w:tcW w:w="1000" w:type="pct"/>
          </w:tcPr>
          <w:p w14:paraId="109DC76E" w14:textId="77777777" w:rsidR="001B2D26" w:rsidRPr="00B9271D" w:rsidRDefault="001B2D26" w:rsidP="00B9271D">
            <w:pPr>
              <w:pStyle w:val="TableText1"/>
            </w:pPr>
            <w:r w:rsidRPr="00B9271D">
              <w:t xml:space="preserve">RequestMsgHeaderInfo </w:t>
            </w:r>
          </w:p>
        </w:tc>
        <w:tc>
          <w:tcPr>
            <w:tcW w:w="1000" w:type="pct"/>
          </w:tcPr>
          <w:p w14:paraId="109DC76F" w14:textId="77777777" w:rsidR="001B2D26" w:rsidRPr="00B9271D" w:rsidRDefault="001B2D26" w:rsidP="00B9271D">
            <w:pPr>
              <w:pStyle w:val="TableText1"/>
            </w:pPr>
            <w:r w:rsidRPr="00B9271D">
              <w:t>requestMsgHeaderInfo attribute block</w:t>
            </w:r>
          </w:p>
        </w:tc>
        <w:tc>
          <w:tcPr>
            <w:tcW w:w="1000" w:type="pct"/>
          </w:tcPr>
          <w:p w14:paraId="109DC770" w14:textId="77777777" w:rsidR="001B2D26" w:rsidRPr="00B9271D" w:rsidRDefault="001B2D26" w:rsidP="00B9271D">
            <w:pPr>
              <w:pStyle w:val="TableText1"/>
            </w:pPr>
          </w:p>
        </w:tc>
        <w:tc>
          <w:tcPr>
            <w:tcW w:w="1000" w:type="pct"/>
          </w:tcPr>
          <w:p w14:paraId="109DC771" w14:textId="77777777" w:rsidR="001B2D26" w:rsidRPr="00B9271D" w:rsidRDefault="001B2D26" w:rsidP="00B9271D">
            <w:pPr>
              <w:pStyle w:val="TableText1"/>
            </w:pPr>
            <w:r w:rsidRPr="00B9271D">
              <w:t>Attributes block</w:t>
            </w:r>
          </w:p>
        </w:tc>
        <w:tc>
          <w:tcPr>
            <w:tcW w:w="1000" w:type="pct"/>
          </w:tcPr>
          <w:p w14:paraId="109DC772" w14:textId="1BF320D7" w:rsidR="001B2D26" w:rsidRPr="00B9271D" w:rsidRDefault="00401B12" w:rsidP="00B9271D">
            <w:pPr>
              <w:pStyle w:val="TableText1"/>
            </w:pPr>
            <w:r>
              <w:t xml:space="preserve">Refer to </w:t>
            </w:r>
            <w:r w:rsidR="002568B4" w:rsidRPr="00B9271D">
              <w:t>Appendix A</w:t>
            </w:r>
            <w:r w:rsidR="00FD3981" w:rsidRPr="00B9271D">
              <w:t xml:space="preserve"> for details on this attribute</w:t>
            </w:r>
          </w:p>
        </w:tc>
      </w:tr>
      <w:tr w:rsidR="001B2D26" w:rsidRPr="00B9271D" w14:paraId="109DC779" w14:textId="77777777" w:rsidTr="00B9271D">
        <w:trPr>
          <w:trHeight w:val="255"/>
        </w:trPr>
        <w:tc>
          <w:tcPr>
            <w:tcW w:w="1000" w:type="pct"/>
          </w:tcPr>
          <w:p w14:paraId="109DC774"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775" w14:textId="77777777" w:rsidR="001B2D26" w:rsidRPr="00B9271D" w:rsidRDefault="001B2D26" w:rsidP="00B9271D">
            <w:pPr>
              <w:pStyle w:val="TableText1"/>
            </w:pPr>
            <w:r w:rsidRPr="00B9271D">
              <w:t>mailxml:participantIDType</w:t>
            </w:r>
          </w:p>
        </w:tc>
        <w:tc>
          <w:tcPr>
            <w:tcW w:w="1000" w:type="pct"/>
          </w:tcPr>
          <w:p w14:paraId="109DC776" w14:textId="77777777" w:rsidR="001B2D26" w:rsidRPr="00B9271D" w:rsidRDefault="001B2D26" w:rsidP="00B9271D">
            <w:pPr>
              <w:pStyle w:val="TableText1"/>
            </w:pPr>
            <w:r w:rsidRPr="00B9271D">
              <w:t> </w:t>
            </w:r>
          </w:p>
        </w:tc>
        <w:tc>
          <w:tcPr>
            <w:tcW w:w="1000" w:type="pct"/>
          </w:tcPr>
          <w:p w14:paraId="109DC777"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778" w14:textId="593F9313"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1B2D26" w:rsidRPr="00B9271D" w14:paraId="109DC77F" w14:textId="77777777" w:rsidTr="00B9271D">
        <w:trPr>
          <w:trHeight w:val="255"/>
        </w:trPr>
        <w:tc>
          <w:tcPr>
            <w:tcW w:w="1000" w:type="pct"/>
          </w:tcPr>
          <w:p w14:paraId="109DC77A" w14:textId="77777777" w:rsidR="001B2D26" w:rsidRPr="00B9271D" w:rsidRDefault="001B2D26" w:rsidP="00B9271D">
            <w:pPr>
              <w:pStyle w:val="TableText1"/>
            </w:pPr>
            <w:r w:rsidRPr="00B9271D">
              <w:t>SubmittingSoftware</w:t>
            </w:r>
          </w:p>
        </w:tc>
        <w:tc>
          <w:tcPr>
            <w:tcW w:w="1000" w:type="pct"/>
          </w:tcPr>
          <w:p w14:paraId="109DC77B" w14:textId="77777777" w:rsidR="001B2D26" w:rsidRPr="00B9271D" w:rsidRDefault="001B2D26" w:rsidP="00B9271D">
            <w:pPr>
              <w:pStyle w:val="TableText1"/>
            </w:pPr>
            <w:r w:rsidRPr="00B9271D">
              <w:t>mailxml:submittingSoftwareType</w:t>
            </w:r>
          </w:p>
        </w:tc>
        <w:tc>
          <w:tcPr>
            <w:tcW w:w="1000" w:type="pct"/>
          </w:tcPr>
          <w:p w14:paraId="109DC77C" w14:textId="77777777" w:rsidR="001B2D26" w:rsidRPr="00B9271D" w:rsidRDefault="001B2D26" w:rsidP="00B9271D">
            <w:pPr>
              <w:pStyle w:val="TableText1"/>
            </w:pPr>
            <w:r w:rsidRPr="00B9271D">
              <w:t> </w:t>
            </w:r>
          </w:p>
        </w:tc>
        <w:tc>
          <w:tcPr>
            <w:tcW w:w="1000" w:type="pct"/>
          </w:tcPr>
          <w:p w14:paraId="109DC77D" w14:textId="77777777" w:rsidR="001B2D26" w:rsidRPr="00B9271D" w:rsidRDefault="001B2D26"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77E" w14:textId="76FA17DD" w:rsidR="001B2D26" w:rsidRPr="00B9271D" w:rsidRDefault="00401B12" w:rsidP="00B9271D">
            <w:pPr>
              <w:pStyle w:val="TableText1"/>
            </w:pPr>
            <w:r>
              <w:t xml:space="preserve">Refer to </w:t>
            </w:r>
            <w:r w:rsidR="001B2D26" w:rsidRPr="00B9271D">
              <w:t xml:space="preserve">‘submittingSoftwareType’ complex type in </w:t>
            </w:r>
            <w:r w:rsidR="002568B4" w:rsidRPr="00B9271D">
              <w:t>Appendix A</w:t>
            </w:r>
          </w:p>
        </w:tc>
      </w:tr>
      <w:tr w:rsidR="00613FF6" w:rsidRPr="00B9271D" w14:paraId="109DC785" w14:textId="77777777" w:rsidTr="00B9271D">
        <w:trPr>
          <w:trHeight w:val="296"/>
        </w:trPr>
        <w:tc>
          <w:tcPr>
            <w:tcW w:w="1000" w:type="pct"/>
          </w:tcPr>
          <w:p w14:paraId="109DC780" w14:textId="77777777" w:rsidR="00613FF6" w:rsidRPr="00B9271D" w:rsidRDefault="00613FF6" w:rsidP="00B9271D">
            <w:pPr>
              <w:pStyle w:val="TableText1"/>
            </w:pPr>
            <w:r w:rsidRPr="00B9271D">
              <w:t>SubmitterTrackingID</w:t>
            </w:r>
          </w:p>
        </w:tc>
        <w:tc>
          <w:tcPr>
            <w:tcW w:w="1000" w:type="pct"/>
          </w:tcPr>
          <w:p w14:paraId="109DC781" w14:textId="77777777" w:rsidR="00613FF6" w:rsidRPr="00B9271D" w:rsidRDefault="00613FF6" w:rsidP="00B9271D">
            <w:pPr>
              <w:pStyle w:val="TableText1"/>
            </w:pPr>
            <w:r w:rsidRPr="00B9271D">
              <w:t>String 20</w:t>
            </w:r>
          </w:p>
        </w:tc>
        <w:tc>
          <w:tcPr>
            <w:tcW w:w="1000" w:type="pct"/>
          </w:tcPr>
          <w:p w14:paraId="109DC782" w14:textId="77777777" w:rsidR="00613FF6" w:rsidRPr="00B9271D" w:rsidRDefault="00613FF6" w:rsidP="00B9271D">
            <w:pPr>
              <w:pStyle w:val="TableText1"/>
            </w:pPr>
          </w:p>
        </w:tc>
        <w:tc>
          <w:tcPr>
            <w:tcW w:w="1000" w:type="pct"/>
          </w:tcPr>
          <w:p w14:paraId="109DC783" w14:textId="77777777" w:rsidR="00613FF6" w:rsidRPr="00B9271D" w:rsidRDefault="00C46929" w:rsidP="00B9271D">
            <w:pPr>
              <w:pStyle w:val="TableText1"/>
            </w:pPr>
            <w:r w:rsidRPr="00B9271D">
              <w:t>Required</w:t>
            </w:r>
          </w:p>
        </w:tc>
        <w:tc>
          <w:tcPr>
            <w:tcW w:w="1000" w:type="pct"/>
          </w:tcPr>
          <w:p w14:paraId="109DC784" w14:textId="77777777" w:rsidR="00613FF6" w:rsidRPr="00B9271D" w:rsidRDefault="00613FF6" w:rsidP="00B9271D">
            <w:pPr>
              <w:pStyle w:val="TableText1"/>
            </w:pPr>
          </w:p>
        </w:tc>
      </w:tr>
      <w:tr w:rsidR="001B2D26" w:rsidRPr="00B9271D" w14:paraId="109DC78B" w14:textId="77777777" w:rsidTr="00B9271D">
        <w:trPr>
          <w:trHeight w:val="255"/>
        </w:trPr>
        <w:tc>
          <w:tcPr>
            <w:tcW w:w="1000" w:type="pct"/>
          </w:tcPr>
          <w:p w14:paraId="109DC786" w14:textId="77777777" w:rsidR="001B2D26" w:rsidRPr="00B9271D" w:rsidRDefault="001B2D26" w:rsidP="00B9271D">
            <w:pPr>
              <w:pStyle w:val="TableText1"/>
            </w:pPr>
            <w:r w:rsidRPr="00B9271D">
              <w:t>ConsigneeFacility</w:t>
            </w:r>
          </w:p>
        </w:tc>
        <w:tc>
          <w:tcPr>
            <w:tcW w:w="1000" w:type="pct"/>
          </w:tcPr>
          <w:p w14:paraId="109DC787" w14:textId="77777777" w:rsidR="001B2D26" w:rsidRPr="00B9271D" w:rsidRDefault="001B2D26" w:rsidP="00B9271D">
            <w:pPr>
              <w:pStyle w:val="TableText1"/>
            </w:pPr>
            <w:r w:rsidRPr="00B9271D">
              <w:t>mailxml: ConsigneeFacility Type</w:t>
            </w:r>
          </w:p>
        </w:tc>
        <w:tc>
          <w:tcPr>
            <w:tcW w:w="1000" w:type="pct"/>
          </w:tcPr>
          <w:p w14:paraId="109DC788" w14:textId="77777777" w:rsidR="001B2D26" w:rsidRPr="00B9271D" w:rsidRDefault="001B2D26" w:rsidP="00B9271D">
            <w:pPr>
              <w:pStyle w:val="TableText1"/>
            </w:pPr>
          </w:p>
        </w:tc>
        <w:tc>
          <w:tcPr>
            <w:tcW w:w="1000" w:type="pct"/>
          </w:tcPr>
          <w:p w14:paraId="109DC789" w14:textId="77777777" w:rsidR="001B2D26" w:rsidRPr="00B9271D" w:rsidRDefault="001B2D26" w:rsidP="00B9271D">
            <w:pPr>
              <w:pStyle w:val="TableText1"/>
            </w:pPr>
            <w:r w:rsidRPr="00B9271D">
              <w:t>Required</w:t>
            </w:r>
          </w:p>
        </w:tc>
        <w:tc>
          <w:tcPr>
            <w:tcW w:w="1000" w:type="pct"/>
          </w:tcPr>
          <w:p w14:paraId="109DC78A" w14:textId="737282ED" w:rsidR="001B2D26" w:rsidRPr="00B9271D" w:rsidRDefault="00401B12" w:rsidP="00B9271D">
            <w:pPr>
              <w:pStyle w:val="TableText1"/>
            </w:pPr>
            <w:r>
              <w:t xml:space="preserve">Refer to </w:t>
            </w:r>
            <w:r w:rsidR="001B2D26" w:rsidRPr="00B9271D">
              <w:t xml:space="preserve">‘ConsigneeFacility’ complex type in </w:t>
            </w:r>
            <w:r w:rsidR="002568B4" w:rsidRPr="00B9271D">
              <w:t>Appendix A</w:t>
            </w:r>
          </w:p>
        </w:tc>
      </w:tr>
      <w:tr w:rsidR="001B2D26" w:rsidRPr="00B9271D" w14:paraId="109DC791" w14:textId="77777777" w:rsidTr="00B9271D">
        <w:trPr>
          <w:trHeight w:val="255"/>
        </w:trPr>
        <w:tc>
          <w:tcPr>
            <w:tcW w:w="1000" w:type="pct"/>
          </w:tcPr>
          <w:p w14:paraId="109DC78C" w14:textId="77777777" w:rsidR="001B2D26" w:rsidRPr="00B9271D" w:rsidRDefault="001B2D26" w:rsidP="00B9271D">
            <w:pPr>
              <w:pStyle w:val="TableText1"/>
            </w:pPr>
            <w:r w:rsidRPr="00B9271D">
              <w:t>DestinationEntry</w:t>
            </w:r>
          </w:p>
        </w:tc>
        <w:tc>
          <w:tcPr>
            <w:tcW w:w="1000" w:type="pct"/>
          </w:tcPr>
          <w:p w14:paraId="109DC78D" w14:textId="77777777" w:rsidR="001B2D26" w:rsidRPr="00B9271D" w:rsidRDefault="001B2D26" w:rsidP="00B9271D">
            <w:pPr>
              <w:pStyle w:val="TableText1"/>
            </w:pPr>
            <w:r w:rsidRPr="00B9271D">
              <w:t>Mailxml_base:yesNo</w:t>
            </w:r>
          </w:p>
        </w:tc>
        <w:tc>
          <w:tcPr>
            <w:tcW w:w="1000" w:type="pct"/>
          </w:tcPr>
          <w:p w14:paraId="109DC78E" w14:textId="77777777" w:rsidR="001B2D26" w:rsidRPr="00B9271D" w:rsidRDefault="001B2D26" w:rsidP="00B9271D">
            <w:pPr>
              <w:pStyle w:val="TableText1"/>
            </w:pPr>
            <w:r w:rsidRPr="00B9271D">
              <w:t>Only Yes or No</w:t>
            </w:r>
          </w:p>
        </w:tc>
        <w:tc>
          <w:tcPr>
            <w:tcW w:w="1000" w:type="pct"/>
          </w:tcPr>
          <w:p w14:paraId="109DC78F" w14:textId="77777777" w:rsidR="001B2D26" w:rsidRPr="00B9271D" w:rsidRDefault="001B2D26" w:rsidP="00B9271D">
            <w:pPr>
              <w:pStyle w:val="TableText1"/>
            </w:pPr>
            <w:r w:rsidRPr="00B9271D">
              <w:t>Required</w:t>
            </w:r>
          </w:p>
        </w:tc>
        <w:tc>
          <w:tcPr>
            <w:tcW w:w="1000" w:type="pct"/>
          </w:tcPr>
          <w:p w14:paraId="109DC790" w14:textId="045FFEF9" w:rsidR="001B2D26" w:rsidRPr="00B9271D" w:rsidRDefault="001B2D26" w:rsidP="00B9271D">
            <w:pPr>
              <w:pStyle w:val="TableText1"/>
            </w:pPr>
            <w:r w:rsidRPr="00B9271D">
              <w:t xml:space="preserve">This is a </w:t>
            </w:r>
            <w:r w:rsidR="007D17F0" w:rsidRPr="00B9271D">
              <w:t>Boolean</w:t>
            </w:r>
            <w:r w:rsidR="00FD3981" w:rsidRPr="00B9271D">
              <w:t xml:space="preserve"> type simple type</w:t>
            </w:r>
          </w:p>
        </w:tc>
      </w:tr>
      <w:tr w:rsidR="001B2D26" w:rsidRPr="00B9271D" w14:paraId="109DC798" w14:textId="77777777" w:rsidTr="00B9271D">
        <w:trPr>
          <w:trHeight w:val="255"/>
        </w:trPr>
        <w:tc>
          <w:tcPr>
            <w:tcW w:w="1000" w:type="pct"/>
          </w:tcPr>
          <w:p w14:paraId="109DC792" w14:textId="77777777" w:rsidR="001B2D26" w:rsidRPr="00B9271D" w:rsidRDefault="001B2D26" w:rsidP="00B9271D">
            <w:pPr>
              <w:pStyle w:val="TableText1"/>
            </w:pPr>
            <w:r w:rsidRPr="00B9271D">
              <w:t>MailClass</w:t>
            </w:r>
          </w:p>
        </w:tc>
        <w:tc>
          <w:tcPr>
            <w:tcW w:w="1000" w:type="pct"/>
          </w:tcPr>
          <w:p w14:paraId="109DC793" w14:textId="77777777" w:rsidR="001B2D26" w:rsidRPr="00B9271D" w:rsidRDefault="001B2D26" w:rsidP="00B9271D">
            <w:pPr>
              <w:pStyle w:val="TableText1"/>
            </w:pPr>
            <w:r w:rsidRPr="00B9271D">
              <w:t>mailxml: MailClassType</w:t>
            </w:r>
          </w:p>
        </w:tc>
        <w:tc>
          <w:tcPr>
            <w:tcW w:w="1000" w:type="pct"/>
          </w:tcPr>
          <w:p w14:paraId="109DC794" w14:textId="0B15B1DE" w:rsidR="001B2D26" w:rsidRPr="00B9271D" w:rsidRDefault="00401B12" w:rsidP="00B9271D">
            <w:pPr>
              <w:pStyle w:val="TableText1"/>
            </w:pPr>
            <w:r>
              <w:t xml:space="preserve">Refer to </w:t>
            </w:r>
            <w:r w:rsidR="001B2D26" w:rsidRPr="00B9271D">
              <w:t>‘mailClassType’ simple type</w:t>
            </w:r>
          </w:p>
        </w:tc>
        <w:tc>
          <w:tcPr>
            <w:tcW w:w="1000" w:type="pct"/>
          </w:tcPr>
          <w:p w14:paraId="109DC795" w14:textId="77777777" w:rsidR="00B96781" w:rsidRPr="00B9271D" w:rsidRDefault="001B2D26" w:rsidP="00B9271D">
            <w:pPr>
              <w:pStyle w:val="TableText1"/>
            </w:pPr>
            <w:r w:rsidRPr="00B9271D">
              <w:t>Required</w:t>
            </w:r>
          </w:p>
          <w:p w14:paraId="109DC796" w14:textId="77777777" w:rsidR="001B2D26" w:rsidRPr="00B9271D" w:rsidRDefault="00FD3981" w:rsidP="00B9271D">
            <w:pPr>
              <w:pStyle w:val="TableText1"/>
            </w:pPr>
            <w:r w:rsidRPr="00B9271D">
              <w:t>1 to many allowed</w:t>
            </w:r>
          </w:p>
        </w:tc>
        <w:tc>
          <w:tcPr>
            <w:tcW w:w="1000" w:type="pct"/>
          </w:tcPr>
          <w:p w14:paraId="109DC797" w14:textId="5A553730" w:rsidR="001B2D26" w:rsidRPr="00B9271D" w:rsidRDefault="00401B12" w:rsidP="00B9271D">
            <w:pPr>
              <w:pStyle w:val="TableText1"/>
            </w:pPr>
            <w:r>
              <w:t xml:space="preserve">Refer to </w:t>
            </w:r>
            <w:r w:rsidR="001B2D26" w:rsidRPr="00B9271D">
              <w:t>‘</w:t>
            </w:r>
            <w:r w:rsidR="002568B4" w:rsidRPr="00B9271D">
              <w:t>Appendix B</w:t>
            </w:r>
            <w:r w:rsidR="001B2D26" w:rsidRPr="00B9271D">
              <w:t>’</w:t>
            </w:r>
          </w:p>
        </w:tc>
      </w:tr>
      <w:tr w:rsidR="001B2D26" w:rsidRPr="00B9271D" w14:paraId="109DC79E" w14:textId="77777777" w:rsidTr="00B9271D">
        <w:trPr>
          <w:trHeight w:val="255"/>
        </w:trPr>
        <w:tc>
          <w:tcPr>
            <w:tcW w:w="1000" w:type="pct"/>
          </w:tcPr>
          <w:p w14:paraId="109DC799" w14:textId="77777777" w:rsidR="001B2D26" w:rsidRPr="00B9271D" w:rsidRDefault="001B2D26" w:rsidP="00B9271D">
            <w:pPr>
              <w:pStyle w:val="TableText1"/>
            </w:pPr>
            <w:r w:rsidRPr="00B9271D">
              <w:t>Choice Block BEGINS</w:t>
            </w:r>
          </w:p>
        </w:tc>
        <w:tc>
          <w:tcPr>
            <w:tcW w:w="1000" w:type="pct"/>
          </w:tcPr>
          <w:p w14:paraId="109DC79A" w14:textId="77777777" w:rsidR="001B2D26" w:rsidRPr="00B9271D" w:rsidRDefault="001B2D26" w:rsidP="00B9271D">
            <w:pPr>
              <w:pStyle w:val="TableText1"/>
            </w:pPr>
          </w:p>
        </w:tc>
        <w:tc>
          <w:tcPr>
            <w:tcW w:w="1000" w:type="pct"/>
          </w:tcPr>
          <w:p w14:paraId="109DC79B" w14:textId="77777777" w:rsidR="001B2D26" w:rsidRPr="00B9271D" w:rsidRDefault="001B2D26" w:rsidP="00B9271D">
            <w:pPr>
              <w:pStyle w:val="TableText1"/>
            </w:pPr>
          </w:p>
        </w:tc>
        <w:tc>
          <w:tcPr>
            <w:tcW w:w="1000" w:type="pct"/>
          </w:tcPr>
          <w:p w14:paraId="109DC79C" w14:textId="77777777" w:rsidR="001B2D26" w:rsidRPr="00B9271D" w:rsidRDefault="001B2D26" w:rsidP="00B9271D">
            <w:pPr>
              <w:pStyle w:val="TableText1"/>
            </w:pPr>
            <w:r w:rsidRPr="00B9271D">
              <w:t>Either RecurringAppt block data o</w:t>
            </w:r>
            <w:r w:rsidR="00FD3981" w:rsidRPr="00B9271D">
              <w:t>r OneTImeAppt block is required</w:t>
            </w:r>
          </w:p>
        </w:tc>
        <w:tc>
          <w:tcPr>
            <w:tcW w:w="1000" w:type="pct"/>
          </w:tcPr>
          <w:p w14:paraId="109DC79D" w14:textId="77777777" w:rsidR="001B2D26" w:rsidRPr="00B9271D" w:rsidRDefault="001B2D26" w:rsidP="00B9271D">
            <w:pPr>
              <w:pStyle w:val="TableText1"/>
            </w:pPr>
          </w:p>
        </w:tc>
      </w:tr>
      <w:tr w:rsidR="001B2D26" w:rsidRPr="00B9271D" w14:paraId="109DC7A4" w14:textId="77777777" w:rsidTr="00B9271D">
        <w:trPr>
          <w:trHeight w:val="255"/>
        </w:trPr>
        <w:tc>
          <w:tcPr>
            <w:tcW w:w="1000" w:type="pct"/>
          </w:tcPr>
          <w:p w14:paraId="109DC79F" w14:textId="77777777" w:rsidR="001B2D26" w:rsidRPr="00B9271D" w:rsidRDefault="001B2D26" w:rsidP="00B9271D">
            <w:pPr>
              <w:pStyle w:val="TableText1"/>
            </w:pPr>
            <w:r w:rsidRPr="00B9271D">
              <w:t>RecurringAppt</w:t>
            </w:r>
          </w:p>
        </w:tc>
        <w:tc>
          <w:tcPr>
            <w:tcW w:w="1000" w:type="pct"/>
          </w:tcPr>
          <w:p w14:paraId="109DC7A0" w14:textId="77777777" w:rsidR="001B2D26" w:rsidRPr="00B9271D" w:rsidRDefault="001B2D26" w:rsidP="00B9271D">
            <w:pPr>
              <w:pStyle w:val="TableText1"/>
            </w:pPr>
            <w:r w:rsidRPr="00B9271D">
              <w:t>mailxml:RecuringApptType</w:t>
            </w:r>
          </w:p>
        </w:tc>
        <w:tc>
          <w:tcPr>
            <w:tcW w:w="1000" w:type="pct"/>
          </w:tcPr>
          <w:p w14:paraId="109DC7A1" w14:textId="77777777" w:rsidR="001B2D26" w:rsidRPr="00B9271D" w:rsidRDefault="001B2D26" w:rsidP="00B9271D">
            <w:pPr>
              <w:pStyle w:val="TableText1"/>
            </w:pPr>
          </w:p>
        </w:tc>
        <w:tc>
          <w:tcPr>
            <w:tcW w:w="1000" w:type="pct"/>
          </w:tcPr>
          <w:p w14:paraId="109DC7A2" w14:textId="77777777" w:rsidR="001B2D26" w:rsidRPr="00B9271D" w:rsidRDefault="001B2D26" w:rsidP="00B9271D">
            <w:pPr>
              <w:pStyle w:val="TableText1"/>
            </w:pPr>
            <w:r w:rsidRPr="00B9271D">
              <w:t>Required</w:t>
            </w:r>
          </w:p>
        </w:tc>
        <w:tc>
          <w:tcPr>
            <w:tcW w:w="1000" w:type="pct"/>
          </w:tcPr>
          <w:p w14:paraId="109DC7A3" w14:textId="1233065B" w:rsidR="001B2D26" w:rsidRPr="00B9271D" w:rsidRDefault="00401B12" w:rsidP="00B9271D">
            <w:pPr>
              <w:pStyle w:val="TableText1"/>
            </w:pPr>
            <w:r>
              <w:t xml:space="preserve">Refer to </w:t>
            </w:r>
            <w:r w:rsidR="001B2D26" w:rsidRPr="00B9271D">
              <w:t xml:space="preserve">‘RecurringApptType’ complex type in </w:t>
            </w:r>
            <w:r w:rsidR="002568B4" w:rsidRPr="00B9271D">
              <w:t>Appendix A</w:t>
            </w:r>
          </w:p>
        </w:tc>
      </w:tr>
      <w:tr w:rsidR="001B2D26" w:rsidRPr="00B9271D" w14:paraId="109DC7AA" w14:textId="77777777" w:rsidTr="00B9271D">
        <w:trPr>
          <w:trHeight w:val="255"/>
        </w:trPr>
        <w:tc>
          <w:tcPr>
            <w:tcW w:w="1000" w:type="pct"/>
          </w:tcPr>
          <w:p w14:paraId="109DC7A5" w14:textId="77777777" w:rsidR="001B2D26" w:rsidRPr="00B9271D" w:rsidRDefault="001B2D26" w:rsidP="00B9271D">
            <w:pPr>
              <w:pStyle w:val="TableText1"/>
            </w:pPr>
            <w:r w:rsidRPr="00B9271D">
              <w:t>OneTimeAppt</w:t>
            </w:r>
          </w:p>
        </w:tc>
        <w:tc>
          <w:tcPr>
            <w:tcW w:w="1000" w:type="pct"/>
          </w:tcPr>
          <w:p w14:paraId="109DC7A6" w14:textId="77777777" w:rsidR="001B2D26" w:rsidRPr="00B9271D" w:rsidRDefault="001B2D26" w:rsidP="00B9271D">
            <w:pPr>
              <w:pStyle w:val="TableText1"/>
            </w:pPr>
            <w:r w:rsidRPr="00B9271D">
              <w:t>mailxml: OneTimeApptType</w:t>
            </w:r>
          </w:p>
        </w:tc>
        <w:tc>
          <w:tcPr>
            <w:tcW w:w="1000" w:type="pct"/>
          </w:tcPr>
          <w:p w14:paraId="109DC7A7" w14:textId="77777777" w:rsidR="001B2D26" w:rsidRPr="00B9271D" w:rsidRDefault="001B2D26" w:rsidP="00B9271D">
            <w:pPr>
              <w:pStyle w:val="TableText1"/>
            </w:pPr>
          </w:p>
        </w:tc>
        <w:tc>
          <w:tcPr>
            <w:tcW w:w="1000" w:type="pct"/>
          </w:tcPr>
          <w:p w14:paraId="109DC7A8" w14:textId="77777777" w:rsidR="001B2D26" w:rsidRPr="00B9271D" w:rsidRDefault="001B2D26" w:rsidP="00B9271D">
            <w:pPr>
              <w:pStyle w:val="TableText1"/>
            </w:pPr>
            <w:r w:rsidRPr="00B9271D">
              <w:t>Required</w:t>
            </w:r>
          </w:p>
        </w:tc>
        <w:tc>
          <w:tcPr>
            <w:tcW w:w="1000" w:type="pct"/>
          </w:tcPr>
          <w:p w14:paraId="109DC7A9" w14:textId="4A878356" w:rsidR="001B2D26" w:rsidRPr="00B9271D" w:rsidRDefault="00401B12" w:rsidP="00B9271D">
            <w:pPr>
              <w:pStyle w:val="TableText1"/>
            </w:pPr>
            <w:r>
              <w:t xml:space="preserve">Refer to </w:t>
            </w:r>
            <w:r w:rsidR="001B2D26" w:rsidRPr="00B9271D">
              <w:t xml:space="preserve">‘OneTimeApptType’ complex type in </w:t>
            </w:r>
            <w:r w:rsidR="002568B4" w:rsidRPr="00B9271D">
              <w:t>Appendix A</w:t>
            </w:r>
          </w:p>
        </w:tc>
      </w:tr>
      <w:tr w:rsidR="001B2D26" w:rsidRPr="00B9271D" w14:paraId="109DC7B0" w14:textId="77777777" w:rsidTr="00B9271D">
        <w:trPr>
          <w:trHeight w:val="255"/>
        </w:trPr>
        <w:tc>
          <w:tcPr>
            <w:tcW w:w="1000" w:type="pct"/>
          </w:tcPr>
          <w:p w14:paraId="109DC7AB" w14:textId="77777777" w:rsidR="001B2D26" w:rsidRPr="00B9271D" w:rsidRDefault="001B2D26" w:rsidP="00B9271D">
            <w:pPr>
              <w:pStyle w:val="TableText1"/>
            </w:pPr>
            <w:r w:rsidRPr="00B9271D">
              <w:t>Choice Block ENDS</w:t>
            </w:r>
          </w:p>
        </w:tc>
        <w:tc>
          <w:tcPr>
            <w:tcW w:w="1000" w:type="pct"/>
          </w:tcPr>
          <w:p w14:paraId="109DC7AC" w14:textId="77777777" w:rsidR="001B2D26" w:rsidRPr="00B9271D" w:rsidRDefault="001B2D26" w:rsidP="00B9271D">
            <w:pPr>
              <w:pStyle w:val="TableText1"/>
            </w:pPr>
          </w:p>
        </w:tc>
        <w:tc>
          <w:tcPr>
            <w:tcW w:w="1000" w:type="pct"/>
          </w:tcPr>
          <w:p w14:paraId="109DC7AD" w14:textId="77777777" w:rsidR="001B2D26" w:rsidRPr="00B9271D" w:rsidRDefault="001B2D26" w:rsidP="00B9271D">
            <w:pPr>
              <w:pStyle w:val="TableText1"/>
            </w:pPr>
          </w:p>
        </w:tc>
        <w:tc>
          <w:tcPr>
            <w:tcW w:w="1000" w:type="pct"/>
          </w:tcPr>
          <w:p w14:paraId="109DC7AE" w14:textId="77777777" w:rsidR="001B2D26" w:rsidRPr="00B9271D" w:rsidRDefault="001B2D26" w:rsidP="00B9271D">
            <w:pPr>
              <w:pStyle w:val="TableText1"/>
            </w:pPr>
          </w:p>
        </w:tc>
        <w:tc>
          <w:tcPr>
            <w:tcW w:w="1000" w:type="pct"/>
          </w:tcPr>
          <w:p w14:paraId="109DC7AF" w14:textId="77777777" w:rsidR="001B2D26" w:rsidRPr="00B9271D" w:rsidRDefault="001B2D26" w:rsidP="00B9271D">
            <w:pPr>
              <w:pStyle w:val="TableText1"/>
            </w:pPr>
          </w:p>
        </w:tc>
      </w:tr>
      <w:tr w:rsidR="001B2D26" w:rsidRPr="00B9271D" w14:paraId="109DC7B6" w14:textId="77777777" w:rsidTr="00B9271D">
        <w:trPr>
          <w:trHeight w:val="255"/>
        </w:trPr>
        <w:tc>
          <w:tcPr>
            <w:tcW w:w="1000" w:type="pct"/>
          </w:tcPr>
          <w:p w14:paraId="109DC7B1" w14:textId="77777777" w:rsidR="001B2D26" w:rsidRPr="00B9271D" w:rsidRDefault="001B2D26" w:rsidP="00B9271D">
            <w:pPr>
              <w:pStyle w:val="TableText1"/>
            </w:pPr>
            <w:r w:rsidRPr="00B9271D">
              <w:t>TrailerInfo</w:t>
            </w:r>
          </w:p>
        </w:tc>
        <w:tc>
          <w:tcPr>
            <w:tcW w:w="1000" w:type="pct"/>
          </w:tcPr>
          <w:p w14:paraId="109DC7B2" w14:textId="77777777" w:rsidR="001B2D26" w:rsidRPr="00B9271D" w:rsidRDefault="001B2D26" w:rsidP="00B9271D">
            <w:pPr>
              <w:pStyle w:val="TableText1"/>
            </w:pPr>
            <w:r w:rsidRPr="00B9271D">
              <w:t>mailxml: TrailerInfo Type</w:t>
            </w:r>
          </w:p>
        </w:tc>
        <w:tc>
          <w:tcPr>
            <w:tcW w:w="1000" w:type="pct"/>
          </w:tcPr>
          <w:p w14:paraId="109DC7B3" w14:textId="77777777" w:rsidR="001B2D26" w:rsidRPr="00B9271D" w:rsidRDefault="001B2D26" w:rsidP="00B9271D">
            <w:pPr>
              <w:pStyle w:val="TableText1"/>
            </w:pPr>
          </w:p>
        </w:tc>
        <w:tc>
          <w:tcPr>
            <w:tcW w:w="1000" w:type="pct"/>
          </w:tcPr>
          <w:p w14:paraId="109DC7B4" w14:textId="77777777" w:rsidR="001B2D26" w:rsidRPr="00B9271D" w:rsidRDefault="001B2D26" w:rsidP="00B9271D">
            <w:pPr>
              <w:pStyle w:val="TableText1"/>
            </w:pPr>
            <w:r w:rsidRPr="00B9271D">
              <w:t>Optional</w:t>
            </w:r>
          </w:p>
        </w:tc>
        <w:tc>
          <w:tcPr>
            <w:tcW w:w="1000" w:type="pct"/>
          </w:tcPr>
          <w:p w14:paraId="109DC7B5" w14:textId="4BC64F83" w:rsidR="001B2D26" w:rsidRPr="00B9271D" w:rsidRDefault="00401B12" w:rsidP="00B9271D">
            <w:pPr>
              <w:pStyle w:val="TableText1"/>
            </w:pPr>
            <w:r>
              <w:t xml:space="preserve">Refer to </w:t>
            </w:r>
            <w:r w:rsidR="001B2D26" w:rsidRPr="00B9271D">
              <w:t xml:space="preserve">‘TrailerInfo’ complex type in </w:t>
            </w:r>
            <w:r w:rsidR="002568B4" w:rsidRPr="00B9271D">
              <w:t>Appendix A</w:t>
            </w:r>
          </w:p>
        </w:tc>
      </w:tr>
      <w:tr w:rsidR="001B2D26" w:rsidRPr="00B9271D" w14:paraId="109DC7BC" w14:textId="77777777" w:rsidTr="00B9271D">
        <w:trPr>
          <w:trHeight w:val="255"/>
        </w:trPr>
        <w:tc>
          <w:tcPr>
            <w:tcW w:w="1000" w:type="pct"/>
          </w:tcPr>
          <w:p w14:paraId="109DC7B7" w14:textId="77777777" w:rsidR="001B2D26" w:rsidRPr="00B9271D" w:rsidRDefault="001B2D26" w:rsidP="00B9271D">
            <w:pPr>
              <w:pStyle w:val="TableText1"/>
            </w:pPr>
            <w:r w:rsidRPr="00B9271D">
              <w:t>Comment</w:t>
            </w:r>
          </w:p>
        </w:tc>
        <w:tc>
          <w:tcPr>
            <w:tcW w:w="1000" w:type="pct"/>
          </w:tcPr>
          <w:p w14:paraId="109DC7B8" w14:textId="77777777" w:rsidR="001B2D26" w:rsidRPr="00B9271D" w:rsidRDefault="001B2D26" w:rsidP="00B9271D">
            <w:pPr>
              <w:pStyle w:val="TableText1"/>
            </w:pPr>
            <w:r w:rsidRPr="00B9271D">
              <w:t>String, 256 characters</w:t>
            </w:r>
          </w:p>
        </w:tc>
        <w:tc>
          <w:tcPr>
            <w:tcW w:w="1000" w:type="pct"/>
          </w:tcPr>
          <w:p w14:paraId="109DC7B9" w14:textId="77777777" w:rsidR="001B2D26" w:rsidRPr="00B9271D" w:rsidRDefault="001B2D26" w:rsidP="00B9271D">
            <w:pPr>
              <w:pStyle w:val="TableText1"/>
            </w:pPr>
          </w:p>
        </w:tc>
        <w:tc>
          <w:tcPr>
            <w:tcW w:w="1000" w:type="pct"/>
          </w:tcPr>
          <w:p w14:paraId="109DC7BA" w14:textId="77777777" w:rsidR="001B2D26" w:rsidRPr="00B9271D" w:rsidRDefault="001B2D26" w:rsidP="00B9271D">
            <w:pPr>
              <w:pStyle w:val="TableText1"/>
            </w:pPr>
            <w:r w:rsidRPr="00B9271D">
              <w:t>Optional</w:t>
            </w:r>
          </w:p>
        </w:tc>
        <w:tc>
          <w:tcPr>
            <w:tcW w:w="1000" w:type="pct"/>
          </w:tcPr>
          <w:p w14:paraId="109DC7BB" w14:textId="1726FAD4" w:rsidR="001B2D26" w:rsidRPr="00B9271D" w:rsidRDefault="00FC4B74" w:rsidP="00B9271D">
            <w:pPr>
              <w:pStyle w:val="TableText1"/>
            </w:pPr>
            <w:r>
              <w:t xml:space="preserve">Set to ‘APPTTYPPRS’ to create a Parcel </w:t>
            </w:r>
            <w:r>
              <w:lastRenderedPageBreak/>
              <w:t>Return Service appointment</w:t>
            </w:r>
          </w:p>
        </w:tc>
      </w:tr>
      <w:tr w:rsidR="00352261" w:rsidRPr="00B9271D" w14:paraId="109DC7C2" w14:textId="77777777" w:rsidTr="00B9271D">
        <w:trPr>
          <w:trHeight w:val="255"/>
        </w:trPr>
        <w:tc>
          <w:tcPr>
            <w:tcW w:w="1000" w:type="pct"/>
          </w:tcPr>
          <w:p w14:paraId="109DC7BD" w14:textId="77777777" w:rsidR="00352261" w:rsidRPr="00B9271D" w:rsidRDefault="00352261" w:rsidP="00B9271D">
            <w:pPr>
              <w:pStyle w:val="TableText1"/>
            </w:pPr>
            <w:r w:rsidRPr="00B9271D">
              <w:t>ValueAddedService</w:t>
            </w:r>
          </w:p>
        </w:tc>
        <w:tc>
          <w:tcPr>
            <w:tcW w:w="1000" w:type="pct"/>
          </w:tcPr>
          <w:p w14:paraId="109DC7BE" w14:textId="77777777" w:rsidR="00352261" w:rsidRPr="00B9271D" w:rsidRDefault="00352261" w:rsidP="00B9271D">
            <w:pPr>
              <w:pStyle w:val="TableText1"/>
            </w:pPr>
            <w:r w:rsidRPr="00B9271D">
              <w:t>String</w:t>
            </w:r>
          </w:p>
        </w:tc>
        <w:tc>
          <w:tcPr>
            <w:tcW w:w="1000" w:type="pct"/>
          </w:tcPr>
          <w:p w14:paraId="109DC7BF" w14:textId="77777777" w:rsidR="00352261" w:rsidRPr="00B9271D" w:rsidRDefault="00352261" w:rsidP="00B9271D">
            <w:pPr>
              <w:pStyle w:val="TableText1"/>
            </w:pPr>
          </w:p>
        </w:tc>
        <w:tc>
          <w:tcPr>
            <w:tcW w:w="1000" w:type="pct"/>
          </w:tcPr>
          <w:p w14:paraId="109DC7C0" w14:textId="77777777" w:rsidR="00352261" w:rsidRPr="00B9271D" w:rsidRDefault="00352261" w:rsidP="00B9271D">
            <w:pPr>
              <w:pStyle w:val="TableText1"/>
            </w:pPr>
            <w:r w:rsidRPr="00B9271D">
              <w:t>Optional</w:t>
            </w:r>
          </w:p>
        </w:tc>
        <w:tc>
          <w:tcPr>
            <w:tcW w:w="1000" w:type="pct"/>
          </w:tcPr>
          <w:p w14:paraId="109DC7C1" w14:textId="1E83D709" w:rsidR="00352261" w:rsidRPr="00B9271D" w:rsidRDefault="00401B12" w:rsidP="00B9271D">
            <w:pPr>
              <w:pStyle w:val="TableText1"/>
            </w:pPr>
            <w:r>
              <w:rPr>
                <w:rFonts w:eastAsia="Calibri"/>
              </w:rPr>
              <w:t xml:space="preserve">Refer to </w:t>
            </w:r>
            <w:r w:rsidR="00352261" w:rsidRPr="00B9271D">
              <w:rPr>
                <w:rFonts w:eastAsia="Calibri"/>
              </w:rPr>
              <w:t>this simple type in Appendix B</w:t>
            </w:r>
          </w:p>
        </w:tc>
      </w:tr>
      <w:tr w:rsidR="00352261" w:rsidRPr="00B9271D" w14:paraId="109DC7C9" w14:textId="77777777" w:rsidTr="00B9271D">
        <w:trPr>
          <w:trHeight w:val="255"/>
        </w:trPr>
        <w:tc>
          <w:tcPr>
            <w:tcW w:w="1000" w:type="pct"/>
          </w:tcPr>
          <w:p w14:paraId="109DC7C3" w14:textId="77777777" w:rsidR="00352261" w:rsidRPr="00B9271D" w:rsidRDefault="00352261" w:rsidP="00B9271D">
            <w:pPr>
              <w:pStyle w:val="TableText1"/>
            </w:pPr>
            <w:r w:rsidRPr="00B9271D">
              <w:t xml:space="preserve">DeliveryApptShellCreateRequest </w:t>
            </w:r>
          </w:p>
          <w:p w14:paraId="109DC7C4" w14:textId="77777777" w:rsidR="00352261" w:rsidRPr="00B9271D" w:rsidRDefault="00352261" w:rsidP="00B9271D">
            <w:pPr>
              <w:pStyle w:val="TableText1"/>
            </w:pPr>
            <w:r w:rsidRPr="00B9271D">
              <w:t>ENDS</w:t>
            </w:r>
          </w:p>
        </w:tc>
        <w:tc>
          <w:tcPr>
            <w:tcW w:w="1000" w:type="pct"/>
          </w:tcPr>
          <w:p w14:paraId="109DC7C5" w14:textId="77777777" w:rsidR="00352261" w:rsidRPr="00B9271D" w:rsidRDefault="00352261" w:rsidP="00B9271D">
            <w:pPr>
              <w:pStyle w:val="TableText1"/>
            </w:pPr>
          </w:p>
        </w:tc>
        <w:tc>
          <w:tcPr>
            <w:tcW w:w="1000" w:type="pct"/>
          </w:tcPr>
          <w:p w14:paraId="109DC7C6" w14:textId="77777777" w:rsidR="00352261" w:rsidRPr="00B9271D" w:rsidRDefault="00352261" w:rsidP="00B9271D">
            <w:pPr>
              <w:pStyle w:val="TableText1"/>
            </w:pPr>
          </w:p>
        </w:tc>
        <w:tc>
          <w:tcPr>
            <w:tcW w:w="1000" w:type="pct"/>
          </w:tcPr>
          <w:p w14:paraId="109DC7C7" w14:textId="77777777" w:rsidR="00352261" w:rsidRPr="00B9271D" w:rsidRDefault="00352261" w:rsidP="00B9271D">
            <w:pPr>
              <w:pStyle w:val="TableText1"/>
            </w:pPr>
          </w:p>
        </w:tc>
        <w:tc>
          <w:tcPr>
            <w:tcW w:w="1000" w:type="pct"/>
          </w:tcPr>
          <w:p w14:paraId="109DC7C8" w14:textId="77777777" w:rsidR="00352261" w:rsidRPr="00B9271D" w:rsidRDefault="00352261" w:rsidP="00B9271D">
            <w:pPr>
              <w:pStyle w:val="TableText1"/>
            </w:pPr>
          </w:p>
        </w:tc>
      </w:tr>
    </w:tbl>
    <w:p w14:paraId="109DC7CA" w14:textId="77777777" w:rsidR="001B2D26" w:rsidRPr="00F80603" w:rsidRDefault="001B2D26" w:rsidP="002420E9">
      <w:pPr>
        <w:pStyle w:val="Heading2"/>
      </w:pPr>
      <w:bookmarkStart w:id="722" w:name="_Toc297878806"/>
      <w:bookmarkStart w:id="723" w:name="_Toc403990571"/>
      <w:r w:rsidRPr="00F80603">
        <w:t>DeliveryApptShellCreateResponse</w:t>
      </w:r>
      <w:bookmarkEnd w:id="722"/>
      <w:bookmarkEnd w:id="723"/>
    </w:p>
    <w:p w14:paraId="109DC7CB" w14:textId="77777777" w:rsidR="001B2D26" w:rsidRPr="00F80603" w:rsidRDefault="001B2D26" w:rsidP="00FD3981">
      <w:pPr>
        <w:pStyle w:val="BodyText"/>
        <w:rPr>
          <w:rStyle w:val="BodyTextChar"/>
        </w:rPr>
      </w:pPr>
      <w:r w:rsidRPr="00F80603">
        <w:rPr>
          <w:rStyle w:val="BodyTextChar"/>
        </w:rPr>
        <w:t>This is a response message for DeliveryApptShellCreateRequest,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7CD"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7CC" w14:textId="6849E329" w:rsidR="00C75010" w:rsidRPr="00B9271D" w:rsidRDefault="009719BE" w:rsidP="00B9271D">
            <w:pPr>
              <w:pStyle w:val="TableTitle"/>
            </w:pPr>
            <w:r w:rsidRPr="00B9271D">
              <w:t xml:space="preserve">Mail.XML </w:t>
            </w:r>
            <w:r w:rsidR="00BB3885">
              <w:t>16.0</w:t>
            </w:r>
            <w:r w:rsidR="00F76CDD" w:rsidRPr="00B9271D">
              <w:t xml:space="preserve"> -</w:t>
            </w:r>
            <w:r w:rsidR="005766BE" w:rsidRPr="00B9271D">
              <w:t xml:space="preserve"> DeliveryApptShellCreateResponse</w:t>
            </w:r>
          </w:p>
        </w:tc>
      </w:tr>
      <w:tr w:rsidR="00B9271D" w:rsidRPr="00B9271D" w14:paraId="109DC7D3"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7CE" w14:textId="77777777" w:rsidR="001B2D26" w:rsidRPr="00B9271D" w:rsidRDefault="001B2D26" w:rsidP="00B9271D">
            <w:pPr>
              <w:pStyle w:val="TableTitle"/>
            </w:pPr>
            <w:r w:rsidRPr="00B9271D">
              <w:t>Field</w:t>
            </w:r>
          </w:p>
        </w:tc>
        <w:tc>
          <w:tcPr>
            <w:tcW w:w="1000" w:type="pct"/>
          </w:tcPr>
          <w:p w14:paraId="109DC7CF" w14:textId="77777777" w:rsidR="001B2D26" w:rsidRPr="00B9271D" w:rsidRDefault="001B2D26" w:rsidP="00B9271D">
            <w:pPr>
              <w:pStyle w:val="TableTitle"/>
            </w:pPr>
            <w:r w:rsidRPr="00B9271D">
              <w:t>Format</w:t>
            </w:r>
          </w:p>
        </w:tc>
        <w:tc>
          <w:tcPr>
            <w:tcW w:w="1000" w:type="pct"/>
          </w:tcPr>
          <w:p w14:paraId="109DC7D0" w14:textId="77777777" w:rsidR="001B2D26" w:rsidRPr="00B9271D" w:rsidRDefault="001B2D26" w:rsidP="00B9271D">
            <w:pPr>
              <w:pStyle w:val="TableTitle"/>
            </w:pPr>
            <w:r w:rsidRPr="00B9271D">
              <w:t>Acceptable Values</w:t>
            </w:r>
          </w:p>
        </w:tc>
        <w:tc>
          <w:tcPr>
            <w:tcW w:w="1000" w:type="pct"/>
          </w:tcPr>
          <w:p w14:paraId="109DC7D1" w14:textId="77777777" w:rsidR="001B2D26" w:rsidRPr="00B9271D" w:rsidRDefault="001B2D26" w:rsidP="00B9271D">
            <w:pPr>
              <w:pStyle w:val="TableTitle"/>
            </w:pPr>
            <w:r w:rsidRPr="00B9271D">
              <w:t>Business Rules</w:t>
            </w:r>
          </w:p>
        </w:tc>
        <w:tc>
          <w:tcPr>
            <w:tcW w:w="1000" w:type="pct"/>
          </w:tcPr>
          <w:p w14:paraId="109DC7D2" w14:textId="77777777" w:rsidR="001B2D26" w:rsidRPr="00B9271D" w:rsidRDefault="00CA786F" w:rsidP="00B9271D">
            <w:pPr>
              <w:pStyle w:val="TableTitle"/>
            </w:pPr>
            <w:r w:rsidRPr="00B9271D">
              <w:t>Comment</w:t>
            </w:r>
          </w:p>
        </w:tc>
      </w:tr>
      <w:tr w:rsidR="001B2D26" w:rsidRPr="00B9271D" w14:paraId="109DC7D9" w14:textId="77777777" w:rsidTr="00B9271D">
        <w:trPr>
          <w:trHeight w:val="287"/>
        </w:trPr>
        <w:tc>
          <w:tcPr>
            <w:tcW w:w="1000" w:type="pct"/>
          </w:tcPr>
          <w:p w14:paraId="109DC7D4" w14:textId="77777777" w:rsidR="001B2D26" w:rsidRPr="00B9271D" w:rsidRDefault="001B2D26" w:rsidP="00B9271D">
            <w:pPr>
              <w:pStyle w:val="TableText1"/>
            </w:pPr>
            <w:r w:rsidRPr="00B9271D">
              <w:t>DeliveryApptShellCreateResponse message BEGINS</w:t>
            </w:r>
          </w:p>
        </w:tc>
        <w:tc>
          <w:tcPr>
            <w:tcW w:w="1000" w:type="pct"/>
          </w:tcPr>
          <w:p w14:paraId="109DC7D5" w14:textId="77777777" w:rsidR="001B2D26" w:rsidRPr="00B9271D" w:rsidRDefault="001B2D26" w:rsidP="00B9271D">
            <w:pPr>
              <w:pStyle w:val="TableText1"/>
            </w:pPr>
          </w:p>
        </w:tc>
        <w:tc>
          <w:tcPr>
            <w:tcW w:w="1000" w:type="pct"/>
          </w:tcPr>
          <w:p w14:paraId="109DC7D6" w14:textId="77777777" w:rsidR="001B2D26" w:rsidRPr="00B9271D" w:rsidRDefault="001B2D26" w:rsidP="00B9271D">
            <w:pPr>
              <w:pStyle w:val="TableText1"/>
            </w:pPr>
          </w:p>
        </w:tc>
        <w:tc>
          <w:tcPr>
            <w:tcW w:w="1000" w:type="pct"/>
          </w:tcPr>
          <w:p w14:paraId="109DC7D7" w14:textId="77777777" w:rsidR="001B2D26" w:rsidRPr="00B9271D" w:rsidRDefault="001B2D26" w:rsidP="00B9271D">
            <w:pPr>
              <w:pStyle w:val="TableText1"/>
            </w:pPr>
          </w:p>
        </w:tc>
        <w:tc>
          <w:tcPr>
            <w:tcW w:w="1000" w:type="pct"/>
          </w:tcPr>
          <w:p w14:paraId="109DC7D8" w14:textId="77777777" w:rsidR="001B2D26" w:rsidRPr="00B9271D" w:rsidRDefault="001B2D26" w:rsidP="00B9271D">
            <w:pPr>
              <w:pStyle w:val="TableText1"/>
            </w:pPr>
          </w:p>
        </w:tc>
      </w:tr>
      <w:tr w:rsidR="001B2D26" w:rsidRPr="00B9271D" w14:paraId="109DC7E0" w14:textId="77777777" w:rsidTr="00B9271D">
        <w:trPr>
          <w:trHeight w:val="287"/>
        </w:trPr>
        <w:tc>
          <w:tcPr>
            <w:tcW w:w="1000" w:type="pct"/>
          </w:tcPr>
          <w:p w14:paraId="109DC7DA" w14:textId="77777777" w:rsidR="001B2D26" w:rsidRPr="00B9271D" w:rsidRDefault="001B2D26" w:rsidP="00B9271D">
            <w:pPr>
              <w:pStyle w:val="TableText1"/>
            </w:pPr>
            <w:r w:rsidRPr="00B9271D">
              <w:t>TrackingID</w:t>
            </w:r>
          </w:p>
        </w:tc>
        <w:tc>
          <w:tcPr>
            <w:tcW w:w="1000" w:type="pct"/>
          </w:tcPr>
          <w:p w14:paraId="109DC7DB" w14:textId="77777777" w:rsidR="001B2D26" w:rsidRPr="00B9271D" w:rsidRDefault="001B2D26" w:rsidP="00B9271D">
            <w:pPr>
              <w:pStyle w:val="TableText1"/>
            </w:pPr>
            <w:r w:rsidRPr="00B9271D">
              <w:t xml:space="preserve">String </w:t>
            </w:r>
            <w:r w:rsidR="00BE11D0" w:rsidRPr="00B9271D">
              <w:t>20</w:t>
            </w:r>
          </w:p>
        </w:tc>
        <w:tc>
          <w:tcPr>
            <w:tcW w:w="1000" w:type="pct"/>
          </w:tcPr>
          <w:p w14:paraId="109DC7DC" w14:textId="77777777" w:rsidR="001B2D26" w:rsidRPr="00B9271D" w:rsidRDefault="001B2D26" w:rsidP="00B9271D">
            <w:pPr>
              <w:pStyle w:val="TableText1"/>
            </w:pPr>
            <w:r w:rsidRPr="00B9271D">
              <w:t>-</w:t>
            </w:r>
          </w:p>
        </w:tc>
        <w:tc>
          <w:tcPr>
            <w:tcW w:w="1000" w:type="pct"/>
          </w:tcPr>
          <w:p w14:paraId="109DC7DD" w14:textId="77777777" w:rsidR="00B96781" w:rsidRPr="00B9271D" w:rsidRDefault="001B2D26" w:rsidP="00B9271D">
            <w:pPr>
              <w:pStyle w:val="TableText1"/>
            </w:pPr>
            <w:r w:rsidRPr="00B9271D">
              <w:t>OPTIONAL</w:t>
            </w:r>
          </w:p>
          <w:p w14:paraId="109DC7DE" w14:textId="77777777" w:rsidR="001B2D26" w:rsidRPr="00B9271D" w:rsidRDefault="001B2D26" w:rsidP="00B9271D">
            <w:pPr>
              <w:pStyle w:val="TableText1"/>
            </w:pPr>
            <w:r w:rsidRPr="00B9271D">
              <w:t xml:space="preserve">Tracking ID allows </w:t>
            </w:r>
            <w:r w:rsidR="00FD3981" w:rsidRPr="00B9271D">
              <w:t>users to re-query using this ID</w:t>
            </w:r>
          </w:p>
        </w:tc>
        <w:tc>
          <w:tcPr>
            <w:tcW w:w="1000" w:type="pct"/>
          </w:tcPr>
          <w:p w14:paraId="109DC7DF" w14:textId="77777777" w:rsidR="001B2D26" w:rsidRPr="00B9271D" w:rsidRDefault="001B2D26" w:rsidP="00B9271D">
            <w:pPr>
              <w:pStyle w:val="TableText1"/>
            </w:pPr>
            <w:r w:rsidRPr="00B9271D">
              <w:t>-</w:t>
            </w:r>
          </w:p>
        </w:tc>
      </w:tr>
      <w:tr w:rsidR="00613FF6" w:rsidRPr="00B9271D" w14:paraId="109DC7E6" w14:textId="77777777" w:rsidTr="00B9271D">
        <w:trPr>
          <w:trHeight w:val="296"/>
        </w:trPr>
        <w:tc>
          <w:tcPr>
            <w:tcW w:w="1000" w:type="pct"/>
          </w:tcPr>
          <w:p w14:paraId="109DC7E1" w14:textId="77777777" w:rsidR="00613FF6" w:rsidRPr="00B9271D" w:rsidRDefault="00613FF6" w:rsidP="00B9271D">
            <w:pPr>
              <w:pStyle w:val="TableText1"/>
            </w:pPr>
            <w:r w:rsidRPr="00B9271D">
              <w:t>SubmitterTrackingID</w:t>
            </w:r>
          </w:p>
        </w:tc>
        <w:tc>
          <w:tcPr>
            <w:tcW w:w="1000" w:type="pct"/>
          </w:tcPr>
          <w:p w14:paraId="109DC7E2" w14:textId="77777777" w:rsidR="00613FF6" w:rsidRPr="00B9271D" w:rsidRDefault="00613FF6" w:rsidP="00B9271D">
            <w:pPr>
              <w:pStyle w:val="TableText1"/>
            </w:pPr>
            <w:r w:rsidRPr="00B9271D">
              <w:t>String 20</w:t>
            </w:r>
          </w:p>
        </w:tc>
        <w:tc>
          <w:tcPr>
            <w:tcW w:w="1000" w:type="pct"/>
          </w:tcPr>
          <w:p w14:paraId="109DC7E3" w14:textId="77777777" w:rsidR="00613FF6" w:rsidRPr="00B9271D" w:rsidRDefault="00613FF6" w:rsidP="00B9271D">
            <w:pPr>
              <w:pStyle w:val="TableText1"/>
            </w:pPr>
          </w:p>
        </w:tc>
        <w:tc>
          <w:tcPr>
            <w:tcW w:w="1000" w:type="pct"/>
          </w:tcPr>
          <w:p w14:paraId="109DC7E4" w14:textId="77777777" w:rsidR="00613FF6" w:rsidRPr="00B9271D" w:rsidRDefault="00C46929" w:rsidP="00B9271D">
            <w:pPr>
              <w:pStyle w:val="TableText1"/>
            </w:pPr>
            <w:r w:rsidRPr="00B9271D">
              <w:t>Required</w:t>
            </w:r>
          </w:p>
        </w:tc>
        <w:tc>
          <w:tcPr>
            <w:tcW w:w="1000" w:type="pct"/>
          </w:tcPr>
          <w:p w14:paraId="109DC7E5" w14:textId="77777777" w:rsidR="00613FF6" w:rsidRPr="00B9271D" w:rsidRDefault="00613FF6" w:rsidP="00B9271D">
            <w:pPr>
              <w:pStyle w:val="TableText1"/>
            </w:pPr>
          </w:p>
        </w:tc>
      </w:tr>
      <w:tr w:rsidR="001B2D26" w:rsidRPr="00B9271D" w14:paraId="109DC7EC" w14:textId="77777777" w:rsidTr="00B9271D">
        <w:trPr>
          <w:trHeight w:val="287"/>
        </w:trPr>
        <w:tc>
          <w:tcPr>
            <w:tcW w:w="1000" w:type="pct"/>
          </w:tcPr>
          <w:p w14:paraId="109DC7E7" w14:textId="77777777" w:rsidR="001B2D26" w:rsidRPr="00B9271D" w:rsidRDefault="001B2D26" w:rsidP="00B9271D">
            <w:pPr>
              <w:pStyle w:val="TableText1"/>
            </w:pPr>
            <w:r w:rsidRPr="00B9271D">
              <w:t>Choice Block BEGINS</w:t>
            </w:r>
          </w:p>
        </w:tc>
        <w:tc>
          <w:tcPr>
            <w:tcW w:w="1000" w:type="pct"/>
          </w:tcPr>
          <w:p w14:paraId="109DC7E8" w14:textId="77777777" w:rsidR="001B2D26" w:rsidRPr="00B9271D" w:rsidRDefault="001B2D26" w:rsidP="00B9271D">
            <w:pPr>
              <w:pStyle w:val="TableText1"/>
            </w:pPr>
          </w:p>
        </w:tc>
        <w:tc>
          <w:tcPr>
            <w:tcW w:w="1000" w:type="pct"/>
          </w:tcPr>
          <w:p w14:paraId="109DC7E9" w14:textId="77777777" w:rsidR="001B2D26" w:rsidRPr="00B9271D" w:rsidRDefault="001B2D26" w:rsidP="00B9271D">
            <w:pPr>
              <w:pStyle w:val="TableText1"/>
            </w:pPr>
          </w:p>
        </w:tc>
        <w:tc>
          <w:tcPr>
            <w:tcW w:w="1000" w:type="pct"/>
          </w:tcPr>
          <w:p w14:paraId="109DC7EA" w14:textId="77777777" w:rsidR="001B2D26" w:rsidRPr="00B9271D" w:rsidRDefault="001B2D26" w:rsidP="00B9271D">
            <w:pPr>
              <w:pStyle w:val="TableText1"/>
            </w:pPr>
            <w:r w:rsidRPr="00B9271D">
              <w:t>Either Accept blo</w:t>
            </w:r>
            <w:r w:rsidR="00FD3981" w:rsidRPr="00B9271D">
              <w:t>ck or Reject block is returned.</w:t>
            </w:r>
          </w:p>
        </w:tc>
        <w:tc>
          <w:tcPr>
            <w:tcW w:w="1000" w:type="pct"/>
          </w:tcPr>
          <w:p w14:paraId="109DC7EB" w14:textId="77777777" w:rsidR="001B2D26" w:rsidRPr="00B9271D" w:rsidRDefault="001B2D26" w:rsidP="00B9271D">
            <w:pPr>
              <w:pStyle w:val="TableText1"/>
            </w:pPr>
          </w:p>
        </w:tc>
      </w:tr>
      <w:tr w:rsidR="001B2D26" w:rsidRPr="00B9271D" w14:paraId="109DC7F2" w14:textId="77777777" w:rsidTr="00B9271D">
        <w:trPr>
          <w:trHeight w:val="255"/>
        </w:trPr>
        <w:tc>
          <w:tcPr>
            <w:tcW w:w="1000" w:type="pct"/>
          </w:tcPr>
          <w:p w14:paraId="109DC7ED" w14:textId="77777777" w:rsidR="001B2D26" w:rsidRPr="00B9271D" w:rsidRDefault="001B2D26" w:rsidP="00B9271D">
            <w:pPr>
              <w:pStyle w:val="TableText1"/>
            </w:pPr>
            <w:r w:rsidRPr="00B9271D">
              <w:t>DeliveryApptShellCreateAccept</w:t>
            </w:r>
          </w:p>
        </w:tc>
        <w:tc>
          <w:tcPr>
            <w:tcW w:w="1000" w:type="pct"/>
          </w:tcPr>
          <w:p w14:paraId="109DC7EE" w14:textId="77777777" w:rsidR="001B2D26" w:rsidRPr="00B9271D" w:rsidRDefault="001B2D26" w:rsidP="00B9271D">
            <w:pPr>
              <w:pStyle w:val="TableText1"/>
            </w:pPr>
            <w:r w:rsidRPr="00B9271D">
              <w:t>mailxml: DeliveryApptShellAcceptType</w:t>
            </w:r>
          </w:p>
        </w:tc>
        <w:tc>
          <w:tcPr>
            <w:tcW w:w="1000" w:type="pct"/>
          </w:tcPr>
          <w:p w14:paraId="109DC7EF" w14:textId="77777777" w:rsidR="001B2D26" w:rsidRPr="00B9271D" w:rsidRDefault="001B2D26" w:rsidP="00B9271D">
            <w:pPr>
              <w:pStyle w:val="TableText1"/>
            </w:pPr>
          </w:p>
        </w:tc>
        <w:tc>
          <w:tcPr>
            <w:tcW w:w="1000" w:type="pct"/>
          </w:tcPr>
          <w:p w14:paraId="109DC7F0" w14:textId="77777777" w:rsidR="001B2D26" w:rsidRPr="00B9271D" w:rsidRDefault="001B2D26" w:rsidP="00B9271D">
            <w:pPr>
              <w:pStyle w:val="TableText1"/>
            </w:pPr>
            <w:r w:rsidRPr="00B9271D">
              <w:t>Required</w:t>
            </w:r>
          </w:p>
        </w:tc>
        <w:tc>
          <w:tcPr>
            <w:tcW w:w="1000" w:type="pct"/>
          </w:tcPr>
          <w:p w14:paraId="109DC7F1" w14:textId="42DD2BA4" w:rsidR="001B2D26" w:rsidRPr="00B9271D" w:rsidRDefault="00401B12" w:rsidP="00B9271D">
            <w:pPr>
              <w:pStyle w:val="TableText1"/>
            </w:pPr>
            <w:r>
              <w:t xml:space="preserve">Refer to </w:t>
            </w:r>
            <w:r w:rsidR="001B2D26" w:rsidRPr="00B9271D">
              <w:t xml:space="preserve">‘DeliveryApptShellAcceptType’ complex type in </w:t>
            </w:r>
            <w:r w:rsidR="002568B4" w:rsidRPr="00B9271D">
              <w:t>Appendix A</w:t>
            </w:r>
          </w:p>
        </w:tc>
      </w:tr>
      <w:tr w:rsidR="001B2D26" w:rsidRPr="00B9271D" w14:paraId="109DC7F8" w14:textId="77777777" w:rsidTr="00B9271D">
        <w:trPr>
          <w:trHeight w:val="255"/>
        </w:trPr>
        <w:tc>
          <w:tcPr>
            <w:tcW w:w="1000" w:type="pct"/>
          </w:tcPr>
          <w:p w14:paraId="109DC7F3" w14:textId="77777777" w:rsidR="001B2D26" w:rsidRPr="00B9271D" w:rsidRDefault="001B2D26" w:rsidP="00B9271D">
            <w:pPr>
              <w:pStyle w:val="TableText1"/>
            </w:pPr>
            <w:r w:rsidRPr="00B9271D">
              <w:t>DeliveryApptShellCreateReject</w:t>
            </w:r>
          </w:p>
        </w:tc>
        <w:tc>
          <w:tcPr>
            <w:tcW w:w="1000" w:type="pct"/>
          </w:tcPr>
          <w:p w14:paraId="109DC7F4" w14:textId="77777777" w:rsidR="001B2D26" w:rsidRPr="00B9271D" w:rsidRDefault="001B2D26" w:rsidP="00B9271D">
            <w:pPr>
              <w:pStyle w:val="TableText1"/>
            </w:pPr>
            <w:r w:rsidRPr="00B9271D">
              <w:t>mailxml: DeliveryApptShellRejectType</w:t>
            </w:r>
          </w:p>
        </w:tc>
        <w:tc>
          <w:tcPr>
            <w:tcW w:w="1000" w:type="pct"/>
          </w:tcPr>
          <w:p w14:paraId="109DC7F5" w14:textId="77777777" w:rsidR="001B2D26" w:rsidRPr="00B9271D" w:rsidRDefault="001B2D26" w:rsidP="00B9271D">
            <w:pPr>
              <w:pStyle w:val="TableText1"/>
            </w:pPr>
          </w:p>
        </w:tc>
        <w:tc>
          <w:tcPr>
            <w:tcW w:w="1000" w:type="pct"/>
          </w:tcPr>
          <w:p w14:paraId="109DC7F6" w14:textId="77777777" w:rsidR="001B2D26" w:rsidRPr="00B9271D" w:rsidRDefault="001B2D26" w:rsidP="00B9271D">
            <w:pPr>
              <w:pStyle w:val="TableText1"/>
            </w:pPr>
            <w:r w:rsidRPr="00B9271D">
              <w:t>Required</w:t>
            </w:r>
          </w:p>
        </w:tc>
        <w:tc>
          <w:tcPr>
            <w:tcW w:w="1000" w:type="pct"/>
          </w:tcPr>
          <w:p w14:paraId="109DC7F7" w14:textId="39E01556" w:rsidR="001B2D26" w:rsidRPr="00B9271D" w:rsidRDefault="00401B12" w:rsidP="00B9271D">
            <w:pPr>
              <w:pStyle w:val="TableText1"/>
            </w:pPr>
            <w:r>
              <w:t xml:space="preserve">Refer to </w:t>
            </w:r>
            <w:r w:rsidR="001B2D26" w:rsidRPr="00B9271D">
              <w:t xml:space="preserve">‘DeliveryApptShellRejectType’ complex type in </w:t>
            </w:r>
            <w:r w:rsidR="002568B4" w:rsidRPr="00B9271D">
              <w:t>Appendix A</w:t>
            </w:r>
          </w:p>
        </w:tc>
      </w:tr>
      <w:tr w:rsidR="001B2D26" w:rsidRPr="00B9271D" w14:paraId="109DC7FE" w14:textId="77777777" w:rsidTr="00B9271D">
        <w:trPr>
          <w:trHeight w:val="255"/>
        </w:trPr>
        <w:tc>
          <w:tcPr>
            <w:tcW w:w="1000" w:type="pct"/>
          </w:tcPr>
          <w:p w14:paraId="109DC7F9" w14:textId="77777777" w:rsidR="001B2D26" w:rsidRPr="00B9271D" w:rsidRDefault="001B2D26" w:rsidP="00B9271D">
            <w:pPr>
              <w:pStyle w:val="TableText1"/>
            </w:pPr>
            <w:r w:rsidRPr="00B9271D">
              <w:t>Choice Block ENDS</w:t>
            </w:r>
          </w:p>
        </w:tc>
        <w:tc>
          <w:tcPr>
            <w:tcW w:w="1000" w:type="pct"/>
          </w:tcPr>
          <w:p w14:paraId="109DC7FA" w14:textId="77777777" w:rsidR="001B2D26" w:rsidRPr="00B9271D" w:rsidRDefault="001B2D26" w:rsidP="00B9271D">
            <w:pPr>
              <w:pStyle w:val="TableText1"/>
            </w:pPr>
          </w:p>
        </w:tc>
        <w:tc>
          <w:tcPr>
            <w:tcW w:w="1000" w:type="pct"/>
          </w:tcPr>
          <w:p w14:paraId="109DC7FB" w14:textId="77777777" w:rsidR="001B2D26" w:rsidRPr="00B9271D" w:rsidRDefault="001B2D26" w:rsidP="00B9271D">
            <w:pPr>
              <w:pStyle w:val="TableText1"/>
            </w:pPr>
          </w:p>
        </w:tc>
        <w:tc>
          <w:tcPr>
            <w:tcW w:w="1000" w:type="pct"/>
          </w:tcPr>
          <w:p w14:paraId="109DC7FC" w14:textId="77777777" w:rsidR="001B2D26" w:rsidRPr="00B9271D" w:rsidRDefault="001B2D26" w:rsidP="00B9271D">
            <w:pPr>
              <w:pStyle w:val="TableText1"/>
            </w:pPr>
          </w:p>
        </w:tc>
        <w:tc>
          <w:tcPr>
            <w:tcW w:w="1000" w:type="pct"/>
          </w:tcPr>
          <w:p w14:paraId="109DC7FD" w14:textId="77777777" w:rsidR="001B2D26" w:rsidRPr="00B9271D" w:rsidRDefault="001B2D26" w:rsidP="00B9271D">
            <w:pPr>
              <w:pStyle w:val="TableText1"/>
            </w:pPr>
          </w:p>
        </w:tc>
      </w:tr>
      <w:tr w:rsidR="001B2D26" w:rsidRPr="00B9271D" w14:paraId="109DC804" w14:textId="77777777" w:rsidTr="00B9271D">
        <w:trPr>
          <w:trHeight w:val="255"/>
        </w:trPr>
        <w:tc>
          <w:tcPr>
            <w:tcW w:w="1000" w:type="pct"/>
          </w:tcPr>
          <w:p w14:paraId="109DC7FF" w14:textId="77777777" w:rsidR="001B2D26" w:rsidRPr="00B9271D" w:rsidRDefault="001B2D26" w:rsidP="00B9271D">
            <w:pPr>
              <w:pStyle w:val="TableText1"/>
            </w:pPr>
            <w:r w:rsidRPr="00B9271D">
              <w:t>DeliveryApptShellCreateResponse message ENDS</w:t>
            </w:r>
          </w:p>
        </w:tc>
        <w:tc>
          <w:tcPr>
            <w:tcW w:w="1000" w:type="pct"/>
          </w:tcPr>
          <w:p w14:paraId="109DC800" w14:textId="77777777" w:rsidR="001B2D26" w:rsidRPr="00B9271D" w:rsidRDefault="001B2D26" w:rsidP="00B9271D">
            <w:pPr>
              <w:pStyle w:val="TableText1"/>
            </w:pPr>
          </w:p>
        </w:tc>
        <w:tc>
          <w:tcPr>
            <w:tcW w:w="1000" w:type="pct"/>
          </w:tcPr>
          <w:p w14:paraId="109DC801" w14:textId="77777777" w:rsidR="001B2D26" w:rsidRPr="00B9271D" w:rsidRDefault="001B2D26" w:rsidP="00B9271D">
            <w:pPr>
              <w:pStyle w:val="TableText1"/>
            </w:pPr>
          </w:p>
        </w:tc>
        <w:tc>
          <w:tcPr>
            <w:tcW w:w="1000" w:type="pct"/>
          </w:tcPr>
          <w:p w14:paraId="109DC802" w14:textId="77777777" w:rsidR="001B2D26" w:rsidRPr="00B9271D" w:rsidRDefault="001B2D26" w:rsidP="00B9271D">
            <w:pPr>
              <w:pStyle w:val="TableText1"/>
            </w:pPr>
          </w:p>
        </w:tc>
        <w:tc>
          <w:tcPr>
            <w:tcW w:w="1000" w:type="pct"/>
          </w:tcPr>
          <w:p w14:paraId="109DC803" w14:textId="77777777" w:rsidR="001B2D26" w:rsidRPr="00B9271D" w:rsidRDefault="001B2D26" w:rsidP="00B9271D">
            <w:pPr>
              <w:pStyle w:val="TableText1"/>
            </w:pPr>
          </w:p>
        </w:tc>
      </w:tr>
    </w:tbl>
    <w:p w14:paraId="109DC805" w14:textId="77777777" w:rsidR="001B2D26" w:rsidRPr="00F80603" w:rsidRDefault="001B2D26" w:rsidP="001B2D26">
      <w:pPr>
        <w:ind w:left="720"/>
        <w:rPr>
          <w:rStyle w:val="BodyTextChar"/>
        </w:rPr>
      </w:pPr>
    </w:p>
    <w:p w14:paraId="109DC806" w14:textId="77777777" w:rsidR="001B2D26" w:rsidRPr="00F80603" w:rsidRDefault="001B2D26" w:rsidP="002420E9">
      <w:pPr>
        <w:pStyle w:val="Heading2"/>
      </w:pPr>
      <w:bookmarkStart w:id="724" w:name="_Toc297878807"/>
      <w:bookmarkStart w:id="725" w:name="_Toc403990572"/>
      <w:r w:rsidRPr="00F80603">
        <w:t>DeliveryApptShellUpdateRequest</w:t>
      </w:r>
      <w:bookmarkEnd w:id="724"/>
      <w:bookmarkEnd w:id="725"/>
    </w:p>
    <w:p w14:paraId="109DC807" w14:textId="545DF4EF" w:rsidR="001B2D26" w:rsidRPr="0012504A" w:rsidRDefault="001B2D26" w:rsidP="0012504A">
      <w:pPr>
        <w:pStyle w:val="BodyText"/>
      </w:pPr>
      <w:r w:rsidRPr="00F80603">
        <w:t>The purpose of this message is to allow FAST users to update the existing Recurring or One Time appointment shells or appointment logistics information.</w:t>
      </w:r>
      <w:r w:rsidR="008F30EC">
        <w:t xml:space="preserve">  </w:t>
      </w:r>
      <w:r w:rsidR="008F30EC">
        <w:rPr>
          <w:rStyle w:val="BodyTextChar"/>
        </w:rPr>
        <w:t>Parcel Return Service appointments can be updated using a custom String in the Comment field (see below).</w:t>
      </w:r>
      <w:r w:rsidRPr="00F80603">
        <w:fldChar w:fldCharType="begin"/>
      </w:r>
      <w:r w:rsidRPr="00F80603">
        <w:instrText xml:space="preserve"> XE "appointment" </w:instrText>
      </w:r>
      <w:r w:rsidRPr="00F80603">
        <w:fldChar w:fldCharType="end"/>
      </w:r>
      <w:r w:rsidRPr="00F80603">
        <w:fldChar w:fldCharType="begin"/>
      </w:r>
      <w:r w:rsidRPr="00F80603">
        <w:instrText xml:space="preserve"> XE "message" </w:instrText>
      </w:r>
      <w:r w:rsidRPr="00F80603">
        <w:fldChar w:fldCharType="end"/>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809"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808" w14:textId="0F71728F" w:rsidR="00C75010" w:rsidRPr="00B9271D" w:rsidRDefault="009719BE" w:rsidP="00B9271D">
            <w:pPr>
              <w:pStyle w:val="TableTitle"/>
            </w:pPr>
            <w:r w:rsidRPr="00B9271D">
              <w:t xml:space="preserve">Mail.XML </w:t>
            </w:r>
            <w:r w:rsidR="00BB3885">
              <w:t>16.0</w:t>
            </w:r>
            <w:r w:rsidR="00F76CDD" w:rsidRPr="00B9271D">
              <w:t xml:space="preserve"> -</w:t>
            </w:r>
            <w:r w:rsidR="005766BE" w:rsidRPr="00B9271D">
              <w:t xml:space="preserve"> DeliveryApptShellUpdateRequest</w:t>
            </w:r>
          </w:p>
        </w:tc>
      </w:tr>
      <w:tr w:rsidR="00B9271D" w:rsidRPr="00B9271D" w14:paraId="109DC80F"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80A" w14:textId="77777777" w:rsidR="001B2D26" w:rsidRPr="00B9271D" w:rsidRDefault="001B2D26" w:rsidP="00B9271D">
            <w:pPr>
              <w:pStyle w:val="TableTitle"/>
            </w:pPr>
            <w:r w:rsidRPr="00B9271D">
              <w:t>Field</w:t>
            </w:r>
          </w:p>
        </w:tc>
        <w:tc>
          <w:tcPr>
            <w:tcW w:w="1000" w:type="pct"/>
          </w:tcPr>
          <w:p w14:paraId="109DC80B" w14:textId="77777777" w:rsidR="001B2D26" w:rsidRPr="00B9271D" w:rsidRDefault="001B2D26" w:rsidP="00B9271D">
            <w:pPr>
              <w:pStyle w:val="TableTitle"/>
            </w:pPr>
            <w:r w:rsidRPr="00B9271D">
              <w:t>Format</w:t>
            </w:r>
          </w:p>
        </w:tc>
        <w:tc>
          <w:tcPr>
            <w:tcW w:w="1000" w:type="pct"/>
          </w:tcPr>
          <w:p w14:paraId="109DC80C" w14:textId="77777777" w:rsidR="001B2D26" w:rsidRPr="00B9271D" w:rsidRDefault="001B2D26" w:rsidP="00B9271D">
            <w:pPr>
              <w:pStyle w:val="TableTitle"/>
            </w:pPr>
            <w:r w:rsidRPr="00B9271D">
              <w:t>Acceptable Values</w:t>
            </w:r>
          </w:p>
        </w:tc>
        <w:tc>
          <w:tcPr>
            <w:tcW w:w="1000" w:type="pct"/>
          </w:tcPr>
          <w:p w14:paraId="109DC80D" w14:textId="77777777" w:rsidR="001B2D26" w:rsidRPr="00B9271D" w:rsidRDefault="001B2D26" w:rsidP="00B9271D">
            <w:pPr>
              <w:pStyle w:val="TableTitle"/>
            </w:pPr>
            <w:r w:rsidRPr="00B9271D">
              <w:t>Business Rules</w:t>
            </w:r>
          </w:p>
        </w:tc>
        <w:tc>
          <w:tcPr>
            <w:tcW w:w="1000" w:type="pct"/>
          </w:tcPr>
          <w:p w14:paraId="109DC80E" w14:textId="77777777" w:rsidR="001B2D26" w:rsidRPr="00B9271D" w:rsidRDefault="00CA786F" w:rsidP="00B9271D">
            <w:pPr>
              <w:pStyle w:val="TableTitle"/>
            </w:pPr>
            <w:r w:rsidRPr="00B9271D">
              <w:t>Comment</w:t>
            </w:r>
          </w:p>
        </w:tc>
      </w:tr>
      <w:tr w:rsidR="001B2D26" w:rsidRPr="00B9271D" w14:paraId="109DC816" w14:textId="77777777" w:rsidTr="00B9271D">
        <w:trPr>
          <w:trHeight w:val="255"/>
        </w:trPr>
        <w:tc>
          <w:tcPr>
            <w:tcW w:w="1000" w:type="pct"/>
          </w:tcPr>
          <w:p w14:paraId="109DC810" w14:textId="77777777" w:rsidR="001B2D26" w:rsidRPr="00B9271D" w:rsidRDefault="001B2D26" w:rsidP="00B9271D">
            <w:pPr>
              <w:pStyle w:val="TableText1"/>
            </w:pPr>
            <w:r w:rsidRPr="00B9271D">
              <w:t>DeliveryApptShellUpdate Request  BEGINS</w:t>
            </w:r>
          </w:p>
          <w:p w14:paraId="109DC811" w14:textId="77777777" w:rsidR="001B2D26" w:rsidRPr="00B9271D" w:rsidRDefault="001B2D26" w:rsidP="00B9271D">
            <w:pPr>
              <w:pStyle w:val="TableText1"/>
            </w:pPr>
            <w:r w:rsidRPr="00B9271D">
              <w:fldChar w:fldCharType="begin"/>
            </w:r>
            <w:r w:rsidRPr="00B9271D">
              <w:instrText xml:space="preserve"> XE "DeliveryApptShellCreateRequest" </w:instrText>
            </w:r>
            <w:r w:rsidRPr="00B9271D">
              <w:fldChar w:fldCharType="end"/>
            </w:r>
          </w:p>
        </w:tc>
        <w:tc>
          <w:tcPr>
            <w:tcW w:w="1000" w:type="pct"/>
          </w:tcPr>
          <w:p w14:paraId="109DC812" w14:textId="77777777" w:rsidR="001B2D26" w:rsidRPr="00B9271D" w:rsidRDefault="001B2D26" w:rsidP="00B9271D">
            <w:pPr>
              <w:pStyle w:val="TableText1"/>
            </w:pPr>
          </w:p>
        </w:tc>
        <w:tc>
          <w:tcPr>
            <w:tcW w:w="1000" w:type="pct"/>
          </w:tcPr>
          <w:p w14:paraId="109DC813" w14:textId="77777777" w:rsidR="001B2D26" w:rsidRPr="00B9271D" w:rsidRDefault="001B2D26" w:rsidP="00B9271D">
            <w:pPr>
              <w:pStyle w:val="TableText1"/>
            </w:pPr>
          </w:p>
        </w:tc>
        <w:tc>
          <w:tcPr>
            <w:tcW w:w="1000" w:type="pct"/>
          </w:tcPr>
          <w:p w14:paraId="109DC814" w14:textId="77777777" w:rsidR="001B2D26" w:rsidRPr="00B9271D" w:rsidRDefault="001B2D26" w:rsidP="00B9271D">
            <w:pPr>
              <w:pStyle w:val="TableText1"/>
            </w:pPr>
          </w:p>
        </w:tc>
        <w:tc>
          <w:tcPr>
            <w:tcW w:w="1000" w:type="pct"/>
          </w:tcPr>
          <w:p w14:paraId="109DC815" w14:textId="77777777" w:rsidR="001B2D26" w:rsidRPr="00B9271D" w:rsidRDefault="001B2D26" w:rsidP="00B9271D">
            <w:pPr>
              <w:pStyle w:val="TableText1"/>
            </w:pPr>
          </w:p>
        </w:tc>
      </w:tr>
      <w:tr w:rsidR="001B2D26" w:rsidRPr="00B9271D" w14:paraId="109DC81C" w14:textId="77777777" w:rsidTr="00B9271D">
        <w:trPr>
          <w:trHeight w:val="255"/>
        </w:trPr>
        <w:tc>
          <w:tcPr>
            <w:tcW w:w="1000" w:type="pct"/>
          </w:tcPr>
          <w:p w14:paraId="109DC817" w14:textId="77777777" w:rsidR="001B2D26" w:rsidRPr="00B9271D" w:rsidRDefault="001B2D26" w:rsidP="00B9271D">
            <w:pPr>
              <w:pStyle w:val="TableText1"/>
            </w:pPr>
            <w:r w:rsidRPr="00B9271D">
              <w:lastRenderedPageBreak/>
              <w:t xml:space="preserve">RequestMsgHeaderInfo </w:t>
            </w:r>
          </w:p>
        </w:tc>
        <w:tc>
          <w:tcPr>
            <w:tcW w:w="1000" w:type="pct"/>
          </w:tcPr>
          <w:p w14:paraId="109DC818" w14:textId="77777777" w:rsidR="001B2D26" w:rsidRPr="00B9271D" w:rsidRDefault="001B2D26" w:rsidP="00B9271D">
            <w:pPr>
              <w:pStyle w:val="TableText1"/>
            </w:pPr>
            <w:r w:rsidRPr="00B9271D">
              <w:t>requestMsgHeaderInfo attribute block</w:t>
            </w:r>
          </w:p>
        </w:tc>
        <w:tc>
          <w:tcPr>
            <w:tcW w:w="1000" w:type="pct"/>
          </w:tcPr>
          <w:p w14:paraId="109DC819" w14:textId="77777777" w:rsidR="001B2D26" w:rsidRPr="00B9271D" w:rsidRDefault="001B2D26" w:rsidP="00B9271D">
            <w:pPr>
              <w:pStyle w:val="TableText1"/>
            </w:pPr>
          </w:p>
        </w:tc>
        <w:tc>
          <w:tcPr>
            <w:tcW w:w="1000" w:type="pct"/>
          </w:tcPr>
          <w:p w14:paraId="109DC81A" w14:textId="77777777" w:rsidR="001B2D26" w:rsidRPr="00B9271D" w:rsidRDefault="001B2D26" w:rsidP="00B9271D">
            <w:pPr>
              <w:pStyle w:val="TableText1"/>
            </w:pPr>
            <w:r w:rsidRPr="00B9271D">
              <w:t>Attributes block</w:t>
            </w:r>
          </w:p>
        </w:tc>
        <w:tc>
          <w:tcPr>
            <w:tcW w:w="1000" w:type="pct"/>
          </w:tcPr>
          <w:p w14:paraId="109DC81B" w14:textId="649F4727" w:rsidR="001B2D26" w:rsidRPr="00B9271D" w:rsidRDefault="00401B12" w:rsidP="00B9271D">
            <w:pPr>
              <w:pStyle w:val="TableText1"/>
            </w:pPr>
            <w:r>
              <w:t xml:space="preserve">Refer to </w:t>
            </w:r>
            <w:r w:rsidR="002568B4" w:rsidRPr="00B9271D">
              <w:t>Appendix A</w:t>
            </w:r>
            <w:r w:rsidR="00FD3981" w:rsidRPr="00B9271D">
              <w:t xml:space="preserve"> for details on this attribute</w:t>
            </w:r>
          </w:p>
        </w:tc>
      </w:tr>
      <w:tr w:rsidR="001B2D26" w:rsidRPr="00B9271D" w14:paraId="109DC822" w14:textId="77777777" w:rsidTr="00B9271D">
        <w:trPr>
          <w:trHeight w:val="255"/>
        </w:trPr>
        <w:tc>
          <w:tcPr>
            <w:tcW w:w="1000" w:type="pct"/>
          </w:tcPr>
          <w:p w14:paraId="109DC81D"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81E" w14:textId="77777777" w:rsidR="001B2D26" w:rsidRPr="00B9271D" w:rsidRDefault="001B2D26" w:rsidP="00B9271D">
            <w:pPr>
              <w:pStyle w:val="TableText1"/>
            </w:pPr>
            <w:r w:rsidRPr="00B9271D">
              <w:t>mailxml:participantIDType</w:t>
            </w:r>
          </w:p>
        </w:tc>
        <w:tc>
          <w:tcPr>
            <w:tcW w:w="1000" w:type="pct"/>
          </w:tcPr>
          <w:p w14:paraId="109DC81F" w14:textId="77777777" w:rsidR="001B2D26" w:rsidRPr="00B9271D" w:rsidRDefault="001B2D26" w:rsidP="00B9271D">
            <w:pPr>
              <w:pStyle w:val="TableText1"/>
            </w:pPr>
            <w:r w:rsidRPr="00B9271D">
              <w:t> </w:t>
            </w:r>
          </w:p>
        </w:tc>
        <w:tc>
          <w:tcPr>
            <w:tcW w:w="1000" w:type="pct"/>
          </w:tcPr>
          <w:p w14:paraId="109DC820"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821" w14:textId="4D7984E0"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1B2D26" w:rsidRPr="00B9271D" w14:paraId="109DC828" w14:textId="77777777" w:rsidTr="00B9271D">
        <w:trPr>
          <w:trHeight w:val="255"/>
        </w:trPr>
        <w:tc>
          <w:tcPr>
            <w:tcW w:w="1000" w:type="pct"/>
          </w:tcPr>
          <w:p w14:paraId="109DC823" w14:textId="77777777" w:rsidR="001B2D26" w:rsidRPr="00B9271D" w:rsidRDefault="001B2D26" w:rsidP="00B9271D">
            <w:pPr>
              <w:pStyle w:val="TableText1"/>
            </w:pPr>
            <w:r w:rsidRPr="00B9271D">
              <w:t>SubmittingSoftware</w:t>
            </w:r>
          </w:p>
        </w:tc>
        <w:tc>
          <w:tcPr>
            <w:tcW w:w="1000" w:type="pct"/>
          </w:tcPr>
          <w:p w14:paraId="109DC824" w14:textId="77777777" w:rsidR="001B2D26" w:rsidRPr="00B9271D" w:rsidRDefault="001B2D26" w:rsidP="00B9271D">
            <w:pPr>
              <w:pStyle w:val="TableText1"/>
            </w:pPr>
            <w:r w:rsidRPr="00B9271D">
              <w:t>mailxml:submittingSoftwareType</w:t>
            </w:r>
          </w:p>
        </w:tc>
        <w:tc>
          <w:tcPr>
            <w:tcW w:w="1000" w:type="pct"/>
          </w:tcPr>
          <w:p w14:paraId="109DC825" w14:textId="77777777" w:rsidR="001B2D26" w:rsidRPr="00B9271D" w:rsidRDefault="001B2D26" w:rsidP="00B9271D">
            <w:pPr>
              <w:pStyle w:val="TableText1"/>
            </w:pPr>
            <w:r w:rsidRPr="00B9271D">
              <w:t> </w:t>
            </w:r>
          </w:p>
        </w:tc>
        <w:tc>
          <w:tcPr>
            <w:tcW w:w="1000" w:type="pct"/>
          </w:tcPr>
          <w:p w14:paraId="109DC826" w14:textId="77777777" w:rsidR="001B2D26" w:rsidRPr="00B9271D" w:rsidRDefault="001B2D26"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827" w14:textId="49EB59D2" w:rsidR="001B2D26" w:rsidRPr="00B9271D" w:rsidRDefault="00401B12" w:rsidP="00B9271D">
            <w:pPr>
              <w:pStyle w:val="TableText1"/>
            </w:pPr>
            <w:r>
              <w:t xml:space="preserve">Refer to </w:t>
            </w:r>
            <w:r w:rsidR="001B2D26" w:rsidRPr="00B9271D">
              <w:t xml:space="preserve">‘submittingSoftwareType’ complex type in </w:t>
            </w:r>
            <w:r w:rsidR="002568B4" w:rsidRPr="00B9271D">
              <w:t>Appendix A</w:t>
            </w:r>
          </w:p>
        </w:tc>
      </w:tr>
      <w:tr w:rsidR="00613FF6" w:rsidRPr="00B9271D" w14:paraId="109DC82E" w14:textId="77777777" w:rsidTr="00B9271D">
        <w:trPr>
          <w:trHeight w:val="296"/>
        </w:trPr>
        <w:tc>
          <w:tcPr>
            <w:tcW w:w="1000" w:type="pct"/>
          </w:tcPr>
          <w:p w14:paraId="109DC829" w14:textId="77777777" w:rsidR="00613FF6" w:rsidRPr="00B9271D" w:rsidRDefault="00613FF6" w:rsidP="00B9271D">
            <w:pPr>
              <w:pStyle w:val="TableText1"/>
            </w:pPr>
            <w:r w:rsidRPr="00B9271D">
              <w:t>SubmitterTrackingID</w:t>
            </w:r>
          </w:p>
        </w:tc>
        <w:tc>
          <w:tcPr>
            <w:tcW w:w="1000" w:type="pct"/>
          </w:tcPr>
          <w:p w14:paraId="109DC82A" w14:textId="77777777" w:rsidR="00613FF6" w:rsidRPr="00B9271D" w:rsidRDefault="00613FF6" w:rsidP="00B9271D">
            <w:pPr>
              <w:pStyle w:val="TableText1"/>
            </w:pPr>
            <w:r w:rsidRPr="00B9271D">
              <w:t>String 20</w:t>
            </w:r>
          </w:p>
        </w:tc>
        <w:tc>
          <w:tcPr>
            <w:tcW w:w="1000" w:type="pct"/>
          </w:tcPr>
          <w:p w14:paraId="109DC82B" w14:textId="77777777" w:rsidR="00613FF6" w:rsidRPr="00B9271D" w:rsidRDefault="00613FF6" w:rsidP="00B9271D">
            <w:pPr>
              <w:pStyle w:val="TableText1"/>
            </w:pPr>
          </w:p>
        </w:tc>
        <w:tc>
          <w:tcPr>
            <w:tcW w:w="1000" w:type="pct"/>
          </w:tcPr>
          <w:p w14:paraId="109DC82C" w14:textId="77777777" w:rsidR="00613FF6" w:rsidRPr="00B9271D" w:rsidRDefault="00C46929" w:rsidP="00B9271D">
            <w:pPr>
              <w:pStyle w:val="TableText1"/>
            </w:pPr>
            <w:r w:rsidRPr="00B9271D">
              <w:t>Required</w:t>
            </w:r>
          </w:p>
        </w:tc>
        <w:tc>
          <w:tcPr>
            <w:tcW w:w="1000" w:type="pct"/>
          </w:tcPr>
          <w:p w14:paraId="109DC82D" w14:textId="77777777" w:rsidR="00613FF6" w:rsidRPr="00B9271D" w:rsidRDefault="00613FF6" w:rsidP="00B9271D">
            <w:pPr>
              <w:pStyle w:val="TableText1"/>
            </w:pPr>
          </w:p>
        </w:tc>
      </w:tr>
      <w:tr w:rsidR="001B2D26" w:rsidRPr="00B9271D" w14:paraId="109DC834" w14:textId="77777777" w:rsidTr="00B9271D">
        <w:trPr>
          <w:trHeight w:val="255"/>
        </w:trPr>
        <w:tc>
          <w:tcPr>
            <w:tcW w:w="1000" w:type="pct"/>
          </w:tcPr>
          <w:p w14:paraId="109DC82F" w14:textId="77777777" w:rsidR="001B2D26" w:rsidRPr="00B9271D" w:rsidRDefault="001B2D26" w:rsidP="00B9271D">
            <w:pPr>
              <w:pStyle w:val="TableText1"/>
            </w:pPr>
            <w:r w:rsidRPr="00B9271D">
              <w:t>ConsigneeFacility</w:t>
            </w:r>
          </w:p>
        </w:tc>
        <w:tc>
          <w:tcPr>
            <w:tcW w:w="1000" w:type="pct"/>
          </w:tcPr>
          <w:p w14:paraId="109DC830" w14:textId="77777777" w:rsidR="001B2D26" w:rsidRPr="00B9271D" w:rsidRDefault="001B2D26" w:rsidP="00B9271D">
            <w:pPr>
              <w:pStyle w:val="TableText1"/>
            </w:pPr>
            <w:r w:rsidRPr="00B9271D">
              <w:t>mailxml: ConsigneeFacility Type</w:t>
            </w:r>
          </w:p>
        </w:tc>
        <w:tc>
          <w:tcPr>
            <w:tcW w:w="1000" w:type="pct"/>
          </w:tcPr>
          <w:p w14:paraId="109DC831" w14:textId="77777777" w:rsidR="001B2D26" w:rsidRPr="00B9271D" w:rsidRDefault="001B2D26" w:rsidP="00B9271D">
            <w:pPr>
              <w:pStyle w:val="TableText1"/>
            </w:pPr>
          </w:p>
        </w:tc>
        <w:tc>
          <w:tcPr>
            <w:tcW w:w="1000" w:type="pct"/>
          </w:tcPr>
          <w:p w14:paraId="109DC832" w14:textId="77777777" w:rsidR="001B2D26" w:rsidRPr="00B9271D" w:rsidRDefault="001B2D26" w:rsidP="00B9271D">
            <w:pPr>
              <w:pStyle w:val="TableText1"/>
            </w:pPr>
            <w:r w:rsidRPr="00B9271D">
              <w:t>Required</w:t>
            </w:r>
          </w:p>
        </w:tc>
        <w:tc>
          <w:tcPr>
            <w:tcW w:w="1000" w:type="pct"/>
          </w:tcPr>
          <w:p w14:paraId="109DC833" w14:textId="64E19BF6" w:rsidR="001B2D26" w:rsidRPr="00B9271D" w:rsidRDefault="00401B12" w:rsidP="00B9271D">
            <w:pPr>
              <w:pStyle w:val="TableText1"/>
            </w:pPr>
            <w:r>
              <w:t xml:space="preserve">Refer to </w:t>
            </w:r>
            <w:r w:rsidR="001B2D26" w:rsidRPr="00B9271D">
              <w:t xml:space="preserve">‘ConsigneeFacility’ complex type in </w:t>
            </w:r>
            <w:r w:rsidR="002568B4" w:rsidRPr="00B9271D">
              <w:t>Appendix A</w:t>
            </w:r>
          </w:p>
        </w:tc>
      </w:tr>
      <w:tr w:rsidR="001B2D26" w:rsidRPr="00B9271D" w14:paraId="109DC83A" w14:textId="77777777" w:rsidTr="00B9271D">
        <w:trPr>
          <w:trHeight w:val="255"/>
        </w:trPr>
        <w:tc>
          <w:tcPr>
            <w:tcW w:w="1000" w:type="pct"/>
          </w:tcPr>
          <w:p w14:paraId="109DC835" w14:textId="77777777" w:rsidR="001B2D26" w:rsidRPr="00B9271D" w:rsidRDefault="001B2D26" w:rsidP="00B9271D">
            <w:pPr>
              <w:pStyle w:val="TableText1"/>
            </w:pPr>
            <w:r w:rsidRPr="00B9271D">
              <w:t>DestinationEntry</w:t>
            </w:r>
          </w:p>
        </w:tc>
        <w:tc>
          <w:tcPr>
            <w:tcW w:w="1000" w:type="pct"/>
          </w:tcPr>
          <w:p w14:paraId="109DC836" w14:textId="77777777" w:rsidR="001B2D26" w:rsidRPr="00B9271D" w:rsidRDefault="001B2D26" w:rsidP="00B9271D">
            <w:pPr>
              <w:pStyle w:val="TableText1"/>
            </w:pPr>
            <w:r w:rsidRPr="00B9271D">
              <w:t>Mailxml_base:yesNo</w:t>
            </w:r>
          </w:p>
        </w:tc>
        <w:tc>
          <w:tcPr>
            <w:tcW w:w="1000" w:type="pct"/>
          </w:tcPr>
          <w:p w14:paraId="109DC837" w14:textId="77777777" w:rsidR="001B2D26" w:rsidRPr="00B9271D" w:rsidRDefault="001B2D26" w:rsidP="00B9271D">
            <w:pPr>
              <w:pStyle w:val="TableText1"/>
            </w:pPr>
            <w:r w:rsidRPr="00B9271D">
              <w:t>Only Yes or No</w:t>
            </w:r>
          </w:p>
        </w:tc>
        <w:tc>
          <w:tcPr>
            <w:tcW w:w="1000" w:type="pct"/>
          </w:tcPr>
          <w:p w14:paraId="109DC838" w14:textId="77777777" w:rsidR="001B2D26" w:rsidRPr="00B9271D" w:rsidRDefault="001B2D26" w:rsidP="00B9271D">
            <w:pPr>
              <w:pStyle w:val="TableText1"/>
            </w:pPr>
            <w:r w:rsidRPr="00B9271D">
              <w:t>Required</w:t>
            </w:r>
          </w:p>
        </w:tc>
        <w:tc>
          <w:tcPr>
            <w:tcW w:w="1000" w:type="pct"/>
          </w:tcPr>
          <w:p w14:paraId="109DC839" w14:textId="77777777" w:rsidR="001B2D26" w:rsidRPr="00B9271D" w:rsidRDefault="001B2D26" w:rsidP="00B9271D">
            <w:pPr>
              <w:pStyle w:val="TableText1"/>
            </w:pPr>
            <w:r w:rsidRPr="00B9271D">
              <w:t>This field allows mailers to specify whether the mail</w:t>
            </w:r>
            <w:r w:rsidR="00C7050B" w:rsidRPr="00B9271D">
              <w:t xml:space="preserve"> is origin entered or drop ship</w:t>
            </w:r>
          </w:p>
        </w:tc>
      </w:tr>
      <w:tr w:rsidR="001B2D26" w:rsidRPr="00B9271D" w14:paraId="109DC841" w14:textId="77777777" w:rsidTr="00B9271D">
        <w:trPr>
          <w:trHeight w:val="255"/>
        </w:trPr>
        <w:tc>
          <w:tcPr>
            <w:tcW w:w="1000" w:type="pct"/>
          </w:tcPr>
          <w:p w14:paraId="109DC83B" w14:textId="77777777" w:rsidR="001B2D26" w:rsidRPr="00B9271D" w:rsidRDefault="001B2D26" w:rsidP="00B9271D">
            <w:pPr>
              <w:pStyle w:val="TableText1"/>
            </w:pPr>
            <w:r w:rsidRPr="00B9271D">
              <w:t>MailClass</w:t>
            </w:r>
          </w:p>
        </w:tc>
        <w:tc>
          <w:tcPr>
            <w:tcW w:w="1000" w:type="pct"/>
          </w:tcPr>
          <w:p w14:paraId="109DC83C" w14:textId="77777777" w:rsidR="001B2D26" w:rsidRPr="00B9271D" w:rsidRDefault="001B2D26" w:rsidP="00B9271D">
            <w:pPr>
              <w:pStyle w:val="TableText1"/>
            </w:pPr>
            <w:r w:rsidRPr="00B9271D">
              <w:t>mailxml: MailClassType</w:t>
            </w:r>
          </w:p>
        </w:tc>
        <w:tc>
          <w:tcPr>
            <w:tcW w:w="1000" w:type="pct"/>
          </w:tcPr>
          <w:p w14:paraId="109DC83D" w14:textId="3E2921EE" w:rsidR="001B2D26" w:rsidRPr="00B9271D" w:rsidRDefault="00401B12" w:rsidP="00B9271D">
            <w:pPr>
              <w:pStyle w:val="TableText1"/>
            </w:pPr>
            <w:r>
              <w:t xml:space="preserve">Refer to </w:t>
            </w:r>
            <w:r w:rsidR="001B2D26" w:rsidRPr="00B9271D">
              <w:t>‘mailClassType’ simple type</w:t>
            </w:r>
          </w:p>
        </w:tc>
        <w:tc>
          <w:tcPr>
            <w:tcW w:w="1000" w:type="pct"/>
          </w:tcPr>
          <w:p w14:paraId="109DC83E" w14:textId="77777777" w:rsidR="00B96781" w:rsidRPr="00B9271D" w:rsidRDefault="001B2D26" w:rsidP="00B9271D">
            <w:pPr>
              <w:pStyle w:val="TableText1"/>
            </w:pPr>
            <w:r w:rsidRPr="00B9271D">
              <w:t>Required</w:t>
            </w:r>
          </w:p>
          <w:p w14:paraId="109DC83F" w14:textId="77777777" w:rsidR="001B2D26" w:rsidRPr="00B9271D" w:rsidRDefault="00C7050B" w:rsidP="00B9271D">
            <w:pPr>
              <w:pStyle w:val="TableText1"/>
            </w:pPr>
            <w:r w:rsidRPr="00B9271D">
              <w:t>1 to many allowed</w:t>
            </w:r>
          </w:p>
        </w:tc>
        <w:tc>
          <w:tcPr>
            <w:tcW w:w="1000" w:type="pct"/>
          </w:tcPr>
          <w:p w14:paraId="109DC840" w14:textId="4B078113" w:rsidR="001B2D26" w:rsidRPr="00B9271D" w:rsidRDefault="00401B12" w:rsidP="00B9271D">
            <w:pPr>
              <w:pStyle w:val="TableText1"/>
            </w:pPr>
            <w:r>
              <w:t xml:space="preserve">Refer to </w:t>
            </w:r>
            <w:r w:rsidR="001B2D26" w:rsidRPr="00B9271D">
              <w:t>‘</w:t>
            </w:r>
            <w:r w:rsidR="002568B4" w:rsidRPr="00B9271D">
              <w:t>Appendix B</w:t>
            </w:r>
            <w:r w:rsidR="001B2D26" w:rsidRPr="00B9271D">
              <w:t>’</w:t>
            </w:r>
          </w:p>
        </w:tc>
      </w:tr>
      <w:tr w:rsidR="001B2D26" w:rsidRPr="00B9271D" w14:paraId="109DC847" w14:textId="77777777" w:rsidTr="00B9271D">
        <w:trPr>
          <w:trHeight w:val="255"/>
        </w:trPr>
        <w:tc>
          <w:tcPr>
            <w:tcW w:w="1000" w:type="pct"/>
          </w:tcPr>
          <w:p w14:paraId="109DC842" w14:textId="77777777" w:rsidR="001B2D26" w:rsidRPr="00B9271D" w:rsidRDefault="001B2D26" w:rsidP="00B9271D">
            <w:pPr>
              <w:pStyle w:val="TableText1"/>
            </w:pPr>
            <w:r w:rsidRPr="00B9271D">
              <w:t>Choice Block BEGINS</w:t>
            </w:r>
          </w:p>
        </w:tc>
        <w:tc>
          <w:tcPr>
            <w:tcW w:w="1000" w:type="pct"/>
          </w:tcPr>
          <w:p w14:paraId="109DC843" w14:textId="77777777" w:rsidR="001B2D26" w:rsidRPr="00B9271D" w:rsidRDefault="001B2D26" w:rsidP="00B9271D">
            <w:pPr>
              <w:pStyle w:val="TableText1"/>
            </w:pPr>
          </w:p>
        </w:tc>
        <w:tc>
          <w:tcPr>
            <w:tcW w:w="1000" w:type="pct"/>
          </w:tcPr>
          <w:p w14:paraId="109DC844" w14:textId="77777777" w:rsidR="001B2D26" w:rsidRPr="00B9271D" w:rsidRDefault="001B2D26" w:rsidP="00B9271D">
            <w:pPr>
              <w:pStyle w:val="TableText1"/>
            </w:pPr>
          </w:p>
        </w:tc>
        <w:tc>
          <w:tcPr>
            <w:tcW w:w="1000" w:type="pct"/>
          </w:tcPr>
          <w:p w14:paraId="109DC845" w14:textId="77777777" w:rsidR="001B2D26" w:rsidRPr="00B9271D" w:rsidRDefault="001B2D26" w:rsidP="00B9271D">
            <w:pPr>
              <w:pStyle w:val="TableText1"/>
            </w:pPr>
            <w:r w:rsidRPr="00B9271D">
              <w:t>Either RecurringAppt block data o</w:t>
            </w:r>
            <w:r w:rsidR="00C7050B" w:rsidRPr="00B9271D">
              <w:t>r OneTImeAppt block is required</w:t>
            </w:r>
          </w:p>
        </w:tc>
        <w:tc>
          <w:tcPr>
            <w:tcW w:w="1000" w:type="pct"/>
          </w:tcPr>
          <w:p w14:paraId="109DC846" w14:textId="77777777" w:rsidR="001B2D26" w:rsidRPr="00B9271D" w:rsidRDefault="001B2D26" w:rsidP="00B9271D">
            <w:pPr>
              <w:pStyle w:val="TableText1"/>
            </w:pPr>
          </w:p>
        </w:tc>
      </w:tr>
      <w:tr w:rsidR="001B2D26" w:rsidRPr="00B9271D" w14:paraId="109DC84D" w14:textId="77777777" w:rsidTr="00B9271D">
        <w:trPr>
          <w:trHeight w:val="255"/>
        </w:trPr>
        <w:tc>
          <w:tcPr>
            <w:tcW w:w="1000" w:type="pct"/>
          </w:tcPr>
          <w:p w14:paraId="109DC848" w14:textId="77777777" w:rsidR="001B2D26" w:rsidRPr="00B9271D" w:rsidRDefault="001B2D26" w:rsidP="00B9271D">
            <w:pPr>
              <w:pStyle w:val="TableText1"/>
            </w:pPr>
            <w:r w:rsidRPr="00B9271D">
              <w:t>RecurringAppt</w:t>
            </w:r>
          </w:p>
        </w:tc>
        <w:tc>
          <w:tcPr>
            <w:tcW w:w="1000" w:type="pct"/>
          </w:tcPr>
          <w:p w14:paraId="109DC849" w14:textId="77777777" w:rsidR="001B2D26" w:rsidRPr="00B9271D" w:rsidRDefault="001B2D26" w:rsidP="00B9271D">
            <w:pPr>
              <w:pStyle w:val="TableText1"/>
            </w:pPr>
            <w:r w:rsidRPr="00B9271D">
              <w:t>mailxml:RecuringApptType</w:t>
            </w:r>
          </w:p>
        </w:tc>
        <w:tc>
          <w:tcPr>
            <w:tcW w:w="1000" w:type="pct"/>
          </w:tcPr>
          <w:p w14:paraId="109DC84A" w14:textId="77777777" w:rsidR="001B2D26" w:rsidRPr="00B9271D" w:rsidRDefault="001B2D26" w:rsidP="00B9271D">
            <w:pPr>
              <w:pStyle w:val="TableText1"/>
            </w:pPr>
          </w:p>
        </w:tc>
        <w:tc>
          <w:tcPr>
            <w:tcW w:w="1000" w:type="pct"/>
          </w:tcPr>
          <w:p w14:paraId="109DC84B" w14:textId="77777777" w:rsidR="001B2D26" w:rsidRPr="00B9271D" w:rsidRDefault="001B2D26" w:rsidP="00B9271D">
            <w:pPr>
              <w:pStyle w:val="TableText1"/>
            </w:pPr>
            <w:r w:rsidRPr="00B9271D">
              <w:t>Required</w:t>
            </w:r>
          </w:p>
        </w:tc>
        <w:tc>
          <w:tcPr>
            <w:tcW w:w="1000" w:type="pct"/>
          </w:tcPr>
          <w:p w14:paraId="109DC84C" w14:textId="79EF9907" w:rsidR="001B2D26" w:rsidRPr="00B9271D" w:rsidRDefault="00401B12" w:rsidP="00B9271D">
            <w:pPr>
              <w:pStyle w:val="TableText1"/>
            </w:pPr>
            <w:r>
              <w:t xml:space="preserve">Refer to </w:t>
            </w:r>
            <w:r w:rsidR="001B2D26" w:rsidRPr="00B9271D">
              <w:t xml:space="preserve">‘RecurringApptType’ complex type in </w:t>
            </w:r>
            <w:r w:rsidR="002568B4" w:rsidRPr="00B9271D">
              <w:t>Appendix A</w:t>
            </w:r>
          </w:p>
        </w:tc>
      </w:tr>
      <w:tr w:rsidR="001B2D26" w:rsidRPr="00B9271D" w14:paraId="109DC853" w14:textId="77777777" w:rsidTr="00B9271D">
        <w:trPr>
          <w:trHeight w:val="255"/>
        </w:trPr>
        <w:tc>
          <w:tcPr>
            <w:tcW w:w="1000" w:type="pct"/>
          </w:tcPr>
          <w:p w14:paraId="109DC84E" w14:textId="77777777" w:rsidR="001B2D26" w:rsidRPr="00B9271D" w:rsidRDefault="001B2D26" w:rsidP="00B9271D">
            <w:pPr>
              <w:pStyle w:val="TableText1"/>
            </w:pPr>
            <w:r w:rsidRPr="00B9271D">
              <w:t>OneTimeAppt</w:t>
            </w:r>
          </w:p>
        </w:tc>
        <w:tc>
          <w:tcPr>
            <w:tcW w:w="1000" w:type="pct"/>
          </w:tcPr>
          <w:p w14:paraId="109DC84F" w14:textId="77777777" w:rsidR="001B2D26" w:rsidRPr="00B9271D" w:rsidRDefault="001B2D26" w:rsidP="00B9271D">
            <w:pPr>
              <w:pStyle w:val="TableText1"/>
            </w:pPr>
            <w:r w:rsidRPr="00B9271D">
              <w:t>mailxml: OneTimeApptType</w:t>
            </w:r>
          </w:p>
        </w:tc>
        <w:tc>
          <w:tcPr>
            <w:tcW w:w="1000" w:type="pct"/>
          </w:tcPr>
          <w:p w14:paraId="109DC850" w14:textId="77777777" w:rsidR="001B2D26" w:rsidRPr="00B9271D" w:rsidRDefault="001B2D26" w:rsidP="00B9271D">
            <w:pPr>
              <w:pStyle w:val="TableText1"/>
            </w:pPr>
          </w:p>
        </w:tc>
        <w:tc>
          <w:tcPr>
            <w:tcW w:w="1000" w:type="pct"/>
          </w:tcPr>
          <w:p w14:paraId="109DC851" w14:textId="77777777" w:rsidR="001B2D26" w:rsidRPr="00B9271D" w:rsidRDefault="001B2D26" w:rsidP="00B9271D">
            <w:pPr>
              <w:pStyle w:val="TableText1"/>
            </w:pPr>
            <w:r w:rsidRPr="00B9271D">
              <w:t>Required</w:t>
            </w:r>
          </w:p>
        </w:tc>
        <w:tc>
          <w:tcPr>
            <w:tcW w:w="1000" w:type="pct"/>
          </w:tcPr>
          <w:p w14:paraId="109DC852" w14:textId="77CEADA8" w:rsidR="001B2D26" w:rsidRPr="00B9271D" w:rsidRDefault="00401B12" w:rsidP="00B9271D">
            <w:pPr>
              <w:pStyle w:val="TableText1"/>
            </w:pPr>
            <w:r>
              <w:t xml:space="preserve">Refer to </w:t>
            </w:r>
            <w:r w:rsidR="001B2D26" w:rsidRPr="00B9271D">
              <w:t xml:space="preserve">‘OneTimeApptType’ complex type in </w:t>
            </w:r>
            <w:r w:rsidR="002568B4" w:rsidRPr="00B9271D">
              <w:t>Appendix A</w:t>
            </w:r>
          </w:p>
        </w:tc>
      </w:tr>
      <w:tr w:rsidR="001B2D26" w:rsidRPr="00B9271D" w14:paraId="109DC859" w14:textId="77777777" w:rsidTr="00B9271D">
        <w:trPr>
          <w:trHeight w:val="255"/>
        </w:trPr>
        <w:tc>
          <w:tcPr>
            <w:tcW w:w="1000" w:type="pct"/>
          </w:tcPr>
          <w:p w14:paraId="109DC854" w14:textId="77777777" w:rsidR="001B2D26" w:rsidRPr="00B9271D" w:rsidRDefault="001B2D26" w:rsidP="00B9271D">
            <w:pPr>
              <w:pStyle w:val="TableText1"/>
            </w:pPr>
            <w:r w:rsidRPr="00B9271D">
              <w:t>Choice Block ENDS</w:t>
            </w:r>
          </w:p>
        </w:tc>
        <w:tc>
          <w:tcPr>
            <w:tcW w:w="1000" w:type="pct"/>
          </w:tcPr>
          <w:p w14:paraId="109DC855" w14:textId="77777777" w:rsidR="001B2D26" w:rsidRPr="00B9271D" w:rsidRDefault="001B2D26" w:rsidP="00B9271D">
            <w:pPr>
              <w:pStyle w:val="TableText1"/>
            </w:pPr>
          </w:p>
        </w:tc>
        <w:tc>
          <w:tcPr>
            <w:tcW w:w="1000" w:type="pct"/>
          </w:tcPr>
          <w:p w14:paraId="109DC856" w14:textId="77777777" w:rsidR="001B2D26" w:rsidRPr="00B9271D" w:rsidRDefault="001B2D26" w:rsidP="00B9271D">
            <w:pPr>
              <w:pStyle w:val="TableText1"/>
            </w:pPr>
          </w:p>
        </w:tc>
        <w:tc>
          <w:tcPr>
            <w:tcW w:w="1000" w:type="pct"/>
          </w:tcPr>
          <w:p w14:paraId="109DC857" w14:textId="77777777" w:rsidR="001B2D26" w:rsidRPr="00B9271D" w:rsidRDefault="001B2D26" w:rsidP="00B9271D">
            <w:pPr>
              <w:pStyle w:val="TableText1"/>
            </w:pPr>
          </w:p>
        </w:tc>
        <w:tc>
          <w:tcPr>
            <w:tcW w:w="1000" w:type="pct"/>
          </w:tcPr>
          <w:p w14:paraId="109DC858" w14:textId="77777777" w:rsidR="001B2D26" w:rsidRPr="00B9271D" w:rsidRDefault="001B2D26" w:rsidP="00B9271D">
            <w:pPr>
              <w:pStyle w:val="TableText1"/>
            </w:pPr>
          </w:p>
        </w:tc>
      </w:tr>
      <w:tr w:rsidR="001B2D26" w:rsidRPr="00B9271D" w14:paraId="109DC85F" w14:textId="77777777" w:rsidTr="00B9271D">
        <w:trPr>
          <w:trHeight w:val="255"/>
        </w:trPr>
        <w:tc>
          <w:tcPr>
            <w:tcW w:w="1000" w:type="pct"/>
          </w:tcPr>
          <w:p w14:paraId="109DC85A" w14:textId="77777777" w:rsidR="001B2D26" w:rsidRPr="00B9271D" w:rsidRDefault="001B2D26" w:rsidP="00B9271D">
            <w:pPr>
              <w:pStyle w:val="TableText1"/>
            </w:pPr>
            <w:r w:rsidRPr="00B9271D">
              <w:t>TrailerInfo</w:t>
            </w:r>
          </w:p>
        </w:tc>
        <w:tc>
          <w:tcPr>
            <w:tcW w:w="1000" w:type="pct"/>
          </w:tcPr>
          <w:p w14:paraId="109DC85B" w14:textId="77777777" w:rsidR="001B2D26" w:rsidRPr="00B9271D" w:rsidRDefault="001B2D26" w:rsidP="00B9271D">
            <w:pPr>
              <w:pStyle w:val="TableText1"/>
            </w:pPr>
            <w:r w:rsidRPr="00B9271D">
              <w:t>mailxml: TrailerInfo Type</w:t>
            </w:r>
          </w:p>
        </w:tc>
        <w:tc>
          <w:tcPr>
            <w:tcW w:w="1000" w:type="pct"/>
          </w:tcPr>
          <w:p w14:paraId="109DC85C" w14:textId="77777777" w:rsidR="001B2D26" w:rsidRPr="00B9271D" w:rsidRDefault="001B2D26" w:rsidP="00B9271D">
            <w:pPr>
              <w:pStyle w:val="TableText1"/>
            </w:pPr>
          </w:p>
        </w:tc>
        <w:tc>
          <w:tcPr>
            <w:tcW w:w="1000" w:type="pct"/>
          </w:tcPr>
          <w:p w14:paraId="109DC85D" w14:textId="77777777" w:rsidR="001B2D26" w:rsidRPr="00B9271D" w:rsidRDefault="001B2D26" w:rsidP="00B9271D">
            <w:pPr>
              <w:pStyle w:val="TableText1"/>
            </w:pPr>
            <w:r w:rsidRPr="00B9271D">
              <w:t>Optional</w:t>
            </w:r>
          </w:p>
        </w:tc>
        <w:tc>
          <w:tcPr>
            <w:tcW w:w="1000" w:type="pct"/>
          </w:tcPr>
          <w:p w14:paraId="109DC85E" w14:textId="4EE8F9A5" w:rsidR="001B2D26" w:rsidRPr="00B9271D" w:rsidRDefault="00401B12" w:rsidP="00B9271D">
            <w:pPr>
              <w:pStyle w:val="TableText1"/>
            </w:pPr>
            <w:r>
              <w:t xml:space="preserve">Refer to </w:t>
            </w:r>
            <w:r w:rsidR="001B2D26" w:rsidRPr="00B9271D">
              <w:t xml:space="preserve">‘TrailerInfo’ complex type in </w:t>
            </w:r>
            <w:r w:rsidR="002568B4" w:rsidRPr="00B9271D">
              <w:t>Appendix A</w:t>
            </w:r>
          </w:p>
        </w:tc>
      </w:tr>
      <w:tr w:rsidR="001B2D26" w:rsidRPr="00B9271D" w14:paraId="109DC865" w14:textId="77777777" w:rsidTr="00B9271D">
        <w:trPr>
          <w:trHeight w:val="255"/>
        </w:trPr>
        <w:tc>
          <w:tcPr>
            <w:tcW w:w="1000" w:type="pct"/>
          </w:tcPr>
          <w:p w14:paraId="109DC860" w14:textId="77777777" w:rsidR="001B2D26" w:rsidRPr="00B9271D" w:rsidRDefault="001B2D26" w:rsidP="00B9271D">
            <w:pPr>
              <w:pStyle w:val="TableText1"/>
            </w:pPr>
            <w:r w:rsidRPr="00B9271D">
              <w:t>Comment</w:t>
            </w:r>
          </w:p>
        </w:tc>
        <w:tc>
          <w:tcPr>
            <w:tcW w:w="1000" w:type="pct"/>
          </w:tcPr>
          <w:p w14:paraId="109DC861" w14:textId="77777777" w:rsidR="001B2D26" w:rsidRPr="00B9271D" w:rsidRDefault="001B2D26" w:rsidP="00B9271D">
            <w:pPr>
              <w:pStyle w:val="TableText1"/>
            </w:pPr>
            <w:r w:rsidRPr="00B9271D">
              <w:t>String, 256 characters</w:t>
            </w:r>
          </w:p>
        </w:tc>
        <w:tc>
          <w:tcPr>
            <w:tcW w:w="1000" w:type="pct"/>
          </w:tcPr>
          <w:p w14:paraId="109DC862" w14:textId="77777777" w:rsidR="001B2D26" w:rsidRPr="00B9271D" w:rsidRDefault="001B2D26" w:rsidP="00B9271D">
            <w:pPr>
              <w:pStyle w:val="TableText1"/>
            </w:pPr>
          </w:p>
        </w:tc>
        <w:tc>
          <w:tcPr>
            <w:tcW w:w="1000" w:type="pct"/>
          </w:tcPr>
          <w:p w14:paraId="109DC863" w14:textId="77777777" w:rsidR="001B2D26" w:rsidRPr="00B9271D" w:rsidRDefault="001B2D26" w:rsidP="00B9271D">
            <w:pPr>
              <w:pStyle w:val="TableText1"/>
            </w:pPr>
            <w:r w:rsidRPr="00B9271D">
              <w:t>Optional</w:t>
            </w:r>
          </w:p>
        </w:tc>
        <w:tc>
          <w:tcPr>
            <w:tcW w:w="1000" w:type="pct"/>
          </w:tcPr>
          <w:p w14:paraId="109DC864" w14:textId="4D715714" w:rsidR="001B2D26" w:rsidRPr="00B9271D" w:rsidRDefault="00FC4B74" w:rsidP="00B9271D">
            <w:pPr>
              <w:pStyle w:val="TableText1"/>
            </w:pPr>
            <w:r>
              <w:t>Set to ‘APPTTYPPRS’ to create a Parcel Return Service appointment</w:t>
            </w:r>
          </w:p>
        </w:tc>
      </w:tr>
      <w:tr w:rsidR="00352261" w:rsidRPr="00B9271D" w14:paraId="109DC86B" w14:textId="77777777" w:rsidTr="00B9271D">
        <w:trPr>
          <w:trHeight w:val="255"/>
        </w:trPr>
        <w:tc>
          <w:tcPr>
            <w:tcW w:w="1000" w:type="pct"/>
          </w:tcPr>
          <w:p w14:paraId="109DC866" w14:textId="77777777" w:rsidR="00352261" w:rsidRPr="00B9271D" w:rsidRDefault="00352261" w:rsidP="00B9271D">
            <w:pPr>
              <w:pStyle w:val="TableText1"/>
            </w:pPr>
            <w:r w:rsidRPr="00B9271D">
              <w:t>ValueAddedService</w:t>
            </w:r>
          </w:p>
        </w:tc>
        <w:tc>
          <w:tcPr>
            <w:tcW w:w="1000" w:type="pct"/>
          </w:tcPr>
          <w:p w14:paraId="109DC867" w14:textId="77777777" w:rsidR="00352261" w:rsidRPr="00B9271D" w:rsidRDefault="00352261" w:rsidP="00B9271D">
            <w:pPr>
              <w:pStyle w:val="TableText1"/>
            </w:pPr>
            <w:r w:rsidRPr="00B9271D">
              <w:t>String</w:t>
            </w:r>
          </w:p>
        </w:tc>
        <w:tc>
          <w:tcPr>
            <w:tcW w:w="1000" w:type="pct"/>
          </w:tcPr>
          <w:p w14:paraId="109DC868" w14:textId="77777777" w:rsidR="00352261" w:rsidRPr="00B9271D" w:rsidRDefault="00352261" w:rsidP="00B9271D">
            <w:pPr>
              <w:pStyle w:val="TableText1"/>
            </w:pPr>
          </w:p>
        </w:tc>
        <w:tc>
          <w:tcPr>
            <w:tcW w:w="1000" w:type="pct"/>
          </w:tcPr>
          <w:p w14:paraId="109DC869" w14:textId="77777777" w:rsidR="00352261" w:rsidRPr="00B9271D" w:rsidRDefault="00352261" w:rsidP="00B9271D">
            <w:pPr>
              <w:pStyle w:val="TableText1"/>
            </w:pPr>
            <w:r w:rsidRPr="00B9271D">
              <w:t>Optional</w:t>
            </w:r>
          </w:p>
        </w:tc>
        <w:tc>
          <w:tcPr>
            <w:tcW w:w="1000" w:type="pct"/>
          </w:tcPr>
          <w:p w14:paraId="109DC86A" w14:textId="253F029A" w:rsidR="00352261" w:rsidRPr="00B9271D" w:rsidRDefault="00401B12" w:rsidP="00B9271D">
            <w:pPr>
              <w:pStyle w:val="TableText1"/>
            </w:pPr>
            <w:r>
              <w:rPr>
                <w:rFonts w:eastAsia="Calibri"/>
              </w:rPr>
              <w:t xml:space="preserve">Refer to </w:t>
            </w:r>
            <w:r w:rsidR="00352261" w:rsidRPr="00B9271D">
              <w:rPr>
                <w:rFonts w:eastAsia="Calibri"/>
              </w:rPr>
              <w:t>this simple type in Appendix B</w:t>
            </w:r>
          </w:p>
        </w:tc>
      </w:tr>
      <w:tr w:rsidR="00352261" w:rsidRPr="00B9271D" w14:paraId="109DC871" w14:textId="77777777" w:rsidTr="00B9271D">
        <w:trPr>
          <w:trHeight w:val="255"/>
        </w:trPr>
        <w:tc>
          <w:tcPr>
            <w:tcW w:w="1000" w:type="pct"/>
          </w:tcPr>
          <w:p w14:paraId="109DC86C" w14:textId="77777777" w:rsidR="00352261" w:rsidRPr="00B9271D" w:rsidRDefault="00352261" w:rsidP="00B9271D">
            <w:pPr>
              <w:pStyle w:val="TableText1"/>
            </w:pPr>
            <w:r w:rsidRPr="00B9271D">
              <w:t>DeliveryApptShellUpdate Request  ENDS</w:t>
            </w:r>
          </w:p>
        </w:tc>
        <w:tc>
          <w:tcPr>
            <w:tcW w:w="1000" w:type="pct"/>
          </w:tcPr>
          <w:p w14:paraId="109DC86D" w14:textId="77777777" w:rsidR="00352261" w:rsidRPr="00B9271D" w:rsidRDefault="00352261" w:rsidP="00B9271D">
            <w:pPr>
              <w:pStyle w:val="TableText1"/>
            </w:pPr>
          </w:p>
        </w:tc>
        <w:tc>
          <w:tcPr>
            <w:tcW w:w="1000" w:type="pct"/>
          </w:tcPr>
          <w:p w14:paraId="109DC86E" w14:textId="77777777" w:rsidR="00352261" w:rsidRPr="00B9271D" w:rsidRDefault="00352261" w:rsidP="00B9271D">
            <w:pPr>
              <w:pStyle w:val="TableText1"/>
            </w:pPr>
          </w:p>
        </w:tc>
        <w:tc>
          <w:tcPr>
            <w:tcW w:w="1000" w:type="pct"/>
          </w:tcPr>
          <w:p w14:paraId="109DC86F" w14:textId="77777777" w:rsidR="00352261" w:rsidRPr="00B9271D" w:rsidRDefault="00352261" w:rsidP="00B9271D">
            <w:pPr>
              <w:pStyle w:val="TableText1"/>
            </w:pPr>
          </w:p>
        </w:tc>
        <w:tc>
          <w:tcPr>
            <w:tcW w:w="1000" w:type="pct"/>
          </w:tcPr>
          <w:p w14:paraId="109DC870" w14:textId="77777777" w:rsidR="00352261" w:rsidRPr="00B9271D" w:rsidRDefault="00352261" w:rsidP="00B9271D">
            <w:pPr>
              <w:pStyle w:val="TableText1"/>
            </w:pPr>
          </w:p>
        </w:tc>
      </w:tr>
    </w:tbl>
    <w:p w14:paraId="109DC872" w14:textId="77777777" w:rsidR="001B2D26" w:rsidRPr="00F80603" w:rsidRDefault="001B2D26" w:rsidP="001B2D26">
      <w:pPr>
        <w:rPr>
          <w:rStyle w:val="BodyTextChar"/>
        </w:rPr>
      </w:pPr>
    </w:p>
    <w:p w14:paraId="109DC873" w14:textId="77777777" w:rsidR="001B2D26" w:rsidRPr="00F80603" w:rsidRDefault="001B2D26" w:rsidP="002420E9">
      <w:pPr>
        <w:pStyle w:val="Heading2"/>
      </w:pPr>
      <w:bookmarkStart w:id="726" w:name="_Toc297878808"/>
      <w:bookmarkStart w:id="727" w:name="_Toc403990573"/>
      <w:r w:rsidRPr="00F80603">
        <w:t>DeliveryApptShellUpdateResponse</w:t>
      </w:r>
      <w:bookmarkEnd w:id="726"/>
      <w:bookmarkEnd w:id="727"/>
    </w:p>
    <w:p w14:paraId="109DC874" w14:textId="77777777" w:rsidR="001B2D26" w:rsidRPr="00F80603" w:rsidRDefault="001B2D26" w:rsidP="00B86EA8">
      <w:pPr>
        <w:rPr>
          <w:rStyle w:val="BodyTextChar"/>
        </w:rPr>
      </w:pPr>
      <w:r w:rsidRPr="00F80603">
        <w:rPr>
          <w:rStyle w:val="BodyTextChar"/>
        </w:rPr>
        <w:t xml:space="preserve">This is a response message for DeliveryApptShellUpdateRequest,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w:t>
      </w:r>
      <w:r w:rsidRPr="00F80603">
        <w:rPr>
          <w:rStyle w:val="BodyTextChar"/>
        </w:rPr>
        <w:lastRenderedPageBreak/>
        <w:t>code and description to help user/mailer to correct the issue and resend the request.</w:t>
      </w:r>
    </w:p>
    <w:p w14:paraId="109DC875" w14:textId="77777777" w:rsidR="001B2D26" w:rsidRPr="00F80603" w:rsidRDefault="001B2D26" w:rsidP="001B2D26">
      <w:pP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877"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876" w14:textId="74CE3B7A" w:rsidR="00C75010" w:rsidRPr="00B9271D" w:rsidRDefault="009719BE" w:rsidP="00B9271D">
            <w:pPr>
              <w:pStyle w:val="TableTitle"/>
            </w:pPr>
            <w:r w:rsidRPr="00B9271D">
              <w:t xml:space="preserve">Mail.XML </w:t>
            </w:r>
            <w:r w:rsidR="00BB3885">
              <w:t>16.0</w:t>
            </w:r>
            <w:r w:rsidR="00F76CDD" w:rsidRPr="00B9271D">
              <w:t xml:space="preserve"> -</w:t>
            </w:r>
            <w:r w:rsidR="005766BE" w:rsidRPr="00B9271D">
              <w:t xml:space="preserve"> DeliveryApptShellUpdateResponse</w:t>
            </w:r>
          </w:p>
        </w:tc>
      </w:tr>
      <w:tr w:rsidR="00B9271D" w:rsidRPr="00B9271D" w14:paraId="109DC87D"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878" w14:textId="77777777" w:rsidR="001B2D26" w:rsidRPr="00B9271D" w:rsidRDefault="001B2D26" w:rsidP="00B9271D">
            <w:pPr>
              <w:pStyle w:val="TableTitle"/>
            </w:pPr>
            <w:r w:rsidRPr="00B9271D">
              <w:t>Field</w:t>
            </w:r>
          </w:p>
        </w:tc>
        <w:tc>
          <w:tcPr>
            <w:tcW w:w="1000" w:type="pct"/>
          </w:tcPr>
          <w:p w14:paraId="109DC879" w14:textId="77777777" w:rsidR="001B2D26" w:rsidRPr="00B9271D" w:rsidRDefault="001B2D26" w:rsidP="00B9271D">
            <w:pPr>
              <w:pStyle w:val="TableTitle"/>
            </w:pPr>
            <w:r w:rsidRPr="00B9271D">
              <w:t>Format</w:t>
            </w:r>
          </w:p>
        </w:tc>
        <w:tc>
          <w:tcPr>
            <w:tcW w:w="1000" w:type="pct"/>
          </w:tcPr>
          <w:p w14:paraId="109DC87A" w14:textId="77777777" w:rsidR="001B2D26" w:rsidRPr="00B9271D" w:rsidRDefault="001B2D26" w:rsidP="00B9271D">
            <w:pPr>
              <w:pStyle w:val="TableTitle"/>
            </w:pPr>
            <w:r w:rsidRPr="00B9271D">
              <w:t>Acceptable Values</w:t>
            </w:r>
          </w:p>
        </w:tc>
        <w:tc>
          <w:tcPr>
            <w:tcW w:w="1000" w:type="pct"/>
          </w:tcPr>
          <w:p w14:paraId="109DC87B" w14:textId="77777777" w:rsidR="001B2D26" w:rsidRPr="00B9271D" w:rsidRDefault="001B2D26" w:rsidP="00B9271D">
            <w:pPr>
              <w:pStyle w:val="TableTitle"/>
            </w:pPr>
            <w:r w:rsidRPr="00B9271D">
              <w:t>Business Rules</w:t>
            </w:r>
          </w:p>
        </w:tc>
        <w:tc>
          <w:tcPr>
            <w:tcW w:w="1000" w:type="pct"/>
          </w:tcPr>
          <w:p w14:paraId="109DC87C" w14:textId="77777777" w:rsidR="001B2D26" w:rsidRPr="00B9271D" w:rsidRDefault="00CA786F" w:rsidP="00B9271D">
            <w:pPr>
              <w:pStyle w:val="TableTitle"/>
            </w:pPr>
            <w:r w:rsidRPr="00B9271D">
              <w:t>Comment</w:t>
            </w:r>
          </w:p>
        </w:tc>
      </w:tr>
      <w:tr w:rsidR="001B2D26" w:rsidRPr="00B9271D" w14:paraId="109DC883" w14:textId="77777777" w:rsidTr="00B9271D">
        <w:trPr>
          <w:trHeight w:val="287"/>
        </w:trPr>
        <w:tc>
          <w:tcPr>
            <w:tcW w:w="1000" w:type="pct"/>
          </w:tcPr>
          <w:p w14:paraId="109DC87E" w14:textId="77777777" w:rsidR="001B2D26" w:rsidRPr="00B9271D" w:rsidRDefault="001B2D26" w:rsidP="00B9271D">
            <w:pPr>
              <w:pStyle w:val="TableText1"/>
            </w:pPr>
            <w:r w:rsidRPr="00B9271D">
              <w:t>DeliveryApptShellUpdateResponse message BEGINS</w:t>
            </w:r>
          </w:p>
        </w:tc>
        <w:tc>
          <w:tcPr>
            <w:tcW w:w="1000" w:type="pct"/>
          </w:tcPr>
          <w:p w14:paraId="109DC87F" w14:textId="77777777" w:rsidR="001B2D26" w:rsidRPr="00B9271D" w:rsidRDefault="001B2D26" w:rsidP="00B9271D">
            <w:pPr>
              <w:pStyle w:val="TableText1"/>
            </w:pPr>
          </w:p>
        </w:tc>
        <w:tc>
          <w:tcPr>
            <w:tcW w:w="1000" w:type="pct"/>
          </w:tcPr>
          <w:p w14:paraId="109DC880" w14:textId="77777777" w:rsidR="001B2D26" w:rsidRPr="00B9271D" w:rsidRDefault="001B2D26" w:rsidP="00B9271D">
            <w:pPr>
              <w:pStyle w:val="TableText1"/>
            </w:pPr>
          </w:p>
        </w:tc>
        <w:tc>
          <w:tcPr>
            <w:tcW w:w="1000" w:type="pct"/>
          </w:tcPr>
          <w:p w14:paraId="109DC881" w14:textId="77777777" w:rsidR="001B2D26" w:rsidRPr="00B9271D" w:rsidRDefault="001B2D26" w:rsidP="00B9271D">
            <w:pPr>
              <w:pStyle w:val="TableText1"/>
            </w:pPr>
          </w:p>
        </w:tc>
        <w:tc>
          <w:tcPr>
            <w:tcW w:w="1000" w:type="pct"/>
          </w:tcPr>
          <w:p w14:paraId="109DC882" w14:textId="77777777" w:rsidR="001B2D26" w:rsidRPr="00B9271D" w:rsidRDefault="001B2D26" w:rsidP="00B9271D">
            <w:pPr>
              <w:pStyle w:val="TableText1"/>
            </w:pPr>
          </w:p>
        </w:tc>
      </w:tr>
      <w:tr w:rsidR="001B2D26" w:rsidRPr="00B9271D" w14:paraId="109DC88A" w14:textId="77777777" w:rsidTr="00B9271D">
        <w:trPr>
          <w:trHeight w:val="287"/>
        </w:trPr>
        <w:tc>
          <w:tcPr>
            <w:tcW w:w="1000" w:type="pct"/>
          </w:tcPr>
          <w:p w14:paraId="109DC884" w14:textId="77777777" w:rsidR="001B2D26" w:rsidRPr="00B9271D" w:rsidRDefault="001B2D26" w:rsidP="00B9271D">
            <w:pPr>
              <w:pStyle w:val="TableText1"/>
            </w:pPr>
            <w:r w:rsidRPr="00B9271D">
              <w:t>TrackingID</w:t>
            </w:r>
          </w:p>
        </w:tc>
        <w:tc>
          <w:tcPr>
            <w:tcW w:w="1000" w:type="pct"/>
          </w:tcPr>
          <w:p w14:paraId="109DC885" w14:textId="77777777" w:rsidR="001B2D26" w:rsidRPr="00B9271D" w:rsidRDefault="001B2D26" w:rsidP="00B9271D">
            <w:pPr>
              <w:pStyle w:val="TableText1"/>
            </w:pPr>
            <w:r w:rsidRPr="00B9271D">
              <w:t xml:space="preserve">String </w:t>
            </w:r>
            <w:r w:rsidR="00BE11D0" w:rsidRPr="00B9271D">
              <w:t>20</w:t>
            </w:r>
          </w:p>
        </w:tc>
        <w:tc>
          <w:tcPr>
            <w:tcW w:w="1000" w:type="pct"/>
          </w:tcPr>
          <w:p w14:paraId="109DC886" w14:textId="77777777" w:rsidR="001B2D26" w:rsidRPr="00B9271D" w:rsidRDefault="001B2D26" w:rsidP="00B9271D">
            <w:pPr>
              <w:pStyle w:val="TableText1"/>
            </w:pPr>
            <w:r w:rsidRPr="00B9271D">
              <w:t>-</w:t>
            </w:r>
          </w:p>
        </w:tc>
        <w:tc>
          <w:tcPr>
            <w:tcW w:w="1000" w:type="pct"/>
          </w:tcPr>
          <w:p w14:paraId="109DC887" w14:textId="77777777" w:rsidR="00B96781" w:rsidRPr="00B9271D" w:rsidRDefault="001B2D26" w:rsidP="00B9271D">
            <w:pPr>
              <w:pStyle w:val="TableText1"/>
            </w:pPr>
            <w:r w:rsidRPr="00B9271D">
              <w:t>OPTIONAL</w:t>
            </w:r>
          </w:p>
          <w:p w14:paraId="109DC888" w14:textId="77777777" w:rsidR="001B2D26" w:rsidRPr="00B9271D" w:rsidRDefault="001B2D26" w:rsidP="00B9271D">
            <w:pPr>
              <w:pStyle w:val="TableText1"/>
            </w:pPr>
            <w:r w:rsidRPr="00B9271D">
              <w:t>Tracking ID allows users to re-query usi</w:t>
            </w:r>
            <w:r w:rsidR="00C7050B" w:rsidRPr="00B9271D">
              <w:t>ng this ID</w:t>
            </w:r>
          </w:p>
        </w:tc>
        <w:tc>
          <w:tcPr>
            <w:tcW w:w="1000" w:type="pct"/>
          </w:tcPr>
          <w:p w14:paraId="109DC889" w14:textId="77777777" w:rsidR="001B2D26" w:rsidRPr="00B9271D" w:rsidRDefault="001B2D26" w:rsidP="00B9271D">
            <w:pPr>
              <w:pStyle w:val="TableText1"/>
            </w:pPr>
            <w:r w:rsidRPr="00B9271D">
              <w:t>-</w:t>
            </w:r>
          </w:p>
        </w:tc>
      </w:tr>
      <w:tr w:rsidR="00613FF6" w:rsidRPr="00B9271D" w14:paraId="109DC890" w14:textId="77777777" w:rsidTr="00B9271D">
        <w:trPr>
          <w:trHeight w:val="296"/>
        </w:trPr>
        <w:tc>
          <w:tcPr>
            <w:tcW w:w="1000" w:type="pct"/>
          </w:tcPr>
          <w:p w14:paraId="109DC88B" w14:textId="77777777" w:rsidR="00613FF6" w:rsidRPr="00B9271D" w:rsidRDefault="00613FF6" w:rsidP="00B9271D">
            <w:pPr>
              <w:pStyle w:val="TableText1"/>
            </w:pPr>
            <w:r w:rsidRPr="00B9271D">
              <w:t>SubmitterTrackingID</w:t>
            </w:r>
          </w:p>
        </w:tc>
        <w:tc>
          <w:tcPr>
            <w:tcW w:w="1000" w:type="pct"/>
          </w:tcPr>
          <w:p w14:paraId="109DC88C" w14:textId="77777777" w:rsidR="00613FF6" w:rsidRPr="00B9271D" w:rsidRDefault="00613FF6" w:rsidP="00B9271D">
            <w:pPr>
              <w:pStyle w:val="TableText1"/>
            </w:pPr>
            <w:r w:rsidRPr="00B9271D">
              <w:t>String 20</w:t>
            </w:r>
          </w:p>
        </w:tc>
        <w:tc>
          <w:tcPr>
            <w:tcW w:w="1000" w:type="pct"/>
          </w:tcPr>
          <w:p w14:paraId="109DC88D" w14:textId="77777777" w:rsidR="00613FF6" w:rsidRPr="00B9271D" w:rsidRDefault="00613FF6" w:rsidP="00B9271D">
            <w:pPr>
              <w:pStyle w:val="TableText1"/>
            </w:pPr>
          </w:p>
        </w:tc>
        <w:tc>
          <w:tcPr>
            <w:tcW w:w="1000" w:type="pct"/>
          </w:tcPr>
          <w:p w14:paraId="109DC88E" w14:textId="77777777" w:rsidR="00613FF6" w:rsidRPr="00B9271D" w:rsidRDefault="00C46929" w:rsidP="00B9271D">
            <w:pPr>
              <w:pStyle w:val="TableText1"/>
            </w:pPr>
            <w:r w:rsidRPr="00B9271D">
              <w:t>Required</w:t>
            </w:r>
          </w:p>
        </w:tc>
        <w:tc>
          <w:tcPr>
            <w:tcW w:w="1000" w:type="pct"/>
          </w:tcPr>
          <w:p w14:paraId="109DC88F" w14:textId="77777777" w:rsidR="00613FF6" w:rsidRPr="00B9271D" w:rsidRDefault="00613FF6" w:rsidP="00B9271D">
            <w:pPr>
              <w:pStyle w:val="TableText1"/>
            </w:pPr>
          </w:p>
        </w:tc>
      </w:tr>
      <w:tr w:rsidR="001B2D26" w:rsidRPr="00B9271D" w14:paraId="109DC896" w14:textId="77777777" w:rsidTr="00B9271D">
        <w:trPr>
          <w:trHeight w:val="287"/>
        </w:trPr>
        <w:tc>
          <w:tcPr>
            <w:tcW w:w="1000" w:type="pct"/>
          </w:tcPr>
          <w:p w14:paraId="109DC891" w14:textId="77777777" w:rsidR="001B2D26" w:rsidRPr="00B9271D" w:rsidRDefault="001B2D26" w:rsidP="00B9271D">
            <w:pPr>
              <w:pStyle w:val="TableText1"/>
            </w:pPr>
            <w:r w:rsidRPr="00B9271D">
              <w:t>Choice Block BEGINS</w:t>
            </w:r>
          </w:p>
        </w:tc>
        <w:tc>
          <w:tcPr>
            <w:tcW w:w="1000" w:type="pct"/>
          </w:tcPr>
          <w:p w14:paraId="109DC892" w14:textId="77777777" w:rsidR="001B2D26" w:rsidRPr="00B9271D" w:rsidRDefault="001B2D26" w:rsidP="00B9271D">
            <w:pPr>
              <w:pStyle w:val="TableText1"/>
            </w:pPr>
          </w:p>
        </w:tc>
        <w:tc>
          <w:tcPr>
            <w:tcW w:w="1000" w:type="pct"/>
          </w:tcPr>
          <w:p w14:paraId="109DC893" w14:textId="77777777" w:rsidR="001B2D26" w:rsidRPr="00B9271D" w:rsidRDefault="001B2D26" w:rsidP="00B9271D">
            <w:pPr>
              <w:pStyle w:val="TableText1"/>
            </w:pPr>
          </w:p>
        </w:tc>
        <w:tc>
          <w:tcPr>
            <w:tcW w:w="1000" w:type="pct"/>
          </w:tcPr>
          <w:p w14:paraId="109DC894" w14:textId="77777777" w:rsidR="001B2D26" w:rsidRPr="00B9271D" w:rsidRDefault="001B2D26" w:rsidP="00B9271D">
            <w:pPr>
              <w:pStyle w:val="TableText1"/>
            </w:pPr>
            <w:r w:rsidRPr="00B9271D">
              <w:t>Either Accept blo</w:t>
            </w:r>
            <w:r w:rsidR="00C7050B" w:rsidRPr="00B9271D">
              <w:t>ck or Reject block is returned.</w:t>
            </w:r>
          </w:p>
        </w:tc>
        <w:tc>
          <w:tcPr>
            <w:tcW w:w="1000" w:type="pct"/>
          </w:tcPr>
          <w:p w14:paraId="109DC895" w14:textId="77777777" w:rsidR="001B2D26" w:rsidRPr="00B9271D" w:rsidRDefault="001B2D26" w:rsidP="00B9271D">
            <w:pPr>
              <w:pStyle w:val="TableText1"/>
            </w:pPr>
          </w:p>
        </w:tc>
      </w:tr>
      <w:tr w:rsidR="001B2D26" w:rsidRPr="00B9271D" w14:paraId="109DC89C" w14:textId="77777777" w:rsidTr="00B9271D">
        <w:trPr>
          <w:trHeight w:val="255"/>
        </w:trPr>
        <w:tc>
          <w:tcPr>
            <w:tcW w:w="1000" w:type="pct"/>
          </w:tcPr>
          <w:p w14:paraId="109DC897" w14:textId="77777777" w:rsidR="001B2D26" w:rsidRPr="00B9271D" w:rsidRDefault="001B2D26" w:rsidP="00B9271D">
            <w:pPr>
              <w:pStyle w:val="TableText1"/>
            </w:pPr>
            <w:r w:rsidRPr="00B9271D">
              <w:t>DeliveryApptShellAccept</w:t>
            </w:r>
          </w:p>
        </w:tc>
        <w:tc>
          <w:tcPr>
            <w:tcW w:w="1000" w:type="pct"/>
          </w:tcPr>
          <w:p w14:paraId="109DC898" w14:textId="77777777" w:rsidR="001B2D26" w:rsidRPr="00B9271D" w:rsidRDefault="001B2D26" w:rsidP="00B9271D">
            <w:pPr>
              <w:pStyle w:val="TableText1"/>
            </w:pPr>
            <w:r w:rsidRPr="00B9271D">
              <w:t>mailxml: DeliveryApptShellAcceptType</w:t>
            </w:r>
          </w:p>
        </w:tc>
        <w:tc>
          <w:tcPr>
            <w:tcW w:w="1000" w:type="pct"/>
          </w:tcPr>
          <w:p w14:paraId="109DC899" w14:textId="77777777" w:rsidR="001B2D26" w:rsidRPr="00B9271D" w:rsidRDefault="001B2D26" w:rsidP="00B9271D">
            <w:pPr>
              <w:pStyle w:val="TableText1"/>
            </w:pPr>
          </w:p>
        </w:tc>
        <w:tc>
          <w:tcPr>
            <w:tcW w:w="1000" w:type="pct"/>
          </w:tcPr>
          <w:p w14:paraId="109DC89A" w14:textId="77777777" w:rsidR="001B2D26" w:rsidRPr="00B9271D" w:rsidRDefault="001B2D26" w:rsidP="00B9271D">
            <w:pPr>
              <w:pStyle w:val="TableText1"/>
            </w:pPr>
            <w:r w:rsidRPr="00B9271D">
              <w:t>Required</w:t>
            </w:r>
          </w:p>
        </w:tc>
        <w:tc>
          <w:tcPr>
            <w:tcW w:w="1000" w:type="pct"/>
          </w:tcPr>
          <w:p w14:paraId="109DC89B" w14:textId="7D5383E4" w:rsidR="001B2D26" w:rsidRPr="00B9271D" w:rsidRDefault="00401B12" w:rsidP="00B9271D">
            <w:pPr>
              <w:pStyle w:val="TableText1"/>
            </w:pPr>
            <w:r>
              <w:t xml:space="preserve">Refer to </w:t>
            </w:r>
            <w:r w:rsidR="001B2D26" w:rsidRPr="00B9271D">
              <w:t xml:space="preserve">‘DeliveryApptShellAcceptType’ complex type in </w:t>
            </w:r>
            <w:r w:rsidR="002568B4" w:rsidRPr="00B9271D">
              <w:t>Appendix A</w:t>
            </w:r>
          </w:p>
        </w:tc>
      </w:tr>
      <w:tr w:rsidR="001B2D26" w:rsidRPr="00B9271D" w14:paraId="109DC8A2" w14:textId="77777777" w:rsidTr="00B9271D">
        <w:trPr>
          <w:trHeight w:val="255"/>
        </w:trPr>
        <w:tc>
          <w:tcPr>
            <w:tcW w:w="1000" w:type="pct"/>
          </w:tcPr>
          <w:p w14:paraId="109DC89D" w14:textId="77777777" w:rsidR="001B2D26" w:rsidRPr="00B9271D" w:rsidRDefault="001B2D26" w:rsidP="00B9271D">
            <w:pPr>
              <w:pStyle w:val="TableText1"/>
            </w:pPr>
            <w:r w:rsidRPr="00B9271D">
              <w:t>DeliveryApptShellReject</w:t>
            </w:r>
          </w:p>
        </w:tc>
        <w:tc>
          <w:tcPr>
            <w:tcW w:w="1000" w:type="pct"/>
          </w:tcPr>
          <w:p w14:paraId="109DC89E" w14:textId="77777777" w:rsidR="001B2D26" w:rsidRPr="00B9271D" w:rsidRDefault="001B2D26" w:rsidP="00B9271D">
            <w:pPr>
              <w:pStyle w:val="TableText1"/>
            </w:pPr>
            <w:r w:rsidRPr="00B9271D">
              <w:t>mailxml: DeliveryApptShellRejectType</w:t>
            </w:r>
          </w:p>
        </w:tc>
        <w:tc>
          <w:tcPr>
            <w:tcW w:w="1000" w:type="pct"/>
          </w:tcPr>
          <w:p w14:paraId="109DC89F" w14:textId="77777777" w:rsidR="001B2D26" w:rsidRPr="00B9271D" w:rsidRDefault="001B2D26" w:rsidP="00B9271D">
            <w:pPr>
              <w:pStyle w:val="TableText1"/>
            </w:pPr>
          </w:p>
        </w:tc>
        <w:tc>
          <w:tcPr>
            <w:tcW w:w="1000" w:type="pct"/>
          </w:tcPr>
          <w:p w14:paraId="109DC8A0" w14:textId="77777777" w:rsidR="001B2D26" w:rsidRPr="00B9271D" w:rsidRDefault="001B2D26" w:rsidP="00B9271D">
            <w:pPr>
              <w:pStyle w:val="TableText1"/>
            </w:pPr>
            <w:r w:rsidRPr="00B9271D">
              <w:t>Required</w:t>
            </w:r>
          </w:p>
        </w:tc>
        <w:tc>
          <w:tcPr>
            <w:tcW w:w="1000" w:type="pct"/>
          </w:tcPr>
          <w:p w14:paraId="109DC8A1" w14:textId="07F7B9A4" w:rsidR="001B2D26" w:rsidRPr="00B9271D" w:rsidRDefault="00401B12" w:rsidP="00B9271D">
            <w:pPr>
              <w:pStyle w:val="TableText1"/>
            </w:pPr>
            <w:r>
              <w:t xml:space="preserve">Refer to </w:t>
            </w:r>
            <w:r w:rsidR="001B2D26" w:rsidRPr="00B9271D">
              <w:t xml:space="preserve">‘DeliveryApptShellRejectType’ complex type in </w:t>
            </w:r>
            <w:r w:rsidR="002568B4" w:rsidRPr="00B9271D">
              <w:t>Appendix A</w:t>
            </w:r>
          </w:p>
        </w:tc>
      </w:tr>
      <w:tr w:rsidR="001B2D26" w:rsidRPr="00B9271D" w14:paraId="109DC8A8" w14:textId="77777777" w:rsidTr="00B9271D">
        <w:trPr>
          <w:trHeight w:val="255"/>
        </w:trPr>
        <w:tc>
          <w:tcPr>
            <w:tcW w:w="1000" w:type="pct"/>
          </w:tcPr>
          <w:p w14:paraId="109DC8A3" w14:textId="77777777" w:rsidR="001B2D26" w:rsidRPr="00B9271D" w:rsidRDefault="001B2D26" w:rsidP="00B9271D">
            <w:pPr>
              <w:pStyle w:val="TableText1"/>
            </w:pPr>
            <w:r w:rsidRPr="00B9271D">
              <w:t>Choice Block ENDS</w:t>
            </w:r>
          </w:p>
        </w:tc>
        <w:tc>
          <w:tcPr>
            <w:tcW w:w="1000" w:type="pct"/>
          </w:tcPr>
          <w:p w14:paraId="109DC8A4" w14:textId="77777777" w:rsidR="001B2D26" w:rsidRPr="00B9271D" w:rsidRDefault="001B2D26" w:rsidP="00B9271D">
            <w:pPr>
              <w:pStyle w:val="TableText1"/>
            </w:pPr>
          </w:p>
        </w:tc>
        <w:tc>
          <w:tcPr>
            <w:tcW w:w="1000" w:type="pct"/>
          </w:tcPr>
          <w:p w14:paraId="109DC8A5" w14:textId="77777777" w:rsidR="001B2D26" w:rsidRPr="00B9271D" w:rsidRDefault="001B2D26" w:rsidP="00B9271D">
            <w:pPr>
              <w:pStyle w:val="TableText1"/>
            </w:pPr>
          </w:p>
        </w:tc>
        <w:tc>
          <w:tcPr>
            <w:tcW w:w="1000" w:type="pct"/>
          </w:tcPr>
          <w:p w14:paraId="109DC8A6" w14:textId="77777777" w:rsidR="001B2D26" w:rsidRPr="00B9271D" w:rsidRDefault="001B2D26" w:rsidP="00B9271D">
            <w:pPr>
              <w:pStyle w:val="TableText1"/>
            </w:pPr>
          </w:p>
        </w:tc>
        <w:tc>
          <w:tcPr>
            <w:tcW w:w="1000" w:type="pct"/>
          </w:tcPr>
          <w:p w14:paraId="109DC8A7" w14:textId="77777777" w:rsidR="001B2D26" w:rsidRPr="00B9271D" w:rsidRDefault="001B2D26" w:rsidP="00B9271D">
            <w:pPr>
              <w:pStyle w:val="TableText1"/>
            </w:pPr>
          </w:p>
        </w:tc>
      </w:tr>
      <w:tr w:rsidR="001B2D26" w:rsidRPr="00B9271D" w14:paraId="109DC8AE" w14:textId="77777777" w:rsidTr="00B9271D">
        <w:trPr>
          <w:trHeight w:val="255"/>
        </w:trPr>
        <w:tc>
          <w:tcPr>
            <w:tcW w:w="1000" w:type="pct"/>
          </w:tcPr>
          <w:p w14:paraId="109DC8A9" w14:textId="77777777" w:rsidR="001B2D26" w:rsidRPr="00B9271D" w:rsidRDefault="001B2D26" w:rsidP="00B9271D">
            <w:pPr>
              <w:pStyle w:val="TableText1"/>
            </w:pPr>
            <w:r w:rsidRPr="00B9271D">
              <w:t>DeliveryApptShellUpdateResponse message ENDS</w:t>
            </w:r>
          </w:p>
        </w:tc>
        <w:tc>
          <w:tcPr>
            <w:tcW w:w="1000" w:type="pct"/>
          </w:tcPr>
          <w:p w14:paraId="109DC8AA" w14:textId="77777777" w:rsidR="001B2D26" w:rsidRPr="00B9271D" w:rsidRDefault="001B2D26" w:rsidP="00B9271D">
            <w:pPr>
              <w:pStyle w:val="TableText1"/>
            </w:pPr>
          </w:p>
        </w:tc>
        <w:tc>
          <w:tcPr>
            <w:tcW w:w="1000" w:type="pct"/>
          </w:tcPr>
          <w:p w14:paraId="109DC8AB" w14:textId="77777777" w:rsidR="001B2D26" w:rsidRPr="00B9271D" w:rsidRDefault="001B2D26" w:rsidP="00B9271D">
            <w:pPr>
              <w:pStyle w:val="TableText1"/>
            </w:pPr>
          </w:p>
        </w:tc>
        <w:tc>
          <w:tcPr>
            <w:tcW w:w="1000" w:type="pct"/>
          </w:tcPr>
          <w:p w14:paraId="109DC8AC" w14:textId="77777777" w:rsidR="001B2D26" w:rsidRPr="00B9271D" w:rsidRDefault="001B2D26" w:rsidP="00B9271D">
            <w:pPr>
              <w:pStyle w:val="TableText1"/>
            </w:pPr>
          </w:p>
        </w:tc>
        <w:tc>
          <w:tcPr>
            <w:tcW w:w="1000" w:type="pct"/>
          </w:tcPr>
          <w:p w14:paraId="109DC8AD" w14:textId="77777777" w:rsidR="001B2D26" w:rsidRPr="00B9271D" w:rsidRDefault="001B2D26" w:rsidP="00B9271D">
            <w:pPr>
              <w:pStyle w:val="TableText1"/>
            </w:pPr>
          </w:p>
        </w:tc>
      </w:tr>
    </w:tbl>
    <w:p w14:paraId="109DC8AF" w14:textId="77777777" w:rsidR="001B2D26" w:rsidRPr="00F80603" w:rsidRDefault="001B2D26" w:rsidP="001B2D26">
      <w:pPr>
        <w:rPr>
          <w:rStyle w:val="BodyTextChar"/>
        </w:rPr>
      </w:pPr>
    </w:p>
    <w:p w14:paraId="109DC8B0" w14:textId="77777777" w:rsidR="001B2D26" w:rsidRPr="00F80603" w:rsidRDefault="001B2D26" w:rsidP="002420E9">
      <w:pPr>
        <w:pStyle w:val="Heading2"/>
      </w:pPr>
      <w:bookmarkStart w:id="728" w:name="_Toc297878809"/>
      <w:bookmarkStart w:id="729" w:name="_Toc403990574"/>
      <w:r w:rsidRPr="00F80603">
        <w:t>DeliveryApptShellCancelRequest</w:t>
      </w:r>
      <w:bookmarkEnd w:id="728"/>
      <w:bookmarkEnd w:id="729"/>
    </w:p>
    <w:p w14:paraId="109DC8B1" w14:textId="77777777" w:rsidR="001B2D26" w:rsidRPr="00F80603" w:rsidRDefault="001B2D26" w:rsidP="00B86EA8">
      <w:pPr>
        <w:rPr>
          <w:rStyle w:val="BodyTextChar"/>
        </w:rPr>
      </w:pPr>
      <w:r w:rsidRPr="00F80603">
        <w:rPr>
          <w:rStyle w:val="BodyTextChar"/>
        </w:rPr>
        <w:t>The purpose of this message is to allow FAST users to cancel an existing appointment shell, which could be one-time, or recurring shell appointment.  The user must send all required fields data in a message to cancel an appointment shell.</w:t>
      </w:r>
    </w:p>
    <w:p w14:paraId="109DC8B2"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B9271D" w:rsidRPr="00B9271D" w14:paraId="109DC8B4"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8B3" w14:textId="1464BB8E" w:rsidR="00C75010" w:rsidRPr="00B9271D" w:rsidRDefault="009719BE" w:rsidP="00B9271D">
            <w:pPr>
              <w:pStyle w:val="TableTitle"/>
            </w:pPr>
            <w:r w:rsidRPr="00B9271D">
              <w:t xml:space="preserve">Mail.XML </w:t>
            </w:r>
            <w:r w:rsidR="00BB3885">
              <w:t>16.0</w:t>
            </w:r>
            <w:r w:rsidR="00F76CDD" w:rsidRPr="00B9271D">
              <w:t xml:space="preserve"> -</w:t>
            </w:r>
            <w:r w:rsidR="00606666" w:rsidRPr="00B9271D">
              <w:t xml:space="preserve"> DeliveryApptShellCancelRequest</w:t>
            </w:r>
          </w:p>
        </w:tc>
      </w:tr>
      <w:tr w:rsidR="00B9271D" w:rsidRPr="00B9271D" w14:paraId="109DC8BA"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8B5" w14:textId="77777777" w:rsidR="001B2D26" w:rsidRPr="00B9271D" w:rsidRDefault="001B2D26" w:rsidP="00B9271D">
            <w:pPr>
              <w:pStyle w:val="TableTitle"/>
            </w:pPr>
            <w:r w:rsidRPr="00B9271D">
              <w:t>Field</w:t>
            </w:r>
          </w:p>
        </w:tc>
        <w:tc>
          <w:tcPr>
            <w:tcW w:w="1000" w:type="pct"/>
          </w:tcPr>
          <w:p w14:paraId="109DC8B6" w14:textId="77777777" w:rsidR="001B2D26" w:rsidRPr="00B9271D" w:rsidRDefault="001B2D26" w:rsidP="00B9271D">
            <w:pPr>
              <w:pStyle w:val="TableTitle"/>
            </w:pPr>
            <w:r w:rsidRPr="00B9271D">
              <w:t>Format</w:t>
            </w:r>
          </w:p>
        </w:tc>
        <w:tc>
          <w:tcPr>
            <w:tcW w:w="1000" w:type="pct"/>
          </w:tcPr>
          <w:p w14:paraId="109DC8B7" w14:textId="77777777" w:rsidR="001B2D26" w:rsidRPr="00B9271D" w:rsidRDefault="001B2D26" w:rsidP="00B9271D">
            <w:pPr>
              <w:pStyle w:val="TableTitle"/>
            </w:pPr>
            <w:r w:rsidRPr="00B9271D">
              <w:t>Acceptable Values</w:t>
            </w:r>
          </w:p>
        </w:tc>
        <w:tc>
          <w:tcPr>
            <w:tcW w:w="1000" w:type="pct"/>
          </w:tcPr>
          <w:p w14:paraId="109DC8B8" w14:textId="77777777" w:rsidR="001B2D26" w:rsidRPr="00B9271D" w:rsidRDefault="001B2D26" w:rsidP="00B9271D">
            <w:pPr>
              <w:pStyle w:val="TableTitle"/>
            </w:pPr>
            <w:r w:rsidRPr="00B9271D">
              <w:t>Business Rules</w:t>
            </w:r>
          </w:p>
        </w:tc>
        <w:tc>
          <w:tcPr>
            <w:tcW w:w="1000" w:type="pct"/>
          </w:tcPr>
          <w:p w14:paraId="109DC8B9" w14:textId="77777777" w:rsidR="001B2D26" w:rsidRPr="00B9271D" w:rsidRDefault="00CA786F" w:rsidP="00B9271D">
            <w:pPr>
              <w:pStyle w:val="TableTitle"/>
            </w:pPr>
            <w:r w:rsidRPr="00B9271D">
              <w:t>Comment</w:t>
            </w:r>
          </w:p>
        </w:tc>
      </w:tr>
      <w:tr w:rsidR="00B9271D" w:rsidRPr="00B9271D" w14:paraId="109DC8C2" w14:textId="77777777" w:rsidTr="00B9271D">
        <w:trPr>
          <w:trHeight w:val="255"/>
        </w:trPr>
        <w:tc>
          <w:tcPr>
            <w:tcW w:w="1000" w:type="pct"/>
          </w:tcPr>
          <w:p w14:paraId="109DC8BB" w14:textId="77777777" w:rsidR="001B2D26" w:rsidRPr="00B9271D" w:rsidRDefault="001B2D26" w:rsidP="00B9271D">
            <w:pPr>
              <w:pStyle w:val="TableText1"/>
            </w:pPr>
            <w:r w:rsidRPr="00B9271D">
              <w:t xml:space="preserve">DeliveryApptShellCancelRequest </w:t>
            </w:r>
          </w:p>
          <w:p w14:paraId="109DC8BC" w14:textId="77777777" w:rsidR="001B2D26" w:rsidRPr="00B9271D" w:rsidRDefault="001B2D26" w:rsidP="00B9271D">
            <w:pPr>
              <w:pStyle w:val="TableText1"/>
            </w:pPr>
            <w:r w:rsidRPr="00B9271D">
              <w:t>BEGINS</w:t>
            </w:r>
          </w:p>
          <w:p w14:paraId="109DC8BD" w14:textId="77777777" w:rsidR="001B2D26" w:rsidRPr="00B9271D" w:rsidRDefault="001B2D26" w:rsidP="00B9271D">
            <w:pPr>
              <w:pStyle w:val="TableText1"/>
            </w:pPr>
            <w:r w:rsidRPr="00B9271D">
              <w:fldChar w:fldCharType="begin"/>
            </w:r>
            <w:r w:rsidRPr="00B9271D">
              <w:instrText xml:space="preserve"> XE "DeliveryApptShellCreateRequest" </w:instrText>
            </w:r>
            <w:r w:rsidRPr="00B9271D">
              <w:fldChar w:fldCharType="end"/>
            </w:r>
          </w:p>
        </w:tc>
        <w:tc>
          <w:tcPr>
            <w:tcW w:w="1000" w:type="pct"/>
          </w:tcPr>
          <w:p w14:paraId="109DC8BE" w14:textId="77777777" w:rsidR="001B2D26" w:rsidRPr="00B9271D" w:rsidRDefault="001B2D26" w:rsidP="00B9271D">
            <w:pPr>
              <w:pStyle w:val="TableText1"/>
            </w:pPr>
          </w:p>
        </w:tc>
        <w:tc>
          <w:tcPr>
            <w:tcW w:w="1000" w:type="pct"/>
          </w:tcPr>
          <w:p w14:paraId="109DC8BF" w14:textId="77777777" w:rsidR="001B2D26" w:rsidRPr="00B9271D" w:rsidRDefault="001B2D26" w:rsidP="00B9271D">
            <w:pPr>
              <w:pStyle w:val="TableText1"/>
            </w:pPr>
          </w:p>
        </w:tc>
        <w:tc>
          <w:tcPr>
            <w:tcW w:w="1000" w:type="pct"/>
          </w:tcPr>
          <w:p w14:paraId="109DC8C0" w14:textId="77777777" w:rsidR="001B2D26" w:rsidRPr="00B9271D" w:rsidRDefault="001B2D26" w:rsidP="00B9271D">
            <w:pPr>
              <w:pStyle w:val="TableText1"/>
            </w:pPr>
          </w:p>
        </w:tc>
        <w:tc>
          <w:tcPr>
            <w:tcW w:w="1000" w:type="pct"/>
          </w:tcPr>
          <w:p w14:paraId="109DC8C1" w14:textId="77777777" w:rsidR="001B2D26" w:rsidRPr="00B9271D" w:rsidRDefault="001B2D26" w:rsidP="00B9271D">
            <w:pPr>
              <w:pStyle w:val="TableText1"/>
            </w:pPr>
          </w:p>
        </w:tc>
      </w:tr>
      <w:tr w:rsidR="00B9271D" w:rsidRPr="00B9271D" w14:paraId="109DC8C8" w14:textId="77777777" w:rsidTr="00B9271D">
        <w:trPr>
          <w:trHeight w:val="255"/>
        </w:trPr>
        <w:tc>
          <w:tcPr>
            <w:tcW w:w="1000" w:type="pct"/>
          </w:tcPr>
          <w:p w14:paraId="109DC8C3" w14:textId="77777777" w:rsidR="001B2D26" w:rsidRPr="00B9271D" w:rsidRDefault="001B2D26" w:rsidP="00B9271D">
            <w:pPr>
              <w:pStyle w:val="TableText1"/>
            </w:pPr>
            <w:r w:rsidRPr="00B9271D">
              <w:t>RequestMsgHeaderInfo Begins</w:t>
            </w:r>
          </w:p>
        </w:tc>
        <w:tc>
          <w:tcPr>
            <w:tcW w:w="1000" w:type="pct"/>
          </w:tcPr>
          <w:p w14:paraId="109DC8C4" w14:textId="77777777" w:rsidR="001B2D26" w:rsidRPr="00B9271D" w:rsidRDefault="001B2D26" w:rsidP="00B9271D">
            <w:pPr>
              <w:pStyle w:val="TableText1"/>
            </w:pPr>
            <w:r w:rsidRPr="00B9271D">
              <w:t>requestMsgHeaderInfo attribute block</w:t>
            </w:r>
          </w:p>
        </w:tc>
        <w:tc>
          <w:tcPr>
            <w:tcW w:w="1000" w:type="pct"/>
          </w:tcPr>
          <w:p w14:paraId="109DC8C5" w14:textId="77777777" w:rsidR="001B2D26" w:rsidRPr="00B9271D" w:rsidRDefault="001B2D26" w:rsidP="00B9271D">
            <w:pPr>
              <w:pStyle w:val="TableText1"/>
            </w:pPr>
          </w:p>
        </w:tc>
        <w:tc>
          <w:tcPr>
            <w:tcW w:w="1000" w:type="pct"/>
          </w:tcPr>
          <w:p w14:paraId="109DC8C6" w14:textId="77777777" w:rsidR="001B2D26" w:rsidRPr="00B9271D" w:rsidRDefault="001B2D26" w:rsidP="00B9271D">
            <w:pPr>
              <w:pStyle w:val="TableText1"/>
            </w:pPr>
            <w:r w:rsidRPr="00B9271D">
              <w:t>Attributes block</w:t>
            </w:r>
          </w:p>
        </w:tc>
        <w:tc>
          <w:tcPr>
            <w:tcW w:w="1000" w:type="pct"/>
          </w:tcPr>
          <w:p w14:paraId="109DC8C7" w14:textId="45998D23" w:rsidR="001B2D26" w:rsidRPr="00B9271D" w:rsidRDefault="00401B12" w:rsidP="00B9271D">
            <w:pPr>
              <w:pStyle w:val="TableText1"/>
            </w:pPr>
            <w:r>
              <w:t xml:space="preserve">Refer to </w:t>
            </w:r>
            <w:r w:rsidR="002568B4" w:rsidRPr="00B9271D">
              <w:t>Appendix A</w:t>
            </w:r>
            <w:r w:rsidR="00C7050B" w:rsidRPr="00B9271D">
              <w:t xml:space="preserve"> for details on this attribute</w:t>
            </w:r>
          </w:p>
        </w:tc>
      </w:tr>
      <w:tr w:rsidR="00B9271D" w:rsidRPr="00B9271D" w14:paraId="109DC8CE" w14:textId="77777777" w:rsidTr="00B9271D">
        <w:trPr>
          <w:trHeight w:val="255"/>
        </w:trPr>
        <w:tc>
          <w:tcPr>
            <w:tcW w:w="1000" w:type="pct"/>
          </w:tcPr>
          <w:p w14:paraId="109DC8C9"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8CA" w14:textId="77777777" w:rsidR="001B2D26" w:rsidRPr="00B9271D" w:rsidRDefault="001B2D26" w:rsidP="00B9271D">
            <w:pPr>
              <w:pStyle w:val="TableText1"/>
            </w:pPr>
            <w:r w:rsidRPr="00B9271D">
              <w:t>mailxml:participantIDType</w:t>
            </w:r>
          </w:p>
        </w:tc>
        <w:tc>
          <w:tcPr>
            <w:tcW w:w="1000" w:type="pct"/>
          </w:tcPr>
          <w:p w14:paraId="109DC8CB" w14:textId="77777777" w:rsidR="001B2D26" w:rsidRPr="00B9271D" w:rsidRDefault="001B2D26" w:rsidP="00B9271D">
            <w:pPr>
              <w:pStyle w:val="TableText1"/>
            </w:pPr>
            <w:r w:rsidRPr="00B9271D">
              <w:t> </w:t>
            </w:r>
          </w:p>
        </w:tc>
        <w:tc>
          <w:tcPr>
            <w:tcW w:w="1000" w:type="pct"/>
          </w:tcPr>
          <w:p w14:paraId="109DC8CC"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8CD" w14:textId="2EC85946"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B9271D" w:rsidRPr="00B9271D" w14:paraId="109DC8D6" w14:textId="77777777" w:rsidTr="00B9271D">
        <w:trPr>
          <w:trHeight w:val="255"/>
        </w:trPr>
        <w:tc>
          <w:tcPr>
            <w:tcW w:w="1000" w:type="pct"/>
          </w:tcPr>
          <w:p w14:paraId="109DC8CF" w14:textId="77777777" w:rsidR="001B2D26" w:rsidRPr="00B9271D" w:rsidRDefault="001B2D26" w:rsidP="00B9271D">
            <w:pPr>
              <w:pStyle w:val="TableText1"/>
            </w:pPr>
            <w:r w:rsidRPr="00B9271D">
              <w:t>SubmittingSoftware</w:t>
            </w:r>
          </w:p>
        </w:tc>
        <w:tc>
          <w:tcPr>
            <w:tcW w:w="1000" w:type="pct"/>
          </w:tcPr>
          <w:p w14:paraId="109DC8D0" w14:textId="77777777" w:rsidR="001B2D26" w:rsidRPr="00B9271D" w:rsidRDefault="001B2D26" w:rsidP="00B9271D">
            <w:pPr>
              <w:pStyle w:val="TableText1"/>
            </w:pPr>
            <w:r w:rsidRPr="00B9271D">
              <w:t>mailxml:submittingSoftwareType</w:t>
            </w:r>
          </w:p>
        </w:tc>
        <w:tc>
          <w:tcPr>
            <w:tcW w:w="1000" w:type="pct"/>
          </w:tcPr>
          <w:p w14:paraId="109DC8D1" w14:textId="77777777" w:rsidR="001B2D26" w:rsidRPr="00B9271D" w:rsidRDefault="001B2D26" w:rsidP="00B9271D">
            <w:pPr>
              <w:pStyle w:val="TableText1"/>
            </w:pPr>
            <w:r w:rsidRPr="00B9271D">
              <w:t> </w:t>
            </w:r>
          </w:p>
        </w:tc>
        <w:tc>
          <w:tcPr>
            <w:tcW w:w="1000" w:type="pct"/>
          </w:tcPr>
          <w:p w14:paraId="109DC8D2" w14:textId="77777777" w:rsidR="00B96781" w:rsidRPr="00B9271D" w:rsidRDefault="001B2D26" w:rsidP="00B9271D">
            <w:pPr>
              <w:pStyle w:val="TableText1"/>
            </w:pPr>
            <w:r w:rsidRPr="00B9271D">
              <w:t>Required</w:t>
            </w:r>
          </w:p>
          <w:p w14:paraId="109DC8D3" w14:textId="77777777" w:rsidR="001B2D26" w:rsidRPr="00B9271D" w:rsidRDefault="001B2D26" w:rsidP="00B9271D">
            <w:pPr>
              <w:pStyle w:val="TableText1"/>
            </w:pPr>
            <w:r w:rsidRPr="00B9271D">
              <w:t>Identifies the software submitting the message</w:t>
            </w:r>
          </w:p>
          <w:p w14:paraId="109DC8D4" w14:textId="77777777" w:rsidR="001B2D26" w:rsidRPr="00B9271D" w:rsidRDefault="001B2D26" w:rsidP="00B9271D">
            <w:pPr>
              <w:pStyle w:val="TableText1"/>
            </w:pPr>
            <w:r w:rsidRPr="00B9271D">
              <w:fldChar w:fldCharType="begin"/>
            </w:r>
            <w:r w:rsidRPr="00B9271D">
              <w:instrText xml:space="preserve"> XE "message" </w:instrText>
            </w:r>
            <w:r w:rsidRPr="00B9271D">
              <w:fldChar w:fldCharType="end"/>
            </w:r>
          </w:p>
        </w:tc>
        <w:tc>
          <w:tcPr>
            <w:tcW w:w="1000" w:type="pct"/>
          </w:tcPr>
          <w:p w14:paraId="109DC8D5" w14:textId="571598F0" w:rsidR="001B2D26" w:rsidRPr="00B9271D" w:rsidRDefault="00401B12" w:rsidP="00B9271D">
            <w:pPr>
              <w:pStyle w:val="TableText1"/>
            </w:pPr>
            <w:r>
              <w:t xml:space="preserve">Refer to </w:t>
            </w:r>
            <w:r w:rsidR="001B2D26" w:rsidRPr="00B9271D">
              <w:t xml:space="preserve">‘submittingSoftwareType’ complex type in </w:t>
            </w:r>
            <w:r w:rsidR="002568B4" w:rsidRPr="00B9271D">
              <w:t>Appendix A</w:t>
            </w:r>
          </w:p>
        </w:tc>
      </w:tr>
      <w:tr w:rsidR="00B9271D" w:rsidRPr="00B9271D" w14:paraId="109DC8DC" w14:textId="77777777" w:rsidTr="00B9271D">
        <w:trPr>
          <w:trHeight w:val="255"/>
        </w:trPr>
        <w:tc>
          <w:tcPr>
            <w:tcW w:w="1000" w:type="pct"/>
          </w:tcPr>
          <w:p w14:paraId="109DC8D7" w14:textId="77777777" w:rsidR="001B2D26" w:rsidRPr="00B9271D" w:rsidRDefault="001B2D26" w:rsidP="00B9271D">
            <w:pPr>
              <w:pStyle w:val="TableText1"/>
            </w:pPr>
            <w:r w:rsidRPr="00B9271D">
              <w:t>DestinationEntry</w:t>
            </w:r>
          </w:p>
        </w:tc>
        <w:tc>
          <w:tcPr>
            <w:tcW w:w="1000" w:type="pct"/>
          </w:tcPr>
          <w:p w14:paraId="109DC8D8" w14:textId="77777777" w:rsidR="001B2D26" w:rsidRPr="00B9271D" w:rsidRDefault="001B2D26" w:rsidP="00B9271D">
            <w:pPr>
              <w:pStyle w:val="TableText1"/>
            </w:pPr>
            <w:r w:rsidRPr="00B9271D">
              <w:t>Mailxml_base:yesNo</w:t>
            </w:r>
          </w:p>
        </w:tc>
        <w:tc>
          <w:tcPr>
            <w:tcW w:w="1000" w:type="pct"/>
          </w:tcPr>
          <w:p w14:paraId="109DC8D9" w14:textId="77777777" w:rsidR="001B2D26" w:rsidRPr="00B9271D" w:rsidRDefault="001B2D26" w:rsidP="00B9271D">
            <w:pPr>
              <w:pStyle w:val="TableText1"/>
            </w:pPr>
            <w:r w:rsidRPr="00B9271D">
              <w:t>Only Yes or No</w:t>
            </w:r>
          </w:p>
        </w:tc>
        <w:tc>
          <w:tcPr>
            <w:tcW w:w="1000" w:type="pct"/>
          </w:tcPr>
          <w:p w14:paraId="109DC8DA" w14:textId="77777777" w:rsidR="001B2D26" w:rsidRPr="00B9271D" w:rsidRDefault="001B2D26" w:rsidP="00B9271D">
            <w:pPr>
              <w:pStyle w:val="TableText1"/>
            </w:pPr>
            <w:r w:rsidRPr="00B9271D">
              <w:t>Required</w:t>
            </w:r>
          </w:p>
        </w:tc>
        <w:tc>
          <w:tcPr>
            <w:tcW w:w="1000" w:type="pct"/>
          </w:tcPr>
          <w:p w14:paraId="109DC8DB" w14:textId="77777777" w:rsidR="001B2D26" w:rsidRPr="00B9271D" w:rsidRDefault="001B2D26" w:rsidP="00B9271D">
            <w:pPr>
              <w:pStyle w:val="TableText1"/>
            </w:pPr>
            <w:r w:rsidRPr="00B9271D">
              <w:t>This field allows mailers to specify whether the mail</w:t>
            </w:r>
            <w:r w:rsidR="00C7050B" w:rsidRPr="00B9271D">
              <w:t xml:space="preserve"> is </w:t>
            </w:r>
            <w:r w:rsidR="00C7050B" w:rsidRPr="00B9271D">
              <w:lastRenderedPageBreak/>
              <w:t>origin entered or drop ship</w:t>
            </w:r>
          </w:p>
        </w:tc>
      </w:tr>
      <w:tr w:rsidR="00B9271D" w:rsidRPr="00B9271D" w14:paraId="109DC8E2" w14:textId="77777777" w:rsidTr="00B9271D">
        <w:trPr>
          <w:trHeight w:val="255"/>
        </w:trPr>
        <w:tc>
          <w:tcPr>
            <w:tcW w:w="1000" w:type="pct"/>
          </w:tcPr>
          <w:p w14:paraId="109DC8DD" w14:textId="77777777" w:rsidR="001B2D26" w:rsidRPr="00B9271D" w:rsidRDefault="001B2D26" w:rsidP="00B9271D">
            <w:pPr>
              <w:pStyle w:val="TableText1"/>
            </w:pPr>
            <w:r w:rsidRPr="00B9271D">
              <w:t>ReturnInfo</w:t>
            </w:r>
          </w:p>
        </w:tc>
        <w:tc>
          <w:tcPr>
            <w:tcW w:w="1000" w:type="pct"/>
          </w:tcPr>
          <w:p w14:paraId="109DC8DE" w14:textId="77777777" w:rsidR="001B2D26" w:rsidRPr="00B9271D" w:rsidRDefault="001B2D26" w:rsidP="00B9271D">
            <w:pPr>
              <w:pStyle w:val="TableText1"/>
            </w:pPr>
            <w:r w:rsidRPr="00B9271D">
              <w:t>optReturnInfoType complex type</w:t>
            </w:r>
          </w:p>
        </w:tc>
        <w:tc>
          <w:tcPr>
            <w:tcW w:w="1000" w:type="pct"/>
          </w:tcPr>
          <w:p w14:paraId="109DC8DF" w14:textId="77777777" w:rsidR="001B2D26" w:rsidRPr="00B9271D" w:rsidRDefault="001B2D26" w:rsidP="00B9271D">
            <w:pPr>
              <w:pStyle w:val="TableText1"/>
            </w:pPr>
          </w:p>
        </w:tc>
        <w:tc>
          <w:tcPr>
            <w:tcW w:w="1000" w:type="pct"/>
          </w:tcPr>
          <w:p w14:paraId="109DC8E0" w14:textId="77777777" w:rsidR="001B2D26" w:rsidRPr="00B9271D" w:rsidRDefault="001B2D26" w:rsidP="00B9271D">
            <w:pPr>
              <w:pStyle w:val="TableText1"/>
            </w:pPr>
            <w:r w:rsidRPr="00B9271D">
              <w:t>Required</w:t>
            </w:r>
          </w:p>
        </w:tc>
        <w:tc>
          <w:tcPr>
            <w:tcW w:w="1000" w:type="pct"/>
          </w:tcPr>
          <w:p w14:paraId="109DC8E1" w14:textId="738C0841"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B9271D" w:rsidRPr="00B9271D" w14:paraId="109DC8E9" w14:textId="77777777" w:rsidTr="00B9271D">
        <w:trPr>
          <w:trHeight w:val="255"/>
        </w:trPr>
        <w:tc>
          <w:tcPr>
            <w:tcW w:w="1000" w:type="pct"/>
          </w:tcPr>
          <w:p w14:paraId="109DC8E3" w14:textId="77777777" w:rsidR="001B2D26" w:rsidRPr="00B9271D" w:rsidRDefault="001B2D26" w:rsidP="00B9271D">
            <w:pPr>
              <w:pStyle w:val="TableText1"/>
            </w:pPr>
            <w:r w:rsidRPr="00B9271D">
              <w:t xml:space="preserve">DeliveryApptShellCancelRequest </w:t>
            </w:r>
          </w:p>
          <w:p w14:paraId="109DC8E4" w14:textId="77777777" w:rsidR="001B2D26" w:rsidRPr="00B9271D" w:rsidRDefault="00C7050B" w:rsidP="00B9271D">
            <w:pPr>
              <w:pStyle w:val="TableText1"/>
            </w:pPr>
            <w:r w:rsidRPr="00B9271D">
              <w:t>ENDS</w:t>
            </w:r>
          </w:p>
        </w:tc>
        <w:tc>
          <w:tcPr>
            <w:tcW w:w="1000" w:type="pct"/>
          </w:tcPr>
          <w:p w14:paraId="109DC8E5" w14:textId="77777777" w:rsidR="001B2D26" w:rsidRPr="00B9271D" w:rsidRDefault="001B2D26" w:rsidP="00B9271D">
            <w:pPr>
              <w:pStyle w:val="TableText1"/>
            </w:pPr>
          </w:p>
        </w:tc>
        <w:tc>
          <w:tcPr>
            <w:tcW w:w="1000" w:type="pct"/>
          </w:tcPr>
          <w:p w14:paraId="109DC8E6" w14:textId="77777777" w:rsidR="001B2D26" w:rsidRPr="00B9271D" w:rsidRDefault="001B2D26" w:rsidP="00B9271D">
            <w:pPr>
              <w:pStyle w:val="TableText1"/>
            </w:pPr>
          </w:p>
        </w:tc>
        <w:tc>
          <w:tcPr>
            <w:tcW w:w="1000" w:type="pct"/>
          </w:tcPr>
          <w:p w14:paraId="109DC8E7" w14:textId="77777777" w:rsidR="001B2D26" w:rsidRPr="00B9271D" w:rsidRDefault="001B2D26" w:rsidP="00B9271D">
            <w:pPr>
              <w:pStyle w:val="TableText1"/>
            </w:pPr>
          </w:p>
        </w:tc>
        <w:tc>
          <w:tcPr>
            <w:tcW w:w="1000" w:type="pct"/>
          </w:tcPr>
          <w:p w14:paraId="109DC8E8" w14:textId="77777777" w:rsidR="001B2D26" w:rsidRPr="00B9271D" w:rsidRDefault="001B2D26" w:rsidP="00B9271D">
            <w:pPr>
              <w:pStyle w:val="TableText1"/>
            </w:pPr>
          </w:p>
        </w:tc>
      </w:tr>
    </w:tbl>
    <w:p w14:paraId="109DC8EA" w14:textId="77777777" w:rsidR="001B2D26" w:rsidRPr="00F80603" w:rsidRDefault="001B2D26" w:rsidP="001B2D26">
      <w:pPr>
        <w:ind w:left="720"/>
        <w:rPr>
          <w:rStyle w:val="BodyTextChar"/>
        </w:rPr>
      </w:pPr>
    </w:p>
    <w:p w14:paraId="109DC8EB" w14:textId="77777777" w:rsidR="001B2D26" w:rsidRPr="00F80603" w:rsidRDefault="001B2D26" w:rsidP="002420E9">
      <w:pPr>
        <w:pStyle w:val="Heading2"/>
      </w:pPr>
      <w:bookmarkStart w:id="730" w:name="_Toc297878810"/>
      <w:bookmarkStart w:id="731" w:name="_Toc403990575"/>
      <w:r w:rsidRPr="00F80603">
        <w:t>DeliveryApptShellCancelResponse</w:t>
      </w:r>
      <w:bookmarkEnd w:id="730"/>
      <w:bookmarkEnd w:id="731"/>
    </w:p>
    <w:p w14:paraId="109DC8EC" w14:textId="77777777" w:rsidR="001B2D26" w:rsidRPr="00F80603" w:rsidRDefault="001B2D26" w:rsidP="00601B86">
      <w:pPr>
        <w:rPr>
          <w:rStyle w:val="BodyTextChar"/>
        </w:rPr>
      </w:pPr>
      <w:r w:rsidRPr="00F80603">
        <w:rPr>
          <w:rStyle w:val="BodyTextChar"/>
        </w:rPr>
        <w:t>This is a response message for DeliveryApptShellCancelRequest,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8ED"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8EF"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8EE" w14:textId="670EA226" w:rsidR="00C75010" w:rsidRPr="00B9271D" w:rsidRDefault="009719BE" w:rsidP="00B9271D">
            <w:pPr>
              <w:pStyle w:val="TableTitle"/>
            </w:pPr>
            <w:r w:rsidRPr="00B9271D">
              <w:t xml:space="preserve">Mail.XML </w:t>
            </w:r>
            <w:r w:rsidR="00BB3885">
              <w:t>16.0</w:t>
            </w:r>
            <w:r w:rsidR="00F76CDD" w:rsidRPr="00B9271D">
              <w:t xml:space="preserve"> -</w:t>
            </w:r>
            <w:r w:rsidR="00606666" w:rsidRPr="00B9271D">
              <w:t xml:space="preserve"> DeliveryApptShellCancelResponse</w:t>
            </w:r>
          </w:p>
        </w:tc>
      </w:tr>
      <w:tr w:rsidR="00B9271D" w:rsidRPr="00B9271D" w14:paraId="109DC8F5"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8F0" w14:textId="77777777" w:rsidR="001B2D26" w:rsidRPr="00B9271D" w:rsidRDefault="001B2D26" w:rsidP="00B9271D">
            <w:pPr>
              <w:pStyle w:val="TableTitle"/>
            </w:pPr>
            <w:r w:rsidRPr="00B9271D">
              <w:t>Field</w:t>
            </w:r>
          </w:p>
        </w:tc>
        <w:tc>
          <w:tcPr>
            <w:tcW w:w="1000" w:type="pct"/>
          </w:tcPr>
          <w:p w14:paraId="109DC8F1" w14:textId="77777777" w:rsidR="001B2D26" w:rsidRPr="00B9271D" w:rsidRDefault="001B2D26" w:rsidP="00B9271D">
            <w:pPr>
              <w:pStyle w:val="TableTitle"/>
            </w:pPr>
            <w:r w:rsidRPr="00B9271D">
              <w:t>Format</w:t>
            </w:r>
          </w:p>
        </w:tc>
        <w:tc>
          <w:tcPr>
            <w:tcW w:w="1000" w:type="pct"/>
          </w:tcPr>
          <w:p w14:paraId="109DC8F2" w14:textId="77777777" w:rsidR="001B2D26" w:rsidRPr="00B9271D" w:rsidRDefault="001B2D26" w:rsidP="00B9271D">
            <w:pPr>
              <w:pStyle w:val="TableTitle"/>
            </w:pPr>
            <w:r w:rsidRPr="00B9271D">
              <w:t>Acceptable Values</w:t>
            </w:r>
          </w:p>
        </w:tc>
        <w:tc>
          <w:tcPr>
            <w:tcW w:w="1000" w:type="pct"/>
          </w:tcPr>
          <w:p w14:paraId="109DC8F3" w14:textId="77777777" w:rsidR="001B2D26" w:rsidRPr="00B9271D" w:rsidRDefault="001B2D26" w:rsidP="00B9271D">
            <w:pPr>
              <w:pStyle w:val="TableTitle"/>
            </w:pPr>
            <w:r w:rsidRPr="00B9271D">
              <w:t>Business Rules</w:t>
            </w:r>
          </w:p>
        </w:tc>
        <w:tc>
          <w:tcPr>
            <w:tcW w:w="1000" w:type="pct"/>
          </w:tcPr>
          <w:p w14:paraId="109DC8F4" w14:textId="77777777" w:rsidR="001B2D26" w:rsidRPr="00B9271D" w:rsidRDefault="00CA786F" w:rsidP="00B9271D">
            <w:pPr>
              <w:pStyle w:val="TableTitle"/>
            </w:pPr>
            <w:r w:rsidRPr="00B9271D">
              <w:t>Comment</w:t>
            </w:r>
          </w:p>
        </w:tc>
      </w:tr>
      <w:tr w:rsidR="001B2D26" w:rsidRPr="00B9271D" w14:paraId="109DC8FB" w14:textId="77777777" w:rsidTr="00B9271D">
        <w:trPr>
          <w:trHeight w:val="287"/>
        </w:trPr>
        <w:tc>
          <w:tcPr>
            <w:tcW w:w="1000" w:type="pct"/>
          </w:tcPr>
          <w:p w14:paraId="109DC8F6" w14:textId="77777777" w:rsidR="001B2D26" w:rsidRPr="00B9271D" w:rsidRDefault="001B2D26" w:rsidP="00B9271D">
            <w:pPr>
              <w:pStyle w:val="TableText1"/>
            </w:pPr>
            <w:r w:rsidRPr="00B9271D">
              <w:t>DeliveryApptShellCancelResponse message BEGINS</w:t>
            </w:r>
          </w:p>
        </w:tc>
        <w:tc>
          <w:tcPr>
            <w:tcW w:w="1000" w:type="pct"/>
          </w:tcPr>
          <w:p w14:paraId="109DC8F7" w14:textId="77777777" w:rsidR="001B2D26" w:rsidRPr="00B9271D" w:rsidRDefault="001B2D26" w:rsidP="00B9271D">
            <w:pPr>
              <w:pStyle w:val="TableText1"/>
            </w:pPr>
          </w:p>
        </w:tc>
        <w:tc>
          <w:tcPr>
            <w:tcW w:w="1000" w:type="pct"/>
          </w:tcPr>
          <w:p w14:paraId="109DC8F8" w14:textId="77777777" w:rsidR="001B2D26" w:rsidRPr="00B9271D" w:rsidRDefault="001B2D26" w:rsidP="00B9271D">
            <w:pPr>
              <w:pStyle w:val="TableText1"/>
            </w:pPr>
          </w:p>
        </w:tc>
        <w:tc>
          <w:tcPr>
            <w:tcW w:w="1000" w:type="pct"/>
          </w:tcPr>
          <w:p w14:paraId="109DC8F9" w14:textId="77777777" w:rsidR="001B2D26" w:rsidRPr="00B9271D" w:rsidRDefault="001B2D26" w:rsidP="00B9271D">
            <w:pPr>
              <w:pStyle w:val="TableText1"/>
            </w:pPr>
          </w:p>
        </w:tc>
        <w:tc>
          <w:tcPr>
            <w:tcW w:w="1000" w:type="pct"/>
          </w:tcPr>
          <w:p w14:paraId="109DC8FA" w14:textId="77777777" w:rsidR="001B2D26" w:rsidRPr="00B9271D" w:rsidRDefault="001B2D26" w:rsidP="00B9271D">
            <w:pPr>
              <w:pStyle w:val="TableText1"/>
            </w:pPr>
          </w:p>
        </w:tc>
      </w:tr>
      <w:tr w:rsidR="001B2D26" w:rsidRPr="00B9271D" w14:paraId="109DC902" w14:textId="77777777" w:rsidTr="00B9271D">
        <w:trPr>
          <w:trHeight w:val="287"/>
        </w:trPr>
        <w:tc>
          <w:tcPr>
            <w:tcW w:w="1000" w:type="pct"/>
          </w:tcPr>
          <w:p w14:paraId="109DC8FC" w14:textId="77777777" w:rsidR="001B2D26" w:rsidRPr="00B9271D" w:rsidRDefault="001B2D26" w:rsidP="00B9271D">
            <w:pPr>
              <w:pStyle w:val="TableText1"/>
            </w:pPr>
            <w:r w:rsidRPr="00B9271D">
              <w:t>TrackingID</w:t>
            </w:r>
          </w:p>
        </w:tc>
        <w:tc>
          <w:tcPr>
            <w:tcW w:w="1000" w:type="pct"/>
          </w:tcPr>
          <w:p w14:paraId="109DC8FD" w14:textId="77777777" w:rsidR="001B2D26" w:rsidRPr="00B9271D" w:rsidRDefault="001B2D26" w:rsidP="00B9271D">
            <w:pPr>
              <w:pStyle w:val="TableText1"/>
            </w:pPr>
            <w:r w:rsidRPr="00B9271D">
              <w:t xml:space="preserve">String </w:t>
            </w:r>
            <w:r w:rsidR="00BE11D0" w:rsidRPr="00B9271D">
              <w:t>20</w:t>
            </w:r>
          </w:p>
        </w:tc>
        <w:tc>
          <w:tcPr>
            <w:tcW w:w="1000" w:type="pct"/>
          </w:tcPr>
          <w:p w14:paraId="109DC8FE" w14:textId="77777777" w:rsidR="001B2D26" w:rsidRPr="00B9271D" w:rsidRDefault="001B2D26" w:rsidP="00B9271D">
            <w:pPr>
              <w:pStyle w:val="TableText1"/>
            </w:pPr>
            <w:r w:rsidRPr="00B9271D">
              <w:t>-</w:t>
            </w:r>
          </w:p>
        </w:tc>
        <w:tc>
          <w:tcPr>
            <w:tcW w:w="1000" w:type="pct"/>
          </w:tcPr>
          <w:p w14:paraId="109DC8FF" w14:textId="77777777" w:rsidR="00B96781" w:rsidRPr="00B9271D" w:rsidRDefault="001B2D26" w:rsidP="00B9271D">
            <w:pPr>
              <w:pStyle w:val="TableText1"/>
            </w:pPr>
            <w:r w:rsidRPr="00B9271D">
              <w:t>OPTIONAL</w:t>
            </w:r>
          </w:p>
          <w:p w14:paraId="109DC900" w14:textId="77777777" w:rsidR="001B2D26" w:rsidRPr="00B9271D" w:rsidRDefault="001B2D26" w:rsidP="00B9271D">
            <w:pPr>
              <w:pStyle w:val="TableText1"/>
            </w:pPr>
            <w:r w:rsidRPr="00B9271D">
              <w:t xml:space="preserve">Tracking ID allows </w:t>
            </w:r>
            <w:r w:rsidR="00C7050B" w:rsidRPr="00B9271D">
              <w:t>users to re-query using this ID</w:t>
            </w:r>
          </w:p>
        </w:tc>
        <w:tc>
          <w:tcPr>
            <w:tcW w:w="1000" w:type="pct"/>
          </w:tcPr>
          <w:p w14:paraId="109DC901" w14:textId="77777777" w:rsidR="001B2D26" w:rsidRPr="00B9271D" w:rsidRDefault="001B2D26" w:rsidP="00B9271D">
            <w:pPr>
              <w:pStyle w:val="TableText1"/>
            </w:pPr>
            <w:r w:rsidRPr="00B9271D">
              <w:t>-</w:t>
            </w:r>
          </w:p>
        </w:tc>
      </w:tr>
      <w:tr w:rsidR="001B2D26" w:rsidRPr="00B9271D" w14:paraId="109DC908" w14:textId="77777777" w:rsidTr="00B9271D">
        <w:trPr>
          <w:trHeight w:val="287"/>
        </w:trPr>
        <w:tc>
          <w:tcPr>
            <w:tcW w:w="1000" w:type="pct"/>
          </w:tcPr>
          <w:p w14:paraId="109DC903" w14:textId="77777777" w:rsidR="001B2D26" w:rsidRPr="00B9271D" w:rsidRDefault="001B2D26" w:rsidP="00B9271D">
            <w:pPr>
              <w:pStyle w:val="TableText1"/>
            </w:pPr>
            <w:r w:rsidRPr="00B9271D">
              <w:t>Choice Block BEGINS</w:t>
            </w:r>
          </w:p>
        </w:tc>
        <w:tc>
          <w:tcPr>
            <w:tcW w:w="1000" w:type="pct"/>
          </w:tcPr>
          <w:p w14:paraId="109DC904" w14:textId="77777777" w:rsidR="001B2D26" w:rsidRPr="00B9271D" w:rsidRDefault="001B2D26" w:rsidP="00B9271D">
            <w:pPr>
              <w:pStyle w:val="TableText1"/>
            </w:pPr>
          </w:p>
        </w:tc>
        <w:tc>
          <w:tcPr>
            <w:tcW w:w="1000" w:type="pct"/>
          </w:tcPr>
          <w:p w14:paraId="109DC905" w14:textId="77777777" w:rsidR="001B2D26" w:rsidRPr="00B9271D" w:rsidRDefault="001B2D26" w:rsidP="00B9271D">
            <w:pPr>
              <w:pStyle w:val="TableText1"/>
            </w:pPr>
          </w:p>
        </w:tc>
        <w:tc>
          <w:tcPr>
            <w:tcW w:w="1000" w:type="pct"/>
          </w:tcPr>
          <w:p w14:paraId="109DC906" w14:textId="77777777" w:rsidR="001B2D26" w:rsidRPr="00B9271D" w:rsidRDefault="001B2D26" w:rsidP="00B9271D">
            <w:pPr>
              <w:pStyle w:val="TableText1"/>
            </w:pPr>
            <w:r w:rsidRPr="00B9271D">
              <w:t>Either Accept blo</w:t>
            </w:r>
            <w:r w:rsidR="00C7050B" w:rsidRPr="00B9271D">
              <w:t>ck or Reject block is returned.</w:t>
            </w:r>
          </w:p>
        </w:tc>
        <w:tc>
          <w:tcPr>
            <w:tcW w:w="1000" w:type="pct"/>
          </w:tcPr>
          <w:p w14:paraId="109DC907" w14:textId="77777777" w:rsidR="001B2D26" w:rsidRPr="00B9271D" w:rsidRDefault="001B2D26" w:rsidP="00B9271D">
            <w:pPr>
              <w:pStyle w:val="TableText1"/>
            </w:pPr>
          </w:p>
        </w:tc>
      </w:tr>
      <w:tr w:rsidR="001B2D26" w:rsidRPr="00B9271D" w14:paraId="109DC90E" w14:textId="77777777" w:rsidTr="00B9271D">
        <w:trPr>
          <w:trHeight w:val="255"/>
        </w:trPr>
        <w:tc>
          <w:tcPr>
            <w:tcW w:w="1000" w:type="pct"/>
          </w:tcPr>
          <w:p w14:paraId="109DC909" w14:textId="77777777" w:rsidR="001B2D26" w:rsidRPr="00B9271D" w:rsidRDefault="001B2D26" w:rsidP="00B9271D">
            <w:pPr>
              <w:pStyle w:val="TableText1"/>
            </w:pPr>
            <w:r w:rsidRPr="00B9271D">
              <w:t>DeliveryApptCancelAccept Block BEGINS</w:t>
            </w:r>
          </w:p>
        </w:tc>
        <w:tc>
          <w:tcPr>
            <w:tcW w:w="1000" w:type="pct"/>
          </w:tcPr>
          <w:p w14:paraId="109DC90A" w14:textId="77777777" w:rsidR="001B2D26" w:rsidRPr="00B9271D" w:rsidRDefault="001B2D26" w:rsidP="00B9271D">
            <w:pPr>
              <w:pStyle w:val="TableText1"/>
            </w:pPr>
          </w:p>
        </w:tc>
        <w:tc>
          <w:tcPr>
            <w:tcW w:w="1000" w:type="pct"/>
          </w:tcPr>
          <w:p w14:paraId="109DC90B" w14:textId="77777777" w:rsidR="001B2D26" w:rsidRPr="00B9271D" w:rsidRDefault="001B2D26" w:rsidP="00B9271D">
            <w:pPr>
              <w:pStyle w:val="TableText1"/>
            </w:pPr>
          </w:p>
        </w:tc>
        <w:tc>
          <w:tcPr>
            <w:tcW w:w="1000" w:type="pct"/>
          </w:tcPr>
          <w:p w14:paraId="109DC90C" w14:textId="77777777" w:rsidR="001B2D26" w:rsidRPr="00B9271D" w:rsidRDefault="001B2D26" w:rsidP="00B9271D">
            <w:pPr>
              <w:pStyle w:val="TableText1"/>
            </w:pPr>
          </w:p>
        </w:tc>
        <w:tc>
          <w:tcPr>
            <w:tcW w:w="1000" w:type="pct"/>
          </w:tcPr>
          <w:p w14:paraId="109DC90D" w14:textId="77777777" w:rsidR="001B2D26" w:rsidRPr="00B9271D" w:rsidRDefault="001B2D26" w:rsidP="00B9271D">
            <w:pPr>
              <w:pStyle w:val="TableText1"/>
            </w:pPr>
          </w:p>
        </w:tc>
      </w:tr>
      <w:tr w:rsidR="001B2D26" w:rsidRPr="00B9271D" w14:paraId="109DC914" w14:textId="77777777" w:rsidTr="00B9271D">
        <w:trPr>
          <w:trHeight w:val="255"/>
        </w:trPr>
        <w:tc>
          <w:tcPr>
            <w:tcW w:w="1000" w:type="pct"/>
          </w:tcPr>
          <w:p w14:paraId="109DC90F" w14:textId="77777777" w:rsidR="001B2D26" w:rsidRPr="00B9271D" w:rsidRDefault="001B2D26" w:rsidP="00B9271D">
            <w:pPr>
              <w:pStyle w:val="TableText1"/>
            </w:pPr>
            <w:r w:rsidRPr="00B9271D">
              <w:t>ResponseMsgHeaderInfo</w:t>
            </w:r>
          </w:p>
        </w:tc>
        <w:tc>
          <w:tcPr>
            <w:tcW w:w="1000" w:type="pct"/>
          </w:tcPr>
          <w:p w14:paraId="109DC910" w14:textId="77777777" w:rsidR="001B2D26" w:rsidRPr="00B9271D" w:rsidRDefault="001B2D26" w:rsidP="00B9271D">
            <w:pPr>
              <w:pStyle w:val="TableText1"/>
            </w:pPr>
            <w:r w:rsidRPr="00B9271D">
              <w:t>ResponseMsgHeaderInfo attribute block</w:t>
            </w:r>
          </w:p>
        </w:tc>
        <w:tc>
          <w:tcPr>
            <w:tcW w:w="1000" w:type="pct"/>
          </w:tcPr>
          <w:p w14:paraId="109DC911" w14:textId="77777777" w:rsidR="001B2D26" w:rsidRPr="00B9271D" w:rsidRDefault="001B2D26" w:rsidP="00B9271D">
            <w:pPr>
              <w:pStyle w:val="TableText1"/>
            </w:pPr>
          </w:p>
        </w:tc>
        <w:tc>
          <w:tcPr>
            <w:tcW w:w="1000" w:type="pct"/>
          </w:tcPr>
          <w:p w14:paraId="109DC912" w14:textId="77777777" w:rsidR="001B2D26" w:rsidRPr="00B9271D" w:rsidRDefault="001B2D26" w:rsidP="00B9271D">
            <w:pPr>
              <w:pStyle w:val="TableText1"/>
            </w:pPr>
            <w:r w:rsidRPr="00B9271D">
              <w:t>Attributes block</w:t>
            </w:r>
          </w:p>
        </w:tc>
        <w:tc>
          <w:tcPr>
            <w:tcW w:w="1000" w:type="pct"/>
          </w:tcPr>
          <w:p w14:paraId="109DC913" w14:textId="5E25ACB5" w:rsidR="001B2D26" w:rsidRPr="00B9271D" w:rsidRDefault="00401B12" w:rsidP="00B9271D">
            <w:pPr>
              <w:pStyle w:val="TableText1"/>
            </w:pPr>
            <w:r>
              <w:t xml:space="preserve">Refer to </w:t>
            </w:r>
            <w:r w:rsidR="002568B4" w:rsidRPr="00B9271D">
              <w:t>Appendix A</w:t>
            </w:r>
            <w:r w:rsidR="001B2D26" w:rsidRPr="00B9271D">
              <w:t xml:space="preserve"> for details</w:t>
            </w:r>
            <w:r w:rsidR="00C7050B" w:rsidRPr="00B9271D">
              <w:t xml:space="preserve"> on this attribute</w:t>
            </w:r>
          </w:p>
        </w:tc>
      </w:tr>
      <w:tr w:rsidR="001B2D26" w:rsidRPr="00B9271D" w14:paraId="109DC91A" w14:textId="77777777" w:rsidTr="00B9271D">
        <w:trPr>
          <w:trHeight w:val="255"/>
        </w:trPr>
        <w:tc>
          <w:tcPr>
            <w:tcW w:w="1000" w:type="pct"/>
          </w:tcPr>
          <w:p w14:paraId="109DC915" w14:textId="77777777" w:rsidR="001B2D26" w:rsidRPr="00B9271D" w:rsidRDefault="001B2D26" w:rsidP="00B9271D">
            <w:pPr>
              <w:pStyle w:val="TableText1"/>
            </w:pPr>
            <w:r w:rsidRPr="00B9271D">
              <w:t>DestinationEntry</w:t>
            </w:r>
          </w:p>
        </w:tc>
        <w:tc>
          <w:tcPr>
            <w:tcW w:w="1000" w:type="pct"/>
          </w:tcPr>
          <w:p w14:paraId="109DC916" w14:textId="77777777" w:rsidR="001B2D26" w:rsidRPr="00B9271D" w:rsidRDefault="001B2D26" w:rsidP="00B9271D">
            <w:pPr>
              <w:pStyle w:val="TableText1"/>
            </w:pPr>
            <w:r w:rsidRPr="00B9271D">
              <w:t>Mailxml_base:yesNo</w:t>
            </w:r>
          </w:p>
        </w:tc>
        <w:tc>
          <w:tcPr>
            <w:tcW w:w="1000" w:type="pct"/>
          </w:tcPr>
          <w:p w14:paraId="109DC917" w14:textId="77777777" w:rsidR="001B2D26" w:rsidRPr="00B9271D" w:rsidRDefault="001B2D26" w:rsidP="00B9271D">
            <w:pPr>
              <w:pStyle w:val="TableText1"/>
            </w:pPr>
            <w:r w:rsidRPr="00B9271D">
              <w:t>Only Yes or No</w:t>
            </w:r>
          </w:p>
        </w:tc>
        <w:tc>
          <w:tcPr>
            <w:tcW w:w="1000" w:type="pct"/>
          </w:tcPr>
          <w:p w14:paraId="109DC918" w14:textId="77777777" w:rsidR="001B2D26" w:rsidRPr="00B9271D" w:rsidRDefault="001B2D26" w:rsidP="00B9271D">
            <w:pPr>
              <w:pStyle w:val="TableText1"/>
            </w:pPr>
            <w:r w:rsidRPr="00B9271D">
              <w:t>Required</w:t>
            </w:r>
          </w:p>
        </w:tc>
        <w:tc>
          <w:tcPr>
            <w:tcW w:w="1000" w:type="pct"/>
          </w:tcPr>
          <w:p w14:paraId="109DC919" w14:textId="77777777" w:rsidR="001B2D26" w:rsidRPr="00B9271D" w:rsidRDefault="001B2D26" w:rsidP="00B9271D">
            <w:pPr>
              <w:pStyle w:val="TableText1"/>
            </w:pPr>
            <w:r w:rsidRPr="00B9271D">
              <w:t>This field allows mailers to specify whether the mail is origi</w:t>
            </w:r>
            <w:r w:rsidR="00C7050B" w:rsidRPr="00B9271D">
              <w:t>n entered or drop ship</w:t>
            </w:r>
          </w:p>
        </w:tc>
      </w:tr>
      <w:tr w:rsidR="001B2D26" w:rsidRPr="00B9271D" w14:paraId="109DC920" w14:textId="77777777" w:rsidTr="00B9271D">
        <w:trPr>
          <w:trHeight w:val="255"/>
        </w:trPr>
        <w:tc>
          <w:tcPr>
            <w:tcW w:w="1000" w:type="pct"/>
          </w:tcPr>
          <w:p w14:paraId="109DC91B" w14:textId="77777777" w:rsidR="001B2D26" w:rsidRPr="00B9271D" w:rsidRDefault="001B2D26" w:rsidP="00B9271D">
            <w:pPr>
              <w:pStyle w:val="TableText1"/>
            </w:pPr>
            <w:r w:rsidRPr="00B9271D">
              <w:t>Deli</w:t>
            </w:r>
            <w:r w:rsidR="00C7050B" w:rsidRPr="00B9271D">
              <w:t>veryApptCancelAccept Block ENDS</w:t>
            </w:r>
          </w:p>
        </w:tc>
        <w:tc>
          <w:tcPr>
            <w:tcW w:w="1000" w:type="pct"/>
          </w:tcPr>
          <w:p w14:paraId="109DC91C" w14:textId="77777777" w:rsidR="001B2D26" w:rsidRPr="00B9271D" w:rsidRDefault="001B2D26" w:rsidP="00B9271D">
            <w:pPr>
              <w:pStyle w:val="TableText1"/>
            </w:pPr>
          </w:p>
        </w:tc>
        <w:tc>
          <w:tcPr>
            <w:tcW w:w="1000" w:type="pct"/>
          </w:tcPr>
          <w:p w14:paraId="109DC91D" w14:textId="77777777" w:rsidR="001B2D26" w:rsidRPr="00B9271D" w:rsidRDefault="001B2D26" w:rsidP="00B9271D">
            <w:pPr>
              <w:pStyle w:val="TableText1"/>
            </w:pPr>
          </w:p>
        </w:tc>
        <w:tc>
          <w:tcPr>
            <w:tcW w:w="1000" w:type="pct"/>
          </w:tcPr>
          <w:p w14:paraId="109DC91E" w14:textId="77777777" w:rsidR="001B2D26" w:rsidRPr="00B9271D" w:rsidRDefault="001B2D26" w:rsidP="00B9271D">
            <w:pPr>
              <w:pStyle w:val="TableText1"/>
            </w:pPr>
          </w:p>
        </w:tc>
        <w:tc>
          <w:tcPr>
            <w:tcW w:w="1000" w:type="pct"/>
          </w:tcPr>
          <w:p w14:paraId="109DC91F" w14:textId="77777777" w:rsidR="001B2D26" w:rsidRPr="00B9271D" w:rsidRDefault="001B2D26" w:rsidP="00B9271D">
            <w:pPr>
              <w:pStyle w:val="TableText1"/>
            </w:pPr>
          </w:p>
        </w:tc>
      </w:tr>
      <w:tr w:rsidR="001B2D26" w:rsidRPr="00B9271D" w14:paraId="109DC926" w14:textId="77777777" w:rsidTr="00B9271D">
        <w:trPr>
          <w:trHeight w:val="255"/>
        </w:trPr>
        <w:tc>
          <w:tcPr>
            <w:tcW w:w="1000" w:type="pct"/>
          </w:tcPr>
          <w:p w14:paraId="109DC921" w14:textId="77777777" w:rsidR="001B2D26" w:rsidRPr="00B9271D" w:rsidRDefault="001B2D26" w:rsidP="00B9271D">
            <w:pPr>
              <w:pStyle w:val="TableText1"/>
            </w:pPr>
            <w:r w:rsidRPr="00B9271D">
              <w:t>Delive</w:t>
            </w:r>
            <w:r w:rsidR="00C7050B" w:rsidRPr="00B9271D">
              <w:t>ryApptCancelReject Block BEGINS</w:t>
            </w:r>
          </w:p>
        </w:tc>
        <w:tc>
          <w:tcPr>
            <w:tcW w:w="1000" w:type="pct"/>
          </w:tcPr>
          <w:p w14:paraId="109DC922" w14:textId="77777777" w:rsidR="001B2D26" w:rsidRPr="00B9271D" w:rsidRDefault="001B2D26" w:rsidP="00B9271D">
            <w:pPr>
              <w:pStyle w:val="TableText1"/>
            </w:pPr>
          </w:p>
        </w:tc>
        <w:tc>
          <w:tcPr>
            <w:tcW w:w="1000" w:type="pct"/>
          </w:tcPr>
          <w:p w14:paraId="109DC923" w14:textId="77777777" w:rsidR="001B2D26" w:rsidRPr="00B9271D" w:rsidRDefault="001B2D26" w:rsidP="00B9271D">
            <w:pPr>
              <w:pStyle w:val="TableText1"/>
            </w:pPr>
          </w:p>
        </w:tc>
        <w:tc>
          <w:tcPr>
            <w:tcW w:w="1000" w:type="pct"/>
          </w:tcPr>
          <w:p w14:paraId="109DC924" w14:textId="77777777" w:rsidR="001B2D26" w:rsidRPr="00B9271D" w:rsidRDefault="001B2D26" w:rsidP="00B9271D">
            <w:pPr>
              <w:pStyle w:val="TableText1"/>
            </w:pPr>
          </w:p>
        </w:tc>
        <w:tc>
          <w:tcPr>
            <w:tcW w:w="1000" w:type="pct"/>
          </w:tcPr>
          <w:p w14:paraId="109DC925" w14:textId="77777777" w:rsidR="001B2D26" w:rsidRPr="00B9271D" w:rsidRDefault="001B2D26" w:rsidP="00B9271D">
            <w:pPr>
              <w:pStyle w:val="TableText1"/>
            </w:pPr>
          </w:p>
        </w:tc>
      </w:tr>
      <w:tr w:rsidR="001B2D26" w:rsidRPr="00B9271D" w14:paraId="109DC92C" w14:textId="77777777" w:rsidTr="00B9271D">
        <w:trPr>
          <w:trHeight w:val="255"/>
        </w:trPr>
        <w:tc>
          <w:tcPr>
            <w:tcW w:w="1000" w:type="pct"/>
          </w:tcPr>
          <w:p w14:paraId="109DC927" w14:textId="77777777" w:rsidR="001B2D26" w:rsidRPr="00B9271D" w:rsidRDefault="001B2D26" w:rsidP="00B9271D">
            <w:pPr>
              <w:pStyle w:val="TableText1"/>
            </w:pPr>
            <w:r w:rsidRPr="00B9271D">
              <w:t>ResponseMsgHeaderInfo</w:t>
            </w:r>
          </w:p>
        </w:tc>
        <w:tc>
          <w:tcPr>
            <w:tcW w:w="1000" w:type="pct"/>
          </w:tcPr>
          <w:p w14:paraId="109DC928" w14:textId="77777777" w:rsidR="001B2D26" w:rsidRPr="00B9271D" w:rsidRDefault="001B2D26" w:rsidP="00B9271D">
            <w:pPr>
              <w:pStyle w:val="TableText1"/>
            </w:pPr>
            <w:r w:rsidRPr="00B9271D">
              <w:t>ResponseMsgHeaderInfo attribute block</w:t>
            </w:r>
          </w:p>
        </w:tc>
        <w:tc>
          <w:tcPr>
            <w:tcW w:w="1000" w:type="pct"/>
          </w:tcPr>
          <w:p w14:paraId="109DC929" w14:textId="77777777" w:rsidR="001B2D26" w:rsidRPr="00B9271D" w:rsidRDefault="001B2D26" w:rsidP="00B9271D">
            <w:pPr>
              <w:pStyle w:val="TableText1"/>
            </w:pPr>
          </w:p>
        </w:tc>
        <w:tc>
          <w:tcPr>
            <w:tcW w:w="1000" w:type="pct"/>
          </w:tcPr>
          <w:p w14:paraId="109DC92A" w14:textId="77777777" w:rsidR="001B2D26" w:rsidRPr="00B9271D" w:rsidRDefault="001B2D26" w:rsidP="00B9271D">
            <w:pPr>
              <w:pStyle w:val="TableText1"/>
            </w:pPr>
            <w:r w:rsidRPr="00B9271D">
              <w:t>Attributes block</w:t>
            </w:r>
          </w:p>
        </w:tc>
        <w:tc>
          <w:tcPr>
            <w:tcW w:w="1000" w:type="pct"/>
          </w:tcPr>
          <w:p w14:paraId="109DC92B" w14:textId="665F88C6" w:rsidR="001B2D26" w:rsidRPr="00B9271D" w:rsidRDefault="00401B12" w:rsidP="00B9271D">
            <w:pPr>
              <w:pStyle w:val="TableText1"/>
            </w:pPr>
            <w:r>
              <w:t xml:space="preserve">Refer to </w:t>
            </w:r>
            <w:r w:rsidR="002568B4" w:rsidRPr="00B9271D">
              <w:t>Appendix A</w:t>
            </w:r>
            <w:r w:rsidR="00C7050B" w:rsidRPr="00B9271D">
              <w:t xml:space="preserve"> for details on this attribute</w:t>
            </w:r>
          </w:p>
        </w:tc>
      </w:tr>
      <w:tr w:rsidR="001B2D26" w:rsidRPr="00B9271D" w14:paraId="109DC932" w14:textId="77777777" w:rsidTr="00B9271D">
        <w:trPr>
          <w:trHeight w:val="255"/>
        </w:trPr>
        <w:tc>
          <w:tcPr>
            <w:tcW w:w="1000" w:type="pct"/>
          </w:tcPr>
          <w:p w14:paraId="109DC92D" w14:textId="77777777" w:rsidR="001B2D26" w:rsidRPr="00B9271D" w:rsidRDefault="001B2D26" w:rsidP="00B9271D">
            <w:pPr>
              <w:pStyle w:val="TableText1"/>
            </w:pPr>
            <w:r w:rsidRPr="00B9271D">
              <w:t>Sequence Block BEGINS</w:t>
            </w:r>
          </w:p>
        </w:tc>
        <w:tc>
          <w:tcPr>
            <w:tcW w:w="1000" w:type="pct"/>
          </w:tcPr>
          <w:p w14:paraId="109DC92E" w14:textId="77777777" w:rsidR="001B2D26" w:rsidRPr="00B9271D" w:rsidRDefault="001B2D26" w:rsidP="00B9271D">
            <w:pPr>
              <w:pStyle w:val="TableText1"/>
            </w:pPr>
          </w:p>
        </w:tc>
        <w:tc>
          <w:tcPr>
            <w:tcW w:w="1000" w:type="pct"/>
          </w:tcPr>
          <w:p w14:paraId="109DC92F" w14:textId="77777777" w:rsidR="001B2D26" w:rsidRPr="00B9271D" w:rsidRDefault="001B2D26" w:rsidP="00B9271D">
            <w:pPr>
              <w:pStyle w:val="TableText1"/>
            </w:pPr>
          </w:p>
        </w:tc>
        <w:tc>
          <w:tcPr>
            <w:tcW w:w="1000" w:type="pct"/>
          </w:tcPr>
          <w:p w14:paraId="109DC930" w14:textId="77777777" w:rsidR="001B2D26" w:rsidRPr="00B9271D" w:rsidRDefault="001B2D26" w:rsidP="00B9271D">
            <w:pPr>
              <w:pStyle w:val="TableText1"/>
            </w:pPr>
          </w:p>
        </w:tc>
        <w:tc>
          <w:tcPr>
            <w:tcW w:w="1000" w:type="pct"/>
          </w:tcPr>
          <w:p w14:paraId="109DC931" w14:textId="77777777" w:rsidR="001B2D26" w:rsidRPr="00B9271D" w:rsidRDefault="001B2D26" w:rsidP="00B9271D">
            <w:pPr>
              <w:pStyle w:val="TableText1"/>
            </w:pPr>
          </w:p>
        </w:tc>
      </w:tr>
      <w:tr w:rsidR="001B2D26" w:rsidRPr="00B9271D" w14:paraId="109DC938" w14:textId="77777777" w:rsidTr="00B9271D">
        <w:trPr>
          <w:trHeight w:val="255"/>
        </w:trPr>
        <w:tc>
          <w:tcPr>
            <w:tcW w:w="1000" w:type="pct"/>
          </w:tcPr>
          <w:p w14:paraId="109DC933" w14:textId="77777777" w:rsidR="001B2D26" w:rsidRPr="00B9271D" w:rsidRDefault="001B2D26" w:rsidP="00B9271D">
            <w:pPr>
              <w:pStyle w:val="TableText1"/>
            </w:pPr>
            <w:r w:rsidRPr="00B9271D">
              <w:t>DestinationEntry</w:t>
            </w:r>
          </w:p>
        </w:tc>
        <w:tc>
          <w:tcPr>
            <w:tcW w:w="1000" w:type="pct"/>
          </w:tcPr>
          <w:p w14:paraId="109DC934" w14:textId="77777777" w:rsidR="001B2D26" w:rsidRPr="00B9271D" w:rsidRDefault="001B2D26" w:rsidP="00B9271D">
            <w:pPr>
              <w:pStyle w:val="TableText1"/>
            </w:pPr>
            <w:r w:rsidRPr="00B9271D">
              <w:t>Mailxml_base:yesNo</w:t>
            </w:r>
          </w:p>
        </w:tc>
        <w:tc>
          <w:tcPr>
            <w:tcW w:w="1000" w:type="pct"/>
          </w:tcPr>
          <w:p w14:paraId="109DC935" w14:textId="77777777" w:rsidR="001B2D26" w:rsidRPr="00B9271D" w:rsidRDefault="001B2D26" w:rsidP="00B9271D">
            <w:pPr>
              <w:pStyle w:val="TableText1"/>
            </w:pPr>
            <w:r w:rsidRPr="00B9271D">
              <w:t>Only Yes or No</w:t>
            </w:r>
          </w:p>
        </w:tc>
        <w:tc>
          <w:tcPr>
            <w:tcW w:w="1000" w:type="pct"/>
          </w:tcPr>
          <w:p w14:paraId="109DC936" w14:textId="77777777" w:rsidR="001B2D26" w:rsidRPr="00B9271D" w:rsidRDefault="001B2D26" w:rsidP="00B9271D">
            <w:pPr>
              <w:pStyle w:val="TableText1"/>
            </w:pPr>
            <w:r w:rsidRPr="00B9271D">
              <w:t>Required</w:t>
            </w:r>
          </w:p>
        </w:tc>
        <w:tc>
          <w:tcPr>
            <w:tcW w:w="1000" w:type="pct"/>
          </w:tcPr>
          <w:p w14:paraId="109DC937" w14:textId="77777777" w:rsidR="001B2D26" w:rsidRPr="00B9271D" w:rsidRDefault="001B2D26" w:rsidP="00B9271D">
            <w:pPr>
              <w:pStyle w:val="TableText1"/>
            </w:pPr>
            <w:r w:rsidRPr="00B9271D">
              <w:t>This field allows mailers to specify whether the mail is origin entered</w:t>
            </w:r>
            <w:r w:rsidR="00C7050B" w:rsidRPr="00B9271D">
              <w:t xml:space="preserve"> or drop ship</w:t>
            </w:r>
          </w:p>
        </w:tc>
      </w:tr>
      <w:tr w:rsidR="001B2D26" w:rsidRPr="00B9271D" w14:paraId="109DC93E" w14:textId="77777777" w:rsidTr="00B9271D">
        <w:trPr>
          <w:trHeight w:val="255"/>
        </w:trPr>
        <w:tc>
          <w:tcPr>
            <w:tcW w:w="1000" w:type="pct"/>
          </w:tcPr>
          <w:p w14:paraId="109DC939" w14:textId="77777777" w:rsidR="001B2D26" w:rsidRPr="00B9271D" w:rsidRDefault="001B2D26" w:rsidP="00B9271D">
            <w:pPr>
              <w:pStyle w:val="TableText1"/>
            </w:pPr>
            <w:r w:rsidRPr="00B9271D">
              <w:t>ReturnInfo</w:t>
            </w:r>
          </w:p>
        </w:tc>
        <w:tc>
          <w:tcPr>
            <w:tcW w:w="1000" w:type="pct"/>
          </w:tcPr>
          <w:p w14:paraId="109DC93A" w14:textId="77777777" w:rsidR="001B2D26" w:rsidRPr="00B9271D" w:rsidRDefault="001B2D26" w:rsidP="00B9271D">
            <w:pPr>
              <w:pStyle w:val="TableText1"/>
            </w:pPr>
            <w:r w:rsidRPr="00B9271D">
              <w:t>ReturnInfoType complex type</w:t>
            </w:r>
          </w:p>
        </w:tc>
        <w:tc>
          <w:tcPr>
            <w:tcW w:w="1000" w:type="pct"/>
          </w:tcPr>
          <w:p w14:paraId="109DC93B" w14:textId="77777777" w:rsidR="001B2D26" w:rsidRPr="00B9271D" w:rsidRDefault="001B2D26" w:rsidP="00B9271D">
            <w:pPr>
              <w:pStyle w:val="TableText1"/>
            </w:pPr>
          </w:p>
        </w:tc>
        <w:tc>
          <w:tcPr>
            <w:tcW w:w="1000" w:type="pct"/>
          </w:tcPr>
          <w:p w14:paraId="109DC93C" w14:textId="77777777" w:rsidR="001B2D26" w:rsidRPr="00B9271D" w:rsidRDefault="001B2D26" w:rsidP="00B9271D">
            <w:pPr>
              <w:pStyle w:val="TableText1"/>
            </w:pPr>
            <w:r w:rsidRPr="00B9271D">
              <w:t>Required</w:t>
            </w:r>
          </w:p>
        </w:tc>
        <w:tc>
          <w:tcPr>
            <w:tcW w:w="1000" w:type="pct"/>
          </w:tcPr>
          <w:p w14:paraId="109DC93D" w14:textId="2B6AFD3B"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944" w14:textId="77777777" w:rsidTr="00B9271D">
        <w:trPr>
          <w:trHeight w:val="255"/>
        </w:trPr>
        <w:tc>
          <w:tcPr>
            <w:tcW w:w="1000" w:type="pct"/>
          </w:tcPr>
          <w:p w14:paraId="109DC93F" w14:textId="77777777" w:rsidR="001B2D26" w:rsidRPr="00B9271D" w:rsidRDefault="001B2D26" w:rsidP="00B9271D">
            <w:pPr>
              <w:pStyle w:val="TableText1"/>
            </w:pPr>
            <w:r w:rsidRPr="00B9271D">
              <w:lastRenderedPageBreak/>
              <w:t>Sequence Block ENDS</w:t>
            </w:r>
          </w:p>
        </w:tc>
        <w:tc>
          <w:tcPr>
            <w:tcW w:w="1000" w:type="pct"/>
          </w:tcPr>
          <w:p w14:paraId="109DC940" w14:textId="77777777" w:rsidR="001B2D26" w:rsidRPr="00B9271D" w:rsidRDefault="001B2D26" w:rsidP="00B9271D">
            <w:pPr>
              <w:pStyle w:val="TableText1"/>
            </w:pPr>
          </w:p>
        </w:tc>
        <w:tc>
          <w:tcPr>
            <w:tcW w:w="1000" w:type="pct"/>
          </w:tcPr>
          <w:p w14:paraId="109DC941" w14:textId="77777777" w:rsidR="001B2D26" w:rsidRPr="00B9271D" w:rsidRDefault="001B2D26" w:rsidP="00B9271D">
            <w:pPr>
              <w:pStyle w:val="TableText1"/>
            </w:pPr>
          </w:p>
        </w:tc>
        <w:tc>
          <w:tcPr>
            <w:tcW w:w="1000" w:type="pct"/>
          </w:tcPr>
          <w:p w14:paraId="109DC942" w14:textId="77777777" w:rsidR="001B2D26" w:rsidRPr="00B9271D" w:rsidRDefault="001B2D26" w:rsidP="00B9271D">
            <w:pPr>
              <w:pStyle w:val="TableText1"/>
            </w:pPr>
          </w:p>
        </w:tc>
        <w:tc>
          <w:tcPr>
            <w:tcW w:w="1000" w:type="pct"/>
          </w:tcPr>
          <w:p w14:paraId="109DC943" w14:textId="77777777" w:rsidR="001B2D26" w:rsidRPr="00B9271D" w:rsidRDefault="001B2D26" w:rsidP="00B9271D">
            <w:pPr>
              <w:pStyle w:val="TableText1"/>
            </w:pPr>
          </w:p>
        </w:tc>
      </w:tr>
      <w:tr w:rsidR="001B2D26" w:rsidRPr="00B9271D" w14:paraId="109DC94A" w14:textId="77777777" w:rsidTr="00B9271D">
        <w:trPr>
          <w:trHeight w:val="255"/>
        </w:trPr>
        <w:tc>
          <w:tcPr>
            <w:tcW w:w="1000" w:type="pct"/>
          </w:tcPr>
          <w:p w14:paraId="109DC945" w14:textId="77777777" w:rsidR="001B2D26" w:rsidRPr="00B9271D" w:rsidRDefault="001B2D26" w:rsidP="00B9271D">
            <w:pPr>
              <w:pStyle w:val="TableText1"/>
            </w:pPr>
            <w:r w:rsidRPr="00B9271D">
              <w:t>Deli</w:t>
            </w:r>
            <w:r w:rsidR="00C7050B" w:rsidRPr="00B9271D">
              <w:t>veryApptCancelReject Block ENDS</w:t>
            </w:r>
          </w:p>
        </w:tc>
        <w:tc>
          <w:tcPr>
            <w:tcW w:w="1000" w:type="pct"/>
          </w:tcPr>
          <w:p w14:paraId="109DC946" w14:textId="77777777" w:rsidR="001B2D26" w:rsidRPr="00B9271D" w:rsidRDefault="001B2D26" w:rsidP="00B9271D">
            <w:pPr>
              <w:pStyle w:val="TableText1"/>
            </w:pPr>
          </w:p>
        </w:tc>
        <w:tc>
          <w:tcPr>
            <w:tcW w:w="1000" w:type="pct"/>
          </w:tcPr>
          <w:p w14:paraId="109DC947" w14:textId="77777777" w:rsidR="001B2D26" w:rsidRPr="00B9271D" w:rsidRDefault="001B2D26" w:rsidP="00B9271D">
            <w:pPr>
              <w:pStyle w:val="TableText1"/>
            </w:pPr>
          </w:p>
        </w:tc>
        <w:tc>
          <w:tcPr>
            <w:tcW w:w="1000" w:type="pct"/>
          </w:tcPr>
          <w:p w14:paraId="109DC948" w14:textId="77777777" w:rsidR="001B2D26" w:rsidRPr="00B9271D" w:rsidRDefault="001B2D26" w:rsidP="00B9271D">
            <w:pPr>
              <w:pStyle w:val="TableText1"/>
            </w:pPr>
          </w:p>
        </w:tc>
        <w:tc>
          <w:tcPr>
            <w:tcW w:w="1000" w:type="pct"/>
          </w:tcPr>
          <w:p w14:paraId="109DC949" w14:textId="77777777" w:rsidR="001B2D26" w:rsidRPr="00B9271D" w:rsidRDefault="001B2D26" w:rsidP="00B9271D">
            <w:pPr>
              <w:pStyle w:val="TableText1"/>
            </w:pPr>
          </w:p>
        </w:tc>
      </w:tr>
      <w:tr w:rsidR="001B2D26" w:rsidRPr="00B9271D" w14:paraId="109DC950" w14:textId="77777777" w:rsidTr="00B9271D">
        <w:trPr>
          <w:trHeight w:val="255"/>
        </w:trPr>
        <w:tc>
          <w:tcPr>
            <w:tcW w:w="1000" w:type="pct"/>
          </w:tcPr>
          <w:p w14:paraId="109DC94B" w14:textId="77777777" w:rsidR="001B2D26" w:rsidRPr="00B9271D" w:rsidRDefault="001B2D26" w:rsidP="00B9271D">
            <w:pPr>
              <w:pStyle w:val="TableText1"/>
            </w:pPr>
            <w:r w:rsidRPr="00B9271D">
              <w:t>Choice Block ENDS</w:t>
            </w:r>
          </w:p>
        </w:tc>
        <w:tc>
          <w:tcPr>
            <w:tcW w:w="1000" w:type="pct"/>
          </w:tcPr>
          <w:p w14:paraId="109DC94C" w14:textId="77777777" w:rsidR="001B2D26" w:rsidRPr="00B9271D" w:rsidRDefault="001B2D26" w:rsidP="00B9271D">
            <w:pPr>
              <w:pStyle w:val="TableText1"/>
            </w:pPr>
          </w:p>
        </w:tc>
        <w:tc>
          <w:tcPr>
            <w:tcW w:w="1000" w:type="pct"/>
          </w:tcPr>
          <w:p w14:paraId="109DC94D" w14:textId="77777777" w:rsidR="001B2D26" w:rsidRPr="00B9271D" w:rsidRDefault="001B2D26" w:rsidP="00B9271D">
            <w:pPr>
              <w:pStyle w:val="TableText1"/>
            </w:pPr>
          </w:p>
        </w:tc>
        <w:tc>
          <w:tcPr>
            <w:tcW w:w="1000" w:type="pct"/>
          </w:tcPr>
          <w:p w14:paraId="109DC94E" w14:textId="77777777" w:rsidR="001B2D26" w:rsidRPr="00B9271D" w:rsidRDefault="001B2D26" w:rsidP="00B9271D">
            <w:pPr>
              <w:pStyle w:val="TableText1"/>
            </w:pPr>
          </w:p>
        </w:tc>
        <w:tc>
          <w:tcPr>
            <w:tcW w:w="1000" w:type="pct"/>
          </w:tcPr>
          <w:p w14:paraId="109DC94F" w14:textId="77777777" w:rsidR="001B2D26" w:rsidRPr="00B9271D" w:rsidRDefault="001B2D26" w:rsidP="00B9271D">
            <w:pPr>
              <w:pStyle w:val="TableText1"/>
            </w:pPr>
          </w:p>
        </w:tc>
      </w:tr>
      <w:tr w:rsidR="001B2D26" w:rsidRPr="00B9271D" w14:paraId="109DC956" w14:textId="77777777" w:rsidTr="00B9271D">
        <w:trPr>
          <w:trHeight w:val="255"/>
        </w:trPr>
        <w:tc>
          <w:tcPr>
            <w:tcW w:w="1000" w:type="pct"/>
          </w:tcPr>
          <w:p w14:paraId="109DC951" w14:textId="77777777" w:rsidR="001B2D26" w:rsidRPr="00B9271D" w:rsidRDefault="001B2D26" w:rsidP="00B9271D">
            <w:pPr>
              <w:pStyle w:val="TableText1"/>
            </w:pPr>
            <w:r w:rsidRPr="00B9271D">
              <w:t>DeliveryApptShellCancelResponse message ENDS</w:t>
            </w:r>
          </w:p>
        </w:tc>
        <w:tc>
          <w:tcPr>
            <w:tcW w:w="1000" w:type="pct"/>
          </w:tcPr>
          <w:p w14:paraId="109DC952" w14:textId="77777777" w:rsidR="001B2D26" w:rsidRPr="00B9271D" w:rsidRDefault="001B2D26" w:rsidP="00B9271D">
            <w:pPr>
              <w:pStyle w:val="TableText1"/>
            </w:pPr>
          </w:p>
        </w:tc>
        <w:tc>
          <w:tcPr>
            <w:tcW w:w="1000" w:type="pct"/>
          </w:tcPr>
          <w:p w14:paraId="109DC953" w14:textId="77777777" w:rsidR="001B2D26" w:rsidRPr="00B9271D" w:rsidRDefault="001B2D26" w:rsidP="00B9271D">
            <w:pPr>
              <w:pStyle w:val="TableText1"/>
            </w:pPr>
          </w:p>
        </w:tc>
        <w:tc>
          <w:tcPr>
            <w:tcW w:w="1000" w:type="pct"/>
          </w:tcPr>
          <w:p w14:paraId="109DC954" w14:textId="77777777" w:rsidR="001B2D26" w:rsidRPr="00B9271D" w:rsidRDefault="001B2D26" w:rsidP="00B9271D">
            <w:pPr>
              <w:pStyle w:val="TableText1"/>
            </w:pPr>
          </w:p>
        </w:tc>
        <w:tc>
          <w:tcPr>
            <w:tcW w:w="1000" w:type="pct"/>
          </w:tcPr>
          <w:p w14:paraId="109DC955" w14:textId="77777777" w:rsidR="001B2D26" w:rsidRPr="00B9271D" w:rsidRDefault="001B2D26" w:rsidP="00B9271D">
            <w:pPr>
              <w:pStyle w:val="TableText1"/>
            </w:pPr>
          </w:p>
        </w:tc>
      </w:tr>
    </w:tbl>
    <w:p w14:paraId="109DC957" w14:textId="77777777" w:rsidR="001B2D26" w:rsidRPr="00F80603" w:rsidRDefault="001B2D26" w:rsidP="002420E9">
      <w:pPr>
        <w:pStyle w:val="Heading2"/>
      </w:pPr>
      <w:bookmarkStart w:id="732" w:name="_Toc297878811"/>
      <w:bookmarkStart w:id="733" w:name="_Toc403990576"/>
      <w:r w:rsidRPr="00F80603">
        <w:t>DeliveryContentCreateRequest</w:t>
      </w:r>
      <w:bookmarkEnd w:id="732"/>
      <w:bookmarkEnd w:id="733"/>
    </w:p>
    <w:p w14:paraId="109DC958" w14:textId="77777777" w:rsidR="00B96781" w:rsidRPr="00F80603" w:rsidRDefault="001B2D26" w:rsidP="00601B86">
      <w:pPr>
        <w:rPr>
          <w:rStyle w:val="BodyTextChar"/>
        </w:rPr>
      </w:pPr>
      <w:r w:rsidRPr="00F80603">
        <w:rPr>
          <w:rStyle w:val="BodyTextChar"/>
        </w:rPr>
        <w:t>The purpose of this message is to allow the FAST user to create a content detail for their shipment. The user must submit this message with all required data elements filled with actual and correct data.</w:t>
      </w:r>
    </w:p>
    <w:p w14:paraId="109DC959" w14:textId="06E36DC7" w:rsidR="002637FB" w:rsidRPr="00F80603" w:rsidRDefault="002637FB" w:rsidP="00601B86">
      <w:pPr>
        <w:rPr>
          <w:rStyle w:val="BodyTextChar"/>
        </w:rPr>
      </w:pPr>
      <w:r w:rsidRPr="00F80603">
        <w:rPr>
          <w:rStyle w:val="BodyTextChar"/>
        </w:rPr>
        <w:t xml:space="preserve">Please be aware that mailers must create eInduction contents separate from non eInduction contents, else every barcode (IMcb) pallet identified under </w:t>
      </w:r>
      <w:r w:rsidR="00C27648">
        <w:rPr>
          <w:rStyle w:val="BodyTextChar"/>
        </w:rPr>
        <w:t>the</w:t>
      </w:r>
      <w:r w:rsidRPr="00F80603">
        <w:rPr>
          <w:rStyle w:val="BodyTextChar"/>
        </w:rPr>
        <w:t xml:space="preserve"> eInduction content will be marked for </w:t>
      </w:r>
      <w:r w:rsidR="002701AA" w:rsidRPr="00F80603">
        <w:rPr>
          <w:rStyle w:val="BodyTextChar"/>
        </w:rPr>
        <w:t>eInduction</w:t>
      </w:r>
      <w:r w:rsidRPr="00F80603">
        <w:rPr>
          <w:rStyle w:val="BodyTextChar"/>
        </w:rPr>
        <w:t xml:space="preserve"> processing and will be expected to have eDocs and unique IMcbs.</w:t>
      </w:r>
    </w:p>
    <w:p w14:paraId="109DC95A"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B9271D" w:rsidRPr="00B9271D" w14:paraId="109DC95C"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95B" w14:textId="48AF3033" w:rsidR="00C75010" w:rsidRPr="00B9271D" w:rsidRDefault="009719BE" w:rsidP="00B9271D">
            <w:pPr>
              <w:pStyle w:val="TableTitle"/>
            </w:pPr>
            <w:r w:rsidRPr="00B9271D">
              <w:t xml:space="preserve">Mail.XML </w:t>
            </w:r>
            <w:r w:rsidR="00BB3885">
              <w:t>16.0</w:t>
            </w:r>
            <w:r w:rsidR="00F76CDD" w:rsidRPr="00B9271D">
              <w:t xml:space="preserve"> -</w:t>
            </w:r>
            <w:r w:rsidR="00606666" w:rsidRPr="00B9271D">
              <w:t xml:space="preserve"> DeliveryContentCreateRequest</w:t>
            </w:r>
          </w:p>
        </w:tc>
      </w:tr>
      <w:tr w:rsidR="00B9271D" w:rsidRPr="00B9271D" w14:paraId="109DC962"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95D" w14:textId="77777777" w:rsidR="001B2D26" w:rsidRPr="00B9271D" w:rsidRDefault="001B2D26" w:rsidP="00B9271D">
            <w:pPr>
              <w:pStyle w:val="TableTitle"/>
            </w:pPr>
            <w:r w:rsidRPr="00B9271D">
              <w:t>Field</w:t>
            </w:r>
          </w:p>
        </w:tc>
        <w:tc>
          <w:tcPr>
            <w:tcW w:w="1000" w:type="pct"/>
          </w:tcPr>
          <w:p w14:paraId="109DC95E" w14:textId="77777777" w:rsidR="001B2D26" w:rsidRPr="00B9271D" w:rsidRDefault="001B2D26" w:rsidP="00B9271D">
            <w:pPr>
              <w:pStyle w:val="TableTitle"/>
            </w:pPr>
            <w:r w:rsidRPr="00B9271D">
              <w:t>Format</w:t>
            </w:r>
          </w:p>
        </w:tc>
        <w:tc>
          <w:tcPr>
            <w:tcW w:w="1000" w:type="pct"/>
          </w:tcPr>
          <w:p w14:paraId="109DC95F" w14:textId="77777777" w:rsidR="001B2D26" w:rsidRPr="00B9271D" w:rsidRDefault="001B2D26" w:rsidP="00B9271D">
            <w:pPr>
              <w:pStyle w:val="TableTitle"/>
            </w:pPr>
            <w:r w:rsidRPr="00B9271D">
              <w:t>Acceptable Values</w:t>
            </w:r>
          </w:p>
        </w:tc>
        <w:tc>
          <w:tcPr>
            <w:tcW w:w="1000" w:type="pct"/>
          </w:tcPr>
          <w:p w14:paraId="109DC960" w14:textId="77777777" w:rsidR="001B2D26" w:rsidRPr="00B9271D" w:rsidRDefault="001B2D26" w:rsidP="00B9271D">
            <w:pPr>
              <w:pStyle w:val="TableTitle"/>
            </w:pPr>
            <w:r w:rsidRPr="00B9271D">
              <w:t>Business Rules</w:t>
            </w:r>
          </w:p>
        </w:tc>
        <w:tc>
          <w:tcPr>
            <w:tcW w:w="1000" w:type="pct"/>
          </w:tcPr>
          <w:p w14:paraId="109DC961" w14:textId="77777777" w:rsidR="001B2D26" w:rsidRPr="00B9271D" w:rsidRDefault="00CA786F" w:rsidP="00B9271D">
            <w:pPr>
              <w:pStyle w:val="TableTitle"/>
            </w:pPr>
            <w:r w:rsidRPr="00B9271D">
              <w:t>Comment</w:t>
            </w:r>
          </w:p>
        </w:tc>
      </w:tr>
      <w:tr w:rsidR="00B9271D" w:rsidRPr="00B9271D" w14:paraId="109DC969" w14:textId="77777777" w:rsidTr="00B9271D">
        <w:trPr>
          <w:trHeight w:val="255"/>
        </w:trPr>
        <w:tc>
          <w:tcPr>
            <w:tcW w:w="1000" w:type="pct"/>
          </w:tcPr>
          <w:p w14:paraId="109DC963" w14:textId="77777777" w:rsidR="001B2D26" w:rsidRPr="00B9271D" w:rsidRDefault="001B2D26" w:rsidP="00B9271D">
            <w:pPr>
              <w:pStyle w:val="TableText1"/>
            </w:pPr>
            <w:r w:rsidRPr="00B9271D">
              <w:t>DeliveryContentCreateRequest BEGINS</w:t>
            </w:r>
          </w:p>
          <w:p w14:paraId="109DC964" w14:textId="77777777" w:rsidR="001B2D26" w:rsidRPr="00B9271D" w:rsidRDefault="001B2D26" w:rsidP="00B9271D">
            <w:pPr>
              <w:pStyle w:val="TableText1"/>
            </w:pPr>
            <w:r w:rsidRPr="00B9271D">
              <w:fldChar w:fldCharType="begin"/>
            </w:r>
            <w:r w:rsidRPr="00B9271D">
              <w:instrText xml:space="preserve"> XE "DeliveryContentCreateRequest" </w:instrText>
            </w:r>
            <w:r w:rsidRPr="00B9271D">
              <w:fldChar w:fldCharType="end"/>
            </w:r>
          </w:p>
        </w:tc>
        <w:tc>
          <w:tcPr>
            <w:tcW w:w="1000" w:type="pct"/>
          </w:tcPr>
          <w:p w14:paraId="109DC965" w14:textId="77777777" w:rsidR="001B2D26" w:rsidRPr="00B9271D" w:rsidRDefault="001B2D26" w:rsidP="00B9271D">
            <w:pPr>
              <w:pStyle w:val="TableText1"/>
            </w:pPr>
          </w:p>
        </w:tc>
        <w:tc>
          <w:tcPr>
            <w:tcW w:w="1000" w:type="pct"/>
          </w:tcPr>
          <w:p w14:paraId="109DC966" w14:textId="77777777" w:rsidR="001B2D26" w:rsidRPr="00B9271D" w:rsidRDefault="001B2D26" w:rsidP="00B9271D">
            <w:pPr>
              <w:pStyle w:val="TableText1"/>
            </w:pPr>
          </w:p>
        </w:tc>
        <w:tc>
          <w:tcPr>
            <w:tcW w:w="1000" w:type="pct"/>
          </w:tcPr>
          <w:p w14:paraId="109DC967" w14:textId="77777777" w:rsidR="001B2D26" w:rsidRPr="00B9271D" w:rsidRDefault="001B2D26" w:rsidP="00B9271D">
            <w:pPr>
              <w:pStyle w:val="TableText1"/>
            </w:pPr>
          </w:p>
        </w:tc>
        <w:tc>
          <w:tcPr>
            <w:tcW w:w="1000" w:type="pct"/>
          </w:tcPr>
          <w:p w14:paraId="109DC968" w14:textId="77777777" w:rsidR="001B2D26" w:rsidRPr="00B9271D" w:rsidRDefault="001B2D26" w:rsidP="00B9271D">
            <w:pPr>
              <w:pStyle w:val="TableText1"/>
            </w:pPr>
          </w:p>
        </w:tc>
      </w:tr>
      <w:tr w:rsidR="00B9271D" w:rsidRPr="00B9271D" w14:paraId="109DC96F" w14:textId="77777777" w:rsidTr="00B9271D">
        <w:trPr>
          <w:trHeight w:val="255"/>
        </w:trPr>
        <w:tc>
          <w:tcPr>
            <w:tcW w:w="1000" w:type="pct"/>
          </w:tcPr>
          <w:p w14:paraId="109DC96A" w14:textId="77777777" w:rsidR="001B2D26" w:rsidRPr="00B9271D" w:rsidRDefault="001B2D26" w:rsidP="00B9271D">
            <w:pPr>
              <w:pStyle w:val="TableText1"/>
            </w:pPr>
            <w:r w:rsidRPr="00B9271D">
              <w:t xml:space="preserve">DeliveryContentHeaderInfo </w:t>
            </w:r>
          </w:p>
        </w:tc>
        <w:tc>
          <w:tcPr>
            <w:tcW w:w="1000" w:type="pct"/>
          </w:tcPr>
          <w:p w14:paraId="109DC96B" w14:textId="77777777" w:rsidR="001B2D26" w:rsidRPr="00B9271D" w:rsidRDefault="001B2D26" w:rsidP="00B9271D">
            <w:pPr>
              <w:pStyle w:val="TableText1"/>
            </w:pPr>
            <w:r w:rsidRPr="00B9271D">
              <w:t>DeliveryContentHeaderInfo attribute block</w:t>
            </w:r>
          </w:p>
        </w:tc>
        <w:tc>
          <w:tcPr>
            <w:tcW w:w="1000" w:type="pct"/>
          </w:tcPr>
          <w:p w14:paraId="109DC96C" w14:textId="77777777" w:rsidR="001B2D26" w:rsidRPr="00B9271D" w:rsidRDefault="001B2D26" w:rsidP="00B9271D">
            <w:pPr>
              <w:pStyle w:val="TableText1"/>
            </w:pPr>
          </w:p>
        </w:tc>
        <w:tc>
          <w:tcPr>
            <w:tcW w:w="1000" w:type="pct"/>
          </w:tcPr>
          <w:p w14:paraId="109DC96D" w14:textId="77777777" w:rsidR="001B2D26" w:rsidRPr="00B9271D" w:rsidRDefault="001B2D26" w:rsidP="00B9271D">
            <w:pPr>
              <w:pStyle w:val="TableText1"/>
            </w:pPr>
            <w:r w:rsidRPr="00B9271D">
              <w:t>Attributes block</w:t>
            </w:r>
          </w:p>
        </w:tc>
        <w:tc>
          <w:tcPr>
            <w:tcW w:w="1000" w:type="pct"/>
          </w:tcPr>
          <w:p w14:paraId="109DC96E" w14:textId="7C6DB61F" w:rsidR="001B2D26" w:rsidRPr="00B9271D" w:rsidRDefault="00401B12" w:rsidP="00B9271D">
            <w:pPr>
              <w:pStyle w:val="TableText1"/>
            </w:pPr>
            <w:r>
              <w:t xml:space="preserve">Refer to </w:t>
            </w:r>
            <w:r w:rsidR="001B2D26" w:rsidRPr="00B9271D">
              <w:t xml:space="preserve">this attribute block in </w:t>
            </w:r>
            <w:r w:rsidR="002568B4" w:rsidRPr="00B9271D">
              <w:t>Appendix A</w:t>
            </w:r>
          </w:p>
        </w:tc>
      </w:tr>
      <w:tr w:rsidR="00B9271D" w:rsidRPr="00B9271D" w14:paraId="109DC975" w14:textId="77777777" w:rsidTr="00B9271D">
        <w:trPr>
          <w:trHeight w:val="255"/>
        </w:trPr>
        <w:tc>
          <w:tcPr>
            <w:tcW w:w="1000" w:type="pct"/>
          </w:tcPr>
          <w:p w14:paraId="109DC970"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971" w14:textId="77777777" w:rsidR="001B2D26" w:rsidRPr="00B9271D" w:rsidRDefault="001B2D26" w:rsidP="00B9271D">
            <w:pPr>
              <w:pStyle w:val="TableText1"/>
            </w:pPr>
            <w:r w:rsidRPr="00B9271D">
              <w:t>mailxml:participantIDType</w:t>
            </w:r>
          </w:p>
        </w:tc>
        <w:tc>
          <w:tcPr>
            <w:tcW w:w="1000" w:type="pct"/>
          </w:tcPr>
          <w:p w14:paraId="109DC972" w14:textId="77777777" w:rsidR="001B2D26" w:rsidRPr="00B9271D" w:rsidRDefault="001B2D26" w:rsidP="00B9271D">
            <w:pPr>
              <w:pStyle w:val="TableText1"/>
            </w:pPr>
            <w:r w:rsidRPr="00B9271D">
              <w:t> </w:t>
            </w:r>
          </w:p>
        </w:tc>
        <w:tc>
          <w:tcPr>
            <w:tcW w:w="1000" w:type="pct"/>
          </w:tcPr>
          <w:p w14:paraId="109DC973"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974" w14:textId="17F0C4AA"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B9271D" w:rsidRPr="00B9271D" w14:paraId="109DC97C" w14:textId="77777777" w:rsidTr="00B9271D">
        <w:trPr>
          <w:trHeight w:val="255"/>
        </w:trPr>
        <w:tc>
          <w:tcPr>
            <w:tcW w:w="1000" w:type="pct"/>
          </w:tcPr>
          <w:p w14:paraId="109DC976" w14:textId="77777777" w:rsidR="001B2D26" w:rsidRPr="00B9271D" w:rsidRDefault="001B2D26" w:rsidP="00B9271D">
            <w:pPr>
              <w:pStyle w:val="TableText1"/>
            </w:pPr>
            <w:r w:rsidRPr="00B9271D">
              <w:t>SubmittingSoftware</w:t>
            </w:r>
          </w:p>
        </w:tc>
        <w:tc>
          <w:tcPr>
            <w:tcW w:w="1000" w:type="pct"/>
          </w:tcPr>
          <w:p w14:paraId="109DC977" w14:textId="77777777" w:rsidR="001B2D26" w:rsidRPr="00B9271D" w:rsidRDefault="001B2D26" w:rsidP="00B9271D">
            <w:pPr>
              <w:pStyle w:val="TableText1"/>
            </w:pPr>
            <w:r w:rsidRPr="00B9271D">
              <w:t>mailxml:submittingSoftwareType</w:t>
            </w:r>
          </w:p>
        </w:tc>
        <w:tc>
          <w:tcPr>
            <w:tcW w:w="1000" w:type="pct"/>
          </w:tcPr>
          <w:p w14:paraId="109DC978" w14:textId="77777777" w:rsidR="001B2D26" w:rsidRPr="00B9271D" w:rsidRDefault="001B2D26" w:rsidP="00B9271D">
            <w:pPr>
              <w:pStyle w:val="TableText1"/>
            </w:pPr>
            <w:r w:rsidRPr="00B9271D">
              <w:t> </w:t>
            </w:r>
          </w:p>
        </w:tc>
        <w:tc>
          <w:tcPr>
            <w:tcW w:w="1000" w:type="pct"/>
          </w:tcPr>
          <w:p w14:paraId="109DC979" w14:textId="77777777" w:rsidR="00B96781" w:rsidRPr="00B9271D" w:rsidRDefault="001B2D26" w:rsidP="00B9271D">
            <w:pPr>
              <w:pStyle w:val="TableText1"/>
            </w:pPr>
            <w:r w:rsidRPr="00B9271D">
              <w:t>Required</w:t>
            </w:r>
          </w:p>
          <w:p w14:paraId="109DC97A" w14:textId="77777777" w:rsidR="001B2D26" w:rsidRPr="00B9271D" w:rsidRDefault="001B2D26"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97B" w14:textId="0AB57BE9" w:rsidR="001B2D26" w:rsidRPr="00B9271D" w:rsidRDefault="00401B12" w:rsidP="00B9271D">
            <w:pPr>
              <w:pStyle w:val="TableText1"/>
            </w:pPr>
            <w:r>
              <w:t xml:space="preserve">Refer to </w:t>
            </w:r>
            <w:r w:rsidR="001B2D26" w:rsidRPr="00B9271D">
              <w:t xml:space="preserve">‘SubmittingSoftware ‘ complex type in </w:t>
            </w:r>
            <w:r w:rsidR="002568B4" w:rsidRPr="00B9271D">
              <w:t>Appendix A</w:t>
            </w:r>
          </w:p>
        </w:tc>
      </w:tr>
      <w:tr w:rsidR="00B9271D" w:rsidRPr="00B9271D" w14:paraId="109DC982" w14:textId="77777777" w:rsidTr="00B9271D">
        <w:trPr>
          <w:trHeight w:val="296"/>
        </w:trPr>
        <w:tc>
          <w:tcPr>
            <w:tcW w:w="1000" w:type="pct"/>
          </w:tcPr>
          <w:p w14:paraId="109DC97D" w14:textId="77777777" w:rsidR="00613FF6" w:rsidRPr="00B9271D" w:rsidRDefault="00613FF6" w:rsidP="00B9271D">
            <w:pPr>
              <w:pStyle w:val="TableText1"/>
            </w:pPr>
            <w:r w:rsidRPr="00B9271D">
              <w:t>SubmitterTrackingID</w:t>
            </w:r>
          </w:p>
        </w:tc>
        <w:tc>
          <w:tcPr>
            <w:tcW w:w="1000" w:type="pct"/>
          </w:tcPr>
          <w:p w14:paraId="109DC97E" w14:textId="77777777" w:rsidR="00613FF6" w:rsidRPr="00B9271D" w:rsidRDefault="00613FF6" w:rsidP="00B9271D">
            <w:pPr>
              <w:pStyle w:val="TableText1"/>
            </w:pPr>
            <w:r w:rsidRPr="00B9271D">
              <w:t>String 20</w:t>
            </w:r>
          </w:p>
        </w:tc>
        <w:tc>
          <w:tcPr>
            <w:tcW w:w="1000" w:type="pct"/>
          </w:tcPr>
          <w:p w14:paraId="109DC97F" w14:textId="77777777" w:rsidR="00613FF6" w:rsidRPr="00B9271D" w:rsidRDefault="00613FF6" w:rsidP="00B9271D">
            <w:pPr>
              <w:pStyle w:val="TableText1"/>
            </w:pPr>
          </w:p>
        </w:tc>
        <w:tc>
          <w:tcPr>
            <w:tcW w:w="1000" w:type="pct"/>
          </w:tcPr>
          <w:p w14:paraId="109DC980" w14:textId="77777777" w:rsidR="00613FF6" w:rsidRPr="00B9271D" w:rsidRDefault="00C46929" w:rsidP="00B9271D">
            <w:pPr>
              <w:pStyle w:val="TableText1"/>
            </w:pPr>
            <w:r w:rsidRPr="00B9271D">
              <w:t>Required</w:t>
            </w:r>
          </w:p>
        </w:tc>
        <w:tc>
          <w:tcPr>
            <w:tcW w:w="1000" w:type="pct"/>
          </w:tcPr>
          <w:p w14:paraId="109DC981" w14:textId="77777777" w:rsidR="00613FF6" w:rsidRPr="00B9271D" w:rsidRDefault="00613FF6" w:rsidP="00B9271D">
            <w:pPr>
              <w:pStyle w:val="TableText1"/>
            </w:pPr>
          </w:p>
        </w:tc>
      </w:tr>
      <w:tr w:rsidR="00B9271D" w:rsidRPr="00B9271D" w14:paraId="109DC988" w14:textId="77777777" w:rsidTr="00B9271D">
        <w:trPr>
          <w:trHeight w:val="255"/>
        </w:trPr>
        <w:tc>
          <w:tcPr>
            <w:tcW w:w="1000" w:type="pct"/>
          </w:tcPr>
          <w:p w14:paraId="109DC983" w14:textId="77777777" w:rsidR="001B2D26" w:rsidRPr="00B9271D" w:rsidRDefault="001B2D26" w:rsidP="00B9271D">
            <w:pPr>
              <w:pStyle w:val="TableText1"/>
            </w:pPr>
            <w:r w:rsidRPr="00B9271D">
              <w:t>ConsigneeFacility</w:t>
            </w:r>
          </w:p>
        </w:tc>
        <w:tc>
          <w:tcPr>
            <w:tcW w:w="1000" w:type="pct"/>
          </w:tcPr>
          <w:p w14:paraId="109DC984" w14:textId="77777777" w:rsidR="001B2D26" w:rsidRPr="00B9271D" w:rsidRDefault="001B2D26" w:rsidP="00B9271D">
            <w:pPr>
              <w:pStyle w:val="TableText1"/>
            </w:pPr>
            <w:r w:rsidRPr="00B9271D">
              <w:t>mailxml: ConsigneeFacilityType</w:t>
            </w:r>
          </w:p>
        </w:tc>
        <w:tc>
          <w:tcPr>
            <w:tcW w:w="1000" w:type="pct"/>
          </w:tcPr>
          <w:p w14:paraId="109DC985" w14:textId="77777777" w:rsidR="001B2D26" w:rsidRPr="00B9271D" w:rsidRDefault="001B2D26" w:rsidP="00B9271D">
            <w:pPr>
              <w:pStyle w:val="TableText1"/>
            </w:pPr>
          </w:p>
        </w:tc>
        <w:tc>
          <w:tcPr>
            <w:tcW w:w="1000" w:type="pct"/>
          </w:tcPr>
          <w:p w14:paraId="109DC986" w14:textId="77777777" w:rsidR="001B2D26" w:rsidRPr="00B9271D" w:rsidRDefault="001B2D26" w:rsidP="00B9271D">
            <w:pPr>
              <w:pStyle w:val="TableText1"/>
            </w:pPr>
            <w:r w:rsidRPr="00B9271D">
              <w:t>Optional</w:t>
            </w:r>
          </w:p>
        </w:tc>
        <w:tc>
          <w:tcPr>
            <w:tcW w:w="1000" w:type="pct"/>
          </w:tcPr>
          <w:p w14:paraId="109DC987" w14:textId="6F5F5E6D" w:rsidR="001B2D26" w:rsidRPr="00B9271D" w:rsidRDefault="00401B12" w:rsidP="00B9271D">
            <w:pPr>
              <w:pStyle w:val="TableText1"/>
            </w:pPr>
            <w:r>
              <w:t xml:space="preserve">Refer to </w:t>
            </w:r>
            <w:r w:rsidR="001B2D26" w:rsidRPr="00B9271D">
              <w:t xml:space="preserve">‘ConsigneeFacility’ complex type in </w:t>
            </w:r>
            <w:r w:rsidR="002568B4" w:rsidRPr="00B9271D">
              <w:t>Appendix A</w:t>
            </w:r>
          </w:p>
        </w:tc>
      </w:tr>
      <w:tr w:rsidR="00B9271D" w:rsidRPr="00B9271D" w14:paraId="109DC98E" w14:textId="77777777" w:rsidTr="00B9271D">
        <w:trPr>
          <w:trHeight w:val="255"/>
        </w:trPr>
        <w:tc>
          <w:tcPr>
            <w:tcW w:w="1000" w:type="pct"/>
          </w:tcPr>
          <w:p w14:paraId="109DC989" w14:textId="77777777" w:rsidR="001B2D26" w:rsidRPr="00B9271D" w:rsidRDefault="001B2D26" w:rsidP="00B9271D">
            <w:pPr>
              <w:pStyle w:val="TableText1"/>
            </w:pPr>
            <w:r w:rsidRPr="00B9271D">
              <w:t>DestinationEntry</w:t>
            </w:r>
          </w:p>
        </w:tc>
        <w:tc>
          <w:tcPr>
            <w:tcW w:w="1000" w:type="pct"/>
          </w:tcPr>
          <w:p w14:paraId="109DC98A" w14:textId="77777777" w:rsidR="001B2D26" w:rsidRPr="00B9271D" w:rsidRDefault="001B2D26" w:rsidP="00B9271D">
            <w:pPr>
              <w:pStyle w:val="TableText1"/>
            </w:pPr>
            <w:r w:rsidRPr="00B9271D">
              <w:t>Mailxml_base:yesNo</w:t>
            </w:r>
          </w:p>
        </w:tc>
        <w:tc>
          <w:tcPr>
            <w:tcW w:w="1000" w:type="pct"/>
          </w:tcPr>
          <w:p w14:paraId="109DC98B" w14:textId="77777777" w:rsidR="001B2D26" w:rsidRPr="00B9271D" w:rsidRDefault="001B2D26" w:rsidP="00B9271D">
            <w:pPr>
              <w:pStyle w:val="TableText1"/>
            </w:pPr>
            <w:r w:rsidRPr="00B9271D">
              <w:t>Only Yes or No</w:t>
            </w:r>
          </w:p>
        </w:tc>
        <w:tc>
          <w:tcPr>
            <w:tcW w:w="1000" w:type="pct"/>
          </w:tcPr>
          <w:p w14:paraId="109DC98C" w14:textId="77777777" w:rsidR="001B2D26" w:rsidRPr="00B9271D" w:rsidRDefault="001B2D26" w:rsidP="00B9271D">
            <w:pPr>
              <w:pStyle w:val="TableText1"/>
            </w:pPr>
            <w:r w:rsidRPr="00B9271D">
              <w:t>Required</w:t>
            </w:r>
          </w:p>
        </w:tc>
        <w:tc>
          <w:tcPr>
            <w:tcW w:w="1000" w:type="pct"/>
          </w:tcPr>
          <w:p w14:paraId="109DC98D" w14:textId="77777777" w:rsidR="001B2D26" w:rsidRPr="00B9271D" w:rsidRDefault="001B2D26" w:rsidP="00B9271D">
            <w:pPr>
              <w:pStyle w:val="TableText1"/>
            </w:pPr>
            <w:r w:rsidRPr="00B9271D">
              <w:t>This field allows mailers to specify whether the mail</w:t>
            </w:r>
            <w:r w:rsidR="00C7050B" w:rsidRPr="00B9271D">
              <w:t xml:space="preserve"> is origin entered or drop ship</w:t>
            </w:r>
          </w:p>
        </w:tc>
      </w:tr>
      <w:tr w:rsidR="00B9271D" w:rsidRPr="00B9271D" w14:paraId="109DC995" w14:textId="77777777" w:rsidTr="00B9271D">
        <w:trPr>
          <w:trHeight w:val="255"/>
        </w:trPr>
        <w:tc>
          <w:tcPr>
            <w:tcW w:w="1000" w:type="pct"/>
          </w:tcPr>
          <w:p w14:paraId="109DC98F" w14:textId="77777777" w:rsidR="001B2D26" w:rsidRPr="00B9271D" w:rsidRDefault="001B2D26" w:rsidP="00B9271D">
            <w:pPr>
              <w:pStyle w:val="TableText1"/>
            </w:pPr>
            <w:r w:rsidRPr="00B9271D">
              <w:t>ContentDetailInfo</w:t>
            </w:r>
          </w:p>
        </w:tc>
        <w:tc>
          <w:tcPr>
            <w:tcW w:w="1000" w:type="pct"/>
          </w:tcPr>
          <w:p w14:paraId="109DC990" w14:textId="77777777" w:rsidR="001B2D26" w:rsidRPr="00B9271D" w:rsidRDefault="001B2D26" w:rsidP="00B9271D">
            <w:pPr>
              <w:pStyle w:val="TableText1"/>
            </w:pPr>
            <w:r w:rsidRPr="00B9271D">
              <w:t>ContentDetailInfoType complex type</w:t>
            </w:r>
          </w:p>
        </w:tc>
        <w:tc>
          <w:tcPr>
            <w:tcW w:w="1000" w:type="pct"/>
          </w:tcPr>
          <w:p w14:paraId="109DC991" w14:textId="77777777" w:rsidR="001B2D26" w:rsidRPr="00B9271D" w:rsidRDefault="001B2D26" w:rsidP="00B9271D">
            <w:pPr>
              <w:pStyle w:val="TableText1"/>
            </w:pPr>
          </w:p>
        </w:tc>
        <w:tc>
          <w:tcPr>
            <w:tcW w:w="1000" w:type="pct"/>
          </w:tcPr>
          <w:p w14:paraId="109DC992" w14:textId="77777777" w:rsidR="00B96781" w:rsidRPr="00B9271D" w:rsidRDefault="001B2D26" w:rsidP="00B9271D">
            <w:pPr>
              <w:pStyle w:val="TableText1"/>
            </w:pPr>
            <w:r w:rsidRPr="00B9271D">
              <w:t>Required</w:t>
            </w:r>
          </w:p>
          <w:p w14:paraId="109DC993" w14:textId="77777777" w:rsidR="001B2D26" w:rsidRPr="00B9271D" w:rsidRDefault="001B2D26" w:rsidP="00B9271D">
            <w:pPr>
              <w:pStyle w:val="TableText1"/>
            </w:pPr>
            <w:r w:rsidRPr="00B9271D">
              <w:t>1 to many allowed</w:t>
            </w:r>
          </w:p>
        </w:tc>
        <w:tc>
          <w:tcPr>
            <w:tcW w:w="1000" w:type="pct"/>
          </w:tcPr>
          <w:p w14:paraId="109DC994" w14:textId="38B6720F" w:rsidR="001B2D26" w:rsidRPr="00B9271D" w:rsidRDefault="00401B12" w:rsidP="00B9271D">
            <w:pPr>
              <w:pStyle w:val="TableText1"/>
            </w:pPr>
            <w:r>
              <w:t xml:space="preserve">Refer to </w:t>
            </w:r>
            <w:r w:rsidR="001B2D26" w:rsidRPr="00B9271D">
              <w:t xml:space="preserve">‘ContentDetailInfo’ complex type in </w:t>
            </w:r>
            <w:r w:rsidR="002568B4" w:rsidRPr="00B9271D">
              <w:t>Appendix A</w:t>
            </w:r>
          </w:p>
        </w:tc>
      </w:tr>
      <w:tr w:rsidR="00B9271D" w:rsidRPr="00B9271D" w14:paraId="109DC99B" w14:textId="77777777" w:rsidTr="00B9271D">
        <w:trPr>
          <w:trHeight w:val="255"/>
        </w:trPr>
        <w:tc>
          <w:tcPr>
            <w:tcW w:w="1000" w:type="pct"/>
          </w:tcPr>
          <w:p w14:paraId="109DC996" w14:textId="77777777" w:rsidR="001B2D26" w:rsidRPr="00B9271D" w:rsidRDefault="001B2D26" w:rsidP="00B9271D">
            <w:pPr>
              <w:pStyle w:val="TableText1"/>
            </w:pPr>
            <w:r w:rsidRPr="00B9271D">
              <w:t>DeliveryContentCreateR</w:t>
            </w:r>
            <w:r w:rsidR="00C7050B" w:rsidRPr="00B9271D">
              <w:t>equest ENDS</w:t>
            </w:r>
          </w:p>
        </w:tc>
        <w:tc>
          <w:tcPr>
            <w:tcW w:w="1000" w:type="pct"/>
          </w:tcPr>
          <w:p w14:paraId="109DC997" w14:textId="77777777" w:rsidR="001B2D26" w:rsidRPr="00B9271D" w:rsidRDefault="001B2D26" w:rsidP="00B9271D">
            <w:pPr>
              <w:pStyle w:val="TableText1"/>
            </w:pPr>
          </w:p>
        </w:tc>
        <w:tc>
          <w:tcPr>
            <w:tcW w:w="1000" w:type="pct"/>
          </w:tcPr>
          <w:p w14:paraId="109DC998" w14:textId="77777777" w:rsidR="001B2D26" w:rsidRPr="00B9271D" w:rsidRDefault="001B2D26" w:rsidP="00B9271D">
            <w:pPr>
              <w:pStyle w:val="TableText1"/>
            </w:pPr>
          </w:p>
        </w:tc>
        <w:tc>
          <w:tcPr>
            <w:tcW w:w="1000" w:type="pct"/>
          </w:tcPr>
          <w:p w14:paraId="109DC999" w14:textId="77777777" w:rsidR="001B2D26" w:rsidRPr="00B9271D" w:rsidRDefault="001B2D26" w:rsidP="00B9271D">
            <w:pPr>
              <w:pStyle w:val="TableText1"/>
            </w:pPr>
          </w:p>
        </w:tc>
        <w:tc>
          <w:tcPr>
            <w:tcW w:w="1000" w:type="pct"/>
          </w:tcPr>
          <w:p w14:paraId="109DC99A" w14:textId="77777777" w:rsidR="001B2D26" w:rsidRPr="00B9271D" w:rsidRDefault="001B2D26" w:rsidP="00B9271D">
            <w:pPr>
              <w:pStyle w:val="TableText1"/>
            </w:pPr>
          </w:p>
        </w:tc>
      </w:tr>
    </w:tbl>
    <w:p w14:paraId="109DC99C" w14:textId="77777777" w:rsidR="001B2D26" w:rsidRPr="00F80603" w:rsidRDefault="001B2D26" w:rsidP="002420E9">
      <w:pPr>
        <w:pStyle w:val="Heading2"/>
      </w:pPr>
      <w:bookmarkStart w:id="734" w:name="_Toc297878812"/>
      <w:bookmarkStart w:id="735" w:name="_Toc403990577"/>
      <w:r w:rsidRPr="00F80603">
        <w:t>DeliveryContentCreateResponse</w:t>
      </w:r>
      <w:bookmarkEnd w:id="734"/>
      <w:bookmarkEnd w:id="735"/>
    </w:p>
    <w:p w14:paraId="109DC99D" w14:textId="77777777" w:rsidR="00B96781" w:rsidRPr="00F80603" w:rsidRDefault="001B2D26" w:rsidP="00601B86">
      <w:pPr>
        <w:rPr>
          <w:rStyle w:val="BodyTextChar"/>
        </w:rPr>
      </w:pPr>
      <w:r w:rsidRPr="00F80603">
        <w:rPr>
          <w:rStyle w:val="BodyTextChar"/>
        </w:rPr>
        <w:t>This is a response message for DeliveryContentCreateRequest,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99E" w14:textId="77777777" w:rsidR="001B2D26" w:rsidRPr="00F80603" w:rsidRDefault="001B2D26" w:rsidP="001B2D26">
      <w:pP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B9271D" w14:paraId="109DC9A0"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99F" w14:textId="3260334A" w:rsidR="004B0EC4" w:rsidRPr="00B9271D" w:rsidRDefault="009719BE" w:rsidP="00B9271D">
            <w:pPr>
              <w:pStyle w:val="TableTitle"/>
            </w:pPr>
            <w:r w:rsidRPr="00B9271D">
              <w:t xml:space="preserve">Mail.XML </w:t>
            </w:r>
            <w:r w:rsidR="00BB3885">
              <w:t>16.0</w:t>
            </w:r>
            <w:r w:rsidR="00F76CDD" w:rsidRPr="00B9271D">
              <w:t xml:space="preserve"> -</w:t>
            </w:r>
            <w:r w:rsidR="00606666" w:rsidRPr="00B9271D">
              <w:t xml:space="preserve"> DeliveryContentCreateResponse</w:t>
            </w:r>
          </w:p>
        </w:tc>
      </w:tr>
      <w:tr w:rsidR="00B9271D" w:rsidRPr="00B9271D" w14:paraId="109DC9A6"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9A1" w14:textId="77777777" w:rsidR="001B2D26" w:rsidRPr="00B9271D" w:rsidRDefault="001B2D26" w:rsidP="00B9271D">
            <w:pPr>
              <w:pStyle w:val="TableTitle"/>
            </w:pPr>
            <w:r w:rsidRPr="00B9271D">
              <w:t>Field</w:t>
            </w:r>
          </w:p>
        </w:tc>
        <w:tc>
          <w:tcPr>
            <w:tcW w:w="1000" w:type="pct"/>
          </w:tcPr>
          <w:p w14:paraId="109DC9A2" w14:textId="77777777" w:rsidR="001B2D26" w:rsidRPr="00B9271D" w:rsidRDefault="001B2D26" w:rsidP="00B9271D">
            <w:pPr>
              <w:pStyle w:val="TableTitle"/>
            </w:pPr>
            <w:r w:rsidRPr="00B9271D">
              <w:t>Format</w:t>
            </w:r>
          </w:p>
        </w:tc>
        <w:tc>
          <w:tcPr>
            <w:tcW w:w="1000" w:type="pct"/>
          </w:tcPr>
          <w:p w14:paraId="109DC9A3" w14:textId="77777777" w:rsidR="001B2D26" w:rsidRPr="00B9271D" w:rsidRDefault="001B2D26" w:rsidP="00B9271D">
            <w:pPr>
              <w:pStyle w:val="TableTitle"/>
            </w:pPr>
            <w:r w:rsidRPr="00B9271D">
              <w:t>Acceptable Values</w:t>
            </w:r>
          </w:p>
        </w:tc>
        <w:tc>
          <w:tcPr>
            <w:tcW w:w="1000" w:type="pct"/>
          </w:tcPr>
          <w:p w14:paraId="109DC9A4" w14:textId="77777777" w:rsidR="001B2D26" w:rsidRPr="00B9271D" w:rsidRDefault="001B2D26" w:rsidP="00B9271D">
            <w:pPr>
              <w:pStyle w:val="TableTitle"/>
            </w:pPr>
            <w:r w:rsidRPr="00B9271D">
              <w:t>Business Rules</w:t>
            </w:r>
          </w:p>
        </w:tc>
        <w:tc>
          <w:tcPr>
            <w:tcW w:w="1000" w:type="pct"/>
          </w:tcPr>
          <w:p w14:paraId="109DC9A5" w14:textId="77777777" w:rsidR="001B2D26" w:rsidRPr="00B9271D" w:rsidRDefault="00CA786F" w:rsidP="00B9271D">
            <w:pPr>
              <w:pStyle w:val="TableTitle"/>
            </w:pPr>
            <w:r w:rsidRPr="00B9271D">
              <w:t>Comment</w:t>
            </w:r>
          </w:p>
        </w:tc>
      </w:tr>
      <w:tr w:rsidR="001B2D26" w:rsidRPr="00B9271D" w14:paraId="109DC9AD" w14:textId="77777777" w:rsidTr="00B9271D">
        <w:trPr>
          <w:trHeight w:val="255"/>
        </w:trPr>
        <w:tc>
          <w:tcPr>
            <w:tcW w:w="1000" w:type="pct"/>
          </w:tcPr>
          <w:p w14:paraId="109DC9A7" w14:textId="77777777" w:rsidR="001B2D26" w:rsidRPr="00B9271D" w:rsidRDefault="001B2D26" w:rsidP="00B9271D">
            <w:pPr>
              <w:pStyle w:val="TableText1"/>
            </w:pPr>
            <w:r w:rsidRPr="00B9271D">
              <w:t>DeliveryContentCreateResponseBEGINS</w:t>
            </w:r>
          </w:p>
          <w:p w14:paraId="109DC9A8" w14:textId="77777777" w:rsidR="001B2D26" w:rsidRPr="00B9271D" w:rsidRDefault="001B2D26" w:rsidP="00B9271D">
            <w:pPr>
              <w:pStyle w:val="TableText1"/>
            </w:pPr>
            <w:r w:rsidRPr="00B9271D">
              <w:fldChar w:fldCharType="begin"/>
            </w:r>
            <w:r w:rsidRPr="00B9271D">
              <w:instrText xml:space="preserve"> XE "DeliveryContentCreateRequest" </w:instrText>
            </w:r>
            <w:r w:rsidRPr="00B9271D">
              <w:fldChar w:fldCharType="end"/>
            </w:r>
          </w:p>
        </w:tc>
        <w:tc>
          <w:tcPr>
            <w:tcW w:w="1000" w:type="pct"/>
          </w:tcPr>
          <w:p w14:paraId="109DC9A9" w14:textId="77777777" w:rsidR="001B2D26" w:rsidRPr="00B9271D" w:rsidRDefault="001B2D26" w:rsidP="00B9271D">
            <w:pPr>
              <w:pStyle w:val="TableText1"/>
            </w:pPr>
          </w:p>
        </w:tc>
        <w:tc>
          <w:tcPr>
            <w:tcW w:w="1000" w:type="pct"/>
          </w:tcPr>
          <w:p w14:paraId="109DC9AA" w14:textId="77777777" w:rsidR="001B2D26" w:rsidRPr="00B9271D" w:rsidRDefault="001B2D26" w:rsidP="00B9271D">
            <w:pPr>
              <w:pStyle w:val="TableText1"/>
            </w:pPr>
          </w:p>
        </w:tc>
        <w:tc>
          <w:tcPr>
            <w:tcW w:w="1000" w:type="pct"/>
          </w:tcPr>
          <w:p w14:paraId="109DC9AB" w14:textId="77777777" w:rsidR="001B2D26" w:rsidRPr="00B9271D" w:rsidRDefault="001B2D26" w:rsidP="00B9271D">
            <w:pPr>
              <w:pStyle w:val="TableText1"/>
            </w:pPr>
          </w:p>
        </w:tc>
        <w:tc>
          <w:tcPr>
            <w:tcW w:w="1000" w:type="pct"/>
          </w:tcPr>
          <w:p w14:paraId="109DC9AC" w14:textId="77777777" w:rsidR="001B2D26" w:rsidRPr="00B9271D" w:rsidRDefault="001B2D26" w:rsidP="00B9271D">
            <w:pPr>
              <w:pStyle w:val="TableText1"/>
            </w:pPr>
          </w:p>
        </w:tc>
      </w:tr>
      <w:tr w:rsidR="001B2D26" w:rsidRPr="00B9271D" w14:paraId="109DC9B3" w14:textId="77777777" w:rsidTr="00B9271D">
        <w:trPr>
          <w:trHeight w:val="255"/>
        </w:trPr>
        <w:tc>
          <w:tcPr>
            <w:tcW w:w="1000" w:type="pct"/>
          </w:tcPr>
          <w:p w14:paraId="109DC9AE" w14:textId="77777777" w:rsidR="001B2D26" w:rsidRPr="00B9271D" w:rsidRDefault="001B2D26" w:rsidP="00B9271D">
            <w:pPr>
              <w:pStyle w:val="TableText1"/>
            </w:pPr>
            <w:r w:rsidRPr="00B9271D">
              <w:t>TrackingID</w:t>
            </w:r>
          </w:p>
        </w:tc>
        <w:tc>
          <w:tcPr>
            <w:tcW w:w="1000" w:type="pct"/>
          </w:tcPr>
          <w:p w14:paraId="109DC9AF" w14:textId="77777777" w:rsidR="001B2D26" w:rsidRPr="00B9271D" w:rsidRDefault="001B2D26" w:rsidP="00B9271D">
            <w:pPr>
              <w:pStyle w:val="TableText1"/>
            </w:pPr>
            <w:r w:rsidRPr="00B9271D">
              <w:t xml:space="preserve">String </w:t>
            </w:r>
            <w:r w:rsidR="00BE11D0" w:rsidRPr="00B9271D">
              <w:t>20</w:t>
            </w:r>
          </w:p>
        </w:tc>
        <w:tc>
          <w:tcPr>
            <w:tcW w:w="1000" w:type="pct"/>
          </w:tcPr>
          <w:p w14:paraId="109DC9B0" w14:textId="77777777" w:rsidR="001B2D26" w:rsidRPr="00B9271D" w:rsidRDefault="001B2D26" w:rsidP="00B9271D">
            <w:pPr>
              <w:pStyle w:val="TableText1"/>
            </w:pPr>
            <w:r w:rsidRPr="00B9271D">
              <w:t>-</w:t>
            </w:r>
          </w:p>
        </w:tc>
        <w:tc>
          <w:tcPr>
            <w:tcW w:w="1000" w:type="pct"/>
          </w:tcPr>
          <w:p w14:paraId="109DC9B1" w14:textId="77777777" w:rsidR="001B2D26" w:rsidRPr="00B9271D" w:rsidRDefault="001B2D26" w:rsidP="00B9271D">
            <w:pPr>
              <w:pStyle w:val="TableText1"/>
            </w:pPr>
            <w:r w:rsidRPr="00B9271D">
              <w:t>Tracking ID provide users with the flex</w:t>
            </w:r>
            <w:r w:rsidR="00C7050B" w:rsidRPr="00B9271D">
              <w:t>ibility to requery the message.</w:t>
            </w:r>
          </w:p>
        </w:tc>
        <w:tc>
          <w:tcPr>
            <w:tcW w:w="1000" w:type="pct"/>
          </w:tcPr>
          <w:p w14:paraId="109DC9B2" w14:textId="77777777" w:rsidR="001B2D26" w:rsidRPr="00B9271D" w:rsidRDefault="001B2D26" w:rsidP="00B9271D">
            <w:pPr>
              <w:pStyle w:val="TableText1"/>
            </w:pPr>
            <w:r w:rsidRPr="00B9271D">
              <w:t>-</w:t>
            </w:r>
          </w:p>
        </w:tc>
      </w:tr>
      <w:tr w:rsidR="00613FF6" w:rsidRPr="00B9271D" w14:paraId="109DC9B9" w14:textId="77777777" w:rsidTr="00B9271D">
        <w:trPr>
          <w:trHeight w:val="296"/>
        </w:trPr>
        <w:tc>
          <w:tcPr>
            <w:tcW w:w="1000" w:type="pct"/>
          </w:tcPr>
          <w:p w14:paraId="109DC9B4" w14:textId="77777777" w:rsidR="00613FF6" w:rsidRPr="00B9271D" w:rsidRDefault="00613FF6" w:rsidP="00B9271D">
            <w:pPr>
              <w:pStyle w:val="TableText1"/>
            </w:pPr>
            <w:r w:rsidRPr="00B9271D">
              <w:t>SubmitterTrackingID</w:t>
            </w:r>
          </w:p>
        </w:tc>
        <w:tc>
          <w:tcPr>
            <w:tcW w:w="1000" w:type="pct"/>
          </w:tcPr>
          <w:p w14:paraId="109DC9B5" w14:textId="77777777" w:rsidR="00613FF6" w:rsidRPr="00B9271D" w:rsidRDefault="00613FF6" w:rsidP="00B9271D">
            <w:pPr>
              <w:pStyle w:val="TableText1"/>
            </w:pPr>
            <w:r w:rsidRPr="00B9271D">
              <w:t>String 20</w:t>
            </w:r>
          </w:p>
        </w:tc>
        <w:tc>
          <w:tcPr>
            <w:tcW w:w="1000" w:type="pct"/>
          </w:tcPr>
          <w:p w14:paraId="109DC9B6" w14:textId="77777777" w:rsidR="00613FF6" w:rsidRPr="00B9271D" w:rsidRDefault="00613FF6" w:rsidP="00B9271D">
            <w:pPr>
              <w:pStyle w:val="TableText1"/>
            </w:pPr>
          </w:p>
        </w:tc>
        <w:tc>
          <w:tcPr>
            <w:tcW w:w="1000" w:type="pct"/>
          </w:tcPr>
          <w:p w14:paraId="109DC9B7" w14:textId="77777777" w:rsidR="00613FF6" w:rsidRPr="00B9271D" w:rsidRDefault="00C46929" w:rsidP="00B9271D">
            <w:pPr>
              <w:pStyle w:val="TableText1"/>
            </w:pPr>
            <w:r w:rsidRPr="00B9271D">
              <w:t>Required</w:t>
            </w:r>
          </w:p>
        </w:tc>
        <w:tc>
          <w:tcPr>
            <w:tcW w:w="1000" w:type="pct"/>
          </w:tcPr>
          <w:p w14:paraId="109DC9B8" w14:textId="77777777" w:rsidR="00613FF6" w:rsidRPr="00B9271D" w:rsidRDefault="00613FF6" w:rsidP="00B9271D">
            <w:pPr>
              <w:pStyle w:val="TableText1"/>
            </w:pPr>
          </w:p>
        </w:tc>
      </w:tr>
      <w:tr w:rsidR="001B2D26" w:rsidRPr="00B9271D" w14:paraId="109DC9BF" w14:textId="77777777" w:rsidTr="00B9271D">
        <w:trPr>
          <w:trHeight w:val="255"/>
        </w:trPr>
        <w:tc>
          <w:tcPr>
            <w:tcW w:w="1000" w:type="pct"/>
          </w:tcPr>
          <w:p w14:paraId="109DC9BA" w14:textId="77777777" w:rsidR="001B2D26" w:rsidRPr="00B9271D" w:rsidRDefault="001B2D26" w:rsidP="00B9271D">
            <w:pPr>
              <w:pStyle w:val="TableText1"/>
            </w:pPr>
            <w:r w:rsidRPr="00B9271D">
              <w:t>Choice Block BEGINS</w:t>
            </w:r>
          </w:p>
        </w:tc>
        <w:tc>
          <w:tcPr>
            <w:tcW w:w="1000" w:type="pct"/>
          </w:tcPr>
          <w:p w14:paraId="109DC9BB" w14:textId="77777777" w:rsidR="001B2D26" w:rsidRPr="00B9271D" w:rsidRDefault="001B2D26" w:rsidP="00B9271D">
            <w:pPr>
              <w:pStyle w:val="TableText1"/>
            </w:pPr>
          </w:p>
        </w:tc>
        <w:tc>
          <w:tcPr>
            <w:tcW w:w="1000" w:type="pct"/>
          </w:tcPr>
          <w:p w14:paraId="109DC9BC" w14:textId="77777777" w:rsidR="001B2D26" w:rsidRPr="00B9271D" w:rsidRDefault="001B2D26" w:rsidP="00B9271D">
            <w:pPr>
              <w:pStyle w:val="TableText1"/>
            </w:pPr>
          </w:p>
        </w:tc>
        <w:tc>
          <w:tcPr>
            <w:tcW w:w="1000" w:type="pct"/>
          </w:tcPr>
          <w:p w14:paraId="109DC9BD" w14:textId="77777777" w:rsidR="001B2D26" w:rsidRPr="00B9271D" w:rsidRDefault="001B2D26" w:rsidP="00B9271D">
            <w:pPr>
              <w:pStyle w:val="TableText1"/>
            </w:pPr>
            <w:r w:rsidRPr="00B9271D">
              <w:t>Either acce</w:t>
            </w:r>
            <w:r w:rsidR="00C7050B" w:rsidRPr="00B9271D">
              <w:t>pt or reject block is returned.</w:t>
            </w:r>
          </w:p>
        </w:tc>
        <w:tc>
          <w:tcPr>
            <w:tcW w:w="1000" w:type="pct"/>
          </w:tcPr>
          <w:p w14:paraId="109DC9BE" w14:textId="77777777" w:rsidR="001B2D26" w:rsidRPr="00B9271D" w:rsidRDefault="001B2D26" w:rsidP="00B9271D">
            <w:pPr>
              <w:pStyle w:val="TableText1"/>
            </w:pPr>
          </w:p>
        </w:tc>
      </w:tr>
      <w:tr w:rsidR="001B2D26" w:rsidRPr="00B9271D" w14:paraId="109DC9C5" w14:textId="77777777" w:rsidTr="00B9271D">
        <w:trPr>
          <w:trHeight w:val="255"/>
        </w:trPr>
        <w:tc>
          <w:tcPr>
            <w:tcW w:w="1000" w:type="pct"/>
          </w:tcPr>
          <w:p w14:paraId="109DC9C0" w14:textId="77777777" w:rsidR="001B2D26" w:rsidRPr="00B9271D" w:rsidRDefault="001B2D26" w:rsidP="00B9271D">
            <w:pPr>
              <w:pStyle w:val="TableText1"/>
            </w:pPr>
            <w:r w:rsidRPr="00B9271D">
              <w:t>DeliveryContentAccept</w:t>
            </w:r>
          </w:p>
        </w:tc>
        <w:tc>
          <w:tcPr>
            <w:tcW w:w="1000" w:type="pct"/>
          </w:tcPr>
          <w:p w14:paraId="109DC9C1" w14:textId="77777777" w:rsidR="001B2D26" w:rsidRPr="00B9271D" w:rsidRDefault="001B2D26" w:rsidP="00B9271D">
            <w:pPr>
              <w:pStyle w:val="TableText1"/>
            </w:pPr>
            <w:r w:rsidRPr="00B9271D">
              <w:t>DeliveryContentAcceptType complex type</w:t>
            </w:r>
          </w:p>
        </w:tc>
        <w:tc>
          <w:tcPr>
            <w:tcW w:w="1000" w:type="pct"/>
          </w:tcPr>
          <w:p w14:paraId="109DC9C2" w14:textId="77777777" w:rsidR="001B2D26" w:rsidRPr="00B9271D" w:rsidRDefault="001B2D26" w:rsidP="00B9271D">
            <w:pPr>
              <w:pStyle w:val="TableText1"/>
            </w:pPr>
            <w:r w:rsidRPr="00B9271D">
              <w:t>-</w:t>
            </w:r>
          </w:p>
        </w:tc>
        <w:tc>
          <w:tcPr>
            <w:tcW w:w="1000" w:type="pct"/>
          </w:tcPr>
          <w:p w14:paraId="109DC9C3" w14:textId="77777777" w:rsidR="001B2D26" w:rsidRPr="00B9271D" w:rsidRDefault="001B2D26" w:rsidP="00B9271D">
            <w:pPr>
              <w:pStyle w:val="TableText1"/>
            </w:pPr>
            <w:r w:rsidRPr="00B9271D">
              <w:t>Required when the DeliveryContentCreateRequest message has been accepted</w:t>
            </w:r>
          </w:p>
        </w:tc>
        <w:tc>
          <w:tcPr>
            <w:tcW w:w="1000" w:type="pct"/>
          </w:tcPr>
          <w:p w14:paraId="109DC9C4" w14:textId="75B633EA"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9CB" w14:textId="77777777" w:rsidTr="00B9271D">
        <w:trPr>
          <w:trHeight w:val="255"/>
        </w:trPr>
        <w:tc>
          <w:tcPr>
            <w:tcW w:w="1000" w:type="pct"/>
          </w:tcPr>
          <w:p w14:paraId="109DC9C6" w14:textId="77777777" w:rsidR="001B2D26" w:rsidRPr="00B9271D" w:rsidRDefault="001B2D26" w:rsidP="00B9271D">
            <w:pPr>
              <w:pStyle w:val="TableText1"/>
            </w:pPr>
            <w:r w:rsidRPr="00B9271D">
              <w:t>DeliveryContentReject</w:t>
            </w:r>
          </w:p>
        </w:tc>
        <w:tc>
          <w:tcPr>
            <w:tcW w:w="1000" w:type="pct"/>
          </w:tcPr>
          <w:p w14:paraId="109DC9C7" w14:textId="77777777" w:rsidR="001B2D26" w:rsidRPr="00B9271D" w:rsidRDefault="001B2D26" w:rsidP="00B9271D">
            <w:pPr>
              <w:pStyle w:val="TableText1"/>
            </w:pPr>
            <w:r w:rsidRPr="00B9271D">
              <w:t>DeliveryContentRejectType complex type</w:t>
            </w:r>
          </w:p>
        </w:tc>
        <w:tc>
          <w:tcPr>
            <w:tcW w:w="1000" w:type="pct"/>
          </w:tcPr>
          <w:p w14:paraId="109DC9C8" w14:textId="77777777" w:rsidR="001B2D26" w:rsidRPr="00B9271D" w:rsidRDefault="001B2D26" w:rsidP="00B9271D">
            <w:pPr>
              <w:pStyle w:val="TableText1"/>
            </w:pPr>
            <w:r w:rsidRPr="00B9271D">
              <w:t>-</w:t>
            </w:r>
          </w:p>
        </w:tc>
        <w:tc>
          <w:tcPr>
            <w:tcW w:w="1000" w:type="pct"/>
          </w:tcPr>
          <w:p w14:paraId="109DC9C9" w14:textId="77777777" w:rsidR="001B2D26" w:rsidRPr="00B9271D" w:rsidRDefault="001B2D26" w:rsidP="00B9271D">
            <w:pPr>
              <w:pStyle w:val="TableText1"/>
            </w:pPr>
            <w:r w:rsidRPr="00B9271D">
              <w:t>Required when DeliveryContentCreateRequest is rejected</w:t>
            </w:r>
          </w:p>
        </w:tc>
        <w:tc>
          <w:tcPr>
            <w:tcW w:w="1000" w:type="pct"/>
          </w:tcPr>
          <w:p w14:paraId="109DC9CA" w14:textId="16DDCE5F"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9D1" w14:textId="77777777" w:rsidTr="00B9271D">
        <w:trPr>
          <w:trHeight w:val="255"/>
        </w:trPr>
        <w:tc>
          <w:tcPr>
            <w:tcW w:w="1000" w:type="pct"/>
          </w:tcPr>
          <w:p w14:paraId="109DC9CC" w14:textId="77777777" w:rsidR="001B2D26" w:rsidRPr="00B9271D" w:rsidRDefault="001B2D26" w:rsidP="00B9271D">
            <w:pPr>
              <w:pStyle w:val="TableText1"/>
            </w:pPr>
            <w:r w:rsidRPr="00B9271D">
              <w:t>Choice Block ENDS</w:t>
            </w:r>
          </w:p>
        </w:tc>
        <w:tc>
          <w:tcPr>
            <w:tcW w:w="1000" w:type="pct"/>
          </w:tcPr>
          <w:p w14:paraId="109DC9CD" w14:textId="77777777" w:rsidR="001B2D26" w:rsidRPr="00B9271D" w:rsidRDefault="001B2D26" w:rsidP="00B9271D">
            <w:pPr>
              <w:pStyle w:val="TableText1"/>
            </w:pPr>
          </w:p>
        </w:tc>
        <w:tc>
          <w:tcPr>
            <w:tcW w:w="1000" w:type="pct"/>
          </w:tcPr>
          <w:p w14:paraId="109DC9CE" w14:textId="77777777" w:rsidR="001B2D26" w:rsidRPr="00B9271D" w:rsidRDefault="001B2D26" w:rsidP="00B9271D">
            <w:pPr>
              <w:pStyle w:val="TableText1"/>
            </w:pPr>
          </w:p>
        </w:tc>
        <w:tc>
          <w:tcPr>
            <w:tcW w:w="1000" w:type="pct"/>
          </w:tcPr>
          <w:p w14:paraId="109DC9CF" w14:textId="77777777" w:rsidR="001B2D26" w:rsidRPr="00B9271D" w:rsidRDefault="001B2D26" w:rsidP="00B9271D">
            <w:pPr>
              <w:pStyle w:val="TableText1"/>
            </w:pPr>
          </w:p>
        </w:tc>
        <w:tc>
          <w:tcPr>
            <w:tcW w:w="1000" w:type="pct"/>
          </w:tcPr>
          <w:p w14:paraId="109DC9D0" w14:textId="77777777" w:rsidR="001B2D26" w:rsidRPr="00B9271D" w:rsidRDefault="001B2D26" w:rsidP="00B9271D">
            <w:pPr>
              <w:pStyle w:val="TableText1"/>
            </w:pPr>
          </w:p>
        </w:tc>
      </w:tr>
      <w:tr w:rsidR="001B2D26" w:rsidRPr="00B9271D" w14:paraId="109DC9D7" w14:textId="77777777" w:rsidTr="00B9271D">
        <w:trPr>
          <w:trHeight w:val="255"/>
        </w:trPr>
        <w:tc>
          <w:tcPr>
            <w:tcW w:w="1000" w:type="pct"/>
          </w:tcPr>
          <w:p w14:paraId="109DC9D2" w14:textId="77777777" w:rsidR="001B2D26" w:rsidRPr="00B9271D" w:rsidRDefault="001B2D26" w:rsidP="00B9271D">
            <w:pPr>
              <w:pStyle w:val="TableText1"/>
            </w:pPr>
            <w:r w:rsidRPr="00B9271D">
              <w:t>De</w:t>
            </w:r>
            <w:r w:rsidR="00C7050B" w:rsidRPr="00B9271D">
              <w:t>liveryContentCreateResponseENDS</w:t>
            </w:r>
          </w:p>
        </w:tc>
        <w:tc>
          <w:tcPr>
            <w:tcW w:w="1000" w:type="pct"/>
          </w:tcPr>
          <w:p w14:paraId="109DC9D3" w14:textId="77777777" w:rsidR="001B2D26" w:rsidRPr="00B9271D" w:rsidRDefault="001B2D26" w:rsidP="00B9271D">
            <w:pPr>
              <w:pStyle w:val="TableText1"/>
            </w:pPr>
          </w:p>
        </w:tc>
        <w:tc>
          <w:tcPr>
            <w:tcW w:w="1000" w:type="pct"/>
          </w:tcPr>
          <w:p w14:paraId="109DC9D4" w14:textId="77777777" w:rsidR="001B2D26" w:rsidRPr="00B9271D" w:rsidRDefault="001B2D26" w:rsidP="00B9271D">
            <w:pPr>
              <w:pStyle w:val="TableText1"/>
            </w:pPr>
          </w:p>
        </w:tc>
        <w:tc>
          <w:tcPr>
            <w:tcW w:w="1000" w:type="pct"/>
          </w:tcPr>
          <w:p w14:paraId="109DC9D5" w14:textId="77777777" w:rsidR="001B2D26" w:rsidRPr="00B9271D" w:rsidRDefault="001B2D26" w:rsidP="00B9271D">
            <w:pPr>
              <w:pStyle w:val="TableText1"/>
            </w:pPr>
          </w:p>
        </w:tc>
        <w:tc>
          <w:tcPr>
            <w:tcW w:w="1000" w:type="pct"/>
          </w:tcPr>
          <w:p w14:paraId="109DC9D6" w14:textId="77777777" w:rsidR="001B2D26" w:rsidRPr="00B9271D" w:rsidRDefault="001B2D26" w:rsidP="00B9271D">
            <w:pPr>
              <w:pStyle w:val="TableText1"/>
            </w:pPr>
          </w:p>
        </w:tc>
      </w:tr>
    </w:tbl>
    <w:p w14:paraId="109DC9D8" w14:textId="77777777" w:rsidR="001B2D26" w:rsidRPr="00F80603" w:rsidRDefault="001B2D26" w:rsidP="002420E9">
      <w:pPr>
        <w:pStyle w:val="Heading2"/>
      </w:pPr>
      <w:bookmarkStart w:id="736" w:name="_Toc297878813"/>
      <w:bookmarkStart w:id="737" w:name="_Toc403990578"/>
      <w:r w:rsidRPr="00F80603">
        <w:t>DeliveryContentUpdateRequest</w:t>
      </w:r>
      <w:bookmarkEnd w:id="736"/>
      <w:bookmarkEnd w:id="737"/>
    </w:p>
    <w:p w14:paraId="109DC9D9" w14:textId="77777777" w:rsidR="00B96781" w:rsidRPr="00F80603" w:rsidRDefault="001B2D26" w:rsidP="00C73BAC">
      <w:pPr>
        <w:pStyle w:val="BodyText"/>
      </w:pPr>
      <w:r w:rsidRPr="00F80603">
        <w:t>The purpose of this message is to provide the ability to update FAST content. Additionally,  Intelligent Mail</w:t>
      </w:r>
      <w:r w:rsidRPr="00F80603">
        <w:fldChar w:fldCharType="begin"/>
      </w:r>
      <w:r w:rsidRPr="00F80603">
        <w:instrText xml:space="preserve"> XE "Intelligent Mail" </w:instrText>
      </w:r>
      <w:r w:rsidRPr="00F80603">
        <w:fldChar w:fldCharType="end"/>
      </w:r>
      <w:r w:rsidRPr="00F80603">
        <w:t xml:space="preserve"> Barcodes may be added/updated/removed from MLOCR Origin Entry</w:t>
      </w:r>
      <w:r w:rsidRPr="00F80603">
        <w:fldChar w:fldCharType="begin"/>
      </w:r>
      <w:r w:rsidRPr="00F80603">
        <w:instrText xml:space="preserve"> XE "Origin Entry" </w:instrText>
      </w:r>
      <w:r w:rsidRPr="00F80603">
        <w:fldChar w:fldCharType="end"/>
      </w:r>
      <w:r w:rsidRPr="00F80603">
        <w:t xml:space="preserve"> content up to 5 days past the appointment</w:t>
      </w:r>
      <w:r w:rsidRPr="00F80603">
        <w:fldChar w:fldCharType="begin"/>
      </w:r>
      <w:r w:rsidRPr="00F80603">
        <w:instrText xml:space="preserve"> XE "appointment" </w:instrText>
      </w:r>
      <w:r w:rsidRPr="00F80603">
        <w:fldChar w:fldCharType="end"/>
      </w:r>
      <w:r w:rsidRPr="00F80603">
        <w:t xml:space="preserve"> date/time. Drop ship content and other content information can be updated past the Consignee</w:t>
      </w:r>
      <w:r w:rsidRPr="00F80603">
        <w:fldChar w:fldCharType="begin"/>
      </w:r>
      <w:r w:rsidRPr="00F80603">
        <w:instrText xml:space="preserve"> XE "Consignee" </w:instrText>
      </w:r>
      <w:r w:rsidRPr="00F80603">
        <w:fldChar w:fldCharType="end"/>
      </w:r>
      <w:r w:rsidRPr="00F80603">
        <w:t xml:space="preserve"> Editable Threshold.</w:t>
      </w:r>
    </w:p>
    <w:p w14:paraId="109DC9DA" w14:textId="6B6188E0" w:rsidR="002637FB" w:rsidRPr="00F80603" w:rsidRDefault="002637FB" w:rsidP="00C73BAC">
      <w:pPr>
        <w:pStyle w:val="BodyText"/>
      </w:pPr>
      <w:r w:rsidRPr="00F80603">
        <w:t xml:space="preserve">Please be aware that mailers must create eInduction contents separate from non eInduction contents, else every barcode (IMcb) pallet identified under </w:t>
      </w:r>
      <w:r w:rsidR="00C27648">
        <w:t>the</w:t>
      </w:r>
      <w:r w:rsidRPr="00F80603">
        <w:t xml:space="preserve"> eInduction content will be marked for </w:t>
      </w:r>
      <w:r w:rsidR="002701AA" w:rsidRPr="00F80603">
        <w:t>eInduction</w:t>
      </w:r>
      <w:r w:rsidRPr="00F80603">
        <w:t xml:space="preserve"> processing and will be expected to have eDocs and unique IMcbs.</w:t>
      </w:r>
    </w:p>
    <w:p w14:paraId="109DC9DB" w14:textId="77777777" w:rsidR="001B2D26" w:rsidRPr="00F80603" w:rsidRDefault="001B2D26" w:rsidP="001B2D26">
      <w:pP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B9271D" w14:paraId="109DC9DD"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9DC" w14:textId="1FA151C7" w:rsidR="004B0EC4" w:rsidRPr="00B9271D" w:rsidRDefault="009719BE" w:rsidP="00B9271D">
            <w:pPr>
              <w:pStyle w:val="TableTitle"/>
            </w:pPr>
            <w:r w:rsidRPr="00B9271D">
              <w:t xml:space="preserve">Mail.XML </w:t>
            </w:r>
            <w:r w:rsidR="00BB3885">
              <w:t>16.0</w:t>
            </w:r>
            <w:r w:rsidR="00F76CDD" w:rsidRPr="00B9271D">
              <w:t xml:space="preserve"> -</w:t>
            </w:r>
            <w:r w:rsidR="00606666" w:rsidRPr="00B9271D">
              <w:t xml:space="preserve"> DeliveryContentUpdateRequest</w:t>
            </w:r>
          </w:p>
        </w:tc>
      </w:tr>
      <w:tr w:rsidR="00B9271D" w:rsidRPr="00B9271D" w14:paraId="109DC9E3"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9DE" w14:textId="77777777" w:rsidR="001B2D26" w:rsidRPr="00B9271D" w:rsidRDefault="001B2D26" w:rsidP="00B9271D">
            <w:pPr>
              <w:pStyle w:val="TableTitle"/>
            </w:pPr>
            <w:r w:rsidRPr="00B9271D">
              <w:t>Field</w:t>
            </w:r>
          </w:p>
        </w:tc>
        <w:tc>
          <w:tcPr>
            <w:tcW w:w="1000" w:type="pct"/>
          </w:tcPr>
          <w:p w14:paraId="109DC9DF" w14:textId="77777777" w:rsidR="001B2D26" w:rsidRPr="00B9271D" w:rsidRDefault="001B2D26" w:rsidP="00B9271D">
            <w:pPr>
              <w:pStyle w:val="TableTitle"/>
            </w:pPr>
            <w:r w:rsidRPr="00B9271D">
              <w:t>Format</w:t>
            </w:r>
          </w:p>
        </w:tc>
        <w:tc>
          <w:tcPr>
            <w:tcW w:w="1000" w:type="pct"/>
          </w:tcPr>
          <w:p w14:paraId="109DC9E0" w14:textId="77777777" w:rsidR="001B2D26" w:rsidRPr="00B9271D" w:rsidRDefault="001B2D26" w:rsidP="00B9271D">
            <w:pPr>
              <w:pStyle w:val="TableTitle"/>
            </w:pPr>
            <w:r w:rsidRPr="00B9271D">
              <w:t>Acceptable Values</w:t>
            </w:r>
          </w:p>
        </w:tc>
        <w:tc>
          <w:tcPr>
            <w:tcW w:w="1000" w:type="pct"/>
          </w:tcPr>
          <w:p w14:paraId="109DC9E1" w14:textId="77777777" w:rsidR="001B2D26" w:rsidRPr="00B9271D" w:rsidRDefault="001B2D26" w:rsidP="00B9271D">
            <w:pPr>
              <w:pStyle w:val="TableTitle"/>
            </w:pPr>
            <w:r w:rsidRPr="00B9271D">
              <w:t>Business Rules</w:t>
            </w:r>
          </w:p>
        </w:tc>
        <w:tc>
          <w:tcPr>
            <w:tcW w:w="1000" w:type="pct"/>
          </w:tcPr>
          <w:p w14:paraId="109DC9E2" w14:textId="77777777" w:rsidR="001B2D26" w:rsidRPr="00B9271D" w:rsidRDefault="00CA786F" w:rsidP="00B9271D">
            <w:pPr>
              <w:pStyle w:val="TableTitle"/>
            </w:pPr>
            <w:r w:rsidRPr="00B9271D">
              <w:t>Comment</w:t>
            </w:r>
          </w:p>
        </w:tc>
      </w:tr>
      <w:tr w:rsidR="001B2D26" w:rsidRPr="00B9271D" w14:paraId="109DC9EA" w14:textId="77777777" w:rsidTr="00B9271D">
        <w:trPr>
          <w:trHeight w:val="255"/>
        </w:trPr>
        <w:tc>
          <w:tcPr>
            <w:tcW w:w="1000" w:type="pct"/>
          </w:tcPr>
          <w:p w14:paraId="109DC9E4" w14:textId="77777777" w:rsidR="001B2D26" w:rsidRPr="00B9271D" w:rsidRDefault="001B2D26" w:rsidP="00B9271D">
            <w:pPr>
              <w:pStyle w:val="TableText1"/>
            </w:pPr>
            <w:r w:rsidRPr="00B9271D">
              <w:t>DeliveryContentUpdateRequest BEGINS</w:t>
            </w:r>
          </w:p>
          <w:p w14:paraId="109DC9E5" w14:textId="77777777" w:rsidR="001B2D26" w:rsidRPr="00B9271D" w:rsidRDefault="001B2D26" w:rsidP="00B9271D">
            <w:pPr>
              <w:pStyle w:val="TableText1"/>
            </w:pPr>
            <w:r w:rsidRPr="00B9271D">
              <w:fldChar w:fldCharType="begin"/>
            </w:r>
            <w:r w:rsidRPr="00B9271D">
              <w:instrText xml:space="preserve"> XE "DeliveryContentCreateRequest" </w:instrText>
            </w:r>
            <w:r w:rsidRPr="00B9271D">
              <w:fldChar w:fldCharType="end"/>
            </w:r>
          </w:p>
        </w:tc>
        <w:tc>
          <w:tcPr>
            <w:tcW w:w="1000" w:type="pct"/>
          </w:tcPr>
          <w:p w14:paraId="109DC9E6" w14:textId="77777777" w:rsidR="001B2D26" w:rsidRPr="00B9271D" w:rsidRDefault="001B2D26" w:rsidP="00B9271D">
            <w:pPr>
              <w:pStyle w:val="TableText1"/>
            </w:pPr>
          </w:p>
        </w:tc>
        <w:tc>
          <w:tcPr>
            <w:tcW w:w="1000" w:type="pct"/>
          </w:tcPr>
          <w:p w14:paraId="109DC9E7" w14:textId="77777777" w:rsidR="001B2D26" w:rsidRPr="00B9271D" w:rsidRDefault="001B2D26" w:rsidP="00B9271D">
            <w:pPr>
              <w:pStyle w:val="TableText1"/>
            </w:pPr>
          </w:p>
        </w:tc>
        <w:tc>
          <w:tcPr>
            <w:tcW w:w="1000" w:type="pct"/>
          </w:tcPr>
          <w:p w14:paraId="109DC9E8" w14:textId="77777777" w:rsidR="001B2D26" w:rsidRPr="00B9271D" w:rsidRDefault="001B2D26" w:rsidP="00B9271D">
            <w:pPr>
              <w:pStyle w:val="TableText1"/>
            </w:pPr>
          </w:p>
        </w:tc>
        <w:tc>
          <w:tcPr>
            <w:tcW w:w="1000" w:type="pct"/>
          </w:tcPr>
          <w:p w14:paraId="109DC9E9" w14:textId="77777777" w:rsidR="001B2D26" w:rsidRPr="00B9271D" w:rsidRDefault="001B2D26" w:rsidP="00B9271D">
            <w:pPr>
              <w:pStyle w:val="TableText1"/>
            </w:pPr>
          </w:p>
        </w:tc>
      </w:tr>
      <w:tr w:rsidR="001B2D26" w:rsidRPr="00B9271D" w14:paraId="109DC9F0" w14:textId="77777777" w:rsidTr="00B9271D">
        <w:trPr>
          <w:trHeight w:val="255"/>
        </w:trPr>
        <w:tc>
          <w:tcPr>
            <w:tcW w:w="1000" w:type="pct"/>
          </w:tcPr>
          <w:p w14:paraId="109DC9EB" w14:textId="77777777" w:rsidR="001B2D26" w:rsidRPr="00B9271D" w:rsidRDefault="001B2D26" w:rsidP="00B9271D">
            <w:pPr>
              <w:pStyle w:val="TableText1"/>
            </w:pPr>
            <w:r w:rsidRPr="00B9271D">
              <w:t>DeliveryContentUpdateHeaderInfo attribute block</w:t>
            </w:r>
          </w:p>
        </w:tc>
        <w:tc>
          <w:tcPr>
            <w:tcW w:w="1000" w:type="pct"/>
          </w:tcPr>
          <w:p w14:paraId="109DC9EC" w14:textId="77777777" w:rsidR="001B2D26" w:rsidRPr="00B9271D" w:rsidRDefault="001B2D26" w:rsidP="00B9271D">
            <w:pPr>
              <w:pStyle w:val="TableText1"/>
            </w:pPr>
            <w:r w:rsidRPr="00B9271D">
              <w:t>DeliveryContentUpdateHeaderInfo attribute block</w:t>
            </w:r>
          </w:p>
        </w:tc>
        <w:tc>
          <w:tcPr>
            <w:tcW w:w="1000" w:type="pct"/>
          </w:tcPr>
          <w:p w14:paraId="109DC9ED" w14:textId="77777777" w:rsidR="001B2D26" w:rsidRPr="00B9271D" w:rsidRDefault="001B2D26" w:rsidP="00B9271D">
            <w:pPr>
              <w:pStyle w:val="TableText1"/>
            </w:pPr>
          </w:p>
        </w:tc>
        <w:tc>
          <w:tcPr>
            <w:tcW w:w="1000" w:type="pct"/>
          </w:tcPr>
          <w:p w14:paraId="109DC9EE" w14:textId="77777777" w:rsidR="001B2D26" w:rsidRPr="00B9271D" w:rsidRDefault="001B2D26" w:rsidP="00B9271D">
            <w:pPr>
              <w:pStyle w:val="TableText1"/>
            </w:pPr>
            <w:r w:rsidRPr="00B9271D">
              <w:t>Attributes block</w:t>
            </w:r>
          </w:p>
        </w:tc>
        <w:tc>
          <w:tcPr>
            <w:tcW w:w="1000" w:type="pct"/>
          </w:tcPr>
          <w:p w14:paraId="109DC9EF" w14:textId="5DDFC7FB" w:rsidR="001B2D26" w:rsidRPr="00B9271D" w:rsidRDefault="00401B12" w:rsidP="00B9271D">
            <w:pPr>
              <w:pStyle w:val="TableText1"/>
            </w:pPr>
            <w:r>
              <w:t xml:space="preserve">Refer to </w:t>
            </w:r>
            <w:r w:rsidR="001B2D26" w:rsidRPr="00B9271D">
              <w:t xml:space="preserve">this attribute block in </w:t>
            </w:r>
            <w:r w:rsidR="002568B4" w:rsidRPr="00B9271D">
              <w:t>Appendix A</w:t>
            </w:r>
          </w:p>
        </w:tc>
      </w:tr>
      <w:tr w:rsidR="001B2D26" w:rsidRPr="00B9271D" w14:paraId="109DC9F6" w14:textId="77777777" w:rsidTr="00B9271D">
        <w:trPr>
          <w:trHeight w:val="255"/>
        </w:trPr>
        <w:tc>
          <w:tcPr>
            <w:tcW w:w="1000" w:type="pct"/>
          </w:tcPr>
          <w:p w14:paraId="109DC9F1"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9F2" w14:textId="77777777" w:rsidR="001B2D26" w:rsidRPr="00B9271D" w:rsidRDefault="001B2D26" w:rsidP="00B9271D">
            <w:pPr>
              <w:pStyle w:val="TableText1"/>
            </w:pPr>
            <w:r w:rsidRPr="00B9271D">
              <w:t>mailxml:participantIDType</w:t>
            </w:r>
          </w:p>
        </w:tc>
        <w:tc>
          <w:tcPr>
            <w:tcW w:w="1000" w:type="pct"/>
          </w:tcPr>
          <w:p w14:paraId="109DC9F3" w14:textId="77777777" w:rsidR="001B2D26" w:rsidRPr="00B9271D" w:rsidRDefault="001B2D26" w:rsidP="00B9271D">
            <w:pPr>
              <w:pStyle w:val="TableText1"/>
            </w:pPr>
            <w:r w:rsidRPr="00B9271D">
              <w:t> </w:t>
            </w:r>
          </w:p>
        </w:tc>
        <w:tc>
          <w:tcPr>
            <w:tcW w:w="1000" w:type="pct"/>
          </w:tcPr>
          <w:p w14:paraId="109DC9F4"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9F5" w14:textId="6D07D893"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1B2D26" w:rsidRPr="00B9271D" w14:paraId="109DC9FD" w14:textId="77777777" w:rsidTr="00B9271D">
        <w:trPr>
          <w:trHeight w:val="255"/>
        </w:trPr>
        <w:tc>
          <w:tcPr>
            <w:tcW w:w="1000" w:type="pct"/>
          </w:tcPr>
          <w:p w14:paraId="109DC9F7" w14:textId="77777777" w:rsidR="001B2D26" w:rsidRPr="00B9271D" w:rsidRDefault="001B2D26" w:rsidP="00B9271D">
            <w:pPr>
              <w:pStyle w:val="TableText1"/>
            </w:pPr>
            <w:r w:rsidRPr="00B9271D">
              <w:t>SubmittingSoftware</w:t>
            </w:r>
          </w:p>
        </w:tc>
        <w:tc>
          <w:tcPr>
            <w:tcW w:w="1000" w:type="pct"/>
          </w:tcPr>
          <w:p w14:paraId="109DC9F8" w14:textId="77777777" w:rsidR="001B2D26" w:rsidRPr="00B9271D" w:rsidRDefault="001B2D26" w:rsidP="00B9271D">
            <w:pPr>
              <w:pStyle w:val="TableText1"/>
            </w:pPr>
            <w:r w:rsidRPr="00B9271D">
              <w:t>mailxml:submittingSoftwareType</w:t>
            </w:r>
          </w:p>
        </w:tc>
        <w:tc>
          <w:tcPr>
            <w:tcW w:w="1000" w:type="pct"/>
          </w:tcPr>
          <w:p w14:paraId="109DC9F9" w14:textId="77777777" w:rsidR="001B2D26" w:rsidRPr="00B9271D" w:rsidRDefault="001B2D26" w:rsidP="00B9271D">
            <w:pPr>
              <w:pStyle w:val="TableText1"/>
            </w:pPr>
            <w:r w:rsidRPr="00B9271D">
              <w:t> </w:t>
            </w:r>
          </w:p>
        </w:tc>
        <w:tc>
          <w:tcPr>
            <w:tcW w:w="1000" w:type="pct"/>
          </w:tcPr>
          <w:p w14:paraId="109DC9FA" w14:textId="77777777" w:rsidR="00B96781" w:rsidRPr="00B9271D" w:rsidRDefault="001B2D26" w:rsidP="00B9271D">
            <w:pPr>
              <w:pStyle w:val="TableText1"/>
            </w:pPr>
            <w:r w:rsidRPr="00B9271D">
              <w:t>Required</w:t>
            </w:r>
          </w:p>
          <w:p w14:paraId="109DC9FB" w14:textId="77777777" w:rsidR="001B2D26" w:rsidRPr="00B9271D" w:rsidRDefault="001B2D26"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9FC" w14:textId="610C6AEC" w:rsidR="001B2D26" w:rsidRPr="00B9271D" w:rsidRDefault="00401B12" w:rsidP="00B9271D">
            <w:pPr>
              <w:pStyle w:val="TableText1"/>
            </w:pPr>
            <w:r>
              <w:t xml:space="preserve">Refer to </w:t>
            </w:r>
            <w:r w:rsidR="001B2D26" w:rsidRPr="00B9271D">
              <w:t xml:space="preserve">‘SubmittingSoftware ‘ complex type in </w:t>
            </w:r>
            <w:r w:rsidR="002568B4" w:rsidRPr="00B9271D">
              <w:t>Appendix A</w:t>
            </w:r>
          </w:p>
        </w:tc>
      </w:tr>
      <w:tr w:rsidR="00AD5469" w:rsidRPr="00B9271D" w14:paraId="109DCA03" w14:textId="77777777" w:rsidTr="00B9271D">
        <w:trPr>
          <w:trHeight w:val="296"/>
        </w:trPr>
        <w:tc>
          <w:tcPr>
            <w:tcW w:w="1000" w:type="pct"/>
          </w:tcPr>
          <w:p w14:paraId="109DC9FE" w14:textId="77777777" w:rsidR="00AD5469" w:rsidRPr="00B9271D" w:rsidRDefault="00AD5469" w:rsidP="00B9271D">
            <w:pPr>
              <w:pStyle w:val="TableText1"/>
            </w:pPr>
            <w:r w:rsidRPr="00B9271D">
              <w:t>SubmitterTrackingID</w:t>
            </w:r>
          </w:p>
        </w:tc>
        <w:tc>
          <w:tcPr>
            <w:tcW w:w="1000" w:type="pct"/>
          </w:tcPr>
          <w:p w14:paraId="109DC9FF" w14:textId="77777777" w:rsidR="00AD5469" w:rsidRPr="00B9271D" w:rsidRDefault="00AD5469" w:rsidP="00B9271D">
            <w:pPr>
              <w:pStyle w:val="TableText1"/>
            </w:pPr>
            <w:r w:rsidRPr="00B9271D">
              <w:t>String 20</w:t>
            </w:r>
          </w:p>
        </w:tc>
        <w:tc>
          <w:tcPr>
            <w:tcW w:w="1000" w:type="pct"/>
          </w:tcPr>
          <w:p w14:paraId="109DCA00" w14:textId="77777777" w:rsidR="00AD5469" w:rsidRPr="00B9271D" w:rsidRDefault="00AD5469" w:rsidP="00B9271D">
            <w:pPr>
              <w:pStyle w:val="TableText1"/>
            </w:pPr>
          </w:p>
        </w:tc>
        <w:tc>
          <w:tcPr>
            <w:tcW w:w="1000" w:type="pct"/>
          </w:tcPr>
          <w:p w14:paraId="109DCA01" w14:textId="77777777" w:rsidR="00AD5469" w:rsidRPr="00B9271D" w:rsidRDefault="00C46929" w:rsidP="00B9271D">
            <w:pPr>
              <w:pStyle w:val="TableText1"/>
            </w:pPr>
            <w:r w:rsidRPr="00B9271D">
              <w:t>Required</w:t>
            </w:r>
          </w:p>
        </w:tc>
        <w:tc>
          <w:tcPr>
            <w:tcW w:w="1000" w:type="pct"/>
          </w:tcPr>
          <w:p w14:paraId="109DCA02" w14:textId="77777777" w:rsidR="00AD5469" w:rsidRPr="00B9271D" w:rsidRDefault="00AD5469" w:rsidP="00B9271D">
            <w:pPr>
              <w:pStyle w:val="TableText1"/>
            </w:pPr>
          </w:p>
        </w:tc>
      </w:tr>
      <w:tr w:rsidR="001B2D26" w:rsidRPr="00B9271D" w14:paraId="109DCA09" w14:textId="77777777" w:rsidTr="00B9271D">
        <w:trPr>
          <w:trHeight w:val="255"/>
        </w:trPr>
        <w:tc>
          <w:tcPr>
            <w:tcW w:w="1000" w:type="pct"/>
          </w:tcPr>
          <w:p w14:paraId="109DCA04" w14:textId="77777777" w:rsidR="001B2D26" w:rsidRPr="00B9271D" w:rsidRDefault="001B2D26" w:rsidP="00B9271D">
            <w:pPr>
              <w:pStyle w:val="TableText1"/>
            </w:pPr>
            <w:r w:rsidRPr="00B9271D">
              <w:t>ConsigneeFacility</w:t>
            </w:r>
          </w:p>
        </w:tc>
        <w:tc>
          <w:tcPr>
            <w:tcW w:w="1000" w:type="pct"/>
          </w:tcPr>
          <w:p w14:paraId="109DCA05" w14:textId="77777777" w:rsidR="001B2D26" w:rsidRPr="00B9271D" w:rsidRDefault="001B2D26" w:rsidP="00B9271D">
            <w:pPr>
              <w:pStyle w:val="TableText1"/>
            </w:pPr>
            <w:r w:rsidRPr="00B9271D">
              <w:t>mailxml: ConsigneeFacilityType</w:t>
            </w:r>
          </w:p>
        </w:tc>
        <w:tc>
          <w:tcPr>
            <w:tcW w:w="1000" w:type="pct"/>
          </w:tcPr>
          <w:p w14:paraId="109DCA06" w14:textId="77777777" w:rsidR="001B2D26" w:rsidRPr="00B9271D" w:rsidRDefault="001B2D26" w:rsidP="00B9271D">
            <w:pPr>
              <w:pStyle w:val="TableText1"/>
            </w:pPr>
          </w:p>
        </w:tc>
        <w:tc>
          <w:tcPr>
            <w:tcW w:w="1000" w:type="pct"/>
          </w:tcPr>
          <w:p w14:paraId="109DCA07" w14:textId="77777777" w:rsidR="001B2D26" w:rsidRPr="00B9271D" w:rsidRDefault="001B2D26" w:rsidP="00B9271D">
            <w:pPr>
              <w:pStyle w:val="TableText1"/>
            </w:pPr>
            <w:r w:rsidRPr="00B9271D">
              <w:t>Optional</w:t>
            </w:r>
          </w:p>
        </w:tc>
        <w:tc>
          <w:tcPr>
            <w:tcW w:w="1000" w:type="pct"/>
          </w:tcPr>
          <w:p w14:paraId="109DCA08" w14:textId="346ED2C0" w:rsidR="001B2D26" w:rsidRPr="00B9271D" w:rsidRDefault="00401B12" w:rsidP="00B9271D">
            <w:pPr>
              <w:pStyle w:val="TableText1"/>
            </w:pPr>
            <w:r>
              <w:t xml:space="preserve">Refer to </w:t>
            </w:r>
            <w:r w:rsidR="001B2D26" w:rsidRPr="00B9271D">
              <w:t xml:space="preserve">‘ConsigneeFacility’ complex type in </w:t>
            </w:r>
            <w:r w:rsidR="002568B4" w:rsidRPr="00B9271D">
              <w:t>Appendix A</w:t>
            </w:r>
          </w:p>
        </w:tc>
      </w:tr>
      <w:tr w:rsidR="001B2D26" w:rsidRPr="00B9271D" w14:paraId="109DCA0F" w14:textId="77777777" w:rsidTr="00B9271D">
        <w:trPr>
          <w:trHeight w:val="255"/>
        </w:trPr>
        <w:tc>
          <w:tcPr>
            <w:tcW w:w="1000" w:type="pct"/>
          </w:tcPr>
          <w:p w14:paraId="109DCA0A" w14:textId="77777777" w:rsidR="001B2D26" w:rsidRPr="00B9271D" w:rsidRDefault="001B2D26" w:rsidP="00B9271D">
            <w:pPr>
              <w:pStyle w:val="TableText1"/>
            </w:pPr>
            <w:r w:rsidRPr="00B9271D">
              <w:lastRenderedPageBreak/>
              <w:t>DestinationEntry</w:t>
            </w:r>
          </w:p>
        </w:tc>
        <w:tc>
          <w:tcPr>
            <w:tcW w:w="1000" w:type="pct"/>
          </w:tcPr>
          <w:p w14:paraId="109DCA0B" w14:textId="77777777" w:rsidR="001B2D26" w:rsidRPr="00B9271D" w:rsidRDefault="001B2D26" w:rsidP="00B9271D">
            <w:pPr>
              <w:pStyle w:val="TableText1"/>
            </w:pPr>
            <w:r w:rsidRPr="00B9271D">
              <w:t>Mailxml_base:yesNo</w:t>
            </w:r>
          </w:p>
        </w:tc>
        <w:tc>
          <w:tcPr>
            <w:tcW w:w="1000" w:type="pct"/>
          </w:tcPr>
          <w:p w14:paraId="109DCA0C" w14:textId="77777777" w:rsidR="001B2D26" w:rsidRPr="00B9271D" w:rsidRDefault="001B2D26" w:rsidP="00B9271D">
            <w:pPr>
              <w:pStyle w:val="TableText1"/>
            </w:pPr>
            <w:r w:rsidRPr="00B9271D">
              <w:t>Only Yes or No</w:t>
            </w:r>
          </w:p>
        </w:tc>
        <w:tc>
          <w:tcPr>
            <w:tcW w:w="1000" w:type="pct"/>
          </w:tcPr>
          <w:p w14:paraId="109DCA0D" w14:textId="77777777" w:rsidR="001B2D26" w:rsidRPr="00B9271D" w:rsidRDefault="001B2D26" w:rsidP="00B9271D">
            <w:pPr>
              <w:pStyle w:val="TableText1"/>
            </w:pPr>
            <w:r w:rsidRPr="00B9271D">
              <w:t>Required</w:t>
            </w:r>
          </w:p>
        </w:tc>
        <w:tc>
          <w:tcPr>
            <w:tcW w:w="1000" w:type="pct"/>
          </w:tcPr>
          <w:p w14:paraId="109DCA0E" w14:textId="77777777" w:rsidR="001B2D26" w:rsidRPr="00B9271D" w:rsidRDefault="001B2D26" w:rsidP="00B9271D">
            <w:pPr>
              <w:pStyle w:val="TableText1"/>
            </w:pPr>
            <w:r w:rsidRPr="00B9271D">
              <w:t>This field allows mailers to specify whether the mail</w:t>
            </w:r>
            <w:r w:rsidR="00C7050B" w:rsidRPr="00B9271D">
              <w:t xml:space="preserve"> is origin entered or drop ship</w:t>
            </w:r>
          </w:p>
        </w:tc>
      </w:tr>
      <w:tr w:rsidR="001B2D26" w:rsidRPr="00B9271D" w14:paraId="109DCA17" w14:textId="77777777" w:rsidTr="00B9271D">
        <w:trPr>
          <w:trHeight w:val="255"/>
        </w:trPr>
        <w:tc>
          <w:tcPr>
            <w:tcW w:w="1000" w:type="pct"/>
          </w:tcPr>
          <w:p w14:paraId="109DCA10" w14:textId="77777777" w:rsidR="001B2D26" w:rsidRPr="00B9271D" w:rsidRDefault="001B2D26" w:rsidP="00B9271D">
            <w:pPr>
              <w:pStyle w:val="TableText1"/>
            </w:pPr>
            <w:r w:rsidRPr="00B9271D">
              <w:t>ContentDetailInfoUpdate</w:t>
            </w:r>
          </w:p>
        </w:tc>
        <w:tc>
          <w:tcPr>
            <w:tcW w:w="1000" w:type="pct"/>
          </w:tcPr>
          <w:p w14:paraId="109DCA11" w14:textId="77777777" w:rsidR="001B2D26" w:rsidRPr="00B9271D" w:rsidRDefault="001B2D26" w:rsidP="00B9271D">
            <w:pPr>
              <w:pStyle w:val="TableText1"/>
            </w:pPr>
            <w:r w:rsidRPr="00B9271D">
              <w:t>ContentDetailInfoUpdateType complex type</w:t>
            </w:r>
          </w:p>
          <w:p w14:paraId="109DCA12" w14:textId="77777777" w:rsidR="001B2D26" w:rsidRPr="00B9271D" w:rsidRDefault="001B2D26" w:rsidP="00B9271D">
            <w:pPr>
              <w:pStyle w:val="TableText1"/>
            </w:pPr>
          </w:p>
        </w:tc>
        <w:tc>
          <w:tcPr>
            <w:tcW w:w="1000" w:type="pct"/>
          </w:tcPr>
          <w:p w14:paraId="109DCA13" w14:textId="77777777" w:rsidR="001B2D26" w:rsidRPr="00B9271D" w:rsidRDefault="001B2D26" w:rsidP="00B9271D">
            <w:pPr>
              <w:pStyle w:val="TableText1"/>
            </w:pPr>
          </w:p>
        </w:tc>
        <w:tc>
          <w:tcPr>
            <w:tcW w:w="1000" w:type="pct"/>
          </w:tcPr>
          <w:p w14:paraId="109DCA14" w14:textId="77777777" w:rsidR="00B96781" w:rsidRPr="00B9271D" w:rsidRDefault="001B2D26" w:rsidP="00B9271D">
            <w:pPr>
              <w:pStyle w:val="TableText1"/>
            </w:pPr>
            <w:r w:rsidRPr="00B9271D">
              <w:t>Required</w:t>
            </w:r>
          </w:p>
          <w:p w14:paraId="109DCA15" w14:textId="77777777" w:rsidR="001B2D26" w:rsidRPr="00B9271D" w:rsidRDefault="001B2D26" w:rsidP="00B9271D">
            <w:pPr>
              <w:pStyle w:val="TableText1"/>
            </w:pPr>
            <w:r w:rsidRPr="00B9271D">
              <w:t>1 to many allowed</w:t>
            </w:r>
          </w:p>
        </w:tc>
        <w:tc>
          <w:tcPr>
            <w:tcW w:w="1000" w:type="pct"/>
          </w:tcPr>
          <w:p w14:paraId="109DCA16" w14:textId="4FDDC38E"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A1D" w14:textId="77777777" w:rsidTr="00B9271D">
        <w:trPr>
          <w:trHeight w:val="255"/>
        </w:trPr>
        <w:tc>
          <w:tcPr>
            <w:tcW w:w="1000" w:type="pct"/>
          </w:tcPr>
          <w:p w14:paraId="109DCA18" w14:textId="77777777" w:rsidR="001B2D26" w:rsidRPr="00B9271D" w:rsidRDefault="001B2D26" w:rsidP="00B9271D">
            <w:pPr>
              <w:pStyle w:val="TableText1"/>
            </w:pPr>
            <w:r w:rsidRPr="00B9271D">
              <w:t>De</w:t>
            </w:r>
            <w:r w:rsidR="00C7050B" w:rsidRPr="00B9271D">
              <w:t>liveryContentUpdateRequest ENDS</w:t>
            </w:r>
          </w:p>
        </w:tc>
        <w:tc>
          <w:tcPr>
            <w:tcW w:w="1000" w:type="pct"/>
          </w:tcPr>
          <w:p w14:paraId="109DCA19" w14:textId="77777777" w:rsidR="001B2D26" w:rsidRPr="00B9271D" w:rsidRDefault="001B2D26" w:rsidP="00B9271D">
            <w:pPr>
              <w:pStyle w:val="TableText1"/>
            </w:pPr>
          </w:p>
        </w:tc>
        <w:tc>
          <w:tcPr>
            <w:tcW w:w="1000" w:type="pct"/>
          </w:tcPr>
          <w:p w14:paraId="109DCA1A" w14:textId="77777777" w:rsidR="001B2D26" w:rsidRPr="00B9271D" w:rsidRDefault="001B2D26" w:rsidP="00B9271D">
            <w:pPr>
              <w:pStyle w:val="TableText1"/>
            </w:pPr>
          </w:p>
        </w:tc>
        <w:tc>
          <w:tcPr>
            <w:tcW w:w="1000" w:type="pct"/>
          </w:tcPr>
          <w:p w14:paraId="109DCA1B" w14:textId="77777777" w:rsidR="001B2D26" w:rsidRPr="00B9271D" w:rsidRDefault="001B2D26" w:rsidP="00B9271D">
            <w:pPr>
              <w:pStyle w:val="TableText1"/>
            </w:pPr>
          </w:p>
        </w:tc>
        <w:tc>
          <w:tcPr>
            <w:tcW w:w="1000" w:type="pct"/>
          </w:tcPr>
          <w:p w14:paraId="109DCA1C" w14:textId="77777777" w:rsidR="001B2D26" w:rsidRPr="00B9271D" w:rsidRDefault="001B2D26" w:rsidP="00B9271D">
            <w:pPr>
              <w:pStyle w:val="TableText1"/>
            </w:pPr>
          </w:p>
        </w:tc>
      </w:tr>
    </w:tbl>
    <w:p w14:paraId="109DCA1E" w14:textId="77777777" w:rsidR="001B2D26" w:rsidRPr="00F80603" w:rsidRDefault="001B2D26" w:rsidP="002420E9">
      <w:pPr>
        <w:pStyle w:val="Heading2"/>
      </w:pPr>
      <w:bookmarkStart w:id="738" w:name="_Toc297878814"/>
      <w:bookmarkStart w:id="739" w:name="_Toc403990579"/>
      <w:r w:rsidRPr="00F80603">
        <w:t>DeliveryContentUpdateResponse</w:t>
      </w:r>
      <w:bookmarkEnd w:id="738"/>
      <w:bookmarkEnd w:id="739"/>
    </w:p>
    <w:p w14:paraId="109DCA1F" w14:textId="77777777" w:rsidR="001B2D26" w:rsidRPr="00F80603" w:rsidRDefault="001B2D26" w:rsidP="009F7287">
      <w:pPr>
        <w:rPr>
          <w:rStyle w:val="BodyTextChar"/>
        </w:rPr>
      </w:pPr>
      <w:r w:rsidRPr="00F80603">
        <w:rPr>
          <w:rStyle w:val="BodyTextChar"/>
        </w:rPr>
        <w:t>This is a response message for DeliveryContentUpdateRequest,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A20" w14:textId="77777777" w:rsidR="001B2D26" w:rsidRPr="00F80603" w:rsidRDefault="001B2D26" w:rsidP="001B2D26">
      <w:pP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B9271D" w14:paraId="109DCA22"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A21" w14:textId="2BD2478F" w:rsidR="004B0EC4" w:rsidRPr="00B9271D" w:rsidRDefault="009719BE" w:rsidP="00B9271D">
            <w:pPr>
              <w:pStyle w:val="TableTitle"/>
            </w:pPr>
            <w:r w:rsidRPr="00B9271D">
              <w:t xml:space="preserve">Mail.XML </w:t>
            </w:r>
            <w:r w:rsidR="00BB3885">
              <w:t>16.0</w:t>
            </w:r>
            <w:r w:rsidR="00F76CDD" w:rsidRPr="00B9271D">
              <w:t xml:space="preserve"> -</w:t>
            </w:r>
            <w:r w:rsidR="00606666" w:rsidRPr="00B9271D">
              <w:t xml:space="preserve"> DeliveryContentUpdateResponse</w:t>
            </w:r>
          </w:p>
        </w:tc>
      </w:tr>
      <w:tr w:rsidR="00B9271D" w:rsidRPr="00B9271D" w14:paraId="109DCA28"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A23" w14:textId="77777777" w:rsidR="001B2D26" w:rsidRPr="00B9271D" w:rsidRDefault="001B2D26" w:rsidP="00B9271D">
            <w:pPr>
              <w:pStyle w:val="TableTitle"/>
            </w:pPr>
            <w:r w:rsidRPr="00B9271D">
              <w:t>Field</w:t>
            </w:r>
          </w:p>
        </w:tc>
        <w:tc>
          <w:tcPr>
            <w:tcW w:w="1000" w:type="pct"/>
          </w:tcPr>
          <w:p w14:paraId="109DCA24" w14:textId="77777777" w:rsidR="001B2D26" w:rsidRPr="00B9271D" w:rsidRDefault="001B2D26" w:rsidP="00B9271D">
            <w:pPr>
              <w:pStyle w:val="TableTitle"/>
            </w:pPr>
            <w:r w:rsidRPr="00B9271D">
              <w:t>Format</w:t>
            </w:r>
          </w:p>
        </w:tc>
        <w:tc>
          <w:tcPr>
            <w:tcW w:w="1000" w:type="pct"/>
          </w:tcPr>
          <w:p w14:paraId="109DCA25" w14:textId="77777777" w:rsidR="001B2D26" w:rsidRPr="00B9271D" w:rsidRDefault="001B2D26" w:rsidP="00B9271D">
            <w:pPr>
              <w:pStyle w:val="TableTitle"/>
            </w:pPr>
            <w:r w:rsidRPr="00B9271D">
              <w:t>Acceptable Values</w:t>
            </w:r>
          </w:p>
        </w:tc>
        <w:tc>
          <w:tcPr>
            <w:tcW w:w="1000" w:type="pct"/>
          </w:tcPr>
          <w:p w14:paraId="109DCA26" w14:textId="77777777" w:rsidR="001B2D26" w:rsidRPr="00B9271D" w:rsidRDefault="001B2D26" w:rsidP="00B9271D">
            <w:pPr>
              <w:pStyle w:val="TableTitle"/>
            </w:pPr>
            <w:r w:rsidRPr="00B9271D">
              <w:t>Business Rules</w:t>
            </w:r>
          </w:p>
        </w:tc>
        <w:tc>
          <w:tcPr>
            <w:tcW w:w="1000" w:type="pct"/>
          </w:tcPr>
          <w:p w14:paraId="109DCA27" w14:textId="77777777" w:rsidR="001B2D26" w:rsidRPr="00B9271D" w:rsidRDefault="00CA786F" w:rsidP="00B9271D">
            <w:pPr>
              <w:pStyle w:val="TableTitle"/>
            </w:pPr>
            <w:r w:rsidRPr="00B9271D">
              <w:t>Comment</w:t>
            </w:r>
          </w:p>
        </w:tc>
      </w:tr>
      <w:tr w:rsidR="001B2D26" w:rsidRPr="00B9271D" w14:paraId="109DCA2F" w14:textId="77777777" w:rsidTr="00B9271D">
        <w:trPr>
          <w:trHeight w:val="255"/>
        </w:trPr>
        <w:tc>
          <w:tcPr>
            <w:tcW w:w="1000" w:type="pct"/>
          </w:tcPr>
          <w:p w14:paraId="109DCA29" w14:textId="77777777" w:rsidR="001B2D26" w:rsidRPr="00B9271D" w:rsidRDefault="001B2D26" w:rsidP="00B9271D">
            <w:pPr>
              <w:pStyle w:val="TableText1"/>
            </w:pPr>
            <w:r w:rsidRPr="00B9271D">
              <w:t>DeliveryContentUpdateResponse BEGINS</w:t>
            </w:r>
          </w:p>
          <w:p w14:paraId="109DCA2A" w14:textId="77777777" w:rsidR="001B2D26" w:rsidRPr="00B9271D" w:rsidRDefault="001B2D26" w:rsidP="00B9271D">
            <w:pPr>
              <w:pStyle w:val="TableText1"/>
            </w:pPr>
            <w:r w:rsidRPr="00B9271D">
              <w:fldChar w:fldCharType="begin"/>
            </w:r>
            <w:r w:rsidRPr="00B9271D">
              <w:instrText xml:space="preserve"> XE "DeliveryContentCreateRequest" </w:instrText>
            </w:r>
            <w:r w:rsidRPr="00B9271D">
              <w:fldChar w:fldCharType="end"/>
            </w:r>
          </w:p>
        </w:tc>
        <w:tc>
          <w:tcPr>
            <w:tcW w:w="1000" w:type="pct"/>
          </w:tcPr>
          <w:p w14:paraId="109DCA2B" w14:textId="77777777" w:rsidR="001B2D26" w:rsidRPr="00B9271D" w:rsidRDefault="001B2D26" w:rsidP="00B9271D">
            <w:pPr>
              <w:pStyle w:val="TableText1"/>
            </w:pPr>
          </w:p>
        </w:tc>
        <w:tc>
          <w:tcPr>
            <w:tcW w:w="1000" w:type="pct"/>
          </w:tcPr>
          <w:p w14:paraId="109DCA2C" w14:textId="77777777" w:rsidR="001B2D26" w:rsidRPr="00B9271D" w:rsidRDefault="001B2D26" w:rsidP="00B9271D">
            <w:pPr>
              <w:pStyle w:val="TableText1"/>
            </w:pPr>
          </w:p>
        </w:tc>
        <w:tc>
          <w:tcPr>
            <w:tcW w:w="1000" w:type="pct"/>
          </w:tcPr>
          <w:p w14:paraId="109DCA2D" w14:textId="77777777" w:rsidR="001B2D26" w:rsidRPr="00B9271D" w:rsidRDefault="001B2D26" w:rsidP="00B9271D">
            <w:pPr>
              <w:pStyle w:val="TableText1"/>
            </w:pPr>
          </w:p>
        </w:tc>
        <w:tc>
          <w:tcPr>
            <w:tcW w:w="1000" w:type="pct"/>
          </w:tcPr>
          <w:p w14:paraId="109DCA2E" w14:textId="77777777" w:rsidR="001B2D26" w:rsidRPr="00B9271D" w:rsidRDefault="001B2D26" w:rsidP="00B9271D">
            <w:pPr>
              <w:pStyle w:val="TableText1"/>
            </w:pPr>
          </w:p>
        </w:tc>
      </w:tr>
      <w:tr w:rsidR="001B2D26" w:rsidRPr="00B9271D" w14:paraId="109DCA35" w14:textId="77777777" w:rsidTr="00B9271D">
        <w:trPr>
          <w:trHeight w:val="255"/>
        </w:trPr>
        <w:tc>
          <w:tcPr>
            <w:tcW w:w="1000" w:type="pct"/>
          </w:tcPr>
          <w:p w14:paraId="109DCA30" w14:textId="77777777" w:rsidR="001B2D26" w:rsidRPr="00B9271D" w:rsidRDefault="001B2D26" w:rsidP="00B9271D">
            <w:pPr>
              <w:pStyle w:val="TableText1"/>
            </w:pPr>
            <w:r w:rsidRPr="00B9271D">
              <w:t>TrackingID</w:t>
            </w:r>
          </w:p>
        </w:tc>
        <w:tc>
          <w:tcPr>
            <w:tcW w:w="1000" w:type="pct"/>
          </w:tcPr>
          <w:p w14:paraId="109DCA31" w14:textId="77777777" w:rsidR="001B2D26" w:rsidRPr="00B9271D" w:rsidRDefault="001B2D26" w:rsidP="00B9271D">
            <w:pPr>
              <w:pStyle w:val="TableText1"/>
            </w:pPr>
            <w:r w:rsidRPr="00B9271D">
              <w:t xml:space="preserve">String </w:t>
            </w:r>
            <w:r w:rsidR="00BE11D0" w:rsidRPr="00B9271D">
              <w:t>20</w:t>
            </w:r>
          </w:p>
        </w:tc>
        <w:tc>
          <w:tcPr>
            <w:tcW w:w="1000" w:type="pct"/>
          </w:tcPr>
          <w:p w14:paraId="109DCA32" w14:textId="77777777" w:rsidR="001B2D26" w:rsidRPr="00B9271D" w:rsidRDefault="001B2D26" w:rsidP="00B9271D">
            <w:pPr>
              <w:pStyle w:val="TableText1"/>
            </w:pPr>
            <w:r w:rsidRPr="00B9271D">
              <w:t>-</w:t>
            </w:r>
          </w:p>
        </w:tc>
        <w:tc>
          <w:tcPr>
            <w:tcW w:w="1000" w:type="pct"/>
          </w:tcPr>
          <w:p w14:paraId="109DCA33" w14:textId="77777777" w:rsidR="001B2D26" w:rsidRPr="00B9271D" w:rsidRDefault="001B2D26" w:rsidP="00B9271D">
            <w:pPr>
              <w:pStyle w:val="TableText1"/>
            </w:pPr>
            <w:r w:rsidRPr="00B9271D">
              <w:t>Tracking ID provide users with the flex</w:t>
            </w:r>
            <w:r w:rsidR="00C7050B" w:rsidRPr="00B9271D">
              <w:t>ibility to requery the message.</w:t>
            </w:r>
          </w:p>
        </w:tc>
        <w:tc>
          <w:tcPr>
            <w:tcW w:w="1000" w:type="pct"/>
          </w:tcPr>
          <w:p w14:paraId="109DCA34" w14:textId="77777777" w:rsidR="001B2D26" w:rsidRPr="00B9271D" w:rsidRDefault="001B2D26" w:rsidP="00B9271D">
            <w:pPr>
              <w:pStyle w:val="TableText1"/>
            </w:pPr>
            <w:r w:rsidRPr="00B9271D">
              <w:t>-</w:t>
            </w:r>
          </w:p>
        </w:tc>
      </w:tr>
      <w:tr w:rsidR="00AD5469" w:rsidRPr="00B9271D" w14:paraId="109DCA3B" w14:textId="77777777" w:rsidTr="00B9271D">
        <w:trPr>
          <w:trHeight w:val="296"/>
        </w:trPr>
        <w:tc>
          <w:tcPr>
            <w:tcW w:w="1000" w:type="pct"/>
          </w:tcPr>
          <w:p w14:paraId="109DCA36" w14:textId="77777777" w:rsidR="00AD5469" w:rsidRPr="00B9271D" w:rsidRDefault="00AD5469" w:rsidP="00B9271D">
            <w:pPr>
              <w:pStyle w:val="TableText1"/>
            </w:pPr>
            <w:r w:rsidRPr="00B9271D">
              <w:t>SubmitterTrackingID</w:t>
            </w:r>
          </w:p>
        </w:tc>
        <w:tc>
          <w:tcPr>
            <w:tcW w:w="1000" w:type="pct"/>
          </w:tcPr>
          <w:p w14:paraId="109DCA37" w14:textId="77777777" w:rsidR="00AD5469" w:rsidRPr="00B9271D" w:rsidRDefault="00AD5469" w:rsidP="00B9271D">
            <w:pPr>
              <w:pStyle w:val="TableText1"/>
            </w:pPr>
            <w:r w:rsidRPr="00B9271D">
              <w:t>String 20</w:t>
            </w:r>
          </w:p>
        </w:tc>
        <w:tc>
          <w:tcPr>
            <w:tcW w:w="1000" w:type="pct"/>
          </w:tcPr>
          <w:p w14:paraId="109DCA38" w14:textId="77777777" w:rsidR="00AD5469" w:rsidRPr="00B9271D" w:rsidRDefault="00AD5469" w:rsidP="00B9271D">
            <w:pPr>
              <w:pStyle w:val="TableText1"/>
            </w:pPr>
          </w:p>
        </w:tc>
        <w:tc>
          <w:tcPr>
            <w:tcW w:w="1000" w:type="pct"/>
          </w:tcPr>
          <w:p w14:paraId="109DCA39" w14:textId="77777777" w:rsidR="00AD5469" w:rsidRPr="00B9271D" w:rsidRDefault="00C46929" w:rsidP="00B9271D">
            <w:pPr>
              <w:pStyle w:val="TableText1"/>
            </w:pPr>
            <w:r w:rsidRPr="00B9271D">
              <w:t>Required</w:t>
            </w:r>
          </w:p>
        </w:tc>
        <w:tc>
          <w:tcPr>
            <w:tcW w:w="1000" w:type="pct"/>
          </w:tcPr>
          <w:p w14:paraId="109DCA3A" w14:textId="77777777" w:rsidR="00AD5469" w:rsidRPr="00B9271D" w:rsidRDefault="00AD5469" w:rsidP="00B9271D">
            <w:pPr>
              <w:pStyle w:val="TableText1"/>
            </w:pPr>
          </w:p>
        </w:tc>
      </w:tr>
      <w:tr w:rsidR="001B2D26" w:rsidRPr="00B9271D" w14:paraId="109DCA41" w14:textId="77777777" w:rsidTr="00B9271D">
        <w:trPr>
          <w:trHeight w:val="255"/>
        </w:trPr>
        <w:tc>
          <w:tcPr>
            <w:tcW w:w="1000" w:type="pct"/>
          </w:tcPr>
          <w:p w14:paraId="109DCA3C" w14:textId="77777777" w:rsidR="001B2D26" w:rsidRPr="00B9271D" w:rsidRDefault="001B2D26" w:rsidP="00B9271D">
            <w:pPr>
              <w:pStyle w:val="TableText1"/>
            </w:pPr>
            <w:r w:rsidRPr="00B9271D">
              <w:t>Choice Block BEGINS</w:t>
            </w:r>
          </w:p>
        </w:tc>
        <w:tc>
          <w:tcPr>
            <w:tcW w:w="1000" w:type="pct"/>
          </w:tcPr>
          <w:p w14:paraId="109DCA3D" w14:textId="77777777" w:rsidR="001B2D26" w:rsidRPr="00B9271D" w:rsidRDefault="001B2D26" w:rsidP="00B9271D">
            <w:pPr>
              <w:pStyle w:val="TableText1"/>
            </w:pPr>
          </w:p>
        </w:tc>
        <w:tc>
          <w:tcPr>
            <w:tcW w:w="1000" w:type="pct"/>
          </w:tcPr>
          <w:p w14:paraId="109DCA3E" w14:textId="77777777" w:rsidR="001B2D26" w:rsidRPr="00B9271D" w:rsidRDefault="001B2D26" w:rsidP="00B9271D">
            <w:pPr>
              <w:pStyle w:val="TableText1"/>
            </w:pPr>
          </w:p>
        </w:tc>
        <w:tc>
          <w:tcPr>
            <w:tcW w:w="1000" w:type="pct"/>
          </w:tcPr>
          <w:p w14:paraId="109DCA3F" w14:textId="77777777" w:rsidR="001B2D26" w:rsidRPr="00B9271D" w:rsidRDefault="001B2D26" w:rsidP="00B9271D">
            <w:pPr>
              <w:pStyle w:val="TableText1"/>
            </w:pPr>
            <w:r w:rsidRPr="00B9271D">
              <w:t>Either acce</w:t>
            </w:r>
            <w:r w:rsidR="00C7050B" w:rsidRPr="00B9271D">
              <w:t>pt or reject block is returned.</w:t>
            </w:r>
          </w:p>
        </w:tc>
        <w:tc>
          <w:tcPr>
            <w:tcW w:w="1000" w:type="pct"/>
          </w:tcPr>
          <w:p w14:paraId="109DCA40" w14:textId="77777777" w:rsidR="001B2D26" w:rsidRPr="00B9271D" w:rsidRDefault="001B2D26" w:rsidP="00B9271D">
            <w:pPr>
              <w:pStyle w:val="TableText1"/>
            </w:pPr>
          </w:p>
        </w:tc>
      </w:tr>
      <w:tr w:rsidR="001B2D26" w:rsidRPr="00B9271D" w14:paraId="109DCA47" w14:textId="77777777" w:rsidTr="00B9271D">
        <w:trPr>
          <w:trHeight w:val="255"/>
        </w:trPr>
        <w:tc>
          <w:tcPr>
            <w:tcW w:w="1000" w:type="pct"/>
          </w:tcPr>
          <w:p w14:paraId="109DCA42" w14:textId="77777777" w:rsidR="001B2D26" w:rsidRPr="00B9271D" w:rsidRDefault="001B2D26" w:rsidP="00B9271D">
            <w:pPr>
              <w:pStyle w:val="TableText1"/>
            </w:pPr>
            <w:r w:rsidRPr="00B9271D">
              <w:t>DeliveryContentUpdateAccept</w:t>
            </w:r>
          </w:p>
        </w:tc>
        <w:tc>
          <w:tcPr>
            <w:tcW w:w="1000" w:type="pct"/>
          </w:tcPr>
          <w:p w14:paraId="109DCA43" w14:textId="77777777" w:rsidR="001B2D26" w:rsidRPr="00B9271D" w:rsidRDefault="001B2D26" w:rsidP="00B9271D">
            <w:pPr>
              <w:pStyle w:val="TableText1"/>
            </w:pPr>
            <w:r w:rsidRPr="00B9271D">
              <w:t>DeliveryContentUpdateAcceptType complex type</w:t>
            </w:r>
          </w:p>
        </w:tc>
        <w:tc>
          <w:tcPr>
            <w:tcW w:w="1000" w:type="pct"/>
          </w:tcPr>
          <w:p w14:paraId="109DCA44" w14:textId="77777777" w:rsidR="001B2D26" w:rsidRPr="00B9271D" w:rsidRDefault="001B2D26" w:rsidP="00B9271D">
            <w:pPr>
              <w:pStyle w:val="TableText1"/>
            </w:pPr>
            <w:r w:rsidRPr="00B9271D">
              <w:t>-</w:t>
            </w:r>
          </w:p>
        </w:tc>
        <w:tc>
          <w:tcPr>
            <w:tcW w:w="1000" w:type="pct"/>
          </w:tcPr>
          <w:p w14:paraId="109DCA45" w14:textId="77777777" w:rsidR="001B2D26" w:rsidRPr="00B9271D" w:rsidRDefault="001B2D26" w:rsidP="00B9271D">
            <w:pPr>
              <w:pStyle w:val="TableText1"/>
            </w:pPr>
            <w:r w:rsidRPr="00B9271D">
              <w:t>Required when the DeliveryContentCreateRequest message has been accepted</w:t>
            </w:r>
          </w:p>
        </w:tc>
        <w:tc>
          <w:tcPr>
            <w:tcW w:w="1000" w:type="pct"/>
          </w:tcPr>
          <w:p w14:paraId="109DCA46" w14:textId="725EA0B0"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A4D" w14:textId="77777777" w:rsidTr="00B9271D">
        <w:trPr>
          <w:trHeight w:val="255"/>
        </w:trPr>
        <w:tc>
          <w:tcPr>
            <w:tcW w:w="1000" w:type="pct"/>
          </w:tcPr>
          <w:p w14:paraId="109DCA48" w14:textId="77777777" w:rsidR="001B2D26" w:rsidRPr="00B9271D" w:rsidRDefault="001B2D26" w:rsidP="00B9271D">
            <w:pPr>
              <w:pStyle w:val="TableText1"/>
            </w:pPr>
            <w:r w:rsidRPr="00B9271D">
              <w:t>DeliveryContentUpdateReject</w:t>
            </w:r>
          </w:p>
        </w:tc>
        <w:tc>
          <w:tcPr>
            <w:tcW w:w="1000" w:type="pct"/>
          </w:tcPr>
          <w:p w14:paraId="109DCA49" w14:textId="77777777" w:rsidR="001B2D26" w:rsidRPr="00B9271D" w:rsidRDefault="001B2D26" w:rsidP="00B9271D">
            <w:pPr>
              <w:pStyle w:val="TableText1"/>
            </w:pPr>
            <w:r w:rsidRPr="00B9271D">
              <w:t>DeliveryContentUpdateRejectType complex type</w:t>
            </w:r>
          </w:p>
        </w:tc>
        <w:tc>
          <w:tcPr>
            <w:tcW w:w="1000" w:type="pct"/>
          </w:tcPr>
          <w:p w14:paraId="109DCA4A" w14:textId="77777777" w:rsidR="001B2D26" w:rsidRPr="00B9271D" w:rsidRDefault="001B2D26" w:rsidP="00B9271D">
            <w:pPr>
              <w:pStyle w:val="TableText1"/>
            </w:pPr>
            <w:r w:rsidRPr="00B9271D">
              <w:t>-</w:t>
            </w:r>
          </w:p>
        </w:tc>
        <w:tc>
          <w:tcPr>
            <w:tcW w:w="1000" w:type="pct"/>
          </w:tcPr>
          <w:p w14:paraId="109DCA4B" w14:textId="77777777" w:rsidR="001B2D26" w:rsidRPr="00B9271D" w:rsidRDefault="001B2D26" w:rsidP="00B9271D">
            <w:pPr>
              <w:pStyle w:val="TableText1"/>
            </w:pPr>
            <w:r w:rsidRPr="00B9271D">
              <w:t>Required when DeliveryContentCreateRequest is rejected</w:t>
            </w:r>
          </w:p>
        </w:tc>
        <w:tc>
          <w:tcPr>
            <w:tcW w:w="1000" w:type="pct"/>
          </w:tcPr>
          <w:p w14:paraId="109DCA4C" w14:textId="5A05CBA6"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A53" w14:textId="77777777" w:rsidTr="00B9271D">
        <w:trPr>
          <w:trHeight w:val="255"/>
        </w:trPr>
        <w:tc>
          <w:tcPr>
            <w:tcW w:w="1000" w:type="pct"/>
          </w:tcPr>
          <w:p w14:paraId="109DCA4E" w14:textId="77777777" w:rsidR="001B2D26" w:rsidRPr="00B9271D" w:rsidRDefault="001B2D26" w:rsidP="00B9271D">
            <w:pPr>
              <w:pStyle w:val="TableText1"/>
            </w:pPr>
            <w:r w:rsidRPr="00B9271D">
              <w:t>Choice Block ENDS</w:t>
            </w:r>
          </w:p>
        </w:tc>
        <w:tc>
          <w:tcPr>
            <w:tcW w:w="1000" w:type="pct"/>
          </w:tcPr>
          <w:p w14:paraId="109DCA4F" w14:textId="77777777" w:rsidR="001B2D26" w:rsidRPr="00B9271D" w:rsidRDefault="001B2D26" w:rsidP="00B9271D">
            <w:pPr>
              <w:pStyle w:val="TableText1"/>
            </w:pPr>
          </w:p>
        </w:tc>
        <w:tc>
          <w:tcPr>
            <w:tcW w:w="1000" w:type="pct"/>
          </w:tcPr>
          <w:p w14:paraId="109DCA50" w14:textId="77777777" w:rsidR="001B2D26" w:rsidRPr="00B9271D" w:rsidRDefault="001B2D26" w:rsidP="00B9271D">
            <w:pPr>
              <w:pStyle w:val="TableText1"/>
            </w:pPr>
          </w:p>
        </w:tc>
        <w:tc>
          <w:tcPr>
            <w:tcW w:w="1000" w:type="pct"/>
          </w:tcPr>
          <w:p w14:paraId="109DCA51" w14:textId="77777777" w:rsidR="001B2D26" w:rsidRPr="00B9271D" w:rsidRDefault="001B2D26" w:rsidP="00B9271D">
            <w:pPr>
              <w:pStyle w:val="TableText1"/>
            </w:pPr>
          </w:p>
        </w:tc>
        <w:tc>
          <w:tcPr>
            <w:tcW w:w="1000" w:type="pct"/>
          </w:tcPr>
          <w:p w14:paraId="109DCA52" w14:textId="77777777" w:rsidR="001B2D26" w:rsidRPr="00B9271D" w:rsidRDefault="001B2D26" w:rsidP="00B9271D">
            <w:pPr>
              <w:pStyle w:val="TableText1"/>
            </w:pPr>
          </w:p>
        </w:tc>
      </w:tr>
      <w:tr w:rsidR="001B2D26" w:rsidRPr="00B9271D" w14:paraId="109DCA59" w14:textId="77777777" w:rsidTr="00B9271D">
        <w:trPr>
          <w:trHeight w:val="255"/>
        </w:trPr>
        <w:tc>
          <w:tcPr>
            <w:tcW w:w="1000" w:type="pct"/>
          </w:tcPr>
          <w:p w14:paraId="109DCA54" w14:textId="77777777" w:rsidR="001B2D26" w:rsidRPr="00B9271D" w:rsidRDefault="001B2D26" w:rsidP="00B9271D">
            <w:pPr>
              <w:pStyle w:val="TableText1"/>
            </w:pPr>
            <w:r w:rsidRPr="00B9271D">
              <w:t>Del</w:t>
            </w:r>
            <w:r w:rsidR="00C7050B" w:rsidRPr="00B9271D">
              <w:t>iveryContentUpdateResponse ENDS</w:t>
            </w:r>
          </w:p>
        </w:tc>
        <w:tc>
          <w:tcPr>
            <w:tcW w:w="1000" w:type="pct"/>
          </w:tcPr>
          <w:p w14:paraId="109DCA55" w14:textId="77777777" w:rsidR="001B2D26" w:rsidRPr="00B9271D" w:rsidRDefault="001B2D26" w:rsidP="00B9271D">
            <w:pPr>
              <w:pStyle w:val="TableText1"/>
            </w:pPr>
          </w:p>
        </w:tc>
        <w:tc>
          <w:tcPr>
            <w:tcW w:w="1000" w:type="pct"/>
          </w:tcPr>
          <w:p w14:paraId="109DCA56" w14:textId="77777777" w:rsidR="001B2D26" w:rsidRPr="00B9271D" w:rsidRDefault="001B2D26" w:rsidP="00B9271D">
            <w:pPr>
              <w:pStyle w:val="TableText1"/>
            </w:pPr>
          </w:p>
        </w:tc>
        <w:tc>
          <w:tcPr>
            <w:tcW w:w="1000" w:type="pct"/>
          </w:tcPr>
          <w:p w14:paraId="109DCA57" w14:textId="77777777" w:rsidR="001B2D26" w:rsidRPr="00B9271D" w:rsidRDefault="001B2D26" w:rsidP="00B9271D">
            <w:pPr>
              <w:pStyle w:val="TableText1"/>
            </w:pPr>
          </w:p>
        </w:tc>
        <w:tc>
          <w:tcPr>
            <w:tcW w:w="1000" w:type="pct"/>
          </w:tcPr>
          <w:p w14:paraId="109DCA58" w14:textId="77777777" w:rsidR="001B2D26" w:rsidRPr="00B9271D" w:rsidRDefault="001B2D26" w:rsidP="00B9271D">
            <w:pPr>
              <w:pStyle w:val="TableText1"/>
            </w:pPr>
          </w:p>
        </w:tc>
      </w:tr>
    </w:tbl>
    <w:p w14:paraId="109DCA5A" w14:textId="77777777" w:rsidR="001B2D26" w:rsidRPr="00F80603" w:rsidRDefault="001B2D26" w:rsidP="001B2D26">
      <w:pPr>
        <w:rPr>
          <w:rStyle w:val="BodyTextChar"/>
        </w:rPr>
      </w:pPr>
    </w:p>
    <w:p w14:paraId="109DCA5B" w14:textId="77777777" w:rsidR="001B2D26" w:rsidRPr="00F80603" w:rsidRDefault="001B2D26" w:rsidP="002420E9">
      <w:pPr>
        <w:pStyle w:val="Heading2"/>
      </w:pPr>
      <w:bookmarkStart w:id="740" w:name="_Toc297878815"/>
      <w:bookmarkStart w:id="741" w:name="_Toc403990580"/>
      <w:r w:rsidRPr="00F80603">
        <w:t>DeliveryContentQueryRequest</w:t>
      </w:r>
      <w:bookmarkEnd w:id="740"/>
      <w:bookmarkEnd w:id="741"/>
    </w:p>
    <w:p w14:paraId="109DCA5C" w14:textId="77777777" w:rsidR="001B2D26" w:rsidRPr="00F80603" w:rsidRDefault="001B2D26" w:rsidP="009F7287">
      <w:pPr>
        <w:rPr>
          <w:rStyle w:val="BodyTextChar"/>
        </w:rPr>
      </w:pPr>
      <w:r w:rsidRPr="00F80603">
        <w:rPr>
          <w:rStyle w:val="BodyTextChar"/>
        </w:rPr>
        <w:t>The purpose of this message is to query the existing Delivery Content data. The user should provide all required field elements to be able to pull the data.</w:t>
      </w:r>
    </w:p>
    <w:p w14:paraId="109DCA5D"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AA0011" w14:paraId="109DCA5F"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A5E" w14:textId="2D209BE2" w:rsidR="004B0EC4" w:rsidRPr="00AA0011" w:rsidRDefault="009719BE" w:rsidP="00AA0011">
            <w:pPr>
              <w:pStyle w:val="TableTitle"/>
            </w:pPr>
            <w:r w:rsidRPr="00AA0011">
              <w:t xml:space="preserve">Mail.XML </w:t>
            </w:r>
            <w:r w:rsidR="00BB3885">
              <w:t>16.0</w:t>
            </w:r>
            <w:r w:rsidR="00F76CDD" w:rsidRPr="00AA0011">
              <w:t xml:space="preserve"> -</w:t>
            </w:r>
            <w:r w:rsidR="00606666" w:rsidRPr="00AA0011">
              <w:t xml:space="preserve"> DeliveryContentQueryRequest</w:t>
            </w:r>
          </w:p>
        </w:tc>
      </w:tr>
      <w:tr w:rsidR="00AA0011" w:rsidRPr="00AA0011" w14:paraId="109DCA65"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A60" w14:textId="77777777" w:rsidR="001B2D26" w:rsidRPr="00AA0011" w:rsidRDefault="001B2D26" w:rsidP="00AA0011">
            <w:pPr>
              <w:pStyle w:val="TableTitle"/>
            </w:pPr>
            <w:r w:rsidRPr="00AA0011">
              <w:t>Field</w:t>
            </w:r>
          </w:p>
        </w:tc>
        <w:tc>
          <w:tcPr>
            <w:tcW w:w="1000" w:type="pct"/>
            <w:shd w:val="clear" w:color="auto" w:fill="DBE5F1" w:themeFill="accent1" w:themeFillTint="33"/>
          </w:tcPr>
          <w:p w14:paraId="109DCA61" w14:textId="77777777" w:rsidR="001B2D26" w:rsidRPr="00AA0011" w:rsidRDefault="001B2D26" w:rsidP="00AA0011">
            <w:pPr>
              <w:pStyle w:val="TableTitle"/>
            </w:pPr>
            <w:r w:rsidRPr="00AA0011">
              <w:t>Format</w:t>
            </w:r>
          </w:p>
        </w:tc>
        <w:tc>
          <w:tcPr>
            <w:tcW w:w="1000" w:type="pct"/>
            <w:shd w:val="clear" w:color="auto" w:fill="DBE5F1" w:themeFill="accent1" w:themeFillTint="33"/>
          </w:tcPr>
          <w:p w14:paraId="109DCA62" w14:textId="77777777" w:rsidR="001B2D26" w:rsidRPr="00AA0011" w:rsidRDefault="001B2D26" w:rsidP="00AA0011">
            <w:pPr>
              <w:pStyle w:val="TableTitle"/>
            </w:pPr>
            <w:r w:rsidRPr="00AA0011">
              <w:t>Acceptable Values</w:t>
            </w:r>
          </w:p>
        </w:tc>
        <w:tc>
          <w:tcPr>
            <w:tcW w:w="1000" w:type="pct"/>
            <w:shd w:val="clear" w:color="auto" w:fill="DBE5F1" w:themeFill="accent1" w:themeFillTint="33"/>
          </w:tcPr>
          <w:p w14:paraId="109DCA63" w14:textId="77777777" w:rsidR="001B2D26" w:rsidRPr="00AA0011" w:rsidRDefault="001B2D26" w:rsidP="00AA0011">
            <w:pPr>
              <w:pStyle w:val="TableTitle"/>
            </w:pPr>
            <w:r w:rsidRPr="00AA0011">
              <w:t>Business Rules</w:t>
            </w:r>
          </w:p>
        </w:tc>
        <w:tc>
          <w:tcPr>
            <w:tcW w:w="1000" w:type="pct"/>
            <w:shd w:val="clear" w:color="auto" w:fill="DBE5F1" w:themeFill="accent1" w:themeFillTint="33"/>
          </w:tcPr>
          <w:p w14:paraId="109DCA64" w14:textId="77777777" w:rsidR="001B2D26" w:rsidRPr="00AA0011" w:rsidRDefault="00CA786F" w:rsidP="00AA0011">
            <w:pPr>
              <w:pStyle w:val="TableTitle"/>
            </w:pPr>
            <w:r w:rsidRPr="00AA0011">
              <w:t>Comment</w:t>
            </w:r>
          </w:p>
        </w:tc>
      </w:tr>
      <w:tr w:rsidR="001B2D26" w:rsidRPr="0012504A" w14:paraId="109DCA6C" w14:textId="77777777" w:rsidTr="00AA0011">
        <w:trPr>
          <w:trHeight w:val="255"/>
        </w:trPr>
        <w:tc>
          <w:tcPr>
            <w:tcW w:w="1000" w:type="pct"/>
          </w:tcPr>
          <w:p w14:paraId="109DCA66" w14:textId="77777777" w:rsidR="001B2D26" w:rsidRPr="0012504A" w:rsidRDefault="001B2D26" w:rsidP="0012504A">
            <w:pPr>
              <w:pStyle w:val="TableText1"/>
            </w:pPr>
            <w:r w:rsidRPr="0012504A">
              <w:t>DeliveryContentQueryRequest BEGINS</w:t>
            </w:r>
          </w:p>
          <w:p w14:paraId="109DCA67" w14:textId="77777777" w:rsidR="001B2D26" w:rsidRPr="0012504A" w:rsidRDefault="001B2D26" w:rsidP="0012504A">
            <w:pPr>
              <w:pStyle w:val="TableText1"/>
            </w:pPr>
            <w:r w:rsidRPr="0012504A">
              <w:fldChar w:fldCharType="begin"/>
            </w:r>
            <w:r w:rsidRPr="0012504A">
              <w:instrText xml:space="preserve"> XE "DeliveryContentCreateRequest" </w:instrText>
            </w:r>
            <w:r w:rsidRPr="0012504A">
              <w:fldChar w:fldCharType="end"/>
            </w:r>
          </w:p>
        </w:tc>
        <w:tc>
          <w:tcPr>
            <w:tcW w:w="1000" w:type="pct"/>
          </w:tcPr>
          <w:p w14:paraId="109DCA68" w14:textId="77777777" w:rsidR="001B2D26" w:rsidRPr="0012504A" w:rsidRDefault="001B2D26" w:rsidP="0012504A">
            <w:pPr>
              <w:pStyle w:val="TableText1"/>
            </w:pPr>
          </w:p>
        </w:tc>
        <w:tc>
          <w:tcPr>
            <w:tcW w:w="1000" w:type="pct"/>
          </w:tcPr>
          <w:p w14:paraId="109DCA69" w14:textId="77777777" w:rsidR="001B2D26" w:rsidRPr="0012504A" w:rsidRDefault="001B2D26" w:rsidP="0012504A">
            <w:pPr>
              <w:pStyle w:val="TableText1"/>
            </w:pPr>
          </w:p>
        </w:tc>
        <w:tc>
          <w:tcPr>
            <w:tcW w:w="1000" w:type="pct"/>
          </w:tcPr>
          <w:p w14:paraId="109DCA6A" w14:textId="77777777" w:rsidR="001B2D26" w:rsidRPr="0012504A" w:rsidRDefault="001B2D26" w:rsidP="0012504A">
            <w:pPr>
              <w:pStyle w:val="TableText1"/>
            </w:pPr>
          </w:p>
        </w:tc>
        <w:tc>
          <w:tcPr>
            <w:tcW w:w="1000" w:type="pct"/>
          </w:tcPr>
          <w:p w14:paraId="109DCA6B" w14:textId="77777777" w:rsidR="001B2D26" w:rsidRPr="0012504A" w:rsidRDefault="001B2D26" w:rsidP="0012504A">
            <w:pPr>
              <w:pStyle w:val="TableText1"/>
            </w:pPr>
          </w:p>
        </w:tc>
      </w:tr>
      <w:tr w:rsidR="001B2D26" w:rsidRPr="0012504A" w14:paraId="109DCA72" w14:textId="77777777" w:rsidTr="00AA0011">
        <w:trPr>
          <w:trHeight w:val="255"/>
        </w:trPr>
        <w:tc>
          <w:tcPr>
            <w:tcW w:w="1000" w:type="pct"/>
          </w:tcPr>
          <w:p w14:paraId="109DCA6D" w14:textId="77777777" w:rsidR="001B2D26" w:rsidRPr="0012504A" w:rsidRDefault="001B2D26" w:rsidP="0012504A">
            <w:pPr>
              <w:pStyle w:val="TableText1"/>
            </w:pPr>
            <w:r w:rsidRPr="0012504A">
              <w:lastRenderedPageBreak/>
              <w:t>DeliveryContentQueryMsgHeaderInfo attribute block</w:t>
            </w:r>
          </w:p>
        </w:tc>
        <w:tc>
          <w:tcPr>
            <w:tcW w:w="1000" w:type="pct"/>
          </w:tcPr>
          <w:p w14:paraId="109DCA6E" w14:textId="77777777" w:rsidR="001B2D26" w:rsidRPr="0012504A" w:rsidRDefault="001B2D26" w:rsidP="0012504A">
            <w:pPr>
              <w:pStyle w:val="TableText1"/>
            </w:pPr>
            <w:r w:rsidRPr="0012504A">
              <w:t>DeliveryContentQue</w:t>
            </w:r>
            <w:r w:rsidR="00C7050B" w:rsidRPr="0012504A">
              <w:t>ryMsgHeaderInfo attribute block</w:t>
            </w:r>
          </w:p>
        </w:tc>
        <w:tc>
          <w:tcPr>
            <w:tcW w:w="1000" w:type="pct"/>
          </w:tcPr>
          <w:p w14:paraId="109DCA6F" w14:textId="77777777" w:rsidR="001B2D26" w:rsidRPr="0012504A" w:rsidRDefault="001B2D26" w:rsidP="0012504A">
            <w:pPr>
              <w:pStyle w:val="TableText1"/>
            </w:pPr>
          </w:p>
        </w:tc>
        <w:tc>
          <w:tcPr>
            <w:tcW w:w="1000" w:type="pct"/>
          </w:tcPr>
          <w:p w14:paraId="109DCA70" w14:textId="77777777" w:rsidR="001B2D26" w:rsidRPr="0012504A" w:rsidRDefault="001B2D26" w:rsidP="0012504A">
            <w:pPr>
              <w:pStyle w:val="TableText1"/>
            </w:pPr>
            <w:r w:rsidRPr="0012504A">
              <w:t>Attributes block</w:t>
            </w:r>
          </w:p>
        </w:tc>
        <w:tc>
          <w:tcPr>
            <w:tcW w:w="1000" w:type="pct"/>
          </w:tcPr>
          <w:p w14:paraId="109DCA71" w14:textId="0004399A" w:rsidR="001B2D26" w:rsidRPr="0012504A" w:rsidRDefault="00401B12" w:rsidP="0012504A">
            <w:pPr>
              <w:pStyle w:val="TableText1"/>
            </w:pPr>
            <w:r>
              <w:t xml:space="preserve">Refer to </w:t>
            </w:r>
            <w:r w:rsidR="001B2D26" w:rsidRPr="0012504A">
              <w:t xml:space="preserve">this attribute block in </w:t>
            </w:r>
            <w:r w:rsidR="002568B4" w:rsidRPr="0012504A">
              <w:t>Appendix A</w:t>
            </w:r>
          </w:p>
        </w:tc>
      </w:tr>
      <w:tr w:rsidR="001B2D26" w:rsidRPr="0012504A" w14:paraId="109DCA78" w14:textId="77777777" w:rsidTr="00AA0011">
        <w:trPr>
          <w:trHeight w:val="255"/>
        </w:trPr>
        <w:tc>
          <w:tcPr>
            <w:tcW w:w="1000" w:type="pct"/>
          </w:tcPr>
          <w:p w14:paraId="109DCA73" w14:textId="77777777" w:rsidR="001B2D26" w:rsidRPr="0012504A" w:rsidRDefault="001B2D26" w:rsidP="0012504A">
            <w:pPr>
              <w:pStyle w:val="TableText1"/>
            </w:pPr>
            <w:r w:rsidRPr="0012504A">
              <w:t>SubmittingParty</w:t>
            </w:r>
            <w:r w:rsidRPr="0012504A">
              <w:fldChar w:fldCharType="begin"/>
            </w:r>
            <w:r w:rsidRPr="0012504A">
              <w:instrText xml:space="preserve"> XE "SubmittingParty" </w:instrText>
            </w:r>
            <w:r w:rsidRPr="0012504A">
              <w:fldChar w:fldCharType="end"/>
            </w:r>
          </w:p>
        </w:tc>
        <w:tc>
          <w:tcPr>
            <w:tcW w:w="1000" w:type="pct"/>
          </w:tcPr>
          <w:p w14:paraId="109DCA74" w14:textId="77777777" w:rsidR="001B2D26" w:rsidRPr="0012504A" w:rsidRDefault="001B2D26" w:rsidP="0012504A">
            <w:pPr>
              <w:pStyle w:val="TableText1"/>
            </w:pPr>
            <w:r w:rsidRPr="0012504A">
              <w:t>mailxml:participantIDType</w:t>
            </w:r>
          </w:p>
        </w:tc>
        <w:tc>
          <w:tcPr>
            <w:tcW w:w="1000" w:type="pct"/>
          </w:tcPr>
          <w:p w14:paraId="109DCA75" w14:textId="77777777" w:rsidR="001B2D26" w:rsidRPr="0012504A" w:rsidRDefault="001B2D26" w:rsidP="0012504A">
            <w:pPr>
              <w:pStyle w:val="TableText1"/>
            </w:pPr>
            <w:r w:rsidRPr="0012504A">
              <w:t> </w:t>
            </w:r>
          </w:p>
        </w:tc>
        <w:tc>
          <w:tcPr>
            <w:tcW w:w="1000" w:type="pct"/>
          </w:tcPr>
          <w:p w14:paraId="109DCA76" w14:textId="77777777" w:rsidR="001B2D26" w:rsidRPr="0012504A" w:rsidRDefault="001B2D26" w:rsidP="0012504A">
            <w:pPr>
              <w:pStyle w:val="TableText1"/>
            </w:pPr>
            <w:r w:rsidRPr="0012504A">
              <w:t>Required block; Identifies the customer submitting the message</w:t>
            </w:r>
            <w:r w:rsidRPr="0012504A">
              <w:fldChar w:fldCharType="begin"/>
            </w:r>
            <w:r w:rsidRPr="0012504A">
              <w:instrText xml:space="preserve"> XE "message" </w:instrText>
            </w:r>
            <w:r w:rsidRPr="0012504A">
              <w:fldChar w:fldCharType="end"/>
            </w:r>
          </w:p>
        </w:tc>
        <w:tc>
          <w:tcPr>
            <w:tcW w:w="1000" w:type="pct"/>
          </w:tcPr>
          <w:p w14:paraId="109DCA77" w14:textId="3D2271EE" w:rsidR="001B2D26" w:rsidRPr="0012504A" w:rsidRDefault="00401B12" w:rsidP="0012504A">
            <w:pPr>
              <w:pStyle w:val="TableText1"/>
            </w:pPr>
            <w:r>
              <w:t xml:space="preserve">Refer to </w:t>
            </w:r>
            <w:r w:rsidR="001B2D26" w:rsidRPr="0012504A">
              <w:t xml:space="preserve">‘participantIDType’ complex type in </w:t>
            </w:r>
            <w:r w:rsidR="002568B4" w:rsidRPr="0012504A">
              <w:t>Appendix A</w:t>
            </w:r>
          </w:p>
        </w:tc>
      </w:tr>
      <w:tr w:rsidR="001B2D26" w:rsidRPr="0012504A" w14:paraId="109DCA7F" w14:textId="77777777" w:rsidTr="00AA0011">
        <w:trPr>
          <w:trHeight w:val="255"/>
        </w:trPr>
        <w:tc>
          <w:tcPr>
            <w:tcW w:w="1000" w:type="pct"/>
          </w:tcPr>
          <w:p w14:paraId="109DCA79" w14:textId="77777777" w:rsidR="001B2D26" w:rsidRPr="0012504A" w:rsidRDefault="001B2D26" w:rsidP="0012504A">
            <w:pPr>
              <w:pStyle w:val="TableText1"/>
            </w:pPr>
            <w:r w:rsidRPr="0012504A">
              <w:t>SubmittingSoftware</w:t>
            </w:r>
          </w:p>
        </w:tc>
        <w:tc>
          <w:tcPr>
            <w:tcW w:w="1000" w:type="pct"/>
          </w:tcPr>
          <w:p w14:paraId="109DCA7A" w14:textId="77777777" w:rsidR="001B2D26" w:rsidRPr="0012504A" w:rsidRDefault="001B2D26" w:rsidP="0012504A">
            <w:pPr>
              <w:pStyle w:val="TableText1"/>
            </w:pPr>
            <w:r w:rsidRPr="0012504A">
              <w:t>mailxml:submittingSoftwareType</w:t>
            </w:r>
          </w:p>
        </w:tc>
        <w:tc>
          <w:tcPr>
            <w:tcW w:w="1000" w:type="pct"/>
          </w:tcPr>
          <w:p w14:paraId="109DCA7B" w14:textId="77777777" w:rsidR="001B2D26" w:rsidRPr="0012504A" w:rsidRDefault="001B2D26" w:rsidP="0012504A">
            <w:pPr>
              <w:pStyle w:val="TableText1"/>
            </w:pPr>
            <w:r w:rsidRPr="0012504A">
              <w:t> </w:t>
            </w:r>
          </w:p>
        </w:tc>
        <w:tc>
          <w:tcPr>
            <w:tcW w:w="1000" w:type="pct"/>
          </w:tcPr>
          <w:p w14:paraId="109DCA7C" w14:textId="77777777" w:rsidR="00B96781" w:rsidRPr="0012504A" w:rsidRDefault="001B2D26" w:rsidP="0012504A">
            <w:pPr>
              <w:pStyle w:val="TableText1"/>
            </w:pPr>
            <w:r w:rsidRPr="0012504A">
              <w:t>Required.</w:t>
            </w:r>
          </w:p>
          <w:p w14:paraId="109DCA7D" w14:textId="77777777" w:rsidR="001B2D26" w:rsidRPr="0012504A" w:rsidRDefault="001B2D26" w:rsidP="0012504A">
            <w:pPr>
              <w:pStyle w:val="TableText1"/>
            </w:pPr>
            <w:r w:rsidRPr="0012504A">
              <w:t>Identifies the software submitting the message</w:t>
            </w:r>
            <w:r w:rsidRPr="0012504A">
              <w:fldChar w:fldCharType="begin"/>
            </w:r>
            <w:r w:rsidRPr="0012504A">
              <w:instrText xml:space="preserve"> XE "message" </w:instrText>
            </w:r>
            <w:r w:rsidRPr="0012504A">
              <w:fldChar w:fldCharType="end"/>
            </w:r>
          </w:p>
        </w:tc>
        <w:tc>
          <w:tcPr>
            <w:tcW w:w="1000" w:type="pct"/>
          </w:tcPr>
          <w:p w14:paraId="109DCA7E" w14:textId="6D799F03" w:rsidR="001B2D26" w:rsidRPr="0012504A" w:rsidRDefault="00401B12" w:rsidP="0012504A">
            <w:pPr>
              <w:pStyle w:val="TableText1"/>
            </w:pPr>
            <w:r>
              <w:t xml:space="preserve">Refer to </w:t>
            </w:r>
            <w:r w:rsidR="001B2D26" w:rsidRPr="0012504A">
              <w:t xml:space="preserve">‘SubmittingSoftware ‘ complex type in </w:t>
            </w:r>
            <w:r w:rsidR="002568B4" w:rsidRPr="0012504A">
              <w:t>Appendix A</w:t>
            </w:r>
          </w:p>
        </w:tc>
      </w:tr>
      <w:tr w:rsidR="00AD5469" w:rsidRPr="0012504A" w14:paraId="109DCA85" w14:textId="77777777" w:rsidTr="00AA0011">
        <w:trPr>
          <w:trHeight w:val="296"/>
        </w:trPr>
        <w:tc>
          <w:tcPr>
            <w:tcW w:w="1000" w:type="pct"/>
          </w:tcPr>
          <w:p w14:paraId="109DCA80" w14:textId="77777777" w:rsidR="00AD5469" w:rsidRPr="0012504A" w:rsidRDefault="00AD5469" w:rsidP="0012504A">
            <w:pPr>
              <w:pStyle w:val="TableText1"/>
            </w:pPr>
            <w:r w:rsidRPr="0012504A">
              <w:t>SubmitterTrackingID</w:t>
            </w:r>
          </w:p>
        </w:tc>
        <w:tc>
          <w:tcPr>
            <w:tcW w:w="1000" w:type="pct"/>
          </w:tcPr>
          <w:p w14:paraId="109DCA81" w14:textId="77777777" w:rsidR="00AD5469" w:rsidRPr="0012504A" w:rsidRDefault="00AD5469" w:rsidP="0012504A">
            <w:pPr>
              <w:pStyle w:val="TableText1"/>
            </w:pPr>
            <w:r w:rsidRPr="0012504A">
              <w:t>String 20</w:t>
            </w:r>
          </w:p>
        </w:tc>
        <w:tc>
          <w:tcPr>
            <w:tcW w:w="1000" w:type="pct"/>
          </w:tcPr>
          <w:p w14:paraId="109DCA82" w14:textId="77777777" w:rsidR="00AD5469" w:rsidRPr="0012504A" w:rsidRDefault="00AD5469" w:rsidP="0012504A">
            <w:pPr>
              <w:pStyle w:val="TableText1"/>
            </w:pPr>
          </w:p>
        </w:tc>
        <w:tc>
          <w:tcPr>
            <w:tcW w:w="1000" w:type="pct"/>
          </w:tcPr>
          <w:p w14:paraId="109DCA83" w14:textId="77777777" w:rsidR="00AD5469" w:rsidRPr="0012504A" w:rsidRDefault="00C46929" w:rsidP="0012504A">
            <w:pPr>
              <w:pStyle w:val="TableText1"/>
            </w:pPr>
            <w:r w:rsidRPr="0012504A">
              <w:t>Required</w:t>
            </w:r>
          </w:p>
        </w:tc>
        <w:tc>
          <w:tcPr>
            <w:tcW w:w="1000" w:type="pct"/>
          </w:tcPr>
          <w:p w14:paraId="109DCA84" w14:textId="77777777" w:rsidR="00AD5469" w:rsidRPr="0012504A" w:rsidRDefault="00AD5469" w:rsidP="0012504A">
            <w:pPr>
              <w:pStyle w:val="TableText1"/>
            </w:pPr>
          </w:p>
        </w:tc>
      </w:tr>
      <w:tr w:rsidR="001B2D26" w:rsidRPr="0012504A" w14:paraId="109DCA8B" w14:textId="77777777" w:rsidTr="00AA0011">
        <w:trPr>
          <w:trHeight w:val="255"/>
        </w:trPr>
        <w:tc>
          <w:tcPr>
            <w:tcW w:w="1000" w:type="pct"/>
          </w:tcPr>
          <w:p w14:paraId="109DCA86" w14:textId="77777777" w:rsidR="001B2D26" w:rsidRPr="0012504A" w:rsidRDefault="001B2D26" w:rsidP="0012504A">
            <w:pPr>
              <w:pStyle w:val="TableText1"/>
            </w:pPr>
            <w:r w:rsidRPr="0012504A">
              <w:t>ConsigneeFacility</w:t>
            </w:r>
          </w:p>
        </w:tc>
        <w:tc>
          <w:tcPr>
            <w:tcW w:w="1000" w:type="pct"/>
          </w:tcPr>
          <w:p w14:paraId="109DCA87" w14:textId="77777777" w:rsidR="001B2D26" w:rsidRPr="0012504A" w:rsidRDefault="001B2D26" w:rsidP="0012504A">
            <w:pPr>
              <w:pStyle w:val="TableText1"/>
            </w:pPr>
            <w:r w:rsidRPr="0012504A">
              <w:t>ConsigneeFacilityType complex type</w:t>
            </w:r>
          </w:p>
        </w:tc>
        <w:tc>
          <w:tcPr>
            <w:tcW w:w="1000" w:type="pct"/>
          </w:tcPr>
          <w:p w14:paraId="109DCA88" w14:textId="77777777" w:rsidR="001B2D26" w:rsidRPr="0012504A" w:rsidRDefault="001B2D26" w:rsidP="0012504A">
            <w:pPr>
              <w:pStyle w:val="TableText1"/>
            </w:pPr>
          </w:p>
        </w:tc>
        <w:tc>
          <w:tcPr>
            <w:tcW w:w="1000" w:type="pct"/>
          </w:tcPr>
          <w:p w14:paraId="109DCA89" w14:textId="77777777" w:rsidR="001B2D26" w:rsidRPr="0012504A" w:rsidRDefault="001B2D26" w:rsidP="0012504A">
            <w:pPr>
              <w:pStyle w:val="TableText1"/>
            </w:pPr>
            <w:r w:rsidRPr="0012504A">
              <w:t>Optional</w:t>
            </w:r>
          </w:p>
        </w:tc>
        <w:tc>
          <w:tcPr>
            <w:tcW w:w="1000" w:type="pct"/>
          </w:tcPr>
          <w:p w14:paraId="109DCA8A" w14:textId="6DD61ED6" w:rsidR="001B2D26" w:rsidRPr="0012504A" w:rsidRDefault="00401B12" w:rsidP="0012504A">
            <w:pPr>
              <w:pStyle w:val="TableText1"/>
            </w:pPr>
            <w:r>
              <w:t xml:space="preserve">Refer to </w:t>
            </w:r>
            <w:r w:rsidR="001B2D26" w:rsidRPr="0012504A">
              <w:t xml:space="preserve">‘ConsigneeFacility’ complex type in </w:t>
            </w:r>
            <w:r w:rsidR="002568B4" w:rsidRPr="0012504A">
              <w:t>Appendix A</w:t>
            </w:r>
          </w:p>
        </w:tc>
      </w:tr>
      <w:tr w:rsidR="001B2D26" w:rsidRPr="0012504A" w14:paraId="109DCA91" w14:textId="77777777" w:rsidTr="00AA0011">
        <w:trPr>
          <w:trHeight w:val="255"/>
        </w:trPr>
        <w:tc>
          <w:tcPr>
            <w:tcW w:w="1000" w:type="pct"/>
          </w:tcPr>
          <w:p w14:paraId="109DCA8C" w14:textId="77777777" w:rsidR="001B2D26" w:rsidRPr="0012504A" w:rsidRDefault="001B2D26" w:rsidP="0012504A">
            <w:pPr>
              <w:pStyle w:val="TableText1"/>
            </w:pPr>
            <w:r w:rsidRPr="0012504A">
              <w:t>DestinationEntry</w:t>
            </w:r>
          </w:p>
        </w:tc>
        <w:tc>
          <w:tcPr>
            <w:tcW w:w="1000" w:type="pct"/>
          </w:tcPr>
          <w:p w14:paraId="109DCA8D" w14:textId="77777777" w:rsidR="001B2D26" w:rsidRPr="0012504A" w:rsidRDefault="001B2D26" w:rsidP="0012504A">
            <w:pPr>
              <w:pStyle w:val="TableText1"/>
            </w:pPr>
            <w:r w:rsidRPr="0012504A">
              <w:t>yesNo simple type</w:t>
            </w:r>
          </w:p>
        </w:tc>
        <w:tc>
          <w:tcPr>
            <w:tcW w:w="1000" w:type="pct"/>
          </w:tcPr>
          <w:p w14:paraId="109DCA8E" w14:textId="77777777" w:rsidR="001B2D26" w:rsidRPr="0012504A" w:rsidRDefault="001B2D26" w:rsidP="0012504A">
            <w:pPr>
              <w:pStyle w:val="TableText1"/>
            </w:pPr>
            <w:r w:rsidRPr="0012504A">
              <w:t>Either Yes or No</w:t>
            </w:r>
          </w:p>
        </w:tc>
        <w:tc>
          <w:tcPr>
            <w:tcW w:w="1000" w:type="pct"/>
          </w:tcPr>
          <w:p w14:paraId="109DCA8F" w14:textId="77777777" w:rsidR="001B2D26" w:rsidRPr="0012504A" w:rsidRDefault="001B2D26" w:rsidP="0012504A">
            <w:pPr>
              <w:pStyle w:val="TableText1"/>
            </w:pPr>
            <w:r w:rsidRPr="0012504A">
              <w:t>Required</w:t>
            </w:r>
          </w:p>
        </w:tc>
        <w:tc>
          <w:tcPr>
            <w:tcW w:w="1000" w:type="pct"/>
          </w:tcPr>
          <w:p w14:paraId="109DCA90" w14:textId="77777777" w:rsidR="001B2D26" w:rsidRPr="0012504A" w:rsidRDefault="001B2D26" w:rsidP="0012504A">
            <w:pPr>
              <w:pStyle w:val="TableText1"/>
            </w:pPr>
            <w:r w:rsidRPr="0012504A">
              <w:t>This field allows mailers to specify whether the mail</w:t>
            </w:r>
            <w:r w:rsidR="0078750B" w:rsidRPr="0012504A">
              <w:t xml:space="preserve"> is origin entered or drop ship</w:t>
            </w:r>
          </w:p>
        </w:tc>
      </w:tr>
      <w:tr w:rsidR="001B2D26" w:rsidRPr="0012504A" w14:paraId="109DCA97" w14:textId="77777777" w:rsidTr="00AA0011">
        <w:trPr>
          <w:trHeight w:val="255"/>
        </w:trPr>
        <w:tc>
          <w:tcPr>
            <w:tcW w:w="1000" w:type="pct"/>
          </w:tcPr>
          <w:p w14:paraId="109DCA92" w14:textId="77777777" w:rsidR="001B2D26" w:rsidRPr="0012504A" w:rsidRDefault="001B2D26" w:rsidP="0012504A">
            <w:pPr>
              <w:pStyle w:val="TableText1"/>
            </w:pPr>
            <w:r w:rsidRPr="0012504A">
              <w:t>D</w:t>
            </w:r>
            <w:r w:rsidR="0078750B" w:rsidRPr="0012504A">
              <w:t>eliveryContentQueryRequest ENDS</w:t>
            </w:r>
          </w:p>
        </w:tc>
        <w:tc>
          <w:tcPr>
            <w:tcW w:w="1000" w:type="pct"/>
          </w:tcPr>
          <w:p w14:paraId="109DCA93" w14:textId="77777777" w:rsidR="001B2D26" w:rsidRPr="0012504A" w:rsidRDefault="001B2D26" w:rsidP="0012504A">
            <w:pPr>
              <w:pStyle w:val="TableText1"/>
            </w:pPr>
          </w:p>
        </w:tc>
        <w:tc>
          <w:tcPr>
            <w:tcW w:w="1000" w:type="pct"/>
          </w:tcPr>
          <w:p w14:paraId="109DCA94" w14:textId="77777777" w:rsidR="001B2D26" w:rsidRPr="0012504A" w:rsidRDefault="001B2D26" w:rsidP="0012504A">
            <w:pPr>
              <w:pStyle w:val="TableText1"/>
            </w:pPr>
          </w:p>
        </w:tc>
        <w:tc>
          <w:tcPr>
            <w:tcW w:w="1000" w:type="pct"/>
          </w:tcPr>
          <w:p w14:paraId="109DCA95" w14:textId="77777777" w:rsidR="001B2D26" w:rsidRPr="0012504A" w:rsidRDefault="001B2D26" w:rsidP="0012504A">
            <w:pPr>
              <w:pStyle w:val="TableText1"/>
            </w:pPr>
          </w:p>
        </w:tc>
        <w:tc>
          <w:tcPr>
            <w:tcW w:w="1000" w:type="pct"/>
          </w:tcPr>
          <w:p w14:paraId="109DCA96" w14:textId="77777777" w:rsidR="001B2D26" w:rsidRPr="0012504A" w:rsidRDefault="001B2D26" w:rsidP="0012504A">
            <w:pPr>
              <w:pStyle w:val="TableText1"/>
            </w:pPr>
          </w:p>
        </w:tc>
      </w:tr>
    </w:tbl>
    <w:p w14:paraId="109DCA98" w14:textId="77777777" w:rsidR="001B2D26" w:rsidRPr="00F80603" w:rsidRDefault="001B2D26" w:rsidP="002420E9">
      <w:pPr>
        <w:pStyle w:val="Heading2"/>
      </w:pPr>
      <w:bookmarkStart w:id="742" w:name="_Toc297878816"/>
      <w:bookmarkStart w:id="743" w:name="_Toc403990581"/>
      <w:r w:rsidRPr="00F80603">
        <w:t>DeliveryContentQueryResponse</w:t>
      </w:r>
      <w:bookmarkEnd w:id="742"/>
      <w:bookmarkEnd w:id="743"/>
    </w:p>
    <w:p w14:paraId="109DCA99" w14:textId="77777777" w:rsidR="001B2D26" w:rsidRPr="00F80603" w:rsidRDefault="001B2D26" w:rsidP="009F7287">
      <w:pPr>
        <w:rPr>
          <w:rStyle w:val="BodyTextChar"/>
        </w:rPr>
      </w:pPr>
      <w:r w:rsidRPr="00F80603">
        <w:rPr>
          <w:rStyle w:val="BodyTextChar"/>
        </w:rPr>
        <w:t>This is a response message for DeliveryContentQueryRequest, which is sent by USPS to requestor servers. This message has two major blocks i.e. Query Results Block and Query Error Block. If the query request is successful then a data is returned through Query Result block and if an error is occurred then a Query Error block is returned.</w:t>
      </w:r>
    </w:p>
    <w:p w14:paraId="109DCA9A"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AA0011" w:rsidRPr="00AA0011" w14:paraId="109DCA9C"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A9B" w14:textId="0E95F1A9" w:rsidR="004B0EC4" w:rsidRPr="00AA0011" w:rsidRDefault="009719BE" w:rsidP="00AA0011">
            <w:pPr>
              <w:pStyle w:val="TableTitle"/>
            </w:pPr>
            <w:r w:rsidRPr="00AA0011">
              <w:t xml:space="preserve">Mail.XML </w:t>
            </w:r>
            <w:r w:rsidR="00BB3885">
              <w:t>16.0</w:t>
            </w:r>
            <w:r w:rsidR="00F76CDD" w:rsidRPr="00AA0011">
              <w:t xml:space="preserve"> -</w:t>
            </w:r>
            <w:r w:rsidR="00606666" w:rsidRPr="00AA0011">
              <w:t xml:space="preserve"> DeliveryContentQueryResponse</w:t>
            </w:r>
          </w:p>
        </w:tc>
      </w:tr>
      <w:tr w:rsidR="00AA0011" w:rsidRPr="00AA0011" w14:paraId="109DCAA2"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A9D" w14:textId="77777777" w:rsidR="001B2D26" w:rsidRPr="00AA0011" w:rsidRDefault="001B2D26" w:rsidP="00AA0011">
            <w:pPr>
              <w:pStyle w:val="TableTitle"/>
            </w:pPr>
            <w:r w:rsidRPr="00AA0011">
              <w:t>Field</w:t>
            </w:r>
          </w:p>
        </w:tc>
        <w:tc>
          <w:tcPr>
            <w:tcW w:w="1000" w:type="pct"/>
            <w:shd w:val="clear" w:color="auto" w:fill="DBE5F1" w:themeFill="accent1" w:themeFillTint="33"/>
          </w:tcPr>
          <w:p w14:paraId="109DCA9E" w14:textId="77777777" w:rsidR="001B2D26" w:rsidRPr="00AA0011" w:rsidRDefault="001B2D26" w:rsidP="00AA0011">
            <w:pPr>
              <w:pStyle w:val="TableTitle"/>
            </w:pPr>
            <w:r w:rsidRPr="00AA0011">
              <w:t>Format</w:t>
            </w:r>
          </w:p>
        </w:tc>
        <w:tc>
          <w:tcPr>
            <w:tcW w:w="1000" w:type="pct"/>
            <w:shd w:val="clear" w:color="auto" w:fill="DBE5F1" w:themeFill="accent1" w:themeFillTint="33"/>
          </w:tcPr>
          <w:p w14:paraId="109DCA9F" w14:textId="77777777" w:rsidR="001B2D26" w:rsidRPr="00AA0011" w:rsidRDefault="001B2D26" w:rsidP="00AA0011">
            <w:pPr>
              <w:pStyle w:val="TableTitle"/>
            </w:pPr>
            <w:r w:rsidRPr="00AA0011">
              <w:t>Acceptable Values</w:t>
            </w:r>
          </w:p>
        </w:tc>
        <w:tc>
          <w:tcPr>
            <w:tcW w:w="1000" w:type="pct"/>
            <w:shd w:val="clear" w:color="auto" w:fill="DBE5F1" w:themeFill="accent1" w:themeFillTint="33"/>
          </w:tcPr>
          <w:p w14:paraId="109DCAA0" w14:textId="77777777" w:rsidR="001B2D26" w:rsidRPr="00AA0011" w:rsidRDefault="001B2D26" w:rsidP="00AA0011">
            <w:pPr>
              <w:pStyle w:val="TableTitle"/>
            </w:pPr>
            <w:r w:rsidRPr="00AA0011">
              <w:t>Business Rules</w:t>
            </w:r>
          </w:p>
        </w:tc>
        <w:tc>
          <w:tcPr>
            <w:tcW w:w="1000" w:type="pct"/>
            <w:shd w:val="clear" w:color="auto" w:fill="DBE5F1" w:themeFill="accent1" w:themeFillTint="33"/>
          </w:tcPr>
          <w:p w14:paraId="109DCAA1" w14:textId="77777777" w:rsidR="001B2D26" w:rsidRPr="00AA0011" w:rsidRDefault="00CA786F" w:rsidP="00AA0011">
            <w:pPr>
              <w:pStyle w:val="TableTitle"/>
            </w:pPr>
            <w:r w:rsidRPr="00AA0011">
              <w:t>Comment</w:t>
            </w:r>
          </w:p>
        </w:tc>
      </w:tr>
      <w:tr w:rsidR="00AA0011" w:rsidRPr="00AA0011" w14:paraId="109DCAA9" w14:textId="77777777" w:rsidTr="00AA0011">
        <w:trPr>
          <w:trHeight w:val="255"/>
        </w:trPr>
        <w:tc>
          <w:tcPr>
            <w:tcW w:w="1000" w:type="pct"/>
          </w:tcPr>
          <w:p w14:paraId="109DCAA3" w14:textId="77777777" w:rsidR="001B2D26" w:rsidRPr="00AA0011" w:rsidRDefault="001B2D26" w:rsidP="00AA0011">
            <w:pPr>
              <w:pStyle w:val="TableText1"/>
            </w:pPr>
            <w:r w:rsidRPr="00AA0011">
              <w:t>DeliveryContentQueryResponse BEGINS</w:t>
            </w:r>
          </w:p>
          <w:p w14:paraId="109DCAA4" w14:textId="77777777" w:rsidR="001B2D26" w:rsidRPr="00AA0011" w:rsidRDefault="001B2D26" w:rsidP="00AA0011">
            <w:pPr>
              <w:pStyle w:val="TableText1"/>
            </w:pPr>
            <w:r w:rsidRPr="00AA0011">
              <w:fldChar w:fldCharType="begin"/>
            </w:r>
            <w:r w:rsidRPr="00AA0011">
              <w:instrText xml:space="preserve"> XE "DeliveryContentCreateRequest" </w:instrText>
            </w:r>
            <w:r w:rsidRPr="00AA0011">
              <w:fldChar w:fldCharType="end"/>
            </w:r>
          </w:p>
        </w:tc>
        <w:tc>
          <w:tcPr>
            <w:tcW w:w="1000" w:type="pct"/>
          </w:tcPr>
          <w:p w14:paraId="109DCAA5" w14:textId="77777777" w:rsidR="001B2D26" w:rsidRPr="00AA0011" w:rsidRDefault="001B2D26" w:rsidP="00AA0011">
            <w:pPr>
              <w:pStyle w:val="TableText1"/>
            </w:pPr>
          </w:p>
        </w:tc>
        <w:tc>
          <w:tcPr>
            <w:tcW w:w="1000" w:type="pct"/>
          </w:tcPr>
          <w:p w14:paraId="109DCAA6" w14:textId="77777777" w:rsidR="001B2D26" w:rsidRPr="00AA0011" w:rsidRDefault="001B2D26" w:rsidP="00AA0011">
            <w:pPr>
              <w:pStyle w:val="TableText1"/>
            </w:pPr>
          </w:p>
        </w:tc>
        <w:tc>
          <w:tcPr>
            <w:tcW w:w="1000" w:type="pct"/>
          </w:tcPr>
          <w:p w14:paraId="109DCAA7" w14:textId="77777777" w:rsidR="001B2D26" w:rsidRPr="00AA0011" w:rsidRDefault="001B2D26" w:rsidP="00AA0011">
            <w:pPr>
              <w:pStyle w:val="TableText1"/>
            </w:pPr>
          </w:p>
        </w:tc>
        <w:tc>
          <w:tcPr>
            <w:tcW w:w="1000" w:type="pct"/>
          </w:tcPr>
          <w:p w14:paraId="109DCAA8" w14:textId="77777777" w:rsidR="001B2D26" w:rsidRPr="00AA0011" w:rsidRDefault="001B2D26" w:rsidP="00AA0011">
            <w:pPr>
              <w:pStyle w:val="TableText1"/>
            </w:pPr>
          </w:p>
        </w:tc>
      </w:tr>
      <w:tr w:rsidR="00AA0011" w:rsidRPr="00AA0011" w14:paraId="109DCAAF" w14:textId="77777777" w:rsidTr="00AA0011">
        <w:trPr>
          <w:trHeight w:val="255"/>
        </w:trPr>
        <w:tc>
          <w:tcPr>
            <w:tcW w:w="1000" w:type="pct"/>
          </w:tcPr>
          <w:p w14:paraId="109DCAAA" w14:textId="77777777" w:rsidR="001B2D26" w:rsidRPr="00AA0011" w:rsidRDefault="001B2D26" w:rsidP="00AA0011">
            <w:pPr>
              <w:pStyle w:val="TableText1"/>
            </w:pPr>
            <w:r w:rsidRPr="00AA0011">
              <w:t>DeliveryContentQueryMsgHeaderInfo</w:t>
            </w:r>
          </w:p>
        </w:tc>
        <w:tc>
          <w:tcPr>
            <w:tcW w:w="1000" w:type="pct"/>
          </w:tcPr>
          <w:p w14:paraId="109DCAAB" w14:textId="77777777" w:rsidR="001B2D26" w:rsidRPr="00AA0011" w:rsidRDefault="001B2D26" w:rsidP="00AA0011">
            <w:pPr>
              <w:pStyle w:val="TableText1"/>
            </w:pPr>
            <w:r w:rsidRPr="00AA0011">
              <w:t>DeliveryContentQue</w:t>
            </w:r>
            <w:r w:rsidR="0078750B" w:rsidRPr="00AA0011">
              <w:t>ryMsgHeaderInfo attribute block</w:t>
            </w:r>
          </w:p>
        </w:tc>
        <w:tc>
          <w:tcPr>
            <w:tcW w:w="1000" w:type="pct"/>
          </w:tcPr>
          <w:p w14:paraId="109DCAAC" w14:textId="77777777" w:rsidR="001B2D26" w:rsidRPr="00AA0011" w:rsidRDefault="001B2D26" w:rsidP="00AA0011">
            <w:pPr>
              <w:pStyle w:val="TableText1"/>
            </w:pPr>
          </w:p>
        </w:tc>
        <w:tc>
          <w:tcPr>
            <w:tcW w:w="1000" w:type="pct"/>
          </w:tcPr>
          <w:p w14:paraId="109DCAAD" w14:textId="77777777" w:rsidR="001B2D26" w:rsidRPr="00AA0011" w:rsidRDefault="001B2D26" w:rsidP="00AA0011">
            <w:pPr>
              <w:pStyle w:val="TableText1"/>
            </w:pPr>
            <w:r w:rsidRPr="00AA0011">
              <w:t>Attributes block</w:t>
            </w:r>
          </w:p>
        </w:tc>
        <w:tc>
          <w:tcPr>
            <w:tcW w:w="1000" w:type="pct"/>
          </w:tcPr>
          <w:p w14:paraId="109DCAAE" w14:textId="5DFDD4CC" w:rsidR="001B2D26" w:rsidRPr="00AA0011" w:rsidRDefault="00401B12" w:rsidP="00AA0011">
            <w:pPr>
              <w:pStyle w:val="TableText1"/>
            </w:pPr>
            <w:r>
              <w:t xml:space="preserve">Refer to </w:t>
            </w:r>
            <w:r w:rsidR="001B2D26" w:rsidRPr="00AA0011">
              <w:t xml:space="preserve">this attribute block in </w:t>
            </w:r>
            <w:r w:rsidR="002568B4" w:rsidRPr="00AA0011">
              <w:t>Appendix A</w:t>
            </w:r>
          </w:p>
        </w:tc>
      </w:tr>
      <w:tr w:rsidR="00AA0011" w:rsidRPr="00AA0011" w14:paraId="109DCAB5" w14:textId="77777777" w:rsidTr="00AA0011">
        <w:trPr>
          <w:trHeight w:val="255"/>
        </w:trPr>
        <w:tc>
          <w:tcPr>
            <w:tcW w:w="1000" w:type="pct"/>
          </w:tcPr>
          <w:p w14:paraId="109DCAB0" w14:textId="77777777" w:rsidR="001B2D26" w:rsidRPr="00AA0011" w:rsidRDefault="001B2D26" w:rsidP="00AA0011">
            <w:pPr>
              <w:pStyle w:val="TableText1"/>
            </w:pPr>
            <w:r w:rsidRPr="00AA0011">
              <w:t>TrackingID</w:t>
            </w:r>
          </w:p>
        </w:tc>
        <w:tc>
          <w:tcPr>
            <w:tcW w:w="1000" w:type="pct"/>
          </w:tcPr>
          <w:p w14:paraId="109DCAB1" w14:textId="77777777" w:rsidR="001B2D26" w:rsidRPr="00AA0011" w:rsidRDefault="001B2D26" w:rsidP="00AA0011">
            <w:pPr>
              <w:pStyle w:val="TableText1"/>
            </w:pPr>
            <w:r w:rsidRPr="00AA0011">
              <w:t xml:space="preserve">String </w:t>
            </w:r>
            <w:r w:rsidR="00BE11D0" w:rsidRPr="00AA0011">
              <w:t>20</w:t>
            </w:r>
          </w:p>
        </w:tc>
        <w:tc>
          <w:tcPr>
            <w:tcW w:w="1000" w:type="pct"/>
          </w:tcPr>
          <w:p w14:paraId="109DCAB2" w14:textId="77777777" w:rsidR="001B2D26" w:rsidRPr="00AA0011" w:rsidRDefault="001B2D26" w:rsidP="00AA0011">
            <w:pPr>
              <w:pStyle w:val="TableText1"/>
            </w:pPr>
            <w:r w:rsidRPr="00AA0011">
              <w:t>-</w:t>
            </w:r>
          </w:p>
        </w:tc>
        <w:tc>
          <w:tcPr>
            <w:tcW w:w="1000" w:type="pct"/>
          </w:tcPr>
          <w:p w14:paraId="109DCAB3" w14:textId="77777777" w:rsidR="001B2D26" w:rsidRPr="00AA0011" w:rsidRDefault="001B2D26" w:rsidP="00AA0011">
            <w:pPr>
              <w:pStyle w:val="TableText1"/>
            </w:pPr>
            <w:r w:rsidRPr="00AA0011">
              <w:t>Tracking ID provide users with the flex</w:t>
            </w:r>
            <w:r w:rsidR="0078750B" w:rsidRPr="00AA0011">
              <w:t>ibility to requery the message.</w:t>
            </w:r>
          </w:p>
        </w:tc>
        <w:tc>
          <w:tcPr>
            <w:tcW w:w="1000" w:type="pct"/>
          </w:tcPr>
          <w:p w14:paraId="109DCAB4" w14:textId="77777777" w:rsidR="001B2D26" w:rsidRPr="00AA0011" w:rsidRDefault="001B2D26" w:rsidP="00AA0011">
            <w:pPr>
              <w:pStyle w:val="TableText1"/>
            </w:pPr>
            <w:r w:rsidRPr="00AA0011">
              <w:t>-</w:t>
            </w:r>
          </w:p>
        </w:tc>
      </w:tr>
      <w:tr w:rsidR="00AA0011" w:rsidRPr="00AA0011" w14:paraId="109DCABB" w14:textId="77777777" w:rsidTr="00AA0011">
        <w:trPr>
          <w:trHeight w:val="296"/>
        </w:trPr>
        <w:tc>
          <w:tcPr>
            <w:tcW w:w="1000" w:type="pct"/>
          </w:tcPr>
          <w:p w14:paraId="109DCAB6" w14:textId="77777777" w:rsidR="00AD5469" w:rsidRPr="00AA0011" w:rsidRDefault="00AD5469" w:rsidP="00AA0011">
            <w:pPr>
              <w:pStyle w:val="TableText1"/>
            </w:pPr>
            <w:r w:rsidRPr="00AA0011">
              <w:t>SubmitterTrackingID</w:t>
            </w:r>
          </w:p>
        </w:tc>
        <w:tc>
          <w:tcPr>
            <w:tcW w:w="1000" w:type="pct"/>
          </w:tcPr>
          <w:p w14:paraId="109DCAB7" w14:textId="77777777" w:rsidR="00AD5469" w:rsidRPr="00AA0011" w:rsidRDefault="00AD5469" w:rsidP="00AA0011">
            <w:pPr>
              <w:pStyle w:val="TableText1"/>
            </w:pPr>
            <w:r w:rsidRPr="00AA0011">
              <w:t>String 20</w:t>
            </w:r>
          </w:p>
        </w:tc>
        <w:tc>
          <w:tcPr>
            <w:tcW w:w="1000" w:type="pct"/>
          </w:tcPr>
          <w:p w14:paraId="109DCAB8" w14:textId="77777777" w:rsidR="00AD5469" w:rsidRPr="00AA0011" w:rsidRDefault="00AD5469" w:rsidP="00AA0011">
            <w:pPr>
              <w:pStyle w:val="TableText1"/>
            </w:pPr>
          </w:p>
        </w:tc>
        <w:tc>
          <w:tcPr>
            <w:tcW w:w="1000" w:type="pct"/>
          </w:tcPr>
          <w:p w14:paraId="109DCAB9" w14:textId="77777777" w:rsidR="00AD5469" w:rsidRPr="00AA0011" w:rsidRDefault="00C46929" w:rsidP="00AA0011">
            <w:pPr>
              <w:pStyle w:val="TableText1"/>
            </w:pPr>
            <w:r w:rsidRPr="00AA0011">
              <w:t>Required</w:t>
            </w:r>
          </w:p>
        </w:tc>
        <w:tc>
          <w:tcPr>
            <w:tcW w:w="1000" w:type="pct"/>
          </w:tcPr>
          <w:p w14:paraId="109DCABA" w14:textId="77777777" w:rsidR="00AD5469" w:rsidRPr="00AA0011" w:rsidRDefault="00AD5469" w:rsidP="00AA0011">
            <w:pPr>
              <w:pStyle w:val="TableText1"/>
            </w:pPr>
          </w:p>
        </w:tc>
      </w:tr>
      <w:tr w:rsidR="00AA0011" w:rsidRPr="00AA0011" w14:paraId="109DCAC1" w14:textId="77777777" w:rsidTr="00AA0011">
        <w:trPr>
          <w:trHeight w:val="255"/>
        </w:trPr>
        <w:tc>
          <w:tcPr>
            <w:tcW w:w="1000" w:type="pct"/>
          </w:tcPr>
          <w:p w14:paraId="109DCABC" w14:textId="77777777" w:rsidR="001B2D26" w:rsidRPr="00AA0011" w:rsidRDefault="001B2D26" w:rsidP="00AA0011">
            <w:pPr>
              <w:pStyle w:val="TableText1"/>
            </w:pPr>
            <w:r w:rsidRPr="00AA0011">
              <w:t>Choice Block BEGINS</w:t>
            </w:r>
          </w:p>
        </w:tc>
        <w:tc>
          <w:tcPr>
            <w:tcW w:w="1000" w:type="pct"/>
          </w:tcPr>
          <w:p w14:paraId="109DCABD" w14:textId="77777777" w:rsidR="001B2D26" w:rsidRPr="00AA0011" w:rsidRDefault="001B2D26" w:rsidP="00AA0011">
            <w:pPr>
              <w:pStyle w:val="TableText1"/>
            </w:pPr>
          </w:p>
        </w:tc>
        <w:tc>
          <w:tcPr>
            <w:tcW w:w="1000" w:type="pct"/>
          </w:tcPr>
          <w:p w14:paraId="109DCABE" w14:textId="77777777" w:rsidR="001B2D26" w:rsidRPr="00AA0011" w:rsidRDefault="001B2D26" w:rsidP="00AA0011">
            <w:pPr>
              <w:pStyle w:val="TableText1"/>
            </w:pPr>
          </w:p>
        </w:tc>
        <w:tc>
          <w:tcPr>
            <w:tcW w:w="1000" w:type="pct"/>
          </w:tcPr>
          <w:p w14:paraId="109DCABF" w14:textId="77777777" w:rsidR="001B2D26" w:rsidRPr="00AA0011" w:rsidRDefault="001B2D26" w:rsidP="00AA0011">
            <w:pPr>
              <w:pStyle w:val="TableText1"/>
            </w:pPr>
            <w:r w:rsidRPr="00AA0011">
              <w:t>Either QueryResult o</w:t>
            </w:r>
            <w:r w:rsidR="0078750B" w:rsidRPr="00AA0011">
              <w:t>r QueryError block is returned.</w:t>
            </w:r>
          </w:p>
        </w:tc>
        <w:tc>
          <w:tcPr>
            <w:tcW w:w="1000" w:type="pct"/>
          </w:tcPr>
          <w:p w14:paraId="109DCAC0" w14:textId="77777777" w:rsidR="001B2D26" w:rsidRPr="00AA0011" w:rsidRDefault="001B2D26" w:rsidP="00AA0011">
            <w:pPr>
              <w:pStyle w:val="TableText1"/>
            </w:pPr>
          </w:p>
        </w:tc>
      </w:tr>
      <w:tr w:rsidR="00AA0011" w:rsidRPr="00AA0011" w14:paraId="109DCAC7" w14:textId="77777777" w:rsidTr="00AA0011">
        <w:trPr>
          <w:trHeight w:val="255"/>
        </w:trPr>
        <w:tc>
          <w:tcPr>
            <w:tcW w:w="1000" w:type="pct"/>
          </w:tcPr>
          <w:p w14:paraId="109DCAC2" w14:textId="77777777" w:rsidR="001B2D26" w:rsidRPr="00AA0011" w:rsidRDefault="001B2D26" w:rsidP="00AA0011">
            <w:pPr>
              <w:pStyle w:val="TableText1"/>
            </w:pPr>
            <w:r w:rsidRPr="00AA0011">
              <w:t>QueryResult block BEGINS</w:t>
            </w:r>
          </w:p>
        </w:tc>
        <w:tc>
          <w:tcPr>
            <w:tcW w:w="1000" w:type="pct"/>
          </w:tcPr>
          <w:p w14:paraId="109DCAC3" w14:textId="77777777" w:rsidR="001B2D26" w:rsidRPr="00AA0011" w:rsidRDefault="001B2D26" w:rsidP="00AA0011">
            <w:pPr>
              <w:pStyle w:val="TableText1"/>
            </w:pPr>
          </w:p>
        </w:tc>
        <w:tc>
          <w:tcPr>
            <w:tcW w:w="1000" w:type="pct"/>
          </w:tcPr>
          <w:p w14:paraId="109DCAC4" w14:textId="77777777" w:rsidR="001B2D26" w:rsidRPr="00AA0011" w:rsidRDefault="001B2D26" w:rsidP="00AA0011">
            <w:pPr>
              <w:pStyle w:val="TableText1"/>
            </w:pPr>
          </w:p>
        </w:tc>
        <w:tc>
          <w:tcPr>
            <w:tcW w:w="1000" w:type="pct"/>
          </w:tcPr>
          <w:p w14:paraId="109DCAC5" w14:textId="77777777" w:rsidR="001B2D26" w:rsidRPr="00AA0011" w:rsidRDefault="001B2D26" w:rsidP="00AA0011">
            <w:pPr>
              <w:pStyle w:val="TableText1"/>
            </w:pPr>
            <w:r w:rsidRPr="00AA0011">
              <w:t>Required block when data is found</w:t>
            </w:r>
            <w:r w:rsidR="0078750B" w:rsidRPr="00AA0011">
              <w:t xml:space="preserve"> and sent back to the requestor</w:t>
            </w:r>
          </w:p>
        </w:tc>
        <w:tc>
          <w:tcPr>
            <w:tcW w:w="1000" w:type="pct"/>
          </w:tcPr>
          <w:p w14:paraId="109DCAC6" w14:textId="77777777" w:rsidR="001B2D26" w:rsidRPr="00AA0011" w:rsidRDefault="001B2D26" w:rsidP="00AA0011">
            <w:pPr>
              <w:pStyle w:val="TableText1"/>
            </w:pPr>
          </w:p>
        </w:tc>
      </w:tr>
      <w:tr w:rsidR="00AA0011" w:rsidRPr="00AA0011" w14:paraId="109DCACD" w14:textId="77777777" w:rsidTr="00AA0011">
        <w:trPr>
          <w:trHeight w:val="255"/>
        </w:trPr>
        <w:tc>
          <w:tcPr>
            <w:tcW w:w="1000" w:type="pct"/>
          </w:tcPr>
          <w:p w14:paraId="109DCAC8" w14:textId="77777777" w:rsidR="001B2D26" w:rsidRPr="00AA0011" w:rsidRDefault="001B2D26" w:rsidP="00AA0011">
            <w:pPr>
              <w:pStyle w:val="TableText1"/>
            </w:pPr>
            <w:r w:rsidRPr="00AA0011">
              <w:t>ConsigneeFacility</w:t>
            </w:r>
          </w:p>
        </w:tc>
        <w:tc>
          <w:tcPr>
            <w:tcW w:w="1000" w:type="pct"/>
          </w:tcPr>
          <w:p w14:paraId="109DCAC9" w14:textId="77777777" w:rsidR="001B2D26" w:rsidRPr="00AA0011" w:rsidRDefault="001B2D26" w:rsidP="00AA0011">
            <w:pPr>
              <w:pStyle w:val="TableText1"/>
            </w:pPr>
            <w:r w:rsidRPr="00AA0011">
              <w:t>mailxml: ConsigneeFacilityType</w:t>
            </w:r>
          </w:p>
        </w:tc>
        <w:tc>
          <w:tcPr>
            <w:tcW w:w="1000" w:type="pct"/>
          </w:tcPr>
          <w:p w14:paraId="109DCACA" w14:textId="77777777" w:rsidR="001B2D26" w:rsidRPr="00AA0011" w:rsidRDefault="001B2D26" w:rsidP="00AA0011">
            <w:pPr>
              <w:pStyle w:val="TableText1"/>
            </w:pPr>
          </w:p>
        </w:tc>
        <w:tc>
          <w:tcPr>
            <w:tcW w:w="1000" w:type="pct"/>
          </w:tcPr>
          <w:p w14:paraId="109DCACB" w14:textId="77777777" w:rsidR="001B2D26" w:rsidRPr="00AA0011" w:rsidRDefault="001B2D26" w:rsidP="00AA0011">
            <w:pPr>
              <w:pStyle w:val="TableText1"/>
            </w:pPr>
            <w:r w:rsidRPr="00AA0011">
              <w:t>Optional</w:t>
            </w:r>
          </w:p>
        </w:tc>
        <w:tc>
          <w:tcPr>
            <w:tcW w:w="1000" w:type="pct"/>
          </w:tcPr>
          <w:p w14:paraId="109DCACC" w14:textId="6DD98740" w:rsidR="001B2D26" w:rsidRPr="00AA0011" w:rsidRDefault="00401B12" w:rsidP="00AA0011">
            <w:pPr>
              <w:pStyle w:val="TableText1"/>
            </w:pPr>
            <w:r>
              <w:t xml:space="preserve">Refer to </w:t>
            </w:r>
            <w:r w:rsidR="001B2D26" w:rsidRPr="00AA0011">
              <w:t xml:space="preserve">‘ConsigneeFacility’ complex type in </w:t>
            </w:r>
            <w:r w:rsidR="002568B4" w:rsidRPr="00AA0011">
              <w:t>Appendix A</w:t>
            </w:r>
          </w:p>
        </w:tc>
      </w:tr>
      <w:tr w:rsidR="00AA0011" w:rsidRPr="00AA0011" w14:paraId="109DCAD3" w14:textId="77777777" w:rsidTr="00AA0011">
        <w:trPr>
          <w:trHeight w:val="255"/>
        </w:trPr>
        <w:tc>
          <w:tcPr>
            <w:tcW w:w="1000" w:type="pct"/>
          </w:tcPr>
          <w:p w14:paraId="109DCACE" w14:textId="77777777" w:rsidR="001B2D26" w:rsidRPr="00AA0011" w:rsidRDefault="001B2D26" w:rsidP="00AA0011">
            <w:pPr>
              <w:pStyle w:val="TableText1"/>
            </w:pPr>
            <w:r w:rsidRPr="00AA0011">
              <w:lastRenderedPageBreak/>
              <w:t>DestinationEntry</w:t>
            </w:r>
          </w:p>
        </w:tc>
        <w:tc>
          <w:tcPr>
            <w:tcW w:w="1000" w:type="pct"/>
          </w:tcPr>
          <w:p w14:paraId="109DCACF" w14:textId="77777777" w:rsidR="001B2D26" w:rsidRPr="00AA0011" w:rsidRDefault="001B2D26" w:rsidP="00AA0011">
            <w:pPr>
              <w:pStyle w:val="TableText1"/>
            </w:pPr>
            <w:r w:rsidRPr="00AA0011">
              <w:t>Mailxml_base:yesNo</w:t>
            </w:r>
          </w:p>
        </w:tc>
        <w:tc>
          <w:tcPr>
            <w:tcW w:w="1000" w:type="pct"/>
          </w:tcPr>
          <w:p w14:paraId="109DCAD0" w14:textId="77777777" w:rsidR="001B2D26" w:rsidRPr="00AA0011" w:rsidRDefault="001B2D26" w:rsidP="00AA0011">
            <w:pPr>
              <w:pStyle w:val="TableText1"/>
            </w:pPr>
            <w:r w:rsidRPr="00AA0011">
              <w:t>Either Yes or No</w:t>
            </w:r>
          </w:p>
        </w:tc>
        <w:tc>
          <w:tcPr>
            <w:tcW w:w="1000" w:type="pct"/>
          </w:tcPr>
          <w:p w14:paraId="109DCAD1" w14:textId="77777777" w:rsidR="001B2D26" w:rsidRPr="00AA0011" w:rsidRDefault="001B2D26" w:rsidP="00AA0011">
            <w:pPr>
              <w:pStyle w:val="TableText1"/>
            </w:pPr>
            <w:r w:rsidRPr="00AA0011">
              <w:t>Required</w:t>
            </w:r>
          </w:p>
        </w:tc>
        <w:tc>
          <w:tcPr>
            <w:tcW w:w="1000" w:type="pct"/>
          </w:tcPr>
          <w:p w14:paraId="109DCAD2" w14:textId="77777777" w:rsidR="001B2D26" w:rsidRPr="00AA0011" w:rsidRDefault="001B2D26" w:rsidP="00AA0011">
            <w:pPr>
              <w:pStyle w:val="TableText1"/>
            </w:pPr>
            <w:r w:rsidRPr="00AA0011">
              <w:t>This field allows mailers to specify whether the mail</w:t>
            </w:r>
            <w:r w:rsidR="0078750B" w:rsidRPr="00AA0011">
              <w:t xml:space="preserve"> is origin entered or drop ship</w:t>
            </w:r>
          </w:p>
        </w:tc>
      </w:tr>
      <w:tr w:rsidR="00AA0011" w:rsidRPr="00AA0011" w14:paraId="109DCADA" w14:textId="77777777" w:rsidTr="00AA0011">
        <w:trPr>
          <w:trHeight w:val="255"/>
        </w:trPr>
        <w:tc>
          <w:tcPr>
            <w:tcW w:w="1000" w:type="pct"/>
          </w:tcPr>
          <w:p w14:paraId="109DCAD4" w14:textId="77777777" w:rsidR="001B2D26" w:rsidRPr="00AA0011" w:rsidRDefault="001B2D26" w:rsidP="00AA0011">
            <w:pPr>
              <w:pStyle w:val="TableText1"/>
            </w:pPr>
            <w:r w:rsidRPr="00AA0011">
              <w:t>ContentDetailInfoUpdate</w:t>
            </w:r>
          </w:p>
        </w:tc>
        <w:tc>
          <w:tcPr>
            <w:tcW w:w="1000" w:type="pct"/>
          </w:tcPr>
          <w:p w14:paraId="109DCAD5" w14:textId="77777777" w:rsidR="001B2D26" w:rsidRPr="00AA0011" w:rsidRDefault="001B2D26" w:rsidP="00AA0011">
            <w:pPr>
              <w:pStyle w:val="TableText1"/>
            </w:pPr>
            <w:r w:rsidRPr="00AA0011">
              <w:t>ContentDetailInfo</w:t>
            </w:r>
            <w:r w:rsidR="0078750B" w:rsidRPr="00AA0011">
              <w:t>UpdateType complex type</w:t>
            </w:r>
          </w:p>
        </w:tc>
        <w:tc>
          <w:tcPr>
            <w:tcW w:w="1000" w:type="pct"/>
          </w:tcPr>
          <w:p w14:paraId="109DCAD6" w14:textId="77777777" w:rsidR="001B2D26" w:rsidRPr="00AA0011" w:rsidRDefault="001B2D26" w:rsidP="00AA0011">
            <w:pPr>
              <w:pStyle w:val="TableText1"/>
            </w:pPr>
          </w:p>
        </w:tc>
        <w:tc>
          <w:tcPr>
            <w:tcW w:w="1000" w:type="pct"/>
          </w:tcPr>
          <w:p w14:paraId="109DCAD7" w14:textId="77777777" w:rsidR="00B96781" w:rsidRPr="00AA0011" w:rsidRDefault="001B2D26" w:rsidP="00AA0011">
            <w:pPr>
              <w:pStyle w:val="TableText1"/>
            </w:pPr>
            <w:r w:rsidRPr="00AA0011">
              <w:t>Optional</w:t>
            </w:r>
          </w:p>
          <w:p w14:paraId="109DCAD8" w14:textId="77777777" w:rsidR="001B2D26" w:rsidRPr="00AA0011" w:rsidRDefault="001B2D26" w:rsidP="00AA0011">
            <w:pPr>
              <w:pStyle w:val="TableText1"/>
            </w:pPr>
            <w:r w:rsidRPr="00AA0011">
              <w:t>0 to many allowed</w:t>
            </w:r>
          </w:p>
        </w:tc>
        <w:tc>
          <w:tcPr>
            <w:tcW w:w="1000" w:type="pct"/>
          </w:tcPr>
          <w:p w14:paraId="109DCAD9" w14:textId="5A0B7DBD" w:rsidR="001B2D26" w:rsidRPr="00AA0011" w:rsidRDefault="00401B12" w:rsidP="00AA0011">
            <w:pPr>
              <w:pStyle w:val="TableText1"/>
            </w:pPr>
            <w:r>
              <w:t xml:space="preserve">Refer to </w:t>
            </w:r>
            <w:r w:rsidR="001B2D26" w:rsidRPr="00AA0011">
              <w:t xml:space="preserve">this complex type in </w:t>
            </w:r>
            <w:r w:rsidR="002568B4" w:rsidRPr="00AA0011">
              <w:t>Appendix A</w:t>
            </w:r>
          </w:p>
        </w:tc>
      </w:tr>
      <w:tr w:rsidR="00AA0011" w:rsidRPr="00AA0011" w14:paraId="109DCAE0" w14:textId="77777777" w:rsidTr="00AA0011">
        <w:trPr>
          <w:trHeight w:val="255"/>
        </w:trPr>
        <w:tc>
          <w:tcPr>
            <w:tcW w:w="1000" w:type="pct"/>
          </w:tcPr>
          <w:p w14:paraId="109DCADB" w14:textId="77777777" w:rsidR="001B2D26" w:rsidRPr="00AA0011" w:rsidRDefault="001B2D26" w:rsidP="00AA0011">
            <w:pPr>
              <w:pStyle w:val="TableText1"/>
            </w:pPr>
            <w:r w:rsidRPr="00AA0011">
              <w:t>ReturnInfo</w:t>
            </w:r>
          </w:p>
        </w:tc>
        <w:tc>
          <w:tcPr>
            <w:tcW w:w="1000" w:type="pct"/>
          </w:tcPr>
          <w:p w14:paraId="109DCADC" w14:textId="77777777" w:rsidR="001B2D26" w:rsidRPr="00AA0011" w:rsidRDefault="001B2D26" w:rsidP="00AA0011">
            <w:pPr>
              <w:pStyle w:val="TableText1"/>
            </w:pPr>
            <w:r w:rsidRPr="00AA0011">
              <w:t>returnInfoType complex type</w:t>
            </w:r>
          </w:p>
        </w:tc>
        <w:tc>
          <w:tcPr>
            <w:tcW w:w="1000" w:type="pct"/>
          </w:tcPr>
          <w:p w14:paraId="109DCADD" w14:textId="77777777" w:rsidR="001B2D26" w:rsidRPr="00AA0011" w:rsidRDefault="001B2D26" w:rsidP="00AA0011">
            <w:pPr>
              <w:pStyle w:val="TableText1"/>
            </w:pPr>
            <w:r w:rsidRPr="00AA0011">
              <w:t>-</w:t>
            </w:r>
          </w:p>
        </w:tc>
        <w:tc>
          <w:tcPr>
            <w:tcW w:w="1000" w:type="pct"/>
          </w:tcPr>
          <w:p w14:paraId="109DCADE" w14:textId="77777777" w:rsidR="001B2D26" w:rsidRPr="00AA0011" w:rsidRDefault="001B2D26" w:rsidP="00AA0011">
            <w:pPr>
              <w:pStyle w:val="TableText1"/>
            </w:pPr>
            <w:r w:rsidRPr="00AA0011">
              <w:t>Optional</w:t>
            </w:r>
          </w:p>
        </w:tc>
        <w:tc>
          <w:tcPr>
            <w:tcW w:w="1000" w:type="pct"/>
          </w:tcPr>
          <w:p w14:paraId="109DCADF" w14:textId="066F86BD" w:rsidR="001B2D26" w:rsidRPr="00AA0011" w:rsidRDefault="00401B12" w:rsidP="00AA0011">
            <w:pPr>
              <w:pStyle w:val="TableText1"/>
            </w:pPr>
            <w:r>
              <w:t xml:space="preserve">Refer to </w:t>
            </w:r>
            <w:r w:rsidR="001B2D26" w:rsidRPr="00AA0011">
              <w:t xml:space="preserve">this complex type in </w:t>
            </w:r>
            <w:r w:rsidR="002568B4" w:rsidRPr="00AA0011">
              <w:t>Appendix A</w:t>
            </w:r>
          </w:p>
        </w:tc>
      </w:tr>
      <w:tr w:rsidR="00AA0011" w:rsidRPr="00AA0011" w14:paraId="109DCAE6" w14:textId="77777777" w:rsidTr="00AA0011">
        <w:trPr>
          <w:trHeight w:val="255"/>
        </w:trPr>
        <w:tc>
          <w:tcPr>
            <w:tcW w:w="1000" w:type="pct"/>
          </w:tcPr>
          <w:p w14:paraId="109DCAE1" w14:textId="77777777" w:rsidR="001B2D26" w:rsidRPr="00AA0011" w:rsidRDefault="001B2D26" w:rsidP="00AA0011">
            <w:pPr>
              <w:pStyle w:val="TableText1"/>
            </w:pPr>
            <w:r w:rsidRPr="00AA0011">
              <w:t>QueryResult block ENDS</w:t>
            </w:r>
          </w:p>
        </w:tc>
        <w:tc>
          <w:tcPr>
            <w:tcW w:w="1000" w:type="pct"/>
          </w:tcPr>
          <w:p w14:paraId="109DCAE2" w14:textId="77777777" w:rsidR="001B2D26" w:rsidRPr="00AA0011" w:rsidRDefault="001B2D26" w:rsidP="00AA0011">
            <w:pPr>
              <w:pStyle w:val="TableText1"/>
            </w:pPr>
          </w:p>
        </w:tc>
        <w:tc>
          <w:tcPr>
            <w:tcW w:w="1000" w:type="pct"/>
          </w:tcPr>
          <w:p w14:paraId="109DCAE3" w14:textId="77777777" w:rsidR="001B2D26" w:rsidRPr="00AA0011" w:rsidRDefault="001B2D26" w:rsidP="00AA0011">
            <w:pPr>
              <w:pStyle w:val="TableText1"/>
            </w:pPr>
          </w:p>
        </w:tc>
        <w:tc>
          <w:tcPr>
            <w:tcW w:w="1000" w:type="pct"/>
          </w:tcPr>
          <w:p w14:paraId="109DCAE4" w14:textId="77777777" w:rsidR="001B2D26" w:rsidRPr="00AA0011" w:rsidRDefault="001B2D26" w:rsidP="00AA0011">
            <w:pPr>
              <w:pStyle w:val="TableText1"/>
            </w:pPr>
          </w:p>
        </w:tc>
        <w:tc>
          <w:tcPr>
            <w:tcW w:w="1000" w:type="pct"/>
          </w:tcPr>
          <w:p w14:paraId="109DCAE5" w14:textId="77777777" w:rsidR="001B2D26" w:rsidRPr="00AA0011" w:rsidRDefault="001B2D26" w:rsidP="00AA0011">
            <w:pPr>
              <w:pStyle w:val="TableText1"/>
            </w:pPr>
          </w:p>
        </w:tc>
      </w:tr>
      <w:tr w:rsidR="00AA0011" w:rsidRPr="00AA0011" w14:paraId="109DCAEC" w14:textId="77777777" w:rsidTr="00AA0011">
        <w:trPr>
          <w:trHeight w:val="255"/>
        </w:trPr>
        <w:tc>
          <w:tcPr>
            <w:tcW w:w="1000" w:type="pct"/>
          </w:tcPr>
          <w:p w14:paraId="109DCAE7" w14:textId="77777777" w:rsidR="001B2D26" w:rsidRPr="00AA0011" w:rsidRDefault="001B2D26" w:rsidP="00AA0011">
            <w:pPr>
              <w:pStyle w:val="TableText1"/>
            </w:pPr>
            <w:r w:rsidRPr="00AA0011">
              <w:t>QueryError Block BEGINS</w:t>
            </w:r>
          </w:p>
        </w:tc>
        <w:tc>
          <w:tcPr>
            <w:tcW w:w="1000" w:type="pct"/>
          </w:tcPr>
          <w:p w14:paraId="109DCAE8" w14:textId="77777777" w:rsidR="001B2D26" w:rsidRPr="00AA0011" w:rsidRDefault="001B2D26" w:rsidP="00AA0011">
            <w:pPr>
              <w:pStyle w:val="TableText1"/>
            </w:pPr>
          </w:p>
        </w:tc>
        <w:tc>
          <w:tcPr>
            <w:tcW w:w="1000" w:type="pct"/>
          </w:tcPr>
          <w:p w14:paraId="109DCAE9" w14:textId="77777777" w:rsidR="001B2D26" w:rsidRPr="00AA0011" w:rsidRDefault="001B2D26" w:rsidP="00AA0011">
            <w:pPr>
              <w:pStyle w:val="TableText1"/>
            </w:pPr>
          </w:p>
        </w:tc>
        <w:tc>
          <w:tcPr>
            <w:tcW w:w="1000" w:type="pct"/>
          </w:tcPr>
          <w:p w14:paraId="109DCAEA" w14:textId="77777777" w:rsidR="001B2D26" w:rsidRPr="00AA0011" w:rsidRDefault="001B2D26" w:rsidP="00AA0011">
            <w:pPr>
              <w:pStyle w:val="TableText1"/>
            </w:pPr>
            <w:r w:rsidRPr="00AA0011">
              <w:t>R</w:t>
            </w:r>
            <w:r w:rsidR="0078750B" w:rsidRPr="00AA0011">
              <w:t>equired block when error occurs</w:t>
            </w:r>
          </w:p>
        </w:tc>
        <w:tc>
          <w:tcPr>
            <w:tcW w:w="1000" w:type="pct"/>
          </w:tcPr>
          <w:p w14:paraId="109DCAEB" w14:textId="77777777" w:rsidR="001B2D26" w:rsidRPr="00AA0011" w:rsidRDefault="001B2D26" w:rsidP="00AA0011">
            <w:pPr>
              <w:pStyle w:val="TableText1"/>
            </w:pPr>
          </w:p>
        </w:tc>
      </w:tr>
      <w:tr w:rsidR="00AA0011" w:rsidRPr="00AA0011" w14:paraId="109DCAF2" w14:textId="77777777" w:rsidTr="00AA0011">
        <w:trPr>
          <w:trHeight w:val="255"/>
        </w:trPr>
        <w:tc>
          <w:tcPr>
            <w:tcW w:w="1000" w:type="pct"/>
          </w:tcPr>
          <w:p w14:paraId="109DCAED" w14:textId="77777777" w:rsidR="001B2D26" w:rsidRPr="00AA0011" w:rsidRDefault="001B2D26" w:rsidP="00AA0011">
            <w:pPr>
              <w:pStyle w:val="TableText1"/>
            </w:pPr>
            <w:r w:rsidRPr="00AA0011">
              <w:t>ReturnInfo</w:t>
            </w:r>
          </w:p>
        </w:tc>
        <w:tc>
          <w:tcPr>
            <w:tcW w:w="1000" w:type="pct"/>
          </w:tcPr>
          <w:p w14:paraId="109DCAEE" w14:textId="77777777" w:rsidR="001B2D26" w:rsidRPr="00AA0011" w:rsidRDefault="0078750B" w:rsidP="00AA0011">
            <w:pPr>
              <w:pStyle w:val="TableText1"/>
            </w:pPr>
            <w:r w:rsidRPr="00AA0011">
              <w:t>returnInfoType complex type</w:t>
            </w:r>
          </w:p>
        </w:tc>
        <w:tc>
          <w:tcPr>
            <w:tcW w:w="1000" w:type="pct"/>
          </w:tcPr>
          <w:p w14:paraId="109DCAEF" w14:textId="77777777" w:rsidR="001B2D26" w:rsidRPr="00AA0011" w:rsidRDefault="001B2D26" w:rsidP="00AA0011">
            <w:pPr>
              <w:pStyle w:val="TableText1"/>
            </w:pPr>
            <w:r w:rsidRPr="00AA0011">
              <w:t>-</w:t>
            </w:r>
          </w:p>
        </w:tc>
        <w:tc>
          <w:tcPr>
            <w:tcW w:w="1000" w:type="pct"/>
          </w:tcPr>
          <w:p w14:paraId="109DCAF0" w14:textId="77777777" w:rsidR="001B2D26" w:rsidRPr="00AA0011" w:rsidRDefault="001B2D26" w:rsidP="00AA0011">
            <w:pPr>
              <w:pStyle w:val="TableText1"/>
            </w:pPr>
            <w:r w:rsidRPr="00AA0011">
              <w:t>Required</w:t>
            </w:r>
          </w:p>
        </w:tc>
        <w:tc>
          <w:tcPr>
            <w:tcW w:w="1000" w:type="pct"/>
          </w:tcPr>
          <w:p w14:paraId="109DCAF1" w14:textId="6B19AE61" w:rsidR="001B2D26" w:rsidRPr="00AA0011" w:rsidRDefault="00401B12" w:rsidP="00AA0011">
            <w:pPr>
              <w:pStyle w:val="TableText1"/>
            </w:pPr>
            <w:r>
              <w:t xml:space="preserve">Refer to </w:t>
            </w:r>
            <w:r w:rsidR="001B2D26" w:rsidRPr="00AA0011">
              <w:t xml:space="preserve">this complex type in </w:t>
            </w:r>
            <w:r w:rsidR="002568B4" w:rsidRPr="00AA0011">
              <w:t>Appendix A</w:t>
            </w:r>
          </w:p>
        </w:tc>
      </w:tr>
      <w:tr w:rsidR="00AA0011" w:rsidRPr="00AA0011" w14:paraId="109DCAF8" w14:textId="77777777" w:rsidTr="00AA0011">
        <w:trPr>
          <w:trHeight w:val="255"/>
        </w:trPr>
        <w:tc>
          <w:tcPr>
            <w:tcW w:w="1000" w:type="pct"/>
          </w:tcPr>
          <w:p w14:paraId="109DCAF3" w14:textId="77777777" w:rsidR="001B2D26" w:rsidRPr="00AA0011" w:rsidRDefault="001B2D26" w:rsidP="00AA0011">
            <w:pPr>
              <w:pStyle w:val="TableText1"/>
            </w:pPr>
            <w:r w:rsidRPr="00AA0011">
              <w:t>QueryError block ENDS</w:t>
            </w:r>
          </w:p>
        </w:tc>
        <w:tc>
          <w:tcPr>
            <w:tcW w:w="1000" w:type="pct"/>
          </w:tcPr>
          <w:p w14:paraId="109DCAF4" w14:textId="77777777" w:rsidR="001B2D26" w:rsidRPr="00AA0011" w:rsidRDefault="001B2D26" w:rsidP="00AA0011">
            <w:pPr>
              <w:pStyle w:val="TableText1"/>
            </w:pPr>
          </w:p>
        </w:tc>
        <w:tc>
          <w:tcPr>
            <w:tcW w:w="1000" w:type="pct"/>
          </w:tcPr>
          <w:p w14:paraId="109DCAF5" w14:textId="77777777" w:rsidR="001B2D26" w:rsidRPr="00AA0011" w:rsidRDefault="001B2D26" w:rsidP="00AA0011">
            <w:pPr>
              <w:pStyle w:val="TableText1"/>
            </w:pPr>
          </w:p>
        </w:tc>
        <w:tc>
          <w:tcPr>
            <w:tcW w:w="1000" w:type="pct"/>
          </w:tcPr>
          <w:p w14:paraId="109DCAF6" w14:textId="77777777" w:rsidR="001B2D26" w:rsidRPr="00AA0011" w:rsidRDefault="001B2D26" w:rsidP="00AA0011">
            <w:pPr>
              <w:pStyle w:val="TableText1"/>
            </w:pPr>
          </w:p>
        </w:tc>
        <w:tc>
          <w:tcPr>
            <w:tcW w:w="1000" w:type="pct"/>
          </w:tcPr>
          <w:p w14:paraId="109DCAF7" w14:textId="77777777" w:rsidR="001B2D26" w:rsidRPr="00AA0011" w:rsidRDefault="001B2D26" w:rsidP="00AA0011">
            <w:pPr>
              <w:pStyle w:val="TableText1"/>
            </w:pPr>
          </w:p>
        </w:tc>
      </w:tr>
      <w:tr w:rsidR="00AA0011" w:rsidRPr="00AA0011" w14:paraId="109DCAFE" w14:textId="77777777" w:rsidTr="00AA0011">
        <w:trPr>
          <w:trHeight w:val="255"/>
        </w:trPr>
        <w:tc>
          <w:tcPr>
            <w:tcW w:w="1000" w:type="pct"/>
          </w:tcPr>
          <w:p w14:paraId="109DCAF9" w14:textId="77777777" w:rsidR="001B2D26" w:rsidRPr="00AA0011" w:rsidRDefault="001B2D26" w:rsidP="00AA0011">
            <w:pPr>
              <w:pStyle w:val="TableText1"/>
            </w:pPr>
            <w:r w:rsidRPr="00AA0011">
              <w:t>Choice Block ENDS</w:t>
            </w:r>
          </w:p>
        </w:tc>
        <w:tc>
          <w:tcPr>
            <w:tcW w:w="1000" w:type="pct"/>
          </w:tcPr>
          <w:p w14:paraId="109DCAFA" w14:textId="77777777" w:rsidR="001B2D26" w:rsidRPr="00AA0011" w:rsidRDefault="001B2D26" w:rsidP="00AA0011">
            <w:pPr>
              <w:pStyle w:val="TableText1"/>
            </w:pPr>
          </w:p>
        </w:tc>
        <w:tc>
          <w:tcPr>
            <w:tcW w:w="1000" w:type="pct"/>
          </w:tcPr>
          <w:p w14:paraId="109DCAFB" w14:textId="77777777" w:rsidR="001B2D26" w:rsidRPr="00AA0011" w:rsidRDefault="001B2D26" w:rsidP="00AA0011">
            <w:pPr>
              <w:pStyle w:val="TableText1"/>
            </w:pPr>
          </w:p>
        </w:tc>
        <w:tc>
          <w:tcPr>
            <w:tcW w:w="1000" w:type="pct"/>
          </w:tcPr>
          <w:p w14:paraId="109DCAFC" w14:textId="77777777" w:rsidR="001B2D26" w:rsidRPr="00AA0011" w:rsidRDefault="001B2D26" w:rsidP="00AA0011">
            <w:pPr>
              <w:pStyle w:val="TableText1"/>
            </w:pPr>
          </w:p>
        </w:tc>
        <w:tc>
          <w:tcPr>
            <w:tcW w:w="1000" w:type="pct"/>
          </w:tcPr>
          <w:p w14:paraId="109DCAFD" w14:textId="77777777" w:rsidR="001B2D26" w:rsidRPr="00AA0011" w:rsidRDefault="001B2D26" w:rsidP="00AA0011">
            <w:pPr>
              <w:pStyle w:val="TableText1"/>
            </w:pPr>
          </w:p>
        </w:tc>
      </w:tr>
      <w:tr w:rsidR="00AA0011" w:rsidRPr="00AA0011" w14:paraId="109DCB04" w14:textId="77777777" w:rsidTr="00AA0011">
        <w:trPr>
          <w:trHeight w:val="255"/>
        </w:trPr>
        <w:tc>
          <w:tcPr>
            <w:tcW w:w="1000" w:type="pct"/>
          </w:tcPr>
          <w:p w14:paraId="109DCAFF" w14:textId="77777777" w:rsidR="001B2D26" w:rsidRPr="00AA0011" w:rsidRDefault="001B2D26" w:rsidP="00AA0011">
            <w:pPr>
              <w:pStyle w:val="TableText1"/>
            </w:pPr>
            <w:r w:rsidRPr="00AA0011">
              <w:t>De</w:t>
            </w:r>
            <w:r w:rsidR="0078750B" w:rsidRPr="00AA0011">
              <w:t>liveryContentQueryResponse ENDS</w:t>
            </w:r>
          </w:p>
        </w:tc>
        <w:tc>
          <w:tcPr>
            <w:tcW w:w="1000" w:type="pct"/>
          </w:tcPr>
          <w:p w14:paraId="109DCB00" w14:textId="77777777" w:rsidR="001B2D26" w:rsidRPr="00AA0011" w:rsidRDefault="001B2D26" w:rsidP="00AA0011">
            <w:pPr>
              <w:pStyle w:val="TableText1"/>
            </w:pPr>
          </w:p>
        </w:tc>
        <w:tc>
          <w:tcPr>
            <w:tcW w:w="1000" w:type="pct"/>
          </w:tcPr>
          <w:p w14:paraId="109DCB01" w14:textId="77777777" w:rsidR="001B2D26" w:rsidRPr="00AA0011" w:rsidRDefault="001B2D26" w:rsidP="00AA0011">
            <w:pPr>
              <w:pStyle w:val="TableText1"/>
            </w:pPr>
          </w:p>
        </w:tc>
        <w:tc>
          <w:tcPr>
            <w:tcW w:w="1000" w:type="pct"/>
          </w:tcPr>
          <w:p w14:paraId="109DCB02" w14:textId="77777777" w:rsidR="001B2D26" w:rsidRPr="00AA0011" w:rsidRDefault="001B2D26" w:rsidP="00AA0011">
            <w:pPr>
              <w:pStyle w:val="TableText1"/>
            </w:pPr>
          </w:p>
        </w:tc>
        <w:tc>
          <w:tcPr>
            <w:tcW w:w="1000" w:type="pct"/>
          </w:tcPr>
          <w:p w14:paraId="109DCB03" w14:textId="77777777" w:rsidR="001B2D26" w:rsidRPr="00AA0011" w:rsidRDefault="001B2D26" w:rsidP="00AA0011">
            <w:pPr>
              <w:pStyle w:val="TableText1"/>
            </w:pPr>
          </w:p>
        </w:tc>
      </w:tr>
    </w:tbl>
    <w:p w14:paraId="109DCB05" w14:textId="77777777" w:rsidR="00B96781" w:rsidRPr="00F80603" w:rsidRDefault="00B96781" w:rsidP="001B2D26">
      <w:pPr>
        <w:ind w:left="720"/>
        <w:rPr>
          <w:rStyle w:val="BodyTextChar"/>
        </w:rPr>
      </w:pPr>
    </w:p>
    <w:p w14:paraId="109DCB06" w14:textId="77777777" w:rsidR="001B2D26" w:rsidRPr="00F80603" w:rsidRDefault="001B2D26" w:rsidP="002420E9">
      <w:pPr>
        <w:pStyle w:val="Heading2"/>
      </w:pPr>
      <w:bookmarkStart w:id="744" w:name="_Toc297878817"/>
      <w:bookmarkStart w:id="745" w:name="_Toc403990582"/>
      <w:r w:rsidRPr="00F80603">
        <w:t>DeliveryContentCancelRequest</w:t>
      </w:r>
      <w:bookmarkEnd w:id="744"/>
      <w:bookmarkEnd w:id="745"/>
    </w:p>
    <w:p w14:paraId="109DCB07" w14:textId="77777777" w:rsidR="001B2D26" w:rsidRPr="00F80603" w:rsidRDefault="001B2D26" w:rsidP="009F7287">
      <w:pPr>
        <w:rPr>
          <w:rStyle w:val="BodyTextChar"/>
        </w:rPr>
      </w:pPr>
      <w:r w:rsidRPr="00F80603">
        <w:rPr>
          <w:rStyle w:val="BodyTextChar"/>
        </w:rPr>
        <w:t>The purpose of this message is to allow FAST users to cancel a FAST Content data. The user should send all required field elements in the message to be able to successfully cancel the existing content data.</w:t>
      </w:r>
    </w:p>
    <w:p w14:paraId="109DCB08"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AA0011" w14:paraId="109DCB0A"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B09" w14:textId="12502646" w:rsidR="004B0EC4" w:rsidRPr="00AA0011" w:rsidRDefault="009719BE" w:rsidP="00AA0011">
            <w:pPr>
              <w:pStyle w:val="TableTitle"/>
            </w:pPr>
            <w:r w:rsidRPr="00AA0011">
              <w:t xml:space="preserve">Mail.XML </w:t>
            </w:r>
            <w:r w:rsidR="00BB3885">
              <w:t>16.0</w:t>
            </w:r>
            <w:r w:rsidR="00F76CDD" w:rsidRPr="00AA0011">
              <w:t xml:space="preserve"> -</w:t>
            </w:r>
            <w:r w:rsidR="00606666" w:rsidRPr="00AA0011">
              <w:t xml:space="preserve"> DeliveryContentCancelRequest</w:t>
            </w:r>
          </w:p>
        </w:tc>
      </w:tr>
      <w:tr w:rsidR="00AA0011" w:rsidRPr="00AA0011" w14:paraId="109DCB10"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B0B" w14:textId="77777777" w:rsidR="001B2D26" w:rsidRPr="00AA0011" w:rsidRDefault="001B2D26" w:rsidP="00AA0011">
            <w:pPr>
              <w:pStyle w:val="TableTitle"/>
            </w:pPr>
            <w:r w:rsidRPr="00AA0011">
              <w:t>Field</w:t>
            </w:r>
          </w:p>
        </w:tc>
        <w:tc>
          <w:tcPr>
            <w:tcW w:w="1000" w:type="pct"/>
            <w:shd w:val="clear" w:color="auto" w:fill="DBE5F1" w:themeFill="accent1" w:themeFillTint="33"/>
          </w:tcPr>
          <w:p w14:paraId="109DCB0C" w14:textId="77777777" w:rsidR="001B2D26" w:rsidRPr="00AA0011" w:rsidRDefault="001B2D26" w:rsidP="00AA0011">
            <w:pPr>
              <w:pStyle w:val="TableTitle"/>
            </w:pPr>
            <w:r w:rsidRPr="00AA0011">
              <w:t>Format</w:t>
            </w:r>
          </w:p>
        </w:tc>
        <w:tc>
          <w:tcPr>
            <w:tcW w:w="1000" w:type="pct"/>
            <w:shd w:val="clear" w:color="auto" w:fill="DBE5F1" w:themeFill="accent1" w:themeFillTint="33"/>
          </w:tcPr>
          <w:p w14:paraId="109DCB0D" w14:textId="77777777" w:rsidR="001B2D26" w:rsidRPr="00AA0011" w:rsidRDefault="001B2D26" w:rsidP="00AA0011">
            <w:pPr>
              <w:pStyle w:val="TableTitle"/>
            </w:pPr>
            <w:r w:rsidRPr="00AA0011">
              <w:t>Acceptable Values</w:t>
            </w:r>
          </w:p>
        </w:tc>
        <w:tc>
          <w:tcPr>
            <w:tcW w:w="1000" w:type="pct"/>
            <w:shd w:val="clear" w:color="auto" w:fill="DBE5F1" w:themeFill="accent1" w:themeFillTint="33"/>
          </w:tcPr>
          <w:p w14:paraId="109DCB0E" w14:textId="77777777" w:rsidR="001B2D26" w:rsidRPr="00AA0011" w:rsidRDefault="001B2D26" w:rsidP="00AA0011">
            <w:pPr>
              <w:pStyle w:val="TableTitle"/>
            </w:pPr>
            <w:r w:rsidRPr="00AA0011">
              <w:t>Business Rules</w:t>
            </w:r>
          </w:p>
        </w:tc>
        <w:tc>
          <w:tcPr>
            <w:tcW w:w="1000" w:type="pct"/>
            <w:shd w:val="clear" w:color="auto" w:fill="DBE5F1" w:themeFill="accent1" w:themeFillTint="33"/>
          </w:tcPr>
          <w:p w14:paraId="109DCB0F" w14:textId="77777777" w:rsidR="001B2D26" w:rsidRPr="00AA0011" w:rsidRDefault="00CA786F" w:rsidP="00AA0011">
            <w:pPr>
              <w:pStyle w:val="TableTitle"/>
            </w:pPr>
            <w:r w:rsidRPr="00AA0011">
              <w:t>Comment</w:t>
            </w:r>
          </w:p>
        </w:tc>
      </w:tr>
      <w:tr w:rsidR="001B2D26" w:rsidRPr="00C76667" w14:paraId="109DCB17" w14:textId="77777777" w:rsidTr="00AA0011">
        <w:trPr>
          <w:trHeight w:val="255"/>
        </w:trPr>
        <w:tc>
          <w:tcPr>
            <w:tcW w:w="1000" w:type="pct"/>
          </w:tcPr>
          <w:p w14:paraId="109DCB11" w14:textId="77777777" w:rsidR="001B2D26" w:rsidRPr="00C76667" w:rsidRDefault="001B2D26" w:rsidP="00C76667">
            <w:pPr>
              <w:pStyle w:val="TableText1"/>
            </w:pPr>
            <w:r w:rsidRPr="00C76667">
              <w:t>DeliveryContentCancelRequest BEGINS</w:t>
            </w:r>
          </w:p>
          <w:p w14:paraId="109DCB12" w14:textId="77777777" w:rsidR="001B2D26" w:rsidRPr="00C76667" w:rsidRDefault="001B2D26" w:rsidP="00C76667">
            <w:pPr>
              <w:pStyle w:val="TableText1"/>
            </w:pPr>
            <w:r w:rsidRPr="00C76667">
              <w:fldChar w:fldCharType="begin"/>
            </w:r>
            <w:r w:rsidRPr="00C76667">
              <w:instrText xml:space="preserve"> XE "DeliveryContentCreateRequest" </w:instrText>
            </w:r>
            <w:r w:rsidRPr="00C76667">
              <w:fldChar w:fldCharType="end"/>
            </w:r>
          </w:p>
        </w:tc>
        <w:tc>
          <w:tcPr>
            <w:tcW w:w="1000" w:type="pct"/>
          </w:tcPr>
          <w:p w14:paraId="109DCB13" w14:textId="77777777" w:rsidR="001B2D26" w:rsidRPr="00C76667" w:rsidRDefault="001B2D26" w:rsidP="00C76667">
            <w:pPr>
              <w:pStyle w:val="TableText1"/>
            </w:pPr>
          </w:p>
        </w:tc>
        <w:tc>
          <w:tcPr>
            <w:tcW w:w="1000" w:type="pct"/>
          </w:tcPr>
          <w:p w14:paraId="109DCB14" w14:textId="77777777" w:rsidR="001B2D26" w:rsidRPr="00C76667" w:rsidRDefault="001B2D26" w:rsidP="00C76667">
            <w:pPr>
              <w:pStyle w:val="TableText1"/>
            </w:pPr>
          </w:p>
        </w:tc>
        <w:tc>
          <w:tcPr>
            <w:tcW w:w="1000" w:type="pct"/>
          </w:tcPr>
          <w:p w14:paraId="109DCB15" w14:textId="77777777" w:rsidR="001B2D26" w:rsidRPr="00C76667" w:rsidRDefault="001B2D26" w:rsidP="00C76667">
            <w:pPr>
              <w:pStyle w:val="TableText1"/>
            </w:pPr>
          </w:p>
        </w:tc>
        <w:tc>
          <w:tcPr>
            <w:tcW w:w="1000" w:type="pct"/>
          </w:tcPr>
          <w:p w14:paraId="109DCB16" w14:textId="77777777" w:rsidR="001B2D26" w:rsidRPr="00C76667" w:rsidRDefault="001B2D26" w:rsidP="00C76667">
            <w:pPr>
              <w:pStyle w:val="TableText1"/>
            </w:pPr>
          </w:p>
        </w:tc>
      </w:tr>
      <w:tr w:rsidR="001B2D26" w:rsidRPr="00C76667" w14:paraId="109DCB1D" w14:textId="77777777" w:rsidTr="00AA0011">
        <w:trPr>
          <w:trHeight w:val="255"/>
        </w:trPr>
        <w:tc>
          <w:tcPr>
            <w:tcW w:w="1000" w:type="pct"/>
          </w:tcPr>
          <w:p w14:paraId="109DCB18" w14:textId="77777777" w:rsidR="001B2D26" w:rsidRPr="00C76667" w:rsidRDefault="001B2D26" w:rsidP="00C76667">
            <w:pPr>
              <w:pStyle w:val="TableText1"/>
            </w:pPr>
            <w:r w:rsidRPr="00C76667">
              <w:t>Attribute block BEGINS</w:t>
            </w:r>
          </w:p>
        </w:tc>
        <w:tc>
          <w:tcPr>
            <w:tcW w:w="1000" w:type="pct"/>
          </w:tcPr>
          <w:p w14:paraId="109DCB19" w14:textId="77777777" w:rsidR="001B2D26" w:rsidRPr="00C76667" w:rsidRDefault="001B2D26" w:rsidP="00C76667">
            <w:pPr>
              <w:pStyle w:val="TableText1"/>
            </w:pPr>
          </w:p>
        </w:tc>
        <w:tc>
          <w:tcPr>
            <w:tcW w:w="1000" w:type="pct"/>
          </w:tcPr>
          <w:p w14:paraId="109DCB1A" w14:textId="77777777" w:rsidR="001B2D26" w:rsidRPr="00C76667" w:rsidRDefault="001B2D26" w:rsidP="00C76667">
            <w:pPr>
              <w:pStyle w:val="TableText1"/>
            </w:pPr>
          </w:p>
        </w:tc>
        <w:tc>
          <w:tcPr>
            <w:tcW w:w="1000" w:type="pct"/>
          </w:tcPr>
          <w:p w14:paraId="109DCB1B" w14:textId="77777777" w:rsidR="001B2D26" w:rsidRPr="00C76667" w:rsidRDefault="001B2D26" w:rsidP="00C76667">
            <w:pPr>
              <w:pStyle w:val="TableText1"/>
            </w:pPr>
          </w:p>
        </w:tc>
        <w:tc>
          <w:tcPr>
            <w:tcW w:w="1000" w:type="pct"/>
          </w:tcPr>
          <w:p w14:paraId="109DCB1C" w14:textId="77777777" w:rsidR="001B2D26" w:rsidRPr="00C76667" w:rsidRDefault="001B2D26" w:rsidP="00C76667">
            <w:pPr>
              <w:pStyle w:val="TableText1"/>
            </w:pPr>
          </w:p>
        </w:tc>
      </w:tr>
      <w:tr w:rsidR="001B2D26" w:rsidRPr="00C76667" w14:paraId="109DCB23" w14:textId="77777777" w:rsidTr="00AA0011">
        <w:trPr>
          <w:trHeight w:val="255"/>
        </w:trPr>
        <w:tc>
          <w:tcPr>
            <w:tcW w:w="1000" w:type="pct"/>
          </w:tcPr>
          <w:p w14:paraId="109DCB1E" w14:textId="77777777" w:rsidR="001B2D26" w:rsidRPr="00C76667" w:rsidRDefault="001B2D26" w:rsidP="00C76667">
            <w:pPr>
              <w:pStyle w:val="TableText1"/>
            </w:pPr>
            <w:r w:rsidRPr="00C76667">
              <w:t>SchedulerID</w:t>
            </w:r>
          </w:p>
        </w:tc>
        <w:tc>
          <w:tcPr>
            <w:tcW w:w="1000" w:type="pct"/>
          </w:tcPr>
          <w:p w14:paraId="109DCB1F" w14:textId="77777777" w:rsidR="001B2D26" w:rsidRPr="00C76667" w:rsidRDefault="001B2D26" w:rsidP="00C76667">
            <w:pPr>
              <w:pStyle w:val="TableText1"/>
            </w:pPr>
            <w:r w:rsidRPr="00C76667">
              <w:t>String 12</w:t>
            </w:r>
          </w:p>
        </w:tc>
        <w:tc>
          <w:tcPr>
            <w:tcW w:w="1000" w:type="pct"/>
          </w:tcPr>
          <w:p w14:paraId="109DCB20" w14:textId="77777777" w:rsidR="001B2D26" w:rsidRPr="00C76667" w:rsidRDefault="001B2D26" w:rsidP="00C76667">
            <w:pPr>
              <w:pStyle w:val="TableText1"/>
            </w:pPr>
            <w:r w:rsidRPr="00C76667">
              <w:t>-</w:t>
            </w:r>
          </w:p>
        </w:tc>
        <w:tc>
          <w:tcPr>
            <w:tcW w:w="1000" w:type="pct"/>
          </w:tcPr>
          <w:p w14:paraId="109DCB21" w14:textId="77777777" w:rsidR="001B2D26" w:rsidRPr="00C76667" w:rsidRDefault="001B2D26" w:rsidP="00C76667">
            <w:pPr>
              <w:pStyle w:val="TableText1"/>
            </w:pPr>
            <w:r w:rsidRPr="00C76667">
              <w:t>Optional</w:t>
            </w:r>
          </w:p>
        </w:tc>
        <w:tc>
          <w:tcPr>
            <w:tcW w:w="1000" w:type="pct"/>
          </w:tcPr>
          <w:p w14:paraId="109DCB22" w14:textId="77777777" w:rsidR="001B2D26" w:rsidRPr="00C76667" w:rsidRDefault="001B2D26" w:rsidP="00C76667">
            <w:pPr>
              <w:pStyle w:val="TableText1"/>
            </w:pPr>
            <w:r w:rsidRPr="00C76667">
              <w:t>-</w:t>
            </w:r>
          </w:p>
        </w:tc>
      </w:tr>
      <w:tr w:rsidR="001B2D26" w:rsidRPr="00C76667" w14:paraId="109DCB29" w14:textId="77777777" w:rsidTr="00AA0011">
        <w:trPr>
          <w:trHeight w:val="255"/>
        </w:trPr>
        <w:tc>
          <w:tcPr>
            <w:tcW w:w="1000" w:type="pct"/>
          </w:tcPr>
          <w:p w14:paraId="109DCB24" w14:textId="77777777" w:rsidR="001B2D26" w:rsidRPr="00C76667" w:rsidRDefault="001B2D26" w:rsidP="00C76667">
            <w:pPr>
              <w:pStyle w:val="TableText1"/>
            </w:pPr>
            <w:r w:rsidRPr="00C76667">
              <w:t>SchedulerCorpID</w:t>
            </w:r>
          </w:p>
        </w:tc>
        <w:tc>
          <w:tcPr>
            <w:tcW w:w="1000" w:type="pct"/>
          </w:tcPr>
          <w:p w14:paraId="109DCB25" w14:textId="77777777" w:rsidR="001B2D26" w:rsidRPr="00C76667" w:rsidRDefault="001B2D26" w:rsidP="00C76667">
            <w:pPr>
              <w:pStyle w:val="TableText1"/>
            </w:pPr>
            <w:r w:rsidRPr="00C76667">
              <w:t>String 12</w:t>
            </w:r>
          </w:p>
        </w:tc>
        <w:tc>
          <w:tcPr>
            <w:tcW w:w="1000" w:type="pct"/>
          </w:tcPr>
          <w:p w14:paraId="109DCB26" w14:textId="77777777" w:rsidR="001B2D26" w:rsidRPr="00C76667" w:rsidRDefault="001B2D26" w:rsidP="00C76667">
            <w:pPr>
              <w:pStyle w:val="TableText1"/>
            </w:pPr>
            <w:r w:rsidRPr="00C76667">
              <w:t>-</w:t>
            </w:r>
          </w:p>
        </w:tc>
        <w:tc>
          <w:tcPr>
            <w:tcW w:w="1000" w:type="pct"/>
          </w:tcPr>
          <w:p w14:paraId="109DCB27" w14:textId="77777777" w:rsidR="001B2D26" w:rsidRPr="00C76667" w:rsidRDefault="001B2D26" w:rsidP="00C76667">
            <w:pPr>
              <w:pStyle w:val="TableText1"/>
            </w:pPr>
            <w:r w:rsidRPr="00C76667">
              <w:t>Optional</w:t>
            </w:r>
          </w:p>
        </w:tc>
        <w:tc>
          <w:tcPr>
            <w:tcW w:w="1000" w:type="pct"/>
          </w:tcPr>
          <w:p w14:paraId="109DCB28" w14:textId="77777777" w:rsidR="001B2D26" w:rsidRPr="00C76667" w:rsidRDefault="001B2D26" w:rsidP="00C76667">
            <w:pPr>
              <w:pStyle w:val="TableText1"/>
            </w:pPr>
            <w:r w:rsidRPr="00C76667">
              <w:t>-</w:t>
            </w:r>
          </w:p>
        </w:tc>
      </w:tr>
      <w:tr w:rsidR="001B2D26" w:rsidRPr="00C76667" w14:paraId="109DCB2F" w14:textId="77777777" w:rsidTr="00AA0011">
        <w:trPr>
          <w:trHeight w:val="255"/>
        </w:trPr>
        <w:tc>
          <w:tcPr>
            <w:tcW w:w="1000" w:type="pct"/>
          </w:tcPr>
          <w:p w14:paraId="109DCB2A" w14:textId="77777777" w:rsidR="001B2D26" w:rsidRPr="00C76667" w:rsidRDefault="001B2D26" w:rsidP="00C76667">
            <w:pPr>
              <w:pStyle w:val="TableText1"/>
            </w:pPr>
            <w:r w:rsidRPr="00C76667">
              <w:t>SchedulerCRID</w:t>
            </w:r>
          </w:p>
        </w:tc>
        <w:tc>
          <w:tcPr>
            <w:tcW w:w="1000" w:type="pct"/>
          </w:tcPr>
          <w:p w14:paraId="109DCB2B" w14:textId="77777777" w:rsidR="001B2D26" w:rsidRPr="00C76667" w:rsidRDefault="001B2D26" w:rsidP="00C76667">
            <w:pPr>
              <w:pStyle w:val="TableText1"/>
            </w:pPr>
            <w:r w:rsidRPr="00C76667">
              <w:t>CRIDType simple type</w:t>
            </w:r>
          </w:p>
        </w:tc>
        <w:tc>
          <w:tcPr>
            <w:tcW w:w="1000" w:type="pct"/>
          </w:tcPr>
          <w:p w14:paraId="109DCB2C" w14:textId="77777777" w:rsidR="001B2D26" w:rsidRPr="00C76667" w:rsidRDefault="001B2D26" w:rsidP="00C76667">
            <w:pPr>
              <w:pStyle w:val="TableText1"/>
            </w:pPr>
            <w:r w:rsidRPr="00C76667">
              <w:t>-</w:t>
            </w:r>
          </w:p>
        </w:tc>
        <w:tc>
          <w:tcPr>
            <w:tcW w:w="1000" w:type="pct"/>
          </w:tcPr>
          <w:p w14:paraId="109DCB2D" w14:textId="77777777" w:rsidR="001B2D26" w:rsidRPr="00C76667" w:rsidRDefault="001B2D26" w:rsidP="00C76667">
            <w:pPr>
              <w:pStyle w:val="TableText1"/>
            </w:pPr>
            <w:r w:rsidRPr="00C76667">
              <w:t>Optional</w:t>
            </w:r>
          </w:p>
        </w:tc>
        <w:tc>
          <w:tcPr>
            <w:tcW w:w="1000" w:type="pct"/>
          </w:tcPr>
          <w:p w14:paraId="109DCB2E" w14:textId="66ACFF79"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CB35" w14:textId="77777777" w:rsidTr="00AA0011">
        <w:trPr>
          <w:trHeight w:val="255"/>
        </w:trPr>
        <w:tc>
          <w:tcPr>
            <w:tcW w:w="1000" w:type="pct"/>
          </w:tcPr>
          <w:p w14:paraId="109DCB30" w14:textId="77777777" w:rsidR="001B2D26" w:rsidRPr="00C76667" w:rsidRDefault="001B2D26" w:rsidP="00C76667">
            <w:pPr>
              <w:pStyle w:val="TableText1"/>
            </w:pPr>
            <w:r w:rsidRPr="00C76667">
              <w:t>Attribute Block ENDS</w:t>
            </w:r>
          </w:p>
        </w:tc>
        <w:tc>
          <w:tcPr>
            <w:tcW w:w="1000" w:type="pct"/>
          </w:tcPr>
          <w:p w14:paraId="109DCB31" w14:textId="77777777" w:rsidR="001B2D26" w:rsidRPr="00C76667" w:rsidRDefault="001B2D26" w:rsidP="00C76667">
            <w:pPr>
              <w:pStyle w:val="TableText1"/>
            </w:pPr>
          </w:p>
        </w:tc>
        <w:tc>
          <w:tcPr>
            <w:tcW w:w="1000" w:type="pct"/>
          </w:tcPr>
          <w:p w14:paraId="109DCB32" w14:textId="77777777" w:rsidR="001B2D26" w:rsidRPr="00C76667" w:rsidRDefault="001B2D26" w:rsidP="00C76667">
            <w:pPr>
              <w:pStyle w:val="TableText1"/>
            </w:pPr>
          </w:p>
        </w:tc>
        <w:tc>
          <w:tcPr>
            <w:tcW w:w="1000" w:type="pct"/>
          </w:tcPr>
          <w:p w14:paraId="109DCB33" w14:textId="77777777" w:rsidR="001B2D26" w:rsidRPr="00C76667" w:rsidRDefault="001B2D26" w:rsidP="00C76667">
            <w:pPr>
              <w:pStyle w:val="TableText1"/>
            </w:pPr>
          </w:p>
        </w:tc>
        <w:tc>
          <w:tcPr>
            <w:tcW w:w="1000" w:type="pct"/>
          </w:tcPr>
          <w:p w14:paraId="109DCB34" w14:textId="77777777" w:rsidR="001B2D26" w:rsidRPr="00C76667" w:rsidRDefault="001B2D26" w:rsidP="00C76667">
            <w:pPr>
              <w:pStyle w:val="TableText1"/>
            </w:pPr>
          </w:p>
        </w:tc>
      </w:tr>
      <w:tr w:rsidR="001B2D26" w:rsidRPr="00C76667" w14:paraId="109DCB3B" w14:textId="77777777" w:rsidTr="00AA0011">
        <w:trPr>
          <w:trHeight w:val="255"/>
        </w:trPr>
        <w:tc>
          <w:tcPr>
            <w:tcW w:w="1000" w:type="pct"/>
          </w:tcPr>
          <w:p w14:paraId="109DCB36"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000" w:type="pct"/>
          </w:tcPr>
          <w:p w14:paraId="109DCB37" w14:textId="77777777" w:rsidR="001B2D26" w:rsidRPr="00C76667" w:rsidRDefault="001B2D26" w:rsidP="00C76667">
            <w:pPr>
              <w:pStyle w:val="TableText1"/>
            </w:pPr>
            <w:r w:rsidRPr="00C76667">
              <w:t>mailxml:participantIDType</w:t>
            </w:r>
          </w:p>
        </w:tc>
        <w:tc>
          <w:tcPr>
            <w:tcW w:w="1000" w:type="pct"/>
          </w:tcPr>
          <w:p w14:paraId="109DCB38" w14:textId="77777777" w:rsidR="001B2D26" w:rsidRPr="00C76667" w:rsidRDefault="001B2D26" w:rsidP="00C76667">
            <w:pPr>
              <w:pStyle w:val="TableText1"/>
            </w:pPr>
            <w:r w:rsidRPr="00C76667">
              <w:t> </w:t>
            </w:r>
          </w:p>
        </w:tc>
        <w:tc>
          <w:tcPr>
            <w:tcW w:w="1000" w:type="pct"/>
          </w:tcPr>
          <w:p w14:paraId="109DCB39"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000" w:type="pct"/>
          </w:tcPr>
          <w:p w14:paraId="109DCB3A" w14:textId="15D1A4DE" w:rsidR="001B2D26" w:rsidRPr="00C76667" w:rsidRDefault="00401B12" w:rsidP="00C76667">
            <w:pPr>
              <w:pStyle w:val="TableText1"/>
            </w:pPr>
            <w:r>
              <w:t xml:space="preserve">Refer to </w:t>
            </w:r>
            <w:r w:rsidR="001B2D26" w:rsidRPr="00C76667">
              <w:t xml:space="preserve">‘participantIDType’ complex type in </w:t>
            </w:r>
            <w:r w:rsidR="002568B4" w:rsidRPr="00C76667">
              <w:t>Appendix A</w:t>
            </w:r>
          </w:p>
        </w:tc>
      </w:tr>
      <w:tr w:rsidR="001B2D26" w:rsidRPr="00C76667" w14:paraId="109DCB42" w14:textId="77777777" w:rsidTr="00AA0011">
        <w:trPr>
          <w:trHeight w:val="255"/>
        </w:trPr>
        <w:tc>
          <w:tcPr>
            <w:tcW w:w="1000" w:type="pct"/>
          </w:tcPr>
          <w:p w14:paraId="109DCB3C" w14:textId="77777777" w:rsidR="001B2D26" w:rsidRPr="00C76667" w:rsidRDefault="001B2D26" w:rsidP="00C76667">
            <w:pPr>
              <w:pStyle w:val="TableText1"/>
            </w:pPr>
            <w:r w:rsidRPr="00C76667">
              <w:t>SubmittingSoftware</w:t>
            </w:r>
          </w:p>
        </w:tc>
        <w:tc>
          <w:tcPr>
            <w:tcW w:w="1000" w:type="pct"/>
          </w:tcPr>
          <w:p w14:paraId="109DCB3D" w14:textId="77777777" w:rsidR="001B2D26" w:rsidRPr="00C76667" w:rsidRDefault="001B2D26" w:rsidP="00C76667">
            <w:pPr>
              <w:pStyle w:val="TableText1"/>
            </w:pPr>
            <w:r w:rsidRPr="00C76667">
              <w:t>mailxml:submittingSoftwareType</w:t>
            </w:r>
          </w:p>
        </w:tc>
        <w:tc>
          <w:tcPr>
            <w:tcW w:w="1000" w:type="pct"/>
          </w:tcPr>
          <w:p w14:paraId="109DCB3E" w14:textId="77777777" w:rsidR="001B2D26" w:rsidRPr="00C76667" w:rsidRDefault="001B2D26" w:rsidP="00C76667">
            <w:pPr>
              <w:pStyle w:val="TableText1"/>
            </w:pPr>
            <w:r w:rsidRPr="00C76667">
              <w:t> </w:t>
            </w:r>
          </w:p>
        </w:tc>
        <w:tc>
          <w:tcPr>
            <w:tcW w:w="1000" w:type="pct"/>
          </w:tcPr>
          <w:p w14:paraId="109DCB3F" w14:textId="77777777" w:rsidR="00B96781" w:rsidRPr="00C76667" w:rsidRDefault="001B2D26" w:rsidP="00C76667">
            <w:pPr>
              <w:pStyle w:val="TableText1"/>
            </w:pPr>
            <w:r w:rsidRPr="00C76667">
              <w:t>Required.</w:t>
            </w:r>
          </w:p>
          <w:p w14:paraId="109DCB40"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000" w:type="pct"/>
          </w:tcPr>
          <w:p w14:paraId="109DCB41" w14:textId="14225831" w:rsidR="001B2D26" w:rsidRPr="00C76667" w:rsidRDefault="00401B12" w:rsidP="00C76667">
            <w:pPr>
              <w:pStyle w:val="TableText1"/>
            </w:pPr>
            <w:r>
              <w:t xml:space="preserve">Refer to </w:t>
            </w:r>
            <w:r w:rsidR="001B2D26" w:rsidRPr="00C76667">
              <w:t xml:space="preserve">‘SubmittingSoftware ‘ complex type in </w:t>
            </w:r>
            <w:r w:rsidR="002568B4" w:rsidRPr="00C76667">
              <w:t>Appendix A</w:t>
            </w:r>
          </w:p>
        </w:tc>
      </w:tr>
      <w:tr w:rsidR="001B2D26" w:rsidRPr="00C76667" w14:paraId="109DCB48" w14:textId="77777777" w:rsidTr="00AA0011">
        <w:trPr>
          <w:trHeight w:val="255"/>
        </w:trPr>
        <w:tc>
          <w:tcPr>
            <w:tcW w:w="1000" w:type="pct"/>
          </w:tcPr>
          <w:p w14:paraId="109DCB43" w14:textId="77777777" w:rsidR="001B2D26" w:rsidRPr="00C76667" w:rsidRDefault="001B2D26" w:rsidP="00C76667">
            <w:pPr>
              <w:pStyle w:val="TableText1"/>
            </w:pPr>
            <w:r w:rsidRPr="00C76667">
              <w:t>DestinationEntry</w:t>
            </w:r>
          </w:p>
        </w:tc>
        <w:tc>
          <w:tcPr>
            <w:tcW w:w="1000" w:type="pct"/>
          </w:tcPr>
          <w:p w14:paraId="109DCB44" w14:textId="77777777" w:rsidR="001B2D26" w:rsidRPr="00C76667" w:rsidRDefault="001B2D26" w:rsidP="00C76667">
            <w:pPr>
              <w:pStyle w:val="TableText1"/>
            </w:pPr>
            <w:r w:rsidRPr="00C76667">
              <w:t>Mailxml_base:yesNo</w:t>
            </w:r>
          </w:p>
        </w:tc>
        <w:tc>
          <w:tcPr>
            <w:tcW w:w="1000" w:type="pct"/>
          </w:tcPr>
          <w:p w14:paraId="109DCB45" w14:textId="77777777" w:rsidR="001B2D26" w:rsidRPr="00C76667" w:rsidRDefault="001B2D26" w:rsidP="00C76667">
            <w:pPr>
              <w:pStyle w:val="TableText1"/>
            </w:pPr>
            <w:r w:rsidRPr="00C76667">
              <w:t>Only Yes or No</w:t>
            </w:r>
          </w:p>
        </w:tc>
        <w:tc>
          <w:tcPr>
            <w:tcW w:w="1000" w:type="pct"/>
          </w:tcPr>
          <w:p w14:paraId="109DCB46" w14:textId="77777777" w:rsidR="001B2D26" w:rsidRPr="00C76667" w:rsidRDefault="001B2D26" w:rsidP="00C76667">
            <w:pPr>
              <w:pStyle w:val="TableText1"/>
            </w:pPr>
            <w:r w:rsidRPr="00C76667">
              <w:t>Required</w:t>
            </w:r>
          </w:p>
        </w:tc>
        <w:tc>
          <w:tcPr>
            <w:tcW w:w="1000" w:type="pct"/>
          </w:tcPr>
          <w:p w14:paraId="109DCB47" w14:textId="77777777" w:rsidR="001B2D26" w:rsidRPr="00C76667" w:rsidRDefault="001B2D26" w:rsidP="00C76667">
            <w:pPr>
              <w:pStyle w:val="TableText1"/>
            </w:pPr>
            <w:r w:rsidRPr="00C76667">
              <w:t>This field allows mailers to specify whether the mail</w:t>
            </w:r>
            <w:r w:rsidR="0078750B" w:rsidRPr="00C76667">
              <w:t xml:space="preserve"> is origin entered or drop ship</w:t>
            </w:r>
          </w:p>
        </w:tc>
      </w:tr>
      <w:tr w:rsidR="001B2D26" w:rsidRPr="00C76667" w14:paraId="109DCB4F" w14:textId="77777777" w:rsidTr="00AA0011">
        <w:trPr>
          <w:trHeight w:val="255"/>
        </w:trPr>
        <w:tc>
          <w:tcPr>
            <w:tcW w:w="1000" w:type="pct"/>
          </w:tcPr>
          <w:p w14:paraId="109DCB49" w14:textId="77777777" w:rsidR="001B2D26" w:rsidRPr="00C76667" w:rsidRDefault="001B2D26" w:rsidP="00C76667">
            <w:pPr>
              <w:pStyle w:val="TableText1"/>
            </w:pPr>
            <w:r w:rsidRPr="00C76667">
              <w:lastRenderedPageBreak/>
              <w:t>ContentCancel</w:t>
            </w:r>
          </w:p>
        </w:tc>
        <w:tc>
          <w:tcPr>
            <w:tcW w:w="1000" w:type="pct"/>
          </w:tcPr>
          <w:p w14:paraId="109DCB4A" w14:textId="77777777" w:rsidR="001B2D26" w:rsidRPr="00C76667" w:rsidRDefault="001B2D26" w:rsidP="00C76667">
            <w:pPr>
              <w:pStyle w:val="TableText1"/>
            </w:pPr>
            <w:r w:rsidRPr="00C76667">
              <w:t>contentCancel</w:t>
            </w:r>
            <w:r w:rsidR="0078750B" w:rsidRPr="00C76667">
              <w:t>Type complex type</w:t>
            </w:r>
          </w:p>
        </w:tc>
        <w:tc>
          <w:tcPr>
            <w:tcW w:w="1000" w:type="pct"/>
          </w:tcPr>
          <w:p w14:paraId="109DCB4B" w14:textId="77777777" w:rsidR="001B2D26" w:rsidRPr="00C76667" w:rsidRDefault="001B2D26" w:rsidP="00C76667">
            <w:pPr>
              <w:pStyle w:val="TableText1"/>
            </w:pPr>
            <w:r w:rsidRPr="00C76667">
              <w:t>-</w:t>
            </w:r>
          </w:p>
        </w:tc>
        <w:tc>
          <w:tcPr>
            <w:tcW w:w="1000" w:type="pct"/>
          </w:tcPr>
          <w:p w14:paraId="109DCB4C" w14:textId="77777777" w:rsidR="00B96781" w:rsidRPr="00C76667" w:rsidRDefault="001B2D26" w:rsidP="00C76667">
            <w:pPr>
              <w:pStyle w:val="TableText1"/>
            </w:pPr>
            <w:r w:rsidRPr="00C76667">
              <w:t>Required</w:t>
            </w:r>
          </w:p>
          <w:p w14:paraId="109DCB4D" w14:textId="77777777" w:rsidR="001B2D26" w:rsidRPr="00C76667" w:rsidRDefault="001B2D26" w:rsidP="00C76667">
            <w:pPr>
              <w:pStyle w:val="TableText1"/>
            </w:pPr>
            <w:r w:rsidRPr="00C76667">
              <w:t>1 to many allowed</w:t>
            </w:r>
          </w:p>
        </w:tc>
        <w:tc>
          <w:tcPr>
            <w:tcW w:w="1000" w:type="pct"/>
          </w:tcPr>
          <w:p w14:paraId="109DCB4E" w14:textId="3FBF2C2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B55" w14:textId="77777777" w:rsidTr="00AA0011">
        <w:trPr>
          <w:trHeight w:val="255"/>
        </w:trPr>
        <w:tc>
          <w:tcPr>
            <w:tcW w:w="1000" w:type="pct"/>
          </w:tcPr>
          <w:p w14:paraId="109DCB50" w14:textId="77777777" w:rsidR="001B2D26" w:rsidRPr="00C76667" w:rsidRDefault="001B2D26" w:rsidP="00C76667">
            <w:pPr>
              <w:pStyle w:val="TableText1"/>
            </w:pPr>
            <w:r w:rsidRPr="00C76667">
              <w:t>De</w:t>
            </w:r>
            <w:r w:rsidR="0078750B" w:rsidRPr="00C76667">
              <w:t>liveryContentCancelRequest ENDS</w:t>
            </w:r>
          </w:p>
        </w:tc>
        <w:tc>
          <w:tcPr>
            <w:tcW w:w="1000" w:type="pct"/>
          </w:tcPr>
          <w:p w14:paraId="109DCB51" w14:textId="77777777" w:rsidR="001B2D26" w:rsidRPr="00C76667" w:rsidRDefault="001B2D26" w:rsidP="00C76667">
            <w:pPr>
              <w:pStyle w:val="TableText1"/>
            </w:pPr>
          </w:p>
        </w:tc>
        <w:tc>
          <w:tcPr>
            <w:tcW w:w="1000" w:type="pct"/>
          </w:tcPr>
          <w:p w14:paraId="109DCB52" w14:textId="77777777" w:rsidR="001B2D26" w:rsidRPr="00C76667" w:rsidRDefault="001B2D26" w:rsidP="00C76667">
            <w:pPr>
              <w:pStyle w:val="TableText1"/>
            </w:pPr>
          </w:p>
        </w:tc>
        <w:tc>
          <w:tcPr>
            <w:tcW w:w="1000" w:type="pct"/>
          </w:tcPr>
          <w:p w14:paraId="109DCB53" w14:textId="77777777" w:rsidR="001B2D26" w:rsidRPr="00C76667" w:rsidRDefault="001B2D26" w:rsidP="00C76667">
            <w:pPr>
              <w:pStyle w:val="TableText1"/>
            </w:pPr>
          </w:p>
        </w:tc>
        <w:tc>
          <w:tcPr>
            <w:tcW w:w="1000" w:type="pct"/>
          </w:tcPr>
          <w:p w14:paraId="109DCB54" w14:textId="77777777" w:rsidR="001B2D26" w:rsidRPr="00C76667" w:rsidRDefault="001B2D26" w:rsidP="00C76667">
            <w:pPr>
              <w:pStyle w:val="TableText1"/>
            </w:pPr>
          </w:p>
        </w:tc>
      </w:tr>
    </w:tbl>
    <w:p w14:paraId="109DCB56" w14:textId="77777777" w:rsidR="001B2D26" w:rsidRPr="00F80603" w:rsidRDefault="001B2D26" w:rsidP="001B2D26">
      <w:pPr>
        <w:ind w:left="720"/>
        <w:rPr>
          <w:rStyle w:val="BodyTextChar"/>
        </w:rPr>
      </w:pPr>
    </w:p>
    <w:p w14:paraId="109DCB57" w14:textId="77777777" w:rsidR="001B2D26" w:rsidRPr="00F80603" w:rsidRDefault="001B2D26" w:rsidP="002420E9">
      <w:pPr>
        <w:pStyle w:val="Heading2"/>
      </w:pPr>
      <w:bookmarkStart w:id="746" w:name="_Toc297878818"/>
      <w:bookmarkStart w:id="747" w:name="_Toc403990583"/>
      <w:r w:rsidRPr="00F80603">
        <w:t>DeliveryContentCancelResponse</w:t>
      </w:r>
      <w:bookmarkEnd w:id="746"/>
      <w:bookmarkEnd w:id="747"/>
    </w:p>
    <w:p w14:paraId="109DCB58" w14:textId="77777777" w:rsidR="001B2D26" w:rsidRPr="00F80603" w:rsidRDefault="001B2D26" w:rsidP="009F7287">
      <w:pPr>
        <w:rPr>
          <w:rStyle w:val="BodyTextChar"/>
        </w:rPr>
      </w:pPr>
      <w:r w:rsidRPr="00F80603">
        <w:rPr>
          <w:rStyle w:val="BodyTextChar"/>
        </w:rPr>
        <w:t>This is a response message for DeliveryContentCancelRequest,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B59"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2B68A3" w14:paraId="109DCB5B"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B5A" w14:textId="4B8112E6" w:rsidR="004B0EC4" w:rsidRPr="002B68A3" w:rsidRDefault="009719BE" w:rsidP="002B68A3">
            <w:pPr>
              <w:pStyle w:val="TableTitle"/>
            </w:pPr>
            <w:r w:rsidRPr="002B68A3">
              <w:t xml:space="preserve">Mail.XML </w:t>
            </w:r>
            <w:r w:rsidR="00BB3885">
              <w:t>16.0</w:t>
            </w:r>
            <w:r w:rsidR="00F76CDD" w:rsidRPr="002B68A3">
              <w:t xml:space="preserve"> -</w:t>
            </w:r>
            <w:r w:rsidR="00606666" w:rsidRPr="002B68A3">
              <w:t xml:space="preserve"> DeliveryContentCancelResponse</w:t>
            </w:r>
          </w:p>
        </w:tc>
      </w:tr>
      <w:tr w:rsidR="002B68A3" w:rsidRPr="002B68A3" w14:paraId="109DCB61"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B5C" w14:textId="77777777" w:rsidR="001B2D26" w:rsidRPr="002B68A3" w:rsidRDefault="001B2D26" w:rsidP="002B68A3">
            <w:pPr>
              <w:pStyle w:val="TableTitle"/>
            </w:pPr>
            <w:r w:rsidRPr="002B68A3">
              <w:t>Field</w:t>
            </w:r>
          </w:p>
        </w:tc>
        <w:tc>
          <w:tcPr>
            <w:tcW w:w="1000" w:type="pct"/>
            <w:shd w:val="clear" w:color="auto" w:fill="DBE5F1" w:themeFill="accent1" w:themeFillTint="33"/>
          </w:tcPr>
          <w:p w14:paraId="109DCB5D" w14:textId="77777777" w:rsidR="001B2D26" w:rsidRPr="002B68A3" w:rsidRDefault="001B2D26" w:rsidP="002B68A3">
            <w:pPr>
              <w:pStyle w:val="TableTitle"/>
            </w:pPr>
            <w:r w:rsidRPr="002B68A3">
              <w:t>Format</w:t>
            </w:r>
          </w:p>
        </w:tc>
        <w:tc>
          <w:tcPr>
            <w:tcW w:w="1000" w:type="pct"/>
            <w:shd w:val="clear" w:color="auto" w:fill="DBE5F1" w:themeFill="accent1" w:themeFillTint="33"/>
          </w:tcPr>
          <w:p w14:paraId="109DCB5E" w14:textId="77777777" w:rsidR="001B2D26" w:rsidRPr="002B68A3" w:rsidRDefault="001B2D26" w:rsidP="002B68A3">
            <w:pPr>
              <w:pStyle w:val="TableTitle"/>
            </w:pPr>
            <w:r w:rsidRPr="002B68A3">
              <w:t>Acceptable Values</w:t>
            </w:r>
          </w:p>
        </w:tc>
        <w:tc>
          <w:tcPr>
            <w:tcW w:w="1000" w:type="pct"/>
            <w:shd w:val="clear" w:color="auto" w:fill="DBE5F1" w:themeFill="accent1" w:themeFillTint="33"/>
          </w:tcPr>
          <w:p w14:paraId="109DCB5F" w14:textId="77777777" w:rsidR="001B2D26" w:rsidRPr="002B68A3" w:rsidRDefault="001B2D26" w:rsidP="002B68A3">
            <w:pPr>
              <w:pStyle w:val="TableTitle"/>
            </w:pPr>
            <w:r w:rsidRPr="002B68A3">
              <w:t>Business Rules</w:t>
            </w:r>
          </w:p>
        </w:tc>
        <w:tc>
          <w:tcPr>
            <w:tcW w:w="1000" w:type="pct"/>
            <w:shd w:val="clear" w:color="auto" w:fill="DBE5F1" w:themeFill="accent1" w:themeFillTint="33"/>
          </w:tcPr>
          <w:p w14:paraId="109DCB60" w14:textId="77777777" w:rsidR="001B2D26" w:rsidRPr="002B68A3" w:rsidRDefault="00CA786F" w:rsidP="002B68A3">
            <w:pPr>
              <w:pStyle w:val="TableTitle"/>
            </w:pPr>
            <w:r w:rsidRPr="002B68A3">
              <w:t>Comment</w:t>
            </w:r>
          </w:p>
        </w:tc>
      </w:tr>
      <w:tr w:rsidR="001B2D26" w:rsidRPr="00C76667" w14:paraId="109DCB68" w14:textId="77777777" w:rsidTr="002B68A3">
        <w:trPr>
          <w:trHeight w:val="255"/>
        </w:trPr>
        <w:tc>
          <w:tcPr>
            <w:tcW w:w="1000" w:type="pct"/>
          </w:tcPr>
          <w:p w14:paraId="109DCB62" w14:textId="77777777" w:rsidR="001B2D26" w:rsidRPr="00C76667" w:rsidRDefault="001B2D26" w:rsidP="00C76667">
            <w:pPr>
              <w:pStyle w:val="TableText1"/>
            </w:pPr>
            <w:r w:rsidRPr="00C76667">
              <w:t>DeliveryContentCancelResponse BEGINS</w:t>
            </w:r>
          </w:p>
          <w:p w14:paraId="109DCB63" w14:textId="77777777" w:rsidR="001B2D26" w:rsidRPr="00C76667" w:rsidRDefault="001B2D26" w:rsidP="00C76667">
            <w:pPr>
              <w:pStyle w:val="TableText1"/>
            </w:pPr>
            <w:r w:rsidRPr="00C76667">
              <w:fldChar w:fldCharType="begin"/>
            </w:r>
            <w:r w:rsidRPr="00C76667">
              <w:instrText xml:space="preserve"> XE "DeliveryContentCreateRequest" </w:instrText>
            </w:r>
            <w:r w:rsidRPr="00C76667">
              <w:fldChar w:fldCharType="end"/>
            </w:r>
          </w:p>
        </w:tc>
        <w:tc>
          <w:tcPr>
            <w:tcW w:w="1000" w:type="pct"/>
          </w:tcPr>
          <w:p w14:paraId="109DCB64" w14:textId="77777777" w:rsidR="001B2D26" w:rsidRPr="00C76667" w:rsidRDefault="001B2D26" w:rsidP="00C76667">
            <w:pPr>
              <w:pStyle w:val="TableText1"/>
            </w:pPr>
          </w:p>
        </w:tc>
        <w:tc>
          <w:tcPr>
            <w:tcW w:w="1000" w:type="pct"/>
          </w:tcPr>
          <w:p w14:paraId="109DCB65" w14:textId="77777777" w:rsidR="001B2D26" w:rsidRPr="00C76667" w:rsidRDefault="001B2D26" w:rsidP="00C76667">
            <w:pPr>
              <w:pStyle w:val="TableText1"/>
            </w:pPr>
          </w:p>
        </w:tc>
        <w:tc>
          <w:tcPr>
            <w:tcW w:w="1000" w:type="pct"/>
          </w:tcPr>
          <w:p w14:paraId="109DCB66" w14:textId="77777777" w:rsidR="001B2D26" w:rsidRPr="00C76667" w:rsidRDefault="001B2D26" w:rsidP="00C76667">
            <w:pPr>
              <w:pStyle w:val="TableText1"/>
            </w:pPr>
          </w:p>
        </w:tc>
        <w:tc>
          <w:tcPr>
            <w:tcW w:w="1000" w:type="pct"/>
          </w:tcPr>
          <w:p w14:paraId="109DCB67" w14:textId="77777777" w:rsidR="001B2D26" w:rsidRPr="00C76667" w:rsidRDefault="001B2D26" w:rsidP="00C76667">
            <w:pPr>
              <w:pStyle w:val="TableText1"/>
            </w:pPr>
          </w:p>
        </w:tc>
      </w:tr>
      <w:tr w:rsidR="001B2D26" w:rsidRPr="00C76667" w14:paraId="109DCB6E" w14:textId="77777777" w:rsidTr="002B68A3">
        <w:trPr>
          <w:trHeight w:val="255"/>
        </w:trPr>
        <w:tc>
          <w:tcPr>
            <w:tcW w:w="1000" w:type="pct"/>
          </w:tcPr>
          <w:p w14:paraId="109DCB69" w14:textId="77777777" w:rsidR="001B2D26" w:rsidRPr="00C76667" w:rsidRDefault="001B2D26" w:rsidP="00C76667">
            <w:pPr>
              <w:pStyle w:val="TableText1"/>
            </w:pPr>
            <w:r w:rsidRPr="00C76667">
              <w:t>TrackingID</w:t>
            </w:r>
          </w:p>
        </w:tc>
        <w:tc>
          <w:tcPr>
            <w:tcW w:w="1000" w:type="pct"/>
          </w:tcPr>
          <w:p w14:paraId="109DCB6A" w14:textId="77777777" w:rsidR="001B2D26" w:rsidRPr="00C76667" w:rsidRDefault="001B2D26" w:rsidP="00C76667">
            <w:pPr>
              <w:pStyle w:val="TableText1"/>
            </w:pPr>
            <w:r w:rsidRPr="00C76667">
              <w:t xml:space="preserve">String </w:t>
            </w:r>
            <w:r w:rsidR="00BE11D0" w:rsidRPr="00C76667">
              <w:t>20</w:t>
            </w:r>
          </w:p>
        </w:tc>
        <w:tc>
          <w:tcPr>
            <w:tcW w:w="1000" w:type="pct"/>
          </w:tcPr>
          <w:p w14:paraId="109DCB6B" w14:textId="77777777" w:rsidR="001B2D26" w:rsidRPr="00C76667" w:rsidRDefault="001B2D26" w:rsidP="00C76667">
            <w:pPr>
              <w:pStyle w:val="TableText1"/>
            </w:pPr>
            <w:r w:rsidRPr="00C76667">
              <w:t>-</w:t>
            </w:r>
          </w:p>
        </w:tc>
        <w:tc>
          <w:tcPr>
            <w:tcW w:w="1000" w:type="pct"/>
          </w:tcPr>
          <w:p w14:paraId="109DCB6C" w14:textId="77777777" w:rsidR="001B2D26" w:rsidRPr="00C76667" w:rsidRDefault="001B2D26" w:rsidP="00C76667">
            <w:pPr>
              <w:pStyle w:val="TableText1"/>
            </w:pPr>
            <w:r w:rsidRPr="00C76667">
              <w:t>Tracking ID provide users with the flex</w:t>
            </w:r>
            <w:r w:rsidR="0078750B" w:rsidRPr="00C76667">
              <w:t>ibility to requery the message.</w:t>
            </w:r>
          </w:p>
        </w:tc>
        <w:tc>
          <w:tcPr>
            <w:tcW w:w="1000" w:type="pct"/>
          </w:tcPr>
          <w:p w14:paraId="109DCB6D" w14:textId="77777777" w:rsidR="001B2D26" w:rsidRPr="00C76667" w:rsidRDefault="001B2D26" w:rsidP="00C76667">
            <w:pPr>
              <w:pStyle w:val="TableText1"/>
            </w:pPr>
            <w:r w:rsidRPr="00C76667">
              <w:t>-</w:t>
            </w:r>
          </w:p>
        </w:tc>
      </w:tr>
      <w:tr w:rsidR="001B2D26" w:rsidRPr="00C76667" w14:paraId="109DCB75" w14:textId="77777777" w:rsidTr="002B68A3">
        <w:trPr>
          <w:trHeight w:val="255"/>
        </w:trPr>
        <w:tc>
          <w:tcPr>
            <w:tcW w:w="1000" w:type="pct"/>
          </w:tcPr>
          <w:p w14:paraId="109DCB6F" w14:textId="77777777" w:rsidR="001B2D26" w:rsidRPr="00C76667" w:rsidRDefault="001B2D26" w:rsidP="00C76667">
            <w:pPr>
              <w:pStyle w:val="TableText1"/>
            </w:pPr>
            <w:r w:rsidRPr="00C76667">
              <w:t>Choice Block BEGINS</w:t>
            </w:r>
          </w:p>
        </w:tc>
        <w:tc>
          <w:tcPr>
            <w:tcW w:w="1000" w:type="pct"/>
          </w:tcPr>
          <w:p w14:paraId="109DCB70" w14:textId="77777777" w:rsidR="001B2D26" w:rsidRPr="00C76667" w:rsidRDefault="001B2D26" w:rsidP="00C76667">
            <w:pPr>
              <w:pStyle w:val="TableText1"/>
            </w:pPr>
          </w:p>
        </w:tc>
        <w:tc>
          <w:tcPr>
            <w:tcW w:w="1000" w:type="pct"/>
          </w:tcPr>
          <w:p w14:paraId="109DCB71" w14:textId="77777777" w:rsidR="001B2D26" w:rsidRPr="00C76667" w:rsidRDefault="001B2D26" w:rsidP="00C76667">
            <w:pPr>
              <w:pStyle w:val="TableText1"/>
            </w:pPr>
          </w:p>
        </w:tc>
        <w:tc>
          <w:tcPr>
            <w:tcW w:w="1000" w:type="pct"/>
          </w:tcPr>
          <w:p w14:paraId="109DCB72" w14:textId="77777777" w:rsidR="001B2D26" w:rsidRPr="00C76667" w:rsidRDefault="001B2D26" w:rsidP="00C76667">
            <w:pPr>
              <w:pStyle w:val="TableText1"/>
            </w:pPr>
            <w:r w:rsidRPr="00C76667">
              <w:t>Either accept or reject block is returned.</w:t>
            </w:r>
          </w:p>
          <w:p w14:paraId="109DCB73" w14:textId="77777777" w:rsidR="001B2D26" w:rsidRPr="00C76667" w:rsidRDefault="001B2D26" w:rsidP="00C76667">
            <w:pPr>
              <w:pStyle w:val="TableText1"/>
            </w:pPr>
          </w:p>
        </w:tc>
        <w:tc>
          <w:tcPr>
            <w:tcW w:w="1000" w:type="pct"/>
          </w:tcPr>
          <w:p w14:paraId="109DCB74" w14:textId="77777777" w:rsidR="001B2D26" w:rsidRPr="00C76667" w:rsidRDefault="001B2D26" w:rsidP="00C76667">
            <w:pPr>
              <w:pStyle w:val="TableText1"/>
            </w:pPr>
          </w:p>
        </w:tc>
      </w:tr>
      <w:tr w:rsidR="001B2D26" w:rsidRPr="00C76667" w14:paraId="109DCB7B" w14:textId="77777777" w:rsidTr="002B68A3">
        <w:trPr>
          <w:trHeight w:val="255"/>
        </w:trPr>
        <w:tc>
          <w:tcPr>
            <w:tcW w:w="1000" w:type="pct"/>
          </w:tcPr>
          <w:p w14:paraId="109DCB76" w14:textId="77777777" w:rsidR="001B2D26" w:rsidRPr="00C76667" w:rsidRDefault="001B2D26" w:rsidP="00C76667">
            <w:pPr>
              <w:pStyle w:val="TableText1"/>
            </w:pPr>
            <w:r w:rsidRPr="00C76667">
              <w:t>DeliveryContentCancelAccept Block BEGINS</w:t>
            </w:r>
          </w:p>
        </w:tc>
        <w:tc>
          <w:tcPr>
            <w:tcW w:w="1000" w:type="pct"/>
          </w:tcPr>
          <w:p w14:paraId="109DCB77" w14:textId="77777777" w:rsidR="001B2D26" w:rsidRPr="00C76667" w:rsidRDefault="001B2D26" w:rsidP="00C76667">
            <w:pPr>
              <w:pStyle w:val="TableText1"/>
            </w:pPr>
          </w:p>
        </w:tc>
        <w:tc>
          <w:tcPr>
            <w:tcW w:w="1000" w:type="pct"/>
          </w:tcPr>
          <w:p w14:paraId="109DCB78" w14:textId="77777777" w:rsidR="001B2D26" w:rsidRPr="00C76667" w:rsidRDefault="001B2D26" w:rsidP="00C76667">
            <w:pPr>
              <w:pStyle w:val="TableText1"/>
            </w:pPr>
          </w:p>
        </w:tc>
        <w:tc>
          <w:tcPr>
            <w:tcW w:w="1000" w:type="pct"/>
          </w:tcPr>
          <w:p w14:paraId="109DCB79" w14:textId="77777777" w:rsidR="001B2D26" w:rsidRPr="00C76667" w:rsidRDefault="001B2D26" w:rsidP="00C76667">
            <w:pPr>
              <w:pStyle w:val="TableText1"/>
            </w:pPr>
            <w:r w:rsidRPr="00C76667">
              <w:t>Required block when request message is ac</w:t>
            </w:r>
            <w:r w:rsidR="0078750B" w:rsidRPr="00C76667">
              <w:t>cepted</w:t>
            </w:r>
          </w:p>
        </w:tc>
        <w:tc>
          <w:tcPr>
            <w:tcW w:w="1000" w:type="pct"/>
          </w:tcPr>
          <w:p w14:paraId="109DCB7A" w14:textId="77777777" w:rsidR="001B2D26" w:rsidRPr="00C76667" w:rsidRDefault="001B2D26" w:rsidP="00C76667">
            <w:pPr>
              <w:pStyle w:val="TableText1"/>
            </w:pPr>
          </w:p>
        </w:tc>
      </w:tr>
      <w:tr w:rsidR="001B2D26" w:rsidRPr="00C76667" w14:paraId="109DCB81" w14:textId="77777777" w:rsidTr="002B68A3">
        <w:trPr>
          <w:trHeight w:val="255"/>
        </w:trPr>
        <w:tc>
          <w:tcPr>
            <w:tcW w:w="1000" w:type="pct"/>
          </w:tcPr>
          <w:p w14:paraId="109DCB7C" w14:textId="77777777" w:rsidR="001B2D26" w:rsidRPr="00C76667" w:rsidRDefault="001B2D26" w:rsidP="00C76667">
            <w:pPr>
              <w:pStyle w:val="TableText1"/>
            </w:pPr>
            <w:r w:rsidRPr="00C76667">
              <w:t>DeliveryContentHeaderInfoCancel Attribute block</w:t>
            </w:r>
          </w:p>
        </w:tc>
        <w:tc>
          <w:tcPr>
            <w:tcW w:w="1000" w:type="pct"/>
          </w:tcPr>
          <w:p w14:paraId="109DCB7D" w14:textId="77777777" w:rsidR="001B2D26" w:rsidRPr="00C76667" w:rsidRDefault="001B2D26" w:rsidP="00C76667">
            <w:pPr>
              <w:pStyle w:val="TableText1"/>
            </w:pPr>
            <w:r w:rsidRPr="00C76667">
              <w:t>DeliveryContentH</w:t>
            </w:r>
            <w:r w:rsidR="0078750B" w:rsidRPr="00C76667">
              <w:t>eaderInfoCancel attribute block</w:t>
            </w:r>
          </w:p>
        </w:tc>
        <w:tc>
          <w:tcPr>
            <w:tcW w:w="1000" w:type="pct"/>
          </w:tcPr>
          <w:p w14:paraId="109DCB7E" w14:textId="77777777" w:rsidR="001B2D26" w:rsidRPr="00C76667" w:rsidRDefault="001B2D26" w:rsidP="00C76667">
            <w:pPr>
              <w:pStyle w:val="TableText1"/>
            </w:pPr>
            <w:r w:rsidRPr="00C76667">
              <w:t>-</w:t>
            </w:r>
          </w:p>
        </w:tc>
        <w:tc>
          <w:tcPr>
            <w:tcW w:w="1000" w:type="pct"/>
          </w:tcPr>
          <w:p w14:paraId="109DCB7F" w14:textId="77777777" w:rsidR="001B2D26" w:rsidRPr="00C76667" w:rsidRDefault="001B2D26" w:rsidP="00C76667">
            <w:pPr>
              <w:pStyle w:val="TableText1"/>
            </w:pPr>
            <w:r w:rsidRPr="00C76667">
              <w:t>Attribute block</w:t>
            </w:r>
          </w:p>
        </w:tc>
        <w:tc>
          <w:tcPr>
            <w:tcW w:w="1000" w:type="pct"/>
          </w:tcPr>
          <w:p w14:paraId="109DCB80" w14:textId="1FDE16AE" w:rsidR="001B2D26" w:rsidRPr="00C76667" w:rsidRDefault="00401B12" w:rsidP="00C76667">
            <w:pPr>
              <w:pStyle w:val="TableText1"/>
            </w:pPr>
            <w:r>
              <w:t xml:space="preserve">Refer to </w:t>
            </w:r>
            <w:r w:rsidR="001B2D26" w:rsidRPr="00C76667">
              <w:t xml:space="preserve">this attribute in </w:t>
            </w:r>
            <w:r w:rsidR="002568B4" w:rsidRPr="00C76667">
              <w:t>Appendix A</w:t>
            </w:r>
          </w:p>
        </w:tc>
      </w:tr>
      <w:tr w:rsidR="001B2D26" w:rsidRPr="00C76667" w14:paraId="109DCB88" w14:textId="77777777" w:rsidTr="002B68A3">
        <w:trPr>
          <w:trHeight w:val="255"/>
        </w:trPr>
        <w:tc>
          <w:tcPr>
            <w:tcW w:w="1000" w:type="pct"/>
          </w:tcPr>
          <w:p w14:paraId="109DCB82" w14:textId="77777777" w:rsidR="001B2D26" w:rsidRPr="00C76667" w:rsidRDefault="001B2D26" w:rsidP="00C76667">
            <w:pPr>
              <w:pStyle w:val="TableText1"/>
            </w:pPr>
            <w:r w:rsidRPr="00C76667">
              <w:t>Sequence Block BEGINS</w:t>
            </w:r>
          </w:p>
        </w:tc>
        <w:tc>
          <w:tcPr>
            <w:tcW w:w="1000" w:type="pct"/>
          </w:tcPr>
          <w:p w14:paraId="109DCB83" w14:textId="77777777" w:rsidR="001B2D26" w:rsidRPr="00C76667" w:rsidRDefault="001B2D26" w:rsidP="00C76667">
            <w:pPr>
              <w:pStyle w:val="TableText1"/>
            </w:pPr>
          </w:p>
        </w:tc>
        <w:tc>
          <w:tcPr>
            <w:tcW w:w="1000" w:type="pct"/>
          </w:tcPr>
          <w:p w14:paraId="109DCB84" w14:textId="77777777" w:rsidR="001B2D26" w:rsidRPr="00C76667" w:rsidRDefault="001B2D26" w:rsidP="00C76667">
            <w:pPr>
              <w:pStyle w:val="TableText1"/>
            </w:pPr>
          </w:p>
        </w:tc>
        <w:tc>
          <w:tcPr>
            <w:tcW w:w="1000" w:type="pct"/>
          </w:tcPr>
          <w:p w14:paraId="109DCB85" w14:textId="77777777" w:rsidR="00B96781" w:rsidRPr="00C76667" w:rsidRDefault="001B2D26" w:rsidP="00C76667">
            <w:pPr>
              <w:pStyle w:val="TableText1"/>
            </w:pPr>
            <w:r w:rsidRPr="00C76667">
              <w:t>Required.</w:t>
            </w:r>
          </w:p>
          <w:p w14:paraId="109DCB86" w14:textId="77777777" w:rsidR="001B2D26" w:rsidRPr="00C76667" w:rsidRDefault="0078750B" w:rsidP="00C76667">
            <w:pPr>
              <w:pStyle w:val="TableText1"/>
            </w:pPr>
            <w:r w:rsidRPr="00C76667">
              <w:t>1 to many allowed</w:t>
            </w:r>
          </w:p>
        </w:tc>
        <w:tc>
          <w:tcPr>
            <w:tcW w:w="1000" w:type="pct"/>
          </w:tcPr>
          <w:p w14:paraId="109DCB87" w14:textId="77777777" w:rsidR="001B2D26" w:rsidRPr="00C76667" w:rsidRDefault="001B2D26" w:rsidP="00C76667">
            <w:pPr>
              <w:pStyle w:val="TableText1"/>
            </w:pPr>
          </w:p>
        </w:tc>
      </w:tr>
      <w:tr w:rsidR="001B2D26" w:rsidRPr="00C76667" w14:paraId="109DCB8E" w14:textId="77777777" w:rsidTr="002B68A3">
        <w:trPr>
          <w:trHeight w:val="255"/>
        </w:trPr>
        <w:tc>
          <w:tcPr>
            <w:tcW w:w="1000" w:type="pct"/>
          </w:tcPr>
          <w:p w14:paraId="109DCB89" w14:textId="77777777" w:rsidR="001B2D26" w:rsidRPr="00C76667" w:rsidRDefault="001B2D26" w:rsidP="00C76667">
            <w:pPr>
              <w:pStyle w:val="TableText1"/>
            </w:pPr>
            <w:r w:rsidRPr="00C76667">
              <w:t>DestinationEntry</w:t>
            </w:r>
          </w:p>
        </w:tc>
        <w:tc>
          <w:tcPr>
            <w:tcW w:w="1000" w:type="pct"/>
          </w:tcPr>
          <w:p w14:paraId="109DCB8A" w14:textId="77777777" w:rsidR="001B2D26" w:rsidRPr="00C76667" w:rsidRDefault="001B2D26" w:rsidP="00C76667">
            <w:pPr>
              <w:pStyle w:val="TableText1"/>
            </w:pPr>
            <w:r w:rsidRPr="00C76667">
              <w:t>Mailxml_base:yesNo</w:t>
            </w:r>
          </w:p>
        </w:tc>
        <w:tc>
          <w:tcPr>
            <w:tcW w:w="1000" w:type="pct"/>
          </w:tcPr>
          <w:p w14:paraId="109DCB8B" w14:textId="77777777" w:rsidR="001B2D26" w:rsidRPr="00C76667" w:rsidRDefault="001B2D26" w:rsidP="00C76667">
            <w:pPr>
              <w:pStyle w:val="TableText1"/>
            </w:pPr>
            <w:r w:rsidRPr="00C76667">
              <w:t>Y</w:t>
            </w:r>
            <w:r w:rsidR="0078750B" w:rsidRPr="00C76667">
              <w:t>es or No allowed</w:t>
            </w:r>
          </w:p>
        </w:tc>
        <w:tc>
          <w:tcPr>
            <w:tcW w:w="1000" w:type="pct"/>
          </w:tcPr>
          <w:p w14:paraId="109DCB8C" w14:textId="77777777" w:rsidR="001B2D26" w:rsidRPr="00C76667" w:rsidRDefault="001B2D26" w:rsidP="00C76667">
            <w:pPr>
              <w:pStyle w:val="TableText1"/>
            </w:pPr>
            <w:r w:rsidRPr="00C76667">
              <w:t>-</w:t>
            </w:r>
          </w:p>
        </w:tc>
        <w:tc>
          <w:tcPr>
            <w:tcW w:w="1000" w:type="pct"/>
          </w:tcPr>
          <w:p w14:paraId="109DCB8D" w14:textId="77777777" w:rsidR="001B2D26" w:rsidRPr="00C76667" w:rsidRDefault="001B2D26" w:rsidP="00C76667">
            <w:pPr>
              <w:pStyle w:val="TableText1"/>
            </w:pPr>
            <w:r w:rsidRPr="00C76667">
              <w:t>This field allows mailers to specify whether the mail</w:t>
            </w:r>
            <w:r w:rsidR="0078750B" w:rsidRPr="00C76667">
              <w:t xml:space="preserve"> is origin entered or drop ship</w:t>
            </w:r>
          </w:p>
        </w:tc>
      </w:tr>
      <w:tr w:rsidR="001B2D26" w:rsidRPr="00C76667" w14:paraId="109DCB94" w14:textId="77777777" w:rsidTr="002B68A3">
        <w:trPr>
          <w:trHeight w:val="255"/>
        </w:trPr>
        <w:tc>
          <w:tcPr>
            <w:tcW w:w="1000" w:type="pct"/>
          </w:tcPr>
          <w:p w14:paraId="109DCB8F" w14:textId="77777777" w:rsidR="001B2D26" w:rsidRPr="00C76667" w:rsidRDefault="001B2D26" w:rsidP="00C76667">
            <w:pPr>
              <w:pStyle w:val="TableText1"/>
            </w:pPr>
            <w:r w:rsidRPr="00C76667">
              <w:t>ContentCancel</w:t>
            </w:r>
          </w:p>
        </w:tc>
        <w:tc>
          <w:tcPr>
            <w:tcW w:w="1000" w:type="pct"/>
          </w:tcPr>
          <w:p w14:paraId="109DCB90" w14:textId="77777777" w:rsidR="001B2D26" w:rsidRPr="00C76667" w:rsidRDefault="001B2D26" w:rsidP="00C76667">
            <w:pPr>
              <w:pStyle w:val="TableText1"/>
            </w:pPr>
            <w:r w:rsidRPr="00C76667">
              <w:t>contentCancelType complex type</w:t>
            </w:r>
          </w:p>
        </w:tc>
        <w:tc>
          <w:tcPr>
            <w:tcW w:w="1000" w:type="pct"/>
          </w:tcPr>
          <w:p w14:paraId="109DCB91" w14:textId="77777777" w:rsidR="001B2D26" w:rsidRPr="00C76667" w:rsidRDefault="001B2D26" w:rsidP="00C76667">
            <w:pPr>
              <w:pStyle w:val="TableText1"/>
            </w:pPr>
            <w:r w:rsidRPr="00C76667">
              <w:t>-</w:t>
            </w:r>
          </w:p>
        </w:tc>
        <w:tc>
          <w:tcPr>
            <w:tcW w:w="1000" w:type="pct"/>
          </w:tcPr>
          <w:p w14:paraId="109DCB92" w14:textId="77777777" w:rsidR="001B2D26" w:rsidRPr="00C76667" w:rsidRDefault="001B2D26" w:rsidP="00C76667">
            <w:pPr>
              <w:pStyle w:val="TableText1"/>
            </w:pPr>
            <w:r w:rsidRPr="00C76667">
              <w:t>Required</w:t>
            </w:r>
          </w:p>
        </w:tc>
        <w:tc>
          <w:tcPr>
            <w:tcW w:w="1000" w:type="pct"/>
          </w:tcPr>
          <w:p w14:paraId="109DCB93" w14:textId="232C785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B9A" w14:textId="77777777" w:rsidTr="002B68A3">
        <w:trPr>
          <w:trHeight w:val="255"/>
        </w:trPr>
        <w:tc>
          <w:tcPr>
            <w:tcW w:w="1000" w:type="pct"/>
          </w:tcPr>
          <w:p w14:paraId="109DCB95" w14:textId="77777777" w:rsidR="001B2D26" w:rsidRPr="00C76667" w:rsidRDefault="001B2D26" w:rsidP="00C76667">
            <w:pPr>
              <w:pStyle w:val="TableText1"/>
            </w:pPr>
            <w:r w:rsidRPr="00C76667">
              <w:t>Sequence Block ENDS</w:t>
            </w:r>
          </w:p>
        </w:tc>
        <w:tc>
          <w:tcPr>
            <w:tcW w:w="1000" w:type="pct"/>
          </w:tcPr>
          <w:p w14:paraId="109DCB96" w14:textId="77777777" w:rsidR="001B2D26" w:rsidRPr="00C76667" w:rsidRDefault="001B2D26" w:rsidP="00C76667">
            <w:pPr>
              <w:pStyle w:val="TableText1"/>
            </w:pPr>
          </w:p>
        </w:tc>
        <w:tc>
          <w:tcPr>
            <w:tcW w:w="1000" w:type="pct"/>
          </w:tcPr>
          <w:p w14:paraId="109DCB97" w14:textId="77777777" w:rsidR="001B2D26" w:rsidRPr="00C76667" w:rsidRDefault="001B2D26" w:rsidP="00C76667">
            <w:pPr>
              <w:pStyle w:val="TableText1"/>
            </w:pPr>
          </w:p>
        </w:tc>
        <w:tc>
          <w:tcPr>
            <w:tcW w:w="1000" w:type="pct"/>
          </w:tcPr>
          <w:p w14:paraId="109DCB98" w14:textId="77777777" w:rsidR="001B2D26" w:rsidRPr="00C76667" w:rsidRDefault="001B2D26" w:rsidP="00C76667">
            <w:pPr>
              <w:pStyle w:val="TableText1"/>
            </w:pPr>
          </w:p>
        </w:tc>
        <w:tc>
          <w:tcPr>
            <w:tcW w:w="1000" w:type="pct"/>
          </w:tcPr>
          <w:p w14:paraId="109DCB99" w14:textId="77777777" w:rsidR="001B2D26" w:rsidRPr="00C76667" w:rsidRDefault="001B2D26" w:rsidP="00C76667">
            <w:pPr>
              <w:pStyle w:val="TableText1"/>
            </w:pPr>
          </w:p>
        </w:tc>
      </w:tr>
      <w:tr w:rsidR="001B2D26" w:rsidRPr="00C76667" w14:paraId="109DCBA0" w14:textId="77777777" w:rsidTr="002B68A3">
        <w:trPr>
          <w:trHeight w:val="255"/>
        </w:trPr>
        <w:tc>
          <w:tcPr>
            <w:tcW w:w="1000" w:type="pct"/>
          </w:tcPr>
          <w:p w14:paraId="109DCB9B" w14:textId="77777777" w:rsidR="001B2D26" w:rsidRPr="00C76667" w:rsidRDefault="001B2D26" w:rsidP="00C76667">
            <w:pPr>
              <w:pStyle w:val="TableText1"/>
            </w:pPr>
            <w:r w:rsidRPr="00C76667">
              <w:t>DeliveryContentCancelAccept Block ENDS</w:t>
            </w:r>
          </w:p>
        </w:tc>
        <w:tc>
          <w:tcPr>
            <w:tcW w:w="1000" w:type="pct"/>
          </w:tcPr>
          <w:p w14:paraId="109DCB9C" w14:textId="77777777" w:rsidR="001B2D26" w:rsidRPr="00C76667" w:rsidRDefault="001B2D26" w:rsidP="00C76667">
            <w:pPr>
              <w:pStyle w:val="TableText1"/>
            </w:pPr>
          </w:p>
        </w:tc>
        <w:tc>
          <w:tcPr>
            <w:tcW w:w="1000" w:type="pct"/>
          </w:tcPr>
          <w:p w14:paraId="109DCB9D" w14:textId="77777777" w:rsidR="001B2D26" w:rsidRPr="00C76667" w:rsidRDefault="001B2D26" w:rsidP="00C76667">
            <w:pPr>
              <w:pStyle w:val="TableText1"/>
            </w:pPr>
          </w:p>
        </w:tc>
        <w:tc>
          <w:tcPr>
            <w:tcW w:w="1000" w:type="pct"/>
          </w:tcPr>
          <w:p w14:paraId="109DCB9E" w14:textId="77777777" w:rsidR="001B2D26" w:rsidRPr="00C76667" w:rsidRDefault="001B2D26" w:rsidP="00C76667">
            <w:pPr>
              <w:pStyle w:val="TableText1"/>
            </w:pPr>
          </w:p>
        </w:tc>
        <w:tc>
          <w:tcPr>
            <w:tcW w:w="1000" w:type="pct"/>
          </w:tcPr>
          <w:p w14:paraId="109DCB9F" w14:textId="77777777" w:rsidR="001B2D26" w:rsidRPr="00C76667" w:rsidRDefault="001B2D26" w:rsidP="00C76667">
            <w:pPr>
              <w:pStyle w:val="TableText1"/>
            </w:pPr>
          </w:p>
        </w:tc>
      </w:tr>
      <w:tr w:rsidR="001B2D26" w:rsidRPr="00C76667" w14:paraId="109DCBA6" w14:textId="77777777" w:rsidTr="002B68A3">
        <w:trPr>
          <w:trHeight w:val="255"/>
        </w:trPr>
        <w:tc>
          <w:tcPr>
            <w:tcW w:w="1000" w:type="pct"/>
          </w:tcPr>
          <w:p w14:paraId="109DCBA1" w14:textId="77777777" w:rsidR="001B2D26" w:rsidRPr="00C76667" w:rsidRDefault="001B2D26" w:rsidP="00C76667">
            <w:pPr>
              <w:pStyle w:val="TableText1"/>
            </w:pPr>
            <w:r w:rsidRPr="00C76667">
              <w:t>DeliveryContentCancelReject Block BEGINS</w:t>
            </w:r>
          </w:p>
        </w:tc>
        <w:tc>
          <w:tcPr>
            <w:tcW w:w="1000" w:type="pct"/>
          </w:tcPr>
          <w:p w14:paraId="109DCBA2" w14:textId="77777777" w:rsidR="001B2D26" w:rsidRPr="00C76667" w:rsidRDefault="001B2D26" w:rsidP="00C76667">
            <w:pPr>
              <w:pStyle w:val="TableText1"/>
            </w:pPr>
          </w:p>
        </w:tc>
        <w:tc>
          <w:tcPr>
            <w:tcW w:w="1000" w:type="pct"/>
          </w:tcPr>
          <w:p w14:paraId="109DCBA3" w14:textId="77777777" w:rsidR="001B2D26" w:rsidRPr="00C76667" w:rsidRDefault="001B2D26" w:rsidP="00C76667">
            <w:pPr>
              <w:pStyle w:val="TableText1"/>
            </w:pPr>
          </w:p>
        </w:tc>
        <w:tc>
          <w:tcPr>
            <w:tcW w:w="1000" w:type="pct"/>
          </w:tcPr>
          <w:p w14:paraId="109DCBA4" w14:textId="77777777" w:rsidR="001B2D26" w:rsidRPr="00C76667" w:rsidRDefault="001B2D26" w:rsidP="00C76667">
            <w:pPr>
              <w:pStyle w:val="TableText1"/>
            </w:pPr>
          </w:p>
        </w:tc>
        <w:tc>
          <w:tcPr>
            <w:tcW w:w="1000" w:type="pct"/>
          </w:tcPr>
          <w:p w14:paraId="109DCBA5" w14:textId="77777777" w:rsidR="001B2D26" w:rsidRPr="00C76667" w:rsidRDefault="001B2D26" w:rsidP="00C76667">
            <w:pPr>
              <w:pStyle w:val="TableText1"/>
            </w:pPr>
          </w:p>
        </w:tc>
      </w:tr>
      <w:tr w:rsidR="001B2D26" w:rsidRPr="00C76667" w14:paraId="109DCBAC" w14:textId="77777777" w:rsidTr="002B68A3">
        <w:trPr>
          <w:trHeight w:val="255"/>
        </w:trPr>
        <w:tc>
          <w:tcPr>
            <w:tcW w:w="1000" w:type="pct"/>
          </w:tcPr>
          <w:p w14:paraId="109DCBA7" w14:textId="77777777" w:rsidR="001B2D26" w:rsidRPr="00C76667" w:rsidRDefault="001B2D26" w:rsidP="00C76667">
            <w:pPr>
              <w:pStyle w:val="TableText1"/>
            </w:pPr>
            <w:r w:rsidRPr="00C76667">
              <w:t>DeliveryContentHeaderInfoCancel Attribute block</w:t>
            </w:r>
          </w:p>
        </w:tc>
        <w:tc>
          <w:tcPr>
            <w:tcW w:w="1000" w:type="pct"/>
          </w:tcPr>
          <w:p w14:paraId="109DCBA8" w14:textId="77777777" w:rsidR="001B2D26" w:rsidRPr="00C76667" w:rsidRDefault="001B2D26" w:rsidP="00C76667">
            <w:pPr>
              <w:pStyle w:val="TableText1"/>
            </w:pPr>
            <w:r w:rsidRPr="00C76667">
              <w:t>DeliveryContentH</w:t>
            </w:r>
            <w:r w:rsidR="0078750B" w:rsidRPr="00C76667">
              <w:t>eaderInfoCancel attribute block</w:t>
            </w:r>
          </w:p>
        </w:tc>
        <w:tc>
          <w:tcPr>
            <w:tcW w:w="1000" w:type="pct"/>
          </w:tcPr>
          <w:p w14:paraId="109DCBA9" w14:textId="77777777" w:rsidR="001B2D26" w:rsidRPr="00C76667" w:rsidRDefault="001B2D26" w:rsidP="00C76667">
            <w:pPr>
              <w:pStyle w:val="TableText1"/>
            </w:pPr>
            <w:r w:rsidRPr="00C76667">
              <w:t>-</w:t>
            </w:r>
          </w:p>
        </w:tc>
        <w:tc>
          <w:tcPr>
            <w:tcW w:w="1000" w:type="pct"/>
          </w:tcPr>
          <w:p w14:paraId="109DCBAA" w14:textId="77777777" w:rsidR="001B2D26" w:rsidRPr="00C76667" w:rsidRDefault="001B2D26" w:rsidP="00C76667">
            <w:pPr>
              <w:pStyle w:val="TableText1"/>
            </w:pPr>
            <w:r w:rsidRPr="00C76667">
              <w:t>Attribute block</w:t>
            </w:r>
          </w:p>
        </w:tc>
        <w:tc>
          <w:tcPr>
            <w:tcW w:w="1000" w:type="pct"/>
          </w:tcPr>
          <w:p w14:paraId="109DCBAB" w14:textId="4DB83A01" w:rsidR="001B2D26" w:rsidRPr="00C76667" w:rsidRDefault="00401B12" w:rsidP="00C76667">
            <w:pPr>
              <w:pStyle w:val="TableText1"/>
            </w:pPr>
            <w:r>
              <w:t xml:space="preserve">Refer to </w:t>
            </w:r>
            <w:r w:rsidR="001B2D26" w:rsidRPr="00C76667">
              <w:t xml:space="preserve">this attribute in </w:t>
            </w:r>
            <w:r w:rsidR="002568B4" w:rsidRPr="00C76667">
              <w:t>Appendix A</w:t>
            </w:r>
          </w:p>
        </w:tc>
      </w:tr>
      <w:tr w:rsidR="001B2D26" w:rsidRPr="00C76667" w14:paraId="109DCBB3" w14:textId="77777777" w:rsidTr="002B68A3">
        <w:trPr>
          <w:trHeight w:val="255"/>
        </w:trPr>
        <w:tc>
          <w:tcPr>
            <w:tcW w:w="1000" w:type="pct"/>
          </w:tcPr>
          <w:p w14:paraId="109DCBAD" w14:textId="77777777" w:rsidR="001B2D26" w:rsidRPr="00C76667" w:rsidRDefault="001B2D26" w:rsidP="00C76667">
            <w:pPr>
              <w:pStyle w:val="TableText1"/>
            </w:pPr>
            <w:r w:rsidRPr="00C76667">
              <w:t>Sequence block BEGINS</w:t>
            </w:r>
          </w:p>
        </w:tc>
        <w:tc>
          <w:tcPr>
            <w:tcW w:w="1000" w:type="pct"/>
          </w:tcPr>
          <w:p w14:paraId="109DCBAE" w14:textId="77777777" w:rsidR="001B2D26" w:rsidRPr="00C76667" w:rsidRDefault="001B2D26" w:rsidP="00C76667">
            <w:pPr>
              <w:pStyle w:val="TableText1"/>
            </w:pPr>
          </w:p>
        </w:tc>
        <w:tc>
          <w:tcPr>
            <w:tcW w:w="1000" w:type="pct"/>
          </w:tcPr>
          <w:p w14:paraId="109DCBAF" w14:textId="77777777" w:rsidR="001B2D26" w:rsidRPr="00C76667" w:rsidRDefault="001B2D26" w:rsidP="00C76667">
            <w:pPr>
              <w:pStyle w:val="TableText1"/>
            </w:pPr>
          </w:p>
        </w:tc>
        <w:tc>
          <w:tcPr>
            <w:tcW w:w="1000" w:type="pct"/>
          </w:tcPr>
          <w:p w14:paraId="109DCBB0" w14:textId="77777777" w:rsidR="00B96781" w:rsidRPr="00C76667" w:rsidRDefault="001B2D26" w:rsidP="00C76667">
            <w:pPr>
              <w:pStyle w:val="TableText1"/>
            </w:pPr>
            <w:r w:rsidRPr="00C76667">
              <w:t>Required</w:t>
            </w:r>
          </w:p>
          <w:p w14:paraId="109DCBB1" w14:textId="77777777" w:rsidR="001B2D26" w:rsidRPr="00C76667" w:rsidRDefault="001B2D26" w:rsidP="00C76667">
            <w:pPr>
              <w:pStyle w:val="TableText1"/>
            </w:pPr>
            <w:r w:rsidRPr="00C76667">
              <w:t>1 to</w:t>
            </w:r>
            <w:r w:rsidR="0078750B" w:rsidRPr="00C76667">
              <w:t xml:space="preserve"> many allowed</w:t>
            </w:r>
          </w:p>
        </w:tc>
        <w:tc>
          <w:tcPr>
            <w:tcW w:w="1000" w:type="pct"/>
          </w:tcPr>
          <w:p w14:paraId="109DCBB2" w14:textId="77777777" w:rsidR="001B2D26" w:rsidRPr="00C76667" w:rsidRDefault="001B2D26" w:rsidP="00C76667">
            <w:pPr>
              <w:pStyle w:val="TableText1"/>
            </w:pPr>
          </w:p>
        </w:tc>
      </w:tr>
      <w:tr w:rsidR="001B2D26" w:rsidRPr="00C76667" w14:paraId="109DCBB9" w14:textId="77777777" w:rsidTr="002B68A3">
        <w:trPr>
          <w:trHeight w:val="255"/>
        </w:trPr>
        <w:tc>
          <w:tcPr>
            <w:tcW w:w="1000" w:type="pct"/>
          </w:tcPr>
          <w:p w14:paraId="109DCBB4" w14:textId="77777777" w:rsidR="001B2D26" w:rsidRPr="00C76667" w:rsidRDefault="001B2D26" w:rsidP="00C76667">
            <w:pPr>
              <w:pStyle w:val="TableText1"/>
            </w:pPr>
            <w:r w:rsidRPr="00C76667">
              <w:t>DestinationEntry</w:t>
            </w:r>
          </w:p>
        </w:tc>
        <w:tc>
          <w:tcPr>
            <w:tcW w:w="1000" w:type="pct"/>
          </w:tcPr>
          <w:p w14:paraId="109DCBB5" w14:textId="77777777" w:rsidR="001B2D26" w:rsidRPr="00C76667" w:rsidRDefault="001B2D26" w:rsidP="00C76667">
            <w:pPr>
              <w:pStyle w:val="TableText1"/>
            </w:pPr>
            <w:r w:rsidRPr="00C76667">
              <w:t>Mailxml_base:yesNo</w:t>
            </w:r>
          </w:p>
        </w:tc>
        <w:tc>
          <w:tcPr>
            <w:tcW w:w="1000" w:type="pct"/>
          </w:tcPr>
          <w:p w14:paraId="109DCBB6" w14:textId="77777777" w:rsidR="001B2D26" w:rsidRPr="00C76667" w:rsidRDefault="0078750B" w:rsidP="00C76667">
            <w:pPr>
              <w:pStyle w:val="TableText1"/>
            </w:pPr>
            <w:r w:rsidRPr="00C76667">
              <w:t>Yes or No allowed</w:t>
            </w:r>
          </w:p>
        </w:tc>
        <w:tc>
          <w:tcPr>
            <w:tcW w:w="1000" w:type="pct"/>
          </w:tcPr>
          <w:p w14:paraId="109DCBB7" w14:textId="77777777" w:rsidR="001B2D26" w:rsidRPr="00C76667" w:rsidRDefault="001B2D26" w:rsidP="00C76667">
            <w:pPr>
              <w:pStyle w:val="TableText1"/>
            </w:pPr>
            <w:r w:rsidRPr="00C76667">
              <w:t>-</w:t>
            </w:r>
          </w:p>
        </w:tc>
        <w:tc>
          <w:tcPr>
            <w:tcW w:w="1000" w:type="pct"/>
          </w:tcPr>
          <w:p w14:paraId="109DCBB8" w14:textId="77777777" w:rsidR="001B2D26" w:rsidRPr="00C76667" w:rsidRDefault="001B2D26" w:rsidP="00C76667">
            <w:pPr>
              <w:pStyle w:val="TableText1"/>
            </w:pPr>
            <w:r w:rsidRPr="00C76667">
              <w:t xml:space="preserve">This field allows mailers to specify </w:t>
            </w:r>
            <w:r w:rsidRPr="00C76667">
              <w:lastRenderedPageBreak/>
              <w:t>whether the mail</w:t>
            </w:r>
            <w:r w:rsidR="0078750B" w:rsidRPr="00C76667">
              <w:t xml:space="preserve"> is origin entered or drop ship</w:t>
            </w:r>
          </w:p>
        </w:tc>
      </w:tr>
      <w:tr w:rsidR="001B2D26" w:rsidRPr="00C76667" w14:paraId="109DCBBF" w14:textId="77777777" w:rsidTr="002B68A3">
        <w:trPr>
          <w:trHeight w:val="255"/>
        </w:trPr>
        <w:tc>
          <w:tcPr>
            <w:tcW w:w="1000" w:type="pct"/>
          </w:tcPr>
          <w:p w14:paraId="109DCBBA" w14:textId="77777777" w:rsidR="001B2D26" w:rsidRPr="00C76667" w:rsidRDefault="001B2D26" w:rsidP="00C76667">
            <w:pPr>
              <w:pStyle w:val="TableText1"/>
            </w:pPr>
            <w:r w:rsidRPr="00C76667">
              <w:t>ContentCancel</w:t>
            </w:r>
          </w:p>
        </w:tc>
        <w:tc>
          <w:tcPr>
            <w:tcW w:w="1000" w:type="pct"/>
          </w:tcPr>
          <w:p w14:paraId="109DCBBB" w14:textId="77777777" w:rsidR="001B2D26" w:rsidRPr="00C76667" w:rsidRDefault="001B2D26" w:rsidP="00C76667">
            <w:pPr>
              <w:pStyle w:val="TableText1"/>
            </w:pPr>
            <w:r w:rsidRPr="00C76667">
              <w:t>contentCancelType complex type</w:t>
            </w:r>
          </w:p>
        </w:tc>
        <w:tc>
          <w:tcPr>
            <w:tcW w:w="1000" w:type="pct"/>
          </w:tcPr>
          <w:p w14:paraId="109DCBBC" w14:textId="77777777" w:rsidR="001B2D26" w:rsidRPr="00C76667" w:rsidRDefault="001B2D26" w:rsidP="00C76667">
            <w:pPr>
              <w:pStyle w:val="TableText1"/>
            </w:pPr>
            <w:r w:rsidRPr="00C76667">
              <w:t>-</w:t>
            </w:r>
          </w:p>
        </w:tc>
        <w:tc>
          <w:tcPr>
            <w:tcW w:w="1000" w:type="pct"/>
          </w:tcPr>
          <w:p w14:paraId="109DCBBD" w14:textId="77777777" w:rsidR="001B2D26" w:rsidRPr="00C76667" w:rsidRDefault="001B2D26" w:rsidP="00C76667">
            <w:pPr>
              <w:pStyle w:val="TableText1"/>
            </w:pPr>
            <w:r w:rsidRPr="00C76667">
              <w:t>Required</w:t>
            </w:r>
          </w:p>
        </w:tc>
        <w:tc>
          <w:tcPr>
            <w:tcW w:w="1000" w:type="pct"/>
          </w:tcPr>
          <w:p w14:paraId="109DCBBE" w14:textId="2E3084F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BC5" w14:textId="77777777" w:rsidTr="002B68A3">
        <w:trPr>
          <w:trHeight w:val="255"/>
        </w:trPr>
        <w:tc>
          <w:tcPr>
            <w:tcW w:w="1000" w:type="pct"/>
          </w:tcPr>
          <w:p w14:paraId="109DCBC0" w14:textId="77777777" w:rsidR="001B2D26" w:rsidRPr="00C76667" w:rsidRDefault="001B2D26" w:rsidP="00C76667">
            <w:pPr>
              <w:pStyle w:val="TableText1"/>
            </w:pPr>
            <w:r w:rsidRPr="00C76667">
              <w:t>ReturnInfo</w:t>
            </w:r>
          </w:p>
        </w:tc>
        <w:tc>
          <w:tcPr>
            <w:tcW w:w="1000" w:type="pct"/>
          </w:tcPr>
          <w:p w14:paraId="109DCBC1" w14:textId="77777777" w:rsidR="001B2D26" w:rsidRPr="00C76667" w:rsidRDefault="001B2D26" w:rsidP="00C76667">
            <w:pPr>
              <w:pStyle w:val="TableText1"/>
            </w:pPr>
            <w:r w:rsidRPr="00C76667">
              <w:t>returnInfoType complex type</w:t>
            </w:r>
          </w:p>
        </w:tc>
        <w:tc>
          <w:tcPr>
            <w:tcW w:w="1000" w:type="pct"/>
          </w:tcPr>
          <w:p w14:paraId="109DCBC2" w14:textId="77777777" w:rsidR="001B2D26" w:rsidRPr="00C76667" w:rsidRDefault="001B2D26" w:rsidP="00C76667">
            <w:pPr>
              <w:pStyle w:val="TableText1"/>
            </w:pPr>
            <w:r w:rsidRPr="00C76667">
              <w:t>-</w:t>
            </w:r>
          </w:p>
        </w:tc>
        <w:tc>
          <w:tcPr>
            <w:tcW w:w="1000" w:type="pct"/>
          </w:tcPr>
          <w:p w14:paraId="109DCBC3" w14:textId="77777777" w:rsidR="001B2D26" w:rsidRPr="00C76667" w:rsidRDefault="001B2D26" w:rsidP="00C76667">
            <w:pPr>
              <w:pStyle w:val="TableText1"/>
            </w:pPr>
            <w:r w:rsidRPr="00C76667">
              <w:t>Required</w:t>
            </w:r>
          </w:p>
        </w:tc>
        <w:tc>
          <w:tcPr>
            <w:tcW w:w="1000" w:type="pct"/>
          </w:tcPr>
          <w:p w14:paraId="109DCBC4" w14:textId="4CB1AB5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BCB" w14:textId="77777777" w:rsidTr="002B68A3">
        <w:trPr>
          <w:trHeight w:val="255"/>
        </w:trPr>
        <w:tc>
          <w:tcPr>
            <w:tcW w:w="1000" w:type="pct"/>
          </w:tcPr>
          <w:p w14:paraId="109DCBC6" w14:textId="77777777" w:rsidR="001B2D26" w:rsidRPr="00C76667" w:rsidRDefault="001B2D26" w:rsidP="00C76667">
            <w:pPr>
              <w:pStyle w:val="TableText1"/>
            </w:pPr>
            <w:r w:rsidRPr="00C76667">
              <w:t>Sequence Block ENDS</w:t>
            </w:r>
          </w:p>
        </w:tc>
        <w:tc>
          <w:tcPr>
            <w:tcW w:w="1000" w:type="pct"/>
          </w:tcPr>
          <w:p w14:paraId="109DCBC7" w14:textId="77777777" w:rsidR="001B2D26" w:rsidRPr="00C76667" w:rsidRDefault="001B2D26" w:rsidP="00C76667">
            <w:pPr>
              <w:pStyle w:val="TableText1"/>
            </w:pPr>
          </w:p>
        </w:tc>
        <w:tc>
          <w:tcPr>
            <w:tcW w:w="1000" w:type="pct"/>
          </w:tcPr>
          <w:p w14:paraId="109DCBC8" w14:textId="77777777" w:rsidR="001B2D26" w:rsidRPr="00C76667" w:rsidRDefault="001B2D26" w:rsidP="00C76667">
            <w:pPr>
              <w:pStyle w:val="TableText1"/>
            </w:pPr>
          </w:p>
        </w:tc>
        <w:tc>
          <w:tcPr>
            <w:tcW w:w="1000" w:type="pct"/>
          </w:tcPr>
          <w:p w14:paraId="109DCBC9" w14:textId="77777777" w:rsidR="001B2D26" w:rsidRPr="00C76667" w:rsidRDefault="001B2D26" w:rsidP="00C76667">
            <w:pPr>
              <w:pStyle w:val="TableText1"/>
            </w:pPr>
          </w:p>
        </w:tc>
        <w:tc>
          <w:tcPr>
            <w:tcW w:w="1000" w:type="pct"/>
          </w:tcPr>
          <w:p w14:paraId="109DCBCA" w14:textId="77777777" w:rsidR="001B2D26" w:rsidRPr="00C76667" w:rsidRDefault="001B2D26" w:rsidP="00C76667">
            <w:pPr>
              <w:pStyle w:val="TableText1"/>
            </w:pPr>
          </w:p>
        </w:tc>
      </w:tr>
      <w:tr w:rsidR="001B2D26" w:rsidRPr="00C76667" w14:paraId="109DCBD1" w14:textId="77777777" w:rsidTr="002B68A3">
        <w:trPr>
          <w:trHeight w:val="255"/>
        </w:trPr>
        <w:tc>
          <w:tcPr>
            <w:tcW w:w="1000" w:type="pct"/>
          </w:tcPr>
          <w:p w14:paraId="109DCBCC" w14:textId="77777777" w:rsidR="001B2D26" w:rsidRPr="00C76667" w:rsidRDefault="001B2D26" w:rsidP="00C76667">
            <w:pPr>
              <w:pStyle w:val="TableText1"/>
            </w:pPr>
            <w:r w:rsidRPr="00C76667">
              <w:t>DeliveryContentCancelReject Block ENDS</w:t>
            </w:r>
          </w:p>
        </w:tc>
        <w:tc>
          <w:tcPr>
            <w:tcW w:w="1000" w:type="pct"/>
          </w:tcPr>
          <w:p w14:paraId="109DCBCD" w14:textId="77777777" w:rsidR="001B2D26" w:rsidRPr="00C76667" w:rsidRDefault="001B2D26" w:rsidP="00C76667">
            <w:pPr>
              <w:pStyle w:val="TableText1"/>
            </w:pPr>
          </w:p>
        </w:tc>
        <w:tc>
          <w:tcPr>
            <w:tcW w:w="1000" w:type="pct"/>
          </w:tcPr>
          <w:p w14:paraId="109DCBCE" w14:textId="77777777" w:rsidR="001B2D26" w:rsidRPr="00C76667" w:rsidRDefault="001B2D26" w:rsidP="00C76667">
            <w:pPr>
              <w:pStyle w:val="TableText1"/>
            </w:pPr>
          </w:p>
        </w:tc>
        <w:tc>
          <w:tcPr>
            <w:tcW w:w="1000" w:type="pct"/>
          </w:tcPr>
          <w:p w14:paraId="109DCBCF" w14:textId="77777777" w:rsidR="001B2D26" w:rsidRPr="00C76667" w:rsidRDefault="001B2D26" w:rsidP="00C76667">
            <w:pPr>
              <w:pStyle w:val="TableText1"/>
            </w:pPr>
          </w:p>
        </w:tc>
        <w:tc>
          <w:tcPr>
            <w:tcW w:w="1000" w:type="pct"/>
          </w:tcPr>
          <w:p w14:paraId="109DCBD0" w14:textId="77777777" w:rsidR="001B2D26" w:rsidRPr="00C76667" w:rsidRDefault="001B2D26" w:rsidP="00C76667">
            <w:pPr>
              <w:pStyle w:val="TableText1"/>
            </w:pPr>
          </w:p>
        </w:tc>
      </w:tr>
      <w:tr w:rsidR="001B2D26" w:rsidRPr="00C76667" w14:paraId="109DCBD7" w14:textId="77777777" w:rsidTr="002B68A3">
        <w:trPr>
          <w:trHeight w:val="255"/>
        </w:trPr>
        <w:tc>
          <w:tcPr>
            <w:tcW w:w="1000" w:type="pct"/>
          </w:tcPr>
          <w:p w14:paraId="109DCBD2" w14:textId="77777777" w:rsidR="001B2D26" w:rsidRPr="00C76667" w:rsidRDefault="001B2D26" w:rsidP="00C76667">
            <w:pPr>
              <w:pStyle w:val="TableText1"/>
            </w:pPr>
            <w:r w:rsidRPr="00C76667">
              <w:t>Choice Block ENDS</w:t>
            </w:r>
          </w:p>
        </w:tc>
        <w:tc>
          <w:tcPr>
            <w:tcW w:w="1000" w:type="pct"/>
          </w:tcPr>
          <w:p w14:paraId="109DCBD3" w14:textId="77777777" w:rsidR="001B2D26" w:rsidRPr="00C76667" w:rsidRDefault="001B2D26" w:rsidP="00C76667">
            <w:pPr>
              <w:pStyle w:val="TableText1"/>
            </w:pPr>
          </w:p>
        </w:tc>
        <w:tc>
          <w:tcPr>
            <w:tcW w:w="1000" w:type="pct"/>
          </w:tcPr>
          <w:p w14:paraId="109DCBD4" w14:textId="77777777" w:rsidR="001B2D26" w:rsidRPr="00C76667" w:rsidRDefault="001B2D26" w:rsidP="00C76667">
            <w:pPr>
              <w:pStyle w:val="TableText1"/>
            </w:pPr>
          </w:p>
        </w:tc>
        <w:tc>
          <w:tcPr>
            <w:tcW w:w="1000" w:type="pct"/>
          </w:tcPr>
          <w:p w14:paraId="109DCBD5" w14:textId="77777777" w:rsidR="001B2D26" w:rsidRPr="00C76667" w:rsidRDefault="001B2D26" w:rsidP="00C76667">
            <w:pPr>
              <w:pStyle w:val="TableText1"/>
            </w:pPr>
          </w:p>
        </w:tc>
        <w:tc>
          <w:tcPr>
            <w:tcW w:w="1000" w:type="pct"/>
          </w:tcPr>
          <w:p w14:paraId="109DCBD6" w14:textId="77777777" w:rsidR="001B2D26" w:rsidRPr="00C76667" w:rsidRDefault="001B2D26" w:rsidP="00C76667">
            <w:pPr>
              <w:pStyle w:val="TableText1"/>
            </w:pPr>
          </w:p>
        </w:tc>
      </w:tr>
      <w:tr w:rsidR="001B2D26" w:rsidRPr="00C76667" w14:paraId="109DCBDE" w14:textId="77777777" w:rsidTr="002B68A3">
        <w:trPr>
          <w:trHeight w:val="255"/>
        </w:trPr>
        <w:tc>
          <w:tcPr>
            <w:tcW w:w="1000" w:type="pct"/>
          </w:tcPr>
          <w:p w14:paraId="109DCBD8" w14:textId="77777777" w:rsidR="001B2D26" w:rsidRPr="00C76667" w:rsidRDefault="001B2D26" w:rsidP="00C76667">
            <w:pPr>
              <w:pStyle w:val="TableText1"/>
            </w:pPr>
            <w:r w:rsidRPr="00C76667">
              <w:t>DeliveryContentCancelResponse ENDS</w:t>
            </w:r>
          </w:p>
          <w:p w14:paraId="109DCBD9" w14:textId="77777777" w:rsidR="001B2D26" w:rsidRPr="00C76667" w:rsidRDefault="001B2D26" w:rsidP="00C76667">
            <w:pPr>
              <w:pStyle w:val="TableText1"/>
            </w:pPr>
          </w:p>
        </w:tc>
        <w:tc>
          <w:tcPr>
            <w:tcW w:w="1000" w:type="pct"/>
          </w:tcPr>
          <w:p w14:paraId="109DCBDA" w14:textId="77777777" w:rsidR="001B2D26" w:rsidRPr="00C76667" w:rsidRDefault="001B2D26" w:rsidP="00C76667">
            <w:pPr>
              <w:pStyle w:val="TableText1"/>
            </w:pPr>
          </w:p>
        </w:tc>
        <w:tc>
          <w:tcPr>
            <w:tcW w:w="1000" w:type="pct"/>
          </w:tcPr>
          <w:p w14:paraId="109DCBDB" w14:textId="77777777" w:rsidR="001B2D26" w:rsidRPr="00C76667" w:rsidRDefault="001B2D26" w:rsidP="00C76667">
            <w:pPr>
              <w:pStyle w:val="TableText1"/>
            </w:pPr>
          </w:p>
        </w:tc>
        <w:tc>
          <w:tcPr>
            <w:tcW w:w="1000" w:type="pct"/>
          </w:tcPr>
          <w:p w14:paraId="109DCBDC" w14:textId="77777777" w:rsidR="001B2D26" w:rsidRPr="00C76667" w:rsidRDefault="001B2D26" w:rsidP="00C76667">
            <w:pPr>
              <w:pStyle w:val="TableText1"/>
            </w:pPr>
          </w:p>
        </w:tc>
        <w:tc>
          <w:tcPr>
            <w:tcW w:w="1000" w:type="pct"/>
          </w:tcPr>
          <w:p w14:paraId="109DCBDD" w14:textId="77777777" w:rsidR="001B2D26" w:rsidRPr="00C76667" w:rsidRDefault="001B2D26" w:rsidP="00C76667">
            <w:pPr>
              <w:pStyle w:val="TableText1"/>
            </w:pPr>
          </w:p>
        </w:tc>
      </w:tr>
    </w:tbl>
    <w:p w14:paraId="109DCBDF" w14:textId="77777777" w:rsidR="001B2D26" w:rsidRPr="00F80603" w:rsidRDefault="001B2D26" w:rsidP="001B2D26">
      <w:pPr>
        <w:ind w:left="720"/>
        <w:rPr>
          <w:rStyle w:val="BodyTextChar"/>
        </w:rPr>
      </w:pPr>
    </w:p>
    <w:p w14:paraId="109DCBE0" w14:textId="77777777" w:rsidR="002B68A3" w:rsidRDefault="002B68A3" w:rsidP="002B68A3">
      <w:pPr>
        <w:pStyle w:val="BodyText"/>
        <w:rPr>
          <w:rFonts w:ascii="Arial Bold" w:hAnsi="Arial Bold"/>
          <w:sz w:val="24"/>
        </w:rPr>
      </w:pPr>
      <w:bookmarkStart w:id="748" w:name="_Toc297878819"/>
      <w:r>
        <w:br w:type="page"/>
      </w:r>
    </w:p>
    <w:p w14:paraId="109DCBE1" w14:textId="77777777" w:rsidR="001B2D26" w:rsidRPr="00F80603" w:rsidRDefault="001B2D26" w:rsidP="002420E9">
      <w:pPr>
        <w:pStyle w:val="Heading2"/>
      </w:pPr>
      <w:bookmarkStart w:id="749" w:name="_Toc403990584"/>
      <w:r w:rsidRPr="00F80603">
        <w:lastRenderedPageBreak/>
        <w:t>RecurringApptQueryRequest</w:t>
      </w:r>
      <w:bookmarkEnd w:id="748"/>
      <w:bookmarkEnd w:id="749"/>
    </w:p>
    <w:p w14:paraId="109DCBE2" w14:textId="77777777" w:rsidR="001B2D26" w:rsidRPr="00F80603" w:rsidRDefault="001B2D26" w:rsidP="00C73BAC">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query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CBE3" w14:textId="77777777" w:rsidR="001B2D26" w:rsidRPr="00F80603" w:rsidRDefault="001B2D26" w:rsidP="003355E8">
      <w:pPr>
        <w:pStyle w:val="Bullet"/>
        <w:rPr>
          <w:b/>
        </w:rPr>
      </w:pPr>
      <w:r w:rsidRPr="00F80603">
        <w:t>Active and pending drop ship</w:t>
      </w:r>
      <w:r w:rsidRPr="00F80603">
        <w:fldChar w:fldCharType="begin"/>
      </w:r>
      <w:r w:rsidRPr="00F80603">
        <w:instrText xml:space="preserve"> XE "drop ship" </w:instrText>
      </w:r>
      <w:r w:rsidRPr="00F80603">
        <w:fldChar w:fldCharType="end"/>
      </w:r>
      <w:r w:rsidRPr="00F80603">
        <w:t xml:space="preserve"> recurring</w:t>
      </w:r>
      <w:r w:rsidRPr="00F80603">
        <w:fldChar w:fldCharType="begin"/>
      </w:r>
      <w:r w:rsidRPr="00F80603">
        <w:instrText xml:space="preserve"> XE "recurring" </w:instrText>
      </w:r>
      <w:r w:rsidRPr="00F80603">
        <w:fldChar w:fldCharType="end"/>
      </w:r>
      <w:r w:rsidRPr="00F80603">
        <w:t xml:space="preserve"> appointments based on status</w:t>
      </w:r>
    </w:p>
    <w:p w14:paraId="109DCBE4" w14:textId="77777777" w:rsidR="001B2D26" w:rsidRPr="00F80603" w:rsidRDefault="001B2D26" w:rsidP="003355E8">
      <w:pPr>
        <w:pStyle w:val="Bullet"/>
        <w:rPr>
          <w:b/>
        </w:rPr>
      </w:pPr>
      <w:r w:rsidRPr="00F80603">
        <w:t>Active First-Class</w:t>
      </w:r>
      <w:r w:rsidRPr="00F80603">
        <w:fldChar w:fldCharType="begin"/>
      </w:r>
      <w:r w:rsidRPr="00F80603">
        <w:instrText xml:space="preserve"> XE "First-Class" </w:instrText>
      </w:r>
      <w:r w:rsidRPr="00F80603">
        <w:fldChar w:fldCharType="end"/>
      </w:r>
      <w:r w:rsidRPr="00F80603">
        <w:t xml:space="preserve"> DMU</w:t>
      </w:r>
      <w:r w:rsidRPr="00F80603">
        <w:fldChar w:fldCharType="begin"/>
      </w:r>
      <w:r w:rsidRPr="00F80603">
        <w:instrText xml:space="preserve"> XE "DMU" </w:instrText>
      </w:r>
      <w:r w:rsidRPr="00F80603">
        <w:fldChar w:fldCharType="end"/>
      </w:r>
      <w:r w:rsidRPr="00F80603">
        <w:t>/BMEU</w:t>
      </w:r>
      <w:r w:rsidRPr="00F80603">
        <w:fldChar w:fldCharType="begin"/>
      </w:r>
      <w:r w:rsidRPr="00F80603">
        <w:instrText xml:space="preserve"> XE "BMEU" </w:instrText>
      </w:r>
      <w:r w:rsidRPr="00F80603">
        <w:fldChar w:fldCharType="end"/>
      </w:r>
      <w:r w:rsidRPr="00F80603">
        <w:t xml:space="preserve"> verified customer transported appointments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BE6"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BE5" w14:textId="04A56454" w:rsidR="004B0EC4" w:rsidRPr="00F80603" w:rsidRDefault="009719BE" w:rsidP="00C76667">
            <w:pPr>
              <w:pStyle w:val="TableTitle"/>
              <w:rPr>
                <w:rStyle w:val="BodyTextChar"/>
                <w:rFonts w:ascii="Arial Bold" w:hAnsi="Arial Bold"/>
              </w:rPr>
            </w:pPr>
            <w:r w:rsidRPr="00F80603">
              <w:rPr>
                <w:rStyle w:val="BodyTextChar"/>
                <w:rFonts w:ascii="Arial Bold" w:hAnsi="Arial Bold"/>
              </w:rPr>
              <w:t xml:space="preserve">Mail.XML </w:t>
            </w:r>
            <w:r w:rsidR="00BB3885">
              <w:rPr>
                <w:rStyle w:val="BodyTextChar"/>
                <w:rFonts w:ascii="Arial Bold" w:hAnsi="Arial Bold"/>
              </w:rPr>
              <w:t>16.0</w:t>
            </w:r>
            <w:r w:rsidR="00F76CDD" w:rsidRPr="00F80603">
              <w:rPr>
                <w:rStyle w:val="BodyTextChar"/>
                <w:rFonts w:ascii="Arial Bold" w:hAnsi="Arial Bold"/>
              </w:rPr>
              <w:t xml:space="preserve"> -</w:t>
            </w:r>
            <w:r w:rsidR="00606666" w:rsidRPr="00F80603">
              <w:rPr>
                <w:rStyle w:val="BodyTextChar"/>
                <w:rFonts w:ascii="Arial Bold" w:hAnsi="Arial Bold"/>
              </w:rPr>
              <w:t xml:space="preserve"> RecurringApptQueryRequest</w:t>
            </w:r>
          </w:p>
        </w:tc>
      </w:tr>
      <w:tr w:rsidR="001B2D26" w:rsidRPr="00F80603" w14:paraId="109DCBEC"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BE7" w14:textId="77777777" w:rsidR="001B2D26" w:rsidRPr="00F80603" w:rsidRDefault="001B2D26" w:rsidP="00C76667">
            <w:pPr>
              <w:pStyle w:val="TableTitle"/>
              <w:rPr>
                <w:rStyle w:val="BodyTextChar"/>
                <w:rFonts w:ascii="Arial Bold" w:hAnsi="Arial Bold"/>
              </w:rPr>
            </w:pPr>
            <w:r w:rsidRPr="00F80603">
              <w:rPr>
                <w:rStyle w:val="BodyTextChar"/>
                <w:rFonts w:ascii="Arial Bold" w:hAnsi="Arial Bold"/>
              </w:rPr>
              <w:t>Field</w:t>
            </w:r>
          </w:p>
        </w:tc>
        <w:tc>
          <w:tcPr>
            <w:tcW w:w="1872" w:type="dxa"/>
          </w:tcPr>
          <w:p w14:paraId="109DCBE8" w14:textId="77777777" w:rsidR="001B2D26" w:rsidRPr="00F80603" w:rsidRDefault="001B2D26" w:rsidP="00C76667">
            <w:pPr>
              <w:pStyle w:val="TableTitle"/>
              <w:rPr>
                <w:rStyle w:val="BodyTextChar"/>
                <w:rFonts w:ascii="Arial Bold" w:hAnsi="Arial Bold"/>
              </w:rPr>
            </w:pPr>
            <w:r w:rsidRPr="00F80603">
              <w:rPr>
                <w:rStyle w:val="BodyTextChar"/>
                <w:rFonts w:ascii="Arial Bold" w:hAnsi="Arial Bold"/>
              </w:rPr>
              <w:t>Format</w:t>
            </w:r>
          </w:p>
        </w:tc>
        <w:tc>
          <w:tcPr>
            <w:tcW w:w="1872" w:type="dxa"/>
          </w:tcPr>
          <w:p w14:paraId="109DCBE9" w14:textId="77777777" w:rsidR="001B2D26" w:rsidRPr="00F80603" w:rsidRDefault="001B2D26" w:rsidP="00C76667">
            <w:pPr>
              <w:pStyle w:val="TableTitle"/>
              <w:rPr>
                <w:rStyle w:val="BodyTextChar"/>
                <w:rFonts w:ascii="Arial Bold" w:hAnsi="Arial Bold"/>
              </w:rPr>
            </w:pPr>
            <w:r w:rsidRPr="00F80603">
              <w:rPr>
                <w:rStyle w:val="BodyTextChar"/>
                <w:rFonts w:ascii="Arial Bold" w:hAnsi="Arial Bold"/>
              </w:rPr>
              <w:t>Acceptable Values</w:t>
            </w:r>
          </w:p>
        </w:tc>
        <w:tc>
          <w:tcPr>
            <w:tcW w:w="1872" w:type="dxa"/>
          </w:tcPr>
          <w:p w14:paraId="109DCBEA" w14:textId="77777777" w:rsidR="001B2D26" w:rsidRPr="00F80603" w:rsidRDefault="001B2D26" w:rsidP="00C76667">
            <w:pPr>
              <w:pStyle w:val="TableTitle"/>
              <w:rPr>
                <w:rStyle w:val="BodyTextChar"/>
                <w:rFonts w:ascii="Arial Bold" w:hAnsi="Arial Bold"/>
              </w:rPr>
            </w:pPr>
            <w:r w:rsidRPr="00F80603">
              <w:rPr>
                <w:rStyle w:val="BodyTextChar"/>
                <w:rFonts w:ascii="Arial Bold" w:hAnsi="Arial Bold"/>
              </w:rPr>
              <w:t>Business Rules</w:t>
            </w:r>
          </w:p>
        </w:tc>
        <w:tc>
          <w:tcPr>
            <w:tcW w:w="1872" w:type="dxa"/>
          </w:tcPr>
          <w:p w14:paraId="109DCBEB" w14:textId="77777777" w:rsidR="001B2D26" w:rsidRPr="00F80603" w:rsidRDefault="00CA786F" w:rsidP="00C76667">
            <w:pPr>
              <w:pStyle w:val="TableTitle"/>
              <w:rPr>
                <w:rStyle w:val="BodyTextChar"/>
                <w:rFonts w:ascii="Arial Bold" w:hAnsi="Arial Bold"/>
              </w:rPr>
            </w:pPr>
            <w:r>
              <w:rPr>
                <w:rStyle w:val="BodyTextChar"/>
                <w:rFonts w:ascii="Arial Bold" w:hAnsi="Arial Bold"/>
              </w:rPr>
              <w:t>Comment</w:t>
            </w:r>
          </w:p>
        </w:tc>
      </w:tr>
      <w:tr w:rsidR="001B2D26" w:rsidRPr="00C76667" w14:paraId="109DCBF2" w14:textId="77777777" w:rsidTr="00C76667">
        <w:trPr>
          <w:trHeight w:val="323"/>
        </w:trPr>
        <w:tc>
          <w:tcPr>
            <w:tcW w:w="1872" w:type="dxa"/>
          </w:tcPr>
          <w:p w14:paraId="109DCBED" w14:textId="77777777" w:rsidR="001B2D26" w:rsidRPr="00C76667" w:rsidRDefault="001B2D26" w:rsidP="00C76667">
            <w:pPr>
              <w:pStyle w:val="TableText1"/>
            </w:pPr>
            <w:r w:rsidRPr="00C76667">
              <w:t>RecurringApptQueryRequest BEGINS</w:t>
            </w:r>
            <w:r w:rsidRPr="00C76667">
              <w:fldChar w:fldCharType="begin"/>
            </w:r>
            <w:r w:rsidRPr="00C76667">
              <w:instrText xml:space="preserve"> XE "RecurringApptQueryRequest" </w:instrText>
            </w:r>
            <w:r w:rsidRPr="00C76667">
              <w:fldChar w:fldCharType="end"/>
            </w:r>
          </w:p>
        </w:tc>
        <w:tc>
          <w:tcPr>
            <w:tcW w:w="1872" w:type="dxa"/>
          </w:tcPr>
          <w:p w14:paraId="109DCBEE" w14:textId="77777777" w:rsidR="001B2D26" w:rsidRPr="00C76667" w:rsidRDefault="001B2D26" w:rsidP="00C76667">
            <w:pPr>
              <w:pStyle w:val="TableText1"/>
            </w:pPr>
          </w:p>
        </w:tc>
        <w:tc>
          <w:tcPr>
            <w:tcW w:w="1872" w:type="dxa"/>
          </w:tcPr>
          <w:p w14:paraId="109DCBEF" w14:textId="77777777" w:rsidR="001B2D26" w:rsidRPr="00C76667" w:rsidRDefault="001B2D26" w:rsidP="00C76667">
            <w:pPr>
              <w:pStyle w:val="TableText1"/>
            </w:pPr>
          </w:p>
        </w:tc>
        <w:tc>
          <w:tcPr>
            <w:tcW w:w="1872" w:type="dxa"/>
          </w:tcPr>
          <w:p w14:paraId="109DCBF0" w14:textId="77777777" w:rsidR="001B2D26" w:rsidRPr="00C76667" w:rsidRDefault="001B2D26" w:rsidP="00C76667">
            <w:pPr>
              <w:pStyle w:val="TableText1"/>
            </w:pPr>
          </w:p>
        </w:tc>
        <w:tc>
          <w:tcPr>
            <w:tcW w:w="1872" w:type="dxa"/>
          </w:tcPr>
          <w:p w14:paraId="109DCBF1" w14:textId="77777777" w:rsidR="001B2D26" w:rsidRPr="00C76667" w:rsidRDefault="001B2D26" w:rsidP="00C76667">
            <w:pPr>
              <w:pStyle w:val="TableText1"/>
            </w:pPr>
          </w:p>
        </w:tc>
      </w:tr>
      <w:tr w:rsidR="001B2D26" w:rsidRPr="00C76667" w14:paraId="109DCBF8" w14:textId="77777777" w:rsidTr="00C76667">
        <w:trPr>
          <w:trHeight w:val="255"/>
        </w:trPr>
        <w:tc>
          <w:tcPr>
            <w:tcW w:w="1872" w:type="dxa"/>
          </w:tcPr>
          <w:p w14:paraId="109DCBF3" w14:textId="77777777" w:rsidR="001B2D26" w:rsidRPr="00C76667" w:rsidRDefault="001B2D26" w:rsidP="00C76667">
            <w:pPr>
              <w:pStyle w:val="TableText1"/>
            </w:pPr>
            <w:r w:rsidRPr="00C76667">
              <w:t xml:space="preserve">RecurringApptQueryRequestHeaderInfo </w:t>
            </w:r>
          </w:p>
        </w:tc>
        <w:tc>
          <w:tcPr>
            <w:tcW w:w="1872" w:type="dxa"/>
          </w:tcPr>
          <w:p w14:paraId="109DCBF4" w14:textId="77777777" w:rsidR="001B2D26" w:rsidRPr="00C76667" w:rsidRDefault="001B2D26" w:rsidP="00C76667">
            <w:pPr>
              <w:pStyle w:val="TableText1"/>
            </w:pPr>
            <w:r w:rsidRPr="00C76667">
              <w:t>RecurringApptQueryRe</w:t>
            </w:r>
            <w:r w:rsidR="0078750B" w:rsidRPr="00C76667">
              <w:t>questHeaderInfo attribute block</w:t>
            </w:r>
          </w:p>
        </w:tc>
        <w:tc>
          <w:tcPr>
            <w:tcW w:w="1872" w:type="dxa"/>
          </w:tcPr>
          <w:p w14:paraId="109DCBF5" w14:textId="77777777" w:rsidR="001B2D26" w:rsidRPr="00C76667" w:rsidRDefault="001B2D26" w:rsidP="00C76667">
            <w:pPr>
              <w:pStyle w:val="TableText1"/>
            </w:pPr>
            <w:r w:rsidRPr="00C76667">
              <w:t>-</w:t>
            </w:r>
          </w:p>
        </w:tc>
        <w:tc>
          <w:tcPr>
            <w:tcW w:w="1872" w:type="dxa"/>
          </w:tcPr>
          <w:p w14:paraId="109DCBF6" w14:textId="77777777" w:rsidR="001B2D26" w:rsidRPr="00C76667" w:rsidRDefault="001B2D26" w:rsidP="00C76667">
            <w:pPr>
              <w:pStyle w:val="TableText1"/>
            </w:pPr>
            <w:r w:rsidRPr="00C76667">
              <w:t>Attributes block</w:t>
            </w:r>
          </w:p>
        </w:tc>
        <w:tc>
          <w:tcPr>
            <w:tcW w:w="1872" w:type="dxa"/>
          </w:tcPr>
          <w:p w14:paraId="109DCBF7" w14:textId="3BDCF2D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BFE" w14:textId="77777777" w:rsidTr="00C76667">
        <w:trPr>
          <w:trHeight w:val="255"/>
        </w:trPr>
        <w:tc>
          <w:tcPr>
            <w:tcW w:w="1872" w:type="dxa"/>
          </w:tcPr>
          <w:p w14:paraId="109DCBF9"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CBFA" w14:textId="77777777" w:rsidR="001B2D26" w:rsidRPr="00C76667" w:rsidRDefault="001B2D26" w:rsidP="00C76667">
            <w:pPr>
              <w:pStyle w:val="TableText1"/>
            </w:pPr>
            <w:r w:rsidRPr="00C76667">
              <w:t>participantIDType complex type</w:t>
            </w:r>
          </w:p>
        </w:tc>
        <w:tc>
          <w:tcPr>
            <w:tcW w:w="1872" w:type="dxa"/>
          </w:tcPr>
          <w:p w14:paraId="109DCBFB" w14:textId="77777777" w:rsidR="001B2D26" w:rsidRPr="00C76667" w:rsidRDefault="001B2D26" w:rsidP="00C76667">
            <w:pPr>
              <w:pStyle w:val="TableText1"/>
            </w:pPr>
            <w:r w:rsidRPr="00C76667">
              <w:t> </w:t>
            </w:r>
          </w:p>
        </w:tc>
        <w:tc>
          <w:tcPr>
            <w:tcW w:w="1872" w:type="dxa"/>
          </w:tcPr>
          <w:p w14:paraId="109DCBFC" w14:textId="77777777" w:rsidR="001B2D26" w:rsidRPr="00C76667" w:rsidRDefault="001B2D26" w:rsidP="00C76667">
            <w:pPr>
              <w:pStyle w:val="TableText1"/>
            </w:pPr>
            <w:r w:rsidRPr="00C76667">
              <w:t>Required</w:t>
            </w:r>
          </w:p>
        </w:tc>
        <w:tc>
          <w:tcPr>
            <w:tcW w:w="1872" w:type="dxa"/>
          </w:tcPr>
          <w:p w14:paraId="109DCBFD" w14:textId="3AC957AE"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C07" w14:textId="77777777" w:rsidTr="00C76667">
        <w:trPr>
          <w:trHeight w:val="255"/>
        </w:trPr>
        <w:tc>
          <w:tcPr>
            <w:tcW w:w="1872" w:type="dxa"/>
          </w:tcPr>
          <w:p w14:paraId="109DCBFF" w14:textId="77777777" w:rsidR="001B2D26" w:rsidRPr="00C76667" w:rsidRDefault="001B2D26" w:rsidP="00C76667">
            <w:pPr>
              <w:pStyle w:val="TableText1"/>
            </w:pPr>
            <w:r w:rsidRPr="00C76667">
              <w:t>SubmittingSoftware</w:t>
            </w:r>
          </w:p>
        </w:tc>
        <w:tc>
          <w:tcPr>
            <w:tcW w:w="1872" w:type="dxa"/>
          </w:tcPr>
          <w:p w14:paraId="109DCC00" w14:textId="77777777" w:rsidR="001B2D26" w:rsidRPr="00C76667" w:rsidRDefault="001B2D26" w:rsidP="00C76667">
            <w:pPr>
              <w:pStyle w:val="TableText1"/>
            </w:pPr>
            <w:r w:rsidRPr="00C76667">
              <w:t>submittingSoftwareType complex type</w:t>
            </w:r>
          </w:p>
        </w:tc>
        <w:tc>
          <w:tcPr>
            <w:tcW w:w="1872" w:type="dxa"/>
          </w:tcPr>
          <w:p w14:paraId="109DCC01" w14:textId="77777777" w:rsidR="001B2D26" w:rsidRPr="00C76667" w:rsidRDefault="001B2D26" w:rsidP="00C76667">
            <w:pPr>
              <w:pStyle w:val="TableText1"/>
            </w:pPr>
            <w:r w:rsidRPr="00C76667">
              <w:t> </w:t>
            </w:r>
          </w:p>
        </w:tc>
        <w:tc>
          <w:tcPr>
            <w:tcW w:w="1872" w:type="dxa"/>
          </w:tcPr>
          <w:p w14:paraId="109DCC02" w14:textId="77777777" w:rsidR="00B96781" w:rsidRPr="00C76667" w:rsidRDefault="001B2D26" w:rsidP="00C76667">
            <w:pPr>
              <w:pStyle w:val="TableText1"/>
            </w:pPr>
            <w:r w:rsidRPr="00C76667">
              <w:t>Required.</w:t>
            </w:r>
          </w:p>
          <w:p w14:paraId="109DCC03" w14:textId="77777777" w:rsidR="001B2D26" w:rsidRPr="00C76667" w:rsidRDefault="001B2D26" w:rsidP="00C76667">
            <w:pPr>
              <w:pStyle w:val="TableText1"/>
            </w:pPr>
            <w:r w:rsidRPr="00C76667">
              <w:t>Identifies the software submitting the message</w:t>
            </w:r>
          </w:p>
          <w:p w14:paraId="109DCC04" w14:textId="77777777" w:rsidR="001B2D26" w:rsidRPr="00C76667" w:rsidRDefault="001B2D26" w:rsidP="00C76667">
            <w:pPr>
              <w:pStyle w:val="TableText1"/>
            </w:pPr>
            <w:r w:rsidRPr="00C76667">
              <w:fldChar w:fldCharType="begin"/>
            </w:r>
            <w:r w:rsidRPr="00C76667">
              <w:instrText xml:space="preserve"> XE "message" </w:instrText>
            </w:r>
            <w:r w:rsidRPr="00C76667">
              <w:fldChar w:fldCharType="end"/>
            </w:r>
          </w:p>
        </w:tc>
        <w:tc>
          <w:tcPr>
            <w:tcW w:w="1872" w:type="dxa"/>
          </w:tcPr>
          <w:p w14:paraId="109DCC05" w14:textId="73ABC3A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p w14:paraId="109DCC06" w14:textId="77777777" w:rsidR="001B2D26" w:rsidRPr="00C76667" w:rsidRDefault="001B2D26" w:rsidP="00C76667">
            <w:pPr>
              <w:pStyle w:val="TableText1"/>
            </w:pPr>
          </w:p>
        </w:tc>
      </w:tr>
      <w:tr w:rsidR="00AD5469" w:rsidRPr="00C76667" w14:paraId="109DCC0D" w14:textId="77777777" w:rsidTr="00C76667">
        <w:trPr>
          <w:trHeight w:val="255"/>
        </w:trPr>
        <w:tc>
          <w:tcPr>
            <w:tcW w:w="1872" w:type="dxa"/>
          </w:tcPr>
          <w:p w14:paraId="109DCC08" w14:textId="77777777" w:rsidR="00AD5469" w:rsidRPr="00C76667" w:rsidRDefault="00AD5469" w:rsidP="00C76667">
            <w:pPr>
              <w:pStyle w:val="TableText1"/>
            </w:pPr>
            <w:r w:rsidRPr="00C76667">
              <w:t>SubmitterTrackingID</w:t>
            </w:r>
          </w:p>
        </w:tc>
        <w:tc>
          <w:tcPr>
            <w:tcW w:w="1872" w:type="dxa"/>
          </w:tcPr>
          <w:p w14:paraId="109DCC09" w14:textId="77777777" w:rsidR="00AD5469" w:rsidRPr="00C76667" w:rsidRDefault="00AD5469" w:rsidP="00C76667">
            <w:pPr>
              <w:pStyle w:val="TableText1"/>
            </w:pPr>
            <w:r w:rsidRPr="00C76667">
              <w:t>String 20</w:t>
            </w:r>
          </w:p>
        </w:tc>
        <w:tc>
          <w:tcPr>
            <w:tcW w:w="1872" w:type="dxa"/>
          </w:tcPr>
          <w:p w14:paraId="109DCC0A" w14:textId="77777777" w:rsidR="00AD5469" w:rsidRPr="00C76667" w:rsidRDefault="00AD5469" w:rsidP="00C76667">
            <w:pPr>
              <w:pStyle w:val="TableText1"/>
            </w:pPr>
          </w:p>
        </w:tc>
        <w:tc>
          <w:tcPr>
            <w:tcW w:w="1872" w:type="dxa"/>
          </w:tcPr>
          <w:p w14:paraId="109DCC0B" w14:textId="77777777" w:rsidR="00AD5469" w:rsidRPr="00C76667" w:rsidRDefault="00C46929" w:rsidP="00C76667">
            <w:pPr>
              <w:pStyle w:val="TableText1"/>
            </w:pPr>
            <w:r w:rsidRPr="00C76667">
              <w:t>Required</w:t>
            </w:r>
          </w:p>
        </w:tc>
        <w:tc>
          <w:tcPr>
            <w:tcW w:w="1872" w:type="dxa"/>
          </w:tcPr>
          <w:p w14:paraId="109DCC0C" w14:textId="77777777" w:rsidR="00AD5469" w:rsidRPr="00C76667" w:rsidRDefault="00AD5469" w:rsidP="00C76667">
            <w:pPr>
              <w:pStyle w:val="TableText1"/>
            </w:pPr>
          </w:p>
        </w:tc>
      </w:tr>
      <w:tr w:rsidR="001B2D26" w:rsidRPr="00C76667" w14:paraId="109DCC14" w14:textId="77777777" w:rsidTr="00C76667">
        <w:trPr>
          <w:trHeight w:val="255"/>
        </w:trPr>
        <w:tc>
          <w:tcPr>
            <w:tcW w:w="1872" w:type="dxa"/>
          </w:tcPr>
          <w:p w14:paraId="109DCC0E" w14:textId="77777777" w:rsidR="001B2D26" w:rsidRPr="00C76667" w:rsidRDefault="001B2D26" w:rsidP="00C76667">
            <w:pPr>
              <w:pStyle w:val="TableText1"/>
            </w:pPr>
            <w:r w:rsidRPr="00C76667">
              <w:t>ConsigneeFacility</w:t>
            </w:r>
          </w:p>
        </w:tc>
        <w:tc>
          <w:tcPr>
            <w:tcW w:w="1872" w:type="dxa"/>
          </w:tcPr>
          <w:p w14:paraId="109DCC0F" w14:textId="77777777" w:rsidR="001B2D26" w:rsidRPr="00C76667" w:rsidRDefault="001B2D26" w:rsidP="00C76667">
            <w:pPr>
              <w:pStyle w:val="TableText1"/>
            </w:pPr>
            <w:r w:rsidRPr="00C76667">
              <w:t>ConsigneeFacilityType complex type</w:t>
            </w:r>
          </w:p>
        </w:tc>
        <w:tc>
          <w:tcPr>
            <w:tcW w:w="1872" w:type="dxa"/>
          </w:tcPr>
          <w:p w14:paraId="109DCC10" w14:textId="77777777" w:rsidR="001B2D26" w:rsidRPr="00C76667" w:rsidRDefault="001B2D26" w:rsidP="00C76667">
            <w:pPr>
              <w:pStyle w:val="TableText1"/>
            </w:pPr>
          </w:p>
        </w:tc>
        <w:tc>
          <w:tcPr>
            <w:tcW w:w="1872" w:type="dxa"/>
          </w:tcPr>
          <w:p w14:paraId="109DCC11" w14:textId="77777777" w:rsidR="00B96781" w:rsidRPr="00C76667" w:rsidRDefault="001B2D26" w:rsidP="00C76667">
            <w:pPr>
              <w:pStyle w:val="TableText1"/>
            </w:pPr>
            <w:r w:rsidRPr="00C76667">
              <w:t>Optional</w:t>
            </w:r>
          </w:p>
          <w:p w14:paraId="109DCC12" w14:textId="77777777" w:rsidR="001B2D26" w:rsidRPr="00C76667" w:rsidRDefault="001B2D26" w:rsidP="00C76667">
            <w:pPr>
              <w:pStyle w:val="TableText1"/>
            </w:pPr>
            <w:r w:rsidRPr="00C76667">
              <w:t>0 to many allowed</w:t>
            </w:r>
          </w:p>
        </w:tc>
        <w:tc>
          <w:tcPr>
            <w:tcW w:w="1872" w:type="dxa"/>
          </w:tcPr>
          <w:p w14:paraId="109DCC13" w14:textId="5391A76E"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C1A" w14:textId="77777777" w:rsidTr="00C76667">
        <w:trPr>
          <w:trHeight w:val="255"/>
        </w:trPr>
        <w:tc>
          <w:tcPr>
            <w:tcW w:w="1872" w:type="dxa"/>
          </w:tcPr>
          <w:p w14:paraId="109DCC15" w14:textId="77777777" w:rsidR="001B2D26" w:rsidRPr="00C76667" w:rsidRDefault="001B2D26" w:rsidP="00C76667">
            <w:pPr>
              <w:pStyle w:val="TableText1"/>
            </w:pPr>
            <w:r w:rsidRPr="00C76667">
              <w:t>RecurringApptQueryRequest ENDS</w:t>
            </w:r>
          </w:p>
        </w:tc>
        <w:tc>
          <w:tcPr>
            <w:tcW w:w="1872" w:type="dxa"/>
          </w:tcPr>
          <w:p w14:paraId="109DCC16" w14:textId="77777777" w:rsidR="001B2D26" w:rsidRPr="00C76667" w:rsidRDefault="001B2D26" w:rsidP="00C76667">
            <w:pPr>
              <w:pStyle w:val="TableText1"/>
            </w:pPr>
          </w:p>
        </w:tc>
        <w:tc>
          <w:tcPr>
            <w:tcW w:w="1872" w:type="dxa"/>
          </w:tcPr>
          <w:p w14:paraId="109DCC17" w14:textId="77777777" w:rsidR="001B2D26" w:rsidRPr="00C76667" w:rsidRDefault="001B2D26" w:rsidP="00C76667">
            <w:pPr>
              <w:pStyle w:val="TableText1"/>
            </w:pPr>
          </w:p>
        </w:tc>
        <w:tc>
          <w:tcPr>
            <w:tcW w:w="1872" w:type="dxa"/>
          </w:tcPr>
          <w:p w14:paraId="109DCC18" w14:textId="77777777" w:rsidR="001B2D26" w:rsidRPr="00C76667" w:rsidRDefault="001B2D26" w:rsidP="00C76667">
            <w:pPr>
              <w:pStyle w:val="TableText1"/>
            </w:pPr>
          </w:p>
        </w:tc>
        <w:tc>
          <w:tcPr>
            <w:tcW w:w="1872" w:type="dxa"/>
          </w:tcPr>
          <w:p w14:paraId="109DCC19" w14:textId="77777777" w:rsidR="001B2D26" w:rsidRPr="00C76667" w:rsidRDefault="001B2D26" w:rsidP="00C76667">
            <w:pPr>
              <w:pStyle w:val="TableText1"/>
            </w:pPr>
          </w:p>
        </w:tc>
      </w:tr>
    </w:tbl>
    <w:p w14:paraId="109DCC1B" w14:textId="77777777" w:rsidR="001B2D26" w:rsidRPr="00F80603" w:rsidRDefault="001B2D26" w:rsidP="001B2D26">
      <w:pPr>
        <w:ind w:left="720"/>
        <w:rPr>
          <w:rStyle w:val="BodyTextChar"/>
        </w:rPr>
      </w:pPr>
    </w:p>
    <w:p w14:paraId="109DCC1C" w14:textId="77777777" w:rsidR="001B2D26" w:rsidRPr="00F80603" w:rsidRDefault="001B2D26" w:rsidP="002420E9">
      <w:pPr>
        <w:pStyle w:val="Heading2"/>
      </w:pPr>
      <w:bookmarkStart w:id="750" w:name="_Toc297878820"/>
      <w:bookmarkStart w:id="751" w:name="_Toc403990585"/>
      <w:r w:rsidRPr="00F80603">
        <w:t>RecurringApptQueryResponse</w:t>
      </w:r>
      <w:bookmarkEnd w:id="750"/>
      <w:bookmarkEnd w:id="751"/>
    </w:p>
    <w:p w14:paraId="109DCC1D" w14:textId="77777777" w:rsidR="001B2D26" w:rsidRPr="00F80603" w:rsidRDefault="001B2D26" w:rsidP="00C73BAC">
      <w:pPr>
        <w:pStyle w:val="BodyText"/>
      </w:pPr>
      <w:r w:rsidRPr="00F80603">
        <w:t>This purpose of this message</w:t>
      </w:r>
      <w:r w:rsidRPr="00F80603">
        <w:fldChar w:fldCharType="begin"/>
      </w:r>
      <w:r w:rsidRPr="00F80603">
        <w:instrText xml:space="preserve"> XE "message" </w:instrText>
      </w:r>
      <w:r w:rsidRPr="00F80603">
        <w:fldChar w:fldCharType="end"/>
      </w:r>
      <w:r w:rsidRPr="00F80603">
        <w:t xml:space="preserve"> is to provide the ability to query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for the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information by sequence for both drop ship</w:t>
      </w:r>
      <w:r w:rsidRPr="00F80603">
        <w:fldChar w:fldCharType="begin"/>
      </w:r>
      <w:r w:rsidRPr="00F80603">
        <w:instrText xml:space="preserve"> XE "drop ship" </w:instrText>
      </w:r>
      <w:r w:rsidRPr="00F80603">
        <w:fldChar w:fldCharType="end"/>
      </w:r>
      <w:r w:rsidRPr="00F80603">
        <w:t xml:space="preserve"> and active origin entry DMU</w:t>
      </w:r>
      <w:r w:rsidRPr="00F80603">
        <w:fldChar w:fldCharType="begin"/>
      </w:r>
      <w:r w:rsidRPr="00F80603">
        <w:instrText xml:space="preserve"> XE "DMU" </w:instrText>
      </w:r>
      <w:r w:rsidRPr="00F80603">
        <w:fldChar w:fldCharType="end"/>
      </w:r>
      <w:r w:rsidRPr="00F80603">
        <w:t>/BMEU</w:t>
      </w:r>
      <w:r w:rsidRPr="00F80603">
        <w:fldChar w:fldCharType="begin"/>
      </w:r>
      <w:r w:rsidRPr="00F80603">
        <w:instrText xml:space="preserve"> XE "BMEU" </w:instrText>
      </w:r>
      <w:r w:rsidRPr="00F80603">
        <w:fldChar w:fldCharType="end"/>
      </w:r>
      <w:r w:rsidRPr="00F80603">
        <w:t xml:space="preserve"> verified customer transported appointments</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2B68A3" w14:paraId="109DCC1F"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C1E" w14:textId="12189D3D" w:rsidR="004B0EC4" w:rsidRPr="002B68A3" w:rsidRDefault="009719BE" w:rsidP="002B68A3">
            <w:pPr>
              <w:pStyle w:val="TableTitle"/>
            </w:pPr>
            <w:r w:rsidRPr="002B68A3">
              <w:t xml:space="preserve">Mail.XML </w:t>
            </w:r>
            <w:r w:rsidR="00BB3885">
              <w:t>16.0</w:t>
            </w:r>
            <w:r w:rsidR="00F76CDD" w:rsidRPr="002B68A3">
              <w:t xml:space="preserve"> -</w:t>
            </w:r>
            <w:r w:rsidR="00606666" w:rsidRPr="002B68A3">
              <w:t xml:space="preserve"> RecurringApptQueryResponse</w:t>
            </w:r>
          </w:p>
        </w:tc>
      </w:tr>
      <w:tr w:rsidR="002B68A3" w:rsidRPr="002B68A3" w14:paraId="109DCC25"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C20" w14:textId="77777777" w:rsidR="001B2D26" w:rsidRPr="002B68A3" w:rsidRDefault="001B2D26" w:rsidP="002B68A3">
            <w:pPr>
              <w:pStyle w:val="TableTitle"/>
            </w:pPr>
            <w:r w:rsidRPr="002B68A3">
              <w:t>Field</w:t>
            </w:r>
          </w:p>
        </w:tc>
        <w:tc>
          <w:tcPr>
            <w:tcW w:w="1000" w:type="pct"/>
            <w:shd w:val="clear" w:color="auto" w:fill="DBE5F1" w:themeFill="accent1" w:themeFillTint="33"/>
          </w:tcPr>
          <w:p w14:paraId="109DCC21" w14:textId="77777777" w:rsidR="001B2D26" w:rsidRPr="002B68A3" w:rsidRDefault="001B2D26" w:rsidP="002B68A3">
            <w:pPr>
              <w:pStyle w:val="TableTitle"/>
            </w:pPr>
            <w:r w:rsidRPr="002B68A3">
              <w:t>Format</w:t>
            </w:r>
          </w:p>
        </w:tc>
        <w:tc>
          <w:tcPr>
            <w:tcW w:w="1000" w:type="pct"/>
            <w:shd w:val="clear" w:color="auto" w:fill="DBE5F1" w:themeFill="accent1" w:themeFillTint="33"/>
          </w:tcPr>
          <w:p w14:paraId="109DCC22" w14:textId="77777777" w:rsidR="001B2D26" w:rsidRPr="002B68A3" w:rsidRDefault="001B2D26" w:rsidP="002B68A3">
            <w:pPr>
              <w:pStyle w:val="TableTitle"/>
            </w:pPr>
            <w:r w:rsidRPr="002B68A3">
              <w:t>Acceptable Values</w:t>
            </w:r>
          </w:p>
        </w:tc>
        <w:tc>
          <w:tcPr>
            <w:tcW w:w="1000" w:type="pct"/>
            <w:shd w:val="clear" w:color="auto" w:fill="DBE5F1" w:themeFill="accent1" w:themeFillTint="33"/>
          </w:tcPr>
          <w:p w14:paraId="109DCC23" w14:textId="77777777" w:rsidR="001B2D26" w:rsidRPr="002B68A3" w:rsidRDefault="001B2D26" w:rsidP="002B68A3">
            <w:pPr>
              <w:pStyle w:val="TableTitle"/>
            </w:pPr>
            <w:r w:rsidRPr="002B68A3">
              <w:t>Business Rules</w:t>
            </w:r>
          </w:p>
        </w:tc>
        <w:tc>
          <w:tcPr>
            <w:tcW w:w="1000" w:type="pct"/>
            <w:shd w:val="clear" w:color="auto" w:fill="DBE5F1" w:themeFill="accent1" w:themeFillTint="33"/>
          </w:tcPr>
          <w:p w14:paraId="109DCC24" w14:textId="77777777" w:rsidR="001B2D26" w:rsidRPr="002B68A3" w:rsidRDefault="00CA786F" w:rsidP="002B68A3">
            <w:pPr>
              <w:pStyle w:val="TableTitle"/>
            </w:pPr>
            <w:r w:rsidRPr="002B68A3">
              <w:t>Comment</w:t>
            </w:r>
          </w:p>
        </w:tc>
      </w:tr>
      <w:tr w:rsidR="001B2D26" w:rsidRPr="00C76667" w14:paraId="109DCC2B" w14:textId="77777777" w:rsidTr="002B68A3">
        <w:trPr>
          <w:trHeight w:val="287"/>
        </w:trPr>
        <w:tc>
          <w:tcPr>
            <w:tcW w:w="1000" w:type="pct"/>
          </w:tcPr>
          <w:p w14:paraId="109DCC26" w14:textId="77777777" w:rsidR="001B2D26" w:rsidRPr="00C76667" w:rsidRDefault="001B2D26" w:rsidP="00C76667">
            <w:pPr>
              <w:pStyle w:val="TableText1"/>
            </w:pPr>
            <w:r w:rsidRPr="00C76667">
              <w:t>RecurringApptQueryResponse BEGINS</w:t>
            </w:r>
            <w:r w:rsidRPr="00C76667">
              <w:fldChar w:fldCharType="begin"/>
            </w:r>
            <w:r w:rsidRPr="00C76667">
              <w:instrText xml:space="preserve"> XE "RecurringApptQueryResponse" </w:instrText>
            </w:r>
            <w:r w:rsidRPr="00C76667">
              <w:fldChar w:fldCharType="end"/>
            </w:r>
          </w:p>
        </w:tc>
        <w:tc>
          <w:tcPr>
            <w:tcW w:w="1000" w:type="pct"/>
          </w:tcPr>
          <w:p w14:paraId="109DCC27" w14:textId="77777777" w:rsidR="001B2D26" w:rsidRPr="00C76667" w:rsidRDefault="001B2D26" w:rsidP="00C76667">
            <w:pPr>
              <w:pStyle w:val="TableText1"/>
            </w:pPr>
          </w:p>
        </w:tc>
        <w:tc>
          <w:tcPr>
            <w:tcW w:w="1000" w:type="pct"/>
          </w:tcPr>
          <w:p w14:paraId="109DCC28" w14:textId="77777777" w:rsidR="001B2D26" w:rsidRPr="00C76667" w:rsidRDefault="001B2D26" w:rsidP="00C76667">
            <w:pPr>
              <w:pStyle w:val="TableText1"/>
            </w:pPr>
          </w:p>
        </w:tc>
        <w:tc>
          <w:tcPr>
            <w:tcW w:w="1000" w:type="pct"/>
          </w:tcPr>
          <w:p w14:paraId="109DCC29" w14:textId="77777777" w:rsidR="001B2D26" w:rsidRPr="00C76667" w:rsidRDefault="001B2D26" w:rsidP="00C76667">
            <w:pPr>
              <w:pStyle w:val="TableText1"/>
            </w:pPr>
          </w:p>
        </w:tc>
        <w:tc>
          <w:tcPr>
            <w:tcW w:w="1000" w:type="pct"/>
          </w:tcPr>
          <w:p w14:paraId="109DCC2A" w14:textId="77777777" w:rsidR="001B2D26" w:rsidRPr="00C76667" w:rsidRDefault="001B2D26" w:rsidP="00C76667">
            <w:pPr>
              <w:pStyle w:val="TableText1"/>
            </w:pPr>
          </w:p>
        </w:tc>
      </w:tr>
      <w:tr w:rsidR="001B2D26" w:rsidRPr="00C76667" w14:paraId="109DCC33" w14:textId="77777777" w:rsidTr="002B68A3">
        <w:trPr>
          <w:trHeight w:val="287"/>
        </w:trPr>
        <w:tc>
          <w:tcPr>
            <w:tcW w:w="1000" w:type="pct"/>
          </w:tcPr>
          <w:p w14:paraId="109DCC2C" w14:textId="77777777" w:rsidR="001B2D26" w:rsidRPr="00C76667" w:rsidRDefault="001B2D26" w:rsidP="00C76667">
            <w:pPr>
              <w:pStyle w:val="TableText1"/>
            </w:pPr>
            <w:r w:rsidRPr="00C76667">
              <w:t>TrackingID</w:t>
            </w:r>
          </w:p>
        </w:tc>
        <w:tc>
          <w:tcPr>
            <w:tcW w:w="1000" w:type="pct"/>
          </w:tcPr>
          <w:p w14:paraId="109DCC2D" w14:textId="77777777" w:rsidR="001B2D26" w:rsidRPr="00C76667" w:rsidRDefault="001B2D26" w:rsidP="00C76667">
            <w:pPr>
              <w:pStyle w:val="TableText1"/>
            </w:pPr>
            <w:r w:rsidRPr="00C76667">
              <w:t xml:space="preserve">String </w:t>
            </w:r>
            <w:r w:rsidR="00BE11D0" w:rsidRPr="00C76667">
              <w:t>20</w:t>
            </w:r>
          </w:p>
        </w:tc>
        <w:tc>
          <w:tcPr>
            <w:tcW w:w="1000" w:type="pct"/>
          </w:tcPr>
          <w:p w14:paraId="109DCC2E" w14:textId="77777777" w:rsidR="001B2D26" w:rsidRPr="00C76667" w:rsidRDefault="001B2D26" w:rsidP="00C76667">
            <w:pPr>
              <w:pStyle w:val="TableText1"/>
            </w:pPr>
            <w:r w:rsidRPr="00C76667">
              <w:t>-</w:t>
            </w:r>
          </w:p>
        </w:tc>
        <w:tc>
          <w:tcPr>
            <w:tcW w:w="1000" w:type="pct"/>
          </w:tcPr>
          <w:p w14:paraId="109DCC2F" w14:textId="77777777" w:rsidR="00B96781" w:rsidRPr="00C76667" w:rsidRDefault="001B2D26" w:rsidP="00C76667">
            <w:pPr>
              <w:pStyle w:val="TableText1"/>
            </w:pPr>
            <w:r w:rsidRPr="00C76667">
              <w:t>Optional</w:t>
            </w:r>
          </w:p>
          <w:p w14:paraId="109DCC30" w14:textId="77777777" w:rsidR="001B2D26" w:rsidRPr="00C76667" w:rsidRDefault="001B2D26" w:rsidP="00C76667">
            <w:pPr>
              <w:pStyle w:val="TableText1"/>
            </w:pPr>
            <w:r w:rsidRPr="00C76667">
              <w:t>Tracking ID allow users to requery a message without constructing a whole request message.</w:t>
            </w:r>
          </w:p>
          <w:p w14:paraId="109DCC31" w14:textId="77777777" w:rsidR="001B2D26" w:rsidRPr="00C76667" w:rsidRDefault="001B2D26" w:rsidP="00C76667">
            <w:pPr>
              <w:pStyle w:val="TableText1"/>
            </w:pPr>
          </w:p>
        </w:tc>
        <w:tc>
          <w:tcPr>
            <w:tcW w:w="1000" w:type="pct"/>
          </w:tcPr>
          <w:p w14:paraId="109DCC32" w14:textId="77777777" w:rsidR="001B2D26" w:rsidRPr="00C76667" w:rsidRDefault="001B2D26" w:rsidP="00C76667">
            <w:pPr>
              <w:pStyle w:val="TableText1"/>
            </w:pPr>
            <w:r w:rsidRPr="00C76667">
              <w:t>-</w:t>
            </w:r>
          </w:p>
        </w:tc>
      </w:tr>
      <w:tr w:rsidR="00AD5469" w:rsidRPr="00C76667" w14:paraId="109DCC39" w14:textId="77777777" w:rsidTr="002B68A3">
        <w:trPr>
          <w:trHeight w:val="255"/>
        </w:trPr>
        <w:tc>
          <w:tcPr>
            <w:tcW w:w="1000" w:type="pct"/>
          </w:tcPr>
          <w:p w14:paraId="109DCC34" w14:textId="77777777" w:rsidR="00AD5469" w:rsidRPr="00C76667" w:rsidRDefault="00AD5469" w:rsidP="00C76667">
            <w:pPr>
              <w:pStyle w:val="TableText1"/>
            </w:pPr>
            <w:r w:rsidRPr="00C76667">
              <w:t>SubmitterTrackingID</w:t>
            </w:r>
          </w:p>
        </w:tc>
        <w:tc>
          <w:tcPr>
            <w:tcW w:w="1000" w:type="pct"/>
          </w:tcPr>
          <w:p w14:paraId="109DCC35" w14:textId="77777777" w:rsidR="00AD5469" w:rsidRPr="00C76667" w:rsidRDefault="00AD5469" w:rsidP="00C76667">
            <w:pPr>
              <w:pStyle w:val="TableText1"/>
            </w:pPr>
            <w:r w:rsidRPr="00C76667">
              <w:t>String 20</w:t>
            </w:r>
          </w:p>
        </w:tc>
        <w:tc>
          <w:tcPr>
            <w:tcW w:w="1000" w:type="pct"/>
          </w:tcPr>
          <w:p w14:paraId="109DCC36" w14:textId="77777777" w:rsidR="00AD5469" w:rsidRPr="00C76667" w:rsidRDefault="00AD5469" w:rsidP="00C76667">
            <w:pPr>
              <w:pStyle w:val="TableText1"/>
            </w:pPr>
          </w:p>
        </w:tc>
        <w:tc>
          <w:tcPr>
            <w:tcW w:w="1000" w:type="pct"/>
          </w:tcPr>
          <w:p w14:paraId="109DCC37" w14:textId="77777777" w:rsidR="00AD5469" w:rsidRPr="00C76667" w:rsidRDefault="00C46929" w:rsidP="00C76667">
            <w:pPr>
              <w:pStyle w:val="TableText1"/>
            </w:pPr>
            <w:r w:rsidRPr="00C76667">
              <w:t>Required</w:t>
            </w:r>
          </w:p>
        </w:tc>
        <w:tc>
          <w:tcPr>
            <w:tcW w:w="1000" w:type="pct"/>
          </w:tcPr>
          <w:p w14:paraId="109DCC38" w14:textId="77777777" w:rsidR="00AD5469" w:rsidRPr="00C76667" w:rsidRDefault="00AD5469" w:rsidP="00C76667">
            <w:pPr>
              <w:pStyle w:val="TableText1"/>
            </w:pPr>
          </w:p>
        </w:tc>
      </w:tr>
      <w:tr w:rsidR="001B2D26" w:rsidRPr="00C76667" w14:paraId="109DCC40" w14:textId="77777777" w:rsidTr="002B68A3">
        <w:trPr>
          <w:trHeight w:val="287"/>
        </w:trPr>
        <w:tc>
          <w:tcPr>
            <w:tcW w:w="1000" w:type="pct"/>
          </w:tcPr>
          <w:p w14:paraId="109DCC3A" w14:textId="77777777" w:rsidR="001B2D26" w:rsidRPr="00C76667" w:rsidRDefault="001B2D26" w:rsidP="00C76667">
            <w:pPr>
              <w:pStyle w:val="TableText1"/>
            </w:pPr>
            <w:r w:rsidRPr="00C76667">
              <w:t>Choice Block BEGINS</w:t>
            </w:r>
          </w:p>
        </w:tc>
        <w:tc>
          <w:tcPr>
            <w:tcW w:w="1000" w:type="pct"/>
          </w:tcPr>
          <w:p w14:paraId="109DCC3B" w14:textId="77777777" w:rsidR="001B2D26" w:rsidRPr="00C76667" w:rsidRDefault="001B2D26" w:rsidP="00C76667">
            <w:pPr>
              <w:pStyle w:val="TableText1"/>
            </w:pPr>
          </w:p>
        </w:tc>
        <w:tc>
          <w:tcPr>
            <w:tcW w:w="1000" w:type="pct"/>
          </w:tcPr>
          <w:p w14:paraId="109DCC3C" w14:textId="77777777" w:rsidR="001B2D26" w:rsidRPr="00C76667" w:rsidRDefault="001B2D26" w:rsidP="00C76667">
            <w:pPr>
              <w:pStyle w:val="TableText1"/>
            </w:pPr>
          </w:p>
        </w:tc>
        <w:tc>
          <w:tcPr>
            <w:tcW w:w="1000" w:type="pct"/>
          </w:tcPr>
          <w:p w14:paraId="109DCC3D" w14:textId="77777777" w:rsidR="001B2D26" w:rsidRPr="00C76667" w:rsidRDefault="001B2D26" w:rsidP="00C76667">
            <w:pPr>
              <w:pStyle w:val="TableText1"/>
            </w:pPr>
            <w:r w:rsidRPr="00C76667">
              <w:t>Either QueryResults or QueryError block is returned.</w:t>
            </w:r>
          </w:p>
          <w:p w14:paraId="109DCC3E" w14:textId="77777777" w:rsidR="001B2D26" w:rsidRPr="00C76667" w:rsidRDefault="001B2D26" w:rsidP="00C76667">
            <w:pPr>
              <w:pStyle w:val="TableText1"/>
            </w:pPr>
          </w:p>
        </w:tc>
        <w:tc>
          <w:tcPr>
            <w:tcW w:w="1000" w:type="pct"/>
          </w:tcPr>
          <w:p w14:paraId="109DCC3F" w14:textId="77777777" w:rsidR="001B2D26" w:rsidRPr="00C76667" w:rsidRDefault="001B2D26" w:rsidP="00C76667">
            <w:pPr>
              <w:pStyle w:val="TableText1"/>
            </w:pPr>
          </w:p>
        </w:tc>
      </w:tr>
      <w:tr w:rsidR="001B2D26" w:rsidRPr="00C76667" w14:paraId="109DCC46" w14:textId="77777777" w:rsidTr="002B68A3">
        <w:trPr>
          <w:trHeight w:val="255"/>
        </w:trPr>
        <w:tc>
          <w:tcPr>
            <w:tcW w:w="1000" w:type="pct"/>
          </w:tcPr>
          <w:p w14:paraId="109DCC41" w14:textId="77777777" w:rsidR="001B2D26" w:rsidRPr="00C76667" w:rsidRDefault="001B2D26" w:rsidP="00C76667">
            <w:pPr>
              <w:pStyle w:val="TableText1"/>
            </w:pPr>
            <w:r w:rsidRPr="00C76667">
              <w:t>QueryResults begins</w:t>
            </w:r>
          </w:p>
        </w:tc>
        <w:tc>
          <w:tcPr>
            <w:tcW w:w="1000" w:type="pct"/>
          </w:tcPr>
          <w:p w14:paraId="109DCC42" w14:textId="77777777" w:rsidR="001B2D26" w:rsidRPr="00C76667" w:rsidRDefault="001B2D26" w:rsidP="00C76667">
            <w:pPr>
              <w:pStyle w:val="TableText1"/>
            </w:pPr>
          </w:p>
        </w:tc>
        <w:tc>
          <w:tcPr>
            <w:tcW w:w="1000" w:type="pct"/>
          </w:tcPr>
          <w:p w14:paraId="109DCC43" w14:textId="77777777" w:rsidR="001B2D26" w:rsidRPr="00C76667" w:rsidRDefault="001B2D26" w:rsidP="00C76667">
            <w:pPr>
              <w:pStyle w:val="TableText1"/>
            </w:pPr>
          </w:p>
        </w:tc>
        <w:tc>
          <w:tcPr>
            <w:tcW w:w="1000" w:type="pct"/>
          </w:tcPr>
          <w:p w14:paraId="109DCC44" w14:textId="77777777" w:rsidR="001B2D26" w:rsidRPr="00C76667" w:rsidRDefault="001B2D26" w:rsidP="00C76667">
            <w:pPr>
              <w:pStyle w:val="TableText1"/>
            </w:pPr>
            <w:r w:rsidRPr="00C76667">
              <w:t>Required</w:t>
            </w:r>
          </w:p>
        </w:tc>
        <w:tc>
          <w:tcPr>
            <w:tcW w:w="1000" w:type="pct"/>
          </w:tcPr>
          <w:p w14:paraId="109DCC45" w14:textId="77777777" w:rsidR="001B2D26" w:rsidRPr="00C76667" w:rsidRDefault="001B2D26" w:rsidP="00C76667">
            <w:pPr>
              <w:pStyle w:val="TableText1"/>
            </w:pPr>
          </w:p>
        </w:tc>
      </w:tr>
      <w:tr w:rsidR="001B2D26" w:rsidRPr="00C76667" w14:paraId="109DCC4E" w14:textId="77777777" w:rsidTr="002B68A3">
        <w:trPr>
          <w:trHeight w:val="255"/>
        </w:trPr>
        <w:tc>
          <w:tcPr>
            <w:tcW w:w="1000" w:type="pct"/>
          </w:tcPr>
          <w:p w14:paraId="109DCC47" w14:textId="77777777" w:rsidR="001B2D26" w:rsidRPr="00C76667" w:rsidRDefault="001B2D26" w:rsidP="00C76667">
            <w:pPr>
              <w:pStyle w:val="TableText1"/>
            </w:pPr>
            <w:r w:rsidRPr="00C76667">
              <w:lastRenderedPageBreak/>
              <w:t>RecurringApptBlock</w:t>
            </w:r>
          </w:p>
        </w:tc>
        <w:tc>
          <w:tcPr>
            <w:tcW w:w="1000" w:type="pct"/>
          </w:tcPr>
          <w:p w14:paraId="109DCC48" w14:textId="77777777" w:rsidR="001B2D26" w:rsidRPr="00C76667" w:rsidRDefault="001B2D26" w:rsidP="00C76667">
            <w:pPr>
              <w:pStyle w:val="TableText1"/>
            </w:pPr>
            <w:r w:rsidRPr="00C76667">
              <w:t>RecurringApptBlockType complex type</w:t>
            </w:r>
          </w:p>
        </w:tc>
        <w:tc>
          <w:tcPr>
            <w:tcW w:w="1000" w:type="pct"/>
          </w:tcPr>
          <w:p w14:paraId="109DCC49" w14:textId="77777777" w:rsidR="001B2D26" w:rsidRPr="00C76667" w:rsidRDefault="001B2D26" w:rsidP="00C76667">
            <w:pPr>
              <w:pStyle w:val="TableText1"/>
            </w:pPr>
          </w:p>
        </w:tc>
        <w:tc>
          <w:tcPr>
            <w:tcW w:w="1000" w:type="pct"/>
          </w:tcPr>
          <w:p w14:paraId="109DCC4A" w14:textId="77777777" w:rsidR="00B96781" w:rsidRPr="00C76667" w:rsidRDefault="001B2D26" w:rsidP="00C76667">
            <w:pPr>
              <w:pStyle w:val="TableText1"/>
            </w:pPr>
            <w:r w:rsidRPr="00C76667">
              <w:t>Required</w:t>
            </w:r>
          </w:p>
          <w:p w14:paraId="109DCC4B" w14:textId="77777777" w:rsidR="001B2D26" w:rsidRPr="00C76667" w:rsidRDefault="001B2D26" w:rsidP="00C76667">
            <w:pPr>
              <w:pStyle w:val="TableText1"/>
            </w:pPr>
            <w:r w:rsidRPr="00C76667">
              <w:t>1 to many allowed</w:t>
            </w:r>
          </w:p>
          <w:p w14:paraId="109DCC4C" w14:textId="77777777" w:rsidR="001B2D26" w:rsidRPr="00C76667" w:rsidRDefault="001B2D26" w:rsidP="00C76667">
            <w:pPr>
              <w:pStyle w:val="TableText1"/>
            </w:pPr>
          </w:p>
        </w:tc>
        <w:tc>
          <w:tcPr>
            <w:tcW w:w="1000" w:type="pct"/>
          </w:tcPr>
          <w:p w14:paraId="109DCC4D" w14:textId="1009D3C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55" w14:textId="77777777" w:rsidTr="002B68A3">
        <w:trPr>
          <w:trHeight w:val="255"/>
        </w:trPr>
        <w:tc>
          <w:tcPr>
            <w:tcW w:w="1000" w:type="pct"/>
          </w:tcPr>
          <w:p w14:paraId="109DCC4F" w14:textId="77777777" w:rsidR="001B2D26" w:rsidRPr="00C76667" w:rsidRDefault="001B2D26" w:rsidP="00C76667">
            <w:pPr>
              <w:pStyle w:val="TableText1"/>
              <w:rPr>
                <w:rFonts w:eastAsia="Calibri"/>
              </w:rPr>
            </w:pPr>
            <w:r w:rsidRPr="00C76667">
              <w:rPr>
                <w:rFonts w:eastAsia="Calibri"/>
              </w:rPr>
              <w:t>ReturnInfo</w:t>
            </w:r>
          </w:p>
        </w:tc>
        <w:tc>
          <w:tcPr>
            <w:tcW w:w="1000" w:type="pct"/>
          </w:tcPr>
          <w:p w14:paraId="109DCC50" w14:textId="77777777" w:rsidR="001B2D26" w:rsidRPr="00C76667" w:rsidRDefault="001B2D26" w:rsidP="00C76667">
            <w:pPr>
              <w:pStyle w:val="TableText1"/>
            </w:pPr>
            <w:r w:rsidRPr="00C76667">
              <w:t>basicReturnInfoType complex type</w:t>
            </w:r>
          </w:p>
        </w:tc>
        <w:tc>
          <w:tcPr>
            <w:tcW w:w="1000" w:type="pct"/>
          </w:tcPr>
          <w:p w14:paraId="109DCC51" w14:textId="77777777" w:rsidR="001B2D26" w:rsidRPr="00C76667" w:rsidRDefault="001B2D26" w:rsidP="00C76667">
            <w:pPr>
              <w:pStyle w:val="TableText1"/>
            </w:pPr>
          </w:p>
        </w:tc>
        <w:tc>
          <w:tcPr>
            <w:tcW w:w="1000" w:type="pct"/>
          </w:tcPr>
          <w:p w14:paraId="109DCC52" w14:textId="77777777" w:rsidR="001B2D26" w:rsidRPr="00C76667" w:rsidRDefault="001B2D26" w:rsidP="00C76667">
            <w:pPr>
              <w:pStyle w:val="TableText1"/>
            </w:pPr>
            <w:r w:rsidRPr="00C76667">
              <w:t>Optional</w:t>
            </w:r>
          </w:p>
        </w:tc>
        <w:tc>
          <w:tcPr>
            <w:tcW w:w="1000" w:type="pct"/>
          </w:tcPr>
          <w:p w14:paraId="109DCC53" w14:textId="0B6B9AB0" w:rsidR="00B96781" w:rsidRPr="00C76667" w:rsidRDefault="00401B12" w:rsidP="00C76667">
            <w:pPr>
              <w:pStyle w:val="TableText1"/>
            </w:pPr>
            <w:r>
              <w:t xml:space="preserve">Refer to </w:t>
            </w:r>
            <w:r w:rsidR="001B2D26" w:rsidRPr="00C76667">
              <w:t xml:space="preserve">this complex type in </w:t>
            </w:r>
            <w:r w:rsidR="002568B4" w:rsidRPr="00C76667">
              <w:t>Appendix A</w:t>
            </w:r>
          </w:p>
          <w:p w14:paraId="109DCC54" w14:textId="77777777" w:rsidR="001B2D26" w:rsidRPr="00C76667" w:rsidRDefault="001B2D26" w:rsidP="00C76667">
            <w:pPr>
              <w:pStyle w:val="TableText1"/>
            </w:pPr>
          </w:p>
        </w:tc>
      </w:tr>
      <w:tr w:rsidR="001B2D26" w:rsidRPr="00C76667" w14:paraId="109DCC5B" w14:textId="77777777" w:rsidTr="002B68A3">
        <w:trPr>
          <w:trHeight w:val="255"/>
        </w:trPr>
        <w:tc>
          <w:tcPr>
            <w:tcW w:w="1000" w:type="pct"/>
          </w:tcPr>
          <w:p w14:paraId="109DCC56" w14:textId="77777777" w:rsidR="001B2D26" w:rsidRPr="00C76667" w:rsidRDefault="001B2D26" w:rsidP="00C76667">
            <w:pPr>
              <w:pStyle w:val="TableText1"/>
            </w:pPr>
            <w:r w:rsidRPr="00C76667">
              <w:t>QueryResults ends</w:t>
            </w:r>
          </w:p>
        </w:tc>
        <w:tc>
          <w:tcPr>
            <w:tcW w:w="1000" w:type="pct"/>
          </w:tcPr>
          <w:p w14:paraId="109DCC57" w14:textId="77777777" w:rsidR="001B2D26" w:rsidRPr="00C76667" w:rsidRDefault="001B2D26" w:rsidP="00C76667">
            <w:pPr>
              <w:pStyle w:val="TableText1"/>
            </w:pPr>
          </w:p>
        </w:tc>
        <w:tc>
          <w:tcPr>
            <w:tcW w:w="1000" w:type="pct"/>
          </w:tcPr>
          <w:p w14:paraId="109DCC58" w14:textId="77777777" w:rsidR="001B2D26" w:rsidRPr="00C76667" w:rsidRDefault="001B2D26" w:rsidP="00C76667">
            <w:pPr>
              <w:pStyle w:val="TableText1"/>
            </w:pPr>
          </w:p>
        </w:tc>
        <w:tc>
          <w:tcPr>
            <w:tcW w:w="1000" w:type="pct"/>
          </w:tcPr>
          <w:p w14:paraId="109DCC59" w14:textId="77777777" w:rsidR="001B2D26" w:rsidRPr="00C76667" w:rsidRDefault="001B2D26" w:rsidP="00C76667">
            <w:pPr>
              <w:pStyle w:val="TableText1"/>
            </w:pPr>
          </w:p>
        </w:tc>
        <w:tc>
          <w:tcPr>
            <w:tcW w:w="1000" w:type="pct"/>
          </w:tcPr>
          <w:p w14:paraId="109DCC5A" w14:textId="77777777" w:rsidR="001B2D26" w:rsidRPr="00C76667" w:rsidRDefault="001B2D26" w:rsidP="00C76667">
            <w:pPr>
              <w:pStyle w:val="TableText1"/>
            </w:pPr>
          </w:p>
        </w:tc>
      </w:tr>
      <w:tr w:rsidR="001B2D26" w:rsidRPr="00C76667" w14:paraId="109DCC62" w14:textId="77777777" w:rsidTr="002B68A3">
        <w:trPr>
          <w:trHeight w:val="255"/>
        </w:trPr>
        <w:tc>
          <w:tcPr>
            <w:tcW w:w="1000" w:type="pct"/>
          </w:tcPr>
          <w:p w14:paraId="109DCC5C" w14:textId="77777777" w:rsidR="001B2D26" w:rsidRPr="00C76667" w:rsidRDefault="001B2D26" w:rsidP="00C76667">
            <w:pPr>
              <w:pStyle w:val="TableText1"/>
            </w:pPr>
            <w:r w:rsidRPr="00C76667">
              <w:t>QueryError</w:t>
            </w:r>
          </w:p>
        </w:tc>
        <w:tc>
          <w:tcPr>
            <w:tcW w:w="1000" w:type="pct"/>
          </w:tcPr>
          <w:p w14:paraId="109DCC5D" w14:textId="77777777" w:rsidR="001B2D26" w:rsidRPr="00C76667" w:rsidRDefault="001B2D26" w:rsidP="00C76667">
            <w:pPr>
              <w:pStyle w:val="TableText1"/>
            </w:pPr>
            <w:r w:rsidRPr="00C76667">
              <w:t>returnInfoType complex type</w:t>
            </w:r>
          </w:p>
        </w:tc>
        <w:tc>
          <w:tcPr>
            <w:tcW w:w="1000" w:type="pct"/>
          </w:tcPr>
          <w:p w14:paraId="109DCC5E" w14:textId="77777777" w:rsidR="001B2D26" w:rsidRPr="00C76667" w:rsidRDefault="001B2D26" w:rsidP="00C76667">
            <w:pPr>
              <w:pStyle w:val="TableText1"/>
            </w:pPr>
          </w:p>
        </w:tc>
        <w:tc>
          <w:tcPr>
            <w:tcW w:w="1000" w:type="pct"/>
          </w:tcPr>
          <w:p w14:paraId="109DCC5F" w14:textId="77777777" w:rsidR="001B2D26" w:rsidRPr="00C76667" w:rsidRDefault="001B2D26" w:rsidP="00C76667">
            <w:pPr>
              <w:pStyle w:val="TableText1"/>
            </w:pPr>
            <w:r w:rsidRPr="00C76667">
              <w:t>Required</w:t>
            </w:r>
          </w:p>
        </w:tc>
        <w:tc>
          <w:tcPr>
            <w:tcW w:w="1000" w:type="pct"/>
          </w:tcPr>
          <w:p w14:paraId="109DCC60" w14:textId="11E1759B" w:rsidR="001B2D26" w:rsidRPr="00C76667" w:rsidRDefault="00401B12" w:rsidP="00C76667">
            <w:pPr>
              <w:pStyle w:val="TableText1"/>
            </w:pPr>
            <w:r>
              <w:t xml:space="preserve">Refer to </w:t>
            </w:r>
            <w:r w:rsidR="001B2D26" w:rsidRPr="00C76667">
              <w:t xml:space="preserve">this complex type in </w:t>
            </w:r>
            <w:r w:rsidR="002568B4" w:rsidRPr="00C76667">
              <w:t>Appendix A</w:t>
            </w:r>
          </w:p>
          <w:p w14:paraId="109DCC61" w14:textId="77777777" w:rsidR="001B2D26" w:rsidRPr="00C76667" w:rsidRDefault="001B2D26" w:rsidP="00C76667">
            <w:pPr>
              <w:pStyle w:val="TableText1"/>
            </w:pPr>
          </w:p>
        </w:tc>
      </w:tr>
      <w:tr w:rsidR="001B2D26" w:rsidRPr="00C76667" w14:paraId="109DCC68" w14:textId="77777777" w:rsidTr="002B68A3">
        <w:trPr>
          <w:trHeight w:val="255"/>
        </w:trPr>
        <w:tc>
          <w:tcPr>
            <w:tcW w:w="1000" w:type="pct"/>
          </w:tcPr>
          <w:p w14:paraId="109DCC63" w14:textId="77777777" w:rsidR="001B2D26" w:rsidRPr="00C76667" w:rsidRDefault="001B2D26" w:rsidP="00C76667">
            <w:pPr>
              <w:pStyle w:val="TableText1"/>
            </w:pPr>
            <w:r w:rsidRPr="00C76667">
              <w:t>Choice Block ENDS</w:t>
            </w:r>
          </w:p>
        </w:tc>
        <w:tc>
          <w:tcPr>
            <w:tcW w:w="1000" w:type="pct"/>
          </w:tcPr>
          <w:p w14:paraId="109DCC64" w14:textId="77777777" w:rsidR="001B2D26" w:rsidRPr="00C76667" w:rsidRDefault="001B2D26" w:rsidP="00C76667">
            <w:pPr>
              <w:pStyle w:val="TableText1"/>
            </w:pPr>
          </w:p>
        </w:tc>
        <w:tc>
          <w:tcPr>
            <w:tcW w:w="1000" w:type="pct"/>
          </w:tcPr>
          <w:p w14:paraId="109DCC65" w14:textId="77777777" w:rsidR="001B2D26" w:rsidRPr="00C76667" w:rsidRDefault="001B2D26" w:rsidP="00C76667">
            <w:pPr>
              <w:pStyle w:val="TableText1"/>
            </w:pPr>
          </w:p>
        </w:tc>
        <w:tc>
          <w:tcPr>
            <w:tcW w:w="1000" w:type="pct"/>
          </w:tcPr>
          <w:p w14:paraId="109DCC66" w14:textId="77777777" w:rsidR="001B2D26" w:rsidRPr="00C76667" w:rsidRDefault="001B2D26" w:rsidP="00C76667">
            <w:pPr>
              <w:pStyle w:val="TableText1"/>
            </w:pPr>
          </w:p>
        </w:tc>
        <w:tc>
          <w:tcPr>
            <w:tcW w:w="1000" w:type="pct"/>
          </w:tcPr>
          <w:p w14:paraId="109DCC67" w14:textId="77777777" w:rsidR="001B2D26" w:rsidRPr="00C76667" w:rsidRDefault="001B2D26" w:rsidP="00C76667">
            <w:pPr>
              <w:pStyle w:val="TableText1"/>
            </w:pPr>
          </w:p>
        </w:tc>
      </w:tr>
      <w:tr w:rsidR="001B2D26" w:rsidRPr="00C76667" w14:paraId="109DCC6E" w14:textId="77777777" w:rsidTr="002B68A3">
        <w:trPr>
          <w:trHeight w:val="255"/>
        </w:trPr>
        <w:tc>
          <w:tcPr>
            <w:tcW w:w="1000" w:type="pct"/>
          </w:tcPr>
          <w:p w14:paraId="109DCC69" w14:textId="77777777" w:rsidR="001B2D26" w:rsidRPr="00C76667" w:rsidRDefault="001B2D26" w:rsidP="00C76667">
            <w:pPr>
              <w:pStyle w:val="TableText1"/>
            </w:pPr>
            <w:r w:rsidRPr="00C76667">
              <w:t>RecurringApptQueryResponse BEGINS</w:t>
            </w:r>
          </w:p>
        </w:tc>
        <w:tc>
          <w:tcPr>
            <w:tcW w:w="1000" w:type="pct"/>
          </w:tcPr>
          <w:p w14:paraId="109DCC6A" w14:textId="77777777" w:rsidR="001B2D26" w:rsidRPr="00C76667" w:rsidRDefault="001B2D26" w:rsidP="00C76667">
            <w:pPr>
              <w:pStyle w:val="TableText1"/>
            </w:pPr>
          </w:p>
        </w:tc>
        <w:tc>
          <w:tcPr>
            <w:tcW w:w="1000" w:type="pct"/>
          </w:tcPr>
          <w:p w14:paraId="109DCC6B" w14:textId="77777777" w:rsidR="001B2D26" w:rsidRPr="00C76667" w:rsidRDefault="001B2D26" w:rsidP="00C76667">
            <w:pPr>
              <w:pStyle w:val="TableText1"/>
            </w:pPr>
          </w:p>
        </w:tc>
        <w:tc>
          <w:tcPr>
            <w:tcW w:w="1000" w:type="pct"/>
          </w:tcPr>
          <w:p w14:paraId="109DCC6C" w14:textId="77777777" w:rsidR="001B2D26" w:rsidRPr="00C76667" w:rsidRDefault="001B2D26" w:rsidP="00C76667">
            <w:pPr>
              <w:pStyle w:val="TableText1"/>
            </w:pPr>
          </w:p>
        </w:tc>
        <w:tc>
          <w:tcPr>
            <w:tcW w:w="1000" w:type="pct"/>
          </w:tcPr>
          <w:p w14:paraId="109DCC6D" w14:textId="77777777" w:rsidR="001B2D26" w:rsidRPr="00C76667" w:rsidRDefault="001B2D26" w:rsidP="00C76667">
            <w:pPr>
              <w:pStyle w:val="TableText1"/>
            </w:pPr>
          </w:p>
        </w:tc>
      </w:tr>
    </w:tbl>
    <w:p w14:paraId="109DCC6F" w14:textId="77777777" w:rsidR="001B2D26" w:rsidRPr="00F80603" w:rsidRDefault="001B2D26" w:rsidP="001B2D26">
      <w:pPr>
        <w:rPr>
          <w:rStyle w:val="BodyTextChar"/>
        </w:rPr>
      </w:pPr>
    </w:p>
    <w:p w14:paraId="109DCC70" w14:textId="77777777" w:rsidR="001B2D26" w:rsidRPr="00F80603" w:rsidRDefault="001B2D26" w:rsidP="002420E9">
      <w:pPr>
        <w:pStyle w:val="Heading2"/>
      </w:pPr>
      <w:bookmarkStart w:id="752" w:name="_Toc297878821"/>
      <w:bookmarkStart w:id="753" w:name="_Toc403990586"/>
      <w:r w:rsidRPr="00F80603">
        <w:t>ConsigneeGoodsReceipt</w:t>
      </w:r>
      <w:bookmarkEnd w:id="752"/>
      <w:bookmarkEnd w:id="753"/>
    </w:p>
    <w:p w14:paraId="109DCC71" w14:textId="4A72CAE2" w:rsidR="00AD5F83" w:rsidRPr="00F80603" w:rsidRDefault="001B2D26" w:rsidP="00C73BAC">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send closeout information to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rPr>
          <w:i/>
        </w:rPr>
        <w:t xml:space="preserve"> - </w:t>
      </w:r>
      <w:r w:rsidRPr="00F80603">
        <w:t>The visibility data for scheduled appointments from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2B68A3" w14:paraId="109DCC73"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C72" w14:textId="37AFF70E" w:rsidR="004B0EC4" w:rsidRPr="002B68A3" w:rsidRDefault="009719BE" w:rsidP="002B68A3">
            <w:pPr>
              <w:pStyle w:val="TableTitle"/>
            </w:pPr>
            <w:r w:rsidRPr="002B68A3">
              <w:t xml:space="preserve">Mail.XML </w:t>
            </w:r>
            <w:r w:rsidR="00BB3885">
              <w:t>16.0</w:t>
            </w:r>
            <w:r w:rsidR="00F76CDD" w:rsidRPr="002B68A3">
              <w:t xml:space="preserve"> -</w:t>
            </w:r>
            <w:r w:rsidR="00606666" w:rsidRPr="002B68A3">
              <w:t xml:space="preserve"> ConsigneeGoodsReceipt</w:t>
            </w:r>
          </w:p>
        </w:tc>
      </w:tr>
      <w:tr w:rsidR="002B68A3" w:rsidRPr="002B68A3" w14:paraId="109DCC79"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C74" w14:textId="77777777" w:rsidR="001B2D26" w:rsidRPr="002B68A3" w:rsidRDefault="001B2D26" w:rsidP="002B68A3">
            <w:pPr>
              <w:pStyle w:val="TableTitle"/>
            </w:pPr>
            <w:r w:rsidRPr="002B68A3">
              <w:t>Field</w:t>
            </w:r>
          </w:p>
        </w:tc>
        <w:tc>
          <w:tcPr>
            <w:tcW w:w="1000" w:type="pct"/>
            <w:shd w:val="clear" w:color="auto" w:fill="DBE5F1" w:themeFill="accent1" w:themeFillTint="33"/>
          </w:tcPr>
          <w:p w14:paraId="109DCC75" w14:textId="77777777" w:rsidR="001B2D26" w:rsidRPr="002B68A3" w:rsidRDefault="001B2D26" w:rsidP="002B68A3">
            <w:pPr>
              <w:pStyle w:val="TableTitle"/>
            </w:pPr>
            <w:r w:rsidRPr="002B68A3">
              <w:t>Format</w:t>
            </w:r>
          </w:p>
        </w:tc>
        <w:tc>
          <w:tcPr>
            <w:tcW w:w="1000" w:type="pct"/>
            <w:shd w:val="clear" w:color="auto" w:fill="DBE5F1" w:themeFill="accent1" w:themeFillTint="33"/>
          </w:tcPr>
          <w:p w14:paraId="109DCC76" w14:textId="77777777" w:rsidR="001B2D26" w:rsidRPr="002B68A3" w:rsidRDefault="001B2D26" w:rsidP="002B68A3">
            <w:pPr>
              <w:pStyle w:val="TableTitle"/>
            </w:pPr>
            <w:r w:rsidRPr="002B68A3">
              <w:t>Acceptable Values</w:t>
            </w:r>
          </w:p>
        </w:tc>
        <w:tc>
          <w:tcPr>
            <w:tcW w:w="1000" w:type="pct"/>
            <w:shd w:val="clear" w:color="auto" w:fill="DBE5F1" w:themeFill="accent1" w:themeFillTint="33"/>
          </w:tcPr>
          <w:p w14:paraId="109DCC77" w14:textId="77777777" w:rsidR="001B2D26" w:rsidRPr="002B68A3" w:rsidRDefault="001B2D26" w:rsidP="002B68A3">
            <w:pPr>
              <w:pStyle w:val="TableTitle"/>
            </w:pPr>
            <w:r w:rsidRPr="002B68A3">
              <w:t>Business Rules</w:t>
            </w:r>
          </w:p>
        </w:tc>
        <w:tc>
          <w:tcPr>
            <w:tcW w:w="1000" w:type="pct"/>
            <w:shd w:val="clear" w:color="auto" w:fill="DBE5F1" w:themeFill="accent1" w:themeFillTint="33"/>
          </w:tcPr>
          <w:p w14:paraId="109DCC78" w14:textId="77777777" w:rsidR="001B2D26" w:rsidRPr="002B68A3" w:rsidRDefault="00CA786F" w:rsidP="002B68A3">
            <w:pPr>
              <w:pStyle w:val="TableTitle"/>
            </w:pPr>
            <w:r w:rsidRPr="002B68A3">
              <w:t>Comment</w:t>
            </w:r>
          </w:p>
        </w:tc>
      </w:tr>
      <w:tr w:rsidR="001B2D26" w:rsidRPr="00C76667" w14:paraId="109DCC7F" w14:textId="77777777" w:rsidTr="002B68A3">
        <w:trPr>
          <w:trHeight w:val="296"/>
        </w:trPr>
        <w:tc>
          <w:tcPr>
            <w:tcW w:w="1000" w:type="pct"/>
          </w:tcPr>
          <w:p w14:paraId="109DCC7A" w14:textId="77777777" w:rsidR="001B2D26" w:rsidRPr="00C76667" w:rsidRDefault="001B2D26" w:rsidP="00C76667">
            <w:pPr>
              <w:pStyle w:val="TableText1"/>
            </w:pPr>
            <w:r w:rsidRPr="00C76667">
              <w:t>ConsigneeGoodsReceipt BEGINS</w:t>
            </w:r>
            <w:r w:rsidRPr="00C76667">
              <w:fldChar w:fldCharType="begin"/>
            </w:r>
            <w:r w:rsidRPr="00C76667">
              <w:instrText xml:space="preserve"> XE "ConsigneeGoodsReceipt" </w:instrText>
            </w:r>
            <w:r w:rsidRPr="00C76667">
              <w:fldChar w:fldCharType="end"/>
            </w:r>
          </w:p>
        </w:tc>
        <w:tc>
          <w:tcPr>
            <w:tcW w:w="1000" w:type="pct"/>
          </w:tcPr>
          <w:p w14:paraId="109DCC7B" w14:textId="77777777" w:rsidR="001B2D26" w:rsidRPr="00C76667" w:rsidRDefault="001B2D26" w:rsidP="00C76667">
            <w:pPr>
              <w:pStyle w:val="TableText1"/>
            </w:pPr>
          </w:p>
        </w:tc>
        <w:tc>
          <w:tcPr>
            <w:tcW w:w="1000" w:type="pct"/>
          </w:tcPr>
          <w:p w14:paraId="109DCC7C" w14:textId="77777777" w:rsidR="001B2D26" w:rsidRPr="00C76667" w:rsidRDefault="001B2D26" w:rsidP="00C76667">
            <w:pPr>
              <w:pStyle w:val="TableText1"/>
            </w:pPr>
          </w:p>
        </w:tc>
        <w:tc>
          <w:tcPr>
            <w:tcW w:w="1000" w:type="pct"/>
          </w:tcPr>
          <w:p w14:paraId="109DCC7D" w14:textId="77777777" w:rsidR="001B2D26" w:rsidRPr="00C76667" w:rsidRDefault="001B2D26" w:rsidP="00C76667">
            <w:pPr>
              <w:pStyle w:val="TableText1"/>
            </w:pPr>
          </w:p>
        </w:tc>
        <w:tc>
          <w:tcPr>
            <w:tcW w:w="1000" w:type="pct"/>
          </w:tcPr>
          <w:p w14:paraId="109DCC7E" w14:textId="77777777" w:rsidR="001B2D26" w:rsidRPr="00C76667" w:rsidRDefault="001B2D26" w:rsidP="00C76667">
            <w:pPr>
              <w:pStyle w:val="TableText1"/>
            </w:pPr>
          </w:p>
        </w:tc>
      </w:tr>
      <w:tr w:rsidR="001B2D26" w:rsidRPr="00C76667" w14:paraId="109DCC85" w14:textId="77777777" w:rsidTr="002B68A3">
        <w:trPr>
          <w:trHeight w:val="255"/>
        </w:trPr>
        <w:tc>
          <w:tcPr>
            <w:tcW w:w="1000" w:type="pct"/>
          </w:tcPr>
          <w:p w14:paraId="109DCC80" w14:textId="77777777" w:rsidR="001B2D26" w:rsidRPr="00C76667" w:rsidRDefault="001B2D26" w:rsidP="00C76667">
            <w:pPr>
              <w:pStyle w:val="TableText1"/>
            </w:pPr>
            <w:r w:rsidRPr="00C76667">
              <w:t>ResponseMsgHeaderInfo Attribute block</w:t>
            </w:r>
          </w:p>
        </w:tc>
        <w:tc>
          <w:tcPr>
            <w:tcW w:w="1000" w:type="pct"/>
          </w:tcPr>
          <w:p w14:paraId="109DCC81" w14:textId="77777777" w:rsidR="001B2D26" w:rsidRPr="00C76667" w:rsidRDefault="001B2D26" w:rsidP="00C76667">
            <w:pPr>
              <w:pStyle w:val="TableText1"/>
            </w:pPr>
            <w:r w:rsidRPr="00C76667">
              <w:t>ResponseMsgHeaderInfo Attribute block</w:t>
            </w:r>
          </w:p>
        </w:tc>
        <w:tc>
          <w:tcPr>
            <w:tcW w:w="1000" w:type="pct"/>
          </w:tcPr>
          <w:p w14:paraId="109DCC82" w14:textId="77777777" w:rsidR="001B2D26" w:rsidRPr="00C76667" w:rsidRDefault="001B2D26" w:rsidP="00C76667">
            <w:pPr>
              <w:pStyle w:val="TableText1"/>
            </w:pPr>
          </w:p>
        </w:tc>
        <w:tc>
          <w:tcPr>
            <w:tcW w:w="1000" w:type="pct"/>
          </w:tcPr>
          <w:p w14:paraId="109DCC83" w14:textId="77777777" w:rsidR="001B2D26" w:rsidRPr="00C76667" w:rsidRDefault="001B2D26" w:rsidP="00C76667">
            <w:pPr>
              <w:pStyle w:val="TableText1"/>
            </w:pPr>
            <w:r w:rsidRPr="00C76667">
              <w:t>Attributes block</w:t>
            </w:r>
          </w:p>
        </w:tc>
        <w:tc>
          <w:tcPr>
            <w:tcW w:w="1000" w:type="pct"/>
          </w:tcPr>
          <w:p w14:paraId="109DCC84" w14:textId="186C5CEC" w:rsidR="001B2D26" w:rsidRPr="00C76667" w:rsidRDefault="00401B12" w:rsidP="00C76667">
            <w:pPr>
              <w:pStyle w:val="TableText1"/>
            </w:pPr>
            <w:r>
              <w:t xml:space="preserve">Refer to </w:t>
            </w:r>
            <w:r w:rsidR="001B2D26" w:rsidRPr="00C76667">
              <w:t xml:space="preserve">this attribute in </w:t>
            </w:r>
            <w:r w:rsidR="002568B4" w:rsidRPr="00C76667">
              <w:t>Appendix A</w:t>
            </w:r>
          </w:p>
        </w:tc>
      </w:tr>
      <w:tr w:rsidR="001B2D26" w:rsidRPr="00C76667" w14:paraId="109DCC8B" w14:textId="77777777" w:rsidTr="002B68A3">
        <w:trPr>
          <w:trHeight w:val="255"/>
        </w:trPr>
        <w:tc>
          <w:tcPr>
            <w:tcW w:w="1000" w:type="pct"/>
          </w:tcPr>
          <w:p w14:paraId="109DCC86" w14:textId="77777777" w:rsidR="001B2D26" w:rsidRPr="00C76667" w:rsidRDefault="001B2D26" w:rsidP="00C76667">
            <w:pPr>
              <w:pStyle w:val="TableText1"/>
            </w:pPr>
            <w:r w:rsidRPr="00C76667">
              <w:rPr>
                <w:rFonts w:eastAsia="Calibri"/>
              </w:rPr>
              <w:t>ApptBlockGoodsReceipt</w:t>
            </w:r>
          </w:p>
        </w:tc>
        <w:tc>
          <w:tcPr>
            <w:tcW w:w="1000" w:type="pct"/>
          </w:tcPr>
          <w:p w14:paraId="109DCC87" w14:textId="77777777" w:rsidR="001B2D26" w:rsidRPr="00C76667" w:rsidRDefault="001B2D26" w:rsidP="00C76667">
            <w:pPr>
              <w:pStyle w:val="TableText1"/>
            </w:pPr>
            <w:r w:rsidRPr="00C76667">
              <w:rPr>
                <w:rFonts w:eastAsia="Calibri"/>
              </w:rPr>
              <w:t>apptBlockGoodsType</w:t>
            </w:r>
            <w:r w:rsidR="00C02EC6" w:rsidRPr="00C76667">
              <w:rPr>
                <w:rFonts w:eastAsia="Calibri"/>
              </w:rPr>
              <w:t xml:space="preserve"> complex type</w:t>
            </w:r>
          </w:p>
        </w:tc>
        <w:tc>
          <w:tcPr>
            <w:tcW w:w="1000" w:type="pct"/>
          </w:tcPr>
          <w:p w14:paraId="109DCC88" w14:textId="77777777" w:rsidR="001B2D26" w:rsidRPr="00C76667" w:rsidRDefault="001B2D26" w:rsidP="00C76667">
            <w:pPr>
              <w:pStyle w:val="TableText1"/>
            </w:pPr>
            <w:r w:rsidRPr="00C76667">
              <w:t>-</w:t>
            </w:r>
          </w:p>
        </w:tc>
        <w:tc>
          <w:tcPr>
            <w:tcW w:w="1000" w:type="pct"/>
          </w:tcPr>
          <w:p w14:paraId="109DCC89" w14:textId="77777777" w:rsidR="001B2D26" w:rsidRPr="00C76667" w:rsidRDefault="001B2D26" w:rsidP="00C76667">
            <w:pPr>
              <w:pStyle w:val="TableText1"/>
            </w:pPr>
            <w:r w:rsidRPr="00C76667">
              <w:t>Required</w:t>
            </w:r>
          </w:p>
        </w:tc>
        <w:tc>
          <w:tcPr>
            <w:tcW w:w="1000" w:type="pct"/>
          </w:tcPr>
          <w:p w14:paraId="109DCC8A" w14:textId="70BD9F0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92" w14:textId="77777777" w:rsidTr="002B68A3">
        <w:trPr>
          <w:trHeight w:val="255"/>
        </w:trPr>
        <w:tc>
          <w:tcPr>
            <w:tcW w:w="1000" w:type="pct"/>
          </w:tcPr>
          <w:p w14:paraId="109DCC8C" w14:textId="77777777" w:rsidR="001B2D26" w:rsidRPr="00C76667" w:rsidRDefault="001B2D26" w:rsidP="00C76667">
            <w:pPr>
              <w:pStyle w:val="TableText1"/>
            </w:pPr>
            <w:r w:rsidRPr="00C76667">
              <w:t>DetailInfo</w:t>
            </w:r>
          </w:p>
        </w:tc>
        <w:tc>
          <w:tcPr>
            <w:tcW w:w="1000" w:type="pct"/>
          </w:tcPr>
          <w:p w14:paraId="109DCC8D" w14:textId="77777777" w:rsidR="001B2D26" w:rsidRPr="00C76667" w:rsidRDefault="001B2D26" w:rsidP="00C76667">
            <w:pPr>
              <w:pStyle w:val="TableText1"/>
            </w:pPr>
            <w:r w:rsidRPr="00C76667">
              <w:t xml:space="preserve">DetailInfo </w:t>
            </w:r>
            <w:r w:rsidR="00C02EC6" w:rsidRPr="00C76667">
              <w:t>Type complex type</w:t>
            </w:r>
          </w:p>
        </w:tc>
        <w:tc>
          <w:tcPr>
            <w:tcW w:w="1000" w:type="pct"/>
          </w:tcPr>
          <w:p w14:paraId="109DCC8E" w14:textId="77777777" w:rsidR="001B2D26" w:rsidRPr="00C76667" w:rsidRDefault="001B2D26" w:rsidP="00C76667">
            <w:pPr>
              <w:pStyle w:val="TableText1"/>
            </w:pPr>
          </w:p>
        </w:tc>
        <w:tc>
          <w:tcPr>
            <w:tcW w:w="1000" w:type="pct"/>
          </w:tcPr>
          <w:p w14:paraId="109DCC8F" w14:textId="77777777" w:rsidR="00B96781" w:rsidRPr="00C76667" w:rsidRDefault="001B2D26" w:rsidP="00C76667">
            <w:pPr>
              <w:pStyle w:val="TableText1"/>
            </w:pPr>
            <w:r w:rsidRPr="00C76667">
              <w:t>Optional</w:t>
            </w:r>
          </w:p>
          <w:p w14:paraId="109DCC90" w14:textId="77777777" w:rsidR="001B2D26" w:rsidRPr="00C76667" w:rsidRDefault="001B2D26" w:rsidP="00C76667">
            <w:pPr>
              <w:pStyle w:val="TableText1"/>
            </w:pPr>
            <w:r w:rsidRPr="00C76667">
              <w:t>0 to many allowed</w:t>
            </w:r>
          </w:p>
        </w:tc>
        <w:tc>
          <w:tcPr>
            <w:tcW w:w="1000" w:type="pct"/>
          </w:tcPr>
          <w:p w14:paraId="109DCC91" w14:textId="17F78C0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98" w14:textId="77777777" w:rsidTr="002B68A3">
        <w:trPr>
          <w:trHeight w:val="255"/>
        </w:trPr>
        <w:tc>
          <w:tcPr>
            <w:tcW w:w="1000" w:type="pct"/>
          </w:tcPr>
          <w:p w14:paraId="109DCC93" w14:textId="77777777" w:rsidR="001B2D26" w:rsidRPr="00C76667" w:rsidRDefault="001B2D26" w:rsidP="00C76667">
            <w:pPr>
              <w:pStyle w:val="TableText1"/>
            </w:pPr>
            <w:r w:rsidRPr="00C76667">
              <w:t>TrailerInfo</w:t>
            </w:r>
          </w:p>
        </w:tc>
        <w:tc>
          <w:tcPr>
            <w:tcW w:w="1000" w:type="pct"/>
          </w:tcPr>
          <w:p w14:paraId="109DCC94" w14:textId="77777777" w:rsidR="001B2D26" w:rsidRPr="00C76667" w:rsidRDefault="001B2D26" w:rsidP="00C76667">
            <w:pPr>
              <w:pStyle w:val="TableText1"/>
            </w:pPr>
            <w:r w:rsidRPr="00C76667">
              <w:t>TrailerInfo</w:t>
            </w:r>
            <w:r w:rsidR="00C02EC6" w:rsidRPr="00C76667">
              <w:t xml:space="preserve"> Type complex type</w:t>
            </w:r>
          </w:p>
        </w:tc>
        <w:tc>
          <w:tcPr>
            <w:tcW w:w="1000" w:type="pct"/>
          </w:tcPr>
          <w:p w14:paraId="109DCC95" w14:textId="77777777" w:rsidR="001B2D26" w:rsidRPr="00C76667" w:rsidRDefault="001B2D26" w:rsidP="00C76667">
            <w:pPr>
              <w:pStyle w:val="TableText1"/>
            </w:pPr>
          </w:p>
        </w:tc>
        <w:tc>
          <w:tcPr>
            <w:tcW w:w="1000" w:type="pct"/>
          </w:tcPr>
          <w:p w14:paraId="109DCC96" w14:textId="77777777" w:rsidR="001B2D26" w:rsidRPr="00C76667" w:rsidRDefault="001B2D26" w:rsidP="00C76667">
            <w:pPr>
              <w:pStyle w:val="TableText1"/>
            </w:pPr>
            <w:r w:rsidRPr="00C76667">
              <w:t>Optional</w:t>
            </w:r>
          </w:p>
        </w:tc>
        <w:tc>
          <w:tcPr>
            <w:tcW w:w="1000" w:type="pct"/>
          </w:tcPr>
          <w:p w14:paraId="109DCC97" w14:textId="779A4CD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9E" w14:textId="77777777" w:rsidTr="002B68A3">
        <w:trPr>
          <w:trHeight w:val="255"/>
        </w:trPr>
        <w:tc>
          <w:tcPr>
            <w:tcW w:w="1000" w:type="pct"/>
          </w:tcPr>
          <w:p w14:paraId="109DCC99" w14:textId="77777777" w:rsidR="001B2D26" w:rsidRPr="00C76667" w:rsidRDefault="001B2D26" w:rsidP="00C76667">
            <w:pPr>
              <w:pStyle w:val="TableText1"/>
            </w:pPr>
            <w:r w:rsidRPr="00C76667">
              <w:rPr>
                <w:rFonts w:eastAsia="Calibri"/>
              </w:rPr>
              <w:t>ReturnInfo</w:t>
            </w:r>
          </w:p>
        </w:tc>
        <w:tc>
          <w:tcPr>
            <w:tcW w:w="1000" w:type="pct"/>
          </w:tcPr>
          <w:p w14:paraId="109DCC9A" w14:textId="77777777" w:rsidR="001B2D26" w:rsidRPr="00C76667" w:rsidRDefault="001B2D26" w:rsidP="00C76667">
            <w:pPr>
              <w:pStyle w:val="TableText1"/>
            </w:pPr>
            <w:r w:rsidRPr="00C76667">
              <w:rPr>
                <w:rFonts w:eastAsia="Calibri"/>
              </w:rPr>
              <w:t>returnInfoType complex type</w:t>
            </w:r>
          </w:p>
        </w:tc>
        <w:tc>
          <w:tcPr>
            <w:tcW w:w="1000" w:type="pct"/>
          </w:tcPr>
          <w:p w14:paraId="109DCC9B" w14:textId="77777777" w:rsidR="001B2D26" w:rsidRPr="00C76667" w:rsidRDefault="001B2D26" w:rsidP="00C76667">
            <w:pPr>
              <w:pStyle w:val="TableText1"/>
            </w:pPr>
          </w:p>
        </w:tc>
        <w:tc>
          <w:tcPr>
            <w:tcW w:w="1000" w:type="pct"/>
          </w:tcPr>
          <w:p w14:paraId="109DCC9C" w14:textId="77777777" w:rsidR="001B2D26" w:rsidRPr="00C76667" w:rsidRDefault="001B2D26" w:rsidP="00C76667">
            <w:pPr>
              <w:pStyle w:val="TableText1"/>
            </w:pPr>
            <w:r w:rsidRPr="00C76667">
              <w:t>Optional</w:t>
            </w:r>
          </w:p>
        </w:tc>
        <w:tc>
          <w:tcPr>
            <w:tcW w:w="1000" w:type="pct"/>
          </w:tcPr>
          <w:p w14:paraId="109DCC9D" w14:textId="11F8592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A4" w14:textId="77777777" w:rsidTr="002B68A3">
        <w:trPr>
          <w:trHeight w:val="255"/>
        </w:trPr>
        <w:tc>
          <w:tcPr>
            <w:tcW w:w="1000" w:type="pct"/>
          </w:tcPr>
          <w:p w14:paraId="109DCC9F" w14:textId="77777777" w:rsidR="001B2D26" w:rsidRPr="00C76667" w:rsidRDefault="001B2D26" w:rsidP="00C76667">
            <w:pPr>
              <w:pStyle w:val="TableText1"/>
              <w:rPr>
                <w:rFonts w:eastAsia="Calibri"/>
              </w:rPr>
            </w:pPr>
            <w:r w:rsidRPr="00C76667">
              <w:t>ConsigneeGoodsReceipt ENDS</w:t>
            </w:r>
          </w:p>
        </w:tc>
        <w:tc>
          <w:tcPr>
            <w:tcW w:w="1000" w:type="pct"/>
          </w:tcPr>
          <w:p w14:paraId="109DCCA0" w14:textId="77777777" w:rsidR="001B2D26" w:rsidRPr="00C76667" w:rsidRDefault="001B2D26" w:rsidP="00C76667">
            <w:pPr>
              <w:pStyle w:val="TableText1"/>
              <w:rPr>
                <w:rFonts w:eastAsia="Calibri"/>
              </w:rPr>
            </w:pPr>
          </w:p>
        </w:tc>
        <w:tc>
          <w:tcPr>
            <w:tcW w:w="1000" w:type="pct"/>
          </w:tcPr>
          <w:p w14:paraId="109DCCA1" w14:textId="77777777" w:rsidR="001B2D26" w:rsidRPr="00C76667" w:rsidRDefault="001B2D26" w:rsidP="00C76667">
            <w:pPr>
              <w:pStyle w:val="TableText1"/>
            </w:pPr>
          </w:p>
        </w:tc>
        <w:tc>
          <w:tcPr>
            <w:tcW w:w="1000" w:type="pct"/>
          </w:tcPr>
          <w:p w14:paraId="109DCCA2" w14:textId="77777777" w:rsidR="001B2D26" w:rsidRPr="00C76667" w:rsidRDefault="001B2D26" w:rsidP="00C76667">
            <w:pPr>
              <w:pStyle w:val="TableText1"/>
            </w:pPr>
          </w:p>
        </w:tc>
        <w:tc>
          <w:tcPr>
            <w:tcW w:w="1000" w:type="pct"/>
          </w:tcPr>
          <w:p w14:paraId="109DCCA3" w14:textId="77777777" w:rsidR="001B2D26" w:rsidRPr="00C76667" w:rsidRDefault="001B2D26" w:rsidP="00C76667">
            <w:pPr>
              <w:pStyle w:val="TableText1"/>
            </w:pPr>
          </w:p>
        </w:tc>
      </w:tr>
    </w:tbl>
    <w:p w14:paraId="109DCCA5" w14:textId="77777777" w:rsidR="001B2D26" w:rsidRPr="00F80603" w:rsidRDefault="001B2D26" w:rsidP="00C73BAC">
      <w:pPr>
        <w:pStyle w:val="BodyText"/>
      </w:pPr>
    </w:p>
    <w:p w14:paraId="109DCCA6" w14:textId="77777777" w:rsidR="001B2D26" w:rsidRPr="00F80603" w:rsidRDefault="001B2D26" w:rsidP="002420E9">
      <w:pPr>
        <w:pStyle w:val="Heading2"/>
      </w:pPr>
      <w:bookmarkStart w:id="754" w:name="_Toc297878822"/>
      <w:bookmarkStart w:id="755" w:name="_Toc403990587"/>
      <w:r w:rsidRPr="00F80603">
        <w:t>ConsigneeGoodsReceiptDelivery</w:t>
      </w:r>
      <w:bookmarkEnd w:id="754"/>
      <w:bookmarkEnd w:id="755"/>
    </w:p>
    <w:p w14:paraId="109DCCA7" w14:textId="77777777" w:rsidR="001B2D26" w:rsidRPr="00F80603" w:rsidRDefault="001B2D26" w:rsidP="009F7287">
      <w:pPr>
        <w:rPr>
          <w:rStyle w:val="BodyTextChar"/>
        </w:rPr>
      </w:pPr>
      <w:r w:rsidRPr="00F80603">
        <w:rPr>
          <w:rStyle w:val="BodyTextChar"/>
        </w:rPr>
        <w:t>The user must be subscribe</w:t>
      </w:r>
      <w:r w:rsidR="002701AA" w:rsidRPr="00F80603">
        <w:rPr>
          <w:rStyle w:val="BodyTextChar"/>
        </w:rPr>
        <w:t>d</w:t>
      </w:r>
      <w:r w:rsidRPr="00F80603">
        <w:rPr>
          <w:rStyle w:val="BodyTextChar"/>
        </w:rPr>
        <w:t xml:space="preserve"> to automatically receive the ConsigeeGoodsReceipt data pushed from USPS servers to customers server.</w:t>
      </w:r>
    </w:p>
    <w:p w14:paraId="109DCCA8"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2B68A3" w14:paraId="109DCCAA"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CA9" w14:textId="127E753D" w:rsidR="004B0EC4" w:rsidRPr="002B68A3" w:rsidRDefault="009719BE" w:rsidP="002B68A3">
            <w:pPr>
              <w:pStyle w:val="TableTitle"/>
            </w:pPr>
            <w:r w:rsidRPr="002B68A3">
              <w:t xml:space="preserve">Mail.XML </w:t>
            </w:r>
            <w:r w:rsidR="00BB3885">
              <w:t>16.0</w:t>
            </w:r>
            <w:r w:rsidR="00F76CDD" w:rsidRPr="002B68A3">
              <w:t xml:space="preserve"> -</w:t>
            </w:r>
            <w:r w:rsidR="00606666" w:rsidRPr="002B68A3">
              <w:t xml:space="preserve"> ConsigneeGoodsReceiptDelivery</w:t>
            </w:r>
          </w:p>
        </w:tc>
      </w:tr>
      <w:tr w:rsidR="002B68A3" w:rsidRPr="002B68A3" w14:paraId="109DCCB0"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CAB" w14:textId="77777777" w:rsidR="001B2D26" w:rsidRPr="002B68A3" w:rsidRDefault="001B2D26" w:rsidP="002B68A3">
            <w:pPr>
              <w:pStyle w:val="TableTitle"/>
            </w:pPr>
            <w:r w:rsidRPr="002B68A3">
              <w:t>Field</w:t>
            </w:r>
          </w:p>
        </w:tc>
        <w:tc>
          <w:tcPr>
            <w:tcW w:w="1000" w:type="pct"/>
            <w:shd w:val="clear" w:color="auto" w:fill="DBE5F1" w:themeFill="accent1" w:themeFillTint="33"/>
          </w:tcPr>
          <w:p w14:paraId="109DCCAC" w14:textId="77777777" w:rsidR="001B2D26" w:rsidRPr="002B68A3" w:rsidRDefault="001B2D26" w:rsidP="002B68A3">
            <w:pPr>
              <w:pStyle w:val="TableTitle"/>
            </w:pPr>
            <w:r w:rsidRPr="002B68A3">
              <w:t>Format</w:t>
            </w:r>
          </w:p>
        </w:tc>
        <w:tc>
          <w:tcPr>
            <w:tcW w:w="1000" w:type="pct"/>
            <w:shd w:val="clear" w:color="auto" w:fill="DBE5F1" w:themeFill="accent1" w:themeFillTint="33"/>
          </w:tcPr>
          <w:p w14:paraId="109DCCAD" w14:textId="77777777" w:rsidR="001B2D26" w:rsidRPr="002B68A3" w:rsidRDefault="001B2D26" w:rsidP="002B68A3">
            <w:pPr>
              <w:pStyle w:val="TableTitle"/>
            </w:pPr>
            <w:r w:rsidRPr="002B68A3">
              <w:t>Acceptable Values</w:t>
            </w:r>
          </w:p>
        </w:tc>
        <w:tc>
          <w:tcPr>
            <w:tcW w:w="1000" w:type="pct"/>
            <w:shd w:val="clear" w:color="auto" w:fill="DBE5F1" w:themeFill="accent1" w:themeFillTint="33"/>
          </w:tcPr>
          <w:p w14:paraId="109DCCAE" w14:textId="77777777" w:rsidR="001B2D26" w:rsidRPr="002B68A3" w:rsidRDefault="001B2D26" w:rsidP="002B68A3">
            <w:pPr>
              <w:pStyle w:val="TableTitle"/>
            </w:pPr>
            <w:r w:rsidRPr="002B68A3">
              <w:t>Business Rules</w:t>
            </w:r>
          </w:p>
        </w:tc>
        <w:tc>
          <w:tcPr>
            <w:tcW w:w="1000" w:type="pct"/>
            <w:shd w:val="clear" w:color="auto" w:fill="DBE5F1" w:themeFill="accent1" w:themeFillTint="33"/>
          </w:tcPr>
          <w:p w14:paraId="109DCCAF" w14:textId="77777777" w:rsidR="001B2D26" w:rsidRPr="002B68A3" w:rsidRDefault="00CA786F" w:rsidP="002B68A3">
            <w:pPr>
              <w:pStyle w:val="TableTitle"/>
            </w:pPr>
            <w:r w:rsidRPr="002B68A3">
              <w:t>Comment</w:t>
            </w:r>
          </w:p>
        </w:tc>
      </w:tr>
      <w:tr w:rsidR="001B2D26" w:rsidRPr="00C76667" w14:paraId="109DCCB6" w14:textId="77777777" w:rsidTr="002B68A3">
        <w:trPr>
          <w:trHeight w:val="296"/>
        </w:trPr>
        <w:tc>
          <w:tcPr>
            <w:tcW w:w="1000" w:type="pct"/>
          </w:tcPr>
          <w:p w14:paraId="109DCCB1" w14:textId="77777777" w:rsidR="001B2D26" w:rsidRPr="00C76667" w:rsidRDefault="001B2D26" w:rsidP="00C76667">
            <w:pPr>
              <w:pStyle w:val="TableText1"/>
            </w:pPr>
            <w:r w:rsidRPr="00C76667">
              <w:t>ConsigneeGoodsReceiptDelivery BEGINS</w:t>
            </w:r>
            <w:r w:rsidRPr="00C76667">
              <w:fldChar w:fldCharType="begin"/>
            </w:r>
            <w:r w:rsidRPr="00C76667">
              <w:instrText xml:space="preserve"> XE "ConsigneeGoodsReceipt" </w:instrText>
            </w:r>
            <w:r w:rsidRPr="00C76667">
              <w:fldChar w:fldCharType="end"/>
            </w:r>
          </w:p>
        </w:tc>
        <w:tc>
          <w:tcPr>
            <w:tcW w:w="1000" w:type="pct"/>
          </w:tcPr>
          <w:p w14:paraId="109DCCB2" w14:textId="77777777" w:rsidR="001B2D26" w:rsidRPr="00C76667" w:rsidRDefault="001B2D26" w:rsidP="00C76667">
            <w:pPr>
              <w:pStyle w:val="TableText1"/>
            </w:pPr>
          </w:p>
        </w:tc>
        <w:tc>
          <w:tcPr>
            <w:tcW w:w="1000" w:type="pct"/>
          </w:tcPr>
          <w:p w14:paraId="109DCCB3" w14:textId="77777777" w:rsidR="001B2D26" w:rsidRPr="00C76667" w:rsidRDefault="001B2D26" w:rsidP="00C76667">
            <w:pPr>
              <w:pStyle w:val="TableText1"/>
            </w:pPr>
          </w:p>
        </w:tc>
        <w:tc>
          <w:tcPr>
            <w:tcW w:w="1000" w:type="pct"/>
          </w:tcPr>
          <w:p w14:paraId="109DCCB4" w14:textId="77777777" w:rsidR="001B2D26" w:rsidRPr="00C76667" w:rsidRDefault="001B2D26" w:rsidP="00C76667">
            <w:pPr>
              <w:pStyle w:val="TableText1"/>
            </w:pPr>
          </w:p>
        </w:tc>
        <w:tc>
          <w:tcPr>
            <w:tcW w:w="1000" w:type="pct"/>
          </w:tcPr>
          <w:p w14:paraId="109DCCB5" w14:textId="77777777" w:rsidR="001B2D26" w:rsidRPr="00C76667" w:rsidRDefault="001B2D26" w:rsidP="00C76667">
            <w:pPr>
              <w:pStyle w:val="TableText1"/>
            </w:pPr>
          </w:p>
        </w:tc>
      </w:tr>
      <w:tr w:rsidR="001B2D26" w:rsidRPr="00C76667" w14:paraId="109DCCBC" w14:textId="77777777" w:rsidTr="002B68A3">
        <w:trPr>
          <w:trHeight w:val="255"/>
        </w:trPr>
        <w:tc>
          <w:tcPr>
            <w:tcW w:w="1000" w:type="pct"/>
          </w:tcPr>
          <w:p w14:paraId="109DCCB7" w14:textId="77777777" w:rsidR="001B2D26" w:rsidRPr="00C76667" w:rsidRDefault="001B2D26" w:rsidP="00C76667">
            <w:pPr>
              <w:pStyle w:val="TableText1"/>
            </w:pPr>
            <w:r w:rsidRPr="00C76667">
              <w:t>SubmittingParty</w:t>
            </w:r>
          </w:p>
        </w:tc>
        <w:tc>
          <w:tcPr>
            <w:tcW w:w="1000" w:type="pct"/>
          </w:tcPr>
          <w:p w14:paraId="109DCCB8" w14:textId="77777777" w:rsidR="001B2D26" w:rsidRPr="00C76667" w:rsidRDefault="001B2D26" w:rsidP="00C76667">
            <w:pPr>
              <w:pStyle w:val="TableText1"/>
            </w:pPr>
            <w:r w:rsidRPr="00C76667">
              <w:t>participantIDType complex type</w:t>
            </w:r>
          </w:p>
        </w:tc>
        <w:tc>
          <w:tcPr>
            <w:tcW w:w="1000" w:type="pct"/>
          </w:tcPr>
          <w:p w14:paraId="109DCCB9" w14:textId="77777777" w:rsidR="001B2D26" w:rsidRPr="00C76667" w:rsidRDefault="001B2D26" w:rsidP="00C76667">
            <w:pPr>
              <w:pStyle w:val="TableText1"/>
            </w:pPr>
            <w:r w:rsidRPr="00C76667">
              <w:t>-</w:t>
            </w:r>
          </w:p>
        </w:tc>
        <w:tc>
          <w:tcPr>
            <w:tcW w:w="1000" w:type="pct"/>
          </w:tcPr>
          <w:p w14:paraId="109DCCBA" w14:textId="77777777" w:rsidR="001B2D26" w:rsidRPr="00C76667" w:rsidRDefault="001B2D26" w:rsidP="00C76667">
            <w:pPr>
              <w:pStyle w:val="TableText1"/>
            </w:pPr>
            <w:r w:rsidRPr="00C76667">
              <w:t>Required</w:t>
            </w:r>
          </w:p>
        </w:tc>
        <w:tc>
          <w:tcPr>
            <w:tcW w:w="1000" w:type="pct"/>
          </w:tcPr>
          <w:p w14:paraId="109DCCBB" w14:textId="0FC679A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C2" w14:textId="77777777" w:rsidTr="002B68A3">
        <w:trPr>
          <w:trHeight w:val="255"/>
        </w:trPr>
        <w:tc>
          <w:tcPr>
            <w:tcW w:w="1000" w:type="pct"/>
          </w:tcPr>
          <w:p w14:paraId="109DCCBD" w14:textId="77777777" w:rsidR="001B2D26" w:rsidRPr="00C76667" w:rsidRDefault="001B2D26" w:rsidP="00C76667">
            <w:pPr>
              <w:pStyle w:val="TableText1"/>
            </w:pPr>
            <w:r w:rsidRPr="00C76667">
              <w:t>SubmittingSoftware</w:t>
            </w:r>
          </w:p>
        </w:tc>
        <w:tc>
          <w:tcPr>
            <w:tcW w:w="1000" w:type="pct"/>
          </w:tcPr>
          <w:p w14:paraId="109DCCBE" w14:textId="77777777" w:rsidR="001B2D26" w:rsidRPr="00C76667" w:rsidRDefault="001B2D26" w:rsidP="00C76667">
            <w:pPr>
              <w:pStyle w:val="TableText1"/>
            </w:pPr>
            <w:r w:rsidRPr="00C76667">
              <w:t>submittingSoftwareType complex type</w:t>
            </w:r>
          </w:p>
        </w:tc>
        <w:tc>
          <w:tcPr>
            <w:tcW w:w="1000" w:type="pct"/>
          </w:tcPr>
          <w:p w14:paraId="109DCCBF" w14:textId="77777777" w:rsidR="001B2D26" w:rsidRPr="00C76667" w:rsidRDefault="001B2D26" w:rsidP="00C76667">
            <w:pPr>
              <w:pStyle w:val="TableText1"/>
            </w:pPr>
            <w:r w:rsidRPr="00C76667">
              <w:t>-</w:t>
            </w:r>
          </w:p>
        </w:tc>
        <w:tc>
          <w:tcPr>
            <w:tcW w:w="1000" w:type="pct"/>
          </w:tcPr>
          <w:p w14:paraId="109DCCC0" w14:textId="77777777" w:rsidR="001B2D26" w:rsidRPr="00C76667" w:rsidRDefault="001B2D26" w:rsidP="00C76667">
            <w:pPr>
              <w:pStyle w:val="TableText1"/>
            </w:pPr>
            <w:r w:rsidRPr="00C76667">
              <w:t>Required</w:t>
            </w:r>
          </w:p>
        </w:tc>
        <w:tc>
          <w:tcPr>
            <w:tcW w:w="1000" w:type="pct"/>
          </w:tcPr>
          <w:p w14:paraId="109DCCC1" w14:textId="31A3F2E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C8" w14:textId="77777777" w:rsidTr="002B68A3">
        <w:trPr>
          <w:trHeight w:val="255"/>
        </w:trPr>
        <w:tc>
          <w:tcPr>
            <w:tcW w:w="1000" w:type="pct"/>
          </w:tcPr>
          <w:p w14:paraId="109DCCC3" w14:textId="77777777" w:rsidR="001B2D26" w:rsidRPr="00C76667" w:rsidRDefault="001B2D26" w:rsidP="00C76667">
            <w:pPr>
              <w:pStyle w:val="TableText1"/>
            </w:pPr>
            <w:r w:rsidRPr="00C76667">
              <w:t>DataRecipient Block BEGINS</w:t>
            </w:r>
          </w:p>
        </w:tc>
        <w:tc>
          <w:tcPr>
            <w:tcW w:w="1000" w:type="pct"/>
          </w:tcPr>
          <w:p w14:paraId="109DCCC4" w14:textId="77777777" w:rsidR="001B2D26" w:rsidRPr="00C76667" w:rsidRDefault="001B2D26" w:rsidP="00C76667">
            <w:pPr>
              <w:pStyle w:val="TableText1"/>
            </w:pPr>
          </w:p>
        </w:tc>
        <w:tc>
          <w:tcPr>
            <w:tcW w:w="1000" w:type="pct"/>
          </w:tcPr>
          <w:p w14:paraId="109DCCC5" w14:textId="77777777" w:rsidR="001B2D26" w:rsidRPr="00C76667" w:rsidRDefault="001B2D26" w:rsidP="00C76667">
            <w:pPr>
              <w:pStyle w:val="TableText1"/>
            </w:pPr>
          </w:p>
        </w:tc>
        <w:tc>
          <w:tcPr>
            <w:tcW w:w="1000" w:type="pct"/>
          </w:tcPr>
          <w:p w14:paraId="109DCCC6" w14:textId="77777777" w:rsidR="001B2D26" w:rsidRPr="00C76667" w:rsidRDefault="001B2D26" w:rsidP="00C76667">
            <w:pPr>
              <w:pStyle w:val="TableText1"/>
            </w:pPr>
            <w:r w:rsidRPr="00C76667">
              <w:t>Optional Block. If provided then user must provide bo</w:t>
            </w:r>
            <w:r w:rsidR="00C02EC6" w:rsidRPr="00C76667">
              <w:t xml:space="preserve">th </w:t>
            </w:r>
            <w:r w:rsidR="00C02EC6" w:rsidRPr="00C76667">
              <w:lastRenderedPageBreak/>
              <w:t>CRID and Role elements data.</w:t>
            </w:r>
          </w:p>
        </w:tc>
        <w:tc>
          <w:tcPr>
            <w:tcW w:w="1000" w:type="pct"/>
          </w:tcPr>
          <w:p w14:paraId="109DCCC7" w14:textId="77777777" w:rsidR="001B2D26" w:rsidRPr="00C76667" w:rsidRDefault="001B2D26" w:rsidP="00C76667">
            <w:pPr>
              <w:pStyle w:val="TableText1"/>
            </w:pPr>
          </w:p>
        </w:tc>
      </w:tr>
      <w:tr w:rsidR="001B2D26" w:rsidRPr="00C76667" w14:paraId="109DCCCE" w14:textId="77777777" w:rsidTr="002B68A3">
        <w:trPr>
          <w:trHeight w:val="255"/>
        </w:trPr>
        <w:tc>
          <w:tcPr>
            <w:tcW w:w="1000" w:type="pct"/>
          </w:tcPr>
          <w:p w14:paraId="109DCCC9" w14:textId="77777777" w:rsidR="001B2D26" w:rsidRPr="00C76667" w:rsidRDefault="001B2D26" w:rsidP="00C76667">
            <w:pPr>
              <w:pStyle w:val="TableText1"/>
            </w:pPr>
            <w:r w:rsidRPr="00C76667">
              <w:t>CRID</w:t>
            </w:r>
          </w:p>
        </w:tc>
        <w:tc>
          <w:tcPr>
            <w:tcW w:w="1000" w:type="pct"/>
          </w:tcPr>
          <w:p w14:paraId="109DCCCA" w14:textId="77777777" w:rsidR="001B2D26" w:rsidRPr="00C76667" w:rsidRDefault="001B2D26" w:rsidP="00C76667">
            <w:pPr>
              <w:pStyle w:val="TableText1"/>
            </w:pPr>
            <w:r w:rsidRPr="00C76667">
              <w:t>CRIDType simple type</w:t>
            </w:r>
          </w:p>
        </w:tc>
        <w:tc>
          <w:tcPr>
            <w:tcW w:w="1000" w:type="pct"/>
          </w:tcPr>
          <w:p w14:paraId="109DCCCB" w14:textId="77777777" w:rsidR="001B2D26" w:rsidRPr="00C76667" w:rsidRDefault="001B2D26" w:rsidP="00C76667">
            <w:pPr>
              <w:pStyle w:val="TableText1"/>
            </w:pPr>
            <w:r w:rsidRPr="00C76667">
              <w:t>-</w:t>
            </w:r>
          </w:p>
        </w:tc>
        <w:tc>
          <w:tcPr>
            <w:tcW w:w="1000" w:type="pct"/>
          </w:tcPr>
          <w:p w14:paraId="109DCCCC" w14:textId="77777777" w:rsidR="001B2D26" w:rsidRPr="00C76667" w:rsidRDefault="001B2D26" w:rsidP="00C76667">
            <w:pPr>
              <w:pStyle w:val="TableText1"/>
            </w:pPr>
            <w:r w:rsidRPr="00C76667">
              <w:t>Requir</w:t>
            </w:r>
            <w:r w:rsidR="00C02EC6" w:rsidRPr="00C76667">
              <w:t>ed when block data is provided.</w:t>
            </w:r>
          </w:p>
        </w:tc>
        <w:tc>
          <w:tcPr>
            <w:tcW w:w="1000" w:type="pct"/>
          </w:tcPr>
          <w:p w14:paraId="109DCCCD" w14:textId="749DBDF4"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CCD4" w14:textId="77777777" w:rsidTr="002B68A3">
        <w:trPr>
          <w:trHeight w:val="255"/>
        </w:trPr>
        <w:tc>
          <w:tcPr>
            <w:tcW w:w="1000" w:type="pct"/>
          </w:tcPr>
          <w:p w14:paraId="109DCCCF" w14:textId="77777777" w:rsidR="001B2D26" w:rsidRPr="00C76667" w:rsidRDefault="001B2D26" w:rsidP="00C76667">
            <w:pPr>
              <w:pStyle w:val="TableText1"/>
            </w:pPr>
            <w:r w:rsidRPr="00C76667">
              <w:t>Role</w:t>
            </w:r>
          </w:p>
        </w:tc>
        <w:tc>
          <w:tcPr>
            <w:tcW w:w="1000" w:type="pct"/>
          </w:tcPr>
          <w:p w14:paraId="109DCCD0" w14:textId="77777777" w:rsidR="001B2D26" w:rsidRPr="00C76667" w:rsidRDefault="001B2D26" w:rsidP="00C76667">
            <w:pPr>
              <w:pStyle w:val="TableText1"/>
            </w:pPr>
            <w:r w:rsidRPr="00C76667">
              <w:t>roleType simple type</w:t>
            </w:r>
          </w:p>
        </w:tc>
        <w:tc>
          <w:tcPr>
            <w:tcW w:w="1000" w:type="pct"/>
          </w:tcPr>
          <w:p w14:paraId="109DCCD1" w14:textId="77777777" w:rsidR="001B2D26" w:rsidRPr="00C76667" w:rsidRDefault="001B2D26" w:rsidP="00C76667">
            <w:pPr>
              <w:pStyle w:val="TableText1"/>
            </w:pPr>
            <w:r w:rsidRPr="00C76667">
              <w:t>-</w:t>
            </w:r>
          </w:p>
        </w:tc>
        <w:tc>
          <w:tcPr>
            <w:tcW w:w="1000" w:type="pct"/>
          </w:tcPr>
          <w:p w14:paraId="109DCCD2" w14:textId="77777777" w:rsidR="001B2D26" w:rsidRPr="00C76667" w:rsidRDefault="001B2D26" w:rsidP="00C76667">
            <w:pPr>
              <w:pStyle w:val="TableText1"/>
            </w:pPr>
            <w:r w:rsidRPr="00C76667">
              <w:t>Requir</w:t>
            </w:r>
            <w:r w:rsidR="00C02EC6" w:rsidRPr="00C76667">
              <w:t>ed when block data is provided.</w:t>
            </w:r>
          </w:p>
        </w:tc>
        <w:tc>
          <w:tcPr>
            <w:tcW w:w="1000" w:type="pct"/>
          </w:tcPr>
          <w:p w14:paraId="109DCCD3" w14:textId="5E446CF9"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CCDA" w14:textId="77777777" w:rsidTr="002B68A3">
        <w:trPr>
          <w:trHeight w:val="255"/>
        </w:trPr>
        <w:tc>
          <w:tcPr>
            <w:tcW w:w="1000" w:type="pct"/>
          </w:tcPr>
          <w:p w14:paraId="109DCCD5" w14:textId="77777777" w:rsidR="001B2D26" w:rsidRPr="00C76667" w:rsidRDefault="001B2D26" w:rsidP="00C76667">
            <w:pPr>
              <w:pStyle w:val="TableText1"/>
            </w:pPr>
            <w:r w:rsidRPr="00C76667">
              <w:t>DataRecipient Block ENDS</w:t>
            </w:r>
          </w:p>
        </w:tc>
        <w:tc>
          <w:tcPr>
            <w:tcW w:w="1000" w:type="pct"/>
          </w:tcPr>
          <w:p w14:paraId="109DCCD6" w14:textId="77777777" w:rsidR="001B2D26" w:rsidRPr="00C76667" w:rsidRDefault="001B2D26" w:rsidP="00C76667">
            <w:pPr>
              <w:pStyle w:val="TableText1"/>
            </w:pPr>
          </w:p>
        </w:tc>
        <w:tc>
          <w:tcPr>
            <w:tcW w:w="1000" w:type="pct"/>
          </w:tcPr>
          <w:p w14:paraId="109DCCD7" w14:textId="77777777" w:rsidR="001B2D26" w:rsidRPr="00C76667" w:rsidRDefault="001B2D26" w:rsidP="00C76667">
            <w:pPr>
              <w:pStyle w:val="TableText1"/>
            </w:pPr>
          </w:p>
        </w:tc>
        <w:tc>
          <w:tcPr>
            <w:tcW w:w="1000" w:type="pct"/>
          </w:tcPr>
          <w:p w14:paraId="109DCCD8" w14:textId="77777777" w:rsidR="001B2D26" w:rsidRPr="00C76667" w:rsidRDefault="001B2D26" w:rsidP="00C76667">
            <w:pPr>
              <w:pStyle w:val="TableText1"/>
            </w:pPr>
          </w:p>
        </w:tc>
        <w:tc>
          <w:tcPr>
            <w:tcW w:w="1000" w:type="pct"/>
          </w:tcPr>
          <w:p w14:paraId="109DCCD9" w14:textId="77777777" w:rsidR="001B2D26" w:rsidRPr="00C76667" w:rsidRDefault="001B2D26" w:rsidP="00C76667">
            <w:pPr>
              <w:pStyle w:val="TableText1"/>
            </w:pPr>
          </w:p>
        </w:tc>
      </w:tr>
      <w:tr w:rsidR="001B2D26" w:rsidRPr="00C76667" w14:paraId="109DCCE0" w14:textId="77777777" w:rsidTr="002B68A3">
        <w:trPr>
          <w:trHeight w:val="255"/>
        </w:trPr>
        <w:tc>
          <w:tcPr>
            <w:tcW w:w="1000" w:type="pct"/>
          </w:tcPr>
          <w:p w14:paraId="109DCCDB" w14:textId="77777777" w:rsidR="001B2D26" w:rsidRPr="00C76667" w:rsidRDefault="001B2D26" w:rsidP="00C76667">
            <w:pPr>
              <w:pStyle w:val="TableText1"/>
            </w:pPr>
            <w:r w:rsidRPr="00C76667">
              <w:t>Choice Block BEGINS</w:t>
            </w:r>
          </w:p>
        </w:tc>
        <w:tc>
          <w:tcPr>
            <w:tcW w:w="1000" w:type="pct"/>
          </w:tcPr>
          <w:p w14:paraId="109DCCDC" w14:textId="77777777" w:rsidR="001B2D26" w:rsidRPr="00C76667" w:rsidRDefault="001B2D26" w:rsidP="00C76667">
            <w:pPr>
              <w:pStyle w:val="TableText1"/>
            </w:pPr>
          </w:p>
        </w:tc>
        <w:tc>
          <w:tcPr>
            <w:tcW w:w="1000" w:type="pct"/>
          </w:tcPr>
          <w:p w14:paraId="109DCCDD" w14:textId="77777777" w:rsidR="001B2D26" w:rsidRPr="00C76667" w:rsidRDefault="001B2D26" w:rsidP="00C76667">
            <w:pPr>
              <w:pStyle w:val="TableText1"/>
            </w:pPr>
          </w:p>
        </w:tc>
        <w:tc>
          <w:tcPr>
            <w:tcW w:w="1000" w:type="pct"/>
          </w:tcPr>
          <w:p w14:paraId="109DCCDE" w14:textId="77777777" w:rsidR="001B2D26" w:rsidRPr="00C76667" w:rsidRDefault="001B2D26" w:rsidP="00C76667">
            <w:pPr>
              <w:pStyle w:val="TableText1"/>
            </w:pPr>
            <w:r w:rsidRPr="00C76667">
              <w:t>Required</w:t>
            </w:r>
          </w:p>
        </w:tc>
        <w:tc>
          <w:tcPr>
            <w:tcW w:w="1000" w:type="pct"/>
          </w:tcPr>
          <w:p w14:paraId="109DCCDF" w14:textId="77777777" w:rsidR="001B2D26" w:rsidRPr="00C76667" w:rsidRDefault="001B2D26" w:rsidP="00C76667">
            <w:pPr>
              <w:pStyle w:val="TableText1"/>
            </w:pPr>
          </w:p>
        </w:tc>
      </w:tr>
      <w:tr w:rsidR="001B2D26" w:rsidRPr="00C76667" w14:paraId="109DCCE6" w14:textId="77777777" w:rsidTr="002B68A3">
        <w:trPr>
          <w:trHeight w:val="255"/>
        </w:trPr>
        <w:tc>
          <w:tcPr>
            <w:tcW w:w="1000" w:type="pct"/>
          </w:tcPr>
          <w:p w14:paraId="109DCCE1" w14:textId="77777777" w:rsidR="001B2D26" w:rsidRPr="00C76667" w:rsidRDefault="001B2D26" w:rsidP="00C76667">
            <w:pPr>
              <w:pStyle w:val="TableText1"/>
            </w:pPr>
            <w:r w:rsidRPr="00C76667">
              <w:t>Sequence Block # 1 BEGINS</w:t>
            </w:r>
          </w:p>
        </w:tc>
        <w:tc>
          <w:tcPr>
            <w:tcW w:w="1000" w:type="pct"/>
          </w:tcPr>
          <w:p w14:paraId="109DCCE2" w14:textId="77777777" w:rsidR="001B2D26" w:rsidRPr="00C76667" w:rsidRDefault="001B2D26" w:rsidP="00C76667">
            <w:pPr>
              <w:pStyle w:val="TableText1"/>
            </w:pPr>
          </w:p>
        </w:tc>
        <w:tc>
          <w:tcPr>
            <w:tcW w:w="1000" w:type="pct"/>
          </w:tcPr>
          <w:p w14:paraId="109DCCE3" w14:textId="77777777" w:rsidR="001B2D26" w:rsidRPr="00C76667" w:rsidRDefault="001B2D26" w:rsidP="00C76667">
            <w:pPr>
              <w:pStyle w:val="TableText1"/>
            </w:pPr>
          </w:p>
        </w:tc>
        <w:tc>
          <w:tcPr>
            <w:tcW w:w="1000" w:type="pct"/>
          </w:tcPr>
          <w:p w14:paraId="109DCCE4" w14:textId="77777777" w:rsidR="001B2D26" w:rsidRPr="00C76667" w:rsidRDefault="001B2D26" w:rsidP="00C76667">
            <w:pPr>
              <w:pStyle w:val="TableText1"/>
            </w:pPr>
            <w:r w:rsidRPr="00C76667">
              <w:t>Either UserLicenseCode and MaildatJobID is required OR customergroupID</w:t>
            </w:r>
            <w:r w:rsidR="00C02EC6" w:rsidRPr="00C76667">
              <w:t xml:space="preserve"> and MailingGroupID is required</w:t>
            </w:r>
          </w:p>
        </w:tc>
        <w:tc>
          <w:tcPr>
            <w:tcW w:w="1000" w:type="pct"/>
          </w:tcPr>
          <w:p w14:paraId="109DCCE5" w14:textId="77777777" w:rsidR="001B2D26" w:rsidRPr="00C76667" w:rsidRDefault="001B2D26" w:rsidP="00C76667">
            <w:pPr>
              <w:pStyle w:val="TableText1"/>
            </w:pPr>
          </w:p>
        </w:tc>
      </w:tr>
      <w:tr w:rsidR="001B2D26" w:rsidRPr="00C76667" w14:paraId="109DCCEC" w14:textId="77777777" w:rsidTr="002B68A3">
        <w:trPr>
          <w:trHeight w:val="255"/>
        </w:trPr>
        <w:tc>
          <w:tcPr>
            <w:tcW w:w="1000" w:type="pct"/>
          </w:tcPr>
          <w:p w14:paraId="109DCCE7" w14:textId="77777777" w:rsidR="001B2D26" w:rsidRPr="00C76667" w:rsidRDefault="001B2D26" w:rsidP="00C76667">
            <w:pPr>
              <w:pStyle w:val="TableText1"/>
            </w:pPr>
            <w:r w:rsidRPr="00C76667">
              <w:t>UserLicenseCode</w:t>
            </w:r>
          </w:p>
        </w:tc>
        <w:tc>
          <w:tcPr>
            <w:tcW w:w="1000" w:type="pct"/>
          </w:tcPr>
          <w:p w14:paraId="109DCCE8" w14:textId="77777777" w:rsidR="001B2D26" w:rsidRPr="00C76667" w:rsidRDefault="001B2D26" w:rsidP="00C76667">
            <w:pPr>
              <w:pStyle w:val="TableText1"/>
            </w:pPr>
            <w:r w:rsidRPr="00C76667">
              <w:t>u</w:t>
            </w:r>
            <w:r w:rsidR="00C02EC6" w:rsidRPr="00C76667">
              <w:t>serLicenseCodeType complex type</w:t>
            </w:r>
          </w:p>
        </w:tc>
        <w:tc>
          <w:tcPr>
            <w:tcW w:w="1000" w:type="pct"/>
          </w:tcPr>
          <w:p w14:paraId="109DCCE9" w14:textId="77777777" w:rsidR="001B2D26" w:rsidRPr="00C76667" w:rsidRDefault="001B2D26" w:rsidP="00C76667">
            <w:pPr>
              <w:pStyle w:val="TableText1"/>
            </w:pPr>
            <w:r w:rsidRPr="00C76667">
              <w:t>-</w:t>
            </w:r>
          </w:p>
        </w:tc>
        <w:tc>
          <w:tcPr>
            <w:tcW w:w="1000" w:type="pct"/>
          </w:tcPr>
          <w:p w14:paraId="109DCCEA" w14:textId="77777777" w:rsidR="001B2D26" w:rsidRPr="00C76667" w:rsidRDefault="001B2D26" w:rsidP="00C76667">
            <w:pPr>
              <w:pStyle w:val="TableText1"/>
            </w:pPr>
            <w:r w:rsidRPr="00C76667">
              <w:t>Required</w:t>
            </w:r>
          </w:p>
        </w:tc>
        <w:tc>
          <w:tcPr>
            <w:tcW w:w="1000" w:type="pct"/>
          </w:tcPr>
          <w:p w14:paraId="109DCCEB" w14:textId="0D8BBA8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F3" w14:textId="77777777" w:rsidTr="002B68A3">
        <w:trPr>
          <w:trHeight w:val="255"/>
        </w:trPr>
        <w:tc>
          <w:tcPr>
            <w:tcW w:w="1000" w:type="pct"/>
          </w:tcPr>
          <w:p w14:paraId="109DCCED" w14:textId="77777777" w:rsidR="001B2D26" w:rsidRPr="00C76667" w:rsidRDefault="001B2D26" w:rsidP="00C76667">
            <w:pPr>
              <w:pStyle w:val="TableText1"/>
            </w:pPr>
            <w:r w:rsidRPr="00C76667">
              <w:t>MaildatJobID</w:t>
            </w:r>
          </w:p>
        </w:tc>
        <w:tc>
          <w:tcPr>
            <w:tcW w:w="1000" w:type="pct"/>
          </w:tcPr>
          <w:p w14:paraId="109DCCEE" w14:textId="77777777" w:rsidR="001B2D26" w:rsidRPr="00C76667" w:rsidRDefault="001B2D26" w:rsidP="00C76667">
            <w:pPr>
              <w:pStyle w:val="TableText1"/>
            </w:pPr>
            <w:r w:rsidRPr="00C76667">
              <w:t>jobIDType complex type</w:t>
            </w:r>
          </w:p>
        </w:tc>
        <w:tc>
          <w:tcPr>
            <w:tcW w:w="1000" w:type="pct"/>
          </w:tcPr>
          <w:p w14:paraId="109DCCEF" w14:textId="77777777" w:rsidR="001B2D26" w:rsidRPr="00C76667" w:rsidRDefault="001B2D26" w:rsidP="00C76667">
            <w:pPr>
              <w:pStyle w:val="TableText1"/>
            </w:pPr>
            <w:r w:rsidRPr="00C76667">
              <w:t>-</w:t>
            </w:r>
          </w:p>
        </w:tc>
        <w:tc>
          <w:tcPr>
            <w:tcW w:w="1000" w:type="pct"/>
          </w:tcPr>
          <w:p w14:paraId="109DCCF0" w14:textId="77777777" w:rsidR="001B2D26" w:rsidRPr="00C76667" w:rsidRDefault="001B2D26" w:rsidP="00C76667">
            <w:pPr>
              <w:pStyle w:val="TableText1"/>
            </w:pPr>
            <w:r w:rsidRPr="00C76667">
              <w:t>Required</w:t>
            </w:r>
          </w:p>
        </w:tc>
        <w:tc>
          <w:tcPr>
            <w:tcW w:w="1000" w:type="pct"/>
          </w:tcPr>
          <w:p w14:paraId="109DCCF1" w14:textId="080E61F6" w:rsidR="001B2D26" w:rsidRPr="00C76667" w:rsidRDefault="00401B12" w:rsidP="00C76667">
            <w:pPr>
              <w:pStyle w:val="TableText1"/>
            </w:pPr>
            <w:r>
              <w:t xml:space="preserve">Refer to </w:t>
            </w:r>
            <w:r w:rsidR="001B2D26" w:rsidRPr="00C76667">
              <w:t xml:space="preserve">this complex type in </w:t>
            </w:r>
            <w:r w:rsidR="002568B4" w:rsidRPr="00C76667">
              <w:t>Appendix A</w:t>
            </w:r>
          </w:p>
          <w:p w14:paraId="109DCCF2" w14:textId="77777777" w:rsidR="001B2D26" w:rsidRPr="00C76667" w:rsidRDefault="001B2D26" w:rsidP="00C76667">
            <w:pPr>
              <w:pStyle w:val="TableText1"/>
            </w:pPr>
          </w:p>
        </w:tc>
      </w:tr>
      <w:tr w:rsidR="001B2D26" w:rsidRPr="00C76667" w14:paraId="109DCCF9" w14:textId="77777777" w:rsidTr="002B68A3">
        <w:trPr>
          <w:trHeight w:val="255"/>
        </w:trPr>
        <w:tc>
          <w:tcPr>
            <w:tcW w:w="1000" w:type="pct"/>
          </w:tcPr>
          <w:p w14:paraId="109DCCF4" w14:textId="77777777" w:rsidR="001B2D26" w:rsidRPr="00C76667" w:rsidRDefault="001B2D26" w:rsidP="00C76667">
            <w:pPr>
              <w:pStyle w:val="TableText1"/>
            </w:pPr>
            <w:r w:rsidRPr="00C76667">
              <w:t>Sequence Block # 1 ENDS</w:t>
            </w:r>
          </w:p>
        </w:tc>
        <w:tc>
          <w:tcPr>
            <w:tcW w:w="1000" w:type="pct"/>
          </w:tcPr>
          <w:p w14:paraId="109DCCF5" w14:textId="77777777" w:rsidR="001B2D26" w:rsidRPr="00C76667" w:rsidRDefault="001B2D26" w:rsidP="00C76667">
            <w:pPr>
              <w:pStyle w:val="TableText1"/>
            </w:pPr>
          </w:p>
        </w:tc>
        <w:tc>
          <w:tcPr>
            <w:tcW w:w="1000" w:type="pct"/>
          </w:tcPr>
          <w:p w14:paraId="109DCCF6" w14:textId="77777777" w:rsidR="001B2D26" w:rsidRPr="00C76667" w:rsidRDefault="001B2D26" w:rsidP="00C76667">
            <w:pPr>
              <w:pStyle w:val="TableText1"/>
            </w:pPr>
          </w:p>
        </w:tc>
        <w:tc>
          <w:tcPr>
            <w:tcW w:w="1000" w:type="pct"/>
          </w:tcPr>
          <w:p w14:paraId="109DCCF7" w14:textId="77777777" w:rsidR="001B2D26" w:rsidRPr="00C76667" w:rsidRDefault="001B2D26" w:rsidP="00C76667">
            <w:pPr>
              <w:pStyle w:val="TableText1"/>
            </w:pPr>
          </w:p>
        </w:tc>
        <w:tc>
          <w:tcPr>
            <w:tcW w:w="1000" w:type="pct"/>
          </w:tcPr>
          <w:p w14:paraId="109DCCF8" w14:textId="77777777" w:rsidR="001B2D26" w:rsidRPr="00C76667" w:rsidRDefault="001B2D26" w:rsidP="00C76667">
            <w:pPr>
              <w:pStyle w:val="TableText1"/>
            </w:pPr>
          </w:p>
        </w:tc>
      </w:tr>
      <w:tr w:rsidR="001B2D26" w:rsidRPr="00C76667" w14:paraId="109DCCFF" w14:textId="77777777" w:rsidTr="002B68A3">
        <w:trPr>
          <w:trHeight w:val="255"/>
        </w:trPr>
        <w:tc>
          <w:tcPr>
            <w:tcW w:w="1000" w:type="pct"/>
          </w:tcPr>
          <w:p w14:paraId="109DCCFA" w14:textId="77777777" w:rsidR="001B2D26" w:rsidRPr="00C76667" w:rsidRDefault="001B2D26" w:rsidP="00C76667">
            <w:pPr>
              <w:pStyle w:val="TableText1"/>
            </w:pPr>
            <w:r w:rsidRPr="00C76667">
              <w:t>Sequence Block # 2 BEGINS</w:t>
            </w:r>
          </w:p>
        </w:tc>
        <w:tc>
          <w:tcPr>
            <w:tcW w:w="1000" w:type="pct"/>
          </w:tcPr>
          <w:p w14:paraId="109DCCFB" w14:textId="77777777" w:rsidR="001B2D26" w:rsidRPr="00C76667" w:rsidRDefault="001B2D26" w:rsidP="00C76667">
            <w:pPr>
              <w:pStyle w:val="TableText1"/>
            </w:pPr>
          </w:p>
        </w:tc>
        <w:tc>
          <w:tcPr>
            <w:tcW w:w="1000" w:type="pct"/>
          </w:tcPr>
          <w:p w14:paraId="109DCCFC" w14:textId="77777777" w:rsidR="001B2D26" w:rsidRPr="00C76667" w:rsidRDefault="001B2D26" w:rsidP="00C76667">
            <w:pPr>
              <w:pStyle w:val="TableText1"/>
            </w:pPr>
          </w:p>
        </w:tc>
        <w:tc>
          <w:tcPr>
            <w:tcW w:w="1000" w:type="pct"/>
          </w:tcPr>
          <w:p w14:paraId="109DCCFD" w14:textId="77777777" w:rsidR="001B2D26" w:rsidRPr="00C76667" w:rsidRDefault="001B2D26" w:rsidP="00C76667">
            <w:pPr>
              <w:pStyle w:val="TableText1"/>
            </w:pPr>
          </w:p>
        </w:tc>
        <w:tc>
          <w:tcPr>
            <w:tcW w:w="1000" w:type="pct"/>
          </w:tcPr>
          <w:p w14:paraId="109DCCFE" w14:textId="77777777" w:rsidR="001B2D26" w:rsidRPr="00C76667" w:rsidRDefault="001B2D26" w:rsidP="00C76667">
            <w:pPr>
              <w:pStyle w:val="TableText1"/>
            </w:pPr>
          </w:p>
        </w:tc>
      </w:tr>
      <w:tr w:rsidR="001B2D26" w:rsidRPr="00C76667" w14:paraId="109DCD05" w14:textId="77777777" w:rsidTr="002B68A3">
        <w:trPr>
          <w:trHeight w:val="255"/>
        </w:trPr>
        <w:tc>
          <w:tcPr>
            <w:tcW w:w="1000" w:type="pct"/>
          </w:tcPr>
          <w:p w14:paraId="109DCD00" w14:textId="77777777" w:rsidR="001B2D26" w:rsidRPr="00C76667" w:rsidRDefault="001B2D26" w:rsidP="00C76667">
            <w:pPr>
              <w:pStyle w:val="TableText1"/>
            </w:pPr>
            <w:r w:rsidRPr="00C76667">
              <w:t>CustomerGroupID</w:t>
            </w:r>
          </w:p>
        </w:tc>
        <w:tc>
          <w:tcPr>
            <w:tcW w:w="1000" w:type="pct"/>
          </w:tcPr>
          <w:p w14:paraId="109DCD01" w14:textId="77777777" w:rsidR="001B2D26" w:rsidRPr="00C76667" w:rsidRDefault="001B2D26" w:rsidP="00C76667">
            <w:pPr>
              <w:pStyle w:val="TableText1"/>
            </w:pPr>
            <w:r w:rsidRPr="00C76667">
              <w:t>String 25</w:t>
            </w:r>
          </w:p>
        </w:tc>
        <w:tc>
          <w:tcPr>
            <w:tcW w:w="1000" w:type="pct"/>
          </w:tcPr>
          <w:p w14:paraId="109DCD02" w14:textId="77777777" w:rsidR="001B2D26" w:rsidRPr="00C76667" w:rsidRDefault="001B2D26" w:rsidP="00C76667">
            <w:pPr>
              <w:pStyle w:val="TableText1"/>
            </w:pPr>
            <w:r w:rsidRPr="00C76667">
              <w:t>-</w:t>
            </w:r>
          </w:p>
        </w:tc>
        <w:tc>
          <w:tcPr>
            <w:tcW w:w="1000" w:type="pct"/>
          </w:tcPr>
          <w:p w14:paraId="109DCD03" w14:textId="77777777" w:rsidR="001B2D26" w:rsidRPr="00C76667" w:rsidRDefault="001B2D26" w:rsidP="00C76667">
            <w:pPr>
              <w:pStyle w:val="TableText1"/>
            </w:pPr>
            <w:r w:rsidRPr="00C76667">
              <w:t>Required</w:t>
            </w:r>
          </w:p>
        </w:tc>
        <w:tc>
          <w:tcPr>
            <w:tcW w:w="1000" w:type="pct"/>
          </w:tcPr>
          <w:p w14:paraId="109DCD04" w14:textId="77777777" w:rsidR="001B2D26" w:rsidRPr="00C76667" w:rsidRDefault="001B2D26" w:rsidP="00C76667">
            <w:pPr>
              <w:pStyle w:val="TableText1"/>
            </w:pPr>
            <w:r w:rsidRPr="00C76667">
              <w:t>-</w:t>
            </w:r>
          </w:p>
        </w:tc>
      </w:tr>
      <w:tr w:rsidR="001B2D26" w:rsidRPr="00C76667" w14:paraId="109DCD0B" w14:textId="77777777" w:rsidTr="002B68A3">
        <w:trPr>
          <w:trHeight w:val="255"/>
        </w:trPr>
        <w:tc>
          <w:tcPr>
            <w:tcW w:w="1000" w:type="pct"/>
          </w:tcPr>
          <w:p w14:paraId="109DCD06" w14:textId="77777777" w:rsidR="001B2D26" w:rsidRPr="00C76667" w:rsidRDefault="001B2D26" w:rsidP="00C76667">
            <w:pPr>
              <w:pStyle w:val="TableText1"/>
            </w:pPr>
            <w:r w:rsidRPr="00C76667">
              <w:t>MailingGroupID</w:t>
            </w:r>
          </w:p>
        </w:tc>
        <w:tc>
          <w:tcPr>
            <w:tcW w:w="1000" w:type="pct"/>
          </w:tcPr>
          <w:p w14:paraId="109DCD07" w14:textId="77777777" w:rsidR="001B2D26" w:rsidRPr="00C76667" w:rsidRDefault="001B2D26" w:rsidP="00C76667">
            <w:pPr>
              <w:pStyle w:val="TableText1"/>
            </w:pPr>
            <w:r w:rsidRPr="00C76667">
              <w:t>nonNegativeInteger</w:t>
            </w:r>
          </w:p>
        </w:tc>
        <w:tc>
          <w:tcPr>
            <w:tcW w:w="1000" w:type="pct"/>
          </w:tcPr>
          <w:p w14:paraId="109DCD08" w14:textId="77777777" w:rsidR="001B2D26" w:rsidRPr="00C76667" w:rsidRDefault="001B2D26" w:rsidP="00C76667">
            <w:pPr>
              <w:pStyle w:val="TableText1"/>
            </w:pPr>
            <w:r w:rsidRPr="00C76667">
              <w:t>-</w:t>
            </w:r>
          </w:p>
        </w:tc>
        <w:tc>
          <w:tcPr>
            <w:tcW w:w="1000" w:type="pct"/>
          </w:tcPr>
          <w:p w14:paraId="109DCD09" w14:textId="77777777" w:rsidR="001B2D26" w:rsidRPr="00C76667" w:rsidRDefault="001B2D26" w:rsidP="00C76667">
            <w:pPr>
              <w:pStyle w:val="TableText1"/>
            </w:pPr>
            <w:r w:rsidRPr="00C76667">
              <w:t>Required</w:t>
            </w:r>
          </w:p>
        </w:tc>
        <w:tc>
          <w:tcPr>
            <w:tcW w:w="1000" w:type="pct"/>
          </w:tcPr>
          <w:p w14:paraId="109DCD0A" w14:textId="77777777" w:rsidR="001B2D26" w:rsidRPr="00C76667" w:rsidRDefault="001B2D26" w:rsidP="00C76667">
            <w:pPr>
              <w:pStyle w:val="TableText1"/>
            </w:pPr>
            <w:r w:rsidRPr="00C76667">
              <w:t>-</w:t>
            </w:r>
          </w:p>
        </w:tc>
      </w:tr>
      <w:tr w:rsidR="001B2D26" w:rsidRPr="00C76667" w14:paraId="109DCD11" w14:textId="77777777" w:rsidTr="002B68A3">
        <w:trPr>
          <w:trHeight w:val="255"/>
        </w:trPr>
        <w:tc>
          <w:tcPr>
            <w:tcW w:w="1000" w:type="pct"/>
          </w:tcPr>
          <w:p w14:paraId="109DCD0C" w14:textId="77777777" w:rsidR="001B2D26" w:rsidRPr="00C76667" w:rsidRDefault="001B2D26" w:rsidP="00C76667">
            <w:pPr>
              <w:pStyle w:val="TableText1"/>
            </w:pPr>
            <w:r w:rsidRPr="00C76667">
              <w:t>Sequence Block # 2 ENDS</w:t>
            </w:r>
          </w:p>
        </w:tc>
        <w:tc>
          <w:tcPr>
            <w:tcW w:w="1000" w:type="pct"/>
          </w:tcPr>
          <w:p w14:paraId="109DCD0D" w14:textId="77777777" w:rsidR="001B2D26" w:rsidRPr="00C76667" w:rsidRDefault="001B2D26" w:rsidP="00C76667">
            <w:pPr>
              <w:pStyle w:val="TableText1"/>
            </w:pPr>
          </w:p>
        </w:tc>
        <w:tc>
          <w:tcPr>
            <w:tcW w:w="1000" w:type="pct"/>
          </w:tcPr>
          <w:p w14:paraId="109DCD0E" w14:textId="77777777" w:rsidR="001B2D26" w:rsidRPr="00C76667" w:rsidRDefault="001B2D26" w:rsidP="00C76667">
            <w:pPr>
              <w:pStyle w:val="TableText1"/>
            </w:pPr>
          </w:p>
        </w:tc>
        <w:tc>
          <w:tcPr>
            <w:tcW w:w="1000" w:type="pct"/>
          </w:tcPr>
          <w:p w14:paraId="109DCD0F" w14:textId="77777777" w:rsidR="001B2D26" w:rsidRPr="00C76667" w:rsidRDefault="001B2D26" w:rsidP="00C76667">
            <w:pPr>
              <w:pStyle w:val="TableText1"/>
            </w:pPr>
          </w:p>
        </w:tc>
        <w:tc>
          <w:tcPr>
            <w:tcW w:w="1000" w:type="pct"/>
          </w:tcPr>
          <w:p w14:paraId="109DCD10" w14:textId="77777777" w:rsidR="001B2D26" w:rsidRPr="00C76667" w:rsidRDefault="001B2D26" w:rsidP="00C76667">
            <w:pPr>
              <w:pStyle w:val="TableText1"/>
            </w:pPr>
          </w:p>
        </w:tc>
      </w:tr>
      <w:tr w:rsidR="001B2D26" w:rsidRPr="00C76667" w14:paraId="109DCD17" w14:textId="77777777" w:rsidTr="002B68A3">
        <w:trPr>
          <w:trHeight w:val="255"/>
        </w:trPr>
        <w:tc>
          <w:tcPr>
            <w:tcW w:w="1000" w:type="pct"/>
          </w:tcPr>
          <w:p w14:paraId="109DCD12" w14:textId="77777777" w:rsidR="001B2D26" w:rsidRPr="00C76667" w:rsidRDefault="001B2D26" w:rsidP="00C76667">
            <w:pPr>
              <w:pStyle w:val="TableText1"/>
            </w:pPr>
            <w:r w:rsidRPr="00C76667">
              <w:t>PushMessageID</w:t>
            </w:r>
          </w:p>
        </w:tc>
        <w:tc>
          <w:tcPr>
            <w:tcW w:w="1000" w:type="pct"/>
          </w:tcPr>
          <w:p w14:paraId="109DCD13" w14:textId="77777777" w:rsidR="001B2D26" w:rsidRPr="00C76667" w:rsidRDefault="001B2D26" w:rsidP="00C76667">
            <w:pPr>
              <w:pStyle w:val="TableText1"/>
            </w:pPr>
            <w:r w:rsidRPr="00C76667">
              <w:t>String 25</w:t>
            </w:r>
          </w:p>
        </w:tc>
        <w:tc>
          <w:tcPr>
            <w:tcW w:w="1000" w:type="pct"/>
          </w:tcPr>
          <w:p w14:paraId="109DCD14" w14:textId="77777777" w:rsidR="001B2D26" w:rsidRPr="00C76667" w:rsidRDefault="001B2D26" w:rsidP="00C76667">
            <w:pPr>
              <w:pStyle w:val="TableText1"/>
            </w:pPr>
            <w:r w:rsidRPr="00C76667">
              <w:t>-</w:t>
            </w:r>
          </w:p>
        </w:tc>
        <w:tc>
          <w:tcPr>
            <w:tcW w:w="1000" w:type="pct"/>
          </w:tcPr>
          <w:p w14:paraId="109DCD15" w14:textId="77777777" w:rsidR="001B2D26" w:rsidRPr="00C76667" w:rsidRDefault="001B2D26" w:rsidP="00C76667">
            <w:pPr>
              <w:pStyle w:val="TableText1"/>
            </w:pPr>
            <w:r w:rsidRPr="00C76667">
              <w:t>Optional</w:t>
            </w:r>
          </w:p>
        </w:tc>
        <w:tc>
          <w:tcPr>
            <w:tcW w:w="1000" w:type="pct"/>
          </w:tcPr>
          <w:p w14:paraId="109DCD16" w14:textId="77777777" w:rsidR="001B2D26" w:rsidRPr="00C76667" w:rsidRDefault="001B2D26" w:rsidP="00C76667">
            <w:pPr>
              <w:pStyle w:val="TableText1"/>
            </w:pPr>
            <w:r w:rsidRPr="00C76667">
              <w:t>-</w:t>
            </w:r>
          </w:p>
        </w:tc>
      </w:tr>
      <w:tr w:rsidR="001B2D26" w:rsidRPr="00C76667" w14:paraId="109DCD1D" w14:textId="77777777" w:rsidTr="002B68A3">
        <w:trPr>
          <w:trHeight w:val="255"/>
        </w:trPr>
        <w:tc>
          <w:tcPr>
            <w:tcW w:w="1000" w:type="pct"/>
          </w:tcPr>
          <w:p w14:paraId="109DCD18" w14:textId="77777777" w:rsidR="001B2D26" w:rsidRPr="00C76667" w:rsidRDefault="001B2D26" w:rsidP="00C76667">
            <w:pPr>
              <w:pStyle w:val="TableText1"/>
            </w:pPr>
            <w:r w:rsidRPr="00C76667">
              <w:t>Sequence Block # 3 BEGINS</w:t>
            </w:r>
          </w:p>
        </w:tc>
        <w:tc>
          <w:tcPr>
            <w:tcW w:w="1000" w:type="pct"/>
          </w:tcPr>
          <w:p w14:paraId="109DCD19" w14:textId="77777777" w:rsidR="001B2D26" w:rsidRPr="00C76667" w:rsidRDefault="001B2D26" w:rsidP="00C76667">
            <w:pPr>
              <w:pStyle w:val="TableText1"/>
            </w:pPr>
          </w:p>
        </w:tc>
        <w:tc>
          <w:tcPr>
            <w:tcW w:w="1000" w:type="pct"/>
          </w:tcPr>
          <w:p w14:paraId="109DCD1A" w14:textId="77777777" w:rsidR="001B2D26" w:rsidRPr="00C76667" w:rsidRDefault="001B2D26" w:rsidP="00C76667">
            <w:pPr>
              <w:pStyle w:val="TableText1"/>
            </w:pPr>
          </w:p>
        </w:tc>
        <w:tc>
          <w:tcPr>
            <w:tcW w:w="1000" w:type="pct"/>
          </w:tcPr>
          <w:p w14:paraId="109DCD1B" w14:textId="77777777" w:rsidR="001B2D26" w:rsidRPr="00C76667" w:rsidRDefault="001B2D26" w:rsidP="00C76667">
            <w:pPr>
              <w:pStyle w:val="TableText1"/>
            </w:pPr>
          </w:p>
        </w:tc>
        <w:tc>
          <w:tcPr>
            <w:tcW w:w="1000" w:type="pct"/>
          </w:tcPr>
          <w:p w14:paraId="109DCD1C" w14:textId="77777777" w:rsidR="001B2D26" w:rsidRPr="00C76667" w:rsidRDefault="001B2D26" w:rsidP="00C76667">
            <w:pPr>
              <w:pStyle w:val="TableText1"/>
            </w:pPr>
          </w:p>
        </w:tc>
      </w:tr>
      <w:tr w:rsidR="001B2D26" w:rsidRPr="00C76667" w14:paraId="109DCD23" w14:textId="77777777" w:rsidTr="002B68A3">
        <w:trPr>
          <w:trHeight w:val="255"/>
        </w:trPr>
        <w:tc>
          <w:tcPr>
            <w:tcW w:w="1000" w:type="pct"/>
          </w:tcPr>
          <w:p w14:paraId="109DCD1E" w14:textId="77777777" w:rsidR="001B2D26" w:rsidRPr="00C76667" w:rsidRDefault="001B2D26" w:rsidP="00C76667">
            <w:pPr>
              <w:pStyle w:val="TableText1"/>
            </w:pPr>
            <w:r w:rsidRPr="00C76667">
              <w:rPr>
                <w:rFonts w:eastAsia="Calibri"/>
              </w:rPr>
              <w:t>ApptBlockGoodsReceipt</w:t>
            </w:r>
          </w:p>
        </w:tc>
        <w:tc>
          <w:tcPr>
            <w:tcW w:w="1000" w:type="pct"/>
          </w:tcPr>
          <w:p w14:paraId="109DCD1F" w14:textId="77777777" w:rsidR="001B2D26" w:rsidRPr="00C76667" w:rsidRDefault="001B2D26" w:rsidP="00C76667">
            <w:pPr>
              <w:pStyle w:val="TableText1"/>
              <w:rPr>
                <w:rFonts w:eastAsia="Calibri"/>
              </w:rPr>
            </w:pPr>
            <w:r w:rsidRPr="00C76667">
              <w:rPr>
                <w:rFonts w:eastAsia="Calibri"/>
              </w:rPr>
              <w:t>apptBlockGoodsType</w:t>
            </w:r>
            <w:r w:rsidR="00C02EC6" w:rsidRPr="00C76667">
              <w:rPr>
                <w:rFonts w:eastAsia="Calibri"/>
              </w:rPr>
              <w:t xml:space="preserve"> complex type</w:t>
            </w:r>
          </w:p>
        </w:tc>
        <w:tc>
          <w:tcPr>
            <w:tcW w:w="1000" w:type="pct"/>
          </w:tcPr>
          <w:p w14:paraId="109DCD20" w14:textId="77777777" w:rsidR="001B2D26" w:rsidRPr="00C76667" w:rsidRDefault="001B2D26" w:rsidP="00C76667">
            <w:pPr>
              <w:pStyle w:val="TableText1"/>
            </w:pPr>
            <w:r w:rsidRPr="00C76667">
              <w:t>-</w:t>
            </w:r>
          </w:p>
        </w:tc>
        <w:tc>
          <w:tcPr>
            <w:tcW w:w="1000" w:type="pct"/>
          </w:tcPr>
          <w:p w14:paraId="109DCD21" w14:textId="77777777" w:rsidR="001B2D26" w:rsidRPr="00C76667" w:rsidRDefault="001B2D26" w:rsidP="00C76667">
            <w:pPr>
              <w:pStyle w:val="TableText1"/>
            </w:pPr>
            <w:r w:rsidRPr="00C76667">
              <w:t>Required</w:t>
            </w:r>
          </w:p>
        </w:tc>
        <w:tc>
          <w:tcPr>
            <w:tcW w:w="1000" w:type="pct"/>
          </w:tcPr>
          <w:p w14:paraId="109DCD22" w14:textId="2A38C95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2A" w14:textId="77777777" w:rsidTr="002B68A3">
        <w:trPr>
          <w:trHeight w:val="255"/>
        </w:trPr>
        <w:tc>
          <w:tcPr>
            <w:tcW w:w="1000" w:type="pct"/>
          </w:tcPr>
          <w:p w14:paraId="109DCD24" w14:textId="77777777" w:rsidR="001B2D26" w:rsidRPr="00C76667" w:rsidRDefault="001B2D26" w:rsidP="00C76667">
            <w:pPr>
              <w:pStyle w:val="TableText1"/>
            </w:pPr>
            <w:r w:rsidRPr="00C76667">
              <w:t>DetailInfo</w:t>
            </w:r>
          </w:p>
        </w:tc>
        <w:tc>
          <w:tcPr>
            <w:tcW w:w="1000" w:type="pct"/>
          </w:tcPr>
          <w:p w14:paraId="109DCD25" w14:textId="77777777" w:rsidR="001B2D26" w:rsidRPr="00C76667" w:rsidRDefault="001B2D26" w:rsidP="00C76667">
            <w:pPr>
              <w:pStyle w:val="TableText1"/>
            </w:pPr>
            <w:r w:rsidRPr="00C76667">
              <w:t xml:space="preserve">DetailInfo </w:t>
            </w:r>
            <w:r w:rsidR="00C02EC6" w:rsidRPr="00C76667">
              <w:t>Type complex type</w:t>
            </w:r>
          </w:p>
        </w:tc>
        <w:tc>
          <w:tcPr>
            <w:tcW w:w="1000" w:type="pct"/>
          </w:tcPr>
          <w:p w14:paraId="109DCD26" w14:textId="77777777" w:rsidR="001B2D26" w:rsidRPr="00C76667" w:rsidRDefault="001B2D26" w:rsidP="00C76667">
            <w:pPr>
              <w:pStyle w:val="TableText1"/>
            </w:pPr>
          </w:p>
        </w:tc>
        <w:tc>
          <w:tcPr>
            <w:tcW w:w="1000" w:type="pct"/>
          </w:tcPr>
          <w:p w14:paraId="109DCD27" w14:textId="77777777" w:rsidR="00B96781" w:rsidRPr="00C76667" w:rsidRDefault="001B2D26" w:rsidP="00C76667">
            <w:pPr>
              <w:pStyle w:val="TableText1"/>
            </w:pPr>
            <w:r w:rsidRPr="00C76667">
              <w:t>Optional</w:t>
            </w:r>
          </w:p>
          <w:p w14:paraId="109DCD28" w14:textId="77777777" w:rsidR="001B2D26" w:rsidRPr="00C76667" w:rsidRDefault="001B2D26" w:rsidP="00C76667">
            <w:pPr>
              <w:pStyle w:val="TableText1"/>
            </w:pPr>
            <w:r w:rsidRPr="00C76667">
              <w:t>0 to many allowed</w:t>
            </w:r>
          </w:p>
        </w:tc>
        <w:tc>
          <w:tcPr>
            <w:tcW w:w="1000" w:type="pct"/>
          </w:tcPr>
          <w:p w14:paraId="109DCD29" w14:textId="416F12B3"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30" w14:textId="77777777" w:rsidTr="002B68A3">
        <w:trPr>
          <w:trHeight w:val="255"/>
        </w:trPr>
        <w:tc>
          <w:tcPr>
            <w:tcW w:w="1000" w:type="pct"/>
          </w:tcPr>
          <w:p w14:paraId="109DCD2B" w14:textId="77777777" w:rsidR="001B2D26" w:rsidRPr="00C76667" w:rsidRDefault="001B2D26" w:rsidP="00C76667">
            <w:pPr>
              <w:pStyle w:val="TableText1"/>
            </w:pPr>
            <w:r w:rsidRPr="00C76667">
              <w:t>TrailerInfo</w:t>
            </w:r>
          </w:p>
        </w:tc>
        <w:tc>
          <w:tcPr>
            <w:tcW w:w="1000" w:type="pct"/>
          </w:tcPr>
          <w:p w14:paraId="109DCD2C" w14:textId="77777777" w:rsidR="001B2D26" w:rsidRPr="00C76667" w:rsidRDefault="001B2D26" w:rsidP="00C76667">
            <w:pPr>
              <w:pStyle w:val="TableText1"/>
            </w:pPr>
            <w:r w:rsidRPr="00C76667">
              <w:t>TrailerInfo Type complex t</w:t>
            </w:r>
            <w:r w:rsidR="00C02EC6" w:rsidRPr="00C76667">
              <w:t>ype</w:t>
            </w:r>
          </w:p>
        </w:tc>
        <w:tc>
          <w:tcPr>
            <w:tcW w:w="1000" w:type="pct"/>
          </w:tcPr>
          <w:p w14:paraId="109DCD2D" w14:textId="77777777" w:rsidR="001B2D26" w:rsidRPr="00C76667" w:rsidRDefault="001B2D26" w:rsidP="00C76667">
            <w:pPr>
              <w:pStyle w:val="TableText1"/>
            </w:pPr>
          </w:p>
        </w:tc>
        <w:tc>
          <w:tcPr>
            <w:tcW w:w="1000" w:type="pct"/>
          </w:tcPr>
          <w:p w14:paraId="109DCD2E" w14:textId="77777777" w:rsidR="001B2D26" w:rsidRPr="00C76667" w:rsidRDefault="001B2D26" w:rsidP="00C76667">
            <w:pPr>
              <w:pStyle w:val="TableText1"/>
            </w:pPr>
            <w:r w:rsidRPr="00C76667">
              <w:t>Optional</w:t>
            </w:r>
          </w:p>
        </w:tc>
        <w:tc>
          <w:tcPr>
            <w:tcW w:w="1000" w:type="pct"/>
          </w:tcPr>
          <w:p w14:paraId="109DCD2F" w14:textId="2AE970F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36" w14:textId="77777777" w:rsidTr="002B68A3">
        <w:trPr>
          <w:trHeight w:val="255"/>
        </w:trPr>
        <w:tc>
          <w:tcPr>
            <w:tcW w:w="1000" w:type="pct"/>
          </w:tcPr>
          <w:p w14:paraId="109DCD31" w14:textId="77777777" w:rsidR="001B2D26" w:rsidRPr="00C76667" w:rsidRDefault="001B2D26" w:rsidP="00C76667">
            <w:pPr>
              <w:pStyle w:val="TableText1"/>
            </w:pPr>
            <w:r w:rsidRPr="00C76667">
              <w:rPr>
                <w:rFonts w:eastAsia="Calibri"/>
              </w:rPr>
              <w:t>ReturnInfo</w:t>
            </w:r>
          </w:p>
        </w:tc>
        <w:tc>
          <w:tcPr>
            <w:tcW w:w="1000" w:type="pct"/>
          </w:tcPr>
          <w:p w14:paraId="109DCD32" w14:textId="77777777" w:rsidR="001B2D26" w:rsidRPr="00C76667" w:rsidRDefault="001B2D26" w:rsidP="00C76667">
            <w:pPr>
              <w:pStyle w:val="TableText1"/>
            </w:pPr>
            <w:r w:rsidRPr="00C76667">
              <w:rPr>
                <w:rFonts w:eastAsia="Calibri"/>
              </w:rPr>
              <w:t>returnInfoType complex type</w:t>
            </w:r>
          </w:p>
        </w:tc>
        <w:tc>
          <w:tcPr>
            <w:tcW w:w="1000" w:type="pct"/>
          </w:tcPr>
          <w:p w14:paraId="109DCD33" w14:textId="77777777" w:rsidR="001B2D26" w:rsidRPr="00C76667" w:rsidRDefault="001B2D26" w:rsidP="00C76667">
            <w:pPr>
              <w:pStyle w:val="TableText1"/>
            </w:pPr>
          </w:p>
        </w:tc>
        <w:tc>
          <w:tcPr>
            <w:tcW w:w="1000" w:type="pct"/>
          </w:tcPr>
          <w:p w14:paraId="109DCD34" w14:textId="77777777" w:rsidR="001B2D26" w:rsidRPr="00C76667" w:rsidRDefault="001B2D26" w:rsidP="00C76667">
            <w:pPr>
              <w:pStyle w:val="TableText1"/>
            </w:pPr>
            <w:r w:rsidRPr="00C76667">
              <w:t>Optional</w:t>
            </w:r>
          </w:p>
        </w:tc>
        <w:tc>
          <w:tcPr>
            <w:tcW w:w="1000" w:type="pct"/>
          </w:tcPr>
          <w:p w14:paraId="109DCD35" w14:textId="71A6E33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3C" w14:textId="77777777" w:rsidTr="002B68A3">
        <w:trPr>
          <w:trHeight w:val="255"/>
        </w:trPr>
        <w:tc>
          <w:tcPr>
            <w:tcW w:w="1000" w:type="pct"/>
          </w:tcPr>
          <w:p w14:paraId="109DCD37" w14:textId="77777777" w:rsidR="001B2D26" w:rsidRPr="00C76667" w:rsidRDefault="001B2D26" w:rsidP="00C76667">
            <w:pPr>
              <w:pStyle w:val="TableText1"/>
              <w:rPr>
                <w:rFonts w:eastAsia="Calibri"/>
              </w:rPr>
            </w:pPr>
            <w:r w:rsidRPr="00C76667">
              <w:t>Sequence Block # 3 ENDS</w:t>
            </w:r>
          </w:p>
        </w:tc>
        <w:tc>
          <w:tcPr>
            <w:tcW w:w="1000" w:type="pct"/>
          </w:tcPr>
          <w:p w14:paraId="109DCD38" w14:textId="77777777" w:rsidR="001B2D26" w:rsidRPr="00C76667" w:rsidRDefault="001B2D26" w:rsidP="00C76667">
            <w:pPr>
              <w:pStyle w:val="TableText1"/>
              <w:rPr>
                <w:rFonts w:eastAsia="Calibri"/>
              </w:rPr>
            </w:pPr>
          </w:p>
        </w:tc>
        <w:tc>
          <w:tcPr>
            <w:tcW w:w="1000" w:type="pct"/>
          </w:tcPr>
          <w:p w14:paraId="109DCD39" w14:textId="77777777" w:rsidR="001B2D26" w:rsidRPr="00C76667" w:rsidRDefault="001B2D26" w:rsidP="00C76667">
            <w:pPr>
              <w:pStyle w:val="TableText1"/>
            </w:pPr>
          </w:p>
        </w:tc>
        <w:tc>
          <w:tcPr>
            <w:tcW w:w="1000" w:type="pct"/>
          </w:tcPr>
          <w:p w14:paraId="109DCD3A" w14:textId="77777777" w:rsidR="001B2D26" w:rsidRPr="00C76667" w:rsidRDefault="001B2D26" w:rsidP="00C76667">
            <w:pPr>
              <w:pStyle w:val="TableText1"/>
            </w:pPr>
          </w:p>
        </w:tc>
        <w:tc>
          <w:tcPr>
            <w:tcW w:w="1000" w:type="pct"/>
          </w:tcPr>
          <w:p w14:paraId="109DCD3B" w14:textId="77777777" w:rsidR="001B2D26" w:rsidRPr="00C76667" w:rsidRDefault="001B2D26" w:rsidP="00C76667">
            <w:pPr>
              <w:pStyle w:val="TableText1"/>
            </w:pPr>
          </w:p>
        </w:tc>
      </w:tr>
      <w:tr w:rsidR="001B2D26" w:rsidRPr="00C76667" w14:paraId="109DCD42" w14:textId="77777777" w:rsidTr="002B68A3">
        <w:trPr>
          <w:trHeight w:val="255"/>
        </w:trPr>
        <w:tc>
          <w:tcPr>
            <w:tcW w:w="1000" w:type="pct"/>
          </w:tcPr>
          <w:p w14:paraId="109DCD3D" w14:textId="77777777" w:rsidR="001B2D26" w:rsidRPr="00C76667" w:rsidRDefault="001B2D26" w:rsidP="00C76667">
            <w:pPr>
              <w:pStyle w:val="TableText1"/>
              <w:rPr>
                <w:rFonts w:eastAsia="Calibri"/>
              </w:rPr>
            </w:pPr>
            <w:r w:rsidRPr="00C76667">
              <w:t>ConsigneeGoodsReceiptDelivery ENDS</w:t>
            </w:r>
          </w:p>
        </w:tc>
        <w:tc>
          <w:tcPr>
            <w:tcW w:w="1000" w:type="pct"/>
          </w:tcPr>
          <w:p w14:paraId="109DCD3E" w14:textId="77777777" w:rsidR="001B2D26" w:rsidRPr="00C76667" w:rsidRDefault="001B2D26" w:rsidP="00C76667">
            <w:pPr>
              <w:pStyle w:val="TableText1"/>
              <w:rPr>
                <w:rFonts w:eastAsia="Calibri"/>
              </w:rPr>
            </w:pPr>
          </w:p>
        </w:tc>
        <w:tc>
          <w:tcPr>
            <w:tcW w:w="1000" w:type="pct"/>
          </w:tcPr>
          <w:p w14:paraId="109DCD3F" w14:textId="77777777" w:rsidR="001B2D26" w:rsidRPr="00C76667" w:rsidRDefault="001B2D26" w:rsidP="00C76667">
            <w:pPr>
              <w:pStyle w:val="TableText1"/>
            </w:pPr>
          </w:p>
        </w:tc>
        <w:tc>
          <w:tcPr>
            <w:tcW w:w="1000" w:type="pct"/>
          </w:tcPr>
          <w:p w14:paraId="109DCD40" w14:textId="77777777" w:rsidR="001B2D26" w:rsidRPr="00C76667" w:rsidRDefault="001B2D26" w:rsidP="00C76667">
            <w:pPr>
              <w:pStyle w:val="TableText1"/>
            </w:pPr>
          </w:p>
        </w:tc>
        <w:tc>
          <w:tcPr>
            <w:tcW w:w="1000" w:type="pct"/>
          </w:tcPr>
          <w:p w14:paraId="109DCD41" w14:textId="77777777" w:rsidR="001B2D26" w:rsidRPr="00C76667" w:rsidRDefault="001B2D26" w:rsidP="00C76667">
            <w:pPr>
              <w:pStyle w:val="TableText1"/>
            </w:pPr>
          </w:p>
        </w:tc>
      </w:tr>
    </w:tbl>
    <w:p w14:paraId="109DCD43" w14:textId="77777777" w:rsidR="002B68A3" w:rsidRDefault="002B68A3" w:rsidP="002B68A3">
      <w:pPr>
        <w:pStyle w:val="BodyText"/>
      </w:pPr>
      <w:bookmarkStart w:id="756" w:name="_Toc297878823"/>
    </w:p>
    <w:p w14:paraId="109DCD44" w14:textId="77777777" w:rsidR="002B68A3" w:rsidRDefault="002B68A3">
      <w:pPr>
        <w:widowControl/>
        <w:adjustRightInd/>
        <w:textAlignment w:val="auto"/>
        <w:rPr>
          <w:rFonts w:ascii="Arial Bold" w:hAnsi="Arial Bold"/>
          <w:b/>
          <w:color w:val="000000"/>
          <w:sz w:val="24"/>
        </w:rPr>
      </w:pPr>
      <w:r>
        <w:br w:type="page"/>
      </w:r>
    </w:p>
    <w:p w14:paraId="109DCD45" w14:textId="77777777" w:rsidR="001B2D26" w:rsidRPr="00F80603" w:rsidRDefault="001B2D26" w:rsidP="002420E9">
      <w:pPr>
        <w:pStyle w:val="Heading2"/>
      </w:pPr>
      <w:bookmarkStart w:id="757" w:name="_Toc403990588"/>
      <w:r w:rsidRPr="00F80603">
        <w:lastRenderedPageBreak/>
        <w:t>DeliveryApptCancelCreateRequest</w:t>
      </w:r>
      <w:bookmarkEnd w:id="756"/>
      <w:bookmarkEnd w:id="757"/>
    </w:p>
    <w:p w14:paraId="109DCD46" w14:textId="77777777" w:rsidR="004B0EC4" w:rsidRPr="00F80603" w:rsidRDefault="001B2D26" w:rsidP="00C73BAC">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00FE4DEA" w:rsidRPr="00F80603">
        <w:t xml:space="preserve"> t</w:t>
      </w:r>
      <w:r w:rsidRPr="00F80603">
        <w:t>o cancel one or multiple appointments and create</w:t>
      </w:r>
      <w:r w:rsidRPr="00F80603">
        <w:fldChar w:fldCharType="begin"/>
      </w:r>
      <w:r w:rsidRPr="00F80603">
        <w:instrText xml:space="preserve"> XE "create" </w:instrText>
      </w:r>
      <w:r w:rsidRPr="00F80603">
        <w:fldChar w:fldCharType="end"/>
      </w:r>
      <w:r w:rsidRPr="00F80603">
        <w:t xml:space="preserve"> an appointment</w:t>
      </w:r>
      <w:r w:rsidRPr="00F80603">
        <w:fldChar w:fldCharType="begin"/>
      </w:r>
      <w:r w:rsidRPr="00F80603">
        <w:instrText xml:space="preserve"> XE "appointment" </w:instrText>
      </w:r>
      <w:r w:rsidRPr="00F80603">
        <w:fldChar w:fldCharType="end"/>
      </w:r>
      <w:r w:rsidRPr="00F80603">
        <w:t xml:space="preserve"> in one transaction. The main reason for this message is to release containers from one appointment (cancelled) and assign to a new appointment when the threshold to make changes or cancel appointments has been surpassed.</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D4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D47" w14:textId="5EBA1F17"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606666" w:rsidRPr="00F80603">
              <w:rPr>
                <w:rStyle w:val="BodyTextChar"/>
              </w:rPr>
              <w:t xml:space="preserve"> DeliveryApptCancelCreateRequest</w:t>
            </w:r>
          </w:p>
        </w:tc>
      </w:tr>
      <w:tr w:rsidR="001B2D26" w:rsidRPr="00F80603" w14:paraId="109DCD4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D49"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D4A"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D4B"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D4C"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D4D" w14:textId="77777777" w:rsidR="001B2D26" w:rsidRPr="00F80603" w:rsidRDefault="00CA786F" w:rsidP="00C76667">
            <w:pPr>
              <w:pStyle w:val="TableTitle"/>
              <w:rPr>
                <w:rStyle w:val="BodyTextChar"/>
              </w:rPr>
            </w:pPr>
            <w:r>
              <w:rPr>
                <w:rStyle w:val="BodyTextChar"/>
              </w:rPr>
              <w:t>Comment</w:t>
            </w:r>
          </w:p>
        </w:tc>
      </w:tr>
      <w:tr w:rsidR="001B2D26" w:rsidRPr="00C76667" w14:paraId="109DCD54" w14:textId="77777777" w:rsidTr="00C76667">
        <w:trPr>
          <w:trHeight w:val="296"/>
        </w:trPr>
        <w:tc>
          <w:tcPr>
            <w:tcW w:w="1872" w:type="dxa"/>
          </w:tcPr>
          <w:p w14:paraId="109DCD4F" w14:textId="77777777" w:rsidR="001B2D26" w:rsidRPr="00C76667" w:rsidRDefault="001B2D26" w:rsidP="00C76667">
            <w:pPr>
              <w:pStyle w:val="TableText1"/>
            </w:pPr>
            <w:r w:rsidRPr="00C76667">
              <w:t>DeliveryApptCancelCreateRequest BEGINS</w:t>
            </w:r>
            <w:r w:rsidRPr="00C76667">
              <w:fldChar w:fldCharType="begin"/>
            </w:r>
            <w:r w:rsidRPr="00C76667">
              <w:instrText xml:space="preserve"> XE "ConsigneeGoodsReceipt" </w:instrText>
            </w:r>
            <w:r w:rsidRPr="00C76667">
              <w:fldChar w:fldCharType="end"/>
            </w:r>
          </w:p>
        </w:tc>
        <w:tc>
          <w:tcPr>
            <w:tcW w:w="1872" w:type="dxa"/>
          </w:tcPr>
          <w:p w14:paraId="109DCD50" w14:textId="77777777" w:rsidR="001B2D26" w:rsidRPr="00C76667" w:rsidRDefault="001B2D26" w:rsidP="00C76667">
            <w:pPr>
              <w:pStyle w:val="TableText1"/>
            </w:pPr>
          </w:p>
        </w:tc>
        <w:tc>
          <w:tcPr>
            <w:tcW w:w="1872" w:type="dxa"/>
          </w:tcPr>
          <w:p w14:paraId="109DCD51" w14:textId="77777777" w:rsidR="001B2D26" w:rsidRPr="00C76667" w:rsidRDefault="001B2D26" w:rsidP="00C76667">
            <w:pPr>
              <w:pStyle w:val="TableText1"/>
            </w:pPr>
          </w:p>
        </w:tc>
        <w:tc>
          <w:tcPr>
            <w:tcW w:w="1872" w:type="dxa"/>
          </w:tcPr>
          <w:p w14:paraId="109DCD52" w14:textId="77777777" w:rsidR="001B2D26" w:rsidRPr="00C76667" w:rsidRDefault="001B2D26" w:rsidP="00C76667">
            <w:pPr>
              <w:pStyle w:val="TableText1"/>
            </w:pPr>
          </w:p>
        </w:tc>
        <w:tc>
          <w:tcPr>
            <w:tcW w:w="1872" w:type="dxa"/>
          </w:tcPr>
          <w:p w14:paraId="109DCD53" w14:textId="77777777" w:rsidR="001B2D26" w:rsidRPr="00C76667" w:rsidRDefault="001B2D26" w:rsidP="00C76667">
            <w:pPr>
              <w:pStyle w:val="TableText1"/>
            </w:pPr>
          </w:p>
        </w:tc>
      </w:tr>
      <w:tr w:rsidR="001B2D26" w:rsidRPr="00C76667" w14:paraId="109DCD5A" w14:textId="77777777" w:rsidTr="00C76667">
        <w:trPr>
          <w:trHeight w:val="296"/>
        </w:trPr>
        <w:tc>
          <w:tcPr>
            <w:tcW w:w="1872" w:type="dxa"/>
          </w:tcPr>
          <w:p w14:paraId="109DCD55" w14:textId="77777777" w:rsidR="001B2D26" w:rsidRPr="00C76667" w:rsidRDefault="001B2D26" w:rsidP="00C76667">
            <w:pPr>
              <w:pStyle w:val="TableText1"/>
            </w:pPr>
            <w:r w:rsidRPr="00C76667">
              <w:t>CancelCreateMsgHeaderInfo</w:t>
            </w:r>
          </w:p>
        </w:tc>
        <w:tc>
          <w:tcPr>
            <w:tcW w:w="1872" w:type="dxa"/>
          </w:tcPr>
          <w:p w14:paraId="109DCD56" w14:textId="77777777" w:rsidR="001B2D26" w:rsidRPr="00C76667" w:rsidRDefault="001B2D26" w:rsidP="00C76667">
            <w:pPr>
              <w:pStyle w:val="TableText1"/>
            </w:pPr>
            <w:r w:rsidRPr="00C76667">
              <w:t>CancelCrea</w:t>
            </w:r>
            <w:r w:rsidR="003050B8" w:rsidRPr="00C76667">
              <w:t>teMsgHeaderInfo attribute block</w:t>
            </w:r>
          </w:p>
        </w:tc>
        <w:tc>
          <w:tcPr>
            <w:tcW w:w="1872" w:type="dxa"/>
          </w:tcPr>
          <w:p w14:paraId="109DCD57" w14:textId="77777777" w:rsidR="001B2D26" w:rsidRPr="00C76667" w:rsidRDefault="001B2D26" w:rsidP="00C76667">
            <w:pPr>
              <w:pStyle w:val="TableText1"/>
            </w:pPr>
            <w:r w:rsidRPr="00C76667">
              <w:t>-</w:t>
            </w:r>
          </w:p>
        </w:tc>
        <w:tc>
          <w:tcPr>
            <w:tcW w:w="1872" w:type="dxa"/>
          </w:tcPr>
          <w:p w14:paraId="109DCD58" w14:textId="77777777" w:rsidR="001B2D26" w:rsidRPr="00C76667" w:rsidRDefault="001B2D26" w:rsidP="00C76667">
            <w:pPr>
              <w:pStyle w:val="TableText1"/>
            </w:pPr>
            <w:r w:rsidRPr="00C76667">
              <w:t>Required</w:t>
            </w:r>
          </w:p>
        </w:tc>
        <w:tc>
          <w:tcPr>
            <w:tcW w:w="1872" w:type="dxa"/>
          </w:tcPr>
          <w:p w14:paraId="109DCD59" w14:textId="57C9942B"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D60" w14:textId="77777777" w:rsidTr="00C76667">
        <w:trPr>
          <w:trHeight w:val="255"/>
        </w:trPr>
        <w:tc>
          <w:tcPr>
            <w:tcW w:w="1872" w:type="dxa"/>
          </w:tcPr>
          <w:p w14:paraId="109DCD5B" w14:textId="77777777" w:rsidR="001B2D26" w:rsidRPr="00C76667" w:rsidRDefault="001B2D26" w:rsidP="00C76667">
            <w:pPr>
              <w:pStyle w:val="TableText1"/>
            </w:pPr>
            <w:r w:rsidRPr="00C76667">
              <w:t>SubmittingParty</w:t>
            </w:r>
          </w:p>
        </w:tc>
        <w:tc>
          <w:tcPr>
            <w:tcW w:w="1872" w:type="dxa"/>
          </w:tcPr>
          <w:p w14:paraId="109DCD5C" w14:textId="77777777" w:rsidR="001B2D26" w:rsidRPr="00C76667" w:rsidRDefault="001B2D26" w:rsidP="00C76667">
            <w:pPr>
              <w:pStyle w:val="TableText1"/>
            </w:pPr>
            <w:r w:rsidRPr="00C76667">
              <w:t>participantIDType complex type</w:t>
            </w:r>
          </w:p>
        </w:tc>
        <w:tc>
          <w:tcPr>
            <w:tcW w:w="1872" w:type="dxa"/>
          </w:tcPr>
          <w:p w14:paraId="109DCD5D" w14:textId="77777777" w:rsidR="001B2D26" w:rsidRPr="00C76667" w:rsidRDefault="001B2D26" w:rsidP="00C76667">
            <w:pPr>
              <w:pStyle w:val="TableText1"/>
            </w:pPr>
            <w:r w:rsidRPr="00C76667">
              <w:t>-</w:t>
            </w:r>
          </w:p>
        </w:tc>
        <w:tc>
          <w:tcPr>
            <w:tcW w:w="1872" w:type="dxa"/>
          </w:tcPr>
          <w:p w14:paraId="109DCD5E" w14:textId="77777777" w:rsidR="001B2D26" w:rsidRPr="00C76667" w:rsidRDefault="001B2D26" w:rsidP="00C76667">
            <w:pPr>
              <w:pStyle w:val="TableText1"/>
            </w:pPr>
            <w:r w:rsidRPr="00C76667">
              <w:t>Required</w:t>
            </w:r>
          </w:p>
        </w:tc>
        <w:tc>
          <w:tcPr>
            <w:tcW w:w="1872" w:type="dxa"/>
          </w:tcPr>
          <w:p w14:paraId="109DCD5F" w14:textId="7D72298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66" w14:textId="77777777" w:rsidTr="00C76667">
        <w:trPr>
          <w:trHeight w:val="255"/>
        </w:trPr>
        <w:tc>
          <w:tcPr>
            <w:tcW w:w="1872" w:type="dxa"/>
          </w:tcPr>
          <w:p w14:paraId="109DCD61" w14:textId="77777777" w:rsidR="001B2D26" w:rsidRPr="00C76667" w:rsidRDefault="001B2D26" w:rsidP="00C76667">
            <w:pPr>
              <w:pStyle w:val="TableText1"/>
            </w:pPr>
            <w:r w:rsidRPr="00C76667">
              <w:t>SubmittingSoftware</w:t>
            </w:r>
          </w:p>
        </w:tc>
        <w:tc>
          <w:tcPr>
            <w:tcW w:w="1872" w:type="dxa"/>
          </w:tcPr>
          <w:p w14:paraId="109DCD62" w14:textId="77777777" w:rsidR="001B2D26" w:rsidRPr="00C76667" w:rsidRDefault="001B2D26" w:rsidP="00C76667">
            <w:pPr>
              <w:pStyle w:val="TableText1"/>
            </w:pPr>
            <w:r w:rsidRPr="00C76667">
              <w:t>submittingSoftwareType complex type</w:t>
            </w:r>
          </w:p>
        </w:tc>
        <w:tc>
          <w:tcPr>
            <w:tcW w:w="1872" w:type="dxa"/>
          </w:tcPr>
          <w:p w14:paraId="109DCD63" w14:textId="77777777" w:rsidR="001B2D26" w:rsidRPr="00C76667" w:rsidRDefault="001B2D26" w:rsidP="00C76667">
            <w:pPr>
              <w:pStyle w:val="TableText1"/>
            </w:pPr>
            <w:r w:rsidRPr="00C76667">
              <w:t>-</w:t>
            </w:r>
          </w:p>
        </w:tc>
        <w:tc>
          <w:tcPr>
            <w:tcW w:w="1872" w:type="dxa"/>
          </w:tcPr>
          <w:p w14:paraId="109DCD64" w14:textId="77777777" w:rsidR="001B2D26" w:rsidRPr="00C76667" w:rsidRDefault="001B2D26" w:rsidP="00C76667">
            <w:pPr>
              <w:pStyle w:val="TableText1"/>
            </w:pPr>
            <w:r w:rsidRPr="00C76667">
              <w:t>Required</w:t>
            </w:r>
          </w:p>
        </w:tc>
        <w:tc>
          <w:tcPr>
            <w:tcW w:w="1872" w:type="dxa"/>
          </w:tcPr>
          <w:p w14:paraId="109DCD65" w14:textId="20C66AC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541026" w:rsidRPr="00C76667" w14:paraId="109DCD6C" w14:textId="77777777" w:rsidTr="00C76667">
        <w:trPr>
          <w:trHeight w:val="296"/>
        </w:trPr>
        <w:tc>
          <w:tcPr>
            <w:tcW w:w="1872" w:type="dxa"/>
          </w:tcPr>
          <w:p w14:paraId="109DCD67" w14:textId="77777777" w:rsidR="00541026" w:rsidRPr="00C76667" w:rsidRDefault="00541026" w:rsidP="00C76667">
            <w:pPr>
              <w:pStyle w:val="TableText1"/>
            </w:pPr>
            <w:r w:rsidRPr="00C76667">
              <w:t>SubmitterTrackingID</w:t>
            </w:r>
          </w:p>
        </w:tc>
        <w:tc>
          <w:tcPr>
            <w:tcW w:w="1872" w:type="dxa"/>
          </w:tcPr>
          <w:p w14:paraId="109DCD68" w14:textId="77777777" w:rsidR="00541026" w:rsidRPr="00C76667" w:rsidRDefault="00541026" w:rsidP="00C76667">
            <w:pPr>
              <w:pStyle w:val="TableText1"/>
            </w:pPr>
            <w:r w:rsidRPr="00C76667">
              <w:t>String 20</w:t>
            </w:r>
          </w:p>
        </w:tc>
        <w:tc>
          <w:tcPr>
            <w:tcW w:w="1872" w:type="dxa"/>
          </w:tcPr>
          <w:p w14:paraId="109DCD69" w14:textId="77777777" w:rsidR="00541026" w:rsidRPr="00C76667" w:rsidRDefault="00541026" w:rsidP="00C76667">
            <w:pPr>
              <w:pStyle w:val="TableText1"/>
            </w:pPr>
          </w:p>
        </w:tc>
        <w:tc>
          <w:tcPr>
            <w:tcW w:w="1872" w:type="dxa"/>
          </w:tcPr>
          <w:p w14:paraId="109DCD6A" w14:textId="77777777" w:rsidR="00541026" w:rsidRPr="00C76667" w:rsidRDefault="00C46929" w:rsidP="00C76667">
            <w:pPr>
              <w:pStyle w:val="TableText1"/>
            </w:pPr>
            <w:r w:rsidRPr="00C76667">
              <w:t>Required</w:t>
            </w:r>
          </w:p>
        </w:tc>
        <w:tc>
          <w:tcPr>
            <w:tcW w:w="1872" w:type="dxa"/>
          </w:tcPr>
          <w:p w14:paraId="109DCD6B" w14:textId="77777777" w:rsidR="00541026" w:rsidRPr="00C76667" w:rsidRDefault="00541026" w:rsidP="00C76667">
            <w:pPr>
              <w:pStyle w:val="TableText1"/>
            </w:pPr>
          </w:p>
        </w:tc>
      </w:tr>
      <w:tr w:rsidR="001B2D26" w:rsidRPr="00C76667" w14:paraId="109DCD72" w14:textId="77777777" w:rsidTr="00C76667">
        <w:trPr>
          <w:trHeight w:val="255"/>
        </w:trPr>
        <w:tc>
          <w:tcPr>
            <w:tcW w:w="1872" w:type="dxa"/>
          </w:tcPr>
          <w:p w14:paraId="109DCD6D" w14:textId="77777777" w:rsidR="001B2D26" w:rsidRPr="00C76667" w:rsidRDefault="001B2D26" w:rsidP="00C76667">
            <w:pPr>
              <w:pStyle w:val="TableText1"/>
            </w:pPr>
            <w:r w:rsidRPr="00C76667">
              <w:t>DestinationEntry</w:t>
            </w:r>
          </w:p>
        </w:tc>
        <w:tc>
          <w:tcPr>
            <w:tcW w:w="1872" w:type="dxa"/>
          </w:tcPr>
          <w:p w14:paraId="109DCD6E" w14:textId="77777777" w:rsidR="001B2D26" w:rsidRPr="00C76667" w:rsidRDefault="001B2D26" w:rsidP="00C76667">
            <w:pPr>
              <w:pStyle w:val="TableText1"/>
            </w:pPr>
            <w:r w:rsidRPr="00C76667">
              <w:t>yesNo simple type</w:t>
            </w:r>
          </w:p>
        </w:tc>
        <w:tc>
          <w:tcPr>
            <w:tcW w:w="1872" w:type="dxa"/>
          </w:tcPr>
          <w:p w14:paraId="109DCD6F" w14:textId="77777777" w:rsidR="001B2D26" w:rsidRPr="00C76667" w:rsidRDefault="001B2D26" w:rsidP="00C76667">
            <w:pPr>
              <w:pStyle w:val="TableText1"/>
            </w:pPr>
            <w:r w:rsidRPr="00C76667">
              <w:t>Yes or No</w:t>
            </w:r>
          </w:p>
        </w:tc>
        <w:tc>
          <w:tcPr>
            <w:tcW w:w="1872" w:type="dxa"/>
          </w:tcPr>
          <w:p w14:paraId="109DCD70" w14:textId="77777777" w:rsidR="001B2D26" w:rsidRPr="00C76667" w:rsidRDefault="001B2D26" w:rsidP="00C76667">
            <w:pPr>
              <w:pStyle w:val="TableText1"/>
            </w:pPr>
            <w:r w:rsidRPr="00C76667">
              <w:t>Required</w:t>
            </w:r>
          </w:p>
        </w:tc>
        <w:tc>
          <w:tcPr>
            <w:tcW w:w="1872" w:type="dxa"/>
          </w:tcPr>
          <w:p w14:paraId="109DCD71" w14:textId="77777777" w:rsidR="001B2D26" w:rsidRPr="00C76667" w:rsidRDefault="001B2D26" w:rsidP="00C76667">
            <w:pPr>
              <w:pStyle w:val="TableText1"/>
            </w:pPr>
            <w:r w:rsidRPr="00C76667">
              <w:t xml:space="preserve">This field allows mailers to specify whether the mailing </w:t>
            </w:r>
            <w:r w:rsidR="003050B8" w:rsidRPr="00C76667">
              <w:t>is origin entered or drop ship.</w:t>
            </w:r>
          </w:p>
        </w:tc>
      </w:tr>
      <w:tr w:rsidR="001B2D26" w:rsidRPr="00C76667" w14:paraId="109DCD79" w14:textId="77777777" w:rsidTr="00C76667">
        <w:trPr>
          <w:trHeight w:val="255"/>
        </w:trPr>
        <w:tc>
          <w:tcPr>
            <w:tcW w:w="1872" w:type="dxa"/>
          </w:tcPr>
          <w:p w14:paraId="109DCD73" w14:textId="77777777" w:rsidR="001B2D26" w:rsidRPr="00C76667" w:rsidRDefault="001B2D26" w:rsidP="00C76667">
            <w:pPr>
              <w:pStyle w:val="TableText1"/>
            </w:pPr>
            <w:r w:rsidRPr="00C76667">
              <w:t>ApptCancel Block BEGINS</w:t>
            </w:r>
          </w:p>
        </w:tc>
        <w:tc>
          <w:tcPr>
            <w:tcW w:w="1872" w:type="dxa"/>
          </w:tcPr>
          <w:p w14:paraId="109DCD74" w14:textId="77777777" w:rsidR="001B2D26" w:rsidRPr="00C76667" w:rsidRDefault="001B2D26" w:rsidP="00C76667">
            <w:pPr>
              <w:pStyle w:val="TableText1"/>
            </w:pPr>
          </w:p>
        </w:tc>
        <w:tc>
          <w:tcPr>
            <w:tcW w:w="1872" w:type="dxa"/>
          </w:tcPr>
          <w:p w14:paraId="109DCD75" w14:textId="77777777" w:rsidR="001B2D26" w:rsidRPr="00C76667" w:rsidRDefault="001B2D26" w:rsidP="00C76667">
            <w:pPr>
              <w:pStyle w:val="TableText1"/>
            </w:pPr>
          </w:p>
        </w:tc>
        <w:tc>
          <w:tcPr>
            <w:tcW w:w="1872" w:type="dxa"/>
          </w:tcPr>
          <w:p w14:paraId="109DCD76" w14:textId="77777777" w:rsidR="00B96781" w:rsidRPr="00C76667" w:rsidRDefault="001B2D26" w:rsidP="00C76667">
            <w:pPr>
              <w:pStyle w:val="TableText1"/>
            </w:pPr>
            <w:r w:rsidRPr="00C76667">
              <w:t>Required.</w:t>
            </w:r>
          </w:p>
          <w:p w14:paraId="109DCD77" w14:textId="77777777" w:rsidR="001B2D26" w:rsidRPr="00C76667" w:rsidRDefault="003050B8" w:rsidP="00C76667">
            <w:pPr>
              <w:pStyle w:val="TableText1"/>
            </w:pPr>
            <w:r w:rsidRPr="00C76667">
              <w:t>1 to many allowed</w:t>
            </w:r>
          </w:p>
        </w:tc>
        <w:tc>
          <w:tcPr>
            <w:tcW w:w="1872" w:type="dxa"/>
          </w:tcPr>
          <w:p w14:paraId="109DCD78" w14:textId="77777777" w:rsidR="001B2D26" w:rsidRPr="00C76667" w:rsidRDefault="001B2D26" w:rsidP="00C76667">
            <w:pPr>
              <w:pStyle w:val="TableText1"/>
            </w:pPr>
          </w:p>
        </w:tc>
      </w:tr>
      <w:tr w:rsidR="001B2D26" w:rsidRPr="00C76667" w14:paraId="109DCD80" w14:textId="77777777" w:rsidTr="00C76667">
        <w:trPr>
          <w:trHeight w:val="255"/>
        </w:trPr>
        <w:tc>
          <w:tcPr>
            <w:tcW w:w="1872" w:type="dxa"/>
          </w:tcPr>
          <w:p w14:paraId="109DCD7A" w14:textId="77777777" w:rsidR="001B2D26" w:rsidRPr="00C76667" w:rsidRDefault="001B2D26" w:rsidP="00C76667">
            <w:pPr>
              <w:pStyle w:val="TableText1"/>
            </w:pPr>
            <w:r w:rsidRPr="00C76667">
              <w:t>ConsigneeApptID (as Attribute)</w:t>
            </w:r>
          </w:p>
        </w:tc>
        <w:tc>
          <w:tcPr>
            <w:tcW w:w="1872" w:type="dxa"/>
          </w:tcPr>
          <w:p w14:paraId="109DCD7B" w14:textId="77777777" w:rsidR="001B2D26" w:rsidRPr="00C76667" w:rsidRDefault="001B2D26" w:rsidP="00C76667">
            <w:pPr>
              <w:pStyle w:val="TableText1"/>
            </w:pPr>
            <w:r w:rsidRPr="00C76667">
              <w:t>String 12</w:t>
            </w:r>
          </w:p>
        </w:tc>
        <w:tc>
          <w:tcPr>
            <w:tcW w:w="1872" w:type="dxa"/>
          </w:tcPr>
          <w:p w14:paraId="109DCD7C" w14:textId="77777777" w:rsidR="001B2D26" w:rsidRPr="00C76667" w:rsidRDefault="001B2D26" w:rsidP="00C76667">
            <w:pPr>
              <w:pStyle w:val="TableText1"/>
            </w:pPr>
            <w:r w:rsidRPr="00C76667">
              <w:t>-</w:t>
            </w:r>
          </w:p>
        </w:tc>
        <w:tc>
          <w:tcPr>
            <w:tcW w:w="1872" w:type="dxa"/>
          </w:tcPr>
          <w:p w14:paraId="109DCD7D" w14:textId="77777777" w:rsidR="001B2D26" w:rsidRPr="00C76667" w:rsidRDefault="001B2D26" w:rsidP="00C76667">
            <w:pPr>
              <w:pStyle w:val="TableText1"/>
            </w:pPr>
            <w:r w:rsidRPr="00C76667">
              <w:t>Required</w:t>
            </w:r>
          </w:p>
          <w:p w14:paraId="109DCD7E" w14:textId="77777777" w:rsidR="001B2D26" w:rsidRPr="00C76667" w:rsidRDefault="001B2D26" w:rsidP="00C76667">
            <w:pPr>
              <w:pStyle w:val="TableText1"/>
            </w:pPr>
          </w:p>
        </w:tc>
        <w:tc>
          <w:tcPr>
            <w:tcW w:w="1872" w:type="dxa"/>
          </w:tcPr>
          <w:p w14:paraId="109DCD7F" w14:textId="77777777" w:rsidR="001B2D26" w:rsidRPr="00C76667" w:rsidRDefault="001B2D26" w:rsidP="00C76667">
            <w:pPr>
              <w:pStyle w:val="TableText1"/>
            </w:pPr>
            <w:r w:rsidRPr="00C76667">
              <w:t>-</w:t>
            </w:r>
          </w:p>
        </w:tc>
      </w:tr>
      <w:tr w:rsidR="001B2D26" w:rsidRPr="00C76667" w14:paraId="109DCD87" w14:textId="77777777" w:rsidTr="00C76667">
        <w:trPr>
          <w:trHeight w:val="255"/>
        </w:trPr>
        <w:tc>
          <w:tcPr>
            <w:tcW w:w="1872" w:type="dxa"/>
          </w:tcPr>
          <w:p w14:paraId="109DCD81" w14:textId="77777777" w:rsidR="001B2D26" w:rsidRPr="00C76667" w:rsidRDefault="001B2D26" w:rsidP="00C76667">
            <w:pPr>
              <w:pStyle w:val="TableText1"/>
            </w:pPr>
            <w:r w:rsidRPr="00C76667">
              <w:t>ReturnInfo</w:t>
            </w:r>
          </w:p>
        </w:tc>
        <w:tc>
          <w:tcPr>
            <w:tcW w:w="1872" w:type="dxa"/>
          </w:tcPr>
          <w:p w14:paraId="109DCD82" w14:textId="77777777" w:rsidR="001B2D26" w:rsidRPr="00C76667" w:rsidRDefault="001B2D26" w:rsidP="00C76667">
            <w:pPr>
              <w:pStyle w:val="TableText1"/>
            </w:pPr>
            <w:r w:rsidRPr="00C76667">
              <w:t>returnInfoType complex type</w:t>
            </w:r>
          </w:p>
        </w:tc>
        <w:tc>
          <w:tcPr>
            <w:tcW w:w="1872" w:type="dxa"/>
          </w:tcPr>
          <w:p w14:paraId="109DCD83" w14:textId="77777777" w:rsidR="001B2D26" w:rsidRPr="00C76667" w:rsidRDefault="001B2D26" w:rsidP="00C76667">
            <w:pPr>
              <w:pStyle w:val="TableText1"/>
            </w:pPr>
            <w:r w:rsidRPr="00C76667">
              <w:t>-</w:t>
            </w:r>
          </w:p>
        </w:tc>
        <w:tc>
          <w:tcPr>
            <w:tcW w:w="1872" w:type="dxa"/>
          </w:tcPr>
          <w:p w14:paraId="109DCD84" w14:textId="77777777" w:rsidR="001B2D26" w:rsidRPr="00C76667" w:rsidRDefault="001B2D26" w:rsidP="00C76667">
            <w:pPr>
              <w:pStyle w:val="TableText1"/>
            </w:pPr>
            <w:r w:rsidRPr="00C76667">
              <w:t>Required</w:t>
            </w:r>
          </w:p>
          <w:p w14:paraId="109DCD85" w14:textId="77777777" w:rsidR="001B2D26" w:rsidRPr="00C76667" w:rsidRDefault="001B2D26" w:rsidP="00C76667">
            <w:pPr>
              <w:pStyle w:val="TableText1"/>
            </w:pPr>
          </w:p>
        </w:tc>
        <w:tc>
          <w:tcPr>
            <w:tcW w:w="1872" w:type="dxa"/>
          </w:tcPr>
          <w:p w14:paraId="109DCD86" w14:textId="742C97E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8D" w14:textId="77777777" w:rsidTr="00C76667">
        <w:trPr>
          <w:trHeight w:val="255"/>
        </w:trPr>
        <w:tc>
          <w:tcPr>
            <w:tcW w:w="1872" w:type="dxa"/>
          </w:tcPr>
          <w:p w14:paraId="109DCD88" w14:textId="77777777" w:rsidR="001B2D26" w:rsidRPr="00C76667" w:rsidRDefault="001B2D26" w:rsidP="00C76667">
            <w:pPr>
              <w:pStyle w:val="TableText1"/>
            </w:pPr>
            <w:r w:rsidRPr="00C76667">
              <w:t>ApptCancel Block ENDS</w:t>
            </w:r>
          </w:p>
        </w:tc>
        <w:tc>
          <w:tcPr>
            <w:tcW w:w="1872" w:type="dxa"/>
          </w:tcPr>
          <w:p w14:paraId="109DCD89" w14:textId="77777777" w:rsidR="001B2D26" w:rsidRPr="00C76667" w:rsidRDefault="001B2D26" w:rsidP="00C76667">
            <w:pPr>
              <w:pStyle w:val="TableText1"/>
            </w:pPr>
          </w:p>
        </w:tc>
        <w:tc>
          <w:tcPr>
            <w:tcW w:w="1872" w:type="dxa"/>
          </w:tcPr>
          <w:p w14:paraId="109DCD8A" w14:textId="77777777" w:rsidR="001B2D26" w:rsidRPr="00C76667" w:rsidRDefault="001B2D26" w:rsidP="00C76667">
            <w:pPr>
              <w:pStyle w:val="TableText1"/>
            </w:pPr>
          </w:p>
        </w:tc>
        <w:tc>
          <w:tcPr>
            <w:tcW w:w="1872" w:type="dxa"/>
          </w:tcPr>
          <w:p w14:paraId="109DCD8B" w14:textId="77777777" w:rsidR="001B2D26" w:rsidRPr="00C76667" w:rsidRDefault="001B2D26" w:rsidP="00C76667">
            <w:pPr>
              <w:pStyle w:val="TableText1"/>
            </w:pPr>
          </w:p>
        </w:tc>
        <w:tc>
          <w:tcPr>
            <w:tcW w:w="1872" w:type="dxa"/>
          </w:tcPr>
          <w:p w14:paraId="109DCD8C" w14:textId="77777777" w:rsidR="001B2D26" w:rsidRPr="00C76667" w:rsidRDefault="001B2D26" w:rsidP="00C76667">
            <w:pPr>
              <w:pStyle w:val="TableText1"/>
            </w:pPr>
          </w:p>
        </w:tc>
      </w:tr>
      <w:tr w:rsidR="001B2D26" w:rsidRPr="00C76667" w14:paraId="109DCD93" w14:textId="77777777" w:rsidTr="00C76667">
        <w:trPr>
          <w:trHeight w:val="255"/>
        </w:trPr>
        <w:tc>
          <w:tcPr>
            <w:tcW w:w="1872" w:type="dxa"/>
          </w:tcPr>
          <w:p w14:paraId="109DCD8E" w14:textId="77777777" w:rsidR="001B2D26" w:rsidRPr="00C76667" w:rsidRDefault="001B2D26" w:rsidP="00C76667">
            <w:pPr>
              <w:pStyle w:val="TableText1"/>
            </w:pPr>
            <w:r w:rsidRPr="00C76667">
              <w:rPr>
                <w:rFonts w:eastAsia="Calibri"/>
              </w:rPr>
              <w:t>ApptBlock</w:t>
            </w:r>
          </w:p>
        </w:tc>
        <w:tc>
          <w:tcPr>
            <w:tcW w:w="1872" w:type="dxa"/>
          </w:tcPr>
          <w:p w14:paraId="109DCD8F" w14:textId="77777777" w:rsidR="001B2D26" w:rsidRPr="00C76667" w:rsidRDefault="001B2D26" w:rsidP="00C76667">
            <w:pPr>
              <w:pStyle w:val="TableText1"/>
              <w:rPr>
                <w:rFonts w:eastAsia="Calibri"/>
              </w:rPr>
            </w:pPr>
            <w:r w:rsidRPr="00C76667">
              <w:rPr>
                <w:rFonts w:eastAsia="Calibri"/>
              </w:rPr>
              <w:t>ap</w:t>
            </w:r>
            <w:r w:rsidR="003050B8" w:rsidRPr="00C76667">
              <w:rPr>
                <w:rFonts w:eastAsia="Calibri"/>
              </w:rPr>
              <w:t>ptBlockRequestType complex type</w:t>
            </w:r>
          </w:p>
        </w:tc>
        <w:tc>
          <w:tcPr>
            <w:tcW w:w="1872" w:type="dxa"/>
          </w:tcPr>
          <w:p w14:paraId="109DCD90" w14:textId="77777777" w:rsidR="001B2D26" w:rsidRPr="00C76667" w:rsidRDefault="001B2D26" w:rsidP="00C76667">
            <w:pPr>
              <w:pStyle w:val="TableText1"/>
            </w:pPr>
            <w:r w:rsidRPr="00C76667">
              <w:t>-</w:t>
            </w:r>
          </w:p>
        </w:tc>
        <w:tc>
          <w:tcPr>
            <w:tcW w:w="1872" w:type="dxa"/>
          </w:tcPr>
          <w:p w14:paraId="109DCD91" w14:textId="77777777" w:rsidR="001B2D26" w:rsidRPr="00C76667" w:rsidRDefault="001B2D26" w:rsidP="00C76667">
            <w:pPr>
              <w:pStyle w:val="TableText1"/>
            </w:pPr>
            <w:r w:rsidRPr="00C76667">
              <w:t>Required</w:t>
            </w:r>
          </w:p>
        </w:tc>
        <w:tc>
          <w:tcPr>
            <w:tcW w:w="1872" w:type="dxa"/>
          </w:tcPr>
          <w:p w14:paraId="109DCD92" w14:textId="00655E5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9A" w14:textId="77777777" w:rsidTr="00C76667">
        <w:trPr>
          <w:trHeight w:val="255"/>
        </w:trPr>
        <w:tc>
          <w:tcPr>
            <w:tcW w:w="1872" w:type="dxa"/>
          </w:tcPr>
          <w:p w14:paraId="109DCD94" w14:textId="77777777" w:rsidR="001B2D26" w:rsidRPr="00C76667" w:rsidRDefault="001B2D26" w:rsidP="00C76667">
            <w:pPr>
              <w:pStyle w:val="TableText1"/>
            </w:pPr>
            <w:r w:rsidRPr="00C76667">
              <w:t>DetailInfo</w:t>
            </w:r>
          </w:p>
        </w:tc>
        <w:tc>
          <w:tcPr>
            <w:tcW w:w="1872" w:type="dxa"/>
          </w:tcPr>
          <w:p w14:paraId="109DCD95" w14:textId="77777777" w:rsidR="001B2D26" w:rsidRPr="00C76667" w:rsidRDefault="001B2D26" w:rsidP="00C76667">
            <w:pPr>
              <w:pStyle w:val="TableText1"/>
            </w:pPr>
            <w:r w:rsidRPr="00C76667">
              <w:t xml:space="preserve">DetailInfo </w:t>
            </w:r>
            <w:r w:rsidR="003050B8" w:rsidRPr="00C76667">
              <w:t>Type complex type</w:t>
            </w:r>
          </w:p>
        </w:tc>
        <w:tc>
          <w:tcPr>
            <w:tcW w:w="1872" w:type="dxa"/>
          </w:tcPr>
          <w:p w14:paraId="109DCD96" w14:textId="77777777" w:rsidR="001B2D26" w:rsidRPr="00C76667" w:rsidRDefault="001B2D26" w:rsidP="00C76667">
            <w:pPr>
              <w:pStyle w:val="TableText1"/>
            </w:pPr>
          </w:p>
        </w:tc>
        <w:tc>
          <w:tcPr>
            <w:tcW w:w="1872" w:type="dxa"/>
          </w:tcPr>
          <w:p w14:paraId="109DCD97" w14:textId="77777777" w:rsidR="00B96781" w:rsidRPr="00C76667" w:rsidRDefault="001B2D26" w:rsidP="00C76667">
            <w:pPr>
              <w:pStyle w:val="TableText1"/>
            </w:pPr>
            <w:r w:rsidRPr="00C76667">
              <w:t>Optional</w:t>
            </w:r>
          </w:p>
          <w:p w14:paraId="109DCD98" w14:textId="77777777" w:rsidR="001B2D26" w:rsidRPr="00C76667" w:rsidRDefault="001B2D26" w:rsidP="00C76667">
            <w:pPr>
              <w:pStyle w:val="TableText1"/>
            </w:pPr>
            <w:r w:rsidRPr="00C76667">
              <w:t>0 to many allowed</w:t>
            </w:r>
          </w:p>
        </w:tc>
        <w:tc>
          <w:tcPr>
            <w:tcW w:w="1872" w:type="dxa"/>
          </w:tcPr>
          <w:p w14:paraId="109DCD99" w14:textId="6ED88ED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A0" w14:textId="77777777" w:rsidTr="00C76667">
        <w:trPr>
          <w:trHeight w:val="255"/>
        </w:trPr>
        <w:tc>
          <w:tcPr>
            <w:tcW w:w="1872" w:type="dxa"/>
          </w:tcPr>
          <w:p w14:paraId="109DCD9B" w14:textId="77777777" w:rsidR="001B2D26" w:rsidRPr="00C76667" w:rsidRDefault="001B2D26" w:rsidP="00C76667">
            <w:pPr>
              <w:pStyle w:val="TableText1"/>
            </w:pPr>
            <w:r w:rsidRPr="00C76667">
              <w:t>TrailerInfo</w:t>
            </w:r>
          </w:p>
        </w:tc>
        <w:tc>
          <w:tcPr>
            <w:tcW w:w="1872" w:type="dxa"/>
          </w:tcPr>
          <w:p w14:paraId="109DCD9C" w14:textId="77777777" w:rsidR="001B2D26" w:rsidRPr="00C76667" w:rsidRDefault="001B2D26" w:rsidP="00C76667">
            <w:pPr>
              <w:pStyle w:val="TableText1"/>
            </w:pPr>
            <w:r w:rsidRPr="00C76667">
              <w:t>TrailerInfo</w:t>
            </w:r>
            <w:r w:rsidR="003050B8" w:rsidRPr="00C76667">
              <w:t xml:space="preserve"> Type complex type</w:t>
            </w:r>
          </w:p>
        </w:tc>
        <w:tc>
          <w:tcPr>
            <w:tcW w:w="1872" w:type="dxa"/>
          </w:tcPr>
          <w:p w14:paraId="109DCD9D" w14:textId="77777777" w:rsidR="001B2D26" w:rsidRPr="00C76667" w:rsidRDefault="001B2D26" w:rsidP="00C76667">
            <w:pPr>
              <w:pStyle w:val="TableText1"/>
            </w:pPr>
          </w:p>
        </w:tc>
        <w:tc>
          <w:tcPr>
            <w:tcW w:w="1872" w:type="dxa"/>
          </w:tcPr>
          <w:p w14:paraId="109DCD9E" w14:textId="77777777" w:rsidR="001B2D26" w:rsidRPr="00C76667" w:rsidRDefault="001B2D26" w:rsidP="00C76667">
            <w:pPr>
              <w:pStyle w:val="TableText1"/>
            </w:pPr>
            <w:r w:rsidRPr="00C76667">
              <w:t>Optional</w:t>
            </w:r>
          </w:p>
        </w:tc>
        <w:tc>
          <w:tcPr>
            <w:tcW w:w="1872" w:type="dxa"/>
          </w:tcPr>
          <w:p w14:paraId="109DCD9F" w14:textId="0CD2F18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A6" w14:textId="77777777" w:rsidTr="00C76667">
        <w:trPr>
          <w:trHeight w:val="255"/>
        </w:trPr>
        <w:tc>
          <w:tcPr>
            <w:tcW w:w="1872" w:type="dxa"/>
          </w:tcPr>
          <w:p w14:paraId="109DCDA1" w14:textId="77777777" w:rsidR="001B2D26" w:rsidRPr="00C76667" w:rsidRDefault="001B2D26" w:rsidP="00C76667">
            <w:pPr>
              <w:pStyle w:val="TableText1"/>
              <w:rPr>
                <w:rFonts w:eastAsia="Calibri"/>
              </w:rPr>
            </w:pPr>
            <w:r w:rsidRPr="00C76667">
              <w:t>DeliveryApptCancelCreateRequest ENDS</w:t>
            </w:r>
          </w:p>
        </w:tc>
        <w:tc>
          <w:tcPr>
            <w:tcW w:w="1872" w:type="dxa"/>
          </w:tcPr>
          <w:p w14:paraId="109DCDA2" w14:textId="77777777" w:rsidR="001B2D26" w:rsidRPr="00C76667" w:rsidRDefault="001B2D26" w:rsidP="00C76667">
            <w:pPr>
              <w:pStyle w:val="TableText1"/>
              <w:rPr>
                <w:rFonts w:eastAsia="Calibri"/>
              </w:rPr>
            </w:pPr>
          </w:p>
        </w:tc>
        <w:tc>
          <w:tcPr>
            <w:tcW w:w="1872" w:type="dxa"/>
          </w:tcPr>
          <w:p w14:paraId="109DCDA3" w14:textId="77777777" w:rsidR="001B2D26" w:rsidRPr="00C76667" w:rsidRDefault="001B2D26" w:rsidP="00C76667">
            <w:pPr>
              <w:pStyle w:val="TableText1"/>
            </w:pPr>
          </w:p>
        </w:tc>
        <w:tc>
          <w:tcPr>
            <w:tcW w:w="1872" w:type="dxa"/>
          </w:tcPr>
          <w:p w14:paraId="109DCDA4" w14:textId="77777777" w:rsidR="001B2D26" w:rsidRPr="00C76667" w:rsidRDefault="001B2D26" w:rsidP="00C76667">
            <w:pPr>
              <w:pStyle w:val="TableText1"/>
            </w:pPr>
          </w:p>
        </w:tc>
        <w:tc>
          <w:tcPr>
            <w:tcW w:w="1872" w:type="dxa"/>
          </w:tcPr>
          <w:p w14:paraId="109DCDA5" w14:textId="77777777" w:rsidR="001B2D26" w:rsidRPr="00C76667" w:rsidRDefault="001B2D26" w:rsidP="00C76667">
            <w:pPr>
              <w:pStyle w:val="TableText1"/>
            </w:pPr>
          </w:p>
        </w:tc>
      </w:tr>
    </w:tbl>
    <w:p w14:paraId="109DCDA7" w14:textId="77777777" w:rsidR="001B2D26" w:rsidRPr="00F80603" w:rsidRDefault="001B2D26" w:rsidP="001B2D26">
      <w:pPr>
        <w:rPr>
          <w:rStyle w:val="BodyTextChar"/>
        </w:rPr>
      </w:pPr>
    </w:p>
    <w:p w14:paraId="109DCDA8" w14:textId="77777777" w:rsidR="001B2D26" w:rsidRPr="00F80603" w:rsidRDefault="001B2D26" w:rsidP="002420E9">
      <w:pPr>
        <w:pStyle w:val="Heading2"/>
      </w:pPr>
      <w:bookmarkStart w:id="758" w:name="_Toc297878824"/>
      <w:bookmarkStart w:id="759" w:name="_Toc403990589"/>
      <w:r w:rsidRPr="00F80603">
        <w:t>DeliveryApptCancelCreateResponse</w:t>
      </w:r>
      <w:bookmarkEnd w:id="758"/>
      <w:bookmarkEnd w:id="759"/>
    </w:p>
    <w:p w14:paraId="109DCDA9"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DA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DAA" w14:textId="4694F418" w:rsidR="004B0EC4" w:rsidRPr="00F80603" w:rsidRDefault="009719BE" w:rsidP="00C76667">
            <w:pPr>
              <w:pStyle w:val="TableTitle"/>
              <w:rPr>
                <w:rStyle w:val="BodyTextChar"/>
              </w:rPr>
            </w:pPr>
            <w:r w:rsidRPr="00F80603">
              <w:rPr>
                <w:rStyle w:val="BodyTextChar"/>
              </w:rPr>
              <w:lastRenderedPageBreak/>
              <w:t xml:space="preserve">Mail.XML </w:t>
            </w:r>
            <w:r w:rsidR="00BB3885">
              <w:rPr>
                <w:rStyle w:val="BodyTextChar"/>
              </w:rPr>
              <w:t>16.0</w:t>
            </w:r>
            <w:r w:rsidR="00F76CDD" w:rsidRPr="00F80603">
              <w:rPr>
                <w:rStyle w:val="BodyTextChar"/>
              </w:rPr>
              <w:t xml:space="preserve"> -</w:t>
            </w:r>
            <w:r w:rsidR="00606666" w:rsidRPr="00F80603">
              <w:rPr>
                <w:rStyle w:val="BodyTextChar"/>
              </w:rPr>
              <w:t xml:space="preserve"> DeliveryApptCancelCreateResponse</w:t>
            </w:r>
          </w:p>
        </w:tc>
      </w:tr>
      <w:tr w:rsidR="001B2D26" w:rsidRPr="00F80603" w14:paraId="109DCDB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DAC"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DAD"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DAE"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DAF"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DB0" w14:textId="77777777" w:rsidR="001B2D26" w:rsidRPr="00F80603" w:rsidRDefault="00CA786F" w:rsidP="00C76667">
            <w:pPr>
              <w:pStyle w:val="TableTitle"/>
              <w:rPr>
                <w:rStyle w:val="BodyTextChar"/>
              </w:rPr>
            </w:pPr>
            <w:r>
              <w:rPr>
                <w:rStyle w:val="BodyTextChar"/>
              </w:rPr>
              <w:t>Comment</w:t>
            </w:r>
          </w:p>
        </w:tc>
      </w:tr>
      <w:tr w:rsidR="001B2D26" w:rsidRPr="00C76667" w14:paraId="109DCDB7" w14:textId="77777777" w:rsidTr="00C76667">
        <w:trPr>
          <w:trHeight w:val="296"/>
        </w:trPr>
        <w:tc>
          <w:tcPr>
            <w:tcW w:w="1872" w:type="dxa"/>
          </w:tcPr>
          <w:p w14:paraId="109DCDB2" w14:textId="77777777" w:rsidR="001B2D26" w:rsidRPr="00C76667" w:rsidRDefault="001B2D26" w:rsidP="00C76667">
            <w:pPr>
              <w:pStyle w:val="TableText1"/>
            </w:pPr>
            <w:r w:rsidRPr="00C76667">
              <w:t>DeliveryApptCancelCreateResponse BEGINS</w:t>
            </w:r>
            <w:r w:rsidRPr="00C76667">
              <w:fldChar w:fldCharType="begin"/>
            </w:r>
            <w:r w:rsidRPr="00C76667">
              <w:instrText xml:space="preserve"> XE "ConsigneeGoodsReceipt" </w:instrText>
            </w:r>
            <w:r w:rsidRPr="00C76667">
              <w:fldChar w:fldCharType="end"/>
            </w:r>
          </w:p>
        </w:tc>
        <w:tc>
          <w:tcPr>
            <w:tcW w:w="1872" w:type="dxa"/>
          </w:tcPr>
          <w:p w14:paraId="109DCDB3" w14:textId="77777777" w:rsidR="001B2D26" w:rsidRPr="00C76667" w:rsidRDefault="001B2D26" w:rsidP="00C76667">
            <w:pPr>
              <w:pStyle w:val="TableText1"/>
            </w:pPr>
          </w:p>
        </w:tc>
        <w:tc>
          <w:tcPr>
            <w:tcW w:w="1872" w:type="dxa"/>
          </w:tcPr>
          <w:p w14:paraId="109DCDB4" w14:textId="77777777" w:rsidR="001B2D26" w:rsidRPr="00C76667" w:rsidRDefault="001B2D26" w:rsidP="00C76667">
            <w:pPr>
              <w:pStyle w:val="TableText1"/>
            </w:pPr>
          </w:p>
        </w:tc>
        <w:tc>
          <w:tcPr>
            <w:tcW w:w="1872" w:type="dxa"/>
          </w:tcPr>
          <w:p w14:paraId="109DCDB5" w14:textId="77777777" w:rsidR="001B2D26" w:rsidRPr="00C76667" w:rsidRDefault="001B2D26" w:rsidP="00C76667">
            <w:pPr>
              <w:pStyle w:val="TableText1"/>
            </w:pPr>
          </w:p>
        </w:tc>
        <w:tc>
          <w:tcPr>
            <w:tcW w:w="1872" w:type="dxa"/>
          </w:tcPr>
          <w:p w14:paraId="109DCDB6" w14:textId="77777777" w:rsidR="001B2D26" w:rsidRPr="00C76667" w:rsidRDefault="001B2D26" w:rsidP="00C76667">
            <w:pPr>
              <w:pStyle w:val="TableText1"/>
            </w:pPr>
          </w:p>
        </w:tc>
      </w:tr>
      <w:tr w:rsidR="001B2D26" w:rsidRPr="00C76667" w14:paraId="109DCDBE" w14:textId="77777777" w:rsidTr="00C76667">
        <w:trPr>
          <w:trHeight w:val="296"/>
        </w:trPr>
        <w:tc>
          <w:tcPr>
            <w:tcW w:w="1872" w:type="dxa"/>
          </w:tcPr>
          <w:p w14:paraId="109DCDB8" w14:textId="77777777" w:rsidR="001B2D26" w:rsidRPr="00C76667" w:rsidRDefault="001B2D26" w:rsidP="00C76667">
            <w:pPr>
              <w:pStyle w:val="TableText1"/>
            </w:pPr>
            <w:r w:rsidRPr="00C76667">
              <w:t>TrackingID</w:t>
            </w:r>
          </w:p>
        </w:tc>
        <w:tc>
          <w:tcPr>
            <w:tcW w:w="1872" w:type="dxa"/>
          </w:tcPr>
          <w:p w14:paraId="109DCDB9" w14:textId="77777777" w:rsidR="001B2D26" w:rsidRPr="00C76667" w:rsidRDefault="001B2D26" w:rsidP="00C76667">
            <w:pPr>
              <w:pStyle w:val="TableText1"/>
            </w:pPr>
            <w:r w:rsidRPr="00C76667">
              <w:t xml:space="preserve">String </w:t>
            </w:r>
            <w:r w:rsidR="00BE11D0" w:rsidRPr="00C76667">
              <w:t>20</w:t>
            </w:r>
          </w:p>
          <w:p w14:paraId="109DCDBA" w14:textId="77777777" w:rsidR="001B2D26" w:rsidRPr="00C76667" w:rsidRDefault="001B2D26" w:rsidP="00C76667">
            <w:pPr>
              <w:pStyle w:val="TableText1"/>
            </w:pPr>
          </w:p>
        </w:tc>
        <w:tc>
          <w:tcPr>
            <w:tcW w:w="1872" w:type="dxa"/>
          </w:tcPr>
          <w:p w14:paraId="109DCDBB" w14:textId="77777777" w:rsidR="001B2D26" w:rsidRPr="00C76667" w:rsidRDefault="001B2D26" w:rsidP="00C76667">
            <w:pPr>
              <w:pStyle w:val="TableText1"/>
            </w:pPr>
            <w:r w:rsidRPr="00C76667">
              <w:t>-</w:t>
            </w:r>
          </w:p>
        </w:tc>
        <w:tc>
          <w:tcPr>
            <w:tcW w:w="1872" w:type="dxa"/>
          </w:tcPr>
          <w:p w14:paraId="109DCDBC" w14:textId="77777777" w:rsidR="001B2D26" w:rsidRPr="00C76667" w:rsidRDefault="001B2D26" w:rsidP="00C76667">
            <w:pPr>
              <w:pStyle w:val="TableText1"/>
            </w:pPr>
            <w:r w:rsidRPr="00C76667">
              <w:t>Optional</w:t>
            </w:r>
          </w:p>
        </w:tc>
        <w:tc>
          <w:tcPr>
            <w:tcW w:w="1872" w:type="dxa"/>
          </w:tcPr>
          <w:p w14:paraId="109DCDBD" w14:textId="77777777" w:rsidR="001B2D26" w:rsidRPr="00C76667" w:rsidRDefault="001B2D26" w:rsidP="00C76667">
            <w:pPr>
              <w:pStyle w:val="TableText1"/>
            </w:pPr>
            <w:r w:rsidRPr="00C76667">
              <w:t>-</w:t>
            </w:r>
          </w:p>
        </w:tc>
      </w:tr>
      <w:tr w:rsidR="00541026" w:rsidRPr="00C76667" w14:paraId="109DCDC4" w14:textId="77777777" w:rsidTr="00C76667">
        <w:trPr>
          <w:trHeight w:val="296"/>
        </w:trPr>
        <w:tc>
          <w:tcPr>
            <w:tcW w:w="1872" w:type="dxa"/>
          </w:tcPr>
          <w:p w14:paraId="109DCDBF" w14:textId="77777777" w:rsidR="00541026" w:rsidRPr="00C76667" w:rsidRDefault="00541026" w:rsidP="00C76667">
            <w:pPr>
              <w:pStyle w:val="TableText1"/>
            </w:pPr>
            <w:r w:rsidRPr="00C76667">
              <w:t>SubmitterTrackingID</w:t>
            </w:r>
          </w:p>
        </w:tc>
        <w:tc>
          <w:tcPr>
            <w:tcW w:w="1872" w:type="dxa"/>
          </w:tcPr>
          <w:p w14:paraId="109DCDC0" w14:textId="77777777" w:rsidR="00541026" w:rsidRPr="00C76667" w:rsidRDefault="00541026" w:rsidP="00C76667">
            <w:pPr>
              <w:pStyle w:val="TableText1"/>
            </w:pPr>
            <w:r w:rsidRPr="00C76667">
              <w:t>String 20</w:t>
            </w:r>
          </w:p>
        </w:tc>
        <w:tc>
          <w:tcPr>
            <w:tcW w:w="1872" w:type="dxa"/>
          </w:tcPr>
          <w:p w14:paraId="109DCDC1" w14:textId="77777777" w:rsidR="00541026" w:rsidRPr="00C76667" w:rsidRDefault="00541026" w:rsidP="00C76667">
            <w:pPr>
              <w:pStyle w:val="TableText1"/>
            </w:pPr>
          </w:p>
        </w:tc>
        <w:tc>
          <w:tcPr>
            <w:tcW w:w="1872" w:type="dxa"/>
          </w:tcPr>
          <w:p w14:paraId="109DCDC2" w14:textId="77777777" w:rsidR="00541026" w:rsidRPr="00C76667" w:rsidRDefault="00C46929" w:rsidP="00C76667">
            <w:pPr>
              <w:pStyle w:val="TableText1"/>
            </w:pPr>
            <w:r w:rsidRPr="00C76667">
              <w:t>Required</w:t>
            </w:r>
          </w:p>
        </w:tc>
        <w:tc>
          <w:tcPr>
            <w:tcW w:w="1872" w:type="dxa"/>
          </w:tcPr>
          <w:p w14:paraId="109DCDC3" w14:textId="77777777" w:rsidR="00541026" w:rsidRPr="00C76667" w:rsidRDefault="00541026" w:rsidP="00C76667">
            <w:pPr>
              <w:pStyle w:val="TableText1"/>
            </w:pPr>
          </w:p>
        </w:tc>
      </w:tr>
      <w:tr w:rsidR="001B2D26" w:rsidRPr="00C76667" w14:paraId="109DCDCC" w14:textId="77777777" w:rsidTr="00C76667">
        <w:trPr>
          <w:trHeight w:val="296"/>
        </w:trPr>
        <w:tc>
          <w:tcPr>
            <w:tcW w:w="1872" w:type="dxa"/>
          </w:tcPr>
          <w:p w14:paraId="109DCDC5" w14:textId="77777777" w:rsidR="001B2D26" w:rsidRPr="00C76667" w:rsidRDefault="001B2D26" w:rsidP="00C76667">
            <w:pPr>
              <w:pStyle w:val="TableText1"/>
            </w:pPr>
            <w:r w:rsidRPr="00C76667">
              <w:t>Choice Block BEGINS</w:t>
            </w:r>
          </w:p>
        </w:tc>
        <w:tc>
          <w:tcPr>
            <w:tcW w:w="1872" w:type="dxa"/>
          </w:tcPr>
          <w:p w14:paraId="109DCDC6" w14:textId="77777777" w:rsidR="001B2D26" w:rsidRPr="00C76667" w:rsidRDefault="001B2D26" w:rsidP="00C76667">
            <w:pPr>
              <w:pStyle w:val="TableText1"/>
            </w:pPr>
            <w:r w:rsidRPr="00C76667">
              <w:t>-</w:t>
            </w:r>
          </w:p>
        </w:tc>
        <w:tc>
          <w:tcPr>
            <w:tcW w:w="1872" w:type="dxa"/>
          </w:tcPr>
          <w:p w14:paraId="109DCDC7" w14:textId="77777777" w:rsidR="001B2D26" w:rsidRPr="00C76667" w:rsidRDefault="001B2D26" w:rsidP="00C76667">
            <w:pPr>
              <w:pStyle w:val="TableText1"/>
            </w:pPr>
            <w:r w:rsidRPr="00C76667">
              <w:t>-</w:t>
            </w:r>
          </w:p>
        </w:tc>
        <w:tc>
          <w:tcPr>
            <w:tcW w:w="1872" w:type="dxa"/>
          </w:tcPr>
          <w:p w14:paraId="109DCDC8" w14:textId="77777777" w:rsidR="00B96781" w:rsidRPr="00C76667" w:rsidRDefault="001B2D26" w:rsidP="00C76667">
            <w:pPr>
              <w:pStyle w:val="TableText1"/>
            </w:pPr>
            <w:r w:rsidRPr="00C76667">
              <w:t>Required</w:t>
            </w:r>
          </w:p>
          <w:p w14:paraId="109DCDC9" w14:textId="77777777" w:rsidR="001B2D26" w:rsidRPr="00C76667" w:rsidRDefault="001B2D26" w:rsidP="00C76667">
            <w:pPr>
              <w:pStyle w:val="TableText1"/>
            </w:pPr>
            <w:r w:rsidRPr="00C76667">
              <w:t>1 to many</w:t>
            </w:r>
          </w:p>
          <w:p w14:paraId="109DCDCA" w14:textId="77777777" w:rsidR="001B2D26" w:rsidRPr="00C76667" w:rsidRDefault="001B2D26" w:rsidP="00C76667">
            <w:pPr>
              <w:pStyle w:val="TableText1"/>
            </w:pPr>
          </w:p>
        </w:tc>
        <w:tc>
          <w:tcPr>
            <w:tcW w:w="1872" w:type="dxa"/>
          </w:tcPr>
          <w:p w14:paraId="109DCDCB" w14:textId="77777777" w:rsidR="001B2D26" w:rsidRPr="00C76667" w:rsidRDefault="001B2D26" w:rsidP="00C76667">
            <w:pPr>
              <w:pStyle w:val="TableText1"/>
            </w:pPr>
            <w:r w:rsidRPr="00C76667">
              <w:t>-</w:t>
            </w:r>
          </w:p>
        </w:tc>
      </w:tr>
      <w:tr w:rsidR="001B2D26" w:rsidRPr="00C76667" w14:paraId="109DCDD3" w14:textId="77777777" w:rsidTr="00C76667">
        <w:trPr>
          <w:trHeight w:val="255"/>
        </w:trPr>
        <w:tc>
          <w:tcPr>
            <w:tcW w:w="1872" w:type="dxa"/>
          </w:tcPr>
          <w:p w14:paraId="109DCDCD" w14:textId="77777777" w:rsidR="001B2D26" w:rsidRPr="00C76667" w:rsidRDefault="001B2D26" w:rsidP="00C76667">
            <w:pPr>
              <w:pStyle w:val="TableText1"/>
            </w:pPr>
            <w:r w:rsidRPr="00C76667">
              <w:t>ReturnInfo</w:t>
            </w:r>
          </w:p>
        </w:tc>
        <w:tc>
          <w:tcPr>
            <w:tcW w:w="1872" w:type="dxa"/>
          </w:tcPr>
          <w:p w14:paraId="109DCDCE" w14:textId="77777777" w:rsidR="001B2D26" w:rsidRPr="00C76667" w:rsidRDefault="001B2D26" w:rsidP="00C76667">
            <w:pPr>
              <w:pStyle w:val="TableText1"/>
            </w:pPr>
            <w:r w:rsidRPr="00C76667">
              <w:t>returnInfoType complex type</w:t>
            </w:r>
          </w:p>
        </w:tc>
        <w:tc>
          <w:tcPr>
            <w:tcW w:w="1872" w:type="dxa"/>
          </w:tcPr>
          <w:p w14:paraId="109DCDCF" w14:textId="77777777" w:rsidR="001B2D26" w:rsidRPr="00C76667" w:rsidRDefault="001B2D26" w:rsidP="00C76667">
            <w:pPr>
              <w:pStyle w:val="TableText1"/>
            </w:pPr>
            <w:r w:rsidRPr="00C76667">
              <w:t>-</w:t>
            </w:r>
          </w:p>
        </w:tc>
        <w:tc>
          <w:tcPr>
            <w:tcW w:w="1872" w:type="dxa"/>
          </w:tcPr>
          <w:p w14:paraId="109DCDD0" w14:textId="77777777" w:rsidR="001B2D26" w:rsidRPr="00C76667" w:rsidRDefault="001B2D26" w:rsidP="00C76667">
            <w:pPr>
              <w:pStyle w:val="TableText1"/>
            </w:pPr>
            <w:r w:rsidRPr="00C76667">
              <w:t>Required</w:t>
            </w:r>
          </w:p>
        </w:tc>
        <w:tc>
          <w:tcPr>
            <w:tcW w:w="1872" w:type="dxa"/>
          </w:tcPr>
          <w:p w14:paraId="109DCDD1" w14:textId="672DB94F" w:rsidR="00B96781" w:rsidRPr="00C76667" w:rsidRDefault="00401B12" w:rsidP="00C76667">
            <w:pPr>
              <w:pStyle w:val="TableText1"/>
            </w:pPr>
            <w:r>
              <w:t xml:space="preserve">Refer to </w:t>
            </w:r>
            <w:r w:rsidR="001B2D26" w:rsidRPr="00C76667">
              <w:t xml:space="preserve">this complex type in </w:t>
            </w:r>
            <w:r w:rsidR="002568B4" w:rsidRPr="00C76667">
              <w:t>Appendix A</w:t>
            </w:r>
          </w:p>
          <w:p w14:paraId="109DCDD2" w14:textId="77777777" w:rsidR="001B2D26" w:rsidRPr="00C76667" w:rsidRDefault="001B2D26" w:rsidP="00C76667">
            <w:pPr>
              <w:pStyle w:val="TableText1"/>
            </w:pPr>
          </w:p>
        </w:tc>
      </w:tr>
      <w:tr w:rsidR="001B2D26" w:rsidRPr="00C76667" w14:paraId="109DCDDA" w14:textId="77777777" w:rsidTr="00C76667">
        <w:trPr>
          <w:trHeight w:val="255"/>
        </w:trPr>
        <w:tc>
          <w:tcPr>
            <w:tcW w:w="1872" w:type="dxa"/>
          </w:tcPr>
          <w:p w14:paraId="109DCDD4" w14:textId="77777777" w:rsidR="001B2D26" w:rsidRPr="00C76667" w:rsidRDefault="001B2D26" w:rsidP="00C76667">
            <w:pPr>
              <w:pStyle w:val="TableText1"/>
            </w:pPr>
            <w:r w:rsidRPr="00C76667">
              <w:t>ApptCancel block BEGINS</w:t>
            </w:r>
          </w:p>
        </w:tc>
        <w:tc>
          <w:tcPr>
            <w:tcW w:w="1872" w:type="dxa"/>
          </w:tcPr>
          <w:p w14:paraId="109DCDD5" w14:textId="77777777" w:rsidR="001B2D26" w:rsidRPr="00C76667" w:rsidRDefault="001B2D26" w:rsidP="00C76667">
            <w:pPr>
              <w:pStyle w:val="TableText1"/>
            </w:pPr>
            <w:r w:rsidRPr="00C76667">
              <w:t>-</w:t>
            </w:r>
          </w:p>
        </w:tc>
        <w:tc>
          <w:tcPr>
            <w:tcW w:w="1872" w:type="dxa"/>
          </w:tcPr>
          <w:p w14:paraId="109DCDD6" w14:textId="77777777" w:rsidR="001B2D26" w:rsidRPr="00C76667" w:rsidRDefault="001B2D26" w:rsidP="00C76667">
            <w:pPr>
              <w:pStyle w:val="TableText1"/>
            </w:pPr>
            <w:r w:rsidRPr="00C76667">
              <w:t>-</w:t>
            </w:r>
          </w:p>
        </w:tc>
        <w:tc>
          <w:tcPr>
            <w:tcW w:w="1872" w:type="dxa"/>
          </w:tcPr>
          <w:p w14:paraId="109DCDD7" w14:textId="77777777" w:rsidR="001B2D26" w:rsidRPr="00C76667" w:rsidRDefault="001B2D26" w:rsidP="00C76667">
            <w:pPr>
              <w:pStyle w:val="TableText1"/>
            </w:pPr>
            <w:r w:rsidRPr="00C76667">
              <w:t>Required</w:t>
            </w:r>
          </w:p>
        </w:tc>
        <w:tc>
          <w:tcPr>
            <w:tcW w:w="1872" w:type="dxa"/>
          </w:tcPr>
          <w:p w14:paraId="109DCDD8" w14:textId="77777777" w:rsidR="001B2D26" w:rsidRPr="00C76667" w:rsidRDefault="001B2D26" w:rsidP="00C76667">
            <w:pPr>
              <w:pStyle w:val="TableText1"/>
            </w:pPr>
            <w:r w:rsidRPr="00C76667">
              <w:t>-</w:t>
            </w:r>
          </w:p>
          <w:p w14:paraId="109DCDD9" w14:textId="77777777" w:rsidR="001B2D26" w:rsidRPr="00C76667" w:rsidRDefault="001B2D26" w:rsidP="00C76667">
            <w:pPr>
              <w:pStyle w:val="TableText1"/>
            </w:pPr>
          </w:p>
        </w:tc>
      </w:tr>
      <w:tr w:rsidR="001B2D26" w:rsidRPr="00C76667" w14:paraId="109DCDE0" w14:textId="77777777" w:rsidTr="00C76667">
        <w:trPr>
          <w:trHeight w:val="255"/>
        </w:trPr>
        <w:tc>
          <w:tcPr>
            <w:tcW w:w="1872" w:type="dxa"/>
          </w:tcPr>
          <w:p w14:paraId="109DCDDB" w14:textId="77777777" w:rsidR="001B2D26" w:rsidRPr="00C76667" w:rsidRDefault="001B2D26" w:rsidP="00C76667">
            <w:pPr>
              <w:pStyle w:val="TableText1"/>
            </w:pPr>
            <w:r w:rsidRPr="00C76667">
              <w:t>ConsigneeApptID (as Attribute)</w:t>
            </w:r>
          </w:p>
        </w:tc>
        <w:tc>
          <w:tcPr>
            <w:tcW w:w="1872" w:type="dxa"/>
          </w:tcPr>
          <w:p w14:paraId="109DCDDC" w14:textId="77777777" w:rsidR="001B2D26" w:rsidRPr="00C76667" w:rsidRDefault="001B2D26" w:rsidP="00C76667">
            <w:pPr>
              <w:pStyle w:val="TableText1"/>
            </w:pPr>
            <w:r w:rsidRPr="00C76667">
              <w:t>String 12</w:t>
            </w:r>
          </w:p>
        </w:tc>
        <w:tc>
          <w:tcPr>
            <w:tcW w:w="1872" w:type="dxa"/>
          </w:tcPr>
          <w:p w14:paraId="109DCDDD" w14:textId="77777777" w:rsidR="001B2D26" w:rsidRPr="00C76667" w:rsidRDefault="001B2D26" w:rsidP="00C76667">
            <w:pPr>
              <w:pStyle w:val="TableText1"/>
            </w:pPr>
            <w:r w:rsidRPr="00C76667">
              <w:t>-</w:t>
            </w:r>
          </w:p>
        </w:tc>
        <w:tc>
          <w:tcPr>
            <w:tcW w:w="1872" w:type="dxa"/>
          </w:tcPr>
          <w:p w14:paraId="109DCDDE" w14:textId="77777777" w:rsidR="001B2D26" w:rsidRPr="00C76667" w:rsidRDefault="001B2D26" w:rsidP="00C76667">
            <w:pPr>
              <w:pStyle w:val="TableText1"/>
            </w:pPr>
            <w:r w:rsidRPr="00C76667">
              <w:t>Required</w:t>
            </w:r>
          </w:p>
        </w:tc>
        <w:tc>
          <w:tcPr>
            <w:tcW w:w="1872" w:type="dxa"/>
          </w:tcPr>
          <w:p w14:paraId="109DCDDF" w14:textId="77777777" w:rsidR="001B2D26" w:rsidRPr="00C76667" w:rsidRDefault="001B2D26" w:rsidP="00C76667">
            <w:pPr>
              <w:pStyle w:val="TableText1"/>
            </w:pPr>
            <w:r w:rsidRPr="00C76667">
              <w:t>-</w:t>
            </w:r>
          </w:p>
        </w:tc>
      </w:tr>
      <w:tr w:rsidR="001B2D26" w:rsidRPr="00C76667" w14:paraId="109DCDE6" w14:textId="77777777" w:rsidTr="00C76667">
        <w:trPr>
          <w:trHeight w:val="255"/>
        </w:trPr>
        <w:tc>
          <w:tcPr>
            <w:tcW w:w="1872" w:type="dxa"/>
          </w:tcPr>
          <w:p w14:paraId="109DCDE1" w14:textId="77777777" w:rsidR="001B2D26" w:rsidRPr="00C76667" w:rsidRDefault="001B2D26" w:rsidP="00C76667">
            <w:pPr>
              <w:pStyle w:val="TableText1"/>
            </w:pPr>
            <w:r w:rsidRPr="00C76667">
              <w:t>ApptCancel block ENDS</w:t>
            </w:r>
          </w:p>
        </w:tc>
        <w:tc>
          <w:tcPr>
            <w:tcW w:w="1872" w:type="dxa"/>
          </w:tcPr>
          <w:p w14:paraId="109DCDE2" w14:textId="77777777" w:rsidR="001B2D26" w:rsidRPr="00C76667" w:rsidRDefault="001B2D26" w:rsidP="00C76667">
            <w:pPr>
              <w:pStyle w:val="TableText1"/>
            </w:pPr>
          </w:p>
        </w:tc>
        <w:tc>
          <w:tcPr>
            <w:tcW w:w="1872" w:type="dxa"/>
          </w:tcPr>
          <w:p w14:paraId="109DCDE3" w14:textId="77777777" w:rsidR="001B2D26" w:rsidRPr="00C76667" w:rsidRDefault="001B2D26" w:rsidP="00C76667">
            <w:pPr>
              <w:pStyle w:val="TableText1"/>
            </w:pPr>
          </w:p>
        </w:tc>
        <w:tc>
          <w:tcPr>
            <w:tcW w:w="1872" w:type="dxa"/>
          </w:tcPr>
          <w:p w14:paraId="109DCDE4" w14:textId="77777777" w:rsidR="001B2D26" w:rsidRPr="00C76667" w:rsidRDefault="001B2D26" w:rsidP="00C76667">
            <w:pPr>
              <w:pStyle w:val="TableText1"/>
            </w:pPr>
          </w:p>
        </w:tc>
        <w:tc>
          <w:tcPr>
            <w:tcW w:w="1872" w:type="dxa"/>
          </w:tcPr>
          <w:p w14:paraId="109DCDE5" w14:textId="77777777" w:rsidR="001B2D26" w:rsidRPr="00C76667" w:rsidRDefault="001B2D26" w:rsidP="00C76667">
            <w:pPr>
              <w:pStyle w:val="TableText1"/>
            </w:pPr>
          </w:p>
        </w:tc>
      </w:tr>
      <w:tr w:rsidR="001B2D26" w:rsidRPr="00C76667" w14:paraId="109DCDEC" w14:textId="77777777" w:rsidTr="00C76667">
        <w:trPr>
          <w:trHeight w:val="255"/>
        </w:trPr>
        <w:tc>
          <w:tcPr>
            <w:tcW w:w="1872" w:type="dxa"/>
          </w:tcPr>
          <w:p w14:paraId="109DCDE7" w14:textId="77777777" w:rsidR="001B2D26" w:rsidRPr="00C76667" w:rsidRDefault="001B2D26" w:rsidP="00C76667">
            <w:pPr>
              <w:pStyle w:val="TableText1"/>
            </w:pPr>
            <w:r w:rsidRPr="00C76667">
              <w:t>Choice Block ENDS</w:t>
            </w:r>
          </w:p>
        </w:tc>
        <w:tc>
          <w:tcPr>
            <w:tcW w:w="1872" w:type="dxa"/>
          </w:tcPr>
          <w:p w14:paraId="109DCDE8" w14:textId="77777777" w:rsidR="001B2D26" w:rsidRPr="00C76667" w:rsidRDefault="001B2D26" w:rsidP="00C76667">
            <w:pPr>
              <w:pStyle w:val="TableText1"/>
            </w:pPr>
          </w:p>
        </w:tc>
        <w:tc>
          <w:tcPr>
            <w:tcW w:w="1872" w:type="dxa"/>
          </w:tcPr>
          <w:p w14:paraId="109DCDE9" w14:textId="77777777" w:rsidR="001B2D26" w:rsidRPr="00C76667" w:rsidRDefault="001B2D26" w:rsidP="00C76667">
            <w:pPr>
              <w:pStyle w:val="TableText1"/>
            </w:pPr>
          </w:p>
        </w:tc>
        <w:tc>
          <w:tcPr>
            <w:tcW w:w="1872" w:type="dxa"/>
          </w:tcPr>
          <w:p w14:paraId="109DCDEA" w14:textId="77777777" w:rsidR="001B2D26" w:rsidRPr="00C76667" w:rsidRDefault="001B2D26" w:rsidP="00C76667">
            <w:pPr>
              <w:pStyle w:val="TableText1"/>
            </w:pPr>
          </w:p>
        </w:tc>
        <w:tc>
          <w:tcPr>
            <w:tcW w:w="1872" w:type="dxa"/>
          </w:tcPr>
          <w:p w14:paraId="109DCDEB" w14:textId="77777777" w:rsidR="001B2D26" w:rsidRPr="00C76667" w:rsidRDefault="001B2D26" w:rsidP="00C76667">
            <w:pPr>
              <w:pStyle w:val="TableText1"/>
            </w:pPr>
          </w:p>
        </w:tc>
      </w:tr>
      <w:tr w:rsidR="001B2D26" w:rsidRPr="00C76667" w14:paraId="109DCDF2" w14:textId="77777777" w:rsidTr="00C76667">
        <w:trPr>
          <w:trHeight w:val="255"/>
        </w:trPr>
        <w:tc>
          <w:tcPr>
            <w:tcW w:w="1872" w:type="dxa"/>
          </w:tcPr>
          <w:p w14:paraId="109DCDED" w14:textId="77777777" w:rsidR="001B2D26" w:rsidRPr="00C76667" w:rsidRDefault="001B2D26" w:rsidP="00C76667">
            <w:pPr>
              <w:pStyle w:val="TableText1"/>
            </w:pPr>
            <w:r w:rsidRPr="00C76667">
              <w:t>Choice Block BEGINS</w:t>
            </w:r>
          </w:p>
        </w:tc>
        <w:tc>
          <w:tcPr>
            <w:tcW w:w="1872" w:type="dxa"/>
          </w:tcPr>
          <w:p w14:paraId="109DCDEE" w14:textId="77777777" w:rsidR="001B2D26" w:rsidRPr="00C76667" w:rsidRDefault="001B2D26" w:rsidP="00C76667">
            <w:pPr>
              <w:pStyle w:val="TableText1"/>
            </w:pPr>
          </w:p>
        </w:tc>
        <w:tc>
          <w:tcPr>
            <w:tcW w:w="1872" w:type="dxa"/>
          </w:tcPr>
          <w:p w14:paraId="109DCDEF" w14:textId="77777777" w:rsidR="001B2D26" w:rsidRPr="00C76667" w:rsidRDefault="001B2D26" w:rsidP="00C76667">
            <w:pPr>
              <w:pStyle w:val="TableText1"/>
            </w:pPr>
          </w:p>
        </w:tc>
        <w:tc>
          <w:tcPr>
            <w:tcW w:w="1872" w:type="dxa"/>
          </w:tcPr>
          <w:p w14:paraId="109DCDF0" w14:textId="77777777" w:rsidR="001B2D26" w:rsidRPr="00C76667" w:rsidRDefault="00955929" w:rsidP="00C76667">
            <w:pPr>
              <w:pStyle w:val="TableText1"/>
            </w:pPr>
            <w:r w:rsidRPr="00C76667">
              <w:t>Required Choice block</w:t>
            </w:r>
          </w:p>
        </w:tc>
        <w:tc>
          <w:tcPr>
            <w:tcW w:w="1872" w:type="dxa"/>
          </w:tcPr>
          <w:p w14:paraId="109DCDF1" w14:textId="77777777" w:rsidR="001B2D26" w:rsidRPr="00C76667" w:rsidRDefault="001B2D26" w:rsidP="00C76667">
            <w:pPr>
              <w:pStyle w:val="TableText1"/>
            </w:pPr>
            <w:r w:rsidRPr="00C76667">
              <w:t>-</w:t>
            </w:r>
          </w:p>
        </w:tc>
      </w:tr>
      <w:tr w:rsidR="001B2D26" w:rsidRPr="00C76667" w14:paraId="109DCDF8" w14:textId="77777777" w:rsidTr="00C76667">
        <w:trPr>
          <w:trHeight w:val="255"/>
        </w:trPr>
        <w:tc>
          <w:tcPr>
            <w:tcW w:w="1872" w:type="dxa"/>
          </w:tcPr>
          <w:p w14:paraId="109DCDF3" w14:textId="77777777" w:rsidR="001B2D26" w:rsidRPr="00C76667" w:rsidRDefault="001B2D26" w:rsidP="00C76667">
            <w:pPr>
              <w:pStyle w:val="TableText1"/>
            </w:pPr>
            <w:r w:rsidRPr="00C76667">
              <w:t>DeliveryApptAccept</w:t>
            </w:r>
          </w:p>
        </w:tc>
        <w:tc>
          <w:tcPr>
            <w:tcW w:w="1872" w:type="dxa"/>
          </w:tcPr>
          <w:p w14:paraId="109DCDF4" w14:textId="77777777" w:rsidR="001B2D26" w:rsidRPr="00C76667" w:rsidRDefault="001B2D26" w:rsidP="00C76667">
            <w:pPr>
              <w:pStyle w:val="TableText1"/>
            </w:pPr>
            <w:r w:rsidRPr="00C76667">
              <w:t>deli</w:t>
            </w:r>
            <w:r w:rsidR="00F101E3" w:rsidRPr="00C76667">
              <w:t>veryApptAcceptType complex type</w:t>
            </w:r>
          </w:p>
        </w:tc>
        <w:tc>
          <w:tcPr>
            <w:tcW w:w="1872" w:type="dxa"/>
          </w:tcPr>
          <w:p w14:paraId="109DCDF5" w14:textId="77777777" w:rsidR="001B2D26" w:rsidRPr="00C76667" w:rsidRDefault="001B2D26" w:rsidP="00C76667">
            <w:pPr>
              <w:pStyle w:val="TableText1"/>
            </w:pPr>
            <w:r w:rsidRPr="00C76667">
              <w:t>-</w:t>
            </w:r>
          </w:p>
        </w:tc>
        <w:tc>
          <w:tcPr>
            <w:tcW w:w="1872" w:type="dxa"/>
          </w:tcPr>
          <w:p w14:paraId="109DCDF6" w14:textId="77777777" w:rsidR="001B2D26" w:rsidRPr="00C76667" w:rsidRDefault="00955929" w:rsidP="00C76667">
            <w:pPr>
              <w:pStyle w:val="TableText1"/>
            </w:pPr>
            <w:r w:rsidRPr="00C76667">
              <w:t>Required</w:t>
            </w:r>
          </w:p>
        </w:tc>
        <w:tc>
          <w:tcPr>
            <w:tcW w:w="1872" w:type="dxa"/>
          </w:tcPr>
          <w:p w14:paraId="109DCDF7" w14:textId="6B5DF22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FE" w14:textId="77777777" w:rsidTr="00C76667">
        <w:trPr>
          <w:trHeight w:val="255"/>
        </w:trPr>
        <w:tc>
          <w:tcPr>
            <w:tcW w:w="1872" w:type="dxa"/>
          </w:tcPr>
          <w:p w14:paraId="109DCDF9" w14:textId="77777777" w:rsidR="001B2D26" w:rsidRPr="00C76667" w:rsidRDefault="001B2D26" w:rsidP="00C76667">
            <w:pPr>
              <w:pStyle w:val="TableText1"/>
            </w:pPr>
            <w:r w:rsidRPr="00C76667">
              <w:t>DeliveryApptReject</w:t>
            </w:r>
          </w:p>
        </w:tc>
        <w:tc>
          <w:tcPr>
            <w:tcW w:w="1872" w:type="dxa"/>
          </w:tcPr>
          <w:p w14:paraId="109DCDFA" w14:textId="77777777" w:rsidR="001B2D26" w:rsidRPr="00C76667" w:rsidRDefault="001B2D26" w:rsidP="00C76667">
            <w:pPr>
              <w:pStyle w:val="TableText1"/>
            </w:pPr>
            <w:r w:rsidRPr="00C76667">
              <w:t>deli</w:t>
            </w:r>
            <w:r w:rsidR="00F101E3" w:rsidRPr="00C76667">
              <w:t>veryApptRejectType complex type</w:t>
            </w:r>
          </w:p>
        </w:tc>
        <w:tc>
          <w:tcPr>
            <w:tcW w:w="1872" w:type="dxa"/>
          </w:tcPr>
          <w:p w14:paraId="109DCDFB" w14:textId="77777777" w:rsidR="001B2D26" w:rsidRPr="00C76667" w:rsidRDefault="001B2D26" w:rsidP="00C76667">
            <w:pPr>
              <w:pStyle w:val="TableText1"/>
            </w:pPr>
            <w:r w:rsidRPr="00C76667">
              <w:t>-</w:t>
            </w:r>
          </w:p>
        </w:tc>
        <w:tc>
          <w:tcPr>
            <w:tcW w:w="1872" w:type="dxa"/>
          </w:tcPr>
          <w:p w14:paraId="109DCDFC" w14:textId="77777777" w:rsidR="001B2D26" w:rsidRPr="00C76667" w:rsidRDefault="00955929" w:rsidP="00C76667">
            <w:pPr>
              <w:pStyle w:val="TableText1"/>
            </w:pPr>
            <w:r w:rsidRPr="00C76667">
              <w:t>Required</w:t>
            </w:r>
          </w:p>
        </w:tc>
        <w:tc>
          <w:tcPr>
            <w:tcW w:w="1872" w:type="dxa"/>
          </w:tcPr>
          <w:p w14:paraId="109DCDFD" w14:textId="70BBC78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04" w14:textId="77777777" w:rsidTr="00C76667">
        <w:trPr>
          <w:trHeight w:val="255"/>
        </w:trPr>
        <w:tc>
          <w:tcPr>
            <w:tcW w:w="1872" w:type="dxa"/>
          </w:tcPr>
          <w:p w14:paraId="109DCDFF" w14:textId="77777777" w:rsidR="001B2D26" w:rsidRPr="00C76667" w:rsidRDefault="001B2D26" w:rsidP="00C76667">
            <w:pPr>
              <w:pStyle w:val="TableText1"/>
            </w:pPr>
            <w:r w:rsidRPr="00C76667">
              <w:t>Choice Block ENDS</w:t>
            </w:r>
          </w:p>
        </w:tc>
        <w:tc>
          <w:tcPr>
            <w:tcW w:w="1872" w:type="dxa"/>
          </w:tcPr>
          <w:p w14:paraId="109DCE00" w14:textId="77777777" w:rsidR="001B2D26" w:rsidRPr="00C76667" w:rsidRDefault="001B2D26" w:rsidP="00C76667">
            <w:pPr>
              <w:pStyle w:val="TableText1"/>
            </w:pPr>
          </w:p>
        </w:tc>
        <w:tc>
          <w:tcPr>
            <w:tcW w:w="1872" w:type="dxa"/>
          </w:tcPr>
          <w:p w14:paraId="109DCE01" w14:textId="77777777" w:rsidR="001B2D26" w:rsidRPr="00C76667" w:rsidRDefault="001B2D26" w:rsidP="00C76667">
            <w:pPr>
              <w:pStyle w:val="TableText1"/>
            </w:pPr>
          </w:p>
        </w:tc>
        <w:tc>
          <w:tcPr>
            <w:tcW w:w="1872" w:type="dxa"/>
          </w:tcPr>
          <w:p w14:paraId="109DCE02" w14:textId="77777777" w:rsidR="001B2D26" w:rsidRPr="00C76667" w:rsidRDefault="001B2D26" w:rsidP="00C76667">
            <w:pPr>
              <w:pStyle w:val="TableText1"/>
            </w:pPr>
          </w:p>
        </w:tc>
        <w:tc>
          <w:tcPr>
            <w:tcW w:w="1872" w:type="dxa"/>
          </w:tcPr>
          <w:p w14:paraId="109DCE03" w14:textId="77777777" w:rsidR="001B2D26" w:rsidRPr="00C76667" w:rsidRDefault="001B2D26" w:rsidP="00C76667">
            <w:pPr>
              <w:pStyle w:val="TableText1"/>
            </w:pPr>
          </w:p>
        </w:tc>
      </w:tr>
      <w:tr w:rsidR="001B2D26" w:rsidRPr="00C76667" w14:paraId="109DCE0A" w14:textId="77777777" w:rsidTr="00C76667">
        <w:trPr>
          <w:trHeight w:val="255"/>
        </w:trPr>
        <w:tc>
          <w:tcPr>
            <w:tcW w:w="1872" w:type="dxa"/>
          </w:tcPr>
          <w:p w14:paraId="109DCE05" w14:textId="77777777" w:rsidR="001B2D26" w:rsidRPr="00C76667" w:rsidRDefault="001B2D26" w:rsidP="00C76667">
            <w:pPr>
              <w:pStyle w:val="TableText1"/>
            </w:pPr>
            <w:r w:rsidRPr="00C76667">
              <w:t>Delive</w:t>
            </w:r>
            <w:r w:rsidR="004A2008" w:rsidRPr="00C76667">
              <w:t>ryApptCancelCreateResponse ENDS</w:t>
            </w:r>
          </w:p>
        </w:tc>
        <w:tc>
          <w:tcPr>
            <w:tcW w:w="1872" w:type="dxa"/>
          </w:tcPr>
          <w:p w14:paraId="109DCE06" w14:textId="77777777" w:rsidR="001B2D26" w:rsidRPr="00C76667" w:rsidRDefault="001B2D26" w:rsidP="00C76667">
            <w:pPr>
              <w:pStyle w:val="TableText1"/>
              <w:rPr>
                <w:rFonts w:eastAsia="Calibri"/>
              </w:rPr>
            </w:pPr>
          </w:p>
        </w:tc>
        <w:tc>
          <w:tcPr>
            <w:tcW w:w="1872" w:type="dxa"/>
          </w:tcPr>
          <w:p w14:paraId="109DCE07" w14:textId="77777777" w:rsidR="001B2D26" w:rsidRPr="00C76667" w:rsidRDefault="001B2D26" w:rsidP="00C76667">
            <w:pPr>
              <w:pStyle w:val="TableText1"/>
            </w:pPr>
          </w:p>
        </w:tc>
        <w:tc>
          <w:tcPr>
            <w:tcW w:w="1872" w:type="dxa"/>
          </w:tcPr>
          <w:p w14:paraId="109DCE08" w14:textId="77777777" w:rsidR="001B2D26" w:rsidRPr="00C76667" w:rsidRDefault="001B2D26" w:rsidP="00C76667">
            <w:pPr>
              <w:pStyle w:val="TableText1"/>
            </w:pPr>
          </w:p>
        </w:tc>
        <w:tc>
          <w:tcPr>
            <w:tcW w:w="1872" w:type="dxa"/>
          </w:tcPr>
          <w:p w14:paraId="109DCE09" w14:textId="77777777" w:rsidR="001B2D26" w:rsidRPr="00C76667" w:rsidRDefault="001B2D26" w:rsidP="00C76667">
            <w:pPr>
              <w:pStyle w:val="TableText1"/>
            </w:pPr>
          </w:p>
        </w:tc>
      </w:tr>
    </w:tbl>
    <w:p w14:paraId="109DCE0B" w14:textId="77777777" w:rsidR="001B2D26" w:rsidRPr="00F80603" w:rsidRDefault="001B2D26" w:rsidP="001B2D26">
      <w:pPr>
        <w:rPr>
          <w:rStyle w:val="BodyTextChar"/>
        </w:rPr>
      </w:pPr>
    </w:p>
    <w:p w14:paraId="109DCE0C" w14:textId="77777777" w:rsidR="001B2D26" w:rsidRPr="00F80603" w:rsidRDefault="001B2D26" w:rsidP="002420E9">
      <w:pPr>
        <w:pStyle w:val="Heading2"/>
      </w:pPr>
      <w:bookmarkStart w:id="760" w:name="_Toc297878825"/>
      <w:bookmarkStart w:id="761" w:name="_Toc403990590"/>
      <w:r w:rsidRPr="00F80603">
        <w:t>DeliveryApptCreateRequest</w:t>
      </w:r>
      <w:bookmarkEnd w:id="760"/>
      <w:bookmarkEnd w:id="761"/>
    </w:p>
    <w:p w14:paraId="109DCE0D" w14:textId="77777777" w:rsidR="001B2D26" w:rsidRPr="00F80603" w:rsidRDefault="001B2D26" w:rsidP="00C76667">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is intended to be used when one business entity is going to schedule the appointment</w:t>
      </w:r>
      <w:r w:rsidRPr="00F80603">
        <w:fldChar w:fldCharType="begin"/>
      </w:r>
      <w:r w:rsidRPr="00F80603">
        <w:instrText xml:space="preserve"> XE "appointment" </w:instrText>
      </w:r>
      <w:r w:rsidRPr="00F80603">
        <w:fldChar w:fldCharType="end"/>
      </w:r>
      <w:r w:rsidRPr="00F80603">
        <w:t>. This message</w:t>
      </w:r>
      <w:r w:rsidRPr="00F80603">
        <w:fldChar w:fldCharType="begin"/>
      </w:r>
      <w:r w:rsidRPr="00F80603">
        <w:instrText xml:space="preserve"> XE "message" </w:instrText>
      </w:r>
      <w:r w:rsidRPr="00F80603">
        <w:fldChar w:fldCharType="end"/>
      </w:r>
      <w:r w:rsidRPr="00F80603">
        <w:t xml:space="preserve"> provides the ability to create</w:t>
      </w:r>
      <w:r w:rsidRPr="00F80603">
        <w:fldChar w:fldCharType="begin"/>
      </w:r>
      <w:r w:rsidRPr="00F80603">
        <w:instrText xml:space="preserve"> XE "create" </w:instrText>
      </w:r>
      <w:r w:rsidRPr="00F80603">
        <w:fldChar w:fldCharType="end"/>
      </w:r>
      <w:r w:rsidRPr="00F80603">
        <w:t xml:space="preserve">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CE0E" w14:textId="77777777" w:rsidR="001B2D26" w:rsidRPr="00F80603" w:rsidRDefault="001B2D26" w:rsidP="003355E8">
      <w:pPr>
        <w:pStyle w:val="Bullet"/>
      </w:pPr>
      <w:r w:rsidRPr="00F80603">
        <w:t>Drop ship appointments for all Mail Classes</w:t>
      </w:r>
    </w:p>
    <w:p w14:paraId="109DCE0F" w14:textId="65BA0920" w:rsidR="001B2D26" w:rsidRPr="00F80603" w:rsidRDefault="001B2D26" w:rsidP="00CD39ED">
      <w:pPr>
        <w:pStyle w:val="Bullet"/>
      </w:pPr>
      <w:r w:rsidRPr="00F80603">
        <w:t>Customer Transported origin entry appointments (First-Class</w:t>
      </w:r>
      <w:r w:rsidRPr="00F80603">
        <w:fldChar w:fldCharType="begin"/>
      </w:r>
      <w:r w:rsidRPr="00F80603">
        <w:instrText xml:space="preserve"> XE "First-Class" </w:instrText>
      </w:r>
      <w:r w:rsidRPr="00F80603">
        <w:fldChar w:fldCharType="end"/>
      </w:r>
      <w:r w:rsidRPr="00F80603">
        <w:t xml:space="preserve"> Mail, </w:t>
      </w:r>
      <w:r w:rsidR="00CD39ED" w:rsidRPr="00CD39ED">
        <w:t xml:space="preserve">USPS Marketable </w:t>
      </w:r>
      <w:r w:rsidRPr="00F80603">
        <w:t>Mail, Periodicals</w:t>
      </w:r>
      <w:r w:rsidRPr="00F80603">
        <w:fldChar w:fldCharType="begin"/>
      </w:r>
      <w:r w:rsidRPr="00F80603">
        <w:instrText xml:space="preserve"> XE "Periodicals" </w:instrText>
      </w:r>
      <w:r w:rsidRPr="00F80603">
        <w:fldChar w:fldCharType="end"/>
      </w:r>
      <w:r w:rsidRPr="00F80603">
        <w:t>, and Package Services</w:t>
      </w:r>
      <w:r w:rsidRPr="00F80603">
        <w:fldChar w:fldCharType="begin"/>
      </w:r>
      <w:r w:rsidRPr="00F80603">
        <w:instrText xml:space="preserve"> XE "Package Services" </w:instrText>
      </w:r>
      <w:r w:rsidRPr="00F80603">
        <w:fldChar w:fldCharType="end"/>
      </w:r>
      <w:r w:rsidRPr="00F80603">
        <w:t>).</w:t>
      </w:r>
    </w:p>
    <w:p w14:paraId="109DCE10" w14:textId="77777777" w:rsidR="001B2D26" w:rsidRPr="00F80603" w:rsidRDefault="001B2D26" w:rsidP="003355E8">
      <w:pPr>
        <w:pStyle w:val="Bullet"/>
      </w:pPr>
      <w:r w:rsidRPr="00F80603">
        <w:t>Appointments for all mail classes - both Origin Entry</w:t>
      </w:r>
      <w:r w:rsidRPr="00F80603">
        <w:fldChar w:fldCharType="begin"/>
      </w:r>
      <w:r w:rsidRPr="00F80603">
        <w:instrText xml:space="preserve"> XE "Origin Entry" </w:instrText>
      </w:r>
      <w:r w:rsidRPr="00F80603">
        <w:fldChar w:fldCharType="end"/>
      </w:r>
      <w:r w:rsidRPr="00F80603">
        <w:t xml:space="preserve"> and Destination Entry</w:t>
      </w:r>
      <w:r w:rsidRPr="00F80603">
        <w:fldChar w:fldCharType="begin"/>
      </w:r>
      <w:r w:rsidRPr="00F80603">
        <w:instrText xml:space="preserve"> XE "</w:instrText>
      </w:r>
      <w:r w:rsidRPr="00F80603">
        <w:rPr>
          <w:b/>
        </w:rPr>
        <w:instrText>Destination Entry</w:instrText>
      </w:r>
      <w:r w:rsidRPr="00F80603">
        <w:instrText xml:space="preserve">" </w:instrText>
      </w:r>
      <w:r w:rsidRPr="00F80603">
        <w:fldChar w:fldCharType="end"/>
      </w:r>
    </w:p>
    <w:p w14:paraId="109DCE11" w14:textId="77777777" w:rsidR="00B96781" w:rsidRPr="00F80603" w:rsidRDefault="001B2D26" w:rsidP="003355E8">
      <w:pPr>
        <w:pStyle w:val="Bullet"/>
      </w:pPr>
      <w:r w:rsidRPr="00F80603">
        <w:t>One time</w:t>
      </w:r>
      <w:r w:rsidRPr="00F80603">
        <w:fldChar w:fldCharType="begin"/>
      </w:r>
      <w:r w:rsidRPr="00F80603">
        <w:instrText xml:space="preserve"> XE "</w:instrText>
      </w:r>
      <w:r w:rsidRPr="00F80603">
        <w:rPr>
          <w:b/>
        </w:rPr>
        <w:instrText>One time</w:instrText>
      </w:r>
      <w:r w:rsidRPr="00F80603">
        <w:instrText xml:space="preserve">" </w:instrText>
      </w:r>
      <w:r w:rsidRPr="00F80603">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appointments</w:t>
      </w:r>
    </w:p>
    <w:p w14:paraId="109DCE12" w14:textId="2B958B46" w:rsidR="002637FB" w:rsidRPr="00F80603" w:rsidRDefault="002637FB" w:rsidP="00C76667">
      <w:pPr>
        <w:pStyle w:val="BodyText"/>
      </w:pPr>
      <w:r w:rsidRPr="00F80603">
        <w:t xml:space="preserve">Please be aware that mailers must create eInduction contents separate from non eInduction contents, else every barcode (IMcb) pallet identified under </w:t>
      </w:r>
      <w:r w:rsidR="00C27648">
        <w:t>the</w:t>
      </w:r>
      <w:r w:rsidRPr="00F80603">
        <w:t xml:space="preserve"> eInduction content will be marked for </w:t>
      </w:r>
      <w:r w:rsidR="002701AA" w:rsidRPr="00F80603">
        <w:t>eInduction</w:t>
      </w:r>
      <w:r w:rsidRPr="00F80603">
        <w:t xml:space="preserve"> processing and will be expected to have eDocs and unique IMcbs.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E14"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E13" w14:textId="4EA3CEB1" w:rsidR="004B0EC4" w:rsidRPr="00F80603" w:rsidRDefault="009719BE" w:rsidP="00C76667">
            <w:pPr>
              <w:pStyle w:val="TableTitle"/>
              <w:rPr>
                <w:rStyle w:val="BodyTextChar"/>
              </w:rPr>
            </w:pPr>
            <w:r w:rsidRPr="00F80603">
              <w:rPr>
                <w:rStyle w:val="BodyTextChar"/>
              </w:rPr>
              <w:lastRenderedPageBreak/>
              <w:t xml:space="preserve">Mail.XML </w:t>
            </w:r>
            <w:r w:rsidR="00BB3885">
              <w:rPr>
                <w:rStyle w:val="BodyTextChar"/>
              </w:rPr>
              <w:t>16.0</w:t>
            </w:r>
            <w:r w:rsidR="00F76CDD" w:rsidRPr="00F80603">
              <w:rPr>
                <w:rStyle w:val="BodyTextChar"/>
              </w:rPr>
              <w:t xml:space="preserve"> -</w:t>
            </w:r>
            <w:r w:rsidR="00606666" w:rsidRPr="00F80603">
              <w:rPr>
                <w:rStyle w:val="BodyTextChar"/>
              </w:rPr>
              <w:t xml:space="preserve"> DeliveryApptCreateRequest</w:t>
            </w:r>
          </w:p>
        </w:tc>
      </w:tr>
      <w:tr w:rsidR="001B2D26" w:rsidRPr="00F80603" w14:paraId="109DCE1A"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E15"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E16"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E17"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E18"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E19" w14:textId="77777777" w:rsidR="001B2D26" w:rsidRPr="00F80603" w:rsidRDefault="00CA786F" w:rsidP="00C76667">
            <w:pPr>
              <w:pStyle w:val="TableTitle"/>
              <w:rPr>
                <w:rStyle w:val="BodyTextChar"/>
              </w:rPr>
            </w:pPr>
            <w:r>
              <w:rPr>
                <w:rStyle w:val="BodyTextChar"/>
              </w:rPr>
              <w:t>Comment</w:t>
            </w:r>
          </w:p>
        </w:tc>
      </w:tr>
      <w:tr w:rsidR="001B2D26" w:rsidRPr="00C76667" w14:paraId="109DCE20" w14:textId="77777777" w:rsidTr="00C76667">
        <w:trPr>
          <w:trHeight w:val="296"/>
        </w:trPr>
        <w:tc>
          <w:tcPr>
            <w:tcW w:w="1872" w:type="dxa"/>
          </w:tcPr>
          <w:p w14:paraId="109DCE1B" w14:textId="77777777" w:rsidR="001B2D26" w:rsidRPr="00C76667" w:rsidRDefault="001B2D26" w:rsidP="00C76667">
            <w:pPr>
              <w:pStyle w:val="TableText1"/>
            </w:pPr>
            <w:r w:rsidRPr="00C76667">
              <w:t>DeliveryApptCreateRequest BEGINS</w:t>
            </w:r>
            <w:r w:rsidRPr="00C76667">
              <w:fldChar w:fldCharType="begin"/>
            </w:r>
            <w:r w:rsidRPr="00C76667">
              <w:instrText xml:space="preserve"> XE "ConsigneeGoodsReceipt" </w:instrText>
            </w:r>
            <w:r w:rsidRPr="00C76667">
              <w:fldChar w:fldCharType="end"/>
            </w:r>
          </w:p>
        </w:tc>
        <w:tc>
          <w:tcPr>
            <w:tcW w:w="1872" w:type="dxa"/>
          </w:tcPr>
          <w:p w14:paraId="109DCE1C" w14:textId="77777777" w:rsidR="001B2D26" w:rsidRPr="00C76667" w:rsidRDefault="001B2D26" w:rsidP="00C76667">
            <w:pPr>
              <w:pStyle w:val="TableText1"/>
            </w:pPr>
          </w:p>
        </w:tc>
        <w:tc>
          <w:tcPr>
            <w:tcW w:w="1872" w:type="dxa"/>
          </w:tcPr>
          <w:p w14:paraId="109DCE1D" w14:textId="77777777" w:rsidR="001B2D26" w:rsidRPr="00C76667" w:rsidRDefault="001B2D26" w:rsidP="00C76667">
            <w:pPr>
              <w:pStyle w:val="TableText1"/>
            </w:pPr>
          </w:p>
        </w:tc>
        <w:tc>
          <w:tcPr>
            <w:tcW w:w="1872" w:type="dxa"/>
          </w:tcPr>
          <w:p w14:paraId="109DCE1E" w14:textId="77777777" w:rsidR="001B2D26" w:rsidRPr="00C76667" w:rsidRDefault="001B2D26" w:rsidP="00C76667">
            <w:pPr>
              <w:pStyle w:val="TableText1"/>
            </w:pPr>
          </w:p>
        </w:tc>
        <w:tc>
          <w:tcPr>
            <w:tcW w:w="1872" w:type="dxa"/>
          </w:tcPr>
          <w:p w14:paraId="109DCE1F" w14:textId="77777777" w:rsidR="001B2D26" w:rsidRPr="00C76667" w:rsidRDefault="001B2D26" w:rsidP="00C76667">
            <w:pPr>
              <w:pStyle w:val="TableText1"/>
            </w:pPr>
          </w:p>
        </w:tc>
      </w:tr>
      <w:tr w:rsidR="001B2D26" w:rsidRPr="00C76667" w14:paraId="109DCE26" w14:textId="77777777" w:rsidTr="00C76667">
        <w:trPr>
          <w:trHeight w:val="296"/>
        </w:trPr>
        <w:tc>
          <w:tcPr>
            <w:tcW w:w="1872" w:type="dxa"/>
          </w:tcPr>
          <w:p w14:paraId="109DCE21" w14:textId="77777777" w:rsidR="001B2D26" w:rsidRPr="00C76667" w:rsidRDefault="001B2D26" w:rsidP="00C76667">
            <w:pPr>
              <w:pStyle w:val="TableText1"/>
            </w:pPr>
            <w:r w:rsidRPr="00C76667">
              <w:t>RequestMsgHeaderInfo</w:t>
            </w:r>
          </w:p>
        </w:tc>
        <w:tc>
          <w:tcPr>
            <w:tcW w:w="1872" w:type="dxa"/>
          </w:tcPr>
          <w:p w14:paraId="109DCE22" w14:textId="77777777" w:rsidR="001B2D26" w:rsidRPr="00C76667" w:rsidRDefault="001B2D26" w:rsidP="00C76667">
            <w:pPr>
              <w:pStyle w:val="TableText1"/>
            </w:pPr>
            <w:r w:rsidRPr="00C76667">
              <w:t>Reque</w:t>
            </w:r>
            <w:r w:rsidR="00955929" w:rsidRPr="00C76667">
              <w:t>stMsgHeaderInfo attribute block</w:t>
            </w:r>
          </w:p>
        </w:tc>
        <w:tc>
          <w:tcPr>
            <w:tcW w:w="1872" w:type="dxa"/>
          </w:tcPr>
          <w:p w14:paraId="109DCE23" w14:textId="77777777" w:rsidR="001B2D26" w:rsidRPr="00C76667" w:rsidRDefault="001B2D26" w:rsidP="00C76667">
            <w:pPr>
              <w:pStyle w:val="TableText1"/>
            </w:pPr>
            <w:r w:rsidRPr="00C76667">
              <w:t>-</w:t>
            </w:r>
          </w:p>
        </w:tc>
        <w:tc>
          <w:tcPr>
            <w:tcW w:w="1872" w:type="dxa"/>
          </w:tcPr>
          <w:p w14:paraId="109DCE24" w14:textId="77777777" w:rsidR="001B2D26" w:rsidRPr="00C76667" w:rsidRDefault="001B2D26" w:rsidP="00C76667">
            <w:pPr>
              <w:pStyle w:val="TableText1"/>
            </w:pPr>
            <w:r w:rsidRPr="00C76667">
              <w:t>Required</w:t>
            </w:r>
          </w:p>
        </w:tc>
        <w:tc>
          <w:tcPr>
            <w:tcW w:w="1872" w:type="dxa"/>
          </w:tcPr>
          <w:p w14:paraId="109DCE25" w14:textId="56A89285"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E2C" w14:textId="77777777" w:rsidTr="00C76667">
        <w:trPr>
          <w:trHeight w:val="255"/>
        </w:trPr>
        <w:tc>
          <w:tcPr>
            <w:tcW w:w="1872" w:type="dxa"/>
          </w:tcPr>
          <w:p w14:paraId="109DCE27" w14:textId="77777777" w:rsidR="001B2D26" w:rsidRPr="00C76667" w:rsidRDefault="001B2D26" w:rsidP="00C76667">
            <w:pPr>
              <w:pStyle w:val="TableText1"/>
            </w:pPr>
            <w:r w:rsidRPr="00C76667">
              <w:t>SubmittingParty</w:t>
            </w:r>
          </w:p>
        </w:tc>
        <w:tc>
          <w:tcPr>
            <w:tcW w:w="1872" w:type="dxa"/>
          </w:tcPr>
          <w:p w14:paraId="109DCE28" w14:textId="77777777" w:rsidR="001B2D26" w:rsidRPr="00C76667" w:rsidRDefault="001B2D26" w:rsidP="00C76667">
            <w:pPr>
              <w:pStyle w:val="TableText1"/>
            </w:pPr>
            <w:r w:rsidRPr="00C76667">
              <w:t>participantIDType complex type</w:t>
            </w:r>
          </w:p>
        </w:tc>
        <w:tc>
          <w:tcPr>
            <w:tcW w:w="1872" w:type="dxa"/>
          </w:tcPr>
          <w:p w14:paraId="109DCE29" w14:textId="77777777" w:rsidR="001B2D26" w:rsidRPr="00C76667" w:rsidRDefault="001B2D26" w:rsidP="00C76667">
            <w:pPr>
              <w:pStyle w:val="TableText1"/>
            </w:pPr>
            <w:r w:rsidRPr="00C76667">
              <w:t>-</w:t>
            </w:r>
          </w:p>
        </w:tc>
        <w:tc>
          <w:tcPr>
            <w:tcW w:w="1872" w:type="dxa"/>
          </w:tcPr>
          <w:p w14:paraId="109DCE2A" w14:textId="77777777" w:rsidR="001B2D26" w:rsidRPr="00C76667" w:rsidRDefault="001B2D26" w:rsidP="00C76667">
            <w:pPr>
              <w:pStyle w:val="TableText1"/>
            </w:pPr>
            <w:r w:rsidRPr="00C76667">
              <w:t>Required</w:t>
            </w:r>
          </w:p>
        </w:tc>
        <w:tc>
          <w:tcPr>
            <w:tcW w:w="1872" w:type="dxa"/>
          </w:tcPr>
          <w:p w14:paraId="109DCE2B" w14:textId="409F10E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32" w14:textId="77777777" w:rsidTr="00C76667">
        <w:trPr>
          <w:trHeight w:val="255"/>
        </w:trPr>
        <w:tc>
          <w:tcPr>
            <w:tcW w:w="1872" w:type="dxa"/>
          </w:tcPr>
          <w:p w14:paraId="109DCE2D" w14:textId="77777777" w:rsidR="001B2D26" w:rsidRPr="00C76667" w:rsidRDefault="001B2D26" w:rsidP="00C76667">
            <w:pPr>
              <w:pStyle w:val="TableText1"/>
            </w:pPr>
            <w:r w:rsidRPr="00C76667">
              <w:t>SubmittingSoftware</w:t>
            </w:r>
          </w:p>
        </w:tc>
        <w:tc>
          <w:tcPr>
            <w:tcW w:w="1872" w:type="dxa"/>
          </w:tcPr>
          <w:p w14:paraId="109DCE2E" w14:textId="77777777" w:rsidR="001B2D26" w:rsidRPr="00C76667" w:rsidRDefault="001B2D26" w:rsidP="00C76667">
            <w:pPr>
              <w:pStyle w:val="TableText1"/>
            </w:pPr>
            <w:r w:rsidRPr="00C76667">
              <w:t>submittingSoftwareType complex type</w:t>
            </w:r>
          </w:p>
        </w:tc>
        <w:tc>
          <w:tcPr>
            <w:tcW w:w="1872" w:type="dxa"/>
          </w:tcPr>
          <w:p w14:paraId="109DCE2F" w14:textId="77777777" w:rsidR="001B2D26" w:rsidRPr="00C76667" w:rsidRDefault="001B2D26" w:rsidP="00C76667">
            <w:pPr>
              <w:pStyle w:val="TableText1"/>
            </w:pPr>
            <w:r w:rsidRPr="00C76667">
              <w:t>-</w:t>
            </w:r>
          </w:p>
        </w:tc>
        <w:tc>
          <w:tcPr>
            <w:tcW w:w="1872" w:type="dxa"/>
          </w:tcPr>
          <w:p w14:paraId="109DCE30" w14:textId="77777777" w:rsidR="001B2D26" w:rsidRPr="00C76667" w:rsidRDefault="001B2D26" w:rsidP="00C76667">
            <w:pPr>
              <w:pStyle w:val="TableText1"/>
            </w:pPr>
            <w:r w:rsidRPr="00C76667">
              <w:t>Required</w:t>
            </w:r>
          </w:p>
        </w:tc>
        <w:tc>
          <w:tcPr>
            <w:tcW w:w="1872" w:type="dxa"/>
          </w:tcPr>
          <w:p w14:paraId="109DCE31" w14:textId="12FC24F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541026" w:rsidRPr="00C76667" w14:paraId="109DCE38" w14:textId="77777777" w:rsidTr="00C76667">
        <w:trPr>
          <w:trHeight w:val="296"/>
        </w:trPr>
        <w:tc>
          <w:tcPr>
            <w:tcW w:w="1872" w:type="dxa"/>
          </w:tcPr>
          <w:p w14:paraId="109DCE33" w14:textId="77777777" w:rsidR="00541026" w:rsidRPr="00C76667" w:rsidRDefault="00541026" w:rsidP="00C76667">
            <w:pPr>
              <w:pStyle w:val="TableText1"/>
            </w:pPr>
            <w:r w:rsidRPr="00C76667">
              <w:t>SubmitterTrackingID</w:t>
            </w:r>
          </w:p>
        </w:tc>
        <w:tc>
          <w:tcPr>
            <w:tcW w:w="1872" w:type="dxa"/>
          </w:tcPr>
          <w:p w14:paraId="109DCE34" w14:textId="77777777" w:rsidR="00541026" w:rsidRPr="00C76667" w:rsidRDefault="00541026" w:rsidP="00C76667">
            <w:pPr>
              <w:pStyle w:val="TableText1"/>
            </w:pPr>
            <w:r w:rsidRPr="00C76667">
              <w:t>String 20</w:t>
            </w:r>
          </w:p>
        </w:tc>
        <w:tc>
          <w:tcPr>
            <w:tcW w:w="1872" w:type="dxa"/>
          </w:tcPr>
          <w:p w14:paraId="109DCE35" w14:textId="77777777" w:rsidR="00541026" w:rsidRPr="00C76667" w:rsidRDefault="00541026" w:rsidP="00C76667">
            <w:pPr>
              <w:pStyle w:val="TableText1"/>
            </w:pPr>
          </w:p>
        </w:tc>
        <w:tc>
          <w:tcPr>
            <w:tcW w:w="1872" w:type="dxa"/>
          </w:tcPr>
          <w:p w14:paraId="109DCE36" w14:textId="77777777" w:rsidR="00541026" w:rsidRPr="00C76667" w:rsidRDefault="00C46929" w:rsidP="00C76667">
            <w:pPr>
              <w:pStyle w:val="TableText1"/>
            </w:pPr>
            <w:r w:rsidRPr="00C76667">
              <w:t>Required</w:t>
            </w:r>
          </w:p>
        </w:tc>
        <w:tc>
          <w:tcPr>
            <w:tcW w:w="1872" w:type="dxa"/>
          </w:tcPr>
          <w:p w14:paraId="109DCE37" w14:textId="77777777" w:rsidR="00541026" w:rsidRPr="00C76667" w:rsidRDefault="00541026" w:rsidP="00C76667">
            <w:pPr>
              <w:pStyle w:val="TableText1"/>
            </w:pPr>
          </w:p>
        </w:tc>
      </w:tr>
      <w:tr w:rsidR="001B2D26" w:rsidRPr="00C76667" w14:paraId="109DCE3E" w14:textId="77777777" w:rsidTr="00C76667">
        <w:trPr>
          <w:trHeight w:val="255"/>
        </w:trPr>
        <w:tc>
          <w:tcPr>
            <w:tcW w:w="1872" w:type="dxa"/>
          </w:tcPr>
          <w:p w14:paraId="109DCE39" w14:textId="77777777" w:rsidR="001B2D26" w:rsidRPr="00C76667" w:rsidRDefault="001B2D26" w:rsidP="00C76667">
            <w:pPr>
              <w:pStyle w:val="TableText1"/>
            </w:pPr>
            <w:r w:rsidRPr="00C76667">
              <w:t>DestinationEntry</w:t>
            </w:r>
          </w:p>
        </w:tc>
        <w:tc>
          <w:tcPr>
            <w:tcW w:w="1872" w:type="dxa"/>
          </w:tcPr>
          <w:p w14:paraId="109DCE3A" w14:textId="77777777" w:rsidR="001B2D26" w:rsidRPr="00C76667" w:rsidRDefault="001B2D26" w:rsidP="00C76667">
            <w:pPr>
              <w:pStyle w:val="TableText1"/>
            </w:pPr>
            <w:r w:rsidRPr="00C76667">
              <w:t>yesNo simple type</w:t>
            </w:r>
          </w:p>
        </w:tc>
        <w:tc>
          <w:tcPr>
            <w:tcW w:w="1872" w:type="dxa"/>
          </w:tcPr>
          <w:p w14:paraId="109DCE3B" w14:textId="77777777" w:rsidR="001B2D26" w:rsidRPr="00C76667" w:rsidRDefault="001B2D26" w:rsidP="00C76667">
            <w:pPr>
              <w:pStyle w:val="TableText1"/>
            </w:pPr>
            <w:r w:rsidRPr="00C76667">
              <w:t>-</w:t>
            </w:r>
          </w:p>
        </w:tc>
        <w:tc>
          <w:tcPr>
            <w:tcW w:w="1872" w:type="dxa"/>
          </w:tcPr>
          <w:p w14:paraId="109DCE3C" w14:textId="77777777" w:rsidR="001B2D26" w:rsidRPr="00C76667" w:rsidRDefault="001B2D26" w:rsidP="00C76667">
            <w:pPr>
              <w:pStyle w:val="TableText1"/>
            </w:pPr>
            <w:r w:rsidRPr="00C76667">
              <w:t>Required</w:t>
            </w:r>
          </w:p>
        </w:tc>
        <w:tc>
          <w:tcPr>
            <w:tcW w:w="1872" w:type="dxa"/>
          </w:tcPr>
          <w:p w14:paraId="109DCE3D" w14:textId="77777777" w:rsidR="001B2D26" w:rsidRPr="00C76667" w:rsidRDefault="001B2D26" w:rsidP="00C76667">
            <w:pPr>
              <w:pStyle w:val="TableText1"/>
            </w:pPr>
            <w:r w:rsidRPr="00C76667">
              <w:t xml:space="preserve">This field allows mailers to specify whether mail is </w:t>
            </w:r>
            <w:r w:rsidR="00955929" w:rsidRPr="00C76667">
              <w:t>origin entry or drop ship mail.</w:t>
            </w:r>
          </w:p>
        </w:tc>
      </w:tr>
      <w:tr w:rsidR="001B2D26" w:rsidRPr="00C76667" w14:paraId="109DCE44" w14:textId="77777777" w:rsidTr="00C76667">
        <w:trPr>
          <w:trHeight w:val="255"/>
        </w:trPr>
        <w:tc>
          <w:tcPr>
            <w:tcW w:w="1872" w:type="dxa"/>
          </w:tcPr>
          <w:p w14:paraId="109DCE3F" w14:textId="77777777" w:rsidR="001B2D26" w:rsidRPr="00C76667" w:rsidRDefault="001B2D26" w:rsidP="00C76667">
            <w:pPr>
              <w:pStyle w:val="TableText1"/>
            </w:pPr>
            <w:r w:rsidRPr="00C76667">
              <w:t>Choice Block BEGINS</w:t>
            </w:r>
          </w:p>
        </w:tc>
        <w:tc>
          <w:tcPr>
            <w:tcW w:w="1872" w:type="dxa"/>
          </w:tcPr>
          <w:p w14:paraId="109DCE40" w14:textId="77777777" w:rsidR="001B2D26" w:rsidRPr="00C76667" w:rsidRDefault="001B2D26" w:rsidP="00C76667">
            <w:pPr>
              <w:pStyle w:val="TableText1"/>
            </w:pPr>
          </w:p>
        </w:tc>
        <w:tc>
          <w:tcPr>
            <w:tcW w:w="1872" w:type="dxa"/>
          </w:tcPr>
          <w:p w14:paraId="109DCE41" w14:textId="77777777" w:rsidR="001B2D26" w:rsidRPr="00C76667" w:rsidRDefault="001B2D26" w:rsidP="00C76667">
            <w:pPr>
              <w:pStyle w:val="TableText1"/>
            </w:pPr>
          </w:p>
        </w:tc>
        <w:tc>
          <w:tcPr>
            <w:tcW w:w="1872" w:type="dxa"/>
          </w:tcPr>
          <w:p w14:paraId="109DCE42" w14:textId="77777777" w:rsidR="001B2D26" w:rsidRPr="00C76667" w:rsidRDefault="001B2D26" w:rsidP="00C76667">
            <w:pPr>
              <w:pStyle w:val="TableText1"/>
            </w:pPr>
            <w:r w:rsidRPr="00C76667">
              <w:t>Required. Either recurringAppt block or oneTimeAppt block is req</w:t>
            </w:r>
            <w:r w:rsidR="00955929" w:rsidRPr="00C76667">
              <w:t>uired</w:t>
            </w:r>
          </w:p>
        </w:tc>
        <w:tc>
          <w:tcPr>
            <w:tcW w:w="1872" w:type="dxa"/>
          </w:tcPr>
          <w:p w14:paraId="109DCE43" w14:textId="77777777" w:rsidR="001B2D26" w:rsidRPr="00C76667" w:rsidRDefault="001B2D26" w:rsidP="00C76667">
            <w:pPr>
              <w:pStyle w:val="TableText1"/>
            </w:pPr>
          </w:p>
        </w:tc>
      </w:tr>
      <w:tr w:rsidR="001B2D26" w:rsidRPr="00C76667" w14:paraId="109DCE4A" w14:textId="77777777" w:rsidTr="00C76667">
        <w:trPr>
          <w:trHeight w:val="255"/>
        </w:trPr>
        <w:tc>
          <w:tcPr>
            <w:tcW w:w="1872" w:type="dxa"/>
          </w:tcPr>
          <w:p w14:paraId="109DCE45" w14:textId="77777777" w:rsidR="001B2D26" w:rsidRPr="00C76667" w:rsidRDefault="001B2D26" w:rsidP="00C76667">
            <w:pPr>
              <w:pStyle w:val="TableText1"/>
            </w:pPr>
            <w:r w:rsidRPr="00C76667">
              <w:t>RecurringAppt</w:t>
            </w:r>
          </w:p>
        </w:tc>
        <w:tc>
          <w:tcPr>
            <w:tcW w:w="1872" w:type="dxa"/>
          </w:tcPr>
          <w:p w14:paraId="109DCE46" w14:textId="77777777" w:rsidR="001B2D26" w:rsidRPr="00C76667" w:rsidRDefault="00955929" w:rsidP="00C76667">
            <w:pPr>
              <w:pStyle w:val="TableText1"/>
            </w:pPr>
            <w:r w:rsidRPr="00C76667">
              <w:t>recurringApptType complex type</w:t>
            </w:r>
          </w:p>
        </w:tc>
        <w:tc>
          <w:tcPr>
            <w:tcW w:w="1872" w:type="dxa"/>
          </w:tcPr>
          <w:p w14:paraId="109DCE47" w14:textId="77777777" w:rsidR="001B2D26" w:rsidRPr="00C76667" w:rsidRDefault="001B2D26" w:rsidP="00C76667">
            <w:pPr>
              <w:pStyle w:val="TableText1"/>
            </w:pPr>
            <w:r w:rsidRPr="00C76667">
              <w:t>-</w:t>
            </w:r>
          </w:p>
        </w:tc>
        <w:tc>
          <w:tcPr>
            <w:tcW w:w="1872" w:type="dxa"/>
          </w:tcPr>
          <w:p w14:paraId="109DCE48" w14:textId="77777777" w:rsidR="001B2D26" w:rsidRPr="00C76667" w:rsidRDefault="00955929" w:rsidP="00C76667">
            <w:pPr>
              <w:pStyle w:val="TableText1"/>
            </w:pPr>
            <w:r w:rsidRPr="00C76667">
              <w:t>Required</w:t>
            </w:r>
          </w:p>
        </w:tc>
        <w:tc>
          <w:tcPr>
            <w:tcW w:w="1872" w:type="dxa"/>
          </w:tcPr>
          <w:p w14:paraId="109DCE49" w14:textId="64BBB54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51" w14:textId="77777777" w:rsidTr="00C76667">
        <w:trPr>
          <w:trHeight w:val="255"/>
        </w:trPr>
        <w:tc>
          <w:tcPr>
            <w:tcW w:w="1872" w:type="dxa"/>
          </w:tcPr>
          <w:p w14:paraId="109DCE4B" w14:textId="77777777" w:rsidR="001B2D26" w:rsidRPr="00C76667" w:rsidRDefault="001B2D26" w:rsidP="00C76667">
            <w:pPr>
              <w:pStyle w:val="TableText1"/>
            </w:pPr>
            <w:r w:rsidRPr="00C76667">
              <w:t>oneTimeApp</w:t>
            </w:r>
          </w:p>
        </w:tc>
        <w:tc>
          <w:tcPr>
            <w:tcW w:w="1872" w:type="dxa"/>
          </w:tcPr>
          <w:p w14:paraId="109DCE4C" w14:textId="77777777" w:rsidR="001B2D26" w:rsidRPr="00C76667" w:rsidRDefault="00955929" w:rsidP="00C76667">
            <w:pPr>
              <w:pStyle w:val="TableText1"/>
            </w:pPr>
            <w:r w:rsidRPr="00C76667">
              <w:t>oneTimeApptType complex type</w:t>
            </w:r>
          </w:p>
        </w:tc>
        <w:tc>
          <w:tcPr>
            <w:tcW w:w="1872" w:type="dxa"/>
          </w:tcPr>
          <w:p w14:paraId="109DCE4D" w14:textId="77777777" w:rsidR="001B2D26" w:rsidRPr="00C76667" w:rsidRDefault="001B2D26" w:rsidP="00C76667">
            <w:pPr>
              <w:pStyle w:val="TableText1"/>
            </w:pPr>
            <w:r w:rsidRPr="00C76667">
              <w:t>-</w:t>
            </w:r>
          </w:p>
        </w:tc>
        <w:tc>
          <w:tcPr>
            <w:tcW w:w="1872" w:type="dxa"/>
          </w:tcPr>
          <w:p w14:paraId="109DCE4E" w14:textId="77777777" w:rsidR="001B2D26" w:rsidRPr="00C76667" w:rsidRDefault="001B2D26" w:rsidP="00C76667">
            <w:pPr>
              <w:pStyle w:val="TableText1"/>
            </w:pPr>
            <w:r w:rsidRPr="00C76667">
              <w:t>Required</w:t>
            </w:r>
          </w:p>
          <w:p w14:paraId="109DCE4F" w14:textId="77777777" w:rsidR="001B2D26" w:rsidRPr="00C76667" w:rsidRDefault="001B2D26" w:rsidP="00C76667">
            <w:pPr>
              <w:pStyle w:val="TableText1"/>
            </w:pPr>
          </w:p>
        </w:tc>
        <w:tc>
          <w:tcPr>
            <w:tcW w:w="1872" w:type="dxa"/>
          </w:tcPr>
          <w:p w14:paraId="109DCE50" w14:textId="470724E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57" w14:textId="77777777" w:rsidTr="00C76667">
        <w:trPr>
          <w:trHeight w:val="255"/>
        </w:trPr>
        <w:tc>
          <w:tcPr>
            <w:tcW w:w="1872" w:type="dxa"/>
          </w:tcPr>
          <w:p w14:paraId="109DCE52" w14:textId="77777777" w:rsidR="001B2D26" w:rsidRPr="00C76667" w:rsidRDefault="001B2D26" w:rsidP="00C76667">
            <w:pPr>
              <w:pStyle w:val="TableText1"/>
            </w:pPr>
            <w:r w:rsidRPr="00C76667">
              <w:t>Choice Block ENDS</w:t>
            </w:r>
          </w:p>
        </w:tc>
        <w:tc>
          <w:tcPr>
            <w:tcW w:w="1872" w:type="dxa"/>
          </w:tcPr>
          <w:p w14:paraId="109DCE53" w14:textId="77777777" w:rsidR="001B2D26" w:rsidRPr="00C76667" w:rsidRDefault="001B2D26" w:rsidP="00C76667">
            <w:pPr>
              <w:pStyle w:val="TableText1"/>
            </w:pPr>
          </w:p>
        </w:tc>
        <w:tc>
          <w:tcPr>
            <w:tcW w:w="1872" w:type="dxa"/>
          </w:tcPr>
          <w:p w14:paraId="109DCE54" w14:textId="77777777" w:rsidR="001B2D26" w:rsidRPr="00C76667" w:rsidRDefault="001B2D26" w:rsidP="00C76667">
            <w:pPr>
              <w:pStyle w:val="TableText1"/>
            </w:pPr>
          </w:p>
        </w:tc>
        <w:tc>
          <w:tcPr>
            <w:tcW w:w="1872" w:type="dxa"/>
          </w:tcPr>
          <w:p w14:paraId="109DCE55" w14:textId="77777777" w:rsidR="001B2D26" w:rsidRPr="00C76667" w:rsidRDefault="001B2D26" w:rsidP="00C76667">
            <w:pPr>
              <w:pStyle w:val="TableText1"/>
            </w:pPr>
          </w:p>
        </w:tc>
        <w:tc>
          <w:tcPr>
            <w:tcW w:w="1872" w:type="dxa"/>
          </w:tcPr>
          <w:p w14:paraId="109DCE56" w14:textId="77777777" w:rsidR="001B2D26" w:rsidRPr="00C76667" w:rsidRDefault="001B2D26" w:rsidP="00C76667">
            <w:pPr>
              <w:pStyle w:val="TableText1"/>
            </w:pPr>
          </w:p>
        </w:tc>
      </w:tr>
      <w:tr w:rsidR="001B2D26" w:rsidRPr="00C76667" w14:paraId="109DCE5E" w14:textId="77777777" w:rsidTr="00C76667">
        <w:trPr>
          <w:trHeight w:val="255"/>
        </w:trPr>
        <w:tc>
          <w:tcPr>
            <w:tcW w:w="1872" w:type="dxa"/>
          </w:tcPr>
          <w:p w14:paraId="109DCE58" w14:textId="77777777" w:rsidR="001B2D26" w:rsidRPr="00C76667" w:rsidRDefault="001B2D26" w:rsidP="00C76667">
            <w:pPr>
              <w:pStyle w:val="TableText1"/>
            </w:pPr>
            <w:r w:rsidRPr="00C76667">
              <w:t>DetailInfo</w:t>
            </w:r>
          </w:p>
        </w:tc>
        <w:tc>
          <w:tcPr>
            <w:tcW w:w="1872" w:type="dxa"/>
          </w:tcPr>
          <w:p w14:paraId="109DCE59" w14:textId="77777777" w:rsidR="001B2D26" w:rsidRPr="00C76667" w:rsidRDefault="001B2D26" w:rsidP="00C76667">
            <w:pPr>
              <w:pStyle w:val="TableText1"/>
            </w:pPr>
            <w:r w:rsidRPr="00C76667">
              <w:t>DetailInfo Type c</w:t>
            </w:r>
            <w:r w:rsidR="00955929" w:rsidRPr="00C76667">
              <w:t>omplex type</w:t>
            </w:r>
          </w:p>
        </w:tc>
        <w:tc>
          <w:tcPr>
            <w:tcW w:w="1872" w:type="dxa"/>
          </w:tcPr>
          <w:p w14:paraId="109DCE5A" w14:textId="77777777" w:rsidR="001B2D26" w:rsidRPr="00C76667" w:rsidRDefault="001B2D26" w:rsidP="00C76667">
            <w:pPr>
              <w:pStyle w:val="TableText1"/>
            </w:pPr>
            <w:r w:rsidRPr="00C76667">
              <w:t>-</w:t>
            </w:r>
          </w:p>
        </w:tc>
        <w:tc>
          <w:tcPr>
            <w:tcW w:w="1872" w:type="dxa"/>
          </w:tcPr>
          <w:p w14:paraId="109DCE5B" w14:textId="77777777" w:rsidR="00B96781" w:rsidRPr="00C76667" w:rsidRDefault="001B2D26" w:rsidP="00C76667">
            <w:pPr>
              <w:pStyle w:val="TableText1"/>
            </w:pPr>
            <w:r w:rsidRPr="00C76667">
              <w:t>Required</w:t>
            </w:r>
          </w:p>
          <w:p w14:paraId="109DCE5C" w14:textId="77777777" w:rsidR="001B2D26" w:rsidRPr="00C76667" w:rsidRDefault="001B2D26" w:rsidP="00C76667">
            <w:pPr>
              <w:pStyle w:val="TableText1"/>
            </w:pPr>
            <w:r w:rsidRPr="00C76667">
              <w:t>1 to many allowed</w:t>
            </w:r>
          </w:p>
        </w:tc>
        <w:tc>
          <w:tcPr>
            <w:tcW w:w="1872" w:type="dxa"/>
          </w:tcPr>
          <w:p w14:paraId="109DCE5D" w14:textId="5DD3D4D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64" w14:textId="77777777" w:rsidTr="00C76667">
        <w:trPr>
          <w:trHeight w:val="255"/>
        </w:trPr>
        <w:tc>
          <w:tcPr>
            <w:tcW w:w="1872" w:type="dxa"/>
          </w:tcPr>
          <w:p w14:paraId="109DCE5F" w14:textId="77777777" w:rsidR="001B2D26" w:rsidRPr="00C76667" w:rsidRDefault="001B2D26" w:rsidP="00C76667">
            <w:pPr>
              <w:pStyle w:val="TableText1"/>
            </w:pPr>
            <w:r w:rsidRPr="00C76667">
              <w:t>TrailerInfo</w:t>
            </w:r>
          </w:p>
        </w:tc>
        <w:tc>
          <w:tcPr>
            <w:tcW w:w="1872" w:type="dxa"/>
          </w:tcPr>
          <w:p w14:paraId="109DCE60" w14:textId="77777777" w:rsidR="001B2D26" w:rsidRPr="00C76667" w:rsidRDefault="001B2D26" w:rsidP="00C76667">
            <w:pPr>
              <w:pStyle w:val="TableText1"/>
            </w:pPr>
            <w:r w:rsidRPr="00C76667">
              <w:t>TrailerInfo</w:t>
            </w:r>
            <w:r w:rsidR="00955929" w:rsidRPr="00C76667">
              <w:t xml:space="preserve"> Type complex type</w:t>
            </w:r>
          </w:p>
        </w:tc>
        <w:tc>
          <w:tcPr>
            <w:tcW w:w="1872" w:type="dxa"/>
          </w:tcPr>
          <w:p w14:paraId="109DCE61" w14:textId="77777777" w:rsidR="001B2D26" w:rsidRPr="00C76667" w:rsidRDefault="001B2D26" w:rsidP="00C76667">
            <w:pPr>
              <w:pStyle w:val="TableText1"/>
            </w:pPr>
            <w:r w:rsidRPr="00C76667">
              <w:t>-</w:t>
            </w:r>
          </w:p>
        </w:tc>
        <w:tc>
          <w:tcPr>
            <w:tcW w:w="1872" w:type="dxa"/>
          </w:tcPr>
          <w:p w14:paraId="109DCE62" w14:textId="77777777" w:rsidR="001B2D26" w:rsidRPr="00C76667" w:rsidRDefault="001B2D26" w:rsidP="00C76667">
            <w:pPr>
              <w:pStyle w:val="TableText1"/>
            </w:pPr>
            <w:r w:rsidRPr="00C76667">
              <w:t>Optional</w:t>
            </w:r>
          </w:p>
        </w:tc>
        <w:tc>
          <w:tcPr>
            <w:tcW w:w="1872" w:type="dxa"/>
          </w:tcPr>
          <w:p w14:paraId="109DCE63" w14:textId="694A0FC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6A" w14:textId="77777777" w:rsidTr="00C76667">
        <w:trPr>
          <w:trHeight w:val="255"/>
        </w:trPr>
        <w:tc>
          <w:tcPr>
            <w:tcW w:w="1872" w:type="dxa"/>
          </w:tcPr>
          <w:p w14:paraId="109DCE65" w14:textId="77777777" w:rsidR="001B2D26" w:rsidRPr="00C76667" w:rsidRDefault="001B2D26" w:rsidP="00C76667">
            <w:pPr>
              <w:pStyle w:val="TableText1"/>
            </w:pPr>
            <w:r w:rsidRPr="00C76667">
              <w:t>ConsigneeFacility</w:t>
            </w:r>
          </w:p>
        </w:tc>
        <w:tc>
          <w:tcPr>
            <w:tcW w:w="1872" w:type="dxa"/>
          </w:tcPr>
          <w:p w14:paraId="109DCE66" w14:textId="77777777" w:rsidR="001B2D26" w:rsidRPr="00C76667" w:rsidRDefault="001B2D26" w:rsidP="00C76667">
            <w:pPr>
              <w:pStyle w:val="TableText1"/>
            </w:pPr>
            <w:r w:rsidRPr="00C76667">
              <w:t>co</w:t>
            </w:r>
            <w:r w:rsidR="00955929" w:rsidRPr="00C76667">
              <w:t>nsigneeacilityType complex type</w:t>
            </w:r>
          </w:p>
        </w:tc>
        <w:tc>
          <w:tcPr>
            <w:tcW w:w="1872" w:type="dxa"/>
          </w:tcPr>
          <w:p w14:paraId="109DCE67" w14:textId="77777777" w:rsidR="001B2D26" w:rsidRPr="00C76667" w:rsidRDefault="001B2D26" w:rsidP="00C76667">
            <w:pPr>
              <w:pStyle w:val="TableText1"/>
            </w:pPr>
            <w:r w:rsidRPr="00C76667">
              <w:t>-</w:t>
            </w:r>
          </w:p>
        </w:tc>
        <w:tc>
          <w:tcPr>
            <w:tcW w:w="1872" w:type="dxa"/>
          </w:tcPr>
          <w:p w14:paraId="109DCE68" w14:textId="77777777" w:rsidR="001B2D26" w:rsidRPr="00C76667" w:rsidRDefault="001B2D26" w:rsidP="00C76667">
            <w:pPr>
              <w:pStyle w:val="TableText1"/>
            </w:pPr>
            <w:r w:rsidRPr="00C76667">
              <w:t>Required</w:t>
            </w:r>
          </w:p>
        </w:tc>
        <w:tc>
          <w:tcPr>
            <w:tcW w:w="1872" w:type="dxa"/>
          </w:tcPr>
          <w:p w14:paraId="109DCE69" w14:textId="6833B62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70" w14:textId="77777777" w:rsidTr="00C76667">
        <w:trPr>
          <w:trHeight w:val="255"/>
        </w:trPr>
        <w:tc>
          <w:tcPr>
            <w:tcW w:w="1872" w:type="dxa"/>
          </w:tcPr>
          <w:p w14:paraId="109DCE6B" w14:textId="77777777" w:rsidR="001B2D26" w:rsidRPr="00C76667" w:rsidRDefault="001B2D26" w:rsidP="00C76667">
            <w:pPr>
              <w:pStyle w:val="TableText1"/>
            </w:pPr>
            <w:r w:rsidRPr="00C76667">
              <w:t>Comment</w:t>
            </w:r>
          </w:p>
        </w:tc>
        <w:tc>
          <w:tcPr>
            <w:tcW w:w="1872" w:type="dxa"/>
          </w:tcPr>
          <w:p w14:paraId="109DCE6C" w14:textId="77777777" w:rsidR="001B2D26" w:rsidRPr="00C76667" w:rsidRDefault="001B2D26" w:rsidP="00C76667">
            <w:pPr>
              <w:pStyle w:val="TableText1"/>
            </w:pPr>
            <w:r w:rsidRPr="00C76667">
              <w:t>String 256</w:t>
            </w:r>
          </w:p>
        </w:tc>
        <w:tc>
          <w:tcPr>
            <w:tcW w:w="1872" w:type="dxa"/>
          </w:tcPr>
          <w:p w14:paraId="109DCE6D" w14:textId="77777777" w:rsidR="001B2D26" w:rsidRPr="00C76667" w:rsidRDefault="001B2D26" w:rsidP="00C76667">
            <w:pPr>
              <w:pStyle w:val="TableText1"/>
            </w:pPr>
            <w:r w:rsidRPr="00C76667">
              <w:t>-</w:t>
            </w:r>
          </w:p>
        </w:tc>
        <w:tc>
          <w:tcPr>
            <w:tcW w:w="1872" w:type="dxa"/>
          </w:tcPr>
          <w:p w14:paraId="109DCE6E" w14:textId="77777777" w:rsidR="001B2D26" w:rsidRPr="00C76667" w:rsidRDefault="001B2D26" w:rsidP="00C76667">
            <w:pPr>
              <w:pStyle w:val="TableText1"/>
            </w:pPr>
            <w:r w:rsidRPr="00C76667">
              <w:t>Optional</w:t>
            </w:r>
          </w:p>
        </w:tc>
        <w:tc>
          <w:tcPr>
            <w:tcW w:w="1872" w:type="dxa"/>
          </w:tcPr>
          <w:p w14:paraId="109DCE6F" w14:textId="77777777" w:rsidR="001B2D26" w:rsidRPr="00C76667" w:rsidRDefault="001B2D26" w:rsidP="00C76667">
            <w:pPr>
              <w:pStyle w:val="TableText1"/>
            </w:pPr>
            <w:r w:rsidRPr="00C76667">
              <w:t>-</w:t>
            </w:r>
          </w:p>
        </w:tc>
      </w:tr>
      <w:tr w:rsidR="0087725D" w:rsidRPr="00C76667" w14:paraId="109DCE76" w14:textId="77777777" w:rsidTr="00C76667">
        <w:trPr>
          <w:trHeight w:val="255"/>
        </w:trPr>
        <w:tc>
          <w:tcPr>
            <w:tcW w:w="1872" w:type="dxa"/>
          </w:tcPr>
          <w:p w14:paraId="109DCE71" w14:textId="77777777" w:rsidR="0087725D" w:rsidRPr="00C76667" w:rsidRDefault="0087725D" w:rsidP="00C76667">
            <w:pPr>
              <w:pStyle w:val="TableText1"/>
            </w:pPr>
            <w:r w:rsidRPr="00C76667">
              <w:t>ValueAddedService</w:t>
            </w:r>
          </w:p>
        </w:tc>
        <w:tc>
          <w:tcPr>
            <w:tcW w:w="1872" w:type="dxa"/>
          </w:tcPr>
          <w:p w14:paraId="109DCE72" w14:textId="77777777" w:rsidR="0087725D" w:rsidRPr="00C76667" w:rsidRDefault="0087725D" w:rsidP="00C76667">
            <w:pPr>
              <w:pStyle w:val="TableText1"/>
            </w:pPr>
            <w:r w:rsidRPr="00C76667">
              <w:t>String</w:t>
            </w:r>
          </w:p>
        </w:tc>
        <w:tc>
          <w:tcPr>
            <w:tcW w:w="1872" w:type="dxa"/>
          </w:tcPr>
          <w:p w14:paraId="109DCE73" w14:textId="77777777" w:rsidR="0087725D" w:rsidRPr="00C76667" w:rsidRDefault="0087725D" w:rsidP="00C76667">
            <w:pPr>
              <w:pStyle w:val="TableText1"/>
            </w:pPr>
          </w:p>
        </w:tc>
        <w:tc>
          <w:tcPr>
            <w:tcW w:w="1872" w:type="dxa"/>
          </w:tcPr>
          <w:p w14:paraId="109DCE74" w14:textId="77777777" w:rsidR="0087725D" w:rsidRPr="00C76667" w:rsidRDefault="0087725D" w:rsidP="00C76667">
            <w:pPr>
              <w:pStyle w:val="TableText1"/>
            </w:pPr>
            <w:r w:rsidRPr="00C76667">
              <w:t>Optional</w:t>
            </w:r>
          </w:p>
        </w:tc>
        <w:tc>
          <w:tcPr>
            <w:tcW w:w="1872" w:type="dxa"/>
          </w:tcPr>
          <w:p w14:paraId="109DCE75" w14:textId="058565FB" w:rsidR="0087725D" w:rsidRPr="00C76667" w:rsidRDefault="00401B12" w:rsidP="00C76667">
            <w:pPr>
              <w:pStyle w:val="TableText1"/>
            </w:pPr>
            <w:r>
              <w:rPr>
                <w:rFonts w:eastAsia="Calibri"/>
              </w:rPr>
              <w:t xml:space="preserve">Refer to </w:t>
            </w:r>
            <w:r w:rsidR="0087725D" w:rsidRPr="00C76667">
              <w:rPr>
                <w:rFonts w:eastAsia="Calibri"/>
              </w:rPr>
              <w:t>this simple type in Appendix B</w:t>
            </w:r>
          </w:p>
        </w:tc>
      </w:tr>
      <w:tr w:rsidR="001B2D26" w:rsidRPr="00C76667" w14:paraId="109DCE7C" w14:textId="77777777" w:rsidTr="00C76667">
        <w:trPr>
          <w:trHeight w:val="255"/>
        </w:trPr>
        <w:tc>
          <w:tcPr>
            <w:tcW w:w="1872" w:type="dxa"/>
          </w:tcPr>
          <w:p w14:paraId="109DCE77" w14:textId="77777777" w:rsidR="001B2D26" w:rsidRPr="00C76667" w:rsidRDefault="001B2D26" w:rsidP="00C76667">
            <w:pPr>
              <w:pStyle w:val="TableText1"/>
              <w:rPr>
                <w:rFonts w:eastAsia="Calibri"/>
              </w:rPr>
            </w:pPr>
            <w:r w:rsidRPr="00C76667">
              <w:t>DeliveryApptCreateRequest ENDS</w:t>
            </w:r>
          </w:p>
        </w:tc>
        <w:tc>
          <w:tcPr>
            <w:tcW w:w="1872" w:type="dxa"/>
          </w:tcPr>
          <w:p w14:paraId="109DCE78" w14:textId="77777777" w:rsidR="001B2D26" w:rsidRPr="00C76667" w:rsidRDefault="001B2D26" w:rsidP="00C76667">
            <w:pPr>
              <w:pStyle w:val="TableText1"/>
              <w:rPr>
                <w:rFonts w:eastAsia="Calibri"/>
              </w:rPr>
            </w:pPr>
          </w:p>
        </w:tc>
        <w:tc>
          <w:tcPr>
            <w:tcW w:w="1872" w:type="dxa"/>
          </w:tcPr>
          <w:p w14:paraId="109DCE79" w14:textId="77777777" w:rsidR="001B2D26" w:rsidRPr="00C76667" w:rsidRDefault="001B2D26" w:rsidP="00C76667">
            <w:pPr>
              <w:pStyle w:val="TableText1"/>
            </w:pPr>
          </w:p>
        </w:tc>
        <w:tc>
          <w:tcPr>
            <w:tcW w:w="1872" w:type="dxa"/>
          </w:tcPr>
          <w:p w14:paraId="109DCE7A" w14:textId="77777777" w:rsidR="001B2D26" w:rsidRPr="00C76667" w:rsidRDefault="001B2D26" w:rsidP="00C76667">
            <w:pPr>
              <w:pStyle w:val="TableText1"/>
            </w:pPr>
          </w:p>
        </w:tc>
        <w:tc>
          <w:tcPr>
            <w:tcW w:w="1872" w:type="dxa"/>
          </w:tcPr>
          <w:p w14:paraId="109DCE7B" w14:textId="77777777" w:rsidR="001B2D26" w:rsidRPr="00C76667" w:rsidRDefault="001B2D26" w:rsidP="00C76667">
            <w:pPr>
              <w:pStyle w:val="TableText1"/>
            </w:pPr>
          </w:p>
        </w:tc>
      </w:tr>
    </w:tbl>
    <w:p w14:paraId="109DCE7D" w14:textId="77777777" w:rsidR="001B2D26" w:rsidRPr="00F80603" w:rsidRDefault="001B2D26" w:rsidP="001B2D26">
      <w:pPr>
        <w:rPr>
          <w:rStyle w:val="BodyTextChar"/>
        </w:rPr>
      </w:pPr>
    </w:p>
    <w:p w14:paraId="109DCE7E" w14:textId="77777777" w:rsidR="001B2D26" w:rsidRPr="00F80603" w:rsidRDefault="001B2D26" w:rsidP="002420E9">
      <w:pPr>
        <w:pStyle w:val="Heading2"/>
      </w:pPr>
      <w:bookmarkStart w:id="762" w:name="_Toc297878826"/>
      <w:bookmarkStart w:id="763" w:name="_Toc403990591"/>
      <w:r w:rsidRPr="00F80603">
        <w:t>DeliveryApptCreateResponse</w:t>
      </w:r>
      <w:bookmarkEnd w:id="762"/>
      <w:bookmarkEnd w:id="763"/>
    </w:p>
    <w:p w14:paraId="109DCE7F" w14:textId="77777777" w:rsidR="001B2D26" w:rsidRPr="00F80603" w:rsidRDefault="001B2D26" w:rsidP="00E44D65">
      <w:pPr>
        <w:rPr>
          <w:rStyle w:val="BodyTextChar"/>
        </w:rPr>
      </w:pPr>
      <w:r w:rsidRPr="00F80603">
        <w:rPr>
          <w:rStyle w:val="BodyTextChar"/>
        </w:rPr>
        <w:t>This is a response message for DeliveryApptCreateRequest,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E80"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E82"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E81" w14:textId="314A09A1"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606666" w:rsidRPr="00F80603">
              <w:rPr>
                <w:rStyle w:val="BodyTextChar"/>
              </w:rPr>
              <w:t xml:space="preserve"> DeliveryApptCreateResponse</w:t>
            </w:r>
          </w:p>
        </w:tc>
      </w:tr>
      <w:tr w:rsidR="001B2D26" w:rsidRPr="00F80603" w14:paraId="109DCE8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E83"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E84"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E85"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E86"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E87" w14:textId="77777777" w:rsidR="001B2D26" w:rsidRPr="00F80603" w:rsidRDefault="00CA786F" w:rsidP="00C76667">
            <w:pPr>
              <w:pStyle w:val="TableTitle"/>
              <w:rPr>
                <w:rStyle w:val="BodyTextChar"/>
              </w:rPr>
            </w:pPr>
            <w:r>
              <w:rPr>
                <w:rStyle w:val="BodyTextChar"/>
              </w:rPr>
              <w:t>Comment</w:t>
            </w:r>
          </w:p>
        </w:tc>
      </w:tr>
      <w:tr w:rsidR="001B2D26" w:rsidRPr="00C76667" w14:paraId="109DCE8E" w14:textId="77777777" w:rsidTr="00C76667">
        <w:trPr>
          <w:trHeight w:val="296"/>
        </w:trPr>
        <w:tc>
          <w:tcPr>
            <w:tcW w:w="1872" w:type="dxa"/>
          </w:tcPr>
          <w:p w14:paraId="109DCE89" w14:textId="77777777" w:rsidR="001B2D26" w:rsidRPr="00C76667" w:rsidRDefault="001B2D26" w:rsidP="00C76667">
            <w:pPr>
              <w:pStyle w:val="TableText1"/>
            </w:pPr>
            <w:r w:rsidRPr="00C76667">
              <w:t>DeliveryApptCreateResponse BEGINS</w:t>
            </w:r>
            <w:r w:rsidRPr="00C76667">
              <w:fldChar w:fldCharType="begin"/>
            </w:r>
            <w:r w:rsidRPr="00C76667">
              <w:instrText xml:space="preserve"> XE "ConsigneeGoodsReceipt" </w:instrText>
            </w:r>
            <w:r w:rsidRPr="00C76667">
              <w:fldChar w:fldCharType="end"/>
            </w:r>
          </w:p>
        </w:tc>
        <w:tc>
          <w:tcPr>
            <w:tcW w:w="1872" w:type="dxa"/>
          </w:tcPr>
          <w:p w14:paraId="109DCE8A" w14:textId="77777777" w:rsidR="001B2D26" w:rsidRPr="00C76667" w:rsidRDefault="001B2D26" w:rsidP="00C76667">
            <w:pPr>
              <w:pStyle w:val="TableText1"/>
            </w:pPr>
          </w:p>
        </w:tc>
        <w:tc>
          <w:tcPr>
            <w:tcW w:w="1872" w:type="dxa"/>
          </w:tcPr>
          <w:p w14:paraId="109DCE8B" w14:textId="77777777" w:rsidR="001B2D26" w:rsidRPr="00C76667" w:rsidRDefault="001B2D26" w:rsidP="00C76667">
            <w:pPr>
              <w:pStyle w:val="TableText1"/>
            </w:pPr>
          </w:p>
        </w:tc>
        <w:tc>
          <w:tcPr>
            <w:tcW w:w="1872" w:type="dxa"/>
          </w:tcPr>
          <w:p w14:paraId="109DCE8C" w14:textId="77777777" w:rsidR="001B2D26" w:rsidRPr="00C76667" w:rsidRDefault="001B2D26" w:rsidP="00C76667">
            <w:pPr>
              <w:pStyle w:val="TableText1"/>
            </w:pPr>
          </w:p>
        </w:tc>
        <w:tc>
          <w:tcPr>
            <w:tcW w:w="1872" w:type="dxa"/>
          </w:tcPr>
          <w:p w14:paraId="109DCE8D" w14:textId="77777777" w:rsidR="001B2D26" w:rsidRPr="00C76667" w:rsidRDefault="001B2D26" w:rsidP="00C76667">
            <w:pPr>
              <w:pStyle w:val="TableText1"/>
            </w:pPr>
          </w:p>
        </w:tc>
      </w:tr>
      <w:tr w:rsidR="001B2D26" w:rsidRPr="00C76667" w14:paraId="109DCE94" w14:textId="77777777" w:rsidTr="00C76667">
        <w:trPr>
          <w:trHeight w:val="296"/>
        </w:trPr>
        <w:tc>
          <w:tcPr>
            <w:tcW w:w="1872" w:type="dxa"/>
          </w:tcPr>
          <w:p w14:paraId="109DCE8F" w14:textId="77777777" w:rsidR="001B2D26" w:rsidRPr="00C76667" w:rsidRDefault="001B2D26" w:rsidP="00C76667">
            <w:pPr>
              <w:pStyle w:val="TableText1"/>
            </w:pPr>
            <w:r w:rsidRPr="00C76667">
              <w:t>TrackingID</w:t>
            </w:r>
          </w:p>
        </w:tc>
        <w:tc>
          <w:tcPr>
            <w:tcW w:w="1872" w:type="dxa"/>
          </w:tcPr>
          <w:p w14:paraId="109DCE90" w14:textId="77777777" w:rsidR="001B2D26" w:rsidRPr="00C76667" w:rsidRDefault="001B2D26" w:rsidP="00C76667">
            <w:pPr>
              <w:pStyle w:val="TableText1"/>
            </w:pPr>
            <w:r w:rsidRPr="00C76667">
              <w:t xml:space="preserve">String </w:t>
            </w:r>
            <w:r w:rsidR="00BE11D0" w:rsidRPr="00C76667">
              <w:t>20</w:t>
            </w:r>
          </w:p>
        </w:tc>
        <w:tc>
          <w:tcPr>
            <w:tcW w:w="1872" w:type="dxa"/>
          </w:tcPr>
          <w:p w14:paraId="109DCE91" w14:textId="77777777" w:rsidR="001B2D26" w:rsidRPr="00C76667" w:rsidRDefault="001B2D26" w:rsidP="00C76667">
            <w:pPr>
              <w:pStyle w:val="TableText1"/>
            </w:pPr>
            <w:r w:rsidRPr="00C76667">
              <w:t>-</w:t>
            </w:r>
          </w:p>
        </w:tc>
        <w:tc>
          <w:tcPr>
            <w:tcW w:w="1872" w:type="dxa"/>
          </w:tcPr>
          <w:p w14:paraId="109DCE92" w14:textId="77777777" w:rsidR="001B2D26" w:rsidRPr="00C76667" w:rsidRDefault="001B2D26" w:rsidP="00C76667">
            <w:pPr>
              <w:pStyle w:val="TableText1"/>
            </w:pPr>
            <w:r w:rsidRPr="00C76667">
              <w:t>Optional</w:t>
            </w:r>
          </w:p>
        </w:tc>
        <w:tc>
          <w:tcPr>
            <w:tcW w:w="1872" w:type="dxa"/>
          </w:tcPr>
          <w:p w14:paraId="109DCE93" w14:textId="77777777" w:rsidR="001B2D26" w:rsidRPr="00C76667" w:rsidRDefault="001B2D26" w:rsidP="00C76667">
            <w:pPr>
              <w:pStyle w:val="TableText1"/>
            </w:pPr>
            <w:r w:rsidRPr="00C76667">
              <w:t>-</w:t>
            </w:r>
          </w:p>
        </w:tc>
      </w:tr>
      <w:tr w:rsidR="00541026" w:rsidRPr="00C76667" w14:paraId="109DCE9A" w14:textId="77777777" w:rsidTr="00C76667">
        <w:trPr>
          <w:trHeight w:val="296"/>
        </w:trPr>
        <w:tc>
          <w:tcPr>
            <w:tcW w:w="1872" w:type="dxa"/>
          </w:tcPr>
          <w:p w14:paraId="109DCE95" w14:textId="77777777" w:rsidR="00541026" w:rsidRPr="00C76667" w:rsidRDefault="00541026" w:rsidP="00C76667">
            <w:pPr>
              <w:pStyle w:val="TableText1"/>
            </w:pPr>
            <w:r w:rsidRPr="00C76667">
              <w:t>SubmitterTrackingID</w:t>
            </w:r>
          </w:p>
        </w:tc>
        <w:tc>
          <w:tcPr>
            <w:tcW w:w="1872" w:type="dxa"/>
          </w:tcPr>
          <w:p w14:paraId="109DCE96" w14:textId="77777777" w:rsidR="00541026" w:rsidRPr="00C76667" w:rsidRDefault="00541026" w:rsidP="00C76667">
            <w:pPr>
              <w:pStyle w:val="TableText1"/>
            </w:pPr>
            <w:r w:rsidRPr="00C76667">
              <w:t>String 20</w:t>
            </w:r>
          </w:p>
        </w:tc>
        <w:tc>
          <w:tcPr>
            <w:tcW w:w="1872" w:type="dxa"/>
          </w:tcPr>
          <w:p w14:paraId="109DCE97" w14:textId="77777777" w:rsidR="00541026" w:rsidRPr="00C76667" w:rsidRDefault="00541026" w:rsidP="00C76667">
            <w:pPr>
              <w:pStyle w:val="TableText1"/>
            </w:pPr>
          </w:p>
        </w:tc>
        <w:tc>
          <w:tcPr>
            <w:tcW w:w="1872" w:type="dxa"/>
          </w:tcPr>
          <w:p w14:paraId="109DCE98" w14:textId="77777777" w:rsidR="00541026" w:rsidRPr="00C76667" w:rsidRDefault="00C46929" w:rsidP="00C76667">
            <w:pPr>
              <w:pStyle w:val="TableText1"/>
            </w:pPr>
            <w:r w:rsidRPr="00C76667">
              <w:t>Required</w:t>
            </w:r>
          </w:p>
        </w:tc>
        <w:tc>
          <w:tcPr>
            <w:tcW w:w="1872" w:type="dxa"/>
          </w:tcPr>
          <w:p w14:paraId="109DCE99" w14:textId="77777777" w:rsidR="00541026" w:rsidRPr="00C76667" w:rsidRDefault="00541026" w:rsidP="00C76667">
            <w:pPr>
              <w:pStyle w:val="TableText1"/>
            </w:pPr>
          </w:p>
        </w:tc>
      </w:tr>
      <w:tr w:rsidR="001B2D26" w:rsidRPr="00C76667" w14:paraId="109DCEA0" w14:textId="77777777" w:rsidTr="00C76667">
        <w:trPr>
          <w:trHeight w:val="255"/>
        </w:trPr>
        <w:tc>
          <w:tcPr>
            <w:tcW w:w="1872" w:type="dxa"/>
          </w:tcPr>
          <w:p w14:paraId="109DCE9B" w14:textId="77777777" w:rsidR="001B2D26" w:rsidRPr="00C76667" w:rsidRDefault="001B2D26" w:rsidP="00C76667">
            <w:pPr>
              <w:pStyle w:val="TableText1"/>
            </w:pPr>
            <w:r w:rsidRPr="00C76667">
              <w:t>Choice Block BEGINS</w:t>
            </w:r>
          </w:p>
        </w:tc>
        <w:tc>
          <w:tcPr>
            <w:tcW w:w="1872" w:type="dxa"/>
          </w:tcPr>
          <w:p w14:paraId="109DCE9C" w14:textId="77777777" w:rsidR="001B2D26" w:rsidRPr="00C76667" w:rsidRDefault="001B2D26" w:rsidP="00C76667">
            <w:pPr>
              <w:pStyle w:val="TableText1"/>
            </w:pPr>
          </w:p>
        </w:tc>
        <w:tc>
          <w:tcPr>
            <w:tcW w:w="1872" w:type="dxa"/>
          </w:tcPr>
          <w:p w14:paraId="109DCE9D" w14:textId="77777777" w:rsidR="001B2D26" w:rsidRPr="00C76667" w:rsidRDefault="001B2D26" w:rsidP="00C76667">
            <w:pPr>
              <w:pStyle w:val="TableText1"/>
            </w:pPr>
          </w:p>
        </w:tc>
        <w:tc>
          <w:tcPr>
            <w:tcW w:w="1872" w:type="dxa"/>
          </w:tcPr>
          <w:p w14:paraId="109DCE9E" w14:textId="77777777" w:rsidR="001B2D26" w:rsidRPr="00C76667" w:rsidRDefault="001B2D26" w:rsidP="00C76667">
            <w:pPr>
              <w:pStyle w:val="TableText1"/>
            </w:pPr>
            <w:r w:rsidRPr="00C76667">
              <w:t>Required choice block either Accept or</w:t>
            </w:r>
            <w:r w:rsidR="00F101E3" w:rsidRPr="00C76667">
              <w:t xml:space="preserve"> Reject block will be returned.</w:t>
            </w:r>
          </w:p>
        </w:tc>
        <w:tc>
          <w:tcPr>
            <w:tcW w:w="1872" w:type="dxa"/>
          </w:tcPr>
          <w:p w14:paraId="109DCE9F" w14:textId="77777777" w:rsidR="001B2D26" w:rsidRPr="00C76667" w:rsidRDefault="001B2D26" w:rsidP="00C76667">
            <w:pPr>
              <w:pStyle w:val="TableText1"/>
            </w:pPr>
            <w:r w:rsidRPr="00C76667">
              <w:t>-</w:t>
            </w:r>
          </w:p>
        </w:tc>
      </w:tr>
      <w:tr w:rsidR="001B2D26" w:rsidRPr="00C76667" w14:paraId="109DCEA6" w14:textId="77777777" w:rsidTr="00C76667">
        <w:trPr>
          <w:trHeight w:val="255"/>
        </w:trPr>
        <w:tc>
          <w:tcPr>
            <w:tcW w:w="1872" w:type="dxa"/>
          </w:tcPr>
          <w:p w14:paraId="109DCEA1" w14:textId="77777777" w:rsidR="001B2D26" w:rsidRPr="00C76667" w:rsidRDefault="001B2D26" w:rsidP="00C76667">
            <w:pPr>
              <w:pStyle w:val="TableText1"/>
            </w:pPr>
            <w:r w:rsidRPr="00C76667">
              <w:t>DeliveryApptCreateAccept</w:t>
            </w:r>
          </w:p>
        </w:tc>
        <w:tc>
          <w:tcPr>
            <w:tcW w:w="1872" w:type="dxa"/>
          </w:tcPr>
          <w:p w14:paraId="109DCEA2" w14:textId="77777777" w:rsidR="001B2D26" w:rsidRPr="00C76667" w:rsidRDefault="001B2D26" w:rsidP="00C76667">
            <w:pPr>
              <w:pStyle w:val="TableText1"/>
            </w:pPr>
            <w:r w:rsidRPr="00C76667">
              <w:t>deli</w:t>
            </w:r>
            <w:r w:rsidR="00F101E3" w:rsidRPr="00C76667">
              <w:t>veryApptAcceptType complex type</w:t>
            </w:r>
          </w:p>
        </w:tc>
        <w:tc>
          <w:tcPr>
            <w:tcW w:w="1872" w:type="dxa"/>
          </w:tcPr>
          <w:p w14:paraId="109DCEA3" w14:textId="77777777" w:rsidR="001B2D26" w:rsidRPr="00C76667" w:rsidRDefault="001B2D26" w:rsidP="00C76667">
            <w:pPr>
              <w:pStyle w:val="TableText1"/>
            </w:pPr>
            <w:r w:rsidRPr="00C76667">
              <w:t>-</w:t>
            </w:r>
          </w:p>
        </w:tc>
        <w:tc>
          <w:tcPr>
            <w:tcW w:w="1872" w:type="dxa"/>
          </w:tcPr>
          <w:p w14:paraId="109DCEA4" w14:textId="77777777" w:rsidR="001B2D26" w:rsidRPr="00C76667" w:rsidRDefault="00F101E3" w:rsidP="00C76667">
            <w:pPr>
              <w:pStyle w:val="TableText1"/>
            </w:pPr>
            <w:r w:rsidRPr="00C76667">
              <w:t>Required</w:t>
            </w:r>
          </w:p>
        </w:tc>
        <w:tc>
          <w:tcPr>
            <w:tcW w:w="1872" w:type="dxa"/>
          </w:tcPr>
          <w:p w14:paraId="109DCEA5" w14:textId="1FA34D3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AD" w14:textId="77777777" w:rsidTr="00C76667">
        <w:trPr>
          <w:trHeight w:val="255"/>
        </w:trPr>
        <w:tc>
          <w:tcPr>
            <w:tcW w:w="1872" w:type="dxa"/>
          </w:tcPr>
          <w:p w14:paraId="109DCEA7" w14:textId="77777777" w:rsidR="001B2D26" w:rsidRPr="00C76667" w:rsidRDefault="001B2D26" w:rsidP="00C76667">
            <w:pPr>
              <w:pStyle w:val="TableText1"/>
            </w:pPr>
            <w:r w:rsidRPr="00C76667">
              <w:t>DeliveryApptCreateReject</w:t>
            </w:r>
          </w:p>
        </w:tc>
        <w:tc>
          <w:tcPr>
            <w:tcW w:w="1872" w:type="dxa"/>
          </w:tcPr>
          <w:p w14:paraId="109DCEA8" w14:textId="77777777" w:rsidR="001B2D26" w:rsidRPr="00C76667" w:rsidRDefault="001B2D26" w:rsidP="00C76667">
            <w:pPr>
              <w:pStyle w:val="TableText1"/>
            </w:pPr>
            <w:r w:rsidRPr="00C76667">
              <w:t>deli</w:t>
            </w:r>
            <w:r w:rsidR="00F101E3" w:rsidRPr="00C76667">
              <w:t>veryApptRejectType complex type</w:t>
            </w:r>
          </w:p>
        </w:tc>
        <w:tc>
          <w:tcPr>
            <w:tcW w:w="1872" w:type="dxa"/>
          </w:tcPr>
          <w:p w14:paraId="109DCEA9" w14:textId="77777777" w:rsidR="001B2D26" w:rsidRPr="00C76667" w:rsidRDefault="001B2D26" w:rsidP="00C76667">
            <w:pPr>
              <w:pStyle w:val="TableText1"/>
            </w:pPr>
            <w:r w:rsidRPr="00C76667">
              <w:t>-</w:t>
            </w:r>
          </w:p>
        </w:tc>
        <w:tc>
          <w:tcPr>
            <w:tcW w:w="1872" w:type="dxa"/>
          </w:tcPr>
          <w:p w14:paraId="109DCEAA" w14:textId="77777777" w:rsidR="001B2D26" w:rsidRPr="00C76667" w:rsidRDefault="001B2D26" w:rsidP="00C76667">
            <w:pPr>
              <w:pStyle w:val="TableText1"/>
            </w:pPr>
            <w:r w:rsidRPr="00C76667">
              <w:t>Required</w:t>
            </w:r>
          </w:p>
          <w:p w14:paraId="109DCEAB" w14:textId="77777777" w:rsidR="001B2D26" w:rsidRPr="00C76667" w:rsidRDefault="001B2D26" w:rsidP="00C76667">
            <w:pPr>
              <w:pStyle w:val="TableText1"/>
            </w:pPr>
          </w:p>
        </w:tc>
        <w:tc>
          <w:tcPr>
            <w:tcW w:w="1872" w:type="dxa"/>
          </w:tcPr>
          <w:p w14:paraId="109DCEAC" w14:textId="465F5A7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B3" w14:textId="77777777" w:rsidTr="00C76667">
        <w:trPr>
          <w:trHeight w:val="255"/>
        </w:trPr>
        <w:tc>
          <w:tcPr>
            <w:tcW w:w="1872" w:type="dxa"/>
          </w:tcPr>
          <w:p w14:paraId="109DCEAE" w14:textId="77777777" w:rsidR="001B2D26" w:rsidRPr="00C76667" w:rsidRDefault="001B2D26" w:rsidP="00C76667">
            <w:pPr>
              <w:pStyle w:val="TableText1"/>
            </w:pPr>
            <w:r w:rsidRPr="00C76667">
              <w:t>Choice Block ENDS</w:t>
            </w:r>
          </w:p>
        </w:tc>
        <w:tc>
          <w:tcPr>
            <w:tcW w:w="1872" w:type="dxa"/>
          </w:tcPr>
          <w:p w14:paraId="109DCEAF" w14:textId="77777777" w:rsidR="001B2D26" w:rsidRPr="00C76667" w:rsidRDefault="001B2D26" w:rsidP="00C76667">
            <w:pPr>
              <w:pStyle w:val="TableText1"/>
            </w:pPr>
          </w:p>
        </w:tc>
        <w:tc>
          <w:tcPr>
            <w:tcW w:w="1872" w:type="dxa"/>
          </w:tcPr>
          <w:p w14:paraId="109DCEB0" w14:textId="77777777" w:rsidR="001B2D26" w:rsidRPr="00C76667" w:rsidRDefault="001B2D26" w:rsidP="00C76667">
            <w:pPr>
              <w:pStyle w:val="TableText1"/>
            </w:pPr>
          </w:p>
        </w:tc>
        <w:tc>
          <w:tcPr>
            <w:tcW w:w="1872" w:type="dxa"/>
          </w:tcPr>
          <w:p w14:paraId="109DCEB1" w14:textId="77777777" w:rsidR="001B2D26" w:rsidRPr="00C76667" w:rsidRDefault="001B2D26" w:rsidP="00C76667">
            <w:pPr>
              <w:pStyle w:val="TableText1"/>
            </w:pPr>
          </w:p>
        </w:tc>
        <w:tc>
          <w:tcPr>
            <w:tcW w:w="1872" w:type="dxa"/>
          </w:tcPr>
          <w:p w14:paraId="109DCEB2" w14:textId="77777777" w:rsidR="001B2D26" w:rsidRPr="00C76667" w:rsidRDefault="001B2D26" w:rsidP="00C76667">
            <w:pPr>
              <w:pStyle w:val="TableText1"/>
            </w:pPr>
          </w:p>
        </w:tc>
      </w:tr>
      <w:tr w:rsidR="001B2D26" w:rsidRPr="00C76667" w14:paraId="109DCEB9" w14:textId="77777777" w:rsidTr="00C76667">
        <w:trPr>
          <w:trHeight w:val="255"/>
        </w:trPr>
        <w:tc>
          <w:tcPr>
            <w:tcW w:w="1872" w:type="dxa"/>
          </w:tcPr>
          <w:p w14:paraId="109DCEB4" w14:textId="77777777" w:rsidR="001B2D26" w:rsidRPr="00C76667" w:rsidRDefault="001B2D26" w:rsidP="00C76667">
            <w:pPr>
              <w:pStyle w:val="TableText1"/>
            </w:pPr>
            <w:r w:rsidRPr="00C76667">
              <w:t>DeliveryApptCreateResponse ENDS</w:t>
            </w:r>
          </w:p>
        </w:tc>
        <w:tc>
          <w:tcPr>
            <w:tcW w:w="1872" w:type="dxa"/>
          </w:tcPr>
          <w:p w14:paraId="109DCEB5" w14:textId="77777777" w:rsidR="001B2D26" w:rsidRPr="00C76667" w:rsidRDefault="001B2D26" w:rsidP="00C76667">
            <w:pPr>
              <w:pStyle w:val="TableText1"/>
              <w:rPr>
                <w:rFonts w:eastAsia="Calibri"/>
              </w:rPr>
            </w:pPr>
          </w:p>
        </w:tc>
        <w:tc>
          <w:tcPr>
            <w:tcW w:w="1872" w:type="dxa"/>
          </w:tcPr>
          <w:p w14:paraId="109DCEB6" w14:textId="77777777" w:rsidR="001B2D26" w:rsidRPr="00C76667" w:rsidRDefault="001B2D26" w:rsidP="00C76667">
            <w:pPr>
              <w:pStyle w:val="TableText1"/>
            </w:pPr>
          </w:p>
        </w:tc>
        <w:tc>
          <w:tcPr>
            <w:tcW w:w="1872" w:type="dxa"/>
          </w:tcPr>
          <w:p w14:paraId="109DCEB7" w14:textId="77777777" w:rsidR="001B2D26" w:rsidRPr="00C76667" w:rsidRDefault="001B2D26" w:rsidP="00C76667">
            <w:pPr>
              <w:pStyle w:val="TableText1"/>
            </w:pPr>
          </w:p>
        </w:tc>
        <w:tc>
          <w:tcPr>
            <w:tcW w:w="1872" w:type="dxa"/>
          </w:tcPr>
          <w:p w14:paraId="109DCEB8" w14:textId="77777777" w:rsidR="001B2D26" w:rsidRPr="00C76667" w:rsidRDefault="001B2D26" w:rsidP="00C76667">
            <w:pPr>
              <w:pStyle w:val="TableText1"/>
            </w:pPr>
          </w:p>
        </w:tc>
      </w:tr>
    </w:tbl>
    <w:p w14:paraId="109DCEBA" w14:textId="77777777" w:rsidR="001B2D26" w:rsidRPr="00F80603" w:rsidRDefault="001B2D26" w:rsidP="001B2D26">
      <w:pPr>
        <w:rPr>
          <w:rStyle w:val="BodyTextChar"/>
        </w:rPr>
      </w:pPr>
    </w:p>
    <w:p w14:paraId="109DCEBB" w14:textId="77777777" w:rsidR="001B2D26" w:rsidRPr="00F80603" w:rsidRDefault="001B2D26" w:rsidP="002420E9">
      <w:pPr>
        <w:pStyle w:val="Heading2"/>
      </w:pPr>
      <w:bookmarkStart w:id="764" w:name="_Toc297878827"/>
      <w:bookmarkStart w:id="765" w:name="_Toc403990592"/>
      <w:r w:rsidRPr="00F80603">
        <w:t>DeliveryApptUpdate</w:t>
      </w:r>
      <w:bookmarkEnd w:id="764"/>
      <w:bookmarkEnd w:id="765"/>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EBD"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EBC" w14:textId="05FA5BBF"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606666" w:rsidRPr="00F80603">
              <w:rPr>
                <w:rStyle w:val="BodyTextChar"/>
              </w:rPr>
              <w:t xml:space="preserve"> DeliveryApptUpdate</w:t>
            </w:r>
          </w:p>
        </w:tc>
      </w:tr>
      <w:tr w:rsidR="001B2D26" w:rsidRPr="00F80603" w14:paraId="109DCEC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EBE"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EBF"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EC0"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EC1"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EC2" w14:textId="77777777" w:rsidR="001B2D26" w:rsidRPr="00F80603" w:rsidRDefault="00CA786F" w:rsidP="00C76667">
            <w:pPr>
              <w:pStyle w:val="TableTitle"/>
              <w:rPr>
                <w:rStyle w:val="BodyTextChar"/>
              </w:rPr>
            </w:pPr>
            <w:r>
              <w:rPr>
                <w:rStyle w:val="BodyTextChar"/>
              </w:rPr>
              <w:t>Comment</w:t>
            </w:r>
          </w:p>
        </w:tc>
      </w:tr>
      <w:tr w:rsidR="001B2D26" w:rsidRPr="00C76667" w14:paraId="109DCEC9" w14:textId="77777777" w:rsidTr="00C76667">
        <w:trPr>
          <w:trHeight w:val="296"/>
        </w:trPr>
        <w:tc>
          <w:tcPr>
            <w:tcW w:w="1872" w:type="dxa"/>
          </w:tcPr>
          <w:p w14:paraId="109DCEC4" w14:textId="77777777" w:rsidR="001B2D26" w:rsidRPr="00C76667" w:rsidRDefault="001B2D26" w:rsidP="00C76667">
            <w:pPr>
              <w:pStyle w:val="TableText1"/>
            </w:pPr>
            <w:r w:rsidRPr="00C76667">
              <w:t>DeliveryApptUpdate BEGINS</w:t>
            </w:r>
            <w:r w:rsidRPr="00C76667">
              <w:fldChar w:fldCharType="begin"/>
            </w:r>
            <w:r w:rsidRPr="00C76667">
              <w:instrText xml:space="preserve"> XE "ConsigneeGoodsReceipt" </w:instrText>
            </w:r>
            <w:r w:rsidRPr="00C76667">
              <w:fldChar w:fldCharType="end"/>
            </w:r>
          </w:p>
        </w:tc>
        <w:tc>
          <w:tcPr>
            <w:tcW w:w="1872" w:type="dxa"/>
          </w:tcPr>
          <w:p w14:paraId="109DCEC5" w14:textId="77777777" w:rsidR="001B2D26" w:rsidRPr="00C76667" w:rsidRDefault="001B2D26" w:rsidP="00C76667">
            <w:pPr>
              <w:pStyle w:val="TableText1"/>
            </w:pPr>
          </w:p>
        </w:tc>
        <w:tc>
          <w:tcPr>
            <w:tcW w:w="1872" w:type="dxa"/>
          </w:tcPr>
          <w:p w14:paraId="109DCEC6" w14:textId="77777777" w:rsidR="001B2D26" w:rsidRPr="00C76667" w:rsidRDefault="001B2D26" w:rsidP="00C76667">
            <w:pPr>
              <w:pStyle w:val="TableText1"/>
            </w:pPr>
          </w:p>
        </w:tc>
        <w:tc>
          <w:tcPr>
            <w:tcW w:w="1872" w:type="dxa"/>
          </w:tcPr>
          <w:p w14:paraId="109DCEC7" w14:textId="77777777" w:rsidR="001B2D26" w:rsidRPr="00C76667" w:rsidRDefault="001B2D26" w:rsidP="00C76667">
            <w:pPr>
              <w:pStyle w:val="TableText1"/>
            </w:pPr>
          </w:p>
        </w:tc>
        <w:tc>
          <w:tcPr>
            <w:tcW w:w="1872" w:type="dxa"/>
          </w:tcPr>
          <w:p w14:paraId="109DCEC8" w14:textId="77777777" w:rsidR="001B2D26" w:rsidRPr="00C76667" w:rsidRDefault="001B2D26" w:rsidP="00C76667">
            <w:pPr>
              <w:pStyle w:val="TableText1"/>
            </w:pPr>
          </w:p>
        </w:tc>
      </w:tr>
      <w:tr w:rsidR="001B2D26" w:rsidRPr="00C76667" w14:paraId="109DCECF" w14:textId="77777777" w:rsidTr="00C76667">
        <w:trPr>
          <w:trHeight w:val="296"/>
        </w:trPr>
        <w:tc>
          <w:tcPr>
            <w:tcW w:w="1872" w:type="dxa"/>
          </w:tcPr>
          <w:p w14:paraId="109DCECA" w14:textId="77777777" w:rsidR="001B2D26" w:rsidRPr="00C76667" w:rsidRDefault="001B2D26" w:rsidP="00C76667">
            <w:pPr>
              <w:pStyle w:val="TableText1"/>
            </w:pPr>
            <w:r w:rsidRPr="00C76667">
              <w:t>ResponseApptUpdateMsgHeaderInfo</w:t>
            </w:r>
          </w:p>
        </w:tc>
        <w:tc>
          <w:tcPr>
            <w:tcW w:w="1872" w:type="dxa"/>
          </w:tcPr>
          <w:p w14:paraId="109DCECB" w14:textId="77777777" w:rsidR="001B2D26" w:rsidRPr="00C76667" w:rsidRDefault="001B2D26" w:rsidP="00C76667">
            <w:pPr>
              <w:pStyle w:val="TableText1"/>
            </w:pPr>
            <w:r w:rsidRPr="00C76667">
              <w:t>ResponseApptUpda</w:t>
            </w:r>
            <w:r w:rsidR="00F101E3" w:rsidRPr="00C76667">
              <w:t>teMsgHeaderInfo attribute block</w:t>
            </w:r>
          </w:p>
        </w:tc>
        <w:tc>
          <w:tcPr>
            <w:tcW w:w="1872" w:type="dxa"/>
          </w:tcPr>
          <w:p w14:paraId="109DCECC" w14:textId="77777777" w:rsidR="001B2D26" w:rsidRPr="00C76667" w:rsidRDefault="001B2D26" w:rsidP="00C76667">
            <w:pPr>
              <w:pStyle w:val="TableText1"/>
            </w:pPr>
            <w:r w:rsidRPr="00C76667">
              <w:t>-</w:t>
            </w:r>
          </w:p>
        </w:tc>
        <w:tc>
          <w:tcPr>
            <w:tcW w:w="1872" w:type="dxa"/>
          </w:tcPr>
          <w:p w14:paraId="109DCECD" w14:textId="77777777" w:rsidR="001B2D26" w:rsidRPr="00C76667" w:rsidRDefault="001B2D26" w:rsidP="00C76667">
            <w:pPr>
              <w:pStyle w:val="TableText1"/>
            </w:pPr>
            <w:r w:rsidRPr="00C76667">
              <w:t>Required</w:t>
            </w:r>
          </w:p>
        </w:tc>
        <w:tc>
          <w:tcPr>
            <w:tcW w:w="1872" w:type="dxa"/>
          </w:tcPr>
          <w:p w14:paraId="109DCECE" w14:textId="4CC7208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ED6" w14:textId="77777777" w:rsidTr="00C76667">
        <w:trPr>
          <w:trHeight w:val="255"/>
        </w:trPr>
        <w:tc>
          <w:tcPr>
            <w:tcW w:w="1872" w:type="dxa"/>
          </w:tcPr>
          <w:p w14:paraId="109DCED0" w14:textId="77777777" w:rsidR="001B2D26" w:rsidRPr="00C76667" w:rsidRDefault="001B2D26" w:rsidP="00C76667">
            <w:pPr>
              <w:pStyle w:val="TableText1"/>
            </w:pPr>
            <w:r w:rsidRPr="00C76667">
              <w:t>ApptBlockUpdate</w:t>
            </w:r>
          </w:p>
        </w:tc>
        <w:tc>
          <w:tcPr>
            <w:tcW w:w="1872" w:type="dxa"/>
          </w:tcPr>
          <w:p w14:paraId="109DCED1" w14:textId="77777777" w:rsidR="001B2D26" w:rsidRPr="00C76667" w:rsidRDefault="001B2D26" w:rsidP="00C76667">
            <w:pPr>
              <w:pStyle w:val="TableText1"/>
            </w:pPr>
            <w:r w:rsidRPr="00C76667">
              <w:t>a</w:t>
            </w:r>
            <w:r w:rsidR="00F101E3" w:rsidRPr="00C76667">
              <w:t>pptBlockUpdateType complex type</w:t>
            </w:r>
          </w:p>
        </w:tc>
        <w:tc>
          <w:tcPr>
            <w:tcW w:w="1872" w:type="dxa"/>
          </w:tcPr>
          <w:p w14:paraId="109DCED2" w14:textId="77777777" w:rsidR="001B2D26" w:rsidRPr="00C76667" w:rsidRDefault="001B2D26" w:rsidP="00C76667">
            <w:pPr>
              <w:pStyle w:val="TableText1"/>
            </w:pPr>
          </w:p>
        </w:tc>
        <w:tc>
          <w:tcPr>
            <w:tcW w:w="1872" w:type="dxa"/>
          </w:tcPr>
          <w:p w14:paraId="109DCED3" w14:textId="77777777" w:rsidR="001B2D26" w:rsidRPr="00C76667" w:rsidRDefault="001B2D26" w:rsidP="00C76667">
            <w:pPr>
              <w:pStyle w:val="TableText1"/>
            </w:pPr>
            <w:r w:rsidRPr="00C76667">
              <w:t>Required</w:t>
            </w:r>
          </w:p>
          <w:p w14:paraId="109DCED4" w14:textId="77777777" w:rsidR="001B2D26" w:rsidRPr="00C76667" w:rsidRDefault="001B2D26" w:rsidP="00C76667">
            <w:pPr>
              <w:pStyle w:val="TableText1"/>
            </w:pPr>
          </w:p>
        </w:tc>
        <w:tc>
          <w:tcPr>
            <w:tcW w:w="1872" w:type="dxa"/>
          </w:tcPr>
          <w:p w14:paraId="109DCED5" w14:textId="6D4D5FE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DD" w14:textId="77777777" w:rsidTr="00C76667">
        <w:trPr>
          <w:trHeight w:val="255"/>
        </w:trPr>
        <w:tc>
          <w:tcPr>
            <w:tcW w:w="1872" w:type="dxa"/>
          </w:tcPr>
          <w:p w14:paraId="109DCED7" w14:textId="77777777" w:rsidR="001B2D26" w:rsidRPr="00C76667" w:rsidRDefault="001B2D26" w:rsidP="00C76667">
            <w:pPr>
              <w:pStyle w:val="TableText1"/>
            </w:pPr>
            <w:r w:rsidRPr="00C76667">
              <w:t>Detailnfo</w:t>
            </w:r>
          </w:p>
        </w:tc>
        <w:tc>
          <w:tcPr>
            <w:tcW w:w="1872" w:type="dxa"/>
          </w:tcPr>
          <w:p w14:paraId="109DCED8" w14:textId="77777777" w:rsidR="001B2D26" w:rsidRPr="00C76667" w:rsidRDefault="00F101E3" w:rsidP="00C76667">
            <w:pPr>
              <w:pStyle w:val="TableText1"/>
            </w:pPr>
            <w:r w:rsidRPr="00C76667">
              <w:t>DetailInfoType complex type</w:t>
            </w:r>
          </w:p>
        </w:tc>
        <w:tc>
          <w:tcPr>
            <w:tcW w:w="1872" w:type="dxa"/>
          </w:tcPr>
          <w:p w14:paraId="109DCED9" w14:textId="77777777" w:rsidR="001B2D26" w:rsidRPr="00C76667" w:rsidRDefault="001B2D26" w:rsidP="00C76667">
            <w:pPr>
              <w:pStyle w:val="TableText1"/>
            </w:pPr>
            <w:r w:rsidRPr="00C76667">
              <w:t>-</w:t>
            </w:r>
          </w:p>
        </w:tc>
        <w:tc>
          <w:tcPr>
            <w:tcW w:w="1872" w:type="dxa"/>
          </w:tcPr>
          <w:p w14:paraId="109DCEDA" w14:textId="77777777" w:rsidR="00B96781" w:rsidRPr="00C76667" w:rsidRDefault="001B2D26" w:rsidP="00C76667">
            <w:pPr>
              <w:pStyle w:val="TableText1"/>
            </w:pPr>
            <w:r w:rsidRPr="00C76667">
              <w:t>Required</w:t>
            </w:r>
          </w:p>
          <w:p w14:paraId="109DCEDB" w14:textId="77777777" w:rsidR="001B2D26" w:rsidRPr="00C76667" w:rsidRDefault="00F101E3" w:rsidP="00C76667">
            <w:pPr>
              <w:pStyle w:val="TableText1"/>
            </w:pPr>
            <w:r w:rsidRPr="00C76667">
              <w:t>1 to many allowed</w:t>
            </w:r>
          </w:p>
        </w:tc>
        <w:tc>
          <w:tcPr>
            <w:tcW w:w="1872" w:type="dxa"/>
          </w:tcPr>
          <w:p w14:paraId="109DCEDC" w14:textId="3B55CB63"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E3" w14:textId="77777777" w:rsidTr="00C76667">
        <w:trPr>
          <w:trHeight w:val="255"/>
        </w:trPr>
        <w:tc>
          <w:tcPr>
            <w:tcW w:w="1872" w:type="dxa"/>
          </w:tcPr>
          <w:p w14:paraId="109DCEDE" w14:textId="77777777" w:rsidR="001B2D26" w:rsidRPr="00C76667" w:rsidRDefault="001B2D26" w:rsidP="00C76667">
            <w:pPr>
              <w:pStyle w:val="TableText1"/>
            </w:pPr>
            <w:r w:rsidRPr="00C76667">
              <w:t>TrailerInfo</w:t>
            </w:r>
          </w:p>
        </w:tc>
        <w:tc>
          <w:tcPr>
            <w:tcW w:w="1872" w:type="dxa"/>
          </w:tcPr>
          <w:p w14:paraId="109DCEDF" w14:textId="77777777" w:rsidR="001B2D26" w:rsidRPr="00C76667" w:rsidRDefault="00F101E3" w:rsidP="00C76667">
            <w:pPr>
              <w:pStyle w:val="TableText1"/>
            </w:pPr>
            <w:r w:rsidRPr="00C76667">
              <w:t>trailerInfoType complex type</w:t>
            </w:r>
          </w:p>
        </w:tc>
        <w:tc>
          <w:tcPr>
            <w:tcW w:w="1872" w:type="dxa"/>
          </w:tcPr>
          <w:p w14:paraId="109DCEE0" w14:textId="77777777" w:rsidR="001B2D26" w:rsidRPr="00C76667" w:rsidRDefault="001B2D26" w:rsidP="00C76667">
            <w:pPr>
              <w:pStyle w:val="TableText1"/>
            </w:pPr>
            <w:r w:rsidRPr="00C76667">
              <w:t>-</w:t>
            </w:r>
          </w:p>
        </w:tc>
        <w:tc>
          <w:tcPr>
            <w:tcW w:w="1872" w:type="dxa"/>
          </w:tcPr>
          <w:p w14:paraId="109DCEE1" w14:textId="77777777" w:rsidR="001B2D26" w:rsidRPr="00C76667" w:rsidRDefault="00F101E3" w:rsidP="00C76667">
            <w:pPr>
              <w:pStyle w:val="TableText1"/>
            </w:pPr>
            <w:r w:rsidRPr="00C76667">
              <w:t>Optional</w:t>
            </w:r>
          </w:p>
        </w:tc>
        <w:tc>
          <w:tcPr>
            <w:tcW w:w="1872" w:type="dxa"/>
          </w:tcPr>
          <w:p w14:paraId="109DCEE2" w14:textId="6FD7A46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E9" w14:textId="77777777" w:rsidTr="00C76667">
        <w:trPr>
          <w:trHeight w:val="255"/>
        </w:trPr>
        <w:tc>
          <w:tcPr>
            <w:tcW w:w="1872" w:type="dxa"/>
          </w:tcPr>
          <w:p w14:paraId="109DCEE4" w14:textId="77777777" w:rsidR="001B2D26" w:rsidRPr="00C76667" w:rsidRDefault="001B2D26" w:rsidP="00C76667">
            <w:pPr>
              <w:pStyle w:val="TableText1"/>
            </w:pPr>
            <w:r w:rsidRPr="00C76667">
              <w:t>ReturnInfo</w:t>
            </w:r>
          </w:p>
        </w:tc>
        <w:tc>
          <w:tcPr>
            <w:tcW w:w="1872" w:type="dxa"/>
          </w:tcPr>
          <w:p w14:paraId="109DCEE5" w14:textId="77777777" w:rsidR="001B2D26" w:rsidRPr="00C76667" w:rsidRDefault="00F101E3" w:rsidP="00C76667">
            <w:pPr>
              <w:pStyle w:val="TableText1"/>
            </w:pPr>
            <w:r w:rsidRPr="00C76667">
              <w:t>returnInfoType complex type</w:t>
            </w:r>
          </w:p>
        </w:tc>
        <w:tc>
          <w:tcPr>
            <w:tcW w:w="1872" w:type="dxa"/>
          </w:tcPr>
          <w:p w14:paraId="109DCEE6" w14:textId="77777777" w:rsidR="001B2D26" w:rsidRPr="00C76667" w:rsidRDefault="001B2D26" w:rsidP="00C76667">
            <w:pPr>
              <w:pStyle w:val="TableText1"/>
            </w:pPr>
            <w:r w:rsidRPr="00C76667">
              <w:t>-</w:t>
            </w:r>
          </w:p>
        </w:tc>
        <w:tc>
          <w:tcPr>
            <w:tcW w:w="1872" w:type="dxa"/>
          </w:tcPr>
          <w:p w14:paraId="109DCEE7" w14:textId="77777777" w:rsidR="001B2D26" w:rsidRPr="00C76667" w:rsidRDefault="001B2D26" w:rsidP="00C76667">
            <w:pPr>
              <w:pStyle w:val="TableText1"/>
            </w:pPr>
            <w:r w:rsidRPr="00C76667">
              <w:t>Optional</w:t>
            </w:r>
          </w:p>
        </w:tc>
        <w:tc>
          <w:tcPr>
            <w:tcW w:w="1872" w:type="dxa"/>
          </w:tcPr>
          <w:p w14:paraId="109DCEE8" w14:textId="69B5F6E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EF" w14:textId="77777777" w:rsidTr="00C76667">
        <w:trPr>
          <w:trHeight w:val="255"/>
        </w:trPr>
        <w:tc>
          <w:tcPr>
            <w:tcW w:w="1872" w:type="dxa"/>
          </w:tcPr>
          <w:p w14:paraId="109DCEEA" w14:textId="77777777" w:rsidR="001B2D26" w:rsidRPr="00C76667" w:rsidRDefault="001B2D26" w:rsidP="00C76667">
            <w:pPr>
              <w:pStyle w:val="TableText1"/>
            </w:pPr>
            <w:r w:rsidRPr="00C76667">
              <w:t>DeliveryApptUpdate ENDS</w:t>
            </w:r>
          </w:p>
        </w:tc>
        <w:tc>
          <w:tcPr>
            <w:tcW w:w="1872" w:type="dxa"/>
          </w:tcPr>
          <w:p w14:paraId="109DCEEB" w14:textId="77777777" w:rsidR="001B2D26" w:rsidRPr="00C76667" w:rsidRDefault="001B2D26" w:rsidP="00C76667">
            <w:pPr>
              <w:pStyle w:val="TableText1"/>
              <w:rPr>
                <w:rFonts w:eastAsia="Calibri"/>
              </w:rPr>
            </w:pPr>
          </w:p>
        </w:tc>
        <w:tc>
          <w:tcPr>
            <w:tcW w:w="1872" w:type="dxa"/>
          </w:tcPr>
          <w:p w14:paraId="109DCEEC" w14:textId="77777777" w:rsidR="001B2D26" w:rsidRPr="00C76667" w:rsidRDefault="001B2D26" w:rsidP="00C76667">
            <w:pPr>
              <w:pStyle w:val="TableText1"/>
            </w:pPr>
          </w:p>
        </w:tc>
        <w:tc>
          <w:tcPr>
            <w:tcW w:w="1872" w:type="dxa"/>
          </w:tcPr>
          <w:p w14:paraId="109DCEED" w14:textId="77777777" w:rsidR="001B2D26" w:rsidRPr="00C76667" w:rsidRDefault="001B2D26" w:rsidP="00C76667">
            <w:pPr>
              <w:pStyle w:val="TableText1"/>
            </w:pPr>
          </w:p>
        </w:tc>
        <w:tc>
          <w:tcPr>
            <w:tcW w:w="1872" w:type="dxa"/>
          </w:tcPr>
          <w:p w14:paraId="109DCEEE" w14:textId="77777777" w:rsidR="001B2D26" w:rsidRPr="00C76667" w:rsidRDefault="001B2D26" w:rsidP="00C76667">
            <w:pPr>
              <w:pStyle w:val="TableText1"/>
            </w:pPr>
          </w:p>
        </w:tc>
      </w:tr>
    </w:tbl>
    <w:p w14:paraId="109DCEF0" w14:textId="77777777" w:rsidR="001B2D26" w:rsidRPr="00F80603" w:rsidRDefault="001B2D26" w:rsidP="001B2D26">
      <w:pPr>
        <w:rPr>
          <w:rStyle w:val="BodyTextChar"/>
        </w:rPr>
      </w:pPr>
    </w:p>
    <w:p w14:paraId="109DCEF1" w14:textId="77777777" w:rsidR="001B2D26" w:rsidRPr="00F80603" w:rsidRDefault="001B2D26" w:rsidP="002420E9">
      <w:pPr>
        <w:pStyle w:val="Heading2"/>
      </w:pPr>
      <w:bookmarkStart w:id="766" w:name="_Toc297878828"/>
      <w:bookmarkStart w:id="767" w:name="_Toc403990593"/>
      <w:r w:rsidRPr="00F80603">
        <w:t>DeliveryApptUpdateRequest</w:t>
      </w:r>
      <w:bookmarkEnd w:id="766"/>
      <w:bookmarkEnd w:id="767"/>
    </w:p>
    <w:p w14:paraId="109DCEF2" w14:textId="77777777" w:rsidR="001B2D26" w:rsidRPr="00F80603" w:rsidRDefault="001B2D26" w:rsidP="00955929">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update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CEF3" w14:textId="77777777" w:rsidR="001B2D26" w:rsidRPr="00C76667" w:rsidRDefault="001B2D26" w:rsidP="003355E8">
      <w:pPr>
        <w:pStyle w:val="Bullet"/>
      </w:pPr>
      <w:r w:rsidRPr="00C76667">
        <w:t>Drop ship appointments for all mail classes</w:t>
      </w:r>
    </w:p>
    <w:p w14:paraId="109DCEF4" w14:textId="2210ADD3" w:rsidR="001B2D26" w:rsidRPr="00C76667" w:rsidRDefault="001B2D26" w:rsidP="00CD39ED">
      <w:pPr>
        <w:pStyle w:val="Bullet"/>
      </w:pPr>
      <w:r w:rsidRPr="00C76667">
        <w:lastRenderedPageBreak/>
        <w:t>Customer Transported Origin Entry</w:t>
      </w:r>
      <w:r w:rsidRPr="00C76667">
        <w:fldChar w:fldCharType="begin"/>
      </w:r>
      <w:r w:rsidRPr="00C76667">
        <w:instrText xml:space="preserve"> XE "Origin Entry" </w:instrText>
      </w:r>
      <w:r w:rsidRPr="00C76667">
        <w:fldChar w:fldCharType="end"/>
      </w:r>
      <w:r w:rsidRPr="00C76667">
        <w:t xml:space="preserve"> appointments (First-Class</w:t>
      </w:r>
      <w:r w:rsidRPr="00C76667">
        <w:fldChar w:fldCharType="begin"/>
      </w:r>
      <w:r w:rsidRPr="00C76667">
        <w:instrText xml:space="preserve"> XE "First-Class" </w:instrText>
      </w:r>
      <w:r w:rsidRPr="00C76667">
        <w:fldChar w:fldCharType="end"/>
      </w:r>
      <w:r w:rsidRPr="00C76667">
        <w:t xml:space="preserve"> Mail, </w:t>
      </w:r>
      <w:r w:rsidR="00CD39ED" w:rsidRPr="00CD39ED">
        <w:t xml:space="preserve">USPS Marketable </w:t>
      </w:r>
      <w:r w:rsidRPr="00C76667">
        <w:t>Mail, Periodicals</w:t>
      </w:r>
      <w:r w:rsidRPr="00C76667">
        <w:fldChar w:fldCharType="begin"/>
      </w:r>
      <w:r w:rsidRPr="00C76667">
        <w:instrText xml:space="preserve"> XE "Periodicals" </w:instrText>
      </w:r>
      <w:r w:rsidRPr="00C76667">
        <w:fldChar w:fldCharType="end"/>
      </w:r>
      <w:r w:rsidRPr="00C76667">
        <w:t>, and Package Services</w:t>
      </w:r>
      <w:r w:rsidRPr="00C76667">
        <w:fldChar w:fldCharType="begin"/>
      </w:r>
      <w:r w:rsidRPr="00C76667">
        <w:instrText xml:space="preserve"> XE "Package Services" </w:instrText>
      </w:r>
      <w:r w:rsidRPr="00C76667">
        <w:fldChar w:fldCharType="end"/>
      </w:r>
      <w:r w:rsidRPr="00C76667">
        <w:t>).</w:t>
      </w:r>
    </w:p>
    <w:p w14:paraId="109DCEF5" w14:textId="77777777" w:rsidR="00B96781" w:rsidRPr="00F80603" w:rsidRDefault="001B2D26" w:rsidP="003355E8">
      <w:pPr>
        <w:pStyle w:val="Bullet"/>
      </w:pPr>
      <w:r w:rsidRPr="00C76667">
        <w:t>One time</w:t>
      </w:r>
      <w:r w:rsidRPr="00C76667">
        <w:fldChar w:fldCharType="begin"/>
      </w:r>
      <w:r w:rsidRPr="00C76667">
        <w:instrText xml:space="preserve"> XE "One time" </w:instrText>
      </w:r>
      <w:r w:rsidRPr="00C76667">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appointments</w:t>
      </w:r>
    </w:p>
    <w:p w14:paraId="109DCEF6" w14:textId="3EF501B2" w:rsidR="002637FB" w:rsidRPr="00F80603" w:rsidRDefault="002637FB" w:rsidP="00955929">
      <w:pPr>
        <w:pStyle w:val="BodyText"/>
      </w:pPr>
      <w:r w:rsidRPr="00F80603">
        <w:t xml:space="preserve">Please be aware that mailers must create eInduction contents separate from non eInduction contents, else every barcode (IMcb) pallet identified under </w:t>
      </w:r>
      <w:r w:rsidR="00C27648">
        <w:t>the</w:t>
      </w:r>
      <w:r w:rsidRPr="00F80603">
        <w:t xml:space="preserve"> eInduction content will be marked for </w:t>
      </w:r>
      <w:r w:rsidR="002701AA" w:rsidRPr="00F80603">
        <w:t>eInduction</w:t>
      </w:r>
      <w:r w:rsidRPr="00F80603">
        <w:t xml:space="preserve"> processing and will be expected to have eDocs and unique IMcbs.</w:t>
      </w:r>
    </w:p>
    <w:p w14:paraId="109DCEF7"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EF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EF8" w14:textId="059C0CAA"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606666" w:rsidRPr="00F80603">
              <w:rPr>
                <w:rStyle w:val="BodyTextChar"/>
              </w:rPr>
              <w:t xml:space="preserve"> DeliveryApptUpdateRequest</w:t>
            </w:r>
          </w:p>
        </w:tc>
      </w:tr>
      <w:tr w:rsidR="001B2D26" w:rsidRPr="00F80603" w14:paraId="109DCEFF"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EFA"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EFB"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EFC"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EFD"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EFE" w14:textId="77777777" w:rsidR="001B2D26" w:rsidRPr="00F80603" w:rsidRDefault="00CA786F" w:rsidP="00C76667">
            <w:pPr>
              <w:pStyle w:val="TableTitle"/>
              <w:rPr>
                <w:rStyle w:val="BodyTextChar"/>
              </w:rPr>
            </w:pPr>
            <w:r>
              <w:rPr>
                <w:rStyle w:val="BodyTextChar"/>
              </w:rPr>
              <w:t>Comment</w:t>
            </w:r>
          </w:p>
        </w:tc>
      </w:tr>
      <w:tr w:rsidR="001B2D26" w:rsidRPr="00C76667" w14:paraId="109DCF05" w14:textId="77777777" w:rsidTr="00C76667">
        <w:trPr>
          <w:trHeight w:val="296"/>
        </w:trPr>
        <w:tc>
          <w:tcPr>
            <w:tcW w:w="1872" w:type="dxa"/>
          </w:tcPr>
          <w:p w14:paraId="109DCF00" w14:textId="77777777" w:rsidR="001B2D26" w:rsidRPr="00C76667" w:rsidRDefault="001B2D26" w:rsidP="00C76667">
            <w:pPr>
              <w:pStyle w:val="TableText1"/>
            </w:pPr>
            <w:r w:rsidRPr="00C76667">
              <w:t>DeliveryApptUpdateRequest BEGINS</w:t>
            </w:r>
            <w:r w:rsidRPr="00C76667">
              <w:fldChar w:fldCharType="begin"/>
            </w:r>
            <w:r w:rsidRPr="00C76667">
              <w:instrText xml:space="preserve"> XE "ConsigneeGoodsReceipt" </w:instrText>
            </w:r>
            <w:r w:rsidRPr="00C76667">
              <w:fldChar w:fldCharType="end"/>
            </w:r>
          </w:p>
        </w:tc>
        <w:tc>
          <w:tcPr>
            <w:tcW w:w="1872" w:type="dxa"/>
          </w:tcPr>
          <w:p w14:paraId="109DCF01" w14:textId="77777777" w:rsidR="001B2D26" w:rsidRPr="00C76667" w:rsidRDefault="001B2D26" w:rsidP="00C76667">
            <w:pPr>
              <w:pStyle w:val="TableText1"/>
            </w:pPr>
          </w:p>
        </w:tc>
        <w:tc>
          <w:tcPr>
            <w:tcW w:w="1872" w:type="dxa"/>
          </w:tcPr>
          <w:p w14:paraId="109DCF02" w14:textId="77777777" w:rsidR="001B2D26" w:rsidRPr="00C76667" w:rsidRDefault="001B2D26" w:rsidP="00C76667">
            <w:pPr>
              <w:pStyle w:val="TableText1"/>
            </w:pPr>
          </w:p>
        </w:tc>
        <w:tc>
          <w:tcPr>
            <w:tcW w:w="1872" w:type="dxa"/>
          </w:tcPr>
          <w:p w14:paraId="109DCF03" w14:textId="77777777" w:rsidR="001B2D26" w:rsidRPr="00C76667" w:rsidRDefault="001B2D26" w:rsidP="00C76667">
            <w:pPr>
              <w:pStyle w:val="TableText1"/>
            </w:pPr>
          </w:p>
        </w:tc>
        <w:tc>
          <w:tcPr>
            <w:tcW w:w="1872" w:type="dxa"/>
          </w:tcPr>
          <w:p w14:paraId="109DCF04" w14:textId="77777777" w:rsidR="001B2D26" w:rsidRPr="00C76667" w:rsidRDefault="001B2D26" w:rsidP="00C76667">
            <w:pPr>
              <w:pStyle w:val="TableText1"/>
            </w:pPr>
          </w:p>
        </w:tc>
      </w:tr>
      <w:tr w:rsidR="001B2D26" w:rsidRPr="00C76667" w14:paraId="109DCF0B" w14:textId="77777777" w:rsidTr="00C76667">
        <w:trPr>
          <w:trHeight w:val="296"/>
        </w:trPr>
        <w:tc>
          <w:tcPr>
            <w:tcW w:w="1872" w:type="dxa"/>
          </w:tcPr>
          <w:p w14:paraId="109DCF06" w14:textId="77777777" w:rsidR="001B2D26" w:rsidRPr="00C76667" w:rsidRDefault="001B2D26" w:rsidP="00C76667">
            <w:pPr>
              <w:pStyle w:val="TableText1"/>
            </w:pPr>
            <w:r w:rsidRPr="00C76667">
              <w:t>ResponseApptUpdateMsgHeaderInfo</w:t>
            </w:r>
          </w:p>
        </w:tc>
        <w:tc>
          <w:tcPr>
            <w:tcW w:w="1872" w:type="dxa"/>
          </w:tcPr>
          <w:p w14:paraId="109DCF07" w14:textId="77777777" w:rsidR="001B2D26" w:rsidRPr="00C76667" w:rsidRDefault="001B2D26" w:rsidP="00C76667">
            <w:pPr>
              <w:pStyle w:val="TableText1"/>
            </w:pPr>
            <w:r w:rsidRPr="00C76667">
              <w:t>ResponseApptUpdateMsgHeaderIn</w:t>
            </w:r>
            <w:r w:rsidR="00F101E3" w:rsidRPr="00C76667">
              <w:t>fo attribute block</w:t>
            </w:r>
          </w:p>
        </w:tc>
        <w:tc>
          <w:tcPr>
            <w:tcW w:w="1872" w:type="dxa"/>
          </w:tcPr>
          <w:p w14:paraId="109DCF08" w14:textId="77777777" w:rsidR="001B2D26" w:rsidRPr="00C76667" w:rsidRDefault="001B2D26" w:rsidP="00C76667">
            <w:pPr>
              <w:pStyle w:val="TableText1"/>
            </w:pPr>
            <w:r w:rsidRPr="00C76667">
              <w:t>-</w:t>
            </w:r>
          </w:p>
        </w:tc>
        <w:tc>
          <w:tcPr>
            <w:tcW w:w="1872" w:type="dxa"/>
          </w:tcPr>
          <w:p w14:paraId="109DCF09" w14:textId="77777777" w:rsidR="001B2D26" w:rsidRPr="00C76667" w:rsidRDefault="001B2D26" w:rsidP="00C76667">
            <w:pPr>
              <w:pStyle w:val="TableText1"/>
            </w:pPr>
            <w:r w:rsidRPr="00C76667">
              <w:t>Required</w:t>
            </w:r>
          </w:p>
        </w:tc>
        <w:tc>
          <w:tcPr>
            <w:tcW w:w="1872" w:type="dxa"/>
          </w:tcPr>
          <w:p w14:paraId="109DCF0A" w14:textId="16B4461D"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F11" w14:textId="77777777" w:rsidTr="00C76667">
        <w:trPr>
          <w:trHeight w:val="255"/>
        </w:trPr>
        <w:tc>
          <w:tcPr>
            <w:tcW w:w="1872" w:type="dxa"/>
          </w:tcPr>
          <w:p w14:paraId="109DCF0C" w14:textId="77777777" w:rsidR="001B2D26" w:rsidRPr="00C76667" w:rsidRDefault="001B2D26" w:rsidP="00C76667">
            <w:pPr>
              <w:pStyle w:val="TableText1"/>
            </w:pPr>
            <w:r w:rsidRPr="00C76667">
              <w:t>SubmittingParty</w:t>
            </w:r>
          </w:p>
        </w:tc>
        <w:tc>
          <w:tcPr>
            <w:tcW w:w="1872" w:type="dxa"/>
          </w:tcPr>
          <w:p w14:paraId="109DCF0D" w14:textId="77777777" w:rsidR="001B2D26" w:rsidRPr="00C76667" w:rsidRDefault="001B2D26" w:rsidP="00C76667">
            <w:pPr>
              <w:pStyle w:val="TableText1"/>
            </w:pPr>
            <w:r w:rsidRPr="00C76667">
              <w:t>participantIDType complex type</w:t>
            </w:r>
          </w:p>
        </w:tc>
        <w:tc>
          <w:tcPr>
            <w:tcW w:w="1872" w:type="dxa"/>
          </w:tcPr>
          <w:p w14:paraId="109DCF0E" w14:textId="77777777" w:rsidR="001B2D26" w:rsidRPr="00C76667" w:rsidRDefault="001B2D26" w:rsidP="00C76667">
            <w:pPr>
              <w:pStyle w:val="TableText1"/>
            </w:pPr>
            <w:r w:rsidRPr="00C76667">
              <w:t>-</w:t>
            </w:r>
          </w:p>
        </w:tc>
        <w:tc>
          <w:tcPr>
            <w:tcW w:w="1872" w:type="dxa"/>
          </w:tcPr>
          <w:p w14:paraId="109DCF0F" w14:textId="77777777" w:rsidR="001B2D26" w:rsidRPr="00C76667" w:rsidRDefault="001B2D26" w:rsidP="00C76667">
            <w:pPr>
              <w:pStyle w:val="TableText1"/>
            </w:pPr>
            <w:r w:rsidRPr="00C76667">
              <w:t>Required</w:t>
            </w:r>
          </w:p>
        </w:tc>
        <w:tc>
          <w:tcPr>
            <w:tcW w:w="1872" w:type="dxa"/>
          </w:tcPr>
          <w:p w14:paraId="109DCF10" w14:textId="1CCF7BC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17" w14:textId="77777777" w:rsidTr="00C76667">
        <w:trPr>
          <w:trHeight w:val="255"/>
        </w:trPr>
        <w:tc>
          <w:tcPr>
            <w:tcW w:w="1872" w:type="dxa"/>
          </w:tcPr>
          <w:p w14:paraId="109DCF12" w14:textId="77777777" w:rsidR="001B2D26" w:rsidRPr="00C76667" w:rsidRDefault="001B2D26" w:rsidP="00C76667">
            <w:pPr>
              <w:pStyle w:val="TableText1"/>
            </w:pPr>
            <w:r w:rsidRPr="00C76667">
              <w:t>SubmittingSoftware</w:t>
            </w:r>
          </w:p>
        </w:tc>
        <w:tc>
          <w:tcPr>
            <w:tcW w:w="1872" w:type="dxa"/>
          </w:tcPr>
          <w:p w14:paraId="109DCF13" w14:textId="77777777" w:rsidR="001B2D26" w:rsidRPr="00C76667" w:rsidRDefault="001B2D26" w:rsidP="00C76667">
            <w:pPr>
              <w:pStyle w:val="TableText1"/>
            </w:pPr>
            <w:r w:rsidRPr="00C76667">
              <w:t>submittingSoftwareType complex type</w:t>
            </w:r>
          </w:p>
        </w:tc>
        <w:tc>
          <w:tcPr>
            <w:tcW w:w="1872" w:type="dxa"/>
          </w:tcPr>
          <w:p w14:paraId="109DCF14" w14:textId="77777777" w:rsidR="001B2D26" w:rsidRPr="00C76667" w:rsidRDefault="001B2D26" w:rsidP="00C76667">
            <w:pPr>
              <w:pStyle w:val="TableText1"/>
            </w:pPr>
            <w:r w:rsidRPr="00C76667">
              <w:t>-</w:t>
            </w:r>
          </w:p>
        </w:tc>
        <w:tc>
          <w:tcPr>
            <w:tcW w:w="1872" w:type="dxa"/>
          </w:tcPr>
          <w:p w14:paraId="109DCF15" w14:textId="77777777" w:rsidR="001B2D26" w:rsidRPr="00C76667" w:rsidRDefault="001B2D26" w:rsidP="00C76667">
            <w:pPr>
              <w:pStyle w:val="TableText1"/>
            </w:pPr>
            <w:r w:rsidRPr="00C76667">
              <w:t>Required</w:t>
            </w:r>
          </w:p>
        </w:tc>
        <w:tc>
          <w:tcPr>
            <w:tcW w:w="1872" w:type="dxa"/>
          </w:tcPr>
          <w:p w14:paraId="109DCF16" w14:textId="0A14BDC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613FF6" w:rsidRPr="00C76667" w14:paraId="109DCF1D" w14:textId="77777777" w:rsidTr="00C76667">
        <w:trPr>
          <w:trHeight w:val="296"/>
        </w:trPr>
        <w:tc>
          <w:tcPr>
            <w:tcW w:w="1872" w:type="dxa"/>
          </w:tcPr>
          <w:p w14:paraId="109DCF18" w14:textId="77777777" w:rsidR="00613FF6" w:rsidRPr="00C76667" w:rsidRDefault="00613FF6" w:rsidP="00C76667">
            <w:pPr>
              <w:pStyle w:val="TableText1"/>
            </w:pPr>
            <w:r w:rsidRPr="00C76667">
              <w:t>SubmitterTrackingID</w:t>
            </w:r>
          </w:p>
        </w:tc>
        <w:tc>
          <w:tcPr>
            <w:tcW w:w="1872" w:type="dxa"/>
          </w:tcPr>
          <w:p w14:paraId="109DCF19" w14:textId="77777777" w:rsidR="00613FF6" w:rsidRPr="00C76667" w:rsidRDefault="00613FF6" w:rsidP="00C76667">
            <w:pPr>
              <w:pStyle w:val="TableText1"/>
            </w:pPr>
            <w:r w:rsidRPr="00C76667">
              <w:t>String 20</w:t>
            </w:r>
          </w:p>
        </w:tc>
        <w:tc>
          <w:tcPr>
            <w:tcW w:w="1872" w:type="dxa"/>
          </w:tcPr>
          <w:p w14:paraId="109DCF1A" w14:textId="77777777" w:rsidR="00613FF6" w:rsidRPr="00C76667" w:rsidRDefault="00613FF6" w:rsidP="00C76667">
            <w:pPr>
              <w:pStyle w:val="TableText1"/>
            </w:pPr>
          </w:p>
        </w:tc>
        <w:tc>
          <w:tcPr>
            <w:tcW w:w="1872" w:type="dxa"/>
          </w:tcPr>
          <w:p w14:paraId="109DCF1B" w14:textId="77777777" w:rsidR="00613FF6" w:rsidRPr="00C76667" w:rsidRDefault="00C46929" w:rsidP="00C76667">
            <w:pPr>
              <w:pStyle w:val="TableText1"/>
            </w:pPr>
            <w:r w:rsidRPr="00C76667">
              <w:t>Required</w:t>
            </w:r>
          </w:p>
        </w:tc>
        <w:tc>
          <w:tcPr>
            <w:tcW w:w="1872" w:type="dxa"/>
          </w:tcPr>
          <w:p w14:paraId="109DCF1C" w14:textId="77777777" w:rsidR="00613FF6" w:rsidRPr="00C76667" w:rsidRDefault="00613FF6" w:rsidP="00C76667">
            <w:pPr>
              <w:pStyle w:val="TableText1"/>
            </w:pPr>
          </w:p>
        </w:tc>
      </w:tr>
      <w:tr w:rsidR="001B2D26" w:rsidRPr="00C76667" w14:paraId="109DCF23" w14:textId="77777777" w:rsidTr="00C76667">
        <w:trPr>
          <w:trHeight w:val="255"/>
        </w:trPr>
        <w:tc>
          <w:tcPr>
            <w:tcW w:w="1872" w:type="dxa"/>
          </w:tcPr>
          <w:p w14:paraId="109DCF1E" w14:textId="77777777" w:rsidR="001B2D26" w:rsidRPr="00C76667" w:rsidRDefault="001B2D26" w:rsidP="00C76667">
            <w:pPr>
              <w:pStyle w:val="TableText1"/>
            </w:pPr>
            <w:r w:rsidRPr="00C76667">
              <w:t>DestinationEntry</w:t>
            </w:r>
          </w:p>
        </w:tc>
        <w:tc>
          <w:tcPr>
            <w:tcW w:w="1872" w:type="dxa"/>
          </w:tcPr>
          <w:p w14:paraId="109DCF1F" w14:textId="77777777" w:rsidR="001B2D26" w:rsidRPr="00C76667" w:rsidRDefault="001B2D26" w:rsidP="00C76667">
            <w:pPr>
              <w:pStyle w:val="TableText1"/>
            </w:pPr>
            <w:r w:rsidRPr="00C76667">
              <w:t>yesNo simple type</w:t>
            </w:r>
          </w:p>
        </w:tc>
        <w:tc>
          <w:tcPr>
            <w:tcW w:w="1872" w:type="dxa"/>
          </w:tcPr>
          <w:p w14:paraId="109DCF20" w14:textId="77777777" w:rsidR="001B2D26" w:rsidRPr="00C76667" w:rsidRDefault="001B2D26" w:rsidP="00C76667">
            <w:pPr>
              <w:pStyle w:val="TableText1"/>
            </w:pPr>
            <w:r w:rsidRPr="00C76667">
              <w:t>Either Yes or No</w:t>
            </w:r>
          </w:p>
        </w:tc>
        <w:tc>
          <w:tcPr>
            <w:tcW w:w="1872" w:type="dxa"/>
          </w:tcPr>
          <w:p w14:paraId="109DCF21" w14:textId="77777777" w:rsidR="001B2D26" w:rsidRPr="00C76667" w:rsidRDefault="001B2D26" w:rsidP="00C76667">
            <w:pPr>
              <w:pStyle w:val="TableText1"/>
            </w:pPr>
            <w:r w:rsidRPr="00C76667">
              <w:t>Required</w:t>
            </w:r>
          </w:p>
        </w:tc>
        <w:tc>
          <w:tcPr>
            <w:tcW w:w="1872" w:type="dxa"/>
          </w:tcPr>
          <w:p w14:paraId="109DCF22" w14:textId="77777777" w:rsidR="001B2D26" w:rsidRPr="00C76667" w:rsidRDefault="001B2D26" w:rsidP="00C76667">
            <w:pPr>
              <w:pStyle w:val="TableText1"/>
            </w:pPr>
            <w:r w:rsidRPr="00C76667">
              <w:t xml:space="preserve">This allows mailers to specify whether the mailing </w:t>
            </w:r>
            <w:r w:rsidR="00F101E3" w:rsidRPr="00C76667">
              <w:t>is origin entered or drop ship.</w:t>
            </w:r>
          </w:p>
        </w:tc>
      </w:tr>
      <w:tr w:rsidR="001B2D26" w:rsidRPr="00C76667" w14:paraId="109DCF29" w14:textId="77777777" w:rsidTr="00C76667">
        <w:trPr>
          <w:trHeight w:val="255"/>
        </w:trPr>
        <w:tc>
          <w:tcPr>
            <w:tcW w:w="1872" w:type="dxa"/>
          </w:tcPr>
          <w:p w14:paraId="109DCF24" w14:textId="77777777" w:rsidR="001B2D26" w:rsidRPr="00C76667" w:rsidRDefault="001B2D26" w:rsidP="00C76667">
            <w:pPr>
              <w:pStyle w:val="TableText1"/>
            </w:pPr>
            <w:r w:rsidRPr="00C76667">
              <w:t>Choice Block BEGINS</w:t>
            </w:r>
          </w:p>
        </w:tc>
        <w:tc>
          <w:tcPr>
            <w:tcW w:w="1872" w:type="dxa"/>
          </w:tcPr>
          <w:p w14:paraId="109DCF25" w14:textId="77777777" w:rsidR="001B2D26" w:rsidRPr="00C76667" w:rsidRDefault="001B2D26" w:rsidP="00C76667">
            <w:pPr>
              <w:pStyle w:val="TableText1"/>
            </w:pPr>
          </w:p>
        </w:tc>
        <w:tc>
          <w:tcPr>
            <w:tcW w:w="1872" w:type="dxa"/>
          </w:tcPr>
          <w:p w14:paraId="109DCF26" w14:textId="77777777" w:rsidR="001B2D26" w:rsidRPr="00C76667" w:rsidRDefault="001B2D26" w:rsidP="00C76667">
            <w:pPr>
              <w:pStyle w:val="TableText1"/>
            </w:pPr>
          </w:p>
        </w:tc>
        <w:tc>
          <w:tcPr>
            <w:tcW w:w="1872" w:type="dxa"/>
          </w:tcPr>
          <w:p w14:paraId="109DCF27" w14:textId="77777777" w:rsidR="001B2D26" w:rsidRPr="00C76667" w:rsidRDefault="001B2D26" w:rsidP="00C76667">
            <w:pPr>
              <w:pStyle w:val="TableText1"/>
            </w:pPr>
            <w:r w:rsidRPr="00C76667">
              <w:t>Required. Either recurringAppt block o</w:t>
            </w:r>
            <w:r w:rsidR="00F101E3" w:rsidRPr="00C76667">
              <w:t>r oneTimeAppt block is required</w:t>
            </w:r>
          </w:p>
        </w:tc>
        <w:tc>
          <w:tcPr>
            <w:tcW w:w="1872" w:type="dxa"/>
          </w:tcPr>
          <w:p w14:paraId="109DCF28" w14:textId="77777777" w:rsidR="001B2D26" w:rsidRPr="00C76667" w:rsidRDefault="001B2D26" w:rsidP="00C76667">
            <w:pPr>
              <w:pStyle w:val="TableText1"/>
            </w:pPr>
          </w:p>
        </w:tc>
      </w:tr>
      <w:tr w:rsidR="001B2D26" w:rsidRPr="00C76667" w14:paraId="109DCF2F" w14:textId="77777777" w:rsidTr="00C76667">
        <w:trPr>
          <w:trHeight w:val="255"/>
        </w:trPr>
        <w:tc>
          <w:tcPr>
            <w:tcW w:w="1872" w:type="dxa"/>
          </w:tcPr>
          <w:p w14:paraId="109DCF2A" w14:textId="77777777" w:rsidR="001B2D26" w:rsidRPr="00C76667" w:rsidRDefault="001B2D26" w:rsidP="00C76667">
            <w:pPr>
              <w:pStyle w:val="TableText1"/>
            </w:pPr>
            <w:r w:rsidRPr="00C76667">
              <w:t>RecurringAppt</w:t>
            </w:r>
          </w:p>
        </w:tc>
        <w:tc>
          <w:tcPr>
            <w:tcW w:w="1872" w:type="dxa"/>
          </w:tcPr>
          <w:p w14:paraId="109DCF2B" w14:textId="77777777" w:rsidR="001B2D26" w:rsidRPr="00C76667" w:rsidRDefault="00F101E3" w:rsidP="00C76667">
            <w:pPr>
              <w:pStyle w:val="TableText1"/>
            </w:pPr>
            <w:r w:rsidRPr="00C76667">
              <w:t>recurringApptType complex type</w:t>
            </w:r>
          </w:p>
        </w:tc>
        <w:tc>
          <w:tcPr>
            <w:tcW w:w="1872" w:type="dxa"/>
          </w:tcPr>
          <w:p w14:paraId="109DCF2C" w14:textId="77777777" w:rsidR="001B2D26" w:rsidRPr="00C76667" w:rsidRDefault="001B2D26" w:rsidP="00C76667">
            <w:pPr>
              <w:pStyle w:val="TableText1"/>
            </w:pPr>
            <w:r w:rsidRPr="00C76667">
              <w:t>-</w:t>
            </w:r>
          </w:p>
        </w:tc>
        <w:tc>
          <w:tcPr>
            <w:tcW w:w="1872" w:type="dxa"/>
          </w:tcPr>
          <w:p w14:paraId="109DCF2D" w14:textId="77777777" w:rsidR="001B2D26" w:rsidRPr="00C76667" w:rsidRDefault="00955929" w:rsidP="00C76667">
            <w:pPr>
              <w:pStyle w:val="TableText1"/>
            </w:pPr>
            <w:r w:rsidRPr="00C76667">
              <w:t>Required</w:t>
            </w:r>
          </w:p>
        </w:tc>
        <w:tc>
          <w:tcPr>
            <w:tcW w:w="1872" w:type="dxa"/>
          </w:tcPr>
          <w:p w14:paraId="109DCF2E" w14:textId="64E6EC6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35" w14:textId="77777777" w:rsidTr="00C76667">
        <w:trPr>
          <w:trHeight w:val="255"/>
        </w:trPr>
        <w:tc>
          <w:tcPr>
            <w:tcW w:w="1872" w:type="dxa"/>
          </w:tcPr>
          <w:p w14:paraId="109DCF30" w14:textId="77777777" w:rsidR="001B2D26" w:rsidRPr="00C76667" w:rsidRDefault="001B2D26" w:rsidP="00C76667">
            <w:pPr>
              <w:pStyle w:val="TableText1"/>
            </w:pPr>
            <w:r w:rsidRPr="00C76667">
              <w:t>oneTimeApp</w:t>
            </w:r>
          </w:p>
        </w:tc>
        <w:tc>
          <w:tcPr>
            <w:tcW w:w="1872" w:type="dxa"/>
          </w:tcPr>
          <w:p w14:paraId="109DCF31" w14:textId="77777777" w:rsidR="001B2D26" w:rsidRPr="00C76667" w:rsidRDefault="00F101E3" w:rsidP="00C76667">
            <w:pPr>
              <w:pStyle w:val="TableText1"/>
            </w:pPr>
            <w:r w:rsidRPr="00C76667">
              <w:t>oneTimeApptType complex type</w:t>
            </w:r>
          </w:p>
        </w:tc>
        <w:tc>
          <w:tcPr>
            <w:tcW w:w="1872" w:type="dxa"/>
          </w:tcPr>
          <w:p w14:paraId="109DCF32" w14:textId="77777777" w:rsidR="001B2D26" w:rsidRPr="00C76667" w:rsidRDefault="001B2D26" w:rsidP="00C76667">
            <w:pPr>
              <w:pStyle w:val="TableText1"/>
            </w:pPr>
            <w:r w:rsidRPr="00C76667">
              <w:t>-</w:t>
            </w:r>
          </w:p>
        </w:tc>
        <w:tc>
          <w:tcPr>
            <w:tcW w:w="1872" w:type="dxa"/>
          </w:tcPr>
          <w:p w14:paraId="109DCF33" w14:textId="77777777" w:rsidR="001B2D26" w:rsidRPr="00C76667" w:rsidRDefault="00955929" w:rsidP="00C76667">
            <w:pPr>
              <w:pStyle w:val="TableText1"/>
            </w:pPr>
            <w:r w:rsidRPr="00C76667">
              <w:t>Required</w:t>
            </w:r>
          </w:p>
        </w:tc>
        <w:tc>
          <w:tcPr>
            <w:tcW w:w="1872" w:type="dxa"/>
          </w:tcPr>
          <w:p w14:paraId="109DCF34" w14:textId="1A97C4A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3B" w14:textId="77777777" w:rsidTr="00C76667">
        <w:trPr>
          <w:trHeight w:val="255"/>
        </w:trPr>
        <w:tc>
          <w:tcPr>
            <w:tcW w:w="1872" w:type="dxa"/>
          </w:tcPr>
          <w:p w14:paraId="109DCF36" w14:textId="77777777" w:rsidR="001B2D26" w:rsidRPr="00C76667" w:rsidRDefault="001B2D26" w:rsidP="00C76667">
            <w:pPr>
              <w:pStyle w:val="TableText1"/>
            </w:pPr>
            <w:r w:rsidRPr="00C76667">
              <w:t>Choice Block ENDS</w:t>
            </w:r>
          </w:p>
        </w:tc>
        <w:tc>
          <w:tcPr>
            <w:tcW w:w="1872" w:type="dxa"/>
          </w:tcPr>
          <w:p w14:paraId="109DCF37" w14:textId="77777777" w:rsidR="001B2D26" w:rsidRPr="00C76667" w:rsidRDefault="001B2D26" w:rsidP="00C76667">
            <w:pPr>
              <w:pStyle w:val="TableText1"/>
            </w:pPr>
          </w:p>
        </w:tc>
        <w:tc>
          <w:tcPr>
            <w:tcW w:w="1872" w:type="dxa"/>
          </w:tcPr>
          <w:p w14:paraId="109DCF38" w14:textId="77777777" w:rsidR="001B2D26" w:rsidRPr="00C76667" w:rsidRDefault="001B2D26" w:rsidP="00C76667">
            <w:pPr>
              <w:pStyle w:val="TableText1"/>
            </w:pPr>
          </w:p>
        </w:tc>
        <w:tc>
          <w:tcPr>
            <w:tcW w:w="1872" w:type="dxa"/>
          </w:tcPr>
          <w:p w14:paraId="109DCF39" w14:textId="77777777" w:rsidR="001B2D26" w:rsidRPr="00C76667" w:rsidRDefault="001B2D26" w:rsidP="00C76667">
            <w:pPr>
              <w:pStyle w:val="TableText1"/>
            </w:pPr>
          </w:p>
        </w:tc>
        <w:tc>
          <w:tcPr>
            <w:tcW w:w="1872" w:type="dxa"/>
          </w:tcPr>
          <w:p w14:paraId="109DCF3A" w14:textId="77777777" w:rsidR="001B2D26" w:rsidRPr="00C76667" w:rsidRDefault="001B2D26" w:rsidP="00C76667">
            <w:pPr>
              <w:pStyle w:val="TableText1"/>
            </w:pPr>
          </w:p>
        </w:tc>
      </w:tr>
      <w:tr w:rsidR="001B2D26" w:rsidRPr="00C76667" w14:paraId="109DCF42" w14:textId="77777777" w:rsidTr="00C76667">
        <w:trPr>
          <w:trHeight w:val="255"/>
        </w:trPr>
        <w:tc>
          <w:tcPr>
            <w:tcW w:w="1872" w:type="dxa"/>
          </w:tcPr>
          <w:p w14:paraId="109DCF3C" w14:textId="77777777" w:rsidR="001B2D26" w:rsidRPr="00C76667" w:rsidRDefault="001B2D26" w:rsidP="00C76667">
            <w:pPr>
              <w:pStyle w:val="TableText1"/>
            </w:pPr>
            <w:r w:rsidRPr="00C76667">
              <w:t>DetailInfo</w:t>
            </w:r>
          </w:p>
        </w:tc>
        <w:tc>
          <w:tcPr>
            <w:tcW w:w="1872" w:type="dxa"/>
          </w:tcPr>
          <w:p w14:paraId="109DCF3D" w14:textId="77777777" w:rsidR="001B2D26" w:rsidRPr="00C76667" w:rsidRDefault="001B2D26" w:rsidP="00C76667">
            <w:pPr>
              <w:pStyle w:val="TableText1"/>
            </w:pPr>
            <w:r w:rsidRPr="00C76667">
              <w:t xml:space="preserve">DetailInfo </w:t>
            </w:r>
            <w:r w:rsidR="00F101E3" w:rsidRPr="00C76667">
              <w:t>Type complex type</w:t>
            </w:r>
          </w:p>
        </w:tc>
        <w:tc>
          <w:tcPr>
            <w:tcW w:w="1872" w:type="dxa"/>
          </w:tcPr>
          <w:p w14:paraId="109DCF3E" w14:textId="77777777" w:rsidR="001B2D26" w:rsidRPr="00C76667" w:rsidRDefault="001B2D26" w:rsidP="00C76667">
            <w:pPr>
              <w:pStyle w:val="TableText1"/>
            </w:pPr>
            <w:r w:rsidRPr="00C76667">
              <w:t>-</w:t>
            </w:r>
          </w:p>
        </w:tc>
        <w:tc>
          <w:tcPr>
            <w:tcW w:w="1872" w:type="dxa"/>
          </w:tcPr>
          <w:p w14:paraId="109DCF3F" w14:textId="77777777" w:rsidR="00B96781" w:rsidRPr="00C76667" w:rsidRDefault="001B2D26" w:rsidP="00C76667">
            <w:pPr>
              <w:pStyle w:val="TableText1"/>
            </w:pPr>
            <w:r w:rsidRPr="00C76667">
              <w:t>Required</w:t>
            </w:r>
          </w:p>
          <w:p w14:paraId="109DCF40" w14:textId="77777777" w:rsidR="001B2D26" w:rsidRPr="00C76667" w:rsidRDefault="001B2D26" w:rsidP="00C76667">
            <w:pPr>
              <w:pStyle w:val="TableText1"/>
            </w:pPr>
            <w:r w:rsidRPr="00C76667">
              <w:t>1 to many allowed</w:t>
            </w:r>
          </w:p>
        </w:tc>
        <w:tc>
          <w:tcPr>
            <w:tcW w:w="1872" w:type="dxa"/>
          </w:tcPr>
          <w:p w14:paraId="109DCF41" w14:textId="3DDA899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48" w14:textId="77777777" w:rsidTr="00C76667">
        <w:trPr>
          <w:trHeight w:val="255"/>
        </w:trPr>
        <w:tc>
          <w:tcPr>
            <w:tcW w:w="1872" w:type="dxa"/>
          </w:tcPr>
          <w:p w14:paraId="109DCF43" w14:textId="77777777" w:rsidR="001B2D26" w:rsidRPr="00C76667" w:rsidRDefault="001B2D26" w:rsidP="00C76667">
            <w:pPr>
              <w:pStyle w:val="TableText1"/>
            </w:pPr>
            <w:r w:rsidRPr="00C76667">
              <w:t>TrailerInfo</w:t>
            </w:r>
          </w:p>
        </w:tc>
        <w:tc>
          <w:tcPr>
            <w:tcW w:w="1872" w:type="dxa"/>
          </w:tcPr>
          <w:p w14:paraId="109DCF44" w14:textId="77777777" w:rsidR="001B2D26" w:rsidRPr="00C76667" w:rsidRDefault="001B2D26" w:rsidP="00C76667">
            <w:pPr>
              <w:pStyle w:val="TableText1"/>
            </w:pPr>
            <w:r w:rsidRPr="00C76667">
              <w:t>TrailerInfo</w:t>
            </w:r>
            <w:r w:rsidR="00F101E3" w:rsidRPr="00C76667">
              <w:t xml:space="preserve"> Type complex type</w:t>
            </w:r>
          </w:p>
        </w:tc>
        <w:tc>
          <w:tcPr>
            <w:tcW w:w="1872" w:type="dxa"/>
          </w:tcPr>
          <w:p w14:paraId="109DCF45" w14:textId="77777777" w:rsidR="001B2D26" w:rsidRPr="00C76667" w:rsidRDefault="001B2D26" w:rsidP="00C76667">
            <w:pPr>
              <w:pStyle w:val="TableText1"/>
            </w:pPr>
            <w:r w:rsidRPr="00C76667">
              <w:t>-</w:t>
            </w:r>
          </w:p>
        </w:tc>
        <w:tc>
          <w:tcPr>
            <w:tcW w:w="1872" w:type="dxa"/>
          </w:tcPr>
          <w:p w14:paraId="109DCF46" w14:textId="77777777" w:rsidR="001B2D26" w:rsidRPr="00C76667" w:rsidRDefault="001B2D26" w:rsidP="00C76667">
            <w:pPr>
              <w:pStyle w:val="TableText1"/>
            </w:pPr>
            <w:r w:rsidRPr="00C76667">
              <w:t>Optional</w:t>
            </w:r>
          </w:p>
        </w:tc>
        <w:tc>
          <w:tcPr>
            <w:tcW w:w="1872" w:type="dxa"/>
          </w:tcPr>
          <w:p w14:paraId="109DCF47" w14:textId="68495B6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4E" w14:textId="77777777" w:rsidTr="00C76667">
        <w:trPr>
          <w:trHeight w:val="255"/>
        </w:trPr>
        <w:tc>
          <w:tcPr>
            <w:tcW w:w="1872" w:type="dxa"/>
          </w:tcPr>
          <w:p w14:paraId="109DCF49" w14:textId="77777777" w:rsidR="001B2D26" w:rsidRPr="00C76667" w:rsidRDefault="001B2D26" w:rsidP="00C76667">
            <w:pPr>
              <w:pStyle w:val="TableText1"/>
            </w:pPr>
            <w:r w:rsidRPr="00C76667">
              <w:t>ConsigneeFacility</w:t>
            </w:r>
          </w:p>
        </w:tc>
        <w:tc>
          <w:tcPr>
            <w:tcW w:w="1872" w:type="dxa"/>
          </w:tcPr>
          <w:p w14:paraId="109DCF4A" w14:textId="77777777" w:rsidR="001B2D26" w:rsidRPr="00C76667" w:rsidRDefault="001B2D26" w:rsidP="00C76667">
            <w:pPr>
              <w:pStyle w:val="TableText1"/>
            </w:pPr>
            <w:r w:rsidRPr="00C76667">
              <w:t>consigne</w:t>
            </w:r>
            <w:r w:rsidR="00F101E3" w:rsidRPr="00C76667">
              <w:t>eacilityType complex type</w:t>
            </w:r>
          </w:p>
        </w:tc>
        <w:tc>
          <w:tcPr>
            <w:tcW w:w="1872" w:type="dxa"/>
          </w:tcPr>
          <w:p w14:paraId="109DCF4B" w14:textId="77777777" w:rsidR="001B2D26" w:rsidRPr="00C76667" w:rsidRDefault="001B2D26" w:rsidP="00C76667">
            <w:pPr>
              <w:pStyle w:val="TableText1"/>
            </w:pPr>
            <w:r w:rsidRPr="00C76667">
              <w:t>-</w:t>
            </w:r>
          </w:p>
        </w:tc>
        <w:tc>
          <w:tcPr>
            <w:tcW w:w="1872" w:type="dxa"/>
          </w:tcPr>
          <w:p w14:paraId="109DCF4C" w14:textId="77777777" w:rsidR="001B2D26" w:rsidRPr="00C76667" w:rsidRDefault="001B2D26" w:rsidP="00C76667">
            <w:pPr>
              <w:pStyle w:val="TableText1"/>
            </w:pPr>
            <w:r w:rsidRPr="00C76667">
              <w:t>Required</w:t>
            </w:r>
          </w:p>
        </w:tc>
        <w:tc>
          <w:tcPr>
            <w:tcW w:w="1872" w:type="dxa"/>
          </w:tcPr>
          <w:p w14:paraId="109DCF4D" w14:textId="226E7E3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54" w14:textId="77777777" w:rsidTr="00C76667">
        <w:trPr>
          <w:trHeight w:val="255"/>
        </w:trPr>
        <w:tc>
          <w:tcPr>
            <w:tcW w:w="1872" w:type="dxa"/>
          </w:tcPr>
          <w:p w14:paraId="109DCF4F" w14:textId="77777777" w:rsidR="001B2D26" w:rsidRPr="00C76667" w:rsidRDefault="001B2D26" w:rsidP="00C76667">
            <w:pPr>
              <w:pStyle w:val="TableText1"/>
            </w:pPr>
            <w:r w:rsidRPr="00C76667">
              <w:t>Comment</w:t>
            </w:r>
          </w:p>
        </w:tc>
        <w:tc>
          <w:tcPr>
            <w:tcW w:w="1872" w:type="dxa"/>
          </w:tcPr>
          <w:p w14:paraId="109DCF50" w14:textId="77777777" w:rsidR="001B2D26" w:rsidRPr="00C76667" w:rsidRDefault="001B2D26" w:rsidP="00C76667">
            <w:pPr>
              <w:pStyle w:val="TableText1"/>
            </w:pPr>
            <w:r w:rsidRPr="00C76667">
              <w:t>String 256</w:t>
            </w:r>
          </w:p>
        </w:tc>
        <w:tc>
          <w:tcPr>
            <w:tcW w:w="1872" w:type="dxa"/>
          </w:tcPr>
          <w:p w14:paraId="109DCF51" w14:textId="77777777" w:rsidR="001B2D26" w:rsidRPr="00C76667" w:rsidRDefault="001B2D26" w:rsidP="00C76667">
            <w:pPr>
              <w:pStyle w:val="TableText1"/>
            </w:pPr>
            <w:r w:rsidRPr="00C76667">
              <w:t>-</w:t>
            </w:r>
          </w:p>
        </w:tc>
        <w:tc>
          <w:tcPr>
            <w:tcW w:w="1872" w:type="dxa"/>
          </w:tcPr>
          <w:p w14:paraId="109DCF52" w14:textId="77777777" w:rsidR="001B2D26" w:rsidRPr="00C76667" w:rsidRDefault="001B2D26" w:rsidP="00C76667">
            <w:pPr>
              <w:pStyle w:val="TableText1"/>
            </w:pPr>
            <w:r w:rsidRPr="00C76667">
              <w:t>Optional</w:t>
            </w:r>
          </w:p>
        </w:tc>
        <w:tc>
          <w:tcPr>
            <w:tcW w:w="1872" w:type="dxa"/>
          </w:tcPr>
          <w:p w14:paraId="109DCF53" w14:textId="77777777" w:rsidR="001B2D26" w:rsidRPr="00C76667" w:rsidRDefault="001B2D26" w:rsidP="00C76667">
            <w:pPr>
              <w:pStyle w:val="TableText1"/>
            </w:pPr>
            <w:r w:rsidRPr="00C76667">
              <w:t>-</w:t>
            </w:r>
          </w:p>
        </w:tc>
      </w:tr>
      <w:tr w:rsidR="001B2D26" w:rsidRPr="00C76667" w14:paraId="109DCF5A" w14:textId="77777777" w:rsidTr="00C76667">
        <w:trPr>
          <w:trHeight w:val="255"/>
        </w:trPr>
        <w:tc>
          <w:tcPr>
            <w:tcW w:w="1872" w:type="dxa"/>
          </w:tcPr>
          <w:p w14:paraId="109DCF55" w14:textId="77777777" w:rsidR="001B2D26" w:rsidRPr="00C76667" w:rsidRDefault="001B2D26" w:rsidP="00C76667">
            <w:pPr>
              <w:pStyle w:val="TableText1"/>
            </w:pPr>
            <w:r w:rsidRPr="00C76667">
              <w:t>ETA</w:t>
            </w:r>
          </w:p>
        </w:tc>
        <w:tc>
          <w:tcPr>
            <w:tcW w:w="1872" w:type="dxa"/>
          </w:tcPr>
          <w:p w14:paraId="109DCF56" w14:textId="77777777" w:rsidR="001B2D26" w:rsidRPr="00C76667" w:rsidRDefault="001B2D26" w:rsidP="00C76667">
            <w:pPr>
              <w:pStyle w:val="TableText1"/>
            </w:pPr>
            <w:r w:rsidRPr="00C76667">
              <w:t>dateTime</w:t>
            </w:r>
          </w:p>
        </w:tc>
        <w:tc>
          <w:tcPr>
            <w:tcW w:w="1872" w:type="dxa"/>
          </w:tcPr>
          <w:p w14:paraId="109DCF57" w14:textId="77777777" w:rsidR="001B2D26" w:rsidRPr="00C76667" w:rsidRDefault="001B2D26" w:rsidP="00C76667">
            <w:pPr>
              <w:pStyle w:val="TableText1"/>
            </w:pPr>
            <w:r w:rsidRPr="00C76667">
              <w:t> YYYY-MM-DDTHH:MM:SS</w:t>
            </w:r>
          </w:p>
        </w:tc>
        <w:tc>
          <w:tcPr>
            <w:tcW w:w="1872" w:type="dxa"/>
          </w:tcPr>
          <w:p w14:paraId="109DCF58" w14:textId="77777777" w:rsidR="001B2D26" w:rsidRPr="00C76667" w:rsidRDefault="001B2D26" w:rsidP="00C76667">
            <w:pPr>
              <w:pStyle w:val="TableText1"/>
            </w:pPr>
            <w:r w:rsidRPr="00C76667">
              <w:t>Optional</w:t>
            </w:r>
          </w:p>
        </w:tc>
        <w:tc>
          <w:tcPr>
            <w:tcW w:w="1872" w:type="dxa"/>
          </w:tcPr>
          <w:p w14:paraId="109DCF59" w14:textId="77777777" w:rsidR="001B2D26" w:rsidRPr="00C76667" w:rsidRDefault="001B2D26" w:rsidP="00C76667">
            <w:pPr>
              <w:pStyle w:val="TableText1"/>
            </w:pPr>
            <w:r w:rsidRPr="00C76667">
              <w:t>-</w:t>
            </w:r>
          </w:p>
        </w:tc>
      </w:tr>
      <w:tr w:rsidR="00256618" w:rsidRPr="00C76667" w14:paraId="109DCF60" w14:textId="77777777" w:rsidTr="00C76667">
        <w:trPr>
          <w:trHeight w:val="255"/>
        </w:trPr>
        <w:tc>
          <w:tcPr>
            <w:tcW w:w="1872" w:type="dxa"/>
          </w:tcPr>
          <w:p w14:paraId="109DCF5B" w14:textId="77777777" w:rsidR="00256618" w:rsidRPr="00C76667" w:rsidRDefault="00256618" w:rsidP="00C76667">
            <w:pPr>
              <w:pStyle w:val="TableText1"/>
            </w:pPr>
            <w:r w:rsidRPr="00C76667">
              <w:lastRenderedPageBreak/>
              <w:t>ValueAddedService</w:t>
            </w:r>
          </w:p>
        </w:tc>
        <w:tc>
          <w:tcPr>
            <w:tcW w:w="1872" w:type="dxa"/>
          </w:tcPr>
          <w:p w14:paraId="109DCF5C" w14:textId="77777777" w:rsidR="00256618" w:rsidRPr="00C76667" w:rsidRDefault="00256618" w:rsidP="00C76667">
            <w:pPr>
              <w:pStyle w:val="TableText1"/>
            </w:pPr>
            <w:r w:rsidRPr="00C76667">
              <w:t>String</w:t>
            </w:r>
          </w:p>
        </w:tc>
        <w:tc>
          <w:tcPr>
            <w:tcW w:w="1872" w:type="dxa"/>
          </w:tcPr>
          <w:p w14:paraId="109DCF5D" w14:textId="77777777" w:rsidR="00256618" w:rsidRPr="00C76667" w:rsidRDefault="00256618" w:rsidP="00C76667">
            <w:pPr>
              <w:pStyle w:val="TableText1"/>
            </w:pPr>
          </w:p>
        </w:tc>
        <w:tc>
          <w:tcPr>
            <w:tcW w:w="1872" w:type="dxa"/>
          </w:tcPr>
          <w:p w14:paraId="109DCF5E" w14:textId="77777777" w:rsidR="00256618" w:rsidRPr="00C76667" w:rsidRDefault="00256618" w:rsidP="00C76667">
            <w:pPr>
              <w:pStyle w:val="TableText1"/>
            </w:pPr>
            <w:r w:rsidRPr="00C76667">
              <w:t>Optional</w:t>
            </w:r>
          </w:p>
        </w:tc>
        <w:tc>
          <w:tcPr>
            <w:tcW w:w="1872" w:type="dxa"/>
          </w:tcPr>
          <w:p w14:paraId="109DCF5F" w14:textId="4173F5C2" w:rsidR="00256618" w:rsidRPr="00C76667" w:rsidRDefault="00401B12" w:rsidP="00C76667">
            <w:pPr>
              <w:pStyle w:val="TableText1"/>
            </w:pPr>
            <w:r>
              <w:rPr>
                <w:rFonts w:eastAsia="Calibri"/>
              </w:rPr>
              <w:t xml:space="preserve">Refer to </w:t>
            </w:r>
            <w:r w:rsidR="00256618" w:rsidRPr="00C76667">
              <w:rPr>
                <w:rFonts w:eastAsia="Calibri"/>
              </w:rPr>
              <w:t>this simple type in Appendix B</w:t>
            </w:r>
          </w:p>
        </w:tc>
      </w:tr>
      <w:tr w:rsidR="00256618" w:rsidRPr="00C76667" w14:paraId="109DCF66" w14:textId="77777777" w:rsidTr="00C76667">
        <w:trPr>
          <w:trHeight w:val="255"/>
        </w:trPr>
        <w:tc>
          <w:tcPr>
            <w:tcW w:w="1872" w:type="dxa"/>
          </w:tcPr>
          <w:p w14:paraId="109DCF61" w14:textId="77777777" w:rsidR="00256618" w:rsidRPr="00C76667" w:rsidRDefault="00256618" w:rsidP="00C76667">
            <w:pPr>
              <w:pStyle w:val="TableText1"/>
            </w:pPr>
            <w:r w:rsidRPr="00C76667">
              <w:t>ReturnInfo</w:t>
            </w:r>
          </w:p>
        </w:tc>
        <w:tc>
          <w:tcPr>
            <w:tcW w:w="1872" w:type="dxa"/>
          </w:tcPr>
          <w:p w14:paraId="109DCF62" w14:textId="77777777" w:rsidR="00256618" w:rsidRPr="00C76667" w:rsidRDefault="00256618" w:rsidP="00C76667">
            <w:pPr>
              <w:pStyle w:val="TableText1"/>
            </w:pPr>
            <w:r w:rsidRPr="00C76667">
              <w:t>returnInfoType complex type</w:t>
            </w:r>
          </w:p>
        </w:tc>
        <w:tc>
          <w:tcPr>
            <w:tcW w:w="1872" w:type="dxa"/>
          </w:tcPr>
          <w:p w14:paraId="109DCF63" w14:textId="77777777" w:rsidR="00256618" w:rsidRPr="00C76667" w:rsidRDefault="00256618" w:rsidP="00C76667">
            <w:pPr>
              <w:pStyle w:val="TableText1"/>
            </w:pPr>
            <w:r w:rsidRPr="00C76667">
              <w:t>-</w:t>
            </w:r>
          </w:p>
        </w:tc>
        <w:tc>
          <w:tcPr>
            <w:tcW w:w="1872" w:type="dxa"/>
          </w:tcPr>
          <w:p w14:paraId="109DCF64" w14:textId="77777777" w:rsidR="00256618" w:rsidRPr="00C76667" w:rsidRDefault="00256618" w:rsidP="00C76667">
            <w:pPr>
              <w:pStyle w:val="TableText1"/>
            </w:pPr>
            <w:r w:rsidRPr="00C76667">
              <w:t>Optional</w:t>
            </w:r>
          </w:p>
        </w:tc>
        <w:tc>
          <w:tcPr>
            <w:tcW w:w="1872" w:type="dxa"/>
          </w:tcPr>
          <w:p w14:paraId="109DCF65" w14:textId="7C4DF958" w:rsidR="00256618" w:rsidRPr="00C76667" w:rsidRDefault="00401B12" w:rsidP="00C76667">
            <w:pPr>
              <w:pStyle w:val="TableText1"/>
            </w:pPr>
            <w:r>
              <w:t xml:space="preserve">Refer to </w:t>
            </w:r>
            <w:r w:rsidR="00256618" w:rsidRPr="00C76667">
              <w:t>this complex type in Appendix A</w:t>
            </w:r>
          </w:p>
        </w:tc>
      </w:tr>
      <w:tr w:rsidR="00256618" w:rsidRPr="00C76667" w14:paraId="109DCF6C" w14:textId="77777777" w:rsidTr="00C76667">
        <w:trPr>
          <w:trHeight w:val="255"/>
        </w:trPr>
        <w:tc>
          <w:tcPr>
            <w:tcW w:w="1872" w:type="dxa"/>
          </w:tcPr>
          <w:p w14:paraId="109DCF67" w14:textId="77777777" w:rsidR="00256618" w:rsidRPr="00C76667" w:rsidRDefault="00256618" w:rsidP="00C76667">
            <w:pPr>
              <w:pStyle w:val="TableText1"/>
              <w:rPr>
                <w:rFonts w:eastAsia="Calibri"/>
              </w:rPr>
            </w:pPr>
            <w:r w:rsidRPr="00C76667">
              <w:t>DeliveryApptUpdateRequest ENDS</w:t>
            </w:r>
          </w:p>
        </w:tc>
        <w:tc>
          <w:tcPr>
            <w:tcW w:w="1872" w:type="dxa"/>
          </w:tcPr>
          <w:p w14:paraId="109DCF68" w14:textId="77777777" w:rsidR="00256618" w:rsidRPr="00C76667" w:rsidRDefault="00256618" w:rsidP="00C76667">
            <w:pPr>
              <w:pStyle w:val="TableText1"/>
              <w:rPr>
                <w:rFonts w:eastAsia="Calibri"/>
              </w:rPr>
            </w:pPr>
          </w:p>
        </w:tc>
        <w:tc>
          <w:tcPr>
            <w:tcW w:w="1872" w:type="dxa"/>
          </w:tcPr>
          <w:p w14:paraId="109DCF69" w14:textId="77777777" w:rsidR="00256618" w:rsidRPr="00C76667" w:rsidRDefault="00256618" w:rsidP="00C76667">
            <w:pPr>
              <w:pStyle w:val="TableText1"/>
            </w:pPr>
          </w:p>
        </w:tc>
        <w:tc>
          <w:tcPr>
            <w:tcW w:w="1872" w:type="dxa"/>
          </w:tcPr>
          <w:p w14:paraId="109DCF6A" w14:textId="77777777" w:rsidR="00256618" w:rsidRPr="00C76667" w:rsidRDefault="00256618" w:rsidP="00C76667">
            <w:pPr>
              <w:pStyle w:val="TableText1"/>
            </w:pPr>
          </w:p>
        </w:tc>
        <w:tc>
          <w:tcPr>
            <w:tcW w:w="1872" w:type="dxa"/>
          </w:tcPr>
          <w:p w14:paraId="109DCF6B" w14:textId="77777777" w:rsidR="00256618" w:rsidRPr="00C76667" w:rsidRDefault="00256618" w:rsidP="00C76667">
            <w:pPr>
              <w:pStyle w:val="TableText1"/>
            </w:pPr>
          </w:p>
        </w:tc>
      </w:tr>
    </w:tbl>
    <w:p w14:paraId="109DCF6D" w14:textId="77777777" w:rsidR="001B2D26" w:rsidRPr="00F80603" w:rsidRDefault="001B2D26" w:rsidP="001B2D26">
      <w:pPr>
        <w:rPr>
          <w:rStyle w:val="BodyTextChar"/>
        </w:rPr>
      </w:pPr>
    </w:p>
    <w:p w14:paraId="109DCF6E" w14:textId="77777777" w:rsidR="001B2D26" w:rsidRPr="00F80603" w:rsidRDefault="001B2D26" w:rsidP="002420E9">
      <w:pPr>
        <w:pStyle w:val="Heading2"/>
      </w:pPr>
      <w:bookmarkStart w:id="768" w:name="_Toc297878829"/>
      <w:bookmarkStart w:id="769" w:name="_Toc403990594"/>
      <w:r w:rsidRPr="00F80603">
        <w:t>DeliveryApptUpdateResponse</w:t>
      </w:r>
      <w:bookmarkEnd w:id="768"/>
      <w:bookmarkEnd w:id="769"/>
    </w:p>
    <w:p w14:paraId="109DCF6F" w14:textId="77777777" w:rsidR="001B2D26" w:rsidRPr="00F80603" w:rsidRDefault="001B2D26" w:rsidP="00955929">
      <w:pPr>
        <w:pStyle w:val="BodyText"/>
        <w:rPr>
          <w:rStyle w:val="BodyTextChar"/>
        </w:rPr>
      </w:pPr>
      <w:r w:rsidRPr="00F80603">
        <w:rPr>
          <w:rStyle w:val="BodyTextChar"/>
        </w:rPr>
        <w:t>This is a response message for DeliveryApptUpdateRequest,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F7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F70" w14:textId="31152AB7"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DeliveryApptUpdateResponse</w:t>
            </w:r>
          </w:p>
        </w:tc>
      </w:tr>
      <w:tr w:rsidR="001B2D26" w:rsidRPr="00F80603" w14:paraId="109DCF7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F72"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F73"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F74"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F75"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F76" w14:textId="77777777" w:rsidR="001B2D26" w:rsidRPr="00F80603" w:rsidRDefault="00CA786F" w:rsidP="00C76667">
            <w:pPr>
              <w:pStyle w:val="TableTitle"/>
              <w:rPr>
                <w:rStyle w:val="BodyTextChar"/>
              </w:rPr>
            </w:pPr>
            <w:r>
              <w:rPr>
                <w:rStyle w:val="BodyTextChar"/>
              </w:rPr>
              <w:t>Comment</w:t>
            </w:r>
          </w:p>
        </w:tc>
      </w:tr>
      <w:tr w:rsidR="001B2D26" w:rsidRPr="00C76667" w14:paraId="109DCF7D" w14:textId="77777777" w:rsidTr="00C76667">
        <w:trPr>
          <w:trHeight w:val="296"/>
        </w:trPr>
        <w:tc>
          <w:tcPr>
            <w:tcW w:w="1872" w:type="dxa"/>
          </w:tcPr>
          <w:p w14:paraId="109DCF78" w14:textId="77777777" w:rsidR="001B2D26" w:rsidRPr="00C76667" w:rsidRDefault="001B2D26" w:rsidP="00C76667">
            <w:pPr>
              <w:pStyle w:val="TableText1"/>
            </w:pPr>
            <w:r w:rsidRPr="00C76667">
              <w:t>DeliveryApptUpdateResponse BEGINS</w:t>
            </w:r>
            <w:r w:rsidRPr="00C76667">
              <w:fldChar w:fldCharType="begin"/>
            </w:r>
            <w:r w:rsidRPr="00C76667">
              <w:instrText xml:space="preserve"> XE "ConsigneeGoodsReceipt" </w:instrText>
            </w:r>
            <w:r w:rsidRPr="00C76667">
              <w:fldChar w:fldCharType="end"/>
            </w:r>
          </w:p>
        </w:tc>
        <w:tc>
          <w:tcPr>
            <w:tcW w:w="1872" w:type="dxa"/>
          </w:tcPr>
          <w:p w14:paraId="109DCF79" w14:textId="77777777" w:rsidR="001B2D26" w:rsidRPr="00C76667" w:rsidRDefault="001B2D26" w:rsidP="00C76667">
            <w:pPr>
              <w:pStyle w:val="TableText1"/>
            </w:pPr>
          </w:p>
        </w:tc>
        <w:tc>
          <w:tcPr>
            <w:tcW w:w="1872" w:type="dxa"/>
          </w:tcPr>
          <w:p w14:paraId="109DCF7A" w14:textId="77777777" w:rsidR="001B2D26" w:rsidRPr="00C76667" w:rsidRDefault="001B2D26" w:rsidP="00C76667">
            <w:pPr>
              <w:pStyle w:val="TableText1"/>
            </w:pPr>
          </w:p>
        </w:tc>
        <w:tc>
          <w:tcPr>
            <w:tcW w:w="1872" w:type="dxa"/>
          </w:tcPr>
          <w:p w14:paraId="109DCF7B" w14:textId="77777777" w:rsidR="001B2D26" w:rsidRPr="00C76667" w:rsidRDefault="001B2D26" w:rsidP="00C76667">
            <w:pPr>
              <w:pStyle w:val="TableText1"/>
            </w:pPr>
          </w:p>
        </w:tc>
        <w:tc>
          <w:tcPr>
            <w:tcW w:w="1872" w:type="dxa"/>
          </w:tcPr>
          <w:p w14:paraId="109DCF7C" w14:textId="77777777" w:rsidR="001B2D26" w:rsidRPr="00C76667" w:rsidRDefault="001B2D26" w:rsidP="00C76667">
            <w:pPr>
              <w:pStyle w:val="TableText1"/>
            </w:pPr>
          </w:p>
        </w:tc>
      </w:tr>
      <w:tr w:rsidR="001B2D26" w:rsidRPr="00C76667" w14:paraId="109DCF84" w14:textId="77777777" w:rsidTr="00C76667">
        <w:trPr>
          <w:trHeight w:val="296"/>
        </w:trPr>
        <w:tc>
          <w:tcPr>
            <w:tcW w:w="1872" w:type="dxa"/>
          </w:tcPr>
          <w:p w14:paraId="109DCF7E" w14:textId="77777777" w:rsidR="001B2D26" w:rsidRPr="00C76667" w:rsidRDefault="001B2D26" w:rsidP="00C76667">
            <w:pPr>
              <w:pStyle w:val="TableText1"/>
            </w:pPr>
            <w:r w:rsidRPr="00C76667">
              <w:t>TrackingID</w:t>
            </w:r>
          </w:p>
        </w:tc>
        <w:tc>
          <w:tcPr>
            <w:tcW w:w="1872" w:type="dxa"/>
          </w:tcPr>
          <w:p w14:paraId="109DCF7F" w14:textId="77777777" w:rsidR="001B2D26" w:rsidRPr="00C76667" w:rsidRDefault="001B2D26" w:rsidP="00C76667">
            <w:pPr>
              <w:pStyle w:val="TableText1"/>
            </w:pPr>
            <w:r w:rsidRPr="00C76667">
              <w:t xml:space="preserve">String </w:t>
            </w:r>
            <w:r w:rsidR="00BE11D0" w:rsidRPr="00C76667">
              <w:t>20</w:t>
            </w:r>
          </w:p>
          <w:p w14:paraId="109DCF80" w14:textId="77777777" w:rsidR="001B2D26" w:rsidRPr="00C76667" w:rsidRDefault="001B2D26" w:rsidP="00C76667">
            <w:pPr>
              <w:pStyle w:val="TableText1"/>
            </w:pPr>
          </w:p>
        </w:tc>
        <w:tc>
          <w:tcPr>
            <w:tcW w:w="1872" w:type="dxa"/>
          </w:tcPr>
          <w:p w14:paraId="109DCF81" w14:textId="77777777" w:rsidR="001B2D26" w:rsidRPr="00C76667" w:rsidRDefault="001B2D26" w:rsidP="00C76667">
            <w:pPr>
              <w:pStyle w:val="TableText1"/>
            </w:pPr>
            <w:r w:rsidRPr="00C76667">
              <w:t>-</w:t>
            </w:r>
          </w:p>
        </w:tc>
        <w:tc>
          <w:tcPr>
            <w:tcW w:w="1872" w:type="dxa"/>
          </w:tcPr>
          <w:p w14:paraId="109DCF82" w14:textId="77777777" w:rsidR="001B2D26" w:rsidRPr="00C76667" w:rsidRDefault="001B2D26" w:rsidP="00C76667">
            <w:pPr>
              <w:pStyle w:val="TableText1"/>
            </w:pPr>
            <w:r w:rsidRPr="00C76667">
              <w:t>Optional</w:t>
            </w:r>
          </w:p>
        </w:tc>
        <w:tc>
          <w:tcPr>
            <w:tcW w:w="1872" w:type="dxa"/>
          </w:tcPr>
          <w:p w14:paraId="109DCF83" w14:textId="77777777" w:rsidR="001B2D26" w:rsidRPr="00C76667" w:rsidRDefault="001B2D26" w:rsidP="00C76667">
            <w:pPr>
              <w:pStyle w:val="TableText1"/>
            </w:pPr>
            <w:r w:rsidRPr="00C76667">
              <w:t>-</w:t>
            </w:r>
          </w:p>
        </w:tc>
      </w:tr>
      <w:tr w:rsidR="00613FF6" w:rsidRPr="00C76667" w14:paraId="109DCF8A" w14:textId="77777777" w:rsidTr="00C76667">
        <w:trPr>
          <w:trHeight w:val="296"/>
        </w:trPr>
        <w:tc>
          <w:tcPr>
            <w:tcW w:w="1872" w:type="dxa"/>
          </w:tcPr>
          <w:p w14:paraId="109DCF85" w14:textId="77777777" w:rsidR="00613FF6" w:rsidRPr="00C76667" w:rsidRDefault="00613FF6" w:rsidP="00C76667">
            <w:pPr>
              <w:pStyle w:val="TableText1"/>
            </w:pPr>
            <w:r w:rsidRPr="00C76667">
              <w:t>SubmitterTrackingID</w:t>
            </w:r>
          </w:p>
        </w:tc>
        <w:tc>
          <w:tcPr>
            <w:tcW w:w="1872" w:type="dxa"/>
          </w:tcPr>
          <w:p w14:paraId="109DCF86" w14:textId="77777777" w:rsidR="00613FF6" w:rsidRPr="00C76667" w:rsidRDefault="00613FF6" w:rsidP="00C76667">
            <w:pPr>
              <w:pStyle w:val="TableText1"/>
            </w:pPr>
            <w:r w:rsidRPr="00C76667">
              <w:t>String 20</w:t>
            </w:r>
          </w:p>
        </w:tc>
        <w:tc>
          <w:tcPr>
            <w:tcW w:w="1872" w:type="dxa"/>
          </w:tcPr>
          <w:p w14:paraId="109DCF87" w14:textId="77777777" w:rsidR="00613FF6" w:rsidRPr="00C76667" w:rsidRDefault="00613FF6" w:rsidP="00C76667">
            <w:pPr>
              <w:pStyle w:val="TableText1"/>
            </w:pPr>
          </w:p>
        </w:tc>
        <w:tc>
          <w:tcPr>
            <w:tcW w:w="1872" w:type="dxa"/>
          </w:tcPr>
          <w:p w14:paraId="109DCF88" w14:textId="77777777" w:rsidR="00613FF6" w:rsidRPr="00C76667" w:rsidRDefault="00C46929" w:rsidP="00C76667">
            <w:pPr>
              <w:pStyle w:val="TableText1"/>
            </w:pPr>
            <w:r w:rsidRPr="00C76667">
              <w:t>Required</w:t>
            </w:r>
          </w:p>
        </w:tc>
        <w:tc>
          <w:tcPr>
            <w:tcW w:w="1872" w:type="dxa"/>
          </w:tcPr>
          <w:p w14:paraId="109DCF89" w14:textId="77777777" w:rsidR="00613FF6" w:rsidRPr="00C76667" w:rsidRDefault="00613FF6" w:rsidP="00C76667">
            <w:pPr>
              <w:pStyle w:val="TableText1"/>
            </w:pPr>
          </w:p>
        </w:tc>
      </w:tr>
      <w:tr w:rsidR="001B2D26" w:rsidRPr="00C76667" w14:paraId="109DCF90" w14:textId="77777777" w:rsidTr="00C76667">
        <w:trPr>
          <w:trHeight w:val="255"/>
        </w:trPr>
        <w:tc>
          <w:tcPr>
            <w:tcW w:w="1872" w:type="dxa"/>
          </w:tcPr>
          <w:p w14:paraId="109DCF8B" w14:textId="77777777" w:rsidR="001B2D26" w:rsidRPr="00C76667" w:rsidRDefault="001B2D26" w:rsidP="00C76667">
            <w:pPr>
              <w:pStyle w:val="TableText1"/>
            </w:pPr>
            <w:r w:rsidRPr="00C76667">
              <w:t>Choice Block BEGINS</w:t>
            </w:r>
          </w:p>
        </w:tc>
        <w:tc>
          <w:tcPr>
            <w:tcW w:w="1872" w:type="dxa"/>
          </w:tcPr>
          <w:p w14:paraId="109DCF8C" w14:textId="77777777" w:rsidR="001B2D26" w:rsidRPr="00C76667" w:rsidRDefault="001B2D26" w:rsidP="00C76667">
            <w:pPr>
              <w:pStyle w:val="TableText1"/>
            </w:pPr>
          </w:p>
        </w:tc>
        <w:tc>
          <w:tcPr>
            <w:tcW w:w="1872" w:type="dxa"/>
          </w:tcPr>
          <w:p w14:paraId="109DCF8D" w14:textId="77777777" w:rsidR="001B2D26" w:rsidRPr="00C76667" w:rsidRDefault="001B2D26" w:rsidP="00C76667">
            <w:pPr>
              <w:pStyle w:val="TableText1"/>
            </w:pPr>
          </w:p>
        </w:tc>
        <w:tc>
          <w:tcPr>
            <w:tcW w:w="1872" w:type="dxa"/>
          </w:tcPr>
          <w:p w14:paraId="109DCF8E" w14:textId="77777777" w:rsidR="001B2D26" w:rsidRPr="00C76667" w:rsidRDefault="001B2D26" w:rsidP="00C76667">
            <w:pPr>
              <w:pStyle w:val="TableText1"/>
            </w:pPr>
            <w:r w:rsidRPr="00C76667">
              <w:t>Required choice block; either acce</w:t>
            </w:r>
            <w:r w:rsidR="00955929" w:rsidRPr="00C76667">
              <w:t>pt or reject block is returned.</w:t>
            </w:r>
          </w:p>
        </w:tc>
        <w:tc>
          <w:tcPr>
            <w:tcW w:w="1872" w:type="dxa"/>
          </w:tcPr>
          <w:p w14:paraId="109DCF8F" w14:textId="77777777" w:rsidR="001B2D26" w:rsidRPr="00C76667" w:rsidRDefault="001B2D26" w:rsidP="00C76667">
            <w:pPr>
              <w:pStyle w:val="TableText1"/>
            </w:pPr>
            <w:r w:rsidRPr="00C76667">
              <w:t>-</w:t>
            </w:r>
          </w:p>
        </w:tc>
      </w:tr>
      <w:tr w:rsidR="001B2D26" w:rsidRPr="00C76667" w14:paraId="109DCF97" w14:textId="77777777" w:rsidTr="00C76667">
        <w:trPr>
          <w:trHeight w:val="255"/>
        </w:trPr>
        <w:tc>
          <w:tcPr>
            <w:tcW w:w="1872" w:type="dxa"/>
          </w:tcPr>
          <w:p w14:paraId="109DCF91" w14:textId="77777777" w:rsidR="001B2D26" w:rsidRPr="00C76667" w:rsidRDefault="001B2D26" w:rsidP="00C76667">
            <w:pPr>
              <w:pStyle w:val="TableText1"/>
            </w:pPr>
            <w:r w:rsidRPr="00C76667">
              <w:t>DeliveryApptUpdateAccept</w:t>
            </w:r>
          </w:p>
        </w:tc>
        <w:tc>
          <w:tcPr>
            <w:tcW w:w="1872" w:type="dxa"/>
          </w:tcPr>
          <w:p w14:paraId="109DCF92" w14:textId="77777777" w:rsidR="001B2D26" w:rsidRPr="00C76667" w:rsidRDefault="001B2D26" w:rsidP="00C76667">
            <w:pPr>
              <w:pStyle w:val="TableText1"/>
            </w:pPr>
            <w:r w:rsidRPr="00C76667">
              <w:t>deliveryAp</w:t>
            </w:r>
            <w:r w:rsidR="00955929" w:rsidRPr="00C76667">
              <w:t>ptUpdateAcceptType complex type</w:t>
            </w:r>
          </w:p>
        </w:tc>
        <w:tc>
          <w:tcPr>
            <w:tcW w:w="1872" w:type="dxa"/>
          </w:tcPr>
          <w:p w14:paraId="109DCF93" w14:textId="77777777" w:rsidR="001B2D26" w:rsidRPr="00C76667" w:rsidRDefault="001B2D26" w:rsidP="00C76667">
            <w:pPr>
              <w:pStyle w:val="TableText1"/>
            </w:pPr>
            <w:r w:rsidRPr="00C76667">
              <w:t>-</w:t>
            </w:r>
          </w:p>
        </w:tc>
        <w:tc>
          <w:tcPr>
            <w:tcW w:w="1872" w:type="dxa"/>
          </w:tcPr>
          <w:p w14:paraId="109DCF94" w14:textId="77777777" w:rsidR="001B2D26" w:rsidRPr="00C76667" w:rsidRDefault="001B2D26" w:rsidP="00C76667">
            <w:pPr>
              <w:pStyle w:val="TableText1"/>
            </w:pPr>
            <w:r w:rsidRPr="00C76667">
              <w:t>Required</w:t>
            </w:r>
          </w:p>
          <w:p w14:paraId="109DCF95" w14:textId="77777777" w:rsidR="001B2D26" w:rsidRPr="00C76667" w:rsidRDefault="001B2D26" w:rsidP="00C76667">
            <w:pPr>
              <w:pStyle w:val="TableText1"/>
            </w:pPr>
          </w:p>
        </w:tc>
        <w:tc>
          <w:tcPr>
            <w:tcW w:w="1872" w:type="dxa"/>
          </w:tcPr>
          <w:p w14:paraId="109DCF96" w14:textId="49AFE4B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9E" w14:textId="77777777" w:rsidTr="00C76667">
        <w:trPr>
          <w:trHeight w:val="255"/>
        </w:trPr>
        <w:tc>
          <w:tcPr>
            <w:tcW w:w="1872" w:type="dxa"/>
          </w:tcPr>
          <w:p w14:paraId="109DCF98" w14:textId="77777777" w:rsidR="001B2D26" w:rsidRPr="00C76667" w:rsidRDefault="001B2D26" w:rsidP="00C76667">
            <w:pPr>
              <w:pStyle w:val="TableText1"/>
            </w:pPr>
            <w:r w:rsidRPr="00C76667">
              <w:t>DeliveryApptCreateReject</w:t>
            </w:r>
          </w:p>
        </w:tc>
        <w:tc>
          <w:tcPr>
            <w:tcW w:w="1872" w:type="dxa"/>
          </w:tcPr>
          <w:p w14:paraId="109DCF99" w14:textId="77777777" w:rsidR="001B2D26" w:rsidRPr="00C76667" w:rsidRDefault="001B2D26" w:rsidP="00C76667">
            <w:pPr>
              <w:pStyle w:val="TableText1"/>
            </w:pPr>
            <w:r w:rsidRPr="00C76667">
              <w:t>deliveryAp</w:t>
            </w:r>
            <w:r w:rsidR="004A2008" w:rsidRPr="00C76667">
              <w:t>ptUpdateRejectType complex type</w:t>
            </w:r>
          </w:p>
        </w:tc>
        <w:tc>
          <w:tcPr>
            <w:tcW w:w="1872" w:type="dxa"/>
          </w:tcPr>
          <w:p w14:paraId="109DCF9A" w14:textId="77777777" w:rsidR="001B2D26" w:rsidRPr="00C76667" w:rsidRDefault="001B2D26" w:rsidP="00C76667">
            <w:pPr>
              <w:pStyle w:val="TableText1"/>
            </w:pPr>
            <w:r w:rsidRPr="00C76667">
              <w:t>-</w:t>
            </w:r>
          </w:p>
        </w:tc>
        <w:tc>
          <w:tcPr>
            <w:tcW w:w="1872" w:type="dxa"/>
          </w:tcPr>
          <w:p w14:paraId="109DCF9B" w14:textId="77777777" w:rsidR="001B2D26" w:rsidRPr="00C76667" w:rsidRDefault="001B2D26" w:rsidP="00C76667">
            <w:pPr>
              <w:pStyle w:val="TableText1"/>
            </w:pPr>
            <w:r w:rsidRPr="00C76667">
              <w:t>Required</w:t>
            </w:r>
          </w:p>
          <w:p w14:paraId="109DCF9C" w14:textId="77777777" w:rsidR="001B2D26" w:rsidRPr="00C76667" w:rsidRDefault="001B2D26" w:rsidP="00C76667">
            <w:pPr>
              <w:pStyle w:val="TableText1"/>
            </w:pPr>
          </w:p>
        </w:tc>
        <w:tc>
          <w:tcPr>
            <w:tcW w:w="1872" w:type="dxa"/>
          </w:tcPr>
          <w:p w14:paraId="109DCF9D" w14:textId="22F43BE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A4" w14:textId="77777777" w:rsidTr="00C76667">
        <w:trPr>
          <w:trHeight w:val="255"/>
        </w:trPr>
        <w:tc>
          <w:tcPr>
            <w:tcW w:w="1872" w:type="dxa"/>
          </w:tcPr>
          <w:p w14:paraId="109DCF9F" w14:textId="77777777" w:rsidR="001B2D26" w:rsidRPr="00C76667" w:rsidRDefault="001B2D26" w:rsidP="00C76667">
            <w:pPr>
              <w:pStyle w:val="TableText1"/>
            </w:pPr>
            <w:r w:rsidRPr="00C76667">
              <w:t>Choice Block ENDS</w:t>
            </w:r>
          </w:p>
        </w:tc>
        <w:tc>
          <w:tcPr>
            <w:tcW w:w="1872" w:type="dxa"/>
          </w:tcPr>
          <w:p w14:paraId="109DCFA0" w14:textId="77777777" w:rsidR="001B2D26" w:rsidRPr="00C76667" w:rsidRDefault="001B2D26" w:rsidP="00C76667">
            <w:pPr>
              <w:pStyle w:val="TableText1"/>
            </w:pPr>
          </w:p>
        </w:tc>
        <w:tc>
          <w:tcPr>
            <w:tcW w:w="1872" w:type="dxa"/>
          </w:tcPr>
          <w:p w14:paraId="109DCFA1" w14:textId="77777777" w:rsidR="001B2D26" w:rsidRPr="00C76667" w:rsidRDefault="001B2D26" w:rsidP="00C76667">
            <w:pPr>
              <w:pStyle w:val="TableText1"/>
            </w:pPr>
          </w:p>
        </w:tc>
        <w:tc>
          <w:tcPr>
            <w:tcW w:w="1872" w:type="dxa"/>
          </w:tcPr>
          <w:p w14:paraId="109DCFA2" w14:textId="77777777" w:rsidR="001B2D26" w:rsidRPr="00C76667" w:rsidRDefault="001B2D26" w:rsidP="00C76667">
            <w:pPr>
              <w:pStyle w:val="TableText1"/>
            </w:pPr>
          </w:p>
        </w:tc>
        <w:tc>
          <w:tcPr>
            <w:tcW w:w="1872" w:type="dxa"/>
          </w:tcPr>
          <w:p w14:paraId="109DCFA3" w14:textId="77777777" w:rsidR="001B2D26" w:rsidRPr="00C76667" w:rsidRDefault="001B2D26" w:rsidP="00C76667">
            <w:pPr>
              <w:pStyle w:val="TableText1"/>
            </w:pPr>
          </w:p>
        </w:tc>
      </w:tr>
      <w:tr w:rsidR="001B2D26" w:rsidRPr="00C76667" w14:paraId="109DCFAA" w14:textId="77777777" w:rsidTr="00C76667">
        <w:trPr>
          <w:trHeight w:val="255"/>
        </w:trPr>
        <w:tc>
          <w:tcPr>
            <w:tcW w:w="1872" w:type="dxa"/>
          </w:tcPr>
          <w:p w14:paraId="109DCFA5" w14:textId="77777777" w:rsidR="001B2D26" w:rsidRPr="00C76667" w:rsidRDefault="004A2008" w:rsidP="00C76667">
            <w:pPr>
              <w:pStyle w:val="TableText1"/>
            </w:pPr>
            <w:r w:rsidRPr="00C76667">
              <w:t>DeliveryApptUpdateResponse ENDS</w:t>
            </w:r>
          </w:p>
        </w:tc>
        <w:tc>
          <w:tcPr>
            <w:tcW w:w="1872" w:type="dxa"/>
          </w:tcPr>
          <w:p w14:paraId="109DCFA6" w14:textId="77777777" w:rsidR="001B2D26" w:rsidRPr="00C76667" w:rsidRDefault="001B2D26" w:rsidP="00C76667">
            <w:pPr>
              <w:pStyle w:val="TableText1"/>
              <w:rPr>
                <w:rFonts w:eastAsia="Calibri"/>
              </w:rPr>
            </w:pPr>
          </w:p>
        </w:tc>
        <w:tc>
          <w:tcPr>
            <w:tcW w:w="1872" w:type="dxa"/>
          </w:tcPr>
          <w:p w14:paraId="109DCFA7" w14:textId="77777777" w:rsidR="001B2D26" w:rsidRPr="00C76667" w:rsidRDefault="001B2D26" w:rsidP="00C76667">
            <w:pPr>
              <w:pStyle w:val="TableText1"/>
            </w:pPr>
          </w:p>
        </w:tc>
        <w:tc>
          <w:tcPr>
            <w:tcW w:w="1872" w:type="dxa"/>
          </w:tcPr>
          <w:p w14:paraId="109DCFA8" w14:textId="77777777" w:rsidR="001B2D26" w:rsidRPr="00C76667" w:rsidRDefault="001B2D26" w:rsidP="00C76667">
            <w:pPr>
              <w:pStyle w:val="TableText1"/>
            </w:pPr>
          </w:p>
        </w:tc>
        <w:tc>
          <w:tcPr>
            <w:tcW w:w="1872" w:type="dxa"/>
          </w:tcPr>
          <w:p w14:paraId="109DCFA9" w14:textId="77777777" w:rsidR="001B2D26" w:rsidRPr="00C76667" w:rsidRDefault="001B2D26" w:rsidP="00C76667">
            <w:pPr>
              <w:pStyle w:val="TableText1"/>
            </w:pPr>
          </w:p>
        </w:tc>
      </w:tr>
    </w:tbl>
    <w:p w14:paraId="109DCFAB" w14:textId="77777777" w:rsidR="001B2D26" w:rsidRPr="00F80603" w:rsidRDefault="001B2D26" w:rsidP="002420E9">
      <w:pPr>
        <w:pStyle w:val="Heading2"/>
      </w:pPr>
      <w:bookmarkStart w:id="770" w:name="_Toc297878830"/>
      <w:bookmarkStart w:id="771" w:name="_Toc403990595"/>
      <w:r w:rsidRPr="00F80603">
        <w:t>DeliveryApptQueryRequest</w:t>
      </w:r>
      <w:bookmarkEnd w:id="770"/>
      <w:bookmarkEnd w:id="771"/>
    </w:p>
    <w:p w14:paraId="109DCFAC" w14:textId="77777777" w:rsidR="001B2D26" w:rsidRPr="00F80603" w:rsidRDefault="001B2D26" w:rsidP="00955929">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query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CFAD" w14:textId="77777777" w:rsidR="001B2D26" w:rsidRPr="00F80603" w:rsidRDefault="001B2D26" w:rsidP="003355E8">
      <w:pPr>
        <w:pStyle w:val="Bullet"/>
      </w:pPr>
      <w:r w:rsidRPr="00F80603">
        <w:t>The availability of slots for drop ship</w:t>
      </w:r>
      <w:r w:rsidRPr="00F80603">
        <w:fldChar w:fldCharType="begin"/>
      </w:r>
      <w:r w:rsidRPr="00F80603">
        <w:instrText xml:space="preserve"> XE "drop ship" </w:instrText>
      </w:r>
      <w:r w:rsidRPr="00F80603">
        <w:fldChar w:fldCharType="end"/>
      </w:r>
      <w:r w:rsidRPr="00F80603">
        <w:t xml:space="preserve"> appointments</w:t>
      </w:r>
    </w:p>
    <w:p w14:paraId="109DCFAE" w14:textId="3DAFED00" w:rsidR="001B2D26" w:rsidRPr="00F80603" w:rsidRDefault="001B2D26" w:rsidP="00CD39ED">
      <w:pPr>
        <w:pStyle w:val="Bullet"/>
      </w:pPr>
      <w:r w:rsidRPr="00F80603">
        <w:t>The availability of slots at 10 minute interval  (based on hours of operation) for Origin Entry</w:t>
      </w:r>
      <w:r w:rsidRPr="00F80603">
        <w:fldChar w:fldCharType="begin"/>
      </w:r>
      <w:r w:rsidRPr="00F80603">
        <w:instrText xml:space="preserve"> XE "Origin Entry" </w:instrText>
      </w:r>
      <w:r w:rsidRPr="00F80603">
        <w:fldChar w:fldCharType="end"/>
      </w:r>
      <w:r w:rsidRPr="00F80603">
        <w:t xml:space="preserve"> appointments (First-Class</w:t>
      </w:r>
      <w:r w:rsidRPr="00F80603">
        <w:fldChar w:fldCharType="begin"/>
      </w:r>
      <w:r w:rsidRPr="00F80603">
        <w:instrText xml:space="preserve"> XE "First-Class" </w:instrText>
      </w:r>
      <w:r w:rsidRPr="00F80603">
        <w:fldChar w:fldCharType="end"/>
      </w:r>
      <w:r w:rsidRPr="00F80603">
        <w:t xml:space="preserve"> Mail, </w:t>
      </w:r>
      <w:r w:rsidR="00CD39ED" w:rsidRPr="00CD39ED">
        <w:t xml:space="preserve">USPS Marketable </w:t>
      </w:r>
      <w:r w:rsidRPr="00F80603">
        <w:t>Mail, Periodicals</w:t>
      </w:r>
      <w:r w:rsidRPr="00F80603">
        <w:fldChar w:fldCharType="begin"/>
      </w:r>
      <w:r w:rsidRPr="00F80603">
        <w:instrText xml:space="preserve"> XE "Periodicals" </w:instrText>
      </w:r>
      <w:r w:rsidRPr="00F80603">
        <w:fldChar w:fldCharType="end"/>
      </w:r>
      <w:r w:rsidRPr="00F80603">
        <w:t>, and Package Services</w:t>
      </w:r>
      <w:r w:rsidRPr="00F80603">
        <w:fldChar w:fldCharType="begin"/>
      </w:r>
      <w:r w:rsidRPr="00F80603">
        <w:instrText xml:space="preserve"> XE "Package Services" </w:instrText>
      </w:r>
      <w:r w:rsidRPr="00F80603">
        <w:fldChar w:fldCharType="end"/>
      </w:r>
      <w:r w:rsidRPr="00F80603">
        <w:t>)</w:t>
      </w:r>
    </w:p>
    <w:p w14:paraId="109DCFAF" w14:textId="77777777" w:rsidR="001B2D26" w:rsidRPr="00F80603" w:rsidRDefault="001B2D26" w:rsidP="003355E8">
      <w:pPr>
        <w:pStyle w:val="Bullet"/>
      </w:pPr>
      <w:r w:rsidRPr="00F80603">
        <w:t>The availability of slots for one time and recurring</w:t>
      </w:r>
      <w:r w:rsidRPr="00F80603">
        <w:fldChar w:fldCharType="begin"/>
      </w:r>
      <w:r w:rsidRPr="00F80603">
        <w:instrText xml:space="preserve"> XE "recurring" </w:instrText>
      </w:r>
      <w:r w:rsidRPr="00F80603">
        <w:fldChar w:fldCharType="end"/>
      </w:r>
      <w:r w:rsidRPr="00F80603">
        <w:t xml:space="preserve"> appointments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FB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FB0" w14:textId="6FAAE6E5" w:rsidR="004B0EC4" w:rsidRPr="00F80603" w:rsidRDefault="009719BE" w:rsidP="00C76667">
            <w:pPr>
              <w:pStyle w:val="TableTitle"/>
              <w:rPr>
                <w:rStyle w:val="BodyTextChar"/>
              </w:rPr>
            </w:pPr>
            <w:r w:rsidRPr="00F80603">
              <w:rPr>
                <w:rStyle w:val="BodyTextChar"/>
              </w:rPr>
              <w:lastRenderedPageBreak/>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DeliveryApptQueryRequest</w:t>
            </w:r>
          </w:p>
        </w:tc>
      </w:tr>
      <w:tr w:rsidR="001B2D26" w:rsidRPr="00F80603" w14:paraId="109DCFB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FB2"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FB3"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FB4"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FB5"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FB6" w14:textId="77777777" w:rsidR="001B2D26" w:rsidRPr="00F80603" w:rsidRDefault="00CA786F" w:rsidP="00C76667">
            <w:pPr>
              <w:pStyle w:val="TableTitle"/>
              <w:rPr>
                <w:rStyle w:val="BodyTextChar"/>
              </w:rPr>
            </w:pPr>
            <w:r>
              <w:rPr>
                <w:rStyle w:val="BodyTextChar"/>
              </w:rPr>
              <w:t>Comment</w:t>
            </w:r>
          </w:p>
        </w:tc>
      </w:tr>
      <w:tr w:rsidR="001B2D26" w:rsidRPr="00C76667" w14:paraId="109DCFBD" w14:textId="77777777" w:rsidTr="00C76667">
        <w:trPr>
          <w:trHeight w:val="296"/>
        </w:trPr>
        <w:tc>
          <w:tcPr>
            <w:tcW w:w="1872" w:type="dxa"/>
          </w:tcPr>
          <w:p w14:paraId="109DCFB8" w14:textId="77777777" w:rsidR="001B2D26" w:rsidRPr="00C76667" w:rsidRDefault="001B2D26" w:rsidP="00C76667">
            <w:pPr>
              <w:pStyle w:val="TableText1"/>
            </w:pPr>
            <w:r w:rsidRPr="00C76667">
              <w:t>DeliveryApptQueryRequest BEGINS</w:t>
            </w:r>
            <w:r w:rsidRPr="00C76667">
              <w:fldChar w:fldCharType="begin"/>
            </w:r>
            <w:r w:rsidRPr="00C76667">
              <w:instrText xml:space="preserve"> XE "ConsigneeGoodsReceipt" </w:instrText>
            </w:r>
            <w:r w:rsidRPr="00C76667">
              <w:fldChar w:fldCharType="end"/>
            </w:r>
          </w:p>
        </w:tc>
        <w:tc>
          <w:tcPr>
            <w:tcW w:w="1872" w:type="dxa"/>
          </w:tcPr>
          <w:p w14:paraId="109DCFB9" w14:textId="77777777" w:rsidR="001B2D26" w:rsidRPr="00C76667" w:rsidRDefault="001B2D26" w:rsidP="00C76667">
            <w:pPr>
              <w:pStyle w:val="TableText1"/>
            </w:pPr>
          </w:p>
        </w:tc>
        <w:tc>
          <w:tcPr>
            <w:tcW w:w="1872" w:type="dxa"/>
          </w:tcPr>
          <w:p w14:paraId="109DCFBA" w14:textId="77777777" w:rsidR="001B2D26" w:rsidRPr="00C76667" w:rsidRDefault="001B2D26" w:rsidP="00C76667">
            <w:pPr>
              <w:pStyle w:val="TableText1"/>
            </w:pPr>
          </w:p>
        </w:tc>
        <w:tc>
          <w:tcPr>
            <w:tcW w:w="1872" w:type="dxa"/>
          </w:tcPr>
          <w:p w14:paraId="109DCFBB" w14:textId="77777777" w:rsidR="001B2D26" w:rsidRPr="00C76667" w:rsidRDefault="001B2D26" w:rsidP="00C76667">
            <w:pPr>
              <w:pStyle w:val="TableText1"/>
            </w:pPr>
          </w:p>
        </w:tc>
        <w:tc>
          <w:tcPr>
            <w:tcW w:w="1872" w:type="dxa"/>
          </w:tcPr>
          <w:p w14:paraId="109DCFBC" w14:textId="77777777" w:rsidR="001B2D26" w:rsidRPr="00C76667" w:rsidRDefault="001B2D26" w:rsidP="00C76667">
            <w:pPr>
              <w:pStyle w:val="TableText1"/>
            </w:pPr>
          </w:p>
        </w:tc>
      </w:tr>
      <w:tr w:rsidR="001B2D26" w:rsidRPr="00C76667" w14:paraId="109DCFC3" w14:textId="77777777" w:rsidTr="00C76667">
        <w:trPr>
          <w:trHeight w:val="296"/>
        </w:trPr>
        <w:tc>
          <w:tcPr>
            <w:tcW w:w="1872" w:type="dxa"/>
          </w:tcPr>
          <w:p w14:paraId="109DCFBE" w14:textId="77777777" w:rsidR="001B2D26" w:rsidRPr="00C76667" w:rsidRDefault="001B2D26" w:rsidP="00C76667">
            <w:pPr>
              <w:pStyle w:val="TableText1"/>
            </w:pPr>
            <w:r w:rsidRPr="00C76667">
              <w:t>RequestMsgHeaderInfo</w:t>
            </w:r>
          </w:p>
        </w:tc>
        <w:tc>
          <w:tcPr>
            <w:tcW w:w="1872" w:type="dxa"/>
          </w:tcPr>
          <w:p w14:paraId="109DCFBF" w14:textId="77777777" w:rsidR="001B2D26" w:rsidRPr="00C76667" w:rsidRDefault="001B2D26" w:rsidP="00C76667">
            <w:pPr>
              <w:pStyle w:val="TableText1"/>
            </w:pPr>
            <w:r w:rsidRPr="00C76667">
              <w:t>Reque</w:t>
            </w:r>
            <w:r w:rsidR="00955929" w:rsidRPr="00C76667">
              <w:t>stMsgHeaderInfo attribute block</w:t>
            </w:r>
          </w:p>
        </w:tc>
        <w:tc>
          <w:tcPr>
            <w:tcW w:w="1872" w:type="dxa"/>
          </w:tcPr>
          <w:p w14:paraId="109DCFC0" w14:textId="77777777" w:rsidR="001B2D26" w:rsidRPr="00C76667" w:rsidRDefault="001B2D26" w:rsidP="00C76667">
            <w:pPr>
              <w:pStyle w:val="TableText1"/>
            </w:pPr>
            <w:r w:rsidRPr="00C76667">
              <w:t>-</w:t>
            </w:r>
          </w:p>
        </w:tc>
        <w:tc>
          <w:tcPr>
            <w:tcW w:w="1872" w:type="dxa"/>
          </w:tcPr>
          <w:p w14:paraId="109DCFC1" w14:textId="77777777" w:rsidR="001B2D26" w:rsidRPr="00C76667" w:rsidRDefault="001B2D26" w:rsidP="00C76667">
            <w:pPr>
              <w:pStyle w:val="TableText1"/>
            </w:pPr>
            <w:r w:rsidRPr="00C76667">
              <w:t>Required</w:t>
            </w:r>
          </w:p>
        </w:tc>
        <w:tc>
          <w:tcPr>
            <w:tcW w:w="1872" w:type="dxa"/>
          </w:tcPr>
          <w:p w14:paraId="109DCFC2" w14:textId="5E636E59"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FC9" w14:textId="77777777" w:rsidTr="00C76667">
        <w:trPr>
          <w:trHeight w:val="255"/>
        </w:trPr>
        <w:tc>
          <w:tcPr>
            <w:tcW w:w="1872" w:type="dxa"/>
          </w:tcPr>
          <w:p w14:paraId="109DCFC4" w14:textId="77777777" w:rsidR="001B2D26" w:rsidRPr="00C76667" w:rsidRDefault="001B2D26" w:rsidP="00C76667">
            <w:pPr>
              <w:pStyle w:val="TableText1"/>
            </w:pPr>
            <w:r w:rsidRPr="00C76667">
              <w:t>SubmittingParty</w:t>
            </w:r>
          </w:p>
        </w:tc>
        <w:tc>
          <w:tcPr>
            <w:tcW w:w="1872" w:type="dxa"/>
          </w:tcPr>
          <w:p w14:paraId="109DCFC5" w14:textId="77777777" w:rsidR="001B2D26" w:rsidRPr="00C76667" w:rsidRDefault="001B2D26" w:rsidP="00C76667">
            <w:pPr>
              <w:pStyle w:val="TableText1"/>
            </w:pPr>
            <w:r w:rsidRPr="00C76667">
              <w:t>participantIDType complex type</w:t>
            </w:r>
          </w:p>
        </w:tc>
        <w:tc>
          <w:tcPr>
            <w:tcW w:w="1872" w:type="dxa"/>
          </w:tcPr>
          <w:p w14:paraId="109DCFC6" w14:textId="77777777" w:rsidR="001B2D26" w:rsidRPr="00C76667" w:rsidRDefault="001B2D26" w:rsidP="00C76667">
            <w:pPr>
              <w:pStyle w:val="TableText1"/>
            </w:pPr>
            <w:r w:rsidRPr="00C76667">
              <w:t>-</w:t>
            </w:r>
          </w:p>
        </w:tc>
        <w:tc>
          <w:tcPr>
            <w:tcW w:w="1872" w:type="dxa"/>
          </w:tcPr>
          <w:p w14:paraId="109DCFC7" w14:textId="77777777" w:rsidR="001B2D26" w:rsidRPr="00C76667" w:rsidRDefault="001B2D26" w:rsidP="00C76667">
            <w:pPr>
              <w:pStyle w:val="TableText1"/>
            </w:pPr>
            <w:r w:rsidRPr="00C76667">
              <w:t>Required</w:t>
            </w:r>
          </w:p>
        </w:tc>
        <w:tc>
          <w:tcPr>
            <w:tcW w:w="1872" w:type="dxa"/>
          </w:tcPr>
          <w:p w14:paraId="109DCFC8" w14:textId="6F03A06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CF" w14:textId="77777777" w:rsidTr="00C76667">
        <w:trPr>
          <w:trHeight w:val="255"/>
        </w:trPr>
        <w:tc>
          <w:tcPr>
            <w:tcW w:w="1872" w:type="dxa"/>
          </w:tcPr>
          <w:p w14:paraId="109DCFCA" w14:textId="77777777" w:rsidR="001B2D26" w:rsidRPr="00C76667" w:rsidRDefault="001B2D26" w:rsidP="00C76667">
            <w:pPr>
              <w:pStyle w:val="TableText1"/>
            </w:pPr>
            <w:r w:rsidRPr="00C76667">
              <w:t>SubmittingSoftware</w:t>
            </w:r>
          </w:p>
        </w:tc>
        <w:tc>
          <w:tcPr>
            <w:tcW w:w="1872" w:type="dxa"/>
          </w:tcPr>
          <w:p w14:paraId="109DCFCB" w14:textId="77777777" w:rsidR="001B2D26" w:rsidRPr="00C76667" w:rsidRDefault="001B2D26" w:rsidP="00C76667">
            <w:pPr>
              <w:pStyle w:val="TableText1"/>
            </w:pPr>
            <w:r w:rsidRPr="00C76667">
              <w:t>submittingSoftwareType complex type</w:t>
            </w:r>
          </w:p>
        </w:tc>
        <w:tc>
          <w:tcPr>
            <w:tcW w:w="1872" w:type="dxa"/>
          </w:tcPr>
          <w:p w14:paraId="109DCFCC" w14:textId="77777777" w:rsidR="001B2D26" w:rsidRPr="00C76667" w:rsidRDefault="001B2D26" w:rsidP="00C76667">
            <w:pPr>
              <w:pStyle w:val="TableText1"/>
            </w:pPr>
            <w:r w:rsidRPr="00C76667">
              <w:t>-</w:t>
            </w:r>
          </w:p>
        </w:tc>
        <w:tc>
          <w:tcPr>
            <w:tcW w:w="1872" w:type="dxa"/>
          </w:tcPr>
          <w:p w14:paraId="109DCFCD" w14:textId="77777777" w:rsidR="001B2D26" w:rsidRPr="00C76667" w:rsidRDefault="001B2D26" w:rsidP="00C76667">
            <w:pPr>
              <w:pStyle w:val="TableText1"/>
            </w:pPr>
            <w:r w:rsidRPr="00C76667">
              <w:t>Required</w:t>
            </w:r>
          </w:p>
        </w:tc>
        <w:tc>
          <w:tcPr>
            <w:tcW w:w="1872" w:type="dxa"/>
          </w:tcPr>
          <w:p w14:paraId="109DCFCE" w14:textId="39ADBF0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541026" w:rsidRPr="00C76667" w14:paraId="109DCFD5" w14:textId="77777777" w:rsidTr="00C76667">
        <w:trPr>
          <w:trHeight w:val="296"/>
        </w:trPr>
        <w:tc>
          <w:tcPr>
            <w:tcW w:w="1872" w:type="dxa"/>
          </w:tcPr>
          <w:p w14:paraId="109DCFD0" w14:textId="77777777" w:rsidR="00541026" w:rsidRPr="00C76667" w:rsidRDefault="00541026" w:rsidP="00C76667">
            <w:pPr>
              <w:pStyle w:val="TableText1"/>
            </w:pPr>
            <w:r w:rsidRPr="00C76667">
              <w:t>SubmitterTrackingID</w:t>
            </w:r>
          </w:p>
        </w:tc>
        <w:tc>
          <w:tcPr>
            <w:tcW w:w="1872" w:type="dxa"/>
          </w:tcPr>
          <w:p w14:paraId="109DCFD1" w14:textId="77777777" w:rsidR="00541026" w:rsidRPr="00C76667" w:rsidRDefault="00541026" w:rsidP="00C76667">
            <w:pPr>
              <w:pStyle w:val="TableText1"/>
            </w:pPr>
            <w:r w:rsidRPr="00C76667">
              <w:t>String 20</w:t>
            </w:r>
          </w:p>
        </w:tc>
        <w:tc>
          <w:tcPr>
            <w:tcW w:w="1872" w:type="dxa"/>
          </w:tcPr>
          <w:p w14:paraId="109DCFD2" w14:textId="77777777" w:rsidR="00541026" w:rsidRPr="00C76667" w:rsidRDefault="00541026" w:rsidP="00C76667">
            <w:pPr>
              <w:pStyle w:val="TableText1"/>
            </w:pPr>
          </w:p>
        </w:tc>
        <w:tc>
          <w:tcPr>
            <w:tcW w:w="1872" w:type="dxa"/>
          </w:tcPr>
          <w:p w14:paraId="109DCFD3" w14:textId="77777777" w:rsidR="00541026" w:rsidRPr="00C76667" w:rsidRDefault="00C46929" w:rsidP="00C76667">
            <w:pPr>
              <w:pStyle w:val="TableText1"/>
            </w:pPr>
            <w:r w:rsidRPr="00C76667">
              <w:t>Required</w:t>
            </w:r>
          </w:p>
        </w:tc>
        <w:tc>
          <w:tcPr>
            <w:tcW w:w="1872" w:type="dxa"/>
          </w:tcPr>
          <w:p w14:paraId="109DCFD4" w14:textId="77777777" w:rsidR="00541026" w:rsidRPr="00C76667" w:rsidRDefault="00541026" w:rsidP="00C76667">
            <w:pPr>
              <w:pStyle w:val="TableText1"/>
            </w:pPr>
          </w:p>
        </w:tc>
      </w:tr>
      <w:tr w:rsidR="001B2D26" w:rsidRPr="00C76667" w14:paraId="109DCFDB" w14:textId="77777777" w:rsidTr="00C76667">
        <w:trPr>
          <w:trHeight w:val="255"/>
        </w:trPr>
        <w:tc>
          <w:tcPr>
            <w:tcW w:w="1872" w:type="dxa"/>
          </w:tcPr>
          <w:p w14:paraId="109DCFD6" w14:textId="77777777" w:rsidR="001B2D26" w:rsidRPr="00C76667" w:rsidRDefault="001B2D26" w:rsidP="00C76667">
            <w:pPr>
              <w:pStyle w:val="TableText1"/>
            </w:pPr>
            <w:r w:rsidRPr="00C76667">
              <w:t>DestinationEntry</w:t>
            </w:r>
          </w:p>
        </w:tc>
        <w:tc>
          <w:tcPr>
            <w:tcW w:w="1872" w:type="dxa"/>
          </w:tcPr>
          <w:p w14:paraId="109DCFD7" w14:textId="77777777" w:rsidR="001B2D26" w:rsidRPr="00C76667" w:rsidRDefault="001B2D26" w:rsidP="00C76667">
            <w:pPr>
              <w:pStyle w:val="TableText1"/>
            </w:pPr>
            <w:r w:rsidRPr="00C76667">
              <w:t>yesNo simple type</w:t>
            </w:r>
          </w:p>
        </w:tc>
        <w:tc>
          <w:tcPr>
            <w:tcW w:w="1872" w:type="dxa"/>
          </w:tcPr>
          <w:p w14:paraId="109DCFD8" w14:textId="77777777" w:rsidR="001B2D26" w:rsidRPr="00C76667" w:rsidRDefault="001B2D26" w:rsidP="00C76667">
            <w:pPr>
              <w:pStyle w:val="TableText1"/>
            </w:pPr>
            <w:r w:rsidRPr="00C76667">
              <w:t>Either Yes or No</w:t>
            </w:r>
          </w:p>
        </w:tc>
        <w:tc>
          <w:tcPr>
            <w:tcW w:w="1872" w:type="dxa"/>
          </w:tcPr>
          <w:p w14:paraId="109DCFD9" w14:textId="77777777" w:rsidR="001B2D26" w:rsidRPr="00C76667" w:rsidRDefault="001B2D26" w:rsidP="00C76667">
            <w:pPr>
              <w:pStyle w:val="TableText1"/>
            </w:pPr>
            <w:r w:rsidRPr="00C76667">
              <w:t>Required</w:t>
            </w:r>
          </w:p>
        </w:tc>
        <w:tc>
          <w:tcPr>
            <w:tcW w:w="1872" w:type="dxa"/>
          </w:tcPr>
          <w:p w14:paraId="109DCFDA" w14:textId="77777777" w:rsidR="001B2D26" w:rsidRPr="00C76667" w:rsidRDefault="001B2D26" w:rsidP="00C76667">
            <w:pPr>
              <w:pStyle w:val="TableText1"/>
            </w:pPr>
            <w:r w:rsidRPr="00C76667">
              <w:t xml:space="preserve">This field allows mailers to specify whether the mailing </w:t>
            </w:r>
            <w:r w:rsidR="00955929" w:rsidRPr="00C76667">
              <w:t>is origin entered or drop ship.</w:t>
            </w:r>
          </w:p>
        </w:tc>
      </w:tr>
      <w:tr w:rsidR="001B2D26" w:rsidRPr="00C76667" w14:paraId="109DCFE1" w14:textId="77777777" w:rsidTr="00C76667">
        <w:trPr>
          <w:trHeight w:val="255"/>
        </w:trPr>
        <w:tc>
          <w:tcPr>
            <w:tcW w:w="1872" w:type="dxa"/>
          </w:tcPr>
          <w:p w14:paraId="109DCFDC" w14:textId="77777777" w:rsidR="001B2D26" w:rsidRPr="00C76667" w:rsidRDefault="001B2D26" w:rsidP="00C76667">
            <w:pPr>
              <w:pStyle w:val="TableText1"/>
            </w:pPr>
            <w:r w:rsidRPr="00C76667">
              <w:t>Choice Block BEGINS</w:t>
            </w:r>
          </w:p>
        </w:tc>
        <w:tc>
          <w:tcPr>
            <w:tcW w:w="1872" w:type="dxa"/>
          </w:tcPr>
          <w:p w14:paraId="109DCFDD" w14:textId="77777777" w:rsidR="001B2D26" w:rsidRPr="00C76667" w:rsidRDefault="001B2D26" w:rsidP="00C76667">
            <w:pPr>
              <w:pStyle w:val="TableText1"/>
            </w:pPr>
          </w:p>
        </w:tc>
        <w:tc>
          <w:tcPr>
            <w:tcW w:w="1872" w:type="dxa"/>
          </w:tcPr>
          <w:p w14:paraId="109DCFDE" w14:textId="77777777" w:rsidR="001B2D26" w:rsidRPr="00C76667" w:rsidRDefault="001B2D26" w:rsidP="00C76667">
            <w:pPr>
              <w:pStyle w:val="TableText1"/>
            </w:pPr>
          </w:p>
        </w:tc>
        <w:tc>
          <w:tcPr>
            <w:tcW w:w="1872" w:type="dxa"/>
          </w:tcPr>
          <w:p w14:paraId="109DCFDF" w14:textId="77777777" w:rsidR="001B2D26" w:rsidRPr="00C76667" w:rsidRDefault="001B2D26" w:rsidP="00C76667">
            <w:pPr>
              <w:pStyle w:val="TableText1"/>
            </w:pPr>
            <w:r w:rsidRPr="00C76667">
              <w:t>Required. one of the following block is required: recurringAppt block or oneTimeAppt b</w:t>
            </w:r>
            <w:r w:rsidR="00955929" w:rsidRPr="00C76667">
              <w:t xml:space="preserve">lock or SlotAvailability block </w:t>
            </w:r>
          </w:p>
        </w:tc>
        <w:tc>
          <w:tcPr>
            <w:tcW w:w="1872" w:type="dxa"/>
          </w:tcPr>
          <w:p w14:paraId="109DCFE0" w14:textId="77777777" w:rsidR="001B2D26" w:rsidRPr="00C76667" w:rsidRDefault="001B2D26" w:rsidP="00C76667">
            <w:pPr>
              <w:pStyle w:val="TableText1"/>
            </w:pPr>
          </w:p>
        </w:tc>
      </w:tr>
      <w:tr w:rsidR="001B2D26" w:rsidRPr="00C76667" w14:paraId="109DCFE7" w14:textId="77777777" w:rsidTr="00C76667">
        <w:trPr>
          <w:trHeight w:val="255"/>
        </w:trPr>
        <w:tc>
          <w:tcPr>
            <w:tcW w:w="1872" w:type="dxa"/>
          </w:tcPr>
          <w:p w14:paraId="109DCFE2" w14:textId="77777777" w:rsidR="001B2D26" w:rsidRPr="00C76667" w:rsidRDefault="001B2D26" w:rsidP="00C76667">
            <w:pPr>
              <w:pStyle w:val="TableText1"/>
            </w:pPr>
            <w:r w:rsidRPr="00C76667">
              <w:t>RecurringAppt</w:t>
            </w:r>
          </w:p>
        </w:tc>
        <w:tc>
          <w:tcPr>
            <w:tcW w:w="1872" w:type="dxa"/>
          </w:tcPr>
          <w:p w14:paraId="109DCFE3" w14:textId="77777777" w:rsidR="001B2D26" w:rsidRPr="00C76667" w:rsidRDefault="001B2D26" w:rsidP="00C76667">
            <w:pPr>
              <w:pStyle w:val="TableText1"/>
            </w:pPr>
            <w:r w:rsidRPr="00C76667">
              <w:t>recurringA</w:t>
            </w:r>
            <w:r w:rsidR="00955929" w:rsidRPr="00C76667">
              <w:t>pptType complex type</w:t>
            </w:r>
          </w:p>
        </w:tc>
        <w:tc>
          <w:tcPr>
            <w:tcW w:w="1872" w:type="dxa"/>
          </w:tcPr>
          <w:p w14:paraId="109DCFE4" w14:textId="77777777" w:rsidR="001B2D26" w:rsidRPr="00C76667" w:rsidRDefault="001B2D26" w:rsidP="00C76667">
            <w:pPr>
              <w:pStyle w:val="TableText1"/>
            </w:pPr>
            <w:r w:rsidRPr="00C76667">
              <w:t>-</w:t>
            </w:r>
          </w:p>
        </w:tc>
        <w:tc>
          <w:tcPr>
            <w:tcW w:w="1872" w:type="dxa"/>
          </w:tcPr>
          <w:p w14:paraId="109DCFE5" w14:textId="77777777" w:rsidR="001B2D26" w:rsidRPr="00C76667" w:rsidRDefault="00955929" w:rsidP="00C76667">
            <w:pPr>
              <w:pStyle w:val="TableText1"/>
            </w:pPr>
            <w:r w:rsidRPr="00C76667">
              <w:t>Required</w:t>
            </w:r>
          </w:p>
        </w:tc>
        <w:tc>
          <w:tcPr>
            <w:tcW w:w="1872" w:type="dxa"/>
          </w:tcPr>
          <w:p w14:paraId="109DCFE6" w14:textId="1728F0A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ED" w14:textId="77777777" w:rsidTr="00C76667">
        <w:trPr>
          <w:trHeight w:val="255"/>
        </w:trPr>
        <w:tc>
          <w:tcPr>
            <w:tcW w:w="1872" w:type="dxa"/>
          </w:tcPr>
          <w:p w14:paraId="109DCFE8" w14:textId="77777777" w:rsidR="001B2D26" w:rsidRPr="00C76667" w:rsidRDefault="001B2D26" w:rsidP="00C76667">
            <w:pPr>
              <w:pStyle w:val="TableText1"/>
            </w:pPr>
            <w:r w:rsidRPr="00C76667">
              <w:t>oneTimeApp</w:t>
            </w:r>
          </w:p>
        </w:tc>
        <w:tc>
          <w:tcPr>
            <w:tcW w:w="1872" w:type="dxa"/>
          </w:tcPr>
          <w:p w14:paraId="109DCFE9" w14:textId="77777777" w:rsidR="001B2D26" w:rsidRPr="00C76667" w:rsidRDefault="00955929" w:rsidP="00C76667">
            <w:pPr>
              <w:pStyle w:val="TableText1"/>
            </w:pPr>
            <w:r w:rsidRPr="00C76667">
              <w:t>oneTimeApptType complex type</w:t>
            </w:r>
          </w:p>
        </w:tc>
        <w:tc>
          <w:tcPr>
            <w:tcW w:w="1872" w:type="dxa"/>
          </w:tcPr>
          <w:p w14:paraId="109DCFEA" w14:textId="77777777" w:rsidR="001B2D26" w:rsidRPr="00C76667" w:rsidRDefault="001B2D26" w:rsidP="00C76667">
            <w:pPr>
              <w:pStyle w:val="TableText1"/>
            </w:pPr>
            <w:r w:rsidRPr="00C76667">
              <w:t>-</w:t>
            </w:r>
          </w:p>
        </w:tc>
        <w:tc>
          <w:tcPr>
            <w:tcW w:w="1872" w:type="dxa"/>
          </w:tcPr>
          <w:p w14:paraId="109DCFEB" w14:textId="77777777" w:rsidR="001B2D26" w:rsidRPr="00C76667" w:rsidRDefault="00955929" w:rsidP="00C76667">
            <w:pPr>
              <w:pStyle w:val="TableText1"/>
            </w:pPr>
            <w:r w:rsidRPr="00C76667">
              <w:t>Required</w:t>
            </w:r>
          </w:p>
        </w:tc>
        <w:tc>
          <w:tcPr>
            <w:tcW w:w="1872" w:type="dxa"/>
          </w:tcPr>
          <w:p w14:paraId="109DCFEC" w14:textId="1A3EA0C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F4" w14:textId="77777777" w:rsidTr="00C76667">
        <w:trPr>
          <w:trHeight w:val="255"/>
        </w:trPr>
        <w:tc>
          <w:tcPr>
            <w:tcW w:w="1872" w:type="dxa"/>
          </w:tcPr>
          <w:p w14:paraId="109DCFEE" w14:textId="77777777" w:rsidR="001B2D26" w:rsidRPr="00C76667" w:rsidRDefault="001B2D26" w:rsidP="00C76667">
            <w:pPr>
              <w:pStyle w:val="TableText1"/>
            </w:pPr>
            <w:r w:rsidRPr="00C76667">
              <w:t>SlotAvailability</w:t>
            </w:r>
          </w:p>
        </w:tc>
        <w:tc>
          <w:tcPr>
            <w:tcW w:w="1872" w:type="dxa"/>
          </w:tcPr>
          <w:p w14:paraId="109DCFEF" w14:textId="77777777" w:rsidR="001B2D26" w:rsidRPr="00C76667" w:rsidRDefault="001B2D26" w:rsidP="00C76667">
            <w:pPr>
              <w:pStyle w:val="TableText1"/>
            </w:pPr>
            <w:r w:rsidRPr="00C76667">
              <w:t>slotAvailabilityType complex type</w:t>
            </w:r>
          </w:p>
        </w:tc>
        <w:tc>
          <w:tcPr>
            <w:tcW w:w="1872" w:type="dxa"/>
          </w:tcPr>
          <w:p w14:paraId="109DCFF0" w14:textId="77777777" w:rsidR="001B2D26" w:rsidRPr="00C76667" w:rsidRDefault="001B2D26" w:rsidP="00C76667">
            <w:pPr>
              <w:pStyle w:val="TableText1"/>
            </w:pPr>
            <w:r w:rsidRPr="00C76667">
              <w:t>-</w:t>
            </w:r>
          </w:p>
        </w:tc>
        <w:tc>
          <w:tcPr>
            <w:tcW w:w="1872" w:type="dxa"/>
          </w:tcPr>
          <w:p w14:paraId="109DCFF1" w14:textId="77777777" w:rsidR="001B2D26" w:rsidRPr="00C76667" w:rsidRDefault="001B2D26" w:rsidP="00C76667">
            <w:pPr>
              <w:pStyle w:val="TableText1"/>
            </w:pPr>
            <w:r w:rsidRPr="00C76667">
              <w:t>Required</w:t>
            </w:r>
          </w:p>
        </w:tc>
        <w:tc>
          <w:tcPr>
            <w:tcW w:w="1872" w:type="dxa"/>
          </w:tcPr>
          <w:p w14:paraId="109DCFF2" w14:textId="579EE0CB" w:rsidR="00B96781" w:rsidRPr="00C76667" w:rsidRDefault="00401B12" w:rsidP="00C76667">
            <w:pPr>
              <w:pStyle w:val="TableText1"/>
            </w:pPr>
            <w:r>
              <w:t xml:space="preserve">Refer to </w:t>
            </w:r>
            <w:r w:rsidR="001B2D26" w:rsidRPr="00C76667">
              <w:t xml:space="preserve">this complex type in </w:t>
            </w:r>
            <w:r w:rsidR="002568B4" w:rsidRPr="00C76667">
              <w:t>Appendix A</w:t>
            </w:r>
          </w:p>
          <w:p w14:paraId="109DCFF3" w14:textId="77777777" w:rsidR="001B2D26" w:rsidRPr="00C76667" w:rsidRDefault="001B2D26" w:rsidP="00C76667">
            <w:pPr>
              <w:pStyle w:val="TableText1"/>
            </w:pPr>
          </w:p>
        </w:tc>
      </w:tr>
      <w:tr w:rsidR="001B2D26" w:rsidRPr="00C76667" w14:paraId="109DCFFA" w14:textId="77777777" w:rsidTr="00C76667">
        <w:trPr>
          <w:trHeight w:val="255"/>
        </w:trPr>
        <w:tc>
          <w:tcPr>
            <w:tcW w:w="1872" w:type="dxa"/>
          </w:tcPr>
          <w:p w14:paraId="109DCFF5" w14:textId="77777777" w:rsidR="001B2D26" w:rsidRPr="00C76667" w:rsidRDefault="001B2D26" w:rsidP="00C76667">
            <w:pPr>
              <w:pStyle w:val="TableText1"/>
            </w:pPr>
            <w:r w:rsidRPr="00C76667">
              <w:t>Choice Block ENDS</w:t>
            </w:r>
          </w:p>
        </w:tc>
        <w:tc>
          <w:tcPr>
            <w:tcW w:w="1872" w:type="dxa"/>
          </w:tcPr>
          <w:p w14:paraId="109DCFF6" w14:textId="77777777" w:rsidR="001B2D26" w:rsidRPr="00C76667" w:rsidRDefault="001B2D26" w:rsidP="00C76667">
            <w:pPr>
              <w:pStyle w:val="TableText1"/>
            </w:pPr>
          </w:p>
        </w:tc>
        <w:tc>
          <w:tcPr>
            <w:tcW w:w="1872" w:type="dxa"/>
          </w:tcPr>
          <w:p w14:paraId="109DCFF7" w14:textId="77777777" w:rsidR="001B2D26" w:rsidRPr="00C76667" w:rsidRDefault="001B2D26" w:rsidP="00C76667">
            <w:pPr>
              <w:pStyle w:val="TableText1"/>
            </w:pPr>
          </w:p>
        </w:tc>
        <w:tc>
          <w:tcPr>
            <w:tcW w:w="1872" w:type="dxa"/>
          </w:tcPr>
          <w:p w14:paraId="109DCFF8" w14:textId="77777777" w:rsidR="001B2D26" w:rsidRPr="00C76667" w:rsidRDefault="001B2D26" w:rsidP="00C76667">
            <w:pPr>
              <w:pStyle w:val="TableText1"/>
            </w:pPr>
          </w:p>
        </w:tc>
        <w:tc>
          <w:tcPr>
            <w:tcW w:w="1872" w:type="dxa"/>
          </w:tcPr>
          <w:p w14:paraId="109DCFF9" w14:textId="77777777" w:rsidR="001B2D26" w:rsidRPr="00C76667" w:rsidRDefault="001B2D26" w:rsidP="00C76667">
            <w:pPr>
              <w:pStyle w:val="TableText1"/>
            </w:pPr>
          </w:p>
        </w:tc>
      </w:tr>
      <w:tr w:rsidR="001B2D26" w:rsidRPr="00C76667" w14:paraId="109DD001" w14:textId="77777777" w:rsidTr="00C76667">
        <w:trPr>
          <w:trHeight w:val="255"/>
        </w:trPr>
        <w:tc>
          <w:tcPr>
            <w:tcW w:w="1872" w:type="dxa"/>
          </w:tcPr>
          <w:p w14:paraId="109DCFFB" w14:textId="77777777" w:rsidR="001B2D26" w:rsidRPr="00C76667" w:rsidRDefault="001B2D26" w:rsidP="00C76667">
            <w:pPr>
              <w:pStyle w:val="TableText1"/>
            </w:pPr>
            <w:r w:rsidRPr="00C76667">
              <w:t>DetailInfo</w:t>
            </w:r>
          </w:p>
        </w:tc>
        <w:tc>
          <w:tcPr>
            <w:tcW w:w="1872" w:type="dxa"/>
          </w:tcPr>
          <w:p w14:paraId="109DCFFC" w14:textId="77777777" w:rsidR="001B2D26" w:rsidRPr="00C76667" w:rsidRDefault="001B2D26" w:rsidP="00C76667">
            <w:pPr>
              <w:pStyle w:val="TableText1"/>
            </w:pPr>
            <w:r w:rsidRPr="00C76667">
              <w:t xml:space="preserve">DetailInfo </w:t>
            </w:r>
            <w:r w:rsidR="00955929" w:rsidRPr="00C76667">
              <w:t>Type complex type</w:t>
            </w:r>
          </w:p>
        </w:tc>
        <w:tc>
          <w:tcPr>
            <w:tcW w:w="1872" w:type="dxa"/>
          </w:tcPr>
          <w:p w14:paraId="109DCFFD" w14:textId="77777777" w:rsidR="001B2D26" w:rsidRPr="00C76667" w:rsidRDefault="001B2D26" w:rsidP="00C76667">
            <w:pPr>
              <w:pStyle w:val="TableText1"/>
            </w:pPr>
            <w:r w:rsidRPr="00C76667">
              <w:t>-</w:t>
            </w:r>
          </w:p>
        </w:tc>
        <w:tc>
          <w:tcPr>
            <w:tcW w:w="1872" w:type="dxa"/>
          </w:tcPr>
          <w:p w14:paraId="109DCFFE" w14:textId="77777777" w:rsidR="00B96781" w:rsidRPr="00C76667" w:rsidRDefault="001B2D26" w:rsidP="00C76667">
            <w:pPr>
              <w:pStyle w:val="TableText1"/>
            </w:pPr>
            <w:r w:rsidRPr="00C76667">
              <w:t>Optional</w:t>
            </w:r>
          </w:p>
          <w:p w14:paraId="109DCFFF" w14:textId="77777777" w:rsidR="001B2D26" w:rsidRPr="00C76667" w:rsidRDefault="001B2D26" w:rsidP="00C76667">
            <w:pPr>
              <w:pStyle w:val="TableText1"/>
            </w:pPr>
            <w:r w:rsidRPr="00C76667">
              <w:t>0 to many allowed</w:t>
            </w:r>
          </w:p>
        </w:tc>
        <w:tc>
          <w:tcPr>
            <w:tcW w:w="1872" w:type="dxa"/>
          </w:tcPr>
          <w:p w14:paraId="109DD000" w14:textId="20229B8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07" w14:textId="77777777" w:rsidTr="00C76667">
        <w:trPr>
          <w:trHeight w:val="255"/>
        </w:trPr>
        <w:tc>
          <w:tcPr>
            <w:tcW w:w="1872" w:type="dxa"/>
          </w:tcPr>
          <w:p w14:paraId="109DD002" w14:textId="77777777" w:rsidR="001B2D26" w:rsidRPr="00C76667" w:rsidRDefault="001B2D26" w:rsidP="00C76667">
            <w:pPr>
              <w:pStyle w:val="TableText1"/>
            </w:pPr>
            <w:r w:rsidRPr="00C76667">
              <w:t>TrailerInfo</w:t>
            </w:r>
          </w:p>
        </w:tc>
        <w:tc>
          <w:tcPr>
            <w:tcW w:w="1872" w:type="dxa"/>
          </w:tcPr>
          <w:p w14:paraId="109DD003" w14:textId="77777777" w:rsidR="001B2D26" w:rsidRPr="00C76667" w:rsidRDefault="001B2D26" w:rsidP="00C76667">
            <w:pPr>
              <w:pStyle w:val="TableText1"/>
            </w:pPr>
            <w:r w:rsidRPr="00C76667">
              <w:t>TrailerInfo</w:t>
            </w:r>
            <w:r w:rsidR="00955929" w:rsidRPr="00C76667">
              <w:t xml:space="preserve"> Type complex type</w:t>
            </w:r>
          </w:p>
        </w:tc>
        <w:tc>
          <w:tcPr>
            <w:tcW w:w="1872" w:type="dxa"/>
          </w:tcPr>
          <w:p w14:paraId="109DD004" w14:textId="77777777" w:rsidR="001B2D26" w:rsidRPr="00C76667" w:rsidRDefault="001B2D26" w:rsidP="00C76667">
            <w:pPr>
              <w:pStyle w:val="TableText1"/>
            </w:pPr>
            <w:r w:rsidRPr="00C76667">
              <w:t>-</w:t>
            </w:r>
          </w:p>
        </w:tc>
        <w:tc>
          <w:tcPr>
            <w:tcW w:w="1872" w:type="dxa"/>
          </w:tcPr>
          <w:p w14:paraId="109DD005" w14:textId="77777777" w:rsidR="001B2D26" w:rsidRPr="00C76667" w:rsidRDefault="001B2D26" w:rsidP="00C76667">
            <w:pPr>
              <w:pStyle w:val="TableText1"/>
            </w:pPr>
            <w:r w:rsidRPr="00C76667">
              <w:t>Optional</w:t>
            </w:r>
          </w:p>
        </w:tc>
        <w:tc>
          <w:tcPr>
            <w:tcW w:w="1872" w:type="dxa"/>
          </w:tcPr>
          <w:p w14:paraId="109DD006" w14:textId="5D5B1C3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0D" w14:textId="77777777" w:rsidTr="00C76667">
        <w:trPr>
          <w:trHeight w:val="255"/>
        </w:trPr>
        <w:tc>
          <w:tcPr>
            <w:tcW w:w="1872" w:type="dxa"/>
          </w:tcPr>
          <w:p w14:paraId="109DD008" w14:textId="77777777" w:rsidR="001B2D26" w:rsidRPr="00C76667" w:rsidRDefault="001B2D26" w:rsidP="00C76667">
            <w:pPr>
              <w:pStyle w:val="TableText1"/>
            </w:pPr>
            <w:r w:rsidRPr="00C76667">
              <w:t>ConsigneeFacility</w:t>
            </w:r>
          </w:p>
        </w:tc>
        <w:tc>
          <w:tcPr>
            <w:tcW w:w="1872" w:type="dxa"/>
          </w:tcPr>
          <w:p w14:paraId="109DD009" w14:textId="77777777" w:rsidR="001B2D26" w:rsidRPr="00C76667" w:rsidRDefault="001B2D26" w:rsidP="00C76667">
            <w:pPr>
              <w:pStyle w:val="TableText1"/>
            </w:pPr>
            <w:r w:rsidRPr="00C76667">
              <w:t>con</w:t>
            </w:r>
            <w:r w:rsidR="00955929" w:rsidRPr="00C76667">
              <w:t>signeeFacilityType complex type</w:t>
            </w:r>
          </w:p>
        </w:tc>
        <w:tc>
          <w:tcPr>
            <w:tcW w:w="1872" w:type="dxa"/>
          </w:tcPr>
          <w:p w14:paraId="109DD00A" w14:textId="77777777" w:rsidR="001B2D26" w:rsidRPr="00C76667" w:rsidRDefault="001B2D26" w:rsidP="00C76667">
            <w:pPr>
              <w:pStyle w:val="TableText1"/>
            </w:pPr>
            <w:r w:rsidRPr="00C76667">
              <w:t>-</w:t>
            </w:r>
          </w:p>
        </w:tc>
        <w:tc>
          <w:tcPr>
            <w:tcW w:w="1872" w:type="dxa"/>
          </w:tcPr>
          <w:p w14:paraId="109DD00B" w14:textId="77777777" w:rsidR="001B2D26" w:rsidRPr="00C76667" w:rsidRDefault="001B2D26" w:rsidP="00C76667">
            <w:pPr>
              <w:pStyle w:val="TableText1"/>
            </w:pPr>
            <w:r w:rsidRPr="00C76667">
              <w:t>Required</w:t>
            </w:r>
          </w:p>
        </w:tc>
        <w:tc>
          <w:tcPr>
            <w:tcW w:w="1872" w:type="dxa"/>
          </w:tcPr>
          <w:p w14:paraId="109DD00C" w14:textId="39D95C8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13" w14:textId="77777777" w:rsidTr="00C76667">
        <w:trPr>
          <w:trHeight w:val="255"/>
        </w:trPr>
        <w:tc>
          <w:tcPr>
            <w:tcW w:w="1872" w:type="dxa"/>
          </w:tcPr>
          <w:p w14:paraId="109DD00E" w14:textId="77777777" w:rsidR="001B2D26" w:rsidRPr="00C76667" w:rsidRDefault="001B2D26" w:rsidP="00C76667">
            <w:pPr>
              <w:pStyle w:val="TableText1"/>
            </w:pPr>
            <w:r w:rsidRPr="00C76667">
              <w:t>Comment</w:t>
            </w:r>
          </w:p>
        </w:tc>
        <w:tc>
          <w:tcPr>
            <w:tcW w:w="1872" w:type="dxa"/>
          </w:tcPr>
          <w:p w14:paraId="109DD00F" w14:textId="77777777" w:rsidR="001B2D26" w:rsidRPr="00C76667" w:rsidRDefault="001B2D26" w:rsidP="00C76667">
            <w:pPr>
              <w:pStyle w:val="TableText1"/>
            </w:pPr>
            <w:r w:rsidRPr="00C76667">
              <w:t>String 256</w:t>
            </w:r>
          </w:p>
        </w:tc>
        <w:tc>
          <w:tcPr>
            <w:tcW w:w="1872" w:type="dxa"/>
          </w:tcPr>
          <w:p w14:paraId="109DD010" w14:textId="77777777" w:rsidR="001B2D26" w:rsidRPr="00C76667" w:rsidRDefault="001B2D26" w:rsidP="00C76667">
            <w:pPr>
              <w:pStyle w:val="TableText1"/>
            </w:pPr>
            <w:r w:rsidRPr="00C76667">
              <w:t>-</w:t>
            </w:r>
          </w:p>
        </w:tc>
        <w:tc>
          <w:tcPr>
            <w:tcW w:w="1872" w:type="dxa"/>
          </w:tcPr>
          <w:p w14:paraId="109DD011" w14:textId="77777777" w:rsidR="001B2D26" w:rsidRPr="00C76667" w:rsidRDefault="001B2D26" w:rsidP="00C76667">
            <w:pPr>
              <w:pStyle w:val="TableText1"/>
            </w:pPr>
            <w:r w:rsidRPr="00C76667">
              <w:t>Optional</w:t>
            </w:r>
          </w:p>
        </w:tc>
        <w:tc>
          <w:tcPr>
            <w:tcW w:w="1872" w:type="dxa"/>
          </w:tcPr>
          <w:p w14:paraId="109DD012" w14:textId="77777777" w:rsidR="001B2D26" w:rsidRPr="00C76667" w:rsidRDefault="001B2D26" w:rsidP="00C76667">
            <w:pPr>
              <w:pStyle w:val="TableText1"/>
            </w:pPr>
            <w:r w:rsidRPr="00C76667">
              <w:t>-</w:t>
            </w:r>
          </w:p>
        </w:tc>
      </w:tr>
      <w:tr w:rsidR="001B2D26" w:rsidRPr="00C76667" w14:paraId="109DD019" w14:textId="77777777" w:rsidTr="00C76667">
        <w:trPr>
          <w:trHeight w:val="255"/>
        </w:trPr>
        <w:tc>
          <w:tcPr>
            <w:tcW w:w="1872" w:type="dxa"/>
          </w:tcPr>
          <w:p w14:paraId="109DD014" w14:textId="77777777" w:rsidR="001B2D26" w:rsidRPr="00C76667" w:rsidRDefault="001B2D26" w:rsidP="00C76667">
            <w:pPr>
              <w:pStyle w:val="TableText1"/>
              <w:rPr>
                <w:rFonts w:eastAsia="Calibri"/>
              </w:rPr>
            </w:pPr>
            <w:r w:rsidRPr="00C76667">
              <w:t>DeliveryApptQueryRequest ENDS</w:t>
            </w:r>
          </w:p>
        </w:tc>
        <w:tc>
          <w:tcPr>
            <w:tcW w:w="1872" w:type="dxa"/>
          </w:tcPr>
          <w:p w14:paraId="109DD015" w14:textId="77777777" w:rsidR="001B2D26" w:rsidRPr="00C76667" w:rsidRDefault="001B2D26" w:rsidP="00C76667">
            <w:pPr>
              <w:pStyle w:val="TableText1"/>
              <w:rPr>
                <w:rFonts w:eastAsia="Calibri"/>
              </w:rPr>
            </w:pPr>
          </w:p>
        </w:tc>
        <w:tc>
          <w:tcPr>
            <w:tcW w:w="1872" w:type="dxa"/>
          </w:tcPr>
          <w:p w14:paraId="109DD016" w14:textId="77777777" w:rsidR="001B2D26" w:rsidRPr="00C76667" w:rsidRDefault="001B2D26" w:rsidP="00C76667">
            <w:pPr>
              <w:pStyle w:val="TableText1"/>
            </w:pPr>
          </w:p>
        </w:tc>
        <w:tc>
          <w:tcPr>
            <w:tcW w:w="1872" w:type="dxa"/>
          </w:tcPr>
          <w:p w14:paraId="109DD017" w14:textId="77777777" w:rsidR="001B2D26" w:rsidRPr="00C76667" w:rsidRDefault="001B2D26" w:rsidP="00C76667">
            <w:pPr>
              <w:pStyle w:val="TableText1"/>
            </w:pPr>
          </w:p>
        </w:tc>
        <w:tc>
          <w:tcPr>
            <w:tcW w:w="1872" w:type="dxa"/>
          </w:tcPr>
          <w:p w14:paraId="109DD018" w14:textId="77777777" w:rsidR="001B2D26" w:rsidRPr="00C76667" w:rsidRDefault="001B2D26" w:rsidP="00C76667">
            <w:pPr>
              <w:pStyle w:val="TableText1"/>
            </w:pPr>
          </w:p>
        </w:tc>
      </w:tr>
    </w:tbl>
    <w:p w14:paraId="109DD01A" w14:textId="77777777" w:rsidR="001B2D26" w:rsidRPr="00F80603" w:rsidRDefault="001B2D26" w:rsidP="001B2D26">
      <w:pPr>
        <w:rPr>
          <w:rStyle w:val="BodyTextChar"/>
        </w:rPr>
      </w:pPr>
    </w:p>
    <w:p w14:paraId="109DD01B" w14:textId="77777777" w:rsidR="001B2D26" w:rsidRPr="00F80603" w:rsidRDefault="001B2D26" w:rsidP="002420E9">
      <w:pPr>
        <w:pStyle w:val="Heading2"/>
      </w:pPr>
      <w:bookmarkStart w:id="772" w:name="_Toc297878831"/>
      <w:bookmarkStart w:id="773" w:name="_Toc403990596"/>
      <w:r w:rsidRPr="00F80603">
        <w:lastRenderedPageBreak/>
        <w:t>DeliveryApptQueryResponse</w:t>
      </w:r>
      <w:bookmarkEnd w:id="772"/>
      <w:bookmarkEnd w:id="773"/>
    </w:p>
    <w:p w14:paraId="109DD01C" w14:textId="77777777" w:rsidR="001B2D26" w:rsidRPr="00F80603" w:rsidRDefault="001B2D26" w:rsidP="00C76667">
      <w:pPr>
        <w:pStyle w:val="BodyText"/>
        <w:rPr>
          <w:rStyle w:val="BodyTextChar"/>
        </w:rPr>
      </w:pPr>
      <w:r w:rsidRPr="00F80603">
        <w:rPr>
          <w:rStyle w:val="BodyTextChar"/>
        </w:rPr>
        <w:t>This is a response message for DeliveryApptQueryRequest, which is sent by USPS to requestor servers. This message has two major blocks i.e. QueryResult and QueryError. When a request message is accepted – the QueryResult is returned with relevant data and when a request message results in error then a QueryError is returned with error code and description to help user/mailer to correct the issue and resend the request.</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01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01D" w14:textId="70FC1DB7"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DeliveryApptQueryResponse</w:t>
            </w:r>
          </w:p>
        </w:tc>
      </w:tr>
      <w:tr w:rsidR="001B2D26" w:rsidRPr="00F80603" w14:paraId="109DD024"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01F"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020"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021"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022"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023" w14:textId="77777777" w:rsidR="001B2D26" w:rsidRPr="00F80603" w:rsidRDefault="00CA786F" w:rsidP="00C76667">
            <w:pPr>
              <w:pStyle w:val="TableTitle"/>
              <w:rPr>
                <w:rStyle w:val="BodyTextChar"/>
              </w:rPr>
            </w:pPr>
            <w:r>
              <w:rPr>
                <w:rStyle w:val="BodyTextChar"/>
              </w:rPr>
              <w:t>Comment</w:t>
            </w:r>
          </w:p>
        </w:tc>
      </w:tr>
      <w:tr w:rsidR="001B2D26" w:rsidRPr="00C76667" w14:paraId="109DD02A" w14:textId="77777777" w:rsidTr="00C76667">
        <w:trPr>
          <w:trHeight w:val="296"/>
        </w:trPr>
        <w:tc>
          <w:tcPr>
            <w:tcW w:w="1872" w:type="dxa"/>
          </w:tcPr>
          <w:p w14:paraId="109DD025" w14:textId="77777777" w:rsidR="001B2D26" w:rsidRPr="00C76667" w:rsidRDefault="001B2D26" w:rsidP="00C76667">
            <w:pPr>
              <w:pStyle w:val="TableText1"/>
            </w:pPr>
            <w:r w:rsidRPr="00C76667">
              <w:t>DeliveryApptQueryResponse BEGINS</w:t>
            </w:r>
            <w:r w:rsidRPr="00C76667">
              <w:fldChar w:fldCharType="begin"/>
            </w:r>
            <w:r w:rsidRPr="00C76667">
              <w:instrText xml:space="preserve"> XE "ConsigneeGoodsReceipt" </w:instrText>
            </w:r>
            <w:r w:rsidRPr="00C76667">
              <w:fldChar w:fldCharType="end"/>
            </w:r>
          </w:p>
        </w:tc>
        <w:tc>
          <w:tcPr>
            <w:tcW w:w="1872" w:type="dxa"/>
          </w:tcPr>
          <w:p w14:paraId="109DD026" w14:textId="77777777" w:rsidR="001B2D26" w:rsidRPr="00C76667" w:rsidRDefault="001B2D26" w:rsidP="00C76667">
            <w:pPr>
              <w:pStyle w:val="TableText1"/>
            </w:pPr>
          </w:p>
        </w:tc>
        <w:tc>
          <w:tcPr>
            <w:tcW w:w="1872" w:type="dxa"/>
          </w:tcPr>
          <w:p w14:paraId="109DD027" w14:textId="77777777" w:rsidR="001B2D26" w:rsidRPr="00C76667" w:rsidRDefault="001B2D26" w:rsidP="00C76667">
            <w:pPr>
              <w:pStyle w:val="TableText1"/>
            </w:pPr>
          </w:p>
        </w:tc>
        <w:tc>
          <w:tcPr>
            <w:tcW w:w="1872" w:type="dxa"/>
          </w:tcPr>
          <w:p w14:paraId="109DD028" w14:textId="77777777" w:rsidR="001B2D26" w:rsidRPr="00C76667" w:rsidRDefault="001B2D26" w:rsidP="00C76667">
            <w:pPr>
              <w:pStyle w:val="TableText1"/>
            </w:pPr>
          </w:p>
        </w:tc>
        <w:tc>
          <w:tcPr>
            <w:tcW w:w="1872" w:type="dxa"/>
          </w:tcPr>
          <w:p w14:paraId="109DD029" w14:textId="77777777" w:rsidR="001B2D26" w:rsidRPr="00C76667" w:rsidRDefault="001B2D26" w:rsidP="00C76667">
            <w:pPr>
              <w:pStyle w:val="TableText1"/>
            </w:pPr>
          </w:p>
        </w:tc>
      </w:tr>
      <w:tr w:rsidR="001B2D26" w:rsidRPr="00C76667" w14:paraId="109DD030" w14:textId="77777777" w:rsidTr="00C76667">
        <w:trPr>
          <w:trHeight w:val="296"/>
        </w:trPr>
        <w:tc>
          <w:tcPr>
            <w:tcW w:w="1872" w:type="dxa"/>
          </w:tcPr>
          <w:p w14:paraId="109DD02B" w14:textId="77777777" w:rsidR="001B2D26" w:rsidRPr="00C76667" w:rsidRDefault="001B2D26" w:rsidP="00C76667">
            <w:pPr>
              <w:pStyle w:val="TableText1"/>
            </w:pPr>
            <w:r w:rsidRPr="00C76667">
              <w:t>RequestMsgHeaderInfo</w:t>
            </w:r>
          </w:p>
        </w:tc>
        <w:tc>
          <w:tcPr>
            <w:tcW w:w="1872" w:type="dxa"/>
          </w:tcPr>
          <w:p w14:paraId="109DD02C" w14:textId="77777777" w:rsidR="001B2D26" w:rsidRPr="00C76667" w:rsidRDefault="001B2D26" w:rsidP="00C76667">
            <w:pPr>
              <w:pStyle w:val="TableText1"/>
            </w:pPr>
            <w:r w:rsidRPr="00C76667">
              <w:t>Reque</w:t>
            </w:r>
            <w:r w:rsidR="00955929" w:rsidRPr="00C76667">
              <w:t>stMsgHeaderInfo attribute block</w:t>
            </w:r>
          </w:p>
        </w:tc>
        <w:tc>
          <w:tcPr>
            <w:tcW w:w="1872" w:type="dxa"/>
          </w:tcPr>
          <w:p w14:paraId="109DD02D" w14:textId="77777777" w:rsidR="001B2D26" w:rsidRPr="00C76667" w:rsidRDefault="001B2D26" w:rsidP="00C76667">
            <w:pPr>
              <w:pStyle w:val="TableText1"/>
            </w:pPr>
            <w:r w:rsidRPr="00C76667">
              <w:t>-</w:t>
            </w:r>
          </w:p>
        </w:tc>
        <w:tc>
          <w:tcPr>
            <w:tcW w:w="1872" w:type="dxa"/>
          </w:tcPr>
          <w:p w14:paraId="109DD02E" w14:textId="77777777" w:rsidR="001B2D26" w:rsidRPr="00C76667" w:rsidRDefault="001B2D26" w:rsidP="00C76667">
            <w:pPr>
              <w:pStyle w:val="TableText1"/>
            </w:pPr>
            <w:r w:rsidRPr="00C76667">
              <w:t>Required</w:t>
            </w:r>
          </w:p>
        </w:tc>
        <w:tc>
          <w:tcPr>
            <w:tcW w:w="1872" w:type="dxa"/>
          </w:tcPr>
          <w:p w14:paraId="109DD02F" w14:textId="03CCACB9"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036" w14:textId="77777777" w:rsidTr="00C76667">
        <w:trPr>
          <w:trHeight w:val="296"/>
        </w:trPr>
        <w:tc>
          <w:tcPr>
            <w:tcW w:w="1872" w:type="dxa"/>
          </w:tcPr>
          <w:p w14:paraId="109DD031" w14:textId="77777777" w:rsidR="001B2D26" w:rsidRPr="00C76667" w:rsidRDefault="001B2D26" w:rsidP="00C76667">
            <w:pPr>
              <w:pStyle w:val="TableText1"/>
            </w:pPr>
            <w:r w:rsidRPr="00C76667">
              <w:t>TrackingID</w:t>
            </w:r>
          </w:p>
        </w:tc>
        <w:tc>
          <w:tcPr>
            <w:tcW w:w="1872" w:type="dxa"/>
          </w:tcPr>
          <w:p w14:paraId="109DD032" w14:textId="77777777" w:rsidR="001B2D26" w:rsidRPr="00C76667" w:rsidRDefault="001B2D26" w:rsidP="00C76667">
            <w:pPr>
              <w:pStyle w:val="TableText1"/>
            </w:pPr>
            <w:r w:rsidRPr="00C76667">
              <w:t xml:space="preserve">String </w:t>
            </w:r>
            <w:r w:rsidR="00BE11D0" w:rsidRPr="00C76667">
              <w:t>20</w:t>
            </w:r>
          </w:p>
        </w:tc>
        <w:tc>
          <w:tcPr>
            <w:tcW w:w="1872" w:type="dxa"/>
          </w:tcPr>
          <w:p w14:paraId="109DD033" w14:textId="77777777" w:rsidR="001B2D26" w:rsidRPr="00C76667" w:rsidRDefault="001B2D26" w:rsidP="00C76667">
            <w:pPr>
              <w:pStyle w:val="TableText1"/>
            </w:pPr>
            <w:r w:rsidRPr="00C76667">
              <w:t>-</w:t>
            </w:r>
          </w:p>
        </w:tc>
        <w:tc>
          <w:tcPr>
            <w:tcW w:w="1872" w:type="dxa"/>
          </w:tcPr>
          <w:p w14:paraId="109DD034" w14:textId="77777777" w:rsidR="001B2D26" w:rsidRPr="00C76667" w:rsidRDefault="001B2D26" w:rsidP="00C76667">
            <w:pPr>
              <w:pStyle w:val="TableText1"/>
            </w:pPr>
            <w:r w:rsidRPr="00C76667">
              <w:t>Optional</w:t>
            </w:r>
          </w:p>
        </w:tc>
        <w:tc>
          <w:tcPr>
            <w:tcW w:w="1872" w:type="dxa"/>
          </w:tcPr>
          <w:p w14:paraId="109DD035" w14:textId="77777777" w:rsidR="001B2D26" w:rsidRPr="00C76667" w:rsidRDefault="001B2D26" w:rsidP="00C76667">
            <w:pPr>
              <w:pStyle w:val="TableText1"/>
            </w:pPr>
            <w:r w:rsidRPr="00C76667">
              <w:t>-</w:t>
            </w:r>
          </w:p>
        </w:tc>
      </w:tr>
      <w:tr w:rsidR="00541026" w:rsidRPr="00C76667" w14:paraId="109DD03C" w14:textId="77777777" w:rsidTr="00C76667">
        <w:trPr>
          <w:trHeight w:val="296"/>
        </w:trPr>
        <w:tc>
          <w:tcPr>
            <w:tcW w:w="1872" w:type="dxa"/>
          </w:tcPr>
          <w:p w14:paraId="109DD037" w14:textId="77777777" w:rsidR="00541026" w:rsidRPr="00C76667" w:rsidRDefault="00541026" w:rsidP="00C76667">
            <w:pPr>
              <w:pStyle w:val="TableText1"/>
            </w:pPr>
            <w:r w:rsidRPr="00C76667">
              <w:t>SubmitterTrackingID</w:t>
            </w:r>
          </w:p>
        </w:tc>
        <w:tc>
          <w:tcPr>
            <w:tcW w:w="1872" w:type="dxa"/>
          </w:tcPr>
          <w:p w14:paraId="109DD038" w14:textId="77777777" w:rsidR="00541026" w:rsidRPr="00C76667" w:rsidRDefault="00541026" w:rsidP="00C76667">
            <w:pPr>
              <w:pStyle w:val="TableText1"/>
            </w:pPr>
            <w:r w:rsidRPr="00C76667">
              <w:t>String 20</w:t>
            </w:r>
          </w:p>
        </w:tc>
        <w:tc>
          <w:tcPr>
            <w:tcW w:w="1872" w:type="dxa"/>
          </w:tcPr>
          <w:p w14:paraId="109DD039" w14:textId="77777777" w:rsidR="00541026" w:rsidRPr="00C76667" w:rsidRDefault="00541026" w:rsidP="00C76667">
            <w:pPr>
              <w:pStyle w:val="TableText1"/>
            </w:pPr>
          </w:p>
        </w:tc>
        <w:tc>
          <w:tcPr>
            <w:tcW w:w="1872" w:type="dxa"/>
          </w:tcPr>
          <w:p w14:paraId="109DD03A" w14:textId="77777777" w:rsidR="00541026" w:rsidRPr="00C76667" w:rsidRDefault="00C46929" w:rsidP="00C76667">
            <w:pPr>
              <w:pStyle w:val="TableText1"/>
            </w:pPr>
            <w:r w:rsidRPr="00C76667">
              <w:t>Required</w:t>
            </w:r>
          </w:p>
        </w:tc>
        <w:tc>
          <w:tcPr>
            <w:tcW w:w="1872" w:type="dxa"/>
          </w:tcPr>
          <w:p w14:paraId="109DD03B" w14:textId="77777777" w:rsidR="00541026" w:rsidRPr="00C76667" w:rsidRDefault="00541026" w:rsidP="00C76667">
            <w:pPr>
              <w:pStyle w:val="TableText1"/>
            </w:pPr>
          </w:p>
        </w:tc>
      </w:tr>
      <w:tr w:rsidR="001B2D26" w:rsidRPr="00C76667" w14:paraId="109DD042" w14:textId="77777777" w:rsidTr="00C76667">
        <w:trPr>
          <w:trHeight w:val="255"/>
        </w:trPr>
        <w:tc>
          <w:tcPr>
            <w:tcW w:w="1872" w:type="dxa"/>
          </w:tcPr>
          <w:p w14:paraId="109DD03D" w14:textId="77777777" w:rsidR="001B2D26" w:rsidRPr="00C76667" w:rsidRDefault="001B2D26" w:rsidP="00C76667">
            <w:pPr>
              <w:pStyle w:val="TableText1"/>
            </w:pPr>
            <w:r w:rsidRPr="00C76667">
              <w:t>QueryResult block BEGINS</w:t>
            </w:r>
          </w:p>
        </w:tc>
        <w:tc>
          <w:tcPr>
            <w:tcW w:w="1872" w:type="dxa"/>
          </w:tcPr>
          <w:p w14:paraId="109DD03E" w14:textId="77777777" w:rsidR="001B2D26" w:rsidRPr="00C76667" w:rsidRDefault="001B2D26" w:rsidP="00C76667">
            <w:pPr>
              <w:pStyle w:val="TableText1"/>
            </w:pPr>
          </w:p>
        </w:tc>
        <w:tc>
          <w:tcPr>
            <w:tcW w:w="1872" w:type="dxa"/>
          </w:tcPr>
          <w:p w14:paraId="109DD03F" w14:textId="77777777" w:rsidR="001B2D26" w:rsidRPr="00C76667" w:rsidRDefault="001B2D26" w:rsidP="00C76667">
            <w:pPr>
              <w:pStyle w:val="TableText1"/>
            </w:pPr>
          </w:p>
        </w:tc>
        <w:tc>
          <w:tcPr>
            <w:tcW w:w="1872" w:type="dxa"/>
          </w:tcPr>
          <w:p w14:paraId="109DD040" w14:textId="77777777" w:rsidR="001B2D26" w:rsidRPr="00C76667" w:rsidRDefault="001B2D26" w:rsidP="00C76667">
            <w:pPr>
              <w:pStyle w:val="TableText1"/>
            </w:pPr>
            <w:r w:rsidRPr="00C76667">
              <w:t>Required blo</w:t>
            </w:r>
            <w:r w:rsidR="00955929" w:rsidRPr="00C76667">
              <w:t>ck</w:t>
            </w:r>
          </w:p>
        </w:tc>
        <w:tc>
          <w:tcPr>
            <w:tcW w:w="1872" w:type="dxa"/>
          </w:tcPr>
          <w:p w14:paraId="109DD041" w14:textId="77777777" w:rsidR="001B2D26" w:rsidRPr="00C76667" w:rsidRDefault="001B2D26" w:rsidP="00C76667">
            <w:pPr>
              <w:pStyle w:val="TableText1"/>
            </w:pPr>
            <w:r w:rsidRPr="00C76667">
              <w:t>-</w:t>
            </w:r>
          </w:p>
        </w:tc>
      </w:tr>
      <w:tr w:rsidR="001B2D26" w:rsidRPr="00C76667" w14:paraId="109DD048" w14:textId="77777777" w:rsidTr="00C76667">
        <w:trPr>
          <w:trHeight w:val="255"/>
        </w:trPr>
        <w:tc>
          <w:tcPr>
            <w:tcW w:w="1872" w:type="dxa"/>
          </w:tcPr>
          <w:p w14:paraId="109DD043" w14:textId="77777777" w:rsidR="001B2D26" w:rsidRPr="00C76667" w:rsidRDefault="001B2D26" w:rsidP="00C76667">
            <w:pPr>
              <w:pStyle w:val="TableText1"/>
            </w:pPr>
            <w:r w:rsidRPr="00C76667">
              <w:t>DestinationEntry</w:t>
            </w:r>
          </w:p>
        </w:tc>
        <w:tc>
          <w:tcPr>
            <w:tcW w:w="1872" w:type="dxa"/>
          </w:tcPr>
          <w:p w14:paraId="109DD044" w14:textId="77777777" w:rsidR="001B2D26" w:rsidRPr="00C76667" w:rsidRDefault="001B2D26" w:rsidP="00C76667">
            <w:pPr>
              <w:pStyle w:val="TableText1"/>
            </w:pPr>
            <w:r w:rsidRPr="00C76667">
              <w:t>yesNo simple type</w:t>
            </w:r>
          </w:p>
        </w:tc>
        <w:tc>
          <w:tcPr>
            <w:tcW w:w="1872" w:type="dxa"/>
          </w:tcPr>
          <w:p w14:paraId="109DD045" w14:textId="77777777" w:rsidR="001B2D26" w:rsidRPr="00C76667" w:rsidRDefault="001B2D26" w:rsidP="00C76667">
            <w:pPr>
              <w:pStyle w:val="TableText1"/>
            </w:pPr>
            <w:r w:rsidRPr="00C76667">
              <w:t>Either Yes or No</w:t>
            </w:r>
          </w:p>
        </w:tc>
        <w:tc>
          <w:tcPr>
            <w:tcW w:w="1872" w:type="dxa"/>
          </w:tcPr>
          <w:p w14:paraId="109DD046" w14:textId="77777777" w:rsidR="001B2D26" w:rsidRPr="00C76667" w:rsidRDefault="001B2D26" w:rsidP="00C76667">
            <w:pPr>
              <w:pStyle w:val="TableText1"/>
            </w:pPr>
            <w:r w:rsidRPr="00C76667">
              <w:t>Required</w:t>
            </w:r>
          </w:p>
        </w:tc>
        <w:tc>
          <w:tcPr>
            <w:tcW w:w="1872" w:type="dxa"/>
          </w:tcPr>
          <w:p w14:paraId="109DD047" w14:textId="77777777" w:rsidR="001B2D26" w:rsidRPr="00C76667" w:rsidRDefault="001B2D26" w:rsidP="00C76667">
            <w:pPr>
              <w:pStyle w:val="TableText1"/>
            </w:pPr>
            <w:r w:rsidRPr="00C76667">
              <w:t xml:space="preserve">This field allows mailers to specify whether the mailing </w:t>
            </w:r>
            <w:r w:rsidR="00955929" w:rsidRPr="00C76667">
              <w:t>is origin entered or drop ship.</w:t>
            </w:r>
          </w:p>
        </w:tc>
      </w:tr>
      <w:tr w:rsidR="001B2D26" w:rsidRPr="00C76667" w14:paraId="109DD04E" w14:textId="77777777" w:rsidTr="00C76667">
        <w:trPr>
          <w:trHeight w:val="255"/>
        </w:trPr>
        <w:tc>
          <w:tcPr>
            <w:tcW w:w="1872" w:type="dxa"/>
          </w:tcPr>
          <w:p w14:paraId="109DD049" w14:textId="77777777" w:rsidR="001B2D26" w:rsidRPr="00C76667" w:rsidRDefault="001B2D26" w:rsidP="00C76667">
            <w:pPr>
              <w:pStyle w:val="TableText1"/>
            </w:pPr>
            <w:r w:rsidRPr="00C76667">
              <w:t>Choice Block BEGINS</w:t>
            </w:r>
          </w:p>
        </w:tc>
        <w:tc>
          <w:tcPr>
            <w:tcW w:w="1872" w:type="dxa"/>
          </w:tcPr>
          <w:p w14:paraId="109DD04A" w14:textId="77777777" w:rsidR="001B2D26" w:rsidRPr="00C76667" w:rsidRDefault="001B2D26" w:rsidP="00C76667">
            <w:pPr>
              <w:pStyle w:val="TableText1"/>
            </w:pPr>
          </w:p>
        </w:tc>
        <w:tc>
          <w:tcPr>
            <w:tcW w:w="1872" w:type="dxa"/>
          </w:tcPr>
          <w:p w14:paraId="109DD04B" w14:textId="77777777" w:rsidR="001B2D26" w:rsidRPr="00C76667" w:rsidRDefault="001B2D26" w:rsidP="00C76667">
            <w:pPr>
              <w:pStyle w:val="TableText1"/>
            </w:pPr>
          </w:p>
        </w:tc>
        <w:tc>
          <w:tcPr>
            <w:tcW w:w="1872" w:type="dxa"/>
          </w:tcPr>
          <w:p w14:paraId="109DD04C" w14:textId="77777777" w:rsidR="001B2D26" w:rsidRPr="00C76667" w:rsidRDefault="001B2D26" w:rsidP="00C76667">
            <w:pPr>
              <w:pStyle w:val="TableText1"/>
            </w:pPr>
            <w:r w:rsidRPr="00C76667">
              <w:t>Required. one of the following blocks is returned: recurringAppt or oneTime</w:t>
            </w:r>
            <w:r w:rsidR="00955929" w:rsidRPr="00C76667">
              <w:t>Appt or SlotAvailability block</w:t>
            </w:r>
          </w:p>
        </w:tc>
        <w:tc>
          <w:tcPr>
            <w:tcW w:w="1872" w:type="dxa"/>
          </w:tcPr>
          <w:p w14:paraId="109DD04D" w14:textId="77777777" w:rsidR="001B2D26" w:rsidRPr="00C76667" w:rsidRDefault="001B2D26" w:rsidP="00C76667">
            <w:pPr>
              <w:pStyle w:val="TableText1"/>
            </w:pPr>
            <w:r w:rsidRPr="00C76667">
              <w:t>-</w:t>
            </w:r>
          </w:p>
        </w:tc>
      </w:tr>
      <w:tr w:rsidR="001B2D26" w:rsidRPr="00C76667" w14:paraId="109DD054" w14:textId="77777777" w:rsidTr="00C76667">
        <w:trPr>
          <w:trHeight w:val="255"/>
        </w:trPr>
        <w:tc>
          <w:tcPr>
            <w:tcW w:w="1872" w:type="dxa"/>
          </w:tcPr>
          <w:p w14:paraId="109DD04F" w14:textId="77777777" w:rsidR="001B2D26" w:rsidRPr="00C76667" w:rsidRDefault="001B2D26" w:rsidP="00C76667">
            <w:pPr>
              <w:pStyle w:val="TableText1"/>
            </w:pPr>
            <w:r w:rsidRPr="00C76667">
              <w:t>RecurringAppt</w:t>
            </w:r>
          </w:p>
        </w:tc>
        <w:tc>
          <w:tcPr>
            <w:tcW w:w="1872" w:type="dxa"/>
          </w:tcPr>
          <w:p w14:paraId="109DD050" w14:textId="77777777" w:rsidR="001B2D26" w:rsidRPr="00C76667" w:rsidRDefault="001B2D26" w:rsidP="00C76667">
            <w:pPr>
              <w:pStyle w:val="TableText1"/>
            </w:pPr>
            <w:r w:rsidRPr="00C76667">
              <w:t>recurringApptType complex type</w:t>
            </w:r>
          </w:p>
        </w:tc>
        <w:tc>
          <w:tcPr>
            <w:tcW w:w="1872" w:type="dxa"/>
          </w:tcPr>
          <w:p w14:paraId="109DD051" w14:textId="77777777" w:rsidR="001B2D26" w:rsidRPr="00C76667" w:rsidRDefault="001B2D26" w:rsidP="00C76667">
            <w:pPr>
              <w:pStyle w:val="TableText1"/>
            </w:pPr>
            <w:r w:rsidRPr="00C76667">
              <w:t>-</w:t>
            </w:r>
          </w:p>
        </w:tc>
        <w:tc>
          <w:tcPr>
            <w:tcW w:w="1872" w:type="dxa"/>
          </w:tcPr>
          <w:p w14:paraId="109DD052" w14:textId="77777777" w:rsidR="001B2D26" w:rsidRPr="00C76667" w:rsidRDefault="001B2D26" w:rsidP="00C76667">
            <w:pPr>
              <w:pStyle w:val="TableText1"/>
            </w:pPr>
            <w:r w:rsidRPr="00C76667">
              <w:t>Required</w:t>
            </w:r>
          </w:p>
        </w:tc>
        <w:tc>
          <w:tcPr>
            <w:tcW w:w="1872" w:type="dxa"/>
          </w:tcPr>
          <w:p w14:paraId="109DD053" w14:textId="6187EA8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5A" w14:textId="77777777" w:rsidTr="00C76667">
        <w:trPr>
          <w:trHeight w:val="255"/>
        </w:trPr>
        <w:tc>
          <w:tcPr>
            <w:tcW w:w="1872" w:type="dxa"/>
          </w:tcPr>
          <w:p w14:paraId="109DD055" w14:textId="77777777" w:rsidR="001B2D26" w:rsidRPr="00C76667" w:rsidRDefault="001B2D26" w:rsidP="00C76667">
            <w:pPr>
              <w:pStyle w:val="TableText1"/>
            </w:pPr>
            <w:r w:rsidRPr="00C76667">
              <w:t>OneTimeAppt</w:t>
            </w:r>
          </w:p>
        </w:tc>
        <w:tc>
          <w:tcPr>
            <w:tcW w:w="1872" w:type="dxa"/>
          </w:tcPr>
          <w:p w14:paraId="109DD056" w14:textId="77777777" w:rsidR="001B2D26" w:rsidRPr="00C76667" w:rsidRDefault="00955929" w:rsidP="00C76667">
            <w:pPr>
              <w:pStyle w:val="TableText1"/>
            </w:pPr>
            <w:r w:rsidRPr="00C76667">
              <w:t>oneTimeApptType complex type</w:t>
            </w:r>
          </w:p>
        </w:tc>
        <w:tc>
          <w:tcPr>
            <w:tcW w:w="1872" w:type="dxa"/>
          </w:tcPr>
          <w:p w14:paraId="109DD057" w14:textId="77777777" w:rsidR="001B2D26" w:rsidRPr="00C76667" w:rsidRDefault="001B2D26" w:rsidP="00C76667">
            <w:pPr>
              <w:pStyle w:val="TableText1"/>
            </w:pPr>
            <w:r w:rsidRPr="00C76667">
              <w:t>-</w:t>
            </w:r>
          </w:p>
        </w:tc>
        <w:tc>
          <w:tcPr>
            <w:tcW w:w="1872" w:type="dxa"/>
          </w:tcPr>
          <w:p w14:paraId="109DD058" w14:textId="77777777" w:rsidR="001B2D26" w:rsidRPr="00C76667" w:rsidRDefault="001B2D26" w:rsidP="00C76667">
            <w:pPr>
              <w:pStyle w:val="TableText1"/>
            </w:pPr>
            <w:r w:rsidRPr="00C76667">
              <w:t>Required</w:t>
            </w:r>
          </w:p>
        </w:tc>
        <w:tc>
          <w:tcPr>
            <w:tcW w:w="1872" w:type="dxa"/>
          </w:tcPr>
          <w:p w14:paraId="109DD059" w14:textId="5CC11A8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60" w14:textId="77777777" w:rsidTr="00C76667">
        <w:trPr>
          <w:trHeight w:val="255"/>
        </w:trPr>
        <w:tc>
          <w:tcPr>
            <w:tcW w:w="1872" w:type="dxa"/>
          </w:tcPr>
          <w:p w14:paraId="109DD05B" w14:textId="77777777" w:rsidR="001B2D26" w:rsidRPr="00C76667" w:rsidRDefault="001B2D26" w:rsidP="00C76667">
            <w:pPr>
              <w:pStyle w:val="TableText1"/>
            </w:pPr>
            <w:r w:rsidRPr="00C76667">
              <w:t>SlotAvailability</w:t>
            </w:r>
          </w:p>
        </w:tc>
        <w:tc>
          <w:tcPr>
            <w:tcW w:w="1872" w:type="dxa"/>
          </w:tcPr>
          <w:p w14:paraId="109DD05C" w14:textId="77777777" w:rsidR="001B2D26" w:rsidRPr="00C76667" w:rsidRDefault="001B2D26" w:rsidP="00C76667">
            <w:pPr>
              <w:pStyle w:val="TableText1"/>
            </w:pPr>
            <w:r w:rsidRPr="00C76667">
              <w:t>slotAvaila</w:t>
            </w:r>
            <w:r w:rsidR="00955929" w:rsidRPr="00C76667">
              <w:t>bilityType complex type</w:t>
            </w:r>
          </w:p>
        </w:tc>
        <w:tc>
          <w:tcPr>
            <w:tcW w:w="1872" w:type="dxa"/>
          </w:tcPr>
          <w:p w14:paraId="109DD05D" w14:textId="77777777" w:rsidR="001B2D26" w:rsidRPr="00C76667" w:rsidRDefault="001B2D26" w:rsidP="00C76667">
            <w:pPr>
              <w:pStyle w:val="TableText1"/>
            </w:pPr>
            <w:r w:rsidRPr="00C76667">
              <w:t>-</w:t>
            </w:r>
          </w:p>
        </w:tc>
        <w:tc>
          <w:tcPr>
            <w:tcW w:w="1872" w:type="dxa"/>
          </w:tcPr>
          <w:p w14:paraId="109DD05E" w14:textId="77777777" w:rsidR="001B2D26" w:rsidRPr="00C76667" w:rsidRDefault="001B2D26" w:rsidP="00C76667">
            <w:pPr>
              <w:pStyle w:val="TableText1"/>
            </w:pPr>
            <w:r w:rsidRPr="00C76667">
              <w:t>Required</w:t>
            </w:r>
          </w:p>
        </w:tc>
        <w:tc>
          <w:tcPr>
            <w:tcW w:w="1872" w:type="dxa"/>
          </w:tcPr>
          <w:p w14:paraId="109DD05F" w14:textId="1E60D7D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66" w14:textId="77777777" w:rsidTr="00C76667">
        <w:trPr>
          <w:trHeight w:val="255"/>
        </w:trPr>
        <w:tc>
          <w:tcPr>
            <w:tcW w:w="1872" w:type="dxa"/>
          </w:tcPr>
          <w:p w14:paraId="109DD061" w14:textId="77777777" w:rsidR="001B2D26" w:rsidRPr="00C76667" w:rsidRDefault="001B2D26" w:rsidP="00C76667">
            <w:pPr>
              <w:pStyle w:val="TableText1"/>
            </w:pPr>
            <w:r w:rsidRPr="00C76667">
              <w:t>Choice block ENDS</w:t>
            </w:r>
          </w:p>
        </w:tc>
        <w:tc>
          <w:tcPr>
            <w:tcW w:w="1872" w:type="dxa"/>
          </w:tcPr>
          <w:p w14:paraId="109DD062" w14:textId="77777777" w:rsidR="001B2D26" w:rsidRPr="00C76667" w:rsidRDefault="001B2D26" w:rsidP="00C76667">
            <w:pPr>
              <w:pStyle w:val="TableText1"/>
            </w:pPr>
          </w:p>
        </w:tc>
        <w:tc>
          <w:tcPr>
            <w:tcW w:w="1872" w:type="dxa"/>
          </w:tcPr>
          <w:p w14:paraId="109DD063" w14:textId="77777777" w:rsidR="001B2D26" w:rsidRPr="00C76667" w:rsidRDefault="001B2D26" w:rsidP="00C76667">
            <w:pPr>
              <w:pStyle w:val="TableText1"/>
            </w:pPr>
          </w:p>
        </w:tc>
        <w:tc>
          <w:tcPr>
            <w:tcW w:w="1872" w:type="dxa"/>
          </w:tcPr>
          <w:p w14:paraId="109DD064" w14:textId="77777777" w:rsidR="001B2D26" w:rsidRPr="00C76667" w:rsidRDefault="001B2D26" w:rsidP="00C76667">
            <w:pPr>
              <w:pStyle w:val="TableText1"/>
            </w:pPr>
          </w:p>
        </w:tc>
        <w:tc>
          <w:tcPr>
            <w:tcW w:w="1872" w:type="dxa"/>
          </w:tcPr>
          <w:p w14:paraId="109DD065" w14:textId="77777777" w:rsidR="001B2D26" w:rsidRPr="00C76667" w:rsidRDefault="001B2D26" w:rsidP="00C76667">
            <w:pPr>
              <w:pStyle w:val="TableText1"/>
            </w:pPr>
          </w:p>
        </w:tc>
      </w:tr>
      <w:tr w:rsidR="001B2D26" w:rsidRPr="00C76667" w14:paraId="109DD06D" w14:textId="77777777" w:rsidTr="00C76667">
        <w:trPr>
          <w:trHeight w:val="255"/>
        </w:trPr>
        <w:tc>
          <w:tcPr>
            <w:tcW w:w="1872" w:type="dxa"/>
          </w:tcPr>
          <w:p w14:paraId="109DD067" w14:textId="77777777" w:rsidR="001B2D26" w:rsidRPr="00C76667" w:rsidRDefault="001B2D26" w:rsidP="00C76667">
            <w:pPr>
              <w:pStyle w:val="TableText1"/>
            </w:pPr>
            <w:r w:rsidRPr="00C76667">
              <w:t>DetailInfo</w:t>
            </w:r>
          </w:p>
        </w:tc>
        <w:tc>
          <w:tcPr>
            <w:tcW w:w="1872" w:type="dxa"/>
          </w:tcPr>
          <w:p w14:paraId="109DD068" w14:textId="77777777" w:rsidR="001B2D26" w:rsidRPr="00C76667" w:rsidRDefault="00955929" w:rsidP="00C76667">
            <w:pPr>
              <w:pStyle w:val="TableText1"/>
            </w:pPr>
            <w:r w:rsidRPr="00C76667">
              <w:t>DetailInfoType complex type</w:t>
            </w:r>
          </w:p>
        </w:tc>
        <w:tc>
          <w:tcPr>
            <w:tcW w:w="1872" w:type="dxa"/>
          </w:tcPr>
          <w:p w14:paraId="109DD069" w14:textId="77777777" w:rsidR="001B2D26" w:rsidRPr="00C76667" w:rsidRDefault="001B2D26" w:rsidP="00C76667">
            <w:pPr>
              <w:pStyle w:val="TableText1"/>
            </w:pPr>
            <w:r w:rsidRPr="00C76667">
              <w:t>-</w:t>
            </w:r>
          </w:p>
        </w:tc>
        <w:tc>
          <w:tcPr>
            <w:tcW w:w="1872" w:type="dxa"/>
          </w:tcPr>
          <w:p w14:paraId="109DD06A" w14:textId="77777777" w:rsidR="00B96781" w:rsidRPr="00C76667" w:rsidRDefault="001B2D26" w:rsidP="00C76667">
            <w:pPr>
              <w:pStyle w:val="TableText1"/>
            </w:pPr>
            <w:r w:rsidRPr="00C76667">
              <w:t>Optional</w:t>
            </w:r>
          </w:p>
          <w:p w14:paraId="109DD06B" w14:textId="77777777" w:rsidR="001B2D26" w:rsidRPr="00C76667" w:rsidRDefault="00955929" w:rsidP="00C76667">
            <w:pPr>
              <w:pStyle w:val="TableText1"/>
            </w:pPr>
            <w:r w:rsidRPr="00C76667">
              <w:t>0 to many allowed</w:t>
            </w:r>
          </w:p>
        </w:tc>
        <w:tc>
          <w:tcPr>
            <w:tcW w:w="1872" w:type="dxa"/>
          </w:tcPr>
          <w:p w14:paraId="109DD06C" w14:textId="06236E5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73" w14:textId="77777777" w:rsidTr="00C76667">
        <w:trPr>
          <w:trHeight w:val="255"/>
        </w:trPr>
        <w:tc>
          <w:tcPr>
            <w:tcW w:w="1872" w:type="dxa"/>
          </w:tcPr>
          <w:p w14:paraId="109DD06E" w14:textId="77777777" w:rsidR="001B2D26" w:rsidRPr="00C76667" w:rsidRDefault="001B2D26" w:rsidP="00C76667">
            <w:pPr>
              <w:pStyle w:val="TableText1"/>
            </w:pPr>
            <w:r w:rsidRPr="00C76667">
              <w:t>trailerInfo</w:t>
            </w:r>
          </w:p>
        </w:tc>
        <w:tc>
          <w:tcPr>
            <w:tcW w:w="1872" w:type="dxa"/>
          </w:tcPr>
          <w:p w14:paraId="109DD06F" w14:textId="77777777" w:rsidR="001B2D26" w:rsidRPr="00C76667" w:rsidRDefault="00955929" w:rsidP="00C76667">
            <w:pPr>
              <w:pStyle w:val="TableText1"/>
            </w:pPr>
            <w:r w:rsidRPr="00C76667">
              <w:t>trailerInfoType complex type</w:t>
            </w:r>
          </w:p>
        </w:tc>
        <w:tc>
          <w:tcPr>
            <w:tcW w:w="1872" w:type="dxa"/>
          </w:tcPr>
          <w:p w14:paraId="109DD070" w14:textId="77777777" w:rsidR="001B2D26" w:rsidRPr="00C76667" w:rsidRDefault="001B2D26" w:rsidP="00C76667">
            <w:pPr>
              <w:pStyle w:val="TableText1"/>
            </w:pPr>
            <w:r w:rsidRPr="00C76667">
              <w:t>-</w:t>
            </w:r>
          </w:p>
        </w:tc>
        <w:tc>
          <w:tcPr>
            <w:tcW w:w="1872" w:type="dxa"/>
          </w:tcPr>
          <w:p w14:paraId="109DD071" w14:textId="77777777" w:rsidR="001B2D26" w:rsidRPr="00C76667" w:rsidRDefault="001B2D26" w:rsidP="00C76667">
            <w:pPr>
              <w:pStyle w:val="TableText1"/>
            </w:pPr>
            <w:r w:rsidRPr="00C76667">
              <w:t>Optional</w:t>
            </w:r>
          </w:p>
        </w:tc>
        <w:tc>
          <w:tcPr>
            <w:tcW w:w="1872" w:type="dxa"/>
          </w:tcPr>
          <w:p w14:paraId="109DD072" w14:textId="5D6BB4F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79" w14:textId="77777777" w:rsidTr="00C76667">
        <w:trPr>
          <w:trHeight w:val="255"/>
        </w:trPr>
        <w:tc>
          <w:tcPr>
            <w:tcW w:w="1872" w:type="dxa"/>
          </w:tcPr>
          <w:p w14:paraId="109DD074" w14:textId="77777777" w:rsidR="001B2D26" w:rsidRPr="00C76667" w:rsidRDefault="001B2D26" w:rsidP="00C76667">
            <w:pPr>
              <w:pStyle w:val="TableText1"/>
            </w:pPr>
            <w:r w:rsidRPr="00C76667">
              <w:t>ConsigneeFacility</w:t>
            </w:r>
          </w:p>
        </w:tc>
        <w:tc>
          <w:tcPr>
            <w:tcW w:w="1872" w:type="dxa"/>
          </w:tcPr>
          <w:p w14:paraId="109DD075" w14:textId="77777777" w:rsidR="001B2D26" w:rsidRPr="00C76667" w:rsidRDefault="001B2D26" w:rsidP="00C76667">
            <w:pPr>
              <w:pStyle w:val="TableText1"/>
            </w:pPr>
            <w:r w:rsidRPr="00C76667">
              <w:t>con</w:t>
            </w:r>
            <w:r w:rsidR="00955929" w:rsidRPr="00C76667">
              <w:t>signeeFacilityType complex type</w:t>
            </w:r>
          </w:p>
        </w:tc>
        <w:tc>
          <w:tcPr>
            <w:tcW w:w="1872" w:type="dxa"/>
          </w:tcPr>
          <w:p w14:paraId="109DD076" w14:textId="77777777" w:rsidR="001B2D26" w:rsidRPr="00C76667" w:rsidRDefault="001B2D26" w:rsidP="00C76667">
            <w:pPr>
              <w:pStyle w:val="TableText1"/>
            </w:pPr>
            <w:r w:rsidRPr="00C76667">
              <w:t>-</w:t>
            </w:r>
          </w:p>
        </w:tc>
        <w:tc>
          <w:tcPr>
            <w:tcW w:w="1872" w:type="dxa"/>
          </w:tcPr>
          <w:p w14:paraId="109DD077" w14:textId="77777777" w:rsidR="001B2D26" w:rsidRPr="00C76667" w:rsidRDefault="001B2D26" w:rsidP="00C76667">
            <w:pPr>
              <w:pStyle w:val="TableText1"/>
            </w:pPr>
            <w:r w:rsidRPr="00C76667">
              <w:t>Required</w:t>
            </w:r>
          </w:p>
        </w:tc>
        <w:tc>
          <w:tcPr>
            <w:tcW w:w="1872" w:type="dxa"/>
          </w:tcPr>
          <w:p w14:paraId="109DD078" w14:textId="0078DA5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7F" w14:textId="77777777" w:rsidTr="00C76667">
        <w:trPr>
          <w:trHeight w:val="255"/>
        </w:trPr>
        <w:tc>
          <w:tcPr>
            <w:tcW w:w="1872" w:type="dxa"/>
          </w:tcPr>
          <w:p w14:paraId="109DD07A" w14:textId="77777777" w:rsidR="001B2D26" w:rsidRPr="00C76667" w:rsidRDefault="001B2D26" w:rsidP="00C76667">
            <w:pPr>
              <w:pStyle w:val="TableText1"/>
            </w:pPr>
            <w:r w:rsidRPr="00C76667">
              <w:t>Comment</w:t>
            </w:r>
          </w:p>
        </w:tc>
        <w:tc>
          <w:tcPr>
            <w:tcW w:w="1872" w:type="dxa"/>
          </w:tcPr>
          <w:p w14:paraId="109DD07B" w14:textId="77777777" w:rsidR="001B2D26" w:rsidRPr="00C76667" w:rsidRDefault="001B2D26" w:rsidP="00C76667">
            <w:pPr>
              <w:pStyle w:val="TableText1"/>
            </w:pPr>
            <w:r w:rsidRPr="00C76667">
              <w:t>String 256</w:t>
            </w:r>
          </w:p>
        </w:tc>
        <w:tc>
          <w:tcPr>
            <w:tcW w:w="1872" w:type="dxa"/>
          </w:tcPr>
          <w:p w14:paraId="109DD07C" w14:textId="77777777" w:rsidR="001B2D26" w:rsidRPr="00C76667" w:rsidRDefault="001B2D26" w:rsidP="00C76667">
            <w:pPr>
              <w:pStyle w:val="TableText1"/>
            </w:pPr>
            <w:r w:rsidRPr="00C76667">
              <w:t>-</w:t>
            </w:r>
          </w:p>
        </w:tc>
        <w:tc>
          <w:tcPr>
            <w:tcW w:w="1872" w:type="dxa"/>
          </w:tcPr>
          <w:p w14:paraId="109DD07D" w14:textId="77777777" w:rsidR="001B2D26" w:rsidRPr="00C76667" w:rsidRDefault="001B2D26" w:rsidP="00C76667">
            <w:pPr>
              <w:pStyle w:val="TableText1"/>
            </w:pPr>
            <w:r w:rsidRPr="00C76667">
              <w:t>Optional</w:t>
            </w:r>
          </w:p>
        </w:tc>
        <w:tc>
          <w:tcPr>
            <w:tcW w:w="1872" w:type="dxa"/>
          </w:tcPr>
          <w:p w14:paraId="109DD07E" w14:textId="77777777" w:rsidR="001B2D26" w:rsidRPr="00C76667" w:rsidRDefault="001B2D26" w:rsidP="00C76667">
            <w:pPr>
              <w:pStyle w:val="TableText1"/>
            </w:pPr>
            <w:r w:rsidRPr="00C76667">
              <w:t>-</w:t>
            </w:r>
          </w:p>
        </w:tc>
      </w:tr>
      <w:tr w:rsidR="001B2D26" w:rsidRPr="00C76667" w14:paraId="109DD085" w14:textId="77777777" w:rsidTr="00C76667">
        <w:trPr>
          <w:trHeight w:val="255"/>
        </w:trPr>
        <w:tc>
          <w:tcPr>
            <w:tcW w:w="1872" w:type="dxa"/>
          </w:tcPr>
          <w:p w14:paraId="109DD080" w14:textId="77777777" w:rsidR="001B2D26" w:rsidRPr="00C76667" w:rsidRDefault="001B2D26" w:rsidP="00C76667">
            <w:pPr>
              <w:pStyle w:val="TableText1"/>
            </w:pPr>
            <w:r w:rsidRPr="00C76667">
              <w:t>AvailableSlot</w:t>
            </w:r>
          </w:p>
        </w:tc>
        <w:tc>
          <w:tcPr>
            <w:tcW w:w="1872" w:type="dxa"/>
          </w:tcPr>
          <w:p w14:paraId="109DD081" w14:textId="77777777" w:rsidR="001B2D26" w:rsidRPr="00C76667" w:rsidRDefault="00955929" w:rsidP="00C76667">
            <w:pPr>
              <w:pStyle w:val="TableText1"/>
            </w:pPr>
            <w:r w:rsidRPr="00C76667">
              <w:t>availableSlotType complex type</w:t>
            </w:r>
          </w:p>
        </w:tc>
        <w:tc>
          <w:tcPr>
            <w:tcW w:w="1872" w:type="dxa"/>
          </w:tcPr>
          <w:p w14:paraId="109DD082" w14:textId="77777777" w:rsidR="001B2D26" w:rsidRPr="00C76667" w:rsidRDefault="001B2D26" w:rsidP="00C76667">
            <w:pPr>
              <w:pStyle w:val="TableText1"/>
            </w:pPr>
            <w:r w:rsidRPr="00C76667">
              <w:t>-</w:t>
            </w:r>
          </w:p>
        </w:tc>
        <w:tc>
          <w:tcPr>
            <w:tcW w:w="1872" w:type="dxa"/>
          </w:tcPr>
          <w:p w14:paraId="109DD083" w14:textId="77777777" w:rsidR="001B2D26" w:rsidRPr="00C76667" w:rsidRDefault="001B2D26" w:rsidP="00C76667">
            <w:pPr>
              <w:pStyle w:val="TableText1"/>
            </w:pPr>
            <w:r w:rsidRPr="00C76667">
              <w:t>Optional</w:t>
            </w:r>
          </w:p>
        </w:tc>
        <w:tc>
          <w:tcPr>
            <w:tcW w:w="1872" w:type="dxa"/>
          </w:tcPr>
          <w:p w14:paraId="109DD084" w14:textId="1560BA1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8B" w14:textId="77777777" w:rsidTr="00C76667">
        <w:trPr>
          <w:trHeight w:val="255"/>
        </w:trPr>
        <w:tc>
          <w:tcPr>
            <w:tcW w:w="1872" w:type="dxa"/>
          </w:tcPr>
          <w:p w14:paraId="109DD086" w14:textId="77777777" w:rsidR="001B2D26" w:rsidRPr="00C76667" w:rsidRDefault="001B2D26" w:rsidP="00C76667">
            <w:pPr>
              <w:pStyle w:val="TableText1"/>
            </w:pPr>
            <w:r w:rsidRPr="00C76667">
              <w:lastRenderedPageBreak/>
              <w:t>ReturnInfo</w:t>
            </w:r>
          </w:p>
        </w:tc>
        <w:tc>
          <w:tcPr>
            <w:tcW w:w="1872" w:type="dxa"/>
          </w:tcPr>
          <w:p w14:paraId="109DD087" w14:textId="77777777" w:rsidR="001B2D26" w:rsidRPr="00C76667" w:rsidRDefault="00955929" w:rsidP="00C76667">
            <w:pPr>
              <w:pStyle w:val="TableText1"/>
            </w:pPr>
            <w:r w:rsidRPr="00C76667">
              <w:t>returnInfoType complex type</w:t>
            </w:r>
          </w:p>
        </w:tc>
        <w:tc>
          <w:tcPr>
            <w:tcW w:w="1872" w:type="dxa"/>
          </w:tcPr>
          <w:p w14:paraId="109DD088" w14:textId="77777777" w:rsidR="001B2D26" w:rsidRPr="00C76667" w:rsidRDefault="001B2D26" w:rsidP="00C76667">
            <w:pPr>
              <w:pStyle w:val="TableText1"/>
            </w:pPr>
            <w:r w:rsidRPr="00C76667">
              <w:t>-</w:t>
            </w:r>
          </w:p>
        </w:tc>
        <w:tc>
          <w:tcPr>
            <w:tcW w:w="1872" w:type="dxa"/>
          </w:tcPr>
          <w:p w14:paraId="109DD089" w14:textId="77777777" w:rsidR="001B2D26" w:rsidRPr="00C76667" w:rsidRDefault="001B2D26" w:rsidP="00C76667">
            <w:pPr>
              <w:pStyle w:val="TableText1"/>
            </w:pPr>
            <w:r w:rsidRPr="00C76667">
              <w:t>Optional</w:t>
            </w:r>
          </w:p>
        </w:tc>
        <w:tc>
          <w:tcPr>
            <w:tcW w:w="1872" w:type="dxa"/>
          </w:tcPr>
          <w:p w14:paraId="109DD08A" w14:textId="4FBD81AD"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91" w14:textId="77777777" w:rsidTr="00C76667">
        <w:trPr>
          <w:trHeight w:val="255"/>
        </w:trPr>
        <w:tc>
          <w:tcPr>
            <w:tcW w:w="1872" w:type="dxa"/>
          </w:tcPr>
          <w:p w14:paraId="109DD08C" w14:textId="77777777" w:rsidR="001B2D26" w:rsidRPr="00C76667" w:rsidRDefault="001B2D26" w:rsidP="00C76667">
            <w:pPr>
              <w:pStyle w:val="TableText1"/>
            </w:pPr>
            <w:r w:rsidRPr="00C76667">
              <w:t>QueryResult block ENDS</w:t>
            </w:r>
          </w:p>
        </w:tc>
        <w:tc>
          <w:tcPr>
            <w:tcW w:w="1872" w:type="dxa"/>
          </w:tcPr>
          <w:p w14:paraId="109DD08D" w14:textId="77777777" w:rsidR="001B2D26" w:rsidRPr="00C76667" w:rsidRDefault="001B2D26" w:rsidP="00C76667">
            <w:pPr>
              <w:pStyle w:val="TableText1"/>
            </w:pPr>
          </w:p>
        </w:tc>
        <w:tc>
          <w:tcPr>
            <w:tcW w:w="1872" w:type="dxa"/>
          </w:tcPr>
          <w:p w14:paraId="109DD08E" w14:textId="77777777" w:rsidR="001B2D26" w:rsidRPr="00C76667" w:rsidRDefault="001B2D26" w:rsidP="00C76667">
            <w:pPr>
              <w:pStyle w:val="TableText1"/>
            </w:pPr>
          </w:p>
        </w:tc>
        <w:tc>
          <w:tcPr>
            <w:tcW w:w="1872" w:type="dxa"/>
          </w:tcPr>
          <w:p w14:paraId="109DD08F" w14:textId="77777777" w:rsidR="001B2D26" w:rsidRPr="00C76667" w:rsidRDefault="001B2D26" w:rsidP="00C76667">
            <w:pPr>
              <w:pStyle w:val="TableText1"/>
            </w:pPr>
          </w:p>
        </w:tc>
        <w:tc>
          <w:tcPr>
            <w:tcW w:w="1872" w:type="dxa"/>
          </w:tcPr>
          <w:p w14:paraId="109DD090" w14:textId="77777777" w:rsidR="001B2D26" w:rsidRPr="00C76667" w:rsidRDefault="001B2D26" w:rsidP="00C76667">
            <w:pPr>
              <w:pStyle w:val="TableText1"/>
            </w:pPr>
          </w:p>
        </w:tc>
      </w:tr>
      <w:tr w:rsidR="001B2D26" w:rsidRPr="00C76667" w14:paraId="109DD097" w14:textId="77777777" w:rsidTr="00C76667">
        <w:trPr>
          <w:trHeight w:val="255"/>
        </w:trPr>
        <w:tc>
          <w:tcPr>
            <w:tcW w:w="1872" w:type="dxa"/>
          </w:tcPr>
          <w:p w14:paraId="109DD092" w14:textId="77777777" w:rsidR="001B2D26" w:rsidRPr="00C76667" w:rsidRDefault="001B2D26" w:rsidP="00C76667">
            <w:pPr>
              <w:pStyle w:val="TableText1"/>
            </w:pPr>
            <w:r w:rsidRPr="00C76667">
              <w:t>QueryError block BEGINS</w:t>
            </w:r>
          </w:p>
        </w:tc>
        <w:tc>
          <w:tcPr>
            <w:tcW w:w="1872" w:type="dxa"/>
          </w:tcPr>
          <w:p w14:paraId="109DD093" w14:textId="77777777" w:rsidR="001B2D26" w:rsidRPr="00C76667" w:rsidRDefault="001B2D26" w:rsidP="00C76667">
            <w:pPr>
              <w:pStyle w:val="TableText1"/>
            </w:pPr>
          </w:p>
        </w:tc>
        <w:tc>
          <w:tcPr>
            <w:tcW w:w="1872" w:type="dxa"/>
          </w:tcPr>
          <w:p w14:paraId="109DD094" w14:textId="77777777" w:rsidR="001B2D26" w:rsidRPr="00C76667" w:rsidRDefault="001B2D26" w:rsidP="00C76667">
            <w:pPr>
              <w:pStyle w:val="TableText1"/>
            </w:pPr>
          </w:p>
        </w:tc>
        <w:tc>
          <w:tcPr>
            <w:tcW w:w="1872" w:type="dxa"/>
          </w:tcPr>
          <w:p w14:paraId="109DD095" w14:textId="77777777" w:rsidR="001B2D26" w:rsidRPr="00C76667" w:rsidRDefault="001B2D26" w:rsidP="00C76667">
            <w:pPr>
              <w:pStyle w:val="TableText1"/>
            </w:pPr>
          </w:p>
        </w:tc>
        <w:tc>
          <w:tcPr>
            <w:tcW w:w="1872" w:type="dxa"/>
          </w:tcPr>
          <w:p w14:paraId="109DD096" w14:textId="77777777" w:rsidR="001B2D26" w:rsidRPr="00C76667" w:rsidRDefault="001B2D26" w:rsidP="00C76667">
            <w:pPr>
              <w:pStyle w:val="TableText1"/>
            </w:pPr>
          </w:p>
        </w:tc>
      </w:tr>
      <w:tr w:rsidR="001B2D26" w:rsidRPr="00C76667" w14:paraId="109DD09D" w14:textId="77777777" w:rsidTr="00C76667">
        <w:trPr>
          <w:trHeight w:val="255"/>
        </w:trPr>
        <w:tc>
          <w:tcPr>
            <w:tcW w:w="1872" w:type="dxa"/>
          </w:tcPr>
          <w:p w14:paraId="109DD098" w14:textId="77777777" w:rsidR="001B2D26" w:rsidRPr="00C76667" w:rsidRDefault="001B2D26" w:rsidP="00C76667">
            <w:pPr>
              <w:pStyle w:val="TableText1"/>
            </w:pPr>
            <w:r w:rsidRPr="00C76667">
              <w:t>ReturnInfo</w:t>
            </w:r>
          </w:p>
        </w:tc>
        <w:tc>
          <w:tcPr>
            <w:tcW w:w="1872" w:type="dxa"/>
          </w:tcPr>
          <w:p w14:paraId="109DD099" w14:textId="77777777" w:rsidR="001B2D26" w:rsidRPr="00C76667" w:rsidRDefault="00955929" w:rsidP="00C76667">
            <w:pPr>
              <w:pStyle w:val="TableText1"/>
            </w:pPr>
            <w:r w:rsidRPr="00C76667">
              <w:t>returnInfoType complex type</w:t>
            </w:r>
          </w:p>
        </w:tc>
        <w:tc>
          <w:tcPr>
            <w:tcW w:w="1872" w:type="dxa"/>
          </w:tcPr>
          <w:p w14:paraId="109DD09A" w14:textId="77777777" w:rsidR="001B2D26" w:rsidRPr="00C76667" w:rsidRDefault="001B2D26" w:rsidP="00C76667">
            <w:pPr>
              <w:pStyle w:val="TableText1"/>
            </w:pPr>
            <w:r w:rsidRPr="00C76667">
              <w:t>-</w:t>
            </w:r>
          </w:p>
        </w:tc>
        <w:tc>
          <w:tcPr>
            <w:tcW w:w="1872" w:type="dxa"/>
          </w:tcPr>
          <w:p w14:paraId="109DD09B" w14:textId="77777777" w:rsidR="001B2D26" w:rsidRPr="00C76667" w:rsidRDefault="001B2D26" w:rsidP="00C76667">
            <w:pPr>
              <w:pStyle w:val="TableText1"/>
            </w:pPr>
            <w:r w:rsidRPr="00C76667">
              <w:t>Required</w:t>
            </w:r>
          </w:p>
        </w:tc>
        <w:tc>
          <w:tcPr>
            <w:tcW w:w="1872" w:type="dxa"/>
          </w:tcPr>
          <w:p w14:paraId="109DD09C" w14:textId="7EFB6DD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A3" w14:textId="77777777" w:rsidTr="00C76667">
        <w:trPr>
          <w:trHeight w:val="255"/>
        </w:trPr>
        <w:tc>
          <w:tcPr>
            <w:tcW w:w="1872" w:type="dxa"/>
          </w:tcPr>
          <w:p w14:paraId="109DD09E" w14:textId="77777777" w:rsidR="001B2D26" w:rsidRPr="00C76667" w:rsidRDefault="001B2D26" w:rsidP="00C76667">
            <w:pPr>
              <w:pStyle w:val="TableText1"/>
            </w:pPr>
            <w:r w:rsidRPr="00C76667">
              <w:t>QueryError block ENDS</w:t>
            </w:r>
          </w:p>
        </w:tc>
        <w:tc>
          <w:tcPr>
            <w:tcW w:w="1872" w:type="dxa"/>
          </w:tcPr>
          <w:p w14:paraId="109DD09F" w14:textId="77777777" w:rsidR="001B2D26" w:rsidRPr="00C76667" w:rsidRDefault="001B2D26" w:rsidP="00C76667">
            <w:pPr>
              <w:pStyle w:val="TableText1"/>
            </w:pPr>
          </w:p>
        </w:tc>
        <w:tc>
          <w:tcPr>
            <w:tcW w:w="1872" w:type="dxa"/>
          </w:tcPr>
          <w:p w14:paraId="109DD0A0" w14:textId="77777777" w:rsidR="001B2D26" w:rsidRPr="00C76667" w:rsidRDefault="001B2D26" w:rsidP="00C76667">
            <w:pPr>
              <w:pStyle w:val="TableText1"/>
            </w:pPr>
          </w:p>
        </w:tc>
        <w:tc>
          <w:tcPr>
            <w:tcW w:w="1872" w:type="dxa"/>
          </w:tcPr>
          <w:p w14:paraId="109DD0A1" w14:textId="77777777" w:rsidR="001B2D26" w:rsidRPr="00C76667" w:rsidRDefault="001B2D26" w:rsidP="00C76667">
            <w:pPr>
              <w:pStyle w:val="TableText1"/>
            </w:pPr>
          </w:p>
        </w:tc>
        <w:tc>
          <w:tcPr>
            <w:tcW w:w="1872" w:type="dxa"/>
          </w:tcPr>
          <w:p w14:paraId="109DD0A2" w14:textId="77777777" w:rsidR="001B2D26" w:rsidRPr="00C76667" w:rsidRDefault="001B2D26" w:rsidP="00C76667">
            <w:pPr>
              <w:pStyle w:val="TableText1"/>
            </w:pPr>
          </w:p>
        </w:tc>
      </w:tr>
      <w:tr w:rsidR="001B2D26" w:rsidRPr="00C76667" w14:paraId="109DD0A9" w14:textId="77777777" w:rsidTr="00C76667">
        <w:trPr>
          <w:trHeight w:val="255"/>
        </w:trPr>
        <w:tc>
          <w:tcPr>
            <w:tcW w:w="1872" w:type="dxa"/>
          </w:tcPr>
          <w:p w14:paraId="109DD0A4" w14:textId="77777777" w:rsidR="001B2D26" w:rsidRPr="00C76667" w:rsidRDefault="001B2D26" w:rsidP="00C76667">
            <w:pPr>
              <w:pStyle w:val="TableText1"/>
            </w:pPr>
            <w:r w:rsidRPr="00C76667">
              <w:t>DeliveryApptQue</w:t>
            </w:r>
            <w:r w:rsidR="004A2008" w:rsidRPr="00C76667">
              <w:t>ryResponse ENDS</w:t>
            </w:r>
          </w:p>
        </w:tc>
        <w:tc>
          <w:tcPr>
            <w:tcW w:w="1872" w:type="dxa"/>
          </w:tcPr>
          <w:p w14:paraId="109DD0A5" w14:textId="77777777" w:rsidR="001B2D26" w:rsidRPr="00C76667" w:rsidRDefault="001B2D26" w:rsidP="00C76667">
            <w:pPr>
              <w:pStyle w:val="TableText1"/>
              <w:rPr>
                <w:rFonts w:eastAsia="Calibri"/>
              </w:rPr>
            </w:pPr>
          </w:p>
        </w:tc>
        <w:tc>
          <w:tcPr>
            <w:tcW w:w="1872" w:type="dxa"/>
          </w:tcPr>
          <w:p w14:paraId="109DD0A6" w14:textId="77777777" w:rsidR="001B2D26" w:rsidRPr="00C76667" w:rsidRDefault="001B2D26" w:rsidP="00C76667">
            <w:pPr>
              <w:pStyle w:val="TableText1"/>
            </w:pPr>
          </w:p>
        </w:tc>
        <w:tc>
          <w:tcPr>
            <w:tcW w:w="1872" w:type="dxa"/>
          </w:tcPr>
          <w:p w14:paraId="109DD0A7" w14:textId="77777777" w:rsidR="001B2D26" w:rsidRPr="00C76667" w:rsidRDefault="001B2D26" w:rsidP="00C76667">
            <w:pPr>
              <w:pStyle w:val="TableText1"/>
            </w:pPr>
          </w:p>
        </w:tc>
        <w:tc>
          <w:tcPr>
            <w:tcW w:w="1872" w:type="dxa"/>
          </w:tcPr>
          <w:p w14:paraId="109DD0A8" w14:textId="77777777" w:rsidR="001B2D26" w:rsidRPr="00C76667" w:rsidRDefault="001B2D26" w:rsidP="00C76667">
            <w:pPr>
              <w:pStyle w:val="TableText1"/>
            </w:pPr>
          </w:p>
        </w:tc>
      </w:tr>
    </w:tbl>
    <w:p w14:paraId="109DD0AA" w14:textId="77777777" w:rsidR="001B2D26" w:rsidRPr="00F80603" w:rsidRDefault="001B2D26" w:rsidP="001B2D26">
      <w:pPr>
        <w:rPr>
          <w:rStyle w:val="BodyTextChar"/>
        </w:rPr>
      </w:pPr>
    </w:p>
    <w:p w14:paraId="109DD0AB" w14:textId="77777777" w:rsidR="001B2D26" w:rsidRPr="00F80603" w:rsidRDefault="001B2D26" w:rsidP="002420E9">
      <w:pPr>
        <w:pStyle w:val="Heading2"/>
      </w:pPr>
      <w:bookmarkStart w:id="774" w:name="_Toc297878832"/>
      <w:bookmarkStart w:id="775" w:name="_Toc403990597"/>
      <w:r w:rsidRPr="00F80603">
        <w:t>DeliveryApptCancelRequest</w:t>
      </w:r>
      <w:bookmarkEnd w:id="774"/>
      <w:bookmarkEnd w:id="775"/>
    </w:p>
    <w:p w14:paraId="109DD0AC" w14:textId="77777777" w:rsidR="001B2D26" w:rsidRPr="00F80603" w:rsidRDefault="001B2D26" w:rsidP="00955929">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cancel appointments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D0AD" w14:textId="77777777" w:rsidR="001B2D26" w:rsidRPr="00F80603" w:rsidRDefault="001B2D26" w:rsidP="003355E8">
      <w:pPr>
        <w:pStyle w:val="Bullet"/>
      </w:pPr>
      <w:r w:rsidRPr="00F80603">
        <w:t>Drop ship appointments for all mail classes</w:t>
      </w:r>
    </w:p>
    <w:p w14:paraId="109DD0AE" w14:textId="517807F3" w:rsidR="001B2D26" w:rsidRPr="00F80603" w:rsidRDefault="001B2D26" w:rsidP="00CD39ED">
      <w:pPr>
        <w:pStyle w:val="Bullet"/>
      </w:pPr>
      <w:r w:rsidRPr="00F80603">
        <w:t>Customer Transported Origin Entry</w:t>
      </w:r>
      <w:r w:rsidRPr="00F80603">
        <w:fldChar w:fldCharType="begin"/>
      </w:r>
      <w:r w:rsidRPr="00F80603">
        <w:instrText xml:space="preserve"> XE "Origin Entry" </w:instrText>
      </w:r>
      <w:r w:rsidRPr="00F80603">
        <w:fldChar w:fldCharType="end"/>
      </w:r>
      <w:r w:rsidRPr="00F80603">
        <w:t xml:space="preserve"> appointments (First-Class</w:t>
      </w:r>
      <w:r w:rsidRPr="00F80603">
        <w:fldChar w:fldCharType="begin"/>
      </w:r>
      <w:r w:rsidRPr="00F80603">
        <w:instrText xml:space="preserve"> XE "First-Class" </w:instrText>
      </w:r>
      <w:r w:rsidRPr="00F80603">
        <w:fldChar w:fldCharType="end"/>
      </w:r>
      <w:r w:rsidRPr="00F80603">
        <w:t xml:space="preserve"> Mail, </w:t>
      </w:r>
      <w:r w:rsidR="00CD39ED" w:rsidRPr="00CD39ED">
        <w:t xml:space="preserve">USPS Marketable </w:t>
      </w:r>
      <w:r w:rsidRPr="00F80603">
        <w:t>Mail, Periodicals</w:t>
      </w:r>
      <w:r w:rsidRPr="00F80603">
        <w:fldChar w:fldCharType="begin"/>
      </w:r>
      <w:r w:rsidRPr="00F80603">
        <w:instrText xml:space="preserve"> XE "Periodicals" </w:instrText>
      </w:r>
      <w:r w:rsidRPr="00F80603">
        <w:fldChar w:fldCharType="end"/>
      </w:r>
      <w:r w:rsidRPr="00F80603">
        <w:t>, and Package Services</w:t>
      </w:r>
      <w:r w:rsidRPr="00F80603">
        <w:fldChar w:fldCharType="begin"/>
      </w:r>
      <w:r w:rsidRPr="00F80603">
        <w:instrText xml:space="preserve"> XE "Package Services" </w:instrText>
      </w:r>
      <w:r w:rsidRPr="00F80603">
        <w:fldChar w:fldCharType="end"/>
      </w:r>
      <w:r w:rsidRPr="00F80603">
        <w:t>).</w:t>
      </w:r>
    </w:p>
    <w:p w14:paraId="109DD0AF" w14:textId="77777777" w:rsidR="000A5B3E" w:rsidRPr="00F80603" w:rsidRDefault="001B2D26" w:rsidP="003355E8">
      <w:pPr>
        <w:pStyle w:val="Bullet"/>
      </w:pPr>
      <w:r w:rsidRPr="00F80603">
        <w:t>One time</w:t>
      </w:r>
      <w:r w:rsidRPr="00F80603">
        <w:fldChar w:fldCharType="begin"/>
      </w:r>
      <w:r w:rsidRPr="00F80603">
        <w:instrText xml:space="preserve"> XE "</w:instrText>
      </w:r>
      <w:r w:rsidRPr="00F80603">
        <w:rPr>
          <w:b/>
        </w:rPr>
        <w:instrText>One time</w:instrText>
      </w:r>
      <w:r w:rsidRPr="00F80603">
        <w:instrText xml:space="preserve">" </w:instrText>
      </w:r>
      <w:r w:rsidRPr="00F80603">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0B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0B0" w14:textId="73092E97"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DeliveryApptCancelRequest</w:t>
            </w:r>
          </w:p>
        </w:tc>
      </w:tr>
      <w:tr w:rsidR="001B2D26" w:rsidRPr="00F80603" w14:paraId="109DD0B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0B2"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0B3"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0B4"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0B5"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0B6" w14:textId="77777777" w:rsidR="001B2D26" w:rsidRPr="00F80603" w:rsidRDefault="00CA786F" w:rsidP="00C76667">
            <w:pPr>
              <w:pStyle w:val="TableTitle"/>
              <w:rPr>
                <w:rStyle w:val="BodyTextChar"/>
              </w:rPr>
            </w:pPr>
            <w:r>
              <w:rPr>
                <w:rStyle w:val="BodyTextChar"/>
              </w:rPr>
              <w:t>Comment</w:t>
            </w:r>
          </w:p>
        </w:tc>
      </w:tr>
      <w:tr w:rsidR="001B2D26" w:rsidRPr="00C76667" w14:paraId="109DD0BD" w14:textId="77777777" w:rsidTr="00C76667">
        <w:trPr>
          <w:trHeight w:val="255"/>
        </w:trPr>
        <w:tc>
          <w:tcPr>
            <w:tcW w:w="1872" w:type="dxa"/>
          </w:tcPr>
          <w:p w14:paraId="109DD0B8" w14:textId="77777777" w:rsidR="001B2D26" w:rsidRPr="00C76667" w:rsidRDefault="001B2D26" w:rsidP="00C76667">
            <w:pPr>
              <w:pStyle w:val="TableText1"/>
            </w:pPr>
            <w:r w:rsidRPr="00C76667">
              <w:t>DeliveryApptCancelRequest</w:t>
            </w:r>
            <w:r w:rsidRPr="00C76667">
              <w:fldChar w:fldCharType="begin"/>
            </w:r>
            <w:r w:rsidRPr="00C76667">
              <w:instrText xml:space="preserve"> XE "DeliveryApptCancelRequest" </w:instrText>
            </w:r>
            <w:r w:rsidRPr="00C76667">
              <w:fldChar w:fldCharType="end"/>
            </w:r>
          </w:p>
        </w:tc>
        <w:tc>
          <w:tcPr>
            <w:tcW w:w="1872" w:type="dxa"/>
          </w:tcPr>
          <w:p w14:paraId="109DD0B9" w14:textId="77777777" w:rsidR="001B2D26" w:rsidRPr="00C76667" w:rsidRDefault="001B2D26" w:rsidP="00C76667">
            <w:pPr>
              <w:pStyle w:val="TableText1"/>
            </w:pPr>
          </w:p>
        </w:tc>
        <w:tc>
          <w:tcPr>
            <w:tcW w:w="1872" w:type="dxa"/>
          </w:tcPr>
          <w:p w14:paraId="109DD0BA" w14:textId="77777777" w:rsidR="001B2D26" w:rsidRPr="00C76667" w:rsidRDefault="001B2D26" w:rsidP="00C76667">
            <w:pPr>
              <w:pStyle w:val="TableText1"/>
            </w:pPr>
          </w:p>
        </w:tc>
        <w:tc>
          <w:tcPr>
            <w:tcW w:w="1872" w:type="dxa"/>
          </w:tcPr>
          <w:p w14:paraId="109DD0BB" w14:textId="77777777" w:rsidR="001B2D26" w:rsidRPr="00C76667" w:rsidRDefault="001B2D26" w:rsidP="00C76667">
            <w:pPr>
              <w:pStyle w:val="TableText1"/>
            </w:pPr>
          </w:p>
        </w:tc>
        <w:tc>
          <w:tcPr>
            <w:tcW w:w="1872" w:type="dxa"/>
          </w:tcPr>
          <w:p w14:paraId="109DD0BC" w14:textId="77777777" w:rsidR="001B2D26" w:rsidRPr="00C76667" w:rsidRDefault="001B2D26" w:rsidP="00C76667">
            <w:pPr>
              <w:pStyle w:val="TableText1"/>
            </w:pPr>
          </w:p>
        </w:tc>
      </w:tr>
      <w:tr w:rsidR="001B2D26" w:rsidRPr="00C76667" w14:paraId="109DD0C3" w14:textId="77777777" w:rsidTr="00C76667">
        <w:trPr>
          <w:trHeight w:val="255"/>
        </w:trPr>
        <w:tc>
          <w:tcPr>
            <w:tcW w:w="1872" w:type="dxa"/>
          </w:tcPr>
          <w:p w14:paraId="109DD0BE" w14:textId="77777777" w:rsidR="001B2D26" w:rsidRPr="00C76667" w:rsidRDefault="001B2D26" w:rsidP="00C76667">
            <w:pPr>
              <w:pStyle w:val="TableText1"/>
            </w:pPr>
            <w:r w:rsidRPr="00C76667">
              <w:t xml:space="preserve">ResponseMsgHeaderInfo </w:t>
            </w:r>
          </w:p>
        </w:tc>
        <w:tc>
          <w:tcPr>
            <w:tcW w:w="1872" w:type="dxa"/>
          </w:tcPr>
          <w:p w14:paraId="109DD0BF" w14:textId="77777777" w:rsidR="001B2D26" w:rsidRPr="00C76667" w:rsidRDefault="001B2D26" w:rsidP="00C76667">
            <w:pPr>
              <w:pStyle w:val="TableText1"/>
            </w:pPr>
            <w:r w:rsidRPr="00C76667">
              <w:t>ResponseMsgHeaderInfo attribute block</w:t>
            </w:r>
          </w:p>
        </w:tc>
        <w:tc>
          <w:tcPr>
            <w:tcW w:w="1872" w:type="dxa"/>
          </w:tcPr>
          <w:p w14:paraId="109DD0C0" w14:textId="77777777" w:rsidR="001B2D26" w:rsidRPr="00C76667" w:rsidRDefault="001B2D26" w:rsidP="00C76667">
            <w:pPr>
              <w:pStyle w:val="TableText1"/>
            </w:pPr>
            <w:r w:rsidRPr="00C76667">
              <w:t>-</w:t>
            </w:r>
          </w:p>
        </w:tc>
        <w:tc>
          <w:tcPr>
            <w:tcW w:w="1872" w:type="dxa"/>
          </w:tcPr>
          <w:p w14:paraId="109DD0C1" w14:textId="77777777" w:rsidR="001B2D26" w:rsidRPr="00C76667" w:rsidRDefault="001B2D26" w:rsidP="00C76667">
            <w:pPr>
              <w:pStyle w:val="TableText1"/>
            </w:pPr>
            <w:r w:rsidRPr="00C76667">
              <w:t>Attributes block</w:t>
            </w:r>
          </w:p>
        </w:tc>
        <w:tc>
          <w:tcPr>
            <w:tcW w:w="1872" w:type="dxa"/>
          </w:tcPr>
          <w:p w14:paraId="109DD0C2" w14:textId="4F8AC80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0C9" w14:textId="77777777" w:rsidTr="00C76667">
        <w:trPr>
          <w:trHeight w:val="255"/>
        </w:trPr>
        <w:tc>
          <w:tcPr>
            <w:tcW w:w="1872" w:type="dxa"/>
          </w:tcPr>
          <w:p w14:paraId="109DD0C4"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0C5" w14:textId="77777777" w:rsidR="001B2D26" w:rsidRPr="00C76667" w:rsidRDefault="001B2D26" w:rsidP="00C76667">
            <w:pPr>
              <w:pStyle w:val="TableText1"/>
            </w:pPr>
            <w:r w:rsidRPr="00C76667">
              <w:t>mailxml:participantIDType</w:t>
            </w:r>
          </w:p>
        </w:tc>
        <w:tc>
          <w:tcPr>
            <w:tcW w:w="1872" w:type="dxa"/>
          </w:tcPr>
          <w:p w14:paraId="109DD0C6" w14:textId="77777777" w:rsidR="001B2D26" w:rsidRPr="00C76667" w:rsidRDefault="001B2D26" w:rsidP="00C76667">
            <w:pPr>
              <w:pStyle w:val="TableText1"/>
            </w:pPr>
            <w:r w:rsidRPr="00C76667">
              <w:t> </w:t>
            </w:r>
          </w:p>
        </w:tc>
        <w:tc>
          <w:tcPr>
            <w:tcW w:w="1872" w:type="dxa"/>
          </w:tcPr>
          <w:p w14:paraId="109DD0C7"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0C8" w14:textId="1A27E6C5" w:rsidR="001B2D26" w:rsidRPr="00C76667" w:rsidRDefault="00401B12" w:rsidP="00C76667">
            <w:pPr>
              <w:pStyle w:val="TableText1"/>
            </w:pPr>
            <w:r>
              <w:t xml:space="preserve">Refer to </w:t>
            </w:r>
            <w:r w:rsidR="001B2D26" w:rsidRPr="00C76667">
              <w:t xml:space="preserve">‘participantIDType’ complex type in </w:t>
            </w:r>
            <w:r w:rsidR="002568B4" w:rsidRPr="00C76667">
              <w:t>Appendix A</w:t>
            </w:r>
          </w:p>
        </w:tc>
      </w:tr>
      <w:tr w:rsidR="001B2D26" w:rsidRPr="00C76667" w14:paraId="109DD0D0" w14:textId="77777777" w:rsidTr="00C76667">
        <w:trPr>
          <w:trHeight w:val="255"/>
        </w:trPr>
        <w:tc>
          <w:tcPr>
            <w:tcW w:w="1872" w:type="dxa"/>
          </w:tcPr>
          <w:p w14:paraId="109DD0CA" w14:textId="77777777" w:rsidR="001B2D26" w:rsidRPr="00C76667" w:rsidRDefault="001B2D26" w:rsidP="00C76667">
            <w:pPr>
              <w:pStyle w:val="TableText1"/>
            </w:pPr>
            <w:r w:rsidRPr="00C76667">
              <w:t>SubmittingSoftware</w:t>
            </w:r>
          </w:p>
        </w:tc>
        <w:tc>
          <w:tcPr>
            <w:tcW w:w="1872" w:type="dxa"/>
          </w:tcPr>
          <w:p w14:paraId="109DD0CB" w14:textId="77777777" w:rsidR="001B2D26" w:rsidRPr="00C76667" w:rsidRDefault="001B2D26" w:rsidP="00C76667">
            <w:pPr>
              <w:pStyle w:val="TableText1"/>
            </w:pPr>
            <w:r w:rsidRPr="00C76667">
              <w:t>mailxml:submittingSoftwareType</w:t>
            </w:r>
          </w:p>
        </w:tc>
        <w:tc>
          <w:tcPr>
            <w:tcW w:w="1872" w:type="dxa"/>
          </w:tcPr>
          <w:p w14:paraId="109DD0CC" w14:textId="77777777" w:rsidR="001B2D26" w:rsidRPr="00C76667" w:rsidRDefault="001B2D26" w:rsidP="00C76667">
            <w:pPr>
              <w:pStyle w:val="TableText1"/>
            </w:pPr>
            <w:r w:rsidRPr="00C76667">
              <w:t> </w:t>
            </w:r>
          </w:p>
        </w:tc>
        <w:tc>
          <w:tcPr>
            <w:tcW w:w="1872" w:type="dxa"/>
          </w:tcPr>
          <w:p w14:paraId="109DD0CD" w14:textId="77777777" w:rsidR="00B96781" w:rsidRPr="00C76667" w:rsidRDefault="001B2D26" w:rsidP="00C76667">
            <w:pPr>
              <w:pStyle w:val="TableText1"/>
            </w:pPr>
            <w:r w:rsidRPr="00C76667">
              <w:t>Required.</w:t>
            </w:r>
          </w:p>
          <w:p w14:paraId="109DD0CE"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0CF" w14:textId="07CCD894" w:rsidR="001B2D26" w:rsidRPr="00C76667" w:rsidRDefault="00401B12" w:rsidP="00C76667">
            <w:pPr>
              <w:pStyle w:val="TableText1"/>
            </w:pPr>
            <w:r>
              <w:t xml:space="preserve">Refer to </w:t>
            </w:r>
            <w:r w:rsidR="001B2D26" w:rsidRPr="00C76667">
              <w:t xml:space="preserve">‘SubmittingSoftware ‘ complex type in </w:t>
            </w:r>
            <w:r w:rsidR="002568B4" w:rsidRPr="00C76667">
              <w:t>Appendix A</w:t>
            </w:r>
          </w:p>
        </w:tc>
      </w:tr>
      <w:tr w:rsidR="00541026" w:rsidRPr="00C76667" w14:paraId="109DD0D6" w14:textId="77777777" w:rsidTr="00C76667">
        <w:trPr>
          <w:trHeight w:val="255"/>
        </w:trPr>
        <w:tc>
          <w:tcPr>
            <w:tcW w:w="1872" w:type="dxa"/>
          </w:tcPr>
          <w:p w14:paraId="109DD0D1" w14:textId="77777777" w:rsidR="00541026" w:rsidRPr="00C76667" w:rsidRDefault="00541026" w:rsidP="00C76667">
            <w:pPr>
              <w:pStyle w:val="TableText1"/>
            </w:pPr>
            <w:r w:rsidRPr="00C76667">
              <w:t>SubmitterTrackingID</w:t>
            </w:r>
          </w:p>
        </w:tc>
        <w:tc>
          <w:tcPr>
            <w:tcW w:w="1872" w:type="dxa"/>
          </w:tcPr>
          <w:p w14:paraId="109DD0D2" w14:textId="77777777" w:rsidR="00541026" w:rsidRPr="00C76667" w:rsidRDefault="00541026" w:rsidP="00C76667">
            <w:pPr>
              <w:pStyle w:val="TableText1"/>
            </w:pPr>
            <w:r w:rsidRPr="00C76667">
              <w:t>String 20</w:t>
            </w:r>
          </w:p>
        </w:tc>
        <w:tc>
          <w:tcPr>
            <w:tcW w:w="1872" w:type="dxa"/>
          </w:tcPr>
          <w:p w14:paraId="109DD0D3" w14:textId="77777777" w:rsidR="00541026" w:rsidRPr="00C76667" w:rsidRDefault="00541026" w:rsidP="00C76667">
            <w:pPr>
              <w:pStyle w:val="TableText1"/>
            </w:pPr>
          </w:p>
        </w:tc>
        <w:tc>
          <w:tcPr>
            <w:tcW w:w="1872" w:type="dxa"/>
          </w:tcPr>
          <w:p w14:paraId="109DD0D4" w14:textId="77777777" w:rsidR="00541026" w:rsidRPr="00C76667" w:rsidRDefault="00C46929" w:rsidP="00C76667">
            <w:pPr>
              <w:pStyle w:val="TableText1"/>
            </w:pPr>
            <w:r w:rsidRPr="00C76667">
              <w:t>Required</w:t>
            </w:r>
          </w:p>
        </w:tc>
        <w:tc>
          <w:tcPr>
            <w:tcW w:w="1872" w:type="dxa"/>
          </w:tcPr>
          <w:p w14:paraId="109DD0D5" w14:textId="77777777" w:rsidR="00541026" w:rsidRPr="00C76667" w:rsidRDefault="00541026" w:rsidP="00C76667">
            <w:pPr>
              <w:pStyle w:val="TableText1"/>
            </w:pPr>
          </w:p>
        </w:tc>
      </w:tr>
      <w:tr w:rsidR="001B2D26" w:rsidRPr="00C76667" w14:paraId="109DD0DC" w14:textId="77777777" w:rsidTr="00C76667">
        <w:trPr>
          <w:trHeight w:val="255"/>
        </w:trPr>
        <w:tc>
          <w:tcPr>
            <w:tcW w:w="1872" w:type="dxa"/>
          </w:tcPr>
          <w:p w14:paraId="109DD0D7" w14:textId="77777777" w:rsidR="001B2D26" w:rsidRPr="00C76667" w:rsidRDefault="001B2D26" w:rsidP="00C76667">
            <w:pPr>
              <w:pStyle w:val="TableText1"/>
            </w:pPr>
            <w:r w:rsidRPr="00C76667">
              <w:t>DestinationEntry</w:t>
            </w:r>
          </w:p>
        </w:tc>
        <w:tc>
          <w:tcPr>
            <w:tcW w:w="1872" w:type="dxa"/>
          </w:tcPr>
          <w:p w14:paraId="109DD0D8" w14:textId="77777777" w:rsidR="001B2D26" w:rsidRPr="00C76667" w:rsidRDefault="001B2D26" w:rsidP="00C76667">
            <w:pPr>
              <w:pStyle w:val="TableText1"/>
            </w:pPr>
            <w:r w:rsidRPr="00C76667">
              <w:t>yesNo</w:t>
            </w:r>
          </w:p>
        </w:tc>
        <w:tc>
          <w:tcPr>
            <w:tcW w:w="1872" w:type="dxa"/>
          </w:tcPr>
          <w:p w14:paraId="109DD0D9" w14:textId="77777777" w:rsidR="001B2D26" w:rsidRPr="00C76667" w:rsidRDefault="001B2D26" w:rsidP="00C76667">
            <w:pPr>
              <w:pStyle w:val="TableText1"/>
            </w:pPr>
            <w:r w:rsidRPr="00C76667">
              <w:t>Either Yes or No</w:t>
            </w:r>
          </w:p>
        </w:tc>
        <w:tc>
          <w:tcPr>
            <w:tcW w:w="1872" w:type="dxa"/>
          </w:tcPr>
          <w:p w14:paraId="109DD0DA" w14:textId="77777777" w:rsidR="001B2D26" w:rsidRPr="00C76667" w:rsidRDefault="001B2D26" w:rsidP="00C76667">
            <w:pPr>
              <w:pStyle w:val="TableText1"/>
            </w:pPr>
            <w:r w:rsidRPr="00C76667">
              <w:t>-</w:t>
            </w:r>
          </w:p>
        </w:tc>
        <w:tc>
          <w:tcPr>
            <w:tcW w:w="1872" w:type="dxa"/>
          </w:tcPr>
          <w:p w14:paraId="109DD0DB" w14:textId="77777777" w:rsidR="001B2D26" w:rsidRPr="00C76667" w:rsidRDefault="001B2D26" w:rsidP="00C76667">
            <w:pPr>
              <w:pStyle w:val="TableText1"/>
            </w:pPr>
            <w:r w:rsidRPr="00C76667">
              <w:t xml:space="preserve">Allows mailers to specify the mail </w:t>
            </w:r>
            <w:r w:rsidR="00955929" w:rsidRPr="00C76667">
              <w:t>as origin entered or drop ship.</w:t>
            </w:r>
          </w:p>
        </w:tc>
      </w:tr>
      <w:tr w:rsidR="001B2D26" w:rsidRPr="00C76667" w14:paraId="109DD0E2" w14:textId="77777777" w:rsidTr="00C76667">
        <w:trPr>
          <w:trHeight w:val="255"/>
        </w:trPr>
        <w:tc>
          <w:tcPr>
            <w:tcW w:w="1872" w:type="dxa"/>
          </w:tcPr>
          <w:p w14:paraId="109DD0DD" w14:textId="77777777" w:rsidR="001B2D26" w:rsidRPr="00C76667" w:rsidRDefault="001B2D26" w:rsidP="00C76667">
            <w:pPr>
              <w:pStyle w:val="TableText1"/>
            </w:pPr>
            <w:r w:rsidRPr="00C76667">
              <w:t>ReturnInfo</w:t>
            </w:r>
          </w:p>
        </w:tc>
        <w:tc>
          <w:tcPr>
            <w:tcW w:w="1872" w:type="dxa"/>
          </w:tcPr>
          <w:p w14:paraId="109DD0DE" w14:textId="77777777" w:rsidR="001B2D26" w:rsidRPr="00C76667" w:rsidRDefault="001B2D26" w:rsidP="00C76667">
            <w:pPr>
              <w:pStyle w:val="TableText1"/>
            </w:pPr>
            <w:r w:rsidRPr="00C76667">
              <w:t>optReturnInfo Type</w:t>
            </w:r>
          </w:p>
        </w:tc>
        <w:tc>
          <w:tcPr>
            <w:tcW w:w="1872" w:type="dxa"/>
          </w:tcPr>
          <w:p w14:paraId="109DD0DF" w14:textId="77777777" w:rsidR="001B2D26" w:rsidRPr="00C76667" w:rsidRDefault="001B2D26" w:rsidP="00C76667">
            <w:pPr>
              <w:pStyle w:val="TableText1"/>
            </w:pPr>
          </w:p>
        </w:tc>
        <w:tc>
          <w:tcPr>
            <w:tcW w:w="1872" w:type="dxa"/>
          </w:tcPr>
          <w:p w14:paraId="109DD0E0" w14:textId="77777777" w:rsidR="001B2D26" w:rsidRPr="00C76667" w:rsidRDefault="001B2D26" w:rsidP="00C76667">
            <w:pPr>
              <w:pStyle w:val="TableText1"/>
            </w:pPr>
            <w:r w:rsidRPr="00C76667">
              <w:t>Optional</w:t>
            </w:r>
          </w:p>
        </w:tc>
        <w:tc>
          <w:tcPr>
            <w:tcW w:w="1872" w:type="dxa"/>
          </w:tcPr>
          <w:p w14:paraId="109DD0E1" w14:textId="2921BDED" w:rsidR="001B2D26" w:rsidRPr="00C76667" w:rsidRDefault="00401B12" w:rsidP="00C76667">
            <w:pPr>
              <w:pStyle w:val="TableText1"/>
            </w:pPr>
            <w:r>
              <w:t xml:space="preserve">Refer to </w:t>
            </w:r>
            <w:r w:rsidR="001B2D26" w:rsidRPr="00C76667">
              <w:t xml:space="preserve">this </w:t>
            </w:r>
            <w:r w:rsidR="00353126" w:rsidRPr="00C76667">
              <w:t>complex type in Appendix D</w:t>
            </w:r>
          </w:p>
        </w:tc>
      </w:tr>
    </w:tbl>
    <w:p w14:paraId="109DD0E3" w14:textId="77777777" w:rsidR="001B2D26" w:rsidRPr="00F80603" w:rsidRDefault="001B2D26" w:rsidP="002420E9">
      <w:pPr>
        <w:pStyle w:val="Heading2"/>
      </w:pPr>
      <w:bookmarkStart w:id="776" w:name="_Toc297878833"/>
      <w:bookmarkStart w:id="777" w:name="_Toc403990598"/>
      <w:r w:rsidRPr="00F80603">
        <w:lastRenderedPageBreak/>
        <w:t>DeliveryApptCancelResponse</w:t>
      </w:r>
      <w:bookmarkEnd w:id="776"/>
      <w:bookmarkEnd w:id="777"/>
    </w:p>
    <w:p w14:paraId="109DD0E4" w14:textId="77777777" w:rsidR="001B2D26" w:rsidRPr="00C76667" w:rsidRDefault="001B2D26" w:rsidP="00C76667">
      <w:pPr>
        <w:pStyle w:val="BodyText"/>
      </w:pPr>
      <w:r w:rsidRPr="00C76667">
        <w:t>This message</w:t>
      </w:r>
      <w:r w:rsidRPr="00C76667">
        <w:fldChar w:fldCharType="begin"/>
      </w:r>
      <w:r w:rsidRPr="00C76667">
        <w:instrText xml:space="preserve"> XE "message" </w:instrText>
      </w:r>
      <w:r w:rsidRPr="00C76667">
        <w:fldChar w:fldCharType="end"/>
      </w:r>
      <w:r w:rsidRPr="00C76667">
        <w:t xml:space="preserve"> provides the ability to cancel in FAST</w:t>
      </w:r>
      <w:r w:rsidRPr="00C76667">
        <w:fldChar w:fldCharType="begin"/>
      </w:r>
      <w:r w:rsidRPr="00C76667">
        <w:instrText xml:space="preserve"> XE "</w:instrText>
      </w:r>
      <w:r w:rsidRPr="00C76667">
        <w:rPr>
          <w:rStyle w:val="Hyperlink"/>
          <w:rFonts w:cs="Arial"/>
          <w:color w:val="000000" w:themeColor="text1"/>
          <w:u w:val="none"/>
        </w:rPr>
        <w:instrText>FAST</w:instrText>
      </w:r>
      <w:r w:rsidRPr="00C76667">
        <w:instrText xml:space="preserve">" </w:instrText>
      </w:r>
      <w:r w:rsidRPr="00C76667">
        <w:fldChar w:fldCharType="end"/>
      </w:r>
      <w:r w:rsidRPr="00C76667">
        <w:t>:</w:t>
      </w:r>
    </w:p>
    <w:p w14:paraId="109DD0E5" w14:textId="77777777" w:rsidR="00B96781" w:rsidRPr="00F80603" w:rsidRDefault="001B2D26" w:rsidP="00C76667">
      <w:pPr>
        <w:pStyle w:val="BodyText"/>
        <w:rPr>
          <w:b/>
        </w:rPr>
      </w:pPr>
      <w:r w:rsidRPr="00C76667">
        <w:t>For ca</w:t>
      </w:r>
      <w:r w:rsidRPr="00F80603">
        <w:t xml:space="preserve">ncellation, acceptance or rejection information in the ReturnInfo Block </w:t>
      </w:r>
    </w:p>
    <w:p w14:paraId="109DD0E6" w14:textId="77777777" w:rsidR="001B2D26" w:rsidRPr="00F80603" w:rsidRDefault="001B2D26" w:rsidP="00C73BAC">
      <w:pPr>
        <w:pStyle w:val="BodyText"/>
      </w:pPr>
    </w:p>
    <w:tbl>
      <w:tblPr>
        <w:tblStyle w:val="Section5"/>
        <w:tblW w:w="0" w:type="auto"/>
        <w:tblLayout w:type="fixed"/>
        <w:tblLook w:val="04A0" w:firstRow="1" w:lastRow="0" w:firstColumn="1" w:lastColumn="0" w:noHBand="0" w:noVBand="1"/>
      </w:tblPr>
      <w:tblGrid>
        <w:gridCol w:w="1869"/>
        <w:gridCol w:w="1869"/>
        <w:gridCol w:w="1869"/>
        <w:gridCol w:w="1869"/>
        <w:gridCol w:w="1870"/>
      </w:tblGrid>
      <w:tr w:rsidR="004B0EC4" w:rsidRPr="00C76667" w14:paraId="109DD0E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46" w:type="dxa"/>
            <w:gridSpan w:val="5"/>
          </w:tcPr>
          <w:p w14:paraId="109DD0E7" w14:textId="2D174081" w:rsidR="004B0EC4" w:rsidRPr="00C76667" w:rsidRDefault="009719BE" w:rsidP="00C76667">
            <w:pPr>
              <w:pStyle w:val="TableText1"/>
            </w:pPr>
            <w:r w:rsidRPr="00C76667">
              <w:t xml:space="preserve">Mail.XML </w:t>
            </w:r>
            <w:r w:rsidR="00BB3885">
              <w:t>16.0</w:t>
            </w:r>
            <w:r w:rsidR="00F76CDD" w:rsidRPr="00C76667">
              <w:t xml:space="preserve"> -</w:t>
            </w:r>
            <w:r w:rsidR="008813DE" w:rsidRPr="00C76667">
              <w:t xml:space="preserve"> DeliveryApptCancelResponse</w:t>
            </w:r>
          </w:p>
        </w:tc>
      </w:tr>
      <w:tr w:rsidR="00C76667" w:rsidRPr="00C76667" w14:paraId="109DD0E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69" w:type="dxa"/>
          </w:tcPr>
          <w:p w14:paraId="109DD0E9" w14:textId="77777777" w:rsidR="001B2D26" w:rsidRPr="00C76667" w:rsidRDefault="001B2D26" w:rsidP="00C76667">
            <w:pPr>
              <w:pStyle w:val="TableText1"/>
            </w:pPr>
            <w:r w:rsidRPr="00C76667">
              <w:t>Field</w:t>
            </w:r>
          </w:p>
        </w:tc>
        <w:tc>
          <w:tcPr>
            <w:tcW w:w="1869" w:type="dxa"/>
          </w:tcPr>
          <w:p w14:paraId="109DD0EA" w14:textId="77777777" w:rsidR="001B2D26" w:rsidRPr="00C76667" w:rsidRDefault="001B2D26" w:rsidP="00C76667">
            <w:pPr>
              <w:pStyle w:val="TableText1"/>
            </w:pPr>
            <w:r w:rsidRPr="00C76667">
              <w:t>Format</w:t>
            </w:r>
          </w:p>
        </w:tc>
        <w:tc>
          <w:tcPr>
            <w:tcW w:w="1869" w:type="dxa"/>
          </w:tcPr>
          <w:p w14:paraId="109DD0EB" w14:textId="77777777" w:rsidR="001B2D26" w:rsidRPr="00C76667" w:rsidRDefault="001B2D26" w:rsidP="00C76667">
            <w:pPr>
              <w:pStyle w:val="TableText1"/>
            </w:pPr>
            <w:r w:rsidRPr="00C76667">
              <w:t>Acceptable Values</w:t>
            </w:r>
          </w:p>
        </w:tc>
        <w:tc>
          <w:tcPr>
            <w:tcW w:w="1869" w:type="dxa"/>
          </w:tcPr>
          <w:p w14:paraId="109DD0EC" w14:textId="77777777" w:rsidR="001B2D26" w:rsidRPr="00C76667" w:rsidRDefault="001B2D26" w:rsidP="00C76667">
            <w:pPr>
              <w:pStyle w:val="TableText1"/>
            </w:pPr>
            <w:r w:rsidRPr="00C76667">
              <w:t>Business Rules</w:t>
            </w:r>
          </w:p>
        </w:tc>
        <w:tc>
          <w:tcPr>
            <w:tcW w:w="1870" w:type="dxa"/>
          </w:tcPr>
          <w:p w14:paraId="109DD0ED" w14:textId="77777777" w:rsidR="001B2D26" w:rsidRPr="00C76667" w:rsidRDefault="00CA786F" w:rsidP="00C76667">
            <w:pPr>
              <w:pStyle w:val="TableText1"/>
            </w:pPr>
            <w:r>
              <w:t>Comment</w:t>
            </w:r>
          </w:p>
        </w:tc>
      </w:tr>
      <w:tr w:rsidR="00C76667" w:rsidRPr="00C76667" w14:paraId="109DD0F4" w14:textId="77777777" w:rsidTr="00C76667">
        <w:trPr>
          <w:trHeight w:val="287"/>
        </w:trPr>
        <w:tc>
          <w:tcPr>
            <w:tcW w:w="1869" w:type="dxa"/>
          </w:tcPr>
          <w:p w14:paraId="109DD0EF" w14:textId="77777777" w:rsidR="001B2D26" w:rsidRPr="00C76667" w:rsidRDefault="001B2D26" w:rsidP="00C76667">
            <w:pPr>
              <w:pStyle w:val="TableText1"/>
            </w:pPr>
            <w:r w:rsidRPr="00C76667">
              <w:t>DeliveryApptCancelResponse BEGINS</w:t>
            </w:r>
            <w:r w:rsidRPr="00C76667">
              <w:fldChar w:fldCharType="begin"/>
            </w:r>
            <w:r w:rsidRPr="00C76667">
              <w:instrText xml:space="preserve"> XE "DeliveryApptCancelResponse" </w:instrText>
            </w:r>
            <w:r w:rsidRPr="00C76667">
              <w:fldChar w:fldCharType="end"/>
            </w:r>
          </w:p>
        </w:tc>
        <w:tc>
          <w:tcPr>
            <w:tcW w:w="1869" w:type="dxa"/>
          </w:tcPr>
          <w:p w14:paraId="109DD0F0" w14:textId="77777777" w:rsidR="001B2D26" w:rsidRPr="00C76667" w:rsidRDefault="001B2D26" w:rsidP="00C76667">
            <w:pPr>
              <w:pStyle w:val="TableText1"/>
            </w:pPr>
          </w:p>
        </w:tc>
        <w:tc>
          <w:tcPr>
            <w:tcW w:w="1869" w:type="dxa"/>
          </w:tcPr>
          <w:p w14:paraId="109DD0F1" w14:textId="77777777" w:rsidR="001B2D26" w:rsidRPr="00C76667" w:rsidRDefault="001B2D26" w:rsidP="00C76667">
            <w:pPr>
              <w:pStyle w:val="TableText1"/>
            </w:pPr>
          </w:p>
        </w:tc>
        <w:tc>
          <w:tcPr>
            <w:tcW w:w="1869" w:type="dxa"/>
          </w:tcPr>
          <w:p w14:paraId="109DD0F2" w14:textId="77777777" w:rsidR="001B2D26" w:rsidRPr="00C76667" w:rsidRDefault="001B2D26" w:rsidP="00C76667">
            <w:pPr>
              <w:pStyle w:val="TableText1"/>
            </w:pPr>
          </w:p>
        </w:tc>
        <w:tc>
          <w:tcPr>
            <w:tcW w:w="1870" w:type="dxa"/>
          </w:tcPr>
          <w:p w14:paraId="109DD0F3" w14:textId="77777777" w:rsidR="001B2D26" w:rsidRPr="00C76667" w:rsidRDefault="001B2D26" w:rsidP="00C76667">
            <w:pPr>
              <w:pStyle w:val="TableText1"/>
            </w:pPr>
          </w:p>
        </w:tc>
      </w:tr>
      <w:tr w:rsidR="00C76667" w:rsidRPr="00C76667" w14:paraId="109DD0FA" w14:textId="77777777" w:rsidTr="00C76667">
        <w:trPr>
          <w:trHeight w:val="287"/>
        </w:trPr>
        <w:tc>
          <w:tcPr>
            <w:tcW w:w="1869" w:type="dxa"/>
          </w:tcPr>
          <w:p w14:paraId="109DD0F5" w14:textId="77777777" w:rsidR="001B2D26" w:rsidRPr="00C76667" w:rsidRDefault="001B2D26" w:rsidP="00C76667">
            <w:pPr>
              <w:pStyle w:val="TableText1"/>
            </w:pPr>
            <w:r w:rsidRPr="00C76667">
              <w:t>TrackingID</w:t>
            </w:r>
          </w:p>
        </w:tc>
        <w:tc>
          <w:tcPr>
            <w:tcW w:w="1869" w:type="dxa"/>
          </w:tcPr>
          <w:p w14:paraId="109DD0F6" w14:textId="77777777" w:rsidR="001B2D26" w:rsidRPr="00C76667" w:rsidRDefault="001B2D26" w:rsidP="00C76667">
            <w:pPr>
              <w:pStyle w:val="TableText1"/>
            </w:pPr>
            <w:r w:rsidRPr="00C76667">
              <w:t xml:space="preserve">String </w:t>
            </w:r>
            <w:r w:rsidR="001B411F" w:rsidRPr="00C76667">
              <w:t>20</w:t>
            </w:r>
          </w:p>
        </w:tc>
        <w:tc>
          <w:tcPr>
            <w:tcW w:w="1869" w:type="dxa"/>
          </w:tcPr>
          <w:p w14:paraId="109DD0F7" w14:textId="77777777" w:rsidR="001B2D26" w:rsidRPr="00C76667" w:rsidRDefault="001B2D26" w:rsidP="00C76667">
            <w:pPr>
              <w:pStyle w:val="TableText1"/>
            </w:pPr>
            <w:r w:rsidRPr="00C76667">
              <w:t>-</w:t>
            </w:r>
          </w:p>
        </w:tc>
        <w:tc>
          <w:tcPr>
            <w:tcW w:w="1869" w:type="dxa"/>
          </w:tcPr>
          <w:p w14:paraId="109DD0F8" w14:textId="77777777" w:rsidR="001B2D26" w:rsidRPr="00C76667" w:rsidRDefault="001B2D26" w:rsidP="00C76667">
            <w:pPr>
              <w:pStyle w:val="TableText1"/>
            </w:pPr>
            <w:r w:rsidRPr="00C76667">
              <w:t>Optional</w:t>
            </w:r>
          </w:p>
        </w:tc>
        <w:tc>
          <w:tcPr>
            <w:tcW w:w="1870" w:type="dxa"/>
          </w:tcPr>
          <w:p w14:paraId="109DD0F9" w14:textId="77777777" w:rsidR="001B2D26" w:rsidRPr="00C76667" w:rsidRDefault="001B2D26" w:rsidP="00C76667">
            <w:pPr>
              <w:pStyle w:val="TableText1"/>
            </w:pPr>
            <w:r w:rsidRPr="00C76667">
              <w:t>Allow users to use it for re-query</w:t>
            </w:r>
          </w:p>
        </w:tc>
      </w:tr>
      <w:tr w:rsidR="00C76667" w:rsidRPr="00C76667" w14:paraId="109DD100" w14:textId="77777777" w:rsidTr="00C76667">
        <w:trPr>
          <w:trHeight w:val="296"/>
        </w:trPr>
        <w:tc>
          <w:tcPr>
            <w:tcW w:w="1869" w:type="dxa"/>
          </w:tcPr>
          <w:p w14:paraId="109DD0FB" w14:textId="77777777" w:rsidR="00541026" w:rsidRPr="00C76667" w:rsidRDefault="00541026" w:rsidP="00C76667">
            <w:pPr>
              <w:pStyle w:val="TableText1"/>
            </w:pPr>
            <w:r w:rsidRPr="00C76667">
              <w:t>SubmitterTrackingID</w:t>
            </w:r>
          </w:p>
        </w:tc>
        <w:tc>
          <w:tcPr>
            <w:tcW w:w="1869" w:type="dxa"/>
          </w:tcPr>
          <w:p w14:paraId="109DD0FC" w14:textId="77777777" w:rsidR="00541026" w:rsidRPr="00C76667" w:rsidRDefault="00541026" w:rsidP="00C76667">
            <w:pPr>
              <w:pStyle w:val="TableText1"/>
            </w:pPr>
            <w:r w:rsidRPr="00C76667">
              <w:t>String 20</w:t>
            </w:r>
          </w:p>
        </w:tc>
        <w:tc>
          <w:tcPr>
            <w:tcW w:w="1869" w:type="dxa"/>
          </w:tcPr>
          <w:p w14:paraId="109DD0FD" w14:textId="77777777" w:rsidR="00541026" w:rsidRPr="00C76667" w:rsidRDefault="00541026" w:rsidP="00C76667">
            <w:pPr>
              <w:pStyle w:val="TableText1"/>
            </w:pPr>
          </w:p>
        </w:tc>
        <w:tc>
          <w:tcPr>
            <w:tcW w:w="1869" w:type="dxa"/>
          </w:tcPr>
          <w:p w14:paraId="109DD0FE" w14:textId="77777777" w:rsidR="00541026" w:rsidRPr="00C76667" w:rsidRDefault="00C46929" w:rsidP="00C76667">
            <w:pPr>
              <w:pStyle w:val="TableText1"/>
            </w:pPr>
            <w:r w:rsidRPr="00C76667">
              <w:t>Required</w:t>
            </w:r>
          </w:p>
        </w:tc>
        <w:tc>
          <w:tcPr>
            <w:tcW w:w="1870" w:type="dxa"/>
          </w:tcPr>
          <w:p w14:paraId="109DD0FF" w14:textId="77777777" w:rsidR="00541026" w:rsidRPr="00C76667" w:rsidRDefault="00541026" w:rsidP="00C76667">
            <w:pPr>
              <w:pStyle w:val="TableText1"/>
            </w:pPr>
          </w:p>
        </w:tc>
      </w:tr>
      <w:tr w:rsidR="00C76667" w:rsidRPr="00C76667" w14:paraId="109DD106" w14:textId="77777777" w:rsidTr="00C76667">
        <w:trPr>
          <w:trHeight w:val="255"/>
        </w:trPr>
        <w:tc>
          <w:tcPr>
            <w:tcW w:w="1869" w:type="dxa"/>
          </w:tcPr>
          <w:p w14:paraId="109DD101" w14:textId="77777777" w:rsidR="001B2D26" w:rsidRPr="00C76667" w:rsidRDefault="001B2D26" w:rsidP="00C76667">
            <w:pPr>
              <w:pStyle w:val="TableText1"/>
            </w:pPr>
            <w:r w:rsidRPr="00C76667">
              <w:t>DeliveryApptCancelAccept</w:t>
            </w:r>
          </w:p>
        </w:tc>
        <w:tc>
          <w:tcPr>
            <w:tcW w:w="1869" w:type="dxa"/>
          </w:tcPr>
          <w:p w14:paraId="109DD102" w14:textId="77777777" w:rsidR="001B2D26" w:rsidRPr="00C76667" w:rsidRDefault="001B2D26" w:rsidP="00C76667">
            <w:pPr>
              <w:pStyle w:val="TableText1"/>
            </w:pPr>
            <w:r w:rsidRPr="00C76667">
              <w:t>ResponseMsgHeaderInfo attribute block</w:t>
            </w:r>
          </w:p>
        </w:tc>
        <w:tc>
          <w:tcPr>
            <w:tcW w:w="1869" w:type="dxa"/>
          </w:tcPr>
          <w:p w14:paraId="109DD103" w14:textId="77777777" w:rsidR="001B2D26" w:rsidRPr="00C76667" w:rsidRDefault="001B2D26" w:rsidP="00C76667">
            <w:pPr>
              <w:pStyle w:val="TableText1"/>
            </w:pPr>
            <w:r w:rsidRPr="00C76667">
              <w:t>-</w:t>
            </w:r>
          </w:p>
        </w:tc>
        <w:tc>
          <w:tcPr>
            <w:tcW w:w="1869" w:type="dxa"/>
          </w:tcPr>
          <w:p w14:paraId="109DD104" w14:textId="77777777" w:rsidR="001B2D26" w:rsidRPr="00C76667" w:rsidRDefault="001B2D26" w:rsidP="00C76667">
            <w:pPr>
              <w:pStyle w:val="TableText1"/>
            </w:pPr>
            <w:r w:rsidRPr="00C76667">
              <w:t>Either Accept or Reject block</w:t>
            </w:r>
          </w:p>
        </w:tc>
        <w:tc>
          <w:tcPr>
            <w:tcW w:w="1870" w:type="dxa"/>
          </w:tcPr>
          <w:p w14:paraId="109DD105" w14:textId="607D180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C76667" w:rsidRPr="00C76667" w14:paraId="109DD10C" w14:textId="77777777" w:rsidTr="00C76667">
        <w:trPr>
          <w:trHeight w:val="255"/>
        </w:trPr>
        <w:tc>
          <w:tcPr>
            <w:tcW w:w="1869" w:type="dxa"/>
          </w:tcPr>
          <w:p w14:paraId="109DD107" w14:textId="77777777" w:rsidR="001B2D26" w:rsidRPr="00C76667" w:rsidRDefault="001B2D26" w:rsidP="00C76667">
            <w:pPr>
              <w:pStyle w:val="TableText1"/>
              <w:rPr>
                <w:rFonts w:eastAsia="Calibri"/>
              </w:rPr>
            </w:pPr>
            <w:r w:rsidRPr="00C76667">
              <w:t>DeliveryApptCancelReject BEGINS</w:t>
            </w:r>
          </w:p>
        </w:tc>
        <w:tc>
          <w:tcPr>
            <w:tcW w:w="1869" w:type="dxa"/>
          </w:tcPr>
          <w:p w14:paraId="109DD108" w14:textId="77777777" w:rsidR="001B2D26" w:rsidRPr="00C76667" w:rsidRDefault="001B2D26" w:rsidP="00C76667">
            <w:pPr>
              <w:pStyle w:val="TableText1"/>
            </w:pPr>
          </w:p>
        </w:tc>
        <w:tc>
          <w:tcPr>
            <w:tcW w:w="1869" w:type="dxa"/>
          </w:tcPr>
          <w:p w14:paraId="109DD109" w14:textId="77777777" w:rsidR="001B2D26" w:rsidRPr="00C76667" w:rsidRDefault="001B2D26" w:rsidP="00C76667">
            <w:pPr>
              <w:pStyle w:val="TableText1"/>
            </w:pPr>
          </w:p>
        </w:tc>
        <w:tc>
          <w:tcPr>
            <w:tcW w:w="1869" w:type="dxa"/>
          </w:tcPr>
          <w:p w14:paraId="109DD10A" w14:textId="77777777" w:rsidR="001B2D26" w:rsidRPr="00C76667" w:rsidRDefault="001B2D26" w:rsidP="00C76667">
            <w:pPr>
              <w:pStyle w:val="TableText1"/>
            </w:pPr>
          </w:p>
        </w:tc>
        <w:tc>
          <w:tcPr>
            <w:tcW w:w="1870" w:type="dxa"/>
          </w:tcPr>
          <w:p w14:paraId="109DD10B" w14:textId="77777777" w:rsidR="001B2D26" w:rsidRPr="00C76667" w:rsidRDefault="001B2D26" w:rsidP="00C76667">
            <w:pPr>
              <w:pStyle w:val="TableText1"/>
            </w:pPr>
          </w:p>
        </w:tc>
      </w:tr>
      <w:tr w:rsidR="00C76667" w:rsidRPr="00C76667" w14:paraId="109DD112" w14:textId="77777777" w:rsidTr="00C76667">
        <w:trPr>
          <w:trHeight w:val="255"/>
        </w:trPr>
        <w:tc>
          <w:tcPr>
            <w:tcW w:w="1869" w:type="dxa"/>
          </w:tcPr>
          <w:p w14:paraId="109DD10D" w14:textId="77777777" w:rsidR="001B2D26" w:rsidRPr="00C76667" w:rsidRDefault="001B2D26" w:rsidP="00C76667">
            <w:pPr>
              <w:pStyle w:val="TableText1"/>
            </w:pPr>
            <w:r w:rsidRPr="00C76667">
              <w:t>ResponseMsgHeaderInfo</w:t>
            </w:r>
          </w:p>
        </w:tc>
        <w:tc>
          <w:tcPr>
            <w:tcW w:w="1869" w:type="dxa"/>
          </w:tcPr>
          <w:p w14:paraId="109DD10E" w14:textId="77777777" w:rsidR="001B2D26" w:rsidRPr="00C76667" w:rsidRDefault="001B2D26" w:rsidP="00C76667">
            <w:pPr>
              <w:pStyle w:val="TableText1"/>
            </w:pPr>
            <w:r w:rsidRPr="00C76667">
              <w:t>ResponseMsgHeaderInfo attribute block</w:t>
            </w:r>
          </w:p>
        </w:tc>
        <w:tc>
          <w:tcPr>
            <w:tcW w:w="1869" w:type="dxa"/>
          </w:tcPr>
          <w:p w14:paraId="109DD10F" w14:textId="77777777" w:rsidR="001B2D26" w:rsidRPr="00C76667" w:rsidRDefault="001B2D26" w:rsidP="00C76667">
            <w:pPr>
              <w:pStyle w:val="TableText1"/>
            </w:pPr>
            <w:r w:rsidRPr="00C76667">
              <w:t>-</w:t>
            </w:r>
          </w:p>
        </w:tc>
        <w:tc>
          <w:tcPr>
            <w:tcW w:w="1869" w:type="dxa"/>
          </w:tcPr>
          <w:p w14:paraId="109DD110" w14:textId="77777777" w:rsidR="001B2D26" w:rsidRPr="00C76667" w:rsidRDefault="001B2D26" w:rsidP="00C76667">
            <w:pPr>
              <w:pStyle w:val="TableText1"/>
            </w:pPr>
            <w:r w:rsidRPr="00C76667">
              <w:t>Required</w:t>
            </w:r>
          </w:p>
        </w:tc>
        <w:tc>
          <w:tcPr>
            <w:tcW w:w="1870" w:type="dxa"/>
          </w:tcPr>
          <w:p w14:paraId="109DD111" w14:textId="7E3A0C7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C76667" w:rsidRPr="00C76667" w14:paraId="109DD118" w14:textId="77777777" w:rsidTr="00C76667">
        <w:trPr>
          <w:trHeight w:val="255"/>
        </w:trPr>
        <w:tc>
          <w:tcPr>
            <w:tcW w:w="1869" w:type="dxa"/>
          </w:tcPr>
          <w:p w14:paraId="109DD113" w14:textId="77777777" w:rsidR="001B2D26" w:rsidRPr="00C76667" w:rsidRDefault="001B2D26" w:rsidP="00C76667">
            <w:pPr>
              <w:pStyle w:val="TableText1"/>
            </w:pPr>
            <w:r w:rsidRPr="00C76667">
              <w:t>ReturnInfo</w:t>
            </w:r>
          </w:p>
        </w:tc>
        <w:tc>
          <w:tcPr>
            <w:tcW w:w="1869" w:type="dxa"/>
          </w:tcPr>
          <w:p w14:paraId="109DD114" w14:textId="77777777" w:rsidR="001B2D26" w:rsidRPr="00C76667" w:rsidRDefault="001B2D26" w:rsidP="00C76667">
            <w:pPr>
              <w:pStyle w:val="TableText1"/>
            </w:pPr>
            <w:r w:rsidRPr="00C76667">
              <w:t>mailxml: ReturnInfo Type</w:t>
            </w:r>
          </w:p>
        </w:tc>
        <w:tc>
          <w:tcPr>
            <w:tcW w:w="1869" w:type="dxa"/>
          </w:tcPr>
          <w:p w14:paraId="109DD115" w14:textId="77777777" w:rsidR="001B2D26" w:rsidRPr="00C76667" w:rsidRDefault="001B2D26" w:rsidP="00C76667">
            <w:pPr>
              <w:pStyle w:val="TableText1"/>
            </w:pPr>
          </w:p>
        </w:tc>
        <w:tc>
          <w:tcPr>
            <w:tcW w:w="1869" w:type="dxa"/>
          </w:tcPr>
          <w:p w14:paraId="109DD116" w14:textId="77777777" w:rsidR="001B2D26" w:rsidRPr="00C76667" w:rsidRDefault="001B2D26" w:rsidP="00C76667">
            <w:pPr>
              <w:pStyle w:val="TableText1"/>
            </w:pPr>
            <w:r w:rsidRPr="00C76667">
              <w:t>Required</w:t>
            </w:r>
          </w:p>
        </w:tc>
        <w:tc>
          <w:tcPr>
            <w:tcW w:w="1870" w:type="dxa"/>
          </w:tcPr>
          <w:p w14:paraId="109DD117" w14:textId="6A82472F" w:rsidR="001B2D26" w:rsidRPr="00C76667" w:rsidRDefault="00401B12" w:rsidP="00C76667">
            <w:pPr>
              <w:pStyle w:val="TableText1"/>
            </w:pPr>
            <w:r>
              <w:t xml:space="preserve">Refer to </w:t>
            </w:r>
            <w:r w:rsidR="001B2D26" w:rsidRPr="00C76667">
              <w:t xml:space="preserve">‘ReturnInfo’ complex type in </w:t>
            </w:r>
            <w:r w:rsidR="002568B4" w:rsidRPr="00C76667">
              <w:t>Appendix A</w:t>
            </w:r>
          </w:p>
        </w:tc>
      </w:tr>
      <w:tr w:rsidR="00C76667" w:rsidRPr="00C76667" w14:paraId="109DD11E" w14:textId="77777777" w:rsidTr="00C76667">
        <w:trPr>
          <w:trHeight w:val="255"/>
        </w:trPr>
        <w:tc>
          <w:tcPr>
            <w:tcW w:w="1869" w:type="dxa"/>
          </w:tcPr>
          <w:p w14:paraId="109DD119" w14:textId="77777777" w:rsidR="001B2D26" w:rsidRPr="00C76667" w:rsidRDefault="001B2D26" w:rsidP="00C76667">
            <w:pPr>
              <w:pStyle w:val="TableText1"/>
              <w:rPr>
                <w:rFonts w:eastAsia="Calibri"/>
              </w:rPr>
            </w:pPr>
            <w:r w:rsidRPr="00C76667">
              <w:t>DeliveryApptUpdateReject ENDS</w:t>
            </w:r>
          </w:p>
        </w:tc>
        <w:tc>
          <w:tcPr>
            <w:tcW w:w="1869" w:type="dxa"/>
          </w:tcPr>
          <w:p w14:paraId="109DD11A" w14:textId="77777777" w:rsidR="001B2D26" w:rsidRPr="00C76667" w:rsidRDefault="001B2D26" w:rsidP="00C76667">
            <w:pPr>
              <w:pStyle w:val="TableText1"/>
            </w:pPr>
          </w:p>
        </w:tc>
        <w:tc>
          <w:tcPr>
            <w:tcW w:w="1869" w:type="dxa"/>
          </w:tcPr>
          <w:p w14:paraId="109DD11B" w14:textId="77777777" w:rsidR="001B2D26" w:rsidRPr="00C76667" w:rsidRDefault="001B2D26" w:rsidP="00C76667">
            <w:pPr>
              <w:pStyle w:val="TableText1"/>
            </w:pPr>
          </w:p>
        </w:tc>
        <w:tc>
          <w:tcPr>
            <w:tcW w:w="1869" w:type="dxa"/>
          </w:tcPr>
          <w:p w14:paraId="109DD11C" w14:textId="77777777" w:rsidR="001B2D26" w:rsidRPr="00C76667" w:rsidRDefault="001B2D26" w:rsidP="00C76667">
            <w:pPr>
              <w:pStyle w:val="TableText1"/>
            </w:pPr>
          </w:p>
        </w:tc>
        <w:tc>
          <w:tcPr>
            <w:tcW w:w="1870" w:type="dxa"/>
          </w:tcPr>
          <w:p w14:paraId="109DD11D" w14:textId="77777777" w:rsidR="001B2D26" w:rsidRPr="00C76667" w:rsidRDefault="001B2D26" w:rsidP="00C76667">
            <w:pPr>
              <w:pStyle w:val="TableText1"/>
            </w:pPr>
          </w:p>
        </w:tc>
      </w:tr>
      <w:tr w:rsidR="00C76667" w:rsidRPr="00C76667" w14:paraId="109DD124" w14:textId="77777777" w:rsidTr="00C76667">
        <w:trPr>
          <w:trHeight w:val="255"/>
        </w:trPr>
        <w:tc>
          <w:tcPr>
            <w:tcW w:w="1869" w:type="dxa"/>
          </w:tcPr>
          <w:p w14:paraId="109DD11F" w14:textId="77777777" w:rsidR="001B2D26" w:rsidRPr="00C76667" w:rsidRDefault="001B2D26" w:rsidP="00C76667">
            <w:pPr>
              <w:pStyle w:val="TableText1"/>
            </w:pPr>
            <w:r w:rsidRPr="00C76667">
              <w:t>DeliveryApptCancelResponse ENDS</w:t>
            </w:r>
          </w:p>
        </w:tc>
        <w:tc>
          <w:tcPr>
            <w:tcW w:w="1869" w:type="dxa"/>
          </w:tcPr>
          <w:p w14:paraId="109DD120" w14:textId="77777777" w:rsidR="001B2D26" w:rsidRPr="00C76667" w:rsidRDefault="001B2D26" w:rsidP="00C76667">
            <w:pPr>
              <w:pStyle w:val="TableText1"/>
            </w:pPr>
          </w:p>
        </w:tc>
        <w:tc>
          <w:tcPr>
            <w:tcW w:w="1869" w:type="dxa"/>
          </w:tcPr>
          <w:p w14:paraId="109DD121" w14:textId="77777777" w:rsidR="001B2D26" w:rsidRPr="00C76667" w:rsidRDefault="001B2D26" w:rsidP="00C76667">
            <w:pPr>
              <w:pStyle w:val="TableText1"/>
            </w:pPr>
          </w:p>
        </w:tc>
        <w:tc>
          <w:tcPr>
            <w:tcW w:w="1869" w:type="dxa"/>
          </w:tcPr>
          <w:p w14:paraId="109DD122" w14:textId="77777777" w:rsidR="001B2D26" w:rsidRPr="00C76667" w:rsidRDefault="001B2D26" w:rsidP="00C76667">
            <w:pPr>
              <w:pStyle w:val="TableText1"/>
            </w:pPr>
          </w:p>
        </w:tc>
        <w:tc>
          <w:tcPr>
            <w:tcW w:w="1870" w:type="dxa"/>
          </w:tcPr>
          <w:p w14:paraId="109DD123" w14:textId="77777777" w:rsidR="001B2D26" w:rsidRPr="00C76667" w:rsidRDefault="001B2D26" w:rsidP="00C76667">
            <w:pPr>
              <w:pStyle w:val="TableText1"/>
            </w:pPr>
          </w:p>
        </w:tc>
      </w:tr>
    </w:tbl>
    <w:p w14:paraId="109DD125" w14:textId="77777777" w:rsidR="001B2D26" w:rsidRPr="00F80603" w:rsidRDefault="001B2D26" w:rsidP="001B2D26">
      <w:pPr>
        <w:rPr>
          <w:rStyle w:val="BodyTextChar"/>
        </w:rPr>
      </w:pPr>
    </w:p>
    <w:p w14:paraId="109DD126" w14:textId="77777777" w:rsidR="001B2D26" w:rsidRPr="00F80603" w:rsidRDefault="001B2D26" w:rsidP="002420E9">
      <w:pPr>
        <w:pStyle w:val="Heading2"/>
      </w:pPr>
      <w:bookmarkStart w:id="778" w:name="_Toc297878834"/>
      <w:bookmarkStart w:id="779" w:name="_Toc403990599"/>
      <w:r w:rsidRPr="00F80603">
        <w:t>DeliveryReApptRequest</w:t>
      </w:r>
      <w:bookmarkEnd w:id="778"/>
      <w:bookmarkEnd w:id="779"/>
    </w:p>
    <w:tbl>
      <w:tblPr>
        <w:tblStyle w:val="Section5"/>
        <w:tblW w:w="8910" w:type="dxa"/>
        <w:tblLayout w:type="fixed"/>
        <w:tblLook w:val="04A0" w:firstRow="1" w:lastRow="0" w:firstColumn="1" w:lastColumn="0" w:noHBand="0" w:noVBand="1"/>
      </w:tblPr>
      <w:tblGrid>
        <w:gridCol w:w="1782"/>
        <w:gridCol w:w="1782"/>
        <w:gridCol w:w="1782"/>
        <w:gridCol w:w="1782"/>
        <w:gridCol w:w="1782"/>
      </w:tblGrid>
      <w:tr w:rsidR="004B0EC4" w:rsidRPr="00F80603" w14:paraId="109DD12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8910" w:type="dxa"/>
            <w:gridSpan w:val="5"/>
          </w:tcPr>
          <w:p w14:paraId="109DD127" w14:textId="13F439A8"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DeliveryReApptRequest</w:t>
            </w:r>
          </w:p>
        </w:tc>
      </w:tr>
      <w:tr w:rsidR="001B2D26" w:rsidRPr="00F80603" w14:paraId="109DD12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782" w:type="dxa"/>
          </w:tcPr>
          <w:p w14:paraId="109DD129" w14:textId="77777777" w:rsidR="001B2D26" w:rsidRPr="00F80603" w:rsidRDefault="001B2D26" w:rsidP="00C76667">
            <w:pPr>
              <w:pStyle w:val="TableTitle"/>
              <w:rPr>
                <w:rStyle w:val="BodyTextChar"/>
              </w:rPr>
            </w:pPr>
            <w:r w:rsidRPr="00F80603">
              <w:rPr>
                <w:rStyle w:val="BodyTextChar"/>
              </w:rPr>
              <w:t>Field</w:t>
            </w:r>
          </w:p>
        </w:tc>
        <w:tc>
          <w:tcPr>
            <w:tcW w:w="1782" w:type="dxa"/>
          </w:tcPr>
          <w:p w14:paraId="109DD12A" w14:textId="77777777" w:rsidR="001B2D26" w:rsidRPr="00F80603" w:rsidRDefault="001B2D26" w:rsidP="00C76667">
            <w:pPr>
              <w:pStyle w:val="TableTitle"/>
              <w:rPr>
                <w:rStyle w:val="BodyTextChar"/>
              </w:rPr>
            </w:pPr>
            <w:r w:rsidRPr="00F80603">
              <w:rPr>
                <w:rStyle w:val="BodyTextChar"/>
              </w:rPr>
              <w:t>Format</w:t>
            </w:r>
          </w:p>
        </w:tc>
        <w:tc>
          <w:tcPr>
            <w:tcW w:w="1782" w:type="dxa"/>
          </w:tcPr>
          <w:p w14:paraId="109DD12B" w14:textId="77777777" w:rsidR="001B2D26" w:rsidRPr="00F80603" w:rsidRDefault="001B2D26" w:rsidP="00C76667">
            <w:pPr>
              <w:pStyle w:val="TableTitle"/>
              <w:rPr>
                <w:rStyle w:val="BodyTextChar"/>
              </w:rPr>
            </w:pPr>
            <w:r w:rsidRPr="00F80603">
              <w:rPr>
                <w:rStyle w:val="BodyTextChar"/>
              </w:rPr>
              <w:t>Acceptable Values</w:t>
            </w:r>
          </w:p>
        </w:tc>
        <w:tc>
          <w:tcPr>
            <w:tcW w:w="1782" w:type="dxa"/>
          </w:tcPr>
          <w:p w14:paraId="109DD12C" w14:textId="77777777" w:rsidR="001B2D26" w:rsidRPr="00F80603" w:rsidRDefault="001B2D26" w:rsidP="00C76667">
            <w:pPr>
              <w:pStyle w:val="TableTitle"/>
              <w:rPr>
                <w:rStyle w:val="BodyTextChar"/>
              </w:rPr>
            </w:pPr>
            <w:r w:rsidRPr="00F80603">
              <w:rPr>
                <w:rStyle w:val="BodyTextChar"/>
              </w:rPr>
              <w:t>Business Rules</w:t>
            </w:r>
          </w:p>
        </w:tc>
        <w:tc>
          <w:tcPr>
            <w:tcW w:w="1782" w:type="dxa"/>
          </w:tcPr>
          <w:p w14:paraId="109DD12D" w14:textId="77777777" w:rsidR="001B2D26" w:rsidRPr="00F80603" w:rsidRDefault="00CA786F" w:rsidP="00C76667">
            <w:pPr>
              <w:pStyle w:val="TableTitle"/>
              <w:rPr>
                <w:rStyle w:val="BodyTextChar"/>
              </w:rPr>
            </w:pPr>
            <w:r>
              <w:rPr>
                <w:rStyle w:val="BodyTextChar"/>
              </w:rPr>
              <w:t>Comment</w:t>
            </w:r>
          </w:p>
        </w:tc>
      </w:tr>
      <w:tr w:rsidR="001B2D26" w:rsidRPr="00C76667" w14:paraId="109DD134" w14:textId="77777777" w:rsidTr="00C76667">
        <w:trPr>
          <w:trHeight w:val="296"/>
        </w:trPr>
        <w:tc>
          <w:tcPr>
            <w:tcW w:w="1782" w:type="dxa"/>
          </w:tcPr>
          <w:p w14:paraId="109DD12F" w14:textId="77777777" w:rsidR="001B2D26" w:rsidRPr="00C76667" w:rsidRDefault="001B2D26" w:rsidP="00C76667">
            <w:pPr>
              <w:pStyle w:val="TableText1"/>
            </w:pPr>
            <w:r w:rsidRPr="00C76667">
              <w:t>DeliveryReApptRequest BEGINS</w:t>
            </w:r>
            <w:r w:rsidRPr="00C76667">
              <w:fldChar w:fldCharType="begin"/>
            </w:r>
            <w:r w:rsidRPr="00C76667">
              <w:instrText xml:space="preserve"> XE "ConsigneeGoodsReceipt" </w:instrText>
            </w:r>
            <w:r w:rsidRPr="00C76667">
              <w:fldChar w:fldCharType="end"/>
            </w:r>
          </w:p>
        </w:tc>
        <w:tc>
          <w:tcPr>
            <w:tcW w:w="1782" w:type="dxa"/>
          </w:tcPr>
          <w:p w14:paraId="109DD130" w14:textId="77777777" w:rsidR="001B2D26" w:rsidRPr="00C76667" w:rsidRDefault="001B2D26" w:rsidP="00C76667">
            <w:pPr>
              <w:pStyle w:val="TableText1"/>
            </w:pPr>
          </w:p>
        </w:tc>
        <w:tc>
          <w:tcPr>
            <w:tcW w:w="1782" w:type="dxa"/>
          </w:tcPr>
          <w:p w14:paraId="109DD131" w14:textId="77777777" w:rsidR="001B2D26" w:rsidRPr="00C76667" w:rsidRDefault="001B2D26" w:rsidP="00C76667">
            <w:pPr>
              <w:pStyle w:val="TableText1"/>
            </w:pPr>
          </w:p>
        </w:tc>
        <w:tc>
          <w:tcPr>
            <w:tcW w:w="1782" w:type="dxa"/>
          </w:tcPr>
          <w:p w14:paraId="109DD132" w14:textId="77777777" w:rsidR="001B2D26" w:rsidRPr="00C76667" w:rsidRDefault="001B2D26" w:rsidP="00C76667">
            <w:pPr>
              <w:pStyle w:val="TableText1"/>
            </w:pPr>
          </w:p>
        </w:tc>
        <w:tc>
          <w:tcPr>
            <w:tcW w:w="1782" w:type="dxa"/>
          </w:tcPr>
          <w:p w14:paraId="109DD133" w14:textId="77777777" w:rsidR="001B2D26" w:rsidRPr="00C76667" w:rsidRDefault="001B2D26" w:rsidP="00C76667">
            <w:pPr>
              <w:pStyle w:val="TableText1"/>
            </w:pPr>
          </w:p>
        </w:tc>
      </w:tr>
      <w:tr w:rsidR="001B2D26" w:rsidRPr="00C76667" w14:paraId="109DD13A" w14:textId="77777777" w:rsidTr="00C76667">
        <w:trPr>
          <w:trHeight w:val="296"/>
        </w:trPr>
        <w:tc>
          <w:tcPr>
            <w:tcW w:w="1782" w:type="dxa"/>
          </w:tcPr>
          <w:p w14:paraId="109DD135" w14:textId="77777777" w:rsidR="001B2D26" w:rsidRPr="00C76667" w:rsidRDefault="001B2D26" w:rsidP="00C76667">
            <w:pPr>
              <w:pStyle w:val="TableText1"/>
            </w:pPr>
            <w:r w:rsidRPr="00C76667">
              <w:t>ResponseMsgHeaderInfo</w:t>
            </w:r>
          </w:p>
        </w:tc>
        <w:tc>
          <w:tcPr>
            <w:tcW w:w="1782" w:type="dxa"/>
          </w:tcPr>
          <w:p w14:paraId="109DD136" w14:textId="77777777" w:rsidR="001B2D26" w:rsidRPr="00C76667" w:rsidRDefault="001B2D26" w:rsidP="00C76667">
            <w:pPr>
              <w:pStyle w:val="TableText1"/>
            </w:pPr>
            <w:r w:rsidRPr="00C76667">
              <w:t>Respon</w:t>
            </w:r>
            <w:r w:rsidR="00955929" w:rsidRPr="00C76667">
              <w:t>seMsgHeaderInfo attribute block</w:t>
            </w:r>
          </w:p>
        </w:tc>
        <w:tc>
          <w:tcPr>
            <w:tcW w:w="1782" w:type="dxa"/>
          </w:tcPr>
          <w:p w14:paraId="109DD137" w14:textId="77777777" w:rsidR="001B2D26" w:rsidRPr="00C76667" w:rsidRDefault="001B2D26" w:rsidP="00C76667">
            <w:pPr>
              <w:pStyle w:val="TableText1"/>
            </w:pPr>
            <w:r w:rsidRPr="00C76667">
              <w:t>-</w:t>
            </w:r>
          </w:p>
        </w:tc>
        <w:tc>
          <w:tcPr>
            <w:tcW w:w="1782" w:type="dxa"/>
          </w:tcPr>
          <w:p w14:paraId="109DD138" w14:textId="77777777" w:rsidR="001B2D26" w:rsidRPr="00C76667" w:rsidRDefault="001B2D26" w:rsidP="00C76667">
            <w:pPr>
              <w:pStyle w:val="TableText1"/>
            </w:pPr>
            <w:r w:rsidRPr="00C76667">
              <w:t>Required</w:t>
            </w:r>
          </w:p>
        </w:tc>
        <w:tc>
          <w:tcPr>
            <w:tcW w:w="1782" w:type="dxa"/>
          </w:tcPr>
          <w:p w14:paraId="109DD139" w14:textId="2D948E91"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140" w14:textId="77777777" w:rsidTr="00C76667">
        <w:trPr>
          <w:trHeight w:val="296"/>
        </w:trPr>
        <w:tc>
          <w:tcPr>
            <w:tcW w:w="1782" w:type="dxa"/>
          </w:tcPr>
          <w:p w14:paraId="109DD13B" w14:textId="77777777" w:rsidR="001B2D26" w:rsidRPr="00C76667" w:rsidRDefault="001B2D26" w:rsidP="00C76667">
            <w:pPr>
              <w:pStyle w:val="TableText1"/>
            </w:pPr>
            <w:r w:rsidRPr="00C76667">
              <w:t>SubmittingParty</w:t>
            </w:r>
          </w:p>
        </w:tc>
        <w:tc>
          <w:tcPr>
            <w:tcW w:w="1782" w:type="dxa"/>
          </w:tcPr>
          <w:p w14:paraId="109DD13C" w14:textId="77777777" w:rsidR="001B2D26" w:rsidRPr="00C76667" w:rsidRDefault="00955929" w:rsidP="00C76667">
            <w:pPr>
              <w:pStyle w:val="TableText1"/>
            </w:pPr>
            <w:r w:rsidRPr="00C76667">
              <w:t>participantIDType complex type</w:t>
            </w:r>
          </w:p>
        </w:tc>
        <w:tc>
          <w:tcPr>
            <w:tcW w:w="1782" w:type="dxa"/>
          </w:tcPr>
          <w:p w14:paraId="109DD13D" w14:textId="77777777" w:rsidR="001B2D26" w:rsidRPr="00C76667" w:rsidRDefault="001B2D26" w:rsidP="00C76667">
            <w:pPr>
              <w:pStyle w:val="TableText1"/>
            </w:pPr>
            <w:r w:rsidRPr="00C76667">
              <w:t>-</w:t>
            </w:r>
          </w:p>
        </w:tc>
        <w:tc>
          <w:tcPr>
            <w:tcW w:w="1782" w:type="dxa"/>
          </w:tcPr>
          <w:p w14:paraId="109DD13E" w14:textId="77777777" w:rsidR="001B2D26" w:rsidRPr="00C76667" w:rsidRDefault="001B2D26" w:rsidP="00C76667">
            <w:pPr>
              <w:pStyle w:val="TableText1"/>
            </w:pPr>
            <w:r w:rsidRPr="00C76667">
              <w:t>Required</w:t>
            </w:r>
          </w:p>
        </w:tc>
        <w:tc>
          <w:tcPr>
            <w:tcW w:w="1782" w:type="dxa"/>
          </w:tcPr>
          <w:p w14:paraId="109DD13F" w14:textId="0197B65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46" w14:textId="77777777" w:rsidTr="00C76667">
        <w:trPr>
          <w:trHeight w:val="296"/>
        </w:trPr>
        <w:tc>
          <w:tcPr>
            <w:tcW w:w="1782" w:type="dxa"/>
          </w:tcPr>
          <w:p w14:paraId="109DD141" w14:textId="77777777" w:rsidR="001B2D26" w:rsidRPr="00C76667" w:rsidRDefault="001B2D26" w:rsidP="00C76667">
            <w:pPr>
              <w:pStyle w:val="TableText1"/>
            </w:pPr>
            <w:r w:rsidRPr="00C76667">
              <w:t>SubmittingSoftware</w:t>
            </w:r>
          </w:p>
        </w:tc>
        <w:tc>
          <w:tcPr>
            <w:tcW w:w="1782" w:type="dxa"/>
          </w:tcPr>
          <w:p w14:paraId="109DD142" w14:textId="77777777" w:rsidR="001B2D26" w:rsidRPr="00C76667" w:rsidRDefault="001B2D26" w:rsidP="00C76667">
            <w:pPr>
              <w:pStyle w:val="TableText1"/>
            </w:pPr>
            <w:r w:rsidRPr="00C76667">
              <w:t>subm</w:t>
            </w:r>
            <w:r w:rsidR="00955929" w:rsidRPr="00C76667">
              <w:t>ittingSoftwareType complex type</w:t>
            </w:r>
          </w:p>
        </w:tc>
        <w:tc>
          <w:tcPr>
            <w:tcW w:w="1782" w:type="dxa"/>
          </w:tcPr>
          <w:p w14:paraId="109DD143" w14:textId="77777777" w:rsidR="001B2D26" w:rsidRPr="00C76667" w:rsidRDefault="001B2D26" w:rsidP="00C76667">
            <w:pPr>
              <w:pStyle w:val="TableText1"/>
            </w:pPr>
            <w:r w:rsidRPr="00C76667">
              <w:t>-</w:t>
            </w:r>
          </w:p>
        </w:tc>
        <w:tc>
          <w:tcPr>
            <w:tcW w:w="1782" w:type="dxa"/>
          </w:tcPr>
          <w:p w14:paraId="109DD144" w14:textId="77777777" w:rsidR="001B2D26" w:rsidRPr="00C76667" w:rsidRDefault="001B2D26" w:rsidP="00C76667">
            <w:pPr>
              <w:pStyle w:val="TableText1"/>
            </w:pPr>
            <w:r w:rsidRPr="00C76667">
              <w:t>Required</w:t>
            </w:r>
          </w:p>
        </w:tc>
        <w:tc>
          <w:tcPr>
            <w:tcW w:w="1782" w:type="dxa"/>
          </w:tcPr>
          <w:p w14:paraId="109DD145" w14:textId="3D50087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AD5469" w:rsidRPr="00C76667" w14:paraId="109DD14C" w14:textId="77777777" w:rsidTr="00C76667">
        <w:trPr>
          <w:trHeight w:val="296"/>
        </w:trPr>
        <w:tc>
          <w:tcPr>
            <w:tcW w:w="1782" w:type="dxa"/>
          </w:tcPr>
          <w:p w14:paraId="109DD147" w14:textId="77777777" w:rsidR="00AD5469" w:rsidRPr="00C76667" w:rsidRDefault="00AD5469" w:rsidP="00C76667">
            <w:pPr>
              <w:pStyle w:val="TableText1"/>
            </w:pPr>
            <w:r w:rsidRPr="00C76667">
              <w:t>SubmitterTrackingID</w:t>
            </w:r>
          </w:p>
        </w:tc>
        <w:tc>
          <w:tcPr>
            <w:tcW w:w="1782" w:type="dxa"/>
          </w:tcPr>
          <w:p w14:paraId="109DD148" w14:textId="77777777" w:rsidR="00AD5469" w:rsidRPr="00C76667" w:rsidRDefault="00AD5469" w:rsidP="00C76667">
            <w:pPr>
              <w:pStyle w:val="TableText1"/>
            </w:pPr>
            <w:r w:rsidRPr="00C76667">
              <w:t>String 20</w:t>
            </w:r>
          </w:p>
        </w:tc>
        <w:tc>
          <w:tcPr>
            <w:tcW w:w="1782" w:type="dxa"/>
          </w:tcPr>
          <w:p w14:paraId="109DD149" w14:textId="77777777" w:rsidR="00AD5469" w:rsidRPr="00C76667" w:rsidRDefault="00AD5469" w:rsidP="00C76667">
            <w:pPr>
              <w:pStyle w:val="TableText1"/>
            </w:pPr>
          </w:p>
        </w:tc>
        <w:tc>
          <w:tcPr>
            <w:tcW w:w="1782" w:type="dxa"/>
          </w:tcPr>
          <w:p w14:paraId="109DD14A" w14:textId="77777777" w:rsidR="00AD5469" w:rsidRPr="00C76667" w:rsidRDefault="00C46929" w:rsidP="00C76667">
            <w:pPr>
              <w:pStyle w:val="TableText1"/>
            </w:pPr>
            <w:r w:rsidRPr="00C76667">
              <w:t>Required</w:t>
            </w:r>
          </w:p>
        </w:tc>
        <w:tc>
          <w:tcPr>
            <w:tcW w:w="1782" w:type="dxa"/>
          </w:tcPr>
          <w:p w14:paraId="109DD14B" w14:textId="77777777" w:rsidR="00AD5469" w:rsidRPr="00C76667" w:rsidRDefault="00AD5469" w:rsidP="00C76667">
            <w:pPr>
              <w:pStyle w:val="TableText1"/>
            </w:pPr>
          </w:p>
        </w:tc>
      </w:tr>
      <w:tr w:rsidR="001B2D26" w:rsidRPr="00C76667" w14:paraId="109DD153" w14:textId="77777777" w:rsidTr="00C76667">
        <w:trPr>
          <w:trHeight w:val="255"/>
        </w:trPr>
        <w:tc>
          <w:tcPr>
            <w:tcW w:w="1782" w:type="dxa"/>
          </w:tcPr>
          <w:p w14:paraId="109DD14D" w14:textId="77777777" w:rsidR="001B2D26" w:rsidRPr="00C76667" w:rsidRDefault="001B2D26" w:rsidP="00C76667">
            <w:pPr>
              <w:pStyle w:val="TableText1"/>
            </w:pPr>
            <w:r w:rsidRPr="00C76667">
              <w:t>ApptBlock</w:t>
            </w:r>
          </w:p>
        </w:tc>
        <w:tc>
          <w:tcPr>
            <w:tcW w:w="1782" w:type="dxa"/>
          </w:tcPr>
          <w:p w14:paraId="109DD14E" w14:textId="77777777" w:rsidR="001B2D26" w:rsidRPr="00C76667" w:rsidRDefault="001B2D26" w:rsidP="00C76667">
            <w:pPr>
              <w:pStyle w:val="TableText1"/>
            </w:pPr>
            <w:r w:rsidRPr="00C76667">
              <w:t>ap</w:t>
            </w:r>
            <w:r w:rsidR="00955929" w:rsidRPr="00C76667">
              <w:t>ptBlockRequestType complex type</w:t>
            </w:r>
          </w:p>
        </w:tc>
        <w:tc>
          <w:tcPr>
            <w:tcW w:w="1782" w:type="dxa"/>
          </w:tcPr>
          <w:p w14:paraId="109DD14F" w14:textId="77777777" w:rsidR="001B2D26" w:rsidRPr="00C76667" w:rsidRDefault="001B2D26" w:rsidP="00C76667">
            <w:pPr>
              <w:pStyle w:val="TableText1"/>
            </w:pPr>
          </w:p>
        </w:tc>
        <w:tc>
          <w:tcPr>
            <w:tcW w:w="1782" w:type="dxa"/>
          </w:tcPr>
          <w:p w14:paraId="109DD150" w14:textId="77777777" w:rsidR="001B2D26" w:rsidRPr="00C76667" w:rsidRDefault="001B2D26" w:rsidP="00C76667">
            <w:pPr>
              <w:pStyle w:val="TableText1"/>
            </w:pPr>
            <w:r w:rsidRPr="00C76667">
              <w:t>Required</w:t>
            </w:r>
          </w:p>
          <w:p w14:paraId="109DD151" w14:textId="77777777" w:rsidR="001B2D26" w:rsidRPr="00C76667" w:rsidRDefault="001B2D26" w:rsidP="00C76667">
            <w:pPr>
              <w:pStyle w:val="TableText1"/>
            </w:pPr>
          </w:p>
        </w:tc>
        <w:tc>
          <w:tcPr>
            <w:tcW w:w="1782" w:type="dxa"/>
          </w:tcPr>
          <w:p w14:paraId="109DD152" w14:textId="5E24347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5C" w14:textId="77777777" w:rsidTr="00C76667">
        <w:trPr>
          <w:trHeight w:val="255"/>
        </w:trPr>
        <w:tc>
          <w:tcPr>
            <w:tcW w:w="1782" w:type="dxa"/>
          </w:tcPr>
          <w:p w14:paraId="109DD154" w14:textId="77777777" w:rsidR="001B2D26" w:rsidRPr="00C76667" w:rsidRDefault="001B2D26" w:rsidP="00C76667">
            <w:pPr>
              <w:pStyle w:val="TableText1"/>
            </w:pPr>
            <w:r w:rsidRPr="00C76667">
              <w:lastRenderedPageBreak/>
              <w:t>Detailnfo</w:t>
            </w:r>
          </w:p>
        </w:tc>
        <w:tc>
          <w:tcPr>
            <w:tcW w:w="1782" w:type="dxa"/>
          </w:tcPr>
          <w:p w14:paraId="109DD155" w14:textId="77777777" w:rsidR="001B2D26" w:rsidRPr="00C76667" w:rsidRDefault="00955929" w:rsidP="00C76667">
            <w:pPr>
              <w:pStyle w:val="TableText1"/>
            </w:pPr>
            <w:r w:rsidRPr="00C76667">
              <w:t>DetailInfoType complex type</w:t>
            </w:r>
          </w:p>
        </w:tc>
        <w:tc>
          <w:tcPr>
            <w:tcW w:w="1782" w:type="dxa"/>
          </w:tcPr>
          <w:p w14:paraId="109DD156" w14:textId="77777777" w:rsidR="001B2D26" w:rsidRPr="00C76667" w:rsidRDefault="001B2D26" w:rsidP="00C76667">
            <w:pPr>
              <w:pStyle w:val="TableText1"/>
            </w:pPr>
            <w:r w:rsidRPr="00C76667">
              <w:t>-</w:t>
            </w:r>
          </w:p>
        </w:tc>
        <w:tc>
          <w:tcPr>
            <w:tcW w:w="1782" w:type="dxa"/>
          </w:tcPr>
          <w:p w14:paraId="109DD157" w14:textId="77777777" w:rsidR="00B96781" w:rsidRPr="00C76667" w:rsidRDefault="001B2D26" w:rsidP="00C76667">
            <w:pPr>
              <w:pStyle w:val="TableText1"/>
            </w:pPr>
            <w:r w:rsidRPr="00C76667">
              <w:t>Required</w:t>
            </w:r>
          </w:p>
          <w:p w14:paraId="109DD158" w14:textId="77777777" w:rsidR="001B2D26" w:rsidRPr="00C76667" w:rsidRDefault="001B2D26" w:rsidP="00C76667">
            <w:pPr>
              <w:pStyle w:val="TableText1"/>
            </w:pPr>
            <w:r w:rsidRPr="00C76667">
              <w:t>1 to many allowed</w:t>
            </w:r>
          </w:p>
          <w:p w14:paraId="109DD159" w14:textId="77777777" w:rsidR="001B2D26" w:rsidRPr="00C76667" w:rsidRDefault="001B2D26" w:rsidP="00C76667">
            <w:pPr>
              <w:pStyle w:val="TableText1"/>
            </w:pPr>
          </w:p>
        </w:tc>
        <w:tc>
          <w:tcPr>
            <w:tcW w:w="1782" w:type="dxa"/>
          </w:tcPr>
          <w:p w14:paraId="109DD15A" w14:textId="0E79FA44" w:rsidR="001B2D26" w:rsidRPr="00C76667" w:rsidRDefault="00401B12" w:rsidP="00C76667">
            <w:pPr>
              <w:pStyle w:val="TableText1"/>
            </w:pPr>
            <w:r>
              <w:t xml:space="preserve">Refer to </w:t>
            </w:r>
            <w:r w:rsidR="001B2D26" w:rsidRPr="00C76667">
              <w:t xml:space="preserve">this complex type in </w:t>
            </w:r>
            <w:r w:rsidR="002568B4" w:rsidRPr="00C76667">
              <w:t>Appendix A</w:t>
            </w:r>
          </w:p>
          <w:p w14:paraId="109DD15B" w14:textId="77777777" w:rsidR="001B2D26" w:rsidRPr="00C76667" w:rsidRDefault="001B2D26" w:rsidP="00C76667">
            <w:pPr>
              <w:pStyle w:val="TableText1"/>
            </w:pPr>
          </w:p>
        </w:tc>
      </w:tr>
      <w:tr w:rsidR="001B2D26" w:rsidRPr="00C76667" w14:paraId="109DD163" w14:textId="77777777" w:rsidTr="00C76667">
        <w:trPr>
          <w:trHeight w:val="255"/>
        </w:trPr>
        <w:tc>
          <w:tcPr>
            <w:tcW w:w="1782" w:type="dxa"/>
          </w:tcPr>
          <w:p w14:paraId="109DD15D" w14:textId="77777777" w:rsidR="001B2D26" w:rsidRPr="00C76667" w:rsidRDefault="001B2D26" w:rsidP="00C76667">
            <w:pPr>
              <w:pStyle w:val="TableText1"/>
            </w:pPr>
            <w:r w:rsidRPr="00C76667">
              <w:t>TrailerInfo</w:t>
            </w:r>
          </w:p>
        </w:tc>
        <w:tc>
          <w:tcPr>
            <w:tcW w:w="1782" w:type="dxa"/>
          </w:tcPr>
          <w:p w14:paraId="109DD15E" w14:textId="77777777" w:rsidR="001B2D26" w:rsidRPr="00C76667" w:rsidRDefault="00955929" w:rsidP="00C76667">
            <w:pPr>
              <w:pStyle w:val="TableText1"/>
            </w:pPr>
            <w:r w:rsidRPr="00C76667">
              <w:t>trailerInfoType complex type</w:t>
            </w:r>
          </w:p>
        </w:tc>
        <w:tc>
          <w:tcPr>
            <w:tcW w:w="1782" w:type="dxa"/>
          </w:tcPr>
          <w:p w14:paraId="109DD15F" w14:textId="77777777" w:rsidR="001B2D26" w:rsidRPr="00C76667" w:rsidRDefault="001B2D26" w:rsidP="00C76667">
            <w:pPr>
              <w:pStyle w:val="TableText1"/>
            </w:pPr>
            <w:r w:rsidRPr="00C76667">
              <w:t>-</w:t>
            </w:r>
          </w:p>
        </w:tc>
        <w:tc>
          <w:tcPr>
            <w:tcW w:w="1782" w:type="dxa"/>
          </w:tcPr>
          <w:p w14:paraId="109DD160" w14:textId="77777777" w:rsidR="001B2D26" w:rsidRPr="00C76667" w:rsidRDefault="001B2D26" w:rsidP="00C76667">
            <w:pPr>
              <w:pStyle w:val="TableText1"/>
            </w:pPr>
            <w:r w:rsidRPr="00C76667">
              <w:t>Optional</w:t>
            </w:r>
          </w:p>
          <w:p w14:paraId="109DD161" w14:textId="77777777" w:rsidR="001B2D26" w:rsidRPr="00C76667" w:rsidRDefault="001B2D26" w:rsidP="00C76667">
            <w:pPr>
              <w:pStyle w:val="TableText1"/>
            </w:pPr>
          </w:p>
        </w:tc>
        <w:tc>
          <w:tcPr>
            <w:tcW w:w="1782" w:type="dxa"/>
          </w:tcPr>
          <w:p w14:paraId="109DD162" w14:textId="47C7E913"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352261" w:rsidRPr="00C76667" w14:paraId="109DD169" w14:textId="77777777" w:rsidTr="00C76667">
        <w:trPr>
          <w:trHeight w:val="255"/>
        </w:trPr>
        <w:tc>
          <w:tcPr>
            <w:tcW w:w="1782" w:type="dxa"/>
          </w:tcPr>
          <w:p w14:paraId="109DD164" w14:textId="77777777" w:rsidR="00352261" w:rsidRPr="00C76667" w:rsidRDefault="00352261" w:rsidP="00C76667">
            <w:pPr>
              <w:pStyle w:val="TableText1"/>
            </w:pPr>
            <w:r w:rsidRPr="00C76667">
              <w:t>ValueAddedService</w:t>
            </w:r>
          </w:p>
        </w:tc>
        <w:tc>
          <w:tcPr>
            <w:tcW w:w="1782" w:type="dxa"/>
          </w:tcPr>
          <w:p w14:paraId="109DD165" w14:textId="77777777" w:rsidR="00352261" w:rsidRPr="00C76667" w:rsidRDefault="00352261" w:rsidP="00C76667">
            <w:pPr>
              <w:pStyle w:val="TableText1"/>
            </w:pPr>
            <w:r w:rsidRPr="00C76667">
              <w:t>String</w:t>
            </w:r>
          </w:p>
        </w:tc>
        <w:tc>
          <w:tcPr>
            <w:tcW w:w="1782" w:type="dxa"/>
          </w:tcPr>
          <w:p w14:paraId="109DD166" w14:textId="77777777" w:rsidR="00352261" w:rsidRPr="00C76667" w:rsidRDefault="00352261" w:rsidP="00C76667">
            <w:pPr>
              <w:pStyle w:val="TableText1"/>
            </w:pPr>
          </w:p>
        </w:tc>
        <w:tc>
          <w:tcPr>
            <w:tcW w:w="1782" w:type="dxa"/>
          </w:tcPr>
          <w:p w14:paraId="109DD167" w14:textId="77777777" w:rsidR="00352261" w:rsidRPr="00C76667" w:rsidRDefault="00352261" w:rsidP="00C76667">
            <w:pPr>
              <w:pStyle w:val="TableText1"/>
            </w:pPr>
            <w:r w:rsidRPr="00C76667">
              <w:t>Optional</w:t>
            </w:r>
          </w:p>
        </w:tc>
        <w:tc>
          <w:tcPr>
            <w:tcW w:w="1782" w:type="dxa"/>
          </w:tcPr>
          <w:p w14:paraId="109DD168" w14:textId="0F4C59CD" w:rsidR="00352261" w:rsidRPr="00C76667" w:rsidRDefault="00401B12" w:rsidP="00C76667">
            <w:pPr>
              <w:pStyle w:val="TableText1"/>
            </w:pPr>
            <w:r>
              <w:rPr>
                <w:rFonts w:eastAsia="Calibri"/>
              </w:rPr>
              <w:t xml:space="preserve">Refer to </w:t>
            </w:r>
            <w:r w:rsidR="00352261" w:rsidRPr="00C76667">
              <w:rPr>
                <w:rFonts w:eastAsia="Calibri"/>
              </w:rPr>
              <w:t>this simple type in Appendix B</w:t>
            </w:r>
          </w:p>
        </w:tc>
      </w:tr>
      <w:tr w:rsidR="00352261" w:rsidRPr="00C76667" w14:paraId="109DD16F" w14:textId="77777777" w:rsidTr="00C76667">
        <w:trPr>
          <w:trHeight w:val="255"/>
        </w:trPr>
        <w:tc>
          <w:tcPr>
            <w:tcW w:w="1782" w:type="dxa"/>
          </w:tcPr>
          <w:p w14:paraId="109DD16A" w14:textId="77777777" w:rsidR="00352261" w:rsidRPr="00C76667" w:rsidRDefault="00352261" w:rsidP="00C76667">
            <w:pPr>
              <w:pStyle w:val="TableText1"/>
            </w:pPr>
            <w:r w:rsidRPr="00C76667">
              <w:t>DeliveryReApptRequest ENDS</w:t>
            </w:r>
          </w:p>
        </w:tc>
        <w:tc>
          <w:tcPr>
            <w:tcW w:w="1782" w:type="dxa"/>
          </w:tcPr>
          <w:p w14:paraId="109DD16B" w14:textId="77777777" w:rsidR="00352261" w:rsidRPr="00C76667" w:rsidRDefault="00352261" w:rsidP="00C76667">
            <w:pPr>
              <w:pStyle w:val="TableText1"/>
              <w:rPr>
                <w:rFonts w:eastAsia="Calibri"/>
              </w:rPr>
            </w:pPr>
          </w:p>
        </w:tc>
        <w:tc>
          <w:tcPr>
            <w:tcW w:w="1782" w:type="dxa"/>
          </w:tcPr>
          <w:p w14:paraId="109DD16C" w14:textId="77777777" w:rsidR="00352261" w:rsidRPr="00C76667" w:rsidRDefault="00352261" w:rsidP="00C76667">
            <w:pPr>
              <w:pStyle w:val="TableText1"/>
            </w:pPr>
          </w:p>
        </w:tc>
        <w:tc>
          <w:tcPr>
            <w:tcW w:w="1782" w:type="dxa"/>
          </w:tcPr>
          <w:p w14:paraId="109DD16D" w14:textId="77777777" w:rsidR="00352261" w:rsidRPr="00C76667" w:rsidRDefault="00352261" w:rsidP="00C76667">
            <w:pPr>
              <w:pStyle w:val="TableText1"/>
            </w:pPr>
          </w:p>
        </w:tc>
        <w:tc>
          <w:tcPr>
            <w:tcW w:w="1782" w:type="dxa"/>
          </w:tcPr>
          <w:p w14:paraId="109DD16E" w14:textId="77777777" w:rsidR="00352261" w:rsidRPr="00C76667" w:rsidRDefault="00352261" w:rsidP="00C76667">
            <w:pPr>
              <w:pStyle w:val="TableText1"/>
            </w:pPr>
          </w:p>
        </w:tc>
      </w:tr>
    </w:tbl>
    <w:p w14:paraId="109DD170" w14:textId="77777777" w:rsidR="001B2D26" w:rsidRPr="00F80603" w:rsidRDefault="001B2D26" w:rsidP="002420E9">
      <w:pPr>
        <w:pStyle w:val="Heading2"/>
      </w:pPr>
      <w:bookmarkStart w:id="780" w:name="_Toc297878835"/>
      <w:bookmarkStart w:id="781" w:name="_Toc403990600"/>
      <w:r w:rsidRPr="00F80603">
        <w:t>PartnerApptQueryRequest</w:t>
      </w:r>
      <w:bookmarkEnd w:id="780"/>
      <w:bookmarkEnd w:id="781"/>
    </w:p>
    <w:p w14:paraId="109DD171" w14:textId="77777777" w:rsidR="001B2D26" w:rsidRPr="00F80603" w:rsidRDefault="001B2D26" w:rsidP="00955929">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query the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appointment and content information on behalf of partner mailers for drop ship</w:t>
      </w:r>
      <w:r w:rsidRPr="00F80603">
        <w:fldChar w:fldCharType="begin"/>
      </w:r>
      <w:r w:rsidRPr="00F80603">
        <w:instrText xml:space="preserve"> XE "drop ship" </w:instrText>
      </w:r>
      <w:r w:rsidRPr="00F80603">
        <w:fldChar w:fldCharType="end"/>
      </w:r>
      <w:r w:rsidRPr="00F80603">
        <w:t xml:space="preserve"> and Origin Entry</w:t>
      </w:r>
      <w:r w:rsidRPr="00F80603">
        <w:fldChar w:fldCharType="begin"/>
      </w:r>
      <w:r w:rsidRPr="00F80603">
        <w:instrText xml:space="preserve"> XE "Origin Entry" </w:instrText>
      </w:r>
      <w:r w:rsidRPr="00F80603">
        <w:fldChar w:fldCharType="end"/>
      </w:r>
      <w:r w:rsidRPr="00F80603">
        <w:t xml:space="preserve"> one-time</w:t>
      </w:r>
      <w:r w:rsidRPr="00F80603">
        <w:fldChar w:fldCharType="begin"/>
      </w:r>
      <w:r w:rsidRPr="00F80603">
        <w:instrText xml:space="preserve"> XE "one-time" </w:instrText>
      </w:r>
      <w:r w:rsidRPr="00F80603">
        <w:fldChar w:fldCharType="end"/>
      </w:r>
      <w:r w:rsidRPr="00F80603">
        <w:t xml:space="preserve"> appointments. Additionally, it provides following functionalities:</w:t>
      </w:r>
    </w:p>
    <w:p w14:paraId="109DD172" w14:textId="77777777" w:rsidR="001B2D26" w:rsidRPr="00C76667" w:rsidRDefault="001B2D26" w:rsidP="003355E8">
      <w:pPr>
        <w:pStyle w:val="Bullet"/>
      </w:pPr>
      <w:r w:rsidRPr="00F80603">
        <w:t>Abi</w:t>
      </w:r>
      <w:r w:rsidRPr="00C76667">
        <w:t>lity to identify business entities by CRID</w:t>
      </w:r>
      <w:r w:rsidRPr="00C76667">
        <w:fldChar w:fldCharType="begin"/>
      </w:r>
      <w:r w:rsidRPr="00C76667">
        <w:instrText xml:space="preserve"> XE "CRID" </w:instrText>
      </w:r>
      <w:r w:rsidRPr="00C76667">
        <w:fldChar w:fldCharType="end"/>
      </w:r>
    </w:p>
    <w:p w14:paraId="109DD173" w14:textId="77777777" w:rsidR="001B2D26" w:rsidRPr="00C76667" w:rsidRDefault="001B2D26" w:rsidP="003355E8">
      <w:pPr>
        <w:pStyle w:val="Bullet"/>
        <w:rPr>
          <w:rStyle w:val="BodyTextChar"/>
        </w:rPr>
      </w:pPr>
      <w:r w:rsidRPr="00C76667">
        <w:rPr>
          <w:rStyle w:val="BodyTextChar"/>
        </w:rPr>
        <w:t>Ability to flag contents as being Full-Service</w:t>
      </w:r>
      <w:r w:rsidRPr="00C76667">
        <w:rPr>
          <w:rStyle w:val="BodyTextChar"/>
        </w:rPr>
        <w:fldChar w:fldCharType="begin"/>
      </w:r>
      <w:r w:rsidRPr="00C76667">
        <w:rPr>
          <w:rStyle w:val="BodyTextChar"/>
        </w:rPr>
        <w:instrText xml:space="preserve"> XE "Full-Service" </w:instrText>
      </w:r>
      <w:r w:rsidRPr="00C76667">
        <w:rPr>
          <w:rStyle w:val="BodyTextChar"/>
        </w:rPr>
        <w:fldChar w:fldCharType="end"/>
      </w:r>
      <w:r w:rsidRPr="00C76667">
        <w:rPr>
          <w:rStyle w:val="BodyTextChar"/>
        </w:rPr>
        <w:t xml:space="preserve"> contents </w:t>
      </w:r>
    </w:p>
    <w:p w14:paraId="109DD174" w14:textId="77777777" w:rsidR="001B2D26" w:rsidRPr="00C76667" w:rsidRDefault="001B2D26" w:rsidP="003355E8">
      <w:pPr>
        <w:pStyle w:val="Bullet"/>
      </w:pPr>
      <w:r w:rsidRPr="00C76667">
        <w:t>Ability to query Origin Entry</w:t>
      </w:r>
      <w:r w:rsidRPr="00C76667">
        <w:fldChar w:fldCharType="begin"/>
      </w:r>
      <w:r w:rsidRPr="00C76667">
        <w:instrText xml:space="preserve"> XE "Origin Entry" </w:instrText>
      </w:r>
      <w:r w:rsidRPr="00C76667">
        <w:fldChar w:fldCharType="end"/>
      </w:r>
      <w:r w:rsidRPr="00C76667">
        <w:t xml:space="preserve"> contents on drop ship</w:t>
      </w:r>
      <w:r w:rsidRPr="00C76667">
        <w:fldChar w:fldCharType="begin"/>
      </w:r>
      <w:r w:rsidRPr="00C76667">
        <w:instrText xml:space="preserve"> XE "drop ship" </w:instrText>
      </w:r>
      <w:r w:rsidRPr="00C76667">
        <w:fldChar w:fldCharType="end"/>
      </w:r>
      <w:r w:rsidRPr="00C76667">
        <w:t xml:space="preserve"> appointments</w:t>
      </w:r>
    </w:p>
    <w:p w14:paraId="109DD175" w14:textId="77777777" w:rsidR="00D34E64" w:rsidRPr="00C76667" w:rsidRDefault="00D34E64" w:rsidP="003355E8">
      <w:pPr>
        <w:pStyle w:val="Bullet"/>
        <w:rPr>
          <w:rStyle w:val="BodyTextChar"/>
        </w:rPr>
      </w:pPr>
      <w:r w:rsidRPr="00C76667">
        <w:rPr>
          <w:rStyle w:val="BodyTextChar"/>
        </w:rPr>
        <w:t xml:space="preserve">PartnerApptQueryRequest can utilize either ConsigneeApptID or the date range. </w:t>
      </w:r>
    </w:p>
    <w:p w14:paraId="109DD176" w14:textId="77777777" w:rsidR="00D34E64" w:rsidRPr="00C76667" w:rsidRDefault="00D34E64" w:rsidP="003355E8">
      <w:pPr>
        <w:pStyle w:val="Bullet"/>
        <w:rPr>
          <w:rStyle w:val="BodyTextChar"/>
        </w:rPr>
      </w:pPr>
      <w:r w:rsidRPr="00C76667">
        <w:rPr>
          <w:rStyle w:val="BodyTextChar"/>
        </w:rPr>
        <w:t xml:space="preserve"> PartnerApptQueryRequest will not require the ConsigneeApptID element.</w:t>
      </w:r>
    </w:p>
    <w:p w14:paraId="109DD177" w14:textId="77777777" w:rsidR="001B2D26" w:rsidRPr="00F80603" w:rsidRDefault="00D34E64" w:rsidP="003355E8">
      <w:pPr>
        <w:pStyle w:val="Bullet"/>
      </w:pPr>
      <w:r w:rsidRPr="00C76667">
        <w:rPr>
          <w:rStyle w:val="BodyTextChar"/>
        </w:rPr>
        <w:t>The FAST system shall require and limit one week of date range at a time for the PartnerApptQueryRequest to allow partners to query their data whether they are the owner,</w:t>
      </w:r>
      <w:r w:rsidRPr="00F80603">
        <w:rPr>
          <w:rStyle w:val="BodyTextChar"/>
        </w:rPr>
        <w:t xml:space="preserve"> preparer, or </w:t>
      </w:r>
      <w:r w:rsidR="00955929" w:rsidRPr="00F80603">
        <w:rPr>
          <w:rStyle w:val="BodyTextChar"/>
        </w:rPr>
        <w:t>content creator of the content.</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17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178" w14:textId="17FE0222"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PartnerApptQueryRequest</w:t>
            </w:r>
          </w:p>
        </w:tc>
      </w:tr>
      <w:tr w:rsidR="001B2D26" w:rsidRPr="00F80603" w14:paraId="109DD17F"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17A"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17B"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17C"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17D"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17E" w14:textId="77777777" w:rsidR="001B2D26" w:rsidRPr="00F80603" w:rsidRDefault="00CA786F" w:rsidP="00C76667">
            <w:pPr>
              <w:pStyle w:val="TableTitle"/>
              <w:rPr>
                <w:rStyle w:val="BodyTextChar"/>
              </w:rPr>
            </w:pPr>
            <w:r>
              <w:rPr>
                <w:rStyle w:val="BodyTextChar"/>
              </w:rPr>
              <w:t>Comment</w:t>
            </w:r>
          </w:p>
        </w:tc>
      </w:tr>
      <w:tr w:rsidR="001B2D26" w:rsidRPr="00C76667" w14:paraId="109DD185" w14:textId="77777777" w:rsidTr="00C76667">
        <w:trPr>
          <w:trHeight w:val="296"/>
        </w:trPr>
        <w:tc>
          <w:tcPr>
            <w:tcW w:w="1872" w:type="dxa"/>
          </w:tcPr>
          <w:p w14:paraId="109DD180" w14:textId="77777777" w:rsidR="001B2D26" w:rsidRPr="00C76667" w:rsidRDefault="001B2D26" w:rsidP="00C76667">
            <w:pPr>
              <w:pStyle w:val="TableText1"/>
            </w:pPr>
            <w:r w:rsidRPr="00C76667">
              <w:t>PartnerApptQueryRequest BEGINS</w:t>
            </w:r>
            <w:r w:rsidRPr="00C76667">
              <w:fldChar w:fldCharType="begin"/>
            </w:r>
            <w:r w:rsidRPr="00C76667">
              <w:instrText xml:space="preserve"> XE "ConsigneeGoodsReceipt" </w:instrText>
            </w:r>
            <w:r w:rsidRPr="00C76667">
              <w:fldChar w:fldCharType="end"/>
            </w:r>
          </w:p>
        </w:tc>
        <w:tc>
          <w:tcPr>
            <w:tcW w:w="1872" w:type="dxa"/>
          </w:tcPr>
          <w:p w14:paraId="109DD181" w14:textId="77777777" w:rsidR="001B2D26" w:rsidRPr="00C76667" w:rsidRDefault="001B2D26" w:rsidP="00C76667">
            <w:pPr>
              <w:pStyle w:val="TableText1"/>
            </w:pPr>
          </w:p>
        </w:tc>
        <w:tc>
          <w:tcPr>
            <w:tcW w:w="1872" w:type="dxa"/>
          </w:tcPr>
          <w:p w14:paraId="109DD182" w14:textId="77777777" w:rsidR="001B2D26" w:rsidRPr="00C76667" w:rsidRDefault="001B2D26" w:rsidP="00C76667">
            <w:pPr>
              <w:pStyle w:val="TableText1"/>
            </w:pPr>
          </w:p>
        </w:tc>
        <w:tc>
          <w:tcPr>
            <w:tcW w:w="1872" w:type="dxa"/>
          </w:tcPr>
          <w:p w14:paraId="109DD183" w14:textId="77777777" w:rsidR="001B2D26" w:rsidRPr="00C76667" w:rsidRDefault="001B2D26" w:rsidP="00C76667">
            <w:pPr>
              <w:pStyle w:val="TableText1"/>
            </w:pPr>
          </w:p>
        </w:tc>
        <w:tc>
          <w:tcPr>
            <w:tcW w:w="1872" w:type="dxa"/>
          </w:tcPr>
          <w:p w14:paraId="109DD184" w14:textId="77777777" w:rsidR="001B2D26" w:rsidRPr="00C76667" w:rsidRDefault="001B2D26" w:rsidP="00C76667">
            <w:pPr>
              <w:pStyle w:val="TableText1"/>
            </w:pPr>
          </w:p>
        </w:tc>
      </w:tr>
      <w:tr w:rsidR="001B2D26" w:rsidRPr="00C76667" w14:paraId="109DD18B" w14:textId="77777777" w:rsidTr="00C76667">
        <w:trPr>
          <w:trHeight w:val="296"/>
        </w:trPr>
        <w:tc>
          <w:tcPr>
            <w:tcW w:w="1872" w:type="dxa"/>
          </w:tcPr>
          <w:p w14:paraId="109DD186" w14:textId="77777777" w:rsidR="001B2D26" w:rsidRPr="00C76667" w:rsidRDefault="001B2D26" w:rsidP="00C76667">
            <w:pPr>
              <w:pStyle w:val="TableText1"/>
            </w:pPr>
            <w:r w:rsidRPr="00C76667">
              <w:t>PartnerApptRequestHeaderInfo</w:t>
            </w:r>
          </w:p>
        </w:tc>
        <w:tc>
          <w:tcPr>
            <w:tcW w:w="1872" w:type="dxa"/>
          </w:tcPr>
          <w:p w14:paraId="109DD187" w14:textId="77777777" w:rsidR="001B2D26" w:rsidRPr="00C76667" w:rsidRDefault="001B2D26" w:rsidP="00C76667">
            <w:pPr>
              <w:pStyle w:val="TableText1"/>
            </w:pPr>
            <w:r w:rsidRPr="00C76667">
              <w:t>PartnerApptRe</w:t>
            </w:r>
            <w:r w:rsidR="00FC7AD0" w:rsidRPr="00C76667">
              <w:t>questHeaderInfo attribute block</w:t>
            </w:r>
          </w:p>
        </w:tc>
        <w:tc>
          <w:tcPr>
            <w:tcW w:w="1872" w:type="dxa"/>
          </w:tcPr>
          <w:p w14:paraId="109DD188" w14:textId="77777777" w:rsidR="001B2D26" w:rsidRPr="00C76667" w:rsidRDefault="001B2D26" w:rsidP="00C76667">
            <w:pPr>
              <w:pStyle w:val="TableText1"/>
            </w:pPr>
            <w:r w:rsidRPr="00C76667">
              <w:t>-</w:t>
            </w:r>
          </w:p>
        </w:tc>
        <w:tc>
          <w:tcPr>
            <w:tcW w:w="1872" w:type="dxa"/>
          </w:tcPr>
          <w:p w14:paraId="109DD189" w14:textId="77777777" w:rsidR="001B2D26" w:rsidRPr="00C76667" w:rsidRDefault="001B2D26" w:rsidP="00C76667">
            <w:pPr>
              <w:pStyle w:val="TableText1"/>
            </w:pPr>
            <w:r w:rsidRPr="00C76667">
              <w:t>Required</w:t>
            </w:r>
          </w:p>
        </w:tc>
        <w:tc>
          <w:tcPr>
            <w:tcW w:w="1872" w:type="dxa"/>
          </w:tcPr>
          <w:p w14:paraId="109DD18A" w14:textId="341B34F7"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191" w14:textId="77777777" w:rsidTr="00C76667">
        <w:trPr>
          <w:trHeight w:val="255"/>
        </w:trPr>
        <w:tc>
          <w:tcPr>
            <w:tcW w:w="1872" w:type="dxa"/>
          </w:tcPr>
          <w:p w14:paraId="109DD18C" w14:textId="77777777" w:rsidR="001B2D26" w:rsidRPr="00C76667" w:rsidRDefault="001B2D26" w:rsidP="00C76667">
            <w:pPr>
              <w:pStyle w:val="TableText1"/>
            </w:pPr>
            <w:r w:rsidRPr="00C76667">
              <w:t>SubmittingParty</w:t>
            </w:r>
          </w:p>
        </w:tc>
        <w:tc>
          <w:tcPr>
            <w:tcW w:w="1872" w:type="dxa"/>
          </w:tcPr>
          <w:p w14:paraId="109DD18D" w14:textId="77777777" w:rsidR="001B2D26" w:rsidRPr="00C76667" w:rsidRDefault="001B2D26" w:rsidP="00C76667">
            <w:pPr>
              <w:pStyle w:val="TableText1"/>
            </w:pPr>
            <w:r w:rsidRPr="00C76667">
              <w:t>participantIDType complex type</w:t>
            </w:r>
          </w:p>
        </w:tc>
        <w:tc>
          <w:tcPr>
            <w:tcW w:w="1872" w:type="dxa"/>
          </w:tcPr>
          <w:p w14:paraId="109DD18E" w14:textId="77777777" w:rsidR="001B2D26" w:rsidRPr="00C76667" w:rsidRDefault="001B2D26" w:rsidP="00C76667">
            <w:pPr>
              <w:pStyle w:val="TableText1"/>
            </w:pPr>
            <w:r w:rsidRPr="00C76667">
              <w:t>-</w:t>
            </w:r>
          </w:p>
        </w:tc>
        <w:tc>
          <w:tcPr>
            <w:tcW w:w="1872" w:type="dxa"/>
          </w:tcPr>
          <w:p w14:paraId="109DD18F" w14:textId="77777777" w:rsidR="001B2D26" w:rsidRPr="00C76667" w:rsidRDefault="001B2D26" w:rsidP="00C76667">
            <w:pPr>
              <w:pStyle w:val="TableText1"/>
            </w:pPr>
            <w:r w:rsidRPr="00C76667">
              <w:t>Required</w:t>
            </w:r>
          </w:p>
        </w:tc>
        <w:tc>
          <w:tcPr>
            <w:tcW w:w="1872" w:type="dxa"/>
          </w:tcPr>
          <w:p w14:paraId="109DD190" w14:textId="2EE1C34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97" w14:textId="77777777" w:rsidTr="00C76667">
        <w:trPr>
          <w:trHeight w:val="255"/>
        </w:trPr>
        <w:tc>
          <w:tcPr>
            <w:tcW w:w="1872" w:type="dxa"/>
          </w:tcPr>
          <w:p w14:paraId="109DD192" w14:textId="77777777" w:rsidR="001B2D26" w:rsidRPr="00C76667" w:rsidRDefault="001B2D26" w:rsidP="00C76667">
            <w:pPr>
              <w:pStyle w:val="TableText1"/>
            </w:pPr>
            <w:r w:rsidRPr="00C76667">
              <w:t>SubmittingSoftware</w:t>
            </w:r>
          </w:p>
        </w:tc>
        <w:tc>
          <w:tcPr>
            <w:tcW w:w="1872" w:type="dxa"/>
          </w:tcPr>
          <w:p w14:paraId="109DD193" w14:textId="77777777" w:rsidR="001B2D26" w:rsidRPr="00C76667" w:rsidRDefault="001B2D26" w:rsidP="00C76667">
            <w:pPr>
              <w:pStyle w:val="TableText1"/>
            </w:pPr>
            <w:r w:rsidRPr="00C76667">
              <w:t>submittingSoftwareType complex type</w:t>
            </w:r>
          </w:p>
        </w:tc>
        <w:tc>
          <w:tcPr>
            <w:tcW w:w="1872" w:type="dxa"/>
          </w:tcPr>
          <w:p w14:paraId="109DD194" w14:textId="77777777" w:rsidR="001B2D26" w:rsidRPr="00C76667" w:rsidRDefault="001B2D26" w:rsidP="00C76667">
            <w:pPr>
              <w:pStyle w:val="TableText1"/>
            </w:pPr>
            <w:r w:rsidRPr="00C76667">
              <w:t>-</w:t>
            </w:r>
          </w:p>
        </w:tc>
        <w:tc>
          <w:tcPr>
            <w:tcW w:w="1872" w:type="dxa"/>
          </w:tcPr>
          <w:p w14:paraId="109DD195" w14:textId="77777777" w:rsidR="001B2D26" w:rsidRPr="00C76667" w:rsidRDefault="001B2D26" w:rsidP="00C76667">
            <w:pPr>
              <w:pStyle w:val="TableText1"/>
            </w:pPr>
            <w:r w:rsidRPr="00C76667">
              <w:t>Required</w:t>
            </w:r>
          </w:p>
        </w:tc>
        <w:tc>
          <w:tcPr>
            <w:tcW w:w="1872" w:type="dxa"/>
          </w:tcPr>
          <w:p w14:paraId="109DD196" w14:textId="035626E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AD5469" w:rsidRPr="00C76667" w14:paraId="109DD19D" w14:textId="77777777" w:rsidTr="00C76667">
        <w:trPr>
          <w:trHeight w:val="255"/>
        </w:trPr>
        <w:tc>
          <w:tcPr>
            <w:tcW w:w="1872" w:type="dxa"/>
          </w:tcPr>
          <w:p w14:paraId="109DD198" w14:textId="77777777" w:rsidR="00AD5469" w:rsidRPr="00C76667" w:rsidRDefault="00AD5469" w:rsidP="00C76667">
            <w:pPr>
              <w:pStyle w:val="TableText1"/>
            </w:pPr>
            <w:r w:rsidRPr="00C76667">
              <w:t>SubmitterTrackingID</w:t>
            </w:r>
          </w:p>
        </w:tc>
        <w:tc>
          <w:tcPr>
            <w:tcW w:w="1872" w:type="dxa"/>
          </w:tcPr>
          <w:p w14:paraId="109DD199" w14:textId="77777777" w:rsidR="00AD5469" w:rsidRPr="00C76667" w:rsidRDefault="00AD5469" w:rsidP="00C76667">
            <w:pPr>
              <w:pStyle w:val="TableText1"/>
            </w:pPr>
            <w:r w:rsidRPr="00C76667">
              <w:t>String 20</w:t>
            </w:r>
          </w:p>
        </w:tc>
        <w:tc>
          <w:tcPr>
            <w:tcW w:w="1872" w:type="dxa"/>
          </w:tcPr>
          <w:p w14:paraId="109DD19A" w14:textId="77777777" w:rsidR="00AD5469" w:rsidRPr="00C76667" w:rsidRDefault="00AD5469" w:rsidP="00C76667">
            <w:pPr>
              <w:pStyle w:val="TableText1"/>
            </w:pPr>
          </w:p>
        </w:tc>
        <w:tc>
          <w:tcPr>
            <w:tcW w:w="1872" w:type="dxa"/>
          </w:tcPr>
          <w:p w14:paraId="109DD19B" w14:textId="77777777" w:rsidR="00AD5469" w:rsidRPr="00C76667" w:rsidRDefault="00C46929" w:rsidP="00C76667">
            <w:pPr>
              <w:pStyle w:val="TableText1"/>
            </w:pPr>
            <w:r w:rsidRPr="00C76667">
              <w:t>Required</w:t>
            </w:r>
          </w:p>
        </w:tc>
        <w:tc>
          <w:tcPr>
            <w:tcW w:w="1872" w:type="dxa"/>
          </w:tcPr>
          <w:p w14:paraId="109DD19C" w14:textId="77777777" w:rsidR="00AD5469" w:rsidRPr="00C76667" w:rsidRDefault="00AD5469" w:rsidP="00C76667">
            <w:pPr>
              <w:pStyle w:val="TableText1"/>
            </w:pPr>
          </w:p>
        </w:tc>
      </w:tr>
      <w:tr w:rsidR="001B2D26" w:rsidRPr="00C76667" w14:paraId="109DD1A3" w14:textId="77777777" w:rsidTr="00C76667">
        <w:trPr>
          <w:trHeight w:val="255"/>
        </w:trPr>
        <w:tc>
          <w:tcPr>
            <w:tcW w:w="1872" w:type="dxa"/>
          </w:tcPr>
          <w:p w14:paraId="109DD19E" w14:textId="77777777" w:rsidR="001B2D26" w:rsidRPr="00C76667" w:rsidRDefault="001B2D26" w:rsidP="00C76667">
            <w:pPr>
              <w:pStyle w:val="TableText1"/>
            </w:pPr>
            <w:r w:rsidRPr="00C76667">
              <w:t>ConsigneeFacility</w:t>
            </w:r>
          </w:p>
        </w:tc>
        <w:tc>
          <w:tcPr>
            <w:tcW w:w="1872" w:type="dxa"/>
          </w:tcPr>
          <w:p w14:paraId="109DD19F" w14:textId="77777777" w:rsidR="001B2D26" w:rsidRPr="00C76667" w:rsidRDefault="001B2D26" w:rsidP="00C76667">
            <w:pPr>
              <w:pStyle w:val="TableText1"/>
            </w:pPr>
            <w:r w:rsidRPr="00C76667">
              <w:t>con</w:t>
            </w:r>
            <w:r w:rsidR="00FC7AD0" w:rsidRPr="00C76667">
              <w:t>signeeFacilityType complex type</w:t>
            </w:r>
          </w:p>
        </w:tc>
        <w:tc>
          <w:tcPr>
            <w:tcW w:w="1872" w:type="dxa"/>
          </w:tcPr>
          <w:p w14:paraId="109DD1A0" w14:textId="77777777" w:rsidR="001B2D26" w:rsidRPr="00C76667" w:rsidRDefault="001B2D26" w:rsidP="00C76667">
            <w:pPr>
              <w:pStyle w:val="TableText1"/>
            </w:pPr>
            <w:r w:rsidRPr="00C76667">
              <w:t>-</w:t>
            </w:r>
          </w:p>
        </w:tc>
        <w:tc>
          <w:tcPr>
            <w:tcW w:w="1872" w:type="dxa"/>
          </w:tcPr>
          <w:p w14:paraId="109DD1A1" w14:textId="77777777" w:rsidR="001B2D26" w:rsidRPr="00C76667" w:rsidRDefault="001B2D26" w:rsidP="00C76667">
            <w:pPr>
              <w:pStyle w:val="TableText1"/>
            </w:pPr>
            <w:r w:rsidRPr="00C76667">
              <w:t>Optional</w:t>
            </w:r>
          </w:p>
        </w:tc>
        <w:tc>
          <w:tcPr>
            <w:tcW w:w="1872" w:type="dxa"/>
          </w:tcPr>
          <w:p w14:paraId="109DD1A2" w14:textId="2FBA783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A9" w14:textId="77777777" w:rsidTr="00C76667">
        <w:trPr>
          <w:trHeight w:val="255"/>
        </w:trPr>
        <w:tc>
          <w:tcPr>
            <w:tcW w:w="1872" w:type="dxa"/>
          </w:tcPr>
          <w:p w14:paraId="109DD1A4" w14:textId="77777777" w:rsidR="001B2D26" w:rsidRPr="00C76667" w:rsidRDefault="001B2D26" w:rsidP="00C76667">
            <w:pPr>
              <w:pStyle w:val="TableText1"/>
              <w:rPr>
                <w:rFonts w:eastAsia="Calibri"/>
              </w:rPr>
            </w:pPr>
            <w:r w:rsidRPr="00C76667">
              <w:t>PartnerApptQueryRequest ENDS</w:t>
            </w:r>
          </w:p>
        </w:tc>
        <w:tc>
          <w:tcPr>
            <w:tcW w:w="1872" w:type="dxa"/>
          </w:tcPr>
          <w:p w14:paraId="109DD1A5" w14:textId="77777777" w:rsidR="001B2D26" w:rsidRPr="00C76667" w:rsidRDefault="001B2D26" w:rsidP="00C76667">
            <w:pPr>
              <w:pStyle w:val="TableText1"/>
              <w:rPr>
                <w:rFonts w:eastAsia="Calibri"/>
              </w:rPr>
            </w:pPr>
          </w:p>
        </w:tc>
        <w:tc>
          <w:tcPr>
            <w:tcW w:w="1872" w:type="dxa"/>
          </w:tcPr>
          <w:p w14:paraId="109DD1A6" w14:textId="77777777" w:rsidR="001B2D26" w:rsidRPr="00C76667" w:rsidRDefault="001B2D26" w:rsidP="00C76667">
            <w:pPr>
              <w:pStyle w:val="TableText1"/>
            </w:pPr>
          </w:p>
        </w:tc>
        <w:tc>
          <w:tcPr>
            <w:tcW w:w="1872" w:type="dxa"/>
          </w:tcPr>
          <w:p w14:paraId="109DD1A7" w14:textId="77777777" w:rsidR="001B2D26" w:rsidRPr="00C76667" w:rsidRDefault="001B2D26" w:rsidP="00C76667">
            <w:pPr>
              <w:pStyle w:val="TableText1"/>
            </w:pPr>
          </w:p>
        </w:tc>
        <w:tc>
          <w:tcPr>
            <w:tcW w:w="1872" w:type="dxa"/>
          </w:tcPr>
          <w:p w14:paraId="109DD1A8" w14:textId="77777777" w:rsidR="001B2D26" w:rsidRPr="00C76667" w:rsidRDefault="001B2D26" w:rsidP="00C76667">
            <w:pPr>
              <w:pStyle w:val="TableText1"/>
            </w:pPr>
          </w:p>
        </w:tc>
      </w:tr>
    </w:tbl>
    <w:p w14:paraId="109DD1AA" w14:textId="77777777" w:rsidR="001B2D26" w:rsidRPr="00F80603" w:rsidRDefault="001B2D26" w:rsidP="001B2D26">
      <w:pPr>
        <w:rPr>
          <w:rStyle w:val="BodyTextChar"/>
        </w:rPr>
      </w:pPr>
    </w:p>
    <w:p w14:paraId="109DD1AB" w14:textId="77777777" w:rsidR="001B2D26" w:rsidRPr="00F80603" w:rsidRDefault="001B2D26" w:rsidP="002420E9">
      <w:pPr>
        <w:pStyle w:val="Heading2"/>
      </w:pPr>
      <w:bookmarkStart w:id="782" w:name="_Toc297878836"/>
      <w:bookmarkStart w:id="783" w:name="_Toc403990601"/>
      <w:r w:rsidRPr="00F80603">
        <w:lastRenderedPageBreak/>
        <w:t>PartnerApptQueryResponse</w:t>
      </w:r>
      <w:bookmarkEnd w:id="782"/>
      <w:bookmarkEnd w:id="783"/>
    </w:p>
    <w:p w14:paraId="109DD1AC" w14:textId="77777777" w:rsidR="001B2D26" w:rsidRPr="00F80603" w:rsidRDefault="001B2D26" w:rsidP="00FC7AD0">
      <w:pPr>
        <w:pStyle w:val="BodyText"/>
      </w:pPr>
      <w:r w:rsidRPr="00F80603">
        <w:t>This message is in response to PartnerApptQueryRequest. Based on the profile of submitter , the appropriate appointment</w:t>
      </w:r>
      <w:r w:rsidRPr="00F80603">
        <w:fldChar w:fldCharType="begin"/>
      </w:r>
      <w:r w:rsidRPr="00F80603">
        <w:instrText xml:space="preserve"> XE "appointment" </w:instrText>
      </w:r>
      <w:r w:rsidRPr="00F80603">
        <w:fldChar w:fldCharType="end"/>
      </w:r>
      <w:r w:rsidRPr="00F80603">
        <w:t xml:space="preserve"> information is returned back to submitter. If none information is available or an error has occurred during the date retrieval process then QueryError block is returned.</w:t>
      </w:r>
    </w:p>
    <w:tbl>
      <w:tblPr>
        <w:tblStyle w:val="Section5"/>
        <w:tblW w:w="0" w:type="auto"/>
        <w:tblLook w:val="04A0" w:firstRow="1" w:lastRow="0" w:firstColumn="1" w:lastColumn="0" w:noHBand="0" w:noVBand="1"/>
      </w:tblPr>
      <w:tblGrid>
        <w:gridCol w:w="3041"/>
        <w:gridCol w:w="3076"/>
        <w:gridCol w:w="1236"/>
        <w:gridCol w:w="1797"/>
        <w:gridCol w:w="1208"/>
      </w:tblGrid>
      <w:tr w:rsidR="004B0EC4" w:rsidRPr="00F80603" w14:paraId="109DD1A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0" w:type="auto"/>
            <w:gridSpan w:val="5"/>
          </w:tcPr>
          <w:p w14:paraId="109DD1AD" w14:textId="71E83997"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PartnerApptQueryResponse</w:t>
            </w:r>
          </w:p>
        </w:tc>
      </w:tr>
      <w:tr w:rsidR="001B2D26" w:rsidRPr="00F80603" w14:paraId="109DD1B4"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0" w:type="auto"/>
          </w:tcPr>
          <w:p w14:paraId="109DD1AF" w14:textId="77777777" w:rsidR="001B2D26" w:rsidRPr="00F80603" w:rsidRDefault="001B2D26" w:rsidP="00C76667">
            <w:pPr>
              <w:pStyle w:val="TableTitle"/>
              <w:rPr>
                <w:rStyle w:val="BodyTextChar"/>
              </w:rPr>
            </w:pPr>
            <w:r w:rsidRPr="00F80603">
              <w:rPr>
                <w:rStyle w:val="BodyTextChar"/>
              </w:rPr>
              <w:t>Field</w:t>
            </w:r>
          </w:p>
        </w:tc>
        <w:tc>
          <w:tcPr>
            <w:tcW w:w="0" w:type="auto"/>
          </w:tcPr>
          <w:p w14:paraId="109DD1B0" w14:textId="77777777" w:rsidR="001B2D26" w:rsidRPr="00F80603" w:rsidRDefault="001B2D26" w:rsidP="00C76667">
            <w:pPr>
              <w:pStyle w:val="TableTitle"/>
              <w:rPr>
                <w:rStyle w:val="BodyTextChar"/>
              </w:rPr>
            </w:pPr>
            <w:r w:rsidRPr="00F80603">
              <w:rPr>
                <w:rStyle w:val="BodyTextChar"/>
              </w:rPr>
              <w:t>Format</w:t>
            </w:r>
          </w:p>
        </w:tc>
        <w:tc>
          <w:tcPr>
            <w:tcW w:w="0" w:type="auto"/>
          </w:tcPr>
          <w:p w14:paraId="109DD1B1" w14:textId="77777777" w:rsidR="001B2D26" w:rsidRPr="00F80603" w:rsidRDefault="001B2D26" w:rsidP="00C76667">
            <w:pPr>
              <w:pStyle w:val="TableTitle"/>
              <w:rPr>
                <w:rStyle w:val="BodyTextChar"/>
              </w:rPr>
            </w:pPr>
            <w:r w:rsidRPr="00F80603">
              <w:rPr>
                <w:rStyle w:val="BodyTextChar"/>
              </w:rPr>
              <w:t>Acceptable Values</w:t>
            </w:r>
          </w:p>
        </w:tc>
        <w:tc>
          <w:tcPr>
            <w:tcW w:w="0" w:type="auto"/>
          </w:tcPr>
          <w:p w14:paraId="109DD1B2" w14:textId="77777777" w:rsidR="001B2D26" w:rsidRPr="00F80603" w:rsidRDefault="001B2D26" w:rsidP="00C76667">
            <w:pPr>
              <w:pStyle w:val="TableTitle"/>
              <w:rPr>
                <w:rStyle w:val="BodyTextChar"/>
              </w:rPr>
            </w:pPr>
            <w:r w:rsidRPr="00F80603">
              <w:rPr>
                <w:rStyle w:val="BodyTextChar"/>
              </w:rPr>
              <w:t>Business Rules</w:t>
            </w:r>
          </w:p>
        </w:tc>
        <w:tc>
          <w:tcPr>
            <w:tcW w:w="0" w:type="auto"/>
          </w:tcPr>
          <w:p w14:paraId="109DD1B3" w14:textId="77777777" w:rsidR="001B2D26" w:rsidRPr="00F80603" w:rsidRDefault="00CA786F" w:rsidP="00C76667">
            <w:pPr>
              <w:pStyle w:val="TableTitle"/>
              <w:rPr>
                <w:rStyle w:val="BodyTextChar"/>
              </w:rPr>
            </w:pPr>
            <w:r>
              <w:rPr>
                <w:rStyle w:val="BodyTextChar"/>
              </w:rPr>
              <w:t>Comment</w:t>
            </w:r>
          </w:p>
        </w:tc>
      </w:tr>
      <w:tr w:rsidR="001B2D26" w:rsidRPr="00C76667" w14:paraId="109DD1BA" w14:textId="77777777" w:rsidTr="00C76667">
        <w:trPr>
          <w:trHeight w:val="296"/>
        </w:trPr>
        <w:tc>
          <w:tcPr>
            <w:tcW w:w="0" w:type="auto"/>
          </w:tcPr>
          <w:p w14:paraId="109DD1B5" w14:textId="77777777" w:rsidR="001B2D26" w:rsidRPr="00C76667" w:rsidRDefault="001B2D26" w:rsidP="00C76667">
            <w:pPr>
              <w:pStyle w:val="TableText1"/>
            </w:pPr>
            <w:r w:rsidRPr="00C76667">
              <w:t>PartnerApptQueryResponse BEGINS</w:t>
            </w:r>
            <w:r w:rsidRPr="00C76667">
              <w:fldChar w:fldCharType="begin"/>
            </w:r>
            <w:r w:rsidRPr="00C76667">
              <w:instrText xml:space="preserve"> XE "ConsigneeGoodsReceipt" </w:instrText>
            </w:r>
            <w:r w:rsidRPr="00C76667">
              <w:fldChar w:fldCharType="end"/>
            </w:r>
          </w:p>
        </w:tc>
        <w:tc>
          <w:tcPr>
            <w:tcW w:w="0" w:type="auto"/>
          </w:tcPr>
          <w:p w14:paraId="109DD1B6" w14:textId="77777777" w:rsidR="001B2D26" w:rsidRPr="00C76667" w:rsidRDefault="001B2D26" w:rsidP="00C76667">
            <w:pPr>
              <w:pStyle w:val="TableText1"/>
            </w:pPr>
          </w:p>
        </w:tc>
        <w:tc>
          <w:tcPr>
            <w:tcW w:w="0" w:type="auto"/>
          </w:tcPr>
          <w:p w14:paraId="109DD1B7" w14:textId="77777777" w:rsidR="001B2D26" w:rsidRPr="00C76667" w:rsidRDefault="001B2D26" w:rsidP="00C76667">
            <w:pPr>
              <w:pStyle w:val="TableText1"/>
            </w:pPr>
          </w:p>
        </w:tc>
        <w:tc>
          <w:tcPr>
            <w:tcW w:w="0" w:type="auto"/>
          </w:tcPr>
          <w:p w14:paraId="109DD1B8" w14:textId="77777777" w:rsidR="001B2D26" w:rsidRPr="00C76667" w:rsidRDefault="001B2D26" w:rsidP="00C76667">
            <w:pPr>
              <w:pStyle w:val="TableText1"/>
            </w:pPr>
          </w:p>
        </w:tc>
        <w:tc>
          <w:tcPr>
            <w:tcW w:w="0" w:type="auto"/>
          </w:tcPr>
          <w:p w14:paraId="109DD1B9" w14:textId="77777777" w:rsidR="001B2D26" w:rsidRPr="00C76667" w:rsidRDefault="001B2D26" w:rsidP="00C76667">
            <w:pPr>
              <w:pStyle w:val="TableText1"/>
            </w:pPr>
          </w:p>
        </w:tc>
      </w:tr>
      <w:tr w:rsidR="001B2D26" w:rsidRPr="00C76667" w14:paraId="109DD1C0" w14:textId="77777777" w:rsidTr="00C76667">
        <w:trPr>
          <w:trHeight w:val="296"/>
        </w:trPr>
        <w:tc>
          <w:tcPr>
            <w:tcW w:w="0" w:type="auto"/>
          </w:tcPr>
          <w:p w14:paraId="109DD1BB" w14:textId="77777777" w:rsidR="001B2D26" w:rsidRPr="00C76667" w:rsidRDefault="001B2D26" w:rsidP="00C76667">
            <w:pPr>
              <w:pStyle w:val="TableText1"/>
            </w:pPr>
            <w:r w:rsidRPr="00C76667">
              <w:t>PartnerApptRequestHeaderInfo</w:t>
            </w:r>
          </w:p>
        </w:tc>
        <w:tc>
          <w:tcPr>
            <w:tcW w:w="0" w:type="auto"/>
          </w:tcPr>
          <w:p w14:paraId="109DD1BC" w14:textId="77777777" w:rsidR="001B2D26" w:rsidRPr="00C76667" w:rsidRDefault="001B2D26" w:rsidP="00C76667">
            <w:pPr>
              <w:pStyle w:val="TableText1"/>
            </w:pPr>
            <w:r w:rsidRPr="00C76667">
              <w:t>PartnerApptRe</w:t>
            </w:r>
            <w:r w:rsidR="00FC7AD0" w:rsidRPr="00C76667">
              <w:t>questHeaderInfo attribute block</w:t>
            </w:r>
          </w:p>
        </w:tc>
        <w:tc>
          <w:tcPr>
            <w:tcW w:w="0" w:type="auto"/>
          </w:tcPr>
          <w:p w14:paraId="109DD1BD" w14:textId="77777777" w:rsidR="001B2D26" w:rsidRPr="00C76667" w:rsidRDefault="001B2D26" w:rsidP="00C76667">
            <w:pPr>
              <w:pStyle w:val="TableText1"/>
            </w:pPr>
            <w:r w:rsidRPr="00C76667">
              <w:t>-</w:t>
            </w:r>
          </w:p>
        </w:tc>
        <w:tc>
          <w:tcPr>
            <w:tcW w:w="0" w:type="auto"/>
          </w:tcPr>
          <w:p w14:paraId="109DD1BE" w14:textId="77777777" w:rsidR="001B2D26" w:rsidRPr="00C76667" w:rsidRDefault="001B2D26" w:rsidP="00C76667">
            <w:pPr>
              <w:pStyle w:val="TableText1"/>
            </w:pPr>
            <w:r w:rsidRPr="00C76667">
              <w:t>Required</w:t>
            </w:r>
          </w:p>
        </w:tc>
        <w:tc>
          <w:tcPr>
            <w:tcW w:w="0" w:type="auto"/>
          </w:tcPr>
          <w:p w14:paraId="109DD1BF" w14:textId="481ADDD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1C8" w14:textId="77777777" w:rsidTr="00C76667">
        <w:trPr>
          <w:trHeight w:val="255"/>
        </w:trPr>
        <w:tc>
          <w:tcPr>
            <w:tcW w:w="0" w:type="auto"/>
          </w:tcPr>
          <w:p w14:paraId="109DD1C1" w14:textId="77777777" w:rsidR="001B2D26" w:rsidRPr="00C76667" w:rsidRDefault="001B2D26" w:rsidP="00C76667">
            <w:pPr>
              <w:pStyle w:val="TableText1"/>
            </w:pPr>
            <w:r w:rsidRPr="00C76667">
              <w:t>TrackingID</w:t>
            </w:r>
          </w:p>
        </w:tc>
        <w:tc>
          <w:tcPr>
            <w:tcW w:w="0" w:type="auto"/>
          </w:tcPr>
          <w:p w14:paraId="109DD1C2" w14:textId="77777777" w:rsidR="001B2D26" w:rsidRPr="00C76667" w:rsidRDefault="001B2D26" w:rsidP="00C76667">
            <w:pPr>
              <w:pStyle w:val="TableText1"/>
            </w:pPr>
            <w:r w:rsidRPr="00C76667">
              <w:t xml:space="preserve">String </w:t>
            </w:r>
            <w:r w:rsidR="001B411F" w:rsidRPr="00C76667">
              <w:t>20</w:t>
            </w:r>
          </w:p>
        </w:tc>
        <w:tc>
          <w:tcPr>
            <w:tcW w:w="0" w:type="auto"/>
          </w:tcPr>
          <w:p w14:paraId="109DD1C3" w14:textId="77777777" w:rsidR="001B2D26" w:rsidRPr="00C76667" w:rsidRDefault="001B2D26" w:rsidP="00C76667">
            <w:pPr>
              <w:pStyle w:val="TableText1"/>
            </w:pPr>
            <w:r w:rsidRPr="00C76667">
              <w:t>-</w:t>
            </w:r>
          </w:p>
        </w:tc>
        <w:tc>
          <w:tcPr>
            <w:tcW w:w="0" w:type="auto"/>
          </w:tcPr>
          <w:p w14:paraId="109DD1C4" w14:textId="77777777" w:rsidR="00B96781" w:rsidRPr="00C76667" w:rsidRDefault="001B2D26" w:rsidP="00C76667">
            <w:pPr>
              <w:pStyle w:val="TableText1"/>
            </w:pPr>
            <w:r w:rsidRPr="00C76667">
              <w:t>Optional.</w:t>
            </w:r>
          </w:p>
          <w:p w14:paraId="109DD1C5" w14:textId="77777777" w:rsidR="001B2D26" w:rsidRPr="00C76667" w:rsidRDefault="001B2D26" w:rsidP="00C76667">
            <w:pPr>
              <w:pStyle w:val="TableText1"/>
            </w:pPr>
            <w:r w:rsidRPr="00C76667">
              <w:t>Allows the requestor to requery the message using tracking id if a data is not returned in timely manner or an error has occurred d</w:t>
            </w:r>
            <w:r w:rsidR="00FC7AD0" w:rsidRPr="00C76667">
              <w:t>uring the transaction exchange.</w:t>
            </w:r>
          </w:p>
        </w:tc>
        <w:tc>
          <w:tcPr>
            <w:tcW w:w="0" w:type="auto"/>
          </w:tcPr>
          <w:p w14:paraId="109DD1C6" w14:textId="77777777" w:rsidR="001B2D26" w:rsidRPr="00C76667" w:rsidRDefault="001B2D26" w:rsidP="00C76667">
            <w:pPr>
              <w:pStyle w:val="TableText1"/>
            </w:pPr>
            <w:r w:rsidRPr="00C76667">
              <w:t>-</w:t>
            </w:r>
          </w:p>
          <w:p w14:paraId="109DD1C7" w14:textId="77777777" w:rsidR="001B2D26" w:rsidRPr="00C76667" w:rsidRDefault="001B2D26" w:rsidP="00C76667">
            <w:pPr>
              <w:pStyle w:val="TableText1"/>
            </w:pPr>
          </w:p>
        </w:tc>
      </w:tr>
      <w:tr w:rsidR="00AD5469" w:rsidRPr="00C76667" w14:paraId="109DD1CE" w14:textId="77777777" w:rsidTr="00C76667">
        <w:trPr>
          <w:trHeight w:val="255"/>
        </w:trPr>
        <w:tc>
          <w:tcPr>
            <w:tcW w:w="0" w:type="auto"/>
          </w:tcPr>
          <w:p w14:paraId="109DD1C9" w14:textId="77777777" w:rsidR="00AD5469" w:rsidRPr="00C76667" w:rsidRDefault="00AD5469" w:rsidP="00C76667">
            <w:pPr>
              <w:pStyle w:val="TableText1"/>
            </w:pPr>
            <w:r w:rsidRPr="00C76667">
              <w:t>SubmitterTrackingID</w:t>
            </w:r>
          </w:p>
        </w:tc>
        <w:tc>
          <w:tcPr>
            <w:tcW w:w="0" w:type="auto"/>
          </w:tcPr>
          <w:p w14:paraId="109DD1CA" w14:textId="77777777" w:rsidR="00AD5469" w:rsidRPr="00C76667" w:rsidRDefault="00AD5469" w:rsidP="00C76667">
            <w:pPr>
              <w:pStyle w:val="TableText1"/>
            </w:pPr>
            <w:r w:rsidRPr="00C76667">
              <w:t>String 20</w:t>
            </w:r>
          </w:p>
        </w:tc>
        <w:tc>
          <w:tcPr>
            <w:tcW w:w="0" w:type="auto"/>
          </w:tcPr>
          <w:p w14:paraId="109DD1CB" w14:textId="77777777" w:rsidR="00AD5469" w:rsidRPr="00C76667" w:rsidRDefault="00AD5469" w:rsidP="00C76667">
            <w:pPr>
              <w:pStyle w:val="TableText1"/>
            </w:pPr>
          </w:p>
        </w:tc>
        <w:tc>
          <w:tcPr>
            <w:tcW w:w="0" w:type="auto"/>
          </w:tcPr>
          <w:p w14:paraId="109DD1CC" w14:textId="77777777" w:rsidR="00AD5469" w:rsidRPr="00C76667" w:rsidRDefault="00C46929" w:rsidP="00C76667">
            <w:pPr>
              <w:pStyle w:val="TableText1"/>
            </w:pPr>
            <w:r w:rsidRPr="00C76667">
              <w:t>Required</w:t>
            </w:r>
          </w:p>
        </w:tc>
        <w:tc>
          <w:tcPr>
            <w:tcW w:w="0" w:type="auto"/>
          </w:tcPr>
          <w:p w14:paraId="109DD1CD" w14:textId="77777777" w:rsidR="00AD5469" w:rsidRPr="00C76667" w:rsidRDefault="00AD5469" w:rsidP="00C76667">
            <w:pPr>
              <w:pStyle w:val="TableText1"/>
            </w:pPr>
          </w:p>
        </w:tc>
      </w:tr>
      <w:tr w:rsidR="001B2D26" w:rsidRPr="00C76667" w14:paraId="109DD1D6" w14:textId="77777777" w:rsidTr="00C76667">
        <w:trPr>
          <w:trHeight w:val="255"/>
        </w:trPr>
        <w:tc>
          <w:tcPr>
            <w:tcW w:w="0" w:type="auto"/>
          </w:tcPr>
          <w:p w14:paraId="109DD1CF" w14:textId="77777777" w:rsidR="001B2D26" w:rsidRPr="00C76667" w:rsidRDefault="001B2D26" w:rsidP="00C76667">
            <w:pPr>
              <w:pStyle w:val="TableText1"/>
            </w:pPr>
            <w:r w:rsidRPr="00C76667">
              <w:t>Choice Block BEGINS</w:t>
            </w:r>
          </w:p>
        </w:tc>
        <w:tc>
          <w:tcPr>
            <w:tcW w:w="0" w:type="auto"/>
          </w:tcPr>
          <w:p w14:paraId="109DD1D0" w14:textId="77777777" w:rsidR="001B2D26" w:rsidRPr="00C76667" w:rsidRDefault="001B2D26" w:rsidP="00C76667">
            <w:pPr>
              <w:pStyle w:val="TableText1"/>
            </w:pPr>
            <w:r w:rsidRPr="00C76667">
              <w:t>-</w:t>
            </w:r>
          </w:p>
        </w:tc>
        <w:tc>
          <w:tcPr>
            <w:tcW w:w="0" w:type="auto"/>
          </w:tcPr>
          <w:p w14:paraId="109DD1D1" w14:textId="77777777" w:rsidR="001B2D26" w:rsidRPr="00C76667" w:rsidRDefault="001B2D26" w:rsidP="00C76667">
            <w:pPr>
              <w:pStyle w:val="TableText1"/>
            </w:pPr>
            <w:r w:rsidRPr="00C76667">
              <w:t>-</w:t>
            </w:r>
          </w:p>
        </w:tc>
        <w:tc>
          <w:tcPr>
            <w:tcW w:w="0" w:type="auto"/>
          </w:tcPr>
          <w:p w14:paraId="109DD1D2" w14:textId="77777777" w:rsidR="001B2D26" w:rsidRPr="00C76667" w:rsidRDefault="001B2D26" w:rsidP="00C76667">
            <w:pPr>
              <w:pStyle w:val="TableText1"/>
            </w:pPr>
            <w:r w:rsidRPr="00C76667">
              <w:t>Either Query Result or QueryError block will be returned.</w:t>
            </w:r>
          </w:p>
          <w:p w14:paraId="109DD1D3" w14:textId="77777777" w:rsidR="001B2D26" w:rsidRPr="00C76667" w:rsidRDefault="001B2D26" w:rsidP="00C76667">
            <w:pPr>
              <w:pStyle w:val="TableText1"/>
            </w:pPr>
          </w:p>
        </w:tc>
        <w:tc>
          <w:tcPr>
            <w:tcW w:w="0" w:type="auto"/>
          </w:tcPr>
          <w:p w14:paraId="109DD1D4" w14:textId="77777777" w:rsidR="001B2D26" w:rsidRPr="00C76667" w:rsidRDefault="001B2D26" w:rsidP="00C76667">
            <w:pPr>
              <w:pStyle w:val="TableText1"/>
            </w:pPr>
            <w:r w:rsidRPr="00C76667">
              <w:t>-</w:t>
            </w:r>
          </w:p>
          <w:p w14:paraId="109DD1D5" w14:textId="77777777" w:rsidR="001B2D26" w:rsidRPr="00C76667" w:rsidRDefault="001B2D26" w:rsidP="00C76667">
            <w:pPr>
              <w:pStyle w:val="TableText1"/>
            </w:pPr>
          </w:p>
        </w:tc>
      </w:tr>
      <w:tr w:rsidR="001B2D26" w:rsidRPr="00C76667" w14:paraId="109DD1DD" w14:textId="77777777" w:rsidTr="00C76667">
        <w:trPr>
          <w:trHeight w:val="255"/>
        </w:trPr>
        <w:tc>
          <w:tcPr>
            <w:tcW w:w="0" w:type="auto"/>
          </w:tcPr>
          <w:p w14:paraId="109DD1D7" w14:textId="77777777" w:rsidR="001B2D26" w:rsidRPr="00C76667" w:rsidRDefault="001B2D26" w:rsidP="00C76667">
            <w:pPr>
              <w:pStyle w:val="TableText1"/>
            </w:pPr>
            <w:r w:rsidRPr="00C76667">
              <w:t>QueryResults Block BEGINS</w:t>
            </w:r>
          </w:p>
        </w:tc>
        <w:tc>
          <w:tcPr>
            <w:tcW w:w="0" w:type="auto"/>
          </w:tcPr>
          <w:p w14:paraId="109DD1D8" w14:textId="77777777" w:rsidR="001B2D26" w:rsidRPr="00C76667" w:rsidRDefault="001B2D26" w:rsidP="00C76667">
            <w:pPr>
              <w:pStyle w:val="TableText1"/>
            </w:pPr>
            <w:r w:rsidRPr="00C76667">
              <w:t>-</w:t>
            </w:r>
          </w:p>
          <w:p w14:paraId="109DD1D9" w14:textId="77777777" w:rsidR="001B2D26" w:rsidRPr="00C76667" w:rsidRDefault="001B2D26" w:rsidP="00C76667">
            <w:pPr>
              <w:pStyle w:val="TableText1"/>
            </w:pPr>
          </w:p>
        </w:tc>
        <w:tc>
          <w:tcPr>
            <w:tcW w:w="0" w:type="auto"/>
          </w:tcPr>
          <w:p w14:paraId="109DD1DA" w14:textId="77777777" w:rsidR="001B2D26" w:rsidRPr="00C76667" w:rsidRDefault="001B2D26" w:rsidP="00C76667">
            <w:pPr>
              <w:pStyle w:val="TableText1"/>
            </w:pPr>
            <w:r w:rsidRPr="00C76667">
              <w:t>-</w:t>
            </w:r>
          </w:p>
        </w:tc>
        <w:tc>
          <w:tcPr>
            <w:tcW w:w="0" w:type="auto"/>
          </w:tcPr>
          <w:p w14:paraId="109DD1DB" w14:textId="77777777" w:rsidR="001B2D26" w:rsidRPr="00C76667" w:rsidRDefault="001B2D26" w:rsidP="00C76667">
            <w:pPr>
              <w:pStyle w:val="TableText1"/>
            </w:pPr>
            <w:r w:rsidRPr="00C76667">
              <w:t>-</w:t>
            </w:r>
          </w:p>
        </w:tc>
        <w:tc>
          <w:tcPr>
            <w:tcW w:w="0" w:type="auto"/>
          </w:tcPr>
          <w:p w14:paraId="109DD1DC" w14:textId="77777777" w:rsidR="001B2D26" w:rsidRPr="00C76667" w:rsidRDefault="001B2D26" w:rsidP="00C76667">
            <w:pPr>
              <w:pStyle w:val="TableText1"/>
            </w:pPr>
            <w:r w:rsidRPr="00C76667">
              <w:t>-</w:t>
            </w:r>
          </w:p>
        </w:tc>
      </w:tr>
      <w:tr w:rsidR="001B2D26" w:rsidRPr="00C76667" w14:paraId="109DD1E3" w14:textId="77777777" w:rsidTr="00C76667">
        <w:trPr>
          <w:trHeight w:val="255"/>
        </w:trPr>
        <w:tc>
          <w:tcPr>
            <w:tcW w:w="0" w:type="auto"/>
          </w:tcPr>
          <w:p w14:paraId="109DD1DE" w14:textId="77777777" w:rsidR="001B2D26" w:rsidRPr="00C76667" w:rsidRDefault="001B2D26" w:rsidP="00C76667">
            <w:pPr>
              <w:pStyle w:val="TableText1"/>
            </w:pPr>
            <w:r w:rsidRPr="00C76667">
              <w:t>Sequence Block BEGINS</w:t>
            </w:r>
          </w:p>
        </w:tc>
        <w:tc>
          <w:tcPr>
            <w:tcW w:w="0" w:type="auto"/>
          </w:tcPr>
          <w:p w14:paraId="109DD1DF" w14:textId="77777777" w:rsidR="001B2D26" w:rsidRPr="00C76667" w:rsidRDefault="001B2D26" w:rsidP="00C76667">
            <w:pPr>
              <w:pStyle w:val="TableText1"/>
            </w:pPr>
            <w:r w:rsidRPr="00C76667">
              <w:t>-</w:t>
            </w:r>
          </w:p>
        </w:tc>
        <w:tc>
          <w:tcPr>
            <w:tcW w:w="0" w:type="auto"/>
          </w:tcPr>
          <w:p w14:paraId="109DD1E0" w14:textId="77777777" w:rsidR="001B2D26" w:rsidRPr="00C76667" w:rsidRDefault="001B2D26" w:rsidP="00C76667">
            <w:pPr>
              <w:pStyle w:val="TableText1"/>
            </w:pPr>
            <w:r w:rsidRPr="00C76667">
              <w:t>-</w:t>
            </w:r>
          </w:p>
        </w:tc>
        <w:tc>
          <w:tcPr>
            <w:tcW w:w="0" w:type="auto"/>
          </w:tcPr>
          <w:p w14:paraId="109DD1E1" w14:textId="77777777" w:rsidR="001B2D26" w:rsidRPr="00C76667" w:rsidRDefault="00FC7AD0" w:rsidP="00C76667">
            <w:pPr>
              <w:pStyle w:val="TableText1"/>
            </w:pPr>
            <w:r w:rsidRPr="00C76667">
              <w:t>Optional but 0 to many allowed</w:t>
            </w:r>
          </w:p>
        </w:tc>
        <w:tc>
          <w:tcPr>
            <w:tcW w:w="0" w:type="auto"/>
          </w:tcPr>
          <w:p w14:paraId="109DD1E2" w14:textId="77777777" w:rsidR="001B2D26" w:rsidRPr="00C76667" w:rsidRDefault="001B2D26" w:rsidP="00C76667">
            <w:pPr>
              <w:pStyle w:val="TableText1"/>
            </w:pPr>
            <w:r w:rsidRPr="00C76667">
              <w:t>-</w:t>
            </w:r>
          </w:p>
        </w:tc>
      </w:tr>
      <w:tr w:rsidR="001B2D26" w:rsidRPr="00C76667" w14:paraId="109DD1E9" w14:textId="77777777" w:rsidTr="00C76667">
        <w:trPr>
          <w:trHeight w:val="255"/>
        </w:trPr>
        <w:tc>
          <w:tcPr>
            <w:tcW w:w="0" w:type="auto"/>
          </w:tcPr>
          <w:p w14:paraId="109DD1E4" w14:textId="77777777" w:rsidR="001B2D26" w:rsidRPr="00C76667" w:rsidRDefault="001B2D26" w:rsidP="00C76667">
            <w:pPr>
              <w:pStyle w:val="TableText1"/>
            </w:pPr>
            <w:r w:rsidRPr="00C76667">
              <w:t>ApptBlock</w:t>
            </w:r>
          </w:p>
        </w:tc>
        <w:tc>
          <w:tcPr>
            <w:tcW w:w="0" w:type="auto"/>
          </w:tcPr>
          <w:p w14:paraId="109DD1E5" w14:textId="77777777" w:rsidR="001B2D26" w:rsidRPr="00C76667" w:rsidRDefault="001B2D26" w:rsidP="00C76667">
            <w:pPr>
              <w:pStyle w:val="TableText1"/>
            </w:pPr>
            <w:r w:rsidRPr="00C76667">
              <w:t>partnerApptBlockType complex type</w:t>
            </w:r>
          </w:p>
        </w:tc>
        <w:tc>
          <w:tcPr>
            <w:tcW w:w="0" w:type="auto"/>
          </w:tcPr>
          <w:p w14:paraId="109DD1E6" w14:textId="77777777" w:rsidR="001B2D26" w:rsidRPr="00C76667" w:rsidRDefault="001B2D26" w:rsidP="00C76667">
            <w:pPr>
              <w:pStyle w:val="TableText1"/>
            </w:pPr>
            <w:r w:rsidRPr="00C76667">
              <w:t>-</w:t>
            </w:r>
          </w:p>
        </w:tc>
        <w:tc>
          <w:tcPr>
            <w:tcW w:w="0" w:type="auto"/>
          </w:tcPr>
          <w:p w14:paraId="109DD1E7" w14:textId="77777777" w:rsidR="001B2D26" w:rsidRPr="00C76667" w:rsidRDefault="001B2D26" w:rsidP="00C76667">
            <w:pPr>
              <w:pStyle w:val="TableText1"/>
            </w:pPr>
            <w:r w:rsidRPr="00C76667">
              <w:t>Required</w:t>
            </w:r>
          </w:p>
        </w:tc>
        <w:tc>
          <w:tcPr>
            <w:tcW w:w="0" w:type="auto"/>
          </w:tcPr>
          <w:p w14:paraId="109DD1E8" w14:textId="7AE4A64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EF" w14:textId="77777777" w:rsidTr="00C76667">
        <w:trPr>
          <w:trHeight w:val="255"/>
        </w:trPr>
        <w:tc>
          <w:tcPr>
            <w:tcW w:w="0" w:type="auto"/>
          </w:tcPr>
          <w:p w14:paraId="109DD1EA" w14:textId="77777777" w:rsidR="001B2D26" w:rsidRPr="00C76667" w:rsidRDefault="001B2D26" w:rsidP="00C76667">
            <w:pPr>
              <w:pStyle w:val="TableText1"/>
            </w:pPr>
            <w:r w:rsidRPr="00C76667">
              <w:t>ReturnInfo</w:t>
            </w:r>
          </w:p>
        </w:tc>
        <w:tc>
          <w:tcPr>
            <w:tcW w:w="0" w:type="auto"/>
          </w:tcPr>
          <w:p w14:paraId="109DD1EB" w14:textId="77777777" w:rsidR="001B2D26" w:rsidRPr="00C76667" w:rsidRDefault="004A2008" w:rsidP="00C76667">
            <w:pPr>
              <w:pStyle w:val="TableText1"/>
            </w:pPr>
            <w:r w:rsidRPr="00C76667">
              <w:t>returnInfoType complex type</w:t>
            </w:r>
          </w:p>
        </w:tc>
        <w:tc>
          <w:tcPr>
            <w:tcW w:w="0" w:type="auto"/>
          </w:tcPr>
          <w:p w14:paraId="109DD1EC" w14:textId="77777777" w:rsidR="001B2D26" w:rsidRPr="00C76667" w:rsidRDefault="001B2D26" w:rsidP="00C76667">
            <w:pPr>
              <w:pStyle w:val="TableText1"/>
            </w:pPr>
            <w:r w:rsidRPr="00C76667">
              <w:t>-</w:t>
            </w:r>
          </w:p>
        </w:tc>
        <w:tc>
          <w:tcPr>
            <w:tcW w:w="0" w:type="auto"/>
          </w:tcPr>
          <w:p w14:paraId="109DD1ED" w14:textId="77777777" w:rsidR="001B2D26" w:rsidRPr="00C76667" w:rsidRDefault="001B2D26" w:rsidP="00C76667">
            <w:pPr>
              <w:pStyle w:val="TableText1"/>
            </w:pPr>
            <w:r w:rsidRPr="00C76667">
              <w:t>Optional</w:t>
            </w:r>
          </w:p>
        </w:tc>
        <w:tc>
          <w:tcPr>
            <w:tcW w:w="0" w:type="auto"/>
          </w:tcPr>
          <w:p w14:paraId="109DD1EE" w14:textId="43CF1FF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F5" w14:textId="77777777" w:rsidTr="00C76667">
        <w:trPr>
          <w:trHeight w:val="255"/>
        </w:trPr>
        <w:tc>
          <w:tcPr>
            <w:tcW w:w="0" w:type="auto"/>
          </w:tcPr>
          <w:p w14:paraId="109DD1F0" w14:textId="77777777" w:rsidR="001B2D26" w:rsidRPr="00C76667" w:rsidRDefault="001B2D26" w:rsidP="00C76667">
            <w:pPr>
              <w:pStyle w:val="TableText1"/>
            </w:pPr>
            <w:r w:rsidRPr="00C76667">
              <w:t>Sequence Block ENDS</w:t>
            </w:r>
          </w:p>
        </w:tc>
        <w:tc>
          <w:tcPr>
            <w:tcW w:w="0" w:type="auto"/>
          </w:tcPr>
          <w:p w14:paraId="109DD1F1" w14:textId="77777777" w:rsidR="001B2D26" w:rsidRPr="00C76667" w:rsidRDefault="001B2D26" w:rsidP="00C76667">
            <w:pPr>
              <w:pStyle w:val="TableText1"/>
            </w:pPr>
          </w:p>
        </w:tc>
        <w:tc>
          <w:tcPr>
            <w:tcW w:w="0" w:type="auto"/>
          </w:tcPr>
          <w:p w14:paraId="109DD1F2" w14:textId="77777777" w:rsidR="001B2D26" w:rsidRPr="00C76667" w:rsidRDefault="001B2D26" w:rsidP="00C76667">
            <w:pPr>
              <w:pStyle w:val="TableText1"/>
            </w:pPr>
          </w:p>
        </w:tc>
        <w:tc>
          <w:tcPr>
            <w:tcW w:w="0" w:type="auto"/>
          </w:tcPr>
          <w:p w14:paraId="109DD1F3" w14:textId="77777777" w:rsidR="001B2D26" w:rsidRPr="00C76667" w:rsidRDefault="001B2D26" w:rsidP="00C76667">
            <w:pPr>
              <w:pStyle w:val="TableText1"/>
            </w:pPr>
          </w:p>
        </w:tc>
        <w:tc>
          <w:tcPr>
            <w:tcW w:w="0" w:type="auto"/>
          </w:tcPr>
          <w:p w14:paraId="109DD1F4" w14:textId="77777777" w:rsidR="001B2D26" w:rsidRPr="00C76667" w:rsidRDefault="001B2D26" w:rsidP="00C76667">
            <w:pPr>
              <w:pStyle w:val="TableText1"/>
            </w:pPr>
          </w:p>
        </w:tc>
      </w:tr>
      <w:tr w:rsidR="001B2D26" w:rsidRPr="00C76667" w14:paraId="109DD1FB" w14:textId="77777777" w:rsidTr="00C76667">
        <w:trPr>
          <w:trHeight w:val="255"/>
        </w:trPr>
        <w:tc>
          <w:tcPr>
            <w:tcW w:w="0" w:type="auto"/>
          </w:tcPr>
          <w:p w14:paraId="109DD1F6" w14:textId="77777777" w:rsidR="001B2D26" w:rsidRPr="00C76667" w:rsidRDefault="001B2D26" w:rsidP="00C76667">
            <w:pPr>
              <w:pStyle w:val="TableText1"/>
            </w:pPr>
            <w:r w:rsidRPr="00C76667">
              <w:t>QueryResult Block ENDS</w:t>
            </w:r>
          </w:p>
        </w:tc>
        <w:tc>
          <w:tcPr>
            <w:tcW w:w="0" w:type="auto"/>
          </w:tcPr>
          <w:p w14:paraId="109DD1F7" w14:textId="77777777" w:rsidR="001B2D26" w:rsidRPr="00C76667" w:rsidRDefault="001B2D26" w:rsidP="00C76667">
            <w:pPr>
              <w:pStyle w:val="TableText1"/>
            </w:pPr>
          </w:p>
        </w:tc>
        <w:tc>
          <w:tcPr>
            <w:tcW w:w="0" w:type="auto"/>
          </w:tcPr>
          <w:p w14:paraId="109DD1F8" w14:textId="77777777" w:rsidR="001B2D26" w:rsidRPr="00C76667" w:rsidRDefault="001B2D26" w:rsidP="00C76667">
            <w:pPr>
              <w:pStyle w:val="TableText1"/>
            </w:pPr>
          </w:p>
        </w:tc>
        <w:tc>
          <w:tcPr>
            <w:tcW w:w="0" w:type="auto"/>
          </w:tcPr>
          <w:p w14:paraId="109DD1F9" w14:textId="77777777" w:rsidR="001B2D26" w:rsidRPr="00C76667" w:rsidRDefault="001B2D26" w:rsidP="00C76667">
            <w:pPr>
              <w:pStyle w:val="TableText1"/>
            </w:pPr>
          </w:p>
        </w:tc>
        <w:tc>
          <w:tcPr>
            <w:tcW w:w="0" w:type="auto"/>
          </w:tcPr>
          <w:p w14:paraId="109DD1FA" w14:textId="77777777" w:rsidR="001B2D26" w:rsidRPr="00C76667" w:rsidRDefault="001B2D26" w:rsidP="00C76667">
            <w:pPr>
              <w:pStyle w:val="TableText1"/>
            </w:pPr>
          </w:p>
        </w:tc>
      </w:tr>
      <w:tr w:rsidR="001B2D26" w:rsidRPr="00C76667" w14:paraId="109DD201" w14:textId="77777777" w:rsidTr="00C76667">
        <w:trPr>
          <w:trHeight w:val="255"/>
        </w:trPr>
        <w:tc>
          <w:tcPr>
            <w:tcW w:w="0" w:type="auto"/>
          </w:tcPr>
          <w:p w14:paraId="109DD1FC" w14:textId="77777777" w:rsidR="001B2D26" w:rsidRPr="00C76667" w:rsidRDefault="001B2D26" w:rsidP="00C76667">
            <w:pPr>
              <w:pStyle w:val="TableText1"/>
            </w:pPr>
            <w:r w:rsidRPr="00C76667">
              <w:t>QueryError Block BEGINS</w:t>
            </w:r>
          </w:p>
        </w:tc>
        <w:tc>
          <w:tcPr>
            <w:tcW w:w="0" w:type="auto"/>
          </w:tcPr>
          <w:p w14:paraId="109DD1FD" w14:textId="77777777" w:rsidR="001B2D26" w:rsidRPr="00C76667" w:rsidRDefault="001B2D26" w:rsidP="00C76667">
            <w:pPr>
              <w:pStyle w:val="TableText1"/>
            </w:pPr>
          </w:p>
        </w:tc>
        <w:tc>
          <w:tcPr>
            <w:tcW w:w="0" w:type="auto"/>
          </w:tcPr>
          <w:p w14:paraId="109DD1FE" w14:textId="77777777" w:rsidR="001B2D26" w:rsidRPr="00C76667" w:rsidRDefault="001B2D26" w:rsidP="00C76667">
            <w:pPr>
              <w:pStyle w:val="TableText1"/>
            </w:pPr>
          </w:p>
        </w:tc>
        <w:tc>
          <w:tcPr>
            <w:tcW w:w="0" w:type="auto"/>
          </w:tcPr>
          <w:p w14:paraId="109DD1FF" w14:textId="77777777" w:rsidR="001B2D26" w:rsidRPr="00C76667" w:rsidRDefault="001B2D26" w:rsidP="00C76667">
            <w:pPr>
              <w:pStyle w:val="TableText1"/>
            </w:pPr>
          </w:p>
        </w:tc>
        <w:tc>
          <w:tcPr>
            <w:tcW w:w="0" w:type="auto"/>
          </w:tcPr>
          <w:p w14:paraId="109DD200" w14:textId="77777777" w:rsidR="001B2D26" w:rsidRPr="00C76667" w:rsidRDefault="001B2D26" w:rsidP="00C76667">
            <w:pPr>
              <w:pStyle w:val="TableText1"/>
            </w:pPr>
          </w:p>
        </w:tc>
      </w:tr>
      <w:tr w:rsidR="001B2D26" w:rsidRPr="00C76667" w14:paraId="109DD207" w14:textId="77777777" w:rsidTr="00C76667">
        <w:trPr>
          <w:trHeight w:val="255"/>
        </w:trPr>
        <w:tc>
          <w:tcPr>
            <w:tcW w:w="0" w:type="auto"/>
          </w:tcPr>
          <w:p w14:paraId="109DD202" w14:textId="77777777" w:rsidR="001B2D26" w:rsidRPr="00C76667" w:rsidRDefault="001B2D26" w:rsidP="00C76667">
            <w:pPr>
              <w:pStyle w:val="TableText1"/>
            </w:pPr>
            <w:r w:rsidRPr="00C76667">
              <w:lastRenderedPageBreak/>
              <w:t>ReturnInfo</w:t>
            </w:r>
          </w:p>
        </w:tc>
        <w:tc>
          <w:tcPr>
            <w:tcW w:w="0" w:type="auto"/>
          </w:tcPr>
          <w:p w14:paraId="109DD203" w14:textId="77777777" w:rsidR="001B2D26" w:rsidRPr="00C76667" w:rsidRDefault="001B2D26" w:rsidP="00C76667">
            <w:pPr>
              <w:pStyle w:val="TableText1"/>
            </w:pPr>
            <w:r w:rsidRPr="00C76667">
              <w:t>returnInfoType complex type</w:t>
            </w:r>
          </w:p>
        </w:tc>
        <w:tc>
          <w:tcPr>
            <w:tcW w:w="0" w:type="auto"/>
          </w:tcPr>
          <w:p w14:paraId="109DD204" w14:textId="77777777" w:rsidR="001B2D26" w:rsidRPr="00C76667" w:rsidRDefault="001B2D26" w:rsidP="00C76667">
            <w:pPr>
              <w:pStyle w:val="TableText1"/>
            </w:pPr>
            <w:r w:rsidRPr="00C76667">
              <w:t>-</w:t>
            </w:r>
          </w:p>
        </w:tc>
        <w:tc>
          <w:tcPr>
            <w:tcW w:w="0" w:type="auto"/>
          </w:tcPr>
          <w:p w14:paraId="109DD205" w14:textId="77777777" w:rsidR="001B2D26" w:rsidRPr="00C76667" w:rsidRDefault="001B2D26" w:rsidP="00C76667">
            <w:pPr>
              <w:pStyle w:val="TableText1"/>
            </w:pPr>
            <w:r w:rsidRPr="00C76667">
              <w:t>Required</w:t>
            </w:r>
          </w:p>
        </w:tc>
        <w:tc>
          <w:tcPr>
            <w:tcW w:w="0" w:type="auto"/>
          </w:tcPr>
          <w:p w14:paraId="109DD206" w14:textId="49321D6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0D" w14:textId="77777777" w:rsidTr="00C76667">
        <w:trPr>
          <w:trHeight w:val="255"/>
        </w:trPr>
        <w:tc>
          <w:tcPr>
            <w:tcW w:w="0" w:type="auto"/>
          </w:tcPr>
          <w:p w14:paraId="109DD208" w14:textId="77777777" w:rsidR="001B2D26" w:rsidRPr="00C76667" w:rsidRDefault="001B2D26" w:rsidP="00C76667">
            <w:pPr>
              <w:pStyle w:val="TableText1"/>
            </w:pPr>
            <w:r w:rsidRPr="00C76667">
              <w:t>QueryError Block ENDS</w:t>
            </w:r>
          </w:p>
        </w:tc>
        <w:tc>
          <w:tcPr>
            <w:tcW w:w="0" w:type="auto"/>
          </w:tcPr>
          <w:p w14:paraId="109DD209" w14:textId="77777777" w:rsidR="001B2D26" w:rsidRPr="00C76667" w:rsidRDefault="001B2D26" w:rsidP="00C76667">
            <w:pPr>
              <w:pStyle w:val="TableText1"/>
            </w:pPr>
          </w:p>
        </w:tc>
        <w:tc>
          <w:tcPr>
            <w:tcW w:w="0" w:type="auto"/>
          </w:tcPr>
          <w:p w14:paraId="109DD20A" w14:textId="77777777" w:rsidR="001B2D26" w:rsidRPr="00C76667" w:rsidRDefault="001B2D26" w:rsidP="00C76667">
            <w:pPr>
              <w:pStyle w:val="TableText1"/>
            </w:pPr>
          </w:p>
        </w:tc>
        <w:tc>
          <w:tcPr>
            <w:tcW w:w="0" w:type="auto"/>
          </w:tcPr>
          <w:p w14:paraId="109DD20B" w14:textId="77777777" w:rsidR="001B2D26" w:rsidRPr="00C76667" w:rsidRDefault="001B2D26" w:rsidP="00C76667">
            <w:pPr>
              <w:pStyle w:val="TableText1"/>
            </w:pPr>
          </w:p>
        </w:tc>
        <w:tc>
          <w:tcPr>
            <w:tcW w:w="0" w:type="auto"/>
          </w:tcPr>
          <w:p w14:paraId="109DD20C" w14:textId="77777777" w:rsidR="001B2D26" w:rsidRPr="00C76667" w:rsidRDefault="001B2D26" w:rsidP="00C76667">
            <w:pPr>
              <w:pStyle w:val="TableText1"/>
            </w:pPr>
          </w:p>
        </w:tc>
      </w:tr>
      <w:tr w:rsidR="001B2D26" w:rsidRPr="00C76667" w14:paraId="109DD213" w14:textId="77777777" w:rsidTr="00C76667">
        <w:trPr>
          <w:trHeight w:val="255"/>
        </w:trPr>
        <w:tc>
          <w:tcPr>
            <w:tcW w:w="0" w:type="auto"/>
          </w:tcPr>
          <w:p w14:paraId="109DD20E" w14:textId="77777777" w:rsidR="001B2D26" w:rsidRPr="00C76667" w:rsidRDefault="001B2D26" w:rsidP="00C76667">
            <w:pPr>
              <w:pStyle w:val="TableText1"/>
            </w:pPr>
            <w:r w:rsidRPr="00C76667">
              <w:t>Choice Block ENDS</w:t>
            </w:r>
          </w:p>
        </w:tc>
        <w:tc>
          <w:tcPr>
            <w:tcW w:w="0" w:type="auto"/>
          </w:tcPr>
          <w:p w14:paraId="109DD20F" w14:textId="77777777" w:rsidR="001B2D26" w:rsidRPr="00C76667" w:rsidRDefault="001B2D26" w:rsidP="00C76667">
            <w:pPr>
              <w:pStyle w:val="TableText1"/>
            </w:pPr>
          </w:p>
        </w:tc>
        <w:tc>
          <w:tcPr>
            <w:tcW w:w="0" w:type="auto"/>
          </w:tcPr>
          <w:p w14:paraId="109DD210" w14:textId="77777777" w:rsidR="001B2D26" w:rsidRPr="00C76667" w:rsidRDefault="001B2D26" w:rsidP="00C76667">
            <w:pPr>
              <w:pStyle w:val="TableText1"/>
            </w:pPr>
          </w:p>
        </w:tc>
        <w:tc>
          <w:tcPr>
            <w:tcW w:w="0" w:type="auto"/>
          </w:tcPr>
          <w:p w14:paraId="109DD211" w14:textId="77777777" w:rsidR="001B2D26" w:rsidRPr="00C76667" w:rsidRDefault="001B2D26" w:rsidP="00C76667">
            <w:pPr>
              <w:pStyle w:val="TableText1"/>
            </w:pPr>
          </w:p>
        </w:tc>
        <w:tc>
          <w:tcPr>
            <w:tcW w:w="0" w:type="auto"/>
          </w:tcPr>
          <w:p w14:paraId="109DD212" w14:textId="77777777" w:rsidR="001B2D26" w:rsidRPr="00C76667" w:rsidRDefault="001B2D26" w:rsidP="00C76667">
            <w:pPr>
              <w:pStyle w:val="TableText1"/>
            </w:pPr>
          </w:p>
        </w:tc>
      </w:tr>
      <w:tr w:rsidR="001B2D26" w:rsidRPr="00C76667" w14:paraId="109DD219" w14:textId="77777777" w:rsidTr="00C76667">
        <w:trPr>
          <w:trHeight w:val="255"/>
        </w:trPr>
        <w:tc>
          <w:tcPr>
            <w:tcW w:w="0" w:type="auto"/>
          </w:tcPr>
          <w:p w14:paraId="109DD214" w14:textId="77777777" w:rsidR="001B2D26" w:rsidRPr="00C76667" w:rsidRDefault="001B2D26" w:rsidP="00C76667">
            <w:pPr>
              <w:pStyle w:val="TableText1"/>
              <w:rPr>
                <w:rFonts w:eastAsia="Calibri"/>
              </w:rPr>
            </w:pPr>
            <w:r w:rsidRPr="00C76667">
              <w:t>PartnerApptQueryResponse ENDS</w:t>
            </w:r>
          </w:p>
        </w:tc>
        <w:tc>
          <w:tcPr>
            <w:tcW w:w="0" w:type="auto"/>
          </w:tcPr>
          <w:p w14:paraId="109DD215" w14:textId="77777777" w:rsidR="001B2D26" w:rsidRPr="00C76667" w:rsidRDefault="001B2D26" w:rsidP="00C76667">
            <w:pPr>
              <w:pStyle w:val="TableText1"/>
              <w:rPr>
                <w:rFonts w:eastAsia="Calibri"/>
              </w:rPr>
            </w:pPr>
          </w:p>
        </w:tc>
        <w:tc>
          <w:tcPr>
            <w:tcW w:w="0" w:type="auto"/>
          </w:tcPr>
          <w:p w14:paraId="109DD216" w14:textId="77777777" w:rsidR="001B2D26" w:rsidRPr="00C76667" w:rsidRDefault="001B2D26" w:rsidP="00C76667">
            <w:pPr>
              <w:pStyle w:val="TableText1"/>
            </w:pPr>
          </w:p>
        </w:tc>
        <w:tc>
          <w:tcPr>
            <w:tcW w:w="0" w:type="auto"/>
          </w:tcPr>
          <w:p w14:paraId="109DD217" w14:textId="77777777" w:rsidR="001B2D26" w:rsidRPr="00C76667" w:rsidRDefault="001B2D26" w:rsidP="00C76667">
            <w:pPr>
              <w:pStyle w:val="TableText1"/>
            </w:pPr>
          </w:p>
        </w:tc>
        <w:tc>
          <w:tcPr>
            <w:tcW w:w="0" w:type="auto"/>
          </w:tcPr>
          <w:p w14:paraId="109DD218" w14:textId="77777777" w:rsidR="001B2D26" w:rsidRPr="00C76667" w:rsidRDefault="001B2D26" w:rsidP="00C76667">
            <w:pPr>
              <w:pStyle w:val="TableText1"/>
            </w:pPr>
          </w:p>
        </w:tc>
      </w:tr>
    </w:tbl>
    <w:p w14:paraId="109DD21A" w14:textId="77777777" w:rsidR="001B2D26" w:rsidRPr="00F80603" w:rsidRDefault="001B2D26" w:rsidP="001B2D26">
      <w:pPr>
        <w:rPr>
          <w:rStyle w:val="BodyTextChar"/>
        </w:rPr>
      </w:pPr>
    </w:p>
    <w:p w14:paraId="109DD21B" w14:textId="77777777" w:rsidR="001B2D26" w:rsidRPr="00F80603" w:rsidRDefault="001B2D26" w:rsidP="002420E9">
      <w:pPr>
        <w:pStyle w:val="Heading2"/>
      </w:pPr>
      <w:bookmarkStart w:id="784" w:name="_Toc297878837"/>
      <w:bookmarkStart w:id="785" w:name="_Toc403990602"/>
      <w:r w:rsidRPr="00F80603">
        <w:t>UnscheduledConsigneeGoodsReceipt</w:t>
      </w:r>
      <w:bookmarkEnd w:id="784"/>
      <w:bookmarkEnd w:id="785"/>
    </w:p>
    <w:p w14:paraId="109DD21C" w14:textId="77777777" w:rsidR="00AD5F83" w:rsidRPr="00F80603" w:rsidRDefault="001B2D26" w:rsidP="00C73BAC">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request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the visibility data for unscheduled one time appointments for Drop Shipments only</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21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21D" w14:textId="252B9EFE"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UnscheduledConsigneeGoodsReceipt</w:t>
            </w:r>
          </w:p>
        </w:tc>
      </w:tr>
      <w:tr w:rsidR="001B2D26" w:rsidRPr="00F80603" w14:paraId="109DD224"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21F"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220"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221"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222"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223" w14:textId="77777777" w:rsidR="001B2D26" w:rsidRPr="00F80603" w:rsidRDefault="00CA786F" w:rsidP="00C76667">
            <w:pPr>
              <w:pStyle w:val="TableTitle"/>
              <w:rPr>
                <w:rStyle w:val="BodyTextChar"/>
              </w:rPr>
            </w:pPr>
            <w:r>
              <w:rPr>
                <w:rStyle w:val="BodyTextChar"/>
              </w:rPr>
              <w:t>Comment</w:t>
            </w:r>
          </w:p>
        </w:tc>
      </w:tr>
      <w:tr w:rsidR="001B2D26" w:rsidRPr="00C76667" w14:paraId="109DD22A" w14:textId="77777777" w:rsidTr="00C76667">
        <w:trPr>
          <w:trHeight w:val="332"/>
        </w:trPr>
        <w:tc>
          <w:tcPr>
            <w:tcW w:w="1872" w:type="dxa"/>
          </w:tcPr>
          <w:p w14:paraId="109DD225" w14:textId="77777777" w:rsidR="001B2D26" w:rsidRPr="00C76667" w:rsidRDefault="001B2D26" w:rsidP="00C76667">
            <w:pPr>
              <w:pStyle w:val="TableText1"/>
            </w:pPr>
            <w:r w:rsidRPr="00C76667">
              <w:t>UnscheduledConsigneeGoodsReceipt BEGINS</w:t>
            </w:r>
            <w:r w:rsidRPr="00C76667">
              <w:fldChar w:fldCharType="begin"/>
            </w:r>
            <w:r w:rsidRPr="00C76667">
              <w:instrText xml:space="preserve"> XE "UnscheduledConsigneeGoodsReceipt" </w:instrText>
            </w:r>
            <w:r w:rsidRPr="00C76667">
              <w:fldChar w:fldCharType="end"/>
            </w:r>
          </w:p>
        </w:tc>
        <w:tc>
          <w:tcPr>
            <w:tcW w:w="1872" w:type="dxa"/>
          </w:tcPr>
          <w:p w14:paraId="109DD226" w14:textId="77777777" w:rsidR="001B2D26" w:rsidRPr="00C76667" w:rsidRDefault="001B2D26" w:rsidP="00C76667">
            <w:pPr>
              <w:pStyle w:val="TableText1"/>
            </w:pPr>
          </w:p>
        </w:tc>
        <w:tc>
          <w:tcPr>
            <w:tcW w:w="1872" w:type="dxa"/>
          </w:tcPr>
          <w:p w14:paraId="109DD227" w14:textId="77777777" w:rsidR="001B2D26" w:rsidRPr="00C76667" w:rsidRDefault="001B2D26" w:rsidP="00C76667">
            <w:pPr>
              <w:pStyle w:val="TableText1"/>
            </w:pPr>
          </w:p>
        </w:tc>
        <w:tc>
          <w:tcPr>
            <w:tcW w:w="1872" w:type="dxa"/>
          </w:tcPr>
          <w:p w14:paraId="109DD228" w14:textId="77777777" w:rsidR="001B2D26" w:rsidRPr="00C76667" w:rsidRDefault="001B2D26" w:rsidP="00C76667">
            <w:pPr>
              <w:pStyle w:val="TableText1"/>
            </w:pPr>
          </w:p>
        </w:tc>
        <w:tc>
          <w:tcPr>
            <w:tcW w:w="1872" w:type="dxa"/>
          </w:tcPr>
          <w:p w14:paraId="109DD229" w14:textId="77777777" w:rsidR="001B2D26" w:rsidRPr="00C76667" w:rsidRDefault="001B2D26" w:rsidP="00C76667">
            <w:pPr>
              <w:pStyle w:val="TableText1"/>
            </w:pPr>
          </w:p>
        </w:tc>
      </w:tr>
      <w:tr w:rsidR="001B2D26" w:rsidRPr="00C76667" w14:paraId="109DD230" w14:textId="77777777" w:rsidTr="00C76667">
        <w:trPr>
          <w:trHeight w:val="332"/>
        </w:trPr>
        <w:tc>
          <w:tcPr>
            <w:tcW w:w="1872" w:type="dxa"/>
          </w:tcPr>
          <w:p w14:paraId="109DD22B" w14:textId="77777777" w:rsidR="001B2D26" w:rsidRPr="00C76667" w:rsidRDefault="001B2D26" w:rsidP="00C76667">
            <w:pPr>
              <w:pStyle w:val="TableText1"/>
              <w:rPr>
                <w:rFonts w:eastAsia="Calibri"/>
              </w:rPr>
            </w:pPr>
            <w:r w:rsidRPr="00C76667">
              <w:rPr>
                <w:rFonts w:eastAsia="Calibri"/>
              </w:rPr>
              <w:t xml:space="preserve">UnscheduledResponseMsgHeaderInfo </w:t>
            </w:r>
          </w:p>
        </w:tc>
        <w:tc>
          <w:tcPr>
            <w:tcW w:w="1872" w:type="dxa"/>
          </w:tcPr>
          <w:p w14:paraId="109DD22C" w14:textId="77777777" w:rsidR="001B2D26" w:rsidRPr="00C76667" w:rsidRDefault="001B2D26" w:rsidP="00C76667">
            <w:pPr>
              <w:pStyle w:val="TableText1"/>
            </w:pPr>
            <w:r w:rsidRPr="00C76667">
              <w:t>UnscheduledResponseMsgHeaderIn</w:t>
            </w:r>
            <w:r w:rsidR="00FC7AD0" w:rsidRPr="00C76667">
              <w:t>fo Attribute Block</w:t>
            </w:r>
          </w:p>
        </w:tc>
        <w:tc>
          <w:tcPr>
            <w:tcW w:w="1872" w:type="dxa"/>
          </w:tcPr>
          <w:p w14:paraId="109DD22D" w14:textId="77777777" w:rsidR="001B2D26" w:rsidRPr="00C76667" w:rsidRDefault="001B2D26" w:rsidP="00C76667">
            <w:pPr>
              <w:pStyle w:val="TableText1"/>
            </w:pPr>
            <w:r w:rsidRPr="00C76667">
              <w:t>-</w:t>
            </w:r>
          </w:p>
        </w:tc>
        <w:tc>
          <w:tcPr>
            <w:tcW w:w="1872" w:type="dxa"/>
          </w:tcPr>
          <w:p w14:paraId="109DD22E" w14:textId="77777777" w:rsidR="001B2D26" w:rsidRPr="00C76667" w:rsidRDefault="001B2D26" w:rsidP="00C76667">
            <w:pPr>
              <w:pStyle w:val="TableText1"/>
            </w:pPr>
            <w:r w:rsidRPr="00C76667">
              <w:t>Attributes block</w:t>
            </w:r>
          </w:p>
        </w:tc>
        <w:tc>
          <w:tcPr>
            <w:tcW w:w="1872" w:type="dxa"/>
          </w:tcPr>
          <w:p w14:paraId="109DD22F" w14:textId="5BD9956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36" w14:textId="77777777" w:rsidTr="00C76667">
        <w:trPr>
          <w:trHeight w:val="255"/>
        </w:trPr>
        <w:tc>
          <w:tcPr>
            <w:tcW w:w="1872" w:type="dxa"/>
          </w:tcPr>
          <w:p w14:paraId="109DD231" w14:textId="77777777" w:rsidR="001B2D26" w:rsidRPr="00C76667" w:rsidRDefault="001B2D26" w:rsidP="00C76667">
            <w:pPr>
              <w:pStyle w:val="TableText1"/>
            </w:pPr>
            <w:r w:rsidRPr="00C76667">
              <w:t>ApptBlockUnscheduledGoodsReceipt</w:t>
            </w:r>
          </w:p>
        </w:tc>
        <w:tc>
          <w:tcPr>
            <w:tcW w:w="1872" w:type="dxa"/>
          </w:tcPr>
          <w:p w14:paraId="109DD232" w14:textId="77777777" w:rsidR="001B2D26" w:rsidRPr="00C76667" w:rsidRDefault="001B2D26" w:rsidP="00C76667">
            <w:pPr>
              <w:pStyle w:val="TableText1"/>
              <w:rPr>
                <w:rFonts w:eastAsia="Calibri"/>
              </w:rPr>
            </w:pPr>
            <w:r w:rsidRPr="00C76667">
              <w:t>apptBlockUnscheduledGoodsType</w:t>
            </w:r>
            <w:r w:rsidR="00FC7AD0" w:rsidRPr="00C76667">
              <w:rPr>
                <w:rFonts w:eastAsia="Calibri"/>
              </w:rPr>
              <w:t xml:space="preserve">  complex type</w:t>
            </w:r>
          </w:p>
        </w:tc>
        <w:tc>
          <w:tcPr>
            <w:tcW w:w="1872" w:type="dxa"/>
          </w:tcPr>
          <w:p w14:paraId="109DD233" w14:textId="77777777" w:rsidR="001B2D26" w:rsidRPr="00C76667" w:rsidRDefault="001B2D26" w:rsidP="00C76667">
            <w:pPr>
              <w:pStyle w:val="TableText1"/>
            </w:pPr>
            <w:r w:rsidRPr="00C76667">
              <w:t>-</w:t>
            </w:r>
          </w:p>
        </w:tc>
        <w:tc>
          <w:tcPr>
            <w:tcW w:w="1872" w:type="dxa"/>
          </w:tcPr>
          <w:p w14:paraId="109DD234" w14:textId="77777777" w:rsidR="001B2D26" w:rsidRPr="00C76667" w:rsidRDefault="001B2D26" w:rsidP="00C76667">
            <w:pPr>
              <w:pStyle w:val="TableText1"/>
            </w:pPr>
            <w:r w:rsidRPr="00C76667">
              <w:t>Required</w:t>
            </w:r>
          </w:p>
        </w:tc>
        <w:tc>
          <w:tcPr>
            <w:tcW w:w="1872" w:type="dxa"/>
          </w:tcPr>
          <w:p w14:paraId="109DD235" w14:textId="315B5A7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3D" w14:textId="77777777" w:rsidTr="00C76667">
        <w:trPr>
          <w:trHeight w:val="255"/>
        </w:trPr>
        <w:tc>
          <w:tcPr>
            <w:tcW w:w="1872" w:type="dxa"/>
          </w:tcPr>
          <w:p w14:paraId="109DD237" w14:textId="77777777" w:rsidR="001B2D26" w:rsidRPr="00C76667" w:rsidRDefault="001B2D26" w:rsidP="00C76667">
            <w:pPr>
              <w:pStyle w:val="TableText1"/>
            </w:pPr>
            <w:r w:rsidRPr="00C76667">
              <w:t>DetailInfo</w:t>
            </w:r>
          </w:p>
        </w:tc>
        <w:tc>
          <w:tcPr>
            <w:tcW w:w="1872" w:type="dxa"/>
          </w:tcPr>
          <w:p w14:paraId="109DD238" w14:textId="77777777" w:rsidR="001B2D26" w:rsidRPr="00C76667" w:rsidRDefault="001B2D26" w:rsidP="00C76667">
            <w:pPr>
              <w:pStyle w:val="TableText1"/>
            </w:pPr>
            <w:r w:rsidRPr="00C76667">
              <w:t>detailInfoType complex type</w:t>
            </w:r>
          </w:p>
        </w:tc>
        <w:tc>
          <w:tcPr>
            <w:tcW w:w="1872" w:type="dxa"/>
          </w:tcPr>
          <w:p w14:paraId="109DD239" w14:textId="77777777" w:rsidR="001B2D26" w:rsidRPr="00C76667" w:rsidRDefault="001B2D26" w:rsidP="00C76667">
            <w:pPr>
              <w:pStyle w:val="TableText1"/>
            </w:pPr>
          </w:p>
        </w:tc>
        <w:tc>
          <w:tcPr>
            <w:tcW w:w="1872" w:type="dxa"/>
          </w:tcPr>
          <w:p w14:paraId="109DD23A" w14:textId="77777777" w:rsidR="00B96781" w:rsidRPr="00C76667" w:rsidRDefault="001B2D26" w:rsidP="00C76667">
            <w:pPr>
              <w:pStyle w:val="TableText1"/>
            </w:pPr>
            <w:r w:rsidRPr="00C76667">
              <w:t>Optional</w:t>
            </w:r>
          </w:p>
          <w:p w14:paraId="109DD23B" w14:textId="77777777" w:rsidR="001B2D26" w:rsidRPr="00C76667" w:rsidRDefault="00FC7AD0" w:rsidP="00C76667">
            <w:pPr>
              <w:pStyle w:val="TableText1"/>
            </w:pPr>
            <w:r w:rsidRPr="00C76667">
              <w:t>0 to many allowed</w:t>
            </w:r>
          </w:p>
        </w:tc>
        <w:tc>
          <w:tcPr>
            <w:tcW w:w="1872" w:type="dxa"/>
          </w:tcPr>
          <w:p w14:paraId="109DD23C" w14:textId="60CFC25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43" w14:textId="77777777" w:rsidTr="00C76667">
        <w:trPr>
          <w:trHeight w:val="255"/>
        </w:trPr>
        <w:tc>
          <w:tcPr>
            <w:tcW w:w="1872" w:type="dxa"/>
          </w:tcPr>
          <w:p w14:paraId="109DD23E" w14:textId="77777777" w:rsidR="001B2D26" w:rsidRPr="00C76667" w:rsidRDefault="001B2D26" w:rsidP="00C76667">
            <w:pPr>
              <w:pStyle w:val="TableText1"/>
            </w:pPr>
            <w:r w:rsidRPr="00C76667">
              <w:t>TrailerInfo</w:t>
            </w:r>
          </w:p>
        </w:tc>
        <w:tc>
          <w:tcPr>
            <w:tcW w:w="1872" w:type="dxa"/>
          </w:tcPr>
          <w:p w14:paraId="109DD23F" w14:textId="77777777" w:rsidR="001B2D26" w:rsidRPr="00C76667" w:rsidRDefault="001B2D26" w:rsidP="00C76667">
            <w:pPr>
              <w:pStyle w:val="TableText1"/>
            </w:pPr>
            <w:r w:rsidRPr="00C76667">
              <w:t>trailerInfoType complex type</w:t>
            </w:r>
          </w:p>
        </w:tc>
        <w:tc>
          <w:tcPr>
            <w:tcW w:w="1872" w:type="dxa"/>
          </w:tcPr>
          <w:p w14:paraId="109DD240" w14:textId="77777777" w:rsidR="001B2D26" w:rsidRPr="00C76667" w:rsidRDefault="001B2D26" w:rsidP="00C76667">
            <w:pPr>
              <w:pStyle w:val="TableText1"/>
            </w:pPr>
          </w:p>
        </w:tc>
        <w:tc>
          <w:tcPr>
            <w:tcW w:w="1872" w:type="dxa"/>
          </w:tcPr>
          <w:p w14:paraId="109DD241" w14:textId="77777777" w:rsidR="001B2D26" w:rsidRPr="00C76667" w:rsidRDefault="001B2D26" w:rsidP="00C76667">
            <w:pPr>
              <w:pStyle w:val="TableText1"/>
            </w:pPr>
            <w:r w:rsidRPr="00C76667">
              <w:t>Optional</w:t>
            </w:r>
          </w:p>
        </w:tc>
        <w:tc>
          <w:tcPr>
            <w:tcW w:w="1872" w:type="dxa"/>
          </w:tcPr>
          <w:p w14:paraId="109DD242" w14:textId="0A0D738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49" w14:textId="77777777" w:rsidTr="00C76667">
        <w:trPr>
          <w:trHeight w:val="255"/>
        </w:trPr>
        <w:tc>
          <w:tcPr>
            <w:tcW w:w="1872" w:type="dxa"/>
          </w:tcPr>
          <w:p w14:paraId="109DD244" w14:textId="77777777" w:rsidR="001B2D26" w:rsidRPr="00C76667" w:rsidRDefault="001B2D26" w:rsidP="00C76667">
            <w:pPr>
              <w:pStyle w:val="TableText1"/>
              <w:rPr>
                <w:rFonts w:eastAsia="Calibri"/>
              </w:rPr>
            </w:pPr>
            <w:r w:rsidRPr="00C76667">
              <w:rPr>
                <w:rFonts w:eastAsia="Calibri"/>
              </w:rPr>
              <w:t>ReturnInfo</w:t>
            </w:r>
          </w:p>
        </w:tc>
        <w:tc>
          <w:tcPr>
            <w:tcW w:w="1872" w:type="dxa"/>
          </w:tcPr>
          <w:p w14:paraId="109DD245" w14:textId="77777777" w:rsidR="001B2D26" w:rsidRPr="00C76667" w:rsidRDefault="001B2D26" w:rsidP="00C76667">
            <w:pPr>
              <w:pStyle w:val="TableText1"/>
            </w:pPr>
            <w:r w:rsidRPr="00C76667">
              <w:t>returnInfoType complex type</w:t>
            </w:r>
          </w:p>
        </w:tc>
        <w:tc>
          <w:tcPr>
            <w:tcW w:w="1872" w:type="dxa"/>
          </w:tcPr>
          <w:p w14:paraId="109DD246" w14:textId="77777777" w:rsidR="001B2D26" w:rsidRPr="00C76667" w:rsidRDefault="001B2D26" w:rsidP="00C76667">
            <w:pPr>
              <w:pStyle w:val="TableText1"/>
            </w:pPr>
          </w:p>
        </w:tc>
        <w:tc>
          <w:tcPr>
            <w:tcW w:w="1872" w:type="dxa"/>
          </w:tcPr>
          <w:p w14:paraId="109DD247" w14:textId="77777777" w:rsidR="001B2D26" w:rsidRPr="00C76667" w:rsidRDefault="001B2D26" w:rsidP="00C76667">
            <w:pPr>
              <w:pStyle w:val="TableText1"/>
            </w:pPr>
            <w:r w:rsidRPr="00C76667">
              <w:t>Optional</w:t>
            </w:r>
          </w:p>
        </w:tc>
        <w:tc>
          <w:tcPr>
            <w:tcW w:w="1872" w:type="dxa"/>
          </w:tcPr>
          <w:p w14:paraId="109DD248" w14:textId="50C00F33"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4F" w14:textId="77777777" w:rsidTr="00C76667">
        <w:trPr>
          <w:trHeight w:val="255"/>
        </w:trPr>
        <w:tc>
          <w:tcPr>
            <w:tcW w:w="1872" w:type="dxa"/>
          </w:tcPr>
          <w:p w14:paraId="109DD24A" w14:textId="77777777" w:rsidR="001B2D26" w:rsidRPr="00C76667" w:rsidRDefault="001B2D26" w:rsidP="00C76667">
            <w:pPr>
              <w:pStyle w:val="TableText1"/>
              <w:rPr>
                <w:rFonts w:eastAsia="Calibri"/>
              </w:rPr>
            </w:pPr>
            <w:r w:rsidRPr="00C76667">
              <w:t>UnscheduledConsigneeGoodsReceipt ENDS</w:t>
            </w:r>
          </w:p>
        </w:tc>
        <w:tc>
          <w:tcPr>
            <w:tcW w:w="1872" w:type="dxa"/>
          </w:tcPr>
          <w:p w14:paraId="109DD24B" w14:textId="77777777" w:rsidR="001B2D26" w:rsidRPr="00C76667" w:rsidRDefault="001B2D26" w:rsidP="00C76667">
            <w:pPr>
              <w:pStyle w:val="TableText1"/>
            </w:pPr>
          </w:p>
        </w:tc>
        <w:tc>
          <w:tcPr>
            <w:tcW w:w="1872" w:type="dxa"/>
          </w:tcPr>
          <w:p w14:paraId="109DD24C" w14:textId="77777777" w:rsidR="001B2D26" w:rsidRPr="00C76667" w:rsidRDefault="001B2D26" w:rsidP="00C76667">
            <w:pPr>
              <w:pStyle w:val="TableText1"/>
            </w:pPr>
          </w:p>
        </w:tc>
        <w:tc>
          <w:tcPr>
            <w:tcW w:w="1872" w:type="dxa"/>
          </w:tcPr>
          <w:p w14:paraId="109DD24D" w14:textId="77777777" w:rsidR="001B2D26" w:rsidRPr="00C76667" w:rsidRDefault="001B2D26" w:rsidP="00C76667">
            <w:pPr>
              <w:pStyle w:val="TableText1"/>
            </w:pPr>
          </w:p>
        </w:tc>
        <w:tc>
          <w:tcPr>
            <w:tcW w:w="1872" w:type="dxa"/>
          </w:tcPr>
          <w:p w14:paraId="109DD24E" w14:textId="77777777" w:rsidR="001B2D26" w:rsidRPr="00C76667" w:rsidRDefault="001B2D26" w:rsidP="00C76667">
            <w:pPr>
              <w:pStyle w:val="TableText1"/>
            </w:pPr>
          </w:p>
        </w:tc>
      </w:tr>
    </w:tbl>
    <w:p w14:paraId="109DD250" w14:textId="77777777" w:rsidR="00B96781" w:rsidRPr="00F80603" w:rsidRDefault="00B96781" w:rsidP="001B2D26">
      <w:pPr>
        <w:rPr>
          <w:rStyle w:val="BodyTextChar"/>
        </w:rPr>
      </w:pPr>
    </w:p>
    <w:p w14:paraId="109DD251" w14:textId="77777777" w:rsidR="001B2D26" w:rsidRPr="00F80603" w:rsidRDefault="001B2D26" w:rsidP="001B2D26">
      <w:pPr>
        <w:rPr>
          <w:rStyle w:val="BodyTextChar"/>
        </w:rPr>
      </w:pPr>
    </w:p>
    <w:p w14:paraId="109DD252" w14:textId="77777777" w:rsidR="001B2D26" w:rsidRPr="00F80603" w:rsidRDefault="001B2D26" w:rsidP="002420E9">
      <w:pPr>
        <w:pStyle w:val="Heading2"/>
      </w:pPr>
      <w:bookmarkStart w:id="786" w:name="_Toc297878838"/>
      <w:bookmarkStart w:id="787" w:name="_Toc403990603"/>
      <w:r w:rsidRPr="00F80603">
        <w:t>AllDeliveryApptCloseoutRequest</w:t>
      </w:r>
      <w:bookmarkEnd w:id="786"/>
      <w:bookmarkEnd w:id="787"/>
    </w:p>
    <w:p w14:paraId="109DD253" w14:textId="77777777" w:rsidR="00B96781" w:rsidRPr="00F80603" w:rsidRDefault="001B2D26" w:rsidP="00FC7AD0">
      <w:pPr>
        <w:pStyle w:val="BodyText"/>
        <w:rPr>
          <w:rStyle w:val="BodyTextChar"/>
        </w:rPr>
      </w:pPr>
      <w:r w:rsidRPr="00F80603">
        <w:rPr>
          <w:rStyle w:val="BodyTextChar"/>
        </w:rPr>
        <w:t>This message provides the ability to request for closeout information</w:t>
      </w:r>
    </w:p>
    <w:p w14:paraId="109DD254" w14:textId="70E52EB2" w:rsidR="00B96781" w:rsidRPr="00F80603" w:rsidRDefault="001B2D26" w:rsidP="003355E8">
      <w:pPr>
        <w:pStyle w:val="Bullet"/>
      </w:pPr>
      <w:r w:rsidRPr="00F80603">
        <w:t>AllDeliveryApptCloseoutRequest can now be used by any business entity, (i.e., Scheduler, Owner, or Preparer of mail) to get their closeout data from FAST if they were identified as a Scheduler, Preparer, or Owner as part of the appointment sched</w:t>
      </w:r>
      <w:r w:rsidR="00BB3885">
        <w:t>uling process. For</w:t>
      </w:r>
      <w:r w:rsidR="001E7590" w:rsidRPr="00F80603">
        <w:t xml:space="preserve"> Mail.XML </w:t>
      </w:r>
      <w:r w:rsidR="00C76667" w:rsidRPr="00F80603">
        <w:t>v</w:t>
      </w:r>
      <w:r w:rsidR="00077140">
        <w:t>14.0A</w:t>
      </w:r>
      <w:r w:rsidR="00BB3885">
        <w:t xml:space="preserve"> and newer</w:t>
      </w:r>
      <w:r w:rsidR="00C76667" w:rsidRPr="00F80603">
        <w:t xml:space="preserve"> messages</w:t>
      </w:r>
      <w:r w:rsidRPr="00F80603">
        <w:t xml:space="preserve">, the </w:t>
      </w:r>
      <w:r w:rsidR="00245F82" w:rsidRPr="00245F82">
        <w:rPr>
          <w:i/>
          <w:iCs/>
        </w:rPr>
        <w:t>PostalOne!</w:t>
      </w:r>
      <w:r w:rsidRPr="00F80603">
        <w:t xml:space="preserve"> system will only look at the CRID or SchedulerID in the SubmittingParty block for authorization of data and closeout response.   </w:t>
      </w:r>
    </w:p>
    <w:p w14:paraId="109DD255" w14:textId="466B12A5" w:rsidR="00B96781" w:rsidRPr="00F80603" w:rsidRDefault="00BB3885" w:rsidP="003355E8">
      <w:pPr>
        <w:pStyle w:val="Bullet"/>
      </w:pPr>
      <w:r>
        <w:t>For</w:t>
      </w:r>
      <w:r w:rsidR="001B2D26" w:rsidRPr="00F80603">
        <w:t xml:space="preserve"> Mail</w:t>
      </w:r>
      <w:r w:rsidR="008A5DAA" w:rsidRPr="00F80603">
        <w:t>.XML v</w:t>
      </w:r>
      <w:r w:rsidR="00077140">
        <w:t>14.0A</w:t>
      </w:r>
      <w:r>
        <w:t xml:space="preserve"> and newer</w:t>
      </w:r>
      <w:r w:rsidR="001B2D26" w:rsidRPr="00F80603">
        <w:t xml:space="preserve"> ‘</w:t>
      </w:r>
      <w:r w:rsidR="001B2D26" w:rsidRPr="00F80603">
        <w:rPr>
          <w:i/>
          <w:iCs/>
        </w:rPr>
        <w:t>AllDeliveryApptCloseoutRequest</w:t>
      </w:r>
      <w:r w:rsidR="001B2D26" w:rsidRPr="00F80603">
        <w:t>’</w:t>
      </w:r>
      <w:r w:rsidR="001B2D26" w:rsidRPr="00F80603">
        <w:rPr>
          <w:i/>
          <w:iCs/>
        </w:rPr>
        <w:t xml:space="preserve"> </w:t>
      </w:r>
      <w:r w:rsidR="001B2D26" w:rsidRPr="00F80603">
        <w:t>Message processing has been enhanced to support LTB(Large Transaction Block) on</w:t>
      </w:r>
      <w:r w:rsidR="002701AA" w:rsidRPr="00F80603">
        <w:t xml:space="preserve"> the Closeout Response.  </w:t>
      </w:r>
      <w:r w:rsidR="00D049D3">
        <w:t xml:space="preserve">The </w:t>
      </w:r>
      <w:r w:rsidR="00245F82" w:rsidRPr="00245F82">
        <w:rPr>
          <w:i/>
        </w:rPr>
        <w:t>PostalOne!</w:t>
      </w:r>
      <w:r w:rsidR="001B2D26" w:rsidRPr="00F80603">
        <w:t xml:space="preserve"> </w:t>
      </w:r>
      <w:r w:rsidR="00D049D3">
        <w:t xml:space="preserve">system </w:t>
      </w:r>
      <w:r w:rsidR="001B2D26" w:rsidRPr="00F80603">
        <w:t>will receive ‘</w:t>
      </w:r>
      <w:r w:rsidR="001B2D26" w:rsidRPr="00F80603">
        <w:rPr>
          <w:i/>
          <w:iCs/>
        </w:rPr>
        <w:t>ConsigneeGoodsReceipt</w:t>
      </w:r>
      <w:r w:rsidR="001B2D26" w:rsidRPr="00F80603">
        <w:t>’</w:t>
      </w:r>
      <w:r w:rsidR="001B2D26" w:rsidRPr="00F80603">
        <w:rPr>
          <w:i/>
          <w:iCs/>
          <w:color w:val="2A00FF"/>
        </w:rPr>
        <w:t xml:space="preserve"> </w:t>
      </w:r>
      <w:r w:rsidR="001B2D26" w:rsidRPr="00F80603">
        <w:t>receipts and ‘</w:t>
      </w:r>
      <w:r w:rsidR="001B2D26" w:rsidRPr="00F80603">
        <w:rPr>
          <w:i/>
          <w:iCs/>
        </w:rPr>
        <w:t>UnscheduledConsigneeGoodsReceipt</w:t>
      </w:r>
      <w:r w:rsidR="001B2D26" w:rsidRPr="00F80603">
        <w:t>’</w:t>
      </w:r>
      <w:r w:rsidR="001B2D26" w:rsidRPr="00F80603">
        <w:rPr>
          <w:i/>
          <w:iCs/>
          <w:color w:val="2A00FF"/>
        </w:rPr>
        <w:t xml:space="preserve"> </w:t>
      </w:r>
      <w:r w:rsidR="001B2D26" w:rsidRPr="00F80603">
        <w:t>from FAST</w:t>
      </w:r>
      <w:r w:rsidR="00C76667" w:rsidRPr="00F80603">
        <w:t xml:space="preserve">. </w:t>
      </w:r>
      <w:r w:rsidR="00D049D3">
        <w:t xml:space="preserve">The </w:t>
      </w:r>
      <w:r w:rsidR="00245F82" w:rsidRPr="00245F82">
        <w:rPr>
          <w:i/>
        </w:rPr>
        <w:t>PostalOne!</w:t>
      </w:r>
      <w:r w:rsidR="001B2D26" w:rsidRPr="00F80603">
        <w:t xml:space="preserve"> </w:t>
      </w:r>
      <w:r w:rsidR="00D049D3">
        <w:lastRenderedPageBreak/>
        <w:t xml:space="preserve">system </w:t>
      </w:r>
      <w:r w:rsidR="001B2D26" w:rsidRPr="00F80603">
        <w:t>will retrieve ‘</w:t>
      </w:r>
      <w:r w:rsidR="001B2D26" w:rsidRPr="00F80603">
        <w:rPr>
          <w:i/>
          <w:iCs/>
        </w:rPr>
        <w:t>ConsigneeGoodsReceipt</w:t>
      </w:r>
      <w:r w:rsidR="001B2D26" w:rsidRPr="00F80603">
        <w:t>’</w:t>
      </w:r>
      <w:r w:rsidR="001B2D26" w:rsidRPr="00F80603">
        <w:rPr>
          <w:i/>
          <w:iCs/>
          <w:color w:val="2A00FF"/>
        </w:rPr>
        <w:t xml:space="preserve"> </w:t>
      </w:r>
      <w:r w:rsidR="001B2D26" w:rsidRPr="00F80603">
        <w:t>and ‘</w:t>
      </w:r>
      <w:r w:rsidR="001B2D26" w:rsidRPr="00F80603">
        <w:rPr>
          <w:i/>
          <w:iCs/>
        </w:rPr>
        <w:t>UnscheduledConsigneeGoodsReceipt</w:t>
      </w:r>
      <w:r w:rsidR="001B2D26" w:rsidRPr="00F80603">
        <w:t>’</w:t>
      </w:r>
      <w:r w:rsidR="001B2D26" w:rsidRPr="00F80603">
        <w:rPr>
          <w:i/>
          <w:iCs/>
          <w:color w:val="2A00FF"/>
        </w:rPr>
        <w:t xml:space="preserve"> </w:t>
      </w:r>
      <w:r w:rsidR="001B2D26" w:rsidRPr="00F80603">
        <w:t xml:space="preserve">based  CRID or SchedulerID provided on the  SubmittingParty block. To comply with the mailxml_tm xsd definition, </w:t>
      </w:r>
      <w:r w:rsidR="00D049D3">
        <w:t xml:space="preserve">the </w:t>
      </w:r>
      <w:r w:rsidR="00245F82" w:rsidRPr="00245F82">
        <w:rPr>
          <w:i/>
        </w:rPr>
        <w:t>PostalOne!</w:t>
      </w:r>
      <w:r w:rsidR="001B2D26" w:rsidRPr="00F80603">
        <w:t xml:space="preserve"> </w:t>
      </w:r>
      <w:r w:rsidR="00D049D3">
        <w:t xml:space="preserve">system </w:t>
      </w:r>
      <w:r w:rsidR="001B2D26" w:rsidRPr="00F80603">
        <w:t>will add two new elements to the response, trackingID and LargeTransactionDividerResult to handle large amount</w:t>
      </w:r>
      <w:r w:rsidR="002701AA" w:rsidRPr="00F80603">
        <w:t>s</w:t>
      </w:r>
      <w:r w:rsidR="001B2D26" w:rsidRPr="00F80603">
        <w:t xml:space="preserve"> of closeout data. The LargeTransactionDividerResult element will have one or more tracking IDs based on the amount of data. If there is more than one, mailer will have to parse out the other tracking IDs and use MessageResponseRetrievalRequest to retrieve the other responses.</w:t>
      </w:r>
    </w:p>
    <w:p w14:paraId="109DD256" w14:textId="52793514" w:rsidR="001B2D26" w:rsidRPr="00F80603" w:rsidRDefault="008A5DAA" w:rsidP="003355E8">
      <w:pPr>
        <w:pStyle w:val="Bullet"/>
        <w:rPr>
          <w:rStyle w:val="BodyTextChar"/>
        </w:rPr>
      </w:pPr>
      <w:r w:rsidRPr="00F80603">
        <w:rPr>
          <w:rStyle w:val="BodyTextChar"/>
        </w:rPr>
        <w:t xml:space="preserve">Mail.XML </w:t>
      </w:r>
      <w:r w:rsidR="00C76667" w:rsidRPr="00F80603">
        <w:rPr>
          <w:rStyle w:val="BodyTextChar"/>
        </w:rPr>
        <w:t>v</w:t>
      </w:r>
      <w:r w:rsidR="00077140">
        <w:rPr>
          <w:rStyle w:val="BodyTextChar"/>
        </w:rPr>
        <w:t>14.0A</w:t>
      </w:r>
      <w:r w:rsidR="00BB3885">
        <w:rPr>
          <w:rStyle w:val="BodyTextChar"/>
        </w:rPr>
        <w:t xml:space="preserve"> and newer</w:t>
      </w:r>
      <w:r w:rsidR="00C76667" w:rsidRPr="00F80603">
        <w:rPr>
          <w:rStyle w:val="BodyTextChar"/>
        </w:rPr>
        <w:t xml:space="preserve"> ‘AllDeliveryApptCloseoutRequest</w:t>
      </w:r>
      <w:r w:rsidR="000E457B" w:rsidRPr="00F80603">
        <w:rPr>
          <w:rStyle w:val="BodyTextChar"/>
        </w:rPr>
        <w:t>’ with Date Range (Start,</w:t>
      </w:r>
      <w:r w:rsidR="00D049D3">
        <w:rPr>
          <w:rStyle w:val="BodyTextChar"/>
        </w:rPr>
        <w:t xml:space="preserve"> </w:t>
      </w:r>
      <w:r w:rsidR="000E457B" w:rsidRPr="00F80603">
        <w:rPr>
          <w:rStyle w:val="BodyTextChar"/>
        </w:rPr>
        <w:t>End) pr</w:t>
      </w:r>
      <w:r w:rsidR="00BB3885">
        <w:rPr>
          <w:rStyle w:val="BodyTextChar"/>
        </w:rPr>
        <w:t xml:space="preserve">ovided on the request </w:t>
      </w:r>
      <w:r w:rsidR="000E457B" w:rsidRPr="00F80603">
        <w:rPr>
          <w:rStyle w:val="BodyTextChar"/>
        </w:rPr>
        <w:t>will match date range provided with ‘ScheduledAppt’ to retrieve  ‘ConsigneeGoodsReceipt’, and ‘ActualTruckArriva</w:t>
      </w:r>
      <w:r w:rsidR="00D049D3">
        <w:rPr>
          <w:rStyle w:val="BodyTextChar"/>
        </w:rPr>
        <w:t>l</w:t>
      </w:r>
      <w:r w:rsidR="000E457B" w:rsidRPr="00F80603">
        <w:rPr>
          <w:rStyle w:val="BodyTextChar"/>
        </w:rPr>
        <w:t>’ to retrieve ‘UnscheduledConsigneeGoodsReceipt’ . If the Start and End date parameters are not provided, the system will provide all of the available and unrequested data</w:t>
      </w:r>
      <w:r w:rsidR="00D049D3">
        <w:rPr>
          <w:rStyle w:val="BodyTextChar"/>
        </w:rPr>
        <w:t>.</w:t>
      </w:r>
    </w:p>
    <w:p w14:paraId="109DD257" w14:textId="77777777" w:rsidR="00F82817" w:rsidRPr="00F80603" w:rsidRDefault="00F82817" w:rsidP="00F82817">
      <w:pPr>
        <w:ind w:left="36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25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258" w14:textId="161D03E7" w:rsidR="004B0EC4" w:rsidRPr="00F80603" w:rsidRDefault="009719BE" w:rsidP="00BC4F97">
            <w:pPr>
              <w:pStyle w:val="TableTitle"/>
              <w:rPr>
                <w:rStyle w:val="BodyTextChar"/>
                <w:rFonts w:ascii="Arial Bold" w:hAnsi="Arial Bold"/>
              </w:rPr>
            </w:pPr>
            <w:r w:rsidRPr="00F80603">
              <w:rPr>
                <w:rStyle w:val="BodyTextChar"/>
                <w:rFonts w:ascii="Arial Bold" w:hAnsi="Arial Bold"/>
              </w:rPr>
              <w:t xml:space="preserve">Mail.XML </w:t>
            </w:r>
            <w:r w:rsidR="00BB3885">
              <w:rPr>
                <w:rStyle w:val="BodyTextChar"/>
                <w:rFonts w:ascii="Arial Bold" w:hAnsi="Arial Bold"/>
              </w:rPr>
              <w:t>16.0</w:t>
            </w:r>
            <w:r w:rsidR="00F76CDD" w:rsidRPr="00F80603">
              <w:rPr>
                <w:rStyle w:val="BodyTextChar"/>
                <w:rFonts w:ascii="Arial Bold" w:hAnsi="Arial Bold"/>
              </w:rPr>
              <w:t xml:space="preserve"> -</w:t>
            </w:r>
            <w:r w:rsidR="008813DE" w:rsidRPr="00F80603">
              <w:rPr>
                <w:rStyle w:val="BodyTextChar"/>
                <w:rFonts w:ascii="Arial Bold" w:hAnsi="Arial Bold"/>
              </w:rPr>
              <w:t xml:space="preserve"> AllDeliveryApptCloseoutRequest</w:t>
            </w:r>
          </w:p>
        </w:tc>
      </w:tr>
      <w:tr w:rsidR="001B2D26" w:rsidRPr="00F80603" w14:paraId="109DD25F"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25A" w14:textId="77777777" w:rsidR="001B2D26" w:rsidRPr="00F80603" w:rsidRDefault="001B2D26" w:rsidP="00BC4F97">
            <w:pPr>
              <w:pStyle w:val="TableTitle"/>
              <w:rPr>
                <w:rStyle w:val="BodyTextChar"/>
              </w:rPr>
            </w:pPr>
            <w:r w:rsidRPr="00F80603">
              <w:rPr>
                <w:rStyle w:val="BodyTextChar"/>
              </w:rPr>
              <w:t>Field</w:t>
            </w:r>
          </w:p>
        </w:tc>
        <w:tc>
          <w:tcPr>
            <w:tcW w:w="1872" w:type="dxa"/>
          </w:tcPr>
          <w:p w14:paraId="109DD25B" w14:textId="77777777" w:rsidR="001B2D26" w:rsidRPr="00F80603" w:rsidRDefault="001B2D26" w:rsidP="00BC4F97">
            <w:pPr>
              <w:pStyle w:val="TableTitle"/>
              <w:rPr>
                <w:rStyle w:val="BodyTextChar"/>
              </w:rPr>
            </w:pPr>
            <w:r w:rsidRPr="00F80603">
              <w:rPr>
                <w:rStyle w:val="BodyTextChar"/>
              </w:rPr>
              <w:t>Format</w:t>
            </w:r>
          </w:p>
        </w:tc>
        <w:tc>
          <w:tcPr>
            <w:tcW w:w="1872" w:type="dxa"/>
          </w:tcPr>
          <w:p w14:paraId="109DD25C" w14:textId="77777777" w:rsidR="001B2D26" w:rsidRPr="00F80603" w:rsidRDefault="001B2D26" w:rsidP="00BC4F97">
            <w:pPr>
              <w:pStyle w:val="TableTitle"/>
              <w:rPr>
                <w:rStyle w:val="BodyTextChar"/>
              </w:rPr>
            </w:pPr>
            <w:r w:rsidRPr="00F80603">
              <w:rPr>
                <w:rStyle w:val="BodyTextChar"/>
              </w:rPr>
              <w:t>Acceptable Values</w:t>
            </w:r>
          </w:p>
        </w:tc>
        <w:tc>
          <w:tcPr>
            <w:tcW w:w="1872" w:type="dxa"/>
          </w:tcPr>
          <w:p w14:paraId="109DD25D" w14:textId="77777777" w:rsidR="001B2D26" w:rsidRPr="00F80603" w:rsidRDefault="001B2D26" w:rsidP="00BC4F97">
            <w:pPr>
              <w:pStyle w:val="TableTitle"/>
              <w:rPr>
                <w:rStyle w:val="BodyTextChar"/>
              </w:rPr>
            </w:pPr>
            <w:r w:rsidRPr="00F80603">
              <w:rPr>
                <w:rStyle w:val="BodyTextChar"/>
              </w:rPr>
              <w:t>Business Rules</w:t>
            </w:r>
          </w:p>
        </w:tc>
        <w:tc>
          <w:tcPr>
            <w:tcW w:w="1872" w:type="dxa"/>
          </w:tcPr>
          <w:p w14:paraId="109DD25E" w14:textId="77777777" w:rsidR="001B2D26" w:rsidRPr="00F80603" w:rsidRDefault="00CA786F" w:rsidP="00BC4F97">
            <w:pPr>
              <w:pStyle w:val="TableTitle"/>
              <w:rPr>
                <w:rStyle w:val="BodyTextChar"/>
              </w:rPr>
            </w:pPr>
            <w:r>
              <w:rPr>
                <w:rStyle w:val="BodyTextChar"/>
              </w:rPr>
              <w:t>Comment</w:t>
            </w:r>
          </w:p>
        </w:tc>
      </w:tr>
      <w:tr w:rsidR="001B2D26" w:rsidRPr="00C76667" w14:paraId="109DD265" w14:textId="77777777" w:rsidTr="00C76667">
        <w:trPr>
          <w:trHeight w:val="296"/>
        </w:trPr>
        <w:tc>
          <w:tcPr>
            <w:tcW w:w="1872" w:type="dxa"/>
          </w:tcPr>
          <w:p w14:paraId="109DD260" w14:textId="77777777" w:rsidR="001B2D26" w:rsidRPr="00C76667" w:rsidRDefault="001B2D26" w:rsidP="00C76667">
            <w:pPr>
              <w:pStyle w:val="TableText1"/>
            </w:pPr>
            <w:r w:rsidRPr="00C76667">
              <w:t>AllDeliveryApptCloseoutRequest BEGINS</w:t>
            </w:r>
          </w:p>
        </w:tc>
        <w:tc>
          <w:tcPr>
            <w:tcW w:w="1872" w:type="dxa"/>
          </w:tcPr>
          <w:p w14:paraId="109DD261" w14:textId="77777777" w:rsidR="001B2D26" w:rsidRPr="00C76667" w:rsidRDefault="001B2D26" w:rsidP="00C76667">
            <w:pPr>
              <w:pStyle w:val="TableText1"/>
            </w:pPr>
          </w:p>
        </w:tc>
        <w:tc>
          <w:tcPr>
            <w:tcW w:w="1872" w:type="dxa"/>
          </w:tcPr>
          <w:p w14:paraId="109DD262" w14:textId="77777777" w:rsidR="001B2D26" w:rsidRPr="00C76667" w:rsidRDefault="001B2D26" w:rsidP="00C76667">
            <w:pPr>
              <w:pStyle w:val="TableText1"/>
            </w:pPr>
          </w:p>
        </w:tc>
        <w:tc>
          <w:tcPr>
            <w:tcW w:w="1872" w:type="dxa"/>
          </w:tcPr>
          <w:p w14:paraId="109DD263" w14:textId="77777777" w:rsidR="001B2D26" w:rsidRPr="00C76667" w:rsidRDefault="001B2D26" w:rsidP="00C76667">
            <w:pPr>
              <w:pStyle w:val="TableText1"/>
            </w:pPr>
          </w:p>
        </w:tc>
        <w:tc>
          <w:tcPr>
            <w:tcW w:w="1872" w:type="dxa"/>
          </w:tcPr>
          <w:p w14:paraId="109DD264" w14:textId="77777777" w:rsidR="001B2D26" w:rsidRPr="00C76667" w:rsidRDefault="001B2D26" w:rsidP="00C76667">
            <w:pPr>
              <w:pStyle w:val="TableText1"/>
            </w:pPr>
          </w:p>
        </w:tc>
      </w:tr>
      <w:tr w:rsidR="001B2D26" w:rsidRPr="00C76667" w14:paraId="109DD26B" w14:textId="77777777" w:rsidTr="00C76667">
        <w:trPr>
          <w:trHeight w:val="296"/>
        </w:trPr>
        <w:tc>
          <w:tcPr>
            <w:tcW w:w="1872" w:type="dxa"/>
          </w:tcPr>
          <w:p w14:paraId="109DD266" w14:textId="77777777" w:rsidR="001B2D26" w:rsidRPr="00C76667" w:rsidRDefault="001B2D26" w:rsidP="00C76667">
            <w:pPr>
              <w:pStyle w:val="TableText1"/>
            </w:pPr>
            <w:r w:rsidRPr="00C76667">
              <w:t>StatusRequestByTimeMsgHeaderInfo</w:t>
            </w:r>
          </w:p>
        </w:tc>
        <w:tc>
          <w:tcPr>
            <w:tcW w:w="1872" w:type="dxa"/>
          </w:tcPr>
          <w:p w14:paraId="109DD267" w14:textId="77777777" w:rsidR="001B2D26" w:rsidRPr="00C76667" w:rsidRDefault="001B2D26" w:rsidP="00C76667">
            <w:pPr>
              <w:pStyle w:val="TableText1"/>
            </w:pPr>
            <w:r w:rsidRPr="00C76667">
              <w:t xml:space="preserve">StatusRequestByTimeMsgHeaderInfo </w:t>
            </w:r>
            <w:r w:rsidR="00A42113" w:rsidRPr="00C76667">
              <w:t>attribute block</w:t>
            </w:r>
          </w:p>
        </w:tc>
        <w:tc>
          <w:tcPr>
            <w:tcW w:w="1872" w:type="dxa"/>
          </w:tcPr>
          <w:p w14:paraId="109DD268" w14:textId="77777777" w:rsidR="001B2D26" w:rsidRPr="00C76667" w:rsidRDefault="001B2D26" w:rsidP="00C76667">
            <w:pPr>
              <w:pStyle w:val="TableText1"/>
            </w:pPr>
            <w:r w:rsidRPr="00C76667">
              <w:t>-</w:t>
            </w:r>
          </w:p>
        </w:tc>
        <w:tc>
          <w:tcPr>
            <w:tcW w:w="1872" w:type="dxa"/>
          </w:tcPr>
          <w:p w14:paraId="109DD269" w14:textId="77777777" w:rsidR="001B2D26" w:rsidRPr="00C76667" w:rsidRDefault="001B2D26" w:rsidP="00C76667">
            <w:pPr>
              <w:pStyle w:val="TableText1"/>
            </w:pPr>
            <w:r w:rsidRPr="00C76667">
              <w:t>Required</w:t>
            </w:r>
          </w:p>
        </w:tc>
        <w:tc>
          <w:tcPr>
            <w:tcW w:w="1872" w:type="dxa"/>
          </w:tcPr>
          <w:p w14:paraId="109DD26A" w14:textId="5EA0FA8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71" w14:textId="77777777" w:rsidTr="00C76667">
        <w:trPr>
          <w:trHeight w:val="296"/>
        </w:trPr>
        <w:tc>
          <w:tcPr>
            <w:tcW w:w="1872" w:type="dxa"/>
          </w:tcPr>
          <w:p w14:paraId="109DD26C" w14:textId="77777777" w:rsidR="001B2D26" w:rsidRPr="00C76667" w:rsidRDefault="001B2D26" w:rsidP="00C76667">
            <w:pPr>
              <w:pStyle w:val="TableText1"/>
            </w:pPr>
            <w:r w:rsidRPr="00C76667">
              <w:t>SubmittingParty</w:t>
            </w:r>
          </w:p>
        </w:tc>
        <w:tc>
          <w:tcPr>
            <w:tcW w:w="1872" w:type="dxa"/>
          </w:tcPr>
          <w:p w14:paraId="109DD26D" w14:textId="77777777" w:rsidR="001B2D26" w:rsidRPr="00C76667" w:rsidRDefault="00A42113" w:rsidP="00C76667">
            <w:pPr>
              <w:pStyle w:val="TableText1"/>
            </w:pPr>
            <w:r w:rsidRPr="00C76667">
              <w:t>participantIDType complex type</w:t>
            </w:r>
          </w:p>
        </w:tc>
        <w:tc>
          <w:tcPr>
            <w:tcW w:w="1872" w:type="dxa"/>
          </w:tcPr>
          <w:p w14:paraId="109DD26E" w14:textId="77777777" w:rsidR="001B2D26" w:rsidRPr="00C76667" w:rsidRDefault="001B2D26" w:rsidP="00C76667">
            <w:pPr>
              <w:pStyle w:val="TableText1"/>
            </w:pPr>
            <w:r w:rsidRPr="00C76667">
              <w:t>-</w:t>
            </w:r>
          </w:p>
        </w:tc>
        <w:tc>
          <w:tcPr>
            <w:tcW w:w="1872" w:type="dxa"/>
          </w:tcPr>
          <w:p w14:paraId="109DD26F" w14:textId="77777777" w:rsidR="001B2D26" w:rsidRPr="00C76667" w:rsidRDefault="001B2D26" w:rsidP="00C76667">
            <w:pPr>
              <w:pStyle w:val="TableText1"/>
            </w:pPr>
            <w:r w:rsidRPr="00C76667">
              <w:t>Required</w:t>
            </w:r>
          </w:p>
        </w:tc>
        <w:tc>
          <w:tcPr>
            <w:tcW w:w="1872" w:type="dxa"/>
          </w:tcPr>
          <w:p w14:paraId="109DD270" w14:textId="7184594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77" w14:textId="77777777" w:rsidTr="00C76667">
        <w:trPr>
          <w:trHeight w:val="296"/>
        </w:trPr>
        <w:tc>
          <w:tcPr>
            <w:tcW w:w="1872" w:type="dxa"/>
          </w:tcPr>
          <w:p w14:paraId="109DD272" w14:textId="77777777" w:rsidR="001B2D26" w:rsidRPr="00C76667" w:rsidRDefault="001B2D26" w:rsidP="00C76667">
            <w:pPr>
              <w:pStyle w:val="TableText1"/>
            </w:pPr>
            <w:r w:rsidRPr="00C76667">
              <w:t>SubmittingSoftware</w:t>
            </w:r>
          </w:p>
        </w:tc>
        <w:tc>
          <w:tcPr>
            <w:tcW w:w="1872" w:type="dxa"/>
          </w:tcPr>
          <w:p w14:paraId="109DD273" w14:textId="77777777" w:rsidR="001B2D26" w:rsidRPr="00C76667" w:rsidRDefault="001B2D26" w:rsidP="00C76667">
            <w:pPr>
              <w:pStyle w:val="TableText1"/>
            </w:pPr>
            <w:r w:rsidRPr="00C76667">
              <w:t>subm</w:t>
            </w:r>
            <w:r w:rsidR="00A42113" w:rsidRPr="00C76667">
              <w:t>ittingSoftwareType complex type</w:t>
            </w:r>
          </w:p>
        </w:tc>
        <w:tc>
          <w:tcPr>
            <w:tcW w:w="1872" w:type="dxa"/>
          </w:tcPr>
          <w:p w14:paraId="109DD274" w14:textId="77777777" w:rsidR="001B2D26" w:rsidRPr="00C76667" w:rsidRDefault="001B2D26" w:rsidP="00C76667">
            <w:pPr>
              <w:pStyle w:val="TableText1"/>
            </w:pPr>
            <w:r w:rsidRPr="00C76667">
              <w:t>-</w:t>
            </w:r>
          </w:p>
        </w:tc>
        <w:tc>
          <w:tcPr>
            <w:tcW w:w="1872" w:type="dxa"/>
          </w:tcPr>
          <w:p w14:paraId="109DD275" w14:textId="77777777" w:rsidR="001B2D26" w:rsidRPr="00C76667" w:rsidRDefault="001B2D26" w:rsidP="00C76667">
            <w:pPr>
              <w:pStyle w:val="TableText1"/>
            </w:pPr>
            <w:r w:rsidRPr="00C76667">
              <w:t>Required</w:t>
            </w:r>
          </w:p>
        </w:tc>
        <w:tc>
          <w:tcPr>
            <w:tcW w:w="1872" w:type="dxa"/>
          </w:tcPr>
          <w:p w14:paraId="109DD276" w14:textId="0CFC91A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CA35C0" w:rsidRPr="00C76667" w14:paraId="109DD27D" w14:textId="77777777" w:rsidTr="00C76667">
        <w:trPr>
          <w:trHeight w:val="296"/>
        </w:trPr>
        <w:tc>
          <w:tcPr>
            <w:tcW w:w="1872" w:type="dxa"/>
          </w:tcPr>
          <w:p w14:paraId="109DD278" w14:textId="77777777" w:rsidR="00CA35C0" w:rsidRPr="00C76667" w:rsidRDefault="00CA35C0" w:rsidP="00C76667">
            <w:pPr>
              <w:pStyle w:val="TableText1"/>
            </w:pPr>
            <w:r w:rsidRPr="00C76667">
              <w:t>SubmitterTrackingID</w:t>
            </w:r>
          </w:p>
        </w:tc>
        <w:tc>
          <w:tcPr>
            <w:tcW w:w="1872" w:type="dxa"/>
          </w:tcPr>
          <w:p w14:paraId="109DD279" w14:textId="77777777" w:rsidR="00CA35C0" w:rsidRPr="00C76667" w:rsidRDefault="00CA35C0" w:rsidP="00C76667">
            <w:pPr>
              <w:pStyle w:val="TableText1"/>
            </w:pPr>
            <w:r w:rsidRPr="00C76667">
              <w:t>String 20</w:t>
            </w:r>
          </w:p>
        </w:tc>
        <w:tc>
          <w:tcPr>
            <w:tcW w:w="1872" w:type="dxa"/>
          </w:tcPr>
          <w:p w14:paraId="109DD27A" w14:textId="77777777" w:rsidR="00CA35C0" w:rsidRPr="00C76667" w:rsidRDefault="00CA35C0" w:rsidP="00C76667">
            <w:pPr>
              <w:pStyle w:val="TableText1"/>
            </w:pPr>
          </w:p>
        </w:tc>
        <w:tc>
          <w:tcPr>
            <w:tcW w:w="1872" w:type="dxa"/>
          </w:tcPr>
          <w:p w14:paraId="109DD27B" w14:textId="77777777" w:rsidR="00CA35C0" w:rsidRPr="00C76667" w:rsidRDefault="00C46929" w:rsidP="00C76667">
            <w:pPr>
              <w:pStyle w:val="TableText1"/>
            </w:pPr>
            <w:r w:rsidRPr="00C76667">
              <w:t>Required</w:t>
            </w:r>
          </w:p>
        </w:tc>
        <w:tc>
          <w:tcPr>
            <w:tcW w:w="1872" w:type="dxa"/>
          </w:tcPr>
          <w:p w14:paraId="109DD27C" w14:textId="77777777" w:rsidR="00CA35C0" w:rsidRPr="00C76667" w:rsidRDefault="00CA35C0" w:rsidP="00C76667">
            <w:pPr>
              <w:pStyle w:val="TableText1"/>
            </w:pPr>
          </w:p>
        </w:tc>
      </w:tr>
      <w:tr w:rsidR="001B2D26" w:rsidRPr="00C76667" w14:paraId="109DD283" w14:textId="77777777" w:rsidTr="00C76667">
        <w:trPr>
          <w:trHeight w:val="255"/>
        </w:trPr>
        <w:tc>
          <w:tcPr>
            <w:tcW w:w="1872" w:type="dxa"/>
          </w:tcPr>
          <w:p w14:paraId="109DD27E" w14:textId="77777777" w:rsidR="001B2D26" w:rsidRPr="00C76667" w:rsidRDefault="001B2D26" w:rsidP="00C76667">
            <w:pPr>
              <w:pStyle w:val="TableText1"/>
            </w:pPr>
            <w:r w:rsidRPr="00C76667">
              <w:t>AllD</w:t>
            </w:r>
            <w:r w:rsidR="00A42113" w:rsidRPr="00C76667">
              <w:t>eliveryApptCloseoutRequest ENDS</w:t>
            </w:r>
          </w:p>
        </w:tc>
        <w:tc>
          <w:tcPr>
            <w:tcW w:w="1872" w:type="dxa"/>
          </w:tcPr>
          <w:p w14:paraId="109DD27F" w14:textId="77777777" w:rsidR="001B2D26" w:rsidRPr="00C76667" w:rsidRDefault="001B2D26" w:rsidP="00C76667">
            <w:pPr>
              <w:pStyle w:val="TableText1"/>
            </w:pPr>
          </w:p>
        </w:tc>
        <w:tc>
          <w:tcPr>
            <w:tcW w:w="1872" w:type="dxa"/>
          </w:tcPr>
          <w:p w14:paraId="109DD280" w14:textId="77777777" w:rsidR="001B2D26" w:rsidRPr="00C76667" w:rsidRDefault="001B2D26" w:rsidP="00C76667">
            <w:pPr>
              <w:pStyle w:val="TableText1"/>
            </w:pPr>
          </w:p>
        </w:tc>
        <w:tc>
          <w:tcPr>
            <w:tcW w:w="1872" w:type="dxa"/>
          </w:tcPr>
          <w:p w14:paraId="109DD281" w14:textId="77777777" w:rsidR="001B2D26" w:rsidRPr="00C76667" w:rsidRDefault="001B2D26" w:rsidP="00C76667">
            <w:pPr>
              <w:pStyle w:val="TableText1"/>
            </w:pPr>
          </w:p>
        </w:tc>
        <w:tc>
          <w:tcPr>
            <w:tcW w:w="1872" w:type="dxa"/>
          </w:tcPr>
          <w:p w14:paraId="109DD282" w14:textId="77777777" w:rsidR="001B2D26" w:rsidRPr="00C76667" w:rsidRDefault="001B2D26" w:rsidP="00C76667">
            <w:pPr>
              <w:pStyle w:val="TableText1"/>
            </w:pPr>
          </w:p>
        </w:tc>
      </w:tr>
    </w:tbl>
    <w:p w14:paraId="109DD284" w14:textId="77777777" w:rsidR="001B2D26" w:rsidRPr="00F80603" w:rsidRDefault="001B2D26" w:rsidP="001B2D26">
      <w:pPr>
        <w:rPr>
          <w:rStyle w:val="BodyTextChar"/>
        </w:rPr>
      </w:pPr>
    </w:p>
    <w:p w14:paraId="109DD285" w14:textId="77777777" w:rsidR="001B2D26" w:rsidRPr="00F80603" w:rsidRDefault="001B2D26" w:rsidP="002420E9">
      <w:pPr>
        <w:pStyle w:val="Heading2"/>
      </w:pPr>
      <w:bookmarkStart w:id="788" w:name="_Toc297878839"/>
      <w:bookmarkStart w:id="789" w:name="_Toc403990604"/>
      <w:r w:rsidRPr="00F80603">
        <w:t>AllApptCloseoutResponse</w:t>
      </w:r>
      <w:bookmarkEnd w:id="788"/>
      <w:bookmarkEnd w:id="789"/>
    </w:p>
    <w:p w14:paraId="109DD286" w14:textId="77777777" w:rsidR="001B2D26" w:rsidRPr="00F80603" w:rsidRDefault="001B2D26" w:rsidP="00C73BAC">
      <w:pPr>
        <w:pStyle w:val="BodyText"/>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28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287" w14:textId="05176A77" w:rsidR="004B0EC4" w:rsidRPr="00F80603" w:rsidRDefault="009719BE" w:rsidP="00C76667">
            <w:pPr>
              <w:pStyle w:val="TableTitle"/>
              <w:rPr>
                <w:rStyle w:val="BodyTextChar"/>
                <w:rFonts w:ascii="Arial Bold" w:hAnsi="Arial Bold"/>
              </w:rPr>
            </w:pPr>
            <w:r w:rsidRPr="00F80603">
              <w:rPr>
                <w:rStyle w:val="BodyTextChar"/>
                <w:rFonts w:ascii="Arial Bold" w:hAnsi="Arial Bold"/>
              </w:rPr>
              <w:t xml:space="preserve">Mail.XML </w:t>
            </w:r>
            <w:r w:rsidR="00BB3885">
              <w:rPr>
                <w:rStyle w:val="BodyTextChar"/>
                <w:rFonts w:ascii="Arial Bold" w:hAnsi="Arial Bold"/>
              </w:rPr>
              <w:t>16.0</w:t>
            </w:r>
            <w:r w:rsidR="00F76CDD" w:rsidRPr="00F80603">
              <w:rPr>
                <w:rStyle w:val="BodyTextChar"/>
                <w:rFonts w:ascii="Arial Bold" w:hAnsi="Arial Bold"/>
              </w:rPr>
              <w:t xml:space="preserve"> -</w:t>
            </w:r>
            <w:r w:rsidR="008813DE" w:rsidRPr="00F80603">
              <w:rPr>
                <w:rStyle w:val="BodyTextChar"/>
                <w:rFonts w:ascii="Arial Bold" w:hAnsi="Arial Bold"/>
              </w:rPr>
              <w:t xml:space="preserve"> AllApptCloseoutResponse</w:t>
            </w:r>
          </w:p>
        </w:tc>
      </w:tr>
      <w:tr w:rsidR="001B2D26" w:rsidRPr="00F80603" w14:paraId="109DD28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289"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28A"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28B"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28C"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28D" w14:textId="77777777" w:rsidR="001B2D26" w:rsidRPr="00F80603" w:rsidRDefault="00CA786F" w:rsidP="00C76667">
            <w:pPr>
              <w:pStyle w:val="TableTitle"/>
              <w:rPr>
                <w:rStyle w:val="BodyTextChar"/>
              </w:rPr>
            </w:pPr>
            <w:r>
              <w:rPr>
                <w:rStyle w:val="BodyTextChar"/>
              </w:rPr>
              <w:t>Comment</w:t>
            </w:r>
          </w:p>
        </w:tc>
      </w:tr>
      <w:tr w:rsidR="001B2D26" w:rsidRPr="00C76667" w14:paraId="109DD294" w14:textId="77777777" w:rsidTr="00C76667">
        <w:trPr>
          <w:trHeight w:val="296"/>
        </w:trPr>
        <w:tc>
          <w:tcPr>
            <w:tcW w:w="1872" w:type="dxa"/>
          </w:tcPr>
          <w:p w14:paraId="109DD28F" w14:textId="77777777" w:rsidR="001B2D26" w:rsidRPr="00C76667" w:rsidRDefault="001B2D26" w:rsidP="00C76667">
            <w:pPr>
              <w:pStyle w:val="TableText1"/>
            </w:pPr>
            <w:r w:rsidRPr="00C76667">
              <w:t>AllApptCloseoutResponse BEGINS</w:t>
            </w:r>
          </w:p>
        </w:tc>
        <w:tc>
          <w:tcPr>
            <w:tcW w:w="1872" w:type="dxa"/>
          </w:tcPr>
          <w:p w14:paraId="109DD290" w14:textId="77777777" w:rsidR="001B2D26" w:rsidRPr="00C76667" w:rsidRDefault="001B2D26" w:rsidP="00C76667">
            <w:pPr>
              <w:pStyle w:val="TableText1"/>
            </w:pPr>
          </w:p>
        </w:tc>
        <w:tc>
          <w:tcPr>
            <w:tcW w:w="1872" w:type="dxa"/>
          </w:tcPr>
          <w:p w14:paraId="109DD291" w14:textId="77777777" w:rsidR="001B2D26" w:rsidRPr="00C76667" w:rsidRDefault="001B2D26" w:rsidP="00C76667">
            <w:pPr>
              <w:pStyle w:val="TableText1"/>
            </w:pPr>
          </w:p>
        </w:tc>
        <w:tc>
          <w:tcPr>
            <w:tcW w:w="1872" w:type="dxa"/>
          </w:tcPr>
          <w:p w14:paraId="109DD292" w14:textId="77777777" w:rsidR="001B2D26" w:rsidRPr="00C76667" w:rsidRDefault="001B2D26" w:rsidP="00C76667">
            <w:pPr>
              <w:pStyle w:val="TableText1"/>
            </w:pPr>
          </w:p>
        </w:tc>
        <w:tc>
          <w:tcPr>
            <w:tcW w:w="1872" w:type="dxa"/>
          </w:tcPr>
          <w:p w14:paraId="109DD293" w14:textId="77777777" w:rsidR="001B2D26" w:rsidRPr="00C76667" w:rsidRDefault="001B2D26" w:rsidP="00C76667">
            <w:pPr>
              <w:pStyle w:val="TableText1"/>
            </w:pPr>
          </w:p>
        </w:tc>
      </w:tr>
      <w:tr w:rsidR="001B2D26" w:rsidRPr="00C76667" w14:paraId="109DD29A" w14:textId="77777777" w:rsidTr="00C76667">
        <w:trPr>
          <w:trHeight w:val="296"/>
        </w:trPr>
        <w:tc>
          <w:tcPr>
            <w:tcW w:w="1872" w:type="dxa"/>
          </w:tcPr>
          <w:p w14:paraId="109DD295" w14:textId="77777777" w:rsidR="001B2D26" w:rsidRPr="00C76667" w:rsidRDefault="001B2D26" w:rsidP="00C76667">
            <w:pPr>
              <w:pStyle w:val="TableText1"/>
            </w:pPr>
            <w:r w:rsidRPr="00C76667">
              <w:t>LargeTransactionDividerGroupOptionalType</w:t>
            </w:r>
          </w:p>
        </w:tc>
        <w:tc>
          <w:tcPr>
            <w:tcW w:w="1872" w:type="dxa"/>
          </w:tcPr>
          <w:p w14:paraId="109DD296" w14:textId="77777777" w:rsidR="001B2D26" w:rsidRPr="00C76667" w:rsidRDefault="001B2D26" w:rsidP="00C76667">
            <w:pPr>
              <w:pStyle w:val="TableText1"/>
            </w:pPr>
            <w:r w:rsidRPr="00C76667">
              <w:t>LargeTransactionDividerGr</w:t>
            </w:r>
            <w:r w:rsidR="00A42113" w:rsidRPr="00C76667">
              <w:t>oupOptionalType attribute block</w:t>
            </w:r>
          </w:p>
        </w:tc>
        <w:tc>
          <w:tcPr>
            <w:tcW w:w="1872" w:type="dxa"/>
          </w:tcPr>
          <w:p w14:paraId="109DD297" w14:textId="77777777" w:rsidR="001B2D26" w:rsidRPr="00C76667" w:rsidRDefault="001B2D26" w:rsidP="00C76667">
            <w:pPr>
              <w:pStyle w:val="TableText1"/>
            </w:pPr>
            <w:r w:rsidRPr="00C76667">
              <w:t>-</w:t>
            </w:r>
          </w:p>
        </w:tc>
        <w:tc>
          <w:tcPr>
            <w:tcW w:w="1872" w:type="dxa"/>
          </w:tcPr>
          <w:p w14:paraId="109DD298" w14:textId="77777777" w:rsidR="001B2D26" w:rsidRPr="00C76667" w:rsidRDefault="001B2D26" w:rsidP="00C76667">
            <w:pPr>
              <w:pStyle w:val="TableText1"/>
            </w:pPr>
            <w:r w:rsidRPr="00C76667">
              <w:t>Required attribute block</w:t>
            </w:r>
          </w:p>
        </w:tc>
        <w:tc>
          <w:tcPr>
            <w:tcW w:w="1872" w:type="dxa"/>
          </w:tcPr>
          <w:p w14:paraId="109DD299" w14:textId="47731313"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A0" w14:textId="77777777" w:rsidTr="00C76667">
        <w:trPr>
          <w:trHeight w:val="296"/>
        </w:trPr>
        <w:tc>
          <w:tcPr>
            <w:tcW w:w="1872" w:type="dxa"/>
          </w:tcPr>
          <w:p w14:paraId="109DD29B" w14:textId="77777777" w:rsidR="001B2D26" w:rsidRPr="00C76667" w:rsidRDefault="001B2D26" w:rsidP="00C76667">
            <w:pPr>
              <w:pStyle w:val="TableText1"/>
            </w:pPr>
            <w:r w:rsidRPr="00C76667">
              <w:t>TrackingID</w:t>
            </w:r>
          </w:p>
        </w:tc>
        <w:tc>
          <w:tcPr>
            <w:tcW w:w="1872" w:type="dxa"/>
          </w:tcPr>
          <w:p w14:paraId="109DD29C" w14:textId="77777777" w:rsidR="001B2D26" w:rsidRPr="00C76667" w:rsidRDefault="001B2D26" w:rsidP="00C76667">
            <w:pPr>
              <w:pStyle w:val="TableText1"/>
            </w:pPr>
            <w:r w:rsidRPr="00C76667">
              <w:t xml:space="preserve">String </w:t>
            </w:r>
            <w:r w:rsidR="001B411F" w:rsidRPr="00C76667">
              <w:t>20</w:t>
            </w:r>
          </w:p>
        </w:tc>
        <w:tc>
          <w:tcPr>
            <w:tcW w:w="1872" w:type="dxa"/>
          </w:tcPr>
          <w:p w14:paraId="109DD29D" w14:textId="77777777" w:rsidR="001B2D26" w:rsidRPr="00C76667" w:rsidRDefault="001B2D26" w:rsidP="00C76667">
            <w:pPr>
              <w:pStyle w:val="TableText1"/>
            </w:pPr>
            <w:r w:rsidRPr="00C76667">
              <w:t>-</w:t>
            </w:r>
          </w:p>
        </w:tc>
        <w:tc>
          <w:tcPr>
            <w:tcW w:w="1872" w:type="dxa"/>
          </w:tcPr>
          <w:p w14:paraId="109DD29E" w14:textId="77777777" w:rsidR="001B2D26" w:rsidRPr="00C76667" w:rsidRDefault="001B2D26" w:rsidP="00C76667">
            <w:pPr>
              <w:pStyle w:val="TableText1"/>
            </w:pPr>
            <w:r w:rsidRPr="00C76667">
              <w:t>Optional</w:t>
            </w:r>
          </w:p>
        </w:tc>
        <w:tc>
          <w:tcPr>
            <w:tcW w:w="1872" w:type="dxa"/>
          </w:tcPr>
          <w:p w14:paraId="109DD29F" w14:textId="77777777" w:rsidR="001B2D26" w:rsidRPr="00C76667" w:rsidRDefault="001B2D26" w:rsidP="00C76667">
            <w:pPr>
              <w:pStyle w:val="TableText1"/>
            </w:pPr>
            <w:r w:rsidRPr="00C76667">
              <w:t>-</w:t>
            </w:r>
          </w:p>
        </w:tc>
      </w:tr>
      <w:tr w:rsidR="00CA35C0" w:rsidRPr="00C76667" w14:paraId="109DD2A6" w14:textId="77777777" w:rsidTr="00C76667">
        <w:trPr>
          <w:trHeight w:val="296"/>
        </w:trPr>
        <w:tc>
          <w:tcPr>
            <w:tcW w:w="1872" w:type="dxa"/>
          </w:tcPr>
          <w:p w14:paraId="109DD2A1" w14:textId="77777777" w:rsidR="00CA35C0" w:rsidRPr="00C76667" w:rsidRDefault="00CA35C0" w:rsidP="00C76667">
            <w:pPr>
              <w:pStyle w:val="TableText1"/>
            </w:pPr>
            <w:r w:rsidRPr="00C76667">
              <w:t>SubmitterTrackingID</w:t>
            </w:r>
          </w:p>
        </w:tc>
        <w:tc>
          <w:tcPr>
            <w:tcW w:w="1872" w:type="dxa"/>
          </w:tcPr>
          <w:p w14:paraId="109DD2A2" w14:textId="77777777" w:rsidR="00CA35C0" w:rsidRPr="00C76667" w:rsidRDefault="00CA35C0" w:rsidP="00C76667">
            <w:pPr>
              <w:pStyle w:val="TableText1"/>
            </w:pPr>
            <w:r w:rsidRPr="00C76667">
              <w:t>String 20</w:t>
            </w:r>
          </w:p>
        </w:tc>
        <w:tc>
          <w:tcPr>
            <w:tcW w:w="1872" w:type="dxa"/>
          </w:tcPr>
          <w:p w14:paraId="109DD2A3" w14:textId="77777777" w:rsidR="00CA35C0" w:rsidRPr="00C76667" w:rsidRDefault="00CA35C0" w:rsidP="00C76667">
            <w:pPr>
              <w:pStyle w:val="TableText1"/>
            </w:pPr>
          </w:p>
        </w:tc>
        <w:tc>
          <w:tcPr>
            <w:tcW w:w="1872" w:type="dxa"/>
          </w:tcPr>
          <w:p w14:paraId="109DD2A4" w14:textId="77777777" w:rsidR="00CA35C0" w:rsidRPr="00C76667" w:rsidRDefault="00C46929" w:rsidP="00C76667">
            <w:pPr>
              <w:pStyle w:val="TableText1"/>
            </w:pPr>
            <w:r w:rsidRPr="00C76667">
              <w:t>Required</w:t>
            </w:r>
          </w:p>
        </w:tc>
        <w:tc>
          <w:tcPr>
            <w:tcW w:w="1872" w:type="dxa"/>
          </w:tcPr>
          <w:p w14:paraId="109DD2A5" w14:textId="77777777" w:rsidR="00CA35C0" w:rsidRPr="00C76667" w:rsidRDefault="00CA35C0" w:rsidP="00C76667">
            <w:pPr>
              <w:pStyle w:val="TableText1"/>
            </w:pPr>
          </w:p>
        </w:tc>
      </w:tr>
      <w:tr w:rsidR="001B2D26" w:rsidRPr="00C76667" w14:paraId="109DD2AC" w14:textId="77777777" w:rsidTr="00C76667">
        <w:trPr>
          <w:trHeight w:val="296"/>
        </w:trPr>
        <w:tc>
          <w:tcPr>
            <w:tcW w:w="1872" w:type="dxa"/>
          </w:tcPr>
          <w:p w14:paraId="109DD2A7" w14:textId="77777777" w:rsidR="001B2D26" w:rsidRPr="00C76667" w:rsidRDefault="001B2D26" w:rsidP="00C76667">
            <w:pPr>
              <w:pStyle w:val="TableText1"/>
            </w:pPr>
            <w:r w:rsidRPr="00C76667">
              <w:t>Choice Block BEGINS</w:t>
            </w:r>
          </w:p>
        </w:tc>
        <w:tc>
          <w:tcPr>
            <w:tcW w:w="1872" w:type="dxa"/>
          </w:tcPr>
          <w:p w14:paraId="109DD2A8" w14:textId="77777777" w:rsidR="001B2D26" w:rsidRPr="00C76667" w:rsidRDefault="001B2D26" w:rsidP="00C76667">
            <w:pPr>
              <w:pStyle w:val="TableText1"/>
            </w:pPr>
          </w:p>
        </w:tc>
        <w:tc>
          <w:tcPr>
            <w:tcW w:w="1872" w:type="dxa"/>
          </w:tcPr>
          <w:p w14:paraId="109DD2A9" w14:textId="77777777" w:rsidR="001B2D26" w:rsidRPr="00C76667" w:rsidRDefault="001B2D26" w:rsidP="00C76667">
            <w:pPr>
              <w:pStyle w:val="TableText1"/>
            </w:pPr>
          </w:p>
        </w:tc>
        <w:tc>
          <w:tcPr>
            <w:tcW w:w="1872" w:type="dxa"/>
          </w:tcPr>
          <w:p w14:paraId="109DD2AA" w14:textId="77777777" w:rsidR="001B2D26" w:rsidRPr="00C76667" w:rsidRDefault="001B2D26" w:rsidP="00C76667">
            <w:pPr>
              <w:pStyle w:val="TableText1"/>
            </w:pPr>
            <w:r w:rsidRPr="00C76667">
              <w:t>Either AllDeliveryApptCloseoutAccept or AllDeliveryApptC</w:t>
            </w:r>
            <w:r w:rsidR="00A42113" w:rsidRPr="00C76667">
              <w:t>loseoutReject block is returned</w:t>
            </w:r>
          </w:p>
        </w:tc>
        <w:tc>
          <w:tcPr>
            <w:tcW w:w="1872" w:type="dxa"/>
          </w:tcPr>
          <w:p w14:paraId="109DD2AB" w14:textId="77777777" w:rsidR="001B2D26" w:rsidRPr="00C76667" w:rsidRDefault="001B2D26" w:rsidP="00C76667">
            <w:pPr>
              <w:pStyle w:val="TableText1"/>
            </w:pPr>
            <w:r w:rsidRPr="00C76667">
              <w:t>-</w:t>
            </w:r>
          </w:p>
        </w:tc>
      </w:tr>
      <w:tr w:rsidR="001B2D26" w:rsidRPr="00C76667" w14:paraId="109DD2B2" w14:textId="77777777" w:rsidTr="00C76667">
        <w:trPr>
          <w:trHeight w:val="255"/>
        </w:trPr>
        <w:tc>
          <w:tcPr>
            <w:tcW w:w="1872" w:type="dxa"/>
          </w:tcPr>
          <w:p w14:paraId="109DD2AD" w14:textId="77777777" w:rsidR="001B2D26" w:rsidRPr="00C76667" w:rsidRDefault="001B2D26" w:rsidP="00C76667">
            <w:pPr>
              <w:pStyle w:val="TableText1"/>
            </w:pPr>
            <w:r w:rsidRPr="00C76667">
              <w:lastRenderedPageBreak/>
              <w:t>AllDeliveryApptCloseoutAccept block BEGINS</w:t>
            </w:r>
          </w:p>
        </w:tc>
        <w:tc>
          <w:tcPr>
            <w:tcW w:w="1872" w:type="dxa"/>
          </w:tcPr>
          <w:p w14:paraId="109DD2AE" w14:textId="77777777" w:rsidR="001B2D26" w:rsidRPr="00C76667" w:rsidRDefault="001B2D26" w:rsidP="00C76667">
            <w:pPr>
              <w:pStyle w:val="TableText1"/>
            </w:pPr>
          </w:p>
        </w:tc>
        <w:tc>
          <w:tcPr>
            <w:tcW w:w="1872" w:type="dxa"/>
          </w:tcPr>
          <w:p w14:paraId="109DD2AF" w14:textId="77777777" w:rsidR="001B2D26" w:rsidRPr="00C76667" w:rsidRDefault="001B2D26" w:rsidP="00C76667">
            <w:pPr>
              <w:pStyle w:val="TableText1"/>
            </w:pPr>
          </w:p>
        </w:tc>
        <w:tc>
          <w:tcPr>
            <w:tcW w:w="1872" w:type="dxa"/>
          </w:tcPr>
          <w:p w14:paraId="109DD2B0" w14:textId="77777777" w:rsidR="001B2D26" w:rsidRPr="00C76667" w:rsidRDefault="00A42113" w:rsidP="00C76667">
            <w:pPr>
              <w:pStyle w:val="TableText1"/>
            </w:pPr>
            <w:r w:rsidRPr="00C76667">
              <w:t>Required block</w:t>
            </w:r>
          </w:p>
        </w:tc>
        <w:tc>
          <w:tcPr>
            <w:tcW w:w="1872" w:type="dxa"/>
          </w:tcPr>
          <w:p w14:paraId="109DD2B1" w14:textId="77777777" w:rsidR="001B2D26" w:rsidRPr="00C76667" w:rsidRDefault="001B2D26" w:rsidP="00C76667">
            <w:pPr>
              <w:pStyle w:val="TableText1"/>
            </w:pPr>
            <w:r w:rsidRPr="00C76667">
              <w:t>-</w:t>
            </w:r>
          </w:p>
        </w:tc>
      </w:tr>
      <w:tr w:rsidR="001B2D26" w:rsidRPr="00C76667" w14:paraId="109DD2B8" w14:textId="77777777" w:rsidTr="00C76667">
        <w:trPr>
          <w:trHeight w:val="255"/>
        </w:trPr>
        <w:tc>
          <w:tcPr>
            <w:tcW w:w="1872" w:type="dxa"/>
          </w:tcPr>
          <w:p w14:paraId="109DD2B3" w14:textId="77777777" w:rsidR="001B2D26" w:rsidRPr="00C76667" w:rsidRDefault="001B2D26" w:rsidP="00C76667">
            <w:pPr>
              <w:pStyle w:val="TableText1"/>
            </w:pPr>
            <w:r w:rsidRPr="00C76667">
              <w:t>StatusRequestMsgHeaderInfo</w:t>
            </w:r>
          </w:p>
        </w:tc>
        <w:tc>
          <w:tcPr>
            <w:tcW w:w="1872" w:type="dxa"/>
          </w:tcPr>
          <w:p w14:paraId="109DD2B4" w14:textId="77777777" w:rsidR="001B2D26" w:rsidRPr="00C76667" w:rsidRDefault="001B2D26" w:rsidP="00C76667">
            <w:pPr>
              <w:pStyle w:val="TableText1"/>
            </w:pPr>
            <w:r w:rsidRPr="00C76667">
              <w:t>StatusRequestMsgHeaderInfo attribute block</w:t>
            </w:r>
          </w:p>
        </w:tc>
        <w:tc>
          <w:tcPr>
            <w:tcW w:w="1872" w:type="dxa"/>
          </w:tcPr>
          <w:p w14:paraId="109DD2B5" w14:textId="77777777" w:rsidR="001B2D26" w:rsidRPr="00C76667" w:rsidRDefault="001B2D26" w:rsidP="00C76667">
            <w:pPr>
              <w:pStyle w:val="TableText1"/>
            </w:pPr>
            <w:r w:rsidRPr="00C76667">
              <w:t>-</w:t>
            </w:r>
          </w:p>
        </w:tc>
        <w:tc>
          <w:tcPr>
            <w:tcW w:w="1872" w:type="dxa"/>
          </w:tcPr>
          <w:p w14:paraId="109DD2B6" w14:textId="77777777" w:rsidR="001B2D26" w:rsidRPr="00C76667" w:rsidRDefault="00A42113" w:rsidP="00C76667">
            <w:pPr>
              <w:pStyle w:val="TableText1"/>
            </w:pPr>
            <w:r w:rsidRPr="00C76667">
              <w:t>Required attribute block</w:t>
            </w:r>
          </w:p>
        </w:tc>
        <w:tc>
          <w:tcPr>
            <w:tcW w:w="1872" w:type="dxa"/>
          </w:tcPr>
          <w:p w14:paraId="109DD2B7" w14:textId="7FFA5C1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BE" w14:textId="77777777" w:rsidTr="00C76667">
        <w:trPr>
          <w:trHeight w:val="255"/>
        </w:trPr>
        <w:tc>
          <w:tcPr>
            <w:tcW w:w="1872" w:type="dxa"/>
          </w:tcPr>
          <w:p w14:paraId="109DD2B9" w14:textId="77777777" w:rsidR="001B2D26" w:rsidRPr="00C76667" w:rsidRDefault="001B2D26" w:rsidP="00C76667">
            <w:pPr>
              <w:pStyle w:val="TableText1"/>
            </w:pPr>
            <w:r w:rsidRPr="00C76667">
              <w:t>Sequence Block BEGINS</w:t>
            </w:r>
          </w:p>
        </w:tc>
        <w:tc>
          <w:tcPr>
            <w:tcW w:w="1872" w:type="dxa"/>
          </w:tcPr>
          <w:p w14:paraId="109DD2BA" w14:textId="77777777" w:rsidR="001B2D26" w:rsidRPr="00C76667" w:rsidRDefault="001B2D26" w:rsidP="00C76667">
            <w:pPr>
              <w:pStyle w:val="TableText1"/>
            </w:pPr>
          </w:p>
        </w:tc>
        <w:tc>
          <w:tcPr>
            <w:tcW w:w="1872" w:type="dxa"/>
          </w:tcPr>
          <w:p w14:paraId="109DD2BB" w14:textId="77777777" w:rsidR="001B2D26" w:rsidRPr="00C76667" w:rsidRDefault="001B2D26" w:rsidP="00C76667">
            <w:pPr>
              <w:pStyle w:val="TableText1"/>
            </w:pPr>
          </w:p>
        </w:tc>
        <w:tc>
          <w:tcPr>
            <w:tcW w:w="1872" w:type="dxa"/>
          </w:tcPr>
          <w:p w14:paraId="109DD2BC" w14:textId="77777777" w:rsidR="001B2D26" w:rsidRPr="00C76667" w:rsidRDefault="001B2D26" w:rsidP="00C76667">
            <w:pPr>
              <w:pStyle w:val="TableText1"/>
            </w:pPr>
          </w:p>
        </w:tc>
        <w:tc>
          <w:tcPr>
            <w:tcW w:w="1872" w:type="dxa"/>
          </w:tcPr>
          <w:p w14:paraId="109DD2BD" w14:textId="77777777" w:rsidR="001B2D26" w:rsidRPr="00C76667" w:rsidRDefault="001B2D26" w:rsidP="00C76667">
            <w:pPr>
              <w:pStyle w:val="TableText1"/>
            </w:pPr>
          </w:p>
        </w:tc>
      </w:tr>
      <w:tr w:rsidR="001B2D26" w:rsidRPr="00C76667" w14:paraId="109DD2C5" w14:textId="77777777" w:rsidTr="00C76667">
        <w:trPr>
          <w:trHeight w:val="255"/>
        </w:trPr>
        <w:tc>
          <w:tcPr>
            <w:tcW w:w="1872" w:type="dxa"/>
          </w:tcPr>
          <w:p w14:paraId="109DD2BF" w14:textId="77777777" w:rsidR="001B2D26" w:rsidRPr="00C76667" w:rsidRDefault="001B2D26" w:rsidP="00C76667">
            <w:pPr>
              <w:pStyle w:val="TableText1"/>
            </w:pPr>
            <w:r w:rsidRPr="00C76667">
              <w:t>ConsigneeGoodsReceipt</w:t>
            </w:r>
          </w:p>
        </w:tc>
        <w:tc>
          <w:tcPr>
            <w:tcW w:w="1872" w:type="dxa"/>
          </w:tcPr>
          <w:p w14:paraId="109DD2C0" w14:textId="77777777" w:rsidR="001B2D26" w:rsidRPr="00C76667" w:rsidRDefault="001B2D26" w:rsidP="00C76667">
            <w:pPr>
              <w:pStyle w:val="TableText1"/>
            </w:pPr>
            <w:r w:rsidRPr="00C76667">
              <w:t>This is an element block</w:t>
            </w:r>
          </w:p>
        </w:tc>
        <w:tc>
          <w:tcPr>
            <w:tcW w:w="1872" w:type="dxa"/>
          </w:tcPr>
          <w:p w14:paraId="109DD2C1" w14:textId="77777777" w:rsidR="001B2D26" w:rsidRPr="00C76667" w:rsidRDefault="001B2D26" w:rsidP="00C76667">
            <w:pPr>
              <w:pStyle w:val="TableText1"/>
            </w:pPr>
            <w:r w:rsidRPr="00C76667">
              <w:t>-</w:t>
            </w:r>
          </w:p>
        </w:tc>
        <w:tc>
          <w:tcPr>
            <w:tcW w:w="1872" w:type="dxa"/>
          </w:tcPr>
          <w:p w14:paraId="109DD2C2" w14:textId="77777777" w:rsidR="00B96781" w:rsidRPr="00C76667" w:rsidRDefault="001B2D26" w:rsidP="00C76667">
            <w:pPr>
              <w:pStyle w:val="TableText1"/>
            </w:pPr>
            <w:r w:rsidRPr="00C76667">
              <w:t>Optional</w:t>
            </w:r>
          </w:p>
          <w:p w14:paraId="109DD2C3" w14:textId="77777777" w:rsidR="001B2D26" w:rsidRPr="00C76667" w:rsidRDefault="001B2D26" w:rsidP="00C76667">
            <w:pPr>
              <w:pStyle w:val="TableText1"/>
            </w:pPr>
            <w:r w:rsidRPr="00C76667">
              <w:t>0 to many allowed</w:t>
            </w:r>
          </w:p>
        </w:tc>
        <w:tc>
          <w:tcPr>
            <w:tcW w:w="1872" w:type="dxa"/>
          </w:tcPr>
          <w:p w14:paraId="109DD2C4" w14:textId="42AB1DFE" w:rsidR="001B2D26" w:rsidRPr="00C76667" w:rsidRDefault="00401B12" w:rsidP="00C76667">
            <w:pPr>
              <w:pStyle w:val="TableText1"/>
            </w:pPr>
            <w:r>
              <w:t xml:space="preserve">Refer to </w:t>
            </w:r>
            <w:r w:rsidR="001B2D26" w:rsidRPr="00C76667">
              <w:t>“ConsigneeGoodsReceipt” me</w:t>
            </w:r>
            <w:r w:rsidR="00A42113" w:rsidRPr="00C76667">
              <w:t>ssage in Section 5 for details.</w:t>
            </w:r>
          </w:p>
        </w:tc>
      </w:tr>
      <w:tr w:rsidR="001B2D26" w:rsidRPr="00C76667" w14:paraId="109DD2CC" w14:textId="77777777" w:rsidTr="00C76667">
        <w:trPr>
          <w:trHeight w:val="255"/>
        </w:trPr>
        <w:tc>
          <w:tcPr>
            <w:tcW w:w="1872" w:type="dxa"/>
          </w:tcPr>
          <w:p w14:paraId="109DD2C6" w14:textId="77777777" w:rsidR="001B2D26" w:rsidRPr="00C76667" w:rsidRDefault="001B2D26" w:rsidP="00C76667">
            <w:pPr>
              <w:pStyle w:val="TableText1"/>
            </w:pPr>
            <w:r w:rsidRPr="00C76667">
              <w:t>UnscheduledConsigeeGoodsReceipt</w:t>
            </w:r>
          </w:p>
        </w:tc>
        <w:tc>
          <w:tcPr>
            <w:tcW w:w="1872" w:type="dxa"/>
          </w:tcPr>
          <w:p w14:paraId="109DD2C7" w14:textId="77777777" w:rsidR="001B2D26" w:rsidRPr="00C76667" w:rsidRDefault="001B2D26" w:rsidP="00C76667">
            <w:pPr>
              <w:pStyle w:val="TableText1"/>
            </w:pPr>
            <w:r w:rsidRPr="00C76667">
              <w:t>This is an element block</w:t>
            </w:r>
          </w:p>
        </w:tc>
        <w:tc>
          <w:tcPr>
            <w:tcW w:w="1872" w:type="dxa"/>
          </w:tcPr>
          <w:p w14:paraId="109DD2C8" w14:textId="77777777" w:rsidR="001B2D26" w:rsidRPr="00C76667" w:rsidRDefault="001B2D26" w:rsidP="00C76667">
            <w:pPr>
              <w:pStyle w:val="TableText1"/>
            </w:pPr>
            <w:r w:rsidRPr="00C76667">
              <w:t>-</w:t>
            </w:r>
          </w:p>
        </w:tc>
        <w:tc>
          <w:tcPr>
            <w:tcW w:w="1872" w:type="dxa"/>
          </w:tcPr>
          <w:p w14:paraId="109DD2C9" w14:textId="77777777" w:rsidR="00B96781" w:rsidRPr="00C76667" w:rsidRDefault="001B2D26" w:rsidP="00C76667">
            <w:pPr>
              <w:pStyle w:val="TableText1"/>
            </w:pPr>
            <w:r w:rsidRPr="00C76667">
              <w:t>Optional</w:t>
            </w:r>
          </w:p>
          <w:p w14:paraId="109DD2CA" w14:textId="77777777" w:rsidR="001B2D26" w:rsidRPr="00C76667" w:rsidRDefault="001B2D26" w:rsidP="00C76667">
            <w:pPr>
              <w:pStyle w:val="TableText1"/>
            </w:pPr>
            <w:r w:rsidRPr="00C76667">
              <w:t>0 to many allowed</w:t>
            </w:r>
          </w:p>
        </w:tc>
        <w:tc>
          <w:tcPr>
            <w:tcW w:w="1872" w:type="dxa"/>
          </w:tcPr>
          <w:p w14:paraId="109DD2CB" w14:textId="39AA7210" w:rsidR="001B2D26" w:rsidRPr="00C76667" w:rsidRDefault="00401B12" w:rsidP="00C76667">
            <w:pPr>
              <w:pStyle w:val="TableText1"/>
            </w:pPr>
            <w:r>
              <w:t xml:space="preserve">Refer to </w:t>
            </w:r>
            <w:r w:rsidR="001B2D26" w:rsidRPr="00C76667">
              <w:t>“UnscheduledConsigneeGoodsReceipt” me</w:t>
            </w:r>
            <w:r w:rsidR="00A42113" w:rsidRPr="00C76667">
              <w:t>ssage in Section 5 for details.</w:t>
            </w:r>
          </w:p>
        </w:tc>
      </w:tr>
      <w:tr w:rsidR="001B2D26" w:rsidRPr="00C76667" w14:paraId="109DD2D2" w14:textId="77777777" w:rsidTr="00C76667">
        <w:trPr>
          <w:trHeight w:val="255"/>
        </w:trPr>
        <w:tc>
          <w:tcPr>
            <w:tcW w:w="1872" w:type="dxa"/>
          </w:tcPr>
          <w:p w14:paraId="109DD2CD" w14:textId="77777777" w:rsidR="001B2D26" w:rsidRPr="00C76667" w:rsidRDefault="001B2D26" w:rsidP="00C76667">
            <w:pPr>
              <w:pStyle w:val="TableText1"/>
            </w:pPr>
            <w:r w:rsidRPr="00C76667">
              <w:t>Sequence Block ENDS</w:t>
            </w:r>
          </w:p>
        </w:tc>
        <w:tc>
          <w:tcPr>
            <w:tcW w:w="1872" w:type="dxa"/>
          </w:tcPr>
          <w:p w14:paraId="109DD2CE" w14:textId="77777777" w:rsidR="001B2D26" w:rsidRPr="00C76667" w:rsidRDefault="001B2D26" w:rsidP="00C76667">
            <w:pPr>
              <w:pStyle w:val="TableText1"/>
            </w:pPr>
          </w:p>
        </w:tc>
        <w:tc>
          <w:tcPr>
            <w:tcW w:w="1872" w:type="dxa"/>
          </w:tcPr>
          <w:p w14:paraId="109DD2CF" w14:textId="77777777" w:rsidR="001B2D26" w:rsidRPr="00C76667" w:rsidRDefault="001B2D26" w:rsidP="00C76667">
            <w:pPr>
              <w:pStyle w:val="TableText1"/>
            </w:pPr>
          </w:p>
        </w:tc>
        <w:tc>
          <w:tcPr>
            <w:tcW w:w="1872" w:type="dxa"/>
          </w:tcPr>
          <w:p w14:paraId="109DD2D0" w14:textId="77777777" w:rsidR="001B2D26" w:rsidRPr="00C76667" w:rsidRDefault="001B2D26" w:rsidP="00C76667">
            <w:pPr>
              <w:pStyle w:val="TableText1"/>
            </w:pPr>
          </w:p>
        </w:tc>
        <w:tc>
          <w:tcPr>
            <w:tcW w:w="1872" w:type="dxa"/>
          </w:tcPr>
          <w:p w14:paraId="109DD2D1" w14:textId="77777777" w:rsidR="001B2D26" w:rsidRPr="00C76667" w:rsidRDefault="001B2D26" w:rsidP="00C76667">
            <w:pPr>
              <w:pStyle w:val="TableText1"/>
            </w:pPr>
          </w:p>
        </w:tc>
      </w:tr>
      <w:tr w:rsidR="001B2D26" w:rsidRPr="00C76667" w14:paraId="109DD2D8" w14:textId="77777777" w:rsidTr="00C76667">
        <w:trPr>
          <w:trHeight w:val="255"/>
        </w:trPr>
        <w:tc>
          <w:tcPr>
            <w:tcW w:w="1872" w:type="dxa"/>
          </w:tcPr>
          <w:p w14:paraId="109DD2D3" w14:textId="77777777" w:rsidR="001B2D26" w:rsidRPr="00C76667" w:rsidRDefault="001B2D26" w:rsidP="00C76667">
            <w:pPr>
              <w:pStyle w:val="TableText1"/>
            </w:pPr>
            <w:r w:rsidRPr="00C76667">
              <w:t>AllDeliveryApptCloseoutAccept block ENDS</w:t>
            </w:r>
          </w:p>
        </w:tc>
        <w:tc>
          <w:tcPr>
            <w:tcW w:w="1872" w:type="dxa"/>
          </w:tcPr>
          <w:p w14:paraId="109DD2D4" w14:textId="77777777" w:rsidR="001B2D26" w:rsidRPr="00C76667" w:rsidRDefault="001B2D26" w:rsidP="00C76667">
            <w:pPr>
              <w:pStyle w:val="TableText1"/>
            </w:pPr>
          </w:p>
        </w:tc>
        <w:tc>
          <w:tcPr>
            <w:tcW w:w="1872" w:type="dxa"/>
          </w:tcPr>
          <w:p w14:paraId="109DD2D5" w14:textId="77777777" w:rsidR="001B2D26" w:rsidRPr="00C76667" w:rsidRDefault="001B2D26" w:rsidP="00C76667">
            <w:pPr>
              <w:pStyle w:val="TableText1"/>
            </w:pPr>
          </w:p>
        </w:tc>
        <w:tc>
          <w:tcPr>
            <w:tcW w:w="1872" w:type="dxa"/>
          </w:tcPr>
          <w:p w14:paraId="109DD2D6" w14:textId="77777777" w:rsidR="001B2D26" w:rsidRPr="00C76667" w:rsidRDefault="001B2D26" w:rsidP="00C76667">
            <w:pPr>
              <w:pStyle w:val="TableText1"/>
            </w:pPr>
          </w:p>
        </w:tc>
        <w:tc>
          <w:tcPr>
            <w:tcW w:w="1872" w:type="dxa"/>
          </w:tcPr>
          <w:p w14:paraId="109DD2D7" w14:textId="77777777" w:rsidR="001B2D26" w:rsidRPr="00C76667" w:rsidRDefault="001B2D26" w:rsidP="00C76667">
            <w:pPr>
              <w:pStyle w:val="TableText1"/>
            </w:pPr>
          </w:p>
        </w:tc>
      </w:tr>
      <w:tr w:rsidR="001B2D26" w:rsidRPr="00C76667" w14:paraId="109DD2DE" w14:textId="77777777" w:rsidTr="00C76667">
        <w:trPr>
          <w:trHeight w:val="255"/>
        </w:trPr>
        <w:tc>
          <w:tcPr>
            <w:tcW w:w="1872" w:type="dxa"/>
          </w:tcPr>
          <w:p w14:paraId="109DD2D9" w14:textId="77777777" w:rsidR="001B2D26" w:rsidRPr="00C76667" w:rsidRDefault="001B2D26" w:rsidP="00C76667">
            <w:pPr>
              <w:pStyle w:val="TableText1"/>
            </w:pPr>
            <w:r w:rsidRPr="00C76667">
              <w:t>AllDeliveryApptCloseoutReject block BEGINS</w:t>
            </w:r>
          </w:p>
        </w:tc>
        <w:tc>
          <w:tcPr>
            <w:tcW w:w="1872" w:type="dxa"/>
          </w:tcPr>
          <w:p w14:paraId="109DD2DA" w14:textId="77777777" w:rsidR="001B2D26" w:rsidRPr="00C76667" w:rsidRDefault="001B2D26" w:rsidP="00C76667">
            <w:pPr>
              <w:pStyle w:val="TableText1"/>
            </w:pPr>
          </w:p>
        </w:tc>
        <w:tc>
          <w:tcPr>
            <w:tcW w:w="1872" w:type="dxa"/>
          </w:tcPr>
          <w:p w14:paraId="109DD2DB" w14:textId="77777777" w:rsidR="001B2D26" w:rsidRPr="00C76667" w:rsidRDefault="001B2D26" w:rsidP="00C76667">
            <w:pPr>
              <w:pStyle w:val="TableText1"/>
            </w:pPr>
          </w:p>
        </w:tc>
        <w:tc>
          <w:tcPr>
            <w:tcW w:w="1872" w:type="dxa"/>
          </w:tcPr>
          <w:p w14:paraId="109DD2DC" w14:textId="77777777" w:rsidR="001B2D26" w:rsidRPr="00C76667" w:rsidRDefault="001B2D26" w:rsidP="00C76667">
            <w:pPr>
              <w:pStyle w:val="TableText1"/>
            </w:pPr>
          </w:p>
        </w:tc>
        <w:tc>
          <w:tcPr>
            <w:tcW w:w="1872" w:type="dxa"/>
          </w:tcPr>
          <w:p w14:paraId="109DD2DD" w14:textId="77777777" w:rsidR="001B2D26" w:rsidRPr="00C76667" w:rsidRDefault="001B2D26" w:rsidP="00C76667">
            <w:pPr>
              <w:pStyle w:val="TableText1"/>
            </w:pPr>
          </w:p>
        </w:tc>
      </w:tr>
      <w:tr w:rsidR="001B2D26" w:rsidRPr="00C76667" w14:paraId="109DD2E5" w14:textId="77777777" w:rsidTr="00C76667">
        <w:trPr>
          <w:trHeight w:val="255"/>
        </w:trPr>
        <w:tc>
          <w:tcPr>
            <w:tcW w:w="1872" w:type="dxa"/>
          </w:tcPr>
          <w:p w14:paraId="109DD2DF" w14:textId="77777777" w:rsidR="001B2D26" w:rsidRPr="00C76667" w:rsidRDefault="001B2D26" w:rsidP="00C76667">
            <w:pPr>
              <w:pStyle w:val="TableText1"/>
            </w:pPr>
            <w:r w:rsidRPr="00C76667">
              <w:t>StatusRequestMsgHeaderInfo</w:t>
            </w:r>
          </w:p>
        </w:tc>
        <w:tc>
          <w:tcPr>
            <w:tcW w:w="1872" w:type="dxa"/>
          </w:tcPr>
          <w:p w14:paraId="109DD2E0" w14:textId="77777777" w:rsidR="001B2D26" w:rsidRPr="00C76667" w:rsidRDefault="001B2D26" w:rsidP="00C76667">
            <w:pPr>
              <w:pStyle w:val="TableText1"/>
            </w:pPr>
            <w:r w:rsidRPr="00C76667">
              <w:t>StatusReque</w:t>
            </w:r>
            <w:r w:rsidR="00A42113" w:rsidRPr="00C76667">
              <w:t>stMsgHeaderInfo attribute block</w:t>
            </w:r>
          </w:p>
        </w:tc>
        <w:tc>
          <w:tcPr>
            <w:tcW w:w="1872" w:type="dxa"/>
          </w:tcPr>
          <w:p w14:paraId="109DD2E1" w14:textId="77777777" w:rsidR="001B2D26" w:rsidRPr="00C76667" w:rsidRDefault="001B2D26" w:rsidP="00C76667">
            <w:pPr>
              <w:pStyle w:val="TableText1"/>
            </w:pPr>
            <w:r w:rsidRPr="00C76667">
              <w:t>-</w:t>
            </w:r>
          </w:p>
        </w:tc>
        <w:tc>
          <w:tcPr>
            <w:tcW w:w="1872" w:type="dxa"/>
          </w:tcPr>
          <w:p w14:paraId="109DD2E2" w14:textId="77777777" w:rsidR="001B2D26" w:rsidRPr="00C76667" w:rsidRDefault="001B2D26" w:rsidP="00C76667">
            <w:pPr>
              <w:pStyle w:val="TableText1"/>
            </w:pPr>
            <w:r w:rsidRPr="00C76667">
              <w:t>Required attribute block</w:t>
            </w:r>
          </w:p>
          <w:p w14:paraId="109DD2E3" w14:textId="77777777" w:rsidR="001B2D26" w:rsidRPr="00C76667" w:rsidRDefault="001B2D26" w:rsidP="00C76667">
            <w:pPr>
              <w:pStyle w:val="TableText1"/>
            </w:pPr>
          </w:p>
        </w:tc>
        <w:tc>
          <w:tcPr>
            <w:tcW w:w="1872" w:type="dxa"/>
          </w:tcPr>
          <w:p w14:paraId="109DD2E4" w14:textId="5F6E8D2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EB" w14:textId="77777777" w:rsidTr="00C76667">
        <w:trPr>
          <w:trHeight w:val="255"/>
        </w:trPr>
        <w:tc>
          <w:tcPr>
            <w:tcW w:w="1872" w:type="dxa"/>
          </w:tcPr>
          <w:p w14:paraId="109DD2E6" w14:textId="77777777" w:rsidR="001B2D26" w:rsidRPr="00C76667" w:rsidRDefault="001B2D26" w:rsidP="00C76667">
            <w:pPr>
              <w:pStyle w:val="TableText1"/>
            </w:pPr>
            <w:r w:rsidRPr="00C76667">
              <w:t>ReturnInfo</w:t>
            </w:r>
          </w:p>
        </w:tc>
        <w:tc>
          <w:tcPr>
            <w:tcW w:w="1872" w:type="dxa"/>
          </w:tcPr>
          <w:p w14:paraId="109DD2E7" w14:textId="77777777" w:rsidR="001B2D26" w:rsidRPr="00C76667" w:rsidRDefault="00A42113" w:rsidP="00C76667">
            <w:pPr>
              <w:pStyle w:val="TableText1"/>
            </w:pPr>
            <w:r w:rsidRPr="00C76667">
              <w:t>basicReturnInfo complex type</w:t>
            </w:r>
          </w:p>
        </w:tc>
        <w:tc>
          <w:tcPr>
            <w:tcW w:w="1872" w:type="dxa"/>
          </w:tcPr>
          <w:p w14:paraId="109DD2E8" w14:textId="77777777" w:rsidR="001B2D26" w:rsidRPr="00C76667" w:rsidRDefault="001B2D26" w:rsidP="00C76667">
            <w:pPr>
              <w:pStyle w:val="TableText1"/>
            </w:pPr>
            <w:r w:rsidRPr="00C76667">
              <w:t>-</w:t>
            </w:r>
          </w:p>
        </w:tc>
        <w:tc>
          <w:tcPr>
            <w:tcW w:w="1872" w:type="dxa"/>
          </w:tcPr>
          <w:p w14:paraId="109DD2E9" w14:textId="77777777" w:rsidR="001B2D26" w:rsidRPr="00C76667" w:rsidRDefault="001B2D26" w:rsidP="00C76667">
            <w:pPr>
              <w:pStyle w:val="TableText1"/>
            </w:pPr>
            <w:r w:rsidRPr="00C76667">
              <w:t>Optional</w:t>
            </w:r>
          </w:p>
        </w:tc>
        <w:tc>
          <w:tcPr>
            <w:tcW w:w="1872" w:type="dxa"/>
          </w:tcPr>
          <w:p w14:paraId="109DD2EA" w14:textId="16212D3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F1" w14:textId="77777777" w:rsidTr="00C76667">
        <w:trPr>
          <w:trHeight w:val="255"/>
        </w:trPr>
        <w:tc>
          <w:tcPr>
            <w:tcW w:w="1872" w:type="dxa"/>
          </w:tcPr>
          <w:p w14:paraId="109DD2EC" w14:textId="77777777" w:rsidR="001B2D26" w:rsidRPr="00C76667" w:rsidRDefault="001B2D26" w:rsidP="00C76667">
            <w:pPr>
              <w:pStyle w:val="TableText1"/>
            </w:pPr>
            <w:r w:rsidRPr="00C76667">
              <w:t>Sequence Block ENDS</w:t>
            </w:r>
          </w:p>
        </w:tc>
        <w:tc>
          <w:tcPr>
            <w:tcW w:w="1872" w:type="dxa"/>
          </w:tcPr>
          <w:p w14:paraId="109DD2ED" w14:textId="77777777" w:rsidR="001B2D26" w:rsidRPr="00C76667" w:rsidRDefault="001B2D26" w:rsidP="00C76667">
            <w:pPr>
              <w:pStyle w:val="TableText1"/>
            </w:pPr>
          </w:p>
        </w:tc>
        <w:tc>
          <w:tcPr>
            <w:tcW w:w="1872" w:type="dxa"/>
          </w:tcPr>
          <w:p w14:paraId="109DD2EE" w14:textId="77777777" w:rsidR="001B2D26" w:rsidRPr="00C76667" w:rsidRDefault="001B2D26" w:rsidP="00C76667">
            <w:pPr>
              <w:pStyle w:val="TableText1"/>
            </w:pPr>
          </w:p>
        </w:tc>
        <w:tc>
          <w:tcPr>
            <w:tcW w:w="1872" w:type="dxa"/>
          </w:tcPr>
          <w:p w14:paraId="109DD2EF" w14:textId="77777777" w:rsidR="001B2D26" w:rsidRPr="00C76667" w:rsidRDefault="001B2D26" w:rsidP="00C76667">
            <w:pPr>
              <w:pStyle w:val="TableText1"/>
            </w:pPr>
          </w:p>
        </w:tc>
        <w:tc>
          <w:tcPr>
            <w:tcW w:w="1872" w:type="dxa"/>
          </w:tcPr>
          <w:p w14:paraId="109DD2F0" w14:textId="77777777" w:rsidR="001B2D26" w:rsidRPr="00C76667" w:rsidRDefault="001B2D26" w:rsidP="00C76667">
            <w:pPr>
              <w:pStyle w:val="TableText1"/>
            </w:pPr>
          </w:p>
        </w:tc>
      </w:tr>
      <w:tr w:rsidR="001B2D26" w:rsidRPr="00C76667" w14:paraId="109DD2F7" w14:textId="77777777" w:rsidTr="00C76667">
        <w:trPr>
          <w:trHeight w:val="255"/>
        </w:trPr>
        <w:tc>
          <w:tcPr>
            <w:tcW w:w="1872" w:type="dxa"/>
          </w:tcPr>
          <w:p w14:paraId="109DD2F2" w14:textId="77777777" w:rsidR="001B2D26" w:rsidRPr="00C76667" w:rsidRDefault="001B2D26" w:rsidP="00C76667">
            <w:pPr>
              <w:pStyle w:val="TableText1"/>
            </w:pPr>
            <w:r w:rsidRPr="00C76667">
              <w:t>AllDeliveryApptCloseoutReject block ENDS</w:t>
            </w:r>
          </w:p>
        </w:tc>
        <w:tc>
          <w:tcPr>
            <w:tcW w:w="1872" w:type="dxa"/>
          </w:tcPr>
          <w:p w14:paraId="109DD2F3" w14:textId="77777777" w:rsidR="001B2D26" w:rsidRPr="00C76667" w:rsidRDefault="001B2D26" w:rsidP="00C76667">
            <w:pPr>
              <w:pStyle w:val="TableText1"/>
            </w:pPr>
          </w:p>
        </w:tc>
        <w:tc>
          <w:tcPr>
            <w:tcW w:w="1872" w:type="dxa"/>
          </w:tcPr>
          <w:p w14:paraId="109DD2F4" w14:textId="77777777" w:rsidR="001B2D26" w:rsidRPr="00C76667" w:rsidRDefault="001B2D26" w:rsidP="00C76667">
            <w:pPr>
              <w:pStyle w:val="TableText1"/>
            </w:pPr>
          </w:p>
        </w:tc>
        <w:tc>
          <w:tcPr>
            <w:tcW w:w="1872" w:type="dxa"/>
          </w:tcPr>
          <w:p w14:paraId="109DD2F5" w14:textId="77777777" w:rsidR="001B2D26" w:rsidRPr="00C76667" w:rsidRDefault="001B2D26" w:rsidP="00C76667">
            <w:pPr>
              <w:pStyle w:val="TableText1"/>
            </w:pPr>
          </w:p>
        </w:tc>
        <w:tc>
          <w:tcPr>
            <w:tcW w:w="1872" w:type="dxa"/>
          </w:tcPr>
          <w:p w14:paraId="109DD2F6" w14:textId="77777777" w:rsidR="001B2D26" w:rsidRPr="00C76667" w:rsidRDefault="001B2D26" w:rsidP="00C76667">
            <w:pPr>
              <w:pStyle w:val="TableText1"/>
            </w:pPr>
          </w:p>
        </w:tc>
      </w:tr>
      <w:tr w:rsidR="001B2D26" w:rsidRPr="00C76667" w14:paraId="109DD2FD" w14:textId="77777777" w:rsidTr="00C76667">
        <w:trPr>
          <w:trHeight w:val="255"/>
        </w:trPr>
        <w:tc>
          <w:tcPr>
            <w:tcW w:w="1872" w:type="dxa"/>
          </w:tcPr>
          <w:p w14:paraId="109DD2F8" w14:textId="77777777" w:rsidR="001B2D26" w:rsidRPr="00C76667" w:rsidRDefault="001B2D26" w:rsidP="00C76667">
            <w:pPr>
              <w:pStyle w:val="TableText1"/>
            </w:pPr>
            <w:r w:rsidRPr="00C76667">
              <w:t>AllApptCloseoutResponse ENDS</w:t>
            </w:r>
          </w:p>
        </w:tc>
        <w:tc>
          <w:tcPr>
            <w:tcW w:w="1872" w:type="dxa"/>
          </w:tcPr>
          <w:p w14:paraId="109DD2F9" w14:textId="77777777" w:rsidR="001B2D26" w:rsidRPr="00C76667" w:rsidRDefault="001B2D26" w:rsidP="00C76667">
            <w:pPr>
              <w:pStyle w:val="TableText1"/>
            </w:pPr>
          </w:p>
        </w:tc>
        <w:tc>
          <w:tcPr>
            <w:tcW w:w="1872" w:type="dxa"/>
          </w:tcPr>
          <w:p w14:paraId="109DD2FA" w14:textId="77777777" w:rsidR="001B2D26" w:rsidRPr="00C76667" w:rsidRDefault="001B2D26" w:rsidP="00C76667">
            <w:pPr>
              <w:pStyle w:val="TableText1"/>
            </w:pPr>
          </w:p>
        </w:tc>
        <w:tc>
          <w:tcPr>
            <w:tcW w:w="1872" w:type="dxa"/>
          </w:tcPr>
          <w:p w14:paraId="109DD2FB" w14:textId="77777777" w:rsidR="001B2D26" w:rsidRPr="00C76667" w:rsidRDefault="001B2D26" w:rsidP="00C76667">
            <w:pPr>
              <w:pStyle w:val="TableText1"/>
            </w:pPr>
          </w:p>
        </w:tc>
        <w:tc>
          <w:tcPr>
            <w:tcW w:w="1872" w:type="dxa"/>
          </w:tcPr>
          <w:p w14:paraId="109DD2FC" w14:textId="77777777" w:rsidR="001B2D26" w:rsidRPr="00C76667" w:rsidRDefault="001B2D26" w:rsidP="00C76667">
            <w:pPr>
              <w:pStyle w:val="TableText1"/>
            </w:pPr>
          </w:p>
        </w:tc>
      </w:tr>
    </w:tbl>
    <w:p w14:paraId="109DD2FE" w14:textId="77777777" w:rsidR="00B96781" w:rsidRPr="00F80603" w:rsidRDefault="00B96781" w:rsidP="001B2D26">
      <w:pPr>
        <w:rPr>
          <w:rStyle w:val="BodyTextChar"/>
        </w:rPr>
      </w:pPr>
    </w:p>
    <w:p w14:paraId="109DD2FF" w14:textId="77777777" w:rsidR="001B2D26" w:rsidRPr="00F80603" w:rsidRDefault="001B2D26" w:rsidP="001B2D26">
      <w:pPr>
        <w:rPr>
          <w:rStyle w:val="BodyTextChar"/>
        </w:rPr>
      </w:pPr>
    </w:p>
    <w:p w14:paraId="109DD300" w14:textId="77777777" w:rsidR="001B2D26" w:rsidRPr="00F80603" w:rsidRDefault="001B2D26" w:rsidP="002420E9">
      <w:pPr>
        <w:pStyle w:val="Heading2"/>
      </w:pPr>
      <w:bookmarkStart w:id="790" w:name="_Toc297878840"/>
      <w:bookmarkStart w:id="791" w:name="_Toc403990605"/>
      <w:r w:rsidRPr="00F80603">
        <w:t>AllApptCloseoutNotification</w:t>
      </w:r>
      <w:bookmarkEnd w:id="790"/>
      <w:bookmarkEnd w:id="791"/>
    </w:p>
    <w:p w14:paraId="109DD301" w14:textId="77777777" w:rsidR="001B2D26" w:rsidRPr="00F80603" w:rsidRDefault="001B2D26" w:rsidP="00C76667">
      <w:pPr>
        <w:pStyle w:val="BodyText"/>
        <w:rPr>
          <w:rStyle w:val="BodyTextChar"/>
        </w:rPr>
      </w:pPr>
      <w:r w:rsidRPr="00F80603">
        <w:rPr>
          <w:rStyle w:val="BodyTextChar"/>
        </w:rPr>
        <w:t>This is an automatic notification from USPS to customers informing them that the closeout data is ready to be picked up.</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30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302" w14:textId="5A58E757"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AllApptCloseoutNotification</w:t>
            </w:r>
          </w:p>
        </w:tc>
      </w:tr>
      <w:tr w:rsidR="001B2D26" w:rsidRPr="00F80603" w14:paraId="109DD30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304"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305"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306"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307"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308" w14:textId="77777777" w:rsidR="001B2D26" w:rsidRPr="00F80603" w:rsidRDefault="00CA786F" w:rsidP="00C76667">
            <w:pPr>
              <w:pStyle w:val="TableTitle"/>
              <w:rPr>
                <w:rStyle w:val="BodyTextChar"/>
              </w:rPr>
            </w:pPr>
            <w:r>
              <w:rPr>
                <w:rStyle w:val="BodyTextChar"/>
              </w:rPr>
              <w:t>Comment</w:t>
            </w:r>
          </w:p>
        </w:tc>
      </w:tr>
      <w:tr w:rsidR="001B2D26" w:rsidRPr="00C76667" w14:paraId="109DD30F" w14:textId="77777777" w:rsidTr="00C76667">
        <w:trPr>
          <w:trHeight w:val="296"/>
        </w:trPr>
        <w:tc>
          <w:tcPr>
            <w:tcW w:w="1872" w:type="dxa"/>
          </w:tcPr>
          <w:p w14:paraId="109DD30A" w14:textId="77777777" w:rsidR="001B2D26" w:rsidRPr="00C76667" w:rsidRDefault="001B2D26" w:rsidP="00C76667">
            <w:pPr>
              <w:pStyle w:val="TableText1"/>
            </w:pPr>
            <w:r w:rsidRPr="00C76667">
              <w:t>AllApptCloseoutNotification BEGINS</w:t>
            </w:r>
            <w:r w:rsidRPr="00C76667">
              <w:fldChar w:fldCharType="begin"/>
            </w:r>
            <w:r w:rsidRPr="00C76667">
              <w:instrText xml:space="preserve"> XE "ConsigneeGoodsReceipt" </w:instrText>
            </w:r>
            <w:r w:rsidRPr="00C76667">
              <w:fldChar w:fldCharType="end"/>
            </w:r>
          </w:p>
        </w:tc>
        <w:tc>
          <w:tcPr>
            <w:tcW w:w="1872" w:type="dxa"/>
          </w:tcPr>
          <w:p w14:paraId="109DD30B" w14:textId="77777777" w:rsidR="001B2D26" w:rsidRPr="00C76667" w:rsidRDefault="001B2D26" w:rsidP="00C76667">
            <w:pPr>
              <w:pStyle w:val="TableText1"/>
            </w:pPr>
          </w:p>
        </w:tc>
        <w:tc>
          <w:tcPr>
            <w:tcW w:w="1872" w:type="dxa"/>
          </w:tcPr>
          <w:p w14:paraId="109DD30C" w14:textId="77777777" w:rsidR="001B2D26" w:rsidRPr="00C76667" w:rsidRDefault="001B2D26" w:rsidP="00C76667">
            <w:pPr>
              <w:pStyle w:val="TableText1"/>
            </w:pPr>
          </w:p>
        </w:tc>
        <w:tc>
          <w:tcPr>
            <w:tcW w:w="1872" w:type="dxa"/>
          </w:tcPr>
          <w:p w14:paraId="109DD30D" w14:textId="77777777" w:rsidR="001B2D26" w:rsidRPr="00C76667" w:rsidRDefault="001B2D26" w:rsidP="00C76667">
            <w:pPr>
              <w:pStyle w:val="TableText1"/>
            </w:pPr>
          </w:p>
        </w:tc>
        <w:tc>
          <w:tcPr>
            <w:tcW w:w="1872" w:type="dxa"/>
          </w:tcPr>
          <w:p w14:paraId="109DD30E" w14:textId="77777777" w:rsidR="001B2D26" w:rsidRPr="00C76667" w:rsidRDefault="001B2D26" w:rsidP="00C76667">
            <w:pPr>
              <w:pStyle w:val="TableText1"/>
            </w:pPr>
          </w:p>
        </w:tc>
      </w:tr>
      <w:tr w:rsidR="001B2D26" w:rsidRPr="00C76667" w14:paraId="109DD315" w14:textId="77777777" w:rsidTr="00C76667">
        <w:trPr>
          <w:trHeight w:val="296"/>
        </w:trPr>
        <w:tc>
          <w:tcPr>
            <w:tcW w:w="1872" w:type="dxa"/>
          </w:tcPr>
          <w:p w14:paraId="109DD310" w14:textId="77777777" w:rsidR="001B2D26" w:rsidRPr="00C76667" w:rsidRDefault="001B2D26" w:rsidP="00C76667">
            <w:pPr>
              <w:pStyle w:val="TableText1"/>
            </w:pPr>
            <w:r w:rsidRPr="00C76667">
              <w:lastRenderedPageBreak/>
              <w:t>SubmittingParty</w:t>
            </w:r>
          </w:p>
        </w:tc>
        <w:tc>
          <w:tcPr>
            <w:tcW w:w="1872" w:type="dxa"/>
          </w:tcPr>
          <w:p w14:paraId="109DD311" w14:textId="77777777" w:rsidR="001B2D26" w:rsidRPr="00C76667" w:rsidRDefault="00A42113" w:rsidP="00C76667">
            <w:pPr>
              <w:pStyle w:val="TableText1"/>
            </w:pPr>
            <w:r w:rsidRPr="00C76667">
              <w:t>participantIDType complex type</w:t>
            </w:r>
          </w:p>
        </w:tc>
        <w:tc>
          <w:tcPr>
            <w:tcW w:w="1872" w:type="dxa"/>
          </w:tcPr>
          <w:p w14:paraId="109DD312" w14:textId="77777777" w:rsidR="001B2D26" w:rsidRPr="00C76667" w:rsidRDefault="001B2D26" w:rsidP="00C76667">
            <w:pPr>
              <w:pStyle w:val="TableText1"/>
            </w:pPr>
            <w:r w:rsidRPr="00C76667">
              <w:t>-</w:t>
            </w:r>
          </w:p>
        </w:tc>
        <w:tc>
          <w:tcPr>
            <w:tcW w:w="1872" w:type="dxa"/>
          </w:tcPr>
          <w:p w14:paraId="109DD313" w14:textId="77777777" w:rsidR="001B2D26" w:rsidRPr="00C76667" w:rsidRDefault="001B2D26" w:rsidP="00C76667">
            <w:pPr>
              <w:pStyle w:val="TableText1"/>
            </w:pPr>
            <w:r w:rsidRPr="00C76667">
              <w:t>Optional</w:t>
            </w:r>
          </w:p>
        </w:tc>
        <w:tc>
          <w:tcPr>
            <w:tcW w:w="1872" w:type="dxa"/>
          </w:tcPr>
          <w:p w14:paraId="109DD314" w14:textId="79EE53E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1B" w14:textId="77777777" w:rsidTr="00C76667">
        <w:trPr>
          <w:trHeight w:val="296"/>
        </w:trPr>
        <w:tc>
          <w:tcPr>
            <w:tcW w:w="1872" w:type="dxa"/>
          </w:tcPr>
          <w:p w14:paraId="109DD316" w14:textId="77777777" w:rsidR="001B2D26" w:rsidRPr="00C76667" w:rsidRDefault="001B2D26" w:rsidP="00C76667">
            <w:pPr>
              <w:pStyle w:val="TableText1"/>
            </w:pPr>
            <w:r w:rsidRPr="00C76667">
              <w:t>SubmittingSoftware</w:t>
            </w:r>
          </w:p>
        </w:tc>
        <w:tc>
          <w:tcPr>
            <w:tcW w:w="1872" w:type="dxa"/>
          </w:tcPr>
          <w:p w14:paraId="109DD317" w14:textId="77777777" w:rsidR="001B2D26" w:rsidRPr="00C76667" w:rsidRDefault="001B2D26" w:rsidP="00C76667">
            <w:pPr>
              <w:pStyle w:val="TableText1"/>
            </w:pPr>
            <w:r w:rsidRPr="00C76667">
              <w:t>subm</w:t>
            </w:r>
            <w:r w:rsidR="00A42113" w:rsidRPr="00C76667">
              <w:t>ittingSoftwareType complex type</w:t>
            </w:r>
          </w:p>
        </w:tc>
        <w:tc>
          <w:tcPr>
            <w:tcW w:w="1872" w:type="dxa"/>
          </w:tcPr>
          <w:p w14:paraId="109DD318" w14:textId="77777777" w:rsidR="001B2D26" w:rsidRPr="00C76667" w:rsidRDefault="001B2D26" w:rsidP="00C76667">
            <w:pPr>
              <w:pStyle w:val="TableText1"/>
            </w:pPr>
            <w:r w:rsidRPr="00C76667">
              <w:t>-</w:t>
            </w:r>
          </w:p>
        </w:tc>
        <w:tc>
          <w:tcPr>
            <w:tcW w:w="1872" w:type="dxa"/>
          </w:tcPr>
          <w:p w14:paraId="109DD319" w14:textId="77777777" w:rsidR="001B2D26" w:rsidRPr="00C76667" w:rsidRDefault="001B2D26" w:rsidP="00C76667">
            <w:pPr>
              <w:pStyle w:val="TableText1"/>
            </w:pPr>
            <w:r w:rsidRPr="00C76667">
              <w:t>Optional</w:t>
            </w:r>
          </w:p>
        </w:tc>
        <w:tc>
          <w:tcPr>
            <w:tcW w:w="1872" w:type="dxa"/>
          </w:tcPr>
          <w:p w14:paraId="109DD31A" w14:textId="365E10A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21" w14:textId="77777777" w:rsidTr="00C76667">
        <w:trPr>
          <w:trHeight w:val="296"/>
        </w:trPr>
        <w:tc>
          <w:tcPr>
            <w:tcW w:w="1872" w:type="dxa"/>
          </w:tcPr>
          <w:p w14:paraId="109DD31C" w14:textId="77777777" w:rsidR="001B2D26" w:rsidRPr="00C76667" w:rsidRDefault="001B2D26" w:rsidP="00C76667">
            <w:pPr>
              <w:pStyle w:val="TableText1"/>
            </w:pPr>
            <w:r w:rsidRPr="00C76667">
              <w:t>CRID</w:t>
            </w:r>
          </w:p>
        </w:tc>
        <w:tc>
          <w:tcPr>
            <w:tcW w:w="1872" w:type="dxa"/>
          </w:tcPr>
          <w:p w14:paraId="109DD31D" w14:textId="77777777" w:rsidR="001B2D26" w:rsidRPr="00C76667" w:rsidRDefault="001B2D26" w:rsidP="00C76667">
            <w:pPr>
              <w:pStyle w:val="TableText1"/>
            </w:pPr>
            <w:r w:rsidRPr="00C76667">
              <w:t>CRIDType simple type</w:t>
            </w:r>
          </w:p>
        </w:tc>
        <w:tc>
          <w:tcPr>
            <w:tcW w:w="1872" w:type="dxa"/>
          </w:tcPr>
          <w:p w14:paraId="109DD31E" w14:textId="77777777" w:rsidR="001B2D26" w:rsidRPr="00C76667" w:rsidRDefault="001B2D26" w:rsidP="00C76667">
            <w:pPr>
              <w:pStyle w:val="TableText1"/>
            </w:pPr>
            <w:r w:rsidRPr="00C76667">
              <w:t>-</w:t>
            </w:r>
          </w:p>
        </w:tc>
        <w:tc>
          <w:tcPr>
            <w:tcW w:w="1872" w:type="dxa"/>
          </w:tcPr>
          <w:p w14:paraId="109DD31F" w14:textId="77777777" w:rsidR="001B2D26" w:rsidRPr="00C76667" w:rsidRDefault="001B2D26" w:rsidP="00C76667">
            <w:pPr>
              <w:pStyle w:val="TableText1"/>
            </w:pPr>
            <w:r w:rsidRPr="00C76667">
              <w:t>Optional</w:t>
            </w:r>
          </w:p>
        </w:tc>
        <w:tc>
          <w:tcPr>
            <w:tcW w:w="1872" w:type="dxa"/>
          </w:tcPr>
          <w:p w14:paraId="109DD320" w14:textId="1AC6FE6E"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27" w14:textId="77777777" w:rsidTr="00C76667">
        <w:trPr>
          <w:trHeight w:val="296"/>
        </w:trPr>
        <w:tc>
          <w:tcPr>
            <w:tcW w:w="1872" w:type="dxa"/>
          </w:tcPr>
          <w:p w14:paraId="109DD322" w14:textId="77777777" w:rsidR="001B2D26" w:rsidRPr="00C76667" w:rsidRDefault="001B2D26" w:rsidP="00C76667">
            <w:pPr>
              <w:pStyle w:val="TableText1"/>
            </w:pPr>
            <w:r w:rsidRPr="00C76667">
              <w:t>PushMessageID</w:t>
            </w:r>
          </w:p>
        </w:tc>
        <w:tc>
          <w:tcPr>
            <w:tcW w:w="1872" w:type="dxa"/>
          </w:tcPr>
          <w:p w14:paraId="109DD323" w14:textId="77777777" w:rsidR="001B2D26" w:rsidRPr="00C76667" w:rsidRDefault="001B2D26" w:rsidP="00C76667">
            <w:pPr>
              <w:pStyle w:val="TableText1"/>
            </w:pPr>
            <w:r w:rsidRPr="00C76667">
              <w:t>String 25</w:t>
            </w:r>
          </w:p>
        </w:tc>
        <w:tc>
          <w:tcPr>
            <w:tcW w:w="1872" w:type="dxa"/>
          </w:tcPr>
          <w:p w14:paraId="109DD324" w14:textId="77777777" w:rsidR="001B2D26" w:rsidRPr="00C76667" w:rsidRDefault="001B2D26" w:rsidP="00C76667">
            <w:pPr>
              <w:pStyle w:val="TableText1"/>
            </w:pPr>
            <w:r w:rsidRPr="00C76667">
              <w:t>-</w:t>
            </w:r>
          </w:p>
        </w:tc>
        <w:tc>
          <w:tcPr>
            <w:tcW w:w="1872" w:type="dxa"/>
          </w:tcPr>
          <w:p w14:paraId="109DD325" w14:textId="77777777" w:rsidR="001B2D26" w:rsidRPr="00C76667" w:rsidRDefault="001B2D26" w:rsidP="00C76667">
            <w:pPr>
              <w:pStyle w:val="TableText1"/>
            </w:pPr>
            <w:r w:rsidRPr="00C76667">
              <w:t>Optional</w:t>
            </w:r>
          </w:p>
        </w:tc>
        <w:tc>
          <w:tcPr>
            <w:tcW w:w="1872" w:type="dxa"/>
          </w:tcPr>
          <w:p w14:paraId="109DD326" w14:textId="77777777" w:rsidR="001B2D26" w:rsidRPr="00C76667" w:rsidRDefault="001B2D26" w:rsidP="00C76667">
            <w:pPr>
              <w:pStyle w:val="TableText1"/>
            </w:pPr>
            <w:r w:rsidRPr="00C76667">
              <w:t>-</w:t>
            </w:r>
          </w:p>
        </w:tc>
      </w:tr>
      <w:tr w:rsidR="001B2D26" w:rsidRPr="00C76667" w14:paraId="109DD32E" w14:textId="77777777" w:rsidTr="00C76667">
        <w:trPr>
          <w:trHeight w:val="296"/>
        </w:trPr>
        <w:tc>
          <w:tcPr>
            <w:tcW w:w="1872" w:type="dxa"/>
          </w:tcPr>
          <w:p w14:paraId="109DD328" w14:textId="77777777" w:rsidR="001B2D26" w:rsidRPr="00C76667" w:rsidRDefault="001B2D26" w:rsidP="00C76667">
            <w:pPr>
              <w:pStyle w:val="TableText1"/>
            </w:pPr>
            <w:r w:rsidRPr="00C76667">
              <w:t>Choice block BEGINS</w:t>
            </w:r>
          </w:p>
        </w:tc>
        <w:tc>
          <w:tcPr>
            <w:tcW w:w="1872" w:type="dxa"/>
          </w:tcPr>
          <w:p w14:paraId="109DD329" w14:textId="77777777" w:rsidR="001B2D26" w:rsidRPr="00C76667" w:rsidRDefault="001B2D26" w:rsidP="00C76667">
            <w:pPr>
              <w:pStyle w:val="TableText1"/>
            </w:pPr>
          </w:p>
        </w:tc>
        <w:tc>
          <w:tcPr>
            <w:tcW w:w="1872" w:type="dxa"/>
          </w:tcPr>
          <w:p w14:paraId="109DD32A" w14:textId="77777777" w:rsidR="001B2D26" w:rsidRPr="00C76667" w:rsidRDefault="001B2D26" w:rsidP="00C76667">
            <w:pPr>
              <w:pStyle w:val="TableText1"/>
            </w:pPr>
          </w:p>
        </w:tc>
        <w:tc>
          <w:tcPr>
            <w:tcW w:w="1872" w:type="dxa"/>
          </w:tcPr>
          <w:p w14:paraId="109DD32B" w14:textId="77777777" w:rsidR="00B96781" w:rsidRPr="00C76667" w:rsidRDefault="001B2D26" w:rsidP="00C76667">
            <w:pPr>
              <w:pStyle w:val="TableText1"/>
            </w:pPr>
            <w:r w:rsidRPr="00C76667">
              <w:t>Optional Choice Block.</w:t>
            </w:r>
          </w:p>
          <w:p w14:paraId="109DD32C" w14:textId="77777777" w:rsidR="001B2D26" w:rsidRPr="00C76667" w:rsidRDefault="001B2D26" w:rsidP="00C76667">
            <w:pPr>
              <w:pStyle w:val="TableText1"/>
            </w:pPr>
            <w:r w:rsidRPr="00C76667">
              <w:t>If data is provided then either Sequence Block # 1</w:t>
            </w:r>
            <w:r w:rsidR="00A42113" w:rsidRPr="00C76667">
              <w:t xml:space="preserve"> or #2 data is sent to mailers.</w:t>
            </w:r>
          </w:p>
        </w:tc>
        <w:tc>
          <w:tcPr>
            <w:tcW w:w="1872" w:type="dxa"/>
          </w:tcPr>
          <w:p w14:paraId="109DD32D" w14:textId="77777777" w:rsidR="001B2D26" w:rsidRPr="00C76667" w:rsidRDefault="001B2D26" w:rsidP="00C76667">
            <w:pPr>
              <w:pStyle w:val="TableText1"/>
            </w:pPr>
          </w:p>
        </w:tc>
      </w:tr>
      <w:tr w:rsidR="001B2D26" w:rsidRPr="00C76667" w14:paraId="109DD334" w14:textId="77777777" w:rsidTr="00C76667">
        <w:trPr>
          <w:trHeight w:val="296"/>
        </w:trPr>
        <w:tc>
          <w:tcPr>
            <w:tcW w:w="1872" w:type="dxa"/>
          </w:tcPr>
          <w:p w14:paraId="109DD32F" w14:textId="77777777" w:rsidR="001B2D26" w:rsidRPr="00C76667" w:rsidRDefault="001B2D26" w:rsidP="00C76667">
            <w:pPr>
              <w:pStyle w:val="TableText1"/>
            </w:pPr>
            <w:r w:rsidRPr="00C76667">
              <w:t>Sequence Block # 1 BEGINS</w:t>
            </w:r>
          </w:p>
        </w:tc>
        <w:tc>
          <w:tcPr>
            <w:tcW w:w="1872" w:type="dxa"/>
          </w:tcPr>
          <w:p w14:paraId="109DD330" w14:textId="77777777" w:rsidR="001B2D26" w:rsidRPr="00C76667" w:rsidRDefault="001B2D26" w:rsidP="00C76667">
            <w:pPr>
              <w:pStyle w:val="TableText1"/>
            </w:pPr>
          </w:p>
        </w:tc>
        <w:tc>
          <w:tcPr>
            <w:tcW w:w="1872" w:type="dxa"/>
          </w:tcPr>
          <w:p w14:paraId="109DD331" w14:textId="77777777" w:rsidR="001B2D26" w:rsidRPr="00C76667" w:rsidRDefault="001B2D26" w:rsidP="00C76667">
            <w:pPr>
              <w:pStyle w:val="TableText1"/>
            </w:pPr>
          </w:p>
        </w:tc>
        <w:tc>
          <w:tcPr>
            <w:tcW w:w="1872" w:type="dxa"/>
          </w:tcPr>
          <w:p w14:paraId="109DD332" w14:textId="77777777" w:rsidR="001B2D26" w:rsidRPr="00C76667" w:rsidRDefault="001B2D26" w:rsidP="00C76667">
            <w:pPr>
              <w:pStyle w:val="TableText1"/>
            </w:pPr>
          </w:p>
        </w:tc>
        <w:tc>
          <w:tcPr>
            <w:tcW w:w="1872" w:type="dxa"/>
          </w:tcPr>
          <w:p w14:paraId="109DD333" w14:textId="77777777" w:rsidR="001B2D26" w:rsidRPr="00C76667" w:rsidRDefault="001B2D26" w:rsidP="00C76667">
            <w:pPr>
              <w:pStyle w:val="TableText1"/>
            </w:pPr>
          </w:p>
        </w:tc>
      </w:tr>
      <w:tr w:rsidR="001B2D26" w:rsidRPr="00C76667" w14:paraId="109DD33A" w14:textId="77777777" w:rsidTr="00C76667">
        <w:trPr>
          <w:trHeight w:val="296"/>
        </w:trPr>
        <w:tc>
          <w:tcPr>
            <w:tcW w:w="1872" w:type="dxa"/>
          </w:tcPr>
          <w:p w14:paraId="109DD335" w14:textId="77777777" w:rsidR="001B2D26" w:rsidRPr="00C76667" w:rsidRDefault="001B2D26" w:rsidP="00C76667">
            <w:pPr>
              <w:pStyle w:val="TableText1"/>
            </w:pPr>
            <w:r w:rsidRPr="00C76667">
              <w:t>UserLicenseCode</w:t>
            </w:r>
          </w:p>
        </w:tc>
        <w:tc>
          <w:tcPr>
            <w:tcW w:w="1872" w:type="dxa"/>
          </w:tcPr>
          <w:p w14:paraId="109DD336" w14:textId="77777777" w:rsidR="001B2D26" w:rsidRPr="00C76667" w:rsidRDefault="001B2D26" w:rsidP="00C76667">
            <w:pPr>
              <w:pStyle w:val="TableText1"/>
            </w:pPr>
            <w:r w:rsidRPr="00C76667">
              <w:t>userLicensceCodeType simple type</w:t>
            </w:r>
          </w:p>
        </w:tc>
        <w:tc>
          <w:tcPr>
            <w:tcW w:w="1872" w:type="dxa"/>
          </w:tcPr>
          <w:p w14:paraId="109DD337" w14:textId="77777777" w:rsidR="001B2D26" w:rsidRPr="00C76667" w:rsidRDefault="001B2D26" w:rsidP="00C76667">
            <w:pPr>
              <w:pStyle w:val="TableText1"/>
            </w:pPr>
            <w:r w:rsidRPr="00C76667">
              <w:t>-</w:t>
            </w:r>
          </w:p>
        </w:tc>
        <w:tc>
          <w:tcPr>
            <w:tcW w:w="1872" w:type="dxa"/>
          </w:tcPr>
          <w:p w14:paraId="109DD338" w14:textId="77777777" w:rsidR="001B2D26" w:rsidRPr="00C76667" w:rsidRDefault="001B2D26" w:rsidP="00C76667">
            <w:pPr>
              <w:pStyle w:val="TableText1"/>
            </w:pPr>
            <w:r w:rsidRPr="00C76667">
              <w:t>Required</w:t>
            </w:r>
          </w:p>
        </w:tc>
        <w:tc>
          <w:tcPr>
            <w:tcW w:w="1872" w:type="dxa"/>
          </w:tcPr>
          <w:p w14:paraId="109DD339" w14:textId="3C5DF0E2"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40" w14:textId="77777777" w:rsidTr="00C76667">
        <w:trPr>
          <w:trHeight w:val="296"/>
        </w:trPr>
        <w:tc>
          <w:tcPr>
            <w:tcW w:w="1872" w:type="dxa"/>
          </w:tcPr>
          <w:p w14:paraId="109DD33B" w14:textId="77777777" w:rsidR="001B2D26" w:rsidRPr="00C76667" w:rsidRDefault="001B2D26" w:rsidP="00C76667">
            <w:pPr>
              <w:pStyle w:val="TableText1"/>
            </w:pPr>
            <w:r w:rsidRPr="00C76667">
              <w:t>MaildatJobID</w:t>
            </w:r>
          </w:p>
        </w:tc>
        <w:tc>
          <w:tcPr>
            <w:tcW w:w="1872" w:type="dxa"/>
          </w:tcPr>
          <w:p w14:paraId="109DD33C" w14:textId="77777777" w:rsidR="001B2D26" w:rsidRPr="00C76667" w:rsidRDefault="001B2D26" w:rsidP="00C76667">
            <w:pPr>
              <w:pStyle w:val="TableText1"/>
            </w:pPr>
            <w:r w:rsidRPr="00C76667">
              <w:t>jobIDType simple type</w:t>
            </w:r>
          </w:p>
        </w:tc>
        <w:tc>
          <w:tcPr>
            <w:tcW w:w="1872" w:type="dxa"/>
          </w:tcPr>
          <w:p w14:paraId="109DD33D" w14:textId="77777777" w:rsidR="001B2D26" w:rsidRPr="00C76667" w:rsidRDefault="001B2D26" w:rsidP="00C76667">
            <w:pPr>
              <w:pStyle w:val="TableText1"/>
            </w:pPr>
            <w:r w:rsidRPr="00C76667">
              <w:t>-</w:t>
            </w:r>
          </w:p>
        </w:tc>
        <w:tc>
          <w:tcPr>
            <w:tcW w:w="1872" w:type="dxa"/>
          </w:tcPr>
          <w:p w14:paraId="109DD33E" w14:textId="77777777" w:rsidR="001B2D26" w:rsidRPr="00C76667" w:rsidRDefault="001B2D26" w:rsidP="00C76667">
            <w:pPr>
              <w:pStyle w:val="TableText1"/>
            </w:pPr>
            <w:r w:rsidRPr="00C76667">
              <w:t>Required</w:t>
            </w:r>
          </w:p>
        </w:tc>
        <w:tc>
          <w:tcPr>
            <w:tcW w:w="1872" w:type="dxa"/>
          </w:tcPr>
          <w:p w14:paraId="109DD33F" w14:textId="3BEB6736"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46" w14:textId="77777777" w:rsidTr="00C76667">
        <w:trPr>
          <w:trHeight w:val="296"/>
        </w:trPr>
        <w:tc>
          <w:tcPr>
            <w:tcW w:w="1872" w:type="dxa"/>
          </w:tcPr>
          <w:p w14:paraId="109DD341" w14:textId="77777777" w:rsidR="001B2D26" w:rsidRPr="00C76667" w:rsidRDefault="001B2D26" w:rsidP="00C76667">
            <w:pPr>
              <w:pStyle w:val="TableText1"/>
            </w:pPr>
            <w:r w:rsidRPr="00C76667">
              <w:t>Sequence Block # 1 ENDS</w:t>
            </w:r>
          </w:p>
        </w:tc>
        <w:tc>
          <w:tcPr>
            <w:tcW w:w="1872" w:type="dxa"/>
          </w:tcPr>
          <w:p w14:paraId="109DD342" w14:textId="77777777" w:rsidR="001B2D26" w:rsidRPr="00C76667" w:rsidRDefault="001B2D26" w:rsidP="00C76667">
            <w:pPr>
              <w:pStyle w:val="TableText1"/>
            </w:pPr>
          </w:p>
        </w:tc>
        <w:tc>
          <w:tcPr>
            <w:tcW w:w="1872" w:type="dxa"/>
          </w:tcPr>
          <w:p w14:paraId="109DD343" w14:textId="77777777" w:rsidR="001B2D26" w:rsidRPr="00C76667" w:rsidRDefault="001B2D26" w:rsidP="00C76667">
            <w:pPr>
              <w:pStyle w:val="TableText1"/>
            </w:pPr>
          </w:p>
        </w:tc>
        <w:tc>
          <w:tcPr>
            <w:tcW w:w="1872" w:type="dxa"/>
          </w:tcPr>
          <w:p w14:paraId="109DD344" w14:textId="77777777" w:rsidR="001B2D26" w:rsidRPr="00C76667" w:rsidRDefault="001B2D26" w:rsidP="00C76667">
            <w:pPr>
              <w:pStyle w:val="TableText1"/>
            </w:pPr>
          </w:p>
        </w:tc>
        <w:tc>
          <w:tcPr>
            <w:tcW w:w="1872" w:type="dxa"/>
          </w:tcPr>
          <w:p w14:paraId="109DD345" w14:textId="77777777" w:rsidR="001B2D26" w:rsidRPr="00C76667" w:rsidRDefault="001B2D26" w:rsidP="00C76667">
            <w:pPr>
              <w:pStyle w:val="TableText1"/>
            </w:pPr>
          </w:p>
        </w:tc>
      </w:tr>
      <w:tr w:rsidR="001B2D26" w:rsidRPr="00C76667" w14:paraId="109DD34C" w14:textId="77777777" w:rsidTr="00C76667">
        <w:trPr>
          <w:trHeight w:val="296"/>
        </w:trPr>
        <w:tc>
          <w:tcPr>
            <w:tcW w:w="1872" w:type="dxa"/>
          </w:tcPr>
          <w:p w14:paraId="109DD347" w14:textId="77777777" w:rsidR="001B2D26" w:rsidRPr="00C76667" w:rsidRDefault="001B2D26" w:rsidP="00C76667">
            <w:pPr>
              <w:pStyle w:val="TableText1"/>
            </w:pPr>
            <w:r w:rsidRPr="00C76667">
              <w:t>Sequence Block # 2 BEGINS</w:t>
            </w:r>
          </w:p>
        </w:tc>
        <w:tc>
          <w:tcPr>
            <w:tcW w:w="1872" w:type="dxa"/>
          </w:tcPr>
          <w:p w14:paraId="109DD348" w14:textId="77777777" w:rsidR="001B2D26" w:rsidRPr="00C76667" w:rsidRDefault="001B2D26" w:rsidP="00C76667">
            <w:pPr>
              <w:pStyle w:val="TableText1"/>
            </w:pPr>
          </w:p>
        </w:tc>
        <w:tc>
          <w:tcPr>
            <w:tcW w:w="1872" w:type="dxa"/>
          </w:tcPr>
          <w:p w14:paraId="109DD349" w14:textId="77777777" w:rsidR="001B2D26" w:rsidRPr="00C76667" w:rsidRDefault="001B2D26" w:rsidP="00C76667">
            <w:pPr>
              <w:pStyle w:val="TableText1"/>
            </w:pPr>
          </w:p>
        </w:tc>
        <w:tc>
          <w:tcPr>
            <w:tcW w:w="1872" w:type="dxa"/>
          </w:tcPr>
          <w:p w14:paraId="109DD34A" w14:textId="77777777" w:rsidR="001B2D26" w:rsidRPr="00C76667" w:rsidRDefault="001B2D26" w:rsidP="00C76667">
            <w:pPr>
              <w:pStyle w:val="TableText1"/>
            </w:pPr>
          </w:p>
        </w:tc>
        <w:tc>
          <w:tcPr>
            <w:tcW w:w="1872" w:type="dxa"/>
          </w:tcPr>
          <w:p w14:paraId="109DD34B" w14:textId="77777777" w:rsidR="001B2D26" w:rsidRPr="00C76667" w:rsidRDefault="001B2D26" w:rsidP="00C76667">
            <w:pPr>
              <w:pStyle w:val="TableText1"/>
            </w:pPr>
          </w:p>
        </w:tc>
      </w:tr>
      <w:tr w:rsidR="001B2D26" w:rsidRPr="00C76667" w14:paraId="109DD352" w14:textId="77777777" w:rsidTr="00C76667">
        <w:trPr>
          <w:trHeight w:val="296"/>
        </w:trPr>
        <w:tc>
          <w:tcPr>
            <w:tcW w:w="1872" w:type="dxa"/>
          </w:tcPr>
          <w:p w14:paraId="109DD34D" w14:textId="77777777" w:rsidR="001B2D26" w:rsidRPr="00C76667" w:rsidRDefault="001B2D26" w:rsidP="00C76667">
            <w:pPr>
              <w:pStyle w:val="TableText1"/>
            </w:pPr>
            <w:r w:rsidRPr="00C76667">
              <w:t>CustomerGroupID</w:t>
            </w:r>
          </w:p>
        </w:tc>
        <w:tc>
          <w:tcPr>
            <w:tcW w:w="1872" w:type="dxa"/>
          </w:tcPr>
          <w:p w14:paraId="109DD34E" w14:textId="77777777" w:rsidR="001B2D26" w:rsidRPr="00C76667" w:rsidRDefault="001B2D26" w:rsidP="00C76667">
            <w:pPr>
              <w:pStyle w:val="TableText1"/>
            </w:pPr>
            <w:r w:rsidRPr="00C76667">
              <w:t>String 25</w:t>
            </w:r>
          </w:p>
        </w:tc>
        <w:tc>
          <w:tcPr>
            <w:tcW w:w="1872" w:type="dxa"/>
          </w:tcPr>
          <w:p w14:paraId="109DD34F" w14:textId="77777777" w:rsidR="001B2D26" w:rsidRPr="00C76667" w:rsidRDefault="001B2D26" w:rsidP="00C76667">
            <w:pPr>
              <w:pStyle w:val="TableText1"/>
            </w:pPr>
            <w:r w:rsidRPr="00C76667">
              <w:t>-</w:t>
            </w:r>
          </w:p>
        </w:tc>
        <w:tc>
          <w:tcPr>
            <w:tcW w:w="1872" w:type="dxa"/>
          </w:tcPr>
          <w:p w14:paraId="109DD350" w14:textId="77777777" w:rsidR="001B2D26" w:rsidRPr="00C76667" w:rsidRDefault="001B2D26" w:rsidP="00C76667">
            <w:pPr>
              <w:pStyle w:val="TableText1"/>
            </w:pPr>
            <w:r w:rsidRPr="00C76667">
              <w:t>Optional</w:t>
            </w:r>
          </w:p>
        </w:tc>
        <w:tc>
          <w:tcPr>
            <w:tcW w:w="1872" w:type="dxa"/>
          </w:tcPr>
          <w:p w14:paraId="109DD351" w14:textId="77777777" w:rsidR="001B2D26" w:rsidRPr="00C76667" w:rsidRDefault="001B2D26" w:rsidP="00C76667">
            <w:pPr>
              <w:pStyle w:val="TableText1"/>
            </w:pPr>
            <w:r w:rsidRPr="00C76667">
              <w:t>-</w:t>
            </w:r>
          </w:p>
        </w:tc>
      </w:tr>
      <w:tr w:rsidR="001B2D26" w:rsidRPr="00C76667" w14:paraId="109DD358" w14:textId="77777777" w:rsidTr="00C76667">
        <w:trPr>
          <w:trHeight w:val="296"/>
        </w:trPr>
        <w:tc>
          <w:tcPr>
            <w:tcW w:w="1872" w:type="dxa"/>
          </w:tcPr>
          <w:p w14:paraId="109DD353" w14:textId="77777777" w:rsidR="001B2D26" w:rsidRPr="00C76667" w:rsidRDefault="001B2D26" w:rsidP="00C76667">
            <w:pPr>
              <w:pStyle w:val="TableText1"/>
            </w:pPr>
            <w:r w:rsidRPr="00C76667">
              <w:t>MailingGroupID</w:t>
            </w:r>
          </w:p>
        </w:tc>
        <w:tc>
          <w:tcPr>
            <w:tcW w:w="1872" w:type="dxa"/>
          </w:tcPr>
          <w:p w14:paraId="109DD354" w14:textId="77777777" w:rsidR="001B2D26" w:rsidRPr="00C76667" w:rsidRDefault="001B2D26" w:rsidP="00C76667">
            <w:pPr>
              <w:pStyle w:val="TableText1"/>
            </w:pPr>
            <w:r w:rsidRPr="00C76667">
              <w:t>nonNegativeInteger</w:t>
            </w:r>
          </w:p>
        </w:tc>
        <w:tc>
          <w:tcPr>
            <w:tcW w:w="1872" w:type="dxa"/>
          </w:tcPr>
          <w:p w14:paraId="109DD355" w14:textId="77777777" w:rsidR="001B2D26" w:rsidRPr="00C76667" w:rsidRDefault="001B2D26" w:rsidP="00C76667">
            <w:pPr>
              <w:pStyle w:val="TableText1"/>
            </w:pPr>
            <w:r w:rsidRPr="00C76667">
              <w:t>-</w:t>
            </w:r>
          </w:p>
        </w:tc>
        <w:tc>
          <w:tcPr>
            <w:tcW w:w="1872" w:type="dxa"/>
          </w:tcPr>
          <w:p w14:paraId="109DD356" w14:textId="77777777" w:rsidR="001B2D26" w:rsidRPr="00C76667" w:rsidRDefault="001B2D26" w:rsidP="00C76667">
            <w:pPr>
              <w:pStyle w:val="TableText1"/>
            </w:pPr>
            <w:r w:rsidRPr="00C76667">
              <w:t>Required</w:t>
            </w:r>
          </w:p>
        </w:tc>
        <w:tc>
          <w:tcPr>
            <w:tcW w:w="1872" w:type="dxa"/>
          </w:tcPr>
          <w:p w14:paraId="109DD357" w14:textId="77777777" w:rsidR="001B2D26" w:rsidRPr="00C76667" w:rsidRDefault="001B2D26" w:rsidP="00C76667">
            <w:pPr>
              <w:pStyle w:val="TableText1"/>
            </w:pPr>
            <w:r w:rsidRPr="00C76667">
              <w:t>-</w:t>
            </w:r>
          </w:p>
        </w:tc>
      </w:tr>
      <w:tr w:rsidR="001B2D26" w:rsidRPr="00C76667" w14:paraId="109DD35E" w14:textId="77777777" w:rsidTr="00C76667">
        <w:trPr>
          <w:trHeight w:val="296"/>
        </w:trPr>
        <w:tc>
          <w:tcPr>
            <w:tcW w:w="1872" w:type="dxa"/>
          </w:tcPr>
          <w:p w14:paraId="109DD359" w14:textId="77777777" w:rsidR="001B2D26" w:rsidRPr="00C76667" w:rsidRDefault="001B2D26" w:rsidP="00C76667">
            <w:pPr>
              <w:pStyle w:val="TableText1"/>
            </w:pPr>
            <w:r w:rsidRPr="00C76667">
              <w:t>Sequence Block # 2 ENDS</w:t>
            </w:r>
          </w:p>
        </w:tc>
        <w:tc>
          <w:tcPr>
            <w:tcW w:w="1872" w:type="dxa"/>
          </w:tcPr>
          <w:p w14:paraId="109DD35A" w14:textId="77777777" w:rsidR="001B2D26" w:rsidRPr="00C76667" w:rsidRDefault="001B2D26" w:rsidP="00C76667">
            <w:pPr>
              <w:pStyle w:val="TableText1"/>
            </w:pPr>
          </w:p>
        </w:tc>
        <w:tc>
          <w:tcPr>
            <w:tcW w:w="1872" w:type="dxa"/>
          </w:tcPr>
          <w:p w14:paraId="109DD35B" w14:textId="77777777" w:rsidR="001B2D26" w:rsidRPr="00C76667" w:rsidRDefault="001B2D26" w:rsidP="00C76667">
            <w:pPr>
              <w:pStyle w:val="TableText1"/>
            </w:pPr>
          </w:p>
        </w:tc>
        <w:tc>
          <w:tcPr>
            <w:tcW w:w="1872" w:type="dxa"/>
          </w:tcPr>
          <w:p w14:paraId="109DD35C" w14:textId="77777777" w:rsidR="001B2D26" w:rsidRPr="00C76667" w:rsidRDefault="001B2D26" w:rsidP="00C76667">
            <w:pPr>
              <w:pStyle w:val="TableText1"/>
            </w:pPr>
          </w:p>
        </w:tc>
        <w:tc>
          <w:tcPr>
            <w:tcW w:w="1872" w:type="dxa"/>
          </w:tcPr>
          <w:p w14:paraId="109DD35D" w14:textId="77777777" w:rsidR="001B2D26" w:rsidRPr="00C76667" w:rsidRDefault="001B2D26" w:rsidP="00C76667">
            <w:pPr>
              <w:pStyle w:val="TableText1"/>
            </w:pPr>
          </w:p>
        </w:tc>
      </w:tr>
      <w:tr w:rsidR="001B2D26" w:rsidRPr="00C76667" w14:paraId="109DD364" w14:textId="77777777" w:rsidTr="00C76667">
        <w:trPr>
          <w:trHeight w:val="296"/>
        </w:trPr>
        <w:tc>
          <w:tcPr>
            <w:tcW w:w="1872" w:type="dxa"/>
          </w:tcPr>
          <w:p w14:paraId="109DD35F" w14:textId="77777777" w:rsidR="001B2D26" w:rsidRPr="00C76667" w:rsidRDefault="001B2D26" w:rsidP="00C76667">
            <w:pPr>
              <w:pStyle w:val="TableText1"/>
            </w:pPr>
            <w:r w:rsidRPr="00C76667">
              <w:t>Choice block ENDS</w:t>
            </w:r>
          </w:p>
        </w:tc>
        <w:tc>
          <w:tcPr>
            <w:tcW w:w="1872" w:type="dxa"/>
          </w:tcPr>
          <w:p w14:paraId="109DD360" w14:textId="77777777" w:rsidR="001B2D26" w:rsidRPr="00C76667" w:rsidRDefault="001B2D26" w:rsidP="00C76667">
            <w:pPr>
              <w:pStyle w:val="TableText1"/>
            </w:pPr>
          </w:p>
        </w:tc>
        <w:tc>
          <w:tcPr>
            <w:tcW w:w="1872" w:type="dxa"/>
          </w:tcPr>
          <w:p w14:paraId="109DD361" w14:textId="77777777" w:rsidR="001B2D26" w:rsidRPr="00C76667" w:rsidRDefault="001B2D26" w:rsidP="00C76667">
            <w:pPr>
              <w:pStyle w:val="TableText1"/>
            </w:pPr>
          </w:p>
        </w:tc>
        <w:tc>
          <w:tcPr>
            <w:tcW w:w="1872" w:type="dxa"/>
          </w:tcPr>
          <w:p w14:paraId="109DD362" w14:textId="77777777" w:rsidR="001B2D26" w:rsidRPr="00C76667" w:rsidRDefault="001B2D26" w:rsidP="00C76667">
            <w:pPr>
              <w:pStyle w:val="TableText1"/>
            </w:pPr>
          </w:p>
        </w:tc>
        <w:tc>
          <w:tcPr>
            <w:tcW w:w="1872" w:type="dxa"/>
          </w:tcPr>
          <w:p w14:paraId="109DD363" w14:textId="77777777" w:rsidR="001B2D26" w:rsidRPr="00C76667" w:rsidRDefault="001B2D26" w:rsidP="00C76667">
            <w:pPr>
              <w:pStyle w:val="TableText1"/>
            </w:pPr>
          </w:p>
        </w:tc>
      </w:tr>
      <w:tr w:rsidR="001B2D26" w:rsidRPr="00C76667" w14:paraId="109DD36A" w14:textId="77777777" w:rsidTr="00C76667">
        <w:trPr>
          <w:trHeight w:val="296"/>
        </w:trPr>
        <w:tc>
          <w:tcPr>
            <w:tcW w:w="1872" w:type="dxa"/>
          </w:tcPr>
          <w:p w14:paraId="109DD365" w14:textId="77777777" w:rsidR="001B2D26" w:rsidRPr="00C76667" w:rsidRDefault="001B2D26" w:rsidP="00C76667">
            <w:pPr>
              <w:pStyle w:val="TableText1"/>
            </w:pPr>
            <w:r w:rsidRPr="00C76667">
              <w:t>NotificationDate</w:t>
            </w:r>
          </w:p>
        </w:tc>
        <w:tc>
          <w:tcPr>
            <w:tcW w:w="1872" w:type="dxa"/>
          </w:tcPr>
          <w:p w14:paraId="109DD366" w14:textId="77777777" w:rsidR="001B2D26" w:rsidRPr="00C76667" w:rsidRDefault="001B2D26" w:rsidP="00C76667">
            <w:pPr>
              <w:pStyle w:val="TableText1"/>
            </w:pPr>
            <w:r w:rsidRPr="00C76667">
              <w:t>Date</w:t>
            </w:r>
          </w:p>
        </w:tc>
        <w:tc>
          <w:tcPr>
            <w:tcW w:w="1872" w:type="dxa"/>
          </w:tcPr>
          <w:p w14:paraId="109DD367" w14:textId="77777777" w:rsidR="001B2D26" w:rsidRPr="00C76667" w:rsidRDefault="001B2D26" w:rsidP="00C76667">
            <w:pPr>
              <w:pStyle w:val="TableText1"/>
            </w:pPr>
            <w:r w:rsidRPr="00C76667">
              <w:t>-</w:t>
            </w:r>
          </w:p>
        </w:tc>
        <w:tc>
          <w:tcPr>
            <w:tcW w:w="1872" w:type="dxa"/>
          </w:tcPr>
          <w:p w14:paraId="109DD368" w14:textId="77777777" w:rsidR="001B2D26" w:rsidRPr="00C76667" w:rsidRDefault="001B2D26" w:rsidP="00C76667">
            <w:pPr>
              <w:pStyle w:val="TableText1"/>
            </w:pPr>
            <w:r w:rsidRPr="00C76667">
              <w:t>Required</w:t>
            </w:r>
          </w:p>
        </w:tc>
        <w:tc>
          <w:tcPr>
            <w:tcW w:w="1872" w:type="dxa"/>
          </w:tcPr>
          <w:p w14:paraId="109DD369" w14:textId="77777777" w:rsidR="001B2D26" w:rsidRPr="00C76667" w:rsidRDefault="001B2D26" w:rsidP="00C76667">
            <w:pPr>
              <w:pStyle w:val="TableText1"/>
            </w:pPr>
            <w:r w:rsidRPr="00C76667">
              <w:t>-</w:t>
            </w:r>
          </w:p>
        </w:tc>
      </w:tr>
      <w:tr w:rsidR="001B2D26" w:rsidRPr="00C76667" w14:paraId="109DD370" w14:textId="77777777" w:rsidTr="00C76667">
        <w:trPr>
          <w:trHeight w:val="255"/>
        </w:trPr>
        <w:tc>
          <w:tcPr>
            <w:tcW w:w="1872" w:type="dxa"/>
          </w:tcPr>
          <w:p w14:paraId="109DD36B" w14:textId="77777777" w:rsidR="001B2D26" w:rsidRPr="00C76667" w:rsidRDefault="001B2D26" w:rsidP="00C76667">
            <w:pPr>
              <w:pStyle w:val="TableText1"/>
            </w:pPr>
            <w:r w:rsidRPr="00C76667">
              <w:t>A</w:t>
            </w:r>
            <w:r w:rsidR="00A42113" w:rsidRPr="00C76667">
              <w:t>llApptCloseoutNotification ENDS</w:t>
            </w:r>
          </w:p>
        </w:tc>
        <w:tc>
          <w:tcPr>
            <w:tcW w:w="1872" w:type="dxa"/>
          </w:tcPr>
          <w:p w14:paraId="109DD36C" w14:textId="77777777" w:rsidR="001B2D26" w:rsidRPr="00C76667" w:rsidRDefault="001B2D26" w:rsidP="00C76667">
            <w:pPr>
              <w:pStyle w:val="TableText1"/>
              <w:rPr>
                <w:rFonts w:eastAsia="Calibri"/>
              </w:rPr>
            </w:pPr>
          </w:p>
        </w:tc>
        <w:tc>
          <w:tcPr>
            <w:tcW w:w="1872" w:type="dxa"/>
          </w:tcPr>
          <w:p w14:paraId="109DD36D" w14:textId="77777777" w:rsidR="001B2D26" w:rsidRPr="00C76667" w:rsidRDefault="001B2D26" w:rsidP="00C76667">
            <w:pPr>
              <w:pStyle w:val="TableText1"/>
            </w:pPr>
          </w:p>
        </w:tc>
        <w:tc>
          <w:tcPr>
            <w:tcW w:w="1872" w:type="dxa"/>
          </w:tcPr>
          <w:p w14:paraId="109DD36E" w14:textId="77777777" w:rsidR="001B2D26" w:rsidRPr="00C76667" w:rsidRDefault="001B2D26" w:rsidP="00C76667">
            <w:pPr>
              <w:pStyle w:val="TableText1"/>
            </w:pPr>
          </w:p>
        </w:tc>
        <w:tc>
          <w:tcPr>
            <w:tcW w:w="1872" w:type="dxa"/>
          </w:tcPr>
          <w:p w14:paraId="109DD36F" w14:textId="77777777" w:rsidR="001B2D26" w:rsidRPr="00C76667" w:rsidRDefault="001B2D26" w:rsidP="00C76667">
            <w:pPr>
              <w:pStyle w:val="TableText1"/>
            </w:pPr>
          </w:p>
        </w:tc>
      </w:tr>
    </w:tbl>
    <w:p w14:paraId="109DD371" w14:textId="77777777" w:rsidR="001B2D26" w:rsidRPr="00F80603" w:rsidRDefault="001B2D26" w:rsidP="001B2D26">
      <w:pPr>
        <w:ind w:left="720"/>
        <w:rPr>
          <w:rStyle w:val="BodyTextChar"/>
        </w:rPr>
      </w:pPr>
    </w:p>
    <w:p w14:paraId="109DD372" w14:textId="77777777" w:rsidR="001B2D26" w:rsidRPr="00F80603" w:rsidRDefault="001B2D26" w:rsidP="002420E9">
      <w:pPr>
        <w:pStyle w:val="Heading2"/>
      </w:pPr>
      <w:bookmarkStart w:id="792" w:name="_Toc297878841"/>
      <w:bookmarkStart w:id="793" w:name="_Toc403990606"/>
      <w:r w:rsidRPr="00F80603">
        <w:t>AllApptCloseoutDelivery</w:t>
      </w:r>
      <w:bookmarkEnd w:id="792"/>
      <w:bookmarkEnd w:id="793"/>
    </w:p>
    <w:p w14:paraId="109DD373" w14:textId="77777777" w:rsidR="001B2D26" w:rsidRPr="00F80603" w:rsidRDefault="001B2D26" w:rsidP="00364B87">
      <w:pPr>
        <w:pStyle w:val="BodyText"/>
        <w:rPr>
          <w:rStyle w:val="BodyTextChar"/>
        </w:rPr>
      </w:pPr>
      <w:r w:rsidRPr="00F80603">
        <w:rPr>
          <w:rStyle w:val="BodyTextChar"/>
        </w:rPr>
        <w:t>This is an automatic Delivery from USPS to customers with all of the closeout data.</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375"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374" w14:textId="399D99E9"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AllApptCloseoutDelivery</w:t>
            </w:r>
          </w:p>
        </w:tc>
      </w:tr>
      <w:tr w:rsidR="001B2D26" w:rsidRPr="00F80603" w14:paraId="109DD37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376"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377"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378"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379"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37A" w14:textId="77777777" w:rsidR="001B2D26" w:rsidRPr="00F80603" w:rsidRDefault="00CA786F" w:rsidP="00C76667">
            <w:pPr>
              <w:pStyle w:val="TableTitle"/>
              <w:rPr>
                <w:rStyle w:val="BodyTextChar"/>
              </w:rPr>
            </w:pPr>
            <w:r>
              <w:rPr>
                <w:rStyle w:val="BodyTextChar"/>
              </w:rPr>
              <w:t>Comment</w:t>
            </w:r>
          </w:p>
        </w:tc>
      </w:tr>
      <w:tr w:rsidR="001B2D26" w:rsidRPr="00C76667" w14:paraId="109DD381" w14:textId="77777777" w:rsidTr="00C76667">
        <w:trPr>
          <w:trHeight w:val="296"/>
        </w:trPr>
        <w:tc>
          <w:tcPr>
            <w:tcW w:w="1872" w:type="dxa"/>
          </w:tcPr>
          <w:p w14:paraId="109DD37C" w14:textId="77777777" w:rsidR="001B2D26" w:rsidRPr="00C76667" w:rsidRDefault="001B2D26" w:rsidP="00C76667">
            <w:pPr>
              <w:pStyle w:val="TableText1"/>
            </w:pPr>
            <w:r w:rsidRPr="00C76667">
              <w:t>AllApptCloseoutDelivery BEGINS</w:t>
            </w:r>
            <w:r w:rsidRPr="00C76667">
              <w:fldChar w:fldCharType="begin"/>
            </w:r>
            <w:r w:rsidRPr="00C76667">
              <w:instrText xml:space="preserve"> XE "ConsigneeGoodsReceipt" </w:instrText>
            </w:r>
            <w:r w:rsidRPr="00C76667">
              <w:fldChar w:fldCharType="end"/>
            </w:r>
          </w:p>
        </w:tc>
        <w:tc>
          <w:tcPr>
            <w:tcW w:w="1872" w:type="dxa"/>
          </w:tcPr>
          <w:p w14:paraId="109DD37D" w14:textId="77777777" w:rsidR="001B2D26" w:rsidRPr="00C76667" w:rsidRDefault="001B2D26" w:rsidP="00C76667">
            <w:pPr>
              <w:pStyle w:val="TableText1"/>
            </w:pPr>
          </w:p>
        </w:tc>
        <w:tc>
          <w:tcPr>
            <w:tcW w:w="1872" w:type="dxa"/>
          </w:tcPr>
          <w:p w14:paraId="109DD37E" w14:textId="77777777" w:rsidR="001B2D26" w:rsidRPr="00C76667" w:rsidRDefault="001B2D26" w:rsidP="00C76667">
            <w:pPr>
              <w:pStyle w:val="TableText1"/>
            </w:pPr>
          </w:p>
        </w:tc>
        <w:tc>
          <w:tcPr>
            <w:tcW w:w="1872" w:type="dxa"/>
          </w:tcPr>
          <w:p w14:paraId="109DD37F" w14:textId="77777777" w:rsidR="001B2D26" w:rsidRPr="00C76667" w:rsidRDefault="001B2D26" w:rsidP="00C76667">
            <w:pPr>
              <w:pStyle w:val="TableText1"/>
            </w:pPr>
          </w:p>
        </w:tc>
        <w:tc>
          <w:tcPr>
            <w:tcW w:w="1872" w:type="dxa"/>
          </w:tcPr>
          <w:p w14:paraId="109DD380" w14:textId="77777777" w:rsidR="001B2D26" w:rsidRPr="00C76667" w:rsidRDefault="001B2D26" w:rsidP="00C76667">
            <w:pPr>
              <w:pStyle w:val="TableText1"/>
            </w:pPr>
          </w:p>
        </w:tc>
      </w:tr>
      <w:tr w:rsidR="001B2D26" w:rsidRPr="00C76667" w14:paraId="109DD387" w14:textId="77777777" w:rsidTr="00C76667">
        <w:trPr>
          <w:trHeight w:val="296"/>
        </w:trPr>
        <w:tc>
          <w:tcPr>
            <w:tcW w:w="1872" w:type="dxa"/>
          </w:tcPr>
          <w:p w14:paraId="109DD382" w14:textId="77777777" w:rsidR="001B2D26" w:rsidRPr="00C76667" w:rsidRDefault="001B2D26" w:rsidP="00C76667">
            <w:pPr>
              <w:pStyle w:val="TableText1"/>
            </w:pPr>
            <w:r w:rsidRPr="00C76667">
              <w:t>LargeTransactionDividerGroupOptionalType</w:t>
            </w:r>
          </w:p>
        </w:tc>
        <w:tc>
          <w:tcPr>
            <w:tcW w:w="1872" w:type="dxa"/>
          </w:tcPr>
          <w:p w14:paraId="109DD383" w14:textId="77777777" w:rsidR="001B2D26" w:rsidRPr="00C76667" w:rsidRDefault="001B2D26" w:rsidP="00C76667">
            <w:pPr>
              <w:pStyle w:val="TableText1"/>
            </w:pPr>
            <w:r w:rsidRPr="00C76667">
              <w:t>LargeTransactionDiv</w:t>
            </w:r>
            <w:r w:rsidR="00364B87" w:rsidRPr="00C76667">
              <w:t>iderGroupOptionalType attribute</w:t>
            </w:r>
          </w:p>
        </w:tc>
        <w:tc>
          <w:tcPr>
            <w:tcW w:w="1872" w:type="dxa"/>
          </w:tcPr>
          <w:p w14:paraId="109DD384" w14:textId="77777777" w:rsidR="001B2D26" w:rsidRPr="00C76667" w:rsidRDefault="001B2D26" w:rsidP="00C76667">
            <w:pPr>
              <w:pStyle w:val="TableText1"/>
            </w:pPr>
            <w:r w:rsidRPr="00C76667">
              <w:t>-</w:t>
            </w:r>
          </w:p>
        </w:tc>
        <w:tc>
          <w:tcPr>
            <w:tcW w:w="1872" w:type="dxa"/>
          </w:tcPr>
          <w:p w14:paraId="109DD385" w14:textId="77777777" w:rsidR="001B2D26" w:rsidRPr="00C76667" w:rsidRDefault="001B2D26" w:rsidP="00C76667">
            <w:pPr>
              <w:pStyle w:val="TableText1"/>
            </w:pPr>
            <w:r w:rsidRPr="00C76667">
              <w:t>Required</w:t>
            </w:r>
          </w:p>
        </w:tc>
        <w:tc>
          <w:tcPr>
            <w:tcW w:w="1872" w:type="dxa"/>
          </w:tcPr>
          <w:p w14:paraId="109DD386" w14:textId="3E83F8F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38D" w14:textId="77777777" w:rsidTr="00C76667">
        <w:trPr>
          <w:trHeight w:val="296"/>
        </w:trPr>
        <w:tc>
          <w:tcPr>
            <w:tcW w:w="1872" w:type="dxa"/>
          </w:tcPr>
          <w:p w14:paraId="109DD388" w14:textId="77777777" w:rsidR="001B2D26" w:rsidRPr="00C76667" w:rsidRDefault="001B2D26" w:rsidP="00C76667">
            <w:pPr>
              <w:pStyle w:val="TableText1"/>
            </w:pPr>
            <w:r w:rsidRPr="00C76667">
              <w:lastRenderedPageBreak/>
              <w:t>SubmittingParty</w:t>
            </w:r>
          </w:p>
        </w:tc>
        <w:tc>
          <w:tcPr>
            <w:tcW w:w="1872" w:type="dxa"/>
          </w:tcPr>
          <w:p w14:paraId="109DD389" w14:textId="77777777" w:rsidR="001B2D26" w:rsidRPr="00C76667" w:rsidRDefault="00364B87" w:rsidP="00C76667">
            <w:pPr>
              <w:pStyle w:val="TableText1"/>
            </w:pPr>
            <w:r w:rsidRPr="00C76667">
              <w:t>participantIDType complex type</w:t>
            </w:r>
          </w:p>
        </w:tc>
        <w:tc>
          <w:tcPr>
            <w:tcW w:w="1872" w:type="dxa"/>
          </w:tcPr>
          <w:p w14:paraId="109DD38A" w14:textId="77777777" w:rsidR="001B2D26" w:rsidRPr="00C76667" w:rsidRDefault="001B2D26" w:rsidP="00C76667">
            <w:pPr>
              <w:pStyle w:val="TableText1"/>
            </w:pPr>
            <w:r w:rsidRPr="00C76667">
              <w:t>-</w:t>
            </w:r>
          </w:p>
        </w:tc>
        <w:tc>
          <w:tcPr>
            <w:tcW w:w="1872" w:type="dxa"/>
          </w:tcPr>
          <w:p w14:paraId="109DD38B" w14:textId="77777777" w:rsidR="001B2D26" w:rsidRPr="00C76667" w:rsidRDefault="001B2D26" w:rsidP="00C76667">
            <w:pPr>
              <w:pStyle w:val="TableText1"/>
            </w:pPr>
            <w:r w:rsidRPr="00C76667">
              <w:t>Optional</w:t>
            </w:r>
          </w:p>
        </w:tc>
        <w:tc>
          <w:tcPr>
            <w:tcW w:w="1872" w:type="dxa"/>
          </w:tcPr>
          <w:p w14:paraId="109DD38C" w14:textId="0BB0669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93" w14:textId="77777777" w:rsidTr="00C76667">
        <w:trPr>
          <w:trHeight w:val="296"/>
        </w:trPr>
        <w:tc>
          <w:tcPr>
            <w:tcW w:w="1872" w:type="dxa"/>
          </w:tcPr>
          <w:p w14:paraId="109DD38E" w14:textId="77777777" w:rsidR="001B2D26" w:rsidRPr="00C76667" w:rsidRDefault="001B2D26" w:rsidP="00C76667">
            <w:pPr>
              <w:pStyle w:val="TableText1"/>
            </w:pPr>
            <w:r w:rsidRPr="00C76667">
              <w:t>SubmittingSoftware</w:t>
            </w:r>
          </w:p>
        </w:tc>
        <w:tc>
          <w:tcPr>
            <w:tcW w:w="1872" w:type="dxa"/>
          </w:tcPr>
          <w:p w14:paraId="109DD38F" w14:textId="77777777" w:rsidR="001B2D26" w:rsidRPr="00C76667" w:rsidRDefault="001B2D26" w:rsidP="00C76667">
            <w:pPr>
              <w:pStyle w:val="TableText1"/>
            </w:pPr>
            <w:r w:rsidRPr="00C76667">
              <w:t>subm</w:t>
            </w:r>
            <w:r w:rsidR="00364B87" w:rsidRPr="00C76667">
              <w:t>ittingSoftwareType complex type</w:t>
            </w:r>
          </w:p>
        </w:tc>
        <w:tc>
          <w:tcPr>
            <w:tcW w:w="1872" w:type="dxa"/>
          </w:tcPr>
          <w:p w14:paraId="109DD390" w14:textId="77777777" w:rsidR="001B2D26" w:rsidRPr="00C76667" w:rsidRDefault="001B2D26" w:rsidP="00C76667">
            <w:pPr>
              <w:pStyle w:val="TableText1"/>
            </w:pPr>
            <w:r w:rsidRPr="00C76667">
              <w:t>-</w:t>
            </w:r>
          </w:p>
        </w:tc>
        <w:tc>
          <w:tcPr>
            <w:tcW w:w="1872" w:type="dxa"/>
          </w:tcPr>
          <w:p w14:paraId="109DD391" w14:textId="77777777" w:rsidR="001B2D26" w:rsidRPr="00C76667" w:rsidRDefault="001B2D26" w:rsidP="00C76667">
            <w:pPr>
              <w:pStyle w:val="TableText1"/>
            </w:pPr>
            <w:r w:rsidRPr="00C76667">
              <w:t>Optional</w:t>
            </w:r>
          </w:p>
        </w:tc>
        <w:tc>
          <w:tcPr>
            <w:tcW w:w="1872" w:type="dxa"/>
          </w:tcPr>
          <w:p w14:paraId="109DD392" w14:textId="1D0321C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9A" w14:textId="77777777" w:rsidTr="00C76667">
        <w:trPr>
          <w:trHeight w:val="296"/>
        </w:trPr>
        <w:tc>
          <w:tcPr>
            <w:tcW w:w="1872" w:type="dxa"/>
          </w:tcPr>
          <w:p w14:paraId="109DD394" w14:textId="77777777" w:rsidR="001B2D26" w:rsidRPr="00C76667" w:rsidRDefault="001B2D26" w:rsidP="00C76667">
            <w:pPr>
              <w:pStyle w:val="TableText1"/>
            </w:pPr>
            <w:r w:rsidRPr="00C76667">
              <w:t>DataRecipient Block BEGINS</w:t>
            </w:r>
          </w:p>
        </w:tc>
        <w:tc>
          <w:tcPr>
            <w:tcW w:w="1872" w:type="dxa"/>
          </w:tcPr>
          <w:p w14:paraId="109DD395" w14:textId="77777777" w:rsidR="001B2D26" w:rsidRPr="00C76667" w:rsidRDefault="001B2D26" w:rsidP="00C76667">
            <w:pPr>
              <w:pStyle w:val="TableText1"/>
            </w:pPr>
          </w:p>
        </w:tc>
        <w:tc>
          <w:tcPr>
            <w:tcW w:w="1872" w:type="dxa"/>
          </w:tcPr>
          <w:p w14:paraId="109DD396" w14:textId="77777777" w:rsidR="001B2D26" w:rsidRPr="00C76667" w:rsidRDefault="001B2D26" w:rsidP="00C76667">
            <w:pPr>
              <w:pStyle w:val="TableText1"/>
            </w:pPr>
          </w:p>
        </w:tc>
        <w:tc>
          <w:tcPr>
            <w:tcW w:w="1872" w:type="dxa"/>
          </w:tcPr>
          <w:p w14:paraId="109DD397" w14:textId="77777777" w:rsidR="00B96781" w:rsidRPr="00C76667" w:rsidRDefault="001B2D26" w:rsidP="00C76667">
            <w:pPr>
              <w:pStyle w:val="TableText1"/>
            </w:pPr>
            <w:r w:rsidRPr="00C76667">
              <w:t>Optional.</w:t>
            </w:r>
          </w:p>
          <w:p w14:paraId="109DD398" w14:textId="77777777" w:rsidR="001B2D26" w:rsidRPr="00C76667" w:rsidRDefault="001B2D26" w:rsidP="00C76667">
            <w:pPr>
              <w:pStyle w:val="TableText1"/>
            </w:pPr>
            <w:r w:rsidRPr="00C76667">
              <w:t>If provided – it sh</w:t>
            </w:r>
            <w:r w:rsidR="00364B87" w:rsidRPr="00C76667">
              <w:t>ould contain CRID and Role data</w:t>
            </w:r>
          </w:p>
        </w:tc>
        <w:tc>
          <w:tcPr>
            <w:tcW w:w="1872" w:type="dxa"/>
          </w:tcPr>
          <w:p w14:paraId="109DD399" w14:textId="77777777" w:rsidR="001B2D26" w:rsidRPr="00C76667" w:rsidRDefault="001B2D26" w:rsidP="00C76667">
            <w:pPr>
              <w:pStyle w:val="TableText1"/>
            </w:pPr>
          </w:p>
        </w:tc>
      </w:tr>
      <w:tr w:rsidR="001B2D26" w:rsidRPr="00C76667" w14:paraId="109DD3A0" w14:textId="77777777" w:rsidTr="00C76667">
        <w:trPr>
          <w:trHeight w:val="296"/>
        </w:trPr>
        <w:tc>
          <w:tcPr>
            <w:tcW w:w="1872" w:type="dxa"/>
          </w:tcPr>
          <w:p w14:paraId="109DD39B" w14:textId="77777777" w:rsidR="001B2D26" w:rsidRPr="00C76667" w:rsidRDefault="001B2D26" w:rsidP="00C76667">
            <w:pPr>
              <w:pStyle w:val="TableText1"/>
            </w:pPr>
            <w:r w:rsidRPr="00C76667">
              <w:t>CRID</w:t>
            </w:r>
          </w:p>
        </w:tc>
        <w:tc>
          <w:tcPr>
            <w:tcW w:w="1872" w:type="dxa"/>
          </w:tcPr>
          <w:p w14:paraId="109DD39C" w14:textId="77777777" w:rsidR="001B2D26" w:rsidRPr="00C76667" w:rsidRDefault="001B2D26" w:rsidP="00C76667">
            <w:pPr>
              <w:pStyle w:val="TableText1"/>
            </w:pPr>
            <w:r w:rsidRPr="00C76667">
              <w:t>CRIDType simple type</w:t>
            </w:r>
          </w:p>
        </w:tc>
        <w:tc>
          <w:tcPr>
            <w:tcW w:w="1872" w:type="dxa"/>
          </w:tcPr>
          <w:p w14:paraId="109DD39D" w14:textId="77777777" w:rsidR="001B2D26" w:rsidRPr="00C76667" w:rsidRDefault="001B2D26" w:rsidP="00C76667">
            <w:pPr>
              <w:pStyle w:val="TableText1"/>
            </w:pPr>
            <w:r w:rsidRPr="00C76667">
              <w:t>-</w:t>
            </w:r>
          </w:p>
        </w:tc>
        <w:tc>
          <w:tcPr>
            <w:tcW w:w="1872" w:type="dxa"/>
          </w:tcPr>
          <w:p w14:paraId="109DD39E" w14:textId="77777777" w:rsidR="001B2D26" w:rsidRPr="00C76667" w:rsidRDefault="001B2D26" w:rsidP="00C76667">
            <w:pPr>
              <w:pStyle w:val="TableText1"/>
            </w:pPr>
            <w:r w:rsidRPr="00C76667">
              <w:t>Required</w:t>
            </w:r>
          </w:p>
        </w:tc>
        <w:tc>
          <w:tcPr>
            <w:tcW w:w="1872" w:type="dxa"/>
          </w:tcPr>
          <w:p w14:paraId="109DD39F" w14:textId="05DDC42A"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A6" w14:textId="77777777" w:rsidTr="00C76667">
        <w:trPr>
          <w:trHeight w:val="296"/>
        </w:trPr>
        <w:tc>
          <w:tcPr>
            <w:tcW w:w="1872" w:type="dxa"/>
          </w:tcPr>
          <w:p w14:paraId="109DD3A1" w14:textId="77777777" w:rsidR="001B2D26" w:rsidRPr="00C76667" w:rsidRDefault="001B2D26" w:rsidP="00C76667">
            <w:pPr>
              <w:pStyle w:val="TableText1"/>
            </w:pPr>
            <w:r w:rsidRPr="00C76667">
              <w:t>Role</w:t>
            </w:r>
          </w:p>
        </w:tc>
        <w:tc>
          <w:tcPr>
            <w:tcW w:w="1872" w:type="dxa"/>
          </w:tcPr>
          <w:p w14:paraId="109DD3A2" w14:textId="77777777" w:rsidR="001B2D26" w:rsidRPr="00C76667" w:rsidRDefault="001B2D26" w:rsidP="00C76667">
            <w:pPr>
              <w:pStyle w:val="TableText1"/>
            </w:pPr>
            <w:r w:rsidRPr="00C76667">
              <w:t>roleType simple type</w:t>
            </w:r>
          </w:p>
        </w:tc>
        <w:tc>
          <w:tcPr>
            <w:tcW w:w="1872" w:type="dxa"/>
          </w:tcPr>
          <w:p w14:paraId="109DD3A3" w14:textId="77777777" w:rsidR="001B2D26" w:rsidRPr="00C76667" w:rsidRDefault="001B2D26" w:rsidP="00C76667">
            <w:pPr>
              <w:pStyle w:val="TableText1"/>
            </w:pPr>
            <w:r w:rsidRPr="00C76667">
              <w:t>-</w:t>
            </w:r>
          </w:p>
        </w:tc>
        <w:tc>
          <w:tcPr>
            <w:tcW w:w="1872" w:type="dxa"/>
          </w:tcPr>
          <w:p w14:paraId="109DD3A4" w14:textId="77777777" w:rsidR="001B2D26" w:rsidRPr="00C76667" w:rsidRDefault="001B2D26" w:rsidP="00C76667">
            <w:pPr>
              <w:pStyle w:val="TableText1"/>
            </w:pPr>
            <w:r w:rsidRPr="00C76667">
              <w:t>Required</w:t>
            </w:r>
          </w:p>
        </w:tc>
        <w:tc>
          <w:tcPr>
            <w:tcW w:w="1872" w:type="dxa"/>
          </w:tcPr>
          <w:p w14:paraId="109DD3A5" w14:textId="53626A4C"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AC" w14:textId="77777777" w:rsidTr="00C76667">
        <w:trPr>
          <w:trHeight w:val="296"/>
        </w:trPr>
        <w:tc>
          <w:tcPr>
            <w:tcW w:w="1872" w:type="dxa"/>
          </w:tcPr>
          <w:p w14:paraId="109DD3A7" w14:textId="77777777" w:rsidR="001B2D26" w:rsidRPr="00C76667" w:rsidRDefault="001B2D26" w:rsidP="00C76667">
            <w:pPr>
              <w:pStyle w:val="TableText1"/>
            </w:pPr>
            <w:r w:rsidRPr="00C76667">
              <w:t>DataRecipient Block ENDS</w:t>
            </w:r>
          </w:p>
        </w:tc>
        <w:tc>
          <w:tcPr>
            <w:tcW w:w="1872" w:type="dxa"/>
          </w:tcPr>
          <w:p w14:paraId="109DD3A8" w14:textId="77777777" w:rsidR="001B2D26" w:rsidRPr="00C76667" w:rsidRDefault="001B2D26" w:rsidP="00C76667">
            <w:pPr>
              <w:pStyle w:val="TableText1"/>
            </w:pPr>
          </w:p>
        </w:tc>
        <w:tc>
          <w:tcPr>
            <w:tcW w:w="1872" w:type="dxa"/>
          </w:tcPr>
          <w:p w14:paraId="109DD3A9" w14:textId="77777777" w:rsidR="001B2D26" w:rsidRPr="00C76667" w:rsidRDefault="001B2D26" w:rsidP="00C76667">
            <w:pPr>
              <w:pStyle w:val="TableText1"/>
            </w:pPr>
          </w:p>
        </w:tc>
        <w:tc>
          <w:tcPr>
            <w:tcW w:w="1872" w:type="dxa"/>
          </w:tcPr>
          <w:p w14:paraId="109DD3AA" w14:textId="77777777" w:rsidR="001B2D26" w:rsidRPr="00C76667" w:rsidRDefault="001B2D26" w:rsidP="00C76667">
            <w:pPr>
              <w:pStyle w:val="TableText1"/>
            </w:pPr>
          </w:p>
        </w:tc>
        <w:tc>
          <w:tcPr>
            <w:tcW w:w="1872" w:type="dxa"/>
          </w:tcPr>
          <w:p w14:paraId="109DD3AB" w14:textId="77777777" w:rsidR="001B2D26" w:rsidRPr="00C76667" w:rsidRDefault="001B2D26" w:rsidP="00C76667">
            <w:pPr>
              <w:pStyle w:val="TableText1"/>
            </w:pPr>
          </w:p>
        </w:tc>
      </w:tr>
      <w:tr w:rsidR="001B2D26" w:rsidRPr="00C76667" w14:paraId="109DD3B3" w14:textId="77777777" w:rsidTr="00C76667">
        <w:trPr>
          <w:trHeight w:val="296"/>
        </w:trPr>
        <w:tc>
          <w:tcPr>
            <w:tcW w:w="1872" w:type="dxa"/>
          </w:tcPr>
          <w:p w14:paraId="109DD3AD" w14:textId="77777777" w:rsidR="001B2D26" w:rsidRPr="00C76667" w:rsidRDefault="001B2D26" w:rsidP="00C76667">
            <w:pPr>
              <w:pStyle w:val="TableText1"/>
            </w:pPr>
            <w:r w:rsidRPr="00C76667">
              <w:t>Choice block BEGINS</w:t>
            </w:r>
          </w:p>
        </w:tc>
        <w:tc>
          <w:tcPr>
            <w:tcW w:w="1872" w:type="dxa"/>
          </w:tcPr>
          <w:p w14:paraId="109DD3AE" w14:textId="77777777" w:rsidR="001B2D26" w:rsidRPr="00C76667" w:rsidRDefault="001B2D26" w:rsidP="00C76667">
            <w:pPr>
              <w:pStyle w:val="TableText1"/>
            </w:pPr>
          </w:p>
        </w:tc>
        <w:tc>
          <w:tcPr>
            <w:tcW w:w="1872" w:type="dxa"/>
          </w:tcPr>
          <w:p w14:paraId="109DD3AF" w14:textId="77777777" w:rsidR="001B2D26" w:rsidRPr="00C76667" w:rsidRDefault="001B2D26" w:rsidP="00C76667">
            <w:pPr>
              <w:pStyle w:val="TableText1"/>
            </w:pPr>
          </w:p>
        </w:tc>
        <w:tc>
          <w:tcPr>
            <w:tcW w:w="1872" w:type="dxa"/>
          </w:tcPr>
          <w:p w14:paraId="109DD3B0" w14:textId="77777777" w:rsidR="00B96781" w:rsidRPr="00C76667" w:rsidRDefault="001B2D26" w:rsidP="00C76667">
            <w:pPr>
              <w:pStyle w:val="TableText1"/>
            </w:pPr>
            <w:r w:rsidRPr="00C76667">
              <w:t>Optional Choice Block.</w:t>
            </w:r>
          </w:p>
          <w:p w14:paraId="109DD3B1" w14:textId="77777777" w:rsidR="001B2D26" w:rsidRPr="00C76667" w:rsidRDefault="001B2D26" w:rsidP="00C76667">
            <w:pPr>
              <w:pStyle w:val="TableText1"/>
            </w:pPr>
            <w:r w:rsidRPr="00C76667">
              <w:t>If data is provided then either Sequence Block # 1</w:t>
            </w:r>
            <w:r w:rsidR="00364B87" w:rsidRPr="00C76667">
              <w:t xml:space="preserve"> or #2 data is sent to mailers.</w:t>
            </w:r>
          </w:p>
        </w:tc>
        <w:tc>
          <w:tcPr>
            <w:tcW w:w="1872" w:type="dxa"/>
          </w:tcPr>
          <w:p w14:paraId="109DD3B2" w14:textId="77777777" w:rsidR="001B2D26" w:rsidRPr="00C76667" w:rsidRDefault="001B2D26" w:rsidP="00C76667">
            <w:pPr>
              <w:pStyle w:val="TableText1"/>
            </w:pPr>
          </w:p>
        </w:tc>
      </w:tr>
      <w:tr w:rsidR="001B2D26" w:rsidRPr="00C76667" w14:paraId="109DD3B9" w14:textId="77777777" w:rsidTr="00C76667">
        <w:trPr>
          <w:trHeight w:val="296"/>
        </w:trPr>
        <w:tc>
          <w:tcPr>
            <w:tcW w:w="1872" w:type="dxa"/>
          </w:tcPr>
          <w:p w14:paraId="109DD3B4" w14:textId="77777777" w:rsidR="001B2D26" w:rsidRPr="00C76667" w:rsidRDefault="001B2D26" w:rsidP="00C76667">
            <w:pPr>
              <w:pStyle w:val="TableText1"/>
            </w:pPr>
            <w:r w:rsidRPr="00C76667">
              <w:t>Sequence Block # 1 BEGINS</w:t>
            </w:r>
          </w:p>
        </w:tc>
        <w:tc>
          <w:tcPr>
            <w:tcW w:w="1872" w:type="dxa"/>
          </w:tcPr>
          <w:p w14:paraId="109DD3B5" w14:textId="77777777" w:rsidR="001B2D26" w:rsidRPr="00C76667" w:rsidRDefault="001B2D26" w:rsidP="00C76667">
            <w:pPr>
              <w:pStyle w:val="TableText1"/>
            </w:pPr>
          </w:p>
        </w:tc>
        <w:tc>
          <w:tcPr>
            <w:tcW w:w="1872" w:type="dxa"/>
          </w:tcPr>
          <w:p w14:paraId="109DD3B6" w14:textId="77777777" w:rsidR="001B2D26" w:rsidRPr="00C76667" w:rsidRDefault="001B2D26" w:rsidP="00C76667">
            <w:pPr>
              <w:pStyle w:val="TableText1"/>
            </w:pPr>
          </w:p>
        </w:tc>
        <w:tc>
          <w:tcPr>
            <w:tcW w:w="1872" w:type="dxa"/>
          </w:tcPr>
          <w:p w14:paraId="109DD3B7" w14:textId="77777777" w:rsidR="001B2D26" w:rsidRPr="00C76667" w:rsidRDefault="001B2D26" w:rsidP="00C76667">
            <w:pPr>
              <w:pStyle w:val="TableText1"/>
            </w:pPr>
          </w:p>
        </w:tc>
        <w:tc>
          <w:tcPr>
            <w:tcW w:w="1872" w:type="dxa"/>
          </w:tcPr>
          <w:p w14:paraId="109DD3B8" w14:textId="77777777" w:rsidR="001B2D26" w:rsidRPr="00C76667" w:rsidRDefault="001B2D26" w:rsidP="00C76667">
            <w:pPr>
              <w:pStyle w:val="TableText1"/>
            </w:pPr>
          </w:p>
        </w:tc>
      </w:tr>
      <w:tr w:rsidR="001B2D26" w:rsidRPr="00C76667" w14:paraId="109DD3BF" w14:textId="77777777" w:rsidTr="00C76667">
        <w:trPr>
          <w:trHeight w:val="296"/>
        </w:trPr>
        <w:tc>
          <w:tcPr>
            <w:tcW w:w="1872" w:type="dxa"/>
          </w:tcPr>
          <w:p w14:paraId="109DD3BA" w14:textId="77777777" w:rsidR="001B2D26" w:rsidRPr="00C76667" w:rsidRDefault="001B2D26" w:rsidP="00C76667">
            <w:pPr>
              <w:pStyle w:val="TableText1"/>
            </w:pPr>
            <w:r w:rsidRPr="00C76667">
              <w:t>UserLicenseCode</w:t>
            </w:r>
          </w:p>
        </w:tc>
        <w:tc>
          <w:tcPr>
            <w:tcW w:w="1872" w:type="dxa"/>
          </w:tcPr>
          <w:p w14:paraId="109DD3BB" w14:textId="77777777" w:rsidR="001B2D26" w:rsidRPr="00C76667" w:rsidRDefault="001B2D26" w:rsidP="00C76667">
            <w:pPr>
              <w:pStyle w:val="TableText1"/>
            </w:pPr>
            <w:r w:rsidRPr="00C76667">
              <w:t>userLicensceCodeType simple type</w:t>
            </w:r>
          </w:p>
        </w:tc>
        <w:tc>
          <w:tcPr>
            <w:tcW w:w="1872" w:type="dxa"/>
          </w:tcPr>
          <w:p w14:paraId="109DD3BC" w14:textId="77777777" w:rsidR="001B2D26" w:rsidRPr="00C76667" w:rsidRDefault="001B2D26" w:rsidP="00C76667">
            <w:pPr>
              <w:pStyle w:val="TableText1"/>
            </w:pPr>
            <w:r w:rsidRPr="00C76667">
              <w:t>-</w:t>
            </w:r>
          </w:p>
        </w:tc>
        <w:tc>
          <w:tcPr>
            <w:tcW w:w="1872" w:type="dxa"/>
          </w:tcPr>
          <w:p w14:paraId="109DD3BD" w14:textId="77777777" w:rsidR="001B2D26" w:rsidRPr="00C76667" w:rsidRDefault="001B2D26" w:rsidP="00C76667">
            <w:pPr>
              <w:pStyle w:val="TableText1"/>
            </w:pPr>
            <w:r w:rsidRPr="00C76667">
              <w:t>Required</w:t>
            </w:r>
          </w:p>
        </w:tc>
        <w:tc>
          <w:tcPr>
            <w:tcW w:w="1872" w:type="dxa"/>
          </w:tcPr>
          <w:p w14:paraId="109DD3BE" w14:textId="420E759F"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C5" w14:textId="77777777" w:rsidTr="00C76667">
        <w:trPr>
          <w:trHeight w:val="296"/>
        </w:trPr>
        <w:tc>
          <w:tcPr>
            <w:tcW w:w="1872" w:type="dxa"/>
          </w:tcPr>
          <w:p w14:paraId="109DD3C0" w14:textId="77777777" w:rsidR="001B2D26" w:rsidRPr="00C76667" w:rsidRDefault="001B2D26" w:rsidP="00C76667">
            <w:pPr>
              <w:pStyle w:val="TableText1"/>
            </w:pPr>
            <w:r w:rsidRPr="00C76667">
              <w:t>MaildatJobID</w:t>
            </w:r>
          </w:p>
        </w:tc>
        <w:tc>
          <w:tcPr>
            <w:tcW w:w="1872" w:type="dxa"/>
          </w:tcPr>
          <w:p w14:paraId="109DD3C1" w14:textId="77777777" w:rsidR="001B2D26" w:rsidRPr="00C76667" w:rsidRDefault="001B2D26" w:rsidP="00C76667">
            <w:pPr>
              <w:pStyle w:val="TableText1"/>
            </w:pPr>
            <w:r w:rsidRPr="00C76667">
              <w:t>jobIDType simple type</w:t>
            </w:r>
          </w:p>
        </w:tc>
        <w:tc>
          <w:tcPr>
            <w:tcW w:w="1872" w:type="dxa"/>
          </w:tcPr>
          <w:p w14:paraId="109DD3C2" w14:textId="77777777" w:rsidR="001B2D26" w:rsidRPr="00C76667" w:rsidRDefault="001B2D26" w:rsidP="00C76667">
            <w:pPr>
              <w:pStyle w:val="TableText1"/>
            </w:pPr>
            <w:r w:rsidRPr="00C76667">
              <w:t>-</w:t>
            </w:r>
          </w:p>
        </w:tc>
        <w:tc>
          <w:tcPr>
            <w:tcW w:w="1872" w:type="dxa"/>
          </w:tcPr>
          <w:p w14:paraId="109DD3C3" w14:textId="77777777" w:rsidR="001B2D26" w:rsidRPr="00C76667" w:rsidRDefault="001B2D26" w:rsidP="00C76667">
            <w:pPr>
              <w:pStyle w:val="TableText1"/>
            </w:pPr>
            <w:r w:rsidRPr="00C76667">
              <w:t>Required</w:t>
            </w:r>
          </w:p>
        </w:tc>
        <w:tc>
          <w:tcPr>
            <w:tcW w:w="1872" w:type="dxa"/>
          </w:tcPr>
          <w:p w14:paraId="109DD3C4" w14:textId="3F835433"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CB" w14:textId="77777777" w:rsidTr="00C76667">
        <w:trPr>
          <w:trHeight w:val="296"/>
        </w:trPr>
        <w:tc>
          <w:tcPr>
            <w:tcW w:w="1872" w:type="dxa"/>
          </w:tcPr>
          <w:p w14:paraId="109DD3C6" w14:textId="77777777" w:rsidR="001B2D26" w:rsidRPr="00C76667" w:rsidRDefault="001B2D26" w:rsidP="00C76667">
            <w:pPr>
              <w:pStyle w:val="TableText1"/>
            </w:pPr>
            <w:r w:rsidRPr="00C76667">
              <w:t>Sequence Block # 1 ENDS</w:t>
            </w:r>
          </w:p>
        </w:tc>
        <w:tc>
          <w:tcPr>
            <w:tcW w:w="1872" w:type="dxa"/>
          </w:tcPr>
          <w:p w14:paraId="109DD3C7" w14:textId="77777777" w:rsidR="001B2D26" w:rsidRPr="00C76667" w:rsidRDefault="001B2D26" w:rsidP="00C76667">
            <w:pPr>
              <w:pStyle w:val="TableText1"/>
            </w:pPr>
          </w:p>
        </w:tc>
        <w:tc>
          <w:tcPr>
            <w:tcW w:w="1872" w:type="dxa"/>
          </w:tcPr>
          <w:p w14:paraId="109DD3C8" w14:textId="77777777" w:rsidR="001B2D26" w:rsidRPr="00C76667" w:rsidRDefault="001B2D26" w:rsidP="00C76667">
            <w:pPr>
              <w:pStyle w:val="TableText1"/>
            </w:pPr>
          </w:p>
        </w:tc>
        <w:tc>
          <w:tcPr>
            <w:tcW w:w="1872" w:type="dxa"/>
          </w:tcPr>
          <w:p w14:paraId="109DD3C9" w14:textId="77777777" w:rsidR="001B2D26" w:rsidRPr="00C76667" w:rsidRDefault="001B2D26" w:rsidP="00C76667">
            <w:pPr>
              <w:pStyle w:val="TableText1"/>
            </w:pPr>
          </w:p>
        </w:tc>
        <w:tc>
          <w:tcPr>
            <w:tcW w:w="1872" w:type="dxa"/>
          </w:tcPr>
          <w:p w14:paraId="109DD3CA" w14:textId="77777777" w:rsidR="001B2D26" w:rsidRPr="00C76667" w:rsidRDefault="001B2D26" w:rsidP="00C76667">
            <w:pPr>
              <w:pStyle w:val="TableText1"/>
            </w:pPr>
          </w:p>
        </w:tc>
      </w:tr>
      <w:tr w:rsidR="001B2D26" w:rsidRPr="00C76667" w14:paraId="109DD3D1" w14:textId="77777777" w:rsidTr="00C76667">
        <w:trPr>
          <w:trHeight w:val="296"/>
        </w:trPr>
        <w:tc>
          <w:tcPr>
            <w:tcW w:w="1872" w:type="dxa"/>
          </w:tcPr>
          <w:p w14:paraId="109DD3CC" w14:textId="77777777" w:rsidR="001B2D26" w:rsidRPr="00C76667" w:rsidRDefault="001B2D26" w:rsidP="00C76667">
            <w:pPr>
              <w:pStyle w:val="TableText1"/>
            </w:pPr>
            <w:r w:rsidRPr="00C76667">
              <w:t>Sequence Block # 2 BEGINS</w:t>
            </w:r>
          </w:p>
        </w:tc>
        <w:tc>
          <w:tcPr>
            <w:tcW w:w="1872" w:type="dxa"/>
          </w:tcPr>
          <w:p w14:paraId="109DD3CD" w14:textId="77777777" w:rsidR="001B2D26" w:rsidRPr="00C76667" w:rsidRDefault="001B2D26" w:rsidP="00C76667">
            <w:pPr>
              <w:pStyle w:val="TableText1"/>
            </w:pPr>
          </w:p>
        </w:tc>
        <w:tc>
          <w:tcPr>
            <w:tcW w:w="1872" w:type="dxa"/>
          </w:tcPr>
          <w:p w14:paraId="109DD3CE" w14:textId="77777777" w:rsidR="001B2D26" w:rsidRPr="00C76667" w:rsidRDefault="001B2D26" w:rsidP="00C76667">
            <w:pPr>
              <w:pStyle w:val="TableText1"/>
            </w:pPr>
          </w:p>
        </w:tc>
        <w:tc>
          <w:tcPr>
            <w:tcW w:w="1872" w:type="dxa"/>
          </w:tcPr>
          <w:p w14:paraId="109DD3CF" w14:textId="77777777" w:rsidR="001B2D26" w:rsidRPr="00C76667" w:rsidRDefault="001B2D26" w:rsidP="00C76667">
            <w:pPr>
              <w:pStyle w:val="TableText1"/>
            </w:pPr>
          </w:p>
        </w:tc>
        <w:tc>
          <w:tcPr>
            <w:tcW w:w="1872" w:type="dxa"/>
          </w:tcPr>
          <w:p w14:paraId="109DD3D0" w14:textId="77777777" w:rsidR="001B2D26" w:rsidRPr="00C76667" w:rsidRDefault="001B2D26" w:rsidP="00C76667">
            <w:pPr>
              <w:pStyle w:val="TableText1"/>
            </w:pPr>
          </w:p>
        </w:tc>
      </w:tr>
      <w:tr w:rsidR="001B2D26" w:rsidRPr="00C76667" w14:paraId="109DD3D7" w14:textId="77777777" w:rsidTr="00C76667">
        <w:trPr>
          <w:trHeight w:val="296"/>
        </w:trPr>
        <w:tc>
          <w:tcPr>
            <w:tcW w:w="1872" w:type="dxa"/>
          </w:tcPr>
          <w:p w14:paraId="109DD3D2" w14:textId="77777777" w:rsidR="001B2D26" w:rsidRPr="00C76667" w:rsidRDefault="001B2D26" w:rsidP="00C76667">
            <w:pPr>
              <w:pStyle w:val="TableText1"/>
            </w:pPr>
            <w:r w:rsidRPr="00C76667">
              <w:t>CustomerGroupID</w:t>
            </w:r>
          </w:p>
        </w:tc>
        <w:tc>
          <w:tcPr>
            <w:tcW w:w="1872" w:type="dxa"/>
          </w:tcPr>
          <w:p w14:paraId="109DD3D3" w14:textId="77777777" w:rsidR="001B2D26" w:rsidRPr="00C76667" w:rsidRDefault="001B2D26" w:rsidP="00C76667">
            <w:pPr>
              <w:pStyle w:val="TableText1"/>
            </w:pPr>
            <w:r w:rsidRPr="00C76667">
              <w:t>String 25</w:t>
            </w:r>
          </w:p>
        </w:tc>
        <w:tc>
          <w:tcPr>
            <w:tcW w:w="1872" w:type="dxa"/>
          </w:tcPr>
          <w:p w14:paraId="109DD3D4" w14:textId="77777777" w:rsidR="001B2D26" w:rsidRPr="00C76667" w:rsidRDefault="001B2D26" w:rsidP="00C76667">
            <w:pPr>
              <w:pStyle w:val="TableText1"/>
            </w:pPr>
            <w:r w:rsidRPr="00C76667">
              <w:t>-</w:t>
            </w:r>
          </w:p>
        </w:tc>
        <w:tc>
          <w:tcPr>
            <w:tcW w:w="1872" w:type="dxa"/>
          </w:tcPr>
          <w:p w14:paraId="109DD3D5" w14:textId="77777777" w:rsidR="001B2D26" w:rsidRPr="00C76667" w:rsidRDefault="001B2D26" w:rsidP="00C76667">
            <w:pPr>
              <w:pStyle w:val="TableText1"/>
            </w:pPr>
            <w:r w:rsidRPr="00C76667">
              <w:t>Optional</w:t>
            </w:r>
          </w:p>
        </w:tc>
        <w:tc>
          <w:tcPr>
            <w:tcW w:w="1872" w:type="dxa"/>
          </w:tcPr>
          <w:p w14:paraId="109DD3D6" w14:textId="77777777" w:rsidR="001B2D26" w:rsidRPr="00C76667" w:rsidRDefault="001B2D26" w:rsidP="00C76667">
            <w:pPr>
              <w:pStyle w:val="TableText1"/>
            </w:pPr>
            <w:r w:rsidRPr="00C76667">
              <w:t>-</w:t>
            </w:r>
          </w:p>
        </w:tc>
      </w:tr>
      <w:tr w:rsidR="001B2D26" w:rsidRPr="00C76667" w14:paraId="109DD3DD" w14:textId="77777777" w:rsidTr="00C76667">
        <w:trPr>
          <w:trHeight w:val="296"/>
        </w:trPr>
        <w:tc>
          <w:tcPr>
            <w:tcW w:w="1872" w:type="dxa"/>
          </w:tcPr>
          <w:p w14:paraId="109DD3D8" w14:textId="77777777" w:rsidR="001B2D26" w:rsidRPr="00C76667" w:rsidRDefault="001B2D26" w:rsidP="00C76667">
            <w:pPr>
              <w:pStyle w:val="TableText1"/>
            </w:pPr>
            <w:r w:rsidRPr="00C76667">
              <w:t>MailingGroupID</w:t>
            </w:r>
          </w:p>
        </w:tc>
        <w:tc>
          <w:tcPr>
            <w:tcW w:w="1872" w:type="dxa"/>
          </w:tcPr>
          <w:p w14:paraId="109DD3D9" w14:textId="77777777" w:rsidR="001B2D26" w:rsidRPr="00C76667" w:rsidRDefault="001B2D26" w:rsidP="00C76667">
            <w:pPr>
              <w:pStyle w:val="TableText1"/>
            </w:pPr>
            <w:r w:rsidRPr="00C76667">
              <w:t>nonNegativeInteger</w:t>
            </w:r>
          </w:p>
        </w:tc>
        <w:tc>
          <w:tcPr>
            <w:tcW w:w="1872" w:type="dxa"/>
          </w:tcPr>
          <w:p w14:paraId="109DD3DA" w14:textId="77777777" w:rsidR="001B2D26" w:rsidRPr="00C76667" w:rsidRDefault="001B2D26" w:rsidP="00C76667">
            <w:pPr>
              <w:pStyle w:val="TableText1"/>
            </w:pPr>
            <w:r w:rsidRPr="00C76667">
              <w:t>-</w:t>
            </w:r>
          </w:p>
        </w:tc>
        <w:tc>
          <w:tcPr>
            <w:tcW w:w="1872" w:type="dxa"/>
          </w:tcPr>
          <w:p w14:paraId="109DD3DB" w14:textId="77777777" w:rsidR="001B2D26" w:rsidRPr="00C76667" w:rsidRDefault="001B2D26" w:rsidP="00C76667">
            <w:pPr>
              <w:pStyle w:val="TableText1"/>
            </w:pPr>
            <w:r w:rsidRPr="00C76667">
              <w:t>Required</w:t>
            </w:r>
          </w:p>
        </w:tc>
        <w:tc>
          <w:tcPr>
            <w:tcW w:w="1872" w:type="dxa"/>
          </w:tcPr>
          <w:p w14:paraId="109DD3DC" w14:textId="77777777" w:rsidR="001B2D26" w:rsidRPr="00C76667" w:rsidRDefault="001B2D26" w:rsidP="00C76667">
            <w:pPr>
              <w:pStyle w:val="TableText1"/>
            </w:pPr>
            <w:r w:rsidRPr="00C76667">
              <w:t>-</w:t>
            </w:r>
          </w:p>
        </w:tc>
      </w:tr>
      <w:tr w:rsidR="001B2D26" w:rsidRPr="00C76667" w14:paraId="109DD3E3" w14:textId="77777777" w:rsidTr="00C76667">
        <w:trPr>
          <w:trHeight w:val="296"/>
        </w:trPr>
        <w:tc>
          <w:tcPr>
            <w:tcW w:w="1872" w:type="dxa"/>
          </w:tcPr>
          <w:p w14:paraId="109DD3DE" w14:textId="77777777" w:rsidR="001B2D26" w:rsidRPr="00C76667" w:rsidRDefault="001B2D26" w:rsidP="00C76667">
            <w:pPr>
              <w:pStyle w:val="TableText1"/>
            </w:pPr>
            <w:r w:rsidRPr="00C76667">
              <w:t>Sequence Block # 2 ENDS</w:t>
            </w:r>
          </w:p>
        </w:tc>
        <w:tc>
          <w:tcPr>
            <w:tcW w:w="1872" w:type="dxa"/>
          </w:tcPr>
          <w:p w14:paraId="109DD3DF" w14:textId="77777777" w:rsidR="001B2D26" w:rsidRPr="00C76667" w:rsidRDefault="001B2D26" w:rsidP="00C76667">
            <w:pPr>
              <w:pStyle w:val="TableText1"/>
            </w:pPr>
          </w:p>
        </w:tc>
        <w:tc>
          <w:tcPr>
            <w:tcW w:w="1872" w:type="dxa"/>
          </w:tcPr>
          <w:p w14:paraId="109DD3E0" w14:textId="77777777" w:rsidR="001B2D26" w:rsidRPr="00C76667" w:rsidRDefault="001B2D26" w:rsidP="00C76667">
            <w:pPr>
              <w:pStyle w:val="TableText1"/>
            </w:pPr>
          </w:p>
        </w:tc>
        <w:tc>
          <w:tcPr>
            <w:tcW w:w="1872" w:type="dxa"/>
          </w:tcPr>
          <w:p w14:paraId="109DD3E1" w14:textId="77777777" w:rsidR="001B2D26" w:rsidRPr="00C76667" w:rsidRDefault="001B2D26" w:rsidP="00C76667">
            <w:pPr>
              <w:pStyle w:val="TableText1"/>
            </w:pPr>
          </w:p>
        </w:tc>
        <w:tc>
          <w:tcPr>
            <w:tcW w:w="1872" w:type="dxa"/>
          </w:tcPr>
          <w:p w14:paraId="109DD3E2" w14:textId="77777777" w:rsidR="001B2D26" w:rsidRPr="00C76667" w:rsidRDefault="001B2D26" w:rsidP="00C76667">
            <w:pPr>
              <w:pStyle w:val="TableText1"/>
            </w:pPr>
          </w:p>
        </w:tc>
      </w:tr>
      <w:tr w:rsidR="001B2D26" w:rsidRPr="00C76667" w14:paraId="109DD3E9" w14:textId="77777777" w:rsidTr="00C76667">
        <w:trPr>
          <w:trHeight w:val="296"/>
        </w:trPr>
        <w:tc>
          <w:tcPr>
            <w:tcW w:w="1872" w:type="dxa"/>
          </w:tcPr>
          <w:p w14:paraId="109DD3E4" w14:textId="77777777" w:rsidR="001B2D26" w:rsidRPr="00C76667" w:rsidRDefault="001B2D26" w:rsidP="00C76667">
            <w:pPr>
              <w:pStyle w:val="TableText1"/>
            </w:pPr>
            <w:r w:rsidRPr="00C76667">
              <w:t>Choice block ENDS</w:t>
            </w:r>
          </w:p>
        </w:tc>
        <w:tc>
          <w:tcPr>
            <w:tcW w:w="1872" w:type="dxa"/>
          </w:tcPr>
          <w:p w14:paraId="109DD3E5" w14:textId="77777777" w:rsidR="001B2D26" w:rsidRPr="00C76667" w:rsidRDefault="001B2D26" w:rsidP="00C76667">
            <w:pPr>
              <w:pStyle w:val="TableText1"/>
            </w:pPr>
          </w:p>
        </w:tc>
        <w:tc>
          <w:tcPr>
            <w:tcW w:w="1872" w:type="dxa"/>
          </w:tcPr>
          <w:p w14:paraId="109DD3E6" w14:textId="77777777" w:rsidR="001B2D26" w:rsidRPr="00C76667" w:rsidRDefault="001B2D26" w:rsidP="00C76667">
            <w:pPr>
              <w:pStyle w:val="TableText1"/>
            </w:pPr>
          </w:p>
        </w:tc>
        <w:tc>
          <w:tcPr>
            <w:tcW w:w="1872" w:type="dxa"/>
          </w:tcPr>
          <w:p w14:paraId="109DD3E7" w14:textId="77777777" w:rsidR="001B2D26" w:rsidRPr="00C76667" w:rsidRDefault="001B2D26" w:rsidP="00C76667">
            <w:pPr>
              <w:pStyle w:val="TableText1"/>
            </w:pPr>
          </w:p>
        </w:tc>
        <w:tc>
          <w:tcPr>
            <w:tcW w:w="1872" w:type="dxa"/>
          </w:tcPr>
          <w:p w14:paraId="109DD3E8" w14:textId="77777777" w:rsidR="001B2D26" w:rsidRPr="00C76667" w:rsidRDefault="001B2D26" w:rsidP="00C76667">
            <w:pPr>
              <w:pStyle w:val="TableText1"/>
            </w:pPr>
          </w:p>
        </w:tc>
      </w:tr>
      <w:tr w:rsidR="001B2D26" w:rsidRPr="00C76667" w14:paraId="109DD3EF" w14:textId="77777777" w:rsidTr="00C76667">
        <w:trPr>
          <w:trHeight w:val="296"/>
        </w:trPr>
        <w:tc>
          <w:tcPr>
            <w:tcW w:w="1872" w:type="dxa"/>
          </w:tcPr>
          <w:p w14:paraId="109DD3EA" w14:textId="77777777" w:rsidR="001B2D26" w:rsidRPr="00C76667" w:rsidRDefault="001B2D26" w:rsidP="00C76667">
            <w:pPr>
              <w:pStyle w:val="TableText1"/>
            </w:pPr>
            <w:r w:rsidRPr="00C76667">
              <w:t>PushMessageID</w:t>
            </w:r>
          </w:p>
        </w:tc>
        <w:tc>
          <w:tcPr>
            <w:tcW w:w="1872" w:type="dxa"/>
          </w:tcPr>
          <w:p w14:paraId="109DD3EB" w14:textId="77777777" w:rsidR="001B2D26" w:rsidRPr="00C76667" w:rsidRDefault="001B2D26" w:rsidP="00C76667">
            <w:pPr>
              <w:pStyle w:val="TableText1"/>
            </w:pPr>
            <w:r w:rsidRPr="00C76667">
              <w:t>String 25</w:t>
            </w:r>
          </w:p>
        </w:tc>
        <w:tc>
          <w:tcPr>
            <w:tcW w:w="1872" w:type="dxa"/>
          </w:tcPr>
          <w:p w14:paraId="109DD3EC" w14:textId="77777777" w:rsidR="001B2D26" w:rsidRPr="00C76667" w:rsidRDefault="001B2D26" w:rsidP="00C76667">
            <w:pPr>
              <w:pStyle w:val="TableText1"/>
            </w:pPr>
            <w:r w:rsidRPr="00C76667">
              <w:t>-</w:t>
            </w:r>
          </w:p>
        </w:tc>
        <w:tc>
          <w:tcPr>
            <w:tcW w:w="1872" w:type="dxa"/>
          </w:tcPr>
          <w:p w14:paraId="109DD3ED" w14:textId="77777777" w:rsidR="001B2D26" w:rsidRPr="00C76667" w:rsidRDefault="001B2D26" w:rsidP="00C76667">
            <w:pPr>
              <w:pStyle w:val="TableText1"/>
            </w:pPr>
            <w:r w:rsidRPr="00C76667">
              <w:t>Optional</w:t>
            </w:r>
          </w:p>
        </w:tc>
        <w:tc>
          <w:tcPr>
            <w:tcW w:w="1872" w:type="dxa"/>
          </w:tcPr>
          <w:p w14:paraId="109DD3EE" w14:textId="77777777" w:rsidR="001B2D26" w:rsidRPr="00C76667" w:rsidRDefault="001B2D26" w:rsidP="00C76667">
            <w:pPr>
              <w:pStyle w:val="TableText1"/>
            </w:pPr>
            <w:r w:rsidRPr="00C76667">
              <w:t>-</w:t>
            </w:r>
          </w:p>
        </w:tc>
      </w:tr>
      <w:tr w:rsidR="001B2D26" w:rsidRPr="00C76667" w14:paraId="109DD3F6" w14:textId="77777777" w:rsidTr="00C76667">
        <w:trPr>
          <w:trHeight w:val="296"/>
        </w:trPr>
        <w:tc>
          <w:tcPr>
            <w:tcW w:w="1872" w:type="dxa"/>
          </w:tcPr>
          <w:p w14:paraId="109DD3F0" w14:textId="77777777" w:rsidR="001B2D26" w:rsidRPr="00C76667" w:rsidRDefault="001B2D26" w:rsidP="00C76667">
            <w:pPr>
              <w:pStyle w:val="TableText1"/>
            </w:pPr>
            <w:r w:rsidRPr="00C76667">
              <w:t>FullServiceAllApptCloseoutAccept</w:t>
            </w:r>
          </w:p>
        </w:tc>
        <w:tc>
          <w:tcPr>
            <w:tcW w:w="1872" w:type="dxa"/>
          </w:tcPr>
          <w:p w14:paraId="109DD3F1" w14:textId="77777777" w:rsidR="001B2D26" w:rsidRPr="00C76667" w:rsidRDefault="001B2D26" w:rsidP="00C76667">
            <w:pPr>
              <w:pStyle w:val="TableText1"/>
            </w:pPr>
            <w:r w:rsidRPr="00C76667">
              <w:t>allDeliveryAppt</w:t>
            </w:r>
            <w:r w:rsidR="00364B87" w:rsidRPr="00C76667">
              <w:t>CloseoutAcceptType complex type</w:t>
            </w:r>
          </w:p>
        </w:tc>
        <w:tc>
          <w:tcPr>
            <w:tcW w:w="1872" w:type="dxa"/>
          </w:tcPr>
          <w:p w14:paraId="109DD3F2" w14:textId="77777777" w:rsidR="001B2D26" w:rsidRPr="00C76667" w:rsidRDefault="001B2D26" w:rsidP="00C76667">
            <w:pPr>
              <w:pStyle w:val="TableText1"/>
            </w:pPr>
            <w:r w:rsidRPr="00C76667">
              <w:t>-</w:t>
            </w:r>
          </w:p>
        </w:tc>
        <w:tc>
          <w:tcPr>
            <w:tcW w:w="1872" w:type="dxa"/>
          </w:tcPr>
          <w:p w14:paraId="109DD3F3" w14:textId="77777777" w:rsidR="00B96781" w:rsidRPr="00C76667" w:rsidRDefault="001B2D26" w:rsidP="00C76667">
            <w:pPr>
              <w:pStyle w:val="TableText1"/>
            </w:pPr>
            <w:r w:rsidRPr="00C76667">
              <w:t>Required</w:t>
            </w:r>
          </w:p>
          <w:p w14:paraId="109DD3F4" w14:textId="77777777" w:rsidR="001B2D26" w:rsidRPr="00C76667" w:rsidRDefault="001B2D26" w:rsidP="00C76667">
            <w:pPr>
              <w:pStyle w:val="TableText1"/>
            </w:pPr>
            <w:r w:rsidRPr="00C76667">
              <w:t>1 to many allowed.</w:t>
            </w:r>
          </w:p>
        </w:tc>
        <w:tc>
          <w:tcPr>
            <w:tcW w:w="1872" w:type="dxa"/>
          </w:tcPr>
          <w:p w14:paraId="109DD3F5" w14:textId="7BEE7B7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FC" w14:textId="77777777" w:rsidTr="00C76667">
        <w:trPr>
          <w:trHeight w:val="255"/>
        </w:trPr>
        <w:tc>
          <w:tcPr>
            <w:tcW w:w="1872" w:type="dxa"/>
          </w:tcPr>
          <w:p w14:paraId="109DD3F7" w14:textId="77777777" w:rsidR="001B2D26" w:rsidRPr="00C76667" w:rsidRDefault="00364B87" w:rsidP="00C76667">
            <w:pPr>
              <w:pStyle w:val="TableText1"/>
            </w:pPr>
            <w:r w:rsidRPr="00C76667">
              <w:t>AllApptCloseoutDelivery ENDS</w:t>
            </w:r>
          </w:p>
        </w:tc>
        <w:tc>
          <w:tcPr>
            <w:tcW w:w="1872" w:type="dxa"/>
          </w:tcPr>
          <w:p w14:paraId="109DD3F8" w14:textId="77777777" w:rsidR="001B2D26" w:rsidRPr="00C76667" w:rsidRDefault="001B2D26" w:rsidP="00C76667">
            <w:pPr>
              <w:pStyle w:val="TableText1"/>
              <w:rPr>
                <w:rFonts w:eastAsia="Calibri"/>
              </w:rPr>
            </w:pPr>
          </w:p>
        </w:tc>
        <w:tc>
          <w:tcPr>
            <w:tcW w:w="1872" w:type="dxa"/>
          </w:tcPr>
          <w:p w14:paraId="109DD3F9" w14:textId="77777777" w:rsidR="001B2D26" w:rsidRPr="00C76667" w:rsidRDefault="001B2D26" w:rsidP="00C76667">
            <w:pPr>
              <w:pStyle w:val="TableText1"/>
            </w:pPr>
          </w:p>
        </w:tc>
        <w:tc>
          <w:tcPr>
            <w:tcW w:w="1872" w:type="dxa"/>
          </w:tcPr>
          <w:p w14:paraId="109DD3FA" w14:textId="77777777" w:rsidR="001B2D26" w:rsidRPr="00C76667" w:rsidRDefault="001B2D26" w:rsidP="00C76667">
            <w:pPr>
              <w:pStyle w:val="TableText1"/>
            </w:pPr>
          </w:p>
        </w:tc>
        <w:tc>
          <w:tcPr>
            <w:tcW w:w="1872" w:type="dxa"/>
          </w:tcPr>
          <w:p w14:paraId="109DD3FB" w14:textId="77777777" w:rsidR="001B2D26" w:rsidRPr="00C76667" w:rsidRDefault="001B2D26" w:rsidP="00C76667">
            <w:pPr>
              <w:pStyle w:val="TableText1"/>
            </w:pPr>
          </w:p>
        </w:tc>
      </w:tr>
    </w:tbl>
    <w:p w14:paraId="109DD3FD" w14:textId="77777777" w:rsidR="001B2D26" w:rsidRPr="00F80603" w:rsidRDefault="001B2D26" w:rsidP="001B2D26">
      <w:pPr>
        <w:rPr>
          <w:rStyle w:val="BodyTextChar"/>
        </w:rPr>
      </w:pPr>
    </w:p>
    <w:p w14:paraId="109DD3FE" w14:textId="77777777" w:rsidR="001B2D26" w:rsidRPr="00F80603" w:rsidRDefault="001B2D26" w:rsidP="002420E9">
      <w:pPr>
        <w:pStyle w:val="Heading2"/>
      </w:pPr>
      <w:bookmarkStart w:id="794" w:name="_Toc297878842"/>
      <w:bookmarkStart w:id="795" w:name="_Toc403990607"/>
      <w:r w:rsidRPr="00F80603">
        <w:lastRenderedPageBreak/>
        <w:t>CustomerSupplierAgreementQueryRequest</w:t>
      </w:r>
      <w:bookmarkEnd w:id="794"/>
      <w:bookmarkEnd w:id="795"/>
    </w:p>
    <w:p w14:paraId="109DD3FF" w14:textId="77777777" w:rsidR="001B2D26" w:rsidRPr="00F80603" w:rsidRDefault="001B2D26" w:rsidP="00364B87">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query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t>
      </w:r>
    </w:p>
    <w:p w14:paraId="109DD400" w14:textId="77777777" w:rsidR="001B2D26" w:rsidRPr="00F80603" w:rsidRDefault="001B2D26" w:rsidP="003355E8">
      <w:pPr>
        <w:pStyle w:val="Bullet"/>
      </w:pPr>
      <w:r w:rsidRPr="00F80603">
        <w:t>Customer / Supplier Agreements via Web Services</w:t>
      </w:r>
      <w:r w:rsidRPr="00F80603">
        <w:fldChar w:fldCharType="begin"/>
      </w:r>
      <w:r w:rsidRPr="00F80603">
        <w:instrText xml:space="preserve"> XE "Web Services" </w:instrText>
      </w:r>
      <w:r w:rsidRPr="00F80603">
        <w:fldChar w:fldCharType="end"/>
      </w:r>
      <w:r w:rsidRPr="00F80603">
        <w:t xml:space="preserve"> when a CRID</w:t>
      </w:r>
      <w:r w:rsidRPr="00F80603">
        <w:fldChar w:fldCharType="begin"/>
      </w:r>
      <w:r w:rsidRPr="00F80603">
        <w:instrText xml:space="preserve"> XE "CRID" </w:instrText>
      </w:r>
      <w:r w:rsidRPr="00F80603">
        <w:fldChar w:fldCharType="end"/>
      </w:r>
      <w:r w:rsidRPr="00F80603">
        <w:t xml:space="preserve"> or CSA</w:t>
      </w:r>
      <w:r w:rsidRPr="00F80603">
        <w:fldChar w:fldCharType="begin"/>
      </w:r>
      <w:r w:rsidRPr="00F80603">
        <w:instrText xml:space="preserve"> XE "CSA" </w:instrText>
      </w:r>
      <w:r w:rsidRPr="00F80603">
        <w:fldChar w:fldCharType="end"/>
      </w:r>
      <w:r w:rsidRPr="00F80603">
        <w:t xml:space="preserve"> ID is provided</w:t>
      </w:r>
    </w:p>
    <w:p w14:paraId="109DD401" w14:textId="77777777" w:rsidR="001B2D26" w:rsidRPr="00F80603" w:rsidRDefault="001B2D26" w:rsidP="003355E8">
      <w:pPr>
        <w:pStyle w:val="Bullet"/>
      </w:pPr>
      <w:r w:rsidRPr="00F80603">
        <w:t>For valid requests,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provide the appropriate CSA</w:t>
      </w:r>
      <w:r w:rsidRPr="00F80603">
        <w:fldChar w:fldCharType="begin"/>
      </w:r>
      <w:r w:rsidRPr="00F80603">
        <w:instrText xml:space="preserve"> XE "CSA" </w:instrText>
      </w:r>
      <w:r w:rsidRPr="00F80603">
        <w:fldChar w:fldCharType="end"/>
      </w:r>
      <w:r w:rsidRPr="00F80603">
        <w:t xml:space="preserve"> data, else an error would be generated.  This request could resu</w:t>
      </w:r>
      <w:r w:rsidR="00364B87" w:rsidRPr="00F80603">
        <w:t>lt in one or more CSA responses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40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402" w14:textId="4EF08AFB"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CustomerSupplierAgreementQueryRequest</w:t>
            </w:r>
          </w:p>
        </w:tc>
      </w:tr>
      <w:tr w:rsidR="001B2D26" w:rsidRPr="00F80603" w14:paraId="109DD40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404"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405"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406"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407"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408" w14:textId="77777777" w:rsidR="001B2D26" w:rsidRPr="00F80603" w:rsidRDefault="00CA786F" w:rsidP="00C76667">
            <w:pPr>
              <w:pStyle w:val="TableTitle"/>
              <w:rPr>
                <w:rStyle w:val="BodyTextChar"/>
              </w:rPr>
            </w:pPr>
            <w:r>
              <w:rPr>
                <w:rStyle w:val="BodyTextChar"/>
              </w:rPr>
              <w:t>Comment</w:t>
            </w:r>
          </w:p>
        </w:tc>
      </w:tr>
      <w:tr w:rsidR="001B2D26" w:rsidRPr="00C76667" w14:paraId="109DD40F" w14:textId="77777777" w:rsidTr="00C76667">
        <w:trPr>
          <w:trHeight w:val="255"/>
        </w:trPr>
        <w:tc>
          <w:tcPr>
            <w:tcW w:w="1872" w:type="dxa"/>
          </w:tcPr>
          <w:p w14:paraId="109DD40A" w14:textId="77777777" w:rsidR="001B2D26" w:rsidRPr="00C76667" w:rsidRDefault="001B2D26" w:rsidP="00C76667">
            <w:pPr>
              <w:pStyle w:val="TableText1"/>
            </w:pPr>
            <w:r w:rsidRPr="00C76667">
              <w:t>CustomerSupplierAgreementQueryRequest BEGINS</w:t>
            </w:r>
            <w:r w:rsidRPr="00C76667">
              <w:fldChar w:fldCharType="begin"/>
            </w:r>
            <w:r w:rsidRPr="00C76667">
              <w:instrText xml:space="preserve"> XE "CustomerSupplierAgreementQueryRequest" </w:instrText>
            </w:r>
            <w:r w:rsidRPr="00C76667">
              <w:fldChar w:fldCharType="end"/>
            </w:r>
          </w:p>
        </w:tc>
        <w:tc>
          <w:tcPr>
            <w:tcW w:w="1872" w:type="dxa"/>
          </w:tcPr>
          <w:p w14:paraId="109DD40B" w14:textId="77777777" w:rsidR="001B2D26" w:rsidRPr="00C76667" w:rsidRDefault="001B2D26" w:rsidP="00C76667">
            <w:pPr>
              <w:pStyle w:val="TableText1"/>
            </w:pPr>
          </w:p>
        </w:tc>
        <w:tc>
          <w:tcPr>
            <w:tcW w:w="1872" w:type="dxa"/>
          </w:tcPr>
          <w:p w14:paraId="109DD40C" w14:textId="77777777" w:rsidR="001B2D26" w:rsidRPr="00C76667" w:rsidRDefault="001B2D26" w:rsidP="00C76667">
            <w:pPr>
              <w:pStyle w:val="TableText1"/>
            </w:pPr>
          </w:p>
        </w:tc>
        <w:tc>
          <w:tcPr>
            <w:tcW w:w="1872" w:type="dxa"/>
          </w:tcPr>
          <w:p w14:paraId="109DD40D" w14:textId="77777777" w:rsidR="001B2D26" w:rsidRPr="00C76667" w:rsidRDefault="001B2D26" w:rsidP="00C76667">
            <w:pPr>
              <w:pStyle w:val="TableText1"/>
            </w:pPr>
          </w:p>
        </w:tc>
        <w:tc>
          <w:tcPr>
            <w:tcW w:w="1872" w:type="dxa"/>
          </w:tcPr>
          <w:p w14:paraId="109DD40E" w14:textId="77777777" w:rsidR="001B2D26" w:rsidRPr="00C76667" w:rsidRDefault="001B2D26" w:rsidP="00C76667">
            <w:pPr>
              <w:pStyle w:val="TableText1"/>
            </w:pPr>
          </w:p>
        </w:tc>
      </w:tr>
      <w:tr w:rsidR="001B2D26" w:rsidRPr="00C76667" w14:paraId="109DD415" w14:textId="77777777" w:rsidTr="00C76667">
        <w:trPr>
          <w:trHeight w:val="255"/>
        </w:trPr>
        <w:tc>
          <w:tcPr>
            <w:tcW w:w="1872" w:type="dxa"/>
          </w:tcPr>
          <w:p w14:paraId="109DD410" w14:textId="77777777" w:rsidR="001B2D26" w:rsidRPr="00C76667" w:rsidRDefault="001B2D26" w:rsidP="00C76667">
            <w:pPr>
              <w:pStyle w:val="TableText1"/>
            </w:pPr>
            <w:r w:rsidRPr="00C76667">
              <w:rPr>
                <w:rFonts w:eastAsia="Calibri"/>
              </w:rPr>
              <w:t>CustomerSupplierAgreementQueryMsgHeaderInfo</w:t>
            </w:r>
          </w:p>
        </w:tc>
        <w:tc>
          <w:tcPr>
            <w:tcW w:w="1872" w:type="dxa"/>
          </w:tcPr>
          <w:p w14:paraId="109DD411" w14:textId="77777777" w:rsidR="001B2D26" w:rsidRPr="00C76667" w:rsidRDefault="001B2D26" w:rsidP="00C76667">
            <w:pPr>
              <w:pStyle w:val="TableText1"/>
            </w:pPr>
            <w:r w:rsidRPr="00C76667">
              <w:rPr>
                <w:rFonts w:eastAsia="Calibri"/>
              </w:rPr>
              <w:t>CustomerSupplierAgreementQueryMsgHeaderInfo attribute block</w:t>
            </w:r>
          </w:p>
        </w:tc>
        <w:tc>
          <w:tcPr>
            <w:tcW w:w="1872" w:type="dxa"/>
          </w:tcPr>
          <w:p w14:paraId="109DD412" w14:textId="77777777" w:rsidR="001B2D26" w:rsidRPr="00C76667" w:rsidRDefault="001B2D26" w:rsidP="00C76667">
            <w:pPr>
              <w:pStyle w:val="TableText1"/>
            </w:pPr>
          </w:p>
        </w:tc>
        <w:tc>
          <w:tcPr>
            <w:tcW w:w="1872" w:type="dxa"/>
          </w:tcPr>
          <w:p w14:paraId="109DD413" w14:textId="77777777" w:rsidR="001B2D26" w:rsidRPr="00C76667" w:rsidRDefault="001B2D26" w:rsidP="00C76667">
            <w:pPr>
              <w:pStyle w:val="TableText1"/>
            </w:pPr>
            <w:r w:rsidRPr="00C76667">
              <w:t>Required attribute block</w:t>
            </w:r>
          </w:p>
        </w:tc>
        <w:tc>
          <w:tcPr>
            <w:tcW w:w="1872" w:type="dxa"/>
          </w:tcPr>
          <w:p w14:paraId="109DD414" w14:textId="4266118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41B" w14:textId="77777777" w:rsidTr="00C76667">
        <w:trPr>
          <w:trHeight w:val="255"/>
        </w:trPr>
        <w:tc>
          <w:tcPr>
            <w:tcW w:w="1872" w:type="dxa"/>
          </w:tcPr>
          <w:p w14:paraId="109DD416"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417" w14:textId="77777777" w:rsidR="001B2D26" w:rsidRPr="00C76667" w:rsidRDefault="001B2D26" w:rsidP="00C76667">
            <w:pPr>
              <w:pStyle w:val="TableText1"/>
            </w:pPr>
            <w:r w:rsidRPr="00C76667">
              <w:t>participantIDType complex type</w:t>
            </w:r>
          </w:p>
        </w:tc>
        <w:tc>
          <w:tcPr>
            <w:tcW w:w="1872" w:type="dxa"/>
          </w:tcPr>
          <w:p w14:paraId="109DD418" w14:textId="77777777" w:rsidR="001B2D26" w:rsidRPr="00C76667" w:rsidRDefault="001B2D26" w:rsidP="00C76667">
            <w:pPr>
              <w:pStyle w:val="TableText1"/>
            </w:pPr>
            <w:r w:rsidRPr="00C76667">
              <w:t> </w:t>
            </w:r>
          </w:p>
        </w:tc>
        <w:tc>
          <w:tcPr>
            <w:tcW w:w="1872" w:type="dxa"/>
          </w:tcPr>
          <w:p w14:paraId="109DD419"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41A" w14:textId="0238D03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22" w14:textId="77777777" w:rsidTr="00C76667">
        <w:trPr>
          <w:trHeight w:val="255"/>
        </w:trPr>
        <w:tc>
          <w:tcPr>
            <w:tcW w:w="1872" w:type="dxa"/>
          </w:tcPr>
          <w:p w14:paraId="109DD41C" w14:textId="77777777" w:rsidR="001B2D26" w:rsidRPr="00C76667" w:rsidRDefault="001B2D26" w:rsidP="00C76667">
            <w:pPr>
              <w:pStyle w:val="TableText1"/>
            </w:pPr>
            <w:r w:rsidRPr="00C76667">
              <w:t>SubmittingSoftware</w:t>
            </w:r>
          </w:p>
        </w:tc>
        <w:tc>
          <w:tcPr>
            <w:tcW w:w="1872" w:type="dxa"/>
          </w:tcPr>
          <w:p w14:paraId="109DD41D" w14:textId="77777777" w:rsidR="001B2D26" w:rsidRPr="00C76667" w:rsidRDefault="001B2D26" w:rsidP="00C76667">
            <w:pPr>
              <w:pStyle w:val="TableText1"/>
            </w:pPr>
            <w:r w:rsidRPr="00C76667">
              <w:t>submittingSoftwareType complex type</w:t>
            </w:r>
          </w:p>
        </w:tc>
        <w:tc>
          <w:tcPr>
            <w:tcW w:w="1872" w:type="dxa"/>
          </w:tcPr>
          <w:p w14:paraId="109DD41E" w14:textId="77777777" w:rsidR="001B2D26" w:rsidRPr="00C76667" w:rsidRDefault="001B2D26" w:rsidP="00C76667">
            <w:pPr>
              <w:pStyle w:val="TableText1"/>
            </w:pPr>
            <w:r w:rsidRPr="00C76667">
              <w:t> </w:t>
            </w:r>
          </w:p>
        </w:tc>
        <w:tc>
          <w:tcPr>
            <w:tcW w:w="1872" w:type="dxa"/>
          </w:tcPr>
          <w:p w14:paraId="109DD41F" w14:textId="77777777" w:rsidR="00B96781" w:rsidRPr="00C76667" w:rsidRDefault="001B2D26" w:rsidP="00C76667">
            <w:pPr>
              <w:pStyle w:val="TableText1"/>
            </w:pPr>
            <w:r w:rsidRPr="00C76667">
              <w:t>Required.</w:t>
            </w:r>
          </w:p>
          <w:p w14:paraId="109DD420"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421" w14:textId="0257291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CA35C0" w:rsidRPr="00C76667" w14:paraId="109DD428" w14:textId="77777777" w:rsidTr="00C76667">
        <w:trPr>
          <w:trHeight w:val="296"/>
        </w:trPr>
        <w:tc>
          <w:tcPr>
            <w:tcW w:w="1872" w:type="dxa"/>
          </w:tcPr>
          <w:p w14:paraId="109DD423" w14:textId="77777777" w:rsidR="00CA35C0" w:rsidRPr="00C76667" w:rsidRDefault="00CA35C0" w:rsidP="00C76667">
            <w:pPr>
              <w:pStyle w:val="TableText1"/>
            </w:pPr>
            <w:r w:rsidRPr="00C76667">
              <w:t>SubmitterTrackingID</w:t>
            </w:r>
          </w:p>
        </w:tc>
        <w:tc>
          <w:tcPr>
            <w:tcW w:w="1872" w:type="dxa"/>
          </w:tcPr>
          <w:p w14:paraId="109DD424" w14:textId="77777777" w:rsidR="00CA35C0" w:rsidRPr="00C76667" w:rsidRDefault="00CA35C0" w:rsidP="00C76667">
            <w:pPr>
              <w:pStyle w:val="TableText1"/>
            </w:pPr>
            <w:r w:rsidRPr="00C76667">
              <w:t>String 20</w:t>
            </w:r>
          </w:p>
        </w:tc>
        <w:tc>
          <w:tcPr>
            <w:tcW w:w="1872" w:type="dxa"/>
          </w:tcPr>
          <w:p w14:paraId="109DD425" w14:textId="77777777" w:rsidR="00CA35C0" w:rsidRPr="00C76667" w:rsidRDefault="00CA35C0" w:rsidP="00C76667">
            <w:pPr>
              <w:pStyle w:val="TableText1"/>
            </w:pPr>
          </w:p>
        </w:tc>
        <w:tc>
          <w:tcPr>
            <w:tcW w:w="1872" w:type="dxa"/>
          </w:tcPr>
          <w:p w14:paraId="109DD426" w14:textId="77777777" w:rsidR="00CA35C0" w:rsidRPr="00C76667" w:rsidRDefault="00C46929" w:rsidP="00C76667">
            <w:pPr>
              <w:pStyle w:val="TableText1"/>
            </w:pPr>
            <w:r w:rsidRPr="00C76667">
              <w:t>Required</w:t>
            </w:r>
          </w:p>
        </w:tc>
        <w:tc>
          <w:tcPr>
            <w:tcW w:w="1872" w:type="dxa"/>
          </w:tcPr>
          <w:p w14:paraId="109DD427" w14:textId="77777777" w:rsidR="00CA35C0" w:rsidRPr="00C76667" w:rsidRDefault="00CA35C0" w:rsidP="00C76667">
            <w:pPr>
              <w:pStyle w:val="TableText1"/>
            </w:pPr>
          </w:p>
        </w:tc>
      </w:tr>
      <w:tr w:rsidR="001B2D26" w:rsidRPr="00C76667" w14:paraId="109DD42E" w14:textId="77777777" w:rsidTr="00C76667">
        <w:trPr>
          <w:trHeight w:val="255"/>
        </w:trPr>
        <w:tc>
          <w:tcPr>
            <w:tcW w:w="1872" w:type="dxa"/>
          </w:tcPr>
          <w:p w14:paraId="109DD429" w14:textId="77777777" w:rsidR="001B2D26" w:rsidRPr="00C76667" w:rsidRDefault="001B2D26" w:rsidP="00C76667">
            <w:pPr>
              <w:pStyle w:val="TableText1"/>
            </w:pPr>
            <w:r w:rsidRPr="00C76667">
              <w:t>CustomerSupplierAgreementQueryRequest ENDS</w:t>
            </w:r>
          </w:p>
        </w:tc>
        <w:tc>
          <w:tcPr>
            <w:tcW w:w="1872" w:type="dxa"/>
          </w:tcPr>
          <w:p w14:paraId="109DD42A" w14:textId="77777777" w:rsidR="001B2D26" w:rsidRPr="00C76667" w:rsidRDefault="001B2D26" w:rsidP="00C76667">
            <w:pPr>
              <w:pStyle w:val="TableText1"/>
            </w:pPr>
          </w:p>
        </w:tc>
        <w:tc>
          <w:tcPr>
            <w:tcW w:w="1872" w:type="dxa"/>
          </w:tcPr>
          <w:p w14:paraId="109DD42B" w14:textId="77777777" w:rsidR="001B2D26" w:rsidRPr="00C76667" w:rsidRDefault="001B2D26" w:rsidP="00C76667">
            <w:pPr>
              <w:pStyle w:val="TableText1"/>
            </w:pPr>
          </w:p>
        </w:tc>
        <w:tc>
          <w:tcPr>
            <w:tcW w:w="1872" w:type="dxa"/>
          </w:tcPr>
          <w:p w14:paraId="109DD42C" w14:textId="77777777" w:rsidR="001B2D26" w:rsidRPr="00C76667" w:rsidRDefault="001B2D26" w:rsidP="00C76667">
            <w:pPr>
              <w:pStyle w:val="TableText1"/>
            </w:pPr>
          </w:p>
        </w:tc>
        <w:tc>
          <w:tcPr>
            <w:tcW w:w="1872" w:type="dxa"/>
          </w:tcPr>
          <w:p w14:paraId="109DD42D" w14:textId="77777777" w:rsidR="001B2D26" w:rsidRPr="00C76667" w:rsidRDefault="001B2D26" w:rsidP="00C76667">
            <w:pPr>
              <w:pStyle w:val="TableText1"/>
            </w:pPr>
          </w:p>
        </w:tc>
      </w:tr>
    </w:tbl>
    <w:p w14:paraId="109DD42F" w14:textId="77777777" w:rsidR="001B2D26" w:rsidRPr="00F80603" w:rsidRDefault="001B2D26" w:rsidP="001B2D26">
      <w:pPr>
        <w:rPr>
          <w:rStyle w:val="BodyTextChar"/>
        </w:rPr>
      </w:pPr>
    </w:p>
    <w:p w14:paraId="109DD430" w14:textId="77777777" w:rsidR="001B2D26" w:rsidRPr="00F80603" w:rsidRDefault="001B2D26" w:rsidP="002420E9">
      <w:pPr>
        <w:pStyle w:val="Heading2"/>
      </w:pPr>
      <w:bookmarkStart w:id="796" w:name="_Toc297878843"/>
      <w:bookmarkStart w:id="797" w:name="_Toc403990608"/>
      <w:r w:rsidRPr="00F80603">
        <w:t>CustomerSupplierAgreementQueryResponse</w:t>
      </w:r>
      <w:bookmarkEnd w:id="796"/>
      <w:bookmarkEnd w:id="797"/>
    </w:p>
    <w:p w14:paraId="109DD431" w14:textId="77777777" w:rsidR="001B2D26" w:rsidRPr="00F80603" w:rsidRDefault="001B2D26" w:rsidP="00C73BAC">
      <w:pPr>
        <w:pStyle w:val="BodyText"/>
      </w:pPr>
      <w:r w:rsidRPr="00F80603">
        <w:t>This is a response message</w:t>
      </w:r>
      <w:r w:rsidRPr="00F80603">
        <w:fldChar w:fldCharType="begin"/>
      </w:r>
      <w:r w:rsidRPr="00F80603">
        <w:instrText xml:space="preserve"> XE "message" </w:instrText>
      </w:r>
      <w:r w:rsidRPr="00F80603">
        <w:fldChar w:fldCharType="end"/>
      </w:r>
      <w:r w:rsidRPr="00F80603">
        <w:t xml:space="preserve"> to CustomerSupplierAgremeentQueryRequest message which will contain all CSA</w:t>
      </w:r>
      <w:r w:rsidRPr="00F80603">
        <w:fldChar w:fldCharType="begin"/>
      </w:r>
      <w:r w:rsidRPr="00F80603">
        <w:instrText xml:space="preserve"> XE "CSA" </w:instrText>
      </w:r>
      <w:r w:rsidRPr="00F80603">
        <w:fldChar w:fldCharType="end"/>
      </w:r>
      <w:r w:rsidRPr="00F80603">
        <w:t xml:space="preserve"> information associated either to CSA ID or all CSAs associated with the CRID</w:t>
      </w:r>
      <w:r w:rsidRPr="00F80603">
        <w:fldChar w:fldCharType="begin"/>
      </w:r>
      <w:r w:rsidRPr="00F80603">
        <w:instrText xml:space="preserve"> XE "CRID" </w:instrText>
      </w:r>
      <w:r w:rsidRPr="00F80603">
        <w:fldChar w:fldCharType="end"/>
      </w:r>
      <w:r w:rsidRPr="00F80603">
        <w:fldChar w:fldCharType="begin"/>
      </w:r>
      <w:r w:rsidRPr="00F80603">
        <w:instrText xml:space="preserve"> XE "CustomerSupplierAgreementQueryResponse" </w:instrText>
      </w:r>
      <w:r w:rsidRPr="00F80603">
        <w:fldChar w:fldCharType="end"/>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43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432" w14:textId="7EDCE318"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CustomerSupplierAgreementQueryResponse</w:t>
            </w:r>
          </w:p>
        </w:tc>
      </w:tr>
      <w:tr w:rsidR="001B2D26" w:rsidRPr="00F80603" w14:paraId="109DD43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434"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435"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436"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437"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438" w14:textId="77777777" w:rsidR="001B2D26" w:rsidRPr="00F80603" w:rsidRDefault="00CA786F" w:rsidP="00C76667">
            <w:pPr>
              <w:pStyle w:val="TableTitle"/>
              <w:rPr>
                <w:rStyle w:val="BodyTextChar"/>
              </w:rPr>
            </w:pPr>
            <w:r>
              <w:rPr>
                <w:rStyle w:val="BodyTextChar"/>
              </w:rPr>
              <w:t>Comment</w:t>
            </w:r>
          </w:p>
        </w:tc>
      </w:tr>
      <w:tr w:rsidR="001B2D26" w:rsidRPr="00C76667" w14:paraId="109DD43F" w14:textId="77777777" w:rsidTr="00C76667">
        <w:trPr>
          <w:trHeight w:val="287"/>
        </w:trPr>
        <w:tc>
          <w:tcPr>
            <w:tcW w:w="1872" w:type="dxa"/>
          </w:tcPr>
          <w:p w14:paraId="109DD43A" w14:textId="77777777" w:rsidR="001B2D26" w:rsidRPr="00C76667" w:rsidRDefault="001B2D26" w:rsidP="00C76667">
            <w:pPr>
              <w:pStyle w:val="TableText1"/>
            </w:pPr>
            <w:r w:rsidRPr="00C76667">
              <w:t>CustomerSupplierAgreementQueryResponse BEGINS</w:t>
            </w:r>
            <w:r w:rsidRPr="00C76667">
              <w:fldChar w:fldCharType="begin"/>
            </w:r>
            <w:r w:rsidRPr="00C76667">
              <w:instrText xml:space="preserve"> XE "CustomerSupplierAgreementQueryResponse" </w:instrText>
            </w:r>
            <w:r w:rsidRPr="00C76667">
              <w:fldChar w:fldCharType="end"/>
            </w:r>
          </w:p>
        </w:tc>
        <w:tc>
          <w:tcPr>
            <w:tcW w:w="1872" w:type="dxa"/>
          </w:tcPr>
          <w:p w14:paraId="109DD43B" w14:textId="77777777" w:rsidR="001B2D26" w:rsidRPr="00C76667" w:rsidRDefault="001B2D26" w:rsidP="00C76667">
            <w:pPr>
              <w:pStyle w:val="TableText1"/>
            </w:pPr>
          </w:p>
        </w:tc>
        <w:tc>
          <w:tcPr>
            <w:tcW w:w="1872" w:type="dxa"/>
          </w:tcPr>
          <w:p w14:paraId="109DD43C" w14:textId="77777777" w:rsidR="001B2D26" w:rsidRPr="00C76667" w:rsidRDefault="001B2D26" w:rsidP="00C76667">
            <w:pPr>
              <w:pStyle w:val="TableText1"/>
            </w:pPr>
          </w:p>
        </w:tc>
        <w:tc>
          <w:tcPr>
            <w:tcW w:w="1872" w:type="dxa"/>
          </w:tcPr>
          <w:p w14:paraId="109DD43D" w14:textId="77777777" w:rsidR="001B2D26" w:rsidRPr="00C76667" w:rsidRDefault="001B2D26" w:rsidP="00C76667">
            <w:pPr>
              <w:pStyle w:val="TableText1"/>
            </w:pPr>
          </w:p>
        </w:tc>
        <w:tc>
          <w:tcPr>
            <w:tcW w:w="1872" w:type="dxa"/>
          </w:tcPr>
          <w:p w14:paraId="109DD43E" w14:textId="77777777" w:rsidR="001B2D26" w:rsidRPr="00C76667" w:rsidRDefault="001B2D26" w:rsidP="00C76667">
            <w:pPr>
              <w:pStyle w:val="TableText1"/>
            </w:pPr>
          </w:p>
        </w:tc>
      </w:tr>
      <w:tr w:rsidR="001B2D26" w:rsidRPr="00C76667" w14:paraId="109DD445" w14:textId="77777777" w:rsidTr="00C76667">
        <w:trPr>
          <w:trHeight w:val="255"/>
        </w:trPr>
        <w:tc>
          <w:tcPr>
            <w:tcW w:w="1872" w:type="dxa"/>
          </w:tcPr>
          <w:p w14:paraId="109DD440" w14:textId="77777777" w:rsidR="001B2D26" w:rsidRPr="00C76667" w:rsidRDefault="001B2D26" w:rsidP="00C76667">
            <w:pPr>
              <w:pStyle w:val="TableText1"/>
            </w:pPr>
            <w:r w:rsidRPr="00C76667">
              <w:rPr>
                <w:rFonts w:eastAsia="Calibri"/>
              </w:rPr>
              <w:t>CustomerSupplierAgreementQueryMsgHeaderInfo</w:t>
            </w:r>
          </w:p>
        </w:tc>
        <w:tc>
          <w:tcPr>
            <w:tcW w:w="1872" w:type="dxa"/>
          </w:tcPr>
          <w:p w14:paraId="109DD441" w14:textId="77777777" w:rsidR="001B2D26" w:rsidRPr="00C76667" w:rsidRDefault="001B2D26" w:rsidP="00C76667">
            <w:pPr>
              <w:pStyle w:val="TableText1"/>
            </w:pPr>
            <w:r w:rsidRPr="00C76667">
              <w:rPr>
                <w:rFonts w:eastAsia="Calibri"/>
              </w:rPr>
              <w:t>CustomerSupplierAgreementQueryMsgHeaderInfo Attribute block</w:t>
            </w:r>
          </w:p>
        </w:tc>
        <w:tc>
          <w:tcPr>
            <w:tcW w:w="1872" w:type="dxa"/>
          </w:tcPr>
          <w:p w14:paraId="109DD442" w14:textId="77777777" w:rsidR="001B2D26" w:rsidRPr="00C76667" w:rsidRDefault="001B2D26" w:rsidP="00C76667">
            <w:pPr>
              <w:pStyle w:val="TableText1"/>
            </w:pPr>
          </w:p>
        </w:tc>
        <w:tc>
          <w:tcPr>
            <w:tcW w:w="1872" w:type="dxa"/>
          </w:tcPr>
          <w:p w14:paraId="109DD443" w14:textId="77777777" w:rsidR="001B2D26" w:rsidRPr="00C76667" w:rsidRDefault="001B2D26" w:rsidP="00C76667">
            <w:pPr>
              <w:pStyle w:val="TableText1"/>
            </w:pPr>
            <w:r w:rsidRPr="00C76667">
              <w:t>Attributes block</w:t>
            </w:r>
          </w:p>
        </w:tc>
        <w:tc>
          <w:tcPr>
            <w:tcW w:w="1872" w:type="dxa"/>
          </w:tcPr>
          <w:p w14:paraId="109DD444" w14:textId="20F9687B"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44C" w14:textId="77777777" w:rsidTr="00C76667">
        <w:trPr>
          <w:trHeight w:val="255"/>
        </w:trPr>
        <w:tc>
          <w:tcPr>
            <w:tcW w:w="1872" w:type="dxa"/>
          </w:tcPr>
          <w:p w14:paraId="109DD446" w14:textId="77777777" w:rsidR="001B2D26" w:rsidRPr="00C76667" w:rsidRDefault="001B2D26" w:rsidP="00C76667">
            <w:pPr>
              <w:pStyle w:val="TableText1"/>
              <w:rPr>
                <w:rFonts w:eastAsia="Calibri"/>
              </w:rPr>
            </w:pPr>
            <w:r w:rsidRPr="00C76667">
              <w:rPr>
                <w:rFonts w:eastAsia="Calibri"/>
              </w:rPr>
              <w:lastRenderedPageBreak/>
              <w:t>TrackingID</w:t>
            </w:r>
          </w:p>
        </w:tc>
        <w:tc>
          <w:tcPr>
            <w:tcW w:w="1872" w:type="dxa"/>
          </w:tcPr>
          <w:p w14:paraId="109DD447" w14:textId="77777777" w:rsidR="001B2D26" w:rsidRPr="00C76667" w:rsidRDefault="001B2D26" w:rsidP="00C76667">
            <w:pPr>
              <w:pStyle w:val="TableText1"/>
              <w:rPr>
                <w:rFonts w:eastAsia="Calibri"/>
              </w:rPr>
            </w:pPr>
            <w:r w:rsidRPr="00C76667">
              <w:rPr>
                <w:rFonts w:eastAsia="Calibri"/>
              </w:rPr>
              <w:t xml:space="preserve">String </w:t>
            </w:r>
            <w:r w:rsidR="001B411F" w:rsidRPr="00C76667">
              <w:rPr>
                <w:rFonts w:eastAsia="Calibri"/>
              </w:rPr>
              <w:t>20</w:t>
            </w:r>
          </w:p>
        </w:tc>
        <w:tc>
          <w:tcPr>
            <w:tcW w:w="1872" w:type="dxa"/>
          </w:tcPr>
          <w:p w14:paraId="109DD448" w14:textId="77777777" w:rsidR="001B2D26" w:rsidRPr="00C76667" w:rsidRDefault="001B2D26" w:rsidP="00C76667">
            <w:pPr>
              <w:pStyle w:val="TableText1"/>
            </w:pPr>
            <w:r w:rsidRPr="00C76667">
              <w:t>-</w:t>
            </w:r>
          </w:p>
        </w:tc>
        <w:tc>
          <w:tcPr>
            <w:tcW w:w="1872" w:type="dxa"/>
          </w:tcPr>
          <w:p w14:paraId="109DD449" w14:textId="77777777" w:rsidR="00B96781" w:rsidRPr="00C76667" w:rsidRDefault="001B2D26" w:rsidP="00C76667">
            <w:pPr>
              <w:pStyle w:val="TableText1"/>
            </w:pPr>
            <w:r w:rsidRPr="00C76667">
              <w:t>Optional.</w:t>
            </w:r>
          </w:p>
          <w:p w14:paraId="109DD44A" w14:textId="77777777" w:rsidR="001B2D26" w:rsidRPr="00C76667" w:rsidRDefault="001B2D26" w:rsidP="00C76667">
            <w:pPr>
              <w:pStyle w:val="TableText1"/>
            </w:pPr>
            <w:r w:rsidRPr="00C76667">
              <w:t>Provides requestor with the ability to requery the message without constructing t</w:t>
            </w:r>
            <w:r w:rsidR="004534CB" w:rsidRPr="00C76667">
              <w:t>he actual query request message</w:t>
            </w:r>
          </w:p>
        </w:tc>
        <w:tc>
          <w:tcPr>
            <w:tcW w:w="1872" w:type="dxa"/>
          </w:tcPr>
          <w:p w14:paraId="109DD44B" w14:textId="77777777" w:rsidR="001B2D26" w:rsidRPr="00C76667" w:rsidRDefault="001B2D26" w:rsidP="00C76667">
            <w:pPr>
              <w:pStyle w:val="TableText1"/>
            </w:pPr>
            <w:r w:rsidRPr="00C76667">
              <w:t>-</w:t>
            </w:r>
          </w:p>
        </w:tc>
      </w:tr>
      <w:tr w:rsidR="00CA35C0" w:rsidRPr="00C76667" w14:paraId="109DD452" w14:textId="77777777" w:rsidTr="00C76667">
        <w:trPr>
          <w:trHeight w:val="296"/>
        </w:trPr>
        <w:tc>
          <w:tcPr>
            <w:tcW w:w="1872" w:type="dxa"/>
          </w:tcPr>
          <w:p w14:paraId="109DD44D" w14:textId="77777777" w:rsidR="00CA35C0" w:rsidRPr="00C76667" w:rsidRDefault="00CA35C0" w:rsidP="00C76667">
            <w:pPr>
              <w:pStyle w:val="TableText1"/>
            </w:pPr>
            <w:r w:rsidRPr="00C76667">
              <w:t>SubmitterTrackingID</w:t>
            </w:r>
          </w:p>
        </w:tc>
        <w:tc>
          <w:tcPr>
            <w:tcW w:w="1872" w:type="dxa"/>
          </w:tcPr>
          <w:p w14:paraId="109DD44E" w14:textId="77777777" w:rsidR="00CA35C0" w:rsidRPr="00C76667" w:rsidRDefault="00CA35C0" w:rsidP="00C76667">
            <w:pPr>
              <w:pStyle w:val="TableText1"/>
            </w:pPr>
            <w:r w:rsidRPr="00C76667">
              <w:t>String 20</w:t>
            </w:r>
          </w:p>
        </w:tc>
        <w:tc>
          <w:tcPr>
            <w:tcW w:w="1872" w:type="dxa"/>
          </w:tcPr>
          <w:p w14:paraId="109DD44F" w14:textId="77777777" w:rsidR="00CA35C0" w:rsidRPr="00C76667" w:rsidRDefault="00CA35C0" w:rsidP="00C76667">
            <w:pPr>
              <w:pStyle w:val="TableText1"/>
            </w:pPr>
          </w:p>
        </w:tc>
        <w:tc>
          <w:tcPr>
            <w:tcW w:w="1872" w:type="dxa"/>
          </w:tcPr>
          <w:p w14:paraId="109DD450" w14:textId="77777777" w:rsidR="00CA35C0" w:rsidRPr="00C76667" w:rsidRDefault="00C46929" w:rsidP="00C76667">
            <w:pPr>
              <w:pStyle w:val="TableText1"/>
            </w:pPr>
            <w:r w:rsidRPr="00C76667">
              <w:t>Required</w:t>
            </w:r>
          </w:p>
        </w:tc>
        <w:tc>
          <w:tcPr>
            <w:tcW w:w="1872" w:type="dxa"/>
          </w:tcPr>
          <w:p w14:paraId="109DD451" w14:textId="77777777" w:rsidR="00CA35C0" w:rsidRPr="00C76667" w:rsidRDefault="00CA35C0" w:rsidP="00C76667">
            <w:pPr>
              <w:pStyle w:val="TableText1"/>
            </w:pPr>
          </w:p>
        </w:tc>
      </w:tr>
      <w:tr w:rsidR="001B2D26" w:rsidRPr="00C76667" w14:paraId="109DD458" w14:textId="77777777" w:rsidTr="00C76667">
        <w:trPr>
          <w:trHeight w:val="255"/>
        </w:trPr>
        <w:tc>
          <w:tcPr>
            <w:tcW w:w="1872" w:type="dxa"/>
          </w:tcPr>
          <w:p w14:paraId="109DD453" w14:textId="77777777" w:rsidR="001B2D26" w:rsidRPr="00C76667" w:rsidRDefault="001B2D26" w:rsidP="00C76667">
            <w:pPr>
              <w:pStyle w:val="TableText1"/>
              <w:rPr>
                <w:rFonts w:eastAsia="Calibri"/>
              </w:rPr>
            </w:pPr>
            <w:r w:rsidRPr="00C76667">
              <w:rPr>
                <w:rFonts w:eastAsia="Calibri"/>
              </w:rPr>
              <w:t>Choice Block BEGINS</w:t>
            </w:r>
          </w:p>
        </w:tc>
        <w:tc>
          <w:tcPr>
            <w:tcW w:w="1872" w:type="dxa"/>
          </w:tcPr>
          <w:p w14:paraId="109DD454" w14:textId="77777777" w:rsidR="001B2D26" w:rsidRPr="00C76667" w:rsidRDefault="001B2D26" w:rsidP="00C76667">
            <w:pPr>
              <w:pStyle w:val="TableText1"/>
              <w:rPr>
                <w:rFonts w:eastAsia="Calibri"/>
              </w:rPr>
            </w:pPr>
          </w:p>
        </w:tc>
        <w:tc>
          <w:tcPr>
            <w:tcW w:w="1872" w:type="dxa"/>
          </w:tcPr>
          <w:p w14:paraId="109DD455" w14:textId="77777777" w:rsidR="001B2D26" w:rsidRPr="00C76667" w:rsidRDefault="001B2D26" w:rsidP="00C76667">
            <w:pPr>
              <w:pStyle w:val="TableText1"/>
            </w:pPr>
          </w:p>
        </w:tc>
        <w:tc>
          <w:tcPr>
            <w:tcW w:w="1872" w:type="dxa"/>
          </w:tcPr>
          <w:p w14:paraId="109DD456" w14:textId="77777777" w:rsidR="001B2D26" w:rsidRPr="00C76667" w:rsidRDefault="001B2D26" w:rsidP="00C76667">
            <w:pPr>
              <w:pStyle w:val="TableText1"/>
            </w:pPr>
            <w:r w:rsidRPr="00C76667">
              <w:t>Either QueryResult or QueryError block is returns</w:t>
            </w:r>
          </w:p>
        </w:tc>
        <w:tc>
          <w:tcPr>
            <w:tcW w:w="1872" w:type="dxa"/>
          </w:tcPr>
          <w:p w14:paraId="109DD457" w14:textId="77777777" w:rsidR="001B2D26" w:rsidRPr="00C76667" w:rsidRDefault="001B2D26" w:rsidP="00C76667">
            <w:pPr>
              <w:pStyle w:val="TableText1"/>
            </w:pPr>
          </w:p>
        </w:tc>
      </w:tr>
      <w:tr w:rsidR="001B2D26" w:rsidRPr="00C76667" w14:paraId="109DD45E" w14:textId="77777777" w:rsidTr="00C76667">
        <w:trPr>
          <w:trHeight w:val="255"/>
        </w:trPr>
        <w:tc>
          <w:tcPr>
            <w:tcW w:w="1872" w:type="dxa"/>
          </w:tcPr>
          <w:p w14:paraId="109DD459" w14:textId="77777777" w:rsidR="001B2D26" w:rsidRPr="00C76667" w:rsidRDefault="001B2D26" w:rsidP="00C76667">
            <w:pPr>
              <w:pStyle w:val="TableText1"/>
            </w:pPr>
            <w:r w:rsidRPr="00C76667">
              <w:t>QueryResults begins</w:t>
            </w:r>
          </w:p>
        </w:tc>
        <w:tc>
          <w:tcPr>
            <w:tcW w:w="1872" w:type="dxa"/>
          </w:tcPr>
          <w:p w14:paraId="109DD45A" w14:textId="77777777" w:rsidR="001B2D26" w:rsidRPr="00C76667" w:rsidRDefault="001B2D26" w:rsidP="00C76667">
            <w:pPr>
              <w:pStyle w:val="TableText1"/>
            </w:pPr>
          </w:p>
        </w:tc>
        <w:tc>
          <w:tcPr>
            <w:tcW w:w="1872" w:type="dxa"/>
          </w:tcPr>
          <w:p w14:paraId="109DD45B" w14:textId="77777777" w:rsidR="001B2D26" w:rsidRPr="00C76667" w:rsidRDefault="001B2D26" w:rsidP="00C76667">
            <w:pPr>
              <w:pStyle w:val="TableText1"/>
            </w:pPr>
          </w:p>
        </w:tc>
        <w:tc>
          <w:tcPr>
            <w:tcW w:w="1872" w:type="dxa"/>
          </w:tcPr>
          <w:p w14:paraId="109DD45C" w14:textId="77777777" w:rsidR="001B2D26" w:rsidRPr="00C76667" w:rsidRDefault="001B2D26" w:rsidP="00C76667">
            <w:pPr>
              <w:pStyle w:val="TableText1"/>
            </w:pPr>
            <w:r w:rsidRPr="00C76667">
              <w:t>Required</w:t>
            </w:r>
          </w:p>
        </w:tc>
        <w:tc>
          <w:tcPr>
            <w:tcW w:w="1872" w:type="dxa"/>
          </w:tcPr>
          <w:p w14:paraId="109DD45D" w14:textId="77777777" w:rsidR="001B2D26" w:rsidRPr="00C76667" w:rsidRDefault="001B2D26" w:rsidP="00C76667">
            <w:pPr>
              <w:pStyle w:val="TableText1"/>
            </w:pPr>
          </w:p>
        </w:tc>
      </w:tr>
      <w:tr w:rsidR="001B2D26" w:rsidRPr="00C76667" w14:paraId="109DD465" w14:textId="77777777" w:rsidTr="00C76667">
        <w:trPr>
          <w:trHeight w:val="255"/>
        </w:trPr>
        <w:tc>
          <w:tcPr>
            <w:tcW w:w="1872" w:type="dxa"/>
          </w:tcPr>
          <w:p w14:paraId="109DD45F" w14:textId="77777777" w:rsidR="001B2D26" w:rsidRPr="00C76667" w:rsidRDefault="001B2D26" w:rsidP="00C76667">
            <w:pPr>
              <w:pStyle w:val="TableText1"/>
            </w:pPr>
            <w:r w:rsidRPr="00C76667">
              <w:t>CSAInfo</w:t>
            </w:r>
          </w:p>
        </w:tc>
        <w:tc>
          <w:tcPr>
            <w:tcW w:w="1872" w:type="dxa"/>
          </w:tcPr>
          <w:p w14:paraId="109DD460" w14:textId="77777777" w:rsidR="001B2D26" w:rsidRPr="00C76667" w:rsidRDefault="001B2D26" w:rsidP="00C76667">
            <w:pPr>
              <w:pStyle w:val="TableText1"/>
            </w:pPr>
            <w:r w:rsidRPr="00C76667">
              <w:t>csaInfoType complex type</w:t>
            </w:r>
          </w:p>
        </w:tc>
        <w:tc>
          <w:tcPr>
            <w:tcW w:w="1872" w:type="dxa"/>
          </w:tcPr>
          <w:p w14:paraId="109DD461" w14:textId="77777777" w:rsidR="001B2D26" w:rsidRPr="00C76667" w:rsidRDefault="001B2D26" w:rsidP="00C76667">
            <w:pPr>
              <w:pStyle w:val="TableText1"/>
            </w:pPr>
          </w:p>
        </w:tc>
        <w:tc>
          <w:tcPr>
            <w:tcW w:w="1872" w:type="dxa"/>
          </w:tcPr>
          <w:p w14:paraId="109DD462" w14:textId="77777777" w:rsidR="00B96781" w:rsidRPr="00C76667" w:rsidRDefault="001B2D26" w:rsidP="00C76667">
            <w:pPr>
              <w:pStyle w:val="TableText1"/>
            </w:pPr>
            <w:r w:rsidRPr="00C76667">
              <w:t>Optional</w:t>
            </w:r>
          </w:p>
          <w:p w14:paraId="109DD463" w14:textId="77777777" w:rsidR="001B2D26" w:rsidRPr="00C76667" w:rsidRDefault="001B2D26" w:rsidP="00C76667">
            <w:pPr>
              <w:pStyle w:val="TableText1"/>
            </w:pPr>
            <w:r w:rsidRPr="00C76667">
              <w:t>0 to many allowed</w:t>
            </w:r>
          </w:p>
        </w:tc>
        <w:tc>
          <w:tcPr>
            <w:tcW w:w="1872" w:type="dxa"/>
          </w:tcPr>
          <w:p w14:paraId="109DD464" w14:textId="338187A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6B" w14:textId="77777777" w:rsidTr="00C76667">
        <w:trPr>
          <w:trHeight w:val="255"/>
        </w:trPr>
        <w:tc>
          <w:tcPr>
            <w:tcW w:w="1872" w:type="dxa"/>
          </w:tcPr>
          <w:p w14:paraId="109DD466" w14:textId="77777777" w:rsidR="001B2D26" w:rsidRPr="00C76667" w:rsidRDefault="001B2D26" w:rsidP="00C76667">
            <w:pPr>
              <w:pStyle w:val="TableText1"/>
            </w:pPr>
            <w:r w:rsidRPr="00C76667">
              <w:t>QueryResults ends</w:t>
            </w:r>
          </w:p>
        </w:tc>
        <w:tc>
          <w:tcPr>
            <w:tcW w:w="1872" w:type="dxa"/>
          </w:tcPr>
          <w:p w14:paraId="109DD467" w14:textId="77777777" w:rsidR="001B2D26" w:rsidRPr="00C76667" w:rsidRDefault="001B2D26" w:rsidP="00C76667">
            <w:pPr>
              <w:pStyle w:val="TableText1"/>
            </w:pPr>
          </w:p>
        </w:tc>
        <w:tc>
          <w:tcPr>
            <w:tcW w:w="1872" w:type="dxa"/>
          </w:tcPr>
          <w:p w14:paraId="109DD468" w14:textId="77777777" w:rsidR="001B2D26" w:rsidRPr="00C76667" w:rsidRDefault="001B2D26" w:rsidP="00C76667">
            <w:pPr>
              <w:pStyle w:val="TableText1"/>
            </w:pPr>
          </w:p>
        </w:tc>
        <w:tc>
          <w:tcPr>
            <w:tcW w:w="1872" w:type="dxa"/>
          </w:tcPr>
          <w:p w14:paraId="109DD469" w14:textId="77777777" w:rsidR="001B2D26" w:rsidRPr="00C76667" w:rsidRDefault="001B2D26" w:rsidP="00C76667">
            <w:pPr>
              <w:pStyle w:val="TableText1"/>
            </w:pPr>
          </w:p>
        </w:tc>
        <w:tc>
          <w:tcPr>
            <w:tcW w:w="1872" w:type="dxa"/>
          </w:tcPr>
          <w:p w14:paraId="109DD46A" w14:textId="77777777" w:rsidR="001B2D26" w:rsidRPr="00C76667" w:rsidRDefault="001B2D26" w:rsidP="00C76667">
            <w:pPr>
              <w:pStyle w:val="TableText1"/>
            </w:pPr>
          </w:p>
        </w:tc>
      </w:tr>
      <w:tr w:rsidR="001B2D26" w:rsidRPr="00C76667" w14:paraId="109DD471" w14:textId="77777777" w:rsidTr="00C76667">
        <w:trPr>
          <w:trHeight w:val="255"/>
        </w:trPr>
        <w:tc>
          <w:tcPr>
            <w:tcW w:w="1872" w:type="dxa"/>
          </w:tcPr>
          <w:p w14:paraId="109DD46C" w14:textId="77777777" w:rsidR="001B2D26" w:rsidRPr="00C76667" w:rsidRDefault="001B2D26" w:rsidP="00C76667">
            <w:pPr>
              <w:pStyle w:val="TableText1"/>
            </w:pPr>
            <w:r w:rsidRPr="00C76667">
              <w:t>QueryError</w:t>
            </w:r>
          </w:p>
        </w:tc>
        <w:tc>
          <w:tcPr>
            <w:tcW w:w="1872" w:type="dxa"/>
          </w:tcPr>
          <w:p w14:paraId="109DD46D" w14:textId="77777777" w:rsidR="001B2D26" w:rsidRPr="00C76667" w:rsidRDefault="001B2D26" w:rsidP="00C76667">
            <w:pPr>
              <w:pStyle w:val="TableText1"/>
            </w:pPr>
            <w:r w:rsidRPr="00C76667">
              <w:t>QueryErrorType complex type</w:t>
            </w:r>
          </w:p>
        </w:tc>
        <w:tc>
          <w:tcPr>
            <w:tcW w:w="1872" w:type="dxa"/>
          </w:tcPr>
          <w:p w14:paraId="109DD46E" w14:textId="77777777" w:rsidR="001B2D26" w:rsidRPr="00C76667" w:rsidRDefault="001B2D26" w:rsidP="00C76667">
            <w:pPr>
              <w:pStyle w:val="TableText1"/>
            </w:pPr>
          </w:p>
        </w:tc>
        <w:tc>
          <w:tcPr>
            <w:tcW w:w="1872" w:type="dxa"/>
          </w:tcPr>
          <w:p w14:paraId="109DD46F" w14:textId="77777777" w:rsidR="001B2D26" w:rsidRPr="00C76667" w:rsidRDefault="001B2D26" w:rsidP="00C76667">
            <w:pPr>
              <w:pStyle w:val="TableText1"/>
            </w:pPr>
            <w:r w:rsidRPr="00C76667">
              <w:t>Required</w:t>
            </w:r>
          </w:p>
        </w:tc>
        <w:tc>
          <w:tcPr>
            <w:tcW w:w="1872" w:type="dxa"/>
          </w:tcPr>
          <w:p w14:paraId="109DD470" w14:textId="40B12E8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77" w14:textId="77777777" w:rsidTr="00C76667">
        <w:trPr>
          <w:trHeight w:val="255"/>
        </w:trPr>
        <w:tc>
          <w:tcPr>
            <w:tcW w:w="1872" w:type="dxa"/>
          </w:tcPr>
          <w:p w14:paraId="109DD472" w14:textId="77777777" w:rsidR="001B2D26" w:rsidRPr="00C76667" w:rsidRDefault="001B2D26" w:rsidP="00C76667">
            <w:pPr>
              <w:pStyle w:val="TableText1"/>
            </w:pPr>
            <w:r w:rsidRPr="00C76667">
              <w:t>Choice Block ENDS</w:t>
            </w:r>
          </w:p>
        </w:tc>
        <w:tc>
          <w:tcPr>
            <w:tcW w:w="1872" w:type="dxa"/>
          </w:tcPr>
          <w:p w14:paraId="109DD473" w14:textId="77777777" w:rsidR="001B2D26" w:rsidRPr="00C76667" w:rsidRDefault="001B2D26" w:rsidP="00C76667">
            <w:pPr>
              <w:pStyle w:val="TableText1"/>
            </w:pPr>
          </w:p>
        </w:tc>
        <w:tc>
          <w:tcPr>
            <w:tcW w:w="1872" w:type="dxa"/>
          </w:tcPr>
          <w:p w14:paraId="109DD474" w14:textId="77777777" w:rsidR="001B2D26" w:rsidRPr="00C76667" w:rsidRDefault="001B2D26" w:rsidP="00C76667">
            <w:pPr>
              <w:pStyle w:val="TableText1"/>
            </w:pPr>
          </w:p>
        </w:tc>
        <w:tc>
          <w:tcPr>
            <w:tcW w:w="1872" w:type="dxa"/>
          </w:tcPr>
          <w:p w14:paraId="109DD475" w14:textId="77777777" w:rsidR="001B2D26" w:rsidRPr="00C76667" w:rsidRDefault="001B2D26" w:rsidP="00C76667">
            <w:pPr>
              <w:pStyle w:val="TableText1"/>
            </w:pPr>
          </w:p>
        </w:tc>
        <w:tc>
          <w:tcPr>
            <w:tcW w:w="1872" w:type="dxa"/>
          </w:tcPr>
          <w:p w14:paraId="109DD476" w14:textId="77777777" w:rsidR="001B2D26" w:rsidRPr="00C76667" w:rsidRDefault="001B2D26" w:rsidP="00C76667">
            <w:pPr>
              <w:pStyle w:val="TableText1"/>
            </w:pPr>
          </w:p>
        </w:tc>
      </w:tr>
      <w:tr w:rsidR="001B2D26" w:rsidRPr="00C76667" w14:paraId="109DD47D" w14:textId="77777777" w:rsidTr="00C76667">
        <w:trPr>
          <w:trHeight w:val="255"/>
        </w:trPr>
        <w:tc>
          <w:tcPr>
            <w:tcW w:w="1872" w:type="dxa"/>
          </w:tcPr>
          <w:p w14:paraId="109DD478" w14:textId="77777777" w:rsidR="001B2D26" w:rsidRPr="00C76667" w:rsidRDefault="001B2D26" w:rsidP="00C76667">
            <w:pPr>
              <w:pStyle w:val="TableText1"/>
            </w:pPr>
            <w:r w:rsidRPr="00C76667">
              <w:t>CustomerSupplierAgreementQueryResponse ENDS</w:t>
            </w:r>
          </w:p>
        </w:tc>
        <w:tc>
          <w:tcPr>
            <w:tcW w:w="1872" w:type="dxa"/>
          </w:tcPr>
          <w:p w14:paraId="109DD479" w14:textId="77777777" w:rsidR="001B2D26" w:rsidRPr="00C76667" w:rsidRDefault="001B2D26" w:rsidP="00C76667">
            <w:pPr>
              <w:pStyle w:val="TableText1"/>
            </w:pPr>
          </w:p>
        </w:tc>
        <w:tc>
          <w:tcPr>
            <w:tcW w:w="1872" w:type="dxa"/>
          </w:tcPr>
          <w:p w14:paraId="109DD47A" w14:textId="77777777" w:rsidR="001B2D26" w:rsidRPr="00C76667" w:rsidRDefault="001B2D26" w:rsidP="00C76667">
            <w:pPr>
              <w:pStyle w:val="TableText1"/>
            </w:pPr>
          </w:p>
        </w:tc>
        <w:tc>
          <w:tcPr>
            <w:tcW w:w="1872" w:type="dxa"/>
          </w:tcPr>
          <w:p w14:paraId="109DD47B" w14:textId="77777777" w:rsidR="001B2D26" w:rsidRPr="00C76667" w:rsidRDefault="001B2D26" w:rsidP="00C76667">
            <w:pPr>
              <w:pStyle w:val="TableText1"/>
            </w:pPr>
          </w:p>
        </w:tc>
        <w:tc>
          <w:tcPr>
            <w:tcW w:w="1872" w:type="dxa"/>
          </w:tcPr>
          <w:p w14:paraId="109DD47C" w14:textId="77777777" w:rsidR="001B2D26" w:rsidRPr="00C76667" w:rsidRDefault="001B2D26" w:rsidP="00C76667">
            <w:pPr>
              <w:pStyle w:val="TableText1"/>
            </w:pPr>
          </w:p>
        </w:tc>
      </w:tr>
    </w:tbl>
    <w:p w14:paraId="109DD47E" w14:textId="77777777" w:rsidR="001B2D26" w:rsidRPr="00F80603" w:rsidRDefault="001B2D26" w:rsidP="001B2D26">
      <w:pPr>
        <w:rPr>
          <w:rStyle w:val="BodyTextChar"/>
        </w:rPr>
      </w:pPr>
    </w:p>
    <w:p w14:paraId="109DD47F" w14:textId="77777777" w:rsidR="001B2D26" w:rsidRPr="00F80603" w:rsidRDefault="001B2D26" w:rsidP="002420E9">
      <w:pPr>
        <w:pStyle w:val="Heading2"/>
      </w:pPr>
      <w:bookmarkStart w:id="798" w:name="_Toc297878844"/>
      <w:bookmarkStart w:id="799" w:name="_Toc403990609"/>
      <w:r w:rsidRPr="00F80603">
        <w:t>StaleContentQueryRequest</w:t>
      </w:r>
      <w:bookmarkEnd w:id="798"/>
      <w:bookmarkEnd w:id="799"/>
    </w:p>
    <w:p w14:paraId="109DD480" w14:textId="51E4FA8E" w:rsidR="001B2D26" w:rsidRPr="00F80603" w:rsidRDefault="001B2D26" w:rsidP="004534CB">
      <w:pPr>
        <w:pStyle w:val="BodyText"/>
        <w:rPr>
          <w:rStyle w:val="BodyTextChar"/>
        </w:rPr>
      </w:pPr>
      <w:r w:rsidRPr="00F80603">
        <w:rPr>
          <w:rStyle w:val="BodyTextChar"/>
        </w:rPr>
        <w:t xml:space="preserve">The purpose of this message is to allow FAST users to query the </w:t>
      </w:r>
      <w:r w:rsidR="00245F82" w:rsidRPr="00245F82">
        <w:rPr>
          <w:rStyle w:val="BodyTextChar"/>
          <w:i/>
        </w:rPr>
        <w:t>PostalOne!</w:t>
      </w:r>
      <w:r w:rsidRPr="00F80603">
        <w:rPr>
          <w:rStyle w:val="BodyTextChar"/>
        </w:rPr>
        <w:t>/FAST systems to determine stand-alone contents which exist without appointment linkage af</w:t>
      </w:r>
      <w:r w:rsidR="00074EC6" w:rsidRPr="00F80603">
        <w:rPr>
          <w:rStyle w:val="BodyTextChar"/>
        </w:rPr>
        <w:t>ter a certain period.</w:t>
      </w:r>
    </w:p>
    <w:p w14:paraId="109DD481"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48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482" w14:textId="6FBEC5A8"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StaleContentQueryRequest</w:t>
            </w:r>
          </w:p>
        </w:tc>
      </w:tr>
      <w:tr w:rsidR="001B2D26" w:rsidRPr="00F80603" w14:paraId="109DD48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484"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485"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486"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487"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488" w14:textId="77777777" w:rsidR="001B2D26" w:rsidRPr="00F80603" w:rsidRDefault="00CA786F" w:rsidP="00C76667">
            <w:pPr>
              <w:pStyle w:val="TableTitle"/>
              <w:rPr>
                <w:rStyle w:val="BodyTextChar"/>
              </w:rPr>
            </w:pPr>
            <w:r>
              <w:rPr>
                <w:rStyle w:val="BodyTextChar"/>
              </w:rPr>
              <w:t>Comment</w:t>
            </w:r>
          </w:p>
        </w:tc>
      </w:tr>
      <w:tr w:rsidR="001B2D26" w:rsidRPr="00C76667" w14:paraId="109DD48F" w14:textId="77777777" w:rsidTr="00C76667">
        <w:trPr>
          <w:trHeight w:val="255"/>
        </w:trPr>
        <w:tc>
          <w:tcPr>
            <w:tcW w:w="1872" w:type="dxa"/>
          </w:tcPr>
          <w:p w14:paraId="109DD48A" w14:textId="77777777" w:rsidR="001B2D26" w:rsidRPr="00C76667" w:rsidRDefault="001B2D26" w:rsidP="00C76667">
            <w:pPr>
              <w:pStyle w:val="TableText1"/>
            </w:pPr>
            <w:r w:rsidRPr="00C76667">
              <w:t>StaleContentQueryRequest BEGINS</w:t>
            </w:r>
            <w:r w:rsidRPr="00C76667">
              <w:fldChar w:fldCharType="begin"/>
            </w:r>
            <w:r w:rsidRPr="00C76667">
              <w:instrText xml:space="preserve"> XE "CustomerSupplierAgreementQueryRequest" </w:instrText>
            </w:r>
            <w:r w:rsidRPr="00C76667">
              <w:fldChar w:fldCharType="end"/>
            </w:r>
          </w:p>
        </w:tc>
        <w:tc>
          <w:tcPr>
            <w:tcW w:w="1872" w:type="dxa"/>
          </w:tcPr>
          <w:p w14:paraId="109DD48B" w14:textId="77777777" w:rsidR="001B2D26" w:rsidRPr="00C76667" w:rsidRDefault="001B2D26" w:rsidP="00C76667">
            <w:pPr>
              <w:pStyle w:val="TableText1"/>
            </w:pPr>
          </w:p>
        </w:tc>
        <w:tc>
          <w:tcPr>
            <w:tcW w:w="1872" w:type="dxa"/>
          </w:tcPr>
          <w:p w14:paraId="109DD48C" w14:textId="77777777" w:rsidR="001B2D26" w:rsidRPr="00C76667" w:rsidRDefault="001B2D26" w:rsidP="00C76667">
            <w:pPr>
              <w:pStyle w:val="TableText1"/>
            </w:pPr>
          </w:p>
        </w:tc>
        <w:tc>
          <w:tcPr>
            <w:tcW w:w="1872" w:type="dxa"/>
          </w:tcPr>
          <w:p w14:paraId="109DD48D" w14:textId="77777777" w:rsidR="001B2D26" w:rsidRPr="00C76667" w:rsidRDefault="001B2D26" w:rsidP="00C76667">
            <w:pPr>
              <w:pStyle w:val="TableText1"/>
            </w:pPr>
          </w:p>
        </w:tc>
        <w:tc>
          <w:tcPr>
            <w:tcW w:w="1872" w:type="dxa"/>
          </w:tcPr>
          <w:p w14:paraId="109DD48E" w14:textId="77777777" w:rsidR="001B2D26" w:rsidRPr="00C76667" w:rsidRDefault="001B2D26" w:rsidP="00C76667">
            <w:pPr>
              <w:pStyle w:val="TableText1"/>
            </w:pPr>
          </w:p>
        </w:tc>
      </w:tr>
      <w:tr w:rsidR="001B2D26" w:rsidRPr="00C76667" w14:paraId="109DD495" w14:textId="77777777" w:rsidTr="00C76667">
        <w:trPr>
          <w:trHeight w:val="255"/>
        </w:trPr>
        <w:tc>
          <w:tcPr>
            <w:tcW w:w="1872" w:type="dxa"/>
          </w:tcPr>
          <w:p w14:paraId="109DD490" w14:textId="77777777" w:rsidR="001B2D26" w:rsidRPr="00C76667" w:rsidRDefault="001B2D26" w:rsidP="00C76667">
            <w:pPr>
              <w:pStyle w:val="TableText1"/>
            </w:pPr>
            <w:r w:rsidRPr="00C76667">
              <w:rPr>
                <w:rFonts w:eastAsia="Calibri"/>
              </w:rPr>
              <w:t>DeliveryContentQueryMsgHeaderInfo</w:t>
            </w:r>
          </w:p>
        </w:tc>
        <w:tc>
          <w:tcPr>
            <w:tcW w:w="1872" w:type="dxa"/>
          </w:tcPr>
          <w:p w14:paraId="109DD491" w14:textId="77777777" w:rsidR="001B2D26" w:rsidRPr="00C76667" w:rsidRDefault="001B2D26" w:rsidP="00C76667">
            <w:pPr>
              <w:pStyle w:val="TableText1"/>
            </w:pPr>
            <w:r w:rsidRPr="00C76667">
              <w:rPr>
                <w:rFonts w:eastAsia="Calibri"/>
              </w:rPr>
              <w:t>DeliveryContentQueryMsgHeaderInfo attribute block</w:t>
            </w:r>
          </w:p>
        </w:tc>
        <w:tc>
          <w:tcPr>
            <w:tcW w:w="1872" w:type="dxa"/>
          </w:tcPr>
          <w:p w14:paraId="109DD492" w14:textId="77777777" w:rsidR="001B2D26" w:rsidRPr="00C76667" w:rsidRDefault="001B2D26" w:rsidP="00C76667">
            <w:pPr>
              <w:pStyle w:val="TableText1"/>
            </w:pPr>
          </w:p>
        </w:tc>
        <w:tc>
          <w:tcPr>
            <w:tcW w:w="1872" w:type="dxa"/>
          </w:tcPr>
          <w:p w14:paraId="109DD493" w14:textId="77777777" w:rsidR="001B2D26" w:rsidRPr="00C76667" w:rsidRDefault="001B2D26" w:rsidP="00C76667">
            <w:pPr>
              <w:pStyle w:val="TableText1"/>
            </w:pPr>
            <w:r w:rsidRPr="00C76667">
              <w:t>Required attribute block</w:t>
            </w:r>
          </w:p>
        </w:tc>
        <w:tc>
          <w:tcPr>
            <w:tcW w:w="1872" w:type="dxa"/>
          </w:tcPr>
          <w:p w14:paraId="109DD494" w14:textId="30178A7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49B" w14:textId="77777777" w:rsidTr="00C76667">
        <w:trPr>
          <w:trHeight w:val="255"/>
        </w:trPr>
        <w:tc>
          <w:tcPr>
            <w:tcW w:w="1872" w:type="dxa"/>
          </w:tcPr>
          <w:p w14:paraId="109DD496"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497" w14:textId="77777777" w:rsidR="001B2D26" w:rsidRPr="00C76667" w:rsidRDefault="001B2D26" w:rsidP="00C76667">
            <w:pPr>
              <w:pStyle w:val="TableText1"/>
            </w:pPr>
            <w:r w:rsidRPr="00C76667">
              <w:t>participantIDType complex type</w:t>
            </w:r>
          </w:p>
        </w:tc>
        <w:tc>
          <w:tcPr>
            <w:tcW w:w="1872" w:type="dxa"/>
          </w:tcPr>
          <w:p w14:paraId="109DD498" w14:textId="77777777" w:rsidR="001B2D26" w:rsidRPr="00C76667" w:rsidRDefault="001B2D26" w:rsidP="00C76667">
            <w:pPr>
              <w:pStyle w:val="TableText1"/>
            </w:pPr>
            <w:r w:rsidRPr="00C76667">
              <w:t> </w:t>
            </w:r>
          </w:p>
        </w:tc>
        <w:tc>
          <w:tcPr>
            <w:tcW w:w="1872" w:type="dxa"/>
          </w:tcPr>
          <w:p w14:paraId="109DD499"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49A" w14:textId="37C437B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A2" w14:textId="77777777" w:rsidTr="00C76667">
        <w:trPr>
          <w:trHeight w:val="255"/>
        </w:trPr>
        <w:tc>
          <w:tcPr>
            <w:tcW w:w="1872" w:type="dxa"/>
          </w:tcPr>
          <w:p w14:paraId="109DD49C" w14:textId="77777777" w:rsidR="001B2D26" w:rsidRPr="00C76667" w:rsidRDefault="001B2D26" w:rsidP="00C76667">
            <w:pPr>
              <w:pStyle w:val="TableText1"/>
            </w:pPr>
            <w:r w:rsidRPr="00C76667">
              <w:lastRenderedPageBreak/>
              <w:t>SubmittingSoftware</w:t>
            </w:r>
          </w:p>
        </w:tc>
        <w:tc>
          <w:tcPr>
            <w:tcW w:w="1872" w:type="dxa"/>
          </w:tcPr>
          <w:p w14:paraId="109DD49D" w14:textId="77777777" w:rsidR="001B2D26" w:rsidRPr="00C76667" w:rsidRDefault="001B2D26" w:rsidP="00C76667">
            <w:pPr>
              <w:pStyle w:val="TableText1"/>
            </w:pPr>
            <w:r w:rsidRPr="00C76667">
              <w:t>submittingSoftwareType complex type</w:t>
            </w:r>
          </w:p>
        </w:tc>
        <w:tc>
          <w:tcPr>
            <w:tcW w:w="1872" w:type="dxa"/>
          </w:tcPr>
          <w:p w14:paraId="109DD49E" w14:textId="77777777" w:rsidR="001B2D26" w:rsidRPr="00C76667" w:rsidRDefault="001B2D26" w:rsidP="00C76667">
            <w:pPr>
              <w:pStyle w:val="TableText1"/>
            </w:pPr>
            <w:r w:rsidRPr="00C76667">
              <w:t> </w:t>
            </w:r>
          </w:p>
        </w:tc>
        <w:tc>
          <w:tcPr>
            <w:tcW w:w="1872" w:type="dxa"/>
          </w:tcPr>
          <w:p w14:paraId="109DD49F" w14:textId="77777777" w:rsidR="00B96781" w:rsidRPr="00C76667" w:rsidRDefault="001B2D26" w:rsidP="00C76667">
            <w:pPr>
              <w:pStyle w:val="TableText1"/>
            </w:pPr>
            <w:r w:rsidRPr="00C76667">
              <w:t>Required.</w:t>
            </w:r>
          </w:p>
          <w:p w14:paraId="109DD4A0"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4A1" w14:textId="30B7CC7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823F07" w:rsidRPr="00C76667" w14:paraId="109DD4A8" w14:textId="77777777" w:rsidTr="00C76667">
        <w:trPr>
          <w:trHeight w:val="255"/>
        </w:trPr>
        <w:tc>
          <w:tcPr>
            <w:tcW w:w="1872" w:type="dxa"/>
          </w:tcPr>
          <w:p w14:paraId="109DD4A3" w14:textId="77777777" w:rsidR="00823F07" w:rsidRPr="00C76667" w:rsidRDefault="00823F07" w:rsidP="00C76667">
            <w:pPr>
              <w:pStyle w:val="TableText1"/>
            </w:pPr>
            <w:r w:rsidRPr="00C76667">
              <w:t>SubmitterTrackingID</w:t>
            </w:r>
          </w:p>
        </w:tc>
        <w:tc>
          <w:tcPr>
            <w:tcW w:w="1872" w:type="dxa"/>
          </w:tcPr>
          <w:p w14:paraId="109DD4A4" w14:textId="77777777" w:rsidR="00823F07" w:rsidRPr="00C76667" w:rsidRDefault="00823F07" w:rsidP="00C76667">
            <w:pPr>
              <w:pStyle w:val="TableText1"/>
            </w:pPr>
            <w:r w:rsidRPr="00C76667">
              <w:t>String 20</w:t>
            </w:r>
          </w:p>
        </w:tc>
        <w:tc>
          <w:tcPr>
            <w:tcW w:w="1872" w:type="dxa"/>
          </w:tcPr>
          <w:p w14:paraId="109DD4A5" w14:textId="77777777" w:rsidR="00823F07" w:rsidRPr="00C76667" w:rsidRDefault="00823F07" w:rsidP="00C76667">
            <w:pPr>
              <w:pStyle w:val="TableText1"/>
            </w:pPr>
          </w:p>
        </w:tc>
        <w:tc>
          <w:tcPr>
            <w:tcW w:w="1872" w:type="dxa"/>
          </w:tcPr>
          <w:p w14:paraId="109DD4A6" w14:textId="77777777" w:rsidR="00823F07" w:rsidRPr="00C76667" w:rsidRDefault="00C46929" w:rsidP="00C76667">
            <w:pPr>
              <w:pStyle w:val="TableText1"/>
            </w:pPr>
            <w:r w:rsidRPr="00C76667">
              <w:t>Required</w:t>
            </w:r>
          </w:p>
        </w:tc>
        <w:tc>
          <w:tcPr>
            <w:tcW w:w="1872" w:type="dxa"/>
          </w:tcPr>
          <w:p w14:paraId="109DD4A7" w14:textId="77777777" w:rsidR="00823F07" w:rsidRPr="00C76667" w:rsidRDefault="00823F07" w:rsidP="00C76667">
            <w:pPr>
              <w:pStyle w:val="TableText1"/>
            </w:pPr>
          </w:p>
        </w:tc>
      </w:tr>
      <w:tr w:rsidR="001B2D26" w:rsidRPr="00C76667" w14:paraId="109DD4AE" w14:textId="77777777" w:rsidTr="00C76667">
        <w:trPr>
          <w:trHeight w:val="255"/>
        </w:trPr>
        <w:tc>
          <w:tcPr>
            <w:tcW w:w="1872" w:type="dxa"/>
          </w:tcPr>
          <w:p w14:paraId="109DD4A9" w14:textId="77777777" w:rsidR="001B2D26" w:rsidRPr="00C76667" w:rsidRDefault="001B2D26" w:rsidP="00C76667">
            <w:pPr>
              <w:pStyle w:val="TableText1"/>
            </w:pPr>
            <w:r w:rsidRPr="00C76667">
              <w:t>ConsigneeFacility</w:t>
            </w:r>
          </w:p>
        </w:tc>
        <w:tc>
          <w:tcPr>
            <w:tcW w:w="1872" w:type="dxa"/>
          </w:tcPr>
          <w:p w14:paraId="109DD4AA" w14:textId="77777777" w:rsidR="001B2D26" w:rsidRPr="00C76667" w:rsidRDefault="001B2D26" w:rsidP="00C76667">
            <w:pPr>
              <w:pStyle w:val="TableText1"/>
            </w:pPr>
            <w:r w:rsidRPr="00C76667">
              <w:t>con</w:t>
            </w:r>
            <w:r w:rsidR="004534CB" w:rsidRPr="00C76667">
              <w:t>signeeFacilityType complex type</w:t>
            </w:r>
          </w:p>
        </w:tc>
        <w:tc>
          <w:tcPr>
            <w:tcW w:w="1872" w:type="dxa"/>
          </w:tcPr>
          <w:p w14:paraId="109DD4AB" w14:textId="77777777" w:rsidR="001B2D26" w:rsidRPr="00C76667" w:rsidRDefault="001B2D26" w:rsidP="00C76667">
            <w:pPr>
              <w:pStyle w:val="TableText1"/>
            </w:pPr>
            <w:r w:rsidRPr="00C76667">
              <w:t>-</w:t>
            </w:r>
          </w:p>
        </w:tc>
        <w:tc>
          <w:tcPr>
            <w:tcW w:w="1872" w:type="dxa"/>
          </w:tcPr>
          <w:p w14:paraId="109DD4AC" w14:textId="77777777" w:rsidR="001B2D26" w:rsidRPr="00C76667" w:rsidRDefault="001B2D26" w:rsidP="00C76667">
            <w:pPr>
              <w:pStyle w:val="TableText1"/>
            </w:pPr>
            <w:r w:rsidRPr="00C76667">
              <w:t>Optional</w:t>
            </w:r>
          </w:p>
        </w:tc>
        <w:tc>
          <w:tcPr>
            <w:tcW w:w="1872" w:type="dxa"/>
          </w:tcPr>
          <w:p w14:paraId="109DD4AD" w14:textId="1E473FE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B4" w14:textId="77777777" w:rsidTr="00C76667">
        <w:trPr>
          <w:trHeight w:val="255"/>
        </w:trPr>
        <w:tc>
          <w:tcPr>
            <w:tcW w:w="1872" w:type="dxa"/>
          </w:tcPr>
          <w:p w14:paraId="109DD4AF" w14:textId="77777777" w:rsidR="001B2D26" w:rsidRPr="00C76667" w:rsidRDefault="001B2D26" w:rsidP="00C76667">
            <w:pPr>
              <w:pStyle w:val="TableText1"/>
            </w:pPr>
            <w:r w:rsidRPr="00C76667">
              <w:t>DestinationEntry</w:t>
            </w:r>
          </w:p>
        </w:tc>
        <w:tc>
          <w:tcPr>
            <w:tcW w:w="1872" w:type="dxa"/>
          </w:tcPr>
          <w:p w14:paraId="109DD4B0" w14:textId="77777777" w:rsidR="001B2D26" w:rsidRPr="00C76667" w:rsidRDefault="001B2D26" w:rsidP="00C76667">
            <w:pPr>
              <w:pStyle w:val="TableText1"/>
            </w:pPr>
            <w:r w:rsidRPr="00C76667">
              <w:t>Mailxml_base:yesNo</w:t>
            </w:r>
          </w:p>
        </w:tc>
        <w:tc>
          <w:tcPr>
            <w:tcW w:w="1872" w:type="dxa"/>
          </w:tcPr>
          <w:p w14:paraId="109DD4B1" w14:textId="77777777" w:rsidR="001B2D26" w:rsidRPr="00C76667" w:rsidRDefault="001B2D26" w:rsidP="00C76667">
            <w:pPr>
              <w:pStyle w:val="TableText1"/>
            </w:pPr>
            <w:r w:rsidRPr="00C76667">
              <w:t>Only yes or no allowed</w:t>
            </w:r>
          </w:p>
        </w:tc>
        <w:tc>
          <w:tcPr>
            <w:tcW w:w="1872" w:type="dxa"/>
          </w:tcPr>
          <w:p w14:paraId="109DD4B2" w14:textId="77777777" w:rsidR="001B2D26" w:rsidRPr="00C76667" w:rsidRDefault="001B2D26" w:rsidP="00C76667">
            <w:pPr>
              <w:pStyle w:val="TableText1"/>
            </w:pPr>
            <w:r w:rsidRPr="00C76667">
              <w:t>Required</w:t>
            </w:r>
          </w:p>
        </w:tc>
        <w:tc>
          <w:tcPr>
            <w:tcW w:w="1872" w:type="dxa"/>
          </w:tcPr>
          <w:p w14:paraId="109DD4B3" w14:textId="77777777" w:rsidR="001B2D26" w:rsidRPr="00C76667" w:rsidRDefault="001B2D26" w:rsidP="00C76667">
            <w:pPr>
              <w:pStyle w:val="TableText1"/>
            </w:pPr>
            <w:r w:rsidRPr="00C76667">
              <w:t xml:space="preserve">Allows mailers to specify the mail </w:t>
            </w:r>
            <w:r w:rsidR="004534CB" w:rsidRPr="00C76667">
              <w:t>as origin entered or drop ship.</w:t>
            </w:r>
          </w:p>
        </w:tc>
      </w:tr>
      <w:tr w:rsidR="001B2D26" w:rsidRPr="00C76667" w14:paraId="109DD4BA" w14:textId="77777777" w:rsidTr="00C76667">
        <w:trPr>
          <w:trHeight w:val="255"/>
        </w:trPr>
        <w:tc>
          <w:tcPr>
            <w:tcW w:w="1872" w:type="dxa"/>
          </w:tcPr>
          <w:p w14:paraId="109DD4B5" w14:textId="77777777" w:rsidR="001B2D26" w:rsidRPr="00C76667" w:rsidRDefault="001B2D26" w:rsidP="00C76667">
            <w:pPr>
              <w:pStyle w:val="TableText1"/>
            </w:pPr>
            <w:r w:rsidRPr="00C76667">
              <w:t>NumberOfDaysStale</w:t>
            </w:r>
          </w:p>
        </w:tc>
        <w:tc>
          <w:tcPr>
            <w:tcW w:w="1872" w:type="dxa"/>
          </w:tcPr>
          <w:p w14:paraId="109DD4B6" w14:textId="77777777" w:rsidR="001B2D26" w:rsidRPr="00C76667" w:rsidRDefault="001B2D26" w:rsidP="00C76667">
            <w:pPr>
              <w:pStyle w:val="TableText1"/>
            </w:pPr>
            <w:r w:rsidRPr="00C76667">
              <w:t>Numeric String 2</w:t>
            </w:r>
          </w:p>
        </w:tc>
        <w:tc>
          <w:tcPr>
            <w:tcW w:w="1872" w:type="dxa"/>
          </w:tcPr>
          <w:p w14:paraId="109DD4B7" w14:textId="77777777" w:rsidR="001B2D26" w:rsidRPr="00C76667" w:rsidRDefault="001B2D26" w:rsidP="00C76667">
            <w:pPr>
              <w:pStyle w:val="TableText1"/>
            </w:pPr>
            <w:r w:rsidRPr="00C76667">
              <w:t>-</w:t>
            </w:r>
          </w:p>
        </w:tc>
        <w:tc>
          <w:tcPr>
            <w:tcW w:w="1872" w:type="dxa"/>
          </w:tcPr>
          <w:p w14:paraId="109DD4B8" w14:textId="77777777" w:rsidR="001B2D26" w:rsidRPr="00C76667" w:rsidRDefault="001B2D26" w:rsidP="00C76667">
            <w:pPr>
              <w:pStyle w:val="TableText1"/>
            </w:pPr>
            <w:r w:rsidRPr="00C76667">
              <w:t>Optional</w:t>
            </w:r>
          </w:p>
        </w:tc>
        <w:tc>
          <w:tcPr>
            <w:tcW w:w="1872" w:type="dxa"/>
          </w:tcPr>
          <w:p w14:paraId="109DD4B9" w14:textId="77777777" w:rsidR="001B2D26" w:rsidRPr="00C76667" w:rsidRDefault="001B2D26" w:rsidP="00C76667">
            <w:pPr>
              <w:pStyle w:val="TableText1"/>
            </w:pPr>
            <w:r w:rsidRPr="00C76667">
              <w:t>Allow users to query based on number of days stale rather than query the whole PO! datab</w:t>
            </w:r>
            <w:r w:rsidR="004534CB" w:rsidRPr="00C76667">
              <w:t>ase for FAST stale content data</w:t>
            </w:r>
          </w:p>
        </w:tc>
      </w:tr>
      <w:tr w:rsidR="001B2D26" w:rsidRPr="00C76667" w14:paraId="109DD4C0" w14:textId="77777777" w:rsidTr="00C76667">
        <w:trPr>
          <w:trHeight w:val="255"/>
        </w:trPr>
        <w:tc>
          <w:tcPr>
            <w:tcW w:w="1872" w:type="dxa"/>
          </w:tcPr>
          <w:p w14:paraId="109DD4BB" w14:textId="77777777" w:rsidR="001B2D26" w:rsidRPr="00C76667" w:rsidRDefault="001B2D26" w:rsidP="00C76667">
            <w:pPr>
              <w:pStyle w:val="TableText1"/>
            </w:pPr>
            <w:r w:rsidRPr="00C76667">
              <w:t>StaleContentQueryRequest ENDS</w:t>
            </w:r>
          </w:p>
        </w:tc>
        <w:tc>
          <w:tcPr>
            <w:tcW w:w="1872" w:type="dxa"/>
          </w:tcPr>
          <w:p w14:paraId="109DD4BC" w14:textId="77777777" w:rsidR="001B2D26" w:rsidRPr="00C76667" w:rsidRDefault="001B2D26" w:rsidP="00C76667">
            <w:pPr>
              <w:pStyle w:val="TableText1"/>
            </w:pPr>
          </w:p>
        </w:tc>
        <w:tc>
          <w:tcPr>
            <w:tcW w:w="1872" w:type="dxa"/>
          </w:tcPr>
          <w:p w14:paraId="109DD4BD" w14:textId="77777777" w:rsidR="001B2D26" w:rsidRPr="00C76667" w:rsidRDefault="001B2D26" w:rsidP="00C76667">
            <w:pPr>
              <w:pStyle w:val="TableText1"/>
            </w:pPr>
          </w:p>
        </w:tc>
        <w:tc>
          <w:tcPr>
            <w:tcW w:w="1872" w:type="dxa"/>
          </w:tcPr>
          <w:p w14:paraId="109DD4BE" w14:textId="77777777" w:rsidR="001B2D26" w:rsidRPr="00C76667" w:rsidRDefault="001B2D26" w:rsidP="00C76667">
            <w:pPr>
              <w:pStyle w:val="TableText1"/>
            </w:pPr>
          </w:p>
        </w:tc>
        <w:tc>
          <w:tcPr>
            <w:tcW w:w="1872" w:type="dxa"/>
          </w:tcPr>
          <w:p w14:paraId="109DD4BF" w14:textId="77777777" w:rsidR="001B2D26" w:rsidRPr="00C76667" w:rsidRDefault="001B2D26" w:rsidP="00C76667">
            <w:pPr>
              <w:pStyle w:val="TableText1"/>
            </w:pPr>
          </w:p>
        </w:tc>
      </w:tr>
    </w:tbl>
    <w:p w14:paraId="109DD4C1" w14:textId="77777777" w:rsidR="001B2D26" w:rsidRPr="00F80603" w:rsidRDefault="001B2D26" w:rsidP="000A028A">
      <w:pPr>
        <w:pStyle w:val="TableText1"/>
        <w:rPr>
          <w:rStyle w:val="BodyTextChar"/>
        </w:rPr>
      </w:pPr>
    </w:p>
    <w:p w14:paraId="109DD4C2" w14:textId="77777777" w:rsidR="001B2D26" w:rsidRPr="00F80603" w:rsidRDefault="001B2D26" w:rsidP="002420E9">
      <w:pPr>
        <w:pStyle w:val="Heading2"/>
      </w:pPr>
      <w:bookmarkStart w:id="800" w:name="_Toc297878845"/>
      <w:bookmarkStart w:id="801" w:name="_Toc403990610"/>
      <w:r w:rsidRPr="00F80603">
        <w:t>StaleContentQueryResponse</w:t>
      </w:r>
      <w:bookmarkEnd w:id="800"/>
      <w:bookmarkEnd w:id="801"/>
    </w:p>
    <w:p w14:paraId="109DD4C3" w14:textId="77777777" w:rsidR="001B2D26" w:rsidRPr="00F80603" w:rsidRDefault="001B2D26" w:rsidP="00C76667">
      <w:pPr>
        <w:pStyle w:val="BodyText"/>
        <w:rPr>
          <w:rStyle w:val="BodyTextChar"/>
        </w:rPr>
      </w:pPr>
      <w:r w:rsidRPr="00F80603">
        <w:rPr>
          <w:rStyle w:val="BodyTextChar"/>
        </w:rPr>
        <w:t>This is a response message to StaleContentQueryRequest message. This message returns content details if any stale content is available to return to the content creator. If an error occurs or no record is returned out of the request message then a QueryError block is returned.</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4C5"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4C4" w14:textId="2E5AFDE5"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StaleContentQueryResponse</w:t>
            </w:r>
          </w:p>
        </w:tc>
      </w:tr>
      <w:tr w:rsidR="001B2D26" w:rsidRPr="00F80603" w14:paraId="109DD4C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4C6"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4C7"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4C8"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4C9"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4CA" w14:textId="77777777" w:rsidR="001B2D26" w:rsidRPr="00F80603" w:rsidRDefault="00CA786F" w:rsidP="00C76667">
            <w:pPr>
              <w:pStyle w:val="TableTitle"/>
              <w:rPr>
                <w:rStyle w:val="BodyTextChar"/>
              </w:rPr>
            </w:pPr>
            <w:r>
              <w:rPr>
                <w:rStyle w:val="BodyTextChar"/>
              </w:rPr>
              <w:t>Comment</w:t>
            </w:r>
          </w:p>
        </w:tc>
      </w:tr>
      <w:tr w:rsidR="001B2D26" w:rsidRPr="00C76667" w14:paraId="109DD4D1" w14:textId="77777777" w:rsidTr="00C76667">
        <w:trPr>
          <w:trHeight w:val="255"/>
        </w:trPr>
        <w:tc>
          <w:tcPr>
            <w:tcW w:w="1872" w:type="dxa"/>
          </w:tcPr>
          <w:p w14:paraId="109DD4CC" w14:textId="77777777" w:rsidR="001B2D26" w:rsidRPr="00C76667" w:rsidRDefault="001B2D26" w:rsidP="00C76667">
            <w:pPr>
              <w:pStyle w:val="TableText1"/>
            </w:pPr>
            <w:r w:rsidRPr="00C76667">
              <w:t>StaleContentQueryResponse BEGINS</w:t>
            </w:r>
            <w:r w:rsidRPr="00C76667">
              <w:fldChar w:fldCharType="begin"/>
            </w:r>
            <w:r w:rsidRPr="00C76667">
              <w:instrText xml:space="preserve"> XE "CustomerSupplierAgreementQueryRequest" </w:instrText>
            </w:r>
            <w:r w:rsidRPr="00C76667">
              <w:fldChar w:fldCharType="end"/>
            </w:r>
          </w:p>
        </w:tc>
        <w:tc>
          <w:tcPr>
            <w:tcW w:w="1872" w:type="dxa"/>
          </w:tcPr>
          <w:p w14:paraId="109DD4CD" w14:textId="77777777" w:rsidR="001B2D26" w:rsidRPr="00C76667" w:rsidRDefault="001B2D26" w:rsidP="00C76667">
            <w:pPr>
              <w:pStyle w:val="TableText1"/>
            </w:pPr>
          </w:p>
        </w:tc>
        <w:tc>
          <w:tcPr>
            <w:tcW w:w="1872" w:type="dxa"/>
          </w:tcPr>
          <w:p w14:paraId="109DD4CE" w14:textId="77777777" w:rsidR="001B2D26" w:rsidRPr="00C76667" w:rsidRDefault="001B2D26" w:rsidP="00C76667">
            <w:pPr>
              <w:pStyle w:val="TableText1"/>
            </w:pPr>
          </w:p>
        </w:tc>
        <w:tc>
          <w:tcPr>
            <w:tcW w:w="1872" w:type="dxa"/>
          </w:tcPr>
          <w:p w14:paraId="109DD4CF" w14:textId="77777777" w:rsidR="001B2D26" w:rsidRPr="00C76667" w:rsidRDefault="001B2D26" w:rsidP="00C76667">
            <w:pPr>
              <w:pStyle w:val="TableText1"/>
            </w:pPr>
          </w:p>
        </w:tc>
        <w:tc>
          <w:tcPr>
            <w:tcW w:w="1872" w:type="dxa"/>
          </w:tcPr>
          <w:p w14:paraId="109DD4D0" w14:textId="77777777" w:rsidR="001B2D26" w:rsidRPr="00C76667" w:rsidRDefault="001B2D26" w:rsidP="00C76667">
            <w:pPr>
              <w:pStyle w:val="TableText1"/>
            </w:pPr>
          </w:p>
        </w:tc>
      </w:tr>
      <w:tr w:rsidR="001B2D26" w:rsidRPr="00C76667" w14:paraId="109DD4D7" w14:textId="77777777" w:rsidTr="00C76667">
        <w:trPr>
          <w:trHeight w:val="255"/>
        </w:trPr>
        <w:tc>
          <w:tcPr>
            <w:tcW w:w="1872" w:type="dxa"/>
          </w:tcPr>
          <w:p w14:paraId="109DD4D2" w14:textId="77777777" w:rsidR="001B2D26" w:rsidRPr="00C76667" w:rsidRDefault="001B2D26" w:rsidP="00C76667">
            <w:pPr>
              <w:pStyle w:val="TableText1"/>
            </w:pPr>
            <w:r w:rsidRPr="00C76667">
              <w:rPr>
                <w:rFonts w:eastAsia="Calibri"/>
              </w:rPr>
              <w:t>DeliveryContentQueryMsgHeaderInfo</w:t>
            </w:r>
          </w:p>
        </w:tc>
        <w:tc>
          <w:tcPr>
            <w:tcW w:w="1872" w:type="dxa"/>
          </w:tcPr>
          <w:p w14:paraId="109DD4D3" w14:textId="77777777" w:rsidR="001B2D26" w:rsidRPr="00C76667" w:rsidRDefault="001B2D26" w:rsidP="00C76667">
            <w:pPr>
              <w:pStyle w:val="TableText1"/>
            </w:pPr>
            <w:r w:rsidRPr="00C76667">
              <w:rPr>
                <w:rFonts w:eastAsia="Calibri"/>
              </w:rPr>
              <w:t>DeliveryContentQueryMsgHeaderInfo attribute block</w:t>
            </w:r>
          </w:p>
        </w:tc>
        <w:tc>
          <w:tcPr>
            <w:tcW w:w="1872" w:type="dxa"/>
          </w:tcPr>
          <w:p w14:paraId="109DD4D4" w14:textId="77777777" w:rsidR="001B2D26" w:rsidRPr="00C76667" w:rsidRDefault="001B2D26" w:rsidP="00C76667">
            <w:pPr>
              <w:pStyle w:val="TableText1"/>
            </w:pPr>
          </w:p>
        </w:tc>
        <w:tc>
          <w:tcPr>
            <w:tcW w:w="1872" w:type="dxa"/>
          </w:tcPr>
          <w:p w14:paraId="109DD4D5" w14:textId="77777777" w:rsidR="001B2D26" w:rsidRPr="00C76667" w:rsidRDefault="001B2D26" w:rsidP="00C76667">
            <w:pPr>
              <w:pStyle w:val="TableText1"/>
            </w:pPr>
            <w:r w:rsidRPr="00C76667">
              <w:t>Required attribute block</w:t>
            </w:r>
          </w:p>
        </w:tc>
        <w:tc>
          <w:tcPr>
            <w:tcW w:w="1872" w:type="dxa"/>
          </w:tcPr>
          <w:p w14:paraId="109DD4D6" w14:textId="48263F7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4DE" w14:textId="77777777" w:rsidTr="00C76667">
        <w:trPr>
          <w:trHeight w:val="255"/>
        </w:trPr>
        <w:tc>
          <w:tcPr>
            <w:tcW w:w="1872" w:type="dxa"/>
          </w:tcPr>
          <w:p w14:paraId="109DD4D8" w14:textId="77777777" w:rsidR="001B2D26" w:rsidRPr="00C76667" w:rsidRDefault="001B2D26" w:rsidP="00C76667">
            <w:pPr>
              <w:pStyle w:val="TableText1"/>
              <w:rPr>
                <w:rFonts w:eastAsia="Calibri"/>
              </w:rPr>
            </w:pPr>
            <w:r w:rsidRPr="00C76667">
              <w:rPr>
                <w:rFonts w:eastAsia="Calibri"/>
              </w:rPr>
              <w:t>TrackingID</w:t>
            </w:r>
          </w:p>
        </w:tc>
        <w:tc>
          <w:tcPr>
            <w:tcW w:w="1872" w:type="dxa"/>
          </w:tcPr>
          <w:p w14:paraId="109DD4D9" w14:textId="77777777" w:rsidR="001B2D26" w:rsidRPr="00C76667" w:rsidRDefault="001B2D26" w:rsidP="00C76667">
            <w:pPr>
              <w:pStyle w:val="TableText1"/>
              <w:rPr>
                <w:rFonts w:eastAsia="Calibri"/>
              </w:rPr>
            </w:pPr>
            <w:r w:rsidRPr="00C76667">
              <w:rPr>
                <w:rFonts w:eastAsia="Calibri"/>
              </w:rPr>
              <w:t xml:space="preserve">String </w:t>
            </w:r>
            <w:r w:rsidR="001B411F" w:rsidRPr="00C76667">
              <w:rPr>
                <w:rFonts w:eastAsia="Calibri"/>
              </w:rPr>
              <w:t>20</w:t>
            </w:r>
          </w:p>
        </w:tc>
        <w:tc>
          <w:tcPr>
            <w:tcW w:w="1872" w:type="dxa"/>
          </w:tcPr>
          <w:p w14:paraId="109DD4DA" w14:textId="77777777" w:rsidR="001B2D26" w:rsidRPr="00C76667" w:rsidRDefault="001B2D26" w:rsidP="00C76667">
            <w:pPr>
              <w:pStyle w:val="TableText1"/>
            </w:pPr>
            <w:r w:rsidRPr="00C76667">
              <w:t>-</w:t>
            </w:r>
          </w:p>
        </w:tc>
        <w:tc>
          <w:tcPr>
            <w:tcW w:w="1872" w:type="dxa"/>
          </w:tcPr>
          <w:p w14:paraId="109DD4DB" w14:textId="77777777" w:rsidR="00B96781" w:rsidRPr="00C76667" w:rsidRDefault="001B2D26" w:rsidP="00C76667">
            <w:pPr>
              <w:pStyle w:val="TableText1"/>
            </w:pPr>
            <w:r w:rsidRPr="00C76667">
              <w:t>Optional.</w:t>
            </w:r>
          </w:p>
          <w:p w14:paraId="109DD4DC" w14:textId="77777777" w:rsidR="001B2D26" w:rsidRPr="00C76667" w:rsidRDefault="001B2D26" w:rsidP="00C76667">
            <w:pPr>
              <w:pStyle w:val="TableText1"/>
            </w:pPr>
            <w:r w:rsidRPr="00C76667">
              <w:t xml:space="preserve">Allow the user to retrieve the data without requery the message by providing </w:t>
            </w:r>
            <w:r w:rsidR="004534CB" w:rsidRPr="00C76667">
              <w:t>the trackingID in MRRR message.</w:t>
            </w:r>
          </w:p>
        </w:tc>
        <w:tc>
          <w:tcPr>
            <w:tcW w:w="1872" w:type="dxa"/>
          </w:tcPr>
          <w:p w14:paraId="109DD4DD" w14:textId="77777777" w:rsidR="001B2D26" w:rsidRPr="00C76667" w:rsidRDefault="001B2D26" w:rsidP="00C76667">
            <w:pPr>
              <w:pStyle w:val="TableText1"/>
            </w:pPr>
            <w:r w:rsidRPr="00C76667">
              <w:t>-</w:t>
            </w:r>
          </w:p>
        </w:tc>
      </w:tr>
      <w:tr w:rsidR="00823F07" w:rsidRPr="00C76667" w14:paraId="109DD4E4" w14:textId="77777777" w:rsidTr="00C76667">
        <w:trPr>
          <w:trHeight w:val="255"/>
        </w:trPr>
        <w:tc>
          <w:tcPr>
            <w:tcW w:w="1872" w:type="dxa"/>
          </w:tcPr>
          <w:p w14:paraId="109DD4DF" w14:textId="77777777" w:rsidR="00823F07" w:rsidRPr="00C76667" w:rsidRDefault="00823F07" w:rsidP="00C76667">
            <w:pPr>
              <w:pStyle w:val="TableText1"/>
            </w:pPr>
            <w:r w:rsidRPr="00C76667">
              <w:t>SubmitterTrackingID</w:t>
            </w:r>
          </w:p>
        </w:tc>
        <w:tc>
          <w:tcPr>
            <w:tcW w:w="1872" w:type="dxa"/>
          </w:tcPr>
          <w:p w14:paraId="109DD4E0" w14:textId="77777777" w:rsidR="00823F07" w:rsidRPr="00C76667" w:rsidRDefault="00823F07" w:rsidP="00C76667">
            <w:pPr>
              <w:pStyle w:val="TableText1"/>
            </w:pPr>
            <w:r w:rsidRPr="00C76667">
              <w:t>String 20</w:t>
            </w:r>
          </w:p>
        </w:tc>
        <w:tc>
          <w:tcPr>
            <w:tcW w:w="1872" w:type="dxa"/>
          </w:tcPr>
          <w:p w14:paraId="109DD4E1" w14:textId="77777777" w:rsidR="00823F07" w:rsidRPr="00C76667" w:rsidRDefault="00823F07" w:rsidP="00C76667">
            <w:pPr>
              <w:pStyle w:val="TableText1"/>
            </w:pPr>
          </w:p>
        </w:tc>
        <w:tc>
          <w:tcPr>
            <w:tcW w:w="1872" w:type="dxa"/>
          </w:tcPr>
          <w:p w14:paraId="109DD4E2" w14:textId="77777777" w:rsidR="00823F07" w:rsidRPr="00C76667" w:rsidRDefault="00C46929" w:rsidP="00C76667">
            <w:pPr>
              <w:pStyle w:val="TableText1"/>
            </w:pPr>
            <w:r w:rsidRPr="00C76667">
              <w:t>Required</w:t>
            </w:r>
          </w:p>
        </w:tc>
        <w:tc>
          <w:tcPr>
            <w:tcW w:w="1872" w:type="dxa"/>
          </w:tcPr>
          <w:p w14:paraId="109DD4E3" w14:textId="77777777" w:rsidR="00823F07" w:rsidRPr="00C76667" w:rsidRDefault="00823F07" w:rsidP="00C76667">
            <w:pPr>
              <w:pStyle w:val="TableText1"/>
            </w:pPr>
          </w:p>
        </w:tc>
      </w:tr>
      <w:tr w:rsidR="001B2D26" w:rsidRPr="00C76667" w14:paraId="109DD4EA" w14:textId="77777777" w:rsidTr="00C76667">
        <w:trPr>
          <w:trHeight w:val="255"/>
        </w:trPr>
        <w:tc>
          <w:tcPr>
            <w:tcW w:w="1872" w:type="dxa"/>
          </w:tcPr>
          <w:p w14:paraId="109DD4E5" w14:textId="77777777" w:rsidR="001B2D26" w:rsidRPr="00C76667" w:rsidRDefault="001B2D26" w:rsidP="00C76667">
            <w:pPr>
              <w:pStyle w:val="TableText1"/>
              <w:rPr>
                <w:rFonts w:eastAsia="Calibri"/>
              </w:rPr>
            </w:pPr>
            <w:r w:rsidRPr="00C76667">
              <w:rPr>
                <w:rFonts w:eastAsia="Calibri"/>
              </w:rPr>
              <w:lastRenderedPageBreak/>
              <w:t>Choice Block BEGINS</w:t>
            </w:r>
          </w:p>
        </w:tc>
        <w:tc>
          <w:tcPr>
            <w:tcW w:w="1872" w:type="dxa"/>
          </w:tcPr>
          <w:p w14:paraId="109DD4E6" w14:textId="77777777" w:rsidR="001B2D26" w:rsidRPr="00C76667" w:rsidRDefault="001B2D26" w:rsidP="00C76667">
            <w:pPr>
              <w:pStyle w:val="TableText1"/>
              <w:rPr>
                <w:rFonts w:eastAsia="Calibri"/>
              </w:rPr>
            </w:pPr>
          </w:p>
        </w:tc>
        <w:tc>
          <w:tcPr>
            <w:tcW w:w="1872" w:type="dxa"/>
          </w:tcPr>
          <w:p w14:paraId="109DD4E7" w14:textId="77777777" w:rsidR="001B2D26" w:rsidRPr="00C76667" w:rsidRDefault="001B2D26" w:rsidP="00C76667">
            <w:pPr>
              <w:pStyle w:val="TableText1"/>
            </w:pPr>
          </w:p>
        </w:tc>
        <w:tc>
          <w:tcPr>
            <w:tcW w:w="1872" w:type="dxa"/>
          </w:tcPr>
          <w:p w14:paraId="109DD4E8" w14:textId="77777777" w:rsidR="001B2D26" w:rsidRPr="00C76667" w:rsidRDefault="001B2D26" w:rsidP="00C76667">
            <w:pPr>
              <w:pStyle w:val="TableText1"/>
            </w:pPr>
            <w:r w:rsidRPr="00C76667">
              <w:t>Either QueryResult or QueryError block is re</w:t>
            </w:r>
            <w:r w:rsidR="004534CB" w:rsidRPr="00C76667">
              <w:t>turned</w:t>
            </w:r>
          </w:p>
        </w:tc>
        <w:tc>
          <w:tcPr>
            <w:tcW w:w="1872" w:type="dxa"/>
          </w:tcPr>
          <w:p w14:paraId="109DD4E9" w14:textId="77777777" w:rsidR="001B2D26" w:rsidRPr="00C76667" w:rsidRDefault="001B2D26" w:rsidP="00C76667">
            <w:pPr>
              <w:pStyle w:val="TableText1"/>
            </w:pPr>
          </w:p>
        </w:tc>
      </w:tr>
      <w:tr w:rsidR="001B2D26" w:rsidRPr="00C76667" w14:paraId="109DD4F0" w14:textId="77777777" w:rsidTr="00C76667">
        <w:trPr>
          <w:trHeight w:val="255"/>
        </w:trPr>
        <w:tc>
          <w:tcPr>
            <w:tcW w:w="1872" w:type="dxa"/>
          </w:tcPr>
          <w:p w14:paraId="109DD4EB" w14:textId="77777777" w:rsidR="001B2D26" w:rsidRPr="00C76667" w:rsidRDefault="001B2D26" w:rsidP="00C76667">
            <w:pPr>
              <w:pStyle w:val="TableText1"/>
            </w:pPr>
            <w:r w:rsidRPr="00C76667">
              <w:t>QueryResult block BEGINS</w:t>
            </w:r>
          </w:p>
        </w:tc>
        <w:tc>
          <w:tcPr>
            <w:tcW w:w="1872" w:type="dxa"/>
          </w:tcPr>
          <w:p w14:paraId="109DD4EC" w14:textId="77777777" w:rsidR="001B2D26" w:rsidRPr="00C76667" w:rsidRDefault="001B2D26" w:rsidP="00C76667">
            <w:pPr>
              <w:pStyle w:val="TableText1"/>
            </w:pPr>
          </w:p>
        </w:tc>
        <w:tc>
          <w:tcPr>
            <w:tcW w:w="1872" w:type="dxa"/>
          </w:tcPr>
          <w:p w14:paraId="109DD4ED" w14:textId="77777777" w:rsidR="001B2D26" w:rsidRPr="00C76667" w:rsidRDefault="001B2D26" w:rsidP="00C76667">
            <w:pPr>
              <w:pStyle w:val="TableText1"/>
            </w:pPr>
          </w:p>
        </w:tc>
        <w:tc>
          <w:tcPr>
            <w:tcW w:w="1872" w:type="dxa"/>
          </w:tcPr>
          <w:p w14:paraId="109DD4EE" w14:textId="77777777" w:rsidR="001B2D26" w:rsidRPr="00C76667" w:rsidRDefault="001B2D26" w:rsidP="00C76667">
            <w:pPr>
              <w:pStyle w:val="TableText1"/>
            </w:pPr>
          </w:p>
        </w:tc>
        <w:tc>
          <w:tcPr>
            <w:tcW w:w="1872" w:type="dxa"/>
          </w:tcPr>
          <w:p w14:paraId="109DD4EF" w14:textId="77777777" w:rsidR="001B2D26" w:rsidRPr="00C76667" w:rsidRDefault="001B2D26" w:rsidP="00C76667">
            <w:pPr>
              <w:pStyle w:val="TableText1"/>
            </w:pPr>
          </w:p>
        </w:tc>
      </w:tr>
      <w:tr w:rsidR="001B2D26" w:rsidRPr="00C76667" w14:paraId="109DD4F6" w14:textId="77777777" w:rsidTr="00C76667">
        <w:trPr>
          <w:trHeight w:val="255"/>
        </w:trPr>
        <w:tc>
          <w:tcPr>
            <w:tcW w:w="1872" w:type="dxa"/>
          </w:tcPr>
          <w:p w14:paraId="109DD4F1" w14:textId="77777777" w:rsidR="001B2D26" w:rsidRPr="00C76667" w:rsidRDefault="001B2D26" w:rsidP="00C76667">
            <w:pPr>
              <w:pStyle w:val="TableText1"/>
            </w:pPr>
            <w:r w:rsidRPr="00C76667">
              <w:t>ConsigneeFacility</w:t>
            </w:r>
          </w:p>
        </w:tc>
        <w:tc>
          <w:tcPr>
            <w:tcW w:w="1872" w:type="dxa"/>
          </w:tcPr>
          <w:p w14:paraId="109DD4F2" w14:textId="77777777" w:rsidR="001B2D26" w:rsidRPr="00C76667" w:rsidRDefault="001B2D26" w:rsidP="00C76667">
            <w:pPr>
              <w:pStyle w:val="TableText1"/>
            </w:pPr>
            <w:r w:rsidRPr="00C76667">
              <w:t>con</w:t>
            </w:r>
            <w:r w:rsidR="004534CB" w:rsidRPr="00C76667">
              <w:t>signeeFacilityType complex type</w:t>
            </w:r>
          </w:p>
        </w:tc>
        <w:tc>
          <w:tcPr>
            <w:tcW w:w="1872" w:type="dxa"/>
          </w:tcPr>
          <w:p w14:paraId="109DD4F3" w14:textId="77777777" w:rsidR="001B2D26" w:rsidRPr="00C76667" w:rsidRDefault="001B2D26" w:rsidP="00C76667">
            <w:pPr>
              <w:pStyle w:val="TableText1"/>
            </w:pPr>
            <w:r w:rsidRPr="00C76667">
              <w:t>-</w:t>
            </w:r>
          </w:p>
        </w:tc>
        <w:tc>
          <w:tcPr>
            <w:tcW w:w="1872" w:type="dxa"/>
          </w:tcPr>
          <w:p w14:paraId="109DD4F4" w14:textId="77777777" w:rsidR="001B2D26" w:rsidRPr="00C76667" w:rsidRDefault="001B2D26" w:rsidP="00C76667">
            <w:pPr>
              <w:pStyle w:val="TableText1"/>
            </w:pPr>
            <w:r w:rsidRPr="00C76667">
              <w:t>Optional</w:t>
            </w:r>
          </w:p>
        </w:tc>
        <w:tc>
          <w:tcPr>
            <w:tcW w:w="1872" w:type="dxa"/>
          </w:tcPr>
          <w:p w14:paraId="109DD4F5" w14:textId="04303ADD"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FC" w14:textId="77777777" w:rsidTr="00C76667">
        <w:trPr>
          <w:trHeight w:val="255"/>
        </w:trPr>
        <w:tc>
          <w:tcPr>
            <w:tcW w:w="1872" w:type="dxa"/>
          </w:tcPr>
          <w:p w14:paraId="109DD4F7" w14:textId="77777777" w:rsidR="001B2D26" w:rsidRPr="00C76667" w:rsidRDefault="001B2D26" w:rsidP="00C76667">
            <w:pPr>
              <w:pStyle w:val="TableText1"/>
            </w:pPr>
            <w:r w:rsidRPr="00C76667">
              <w:t>DestinationEntry</w:t>
            </w:r>
          </w:p>
        </w:tc>
        <w:tc>
          <w:tcPr>
            <w:tcW w:w="1872" w:type="dxa"/>
          </w:tcPr>
          <w:p w14:paraId="109DD4F8" w14:textId="77777777" w:rsidR="001B2D26" w:rsidRPr="00C76667" w:rsidRDefault="001B2D26" w:rsidP="00C76667">
            <w:pPr>
              <w:pStyle w:val="TableText1"/>
            </w:pPr>
            <w:r w:rsidRPr="00C76667">
              <w:t>Mailxml_base:yesNo</w:t>
            </w:r>
          </w:p>
        </w:tc>
        <w:tc>
          <w:tcPr>
            <w:tcW w:w="1872" w:type="dxa"/>
          </w:tcPr>
          <w:p w14:paraId="109DD4F9" w14:textId="77777777" w:rsidR="001B2D26" w:rsidRPr="00C76667" w:rsidRDefault="001B2D26" w:rsidP="00C76667">
            <w:pPr>
              <w:pStyle w:val="TableText1"/>
            </w:pPr>
            <w:r w:rsidRPr="00C76667">
              <w:t>Only yes or no allowed</w:t>
            </w:r>
          </w:p>
        </w:tc>
        <w:tc>
          <w:tcPr>
            <w:tcW w:w="1872" w:type="dxa"/>
          </w:tcPr>
          <w:p w14:paraId="109DD4FA" w14:textId="77777777" w:rsidR="001B2D26" w:rsidRPr="00C76667" w:rsidRDefault="001B2D26" w:rsidP="00C76667">
            <w:pPr>
              <w:pStyle w:val="TableText1"/>
            </w:pPr>
            <w:r w:rsidRPr="00C76667">
              <w:t>Required</w:t>
            </w:r>
          </w:p>
        </w:tc>
        <w:tc>
          <w:tcPr>
            <w:tcW w:w="1872" w:type="dxa"/>
          </w:tcPr>
          <w:p w14:paraId="109DD4FB" w14:textId="77777777" w:rsidR="001B2D26" w:rsidRPr="00C76667" w:rsidRDefault="001B2D26" w:rsidP="00C76667">
            <w:pPr>
              <w:pStyle w:val="TableText1"/>
            </w:pPr>
            <w:r w:rsidRPr="00C76667">
              <w:t>Allows mailers to specify the mail as ori</w:t>
            </w:r>
            <w:r w:rsidR="004534CB" w:rsidRPr="00C76667">
              <w:t>gin entered or drop ship.</w:t>
            </w:r>
          </w:p>
        </w:tc>
      </w:tr>
      <w:tr w:rsidR="001B2D26" w:rsidRPr="00C76667" w14:paraId="109DD503" w14:textId="77777777" w:rsidTr="00C76667">
        <w:trPr>
          <w:trHeight w:val="255"/>
        </w:trPr>
        <w:tc>
          <w:tcPr>
            <w:tcW w:w="1872" w:type="dxa"/>
          </w:tcPr>
          <w:p w14:paraId="109DD4FD" w14:textId="77777777" w:rsidR="001B2D26" w:rsidRPr="00C76667" w:rsidRDefault="001B2D26" w:rsidP="00C76667">
            <w:pPr>
              <w:pStyle w:val="TableText1"/>
            </w:pPr>
            <w:r w:rsidRPr="00C76667">
              <w:t>ContentDetailInfo</w:t>
            </w:r>
          </w:p>
        </w:tc>
        <w:tc>
          <w:tcPr>
            <w:tcW w:w="1872" w:type="dxa"/>
          </w:tcPr>
          <w:p w14:paraId="109DD4FE" w14:textId="77777777" w:rsidR="001B2D26" w:rsidRPr="00C76667" w:rsidRDefault="001B2D26" w:rsidP="00C76667">
            <w:pPr>
              <w:pStyle w:val="TableText1"/>
            </w:pPr>
            <w:r w:rsidRPr="00C76667">
              <w:t>contentDetailInfoType complex type</w:t>
            </w:r>
          </w:p>
        </w:tc>
        <w:tc>
          <w:tcPr>
            <w:tcW w:w="1872" w:type="dxa"/>
          </w:tcPr>
          <w:p w14:paraId="109DD4FF" w14:textId="77777777" w:rsidR="001B2D26" w:rsidRPr="00C76667" w:rsidRDefault="001B2D26" w:rsidP="00C76667">
            <w:pPr>
              <w:pStyle w:val="TableText1"/>
            </w:pPr>
            <w:r w:rsidRPr="00C76667">
              <w:t>-</w:t>
            </w:r>
          </w:p>
        </w:tc>
        <w:tc>
          <w:tcPr>
            <w:tcW w:w="1872" w:type="dxa"/>
          </w:tcPr>
          <w:p w14:paraId="109DD500" w14:textId="77777777" w:rsidR="00B96781" w:rsidRPr="00C76667" w:rsidRDefault="001B2D26" w:rsidP="00C76667">
            <w:pPr>
              <w:pStyle w:val="TableText1"/>
            </w:pPr>
            <w:r w:rsidRPr="00C76667">
              <w:t>Required</w:t>
            </w:r>
          </w:p>
          <w:p w14:paraId="109DD501" w14:textId="77777777" w:rsidR="001B2D26" w:rsidRPr="00C76667" w:rsidRDefault="001B2D26" w:rsidP="00C76667">
            <w:pPr>
              <w:pStyle w:val="TableText1"/>
            </w:pPr>
            <w:r w:rsidRPr="00C76667">
              <w:t>1 to many</w:t>
            </w:r>
          </w:p>
        </w:tc>
        <w:tc>
          <w:tcPr>
            <w:tcW w:w="1872" w:type="dxa"/>
          </w:tcPr>
          <w:p w14:paraId="109DD502" w14:textId="7330F9C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09" w14:textId="77777777" w:rsidTr="00C76667">
        <w:trPr>
          <w:trHeight w:val="255"/>
        </w:trPr>
        <w:tc>
          <w:tcPr>
            <w:tcW w:w="1872" w:type="dxa"/>
          </w:tcPr>
          <w:p w14:paraId="109DD504" w14:textId="77777777" w:rsidR="001B2D26" w:rsidRPr="00C76667" w:rsidRDefault="001B2D26" w:rsidP="00C76667">
            <w:pPr>
              <w:pStyle w:val="TableText1"/>
            </w:pPr>
            <w:r w:rsidRPr="00C76667">
              <w:t>ReturnInfo</w:t>
            </w:r>
          </w:p>
        </w:tc>
        <w:tc>
          <w:tcPr>
            <w:tcW w:w="1872" w:type="dxa"/>
          </w:tcPr>
          <w:p w14:paraId="109DD505" w14:textId="77777777" w:rsidR="001B2D26" w:rsidRPr="00C76667" w:rsidRDefault="001B2D26" w:rsidP="00C76667">
            <w:pPr>
              <w:pStyle w:val="TableText1"/>
            </w:pPr>
            <w:r w:rsidRPr="00C76667">
              <w:t>returnInfoType complex type</w:t>
            </w:r>
          </w:p>
        </w:tc>
        <w:tc>
          <w:tcPr>
            <w:tcW w:w="1872" w:type="dxa"/>
          </w:tcPr>
          <w:p w14:paraId="109DD506" w14:textId="77777777" w:rsidR="001B2D26" w:rsidRPr="00C76667" w:rsidRDefault="001B2D26" w:rsidP="00C76667">
            <w:pPr>
              <w:pStyle w:val="TableText1"/>
            </w:pPr>
            <w:r w:rsidRPr="00C76667">
              <w:t>-</w:t>
            </w:r>
          </w:p>
        </w:tc>
        <w:tc>
          <w:tcPr>
            <w:tcW w:w="1872" w:type="dxa"/>
          </w:tcPr>
          <w:p w14:paraId="109DD507" w14:textId="77777777" w:rsidR="001B2D26" w:rsidRPr="00C76667" w:rsidRDefault="001B2D26" w:rsidP="00C76667">
            <w:pPr>
              <w:pStyle w:val="TableText1"/>
            </w:pPr>
            <w:r w:rsidRPr="00C76667">
              <w:t>Optional</w:t>
            </w:r>
          </w:p>
        </w:tc>
        <w:tc>
          <w:tcPr>
            <w:tcW w:w="1872" w:type="dxa"/>
          </w:tcPr>
          <w:p w14:paraId="109DD508" w14:textId="0A43D2A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0F" w14:textId="77777777" w:rsidTr="00C76667">
        <w:trPr>
          <w:trHeight w:val="255"/>
        </w:trPr>
        <w:tc>
          <w:tcPr>
            <w:tcW w:w="1872" w:type="dxa"/>
          </w:tcPr>
          <w:p w14:paraId="109DD50A" w14:textId="77777777" w:rsidR="001B2D26" w:rsidRPr="00C76667" w:rsidRDefault="001B2D26" w:rsidP="00C76667">
            <w:pPr>
              <w:pStyle w:val="TableText1"/>
            </w:pPr>
            <w:r w:rsidRPr="00C76667">
              <w:t>QueryResult Block ENDS</w:t>
            </w:r>
          </w:p>
        </w:tc>
        <w:tc>
          <w:tcPr>
            <w:tcW w:w="1872" w:type="dxa"/>
          </w:tcPr>
          <w:p w14:paraId="109DD50B" w14:textId="77777777" w:rsidR="001B2D26" w:rsidRPr="00C76667" w:rsidRDefault="001B2D26" w:rsidP="00C76667">
            <w:pPr>
              <w:pStyle w:val="TableText1"/>
            </w:pPr>
          </w:p>
        </w:tc>
        <w:tc>
          <w:tcPr>
            <w:tcW w:w="1872" w:type="dxa"/>
          </w:tcPr>
          <w:p w14:paraId="109DD50C" w14:textId="77777777" w:rsidR="001B2D26" w:rsidRPr="00C76667" w:rsidRDefault="001B2D26" w:rsidP="00C76667">
            <w:pPr>
              <w:pStyle w:val="TableText1"/>
            </w:pPr>
          </w:p>
        </w:tc>
        <w:tc>
          <w:tcPr>
            <w:tcW w:w="1872" w:type="dxa"/>
          </w:tcPr>
          <w:p w14:paraId="109DD50D" w14:textId="77777777" w:rsidR="001B2D26" w:rsidRPr="00C76667" w:rsidRDefault="001B2D26" w:rsidP="00C76667">
            <w:pPr>
              <w:pStyle w:val="TableText1"/>
            </w:pPr>
          </w:p>
        </w:tc>
        <w:tc>
          <w:tcPr>
            <w:tcW w:w="1872" w:type="dxa"/>
          </w:tcPr>
          <w:p w14:paraId="109DD50E" w14:textId="77777777" w:rsidR="001B2D26" w:rsidRPr="00C76667" w:rsidRDefault="001B2D26" w:rsidP="00C76667">
            <w:pPr>
              <w:pStyle w:val="TableText1"/>
            </w:pPr>
          </w:p>
        </w:tc>
      </w:tr>
      <w:tr w:rsidR="001B2D26" w:rsidRPr="00C76667" w14:paraId="109DD515" w14:textId="77777777" w:rsidTr="00C76667">
        <w:trPr>
          <w:trHeight w:val="255"/>
        </w:trPr>
        <w:tc>
          <w:tcPr>
            <w:tcW w:w="1872" w:type="dxa"/>
          </w:tcPr>
          <w:p w14:paraId="109DD510" w14:textId="77777777" w:rsidR="001B2D26" w:rsidRPr="00C76667" w:rsidRDefault="001B2D26" w:rsidP="00C76667">
            <w:pPr>
              <w:pStyle w:val="TableText1"/>
            </w:pPr>
            <w:r w:rsidRPr="00C76667">
              <w:t xml:space="preserve">QueryError Block </w:t>
            </w:r>
          </w:p>
        </w:tc>
        <w:tc>
          <w:tcPr>
            <w:tcW w:w="1872" w:type="dxa"/>
          </w:tcPr>
          <w:p w14:paraId="109DD511" w14:textId="77777777" w:rsidR="001B2D26" w:rsidRPr="00C76667" w:rsidRDefault="001B2D26" w:rsidP="00C76667">
            <w:pPr>
              <w:pStyle w:val="TableText1"/>
            </w:pPr>
            <w:r w:rsidRPr="00C76667">
              <w:t>QueryErrorType complex type</w:t>
            </w:r>
          </w:p>
        </w:tc>
        <w:tc>
          <w:tcPr>
            <w:tcW w:w="1872" w:type="dxa"/>
          </w:tcPr>
          <w:p w14:paraId="109DD512" w14:textId="77777777" w:rsidR="001B2D26" w:rsidRPr="00C76667" w:rsidRDefault="001B2D26" w:rsidP="00C76667">
            <w:pPr>
              <w:pStyle w:val="TableText1"/>
            </w:pPr>
            <w:r w:rsidRPr="00C76667">
              <w:t>-</w:t>
            </w:r>
          </w:p>
        </w:tc>
        <w:tc>
          <w:tcPr>
            <w:tcW w:w="1872" w:type="dxa"/>
          </w:tcPr>
          <w:p w14:paraId="109DD513" w14:textId="77777777" w:rsidR="001B2D26" w:rsidRPr="00C76667" w:rsidRDefault="001B2D26" w:rsidP="00C76667">
            <w:pPr>
              <w:pStyle w:val="TableText1"/>
            </w:pPr>
            <w:r w:rsidRPr="00C76667">
              <w:t>Required</w:t>
            </w:r>
          </w:p>
        </w:tc>
        <w:tc>
          <w:tcPr>
            <w:tcW w:w="1872" w:type="dxa"/>
          </w:tcPr>
          <w:p w14:paraId="109DD514" w14:textId="62701CC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1B" w14:textId="77777777" w:rsidTr="00C76667">
        <w:trPr>
          <w:trHeight w:val="255"/>
        </w:trPr>
        <w:tc>
          <w:tcPr>
            <w:tcW w:w="1872" w:type="dxa"/>
          </w:tcPr>
          <w:p w14:paraId="109DD516" w14:textId="77777777" w:rsidR="001B2D26" w:rsidRPr="00C76667" w:rsidRDefault="001B2D26" w:rsidP="00C76667">
            <w:pPr>
              <w:pStyle w:val="TableText1"/>
            </w:pPr>
            <w:r w:rsidRPr="00C76667">
              <w:t>Choice Block ENDS</w:t>
            </w:r>
          </w:p>
        </w:tc>
        <w:tc>
          <w:tcPr>
            <w:tcW w:w="1872" w:type="dxa"/>
          </w:tcPr>
          <w:p w14:paraId="109DD517" w14:textId="77777777" w:rsidR="001B2D26" w:rsidRPr="00C76667" w:rsidRDefault="001B2D26" w:rsidP="00C76667">
            <w:pPr>
              <w:pStyle w:val="TableText1"/>
            </w:pPr>
          </w:p>
        </w:tc>
        <w:tc>
          <w:tcPr>
            <w:tcW w:w="1872" w:type="dxa"/>
          </w:tcPr>
          <w:p w14:paraId="109DD518" w14:textId="77777777" w:rsidR="001B2D26" w:rsidRPr="00C76667" w:rsidRDefault="001B2D26" w:rsidP="00C76667">
            <w:pPr>
              <w:pStyle w:val="TableText1"/>
            </w:pPr>
          </w:p>
        </w:tc>
        <w:tc>
          <w:tcPr>
            <w:tcW w:w="1872" w:type="dxa"/>
          </w:tcPr>
          <w:p w14:paraId="109DD519" w14:textId="77777777" w:rsidR="001B2D26" w:rsidRPr="00C76667" w:rsidRDefault="001B2D26" w:rsidP="00C76667">
            <w:pPr>
              <w:pStyle w:val="TableText1"/>
            </w:pPr>
          </w:p>
        </w:tc>
        <w:tc>
          <w:tcPr>
            <w:tcW w:w="1872" w:type="dxa"/>
          </w:tcPr>
          <w:p w14:paraId="109DD51A" w14:textId="77777777" w:rsidR="001B2D26" w:rsidRPr="00C76667" w:rsidRDefault="001B2D26" w:rsidP="00C76667">
            <w:pPr>
              <w:pStyle w:val="TableText1"/>
            </w:pPr>
          </w:p>
        </w:tc>
      </w:tr>
      <w:tr w:rsidR="001B2D26" w:rsidRPr="00C76667" w14:paraId="109DD521" w14:textId="77777777" w:rsidTr="00C76667">
        <w:trPr>
          <w:trHeight w:val="255"/>
        </w:trPr>
        <w:tc>
          <w:tcPr>
            <w:tcW w:w="1872" w:type="dxa"/>
          </w:tcPr>
          <w:p w14:paraId="109DD51C" w14:textId="77777777" w:rsidR="001B2D26" w:rsidRPr="00C76667" w:rsidRDefault="001B2D26" w:rsidP="00C76667">
            <w:pPr>
              <w:pStyle w:val="TableText1"/>
            </w:pPr>
            <w:r w:rsidRPr="00C76667">
              <w:t>StaleContentQueryResponse ENDS</w:t>
            </w:r>
          </w:p>
        </w:tc>
        <w:tc>
          <w:tcPr>
            <w:tcW w:w="1872" w:type="dxa"/>
          </w:tcPr>
          <w:p w14:paraId="109DD51D" w14:textId="77777777" w:rsidR="001B2D26" w:rsidRPr="00C76667" w:rsidRDefault="001B2D26" w:rsidP="00C76667">
            <w:pPr>
              <w:pStyle w:val="TableText1"/>
            </w:pPr>
          </w:p>
        </w:tc>
        <w:tc>
          <w:tcPr>
            <w:tcW w:w="1872" w:type="dxa"/>
          </w:tcPr>
          <w:p w14:paraId="109DD51E" w14:textId="77777777" w:rsidR="001B2D26" w:rsidRPr="00C76667" w:rsidRDefault="001B2D26" w:rsidP="00C76667">
            <w:pPr>
              <w:pStyle w:val="TableText1"/>
            </w:pPr>
          </w:p>
        </w:tc>
        <w:tc>
          <w:tcPr>
            <w:tcW w:w="1872" w:type="dxa"/>
          </w:tcPr>
          <w:p w14:paraId="109DD51F" w14:textId="77777777" w:rsidR="001B2D26" w:rsidRPr="00C76667" w:rsidRDefault="001B2D26" w:rsidP="00C76667">
            <w:pPr>
              <w:pStyle w:val="TableText1"/>
            </w:pPr>
          </w:p>
        </w:tc>
        <w:tc>
          <w:tcPr>
            <w:tcW w:w="1872" w:type="dxa"/>
          </w:tcPr>
          <w:p w14:paraId="109DD520" w14:textId="77777777" w:rsidR="001B2D26" w:rsidRPr="00C76667" w:rsidRDefault="001B2D26" w:rsidP="00C76667">
            <w:pPr>
              <w:pStyle w:val="TableText1"/>
            </w:pPr>
          </w:p>
        </w:tc>
      </w:tr>
    </w:tbl>
    <w:p w14:paraId="109DD522" w14:textId="77777777" w:rsidR="001B2D26" w:rsidRPr="00F80603" w:rsidRDefault="001B2D26" w:rsidP="001B2D26">
      <w:pPr>
        <w:ind w:left="720"/>
        <w:rPr>
          <w:rStyle w:val="BodyTextChar"/>
        </w:rPr>
      </w:pPr>
    </w:p>
    <w:p w14:paraId="109DD523" w14:textId="77777777" w:rsidR="001B2D26" w:rsidRPr="00F80603" w:rsidRDefault="001B2D26" w:rsidP="002420E9">
      <w:pPr>
        <w:pStyle w:val="Heading2"/>
      </w:pPr>
      <w:bookmarkStart w:id="802" w:name="_Toc297878846"/>
      <w:bookmarkStart w:id="803" w:name="_Toc403990611"/>
      <w:r w:rsidRPr="00F80603">
        <w:t>StaleContentNotification</w:t>
      </w:r>
      <w:bookmarkEnd w:id="802"/>
      <w:bookmarkEnd w:id="803"/>
    </w:p>
    <w:p w14:paraId="109DD524" w14:textId="77777777" w:rsidR="001B2D26" w:rsidRPr="00F80603" w:rsidRDefault="001B2D26" w:rsidP="001A4A64">
      <w:pPr>
        <w:rPr>
          <w:rStyle w:val="BodyTextChar"/>
        </w:rPr>
      </w:pPr>
      <w:r w:rsidRPr="00F80603">
        <w:rPr>
          <w:rStyle w:val="BodyTextChar"/>
        </w:rPr>
        <w:t>This is an automatic message sent by USPS to the customer’s server notifying them that Stale Content exists for them to review and take appropriate action. If user has also subscribed to StaleContentDelivery message then they will get the details of the stale content, else the user needs to construct StaleQueryRequest message to pull the data.</w:t>
      </w:r>
    </w:p>
    <w:p w14:paraId="109DD525"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52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526" w14:textId="4EFD7D66"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StaleContentNotification</w:t>
            </w:r>
          </w:p>
        </w:tc>
      </w:tr>
      <w:tr w:rsidR="001B2D26" w:rsidRPr="00F80603" w14:paraId="109DD52D"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528"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529"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52A"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52B"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52C" w14:textId="77777777" w:rsidR="001B2D26" w:rsidRPr="00F80603" w:rsidRDefault="00CA786F" w:rsidP="00C76667">
            <w:pPr>
              <w:pStyle w:val="TableTitle"/>
              <w:rPr>
                <w:rStyle w:val="BodyTextChar"/>
              </w:rPr>
            </w:pPr>
            <w:r>
              <w:rPr>
                <w:rStyle w:val="BodyTextChar"/>
              </w:rPr>
              <w:t>Comment</w:t>
            </w:r>
          </w:p>
        </w:tc>
      </w:tr>
      <w:tr w:rsidR="001B2D26" w:rsidRPr="00C76667" w14:paraId="109DD533" w14:textId="77777777" w:rsidTr="00C76667">
        <w:trPr>
          <w:trHeight w:val="255"/>
        </w:trPr>
        <w:tc>
          <w:tcPr>
            <w:tcW w:w="1872" w:type="dxa"/>
          </w:tcPr>
          <w:p w14:paraId="109DD52E" w14:textId="77777777" w:rsidR="001B2D26" w:rsidRPr="00C76667" w:rsidRDefault="001B2D26" w:rsidP="00C76667">
            <w:pPr>
              <w:pStyle w:val="TableText1"/>
            </w:pPr>
            <w:r w:rsidRPr="00C76667">
              <w:t>StaleContentNotification BEGINS</w:t>
            </w:r>
            <w:r w:rsidRPr="00C76667">
              <w:fldChar w:fldCharType="begin"/>
            </w:r>
            <w:r w:rsidRPr="00C76667">
              <w:instrText xml:space="preserve"> XE "CustomerSupplierAgreementQueryRequest" </w:instrText>
            </w:r>
            <w:r w:rsidRPr="00C76667">
              <w:fldChar w:fldCharType="end"/>
            </w:r>
          </w:p>
        </w:tc>
        <w:tc>
          <w:tcPr>
            <w:tcW w:w="1872" w:type="dxa"/>
          </w:tcPr>
          <w:p w14:paraId="109DD52F" w14:textId="77777777" w:rsidR="001B2D26" w:rsidRPr="00C76667" w:rsidRDefault="001B2D26" w:rsidP="00C76667">
            <w:pPr>
              <w:pStyle w:val="TableText1"/>
            </w:pPr>
          </w:p>
        </w:tc>
        <w:tc>
          <w:tcPr>
            <w:tcW w:w="1872" w:type="dxa"/>
          </w:tcPr>
          <w:p w14:paraId="109DD530" w14:textId="77777777" w:rsidR="001B2D26" w:rsidRPr="00C76667" w:rsidRDefault="001B2D26" w:rsidP="00C76667">
            <w:pPr>
              <w:pStyle w:val="TableText1"/>
            </w:pPr>
          </w:p>
        </w:tc>
        <w:tc>
          <w:tcPr>
            <w:tcW w:w="1872" w:type="dxa"/>
          </w:tcPr>
          <w:p w14:paraId="109DD531" w14:textId="77777777" w:rsidR="001B2D26" w:rsidRPr="00C76667" w:rsidRDefault="001B2D26" w:rsidP="00C76667">
            <w:pPr>
              <w:pStyle w:val="TableText1"/>
            </w:pPr>
          </w:p>
        </w:tc>
        <w:tc>
          <w:tcPr>
            <w:tcW w:w="1872" w:type="dxa"/>
          </w:tcPr>
          <w:p w14:paraId="109DD532" w14:textId="77777777" w:rsidR="001B2D26" w:rsidRPr="00C76667" w:rsidRDefault="001B2D26" w:rsidP="00C76667">
            <w:pPr>
              <w:pStyle w:val="TableText1"/>
            </w:pPr>
          </w:p>
        </w:tc>
      </w:tr>
      <w:tr w:rsidR="001B2D26" w:rsidRPr="00C76667" w14:paraId="109DD539" w14:textId="77777777" w:rsidTr="00C76667">
        <w:trPr>
          <w:trHeight w:val="255"/>
        </w:trPr>
        <w:tc>
          <w:tcPr>
            <w:tcW w:w="1872" w:type="dxa"/>
          </w:tcPr>
          <w:p w14:paraId="109DD534" w14:textId="77777777" w:rsidR="001B2D26" w:rsidRPr="00C76667" w:rsidRDefault="001B2D26" w:rsidP="00C76667">
            <w:pPr>
              <w:pStyle w:val="TableText1"/>
            </w:pPr>
            <w:r w:rsidRPr="00C76667">
              <w:rPr>
                <w:rFonts w:eastAsia="Calibri"/>
              </w:rPr>
              <w:t>DeliveryContentHeaderInfo</w:t>
            </w:r>
          </w:p>
        </w:tc>
        <w:tc>
          <w:tcPr>
            <w:tcW w:w="1872" w:type="dxa"/>
          </w:tcPr>
          <w:p w14:paraId="109DD535" w14:textId="77777777" w:rsidR="001B2D26" w:rsidRPr="00C76667" w:rsidRDefault="001B2D26" w:rsidP="00C76667">
            <w:pPr>
              <w:pStyle w:val="TableText1"/>
            </w:pPr>
            <w:r w:rsidRPr="00C76667">
              <w:rPr>
                <w:rFonts w:eastAsia="Calibri"/>
              </w:rPr>
              <w:t>DeliveryContentHeaderInfo attribute block</w:t>
            </w:r>
          </w:p>
        </w:tc>
        <w:tc>
          <w:tcPr>
            <w:tcW w:w="1872" w:type="dxa"/>
          </w:tcPr>
          <w:p w14:paraId="109DD536" w14:textId="77777777" w:rsidR="001B2D26" w:rsidRPr="00C76667" w:rsidRDefault="001B2D26" w:rsidP="00C76667">
            <w:pPr>
              <w:pStyle w:val="TableText1"/>
            </w:pPr>
          </w:p>
        </w:tc>
        <w:tc>
          <w:tcPr>
            <w:tcW w:w="1872" w:type="dxa"/>
          </w:tcPr>
          <w:p w14:paraId="109DD537" w14:textId="77777777" w:rsidR="001B2D26" w:rsidRPr="00C76667" w:rsidRDefault="001B2D26" w:rsidP="00C76667">
            <w:pPr>
              <w:pStyle w:val="TableText1"/>
            </w:pPr>
            <w:r w:rsidRPr="00C76667">
              <w:t>Required attribute block</w:t>
            </w:r>
          </w:p>
        </w:tc>
        <w:tc>
          <w:tcPr>
            <w:tcW w:w="1872" w:type="dxa"/>
          </w:tcPr>
          <w:p w14:paraId="109DD538" w14:textId="707F6828"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3F" w14:textId="77777777" w:rsidTr="00C76667">
        <w:trPr>
          <w:trHeight w:val="255"/>
        </w:trPr>
        <w:tc>
          <w:tcPr>
            <w:tcW w:w="1872" w:type="dxa"/>
          </w:tcPr>
          <w:p w14:paraId="109DD53A"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53B" w14:textId="77777777" w:rsidR="001B2D26" w:rsidRPr="00C76667" w:rsidRDefault="001B2D26" w:rsidP="00C76667">
            <w:pPr>
              <w:pStyle w:val="TableText1"/>
            </w:pPr>
            <w:r w:rsidRPr="00C76667">
              <w:t>participantIDType complex type</w:t>
            </w:r>
          </w:p>
        </w:tc>
        <w:tc>
          <w:tcPr>
            <w:tcW w:w="1872" w:type="dxa"/>
          </w:tcPr>
          <w:p w14:paraId="109DD53C" w14:textId="77777777" w:rsidR="001B2D26" w:rsidRPr="00C76667" w:rsidRDefault="001B2D26" w:rsidP="00C76667">
            <w:pPr>
              <w:pStyle w:val="TableText1"/>
            </w:pPr>
            <w:r w:rsidRPr="00C76667">
              <w:t> </w:t>
            </w:r>
          </w:p>
        </w:tc>
        <w:tc>
          <w:tcPr>
            <w:tcW w:w="1872" w:type="dxa"/>
          </w:tcPr>
          <w:p w14:paraId="109DD53D" w14:textId="77777777" w:rsidR="001B2D26" w:rsidRPr="00C76667" w:rsidRDefault="001B2D26" w:rsidP="00C76667">
            <w:pPr>
              <w:pStyle w:val="TableText1"/>
            </w:pPr>
            <w:r w:rsidRPr="00C76667">
              <w:t>Optional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53E" w14:textId="3A1916A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46" w14:textId="77777777" w:rsidTr="00C76667">
        <w:trPr>
          <w:trHeight w:val="255"/>
        </w:trPr>
        <w:tc>
          <w:tcPr>
            <w:tcW w:w="1872" w:type="dxa"/>
          </w:tcPr>
          <w:p w14:paraId="109DD540" w14:textId="77777777" w:rsidR="001B2D26" w:rsidRPr="00C76667" w:rsidRDefault="001B2D26" w:rsidP="00C76667">
            <w:pPr>
              <w:pStyle w:val="TableText1"/>
            </w:pPr>
            <w:r w:rsidRPr="00C76667">
              <w:t>SubmittingSoftware</w:t>
            </w:r>
          </w:p>
        </w:tc>
        <w:tc>
          <w:tcPr>
            <w:tcW w:w="1872" w:type="dxa"/>
          </w:tcPr>
          <w:p w14:paraId="109DD541" w14:textId="77777777" w:rsidR="001B2D26" w:rsidRPr="00C76667" w:rsidRDefault="001B2D26" w:rsidP="00C76667">
            <w:pPr>
              <w:pStyle w:val="TableText1"/>
            </w:pPr>
            <w:r w:rsidRPr="00C76667">
              <w:t>submittingSoftwareType complex type</w:t>
            </w:r>
          </w:p>
        </w:tc>
        <w:tc>
          <w:tcPr>
            <w:tcW w:w="1872" w:type="dxa"/>
          </w:tcPr>
          <w:p w14:paraId="109DD542" w14:textId="77777777" w:rsidR="001B2D26" w:rsidRPr="00C76667" w:rsidRDefault="001B2D26" w:rsidP="00C76667">
            <w:pPr>
              <w:pStyle w:val="TableText1"/>
            </w:pPr>
            <w:r w:rsidRPr="00C76667">
              <w:t> </w:t>
            </w:r>
          </w:p>
        </w:tc>
        <w:tc>
          <w:tcPr>
            <w:tcW w:w="1872" w:type="dxa"/>
          </w:tcPr>
          <w:p w14:paraId="109DD543" w14:textId="77777777" w:rsidR="00B96781" w:rsidRPr="00C76667" w:rsidRDefault="001B2D26" w:rsidP="00C76667">
            <w:pPr>
              <w:pStyle w:val="TableText1"/>
            </w:pPr>
            <w:r w:rsidRPr="00C76667">
              <w:t>Optional.</w:t>
            </w:r>
          </w:p>
          <w:p w14:paraId="109DD544"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545" w14:textId="1D2562B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4D" w14:textId="77777777" w:rsidTr="00C76667">
        <w:trPr>
          <w:trHeight w:val="255"/>
        </w:trPr>
        <w:tc>
          <w:tcPr>
            <w:tcW w:w="1872" w:type="dxa"/>
          </w:tcPr>
          <w:p w14:paraId="109DD547" w14:textId="77777777" w:rsidR="001B2D26" w:rsidRPr="00C76667" w:rsidRDefault="001B2D26" w:rsidP="00C76667">
            <w:pPr>
              <w:pStyle w:val="TableText1"/>
            </w:pPr>
            <w:r w:rsidRPr="00C76667">
              <w:lastRenderedPageBreak/>
              <w:t>PushMessageID</w:t>
            </w:r>
          </w:p>
        </w:tc>
        <w:tc>
          <w:tcPr>
            <w:tcW w:w="1872" w:type="dxa"/>
          </w:tcPr>
          <w:p w14:paraId="109DD548" w14:textId="77777777" w:rsidR="001B2D26" w:rsidRPr="00C76667" w:rsidRDefault="001B2D26" w:rsidP="00C76667">
            <w:pPr>
              <w:pStyle w:val="TableText1"/>
            </w:pPr>
            <w:r w:rsidRPr="00C76667">
              <w:t>String 25</w:t>
            </w:r>
          </w:p>
          <w:p w14:paraId="109DD549" w14:textId="77777777" w:rsidR="001B2D26" w:rsidRPr="00C76667" w:rsidRDefault="001B2D26" w:rsidP="00C76667">
            <w:pPr>
              <w:pStyle w:val="TableText1"/>
            </w:pPr>
          </w:p>
        </w:tc>
        <w:tc>
          <w:tcPr>
            <w:tcW w:w="1872" w:type="dxa"/>
          </w:tcPr>
          <w:p w14:paraId="109DD54A" w14:textId="77777777" w:rsidR="001B2D26" w:rsidRPr="00C76667" w:rsidRDefault="001B2D26" w:rsidP="00C76667">
            <w:pPr>
              <w:pStyle w:val="TableText1"/>
            </w:pPr>
            <w:r w:rsidRPr="00C76667">
              <w:t>-</w:t>
            </w:r>
          </w:p>
        </w:tc>
        <w:tc>
          <w:tcPr>
            <w:tcW w:w="1872" w:type="dxa"/>
          </w:tcPr>
          <w:p w14:paraId="109DD54B" w14:textId="77777777" w:rsidR="001B2D26" w:rsidRPr="00C76667" w:rsidRDefault="001B2D26" w:rsidP="00C76667">
            <w:pPr>
              <w:pStyle w:val="TableText1"/>
            </w:pPr>
            <w:r w:rsidRPr="00C76667">
              <w:t>Optional</w:t>
            </w:r>
          </w:p>
        </w:tc>
        <w:tc>
          <w:tcPr>
            <w:tcW w:w="1872" w:type="dxa"/>
          </w:tcPr>
          <w:p w14:paraId="109DD54C" w14:textId="77777777" w:rsidR="001B2D26" w:rsidRPr="00C76667" w:rsidRDefault="001B2D26" w:rsidP="00C76667">
            <w:pPr>
              <w:pStyle w:val="TableText1"/>
            </w:pPr>
            <w:r w:rsidRPr="00C76667">
              <w:t>-</w:t>
            </w:r>
          </w:p>
        </w:tc>
      </w:tr>
      <w:tr w:rsidR="001B2D26" w:rsidRPr="00C76667" w14:paraId="109DD554" w14:textId="77777777" w:rsidTr="00C76667">
        <w:trPr>
          <w:trHeight w:val="255"/>
        </w:trPr>
        <w:tc>
          <w:tcPr>
            <w:tcW w:w="1872" w:type="dxa"/>
          </w:tcPr>
          <w:p w14:paraId="109DD54E" w14:textId="77777777" w:rsidR="001B2D26" w:rsidRPr="00C76667" w:rsidRDefault="001B2D26" w:rsidP="00C76667">
            <w:pPr>
              <w:pStyle w:val="TableText1"/>
            </w:pPr>
            <w:r w:rsidRPr="00C76667">
              <w:t>NotificationDate</w:t>
            </w:r>
          </w:p>
        </w:tc>
        <w:tc>
          <w:tcPr>
            <w:tcW w:w="1872" w:type="dxa"/>
          </w:tcPr>
          <w:p w14:paraId="109DD54F" w14:textId="77777777" w:rsidR="001B2D26" w:rsidRPr="00C76667" w:rsidRDefault="001B2D26" w:rsidP="00C76667">
            <w:pPr>
              <w:pStyle w:val="TableText1"/>
            </w:pPr>
            <w:r w:rsidRPr="00C76667">
              <w:t>Date</w:t>
            </w:r>
          </w:p>
        </w:tc>
        <w:tc>
          <w:tcPr>
            <w:tcW w:w="1872" w:type="dxa"/>
          </w:tcPr>
          <w:p w14:paraId="109DD550" w14:textId="77777777" w:rsidR="001B2D26" w:rsidRPr="00C76667" w:rsidRDefault="001B2D26" w:rsidP="00C76667">
            <w:pPr>
              <w:pStyle w:val="TableText1"/>
            </w:pPr>
            <w:r w:rsidRPr="00C76667">
              <w:t>-</w:t>
            </w:r>
          </w:p>
        </w:tc>
        <w:tc>
          <w:tcPr>
            <w:tcW w:w="1872" w:type="dxa"/>
          </w:tcPr>
          <w:p w14:paraId="109DD551" w14:textId="77777777" w:rsidR="001B2D26" w:rsidRPr="00C76667" w:rsidRDefault="001B2D26" w:rsidP="00C76667">
            <w:pPr>
              <w:pStyle w:val="TableText1"/>
            </w:pPr>
            <w:r w:rsidRPr="00C76667">
              <w:t>Required</w:t>
            </w:r>
          </w:p>
        </w:tc>
        <w:tc>
          <w:tcPr>
            <w:tcW w:w="1872" w:type="dxa"/>
          </w:tcPr>
          <w:p w14:paraId="109DD552" w14:textId="77777777" w:rsidR="001B2D26" w:rsidRPr="00C76667" w:rsidRDefault="001B2D26" w:rsidP="00C76667">
            <w:pPr>
              <w:pStyle w:val="TableText1"/>
            </w:pPr>
            <w:r w:rsidRPr="00C76667">
              <w:t>-</w:t>
            </w:r>
          </w:p>
          <w:p w14:paraId="109DD553" w14:textId="77777777" w:rsidR="001B2D26" w:rsidRPr="00C76667" w:rsidRDefault="001B2D26" w:rsidP="00C76667">
            <w:pPr>
              <w:pStyle w:val="TableText1"/>
            </w:pPr>
          </w:p>
        </w:tc>
      </w:tr>
      <w:tr w:rsidR="001B2D26" w:rsidRPr="00C76667" w14:paraId="109DD55B" w14:textId="77777777" w:rsidTr="00C76667">
        <w:trPr>
          <w:trHeight w:val="255"/>
        </w:trPr>
        <w:tc>
          <w:tcPr>
            <w:tcW w:w="1872" w:type="dxa"/>
          </w:tcPr>
          <w:p w14:paraId="109DD555" w14:textId="77777777" w:rsidR="001B2D26" w:rsidRPr="00C76667" w:rsidRDefault="001B2D26" w:rsidP="00C76667">
            <w:pPr>
              <w:pStyle w:val="TableText1"/>
            </w:pPr>
            <w:r w:rsidRPr="00C76667">
              <w:t>StaleContentNotificationElement</w:t>
            </w:r>
          </w:p>
        </w:tc>
        <w:tc>
          <w:tcPr>
            <w:tcW w:w="1872" w:type="dxa"/>
          </w:tcPr>
          <w:p w14:paraId="109DD556" w14:textId="77777777" w:rsidR="001B2D26" w:rsidRPr="00C76667" w:rsidRDefault="001B2D26" w:rsidP="00C76667">
            <w:pPr>
              <w:pStyle w:val="TableText1"/>
            </w:pPr>
            <w:r w:rsidRPr="00C76667">
              <w:t>staleContentNotificationElementType complex type</w:t>
            </w:r>
          </w:p>
        </w:tc>
        <w:tc>
          <w:tcPr>
            <w:tcW w:w="1872" w:type="dxa"/>
          </w:tcPr>
          <w:p w14:paraId="109DD557" w14:textId="77777777" w:rsidR="001B2D26" w:rsidRPr="00C76667" w:rsidRDefault="001B2D26" w:rsidP="00C76667">
            <w:pPr>
              <w:pStyle w:val="TableText1"/>
            </w:pPr>
            <w:r w:rsidRPr="00C76667">
              <w:t>-</w:t>
            </w:r>
          </w:p>
        </w:tc>
        <w:tc>
          <w:tcPr>
            <w:tcW w:w="1872" w:type="dxa"/>
          </w:tcPr>
          <w:p w14:paraId="109DD558" w14:textId="77777777" w:rsidR="00B96781" w:rsidRPr="00C76667" w:rsidRDefault="001B2D26" w:rsidP="00C76667">
            <w:pPr>
              <w:pStyle w:val="TableText1"/>
            </w:pPr>
            <w:r w:rsidRPr="00C76667">
              <w:t>Required</w:t>
            </w:r>
          </w:p>
          <w:p w14:paraId="109DD559" w14:textId="77777777" w:rsidR="001B2D26" w:rsidRPr="00C76667" w:rsidRDefault="001B2D26" w:rsidP="00C76667">
            <w:pPr>
              <w:pStyle w:val="TableText1"/>
            </w:pPr>
            <w:r w:rsidRPr="00C76667">
              <w:t>1 to many allowed</w:t>
            </w:r>
          </w:p>
        </w:tc>
        <w:tc>
          <w:tcPr>
            <w:tcW w:w="1872" w:type="dxa"/>
          </w:tcPr>
          <w:p w14:paraId="109DD55A" w14:textId="6BE0B6E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61" w14:textId="77777777" w:rsidTr="00C76667">
        <w:trPr>
          <w:trHeight w:val="255"/>
        </w:trPr>
        <w:tc>
          <w:tcPr>
            <w:tcW w:w="1872" w:type="dxa"/>
          </w:tcPr>
          <w:p w14:paraId="109DD55C" w14:textId="77777777" w:rsidR="001B2D26" w:rsidRPr="00C76667" w:rsidRDefault="001B2D26" w:rsidP="00C76667">
            <w:pPr>
              <w:pStyle w:val="TableText1"/>
            </w:pPr>
            <w:r w:rsidRPr="00C76667">
              <w:t>StaleContentQueryNotification ENDS</w:t>
            </w:r>
          </w:p>
        </w:tc>
        <w:tc>
          <w:tcPr>
            <w:tcW w:w="1872" w:type="dxa"/>
          </w:tcPr>
          <w:p w14:paraId="109DD55D" w14:textId="77777777" w:rsidR="001B2D26" w:rsidRPr="00C76667" w:rsidRDefault="001B2D26" w:rsidP="00C76667">
            <w:pPr>
              <w:pStyle w:val="TableText1"/>
            </w:pPr>
          </w:p>
        </w:tc>
        <w:tc>
          <w:tcPr>
            <w:tcW w:w="1872" w:type="dxa"/>
          </w:tcPr>
          <w:p w14:paraId="109DD55E" w14:textId="77777777" w:rsidR="001B2D26" w:rsidRPr="00C76667" w:rsidRDefault="001B2D26" w:rsidP="00C76667">
            <w:pPr>
              <w:pStyle w:val="TableText1"/>
            </w:pPr>
          </w:p>
        </w:tc>
        <w:tc>
          <w:tcPr>
            <w:tcW w:w="1872" w:type="dxa"/>
          </w:tcPr>
          <w:p w14:paraId="109DD55F" w14:textId="77777777" w:rsidR="001B2D26" w:rsidRPr="00C76667" w:rsidRDefault="001B2D26" w:rsidP="00C76667">
            <w:pPr>
              <w:pStyle w:val="TableText1"/>
            </w:pPr>
          </w:p>
        </w:tc>
        <w:tc>
          <w:tcPr>
            <w:tcW w:w="1872" w:type="dxa"/>
          </w:tcPr>
          <w:p w14:paraId="109DD560" w14:textId="77777777" w:rsidR="001B2D26" w:rsidRPr="00C76667" w:rsidRDefault="001B2D26" w:rsidP="00C76667">
            <w:pPr>
              <w:pStyle w:val="TableText1"/>
            </w:pPr>
          </w:p>
        </w:tc>
      </w:tr>
    </w:tbl>
    <w:p w14:paraId="109DD562" w14:textId="77777777" w:rsidR="001B2D26" w:rsidRPr="00F80603" w:rsidRDefault="001B2D26" w:rsidP="001B2D26">
      <w:pPr>
        <w:ind w:left="720"/>
        <w:rPr>
          <w:rStyle w:val="BodyTextChar"/>
        </w:rPr>
      </w:pPr>
    </w:p>
    <w:p w14:paraId="109DD563" w14:textId="77777777" w:rsidR="001B2D26" w:rsidRPr="00F80603" w:rsidRDefault="001B2D26" w:rsidP="002420E9">
      <w:pPr>
        <w:pStyle w:val="Heading2"/>
      </w:pPr>
      <w:bookmarkStart w:id="804" w:name="_Toc297878847"/>
      <w:bookmarkStart w:id="805" w:name="_Toc403990612"/>
      <w:r w:rsidRPr="00F80603">
        <w:t>StaleContentDelivery</w:t>
      </w:r>
      <w:bookmarkEnd w:id="804"/>
      <w:bookmarkEnd w:id="805"/>
    </w:p>
    <w:p w14:paraId="109DD564" w14:textId="77777777" w:rsidR="001B2D26" w:rsidRPr="00F80603" w:rsidRDefault="001B2D26" w:rsidP="001A4A64">
      <w:pPr>
        <w:rPr>
          <w:rStyle w:val="BodyTextChar"/>
        </w:rPr>
      </w:pPr>
      <w:r w:rsidRPr="00F80603">
        <w:rPr>
          <w:rStyle w:val="BodyTextChar"/>
        </w:rPr>
        <w:t>This is an automatic message sent from USPS to customer’s server with the actual stale content detail data, which exists in the FAST system without an appointment.</w:t>
      </w:r>
    </w:p>
    <w:p w14:paraId="109DD565"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56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566" w14:textId="10674EFC"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8813DE" w:rsidRPr="00F80603">
              <w:rPr>
                <w:rStyle w:val="BodyTextChar"/>
              </w:rPr>
              <w:t xml:space="preserve"> StaleContentDelivery</w:t>
            </w:r>
          </w:p>
        </w:tc>
      </w:tr>
      <w:tr w:rsidR="001B2D26" w:rsidRPr="00F80603" w14:paraId="109DD56D"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568"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569"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56A"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56B"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56C" w14:textId="77777777" w:rsidR="001B2D26" w:rsidRPr="00F80603" w:rsidRDefault="00CA786F" w:rsidP="00C76667">
            <w:pPr>
              <w:pStyle w:val="TableTitle"/>
              <w:rPr>
                <w:rStyle w:val="BodyTextChar"/>
              </w:rPr>
            </w:pPr>
            <w:r>
              <w:rPr>
                <w:rStyle w:val="BodyTextChar"/>
              </w:rPr>
              <w:t>Comment</w:t>
            </w:r>
          </w:p>
        </w:tc>
      </w:tr>
      <w:tr w:rsidR="001B2D26" w:rsidRPr="00C76667" w14:paraId="109DD573" w14:textId="77777777" w:rsidTr="00C76667">
        <w:trPr>
          <w:trHeight w:val="255"/>
        </w:trPr>
        <w:tc>
          <w:tcPr>
            <w:tcW w:w="1872" w:type="dxa"/>
          </w:tcPr>
          <w:p w14:paraId="109DD56E" w14:textId="77777777" w:rsidR="001B2D26" w:rsidRPr="00C76667" w:rsidRDefault="001B2D26" w:rsidP="00C76667">
            <w:pPr>
              <w:pStyle w:val="TableText1"/>
            </w:pPr>
            <w:r w:rsidRPr="00C76667">
              <w:t>StaleContentDelivery BEGINS</w:t>
            </w:r>
            <w:r w:rsidRPr="00C76667">
              <w:fldChar w:fldCharType="begin"/>
            </w:r>
            <w:r w:rsidRPr="00C76667">
              <w:instrText xml:space="preserve"> XE "CustomerSupplierAgreementQueryRequest" </w:instrText>
            </w:r>
            <w:r w:rsidRPr="00C76667">
              <w:fldChar w:fldCharType="end"/>
            </w:r>
          </w:p>
        </w:tc>
        <w:tc>
          <w:tcPr>
            <w:tcW w:w="1872" w:type="dxa"/>
          </w:tcPr>
          <w:p w14:paraId="109DD56F" w14:textId="77777777" w:rsidR="001B2D26" w:rsidRPr="00C76667" w:rsidRDefault="001B2D26" w:rsidP="00C76667">
            <w:pPr>
              <w:pStyle w:val="TableText1"/>
            </w:pPr>
          </w:p>
        </w:tc>
        <w:tc>
          <w:tcPr>
            <w:tcW w:w="1872" w:type="dxa"/>
          </w:tcPr>
          <w:p w14:paraId="109DD570" w14:textId="77777777" w:rsidR="001B2D26" w:rsidRPr="00C76667" w:rsidRDefault="001B2D26" w:rsidP="00C76667">
            <w:pPr>
              <w:pStyle w:val="TableText1"/>
            </w:pPr>
          </w:p>
        </w:tc>
        <w:tc>
          <w:tcPr>
            <w:tcW w:w="1872" w:type="dxa"/>
          </w:tcPr>
          <w:p w14:paraId="109DD571" w14:textId="77777777" w:rsidR="001B2D26" w:rsidRPr="00C76667" w:rsidRDefault="001B2D26" w:rsidP="00C76667">
            <w:pPr>
              <w:pStyle w:val="TableText1"/>
            </w:pPr>
          </w:p>
        </w:tc>
        <w:tc>
          <w:tcPr>
            <w:tcW w:w="1872" w:type="dxa"/>
          </w:tcPr>
          <w:p w14:paraId="109DD572" w14:textId="77777777" w:rsidR="001B2D26" w:rsidRPr="00C76667" w:rsidRDefault="001B2D26" w:rsidP="00C76667">
            <w:pPr>
              <w:pStyle w:val="TableText1"/>
            </w:pPr>
          </w:p>
        </w:tc>
      </w:tr>
      <w:tr w:rsidR="001B2D26" w:rsidRPr="00C76667" w14:paraId="109DD579" w14:textId="77777777" w:rsidTr="00C76667">
        <w:trPr>
          <w:trHeight w:val="255"/>
        </w:trPr>
        <w:tc>
          <w:tcPr>
            <w:tcW w:w="1872" w:type="dxa"/>
          </w:tcPr>
          <w:p w14:paraId="109DD574" w14:textId="77777777" w:rsidR="001B2D26" w:rsidRPr="00C76667" w:rsidRDefault="001B2D26" w:rsidP="00C76667">
            <w:pPr>
              <w:pStyle w:val="TableText1"/>
            </w:pPr>
            <w:r w:rsidRPr="00C76667">
              <w:rPr>
                <w:rFonts w:eastAsia="Calibri"/>
              </w:rPr>
              <w:t>DeliveryContentHeaderInfo</w:t>
            </w:r>
          </w:p>
        </w:tc>
        <w:tc>
          <w:tcPr>
            <w:tcW w:w="1872" w:type="dxa"/>
          </w:tcPr>
          <w:p w14:paraId="109DD575" w14:textId="77777777" w:rsidR="001B2D26" w:rsidRPr="00C76667" w:rsidRDefault="001B2D26" w:rsidP="00C76667">
            <w:pPr>
              <w:pStyle w:val="TableText1"/>
            </w:pPr>
            <w:r w:rsidRPr="00C76667">
              <w:rPr>
                <w:rFonts w:eastAsia="Calibri"/>
              </w:rPr>
              <w:t>DeliveryContentHeaderInfo attribute block</w:t>
            </w:r>
          </w:p>
        </w:tc>
        <w:tc>
          <w:tcPr>
            <w:tcW w:w="1872" w:type="dxa"/>
          </w:tcPr>
          <w:p w14:paraId="109DD576" w14:textId="77777777" w:rsidR="001B2D26" w:rsidRPr="00C76667" w:rsidRDefault="001B2D26" w:rsidP="00C76667">
            <w:pPr>
              <w:pStyle w:val="TableText1"/>
            </w:pPr>
          </w:p>
        </w:tc>
        <w:tc>
          <w:tcPr>
            <w:tcW w:w="1872" w:type="dxa"/>
          </w:tcPr>
          <w:p w14:paraId="109DD577" w14:textId="77777777" w:rsidR="001B2D26" w:rsidRPr="00C76667" w:rsidRDefault="001B2D26" w:rsidP="00C76667">
            <w:pPr>
              <w:pStyle w:val="TableText1"/>
            </w:pPr>
            <w:r w:rsidRPr="00C76667">
              <w:t>Required attribute block</w:t>
            </w:r>
          </w:p>
        </w:tc>
        <w:tc>
          <w:tcPr>
            <w:tcW w:w="1872" w:type="dxa"/>
          </w:tcPr>
          <w:p w14:paraId="109DD578" w14:textId="6BD07A5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7F" w14:textId="77777777" w:rsidTr="00C76667">
        <w:trPr>
          <w:trHeight w:val="255"/>
        </w:trPr>
        <w:tc>
          <w:tcPr>
            <w:tcW w:w="1872" w:type="dxa"/>
          </w:tcPr>
          <w:p w14:paraId="109DD57A" w14:textId="77777777" w:rsidR="001B2D26" w:rsidRPr="00C76667" w:rsidRDefault="001B2D26" w:rsidP="00C76667">
            <w:pPr>
              <w:pStyle w:val="TableText1"/>
              <w:rPr>
                <w:rFonts w:eastAsia="Calibri"/>
              </w:rPr>
            </w:pPr>
            <w:r w:rsidRPr="00C76667">
              <w:rPr>
                <w:rFonts w:eastAsia="Calibri"/>
              </w:rPr>
              <w:t>LargeTransactionDividerGroupOptionalType</w:t>
            </w:r>
          </w:p>
        </w:tc>
        <w:tc>
          <w:tcPr>
            <w:tcW w:w="1872" w:type="dxa"/>
          </w:tcPr>
          <w:p w14:paraId="109DD57B" w14:textId="77777777" w:rsidR="001B2D26" w:rsidRPr="00C76667" w:rsidRDefault="001B2D26" w:rsidP="00C76667">
            <w:pPr>
              <w:pStyle w:val="TableText1"/>
              <w:rPr>
                <w:rFonts w:eastAsia="Calibri"/>
              </w:rPr>
            </w:pPr>
            <w:r w:rsidRPr="00C76667">
              <w:rPr>
                <w:rFonts w:eastAsia="Calibri"/>
              </w:rPr>
              <w:t>LargeTransactionDividerGr</w:t>
            </w:r>
            <w:r w:rsidR="004534CB" w:rsidRPr="00C76667">
              <w:rPr>
                <w:rFonts w:eastAsia="Calibri"/>
              </w:rPr>
              <w:t>oupOptionalType attribute block</w:t>
            </w:r>
          </w:p>
        </w:tc>
        <w:tc>
          <w:tcPr>
            <w:tcW w:w="1872" w:type="dxa"/>
          </w:tcPr>
          <w:p w14:paraId="109DD57C" w14:textId="77777777" w:rsidR="001B2D26" w:rsidRPr="00C76667" w:rsidRDefault="001B2D26" w:rsidP="00C76667">
            <w:pPr>
              <w:pStyle w:val="TableText1"/>
            </w:pPr>
            <w:r w:rsidRPr="00C76667">
              <w:t>-</w:t>
            </w:r>
          </w:p>
        </w:tc>
        <w:tc>
          <w:tcPr>
            <w:tcW w:w="1872" w:type="dxa"/>
          </w:tcPr>
          <w:p w14:paraId="109DD57D" w14:textId="77777777" w:rsidR="001B2D26" w:rsidRPr="00C76667" w:rsidRDefault="001B2D26" w:rsidP="00C76667">
            <w:pPr>
              <w:pStyle w:val="TableText1"/>
            </w:pPr>
            <w:r w:rsidRPr="00C76667">
              <w:t>Required</w:t>
            </w:r>
          </w:p>
        </w:tc>
        <w:tc>
          <w:tcPr>
            <w:tcW w:w="1872" w:type="dxa"/>
          </w:tcPr>
          <w:p w14:paraId="109DD57E" w14:textId="7F8F7375"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85" w14:textId="77777777" w:rsidTr="00C76667">
        <w:trPr>
          <w:trHeight w:val="255"/>
        </w:trPr>
        <w:tc>
          <w:tcPr>
            <w:tcW w:w="1872" w:type="dxa"/>
          </w:tcPr>
          <w:p w14:paraId="109DD580"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581" w14:textId="77777777" w:rsidR="001B2D26" w:rsidRPr="00C76667" w:rsidRDefault="001B2D26" w:rsidP="00C76667">
            <w:pPr>
              <w:pStyle w:val="TableText1"/>
            </w:pPr>
            <w:r w:rsidRPr="00C76667">
              <w:t>participantIDType complex type</w:t>
            </w:r>
          </w:p>
        </w:tc>
        <w:tc>
          <w:tcPr>
            <w:tcW w:w="1872" w:type="dxa"/>
          </w:tcPr>
          <w:p w14:paraId="109DD582" w14:textId="77777777" w:rsidR="001B2D26" w:rsidRPr="00C76667" w:rsidRDefault="001B2D26" w:rsidP="00C76667">
            <w:pPr>
              <w:pStyle w:val="TableText1"/>
            </w:pPr>
            <w:r w:rsidRPr="00C76667">
              <w:t> </w:t>
            </w:r>
          </w:p>
        </w:tc>
        <w:tc>
          <w:tcPr>
            <w:tcW w:w="1872" w:type="dxa"/>
          </w:tcPr>
          <w:p w14:paraId="109DD583" w14:textId="77777777" w:rsidR="001B2D26" w:rsidRPr="00C76667" w:rsidRDefault="001B2D26" w:rsidP="00C76667">
            <w:pPr>
              <w:pStyle w:val="TableText1"/>
            </w:pPr>
            <w:r w:rsidRPr="00C76667">
              <w:t>Optional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584" w14:textId="17F9F83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8C" w14:textId="77777777" w:rsidTr="00C76667">
        <w:trPr>
          <w:trHeight w:val="255"/>
        </w:trPr>
        <w:tc>
          <w:tcPr>
            <w:tcW w:w="1872" w:type="dxa"/>
          </w:tcPr>
          <w:p w14:paraId="109DD586" w14:textId="77777777" w:rsidR="001B2D26" w:rsidRPr="00C76667" w:rsidRDefault="001B2D26" w:rsidP="00C76667">
            <w:pPr>
              <w:pStyle w:val="TableText1"/>
            </w:pPr>
            <w:r w:rsidRPr="00C76667">
              <w:t>SubmittingSoftware</w:t>
            </w:r>
          </w:p>
        </w:tc>
        <w:tc>
          <w:tcPr>
            <w:tcW w:w="1872" w:type="dxa"/>
          </w:tcPr>
          <w:p w14:paraId="109DD587" w14:textId="77777777" w:rsidR="001B2D26" w:rsidRPr="00C76667" w:rsidRDefault="001B2D26" w:rsidP="00C76667">
            <w:pPr>
              <w:pStyle w:val="TableText1"/>
            </w:pPr>
            <w:r w:rsidRPr="00C76667">
              <w:t>submittingSoftwareType complex type</w:t>
            </w:r>
          </w:p>
        </w:tc>
        <w:tc>
          <w:tcPr>
            <w:tcW w:w="1872" w:type="dxa"/>
          </w:tcPr>
          <w:p w14:paraId="109DD588" w14:textId="77777777" w:rsidR="001B2D26" w:rsidRPr="00C76667" w:rsidRDefault="001B2D26" w:rsidP="00C76667">
            <w:pPr>
              <w:pStyle w:val="TableText1"/>
            </w:pPr>
            <w:r w:rsidRPr="00C76667">
              <w:t> </w:t>
            </w:r>
          </w:p>
        </w:tc>
        <w:tc>
          <w:tcPr>
            <w:tcW w:w="1872" w:type="dxa"/>
          </w:tcPr>
          <w:p w14:paraId="109DD589" w14:textId="77777777" w:rsidR="00B96781" w:rsidRPr="00C76667" w:rsidRDefault="001B2D26" w:rsidP="00C76667">
            <w:pPr>
              <w:pStyle w:val="TableText1"/>
            </w:pPr>
            <w:r w:rsidRPr="00C76667">
              <w:t>Optional.</w:t>
            </w:r>
          </w:p>
          <w:p w14:paraId="109DD58A"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58B" w14:textId="001BDD9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92" w14:textId="77777777" w:rsidTr="00C76667">
        <w:trPr>
          <w:trHeight w:val="255"/>
        </w:trPr>
        <w:tc>
          <w:tcPr>
            <w:tcW w:w="1872" w:type="dxa"/>
          </w:tcPr>
          <w:p w14:paraId="109DD58D" w14:textId="77777777" w:rsidR="001B2D26" w:rsidRPr="00C76667" w:rsidRDefault="001B2D26" w:rsidP="00C76667">
            <w:pPr>
              <w:pStyle w:val="TableText1"/>
            </w:pPr>
            <w:r w:rsidRPr="00C76667">
              <w:t>DataRecipient block BEGINS</w:t>
            </w:r>
          </w:p>
        </w:tc>
        <w:tc>
          <w:tcPr>
            <w:tcW w:w="1872" w:type="dxa"/>
          </w:tcPr>
          <w:p w14:paraId="109DD58E" w14:textId="77777777" w:rsidR="001B2D26" w:rsidRPr="00C76667" w:rsidRDefault="001B2D26" w:rsidP="00C76667">
            <w:pPr>
              <w:pStyle w:val="TableText1"/>
            </w:pPr>
          </w:p>
        </w:tc>
        <w:tc>
          <w:tcPr>
            <w:tcW w:w="1872" w:type="dxa"/>
          </w:tcPr>
          <w:p w14:paraId="109DD58F" w14:textId="77777777" w:rsidR="001B2D26" w:rsidRPr="00C76667" w:rsidRDefault="001B2D26" w:rsidP="00C76667">
            <w:pPr>
              <w:pStyle w:val="TableText1"/>
            </w:pPr>
          </w:p>
        </w:tc>
        <w:tc>
          <w:tcPr>
            <w:tcW w:w="1872" w:type="dxa"/>
          </w:tcPr>
          <w:p w14:paraId="109DD590" w14:textId="77777777" w:rsidR="001B2D26" w:rsidRPr="00C76667" w:rsidRDefault="001B2D26" w:rsidP="00C76667">
            <w:pPr>
              <w:pStyle w:val="TableText1"/>
            </w:pPr>
            <w:r w:rsidRPr="00C76667">
              <w:t>Optional Block. If provided then it m</w:t>
            </w:r>
            <w:r w:rsidR="004534CB" w:rsidRPr="00C76667">
              <w:t>ust include both CRID and role.</w:t>
            </w:r>
          </w:p>
        </w:tc>
        <w:tc>
          <w:tcPr>
            <w:tcW w:w="1872" w:type="dxa"/>
          </w:tcPr>
          <w:p w14:paraId="109DD591" w14:textId="77777777" w:rsidR="001B2D26" w:rsidRPr="00C76667" w:rsidRDefault="001B2D26" w:rsidP="00C76667">
            <w:pPr>
              <w:pStyle w:val="TableText1"/>
            </w:pPr>
          </w:p>
        </w:tc>
      </w:tr>
      <w:tr w:rsidR="001B2D26" w:rsidRPr="00C76667" w14:paraId="109DD598" w14:textId="77777777" w:rsidTr="00C76667">
        <w:trPr>
          <w:trHeight w:val="255"/>
        </w:trPr>
        <w:tc>
          <w:tcPr>
            <w:tcW w:w="1872" w:type="dxa"/>
          </w:tcPr>
          <w:p w14:paraId="109DD593" w14:textId="77777777" w:rsidR="001B2D26" w:rsidRPr="00C76667" w:rsidRDefault="001B2D26" w:rsidP="00C76667">
            <w:pPr>
              <w:pStyle w:val="TableText1"/>
            </w:pPr>
            <w:r w:rsidRPr="00C76667">
              <w:t>CRID</w:t>
            </w:r>
          </w:p>
        </w:tc>
        <w:tc>
          <w:tcPr>
            <w:tcW w:w="1872" w:type="dxa"/>
          </w:tcPr>
          <w:p w14:paraId="109DD594" w14:textId="77777777" w:rsidR="001B2D26" w:rsidRPr="00C76667" w:rsidRDefault="001B2D26" w:rsidP="00C76667">
            <w:pPr>
              <w:pStyle w:val="TableText1"/>
            </w:pPr>
            <w:r w:rsidRPr="00C76667">
              <w:t>CRIDType simple type</w:t>
            </w:r>
          </w:p>
        </w:tc>
        <w:tc>
          <w:tcPr>
            <w:tcW w:w="1872" w:type="dxa"/>
          </w:tcPr>
          <w:p w14:paraId="109DD595" w14:textId="77777777" w:rsidR="001B2D26" w:rsidRPr="00C76667" w:rsidRDefault="001B2D26" w:rsidP="00C76667">
            <w:pPr>
              <w:pStyle w:val="TableText1"/>
            </w:pPr>
            <w:r w:rsidRPr="00C76667">
              <w:t>-</w:t>
            </w:r>
          </w:p>
        </w:tc>
        <w:tc>
          <w:tcPr>
            <w:tcW w:w="1872" w:type="dxa"/>
          </w:tcPr>
          <w:p w14:paraId="109DD596" w14:textId="77777777" w:rsidR="001B2D26" w:rsidRPr="00C76667" w:rsidRDefault="001B2D26" w:rsidP="00C76667">
            <w:pPr>
              <w:pStyle w:val="TableText1"/>
            </w:pPr>
            <w:r w:rsidRPr="00C76667">
              <w:t>Required</w:t>
            </w:r>
          </w:p>
        </w:tc>
        <w:tc>
          <w:tcPr>
            <w:tcW w:w="1872" w:type="dxa"/>
          </w:tcPr>
          <w:p w14:paraId="109DD597" w14:textId="4835BE0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9E" w14:textId="77777777" w:rsidTr="00C76667">
        <w:trPr>
          <w:trHeight w:val="255"/>
        </w:trPr>
        <w:tc>
          <w:tcPr>
            <w:tcW w:w="1872" w:type="dxa"/>
          </w:tcPr>
          <w:p w14:paraId="109DD599" w14:textId="77777777" w:rsidR="001B2D26" w:rsidRPr="00C76667" w:rsidRDefault="001B2D26" w:rsidP="00C76667">
            <w:pPr>
              <w:pStyle w:val="TableText1"/>
            </w:pPr>
            <w:r w:rsidRPr="00C76667">
              <w:t>Role</w:t>
            </w:r>
          </w:p>
        </w:tc>
        <w:tc>
          <w:tcPr>
            <w:tcW w:w="1872" w:type="dxa"/>
          </w:tcPr>
          <w:p w14:paraId="109DD59A" w14:textId="77777777" w:rsidR="001B2D26" w:rsidRPr="00C76667" w:rsidRDefault="001B2D26" w:rsidP="00C76667">
            <w:pPr>
              <w:pStyle w:val="TableText1"/>
            </w:pPr>
            <w:r w:rsidRPr="00C76667">
              <w:t>roleType simple type</w:t>
            </w:r>
          </w:p>
        </w:tc>
        <w:tc>
          <w:tcPr>
            <w:tcW w:w="1872" w:type="dxa"/>
          </w:tcPr>
          <w:p w14:paraId="109DD59B" w14:textId="77777777" w:rsidR="001B2D26" w:rsidRPr="00C76667" w:rsidRDefault="001B2D26" w:rsidP="00C76667">
            <w:pPr>
              <w:pStyle w:val="TableText1"/>
            </w:pPr>
          </w:p>
        </w:tc>
        <w:tc>
          <w:tcPr>
            <w:tcW w:w="1872" w:type="dxa"/>
          </w:tcPr>
          <w:p w14:paraId="109DD59C" w14:textId="77777777" w:rsidR="001B2D26" w:rsidRPr="00C76667" w:rsidRDefault="001B2D26" w:rsidP="00C76667">
            <w:pPr>
              <w:pStyle w:val="TableText1"/>
            </w:pPr>
            <w:r w:rsidRPr="00C76667">
              <w:t>Required</w:t>
            </w:r>
          </w:p>
        </w:tc>
        <w:tc>
          <w:tcPr>
            <w:tcW w:w="1872" w:type="dxa"/>
          </w:tcPr>
          <w:p w14:paraId="109DD59D" w14:textId="4EEA69B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A4" w14:textId="77777777" w:rsidTr="00C76667">
        <w:trPr>
          <w:trHeight w:val="255"/>
        </w:trPr>
        <w:tc>
          <w:tcPr>
            <w:tcW w:w="1872" w:type="dxa"/>
          </w:tcPr>
          <w:p w14:paraId="109DD59F" w14:textId="77777777" w:rsidR="001B2D26" w:rsidRPr="00C76667" w:rsidRDefault="001B2D26" w:rsidP="00C76667">
            <w:pPr>
              <w:pStyle w:val="TableText1"/>
            </w:pPr>
            <w:r w:rsidRPr="00C76667">
              <w:t>DataRecipient block ENDS</w:t>
            </w:r>
          </w:p>
        </w:tc>
        <w:tc>
          <w:tcPr>
            <w:tcW w:w="1872" w:type="dxa"/>
          </w:tcPr>
          <w:p w14:paraId="109DD5A0" w14:textId="77777777" w:rsidR="001B2D26" w:rsidRPr="00C76667" w:rsidRDefault="001B2D26" w:rsidP="00C76667">
            <w:pPr>
              <w:pStyle w:val="TableText1"/>
            </w:pPr>
          </w:p>
        </w:tc>
        <w:tc>
          <w:tcPr>
            <w:tcW w:w="1872" w:type="dxa"/>
          </w:tcPr>
          <w:p w14:paraId="109DD5A1" w14:textId="77777777" w:rsidR="001B2D26" w:rsidRPr="00C76667" w:rsidRDefault="001B2D26" w:rsidP="00C76667">
            <w:pPr>
              <w:pStyle w:val="TableText1"/>
            </w:pPr>
          </w:p>
        </w:tc>
        <w:tc>
          <w:tcPr>
            <w:tcW w:w="1872" w:type="dxa"/>
          </w:tcPr>
          <w:p w14:paraId="109DD5A2" w14:textId="77777777" w:rsidR="001B2D26" w:rsidRPr="00C76667" w:rsidRDefault="001B2D26" w:rsidP="00C76667">
            <w:pPr>
              <w:pStyle w:val="TableText1"/>
            </w:pPr>
          </w:p>
        </w:tc>
        <w:tc>
          <w:tcPr>
            <w:tcW w:w="1872" w:type="dxa"/>
          </w:tcPr>
          <w:p w14:paraId="109DD5A3" w14:textId="77777777" w:rsidR="001B2D26" w:rsidRPr="00C76667" w:rsidRDefault="001B2D26" w:rsidP="00C76667">
            <w:pPr>
              <w:pStyle w:val="TableText1"/>
            </w:pPr>
          </w:p>
        </w:tc>
      </w:tr>
      <w:tr w:rsidR="001B2D26" w:rsidRPr="00C76667" w14:paraId="109DD5AA" w14:textId="77777777" w:rsidTr="00C76667">
        <w:trPr>
          <w:trHeight w:val="255"/>
        </w:trPr>
        <w:tc>
          <w:tcPr>
            <w:tcW w:w="1872" w:type="dxa"/>
          </w:tcPr>
          <w:p w14:paraId="109DD5A5" w14:textId="77777777" w:rsidR="001B2D26" w:rsidRPr="00C76667" w:rsidRDefault="001B2D26" w:rsidP="00C76667">
            <w:pPr>
              <w:pStyle w:val="TableText1"/>
            </w:pPr>
            <w:r w:rsidRPr="00C76667">
              <w:t>PushMessageID</w:t>
            </w:r>
          </w:p>
        </w:tc>
        <w:tc>
          <w:tcPr>
            <w:tcW w:w="1872" w:type="dxa"/>
          </w:tcPr>
          <w:p w14:paraId="109DD5A6" w14:textId="77777777" w:rsidR="001B2D26" w:rsidRPr="00C76667" w:rsidRDefault="001B2D26" w:rsidP="00C76667">
            <w:pPr>
              <w:pStyle w:val="TableText1"/>
            </w:pPr>
            <w:r w:rsidRPr="00C76667">
              <w:t>String 25</w:t>
            </w:r>
          </w:p>
        </w:tc>
        <w:tc>
          <w:tcPr>
            <w:tcW w:w="1872" w:type="dxa"/>
          </w:tcPr>
          <w:p w14:paraId="109DD5A7" w14:textId="77777777" w:rsidR="001B2D26" w:rsidRPr="00C76667" w:rsidRDefault="001B2D26" w:rsidP="00C76667">
            <w:pPr>
              <w:pStyle w:val="TableText1"/>
            </w:pPr>
            <w:r w:rsidRPr="00C76667">
              <w:t>-</w:t>
            </w:r>
          </w:p>
        </w:tc>
        <w:tc>
          <w:tcPr>
            <w:tcW w:w="1872" w:type="dxa"/>
          </w:tcPr>
          <w:p w14:paraId="109DD5A8" w14:textId="77777777" w:rsidR="001B2D26" w:rsidRPr="00C76667" w:rsidRDefault="001B2D26" w:rsidP="00C76667">
            <w:pPr>
              <w:pStyle w:val="TableText1"/>
            </w:pPr>
            <w:r w:rsidRPr="00C76667">
              <w:t>Optional</w:t>
            </w:r>
          </w:p>
        </w:tc>
        <w:tc>
          <w:tcPr>
            <w:tcW w:w="1872" w:type="dxa"/>
          </w:tcPr>
          <w:p w14:paraId="109DD5A9" w14:textId="77777777" w:rsidR="001B2D26" w:rsidRPr="00C76667" w:rsidRDefault="001B2D26" w:rsidP="00C76667">
            <w:pPr>
              <w:pStyle w:val="TableText1"/>
            </w:pPr>
            <w:r w:rsidRPr="00C76667">
              <w:t>-</w:t>
            </w:r>
          </w:p>
        </w:tc>
      </w:tr>
      <w:tr w:rsidR="001B2D26" w:rsidRPr="00C76667" w14:paraId="109DD5B1" w14:textId="77777777" w:rsidTr="00C76667">
        <w:trPr>
          <w:trHeight w:val="255"/>
        </w:trPr>
        <w:tc>
          <w:tcPr>
            <w:tcW w:w="1872" w:type="dxa"/>
          </w:tcPr>
          <w:p w14:paraId="109DD5AB" w14:textId="77777777" w:rsidR="001B2D26" w:rsidRPr="00C76667" w:rsidRDefault="001B2D26" w:rsidP="00C76667">
            <w:pPr>
              <w:pStyle w:val="TableText1"/>
            </w:pPr>
            <w:r w:rsidRPr="00C76667">
              <w:lastRenderedPageBreak/>
              <w:t>DeliverySummary</w:t>
            </w:r>
          </w:p>
        </w:tc>
        <w:tc>
          <w:tcPr>
            <w:tcW w:w="1872" w:type="dxa"/>
          </w:tcPr>
          <w:p w14:paraId="109DD5AC" w14:textId="77777777" w:rsidR="001B2D26" w:rsidRPr="00C76667" w:rsidRDefault="001B2D26" w:rsidP="00C76667">
            <w:pPr>
              <w:pStyle w:val="TableText1"/>
            </w:pPr>
            <w:r w:rsidRPr="00C76667">
              <w:t>d</w:t>
            </w:r>
            <w:r w:rsidR="004534CB" w:rsidRPr="00C76667">
              <w:t>eliverySummaryType complex type</w:t>
            </w:r>
          </w:p>
        </w:tc>
        <w:tc>
          <w:tcPr>
            <w:tcW w:w="1872" w:type="dxa"/>
          </w:tcPr>
          <w:p w14:paraId="109DD5AD" w14:textId="77777777" w:rsidR="001B2D26" w:rsidRPr="00C76667" w:rsidRDefault="001B2D26" w:rsidP="00C76667">
            <w:pPr>
              <w:pStyle w:val="TableText1"/>
            </w:pPr>
            <w:r w:rsidRPr="00C76667">
              <w:t>-</w:t>
            </w:r>
          </w:p>
        </w:tc>
        <w:tc>
          <w:tcPr>
            <w:tcW w:w="1872" w:type="dxa"/>
          </w:tcPr>
          <w:p w14:paraId="109DD5AE" w14:textId="77777777" w:rsidR="00B96781" w:rsidRPr="00C76667" w:rsidRDefault="001B2D26" w:rsidP="00C76667">
            <w:pPr>
              <w:pStyle w:val="TableText1"/>
            </w:pPr>
            <w:r w:rsidRPr="00C76667">
              <w:t>Required</w:t>
            </w:r>
          </w:p>
          <w:p w14:paraId="109DD5AF" w14:textId="77777777" w:rsidR="001B2D26" w:rsidRPr="00C76667" w:rsidRDefault="001B2D26" w:rsidP="00C76667">
            <w:pPr>
              <w:pStyle w:val="TableText1"/>
            </w:pPr>
            <w:r w:rsidRPr="00C76667">
              <w:t>1 to many allowed</w:t>
            </w:r>
          </w:p>
        </w:tc>
        <w:tc>
          <w:tcPr>
            <w:tcW w:w="1872" w:type="dxa"/>
          </w:tcPr>
          <w:p w14:paraId="109DD5B0" w14:textId="7AB70AE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B7" w14:textId="77777777" w:rsidTr="00C76667">
        <w:trPr>
          <w:trHeight w:val="255"/>
        </w:trPr>
        <w:tc>
          <w:tcPr>
            <w:tcW w:w="1872" w:type="dxa"/>
          </w:tcPr>
          <w:p w14:paraId="109DD5B2" w14:textId="77777777" w:rsidR="001B2D26" w:rsidRPr="00C76667" w:rsidRDefault="001B2D26" w:rsidP="00C76667">
            <w:pPr>
              <w:pStyle w:val="TableText1"/>
            </w:pPr>
            <w:r w:rsidRPr="00C76667">
              <w:t>StaleContentDelivery ENDS</w:t>
            </w:r>
          </w:p>
        </w:tc>
        <w:tc>
          <w:tcPr>
            <w:tcW w:w="1872" w:type="dxa"/>
          </w:tcPr>
          <w:p w14:paraId="109DD5B3" w14:textId="77777777" w:rsidR="001B2D26" w:rsidRPr="00C76667" w:rsidRDefault="001B2D26" w:rsidP="00C76667">
            <w:pPr>
              <w:pStyle w:val="TableText1"/>
            </w:pPr>
          </w:p>
        </w:tc>
        <w:tc>
          <w:tcPr>
            <w:tcW w:w="1872" w:type="dxa"/>
          </w:tcPr>
          <w:p w14:paraId="109DD5B4" w14:textId="77777777" w:rsidR="001B2D26" w:rsidRPr="00C76667" w:rsidRDefault="001B2D26" w:rsidP="00C76667">
            <w:pPr>
              <w:pStyle w:val="TableText1"/>
            </w:pPr>
          </w:p>
        </w:tc>
        <w:tc>
          <w:tcPr>
            <w:tcW w:w="1872" w:type="dxa"/>
          </w:tcPr>
          <w:p w14:paraId="109DD5B5" w14:textId="77777777" w:rsidR="001B2D26" w:rsidRPr="00C76667" w:rsidRDefault="001B2D26" w:rsidP="00C76667">
            <w:pPr>
              <w:pStyle w:val="TableText1"/>
            </w:pPr>
          </w:p>
        </w:tc>
        <w:tc>
          <w:tcPr>
            <w:tcW w:w="1872" w:type="dxa"/>
          </w:tcPr>
          <w:p w14:paraId="109DD5B6" w14:textId="77777777" w:rsidR="001B2D26" w:rsidRPr="00C76667" w:rsidRDefault="001B2D26" w:rsidP="00C76667">
            <w:pPr>
              <w:pStyle w:val="TableText1"/>
            </w:pPr>
          </w:p>
        </w:tc>
      </w:tr>
    </w:tbl>
    <w:p w14:paraId="109DD5B8" w14:textId="77777777" w:rsidR="001B2D26" w:rsidRPr="00F80603" w:rsidRDefault="001B2D26" w:rsidP="001B2D26">
      <w:pPr>
        <w:ind w:left="720"/>
        <w:rPr>
          <w:rStyle w:val="BodyTextChar"/>
        </w:rPr>
      </w:pPr>
    </w:p>
    <w:p w14:paraId="109DD5B9" w14:textId="77777777" w:rsidR="001B2D26" w:rsidRPr="00F80603" w:rsidRDefault="001B2D26" w:rsidP="002420E9">
      <w:pPr>
        <w:pStyle w:val="Heading2"/>
      </w:pPr>
      <w:bookmarkStart w:id="806" w:name="_Toc297878848"/>
      <w:bookmarkStart w:id="807" w:name="_Toc403990613"/>
      <w:r w:rsidRPr="00F80603">
        <w:t>USPSDeliveryContentUpdatedQueryRequest</w:t>
      </w:r>
      <w:bookmarkEnd w:id="806"/>
      <w:bookmarkEnd w:id="807"/>
    </w:p>
    <w:p w14:paraId="109DD5BA" w14:textId="77777777" w:rsidR="001B2D26" w:rsidRPr="00F80603" w:rsidRDefault="001B2D26" w:rsidP="001A4A64">
      <w:pPr>
        <w:rPr>
          <w:rStyle w:val="BodyTextChar"/>
        </w:rPr>
      </w:pPr>
      <w:r w:rsidRPr="00F80603">
        <w:rPr>
          <w:rStyle w:val="BodyTextChar"/>
        </w:rPr>
        <w:t>The purpose of this message is to allow schedulers to query the USPS Delivery content that has been updated by content providers on the Schedulers appointments.</w:t>
      </w:r>
    </w:p>
    <w:p w14:paraId="109DD5BB"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5BD"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5BC" w14:textId="537F9CAD"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A04C0D" w:rsidRPr="00F80603">
              <w:rPr>
                <w:rStyle w:val="BodyTextChar"/>
              </w:rPr>
              <w:t xml:space="preserve"> USPSDeliveryContentUpdatedQueryRequest</w:t>
            </w:r>
          </w:p>
        </w:tc>
      </w:tr>
      <w:tr w:rsidR="001B2D26" w:rsidRPr="00F80603" w14:paraId="109DD5C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5BE"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5BF"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5C0"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5C1"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5C2" w14:textId="77777777" w:rsidR="001B2D26" w:rsidRPr="00F80603" w:rsidRDefault="00CA786F" w:rsidP="00C76667">
            <w:pPr>
              <w:pStyle w:val="TableTitle"/>
              <w:rPr>
                <w:rStyle w:val="BodyTextChar"/>
              </w:rPr>
            </w:pPr>
            <w:r>
              <w:rPr>
                <w:rStyle w:val="BodyTextChar"/>
              </w:rPr>
              <w:t>Comment</w:t>
            </w:r>
          </w:p>
        </w:tc>
      </w:tr>
      <w:tr w:rsidR="001B2D26" w:rsidRPr="00C76667" w14:paraId="109DD5C9" w14:textId="77777777" w:rsidTr="00C76667">
        <w:trPr>
          <w:trHeight w:val="255"/>
        </w:trPr>
        <w:tc>
          <w:tcPr>
            <w:tcW w:w="1872" w:type="dxa"/>
          </w:tcPr>
          <w:p w14:paraId="109DD5C4" w14:textId="77777777" w:rsidR="001B2D26" w:rsidRPr="00C76667" w:rsidRDefault="001B2D26" w:rsidP="00C76667">
            <w:pPr>
              <w:pStyle w:val="TableText1"/>
            </w:pPr>
            <w:r w:rsidRPr="00C76667">
              <w:t>USPSDeliveryContentUpdatedQueryRequest BEGINS</w:t>
            </w:r>
            <w:r w:rsidRPr="00C76667">
              <w:fldChar w:fldCharType="begin"/>
            </w:r>
            <w:r w:rsidRPr="00C76667">
              <w:instrText xml:space="preserve"> XE "CustomerSupplierAgreementQueryRequest" </w:instrText>
            </w:r>
            <w:r w:rsidRPr="00C76667">
              <w:fldChar w:fldCharType="end"/>
            </w:r>
          </w:p>
        </w:tc>
        <w:tc>
          <w:tcPr>
            <w:tcW w:w="1872" w:type="dxa"/>
          </w:tcPr>
          <w:p w14:paraId="109DD5C5" w14:textId="77777777" w:rsidR="001B2D26" w:rsidRPr="00C76667" w:rsidRDefault="001B2D26" w:rsidP="00C76667">
            <w:pPr>
              <w:pStyle w:val="TableText1"/>
            </w:pPr>
          </w:p>
        </w:tc>
        <w:tc>
          <w:tcPr>
            <w:tcW w:w="1872" w:type="dxa"/>
          </w:tcPr>
          <w:p w14:paraId="109DD5C6" w14:textId="77777777" w:rsidR="001B2D26" w:rsidRPr="00C76667" w:rsidRDefault="001B2D26" w:rsidP="00C76667">
            <w:pPr>
              <w:pStyle w:val="TableText1"/>
            </w:pPr>
          </w:p>
        </w:tc>
        <w:tc>
          <w:tcPr>
            <w:tcW w:w="1872" w:type="dxa"/>
          </w:tcPr>
          <w:p w14:paraId="109DD5C7" w14:textId="77777777" w:rsidR="001B2D26" w:rsidRPr="00C76667" w:rsidRDefault="001B2D26" w:rsidP="00C76667">
            <w:pPr>
              <w:pStyle w:val="TableText1"/>
            </w:pPr>
          </w:p>
        </w:tc>
        <w:tc>
          <w:tcPr>
            <w:tcW w:w="1872" w:type="dxa"/>
          </w:tcPr>
          <w:p w14:paraId="109DD5C8" w14:textId="77777777" w:rsidR="001B2D26" w:rsidRPr="00C76667" w:rsidRDefault="001B2D26" w:rsidP="00C76667">
            <w:pPr>
              <w:pStyle w:val="TableText1"/>
            </w:pPr>
          </w:p>
        </w:tc>
      </w:tr>
      <w:tr w:rsidR="001B2D26" w:rsidRPr="00C76667" w14:paraId="109DD5CF" w14:textId="77777777" w:rsidTr="00C76667">
        <w:trPr>
          <w:trHeight w:val="255"/>
        </w:trPr>
        <w:tc>
          <w:tcPr>
            <w:tcW w:w="1872" w:type="dxa"/>
          </w:tcPr>
          <w:p w14:paraId="109DD5CA" w14:textId="77777777" w:rsidR="001B2D26" w:rsidRPr="00C76667" w:rsidRDefault="001B2D26" w:rsidP="00C76667">
            <w:pPr>
              <w:pStyle w:val="TableText1"/>
            </w:pPr>
            <w:r w:rsidRPr="00C76667">
              <w:rPr>
                <w:rFonts w:eastAsia="Calibri"/>
              </w:rPr>
              <w:t>MailXMLHeaderInfo</w:t>
            </w:r>
          </w:p>
        </w:tc>
        <w:tc>
          <w:tcPr>
            <w:tcW w:w="1872" w:type="dxa"/>
          </w:tcPr>
          <w:p w14:paraId="109DD5CB" w14:textId="77777777" w:rsidR="001B2D26" w:rsidRPr="00C76667" w:rsidRDefault="001B2D26" w:rsidP="00C76667">
            <w:pPr>
              <w:pStyle w:val="TableText1"/>
            </w:pPr>
            <w:r w:rsidRPr="00C76667">
              <w:rPr>
                <w:rFonts w:eastAsia="Calibri"/>
              </w:rPr>
              <w:t>MailXMLHeaderInfo attribute</w:t>
            </w:r>
          </w:p>
        </w:tc>
        <w:tc>
          <w:tcPr>
            <w:tcW w:w="1872" w:type="dxa"/>
          </w:tcPr>
          <w:p w14:paraId="109DD5CC" w14:textId="77777777" w:rsidR="001B2D26" w:rsidRPr="00C76667" w:rsidRDefault="001B2D26" w:rsidP="00C76667">
            <w:pPr>
              <w:pStyle w:val="TableText1"/>
            </w:pPr>
          </w:p>
        </w:tc>
        <w:tc>
          <w:tcPr>
            <w:tcW w:w="1872" w:type="dxa"/>
          </w:tcPr>
          <w:p w14:paraId="109DD5CD" w14:textId="77777777" w:rsidR="001B2D26" w:rsidRPr="00C76667" w:rsidRDefault="001B2D26" w:rsidP="00C76667">
            <w:pPr>
              <w:pStyle w:val="TableText1"/>
            </w:pPr>
            <w:r w:rsidRPr="00C76667">
              <w:t>Required attribute block</w:t>
            </w:r>
          </w:p>
        </w:tc>
        <w:tc>
          <w:tcPr>
            <w:tcW w:w="1872" w:type="dxa"/>
          </w:tcPr>
          <w:p w14:paraId="109DD5CE" w14:textId="5E6BED47"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D5" w14:textId="77777777" w:rsidTr="00C76667">
        <w:trPr>
          <w:trHeight w:val="255"/>
        </w:trPr>
        <w:tc>
          <w:tcPr>
            <w:tcW w:w="1872" w:type="dxa"/>
          </w:tcPr>
          <w:p w14:paraId="109DD5D0"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5D1" w14:textId="77777777" w:rsidR="001B2D26" w:rsidRPr="00C76667" w:rsidRDefault="001B2D26" w:rsidP="00C76667">
            <w:pPr>
              <w:pStyle w:val="TableText1"/>
            </w:pPr>
            <w:r w:rsidRPr="00C76667">
              <w:t>participantIDType complex type</w:t>
            </w:r>
          </w:p>
        </w:tc>
        <w:tc>
          <w:tcPr>
            <w:tcW w:w="1872" w:type="dxa"/>
          </w:tcPr>
          <w:p w14:paraId="109DD5D2" w14:textId="77777777" w:rsidR="001B2D26" w:rsidRPr="00C76667" w:rsidRDefault="001B2D26" w:rsidP="00C76667">
            <w:pPr>
              <w:pStyle w:val="TableText1"/>
            </w:pPr>
            <w:r w:rsidRPr="00C76667">
              <w:t> </w:t>
            </w:r>
          </w:p>
        </w:tc>
        <w:tc>
          <w:tcPr>
            <w:tcW w:w="1872" w:type="dxa"/>
          </w:tcPr>
          <w:p w14:paraId="109DD5D3"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5D4" w14:textId="1339734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DC" w14:textId="77777777" w:rsidTr="00C76667">
        <w:trPr>
          <w:trHeight w:val="255"/>
        </w:trPr>
        <w:tc>
          <w:tcPr>
            <w:tcW w:w="1872" w:type="dxa"/>
          </w:tcPr>
          <w:p w14:paraId="109DD5D6" w14:textId="77777777" w:rsidR="001B2D26" w:rsidRPr="00C76667" w:rsidRDefault="001B2D26" w:rsidP="00C76667">
            <w:pPr>
              <w:pStyle w:val="TableText1"/>
            </w:pPr>
            <w:r w:rsidRPr="00C76667">
              <w:t>SubmittingSoftware</w:t>
            </w:r>
          </w:p>
        </w:tc>
        <w:tc>
          <w:tcPr>
            <w:tcW w:w="1872" w:type="dxa"/>
          </w:tcPr>
          <w:p w14:paraId="109DD5D7" w14:textId="77777777" w:rsidR="001B2D26" w:rsidRPr="00C76667" w:rsidRDefault="001B2D26" w:rsidP="00C76667">
            <w:pPr>
              <w:pStyle w:val="TableText1"/>
            </w:pPr>
            <w:r w:rsidRPr="00C76667">
              <w:t>submittingSoftwareType complex type</w:t>
            </w:r>
          </w:p>
        </w:tc>
        <w:tc>
          <w:tcPr>
            <w:tcW w:w="1872" w:type="dxa"/>
          </w:tcPr>
          <w:p w14:paraId="109DD5D8" w14:textId="77777777" w:rsidR="001B2D26" w:rsidRPr="00C76667" w:rsidRDefault="001B2D26" w:rsidP="00C76667">
            <w:pPr>
              <w:pStyle w:val="TableText1"/>
            </w:pPr>
            <w:r w:rsidRPr="00C76667">
              <w:t> </w:t>
            </w:r>
          </w:p>
        </w:tc>
        <w:tc>
          <w:tcPr>
            <w:tcW w:w="1872" w:type="dxa"/>
          </w:tcPr>
          <w:p w14:paraId="109DD5D9" w14:textId="77777777" w:rsidR="00B96781" w:rsidRPr="00C76667" w:rsidRDefault="001B2D26" w:rsidP="00C76667">
            <w:pPr>
              <w:pStyle w:val="TableText1"/>
            </w:pPr>
            <w:r w:rsidRPr="00C76667">
              <w:t>Required.</w:t>
            </w:r>
          </w:p>
          <w:p w14:paraId="109DD5DA"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5DB" w14:textId="513D71B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823F07" w:rsidRPr="00C76667" w14:paraId="109DD5E2" w14:textId="77777777" w:rsidTr="00C76667">
        <w:trPr>
          <w:trHeight w:val="255"/>
        </w:trPr>
        <w:tc>
          <w:tcPr>
            <w:tcW w:w="1872" w:type="dxa"/>
          </w:tcPr>
          <w:p w14:paraId="109DD5DD" w14:textId="77777777" w:rsidR="00823F07" w:rsidRPr="00C76667" w:rsidRDefault="00823F07" w:rsidP="00C76667">
            <w:pPr>
              <w:pStyle w:val="TableText1"/>
            </w:pPr>
            <w:r w:rsidRPr="00C76667">
              <w:t>SubmitterTrackingID</w:t>
            </w:r>
          </w:p>
        </w:tc>
        <w:tc>
          <w:tcPr>
            <w:tcW w:w="1872" w:type="dxa"/>
          </w:tcPr>
          <w:p w14:paraId="109DD5DE" w14:textId="77777777" w:rsidR="00823F07" w:rsidRPr="00C76667" w:rsidRDefault="00823F07" w:rsidP="00C76667">
            <w:pPr>
              <w:pStyle w:val="TableText1"/>
            </w:pPr>
            <w:r w:rsidRPr="00C76667">
              <w:t>String 20</w:t>
            </w:r>
          </w:p>
        </w:tc>
        <w:tc>
          <w:tcPr>
            <w:tcW w:w="1872" w:type="dxa"/>
          </w:tcPr>
          <w:p w14:paraId="109DD5DF" w14:textId="77777777" w:rsidR="00823F07" w:rsidRPr="00C76667" w:rsidRDefault="00823F07" w:rsidP="00C76667">
            <w:pPr>
              <w:pStyle w:val="TableText1"/>
            </w:pPr>
          </w:p>
        </w:tc>
        <w:tc>
          <w:tcPr>
            <w:tcW w:w="1872" w:type="dxa"/>
          </w:tcPr>
          <w:p w14:paraId="109DD5E0" w14:textId="77777777" w:rsidR="00823F07" w:rsidRPr="00C76667" w:rsidRDefault="00C46929" w:rsidP="00C76667">
            <w:pPr>
              <w:pStyle w:val="TableText1"/>
            </w:pPr>
            <w:r w:rsidRPr="00C76667">
              <w:t>Required</w:t>
            </w:r>
          </w:p>
        </w:tc>
        <w:tc>
          <w:tcPr>
            <w:tcW w:w="1872" w:type="dxa"/>
          </w:tcPr>
          <w:p w14:paraId="109DD5E1" w14:textId="77777777" w:rsidR="00823F07" w:rsidRPr="00C76667" w:rsidRDefault="00823F07" w:rsidP="00C76667">
            <w:pPr>
              <w:pStyle w:val="TableText1"/>
            </w:pPr>
          </w:p>
        </w:tc>
      </w:tr>
      <w:tr w:rsidR="001B2D26" w:rsidRPr="00C76667" w14:paraId="109DD5E8" w14:textId="77777777" w:rsidTr="00C76667">
        <w:trPr>
          <w:trHeight w:val="255"/>
        </w:trPr>
        <w:tc>
          <w:tcPr>
            <w:tcW w:w="1872" w:type="dxa"/>
          </w:tcPr>
          <w:p w14:paraId="109DD5E3" w14:textId="77777777" w:rsidR="001B2D26" w:rsidRPr="00C76667" w:rsidRDefault="001B2D26" w:rsidP="00C76667">
            <w:pPr>
              <w:pStyle w:val="TableText1"/>
            </w:pPr>
            <w:r w:rsidRPr="00C76667">
              <w:t>DestinationEntry</w:t>
            </w:r>
          </w:p>
        </w:tc>
        <w:tc>
          <w:tcPr>
            <w:tcW w:w="1872" w:type="dxa"/>
          </w:tcPr>
          <w:p w14:paraId="109DD5E4" w14:textId="77777777" w:rsidR="001B2D26" w:rsidRPr="00C76667" w:rsidRDefault="001B2D26" w:rsidP="00C76667">
            <w:pPr>
              <w:pStyle w:val="TableText1"/>
            </w:pPr>
            <w:r w:rsidRPr="00C76667">
              <w:t>yesNo simple type</w:t>
            </w:r>
          </w:p>
        </w:tc>
        <w:tc>
          <w:tcPr>
            <w:tcW w:w="1872" w:type="dxa"/>
          </w:tcPr>
          <w:p w14:paraId="109DD5E5" w14:textId="77777777" w:rsidR="001B2D26" w:rsidRPr="00C76667" w:rsidRDefault="001B2D26" w:rsidP="00C76667">
            <w:pPr>
              <w:pStyle w:val="TableText1"/>
            </w:pPr>
            <w:r w:rsidRPr="00C76667">
              <w:t>Yes or No</w:t>
            </w:r>
          </w:p>
        </w:tc>
        <w:tc>
          <w:tcPr>
            <w:tcW w:w="1872" w:type="dxa"/>
          </w:tcPr>
          <w:p w14:paraId="109DD5E6" w14:textId="77777777" w:rsidR="001B2D26" w:rsidRPr="00C76667" w:rsidRDefault="001B2D26" w:rsidP="00C76667">
            <w:pPr>
              <w:pStyle w:val="TableText1"/>
            </w:pPr>
            <w:r w:rsidRPr="00C76667">
              <w:t>Required</w:t>
            </w:r>
          </w:p>
        </w:tc>
        <w:tc>
          <w:tcPr>
            <w:tcW w:w="1872" w:type="dxa"/>
          </w:tcPr>
          <w:p w14:paraId="109DD5E7" w14:textId="77777777" w:rsidR="001B2D26" w:rsidRPr="00C76667" w:rsidRDefault="001B2D26" w:rsidP="00C76667">
            <w:pPr>
              <w:pStyle w:val="TableText1"/>
            </w:pPr>
            <w:r w:rsidRPr="00C76667">
              <w:t xml:space="preserve">Allows mailers to specify whether mail </w:t>
            </w:r>
            <w:r w:rsidR="004534CB" w:rsidRPr="00C76667">
              <w:t>is origin entered or drop ship.</w:t>
            </w:r>
          </w:p>
        </w:tc>
      </w:tr>
      <w:tr w:rsidR="001B2D26" w:rsidRPr="00C76667" w14:paraId="109DD5EF" w14:textId="77777777" w:rsidTr="00C76667">
        <w:trPr>
          <w:trHeight w:val="255"/>
        </w:trPr>
        <w:tc>
          <w:tcPr>
            <w:tcW w:w="1872" w:type="dxa"/>
          </w:tcPr>
          <w:p w14:paraId="109DD5E9" w14:textId="77777777" w:rsidR="001B2D26" w:rsidRPr="00C76667" w:rsidRDefault="001B2D26" w:rsidP="00C76667">
            <w:pPr>
              <w:pStyle w:val="TableText1"/>
            </w:pPr>
            <w:r w:rsidRPr="00C76667">
              <w:t>USPSDeliveryContentUpdatedQueryParameters</w:t>
            </w:r>
          </w:p>
        </w:tc>
        <w:tc>
          <w:tcPr>
            <w:tcW w:w="1872" w:type="dxa"/>
          </w:tcPr>
          <w:p w14:paraId="109DD5EA" w14:textId="77777777" w:rsidR="001B2D26" w:rsidRPr="00C76667" w:rsidRDefault="001B2D26" w:rsidP="00C76667">
            <w:pPr>
              <w:pStyle w:val="TableText1"/>
            </w:pPr>
            <w:r w:rsidRPr="00C76667">
              <w:t>DeliveryContentQue</w:t>
            </w:r>
            <w:r w:rsidR="004534CB" w:rsidRPr="00C76667">
              <w:t>ryMsgHeaderInfo Attribute block</w:t>
            </w:r>
          </w:p>
        </w:tc>
        <w:tc>
          <w:tcPr>
            <w:tcW w:w="1872" w:type="dxa"/>
          </w:tcPr>
          <w:p w14:paraId="109DD5EB" w14:textId="77777777" w:rsidR="001B2D26" w:rsidRPr="00C76667" w:rsidRDefault="001B2D26" w:rsidP="00C76667">
            <w:pPr>
              <w:pStyle w:val="TableText1"/>
            </w:pPr>
            <w:r w:rsidRPr="00C76667">
              <w:t>-</w:t>
            </w:r>
          </w:p>
        </w:tc>
        <w:tc>
          <w:tcPr>
            <w:tcW w:w="1872" w:type="dxa"/>
          </w:tcPr>
          <w:p w14:paraId="109DD5EC" w14:textId="77777777" w:rsidR="00B96781" w:rsidRPr="00C76667" w:rsidRDefault="001B2D26" w:rsidP="00C76667">
            <w:pPr>
              <w:pStyle w:val="TableText1"/>
            </w:pPr>
            <w:r w:rsidRPr="00C76667">
              <w:t>Required</w:t>
            </w:r>
          </w:p>
          <w:p w14:paraId="109DD5ED" w14:textId="77777777" w:rsidR="001B2D26" w:rsidRPr="00C76667" w:rsidRDefault="001B2D26" w:rsidP="00C76667">
            <w:pPr>
              <w:pStyle w:val="TableText1"/>
            </w:pPr>
            <w:r w:rsidRPr="00C76667">
              <w:t>1 to many allowed</w:t>
            </w:r>
          </w:p>
        </w:tc>
        <w:tc>
          <w:tcPr>
            <w:tcW w:w="1872" w:type="dxa"/>
          </w:tcPr>
          <w:p w14:paraId="109DD5EE" w14:textId="57DD39D8"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F5" w14:textId="77777777" w:rsidTr="00C76667">
        <w:trPr>
          <w:trHeight w:val="255"/>
        </w:trPr>
        <w:tc>
          <w:tcPr>
            <w:tcW w:w="1872" w:type="dxa"/>
          </w:tcPr>
          <w:p w14:paraId="109DD5F0" w14:textId="77777777" w:rsidR="001B2D26" w:rsidRPr="00C76667" w:rsidRDefault="001B2D26" w:rsidP="00C76667">
            <w:pPr>
              <w:pStyle w:val="TableText1"/>
            </w:pPr>
            <w:r w:rsidRPr="00C76667">
              <w:t>USPSDeliveryContentUpdatedQueryRequest ENDS</w:t>
            </w:r>
          </w:p>
        </w:tc>
        <w:tc>
          <w:tcPr>
            <w:tcW w:w="1872" w:type="dxa"/>
          </w:tcPr>
          <w:p w14:paraId="109DD5F1" w14:textId="77777777" w:rsidR="001B2D26" w:rsidRPr="00C76667" w:rsidRDefault="001B2D26" w:rsidP="00C76667">
            <w:pPr>
              <w:pStyle w:val="TableText1"/>
            </w:pPr>
          </w:p>
        </w:tc>
        <w:tc>
          <w:tcPr>
            <w:tcW w:w="1872" w:type="dxa"/>
          </w:tcPr>
          <w:p w14:paraId="109DD5F2" w14:textId="77777777" w:rsidR="001B2D26" w:rsidRPr="00C76667" w:rsidRDefault="001B2D26" w:rsidP="00C76667">
            <w:pPr>
              <w:pStyle w:val="TableText1"/>
            </w:pPr>
          </w:p>
        </w:tc>
        <w:tc>
          <w:tcPr>
            <w:tcW w:w="1872" w:type="dxa"/>
          </w:tcPr>
          <w:p w14:paraId="109DD5F3" w14:textId="77777777" w:rsidR="001B2D26" w:rsidRPr="00C76667" w:rsidRDefault="001B2D26" w:rsidP="00C76667">
            <w:pPr>
              <w:pStyle w:val="TableText1"/>
            </w:pPr>
          </w:p>
        </w:tc>
        <w:tc>
          <w:tcPr>
            <w:tcW w:w="1872" w:type="dxa"/>
          </w:tcPr>
          <w:p w14:paraId="109DD5F4" w14:textId="77777777" w:rsidR="001B2D26" w:rsidRPr="00C76667" w:rsidRDefault="001B2D26" w:rsidP="00C76667">
            <w:pPr>
              <w:pStyle w:val="TableText1"/>
            </w:pPr>
          </w:p>
        </w:tc>
      </w:tr>
    </w:tbl>
    <w:p w14:paraId="109DD5F6" w14:textId="77777777" w:rsidR="001B2D26" w:rsidRPr="00F80603" w:rsidRDefault="001B2D26" w:rsidP="001B2D26">
      <w:pPr>
        <w:ind w:left="720"/>
        <w:rPr>
          <w:rStyle w:val="BodyTextChar"/>
        </w:rPr>
      </w:pPr>
    </w:p>
    <w:p w14:paraId="109DD5F7" w14:textId="77777777" w:rsidR="001B2D26" w:rsidRPr="00F80603" w:rsidRDefault="001B2D26" w:rsidP="002420E9">
      <w:pPr>
        <w:pStyle w:val="Heading2"/>
      </w:pPr>
      <w:bookmarkStart w:id="808" w:name="_Toc297878849"/>
      <w:bookmarkStart w:id="809" w:name="_Toc403990614"/>
      <w:r w:rsidRPr="00F80603">
        <w:t>USPSDeliveryContentUpdatedQueryResponse</w:t>
      </w:r>
      <w:bookmarkEnd w:id="808"/>
      <w:bookmarkEnd w:id="809"/>
    </w:p>
    <w:p w14:paraId="109DD5F8" w14:textId="77777777" w:rsidR="001B2D26" w:rsidRPr="00F80603" w:rsidRDefault="001B2D26" w:rsidP="001A4A64">
      <w:pPr>
        <w:rPr>
          <w:rStyle w:val="BodyTextChar"/>
        </w:rPr>
      </w:pPr>
      <w:r w:rsidRPr="00F80603">
        <w:rPr>
          <w:rStyle w:val="BodyTextChar"/>
        </w:rPr>
        <w:t>This message is in response to USPSDeliveryContentUpdateQueryRequest message where actual delivery content data is sent back to the requestor when content with updated information data is found in the FAST system else QueryError result block is sent back with Error code and error description.</w:t>
      </w:r>
    </w:p>
    <w:p w14:paraId="109DD5F9"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5F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5FA" w14:textId="6451CC59" w:rsidR="004B0EC4" w:rsidRPr="00F80603" w:rsidRDefault="009719BE" w:rsidP="00C76667">
            <w:pPr>
              <w:pStyle w:val="TableTitle"/>
              <w:rPr>
                <w:rStyle w:val="BodyTextChar"/>
              </w:rPr>
            </w:pPr>
            <w:r w:rsidRPr="00F80603">
              <w:rPr>
                <w:rStyle w:val="BodyTextChar"/>
              </w:rPr>
              <w:lastRenderedPageBreak/>
              <w:t xml:space="preserve">Mail.XML </w:t>
            </w:r>
            <w:r w:rsidR="00BB3885">
              <w:rPr>
                <w:rStyle w:val="BodyTextChar"/>
              </w:rPr>
              <w:t>16.0</w:t>
            </w:r>
            <w:r w:rsidR="00F76CDD" w:rsidRPr="00F80603">
              <w:rPr>
                <w:rStyle w:val="BodyTextChar"/>
              </w:rPr>
              <w:t xml:space="preserve"> -</w:t>
            </w:r>
            <w:r w:rsidR="00A04C0D" w:rsidRPr="00F80603">
              <w:rPr>
                <w:rStyle w:val="BodyTextChar"/>
              </w:rPr>
              <w:t xml:space="preserve"> USPSDeliveryContentUpdatedQueryResponse</w:t>
            </w:r>
          </w:p>
        </w:tc>
      </w:tr>
      <w:tr w:rsidR="001B2D26" w:rsidRPr="00F80603" w14:paraId="109DD60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5FC"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5FD"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5FE"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5FF"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600" w14:textId="77777777" w:rsidR="001B2D26" w:rsidRPr="00F80603" w:rsidRDefault="00CA786F" w:rsidP="00C76667">
            <w:pPr>
              <w:pStyle w:val="TableTitle"/>
              <w:rPr>
                <w:rStyle w:val="BodyTextChar"/>
              </w:rPr>
            </w:pPr>
            <w:r>
              <w:rPr>
                <w:rStyle w:val="BodyTextChar"/>
              </w:rPr>
              <w:t>Comment</w:t>
            </w:r>
          </w:p>
        </w:tc>
      </w:tr>
      <w:tr w:rsidR="001B2D26" w:rsidRPr="00C76667" w14:paraId="109DD607" w14:textId="77777777" w:rsidTr="00C76667">
        <w:trPr>
          <w:trHeight w:val="255"/>
        </w:trPr>
        <w:tc>
          <w:tcPr>
            <w:tcW w:w="1872" w:type="dxa"/>
          </w:tcPr>
          <w:p w14:paraId="109DD602" w14:textId="77777777" w:rsidR="001B2D26" w:rsidRPr="00C76667" w:rsidRDefault="001B2D26" w:rsidP="00C76667">
            <w:pPr>
              <w:pStyle w:val="TableText1"/>
            </w:pPr>
            <w:r w:rsidRPr="00C76667">
              <w:t>USPSDeliveryContentUpdatedQueryResponse BEGINS</w:t>
            </w:r>
            <w:r w:rsidRPr="00C76667">
              <w:fldChar w:fldCharType="begin"/>
            </w:r>
            <w:r w:rsidRPr="00C76667">
              <w:instrText xml:space="preserve"> XE "CustomerSupplierAgreementQueryRequest" </w:instrText>
            </w:r>
            <w:r w:rsidRPr="00C76667">
              <w:fldChar w:fldCharType="end"/>
            </w:r>
          </w:p>
        </w:tc>
        <w:tc>
          <w:tcPr>
            <w:tcW w:w="1872" w:type="dxa"/>
          </w:tcPr>
          <w:p w14:paraId="109DD603" w14:textId="77777777" w:rsidR="001B2D26" w:rsidRPr="00C76667" w:rsidRDefault="001B2D26" w:rsidP="00C76667">
            <w:pPr>
              <w:pStyle w:val="TableText1"/>
            </w:pPr>
          </w:p>
        </w:tc>
        <w:tc>
          <w:tcPr>
            <w:tcW w:w="1872" w:type="dxa"/>
          </w:tcPr>
          <w:p w14:paraId="109DD604" w14:textId="77777777" w:rsidR="001B2D26" w:rsidRPr="00C76667" w:rsidRDefault="001B2D26" w:rsidP="00C76667">
            <w:pPr>
              <w:pStyle w:val="TableText1"/>
            </w:pPr>
          </w:p>
        </w:tc>
        <w:tc>
          <w:tcPr>
            <w:tcW w:w="1872" w:type="dxa"/>
          </w:tcPr>
          <w:p w14:paraId="109DD605" w14:textId="77777777" w:rsidR="001B2D26" w:rsidRPr="00C76667" w:rsidRDefault="001B2D26" w:rsidP="00C76667">
            <w:pPr>
              <w:pStyle w:val="TableText1"/>
            </w:pPr>
          </w:p>
        </w:tc>
        <w:tc>
          <w:tcPr>
            <w:tcW w:w="1872" w:type="dxa"/>
          </w:tcPr>
          <w:p w14:paraId="109DD606" w14:textId="77777777" w:rsidR="001B2D26" w:rsidRPr="00C76667" w:rsidRDefault="001B2D26" w:rsidP="00C76667">
            <w:pPr>
              <w:pStyle w:val="TableText1"/>
            </w:pPr>
          </w:p>
        </w:tc>
      </w:tr>
      <w:tr w:rsidR="001B2D26" w:rsidRPr="00C76667" w14:paraId="109DD60D" w14:textId="77777777" w:rsidTr="00C76667">
        <w:trPr>
          <w:trHeight w:val="255"/>
        </w:trPr>
        <w:tc>
          <w:tcPr>
            <w:tcW w:w="1872" w:type="dxa"/>
          </w:tcPr>
          <w:p w14:paraId="109DD608" w14:textId="77777777" w:rsidR="001B2D26" w:rsidRPr="00C76667" w:rsidRDefault="001B2D26" w:rsidP="00C76667">
            <w:pPr>
              <w:pStyle w:val="TableText1"/>
            </w:pPr>
            <w:r w:rsidRPr="00C76667">
              <w:rPr>
                <w:rFonts w:eastAsia="Calibri"/>
              </w:rPr>
              <w:t>MailXMLHeaderInfo</w:t>
            </w:r>
          </w:p>
        </w:tc>
        <w:tc>
          <w:tcPr>
            <w:tcW w:w="1872" w:type="dxa"/>
          </w:tcPr>
          <w:p w14:paraId="109DD609" w14:textId="77777777" w:rsidR="001B2D26" w:rsidRPr="00C76667" w:rsidRDefault="001B2D26" w:rsidP="00C76667">
            <w:pPr>
              <w:pStyle w:val="TableText1"/>
            </w:pPr>
            <w:r w:rsidRPr="00C76667">
              <w:rPr>
                <w:rFonts w:eastAsia="Calibri"/>
              </w:rPr>
              <w:t>MailXMLHeaderInfo attribute</w:t>
            </w:r>
          </w:p>
        </w:tc>
        <w:tc>
          <w:tcPr>
            <w:tcW w:w="1872" w:type="dxa"/>
          </w:tcPr>
          <w:p w14:paraId="109DD60A" w14:textId="77777777" w:rsidR="001B2D26" w:rsidRPr="00C76667" w:rsidRDefault="001B2D26" w:rsidP="00C76667">
            <w:pPr>
              <w:pStyle w:val="TableText1"/>
            </w:pPr>
          </w:p>
        </w:tc>
        <w:tc>
          <w:tcPr>
            <w:tcW w:w="1872" w:type="dxa"/>
          </w:tcPr>
          <w:p w14:paraId="109DD60B" w14:textId="77777777" w:rsidR="001B2D26" w:rsidRPr="00C76667" w:rsidRDefault="001B2D26" w:rsidP="00C76667">
            <w:pPr>
              <w:pStyle w:val="TableText1"/>
            </w:pPr>
            <w:r w:rsidRPr="00C76667">
              <w:t>Required attribute block</w:t>
            </w:r>
          </w:p>
        </w:tc>
        <w:tc>
          <w:tcPr>
            <w:tcW w:w="1872" w:type="dxa"/>
          </w:tcPr>
          <w:p w14:paraId="109DD60C" w14:textId="0968ACAF"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614" w14:textId="77777777" w:rsidTr="00C76667">
        <w:trPr>
          <w:trHeight w:val="255"/>
        </w:trPr>
        <w:tc>
          <w:tcPr>
            <w:tcW w:w="1872" w:type="dxa"/>
          </w:tcPr>
          <w:p w14:paraId="109DD60E" w14:textId="77777777" w:rsidR="001B2D26" w:rsidRPr="00C76667" w:rsidRDefault="001B2D26" w:rsidP="00C76667">
            <w:pPr>
              <w:pStyle w:val="TableText1"/>
              <w:rPr>
                <w:rFonts w:eastAsia="Calibri"/>
              </w:rPr>
            </w:pPr>
            <w:r w:rsidRPr="00C76667">
              <w:rPr>
                <w:rFonts w:eastAsia="Calibri"/>
              </w:rPr>
              <w:t>TrackingID</w:t>
            </w:r>
          </w:p>
        </w:tc>
        <w:tc>
          <w:tcPr>
            <w:tcW w:w="1872" w:type="dxa"/>
          </w:tcPr>
          <w:p w14:paraId="109DD60F" w14:textId="77777777" w:rsidR="001B2D26" w:rsidRPr="00C76667" w:rsidRDefault="001B2D26" w:rsidP="00C76667">
            <w:pPr>
              <w:pStyle w:val="TableText1"/>
              <w:rPr>
                <w:rFonts w:eastAsia="Calibri"/>
              </w:rPr>
            </w:pPr>
            <w:r w:rsidRPr="00C76667">
              <w:rPr>
                <w:rFonts w:eastAsia="Calibri"/>
              </w:rPr>
              <w:t xml:space="preserve">String </w:t>
            </w:r>
            <w:r w:rsidR="001B411F" w:rsidRPr="00C76667">
              <w:rPr>
                <w:rFonts w:eastAsia="Calibri"/>
              </w:rPr>
              <w:t>20</w:t>
            </w:r>
          </w:p>
        </w:tc>
        <w:tc>
          <w:tcPr>
            <w:tcW w:w="1872" w:type="dxa"/>
          </w:tcPr>
          <w:p w14:paraId="109DD610" w14:textId="77777777" w:rsidR="001B2D26" w:rsidRPr="00C76667" w:rsidRDefault="001B2D26" w:rsidP="00C76667">
            <w:pPr>
              <w:pStyle w:val="TableText1"/>
            </w:pPr>
            <w:r w:rsidRPr="00C76667">
              <w:t>-</w:t>
            </w:r>
          </w:p>
        </w:tc>
        <w:tc>
          <w:tcPr>
            <w:tcW w:w="1872" w:type="dxa"/>
          </w:tcPr>
          <w:p w14:paraId="109DD611" w14:textId="77777777" w:rsidR="00B96781" w:rsidRPr="00C76667" w:rsidRDefault="001B2D26" w:rsidP="00C76667">
            <w:pPr>
              <w:pStyle w:val="TableText1"/>
            </w:pPr>
            <w:r w:rsidRPr="00C76667">
              <w:t>Optional.</w:t>
            </w:r>
          </w:p>
          <w:p w14:paraId="109DD612" w14:textId="77777777" w:rsidR="001B2D26" w:rsidRPr="00C76667" w:rsidRDefault="001B2D26" w:rsidP="00C76667">
            <w:pPr>
              <w:pStyle w:val="TableText1"/>
            </w:pPr>
            <w:r w:rsidRPr="00C76667">
              <w:t>This allows the users to retrieve the data without requery by usi</w:t>
            </w:r>
            <w:r w:rsidR="004534CB" w:rsidRPr="00C76667">
              <w:t>ng this ID in the MRRR message.</w:t>
            </w:r>
          </w:p>
        </w:tc>
        <w:tc>
          <w:tcPr>
            <w:tcW w:w="1872" w:type="dxa"/>
          </w:tcPr>
          <w:p w14:paraId="109DD613" w14:textId="77777777" w:rsidR="001B2D26" w:rsidRPr="00C76667" w:rsidRDefault="001B2D26" w:rsidP="00C76667">
            <w:pPr>
              <w:pStyle w:val="TableText1"/>
            </w:pPr>
            <w:r w:rsidRPr="00C76667">
              <w:t>-</w:t>
            </w:r>
          </w:p>
        </w:tc>
      </w:tr>
      <w:tr w:rsidR="00823F07" w:rsidRPr="00C76667" w14:paraId="109DD61A" w14:textId="77777777" w:rsidTr="00C76667">
        <w:trPr>
          <w:trHeight w:val="255"/>
        </w:trPr>
        <w:tc>
          <w:tcPr>
            <w:tcW w:w="1872" w:type="dxa"/>
          </w:tcPr>
          <w:p w14:paraId="109DD615" w14:textId="77777777" w:rsidR="00823F07" w:rsidRPr="00C76667" w:rsidRDefault="00823F07" w:rsidP="00C76667">
            <w:pPr>
              <w:pStyle w:val="TableText1"/>
            </w:pPr>
            <w:r w:rsidRPr="00C76667">
              <w:t>SubmitterTrackingID</w:t>
            </w:r>
          </w:p>
        </w:tc>
        <w:tc>
          <w:tcPr>
            <w:tcW w:w="1872" w:type="dxa"/>
          </w:tcPr>
          <w:p w14:paraId="109DD616" w14:textId="77777777" w:rsidR="00823F07" w:rsidRPr="00C76667" w:rsidRDefault="00823F07" w:rsidP="00C76667">
            <w:pPr>
              <w:pStyle w:val="TableText1"/>
            </w:pPr>
            <w:r w:rsidRPr="00C76667">
              <w:t>String 20</w:t>
            </w:r>
          </w:p>
        </w:tc>
        <w:tc>
          <w:tcPr>
            <w:tcW w:w="1872" w:type="dxa"/>
          </w:tcPr>
          <w:p w14:paraId="109DD617" w14:textId="77777777" w:rsidR="00823F07" w:rsidRPr="00C76667" w:rsidRDefault="00823F07" w:rsidP="00C76667">
            <w:pPr>
              <w:pStyle w:val="TableText1"/>
            </w:pPr>
          </w:p>
        </w:tc>
        <w:tc>
          <w:tcPr>
            <w:tcW w:w="1872" w:type="dxa"/>
          </w:tcPr>
          <w:p w14:paraId="109DD618" w14:textId="77777777" w:rsidR="00823F07" w:rsidRPr="00C76667" w:rsidRDefault="00C46929" w:rsidP="00C76667">
            <w:pPr>
              <w:pStyle w:val="TableText1"/>
            </w:pPr>
            <w:r w:rsidRPr="00C76667">
              <w:t>Required</w:t>
            </w:r>
          </w:p>
        </w:tc>
        <w:tc>
          <w:tcPr>
            <w:tcW w:w="1872" w:type="dxa"/>
          </w:tcPr>
          <w:p w14:paraId="109DD619" w14:textId="77777777" w:rsidR="00823F07" w:rsidRPr="00C76667" w:rsidRDefault="00823F07" w:rsidP="00C76667">
            <w:pPr>
              <w:pStyle w:val="TableText1"/>
            </w:pPr>
          </w:p>
        </w:tc>
      </w:tr>
      <w:tr w:rsidR="001B2D26" w:rsidRPr="00C76667" w14:paraId="109DD620" w14:textId="77777777" w:rsidTr="00C76667">
        <w:trPr>
          <w:trHeight w:val="255"/>
        </w:trPr>
        <w:tc>
          <w:tcPr>
            <w:tcW w:w="1872" w:type="dxa"/>
          </w:tcPr>
          <w:p w14:paraId="109DD61B" w14:textId="77777777" w:rsidR="001B2D26" w:rsidRPr="00C76667" w:rsidRDefault="00823F07" w:rsidP="00C76667">
            <w:pPr>
              <w:pStyle w:val="TableText1"/>
              <w:rPr>
                <w:rFonts w:eastAsia="Calibri"/>
              </w:rPr>
            </w:pPr>
            <w:r w:rsidRPr="00C76667">
              <w:rPr>
                <w:rFonts w:eastAsia="Calibri"/>
              </w:rPr>
              <w:t>can</w:t>
            </w:r>
            <w:r w:rsidR="00076918" w:rsidRPr="00C76667">
              <w:rPr>
                <w:rFonts w:eastAsia="Calibri"/>
              </w:rPr>
              <w:t>l</w:t>
            </w:r>
            <w:r w:rsidR="001B2D26" w:rsidRPr="00C76667">
              <w:rPr>
                <w:rFonts w:eastAsia="Calibri"/>
              </w:rPr>
              <w:t>Choice Block BEGINS</w:t>
            </w:r>
          </w:p>
        </w:tc>
        <w:tc>
          <w:tcPr>
            <w:tcW w:w="1872" w:type="dxa"/>
          </w:tcPr>
          <w:p w14:paraId="109DD61C" w14:textId="77777777" w:rsidR="001B2D26" w:rsidRPr="00C76667" w:rsidRDefault="001B2D26" w:rsidP="00C76667">
            <w:pPr>
              <w:pStyle w:val="TableText1"/>
              <w:rPr>
                <w:rFonts w:eastAsia="Calibri"/>
              </w:rPr>
            </w:pPr>
          </w:p>
        </w:tc>
        <w:tc>
          <w:tcPr>
            <w:tcW w:w="1872" w:type="dxa"/>
          </w:tcPr>
          <w:p w14:paraId="109DD61D" w14:textId="77777777" w:rsidR="001B2D26" w:rsidRPr="00C76667" w:rsidRDefault="001B2D26" w:rsidP="00C76667">
            <w:pPr>
              <w:pStyle w:val="TableText1"/>
            </w:pPr>
          </w:p>
        </w:tc>
        <w:tc>
          <w:tcPr>
            <w:tcW w:w="1872" w:type="dxa"/>
          </w:tcPr>
          <w:p w14:paraId="109DD61E" w14:textId="77777777" w:rsidR="001B2D26" w:rsidRPr="00C76667" w:rsidRDefault="001B2D26" w:rsidP="00C76667">
            <w:pPr>
              <w:pStyle w:val="TableText1"/>
            </w:pPr>
          </w:p>
        </w:tc>
        <w:tc>
          <w:tcPr>
            <w:tcW w:w="1872" w:type="dxa"/>
          </w:tcPr>
          <w:p w14:paraId="109DD61F" w14:textId="77777777" w:rsidR="001B2D26" w:rsidRPr="00C76667" w:rsidRDefault="001B2D26" w:rsidP="00C76667">
            <w:pPr>
              <w:pStyle w:val="TableText1"/>
            </w:pPr>
          </w:p>
        </w:tc>
      </w:tr>
      <w:tr w:rsidR="001B2D26" w:rsidRPr="00C76667" w14:paraId="109DD626" w14:textId="77777777" w:rsidTr="00C76667">
        <w:trPr>
          <w:trHeight w:val="255"/>
        </w:trPr>
        <w:tc>
          <w:tcPr>
            <w:tcW w:w="1872" w:type="dxa"/>
          </w:tcPr>
          <w:p w14:paraId="109DD621" w14:textId="77777777" w:rsidR="001B2D26" w:rsidRPr="00C76667" w:rsidRDefault="001B2D26" w:rsidP="00C76667">
            <w:pPr>
              <w:pStyle w:val="TableText1"/>
              <w:rPr>
                <w:rFonts w:eastAsia="Calibri"/>
              </w:rPr>
            </w:pPr>
            <w:r w:rsidRPr="00C76667">
              <w:rPr>
                <w:rFonts w:eastAsia="Calibri"/>
              </w:rPr>
              <w:t>QueryResult  block BEGINS</w:t>
            </w:r>
          </w:p>
        </w:tc>
        <w:tc>
          <w:tcPr>
            <w:tcW w:w="1872" w:type="dxa"/>
          </w:tcPr>
          <w:p w14:paraId="109DD622" w14:textId="77777777" w:rsidR="001B2D26" w:rsidRPr="00C76667" w:rsidRDefault="001B2D26" w:rsidP="00C76667">
            <w:pPr>
              <w:pStyle w:val="TableText1"/>
              <w:rPr>
                <w:rFonts w:eastAsia="Calibri"/>
              </w:rPr>
            </w:pPr>
          </w:p>
        </w:tc>
        <w:tc>
          <w:tcPr>
            <w:tcW w:w="1872" w:type="dxa"/>
          </w:tcPr>
          <w:p w14:paraId="109DD623" w14:textId="77777777" w:rsidR="001B2D26" w:rsidRPr="00C76667" w:rsidRDefault="001B2D26" w:rsidP="00C76667">
            <w:pPr>
              <w:pStyle w:val="TableText1"/>
            </w:pPr>
          </w:p>
        </w:tc>
        <w:tc>
          <w:tcPr>
            <w:tcW w:w="1872" w:type="dxa"/>
          </w:tcPr>
          <w:p w14:paraId="109DD624" w14:textId="77777777" w:rsidR="001B2D26" w:rsidRPr="00C76667" w:rsidRDefault="001B2D26" w:rsidP="00C76667">
            <w:pPr>
              <w:pStyle w:val="TableText1"/>
            </w:pPr>
          </w:p>
        </w:tc>
        <w:tc>
          <w:tcPr>
            <w:tcW w:w="1872" w:type="dxa"/>
          </w:tcPr>
          <w:p w14:paraId="109DD625" w14:textId="77777777" w:rsidR="001B2D26" w:rsidRPr="00C76667" w:rsidRDefault="001B2D26" w:rsidP="00C76667">
            <w:pPr>
              <w:pStyle w:val="TableText1"/>
            </w:pPr>
          </w:p>
        </w:tc>
      </w:tr>
      <w:tr w:rsidR="001B2D26" w:rsidRPr="00C76667" w14:paraId="109DD62C" w14:textId="77777777" w:rsidTr="00C76667">
        <w:trPr>
          <w:trHeight w:val="255"/>
        </w:trPr>
        <w:tc>
          <w:tcPr>
            <w:tcW w:w="1872" w:type="dxa"/>
          </w:tcPr>
          <w:p w14:paraId="109DD627" w14:textId="77777777" w:rsidR="001B2D26" w:rsidRPr="00C76667" w:rsidRDefault="001B2D26" w:rsidP="00C76667">
            <w:pPr>
              <w:pStyle w:val="TableText1"/>
              <w:rPr>
                <w:rFonts w:eastAsia="Calibri"/>
              </w:rPr>
            </w:pPr>
            <w:r w:rsidRPr="00C76667">
              <w:rPr>
                <w:rFonts w:eastAsia="Calibri"/>
              </w:rPr>
              <w:t>LargeTransactionDividerGroupOptionalType</w:t>
            </w:r>
          </w:p>
        </w:tc>
        <w:tc>
          <w:tcPr>
            <w:tcW w:w="1872" w:type="dxa"/>
          </w:tcPr>
          <w:p w14:paraId="109DD628" w14:textId="77777777" w:rsidR="001B2D26" w:rsidRPr="00C76667" w:rsidRDefault="001B2D26" w:rsidP="00C76667">
            <w:pPr>
              <w:pStyle w:val="TableText1"/>
              <w:rPr>
                <w:rFonts w:eastAsia="Calibri"/>
              </w:rPr>
            </w:pPr>
            <w:r w:rsidRPr="00C76667">
              <w:rPr>
                <w:rFonts w:eastAsia="Calibri"/>
              </w:rPr>
              <w:t>LargeTransactionDividerGroupOptionalType attribute</w:t>
            </w:r>
          </w:p>
        </w:tc>
        <w:tc>
          <w:tcPr>
            <w:tcW w:w="1872" w:type="dxa"/>
          </w:tcPr>
          <w:p w14:paraId="109DD629" w14:textId="77777777" w:rsidR="001B2D26" w:rsidRPr="00C76667" w:rsidRDefault="001B2D26" w:rsidP="00C76667">
            <w:pPr>
              <w:pStyle w:val="TableText1"/>
            </w:pPr>
            <w:r w:rsidRPr="00C76667">
              <w:t>-</w:t>
            </w:r>
          </w:p>
        </w:tc>
        <w:tc>
          <w:tcPr>
            <w:tcW w:w="1872" w:type="dxa"/>
          </w:tcPr>
          <w:p w14:paraId="109DD62A" w14:textId="77777777" w:rsidR="001B2D26" w:rsidRPr="00C76667" w:rsidRDefault="001B2D26" w:rsidP="00C76667">
            <w:pPr>
              <w:pStyle w:val="TableText1"/>
            </w:pPr>
            <w:r w:rsidRPr="00C76667">
              <w:t>Required</w:t>
            </w:r>
          </w:p>
        </w:tc>
        <w:tc>
          <w:tcPr>
            <w:tcW w:w="1872" w:type="dxa"/>
          </w:tcPr>
          <w:p w14:paraId="109DD62B" w14:textId="3C66B69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632" w14:textId="77777777" w:rsidTr="00C76667">
        <w:trPr>
          <w:trHeight w:val="255"/>
        </w:trPr>
        <w:tc>
          <w:tcPr>
            <w:tcW w:w="1872" w:type="dxa"/>
          </w:tcPr>
          <w:p w14:paraId="109DD62D"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62E" w14:textId="77777777" w:rsidR="001B2D26" w:rsidRPr="00C76667" w:rsidRDefault="001B2D26" w:rsidP="00C76667">
            <w:pPr>
              <w:pStyle w:val="TableText1"/>
            </w:pPr>
            <w:r w:rsidRPr="00C76667">
              <w:t>participantIDType complex type</w:t>
            </w:r>
          </w:p>
        </w:tc>
        <w:tc>
          <w:tcPr>
            <w:tcW w:w="1872" w:type="dxa"/>
          </w:tcPr>
          <w:p w14:paraId="109DD62F" w14:textId="77777777" w:rsidR="001B2D26" w:rsidRPr="00C76667" w:rsidRDefault="001B2D26" w:rsidP="00C76667">
            <w:pPr>
              <w:pStyle w:val="TableText1"/>
            </w:pPr>
            <w:r w:rsidRPr="00C76667">
              <w:t> </w:t>
            </w:r>
          </w:p>
        </w:tc>
        <w:tc>
          <w:tcPr>
            <w:tcW w:w="1872" w:type="dxa"/>
          </w:tcPr>
          <w:p w14:paraId="109DD630"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631" w14:textId="40197C2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39" w14:textId="77777777" w:rsidTr="00C76667">
        <w:trPr>
          <w:trHeight w:val="255"/>
        </w:trPr>
        <w:tc>
          <w:tcPr>
            <w:tcW w:w="1872" w:type="dxa"/>
          </w:tcPr>
          <w:p w14:paraId="109DD633" w14:textId="77777777" w:rsidR="001B2D26" w:rsidRPr="00C76667" w:rsidRDefault="001B2D26" w:rsidP="00C76667">
            <w:pPr>
              <w:pStyle w:val="TableText1"/>
            </w:pPr>
            <w:r w:rsidRPr="00C76667">
              <w:t>SubmittingSoftware</w:t>
            </w:r>
          </w:p>
        </w:tc>
        <w:tc>
          <w:tcPr>
            <w:tcW w:w="1872" w:type="dxa"/>
          </w:tcPr>
          <w:p w14:paraId="109DD634" w14:textId="77777777" w:rsidR="001B2D26" w:rsidRPr="00C76667" w:rsidRDefault="001B2D26" w:rsidP="00C76667">
            <w:pPr>
              <w:pStyle w:val="TableText1"/>
            </w:pPr>
            <w:r w:rsidRPr="00C76667">
              <w:t>submittingSoftwareType complex type</w:t>
            </w:r>
          </w:p>
        </w:tc>
        <w:tc>
          <w:tcPr>
            <w:tcW w:w="1872" w:type="dxa"/>
          </w:tcPr>
          <w:p w14:paraId="109DD635" w14:textId="77777777" w:rsidR="001B2D26" w:rsidRPr="00C76667" w:rsidRDefault="001B2D26" w:rsidP="00C76667">
            <w:pPr>
              <w:pStyle w:val="TableText1"/>
            </w:pPr>
            <w:r w:rsidRPr="00C76667">
              <w:t> </w:t>
            </w:r>
          </w:p>
        </w:tc>
        <w:tc>
          <w:tcPr>
            <w:tcW w:w="1872" w:type="dxa"/>
          </w:tcPr>
          <w:p w14:paraId="109DD636" w14:textId="77777777" w:rsidR="00B96781" w:rsidRPr="00C76667" w:rsidRDefault="001B2D26" w:rsidP="00C76667">
            <w:pPr>
              <w:pStyle w:val="TableText1"/>
            </w:pPr>
            <w:r w:rsidRPr="00C76667">
              <w:t>Required.</w:t>
            </w:r>
          </w:p>
          <w:p w14:paraId="109DD637"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638" w14:textId="7C8B199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40" w14:textId="77777777" w:rsidTr="00C76667">
        <w:trPr>
          <w:trHeight w:val="255"/>
        </w:trPr>
        <w:tc>
          <w:tcPr>
            <w:tcW w:w="1872" w:type="dxa"/>
          </w:tcPr>
          <w:p w14:paraId="109DD63A" w14:textId="77777777" w:rsidR="001B2D26" w:rsidRPr="00C76667" w:rsidRDefault="001B2D26" w:rsidP="00C76667">
            <w:pPr>
              <w:pStyle w:val="TableText1"/>
            </w:pPr>
            <w:r w:rsidRPr="00C76667">
              <w:t>DeliveryContentUpdated</w:t>
            </w:r>
          </w:p>
        </w:tc>
        <w:tc>
          <w:tcPr>
            <w:tcW w:w="1872" w:type="dxa"/>
          </w:tcPr>
          <w:p w14:paraId="109DD63B" w14:textId="77777777" w:rsidR="001B2D26" w:rsidRPr="00C76667" w:rsidRDefault="001B2D26" w:rsidP="00C76667">
            <w:pPr>
              <w:pStyle w:val="TableText1"/>
            </w:pPr>
            <w:r w:rsidRPr="00C76667">
              <w:t>delivery</w:t>
            </w:r>
            <w:r w:rsidR="004534CB" w:rsidRPr="00C76667">
              <w:t>ContentUpdatedType complex type</w:t>
            </w:r>
          </w:p>
        </w:tc>
        <w:tc>
          <w:tcPr>
            <w:tcW w:w="1872" w:type="dxa"/>
          </w:tcPr>
          <w:p w14:paraId="109DD63C" w14:textId="77777777" w:rsidR="001B2D26" w:rsidRPr="00C76667" w:rsidRDefault="001B2D26" w:rsidP="00C76667">
            <w:pPr>
              <w:pStyle w:val="TableText1"/>
            </w:pPr>
            <w:r w:rsidRPr="00C76667">
              <w:t>-</w:t>
            </w:r>
          </w:p>
        </w:tc>
        <w:tc>
          <w:tcPr>
            <w:tcW w:w="1872" w:type="dxa"/>
          </w:tcPr>
          <w:p w14:paraId="109DD63D" w14:textId="77777777" w:rsidR="00B96781" w:rsidRPr="00C76667" w:rsidRDefault="001B2D26" w:rsidP="00C76667">
            <w:pPr>
              <w:pStyle w:val="TableText1"/>
            </w:pPr>
            <w:r w:rsidRPr="00C76667">
              <w:t>Required</w:t>
            </w:r>
          </w:p>
          <w:p w14:paraId="109DD63E" w14:textId="77777777" w:rsidR="001B2D26" w:rsidRPr="00C76667" w:rsidRDefault="001B2D26" w:rsidP="00C76667">
            <w:pPr>
              <w:pStyle w:val="TableText1"/>
            </w:pPr>
            <w:r w:rsidRPr="00C76667">
              <w:t>1 to many allowed</w:t>
            </w:r>
          </w:p>
        </w:tc>
        <w:tc>
          <w:tcPr>
            <w:tcW w:w="1872" w:type="dxa"/>
          </w:tcPr>
          <w:p w14:paraId="109DD63F" w14:textId="527DE86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46" w14:textId="77777777" w:rsidTr="00C76667">
        <w:trPr>
          <w:trHeight w:val="255"/>
        </w:trPr>
        <w:tc>
          <w:tcPr>
            <w:tcW w:w="1872" w:type="dxa"/>
          </w:tcPr>
          <w:p w14:paraId="109DD641" w14:textId="77777777" w:rsidR="001B2D26" w:rsidRPr="00C76667" w:rsidRDefault="001B2D26" w:rsidP="00C76667">
            <w:pPr>
              <w:pStyle w:val="TableText1"/>
            </w:pPr>
            <w:r w:rsidRPr="00C76667">
              <w:t>QueryResult block ENDS</w:t>
            </w:r>
          </w:p>
        </w:tc>
        <w:tc>
          <w:tcPr>
            <w:tcW w:w="1872" w:type="dxa"/>
          </w:tcPr>
          <w:p w14:paraId="109DD642" w14:textId="77777777" w:rsidR="001B2D26" w:rsidRPr="00C76667" w:rsidRDefault="001B2D26" w:rsidP="00C76667">
            <w:pPr>
              <w:pStyle w:val="TableText1"/>
            </w:pPr>
          </w:p>
        </w:tc>
        <w:tc>
          <w:tcPr>
            <w:tcW w:w="1872" w:type="dxa"/>
          </w:tcPr>
          <w:p w14:paraId="109DD643" w14:textId="77777777" w:rsidR="001B2D26" w:rsidRPr="00C76667" w:rsidRDefault="001B2D26" w:rsidP="00C76667">
            <w:pPr>
              <w:pStyle w:val="TableText1"/>
            </w:pPr>
          </w:p>
        </w:tc>
        <w:tc>
          <w:tcPr>
            <w:tcW w:w="1872" w:type="dxa"/>
          </w:tcPr>
          <w:p w14:paraId="109DD644" w14:textId="77777777" w:rsidR="001B2D26" w:rsidRPr="00C76667" w:rsidRDefault="001B2D26" w:rsidP="00C76667">
            <w:pPr>
              <w:pStyle w:val="TableText1"/>
            </w:pPr>
          </w:p>
        </w:tc>
        <w:tc>
          <w:tcPr>
            <w:tcW w:w="1872" w:type="dxa"/>
          </w:tcPr>
          <w:p w14:paraId="109DD645" w14:textId="77777777" w:rsidR="001B2D26" w:rsidRPr="00C76667" w:rsidRDefault="001B2D26" w:rsidP="00C76667">
            <w:pPr>
              <w:pStyle w:val="TableText1"/>
            </w:pPr>
          </w:p>
        </w:tc>
      </w:tr>
      <w:tr w:rsidR="001B2D26" w:rsidRPr="00C76667" w14:paraId="109DD64C" w14:textId="77777777" w:rsidTr="00C76667">
        <w:trPr>
          <w:trHeight w:val="255"/>
        </w:trPr>
        <w:tc>
          <w:tcPr>
            <w:tcW w:w="1872" w:type="dxa"/>
          </w:tcPr>
          <w:p w14:paraId="109DD647" w14:textId="77777777" w:rsidR="001B2D26" w:rsidRPr="00C76667" w:rsidRDefault="001B2D26" w:rsidP="00C76667">
            <w:pPr>
              <w:pStyle w:val="TableText1"/>
            </w:pPr>
            <w:r w:rsidRPr="00C76667">
              <w:t>QueryError Block BEGINS</w:t>
            </w:r>
          </w:p>
        </w:tc>
        <w:tc>
          <w:tcPr>
            <w:tcW w:w="1872" w:type="dxa"/>
          </w:tcPr>
          <w:p w14:paraId="109DD648" w14:textId="77777777" w:rsidR="001B2D26" w:rsidRPr="00C76667" w:rsidRDefault="001B2D26" w:rsidP="00C76667">
            <w:pPr>
              <w:pStyle w:val="TableText1"/>
            </w:pPr>
          </w:p>
        </w:tc>
        <w:tc>
          <w:tcPr>
            <w:tcW w:w="1872" w:type="dxa"/>
          </w:tcPr>
          <w:p w14:paraId="109DD649" w14:textId="77777777" w:rsidR="001B2D26" w:rsidRPr="00C76667" w:rsidRDefault="001B2D26" w:rsidP="00C76667">
            <w:pPr>
              <w:pStyle w:val="TableText1"/>
            </w:pPr>
          </w:p>
        </w:tc>
        <w:tc>
          <w:tcPr>
            <w:tcW w:w="1872" w:type="dxa"/>
          </w:tcPr>
          <w:p w14:paraId="109DD64A" w14:textId="77777777" w:rsidR="001B2D26" w:rsidRPr="00C76667" w:rsidRDefault="001B2D26" w:rsidP="00C76667">
            <w:pPr>
              <w:pStyle w:val="TableText1"/>
            </w:pPr>
          </w:p>
        </w:tc>
        <w:tc>
          <w:tcPr>
            <w:tcW w:w="1872" w:type="dxa"/>
          </w:tcPr>
          <w:p w14:paraId="109DD64B" w14:textId="77777777" w:rsidR="001B2D26" w:rsidRPr="00C76667" w:rsidRDefault="001B2D26" w:rsidP="00C76667">
            <w:pPr>
              <w:pStyle w:val="TableText1"/>
            </w:pPr>
          </w:p>
        </w:tc>
      </w:tr>
      <w:tr w:rsidR="001B2D26" w:rsidRPr="00C76667" w14:paraId="109DD652" w14:textId="77777777" w:rsidTr="00C76667">
        <w:trPr>
          <w:trHeight w:val="255"/>
        </w:trPr>
        <w:tc>
          <w:tcPr>
            <w:tcW w:w="1872" w:type="dxa"/>
          </w:tcPr>
          <w:p w14:paraId="109DD64D" w14:textId="77777777" w:rsidR="001B2D26" w:rsidRPr="00C76667" w:rsidRDefault="001B2D26" w:rsidP="00C76667">
            <w:pPr>
              <w:pStyle w:val="TableText1"/>
            </w:pPr>
            <w:r w:rsidRPr="00C76667">
              <w:t>ReturnInfo</w:t>
            </w:r>
          </w:p>
        </w:tc>
        <w:tc>
          <w:tcPr>
            <w:tcW w:w="1872" w:type="dxa"/>
          </w:tcPr>
          <w:p w14:paraId="109DD64E" w14:textId="77777777" w:rsidR="001B2D26" w:rsidRPr="00C76667" w:rsidRDefault="001B2D26" w:rsidP="00C76667">
            <w:pPr>
              <w:pStyle w:val="TableText1"/>
            </w:pPr>
            <w:r w:rsidRPr="00C76667">
              <w:t>b</w:t>
            </w:r>
            <w:r w:rsidR="004534CB" w:rsidRPr="00C76667">
              <w:t>asicReturnInfoType complex type</w:t>
            </w:r>
          </w:p>
        </w:tc>
        <w:tc>
          <w:tcPr>
            <w:tcW w:w="1872" w:type="dxa"/>
          </w:tcPr>
          <w:p w14:paraId="109DD64F" w14:textId="77777777" w:rsidR="001B2D26" w:rsidRPr="00C76667" w:rsidRDefault="001B2D26" w:rsidP="00C76667">
            <w:pPr>
              <w:pStyle w:val="TableText1"/>
            </w:pPr>
            <w:r w:rsidRPr="00C76667">
              <w:t>-</w:t>
            </w:r>
          </w:p>
        </w:tc>
        <w:tc>
          <w:tcPr>
            <w:tcW w:w="1872" w:type="dxa"/>
          </w:tcPr>
          <w:p w14:paraId="109DD650" w14:textId="77777777" w:rsidR="001B2D26" w:rsidRPr="00C76667" w:rsidRDefault="001B2D26" w:rsidP="00C76667">
            <w:pPr>
              <w:pStyle w:val="TableText1"/>
            </w:pPr>
            <w:r w:rsidRPr="00C76667">
              <w:t>Required</w:t>
            </w:r>
          </w:p>
        </w:tc>
        <w:tc>
          <w:tcPr>
            <w:tcW w:w="1872" w:type="dxa"/>
          </w:tcPr>
          <w:p w14:paraId="109DD651" w14:textId="6717294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58" w14:textId="77777777" w:rsidTr="00C76667">
        <w:trPr>
          <w:trHeight w:val="255"/>
        </w:trPr>
        <w:tc>
          <w:tcPr>
            <w:tcW w:w="1872" w:type="dxa"/>
          </w:tcPr>
          <w:p w14:paraId="109DD653" w14:textId="77777777" w:rsidR="001B2D26" w:rsidRPr="00C76667" w:rsidRDefault="001B2D26" w:rsidP="00C76667">
            <w:pPr>
              <w:pStyle w:val="TableText1"/>
            </w:pPr>
            <w:r w:rsidRPr="00C76667">
              <w:t>QueryError block ENDS</w:t>
            </w:r>
          </w:p>
        </w:tc>
        <w:tc>
          <w:tcPr>
            <w:tcW w:w="1872" w:type="dxa"/>
          </w:tcPr>
          <w:p w14:paraId="109DD654" w14:textId="77777777" w:rsidR="001B2D26" w:rsidRPr="00C76667" w:rsidRDefault="001B2D26" w:rsidP="00C76667">
            <w:pPr>
              <w:pStyle w:val="TableText1"/>
            </w:pPr>
          </w:p>
        </w:tc>
        <w:tc>
          <w:tcPr>
            <w:tcW w:w="1872" w:type="dxa"/>
          </w:tcPr>
          <w:p w14:paraId="109DD655" w14:textId="77777777" w:rsidR="001B2D26" w:rsidRPr="00C76667" w:rsidRDefault="001B2D26" w:rsidP="00C76667">
            <w:pPr>
              <w:pStyle w:val="TableText1"/>
            </w:pPr>
          </w:p>
        </w:tc>
        <w:tc>
          <w:tcPr>
            <w:tcW w:w="1872" w:type="dxa"/>
          </w:tcPr>
          <w:p w14:paraId="109DD656" w14:textId="77777777" w:rsidR="001B2D26" w:rsidRPr="00C76667" w:rsidRDefault="001B2D26" w:rsidP="00C76667">
            <w:pPr>
              <w:pStyle w:val="TableText1"/>
            </w:pPr>
          </w:p>
        </w:tc>
        <w:tc>
          <w:tcPr>
            <w:tcW w:w="1872" w:type="dxa"/>
          </w:tcPr>
          <w:p w14:paraId="109DD657" w14:textId="77777777" w:rsidR="001B2D26" w:rsidRPr="00C76667" w:rsidRDefault="001B2D26" w:rsidP="00C76667">
            <w:pPr>
              <w:pStyle w:val="TableText1"/>
            </w:pPr>
          </w:p>
        </w:tc>
      </w:tr>
      <w:tr w:rsidR="001B2D26" w:rsidRPr="00C76667" w14:paraId="109DD65E" w14:textId="77777777" w:rsidTr="00C76667">
        <w:trPr>
          <w:trHeight w:val="255"/>
        </w:trPr>
        <w:tc>
          <w:tcPr>
            <w:tcW w:w="1872" w:type="dxa"/>
          </w:tcPr>
          <w:p w14:paraId="109DD659" w14:textId="77777777" w:rsidR="001B2D26" w:rsidRPr="00C76667" w:rsidRDefault="001B2D26" w:rsidP="00C76667">
            <w:pPr>
              <w:pStyle w:val="TableText1"/>
            </w:pPr>
            <w:r w:rsidRPr="00C76667">
              <w:t>Choice block ENDS</w:t>
            </w:r>
          </w:p>
        </w:tc>
        <w:tc>
          <w:tcPr>
            <w:tcW w:w="1872" w:type="dxa"/>
          </w:tcPr>
          <w:p w14:paraId="109DD65A" w14:textId="77777777" w:rsidR="001B2D26" w:rsidRPr="00C76667" w:rsidRDefault="001B2D26" w:rsidP="00C76667">
            <w:pPr>
              <w:pStyle w:val="TableText1"/>
            </w:pPr>
          </w:p>
        </w:tc>
        <w:tc>
          <w:tcPr>
            <w:tcW w:w="1872" w:type="dxa"/>
          </w:tcPr>
          <w:p w14:paraId="109DD65B" w14:textId="77777777" w:rsidR="001B2D26" w:rsidRPr="00C76667" w:rsidRDefault="001B2D26" w:rsidP="00C76667">
            <w:pPr>
              <w:pStyle w:val="TableText1"/>
            </w:pPr>
          </w:p>
        </w:tc>
        <w:tc>
          <w:tcPr>
            <w:tcW w:w="1872" w:type="dxa"/>
          </w:tcPr>
          <w:p w14:paraId="109DD65C" w14:textId="77777777" w:rsidR="001B2D26" w:rsidRPr="00C76667" w:rsidRDefault="001B2D26" w:rsidP="00C76667">
            <w:pPr>
              <w:pStyle w:val="TableText1"/>
            </w:pPr>
          </w:p>
        </w:tc>
        <w:tc>
          <w:tcPr>
            <w:tcW w:w="1872" w:type="dxa"/>
          </w:tcPr>
          <w:p w14:paraId="109DD65D" w14:textId="77777777" w:rsidR="001B2D26" w:rsidRPr="00C76667" w:rsidRDefault="001B2D26" w:rsidP="00C76667">
            <w:pPr>
              <w:pStyle w:val="TableText1"/>
            </w:pPr>
          </w:p>
        </w:tc>
      </w:tr>
      <w:tr w:rsidR="001B2D26" w:rsidRPr="00C76667" w14:paraId="109DD664" w14:textId="77777777" w:rsidTr="00C76667">
        <w:trPr>
          <w:trHeight w:val="255"/>
        </w:trPr>
        <w:tc>
          <w:tcPr>
            <w:tcW w:w="1872" w:type="dxa"/>
          </w:tcPr>
          <w:p w14:paraId="109DD65F" w14:textId="77777777" w:rsidR="001B2D26" w:rsidRPr="00C76667" w:rsidRDefault="001B2D26" w:rsidP="00C76667">
            <w:pPr>
              <w:pStyle w:val="TableText1"/>
            </w:pPr>
            <w:r w:rsidRPr="00C76667">
              <w:t>USPSDeliveryContentUpdatedQueryResponse ENDS</w:t>
            </w:r>
          </w:p>
        </w:tc>
        <w:tc>
          <w:tcPr>
            <w:tcW w:w="1872" w:type="dxa"/>
          </w:tcPr>
          <w:p w14:paraId="109DD660" w14:textId="77777777" w:rsidR="001B2D26" w:rsidRPr="00C76667" w:rsidRDefault="001B2D26" w:rsidP="00C76667">
            <w:pPr>
              <w:pStyle w:val="TableText1"/>
            </w:pPr>
          </w:p>
        </w:tc>
        <w:tc>
          <w:tcPr>
            <w:tcW w:w="1872" w:type="dxa"/>
          </w:tcPr>
          <w:p w14:paraId="109DD661" w14:textId="77777777" w:rsidR="001B2D26" w:rsidRPr="00C76667" w:rsidRDefault="001B2D26" w:rsidP="00C76667">
            <w:pPr>
              <w:pStyle w:val="TableText1"/>
            </w:pPr>
          </w:p>
        </w:tc>
        <w:tc>
          <w:tcPr>
            <w:tcW w:w="1872" w:type="dxa"/>
          </w:tcPr>
          <w:p w14:paraId="109DD662" w14:textId="77777777" w:rsidR="001B2D26" w:rsidRPr="00C76667" w:rsidRDefault="001B2D26" w:rsidP="00C76667">
            <w:pPr>
              <w:pStyle w:val="TableText1"/>
            </w:pPr>
          </w:p>
        </w:tc>
        <w:tc>
          <w:tcPr>
            <w:tcW w:w="1872" w:type="dxa"/>
          </w:tcPr>
          <w:p w14:paraId="109DD663" w14:textId="77777777" w:rsidR="001B2D26" w:rsidRPr="00C76667" w:rsidRDefault="001B2D26" w:rsidP="00C76667">
            <w:pPr>
              <w:pStyle w:val="TableText1"/>
            </w:pPr>
          </w:p>
        </w:tc>
      </w:tr>
    </w:tbl>
    <w:p w14:paraId="109DD665" w14:textId="77777777" w:rsidR="001B2D26" w:rsidRPr="00F80603" w:rsidRDefault="001B2D26" w:rsidP="001B2D26">
      <w:pPr>
        <w:ind w:left="720"/>
        <w:rPr>
          <w:rStyle w:val="BodyTextChar"/>
        </w:rPr>
      </w:pPr>
    </w:p>
    <w:p w14:paraId="109DD666" w14:textId="77777777" w:rsidR="001B2D26" w:rsidRPr="00F80603" w:rsidRDefault="001B2D26" w:rsidP="002420E9">
      <w:pPr>
        <w:pStyle w:val="Heading2"/>
      </w:pPr>
      <w:bookmarkStart w:id="810" w:name="_Toc297878850"/>
      <w:bookmarkStart w:id="811" w:name="_Toc403990615"/>
      <w:r w:rsidRPr="00F80603">
        <w:t>USPSDeliveryContentUpdatedNotification</w:t>
      </w:r>
      <w:bookmarkEnd w:id="810"/>
      <w:bookmarkEnd w:id="811"/>
    </w:p>
    <w:p w14:paraId="109DD667" w14:textId="77777777" w:rsidR="001B2D26" w:rsidRPr="00F80603" w:rsidRDefault="001B2D26" w:rsidP="001A4A64">
      <w:pPr>
        <w:rPr>
          <w:rStyle w:val="BodyTextChar"/>
        </w:rPr>
      </w:pPr>
      <w:r w:rsidRPr="00F80603">
        <w:rPr>
          <w:rStyle w:val="BodyTextChar"/>
        </w:rPr>
        <w:t xml:space="preserve">This is an automatic message sent by USPS to the customer’s server notifying them of the  availability of </w:t>
      </w:r>
      <w:r w:rsidRPr="00F80603">
        <w:rPr>
          <w:rStyle w:val="BodyTextChar"/>
        </w:rPr>
        <w:lastRenderedPageBreak/>
        <w:t>DeliveryContenUpdated data for them to review and take appropriate action. If user has also subscribed to Delivery message then they will get the details of the updated content, by content provider, else the user needs to construct QueryRequest message to pull the data. User shall usually subscribe to either Notification OR Delivery messages (recommended).</w:t>
      </w:r>
    </w:p>
    <w:p w14:paraId="109DD668"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66A"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669" w14:textId="3457F0F7" w:rsidR="004B0EC4"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w:t>
            </w:r>
            <w:r w:rsidR="00A04C0D" w:rsidRPr="00F80603">
              <w:rPr>
                <w:rStyle w:val="BodyTextChar"/>
              </w:rPr>
              <w:t xml:space="preserve"> USPSDeliveryContentUpdatedNotification</w:t>
            </w:r>
          </w:p>
        </w:tc>
      </w:tr>
      <w:tr w:rsidR="001B2D26" w:rsidRPr="00F80603" w14:paraId="109DD670"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66B"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66C"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66D"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66E"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66F" w14:textId="77777777" w:rsidR="001B2D26" w:rsidRPr="00F80603" w:rsidRDefault="00CA786F" w:rsidP="00C76667">
            <w:pPr>
              <w:pStyle w:val="TableTitle"/>
              <w:rPr>
                <w:rStyle w:val="BodyTextChar"/>
              </w:rPr>
            </w:pPr>
            <w:r>
              <w:rPr>
                <w:rStyle w:val="BodyTextChar"/>
              </w:rPr>
              <w:t>Comment</w:t>
            </w:r>
          </w:p>
        </w:tc>
      </w:tr>
      <w:tr w:rsidR="001B2D26" w:rsidRPr="00C76667" w14:paraId="109DD676" w14:textId="77777777" w:rsidTr="00C76667">
        <w:trPr>
          <w:trHeight w:val="255"/>
        </w:trPr>
        <w:tc>
          <w:tcPr>
            <w:tcW w:w="1872" w:type="dxa"/>
          </w:tcPr>
          <w:p w14:paraId="109DD671" w14:textId="77777777" w:rsidR="001B2D26" w:rsidRPr="00C76667" w:rsidRDefault="001B2D26" w:rsidP="00C76667">
            <w:pPr>
              <w:pStyle w:val="TableText1"/>
            </w:pPr>
            <w:r w:rsidRPr="00C76667">
              <w:t>USPSDeliveryContentUpdatedNotification BEGINS</w:t>
            </w:r>
            <w:r w:rsidRPr="00C76667">
              <w:fldChar w:fldCharType="begin"/>
            </w:r>
            <w:r w:rsidRPr="00C76667">
              <w:instrText xml:space="preserve"> XE "CustomerSupplierAgreementQueryRequest" </w:instrText>
            </w:r>
            <w:r w:rsidRPr="00C76667">
              <w:fldChar w:fldCharType="end"/>
            </w:r>
          </w:p>
        </w:tc>
        <w:tc>
          <w:tcPr>
            <w:tcW w:w="1872" w:type="dxa"/>
          </w:tcPr>
          <w:p w14:paraId="109DD672" w14:textId="77777777" w:rsidR="001B2D26" w:rsidRPr="00C76667" w:rsidRDefault="001B2D26" w:rsidP="00C76667">
            <w:pPr>
              <w:pStyle w:val="TableText1"/>
            </w:pPr>
          </w:p>
        </w:tc>
        <w:tc>
          <w:tcPr>
            <w:tcW w:w="1872" w:type="dxa"/>
          </w:tcPr>
          <w:p w14:paraId="109DD673" w14:textId="77777777" w:rsidR="001B2D26" w:rsidRPr="00C76667" w:rsidRDefault="001B2D26" w:rsidP="00C76667">
            <w:pPr>
              <w:pStyle w:val="TableText1"/>
            </w:pPr>
          </w:p>
        </w:tc>
        <w:tc>
          <w:tcPr>
            <w:tcW w:w="1872" w:type="dxa"/>
          </w:tcPr>
          <w:p w14:paraId="109DD674" w14:textId="77777777" w:rsidR="001B2D26" w:rsidRPr="00C76667" w:rsidRDefault="001B2D26" w:rsidP="00C76667">
            <w:pPr>
              <w:pStyle w:val="TableText1"/>
            </w:pPr>
          </w:p>
        </w:tc>
        <w:tc>
          <w:tcPr>
            <w:tcW w:w="1872" w:type="dxa"/>
          </w:tcPr>
          <w:p w14:paraId="109DD675" w14:textId="77777777" w:rsidR="001B2D26" w:rsidRPr="00C76667" w:rsidRDefault="001B2D26" w:rsidP="00C76667">
            <w:pPr>
              <w:pStyle w:val="TableText1"/>
            </w:pPr>
          </w:p>
        </w:tc>
      </w:tr>
      <w:tr w:rsidR="001B2D26" w:rsidRPr="00C76667" w14:paraId="109DD67C" w14:textId="77777777" w:rsidTr="00C76667">
        <w:trPr>
          <w:trHeight w:val="255"/>
        </w:trPr>
        <w:tc>
          <w:tcPr>
            <w:tcW w:w="1872" w:type="dxa"/>
          </w:tcPr>
          <w:p w14:paraId="109DD677"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678" w14:textId="77777777" w:rsidR="001B2D26" w:rsidRPr="00C76667" w:rsidRDefault="001B2D26" w:rsidP="00C76667">
            <w:pPr>
              <w:pStyle w:val="TableText1"/>
            </w:pPr>
            <w:r w:rsidRPr="00C76667">
              <w:t>participantIDType complex type</w:t>
            </w:r>
          </w:p>
        </w:tc>
        <w:tc>
          <w:tcPr>
            <w:tcW w:w="1872" w:type="dxa"/>
          </w:tcPr>
          <w:p w14:paraId="109DD679" w14:textId="77777777" w:rsidR="001B2D26" w:rsidRPr="00C76667" w:rsidRDefault="001B2D26" w:rsidP="00C76667">
            <w:pPr>
              <w:pStyle w:val="TableText1"/>
            </w:pPr>
            <w:r w:rsidRPr="00C76667">
              <w:t> </w:t>
            </w:r>
          </w:p>
        </w:tc>
        <w:tc>
          <w:tcPr>
            <w:tcW w:w="1872" w:type="dxa"/>
          </w:tcPr>
          <w:p w14:paraId="109DD67A" w14:textId="77777777" w:rsidR="001B2D26" w:rsidRPr="00C76667" w:rsidRDefault="001B2D26" w:rsidP="00C76667">
            <w:pPr>
              <w:pStyle w:val="TableText1"/>
            </w:pPr>
            <w:r w:rsidRPr="00C76667">
              <w:t>Optional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67B" w14:textId="279D6A7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83" w14:textId="77777777" w:rsidTr="00C76667">
        <w:trPr>
          <w:trHeight w:val="255"/>
        </w:trPr>
        <w:tc>
          <w:tcPr>
            <w:tcW w:w="1872" w:type="dxa"/>
          </w:tcPr>
          <w:p w14:paraId="109DD67D" w14:textId="77777777" w:rsidR="001B2D26" w:rsidRPr="00C76667" w:rsidRDefault="001B2D26" w:rsidP="00C76667">
            <w:pPr>
              <w:pStyle w:val="TableText1"/>
            </w:pPr>
            <w:r w:rsidRPr="00C76667">
              <w:t>SubmittingSoftware</w:t>
            </w:r>
          </w:p>
        </w:tc>
        <w:tc>
          <w:tcPr>
            <w:tcW w:w="1872" w:type="dxa"/>
          </w:tcPr>
          <w:p w14:paraId="109DD67E" w14:textId="77777777" w:rsidR="001B2D26" w:rsidRPr="00C76667" w:rsidRDefault="001B2D26" w:rsidP="00C76667">
            <w:pPr>
              <w:pStyle w:val="TableText1"/>
            </w:pPr>
            <w:r w:rsidRPr="00C76667">
              <w:t>submittingSoftwareType complex type</w:t>
            </w:r>
          </w:p>
        </w:tc>
        <w:tc>
          <w:tcPr>
            <w:tcW w:w="1872" w:type="dxa"/>
          </w:tcPr>
          <w:p w14:paraId="109DD67F" w14:textId="77777777" w:rsidR="001B2D26" w:rsidRPr="00C76667" w:rsidRDefault="001B2D26" w:rsidP="00C76667">
            <w:pPr>
              <w:pStyle w:val="TableText1"/>
            </w:pPr>
            <w:r w:rsidRPr="00C76667">
              <w:t> </w:t>
            </w:r>
          </w:p>
        </w:tc>
        <w:tc>
          <w:tcPr>
            <w:tcW w:w="1872" w:type="dxa"/>
          </w:tcPr>
          <w:p w14:paraId="109DD680" w14:textId="77777777" w:rsidR="00B96781" w:rsidRPr="00C76667" w:rsidRDefault="001B2D26" w:rsidP="00C76667">
            <w:pPr>
              <w:pStyle w:val="TableText1"/>
            </w:pPr>
            <w:r w:rsidRPr="00C76667">
              <w:t>Optional.</w:t>
            </w:r>
          </w:p>
          <w:p w14:paraId="109DD681"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682" w14:textId="466E76D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89" w14:textId="77777777" w:rsidTr="00C76667">
        <w:trPr>
          <w:trHeight w:val="255"/>
        </w:trPr>
        <w:tc>
          <w:tcPr>
            <w:tcW w:w="1872" w:type="dxa"/>
          </w:tcPr>
          <w:p w14:paraId="109DD684" w14:textId="77777777" w:rsidR="001B2D26" w:rsidRPr="00C76667" w:rsidRDefault="001B2D26" w:rsidP="00C76667">
            <w:pPr>
              <w:pStyle w:val="TableText1"/>
            </w:pPr>
            <w:r w:rsidRPr="00C76667">
              <w:t>DataRecipient block BEGINS</w:t>
            </w:r>
          </w:p>
        </w:tc>
        <w:tc>
          <w:tcPr>
            <w:tcW w:w="1872" w:type="dxa"/>
          </w:tcPr>
          <w:p w14:paraId="109DD685" w14:textId="77777777" w:rsidR="001B2D26" w:rsidRPr="00C76667" w:rsidRDefault="001B2D26" w:rsidP="00C76667">
            <w:pPr>
              <w:pStyle w:val="TableText1"/>
            </w:pPr>
          </w:p>
        </w:tc>
        <w:tc>
          <w:tcPr>
            <w:tcW w:w="1872" w:type="dxa"/>
          </w:tcPr>
          <w:p w14:paraId="109DD686" w14:textId="77777777" w:rsidR="001B2D26" w:rsidRPr="00C76667" w:rsidRDefault="001B2D26" w:rsidP="00C76667">
            <w:pPr>
              <w:pStyle w:val="TableText1"/>
            </w:pPr>
          </w:p>
        </w:tc>
        <w:tc>
          <w:tcPr>
            <w:tcW w:w="1872" w:type="dxa"/>
          </w:tcPr>
          <w:p w14:paraId="109DD687" w14:textId="77777777" w:rsidR="001B2D26" w:rsidRPr="00C76667" w:rsidRDefault="001B2D26" w:rsidP="00C76667">
            <w:pPr>
              <w:pStyle w:val="TableText1"/>
            </w:pPr>
            <w:r w:rsidRPr="00C76667">
              <w:t>Optional block. If provided then b</w:t>
            </w:r>
            <w:r w:rsidR="004534CB" w:rsidRPr="00C76667">
              <w:t>oth CRID and Role are required.</w:t>
            </w:r>
          </w:p>
        </w:tc>
        <w:tc>
          <w:tcPr>
            <w:tcW w:w="1872" w:type="dxa"/>
          </w:tcPr>
          <w:p w14:paraId="109DD688" w14:textId="77777777" w:rsidR="001B2D26" w:rsidRPr="00C76667" w:rsidRDefault="001B2D26" w:rsidP="00C76667">
            <w:pPr>
              <w:pStyle w:val="TableText1"/>
            </w:pPr>
          </w:p>
        </w:tc>
      </w:tr>
      <w:tr w:rsidR="001B2D26" w:rsidRPr="00C76667" w14:paraId="109DD68F" w14:textId="77777777" w:rsidTr="00C76667">
        <w:trPr>
          <w:trHeight w:val="255"/>
        </w:trPr>
        <w:tc>
          <w:tcPr>
            <w:tcW w:w="1872" w:type="dxa"/>
          </w:tcPr>
          <w:p w14:paraId="109DD68A" w14:textId="77777777" w:rsidR="001B2D26" w:rsidRPr="00C76667" w:rsidRDefault="001B2D26" w:rsidP="00C76667">
            <w:pPr>
              <w:pStyle w:val="TableText1"/>
            </w:pPr>
            <w:r w:rsidRPr="00C76667">
              <w:t>CRID</w:t>
            </w:r>
          </w:p>
        </w:tc>
        <w:tc>
          <w:tcPr>
            <w:tcW w:w="1872" w:type="dxa"/>
          </w:tcPr>
          <w:p w14:paraId="109DD68B" w14:textId="77777777" w:rsidR="001B2D26" w:rsidRPr="00C76667" w:rsidRDefault="001B2D26" w:rsidP="00C76667">
            <w:pPr>
              <w:pStyle w:val="TableText1"/>
            </w:pPr>
            <w:r w:rsidRPr="00C76667">
              <w:t>CRIDType simple type</w:t>
            </w:r>
          </w:p>
        </w:tc>
        <w:tc>
          <w:tcPr>
            <w:tcW w:w="1872" w:type="dxa"/>
          </w:tcPr>
          <w:p w14:paraId="109DD68C" w14:textId="77777777" w:rsidR="001B2D26" w:rsidRPr="00C76667" w:rsidRDefault="001B2D26" w:rsidP="00C76667">
            <w:pPr>
              <w:pStyle w:val="TableText1"/>
            </w:pPr>
          </w:p>
        </w:tc>
        <w:tc>
          <w:tcPr>
            <w:tcW w:w="1872" w:type="dxa"/>
          </w:tcPr>
          <w:p w14:paraId="109DD68D" w14:textId="77777777" w:rsidR="001B2D26" w:rsidRPr="00C76667" w:rsidRDefault="001B2D26" w:rsidP="00C76667">
            <w:pPr>
              <w:pStyle w:val="TableText1"/>
            </w:pPr>
            <w:r w:rsidRPr="00C76667">
              <w:t>Required</w:t>
            </w:r>
          </w:p>
        </w:tc>
        <w:tc>
          <w:tcPr>
            <w:tcW w:w="1872" w:type="dxa"/>
          </w:tcPr>
          <w:p w14:paraId="109DD68E" w14:textId="67BEEBEE"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695" w14:textId="77777777" w:rsidTr="00C76667">
        <w:trPr>
          <w:trHeight w:val="255"/>
        </w:trPr>
        <w:tc>
          <w:tcPr>
            <w:tcW w:w="1872" w:type="dxa"/>
          </w:tcPr>
          <w:p w14:paraId="109DD690" w14:textId="77777777" w:rsidR="001B2D26" w:rsidRPr="00C76667" w:rsidRDefault="001B2D26" w:rsidP="00C76667">
            <w:pPr>
              <w:pStyle w:val="TableText1"/>
            </w:pPr>
            <w:r w:rsidRPr="00C76667">
              <w:t>Role</w:t>
            </w:r>
          </w:p>
        </w:tc>
        <w:tc>
          <w:tcPr>
            <w:tcW w:w="1872" w:type="dxa"/>
          </w:tcPr>
          <w:p w14:paraId="109DD691" w14:textId="77777777" w:rsidR="001B2D26" w:rsidRPr="00C76667" w:rsidRDefault="001B2D26" w:rsidP="00C76667">
            <w:pPr>
              <w:pStyle w:val="TableText1"/>
            </w:pPr>
            <w:r w:rsidRPr="00C76667">
              <w:t>roleType simple type</w:t>
            </w:r>
          </w:p>
        </w:tc>
        <w:tc>
          <w:tcPr>
            <w:tcW w:w="1872" w:type="dxa"/>
          </w:tcPr>
          <w:p w14:paraId="109DD692" w14:textId="77777777" w:rsidR="001B2D26" w:rsidRPr="00C76667" w:rsidRDefault="001B2D26" w:rsidP="00C76667">
            <w:pPr>
              <w:pStyle w:val="TableText1"/>
            </w:pPr>
          </w:p>
        </w:tc>
        <w:tc>
          <w:tcPr>
            <w:tcW w:w="1872" w:type="dxa"/>
          </w:tcPr>
          <w:p w14:paraId="109DD693" w14:textId="77777777" w:rsidR="001B2D26" w:rsidRPr="00C76667" w:rsidRDefault="001B2D26" w:rsidP="00C76667">
            <w:pPr>
              <w:pStyle w:val="TableText1"/>
            </w:pPr>
            <w:r w:rsidRPr="00C76667">
              <w:t>Required</w:t>
            </w:r>
          </w:p>
        </w:tc>
        <w:tc>
          <w:tcPr>
            <w:tcW w:w="1872" w:type="dxa"/>
          </w:tcPr>
          <w:p w14:paraId="109DD694" w14:textId="71D497AB"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69B" w14:textId="77777777" w:rsidTr="00C76667">
        <w:trPr>
          <w:trHeight w:val="255"/>
        </w:trPr>
        <w:tc>
          <w:tcPr>
            <w:tcW w:w="1872" w:type="dxa"/>
          </w:tcPr>
          <w:p w14:paraId="109DD696" w14:textId="77777777" w:rsidR="001B2D26" w:rsidRPr="00C76667" w:rsidRDefault="001B2D26" w:rsidP="00C76667">
            <w:pPr>
              <w:pStyle w:val="TableText1"/>
            </w:pPr>
            <w:r w:rsidRPr="00C76667">
              <w:t>Data Recipient block ENDS</w:t>
            </w:r>
          </w:p>
        </w:tc>
        <w:tc>
          <w:tcPr>
            <w:tcW w:w="1872" w:type="dxa"/>
          </w:tcPr>
          <w:p w14:paraId="109DD697" w14:textId="77777777" w:rsidR="001B2D26" w:rsidRPr="00C76667" w:rsidRDefault="001B2D26" w:rsidP="00C76667">
            <w:pPr>
              <w:pStyle w:val="TableText1"/>
            </w:pPr>
          </w:p>
        </w:tc>
        <w:tc>
          <w:tcPr>
            <w:tcW w:w="1872" w:type="dxa"/>
          </w:tcPr>
          <w:p w14:paraId="109DD698" w14:textId="77777777" w:rsidR="001B2D26" w:rsidRPr="00C76667" w:rsidRDefault="001B2D26" w:rsidP="00C76667">
            <w:pPr>
              <w:pStyle w:val="TableText1"/>
            </w:pPr>
          </w:p>
        </w:tc>
        <w:tc>
          <w:tcPr>
            <w:tcW w:w="1872" w:type="dxa"/>
          </w:tcPr>
          <w:p w14:paraId="109DD699" w14:textId="77777777" w:rsidR="001B2D26" w:rsidRPr="00C76667" w:rsidRDefault="001B2D26" w:rsidP="00C76667">
            <w:pPr>
              <w:pStyle w:val="TableText1"/>
            </w:pPr>
          </w:p>
        </w:tc>
        <w:tc>
          <w:tcPr>
            <w:tcW w:w="1872" w:type="dxa"/>
          </w:tcPr>
          <w:p w14:paraId="109DD69A" w14:textId="77777777" w:rsidR="001B2D26" w:rsidRPr="00C76667" w:rsidRDefault="001B2D26" w:rsidP="00C76667">
            <w:pPr>
              <w:pStyle w:val="TableText1"/>
            </w:pPr>
          </w:p>
        </w:tc>
      </w:tr>
      <w:tr w:rsidR="001B2D26" w:rsidRPr="00C76667" w14:paraId="109DD6A1" w14:textId="77777777" w:rsidTr="00C76667">
        <w:trPr>
          <w:trHeight w:val="255"/>
        </w:trPr>
        <w:tc>
          <w:tcPr>
            <w:tcW w:w="1872" w:type="dxa"/>
          </w:tcPr>
          <w:p w14:paraId="109DD69C" w14:textId="77777777" w:rsidR="001B2D26" w:rsidRPr="00C76667" w:rsidRDefault="001B2D26" w:rsidP="00C76667">
            <w:pPr>
              <w:pStyle w:val="TableText1"/>
            </w:pPr>
            <w:r w:rsidRPr="00C76667">
              <w:t>PushMessageID</w:t>
            </w:r>
          </w:p>
        </w:tc>
        <w:tc>
          <w:tcPr>
            <w:tcW w:w="1872" w:type="dxa"/>
          </w:tcPr>
          <w:p w14:paraId="109DD69D" w14:textId="77777777" w:rsidR="001B2D26" w:rsidRPr="00C76667" w:rsidRDefault="001B2D26" w:rsidP="00C76667">
            <w:pPr>
              <w:pStyle w:val="TableText1"/>
            </w:pPr>
            <w:r w:rsidRPr="00C76667">
              <w:t>String 25</w:t>
            </w:r>
          </w:p>
        </w:tc>
        <w:tc>
          <w:tcPr>
            <w:tcW w:w="1872" w:type="dxa"/>
          </w:tcPr>
          <w:p w14:paraId="109DD69E" w14:textId="77777777" w:rsidR="001B2D26" w:rsidRPr="00C76667" w:rsidRDefault="001B2D26" w:rsidP="00C76667">
            <w:pPr>
              <w:pStyle w:val="TableText1"/>
            </w:pPr>
            <w:r w:rsidRPr="00C76667">
              <w:t>-</w:t>
            </w:r>
          </w:p>
        </w:tc>
        <w:tc>
          <w:tcPr>
            <w:tcW w:w="1872" w:type="dxa"/>
          </w:tcPr>
          <w:p w14:paraId="109DD69F" w14:textId="77777777" w:rsidR="001B2D26" w:rsidRPr="00C76667" w:rsidRDefault="001B2D26" w:rsidP="00C76667">
            <w:pPr>
              <w:pStyle w:val="TableText1"/>
            </w:pPr>
            <w:r w:rsidRPr="00C76667">
              <w:t>Optional</w:t>
            </w:r>
          </w:p>
        </w:tc>
        <w:tc>
          <w:tcPr>
            <w:tcW w:w="1872" w:type="dxa"/>
          </w:tcPr>
          <w:p w14:paraId="109DD6A0" w14:textId="77777777" w:rsidR="001B2D26" w:rsidRPr="00C76667" w:rsidRDefault="001B2D26" w:rsidP="00C76667">
            <w:pPr>
              <w:pStyle w:val="TableText1"/>
            </w:pPr>
            <w:r w:rsidRPr="00C76667">
              <w:t>-</w:t>
            </w:r>
          </w:p>
        </w:tc>
      </w:tr>
      <w:tr w:rsidR="001B2D26" w:rsidRPr="00C76667" w14:paraId="109DD6A7" w14:textId="77777777" w:rsidTr="00C76667">
        <w:trPr>
          <w:trHeight w:val="255"/>
        </w:trPr>
        <w:tc>
          <w:tcPr>
            <w:tcW w:w="1872" w:type="dxa"/>
          </w:tcPr>
          <w:p w14:paraId="109DD6A2" w14:textId="77777777" w:rsidR="001B2D26" w:rsidRPr="00C76667" w:rsidRDefault="001B2D26" w:rsidP="00C76667">
            <w:pPr>
              <w:pStyle w:val="TableText1"/>
            </w:pPr>
            <w:r w:rsidRPr="00C76667">
              <w:t>NotificationDate</w:t>
            </w:r>
          </w:p>
        </w:tc>
        <w:tc>
          <w:tcPr>
            <w:tcW w:w="1872" w:type="dxa"/>
          </w:tcPr>
          <w:p w14:paraId="109DD6A3" w14:textId="77777777" w:rsidR="001B2D26" w:rsidRPr="00C76667" w:rsidRDefault="001B2D26" w:rsidP="00C76667">
            <w:pPr>
              <w:pStyle w:val="TableText1"/>
            </w:pPr>
            <w:r w:rsidRPr="00C76667">
              <w:t>Date</w:t>
            </w:r>
          </w:p>
        </w:tc>
        <w:tc>
          <w:tcPr>
            <w:tcW w:w="1872" w:type="dxa"/>
          </w:tcPr>
          <w:p w14:paraId="109DD6A4" w14:textId="77777777" w:rsidR="001B2D26" w:rsidRPr="00C76667" w:rsidRDefault="001B2D26" w:rsidP="00C76667">
            <w:pPr>
              <w:pStyle w:val="TableText1"/>
            </w:pPr>
            <w:r w:rsidRPr="00C76667">
              <w:t>-</w:t>
            </w:r>
          </w:p>
        </w:tc>
        <w:tc>
          <w:tcPr>
            <w:tcW w:w="1872" w:type="dxa"/>
          </w:tcPr>
          <w:p w14:paraId="109DD6A5" w14:textId="77777777" w:rsidR="001B2D26" w:rsidRPr="00C76667" w:rsidRDefault="001B2D26" w:rsidP="00C76667">
            <w:pPr>
              <w:pStyle w:val="TableText1"/>
            </w:pPr>
            <w:r w:rsidRPr="00C76667">
              <w:t>Required</w:t>
            </w:r>
          </w:p>
        </w:tc>
        <w:tc>
          <w:tcPr>
            <w:tcW w:w="1872" w:type="dxa"/>
          </w:tcPr>
          <w:p w14:paraId="109DD6A6" w14:textId="77777777" w:rsidR="001B2D26" w:rsidRPr="00C76667" w:rsidRDefault="001B2D26" w:rsidP="00C76667">
            <w:pPr>
              <w:pStyle w:val="TableText1"/>
            </w:pPr>
            <w:r w:rsidRPr="00C76667">
              <w:t>-</w:t>
            </w:r>
          </w:p>
        </w:tc>
      </w:tr>
      <w:tr w:rsidR="001B2D26" w:rsidRPr="00C76667" w14:paraId="109DD6AF" w14:textId="77777777" w:rsidTr="00C76667">
        <w:trPr>
          <w:trHeight w:val="255"/>
        </w:trPr>
        <w:tc>
          <w:tcPr>
            <w:tcW w:w="1872" w:type="dxa"/>
          </w:tcPr>
          <w:p w14:paraId="109DD6A8" w14:textId="77777777" w:rsidR="001B2D26" w:rsidRPr="00C76667" w:rsidRDefault="001B2D26" w:rsidP="00C76667">
            <w:pPr>
              <w:pStyle w:val="TableText1"/>
            </w:pPr>
            <w:r w:rsidRPr="00C76667">
              <w:t>NotificationSummary</w:t>
            </w:r>
          </w:p>
        </w:tc>
        <w:tc>
          <w:tcPr>
            <w:tcW w:w="1872" w:type="dxa"/>
          </w:tcPr>
          <w:p w14:paraId="109DD6A9" w14:textId="77777777" w:rsidR="001B2D26" w:rsidRPr="00C76667" w:rsidRDefault="001B2D26" w:rsidP="00C76667">
            <w:pPr>
              <w:pStyle w:val="TableText1"/>
            </w:pPr>
            <w:r w:rsidRPr="00C76667">
              <w:t>USPSDeliveryContentUpdatedNotificationMsgHeaderInfo attribute</w:t>
            </w:r>
          </w:p>
        </w:tc>
        <w:tc>
          <w:tcPr>
            <w:tcW w:w="1872" w:type="dxa"/>
          </w:tcPr>
          <w:p w14:paraId="109DD6AA" w14:textId="77777777" w:rsidR="001B2D26" w:rsidRPr="00C76667" w:rsidRDefault="001B2D26" w:rsidP="00C76667">
            <w:pPr>
              <w:pStyle w:val="TableText1"/>
            </w:pPr>
            <w:r w:rsidRPr="00C76667">
              <w:t>-</w:t>
            </w:r>
          </w:p>
        </w:tc>
        <w:tc>
          <w:tcPr>
            <w:tcW w:w="1872" w:type="dxa"/>
          </w:tcPr>
          <w:p w14:paraId="109DD6AB" w14:textId="77777777" w:rsidR="001B2D26" w:rsidRPr="00C76667" w:rsidRDefault="001B2D26" w:rsidP="00C76667">
            <w:pPr>
              <w:pStyle w:val="TableText1"/>
            </w:pPr>
            <w:r w:rsidRPr="00C76667">
              <w:t>Required</w:t>
            </w:r>
          </w:p>
          <w:p w14:paraId="109DD6AC" w14:textId="77777777" w:rsidR="001B2D26" w:rsidRPr="00C76667" w:rsidRDefault="001B2D26" w:rsidP="00C76667">
            <w:pPr>
              <w:pStyle w:val="TableText1"/>
            </w:pPr>
            <w:r w:rsidRPr="00C76667">
              <w:t>1 to many allowed</w:t>
            </w:r>
          </w:p>
        </w:tc>
        <w:tc>
          <w:tcPr>
            <w:tcW w:w="1872" w:type="dxa"/>
          </w:tcPr>
          <w:p w14:paraId="109DD6AD" w14:textId="03CB7B7A" w:rsidR="00B96781" w:rsidRPr="00C76667" w:rsidRDefault="00401B12" w:rsidP="00C76667">
            <w:pPr>
              <w:pStyle w:val="TableText1"/>
            </w:pPr>
            <w:r>
              <w:t xml:space="preserve">Refer to </w:t>
            </w:r>
            <w:r w:rsidR="001B2D26" w:rsidRPr="00C76667">
              <w:t xml:space="preserve">the attribute block in </w:t>
            </w:r>
            <w:r w:rsidR="002568B4" w:rsidRPr="00C76667">
              <w:t>Appendix A</w:t>
            </w:r>
            <w:r w:rsidR="001B2D26" w:rsidRPr="00C76667">
              <w:t>.</w:t>
            </w:r>
          </w:p>
          <w:p w14:paraId="109DD6AE" w14:textId="77777777" w:rsidR="001B2D26" w:rsidRPr="00C76667" w:rsidRDefault="001B2D26" w:rsidP="00C76667">
            <w:pPr>
              <w:pStyle w:val="TableText1"/>
            </w:pPr>
            <w:r w:rsidRPr="00C76667">
              <w:t>The notification summary basically provides the deliveryContent</w:t>
            </w:r>
            <w:r w:rsidR="004534CB" w:rsidRPr="00C76667">
              <w:t>QueryMsgHeaderInfo information.</w:t>
            </w:r>
          </w:p>
        </w:tc>
      </w:tr>
      <w:tr w:rsidR="001B2D26" w:rsidRPr="00C76667" w14:paraId="109DD6B5" w14:textId="77777777" w:rsidTr="00C76667">
        <w:trPr>
          <w:trHeight w:val="255"/>
        </w:trPr>
        <w:tc>
          <w:tcPr>
            <w:tcW w:w="1872" w:type="dxa"/>
          </w:tcPr>
          <w:p w14:paraId="109DD6B0" w14:textId="77777777" w:rsidR="001B2D26" w:rsidRPr="00C76667" w:rsidRDefault="001B2D26" w:rsidP="00C76667">
            <w:pPr>
              <w:pStyle w:val="TableText1"/>
            </w:pPr>
            <w:r w:rsidRPr="00C76667">
              <w:t>USPSDeliveryContentUpdatedNotification ENDS</w:t>
            </w:r>
          </w:p>
        </w:tc>
        <w:tc>
          <w:tcPr>
            <w:tcW w:w="1872" w:type="dxa"/>
          </w:tcPr>
          <w:p w14:paraId="109DD6B1" w14:textId="77777777" w:rsidR="001B2D26" w:rsidRPr="00C76667" w:rsidRDefault="001B2D26" w:rsidP="00C76667">
            <w:pPr>
              <w:pStyle w:val="TableText1"/>
            </w:pPr>
          </w:p>
        </w:tc>
        <w:tc>
          <w:tcPr>
            <w:tcW w:w="1872" w:type="dxa"/>
          </w:tcPr>
          <w:p w14:paraId="109DD6B2" w14:textId="77777777" w:rsidR="001B2D26" w:rsidRPr="00C76667" w:rsidRDefault="001B2D26" w:rsidP="00C76667">
            <w:pPr>
              <w:pStyle w:val="TableText1"/>
            </w:pPr>
          </w:p>
        </w:tc>
        <w:tc>
          <w:tcPr>
            <w:tcW w:w="1872" w:type="dxa"/>
          </w:tcPr>
          <w:p w14:paraId="109DD6B3" w14:textId="77777777" w:rsidR="001B2D26" w:rsidRPr="00C76667" w:rsidRDefault="001B2D26" w:rsidP="00C76667">
            <w:pPr>
              <w:pStyle w:val="TableText1"/>
            </w:pPr>
          </w:p>
        </w:tc>
        <w:tc>
          <w:tcPr>
            <w:tcW w:w="1872" w:type="dxa"/>
          </w:tcPr>
          <w:p w14:paraId="109DD6B4" w14:textId="77777777" w:rsidR="001B2D26" w:rsidRPr="00C76667" w:rsidRDefault="001B2D26" w:rsidP="00C76667">
            <w:pPr>
              <w:pStyle w:val="TableText1"/>
            </w:pPr>
          </w:p>
        </w:tc>
      </w:tr>
    </w:tbl>
    <w:p w14:paraId="109DD6B6" w14:textId="77777777" w:rsidR="001B2D26" w:rsidRPr="00F80603" w:rsidRDefault="001B2D26" w:rsidP="001B2D26">
      <w:pPr>
        <w:rPr>
          <w:rStyle w:val="BodyTextChar"/>
        </w:rPr>
      </w:pPr>
    </w:p>
    <w:p w14:paraId="109DD6B7" w14:textId="77777777" w:rsidR="001B2D26" w:rsidRPr="00F80603" w:rsidRDefault="001B2D26" w:rsidP="002420E9">
      <w:pPr>
        <w:pStyle w:val="Heading2"/>
      </w:pPr>
      <w:bookmarkStart w:id="812" w:name="_Toc297878851"/>
      <w:bookmarkStart w:id="813" w:name="_Toc403990616"/>
      <w:r w:rsidRPr="00F80603">
        <w:t>USPSDeliveryContentUpdatedDelivery</w:t>
      </w:r>
      <w:bookmarkEnd w:id="812"/>
      <w:bookmarkEnd w:id="813"/>
    </w:p>
    <w:p w14:paraId="109DD6B8" w14:textId="77777777" w:rsidR="001B2D26" w:rsidRPr="00F80603" w:rsidRDefault="001B2D26" w:rsidP="001A4A64">
      <w:pPr>
        <w:rPr>
          <w:rStyle w:val="BodyTextChar"/>
        </w:rPr>
      </w:pPr>
      <w:r w:rsidRPr="00F80603">
        <w:rPr>
          <w:rStyle w:val="BodyTextChar"/>
        </w:rPr>
        <w:t>This is an automatic message sent from USPS to customer’s server with the actual delivery content detail data updated by the content provider. The idea is to let the Scheduler know that the content of their appointment has changed, e.g., pallet count, weight etc.</w:t>
      </w:r>
    </w:p>
    <w:p w14:paraId="109DD6B9"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F76CDD" w:rsidRPr="00F80603" w14:paraId="109DD6B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6BA" w14:textId="772438E6" w:rsidR="00F76CDD" w:rsidRPr="00F80603" w:rsidRDefault="009719BE" w:rsidP="00C76667">
            <w:pPr>
              <w:pStyle w:val="TableTitle"/>
              <w:rPr>
                <w:rStyle w:val="BodyTextChar"/>
              </w:rPr>
            </w:pPr>
            <w:r w:rsidRPr="00F80603">
              <w:rPr>
                <w:rStyle w:val="BodyTextChar"/>
              </w:rPr>
              <w:lastRenderedPageBreak/>
              <w:t xml:space="preserve">Mail.XML </w:t>
            </w:r>
            <w:r w:rsidR="00BB3885">
              <w:rPr>
                <w:rStyle w:val="BodyTextChar"/>
              </w:rPr>
              <w:t>16.0</w:t>
            </w:r>
            <w:r w:rsidR="00F76CDD" w:rsidRPr="00F80603">
              <w:rPr>
                <w:rStyle w:val="BodyTextChar"/>
              </w:rPr>
              <w:t xml:space="preserve"> - </w:t>
            </w:r>
            <w:r w:rsidR="00A04C0D" w:rsidRPr="00F80603">
              <w:rPr>
                <w:rStyle w:val="BodyTextChar"/>
              </w:rPr>
              <w:t>USPSDeliveryContentUpdatedDelivery</w:t>
            </w:r>
          </w:p>
        </w:tc>
      </w:tr>
      <w:tr w:rsidR="001B2D26" w:rsidRPr="00F80603" w14:paraId="109DD6C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6BC"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6BD"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6BE"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6BF"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6C0" w14:textId="77777777" w:rsidR="001B2D26" w:rsidRPr="00F80603" w:rsidRDefault="00CA786F" w:rsidP="00C76667">
            <w:pPr>
              <w:pStyle w:val="TableTitle"/>
              <w:rPr>
                <w:rStyle w:val="BodyTextChar"/>
              </w:rPr>
            </w:pPr>
            <w:r>
              <w:rPr>
                <w:rStyle w:val="BodyTextChar"/>
              </w:rPr>
              <w:t>Comment</w:t>
            </w:r>
          </w:p>
        </w:tc>
      </w:tr>
      <w:tr w:rsidR="001B2D26" w:rsidRPr="00C76667" w14:paraId="109DD6C7" w14:textId="77777777" w:rsidTr="00C76667">
        <w:trPr>
          <w:trHeight w:val="255"/>
        </w:trPr>
        <w:tc>
          <w:tcPr>
            <w:tcW w:w="1872" w:type="dxa"/>
          </w:tcPr>
          <w:p w14:paraId="109DD6C2" w14:textId="77777777" w:rsidR="001B2D26" w:rsidRPr="00C76667" w:rsidRDefault="001B2D26" w:rsidP="00C76667">
            <w:pPr>
              <w:pStyle w:val="TableText1"/>
            </w:pPr>
            <w:r w:rsidRPr="00C76667">
              <w:t>USPSDeliveryContentUpdatedDelivery BEGINS</w:t>
            </w:r>
            <w:r w:rsidRPr="00C76667">
              <w:fldChar w:fldCharType="begin"/>
            </w:r>
            <w:r w:rsidRPr="00C76667">
              <w:instrText xml:space="preserve"> XE "CustomerSupplierAgreementQueryRequest" </w:instrText>
            </w:r>
            <w:r w:rsidRPr="00C76667">
              <w:fldChar w:fldCharType="end"/>
            </w:r>
          </w:p>
        </w:tc>
        <w:tc>
          <w:tcPr>
            <w:tcW w:w="1872" w:type="dxa"/>
          </w:tcPr>
          <w:p w14:paraId="109DD6C3" w14:textId="77777777" w:rsidR="001B2D26" w:rsidRPr="00C76667" w:rsidRDefault="001B2D26" w:rsidP="00C76667">
            <w:pPr>
              <w:pStyle w:val="TableText1"/>
            </w:pPr>
          </w:p>
        </w:tc>
        <w:tc>
          <w:tcPr>
            <w:tcW w:w="1872" w:type="dxa"/>
          </w:tcPr>
          <w:p w14:paraId="109DD6C4" w14:textId="77777777" w:rsidR="001B2D26" w:rsidRPr="00C76667" w:rsidRDefault="001B2D26" w:rsidP="00C76667">
            <w:pPr>
              <w:pStyle w:val="TableText1"/>
            </w:pPr>
          </w:p>
        </w:tc>
        <w:tc>
          <w:tcPr>
            <w:tcW w:w="1872" w:type="dxa"/>
          </w:tcPr>
          <w:p w14:paraId="109DD6C5" w14:textId="77777777" w:rsidR="001B2D26" w:rsidRPr="00C76667" w:rsidRDefault="001B2D26" w:rsidP="00C76667">
            <w:pPr>
              <w:pStyle w:val="TableText1"/>
            </w:pPr>
          </w:p>
        </w:tc>
        <w:tc>
          <w:tcPr>
            <w:tcW w:w="1872" w:type="dxa"/>
          </w:tcPr>
          <w:p w14:paraId="109DD6C6" w14:textId="77777777" w:rsidR="001B2D26" w:rsidRPr="00C76667" w:rsidRDefault="001B2D26" w:rsidP="00C76667">
            <w:pPr>
              <w:pStyle w:val="TableText1"/>
            </w:pPr>
          </w:p>
        </w:tc>
      </w:tr>
      <w:tr w:rsidR="001B2D26" w:rsidRPr="00C76667" w14:paraId="109DD6CD" w14:textId="77777777" w:rsidTr="00C76667">
        <w:trPr>
          <w:trHeight w:val="255"/>
        </w:trPr>
        <w:tc>
          <w:tcPr>
            <w:tcW w:w="1872" w:type="dxa"/>
          </w:tcPr>
          <w:p w14:paraId="109DD6C8" w14:textId="77777777" w:rsidR="001B2D26" w:rsidRPr="00C76667" w:rsidRDefault="001B2D26" w:rsidP="00C76667">
            <w:pPr>
              <w:pStyle w:val="TableText1"/>
            </w:pPr>
            <w:r w:rsidRPr="00C76667">
              <w:t>LargeTransactionDividerGroupOptionalType</w:t>
            </w:r>
          </w:p>
        </w:tc>
        <w:tc>
          <w:tcPr>
            <w:tcW w:w="1872" w:type="dxa"/>
          </w:tcPr>
          <w:p w14:paraId="109DD6C9" w14:textId="77777777" w:rsidR="001B2D26" w:rsidRPr="00C76667" w:rsidRDefault="001B2D26" w:rsidP="00C76667">
            <w:pPr>
              <w:pStyle w:val="TableText1"/>
            </w:pPr>
            <w:r w:rsidRPr="00C76667">
              <w:t>LargeTransactionDividerGroupOptionalType attribute</w:t>
            </w:r>
          </w:p>
        </w:tc>
        <w:tc>
          <w:tcPr>
            <w:tcW w:w="1872" w:type="dxa"/>
          </w:tcPr>
          <w:p w14:paraId="109DD6CA" w14:textId="77777777" w:rsidR="001B2D26" w:rsidRPr="00C76667" w:rsidRDefault="001B2D26" w:rsidP="00C76667">
            <w:pPr>
              <w:pStyle w:val="TableText1"/>
            </w:pPr>
            <w:r w:rsidRPr="00C76667">
              <w:t>-</w:t>
            </w:r>
          </w:p>
        </w:tc>
        <w:tc>
          <w:tcPr>
            <w:tcW w:w="1872" w:type="dxa"/>
          </w:tcPr>
          <w:p w14:paraId="109DD6CB" w14:textId="77777777" w:rsidR="001B2D26" w:rsidRPr="00C76667" w:rsidRDefault="001B2D26" w:rsidP="00C76667">
            <w:pPr>
              <w:pStyle w:val="TableText1"/>
            </w:pPr>
            <w:r w:rsidRPr="00C76667">
              <w:t>Required</w:t>
            </w:r>
          </w:p>
        </w:tc>
        <w:tc>
          <w:tcPr>
            <w:tcW w:w="1872" w:type="dxa"/>
          </w:tcPr>
          <w:p w14:paraId="109DD6CC" w14:textId="09215BB3"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6D3" w14:textId="77777777" w:rsidTr="00C76667">
        <w:trPr>
          <w:trHeight w:val="255"/>
        </w:trPr>
        <w:tc>
          <w:tcPr>
            <w:tcW w:w="1872" w:type="dxa"/>
          </w:tcPr>
          <w:p w14:paraId="109DD6CE"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6CF" w14:textId="77777777" w:rsidR="001B2D26" w:rsidRPr="00C76667" w:rsidRDefault="001B2D26" w:rsidP="00C76667">
            <w:pPr>
              <w:pStyle w:val="TableText1"/>
            </w:pPr>
            <w:r w:rsidRPr="00C76667">
              <w:t>participantIDType complex type</w:t>
            </w:r>
          </w:p>
        </w:tc>
        <w:tc>
          <w:tcPr>
            <w:tcW w:w="1872" w:type="dxa"/>
          </w:tcPr>
          <w:p w14:paraId="109DD6D0" w14:textId="77777777" w:rsidR="001B2D26" w:rsidRPr="00C76667" w:rsidRDefault="001B2D26" w:rsidP="00C76667">
            <w:pPr>
              <w:pStyle w:val="TableText1"/>
            </w:pPr>
            <w:r w:rsidRPr="00C76667">
              <w:t> </w:t>
            </w:r>
          </w:p>
        </w:tc>
        <w:tc>
          <w:tcPr>
            <w:tcW w:w="1872" w:type="dxa"/>
          </w:tcPr>
          <w:p w14:paraId="109DD6D1" w14:textId="77777777" w:rsidR="001B2D26" w:rsidRPr="00C76667" w:rsidRDefault="001B2D26" w:rsidP="00C76667">
            <w:pPr>
              <w:pStyle w:val="TableText1"/>
            </w:pPr>
            <w:r w:rsidRPr="00C76667">
              <w:t>Optional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6D2" w14:textId="0480616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DA" w14:textId="77777777" w:rsidTr="00C76667">
        <w:trPr>
          <w:trHeight w:val="255"/>
        </w:trPr>
        <w:tc>
          <w:tcPr>
            <w:tcW w:w="1872" w:type="dxa"/>
          </w:tcPr>
          <w:p w14:paraId="109DD6D4" w14:textId="77777777" w:rsidR="001B2D26" w:rsidRPr="00C76667" w:rsidRDefault="001B2D26" w:rsidP="00C76667">
            <w:pPr>
              <w:pStyle w:val="TableText1"/>
            </w:pPr>
            <w:r w:rsidRPr="00C76667">
              <w:t>SubmittingSoftware</w:t>
            </w:r>
          </w:p>
        </w:tc>
        <w:tc>
          <w:tcPr>
            <w:tcW w:w="1872" w:type="dxa"/>
          </w:tcPr>
          <w:p w14:paraId="109DD6D5" w14:textId="77777777" w:rsidR="001B2D26" w:rsidRPr="00C76667" w:rsidRDefault="001B2D26" w:rsidP="00C76667">
            <w:pPr>
              <w:pStyle w:val="TableText1"/>
            </w:pPr>
            <w:r w:rsidRPr="00C76667">
              <w:t>submittingSoftwareType complex type</w:t>
            </w:r>
          </w:p>
        </w:tc>
        <w:tc>
          <w:tcPr>
            <w:tcW w:w="1872" w:type="dxa"/>
          </w:tcPr>
          <w:p w14:paraId="109DD6D6" w14:textId="77777777" w:rsidR="001B2D26" w:rsidRPr="00C76667" w:rsidRDefault="001B2D26" w:rsidP="00C76667">
            <w:pPr>
              <w:pStyle w:val="TableText1"/>
            </w:pPr>
            <w:r w:rsidRPr="00C76667">
              <w:t> </w:t>
            </w:r>
          </w:p>
        </w:tc>
        <w:tc>
          <w:tcPr>
            <w:tcW w:w="1872" w:type="dxa"/>
          </w:tcPr>
          <w:p w14:paraId="109DD6D7" w14:textId="77777777" w:rsidR="00B96781" w:rsidRPr="00C76667" w:rsidRDefault="001B2D26" w:rsidP="00C76667">
            <w:pPr>
              <w:pStyle w:val="TableText1"/>
            </w:pPr>
            <w:r w:rsidRPr="00C76667">
              <w:t>Optional.</w:t>
            </w:r>
          </w:p>
          <w:p w14:paraId="109DD6D8"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6D9" w14:textId="5394469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E0" w14:textId="77777777" w:rsidTr="00C76667">
        <w:trPr>
          <w:trHeight w:val="255"/>
        </w:trPr>
        <w:tc>
          <w:tcPr>
            <w:tcW w:w="1872" w:type="dxa"/>
          </w:tcPr>
          <w:p w14:paraId="109DD6DB" w14:textId="77777777" w:rsidR="001B2D26" w:rsidRPr="00C76667" w:rsidRDefault="001B2D26" w:rsidP="00C76667">
            <w:pPr>
              <w:pStyle w:val="TableText1"/>
            </w:pPr>
            <w:r w:rsidRPr="00C76667">
              <w:t>DataRecipient block BEGINS</w:t>
            </w:r>
          </w:p>
        </w:tc>
        <w:tc>
          <w:tcPr>
            <w:tcW w:w="1872" w:type="dxa"/>
          </w:tcPr>
          <w:p w14:paraId="109DD6DC" w14:textId="77777777" w:rsidR="001B2D26" w:rsidRPr="00C76667" w:rsidRDefault="001B2D26" w:rsidP="00C76667">
            <w:pPr>
              <w:pStyle w:val="TableText1"/>
            </w:pPr>
          </w:p>
        </w:tc>
        <w:tc>
          <w:tcPr>
            <w:tcW w:w="1872" w:type="dxa"/>
          </w:tcPr>
          <w:p w14:paraId="109DD6DD" w14:textId="77777777" w:rsidR="001B2D26" w:rsidRPr="00C76667" w:rsidRDefault="001B2D26" w:rsidP="00C76667">
            <w:pPr>
              <w:pStyle w:val="TableText1"/>
            </w:pPr>
          </w:p>
        </w:tc>
        <w:tc>
          <w:tcPr>
            <w:tcW w:w="1872" w:type="dxa"/>
          </w:tcPr>
          <w:p w14:paraId="109DD6DE" w14:textId="77777777" w:rsidR="001B2D26" w:rsidRPr="00C76667" w:rsidRDefault="001B2D26" w:rsidP="00C76667">
            <w:pPr>
              <w:pStyle w:val="TableText1"/>
            </w:pPr>
            <w:r w:rsidRPr="00C76667">
              <w:t>Optional block. If provided then both CRID and Role ar</w:t>
            </w:r>
            <w:r w:rsidR="004534CB" w:rsidRPr="00C76667">
              <w:t>e required.</w:t>
            </w:r>
          </w:p>
        </w:tc>
        <w:tc>
          <w:tcPr>
            <w:tcW w:w="1872" w:type="dxa"/>
          </w:tcPr>
          <w:p w14:paraId="109DD6DF" w14:textId="77777777" w:rsidR="001B2D26" w:rsidRPr="00C76667" w:rsidRDefault="001B2D26" w:rsidP="00C76667">
            <w:pPr>
              <w:pStyle w:val="TableText1"/>
            </w:pPr>
          </w:p>
        </w:tc>
      </w:tr>
      <w:tr w:rsidR="001B2D26" w:rsidRPr="00C76667" w14:paraId="109DD6E6" w14:textId="77777777" w:rsidTr="00C76667">
        <w:trPr>
          <w:trHeight w:val="255"/>
        </w:trPr>
        <w:tc>
          <w:tcPr>
            <w:tcW w:w="1872" w:type="dxa"/>
          </w:tcPr>
          <w:p w14:paraId="109DD6E1" w14:textId="77777777" w:rsidR="001B2D26" w:rsidRPr="00C76667" w:rsidRDefault="001B2D26" w:rsidP="00C76667">
            <w:pPr>
              <w:pStyle w:val="TableText1"/>
            </w:pPr>
            <w:r w:rsidRPr="00C76667">
              <w:t>CRID</w:t>
            </w:r>
          </w:p>
        </w:tc>
        <w:tc>
          <w:tcPr>
            <w:tcW w:w="1872" w:type="dxa"/>
          </w:tcPr>
          <w:p w14:paraId="109DD6E2" w14:textId="77777777" w:rsidR="001B2D26" w:rsidRPr="00C76667" w:rsidRDefault="001B2D26" w:rsidP="00C76667">
            <w:pPr>
              <w:pStyle w:val="TableText1"/>
            </w:pPr>
            <w:r w:rsidRPr="00C76667">
              <w:t>CRIDType simple type</w:t>
            </w:r>
          </w:p>
        </w:tc>
        <w:tc>
          <w:tcPr>
            <w:tcW w:w="1872" w:type="dxa"/>
          </w:tcPr>
          <w:p w14:paraId="109DD6E3" w14:textId="77777777" w:rsidR="001B2D26" w:rsidRPr="00C76667" w:rsidRDefault="001B2D26" w:rsidP="00C76667">
            <w:pPr>
              <w:pStyle w:val="TableText1"/>
            </w:pPr>
          </w:p>
        </w:tc>
        <w:tc>
          <w:tcPr>
            <w:tcW w:w="1872" w:type="dxa"/>
          </w:tcPr>
          <w:p w14:paraId="109DD6E4" w14:textId="77777777" w:rsidR="001B2D26" w:rsidRPr="00C76667" w:rsidRDefault="001B2D26" w:rsidP="00C76667">
            <w:pPr>
              <w:pStyle w:val="TableText1"/>
            </w:pPr>
            <w:r w:rsidRPr="00C76667">
              <w:t>Required</w:t>
            </w:r>
          </w:p>
        </w:tc>
        <w:tc>
          <w:tcPr>
            <w:tcW w:w="1872" w:type="dxa"/>
          </w:tcPr>
          <w:p w14:paraId="109DD6E5" w14:textId="69B5D424"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6EC" w14:textId="77777777" w:rsidTr="00C76667">
        <w:trPr>
          <w:trHeight w:val="255"/>
        </w:trPr>
        <w:tc>
          <w:tcPr>
            <w:tcW w:w="1872" w:type="dxa"/>
          </w:tcPr>
          <w:p w14:paraId="109DD6E7" w14:textId="77777777" w:rsidR="001B2D26" w:rsidRPr="00C76667" w:rsidRDefault="001B2D26" w:rsidP="00C76667">
            <w:pPr>
              <w:pStyle w:val="TableText1"/>
            </w:pPr>
            <w:r w:rsidRPr="00C76667">
              <w:t>Role</w:t>
            </w:r>
          </w:p>
        </w:tc>
        <w:tc>
          <w:tcPr>
            <w:tcW w:w="1872" w:type="dxa"/>
          </w:tcPr>
          <w:p w14:paraId="109DD6E8" w14:textId="77777777" w:rsidR="001B2D26" w:rsidRPr="00C76667" w:rsidRDefault="001B2D26" w:rsidP="00C76667">
            <w:pPr>
              <w:pStyle w:val="TableText1"/>
            </w:pPr>
            <w:r w:rsidRPr="00C76667">
              <w:t>roleType simple type</w:t>
            </w:r>
          </w:p>
        </w:tc>
        <w:tc>
          <w:tcPr>
            <w:tcW w:w="1872" w:type="dxa"/>
          </w:tcPr>
          <w:p w14:paraId="109DD6E9" w14:textId="77777777" w:rsidR="001B2D26" w:rsidRPr="00C76667" w:rsidRDefault="001B2D26" w:rsidP="00C76667">
            <w:pPr>
              <w:pStyle w:val="TableText1"/>
            </w:pPr>
          </w:p>
        </w:tc>
        <w:tc>
          <w:tcPr>
            <w:tcW w:w="1872" w:type="dxa"/>
          </w:tcPr>
          <w:p w14:paraId="109DD6EA" w14:textId="77777777" w:rsidR="001B2D26" w:rsidRPr="00C76667" w:rsidRDefault="001B2D26" w:rsidP="00C76667">
            <w:pPr>
              <w:pStyle w:val="TableText1"/>
            </w:pPr>
            <w:r w:rsidRPr="00C76667">
              <w:t>Required</w:t>
            </w:r>
          </w:p>
        </w:tc>
        <w:tc>
          <w:tcPr>
            <w:tcW w:w="1872" w:type="dxa"/>
          </w:tcPr>
          <w:p w14:paraId="109DD6EB" w14:textId="11B8E71D"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6F2" w14:textId="77777777" w:rsidTr="00C76667">
        <w:trPr>
          <w:trHeight w:val="255"/>
        </w:trPr>
        <w:tc>
          <w:tcPr>
            <w:tcW w:w="1872" w:type="dxa"/>
          </w:tcPr>
          <w:p w14:paraId="109DD6ED" w14:textId="77777777" w:rsidR="001B2D26" w:rsidRPr="00C76667" w:rsidRDefault="001B2D26" w:rsidP="00C76667">
            <w:pPr>
              <w:pStyle w:val="TableText1"/>
            </w:pPr>
            <w:r w:rsidRPr="00C76667">
              <w:t>Data Recipient block ENDS</w:t>
            </w:r>
          </w:p>
        </w:tc>
        <w:tc>
          <w:tcPr>
            <w:tcW w:w="1872" w:type="dxa"/>
          </w:tcPr>
          <w:p w14:paraId="109DD6EE" w14:textId="77777777" w:rsidR="001B2D26" w:rsidRPr="00C76667" w:rsidRDefault="001B2D26" w:rsidP="00C76667">
            <w:pPr>
              <w:pStyle w:val="TableText1"/>
            </w:pPr>
          </w:p>
        </w:tc>
        <w:tc>
          <w:tcPr>
            <w:tcW w:w="1872" w:type="dxa"/>
          </w:tcPr>
          <w:p w14:paraId="109DD6EF" w14:textId="77777777" w:rsidR="001B2D26" w:rsidRPr="00C76667" w:rsidRDefault="001B2D26" w:rsidP="00C76667">
            <w:pPr>
              <w:pStyle w:val="TableText1"/>
            </w:pPr>
          </w:p>
        </w:tc>
        <w:tc>
          <w:tcPr>
            <w:tcW w:w="1872" w:type="dxa"/>
          </w:tcPr>
          <w:p w14:paraId="109DD6F0" w14:textId="77777777" w:rsidR="001B2D26" w:rsidRPr="00C76667" w:rsidRDefault="001B2D26" w:rsidP="00C76667">
            <w:pPr>
              <w:pStyle w:val="TableText1"/>
            </w:pPr>
          </w:p>
        </w:tc>
        <w:tc>
          <w:tcPr>
            <w:tcW w:w="1872" w:type="dxa"/>
          </w:tcPr>
          <w:p w14:paraId="109DD6F1" w14:textId="77777777" w:rsidR="001B2D26" w:rsidRPr="00C76667" w:rsidRDefault="001B2D26" w:rsidP="00C76667">
            <w:pPr>
              <w:pStyle w:val="TableText1"/>
            </w:pPr>
          </w:p>
        </w:tc>
      </w:tr>
      <w:tr w:rsidR="001B2D26" w:rsidRPr="00C76667" w14:paraId="109DD6F8" w14:textId="77777777" w:rsidTr="00C76667">
        <w:trPr>
          <w:trHeight w:val="255"/>
        </w:trPr>
        <w:tc>
          <w:tcPr>
            <w:tcW w:w="1872" w:type="dxa"/>
          </w:tcPr>
          <w:p w14:paraId="109DD6F3" w14:textId="77777777" w:rsidR="001B2D26" w:rsidRPr="00C76667" w:rsidRDefault="001B2D26" w:rsidP="00C76667">
            <w:pPr>
              <w:pStyle w:val="TableText1"/>
            </w:pPr>
            <w:r w:rsidRPr="00C76667">
              <w:t>PushMessageID</w:t>
            </w:r>
          </w:p>
        </w:tc>
        <w:tc>
          <w:tcPr>
            <w:tcW w:w="1872" w:type="dxa"/>
          </w:tcPr>
          <w:p w14:paraId="109DD6F4" w14:textId="77777777" w:rsidR="001B2D26" w:rsidRPr="00C76667" w:rsidRDefault="001B2D26" w:rsidP="00C76667">
            <w:pPr>
              <w:pStyle w:val="TableText1"/>
            </w:pPr>
            <w:r w:rsidRPr="00C76667">
              <w:t>String 25</w:t>
            </w:r>
          </w:p>
        </w:tc>
        <w:tc>
          <w:tcPr>
            <w:tcW w:w="1872" w:type="dxa"/>
          </w:tcPr>
          <w:p w14:paraId="109DD6F5" w14:textId="77777777" w:rsidR="001B2D26" w:rsidRPr="00C76667" w:rsidRDefault="001B2D26" w:rsidP="00C76667">
            <w:pPr>
              <w:pStyle w:val="TableText1"/>
            </w:pPr>
            <w:r w:rsidRPr="00C76667">
              <w:t>-</w:t>
            </w:r>
          </w:p>
        </w:tc>
        <w:tc>
          <w:tcPr>
            <w:tcW w:w="1872" w:type="dxa"/>
          </w:tcPr>
          <w:p w14:paraId="109DD6F6" w14:textId="77777777" w:rsidR="001B2D26" w:rsidRPr="00C76667" w:rsidRDefault="001B2D26" w:rsidP="00C76667">
            <w:pPr>
              <w:pStyle w:val="TableText1"/>
            </w:pPr>
            <w:r w:rsidRPr="00C76667">
              <w:t>Optional</w:t>
            </w:r>
          </w:p>
        </w:tc>
        <w:tc>
          <w:tcPr>
            <w:tcW w:w="1872" w:type="dxa"/>
          </w:tcPr>
          <w:p w14:paraId="109DD6F7" w14:textId="77777777" w:rsidR="001B2D26" w:rsidRPr="00C76667" w:rsidRDefault="001B2D26" w:rsidP="00C76667">
            <w:pPr>
              <w:pStyle w:val="TableText1"/>
            </w:pPr>
            <w:r w:rsidRPr="00C76667">
              <w:t>-</w:t>
            </w:r>
          </w:p>
        </w:tc>
      </w:tr>
      <w:tr w:rsidR="001B2D26" w:rsidRPr="00C76667" w14:paraId="109DD6FF" w14:textId="77777777" w:rsidTr="00C76667">
        <w:trPr>
          <w:trHeight w:val="255"/>
        </w:trPr>
        <w:tc>
          <w:tcPr>
            <w:tcW w:w="1872" w:type="dxa"/>
          </w:tcPr>
          <w:p w14:paraId="109DD6F9" w14:textId="77777777" w:rsidR="001B2D26" w:rsidRPr="00C76667" w:rsidRDefault="001B2D26" w:rsidP="00C76667">
            <w:pPr>
              <w:pStyle w:val="TableText1"/>
            </w:pPr>
            <w:r w:rsidRPr="00C76667">
              <w:t>DeliveryContentUpdated</w:t>
            </w:r>
          </w:p>
        </w:tc>
        <w:tc>
          <w:tcPr>
            <w:tcW w:w="1872" w:type="dxa"/>
          </w:tcPr>
          <w:p w14:paraId="109DD6FA" w14:textId="77777777" w:rsidR="001B2D26" w:rsidRPr="00C76667" w:rsidRDefault="001B2D26" w:rsidP="00C76667">
            <w:pPr>
              <w:pStyle w:val="TableText1"/>
            </w:pPr>
            <w:r w:rsidRPr="00C76667">
              <w:t>deliveryContentUpdatedType complex type</w:t>
            </w:r>
          </w:p>
        </w:tc>
        <w:tc>
          <w:tcPr>
            <w:tcW w:w="1872" w:type="dxa"/>
          </w:tcPr>
          <w:p w14:paraId="109DD6FB" w14:textId="77777777" w:rsidR="001B2D26" w:rsidRPr="00C76667" w:rsidRDefault="001B2D26" w:rsidP="00C76667">
            <w:pPr>
              <w:pStyle w:val="TableText1"/>
            </w:pPr>
            <w:r w:rsidRPr="00C76667">
              <w:t>-</w:t>
            </w:r>
          </w:p>
        </w:tc>
        <w:tc>
          <w:tcPr>
            <w:tcW w:w="1872" w:type="dxa"/>
          </w:tcPr>
          <w:p w14:paraId="109DD6FC" w14:textId="77777777" w:rsidR="001B2D26" w:rsidRPr="00C76667" w:rsidRDefault="001B2D26" w:rsidP="00C76667">
            <w:pPr>
              <w:pStyle w:val="TableText1"/>
            </w:pPr>
            <w:r w:rsidRPr="00C76667">
              <w:t>Required</w:t>
            </w:r>
          </w:p>
          <w:p w14:paraId="109DD6FD" w14:textId="77777777" w:rsidR="001B2D26" w:rsidRPr="00C76667" w:rsidRDefault="001B2D26" w:rsidP="00C76667">
            <w:pPr>
              <w:pStyle w:val="TableText1"/>
            </w:pPr>
            <w:r w:rsidRPr="00C76667">
              <w:t>1 to many allowed</w:t>
            </w:r>
          </w:p>
        </w:tc>
        <w:tc>
          <w:tcPr>
            <w:tcW w:w="1872" w:type="dxa"/>
          </w:tcPr>
          <w:p w14:paraId="109DD6FE" w14:textId="7D86EEEA" w:rsidR="001B2D26" w:rsidRPr="00C76667" w:rsidRDefault="00401B12" w:rsidP="00C76667">
            <w:pPr>
              <w:pStyle w:val="TableText1"/>
            </w:pPr>
            <w:r>
              <w:t xml:space="preserve">Refer to </w:t>
            </w:r>
            <w:r w:rsidR="001B2D26" w:rsidRPr="00C76667">
              <w:t xml:space="preserve">the attribute block in </w:t>
            </w:r>
            <w:r w:rsidR="002568B4" w:rsidRPr="00C76667">
              <w:t>Appendix A</w:t>
            </w:r>
            <w:r w:rsidR="004534CB" w:rsidRPr="00C76667">
              <w:t>.</w:t>
            </w:r>
          </w:p>
        </w:tc>
      </w:tr>
      <w:tr w:rsidR="001B2D26" w:rsidRPr="00C76667" w14:paraId="109DD705" w14:textId="77777777" w:rsidTr="00C76667">
        <w:trPr>
          <w:trHeight w:val="255"/>
        </w:trPr>
        <w:tc>
          <w:tcPr>
            <w:tcW w:w="1872" w:type="dxa"/>
          </w:tcPr>
          <w:p w14:paraId="109DD700" w14:textId="77777777" w:rsidR="001B2D26" w:rsidRPr="00C76667" w:rsidRDefault="001B2D26" w:rsidP="00C76667">
            <w:pPr>
              <w:pStyle w:val="TableText1"/>
            </w:pPr>
            <w:r w:rsidRPr="00C76667">
              <w:t>USPSDeliveryContentUpdatedDelivery ENDS</w:t>
            </w:r>
          </w:p>
        </w:tc>
        <w:tc>
          <w:tcPr>
            <w:tcW w:w="1872" w:type="dxa"/>
          </w:tcPr>
          <w:p w14:paraId="109DD701" w14:textId="77777777" w:rsidR="001B2D26" w:rsidRPr="00C76667" w:rsidRDefault="001B2D26" w:rsidP="00C76667">
            <w:pPr>
              <w:pStyle w:val="TableText1"/>
            </w:pPr>
          </w:p>
        </w:tc>
        <w:tc>
          <w:tcPr>
            <w:tcW w:w="1872" w:type="dxa"/>
          </w:tcPr>
          <w:p w14:paraId="109DD702" w14:textId="77777777" w:rsidR="001B2D26" w:rsidRPr="00C76667" w:rsidRDefault="001B2D26" w:rsidP="00C76667">
            <w:pPr>
              <w:pStyle w:val="TableText1"/>
            </w:pPr>
          </w:p>
        </w:tc>
        <w:tc>
          <w:tcPr>
            <w:tcW w:w="1872" w:type="dxa"/>
          </w:tcPr>
          <w:p w14:paraId="109DD703" w14:textId="77777777" w:rsidR="001B2D26" w:rsidRPr="00C76667" w:rsidRDefault="001B2D26" w:rsidP="00C76667">
            <w:pPr>
              <w:pStyle w:val="TableText1"/>
            </w:pPr>
          </w:p>
        </w:tc>
        <w:tc>
          <w:tcPr>
            <w:tcW w:w="1872" w:type="dxa"/>
          </w:tcPr>
          <w:p w14:paraId="109DD704" w14:textId="77777777" w:rsidR="001B2D26" w:rsidRPr="00C76667" w:rsidRDefault="001B2D26" w:rsidP="00C76667">
            <w:pPr>
              <w:pStyle w:val="TableText1"/>
            </w:pPr>
          </w:p>
        </w:tc>
      </w:tr>
    </w:tbl>
    <w:p w14:paraId="109DD706" w14:textId="77777777" w:rsidR="00B96781" w:rsidRPr="00F80603" w:rsidRDefault="00B96781" w:rsidP="001B2D26">
      <w:pPr>
        <w:ind w:left="720"/>
        <w:rPr>
          <w:rStyle w:val="BodyTextChar"/>
        </w:rPr>
      </w:pPr>
    </w:p>
    <w:p w14:paraId="109DD707" w14:textId="77777777" w:rsidR="001B2D26" w:rsidRPr="00F80603" w:rsidRDefault="001B2D26" w:rsidP="002420E9">
      <w:pPr>
        <w:pStyle w:val="Heading2"/>
      </w:pPr>
      <w:bookmarkStart w:id="814" w:name="_Toc297878852"/>
      <w:bookmarkStart w:id="815" w:name="_Toc403990617"/>
      <w:r w:rsidRPr="00F80603">
        <w:t>PartnerContentAssignmentRequest</w:t>
      </w:r>
      <w:bookmarkEnd w:id="814"/>
      <w:bookmarkEnd w:id="815"/>
    </w:p>
    <w:p w14:paraId="109DD708" w14:textId="77777777" w:rsidR="00B96781" w:rsidRPr="00F80603" w:rsidRDefault="001B2D26" w:rsidP="001A4A64">
      <w:pPr>
        <w:rPr>
          <w:rStyle w:val="BodyTextChar"/>
        </w:rPr>
      </w:pPr>
      <w:r w:rsidRPr="00F80603">
        <w:rPr>
          <w:rStyle w:val="BodyTextChar"/>
        </w:rPr>
        <w:t xml:space="preserve">This message allows the Mail Owner, Mail Preparer, Consolidator, and Scheduler to assign the content of the mail to another business entity. </w:t>
      </w:r>
      <w:r w:rsidR="00D049D3">
        <w:rPr>
          <w:rStyle w:val="BodyTextChar"/>
        </w:rPr>
        <w:t>For example, c</w:t>
      </w:r>
      <w:r w:rsidRPr="00F80603">
        <w:rPr>
          <w:rStyle w:val="BodyTextChar"/>
        </w:rPr>
        <w:t>ontent is created by Consolidator A and assigned to LTL B. The LTL B then assigns the content to LTL C through this message.</w:t>
      </w:r>
    </w:p>
    <w:p w14:paraId="109DD709" w14:textId="77777777" w:rsidR="00F76CDD" w:rsidRPr="00F80603" w:rsidRDefault="00F76CDD"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F76CDD" w:rsidRPr="00F80603" w14:paraId="109DD70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70A" w14:textId="17899AD9" w:rsidR="00F76CDD"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 </w:t>
            </w:r>
            <w:r w:rsidR="00A04C0D" w:rsidRPr="00F80603">
              <w:rPr>
                <w:rStyle w:val="BodyTextChar"/>
              </w:rPr>
              <w:t>PartnerContentAssignmentRequest</w:t>
            </w:r>
          </w:p>
        </w:tc>
      </w:tr>
      <w:tr w:rsidR="001B2D26" w:rsidRPr="00F80603" w14:paraId="109DD71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70C"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70D"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70E"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70F"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710" w14:textId="77777777" w:rsidR="001B2D26" w:rsidRPr="00F80603" w:rsidRDefault="00CA786F" w:rsidP="00C76667">
            <w:pPr>
              <w:pStyle w:val="TableTitle"/>
              <w:rPr>
                <w:rStyle w:val="BodyTextChar"/>
              </w:rPr>
            </w:pPr>
            <w:r>
              <w:rPr>
                <w:rStyle w:val="BodyTextChar"/>
              </w:rPr>
              <w:t>Comment</w:t>
            </w:r>
          </w:p>
        </w:tc>
      </w:tr>
      <w:tr w:rsidR="001B2D26" w:rsidRPr="00C76667" w14:paraId="109DD717" w14:textId="77777777" w:rsidTr="00C76667">
        <w:trPr>
          <w:trHeight w:val="255"/>
        </w:trPr>
        <w:tc>
          <w:tcPr>
            <w:tcW w:w="1872" w:type="dxa"/>
          </w:tcPr>
          <w:p w14:paraId="109DD712" w14:textId="77777777" w:rsidR="001B2D26" w:rsidRPr="00C76667" w:rsidRDefault="001B2D26" w:rsidP="00C76667">
            <w:pPr>
              <w:pStyle w:val="TableText1"/>
            </w:pPr>
            <w:r w:rsidRPr="00C76667">
              <w:t>PartnerContentAssignmentRequest BEGINS</w:t>
            </w:r>
            <w:r w:rsidRPr="00C76667">
              <w:fldChar w:fldCharType="begin"/>
            </w:r>
            <w:r w:rsidRPr="00C76667">
              <w:instrText xml:space="preserve"> XE “CustomerSupplierAgreementQueryRequest” </w:instrText>
            </w:r>
            <w:r w:rsidRPr="00C76667">
              <w:fldChar w:fldCharType="end"/>
            </w:r>
          </w:p>
        </w:tc>
        <w:tc>
          <w:tcPr>
            <w:tcW w:w="1872" w:type="dxa"/>
          </w:tcPr>
          <w:p w14:paraId="109DD713" w14:textId="77777777" w:rsidR="001B2D26" w:rsidRPr="00C76667" w:rsidRDefault="001B2D26" w:rsidP="00C76667">
            <w:pPr>
              <w:pStyle w:val="TableText1"/>
            </w:pPr>
          </w:p>
        </w:tc>
        <w:tc>
          <w:tcPr>
            <w:tcW w:w="1872" w:type="dxa"/>
          </w:tcPr>
          <w:p w14:paraId="109DD714" w14:textId="77777777" w:rsidR="001B2D26" w:rsidRPr="00C76667" w:rsidRDefault="001B2D26" w:rsidP="00C76667">
            <w:pPr>
              <w:pStyle w:val="TableText1"/>
            </w:pPr>
          </w:p>
        </w:tc>
        <w:tc>
          <w:tcPr>
            <w:tcW w:w="1872" w:type="dxa"/>
          </w:tcPr>
          <w:p w14:paraId="109DD715" w14:textId="77777777" w:rsidR="001B2D26" w:rsidRPr="00C76667" w:rsidRDefault="001B2D26" w:rsidP="00C76667">
            <w:pPr>
              <w:pStyle w:val="TableText1"/>
            </w:pPr>
          </w:p>
        </w:tc>
        <w:tc>
          <w:tcPr>
            <w:tcW w:w="1872" w:type="dxa"/>
          </w:tcPr>
          <w:p w14:paraId="109DD716" w14:textId="77777777" w:rsidR="001B2D26" w:rsidRPr="00C76667" w:rsidRDefault="001B2D26" w:rsidP="00C76667">
            <w:pPr>
              <w:pStyle w:val="TableText1"/>
            </w:pPr>
          </w:p>
        </w:tc>
      </w:tr>
      <w:tr w:rsidR="001B2D26" w:rsidRPr="00C76667" w14:paraId="109DD71D" w14:textId="77777777" w:rsidTr="00C76667">
        <w:trPr>
          <w:trHeight w:val="255"/>
        </w:trPr>
        <w:tc>
          <w:tcPr>
            <w:tcW w:w="1872" w:type="dxa"/>
          </w:tcPr>
          <w:p w14:paraId="109DD718" w14:textId="77777777" w:rsidR="001B2D26" w:rsidRPr="00C76667" w:rsidRDefault="001B2D26" w:rsidP="00C76667">
            <w:pPr>
              <w:pStyle w:val="TableText1"/>
            </w:pPr>
            <w:r w:rsidRPr="00C76667">
              <w:t>ContentAssignmentRequestMsgHeaderInfo</w:t>
            </w:r>
          </w:p>
        </w:tc>
        <w:tc>
          <w:tcPr>
            <w:tcW w:w="1872" w:type="dxa"/>
          </w:tcPr>
          <w:p w14:paraId="109DD719" w14:textId="77777777" w:rsidR="001B2D26" w:rsidRPr="00C76667" w:rsidRDefault="001B2D26" w:rsidP="00C76667">
            <w:pPr>
              <w:pStyle w:val="TableText1"/>
            </w:pPr>
            <w:r w:rsidRPr="00C76667">
              <w:t>ContentAssignmentRequestMsgHeaderInfo attribute</w:t>
            </w:r>
          </w:p>
        </w:tc>
        <w:tc>
          <w:tcPr>
            <w:tcW w:w="1872" w:type="dxa"/>
          </w:tcPr>
          <w:p w14:paraId="109DD71A" w14:textId="77777777" w:rsidR="001B2D26" w:rsidRPr="00C76667" w:rsidRDefault="001B2D26" w:rsidP="00C76667">
            <w:pPr>
              <w:pStyle w:val="TableText1"/>
            </w:pPr>
            <w:r w:rsidRPr="00C76667">
              <w:t>-</w:t>
            </w:r>
          </w:p>
        </w:tc>
        <w:tc>
          <w:tcPr>
            <w:tcW w:w="1872" w:type="dxa"/>
          </w:tcPr>
          <w:p w14:paraId="109DD71B" w14:textId="77777777" w:rsidR="001B2D26" w:rsidRPr="00C76667" w:rsidRDefault="001B2D26" w:rsidP="00C76667">
            <w:pPr>
              <w:pStyle w:val="TableText1"/>
            </w:pPr>
            <w:r w:rsidRPr="00C76667">
              <w:t>Required</w:t>
            </w:r>
          </w:p>
        </w:tc>
        <w:tc>
          <w:tcPr>
            <w:tcW w:w="1872" w:type="dxa"/>
          </w:tcPr>
          <w:p w14:paraId="109DD71C" w14:textId="5DB20930"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723" w14:textId="77777777" w:rsidTr="00C76667">
        <w:trPr>
          <w:trHeight w:val="255"/>
        </w:trPr>
        <w:tc>
          <w:tcPr>
            <w:tcW w:w="1872" w:type="dxa"/>
          </w:tcPr>
          <w:p w14:paraId="109DD71E" w14:textId="77777777" w:rsidR="001B2D26" w:rsidRPr="00C76667" w:rsidRDefault="001B2D26" w:rsidP="00C76667">
            <w:pPr>
              <w:pStyle w:val="TableText1"/>
            </w:pPr>
            <w:r w:rsidRPr="00C76667">
              <w:lastRenderedPageBreak/>
              <w:t>SubmittingParty</w:t>
            </w:r>
            <w:r w:rsidRPr="00C76667">
              <w:fldChar w:fldCharType="begin"/>
            </w:r>
            <w:r w:rsidRPr="00C76667">
              <w:instrText xml:space="preserve"> XE “SubmittingParty” </w:instrText>
            </w:r>
            <w:r w:rsidRPr="00C76667">
              <w:fldChar w:fldCharType="end"/>
            </w:r>
          </w:p>
        </w:tc>
        <w:tc>
          <w:tcPr>
            <w:tcW w:w="1872" w:type="dxa"/>
          </w:tcPr>
          <w:p w14:paraId="109DD71F" w14:textId="77777777" w:rsidR="001B2D26" w:rsidRPr="00C76667" w:rsidRDefault="001B2D26" w:rsidP="00C76667">
            <w:pPr>
              <w:pStyle w:val="TableText1"/>
            </w:pPr>
            <w:r w:rsidRPr="00C76667">
              <w:t>participantIDType complex type</w:t>
            </w:r>
          </w:p>
        </w:tc>
        <w:tc>
          <w:tcPr>
            <w:tcW w:w="1872" w:type="dxa"/>
          </w:tcPr>
          <w:p w14:paraId="109DD720" w14:textId="77777777" w:rsidR="001B2D26" w:rsidRPr="00C76667" w:rsidRDefault="001B2D26" w:rsidP="00C76667">
            <w:pPr>
              <w:pStyle w:val="TableText1"/>
            </w:pPr>
            <w:r w:rsidRPr="00C76667">
              <w:t> </w:t>
            </w:r>
          </w:p>
        </w:tc>
        <w:tc>
          <w:tcPr>
            <w:tcW w:w="1872" w:type="dxa"/>
          </w:tcPr>
          <w:p w14:paraId="109DD721"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722" w14:textId="2378251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2A" w14:textId="77777777" w:rsidTr="00C76667">
        <w:trPr>
          <w:trHeight w:val="255"/>
        </w:trPr>
        <w:tc>
          <w:tcPr>
            <w:tcW w:w="1872" w:type="dxa"/>
          </w:tcPr>
          <w:p w14:paraId="109DD724" w14:textId="77777777" w:rsidR="001B2D26" w:rsidRPr="00C76667" w:rsidRDefault="001B2D26" w:rsidP="00C76667">
            <w:pPr>
              <w:pStyle w:val="TableText1"/>
            </w:pPr>
            <w:r w:rsidRPr="00C76667">
              <w:t>SubmittingSoftware</w:t>
            </w:r>
          </w:p>
        </w:tc>
        <w:tc>
          <w:tcPr>
            <w:tcW w:w="1872" w:type="dxa"/>
          </w:tcPr>
          <w:p w14:paraId="109DD725" w14:textId="77777777" w:rsidR="001B2D26" w:rsidRPr="00C76667" w:rsidRDefault="001B2D26" w:rsidP="00C76667">
            <w:pPr>
              <w:pStyle w:val="TableText1"/>
            </w:pPr>
            <w:r w:rsidRPr="00C76667">
              <w:t>submittingSoftwareType complex type</w:t>
            </w:r>
          </w:p>
        </w:tc>
        <w:tc>
          <w:tcPr>
            <w:tcW w:w="1872" w:type="dxa"/>
          </w:tcPr>
          <w:p w14:paraId="109DD726" w14:textId="77777777" w:rsidR="001B2D26" w:rsidRPr="00C76667" w:rsidRDefault="001B2D26" w:rsidP="00C76667">
            <w:pPr>
              <w:pStyle w:val="TableText1"/>
            </w:pPr>
            <w:r w:rsidRPr="00C76667">
              <w:t> </w:t>
            </w:r>
          </w:p>
        </w:tc>
        <w:tc>
          <w:tcPr>
            <w:tcW w:w="1872" w:type="dxa"/>
          </w:tcPr>
          <w:p w14:paraId="109DD727" w14:textId="77777777" w:rsidR="00B96781" w:rsidRPr="00C76667" w:rsidRDefault="001B2D26" w:rsidP="00C76667">
            <w:pPr>
              <w:pStyle w:val="TableText1"/>
            </w:pPr>
            <w:r w:rsidRPr="00C76667">
              <w:t>Required block;</w:t>
            </w:r>
          </w:p>
          <w:p w14:paraId="109DD728"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729" w14:textId="6FC3359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AD5469" w:rsidRPr="00C76667" w14:paraId="109DD730" w14:textId="77777777" w:rsidTr="00C76667">
        <w:trPr>
          <w:trHeight w:val="255"/>
        </w:trPr>
        <w:tc>
          <w:tcPr>
            <w:tcW w:w="1872" w:type="dxa"/>
          </w:tcPr>
          <w:p w14:paraId="109DD72B" w14:textId="77777777" w:rsidR="00AD5469" w:rsidRPr="00C76667" w:rsidRDefault="00AD5469" w:rsidP="00C76667">
            <w:pPr>
              <w:pStyle w:val="TableText1"/>
            </w:pPr>
            <w:r w:rsidRPr="00C76667">
              <w:t>SubmitterTrackingID</w:t>
            </w:r>
          </w:p>
        </w:tc>
        <w:tc>
          <w:tcPr>
            <w:tcW w:w="1872" w:type="dxa"/>
          </w:tcPr>
          <w:p w14:paraId="109DD72C" w14:textId="77777777" w:rsidR="00AD5469" w:rsidRPr="00C76667" w:rsidRDefault="00AD5469" w:rsidP="00C76667">
            <w:pPr>
              <w:pStyle w:val="TableText1"/>
            </w:pPr>
            <w:r w:rsidRPr="00C76667">
              <w:t>String 20</w:t>
            </w:r>
          </w:p>
        </w:tc>
        <w:tc>
          <w:tcPr>
            <w:tcW w:w="1872" w:type="dxa"/>
          </w:tcPr>
          <w:p w14:paraId="109DD72D" w14:textId="77777777" w:rsidR="00AD5469" w:rsidRPr="00C76667" w:rsidRDefault="00AD5469" w:rsidP="00C76667">
            <w:pPr>
              <w:pStyle w:val="TableText1"/>
            </w:pPr>
          </w:p>
        </w:tc>
        <w:tc>
          <w:tcPr>
            <w:tcW w:w="1872" w:type="dxa"/>
          </w:tcPr>
          <w:p w14:paraId="109DD72E" w14:textId="77777777" w:rsidR="00AD5469" w:rsidRPr="00C76667" w:rsidRDefault="00C46929" w:rsidP="00C76667">
            <w:pPr>
              <w:pStyle w:val="TableText1"/>
            </w:pPr>
            <w:r w:rsidRPr="00C76667">
              <w:t>Required</w:t>
            </w:r>
          </w:p>
        </w:tc>
        <w:tc>
          <w:tcPr>
            <w:tcW w:w="1872" w:type="dxa"/>
          </w:tcPr>
          <w:p w14:paraId="109DD72F" w14:textId="77777777" w:rsidR="00AD5469" w:rsidRPr="00C76667" w:rsidRDefault="00AD5469" w:rsidP="00C76667">
            <w:pPr>
              <w:pStyle w:val="TableText1"/>
            </w:pPr>
          </w:p>
        </w:tc>
      </w:tr>
      <w:tr w:rsidR="001B2D26" w:rsidRPr="00C76667" w14:paraId="109DD736" w14:textId="77777777" w:rsidTr="00C76667">
        <w:trPr>
          <w:trHeight w:val="255"/>
        </w:trPr>
        <w:tc>
          <w:tcPr>
            <w:tcW w:w="1872" w:type="dxa"/>
          </w:tcPr>
          <w:p w14:paraId="109DD731" w14:textId="77777777" w:rsidR="001B2D26" w:rsidRPr="00C76667" w:rsidRDefault="001B2D26" w:rsidP="00C76667">
            <w:pPr>
              <w:pStyle w:val="TableText1"/>
            </w:pPr>
            <w:r w:rsidRPr="00C76667">
              <w:t>CurrentPartnerOwner</w:t>
            </w:r>
          </w:p>
        </w:tc>
        <w:tc>
          <w:tcPr>
            <w:tcW w:w="1872" w:type="dxa"/>
          </w:tcPr>
          <w:p w14:paraId="109DD732" w14:textId="77777777" w:rsidR="001B2D26" w:rsidRPr="00C76667" w:rsidRDefault="004534CB" w:rsidP="00C76667">
            <w:pPr>
              <w:pStyle w:val="TableText1"/>
            </w:pPr>
            <w:r w:rsidRPr="00C76667">
              <w:t>participantIDType complex type</w:t>
            </w:r>
          </w:p>
        </w:tc>
        <w:tc>
          <w:tcPr>
            <w:tcW w:w="1872" w:type="dxa"/>
          </w:tcPr>
          <w:p w14:paraId="109DD733" w14:textId="77777777" w:rsidR="001B2D26" w:rsidRPr="00C76667" w:rsidRDefault="001B2D26" w:rsidP="00C76667">
            <w:pPr>
              <w:pStyle w:val="TableText1"/>
            </w:pPr>
            <w:r w:rsidRPr="00C76667">
              <w:t>-</w:t>
            </w:r>
          </w:p>
        </w:tc>
        <w:tc>
          <w:tcPr>
            <w:tcW w:w="1872" w:type="dxa"/>
          </w:tcPr>
          <w:p w14:paraId="109DD734" w14:textId="77777777" w:rsidR="001B2D26" w:rsidRPr="00C76667" w:rsidRDefault="001B2D26" w:rsidP="00C76667">
            <w:pPr>
              <w:pStyle w:val="TableText1"/>
            </w:pPr>
            <w:r w:rsidRPr="00C76667">
              <w:t>Required</w:t>
            </w:r>
          </w:p>
        </w:tc>
        <w:tc>
          <w:tcPr>
            <w:tcW w:w="1872" w:type="dxa"/>
          </w:tcPr>
          <w:p w14:paraId="109DD735" w14:textId="2C5A339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3D" w14:textId="77777777" w:rsidTr="00C76667">
        <w:trPr>
          <w:trHeight w:val="255"/>
        </w:trPr>
        <w:tc>
          <w:tcPr>
            <w:tcW w:w="1872" w:type="dxa"/>
          </w:tcPr>
          <w:p w14:paraId="109DD737" w14:textId="77777777" w:rsidR="001B2D26" w:rsidRPr="00C76667" w:rsidRDefault="001B2D26" w:rsidP="00C76667">
            <w:pPr>
              <w:pStyle w:val="TableText1"/>
            </w:pPr>
            <w:r w:rsidRPr="00C76667">
              <w:t>PartnerContentAssignedTo</w:t>
            </w:r>
          </w:p>
        </w:tc>
        <w:tc>
          <w:tcPr>
            <w:tcW w:w="1872" w:type="dxa"/>
          </w:tcPr>
          <w:p w14:paraId="109DD738" w14:textId="77777777" w:rsidR="001B2D26" w:rsidRPr="00C76667" w:rsidRDefault="001B2D26" w:rsidP="00C76667">
            <w:pPr>
              <w:pStyle w:val="TableText1"/>
            </w:pPr>
            <w:r w:rsidRPr="00C76667">
              <w:t>partnerContentAssignmentType complex type</w:t>
            </w:r>
          </w:p>
        </w:tc>
        <w:tc>
          <w:tcPr>
            <w:tcW w:w="1872" w:type="dxa"/>
          </w:tcPr>
          <w:p w14:paraId="109DD739" w14:textId="77777777" w:rsidR="001B2D26" w:rsidRPr="00C76667" w:rsidRDefault="001B2D26" w:rsidP="00C76667">
            <w:pPr>
              <w:pStyle w:val="TableText1"/>
            </w:pPr>
            <w:r w:rsidRPr="00C76667">
              <w:t>-</w:t>
            </w:r>
          </w:p>
        </w:tc>
        <w:tc>
          <w:tcPr>
            <w:tcW w:w="1872" w:type="dxa"/>
          </w:tcPr>
          <w:p w14:paraId="109DD73A" w14:textId="77777777" w:rsidR="001B2D26" w:rsidRPr="00C76667" w:rsidRDefault="001B2D26" w:rsidP="00C76667">
            <w:pPr>
              <w:pStyle w:val="TableText1"/>
            </w:pPr>
            <w:r w:rsidRPr="00C76667">
              <w:t>Required</w:t>
            </w:r>
          </w:p>
          <w:p w14:paraId="109DD73B" w14:textId="77777777" w:rsidR="001B2D26" w:rsidRPr="00C76667" w:rsidRDefault="001B2D26" w:rsidP="00C76667">
            <w:pPr>
              <w:pStyle w:val="TableText1"/>
            </w:pPr>
            <w:r w:rsidRPr="00C76667">
              <w:t>1 to many allowed</w:t>
            </w:r>
          </w:p>
        </w:tc>
        <w:tc>
          <w:tcPr>
            <w:tcW w:w="1872" w:type="dxa"/>
          </w:tcPr>
          <w:p w14:paraId="109DD73C" w14:textId="47DB86C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43" w14:textId="77777777" w:rsidTr="00C76667">
        <w:trPr>
          <w:trHeight w:val="255"/>
        </w:trPr>
        <w:tc>
          <w:tcPr>
            <w:tcW w:w="1872" w:type="dxa"/>
          </w:tcPr>
          <w:p w14:paraId="109DD73E" w14:textId="77777777" w:rsidR="001B2D26" w:rsidRPr="00C76667" w:rsidRDefault="001B2D26" w:rsidP="00C76667">
            <w:pPr>
              <w:pStyle w:val="TableText1"/>
            </w:pPr>
            <w:r w:rsidRPr="00C76667">
              <w:t>PartnerContentAssignmentRequest ENDS</w:t>
            </w:r>
          </w:p>
        </w:tc>
        <w:tc>
          <w:tcPr>
            <w:tcW w:w="1872" w:type="dxa"/>
          </w:tcPr>
          <w:p w14:paraId="109DD73F" w14:textId="77777777" w:rsidR="001B2D26" w:rsidRPr="00C76667" w:rsidRDefault="001B2D26" w:rsidP="00C76667">
            <w:pPr>
              <w:pStyle w:val="TableText1"/>
            </w:pPr>
          </w:p>
        </w:tc>
        <w:tc>
          <w:tcPr>
            <w:tcW w:w="1872" w:type="dxa"/>
          </w:tcPr>
          <w:p w14:paraId="109DD740" w14:textId="77777777" w:rsidR="001B2D26" w:rsidRPr="00C76667" w:rsidRDefault="001B2D26" w:rsidP="00C76667">
            <w:pPr>
              <w:pStyle w:val="TableText1"/>
            </w:pPr>
          </w:p>
        </w:tc>
        <w:tc>
          <w:tcPr>
            <w:tcW w:w="1872" w:type="dxa"/>
          </w:tcPr>
          <w:p w14:paraId="109DD741" w14:textId="77777777" w:rsidR="001B2D26" w:rsidRPr="00C76667" w:rsidRDefault="001B2D26" w:rsidP="00C76667">
            <w:pPr>
              <w:pStyle w:val="TableText1"/>
            </w:pPr>
          </w:p>
        </w:tc>
        <w:tc>
          <w:tcPr>
            <w:tcW w:w="1872" w:type="dxa"/>
          </w:tcPr>
          <w:p w14:paraId="109DD742" w14:textId="77777777" w:rsidR="001B2D26" w:rsidRPr="00C76667" w:rsidRDefault="001B2D26" w:rsidP="00C76667">
            <w:pPr>
              <w:pStyle w:val="TableText1"/>
            </w:pPr>
          </w:p>
        </w:tc>
      </w:tr>
    </w:tbl>
    <w:p w14:paraId="109DD744" w14:textId="77777777" w:rsidR="001B2D26" w:rsidRPr="00F80603" w:rsidRDefault="001B2D26" w:rsidP="001B2D26">
      <w:pPr>
        <w:ind w:left="720"/>
        <w:rPr>
          <w:rStyle w:val="BodyTextChar"/>
        </w:rPr>
      </w:pPr>
    </w:p>
    <w:p w14:paraId="109DD745" w14:textId="77777777" w:rsidR="001B2D26" w:rsidRPr="00F80603" w:rsidRDefault="001B2D26" w:rsidP="002420E9">
      <w:pPr>
        <w:pStyle w:val="Heading2"/>
      </w:pPr>
      <w:bookmarkStart w:id="816" w:name="_Toc297878853"/>
      <w:bookmarkStart w:id="817" w:name="_Toc403990618"/>
      <w:r w:rsidRPr="00F80603">
        <w:t>PartnerContentAssignmentResponse</w:t>
      </w:r>
      <w:bookmarkEnd w:id="816"/>
      <w:bookmarkEnd w:id="817"/>
    </w:p>
    <w:p w14:paraId="109DD746" w14:textId="77777777" w:rsidR="001B2D26" w:rsidRPr="00F80603" w:rsidRDefault="001B2D26" w:rsidP="001A4A64">
      <w:pPr>
        <w:rPr>
          <w:rStyle w:val="BodyTextChar"/>
        </w:rPr>
      </w:pPr>
      <w:r w:rsidRPr="00F80603">
        <w:rPr>
          <w:rStyle w:val="BodyTextChar"/>
        </w:rPr>
        <w:t>This message is in response to PartnerContentAssignementRequest message. If Request message is accepted – the accept block is returned else reject block is returned in this message.</w:t>
      </w:r>
    </w:p>
    <w:p w14:paraId="109DD747"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F76CDD" w:rsidRPr="00F80603" w14:paraId="109DD74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748" w14:textId="29977E9B" w:rsidR="00F76CDD" w:rsidRPr="00F80603" w:rsidRDefault="009719BE" w:rsidP="00C76667">
            <w:pPr>
              <w:pStyle w:val="TableTitle"/>
              <w:rPr>
                <w:rStyle w:val="BodyTextChar"/>
              </w:rPr>
            </w:pPr>
            <w:r w:rsidRPr="00F80603">
              <w:rPr>
                <w:rStyle w:val="BodyTextChar"/>
              </w:rPr>
              <w:t xml:space="preserve">Mail.XML </w:t>
            </w:r>
            <w:r w:rsidR="00BB3885">
              <w:rPr>
                <w:rStyle w:val="BodyTextChar"/>
              </w:rPr>
              <w:t>16.0</w:t>
            </w:r>
            <w:r w:rsidR="00F76CDD" w:rsidRPr="00F80603">
              <w:rPr>
                <w:rStyle w:val="BodyTextChar"/>
              </w:rPr>
              <w:t xml:space="preserve"> - PartnerContentAssignmentResponse</w:t>
            </w:r>
          </w:p>
        </w:tc>
      </w:tr>
      <w:tr w:rsidR="001B2D26" w:rsidRPr="00F80603" w14:paraId="109DD74F"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74A"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74B"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74C"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74D"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74E" w14:textId="77777777" w:rsidR="001B2D26" w:rsidRPr="00F80603" w:rsidRDefault="00CA786F" w:rsidP="00C76667">
            <w:pPr>
              <w:pStyle w:val="TableTitle"/>
              <w:rPr>
                <w:rStyle w:val="BodyTextChar"/>
              </w:rPr>
            </w:pPr>
            <w:r>
              <w:rPr>
                <w:rStyle w:val="BodyTextChar"/>
              </w:rPr>
              <w:t>Comment</w:t>
            </w:r>
          </w:p>
        </w:tc>
      </w:tr>
      <w:tr w:rsidR="001B2D26" w:rsidRPr="00C76667" w14:paraId="109DD755" w14:textId="77777777" w:rsidTr="00C76667">
        <w:trPr>
          <w:trHeight w:val="255"/>
        </w:trPr>
        <w:tc>
          <w:tcPr>
            <w:tcW w:w="1872" w:type="dxa"/>
          </w:tcPr>
          <w:p w14:paraId="109DD750" w14:textId="77777777" w:rsidR="001B2D26" w:rsidRPr="00C76667" w:rsidRDefault="001B2D26" w:rsidP="00C76667">
            <w:pPr>
              <w:pStyle w:val="TableText1"/>
            </w:pPr>
            <w:r w:rsidRPr="00C76667">
              <w:t>PartnerContentAssignmentResponse BEGINS</w:t>
            </w:r>
            <w:r w:rsidRPr="00C76667">
              <w:fldChar w:fldCharType="begin"/>
            </w:r>
            <w:r w:rsidRPr="00C76667">
              <w:instrText xml:space="preserve"> XE “CustomerSupplierAgreementQueryRequest” </w:instrText>
            </w:r>
            <w:r w:rsidRPr="00C76667">
              <w:fldChar w:fldCharType="end"/>
            </w:r>
          </w:p>
        </w:tc>
        <w:tc>
          <w:tcPr>
            <w:tcW w:w="1872" w:type="dxa"/>
          </w:tcPr>
          <w:p w14:paraId="109DD751" w14:textId="77777777" w:rsidR="001B2D26" w:rsidRPr="00C76667" w:rsidRDefault="001B2D26" w:rsidP="00C76667">
            <w:pPr>
              <w:pStyle w:val="TableText1"/>
            </w:pPr>
          </w:p>
        </w:tc>
        <w:tc>
          <w:tcPr>
            <w:tcW w:w="1872" w:type="dxa"/>
          </w:tcPr>
          <w:p w14:paraId="109DD752" w14:textId="77777777" w:rsidR="001B2D26" w:rsidRPr="00C76667" w:rsidRDefault="001B2D26" w:rsidP="00C76667">
            <w:pPr>
              <w:pStyle w:val="TableText1"/>
            </w:pPr>
          </w:p>
        </w:tc>
        <w:tc>
          <w:tcPr>
            <w:tcW w:w="1872" w:type="dxa"/>
          </w:tcPr>
          <w:p w14:paraId="109DD753" w14:textId="77777777" w:rsidR="001B2D26" w:rsidRPr="00C76667" w:rsidRDefault="001B2D26" w:rsidP="00C76667">
            <w:pPr>
              <w:pStyle w:val="TableText1"/>
            </w:pPr>
          </w:p>
        </w:tc>
        <w:tc>
          <w:tcPr>
            <w:tcW w:w="1872" w:type="dxa"/>
          </w:tcPr>
          <w:p w14:paraId="109DD754" w14:textId="77777777" w:rsidR="001B2D26" w:rsidRPr="00C76667" w:rsidRDefault="001B2D26" w:rsidP="00C76667">
            <w:pPr>
              <w:pStyle w:val="TableText1"/>
            </w:pPr>
          </w:p>
        </w:tc>
      </w:tr>
      <w:tr w:rsidR="001B2D26" w:rsidRPr="00C76667" w14:paraId="109DD75C" w14:textId="77777777" w:rsidTr="00C76667">
        <w:trPr>
          <w:trHeight w:val="255"/>
        </w:trPr>
        <w:tc>
          <w:tcPr>
            <w:tcW w:w="1872" w:type="dxa"/>
          </w:tcPr>
          <w:p w14:paraId="109DD756" w14:textId="77777777" w:rsidR="001B2D26" w:rsidRPr="00C76667" w:rsidRDefault="001B2D26" w:rsidP="00C76667">
            <w:pPr>
              <w:pStyle w:val="TableText1"/>
            </w:pPr>
            <w:r w:rsidRPr="00C76667">
              <w:rPr>
                <w:rFonts w:eastAsia="Calibri"/>
              </w:rPr>
              <w:t>TrackingID</w:t>
            </w:r>
          </w:p>
        </w:tc>
        <w:tc>
          <w:tcPr>
            <w:tcW w:w="1872" w:type="dxa"/>
          </w:tcPr>
          <w:p w14:paraId="109DD757" w14:textId="77777777" w:rsidR="001B2D26" w:rsidRPr="00C76667" w:rsidRDefault="001B2D26" w:rsidP="00C76667">
            <w:pPr>
              <w:pStyle w:val="TableText1"/>
            </w:pPr>
            <w:r w:rsidRPr="00C76667">
              <w:rPr>
                <w:rFonts w:eastAsia="Calibri"/>
              </w:rPr>
              <w:t xml:space="preserve">String </w:t>
            </w:r>
            <w:r w:rsidR="001B411F" w:rsidRPr="00C76667">
              <w:rPr>
                <w:rFonts w:eastAsia="Calibri"/>
              </w:rPr>
              <w:t>20</w:t>
            </w:r>
          </w:p>
        </w:tc>
        <w:tc>
          <w:tcPr>
            <w:tcW w:w="1872" w:type="dxa"/>
          </w:tcPr>
          <w:p w14:paraId="109DD758" w14:textId="77777777" w:rsidR="001B2D26" w:rsidRPr="00C76667" w:rsidRDefault="001B2D26" w:rsidP="00C76667">
            <w:pPr>
              <w:pStyle w:val="TableText1"/>
            </w:pPr>
            <w:r w:rsidRPr="00C76667">
              <w:t>-</w:t>
            </w:r>
          </w:p>
        </w:tc>
        <w:tc>
          <w:tcPr>
            <w:tcW w:w="1872" w:type="dxa"/>
          </w:tcPr>
          <w:p w14:paraId="109DD759" w14:textId="77777777" w:rsidR="00B96781" w:rsidRPr="00C76667" w:rsidRDefault="001B2D26" w:rsidP="00C76667">
            <w:pPr>
              <w:pStyle w:val="TableText1"/>
            </w:pPr>
            <w:r w:rsidRPr="00C76667">
              <w:t>Optional element;</w:t>
            </w:r>
          </w:p>
          <w:p w14:paraId="109DD75A" w14:textId="77777777" w:rsidR="001B2D26" w:rsidRPr="00C76667" w:rsidRDefault="001B2D26" w:rsidP="00C76667">
            <w:pPr>
              <w:pStyle w:val="TableText1"/>
            </w:pPr>
            <w:r w:rsidRPr="00C76667">
              <w:t>This allows the users to retrieve the data without requery by using this ID</w:t>
            </w:r>
            <w:r w:rsidR="004534CB" w:rsidRPr="00C76667">
              <w:t xml:space="preserve"> in the MRRR message.</w:t>
            </w:r>
          </w:p>
        </w:tc>
        <w:tc>
          <w:tcPr>
            <w:tcW w:w="1872" w:type="dxa"/>
          </w:tcPr>
          <w:p w14:paraId="109DD75B" w14:textId="77777777" w:rsidR="001B2D26" w:rsidRPr="00C76667" w:rsidRDefault="001B2D26" w:rsidP="00C76667">
            <w:pPr>
              <w:pStyle w:val="TableText1"/>
            </w:pPr>
            <w:r w:rsidRPr="00C76667">
              <w:t>-</w:t>
            </w:r>
          </w:p>
        </w:tc>
      </w:tr>
      <w:tr w:rsidR="00AD5469" w:rsidRPr="00C76667" w14:paraId="109DD762" w14:textId="77777777" w:rsidTr="00C76667">
        <w:trPr>
          <w:trHeight w:val="255"/>
        </w:trPr>
        <w:tc>
          <w:tcPr>
            <w:tcW w:w="1872" w:type="dxa"/>
          </w:tcPr>
          <w:p w14:paraId="109DD75D" w14:textId="77777777" w:rsidR="00AD5469" w:rsidRPr="00C76667" w:rsidRDefault="00AD5469" w:rsidP="00C76667">
            <w:pPr>
              <w:pStyle w:val="TableText1"/>
            </w:pPr>
            <w:r w:rsidRPr="00C76667">
              <w:t>SubmitterTrackingID</w:t>
            </w:r>
          </w:p>
        </w:tc>
        <w:tc>
          <w:tcPr>
            <w:tcW w:w="1872" w:type="dxa"/>
          </w:tcPr>
          <w:p w14:paraId="109DD75E" w14:textId="77777777" w:rsidR="00AD5469" w:rsidRPr="00C76667" w:rsidRDefault="00AD5469" w:rsidP="00C76667">
            <w:pPr>
              <w:pStyle w:val="TableText1"/>
            </w:pPr>
            <w:r w:rsidRPr="00C76667">
              <w:t>String 20</w:t>
            </w:r>
          </w:p>
        </w:tc>
        <w:tc>
          <w:tcPr>
            <w:tcW w:w="1872" w:type="dxa"/>
          </w:tcPr>
          <w:p w14:paraId="109DD75F" w14:textId="77777777" w:rsidR="00AD5469" w:rsidRPr="00C76667" w:rsidRDefault="00AD5469" w:rsidP="00C76667">
            <w:pPr>
              <w:pStyle w:val="TableText1"/>
            </w:pPr>
          </w:p>
        </w:tc>
        <w:tc>
          <w:tcPr>
            <w:tcW w:w="1872" w:type="dxa"/>
          </w:tcPr>
          <w:p w14:paraId="109DD760" w14:textId="77777777" w:rsidR="00AD5469" w:rsidRPr="00C76667" w:rsidRDefault="00C46929" w:rsidP="00C76667">
            <w:pPr>
              <w:pStyle w:val="TableText1"/>
            </w:pPr>
            <w:r w:rsidRPr="00C76667">
              <w:t>Required</w:t>
            </w:r>
          </w:p>
        </w:tc>
        <w:tc>
          <w:tcPr>
            <w:tcW w:w="1872" w:type="dxa"/>
          </w:tcPr>
          <w:p w14:paraId="109DD761" w14:textId="77777777" w:rsidR="00AD5469" w:rsidRPr="00C76667" w:rsidRDefault="00AD5469" w:rsidP="00C76667">
            <w:pPr>
              <w:pStyle w:val="TableText1"/>
            </w:pPr>
          </w:p>
        </w:tc>
      </w:tr>
      <w:tr w:rsidR="001B2D26" w:rsidRPr="00C76667" w14:paraId="109DD76A" w14:textId="77777777" w:rsidTr="00C76667">
        <w:trPr>
          <w:trHeight w:val="255"/>
        </w:trPr>
        <w:tc>
          <w:tcPr>
            <w:tcW w:w="1872" w:type="dxa"/>
          </w:tcPr>
          <w:p w14:paraId="109DD763" w14:textId="77777777" w:rsidR="00AD5469" w:rsidRPr="00C76667" w:rsidRDefault="00AD5469" w:rsidP="00C76667">
            <w:pPr>
              <w:pStyle w:val="TableText1"/>
            </w:pPr>
            <w:r w:rsidRPr="00C76667">
              <w:t>Ca</w:t>
            </w:r>
          </w:p>
          <w:p w14:paraId="109DD764" w14:textId="77777777" w:rsidR="001B2D26" w:rsidRPr="00C76667" w:rsidRDefault="001B2D26" w:rsidP="00C76667">
            <w:pPr>
              <w:pStyle w:val="TableText1"/>
            </w:pPr>
            <w:r w:rsidRPr="00C76667">
              <w:t>Choice Block BEGINS</w:t>
            </w:r>
          </w:p>
        </w:tc>
        <w:tc>
          <w:tcPr>
            <w:tcW w:w="1872" w:type="dxa"/>
          </w:tcPr>
          <w:p w14:paraId="109DD765" w14:textId="77777777" w:rsidR="001B2D26" w:rsidRPr="00C76667" w:rsidRDefault="001B2D26" w:rsidP="00C76667">
            <w:pPr>
              <w:pStyle w:val="TableText1"/>
            </w:pPr>
            <w:r w:rsidRPr="00C76667">
              <w:t>-</w:t>
            </w:r>
          </w:p>
        </w:tc>
        <w:tc>
          <w:tcPr>
            <w:tcW w:w="1872" w:type="dxa"/>
          </w:tcPr>
          <w:p w14:paraId="109DD766" w14:textId="77777777" w:rsidR="001B2D26" w:rsidRPr="00C76667" w:rsidRDefault="001B2D26" w:rsidP="00C76667">
            <w:pPr>
              <w:pStyle w:val="TableText1"/>
            </w:pPr>
            <w:r w:rsidRPr="00C76667">
              <w:t>-</w:t>
            </w:r>
          </w:p>
        </w:tc>
        <w:tc>
          <w:tcPr>
            <w:tcW w:w="1872" w:type="dxa"/>
          </w:tcPr>
          <w:p w14:paraId="109DD767" w14:textId="77777777" w:rsidR="001B2D26" w:rsidRPr="00C76667" w:rsidRDefault="001B2D26" w:rsidP="00C76667">
            <w:pPr>
              <w:pStyle w:val="TableText1"/>
            </w:pPr>
            <w:r w:rsidRPr="00C76667">
              <w:t>Either acce</w:t>
            </w:r>
            <w:r w:rsidR="004534CB" w:rsidRPr="00C76667">
              <w:t>pt or reject block is returned.</w:t>
            </w:r>
          </w:p>
        </w:tc>
        <w:tc>
          <w:tcPr>
            <w:tcW w:w="1872" w:type="dxa"/>
          </w:tcPr>
          <w:p w14:paraId="109DD768" w14:textId="77777777" w:rsidR="001B2D26" w:rsidRPr="00C76667" w:rsidRDefault="001B2D26" w:rsidP="00C76667">
            <w:pPr>
              <w:pStyle w:val="TableText1"/>
            </w:pPr>
            <w:r w:rsidRPr="00C76667">
              <w:t>-</w:t>
            </w:r>
          </w:p>
          <w:p w14:paraId="109DD769" w14:textId="77777777" w:rsidR="001B2D26" w:rsidRPr="00C76667" w:rsidRDefault="001B2D26" w:rsidP="00C76667">
            <w:pPr>
              <w:pStyle w:val="TableText1"/>
            </w:pPr>
          </w:p>
        </w:tc>
      </w:tr>
      <w:tr w:rsidR="001B2D26" w:rsidRPr="00C76667" w14:paraId="109DD772" w14:textId="77777777" w:rsidTr="00C76667">
        <w:trPr>
          <w:trHeight w:val="255"/>
        </w:trPr>
        <w:tc>
          <w:tcPr>
            <w:tcW w:w="1872" w:type="dxa"/>
          </w:tcPr>
          <w:p w14:paraId="109DD76B" w14:textId="77777777" w:rsidR="001B2D26" w:rsidRPr="00C76667" w:rsidRDefault="001B2D26" w:rsidP="00C76667">
            <w:pPr>
              <w:pStyle w:val="TableText1"/>
            </w:pPr>
            <w:r w:rsidRPr="00C76667">
              <w:t>PartnerContentAssignmentAccepted block BEGINS</w:t>
            </w:r>
          </w:p>
        </w:tc>
        <w:tc>
          <w:tcPr>
            <w:tcW w:w="1872" w:type="dxa"/>
          </w:tcPr>
          <w:p w14:paraId="109DD76C" w14:textId="77777777" w:rsidR="001B2D26" w:rsidRPr="00C76667" w:rsidRDefault="001B2D26" w:rsidP="00C76667">
            <w:pPr>
              <w:pStyle w:val="TableText1"/>
            </w:pPr>
            <w:r w:rsidRPr="00C76667">
              <w:t>-</w:t>
            </w:r>
          </w:p>
        </w:tc>
        <w:tc>
          <w:tcPr>
            <w:tcW w:w="1872" w:type="dxa"/>
          </w:tcPr>
          <w:p w14:paraId="109DD76D" w14:textId="77777777" w:rsidR="001B2D26" w:rsidRPr="00C76667" w:rsidRDefault="001B2D26" w:rsidP="00C76667">
            <w:pPr>
              <w:pStyle w:val="TableText1"/>
            </w:pPr>
            <w:r w:rsidRPr="00C76667">
              <w:t>-</w:t>
            </w:r>
          </w:p>
        </w:tc>
        <w:tc>
          <w:tcPr>
            <w:tcW w:w="1872" w:type="dxa"/>
          </w:tcPr>
          <w:p w14:paraId="109DD76E" w14:textId="77777777" w:rsidR="00B96781" w:rsidRPr="00C76667" w:rsidRDefault="001B2D26" w:rsidP="00C76667">
            <w:pPr>
              <w:pStyle w:val="TableText1"/>
            </w:pPr>
            <w:r w:rsidRPr="00C76667">
              <w:t>Required</w:t>
            </w:r>
          </w:p>
          <w:p w14:paraId="109DD76F" w14:textId="77777777" w:rsidR="001B2D26" w:rsidRPr="00C76667" w:rsidRDefault="001B2D26" w:rsidP="00C76667">
            <w:pPr>
              <w:pStyle w:val="TableText1"/>
            </w:pPr>
            <w:r w:rsidRPr="00C76667">
              <w:t>1 to many allowed</w:t>
            </w:r>
          </w:p>
        </w:tc>
        <w:tc>
          <w:tcPr>
            <w:tcW w:w="1872" w:type="dxa"/>
          </w:tcPr>
          <w:p w14:paraId="109DD770" w14:textId="77777777" w:rsidR="001B2D26" w:rsidRPr="00C76667" w:rsidRDefault="001B2D26" w:rsidP="00C76667">
            <w:pPr>
              <w:pStyle w:val="TableText1"/>
            </w:pPr>
            <w:r w:rsidRPr="00C76667">
              <w:t>-</w:t>
            </w:r>
          </w:p>
          <w:p w14:paraId="109DD771" w14:textId="77777777" w:rsidR="001B2D26" w:rsidRPr="00C76667" w:rsidRDefault="001B2D26" w:rsidP="00C76667">
            <w:pPr>
              <w:pStyle w:val="TableText1"/>
            </w:pPr>
          </w:p>
        </w:tc>
      </w:tr>
      <w:tr w:rsidR="001B2D26" w:rsidRPr="00C76667" w14:paraId="109DD779" w14:textId="77777777" w:rsidTr="00C76667">
        <w:trPr>
          <w:trHeight w:val="255"/>
        </w:trPr>
        <w:tc>
          <w:tcPr>
            <w:tcW w:w="1872" w:type="dxa"/>
          </w:tcPr>
          <w:p w14:paraId="109DD773" w14:textId="77777777" w:rsidR="001B2D26" w:rsidRPr="00C76667" w:rsidRDefault="001B2D26" w:rsidP="00C76667">
            <w:pPr>
              <w:pStyle w:val="TableText1"/>
            </w:pPr>
            <w:r w:rsidRPr="00C76667">
              <w:t>PartnerIdentifier</w:t>
            </w:r>
          </w:p>
        </w:tc>
        <w:tc>
          <w:tcPr>
            <w:tcW w:w="1872" w:type="dxa"/>
          </w:tcPr>
          <w:p w14:paraId="109DD774" w14:textId="77777777" w:rsidR="001B2D26" w:rsidRPr="00C76667" w:rsidRDefault="001B2D26" w:rsidP="00C76667">
            <w:pPr>
              <w:pStyle w:val="TableText1"/>
            </w:pPr>
            <w:r w:rsidRPr="00C76667">
              <w:t>participantIDType complex type</w:t>
            </w:r>
          </w:p>
        </w:tc>
        <w:tc>
          <w:tcPr>
            <w:tcW w:w="1872" w:type="dxa"/>
          </w:tcPr>
          <w:p w14:paraId="109DD775" w14:textId="77777777" w:rsidR="001B2D26" w:rsidRPr="00C76667" w:rsidRDefault="001B2D26" w:rsidP="00C76667">
            <w:pPr>
              <w:pStyle w:val="TableText1"/>
            </w:pPr>
            <w:r w:rsidRPr="00C76667">
              <w:t> </w:t>
            </w:r>
          </w:p>
        </w:tc>
        <w:tc>
          <w:tcPr>
            <w:tcW w:w="1872" w:type="dxa"/>
          </w:tcPr>
          <w:p w14:paraId="109DD776" w14:textId="77777777" w:rsidR="00B96781" w:rsidRPr="00C76667" w:rsidRDefault="001B2D26" w:rsidP="00C76667">
            <w:pPr>
              <w:pStyle w:val="TableText1"/>
            </w:pPr>
            <w:r w:rsidRPr="00C76667">
              <w:t>Required</w:t>
            </w:r>
          </w:p>
          <w:p w14:paraId="109DD777" w14:textId="77777777" w:rsidR="001B2D26" w:rsidRPr="00C76667" w:rsidRDefault="001B2D26" w:rsidP="00C76667">
            <w:pPr>
              <w:pStyle w:val="TableText1"/>
            </w:pPr>
            <w:r w:rsidRPr="00C76667">
              <w:fldChar w:fldCharType="begin"/>
            </w:r>
            <w:r w:rsidRPr="00C76667">
              <w:instrText xml:space="preserve"> XE “message” </w:instrText>
            </w:r>
            <w:r w:rsidRPr="00C76667">
              <w:fldChar w:fldCharType="end"/>
            </w:r>
          </w:p>
        </w:tc>
        <w:tc>
          <w:tcPr>
            <w:tcW w:w="1872" w:type="dxa"/>
          </w:tcPr>
          <w:p w14:paraId="109DD778" w14:textId="4B4CC38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80" w14:textId="77777777" w:rsidTr="00C76667">
        <w:trPr>
          <w:trHeight w:val="255"/>
        </w:trPr>
        <w:tc>
          <w:tcPr>
            <w:tcW w:w="1872" w:type="dxa"/>
          </w:tcPr>
          <w:p w14:paraId="109DD77A" w14:textId="77777777" w:rsidR="001B2D26" w:rsidRPr="00C76667" w:rsidRDefault="001B2D26" w:rsidP="00C76667">
            <w:pPr>
              <w:pStyle w:val="TableText1"/>
            </w:pPr>
            <w:r w:rsidRPr="00C76667">
              <w:t>ConsigneeContentID</w:t>
            </w:r>
          </w:p>
        </w:tc>
        <w:tc>
          <w:tcPr>
            <w:tcW w:w="1872" w:type="dxa"/>
          </w:tcPr>
          <w:p w14:paraId="109DD77B" w14:textId="77777777" w:rsidR="001B2D26" w:rsidRPr="00C76667" w:rsidRDefault="004534CB" w:rsidP="00C76667">
            <w:pPr>
              <w:pStyle w:val="TableText1"/>
            </w:pPr>
            <w:r w:rsidRPr="00C76667">
              <w:t>String 12</w:t>
            </w:r>
          </w:p>
        </w:tc>
        <w:tc>
          <w:tcPr>
            <w:tcW w:w="1872" w:type="dxa"/>
          </w:tcPr>
          <w:p w14:paraId="109DD77C" w14:textId="77777777" w:rsidR="001B2D26" w:rsidRPr="00C76667" w:rsidRDefault="001B2D26" w:rsidP="00C76667">
            <w:pPr>
              <w:pStyle w:val="TableText1"/>
            </w:pPr>
            <w:r w:rsidRPr="00C76667">
              <w:t>-</w:t>
            </w:r>
          </w:p>
        </w:tc>
        <w:tc>
          <w:tcPr>
            <w:tcW w:w="1872" w:type="dxa"/>
          </w:tcPr>
          <w:p w14:paraId="109DD77D" w14:textId="77777777" w:rsidR="00B96781" w:rsidRPr="00C76667" w:rsidRDefault="001B2D26" w:rsidP="00C76667">
            <w:pPr>
              <w:pStyle w:val="TableText1"/>
            </w:pPr>
            <w:r w:rsidRPr="00C76667">
              <w:t>Required</w:t>
            </w:r>
          </w:p>
          <w:p w14:paraId="109DD77E" w14:textId="77777777" w:rsidR="001B2D26" w:rsidRPr="00C76667" w:rsidRDefault="004534CB" w:rsidP="00C76667">
            <w:pPr>
              <w:pStyle w:val="TableText1"/>
            </w:pPr>
            <w:r w:rsidRPr="00C76667">
              <w:t>1 to many allowed</w:t>
            </w:r>
          </w:p>
        </w:tc>
        <w:tc>
          <w:tcPr>
            <w:tcW w:w="1872" w:type="dxa"/>
          </w:tcPr>
          <w:p w14:paraId="109DD77F" w14:textId="77777777" w:rsidR="001B2D26" w:rsidRPr="00C76667" w:rsidRDefault="001B2D26" w:rsidP="00C76667">
            <w:pPr>
              <w:pStyle w:val="TableText1"/>
            </w:pPr>
            <w:r w:rsidRPr="00C76667">
              <w:t>-</w:t>
            </w:r>
          </w:p>
        </w:tc>
      </w:tr>
      <w:tr w:rsidR="001B2D26" w:rsidRPr="00C76667" w14:paraId="109DD786" w14:textId="77777777" w:rsidTr="00C76667">
        <w:trPr>
          <w:trHeight w:val="255"/>
        </w:trPr>
        <w:tc>
          <w:tcPr>
            <w:tcW w:w="1872" w:type="dxa"/>
          </w:tcPr>
          <w:p w14:paraId="109DD781" w14:textId="77777777" w:rsidR="001B2D26" w:rsidRPr="00C76667" w:rsidRDefault="001B2D26" w:rsidP="00C76667">
            <w:pPr>
              <w:pStyle w:val="TableText1"/>
            </w:pPr>
            <w:r w:rsidRPr="00C76667">
              <w:lastRenderedPageBreak/>
              <w:t>DestinationEntry</w:t>
            </w:r>
          </w:p>
        </w:tc>
        <w:tc>
          <w:tcPr>
            <w:tcW w:w="1872" w:type="dxa"/>
          </w:tcPr>
          <w:p w14:paraId="109DD782" w14:textId="77777777" w:rsidR="001B2D26" w:rsidRPr="00C76667" w:rsidRDefault="001B2D26" w:rsidP="00C76667">
            <w:pPr>
              <w:pStyle w:val="TableText1"/>
            </w:pPr>
            <w:r w:rsidRPr="00C76667">
              <w:t>yesNo</w:t>
            </w:r>
          </w:p>
        </w:tc>
        <w:tc>
          <w:tcPr>
            <w:tcW w:w="1872" w:type="dxa"/>
          </w:tcPr>
          <w:p w14:paraId="109DD783" w14:textId="77777777" w:rsidR="001B2D26" w:rsidRPr="00C76667" w:rsidRDefault="001B2D26" w:rsidP="00C76667">
            <w:pPr>
              <w:pStyle w:val="TableText1"/>
            </w:pPr>
            <w:r w:rsidRPr="00C76667">
              <w:t>Yes or No</w:t>
            </w:r>
          </w:p>
        </w:tc>
        <w:tc>
          <w:tcPr>
            <w:tcW w:w="1872" w:type="dxa"/>
          </w:tcPr>
          <w:p w14:paraId="109DD784" w14:textId="77777777" w:rsidR="001B2D26" w:rsidRPr="00C76667" w:rsidRDefault="001B2D26" w:rsidP="00C76667">
            <w:pPr>
              <w:pStyle w:val="TableText1"/>
            </w:pPr>
            <w:r w:rsidRPr="00C76667">
              <w:t>Required</w:t>
            </w:r>
          </w:p>
        </w:tc>
        <w:tc>
          <w:tcPr>
            <w:tcW w:w="1872" w:type="dxa"/>
          </w:tcPr>
          <w:p w14:paraId="109DD785" w14:textId="77777777" w:rsidR="001B2D26" w:rsidRPr="00C76667" w:rsidRDefault="001B2D26" w:rsidP="00C76667">
            <w:pPr>
              <w:pStyle w:val="TableText1"/>
            </w:pPr>
            <w:r w:rsidRPr="00C76667">
              <w:t>Allows mailers to specify whether the mail is origin entered o</w:t>
            </w:r>
            <w:r w:rsidR="004534CB" w:rsidRPr="00C76667">
              <w:t>r drop ship.</w:t>
            </w:r>
          </w:p>
        </w:tc>
      </w:tr>
      <w:tr w:rsidR="001B2D26" w:rsidRPr="00C76667" w14:paraId="109DD78C" w14:textId="77777777" w:rsidTr="00C76667">
        <w:trPr>
          <w:trHeight w:val="255"/>
        </w:trPr>
        <w:tc>
          <w:tcPr>
            <w:tcW w:w="1872" w:type="dxa"/>
          </w:tcPr>
          <w:p w14:paraId="109DD787" w14:textId="77777777" w:rsidR="001B2D26" w:rsidRPr="00C76667" w:rsidRDefault="001B2D26" w:rsidP="00C76667">
            <w:pPr>
              <w:pStyle w:val="TableText1"/>
            </w:pPr>
            <w:r w:rsidRPr="00C76667">
              <w:t>PartnerContentAssignmentAccepted block ENDS</w:t>
            </w:r>
          </w:p>
        </w:tc>
        <w:tc>
          <w:tcPr>
            <w:tcW w:w="1872" w:type="dxa"/>
          </w:tcPr>
          <w:p w14:paraId="109DD788" w14:textId="77777777" w:rsidR="001B2D26" w:rsidRPr="00C76667" w:rsidRDefault="001B2D26" w:rsidP="00C76667">
            <w:pPr>
              <w:pStyle w:val="TableText1"/>
            </w:pPr>
          </w:p>
        </w:tc>
        <w:tc>
          <w:tcPr>
            <w:tcW w:w="1872" w:type="dxa"/>
          </w:tcPr>
          <w:p w14:paraId="109DD789" w14:textId="77777777" w:rsidR="001B2D26" w:rsidRPr="00C76667" w:rsidRDefault="001B2D26" w:rsidP="00C76667">
            <w:pPr>
              <w:pStyle w:val="TableText1"/>
            </w:pPr>
          </w:p>
        </w:tc>
        <w:tc>
          <w:tcPr>
            <w:tcW w:w="1872" w:type="dxa"/>
          </w:tcPr>
          <w:p w14:paraId="109DD78A" w14:textId="77777777" w:rsidR="001B2D26" w:rsidRPr="00C76667" w:rsidRDefault="001B2D26" w:rsidP="00C76667">
            <w:pPr>
              <w:pStyle w:val="TableText1"/>
            </w:pPr>
          </w:p>
        </w:tc>
        <w:tc>
          <w:tcPr>
            <w:tcW w:w="1872" w:type="dxa"/>
          </w:tcPr>
          <w:p w14:paraId="109DD78B" w14:textId="77777777" w:rsidR="001B2D26" w:rsidRPr="00C76667" w:rsidRDefault="001B2D26" w:rsidP="00C76667">
            <w:pPr>
              <w:pStyle w:val="TableText1"/>
            </w:pPr>
          </w:p>
        </w:tc>
      </w:tr>
      <w:tr w:rsidR="001B2D26" w:rsidRPr="00C76667" w14:paraId="109DD792" w14:textId="77777777" w:rsidTr="00C76667">
        <w:trPr>
          <w:trHeight w:val="255"/>
        </w:trPr>
        <w:tc>
          <w:tcPr>
            <w:tcW w:w="1872" w:type="dxa"/>
          </w:tcPr>
          <w:p w14:paraId="109DD78D" w14:textId="77777777" w:rsidR="001B2D26" w:rsidRPr="00C76667" w:rsidRDefault="001B2D26" w:rsidP="00C76667">
            <w:pPr>
              <w:pStyle w:val="TableText1"/>
            </w:pPr>
            <w:r w:rsidRPr="00C76667">
              <w:t>PartnerContentAssignmentRejected</w:t>
            </w:r>
          </w:p>
        </w:tc>
        <w:tc>
          <w:tcPr>
            <w:tcW w:w="1872" w:type="dxa"/>
          </w:tcPr>
          <w:p w14:paraId="109DD78E" w14:textId="77777777" w:rsidR="001B2D26" w:rsidRPr="00C76667" w:rsidRDefault="004534CB" w:rsidP="00C76667">
            <w:pPr>
              <w:pStyle w:val="TableText1"/>
            </w:pPr>
            <w:r w:rsidRPr="00C76667">
              <w:t>returnInfoType complex type</w:t>
            </w:r>
          </w:p>
        </w:tc>
        <w:tc>
          <w:tcPr>
            <w:tcW w:w="1872" w:type="dxa"/>
          </w:tcPr>
          <w:p w14:paraId="109DD78F" w14:textId="77777777" w:rsidR="001B2D26" w:rsidRPr="00C76667" w:rsidRDefault="001B2D26" w:rsidP="00C76667">
            <w:pPr>
              <w:pStyle w:val="TableText1"/>
            </w:pPr>
            <w:r w:rsidRPr="00C76667">
              <w:t>-</w:t>
            </w:r>
          </w:p>
        </w:tc>
        <w:tc>
          <w:tcPr>
            <w:tcW w:w="1872" w:type="dxa"/>
          </w:tcPr>
          <w:p w14:paraId="109DD790" w14:textId="77777777" w:rsidR="001B2D26" w:rsidRPr="00C76667" w:rsidRDefault="001B2D26" w:rsidP="00C76667">
            <w:pPr>
              <w:pStyle w:val="TableText1"/>
            </w:pPr>
            <w:r w:rsidRPr="00C76667">
              <w:t>Required</w:t>
            </w:r>
          </w:p>
        </w:tc>
        <w:tc>
          <w:tcPr>
            <w:tcW w:w="1872" w:type="dxa"/>
          </w:tcPr>
          <w:p w14:paraId="109DD791" w14:textId="0AEA76E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98" w14:textId="77777777" w:rsidTr="00C76667">
        <w:trPr>
          <w:trHeight w:val="255"/>
        </w:trPr>
        <w:tc>
          <w:tcPr>
            <w:tcW w:w="1872" w:type="dxa"/>
          </w:tcPr>
          <w:p w14:paraId="109DD793" w14:textId="77777777" w:rsidR="001B2D26" w:rsidRPr="00C76667" w:rsidRDefault="001B2D26" w:rsidP="00C76667">
            <w:pPr>
              <w:pStyle w:val="TableText1"/>
            </w:pPr>
            <w:r w:rsidRPr="00C76667">
              <w:t>PartnerContentAssignmentResponse ENDS</w:t>
            </w:r>
          </w:p>
        </w:tc>
        <w:tc>
          <w:tcPr>
            <w:tcW w:w="1872" w:type="dxa"/>
          </w:tcPr>
          <w:p w14:paraId="109DD794" w14:textId="77777777" w:rsidR="001B2D26" w:rsidRPr="00C76667" w:rsidRDefault="001B2D26" w:rsidP="00C76667">
            <w:pPr>
              <w:pStyle w:val="TableText1"/>
            </w:pPr>
          </w:p>
        </w:tc>
        <w:tc>
          <w:tcPr>
            <w:tcW w:w="1872" w:type="dxa"/>
          </w:tcPr>
          <w:p w14:paraId="109DD795" w14:textId="77777777" w:rsidR="001B2D26" w:rsidRPr="00C76667" w:rsidRDefault="001B2D26" w:rsidP="00C76667">
            <w:pPr>
              <w:pStyle w:val="TableText1"/>
            </w:pPr>
          </w:p>
        </w:tc>
        <w:tc>
          <w:tcPr>
            <w:tcW w:w="1872" w:type="dxa"/>
          </w:tcPr>
          <w:p w14:paraId="109DD796" w14:textId="77777777" w:rsidR="001B2D26" w:rsidRPr="00C76667" w:rsidRDefault="001B2D26" w:rsidP="00C76667">
            <w:pPr>
              <w:pStyle w:val="TableText1"/>
            </w:pPr>
          </w:p>
        </w:tc>
        <w:tc>
          <w:tcPr>
            <w:tcW w:w="1872" w:type="dxa"/>
          </w:tcPr>
          <w:p w14:paraId="109DD797" w14:textId="77777777" w:rsidR="001B2D26" w:rsidRPr="00C76667" w:rsidRDefault="001B2D26" w:rsidP="00C76667">
            <w:pPr>
              <w:pStyle w:val="TableText1"/>
            </w:pPr>
          </w:p>
        </w:tc>
      </w:tr>
    </w:tbl>
    <w:p w14:paraId="109DD799" w14:textId="77777777" w:rsidR="00B96781" w:rsidRPr="00F80603" w:rsidRDefault="00B96781" w:rsidP="001B2D26">
      <w:pPr>
        <w:rPr>
          <w:rStyle w:val="BodyTextChar"/>
        </w:rPr>
      </w:pPr>
    </w:p>
    <w:p w14:paraId="109DD79A" w14:textId="77777777" w:rsidR="00682F52" w:rsidRDefault="00682F52" w:rsidP="00682F52">
      <w:pPr>
        <w:pStyle w:val="BodyText"/>
        <w:rPr>
          <w:sz w:val="28"/>
        </w:rPr>
      </w:pPr>
      <w:bookmarkStart w:id="818" w:name="_Toc297878854"/>
      <w:r>
        <w:br w:type="page"/>
      </w:r>
    </w:p>
    <w:p w14:paraId="109DD79B" w14:textId="77777777" w:rsidR="00C216DC" w:rsidRPr="00F80603" w:rsidRDefault="00C216DC" w:rsidP="002420E9">
      <w:pPr>
        <w:pStyle w:val="Heading1"/>
      </w:pPr>
      <w:bookmarkStart w:id="819" w:name="_Toc403990619"/>
      <w:r w:rsidRPr="00F80603">
        <w:lastRenderedPageBreak/>
        <w:t>Additional information</w:t>
      </w:r>
      <w:bookmarkEnd w:id="818"/>
      <w:bookmarkEnd w:id="819"/>
    </w:p>
    <w:p w14:paraId="109DD79C" w14:textId="77777777" w:rsidR="00C216DC" w:rsidRPr="00F80603" w:rsidRDefault="00C216DC" w:rsidP="002420E9">
      <w:pPr>
        <w:pStyle w:val="Heading2"/>
      </w:pPr>
      <w:bookmarkStart w:id="820" w:name="_Toc297878855"/>
      <w:bookmarkStart w:id="821" w:name="_Toc403990620"/>
      <w:r w:rsidRPr="00F80603">
        <w:t>Additional Rules/Constraints</w:t>
      </w:r>
      <w:bookmarkEnd w:id="820"/>
      <w:bookmarkEnd w:id="821"/>
    </w:p>
    <w:p w14:paraId="109DD79D" w14:textId="11429499" w:rsidR="00C216DC" w:rsidRPr="00F80603" w:rsidRDefault="00C216DC" w:rsidP="004534CB">
      <w:pPr>
        <w:pStyle w:val="BodyText"/>
      </w:pPr>
      <w:r w:rsidRPr="00F80603">
        <w:t>The following section outlines the specific rules and constraints for USPS</w:t>
      </w:r>
      <w:r w:rsidRPr="00F80603">
        <w:fldChar w:fldCharType="begin"/>
      </w:r>
      <w:r w:rsidRPr="00F80603">
        <w:instrText xml:space="preserve"> XE "USPS" </w:instrText>
      </w:r>
      <w:r w:rsidRPr="00F80603">
        <w:fldChar w:fldCharType="end"/>
      </w:r>
      <w:r w:rsidRPr="00F80603">
        <w:t xml:space="preserve"> implementation.  For additional details regarding the calculations used for Appointment Rating, online supported functionality vs. Web Services</w:t>
      </w:r>
      <w:r w:rsidRPr="00F80603">
        <w:fldChar w:fldCharType="begin"/>
      </w:r>
      <w:r w:rsidRPr="00F80603">
        <w:instrText xml:space="preserve"> XE "Web Services" </w:instrText>
      </w:r>
      <w:r w:rsidRPr="00F80603">
        <w:fldChar w:fldCharType="end"/>
      </w:r>
      <w:r w:rsidRPr="00F80603">
        <w:t xml:space="preserve"> supported functionality, etc., please </w:t>
      </w:r>
      <w:r w:rsidR="00401B12">
        <w:t xml:space="preserve">refer to </w:t>
      </w:r>
      <w:r w:rsidRPr="00F80603">
        <w:t xml:space="preserve">the </w:t>
      </w:r>
      <w:r w:rsidRPr="00F80603">
        <w:rPr>
          <w:i/>
        </w:rPr>
        <w:t>FAST</w:t>
      </w:r>
      <w:r w:rsidRPr="00F80603">
        <w:rPr>
          <w:i/>
        </w:rPr>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rPr>
          <w:i/>
        </w:rPr>
        <w:fldChar w:fldCharType="end"/>
      </w:r>
      <w:r w:rsidRPr="00F80603">
        <w:rPr>
          <w:i/>
        </w:rPr>
        <w:t xml:space="preserve"> User Guide</w:t>
      </w:r>
      <w:r w:rsidRPr="00F80603">
        <w:t>.</w:t>
      </w:r>
    </w:p>
    <w:p w14:paraId="109DD79E" w14:textId="77777777" w:rsidR="00C216DC" w:rsidRPr="00F80603" w:rsidRDefault="00C216DC" w:rsidP="003355E8">
      <w:pPr>
        <w:pStyle w:val="Bullet"/>
      </w:pPr>
      <w:r w:rsidRPr="00F80603">
        <w:t>A mailer must submit an appointment</w:t>
      </w:r>
      <w:r w:rsidRPr="00F80603">
        <w:fldChar w:fldCharType="begin"/>
      </w:r>
      <w:r w:rsidRPr="00F80603">
        <w:instrText xml:space="preserve"> XE "appointment" </w:instrText>
      </w:r>
      <w:r w:rsidRPr="00F80603">
        <w:fldChar w:fldCharType="end"/>
      </w:r>
      <w:r w:rsidRPr="00F80603">
        <w:t xml:space="preserve"> using the facility</w:t>
      </w:r>
      <w:r w:rsidRPr="00F80603">
        <w:fldChar w:fldCharType="begin"/>
      </w:r>
      <w:r w:rsidRPr="00F80603">
        <w:instrText xml:space="preserve"> XE "facility" </w:instrText>
      </w:r>
      <w:r w:rsidRPr="00F80603">
        <w:fldChar w:fldCharType="end"/>
      </w:r>
      <w:r w:rsidRPr="00F80603">
        <w:t>’s local time (taking time zone and daylight savings into consideration) and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respond using the same logic.</w:t>
      </w:r>
    </w:p>
    <w:p w14:paraId="109DD79F" w14:textId="77777777" w:rsidR="00C216DC" w:rsidRPr="00F80603" w:rsidRDefault="00C216DC" w:rsidP="003355E8">
      <w:pPr>
        <w:pStyle w:val="Bullet"/>
      </w:pPr>
      <w:r w:rsidRPr="00F80603">
        <w:t>A mailer can</w:t>
      </w:r>
      <w:r w:rsidR="00C7430B">
        <w:t xml:space="preserve"> make use of two new files, the</w:t>
      </w:r>
      <w:r w:rsidRPr="00F80603">
        <w:t xml:space="preserve"> BMEU</w:t>
      </w:r>
      <w:r w:rsidRPr="00F80603">
        <w:fldChar w:fldCharType="begin"/>
      </w:r>
      <w:r w:rsidRPr="00F80603">
        <w:instrText xml:space="preserve"> XE "BMEU" </w:instrText>
      </w:r>
      <w:r w:rsidRPr="00F80603">
        <w:fldChar w:fldCharType="end"/>
      </w:r>
      <w:r w:rsidRPr="00F80603">
        <w:t xml:space="preserve"> Entry and CET (Critical Entry Time) files, to identify the Locale Key of a BMEU office and the Critical Entry times at a plant by class</w:t>
      </w:r>
      <w:r w:rsidRPr="00F80603">
        <w:fldChar w:fldCharType="begin"/>
      </w:r>
      <w:r w:rsidRPr="00F80603">
        <w:instrText xml:space="preserve"> XE "class" </w:instrText>
      </w:r>
      <w:r w:rsidRPr="00F80603">
        <w:fldChar w:fldCharType="end"/>
      </w:r>
      <w:r w:rsidRPr="00F80603">
        <w:t xml:space="preserve"> and shape</w:t>
      </w:r>
      <w:r w:rsidRPr="00F80603">
        <w:fldChar w:fldCharType="begin"/>
      </w:r>
      <w:r w:rsidRPr="00F80603">
        <w:instrText xml:space="preserve"> XE "shape" </w:instrText>
      </w:r>
      <w:r w:rsidRPr="00F80603">
        <w:fldChar w:fldCharType="end"/>
      </w:r>
      <w:r w:rsidRPr="00F80603">
        <w:t xml:space="preserve"> respectively. These files are in conjunction with the address file’s facility</w:t>
      </w:r>
      <w:r w:rsidRPr="00F80603">
        <w:fldChar w:fldCharType="begin"/>
      </w:r>
      <w:r w:rsidRPr="00F80603">
        <w:instrText xml:space="preserve"> XE "facility" </w:instrText>
      </w:r>
      <w:r w:rsidRPr="00F80603">
        <w:fldChar w:fldCharType="end"/>
      </w:r>
      <w:r w:rsidRPr="00F80603">
        <w:t xml:space="preserve"> name and Zip Code</w:t>
      </w:r>
      <w:r w:rsidRPr="00F80603">
        <w:fldChar w:fldCharType="begin"/>
      </w:r>
      <w:r w:rsidRPr="00F80603">
        <w:instrText xml:space="preserve"> XE "Zip Code" </w:instrText>
      </w:r>
      <w:r w:rsidRPr="00F80603">
        <w:fldChar w:fldCharType="end"/>
      </w:r>
      <w:r w:rsidRPr="00F80603">
        <w:t xml:space="preserve">. These files are available under </w:t>
      </w:r>
      <w:hyperlink r:id="rId29" w:history="1">
        <w:r w:rsidR="00CA2D63" w:rsidRPr="00F80603">
          <w:rPr>
            <w:rStyle w:val="Hyperlink"/>
          </w:rPr>
          <w:t>http://fast.usps.com</w:t>
        </w:r>
      </w:hyperlink>
      <w:r w:rsidR="00CA2D63" w:rsidRPr="00F80603">
        <w:t xml:space="preserve"> </w:t>
      </w:r>
      <w:r w:rsidRPr="00F80603">
        <w:t>-&gt; Resources -&gt; Drop Ship Product</w:t>
      </w:r>
      <w:r w:rsidRPr="00F80603">
        <w:fldChar w:fldCharType="begin"/>
      </w:r>
      <w:r w:rsidRPr="00F80603">
        <w:instrText xml:space="preserve"> XE "Drop Ship Product" </w:instrText>
      </w:r>
      <w:r w:rsidRPr="00F80603">
        <w:fldChar w:fldCharType="end"/>
      </w:r>
      <w:r w:rsidRPr="00F80603">
        <w:t xml:space="preserve"> File Download section.</w:t>
      </w:r>
    </w:p>
    <w:p w14:paraId="109DD7A0" w14:textId="77777777" w:rsidR="00C216DC" w:rsidRPr="00F80603" w:rsidRDefault="00C216DC" w:rsidP="003355E8">
      <w:pPr>
        <w:pStyle w:val="Bullet"/>
      </w:pPr>
      <w:r w:rsidRPr="00F80603">
        <w:t>The following outlines the list of possible values for Appointment Types, Mail Classes, Processing Categories</w:t>
      </w:r>
      <w:r w:rsidRPr="00F80603">
        <w:fldChar w:fldCharType="begin"/>
      </w:r>
      <w:r w:rsidRPr="00F80603">
        <w:instrText xml:space="preserve"> XE "Processing Categories" </w:instrText>
      </w:r>
      <w:r w:rsidRPr="00F80603">
        <w:fldChar w:fldCharType="end"/>
      </w:r>
      <w:r w:rsidRPr="00F80603">
        <w:t>, Presort</w:t>
      </w:r>
      <w:r w:rsidRPr="00F80603">
        <w:fldChar w:fldCharType="begin"/>
      </w:r>
      <w:r w:rsidRPr="00F80603">
        <w:instrText xml:space="preserve"> XE "Presort" </w:instrText>
      </w:r>
      <w:r w:rsidRPr="00F80603">
        <w:fldChar w:fldCharType="end"/>
      </w:r>
      <w:r w:rsidRPr="00F80603">
        <w:t xml:space="preserve"> Levels, and Rate Types for the Delivery Appointment Query Request, Delivery Appointment Create Request and Delivery Appointment Update Request.  Also included in the Presort list is a breakdown of whether the content tied to that Presort is treated as Working or Cross Dock</w:t>
      </w:r>
      <w:r w:rsidRPr="00F80603">
        <w:fldChar w:fldCharType="begin"/>
      </w:r>
      <w:r w:rsidRPr="00F80603">
        <w:instrText xml:space="preserve"> XE "Cross Dock" </w:instrText>
      </w:r>
      <w:r w:rsidRPr="00F80603">
        <w:fldChar w:fldCharType="end"/>
      </w:r>
      <w:r w:rsidRPr="00F80603">
        <w:t xml:space="preserve"> content for volume availability calculations.</w:t>
      </w:r>
    </w:p>
    <w:tbl>
      <w:tblPr>
        <w:tblStyle w:val="ACI-USPS"/>
        <w:tblW w:w="0" w:type="auto"/>
        <w:tblLook w:val="04A0" w:firstRow="1" w:lastRow="0" w:firstColumn="1" w:lastColumn="0" w:noHBand="0" w:noVBand="1"/>
      </w:tblPr>
      <w:tblGrid>
        <w:gridCol w:w="741"/>
        <w:gridCol w:w="1418"/>
        <w:gridCol w:w="1372"/>
      </w:tblGrid>
      <w:tr w:rsidR="00682F52" w:rsidRPr="00682F52" w14:paraId="109DD7A2" w14:textId="77777777" w:rsidTr="00682F52">
        <w:trPr>
          <w:cnfStyle w:val="100000000000" w:firstRow="1" w:lastRow="0" w:firstColumn="0" w:lastColumn="0" w:oddVBand="0" w:evenVBand="0" w:oddHBand="0" w:evenHBand="0" w:firstRowFirstColumn="0" w:firstRowLastColumn="0" w:lastRowFirstColumn="0" w:lastRowLastColumn="0"/>
          <w:trHeight w:val="255"/>
        </w:trPr>
        <w:tc>
          <w:tcPr>
            <w:tcW w:w="0" w:type="auto"/>
            <w:gridSpan w:val="3"/>
            <w:shd w:val="clear" w:color="auto" w:fill="DBE5F1" w:themeFill="accent1" w:themeFillTint="33"/>
            <w:noWrap/>
          </w:tcPr>
          <w:p w14:paraId="109DD7A1" w14:textId="77777777" w:rsidR="00C216DC" w:rsidRPr="00682F52" w:rsidRDefault="00C216DC" w:rsidP="00682F52">
            <w:pPr>
              <w:pStyle w:val="TableTitle"/>
            </w:pPr>
            <w:r w:rsidRPr="00682F52">
              <w:t>Appointment Type (apptTypeType)</w:t>
            </w:r>
          </w:p>
        </w:tc>
      </w:tr>
      <w:tr w:rsidR="00682F52" w:rsidRPr="00682F52" w14:paraId="109DD7A6" w14:textId="77777777" w:rsidTr="00682F52">
        <w:trPr>
          <w:trHeight w:val="255"/>
        </w:trPr>
        <w:tc>
          <w:tcPr>
            <w:tcW w:w="0" w:type="auto"/>
            <w:shd w:val="clear" w:color="auto" w:fill="DBE5F1" w:themeFill="accent1" w:themeFillTint="33"/>
            <w:noWrap/>
          </w:tcPr>
          <w:p w14:paraId="109DD7A3"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7A4"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7A5" w14:textId="77777777" w:rsidR="00C216DC" w:rsidRPr="00682F52" w:rsidRDefault="00C216DC" w:rsidP="00682F52">
            <w:pPr>
              <w:pStyle w:val="TableTitle"/>
            </w:pPr>
            <w:r w:rsidRPr="00682F52">
              <w:t>Supported?</w:t>
            </w:r>
          </w:p>
        </w:tc>
      </w:tr>
      <w:tr w:rsidR="00682F52" w:rsidRPr="00682F52" w14:paraId="109DD7AA" w14:textId="77777777" w:rsidTr="00682F52">
        <w:trPr>
          <w:trHeight w:val="285"/>
        </w:trPr>
        <w:tc>
          <w:tcPr>
            <w:tcW w:w="0" w:type="auto"/>
            <w:noWrap/>
          </w:tcPr>
          <w:p w14:paraId="109DD7A7" w14:textId="77777777" w:rsidR="00C216DC" w:rsidRPr="00682F52" w:rsidRDefault="00C216DC" w:rsidP="00682F52">
            <w:pPr>
              <w:pStyle w:val="TableText1"/>
            </w:pPr>
            <w:r w:rsidRPr="00682F52">
              <w:t>1</w:t>
            </w:r>
          </w:p>
        </w:tc>
        <w:tc>
          <w:tcPr>
            <w:tcW w:w="0" w:type="auto"/>
            <w:noWrap/>
          </w:tcPr>
          <w:p w14:paraId="109DD7A8" w14:textId="77777777" w:rsidR="00C216DC" w:rsidRPr="00682F52" w:rsidRDefault="00C216DC" w:rsidP="00682F52">
            <w:pPr>
              <w:pStyle w:val="TableText1"/>
            </w:pPr>
            <w:r w:rsidRPr="00682F52">
              <w:t>Pallet</w:t>
            </w:r>
            <w:r w:rsidRPr="00682F52">
              <w:fldChar w:fldCharType="begin"/>
            </w:r>
            <w:r w:rsidRPr="00682F52">
              <w:instrText xml:space="preserve"> XE "Pallet" </w:instrText>
            </w:r>
            <w:r w:rsidRPr="00682F52">
              <w:fldChar w:fldCharType="end"/>
            </w:r>
          </w:p>
        </w:tc>
        <w:tc>
          <w:tcPr>
            <w:tcW w:w="0" w:type="auto"/>
            <w:noWrap/>
          </w:tcPr>
          <w:p w14:paraId="109DD7A9" w14:textId="77777777" w:rsidR="00C216DC" w:rsidRPr="00682F52" w:rsidRDefault="00C216DC" w:rsidP="00682F52">
            <w:pPr>
              <w:pStyle w:val="TableText1"/>
            </w:pPr>
            <w:r w:rsidRPr="00682F52">
              <w:t>Yes</w:t>
            </w:r>
          </w:p>
        </w:tc>
      </w:tr>
      <w:tr w:rsidR="00682F52" w:rsidRPr="00682F52" w14:paraId="109DD7AE" w14:textId="77777777" w:rsidTr="00682F52">
        <w:trPr>
          <w:trHeight w:val="285"/>
        </w:trPr>
        <w:tc>
          <w:tcPr>
            <w:tcW w:w="0" w:type="auto"/>
            <w:noWrap/>
          </w:tcPr>
          <w:p w14:paraId="109DD7AB" w14:textId="77777777" w:rsidR="00C216DC" w:rsidRPr="00682F52" w:rsidRDefault="00C216DC" w:rsidP="00682F52">
            <w:pPr>
              <w:pStyle w:val="TableText1"/>
            </w:pPr>
            <w:r w:rsidRPr="00682F52">
              <w:t>2</w:t>
            </w:r>
          </w:p>
        </w:tc>
        <w:tc>
          <w:tcPr>
            <w:tcW w:w="0" w:type="auto"/>
            <w:noWrap/>
          </w:tcPr>
          <w:p w14:paraId="109DD7AC" w14:textId="77777777" w:rsidR="00C216DC" w:rsidRPr="00682F52" w:rsidRDefault="00C216DC" w:rsidP="00682F52">
            <w:pPr>
              <w:pStyle w:val="TableText1"/>
            </w:pPr>
            <w:r w:rsidRPr="00682F52">
              <w:t>DropAndPick</w:t>
            </w:r>
            <w:r w:rsidRPr="00682F52">
              <w:fldChar w:fldCharType="begin"/>
            </w:r>
            <w:r w:rsidRPr="00682F52">
              <w:instrText xml:space="preserve"> XE "DropAndPick" </w:instrText>
            </w:r>
            <w:r w:rsidRPr="00682F52">
              <w:fldChar w:fldCharType="end"/>
            </w:r>
          </w:p>
        </w:tc>
        <w:tc>
          <w:tcPr>
            <w:tcW w:w="0" w:type="auto"/>
            <w:noWrap/>
          </w:tcPr>
          <w:p w14:paraId="109DD7AD" w14:textId="77777777" w:rsidR="00C216DC" w:rsidRPr="00682F52" w:rsidRDefault="00C216DC" w:rsidP="00682F52">
            <w:pPr>
              <w:pStyle w:val="TableText1"/>
            </w:pPr>
            <w:r w:rsidRPr="00682F52">
              <w:t>Yes</w:t>
            </w:r>
          </w:p>
        </w:tc>
      </w:tr>
      <w:tr w:rsidR="00682F52" w:rsidRPr="00682F52" w14:paraId="109DD7B2" w14:textId="77777777" w:rsidTr="00682F52">
        <w:trPr>
          <w:trHeight w:val="285"/>
        </w:trPr>
        <w:tc>
          <w:tcPr>
            <w:tcW w:w="0" w:type="auto"/>
            <w:noWrap/>
          </w:tcPr>
          <w:p w14:paraId="109DD7AF" w14:textId="77777777" w:rsidR="00C216DC" w:rsidRPr="00682F52" w:rsidRDefault="00C216DC" w:rsidP="00682F52">
            <w:pPr>
              <w:pStyle w:val="TableText1"/>
            </w:pPr>
            <w:r w:rsidRPr="00682F52">
              <w:t>3</w:t>
            </w:r>
          </w:p>
        </w:tc>
        <w:tc>
          <w:tcPr>
            <w:tcW w:w="0" w:type="auto"/>
            <w:noWrap/>
          </w:tcPr>
          <w:p w14:paraId="109DD7B0" w14:textId="77777777" w:rsidR="00C216DC" w:rsidRPr="00682F52" w:rsidRDefault="00C216DC" w:rsidP="00682F52">
            <w:pPr>
              <w:pStyle w:val="TableText1"/>
            </w:pPr>
            <w:r w:rsidRPr="00682F52">
              <w:t>Speedline</w:t>
            </w:r>
            <w:r w:rsidRPr="00682F52">
              <w:fldChar w:fldCharType="begin"/>
            </w:r>
            <w:r w:rsidRPr="00682F52">
              <w:instrText xml:space="preserve"> XE "Speedline" </w:instrText>
            </w:r>
            <w:r w:rsidRPr="00682F52">
              <w:fldChar w:fldCharType="end"/>
            </w:r>
          </w:p>
        </w:tc>
        <w:tc>
          <w:tcPr>
            <w:tcW w:w="0" w:type="auto"/>
            <w:noWrap/>
          </w:tcPr>
          <w:p w14:paraId="109DD7B1" w14:textId="77777777" w:rsidR="00C216DC" w:rsidRPr="00682F52" w:rsidRDefault="00C216DC" w:rsidP="00682F52">
            <w:pPr>
              <w:pStyle w:val="TableText1"/>
            </w:pPr>
            <w:r w:rsidRPr="00682F52">
              <w:t>Yes</w:t>
            </w:r>
          </w:p>
        </w:tc>
      </w:tr>
      <w:tr w:rsidR="00682F52" w:rsidRPr="00682F52" w14:paraId="109DD7B6" w14:textId="77777777" w:rsidTr="00682F52">
        <w:trPr>
          <w:trHeight w:val="285"/>
        </w:trPr>
        <w:tc>
          <w:tcPr>
            <w:tcW w:w="0" w:type="auto"/>
            <w:noWrap/>
          </w:tcPr>
          <w:p w14:paraId="109DD7B3" w14:textId="77777777" w:rsidR="00C216DC" w:rsidRPr="00682F52" w:rsidRDefault="00C216DC" w:rsidP="00682F52">
            <w:pPr>
              <w:pStyle w:val="TableText1"/>
            </w:pPr>
            <w:r w:rsidRPr="00682F52">
              <w:t>4</w:t>
            </w:r>
          </w:p>
        </w:tc>
        <w:tc>
          <w:tcPr>
            <w:tcW w:w="0" w:type="auto"/>
            <w:noWrap/>
          </w:tcPr>
          <w:p w14:paraId="109DD7B4" w14:textId="77777777" w:rsidR="00C216DC" w:rsidRPr="00682F52" w:rsidRDefault="00C216DC" w:rsidP="00682F52">
            <w:pPr>
              <w:pStyle w:val="TableText1"/>
            </w:pPr>
            <w:r w:rsidRPr="00682F52">
              <w:t>Bedload</w:t>
            </w:r>
            <w:r w:rsidRPr="00682F52">
              <w:fldChar w:fldCharType="begin"/>
            </w:r>
            <w:r w:rsidRPr="00682F52">
              <w:instrText xml:space="preserve"> XE "Bedload" </w:instrText>
            </w:r>
            <w:r w:rsidRPr="00682F52">
              <w:fldChar w:fldCharType="end"/>
            </w:r>
          </w:p>
        </w:tc>
        <w:tc>
          <w:tcPr>
            <w:tcW w:w="0" w:type="auto"/>
            <w:noWrap/>
          </w:tcPr>
          <w:p w14:paraId="109DD7B5" w14:textId="77777777" w:rsidR="00C216DC" w:rsidRPr="00682F52" w:rsidRDefault="00C216DC" w:rsidP="00682F52">
            <w:pPr>
              <w:pStyle w:val="TableText1"/>
            </w:pPr>
            <w:r w:rsidRPr="00682F52">
              <w:t>Yes</w:t>
            </w:r>
          </w:p>
        </w:tc>
      </w:tr>
    </w:tbl>
    <w:p w14:paraId="109DD7B7" w14:textId="77777777" w:rsidR="00C216DC" w:rsidRPr="00F80603" w:rsidRDefault="00C216DC" w:rsidP="00C216DC">
      <w:pPr>
        <w:rPr>
          <w:rStyle w:val="BodyTextChar"/>
        </w:rPr>
      </w:pPr>
    </w:p>
    <w:tbl>
      <w:tblPr>
        <w:tblStyle w:val="ACI-USPS"/>
        <w:tblW w:w="0" w:type="auto"/>
        <w:tblLook w:val="04A0" w:firstRow="1" w:lastRow="0" w:firstColumn="1" w:lastColumn="0" w:noHBand="0" w:noVBand="1"/>
      </w:tblPr>
      <w:tblGrid>
        <w:gridCol w:w="730"/>
        <w:gridCol w:w="4388"/>
        <w:gridCol w:w="1353"/>
      </w:tblGrid>
      <w:tr w:rsidR="00C216DC" w:rsidRPr="00682F52" w14:paraId="109DD7B9" w14:textId="77777777" w:rsidTr="00682F52">
        <w:trPr>
          <w:cnfStyle w:val="100000000000" w:firstRow="1" w:lastRow="0" w:firstColumn="0" w:lastColumn="0" w:oddVBand="0" w:evenVBand="0" w:oddHBand="0" w:evenHBand="0" w:firstRowFirstColumn="0" w:firstRowLastColumn="0" w:lastRowFirstColumn="0" w:lastRowLastColumn="0"/>
          <w:trHeight w:val="255"/>
        </w:trPr>
        <w:tc>
          <w:tcPr>
            <w:tcW w:w="0" w:type="auto"/>
            <w:gridSpan w:val="3"/>
            <w:shd w:val="clear" w:color="auto" w:fill="DBE5F1" w:themeFill="accent1" w:themeFillTint="33"/>
            <w:noWrap/>
          </w:tcPr>
          <w:p w14:paraId="109DD7B8" w14:textId="77777777" w:rsidR="00C216DC" w:rsidRPr="00682F52" w:rsidRDefault="00C216DC" w:rsidP="00682F52">
            <w:pPr>
              <w:pStyle w:val="TableTitle"/>
            </w:pPr>
            <w:r w:rsidRPr="00682F52">
              <w:t>Mail Class (mailClassType)</w:t>
            </w:r>
          </w:p>
        </w:tc>
      </w:tr>
      <w:tr w:rsidR="00682F52" w:rsidRPr="00682F52" w14:paraId="109DD7BD" w14:textId="77777777" w:rsidTr="00682F52">
        <w:trPr>
          <w:trHeight w:val="255"/>
        </w:trPr>
        <w:tc>
          <w:tcPr>
            <w:tcW w:w="0" w:type="auto"/>
            <w:shd w:val="clear" w:color="auto" w:fill="DBE5F1" w:themeFill="accent1" w:themeFillTint="33"/>
            <w:noWrap/>
          </w:tcPr>
          <w:p w14:paraId="109DD7BA"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7BB"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7BC" w14:textId="77777777" w:rsidR="00C216DC" w:rsidRPr="00682F52" w:rsidRDefault="00C216DC" w:rsidP="00682F52">
            <w:pPr>
              <w:pStyle w:val="TableTitle"/>
            </w:pPr>
            <w:r w:rsidRPr="00682F52">
              <w:t>Supported?</w:t>
            </w:r>
          </w:p>
        </w:tc>
      </w:tr>
      <w:tr w:rsidR="00C216DC" w:rsidRPr="00682F52" w14:paraId="109DD7C1" w14:textId="77777777" w:rsidTr="00682F52">
        <w:trPr>
          <w:trHeight w:val="285"/>
        </w:trPr>
        <w:tc>
          <w:tcPr>
            <w:tcW w:w="0" w:type="auto"/>
            <w:noWrap/>
          </w:tcPr>
          <w:p w14:paraId="109DD7BE" w14:textId="77777777" w:rsidR="00C216DC" w:rsidRPr="00682F52" w:rsidRDefault="00C216DC" w:rsidP="00682F52">
            <w:pPr>
              <w:pStyle w:val="TableText1"/>
            </w:pPr>
            <w:r w:rsidRPr="00682F52">
              <w:t>1</w:t>
            </w:r>
          </w:p>
        </w:tc>
        <w:tc>
          <w:tcPr>
            <w:tcW w:w="0" w:type="auto"/>
            <w:noWrap/>
          </w:tcPr>
          <w:p w14:paraId="109DD7BF" w14:textId="77777777" w:rsidR="00C216DC" w:rsidRPr="00682F52" w:rsidRDefault="00C216DC" w:rsidP="00682F52">
            <w:pPr>
              <w:pStyle w:val="TableText1"/>
            </w:pPr>
            <w:r w:rsidRPr="00682F52">
              <w:t>First-Class</w:t>
            </w:r>
            <w:r w:rsidRPr="00682F52">
              <w:fldChar w:fldCharType="begin"/>
            </w:r>
            <w:r w:rsidRPr="00682F52">
              <w:instrText xml:space="preserve"> XE "First-Class" </w:instrText>
            </w:r>
            <w:r w:rsidRPr="00682F52">
              <w:fldChar w:fldCharType="end"/>
            </w:r>
            <w:r w:rsidRPr="00682F52">
              <w:t xml:space="preserve"> Mail</w:t>
            </w:r>
          </w:p>
        </w:tc>
        <w:tc>
          <w:tcPr>
            <w:tcW w:w="0" w:type="auto"/>
            <w:noWrap/>
          </w:tcPr>
          <w:p w14:paraId="109DD7C0" w14:textId="77777777" w:rsidR="00C216DC" w:rsidRPr="00682F52" w:rsidRDefault="00C216DC" w:rsidP="00682F52">
            <w:pPr>
              <w:pStyle w:val="TableText1"/>
            </w:pPr>
            <w:r w:rsidRPr="00682F52">
              <w:t>Yes</w:t>
            </w:r>
          </w:p>
        </w:tc>
      </w:tr>
      <w:tr w:rsidR="00C216DC" w:rsidRPr="00682F52" w14:paraId="109DD7C5" w14:textId="77777777" w:rsidTr="00682F52">
        <w:trPr>
          <w:trHeight w:val="285"/>
        </w:trPr>
        <w:tc>
          <w:tcPr>
            <w:tcW w:w="0" w:type="auto"/>
            <w:noWrap/>
          </w:tcPr>
          <w:p w14:paraId="109DD7C2" w14:textId="77777777" w:rsidR="00C216DC" w:rsidRPr="00682F52" w:rsidRDefault="00C216DC" w:rsidP="00682F52">
            <w:pPr>
              <w:pStyle w:val="TableText1"/>
            </w:pPr>
            <w:r w:rsidRPr="00682F52">
              <w:t>2</w:t>
            </w:r>
          </w:p>
        </w:tc>
        <w:tc>
          <w:tcPr>
            <w:tcW w:w="0" w:type="auto"/>
            <w:noWrap/>
          </w:tcPr>
          <w:p w14:paraId="109DD7C3" w14:textId="77777777" w:rsidR="00C216DC" w:rsidRPr="00682F52" w:rsidRDefault="00C216DC" w:rsidP="00682F52">
            <w:pPr>
              <w:pStyle w:val="TableText1"/>
            </w:pPr>
            <w:r w:rsidRPr="00682F52">
              <w:t>Periodicals</w:t>
            </w:r>
            <w:r w:rsidRPr="00682F52">
              <w:fldChar w:fldCharType="begin"/>
            </w:r>
            <w:r w:rsidRPr="00682F52">
              <w:instrText xml:space="preserve"> XE "Periodicals" </w:instrText>
            </w:r>
            <w:r w:rsidRPr="00682F52">
              <w:fldChar w:fldCharType="end"/>
            </w:r>
          </w:p>
        </w:tc>
        <w:tc>
          <w:tcPr>
            <w:tcW w:w="0" w:type="auto"/>
            <w:noWrap/>
          </w:tcPr>
          <w:p w14:paraId="109DD7C4" w14:textId="77777777" w:rsidR="00C216DC" w:rsidRPr="00682F52" w:rsidRDefault="00C216DC" w:rsidP="00682F52">
            <w:pPr>
              <w:pStyle w:val="TableText1"/>
            </w:pPr>
            <w:r w:rsidRPr="00682F52">
              <w:t>Yes</w:t>
            </w:r>
          </w:p>
        </w:tc>
      </w:tr>
      <w:tr w:rsidR="00C216DC" w:rsidRPr="00682F52" w14:paraId="109DD7C9" w14:textId="77777777" w:rsidTr="00682F52">
        <w:trPr>
          <w:trHeight w:val="285"/>
        </w:trPr>
        <w:tc>
          <w:tcPr>
            <w:tcW w:w="0" w:type="auto"/>
            <w:noWrap/>
          </w:tcPr>
          <w:p w14:paraId="109DD7C6" w14:textId="77777777" w:rsidR="00C216DC" w:rsidRPr="00682F52" w:rsidRDefault="00C216DC" w:rsidP="00682F52">
            <w:pPr>
              <w:pStyle w:val="TableText1"/>
            </w:pPr>
            <w:r w:rsidRPr="00682F52">
              <w:t>3</w:t>
            </w:r>
          </w:p>
        </w:tc>
        <w:tc>
          <w:tcPr>
            <w:tcW w:w="0" w:type="auto"/>
            <w:noWrap/>
          </w:tcPr>
          <w:p w14:paraId="109DD7C7" w14:textId="7E238B57" w:rsidR="00C216DC" w:rsidRPr="00682F52" w:rsidRDefault="00CD39ED" w:rsidP="00682F52">
            <w:pPr>
              <w:pStyle w:val="TableText1"/>
            </w:pPr>
            <w:r w:rsidRPr="00CD39ED">
              <w:t xml:space="preserve">USPS Marketable </w:t>
            </w:r>
            <w:r w:rsidR="00C216DC" w:rsidRPr="00682F52">
              <w:t>Mail</w:t>
            </w:r>
          </w:p>
        </w:tc>
        <w:tc>
          <w:tcPr>
            <w:tcW w:w="0" w:type="auto"/>
            <w:noWrap/>
          </w:tcPr>
          <w:p w14:paraId="109DD7C8" w14:textId="77777777" w:rsidR="00C216DC" w:rsidRPr="00682F52" w:rsidRDefault="00C216DC" w:rsidP="00682F52">
            <w:pPr>
              <w:pStyle w:val="TableText1"/>
            </w:pPr>
            <w:r w:rsidRPr="00682F52">
              <w:t>Yes</w:t>
            </w:r>
          </w:p>
        </w:tc>
      </w:tr>
      <w:tr w:rsidR="00C216DC" w:rsidRPr="00682F52" w14:paraId="109DD7CD" w14:textId="77777777" w:rsidTr="00682F52">
        <w:trPr>
          <w:trHeight w:val="285"/>
        </w:trPr>
        <w:tc>
          <w:tcPr>
            <w:tcW w:w="0" w:type="auto"/>
            <w:noWrap/>
          </w:tcPr>
          <w:p w14:paraId="109DD7CA" w14:textId="77777777" w:rsidR="00C216DC" w:rsidRPr="00682F52" w:rsidRDefault="00C216DC" w:rsidP="00682F52">
            <w:pPr>
              <w:pStyle w:val="TableText1"/>
            </w:pPr>
            <w:r w:rsidRPr="00682F52">
              <w:t>4</w:t>
            </w:r>
          </w:p>
        </w:tc>
        <w:tc>
          <w:tcPr>
            <w:tcW w:w="0" w:type="auto"/>
            <w:noWrap/>
          </w:tcPr>
          <w:p w14:paraId="109DD7CB" w14:textId="77777777" w:rsidR="00C216DC" w:rsidRPr="00682F52" w:rsidRDefault="00C216DC" w:rsidP="00682F52">
            <w:pPr>
              <w:pStyle w:val="TableText1"/>
            </w:pPr>
            <w:r w:rsidRPr="00682F52">
              <w:t>Packaged Services</w:t>
            </w:r>
          </w:p>
        </w:tc>
        <w:tc>
          <w:tcPr>
            <w:tcW w:w="0" w:type="auto"/>
            <w:noWrap/>
          </w:tcPr>
          <w:p w14:paraId="109DD7CC" w14:textId="77777777" w:rsidR="00C216DC" w:rsidRPr="00682F52" w:rsidRDefault="00C216DC" w:rsidP="00682F52">
            <w:pPr>
              <w:pStyle w:val="TableText1"/>
            </w:pPr>
            <w:r w:rsidRPr="00682F52">
              <w:t>Yes</w:t>
            </w:r>
          </w:p>
        </w:tc>
      </w:tr>
      <w:tr w:rsidR="00C216DC" w:rsidRPr="00682F52" w14:paraId="109DD7D1" w14:textId="77777777" w:rsidTr="00682F52">
        <w:trPr>
          <w:trHeight w:val="285"/>
        </w:trPr>
        <w:tc>
          <w:tcPr>
            <w:tcW w:w="0" w:type="auto"/>
            <w:noWrap/>
          </w:tcPr>
          <w:p w14:paraId="109DD7CE" w14:textId="77777777" w:rsidR="00C216DC" w:rsidRPr="00682F52" w:rsidRDefault="00C216DC" w:rsidP="00682F52">
            <w:pPr>
              <w:pStyle w:val="TableText1"/>
            </w:pPr>
            <w:r w:rsidRPr="00682F52">
              <w:t>6</w:t>
            </w:r>
          </w:p>
        </w:tc>
        <w:tc>
          <w:tcPr>
            <w:tcW w:w="0" w:type="auto"/>
            <w:noWrap/>
          </w:tcPr>
          <w:p w14:paraId="109DD7CF" w14:textId="4E4D35A2" w:rsidR="00C216DC" w:rsidRPr="00682F52" w:rsidRDefault="00CD39ED" w:rsidP="00682F52">
            <w:pPr>
              <w:pStyle w:val="TableText1"/>
            </w:pPr>
            <w:r>
              <w:t>USPS Marketable Mail</w:t>
            </w:r>
            <w:r w:rsidR="00C216DC" w:rsidRPr="00682F52">
              <w:fldChar w:fldCharType="begin"/>
            </w:r>
            <w:r w:rsidR="00C216DC" w:rsidRPr="00682F52">
              <w:instrText xml:space="preserve"> XE "Standard" </w:instrText>
            </w:r>
            <w:r w:rsidR="00C216DC" w:rsidRPr="00682F52">
              <w:fldChar w:fldCharType="end"/>
            </w:r>
            <w:r w:rsidR="00C216DC" w:rsidRPr="00682F52">
              <w:t>/Periodicals</w:t>
            </w:r>
            <w:r w:rsidR="00C216DC" w:rsidRPr="00682F52">
              <w:fldChar w:fldCharType="begin"/>
            </w:r>
            <w:r w:rsidR="00C216DC" w:rsidRPr="00682F52">
              <w:instrText xml:space="preserve"> XE "Periodicals" </w:instrText>
            </w:r>
            <w:r w:rsidR="00C216DC" w:rsidRPr="00682F52">
              <w:fldChar w:fldCharType="end"/>
            </w:r>
            <w:r w:rsidR="00C216DC" w:rsidRPr="00682F52">
              <w:t xml:space="preserve"> Co-Mailings</w:t>
            </w:r>
          </w:p>
        </w:tc>
        <w:tc>
          <w:tcPr>
            <w:tcW w:w="0" w:type="auto"/>
            <w:noWrap/>
          </w:tcPr>
          <w:p w14:paraId="109DD7D0" w14:textId="77777777" w:rsidR="00C216DC" w:rsidRPr="00682F52" w:rsidRDefault="00C216DC" w:rsidP="00682F52">
            <w:pPr>
              <w:pStyle w:val="TableText1"/>
            </w:pPr>
            <w:r w:rsidRPr="00682F52">
              <w:t>Yes*</w:t>
            </w:r>
          </w:p>
        </w:tc>
      </w:tr>
    </w:tbl>
    <w:p w14:paraId="109DD7D2" w14:textId="77777777" w:rsidR="00C216DC" w:rsidRPr="00F80603" w:rsidRDefault="00C216DC" w:rsidP="00C216DC">
      <w:pPr>
        <w:pStyle w:val="BodyText3"/>
        <w:rPr>
          <w:b/>
        </w:rPr>
      </w:pPr>
    </w:p>
    <w:p w14:paraId="109DD7D3" w14:textId="7DF2FBF6" w:rsidR="00C216DC" w:rsidRPr="00F80603" w:rsidRDefault="00C76667" w:rsidP="00C76667">
      <w:pPr>
        <w:pStyle w:val="Note"/>
      </w:pPr>
      <w:r w:rsidRPr="00F80603">
        <w:rPr>
          <w:b/>
        </w:rPr>
        <w:t>NOTE</w:t>
      </w:r>
      <w:r w:rsidR="00C216DC" w:rsidRPr="00F80603">
        <w:t xml:space="preserve">: </w:t>
      </w:r>
      <w:r>
        <w:t xml:space="preserve">* </w:t>
      </w:r>
      <w:r w:rsidR="00CD39ED" w:rsidRPr="00CD39ED">
        <w:t xml:space="preserve">USPS Marketable </w:t>
      </w:r>
      <w:r w:rsidR="00C216DC" w:rsidRPr="00F80603">
        <w:t>Mail/Periodicals</w:t>
      </w:r>
      <w:r w:rsidR="00C216DC" w:rsidRPr="00F80603">
        <w:fldChar w:fldCharType="begin"/>
      </w:r>
      <w:r w:rsidR="00C216DC" w:rsidRPr="00F80603">
        <w:instrText xml:space="preserve"> XE "Periodicals" </w:instrText>
      </w:r>
      <w:r w:rsidR="00C216DC" w:rsidRPr="00F80603">
        <w:fldChar w:fldCharType="end"/>
      </w:r>
      <w:r w:rsidR="00C216DC" w:rsidRPr="00F80603">
        <w:t xml:space="preserve"> Co-Mailings content will be processed by FAST</w:t>
      </w:r>
      <w:r w:rsidR="00C216DC" w:rsidRPr="00F80603">
        <w:fldChar w:fldCharType="begin"/>
      </w:r>
      <w:r w:rsidR="00C216DC" w:rsidRPr="00F80603">
        <w:instrText xml:space="preserve"> XE "</w:instrText>
      </w:r>
      <w:r w:rsidR="00C216DC" w:rsidRPr="00F80603">
        <w:rPr>
          <w:rStyle w:val="Hyperlink"/>
          <w:rFonts w:cs="Arial"/>
          <w:iCs/>
        </w:rPr>
        <w:instrText>FAST</w:instrText>
      </w:r>
      <w:r w:rsidR="00C216DC" w:rsidRPr="00F80603">
        <w:instrText xml:space="preserve">" </w:instrText>
      </w:r>
      <w:r w:rsidR="00C216DC" w:rsidRPr="00F80603">
        <w:fldChar w:fldCharType="end"/>
      </w:r>
      <w:r w:rsidR="00C216DC" w:rsidRPr="00F80603">
        <w:t xml:space="preserve"> as </w:t>
      </w:r>
      <w:r w:rsidR="00CD39ED" w:rsidRPr="00CD39ED">
        <w:t xml:space="preserve">USPS Marketable </w:t>
      </w:r>
      <w:r w:rsidR="00C216DC" w:rsidRPr="00F80603">
        <w:t xml:space="preserve">Mail content. Currently, the </w:t>
      </w:r>
      <w:r w:rsidR="00245F82" w:rsidRPr="00245F82">
        <w:t>PostalOne!</w:t>
      </w:r>
      <w:r w:rsidR="00C216DC" w:rsidRPr="00F80603">
        <w:fldChar w:fldCharType="begin"/>
      </w:r>
      <w:r w:rsidR="00C216DC" w:rsidRPr="00F80603">
        <w:instrText xml:space="preserve"> XE "</w:instrText>
      </w:r>
      <w:r w:rsidR="00C216DC" w:rsidRPr="00F80603">
        <w:rPr>
          <w:iCs/>
        </w:rPr>
        <w:instrText>PostalOne!</w:instrText>
      </w:r>
      <w:r w:rsidR="00C216DC" w:rsidRPr="00F80603">
        <w:instrText xml:space="preserve">" </w:instrText>
      </w:r>
      <w:r w:rsidR="00C216DC" w:rsidRPr="00F80603">
        <w:fldChar w:fldCharType="end"/>
      </w:r>
      <w:r w:rsidR="00C216DC" w:rsidRPr="00F80603">
        <w:t xml:space="preserve"> system does not support Co-Mailing Class “6” due to postage implications. As a result, the </w:t>
      </w:r>
      <w:r w:rsidR="00245F82" w:rsidRPr="00245F82">
        <w:t>PostalOne!</w:t>
      </w:r>
      <w:r w:rsidR="00C216DC" w:rsidRPr="00F80603">
        <w:t xml:space="preserve"> system will not populate Mail Class “6” from Mail.dat</w:t>
      </w:r>
      <w:r w:rsidR="00C216DC" w:rsidRPr="00F80603">
        <w:fldChar w:fldCharType="begin"/>
      </w:r>
      <w:r w:rsidR="00C216DC" w:rsidRPr="00F80603">
        <w:instrText xml:space="preserve"> XE "Mail.dat" </w:instrText>
      </w:r>
      <w:r w:rsidR="00C216DC" w:rsidRPr="00F80603">
        <w:fldChar w:fldCharType="end"/>
      </w:r>
      <w:r w:rsidR="00C216DC" w:rsidRPr="00F80603">
        <w:t xml:space="preserve"> files into the internal </w:t>
      </w:r>
      <w:r w:rsidR="00245F82" w:rsidRPr="00245F82">
        <w:t>PostalOne!</w:t>
      </w:r>
      <w:r w:rsidR="00C216DC" w:rsidRPr="00F80603">
        <w:t xml:space="preserve"> to FAST XML specification</w:t>
      </w:r>
      <w:r w:rsidR="00C216DC" w:rsidRPr="00F80603">
        <w:fldChar w:fldCharType="begin"/>
      </w:r>
      <w:r w:rsidR="00C216DC" w:rsidRPr="00F80603">
        <w:instrText xml:space="preserve"> XE "specification" </w:instrText>
      </w:r>
      <w:r w:rsidR="00C216DC" w:rsidRPr="00F80603">
        <w:fldChar w:fldCharType="end"/>
      </w:r>
      <w:r w:rsidR="00C216DC" w:rsidRPr="00F80603">
        <w:t xml:space="preserve"> for recurring appointments because files with that mail class</w:t>
      </w:r>
      <w:r w:rsidR="00C216DC" w:rsidRPr="00F80603">
        <w:fldChar w:fldCharType="begin"/>
      </w:r>
      <w:r w:rsidR="00C216DC" w:rsidRPr="00F80603">
        <w:instrText xml:space="preserve"> XE "class" </w:instrText>
      </w:r>
      <w:r w:rsidR="00C216DC" w:rsidRPr="00F80603">
        <w:fldChar w:fldCharType="end"/>
      </w:r>
      <w:r w:rsidR="00C216DC" w:rsidRPr="00F80603">
        <w:t xml:space="preserve"> of six (6) will fail validation.</w:t>
      </w:r>
    </w:p>
    <w:tbl>
      <w:tblPr>
        <w:tblStyle w:val="ACI-USPS"/>
        <w:tblW w:w="0" w:type="auto"/>
        <w:tblLook w:val="04A0" w:firstRow="1" w:lastRow="0" w:firstColumn="1" w:lastColumn="0" w:noHBand="0" w:noVBand="1"/>
      </w:tblPr>
      <w:tblGrid>
        <w:gridCol w:w="738"/>
        <w:gridCol w:w="2716"/>
        <w:gridCol w:w="1367"/>
      </w:tblGrid>
      <w:tr w:rsidR="00682F52" w:rsidRPr="00682F52" w14:paraId="109DD7D5"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gridSpan w:val="3"/>
            <w:shd w:val="clear" w:color="auto" w:fill="DBE5F1" w:themeFill="accent1" w:themeFillTint="33"/>
            <w:noWrap/>
          </w:tcPr>
          <w:p w14:paraId="109DD7D4" w14:textId="77777777" w:rsidR="00C216DC" w:rsidRPr="00682F52" w:rsidRDefault="00C216DC" w:rsidP="00682F52">
            <w:pPr>
              <w:pStyle w:val="TableTitle"/>
            </w:pPr>
            <w:r w:rsidRPr="00682F52">
              <w:t>Processing Category (processingCategoryType)</w:t>
            </w:r>
          </w:p>
        </w:tc>
      </w:tr>
      <w:tr w:rsidR="00682F52" w:rsidRPr="00682F52" w14:paraId="109DD7D9"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shd w:val="clear" w:color="auto" w:fill="DBE5F1" w:themeFill="accent1" w:themeFillTint="33"/>
            <w:noWrap/>
          </w:tcPr>
          <w:p w14:paraId="109DD7D6"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7D7"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7D8" w14:textId="77777777" w:rsidR="00C216DC" w:rsidRPr="00682F52" w:rsidRDefault="00C216DC" w:rsidP="00682F52">
            <w:pPr>
              <w:pStyle w:val="TableTitle"/>
            </w:pPr>
            <w:r w:rsidRPr="00682F52">
              <w:t>Supported?</w:t>
            </w:r>
          </w:p>
        </w:tc>
      </w:tr>
      <w:tr w:rsidR="00682F52" w:rsidRPr="00682F52" w14:paraId="109DD7DD" w14:textId="77777777" w:rsidTr="00682F52">
        <w:trPr>
          <w:trHeight w:val="255"/>
        </w:trPr>
        <w:tc>
          <w:tcPr>
            <w:tcW w:w="0" w:type="auto"/>
            <w:noWrap/>
          </w:tcPr>
          <w:p w14:paraId="109DD7DA" w14:textId="77777777" w:rsidR="00C216DC" w:rsidRPr="00682F52" w:rsidRDefault="00C216DC" w:rsidP="00682F52">
            <w:pPr>
              <w:pStyle w:val="TableText1"/>
            </w:pPr>
            <w:r w:rsidRPr="00682F52">
              <w:t>LT</w:t>
            </w:r>
          </w:p>
        </w:tc>
        <w:tc>
          <w:tcPr>
            <w:tcW w:w="0" w:type="auto"/>
            <w:noWrap/>
          </w:tcPr>
          <w:p w14:paraId="109DD7DB" w14:textId="77777777" w:rsidR="00C216DC" w:rsidRPr="00682F52" w:rsidRDefault="00C216DC" w:rsidP="00682F52">
            <w:pPr>
              <w:pStyle w:val="TableText1"/>
            </w:pPr>
            <w:r w:rsidRPr="00682F52">
              <w:t>Letter</w:t>
            </w:r>
          </w:p>
        </w:tc>
        <w:tc>
          <w:tcPr>
            <w:tcW w:w="0" w:type="auto"/>
            <w:noWrap/>
          </w:tcPr>
          <w:p w14:paraId="109DD7DC" w14:textId="77777777" w:rsidR="00C216DC" w:rsidRPr="00682F52" w:rsidRDefault="00C216DC" w:rsidP="00682F52">
            <w:pPr>
              <w:pStyle w:val="TableText1"/>
            </w:pPr>
            <w:r w:rsidRPr="00682F52">
              <w:t>Yes</w:t>
            </w:r>
          </w:p>
        </w:tc>
      </w:tr>
      <w:tr w:rsidR="00682F52" w:rsidRPr="00682F52" w14:paraId="109DD7E1" w14:textId="77777777" w:rsidTr="00682F52">
        <w:trPr>
          <w:trHeight w:val="255"/>
        </w:trPr>
        <w:tc>
          <w:tcPr>
            <w:tcW w:w="0" w:type="auto"/>
            <w:noWrap/>
          </w:tcPr>
          <w:p w14:paraId="109DD7DE" w14:textId="77777777" w:rsidR="00C216DC" w:rsidRPr="00682F52" w:rsidRDefault="00C216DC" w:rsidP="00682F52">
            <w:pPr>
              <w:pStyle w:val="TableText1"/>
            </w:pPr>
            <w:r w:rsidRPr="00682F52">
              <w:t>FL</w:t>
            </w:r>
          </w:p>
        </w:tc>
        <w:tc>
          <w:tcPr>
            <w:tcW w:w="0" w:type="auto"/>
            <w:noWrap/>
          </w:tcPr>
          <w:p w14:paraId="109DD7DF" w14:textId="77777777" w:rsidR="00C216DC" w:rsidRPr="00682F52" w:rsidRDefault="00C216DC" w:rsidP="00682F52">
            <w:pPr>
              <w:pStyle w:val="TableText1"/>
            </w:pPr>
            <w:r w:rsidRPr="00682F52">
              <w:t>Flat</w:t>
            </w:r>
          </w:p>
        </w:tc>
        <w:tc>
          <w:tcPr>
            <w:tcW w:w="0" w:type="auto"/>
            <w:noWrap/>
          </w:tcPr>
          <w:p w14:paraId="109DD7E0" w14:textId="77777777" w:rsidR="00C216DC" w:rsidRPr="00682F52" w:rsidRDefault="00C216DC" w:rsidP="00682F52">
            <w:pPr>
              <w:pStyle w:val="TableText1"/>
            </w:pPr>
            <w:r w:rsidRPr="00682F52">
              <w:t>Yes</w:t>
            </w:r>
          </w:p>
        </w:tc>
      </w:tr>
      <w:tr w:rsidR="00682F52" w:rsidRPr="00682F52" w14:paraId="109DD7E5" w14:textId="77777777" w:rsidTr="00682F52">
        <w:trPr>
          <w:trHeight w:val="255"/>
        </w:trPr>
        <w:tc>
          <w:tcPr>
            <w:tcW w:w="0" w:type="auto"/>
            <w:noWrap/>
          </w:tcPr>
          <w:p w14:paraId="109DD7E2" w14:textId="77777777" w:rsidR="00C216DC" w:rsidRPr="00682F52" w:rsidRDefault="00C216DC" w:rsidP="00682F52">
            <w:pPr>
              <w:pStyle w:val="TableText1"/>
            </w:pPr>
            <w:r w:rsidRPr="00682F52">
              <w:t>CD</w:t>
            </w:r>
          </w:p>
        </w:tc>
        <w:tc>
          <w:tcPr>
            <w:tcW w:w="0" w:type="auto"/>
            <w:noWrap/>
          </w:tcPr>
          <w:p w14:paraId="109DD7E3" w14:textId="77777777" w:rsidR="00C216DC" w:rsidRPr="00682F52" w:rsidRDefault="00C216DC" w:rsidP="00682F52">
            <w:pPr>
              <w:pStyle w:val="TableText1"/>
            </w:pPr>
            <w:r w:rsidRPr="00682F52">
              <w:t>Card</w:t>
            </w:r>
          </w:p>
        </w:tc>
        <w:tc>
          <w:tcPr>
            <w:tcW w:w="0" w:type="auto"/>
            <w:noWrap/>
          </w:tcPr>
          <w:p w14:paraId="109DD7E4" w14:textId="77777777" w:rsidR="00C216DC" w:rsidRPr="00682F52" w:rsidRDefault="00C216DC" w:rsidP="00682F52">
            <w:pPr>
              <w:pStyle w:val="TableText1"/>
            </w:pPr>
            <w:r w:rsidRPr="00682F52">
              <w:t>Yes*</w:t>
            </w:r>
          </w:p>
        </w:tc>
      </w:tr>
      <w:tr w:rsidR="00682F52" w:rsidRPr="00682F52" w14:paraId="109DD7E9" w14:textId="77777777" w:rsidTr="00682F52">
        <w:trPr>
          <w:trHeight w:val="255"/>
        </w:trPr>
        <w:tc>
          <w:tcPr>
            <w:tcW w:w="0" w:type="auto"/>
            <w:noWrap/>
          </w:tcPr>
          <w:p w14:paraId="109DD7E6" w14:textId="77777777" w:rsidR="00C216DC" w:rsidRPr="00682F52" w:rsidRDefault="00C216DC" w:rsidP="00682F52">
            <w:pPr>
              <w:pStyle w:val="TableText1"/>
            </w:pPr>
            <w:r w:rsidRPr="00682F52">
              <w:t>PF</w:t>
            </w:r>
          </w:p>
        </w:tc>
        <w:tc>
          <w:tcPr>
            <w:tcW w:w="0" w:type="auto"/>
            <w:noWrap/>
          </w:tcPr>
          <w:p w14:paraId="109DD7E7" w14:textId="77777777" w:rsidR="00C216DC" w:rsidRPr="00682F52" w:rsidRDefault="00C216DC" w:rsidP="00682F52">
            <w:pPr>
              <w:pStyle w:val="TableText1"/>
            </w:pPr>
            <w:r w:rsidRPr="00682F52">
              <w:t>Parcel, First-Class</w:t>
            </w:r>
            <w:r w:rsidRPr="00682F52">
              <w:fldChar w:fldCharType="begin"/>
            </w:r>
            <w:r w:rsidRPr="00682F52">
              <w:instrText xml:space="preserve"> XE "First-Class" </w:instrText>
            </w:r>
            <w:r w:rsidRPr="00682F52">
              <w:fldChar w:fldCharType="end"/>
            </w:r>
            <w:r w:rsidRPr="00682F52">
              <w:t xml:space="preserve"> Mail</w:t>
            </w:r>
          </w:p>
        </w:tc>
        <w:tc>
          <w:tcPr>
            <w:tcW w:w="0" w:type="auto"/>
            <w:noWrap/>
          </w:tcPr>
          <w:p w14:paraId="109DD7E8" w14:textId="77777777" w:rsidR="00C216DC" w:rsidRPr="00682F52" w:rsidRDefault="00C216DC" w:rsidP="00682F52">
            <w:pPr>
              <w:pStyle w:val="TableText1"/>
            </w:pPr>
            <w:r w:rsidRPr="00682F52">
              <w:t>Yes</w:t>
            </w:r>
          </w:p>
        </w:tc>
      </w:tr>
      <w:tr w:rsidR="00682F52" w:rsidRPr="00682F52" w14:paraId="109DD7ED" w14:textId="77777777" w:rsidTr="00682F52">
        <w:trPr>
          <w:trHeight w:val="255"/>
        </w:trPr>
        <w:tc>
          <w:tcPr>
            <w:tcW w:w="0" w:type="auto"/>
            <w:noWrap/>
          </w:tcPr>
          <w:p w14:paraId="109DD7EA" w14:textId="77777777" w:rsidR="00C216DC" w:rsidRPr="00682F52" w:rsidRDefault="00C216DC" w:rsidP="00682F52">
            <w:pPr>
              <w:pStyle w:val="TableText1"/>
            </w:pPr>
            <w:r w:rsidRPr="00682F52">
              <w:t>MP</w:t>
            </w:r>
          </w:p>
        </w:tc>
        <w:tc>
          <w:tcPr>
            <w:tcW w:w="0" w:type="auto"/>
            <w:noWrap/>
          </w:tcPr>
          <w:p w14:paraId="109DD7EB" w14:textId="77777777" w:rsidR="00C216DC" w:rsidRPr="00682F52" w:rsidRDefault="00C216DC" w:rsidP="00682F52">
            <w:pPr>
              <w:pStyle w:val="TableText1"/>
            </w:pPr>
            <w:r w:rsidRPr="00682F52">
              <w:t>Machineable Parcel</w:t>
            </w:r>
          </w:p>
        </w:tc>
        <w:tc>
          <w:tcPr>
            <w:tcW w:w="0" w:type="auto"/>
            <w:noWrap/>
          </w:tcPr>
          <w:p w14:paraId="109DD7EC" w14:textId="77777777" w:rsidR="00C216DC" w:rsidRPr="00682F52" w:rsidRDefault="00C216DC" w:rsidP="00682F52">
            <w:pPr>
              <w:pStyle w:val="TableText1"/>
            </w:pPr>
            <w:r w:rsidRPr="00682F52">
              <w:t>Yes</w:t>
            </w:r>
          </w:p>
        </w:tc>
      </w:tr>
      <w:tr w:rsidR="00682F52" w:rsidRPr="00682F52" w14:paraId="109DD7F1" w14:textId="77777777" w:rsidTr="00682F52">
        <w:trPr>
          <w:trHeight w:val="255"/>
        </w:trPr>
        <w:tc>
          <w:tcPr>
            <w:tcW w:w="0" w:type="auto"/>
            <w:noWrap/>
          </w:tcPr>
          <w:p w14:paraId="109DD7EE" w14:textId="77777777" w:rsidR="00C216DC" w:rsidRPr="00682F52" w:rsidRDefault="00C216DC" w:rsidP="00682F52">
            <w:pPr>
              <w:pStyle w:val="TableText1"/>
            </w:pPr>
            <w:r w:rsidRPr="00682F52">
              <w:t>IR</w:t>
            </w:r>
          </w:p>
        </w:tc>
        <w:tc>
          <w:tcPr>
            <w:tcW w:w="0" w:type="auto"/>
            <w:noWrap/>
          </w:tcPr>
          <w:p w14:paraId="109DD7EF" w14:textId="77777777" w:rsidR="00C216DC" w:rsidRPr="00682F52" w:rsidRDefault="00C216DC" w:rsidP="00682F52">
            <w:pPr>
              <w:pStyle w:val="TableText1"/>
            </w:pPr>
            <w:r w:rsidRPr="00682F52">
              <w:t>Irregular Parcel</w:t>
            </w:r>
          </w:p>
        </w:tc>
        <w:tc>
          <w:tcPr>
            <w:tcW w:w="0" w:type="auto"/>
            <w:noWrap/>
          </w:tcPr>
          <w:p w14:paraId="109DD7F0" w14:textId="77777777" w:rsidR="00C216DC" w:rsidRPr="00682F52" w:rsidRDefault="00C216DC" w:rsidP="00682F52">
            <w:pPr>
              <w:pStyle w:val="TableText1"/>
            </w:pPr>
            <w:r w:rsidRPr="00682F52">
              <w:t>Yes</w:t>
            </w:r>
          </w:p>
        </w:tc>
      </w:tr>
      <w:tr w:rsidR="00682F52" w:rsidRPr="00682F52" w14:paraId="109DD7F5" w14:textId="77777777" w:rsidTr="00682F52">
        <w:trPr>
          <w:trHeight w:val="255"/>
        </w:trPr>
        <w:tc>
          <w:tcPr>
            <w:tcW w:w="0" w:type="auto"/>
            <w:noWrap/>
          </w:tcPr>
          <w:p w14:paraId="109DD7F2" w14:textId="77777777" w:rsidR="00C216DC" w:rsidRPr="00682F52" w:rsidRDefault="00C216DC" w:rsidP="00682F52">
            <w:pPr>
              <w:pStyle w:val="TableText1"/>
            </w:pPr>
            <w:r w:rsidRPr="00682F52">
              <w:t>OS</w:t>
            </w:r>
          </w:p>
        </w:tc>
        <w:tc>
          <w:tcPr>
            <w:tcW w:w="0" w:type="auto"/>
            <w:noWrap/>
          </w:tcPr>
          <w:p w14:paraId="109DD7F3" w14:textId="77777777" w:rsidR="00C216DC" w:rsidRPr="00682F52" w:rsidRDefault="00C216DC" w:rsidP="00682F52">
            <w:pPr>
              <w:pStyle w:val="TableText1"/>
            </w:pPr>
            <w:r w:rsidRPr="00682F52">
              <w:t>Outside Parcel</w:t>
            </w:r>
          </w:p>
        </w:tc>
        <w:tc>
          <w:tcPr>
            <w:tcW w:w="0" w:type="auto"/>
            <w:noWrap/>
          </w:tcPr>
          <w:p w14:paraId="109DD7F4" w14:textId="77777777" w:rsidR="00C216DC" w:rsidRPr="00682F52" w:rsidRDefault="00C216DC" w:rsidP="00682F52">
            <w:pPr>
              <w:pStyle w:val="TableText1"/>
            </w:pPr>
            <w:r w:rsidRPr="00682F52">
              <w:t>Yes</w:t>
            </w:r>
          </w:p>
        </w:tc>
      </w:tr>
      <w:tr w:rsidR="00682F52" w:rsidRPr="00682F52" w14:paraId="109DD7F9" w14:textId="77777777" w:rsidTr="00682F52">
        <w:trPr>
          <w:trHeight w:val="255"/>
        </w:trPr>
        <w:tc>
          <w:tcPr>
            <w:tcW w:w="0" w:type="auto"/>
            <w:noWrap/>
          </w:tcPr>
          <w:p w14:paraId="109DD7F6" w14:textId="77777777" w:rsidR="00C216DC" w:rsidRPr="00682F52" w:rsidRDefault="00C216DC" w:rsidP="00682F52">
            <w:pPr>
              <w:pStyle w:val="TableText1"/>
            </w:pPr>
            <w:r w:rsidRPr="00682F52">
              <w:t>CM</w:t>
            </w:r>
          </w:p>
        </w:tc>
        <w:tc>
          <w:tcPr>
            <w:tcW w:w="0" w:type="auto"/>
            <w:noWrap/>
          </w:tcPr>
          <w:p w14:paraId="109DD7F7" w14:textId="77777777" w:rsidR="00C216DC" w:rsidRPr="00682F52" w:rsidRDefault="00C216DC" w:rsidP="00682F52">
            <w:pPr>
              <w:pStyle w:val="TableText1"/>
            </w:pPr>
            <w:r w:rsidRPr="00682F52">
              <w:t>Custom Mail</w:t>
            </w:r>
          </w:p>
        </w:tc>
        <w:tc>
          <w:tcPr>
            <w:tcW w:w="0" w:type="auto"/>
            <w:noWrap/>
          </w:tcPr>
          <w:p w14:paraId="109DD7F8" w14:textId="77777777" w:rsidR="00C216DC" w:rsidRPr="00682F52" w:rsidRDefault="00C216DC" w:rsidP="00682F52">
            <w:pPr>
              <w:pStyle w:val="TableText1"/>
            </w:pPr>
            <w:r w:rsidRPr="00682F52">
              <w:t>No</w:t>
            </w:r>
          </w:p>
        </w:tc>
      </w:tr>
      <w:tr w:rsidR="00682F52" w:rsidRPr="00682F52" w14:paraId="109DD7FD" w14:textId="77777777" w:rsidTr="00682F52">
        <w:trPr>
          <w:trHeight w:val="255"/>
        </w:trPr>
        <w:tc>
          <w:tcPr>
            <w:tcW w:w="0" w:type="auto"/>
            <w:noWrap/>
          </w:tcPr>
          <w:p w14:paraId="109DD7FA" w14:textId="77777777" w:rsidR="00C216DC" w:rsidRPr="00682F52" w:rsidRDefault="00C216DC" w:rsidP="00682F52">
            <w:pPr>
              <w:pStyle w:val="TableText1"/>
            </w:pPr>
            <w:r w:rsidRPr="00682F52">
              <w:t>NA</w:t>
            </w:r>
          </w:p>
        </w:tc>
        <w:tc>
          <w:tcPr>
            <w:tcW w:w="0" w:type="auto"/>
            <w:noWrap/>
          </w:tcPr>
          <w:p w14:paraId="109DD7FB" w14:textId="77777777" w:rsidR="00C216DC" w:rsidRPr="00682F52" w:rsidRDefault="00C216DC" w:rsidP="00682F52">
            <w:pPr>
              <w:pStyle w:val="TableText1"/>
            </w:pPr>
            <w:r w:rsidRPr="00682F52">
              <w:t>Not Flat-Machinable &lt; 6oz</w:t>
            </w:r>
          </w:p>
        </w:tc>
        <w:tc>
          <w:tcPr>
            <w:tcW w:w="0" w:type="auto"/>
            <w:noWrap/>
          </w:tcPr>
          <w:p w14:paraId="109DD7FC" w14:textId="77777777" w:rsidR="00C216DC" w:rsidRPr="00682F52" w:rsidRDefault="00C216DC" w:rsidP="00682F52">
            <w:pPr>
              <w:pStyle w:val="TableText1"/>
            </w:pPr>
            <w:r w:rsidRPr="00682F52">
              <w:t>Yes</w:t>
            </w:r>
          </w:p>
        </w:tc>
      </w:tr>
      <w:tr w:rsidR="00682F52" w:rsidRPr="00682F52" w14:paraId="109DD801" w14:textId="77777777" w:rsidTr="00682F52">
        <w:trPr>
          <w:trHeight w:val="255"/>
        </w:trPr>
        <w:tc>
          <w:tcPr>
            <w:tcW w:w="0" w:type="auto"/>
            <w:noWrap/>
          </w:tcPr>
          <w:p w14:paraId="109DD7FE" w14:textId="77777777" w:rsidR="00C216DC" w:rsidRPr="00682F52" w:rsidRDefault="00C216DC" w:rsidP="00682F52">
            <w:pPr>
              <w:pStyle w:val="TableText1"/>
            </w:pPr>
            <w:r w:rsidRPr="00682F52">
              <w:lastRenderedPageBreak/>
              <w:t>NB</w:t>
            </w:r>
          </w:p>
        </w:tc>
        <w:tc>
          <w:tcPr>
            <w:tcW w:w="0" w:type="auto"/>
            <w:noWrap/>
          </w:tcPr>
          <w:p w14:paraId="109DD7FF" w14:textId="77777777" w:rsidR="00C216DC" w:rsidRPr="00682F52" w:rsidRDefault="00C216DC" w:rsidP="00682F52">
            <w:pPr>
              <w:pStyle w:val="TableText1"/>
            </w:pPr>
            <w:r w:rsidRPr="00682F52">
              <w:t>Not Flat-Machinable &gt;= 6oz</w:t>
            </w:r>
          </w:p>
        </w:tc>
        <w:tc>
          <w:tcPr>
            <w:tcW w:w="0" w:type="auto"/>
            <w:noWrap/>
          </w:tcPr>
          <w:p w14:paraId="109DD800" w14:textId="77777777" w:rsidR="00C216DC" w:rsidRPr="00682F52" w:rsidRDefault="00C216DC" w:rsidP="00682F52">
            <w:pPr>
              <w:pStyle w:val="TableText1"/>
            </w:pPr>
            <w:r w:rsidRPr="00682F52">
              <w:t>Yes</w:t>
            </w:r>
          </w:p>
        </w:tc>
      </w:tr>
      <w:tr w:rsidR="00682F52" w:rsidRPr="00682F52" w14:paraId="109DD805" w14:textId="77777777" w:rsidTr="00682F52">
        <w:trPr>
          <w:trHeight w:val="255"/>
        </w:trPr>
        <w:tc>
          <w:tcPr>
            <w:tcW w:w="0" w:type="auto"/>
            <w:noWrap/>
          </w:tcPr>
          <w:p w14:paraId="109DD802" w14:textId="77777777" w:rsidR="00C216DC" w:rsidRPr="00682F52" w:rsidRDefault="00C216DC" w:rsidP="00682F52">
            <w:pPr>
              <w:pStyle w:val="TableText1"/>
            </w:pPr>
            <w:r w:rsidRPr="00682F52">
              <w:t>NP</w:t>
            </w:r>
          </w:p>
        </w:tc>
        <w:tc>
          <w:tcPr>
            <w:tcW w:w="0" w:type="auto"/>
            <w:noWrap/>
          </w:tcPr>
          <w:p w14:paraId="109DD803" w14:textId="77777777" w:rsidR="00C216DC" w:rsidRPr="00682F52" w:rsidRDefault="00C216DC" w:rsidP="00682F52">
            <w:pPr>
              <w:pStyle w:val="TableText1"/>
            </w:pPr>
            <w:r w:rsidRPr="00682F52">
              <w:t>Non Machinable Parcels</w:t>
            </w:r>
          </w:p>
        </w:tc>
        <w:tc>
          <w:tcPr>
            <w:tcW w:w="0" w:type="auto"/>
            <w:noWrap/>
          </w:tcPr>
          <w:p w14:paraId="109DD804" w14:textId="77777777" w:rsidR="00C216DC" w:rsidRPr="00682F52" w:rsidRDefault="00C216DC" w:rsidP="00682F52">
            <w:pPr>
              <w:pStyle w:val="TableText1"/>
            </w:pPr>
            <w:r w:rsidRPr="00682F52">
              <w:t>Yes</w:t>
            </w:r>
          </w:p>
        </w:tc>
      </w:tr>
    </w:tbl>
    <w:p w14:paraId="109DD806" w14:textId="77777777" w:rsidR="00C216DC" w:rsidRPr="00F80603" w:rsidRDefault="00C216DC" w:rsidP="00C76667">
      <w:pPr>
        <w:pStyle w:val="Note"/>
      </w:pPr>
      <w:r w:rsidRPr="00F80603">
        <w:rPr>
          <w:b/>
        </w:rPr>
        <w:t>NOTE</w:t>
      </w:r>
      <w:r w:rsidRPr="00F80603">
        <w:t>: Processing Category of “CD” (“Card”) is translated to “LT” (“Letter”) for volume availability.</w:t>
      </w:r>
    </w:p>
    <w:tbl>
      <w:tblPr>
        <w:tblStyle w:val="ACI-USPS"/>
        <w:tblW w:w="0" w:type="auto"/>
        <w:tblLook w:val="04A0" w:firstRow="1" w:lastRow="0" w:firstColumn="1" w:lastColumn="0" w:noHBand="0" w:noVBand="1"/>
      </w:tblPr>
      <w:tblGrid>
        <w:gridCol w:w="730"/>
        <w:gridCol w:w="4855"/>
        <w:gridCol w:w="1353"/>
        <w:gridCol w:w="1264"/>
      </w:tblGrid>
      <w:tr w:rsidR="00C216DC" w:rsidRPr="00682F52" w14:paraId="109DD809"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gridSpan w:val="3"/>
            <w:shd w:val="clear" w:color="auto" w:fill="DBE5F1" w:themeFill="accent1" w:themeFillTint="33"/>
            <w:noWrap/>
          </w:tcPr>
          <w:p w14:paraId="109DD807" w14:textId="77777777" w:rsidR="00C216DC" w:rsidRPr="00682F52" w:rsidRDefault="00C216DC" w:rsidP="00682F52">
            <w:pPr>
              <w:pStyle w:val="TableTitle"/>
            </w:pPr>
            <w:r w:rsidRPr="00682F52">
              <w:t>PreSort Types (containerLevelType)</w:t>
            </w:r>
          </w:p>
        </w:tc>
        <w:tc>
          <w:tcPr>
            <w:tcW w:w="0" w:type="auto"/>
            <w:shd w:val="clear" w:color="auto" w:fill="DBE5F1" w:themeFill="accent1" w:themeFillTint="33"/>
            <w:noWrap/>
          </w:tcPr>
          <w:p w14:paraId="109DD808" w14:textId="77777777" w:rsidR="00C216DC" w:rsidRPr="00682F52" w:rsidRDefault="00C216DC" w:rsidP="00682F52">
            <w:pPr>
              <w:pStyle w:val="TableTitle"/>
            </w:pPr>
          </w:p>
        </w:tc>
      </w:tr>
      <w:tr w:rsidR="00682F52" w:rsidRPr="00682F52" w14:paraId="109DD80E"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shd w:val="clear" w:color="auto" w:fill="DBE5F1" w:themeFill="accent1" w:themeFillTint="33"/>
            <w:noWrap/>
          </w:tcPr>
          <w:p w14:paraId="109DD80A"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80B"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80C" w14:textId="77777777" w:rsidR="00C216DC" w:rsidRPr="00682F52" w:rsidRDefault="00C216DC" w:rsidP="00682F52">
            <w:pPr>
              <w:pStyle w:val="TableTitle"/>
            </w:pPr>
            <w:r w:rsidRPr="00682F52">
              <w:t>Supported?</w:t>
            </w:r>
          </w:p>
        </w:tc>
        <w:tc>
          <w:tcPr>
            <w:tcW w:w="0" w:type="auto"/>
            <w:shd w:val="clear" w:color="auto" w:fill="DBE5F1" w:themeFill="accent1" w:themeFillTint="33"/>
            <w:noWrap/>
          </w:tcPr>
          <w:p w14:paraId="109DD80D" w14:textId="77777777" w:rsidR="00C216DC" w:rsidRPr="00682F52" w:rsidRDefault="00C216DC" w:rsidP="00682F52">
            <w:pPr>
              <w:pStyle w:val="TableTitle"/>
            </w:pPr>
            <w:r w:rsidRPr="00682F52">
              <w:t>Type</w:t>
            </w:r>
          </w:p>
        </w:tc>
      </w:tr>
      <w:tr w:rsidR="00C216DC" w:rsidRPr="00682F52" w14:paraId="109DD813" w14:textId="77777777" w:rsidTr="00682F52">
        <w:trPr>
          <w:trHeight w:val="255"/>
        </w:trPr>
        <w:tc>
          <w:tcPr>
            <w:tcW w:w="0" w:type="auto"/>
            <w:noWrap/>
          </w:tcPr>
          <w:p w14:paraId="109DD80F" w14:textId="77777777" w:rsidR="00C216DC" w:rsidRPr="00682F52" w:rsidRDefault="00C216DC" w:rsidP="00682F52">
            <w:pPr>
              <w:pStyle w:val="TableText1"/>
            </w:pPr>
            <w:r w:rsidRPr="00682F52">
              <w:t>A</w:t>
            </w:r>
          </w:p>
        </w:tc>
        <w:tc>
          <w:tcPr>
            <w:tcW w:w="0" w:type="auto"/>
            <w:noWrap/>
          </w:tcPr>
          <w:p w14:paraId="109DD810" w14:textId="77777777" w:rsidR="00C216DC" w:rsidRPr="00682F52" w:rsidRDefault="00C216DC" w:rsidP="00682F52">
            <w:pPr>
              <w:pStyle w:val="TableText1"/>
            </w:pPr>
            <w:r w:rsidRPr="00682F52">
              <w:t>CR-Direct</w:t>
            </w:r>
          </w:p>
        </w:tc>
        <w:tc>
          <w:tcPr>
            <w:tcW w:w="0" w:type="auto"/>
            <w:noWrap/>
          </w:tcPr>
          <w:p w14:paraId="109DD811" w14:textId="77777777" w:rsidR="00C216DC" w:rsidRPr="00682F52" w:rsidRDefault="00C216DC" w:rsidP="00682F52">
            <w:pPr>
              <w:pStyle w:val="TableText1"/>
            </w:pPr>
            <w:r w:rsidRPr="00682F52">
              <w:t>Yes</w:t>
            </w:r>
          </w:p>
        </w:tc>
        <w:tc>
          <w:tcPr>
            <w:tcW w:w="0" w:type="auto"/>
            <w:noWrap/>
          </w:tcPr>
          <w:p w14:paraId="109DD812"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18" w14:textId="77777777" w:rsidTr="00682F52">
        <w:trPr>
          <w:trHeight w:val="255"/>
        </w:trPr>
        <w:tc>
          <w:tcPr>
            <w:tcW w:w="0" w:type="auto"/>
            <w:noWrap/>
          </w:tcPr>
          <w:p w14:paraId="109DD814" w14:textId="77777777" w:rsidR="00C216DC" w:rsidRPr="00682F52" w:rsidRDefault="00C216DC" w:rsidP="00682F52">
            <w:pPr>
              <w:pStyle w:val="TableText1"/>
            </w:pPr>
            <w:r w:rsidRPr="00682F52">
              <w:t>B</w:t>
            </w:r>
          </w:p>
        </w:tc>
        <w:tc>
          <w:tcPr>
            <w:tcW w:w="0" w:type="auto"/>
            <w:noWrap/>
          </w:tcPr>
          <w:p w14:paraId="109DD815" w14:textId="77777777" w:rsidR="00C216DC" w:rsidRPr="00682F52" w:rsidRDefault="00C216DC" w:rsidP="00682F52">
            <w:pPr>
              <w:pStyle w:val="TableText1"/>
            </w:pPr>
            <w:r w:rsidRPr="00682F52">
              <w:t>Mixed CR in 5 Digit</w:t>
            </w:r>
          </w:p>
        </w:tc>
        <w:tc>
          <w:tcPr>
            <w:tcW w:w="0" w:type="auto"/>
            <w:noWrap/>
          </w:tcPr>
          <w:p w14:paraId="109DD816" w14:textId="77777777" w:rsidR="00C216DC" w:rsidRPr="00682F52" w:rsidRDefault="00C216DC" w:rsidP="00682F52">
            <w:pPr>
              <w:pStyle w:val="TableText1"/>
            </w:pPr>
            <w:r w:rsidRPr="00682F52">
              <w:t>Yes</w:t>
            </w:r>
          </w:p>
        </w:tc>
        <w:tc>
          <w:tcPr>
            <w:tcW w:w="0" w:type="auto"/>
            <w:noWrap/>
          </w:tcPr>
          <w:p w14:paraId="109DD817"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1D" w14:textId="77777777" w:rsidTr="00682F52">
        <w:trPr>
          <w:trHeight w:val="255"/>
        </w:trPr>
        <w:tc>
          <w:tcPr>
            <w:tcW w:w="0" w:type="auto"/>
            <w:noWrap/>
          </w:tcPr>
          <w:p w14:paraId="109DD819" w14:textId="77777777" w:rsidR="00C216DC" w:rsidRPr="00682F52" w:rsidRDefault="00C216DC" w:rsidP="00682F52">
            <w:pPr>
              <w:pStyle w:val="TableText1"/>
            </w:pPr>
            <w:r w:rsidRPr="00682F52">
              <w:t>C</w:t>
            </w:r>
          </w:p>
        </w:tc>
        <w:tc>
          <w:tcPr>
            <w:tcW w:w="0" w:type="auto"/>
            <w:noWrap/>
          </w:tcPr>
          <w:p w14:paraId="109DD81A" w14:textId="77777777" w:rsidR="00C216DC" w:rsidRPr="00682F52" w:rsidRDefault="00C216DC" w:rsidP="00682F52">
            <w:pPr>
              <w:pStyle w:val="TableText1"/>
            </w:pPr>
            <w:r w:rsidRPr="00682F52">
              <w:t>Mixed CR in 3 Digit</w:t>
            </w:r>
          </w:p>
        </w:tc>
        <w:tc>
          <w:tcPr>
            <w:tcW w:w="0" w:type="auto"/>
            <w:noWrap/>
          </w:tcPr>
          <w:p w14:paraId="109DD81B" w14:textId="77777777" w:rsidR="00C216DC" w:rsidRPr="00682F52" w:rsidRDefault="00C216DC" w:rsidP="00682F52">
            <w:pPr>
              <w:pStyle w:val="TableText1"/>
            </w:pPr>
            <w:r w:rsidRPr="00682F52">
              <w:t>Yes</w:t>
            </w:r>
          </w:p>
        </w:tc>
        <w:tc>
          <w:tcPr>
            <w:tcW w:w="0" w:type="auto"/>
            <w:noWrap/>
          </w:tcPr>
          <w:p w14:paraId="109DD81C" w14:textId="77777777" w:rsidR="00C216DC" w:rsidRPr="00682F52" w:rsidRDefault="00C216DC" w:rsidP="00682F52">
            <w:pPr>
              <w:pStyle w:val="TableText1"/>
            </w:pPr>
            <w:r w:rsidRPr="00682F52">
              <w:t>Working</w:t>
            </w:r>
          </w:p>
        </w:tc>
      </w:tr>
      <w:tr w:rsidR="00C216DC" w:rsidRPr="00682F52" w14:paraId="109DD822" w14:textId="77777777" w:rsidTr="00682F52">
        <w:trPr>
          <w:trHeight w:val="255"/>
        </w:trPr>
        <w:tc>
          <w:tcPr>
            <w:tcW w:w="0" w:type="auto"/>
            <w:noWrap/>
          </w:tcPr>
          <w:p w14:paraId="109DD81E" w14:textId="77777777" w:rsidR="00C216DC" w:rsidRPr="00682F52" w:rsidRDefault="00C216DC" w:rsidP="00682F52">
            <w:pPr>
              <w:pStyle w:val="TableText1"/>
            </w:pPr>
            <w:r w:rsidRPr="00682F52">
              <w:t>D</w:t>
            </w:r>
          </w:p>
        </w:tc>
        <w:tc>
          <w:tcPr>
            <w:tcW w:w="0" w:type="auto"/>
            <w:noWrap/>
          </w:tcPr>
          <w:p w14:paraId="109DD81F" w14:textId="77777777" w:rsidR="00C216DC" w:rsidRPr="00682F52" w:rsidRDefault="00C216DC" w:rsidP="00682F52">
            <w:pPr>
              <w:pStyle w:val="TableText1"/>
            </w:pPr>
            <w:r w:rsidRPr="00682F52">
              <w:t>CR – 5D Scheme</w:t>
            </w:r>
          </w:p>
        </w:tc>
        <w:tc>
          <w:tcPr>
            <w:tcW w:w="0" w:type="auto"/>
            <w:noWrap/>
          </w:tcPr>
          <w:p w14:paraId="109DD820" w14:textId="77777777" w:rsidR="00C216DC" w:rsidRPr="00682F52" w:rsidRDefault="00C216DC" w:rsidP="00682F52">
            <w:pPr>
              <w:pStyle w:val="TableText1"/>
            </w:pPr>
            <w:r w:rsidRPr="00682F52">
              <w:t>Yes</w:t>
            </w:r>
          </w:p>
        </w:tc>
        <w:tc>
          <w:tcPr>
            <w:tcW w:w="0" w:type="auto"/>
            <w:noWrap/>
          </w:tcPr>
          <w:p w14:paraId="109DD821"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27" w14:textId="77777777" w:rsidTr="00682F52">
        <w:trPr>
          <w:trHeight w:val="255"/>
        </w:trPr>
        <w:tc>
          <w:tcPr>
            <w:tcW w:w="0" w:type="auto"/>
            <w:noWrap/>
          </w:tcPr>
          <w:p w14:paraId="109DD823" w14:textId="77777777" w:rsidR="00C216DC" w:rsidRPr="00682F52" w:rsidRDefault="00C216DC" w:rsidP="00682F52">
            <w:pPr>
              <w:pStyle w:val="TableText1"/>
            </w:pPr>
            <w:r w:rsidRPr="00682F52">
              <w:t>E</w:t>
            </w:r>
          </w:p>
        </w:tc>
        <w:tc>
          <w:tcPr>
            <w:tcW w:w="0" w:type="auto"/>
            <w:noWrap/>
          </w:tcPr>
          <w:p w14:paraId="109DD824" w14:textId="77777777" w:rsidR="00C216DC" w:rsidRPr="00682F52" w:rsidRDefault="00C216DC" w:rsidP="00682F52">
            <w:pPr>
              <w:pStyle w:val="TableText1"/>
            </w:pPr>
            <w:r w:rsidRPr="00682F52">
              <w:t>DPC/3D Scheme</w:t>
            </w:r>
          </w:p>
        </w:tc>
        <w:tc>
          <w:tcPr>
            <w:tcW w:w="0" w:type="auto"/>
            <w:noWrap/>
          </w:tcPr>
          <w:p w14:paraId="109DD825" w14:textId="77777777" w:rsidR="00C216DC" w:rsidRPr="00682F52" w:rsidRDefault="00C216DC" w:rsidP="00682F52">
            <w:pPr>
              <w:pStyle w:val="TableText1"/>
            </w:pPr>
            <w:r w:rsidRPr="00682F52">
              <w:t>No</w:t>
            </w:r>
          </w:p>
        </w:tc>
        <w:tc>
          <w:tcPr>
            <w:tcW w:w="0" w:type="auto"/>
            <w:noWrap/>
          </w:tcPr>
          <w:p w14:paraId="109DD826" w14:textId="77777777" w:rsidR="00C216DC" w:rsidRPr="00682F52" w:rsidRDefault="00C216DC" w:rsidP="00682F52">
            <w:pPr>
              <w:pStyle w:val="TableText1"/>
            </w:pPr>
            <w:r w:rsidRPr="00682F52">
              <w:t>N/A</w:t>
            </w:r>
          </w:p>
        </w:tc>
      </w:tr>
      <w:tr w:rsidR="00C216DC" w:rsidRPr="00682F52" w14:paraId="109DD82C" w14:textId="77777777" w:rsidTr="00682F52">
        <w:trPr>
          <w:trHeight w:val="255"/>
        </w:trPr>
        <w:tc>
          <w:tcPr>
            <w:tcW w:w="0" w:type="auto"/>
            <w:noWrap/>
          </w:tcPr>
          <w:p w14:paraId="109DD828" w14:textId="77777777" w:rsidR="00C216DC" w:rsidRPr="00682F52" w:rsidRDefault="00C216DC" w:rsidP="00682F52">
            <w:pPr>
              <w:pStyle w:val="TableText1"/>
            </w:pPr>
            <w:r w:rsidRPr="00682F52">
              <w:t>F</w:t>
            </w:r>
          </w:p>
        </w:tc>
        <w:tc>
          <w:tcPr>
            <w:tcW w:w="0" w:type="auto"/>
            <w:noWrap/>
          </w:tcPr>
          <w:p w14:paraId="109DD829" w14:textId="77777777" w:rsidR="00C216DC" w:rsidRPr="00682F52" w:rsidRDefault="00C216DC" w:rsidP="00682F52">
            <w:pPr>
              <w:pStyle w:val="TableText1"/>
            </w:pPr>
            <w:r w:rsidRPr="00682F52">
              <w:t>RDC/Scheme</w:t>
            </w:r>
          </w:p>
        </w:tc>
        <w:tc>
          <w:tcPr>
            <w:tcW w:w="0" w:type="auto"/>
            <w:noWrap/>
          </w:tcPr>
          <w:p w14:paraId="109DD82A" w14:textId="77777777" w:rsidR="00C216DC" w:rsidRPr="00682F52" w:rsidRDefault="00C216DC" w:rsidP="00682F52">
            <w:pPr>
              <w:pStyle w:val="TableText1"/>
            </w:pPr>
            <w:r w:rsidRPr="00682F52">
              <w:t>No</w:t>
            </w:r>
          </w:p>
        </w:tc>
        <w:tc>
          <w:tcPr>
            <w:tcW w:w="0" w:type="auto"/>
            <w:noWrap/>
          </w:tcPr>
          <w:p w14:paraId="109DD82B" w14:textId="77777777" w:rsidR="00C216DC" w:rsidRPr="00682F52" w:rsidRDefault="00C216DC" w:rsidP="00682F52">
            <w:pPr>
              <w:pStyle w:val="TableText1"/>
            </w:pPr>
            <w:r w:rsidRPr="00682F52">
              <w:t>N/A</w:t>
            </w:r>
          </w:p>
        </w:tc>
      </w:tr>
      <w:tr w:rsidR="00C216DC" w:rsidRPr="00682F52" w14:paraId="109DD831" w14:textId="77777777" w:rsidTr="00682F52">
        <w:trPr>
          <w:trHeight w:val="255"/>
        </w:trPr>
        <w:tc>
          <w:tcPr>
            <w:tcW w:w="0" w:type="auto"/>
            <w:noWrap/>
          </w:tcPr>
          <w:p w14:paraId="109DD82D" w14:textId="77777777" w:rsidR="00C216DC" w:rsidRPr="00682F52" w:rsidRDefault="00C216DC" w:rsidP="00682F52">
            <w:pPr>
              <w:pStyle w:val="TableText1"/>
            </w:pPr>
            <w:r w:rsidRPr="00682F52">
              <w:t>G</w:t>
            </w:r>
          </w:p>
        </w:tc>
        <w:tc>
          <w:tcPr>
            <w:tcW w:w="0" w:type="auto"/>
            <w:noWrap/>
          </w:tcPr>
          <w:p w14:paraId="109DD82E" w14:textId="77777777" w:rsidR="00C216DC" w:rsidRPr="00682F52" w:rsidRDefault="00C216DC" w:rsidP="00682F52">
            <w:pPr>
              <w:pStyle w:val="TableText1"/>
            </w:pPr>
            <w:r w:rsidRPr="00682F52">
              <w:t>5 Digit (Auto/Presort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2F" w14:textId="77777777" w:rsidR="00C216DC" w:rsidRPr="00682F52" w:rsidRDefault="00C216DC" w:rsidP="00682F52">
            <w:pPr>
              <w:pStyle w:val="TableText1"/>
            </w:pPr>
            <w:r w:rsidRPr="00682F52">
              <w:t>Yes</w:t>
            </w:r>
          </w:p>
        </w:tc>
        <w:tc>
          <w:tcPr>
            <w:tcW w:w="0" w:type="auto"/>
            <w:noWrap/>
          </w:tcPr>
          <w:p w14:paraId="109DD830" w14:textId="77777777" w:rsidR="00C216DC" w:rsidRPr="00682F52" w:rsidRDefault="00C216DC" w:rsidP="00682F52">
            <w:pPr>
              <w:pStyle w:val="TableText1"/>
            </w:pPr>
            <w:r w:rsidRPr="00682F52">
              <w:t>Working</w:t>
            </w:r>
          </w:p>
        </w:tc>
      </w:tr>
      <w:tr w:rsidR="00C216DC" w:rsidRPr="00682F52" w14:paraId="109DD836" w14:textId="77777777" w:rsidTr="00682F52">
        <w:trPr>
          <w:trHeight w:val="255"/>
        </w:trPr>
        <w:tc>
          <w:tcPr>
            <w:tcW w:w="0" w:type="auto"/>
            <w:noWrap/>
          </w:tcPr>
          <w:p w14:paraId="109DD832" w14:textId="77777777" w:rsidR="00C216DC" w:rsidRPr="00682F52" w:rsidRDefault="00C216DC" w:rsidP="00682F52">
            <w:pPr>
              <w:pStyle w:val="TableText1"/>
            </w:pPr>
            <w:r w:rsidRPr="00682F52">
              <w:t>H</w:t>
            </w:r>
          </w:p>
        </w:tc>
        <w:tc>
          <w:tcPr>
            <w:tcW w:w="0" w:type="auto"/>
            <w:noWrap/>
          </w:tcPr>
          <w:p w14:paraId="109DD833" w14:textId="77777777" w:rsidR="00C216DC" w:rsidRPr="00682F52" w:rsidRDefault="00C216DC" w:rsidP="00682F52">
            <w:pPr>
              <w:pStyle w:val="TableText1"/>
            </w:pPr>
            <w:r w:rsidRPr="00682F52">
              <w:t>5 Digit (Merged)</w:t>
            </w:r>
          </w:p>
        </w:tc>
        <w:tc>
          <w:tcPr>
            <w:tcW w:w="0" w:type="auto"/>
            <w:noWrap/>
          </w:tcPr>
          <w:p w14:paraId="109DD834" w14:textId="77777777" w:rsidR="00C216DC" w:rsidRPr="00682F52" w:rsidRDefault="00C216DC" w:rsidP="00682F52">
            <w:pPr>
              <w:pStyle w:val="TableText1"/>
            </w:pPr>
            <w:r w:rsidRPr="00682F52">
              <w:t>Yes</w:t>
            </w:r>
          </w:p>
        </w:tc>
        <w:tc>
          <w:tcPr>
            <w:tcW w:w="0" w:type="auto"/>
            <w:noWrap/>
          </w:tcPr>
          <w:p w14:paraId="109DD835" w14:textId="77777777" w:rsidR="00C216DC" w:rsidRPr="00682F52" w:rsidRDefault="00C216DC" w:rsidP="00682F52">
            <w:pPr>
              <w:pStyle w:val="TableText1"/>
            </w:pPr>
            <w:r w:rsidRPr="00682F52">
              <w:t>Working</w:t>
            </w:r>
          </w:p>
        </w:tc>
      </w:tr>
      <w:tr w:rsidR="00C216DC" w:rsidRPr="00682F52" w14:paraId="109DD83B" w14:textId="77777777" w:rsidTr="00682F52">
        <w:trPr>
          <w:trHeight w:val="255"/>
        </w:trPr>
        <w:tc>
          <w:tcPr>
            <w:tcW w:w="0" w:type="auto"/>
            <w:noWrap/>
          </w:tcPr>
          <w:p w14:paraId="109DD837" w14:textId="77777777" w:rsidR="00C216DC" w:rsidRPr="00682F52" w:rsidRDefault="00C216DC" w:rsidP="00682F52">
            <w:pPr>
              <w:pStyle w:val="TableText1"/>
            </w:pPr>
            <w:r w:rsidRPr="00682F52">
              <w:t>I</w:t>
            </w:r>
          </w:p>
        </w:tc>
        <w:tc>
          <w:tcPr>
            <w:tcW w:w="0" w:type="auto"/>
            <w:noWrap/>
          </w:tcPr>
          <w:p w14:paraId="109DD838" w14:textId="77777777" w:rsidR="00C216DC" w:rsidRPr="00682F52" w:rsidRDefault="00C216DC" w:rsidP="00682F52">
            <w:pPr>
              <w:pStyle w:val="TableText1"/>
            </w:pPr>
            <w:r w:rsidRPr="00682F52">
              <w:t>5 Digit (Presort</w:t>
            </w:r>
            <w:r w:rsidRPr="00682F52">
              <w:fldChar w:fldCharType="begin"/>
            </w:r>
            <w:r w:rsidRPr="00682F52">
              <w:instrText xml:space="preserve"> XE "Presort" </w:instrText>
            </w:r>
            <w:r w:rsidRPr="00682F52">
              <w:fldChar w:fldCharType="end"/>
            </w:r>
            <w:r w:rsidRPr="00682F52">
              <w:t xml:space="preserve"> Only)</w:t>
            </w:r>
          </w:p>
        </w:tc>
        <w:tc>
          <w:tcPr>
            <w:tcW w:w="0" w:type="auto"/>
            <w:noWrap/>
          </w:tcPr>
          <w:p w14:paraId="109DD839" w14:textId="77777777" w:rsidR="00C216DC" w:rsidRPr="00682F52" w:rsidRDefault="00C216DC" w:rsidP="00682F52">
            <w:pPr>
              <w:pStyle w:val="TableText1"/>
            </w:pPr>
            <w:r w:rsidRPr="00682F52">
              <w:t>Yes</w:t>
            </w:r>
          </w:p>
        </w:tc>
        <w:tc>
          <w:tcPr>
            <w:tcW w:w="0" w:type="auto"/>
            <w:noWrap/>
          </w:tcPr>
          <w:p w14:paraId="109DD83A" w14:textId="77777777" w:rsidR="00C216DC" w:rsidRPr="00682F52" w:rsidRDefault="00C216DC" w:rsidP="00682F52">
            <w:pPr>
              <w:pStyle w:val="TableText1"/>
            </w:pPr>
            <w:r w:rsidRPr="00682F52">
              <w:t>Working</w:t>
            </w:r>
          </w:p>
        </w:tc>
      </w:tr>
      <w:tr w:rsidR="00C216DC" w:rsidRPr="00682F52" w14:paraId="109DD840" w14:textId="77777777" w:rsidTr="00682F52">
        <w:trPr>
          <w:trHeight w:val="255"/>
        </w:trPr>
        <w:tc>
          <w:tcPr>
            <w:tcW w:w="0" w:type="auto"/>
            <w:noWrap/>
          </w:tcPr>
          <w:p w14:paraId="109DD83C" w14:textId="77777777" w:rsidR="00C216DC" w:rsidRPr="00682F52" w:rsidRDefault="00C216DC" w:rsidP="00682F52">
            <w:pPr>
              <w:pStyle w:val="TableText1"/>
            </w:pPr>
            <w:r w:rsidRPr="00682F52">
              <w:t>J</w:t>
            </w:r>
          </w:p>
        </w:tc>
        <w:tc>
          <w:tcPr>
            <w:tcW w:w="0" w:type="auto"/>
            <w:noWrap/>
          </w:tcPr>
          <w:p w14:paraId="109DD83D" w14:textId="77777777" w:rsidR="00C216DC" w:rsidRPr="00682F52" w:rsidRDefault="00C216DC" w:rsidP="00682F52">
            <w:pPr>
              <w:pStyle w:val="TableText1"/>
            </w:pPr>
            <w:r w:rsidRPr="00682F52">
              <w:t>5 Digit (Barcode Only)</w:t>
            </w:r>
          </w:p>
        </w:tc>
        <w:tc>
          <w:tcPr>
            <w:tcW w:w="0" w:type="auto"/>
            <w:noWrap/>
          </w:tcPr>
          <w:p w14:paraId="109DD83E" w14:textId="77777777" w:rsidR="00C216DC" w:rsidRPr="00682F52" w:rsidRDefault="00C216DC" w:rsidP="00682F52">
            <w:pPr>
              <w:pStyle w:val="TableText1"/>
            </w:pPr>
            <w:r w:rsidRPr="00682F52">
              <w:t>Yes</w:t>
            </w:r>
          </w:p>
        </w:tc>
        <w:tc>
          <w:tcPr>
            <w:tcW w:w="0" w:type="auto"/>
            <w:noWrap/>
          </w:tcPr>
          <w:p w14:paraId="109DD83F" w14:textId="77777777" w:rsidR="00C216DC" w:rsidRPr="00682F52" w:rsidRDefault="00C216DC" w:rsidP="00682F52">
            <w:pPr>
              <w:pStyle w:val="TableText1"/>
            </w:pPr>
            <w:r w:rsidRPr="00682F52">
              <w:t>Working</w:t>
            </w:r>
          </w:p>
        </w:tc>
      </w:tr>
      <w:tr w:rsidR="00C216DC" w:rsidRPr="00682F52" w14:paraId="109DD845" w14:textId="77777777" w:rsidTr="00682F52">
        <w:trPr>
          <w:trHeight w:val="255"/>
        </w:trPr>
        <w:tc>
          <w:tcPr>
            <w:tcW w:w="0" w:type="auto"/>
            <w:noWrap/>
          </w:tcPr>
          <w:p w14:paraId="109DD841" w14:textId="77777777" w:rsidR="00C216DC" w:rsidRPr="00682F52" w:rsidRDefault="00C216DC" w:rsidP="00682F52">
            <w:pPr>
              <w:pStyle w:val="TableText1"/>
            </w:pPr>
            <w:r w:rsidRPr="00682F52">
              <w:t>K</w:t>
            </w:r>
          </w:p>
        </w:tc>
        <w:tc>
          <w:tcPr>
            <w:tcW w:w="0" w:type="auto"/>
            <w:noWrap/>
          </w:tcPr>
          <w:p w14:paraId="109DD842" w14:textId="77777777" w:rsidR="00C216DC" w:rsidRPr="00682F52" w:rsidRDefault="00C216DC" w:rsidP="00682F52">
            <w:pPr>
              <w:pStyle w:val="TableText1"/>
            </w:pPr>
            <w:r w:rsidRPr="00682F52">
              <w:t>Metro Scheme</w:t>
            </w:r>
          </w:p>
        </w:tc>
        <w:tc>
          <w:tcPr>
            <w:tcW w:w="0" w:type="auto"/>
            <w:noWrap/>
          </w:tcPr>
          <w:p w14:paraId="109DD843" w14:textId="77777777" w:rsidR="00C216DC" w:rsidRPr="00682F52" w:rsidRDefault="00C216DC" w:rsidP="00682F52">
            <w:pPr>
              <w:pStyle w:val="TableText1"/>
            </w:pPr>
            <w:r w:rsidRPr="00682F52">
              <w:t>Yes</w:t>
            </w:r>
          </w:p>
        </w:tc>
        <w:tc>
          <w:tcPr>
            <w:tcW w:w="0" w:type="auto"/>
            <w:noWrap/>
          </w:tcPr>
          <w:p w14:paraId="109DD844" w14:textId="77777777" w:rsidR="00C216DC" w:rsidRPr="00682F52" w:rsidRDefault="00C216DC" w:rsidP="00682F52">
            <w:pPr>
              <w:pStyle w:val="TableText1"/>
            </w:pPr>
            <w:r w:rsidRPr="00682F52">
              <w:t>Working</w:t>
            </w:r>
          </w:p>
        </w:tc>
      </w:tr>
      <w:tr w:rsidR="00C216DC" w:rsidRPr="00682F52" w14:paraId="109DD84A" w14:textId="77777777" w:rsidTr="00682F52">
        <w:trPr>
          <w:trHeight w:val="255"/>
        </w:trPr>
        <w:tc>
          <w:tcPr>
            <w:tcW w:w="0" w:type="auto"/>
            <w:noWrap/>
          </w:tcPr>
          <w:p w14:paraId="109DD846" w14:textId="77777777" w:rsidR="00C216DC" w:rsidRPr="00682F52" w:rsidRDefault="00C216DC" w:rsidP="00682F52">
            <w:pPr>
              <w:pStyle w:val="TableText1"/>
            </w:pPr>
            <w:r w:rsidRPr="00682F52">
              <w:t>L</w:t>
            </w:r>
          </w:p>
        </w:tc>
        <w:tc>
          <w:tcPr>
            <w:tcW w:w="0" w:type="auto"/>
            <w:noWrap/>
          </w:tcPr>
          <w:p w14:paraId="109DD847" w14:textId="77777777" w:rsidR="00C216DC" w:rsidRPr="00682F52" w:rsidRDefault="00C216DC" w:rsidP="00682F52">
            <w:pPr>
              <w:pStyle w:val="TableText1"/>
            </w:pPr>
            <w:r w:rsidRPr="00682F52">
              <w:t>Mixed RDC</w:t>
            </w:r>
          </w:p>
        </w:tc>
        <w:tc>
          <w:tcPr>
            <w:tcW w:w="0" w:type="auto"/>
            <w:noWrap/>
          </w:tcPr>
          <w:p w14:paraId="109DD848" w14:textId="77777777" w:rsidR="00C216DC" w:rsidRPr="00682F52" w:rsidRDefault="00C216DC" w:rsidP="00682F52">
            <w:pPr>
              <w:pStyle w:val="TableText1"/>
            </w:pPr>
            <w:r w:rsidRPr="00682F52">
              <w:t>No</w:t>
            </w:r>
          </w:p>
        </w:tc>
        <w:tc>
          <w:tcPr>
            <w:tcW w:w="0" w:type="auto"/>
            <w:noWrap/>
          </w:tcPr>
          <w:p w14:paraId="109DD849" w14:textId="77777777" w:rsidR="00C216DC" w:rsidRPr="00682F52" w:rsidRDefault="00C216DC" w:rsidP="00682F52">
            <w:pPr>
              <w:pStyle w:val="TableText1"/>
            </w:pPr>
            <w:r w:rsidRPr="00682F52">
              <w:t>N/A</w:t>
            </w:r>
          </w:p>
        </w:tc>
      </w:tr>
      <w:tr w:rsidR="00C216DC" w:rsidRPr="00682F52" w14:paraId="109DD84F" w14:textId="77777777" w:rsidTr="00682F52">
        <w:trPr>
          <w:trHeight w:val="255"/>
        </w:trPr>
        <w:tc>
          <w:tcPr>
            <w:tcW w:w="0" w:type="auto"/>
            <w:noWrap/>
          </w:tcPr>
          <w:p w14:paraId="109DD84B" w14:textId="77777777" w:rsidR="00C216DC" w:rsidRPr="00682F52" w:rsidRDefault="00C216DC" w:rsidP="00682F52">
            <w:pPr>
              <w:pStyle w:val="TableText1"/>
            </w:pPr>
            <w:r w:rsidRPr="00682F52">
              <w:t>M</w:t>
            </w:r>
          </w:p>
        </w:tc>
        <w:tc>
          <w:tcPr>
            <w:tcW w:w="0" w:type="auto"/>
            <w:noWrap/>
          </w:tcPr>
          <w:p w14:paraId="109DD84C" w14:textId="77777777" w:rsidR="00C216DC" w:rsidRPr="00682F52" w:rsidRDefault="00C216DC" w:rsidP="00682F52">
            <w:pPr>
              <w:pStyle w:val="TableText1"/>
            </w:pPr>
            <w:r w:rsidRPr="00682F52">
              <w:t>5D Scheme (Presort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4D" w14:textId="77777777" w:rsidR="00C216DC" w:rsidRPr="00682F52" w:rsidRDefault="00C216DC" w:rsidP="00682F52">
            <w:pPr>
              <w:pStyle w:val="TableText1"/>
            </w:pPr>
            <w:r w:rsidRPr="00682F52">
              <w:t>Yes</w:t>
            </w:r>
          </w:p>
        </w:tc>
        <w:tc>
          <w:tcPr>
            <w:tcW w:w="0" w:type="auto"/>
            <w:noWrap/>
          </w:tcPr>
          <w:p w14:paraId="109DD84E"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54" w14:textId="77777777" w:rsidTr="00682F52">
        <w:trPr>
          <w:trHeight w:val="255"/>
        </w:trPr>
        <w:tc>
          <w:tcPr>
            <w:tcW w:w="0" w:type="auto"/>
            <w:noWrap/>
          </w:tcPr>
          <w:p w14:paraId="109DD850" w14:textId="77777777" w:rsidR="00C216DC" w:rsidRPr="00682F52" w:rsidRDefault="00C216DC" w:rsidP="00682F52">
            <w:pPr>
              <w:pStyle w:val="TableText1"/>
            </w:pPr>
            <w:r w:rsidRPr="00682F52">
              <w:t>N</w:t>
            </w:r>
          </w:p>
        </w:tc>
        <w:tc>
          <w:tcPr>
            <w:tcW w:w="0" w:type="auto"/>
            <w:noWrap/>
          </w:tcPr>
          <w:p w14:paraId="109DD851" w14:textId="77777777" w:rsidR="00C216DC" w:rsidRPr="00682F52" w:rsidRDefault="00C216DC" w:rsidP="00682F52">
            <w:pPr>
              <w:pStyle w:val="TableText1"/>
            </w:pPr>
            <w:r w:rsidRPr="00682F52">
              <w:t>5D Scheme (Auto/Presort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52" w14:textId="77777777" w:rsidR="00C216DC" w:rsidRPr="00682F52" w:rsidRDefault="00C216DC" w:rsidP="00682F52">
            <w:pPr>
              <w:pStyle w:val="TableText1"/>
            </w:pPr>
            <w:r w:rsidRPr="00682F52">
              <w:t>Yes</w:t>
            </w:r>
          </w:p>
        </w:tc>
        <w:tc>
          <w:tcPr>
            <w:tcW w:w="0" w:type="auto"/>
            <w:noWrap/>
          </w:tcPr>
          <w:p w14:paraId="109DD853"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59" w14:textId="77777777" w:rsidTr="00682F52">
        <w:trPr>
          <w:trHeight w:val="255"/>
        </w:trPr>
        <w:tc>
          <w:tcPr>
            <w:tcW w:w="0" w:type="auto"/>
            <w:noWrap/>
          </w:tcPr>
          <w:p w14:paraId="109DD855" w14:textId="77777777" w:rsidR="00C216DC" w:rsidRPr="00682F52" w:rsidRDefault="00C216DC" w:rsidP="00682F52">
            <w:pPr>
              <w:pStyle w:val="TableText1"/>
            </w:pPr>
            <w:r w:rsidRPr="00682F52">
              <w:t>P</w:t>
            </w:r>
          </w:p>
        </w:tc>
        <w:tc>
          <w:tcPr>
            <w:tcW w:w="0" w:type="auto"/>
            <w:noWrap/>
          </w:tcPr>
          <w:p w14:paraId="109DD856" w14:textId="77777777" w:rsidR="00C216DC" w:rsidRPr="00682F52" w:rsidRDefault="00C216DC" w:rsidP="00682F52">
            <w:pPr>
              <w:pStyle w:val="TableText1"/>
            </w:pPr>
            <w:r w:rsidRPr="00682F52">
              <w:t>5D Scheme (Barcode)</w:t>
            </w:r>
          </w:p>
        </w:tc>
        <w:tc>
          <w:tcPr>
            <w:tcW w:w="0" w:type="auto"/>
            <w:noWrap/>
          </w:tcPr>
          <w:p w14:paraId="109DD857" w14:textId="77777777" w:rsidR="00C216DC" w:rsidRPr="00682F52" w:rsidRDefault="00C216DC" w:rsidP="00682F52">
            <w:pPr>
              <w:pStyle w:val="TableText1"/>
            </w:pPr>
            <w:r w:rsidRPr="00682F52">
              <w:t>Yes</w:t>
            </w:r>
          </w:p>
        </w:tc>
        <w:tc>
          <w:tcPr>
            <w:tcW w:w="0" w:type="auto"/>
            <w:noWrap/>
          </w:tcPr>
          <w:p w14:paraId="109DD858"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5E" w14:textId="77777777" w:rsidTr="00682F52">
        <w:trPr>
          <w:trHeight w:val="255"/>
        </w:trPr>
        <w:tc>
          <w:tcPr>
            <w:tcW w:w="0" w:type="auto"/>
            <w:noWrap/>
          </w:tcPr>
          <w:p w14:paraId="109DD85A" w14:textId="77777777" w:rsidR="00C216DC" w:rsidRPr="00682F52" w:rsidRDefault="00C216DC" w:rsidP="00682F52">
            <w:pPr>
              <w:pStyle w:val="TableText1"/>
            </w:pPr>
            <w:r w:rsidRPr="00682F52">
              <w:t>Q</w:t>
            </w:r>
          </w:p>
        </w:tc>
        <w:tc>
          <w:tcPr>
            <w:tcW w:w="0" w:type="auto"/>
            <w:noWrap/>
          </w:tcPr>
          <w:p w14:paraId="109DD85B" w14:textId="77777777" w:rsidR="00C216DC" w:rsidRPr="00682F52" w:rsidRDefault="00C216DC" w:rsidP="00682F52">
            <w:pPr>
              <w:pStyle w:val="TableText1"/>
            </w:pPr>
            <w:r w:rsidRPr="00682F52">
              <w:t>5D Scheme (Merged)</w:t>
            </w:r>
          </w:p>
        </w:tc>
        <w:tc>
          <w:tcPr>
            <w:tcW w:w="0" w:type="auto"/>
            <w:noWrap/>
          </w:tcPr>
          <w:p w14:paraId="109DD85C" w14:textId="77777777" w:rsidR="00C216DC" w:rsidRPr="00682F52" w:rsidRDefault="00C216DC" w:rsidP="00682F52">
            <w:pPr>
              <w:pStyle w:val="TableText1"/>
            </w:pPr>
            <w:r w:rsidRPr="00682F52">
              <w:t>Yes</w:t>
            </w:r>
          </w:p>
        </w:tc>
        <w:tc>
          <w:tcPr>
            <w:tcW w:w="0" w:type="auto"/>
            <w:noWrap/>
          </w:tcPr>
          <w:p w14:paraId="109DD85D"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63" w14:textId="77777777" w:rsidTr="00682F52">
        <w:trPr>
          <w:trHeight w:val="255"/>
        </w:trPr>
        <w:tc>
          <w:tcPr>
            <w:tcW w:w="0" w:type="auto"/>
            <w:noWrap/>
          </w:tcPr>
          <w:p w14:paraId="109DD85F" w14:textId="77777777" w:rsidR="00C216DC" w:rsidRPr="00682F52" w:rsidRDefault="00C216DC" w:rsidP="00682F52">
            <w:pPr>
              <w:pStyle w:val="TableText1"/>
            </w:pPr>
            <w:r w:rsidRPr="00682F52">
              <w:t>R</w:t>
            </w:r>
            <w:r w:rsidRPr="00682F52">
              <w:fldChar w:fldCharType="begin"/>
            </w:r>
            <w:r w:rsidRPr="00682F52">
              <w:instrText xml:space="preserve"> XE "R" </w:instrText>
            </w:r>
            <w:r w:rsidRPr="00682F52">
              <w:fldChar w:fldCharType="end"/>
            </w:r>
          </w:p>
        </w:tc>
        <w:tc>
          <w:tcPr>
            <w:tcW w:w="0" w:type="auto"/>
            <w:noWrap/>
          </w:tcPr>
          <w:p w14:paraId="109DD860" w14:textId="77777777" w:rsidR="00C216DC" w:rsidRPr="00682F52" w:rsidRDefault="00C216DC" w:rsidP="00682F52">
            <w:pPr>
              <w:pStyle w:val="TableText1"/>
            </w:pPr>
            <w:r w:rsidRPr="00682F52">
              <w:t>3 Digit (Auto/Presort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61" w14:textId="77777777" w:rsidR="00C216DC" w:rsidRPr="00682F52" w:rsidRDefault="00C216DC" w:rsidP="00682F52">
            <w:pPr>
              <w:pStyle w:val="TableText1"/>
            </w:pPr>
            <w:r w:rsidRPr="00682F52">
              <w:t>Yes</w:t>
            </w:r>
          </w:p>
        </w:tc>
        <w:tc>
          <w:tcPr>
            <w:tcW w:w="0" w:type="auto"/>
            <w:noWrap/>
          </w:tcPr>
          <w:p w14:paraId="109DD862" w14:textId="77777777" w:rsidR="00C216DC" w:rsidRPr="00682F52" w:rsidRDefault="00C216DC" w:rsidP="00682F52">
            <w:pPr>
              <w:pStyle w:val="TableText1"/>
            </w:pPr>
            <w:r w:rsidRPr="00682F52">
              <w:t>Working</w:t>
            </w:r>
          </w:p>
        </w:tc>
      </w:tr>
      <w:tr w:rsidR="00C216DC" w:rsidRPr="00682F52" w14:paraId="109DD868" w14:textId="77777777" w:rsidTr="00682F52">
        <w:trPr>
          <w:trHeight w:val="255"/>
        </w:trPr>
        <w:tc>
          <w:tcPr>
            <w:tcW w:w="0" w:type="auto"/>
            <w:noWrap/>
          </w:tcPr>
          <w:p w14:paraId="109DD864" w14:textId="77777777" w:rsidR="00C216DC" w:rsidRPr="00682F52" w:rsidRDefault="00C216DC" w:rsidP="00682F52">
            <w:pPr>
              <w:pStyle w:val="TableText1"/>
            </w:pPr>
            <w:r w:rsidRPr="00682F52">
              <w:t>S</w:t>
            </w:r>
          </w:p>
        </w:tc>
        <w:tc>
          <w:tcPr>
            <w:tcW w:w="0" w:type="auto"/>
            <w:noWrap/>
          </w:tcPr>
          <w:p w14:paraId="109DD865" w14:textId="77777777" w:rsidR="00C216DC" w:rsidRPr="00682F52" w:rsidRDefault="00C216DC" w:rsidP="00682F52">
            <w:pPr>
              <w:pStyle w:val="TableText1"/>
            </w:pPr>
            <w:r w:rsidRPr="00682F52">
              <w:t>3 Digit (Barcode)</w:t>
            </w:r>
          </w:p>
        </w:tc>
        <w:tc>
          <w:tcPr>
            <w:tcW w:w="0" w:type="auto"/>
            <w:noWrap/>
          </w:tcPr>
          <w:p w14:paraId="109DD866" w14:textId="77777777" w:rsidR="00C216DC" w:rsidRPr="00682F52" w:rsidRDefault="00C216DC" w:rsidP="00682F52">
            <w:pPr>
              <w:pStyle w:val="TableText1"/>
            </w:pPr>
            <w:r w:rsidRPr="00682F52">
              <w:t>Yes</w:t>
            </w:r>
          </w:p>
        </w:tc>
        <w:tc>
          <w:tcPr>
            <w:tcW w:w="0" w:type="auto"/>
            <w:noWrap/>
          </w:tcPr>
          <w:p w14:paraId="109DD867" w14:textId="77777777" w:rsidR="00C216DC" w:rsidRPr="00682F52" w:rsidRDefault="00C216DC" w:rsidP="00682F52">
            <w:pPr>
              <w:pStyle w:val="TableText1"/>
            </w:pPr>
            <w:r w:rsidRPr="00682F52">
              <w:t>Working</w:t>
            </w:r>
          </w:p>
        </w:tc>
      </w:tr>
      <w:tr w:rsidR="00C216DC" w:rsidRPr="00682F52" w14:paraId="109DD86D" w14:textId="77777777" w:rsidTr="00682F52">
        <w:trPr>
          <w:trHeight w:val="255"/>
        </w:trPr>
        <w:tc>
          <w:tcPr>
            <w:tcW w:w="0" w:type="auto"/>
            <w:noWrap/>
          </w:tcPr>
          <w:p w14:paraId="109DD869" w14:textId="77777777" w:rsidR="00C216DC" w:rsidRPr="00682F52" w:rsidRDefault="00C216DC" w:rsidP="00682F52">
            <w:pPr>
              <w:pStyle w:val="TableText1"/>
            </w:pPr>
            <w:r w:rsidRPr="00682F52">
              <w:t>T</w:t>
            </w:r>
          </w:p>
        </w:tc>
        <w:tc>
          <w:tcPr>
            <w:tcW w:w="0" w:type="auto"/>
            <w:noWrap/>
          </w:tcPr>
          <w:p w14:paraId="109DD86A" w14:textId="77777777" w:rsidR="00C216DC" w:rsidRPr="00682F52" w:rsidRDefault="00C216DC" w:rsidP="00682F52">
            <w:pPr>
              <w:pStyle w:val="TableText1"/>
            </w:pPr>
            <w:r w:rsidRPr="00682F52">
              <w:t>3 Digit (Presort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6B" w14:textId="77777777" w:rsidR="00C216DC" w:rsidRPr="00682F52" w:rsidRDefault="00C216DC" w:rsidP="00682F52">
            <w:pPr>
              <w:pStyle w:val="TableText1"/>
            </w:pPr>
            <w:r w:rsidRPr="00682F52">
              <w:t>Yes</w:t>
            </w:r>
          </w:p>
        </w:tc>
        <w:tc>
          <w:tcPr>
            <w:tcW w:w="0" w:type="auto"/>
            <w:noWrap/>
          </w:tcPr>
          <w:p w14:paraId="109DD86C" w14:textId="77777777" w:rsidR="00C216DC" w:rsidRPr="00682F52" w:rsidRDefault="00C216DC" w:rsidP="00682F52">
            <w:pPr>
              <w:pStyle w:val="TableText1"/>
            </w:pPr>
            <w:r w:rsidRPr="00682F52">
              <w:t>Working</w:t>
            </w:r>
          </w:p>
        </w:tc>
      </w:tr>
      <w:tr w:rsidR="00C216DC" w:rsidRPr="00682F52" w14:paraId="109DD872" w14:textId="77777777" w:rsidTr="00682F52">
        <w:trPr>
          <w:trHeight w:val="255"/>
        </w:trPr>
        <w:tc>
          <w:tcPr>
            <w:tcW w:w="0" w:type="auto"/>
            <w:noWrap/>
          </w:tcPr>
          <w:p w14:paraId="109DD86E" w14:textId="77777777" w:rsidR="00C216DC" w:rsidRPr="00682F52" w:rsidRDefault="00C216DC" w:rsidP="00682F52">
            <w:pPr>
              <w:pStyle w:val="TableText1"/>
            </w:pPr>
            <w:r w:rsidRPr="00682F52">
              <w:t>U</w:t>
            </w:r>
          </w:p>
        </w:tc>
        <w:tc>
          <w:tcPr>
            <w:tcW w:w="0" w:type="auto"/>
            <w:noWrap/>
          </w:tcPr>
          <w:p w14:paraId="109DD86F" w14:textId="77777777" w:rsidR="00C216DC" w:rsidRPr="00682F52" w:rsidRDefault="00C216DC" w:rsidP="00682F52">
            <w:pPr>
              <w:pStyle w:val="TableText1"/>
            </w:pPr>
            <w:r w:rsidRPr="00682F52">
              <w:t>3 Digit (CR/Auto/Presort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70" w14:textId="77777777" w:rsidR="00C216DC" w:rsidRPr="00682F52" w:rsidRDefault="00C216DC" w:rsidP="00682F52">
            <w:pPr>
              <w:pStyle w:val="TableText1"/>
            </w:pPr>
            <w:r w:rsidRPr="00682F52">
              <w:t>Yes</w:t>
            </w:r>
          </w:p>
        </w:tc>
        <w:tc>
          <w:tcPr>
            <w:tcW w:w="0" w:type="auto"/>
            <w:noWrap/>
          </w:tcPr>
          <w:p w14:paraId="109DD871" w14:textId="77777777" w:rsidR="00C216DC" w:rsidRPr="00682F52" w:rsidRDefault="00C216DC" w:rsidP="00682F52">
            <w:pPr>
              <w:pStyle w:val="TableText1"/>
            </w:pPr>
            <w:r w:rsidRPr="00682F52">
              <w:t>Working</w:t>
            </w:r>
          </w:p>
        </w:tc>
      </w:tr>
      <w:tr w:rsidR="00C216DC" w:rsidRPr="00682F52" w14:paraId="109DD877" w14:textId="77777777" w:rsidTr="00682F52">
        <w:trPr>
          <w:trHeight w:val="255"/>
        </w:trPr>
        <w:tc>
          <w:tcPr>
            <w:tcW w:w="0" w:type="auto"/>
            <w:noWrap/>
          </w:tcPr>
          <w:p w14:paraId="109DD873" w14:textId="77777777" w:rsidR="00C216DC" w:rsidRPr="00682F52" w:rsidRDefault="00C216DC" w:rsidP="00682F52">
            <w:pPr>
              <w:pStyle w:val="TableText1"/>
            </w:pPr>
            <w:r w:rsidRPr="00682F52">
              <w:t>V</w:t>
            </w:r>
          </w:p>
        </w:tc>
        <w:tc>
          <w:tcPr>
            <w:tcW w:w="0" w:type="auto"/>
            <w:noWrap/>
          </w:tcPr>
          <w:p w14:paraId="109DD874" w14:textId="77777777" w:rsidR="00C216DC" w:rsidRPr="00682F52" w:rsidRDefault="00C216DC" w:rsidP="00682F52">
            <w:pPr>
              <w:pStyle w:val="TableText1"/>
            </w:pPr>
            <w:r w:rsidRPr="00682F52">
              <w:t>3 Digit Scheme</w:t>
            </w:r>
          </w:p>
        </w:tc>
        <w:tc>
          <w:tcPr>
            <w:tcW w:w="0" w:type="auto"/>
            <w:noWrap/>
          </w:tcPr>
          <w:p w14:paraId="109DD875" w14:textId="77777777" w:rsidR="00C216DC" w:rsidRPr="00682F52" w:rsidRDefault="00C216DC" w:rsidP="00682F52">
            <w:pPr>
              <w:pStyle w:val="TableText1"/>
            </w:pPr>
            <w:r w:rsidRPr="00682F52">
              <w:t>Yes</w:t>
            </w:r>
          </w:p>
        </w:tc>
        <w:tc>
          <w:tcPr>
            <w:tcW w:w="0" w:type="auto"/>
            <w:noWrap/>
          </w:tcPr>
          <w:p w14:paraId="109DD876" w14:textId="77777777" w:rsidR="00C216DC" w:rsidRPr="00682F52" w:rsidRDefault="00C216DC" w:rsidP="00682F52">
            <w:pPr>
              <w:pStyle w:val="TableText1"/>
            </w:pPr>
            <w:r w:rsidRPr="00682F52">
              <w:t>Working</w:t>
            </w:r>
          </w:p>
        </w:tc>
      </w:tr>
      <w:tr w:rsidR="00C216DC" w:rsidRPr="00682F52" w14:paraId="109DD87C" w14:textId="77777777" w:rsidTr="00682F52">
        <w:trPr>
          <w:trHeight w:val="255"/>
        </w:trPr>
        <w:tc>
          <w:tcPr>
            <w:tcW w:w="0" w:type="auto"/>
            <w:noWrap/>
          </w:tcPr>
          <w:p w14:paraId="109DD878" w14:textId="77777777" w:rsidR="00C216DC" w:rsidRPr="00682F52" w:rsidRDefault="00C216DC" w:rsidP="00682F52">
            <w:pPr>
              <w:pStyle w:val="TableText1"/>
            </w:pPr>
            <w:r w:rsidRPr="00682F52">
              <w:t>W</w:t>
            </w:r>
          </w:p>
        </w:tc>
        <w:tc>
          <w:tcPr>
            <w:tcW w:w="0" w:type="auto"/>
            <w:noWrap/>
          </w:tcPr>
          <w:p w14:paraId="109DD879" w14:textId="77777777" w:rsidR="00C216DC" w:rsidRPr="00682F52" w:rsidRDefault="00B94F42" w:rsidP="00682F52">
            <w:pPr>
              <w:pStyle w:val="TableText1"/>
            </w:pPr>
            <w:r w:rsidRPr="00682F52">
              <w:t xml:space="preserve">TBD </w:t>
            </w:r>
          </w:p>
        </w:tc>
        <w:tc>
          <w:tcPr>
            <w:tcW w:w="0" w:type="auto"/>
            <w:noWrap/>
          </w:tcPr>
          <w:p w14:paraId="109DD87A" w14:textId="77777777" w:rsidR="00C216DC" w:rsidRPr="00682F52" w:rsidRDefault="00C216DC" w:rsidP="00682F52">
            <w:pPr>
              <w:pStyle w:val="TableText1"/>
            </w:pPr>
            <w:r w:rsidRPr="00682F52">
              <w:t>No</w:t>
            </w:r>
          </w:p>
        </w:tc>
        <w:tc>
          <w:tcPr>
            <w:tcW w:w="0" w:type="auto"/>
            <w:noWrap/>
          </w:tcPr>
          <w:p w14:paraId="109DD87B" w14:textId="77777777" w:rsidR="00C216DC" w:rsidRPr="00682F52" w:rsidRDefault="00C216DC" w:rsidP="00682F52">
            <w:pPr>
              <w:pStyle w:val="TableText1"/>
            </w:pPr>
            <w:r w:rsidRPr="00682F52">
              <w:t>Working</w:t>
            </w:r>
          </w:p>
        </w:tc>
      </w:tr>
      <w:tr w:rsidR="00C216DC" w:rsidRPr="00682F52" w14:paraId="109DD881" w14:textId="77777777" w:rsidTr="00682F52">
        <w:trPr>
          <w:trHeight w:val="255"/>
        </w:trPr>
        <w:tc>
          <w:tcPr>
            <w:tcW w:w="0" w:type="auto"/>
            <w:noWrap/>
          </w:tcPr>
          <w:p w14:paraId="109DD87D" w14:textId="77777777" w:rsidR="00C216DC" w:rsidRPr="00682F52" w:rsidRDefault="00C216DC" w:rsidP="00682F52">
            <w:pPr>
              <w:pStyle w:val="TableText1"/>
            </w:pPr>
            <w:r w:rsidRPr="00682F52">
              <w:t>X</w:t>
            </w:r>
          </w:p>
        </w:tc>
        <w:tc>
          <w:tcPr>
            <w:tcW w:w="0" w:type="auto"/>
            <w:noWrap/>
          </w:tcPr>
          <w:p w14:paraId="109DD87E" w14:textId="77777777" w:rsidR="00C216DC" w:rsidRPr="00682F52" w:rsidRDefault="00C216DC" w:rsidP="00682F52">
            <w:pPr>
              <w:pStyle w:val="TableText1"/>
            </w:pPr>
            <w:r w:rsidRPr="00682F52">
              <w:t>SCF</w:t>
            </w:r>
          </w:p>
        </w:tc>
        <w:tc>
          <w:tcPr>
            <w:tcW w:w="0" w:type="auto"/>
            <w:noWrap/>
          </w:tcPr>
          <w:p w14:paraId="109DD87F" w14:textId="77777777" w:rsidR="00C216DC" w:rsidRPr="00682F52" w:rsidRDefault="00C216DC" w:rsidP="00682F52">
            <w:pPr>
              <w:pStyle w:val="TableText1"/>
            </w:pPr>
            <w:r w:rsidRPr="00682F52">
              <w:t>Yes</w:t>
            </w:r>
          </w:p>
        </w:tc>
        <w:tc>
          <w:tcPr>
            <w:tcW w:w="0" w:type="auto"/>
            <w:noWrap/>
          </w:tcPr>
          <w:p w14:paraId="109DD880" w14:textId="77777777" w:rsidR="00C216DC" w:rsidRPr="00682F52" w:rsidRDefault="00C216DC" w:rsidP="00682F52">
            <w:pPr>
              <w:pStyle w:val="TableText1"/>
            </w:pPr>
            <w:r w:rsidRPr="00682F52">
              <w:t>Working</w:t>
            </w:r>
          </w:p>
        </w:tc>
      </w:tr>
      <w:tr w:rsidR="00C216DC" w:rsidRPr="00682F52" w14:paraId="109DD886" w14:textId="77777777" w:rsidTr="00682F52">
        <w:trPr>
          <w:trHeight w:val="255"/>
        </w:trPr>
        <w:tc>
          <w:tcPr>
            <w:tcW w:w="0" w:type="auto"/>
            <w:noWrap/>
          </w:tcPr>
          <w:p w14:paraId="109DD882" w14:textId="77777777" w:rsidR="00C216DC" w:rsidRPr="00682F52" w:rsidRDefault="00C216DC" w:rsidP="00682F52">
            <w:pPr>
              <w:pStyle w:val="TableText1"/>
            </w:pPr>
            <w:r w:rsidRPr="00682F52">
              <w:t>Y</w:t>
            </w:r>
          </w:p>
        </w:tc>
        <w:tc>
          <w:tcPr>
            <w:tcW w:w="0" w:type="auto"/>
            <w:noWrap/>
          </w:tcPr>
          <w:p w14:paraId="109DD883" w14:textId="77777777" w:rsidR="00C216DC" w:rsidRPr="00682F52" w:rsidRDefault="00C216DC" w:rsidP="00682F52">
            <w:pPr>
              <w:pStyle w:val="TableText1"/>
            </w:pPr>
            <w:r w:rsidRPr="00682F52">
              <w:t>Protected SCF</w:t>
            </w:r>
          </w:p>
        </w:tc>
        <w:tc>
          <w:tcPr>
            <w:tcW w:w="0" w:type="auto"/>
            <w:noWrap/>
          </w:tcPr>
          <w:p w14:paraId="109DD884" w14:textId="77777777" w:rsidR="00C216DC" w:rsidRPr="00682F52" w:rsidRDefault="00C216DC" w:rsidP="00682F52">
            <w:pPr>
              <w:pStyle w:val="TableText1"/>
            </w:pPr>
            <w:r w:rsidRPr="00682F52">
              <w:t>Yes</w:t>
            </w:r>
          </w:p>
        </w:tc>
        <w:tc>
          <w:tcPr>
            <w:tcW w:w="0" w:type="auto"/>
            <w:noWrap/>
          </w:tcPr>
          <w:p w14:paraId="109DD885" w14:textId="77777777" w:rsidR="00C216DC" w:rsidRPr="00682F52" w:rsidRDefault="00C216DC" w:rsidP="00682F52">
            <w:pPr>
              <w:pStyle w:val="TableText1"/>
            </w:pPr>
            <w:r w:rsidRPr="00682F52">
              <w:t>Working</w:t>
            </w:r>
          </w:p>
        </w:tc>
      </w:tr>
      <w:tr w:rsidR="00C216DC" w:rsidRPr="00682F52" w14:paraId="109DD88B" w14:textId="77777777" w:rsidTr="00682F52">
        <w:trPr>
          <w:trHeight w:val="255"/>
        </w:trPr>
        <w:tc>
          <w:tcPr>
            <w:tcW w:w="0" w:type="auto"/>
            <w:noWrap/>
          </w:tcPr>
          <w:p w14:paraId="109DD887" w14:textId="77777777" w:rsidR="00C216DC" w:rsidRPr="00682F52" w:rsidRDefault="00C216DC" w:rsidP="00682F52">
            <w:pPr>
              <w:pStyle w:val="TableText1"/>
            </w:pPr>
            <w:r w:rsidRPr="00682F52">
              <w:t>Z</w:t>
            </w:r>
          </w:p>
        </w:tc>
        <w:tc>
          <w:tcPr>
            <w:tcW w:w="0" w:type="auto"/>
            <w:noWrap/>
          </w:tcPr>
          <w:p w14:paraId="109DD888" w14:textId="77777777" w:rsidR="00C216DC" w:rsidRPr="00682F52" w:rsidRDefault="00C216DC" w:rsidP="00682F52">
            <w:pPr>
              <w:pStyle w:val="TableText1"/>
            </w:pPr>
            <w:r w:rsidRPr="00682F52">
              <w:t>ADC</w:t>
            </w:r>
          </w:p>
        </w:tc>
        <w:tc>
          <w:tcPr>
            <w:tcW w:w="0" w:type="auto"/>
            <w:noWrap/>
          </w:tcPr>
          <w:p w14:paraId="109DD889" w14:textId="77777777" w:rsidR="00C216DC" w:rsidRPr="00682F52" w:rsidRDefault="00C216DC" w:rsidP="00682F52">
            <w:pPr>
              <w:pStyle w:val="TableText1"/>
            </w:pPr>
            <w:r w:rsidRPr="00682F52">
              <w:t>Yes</w:t>
            </w:r>
          </w:p>
        </w:tc>
        <w:tc>
          <w:tcPr>
            <w:tcW w:w="0" w:type="auto"/>
            <w:noWrap/>
          </w:tcPr>
          <w:p w14:paraId="109DD88A" w14:textId="77777777" w:rsidR="00C216DC" w:rsidRPr="00682F52" w:rsidRDefault="00C216DC" w:rsidP="00682F52">
            <w:pPr>
              <w:pStyle w:val="TableText1"/>
            </w:pPr>
            <w:r w:rsidRPr="00682F52">
              <w:t>Working</w:t>
            </w:r>
          </w:p>
        </w:tc>
      </w:tr>
      <w:tr w:rsidR="00C216DC" w:rsidRPr="00682F52" w14:paraId="109DD890" w14:textId="77777777" w:rsidTr="00682F52">
        <w:trPr>
          <w:trHeight w:val="255"/>
        </w:trPr>
        <w:tc>
          <w:tcPr>
            <w:tcW w:w="0" w:type="auto"/>
            <w:noWrap/>
          </w:tcPr>
          <w:p w14:paraId="109DD88C" w14:textId="77777777" w:rsidR="00C216DC" w:rsidRPr="00682F52" w:rsidRDefault="00C216DC" w:rsidP="00682F52">
            <w:pPr>
              <w:pStyle w:val="TableText1"/>
            </w:pPr>
            <w:r w:rsidRPr="00682F52">
              <w:t>AA</w:t>
            </w:r>
          </w:p>
        </w:tc>
        <w:tc>
          <w:tcPr>
            <w:tcW w:w="0" w:type="auto"/>
            <w:noWrap/>
          </w:tcPr>
          <w:p w14:paraId="109DD88D" w14:textId="77777777" w:rsidR="00C216DC" w:rsidRPr="00682F52" w:rsidRDefault="00C216DC" w:rsidP="00682F52">
            <w:pPr>
              <w:pStyle w:val="TableText1"/>
            </w:pPr>
            <w:r w:rsidRPr="00682F52">
              <w:t>AADC</w:t>
            </w:r>
            <w:r w:rsidRPr="00682F52">
              <w:fldChar w:fldCharType="begin"/>
            </w:r>
            <w:r w:rsidRPr="00682F52">
              <w:instrText xml:space="preserve"> XE "AADC" </w:instrText>
            </w:r>
            <w:r w:rsidRPr="00682F52">
              <w:fldChar w:fldCharType="end"/>
            </w:r>
          </w:p>
        </w:tc>
        <w:tc>
          <w:tcPr>
            <w:tcW w:w="0" w:type="auto"/>
            <w:noWrap/>
          </w:tcPr>
          <w:p w14:paraId="109DD88E" w14:textId="77777777" w:rsidR="00C216DC" w:rsidRPr="00682F52" w:rsidRDefault="00C216DC" w:rsidP="00682F52">
            <w:pPr>
              <w:pStyle w:val="TableText1"/>
            </w:pPr>
            <w:r w:rsidRPr="00682F52">
              <w:t>Yes</w:t>
            </w:r>
          </w:p>
        </w:tc>
        <w:tc>
          <w:tcPr>
            <w:tcW w:w="0" w:type="auto"/>
            <w:noWrap/>
          </w:tcPr>
          <w:p w14:paraId="109DD88F" w14:textId="77777777" w:rsidR="00C216DC" w:rsidRPr="00682F52" w:rsidRDefault="00C216DC" w:rsidP="00682F52">
            <w:pPr>
              <w:pStyle w:val="TableText1"/>
            </w:pPr>
            <w:r w:rsidRPr="00682F52">
              <w:t>Working</w:t>
            </w:r>
          </w:p>
        </w:tc>
      </w:tr>
      <w:tr w:rsidR="00C216DC" w:rsidRPr="00682F52" w14:paraId="109DD895" w14:textId="77777777" w:rsidTr="00682F52">
        <w:trPr>
          <w:trHeight w:val="255"/>
        </w:trPr>
        <w:tc>
          <w:tcPr>
            <w:tcW w:w="0" w:type="auto"/>
            <w:noWrap/>
          </w:tcPr>
          <w:p w14:paraId="109DD891" w14:textId="77777777" w:rsidR="00C216DC" w:rsidRPr="00682F52" w:rsidRDefault="00C216DC" w:rsidP="00682F52">
            <w:pPr>
              <w:pStyle w:val="TableText1"/>
            </w:pPr>
            <w:r w:rsidRPr="00682F52">
              <w:t>AB</w:t>
            </w:r>
          </w:p>
        </w:tc>
        <w:tc>
          <w:tcPr>
            <w:tcW w:w="0" w:type="auto"/>
            <w:noWrap/>
          </w:tcPr>
          <w:p w14:paraId="109DD892" w14:textId="77777777" w:rsidR="00C216DC" w:rsidRPr="00682F52" w:rsidRDefault="00C216DC" w:rsidP="00682F52">
            <w:pPr>
              <w:pStyle w:val="TableText1"/>
            </w:pPr>
            <w:r w:rsidRPr="00682F52">
              <w:t>Mixed ADC</w:t>
            </w:r>
            <w:r w:rsidRPr="00682F52">
              <w:fldChar w:fldCharType="begin"/>
            </w:r>
            <w:r w:rsidRPr="00682F52">
              <w:instrText xml:space="preserve"> XE "Mixed ADC" </w:instrText>
            </w:r>
            <w:r w:rsidRPr="00682F52">
              <w:fldChar w:fldCharType="end"/>
            </w:r>
          </w:p>
        </w:tc>
        <w:tc>
          <w:tcPr>
            <w:tcW w:w="0" w:type="auto"/>
            <w:noWrap/>
          </w:tcPr>
          <w:p w14:paraId="109DD893" w14:textId="77777777" w:rsidR="00C216DC" w:rsidRPr="00682F52" w:rsidRDefault="00C216DC" w:rsidP="00682F52">
            <w:pPr>
              <w:pStyle w:val="TableText1"/>
            </w:pPr>
            <w:r w:rsidRPr="00682F52">
              <w:t>Yes</w:t>
            </w:r>
          </w:p>
        </w:tc>
        <w:tc>
          <w:tcPr>
            <w:tcW w:w="0" w:type="auto"/>
            <w:noWrap/>
          </w:tcPr>
          <w:p w14:paraId="109DD894" w14:textId="77777777" w:rsidR="00C216DC" w:rsidRPr="00682F52" w:rsidRDefault="00C216DC" w:rsidP="00682F52">
            <w:pPr>
              <w:pStyle w:val="TableText1"/>
            </w:pPr>
            <w:r w:rsidRPr="00682F52">
              <w:t>Working</w:t>
            </w:r>
          </w:p>
        </w:tc>
      </w:tr>
      <w:tr w:rsidR="00C216DC" w:rsidRPr="00682F52" w14:paraId="109DD89A" w14:textId="77777777" w:rsidTr="00682F52">
        <w:trPr>
          <w:trHeight w:val="255"/>
        </w:trPr>
        <w:tc>
          <w:tcPr>
            <w:tcW w:w="0" w:type="auto"/>
            <w:noWrap/>
          </w:tcPr>
          <w:p w14:paraId="109DD896" w14:textId="77777777" w:rsidR="00C216DC" w:rsidRPr="00682F52" w:rsidRDefault="00C216DC" w:rsidP="00682F52">
            <w:pPr>
              <w:pStyle w:val="TableText1"/>
            </w:pPr>
            <w:r w:rsidRPr="00682F52">
              <w:t>AC</w:t>
            </w:r>
          </w:p>
        </w:tc>
        <w:tc>
          <w:tcPr>
            <w:tcW w:w="0" w:type="auto"/>
            <w:noWrap/>
          </w:tcPr>
          <w:p w14:paraId="109DD897" w14:textId="77777777" w:rsidR="00C216DC" w:rsidRPr="00682F52" w:rsidRDefault="00C216DC" w:rsidP="00682F52">
            <w:pPr>
              <w:pStyle w:val="TableText1"/>
            </w:pPr>
            <w:r w:rsidRPr="00682F52">
              <w:t>Mixed AADC</w:t>
            </w:r>
            <w:r w:rsidRPr="00682F52">
              <w:fldChar w:fldCharType="begin"/>
            </w:r>
            <w:r w:rsidRPr="00682F52">
              <w:instrText xml:space="preserve"> XE "AADC" </w:instrText>
            </w:r>
            <w:r w:rsidRPr="00682F52">
              <w:fldChar w:fldCharType="end"/>
            </w:r>
          </w:p>
        </w:tc>
        <w:tc>
          <w:tcPr>
            <w:tcW w:w="0" w:type="auto"/>
            <w:noWrap/>
          </w:tcPr>
          <w:p w14:paraId="109DD898" w14:textId="77777777" w:rsidR="00C216DC" w:rsidRPr="00682F52" w:rsidRDefault="00C216DC" w:rsidP="00682F52">
            <w:pPr>
              <w:pStyle w:val="TableText1"/>
            </w:pPr>
            <w:r w:rsidRPr="00682F52">
              <w:t>Yes</w:t>
            </w:r>
          </w:p>
        </w:tc>
        <w:tc>
          <w:tcPr>
            <w:tcW w:w="0" w:type="auto"/>
            <w:noWrap/>
          </w:tcPr>
          <w:p w14:paraId="109DD899" w14:textId="77777777" w:rsidR="00C216DC" w:rsidRPr="00682F52" w:rsidRDefault="00C216DC" w:rsidP="00682F52">
            <w:pPr>
              <w:pStyle w:val="TableText1"/>
            </w:pPr>
            <w:r w:rsidRPr="00682F52">
              <w:t>Working</w:t>
            </w:r>
          </w:p>
        </w:tc>
      </w:tr>
      <w:tr w:rsidR="00C216DC" w:rsidRPr="00682F52" w14:paraId="109DD89F" w14:textId="77777777" w:rsidTr="00682F52">
        <w:trPr>
          <w:trHeight w:val="255"/>
        </w:trPr>
        <w:tc>
          <w:tcPr>
            <w:tcW w:w="0" w:type="auto"/>
            <w:noWrap/>
          </w:tcPr>
          <w:p w14:paraId="109DD89B" w14:textId="77777777" w:rsidR="00C216DC" w:rsidRPr="00682F52" w:rsidRDefault="00C216DC" w:rsidP="00682F52">
            <w:pPr>
              <w:pStyle w:val="TableText1"/>
            </w:pPr>
            <w:r w:rsidRPr="00682F52">
              <w:t>AD</w:t>
            </w:r>
          </w:p>
        </w:tc>
        <w:tc>
          <w:tcPr>
            <w:tcW w:w="0" w:type="auto"/>
            <w:noWrap/>
          </w:tcPr>
          <w:p w14:paraId="109DD89C" w14:textId="77777777" w:rsidR="00C216DC" w:rsidRPr="00682F52" w:rsidRDefault="00C216DC" w:rsidP="00682F52">
            <w:pPr>
              <w:pStyle w:val="TableText1"/>
            </w:pPr>
            <w:r w:rsidRPr="00682F52">
              <w:t>ASF</w:t>
            </w:r>
            <w:r w:rsidRPr="00682F52">
              <w:fldChar w:fldCharType="begin"/>
            </w:r>
            <w:r w:rsidRPr="00682F52">
              <w:instrText xml:space="preserve"> XE "ASF" </w:instrText>
            </w:r>
            <w:r w:rsidRPr="00682F52">
              <w:fldChar w:fldCharType="end"/>
            </w:r>
          </w:p>
        </w:tc>
        <w:tc>
          <w:tcPr>
            <w:tcW w:w="0" w:type="auto"/>
            <w:noWrap/>
          </w:tcPr>
          <w:p w14:paraId="109DD89D" w14:textId="77777777" w:rsidR="00C216DC" w:rsidRPr="00682F52" w:rsidRDefault="00C216DC" w:rsidP="00682F52">
            <w:pPr>
              <w:pStyle w:val="TableText1"/>
            </w:pPr>
            <w:r w:rsidRPr="00682F52">
              <w:t>Yes</w:t>
            </w:r>
          </w:p>
        </w:tc>
        <w:tc>
          <w:tcPr>
            <w:tcW w:w="0" w:type="auto"/>
            <w:noWrap/>
          </w:tcPr>
          <w:p w14:paraId="109DD89E" w14:textId="77777777" w:rsidR="00C216DC" w:rsidRPr="00682F52" w:rsidRDefault="00C216DC" w:rsidP="00682F52">
            <w:pPr>
              <w:pStyle w:val="TableText1"/>
            </w:pPr>
            <w:r w:rsidRPr="00682F52">
              <w:t>Working</w:t>
            </w:r>
          </w:p>
        </w:tc>
      </w:tr>
      <w:tr w:rsidR="00C216DC" w:rsidRPr="00682F52" w14:paraId="109DD8A4" w14:textId="77777777" w:rsidTr="00682F52">
        <w:trPr>
          <w:trHeight w:val="255"/>
        </w:trPr>
        <w:tc>
          <w:tcPr>
            <w:tcW w:w="0" w:type="auto"/>
            <w:noWrap/>
          </w:tcPr>
          <w:p w14:paraId="109DD8A0" w14:textId="77777777" w:rsidR="00C216DC" w:rsidRPr="00682F52" w:rsidRDefault="00C216DC" w:rsidP="00682F52">
            <w:pPr>
              <w:pStyle w:val="TableText1"/>
            </w:pPr>
            <w:r w:rsidRPr="00682F52">
              <w:t>AE</w:t>
            </w:r>
          </w:p>
        </w:tc>
        <w:tc>
          <w:tcPr>
            <w:tcW w:w="0" w:type="auto"/>
            <w:noWrap/>
          </w:tcPr>
          <w:p w14:paraId="109DD8A1" w14:textId="77777777" w:rsidR="00C216DC" w:rsidRPr="00682F52" w:rsidRDefault="00C216DC" w:rsidP="00682F52">
            <w:pPr>
              <w:pStyle w:val="TableText1"/>
            </w:pPr>
            <w:r w:rsidRPr="00682F52">
              <w:rPr>
                <w:rFonts w:eastAsia="MS Mincho"/>
              </w:rPr>
              <w:t>NDC (BMC before March 2010)</w:t>
            </w:r>
          </w:p>
        </w:tc>
        <w:tc>
          <w:tcPr>
            <w:tcW w:w="0" w:type="auto"/>
            <w:noWrap/>
          </w:tcPr>
          <w:p w14:paraId="109DD8A2" w14:textId="77777777" w:rsidR="00C216DC" w:rsidRPr="00682F52" w:rsidRDefault="00C216DC" w:rsidP="00682F52">
            <w:pPr>
              <w:pStyle w:val="TableText1"/>
            </w:pPr>
            <w:r w:rsidRPr="00682F52">
              <w:t>Yes</w:t>
            </w:r>
          </w:p>
        </w:tc>
        <w:tc>
          <w:tcPr>
            <w:tcW w:w="0" w:type="auto"/>
            <w:noWrap/>
          </w:tcPr>
          <w:p w14:paraId="109DD8A3" w14:textId="77777777" w:rsidR="00C216DC" w:rsidRPr="00682F52" w:rsidRDefault="00C216DC" w:rsidP="00682F52">
            <w:pPr>
              <w:pStyle w:val="TableText1"/>
            </w:pPr>
            <w:r w:rsidRPr="00682F52">
              <w:t>Working</w:t>
            </w:r>
          </w:p>
        </w:tc>
      </w:tr>
      <w:tr w:rsidR="00C216DC" w:rsidRPr="00682F52" w14:paraId="109DD8A9" w14:textId="77777777" w:rsidTr="00682F52">
        <w:trPr>
          <w:trHeight w:val="255"/>
        </w:trPr>
        <w:tc>
          <w:tcPr>
            <w:tcW w:w="0" w:type="auto"/>
            <w:noWrap/>
          </w:tcPr>
          <w:p w14:paraId="109DD8A5" w14:textId="77777777" w:rsidR="00C216DC" w:rsidRPr="00682F52" w:rsidRDefault="00C216DC" w:rsidP="00682F52">
            <w:pPr>
              <w:pStyle w:val="TableText1"/>
            </w:pPr>
            <w:r w:rsidRPr="00682F52">
              <w:t>AF</w:t>
            </w:r>
          </w:p>
        </w:tc>
        <w:tc>
          <w:tcPr>
            <w:tcW w:w="0" w:type="auto"/>
            <w:noWrap/>
          </w:tcPr>
          <w:p w14:paraId="109DD8A6" w14:textId="77777777" w:rsidR="00C216DC" w:rsidRPr="00682F52" w:rsidRDefault="00C216DC" w:rsidP="00682F52">
            <w:pPr>
              <w:pStyle w:val="TableText1"/>
            </w:pPr>
            <w:r w:rsidRPr="00682F52">
              <w:rPr>
                <w:rFonts w:eastAsia="MS Mincho"/>
              </w:rPr>
              <w:t>Protected NDC (Protected BMC before March 2010)</w:t>
            </w:r>
          </w:p>
        </w:tc>
        <w:tc>
          <w:tcPr>
            <w:tcW w:w="0" w:type="auto"/>
            <w:noWrap/>
          </w:tcPr>
          <w:p w14:paraId="109DD8A7" w14:textId="77777777" w:rsidR="00C216DC" w:rsidRPr="00682F52" w:rsidRDefault="00C216DC" w:rsidP="00682F52">
            <w:pPr>
              <w:pStyle w:val="TableText1"/>
            </w:pPr>
            <w:r w:rsidRPr="00682F52">
              <w:t>Yes</w:t>
            </w:r>
          </w:p>
        </w:tc>
        <w:tc>
          <w:tcPr>
            <w:tcW w:w="0" w:type="auto"/>
            <w:noWrap/>
          </w:tcPr>
          <w:p w14:paraId="109DD8A8" w14:textId="77777777" w:rsidR="00C216DC" w:rsidRPr="00682F52" w:rsidRDefault="00C216DC" w:rsidP="00682F52">
            <w:pPr>
              <w:pStyle w:val="TableText1"/>
            </w:pPr>
            <w:r w:rsidRPr="00682F52">
              <w:t>Working</w:t>
            </w:r>
          </w:p>
        </w:tc>
      </w:tr>
      <w:tr w:rsidR="00C216DC" w:rsidRPr="00682F52" w14:paraId="109DD8AE" w14:textId="77777777" w:rsidTr="00682F52">
        <w:trPr>
          <w:trHeight w:val="255"/>
        </w:trPr>
        <w:tc>
          <w:tcPr>
            <w:tcW w:w="0" w:type="auto"/>
            <w:noWrap/>
          </w:tcPr>
          <w:p w14:paraId="109DD8AA" w14:textId="77777777" w:rsidR="00C216DC" w:rsidRPr="00682F52" w:rsidRDefault="00C216DC" w:rsidP="00682F52">
            <w:pPr>
              <w:pStyle w:val="TableText1"/>
            </w:pPr>
            <w:r w:rsidRPr="00682F52">
              <w:t>AG</w:t>
            </w:r>
          </w:p>
        </w:tc>
        <w:tc>
          <w:tcPr>
            <w:tcW w:w="0" w:type="auto"/>
            <w:noWrap/>
          </w:tcPr>
          <w:p w14:paraId="109DD8AB" w14:textId="77777777" w:rsidR="00C216DC" w:rsidRPr="00682F52" w:rsidRDefault="00C216DC" w:rsidP="00682F52">
            <w:pPr>
              <w:pStyle w:val="TableText1"/>
            </w:pPr>
            <w:r w:rsidRPr="00682F52">
              <w:rPr>
                <w:rFonts w:eastAsia="MS Mincho"/>
              </w:rPr>
              <w:t>Mixed NDC (Mixed BMC before March 2010)</w:t>
            </w:r>
          </w:p>
        </w:tc>
        <w:tc>
          <w:tcPr>
            <w:tcW w:w="0" w:type="auto"/>
            <w:noWrap/>
          </w:tcPr>
          <w:p w14:paraId="109DD8AC" w14:textId="77777777" w:rsidR="00C216DC" w:rsidRPr="00682F52" w:rsidRDefault="00C216DC" w:rsidP="00682F52">
            <w:pPr>
              <w:pStyle w:val="TableText1"/>
            </w:pPr>
            <w:r w:rsidRPr="00682F52">
              <w:t>Yes</w:t>
            </w:r>
          </w:p>
        </w:tc>
        <w:tc>
          <w:tcPr>
            <w:tcW w:w="0" w:type="auto"/>
            <w:noWrap/>
          </w:tcPr>
          <w:p w14:paraId="109DD8AD" w14:textId="77777777" w:rsidR="00C216DC" w:rsidRPr="00682F52" w:rsidRDefault="00C216DC" w:rsidP="00682F52">
            <w:pPr>
              <w:pStyle w:val="TableText1"/>
            </w:pPr>
            <w:r w:rsidRPr="00682F52">
              <w:t>Working</w:t>
            </w:r>
          </w:p>
        </w:tc>
      </w:tr>
      <w:tr w:rsidR="00C216DC" w:rsidRPr="00682F52" w14:paraId="109DD8B3" w14:textId="77777777" w:rsidTr="00682F52">
        <w:trPr>
          <w:trHeight w:val="255"/>
        </w:trPr>
        <w:tc>
          <w:tcPr>
            <w:tcW w:w="0" w:type="auto"/>
            <w:noWrap/>
          </w:tcPr>
          <w:p w14:paraId="109DD8AF" w14:textId="77777777" w:rsidR="00C216DC" w:rsidRPr="00682F52" w:rsidRDefault="00C216DC" w:rsidP="00682F52">
            <w:pPr>
              <w:pStyle w:val="TableText1"/>
            </w:pPr>
            <w:r w:rsidRPr="00682F52">
              <w:t>AJ</w:t>
            </w:r>
          </w:p>
        </w:tc>
        <w:tc>
          <w:tcPr>
            <w:tcW w:w="0" w:type="auto"/>
            <w:noWrap/>
          </w:tcPr>
          <w:p w14:paraId="109DD8B0" w14:textId="77777777" w:rsidR="00C216DC" w:rsidRPr="00682F52" w:rsidRDefault="00C216DC" w:rsidP="00682F52">
            <w:pPr>
              <w:pStyle w:val="TableText1"/>
            </w:pPr>
            <w:r w:rsidRPr="00682F52">
              <w:t>Single Piece</w:t>
            </w:r>
            <w:r w:rsidRPr="00682F52">
              <w:fldChar w:fldCharType="begin"/>
            </w:r>
            <w:r w:rsidRPr="00682F52">
              <w:instrText xml:space="preserve"> XE "Single Piece" </w:instrText>
            </w:r>
            <w:r w:rsidRPr="00682F52">
              <w:fldChar w:fldCharType="end"/>
            </w:r>
          </w:p>
        </w:tc>
        <w:tc>
          <w:tcPr>
            <w:tcW w:w="0" w:type="auto"/>
            <w:noWrap/>
          </w:tcPr>
          <w:p w14:paraId="109DD8B1" w14:textId="77777777" w:rsidR="00C216DC" w:rsidRPr="00682F52" w:rsidRDefault="00C216DC" w:rsidP="00682F52">
            <w:pPr>
              <w:pStyle w:val="TableText1"/>
            </w:pPr>
            <w:r w:rsidRPr="00682F52">
              <w:t>No</w:t>
            </w:r>
          </w:p>
        </w:tc>
        <w:tc>
          <w:tcPr>
            <w:tcW w:w="0" w:type="auto"/>
            <w:noWrap/>
          </w:tcPr>
          <w:p w14:paraId="109DD8B2" w14:textId="77777777" w:rsidR="00C216DC" w:rsidRPr="00682F52" w:rsidRDefault="00C216DC" w:rsidP="00682F52">
            <w:pPr>
              <w:pStyle w:val="TableText1"/>
            </w:pPr>
            <w:r w:rsidRPr="00682F52">
              <w:t>Working</w:t>
            </w:r>
          </w:p>
        </w:tc>
      </w:tr>
      <w:tr w:rsidR="00C216DC" w:rsidRPr="00682F52" w14:paraId="109DD8B8" w14:textId="77777777" w:rsidTr="00682F52">
        <w:trPr>
          <w:trHeight w:val="255"/>
        </w:trPr>
        <w:tc>
          <w:tcPr>
            <w:tcW w:w="0" w:type="auto"/>
            <w:noWrap/>
          </w:tcPr>
          <w:p w14:paraId="109DD8B4" w14:textId="77777777" w:rsidR="00C216DC" w:rsidRPr="00682F52" w:rsidRDefault="00C216DC" w:rsidP="00682F52">
            <w:pPr>
              <w:pStyle w:val="TableText1"/>
            </w:pPr>
            <w:r w:rsidRPr="00682F52">
              <w:t>BA</w:t>
            </w:r>
          </w:p>
        </w:tc>
        <w:tc>
          <w:tcPr>
            <w:tcW w:w="0" w:type="auto"/>
            <w:noWrap/>
          </w:tcPr>
          <w:p w14:paraId="109DD8B5" w14:textId="77777777" w:rsidR="00C216DC" w:rsidRPr="00682F52" w:rsidRDefault="00C216DC" w:rsidP="00682F52">
            <w:pPr>
              <w:pStyle w:val="TableText1"/>
            </w:pPr>
            <w:r w:rsidRPr="00682F52">
              <w:t>Urban Direct</w:t>
            </w:r>
            <w:r w:rsidRPr="00682F52">
              <w:fldChar w:fldCharType="begin"/>
            </w:r>
            <w:r w:rsidRPr="00682F52">
              <w:instrText xml:space="preserve"> XE "Urban Direct" </w:instrText>
            </w:r>
            <w:r w:rsidRPr="00682F52">
              <w:fldChar w:fldCharType="end"/>
            </w:r>
          </w:p>
        </w:tc>
        <w:tc>
          <w:tcPr>
            <w:tcW w:w="0" w:type="auto"/>
            <w:noWrap/>
          </w:tcPr>
          <w:p w14:paraId="109DD8B6" w14:textId="77777777" w:rsidR="00C216DC" w:rsidRPr="00682F52" w:rsidRDefault="00C216DC" w:rsidP="00682F52">
            <w:pPr>
              <w:pStyle w:val="TableText1"/>
            </w:pPr>
            <w:r w:rsidRPr="00682F52">
              <w:t>No</w:t>
            </w:r>
          </w:p>
        </w:tc>
        <w:tc>
          <w:tcPr>
            <w:tcW w:w="0" w:type="auto"/>
            <w:noWrap/>
          </w:tcPr>
          <w:p w14:paraId="109DD8B7" w14:textId="77777777" w:rsidR="00C216DC" w:rsidRPr="00682F52" w:rsidRDefault="00C216DC" w:rsidP="00682F52">
            <w:pPr>
              <w:pStyle w:val="TableText1"/>
            </w:pPr>
            <w:r w:rsidRPr="00682F52">
              <w:t>N/A</w:t>
            </w:r>
          </w:p>
        </w:tc>
      </w:tr>
      <w:tr w:rsidR="00C216DC" w:rsidRPr="00682F52" w14:paraId="109DD8BD" w14:textId="77777777" w:rsidTr="00682F52">
        <w:trPr>
          <w:trHeight w:val="255"/>
        </w:trPr>
        <w:tc>
          <w:tcPr>
            <w:tcW w:w="0" w:type="auto"/>
            <w:noWrap/>
          </w:tcPr>
          <w:p w14:paraId="109DD8B9" w14:textId="77777777" w:rsidR="00C216DC" w:rsidRPr="00682F52" w:rsidRDefault="00C216DC" w:rsidP="00682F52">
            <w:pPr>
              <w:pStyle w:val="TableText1"/>
            </w:pPr>
            <w:r w:rsidRPr="00682F52">
              <w:t>BB</w:t>
            </w:r>
          </w:p>
        </w:tc>
        <w:tc>
          <w:tcPr>
            <w:tcW w:w="0" w:type="auto"/>
            <w:noWrap/>
          </w:tcPr>
          <w:p w14:paraId="109DD8BA" w14:textId="77777777" w:rsidR="00C216DC" w:rsidRPr="00682F52" w:rsidRDefault="00C216DC" w:rsidP="00682F52">
            <w:pPr>
              <w:pStyle w:val="TableText1"/>
            </w:pPr>
            <w:r w:rsidRPr="00682F52">
              <w:t>Rural Direct</w:t>
            </w:r>
          </w:p>
        </w:tc>
        <w:tc>
          <w:tcPr>
            <w:tcW w:w="0" w:type="auto"/>
            <w:noWrap/>
          </w:tcPr>
          <w:p w14:paraId="109DD8BB" w14:textId="77777777" w:rsidR="00C216DC" w:rsidRPr="00682F52" w:rsidRDefault="00C216DC" w:rsidP="00682F52">
            <w:pPr>
              <w:pStyle w:val="TableText1"/>
            </w:pPr>
            <w:r w:rsidRPr="00682F52">
              <w:t>No</w:t>
            </w:r>
          </w:p>
        </w:tc>
        <w:tc>
          <w:tcPr>
            <w:tcW w:w="0" w:type="auto"/>
            <w:noWrap/>
          </w:tcPr>
          <w:p w14:paraId="109DD8BC" w14:textId="77777777" w:rsidR="00C216DC" w:rsidRPr="00682F52" w:rsidRDefault="00C216DC" w:rsidP="00682F52">
            <w:pPr>
              <w:pStyle w:val="TableText1"/>
            </w:pPr>
            <w:r w:rsidRPr="00682F52">
              <w:t>N/A</w:t>
            </w:r>
          </w:p>
        </w:tc>
      </w:tr>
      <w:tr w:rsidR="00C216DC" w:rsidRPr="00682F52" w14:paraId="109DD8C2" w14:textId="77777777" w:rsidTr="00682F52">
        <w:trPr>
          <w:trHeight w:val="255"/>
        </w:trPr>
        <w:tc>
          <w:tcPr>
            <w:tcW w:w="0" w:type="auto"/>
            <w:noWrap/>
          </w:tcPr>
          <w:p w14:paraId="109DD8BE" w14:textId="77777777" w:rsidR="00C216DC" w:rsidRPr="00682F52" w:rsidRDefault="00C216DC" w:rsidP="00682F52">
            <w:pPr>
              <w:pStyle w:val="TableText1"/>
            </w:pPr>
            <w:r w:rsidRPr="00682F52">
              <w:t>BC</w:t>
            </w:r>
          </w:p>
        </w:tc>
        <w:tc>
          <w:tcPr>
            <w:tcW w:w="0" w:type="auto"/>
            <w:noWrap/>
          </w:tcPr>
          <w:p w14:paraId="109DD8BF" w14:textId="77777777" w:rsidR="00C216DC" w:rsidRPr="00682F52" w:rsidRDefault="00C216DC" w:rsidP="00682F52">
            <w:pPr>
              <w:pStyle w:val="TableText1"/>
            </w:pPr>
            <w:r w:rsidRPr="00682F52">
              <w:t>Station</w:t>
            </w:r>
          </w:p>
        </w:tc>
        <w:tc>
          <w:tcPr>
            <w:tcW w:w="0" w:type="auto"/>
            <w:noWrap/>
          </w:tcPr>
          <w:p w14:paraId="109DD8C0" w14:textId="77777777" w:rsidR="00C216DC" w:rsidRPr="00682F52" w:rsidRDefault="00C216DC" w:rsidP="00682F52">
            <w:pPr>
              <w:pStyle w:val="TableText1"/>
            </w:pPr>
            <w:r w:rsidRPr="00682F52">
              <w:t>No</w:t>
            </w:r>
          </w:p>
        </w:tc>
        <w:tc>
          <w:tcPr>
            <w:tcW w:w="0" w:type="auto"/>
            <w:noWrap/>
          </w:tcPr>
          <w:p w14:paraId="109DD8C1" w14:textId="77777777" w:rsidR="00C216DC" w:rsidRPr="00682F52" w:rsidRDefault="00C216DC" w:rsidP="00682F52">
            <w:pPr>
              <w:pStyle w:val="TableText1"/>
            </w:pPr>
            <w:r w:rsidRPr="00682F52">
              <w:t>N/A</w:t>
            </w:r>
          </w:p>
        </w:tc>
      </w:tr>
      <w:tr w:rsidR="00C216DC" w:rsidRPr="00682F52" w14:paraId="109DD8C7" w14:textId="77777777" w:rsidTr="00682F52">
        <w:trPr>
          <w:trHeight w:val="255"/>
        </w:trPr>
        <w:tc>
          <w:tcPr>
            <w:tcW w:w="0" w:type="auto"/>
            <w:noWrap/>
          </w:tcPr>
          <w:p w14:paraId="109DD8C3" w14:textId="77777777" w:rsidR="00C216DC" w:rsidRPr="00682F52" w:rsidRDefault="00C216DC" w:rsidP="00682F52">
            <w:pPr>
              <w:pStyle w:val="TableText1"/>
            </w:pPr>
            <w:r w:rsidRPr="00682F52">
              <w:t>BD</w:t>
            </w:r>
          </w:p>
        </w:tc>
        <w:tc>
          <w:tcPr>
            <w:tcW w:w="0" w:type="auto"/>
            <w:noWrap/>
          </w:tcPr>
          <w:p w14:paraId="109DD8C4" w14:textId="77777777" w:rsidR="00C216DC" w:rsidRPr="00682F52" w:rsidRDefault="00C216DC" w:rsidP="00682F52">
            <w:pPr>
              <w:pStyle w:val="TableText1"/>
            </w:pPr>
            <w:r w:rsidRPr="00682F52">
              <w:t>City</w:t>
            </w:r>
          </w:p>
        </w:tc>
        <w:tc>
          <w:tcPr>
            <w:tcW w:w="0" w:type="auto"/>
            <w:noWrap/>
          </w:tcPr>
          <w:p w14:paraId="109DD8C5" w14:textId="77777777" w:rsidR="00C216DC" w:rsidRPr="00682F52" w:rsidRDefault="00C216DC" w:rsidP="00682F52">
            <w:pPr>
              <w:pStyle w:val="TableText1"/>
            </w:pPr>
            <w:r w:rsidRPr="00682F52">
              <w:t>No</w:t>
            </w:r>
          </w:p>
        </w:tc>
        <w:tc>
          <w:tcPr>
            <w:tcW w:w="0" w:type="auto"/>
            <w:noWrap/>
          </w:tcPr>
          <w:p w14:paraId="109DD8C6" w14:textId="77777777" w:rsidR="00C216DC" w:rsidRPr="00682F52" w:rsidRDefault="00C216DC" w:rsidP="00682F52">
            <w:pPr>
              <w:pStyle w:val="TableText1"/>
            </w:pPr>
            <w:r w:rsidRPr="00682F52">
              <w:t>N/A</w:t>
            </w:r>
          </w:p>
        </w:tc>
      </w:tr>
      <w:tr w:rsidR="00C216DC" w:rsidRPr="00682F52" w14:paraId="109DD8CC" w14:textId="77777777" w:rsidTr="00682F52">
        <w:trPr>
          <w:trHeight w:val="255"/>
        </w:trPr>
        <w:tc>
          <w:tcPr>
            <w:tcW w:w="0" w:type="auto"/>
            <w:noWrap/>
          </w:tcPr>
          <w:p w14:paraId="109DD8C8" w14:textId="77777777" w:rsidR="00C216DC" w:rsidRPr="00682F52" w:rsidRDefault="00C216DC" w:rsidP="00682F52">
            <w:pPr>
              <w:pStyle w:val="TableText1"/>
            </w:pPr>
            <w:r w:rsidRPr="00682F52">
              <w:t>BE</w:t>
            </w:r>
          </w:p>
        </w:tc>
        <w:tc>
          <w:tcPr>
            <w:tcW w:w="0" w:type="auto"/>
            <w:noWrap/>
          </w:tcPr>
          <w:p w14:paraId="109DD8C9" w14:textId="77777777" w:rsidR="00C216DC" w:rsidRPr="00682F52" w:rsidRDefault="00C216DC" w:rsidP="00682F52">
            <w:pPr>
              <w:pStyle w:val="TableText1"/>
            </w:pPr>
            <w:r w:rsidRPr="00682F52">
              <w:t>FSA</w:t>
            </w:r>
          </w:p>
        </w:tc>
        <w:tc>
          <w:tcPr>
            <w:tcW w:w="0" w:type="auto"/>
            <w:noWrap/>
          </w:tcPr>
          <w:p w14:paraId="109DD8CA" w14:textId="77777777" w:rsidR="00C216DC" w:rsidRPr="00682F52" w:rsidRDefault="00C216DC" w:rsidP="00682F52">
            <w:pPr>
              <w:pStyle w:val="TableText1"/>
            </w:pPr>
            <w:r w:rsidRPr="00682F52">
              <w:t>No</w:t>
            </w:r>
          </w:p>
        </w:tc>
        <w:tc>
          <w:tcPr>
            <w:tcW w:w="0" w:type="auto"/>
            <w:noWrap/>
          </w:tcPr>
          <w:p w14:paraId="109DD8CB" w14:textId="77777777" w:rsidR="00C216DC" w:rsidRPr="00682F52" w:rsidRDefault="00C216DC" w:rsidP="00682F52">
            <w:pPr>
              <w:pStyle w:val="TableText1"/>
            </w:pPr>
            <w:r w:rsidRPr="00682F52">
              <w:t>N/A</w:t>
            </w:r>
          </w:p>
        </w:tc>
      </w:tr>
      <w:tr w:rsidR="00C216DC" w:rsidRPr="00682F52" w14:paraId="109DD8D1" w14:textId="77777777" w:rsidTr="00682F52">
        <w:trPr>
          <w:trHeight w:val="255"/>
        </w:trPr>
        <w:tc>
          <w:tcPr>
            <w:tcW w:w="0" w:type="auto"/>
            <w:noWrap/>
          </w:tcPr>
          <w:p w14:paraId="109DD8CD" w14:textId="77777777" w:rsidR="00C216DC" w:rsidRPr="00682F52" w:rsidRDefault="00C216DC" w:rsidP="00682F52">
            <w:pPr>
              <w:pStyle w:val="TableText1"/>
            </w:pPr>
            <w:r w:rsidRPr="00682F52">
              <w:t>BF</w:t>
            </w:r>
          </w:p>
        </w:tc>
        <w:tc>
          <w:tcPr>
            <w:tcW w:w="0" w:type="auto"/>
            <w:noWrap/>
          </w:tcPr>
          <w:p w14:paraId="109DD8CE" w14:textId="77777777" w:rsidR="00C216DC" w:rsidRPr="00682F52" w:rsidRDefault="00C216DC" w:rsidP="00682F52">
            <w:pPr>
              <w:pStyle w:val="TableText1"/>
            </w:pPr>
            <w:r w:rsidRPr="00682F52">
              <w:t>DCF</w:t>
            </w:r>
          </w:p>
        </w:tc>
        <w:tc>
          <w:tcPr>
            <w:tcW w:w="0" w:type="auto"/>
            <w:noWrap/>
          </w:tcPr>
          <w:p w14:paraId="109DD8CF" w14:textId="77777777" w:rsidR="00C216DC" w:rsidRPr="00682F52" w:rsidRDefault="00C216DC" w:rsidP="00682F52">
            <w:pPr>
              <w:pStyle w:val="TableText1"/>
            </w:pPr>
            <w:r w:rsidRPr="00682F52">
              <w:t>No</w:t>
            </w:r>
          </w:p>
        </w:tc>
        <w:tc>
          <w:tcPr>
            <w:tcW w:w="0" w:type="auto"/>
            <w:noWrap/>
          </w:tcPr>
          <w:p w14:paraId="109DD8D0" w14:textId="77777777" w:rsidR="00C216DC" w:rsidRPr="00682F52" w:rsidRDefault="00C216DC" w:rsidP="00682F52">
            <w:pPr>
              <w:pStyle w:val="TableText1"/>
            </w:pPr>
            <w:r w:rsidRPr="00682F52">
              <w:t>N/A</w:t>
            </w:r>
          </w:p>
        </w:tc>
      </w:tr>
      <w:tr w:rsidR="00C216DC" w:rsidRPr="00682F52" w14:paraId="109DD8D6" w14:textId="77777777" w:rsidTr="00682F52">
        <w:trPr>
          <w:trHeight w:val="255"/>
        </w:trPr>
        <w:tc>
          <w:tcPr>
            <w:tcW w:w="0" w:type="auto"/>
            <w:noWrap/>
          </w:tcPr>
          <w:p w14:paraId="109DD8D2" w14:textId="77777777" w:rsidR="00C216DC" w:rsidRPr="00682F52" w:rsidRDefault="00C216DC" w:rsidP="00682F52">
            <w:pPr>
              <w:pStyle w:val="TableText1"/>
            </w:pPr>
            <w:r w:rsidRPr="00682F52">
              <w:t>BG</w:t>
            </w:r>
          </w:p>
        </w:tc>
        <w:tc>
          <w:tcPr>
            <w:tcW w:w="0" w:type="auto"/>
            <w:noWrap/>
          </w:tcPr>
          <w:p w14:paraId="109DD8D3" w14:textId="77777777" w:rsidR="00C216DC" w:rsidRPr="00682F52" w:rsidRDefault="00C216DC" w:rsidP="00682F52">
            <w:pPr>
              <w:pStyle w:val="TableText1"/>
            </w:pPr>
            <w:r w:rsidRPr="00682F52">
              <w:t>FCP</w:t>
            </w:r>
          </w:p>
        </w:tc>
        <w:tc>
          <w:tcPr>
            <w:tcW w:w="0" w:type="auto"/>
            <w:noWrap/>
          </w:tcPr>
          <w:p w14:paraId="109DD8D4" w14:textId="77777777" w:rsidR="00C216DC" w:rsidRPr="00682F52" w:rsidRDefault="00C216DC" w:rsidP="00682F52">
            <w:pPr>
              <w:pStyle w:val="TableText1"/>
            </w:pPr>
            <w:r w:rsidRPr="00682F52">
              <w:t>No</w:t>
            </w:r>
          </w:p>
        </w:tc>
        <w:tc>
          <w:tcPr>
            <w:tcW w:w="0" w:type="auto"/>
            <w:noWrap/>
          </w:tcPr>
          <w:p w14:paraId="109DD8D5" w14:textId="77777777" w:rsidR="00C216DC" w:rsidRPr="00682F52" w:rsidRDefault="00C216DC" w:rsidP="00682F52">
            <w:pPr>
              <w:pStyle w:val="TableText1"/>
            </w:pPr>
            <w:r w:rsidRPr="00682F52">
              <w:t>N/A</w:t>
            </w:r>
          </w:p>
        </w:tc>
      </w:tr>
      <w:tr w:rsidR="00C216DC" w:rsidRPr="00682F52" w14:paraId="109DD8DB" w14:textId="77777777" w:rsidTr="00682F52">
        <w:trPr>
          <w:trHeight w:val="255"/>
        </w:trPr>
        <w:tc>
          <w:tcPr>
            <w:tcW w:w="0" w:type="auto"/>
            <w:noWrap/>
          </w:tcPr>
          <w:p w14:paraId="109DD8D7" w14:textId="77777777" w:rsidR="00C216DC" w:rsidRPr="00682F52" w:rsidRDefault="00C216DC" w:rsidP="00682F52">
            <w:pPr>
              <w:pStyle w:val="TableText1"/>
            </w:pPr>
            <w:r w:rsidRPr="00682F52">
              <w:t>BH</w:t>
            </w:r>
          </w:p>
        </w:tc>
        <w:tc>
          <w:tcPr>
            <w:tcW w:w="0" w:type="auto"/>
            <w:noWrap/>
          </w:tcPr>
          <w:p w14:paraId="109DD8D8" w14:textId="77777777" w:rsidR="00C216DC" w:rsidRPr="00682F52" w:rsidRDefault="00C216DC" w:rsidP="00682F52">
            <w:pPr>
              <w:pStyle w:val="TableText1"/>
            </w:pPr>
            <w:r w:rsidRPr="00682F52">
              <w:t>Province</w:t>
            </w:r>
          </w:p>
        </w:tc>
        <w:tc>
          <w:tcPr>
            <w:tcW w:w="0" w:type="auto"/>
            <w:noWrap/>
          </w:tcPr>
          <w:p w14:paraId="109DD8D9" w14:textId="77777777" w:rsidR="00C216DC" w:rsidRPr="00682F52" w:rsidRDefault="00C216DC" w:rsidP="00682F52">
            <w:pPr>
              <w:pStyle w:val="TableText1"/>
            </w:pPr>
            <w:r w:rsidRPr="00682F52">
              <w:t>No</w:t>
            </w:r>
          </w:p>
        </w:tc>
        <w:tc>
          <w:tcPr>
            <w:tcW w:w="0" w:type="auto"/>
            <w:noWrap/>
          </w:tcPr>
          <w:p w14:paraId="109DD8DA" w14:textId="77777777" w:rsidR="00C216DC" w:rsidRPr="00682F52" w:rsidRDefault="00C216DC" w:rsidP="00682F52">
            <w:pPr>
              <w:pStyle w:val="TableText1"/>
            </w:pPr>
            <w:r w:rsidRPr="00682F52">
              <w:t>N/A</w:t>
            </w:r>
          </w:p>
        </w:tc>
      </w:tr>
      <w:tr w:rsidR="00C216DC" w:rsidRPr="00682F52" w14:paraId="109DD8E0" w14:textId="77777777" w:rsidTr="00682F52">
        <w:trPr>
          <w:trHeight w:val="255"/>
        </w:trPr>
        <w:tc>
          <w:tcPr>
            <w:tcW w:w="0" w:type="auto"/>
            <w:noWrap/>
          </w:tcPr>
          <w:p w14:paraId="109DD8DC" w14:textId="77777777" w:rsidR="00C216DC" w:rsidRPr="00682F52" w:rsidRDefault="00C216DC" w:rsidP="00682F52">
            <w:pPr>
              <w:pStyle w:val="TableText1"/>
            </w:pPr>
            <w:r w:rsidRPr="00682F52">
              <w:t>BI</w:t>
            </w:r>
          </w:p>
        </w:tc>
        <w:tc>
          <w:tcPr>
            <w:tcW w:w="0" w:type="auto"/>
            <w:noWrap/>
          </w:tcPr>
          <w:p w14:paraId="109DD8DD" w14:textId="77777777" w:rsidR="00C216DC" w:rsidRPr="00682F52" w:rsidRDefault="00C216DC" w:rsidP="00682F52">
            <w:pPr>
              <w:pStyle w:val="TableText1"/>
            </w:pPr>
            <w:r w:rsidRPr="00682F52">
              <w:t>Residual</w:t>
            </w:r>
          </w:p>
        </w:tc>
        <w:tc>
          <w:tcPr>
            <w:tcW w:w="0" w:type="auto"/>
            <w:noWrap/>
          </w:tcPr>
          <w:p w14:paraId="109DD8DE" w14:textId="77777777" w:rsidR="00C216DC" w:rsidRPr="00682F52" w:rsidRDefault="00C216DC" w:rsidP="00682F52">
            <w:pPr>
              <w:pStyle w:val="TableText1"/>
            </w:pPr>
            <w:r w:rsidRPr="00682F52">
              <w:t>No</w:t>
            </w:r>
          </w:p>
        </w:tc>
        <w:tc>
          <w:tcPr>
            <w:tcW w:w="0" w:type="auto"/>
            <w:noWrap/>
          </w:tcPr>
          <w:p w14:paraId="109DD8DF" w14:textId="77777777" w:rsidR="00C216DC" w:rsidRPr="00682F52" w:rsidRDefault="00C216DC" w:rsidP="00682F52">
            <w:pPr>
              <w:pStyle w:val="TableText1"/>
            </w:pPr>
            <w:r w:rsidRPr="00682F52">
              <w:t>N/A</w:t>
            </w:r>
          </w:p>
        </w:tc>
      </w:tr>
      <w:tr w:rsidR="00C216DC" w:rsidRPr="00682F52" w14:paraId="109DD8E5" w14:textId="77777777" w:rsidTr="00682F52">
        <w:trPr>
          <w:trHeight w:val="255"/>
        </w:trPr>
        <w:tc>
          <w:tcPr>
            <w:tcW w:w="0" w:type="auto"/>
            <w:noWrap/>
          </w:tcPr>
          <w:p w14:paraId="109DD8E1" w14:textId="77777777" w:rsidR="00C216DC" w:rsidRPr="00682F52" w:rsidRDefault="00C216DC" w:rsidP="00682F52">
            <w:pPr>
              <w:pStyle w:val="TableText1"/>
            </w:pPr>
            <w:r w:rsidRPr="00682F52">
              <w:lastRenderedPageBreak/>
              <w:t>BJ</w:t>
            </w:r>
          </w:p>
        </w:tc>
        <w:tc>
          <w:tcPr>
            <w:tcW w:w="0" w:type="auto"/>
            <w:noWrap/>
          </w:tcPr>
          <w:p w14:paraId="109DD8E2" w14:textId="77777777" w:rsidR="00C216DC" w:rsidRPr="00682F52" w:rsidRDefault="00C216DC" w:rsidP="00682F52">
            <w:pPr>
              <w:pStyle w:val="TableText1"/>
            </w:pPr>
            <w:r w:rsidRPr="00682F52">
              <w:t>Foreign</w:t>
            </w:r>
          </w:p>
        </w:tc>
        <w:tc>
          <w:tcPr>
            <w:tcW w:w="0" w:type="auto"/>
            <w:noWrap/>
          </w:tcPr>
          <w:p w14:paraId="109DD8E3" w14:textId="77777777" w:rsidR="00C216DC" w:rsidRPr="00682F52" w:rsidRDefault="00C216DC" w:rsidP="00682F52">
            <w:pPr>
              <w:pStyle w:val="TableText1"/>
            </w:pPr>
            <w:r w:rsidRPr="00682F52">
              <w:t>No</w:t>
            </w:r>
          </w:p>
        </w:tc>
        <w:tc>
          <w:tcPr>
            <w:tcW w:w="0" w:type="auto"/>
            <w:noWrap/>
          </w:tcPr>
          <w:p w14:paraId="109DD8E4" w14:textId="77777777" w:rsidR="00C216DC" w:rsidRPr="00682F52" w:rsidRDefault="00C216DC" w:rsidP="00682F52">
            <w:pPr>
              <w:pStyle w:val="TableText1"/>
            </w:pPr>
            <w:r w:rsidRPr="00682F52">
              <w:t>N/A</w:t>
            </w:r>
          </w:p>
        </w:tc>
      </w:tr>
      <w:tr w:rsidR="00C216DC" w:rsidRPr="00682F52" w14:paraId="109DD8EA" w14:textId="77777777" w:rsidTr="00682F52">
        <w:trPr>
          <w:trHeight w:val="255"/>
        </w:trPr>
        <w:tc>
          <w:tcPr>
            <w:tcW w:w="0" w:type="auto"/>
            <w:noWrap/>
          </w:tcPr>
          <w:p w14:paraId="109DD8E6" w14:textId="77777777" w:rsidR="00C216DC" w:rsidRPr="00682F52" w:rsidRDefault="00C216DC" w:rsidP="00682F52">
            <w:pPr>
              <w:pStyle w:val="TableText1"/>
            </w:pPr>
            <w:r w:rsidRPr="00682F52">
              <w:t>BK</w:t>
            </w:r>
          </w:p>
        </w:tc>
        <w:tc>
          <w:tcPr>
            <w:tcW w:w="0" w:type="auto"/>
            <w:noWrap/>
          </w:tcPr>
          <w:p w14:paraId="109DD8E7" w14:textId="77777777" w:rsidR="00C216DC" w:rsidRPr="00682F52" w:rsidRDefault="00C216DC" w:rsidP="00682F52">
            <w:pPr>
              <w:pStyle w:val="TableText1"/>
            </w:pPr>
            <w:r w:rsidRPr="00682F52">
              <w:t>Country</w:t>
            </w:r>
            <w:r w:rsidRPr="00682F52">
              <w:fldChar w:fldCharType="begin"/>
            </w:r>
            <w:r w:rsidRPr="00682F52">
              <w:instrText xml:space="preserve"> XE "Country" </w:instrText>
            </w:r>
            <w:r w:rsidRPr="00682F52">
              <w:fldChar w:fldCharType="end"/>
            </w:r>
          </w:p>
        </w:tc>
        <w:tc>
          <w:tcPr>
            <w:tcW w:w="0" w:type="auto"/>
            <w:noWrap/>
          </w:tcPr>
          <w:p w14:paraId="109DD8E8" w14:textId="77777777" w:rsidR="00C216DC" w:rsidRPr="00682F52" w:rsidRDefault="00C216DC" w:rsidP="00682F52">
            <w:pPr>
              <w:pStyle w:val="TableText1"/>
            </w:pPr>
            <w:r w:rsidRPr="00682F52">
              <w:t>No</w:t>
            </w:r>
          </w:p>
        </w:tc>
        <w:tc>
          <w:tcPr>
            <w:tcW w:w="0" w:type="auto"/>
            <w:noWrap/>
          </w:tcPr>
          <w:p w14:paraId="109DD8E9" w14:textId="77777777" w:rsidR="00C216DC" w:rsidRPr="00682F52" w:rsidRDefault="00C216DC" w:rsidP="00682F52">
            <w:pPr>
              <w:pStyle w:val="TableText1"/>
            </w:pPr>
            <w:r w:rsidRPr="00682F52">
              <w:t>N/A</w:t>
            </w:r>
          </w:p>
        </w:tc>
      </w:tr>
      <w:tr w:rsidR="00C216DC" w:rsidRPr="00682F52" w14:paraId="109DD8EF" w14:textId="77777777" w:rsidTr="00682F52">
        <w:trPr>
          <w:trHeight w:val="255"/>
        </w:trPr>
        <w:tc>
          <w:tcPr>
            <w:tcW w:w="0" w:type="auto"/>
            <w:noWrap/>
          </w:tcPr>
          <w:p w14:paraId="109DD8EB" w14:textId="77777777" w:rsidR="00C216DC" w:rsidRPr="00682F52" w:rsidRDefault="00C216DC" w:rsidP="00682F52">
            <w:pPr>
              <w:pStyle w:val="TableText1"/>
            </w:pPr>
            <w:r w:rsidRPr="00682F52">
              <w:t>BL</w:t>
            </w:r>
          </w:p>
        </w:tc>
        <w:tc>
          <w:tcPr>
            <w:tcW w:w="0" w:type="auto"/>
            <w:noWrap/>
          </w:tcPr>
          <w:p w14:paraId="109DD8EC" w14:textId="77777777" w:rsidR="00C216DC" w:rsidRPr="00682F52" w:rsidRDefault="00C216DC" w:rsidP="00682F52">
            <w:pPr>
              <w:pStyle w:val="TableText1"/>
            </w:pPr>
            <w:r w:rsidRPr="00682F52">
              <w:t>Mixed Country</w:t>
            </w:r>
            <w:r w:rsidRPr="00682F52">
              <w:fldChar w:fldCharType="begin"/>
            </w:r>
            <w:r w:rsidRPr="00682F52">
              <w:instrText xml:space="preserve"> XE "Country" </w:instrText>
            </w:r>
            <w:r w:rsidRPr="00682F52">
              <w:fldChar w:fldCharType="end"/>
            </w:r>
          </w:p>
        </w:tc>
        <w:tc>
          <w:tcPr>
            <w:tcW w:w="0" w:type="auto"/>
            <w:noWrap/>
          </w:tcPr>
          <w:p w14:paraId="109DD8ED" w14:textId="77777777" w:rsidR="00C216DC" w:rsidRPr="00682F52" w:rsidRDefault="00C216DC" w:rsidP="00682F52">
            <w:pPr>
              <w:pStyle w:val="TableText1"/>
            </w:pPr>
            <w:r w:rsidRPr="00682F52">
              <w:t>No</w:t>
            </w:r>
          </w:p>
        </w:tc>
        <w:tc>
          <w:tcPr>
            <w:tcW w:w="0" w:type="auto"/>
            <w:noWrap/>
          </w:tcPr>
          <w:p w14:paraId="109DD8EE" w14:textId="77777777" w:rsidR="00C216DC" w:rsidRPr="00682F52" w:rsidRDefault="00C216DC" w:rsidP="00682F52">
            <w:pPr>
              <w:pStyle w:val="TableText1"/>
            </w:pPr>
            <w:r w:rsidRPr="00682F52">
              <w:t>N/A</w:t>
            </w:r>
          </w:p>
        </w:tc>
      </w:tr>
      <w:tr w:rsidR="00C216DC" w:rsidRPr="00682F52" w14:paraId="109DD8F4" w14:textId="77777777" w:rsidTr="00682F52">
        <w:trPr>
          <w:trHeight w:val="255"/>
        </w:trPr>
        <w:tc>
          <w:tcPr>
            <w:tcW w:w="0" w:type="auto"/>
            <w:noWrap/>
          </w:tcPr>
          <w:p w14:paraId="109DD8F0" w14:textId="77777777" w:rsidR="00C216DC" w:rsidRPr="00682F52" w:rsidRDefault="00C216DC" w:rsidP="00682F52">
            <w:pPr>
              <w:pStyle w:val="TableText1"/>
            </w:pPr>
            <w:r w:rsidRPr="00682F52">
              <w:t>BM</w:t>
            </w:r>
          </w:p>
        </w:tc>
        <w:tc>
          <w:tcPr>
            <w:tcW w:w="0" w:type="auto"/>
            <w:noWrap/>
          </w:tcPr>
          <w:p w14:paraId="109DD8F1" w14:textId="77777777" w:rsidR="00C216DC" w:rsidRPr="00682F52" w:rsidRDefault="00C216DC" w:rsidP="00682F52">
            <w:pPr>
              <w:pStyle w:val="TableText1"/>
            </w:pPr>
            <w:r w:rsidRPr="00682F52">
              <w:t>M Bags</w:t>
            </w:r>
            <w:r w:rsidRPr="00682F52">
              <w:fldChar w:fldCharType="begin"/>
            </w:r>
            <w:r w:rsidRPr="00682F52">
              <w:instrText xml:space="preserve"> XE "M Bags" </w:instrText>
            </w:r>
            <w:r w:rsidRPr="00682F52">
              <w:fldChar w:fldCharType="end"/>
            </w:r>
          </w:p>
        </w:tc>
        <w:tc>
          <w:tcPr>
            <w:tcW w:w="0" w:type="auto"/>
            <w:noWrap/>
          </w:tcPr>
          <w:p w14:paraId="109DD8F2" w14:textId="77777777" w:rsidR="00C216DC" w:rsidRPr="00682F52" w:rsidRDefault="00C216DC" w:rsidP="00682F52">
            <w:pPr>
              <w:pStyle w:val="TableText1"/>
            </w:pPr>
            <w:r w:rsidRPr="00682F52">
              <w:t>No</w:t>
            </w:r>
          </w:p>
        </w:tc>
        <w:tc>
          <w:tcPr>
            <w:tcW w:w="0" w:type="auto"/>
            <w:noWrap/>
          </w:tcPr>
          <w:p w14:paraId="109DD8F3" w14:textId="77777777" w:rsidR="00C216DC" w:rsidRPr="00682F52" w:rsidRDefault="00C216DC" w:rsidP="00682F52">
            <w:pPr>
              <w:pStyle w:val="TableText1"/>
            </w:pPr>
            <w:r w:rsidRPr="00682F52">
              <w:t>N/A</w:t>
            </w:r>
          </w:p>
        </w:tc>
      </w:tr>
    </w:tbl>
    <w:p w14:paraId="109DD8F5" w14:textId="77777777" w:rsidR="00C216DC" w:rsidRPr="00F80603" w:rsidRDefault="00C216DC" w:rsidP="00C73BAC">
      <w:pPr>
        <w:pStyle w:val="BodyText"/>
      </w:pPr>
    </w:p>
    <w:p w14:paraId="109DD8F6" w14:textId="77777777" w:rsidR="00C216DC" w:rsidRPr="00F80603" w:rsidRDefault="00C216DC" w:rsidP="00C76667">
      <w:pPr>
        <w:pStyle w:val="Note"/>
      </w:pPr>
      <w:r w:rsidRPr="00C76667">
        <w:rPr>
          <w:rStyle w:val="Emphasis"/>
        </w:rPr>
        <w:t>Note:</w:t>
      </w:r>
      <w:r w:rsidRPr="00F80603">
        <w:t xml:space="preserve"> New CSA based sort levels are under consideration for support by the FAST System.</w:t>
      </w:r>
      <w:r w:rsidR="00C76667">
        <w:t xml:space="preserve"> </w:t>
      </w:r>
      <w:r w:rsidRPr="00F80603">
        <w:t>e.g., AK, AL, AM, AN, AO, AP, AQ, AR, AS, AT</w:t>
      </w:r>
    </w:p>
    <w:tbl>
      <w:tblPr>
        <w:tblStyle w:val="ACI-USPS"/>
        <w:tblW w:w="0" w:type="auto"/>
        <w:tblLook w:val="04A0" w:firstRow="1" w:lastRow="0" w:firstColumn="1" w:lastColumn="0" w:noHBand="0" w:noVBand="1"/>
      </w:tblPr>
      <w:tblGrid>
        <w:gridCol w:w="730"/>
        <w:gridCol w:w="2120"/>
        <w:gridCol w:w="1353"/>
      </w:tblGrid>
      <w:tr w:rsidR="00682F52" w:rsidRPr="00682F52" w14:paraId="109DD8F8"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gridSpan w:val="3"/>
            <w:shd w:val="clear" w:color="auto" w:fill="DBE5F1" w:themeFill="accent1" w:themeFillTint="33"/>
            <w:noWrap/>
          </w:tcPr>
          <w:p w14:paraId="109DD8F7" w14:textId="77777777" w:rsidR="00C216DC" w:rsidRPr="00682F52" w:rsidRDefault="00C216DC" w:rsidP="00682F52">
            <w:pPr>
              <w:pStyle w:val="TableTitle"/>
            </w:pPr>
            <w:r w:rsidRPr="00682F52">
              <w:t>Rate Type (rateTypeType)</w:t>
            </w:r>
          </w:p>
        </w:tc>
      </w:tr>
      <w:tr w:rsidR="00682F52" w:rsidRPr="00682F52" w14:paraId="109DD8FC"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shd w:val="clear" w:color="auto" w:fill="DBE5F1" w:themeFill="accent1" w:themeFillTint="33"/>
            <w:noWrap/>
          </w:tcPr>
          <w:p w14:paraId="109DD8F9"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8FA"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8FB" w14:textId="77777777" w:rsidR="00C216DC" w:rsidRPr="00682F52" w:rsidRDefault="00C216DC" w:rsidP="00682F52">
            <w:pPr>
              <w:pStyle w:val="TableTitle"/>
            </w:pPr>
            <w:r w:rsidRPr="00682F52">
              <w:t>Supported?</w:t>
            </w:r>
          </w:p>
        </w:tc>
      </w:tr>
      <w:tr w:rsidR="00682F52" w:rsidRPr="00682F52" w14:paraId="109DD900" w14:textId="77777777" w:rsidTr="00682F52">
        <w:trPr>
          <w:trHeight w:val="255"/>
        </w:trPr>
        <w:tc>
          <w:tcPr>
            <w:tcW w:w="0" w:type="auto"/>
            <w:noWrap/>
          </w:tcPr>
          <w:p w14:paraId="109DD8FD" w14:textId="77777777" w:rsidR="00C216DC" w:rsidRPr="00682F52" w:rsidRDefault="00C216DC" w:rsidP="00682F52">
            <w:pPr>
              <w:pStyle w:val="TableText1"/>
            </w:pPr>
            <w:r w:rsidRPr="00682F52">
              <w:t>B</w:t>
            </w:r>
          </w:p>
        </w:tc>
        <w:tc>
          <w:tcPr>
            <w:tcW w:w="0" w:type="auto"/>
            <w:noWrap/>
          </w:tcPr>
          <w:p w14:paraId="109DD8FE" w14:textId="77777777" w:rsidR="00C216DC" w:rsidRPr="00682F52" w:rsidRDefault="00C216DC" w:rsidP="00682F52">
            <w:pPr>
              <w:pStyle w:val="TableText1"/>
            </w:pPr>
            <w:r w:rsidRPr="00682F52">
              <w:t>Bound Printed Matter</w:t>
            </w:r>
            <w:r w:rsidRPr="00682F52">
              <w:fldChar w:fldCharType="begin"/>
            </w:r>
            <w:r w:rsidRPr="00682F52">
              <w:instrText xml:space="preserve"> XE "Bound Printed Matter" </w:instrText>
            </w:r>
            <w:r w:rsidRPr="00682F52">
              <w:fldChar w:fldCharType="end"/>
            </w:r>
          </w:p>
        </w:tc>
        <w:tc>
          <w:tcPr>
            <w:tcW w:w="0" w:type="auto"/>
            <w:noWrap/>
          </w:tcPr>
          <w:p w14:paraId="109DD8FF" w14:textId="77777777" w:rsidR="00C216DC" w:rsidRPr="00682F52" w:rsidRDefault="00C216DC" w:rsidP="00682F52">
            <w:pPr>
              <w:pStyle w:val="TableText1"/>
            </w:pPr>
            <w:r w:rsidRPr="00682F52">
              <w:t>Yes</w:t>
            </w:r>
          </w:p>
        </w:tc>
      </w:tr>
      <w:tr w:rsidR="00682F52" w:rsidRPr="00682F52" w14:paraId="109DD904" w14:textId="77777777" w:rsidTr="00682F52">
        <w:trPr>
          <w:trHeight w:val="255"/>
        </w:trPr>
        <w:tc>
          <w:tcPr>
            <w:tcW w:w="0" w:type="auto"/>
            <w:noWrap/>
          </w:tcPr>
          <w:p w14:paraId="109DD901" w14:textId="77777777" w:rsidR="00C216DC" w:rsidRPr="00682F52" w:rsidRDefault="00C216DC" w:rsidP="00682F52">
            <w:pPr>
              <w:pStyle w:val="TableText1"/>
            </w:pPr>
            <w:r w:rsidRPr="00682F52">
              <w:t>D</w:t>
            </w:r>
          </w:p>
        </w:tc>
        <w:tc>
          <w:tcPr>
            <w:tcW w:w="0" w:type="auto"/>
            <w:noWrap/>
          </w:tcPr>
          <w:p w14:paraId="109DD902" w14:textId="77777777" w:rsidR="00C216DC" w:rsidRPr="00682F52" w:rsidRDefault="00C216DC" w:rsidP="00682F52">
            <w:pPr>
              <w:pStyle w:val="TableText1"/>
            </w:pPr>
            <w:r w:rsidRPr="00682F52">
              <w:t>Parcel Select</w:t>
            </w:r>
            <w:r w:rsidRPr="00682F52">
              <w:fldChar w:fldCharType="begin"/>
            </w:r>
            <w:r w:rsidRPr="00682F52">
              <w:instrText xml:space="preserve"> XE "Parcel Select" </w:instrText>
            </w:r>
            <w:r w:rsidRPr="00682F52">
              <w:fldChar w:fldCharType="end"/>
            </w:r>
          </w:p>
        </w:tc>
        <w:tc>
          <w:tcPr>
            <w:tcW w:w="0" w:type="auto"/>
            <w:noWrap/>
          </w:tcPr>
          <w:p w14:paraId="109DD903" w14:textId="77777777" w:rsidR="00C216DC" w:rsidRPr="00682F52" w:rsidRDefault="00C216DC" w:rsidP="00682F52">
            <w:pPr>
              <w:pStyle w:val="TableText1"/>
            </w:pPr>
            <w:r w:rsidRPr="00682F52">
              <w:t>Yes</w:t>
            </w:r>
          </w:p>
        </w:tc>
      </w:tr>
      <w:tr w:rsidR="00682F52" w:rsidRPr="00682F52" w14:paraId="109DD908" w14:textId="77777777" w:rsidTr="00682F52">
        <w:trPr>
          <w:trHeight w:val="255"/>
        </w:trPr>
        <w:tc>
          <w:tcPr>
            <w:tcW w:w="0" w:type="auto"/>
            <w:noWrap/>
          </w:tcPr>
          <w:p w14:paraId="109DD905" w14:textId="77777777" w:rsidR="00C216DC" w:rsidRPr="00682F52" w:rsidRDefault="00C216DC" w:rsidP="00682F52">
            <w:pPr>
              <w:pStyle w:val="TableText1"/>
            </w:pPr>
            <w:r w:rsidRPr="00682F52">
              <w:t>F</w:t>
            </w:r>
          </w:p>
        </w:tc>
        <w:tc>
          <w:tcPr>
            <w:tcW w:w="0" w:type="auto"/>
            <w:noWrap/>
          </w:tcPr>
          <w:p w14:paraId="109DD906" w14:textId="77777777" w:rsidR="00C216DC" w:rsidRPr="00682F52" w:rsidRDefault="00C216DC" w:rsidP="00682F52">
            <w:pPr>
              <w:pStyle w:val="TableText1"/>
            </w:pPr>
            <w:r w:rsidRPr="00682F52">
              <w:t>Media</w:t>
            </w:r>
            <w:r w:rsidRPr="00682F52">
              <w:fldChar w:fldCharType="begin"/>
            </w:r>
            <w:r w:rsidRPr="00682F52">
              <w:instrText xml:space="preserve"> XE "Media" </w:instrText>
            </w:r>
            <w:r w:rsidRPr="00682F52">
              <w:fldChar w:fldCharType="end"/>
            </w:r>
          </w:p>
        </w:tc>
        <w:tc>
          <w:tcPr>
            <w:tcW w:w="0" w:type="auto"/>
            <w:noWrap/>
          </w:tcPr>
          <w:p w14:paraId="109DD907" w14:textId="77777777" w:rsidR="00C216DC" w:rsidRPr="00682F52" w:rsidRDefault="00C216DC" w:rsidP="00682F52">
            <w:pPr>
              <w:pStyle w:val="TableText1"/>
            </w:pPr>
            <w:r w:rsidRPr="00682F52">
              <w:t>Yes</w:t>
            </w:r>
          </w:p>
        </w:tc>
      </w:tr>
      <w:tr w:rsidR="00682F52" w:rsidRPr="00682F52" w14:paraId="109DD90C" w14:textId="77777777" w:rsidTr="00682F52">
        <w:trPr>
          <w:trHeight w:val="255"/>
        </w:trPr>
        <w:tc>
          <w:tcPr>
            <w:tcW w:w="0" w:type="auto"/>
            <w:noWrap/>
          </w:tcPr>
          <w:p w14:paraId="109DD909" w14:textId="77777777" w:rsidR="00C216DC" w:rsidRPr="00682F52" w:rsidRDefault="00C216DC" w:rsidP="00682F52">
            <w:pPr>
              <w:pStyle w:val="TableText1"/>
            </w:pPr>
            <w:r w:rsidRPr="00682F52">
              <w:t>L</w:t>
            </w:r>
          </w:p>
        </w:tc>
        <w:tc>
          <w:tcPr>
            <w:tcW w:w="0" w:type="auto"/>
            <w:noWrap/>
          </w:tcPr>
          <w:p w14:paraId="109DD90A" w14:textId="77777777" w:rsidR="00C216DC" w:rsidRPr="00682F52" w:rsidRDefault="00C216DC" w:rsidP="00682F52">
            <w:pPr>
              <w:pStyle w:val="TableText1"/>
            </w:pPr>
            <w:r w:rsidRPr="00682F52">
              <w:t>Library</w:t>
            </w:r>
            <w:r w:rsidRPr="00682F52">
              <w:fldChar w:fldCharType="begin"/>
            </w:r>
            <w:r w:rsidRPr="00682F52">
              <w:instrText xml:space="preserve"> XE "Library" </w:instrText>
            </w:r>
            <w:r w:rsidRPr="00682F52">
              <w:fldChar w:fldCharType="end"/>
            </w:r>
          </w:p>
        </w:tc>
        <w:tc>
          <w:tcPr>
            <w:tcW w:w="0" w:type="auto"/>
            <w:noWrap/>
          </w:tcPr>
          <w:p w14:paraId="109DD90B" w14:textId="77777777" w:rsidR="00C216DC" w:rsidRPr="00682F52" w:rsidRDefault="00C216DC" w:rsidP="00682F52">
            <w:pPr>
              <w:pStyle w:val="TableText1"/>
            </w:pPr>
            <w:r w:rsidRPr="00682F52">
              <w:t>Yes</w:t>
            </w:r>
          </w:p>
        </w:tc>
      </w:tr>
      <w:tr w:rsidR="00682F52" w:rsidRPr="00682F52" w14:paraId="109DD910" w14:textId="77777777" w:rsidTr="00682F52">
        <w:trPr>
          <w:trHeight w:val="255"/>
        </w:trPr>
        <w:tc>
          <w:tcPr>
            <w:tcW w:w="0" w:type="auto"/>
            <w:noWrap/>
          </w:tcPr>
          <w:p w14:paraId="109DD90D" w14:textId="77777777" w:rsidR="00C216DC" w:rsidRPr="00682F52" w:rsidRDefault="00C216DC" w:rsidP="00682F52">
            <w:pPr>
              <w:pStyle w:val="TableText1"/>
            </w:pPr>
            <w:r w:rsidRPr="00682F52">
              <w:t>P</w:t>
            </w:r>
          </w:p>
        </w:tc>
        <w:tc>
          <w:tcPr>
            <w:tcW w:w="0" w:type="auto"/>
            <w:noWrap/>
          </w:tcPr>
          <w:p w14:paraId="109DD90E" w14:textId="77777777" w:rsidR="00C216DC" w:rsidRPr="00682F52" w:rsidRDefault="00C216DC" w:rsidP="00682F52">
            <w:pPr>
              <w:pStyle w:val="TableText1"/>
            </w:pPr>
            <w:r w:rsidRPr="00682F52">
              <w:t>Parcel Post</w:t>
            </w:r>
            <w:r w:rsidRPr="00682F52">
              <w:fldChar w:fldCharType="begin"/>
            </w:r>
            <w:r w:rsidRPr="00682F52">
              <w:instrText xml:space="preserve"> XE "Parcel Post" </w:instrText>
            </w:r>
            <w:r w:rsidRPr="00682F52">
              <w:fldChar w:fldCharType="end"/>
            </w:r>
          </w:p>
        </w:tc>
        <w:tc>
          <w:tcPr>
            <w:tcW w:w="0" w:type="auto"/>
            <w:noWrap/>
          </w:tcPr>
          <w:p w14:paraId="109DD90F" w14:textId="77777777" w:rsidR="00C216DC" w:rsidRPr="00682F52" w:rsidRDefault="00C216DC" w:rsidP="00682F52">
            <w:pPr>
              <w:pStyle w:val="TableText1"/>
            </w:pPr>
            <w:r w:rsidRPr="00682F52">
              <w:t>No**</w:t>
            </w:r>
          </w:p>
        </w:tc>
      </w:tr>
    </w:tbl>
    <w:p w14:paraId="109DD911" w14:textId="77777777" w:rsidR="00C216DC" w:rsidRPr="00F80603" w:rsidRDefault="00C216DC" w:rsidP="00C216DC">
      <w:pPr>
        <w:pStyle w:val="BodyText3"/>
      </w:pPr>
    </w:p>
    <w:p w14:paraId="109DD912" w14:textId="77777777" w:rsidR="00C216DC" w:rsidRPr="00F80603" w:rsidRDefault="00C76667" w:rsidP="00C76667">
      <w:pPr>
        <w:pStyle w:val="Note"/>
      </w:pPr>
      <w:r w:rsidRPr="00C76667">
        <w:rPr>
          <w:rStyle w:val="Emphasis"/>
        </w:rPr>
        <w:t xml:space="preserve">Note: </w:t>
      </w:r>
      <w:r w:rsidR="00C216DC" w:rsidRPr="00F80603">
        <w:t>** Parcel Post</w:t>
      </w:r>
      <w:r w:rsidR="00C216DC" w:rsidRPr="00F80603">
        <w:fldChar w:fldCharType="begin"/>
      </w:r>
      <w:r w:rsidR="00C216DC" w:rsidRPr="00F80603">
        <w:instrText xml:space="preserve"> XE "Parcel Post" </w:instrText>
      </w:r>
      <w:r w:rsidR="00C216DC" w:rsidRPr="00F80603">
        <w:fldChar w:fldCharType="end"/>
      </w:r>
      <w:r w:rsidR="00C216DC" w:rsidRPr="00F80603">
        <w:t xml:space="preserve"> is not supported for drop ship</w:t>
      </w:r>
      <w:r w:rsidR="00C216DC" w:rsidRPr="00F80603">
        <w:fldChar w:fldCharType="begin"/>
      </w:r>
      <w:r w:rsidR="00C216DC" w:rsidRPr="00F80603">
        <w:instrText xml:space="preserve"> XE "drop ship" </w:instrText>
      </w:r>
      <w:r w:rsidR="00C216DC" w:rsidRPr="00F80603">
        <w:fldChar w:fldCharType="end"/>
      </w:r>
      <w:r w:rsidR="00C216DC" w:rsidRPr="00F80603">
        <w:t xml:space="preserve"> appointments but is supported for Origin Entry</w:t>
      </w:r>
      <w:r w:rsidR="00C216DC" w:rsidRPr="00F80603">
        <w:fldChar w:fldCharType="begin"/>
      </w:r>
      <w:r w:rsidR="00C216DC" w:rsidRPr="00F80603">
        <w:instrText xml:space="preserve"> XE "Origin Entry" </w:instrText>
      </w:r>
      <w:r w:rsidR="00C216DC" w:rsidRPr="00F80603">
        <w:fldChar w:fldCharType="end"/>
      </w:r>
      <w:r w:rsidR="00C216DC" w:rsidRPr="00F80603">
        <w:t xml:space="preserve"> appointments.</w:t>
      </w:r>
    </w:p>
    <w:p w14:paraId="109DD913" w14:textId="77777777" w:rsidR="00C216DC" w:rsidRPr="00F80603" w:rsidRDefault="00C216DC" w:rsidP="00E03F4C">
      <w:pPr>
        <w:pStyle w:val="BodyText"/>
      </w:pPr>
      <w:r w:rsidRPr="00F80603">
        <w:t>Rate Type is required for all Package Services</w:t>
      </w:r>
      <w:r w:rsidRPr="00F80603">
        <w:fldChar w:fldCharType="begin"/>
      </w:r>
      <w:r w:rsidRPr="00F80603">
        <w:instrText xml:space="preserve"> XE "Package Services" </w:instrText>
      </w:r>
      <w:r w:rsidRPr="00F80603">
        <w:fldChar w:fldCharType="end"/>
      </w:r>
      <w:r w:rsidRPr="00F80603">
        <w:t xml:space="preserve"> content.</w:t>
      </w:r>
    </w:p>
    <w:p w14:paraId="109DD914" w14:textId="77777777" w:rsidR="00C216DC" w:rsidRPr="00F80603" w:rsidRDefault="00C216DC" w:rsidP="00C76667">
      <w:pPr>
        <w:pStyle w:val="Note"/>
      </w:pPr>
      <w:r w:rsidRPr="00F80603">
        <w:rPr>
          <w:b/>
        </w:rPr>
        <w:t>NOTE</w:t>
      </w:r>
      <w:r w:rsidRPr="00F80603">
        <w:t>:  The mailClassType, processingCategoryType, containerLevelType, and RateType fields are all contained in the USPS</w:t>
      </w:r>
      <w:r w:rsidRPr="00F80603">
        <w:fldChar w:fldCharType="begin"/>
      </w:r>
      <w:r w:rsidRPr="00F80603">
        <w:instrText xml:space="preserve"> XE "USPS" </w:instrText>
      </w:r>
      <w:r w:rsidRPr="00F80603">
        <w:fldChar w:fldCharType="end"/>
      </w:r>
      <w:r w:rsidRPr="00F80603">
        <w:t xml:space="preserve"> Summarization block.  Each Delivery Appointment Query Request, Delivery Appointment Create Request, Delivery Appointment Update Request, Delivery Content Create Request and Delivery Content Update Request can contain more than one USPS Summary block.  If a single USPS Summary block within these messages contains an unsupported or invalid type for any of these fields, the entire message</w:t>
      </w:r>
      <w:r w:rsidRPr="00F80603">
        <w:fldChar w:fldCharType="begin"/>
      </w:r>
      <w:r w:rsidRPr="00F80603">
        <w:instrText xml:space="preserve"> XE "message" </w:instrText>
      </w:r>
      <w:r w:rsidRPr="00F80603">
        <w:fldChar w:fldCharType="end"/>
      </w:r>
      <w:r w:rsidRPr="00F80603">
        <w:t xml:space="preserve"> will be rejected.  In addition, a Return Code/Description will be returned for each violation.</w:t>
      </w:r>
    </w:p>
    <w:p w14:paraId="109DD915" w14:textId="77777777" w:rsidR="00C216DC" w:rsidRPr="00F80603" w:rsidRDefault="00C216DC" w:rsidP="00C76667">
      <w:pPr>
        <w:pStyle w:val="BodyText"/>
      </w:pPr>
      <w:r w:rsidRPr="00F80603">
        <w:t>Only the following fields will be populated with new data in the response messages.  All other information will simply be populated based on what was originally sent in the request message</w:t>
      </w:r>
      <w:r w:rsidRPr="00F80603">
        <w:fldChar w:fldCharType="begin"/>
      </w:r>
      <w:r w:rsidRPr="00F80603">
        <w:instrText xml:space="preserve"> XE "message" </w:instrText>
      </w:r>
      <w:r w:rsidRPr="00F80603">
        <w:fldChar w:fldCharType="end"/>
      </w:r>
      <w:r w:rsidRPr="00F80603">
        <w:t>.</w:t>
      </w:r>
    </w:p>
    <w:p w14:paraId="109DD916" w14:textId="77777777" w:rsidR="00C216DC" w:rsidRPr="00F80603" w:rsidRDefault="00C216DC" w:rsidP="002420E9">
      <w:pPr>
        <w:pStyle w:val="Heading3"/>
      </w:pPr>
      <w:bookmarkStart w:id="822" w:name="_Toc403990621"/>
      <w:r w:rsidRPr="00F80603">
        <w:t>Delivery Appointment Query Response</w:t>
      </w:r>
      <w:bookmarkEnd w:id="822"/>
    </w:p>
    <w:p w14:paraId="109DD917" w14:textId="77777777" w:rsidR="00C216DC" w:rsidRPr="00F80603" w:rsidRDefault="00C216DC" w:rsidP="003355E8">
      <w:pPr>
        <w:pStyle w:val="Bullet"/>
      </w:pPr>
      <w:r w:rsidRPr="00F80603">
        <w:t>All available appointment</w:t>
      </w:r>
      <w:r w:rsidRPr="00F80603">
        <w:fldChar w:fldCharType="begin"/>
      </w:r>
      <w:r w:rsidRPr="00F80603">
        <w:instrText xml:space="preserve"> XE "appointment" </w:instrText>
      </w:r>
      <w:r w:rsidRPr="00F80603">
        <w:fldChar w:fldCharType="end"/>
      </w:r>
      <w:r w:rsidRPr="00F80603">
        <w:t>(s) are populated in a one to many Available Hours element in 10-minute intervals in the AvailableSlots</w:t>
      </w:r>
      <w:r w:rsidRPr="00F80603">
        <w:fldChar w:fldCharType="begin"/>
      </w:r>
      <w:r w:rsidRPr="00F80603">
        <w:instrText xml:space="preserve"> XE "AvailableSlots" </w:instrText>
      </w:r>
      <w:r w:rsidRPr="00F80603">
        <w:fldChar w:fldCharType="end"/>
      </w:r>
      <w:r w:rsidRPr="00F80603">
        <w:t xml:space="preserve"> b</w:t>
      </w:r>
      <w:r w:rsidR="00136156">
        <w:t xml:space="preserve">lock. </w:t>
      </w:r>
    </w:p>
    <w:p w14:paraId="109DD918"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 Entry Warnings if any have occurred</w:t>
      </w:r>
    </w:p>
    <w:p w14:paraId="109DD919" w14:textId="424B7910" w:rsidR="00C216DC" w:rsidRPr="00F80603" w:rsidRDefault="00C216DC" w:rsidP="003355E8">
      <w:pPr>
        <w:pStyle w:val="Bullet"/>
      </w:pPr>
      <w:r w:rsidRPr="00F80603">
        <w:t>If no –available date/times are found,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1A"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 container</w:t>
      </w:r>
      <w:r w:rsidRPr="00F80603">
        <w:fldChar w:fldCharType="begin"/>
      </w:r>
      <w:r w:rsidRPr="00F80603">
        <w:instrText xml:space="preserve"> XE "container" </w:instrText>
      </w:r>
      <w:r w:rsidRPr="00F80603">
        <w:fldChar w:fldCharType="end"/>
      </w:r>
      <w:r w:rsidRPr="00F80603">
        <w:t xml:space="preserve"> barcodeWarnings if any have occurred</w:t>
      </w:r>
    </w:p>
    <w:p w14:paraId="109DD91B" w14:textId="77777777" w:rsidR="00C216DC" w:rsidRPr="00F80603" w:rsidRDefault="00C216DC" w:rsidP="002420E9">
      <w:pPr>
        <w:pStyle w:val="Heading3"/>
      </w:pPr>
      <w:bookmarkStart w:id="823" w:name="_Toc403990622"/>
      <w:r w:rsidRPr="00F80603">
        <w:t>Delivery Appointment Create Acceptance Response</w:t>
      </w:r>
      <w:bookmarkEnd w:id="823"/>
    </w:p>
    <w:p w14:paraId="109DD91C" w14:textId="77777777" w:rsidR="00C216DC" w:rsidRPr="00F80603" w:rsidRDefault="00C216DC" w:rsidP="003355E8">
      <w:pPr>
        <w:pStyle w:val="Bullet"/>
      </w:pPr>
      <w:r w:rsidRPr="00F80603">
        <w:t>The ScheduledAppt element in the ApptBlock block is populated.</w:t>
      </w:r>
    </w:p>
    <w:p w14:paraId="109DD91D" w14:textId="77777777" w:rsidR="00C216DC" w:rsidRPr="00F80603" w:rsidRDefault="00C216DC" w:rsidP="003355E8">
      <w:pPr>
        <w:pStyle w:val="Bullet"/>
      </w:pPr>
      <w:r w:rsidRPr="00F80603">
        <w:t>The ConsigneeApptID</w:t>
      </w:r>
      <w:r w:rsidRPr="00F80603">
        <w:fldChar w:fldCharType="begin"/>
      </w:r>
      <w:r w:rsidRPr="00F80603">
        <w:instrText xml:space="preserve"> XE "ConsigneeApptID" </w:instrText>
      </w:r>
      <w:r w:rsidRPr="00F80603">
        <w:fldChar w:fldCharType="end"/>
      </w:r>
      <w:r w:rsidRPr="00F80603">
        <w:t xml:space="preserve"> in the ResponseMsgHeaderInfo block is populated.</w:t>
      </w:r>
    </w:p>
    <w:p w14:paraId="109DD91E" w14:textId="77777777" w:rsidR="00C216DC" w:rsidRPr="00F80603" w:rsidRDefault="00C216DC" w:rsidP="003355E8">
      <w:pPr>
        <w:pStyle w:val="Bullet"/>
      </w:pPr>
      <w:r w:rsidRPr="00F80603">
        <w:t>The ConsigneeMultiStopID in the ResponseMsgHeaderInfo block is populated if the Appointment is tied to a Multistop.</w:t>
      </w:r>
    </w:p>
    <w:p w14:paraId="109DD91F"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 Entry Warnings if any have occurred</w:t>
      </w:r>
    </w:p>
    <w:p w14:paraId="109DD920"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IMCB</w:t>
      </w:r>
      <w:r w:rsidRPr="00F80603">
        <w:fldChar w:fldCharType="begin"/>
      </w:r>
      <w:r w:rsidRPr="00F80603">
        <w:instrText xml:space="preserve"> XE "IMCB" </w:instrText>
      </w:r>
      <w:r w:rsidRPr="00F80603">
        <w:fldChar w:fldCharType="end"/>
      </w:r>
      <w:r w:rsidRPr="00F80603">
        <w:t xml:space="preserve"> Warnings if any have occurred</w:t>
      </w:r>
    </w:p>
    <w:p w14:paraId="109DD921" w14:textId="77777777" w:rsidR="00C216DC" w:rsidRPr="00F80603" w:rsidRDefault="00C216DC" w:rsidP="002420E9">
      <w:pPr>
        <w:pStyle w:val="Heading3"/>
      </w:pPr>
      <w:bookmarkStart w:id="824" w:name="_Toc403990623"/>
      <w:r w:rsidRPr="00F80603">
        <w:t>Delivery Appointment Create Rejection Response</w:t>
      </w:r>
      <w:bookmarkEnd w:id="824"/>
    </w:p>
    <w:p w14:paraId="109DD922" w14:textId="41446975" w:rsidR="00C216DC" w:rsidRPr="00F80603" w:rsidRDefault="00C216DC" w:rsidP="00777D62">
      <w:pPr>
        <w:pStyle w:val="BodyText"/>
        <w:ind w:firstLine="720"/>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23" w14:textId="77777777" w:rsidR="00C216DC" w:rsidRPr="00F80603" w:rsidRDefault="00C216DC" w:rsidP="002420E9">
      <w:pPr>
        <w:pStyle w:val="Heading3"/>
      </w:pPr>
      <w:bookmarkStart w:id="825" w:name="_Toc403990624"/>
      <w:r w:rsidRPr="00F80603">
        <w:lastRenderedPageBreak/>
        <w:t>Delivery Appointment Update Acceptance Response</w:t>
      </w:r>
      <w:bookmarkEnd w:id="825"/>
    </w:p>
    <w:p w14:paraId="109DD924" w14:textId="77777777" w:rsidR="00C216DC" w:rsidRPr="00F80603" w:rsidRDefault="00C216DC" w:rsidP="003355E8">
      <w:pPr>
        <w:pStyle w:val="Bullet"/>
      </w:pPr>
      <w:r w:rsidRPr="00F80603">
        <w:t>The ScheduledAppt element in the ApptBlock block is populated.</w:t>
      </w:r>
    </w:p>
    <w:p w14:paraId="109DD925"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Drop-Entry Warnings if any have occurred</w:t>
      </w:r>
    </w:p>
    <w:p w14:paraId="109DD926"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IMCB</w:t>
      </w:r>
      <w:r w:rsidRPr="00F80603">
        <w:fldChar w:fldCharType="begin"/>
      </w:r>
      <w:r w:rsidRPr="00F80603">
        <w:instrText xml:space="preserve"> XE "IMCB" </w:instrText>
      </w:r>
      <w:r w:rsidRPr="00F80603">
        <w:fldChar w:fldCharType="end"/>
      </w:r>
      <w:r w:rsidRPr="00F80603">
        <w:t xml:space="preserve"> warnings if applicable</w:t>
      </w:r>
    </w:p>
    <w:p w14:paraId="109DD927" w14:textId="77777777" w:rsidR="00C216DC" w:rsidRPr="00F80603" w:rsidRDefault="00C216DC" w:rsidP="002420E9">
      <w:pPr>
        <w:pStyle w:val="Heading3"/>
      </w:pPr>
      <w:bookmarkStart w:id="826" w:name="_Toc403990625"/>
      <w:r w:rsidRPr="00F80603">
        <w:t>Delivery Appointment Update Rejection Response</w:t>
      </w:r>
      <w:bookmarkEnd w:id="826"/>
    </w:p>
    <w:p w14:paraId="109DD928" w14:textId="788E930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29" w14:textId="10AB7878" w:rsidR="00C216DC" w:rsidRPr="00F80603" w:rsidRDefault="00C216DC" w:rsidP="003355E8">
      <w:pPr>
        <w:pStyle w:val="Bullet"/>
      </w:pPr>
      <w:r w:rsidRPr="00F80603">
        <w:t>A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 xml:space="preserve"> if the Appointment was not cancelled successfully.  </w:t>
      </w:r>
    </w:p>
    <w:p w14:paraId="109DD92A" w14:textId="77777777" w:rsidR="00C216DC" w:rsidRPr="00F80603" w:rsidRDefault="00C216DC" w:rsidP="002420E9">
      <w:pPr>
        <w:pStyle w:val="Heading3"/>
      </w:pPr>
      <w:bookmarkStart w:id="827" w:name="_Toc403990626"/>
      <w:r w:rsidRPr="00F80603">
        <w:t>Delivery Appointment Cancel Create Acceptance Response</w:t>
      </w:r>
      <w:bookmarkEnd w:id="827"/>
    </w:p>
    <w:p w14:paraId="109DD92B" w14:textId="77777777" w:rsidR="00C216DC" w:rsidRPr="00F80603" w:rsidRDefault="00C216DC" w:rsidP="003355E8">
      <w:pPr>
        <w:pStyle w:val="Bullet"/>
      </w:pPr>
      <w:r w:rsidRPr="00F80603">
        <w:t>The ScheduledAppt element in the ApptBlock block is populated.</w:t>
      </w:r>
    </w:p>
    <w:p w14:paraId="109DD92C" w14:textId="77777777" w:rsidR="00C216DC" w:rsidRPr="00F80603" w:rsidRDefault="00C216DC" w:rsidP="003355E8">
      <w:pPr>
        <w:pStyle w:val="Bullet"/>
      </w:pPr>
      <w:r w:rsidRPr="00F80603">
        <w:t>The ConsigneeApptID</w:t>
      </w:r>
      <w:r w:rsidRPr="00F80603">
        <w:fldChar w:fldCharType="begin"/>
      </w:r>
      <w:r w:rsidRPr="00F80603">
        <w:instrText xml:space="preserve"> XE "ConsigneeApptID" </w:instrText>
      </w:r>
      <w:r w:rsidRPr="00F80603">
        <w:fldChar w:fldCharType="end"/>
      </w:r>
      <w:r w:rsidRPr="00F80603">
        <w:t xml:space="preserve"> in the ResponseMsgHeaderInfo block is populated.</w:t>
      </w:r>
    </w:p>
    <w:p w14:paraId="109DD92D"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 Entry Warnings if any have occurred.</w:t>
      </w:r>
    </w:p>
    <w:p w14:paraId="109DD92E" w14:textId="77777777" w:rsidR="00C216DC" w:rsidRPr="00F80603" w:rsidRDefault="00C216DC" w:rsidP="003355E8">
      <w:pPr>
        <w:pStyle w:val="Bullet"/>
      </w:pPr>
      <w:r w:rsidRPr="00F80603">
        <w:t>Delivery Appointment Cancel Create Rejection Response</w:t>
      </w:r>
    </w:p>
    <w:p w14:paraId="109DD92F" w14:textId="1D395010"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30"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 container</w:t>
      </w:r>
      <w:r w:rsidRPr="00F80603">
        <w:fldChar w:fldCharType="begin"/>
      </w:r>
      <w:r w:rsidRPr="00F80603">
        <w:instrText xml:space="preserve"> XE "container" </w:instrText>
      </w:r>
      <w:r w:rsidRPr="00F80603">
        <w:fldChar w:fldCharType="end"/>
      </w:r>
      <w:r w:rsidRPr="00F80603">
        <w:t xml:space="preserve"> barcode</w:t>
      </w:r>
      <w:r w:rsidRPr="00F80603">
        <w:fldChar w:fldCharType="begin"/>
      </w:r>
      <w:r w:rsidRPr="00F80603">
        <w:instrText xml:space="preserve"> XE "barcode" </w:instrText>
      </w:r>
      <w:r w:rsidRPr="00F80603">
        <w:fldChar w:fldCharType="end"/>
      </w:r>
      <w:r w:rsidRPr="00F80603">
        <w:t xml:space="preserve"> warnings if applicable</w:t>
      </w:r>
    </w:p>
    <w:p w14:paraId="109DD931" w14:textId="77777777" w:rsidR="00C216DC" w:rsidRPr="00F80603" w:rsidRDefault="00C216DC" w:rsidP="002420E9">
      <w:pPr>
        <w:pStyle w:val="Heading3"/>
      </w:pPr>
      <w:bookmarkStart w:id="828" w:name="_Toc403990627"/>
      <w:r w:rsidRPr="00F80603">
        <w:t>Delivery Content Accept Response</w:t>
      </w:r>
      <w:bookmarkEnd w:id="828"/>
    </w:p>
    <w:p w14:paraId="109DD932" w14:textId="77777777" w:rsidR="00C216DC" w:rsidRPr="00F80603" w:rsidRDefault="00C216DC" w:rsidP="003355E8">
      <w:pPr>
        <w:pStyle w:val="Bullet"/>
      </w:pPr>
      <w:r w:rsidRPr="00F80603">
        <w:t>The ConsigneeContentID</w:t>
      </w:r>
      <w:r w:rsidRPr="00F80603">
        <w:fldChar w:fldCharType="begin"/>
      </w:r>
      <w:r w:rsidRPr="00F80603">
        <w:instrText xml:space="preserve"> XE "ConsigneeContentID" </w:instrText>
      </w:r>
      <w:r w:rsidRPr="00F80603">
        <w:fldChar w:fldCharType="end"/>
      </w:r>
      <w:r w:rsidRPr="00F80603">
        <w:t xml:space="preserve"> in the ContentUSPSSummaryUpdate block is populated.</w:t>
      </w:r>
    </w:p>
    <w:p w14:paraId="109DD933"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 Entry Warnings if any have occurred.</w:t>
      </w:r>
    </w:p>
    <w:p w14:paraId="109DD934"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 container</w:t>
      </w:r>
      <w:r w:rsidRPr="00F80603">
        <w:fldChar w:fldCharType="begin"/>
      </w:r>
      <w:r w:rsidRPr="00F80603">
        <w:instrText xml:space="preserve"> XE "container" </w:instrText>
      </w:r>
      <w:r w:rsidRPr="00F80603">
        <w:fldChar w:fldCharType="end"/>
      </w:r>
      <w:r w:rsidRPr="00F80603">
        <w:t xml:space="preserve"> barcode</w:t>
      </w:r>
      <w:r w:rsidRPr="00F80603">
        <w:fldChar w:fldCharType="begin"/>
      </w:r>
      <w:r w:rsidRPr="00F80603">
        <w:instrText xml:space="preserve"> XE "barcode" </w:instrText>
      </w:r>
      <w:r w:rsidRPr="00F80603">
        <w:fldChar w:fldCharType="end"/>
      </w:r>
      <w:r w:rsidRPr="00F80603">
        <w:t xml:space="preserve"> warnings if applicable</w:t>
      </w:r>
    </w:p>
    <w:p w14:paraId="109DD935" w14:textId="77777777" w:rsidR="00C216DC" w:rsidRPr="00F80603" w:rsidRDefault="00C216DC" w:rsidP="002420E9">
      <w:pPr>
        <w:pStyle w:val="Heading3"/>
      </w:pPr>
      <w:bookmarkStart w:id="829" w:name="_Toc403990628"/>
      <w:r w:rsidRPr="00F80603">
        <w:t>Delivery Content Reject Response</w:t>
      </w:r>
      <w:bookmarkEnd w:id="829"/>
    </w:p>
    <w:p w14:paraId="109DD936" w14:textId="22B546E3" w:rsidR="00C216DC" w:rsidRPr="00F80603" w:rsidRDefault="00C216DC" w:rsidP="003355E8">
      <w:pPr>
        <w:pStyle w:val="Bullet"/>
        <w:numPr>
          <w:ilvl w:val="0"/>
          <w:numId w:val="0"/>
        </w:numPr>
        <w:ind w:left="720"/>
      </w:pPr>
      <w:r w:rsidRPr="00F80603">
        <w:t>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37" w14:textId="77777777" w:rsidR="00C216DC" w:rsidRPr="00F80603" w:rsidRDefault="00C216DC" w:rsidP="002420E9">
      <w:pPr>
        <w:pStyle w:val="Heading3"/>
      </w:pPr>
      <w:bookmarkStart w:id="830" w:name="_Toc403990629"/>
      <w:r w:rsidRPr="00F80603">
        <w:t>Delivery Content Cancel Response</w:t>
      </w:r>
      <w:bookmarkEnd w:id="830"/>
    </w:p>
    <w:p w14:paraId="109DD938" w14:textId="3E5486AC" w:rsidR="00C216DC" w:rsidRPr="00F80603" w:rsidRDefault="00C216DC" w:rsidP="003355E8">
      <w:pPr>
        <w:pStyle w:val="Bullet"/>
        <w:numPr>
          <w:ilvl w:val="0"/>
          <w:numId w:val="0"/>
        </w:numPr>
        <w:ind w:left="720"/>
      </w:pPr>
      <w:r w:rsidRPr="00F80603">
        <w:t>If the content cannot be cancelled,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39" w14:textId="77777777" w:rsidR="00C216DC" w:rsidRPr="00F80603" w:rsidRDefault="00C216DC" w:rsidP="002420E9">
      <w:pPr>
        <w:pStyle w:val="Heading3"/>
      </w:pPr>
      <w:bookmarkStart w:id="831" w:name="_Toc403990630"/>
      <w:r w:rsidRPr="00F80603">
        <w:t>Delivery Appointment Shell</w:t>
      </w:r>
      <w:r w:rsidRPr="00F80603">
        <w:fldChar w:fldCharType="begin"/>
      </w:r>
      <w:r w:rsidRPr="00F80603">
        <w:instrText xml:space="preserve"> XE "Shell" </w:instrText>
      </w:r>
      <w:r w:rsidRPr="00F80603">
        <w:fldChar w:fldCharType="end"/>
      </w:r>
      <w:r w:rsidRPr="00F80603">
        <w:t xml:space="preserve"> Accept Response</w:t>
      </w:r>
      <w:bookmarkEnd w:id="831"/>
    </w:p>
    <w:p w14:paraId="109DD93A" w14:textId="77777777" w:rsidR="00C216DC" w:rsidRPr="00F80603" w:rsidRDefault="00C216DC" w:rsidP="003355E8">
      <w:pPr>
        <w:pStyle w:val="Bullet"/>
      </w:pPr>
      <w:r w:rsidRPr="00F80603">
        <w:t>The PreferredAppt element in the ApptBlock block is populated with the actual appointment</w:t>
      </w:r>
      <w:r w:rsidRPr="00F80603">
        <w:fldChar w:fldCharType="begin"/>
      </w:r>
      <w:r w:rsidRPr="00F80603">
        <w:instrText xml:space="preserve"> XE "appointment" </w:instrText>
      </w:r>
      <w:r w:rsidRPr="00F80603">
        <w:fldChar w:fldCharType="end"/>
      </w:r>
      <w:r w:rsidRPr="00F80603">
        <w:t xml:space="preserve"> date/time of the Scheduled appointment.</w:t>
      </w:r>
    </w:p>
    <w:p w14:paraId="109DD93B" w14:textId="77777777" w:rsidR="00C216DC" w:rsidRPr="00F80603" w:rsidRDefault="00C216DC" w:rsidP="003355E8">
      <w:pPr>
        <w:pStyle w:val="Bullet"/>
      </w:pPr>
      <w:r w:rsidRPr="00F80603">
        <w:t>The ConsigneeApptID</w:t>
      </w:r>
      <w:r w:rsidRPr="00F80603">
        <w:fldChar w:fldCharType="begin"/>
      </w:r>
      <w:r w:rsidRPr="00F80603">
        <w:instrText xml:space="preserve"> XE "ConsigneeApptID" </w:instrText>
      </w:r>
      <w:r w:rsidRPr="00F80603">
        <w:fldChar w:fldCharType="end"/>
      </w:r>
      <w:r w:rsidRPr="00F80603">
        <w:t xml:space="preserve"> in the ResponseMsgHeaderInfo block is populated.</w:t>
      </w:r>
    </w:p>
    <w:p w14:paraId="109DD93C" w14:textId="77777777" w:rsidR="00C216DC" w:rsidRPr="00F80603" w:rsidRDefault="00C216DC" w:rsidP="003355E8">
      <w:pPr>
        <w:pStyle w:val="Bullet"/>
      </w:pPr>
      <w:r w:rsidRPr="00F80603">
        <w:t>9-digit numeric ID will be returned for one-time</w:t>
      </w:r>
      <w:r w:rsidRPr="00F80603">
        <w:fldChar w:fldCharType="begin"/>
      </w:r>
      <w:r w:rsidRPr="00F80603">
        <w:instrText xml:space="preserve"> XE "one-time"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p>
    <w:p w14:paraId="109DD93D" w14:textId="77777777" w:rsidR="00C216DC" w:rsidRPr="00F80603" w:rsidRDefault="00C216DC" w:rsidP="003355E8">
      <w:pPr>
        <w:pStyle w:val="Bullet"/>
      </w:pPr>
      <w:r w:rsidRPr="00F80603">
        <w:t>5-digit numeric ID followed by the “R</w:t>
      </w:r>
      <w:r w:rsidRPr="00F80603">
        <w:fldChar w:fldCharType="begin"/>
      </w:r>
      <w:r w:rsidRPr="00F80603">
        <w:instrText xml:space="preserve"> XE "R" </w:instrText>
      </w:r>
      <w:r w:rsidRPr="00F80603">
        <w:fldChar w:fldCharType="end"/>
      </w:r>
      <w:r w:rsidRPr="00F80603">
        <w:t>” character will be returned for recurring</w:t>
      </w:r>
      <w:r w:rsidRPr="00F80603">
        <w:fldChar w:fldCharType="begin"/>
      </w:r>
      <w:r w:rsidRPr="00F80603">
        <w:instrText xml:space="preserve"> XE "recurring" </w:instrText>
      </w:r>
      <w:r w:rsidRPr="00F80603">
        <w:fldChar w:fldCharType="end"/>
      </w:r>
      <w:r w:rsidRPr="00F80603">
        <w:t xml:space="preserve"> sequences</w:t>
      </w:r>
    </w:p>
    <w:p w14:paraId="109DD93E" w14:textId="77777777" w:rsidR="00C216DC" w:rsidRPr="00F80603" w:rsidRDefault="00C216DC" w:rsidP="003355E8">
      <w:pPr>
        <w:pStyle w:val="Bullet"/>
      </w:pPr>
      <w:r w:rsidRPr="00F80603">
        <w:t>The OptionalAppt field is not returned in the response message</w:t>
      </w:r>
      <w:r w:rsidRPr="00F80603">
        <w:fldChar w:fldCharType="begin"/>
      </w:r>
      <w:r w:rsidRPr="00F80603">
        <w:instrText xml:space="preserve"> XE "message" </w:instrText>
      </w:r>
      <w:r w:rsidRPr="00F80603">
        <w:fldChar w:fldCharType="end"/>
      </w:r>
      <w:r w:rsidRPr="00F80603">
        <w:t>.</w:t>
      </w:r>
    </w:p>
    <w:p w14:paraId="109DD93F" w14:textId="77777777" w:rsidR="00C216DC" w:rsidRPr="00F80603" w:rsidRDefault="00C216DC" w:rsidP="002420E9">
      <w:pPr>
        <w:pStyle w:val="Heading3"/>
      </w:pPr>
      <w:bookmarkStart w:id="832" w:name="_Toc403990631"/>
      <w:r w:rsidRPr="00F80603">
        <w:t>Delivery Appointment Shell</w:t>
      </w:r>
      <w:r w:rsidRPr="00F80603">
        <w:fldChar w:fldCharType="begin"/>
      </w:r>
      <w:r w:rsidRPr="00F80603">
        <w:instrText xml:space="preserve"> XE "Shell" </w:instrText>
      </w:r>
      <w:r w:rsidRPr="00F80603">
        <w:fldChar w:fldCharType="end"/>
      </w:r>
      <w:r w:rsidRPr="00F80603">
        <w:t xml:space="preserve"> Reject Response</w:t>
      </w:r>
      <w:bookmarkEnd w:id="832"/>
    </w:p>
    <w:p w14:paraId="109DD940" w14:textId="4BBF5571" w:rsidR="00C216DC" w:rsidRPr="00F80603" w:rsidRDefault="00C216DC" w:rsidP="003355E8">
      <w:pPr>
        <w:pStyle w:val="Bullet"/>
        <w:numPr>
          <w:ilvl w:val="0"/>
          <w:numId w:val="0"/>
        </w:numPr>
        <w:ind w:left="720"/>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41" w14:textId="77777777" w:rsidR="00C216DC" w:rsidRPr="00F80603" w:rsidRDefault="00C216DC" w:rsidP="002420E9">
      <w:pPr>
        <w:pStyle w:val="Heading3"/>
      </w:pPr>
      <w:bookmarkStart w:id="833" w:name="_Toc403990632"/>
      <w:r w:rsidRPr="00F80603">
        <w:t>Delivery Appointment Shell</w:t>
      </w:r>
      <w:r w:rsidRPr="00F80603">
        <w:fldChar w:fldCharType="begin"/>
      </w:r>
      <w:r w:rsidRPr="00F80603">
        <w:instrText xml:space="preserve"> XE "Shell" </w:instrText>
      </w:r>
      <w:r w:rsidRPr="00F80603">
        <w:fldChar w:fldCharType="end"/>
      </w:r>
      <w:r w:rsidRPr="00F80603">
        <w:t xml:space="preserve"> Cancel Response</w:t>
      </w:r>
      <w:bookmarkEnd w:id="833"/>
    </w:p>
    <w:p w14:paraId="109DD942" w14:textId="77777777" w:rsidR="00C216DC" w:rsidRPr="00F80603" w:rsidRDefault="00C216DC" w:rsidP="003355E8">
      <w:pPr>
        <w:pStyle w:val="Bullet"/>
      </w:pPr>
      <w:r w:rsidRPr="00F80603">
        <w:t>A CancelConfirmID is populated if the appointment</w:t>
      </w:r>
      <w:r w:rsidRPr="00F80603">
        <w:fldChar w:fldCharType="begin"/>
      </w:r>
      <w:r w:rsidRPr="00F80603">
        <w:instrText xml:space="preserve"> XE "appointment" </w:instrText>
      </w:r>
      <w:r w:rsidRPr="00F80603">
        <w:fldChar w:fldCharType="end"/>
      </w:r>
      <w:r w:rsidRPr="00F80603">
        <w:t xml:space="preserve"> shell is cancelled.</w:t>
      </w:r>
    </w:p>
    <w:p w14:paraId="109DD943" w14:textId="06EA9EA9" w:rsidR="00C216DC" w:rsidRPr="00F80603" w:rsidRDefault="00C216DC" w:rsidP="003355E8">
      <w:pPr>
        <w:pStyle w:val="Bullet"/>
      </w:pPr>
      <w:r w:rsidRPr="00F80603">
        <w:t>If the appointment</w:t>
      </w:r>
      <w:r w:rsidRPr="00F80603">
        <w:fldChar w:fldCharType="begin"/>
      </w:r>
      <w:r w:rsidRPr="00F80603">
        <w:instrText xml:space="preserve"> XE "appointment" </w:instrText>
      </w:r>
      <w:r w:rsidRPr="00F80603">
        <w:fldChar w:fldCharType="end"/>
      </w:r>
      <w:r w:rsidRPr="00F80603">
        <w:t xml:space="preserve"> cannot be cancelled,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44" w14:textId="77777777" w:rsidR="00C216DC" w:rsidRPr="00F80603" w:rsidRDefault="00C216DC" w:rsidP="002420E9">
      <w:pPr>
        <w:pStyle w:val="Heading3"/>
      </w:pPr>
      <w:bookmarkStart w:id="834" w:name="_Toc403990633"/>
      <w:r w:rsidRPr="00F80603">
        <w:t>Delivery Content Query</w:t>
      </w:r>
      <w:r w:rsidRPr="00F80603">
        <w:fldChar w:fldCharType="begin"/>
      </w:r>
      <w:r w:rsidRPr="00F80603">
        <w:instrText xml:space="preserve"> XE "Delivery Content Query" </w:instrText>
      </w:r>
      <w:r w:rsidRPr="00F80603">
        <w:fldChar w:fldCharType="end"/>
      </w:r>
      <w:r w:rsidRPr="00F80603">
        <w:t xml:space="preserve"> Response</w:t>
      </w:r>
      <w:bookmarkEnd w:id="834"/>
    </w:p>
    <w:p w14:paraId="109DD945" w14:textId="77777777" w:rsidR="00C216DC" w:rsidRPr="00F80603" w:rsidRDefault="00C216DC" w:rsidP="003355E8">
      <w:pPr>
        <w:pStyle w:val="Bullet"/>
      </w:pPr>
      <w:r w:rsidRPr="00F80603">
        <w:t xml:space="preserve">A ContentUSPSSummary block for </w:t>
      </w:r>
      <w:r w:rsidR="007E193C">
        <w:t>all</w:t>
      </w:r>
      <w:r w:rsidRPr="00F80603">
        <w:t xml:space="preserve"> active content is populated. See Appendix C – Errata # 89. There is change in USPSSummaryBlock</w:t>
      </w:r>
      <w:r w:rsidRPr="00F80603">
        <w:fldChar w:fldCharType="begin"/>
      </w:r>
      <w:r w:rsidRPr="00F80603">
        <w:instrText xml:space="preserve"> XE "USPSSummaryBlock" </w:instrText>
      </w:r>
      <w:r w:rsidRPr="00F80603">
        <w:fldChar w:fldCharType="end"/>
      </w:r>
      <w:r w:rsidRPr="00F80603">
        <w:t xml:space="preserve">; adding FullServiceIndicator element with acceptable values of ‘Yes’ or ‘No’ (This </w:t>
      </w:r>
      <w:r w:rsidRPr="00F80603">
        <w:lastRenderedPageBreak/>
        <w:t>change will only impact customers when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implements the next version of Mail.XML</w:t>
      </w:r>
      <w:r w:rsidRPr="00F80603">
        <w:fldChar w:fldCharType="begin"/>
      </w:r>
      <w:r w:rsidRPr="00F80603">
        <w:instrText xml:space="preserve"> XE "Mail.XML" </w:instrText>
      </w:r>
      <w:r w:rsidRPr="00F80603">
        <w:fldChar w:fldCharType="end"/>
      </w:r>
      <w:r w:rsidRPr="00F80603">
        <w:t xml:space="preserve"> which may be a post November 2009.)</w:t>
      </w:r>
    </w:p>
    <w:p w14:paraId="109DD946" w14:textId="71D55E7B" w:rsidR="00C216DC" w:rsidRPr="00F80603" w:rsidRDefault="00C216DC" w:rsidP="003355E8">
      <w:pPr>
        <w:pStyle w:val="Bullet"/>
      </w:pPr>
      <w:r w:rsidRPr="00F80603">
        <w:t>If business rule violations occur,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47" w14:textId="77777777" w:rsidR="00C216DC" w:rsidRPr="00F80603" w:rsidRDefault="00C216DC" w:rsidP="003355E8">
      <w:pPr>
        <w:pStyle w:val="Bullet"/>
      </w:pPr>
      <w:r w:rsidRPr="00F80603">
        <w:t>5-digit Scheduler</w:t>
      </w:r>
      <w:r w:rsidRPr="00F80603">
        <w:fldChar w:fldCharType="begin"/>
      </w:r>
      <w:r w:rsidRPr="00F80603">
        <w:instrText xml:space="preserve"> XE "Scheduler" </w:instrText>
      </w:r>
      <w:r w:rsidRPr="00F80603">
        <w:fldChar w:fldCharType="end"/>
      </w:r>
      <w:r w:rsidRPr="00F80603">
        <w:t xml:space="preserve"> IDs will be returned in place of full Scheduler IDs for all mail preparers and mail owners.  A full Scheduler ID will be returned if the Scheduler ID is the same as the requestor’s Scheduler ID or the creator’s Scheduler ID.</w:t>
      </w:r>
    </w:p>
    <w:p w14:paraId="109DD948" w14:textId="77777777" w:rsidR="00C216DC" w:rsidRPr="00F80603" w:rsidRDefault="00C216DC" w:rsidP="002420E9">
      <w:pPr>
        <w:pStyle w:val="Heading3"/>
      </w:pPr>
      <w:bookmarkStart w:id="835" w:name="_Toc403990634"/>
      <w:r w:rsidRPr="00F80603">
        <w:t>Recurring Appointment</w:t>
      </w:r>
      <w:r w:rsidRPr="00F80603">
        <w:fldChar w:fldCharType="begin"/>
      </w:r>
      <w:r w:rsidRPr="00F80603">
        <w:instrText xml:space="preserve"> XE "Recurring Appointment" </w:instrText>
      </w:r>
      <w:r w:rsidRPr="00F80603">
        <w:fldChar w:fldCharType="end"/>
      </w:r>
      <w:r w:rsidRPr="00F80603">
        <w:t xml:space="preserve"> Query Response</w:t>
      </w:r>
      <w:bookmarkEnd w:id="835"/>
    </w:p>
    <w:p w14:paraId="109DD949" w14:textId="77777777" w:rsidR="00C216DC" w:rsidRPr="00F80603" w:rsidRDefault="00C216DC" w:rsidP="003355E8">
      <w:pPr>
        <w:pStyle w:val="Bullet"/>
      </w:pPr>
      <w:r w:rsidRPr="00F80603">
        <w:t>A RecurringApptBlk block for each active or pending recurring</w:t>
      </w:r>
      <w:r w:rsidRPr="00F80603">
        <w:fldChar w:fldCharType="begin"/>
      </w:r>
      <w:r w:rsidRPr="00F80603">
        <w:instrText xml:space="preserve"> XE "recurring" </w:instrText>
      </w:r>
      <w:r w:rsidRPr="00F80603">
        <w:fldChar w:fldCharType="end"/>
      </w:r>
      <w:r w:rsidRPr="00F80603">
        <w:t xml:space="preserve"> sequence is populated.</w:t>
      </w:r>
    </w:p>
    <w:p w14:paraId="109DD94A" w14:textId="77777777" w:rsidR="00C216DC" w:rsidRPr="00F80603" w:rsidRDefault="00C216DC" w:rsidP="003355E8">
      <w:pPr>
        <w:pStyle w:val="Bullet"/>
      </w:pPr>
      <w:r w:rsidRPr="00F80603">
        <w:t>A USPSSummary</w:t>
      </w:r>
      <w:r w:rsidRPr="00F80603">
        <w:fldChar w:fldCharType="begin"/>
      </w:r>
      <w:r w:rsidRPr="00F80603">
        <w:instrText xml:space="preserve"> XE "USPSSummary" </w:instrText>
      </w:r>
      <w:r w:rsidRPr="00F80603">
        <w:fldChar w:fldCharType="end"/>
      </w:r>
      <w:r w:rsidRPr="00F80603">
        <w:t xml:space="preserve"> block for each active content is populated. See Appendix C – Errata # 89. There is change in USPSSummaryBlock</w:t>
      </w:r>
      <w:r w:rsidRPr="00F80603">
        <w:fldChar w:fldCharType="begin"/>
      </w:r>
      <w:r w:rsidRPr="00F80603">
        <w:instrText xml:space="preserve"> XE "USPSSummaryBlock" </w:instrText>
      </w:r>
      <w:r w:rsidRPr="00F80603">
        <w:fldChar w:fldCharType="end"/>
      </w:r>
      <w:r w:rsidRPr="00F80603">
        <w:t>; adding FullServiceIndicator element with acceptable values of ‘Yes’ or ‘No’. (This change will only impact customers when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implements the next version of Mail.XML</w:t>
      </w:r>
      <w:r w:rsidRPr="00F80603">
        <w:fldChar w:fldCharType="begin"/>
      </w:r>
      <w:r w:rsidRPr="00F80603">
        <w:instrText xml:space="preserve"> XE "Mail.XML" </w:instrText>
      </w:r>
      <w:r w:rsidRPr="00F80603">
        <w:fldChar w:fldCharType="end"/>
      </w:r>
      <w:r w:rsidRPr="00F80603">
        <w:t>, which may be a post November 2009.)</w:t>
      </w:r>
    </w:p>
    <w:p w14:paraId="109DD94B" w14:textId="2859401C" w:rsidR="00C216DC" w:rsidRPr="00F80603" w:rsidRDefault="00C216DC" w:rsidP="003355E8">
      <w:pPr>
        <w:pStyle w:val="Bullet"/>
      </w:pPr>
      <w:r w:rsidRPr="00F80603">
        <w:t>If no Recurring Appointment</w:t>
      </w:r>
      <w:r w:rsidRPr="00F80603">
        <w:fldChar w:fldCharType="begin"/>
      </w:r>
      <w:r w:rsidRPr="00F80603">
        <w:instrText xml:space="preserve"> XE "Recurring Appointment" </w:instrText>
      </w:r>
      <w:r w:rsidRPr="00F80603">
        <w:fldChar w:fldCharType="end"/>
      </w:r>
      <w:r w:rsidRPr="00F80603">
        <w:t xml:space="preserve"> matches are found,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4C" w14:textId="77777777" w:rsidR="00C216DC" w:rsidRPr="00F80603" w:rsidRDefault="00C216DC" w:rsidP="003355E8">
      <w:pPr>
        <w:pStyle w:val="Bullet"/>
      </w:pPr>
      <w:r w:rsidRPr="00F80603">
        <w:t>5-digit Scheduler</w:t>
      </w:r>
      <w:r w:rsidRPr="00F80603">
        <w:fldChar w:fldCharType="begin"/>
      </w:r>
      <w:r w:rsidRPr="00F80603">
        <w:instrText xml:space="preserve"> XE "Scheduler" </w:instrText>
      </w:r>
      <w:r w:rsidRPr="00F80603">
        <w:fldChar w:fldCharType="end"/>
      </w:r>
      <w:r w:rsidRPr="00F80603">
        <w:t xml:space="preserve"> IDs will be returned in place of full Scheduler IDs for all mail preparers and mail owners.  A full Scheduler ID will be returned if the Scheduler ID is the same as the requestor’s Scheduler ID or the creator’s Scheduler ID</w:t>
      </w:r>
    </w:p>
    <w:p w14:paraId="109DD94D" w14:textId="77777777" w:rsidR="00C216DC" w:rsidRPr="00F80603" w:rsidRDefault="00C216DC" w:rsidP="002420E9">
      <w:pPr>
        <w:pStyle w:val="Heading3"/>
      </w:pPr>
      <w:bookmarkStart w:id="836" w:name="_Toc403990635"/>
      <w:r w:rsidRPr="00F80603">
        <w:t>Partner Appointment Query</w:t>
      </w:r>
      <w:r w:rsidRPr="00F80603">
        <w:fldChar w:fldCharType="begin"/>
      </w:r>
      <w:r w:rsidRPr="00F80603">
        <w:instrText xml:space="preserve"> XE "Partner Appointment Query" </w:instrText>
      </w:r>
      <w:r w:rsidRPr="00F80603">
        <w:fldChar w:fldCharType="end"/>
      </w:r>
      <w:r w:rsidRPr="00F80603">
        <w:t xml:space="preserve"> Response</w:t>
      </w:r>
      <w:bookmarkEnd w:id="836"/>
    </w:p>
    <w:p w14:paraId="109DD94E" w14:textId="77777777" w:rsidR="00C216DC" w:rsidRPr="00A64266" w:rsidRDefault="00C216DC" w:rsidP="003355E8">
      <w:pPr>
        <w:pStyle w:val="Bullet"/>
        <w:numPr>
          <w:ilvl w:val="0"/>
          <w:numId w:val="0"/>
        </w:numPr>
        <w:ind w:left="720"/>
      </w:pPr>
      <w:r w:rsidRPr="00A64266">
        <w:t>Scenarios/Permissions</w:t>
      </w:r>
    </w:p>
    <w:p w14:paraId="109DD94F" w14:textId="77777777" w:rsidR="00C216DC" w:rsidRPr="00F80603" w:rsidRDefault="00C216DC" w:rsidP="003355E8">
      <w:pPr>
        <w:pStyle w:val="Bullet"/>
      </w:pPr>
      <w:r w:rsidRPr="00F80603">
        <w:rPr>
          <w:b/>
        </w:rPr>
        <w:t>Scheduler</w:t>
      </w:r>
      <w:r w:rsidRPr="00F80603">
        <w:rPr>
          <w:b/>
        </w:rPr>
        <w:fldChar w:fldCharType="begin"/>
      </w:r>
      <w:r w:rsidRPr="00F80603">
        <w:instrText xml:space="preserve"> XE "Scheduler" </w:instrText>
      </w:r>
      <w:r w:rsidRPr="00F80603">
        <w:rPr>
          <w:b/>
        </w:rPr>
        <w:fldChar w:fldCharType="end"/>
      </w:r>
      <w:r w:rsidRPr="00F80603">
        <w:rPr>
          <w:b/>
        </w:rPr>
        <w:t xml:space="preserve"> </w:t>
      </w:r>
      <w:r w:rsidRPr="00F80603">
        <w:t>- If the Submitting Party Scheduler ID corresponds to the Scheduler of the appointment</w:t>
      </w:r>
      <w:r w:rsidRPr="00F80603">
        <w:fldChar w:fldCharType="begin"/>
      </w:r>
      <w:r w:rsidRPr="00F80603">
        <w:instrText xml:space="preserve"> XE "appointment" </w:instrText>
      </w:r>
      <w:r w:rsidRPr="00F80603">
        <w:fldChar w:fldCharType="end"/>
      </w:r>
      <w:r w:rsidRPr="00F80603">
        <w:t>,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logistics</w:t>
      </w:r>
      <w:r w:rsidRPr="00F80603">
        <w:fldChar w:fldCharType="begin"/>
      </w:r>
      <w:r w:rsidRPr="00F80603">
        <w:instrText xml:space="preserve"> XE "logistics" </w:instrText>
      </w:r>
      <w:r w:rsidRPr="00F80603">
        <w:fldChar w:fldCharType="end"/>
      </w:r>
      <w:r w:rsidRPr="00F80603">
        <w:t xml:space="preserve"> and content information. </w:t>
      </w:r>
      <w:r w:rsidR="005B4952">
        <w:t xml:space="preserve">A partial Scheduler ID (first 5 </w:t>
      </w:r>
      <w:r w:rsidRPr="00F80603">
        <w:t>digits) will be returned for the Scheduler, Mail Owner</w:t>
      </w:r>
      <w:r w:rsidRPr="00F80603">
        <w:fldChar w:fldCharType="begin"/>
      </w:r>
      <w:r w:rsidRPr="00F80603">
        <w:instrText xml:space="preserve"> XE "</w:instrText>
      </w:r>
      <w:r w:rsidRPr="00F80603">
        <w:rPr>
          <w:b/>
        </w:rPr>
        <w:instrText>Mail Owner</w:instrText>
      </w:r>
      <w:r w:rsidRPr="00F80603">
        <w:instrText xml:space="preserve">" </w:instrText>
      </w:r>
      <w:r w:rsidRPr="00F80603">
        <w:fldChar w:fldCharType="end"/>
      </w:r>
      <w:r w:rsidRPr="00F80603">
        <w:t>(s) and Mail Preparers.</w:t>
      </w:r>
    </w:p>
    <w:p w14:paraId="109DD950" w14:textId="77777777" w:rsidR="00C216DC" w:rsidRPr="00F80603" w:rsidRDefault="00C216DC" w:rsidP="003355E8">
      <w:pPr>
        <w:pStyle w:val="Bullet"/>
      </w:pPr>
      <w:r w:rsidRPr="00F80603">
        <w:rPr>
          <w:b/>
        </w:rPr>
        <w:t>Mail Preparer</w:t>
      </w:r>
      <w:r w:rsidRPr="00F80603">
        <w:t xml:space="preserve"> - If the Submitting Party Scheduler</w:t>
      </w:r>
      <w:r w:rsidRPr="00F80603">
        <w:fldChar w:fldCharType="begin"/>
      </w:r>
      <w:r w:rsidRPr="00F80603">
        <w:instrText xml:space="preserve"> XE "Scheduler" </w:instrText>
      </w:r>
      <w:r w:rsidRPr="00F80603">
        <w:fldChar w:fldCharType="end"/>
      </w:r>
      <w:r w:rsidRPr="00F80603">
        <w:t xml:space="preserve"> ID corresponds to the Mail Preparer of the appointment</w:t>
      </w:r>
      <w:r w:rsidRPr="00F80603">
        <w:fldChar w:fldCharType="begin"/>
      </w:r>
      <w:r w:rsidRPr="00F80603">
        <w:instrText xml:space="preserve"> XE "appointment" </w:instrText>
      </w:r>
      <w:r w:rsidRPr="00F80603">
        <w:fldChar w:fldCharType="end"/>
      </w:r>
      <w:r w:rsidRPr="00F80603">
        <w:t xml:space="preserve"> or within the Mail Preparer’s corporation,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logistics</w:t>
      </w:r>
      <w:r w:rsidRPr="00F80603">
        <w:fldChar w:fldCharType="begin"/>
      </w:r>
      <w:r w:rsidRPr="00F80603">
        <w:instrText xml:space="preserve"> XE "logistics" </w:instrText>
      </w:r>
      <w:r w:rsidRPr="00F80603">
        <w:fldChar w:fldCharType="end"/>
      </w:r>
      <w:r w:rsidRPr="00F80603">
        <w:t xml:space="preserve"> information and content information for which they are the Mail Preparer. </w:t>
      </w:r>
      <w:r w:rsidR="005B4952">
        <w:t xml:space="preserve">A partial Scheduler ID (first 5 </w:t>
      </w:r>
      <w:r w:rsidRPr="00F80603">
        <w:t>digits) will be returned for the Mail Preparer, Mail Owner</w:t>
      </w:r>
      <w:r w:rsidRPr="00F80603">
        <w:fldChar w:fldCharType="begin"/>
      </w:r>
      <w:r w:rsidRPr="00F80603">
        <w:instrText xml:space="preserve"> XE "</w:instrText>
      </w:r>
      <w:r w:rsidRPr="00F80603">
        <w:rPr>
          <w:b/>
        </w:rPr>
        <w:instrText>Mail Owner</w:instrText>
      </w:r>
      <w:r w:rsidRPr="00F80603">
        <w:instrText xml:space="preserve">" </w:instrText>
      </w:r>
      <w:r w:rsidRPr="00F80603">
        <w:fldChar w:fldCharType="end"/>
      </w:r>
      <w:r w:rsidRPr="00F80603">
        <w:t>(s) and Scheduler.</w:t>
      </w:r>
    </w:p>
    <w:p w14:paraId="109DD951" w14:textId="77777777" w:rsidR="00C216DC" w:rsidRPr="00F80603" w:rsidRDefault="00C216DC" w:rsidP="003355E8">
      <w:pPr>
        <w:pStyle w:val="Bullet"/>
      </w:pPr>
      <w:r w:rsidRPr="00F80603">
        <w:rPr>
          <w:b/>
        </w:rPr>
        <w:t>Mail Owner</w:t>
      </w:r>
      <w:r w:rsidRPr="00F80603">
        <w:rPr>
          <w:b/>
        </w:rPr>
        <w:fldChar w:fldCharType="begin"/>
      </w:r>
      <w:r w:rsidRPr="00F80603">
        <w:instrText xml:space="preserve"> XE "</w:instrText>
      </w:r>
      <w:r w:rsidRPr="00F80603">
        <w:rPr>
          <w:b/>
        </w:rPr>
        <w:instrText>Mail Owner</w:instrText>
      </w:r>
      <w:r w:rsidRPr="00F80603">
        <w:instrText xml:space="preserve">" </w:instrText>
      </w:r>
      <w:r w:rsidRPr="00F80603">
        <w:rPr>
          <w:b/>
        </w:rPr>
        <w:fldChar w:fldCharType="end"/>
      </w:r>
      <w:r w:rsidRPr="00F80603">
        <w:t xml:space="preserve"> - If the Submitting Party corresponds to the Mail Owner of the appointment</w:t>
      </w:r>
      <w:r w:rsidRPr="00F80603">
        <w:fldChar w:fldCharType="begin"/>
      </w:r>
      <w:r w:rsidRPr="00F80603">
        <w:instrText xml:space="preserve"> XE "appointment" </w:instrText>
      </w:r>
      <w:r w:rsidRPr="00F80603">
        <w:fldChar w:fldCharType="end"/>
      </w:r>
      <w:r w:rsidRPr="00F80603">
        <w:t xml:space="preserve"> or within the Mail Owner’s corporation,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logistics</w:t>
      </w:r>
      <w:r w:rsidRPr="00F80603">
        <w:fldChar w:fldCharType="begin"/>
      </w:r>
      <w:r w:rsidRPr="00F80603">
        <w:instrText xml:space="preserve"> XE "logistics" </w:instrText>
      </w:r>
      <w:r w:rsidRPr="00F80603">
        <w:fldChar w:fldCharType="end"/>
      </w:r>
      <w:r w:rsidRPr="00F80603">
        <w:t xml:space="preserve"> information and content information for which they are the Mail Owner. A partial Scheduler</w:t>
      </w:r>
      <w:r w:rsidRPr="00F80603">
        <w:fldChar w:fldCharType="begin"/>
      </w:r>
      <w:r w:rsidRPr="00F80603">
        <w:instrText xml:space="preserve"> XE "Scheduler" </w:instrText>
      </w:r>
      <w:r w:rsidRPr="00F80603">
        <w:fldChar w:fldCharType="end"/>
      </w:r>
      <w:r w:rsidR="005B4952">
        <w:t xml:space="preserve"> ID (first 5 </w:t>
      </w:r>
      <w:r w:rsidRPr="00F80603">
        <w:t>digits) will be returned for the Mail Owner, Scheduler and Mail Preparer.</w:t>
      </w:r>
    </w:p>
    <w:p w14:paraId="109DD952" w14:textId="77777777" w:rsidR="00C216DC" w:rsidRPr="00F80603" w:rsidRDefault="00C216DC" w:rsidP="003355E8">
      <w:pPr>
        <w:pStyle w:val="Bullet"/>
      </w:pPr>
      <w:r w:rsidRPr="00F80603">
        <w:t>An ApptBlk block for each appointment</w:t>
      </w:r>
      <w:r w:rsidRPr="00F80603">
        <w:fldChar w:fldCharType="begin"/>
      </w:r>
      <w:r w:rsidRPr="00F80603">
        <w:instrText xml:space="preserve"> XE "appointment" </w:instrText>
      </w:r>
      <w:r w:rsidRPr="00F80603">
        <w:fldChar w:fldCharType="end"/>
      </w:r>
      <w:r w:rsidRPr="00F80603">
        <w:t xml:space="preserve"> is populated.</w:t>
      </w:r>
    </w:p>
    <w:p w14:paraId="109DD953" w14:textId="77777777" w:rsidR="00C216DC" w:rsidRPr="00F80603" w:rsidRDefault="00C216DC" w:rsidP="003355E8">
      <w:pPr>
        <w:pStyle w:val="Bullet"/>
      </w:pPr>
      <w:r w:rsidRPr="00F80603">
        <w:t xml:space="preserve">A ContentUSPSSummary block for </w:t>
      </w:r>
      <w:r w:rsidR="00A64266">
        <w:t>all</w:t>
      </w:r>
      <w:r w:rsidR="005A25D1" w:rsidRPr="00F80603">
        <w:t xml:space="preserve"> active content is populated.</w:t>
      </w:r>
    </w:p>
    <w:p w14:paraId="109DD954" w14:textId="77777777" w:rsidR="00C216DC" w:rsidRPr="00F80603" w:rsidRDefault="00C216DC" w:rsidP="003355E8">
      <w:pPr>
        <w:pStyle w:val="Bullet"/>
      </w:pPr>
      <w:r w:rsidRPr="00F80603">
        <w:t>5-digit Scheduler</w:t>
      </w:r>
      <w:r w:rsidRPr="00F80603">
        <w:fldChar w:fldCharType="begin"/>
      </w:r>
      <w:r w:rsidRPr="00F80603">
        <w:instrText xml:space="preserve"> XE "Scheduler" </w:instrText>
      </w:r>
      <w:r w:rsidRPr="00F80603">
        <w:fldChar w:fldCharType="end"/>
      </w:r>
      <w:r w:rsidRPr="00F80603">
        <w:t xml:space="preserve"> IDs will be returned in place of full Scheduler IDs for all mail preparers and mail owners. </w:t>
      </w:r>
    </w:p>
    <w:p w14:paraId="109DD955" w14:textId="77777777" w:rsidR="00C216DC" w:rsidRPr="00A64266" w:rsidRDefault="00C216DC" w:rsidP="003355E8">
      <w:pPr>
        <w:pStyle w:val="Bullet"/>
        <w:numPr>
          <w:ilvl w:val="0"/>
          <w:numId w:val="0"/>
        </w:numPr>
        <w:ind w:left="360"/>
      </w:pPr>
      <w:r w:rsidRPr="00A64266">
        <w:t>Customer / Supplier Agreement Query Response</w:t>
      </w:r>
    </w:p>
    <w:p w14:paraId="109DD956" w14:textId="77777777" w:rsidR="00C216DC" w:rsidRPr="00F80603" w:rsidRDefault="00C216DC" w:rsidP="003355E8">
      <w:pPr>
        <w:pStyle w:val="Bullet"/>
      </w:pPr>
      <w:r w:rsidRPr="00F80603">
        <w:t>A CSAInfo block for each pending, active or inactive Customer / Supplier Agreement is populated.</w:t>
      </w:r>
    </w:p>
    <w:p w14:paraId="109DD957" w14:textId="02FD2CC5" w:rsidR="00C216DC" w:rsidRPr="00F80603" w:rsidRDefault="00C216DC" w:rsidP="003355E8">
      <w:pPr>
        <w:pStyle w:val="Bullet"/>
      </w:pPr>
      <w:r w:rsidRPr="00F80603">
        <w:t>If no Customer / Supplier Agreement matches are found,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58" w14:textId="77777777" w:rsidR="00C216DC" w:rsidRPr="00F80603" w:rsidRDefault="00C216DC" w:rsidP="003355E8">
      <w:pPr>
        <w:pStyle w:val="Bullet"/>
      </w:pPr>
      <w:r w:rsidRPr="00F80603">
        <w:t>If Customer Supplier Agreement ID (CSAID</w:t>
      </w:r>
      <w:r w:rsidRPr="00F80603">
        <w:fldChar w:fldCharType="begin"/>
      </w:r>
      <w:r w:rsidRPr="00F80603">
        <w:instrText xml:space="preserve"> XE "CSAID" </w:instrText>
      </w:r>
      <w:r w:rsidRPr="00F80603">
        <w:fldChar w:fldCharType="end"/>
      </w:r>
      <w:r w:rsidRPr="00F80603">
        <w:t>) is not provided,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CSAs associated to the Owner CRID</w:t>
      </w:r>
      <w:r w:rsidRPr="00F80603">
        <w:fldChar w:fldCharType="begin"/>
      </w:r>
      <w:r w:rsidRPr="00F80603">
        <w:instrText xml:space="preserve"> XE "CRID" </w:instrText>
      </w:r>
      <w:r w:rsidRPr="00F80603">
        <w:fldChar w:fldCharType="end"/>
      </w:r>
      <w:r w:rsidRPr="00F80603">
        <w:t xml:space="preserve">. </w:t>
      </w:r>
    </w:p>
    <w:p w14:paraId="7B7ACD3F" w14:textId="4D296DB0" w:rsidR="00FA7F6C" w:rsidRDefault="00FA7F6C" w:rsidP="002420E9">
      <w:pPr>
        <w:pStyle w:val="Heading2"/>
      </w:pPr>
      <w:bookmarkStart w:id="837" w:name="_Toc403990636"/>
      <w:r>
        <w:t>Business Rules</w:t>
      </w:r>
      <w:bookmarkEnd w:id="837"/>
    </w:p>
    <w:p w14:paraId="1AF5C0F5" w14:textId="4961D061" w:rsidR="00407971" w:rsidRPr="00407971" w:rsidRDefault="00407971" w:rsidP="002420E9">
      <w:pPr>
        <w:pStyle w:val="Heading3"/>
      </w:pPr>
      <w:bookmarkStart w:id="838" w:name="_Toc403990637"/>
      <w:r>
        <w:t>New Business Rules</w:t>
      </w:r>
      <w:bookmarkEnd w:id="838"/>
    </w:p>
    <w:p w14:paraId="0A14B4A5" w14:textId="6673C61B" w:rsidR="005D69D1" w:rsidRDefault="005D69D1" w:rsidP="007B68AA">
      <w:pPr>
        <w:pStyle w:val="Bullet"/>
      </w:pPr>
      <w:r w:rsidRPr="0029649C">
        <w:t xml:space="preserve">Appointment times may be modified from one (1) hour prior to and up to </w:t>
      </w:r>
      <w:r w:rsidR="00F44BA2">
        <w:t>twenty-four (24)</w:t>
      </w:r>
      <w:r w:rsidRPr="0029649C">
        <w:t xml:space="preserve"> hours after the appointment time, but the new appointment time cannot be more than </w:t>
      </w:r>
      <w:r w:rsidR="00F44BA2">
        <w:t xml:space="preserve">seventy-two (72) </w:t>
      </w:r>
      <w:r w:rsidRPr="0029649C">
        <w:t>hours after the original appointment time.  These appointments will be marked as Late Rescheduled on FAST reports.</w:t>
      </w:r>
    </w:p>
    <w:p w14:paraId="5762E0ED" w14:textId="77777777" w:rsidR="005D69D1" w:rsidRDefault="005D69D1" w:rsidP="005D69D1">
      <w:pPr>
        <w:pStyle w:val="Bullet"/>
      </w:pPr>
      <w:r w:rsidRPr="0029649C">
        <w:t>Only one modification within this window will be allowed.</w:t>
      </w:r>
    </w:p>
    <w:p w14:paraId="075BCCC7" w14:textId="77777777" w:rsidR="005D69D1" w:rsidRDefault="005D69D1" w:rsidP="005D69D1">
      <w:pPr>
        <w:pStyle w:val="Bullet"/>
        <w:numPr>
          <w:ilvl w:val="0"/>
          <w:numId w:val="0"/>
        </w:numPr>
        <w:ind w:left="720" w:hanging="360"/>
      </w:pPr>
    </w:p>
    <w:p w14:paraId="109DD959" w14:textId="460C6251" w:rsidR="005B4952" w:rsidRPr="007E193C" w:rsidRDefault="00290A45" w:rsidP="002420E9">
      <w:pPr>
        <w:pStyle w:val="Heading3"/>
      </w:pPr>
      <w:bookmarkStart w:id="839" w:name="_Toc403990638"/>
      <w:r>
        <w:lastRenderedPageBreak/>
        <w:t>Existing</w:t>
      </w:r>
      <w:r w:rsidR="00FA7F6C">
        <w:t xml:space="preserve"> </w:t>
      </w:r>
      <w:r w:rsidR="005B4952" w:rsidRPr="007E193C">
        <w:t>Business Rules</w:t>
      </w:r>
      <w:bookmarkEnd w:id="839"/>
    </w:p>
    <w:p w14:paraId="109DD95A" w14:textId="77777777" w:rsidR="00C216DC" w:rsidRPr="00F80603" w:rsidRDefault="00C216DC" w:rsidP="003355E8">
      <w:pPr>
        <w:pStyle w:val="Bullet"/>
      </w:pPr>
      <w:r w:rsidRPr="00F80603">
        <w:t>To leverage the Mail Owner</w:t>
      </w:r>
      <w:r w:rsidRPr="00F80603">
        <w:fldChar w:fldCharType="begin"/>
      </w:r>
      <w:r w:rsidRPr="00F80603">
        <w:instrText xml:space="preserve"> XE "</w:instrText>
      </w:r>
      <w:r w:rsidRPr="00F80603">
        <w:rPr>
          <w:b/>
        </w:rPr>
        <w:instrText>Mail Owner</w:instrText>
      </w:r>
      <w:r w:rsidRPr="00F80603">
        <w:instrText xml:space="preserve">" </w:instrText>
      </w:r>
      <w:r w:rsidRPr="00F80603">
        <w:fldChar w:fldCharType="end"/>
      </w:r>
      <w:r w:rsidRPr="00F80603">
        <w:t xml:space="preserve"> field in the DeliveryApptCreateRequest</w:t>
      </w:r>
      <w:r w:rsidRPr="00F80603">
        <w:fldChar w:fldCharType="begin"/>
      </w:r>
      <w:r w:rsidRPr="00F80603">
        <w:instrText xml:space="preserve"> XE "DeliveryApptCreateRequest"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 the “Mail Owner Identifier" field of the Component Record in Mail.dat</w:t>
      </w:r>
      <w:r w:rsidRPr="00F80603">
        <w:fldChar w:fldCharType="begin"/>
      </w:r>
      <w:r w:rsidRPr="00F80603">
        <w:instrText xml:space="preserve"> XE "Mail.dat" </w:instrText>
      </w:r>
      <w:r w:rsidRPr="00F80603">
        <w:fldChar w:fldCharType="end"/>
      </w:r>
      <w:r w:rsidR="005B4952">
        <w:t xml:space="preserve"> must be populated with the 12-</w:t>
      </w:r>
      <w:r w:rsidRPr="00F80603">
        <w:t>character Scheduler</w:t>
      </w:r>
      <w:r w:rsidRPr="00F80603">
        <w:fldChar w:fldCharType="begin"/>
      </w:r>
      <w:r w:rsidRPr="00F80603">
        <w:instrText xml:space="preserve"> XE "Scheduler" </w:instrText>
      </w:r>
      <w:r w:rsidRPr="00F80603">
        <w:fldChar w:fldCharType="end"/>
      </w:r>
      <w:r w:rsidRPr="00F80603">
        <w:t xml:space="preserve"> ID of the Mail Owner.</w:t>
      </w:r>
    </w:p>
    <w:p w14:paraId="109DD95B"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for an unlimited number of USPS</w:t>
      </w:r>
      <w:r w:rsidRPr="00F80603">
        <w:fldChar w:fldCharType="begin"/>
      </w:r>
      <w:r w:rsidRPr="00F80603">
        <w:instrText xml:space="preserve"> XE "USPS" </w:instrText>
      </w:r>
      <w:r w:rsidRPr="00F80603">
        <w:fldChar w:fldCharType="end"/>
      </w:r>
      <w:r w:rsidRPr="00F80603">
        <w:t xml:space="preserve"> Summary blocks to be supplied in the Detail Information block.  However, the maximum number of USPS Summary blocks allowed in any given message</w:t>
      </w:r>
      <w:r w:rsidRPr="00F80603">
        <w:fldChar w:fldCharType="begin"/>
      </w:r>
      <w:r w:rsidRPr="00F80603">
        <w:instrText xml:space="preserve"> XE "message" </w:instrText>
      </w:r>
      <w:r w:rsidRPr="00F80603">
        <w:fldChar w:fldCharType="end"/>
      </w:r>
      <w:r w:rsidRPr="00F80603">
        <w:t xml:space="preserve"> is 100.</w:t>
      </w:r>
    </w:p>
    <w:p w14:paraId="109DD95C" w14:textId="77777777" w:rsidR="003355E8"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 allows a Pallets</w:t>
      </w:r>
      <w:r w:rsidRPr="00F80603">
        <w:fldChar w:fldCharType="begin"/>
      </w:r>
      <w:r w:rsidRPr="00F80603">
        <w:instrText xml:space="preserve"> XE "Pallets" </w:instrText>
      </w:r>
      <w:r w:rsidRPr="00F80603">
        <w:fldChar w:fldCharType="end"/>
      </w:r>
      <w:r w:rsidRPr="00F80603">
        <w:t xml:space="preserve"> block within a given USPSSummary</w:t>
      </w:r>
      <w:r w:rsidRPr="00F80603">
        <w:fldChar w:fldCharType="begin"/>
      </w:r>
      <w:r w:rsidRPr="00F80603">
        <w:instrText xml:space="preserve"> XE "USPSSummary" </w:instrText>
      </w:r>
      <w:r w:rsidRPr="00F80603">
        <w:fldChar w:fldCharType="end"/>
      </w:r>
      <w:r w:rsidR="005B4952">
        <w:t xml:space="preserve"> block to contain both p</w:t>
      </w:r>
      <w:r w:rsidRPr="00F80603">
        <w:t>resort</w:t>
      </w:r>
      <w:r w:rsidRPr="00F80603">
        <w:fldChar w:fldCharType="begin"/>
      </w:r>
      <w:r w:rsidRPr="00F80603">
        <w:instrText xml:space="preserve"> XE "Presort" </w:instrText>
      </w:r>
      <w:r w:rsidRPr="00F80603">
        <w:fldChar w:fldCharType="end"/>
      </w:r>
      <w:r w:rsidR="005B4952">
        <w:t xml:space="preserve"> counts and non-p</w:t>
      </w:r>
      <w:r w:rsidRPr="00F80603">
        <w:t>resort counts.  For the USPS</w:t>
      </w:r>
      <w:r w:rsidRPr="00F80603">
        <w:fldChar w:fldCharType="begin"/>
      </w:r>
      <w:r w:rsidRPr="00F80603">
        <w:instrText xml:space="preserve"> XE "USPS" </w:instrText>
      </w:r>
      <w:r w:rsidRPr="00F80603">
        <w:fldChar w:fldCharType="end"/>
      </w:r>
      <w:r w:rsidR="005B4952">
        <w:t xml:space="preserve"> implementation, all non-p</w:t>
      </w:r>
      <w:r w:rsidRPr="00F80603">
        <w:t>resort counts must be added together and summa</w:t>
      </w:r>
      <w:r w:rsidR="005B4952">
        <w:t>rized into a single p</w:t>
      </w:r>
      <w:r w:rsidRPr="00F80603">
        <w:t xml:space="preserve">allets block.  </w:t>
      </w:r>
    </w:p>
    <w:p w14:paraId="109DD95D" w14:textId="77777777" w:rsidR="00C216DC" w:rsidRPr="00F80603" w:rsidRDefault="00C216DC" w:rsidP="003355E8">
      <w:pPr>
        <w:pStyle w:val="Bullet"/>
        <w:numPr>
          <w:ilvl w:val="0"/>
          <w:numId w:val="0"/>
        </w:numPr>
        <w:ind w:left="720"/>
      </w:pPr>
      <w:r w:rsidRPr="00F80603">
        <w:t>For example:</w:t>
      </w:r>
    </w:p>
    <w:p w14:paraId="109DD95E"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 allows for the following:</w:t>
      </w:r>
    </w:p>
    <w:p w14:paraId="109DD95F" w14:textId="77777777" w:rsidR="00C216DC" w:rsidRPr="00F80603" w:rsidRDefault="00C216DC" w:rsidP="00F54033">
      <w:pPr>
        <w:pStyle w:val="Bullet"/>
        <w:numPr>
          <w:ilvl w:val="0"/>
          <w:numId w:val="0"/>
        </w:numPr>
        <w:ind w:left="1440"/>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pallet count = 17</w:t>
      </w:r>
    </w:p>
    <w:p w14:paraId="109DD960" w14:textId="77777777" w:rsidR="00C216DC" w:rsidRPr="00F80603" w:rsidRDefault="00C216DC" w:rsidP="003355E8">
      <w:pPr>
        <w:pStyle w:val="Bullet"/>
        <w:numPr>
          <w:ilvl w:val="3"/>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1: 5 digit, Count = 4 </w:t>
      </w:r>
    </w:p>
    <w:p w14:paraId="109DD961" w14:textId="77777777" w:rsidR="00B96781" w:rsidRPr="00F80603" w:rsidRDefault="00C216DC" w:rsidP="003355E8">
      <w:pPr>
        <w:pStyle w:val="Bullet"/>
        <w:numPr>
          <w:ilvl w:val="3"/>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2: 3 digit, Count = 7</w:t>
      </w:r>
    </w:p>
    <w:p w14:paraId="109DD962" w14:textId="77777777" w:rsidR="00C216DC" w:rsidRPr="00F80603" w:rsidRDefault="00C216DC" w:rsidP="003468D0">
      <w:pPr>
        <w:pStyle w:val="Bullet"/>
      </w:pPr>
      <w:r w:rsidRPr="00F80603">
        <w:t>The USPS</w:t>
      </w:r>
      <w:r w:rsidRPr="00F80603">
        <w:fldChar w:fldCharType="begin"/>
      </w:r>
      <w:r w:rsidRPr="00F80603">
        <w:instrText xml:space="preserve"> XE "USPS" </w:instrText>
      </w:r>
      <w:r w:rsidRPr="00F80603">
        <w:fldChar w:fldCharType="end"/>
      </w:r>
      <w:r w:rsidRPr="00F80603">
        <w:t xml:space="preserve"> implementation requires the pallets to be broken into two </w:t>
      </w:r>
      <w:r w:rsidR="005B4952">
        <w:t>p</w:t>
      </w:r>
      <w:r w:rsidRPr="00F80603">
        <w:t>allets</w:t>
      </w:r>
      <w:r w:rsidRPr="00F80603">
        <w:fldChar w:fldCharType="begin"/>
      </w:r>
      <w:r w:rsidRPr="00F80603">
        <w:instrText xml:space="preserve"> XE "Pallets" </w:instrText>
      </w:r>
      <w:r w:rsidRPr="00F80603">
        <w:fldChar w:fldCharType="end"/>
      </w:r>
      <w:r w:rsidRPr="00F80603">
        <w:t xml:space="preserve"> blocks:</w:t>
      </w:r>
    </w:p>
    <w:p w14:paraId="109DD963" w14:textId="77777777" w:rsidR="00C216DC" w:rsidRPr="00F80603" w:rsidRDefault="00C216DC" w:rsidP="003355E8">
      <w:pPr>
        <w:pStyle w:val="Bullet"/>
        <w:numPr>
          <w:ilvl w:val="0"/>
          <w:numId w:val="0"/>
        </w:numPr>
        <w:ind w:left="1440"/>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Count = 11</w:t>
      </w:r>
    </w:p>
    <w:p w14:paraId="109DD964" w14:textId="77777777" w:rsidR="00C216DC" w:rsidRPr="00F80603" w:rsidRDefault="00C216DC" w:rsidP="003355E8">
      <w:pPr>
        <w:pStyle w:val="Bullet"/>
        <w:numPr>
          <w:ilvl w:val="3"/>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1: 5 digit, Count = 4</w:t>
      </w:r>
    </w:p>
    <w:p w14:paraId="109DD965" w14:textId="77777777" w:rsidR="00B96781" w:rsidRPr="00F80603" w:rsidRDefault="00C216DC" w:rsidP="003355E8">
      <w:pPr>
        <w:pStyle w:val="Bullet"/>
        <w:numPr>
          <w:ilvl w:val="3"/>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2: 3 digit, Count = 7</w:t>
      </w:r>
    </w:p>
    <w:p w14:paraId="109DD966" w14:textId="77777777" w:rsidR="007E193C" w:rsidRDefault="007E193C" w:rsidP="00F54033">
      <w:pPr>
        <w:pStyle w:val="Bullet"/>
        <w:numPr>
          <w:ilvl w:val="0"/>
          <w:numId w:val="0"/>
        </w:numPr>
        <w:ind w:left="864" w:firstLine="648"/>
        <w:rPr>
          <w:rStyle w:val="BodyTextChar"/>
        </w:rPr>
      </w:pPr>
      <w:r>
        <w:rPr>
          <w:rStyle w:val="BodyTextChar"/>
        </w:rPr>
        <w:t>P</w:t>
      </w:r>
      <w:r w:rsidR="00C216DC" w:rsidRPr="00F80603">
        <w:rPr>
          <w:rStyle w:val="BodyTextChar"/>
        </w:rPr>
        <w:t>allets</w:t>
      </w:r>
      <w:r w:rsidR="00C216DC" w:rsidRPr="00F80603">
        <w:rPr>
          <w:rStyle w:val="BodyTextChar"/>
        </w:rPr>
        <w:fldChar w:fldCharType="begin"/>
      </w:r>
      <w:r w:rsidR="00C216DC" w:rsidRPr="00F80603">
        <w:rPr>
          <w:rStyle w:val="BodyTextChar"/>
        </w:rPr>
        <w:instrText xml:space="preserve"> XE "Pallets" </w:instrText>
      </w:r>
      <w:r w:rsidR="00C216DC" w:rsidRPr="00F80603">
        <w:rPr>
          <w:rStyle w:val="BodyTextChar"/>
        </w:rPr>
        <w:fldChar w:fldCharType="end"/>
      </w:r>
      <w:r w:rsidR="00F54033">
        <w:rPr>
          <w:rStyle w:val="BodyTextChar"/>
        </w:rPr>
        <w:t xml:space="preserve"> Block 2: Count = 6</w:t>
      </w:r>
      <w:r w:rsidR="00C216DC" w:rsidRPr="00F80603">
        <w:rPr>
          <w:rStyle w:val="BodyTextChar"/>
        </w:rPr>
        <w:t xml:space="preserve"> </w:t>
      </w:r>
    </w:p>
    <w:p w14:paraId="109DD967" w14:textId="77777777" w:rsidR="00B96781" w:rsidRPr="00F80603" w:rsidRDefault="00C216DC" w:rsidP="00F54033">
      <w:pPr>
        <w:pStyle w:val="Bullet"/>
        <w:numPr>
          <w:ilvl w:val="0"/>
          <w:numId w:val="0"/>
        </w:numPr>
        <w:ind w:left="1800"/>
        <w:rPr>
          <w:rStyle w:val="BodyTextChar"/>
        </w:rPr>
      </w:pPr>
      <w:r w:rsidRPr="00F80603">
        <w:rPr>
          <w:rStyle w:val="BodyTextChar"/>
        </w:rPr>
        <w:t>No presort records</w:t>
      </w:r>
    </w:p>
    <w:p w14:paraId="109DD968" w14:textId="77777777" w:rsidR="00B96781" w:rsidRPr="00F80603" w:rsidRDefault="00C216DC" w:rsidP="00903E4A">
      <w:pPr>
        <w:pStyle w:val="Note"/>
      </w:pPr>
      <w:r w:rsidRPr="00F80603">
        <w:rPr>
          <w:b/>
        </w:rPr>
        <w:t>NOTE</w:t>
      </w:r>
      <w:r w:rsidRPr="00F80603">
        <w:t>: If the total presort counts do not equal the pallet block count for a pallet block, an error message</w:t>
      </w:r>
      <w:r w:rsidRPr="00F80603">
        <w:fldChar w:fldCharType="begin"/>
      </w:r>
      <w:r w:rsidRPr="00F80603">
        <w:instrText xml:space="preserve"> XE "message" </w:instrText>
      </w:r>
      <w:r w:rsidRPr="00F80603">
        <w:fldChar w:fldCharType="end"/>
      </w:r>
      <w:r w:rsidRPr="00F80603">
        <w:t xml:space="preserve"> will be returned.</w:t>
      </w:r>
    </w:p>
    <w:p w14:paraId="109DD969"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actual piece count</w:t>
      </w:r>
      <w:r w:rsidRPr="00F80603">
        <w:fldChar w:fldCharType="begin"/>
      </w:r>
      <w:r w:rsidRPr="00F80603">
        <w:instrText xml:space="preserve"> XE "actual piece count" </w:instrText>
      </w:r>
      <w:r w:rsidRPr="00F80603">
        <w:fldChar w:fldCharType="end"/>
      </w:r>
      <w:r w:rsidRPr="00F80603">
        <w:t xml:space="preserve"> to be provided for presort and non</w:t>
      </w:r>
      <w:r w:rsidR="005B4952">
        <w:t>-</w:t>
      </w:r>
      <w:r w:rsidRPr="00F80603">
        <w:t>presort counts.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only use the actual piece count for volume if it is provided for all presorts</w:t>
      </w:r>
      <w:r w:rsidRPr="00F80603">
        <w:fldChar w:fldCharType="begin"/>
      </w:r>
      <w:r w:rsidRPr="00F80603">
        <w:instrText xml:space="preserve"> XE "presorts" </w:instrText>
      </w:r>
      <w:r w:rsidRPr="00F80603">
        <w:fldChar w:fldCharType="end"/>
      </w:r>
      <w:r w:rsidR="005B4952">
        <w:t xml:space="preserve"> and non-</w:t>
      </w:r>
      <w:r w:rsidRPr="00F80603">
        <w:t>presorts for a given USPSSummary</w:t>
      </w:r>
      <w:r w:rsidRPr="00F80603">
        <w:fldChar w:fldCharType="begin"/>
      </w:r>
      <w:r w:rsidRPr="00F80603">
        <w:instrText xml:space="preserve"> XE "USPSSummary" </w:instrText>
      </w:r>
      <w:r w:rsidRPr="00F80603">
        <w:fldChar w:fldCharType="end"/>
      </w:r>
      <w:r w:rsidRPr="00F80603">
        <w:t xml:space="preserve"> block.</w:t>
      </w:r>
    </w:p>
    <w:p w14:paraId="109DD96A" w14:textId="77777777" w:rsidR="00C216DC" w:rsidRPr="00F80603" w:rsidRDefault="00C216DC" w:rsidP="003355E8">
      <w:pPr>
        <w:pStyle w:val="Bulle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use the Actual Piece count for the following USPSSummary</w:t>
      </w:r>
      <w:r w:rsidRPr="00F80603">
        <w:fldChar w:fldCharType="begin"/>
      </w:r>
      <w:r w:rsidRPr="00F80603">
        <w:instrText xml:space="preserve"> XE "USPSSummary" </w:instrText>
      </w:r>
      <w:r w:rsidRPr="00F80603">
        <w:fldChar w:fldCharType="end"/>
      </w:r>
      <w:r w:rsidRPr="00F80603">
        <w:t xml:space="preserve"> block scenario:</w:t>
      </w:r>
    </w:p>
    <w:p w14:paraId="109DD96B" w14:textId="77777777" w:rsidR="00C216DC" w:rsidRPr="00F80603" w:rsidRDefault="00C216DC" w:rsidP="003355E8">
      <w:pPr>
        <w:pStyle w:val="Bullet"/>
        <w:numPr>
          <w:ilvl w:val="0"/>
          <w:numId w:val="0"/>
        </w:numPr>
        <w:ind w:left="792"/>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Count = 10</w:t>
      </w:r>
    </w:p>
    <w:p w14:paraId="109DD96C" w14:textId="77777777" w:rsidR="00C216DC" w:rsidRPr="00F80603" w:rsidRDefault="00903E4A" w:rsidP="003355E8">
      <w:pPr>
        <w:pStyle w:val="Bullet"/>
        <w:numPr>
          <w:ilvl w:val="2"/>
          <w:numId w:val="9"/>
        </w:numPr>
        <w:rPr>
          <w:rStyle w:val="BodyTextChar"/>
        </w:rPr>
      </w:pPr>
      <w:r w:rsidRPr="00F80603">
        <w:rPr>
          <w:rStyle w:val="BodyTextChar"/>
        </w:rPr>
        <w:t> </w:t>
      </w:r>
      <w:r w:rsidR="00C216DC" w:rsidRPr="00F80603">
        <w:rPr>
          <w:rStyle w:val="BodyTextChar"/>
        </w:rPr>
        <w:t>Presort</w:t>
      </w:r>
      <w:r w:rsidR="00C216DC" w:rsidRPr="00F80603">
        <w:rPr>
          <w:rStyle w:val="BodyTextChar"/>
        </w:rPr>
        <w:fldChar w:fldCharType="begin"/>
      </w:r>
      <w:r w:rsidR="00C216DC" w:rsidRPr="00F80603">
        <w:rPr>
          <w:rStyle w:val="BodyTextChar"/>
        </w:rPr>
        <w:instrText xml:space="preserve"> XE "Presort" </w:instrText>
      </w:r>
      <w:r w:rsidR="00C216DC" w:rsidRPr="00F80603">
        <w:rPr>
          <w:rStyle w:val="BodyTextChar"/>
        </w:rPr>
        <w:fldChar w:fldCharType="end"/>
      </w:r>
      <w:r w:rsidR="00C216DC" w:rsidRPr="00F80603">
        <w:rPr>
          <w:rStyle w:val="BodyTextChar"/>
        </w:rPr>
        <w:t xml:space="preserve"> 1: 5 digit, Count = 5, Actual Piece Count</w:t>
      </w:r>
      <w:r w:rsidR="00C216DC" w:rsidRPr="00F80603">
        <w:rPr>
          <w:rStyle w:val="BodyTextChar"/>
        </w:rPr>
        <w:fldChar w:fldCharType="begin"/>
      </w:r>
      <w:r w:rsidR="00C216DC" w:rsidRPr="00F80603">
        <w:rPr>
          <w:rStyle w:val="BodyTextChar"/>
        </w:rPr>
        <w:instrText xml:space="preserve"> XE "Actual Piece Count" </w:instrText>
      </w:r>
      <w:r w:rsidR="00C216DC" w:rsidRPr="00F80603">
        <w:rPr>
          <w:rStyle w:val="BodyTextChar"/>
        </w:rPr>
        <w:fldChar w:fldCharType="end"/>
      </w:r>
      <w:r w:rsidR="00C216DC" w:rsidRPr="00F80603">
        <w:rPr>
          <w:rStyle w:val="BodyTextChar"/>
        </w:rPr>
        <w:t xml:space="preserve"> = 100 </w:t>
      </w:r>
    </w:p>
    <w:p w14:paraId="109DD96D" w14:textId="77777777" w:rsidR="00C216DC" w:rsidRPr="00F80603" w:rsidRDefault="00903E4A" w:rsidP="003355E8">
      <w:pPr>
        <w:pStyle w:val="Bullet"/>
        <w:numPr>
          <w:ilvl w:val="2"/>
          <w:numId w:val="9"/>
        </w:numPr>
        <w:rPr>
          <w:rStyle w:val="BodyTextChar"/>
        </w:rPr>
      </w:pPr>
      <w:r w:rsidRPr="00F80603">
        <w:rPr>
          <w:rStyle w:val="BodyTextChar"/>
        </w:rPr>
        <w:t> </w:t>
      </w:r>
      <w:r w:rsidR="00C216DC" w:rsidRPr="00F80603">
        <w:rPr>
          <w:rStyle w:val="BodyTextChar"/>
        </w:rPr>
        <w:t>Presort</w:t>
      </w:r>
      <w:r w:rsidR="00C216DC" w:rsidRPr="00F80603">
        <w:rPr>
          <w:rStyle w:val="BodyTextChar"/>
        </w:rPr>
        <w:fldChar w:fldCharType="begin"/>
      </w:r>
      <w:r w:rsidR="00C216DC" w:rsidRPr="00F80603">
        <w:rPr>
          <w:rStyle w:val="BodyTextChar"/>
        </w:rPr>
        <w:instrText xml:space="preserve"> XE "Presort" </w:instrText>
      </w:r>
      <w:r w:rsidR="00C216DC" w:rsidRPr="00F80603">
        <w:rPr>
          <w:rStyle w:val="BodyTextChar"/>
        </w:rPr>
        <w:fldChar w:fldCharType="end"/>
      </w:r>
      <w:r w:rsidR="00C216DC" w:rsidRPr="00F80603">
        <w:rPr>
          <w:rStyle w:val="BodyTextChar"/>
        </w:rPr>
        <w:t xml:space="preserve"> 2: 3 digit, Count = 5, Actual Piece Count</w:t>
      </w:r>
      <w:r w:rsidR="00C216DC" w:rsidRPr="00F80603">
        <w:rPr>
          <w:rStyle w:val="BodyTextChar"/>
        </w:rPr>
        <w:fldChar w:fldCharType="begin"/>
      </w:r>
      <w:r w:rsidR="00C216DC" w:rsidRPr="00F80603">
        <w:rPr>
          <w:rStyle w:val="BodyTextChar"/>
        </w:rPr>
        <w:instrText xml:space="preserve"> XE "Actual Piece Count" </w:instrText>
      </w:r>
      <w:r w:rsidR="00C216DC" w:rsidRPr="00F80603">
        <w:rPr>
          <w:rStyle w:val="BodyTextChar"/>
        </w:rPr>
        <w:fldChar w:fldCharType="end"/>
      </w:r>
      <w:r w:rsidR="00C216DC" w:rsidRPr="00F80603">
        <w:rPr>
          <w:rStyle w:val="BodyTextChar"/>
        </w:rPr>
        <w:t xml:space="preserve"> = 100</w:t>
      </w:r>
    </w:p>
    <w:p w14:paraId="109DD96E" w14:textId="77777777" w:rsidR="00B96781" w:rsidRPr="00F80603" w:rsidRDefault="00C216DC" w:rsidP="003355E8">
      <w:pPr>
        <w:pStyle w:val="Bullet"/>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will NOT use the Actual Piece count for the following USPSSummary</w:t>
      </w:r>
      <w:r w:rsidRPr="00F80603">
        <w:rPr>
          <w:rStyle w:val="BodyTextChar"/>
        </w:rPr>
        <w:fldChar w:fldCharType="begin"/>
      </w:r>
      <w:r w:rsidRPr="00F80603">
        <w:rPr>
          <w:rStyle w:val="BodyTextChar"/>
        </w:rPr>
        <w:instrText xml:space="preserve"> XE "USPSSummary" </w:instrText>
      </w:r>
      <w:r w:rsidRPr="00F80603">
        <w:rPr>
          <w:rStyle w:val="BodyTextChar"/>
        </w:rPr>
        <w:fldChar w:fldCharType="end"/>
      </w:r>
      <w:r w:rsidRPr="00F80603">
        <w:rPr>
          <w:rStyle w:val="BodyTextChar"/>
        </w:rPr>
        <w:t xml:space="preserve"> block scenario:</w:t>
      </w:r>
    </w:p>
    <w:p w14:paraId="109DD96F" w14:textId="77777777" w:rsidR="00C216DC" w:rsidRPr="00F80603" w:rsidRDefault="00C216DC" w:rsidP="003355E8">
      <w:pPr>
        <w:pStyle w:val="Bullet"/>
        <w:numPr>
          <w:ilvl w:val="0"/>
          <w:numId w:val="0"/>
        </w:numPr>
        <w:ind w:left="792"/>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Count = 10</w:t>
      </w:r>
    </w:p>
    <w:p w14:paraId="109DD970" w14:textId="77777777" w:rsidR="00C216DC" w:rsidRPr="00F80603" w:rsidRDefault="00C216DC" w:rsidP="003355E8">
      <w:pPr>
        <w:pStyle w:val="Bullet"/>
        <w:numPr>
          <w:ilvl w:val="2"/>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1: 5 digit, Count = 5, Actual Piece Count</w:t>
      </w:r>
      <w:r w:rsidRPr="00F80603">
        <w:rPr>
          <w:rStyle w:val="BodyTextChar"/>
        </w:rPr>
        <w:fldChar w:fldCharType="begin"/>
      </w:r>
      <w:r w:rsidRPr="00F80603">
        <w:rPr>
          <w:rStyle w:val="BodyTextChar"/>
        </w:rPr>
        <w:instrText xml:space="preserve"> XE "Actual Piece Count" </w:instrText>
      </w:r>
      <w:r w:rsidRPr="00F80603">
        <w:rPr>
          <w:rStyle w:val="BodyTextChar"/>
        </w:rPr>
        <w:fldChar w:fldCharType="end"/>
      </w:r>
      <w:r w:rsidRPr="00F80603">
        <w:rPr>
          <w:rStyle w:val="BodyTextChar"/>
        </w:rPr>
        <w:t xml:space="preserve"> = 100</w:t>
      </w:r>
    </w:p>
    <w:p w14:paraId="109DD971" w14:textId="77777777" w:rsidR="00B96781" w:rsidRPr="00F80603" w:rsidRDefault="00C216DC" w:rsidP="003355E8">
      <w:pPr>
        <w:pStyle w:val="Bullet"/>
        <w:numPr>
          <w:ilvl w:val="2"/>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2: 3 digit, Count = 5, Actual Piece Count</w:t>
      </w:r>
      <w:r w:rsidRPr="00F80603">
        <w:rPr>
          <w:rStyle w:val="BodyTextChar"/>
        </w:rPr>
        <w:fldChar w:fldCharType="begin"/>
      </w:r>
      <w:r w:rsidRPr="00F80603">
        <w:rPr>
          <w:rStyle w:val="BodyTextChar"/>
        </w:rPr>
        <w:instrText xml:space="preserve"> XE "Actual Piece Count" </w:instrText>
      </w:r>
      <w:r w:rsidRPr="00F80603">
        <w:rPr>
          <w:rStyle w:val="BodyTextChar"/>
        </w:rPr>
        <w:fldChar w:fldCharType="end"/>
      </w:r>
      <w:r w:rsidRPr="00F80603">
        <w:rPr>
          <w:rStyle w:val="BodyTextChar"/>
        </w:rPr>
        <w:t xml:space="preserve"> Not Provided</w:t>
      </w:r>
    </w:p>
    <w:p w14:paraId="109DD972" w14:textId="77777777" w:rsidR="00C216DC" w:rsidRPr="00F80603" w:rsidRDefault="00C216DC" w:rsidP="003355E8">
      <w:pPr>
        <w:pStyle w:val="Bullet"/>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will NOT use the Actual Piece count for the following USPSSummary</w:t>
      </w:r>
      <w:r w:rsidRPr="00F80603">
        <w:rPr>
          <w:rStyle w:val="BodyTextChar"/>
        </w:rPr>
        <w:fldChar w:fldCharType="begin"/>
      </w:r>
      <w:r w:rsidRPr="00F80603">
        <w:rPr>
          <w:rStyle w:val="BodyTextChar"/>
        </w:rPr>
        <w:instrText xml:space="preserve"> XE "USPSSummary" </w:instrText>
      </w:r>
      <w:r w:rsidRPr="00F80603">
        <w:rPr>
          <w:rStyle w:val="BodyTextChar"/>
        </w:rPr>
        <w:fldChar w:fldCharType="end"/>
      </w:r>
      <w:r w:rsidRPr="00F80603">
        <w:rPr>
          <w:rStyle w:val="BodyTextChar"/>
        </w:rPr>
        <w:t xml:space="preserve"> block scenario:</w:t>
      </w:r>
    </w:p>
    <w:p w14:paraId="109DD973" w14:textId="77777777" w:rsidR="00C216DC" w:rsidRPr="00F80603" w:rsidRDefault="00C216DC" w:rsidP="003355E8">
      <w:pPr>
        <w:pStyle w:val="Bullet"/>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Count = 5, Actual Piece Count</w:t>
      </w:r>
      <w:r w:rsidRPr="00F80603">
        <w:rPr>
          <w:rStyle w:val="BodyTextChar"/>
        </w:rPr>
        <w:fldChar w:fldCharType="begin"/>
      </w:r>
      <w:r w:rsidRPr="00F80603">
        <w:rPr>
          <w:rStyle w:val="BodyTextChar"/>
        </w:rPr>
        <w:instrText xml:space="preserve"> XE "Actual Piece Count" </w:instrText>
      </w:r>
      <w:r w:rsidRPr="00F80603">
        <w:rPr>
          <w:rStyle w:val="BodyTextChar"/>
        </w:rPr>
        <w:fldChar w:fldCharType="end"/>
      </w:r>
      <w:r w:rsidRPr="00F80603">
        <w:rPr>
          <w:rStyle w:val="BodyTextChar"/>
        </w:rPr>
        <w:t xml:space="preserve"> = 100</w:t>
      </w:r>
    </w:p>
    <w:p w14:paraId="109DD974" w14:textId="77777777" w:rsidR="00C216DC" w:rsidRPr="00F80603" w:rsidRDefault="00C216DC" w:rsidP="003355E8">
      <w:pPr>
        <w:pStyle w:val="Bullet"/>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2: Count = 5, Actual Piece Count</w:t>
      </w:r>
      <w:r w:rsidRPr="00F80603">
        <w:rPr>
          <w:rStyle w:val="BodyTextChar"/>
        </w:rPr>
        <w:fldChar w:fldCharType="begin"/>
      </w:r>
      <w:r w:rsidRPr="00F80603">
        <w:rPr>
          <w:rStyle w:val="BodyTextChar"/>
        </w:rPr>
        <w:instrText xml:space="preserve"> XE "Actual Piece Count" </w:instrText>
      </w:r>
      <w:r w:rsidRPr="00F80603">
        <w:rPr>
          <w:rStyle w:val="BodyTextChar"/>
        </w:rPr>
        <w:fldChar w:fldCharType="end"/>
      </w:r>
      <w:r w:rsidRPr="00F80603">
        <w:rPr>
          <w:rStyle w:val="BodyTextChar"/>
        </w:rPr>
        <w:t xml:space="preserve"> Not Provided</w:t>
      </w:r>
    </w:p>
    <w:p w14:paraId="109DD975"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multiple UniqueContainerBarcode</w:t>
      </w:r>
      <w:r w:rsidRPr="00F80603">
        <w:fldChar w:fldCharType="begin"/>
      </w:r>
      <w:r w:rsidRPr="00F80603">
        <w:instrText xml:space="preserve"> XE "UniqueContainerBarcode" </w:instrText>
      </w:r>
      <w:r w:rsidRPr="00F80603">
        <w:fldChar w:fldCharType="end"/>
      </w:r>
      <w:r w:rsidRPr="00F80603">
        <w:t xml:space="preserve"> elements to be included in a single USPS</w:t>
      </w:r>
      <w:r w:rsidRPr="00F80603">
        <w:fldChar w:fldCharType="begin"/>
      </w:r>
      <w:r w:rsidRPr="00F80603">
        <w:instrText xml:space="preserve"> XE "USPS" </w:instrText>
      </w:r>
      <w:r w:rsidRPr="00F80603">
        <w:fldChar w:fldCharType="end"/>
      </w:r>
      <w:r w:rsidRPr="00F80603">
        <w:t xml:space="preserve"> Summary block.  The USPS implementation will store all UniqueContainerBarcode elements and will validate for uniqueness.  Uniqueness is validated based on a 45-day timeframe.  UniqueContainerBarcodes</w:t>
      </w:r>
      <w:r w:rsidRPr="00F80603">
        <w:fldChar w:fldCharType="begin"/>
      </w:r>
      <w:r w:rsidRPr="00F80603">
        <w:instrText xml:space="preserve"> XE "UniqueContainerBarcodes" \t "</w:instrText>
      </w:r>
      <w:r w:rsidRPr="00F80603">
        <w:rPr>
          <w:i/>
        </w:rPr>
        <w:instrText>See</w:instrText>
      </w:r>
      <w:r w:rsidRPr="00F80603">
        <w:instrText xml:space="preserve"> UniqueContainerBarcode" </w:instrText>
      </w:r>
      <w:r w:rsidRPr="00F80603">
        <w:fldChar w:fldCharType="end"/>
      </w:r>
      <w:r w:rsidRPr="00F80603">
        <w:t xml:space="preserve"> associated to an appointment</w:t>
      </w:r>
      <w:r w:rsidRPr="00F80603">
        <w:fldChar w:fldCharType="begin"/>
      </w:r>
      <w:r w:rsidRPr="00F80603">
        <w:instrText xml:space="preserve"> XE "appointment" </w:instrText>
      </w:r>
      <w:r w:rsidRPr="00F80603">
        <w:fldChar w:fldCharType="end"/>
      </w:r>
      <w:r w:rsidRPr="00F80603">
        <w:t xml:space="preserve"> that was scheduled for 45 days in the past or for an appointment that has been cancelled or rejected are considered valid for re-use.  If an appointment is no-showed, all associated UniqueContainerBarcodes are valid again after 12 days (288 hours) for drop ship</w:t>
      </w:r>
      <w:r w:rsidRPr="00F80603">
        <w:fldChar w:fldCharType="begin"/>
      </w:r>
      <w:r w:rsidRPr="00F80603">
        <w:instrText xml:space="preserve"> XE "drop ship" </w:instrText>
      </w:r>
      <w:r w:rsidRPr="00F80603">
        <w:fldChar w:fldCharType="end"/>
      </w:r>
      <w:r w:rsidRPr="00F80603">
        <w:t xml:space="preserve"> appointments, and after 5 days (120 hours) for Origin Entry</w:t>
      </w:r>
      <w:r w:rsidRPr="00F80603">
        <w:fldChar w:fldCharType="begin"/>
      </w:r>
      <w:r w:rsidRPr="00F80603">
        <w:instrText xml:space="preserve"> XE "Origin Entry" </w:instrText>
      </w:r>
      <w:r w:rsidRPr="00F80603">
        <w:fldChar w:fldCharType="end"/>
      </w:r>
      <w:r w:rsidRPr="00F80603">
        <w:t xml:space="preserve"> appointments.</w:t>
      </w:r>
    </w:p>
    <w:p w14:paraId="109DD976" w14:textId="77777777" w:rsidR="00C216DC" w:rsidRPr="00F80603" w:rsidRDefault="00C216DC" w:rsidP="003355E8">
      <w:pPr>
        <w:pStyle w:val="Bullet"/>
      </w:pPr>
      <w:r w:rsidRPr="00F80603">
        <w:lastRenderedPageBreak/>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multiple SiblingBarcode</w:t>
      </w:r>
      <w:r w:rsidRPr="00F80603">
        <w:fldChar w:fldCharType="begin"/>
      </w:r>
      <w:r w:rsidRPr="00F80603">
        <w:instrText xml:space="preserve"> XE "SiblingBarcode" </w:instrText>
      </w:r>
      <w:r w:rsidRPr="00F80603">
        <w:fldChar w:fldCharType="end"/>
      </w:r>
      <w:r w:rsidRPr="00F80603">
        <w:t xml:space="preserve"> elements to be included in a single USPS</w:t>
      </w:r>
      <w:r w:rsidRPr="00F80603">
        <w:fldChar w:fldCharType="begin"/>
      </w:r>
      <w:r w:rsidRPr="00F80603">
        <w:instrText xml:space="preserve"> XE "USPS" </w:instrText>
      </w:r>
      <w:r w:rsidRPr="00F80603">
        <w:fldChar w:fldCharType="end"/>
      </w:r>
      <w:r w:rsidRPr="00F80603">
        <w:t xml:space="preserve"> Summary block.  The USPS implementation will store all SiblingBarcode elements and will validate for uniqueness.  Uniqueness is validated based on a 45-day timeframe.</w:t>
      </w:r>
    </w:p>
    <w:p w14:paraId="109DD977"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for the SiblingBarcode</w:t>
      </w:r>
      <w:r w:rsidRPr="00F80603">
        <w:fldChar w:fldCharType="begin"/>
      </w:r>
      <w:r w:rsidRPr="00F80603">
        <w:instrText xml:space="preserve"> XE "SiblingBarcode" </w:instrText>
      </w:r>
      <w:r w:rsidRPr="00F80603">
        <w:fldChar w:fldCharType="end"/>
      </w:r>
      <w:r w:rsidRPr="00F80603">
        <w:t xml:space="preserve"> and the UniqueContainerBarcode</w:t>
      </w:r>
      <w:r w:rsidRPr="00F80603">
        <w:fldChar w:fldCharType="begin"/>
      </w:r>
      <w:r w:rsidRPr="00F80603">
        <w:instrText xml:space="preserve"> XE "UniqueContainerBarcode" </w:instrText>
      </w:r>
      <w:r w:rsidRPr="00F80603">
        <w:fldChar w:fldCharType="end"/>
      </w:r>
      <w:r w:rsidRPr="00F80603">
        <w:t xml:space="preserve"> to be between 1 and 24 characters.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requires that the SiblingBarcode and the UniqueContainerBarcode be 21 characters and begin with “99M”.</w:t>
      </w:r>
    </w:p>
    <w:p w14:paraId="109DD978"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multiple OptionalAppt elements to be included in a single Appointment block.  The USPS</w:t>
      </w:r>
      <w:r w:rsidRPr="00F80603">
        <w:fldChar w:fldCharType="begin"/>
      </w:r>
      <w:r w:rsidRPr="00F80603">
        <w:instrText xml:space="preserve"> XE "USPS" </w:instrText>
      </w:r>
      <w:r w:rsidRPr="00F80603">
        <w:fldChar w:fldCharType="end"/>
      </w:r>
      <w:r w:rsidRPr="00F80603">
        <w:t xml:space="preserve"> implementation will only use the first OptionalAppt element and others will be ignored.  In addition, the OptionalAppt element will only be supported for the Delivery Appointment Query Request message</w:t>
      </w:r>
      <w:r w:rsidRPr="00F80603">
        <w:fldChar w:fldCharType="begin"/>
      </w:r>
      <w:r w:rsidRPr="00F80603">
        <w:instrText xml:space="preserve"> XE "message" </w:instrText>
      </w:r>
      <w:r w:rsidRPr="00F80603">
        <w:fldChar w:fldCharType="end"/>
      </w:r>
      <w:r w:rsidRPr="00F80603">
        <w:t>.</w:t>
      </w:r>
    </w:p>
    <w:p w14:paraId="109DD979" w14:textId="77777777" w:rsidR="00C216DC" w:rsidRPr="00F80603" w:rsidRDefault="00C216DC" w:rsidP="003355E8">
      <w:pPr>
        <w:pStyle w:val="Bullet"/>
      </w:pPr>
      <w:r w:rsidRPr="00F80603">
        <w:t>The Facility Number should be populated with the facility</w:t>
      </w:r>
      <w:r w:rsidRPr="00F80603">
        <w:fldChar w:fldCharType="begin"/>
      </w:r>
      <w:r w:rsidRPr="00F80603">
        <w:instrText xml:space="preserve"> XE "facility" </w:instrText>
      </w:r>
      <w:r w:rsidRPr="00F80603">
        <w:fldChar w:fldCharType="end"/>
      </w:r>
      <w:r w:rsidRPr="00F80603">
        <w:t xml:space="preserve"> Locale Key (characters 2-7 of the drop site key)</w:t>
      </w:r>
    </w:p>
    <w:p w14:paraId="109DD97A" w14:textId="77777777" w:rsidR="00C216DC" w:rsidRPr="00F80603" w:rsidRDefault="00C216DC" w:rsidP="003355E8">
      <w:pPr>
        <w:pStyle w:val="Bullet"/>
      </w:pPr>
      <w:r w:rsidRPr="00F80603">
        <w:t>The VerificationZip4</w:t>
      </w:r>
      <w:r w:rsidRPr="00F80603">
        <w:fldChar w:fldCharType="begin"/>
      </w:r>
      <w:r w:rsidRPr="00F80603">
        <w:instrText xml:space="preserve"> XE "VerificationZip4" </w:instrText>
      </w:r>
      <w:r w:rsidRPr="00F80603">
        <w:fldChar w:fldCharType="end"/>
      </w:r>
      <w:r w:rsidRPr="00F80603">
        <w:t xml:space="preserve"> element in the Mail.dat</w:t>
      </w:r>
      <w:r w:rsidRPr="00F80603">
        <w:fldChar w:fldCharType="begin"/>
      </w:r>
      <w:r w:rsidRPr="00F80603">
        <w:instrText xml:space="preserve"> XE "Mail.dat" </w:instrText>
      </w:r>
      <w:r w:rsidRPr="00F80603">
        <w:fldChar w:fldCharType="end"/>
      </w:r>
      <w:r w:rsidRPr="00F80603">
        <w:t xml:space="preserve"> Summarization block is not required in 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However, it is a required element for the USPS</w:t>
      </w:r>
      <w:r w:rsidRPr="00F80603">
        <w:fldChar w:fldCharType="begin"/>
      </w:r>
      <w:r w:rsidRPr="00F80603">
        <w:instrText xml:space="preserve"> XE "USPS" </w:instrText>
      </w:r>
      <w:r w:rsidRPr="00F80603">
        <w:fldChar w:fldCharType="end"/>
      </w:r>
      <w:r w:rsidRPr="00F80603">
        <w:t xml:space="preserve"> implementation when using the Mail.dat Summarization block because the VerificationZip4 element must be provided in order to retrieve the actual Mail.dat data.  </w:t>
      </w:r>
    </w:p>
    <w:p w14:paraId="109DD97B" w14:textId="6F6EA705" w:rsidR="00C216DC" w:rsidRPr="00F80603" w:rsidRDefault="00C216DC" w:rsidP="003355E8">
      <w:pPr>
        <w:pStyle w:val="Bullet"/>
      </w:pPr>
      <w:r w:rsidRPr="00F80603">
        <w:t>Before any message</w:t>
      </w:r>
      <w:r w:rsidRPr="00F80603">
        <w:fldChar w:fldCharType="begin"/>
      </w:r>
      <w:r w:rsidRPr="00F80603">
        <w:instrText xml:space="preserve"> XE "message" </w:instrText>
      </w:r>
      <w:r w:rsidRPr="00F80603">
        <w:fldChar w:fldCharType="end"/>
      </w:r>
      <w:r w:rsidRPr="00F80603">
        <w:t xml:space="preserve"> is sent that requires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to populate information from Mail.dat</w:t>
      </w:r>
      <w:r w:rsidRPr="00F80603">
        <w:fldChar w:fldCharType="begin"/>
      </w:r>
      <w:r w:rsidRPr="00F80603">
        <w:instrText xml:space="preserve"> XE "Mail.dat" </w:instrText>
      </w:r>
      <w:r w:rsidRPr="00F80603">
        <w:fldChar w:fldCharType="end"/>
      </w:r>
      <w:r w:rsidRPr="00F80603">
        <w:t xml:space="preserve"> data, the Shipper must ensure the Mail.dat data that corresponds to the Appointment is up to date in the </w:t>
      </w:r>
      <w:r w:rsidR="00245F82" w:rsidRPr="00245F82">
        <w:rPr>
          <w:i/>
        </w:rPr>
        <w:t>PostalOne!</w:t>
      </w:r>
      <w:r w:rsidRPr="00F80603">
        <w:t xml:space="preserve"> system prior to sending a Web Services</w:t>
      </w:r>
      <w:r w:rsidRPr="00F80603">
        <w:fldChar w:fldCharType="begin"/>
      </w:r>
      <w:r w:rsidRPr="00F80603">
        <w:instrText xml:space="preserve"> XE "Web Services" </w:instrText>
      </w:r>
      <w:r w:rsidRPr="00F80603">
        <w:fldChar w:fldCharType="end"/>
      </w:r>
      <w:r w:rsidRPr="00F80603">
        <w:t xml:space="preserve"> request</w:t>
      </w:r>
      <w:r w:rsidRPr="00F80603">
        <w:rPr>
          <w:i/>
        </w:rPr>
        <w:t>.</w:t>
      </w:r>
    </w:p>
    <w:p w14:paraId="109DD97C" w14:textId="79808483" w:rsidR="00C216DC" w:rsidRPr="00F80603" w:rsidRDefault="00C216DC" w:rsidP="003355E8">
      <w:pPr>
        <w:pStyle w:val="Bullet"/>
      </w:pPr>
      <w:r w:rsidRPr="00F80603">
        <w:t>The Perishable</w:t>
      </w:r>
      <w:r w:rsidRPr="00F80603">
        <w:fldChar w:fldCharType="begin"/>
      </w:r>
      <w:r w:rsidRPr="00F80603">
        <w:instrText xml:space="preserve"> XE "Perishable" </w:instrText>
      </w:r>
      <w:r w:rsidRPr="00F80603">
        <w:fldChar w:fldCharType="end"/>
      </w:r>
      <w:r w:rsidRPr="00F80603">
        <w:t xml:space="preserve"> element is a required field in the USPSSummary</w:t>
      </w:r>
      <w:r w:rsidRPr="00F80603">
        <w:fldChar w:fldCharType="begin"/>
      </w:r>
      <w:r w:rsidRPr="00F80603">
        <w:instrText xml:space="preserve"> XE "USPSSummary" </w:instrText>
      </w:r>
      <w:r w:rsidRPr="00F80603">
        <w:fldChar w:fldCharType="end"/>
      </w:r>
      <w:r w:rsidRPr="00F80603">
        <w:t xml:space="preserve"> block.  It does not exist in the Mail.dat</w:t>
      </w:r>
      <w:r w:rsidRPr="00F80603">
        <w:fldChar w:fldCharType="begin"/>
      </w:r>
      <w:r w:rsidRPr="00F80603">
        <w:instrText xml:space="preserve"> XE "Mail.dat" </w:instrText>
      </w:r>
      <w:r w:rsidRPr="00F80603">
        <w:fldChar w:fldCharType="end"/>
      </w:r>
      <w:r w:rsidRPr="00F80603">
        <w:t xml:space="preserve">.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will set the Perishable element value to ‘No’ when the</w:t>
      </w:r>
      <w:r w:rsidRPr="00F80603">
        <w:rPr>
          <w:b/>
          <w:i/>
        </w:rPr>
        <w:t xml:space="preserve"> </w:t>
      </w:r>
      <w:r w:rsidR="00245F82" w:rsidRPr="00245F82">
        <w:rPr>
          <w:i/>
        </w:rPr>
        <w:t>PostalOne!</w:t>
      </w:r>
      <w:r w:rsidRPr="00F80603">
        <w:t xml:space="preserve"> system populates an USPSSummary block with Mail.dat data.</w:t>
      </w:r>
    </w:p>
    <w:p w14:paraId="109DD97D" w14:textId="36FE4B51" w:rsidR="00C216DC" w:rsidRPr="00F80603" w:rsidRDefault="00C216DC" w:rsidP="003355E8">
      <w:pPr>
        <w:pStyle w:val="Bullet"/>
      </w:pPr>
      <w:r w:rsidRPr="00F80603">
        <w:t>For the Customer Registration Process, the user belonging to a Shipper must identify and verify his/her company’s correct corporate headquarters (HQ) location ZIP (e.g., 22202-6761-000).  The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system will generate a 12-byte field for that 9 digit Scheduler</w:t>
      </w:r>
      <w:r w:rsidRPr="00F80603">
        <w:fldChar w:fldCharType="begin"/>
      </w:r>
      <w:r w:rsidRPr="00F80603">
        <w:instrText xml:space="preserve"> XE "Scheduler" </w:instrText>
      </w:r>
      <w:r w:rsidRPr="00F80603">
        <w:fldChar w:fldCharType="end"/>
      </w:r>
      <w:r w:rsidRPr="00F80603">
        <w:t xml:space="preserve"> Corporate ZIP+4, e.g., 222026761000.  The last three digits of a Scheduler Corporate ID will always be 000 (three </w:t>
      </w:r>
      <w:r w:rsidR="007D17F0" w:rsidRPr="00F80603">
        <w:t>zeroes</w:t>
      </w:r>
      <w:r w:rsidRPr="00F80603">
        <w:t>) unless there is a duplicate record with 000 (in which case it would be incremented to the next value – e.g. 001).  This ‘SchedulerCorporateID’ will be provided by the FAST</w:t>
      </w:r>
      <w:r w:rsidRPr="00F80603">
        <w:rPr>
          <w:i/>
        </w:rPr>
        <w:t xml:space="preserve"> </w:t>
      </w:r>
      <w:r w:rsidRPr="00F80603">
        <w:t>system</w:t>
      </w:r>
      <w:r w:rsidRPr="00F80603">
        <w:rPr>
          <w:b/>
          <w:i/>
        </w:rPr>
        <w:t xml:space="preserve"> </w:t>
      </w:r>
      <w:r w:rsidRPr="00F80603">
        <w:t xml:space="preserve">to all shippers via e-mail and it will be sent to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with every Web Services</w:t>
      </w:r>
      <w:r w:rsidRPr="00F80603">
        <w:fldChar w:fldCharType="begin"/>
      </w:r>
      <w:r w:rsidRPr="00F80603">
        <w:instrText xml:space="preserve"> XE "Web Services" </w:instrText>
      </w:r>
      <w:r w:rsidRPr="00F80603">
        <w:fldChar w:fldCharType="end"/>
      </w:r>
      <w:r w:rsidRPr="00F80603">
        <w:t xml:space="preserve"> transaction by the shipper.  Each User must also be assigned a ‘SchedulerID</w:t>
      </w:r>
      <w:r w:rsidRPr="00F80603">
        <w:fldChar w:fldCharType="begin"/>
      </w:r>
      <w:r w:rsidRPr="00F80603">
        <w:instrText xml:space="preserve"> XE "SchedulerID" </w:instrText>
      </w:r>
      <w:r w:rsidRPr="00F80603">
        <w:fldChar w:fldCharType="end"/>
      </w:r>
      <w:r w:rsidRPr="00F80603">
        <w:t xml:space="preserve">’ by the FAST system, which will be used to uniquely identify the scheduler entity.  The ‘SchedulerID‘ will be generated in the background and shown to the user on the screen.  </w:t>
      </w:r>
    </w:p>
    <w:p w14:paraId="109DD97E" w14:textId="603D9F1D" w:rsidR="00C216DC" w:rsidRPr="00F80603" w:rsidRDefault="00C216DC" w:rsidP="003355E8">
      <w:pPr>
        <w:pStyle w:val="Bullet"/>
      </w:pPr>
      <w:r w:rsidRPr="00F80603">
        <w:t>The Scheduler</w:t>
      </w:r>
      <w:r w:rsidRPr="00F80603">
        <w:fldChar w:fldCharType="begin"/>
      </w:r>
      <w:r w:rsidRPr="00F80603">
        <w:instrText xml:space="preserve"> XE "Scheduler" </w:instrText>
      </w:r>
      <w:r w:rsidRPr="00F80603">
        <w:fldChar w:fldCharType="end"/>
      </w:r>
      <w:r w:rsidRPr="00F80603">
        <w:t xml:space="preserve"> ID will also be e-mailed to the user/Scheduler/Shipper, so Shipper can always ensure the correct ‘SchedulerID</w:t>
      </w:r>
      <w:r w:rsidRPr="00F80603">
        <w:fldChar w:fldCharType="begin"/>
      </w:r>
      <w:r w:rsidRPr="00F80603">
        <w:instrText xml:space="preserve"> XE "SchedulerID" </w:instrText>
      </w:r>
      <w:r w:rsidRPr="00F80603">
        <w:fldChar w:fldCharType="end"/>
      </w:r>
      <w:r w:rsidRPr="00F80603">
        <w:t>’ is always part of every Web Services</w:t>
      </w:r>
      <w:r w:rsidRPr="00F80603">
        <w:fldChar w:fldCharType="begin"/>
      </w:r>
      <w:r w:rsidRPr="00F80603">
        <w:instrText xml:space="preserve"> XE "Web Services"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 xml:space="preserve"> that is sent to USPS</w:t>
      </w:r>
      <w:r w:rsidRPr="00F80603">
        <w:fldChar w:fldCharType="begin"/>
      </w:r>
      <w:r w:rsidRPr="00F80603">
        <w:instrText xml:space="preserve"> XE "USPS" </w:instrText>
      </w:r>
      <w:r w:rsidRPr="00F80603">
        <w:fldChar w:fldCharType="end"/>
      </w:r>
      <w:r w:rsidRPr="00F80603">
        <w:t xml:space="preserve"> for identification purposes.  The Scheduler entity can be an internal business role within a Shipper’s organization and will be tied to the Shipper’s corporate headquarters for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to rate the Shipper’s corporation. The format of the Scheduler ID will be location ZIP+4 format plus three bytes (201486791001).  A unique Scheduler ID will be generated in the ZIP+4 format with appended sequence numbers (always three digits and these three digits will never be three </w:t>
      </w:r>
      <w:r w:rsidR="007D17F0" w:rsidRPr="00F80603">
        <w:t>zeroes</w:t>
      </w:r>
      <w:r w:rsidRPr="00F80603">
        <w:t>) and communicated to the user via e-mail each time for a given Scheduler entity.</w:t>
      </w:r>
    </w:p>
    <w:p w14:paraId="109DD97F" w14:textId="77777777" w:rsidR="00C216DC" w:rsidRPr="00F80603" w:rsidRDefault="00C216DC" w:rsidP="003355E8">
      <w:pPr>
        <w:pStyle w:val="Bullet"/>
        <w:numPr>
          <w:ilvl w:val="0"/>
          <w:numId w:val="0"/>
        </w:numPr>
        <w:ind w:left="720"/>
      </w:pPr>
      <w:r w:rsidRPr="00F80603">
        <w:t>For example, the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system will use the following example format to identify Corp HQ and Scheduler</w:t>
      </w:r>
      <w:r w:rsidRPr="00F80603">
        <w:fldChar w:fldCharType="begin"/>
      </w:r>
      <w:r w:rsidRPr="00F80603">
        <w:instrText xml:space="preserve"> XE "Scheduler" </w:instrText>
      </w:r>
      <w:r w:rsidRPr="00F80603">
        <w:fldChar w:fldCharType="end"/>
      </w:r>
      <w:r w:rsidRPr="00F80603">
        <w:t xml:space="preserve"> Locations:</w:t>
      </w:r>
    </w:p>
    <w:p w14:paraId="109DD980" w14:textId="0CFD1084" w:rsidR="00C216DC" w:rsidRPr="00F80603" w:rsidRDefault="00C216DC" w:rsidP="003355E8">
      <w:pPr>
        <w:pStyle w:val="Bullet"/>
        <w:numPr>
          <w:ilvl w:val="0"/>
          <w:numId w:val="0"/>
        </w:numPr>
        <w:ind w:left="1440"/>
      </w:pPr>
      <w:r w:rsidRPr="00F80603">
        <w:t xml:space="preserve">222021234000 - Corporate HQ (saved without the hyphen). Shipper MUST </w:t>
      </w:r>
      <w:r w:rsidRPr="00F80603">
        <w:rPr>
          <w:b/>
        </w:rPr>
        <w:t>not</w:t>
      </w:r>
      <w:r w:rsidRPr="00F80603">
        <w:t xml:space="preserve"> use a hyphen (-) when sending the SchedulerCorpID</w:t>
      </w:r>
      <w:r w:rsidRPr="00F80603">
        <w:fldChar w:fldCharType="begin"/>
      </w:r>
      <w:r w:rsidRPr="00F80603">
        <w:instrText xml:space="preserve"> XE "SchedulerCorpID" </w:instrText>
      </w:r>
      <w:r w:rsidRPr="00F80603">
        <w:fldChar w:fldCharType="end"/>
      </w:r>
      <w:r w:rsidRPr="00F80603">
        <w:t xml:space="preserve"> to USPS</w:t>
      </w:r>
      <w:r w:rsidRPr="00F80603">
        <w:fldChar w:fldCharType="begin"/>
      </w:r>
      <w:r w:rsidRPr="00F80603">
        <w:instrText xml:space="preserve"> XE "USPS" </w:instrText>
      </w:r>
      <w:r w:rsidRPr="00F80603">
        <w:fldChar w:fldCharType="end"/>
      </w:r>
      <w:r w:rsidRPr="00F80603">
        <w:t xml:space="preserve">).  The first nine digits will be the Corporate HQ ZIP+4 and the last three digits will be sequence numbers and will always be three </w:t>
      </w:r>
      <w:r w:rsidR="007D17F0" w:rsidRPr="00F80603">
        <w:t>zeroes</w:t>
      </w:r>
      <w:r w:rsidRPr="00F80603">
        <w:t xml:space="preserve"> (000). </w:t>
      </w:r>
    </w:p>
    <w:p w14:paraId="109DD981" w14:textId="42F26F72" w:rsidR="00C216DC" w:rsidRPr="00F80603" w:rsidRDefault="00C216DC" w:rsidP="003355E8">
      <w:pPr>
        <w:pStyle w:val="Bullet"/>
        <w:numPr>
          <w:ilvl w:val="0"/>
          <w:numId w:val="0"/>
        </w:numPr>
        <w:ind w:left="1440"/>
      </w:pPr>
      <w:r w:rsidRPr="00F80603">
        <w:t>222021234100 - SchedulerID</w:t>
      </w:r>
      <w:r w:rsidRPr="00F80603">
        <w:fldChar w:fldCharType="begin"/>
      </w:r>
      <w:r w:rsidRPr="00F80603">
        <w:instrText xml:space="preserve"> XE "SchedulerID" </w:instrText>
      </w:r>
      <w:r w:rsidRPr="00F80603">
        <w:fldChar w:fldCharType="end"/>
      </w:r>
      <w:r w:rsidRPr="00F80603">
        <w:t xml:space="preserve"> or Scheduler</w:t>
      </w:r>
      <w:r w:rsidRPr="00F80603">
        <w:fldChar w:fldCharType="begin"/>
      </w:r>
      <w:r w:rsidRPr="00F80603">
        <w:instrText xml:space="preserve"> XE "Scheduler" </w:instrText>
      </w:r>
      <w:r w:rsidRPr="00F80603">
        <w:fldChar w:fldCharType="end"/>
      </w:r>
      <w:r w:rsidRPr="00F80603">
        <w:t xml:space="preserve"> Entity ID (business role) at a given Shipper location (saved without the hyphen).  Shipper MUST </w:t>
      </w:r>
      <w:r w:rsidRPr="00F80603">
        <w:rPr>
          <w:b/>
        </w:rPr>
        <w:t>not</w:t>
      </w:r>
      <w:r w:rsidRPr="00F80603">
        <w:t xml:space="preserve"> use a hyphen (-) when sending the SchedulerID to USPS</w:t>
      </w:r>
      <w:r w:rsidRPr="00F80603">
        <w:fldChar w:fldCharType="begin"/>
      </w:r>
      <w:r w:rsidRPr="00F80603">
        <w:instrText xml:space="preserve"> XE "USPS" </w:instrText>
      </w:r>
      <w:r w:rsidRPr="00F80603">
        <w:fldChar w:fldCharType="end"/>
      </w:r>
      <w:r w:rsidRPr="00F80603">
        <w:t xml:space="preserve">.  The last three digits will be sequence numbers and will never be three </w:t>
      </w:r>
      <w:r w:rsidR="007D17F0" w:rsidRPr="00F80603">
        <w:t>zeroes</w:t>
      </w:r>
      <w:r w:rsidRPr="00F80603">
        <w:t>.</w:t>
      </w:r>
    </w:p>
    <w:p w14:paraId="109DD982" w14:textId="6340A8C2" w:rsidR="00C216DC" w:rsidRPr="00F80603" w:rsidRDefault="00C216DC" w:rsidP="003355E8">
      <w:pPr>
        <w:pStyle w:val="Bullet"/>
      </w:pPr>
      <w:r w:rsidRPr="00F80603">
        <w:t>Do not send the same request repeatedly in succession if you did not receive an immediate response.  Sending the message</w:t>
      </w:r>
      <w:r w:rsidRPr="00F80603">
        <w:fldChar w:fldCharType="begin"/>
      </w:r>
      <w:r w:rsidRPr="00F80603">
        <w:instrText xml:space="preserve"> XE "message" </w:instrText>
      </w:r>
      <w:r w:rsidRPr="00F80603">
        <w:fldChar w:fldCharType="end"/>
      </w:r>
      <w:r w:rsidRPr="00F80603">
        <w:t xml:space="preserve"> repeatedly with the same ShipperApptRequestID for a given SchedulerID</w:t>
      </w:r>
      <w:r w:rsidRPr="00F80603">
        <w:fldChar w:fldCharType="begin"/>
      </w:r>
      <w:r w:rsidRPr="00F80603">
        <w:instrText xml:space="preserve"> XE "SchedulerID" </w:instrText>
      </w:r>
      <w:r w:rsidRPr="00F80603">
        <w:fldChar w:fldCharType="end"/>
      </w:r>
      <w:r w:rsidRPr="00F80603">
        <w:t xml:space="preserve"> will result in an error.  If you received a Tracking ID from the </w:t>
      </w:r>
      <w:r w:rsidR="00245F82" w:rsidRPr="00245F82">
        <w:rPr>
          <w:i/>
          <w:iCs/>
        </w:rPr>
        <w:t>PostalOne!</w:t>
      </w:r>
      <w:r w:rsidRPr="00F80603">
        <w:rPr>
          <w:i/>
          <w:iCs/>
        </w:rPr>
        <w:fldChar w:fldCharType="begin"/>
      </w:r>
      <w:r w:rsidRPr="00F80603">
        <w:instrText xml:space="preserve"> XE "</w:instrText>
      </w:r>
      <w:r w:rsidRPr="00F80603">
        <w:rPr>
          <w:i/>
          <w:iCs/>
        </w:rPr>
        <w:instrText>PostalOne!</w:instrText>
      </w:r>
      <w:r w:rsidRPr="00F80603">
        <w:instrText xml:space="preserve">" </w:instrText>
      </w:r>
      <w:r w:rsidRPr="00F80603">
        <w:rPr>
          <w:i/>
          <w:iCs/>
        </w:rPr>
        <w:fldChar w:fldCharType="end"/>
      </w:r>
      <w:r w:rsidRPr="00F80603">
        <w:rPr>
          <w:iCs/>
        </w:rPr>
        <w:t xml:space="preserve"> system</w:t>
      </w:r>
      <w:r w:rsidRPr="00F80603">
        <w:t>, use that Tracking ID to retrieve your message in the first response.</w:t>
      </w:r>
    </w:p>
    <w:p w14:paraId="109DD983" w14:textId="77777777" w:rsidR="00C216DC" w:rsidRPr="00F80603" w:rsidRDefault="00C216DC" w:rsidP="003355E8">
      <w:pPr>
        <w:pStyle w:val="Bullet"/>
      </w:pPr>
      <w:r w:rsidRPr="00F80603">
        <w:t>The DeliveryContent messages can be used by Schedulers, Mail Owners and Mail Preparers to add/update/cancel drop ship</w:t>
      </w:r>
      <w:r w:rsidRPr="00F80603">
        <w:fldChar w:fldCharType="begin"/>
      </w:r>
      <w:r w:rsidRPr="00F80603">
        <w:instrText xml:space="preserve"> XE "drop ship" </w:instrText>
      </w:r>
      <w:r w:rsidRPr="00F80603">
        <w:fldChar w:fldCharType="end"/>
      </w:r>
      <w:r w:rsidRPr="00F80603">
        <w:t xml:space="preserve"> content:</w:t>
      </w:r>
    </w:p>
    <w:p w14:paraId="109DD984" w14:textId="77777777" w:rsidR="00C216DC" w:rsidRPr="00F80603" w:rsidRDefault="00C216DC" w:rsidP="003355E8">
      <w:pPr>
        <w:pStyle w:val="Bullet"/>
      </w:pPr>
      <w:r w:rsidRPr="00F80603">
        <w:t>Stand-alone content -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treat the content as stand-alone content</w:t>
      </w:r>
      <w:r w:rsidRPr="00F80603">
        <w:fldChar w:fldCharType="begin"/>
      </w:r>
      <w:r w:rsidRPr="00F80603">
        <w:instrText xml:space="preserve"> XE "stand-alone content" </w:instrText>
      </w:r>
      <w:r w:rsidRPr="00F80603">
        <w:fldChar w:fldCharType="end"/>
      </w:r>
      <w:r w:rsidRPr="00F80603">
        <w:t xml:space="preserve"> if the ConsigneeApptID</w:t>
      </w:r>
      <w:r w:rsidRPr="00F80603">
        <w:fldChar w:fldCharType="begin"/>
      </w:r>
      <w:r w:rsidRPr="00F80603">
        <w:instrText xml:space="preserve"> XE "ConsigneeApptID" </w:instrText>
      </w:r>
      <w:r w:rsidRPr="00F80603">
        <w:fldChar w:fldCharType="end"/>
      </w:r>
      <w:r w:rsidRPr="00F80603">
        <w:t xml:space="preserve"> is not provided in the request message</w:t>
      </w:r>
      <w:r w:rsidRPr="00F80603">
        <w:fldChar w:fldCharType="begin"/>
      </w:r>
      <w:r w:rsidRPr="00F80603">
        <w:instrText xml:space="preserve"> XE "message" </w:instrText>
      </w:r>
      <w:r w:rsidRPr="00F80603">
        <w:fldChar w:fldCharType="end"/>
      </w:r>
      <w:r w:rsidRPr="00F80603">
        <w:t>.  Stand-alone contents can be leveraged only for drop ship</w:t>
      </w:r>
      <w:r w:rsidRPr="00F80603">
        <w:fldChar w:fldCharType="begin"/>
      </w:r>
      <w:r w:rsidRPr="00F80603">
        <w:instrText xml:space="preserve"> XE "drop ship" </w:instrText>
      </w:r>
      <w:r w:rsidRPr="00F80603">
        <w:fldChar w:fldCharType="end"/>
      </w:r>
      <w:r w:rsidRPr="00F80603">
        <w:t xml:space="preserve"> scenarios</w:t>
      </w:r>
      <w:r w:rsidRPr="00F80603">
        <w:fldChar w:fldCharType="begin"/>
      </w:r>
      <w:r w:rsidRPr="00F80603">
        <w:instrText xml:space="preserve"> XE "scenarios" </w:instrText>
      </w:r>
      <w:r w:rsidRPr="00F80603">
        <w:fldChar w:fldCharType="end"/>
      </w:r>
      <w:r w:rsidRPr="00F80603">
        <w:t>.</w:t>
      </w:r>
    </w:p>
    <w:p w14:paraId="109DD985" w14:textId="77777777" w:rsidR="00C216DC" w:rsidRPr="00F80603" w:rsidRDefault="00C216DC" w:rsidP="003355E8">
      <w:pPr>
        <w:pStyle w:val="Bullet"/>
      </w:pPr>
      <w:r w:rsidRPr="00F80603">
        <w:lastRenderedPageBreak/>
        <w:t>One-time content for an existing appointment</w:t>
      </w:r>
      <w:r w:rsidRPr="00F80603">
        <w:fldChar w:fldCharType="begin"/>
      </w:r>
      <w:r w:rsidRPr="00F80603">
        <w:instrText xml:space="preserve"> XE "appointment" </w:instrText>
      </w:r>
      <w:r w:rsidRPr="00F80603">
        <w:fldChar w:fldCharType="end"/>
      </w:r>
      <w:r w:rsidRPr="00F80603">
        <w:t xml:space="preserve"> -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treat the content as one time content if the ConsigneeApptID</w:t>
      </w:r>
      <w:r w:rsidRPr="00F80603">
        <w:fldChar w:fldCharType="begin"/>
      </w:r>
      <w:r w:rsidRPr="00F80603">
        <w:instrText xml:space="preserve"> XE "ConsigneeApptID" </w:instrText>
      </w:r>
      <w:r w:rsidRPr="00F80603">
        <w:fldChar w:fldCharType="end"/>
      </w:r>
      <w:r w:rsidRPr="00F80603">
        <w:t xml:space="preserve"> provided in the request message</w:t>
      </w:r>
      <w:r w:rsidRPr="00F80603">
        <w:fldChar w:fldCharType="begin"/>
      </w:r>
      <w:r w:rsidRPr="00F80603">
        <w:instrText xml:space="preserve"> XE "message" </w:instrText>
      </w:r>
      <w:r w:rsidRPr="00F80603">
        <w:fldChar w:fldCharType="end"/>
      </w:r>
      <w:r w:rsidRPr="00F80603">
        <w:t xml:space="preserve"> is a 9-digit appointment ID.</w:t>
      </w:r>
    </w:p>
    <w:p w14:paraId="109DD986" w14:textId="77777777" w:rsidR="00C216DC" w:rsidRPr="00F80603" w:rsidRDefault="00C216DC" w:rsidP="003355E8">
      <w:pPr>
        <w:pStyle w:val="Bullet"/>
      </w:pPr>
      <w:r w:rsidRPr="00F80603">
        <w:t>Recurring content for an existing recurring</w:t>
      </w:r>
      <w:r w:rsidRPr="00F80603">
        <w:fldChar w:fldCharType="begin"/>
      </w:r>
      <w:r w:rsidRPr="00F80603">
        <w:instrText xml:space="preserve"> XE "recurring" </w:instrText>
      </w:r>
      <w:r w:rsidRPr="00F80603">
        <w:fldChar w:fldCharType="end"/>
      </w:r>
      <w:r w:rsidRPr="00F80603">
        <w:t xml:space="preserve"> sequence -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treat the content as recurring content if the ConsigneeApptID</w:t>
      </w:r>
      <w:r w:rsidRPr="00F80603">
        <w:fldChar w:fldCharType="begin"/>
      </w:r>
      <w:r w:rsidRPr="00F80603">
        <w:instrText xml:space="preserve"> XE "ConsigneeApptID" </w:instrText>
      </w:r>
      <w:r w:rsidRPr="00F80603">
        <w:fldChar w:fldCharType="end"/>
      </w:r>
      <w:r w:rsidRPr="00F80603">
        <w:t xml:space="preserve"> provided in the request message</w:t>
      </w:r>
      <w:r w:rsidRPr="00F80603">
        <w:fldChar w:fldCharType="begin"/>
      </w:r>
      <w:r w:rsidRPr="00F80603">
        <w:instrText xml:space="preserve"> XE "message" </w:instrText>
      </w:r>
      <w:r w:rsidRPr="00F80603">
        <w:fldChar w:fldCharType="end"/>
      </w:r>
      <w:r w:rsidRPr="00F80603">
        <w:t xml:space="preserve"> is a 5-digit recurring sequence ID followed by the character “R</w:t>
      </w:r>
      <w:r w:rsidRPr="00F80603">
        <w:fldChar w:fldCharType="begin"/>
      </w:r>
      <w:r w:rsidRPr="00F80603">
        <w:instrText xml:space="preserve"> XE "R" </w:instrText>
      </w:r>
      <w:r w:rsidRPr="00F80603">
        <w:fldChar w:fldCharType="end"/>
      </w:r>
      <w:r w:rsidRPr="00F80603">
        <w:t>”.</w:t>
      </w:r>
    </w:p>
    <w:p w14:paraId="109DD987" w14:textId="77777777" w:rsidR="00C216DC" w:rsidRPr="00F80603" w:rsidRDefault="00C216DC" w:rsidP="003355E8">
      <w:pPr>
        <w:pStyle w:val="Bullet"/>
      </w:pPr>
      <w:r w:rsidRPr="00F80603">
        <w:t>The DeliveryContentQuery messages may be used to query content for drop ship</w:t>
      </w:r>
      <w:r w:rsidRPr="00F80603">
        <w:fldChar w:fldCharType="begin"/>
      </w:r>
      <w:r w:rsidRPr="00F80603">
        <w:instrText xml:space="preserve"> XE "drop ship" </w:instrText>
      </w:r>
      <w:r w:rsidRPr="00F80603">
        <w:fldChar w:fldCharType="end"/>
      </w:r>
      <w:r w:rsidR="002927DF">
        <w:t xml:space="preserve"> and origin-entry appointments.</w:t>
      </w:r>
    </w:p>
    <w:p w14:paraId="109DD988" w14:textId="77777777" w:rsidR="00C216DC" w:rsidRPr="00F80603" w:rsidRDefault="00C216DC" w:rsidP="003355E8">
      <w:pPr>
        <w:pStyle w:val="Bullet"/>
      </w:pPr>
      <w:r w:rsidRPr="00F80603">
        <w:t>The DeliveryApptShellUpdateRequest</w:t>
      </w:r>
      <w:r w:rsidRPr="00F80603">
        <w:fldChar w:fldCharType="begin"/>
      </w:r>
      <w:r w:rsidRPr="00F80603">
        <w:instrText xml:space="preserve"> XE "DeliveryApptShellUpdateRequest" </w:instrText>
      </w:r>
      <w:r w:rsidRPr="00F80603">
        <w:fldChar w:fldCharType="end"/>
      </w:r>
      <w:r w:rsidRPr="00F80603">
        <w:t xml:space="preserve"> should be used to update one-time</w:t>
      </w:r>
      <w:r w:rsidRPr="00F80603">
        <w:fldChar w:fldCharType="begin"/>
      </w:r>
      <w:r w:rsidRPr="00F80603">
        <w:instrText xml:space="preserve"> XE "one-time" </w:instrText>
      </w:r>
      <w:r w:rsidRPr="00F80603">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-level detail for an appointment with associated content,</w:t>
      </w:r>
      <w:r w:rsidR="00A64266">
        <w:t xml:space="preserve"> </w:t>
      </w:r>
      <w:r w:rsidRPr="00F80603">
        <w:t>however, it may not be used to update the facility</w:t>
      </w:r>
      <w:r w:rsidRPr="00F80603">
        <w:fldChar w:fldCharType="begin"/>
      </w:r>
      <w:r w:rsidRPr="00F80603">
        <w:instrText xml:space="preserve"> XE "facility" </w:instrText>
      </w:r>
      <w:r w:rsidRPr="00F80603">
        <w:fldChar w:fldCharType="end"/>
      </w:r>
      <w:r w:rsidRPr="00F80603">
        <w:t xml:space="preserve"> of an appointment if the appointment has associated content.  The DeliveryApptShellUpdateRequest may only be used to update the facility for one-time appointments with no associated content and recurring appointments that are pure periodicals that are subject to one or more redirections.</w:t>
      </w:r>
    </w:p>
    <w:p w14:paraId="109DD989" w14:textId="77777777" w:rsidR="00C216DC" w:rsidRPr="00F80603" w:rsidRDefault="00C216DC" w:rsidP="003355E8">
      <w:pPr>
        <w:pStyle w:val="Bullet"/>
      </w:pPr>
      <w:r w:rsidRPr="00F80603">
        <w:t>The DeliveryApptShellCancelRequest</w:t>
      </w:r>
      <w:r w:rsidRPr="00F80603">
        <w:fldChar w:fldCharType="begin"/>
      </w:r>
      <w:r w:rsidRPr="00F80603">
        <w:instrText xml:space="preserve"> XE "DeliveryApptShellCancelRequest" </w:instrText>
      </w:r>
      <w:r w:rsidRPr="00F80603">
        <w:fldChar w:fldCharType="end"/>
      </w:r>
      <w:r w:rsidRPr="00F80603">
        <w:t xml:space="preserve"> may only be used to cancel one-time</w:t>
      </w:r>
      <w:r w:rsidRPr="00F80603">
        <w:fldChar w:fldCharType="begin"/>
      </w:r>
      <w:r w:rsidRPr="00F80603">
        <w:instrText xml:space="preserve"> XE "one-time"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shells that have no associated content.  The DeliveryApptCancelRequest</w:t>
      </w:r>
      <w:r w:rsidRPr="00F80603">
        <w:fldChar w:fldCharType="begin"/>
      </w:r>
      <w:r w:rsidRPr="00F80603">
        <w:instrText xml:space="preserve"> XE "DeliveryApptCancelRequest" </w:instrText>
      </w:r>
      <w:r w:rsidRPr="00F80603">
        <w:fldChar w:fldCharType="end"/>
      </w:r>
      <w:r w:rsidRPr="00F80603">
        <w:t xml:space="preserve"> should be used for any appointments that have associated content.</w:t>
      </w:r>
    </w:p>
    <w:p w14:paraId="109DD98A" w14:textId="77777777" w:rsidR="00C216DC" w:rsidRPr="00F80603" w:rsidRDefault="00C216DC" w:rsidP="003355E8">
      <w:pPr>
        <w:pStyle w:val="Bullet"/>
      </w:pPr>
      <w:r w:rsidRPr="00F80603">
        <w:t>The DeliveryApptShellCancelRequest</w:t>
      </w:r>
      <w:r w:rsidRPr="00F80603">
        <w:fldChar w:fldCharType="begin"/>
      </w:r>
      <w:r w:rsidRPr="00F80603">
        <w:instrText xml:space="preserve"> XE "DeliveryApptShellCancelRequest" </w:instrText>
      </w:r>
      <w:r w:rsidRPr="00F80603">
        <w:fldChar w:fldCharType="end"/>
      </w:r>
      <w:r w:rsidRPr="00F80603">
        <w:t xml:space="preserve"> may be used to cancel recurring</w:t>
      </w:r>
      <w:r w:rsidRPr="00F80603">
        <w:fldChar w:fldCharType="begin"/>
      </w:r>
      <w:r w:rsidRPr="00F80603">
        <w:instrText xml:space="preserve"> XE "recurring" </w:instrText>
      </w:r>
      <w:r w:rsidRPr="00F80603">
        <w:fldChar w:fldCharType="end"/>
      </w:r>
      <w:r w:rsidRPr="00F80603">
        <w:t xml:space="preserve"> appointments with associated content or recurring appointment</w:t>
      </w:r>
      <w:r w:rsidRPr="00F80603">
        <w:fldChar w:fldCharType="begin"/>
      </w:r>
      <w:r w:rsidRPr="00F80603">
        <w:instrText xml:space="preserve"> XE "appointment" </w:instrText>
      </w:r>
      <w:r w:rsidRPr="00F80603">
        <w:fldChar w:fldCharType="end"/>
      </w:r>
      <w:r w:rsidRPr="00F80603">
        <w:t xml:space="preserve"> shells previously created via Web Services</w:t>
      </w:r>
      <w:r w:rsidRPr="00F80603">
        <w:fldChar w:fldCharType="begin"/>
      </w:r>
      <w:r w:rsidRPr="00F80603">
        <w:instrText xml:space="preserve"> XE "Web Services" </w:instrText>
      </w:r>
      <w:r w:rsidRPr="00F80603">
        <w:fldChar w:fldCharType="end"/>
      </w:r>
      <w:r w:rsidRPr="00F80603">
        <w:t xml:space="preserve">.  </w:t>
      </w:r>
    </w:p>
    <w:p w14:paraId="109DD98B"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multiple AdvanceMailingID elements to be included in a single USPSSummary</w:t>
      </w:r>
      <w:r w:rsidRPr="00F80603">
        <w:fldChar w:fldCharType="begin"/>
      </w:r>
      <w:r w:rsidRPr="00F80603">
        <w:instrText xml:space="preserve"> XE "USPSSummary" </w:instrText>
      </w:r>
      <w:r w:rsidRPr="00F80603">
        <w:fldChar w:fldCharType="end"/>
      </w:r>
      <w:r w:rsidRPr="00F80603">
        <w:t xml:space="preserve"> block.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only use the first AdvanceMailingID element and others will be ignored.</w:t>
      </w:r>
    </w:p>
    <w:p w14:paraId="109DD98C" w14:textId="77777777" w:rsidR="00C216DC" w:rsidRPr="00F80603" w:rsidRDefault="00C216DC" w:rsidP="003355E8">
      <w:pPr>
        <w:pStyle w:val="Bullet"/>
      </w:pPr>
      <w:r w:rsidRPr="00F80603">
        <w:t>The SchedulerContentID</w:t>
      </w:r>
      <w:r w:rsidRPr="00F80603">
        <w:fldChar w:fldCharType="begin"/>
      </w:r>
      <w:r w:rsidRPr="00F80603">
        <w:instrText xml:space="preserve"> XE "SchedulerContentID" </w:instrText>
      </w:r>
      <w:r w:rsidRPr="00F80603">
        <w:fldChar w:fldCharType="end"/>
      </w:r>
      <w:r w:rsidRPr="00F80603">
        <w:t xml:space="preserve"> in the DeliveryContentCreate, DeliveryContentUpdate and DeliveryContentCancel messages is an ID generated by the Scheduler</w:t>
      </w:r>
      <w:r w:rsidRPr="00F80603">
        <w:fldChar w:fldCharType="begin"/>
      </w:r>
      <w:r w:rsidRPr="00F80603">
        <w:instrText xml:space="preserve"> XE "Scheduler" </w:instrText>
      </w:r>
      <w:r w:rsidRPr="00F80603">
        <w:fldChar w:fldCharType="end"/>
      </w:r>
      <w:r w:rsidRPr="00F80603">
        <w:t xml:space="preserve"> and should be numeric with no alphabet characters. </w:t>
      </w:r>
    </w:p>
    <w:p w14:paraId="109DD98D" w14:textId="467C0121" w:rsidR="00C216DC" w:rsidRPr="00F80603" w:rsidRDefault="00C216DC" w:rsidP="003355E8">
      <w:pPr>
        <w:pStyle w:val="Bullet"/>
      </w:pPr>
      <w:r w:rsidRPr="00F80603">
        <w:t>The SchedulerContentID</w:t>
      </w:r>
      <w:r w:rsidRPr="00F80603">
        <w:fldChar w:fldCharType="begin"/>
      </w:r>
      <w:r w:rsidRPr="00F80603">
        <w:instrText xml:space="preserve"> XE "SchedulerContentID" </w:instrText>
      </w:r>
      <w:r w:rsidRPr="00F80603">
        <w:fldChar w:fldCharType="end"/>
      </w:r>
      <w:r w:rsidRPr="00F80603">
        <w:t xml:space="preserve"> may be populated by the customer with a 12 digit (or less) numeric value.  If SchedulerContentID is not populated in a MailDatSummary block,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rPr>
          <w:i/>
        </w:rPr>
        <w:t xml:space="preserve"> </w:t>
      </w:r>
      <w:r w:rsidRPr="00F80603">
        <w:t>system will populate SchedulerContentID in both the MailDatSummary block and the corresponding USPS</w:t>
      </w:r>
      <w:r w:rsidRPr="00F80603">
        <w:fldChar w:fldCharType="begin"/>
      </w:r>
      <w:r w:rsidRPr="00F80603">
        <w:instrText xml:space="preserve"> XE "USPS" </w:instrText>
      </w:r>
      <w:r w:rsidRPr="00F80603">
        <w:fldChar w:fldCharType="end"/>
      </w:r>
      <w:r w:rsidRPr="00F80603">
        <w:t xml:space="preserve"> Summary block with a </w:t>
      </w:r>
      <w:r w:rsidR="00245F82" w:rsidRPr="00245F82">
        <w:rPr>
          <w:i/>
        </w:rPr>
        <w:t>PostalOne!</w:t>
      </w:r>
      <w:r w:rsidRPr="00F80603">
        <w:t>-generated alphanumeric field consisting of P followed by a sequence of 11 digits or less.  The SchedulerContentID will be populated in response messages with this value.</w:t>
      </w:r>
    </w:p>
    <w:p w14:paraId="109DD98E" w14:textId="77777777" w:rsidR="00C216DC" w:rsidRPr="00F80603" w:rsidRDefault="00C216DC" w:rsidP="003355E8">
      <w:pPr>
        <w:pStyle w:val="Bullet"/>
      </w:pPr>
      <w:r w:rsidRPr="00F80603">
        <w:t>The FullContentReplacement field in the header of the DeliveryContentUpdateRequest</w:t>
      </w:r>
      <w:r w:rsidRPr="00F80603">
        <w:fldChar w:fldCharType="begin"/>
      </w:r>
      <w:r w:rsidRPr="00F80603">
        <w:instrText xml:space="preserve"> XE "DeliveryContentUpdateRequest" </w:instrText>
      </w:r>
      <w:r w:rsidRPr="00F80603">
        <w:fldChar w:fldCharType="end"/>
      </w:r>
      <w:r w:rsidRPr="00F80603">
        <w:t xml:space="preserve"> may only be “Yes” if a ConsigneeApptID</w:t>
      </w:r>
      <w:r w:rsidRPr="00F80603">
        <w:fldChar w:fldCharType="begin"/>
      </w:r>
      <w:r w:rsidRPr="00F80603">
        <w:instrText xml:space="preserve"> XE "ConsigneeApptID" </w:instrText>
      </w:r>
      <w:r w:rsidRPr="00F80603">
        <w:fldChar w:fldCharType="end"/>
      </w:r>
      <w:r w:rsidRPr="00F80603">
        <w:t xml:space="preserve"> is provided.  If the FullContentReplacement field is “Yes,”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cancel all content in an appointment</w:t>
      </w:r>
      <w:r w:rsidRPr="00F80603">
        <w:fldChar w:fldCharType="begin"/>
      </w:r>
      <w:r w:rsidRPr="00F80603">
        <w:instrText xml:space="preserve"> XE "appointment" </w:instrText>
      </w:r>
      <w:r w:rsidRPr="00F80603">
        <w:fldChar w:fldCharType="end"/>
      </w:r>
      <w:r w:rsidRPr="00F80603">
        <w:t xml:space="preserve"> created by the SchedulerID</w:t>
      </w:r>
      <w:r w:rsidRPr="00F80603">
        <w:fldChar w:fldCharType="begin"/>
      </w:r>
      <w:r w:rsidRPr="00F80603">
        <w:instrText xml:space="preserve"> XE "SchedulerID" </w:instrText>
      </w:r>
      <w:r w:rsidRPr="00F80603">
        <w:fldChar w:fldCharType="end"/>
      </w:r>
      <w:r w:rsidRPr="00F80603">
        <w:t xml:space="preserve"> provided. If a ConsigneeContentID</w:t>
      </w:r>
      <w:r w:rsidRPr="00F80603">
        <w:fldChar w:fldCharType="begin"/>
      </w:r>
      <w:r w:rsidRPr="00F80603">
        <w:instrText xml:space="preserve"> XE "ConsigneeContentID" </w:instrText>
      </w:r>
      <w:r w:rsidRPr="00F80603">
        <w:fldChar w:fldCharType="end"/>
      </w:r>
      <w:r w:rsidRPr="00F80603">
        <w:t xml:space="preserve"> is provided in the DeliveryContentUpdateRequest, then the content will be updated and not canceled.</w:t>
      </w:r>
    </w:p>
    <w:p w14:paraId="109DD98F" w14:textId="77777777" w:rsidR="00C216DC" w:rsidRPr="00F80603" w:rsidRDefault="00C216DC" w:rsidP="003355E8">
      <w:pPr>
        <w:pStyle w:val="Bullet"/>
      </w:pPr>
      <w:r w:rsidRPr="00F80603">
        <w:t>The TransferAllContent field in the header of the DeliveryApptCancelCreateRequest</w:t>
      </w:r>
      <w:r w:rsidRPr="00F80603">
        <w:fldChar w:fldCharType="begin"/>
      </w:r>
      <w:r w:rsidRPr="00F80603">
        <w:instrText xml:space="preserve"> XE "DeliveryApptCancelCreateRequest" </w:instrText>
      </w:r>
      <w:r w:rsidRPr="00F80603">
        <w:fldChar w:fldCharType="end"/>
      </w:r>
      <w:r w:rsidRPr="00F80603">
        <w:t xml:space="preserve"> may only be “Yes” if there is only one appointment</w:t>
      </w:r>
      <w:r w:rsidRPr="00F80603">
        <w:fldChar w:fldCharType="begin"/>
      </w:r>
      <w:r w:rsidRPr="00F80603">
        <w:instrText xml:space="preserve"> XE "appointment" </w:instrText>
      </w:r>
      <w:r w:rsidRPr="00F80603">
        <w:fldChar w:fldCharType="end"/>
      </w:r>
      <w:r w:rsidRPr="00F80603">
        <w:t xml:space="preserve"> that will be cancelled.  If the TransferAllContent field is “Yes”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cancel all contents on the appointment </w:t>
      </w:r>
    </w:p>
    <w:p w14:paraId="109DD990"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for MixedLengthTrays to be a valid palletHandlingUnitType for Origin Entry</w:t>
      </w:r>
      <w:r w:rsidRPr="00F80603">
        <w:fldChar w:fldCharType="begin"/>
      </w:r>
      <w:r w:rsidRPr="00F80603">
        <w:instrText xml:space="preserve"> XE "Origin Entry" </w:instrText>
      </w:r>
      <w:r w:rsidRPr="00F80603">
        <w:fldChar w:fldCharType="end"/>
      </w:r>
      <w:r w:rsidRPr="00F80603">
        <w:t xml:space="preserve"> mail.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convert all MixedLengthTrays to 2’ Trays for Origin Entry mail.</w:t>
      </w:r>
    </w:p>
    <w:p w14:paraId="109DD991" w14:textId="77777777" w:rsidR="00C216DC" w:rsidRPr="00F80603" w:rsidRDefault="00C216DC" w:rsidP="003355E8">
      <w:pPr>
        <w:pStyle w:val="Bulle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requires either the ConsigneeApptID or the following fields be populated: ScheduledInductionDate and either LogisticsSchedulerCRID or both LogisticsSchedulerID and LogisticsSchedulerCorpID.</w:t>
      </w:r>
    </w:p>
    <w:p w14:paraId="109DD992" w14:textId="77777777" w:rsidR="00C216DC" w:rsidRPr="00F80603" w:rsidRDefault="00C216DC" w:rsidP="003355E8">
      <w:pPr>
        <w:pStyle w:val="Bullet"/>
      </w:pPr>
      <w:r w:rsidRPr="00F80603">
        <w:t>FAST will not support a mix of both origin entry and drop ship</w:t>
      </w:r>
      <w:r w:rsidRPr="00F80603">
        <w:fldChar w:fldCharType="begin"/>
      </w:r>
      <w:r w:rsidRPr="00F80603">
        <w:instrText xml:space="preserve"> XE "drop ship" </w:instrText>
      </w:r>
      <w:r w:rsidRPr="00F80603">
        <w:fldChar w:fldCharType="end"/>
      </w:r>
      <w:r w:rsidRPr="00F80603">
        <w:t xml:space="preserve"> contents on the same appointment</w:t>
      </w:r>
      <w:r w:rsidRPr="00F80603">
        <w:fldChar w:fldCharType="begin"/>
      </w:r>
      <w:r w:rsidRPr="00F80603">
        <w:instrText xml:space="preserve"> XE "appointment" </w:instrText>
      </w:r>
      <w:r w:rsidRPr="00F80603">
        <w:fldChar w:fldCharType="end"/>
      </w:r>
      <w:r w:rsidRPr="00F80603">
        <w:t>. If DestinationDiscountIndicator is set to ‘Yes’, the content will be designated as drop ship, if DestinationDiscountIndicator is set to ‘No’, the content will be designated as origin entry.</w:t>
      </w:r>
    </w:p>
    <w:p w14:paraId="109DD993" w14:textId="77777777" w:rsidR="00C216DC" w:rsidRPr="00F80603" w:rsidRDefault="00C216DC" w:rsidP="003355E8">
      <w:pPr>
        <w:pStyle w:val="Bullet"/>
      </w:pPr>
      <w:r w:rsidRPr="00F80603">
        <w:t>The ContainsAutoMail field will be used to determine whether letter and flats are automated</w:t>
      </w:r>
      <w:r w:rsidRPr="00F80603">
        <w:fldChar w:fldCharType="begin"/>
      </w:r>
      <w:r w:rsidRPr="00F80603">
        <w:instrText xml:space="preserve"> XE "automated" </w:instrText>
      </w:r>
      <w:r w:rsidRPr="00F80603">
        <w:fldChar w:fldCharType="end"/>
      </w:r>
      <w:r w:rsidRPr="00F80603">
        <w:t xml:space="preserve"> or not for origin entry content.</w:t>
      </w:r>
    </w:p>
    <w:p w14:paraId="109DD994" w14:textId="77777777" w:rsidR="00C216DC" w:rsidRPr="00F80603" w:rsidRDefault="00C216DC" w:rsidP="003355E8">
      <w:pPr>
        <w:pStyle w:val="Bullet"/>
      </w:pPr>
      <w:r w:rsidRPr="00F80603">
        <w:t>The ContainsAutoMail field will only be used for letters and flats.</w:t>
      </w:r>
    </w:p>
    <w:p w14:paraId="109DD995" w14:textId="2B241384"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for all enumerations of palletType regardless of the Mail Class.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requires that the </w:t>
      </w:r>
      <w:r w:rsidR="00CD39ED">
        <w:t>USPS Marketable Mail</w:t>
      </w:r>
      <w:r w:rsidRPr="00F80603">
        <w:fldChar w:fldCharType="begin"/>
      </w:r>
      <w:r w:rsidRPr="00F80603">
        <w:instrText xml:space="preserve"> XE "Standard" </w:instrText>
      </w:r>
      <w:r w:rsidRPr="00F80603">
        <w:fldChar w:fldCharType="end"/>
      </w:r>
      <w:r w:rsidRPr="00F80603">
        <w:t>, Package Services</w:t>
      </w:r>
      <w:r w:rsidRPr="00F80603">
        <w:fldChar w:fldCharType="begin"/>
      </w:r>
      <w:r w:rsidRPr="00F80603">
        <w:instrText xml:space="preserve"> XE "Package Services" </w:instrText>
      </w:r>
      <w:r w:rsidRPr="00F80603">
        <w:fldChar w:fldCharType="end"/>
      </w:r>
      <w:r w:rsidRPr="00F80603">
        <w:t>, Periodicals</w:t>
      </w:r>
      <w:r w:rsidRPr="00F80603">
        <w:fldChar w:fldCharType="begin"/>
      </w:r>
      <w:r w:rsidRPr="00F80603">
        <w:instrText xml:space="preserve"> XE "Periodicals" </w:instrText>
      </w:r>
      <w:r w:rsidRPr="00F80603">
        <w:fldChar w:fldCharType="end"/>
      </w:r>
      <w:r w:rsidRPr="00F80603">
        <w:t xml:space="preserve"> and </w:t>
      </w:r>
      <w:r w:rsidR="00CD39ED">
        <w:t>USPS Marketable Mail</w:t>
      </w:r>
      <w:r w:rsidRPr="00F80603">
        <w:t>/Periodicals Co-Mailings contents have a palletType of “Pallet</w:t>
      </w:r>
      <w:r w:rsidRPr="00F80603">
        <w:fldChar w:fldCharType="begin"/>
      </w:r>
      <w:r w:rsidRPr="00F80603">
        <w:instrText xml:space="preserve"> XE "Pallet" </w:instrText>
      </w:r>
      <w:r w:rsidRPr="00F80603">
        <w:fldChar w:fldCharType="end"/>
      </w:r>
      <w:r w:rsidRPr="00F80603">
        <w:t>”.  All enumerations of palletType will be accepted for First-Class</w:t>
      </w:r>
      <w:r w:rsidRPr="00F80603">
        <w:fldChar w:fldCharType="begin"/>
      </w:r>
      <w:r w:rsidRPr="00F80603">
        <w:instrText xml:space="preserve"> XE "First-Class" </w:instrText>
      </w:r>
      <w:r w:rsidRPr="00F80603">
        <w:fldChar w:fldCharType="end"/>
      </w:r>
      <w:r w:rsidRPr="00F80603">
        <w:t xml:space="preserve"> contents.</w:t>
      </w:r>
    </w:p>
    <w:p w14:paraId="109DD996" w14:textId="77777777" w:rsidR="00C216DC" w:rsidRPr="00F80603" w:rsidRDefault="00C216DC" w:rsidP="003355E8">
      <w:pPr>
        <w:pStyle w:val="Bullet"/>
        <w:rPr>
          <w:b/>
        </w:rPr>
      </w:pPr>
      <w:r w:rsidRPr="00F80603">
        <w:t>If Customer Supplier Agreement ID (CSAID</w:t>
      </w:r>
      <w:r w:rsidRPr="00F80603">
        <w:fldChar w:fldCharType="begin"/>
      </w:r>
      <w:r w:rsidRPr="00F80603">
        <w:instrText xml:space="preserve"> XE "CSAID" </w:instrText>
      </w:r>
      <w:r w:rsidRPr="00F80603">
        <w:fldChar w:fldCharType="end"/>
      </w:r>
      <w:r w:rsidRPr="00F80603">
        <w:t>) is not provided,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CSAs associated to the Owner CRID</w:t>
      </w:r>
      <w:r w:rsidRPr="00F80603">
        <w:fldChar w:fldCharType="begin"/>
      </w:r>
      <w:r w:rsidRPr="00F80603">
        <w:instrText xml:space="preserve"> XE "CRID" </w:instrText>
      </w:r>
      <w:r w:rsidRPr="00F80603">
        <w:fldChar w:fldCharType="end"/>
      </w:r>
      <w:r w:rsidRPr="00F80603">
        <w:t xml:space="preserve">.  </w:t>
      </w:r>
    </w:p>
    <w:p w14:paraId="109DD997" w14:textId="77777777" w:rsidR="00C216DC" w:rsidRPr="00F80603" w:rsidRDefault="00C216DC" w:rsidP="003355E8">
      <w:pPr>
        <w:pStyle w:val="Bullet"/>
        <w:rPr>
          <w:b/>
        </w:rPr>
      </w:pPr>
      <w:r w:rsidRPr="00F80603">
        <w:lastRenderedPageBreak/>
        <w:t>Drop shipment appointments and drop shipment</w:t>
      </w:r>
      <w:r w:rsidRPr="00F80603">
        <w:fldChar w:fldCharType="begin"/>
      </w:r>
      <w:r w:rsidRPr="00F80603">
        <w:instrText xml:space="preserve"> XE "drop shipment" </w:instrText>
      </w:r>
      <w:r w:rsidRPr="00F80603">
        <w:fldChar w:fldCharType="end"/>
      </w:r>
      <w:r w:rsidRPr="00F80603">
        <w:t xml:space="preserve"> recurring</w:t>
      </w:r>
      <w:r w:rsidRPr="00F80603">
        <w:fldChar w:fldCharType="begin"/>
      </w:r>
      <w:r w:rsidRPr="00F80603">
        <w:instrText xml:space="preserve"> XE "recurring" </w:instrText>
      </w:r>
      <w:r w:rsidRPr="00F80603">
        <w:fldChar w:fldCharType="end"/>
      </w:r>
      <w:r w:rsidRPr="00F80603">
        <w:t xml:space="preserve"> appointments can only be scheduled hourly on the hour (e.g. 10:00:00 or 11:00:00).  Origin Entry</w:t>
      </w:r>
      <w:r w:rsidRPr="00F80603">
        <w:fldChar w:fldCharType="begin"/>
      </w:r>
      <w:r w:rsidRPr="00F80603">
        <w:instrText xml:space="preserve"> XE "Origin Entry" </w:instrText>
      </w:r>
      <w:r w:rsidRPr="00F80603">
        <w:fldChar w:fldCharType="end"/>
      </w:r>
      <w:r w:rsidRPr="00F80603">
        <w:t xml:space="preserve"> mailer transported appointments for one time and recurring appointments can only be scheduled in 10 minute intervals (e.g. 10:00:00, 10:10:00 or 10:20:00).</w:t>
      </w:r>
    </w:p>
    <w:p w14:paraId="109DD998" w14:textId="77777777" w:rsidR="00C216DC" w:rsidRPr="00F80603" w:rsidRDefault="00C216DC" w:rsidP="003355E8">
      <w:pPr>
        <w:pStyle w:val="Bullet"/>
        <w:rPr>
          <w:b/>
        </w:rPr>
      </w:pPr>
      <w:r w:rsidRPr="00F80603">
        <w:t>Contents with Intelligent Mail</w:t>
      </w:r>
      <w:r w:rsidRPr="00F80603">
        <w:fldChar w:fldCharType="begin"/>
      </w:r>
      <w:r w:rsidRPr="00F80603">
        <w:instrText xml:space="preserve"> XE "Intelligent Mail" </w:instrText>
      </w:r>
      <w:r w:rsidRPr="00F80603">
        <w:fldChar w:fldCharType="end"/>
      </w:r>
      <w:r w:rsidRPr="00F80603">
        <w:t xml:space="preserve"> Container Barcodes may not be added to one time drop ship</w:t>
      </w:r>
      <w:r w:rsidRPr="00F80603">
        <w:fldChar w:fldCharType="begin"/>
      </w:r>
      <w:r w:rsidRPr="00F80603">
        <w:instrText xml:space="preserve"> XE "drop ship"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shells within 24 hours of the appointment date/time.</w:t>
      </w:r>
    </w:p>
    <w:p w14:paraId="109DD999" w14:textId="77777777" w:rsidR="00C216DC" w:rsidRPr="00F80603" w:rsidRDefault="00C216DC" w:rsidP="003355E8">
      <w:pPr>
        <w:pStyle w:val="Bullet"/>
        <w:rPr>
          <w:b/>
        </w:rPr>
      </w:pPr>
      <w:r w:rsidRPr="00F80603">
        <w:t>Contents with Intelligent Mail</w:t>
      </w:r>
      <w:r w:rsidRPr="00F80603">
        <w:fldChar w:fldCharType="begin"/>
      </w:r>
      <w:r w:rsidRPr="00F80603">
        <w:instrText xml:space="preserve"> XE "Intelligent Mail" </w:instrText>
      </w:r>
      <w:r w:rsidRPr="00F80603">
        <w:fldChar w:fldCharType="end"/>
      </w:r>
      <w:r w:rsidRPr="00F80603">
        <w:t xml:space="preserve"> Container Barcodes may not be added to one time drop ship</w:t>
      </w:r>
      <w:r w:rsidRPr="00F80603">
        <w:fldChar w:fldCharType="begin"/>
      </w:r>
      <w:r w:rsidRPr="00F80603">
        <w:instrText xml:space="preserve"> XE "drop ship" </w:instrText>
      </w:r>
      <w:r w:rsidRPr="00F80603">
        <w:fldChar w:fldCharType="end"/>
      </w:r>
      <w:r w:rsidRPr="00F80603">
        <w:t xml:space="preserve"> pure periodical appointment</w:t>
      </w:r>
      <w:r w:rsidRPr="00F80603">
        <w:fldChar w:fldCharType="begin"/>
      </w:r>
      <w:r w:rsidRPr="00F80603">
        <w:instrText xml:space="preserve"> XE "appointment" </w:instrText>
      </w:r>
      <w:r w:rsidRPr="00F80603">
        <w:fldChar w:fldCharType="end"/>
      </w:r>
      <w:r w:rsidRPr="00F80603">
        <w:t xml:space="preserve"> shells within one hour of the appointment date/time.</w:t>
      </w:r>
    </w:p>
    <w:p w14:paraId="109DD99A" w14:textId="77777777" w:rsidR="00C216DC" w:rsidRPr="00F80603" w:rsidRDefault="00C216DC" w:rsidP="003355E8">
      <w:pPr>
        <w:pStyle w:val="Bullet"/>
        <w:rPr>
          <w:b/>
        </w:rPr>
      </w:pPr>
      <w:r w:rsidRPr="00F80603">
        <w:t>Contents with Intelligent Mail</w:t>
      </w:r>
      <w:r w:rsidRPr="00F80603">
        <w:fldChar w:fldCharType="begin"/>
      </w:r>
      <w:r w:rsidRPr="00F80603">
        <w:instrText xml:space="preserve"> XE "Intelligent Mail" </w:instrText>
      </w:r>
      <w:r w:rsidRPr="00F80603">
        <w:fldChar w:fldCharType="end"/>
      </w:r>
      <w:r w:rsidRPr="00F80603">
        <w:t xml:space="preserve"> Container Barcodes may not be added to one time origin entry appointment</w:t>
      </w:r>
      <w:r w:rsidRPr="00F80603">
        <w:fldChar w:fldCharType="begin"/>
      </w:r>
      <w:r w:rsidRPr="00F80603">
        <w:instrText xml:space="preserve"> XE "appointment" </w:instrText>
      </w:r>
      <w:r w:rsidRPr="00F80603">
        <w:fldChar w:fldCharType="end"/>
      </w:r>
      <w:r w:rsidRPr="00F80603">
        <w:t xml:space="preserve"> shells within one hour of the appointment date/time.</w:t>
      </w:r>
    </w:p>
    <w:p w14:paraId="109DD99B" w14:textId="35471C90" w:rsidR="00C216DC" w:rsidRPr="00F80603" w:rsidRDefault="00C216DC" w:rsidP="003355E8">
      <w:pPr>
        <w:pStyle w:val="Bullet"/>
        <w:rPr>
          <w:b/>
        </w:rPr>
      </w:pPr>
      <w:r w:rsidRPr="00F80603">
        <w:t xml:space="preserve">Mailers utilizing </w:t>
      </w:r>
      <w:r w:rsidR="00245F82" w:rsidRPr="00245F82">
        <w:rPr>
          <w:i/>
          <w:iCs/>
        </w:rPr>
        <w:t>PostalOne!</w:t>
      </w:r>
      <w:r w:rsidRPr="00F80603">
        <w:rPr>
          <w:i/>
          <w:iCs/>
        </w:rPr>
        <w:t xml:space="preserve"> </w:t>
      </w:r>
      <w:r w:rsidRPr="00F80603">
        <w:t>Mail.dat Summary block to create/update content for recurring appointment instances in FAST may provide sibling barcodes without an associated parent barcode.  The PartnerApptQueryResponse and DeliveryContentQueryResponse messages will return a “NA” in the UniqueContainerBarcode element for th</w:t>
      </w:r>
      <w:r w:rsidR="00B44021">
        <w:t>i</w:t>
      </w:r>
      <w:r w:rsidRPr="00F80603">
        <w:t>s content.</w:t>
      </w:r>
    </w:p>
    <w:p w14:paraId="109DD99C" w14:textId="77777777" w:rsidR="00C216DC" w:rsidRPr="00F80603" w:rsidRDefault="00C216DC" w:rsidP="003355E8">
      <w:pPr>
        <w:pStyle w:val="Bullet"/>
        <w:rPr>
          <w:b/>
        </w:rPr>
      </w:pPr>
      <w:r w:rsidRPr="00F80603">
        <w:t>Drop ship one time appointments created online can be updated or cancelled via Web Services</w:t>
      </w:r>
      <w:r w:rsidRPr="00F80603">
        <w:fldChar w:fldCharType="begin"/>
      </w:r>
      <w:r w:rsidRPr="00F80603">
        <w:instrText xml:space="preserve"> XE "Web Services" </w:instrText>
      </w:r>
      <w:r w:rsidRPr="00F80603">
        <w:fldChar w:fldCharType="end"/>
      </w:r>
      <w:r w:rsidRPr="00F80603">
        <w:t>.</w:t>
      </w:r>
    </w:p>
    <w:p w14:paraId="109DD99D" w14:textId="77777777" w:rsidR="00C216DC" w:rsidRPr="00F80603" w:rsidRDefault="00C216DC" w:rsidP="003355E8">
      <w:pPr>
        <w:pStyle w:val="Bullet"/>
        <w:rPr>
          <w:b/>
        </w:rPr>
      </w:pPr>
      <w:r w:rsidRPr="00F80603">
        <w:t>Drop ship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sequences created via Web Services</w:t>
      </w:r>
      <w:r w:rsidRPr="00F80603">
        <w:fldChar w:fldCharType="begin"/>
      </w:r>
      <w:r w:rsidRPr="00F80603">
        <w:instrText xml:space="preserve"> XE "Web Services" </w:instrText>
      </w:r>
      <w:r w:rsidRPr="00F80603">
        <w:fldChar w:fldCharType="end"/>
      </w:r>
      <w:r w:rsidRPr="00F80603">
        <w:t xml:space="preserve"> cannot be updated or cancelled online.</w:t>
      </w:r>
    </w:p>
    <w:p w14:paraId="109DD99E" w14:textId="77777777" w:rsidR="00C216DC" w:rsidRPr="00F80603" w:rsidRDefault="00C216DC" w:rsidP="003355E8">
      <w:pPr>
        <w:pStyle w:val="Bullet"/>
        <w:rPr>
          <w:b/>
        </w:rPr>
      </w:pPr>
      <w:r w:rsidRPr="00F80603">
        <w:t>Drop ship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sequences created online can be updated or cancelled via Web Services</w:t>
      </w:r>
      <w:r w:rsidRPr="00F80603">
        <w:fldChar w:fldCharType="begin"/>
      </w:r>
      <w:r w:rsidRPr="00F80603">
        <w:instrText xml:space="preserve"> XE "Web Services" </w:instrText>
      </w:r>
      <w:r w:rsidRPr="00F80603">
        <w:fldChar w:fldCharType="end"/>
      </w:r>
      <w:r w:rsidRPr="00F80603">
        <w:t>.</w:t>
      </w:r>
    </w:p>
    <w:p w14:paraId="109DD99F" w14:textId="77777777" w:rsidR="00C216DC" w:rsidRPr="00F80603" w:rsidRDefault="00C216DC" w:rsidP="003355E8">
      <w:pPr>
        <w:pStyle w:val="Bullet"/>
        <w:rPr>
          <w:b/>
        </w:rPr>
      </w:pPr>
      <w:r w:rsidRPr="00F80603">
        <w:t>Origin Entry</w:t>
      </w:r>
      <w:r w:rsidRPr="00F80603">
        <w:fldChar w:fldCharType="begin"/>
      </w:r>
      <w:r w:rsidRPr="00F80603">
        <w:instrText xml:space="preserve"> XE "Origin Entry" </w:instrText>
      </w:r>
      <w:r w:rsidRPr="00F80603">
        <w:fldChar w:fldCharType="end"/>
      </w:r>
      <w:r w:rsidRPr="00F80603">
        <w:t xml:space="preserve"> one time appointments created via Web Services can have appointment</w:t>
      </w:r>
      <w:r w:rsidRPr="00F80603">
        <w:fldChar w:fldCharType="begin"/>
      </w:r>
      <w:r w:rsidRPr="00F80603">
        <w:instrText xml:space="preserve"> XE "appointment" </w:instrText>
      </w:r>
      <w:r w:rsidRPr="00F80603">
        <w:fldChar w:fldCharType="end"/>
      </w:r>
      <w:r w:rsidRPr="00F80603">
        <w:t xml:space="preserve"> logistics</w:t>
      </w:r>
      <w:r w:rsidRPr="00F80603">
        <w:fldChar w:fldCharType="begin"/>
      </w:r>
      <w:r w:rsidRPr="00F80603">
        <w:instrText xml:space="preserve"> XE "logistics" </w:instrText>
      </w:r>
      <w:r w:rsidRPr="00F80603">
        <w:fldChar w:fldCharType="end"/>
      </w:r>
      <w:r w:rsidRPr="00F80603">
        <w:t xml:space="preserve"> updated online, but content cannot be updated or be cancelled online.</w:t>
      </w:r>
    </w:p>
    <w:p w14:paraId="109DD9A0" w14:textId="77777777" w:rsidR="00C216DC" w:rsidRPr="00F80603" w:rsidRDefault="00C216DC" w:rsidP="003355E8">
      <w:pPr>
        <w:pStyle w:val="Bullet"/>
        <w:rPr>
          <w:b/>
        </w:rPr>
      </w:pPr>
      <w:r w:rsidRPr="00F80603">
        <w:t>Origin Entry</w:t>
      </w:r>
      <w:r w:rsidRPr="00F80603">
        <w:fldChar w:fldCharType="begin"/>
      </w:r>
      <w:r w:rsidRPr="00F80603">
        <w:instrText xml:space="preserve"> XE "Origin Entry" </w:instrText>
      </w:r>
      <w:r w:rsidRPr="00F80603">
        <w:fldChar w:fldCharType="end"/>
      </w:r>
      <w:r w:rsidRPr="00F80603">
        <w:t xml:space="preserve"> one time appointments created online can be updated or cancelled via Web Services</w:t>
      </w:r>
      <w:r w:rsidRPr="00F80603">
        <w:fldChar w:fldCharType="begin"/>
      </w:r>
      <w:r w:rsidRPr="00F80603">
        <w:instrText xml:space="preserve"> XE "Web Services" </w:instrText>
      </w:r>
      <w:r w:rsidRPr="00F80603">
        <w:fldChar w:fldCharType="end"/>
      </w:r>
      <w:r w:rsidRPr="00F80603">
        <w:t>.</w:t>
      </w:r>
    </w:p>
    <w:p w14:paraId="109DD9A1" w14:textId="77777777" w:rsidR="00C216DC" w:rsidRPr="00F80603" w:rsidRDefault="00C216DC" w:rsidP="003355E8">
      <w:pPr>
        <w:pStyle w:val="Bullet"/>
        <w:rPr>
          <w:b/>
        </w:rPr>
      </w:pPr>
      <w:r w:rsidRPr="00F80603">
        <w:t>Origin Entry</w:t>
      </w:r>
      <w:r w:rsidRPr="00F80603">
        <w:fldChar w:fldCharType="begin"/>
      </w:r>
      <w:r w:rsidRPr="00F80603">
        <w:instrText xml:space="preserve"> XE "Origin Entry" </w:instrText>
      </w:r>
      <w:r w:rsidRPr="00F80603">
        <w:fldChar w:fldCharType="end"/>
      </w:r>
      <w:r w:rsidRPr="00F80603">
        <w:t xml:space="preserv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sequences created via Web Services</w:t>
      </w:r>
      <w:r w:rsidRPr="00F80603">
        <w:fldChar w:fldCharType="begin"/>
      </w:r>
      <w:r w:rsidRPr="00F80603">
        <w:instrText xml:space="preserve"> XE "Web Services" </w:instrText>
      </w:r>
      <w:r w:rsidRPr="00F80603">
        <w:fldChar w:fldCharType="end"/>
      </w:r>
      <w:r w:rsidRPr="00F80603">
        <w:t xml:space="preserve"> appointment logistics</w:t>
      </w:r>
      <w:r w:rsidRPr="00F80603">
        <w:fldChar w:fldCharType="begin"/>
      </w:r>
      <w:r w:rsidRPr="00F80603">
        <w:instrText xml:space="preserve"> XE "logistics" </w:instrText>
      </w:r>
      <w:r w:rsidRPr="00F80603">
        <w:fldChar w:fldCharType="end"/>
      </w:r>
      <w:r w:rsidRPr="00F80603">
        <w:t xml:space="preserve"> can be updated online, but content cannot be updated or cancelled online.</w:t>
      </w:r>
    </w:p>
    <w:p w14:paraId="109DD9A2" w14:textId="77777777" w:rsidR="00C216DC" w:rsidRPr="00F80603" w:rsidRDefault="00C216DC" w:rsidP="003355E8">
      <w:pPr>
        <w:pStyle w:val="Bullet"/>
        <w:rPr>
          <w:b/>
        </w:rPr>
      </w:pPr>
      <w:r w:rsidRPr="00F80603">
        <w:t>Origin Entry</w:t>
      </w:r>
      <w:r w:rsidRPr="00F80603">
        <w:fldChar w:fldCharType="begin"/>
      </w:r>
      <w:r w:rsidRPr="00F80603">
        <w:instrText xml:space="preserve"> XE "Origin Entry" </w:instrText>
      </w:r>
      <w:r w:rsidRPr="00F80603">
        <w:fldChar w:fldCharType="end"/>
      </w:r>
      <w:r w:rsidRPr="00F80603">
        <w:t xml:space="preserv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sequences created online can be updated or cancelled via Web Services</w:t>
      </w:r>
      <w:r w:rsidRPr="00F80603">
        <w:fldChar w:fldCharType="begin"/>
      </w:r>
      <w:r w:rsidRPr="00F80603">
        <w:instrText xml:space="preserve"> XE "Web Services" </w:instrText>
      </w:r>
      <w:r w:rsidRPr="00F80603">
        <w:fldChar w:fldCharType="end"/>
      </w:r>
      <w:r w:rsidRPr="00F80603">
        <w:t>.</w:t>
      </w:r>
    </w:p>
    <w:p w14:paraId="109DD9A3" w14:textId="77777777" w:rsidR="00C216DC" w:rsidRPr="00F80603" w:rsidRDefault="00C216DC" w:rsidP="003355E8">
      <w:pPr>
        <w:pStyle w:val="Bullet"/>
        <w:rPr>
          <w:b/>
        </w:rPr>
      </w:pPr>
      <w:r w:rsidRPr="00F80603">
        <w:t>Drop ship stand-alone content</w:t>
      </w:r>
      <w:r w:rsidRPr="00F80603">
        <w:fldChar w:fldCharType="begin"/>
      </w:r>
      <w:r w:rsidRPr="00F80603">
        <w:instrText xml:space="preserve"> XE "stand-alone content" </w:instrText>
      </w:r>
      <w:r w:rsidRPr="00F80603">
        <w:fldChar w:fldCharType="end"/>
      </w:r>
      <w:r w:rsidRPr="00F80603">
        <w:t xml:space="preserve"> created or updated via Web Services</w:t>
      </w:r>
      <w:r w:rsidRPr="00F80603">
        <w:fldChar w:fldCharType="begin"/>
      </w:r>
      <w:r w:rsidRPr="00F80603">
        <w:instrText xml:space="preserve"> XE "Web Services" </w:instrText>
      </w:r>
      <w:r w:rsidRPr="00F80603">
        <w:fldChar w:fldCharType="end"/>
      </w:r>
      <w:r w:rsidRPr="00F80603">
        <w:t xml:space="preserve"> may be associated to an appointment</w:t>
      </w:r>
      <w:r w:rsidRPr="00F80603">
        <w:fldChar w:fldCharType="begin"/>
      </w:r>
      <w:r w:rsidRPr="00F80603">
        <w:instrText xml:space="preserve"> XE "appointment" </w:instrText>
      </w:r>
      <w:r w:rsidRPr="00F80603">
        <w:fldChar w:fldCharType="end"/>
      </w:r>
      <w:r w:rsidRPr="00F80603">
        <w:t xml:space="preserve"> or rejected online.</w:t>
      </w:r>
    </w:p>
    <w:p w14:paraId="109DD9A4" w14:textId="77777777" w:rsidR="00B96781" w:rsidRPr="009B3EC2" w:rsidRDefault="00C216DC" w:rsidP="003355E8">
      <w:pPr>
        <w:pStyle w:val="Bullet"/>
        <w:rPr>
          <w:b/>
        </w:rPr>
      </w:pPr>
      <w:r w:rsidRPr="00F80603">
        <w:t>Origin entry stand-alone content</w:t>
      </w:r>
      <w:r w:rsidRPr="00F80603">
        <w:fldChar w:fldCharType="begin"/>
      </w:r>
      <w:r w:rsidRPr="00F80603">
        <w:instrText xml:space="preserve"> XE "stand-alone content" </w:instrText>
      </w:r>
      <w:r w:rsidRPr="00F80603">
        <w:fldChar w:fldCharType="end"/>
      </w:r>
      <w:r w:rsidRPr="00F80603">
        <w:t xml:space="preserve"> created or updated via Web Services</w:t>
      </w:r>
      <w:r w:rsidRPr="00F80603">
        <w:fldChar w:fldCharType="begin"/>
      </w:r>
      <w:r w:rsidRPr="00F80603">
        <w:instrText xml:space="preserve"> XE "Web Services" </w:instrText>
      </w:r>
      <w:r w:rsidRPr="00F80603">
        <w:fldChar w:fldCharType="end"/>
      </w:r>
      <w:r w:rsidRPr="00F80603">
        <w:t xml:space="preserve"> may be associated to an appointment</w:t>
      </w:r>
      <w:r w:rsidRPr="00F80603">
        <w:fldChar w:fldCharType="begin"/>
      </w:r>
      <w:r w:rsidRPr="00F80603">
        <w:instrText xml:space="preserve"> XE "appointment" </w:instrText>
      </w:r>
      <w:r w:rsidRPr="00F80603">
        <w:fldChar w:fldCharType="end"/>
      </w:r>
      <w:r w:rsidRPr="00F80603">
        <w:t xml:space="preserve"> or rejected online.</w:t>
      </w:r>
    </w:p>
    <w:p w14:paraId="49ACA71B" w14:textId="77777777" w:rsidR="000416AD" w:rsidRDefault="000416AD" w:rsidP="000416AD">
      <w:pPr>
        <w:pStyle w:val="Bullet"/>
      </w:pPr>
      <w:smartTag w:uri="urn:schemas-microsoft-com:office:smarttags" w:element="PersonName">
        <w:r w:rsidRPr="00697B6A">
          <w:t>FAST</w:t>
        </w:r>
      </w:smartTag>
      <w:r w:rsidRPr="00697B6A">
        <w:t xml:space="preserve"> will support Air Box </w:t>
      </w:r>
      <w:r>
        <w:t>as a container type</w:t>
      </w:r>
      <w:r w:rsidRPr="00697B6A">
        <w:t xml:space="preserve">. </w:t>
      </w:r>
    </w:p>
    <w:p w14:paraId="7F939FDB" w14:textId="77777777" w:rsidR="000416AD" w:rsidRDefault="000416AD" w:rsidP="000416AD">
      <w:pPr>
        <w:pStyle w:val="Bullet"/>
      </w:pPr>
      <w:r w:rsidRPr="004001A1">
        <w:t xml:space="preserve">The FAST system shall support pallet type appointments for </w:t>
      </w:r>
      <w:r w:rsidRPr="00D05533">
        <w:t xml:space="preserve">Service HUBs </w:t>
      </w:r>
      <w:r w:rsidRPr="004001A1">
        <w:t xml:space="preserve">through Mail.XML </w:t>
      </w:r>
      <w:r w:rsidRPr="00D05533">
        <w:t>14.0A.</w:t>
      </w:r>
    </w:p>
    <w:p w14:paraId="6304C955" w14:textId="1182A753" w:rsidR="000416AD" w:rsidRDefault="000416AD" w:rsidP="000416AD">
      <w:pPr>
        <w:pStyle w:val="Bullet"/>
      </w:pPr>
      <w:r>
        <w:t xml:space="preserve">FAST receives recurring appointment data from the </w:t>
      </w:r>
      <w:r w:rsidRPr="00245F82">
        <w:rPr>
          <w:i/>
        </w:rPr>
        <w:t>PostalOne!</w:t>
      </w:r>
      <w:r>
        <w:t xml:space="preserve"> system when the data is available from Qualification report messages or container update requests.</w:t>
      </w:r>
    </w:p>
    <w:p w14:paraId="58702AE0" w14:textId="3F9B07DB" w:rsidR="00CB345C" w:rsidRPr="009B3EC2" w:rsidRDefault="00CB345C" w:rsidP="000416AD">
      <w:pPr>
        <w:pStyle w:val="Bullet"/>
      </w:pPr>
      <w:r>
        <w:t>FAST will allow scheduling at FSS Sites for FSS Scheme mail (</w:t>
      </w:r>
      <w:r w:rsidR="00377C0C">
        <w:t>ContainerLevel</w:t>
      </w:r>
      <w:r>
        <w:t>=’E’)</w:t>
      </w:r>
    </w:p>
    <w:p w14:paraId="49DE45BF" w14:textId="77777777" w:rsidR="00BB3885" w:rsidRDefault="00BB3885" w:rsidP="00BB3885">
      <w:pPr>
        <w:pStyle w:val="Bullet"/>
      </w:pPr>
      <w:bookmarkStart w:id="840" w:name="_Toc297878856"/>
      <w:r>
        <w:t xml:space="preserve">FAST will support CarrierName, CarrierCRID, and CommonContact (ContactName, Telephone, ContactType) within the CarrierType element.  The messages supporting this will be DeliveryApptCreateRequest, DeliveryApptUpdateRequest, DeliveryApptShellCreateRequest, DeliveryApptShellUpdateRequest, DeliveryApptQueryRequest, DeliveryApptCancelCreateRequest, and PartnerApptQueryRequest.  The information will be returned in ConsigneeGoodsReceipt data sent to PostalOne!  The CarrierType element is already supported within 14.0A for these message types, within TrailerInfoType.  </w:t>
      </w:r>
      <w:r w:rsidRPr="00215CAA">
        <w:t xml:space="preserve">FAST </w:t>
      </w:r>
      <w:r>
        <w:t>will</w:t>
      </w:r>
      <w:r w:rsidRPr="00215CAA">
        <w:t xml:space="preserve"> reject the Carrier CRID if </w:t>
      </w:r>
      <w:r>
        <w:t>it is not a</w:t>
      </w:r>
      <w:r w:rsidRPr="00215CAA">
        <w:t xml:space="preserve"> valid</w:t>
      </w:r>
      <w:r>
        <w:t xml:space="preserve"> CRID</w:t>
      </w:r>
    </w:p>
    <w:p w14:paraId="6F269A55" w14:textId="77777777" w:rsidR="00BB3885" w:rsidRDefault="00BB3885" w:rsidP="00BB3885">
      <w:pPr>
        <w:pStyle w:val="Bullet"/>
      </w:pPr>
      <w:r>
        <w:t>FAST will support Parcel Select as a mail class, separate from Package Services – to utilize this functionality, users should set MailClass = 4 and RateType = ‘D’ (Parcel Select)</w:t>
      </w:r>
      <w:r w:rsidRPr="00215CAA">
        <w:t>.</w:t>
      </w:r>
    </w:p>
    <w:p w14:paraId="36FBA8F0" w14:textId="77777777" w:rsidR="00BB3885" w:rsidRDefault="00BB3885" w:rsidP="00BB3885">
      <w:pPr>
        <w:pStyle w:val="Bullet"/>
        <w:numPr>
          <w:ilvl w:val="1"/>
          <w:numId w:val="31"/>
        </w:numPr>
      </w:pPr>
      <w:r>
        <w:t>To set the Entry Type, populate FacilityType with one of the following strings: DNDC, DSCF, NDC, NONE, ONDC.</w:t>
      </w:r>
    </w:p>
    <w:p w14:paraId="6F8CD4FA" w14:textId="77777777" w:rsidR="00BB3885" w:rsidRDefault="00BB3885" w:rsidP="00BB3885">
      <w:pPr>
        <w:pStyle w:val="Bullet"/>
        <w:numPr>
          <w:ilvl w:val="1"/>
          <w:numId w:val="31"/>
        </w:numPr>
      </w:pPr>
      <w:r>
        <w:t>To set the Machinability Type, populate ProcessingCategory with “MP” (Machinable Parcels), “IR” (Irregular Parcels), or “NP” (Non-machinable Parcels).</w:t>
      </w:r>
    </w:p>
    <w:p w14:paraId="08D37A34" w14:textId="77777777" w:rsidR="00BB3885" w:rsidRDefault="00BB3885" w:rsidP="00BB3885">
      <w:pPr>
        <w:pStyle w:val="Bullet"/>
        <w:numPr>
          <w:ilvl w:val="1"/>
          <w:numId w:val="31"/>
        </w:numPr>
      </w:pPr>
      <w:r>
        <w:t>To set the Presort Type, populate the USPSContainerInfo block (for Presort), or leave it empty (for Nonpresort)</w:t>
      </w:r>
    </w:p>
    <w:p w14:paraId="3403C846" w14:textId="617427A7" w:rsidR="00BB3885" w:rsidRDefault="00BB3885" w:rsidP="00BB3885">
      <w:pPr>
        <w:pStyle w:val="Bullet"/>
        <w:numPr>
          <w:ilvl w:val="1"/>
          <w:numId w:val="31"/>
        </w:numPr>
      </w:pPr>
      <w:r>
        <w:lastRenderedPageBreak/>
        <w:t xml:space="preserve">To set the Sort, populate the </w:t>
      </w:r>
      <w:r w:rsidR="00377C0C">
        <w:t>ContainerLevel</w:t>
      </w:r>
      <w:r>
        <w:t xml:space="preserve"> (containerLevelType) with T (3 Digit (Presort)), I (5 Digit (Presort Only)), AG (Mixed NDC), AE (NDC), or </w:t>
      </w:r>
    </w:p>
    <w:p w14:paraId="102705CA" w14:textId="77777777" w:rsidR="00BB3885" w:rsidRDefault="00BB3885" w:rsidP="00BB3885">
      <w:pPr>
        <w:pStyle w:val="Bullet"/>
      </w:pPr>
      <w:r>
        <w:t>The following combinations will be allowed for the Parcel Select mail class and DNDC entry:</w:t>
      </w:r>
    </w:p>
    <w:p w14:paraId="4415E07D" w14:textId="77777777" w:rsidR="00BB3885" w:rsidRDefault="00BB3885" w:rsidP="00BB3885">
      <w:pPr>
        <w:pStyle w:val="Bullet"/>
        <w:numPr>
          <w:ilvl w:val="1"/>
          <w:numId w:val="31"/>
        </w:numPr>
      </w:pPr>
      <w:r>
        <w:t>Machinability Type = Machinable, Presort Type = Presort, and Sort = NDC</w:t>
      </w:r>
    </w:p>
    <w:p w14:paraId="1651E78A" w14:textId="77777777" w:rsidR="00BB3885" w:rsidRDefault="00BB3885" w:rsidP="00BB3885">
      <w:pPr>
        <w:pStyle w:val="Bullet"/>
        <w:numPr>
          <w:ilvl w:val="1"/>
          <w:numId w:val="31"/>
        </w:numPr>
      </w:pPr>
      <w:r>
        <w:t>Machinability Type = Nonmachinable, Presort Type = Presort, and Sort = NDC</w:t>
      </w:r>
    </w:p>
    <w:p w14:paraId="5F2C6196" w14:textId="77777777" w:rsidR="00BB3885" w:rsidRDefault="00BB3885" w:rsidP="00BB3885">
      <w:pPr>
        <w:pStyle w:val="Bullet"/>
        <w:numPr>
          <w:ilvl w:val="1"/>
          <w:numId w:val="31"/>
        </w:numPr>
      </w:pPr>
      <w:r>
        <w:t>Machinability Type = Machinable, Presort Type = Presort, and Sort = 5-Digit</w:t>
      </w:r>
    </w:p>
    <w:p w14:paraId="44A8AA22" w14:textId="77777777" w:rsidR="00BB3885" w:rsidRDefault="00BB3885" w:rsidP="00BB3885">
      <w:pPr>
        <w:pStyle w:val="Bullet"/>
        <w:numPr>
          <w:ilvl w:val="1"/>
          <w:numId w:val="31"/>
        </w:numPr>
      </w:pPr>
      <w:r>
        <w:t>Machinability Type = Machinable, Presort Type = Presort, and Sort = NDC</w:t>
      </w:r>
    </w:p>
    <w:p w14:paraId="1593B0BF" w14:textId="77777777" w:rsidR="00BB3885" w:rsidRDefault="00BB3885" w:rsidP="00BB3885">
      <w:pPr>
        <w:pStyle w:val="Bullet"/>
        <w:numPr>
          <w:ilvl w:val="1"/>
          <w:numId w:val="31"/>
        </w:numPr>
      </w:pPr>
      <w:r>
        <w:t>Machinability Type = Irregular, Presort Type = Presort, and Sort = 5-Digit</w:t>
      </w:r>
    </w:p>
    <w:p w14:paraId="5DF0536C" w14:textId="77777777" w:rsidR="00BB3885" w:rsidRDefault="00BB3885" w:rsidP="00BB3885">
      <w:pPr>
        <w:pStyle w:val="Bullet"/>
        <w:numPr>
          <w:ilvl w:val="1"/>
          <w:numId w:val="31"/>
        </w:numPr>
      </w:pPr>
      <w:r>
        <w:t>Machinability Type = Irregular, Presort Type = Presort, and Sort = SCF</w:t>
      </w:r>
    </w:p>
    <w:p w14:paraId="67BD2D60" w14:textId="77777777" w:rsidR="00BB3885" w:rsidRDefault="00BB3885" w:rsidP="00BB3885">
      <w:pPr>
        <w:pStyle w:val="Bullet"/>
        <w:numPr>
          <w:ilvl w:val="1"/>
          <w:numId w:val="31"/>
        </w:numPr>
      </w:pPr>
      <w:r>
        <w:t>Machinability Type = Irregular, Presort Type = Presort, and Sort = NDC</w:t>
      </w:r>
    </w:p>
    <w:p w14:paraId="5F829F3A" w14:textId="77777777" w:rsidR="00BB3885" w:rsidRDefault="00BB3885" w:rsidP="00BB3885">
      <w:pPr>
        <w:pStyle w:val="Bullet"/>
      </w:pPr>
      <w:r>
        <w:t>The following combinations will be allowed for the Parcel Select mail class and DSCF entry:</w:t>
      </w:r>
    </w:p>
    <w:p w14:paraId="31236EBB" w14:textId="77777777" w:rsidR="00BB3885" w:rsidRDefault="00BB3885" w:rsidP="00BB3885">
      <w:pPr>
        <w:pStyle w:val="Bullet"/>
        <w:numPr>
          <w:ilvl w:val="1"/>
          <w:numId w:val="31"/>
        </w:numPr>
      </w:pPr>
      <w:r>
        <w:t>Machinability Type = Machinable, Presort Type = Presort, and Sort = 5-Digit</w:t>
      </w:r>
    </w:p>
    <w:p w14:paraId="375BBCAC" w14:textId="77777777" w:rsidR="00BB3885" w:rsidRDefault="00BB3885" w:rsidP="00BB3885">
      <w:pPr>
        <w:pStyle w:val="Bullet"/>
        <w:numPr>
          <w:ilvl w:val="1"/>
          <w:numId w:val="31"/>
        </w:numPr>
      </w:pPr>
      <w:r>
        <w:t>Machinability Type = Nonmachinable, Presort Type = Presort, and Sort = 5-Digit</w:t>
      </w:r>
    </w:p>
    <w:p w14:paraId="5561E9ED" w14:textId="77777777" w:rsidR="00BB3885" w:rsidRDefault="00BB3885" w:rsidP="00BB3885">
      <w:pPr>
        <w:pStyle w:val="Bullet"/>
        <w:numPr>
          <w:ilvl w:val="1"/>
          <w:numId w:val="31"/>
        </w:numPr>
      </w:pPr>
      <w:r>
        <w:t>Machinability Type = Nonmachinable, Presort Type = Presort, and Sort = 3-Digit</w:t>
      </w:r>
    </w:p>
    <w:p w14:paraId="285801F7" w14:textId="77777777" w:rsidR="00BB3885" w:rsidRDefault="00BB3885" w:rsidP="00BB3885">
      <w:pPr>
        <w:pStyle w:val="Bullet"/>
        <w:numPr>
          <w:ilvl w:val="1"/>
          <w:numId w:val="31"/>
        </w:numPr>
      </w:pPr>
      <w:r>
        <w:t>Machinability Type = Irregular, Presort Type = Presort, and Sort = 5-Digit</w:t>
      </w:r>
    </w:p>
    <w:p w14:paraId="5350248A" w14:textId="77777777" w:rsidR="00BB3885" w:rsidRDefault="00BB3885" w:rsidP="00BB3885">
      <w:pPr>
        <w:pStyle w:val="Bullet"/>
        <w:numPr>
          <w:ilvl w:val="1"/>
          <w:numId w:val="31"/>
        </w:numPr>
      </w:pPr>
      <w:r>
        <w:t>Machinability Type = Irregular, Presort Type = Presort, and Sort = SCF</w:t>
      </w:r>
    </w:p>
    <w:p w14:paraId="4496AABC" w14:textId="77777777" w:rsidR="00BB3885" w:rsidRDefault="00BB3885" w:rsidP="00BB3885">
      <w:pPr>
        <w:pStyle w:val="Bullet"/>
      </w:pPr>
      <w:r>
        <w:t>The following combinations will be allowed for the Parcel Select mail class and NDC entry:</w:t>
      </w:r>
    </w:p>
    <w:p w14:paraId="6320B7A6" w14:textId="77777777" w:rsidR="00BB3885" w:rsidRDefault="00BB3885" w:rsidP="00BB3885">
      <w:pPr>
        <w:pStyle w:val="Bullet"/>
        <w:numPr>
          <w:ilvl w:val="1"/>
          <w:numId w:val="31"/>
        </w:numPr>
      </w:pPr>
      <w:r w:rsidRPr="00965587">
        <w:t xml:space="preserve">Presort Type = Presort and Sort = Mixed NDC (NOTE: The Machinability Type field is not applicable in this scenario and </w:t>
      </w:r>
      <w:r>
        <w:t>is</w:t>
      </w:r>
      <w:r w:rsidRPr="00965587">
        <w:t xml:space="preserve"> not be required.)</w:t>
      </w:r>
    </w:p>
    <w:p w14:paraId="793254D6" w14:textId="77777777" w:rsidR="00BB3885" w:rsidRDefault="00BB3885" w:rsidP="00BB3885">
      <w:pPr>
        <w:pStyle w:val="Bullet"/>
      </w:pPr>
      <w:r>
        <w:t>The following combinations will be allowed for the Parcel Select mail class and NONE entry type:</w:t>
      </w:r>
    </w:p>
    <w:p w14:paraId="1AED8769" w14:textId="77777777" w:rsidR="00BB3885" w:rsidRDefault="00BB3885" w:rsidP="00BB3885">
      <w:pPr>
        <w:pStyle w:val="Bullet"/>
        <w:numPr>
          <w:ilvl w:val="1"/>
          <w:numId w:val="31"/>
        </w:numPr>
      </w:pPr>
      <w:r>
        <w:t>Presort Type = Nonpresort (NOTE: Machinability Type and Sort are not applicable in this scenario and should not be required.)</w:t>
      </w:r>
    </w:p>
    <w:p w14:paraId="25708FC1" w14:textId="77777777" w:rsidR="00BB3885" w:rsidRDefault="00BB3885" w:rsidP="00BB3885">
      <w:pPr>
        <w:pStyle w:val="Bullet"/>
        <w:numPr>
          <w:ilvl w:val="1"/>
          <w:numId w:val="31"/>
        </w:numPr>
      </w:pPr>
      <w:r>
        <w:t>Machinability Type = Machinable,  Presort Type = Presort, and Sort = NDC</w:t>
      </w:r>
    </w:p>
    <w:p w14:paraId="6A4792F6" w14:textId="77777777" w:rsidR="00BB3885" w:rsidRDefault="00BB3885" w:rsidP="00BB3885">
      <w:pPr>
        <w:pStyle w:val="Bullet"/>
        <w:numPr>
          <w:ilvl w:val="1"/>
          <w:numId w:val="31"/>
        </w:numPr>
      </w:pPr>
      <w:r>
        <w:t>Machinability Type = Machinable,  Presort Type = Presort, and Sort =  Mixed NDC</w:t>
      </w:r>
    </w:p>
    <w:p w14:paraId="56DDDBE1" w14:textId="77777777" w:rsidR="00BB3885" w:rsidRDefault="00BB3885" w:rsidP="00BB3885">
      <w:pPr>
        <w:pStyle w:val="Bullet"/>
        <w:numPr>
          <w:ilvl w:val="1"/>
          <w:numId w:val="31"/>
        </w:numPr>
      </w:pPr>
      <w:r>
        <w:t>Machinability Type = Irregular, Presort Type = Presort, and Sort =  NDC</w:t>
      </w:r>
    </w:p>
    <w:p w14:paraId="184931E3" w14:textId="77777777" w:rsidR="00BB3885" w:rsidRDefault="00BB3885" w:rsidP="00BB3885">
      <w:pPr>
        <w:pStyle w:val="Bullet"/>
        <w:numPr>
          <w:ilvl w:val="1"/>
          <w:numId w:val="31"/>
        </w:numPr>
      </w:pPr>
      <w:r>
        <w:t>Machinability Type = Irregular, Presort Type = Presort, and Sort =  Mixed NDC</w:t>
      </w:r>
    </w:p>
    <w:p w14:paraId="4B0BA190" w14:textId="77777777" w:rsidR="00BB3885" w:rsidRDefault="00BB3885" w:rsidP="00BB3885">
      <w:pPr>
        <w:pStyle w:val="Bullet"/>
      </w:pPr>
      <w:r>
        <w:t>The following combinations will be allowed for the Parcel Select mail class and ONDC entry type:</w:t>
      </w:r>
    </w:p>
    <w:p w14:paraId="1841F1D3" w14:textId="77777777" w:rsidR="00BB3885" w:rsidRDefault="00BB3885" w:rsidP="00BB3885">
      <w:pPr>
        <w:pStyle w:val="Bullet"/>
        <w:numPr>
          <w:ilvl w:val="1"/>
          <w:numId w:val="31"/>
        </w:numPr>
      </w:pPr>
      <w:r w:rsidRPr="004A353F">
        <w:t xml:space="preserve">Presort Type = Presort and Sort = Mixed NDC (NOTE: Machinability Type is not applicable in this scenario and </w:t>
      </w:r>
      <w:r>
        <w:t>is</w:t>
      </w:r>
      <w:r w:rsidRPr="004A353F">
        <w:t xml:space="preserve"> not be required.)</w:t>
      </w:r>
    </w:p>
    <w:p w14:paraId="34E6DD55" w14:textId="77777777" w:rsidR="00BB3885" w:rsidRDefault="00BB3885" w:rsidP="00BB3885">
      <w:pPr>
        <w:pStyle w:val="Bullet"/>
      </w:pPr>
      <w:r>
        <w:t>The following message types will support the Parcel Select mail class:</w:t>
      </w:r>
    </w:p>
    <w:p w14:paraId="17C5C9C4" w14:textId="77777777" w:rsidR="00BB3885" w:rsidRDefault="00BB3885" w:rsidP="00BB3885">
      <w:pPr>
        <w:pStyle w:val="Bullet"/>
        <w:numPr>
          <w:ilvl w:val="1"/>
          <w:numId w:val="31"/>
        </w:numPr>
        <w:spacing w:after="0"/>
      </w:pPr>
      <w:r>
        <w:t>Delivery  Appointment Create</w:t>
      </w:r>
    </w:p>
    <w:p w14:paraId="19DA2D69" w14:textId="77777777" w:rsidR="00BB3885" w:rsidRDefault="00BB3885" w:rsidP="00BB3885">
      <w:pPr>
        <w:pStyle w:val="Bullet"/>
        <w:numPr>
          <w:ilvl w:val="1"/>
          <w:numId w:val="31"/>
        </w:numPr>
        <w:spacing w:after="0"/>
      </w:pPr>
      <w:r>
        <w:t>Delivery Appointment Update</w:t>
      </w:r>
    </w:p>
    <w:p w14:paraId="620CDA60" w14:textId="77777777" w:rsidR="00BB3885" w:rsidRDefault="00BB3885" w:rsidP="00BB3885">
      <w:pPr>
        <w:pStyle w:val="Bullet"/>
        <w:numPr>
          <w:ilvl w:val="1"/>
          <w:numId w:val="31"/>
        </w:numPr>
        <w:spacing w:after="0"/>
      </w:pPr>
      <w:r>
        <w:t>Delivery Appointment Query</w:t>
      </w:r>
    </w:p>
    <w:p w14:paraId="22228EC9" w14:textId="77777777" w:rsidR="00BB3885" w:rsidRDefault="00BB3885" w:rsidP="00BB3885">
      <w:pPr>
        <w:pStyle w:val="Bullet"/>
        <w:numPr>
          <w:ilvl w:val="1"/>
          <w:numId w:val="31"/>
        </w:numPr>
        <w:spacing w:after="0"/>
      </w:pPr>
      <w:r>
        <w:t>Delivery Appointment Cancel Create</w:t>
      </w:r>
    </w:p>
    <w:p w14:paraId="22CC7CCE" w14:textId="77777777" w:rsidR="00BB3885" w:rsidRDefault="00BB3885" w:rsidP="00BB3885">
      <w:pPr>
        <w:pStyle w:val="Bullet"/>
        <w:numPr>
          <w:ilvl w:val="1"/>
          <w:numId w:val="31"/>
        </w:numPr>
        <w:spacing w:after="0"/>
      </w:pPr>
      <w:r>
        <w:t>Delivery Content Query</w:t>
      </w:r>
    </w:p>
    <w:p w14:paraId="19DC9EC4" w14:textId="77777777" w:rsidR="00BB3885" w:rsidRDefault="00BB3885" w:rsidP="00BB3885">
      <w:pPr>
        <w:pStyle w:val="Bullet"/>
        <w:numPr>
          <w:ilvl w:val="1"/>
          <w:numId w:val="31"/>
        </w:numPr>
        <w:spacing w:after="0"/>
      </w:pPr>
      <w:r>
        <w:t>Delivery Content Create</w:t>
      </w:r>
    </w:p>
    <w:p w14:paraId="3FC373F5" w14:textId="77777777" w:rsidR="00BB3885" w:rsidRDefault="00BB3885" w:rsidP="00BB3885">
      <w:pPr>
        <w:pStyle w:val="Bullet"/>
        <w:numPr>
          <w:ilvl w:val="1"/>
          <w:numId w:val="31"/>
        </w:numPr>
        <w:spacing w:after="0"/>
      </w:pPr>
      <w:r>
        <w:t>Delivery Content Update</w:t>
      </w:r>
    </w:p>
    <w:p w14:paraId="48446508" w14:textId="77777777" w:rsidR="00BB3885" w:rsidRDefault="00BB3885" w:rsidP="00BB3885">
      <w:pPr>
        <w:pStyle w:val="Bullet"/>
        <w:numPr>
          <w:ilvl w:val="1"/>
          <w:numId w:val="31"/>
        </w:numPr>
        <w:spacing w:after="0"/>
      </w:pPr>
      <w:r>
        <w:t>Recurring Appointment Query</w:t>
      </w:r>
    </w:p>
    <w:p w14:paraId="02E4B462" w14:textId="77777777" w:rsidR="00BB3885" w:rsidRDefault="00BB3885" w:rsidP="00BB3885">
      <w:pPr>
        <w:pStyle w:val="Bullet"/>
        <w:numPr>
          <w:ilvl w:val="1"/>
          <w:numId w:val="31"/>
        </w:numPr>
        <w:spacing w:after="0"/>
      </w:pPr>
      <w:r>
        <w:t>Partner Appointment Query</w:t>
      </w:r>
    </w:p>
    <w:p w14:paraId="1AE8CA3A" w14:textId="77777777" w:rsidR="00BB3885" w:rsidRDefault="00BB3885" w:rsidP="00BB3885">
      <w:pPr>
        <w:pStyle w:val="Bullet"/>
        <w:numPr>
          <w:ilvl w:val="1"/>
          <w:numId w:val="31"/>
        </w:numPr>
        <w:spacing w:after="0"/>
      </w:pPr>
      <w:r>
        <w:t>Stale Content Query</w:t>
      </w:r>
    </w:p>
    <w:p w14:paraId="6FA2D681" w14:textId="77777777" w:rsidR="00BB3885" w:rsidRDefault="00BB3885" w:rsidP="00BB3885">
      <w:pPr>
        <w:pStyle w:val="Bullet"/>
        <w:numPr>
          <w:ilvl w:val="1"/>
          <w:numId w:val="31"/>
        </w:numPr>
        <w:spacing w:after="0"/>
      </w:pPr>
      <w:r>
        <w:t>USPS Delivery Content Updated Query</w:t>
      </w:r>
    </w:p>
    <w:p w14:paraId="550C15FD" w14:textId="77777777" w:rsidR="00BB3885" w:rsidRDefault="00BB3885" w:rsidP="00BB3885">
      <w:pPr>
        <w:pStyle w:val="Bullet"/>
        <w:numPr>
          <w:ilvl w:val="0"/>
          <w:numId w:val="0"/>
        </w:numPr>
        <w:ind w:left="720"/>
      </w:pPr>
    </w:p>
    <w:p w14:paraId="4BB45FF4" w14:textId="77777777" w:rsidR="00BB3885" w:rsidRDefault="00BB3885" w:rsidP="00BB3885">
      <w:pPr>
        <w:pStyle w:val="Bullet"/>
      </w:pPr>
      <w:r>
        <w:t>To create a Parcel Return Service appointment, utilize the DeliveryApptShellCreateRequest and set the Comment field to ‘APPTTYPPRS’.</w:t>
      </w:r>
    </w:p>
    <w:p w14:paraId="61D1F3B2" w14:textId="77777777" w:rsidR="00BB3885" w:rsidRDefault="00BB3885" w:rsidP="00BB3885">
      <w:pPr>
        <w:pStyle w:val="Bullet"/>
      </w:pPr>
      <w:r>
        <w:lastRenderedPageBreak/>
        <w:t>To update a Parcel Return Service appointment, utilize the DeliveryApptShellUpdateRequest and set the Comment field to ‘APPTTYPPRS’ while referencing the existing Appointment ID of the PRS appointment created.</w:t>
      </w:r>
    </w:p>
    <w:p w14:paraId="109DD9A5" w14:textId="77777777" w:rsidR="00E03F4C" w:rsidRPr="00F80603" w:rsidRDefault="00E03F4C">
      <w:pPr>
        <w:widowControl/>
        <w:adjustRightInd/>
        <w:textAlignment w:val="auto"/>
        <w:rPr>
          <w:b/>
          <w:szCs w:val="24"/>
        </w:rPr>
      </w:pPr>
      <w:r w:rsidRPr="00F80603">
        <w:br w:type="page"/>
      </w:r>
    </w:p>
    <w:p w14:paraId="109DD9A6" w14:textId="77777777" w:rsidR="00C216DC" w:rsidRPr="00F80603" w:rsidRDefault="00C216DC" w:rsidP="002420E9">
      <w:pPr>
        <w:pStyle w:val="Heading3"/>
      </w:pPr>
      <w:bookmarkStart w:id="841" w:name="_Toc403990639"/>
      <w:r w:rsidRPr="00F80603">
        <w:lastRenderedPageBreak/>
        <w:t>Detail Info Block</w:t>
      </w:r>
      <w:bookmarkEnd w:id="840"/>
      <w:bookmarkEnd w:id="841"/>
    </w:p>
    <w:p w14:paraId="109DD9A7" w14:textId="77777777" w:rsidR="00C216DC" w:rsidRPr="00F80603" w:rsidRDefault="00C216DC" w:rsidP="00682F52">
      <w:pPr>
        <w:pStyle w:val="Graphic"/>
        <w:rPr>
          <w:rStyle w:val="BodyTextChar"/>
        </w:rPr>
      </w:pPr>
      <w:r w:rsidRPr="00F80603">
        <w:rPr>
          <w:rStyle w:val="BodyTextChar"/>
        </w:rPr>
        <w:object w:dxaOrig="6761" w:dyaOrig="5392" w14:anchorId="109E1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PostalOne! system will support the following method to populate the DetailInfo Block&#10;&#10;The PostalOne! Option is that the Shipper uses a Detail Info Block to represent a PS Form 8125. The Shipper will use a USPSSummary or MaildatSummary block to represent a mail job. &#10;&#10;The diagram displays a possible submission: PS 8125 in the DetailInfo Block, a job for Company A in the MaildatSummary block, a job for Company B in a USPSSummary block, and a job for Company C in another USPSSummary block.  " style="width:338.25pt;height:266.25pt" o:ole="">
            <v:imagedata r:id="rId30" o:title=""/>
          </v:shape>
          <o:OLEObject Type="Embed" ProgID="Visio.Drawing.11" ShapeID="_x0000_i1025" DrawAspect="Content" ObjectID="_1539606345" r:id="rId31"/>
        </w:object>
      </w:r>
    </w:p>
    <w:p w14:paraId="109DD9A8" w14:textId="77777777" w:rsidR="00C216DC" w:rsidRPr="00F80603" w:rsidRDefault="00C216DC" w:rsidP="002420E9">
      <w:pPr>
        <w:pStyle w:val="Heading2"/>
      </w:pPr>
      <w:bookmarkStart w:id="842" w:name="_Toc222023801"/>
      <w:bookmarkStart w:id="843" w:name="_Toc297878857"/>
      <w:bookmarkStart w:id="844" w:name="_Toc403990640"/>
      <w:r w:rsidRPr="00F80603">
        <w:t>Multistop Support</w:t>
      </w:r>
      <w:bookmarkEnd w:id="842"/>
      <w:bookmarkEnd w:id="843"/>
      <w:bookmarkEnd w:id="844"/>
    </w:p>
    <w:p w14:paraId="109DD9A9" w14:textId="77777777" w:rsidR="00C216DC" w:rsidRPr="00F80603" w:rsidRDefault="00C216DC" w:rsidP="00E03F4C">
      <w:pPr>
        <w:pStyle w:val="BodyText"/>
      </w:pPr>
      <w:r w:rsidRPr="00F80603">
        <w:t>The following is a breakdown of what is supported from a Multistop perspective:</w:t>
      </w:r>
    </w:p>
    <w:p w14:paraId="109DD9AA" w14:textId="77777777" w:rsidR="00C216DC" w:rsidRPr="00F80603" w:rsidRDefault="00C216DC" w:rsidP="002420E9">
      <w:pPr>
        <w:pStyle w:val="Heading3"/>
      </w:pPr>
      <w:bookmarkStart w:id="845" w:name="_Toc222023802"/>
      <w:bookmarkStart w:id="846" w:name="_Toc297878858"/>
      <w:bookmarkStart w:id="847" w:name="_Toc403990641"/>
      <w:r w:rsidRPr="00F80603">
        <w:t>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 xml:space="preserve"> Online Application</w:t>
      </w:r>
      <w:bookmarkEnd w:id="845"/>
      <w:bookmarkEnd w:id="846"/>
      <w:bookmarkEnd w:id="847"/>
    </w:p>
    <w:p w14:paraId="109DD9AB" w14:textId="77777777" w:rsidR="00C216DC" w:rsidRPr="00F80603" w:rsidRDefault="00C216DC" w:rsidP="003355E8">
      <w:pPr>
        <w:pStyle w:val="Bullet"/>
      </w:pPr>
      <w:r w:rsidRPr="00F80603">
        <w:t>Create a new Appointment and associate it to a new Multistop.</w:t>
      </w:r>
    </w:p>
    <w:p w14:paraId="109DD9AC" w14:textId="77777777" w:rsidR="00C216DC" w:rsidRPr="00F80603" w:rsidRDefault="00C216DC" w:rsidP="003355E8">
      <w:pPr>
        <w:pStyle w:val="Bullet"/>
      </w:pPr>
      <w:r w:rsidRPr="00F80603">
        <w:t>Create a new Appointment and associate it to an existing Multistop.</w:t>
      </w:r>
    </w:p>
    <w:p w14:paraId="109DD9AD" w14:textId="77777777" w:rsidR="00C216DC" w:rsidRPr="00F80603" w:rsidRDefault="00C216DC" w:rsidP="003355E8">
      <w:pPr>
        <w:pStyle w:val="Bullet"/>
      </w:pPr>
      <w:r w:rsidRPr="00F80603">
        <w:t>Disassociate an existing Appointment from a Multistop (the Appointment is still active but it is no longer associated with a Multistop).</w:t>
      </w:r>
    </w:p>
    <w:p w14:paraId="109DD9AE" w14:textId="77777777" w:rsidR="00C216DC" w:rsidRPr="00F80603" w:rsidRDefault="00C216DC" w:rsidP="003355E8">
      <w:pPr>
        <w:pStyle w:val="Bullet"/>
      </w:pPr>
      <w:r w:rsidRPr="00F80603">
        <w:t>Cancel the entire Multistop and therefore cancel all Appointments associated with that Multistop.</w:t>
      </w:r>
    </w:p>
    <w:p w14:paraId="109DD9AF" w14:textId="77777777" w:rsidR="00C216DC" w:rsidRPr="00F80603" w:rsidRDefault="00C216DC" w:rsidP="002420E9">
      <w:pPr>
        <w:pStyle w:val="Heading3"/>
      </w:pPr>
      <w:bookmarkStart w:id="848" w:name="_Toc222023803"/>
      <w:bookmarkStart w:id="849" w:name="_Toc297878859"/>
      <w:bookmarkStart w:id="850" w:name="_Toc403990642"/>
      <w:r w:rsidRPr="00F80603">
        <w:t>Web Services</w:t>
      </w:r>
      <w:bookmarkEnd w:id="848"/>
      <w:bookmarkEnd w:id="849"/>
      <w:bookmarkEnd w:id="850"/>
      <w:r w:rsidRPr="00F80603">
        <w:fldChar w:fldCharType="begin"/>
      </w:r>
      <w:r w:rsidRPr="00F80603">
        <w:instrText xml:space="preserve"> XE "Web Services" </w:instrText>
      </w:r>
      <w:r w:rsidRPr="00F80603">
        <w:fldChar w:fldCharType="end"/>
      </w:r>
    </w:p>
    <w:p w14:paraId="109DD9B0" w14:textId="77777777" w:rsidR="00C216DC" w:rsidRPr="00F80603" w:rsidRDefault="00C216DC" w:rsidP="003355E8">
      <w:pPr>
        <w:pStyle w:val="Bullet"/>
      </w:pPr>
      <w:r w:rsidRPr="00F80603">
        <w:t>Create a new Appointment and associate it to a new Multistop.</w:t>
      </w:r>
    </w:p>
    <w:p w14:paraId="109DD9B1" w14:textId="77777777" w:rsidR="00C216DC" w:rsidRPr="00F80603" w:rsidRDefault="00C216DC" w:rsidP="003355E8">
      <w:pPr>
        <w:pStyle w:val="Bullet"/>
      </w:pPr>
      <w:r w:rsidRPr="00F80603">
        <w:t>Create a new Appointment and associate it to an existing Multistop.</w:t>
      </w:r>
    </w:p>
    <w:p w14:paraId="109DD9B2" w14:textId="77777777" w:rsidR="00C216DC" w:rsidRPr="00F80603" w:rsidRDefault="00C216DC" w:rsidP="00166A2B">
      <w:pPr>
        <w:rPr>
          <w:rStyle w:val="BodyTextChar"/>
        </w:rPr>
      </w:pPr>
      <w:r w:rsidRPr="00F80603">
        <w:rPr>
          <w:rStyle w:val="BodyTextChar"/>
        </w:rPr>
        <w:t>NOTES:</w:t>
      </w:r>
    </w:p>
    <w:p w14:paraId="109DD9B3" w14:textId="77777777" w:rsidR="00C216DC" w:rsidRPr="00F80603" w:rsidRDefault="00C216DC" w:rsidP="003355E8">
      <w:pPr>
        <w:pStyle w:val="Bullet"/>
      </w:pPr>
      <w:r w:rsidRPr="00F80603">
        <w:t>An Appointment tied to a Multistop cannot be directly disassociated from that Multistop via Web Services</w:t>
      </w:r>
      <w:r w:rsidRPr="00F80603">
        <w:fldChar w:fldCharType="begin"/>
      </w:r>
      <w:r w:rsidRPr="00F80603">
        <w:instrText xml:space="preserve"> XE "Web Services" </w:instrText>
      </w:r>
      <w:r w:rsidRPr="00F80603">
        <w:fldChar w:fldCharType="end"/>
      </w:r>
      <w:r w:rsidRPr="00F80603">
        <w:t xml:space="preserve">.  The Appointment will have to be canceled and rescheduled without the Multistop information OR the Appointment can be disassociated online. </w:t>
      </w:r>
    </w:p>
    <w:p w14:paraId="109DD9B4" w14:textId="77777777" w:rsidR="00C216DC" w:rsidRPr="00F80603" w:rsidRDefault="00C216DC" w:rsidP="003355E8">
      <w:pPr>
        <w:pStyle w:val="Bullet"/>
      </w:pPr>
      <w:r w:rsidRPr="00F80603">
        <w:t>An existing Appointment cannot be added to an existing or new Multistop through online or Web Services</w:t>
      </w:r>
      <w:r w:rsidRPr="00F80603">
        <w:fldChar w:fldCharType="begin"/>
      </w:r>
      <w:r w:rsidRPr="00F80603">
        <w:instrText xml:space="preserve"> XE "Web Services" </w:instrText>
      </w:r>
      <w:r w:rsidRPr="00F80603">
        <w:fldChar w:fldCharType="end"/>
      </w:r>
      <w:r w:rsidRPr="00F80603">
        <w:t>.  In both cases, the Appointment will have to be canceled and rescheduled with the Multistop information.</w:t>
      </w:r>
    </w:p>
    <w:p w14:paraId="109DD9B5" w14:textId="77777777" w:rsidR="00B96781" w:rsidRPr="00F80603" w:rsidRDefault="00C216DC" w:rsidP="003355E8">
      <w:pPr>
        <w:pStyle w:val="Bullet"/>
      </w:pPr>
      <w:r w:rsidRPr="00F80603">
        <w:t>Any time an Appoin</w:t>
      </w:r>
      <w:r w:rsidR="00B44021">
        <w:t>tment is canceled, the overall c</w:t>
      </w:r>
      <w:r w:rsidRPr="00F80603">
        <w:t xml:space="preserve">orporate rating may be impacted.  Please see Mailer/Appointment Rating section of the </w:t>
      </w:r>
      <w:r w:rsidRPr="00F80603">
        <w:rPr>
          <w:i/>
        </w:rPr>
        <w:t>FAST</w:t>
      </w:r>
      <w:r w:rsidRPr="00F80603">
        <w:rPr>
          <w:i/>
        </w:rPr>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rPr>
          <w:i/>
        </w:rPr>
        <w:fldChar w:fldCharType="end"/>
      </w:r>
      <w:r w:rsidRPr="00F80603">
        <w:rPr>
          <w:i/>
        </w:rPr>
        <w:t xml:space="preserve"> User Guide </w:t>
      </w:r>
      <w:r w:rsidRPr="00F80603">
        <w:t>for more details on the rating calculation.</w:t>
      </w:r>
    </w:p>
    <w:p w14:paraId="109DD9B6" w14:textId="77777777" w:rsidR="00D305A5" w:rsidRDefault="00D305A5" w:rsidP="002420E9">
      <w:pPr>
        <w:pStyle w:val="Heading2"/>
      </w:pPr>
      <w:bookmarkStart w:id="851" w:name="_Toc340063081"/>
      <w:bookmarkStart w:id="852" w:name="_Toc340062157"/>
      <w:bookmarkStart w:id="853" w:name="_Toc340047342"/>
      <w:bookmarkStart w:id="854" w:name="_Toc403990643"/>
      <w:r w:rsidRPr="00F80603">
        <w:t>Error Codes</w:t>
      </w:r>
      <w:r w:rsidRPr="00F80603">
        <w:fldChar w:fldCharType="begin"/>
      </w:r>
      <w:r w:rsidRPr="00F80603">
        <w:instrText xml:space="preserve"> XE "Error Codes" </w:instrText>
      </w:r>
      <w:r w:rsidRPr="00F80603">
        <w:fldChar w:fldCharType="end"/>
      </w:r>
      <w:r w:rsidRPr="00F80603">
        <w:t>/Return Values</w:t>
      </w:r>
      <w:bookmarkEnd w:id="851"/>
      <w:bookmarkEnd w:id="852"/>
      <w:bookmarkEnd w:id="853"/>
      <w:bookmarkEnd w:id="854"/>
    </w:p>
    <w:p w14:paraId="513595B2" w14:textId="77777777" w:rsidR="00353E57" w:rsidRDefault="00353E57" w:rsidP="00353E57">
      <w:pPr>
        <w:pStyle w:val="BodyText"/>
      </w:pPr>
    </w:p>
    <w:p w14:paraId="0FBCC182" w14:textId="349D6666" w:rsidR="00353E57" w:rsidRDefault="00353E57" w:rsidP="00353E57">
      <w:pPr>
        <w:pStyle w:val="BodyText"/>
      </w:pPr>
      <w:r>
        <w:t>For Release 30</w:t>
      </w:r>
      <w:r w:rsidR="00A0439D">
        <w:t>.0, FAST will be introducing Mail.xml error standardization in order to align with other Postal systems and provide additional detail to end users within Mail.xml error and warning responses.</w:t>
      </w:r>
      <w:r w:rsidR="00113291">
        <w:t xml:space="preserve">  </w:t>
      </w:r>
    </w:p>
    <w:p w14:paraId="2230645F" w14:textId="77777777" w:rsidR="00BE6713" w:rsidRDefault="00BE6713" w:rsidP="00353E57">
      <w:pPr>
        <w:pStyle w:val="BodyText"/>
      </w:pPr>
    </w:p>
    <w:p w14:paraId="0622869F" w14:textId="78E741F0" w:rsidR="00BE6713" w:rsidRDefault="00BE6713" w:rsidP="00BE6713">
      <w:pPr>
        <w:pStyle w:val="BodyText"/>
      </w:pPr>
      <w:r>
        <w:t xml:space="preserve">1. Error Code </w:t>
      </w:r>
    </w:p>
    <w:p w14:paraId="75933024" w14:textId="12E489FB" w:rsidR="00BE6713" w:rsidRDefault="00BE6713" w:rsidP="00BE6713">
      <w:pPr>
        <w:pStyle w:val="BodyText"/>
      </w:pPr>
      <w:r>
        <w:lastRenderedPageBreak/>
        <w:t xml:space="preserve">2. Severity or Error Type (Error vs. Warning) </w:t>
      </w:r>
    </w:p>
    <w:p w14:paraId="2AAABFA1" w14:textId="11FB0DB6" w:rsidR="00BE6713" w:rsidRDefault="00BE6713" w:rsidP="00BE6713">
      <w:pPr>
        <w:pStyle w:val="BodyText"/>
      </w:pPr>
      <w:r>
        <w:t xml:space="preserve">3. Error Description </w:t>
      </w:r>
    </w:p>
    <w:p w14:paraId="6FE1EF56" w14:textId="6DDBC3A8" w:rsidR="00BE6713" w:rsidRDefault="00501566" w:rsidP="00BE6713">
      <w:pPr>
        <w:pStyle w:val="BodyText"/>
      </w:pPr>
      <w:r>
        <w:t>4. Submission Date</w:t>
      </w:r>
    </w:p>
    <w:p w14:paraId="35875AD7" w14:textId="77E77E21" w:rsidR="00BE6713" w:rsidRDefault="00501566" w:rsidP="00BE6713">
      <w:pPr>
        <w:pStyle w:val="BodyText"/>
      </w:pPr>
      <w:r>
        <w:t xml:space="preserve">5. Action </w:t>
      </w:r>
      <w:r w:rsidR="00BE6713">
        <w:t xml:space="preserve">necessary </w:t>
      </w:r>
      <w:r>
        <w:t>to resolve the error or warning</w:t>
      </w:r>
    </w:p>
    <w:p w14:paraId="3517A0C6" w14:textId="77777777" w:rsidR="000444B6" w:rsidRDefault="000444B6" w:rsidP="00BE6713">
      <w:pPr>
        <w:pStyle w:val="BodyText"/>
      </w:pPr>
    </w:p>
    <w:p w14:paraId="667F91FC" w14:textId="47106A61" w:rsidR="000444B6" w:rsidRPr="00353E57" w:rsidRDefault="000444B6" w:rsidP="00BE6713">
      <w:pPr>
        <w:pStyle w:val="BodyText"/>
      </w:pPr>
      <w:r>
        <w:t>Action messages will be added to this document as they become defined.</w:t>
      </w:r>
    </w:p>
    <w:p w14:paraId="109DD9B7" w14:textId="77777777" w:rsidR="00D305A5" w:rsidRPr="00F80603" w:rsidRDefault="00D305A5" w:rsidP="00D305A5">
      <w:pPr>
        <w:rPr>
          <w:rStyle w:val="BodyTextChar"/>
        </w:rPr>
      </w:pPr>
    </w:p>
    <w:tbl>
      <w:tblPr>
        <w:tblStyle w:val="ACI-USPS"/>
        <w:tblW w:w="5000" w:type="pct"/>
        <w:tblInd w:w="0" w:type="dxa"/>
        <w:tblLayout w:type="fixed"/>
        <w:tblLook w:val="04A0" w:firstRow="1" w:lastRow="0" w:firstColumn="1" w:lastColumn="0" w:noHBand="0" w:noVBand="1"/>
      </w:tblPr>
      <w:tblGrid>
        <w:gridCol w:w="804"/>
        <w:gridCol w:w="4681"/>
        <w:gridCol w:w="4163"/>
        <w:gridCol w:w="1142"/>
      </w:tblGrid>
      <w:tr w:rsidR="00F7416A" w:rsidRPr="008E46D6" w14:paraId="5B0D9094" w14:textId="77777777" w:rsidTr="008211C1">
        <w:trPr>
          <w:cnfStyle w:val="100000000000" w:firstRow="1" w:lastRow="0" w:firstColumn="0" w:lastColumn="0" w:oddVBand="0" w:evenVBand="0" w:oddHBand="0" w:evenHBand="0" w:firstRowFirstColumn="0" w:firstRowLastColumn="0" w:lastRowFirstColumn="0" w:lastRowLastColumn="0"/>
          <w:trHeight w:val="255"/>
          <w:tblHeader/>
        </w:trPr>
        <w:tc>
          <w:tcPr>
            <w:tcW w:w="373" w:type="pct"/>
            <w:shd w:val="clear" w:color="auto" w:fill="DBE5F1" w:themeFill="accent1" w:themeFillTint="33"/>
            <w:noWrap/>
            <w:hideMark/>
          </w:tcPr>
          <w:p w14:paraId="586D08AD" w14:textId="77777777" w:rsidR="00F7416A" w:rsidRPr="008E46D6" w:rsidRDefault="00F7416A" w:rsidP="00B4501E">
            <w:pPr>
              <w:pStyle w:val="TableTitle"/>
              <w:jc w:val="center"/>
            </w:pPr>
            <w:r w:rsidRPr="008E46D6">
              <w:t>Code</w:t>
            </w:r>
          </w:p>
        </w:tc>
        <w:tc>
          <w:tcPr>
            <w:tcW w:w="2169" w:type="pct"/>
            <w:shd w:val="clear" w:color="auto" w:fill="DBE5F1" w:themeFill="accent1" w:themeFillTint="33"/>
            <w:hideMark/>
          </w:tcPr>
          <w:p w14:paraId="69F2BE58" w14:textId="77777777" w:rsidR="00F7416A" w:rsidRPr="008E46D6" w:rsidRDefault="00F7416A" w:rsidP="00B4501E">
            <w:pPr>
              <w:pStyle w:val="TableTitle"/>
              <w:jc w:val="center"/>
            </w:pPr>
            <w:r w:rsidRPr="008E46D6">
              <w:t>Error Message</w:t>
            </w:r>
          </w:p>
        </w:tc>
        <w:tc>
          <w:tcPr>
            <w:tcW w:w="1929" w:type="pct"/>
            <w:shd w:val="clear" w:color="auto" w:fill="DBE5F1" w:themeFill="accent1" w:themeFillTint="33"/>
          </w:tcPr>
          <w:p w14:paraId="207D2C95" w14:textId="77777777" w:rsidR="00F7416A" w:rsidRPr="008E46D6" w:rsidRDefault="00F7416A" w:rsidP="00B4501E">
            <w:pPr>
              <w:pStyle w:val="TableTitle"/>
              <w:jc w:val="center"/>
            </w:pPr>
            <w:r>
              <w:t>Action</w:t>
            </w:r>
          </w:p>
        </w:tc>
        <w:tc>
          <w:tcPr>
            <w:tcW w:w="529" w:type="pct"/>
            <w:shd w:val="clear" w:color="auto" w:fill="DBE5F1" w:themeFill="accent1" w:themeFillTint="33"/>
            <w:noWrap/>
            <w:hideMark/>
          </w:tcPr>
          <w:p w14:paraId="7D241835" w14:textId="77777777" w:rsidR="00F7416A" w:rsidRDefault="00F7416A" w:rsidP="00B4501E">
            <w:pPr>
              <w:pStyle w:val="TableTitle"/>
              <w:jc w:val="center"/>
            </w:pPr>
            <w:r w:rsidRPr="008E46D6">
              <w:t>Tech Spec</w:t>
            </w:r>
          </w:p>
          <w:p w14:paraId="6CC19F6A" w14:textId="77777777" w:rsidR="00F7416A" w:rsidRPr="008E46D6" w:rsidRDefault="00F7416A" w:rsidP="00B4501E">
            <w:pPr>
              <w:pStyle w:val="TableTitle"/>
              <w:jc w:val="center"/>
            </w:pPr>
            <w:r w:rsidRPr="008E46D6">
              <w:t>Version</w:t>
            </w:r>
          </w:p>
        </w:tc>
      </w:tr>
      <w:tr w:rsidR="008913C0" w:rsidRPr="00682F52" w14:paraId="4CE1D3CA" w14:textId="77777777" w:rsidTr="008211C1">
        <w:trPr>
          <w:trHeight w:val="765"/>
        </w:trPr>
        <w:tc>
          <w:tcPr>
            <w:tcW w:w="373" w:type="pct"/>
            <w:noWrap/>
          </w:tcPr>
          <w:p w14:paraId="7E2B0B89" w14:textId="11D07542" w:rsidR="008913C0" w:rsidRDefault="008913C0" w:rsidP="00B4501E">
            <w:pPr>
              <w:pStyle w:val="TableText1"/>
            </w:pPr>
            <w:r>
              <w:t>1004</w:t>
            </w:r>
          </w:p>
        </w:tc>
        <w:tc>
          <w:tcPr>
            <w:tcW w:w="2169" w:type="pct"/>
          </w:tcPr>
          <w:p w14:paraId="54667A28" w14:textId="25FF9519" w:rsidR="008913C0" w:rsidRPr="00C53BF9" w:rsidRDefault="008913C0" w:rsidP="00B4501E">
            <w:pPr>
              <w:rPr>
                <w:rFonts w:cs="Arial"/>
                <w:color w:val="000000"/>
              </w:rPr>
            </w:pPr>
            <w:r w:rsidRPr="008913C0">
              <w:rPr>
                <w:rFonts w:cs="Arial"/>
                <w:color w:val="000000"/>
              </w:rPr>
              <w:t>Invalid ConsigneeApptID</w:t>
            </w:r>
          </w:p>
        </w:tc>
        <w:tc>
          <w:tcPr>
            <w:tcW w:w="1929" w:type="pct"/>
          </w:tcPr>
          <w:p w14:paraId="7A69463E" w14:textId="11C95C51" w:rsidR="008913C0" w:rsidRPr="00C53BF9" w:rsidRDefault="008913C0" w:rsidP="00B4501E">
            <w:pPr>
              <w:rPr>
                <w:rFonts w:cs="Arial"/>
                <w:color w:val="000000"/>
              </w:rPr>
            </w:pPr>
            <w:r w:rsidRPr="008913C0">
              <w:rPr>
                <w:rFonts w:cs="Arial"/>
                <w:color w:val="000000"/>
              </w:rPr>
              <w:t>The ConsigneeApptID is not valid or was not provided. Enter a new</w:t>
            </w:r>
            <w:r>
              <w:rPr>
                <w:rFonts w:cs="Arial"/>
                <w:color w:val="000000"/>
              </w:rPr>
              <w:t xml:space="preserve"> ConsigneeApptID and try again.</w:t>
            </w:r>
          </w:p>
        </w:tc>
        <w:tc>
          <w:tcPr>
            <w:tcW w:w="529" w:type="pct"/>
            <w:noWrap/>
          </w:tcPr>
          <w:p w14:paraId="33B8A013" w14:textId="74E749B8" w:rsidR="008913C0" w:rsidRPr="00682F52" w:rsidRDefault="008913C0" w:rsidP="00B4501E">
            <w:pPr>
              <w:pStyle w:val="TableText1"/>
            </w:pPr>
            <w:r>
              <w:t>All</w:t>
            </w:r>
          </w:p>
        </w:tc>
      </w:tr>
      <w:tr w:rsidR="008913C0" w:rsidRPr="00682F52" w14:paraId="51EB3F98" w14:textId="77777777" w:rsidTr="008211C1">
        <w:trPr>
          <w:trHeight w:val="765"/>
        </w:trPr>
        <w:tc>
          <w:tcPr>
            <w:tcW w:w="373" w:type="pct"/>
            <w:noWrap/>
          </w:tcPr>
          <w:p w14:paraId="0E86D2E3" w14:textId="4B04481C" w:rsidR="008913C0" w:rsidRDefault="008913C0" w:rsidP="00B4501E">
            <w:pPr>
              <w:pStyle w:val="TableText1"/>
            </w:pPr>
            <w:r>
              <w:t>1009</w:t>
            </w:r>
          </w:p>
        </w:tc>
        <w:tc>
          <w:tcPr>
            <w:tcW w:w="2169" w:type="pct"/>
          </w:tcPr>
          <w:p w14:paraId="65551485" w14:textId="76A47FA9" w:rsidR="008913C0" w:rsidRPr="00C53BF9" w:rsidRDefault="008913C0" w:rsidP="00B4501E">
            <w:pPr>
              <w:rPr>
                <w:rFonts w:cs="Arial"/>
                <w:color w:val="000000"/>
              </w:rPr>
            </w:pPr>
            <w:r w:rsidRPr="008913C0">
              <w:rPr>
                <w:rFonts w:cs="Arial"/>
                <w:color w:val="000000"/>
              </w:rPr>
              <w:t>No slots available for that time/type - dock limit</w:t>
            </w:r>
          </w:p>
        </w:tc>
        <w:tc>
          <w:tcPr>
            <w:tcW w:w="1929" w:type="pct"/>
          </w:tcPr>
          <w:p w14:paraId="0C012C27" w14:textId="5050C390" w:rsidR="008913C0" w:rsidRPr="00C53BF9" w:rsidRDefault="008913C0" w:rsidP="00B4501E">
            <w:pPr>
              <w:rPr>
                <w:rFonts w:cs="Arial"/>
                <w:color w:val="000000"/>
              </w:rPr>
            </w:pPr>
            <w:r w:rsidRPr="008913C0">
              <w:rPr>
                <w:rFonts w:cs="Arial"/>
                <w:color w:val="000000"/>
              </w:rPr>
              <w:t>Please try with either different Appointment Type or different time Slot</w:t>
            </w:r>
            <w:r>
              <w:rPr>
                <w:rFonts w:cs="Arial"/>
                <w:color w:val="000000"/>
              </w:rPr>
              <w:t>s.</w:t>
            </w:r>
          </w:p>
        </w:tc>
        <w:tc>
          <w:tcPr>
            <w:tcW w:w="529" w:type="pct"/>
            <w:noWrap/>
          </w:tcPr>
          <w:p w14:paraId="240794FC" w14:textId="456B4C45" w:rsidR="008913C0" w:rsidRPr="00682F52" w:rsidRDefault="008913C0" w:rsidP="00B4501E">
            <w:pPr>
              <w:pStyle w:val="TableText1"/>
            </w:pPr>
            <w:r>
              <w:t>All</w:t>
            </w:r>
          </w:p>
        </w:tc>
      </w:tr>
      <w:tr w:rsidR="008913C0" w:rsidRPr="00682F52" w14:paraId="57EBF2DA" w14:textId="77777777" w:rsidTr="008211C1">
        <w:trPr>
          <w:trHeight w:val="765"/>
        </w:trPr>
        <w:tc>
          <w:tcPr>
            <w:tcW w:w="373" w:type="pct"/>
            <w:noWrap/>
          </w:tcPr>
          <w:p w14:paraId="48F37EF6" w14:textId="4059CE8E" w:rsidR="008913C0" w:rsidRDefault="008913C0" w:rsidP="00B4501E">
            <w:pPr>
              <w:pStyle w:val="TableText1"/>
            </w:pPr>
            <w:r>
              <w:t>1010</w:t>
            </w:r>
          </w:p>
        </w:tc>
        <w:tc>
          <w:tcPr>
            <w:tcW w:w="2169" w:type="pct"/>
          </w:tcPr>
          <w:p w14:paraId="405A8DEA" w14:textId="2372FBFC" w:rsidR="008913C0" w:rsidRPr="00C53BF9" w:rsidRDefault="00681016" w:rsidP="00B4501E">
            <w:pPr>
              <w:rPr>
                <w:rFonts w:cs="Arial"/>
                <w:color w:val="000000"/>
              </w:rPr>
            </w:pPr>
            <w:r w:rsidRPr="00681016">
              <w:rPr>
                <w:rFonts w:cs="Arial"/>
                <w:color w:val="000000"/>
              </w:rPr>
              <w:t>No slots available for that time/type - production limit</w:t>
            </w:r>
          </w:p>
        </w:tc>
        <w:tc>
          <w:tcPr>
            <w:tcW w:w="1929" w:type="pct"/>
          </w:tcPr>
          <w:p w14:paraId="6D032F15" w14:textId="4D381494" w:rsidR="008913C0" w:rsidRPr="00C53BF9" w:rsidRDefault="00681016" w:rsidP="00B4501E">
            <w:pPr>
              <w:rPr>
                <w:rFonts w:cs="Arial"/>
                <w:color w:val="000000"/>
              </w:rPr>
            </w:pPr>
            <w:r>
              <w:rPr>
                <w:rFonts w:cs="Arial"/>
                <w:color w:val="000000"/>
              </w:rPr>
              <w:t>T</w:t>
            </w:r>
            <w:r w:rsidRPr="00681016">
              <w:rPr>
                <w:rFonts w:cs="Arial"/>
                <w:color w:val="000000"/>
              </w:rPr>
              <w:t>he volume requested (9) for the Machinable Parcel volume type exceeded the maximum available volume: 0</w:t>
            </w:r>
          </w:p>
        </w:tc>
        <w:tc>
          <w:tcPr>
            <w:tcW w:w="529" w:type="pct"/>
            <w:noWrap/>
          </w:tcPr>
          <w:p w14:paraId="2E323A1B" w14:textId="1AC07148" w:rsidR="008913C0" w:rsidRPr="00682F52" w:rsidRDefault="00681016" w:rsidP="00681016">
            <w:pPr>
              <w:pStyle w:val="TableText1"/>
            </w:pPr>
            <w:r>
              <w:t>All</w:t>
            </w:r>
          </w:p>
        </w:tc>
      </w:tr>
      <w:tr w:rsidR="00F7416A" w:rsidRPr="00682F52" w14:paraId="79E4AE5E" w14:textId="77777777" w:rsidTr="008211C1">
        <w:trPr>
          <w:trHeight w:val="765"/>
        </w:trPr>
        <w:tc>
          <w:tcPr>
            <w:tcW w:w="373" w:type="pct"/>
            <w:noWrap/>
          </w:tcPr>
          <w:p w14:paraId="32706D56" w14:textId="77777777" w:rsidR="00F7416A" w:rsidRPr="00682F52" w:rsidRDefault="00F7416A" w:rsidP="00B4501E">
            <w:pPr>
              <w:pStyle w:val="TableText1"/>
            </w:pPr>
            <w:r>
              <w:t>1011</w:t>
            </w:r>
          </w:p>
        </w:tc>
        <w:tc>
          <w:tcPr>
            <w:tcW w:w="2169" w:type="pct"/>
          </w:tcPr>
          <w:p w14:paraId="1E1F417A" w14:textId="77777777" w:rsidR="00F7416A" w:rsidRPr="00C53BF9" w:rsidRDefault="00F7416A" w:rsidP="00B4501E">
            <w:pPr>
              <w:rPr>
                <w:rFonts w:cs="Arial"/>
                <w:color w:val="000000"/>
              </w:rPr>
            </w:pPr>
            <w:r w:rsidRPr="00C53BF9">
              <w:rPr>
                <w:rFonts w:cs="Arial"/>
                <w:color w:val="000000"/>
              </w:rPr>
              <w:t>&lt;appointment_type&gt; Appointment must be scheduled at least &lt;min_hour&gt; hour in advance.</w:t>
            </w:r>
          </w:p>
        </w:tc>
        <w:tc>
          <w:tcPr>
            <w:tcW w:w="1929" w:type="pct"/>
          </w:tcPr>
          <w:p w14:paraId="301FB8DE" w14:textId="77777777" w:rsidR="00F7416A" w:rsidRPr="00C53BF9" w:rsidRDefault="00F7416A" w:rsidP="00B4501E">
            <w:pPr>
              <w:rPr>
                <w:rFonts w:cs="Arial"/>
                <w:color w:val="000000"/>
              </w:rPr>
            </w:pPr>
          </w:p>
          <w:p w14:paraId="4C03E46E" w14:textId="7D21CBFA" w:rsidR="00F7416A" w:rsidRPr="00C53BF9" w:rsidRDefault="00F7416A" w:rsidP="00FE03A8">
            <w:pPr>
              <w:rPr>
                <w:rFonts w:cs="Arial"/>
                <w:color w:val="000000"/>
              </w:rPr>
            </w:pPr>
            <w:r w:rsidRPr="00C53BF9">
              <w:rPr>
                <w:rFonts w:cs="Arial"/>
                <w:color w:val="000000"/>
              </w:rPr>
              <w:t xml:space="preserve">Please </w:t>
            </w:r>
            <w:r w:rsidR="00FE03A8">
              <w:rPr>
                <w:rFonts w:cs="Arial"/>
                <w:color w:val="000000"/>
              </w:rPr>
              <w:t>update</w:t>
            </w:r>
            <w:r w:rsidRPr="00C53BF9">
              <w:rPr>
                <w:rFonts w:cs="Arial"/>
                <w:color w:val="000000"/>
              </w:rPr>
              <w:t xml:space="preserve"> the Appointment Date/Time so that it is at least &lt;min_hour&gt; hour beyond the Appointment message submission time.</w:t>
            </w:r>
          </w:p>
        </w:tc>
        <w:tc>
          <w:tcPr>
            <w:tcW w:w="529" w:type="pct"/>
            <w:noWrap/>
          </w:tcPr>
          <w:p w14:paraId="4C5F2A40" w14:textId="77777777" w:rsidR="00F7416A" w:rsidRPr="00682F52" w:rsidRDefault="00F7416A" w:rsidP="00B4501E">
            <w:pPr>
              <w:pStyle w:val="TableText1"/>
            </w:pPr>
            <w:r w:rsidRPr="00682F52">
              <w:t>All</w:t>
            </w:r>
          </w:p>
        </w:tc>
      </w:tr>
      <w:tr w:rsidR="00F7416A" w:rsidRPr="00682F52" w14:paraId="6C5E7E64" w14:textId="77777777" w:rsidTr="008211C1">
        <w:trPr>
          <w:trHeight w:val="765"/>
        </w:trPr>
        <w:tc>
          <w:tcPr>
            <w:tcW w:w="373" w:type="pct"/>
            <w:noWrap/>
          </w:tcPr>
          <w:p w14:paraId="5502332D" w14:textId="77777777" w:rsidR="00F7416A" w:rsidRPr="00682F52" w:rsidRDefault="00F7416A" w:rsidP="00B4501E">
            <w:pPr>
              <w:pStyle w:val="TableText1"/>
            </w:pPr>
            <w:r>
              <w:t>1012</w:t>
            </w:r>
          </w:p>
        </w:tc>
        <w:tc>
          <w:tcPr>
            <w:tcW w:w="2169" w:type="pct"/>
          </w:tcPr>
          <w:p w14:paraId="507215E5" w14:textId="77777777" w:rsidR="00F7416A" w:rsidRPr="00C53BF9" w:rsidRDefault="00F7416A" w:rsidP="00B4501E">
            <w:pPr>
              <w:rPr>
                <w:rFonts w:cs="Arial"/>
                <w:color w:val="000000"/>
              </w:rPr>
            </w:pPr>
            <w:r w:rsidRPr="00C53BF9">
              <w:rPr>
                <w:rFonts w:cs="Arial"/>
                <w:color w:val="000000"/>
              </w:rPr>
              <w:t>Appointments may only be scheduled up to 21 days in advance</w:t>
            </w:r>
          </w:p>
        </w:tc>
        <w:tc>
          <w:tcPr>
            <w:tcW w:w="1929" w:type="pct"/>
          </w:tcPr>
          <w:p w14:paraId="43BED625" w14:textId="77777777" w:rsidR="00F7416A" w:rsidRPr="00C53BF9" w:rsidRDefault="00F7416A" w:rsidP="00B4501E">
            <w:pPr>
              <w:rPr>
                <w:rFonts w:cs="Arial"/>
                <w:color w:val="000000"/>
              </w:rPr>
            </w:pPr>
            <w:r w:rsidRPr="00C53BF9">
              <w:rPr>
                <w:rFonts w:cs="Arial"/>
                <w:color w:val="000000"/>
              </w:rPr>
              <w:t>Appointments may only be scheduled up to 21 days in advance</w:t>
            </w:r>
          </w:p>
        </w:tc>
        <w:tc>
          <w:tcPr>
            <w:tcW w:w="529" w:type="pct"/>
            <w:noWrap/>
          </w:tcPr>
          <w:p w14:paraId="0B2A2F1F" w14:textId="77777777" w:rsidR="00F7416A" w:rsidRPr="00682F52" w:rsidRDefault="00F7416A" w:rsidP="00B4501E">
            <w:pPr>
              <w:pStyle w:val="TableText1"/>
            </w:pPr>
            <w:r w:rsidRPr="00682F52">
              <w:t>All</w:t>
            </w:r>
          </w:p>
        </w:tc>
      </w:tr>
      <w:tr w:rsidR="00B4501E" w:rsidRPr="00682F52" w14:paraId="4795ECE6" w14:textId="77777777" w:rsidTr="008211C1">
        <w:trPr>
          <w:trHeight w:val="765"/>
        </w:trPr>
        <w:tc>
          <w:tcPr>
            <w:tcW w:w="373" w:type="pct"/>
            <w:noWrap/>
          </w:tcPr>
          <w:p w14:paraId="09F5DDB5" w14:textId="5DAE1BDA" w:rsidR="00B4501E" w:rsidRDefault="00B4501E" w:rsidP="00B4501E">
            <w:pPr>
              <w:pStyle w:val="TableText1"/>
            </w:pPr>
            <w:r>
              <w:t>1015</w:t>
            </w:r>
          </w:p>
        </w:tc>
        <w:tc>
          <w:tcPr>
            <w:tcW w:w="2169" w:type="pct"/>
          </w:tcPr>
          <w:p w14:paraId="38471ACF" w14:textId="38F7200E" w:rsidR="00B4501E" w:rsidRPr="00C53BF9" w:rsidRDefault="00B4501E" w:rsidP="00B4501E">
            <w:pPr>
              <w:rPr>
                <w:rFonts w:cs="Arial"/>
                <w:color w:val="000000"/>
              </w:rPr>
            </w:pPr>
            <w:r w:rsidRPr="00B4501E">
              <w:rPr>
                <w:rFonts w:cs="Arial"/>
                <w:color w:val="000000"/>
              </w:rPr>
              <w:t>Update/cancel refused - appointment closed/cancelled</w:t>
            </w:r>
          </w:p>
        </w:tc>
        <w:tc>
          <w:tcPr>
            <w:tcW w:w="1929" w:type="pct"/>
          </w:tcPr>
          <w:p w14:paraId="1ADC3791" w14:textId="24F8AE8A" w:rsidR="00B4501E" w:rsidRPr="00C53BF9" w:rsidRDefault="00B4501E" w:rsidP="00B4501E">
            <w:pPr>
              <w:rPr>
                <w:rFonts w:cs="Arial"/>
                <w:color w:val="000000"/>
              </w:rPr>
            </w:pPr>
            <w:r w:rsidRPr="00B4501E">
              <w:rPr>
                <w:rFonts w:cs="Arial"/>
                <w:color w:val="000000"/>
              </w:rPr>
              <w:t>This appointment has already been closed/cancelled and cannot be modified any further</w:t>
            </w:r>
          </w:p>
        </w:tc>
        <w:tc>
          <w:tcPr>
            <w:tcW w:w="529" w:type="pct"/>
            <w:noWrap/>
          </w:tcPr>
          <w:p w14:paraId="0D4C6A47" w14:textId="5FA587B5" w:rsidR="00B4501E" w:rsidRPr="00682F52" w:rsidRDefault="00B4501E" w:rsidP="00B4501E">
            <w:pPr>
              <w:pStyle w:val="TableText1"/>
            </w:pPr>
            <w:r>
              <w:t>All</w:t>
            </w:r>
          </w:p>
        </w:tc>
      </w:tr>
      <w:tr w:rsidR="00F7416A" w:rsidRPr="00682F52" w14:paraId="3045CA0E" w14:textId="77777777" w:rsidTr="008211C1">
        <w:trPr>
          <w:trHeight w:val="765"/>
        </w:trPr>
        <w:tc>
          <w:tcPr>
            <w:tcW w:w="373" w:type="pct"/>
            <w:noWrap/>
          </w:tcPr>
          <w:p w14:paraId="0023C322" w14:textId="77777777" w:rsidR="00F7416A" w:rsidRPr="00682F52" w:rsidRDefault="00F7416A" w:rsidP="00B4501E">
            <w:pPr>
              <w:pStyle w:val="TableText1"/>
            </w:pPr>
            <w:r>
              <w:t>1018</w:t>
            </w:r>
          </w:p>
        </w:tc>
        <w:tc>
          <w:tcPr>
            <w:tcW w:w="2169" w:type="pct"/>
          </w:tcPr>
          <w:p w14:paraId="7701AC1E" w14:textId="77777777" w:rsidR="00F7416A" w:rsidRPr="00C53BF9" w:rsidRDefault="00F7416A" w:rsidP="00B4501E">
            <w:pPr>
              <w:rPr>
                <w:rFonts w:cs="Arial"/>
                <w:color w:val="000000"/>
              </w:rPr>
            </w:pPr>
            <w:r w:rsidRPr="00C53BF9">
              <w:rPr>
                <w:rFonts w:cs="Arial"/>
                <w:color w:val="000000"/>
              </w:rPr>
              <w:t>Requested appt date/time is past</w:t>
            </w:r>
          </w:p>
        </w:tc>
        <w:tc>
          <w:tcPr>
            <w:tcW w:w="1929" w:type="pct"/>
          </w:tcPr>
          <w:p w14:paraId="1634E0A8" w14:textId="5A58BAAE" w:rsidR="00F7416A" w:rsidRPr="00C53BF9" w:rsidRDefault="00B4501E" w:rsidP="00B4501E">
            <w:pPr>
              <w:rPr>
                <w:rFonts w:cs="Arial"/>
                <w:color w:val="000000"/>
              </w:rPr>
            </w:pPr>
            <w:r w:rsidRPr="00B4501E">
              <w:rPr>
                <w:rFonts w:cs="Arial"/>
                <w:color w:val="000000"/>
              </w:rPr>
              <w:t>Please change the Appointment Date/Time to a value greater than the current time</w:t>
            </w:r>
            <w:r w:rsidR="00F7416A" w:rsidRPr="00C53BF9">
              <w:rPr>
                <w:rFonts w:cs="Arial"/>
                <w:color w:val="000000"/>
              </w:rPr>
              <w:t>.</w:t>
            </w:r>
          </w:p>
        </w:tc>
        <w:tc>
          <w:tcPr>
            <w:tcW w:w="529" w:type="pct"/>
            <w:noWrap/>
          </w:tcPr>
          <w:p w14:paraId="059B4229" w14:textId="77777777" w:rsidR="00F7416A" w:rsidRPr="00682F52" w:rsidRDefault="00F7416A" w:rsidP="00B4501E">
            <w:pPr>
              <w:pStyle w:val="TableText1"/>
            </w:pPr>
            <w:r w:rsidRPr="00682F52">
              <w:t>All</w:t>
            </w:r>
          </w:p>
        </w:tc>
      </w:tr>
      <w:tr w:rsidR="00B4501E" w:rsidRPr="00682F52" w14:paraId="31988E2B" w14:textId="77777777" w:rsidTr="008211C1">
        <w:trPr>
          <w:trHeight w:val="765"/>
        </w:trPr>
        <w:tc>
          <w:tcPr>
            <w:tcW w:w="373" w:type="pct"/>
            <w:noWrap/>
          </w:tcPr>
          <w:p w14:paraId="03996966" w14:textId="4492E85B" w:rsidR="00B4501E" w:rsidRDefault="00B4501E" w:rsidP="00B4501E">
            <w:pPr>
              <w:pStyle w:val="TableText1"/>
            </w:pPr>
            <w:r>
              <w:t>1019</w:t>
            </w:r>
          </w:p>
        </w:tc>
        <w:tc>
          <w:tcPr>
            <w:tcW w:w="2169" w:type="pct"/>
          </w:tcPr>
          <w:p w14:paraId="2F6D19BD" w14:textId="6D5B053C" w:rsidR="00B4501E" w:rsidRPr="00C53BF9" w:rsidRDefault="00B4501E" w:rsidP="00B4501E">
            <w:pPr>
              <w:rPr>
                <w:rFonts w:cs="Arial"/>
                <w:color w:val="000000"/>
              </w:rPr>
            </w:pPr>
            <w:r w:rsidRPr="00B4501E">
              <w:rPr>
                <w:rFonts w:cs="Arial"/>
                <w:color w:val="000000"/>
              </w:rPr>
              <w:t>Update/Cancel not allowed past consignee editable time threshold</w:t>
            </w:r>
          </w:p>
        </w:tc>
        <w:tc>
          <w:tcPr>
            <w:tcW w:w="1929" w:type="pct"/>
          </w:tcPr>
          <w:p w14:paraId="07813D88" w14:textId="6C3A3643" w:rsidR="00B4501E" w:rsidRPr="00C53BF9" w:rsidRDefault="00B4501E" w:rsidP="00B4501E">
            <w:pPr>
              <w:pStyle w:val="TableText1"/>
            </w:pPr>
            <w:r w:rsidRPr="00B4501E">
              <w:t>This action is no longer available</w:t>
            </w:r>
            <w:r>
              <w:t>.</w:t>
            </w:r>
          </w:p>
        </w:tc>
        <w:tc>
          <w:tcPr>
            <w:tcW w:w="529" w:type="pct"/>
            <w:noWrap/>
          </w:tcPr>
          <w:p w14:paraId="04224408" w14:textId="10408CD2" w:rsidR="00B4501E" w:rsidRPr="00682F52" w:rsidRDefault="00B4501E" w:rsidP="00B4501E">
            <w:pPr>
              <w:pStyle w:val="TableText1"/>
            </w:pPr>
            <w:r>
              <w:t>All</w:t>
            </w:r>
          </w:p>
        </w:tc>
      </w:tr>
      <w:tr w:rsidR="00F7416A" w:rsidRPr="00682F52" w14:paraId="0DE05F83" w14:textId="77777777" w:rsidTr="008211C1">
        <w:trPr>
          <w:trHeight w:val="765"/>
        </w:trPr>
        <w:tc>
          <w:tcPr>
            <w:tcW w:w="373" w:type="pct"/>
            <w:noWrap/>
          </w:tcPr>
          <w:p w14:paraId="0065468B" w14:textId="77777777" w:rsidR="00F7416A" w:rsidRPr="00682F52" w:rsidRDefault="00F7416A" w:rsidP="00B4501E">
            <w:pPr>
              <w:pStyle w:val="TableText1"/>
            </w:pPr>
            <w:r>
              <w:t>1029</w:t>
            </w:r>
          </w:p>
        </w:tc>
        <w:tc>
          <w:tcPr>
            <w:tcW w:w="2169" w:type="pct"/>
          </w:tcPr>
          <w:p w14:paraId="484FF29A" w14:textId="77777777" w:rsidR="00F7416A" w:rsidRPr="00C53BF9" w:rsidRDefault="00F7416A" w:rsidP="00B4501E">
            <w:pPr>
              <w:rPr>
                <w:rFonts w:cs="Arial"/>
                <w:color w:val="000000"/>
              </w:rPr>
            </w:pPr>
            <w:r w:rsidRPr="00C53BF9">
              <w:rPr>
                <w:rFonts w:cs="Arial"/>
                <w:color w:val="000000"/>
              </w:rPr>
              <w:t>Update/Cancel not allowed past consignee editable time threshold</w:t>
            </w:r>
          </w:p>
        </w:tc>
        <w:tc>
          <w:tcPr>
            <w:tcW w:w="1929" w:type="pct"/>
          </w:tcPr>
          <w:p w14:paraId="3E1AC8F3" w14:textId="77777777" w:rsidR="00F7416A" w:rsidRPr="00C53BF9" w:rsidRDefault="00F7416A" w:rsidP="00B4501E">
            <w:pPr>
              <w:pStyle w:val="TableText1"/>
            </w:pPr>
            <w:r w:rsidRPr="00C53BF9">
              <w:t>This action is no longer available.</w:t>
            </w:r>
          </w:p>
        </w:tc>
        <w:tc>
          <w:tcPr>
            <w:tcW w:w="529" w:type="pct"/>
            <w:noWrap/>
          </w:tcPr>
          <w:p w14:paraId="249BF3B0" w14:textId="77777777" w:rsidR="00F7416A" w:rsidRPr="00682F52" w:rsidRDefault="00F7416A" w:rsidP="00B4501E">
            <w:pPr>
              <w:pStyle w:val="TableText1"/>
            </w:pPr>
            <w:r w:rsidRPr="00682F52">
              <w:t>All</w:t>
            </w:r>
          </w:p>
        </w:tc>
      </w:tr>
      <w:tr w:rsidR="00B4501E" w:rsidRPr="00682F52" w14:paraId="5FAB8671" w14:textId="77777777" w:rsidTr="008211C1">
        <w:trPr>
          <w:trHeight w:val="765"/>
        </w:trPr>
        <w:tc>
          <w:tcPr>
            <w:tcW w:w="373" w:type="pct"/>
            <w:noWrap/>
          </w:tcPr>
          <w:p w14:paraId="214C35AD" w14:textId="5251850D" w:rsidR="00B4501E" w:rsidRPr="00682F52" w:rsidRDefault="00B4501E" w:rsidP="00B4501E">
            <w:pPr>
              <w:pStyle w:val="TableText1"/>
            </w:pPr>
            <w:r>
              <w:t>1202</w:t>
            </w:r>
          </w:p>
        </w:tc>
        <w:tc>
          <w:tcPr>
            <w:tcW w:w="2169" w:type="pct"/>
          </w:tcPr>
          <w:p w14:paraId="03B3F795" w14:textId="5D70919A" w:rsidR="00B4501E" w:rsidRPr="00682F52" w:rsidRDefault="00B4501E" w:rsidP="00B4501E">
            <w:pPr>
              <w:pStyle w:val="TableText1"/>
            </w:pPr>
            <w:r w:rsidRPr="00B4501E">
              <w:t>Invalid Mail Shape/Handling Unit combination</w:t>
            </w:r>
          </w:p>
        </w:tc>
        <w:tc>
          <w:tcPr>
            <w:tcW w:w="1929" w:type="pct"/>
          </w:tcPr>
          <w:p w14:paraId="2A2DB86B" w14:textId="7F0818AA" w:rsidR="00B4501E" w:rsidRPr="00682F52" w:rsidRDefault="00B4501E" w:rsidP="00B4501E">
            <w:pPr>
              <w:pStyle w:val="TableText1"/>
            </w:pPr>
            <w:r w:rsidRPr="00B4501E">
              <w:t>Please select another combination, Letter/Parcels is not a valid combination.</w:t>
            </w:r>
          </w:p>
        </w:tc>
        <w:tc>
          <w:tcPr>
            <w:tcW w:w="529" w:type="pct"/>
            <w:noWrap/>
          </w:tcPr>
          <w:p w14:paraId="37089792" w14:textId="4C5CE5BD" w:rsidR="00B4501E" w:rsidRPr="00682F52" w:rsidRDefault="00B4501E" w:rsidP="00B4501E">
            <w:pPr>
              <w:pStyle w:val="TableText1"/>
            </w:pPr>
            <w:r>
              <w:t>All</w:t>
            </w:r>
          </w:p>
        </w:tc>
      </w:tr>
      <w:tr w:rsidR="00F7416A" w:rsidRPr="00682F52" w14:paraId="7FF1B0AA" w14:textId="77777777" w:rsidTr="008211C1">
        <w:trPr>
          <w:trHeight w:val="765"/>
        </w:trPr>
        <w:tc>
          <w:tcPr>
            <w:tcW w:w="373" w:type="pct"/>
            <w:noWrap/>
          </w:tcPr>
          <w:p w14:paraId="73BCDD62" w14:textId="77777777" w:rsidR="00F7416A" w:rsidRPr="00682F52" w:rsidRDefault="00F7416A" w:rsidP="00B4501E">
            <w:pPr>
              <w:pStyle w:val="TableText1"/>
            </w:pPr>
            <w:r w:rsidRPr="00682F52">
              <w:t>314</w:t>
            </w:r>
          </w:p>
        </w:tc>
        <w:tc>
          <w:tcPr>
            <w:tcW w:w="2169" w:type="pct"/>
          </w:tcPr>
          <w:p w14:paraId="2F85ECAB" w14:textId="5E57EFB5" w:rsidR="00F7416A" w:rsidRPr="00682F52" w:rsidRDefault="009863C5" w:rsidP="009863C5">
            <w:pPr>
              <w:pStyle w:val="TableText1"/>
            </w:pPr>
            <w:r w:rsidRPr="00682F52">
              <w:t>Generic Error code</w:t>
            </w:r>
            <w:r>
              <w:t xml:space="preserve"> </w:t>
            </w:r>
          </w:p>
        </w:tc>
        <w:tc>
          <w:tcPr>
            <w:tcW w:w="1929" w:type="pct"/>
          </w:tcPr>
          <w:p w14:paraId="3FD51D89" w14:textId="6E93E012" w:rsidR="00F7416A" w:rsidRPr="00682F52" w:rsidRDefault="009863C5" w:rsidP="00B4501E">
            <w:pPr>
              <w:pStyle w:val="TableText1"/>
            </w:pPr>
            <w:r w:rsidRPr="00682F52">
              <w:t>You have experienced an error with the application. Please contact your FAST or Web Services system administrator for help</w:t>
            </w:r>
          </w:p>
        </w:tc>
        <w:tc>
          <w:tcPr>
            <w:tcW w:w="529" w:type="pct"/>
            <w:noWrap/>
          </w:tcPr>
          <w:p w14:paraId="6DDADA32" w14:textId="77777777" w:rsidR="00F7416A" w:rsidRPr="00682F52" w:rsidRDefault="00F7416A" w:rsidP="00B4501E">
            <w:pPr>
              <w:pStyle w:val="TableText1"/>
            </w:pPr>
            <w:r w:rsidRPr="00682F52">
              <w:t>All</w:t>
            </w:r>
          </w:p>
        </w:tc>
      </w:tr>
      <w:tr w:rsidR="00F7416A" w:rsidRPr="00682F52" w14:paraId="2551E11E" w14:textId="77777777" w:rsidTr="008211C1">
        <w:trPr>
          <w:trHeight w:val="255"/>
        </w:trPr>
        <w:tc>
          <w:tcPr>
            <w:tcW w:w="373" w:type="pct"/>
            <w:noWrap/>
            <w:hideMark/>
          </w:tcPr>
          <w:p w14:paraId="76135760" w14:textId="77777777" w:rsidR="00F7416A" w:rsidRPr="00682F52" w:rsidRDefault="00F7416A" w:rsidP="00B4501E">
            <w:pPr>
              <w:pStyle w:val="TableText1"/>
            </w:pPr>
            <w:r w:rsidRPr="00682F52">
              <w:t>3000</w:t>
            </w:r>
          </w:p>
        </w:tc>
        <w:tc>
          <w:tcPr>
            <w:tcW w:w="2169" w:type="pct"/>
            <w:hideMark/>
          </w:tcPr>
          <w:p w14:paraId="5F0BF42F" w14:textId="77777777" w:rsidR="00F7416A" w:rsidRPr="00682F52" w:rsidRDefault="00F7416A" w:rsidP="00B4501E">
            <w:pPr>
              <w:pStyle w:val="TableText1"/>
            </w:pPr>
            <w:r w:rsidRPr="00682F52">
              <w:t>Scheduler ID is not valid</w:t>
            </w:r>
          </w:p>
        </w:tc>
        <w:tc>
          <w:tcPr>
            <w:tcW w:w="1929" w:type="pct"/>
          </w:tcPr>
          <w:p w14:paraId="68A3A815" w14:textId="77777777" w:rsidR="00F7416A" w:rsidRPr="00682F52" w:rsidRDefault="00F7416A" w:rsidP="00B4501E">
            <w:pPr>
              <w:pStyle w:val="TableText1"/>
            </w:pPr>
          </w:p>
        </w:tc>
        <w:tc>
          <w:tcPr>
            <w:tcW w:w="529" w:type="pct"/>
            <w:noWrap/>
            <w:hideMark/>
          </w:tcPr>
          <w:p w14:paraId="697414E1" w14:textId="77777777" w:rsidR="00F7416A" w:rsidRPr="00682F52" w:rsidRDefault="00F7416A" w:rsidP="00B4501E">
            <w:pPr>
              <w:pStyle w:val="TableText1"/>
            </w:pPr>
            <w:r w:rsidRPr="00682F52">
              <w:t>All</w:t>
            </w:r>
          </w:p>
        </w:tc>
      </w:tr>
      <w:tr w:rsidR="00F7416A" w:rsidRPr="00682F52" w14:paraId="4F139EB0" w14:textId="77777777" w:rsidTr="008211C1">
        <w:trPr>
          <w:trHeight w:val="510"/>
        </w:trPr>
        <w:tc>
          <w:tcPr>
            <w:tcW w:w="373" w:type="pct"/>
            <w:noWrap/>
            <w:hideMark/>
          </w:tcPr>
          <w:p w14:paraId="51360C85" w14:textId="77777777" w:rsidR="00F7416A" w:rsidRPr="00682F52" w:rsidRDefault="00F7416A" w:rsidP="00B4501E">
            <w:pPr>
              <w:pStyle w:val="TableText1"/>
            </w:pPr>
            <w:r w:rsidRPr="00682F52">
              <w:t>3001</w:t>
            </w:r>
          </w:p>
        </w:tc>
        <w:tc>
          <w:tcPr>
            <w:tcW w:w="2169" w:type="pct"/>
            <w:hideMark/>
          </w:tcPr>
          <w:p w14:paraId="218B353E" w14:textId="77777777" w:rsidR="00F7416A" w:rsidRPr="00682F52" w:rsidRDefault="00F7416A" w:rsidP="00B4501E">
            <w:pPr>
              <w:pStyle w:val="TableText1"/>
            </w:pPr>
            <w:r w:rsidRPr="00682F52">
              <w:t>Scheduled Appointment time must be scheduled on the hour</w:t>
            </w:r>
          </w:p>
        </w:tc>
        <w:tc>
          <w:tcPr>
            <w:tcW w:w="1929" w:type="pct"/>
          </w:tcPr>
          <w:p w14:paraId="748646B7" w14:textId="77777777" w:rsidR="00F7416A" w:rsidRPr="00682F52" w:rsidRDefault="00F7416A" w:rsidP="00B4501E">
            <w:pPr>
              <w:pStyle w:val="TableText1"/>
            </w:pPr>
          </w:p>
        </w:tc>
        <w:tc>
          <w:tcPr>
            <w:tcW w:w="529" w:type="pct"/>
            <w:noWrap/>
            <w:hideMark/>
          </w:tcPr>
          <w:p w14:paraId="5E53C75A" w14:textId="77777777" w:rsidR="00F7416A" w:rsidRPr="00682F52" w:rsidRDefault="00F7416A" w:rsidP="00B4501E">
            <w:pPr>
              <w:pStyle w:val="TableText1"/>
            </w:pPr>
            <w:r w:rsidRPr="00682F52">
              <w:t>All</w:t>
            </w:r>
          </w:p>
        </w:tc>
      </w:tr>
      <w:tr w:rsidR="00F7416A" w:rsidRPr="00682F52" w14:paraId="52192E64" w14:textId="77777777" w:rsidTr="008211C1">
        <w:trPr>
          <w:trHeight w:val="255"/>
        </w:trPr>
        <w:tc>
          <w:tcPr>
            <w:tcW w:w="373" w:type="pct"/>
            <w:noWrap/>
            <w:hideMark/>
          </w:tcPr>
          <w:p w14:paraId="3EBB9B5B" w14:textId="77777777" w:rsidR="00F7416A" w:rsidRPr="00682F52" w:rsidRDefault="00F7416A" w:rsidP="00B4501E">
            <w:pPr>
              <w:pStyle w:val="TableText1"/>
            </w:pPr>
            <w:r w:rsidRPr="00682F52">
              <w:t>3002</w:t>
            </w:r>
          </w:p>
        </w:tc>
        <w:tc>
          <w:tcPr>
            <w:tcW w:w="2169" w:type="pct"/>
            <w:hideMark/>
          </w:tcPr>
          <w:p w14:paraId="3E43CE98" w14:textId="77777777" w:rsidR="00F7416A" w:rsidRPr="00682F52" w:rsidRDefault="00F7416A" w:rsidP="00B4501E">
            <w:pPr>
              <w:pStyle w:val="TableText1"/>
            </w:pPr>
            <w:r w:rsidRPr="00682F52">
              <w:t>Customer and Consignee Multistop ID do not correspond</w:t>
            </w:r>
          </w:p>
        </w:tc>
        <w:tc>
          <w:tcPr>
            <w:tcW w:w="1929" w:type="pct"/>
          </w:tcPr>
          <w:p w14:paraId="4A598392" w14:textId="77777777" w:rsidR="00F7416A" w:rsidRPr="00682F52" w:rsidRDefault="00F7416A" w:rsidP="00B4501E">
            <w:pPr>
              <w:pStyle w:val="TableText1"/>
            </w:pPr>
          </w:p>
        </w:tc>
        <w:tc>
          <w:tcPr>
            <w:tcW w:w="529" w:type="pct"/>
            <w:noWrap/>
            <w:hideMark/>
          </w:tcPr>
          <w:p w14:paraId="67195686" w14:textId="77777777" w:rsidR="00F7416A" w:rsidRPr="00682F52" w:rsidRDefault="00F7416A" w:rsidP="00B4501E">
            <w:pPr>
              <w:pStyle w:val="TableText1"/>
            </w:pPr>
            <w:r w:rsidRPr="00682F52">
              <w:t>All</w:t>
            </w:r>
          </w:p>
        </w:tc>
      </w:tr>
      <w:tr w:rsidR="00F7416A" w:rsidRPr="00682F52" w14:paraId="74C140AA" w14:textId="77777777" w:rsidTr="008211C1">
        <w:trPr>
          <w:trHeight w:val="765"/>
        </w:trPr>
        <w:tc>
          <w:tcPr>
            <w:tcW w:w="373" w:type="pct"/>
            <w:noWrap/>
            <w:hideMark/>
          </w:tcPr>
          <w:p w14:paraId="2B1598C2" w14:textId="77777777" w:rsidR="00F7416A" w:rsidRPr="00682F52" w:rsidRDefault="00F7416A" w:rsidP="00B4501E">
            <w:pPr>
              <w:pStyle w:val="TableText1"/>
            </w:pPr>
            <w:r w:rsidRPr="00682F52">
              <w:lastRenderedPageBreak/>
              <w:t>3003</w:t>
            </w:r>
          </w:p>
        </w:tc>
        <w:tc>
          <w:tcPr>
            <w:tcW w:w="2169" w:type="pct"/>
            <w:hideMark/>
          </w:tcPr>
          <w:p w14:paraId="76920990" w14:textId="77777777" w:rsidR="00F7416A" w:rsidRPr="00682F52" w:rsidRDefault="00F7416A" w:rsidP="00B4501E">
            <w:pPr>
              <w:pStyle w:val="TableText1"/>
            </w:pPr>
            <w:r w:rsidRPr="00682F52">
              <w:t>Perishable content is only valid when Processing Category (Mail Shape) is Machineable Parcel, Outside Parcel (Non-Machineable Parcel), or Irregular Parcel</w:t>
            </w:r>
          </w:p>
        </w:tc>
        <w:tc>
          <w:tcPr>
            <w:tcW w:w="1929" w:type="pct"/>
          </w:tcPr>
          <w:p w14:paraId="5B85D744" w14:textId="77777777" w:rsidR="00F7416A" w:rsidRPr="00682F52" w:rsidRDefault="00F7416A" w:rsidP="00B4501E">
            <w:pPr>
              <w:pStyle w:val="TableText1"/>
            </w:pPr>
          </w:p>
        </w:tc>
        <w:tc>
          <w:tcPr>
            <w:tcW w:w="529" w:type="pct"/>
            <w:noWrap/>
            <w:hideMark/>
          </w:tcPr>
          <w:p w14:paraId="38A03295" w14:textId="77777777" w:rsidR="00F7416A" w:rsidRPr="00682F52" w:rsidRDefault="00F7416A" w:rsidP="00B4501E">
            <w:pPr>
              <w:pStyle w:val="TableText1"/>
            </w:pPr>
            <w:r w:rsidRPr="00682F52">
              <w:t>All</w:t>
            </w:r>
          </w:p>
        </w:tc>
      </w:tr>
      <w:tr w:rsidR="00F7416A" w:rsidRPr="00682F52" w14:paraId="42958DE6" w14:textId="77777777" w:rsidTr="008211C1">
        <w:trPr>
          <w:trHeight w:val="510"/>
        </w:trPr>
        <w:tc>
          <w:tcPr>
            <w:tcW w:w="373" w:type="pct"/>
            <w:noWrap/>
            <w:hideMark/>
          </w:tcPr>
          <w:p w14:paraId="34DA9EFD" w14:textId="77777777" w:rsidR="00F7416A" w:rsidRPr="00682F52" w:rsidRDefault="00F7416A" w:rsidP="00B4501E">
            <w:pPr>
              <w:pStyle w:val="TableText1"/>
            </w:pPr>
            <w:r w:rsidRPr="00682F52">
              <w:t>3004</w:t>
            </w:r>
          </w:p>
        </w:tc>
        <w:tc>
          <w:tcPr>
            <w:tcW w:w="2169" w:type="pct"/>
            <w:hideMark/>
          </w:tcPr>
          <w:p w14:paraId="421212AC" w14:textId="77777777" w:rsidR="00F7416A" w:rsidRPr="00682F52" w:rsidRDefault="00F7416A" w:rsidP="00B4501E">
            <w:pPr>
              <w:pStyle w:val="TableText1"/>
            </w:pPr>
            <w:r w:rsidRPr="00682F52">
              <w:t>Optional Appointment Start Time must be before the Optional End Time</w:t>
            </w:r>
          </w:p>
        </w:tc>
        <w:tc>
          <w:tcPr>
            <w:tcW w:w="1929" w:type="pct"/>
          </w:tcPr>
          <w:p w14:paraId="4A632441" w14:textId="77777777" w:rsidR="00F7416A" w:rsidRPr="00682F52" w:rsidRDefault="00F7416A" w:rsidP="00B4501E">
            <w:pPr>
              <w:pStyle w:val="TableText1"/>
            </w:pPr>
          </w:p>
        </w:tc>
        <w:tc>
          <w:tcPr>
            <w:tcW w:w="529" w:type="pct"/>
            <w:noWrap/>
            <w:hideMark/>
          </w:tcPr>
          <w:p w14:paraId="5872AE4C" w14:textId="77777777" w:rsidR="00F7416A" w:rsidRPr="00682F52" w:rsidRDefault="00F7416A" w:rsidP="00B4501E">
            <w:pPr>
              <w:pStyle w:val="TableText1"/>
            </w:pPr>
            <w:r w:rsidRPr="00682F52">
              <w:t>All</w:t>
            </w:r>
          </w:p>
        </w:tc>
      </w:tr>
      <w:tr w:rsidR="00F7416A" w:rsidRPr="00682F52" w14:paraId="1F396060" w14:textId="77777777" w:rsidTr="008211C1">
        <w:trPr>
          <w:trHeight w:val="510"/>
        </w:trPr>
        <w:tc>
          <w:tcPr>
            <w:tcW w:w="373" w:type="pct"/>
            <w:noWrap/>
            <w:hideMark/>
          </w:tcPr>
          <w:p w14:paraId="7E7186CB" w14:textId="77777777" w:rsidR="00F7416A" w:rsidRPr="00682F52" w:rsidRDefault="00F7416A" w:rsidP="00B4501E">
            <w:pPr>
              <w:pStyle w:val="TableText1"/>
            </w:pPr>
            <w:r w:rsidRPr="00682F52">
              <w:t>3005</w:t>
            </w:r>
          </w:p>
        </w:tc>
        <w:tc>
          <w:tcPr>
            <w:tcW w:w="2169" w:type="pct"/>
            <w:hideMark/>
          </w:tcPr>
          <w:p w14:paraId="644D1C92" w14:textId="77777777" w:rsidR="00F7416A" w:rsidRPr="00682F52" w:rsidRDefault="00F7416A" w:rsidP="00B4501E">
            <w:pPr>
              <w:pStyle w:val="TableText1"/>
            </w:pPr>
            <w:r w:rsidRPr="00682F52">
              <w:t>Optional Appointment Start Time must be within 8 hours of the Optional End Time</w:t>
            </w:r>
          </w:p>
        </w:tc>
        <w:tc>
          <w:tcPr>
            <w:tcW w:w="1929" w:type="pct"/>
          </w:tcPr>
          <w:p w14:paraId="7D4DEC92" w14:textId="77777777" w:rsidR="00F7416A" w:rsidRPr="00682F52" w:rsidRDefault="00F7416A" w:rsidP="00B4501E">
            <w:pPr>
              <w:pStyle w:val="TableText1"/>
            </w:pPr>
          </w:p>
        </w:tc>
        <w:tc>
          <w:tcPr>
            <w:tcW w:w="529" w:type="pct"/>
            <w:noWrap/>
            <w:hideMark/>
          </w:tcPr>
          <w:p w14:paraId="31798D95" w14:textId="77777777" w:rsidR="00F7416A" w:rsidRPr="00682F52" w:rsidRDefault="00F7416A" w:rsidP="00B4501E">
            <w:pPr>
              <w:pStyle w:val="TableText1"/>
            </w:pPr>
            <w:r w:rsidRPr="00682F52">
              <w:t>All</w:t>
            </w:r>
          </w:p>
        </w:tc>
      </w:tr>
      <w:tr w:rsidR="00F7416A" w:rsidRPr="00682F52" w14:paraId="6CD0B297" w14:textId="77777777" w:rsidTr="008211C1">
        <w:trPr>
          <w:trHeight w:val="510"/>
        </w:trPr>
        <w:tc>
          <w:tcPr>
            <w:tcW w:w="373" w:type="pct"/>
            <w:noWrap/>
            <w:hideMark/>
          </w:tcPr>
          <w:p w14:paraId="77331525" w14:textId="77777777" w:rsidR="00F7416A" w:rsidRPr="00682F52" w:rsidRDefault="00F7416A" w:rsidP="00B4501E">
            <w:pPr>
              <w:pStyle w:val="TableText1"/>
            </w:pPr>
            <w:r w:rsidRPr="00682F52">
              <w:t>3006</w:t>
            </w:r>
          </w:p>
        </w:tc>
        <w:tc>
          <w:tcPr>
            <w:tcW w:w="2169" w:type="pct"/>
            <w:hideMark/>
          </w:tcPr>
          <w:p w14:paraId="7DBF1736" w14:textId="77777777" w:rsidR="00F7416A" w:rsidRPr="00682F52" w:rsidRDefault="00F7416A" w:rsidP="00B4501E">
            <w:pPr>
              <w:pStyle w:val="TableText1"/>
            </w:pPr>
            <w:r w:rsidRPr="00682F52">
              <w:t>The time difference between the first and last appointment of a multi-stop must be within 24 hours</w:t>
            </w:r>
          </w:p>
        </w:tc>
        <w:tc>
          <w:tcPr>
            <w:tcW w:w="1929" w:type="pct"/>
          </w:tcPr>
          <w:p w14:paraId="26EA6CAD" w14:textId="77777777" w:rsidR="00F7416A" w:rsidRPr="00682F52" w:rsidRDefault="00F7416A" w:rsidP="00B4501E">
            <w:pPr>
              <w:pStyle w:val="TableText1"/>
            </w:pPr>
          </w:p>
        </w:tc>
        <w:tc>
          <w:tcPr>
            <w:tcW w:w="529" w:type="pct"/>
            <w:noWrap/>
            <w:hideMark/>
          </w:tcPr>
          <w:p w14:paraId="0A57FEA5" w14:textId="77777777" w:rsidR="00F7416A" w:rsidRPr="00682F52" w:rsidRDefault="00F7416A" w:rsidP="00B4501E">
            <w:pPr>
              <w:pStyle w:val="TableText1"/>
            </w:pPr>
            <w:r w:rsidRPr="00682F52">
              <w:t>All</w:t>
            </w:r>
          </w:p>
        </w:tc>
      </w:tr>
      <w:tr w:rsidR="00F7416A" w:rsidRPr="00682F52" w14:paraId="62F6134B" w14:textId="77777777" w:rsidTr="008211C1">
        <w:trPr>
          <w:trHeight w:val="510"/>
        </w:trPr>
        <w:tc>
          <w:tcPr>
            <w:tcW w:w="373" w:type="pct"/>
            <w:noWrap/>
            <w:hideMark/>
          </w:tcPr>
          <w:p w14:paraId="1D6042F8" w14:textId="77777777" w:rsidR="00F7416A" w:rsidRPr="00682F52" w:rsidRDefault="00F7416A" w:rsidP="00B4501E">
            <w:pPr>
              <w:pStyle w:val="TableText1"/>
            </w:pPr>
            <w:r w:rsidRPr="00682F52">
              <w:t>3007</w:t>
            </w:r>
          </w:p>
        </w:tc>
        <w:tc>
          <w:tcPr>
            <w:tcW w:w="2169" w:type="pct"/>
            <w:hideMark/>
          </w:tcPr>
          <w:p w14:paraId="10F5DE2B" w14:textId="77777777" w:rsidR="00F7416A" w:rsidRPr="00682F52" w:rsidRDefault="00F7416A" w:rsidP="00B4501E">
            <w:pPr>
              <w:pStyle w:val="TableText1"/>
            </w:pPr>
            <w:r w:rsidRPr="00682F52">
              <w:t>Appointment date/time must be earlier than In Home Start Date</w:t>
            </w:r>
          </w:p>
        </w:tc>
        <w:tc>
          <w:tcPr>
            <w:tcW w:w="1929" w:type="pct"/>
          </w:tcPr>
          <w:p w14:paraId="4358C255" w14:textId="77777777" w:rsidR="00F7416A" w:rsidRPr="00682F52" w:rsidRDefault="00F7416A" w:rsidP="00B4501E">
            <w:pPr>
              <w:pStyle w:val="TableText1"/>
            </w:pPr>
          </w:p>
        </w:tc>
        <w:tc>
          <w:tcPr>
            <w:tcW w:w="529" w:type="pct"/>
            <w:noWrap/>
            <w:hideMark/>
          </w:tcPr>
          <w:p w14:paraId="3F23FEE3" w14:textId="77777777" w:rsidR="00F7416A" w:rsidRPr="00682F52" w:rsidRDefault="00F7416A" w:rsidP="00B4501E">
            <w:pPr>
              <w:pStyle w:val="TableText1"/>
            </w:pPr>
            <w:r w:rsidRPr="00682F52">
              <w:t>All</w:t>
            </w:r>
          </w:p>
        </w:tc>
      </w:tr>
      <w:tr w:rsidR="00F7416A" w:rsidRPr="00682F52" w14:paraId="063B8575" w14:textId="77777777" w:rsidTr="008211C1">
        <w:trPr>
          <w:trHeight w:val="510"/>
        </w:trPr>
        <w:tc>
          <w:tcPr>
            <w:tcW w:w="373" w:type="pct"/>
            <w:noWrap/>
            <w:hideMark/>
          </w:tcPr>
          <w:p w14:paraId="154F135E" w14:textId="77777777" w:rsidR="00F7416A" w:rsidRPr="00682F52" w:rsidRDefault="00F7416A" w:rsidP="00B4501E">
            <w:pPr>
              <w:pStyle w:val="TableText1"/>
            </w:pPr>
            <w:r w:rsidRPr="00682F52">
              <w:t>3008</w:t>
            </w:r>
          </w:p>
        </w:tc>
        <w:tc>
          <w:tcPr>
            <w:tcW w:w="2169" w:type="pct"/>
            <w:hideMark/>
          </w:tcPr>
          <w:p w14:paraId="15A6BEF0" w14:textId="77777777" w:rsidR="00F7416A" w:rsidRPr="00682F52" w:rsidRDefault="00F7416A" w:rsidP="00B4501E">
            <w:pPr>
              <w:pStyle w:val="TableText1"/>
            </w:pPr>
            <w:r w:rsidRPr="00682F52">
              <w:t>Number of USPSSummary blocks exceeded maximum limit of 100</w:t>
            </w:r>
          </w:p>
        </w:tc>
        <w:tc>
          <w:tcPr>
            <w:tcW w:w="1929" w:type="pct"/>
          </w:tcPr>
          <w:p w14:paraId="38F7C319" w14:textId="77777777" w:rsidR="00F7416A" w:rsidRPr="00682F52" w:rsidRDefault="00F7416A" w:rsidP="00B4501E">
            <w:pPr>
              <w:pStyle w:val="TableText1"/>
            </w:pPr>
          </w:p>
        </w:tc>
        <w:tc>
          <w:tcPr>
            <w:tcW w:w="529" w:type="pct"/>
            <w:noWrap/>
            <w:hideMark/>
          </w:tcPr>
          <w:p w14:paraId="14045B9E" w14:textId="77777777" w:rsidR="00F7416A" w:rsidRPr="00682F52" w:rsidRDefault="00F7416A" w:rsidP="00B4501E">
            <w:pPr>
              <w:pStyle w:val="TableText1"/>
            </w:pPr>
            <w:r w:rsidRPr="00682F52">
              <w:t>All</w:t>
            </w:r>
          </w:p>
        </w:tc>
      </w:tr>
      <w:tr w:rsidR="00F7416A" w:rsidRPr="00682F52" w14:paraId="25D64C70" w14:textId="77777777" w:rsidTr="008211C1">
        <w:trPr>
          <w:trHeight w:val="510"/>
        </w:trPr>
        <w:tc>
          <w:tcPr>
            <w:tcW w:w="373" w:type="pct"/>
            <w:noWrap/>
            <w:hideMark/>
          </w:tcPr>
          <w:p w14:paraId="347B90CD" w14:textId="77777777" w:rsidR="00F7416A" w:rsidRPr="00682F52" w:rsidRDefault="00F7416A" w:rsidP="00B4501E">
            <w:pPr>
              <w:pStyle w:val="TableText1"/>
            </w:pPr>
            <w:r w:rsidRPr="00682F52">
              <w:t>3009</w:t>
            </w:r>
          </w:p>
        </w:tc>
        <w:tc>
          <w:tcPr>
            <w:tcW w:w="2169" w:type="pct"/>
            <w:hideMark/>
          </w:tcPr>
          <w:p w14:paraId="036EE444" w14:textId="77777777" w:rsidR="00F7416A" w:rsidRPr="00682F52" w:rsidRDefault="00F7416A" w:rsidP="00B4501E">
            <w:pPr>
              <w:pStyle w:val="TableText1"/>
            </w:pPr>
            <w:r w:rsidRPr="00682F52">
              <w:t>A Speedline Appointment cannot have more than 6 pallet positions</w:t>
            </w:r>
          </w:p>
        </w:tc>
        <w:tc>
          <w:tcPr>
            <w:tcW w:w="1929" w:type="pct"/>
          </w:tcPr>
          <w:p w14:paraId="5037A55F" w14:textId="77777777" w:rsidR="00F7416A" w:rsidRPr="00682F52" w:rsidRDefault="00F7416A" w:rsidP="00B4501E">
            <w:pPr>
              <w:pStyle w:val="TableText1"/>
            </w:pPr>
            <w:r w:rsidRPr="00C53BF9">
              <w:t>Please change the number of pallet positions to &lt;number&gt; or &lt;operator&gt;.</w:t>
            </w:r>
          </w:p>
        </w:tc>
        <w:tc>
          <w:tcPr>
            <w:tcW w:w="529" w:type="pct"/>
            <w:noWrap/>
            <w:hideMark/>
          </w:tcPr>
          <w:p w14:paraId="01D00ED9" w14:textId="77777777" w:rsidR="00F7416A" w:rsidRPr="00682F52" w:rsidRDefault="00F7416A" w:rsidP="00B4501E">
            <w:pPr>
              <w:pStyle w:val="TableText1"/>
            </w:pPr>
            <w:r w:rsidRPr="00682F52">
              <w:t>All</w:t>
            </w:r>
          </w:p>
        </w:tc>
      </w:tr>
      <w:tr w:rsidR="00F7416A" w:rsidRPr="00682F52" w14:paraId="7183DD8B" w14:textId="77777777" w:rsidTr="008211C1">
        <w:trPr>
          <w:trHeight w:val="510"/>
        </w:trPr>
        <w:tc>
          <w:tcPr>
            <w:tcW w:w="373" w:type="pct"/>
            <w:noWrap/>
            <w:hideMark/>
          </w:tcPr>
          <w:p w14:paraId="293F219C" w14:textId="77777777" w:rsidR="00F7416A" w:rsidRPr="00682F52" w:rsidRDefault="00F7416A" w:rsidP="00B4501E">
            <w:pPr>
              <w:pStyle w:val="TableText1"/>
            </w:pPr>
            <w:r w:rsidRPr="00682F52">
              <w:t>3010</w:t>
            </w:r>
          </w:p>
        </w:tc>
        <w:tc>
          <w:tcPr>
            <w:tcW w:w="2169" w:type="pct"/>
            <w:hideMark/>
          </w:tcPr>
          <w:p w14:paraId="75F91BA2" w14:textId="77777777" w:rsidR="00F7416A" w:rsidRPr="00682F52" w:rsidRDefault="00F7416A" w:rsidP="00B4501E">
            <w:pPr>
              <w:pStyle w:val="TableText1"/>
            </w:pPr>
            <w:r w:rsidRPr="00682F52">
              <w:t>Appointments must be updated at least 1 hour in advance</w:t>
            </w:r>
          </w:p>
        </w:tc>
        <w:tc>
          <w:tcPr>
            <w:tcW w:w="1929" w:type="pct"/>
          </w:tcPr>
          <w:p w14:paraId="70A61E5E" w14:textId="77777777" w:rsidR="00F7416A" w:rsidRPr="00682F52" w:rsidRDefault="00F7416A" w:rsidP="00B4501E">
            <w:pPr>
              <w:pStyle w:val="TableText1"/>
            </w:pPr>
          </w:p>
        </w:tc>
        <w:tc>
          <w:tcPr>
            <w:tcW w:w="529" w:type="pct"/>
            <w:noWrap/>
            <w:hideMark/>
          </w:tcPr>
          <w:p w14:paraId="2FE7FA8E" w14:textId="77777777" w:rsidR="00F7416A" w:rsidRPr="00682F52" w:rsidRDefault="00F7416A" w:rsidP="00B4501E">
            <w:pPr>
              <w:pStyle w:val="TableText1"/>
            </w:pPr>
            <w:r w:rsidRPr="00682F52">
              <w:t>All</w:t>
            </w:r>
          </w:p>
        </w:tc>
      </w:tr>
      <w:tr w:rsidR="00F7416A" w:rsidRPr="00682F52" w14:paraId="5C991687" w14:textId="77777777" w:rsidTr="008211C1">
        <w:trPr>
          <w:trHeight w:val="255"/>
        </w:trPr>
        <w:tc>
          <w:tcPr>
            <w:tcW w:w="373" w:type="pct"/>
            <w:noWrap/>
            <w:hideMark/>
          </w:tcPr>
          <w:p w14:paraId="6AD71408" w14:textId="77777777" w:rsidR="00F7416A" w:rsidRPr="00682F52" w:rsidRDefault="00F7416A" w:rsidP="00B4501E">
            <w:pPr>
              <w:pStyle w:val="TableText1"/>
            </w:pPr>
            <w:r w:rsidRPr="00682F52">
              <w:t>3011</w:t>
            </w:r>
          </w:p>
        </w:tc>
        <w:tc>
          <w:tcPr>
            <w:tcW w:w="2169" w:type="pct"/>
            <w:hideMark/>
          </w:tcPr>
          <w:p w14:paraId="58285E88" w14:textId="77777777" w:rsidR="00F7416A" w:rsidRPr="00682F52" w:rsidRDefault="00F7416A" w:rsidP="00B4501E">
            <w:pPr>
              <w:pStyle w:val="TableText1"/>
            </w:pPr>
            <w:r w:rsidRPr="00682F52">
              <w:t>Facility does not accept drop shipments.</w:t>
            </w:r>
          </w:p>
        </w:tc>
        <w:tc>
          <w:tcPr>
            <w:tcW w:w="1929" w:type="pct"/>
          </w:tcPr>
          <w:p w14:paraId="1FBF6957" w14:textId="77777777" w:rsidR="00F7416A" w:rsidRPr="00682F52" w:rsidRDefault="00F7416A" w:rsidP="00B4501E">
            <w:pPr>
              <w:pStyle w:val="TableText1"/>
            </w:pPr>
          </w:p>
        </w:tc>
        <w:tc>
          <w:tcPr>
            <w:tcW w:w="529" w:type="pct"/>
            <w:noWrap/>
            <w:hideMark/>
          </w:tcPr>
          <w:p w14:paraId="0D38F198" w14:textId="77777777" w:rsidR="00F7416A" w:rsidRPr="00682F52" w:rsidRDefault="00F7416A" w:rsidP="00B4501E">
            <w:pPr>
              <w:pStyle w:val="TableText1"/>
            </w:pPr>
            <w:r w:rsidRPr="00682F52">
              <w:t>All</w:t>
            </w:r>
          </w:p>
        </w:tc>
      </w:tr>
      <w:tr w:rsidR="00F7416A" w:rsidRPr="00682F52" w14:paraId="5308F64F" w14:textId="77777777" w:rsidTr="008211C1">
        <w:trPr>
          <w:trHeight w:val="510"/>
        </w:trPr>
        <w:tc>
          <w:tcPr>
            <w:tcW w:w="373" w:type="pct"/>
            <w:noWrap/>
            <w:hideMark/>
          </w:tcPr>
          <w:p w14:paraId="78022FBA" w14:textId="77777777" w:rsidR="00F7416A" w:rsidRPr="00682F52" w:rsidRDefault="00F7416A" w:rsidP="00B4501E">
            <w:pPr>
              <w:pStyle w:val="TableText1"/>
            </w:pPr>
            <w:r w:rsidRPr="00682F52">
              <w:t>3012</w:t>
            </w:r>
          </w:p>
        </w:tc>
        <w:tc>
          <w:tcPr>
            <w:tcW w:w="2169" w:type="pct"/>
            <w:hideMark/>
          </w:tcPr>
          <w:p w14:paraId="06EDE7FD" w14:textId="77777777" w:rsidR="00F7416A" w:rsidRPr="00682F52" w:rsidRDefault="00F7416A" w:rsidP="00B4501E">
            <w:pPr>
              <w:pStyle w:val="TableText1"/>
            </w:pPr>
            <w:r w:rsidRPr="00682F52">
              <w:t>An appointment with this Scheduler ID and Scheduler Appointment Request ID already exists</w:t>
            </w:r>
          </w:p>
        </w:tc>
        <w:tc>
          <w:tcPr>
            <w:tcW w:w="1929" w:type="pct"/>
          </w:tcPr>
          <w:p w14:paraId="6FE97A4C" w14:textId="77777777" w:rsidR="00F7416A" w:rsidRPr="00682F52" w:rsidRDefault="00F7416A" w:rsidP="00B4501E">
            <w:pPr>
              <w:pStyle w:val="TableText1"/>
            </w:pPr>
          </w:p>
        </w:tc>
        <w:tc>
          <w:tcPr>
            <w:tcW w:w="529" w:type="pct"/>
            <w:noWrap/>
            <w:hideMark/>
          </w:tcPr>
          <w:p w14:paraId="6B05A7F3" w14:textId="77777777" w:rsidR="00F7416A" w:rsidRPr="00682F52" w:rsidRDefault="00F7416A" w:rsidP="00B4501E">
            <w:pPr>
              <w:pStyle w:val="TableText1"/>
            </w:pPr>
            <w:r w:rsidRPr="00682F52">
              <w:t>All</w:t>
            </w:r>
          </w:p>
        </w:tc>
      </w:tr>
      <w:tr w:rsidR="00F7416A" w:rsidRPr="00682F52" w14:paraId="1D9C2A0A" w14:textId="77777777" w:rsidTr="008211C1">
        <w:trPr>
          <w:trHeight w:val="510"/>
        </w:trPr>
        <w:tc>
          <w:tcPr>
            <w:tcW w:w="373" w:type="pct"/>
            <w:noWrap/>
            <w:hideMark/>
          </w:tcPr>
          <w:p w14:paraId="19DE173C" w14:textId="77777777" w:rsidR="00F7416A" w:rsidRPr="00682F52" w:rsidRDefault="00F7416A" w:rsidP="00B4501E">
            <w:pPr>
              <w:pStyle w:val="TableText1"/>
            </w:pPr>
            <w:r w:rsidRPr="00682F52">
              <w:t>3013</w:t>
            </w:r>
          </w:p>
        </w:tc>
        <w:tc>
          <w:tcPr>
            <w:tcW w:w="2169" w:type="pct"/>
            <w:hideMark/>
          </w:tcPr>
          <w:p w14:paraId="782E06CD" w14:textId="77777777" w:rsidR="00F7416A" w:rsidRPr="00682F52" w:rsidRDefault="00F7416A" w:rsidP="00B4501E">
            <w:pPr>
              <w:pStyle w:val="TableText1"/>
            </w:pPr>
            <w:r w:rsidRPr="00682F52">
              <w:t>Valid content count must be present for each USPS Summary block</w:t>
            </w:r>
          </w:p>
        </w:tc>
        <w:tc>
          <w:tcPr>
            <w:tcW w:w="1929" w:type="pct"/>
          </w:tcPr>
          <w:p w14:paraId="18C7D48C" w14:textId="77777777" w:rsidR="00F7416A" w:rsidRPr="00682F52" w:rsidRDefault="00F7416A" w:rsidP="00B4501E">
            <w:pPr>
              <w:pStyle w:val="TableText1"/>
            </w:pPr>
          </w:p>
        </w:tc>
        <w:tc>
          <w:tcPr>
            <w:tcW w:w="529" w:type="pct"/>
            <w:noWrap/>
            <w:hideMark/>
          </w:tcPr>
          <w:p w14:paraId="4531ABE4" w14:textId="77777777" w:rsidR="00F7416A" w:rsidRPr="00682F52" w:rsidRDefault="00F7416A" w:rsidP="00B4501E">
            <w:pPr>
              <w:pStyle w:val="TableText1"/>
            </w:pPr>
            <w:r w:rsidRPr="00682F52">
              <w:t>All</w:t>
            </w:r>
          </w:p>
        </w:tc>
      </w:tr>
      <w:tr w:rsidR="00F7416A" w:rsidRPr="00682F52" w14:paraId="244BA53C" w14:textId="77777777" w:rsidTr="008211C1">
        <w:trPr>
          <w:trHeight w:val="510"/>
        </w:trPr>
        <w:tc>
          <w:tcPr>
            <w:tcW w:w="373" w:type="pct"/>
            <w:noWrap/>
            <w:hideMark/>
          </w:tcPr>
          <w:p w14:paraId="0B057DCE" w14:textId="77777777" w:rsidR="00F7416A" w:rsidRPr="00682F52" w:rsidRDefault="00F7416A" w:rsidP="00B4501E">
            <w:pPr>
              <w:pStyle w:val="TableText1"/>
            </w:pPr>
            <w:r w:rsidRPr="00682F52">
              <w:t>3015</w:t>
            </w:r>
          </w:p>
        </w:tc>
        <w:tc>
          <w:tcPr>
            <w:tcW w:w="2169" w:type="pct"/>
            <w:hideMark/>
          </w:tcPr>
          <w:p w14:paraId="6CB7F5D7" w14:textId="77777777" w:rsidR="00F7416A" w:rsidRPr="00682F52" w:rsidRDefault="00F7416A" w:rsidP="00B4501E">
            <w:pPr>
              <w:pStyle w:val="TableText1"/>
            </w:pPr>
            <w:r w:rsidRPr="00682F52">
              <w:t>A Pallet Appointment must have a Count of Pallets Containing Trays, Sacks, Bundles or Parcels</w:t>
            </w:r>
          </w:p>
        </w:tc>
        <w:tc>
          <w:tcPr>
            <w:tcW w:w="1929" w:type="pct"/>
          </w:tcPr>
          <w:p w14:paraId="685F272C" w14:textId="77777777" w:rsidR="00F7416A" w:rsidRPr="00682F52" w:rsidRDefault="00F7416A" w:rsidP="00B4501E">
            <w:pPr>
              <w:pStyle w:val="TableText1"/>
            </w:pPr>
          </w:p>
        </w:tc>
        <w:tc>
          <w:tcPr>
            <w:tcW w:w="529" w:type="pct"/>
            <w:noWrap/>
            <w:hideMark/>
          </w:tcPr>
          <w:p w14:paraId="256EBCBF" w14:textId="77777777" w:rsidR="00F7416A" w:rsidRPr="00682F52" w:rsidRDefault="00F7416A" w:rsidP="00B4501E">
            <w:pPr>
              <w:pStyle w:val="TableText1"/>
            </w:pPr>
            <w:r w:rsidRPr="00682F52">
              <w:t>All</w:t>
            </w:r>
          </w:p>
        </w:tc>
      </w:tr>
      <w:tr w:rsidR="00F7416A" w:rsidRPr="00682F52" w14:paraId="21328AA7" w14:textId="77777777" w:rsidTr="008211C1">
        <w:trPr>
          <w:trHeight w:val="765"/>
        </w:trPr>
        <w:tc>
          <w:tcPr>
            <w:tcW w:w="373" w:type="pct"/>
            <w:noWrap/>
            <w:hideMark/>
          </w:tcPr>
          <w:p w14:paraId="050EAAF8" w14:textId="77777777" w:rsidR="00F7416A" w:rsidRPr="00682F52" w:rsidRDefault="00F7416A" w:rsidP="00B4501E">
            <w:pPr>
              <w:pStyle w:val="TableText1"/>
            </w:pPr>
            <w:r w:rsidRPr="00682F52">
              <w:t>3016</w:t>
            </w:r>
          </w:p>
        </w:tc>
        <w:tc>
          <w:tcPr>
            <w:tcW w:w="2169" w:type="pct"/>
            <w:hideMark/>
          </w:tcPr>
          <w:p w14:paraId="1EC19A1A" w14:textId="77777777" w:rsidR="00F7416A" w:rsidRPr="00682F52" w:rsidRDefault="00F7416A" w:rsidP="00B4501E">
            <w:pPr>
              <w:pStyle w:val="TableText1"/>
            </w:pPr>
            <w:r w:rsidRPr="00682F52">
              <w:t>Bedload and Drop and Pick Appointments may not have a Count of Pallets Containing Sacks, Trays, Bundles, or Parcels</w:t>
            </w:r>
          </w:p>
        </w:tc>
        <w:tc>
          <w:tcPr>
            <w:tcW w:w="1929" w:type="pct"/>
          </w:tcPr>
          <w:p w14:paraId="04419F28" w14:textId="77777777" w:rsidR="00F7416A" w:rsidRPr="00682F52" w:rsidRDefault="00F7416A" w:rsidP="00B4501E">
            <w:pPr>
              <w:pStyle w:val="TableText1"/>
            </w:pPr>
          </w:p>
        </w:tc>
        <w:tc>
          <w:tcPr>
            <w:tcW w:w="529" w:type="pct"/>
            <w:noWrap/>
            <w:hideMark/>
          </w:tcPr>
          <w:p w14:paraId="64836E7C" w14:textId="77777777" w:rsidR="00F7416A" w:rsidRPr="00682F52" w:rsidRDefault="00F7416A" w:rsidP="00B4501E">
            <w:pPr>
              <w:pStyle w:val="TableText1"/>
            </w:pPr>
            <w:r w:rsidRPr="00682F52">
              <w:t>All</w:t>
            </w:r>
          </w:p>
        </w:tc>
      </w:tr>
      <w:tr w:rsidR="00F7416A" w:rsidRPr="00682F52" w14:paraId="59B7C800" w14:textId="77777777" w:rsidTr="008211C1">
        <w:trPr>
          <w:trHeight w:val="510"/>
        </w:trPr>
        <w:tc>
          <w:tcPr>
            <w:tcW w:w="373" w:type="pct"/>
            <w:noWrap/>
            <w:hideMark/>
          </w:tcPr>
          <w:p w14:paraId="2AFDE8F5" w14:textId="77777777" w:rsidR="00F7416A" w:rsidRPr="00682F52" w:rsidRDefault="00F7416A" w:rsidP="00B4501E">
            <w:pPr>
              <w:pStyle w:val="TableText1"/>
            </w:pPr>
            <w:r w:rsidRPr="00682F52">
              <w:t>3017</w:t>
            </w:r>
          </w:p>
        </w:tc>
        <w:tc>
          <w:tcPr>
            <w:tcW w:w="2169" w:type="pct"/>
            <w:hideMark/>
          </w:tcPr>
          <w:p w14:paraId="69DED2FF" w14:textId="77777777" w:rsidR="00F7416A" w:rsidRPr="00682F52" w:rsidRDefault="00F7416A" w:rsidP="00B4501E">
            <w:pPr>
              <w:pStyle w:val="TableText1"/>
            </w:pPr>
            <w:r w:rsidRPr="00682F52">
              <w:t>A Speedline Appointment may not have a Bedloaded Tray, Sack, Bundle or Parcel Count</w:t>
            </w:r>
          </w:p>
        </w:tc>
        <w:tc>
          <w:tcPr>
            <w:tcW w:w="1929" w:type="pct"/>
          </w:tcPr>
          <w:p w14:paraId="2451723B" w14:textId="77777777" w:rsidR="00F7416A" w:rsidRPr="00682F52" w:rsidRDefault="00F7416A" w:rsidP="00B4501E">
            <w:pPr>
              <w:pStyle w:val="TableText1"/>
            </w:pPr>
          </w:p>
        </w:tc>
        <w:tc>
          <w:tcPr>
            <w:tcW w:w="529" w:type="pct"/>
            <w:noWrap/>
            <w:hideMark/>
          </w:tcPr>
          <w:p w14:paraId="639802FE" w14:textId="77777777" w:rsidR="00F7416A" w:rsidRPr="00682F52" w:rsidRDefault="00F7416A" w:rsidP="00B4501E">
            <w:pPr>
              <w:pStyle w:val="TableText1"/>
            </w:pPr>
            <w:r w:rsidRPr="00682F52">
              <w:t>All</w:t>
            </w:r>
          </w:p>
        </w:tc>
      </w:tr>
      <w:tr w:rsidR="00F7416A" w:rsidRPr="00682F52" w14:paraId="7F605197" w14:textId="77777777" w:rsidTr="008211C1">
        <w:trPr>
          <w:trHeight w:val="1095"/>
        </w:trPr>
        <w:tc>
          <w:tcPr>
            <w:tcW w:w="373" w:type="pct"/>
            <w:noWrap/>
            <w:hideMark/>
          </w:tcPr>
          <w:p w14:paraId="7A80A042" w14:textId="77777777" w:rsidR="00F7416A" w:rsidRPr="00682F52" w:rsidRDefault="00F7416A" w:rsidP="00B4501E">
            <w:pPr>
              <w:pStyle w:val="TableText1"/>
            </w:pPr>
            <w:r w:rsidRPr="00682F52">
              <w:t>3018</w:t>
            </w:r>
          </w:p>
        </w:tc>
        <w:tc>
          <w:tcPr>
            <w:tcW w:w="2169" w:type="pct"/>
          </w:tcPr>
          <w:p w14:paraId="53150C6B" w14:textId="29C50F64" w:rsidR="00F7416A" w:rsidRPr="00682F52" w:rsidRDefault="00B4501E" w:rsidP="00B4501E">
            <w:pPr>
              <w:pStyle w:val="TableText1"/>
            </w:pPr>
            <w:r w:rsidRPr="00B4501E">
              <w:t>&lt;MailClass/MailShape&gt; are not accepted at this Facility. Please creat</w:t>
            </w:r>
            <w:r>
              <w:t>e an appointment at &lt;facility&gt;</w:t>
            </w:r>
          </w:p>
        </w:tc>
        <w:tc>
          <w:tcPr>
            <w:tcW w:w="1929" w:type="pct"/>
          </w:tcPr>
          <w:p w14:paraId="698A5363" w14:textId="77777777" w:rsidR="00F7416A" w:rsidRPr="00C53BF9" w:rsidRDefault="00F7416A" w:rsidP="00B4501E">
            <w:pPr>
              <w:rPr>
                <w:rFonts w:cs="Arial"/>
                <w:color w:val="000000"/>
              </w:rPr>
            </w:pPr>
            <w:r w:rsidRPr="00C53BF9">
              <w:rPr>
                <w:rFonts w:cs="Arial"/>
                <w:color w:val="000000"/>
              </w:rPr>
              <w:t>Please create this appointment at &lt;facility&gt; or select a different Mail Class/Mail Shape.</w:t>
            </w:r>
          </w:p>
        </w:tc>
        <w:tc>
          <w:tcPr>
            <w:tcW w:w="529" w:type="pct"/>
            <w:noWrap/>
            <w:hideMark/>
          </w:tcPr>
          <w:p w14:paraId="7AADFA18" w14:textId="77777777" w:rsidR="00F7416A" w:rsidRPr="00682F52" w:rsidRDefault="00F7416A" w:rsidP="00B4501E">
            <w:pPr>
              <w:pStyle w:val="TableText1"/>
            </w:pPr>
            <w:r w:rsidRPr="00682F52">
              <w:t>All</w:t>
            </w:r>
          </w:p>
        </w:tc>
      </w:tr>
      <w:tr w:rsidR="00F7416A" w:rsidRPr="00682F52" w14:paraId="237512B0" w14:textId="77777777" w:rsidTr="008211C1">
        <w:trPr>
          <w:trHeight w:val="510"/>
        </w:trPr>
        <w:tc>
          <w:tcPr>
            <w:tcW w:w="373" w:type="pct"/>
            <w:noWrap/>
            <w:hideMark/>
          </w:tcPr>
          <w:p w14:paraId="2D271D32" w14:textId="77777777" w:rsidR="00F7416A" w:rsidRPr="00682F52" w:rsidRDefault="00F7416A" w:rsidP="00B4501E">
            <w:pPr>
              <w:pStyle w:val="TableText1"/>
            </w:pPr>
            <w:r w:rsidRPr="00682F52">
              <w:t>3019</w:t>
            </w:r>
          </w:p>
        </w:tc>
        <w:tc>
          <w:tcPr>
            <w:tcW w:w="2169" w:type="pct"/>
            <w:hideMark/>
          </w:tcPr>
          <w:p w14:paraId="5097CD12" w14:textId="77777777" w:rsidR="00F7416A" w:rsidRPr="00682F52" w:rsidRDefault="00F7416A" w:rsidP="00B4501E">
            <w:pPr>
              <w:pStyle w:val="TableText1"/>
            </w:pPr>
            <w:r w:rsidRPr="00682F52">
              <w:t>A Speedline Appointment cannot have more than 24 total pallets</w:t>
            </w:r>
          </w:p>
        </w:tc>
        <w:tc>
          <w:tcPr>
            <w:tcW w:w="1929" w:type="pct"/>
          </w:tcPr>
          <w:p w14:paraId="6AA3176F" w14:textId="77777777" w:rsidR="00F7416A" w:rsidRPr="00C53BF9" w:rsidRDefault="00F7416A" w:rsidP="00B4501E">
            <w:pPr>
              <w:rPr>
                <w:rFonts w:cs="Arial"/>
                <w:color w:val="000000"/>
              </w:rPr>
            </w:pPr>
            <w:r w:rsidRPr="00C53BF9">
              <w:rPr>
                <w:rFonts w:cs="Arial"/>
                <w:color w:val="000000"/>
              </w:rPr>
              <w:t>Please change the total number of pallets to 24 or fewer.</w:t>
            </w:r>
          </w:p>
        </w:tc>
        <w:tc>
          <w:tcPr>
            <w:tcW w:w="529" w:type="pct"/>
            <w:noWrap/>
            <w:hideMark/>
          </w:tcPr>
          <w:p w14:paraId="0DC6ECBF" w14:textId="77777777" w:rsidR="00F7416A" w:rsidRPr="00682F52" w:rsidRDefault="00F7416A" w:rsidP="00B4501E">
            <w:pPr>
              <w:pStyle w:val="TableText1"/>
            </w:pPr>
            <w:r w:rsidRPr="00682F52">
              <w:t>All</w:t>
            </w:r>
          </w:p>
        </w:tc>
      </w:tr>
      <w:tr w:rsidR="00F7416A" w:rsidRPr="00682F52" w14:paraId="4B3D37B3" w14:textId="77777777" w:rsidTr="008211C1">
        <w:trPr>
          <w:trHeight w:val="510"/>
        </w:trPr>
        <w:tc>
          <w:tcPr>
            <w:tcW w:w="373" w:type="pct"/>
            <w:noWrap/>
            <w:hideMark/>
          </w:tcPr>
          <w:p w14:paraId="5D5A9F5C" w14:textId="77777777" w:rsidR="00F7416A" w:rsidRPr="00682F52" w:rsidRDefault="00F7416A" w:rsidP="00B4501E">
            <w:pPr>
              <w:pStyle w:val="TableText1"/>
            </w:pPr>
            <w:r w:rsidRPr="00682F52">
              <w:t>3020</w:t>
            </w:r>
          </w:p>
        </w:tc>
        <w:tc>
          <w:tcPr>
            <w:tcW w:w="2169" w:type="pct"/>
            <w:hideMark/>
          </w:tcPr>
          <w:p w14:paraId="78A079D0" w14:textId="77777777" w:rsidR="00F7416A" w:rsidRPr="00682F52" w:rsidRDefault="00F7416A" w:rsidP="00B4501E">
            <w:pPr>
              <w:pStyle w:val="TableText1"/>
            </w:pPr>
            <w:r w:rsidRPr="00682F52">
              <w:t xml:space="preserve">Application cannot get response for the given tracking ID ( </w:t>
            </w:r>
            <w:r>
              <w:t xml:space="preserve">Refer to </w:t>
            </w:r>
            <w:r w:rsidRPr="00682F52">
              <w:t>Notes below)</w:t>
            </w:r>
          </w:p>
        </w:tc>
        <w:tc>
          <w:tcPr>
            <w:tcW w:w="1929" w:type="pct"/>
          </w:tcPr>
          <w:p w14:paraId="3F6E2842" w14:textId="77777777" w:rsidR="00F7416A" w:rsidRPr="00682F52" w:rsidRDefault="00F7416A" w:rsidP="00B4501E">
            <w:pPr>
              <w:pStyle w:val="TableText1"/>
            </w:pPr>
          </w:p>
        </w:tc>
        <w:tc>
          <w:tcPr>
            <w:tcW w:w="529" w:type="pct"/>
            <w:noWrap/>
            <w:hideMark/>
          </w:tcPr>
          <w:p w14:paraId="000B4406" w14:textId="77777777" w:rsidR="00F7416A" w:rsidRPr="00682F52" w:rsidRDefault="00F7416A" w:rsidP="00B4501E">
            <w:pPr>
              <w:pStyle w:val="TableText1"/>
            </w:pPr>
            <w:r w:rsidRPr="00682F52">
              <w:t>All</w:t>
            </w:r>
          </w:p>
        </w:tc>
      </w:tr>
      <w:tr w:rsidR="00F7416A" w:rsidRPr="00682F52" w14:paraId="758AAAD9" w14:textId="77777777" w:rsidTr="008211C1">
        <w:trPr>
          <w:trHeight w:val="510"/>
        </w:trPr>
        <w:tc>
          <w:tcPr>
            <w:tcW w:w="373" w:type="pct"/>
            <w:noWrap/>
            <w:hideMark/>
          </w:tcPr>
          <w:p w14:paraId="068EBD9A" w14:textId="77777777" w:rsidR="00F7416A" w:rsidRPr="00682F52" w:rsidRDefault="00F7416A" w:rsidP="00B4501E">
            <w:pPr>
              <w:pStyle w:val="TableText1"/>
            </w:pPr>
            <w:r w:rsidRPr="00682F52">
              <w:t>3021</w:t>
            </w:r>
          </w:p>
        </w:tc>
        <w:tc>
          <w:tcPr>
            <w:tcW w:w="2169" w:type="pct"/>
            <w:hideMark/>
          </w:tcPr>
          <w:p w14:paraId="2D0C6974" w14:textId="77777777" w:rsidR="00F7416A" w:rsidRPr="00682F52" w:rsidRDefault="00F7416A" w:rsidP="00B4501E">
            <w:pPr>
              <w:pStyle w:val="TableText1"/>
            </w:pPr>
            <w:r w:rsidRPr="00682F52">
              <w:t>A USPSSummary type was not provided in any of the DetailInfo blocks (See Notes below)</w:t>
            </w:r>
          </w:p>
        </w:tc>
        <w:tc>
          <w:tcPr>
            <w:tcW w:w="1929" w:type="pct"/>
          </w:tcPr>
          <w:p w14:paraId="50365CEF" w14:textId="77777777" w:rsidR="00F7416A" w:rsidRPr="00682F52" w:rsidRDefault="00F7416A" w:rsidP="00B4501E">
            <w:pPr>
              <w:pStyle w:val="TableText1"/>
            </w:pPr>
          </w:p>
        </w:tc>
        <w:tc>
          <w:tcPr>
            <w:tcW w:w="529" w:type="pct"/>
            <w:noWrap/>
            <w:hideMark/>
          </w:tcPr>
          <w:p w14:paraId="509815D7" w14:textId="77777777" w:rsidR="00F7416A" w:rsidRPr="00682F52" w:rsidRDefault="00F7416A" w:rsidP="00B4501E">
            <w:pPr>
              <w:pStyle w:val="TableText1"/>
            </w:pPr>
            <w:r w:rsidRPr="00682F52">
              <w:t>All</w:t>
            </w:r>
          </w:p>
        </w:tc>
      </w:tr>
      <w:tr w:rsidR="00F7416A" w:rsidRPr="00682F52" w14:paraId="181DBDA2" w14:textId="77777777" w:rsidTr="008211C1">
        <w:trPr>
          <w:trHeight w:val="255"/>
        </w:trPr>
        <w:tc>
          <w:tcPr>
            <w:tcW w:w="373" w:type="pct"/>
            <w:noWrap/>
            <w:hideMark/>
          </w:tcPr>
          <w:p w14:paraId="63C94D8D" w14:textId="77777777" w:rsidR="00F7416A" w:rsidRPr="00682F52" w:rsidRDefault="00F7416A" w:rsidP="00B4501E">
            <w:pPr>
              <w:pStyle w:val="TableText1"/>
            </w:pPr>
            <w:r w:rsidRPr="00682F52">
              <w:t>3022</w:t>
            </w:r>
          </w:p>
        </w:tc>
        <w:tc>
          <w:tcPr>
            <w:tcW w:w="2169" w:type="pct"/>
            <w:hideMark/>
          </w:tcPr>
          <w:p w14:paraId="3CB10AD7" w14:textId="77777777" w:rsidR="00F7416A" w:rsidRPr="00682F52" w:rsidRDefault="00F7416A" w:rsidP="00B4501E">
            <w:pPr>
              <w:pStyle w:val="TableText1"/>
            </w:pPr>
            <w:r w:rsidRPr="00682F52">
              <w:t>Invalid Mail Preparer ID</w:t>
            </w:r>
          </w:p>
        </w:tc>
        <w:tc>
          <w:tcPr>
            <w:tcW w:w="1929" w:type="pct"/>
          </w:tcPr>
          <w:p w14:paraId="6EF9B42B" w14:textId="77777777" w:rsidR="00F7416A" w:rsidRPr="00682F52" w:rsidRDefault="00F7416A" w:rsidP="00B4501E">
            <w:pPr>
              <w:pStyle w:val="TableText1"/>
            </w:pPr>
          </w:p>
        </w:tc>
        <w:tc>
          <w:tcPr>
            <w:tcW w:w="529" w:type="pct"/>
            <w:noWrap/>
            <w:hideMark/>
          </w:tcPr>
          <w:p w14:paraId="7C81BC32" w14:textId="77777777" w:rsidR="00F7416A" w:rsidRPr="00682F52" w:rsidRDefault="00F7416A" w:rsidP="00B4501E">
            <w:pPr>
              <w:pStyle w:val="TableText1"/>
            </w:pPr>
            <w:r w:rsidRPr="00682F52">
              <w:t>All</w:t>
            </w:r>
          </w:p>
        </w:tc>
      </w:tr>
      <w:tr w:rsidR="00F7416A" w:rsidRPr="00682F52" w14:paraId="6E29BF4D" w14:textId="77777777" w:rsidTr="008211C1">
        <w:trPr>
          <w:trHeight w:val="255"/>
        </w:trPr>
        <w:tc>
          <w:tcPr>
            <w:tcW w:w="373" w:type="pct"/>
            <w:noWrap/>
            <w:hideMark/>
          </w:tcPr>
          <w:p w14:paraId="48009FE1" w14:textId="77777777" w:rsidR="00F7416A" w:rsidRPr="00682F52" w:rsidRDefault="00F7416A" w:rsidP="00B4501E">
            <w:pPr>
              <w:pStyle w:val="TableText1"/>
            </w:pPr>
            <w:r w:rsidRPr="00682F52">
              <w:t>3023</w:t>
            </w:r>
          </w:p>
        </w:tc>
        <w:tc>
          <w:tcPr>
            <w:tcW w:w="2169" w:type="pct"/>
            <w:hideMark/>
          </w:tcPr>
          <w:p w14:paraId="5B026523" w14:textId="77777777" w:rsidR="00F7416A" w:rsidRPr="00682F52" w:rsidRDefault="00F7416A" w:rsidP="00B4501E">
            <w:pPr>
              <w:pStyle w:val="TableText1"/>
            </w:pPr>
            <w:r w:rsidRPr="00682F52">
              <w:t>Invalid Mail Owner ID</w:t>
            </w:r>
          </w:p>
        </w:tc>
        <w:tc>
          <w:tcPr>
            <w:tcW w:w="1929" w:type="pct"/>
          </w:tcPr>
          <w:p w14:paraId="05EEC6DC" w14:textId="77777777" w:rsidR="00F7416A" w:rsidRPr="00682F52" w:rsidRDefault="00F7416A" w:rsidP="00B4501E">
            <w:pPr>
              <w:pStyle w:val="TableText1"/>
            </w:pPr>
          </w:p>
        </w:tc>
        <w:tc>
          <w:tcPr>
            <w:tcW w:w="529" w:type="pct"/>
            <w:noWrap/>
            <w:hideMark/>
          </w:tcPr>
          <w:p w14:paraId="344FA2EA" w14:textId="77777777" w:rsidR="00F7416A" w:rsidRPr="00682F52" w:rsidRDefault="00F7416A" w:rsidP="00B4501E">
            <w:pPr>
              <w:pStyle w:val="TableText1"/>
            </w:pPr>
            <w:r w:rsidRPr="00682F52">
              <w:t>All</w:t>
            </w:r>
          </w:p>
        </w:tc>
      </w:tr>
      <w:tr w:rsidR="00F7416A" w:rsidRPr="00682F52" w14:paraId="7D8536D2" w14:textId="77777777" w:rsidTr="008211C1">
        <w:trPr>
          <w:trHeight w:val="255"/>
        </w:trPr>
        <w:tc>
          <w:tcPr>
            <w:tcW w:w="373" w:type="pct"/>
            <w:noWrap/>
            <w:hideMark/>
          </w:tcPr>
          <w:p w14:paraId="529CD413" w14:textId="77777777" w:rsidR="00F7416A" w:rsidRPr="00682F52" w:rsidRDefault="00F7416A" w:rsidP="00B4501E">
            <w:pPr>
              <w:pStyle w:val="TableText1"/>
            </w:pPr>
            <w:r w:rsidRPr="00682F52">
              <w:t>3024</w:t>
            </w:r>
          </w:p>
        </w:tc>
        <w:tc>
          <w:tcPr>
            <w:tcW w:w="2169" w:type="pct"/>
            <w:hideMark/>
          </w:tcPr>
          <w:p w14:paraId="6580B457" w14:textId="77777777" w:rsidR="00F7416A" w:rsidRPr="00682F52" w:rsidRDefault="00F7416A" w:rsidP="00B4501E">
            <w:pPr>
              <w:pStyle w:val="TableText1"/>
            </w:pPr>
            <w:r w:rsidRPr="00682F52">
              <w:t>Invalid Publication ID</w:t>
            </w:r>
          </w:p>
        </w:tc>
        <w:tc>
          <w:tcPr>
            <w:tcW w:w="1929" w:type="pct"/>
          </w:tcPr>
          <w:p w14:paraId="15936CD6" w14:textId="77777777" w:rsidR="00F7416A" w:rsidRPr="00682F52" w:rsidRDefault="00F7416A" w:rsidP="00B4501E">
            <w:pPr>
              <w:pStyle w:val="TableText1"/>
            </w:pPr>
          </w:p>
        </w:tc>
        <w:tc>
          <w:tcPr>
            <w:tcW w:w="529" w:type="pct"/>
            <w:noWrap/>
            <w:hideMark/>
          </w:tcPr>
          <w:p w14:paraId="53C3118D" w14:textId="77777777" w:rsidR="00F7416A" w:rsidRPr="00682F52" w:rsidRDefault="00F7416A" w:rsidP="00B4501E">
            <w:pPr>
              <w:pStyle w:val="TableText1"/>
            </w:pPr>
            <w:r w:rsidRPr="00682F52">
              <w:t>All</w:t>
            </w:r>
          </w:p>
        </w:tc>
      </w:tr>
      <w:tr w:rsidR="00F7416A" w:rsidRPr="00682F52" w14:paraId="4E32027B" w14:textId="77777777" w:rsidTr="008211C1">
        <w:trPr>
          <w:trHeight w:val="255"/>
        </w:trPr>
        <w:tc>
          <w:tcPr>
            <w:tcW w:w="373" w:type="pct"/>
            <w:noWrap/>
            <w:hideMark/>
          </w:tcPr>
          <w:p w14:paraId="7A950601" w14:textId="77777777" w:rsidR="00F7416A" w:rsidRPr="00682F52" w:rsidRDefault="00F7416A" w:rsidP="00B4501E">
            <w:pPr>
              <w:pStyle w:val="TableText1"/>
            </w:pPr>
            <w:r w:rsidRPr="00682F52">
              <w:t>3027</w:t>
            </w:r>
          </w:p>
        </w:tc>
        <w:tc>
          <w:tcPr>
            <w:tcW w:w="2169" w:type="pct"/>
            <w:hideMark/>
          </w:tcPr>
          <w:p w14:paraId="42144DF9" w14:textId="77777777" w:rsidR="00F7416A" w:rsidRPr="00682F52" w:rsidRDefault="00F7416A" w:rsidP="00B4501E">
            <w:pPr>
              <w:pStyle w:val="TableText1"/>
            </w:pPr>
            <w:r w:rsidRPr="00682F52">
              <w:t>Update/cancel refused – content does not exist</w:t>
            </w:r>
          </w:p>
        </w:tc>
        <w:tc>
          <w:tcPr>
            <w:tcW w:w="1929" w:type="pct"/>
          </w:tcPr>
          <w:p w14:paraId="20001BCE" w14:textId="77777777" w:rsidR="00F7416A" w:rsidRPr="00682F52" w:rsidRDefault="00F7416A" w:rsidP="00B4501E">
            <w:pPr>
              <w:pStyle w:val="TableText1"/>
            </w:pPr>
          </w:p>
        </w:tc>
        <w:tc>
          <w:tcPr>
            <w:tcW w:w="529" w:type="pct"/>
            <w:noWrap/>
            <w:hideMark/>
          </w:tcPr>
          <w:p w14:paraId="3F377937" w14:textId="77777777" w:rsidR="00F7416A" w:rsidRPr="00682F52" w:rsidRDefault="00F7416A" w:rsidP="00B4501E">
            <w:pPr>
              <w:pStyle w:val="TableText1"/>
            </w:pPr>
            <w:r w:rsidRPr="00682F52">
              <w:t>All</w:t>
            </w:r>
          </w:p>
        </w:tc>
      </w:tr>
      <w:tr w:rsidR="00F7416A" w:rsidRPr="00682F52" w14:paraId="72FE6438" w14:textId="77777777" w:rsidTr="008211C1">
        <w:trPr>
          <w:trHeight w:val="255"/>
        </w:trPr>
        <w:tc>
          <w:tcPr>
            <w:tcW w:w="373" w:type="pct"/>
            <w:noWrap/>
            <w:hideMark/>
          </w:tcPr>
          <w:p w14:paraId="6F95F7CE" w14:textId="77777777" w:rsidR="00F7416A" w:rsidRPr="00682F52" w:rsidRDefault="00F7416A" w:rsidP="00B4501E">
            <w:pPr>
              <w:pStyle w:val="TableText1"/>
            </w:pPr>
            <w:r w:rsidRPr="00682F52">
              <w:t>3028</w:t>
            </w:r>
          </w:p>
        </w:tc>
        <w:tc>
          <w:tcPr>
            <w:tcW w:w="2169" w:type="pct"/>
            <w:hideMark/>
          </w:tcPr>
          <w:p w14:paraId="675092D8" w14:textId="77777777" w:rsidR="00F7416A" w:rsidRPr="00682F52" w:rsidRDefault="00F7416A" w:rsidP="00B4501E">
            <w:pPr>
              <w:pStyle w:val="TableText1"/>
            </w:pPr>
            <w:r w:rsidRPr="00682F52">
              <w:t>Invalid Mail Class for Appointment</w:t>
            </w:r>
          </w:p>
        </w:tc>
        <w:tc>
          <w:tcPr>
            <w:tcW w:w="1929" w:type="pct"/>
          </w:tcPr>
          <w:p w14:paraId="191E4FCC" w14:textId="77777777" w:rsidR="00F7416A" w:rsidRPr="00C53BF9" w:rsidRDefault="00F7416A" w:rsidP="00B4501E">
            <w:pPr>
              <w:rPr>
                <w:rFonts w:cs="Arial"/>
                <w:color w:val="000000"/>
              </w:rPr>
            </w:pPr>
            <w:r w:rsidRPr="00C53BF9">
              <w:rPr>
                <w:rFonts w:cs="Arial"/>
                <w:color w:val="000000"/>
              </w:rPr>
              <w:t xml:space="preserve">Select a valid Mail Class. This appointment can accept these Mail Class(es): &lt;mail class&gt;. If additional Mail Classes are needed to associate your content to this </w:t>
            </w:r>
            <w:r w:rsidRPr="00C53BF9">
              <w:rPr>
                <w:rFonts w:cs="Arial"/>
                <w:color w:val="000000"/>
              </w:rPr>
              <w:lastRenderedPageBreak/>
              <w:t>appointment, the Scheduler will need to enable them at the appointment-level.</w:t>
            </w:r>
          </w:p>
        </w:tc>
        <w:tc>
          <w:tcPr>
            <w:tcW w:w="529" w:type="pct"/>
            <w:noWrap/>
            <w:hideMark/>
          </w:tcPr>
          <w:p w14:paraId="3AE80B18" w14:textId="77777777" w:rsidR="00F7416A" w:rsidRPr="00682F52" w:rsidRDefault="00F7416A" w:rsidP="00B4501E">
            <w:pPr>
              <w:pStyle w:val="TableText1"/>
            </w:pPr>
            <w:r w:rsidRPr="00682F52">
              <w:lastRenderedPageBreak/>
              <w:t>All</w:t>
            </w:r>
          </w:p>
        </w:tc>
      </w:tr>
      <w:tr w:rsidR="00F7416A" w:rsidRPr="00682F52" w14:paraId="5567950B" w14:textId="77777777" w:rsidTr="008211C1">
        <w:trPr>
          <w:trHeight w:val="255"/>
        </w:trPr>
        <w:tc>
          <w:tcPr>
            <w:tcW w:w="373" w:type="pct"/>
            <w:noWrap/>
            <w:hideMark/>
          </w:tcPr>
          <w:p w14:paraId="2457A3A5" w14:textId="77777777" w:rsidR="00F7416A" w:rsidRPr="00682F52" w:rsidRDefault="00F7416A" w:rsidP="00B4501E">
            <w:pPr>
              <w:pStyle w:val="TableText1"/>
            </w:pPr>
            <w:r w:rsidRPr="00682F52">
              <w:t>3029</w:t>
            </w:r>
          </w:p>
        </w:tc>
        <w:tc>
          <w:tcPr>
            <w:tcW w:w="2169" w:type="pct"/>
            <w:hideMark/>
          </w:tcPr>
          <w:p w14:paraId="512DA89D" w14:textId="77777777" w:rsidR="00F7416A" w:rsidRPr="00682F52" w:rsidRDefault="00F7416A" w:rsidP="00B4501E">
            <w:pPr>
              <w:pStyle w:val="TableText1"/>
            </w:pPr>
            <w:r w:rsidRPr="00682F52">
              <w:t>No update to Content made</w:t>
            </w:r>
          </w:p>
        </w:tc>
        <w:tc>
          <w:tcPr>
            <w:tcW w:w="1929" w:type="pct"/>
          </w:tcPr>
          <w:p w14:paraId="5FAA674D" w14:textId="77777777" w:rsidR="00F7416A" w:rsidRPr="00682F52" w:rsidRDefault="00F7416A" w:rsidP="00B4501E">
            <w:pPr>
              <w:pStyle w:val="TableText1"/>
            </w:pPr>
          </w:p>
        </w:tc>
        <w:tc>
          <w:tcPr>
            <w:tcW w:w="529" w:type="pct"/>
            <w:noWrap/>
            <w:hideMark/>
          </w:tcPr>
          <w:p w14:paraId="2749CDC4" w14:textId="77777777" w:rsidR="00F7416A" w:rsidRPr="00682F52" w:rsidRDefault="00F7416A" w:rsidP="00B4501E">
            <w:pPr>
              <w:pStyle w:val="TableText1"/>
            </w:pPr>
            <w:r w:rsidRPr="00682F52">
              <w:t>All</w:t>
            </w:r>
          </w:p>
        </w:tc>
      </w:tr>
      <w:tr w:rsidR="00F7416A" w:rsidRPr="00682F52" w14:paraId="747130B1" w14:textId="77777777" w:rsidTr="008211C1">
        <w:trPr>
          <w:trHeight w:val="255"/>
        </w:trPr>
        <w:tc>
          <w:tcPr>
            <w:tcW w:w="373" w:type="pct"/>
            <w:noWrap/>
            <w:hideMark/>
          </w:tcPr>
          <w:p w14:paraId="01CDB3B9" w14:textId="77777777" w:rsidR="00F7416A" w:rsidRPr="00682F52" w:rsidRDefault="00F7416A" w:rsidP="00B4501E">
            <w:pPr>
              <w:pStyle w:val="TableText1"/>
            </w:pPr>
            <w:r w:rsidRPr="00682F52">
              <w:t>3030</w:t>
            </w:r>
          </w:p>
        </w:tc>
        <w:tc>
          <w:tcPr>
            <w:tcW w:w="2169" w:type="pct"/>
            <w:hideMark/>
          </w:tcPr>
          <w:p w14:paraId="4B7462D3" w14:textId="77777777" w:rsidR="00F7416A" w:rsidRPr="00682F52" w:rsidRDefault="00F7416A" w:rsidP="00B4501E">
            <w:pPr>
              <w:pStyle w:val="TableText1"/>
            </w:pPr>
            <w:r w:rsidRPr="00682F52">
              <w:t>Publications only valid when Mail Class is Periodicals</w:t>
            </w:r>
          </w:p>
        </w:tc>
        <w:tc>
          <w:tcPr>
            <w:tcW w:w="1929" w:type="pct"/>
          </w:tcPr>
          <w:p w14:paraId="4B000F59" w14:textId="77777777" w:rsidR="00F7416A" w:rsidRPr="00682F52" w:rsidRDefault="00F7416A" w:rsidP="00B4501E">
            <w:pPr>
              <w:pStyle w:val="TableText1"/>
            </w:pPr>
          </w:p>
        </w:tc>
        <w:tc>
          <w:tcPr>
            <w:tcW w:w="529" w:type="pct"/>
            <w:noWrap/>
            <w:hideMark/>
          </w:tcPr>
          <w:p w14:paraId="5C5999E1" w14:textId="77777777" w:rsidR="00F7416A" w:rsidRPr="00682F52" w:rsidRDefault="00F7416A" w:rsidP="00B4501E">
            <w:pPr>
              <w:pStyle w:val="TableText1"/>
            </w:pPr>
            <w:r w:rsidRPr="00682F52">
              <w:t>All</w:t>
            </w:r>
          </w:p>
        </w:tc>
      </w:tr>
      <w:tr w:rsidR="00F7416A" w:rsidRPr="00682F52" w14:paraId="4042F4AB" w14:textId="77777777" w:rsidTr="008211C1">
        <w:trPr>
          <w:trHeight w:val="255"/>
        </w:trPr>
        <w:tc>
          <w:tcPr>
            <w:tcW w:w="373" w:type="pct"/>
            <w:noWrap/>
            <w:hideMark/>
          </w:tcPr>
          <w:p w14:paraId="3565DBFB" w14:textId="77777777" w:rsidR="00F7416A" w:rsidRPr="00682F52" w:rsidRDefault="00F7416A" w:rsidP="00B4501E">
            <w:pPr>
              <w:pStyle w:val="TableText1"/>
            </w:pPr>
            <w:r w:rsidRPr="00682F52">
              <w:t>3031</w:t>
            </w:r>
          </w:p>
        </w:tc>
        <w:tc>
          <w:tcPr>
            <w:tcW w:w="2169" w:type="pct"/>
            <w:hideMark/>
          </w:tcPr>
          <w:p w14:paraId="1FB4F265" w14:textId="77777777" w:rsidR="00F7416A" w:rsidRPr="00682F52" w:rsidRDefault="00F7416A" w:rsidP="00B4501E">
            <w:pPr>
              <w:pStyle w:val="TableText1"/>
            </w:pPr>
            <w:r w:rsidRPr="00682F52">
              <w:t>Invalid TM Spec Version</w:t>
            </w:r>
          </w:p>
        </w:tc>
        <w:tc>
          <w:tcPr>
            <w:tcW w:w="1929" w:type="pct"/>
          </w:tcPr>
          <w:p w14:paraId="7BC3C7BB" w14:textId="77777777" w:rsidR="00F7416A" w:rsidRPr="00682F52" w:rsidRDefault="00F7416A" w:rsidP="00B4501E">
            <w:pPr>
              <w:pStyle w:val="TableText1"/>
            </w:pPr>
          </w:p>
        </w:tc>
        <w:tc>
          <w:tcPr>
            <w:tcW w:w="529" w:type="pct"/>
            <w:noWrap/>
            <w:hideMark/>
          </w:tcPr>
          <w:p w14:paraId="20D2563C" w14:textId="77777777" w:rsidR="00F7416A" w:rsidRPr="00682F52" w:rsidRDefault="00F7416A" w:rsidP="00B4501E">
            <w:pPr>
              <w:pStyle w:val="TableText1"/>
            </w:pPr>
            <w:r w:rsidRPr="00682F52">
              <w:t>All</w:t>
            </w:r>
          </w:p>
        </w:tc>
      </w:tr>
      <w:tr w:rsidR="00F7416A" w:rsidRPr="00682F52" w14:paraId="4761B213" w14:textId="77777777" w:rsidTr="008211C1">
        <w:trPr>
          <w:trHeight w:val="510"/>
        </w:trPr>
        <w:tc>
          <w:tcPr>
            <w:tcW w:w="373" w:type="pct"/>
            <w:noWrap/>
            <w:hideMark/>
          </w:tcPr>
          <w:p w14:paraId="63B118CA" w14:textId="77777777" w:rsidR="00F7416A" w:rsidRPr="00682F52" w:rsidRDefault="00F7416A" w:rsidP="00B4501E">
            <w:pPr>
              <w:pStyle w:val="TableText1"/>
            </w:pPr>
            <w:r w:rsidRPr="00682F52">
              <w:t>3032</w:t>
            </w:r>
          </w:p>
        </w:tc>
        <w:tc>
          <w:tcPr>
            <w:tcW w:w="2169" w:type="pct"/>
            <w:hideMark/>
          </w:tcPr>
          <w:p w14:paraId="1C10E0F7" w14:textId="77777777" w:rsidR="00F7416A" w:rsidRPr="00682F52" w:rsidRDefault="00F7416A" w:rsidP="00B4501E">
            <w:pPr>
              <w:pStyle w:val="TableText1"/>
            </w:pPr>
            <w:r w:rsidRPr="00682F52">
              <w:t>Content may not be cancelled – appointment must have at least one content</w:t>
            </w:r>
          </w:p>
        </w:tc>
        <w:tc>
          <w:tcPr>
            <w:tcW w:w="1929" w:type="pct"/>
          </w:tcPr>
          <w:p w14:paraId="4E932691" w14:textId="77777777" w:rsidR="00F7416A" w:rsidRPr="00682F52" w:rsidRDefault="00F7416A" w:rsidP="00B4501E">
            <w:pPr>
              <w:pStyle w:val="TableText1"/>
            </w:pPr>
          </w:p>
        </w:tc>
        <w:tc>
          <w:tcPr>
            <w:tcW w:w="529" w:type="pct"/>
            <w:noWrap/>
            <w:hideMark/>
          </w:tcPr>
          <w:p w14:paraId="7E3B6369" w14:textId="77777777" w:rsidR="00F7416A" w:rsidRPr="00682F52" w:rsidRDefault="00F7416A" w:rsidP="00B4501E">
            <w:pPr>
              <w:pStyle w:val="TableText1"/>
            </w:pPr>
            <w:r w:rsidRPr="00682F52">
              <w:t>All</w:t>
            </w:r>
          </w:p>
        </w:tc>
      </w:tr>
      <w:tr w:rsidR="00F7416A" w:rsidRPr="00682F52" w14:paraId="707997BA" w14:textId="77777777" w:rsidTr="008211C1">
        <w:trPr>
          <w:trHeight w:val="255"/>
        </w:trPr>
        <w:tc>
          <w:tcPr>
            <w:tcW w:w="373" w:type="pct"/>
            <w:noWrap/>
            <w:hideMark/>
          </w:tcPr>
          <w:p w14:paraId="09F9515B" w14:textId="77777777" w:rsidR="00F7416A" w:rsidRPr="00682F52" w:rsidRDefault="00F7416A" w:rsidP="00B4501E">
            <w:pPr>
              <w:pStyle w:val="TableText1"/>
            </w:pPr>
            <w:r w:rsidRPr="00682F52">
              <w:t>3033</w:t>
            </w:r>
          </w:p>
        </w:tc>
        <w:tc>
          <w:tcPr>
            <w:tcW w:w="2169" w:type="pct"/>
            <w:hideMark/>
          </w:tcPr>
          <w:p w14:paraId="3CB2CA5A" w14:textId="77777777" w:rsidR="00F7416A" w:rsidRPr="00682F52" w:rsidRDefault="00F7416A" w:rsidP="00B4501E">
            <w:pPr>
              <w:pStyle w:val="TableText1"/>
            </w:pPr>
            <w:r w:rsidRPr="00682F52">
              <w:t>Invalid ConsigneeContentID</w:t>
            </w:r>
          </w:p>
        </w:tc>
        <w:tc>
          <w:tcPr>
            <w:tcW w:w="1929" w:type="pct"/>
          </w:tcPr>
          <w:p w14:paraId="3209C4AD" w14:textId="77777777" w:rsidR="00F7416A" w:rsidRPr="00682F52" w:rsidRDefault="00F7416A" w:rsidP="00B4501E">
            <w:pPr>
              <w:pStyle w:val="TableText1"/>
            </w:pPr>
          </w:p>
        </w:tc>
        <w:tc>
          <w:tcPr>
            <w:tcW w:w="529" w:type="pct"/>
            <w:noWrap/>
            <w:hideMark/>
          </w:tcPr>
          <w:p w14:paraId="3BCADC7E" w14:textId="77777777" w:rsidR="00F7416A" w:rsidRPr="00682F52" w:rsidRDefault="00F7416A" w:rsidP="00B4501E">
            <w:pPr>
              <w:pStyle w:val="TableText1"/>
            </w:pPr>
            <w:r w:rsidRPr="00682F52">
              <w:t>All</w:t>
            </w:r>
          </w:p>
        </w:tc>
      </w:tr>
      <w:tr w:rsidR="00F7416A" w:rsidRPr="00682F52" w14:paraId="30B2A598" w14:textId="77777777" w:rsidTr="008211C1">
        <w:trPr>
          <w:trHeight w:val="510"/>
        </w:trPr>
        <w:tc>
          <w:tcPr>
            <w:tcW w:w="373" w:type="pct"/>
            <w:noWrap/>
            <w:hideMark/>
          </w:tcPr>
          <w:p w14:paraId="03BE9F21" w14:textId="77777777" w:rsidR="00F7416A" w:rsidRPr="00682F52" w:rsidRDefault="00F7416A" w:rsidP="00B4501E">
            <w:pPr>
              <w:pStyle w:val="TableText1"/>
            </w:pPr>
            <w:r w:rsidRPr="00682F52">
              <w:t>3034</w:t>
            </w:r>
          </w:p>
        </w:tc>
        <w:tc>
          <w:tcPr>
            <w:tcW w:w="2169" w:type="pct"/>
            <w:hideMark/>
          </w:tcPr>
          <w:p w14:paraId="42EB5F79" w14:textId="77777777" w:rsidR="00F7416A" w:rsidRPr="00682F52" w:rsidRDefault="00F7416A" w:rsidP="00B4501E">
            <w:pPr>
              <w:pStyle w:val="TableText1"/>
            </w:pPr>
            <w:r w:rsidRPr="00682F52">
              <w:t>Scheduler ID does not correspond to Scheduler ID for content</w:t>
            </w:r>
          </w:p>
        </w:tc>
        <w:tc>
          <w:tcPr>
            <w:tcW w:w="1929" w:type="pct"/>
          </w:tcPr>
          <w:p w14:paraId="5ABA7E6C" w14:textId="77777777" w:rsidR="00F7416A" w:rsidRPr="00682F52" w:rsidRDefault="00F7416A" w:rsidP="00B4501E">
            <w:pPr>
              <w:pStyle w:val="TableText1"/>
            </w:pPr>
          </w:p>
        </w:tc>
        <w:tc>
          <w:tcPr>
            <w:tcW w:w="529" w:type="pct"/>
            <w:noWrap/>
            <w:hideMark/>
          </w:tcPr>
          <w:p w14:paraId="3F90CA6E" w14:textId="77777777" w:rsidR="00F7416A" w:rsidRPr="00682F52" w:rsidRDefault="00F7416A" w:rsidP="00B4501E">
            <w:pPr>
              <w:pStyle w:val="TableText1"/>
            </w:pPr>
            <w:r w:rsidRPr="00682F52">
              <w:t>All</w:t>
            </w:r>
          </w:p>
        </w:tc>
      </w:tr>
      <w:tr w:rsidR="00F7416A" w:rsidRPr="00682F52" w14:paraId="73120764" w14:textId="77777777" w:rsidTr="008211C1">
        <w:trPr>
          <w:trHeight w:val="255"/>
        </w:trPr>
        <w:tc>
          <w:tcPr>
            <w:tcW w:w="373" w:type="pct"/>
            <w:noWrap/>
            <w:hideMark/>
          </w:tcPr>
          <w:p w14:paraId="50878492" w14:textId="77777777" w:rsidR="00F7416A" w:rsidRPr="00682F52" w:rsidRDefault="00F7416A" w:rsidP="00B4501E">
            <w:pPr>
              <w:pStyle w:val="TableText1"/>
            </w:pPr>
            <w:r w:rsidRPr="00682F52">
              <w:t>3035</w:t>
            </w:r>
          </w:p>
        </w:tc>
        <w:tc>
          <w:tcPr>
            <w:tcW w:w="2169" w:type="pct"/>
            <w:hideMark/>
          </w:tcPr>
          <w:p w14:paraId="79F5B266" w14:textId="77777777" w:rsidR="00F7416A" w:rsidRPr="00682F52" w:rsidRDefault="00F7416A" w:rsidP="00B4501E">
            <w:pPr>
              <w:pStyle w:val="TableText1"/>
            </w:pPr>
            <w:r w:rsidRPr="00682F52">
              <w:t>Scheduler ID and Appointment ID do not correspond</w:t>
            </w:r>
          </w:p>
        </w:tc>
        <w:tc>
          <w:tcPr>
            <w:tcW w:w="1929" w:type="pct"/>
          </w:tcPr>
          <w:p w14:paraId="61C9D954" w14:textId="77777777" w:rsidR="00F7416A" w:rsidRPr="00682F52" w:rsidRDefault="00F7416A" w:rsidP="00B4501E">
            <w:pPr>
              <w:pStyle w:val="TableText1"/>
            </w:pPr>
          </w:p>
        </w:tc>
        <w:tc>
          <w:tcPr>
            <w:tcW w:w="529" w:type="pct"/>
            <w:noWrap/>
            <w:hideMark/>
          </w:tcPr>
          <w:p w14:paraId="17A36979" w14:textId="77777777" w:rsidR="00F7416A" w:rsidRPr="00682F52" w:rsidRDefault="00F7416A" w:rsidP="00B4501E">
            <w:pPr>
              <w:pStyle w:val="TableText1"/>
            </w:pPr>
            <w:r w:rsidRPr="00682F52">
              <w:t>All</w:t>
            </w:r>
          </w:p>
        </w:tc>
      </w:tr>
      <w:tr w:rsidR="00F7416A" w:rsidRPr="00682F52" w14:paraId="6FC99899" w14:textId="77777777" w:rsidTr="008211C1">
        <w:trPr>
          <w:trHeight w:val="255"/>
        </w:trPr>
        <w:tc>
          <w:tcPr>
            <w:tcW w:w="373" w:type="pct"/>
            <w:noWrap/>
            <w:hideMark/>
          </w:tcPr>
          <w:p w14:paraId="15B28FA0" w14:textId="77777777" w:rsidR="00F7416A" w:rsidRPr="00682F52" w:rsidRDefault="00F7416A" w:rsidP="00B4501E">
            <w:pPr>
              <w:pStyle w:val="TableText1"/>
            </w:pPr>
            <w:r w:rsidRPr="00682F52">
              <w:t>3036</w:t>
            </w:r>
          </w:p>
        </w:tc>
        <w:tc>
          <w:tcPr>
            <w:tcW w:w="2169" w:type="pct"/>
            <w:hideMark/>
          </w:tcPr>
          <w:p w14:paraId="7E3CB02F" w14:textId="77777777" w:rsidR="00F7416A" w:rsidRPr="00682F52" w:rsidRDefault="00F7416A" w:rsidP="00B4501E">
            <w:pPr>
              <w:pStyle w:val="TableText1"/>
            </w:pPr>
            <w:r w:rsidRPr="00682F52">
              <w:t>Facility ID and Appointment ID do not correspond</w:t>
            </w:r>
          </w:p>
        </w:tc>
        <w:tc>
          <w:tcPr>
            <w:tcW w:w="1929" w:type="pct"/>
          </w:tcPr>
          <w:p w14:paraId="793FEAB7" w14:textId="77777777" w:rsidR="00F7416A" w:rsidRPr="00682F52" w:rsidRDefault="00F7416A" w:rsidP="00B4501E">
            <w:pPr>
              <w:pStyle w:val="TableText1"/>
            </w:pPr>
          </w:p>
        </w:tc>
        <w:tc>
          <w:tcPr>
            <w:tcW w:w="529" w:type="pct"/>
            <w:noWrap/>
            <w:hideMark/>
          </w:tcPr>
          <w:p w14:paraId="241C6133" w14:textId="77777777" w:rsidR="00F7416A" w:rsidRPr="00682F52" w:rsidRDefault="00F7416A" w:rsidP="00B4501E">
            <w:pPr>
              <w:pStyle w:val="TableText1"/>
            </w:pPr>
            <w:r w:rsidRPr="00682F52">
              <w:t>All</w:t>
            </w:r>
          </w:p>
        </w:tc>
      </w:tr>
      <w:tr w:rsidR="00F7416A" w:rsidRPr="00682F52" w14:paraId="05DACEED" w14:textId="77777777" w:rsidTr="008211C1">
        <w:trPr>
          <w:trHeight w:val="1020"/>
        </w:trPr>
        <w:tc>
          <w:tcPr>
            <w:tcW w:w="373" w:type="pct"/>
            <w:noWrap/>
            <w:hideMark/>
          </w:tcPr>
          <w:p w14:paraId="23F012D4" w14:textId="77777777" w:rsidR="00F7416A" w:rsidRPr="00682F52" w:rsidRDefault="00F7416A" w:rsidP="00B4501E">
            <w:pPr>
              <w:pStyle w:val="TableText1"/>
            </w:pPr>
            <w:r w:rsidRPr="00682F52">
              <w:t>3037</w:t>
            </w:r>
          </w:p>
        </w:tc>
        <w:tc>
          <w:tcPr>
            <w:tcW w:w="2169" w:type="pct"/>
            <w:hideMark/>
          </w:tcPr>
          <w:p w14:paraId="4C0F228F" w14:textId="77777777" w:rsidR="00F7416A" w:rsidRPr="00682F52" w:rsidRDefault="00F7416A" w:rsidP="00B4501E">
            <w:pPr>
              <w:pStyle w:val="TableText1"/>
            </w:pPr>
            <w:r w:rsidRPr="00682F52">
              <w:t>Appointment may not be cancelled – appointment has associated content – please use the DeliveryApptCancelRequest message to cancel this appointment</w:t>
            </w:r>
          </w:p>
        </w:tc>
        <w:tc>
          <w:tcPr>
            <w:tcW w:w="1929" w:type="pct"/>
          </w:tcPr>
          <w:p w14:paraId="7BADB617" w14:textId="77777777" w:rsidR="00F7416A" w:rsidRPr="00682F52" w:rsidRDefault="00F7416A" w:rsidP="00B4501E">
            <w:pPr>
              <w:pStyle w:val="TableText1"/>
            </w:pPr>
          </w:p>
        </w:tc>
        <w:tc>
          <w:tcPr>
            <w:tcW w:w="529" w:type="pct"/>
            <w:noWrap/>
            <w:hideMark/>
          </w:tcPr>
          <w:p w14:paraId="522F9102" w14:textId="77777777" w:rsidR="00F7416A" w:rsidRPr="00682F52" w:rsidRDefault="00F7416A" w:rsidP="00B4501E">
            <w:pPr>
              <w:pStyle w:val="TableText1"/>
            </w:pPr>
            <w:r w:rsidRPr="00682F52">
              <w:t>All</w:t>
            </w:r>
          </w:p>
        </w:tc>
      </w:tr>
      <w:tr w:rsidR="00F7416A" w:rsidRPr="00682F52" w14:paraId="111FD9CA" w14:textId="77777777" w:rsidTr="008211C1">
        <w:trPr>
          <w:trHeight w:val="510"/>
        </w:trPr>
        <w:tc>
          <w:tcPr>
            <w:tcW w:w="373" w:type="pct"/>
            <w:noWrap/>
            <w:hideMark/>
          </w:tcPr>
          <w:p w14:paraId="3640FB5E" w14:textId="77777777" w:rsidR="00F7416A" w:rsidRPr="00682F52" w:rsidRDefault="00F7416A" w:rsidP="00B4501E">
            <w:pPr>
              <w:pStyle w:val="TableText1"/>
            </w:pPr>
            <w:r w:rsidRPr="00682F52">
              <w:t>3038</w:t>
            </w:r>
          </w:p>
        </w:tc>
        <w:tc>
          <w:tcPr>
            <w:tcW w:w="2169" w:type="pct"/>
            <w:hideMark/>
          </w:tcPr>
          <w:p w14:paraId="75F8117F" w14:textId="77777777" w:rsidR="00F7416A" w:rsidRPr="00682F52" w:rsidRDefault="00F7416A" w:rsidP="00B4501E">
            <w:pPr>
              <w:pStyle w:val="TableText1"/>
            </w:pPr>
            <w:r w:rsidRPr="00682F52">
              <w:t>Invalid ConsigneeApptID – Appointment is not a Web Services appointment</w:t>
            </w:r>
          </w:p>
        </w:tc>
        <w:tc>
          <w:tcPr>
            <w:tcW w:w="1929" w:type="pct"/>
          </w:tcPr>
          <w:p w14:paraId="48C438DC" w14:textId="77777777" w:rsidR="00F7416A" w:rsidRPr="00682F52" w:rsidRDefault="00F7416A" w:rsidP="00B4501E">
            <w:pPr>
              <w:pStyle w:val="TableText1"/>
            </w:pPr>
          </w:p>
        </w:tc>
        <w:tc>
          <w:tcPr>
            <w:tcW w:w="529" w:type="pct"/>
            <w:noWrap/>
            <w:hideMark/>
          </w:tcPr>
          <w:p w14:paraId="2AC6365A" w14:textId="77777777" w:rsidR="00F7416A" w:rsidRPr="00682F52" w:rsidRDefault="00F7416A" w:rsidP="00B4501E">
            <w:pPr>
              <w:pStyle w:val="TableText1"/>
            </w:pPr>
            <w:r w:rsidRPr="00682F52">
              <w:t>All</w:t>
            </w:r>
          </w:p>
        </w:tc>
      </w:tr>
      <w:tr w:rsidR="00F7416A" w:rsidRPr="00682F52" w14:paraId="3708A63E" w14:textId="77777777" w:rsidTr="008211C1">
        <w:trPr>
          <w:trHeight w:val="255"/>
        </w:trPr>
        <w:tc>
          <w:tcPr>
            <w:tcW w:w="373" w:type="pct"/>
            <w:noWrap/>
            <w:hideMark/>
          </w:tcPr>
          <w:p w14:paraId="0DF2CB9D" w14:textId="77777777" w:rsidR="00F7416A" w:rsidRPr="00682F52" w:rsidRDefault="00F7416A" w:rsidP="00B4501E">
            <w:pPr>
              <w:pStyle w:val="TableText1"/>
            </w:pPr>
            <w:r w:rsidRPr="00682F52">
              <w:t>3039</w:t>
            </w:r>
          </w:p>
        </w:tc>
        <w:tc>
          <w:tcPr>
            <w:tcW w:w="2169" w:type="pct"/>
            <w:hideMark/>
          </w:tcPr>
          <w:p w14:paraId="367A0679" w14:textId="77777777" w:rsidR="00F7416A" w:rsidRPr="00682F52" w:rsidRDefault="00F7416A" w:rsidP="00B4501E">
            <w:pPr>
              <w:pStyle w:val="TableText1"/>
            </w:pPr>
            <w:r w:rsidRPr="00682F52">
              <w:t>RecurringAppt block not supported by Consignee</w:t>
            </w:r>
          </w:p>
        </w:tc>
        <w:tc>
          <w:tcPr>
            <w:tcW w:w="1929" w:type="pct"/>
          </w:tcPr>
          <w:p w14:paraId="025731E4" w14:textId="77777777" w:rsidR="00F7416A" w:rsidRPr="00682F52" w:rsidRDefault="00F7416A" w:rsidP="00B4501E">
            <w:pPr>
              <w:pStyle w:val="TableText1"/>
            </w:pPr>
          </w:p>
        </w:tc>
        <w:tc>
          <w:tcPr>
            <w:tcW w:w="529" w:type="pct"/>
            <w:noWrap/>
            <w:hideMark/>
          </w:tcPr>
          <w:p w14:paraId="6621BAD0" w14:textId="77777777" w:rsidR="00F7416A" w:rsidRPr="00682F52" w:rsidRDefault="00F7416A" w:rsidP="00B4501E">
            <w:pPr>
              <w:pStyle w:val="TableText1"/>
            </w:pPr>
            <w:r w:rsidRPr="00682F52">
              <w:t>All</w:t>
            </w:r>
          </w:p>
        </w:tc>
      </w:tr>
      <w:tr w:rsidR="00F7416A" w:rsidRPr="00682F52" w14:paraId="207BC91F" w14:textId="77777777" w:rsidTr="008211C1">
        <w:trPr>
          <w:trHeight w:val="510"/>
        </w:trPr>
        <w:tc>
          <w:tcPr>
            <w:tcW w:w="373" w:type="pct"/>
            <w:noWrap/>
            <w:hideMark/>
          </w:tcPr>
          <w:p w14:paraId="61DE597C" w14:textId="77777777" w:rsidR="00F7416A" w:rsidRPr="00682F52" w:rsidRDefault="00F7416A" w:rsidP="00B4501E">
            <w:pPr>
              <w:pStyle w:val="TableText1"/>
            </w:pPr>
            <w:r w:rsidRPr="00682F52">
              <w:t>3040</w:t>
            </w:r>
          </w:p>
        </w:tc>
        <w:tc>
          <w:tcPr>
            <w:tcW w:w="2169" w:type="pct"/>
            <w:hideMark/>
          </w:tcPr>
          <w:p w14:paraId="2A1BD665" w14:textId="77777777" w:rsidR="00F7416A" w:rsidRPr="00682F52" w:rsidRDefault="00F7416A" w:rsidP="00B4501E">
            <w:pPr>
              <w:pStyle w:val="TableText1"/>
            </w:pPr>
            <w:r w:rsidRPr="00682F52">
              <w:t>Update refused – may not change facility for this appointment – this appointment has associated content</w:t>
            </w:r>
          </w:p>
        </w:tc>
        <w:tc>
          <w:tcPr>
            <w:tcW w:w="1929" w:type="pct"/>
          </w:tcPr>
          <w:p w14:paraId="08FCAD32" w14:textId="77777777" w:rsidR="00F7416A" w:rsidRPr="00682F52" w:rsidRDefault="00F7416A" w:rsidP="00B4501E">
            <w:pPr>
              <w:pStyle w:val="TableText1"/>
            </w:pPr>
          </w:p>
        </w:tc>
        <w:tc>
          <w:tcPr>
            <w:tcW w:w="529" w:type="pct"/>
            <w:noWrap/>
            <w:hideMark/>
          </w:tcPr>
          <w:p w14:paraId="608D1C19" w14:textId="77777777" w:rsidR="00F7416A" w:rsidRPr="00682F52" w:rsidRDefault="00F7416A" w:rsidP="00B4501E">
            <w:pPr>
              <w:pStyle w:val="TableText1"/>
            </w:pPr>
            <w:r w:rsidRPr="00682F52">
              <w:t>All</w:t>
            </w:r>
          </w:p>
        </w:tc>
      </w:tr>
      <w:tr w:rsidR="00F7416A" w:rsidRPr="00682F52" w14:paraId="6F55363F" w14:textId="77777777" w:rsidTr="008211C1">
        <w:trPr>
          <w:trHeight w:val="765"/>
        </w:trPr>
        <w:tc>
          <w:tcPr>
            <w:tcW w:w="373" w:type="pct"/>
            <w:noWrap/>
            <w:hideMark/>
          </w:tcPr>
          <w:p w14:paraId="47DF5C2A" w14:textId="77777777" w:rsidR="00F7416A" w:rsidRPr="00682F52" w:rsidRDefault="00F7416A" w:rsidP="00B4501E">
            <w:pPr>
              <w:pStyle w:val="TableText1"/>
            </w:pPr>
            <w:r w:rsidRPr="00682F52">
              <w:t>3041</w:t>
            </w:r>
          </w:p>
        </w:tc>
        <w:tc>
          <w:tcPr>
            <w:tcW w:w="2169" w:type="pct"/>
            <w:hideMark/>
          </w:tcPr>
          <w:p w14:paraId="5EDF900C" w14:textId="77777777" w:rsidR="00F7416A" w:rsidRPr="00682F52" w:rsidRDefault="00F7416A" w:rsidP="00B4501E">
            <w:pPr>
              <w:pStyle w:val="TableText1"/>
            </w:pPr>
            <w:r w:rsidRPr="00682F52">
              <w:t>Web Services appointments/contents may not be cancelled greater than 24 hours past the appointment date/time</w:t>
            </w:r>
          </w:p>
        </w:tc>
        <w:tc>
          <w:tcPr>
            <w:tcW w:w="1929" w:type="pct"/>
          </w:tcPr>
          <w:p w14:paraId="41A5FF91" w14:textId="77777777" w:rsidR="00F7416A" w:rsidRPr="00682F52" w:rsidRDefault="00F7416A" w:rsidP="00B4501E">
            <w:pPr>
              <w:pStyle w:val="TableText1"/>
            </w:pPr>
          </w:p>
        </w:tc>
        <w:tc>
          <w:tcPr>
            <w:tcW w:w="529" w:type="pct"/>
            <w:noWrap/>
            <w:hideMark/>
          </w:tcPr>
          <w:p w14:paraId="184A2409" w14:textId="77777777" w:rsidR="00F7416A" w:rsidRPr="00682F52" w:rsidRDefault="00F7416A" w:rsidP="00B4501E">
            <w:pPr>
              <w:pStyle w:val="TableText1"/>
            </w:pPr>
            <w:r w:rsidRPr="00682F52">
              <w:t>All</w:t>
            </w:r>
          </w:p>
        </w:tc>
      </w:tr>
      <w:tr w:rsidR="00F7416A" w:rsidRPr="00682F52" w14:paraId="61FADC2E" w14:textId="77777777" w:rsidTr="008211C1">
        <w:trPr>
          <w:trHeight w:val="510"/>
        </w:trPr>
        <w:tc>
          <w:tcPr>
            <w:tcW w:w="373" w:type="pct"/>
            <w:noWrap/>
            <w:hideMark/>
          </w:tcPr>
          <w:p w14:paraId="330F0BF1" w14:textId="77777777" w:rsidR="00F7416A" w:rsidRPr="00682F52" w:rsidRDefault="00F7416A" w:rsidP="00B4501E">
            <w:pPr>
              <w:pStyle w:val="TableText1"/>
            </w:pPr>
            <w:r w:rsidRPr="00682F52">
              <w:t>3042</w:t>
            </w:r>
          </w:p>
        </w:tc>
        <w:tc>
          <w:tcPr>
            <w:tcW w:w="2169" w:type="pct"/>
            <w:hideMark/>
          </w:tcPr>
          <w:p w14:paraId="6349FC88" w14:textId="77777777" w:rsidR="00F7416A" w:rsidRPr="00682F52" w:rsidRDefault="00F7416A" w:rsidP="00B4501E">
            <w:pPr>
              <w:pStyle w:val="TableText1"/>
            </w:pPr>
            <w:r w:rsidRPr="00682F52">
              <w:t>Invalid TM Spec Version – Mailer not certified for TM Spec Version</w:t>
            </w:r>
          </w:p>
        </w:tc>
        <w:tc>
          <w:tcPr>
            <w:tcW w:w="1929" w:type="pct"/>
          </w:tcPr>
          <w:p w14:paraId="2869E166" w14:textId="77777777" w:rsidR="00F7416A" w:rsidRPr="00682F52" w:rsidRDefault="00F7416A" w:rsidP="00B4501E">
            <w:pPr>
              <w:pStyle w:val="TableText1"/>
            </w:pPr>
          </w:p>
        </w:tc>
        <w:tc>
          <w:tcPr>
            <w:tcW w:w="529" w:type="pct"/>
            <w:noWrap/>
            <w:hideMark/>
          </w:tcPr>
          <w:p w14:paraId="00F8C06E" w14:textId="77777777" w:rsidR="00F7416A" w:rsidRPr="00682F52" w:rsidRDefault="00F7416A" w:rsidP="00B4501E">
            <w:pPr>
              <w:pStyle w:val="TableText1"/>
            </w:pPr>
            <w:r w:rsidRPr="00682F52">
              <w:t>All</w:t>
            </w:r>
          </w:p>
        </w:tc>
      </w:tr>
      <w:tr w:rsidR="00F7416A" w:rsidRPr="00682F52" w14:paraId="40DB0DA7" w14:textId="77777777" w:rsidTr="008211C1">
        <w:trPr>
          <w:trHeight w:val="510"/>
        </w:trPr>
        <w:tc>
          <w:tcPr>
            <w:tcW w:w="373" w:type="pct"/>
            <w:noWrap/>
            <w:hideMark/>
          </w:tcPr>
          <w:p w14:paraId="6FDDAE98" w14:textId="77777777" w:rsidR="00F7416A" w:rsidRPr="00682F52" w:rsidRDefault="00F7416A" w:rsidP="00B4501E">
            <w:pPr>
              <w:pStyle w:val="TableText1"/>
            </w:pPr>
            <w:r w:rsidRPr="00682F52">
              <w:t>3043</w:t>
            </w:r>
          </w:p>
        </w:tc>
        <w:tc>
          <w:tcPr>
            <w:tcW w:w="2169" w:type="pct"/>
            <w:hideMark/>
          </w:tcPr>
          <w:p w14:paraId="267FF960" w14:textId="77777777" w:rsidR="00F7416A" w:rsidRPr="00682F52" w:rsidRDefault="00F7416A" w:rsidP="00B4501E">
            <w:pPr>
              <w:pStyle w:val="TableText1"/>
            </w:pPr>
            <w:r w:rsidRPr="00682F52">
              <w:t>Content update/cancel refused – content was not created by a DeliveryContentCreateRequest message</w:t>
            </w:r>
          </w:p>
        </w:tc>
        <w:tc>
          <w:tcPr>
            <w:tcW w:w="1929" w:type="pct"/>
          </w:tcPr>
          <w:p w14:paraId="168EB0F8" w14:textId="77777777" w:rsidR="00F7416A" w:rsidRPr="00682F52" w:rsidRDefault="00F7416A" w:rsidP="00B4501E">
            <w:pPr>
              <w:pStyle w:val="TableText1"/>
            </w:pPr>
          </w:p>
        </w:tc>
        <w:tc>
          <w:tcPr>
            <w:tcW w:w="529" w:type="pct"/>
            <w:noWrap/>
            <w:hideMark/>
          </w:tcPr>
          <w:p w14:paraId="7B27CC71" w14:textId="77777777" w:rsidR="00F7416A" w:rsidRPr="00682F52" w:rsidRDefault="00F7416A" w:rsidP="00B4501E">
            <w:pPr>
              <w:pStyle w:val="TableText1"/>
            </w:pPr>
            <w:r w:rsidRPr="00682F52">
              <w:t>All</w:t>
            </w:r>
          </w:p>
        </w:tc>
      </w:tr>
      <w:tr w:rsidR="00F7416A" w:rsidRPr="00682F52" w14:paraId="7F03306C" w14:textId="77777777" w:rsidTr="008211C1">
        <w:trPr>
          <w:trHeight w:val="510"/>
        </w:trPr>
        <w:tc>
          <w:tcPr>
            <w:tcW w:w="373" w:type="pct"/>
            <w:noWrap/>
            <w:hideMark/>
          </w:tcPr>
          <w:p w14:paraId="2EA78A39" w14:textId="77777777" w:rsidR="00F7416A" w:rsidRPr="00682F52" w:rsidRDefault="00F7416A" w:rsidP="00B4501E">
            <w:pPr>
              <w:pStyle w:val="TableText1"/>
            </w:pPr>
            <w:r w:rsidRPr="00682F52">
              <w:t>3044</w:t>
            </w:r>
          </w:p>
        </w:tc>
        <w:tc>
          <w:tcPr>
            <w:tcW w:w="2169" w:type="pct"/>
            <w:hideMark/>
          </w:tcPr>
          <w:p w14:paraId="6C6E7C47" w14:textId="77777777" w:rsidR="00F7416A" w:rsidRPr="00682F52" w:rsidRDefault="00F7416A" w:rsidP="00B4501E">
            <w:pPr>
              <w:pStyle w:val="TableText1"/>
            </w:pPr>
            <w:r w:rsidRPr="00682F52">
              <w:t>Invalid TM Spec Version – Appointment has been previously updated with a higher version</w:t>
            </w:r>
          </w:p>
        </w:tc>
        <w:tc>
          <w:tcPr>
            <w:tcW w:w="1929" w:type="pct"/>
          </w:tcPr>
          <w:p w14:paraId="65A2AC3F" w14:textId="77777777" w:rsidR="00F7416A" w:rsidRPr="00682F52" w:rsidRDefault="00F7416A" w:rsidP="00B4501E">
            <w:pPr>
              <w:pStyle w:val="TableText1"/>
            </w:pPr>
          </w:p>
        </w:tc>
        <w:tc>
          <w:tcPr>
            <w:tcW w:w="529" w:type="pct"/>
            <w:noWrap/>
            <w:hideMark/>
          </w:tcPr>
          <w:p w14:paraId="2CB6E1DA" w14:textId="77777777" w:rsidR="00F7416A" w:rsidRPr="00682F52" w:rsidRDefault="00F7416A" w:rsidP="00B4501E">
            <w:pPr>
              <w:pStyle w:val="TableText1"/>
            </w:pPr>
            <w:r w:rsidRPr="00682F52">
              <w:t>All</w:t>
            </w:r>
          </w:p>
        </w:tc>
      </w:tr>
      <w:tr w:rsidR="00F7416A" w:rsidRPr="00682F52" w14:paraId="10699887" w14:textId="77777777" w:rsidTr="008211C1">
        <w:trPr>
          <w:trHeight w:val="510"/>
        </w:trPr>
        <w:tc>
          <w:tcPr>
            <w:tcW w:w="373" w:type="pct"/>
            <w:noWrap/>
            <w:hideMark/>
          </w:tcPr>
          <w:p w14:paraId="3865A355" w14:textId="77777777" w:rsidR="00F7416A" w:rsidRPr="00682F52" w:rsidRDefault="00F7416A" w:rsidP="00B4501E">
            <w:pPr>
              <w:pStyle w:val="TableText1"/>
            </w:pPr>
            <w:r w:rsidRPr="00682F52">
              <w:t>3045</w:t>
            </w:r>
          </w:p>
        </w:tc>
        <w:tc>
          <w:tcPr>
            <w:tcW w:w="2169" w:type="pct"/>
            <w:hideMark/>
          </w:tcPr>
          <w:p w14:paraId="2E37D6B6" w14:textId="77777777" w:rsidR="00F7416A" w:rsidRPr="00682F52" w:rsidRDefault="00F7416A" w:rsidP="00B4501E">
            <w:pPr>
              <w:pStyle w:val="TableText1"/>
            </w:pPr>
            <w:r w:rsidRPr="00682F52">
              <w:t>Pallet Presort Level Counts must equal Pallet Level Counts</w:t>
            </w:r>
          </w:p>
        </w:tc>
        <w:tc>
          <w:tcPr>
            <w:tcW w:w="1929" w:type="pct"/>
          </w:tcPr>
          <w:p w14:paraId="2F34CDFF" w14:textId="77777777" w:rsidR="00F7416A" w:rsidRPr="00682F52" w:rsidRDefault="00F7416A" w:rsidP="00B4501E">
            <w:pPr>
              <w:pStyle w:val="TableText1"/>
            </w:pPr>
          </w:p>
        </w:tc>
        <w:tc>
          <w:tcPr>
            <w:tcW w:w="529" w:type="pct"/>
            <w:noWrap/>
            <w:hideMark/>
          </w:tcPr>
          <w:p w14:paraId="17CF8D3A" w14:textId="77777777" w:rsidR="00F7416A" w:rsidRPr="00682F52" w:rsidRDefault="00F7416A" w:rsidP="00B4501E">
            <w:pPr>
              <w:pStyle w:val="TableText1"/>
            </w:pPr>
            <w:r w:rsidRPr="00682F52">
              <w:t>All</w:t>
            </w:r>
          </w:p>
        </w:tc>
      </w:tr>
      <w:tr w:rsidR="00F7416A" w:rsidRPr="00682F52" w14:paraId="4D3A1CE2" w14:textId="77777777" w:rsidTr="008211C1">
        <w:trPr>
          <w:trHeight w:val="510"/>
        </w:trPr>
        <w:tc>
          <w:tcPr>
            <w:tcW w:w="373" w:type="pct"/>
            <w:noWrap/>
            <w:hideMark/>
          </w:tcPr>
          <w:p w14:paraId="3E0D3E32" w14:textId="77777777" w:rsidR="00F7416A" w:rsidRPr="00682F52" w:rsidRDefault="00F7416A" w:rsidP="00B4501E">
            <w:pPr>
              <w:pStyle w:val="TableText1"/>
            </w:pPr>
            <w:r w:rsidRPr="00682F52">
              <w:t>3047</w:t>
            </w:r>
          </w:p>
        </w:tc>
        <w:tc>
          <w:tcPr>
            <w:tcW w:w="2169" w:type="pct"/>
            <w:hideMark/>
          </w:tcPr>
          <w:p w14:paraId="1D17E520" w14:textId="77777777" w:rsidR="00F7416A" w:rsidRPr="00682F52" w:rsidRDefault="00F7416A" w:rsidP="00B4501E">
            <w:pPr>
              <w:pStyle w:val="TableText1"/>
            </w:pPr>
            <w:r w:rsidRPr="00682F52">
              <w:t>A Drop and Pick Appointment Type may not be a Multi-Stop</w:t>
            </w:r>
          </w:p>
        </w:tc>
        <w:tc>
          <w:tcPr>
            <w:tcW w:w="1929" w:type="pct"/>
          </w:tcPr>
          <w:p w14:paraId="38BDB1C0" w14:textId="77777777" w:rsidR="00F7416A" w:rsidRPr="00682F52" w:rsidRDefault="00F7416A" w:rsidP="00B4501E">
            <w:pPr>
              <w:pStyle w:val="TableText1"/>
            </w:pPr>
          </w:p>
        </w:tc>
        <w:tc>
          <w:tcPr>
            <w:tcW w:w="529" w:type="pct"/>
            <w:noWrap/>
            <w:hideMark/>
          </w:tcPr>
          <w:p w14:paraId="6058E445" w14:textId="77777777" w:rsidR="00F7416A" w:rsidRPr="00682F52" w:rsidRDefault="00F7416A" w:rsidP="00B4501E">
            <w:pPr>
              <w:pStyle w:val="TableText1"/>
            </w:pPr>
            <w:r w:rsidRPr="00682F52">
              <w:t>All</w:t>
            </w:r>
          </w:p>
        </w:tc>
      </w:tr>
      <w:tr w:rsidR="00F7416A" w:rsidRPr="00682F52" w14:paraId="353081D9" w14:textId="77777777" w:rsidTr="008211C1">
        <w:trPr>
          <w:trHeight w:val="255"/>
        </w:trPr>
        <w:tc>
          <w:tcPr>
            <w:tcW w:w="373" w:type="pct"/>
            <w:noWrap/>
            <w:hideMark/>
          </w:tcPr>
          <w:p w14:paraId="4972E092" w14:textId="77777777" w:rsidR="00F7416A" w:rsidRPr="00682F52" w:rsidRDefault="00F7416A" w:rsidP="00B4501E">
            <w:pPr>
              <w:pStyle w:val="TableText1"/>
            </w:pPr>
            <w:r w:rsidRPr="00682F52">
              <w:t>3048</w:t>
            </w:r>
          </w:p>
        </w:tc>
        <w:tc>
          <w:tcPr>
            <w:tcW w:w="2169" w:type="pct"/>
            <w:hideMark/>
          </w:tcPr>
          <w:p w14:paraId="571E0C0B" w14:textId="77777777" w:rsidR="00F7416A" w:rsidRPr="00682F52" w:rsidRDefault="00F7416A" w:rsidP="00B4501E">
            <w:pPr>
              <w:pStyle w:val="TableText1"/>
            </w:pPr>
            <w:r w:rsidRPr="00682F52">
              <w:t>Invalid cancellation reason</w:t>
            </w:r>
          </w:p>
        </w:tc>
        <w:tc>
          <w:tcPr>
            <w:tcW w:w="1929" w:type="pct"/>
          </w:tcPr>
          <w:p w14:paraId="36C0D504" w14:textId="77777777" w:rsidR="00F7416A" w:rsidRPr="00682F52" w:rsidRDefault="00F7416A" w:rsidP="00B4501E">
            <w:pPr>
              <w:pStyle w:val="TableText1"/>
            </w:pPr>
          </w:p>
        </w:tc>
        <w:tc>
          <w:tcPr>
            <w:tcW w:w="529" w:type="pct"/>
            <w:noWrap/>
            <w:hideMark/>
          </w:tcPr>
          <w:p w14:paraId="1EB8DE2F" w14:textId="77777777" w:rsidR="00F7416A" w:rsidRPr="00682F52" w:rsidRDefault="00F7416A" w:rsidP="00B4501E">
            <w:pPr>
              <w:pStyle w:val="TableText1"/>
            </w:pPr>
            <w:r w:rsidRPr="00682F52">
              <w:t>All</w:t>
            </w:r>
          </w:p>
        </w:tc>
      </w:tr>
      <w:tr w:rsidR="00F7416A" w:rsidRPr="00682F52" w14:paraId="5E06C7F5" w14:textId="77777777" w:rsidTr="008211C1">
        <w:trPr>
          <w:trHeight w:val="510"/>
        </w:trPr>
        <w:tc>
          <w:tcPr>
            <w:tcW w:w="373" w:type="pct"/>
            <w:noWrap/>
            <w:hideMark/>
          </w:tcPr>
          <w:p w14:paraId="20F23455" w14:textId="77777777" w:rsidR="00F7416A" w:rsidRPr="00682F52" w:rsidRDefault="00F7416A" w:rsidP="00B4501E">
            <w:pPr>
              <w:pStyle w:val="TableText1"/>
            </w:pPr>
            <w:r w:rsidRPr="00682F52">
              <w:t>3049</w:t>
            </w:r>
          </w:p>
        </w:tc>
        <w:tc>
          <w:tcPr>
            <w:tcW w:w="2169" w:type="pct"/>
            <w:hideMark/>
          </w:tcPr>
          <w:p w14:paraId="06CE53D5" w14:textId="77777777" w:rsidR="00F7416A" w:rsidRPr="00682F52" w:rsidRDefault="00F7416A" w:rsidP="00B4501E">
            <w:pPr>
              <w:pStyle w:val="TableText1"/>
            </w:pPr>
            <w:r w:rsidRPr="00682F52">
              <w:t>Scheduler for appointment must use the DeliveryApptUpdate message to add/update content(s)</w:t>
            </w:r>
          </w:p>
        </w:tc>
        <w:tc>
          <w:tcPr>
            <w:tcW w:w="1929" w:type="pct"/>
          </w:tcPr>
          <w:p w14:paraId="3472D9A3" w14:textId="77777777" w:rsidR="00F7416A" w:rsidRPr="00682F52" w:rsidRDefault="00F7416A" w:rsidP="00B4501E">
            <w:pPr>
              <w:pStyle w:val="TableText1"/>
            </w:pPr>
          </w:p>
        </w:tc>
        <w:tc>
          <w:tcPr>
            <w:tcW w:w="529" w:type="pct"/>
            <w:noWrap/>
            <w:hideMark/>
          </w:tcPr>
          <w:p w14:paraId="35141217" w14:textId="77777777" w:rsidR="00F7416A" w:rsidRPr="00682F52" w:rsidRDefault="00F7416A" w:rsidP="00B4501E">
            <w:pPr>
              <w:pStyle w:val="TableText1"/>
            </w:pPr>
            <w:r w:rsidRPr="00682F52">
              <w:t>All</w:t>
            </w:r>
          </w:p>
        </w:tc>
      </w:tr>
      <w:tr w:rsidR="00F7416A" w:rsidRPr="00682F52" w14:paraId="7B135124" w14:textId="77777777" w:rsidTr="008211C1">
        <w:trPr>
          <w:trHeight w:val="510"/>
        </w:trPr>
        <w:tc>
          <w:tcPr>
            <w:tcW w:w="373" w:type="pct"/>
            <w:noWrap/>
            <w:hideMark/>
          </w:tcPr>
          <w:p w14:paraId="4531E668" w14:textId="77777777" w:rsidR="00F7416A" w:rsidRPr="00682F52" w:rsidRDefault="00F7416A" w:rsidP="00B4501E">
            <w:pPr>
              <w:pStyle w:val="TableText1"/>
            </w:pPr>
            <w:r w:rsidRPr="00682F52">
              <w:t>3050</w:t>
            </w:r>
          </w:p>
        </w:tc>
        <w:tc>
          <w:tcPr>
            <w:tcW w:w="2169" w:type="pct"/>
            <w:hideMark/>
          </w:tcPr>
          <w:p w14:paraId="26610CE8" w14:textId="77777777" w:rsidR="00F7416A" w:rsidRPr="00682F52" w:rsidRDefault="00F7416A" w:rsidP="00B4501E">
            <w:pPr>
              <w:pStyle w:val="TableText1"/>
            </w:pPr>
            <w:r w:rsidRPr="00682F52">
              <w:t>Invalid Unique Container ID – Container ID must be 21-digits and begin with 99M</w:t>
            </w:r>
          </w:p>
        </w:tc>
        <w:tc>
          <w:tcPr>
            <w:tcW w:w="1929" w:type="pct"/>
          </w:tcPr>
          <w:p w14:paraId="7438F40C" w14:textId="77777777" w:rsidR="00F7416A" w:rsidRPr="00682F52" w:rsidRDefault="00F7416A" w:rsidP="00B4501E">
            <w:pPr>
              <w:pStyle w:val="TableText1"/>
            </w:pPr>
          </w:p>
        </w:tc>
        <w:tc>
          <w:tcPr>
            <w:tcW w:w="529" w:type="pct"/>
            <w:noWrap/>
            <w:hideMark/>
          </w:tcPr>
          <w:p w14:paraId="47F77369" w14:textId="77777777" w:rsidR="00F7416A" w:rsidRPr="00682F52" w:rsidRDefault="00F7416A" w:rsidP="00B4501E">
            <w:pPr>
              <w:pStyle w:val="TableText1"/>
            </w:pPr>
            <w:r w:rsidRPr="00682F52">
              <w:t>All</w:t>
            </w:r>
          </w:p>
        </w:tc>
      </w:tr>
      <w:tr w:rsidR="00F7416A" w:rsidRPr="00682F52" w14:paraId="06BCDD79" w14:textId="77777777" w:rsidTr="008211C1">
        <w:trPr>
          <w:trHeight w:val="255"/>
        </w:trPr>
        <w:tc>
          <w:tcPr>
            <w:tcW w:w="373" w:type="pct"/>
            <w:noWrap/>
            <w:hideMark/>
          </w:tcPr>
          <w:p w14:paraId="2F1CD5A7" w14:textId="77777777" w:rsidR="00F7416A" w:rsidRPr="00682F52" w:rsidRDefault="00F7416A" w:rsidP="00B4501E">
            <w:pPr>
              <w:pStyle w:val="TableText1"/>
            </w:pPr>
            <w:r w:rsidRPr="00682F52">
              <w:t>3051</w:t>
            </w:r>
          </w:p>
        </w:tc>
        <w:tc>
          <w:tcPr>
            <w:tcW w:w="2169" w:type="pct"/>
            <w:hideMark/>
          </w:tcPr>
          <w:p w14:paraId="003D4003" w14:textId="77777777" w:rsidR="00F7416A" w:rsidRPr="00682F52" w:rsidRDefault="00F7416A" w:rsidP="00B4501E">
            <w:pPr>
              <w:pStyle w:val="TableText1"/>
            </w:pPr>
            <w:r w:rsidRPr="00682F52">
              <w:t>No content associated to appointment</w:t>
            </w:r>
          </w:p>
        </w:tc>
        <w:tc>
          <w:tcPr>
            <w:tcW w:w="1929" w:type="pct"/>
          </w:tcPr>
          <w:p w14:paraId="48CD6C7C" w14:textId="77777777" w:rsidR="00F7416A" w:rsidRPr="00682F52" w:rsidRDefault="00F7416A" w:rsidP="00B4501E">
            <w:pPr>
              <w:pStyle w:val="TableText1"/>
            </w:pPr>
          </w:p>
        </w:tc>
        <w:tc>
          <w:tcPr>
            <w:tcW w:w="529" w:type="pct"/>
            <w:noWrap/>
            <w:hideMark/>
          </w:tcPr>
          <w:p w14:paraId="0BC7B023" w14:textId="77777777" w:rsidR="00F7416A" w:rsidRPr="00682F52" w:rsidRDefault="00F7416A" w:rsidP="00B4501E">
            <w:pPr>
              <w:pStyle w:val="TableText1"/>
            </w:pPr>
            <w:r w:rsidRPr="00682F52">
              <w:t>All</w:t>
            </w:r>
          </w:p>
        </w:tc>
      </w:tr>
      <w:tr w:rsidR="00F7416A" w:rsidRPr="00682F52" w14:paraId="2D78E143" w14:textId="77777777" w:rsidTr="008211C1">
        <w:trPr>
          <w:trHeight w:val="765"/>
        </w:trPr>
        <w:tc>
          <w:tcPr>
            <w:tcW w:w="373" w:type="pct"/>
            <w:noWrap/>
            <w:hideMark/>
          </w:tcPr>
          <w:p w14:paraId="16892B9F" w14:textId="77777777" w:rsidR="00F7416A" w:rsidRPr="00682F52" w:rsidRDefault="00F7416A" w:rsidP="00B4501E">
            <w:pPr>
              <w:pStyle w:val="TableText1"/>
            </w:pPr>
            <w:r w:rsidRPr="00682F52">
              <w:t>3052</w:t>
            </w:r>
          </w:p>
        </w:tc>
        <w:tc>
          <w:tcPr>
            <w:tcW w:w="2169" w:type="pct"/>
            <w:hideMark/>
          </w:tcPr>
          <w:p w14:paraId="275B433D" w14:textId="77777777" w:rsidR="00F7416A" w:rsidRPr="00682F52" w:rsidRDefault="00F7416A" w:rsidP="00B4501E">
            <w:pPr>
              <w:pStyle w:val="TableText1"/>
            </w:pPr>
            <w:r w:rsidRPr="00682F52">
              <w:t>Mailer must provide FAST content ID on update using a DeliveryContentUpdateRequest or a DeliveryContentUpdateRequest Message</w:t>
            </w:r>
          </w:p>
        </w:tc>
        <w:tc>
          <w:tcPr>
            <w:tcW w:w="1929" w:type="pct"/>
          </w:tcPr>
          <w:p w14:paraId="732F31C8" w14:textId="77777777" w:rsidR="00F7416A" w:rsidRPr="00682F52" w:rsidRDefault="00F7416A" w:rsidP="00B4501E">
            <w:pPr>
              <w:pStyle w:val="TableText1"/>
            </w:pPr>
          </w:p>
        </w:tc>
        <w:tc>
          <w:tcPr>
            <w:tcW w:w="529" w:type="pct"/>
            <w:noWrap/>
            <w:hideMark/>
          </w:tcPr>
          <w:p w14:paraId="7495AF74" w14:textId="77777777" w:rsidR="00F7416A" w:rsidRPr="00682F52" w:rsidRDefault="00F7416A" w:rsidP="00B4501E">
            <w:pPr>
              <w:pStyle w:val="TableText1"/>
            </w:pPr>
            <w:r w:rsidRPr="00682F52">
              <w:t>All</w:t>
            </w:r>
          </w:p>
        </w:tc>
      </w:tr>
      <w:tr w:rsidR="00F7416A" w:rsidRPr="00682F52" w14:paraId="1FE683EB" w14:textId="77777777" w:rsidTr="008211C1">
        <w:trPr>
          <w:trHeight w:val="255"/>
        </w:trPr>
        <w:tc>
          <w:tcPr>
            <w:tcW w:w="373" w:type="pct"/>
            <w:noWrap/>
            <w:hideMark/>
          </w:tcPr>
          <w:p w14:paraId="1166A561" w14:textId="77777777" w:rsidR="00F7416A" w:rsidRPr="00682F52" w:rsidRDefault="00F7416A" w:rsidP="00B4501E">
            <w:pPr>
              <w:pStyle w:val="TableText1"/>
            </w:pPr>
            <w:r w:rsidRPr="00682F52">
              <w:t>3053</w:t>
            </w:r>
          </w:p>
        </w:tc>
        <w:tc>
          <w:tcPr>
            <w:tcW w:w="2169" w:type="pct"/>
            <w:hideMark/>
          </w:tcPr>
          <w:p w14:paraId="29E32C24" w14:textId="77777777" w:rsidR="00F7416A" w:rsidRPr="00682F52" w:rsidRDefault="00F7416A" w:rsidP="00B4501E">
            <w:pPr>
              <w:pStyle w:val="TableText1"/>
            </w:pPr>
            <w:r w:rsidRPr="00682F52">
              <w:t>NDC discount for Periodicals is only valid for cross</w:t>
            </w:r>
          </w:p>
        </w:tc>
        <w:tc>
          <w:tcPr>
            <w:tcW w:w="1929" w:type="pct"/>
          </w:tcPr>
          <w:p w14:paraId="0B2139DF" w14:textId="77777777" w:rsidR="00F7416A" w:rsidRPr="00682F52" w:rsidRDefault="00F7416A" w:rsidP="00B4501E">
            <w:pPr>
              <w:pStyle w:val="TableText1"/>
            </w:pPr>
          </w:p>
        </w:tc>
        <w:tc>
          <w:tcPr>
            <w:tcW w:w="529" w:type="pct"/>
            <w:noWrap/>
            <w:hideMark/>
          </w:tcPr>
          <w:p w14:paraId="14B5DCDB" w14:textId="77777777" w:rsidR="00F7416A" w:rsidRPr="00682F52" w:rsidRDefault="00F7416A" w:rsidP="00B4501E">
            <w:pPr>
              <w:pStyle w:val="TableText1"/>
            </w:pPr>
            <w:r w:rsidRPr="00682F52">
              <w:t>All</w:t>
            </w:r>
          </w:p>
        </w:tc>
      </w:tr>
      <w:tr w:rsidR="00F7416A" w:rsidRPr="00682F52" w14:paraId="027D12C4" w14:textId="77777777" w:rsidTr="008211C1">
        <w:trPr>
          <w:trHeight w:val="1020"/>
        </w:trPr>
        <w:tc>
          <w:tcPr>
            <w:tcW w:w="373" w:type="pct"/>
            <w:noWrap/>
            <w:hideMark/>
          </w:tcPr>
          <w:p w14:paraId="695F9759" w14:textId="77777777" w:rsidR="00F7416A" w:rsidRPr="00682F52" w:rsidRDefault="00F7416A" w:rsidP="00B4501E">
            <w:pPr>
              <w:pStyle w:val="TableText1"/>
            </w:pPr>
            <w:r w:rsidRPr="00682F52">
              <w:lastRenderedPageBreak/>
              <w:t>3055</w:t>
            </w:r>
          </w:p>
        </w:tc>
        <w:tc>
          <w:tcPr>
            <w:tcW w:w="2169" w:type="pct"/>
            <w:hideMark/>
          </w:tcPr>
          <w:p w14:paraId="133E2E64" w14:textId="77777777" w:rsidR="00F7416A" w:rsidRPr="00682F52" w:rsidRDefault="00F7416A" w:rsidP="00B4501E">
            <w:pPr>
              <w:pStyle w:val="TableText1"/>
            </w:pPr>
            <w:r w:rsidRPr="00682F52">
              <w:t xml:space="preserve">Truck lengths &lt;range&gt; &lt;truck length&gt; ft are not accepted at &lt;NASS Code - Facility Name&gt;. Please </w:t>
            </w:r>
            <w:r>
              <w:t xml:space="preserve">refer to </w:t>
            </w:r>
            <w:r w:rsidRPr="00682F52">
              <w:t>the Mail Direction Search Report or Drop Ship Product for the correct accepting facility.</w:t>
            </w:r>
          </w:p>
        </w:tc>
        <w:tc>
          <w:tcPr>
            <w:tcW w:w="1929" w:type="pct"/>
          </w:tcPr>
          <w:p w14:paraId="53866BDF" w14:textId="77777777" w:rsidR="00F7416A" w:rsidRPr="00682F52" w:rsidRDefault="00F7416A" w:rsidP="00B4501E">
            <w:pPr>
              <w:pStyle w:val="TableText1"/>
            </w:pPr>
          </w:p>
        </w:tc>
        <w:tc>
          <w:tcPr>
            <w:tcW w:w="529" w:type="pct"/>
            <w:noWrap/>
            <w:hideMark/>
          </w:tcPr>
          <w:p w14:paraId="66E53708" w14:textId="77777777" w:rsidR="00F7416A" w:rsidRPr="00682F52" w:rsidRDefault="00F7416A" w:rsidP="00B4501E">
            <w:pPr>
              <w:pStyle w:val="TableText1"/>
            </w:pPr>
            <w:r w:rsidRPr="00682F52">
              <w:t>All</w:t>
            </w:r>
          </w:p>
        </w:tc>
      </w:tr>
      <w:tr w:rsidR="00F7416A" w:rsidRPr="00682F52" w14:paraId="10CD8C41" w14:textId="77777777" w:rsidTr="008211C1">
        <w:trPr>
          <w:trHeight w:val="1020"/>
        </w:trPr>
        <w:tc>
          <w:tcPr>
            <w:tcW w:w="373" w:type="pct"/>
            <w:noWrap/>
            <w:hideMark/>
          </w:tcPr>
          <w:p w14:paraId="1345890D" w14:textId="77777777" w:rsidR="00F7416A" w:rsidRPr="00682F52" w:rsidRDefault="00F7416A" w:rsidP="00B4501E">
            <w:pPr>
              <w:pStyle w:val="TableText1"/>
            </w:pPr>
            <w:r w:rsidRPr="00682F52">
              <w:t>3056</w:t>
            </w:r>
          </w:p>
        </w:tc>
        <w:tc>
          <w:tcPr>
            <w:tcW w:w="2169" w:type="pct"/>
            <w:hideMark/>
          </w:tcPr>
          <w:p w14:paraId="6DA772C4" w14:textId="77777777" w:rsidR="00F7416A" w:rsidRPr="00682F52" w:rsidRDefault="00F7416A" w:rsidP="00B4501E">
            <w:pPr>
              <w:pStyle w:val="TableText1"/>
            </w:pPr>
            <w:r w:rsidRPr="00682F52">
              <w:t xml:space="preserve">Truck lengths &lt;range&gt; &lt;truck length&gt; ft are not accepted at &lt;NASS Code - Facility Name&gt;. Please </w:t>
            </w:r>
            <w:r>
              <w:t xml:space="preserve">refer to </w:t>
            </w:r>
            <w:r w:rsidRPr="00682F52">
              <w:t>the Mail Direction Search Report or Drop Ship Product for the correct accepting facility.</w:t>
            </w:r>
          </w:p>
        </w:tc>
        <w:tc>
          <w:tcPr>
            <w:tcW w:w="1929" w:type="pct"/>
          </w:tcPr>
          <w:p w14:paraId="4BEABF24" w14:textId="77777777" w:rsidR="00F7416A" w:rsidRPr="00682F52" w:rsidRDefault="00F7416A" w:rsidP="00B4501E">
            <w:pPr>
              <w:pStyle w:val="TableText1"/>
            </w:pPr>
          </w:p>
        </w:tc>
        <w:tc>
          <w:tcPr>
            <w:tcW w:w="529" w:type="pct"/>
            <w:noWrap/>
            <w:hideMark/>
          </w:tcPr>
          <w:p w14:paraId="07B39E53" w14:textId="77777777" w:rsidR="00F7416A" w:rsidRPr="00682F52" w:rsidRDefault="00F7416A" w:rsidP="00B4501E">
            <w:pPr>
              <w:pStyle w:val="TableText1"/>
            </w:pPr>
            <w:r w:rsidRPr="00682F52">
              <w:t>All</w:t>
            </w:r>
          </w:p>
        </w:tc>
      </w:tr>
      <w:tr w:rsidR="00F7416A" w:rsidRPr="00682F52" w14:paraId="2F1FC0C8" w14:textId="77777777" w:rsidTr="008211C1">
        <w:trPr>
          <w:trHeight w:val="510"/>
        </w:trPr>
        <w:tc>
          <w:tcPr>
            <w:tcW w:w="373" w:type="pct"/>
            <w:noWrap/>
            <w:hideMark/>
          </w:tcPr>
          <w:p w14:paraId="388A52A2" w14:textId="77777777" w:rsidR="00F7416A" w:rsidRPr="00682F52" w:rsidRDefault="00F7416A" w:rsidP="00B4501E">
            <w:pPr>
              <w:pStyle w:val="TableText1"/>
            </w:pPr>
            <w:r w:rsidRPr="00682F52">
              <w:t>3057</w:t>
            </w:r>
          </w:p>
        </w:tc>
        <w:tc>
          <w:tcPr>
            <w:tcW w:w="2169" w:type="pct"/>
            <w:hideMark/>
          </w:tcPr>
          <w:p w14:paraId="2D90F375" w14:textId="77777777" w:rsidR="00F7416A" w:rsidRPr="00682F52" w:rsidRDefault="00F7416A" w:rsidP="00B4501E">
            <w:pPr>
              <w:pStyle w:val="TableText1"/>
            </w:pPr>
            <w:r w:rsidRPr="00682F52">
              <w:t>No slots available for the requested time/type due to tiering</w:t>
            </w:r>
          </w:p>
        </w:tc>
        <w:tc>
          <w:tcPr>
            <w:tcW w:w="1929" w:type="pct"/>
          </w:tcPr>
          <w:p w14:paraId="2CD8AAD8" w14:textId="77777777" w:rsidR="00F7416A" w:rsidRPr="00682F52" w:rsidRDefault="00F7416A" w:rsidP="00B4501E">
            <w:pPr>
              <w:pStyle w:val="TableText1"/>
            </w:pPr>
          </w:p>
        </w:tc>
        <w:tc>
          <w:tcPr>
            <w:tcW w:w="529" w:type="pct"/>
            <w:noWrap/>
            <w:hideMark/>
          </w:tcPr>
          <w:p w14:paraId="0F1EE40F" w14:textId="77777777" w:rsidR="00F7416A" w:rsidRPr="00682F52" w:rsidRDefault="00F7416A" w:rsidP="00B4501E">
            <w:pPr>
              <w:pStyle w:val="TableText1"/>
            </w:pPr>
            <w:r w:rsidRPr="00682F52">
              <w:t>All</w:t>
            </w:r>
          </w:p>
        </w:tc>
      </w:tr>
      <w:tr w:rsidR="00F7416A" w:rsidRPr="00682F52" w14:paraId="737825F9" w14:textId="77777777" w:rsidTr="008211C1">
        <w:trPr>
          <w:trHeight w:val="510"/>
        </w:trPr>
        <w:tc>
          <w:tcPr>
            <w:tcW w:w="373" w:type="pct"/>
            <w:noWrap/>
            <w:hideMark/>
          </w:tcPr>
          <w:p w14:paraId="70338E5F" w14:textId="77777777" w:rsidR="00F7416A" w:rsidRPr="00682F52" w:rsidRDefault="00F7416A" w:rsidP="00B4501E">
            <w:pPr>
              <w:pStyle w:val="TableText1"/>
            </w:pPr>
            <w:r w:rsidRPr="00682F52">
              <w:t>3058</w:t>
            </w:r>
          </w:p>
        </w:tc>
        <w:tc>
          <w:tcPr>
            <w:tcW w:w="2169" w:type="pct"/>
            <w:hideMark/>
          </w:tcPr>
          <w:p w14:paraId="04E9CAED" w14:textId="77777777" w:rsidR="00F7416A" w:rsidRPr="00682F52" w:rsidRDefault="00F7416A" w:rsidP="00B4501E">
            <w:pPr>
              <w:pStyle w:val="TableText1"/>
            </w:pPr>
            <w:r w:rsidRPr="00682F52">
              <w:t>Number of Pallet Positions must be specified when Appointment Type is Speedline</w:t>
            </w:r>
          </w:p>
        </w:tc>
        <w:tc>
          <w:tcPr>
            <w:tcW w:w="1929" w:type="pct"/>
          </w:tcPr>
          <w:p w14:paraId="181A95AE" w14:textId="77777777" w:rsidR="00F7416A" w:rsidRPr="00682F52" w:rsidRDefault="00F7416A" w:rsidP="00B4501E">
            <w:pPr>
              <w:pStyle w:val="TableText1"/>
            </w:pPr>
          </w:p>
        </w:tc>
        <w:tc>
          <w:tcPr>
            <w:tcW w:w="529" w:type="pct"/>
            <w:noWrap/>
            <w:hideMark/>
          </w:tcPr>
          <w:p w14:paraId="4EECF4CC" w14:textId="77777777" w:rsidR="00F7416A" w:rsidRPr="00682F52" w:rsidRDefault="00F7416A" w:rsidP="00B4501E">
            <w:pPr>
              <w:pStyle w:val="TableText1"/>
            </w:pPr>
            <w:r w:rsidRPr="00682F52">
              <w:t>All</w:t>
            </w:r>
          </w:p>
        </w:tc>
      </w:tr>
      <w:tr w:rsidR="00F7416A" w:rsidRPr="00682F52" w14:paraId="1ED9C335" w14:textId="77777777" w:rsidTr="008211C1">
        <w:trPr>
          <w:trHeight w:val="510"/>
        </w:trPr>
        <w:tc>
          <w:tcPr>
            <w:tcW w:w="373" w:type="pct"/>
            <w:noWrap/>
            <w:hideMark/>
          </w:tcPr>
          <w:p w14:paraId="6355C8ED" w14:textId="77777777" w:rsidR="00F7416A" w:rsidRPr="00682F52" w:rsidRDefault="00F7416A" w:rsidP="00B4501E">
            <w:pPr>
              <w:pStyle w:val="TableText1"/>
            </w:pPr>
            <w:r w:rsidRPr="00682F52">
              <w:t>3059</w:t>
            </w:r>
          </w:p>
        </w:tc>
        <w:tc>
          <w:tcPr>
            <w:tcW w:w="2169" w:type="pct"/>
            <w:hideMark/>
          </w:tcPr>
          <w:p w14:paraId="6D0A1585" w14:textId="77777777" w:rsidR="00F7416A" w:rsidRPr="00682F52" w:rsidRDefault="00F7416A" w:rsidP="00B4501E">
            <w:pPr>
              <w:pStyle w:val="TableText1"/>
            </w:pPr>
            <w:r w:rsidRPr="00682F52">
              <w:t>Facility cannot be modified for recurring appointment instances.</w:t>
            </w:r>
          </w:p>
        </w:tc>
        <w:tc>
          <w:tcPr>
            <w:tcW w:w="1929" w:type="pct"/>
          </w:tcPr>
          <w:p w14:paraId="36E87EF6" w14:textId="77777777" w:rsidR="00F7416A" w:rsidRPr="00682F52" w:rsidRDefault="00F7416A" w:rsidP="00B4501E">
            <w:pPr>
              <w:pStyle w:val="TableText1"/>
            </w:pPr>
          </w:p>
        </w:tc>
        <w:tc>
          <w:tcPr>
            <w:tcW w:w="529" w:type="pct"/>
            <w:noWrap/>
            <w:hideMark/>
          </w:tcPr>
          <w:p w14:paraId="105B6FB9" w14:textId="77777777" w:rsidR="00F7416A" w:rsidRPr="00682F52" w:rsidRDefault="00F7416A" w:rsidP="00B4501E">
            <w:pPr>
              <w:pStyle w:val="TableText1"/>
            </w:pPr>
            <w:r w:rsidRPr="00682F52">
              <w:t>All</w:t>
            </w:r>
          </w:p>
        </w:tc>
      </w:tr>
      <w:tr w:rsidR="00F7416A" w:rsidRPr="00682F52" w14:paraId="5872167D" w14:textId="77777777" w:rsidTr="008211C1">
        <w:trPr>
          <w:trHeight w:val="255"/>
        </w:trPr>
        <w:tc>
          <w:tcPr>
            <w:tcW w:w="373" w:type="pct"/>
            <w:noWrap/>
            <w:hideMark/>
          </w:tcPr>
          <w:p w14:paraId="2322882B" w14:textId="77777777" w:rsidR="00F7416A" w:rsidRPr="00682F52" w:rsidRDefault="00F7416A" w:rsidP="00B4501E">
            <w:pPr>
              <w:pStyle w:val="TableText1"/>
            </w:pPr>
            <w:r w:rsidRPr="00682F52">
              <w:t>3060</w:t>
            </w:r>
          </w:p>
        </w:tc>
        <w:tc>
          <w:tcPr>
            <w:tcW w:w="2169" w:type="pct"/>
            <w:hideMark/>
          </w:tcPr>
          <w:p w14:paraId="7ECEB122" w14:textId="77777777" w:rsidR="00F7416A" w:rsidRPr="00682F52" w:rsidRDefault="00F7416A" w:rsidP="00B4501E">
            <w:pPr>
              <w:pStyle w:val="TableText1"/>
            </w:pPr>
            <w:r w:rsidRPr="00682F52">
              <w:t>Effective Start Date must be 14 days in the future</w:t>
            </w:r>
          </w:p>
        </w:tc>
        <w:tc>
          <w:tcPr>
            <w:tcW w:w="1929" w:type="pct"/>
          </w:tcPr>
          <w:p w14:paraId="5A6E6B8C" w14:textId="77777777" w:rsidR="00F7416A" w:rsidRPr="00682F52" w:rsidRDefault="00F7416A" w:rsidP="00B4501E">
            <w:pPr>
              <w:pStyle w:val="TableText1"/>
            </w:pPr>
          </w:p>
        </w:tc>
        <w:tc>
          <w:tcPr>
            <w:tcW w:w="529" w:type="pct"/>
            <w:noWrap/>
            <w:hideMark/>
          </w:tcPr>
          <w:p w14:paraId="5920BFFC" w14:textId="77777777" w:rsidR="00F7416A" w:rsidRPr="00682F52" w:rsidRDefault="00F7416A" w:rsidP="00B4501E">
            <w:pPr>
              <w:pStyle w:val="TableText1"/>
            </w:pPr>
            <w:r w:rsidRPr="00682F52">
              <w:t>All</w:t>
            </w:r>
          </w:p>
        </w:tc>
      </w:tr>
      <w:tr w:rsidR="00F7416A" w:rsidRPr="00682F52" w14:paraId="4B501E0E" w14:textId="77777777" w:rsidTr="008211C1">
        <w:trPr>
          <w:trHeight w:val="510"/>
        </w:trPr>
        <w:tc>
          <w:tcPr>
            <w:tcW w:w="373" w:type="pct"/>
            <w:noWrap/>
            <w:hideMark/>
          </w:tcPr>
          <w:p w14:paraId="2BD5A17D" w14:textId="77777777" w:rsidR="00F7416A" w:rsidRPr="00682F52" w:rsidRDefault="00F7416A" w:rsidP="00B4501E">
            <w:pPr>
              <w:pStyle w:val="TableText1"/>
            </w:pPr>
            <w:r w:rsidRPr="00682F52">
              <w:t>3061</w:t>
            </w:r>
          </w:p>
        </w:tc>
        <w:tc>
          <w:tcPr>
            <w:tcW w:w="2169" w:type="pct"/>
            <w:hideMark/>
          </w:tcPr>
          <w:p w14:paraId="3DA0F75A" w14:textId="77777777" w:rsidR="00F7416A" w:rsidRPr="00682F52" w:rsidRDefault="00F7416A" w:rsidP="00B4501E">
            <w:pPr>
              <w:pStyle w:val="TableText1"/>
            </w:pPr>
            <w:r w:rsidRPr="00682F52">
              <w:t>Effective Start Date must be before the Effective End Date</w:t>
            </w:r>
          </w:p>
        </w:tc>
        <w:tc>
          <w:tcPr>
            <w:tcW w:w="1929" w:type="pct"/>
          </w:tcPr>
          <w:p w14:paraId="633E0159" w14:textId="77777777" w:rsidR="00F7416A" w:rsidRPr="00682F52" w:rsidRDefault="00F7416A" w:rsidP="00B4501E">
            <w:pPr>
              <w:pStyle w:val="TableText1"/>
            </w:pPr>
          </w:p>
        </w:tc>
        <w:tc>
          <w:tcPr>
            <w:tcW w:w="529" w:type="pct"/>
            <w:noWrap/>
            <w:hideMark/>
          </w:tcPr>
          <w:p w14:paraId="5CC6A260" w14:textId="77777777" w:rsidR="00F7416A" w:rsidRPr="00682F52" w:rsidRDefault="00F7416A" w:rsidP="00B4501E">
            <w:pPr>
              <w:pStyle w:val="TableText1"/>
            </w:pPr>
            <w:r w:rsidRPr="00682F52">
              <w:t>All</w:t>
            </w:r>
          </w:p>
        </w:tc>
      </w:tr>
      <w:tr w:rsidR="00F7416A" w:rsidRPr="00682F52" w14:paraId="05B6FD55" w14:textId="77777777" w:rsidTr="008211C1">
        <w:trPr>
          <w:trHeight w:val="765"/>
        </w:trPr>
        <w:tc>
          <w:tcPr>
            <w:tcW w:w="373" w:type="pct"/>
            <w:noWrap/>
            <w:hideMark/>
          </w:tcPr>
          <w:p w14:paraId="5B9DEF7A" w14:textId="77777777" w:rsidR="00F7416A" w:rsidRPr="00682F52" w:rsidRDefault="00F7416A" w:rsidP="00B4501E">
            <w:pPr>
              <w:pStyle w:val="TableText1"/>
            </w:pPr>
            <w:r w:rsidRPr="00682F52">
              <w:t>3062</w:t>
            </w:r>
          </w:p>
        </w:tc>
        <w:tc>
          <w:tcPr>
            <w:tcW w:w="2169" w:type="pct"/>
            <w:hideMark/>
          </w:tcPr>
          <w:p w14:paraId="54F906D7" w14:textId="77777777" w:rsidR="00F7416A" w:rsidRPr="00682F52" w:rsidRDefault="00F7416A" w:rsidP="00B4501E">
            <w:pPr>
              <w:pStyle w:val="TableText1"/>
            </w:pPr>
            <w:r w:rsidRPr="00682F52">
              <w:t>Invalid Day Frequency/Week Frequency Combination. A Day Frequency of Daily must have a Week Frequency of Weekly</w:t>
            </w:r>
          </w:p>
        </w:tc>
        <w:tc>
          <w:tcPr>
            <w:tcW w:w="1929" w:type="pct"/>
          </w:tcPr>
          <w:p w14:paraId="7088590B" w14:textId="77777777" w:rsidR="00F7416A" w:rsidRPr="00682F52" w:rsidRDefault="00F7416A" w:rsidP="00B4501E">
            <w:pPr>
              <w:pStyle w:val="TableText1"/>
            </w:pPr>
          </w:p>
        </w:tc>
        <w:tc>
          <w:tcPr>
            <w:tcW w:w="529" w:type="pct"/>
            <w:noWrap/>
            <w:hideMark/>
          </w:tcPr>
          <w:p w14:paraId="39CCED43" w14:textId="77777777" w:rsidR="00F7416A" w:rsidRPr="00682F52" w:rsidRDefault="00F7416A" w:rsidP="00B4501E">
            <w:pPr>
              <w:pStyle w:val="TableText1"/>
            </w:pPr>
            <w:r w:rsidRPr="00682F52">
              <w:t>All</w:t>
            </w:r>
          </w:p>
        </w:tc>
      </w:tr>
      <w:tr w:rsidR="00F7416A" w:rsidRPr="00682F52" w14:paraId="5DC2A667" w14:textId="77777777" w:rsidTr="008211C1">
        <w:trPr>
          <w:trHeight w:val="765"/>
        </w:trPr>
        <w:tc>
          <w:tcPr>
            <w:tcW w:w="373" w:type="pct"/>
            <w:noWrap/>
            <w:hideMark/>
          </w:tcPr>
          <w:p w14:paraId="58215F1F" w14:textId="77777777" w:rsidR="00F7416A" w:rsidRPr="00682F52" w:rsidRDefault="00F7416A" w:rsidP="00B4501E">
            <w:pPr>
              <w:pStyle w:val="TableText1"/>
            </w:pPr>
            <w:r w:rsidRPr="00682F52">
              <w:t>3063</w:t>
            </w:r>
          </w:p>
        </w:tc>
        <w:tc>
          <w:tcPr>
            <w:tcW w:w="2169" w:type="pct"/>
            <w:hideMark/>
          </w:tcPr>
          <w:p w14:paraId="134B1FC7" w14:textId="77777777" w:rsidR="00F7416A" w:rsidRPr="00682F52" w:rsidRDefault="00F7416A" w:rsidP="00B4501E">
            <w:pPr>
              <w:pStyle w:val="TableText1"/>
            </w:pPr>
            <w:r w:rsidRPr="00682F52">
              <w:t>eVS Indicator is only valid when Processing Category (Mail Shape) is Machineable Parcel, Outside Parcel (Non-Machineable Parcel), or Irregular Parcels</w:t>
            </w:r>
          </w:p>
        </w:tc>
        <w:tc>
          <w:tcPr>
            <w:tcW w:w="1929" w:type="pct"/>
          </w:tcPr>
          <w:p w14:paraId="440EBDE7" w14:textId="77777777" w:rsidR="00F7416A" w:rsidRPr="00682F52" w:rsidRDefault="00F7416A" w:rsidP="00B4501E">
            <w:pPr>
              <w:pStyle w:val="TableText1"/>
            </w:pPr>
          </w:p>
        </w:tc>
        <w:tc>
          <w:tcPr>
            <w:tcW w:w="529" w:type="pct"/>
            <w:noWrap/>
            <w:hideMark/>
          </w:tcPr>
          <w:p w14:paraId="049831FF" w14:textId="77777777" w:rsidR="00F7416A" w:rsidRPr="00682F52" w:rsidRDefault="00F7416A" w:rsidP="00B4501E">
            <w:pPr>
              <w:pStyle w:val="TableText1"/>
            </w:pPr>
            <w:r w:rsidRPr="00682F52">
              <w:t>All</w:t>
            </w:r>
          </w:p>
        </w:tc>
      </w:tr>
      <w:tr w:rsidR="00F7416A" w:rsidRPr="00682F52" w14:paraId="6ABA7EB7" w14:textId="77777777" w:rsidTr="008211C1">
        <w:trPr>
          <w:trHeight w:val="510"/>
        </w:trPr>
        <w:tc>
          <w:tcPr>
            <w:tcW w:w="373" w:type="pct"/>
            <w:noWrap/>
            <w:hideMark/>
          </w:tcPr>
          <w:p w14:paraId="0F76A20D" w14:textId="77777777" w:rsidR="00F7416A" w:rsidRPr="00682F52" w:rsidRDefault="00F7416A" w:rsidP="00B4501E">
            <w:pPr>
              <w:pStyle w:val="TableText1"/>
            </w:pPr>
            <w:r w:rsidRPr="00682F52">
              <w:t>3064</w:t>
            </w:r>
          </w:p>
        </w:tc>
        <w:tc>
          <w:tcPr>
            <w:tcW w:w="2169" w:type="pct"/>
            <w:hideMark/>
          </w:tcPr>
          <w:p w14:paraId="55337E06" w14:textId="79DBA138" w:rsidR="00F7416A" w:rsidRPr="00682F52" w:rsidRDefault="00F7416A" w:rsidP="00B4501E">
            <w:pPr>
              <w:pStyle w:val="TableText1"/>
            </w:pPr>
            <w:r w:rsidRPr="00682F52">
              <w:t xml:space="preserve">eVS Indicator is only valid when Mail Class is </w:t>
            </w:r>
            <w:r w:rsidR="00CD39ED">
              <w:t>USPS Marketable Mail</w:t>
            </w:r>
            <w:r w:rsidRPr="00682F52">
              <w:t>, Package Services or First-Class</w:t>
            </w:r>
          </w:p>
        </w:tc>
        <w:tc>
          <w:tcPr>
            <w:tcW w:w="1929" w:type="pct"/>
          </w:tcPr>
          <w:p w14:paraId="337699F3" w14:textId="77777777" w:rsidR="00F7416A" w:rsidRPr="00682F52" w:rsidRDefault="00F7416A" w:rsidP="00B4501E">
            <w:pPr>
              <w:pStyle w:val="TableText1"/>
            </w:pPr>
          </w:p>
        </w:tc>
        <w:tc>
          <w:tcPr>
            <w:tcW w:w="529" w:type="pct"/>
            <w:noWrap/>
            <w:hideMark/>
          </w:tcPr>
          <w:p w14:paraId="67FCDD16" w14:textId="77777777" w:rsidR="00F7416A" w:rsidRPr="00682F52" w:rsidRDefault="00F7416A" w:rsidP="00B4501E">
            <w:pPr>
              <w:pStyle w:val="TableText1"/>
            </w:pPr>
            <w:r w:rsidRPr="00682F52">
              <w:t>All</w:t>
            </w:r>
          </w:p>
        </w:tc>
      </w:tr>
      <w:tr w:rsidR="00F7416A" w:rsidRPr="00682F52" w14:paraId="73CE645C" w14:textId="77777777" w:rsidTr="008211C1">
        <w:trPr>
          <w:trHeight w:val="255"/>
        </w:trPr>
        <w:tc>
          <w:tcPr>
            <w:tcW w:w="373" w:type="pct"/>
            <w:noWrap/>
            <w:hideMark/>
          </w:tcPr>
          <w:p w14:paraId="0F9C17A3" w14:textId="77777777" w:rsidR="00F7416A" w:rsidRPr="00682F52" w:rsidRDefault="00F7416A" w:rsidP="00B4501E">
            <w:pPr>
              <w:pStyle w:val="TableText1"/>
            </w:pPr>
            <w:r w:rsidRPr="00682F52">
              <w:t>3065</w:t>
            </w:r>
          </w:p>
        </w:tc>
        <w:tc>
          <w:tcPr>
            <w:tcW w:w="2169" w:type="pct"/>
            <w:hideMark/>
          </w:tcPr>
          <w:p w14:paraId="724383EE" w14:textId="77777777" w:rsidR="00F7416A" w:rsidRPr="00682F52" w:rsidRDefault="00F7416A" w:rsidP="00B4501E">
            <w:pPr>
              <w:pStyle w:val="TableText1"/>
            </w:pPr>
            <w:r w:rsidRPr="00682F52">
              <w:t>eFile Number is only valid when eVS Indicator is Yes</w:t>
            </w:r>
          </w:p>
        </w:tc>
        <w:tc>
          <w:tcPr>
            <w:tcW w:w="1929" w:type="pct"/>
          </w:tcPr>
          <w:p w14:paraId="232938C0" w14:textId="77777777" w:rsidR="00F7416A" w:rsidRPr="00682F52" w:rsidRDefault="00F7416A" w:rsidP="00B4501E">
            <w:pPr>
              <w:pStyle w:val="TableText1"/>
            </w:pPr>
          </w:p>
        </w:tc>
        <w:tc>
          <w:tcPr>
            <w:tcW w:w="529" w:type="pct"/>
            <w:noWrap/>
            <w:hideMark/>
          </w:tcPr>
          <w:p w14:paraId="7F72D7D1" w14:textId="77777777" w:rsidR="00F7416A" w:rsidRPr="00682F52" w:rsidRDefault="00F7416A" w:rsidP="00B4501E">
            <w:pPr>
              <w:pStyle w:val="TableText1"/>
            </w:pPr>
            <w:r w:rsidRPr="00682F52">
              <w:t>All</w:t>
            </w:r>
          </w:p>
        </w:tc>
      </w:tr>
      <w:tr w:rsidR="00F7416A" w:rsidRPr="00682F52" w14:paraId="32DAA372" w14:textId="77777777" w:rsidTr="008211C1">
        <w:trPr>
          <w:trHeight w:val="255"/>
        </w:trPr>
        <w:tc>
          <w:tcPr>
            <w:tcW w:w="373" w:type="pct"/>
            <w:noWrap/>
            <w:hideMark/>
          </w:tcPr>
          <w:p w14:paraId="4FED0BF1" w14:textId="77777777" w:rsidR="00F7416A" w:rsidRPr="00682F52" w:rsidRDefault="00F7416A" w:rsidP="00B4501E">
            <w:pPr>
              <w:pStyle w:val="TableText1"/>
            </w:pPr>
            <w:r w:rsidRPr="00682F52">
              <w:t>3066</w:t>
            </w:r>
          </w:p>
        </w:tc>
        <w:tc>
          <w:tcPr>
            <w:tcW w:w="2169" w:type="pct"/>
            <w:hideMark/>
          </w:tcPr>
          <w:p w14:paraId="53EFF364" w14:textId="77777777" w:rsidR="00F7416A" w:rsidRPr="00682F52" w:rsidRDefault="00F7416A" w:rsidP="00B4501E">
            <w:pPr>
              <w:pStyle w:val="TableText1"/>
            </w:pPr>
            <w:r w:rsidRPr="00682F52">
              <w:t>The eFile Number must be 22 digits</w:t>
            </w:r>
          </w:p>
        </w:tc>
        <w:tc>
          <w:tcPr>
            <w:tcW w:w="1929" w:type="pct"/>
          </w:tcPr>
          <w:p w14:paraId="3759312D" w14:textId="77777777" w:rsidR="00F7416A" w:rsidRPr="00682F52" w:rsidRDefault="00F7416A" w:rsidP="00B4501E">
            <w:pPr>
              <w:pStyle w:val="TableText1"/>
            </w:pPr>
          </w:p>
        </w:tc>
        <w:tc>
          <w:tcPr>
            <w:tcW w:w="529" w:type="pct"/>
            <w:noWrap/>
            <w:hideMark/>
          </w:tcPr>
          <w:p w14:paraId="73C049C3" w14:textId="77777777" w:rsidR="00F7416A" w:rsidRPr="00682F52" w:rsidRDefault="00F7416A" w:rsidP="00B4501E">
            <w:pPr>
              <w:pStyle w:val="TableText1"/>
            </w:pPr>
            <w:r w:rsidRPr="00682F52">
              <w:t>All</w:t>
            </w:r>
          </w:p>
        </w:tc>
      </w:tr>
      <w:tr w:rsidR="00F7416A" w:rsidRPr="00682F52" w14:paraId="26193167" w14:textId="77777777" w:rsidTr="008211C1">
        <w:trPr>
          <w:trHeight w:val="510"/>
        </w:trPr>
        <w:tc>
          <w:tcPr>
            <w:tcW w:w="373" w:type="pct"/>
            <w:noWrap/>
            <w:hideMark/>
          </w:tcPr>
          <w:p w14:paraId="08BD0B95" w14:textId="77777777" w:rsidR="00F7416A" w:rsidRPr="00682F52" w:rsidRDefault="00F7416A" w:rsidP="00B4501E">
            <w:pPr>
              <w:pStyle w:val="TableText1"/>
            </w:pPr>
            <w:r w:rsidRPr="00682F52">
              <w:t>3067</w:t>
            </w:r>
          </w:p>
        </w:tc>
        <w:tc>
          <w:tcPr>
            <w:tcW w:w="2169" w:type="pct"/>
            <w:hideMark/>
          </w:tcPr>
          <w:p w14:paraId="57720B53" w14:textId="77777777" w:rsidR="00F7416A" w:rsidRPr="00682F52" w:rsidRDefault="00F7416A" w:rsidP="00B4501E">
            <w:pPr>
              <w:pStyle w:val="TableText1"/>
            </w:pPr>
            <w:r w:rsidRPr="00682F52">
              <w:t>Priority Mail Indicator is only valid when Mail Class is First-Class</w:t>
            </w:r>
          </w:p>
        </w:tc>
        <w:tc>
          <w:tcPr>
            <w:tcW w:w="1929" w:type="pct"/>
          </w:tcPr>
          <w:p w14:paraId="4D2951D5" w14:textId="77777777" w:rsidR="00F7416A" w:rsidRPr="00682F52" w:rsidRDefault="00F7416A" w:rsidP="00B4501E">
            <w:pPr>
              <w:pStyle w:val="TableText1"/>
            </w:pPr>
          </w:p>
        </w:tc>
        <w:tc>
          <w:tcPr>
            <w:tcW w:w="529" w:type="pct"/>
            <w:noWrap/>
            <w:hideMark/>
          </w:tcPr>
          <w:p w14:paraId="45353AAF" w14:textId="77777777" w:rsidR="00F7416A" w:rsidRPr="00682F52" w:rsidRDefault="00F7416A" w:rsidP="00B4501E">
            <w:pPr>
              <w:pStyle w:val="TableText1"/>
            </w:pPr>
            <w:r w:rsidRPr="00682F52">
              <w:t>All</w:t>
            </w:r>
          </w:p>
        </w:tc>
      </w:tr>
      <w:tr w:rsidR="00F7416A" w:rsidRPr="00682F52" w14:paraId="3213412B" w14:textId="77777777" w:rsidTr="008211C1">
        <w:trPr>
          <w:trHeight w:val="510"/>
        </w:trPr>
        <w:tc>
          <w:tcPr>
            <w:tcW w:w="373" w:type="pct"/>
            <w:noWrap/>
            <w:hideMark/>
          </w:tcPr>
          <w:p w14:paraId="2F89107D" w14:textId="77777777" w:rsidR="00F7416A" w:rsidRPr="00682F52" w:rsidRDefault="00F7416A" w:rsidP="00B4501E">
            <w:pPr>
              <w:pStyle w:val="TableText1"/>
            </w:pPr>
            <w:r w:rsidRPr="00682F52">
              <w:t>3068</w:t>
            </w:r>
          </w:p>
        </w:tc>
        <w:tc>
          <w:tcPr>
            <w:tcW w:w="2169" w:type="pct"/>
            <w:hideMark/>
          </w:tcPr>
          <w:p w14:paraId="384A5D9B" w14:textId="77777777" w:rsidR="00F7416A" w:rsidRPr="00682F52" w:rsidRDefault="00F7416A" w:rsidP="00B4501E">
            <w:pPr>
              <w:pStyle w:val="TableText1"/>
            </w:pPr>
            <w:r w:rsidRPr="00682F52">
              <w:t>&lt;Pallet Type&gt; is only valid when the Mail Class is First-Class</w:t>
            </w:r>
          </w:p>
        </w:tc>
        <w:tc>
          <w:tcPr>
            <w:tcW w:w="1929" w:type="pct"/>
          </w:tcPr>
          <w:p w14:paraId="17F5E71E" w14:textId="77777777" w:rsidR="00F7416A" w:rsidRPr="00682F52" w:rsidRDefault="00F7416A" w:rsidP="00B4501E">
            <w:pPr>
              <w:pStyle w:val="TableText1"/>
            </w:pPr>
          </w:p>
        </w:tc>
        <w:tc>
          <w:tcPr>
            <w:tcW w:w="529" w:type="pct"/>
            <w:noWrap/>
            <w:hideMark/>
          </w:tcPr>
          <w:p w14:paraId="4FB01B47" w14:textId="77777777" w:rsidR="00F7416A" w:rsidRPr="00682F52" w:rsidRDefault="00F7416A" w:rsidP="00B4501E">
            <w:pPr>
              <w:pStyle w:val="TableText1"/>
            </w:pPr>
            <w:r w:rsidRPr="00682F52">
              <w:t>All</w:t>
            </w:r>
          </w:p>
        </w:tc>
      </w:tr>
      <w:tr w:rsidR="00F7416A" w:rsidRPr="00682F52" w14:paraId="587EE24B" w14:textId="77777777" w:rsidTr="008211C1">
        <w:trPr>
          <w:trHeight w:val="1020"/>
        </w:trPr>
        <w:tc>
          <w:tcPr>
            <w:tcW w:w="373" w:type="pct"/>
            <w:noWrap/>
            <w:hideMark/>
          </w:tcPr>
          <w:p w14:paraId="27B7E850" w14:textId="77777777" w:rsidR="00F7416A" w:rsidRPr="00682F52" w:rsidRDefault="00F7416A" w:rsidP="00B4501E">
            <w:pPr>
              <w:pStyle w:val="TableText1"/>
            </w:pPr>
            <w:r w:rsidRPr="00682F52">
              <w:t>3069</w:t>
            </w:r>
          </w:p>
        </w:tc>
        <w:tc>
          <w:tcPr>
            <w:tcW w:w="2169" w:type="pct"/>
            <w:hideMark/>
          </w:tcPr>
          <w:p w14:paraId="555808CC" w14:textId="77777777" w:rsidR="00F7416A" w:rsidRPr="00682F52" w:rsidRDefault="00F7416A" w:rsidP="00B4501E">
            <w:pPr>
              <w:pStyle w:val="TableText1"/>
            </w:pPr>
            <w:r w:rsidRPr="00682F52">
              <w:t>Either the appointment ID or the following fields are required: scheduled induction date, and either logistics scheduler CRID or both logistic scheduler ID and logistic scheduler Corp ID</w:t>
            </w:r>
          </w:p>
        </w:tc>
        <w:tc>
          <w:tcPr>
            <w:tcW w:w="1929" w:type="pct"/>
          </w:tcPr>
          <w:p w14:paraId="2D565BBE" w14:textId="77777777" w:rsidR="00F7416A" w:rsidRPr="00682F52" w:rsidRDefault="00F7416A" w:rsidP="00B4501E">
            <w:pPr>
              <w:pStyle w:val="TableText1"/>
            </w:pPr>
          </w:p>
        </w:tc>
        <w:tc>
          <w:tcPr>
            <w:tcW w:w="529" w:type="pct"/>
            <w:noWrap/>
            <w:hideMark/>
          </w:tcPr>
          <w:p w14:paraId="650A557F" w14:textId="77777777" w:rsidR="00F7416A" w:rsidRPr="00682F52" w:rsidRDefault="00F7416A" w:rsidP="00B4501E">
            <w:pPr>
              <w:pStyle w:val="TableText1"/>
            </w:pPr>
            <w:r w:rsidRPr="00682F52">
              <w:t>All</w:t>
            </w:r>
          </w:p>
        </w:tc>
      </w:tr>
      <w:tr w:rsidR="00F7416A" w:rsidRPr="00682F52" w14:paraId="18CB4D58" w14:textId="77777777" w:rsidTr="008211C1">
        <w:trPr>
          <w:trHeight w:val="765"/>
        </w:trPr>
        <w:tc>
          <w:tcPr>
            <w:tcW w:w="373" w:type="pct"/>
            <w:noWrap/>
            <w:hideMark/>
          </w:tcPr>
          <w:p w14:paraId="16BC4C70" w14:textId="77777777" w:rsidR="00F7416A" w:rsidRPr="00682F52" w:rsidRDefault="00F7416A" w:rsidP="00B4501E">
            <w:pPr>
              <w:pStyle w:val="TableText1"/>
            </w:pPr>
            <w:r w:rsidRPr="00682F52">
              <w:t>3069</w:t>
            </w:r>
          </w:p>
        </w:tc>
        <w:tc>
          <w:tcPr>
            <w:tcW w:w="2169" w:type="pct"/>
            <w:hideMark/>
          </w:tcPr>
          <w:p w14:paraId="50CD1B76" w14:textId="77777777" w:rsidR="00F7416A" w:rsidRPr="00682F52" w:rsidRDefault="00F7416A" w:rsidP="00B4501E">
            <w:pPr>
              <w:pStyle w:val="TableText1"/>
            </w:pPr>
            <w:r w:rsidRPr="00682F52">
              <w:t>Either the appointment ID or all of the following fields are required: scheduled induction date, logistic scheduler ID and logistic scheduler Corp ID</w:t>
            </w:r>
          </w:p>
        </w:tc>
        <w:tc>
          <w:tcPr>
            <w:tcW w:w="1929" w:type="pct"/>
          </w:tcPr>
          <w:p w14:paraId="67A34F3D" w14:textId="77777777" w:rsidR="00F7416A" w:rsidRPr="00682F52" w:rsidRDefault="00F7416A" w:rsidP="00B4501E">
            <w:pPr>
              <w:pStyle w:val="TableText1"/>
            </w:pPr>
          </w:p>
        </w:tc>
        <w:tc>
          <w:tcPr>
            <w:tcW w:w="529" w:type="pct"/>
            <w:noWrap/>
            <w:hideMark/>
          </w:tcPr>
          <w:p w14:paraId="7F23BB09" w14:textId="77777777" w:rsidR="00F7416A" w:rsidRPr="00682F52" w:rsidRDefault="00F7416A" w:rsidP="00B4501E">
            <w:pPr>
              <w:pStyle w:val="TableText1"/>
            </w:pPr>
            <w:r w:rsidRPr="00682F52">
              <w:t>All</w:t>
            </w:r>
          </w:p>
        </w:tc>
      </w:tr>
      <w:tr w:rsidR="00F7416A" w:rsidRPr="00682F52" w14:paraId="77FBE5F1" w14:textId="77777777" w:rsidTr="008211C1">
        <w:trPr>
          <w:trHeight w:val="255"/>
        </w:trPr>
        <w:tc>
          <w:tcPr>
            <w:tcW w:w="373" w:type="pct"/>
            <w:noWrap/>
            <w:hideMark/>
          </w:tcPr>
          <w:p w14:paraId="4A62F339" w14:textId="77777777" w:rsidR="00F7416A" w:rsidRPr="00682F52" w:rsidRDefault="00F7416A" w:rsidP="00B4501E">
            <w:pPr>
              <w:pStyle w:val="TableText1"/>
            </w:pPr>
            <w:r w:rsidRPr="00682F52">
              <w:t>3070</w:t>
            </w:r>
          </w:p>
        </w:tc>
        <w:tc>
          <w:tcPr>
            <w:tcW w:w="2169" w:type="pct"/>
            <w:hideMark/>
          </w:tcPr>
          <w:p w14:paraId="5119ABC5" w14:textId="77777777" w:rsidR="00F7416A" w:rsidRPr="00682F52" w:rsidRDefault="00F7416A" w:rsidP="00B4501E">
            <w:pPr>
              <w:pStyle w:val="TableText1"/>
            </w:pPr>
            <w:r w:rsidRPr="00682F52">
              <w:t>Scheduled Induction Date cannot be in the past</w:t>
            </w:r>
          </w:p>
        </w:tc>
        <w:tc>
          <w:tcPr>
            <w:tcW w:w="1929" w:type="pct"/>
          </w:tcPr>
          <w:p w14:paraId="60DF8B24" w14:textId="77777777" w:rsidR="00F7416A" w:rsidRPr="00682F52" w:rsidRDefault="00F7416A" w:rsidP="00B4501E">
            <w:pPr>
              <w:pStyle w:val="TableText1"/>
            </w:pPr>
          </w:p>
        </w:tc>
        <w:tc>
          <w:tcPr>
            <w:tcW w:w="529" w:type="pct"/>
            <w:noWrap/>
            <w:hideMark/>
          </w:tcPr>
          <w:p w14:paraId="7AE9D777" w14:textId="77777777" w:rsidR="00F7416A" w:rsidRPr="00682F52" w:rsidRDefault="00F7416A" w:rsidP="00B4501E">
            <w:pPr>
              <w:pStyle w:val="TableText1"/>
            </w:pPr>
            <w:r w:rsidRPr="00682F52">
              <w:t>All</w:t>
            </w:r>
          </w:p>
        </w:tc>
      </w:tr>
      <w:tr w:rsidR="00F7416A" w:rsidRPr="00682F52" w14:paraId="029DA071" w14:textId="77777777" w:rsidTr="008211C1">
        <w:trPr>
          <w:trHeight w:val="255"/>
        </w:trPr>
        <w:tc>
          <w:tcPr>
            <w:tcW w:w="373" w:type="pct"/>
            <w:noWrap/>
            <w:hideMark/>
          </w:tcPr>
          <w:p w14:paraId="15B1362E" w14:textId="77777777" w:rsidR="00F7416A" w:rsidRPr="00682F52" w:rsidRDefault="00F7416A" w:rsidP="00B4501E">
            <w:pPr>
              <w:pStyle w:val="TableText1"/>
            </w:pPr>
            <w:r w:rsidRPr="00682F52">
              <w:t>3071</w:t>
            </w:r>
          </w:p>
        </w:tc>
        <w:tc>
          <w:tcPr>
            <w:tcW w:w="2169" w:type="pct"/>
            <w:hideMark/>
          </w:tcPr>
          <w:p w14:paraId="4A783E47" w14:textId="77777777" w:rsidR="00F7416A" w:rsidRPr="00682F52" w:rsidRDefault="00F7416A" w:rsidP="00B4501E">
            <w:pPr>
              <w:pStyle w:val="TableText1"/>
            </w:pPr>
            <w:r w:rsidRPr="00682F52">
              <w:t>Invalid Logistic Scheduler ID</w:t>
            </w:r>
          </w:p>
        </w:tc>
        <w:tc>
          <w:tcPr>
            <w:tcW w:w="1929" w:type="pct"/>
          </w:tcPr>
          <w:p w14:paraId="01FA1325" w14:textId="77777777" w:rsidR="00F7416A" w:rsidRPr="00682F52" w:rsidRDefault="00F7416A" w:rsidP="00B4501E">
            <w:pPr>
              <w:pStyle w:val="TableText1"/>
            </w:pPr>
          </w:p>
        </w:tc>
        <w:tc>
          <w:tcPr>
            <w:tcW w:w="529" w:type="pct"/>
            <w:noWrap/>
            <w:hideMark/>
          </w:tcPr>
          <w:p w14:paraId="71BD34C0" w14:textId="77777777" w:rsidR="00F7416A" w:rsidRPr="00682F52" w:rsidRDefault="00F7416A" w:rsidP="00B4501E">
            <w:pPr>
              <w:pStyle w:val="TableText1"/>
            </w:pPr>
            <w:r w:rsidRPr="00682F52">
              <w:t>All</w:t>
            </w:r>
          </w:p>
        </w:tc>
      </w:tr>
      <w:tr w:rsidR="00F7416A" w:rsidRPr="00682F52" w14:paraId="4578CEC1" w14:textId="77777777" w:rsidTr="008211C1">
        <w:trPr>
          <w:trHeight w:val="255"/>
        </w:trPr>
        <w:tc>
          <w:tcPr>
            <w:tcW w:w="373" w:type="pct"/>
            <w:noWrap/>
            <w:hideMark/>
          </w:tcPr>
          <w:p w14:paraId="7420CED0" w14:textId="77777777" w:rsidR="00F7416A" w:rsidRPr="00682F52" w:rsidRDefault="00F7416A" w:rsidP="00B4501E">
            <w:pPr>
              <w:pStyle w:val="TableText1"/>
            </w:pPr>
            <w:r w:rsidRPr="00682F52">
              <w:t>3072</w:t>
            </w:r>
          </w:p>
        </w:tc>
        <w:tc>
          <w:tcPr>
            <w:tcW w:w="2169" w:type="pct"/>
            <w:hideMark/>
          </w:tcPr>
          <w:p w14:paraId="29AAF182" w14:textId="77777777" w:rsidR="00F7416A" w:rsidRPr="00682F52" w:rsidRDefault="00F7416A" w:rsidP="00B4501E">
            <w:pPr>
              <w:pStyle w:val="TableText1"/>
            </w:pPr>
            <w:r w:rsidRPr="00682F52">
              <w:t>Invalid Requestor Scheduler ID</w:t>
            </w:r>
          </w:p>
        </w:tc>
        <w:tc>
          <w:tcPr>
            <w:tcW w:w="1929" w:type="pct"/>
          </w:tcPr>
          <w:p w14:paraId="1DFFE105" w14:textId="77777777" w:rsidR="00F7416A" w:rsidRPr="00682F52" w:rsidRDefault="00F7416A" w:rsidP="00B4501E">
            <w:pPr>
              <w:pStyle w:val="TableText1"/>
            </w:pPr>
          </w:p>
        </w:tc>
        <w:tc>
          <w:tcPr>
            <w:tcW w:w="529" w:type="pct"/>
            <w:noWrap/>
            <w:hideMark/>
          </w:tcPr>
          <w:p w14:paraId="7C6839A8" w14:textId="77777777" w:rsidR="00F7416A" w:rsidRPr="00682F52" w:rsidRDefault="00F7416A" w:rsidP="00B4501E">
            <w:pPr>
              <w:pStyle w:val="TableText1"/>
            </w:pPr>
            <w:r w:rsidRPr="00682F52">
              <w:t>All</w:t>
            </w:r>
          </w:p>
        </w:tc>
      </w:tr>
      <w:tr w:rsidR="00F7416A" w:rsidRPr="00682F52" w14:paraId="73F65A3E" w14:textId="77777777" w:rsidTr="008211C1">
        <w:trPr>
          <w:trHeight w:val="255"/>
        </w:trPr>
        <w:tc>
          <w:tcPr>
            <w:tcW w:w="373" w:type="pct"/>
            <w:noWrap/>
            <w:hideMark/>
          </w:tcPr>
          <w:p w14:paraId="46A08B2B" w14:textId="77777777" w:rsidR="00F7416A" w:rsidRPr="00682F52" w:rsidRDefault="00F7416A" w:rsidP="00B4501E">
            <w:pPr>
              <w:pStyle w:val="TableText1"/>
            </w:pPr>
            <w:r w:rsidRPr="00682F52">
              <w:t>3073</w:t>
            </w:r>
          </w:p>
        </w:tc>
        <w:tc>
          <w:tcPr>
            <w:tcW w:w="2169" w:type="pct"/>
            <w:hideMark/>
          </w:tcPr>
          <w:p w14:paraId="1807CE49" w14:textId="77777777" w:rsidR="00F7416A" w:rsidRPr="00682F52" w:rsidRDefault="00F7416A" w:rsidP="00B4501E">
            <w:pPr>
              <w:pStyle w:val="TableText1"/>
            </w:pPr>
            <w:r w:rsidRPr="00682F52">
              <w:t>Invalid Requestor Scheduler Corp ID</w:t>
            </w:r>
          </w:p>
        </w:tc>
        <w:tc>
          <w:tcPr>
            <w:tcW w:w="1929" w:type="pct"/>
          </w:tcPr>
          <w:p w14:paraId="7E817BF1" w14:textId="77777777" w:rsidR="00F7416A" w:rsidRPr="00682F52" w:rsidRDefault="00F7416A" w:rsidP="00B4501E">
            <w:pPr>
              <w:pStyle w:val="TableText1"/>
            </w:pPr>
          </w:p>
        </w:tc>
        <w:tc>
          <w:tcPr>
            <w:tcW w:w="529" w:type="pct"/>
            <w:noWrap/>
            <w:hideMark/>
          </w:tcPr>
          <w:p w14:paraId="487CB9F2" w14:textId="77777777" w:rsidR="00F7416A" w:rsidRPr="00682F52" w:rsidRDefault="00F7416A" w:rsidP="00B4501E">
            <w:pPr>
              <w:pStyle w:val="TableText1"/>
            </w:pPr>
            <w:r w:rsidRPr="00682F52">
              <w:t>All</w:t>
            </w:r>
          </w:p>
        </w:tc>
      </w:tr>
      <w:tr w:rsidR="00F7416A" w:rsidRPr="00682F52" w14:paraId="2BE510BB" w14:textId="77777777" w:rsidTr="008211C1">
        <w:trPr>
          <w:trHeight w:val="510"/>
        </w:trPr>
        <w:tc>
          <w:tcPr>
            <w:tcW w:w="373" w:type="pct"/>
            <w:noWrap/>
            <w:hideMark/>
          </w:tcPr>
          <w:p w14:paraId="4CF0FADA" w14:textId="77777777" w:rsidR="00F7416A" w:rsidRPr="00682F52" w:rsidRDefault="00F7416A" w:rsidP="00B4501E">
            <w:pPr>
              <w:pStyle w:val="TableText1"/>
            </w:pPr>
            <w:r w:rsidRPr="00682F52">
              <w:t>3074</w:t>
            </w:r>
          </w:p>
        </w:tc>
        <w:tc>
          <w:tcPr>
            <w:tcW w:w="2169" w:type="pct"/>
            <w:hideMark/>
          </w:tcPr>
          <w:p w14:paraId="53D460A0" w14:textId="77777777" w:rsidR="00F7416A" w:rsidRPr="00682F52" w:rsidRDefault="00F7416A" w:rsidP="00B4501E">
            <w:pPr>
              <w:pStyle w:val="TableText1"/>
            </w:pPr>
            <w:r w:rsidRPr="00682F52">
              <w:t>Invalid Requestor Scheduler ID for Requestor Scheduler Corp ID</w:t>
            </w:r>
          </w:p>
        </w:tc>
        <w:tc>
          <w:tcPr>
            <w:tcW w:w="1929" w:type="pct"/>
          </w:tcPr>
          <w:p w14:paraId="158BB564" w14:textId="77777777" w:rsidR="00F7416A" w:rsidRPr="00682F52" w:rsidRDefault="00F7416A" w:rsidP="00B4501E">
            <w:pPr>
              <w:pStyle w:val="TableText1"/>
            </w:pPr>
          </w:p>
        </w:tc>
        <w:tc>
          <w:tcPr>
            <w:tcW w:w="529" w:type="pct"/>
            <w:noWrap/>
            <w:hideMark/>
          </w:tcPr>
          <w:p w14:paraId="2BBA79F2" w14:textId="77777777" w:rsidR="00F7416A" w:rsidRPr="00682F52" w:rsidRDefault="00F7416A" w:rsidP="00B4501E">
            <w:pPr>
              <w:pStyle w:val="TableText1"/>
            </w:pPr>
            <w:r w:rsidRPr="00682F52">
              <w:t>All</w:t>
            </w:r>
          </w:p>
        </w:tc>
      </w:tr>
      <w:tr w:rsidR="00F7416A" w:rsidRPr="00682F52" w14:paraId="5798FF35" w14:textId="77777777" w:rsidTr="008211C1">
        <w:trPr>
          <w:trHeight w:val="510"/>
        </w:trPr>
        <w:tc>
          <w:tcPr>
            <w:tcW w:w="373" w:type="pct"/>
            <w:noWrap/>
            <w:hideMark/>
          </w:tcPr>
          <w:p w14:paraId="0DBFAB48" w14:textId="77777777" w:rsidR="00F7416A" w:rsidRPr="00682F52" w:rsidRDefault="00F7416A" w:rsidP="00B4501E">
            <w:pPr>
              <w:pStyle w:val="TableText1"/>
            </w:pPr>
            <w:r w:rsidRPr="00682F52">
              <w:lastRenderedPageBreak/>
              <w:t>3075</w:t>
            </w:r>
          </w:p>
        </w:tc>
        <w:tc>
          <w:tcPr>
            <w:tcW w:w="2169" w:type="pct"/>
            <w:hideMark/>
          </w:tcPr>
          <w:p w14:paraId="0D1A985D" w14:textId="77777777" w:rsidR="00F7416A" w:rsidRPr="00682F52" w:rsidRDefault="00F7416A" w:rsidP="00B4501E">
            <w:pPr>
              <w:pStyle w:val="TableText1"/>
            </w:pPr>
            <w:r w:rsidRPr="00682F52">
              <w:t>Invalid TM Spec Version - Content has been previously updated with a higher version</w:t>
            </w:r>
          </w:p>
        </w:tc>
        <w:tc>
          <w:tcPr>
            <w:tcW w:w="1929" w:type="pct"/>
          </w:tcPr>
          <w:p w14:paraId="5053EBE5" w14:textId="77777777" w:rsidR="00F7416A" w:rsidRPr="00682F52" w:rsidRDefault="00F7416A" w:rsidP="00B4501E">
            <w:pPr>
              <w:pStyle w:val="TableText1"/>
            </w:pPr>
          </w:p>
        </w:tc>
        <w:tc>
          <w:tcPr>
            <w:tcW w:w="529" w:type="pct"/>
            <w:noWrap/>
            <w:hideMark/>
          </w:tcPr>
          <w:p w14:paraId="3E8D8E4D" w14:textId="77777777" w:rsidR="00F7416A" w:rsidRPr="00682F52" w:rsidRDefault="00F7416A" w:rsidP="00B4501E">
            <w:pPr>
              <w:pStyle w:val="TableText1"/>
            </w:pPr>
            <w:r w:rsidRPr="00682F52">
              <w:t>All</w:t>
            </w:r>
          </w:p>
        </w:tc>
      </w:tr>
      <w:tr w:rsidR="00F7416A" w:rsidRPr="00682F52" w14:paraId="4592CBD5" w14:textId="77777777" w:rsidTr="008211C1">
        <w:trPr>
          <w:trHeight w:val="510"/>
        </w:trPr>
        <w:tc>
          <w:tcPr>
            <w:tcW w:w="373" w:type="pct"/>
            <w:noWrap/>
            <w:hideMark/>
          </w:tcPr>
          <w:p w14:paraId="238368ED" w14:textId="77777777" w:rsidR="00F7416A" w:rsidRPr="00682F52" w:rsidRDefault="00F7416A" w:rsidP="00B4501E">
            <w:pPr>
              <w:pStyle w:val="TableText1"/>
            </w:pPr>
            <w:r w:rsidRPr="00682F52">
              <w:t>3076</w:t>
            </w:r>
          </w:p>
        </w:tc>
        <w:tc>
          <w:tcPr>
            <w:tcW w:w="2169" w:type="pct"/>
            <w:hideMark/>
          </w:tcPr>
          <w:p w14:paraId="035D0951" w14:textId="77777777" w:rsidR="00F7416A" w:rsidRPr="00682F52" w:rsidRDefault="00F7416A" w:rsidP="00B4501E">
            <w:pPr>
              <w:pStyle w:val="TableText1"/>
            </w:pPr>
            <w:r w:rsidRPr="00682F52">
              <w:t>Invalid Creator Scheduler ID for Creator Scheduler Corp ID</w:t>
            </w:r>
          </w:p>
        </w:tc>
        <w:tc>
          <w:tcPr>
            <w:tcW w:w="1929" w:type="pct"/>
          </w:tcPr>
          <w:p w14:paraId="233B2B44" w14:textId="77777777" w:rsidR="00F7416A" w:rsidRPr="00682F52" w:rsidRDefault="00F7416A" w:rsidP="00B4501E">
            <w:pPr>
              <w:pStyle w:val="TableText1"/>
            </w:pPr>
          </w:p>
        </w:tc>
        <w:tc>
          <w:tcPr>
            <w:tcW w:w="529" w:type="pct"/>
            <w:noWrap/>
            <w:hideMark/>
          </w:tcPr>
          <w:p w14:paraId="2FF78414" w14:textId="77777777" w:rsidR="00F7416A" w:rsidRPr="00682F52" w:rsidRDefault="00F7416A" w:rsidP="00B4501E">
            <w:pPr>
              <w:pStyle w:val="TableText1"/>
            </w:pPr>
            <w:r w:rsidRPr="00682F52">
              <w:t>All</w:t>
            </w:r>
          </w:p>
        </w:tc>
      </w:tr>
      <w:tr w:rsidR="00F7416A" w:rsidRPr="00682F52" w14:paraId="097339BF" w14:textId="77777777" w:rsidTr="008211C1">
        <w:trPr>
          <w:trHeight w:val="255"/>
        </w:trPr>
        <w:tc>
          <w:tcPr>
            <w:tcW w:w="373" w:type="pct"/>
            <w:noWrap/>
            <w:hideMark/>
          </w:tcPr>
          <w:p w14:paraId="2BA278AE" w14:textId="77777777" w:rsidR="00F7416A" w:rsidRPr="00682F52" w:rsidRDefault="00F7416A" w:rsidP="00B4501E">
            <w:pPr>
              <w:pStyle w:val="TableText1"/>
            </w:pPr>
            <w:r w:rsidRPr="00682F52">
              <w:t>3077</w:t>
            </w:r>
          </w:p>
        </w:tc>
        <w:tc>
          <w:tcPr>
            <w:tcW w:w="2169" w:type="pct"/>
            <w:hideMark/>
          </w:tcPr>
          <w:p w14:paraId="12FC7DEF" w14:textId="77777777" w:rsidR="00F7416A" w:rsidRPr="00682F52" w:rsidRDefault="00F7416A" w:rsidP="00B4501E">
            <w:pPr>
              <w:pStyle w:val="TableText1"/>
            </w:pPr>
            <w:r w:rsidRPr="00682F52">
              <w:t>Invalid Creator Scheduler Corporate ID</w:t>
            </w:r>
          </w:p>
        </w:tc>
        <w:tc>
          <w:tcPr>
            <w:tcW w:w="1929" w:type="pct"/>
          </w:tcPr>
          <w:p w14:paraId="7B7801AD" w14:textId="77777777" w:rsidR="00F7416A" w:rsidRPr="00682F52" w:rsidRDefault="00F7416A" w:rsidP="00B4501E">
            <w:pPr>
              <w:pStyle w:val="TableText1"/>
            </w:pPr>
          </w:p>
        </w:tc>
        <w:tc>
          <w:tcPr>
            <w:tcW w:w="529" w:type="pct"/>
            <w:noWrap/>
            <w:hideMark/>
          </w:tcPr>
          <w:p w14:paraId="45E55178" w14:textId="77777777" w:rsidR="00F7416A" w:rsidRPr="00682F52" w:rsidRDefault="00F7416A" w:rsidP="00B4501E">
            <w:pPr>
              <w:pStyle w:val="TableText1"/>
            </w:pPr>
            <w:r w:rsidRPr="00682F52">
              <w:t>All</w:t>
            </w:r>
          </w:p>
        </w:tc>
      </w:tr>
      <w:tr w:rsidR="00F7416A" w:rsidRPr="00682F52" w14:paraId="49F5A89E" w14:textId="77777777" w:rsidTr="008211C1">
        <w:trPr>
          <w:trHeight w:val="255"/>
        </w:trPr>
        <w:tc>
          <w:tcPr>
            <w:tcW w:w="373" w:type="pct"/>
            <w:noWrap/>
            <w:hideMark/>
          </w:tcPr>
          <w:p w14:paraId="247AFD00" w14:textId="77777777" w:rsidR="00F7416A" w:rsidRPr="00682F52" w:rsidRDefault="00F7416A" w:rsidP="00B4501E">
            <w:pPr>
              <w:pStyle w:val="TableText1"/>
            </w:pPr>
            <w:r w:rsidRPr="00682F52">
              <w:t>3078</w:t>
            </w:r>
          </w:p>
        </w:tc>
        <w:tc>
          <w:tcPr>
            <w:tcW w:w="2169" w:type="pct"/>
            <w:hideMark/>
          </w:tcPr>
          <w:p w14:paraId="1D48ADB6" w14:textId="77777777" w:rsidR="00F7416A" w:rsidRPr="00682F52" w:rsidRDefault="00F7416A" w:rsidP="00B4501E">
            <w:pPr>
              <w:pStyle w:val="TableText1"/>
            </w:pPr>
            <w:r w:rsidRPr="00682F52">
              <w:t>Creator Scheduler ID is not valid</w:t>
            </w:r>
          </w:p>
        </w:tc>
        <w:tc>
          <w:tcPr>
            <w:tcW w:w="1929" w:type="pct"/>
          </w:tcPr>
          <w:p w14:paraId="083CE840" w14:textId="77777777" w:rsidR="00F7416A" w:rsidRPr="00682F52" w:rsidRDefault="00F7416A" w:rsidP="00B4501E">
            <w:pPr>
              <w:pStyle w:val="TableText1"/>
            </w:pPr>
          </w:p>
        </w:tc>
        <w:tc>
          <w:tcPr>
            <w:tcW w:w="529" w:type="pct"/>
            <w:noWrap/>
            <w:hideMark/>
          </w:tcPr>
          <w:p w14:paraId="23A69D84" w14:textId="77777777" w:rsidR="00F7416A" w:rsidRPr="00682F52" w:rsidRDefault="00F7416A" w:rsidP="00B4501E">
            <w:pPr>
              <w:pStyle w:val="TableText1"/>
            </w:pPr>
            <w:r w:rsidRPr="00682F52">
              <w:t>All</w:t>
            </w:r>
          </w:p>
        </w:tc>
      </w:tr>
      <w:tr w:rsidR="00F7416A" w:rsidRPr="00682F52" w14:paraId="2C9C92A7" w14:textId="77777777" w:rsidTr="008211C1">
        <w:trPr>
          <w:trHeight w:val="255"/>
        </w:trPr>
        <w:tc>
          <w:tcPr>
            <w:tcW w:w="373" w:type="pct"/>
            <w:noWrap/>
            <w:hideMark/>
          </w:tcPr>
          <w:p w14:paraId="7052A32A" w14:textId="77777777" w:rsidR="00F7416A" w:rsidRPr="00682F52" w:rsidRDefault="00F7416A" w:rsidP="00B4501E">
            <w:pPr>
              <w:pStyle w:val="TableText1"/>
            </w:pPr>
            <w:r w:rsidRPr="00682F52">
              <w:t>3079</w:t>
            </w:r>
          </w:p>
        </w:tc>
        <w:tc>
          <w:tcPr>
            <w:tcW w:w="2169" w:type="pct"/>
            <w:hideMark/>
          </w:tcPr>
          <w:p w14:paraId="2D4A866F" w14:textId="77777777" w:rsidR="00F7416A" w:rsidRPr="00682F52" w:rsidRDefault="00F7416A" w:rsidP="00B4501E">
            <w:pPr>
              <w:pStyle w:val="TableText1"/>
            </w:pPr>
            <w:r w:rsidRPr="00682F52">
              <w:t>Facility Locale Key is required for this message</w:t>
            </w:r>
          </w:p>
        </w:tc>
        <w:tc>
          <w:tcPr>
            <w:tcW w:w="1929" w:type="pct"/>
          </w:tcPr>
          <w:p w14:paraId="1F1413B0" w14:textId="77777777" w:rsidR="00F7416A" w:rsidRPr="00682F52" w:rsidRDefault="00F7416A" w:rsidP="00B4501E">
            <w:pPr>
              <w:pStyle w:val="TableText1"/>
            </w:pPr>
          </w:p>
        </w:tc>
        <w:tc>
          <w:tcPr>
            <w:tcW w:w="529" w:type="pct"/>
            <w:noWrap/>
            <w:hideMark/>
          </w:tcPr>
          <w:p w14:paraId="604405BA" w14:textId="77777777" w:rsidR="00F7416A" w:rsidRPr="00682F52" w:rsidRDefault="00F7416A" w:rsidP="00B4501E">
            <w:pPr>
              <w:pStyle w:val="TableText1"/>
            </w:pPr>
            <w:r w:rsidRPr="00682F52">
              <w:t>All</w:t>
            </w:r>
          </w:p>
        </w:tc>
      </w:tr>
      <w:tr w:rsidR="00F7416A" w:rsidRPr="00682F52" w14:paraId="783BF3FE" w14:textId="77777777" w:rsidTr="008211C1">
        <w:trPr>
          <w:trHeight w:val="510"/>
        </w:trPr>
        <w:tc>
          <w:tcPr>
            <w:tcW w:w="373" w:type="pct"/>
            <w:noWrap/>
            <w:hideMark/>
          </w:tcPr>
          <w:p w14:paraId="0DB2E198" w14:textId="77777777" w:rsidR="00F7416A" w:rsidRPr="00682F52" w:rsidRDefault="00F7416A" w:rsidP="00B4501E">
            <w:pPr>
              <w:pStyle w:val="TableText1"/>
            </w:pPr>
            <w:r w:rsidRPr="00682F52">
              <w:t>3080</w:t>
            </w:r>
          </w:p>
        </w:tc>
        <w:tc>
          <w:tcPr>
            <w:tcW w:w="2169" w:type="pct"/>
            <w:hideMark/>
          </w:tcPr>
          <w:p w14:paraId="22853E4A" w14:textId="77777777" w:rsidR="00F7416A" w:rsidRPr="00682F52" w:rsidRDefault="00F7416A" w:rsidP="00B4501E">
            <w:pPr>
              <w:pStyle w:val="TableText1"/>
            </w:pPr>
            <w:r w:rsidRPr="00682F52">
              <w:t>Invalid SchedulerContentID/ConsigneeContentID combination</w:t>
            </w:r>
          </w:p>
        </w:tc>
        <w:tc>
          <w:tcPr>
            <w:tcW w:w="1929" w:type="pct"/>
          </w:tcPr>
          <w:p w14:paraId="6CB36DF4" w14:textId="77777777" w:rsidR="00F7416A" w:rsidRPr="00682F52" w:rsidRDefault="00F7416A" w:rsidP="00B4501E">
            <w:pPr>
              <w:pStyle w:val="TableText1"/>
            </w:pPr>
          </w:p>
        </w:tc>
        <w:tc>
          <w:tcPr>
            <w:tcW w:w="529" w:type="pct"/>
            <w:noWrap/>
            <w:hideMark/>
          </w:tcPr>
          <w:p w14:paraId="3A8E1803" w14:textId="77777777" w:rsidR="00F7416A" w:rsidRPr="00682F52" w:rsidRDefault="00F7416A" w:rsidP="00B4501E">
            <w:pPr>
              <w:pStyle w:val="TableText1"/>
            </w:pPr>
            <w:r w:rsidRPr="00682F52">
              <w:t>All</w:t>
            </w:r>
          </w:p>
        </w:tc>
      </w:tr>
      <w:tr w:rsidR="00F7416A" w:rsidRPr="00682F52" w14:paraId="1E083C7D" w14:textId="77777777" w:rsidTr="008211C1">
        <w:trPr>
          <w:trHeight w:val="765"/>
        </w:trPr>
        <w:tc>
          <w:tcPr>
            <w:tcW w:w="373" w:type="pct"/>
            <w:noWrap/>
            <w:hideMark/>
          </w:tcPr>
          <w:p w14:paraId="2F0C4D5D" w14:textId="77777777" w:rsidR="00F7416A" w:rsidRPr="00682F52" w:rsidRDefault="00F7416A" w:rsidP="00B4501E">
            <w:pPr>
              <w:pStyle w:val="TableText1"/>
            </w:pPr>
            <w:r w:rsidRPr="00682F52">
              <w:t>3081</w:t>
            </w:r>
          </w:p>
        </w:tc>
        <w:tc>
          <w:tcPr>
            <w:tcW w:w="2169" w:type="pct"/>
            <w:hideMark/>
          </w:tcPr>
          <w:p w14:paraId="0600A674" w14:textId="77777777" w:rsidR="00F7416A" w:rsidRPr="00682F52" w:rsidRDefault="00F7416A" w:rsidP="00B4501E">
            <w:pPr>
              <w:pStyle w:val="TableText1"/>
            </w:pPr>
            <w:r w:rsidRPr="00682F52">
              <w:t>Update/Cancel refused: Content ID does not match specified Job ID, Database Container ID, User License Code, and Verification Zip+4</w:t>
            </w:r>
          </w:p>
        </w:tc>
        <w:tc>
          <w:tcPr>
            <w:tcW w:w="1929" w:type="pct"/>
          </w:tcPr>
          <w:p w14:paraId="61FE766C" w14:textId="77777777" w:rsidR="00F7416A" w:rsidRPr="00682F52" w:rsidRDefault="00F7416A" w:rsidP="00B4501E">
            <w:pPr>
              <w:pStyle w:val="TableText1"/>
            </w:pPr>
          </w:p>
        </w:tc>
        <w:tc>
          <w:tcPr>
            <w:tcW w:w="529" w:type="pct"/>
            <w:noWrap/>
            <w:hideMark/>
          </w:tcPr>
          <w:p w14:paraId="7A11F59B" w14:textId="77777777" w:rsidR="00F7416A" w:rsidRPr="00682F52" w:rsidRDefault="00F7416A" w:rsidP="00B4501E">
            <w:pPr>
              <w:pStyle w:val="TableText1"/>
            </w:pPr>
            <w:r w:rsidRPr="00682F52">
              <w:t>All</w:t>
            </w:r>
          </w:p>
        </w:tc>
      </w:tr>
      <w:tr w:rsidR="00F7416A" w:rsidRPr="00682F52" w14:paraId="19EAA711" w14:textId="77777777" w:rsidTr="008211C1">
        <w:trPr>
          <w:trHeight w:val="510"/>
        </w:trPr>
        <w:tc>
          <w:tcPr>
            <w:tcW w:w="373" w:type="pct"/>
            <w:noWrap/>
            <w:hideMark/>
          </w:tcPr>
          <w:p w14:paraId="3D054095" w14:textId="77777777" w:rsidR="00F7416A" w:rsidRPr="00682F52" w:rsidRDefault="00F7416A" w:rsidP="00B4501E">
            <w:pPr>
              <w:pStyle w:val="TableText1"/>
            </w:pPr>
            <w:r w:rsidRPr="00682F52">
              <w:t>3082</w:t>
            </w:r>
          </w:p>
        </w:tc>
        <w:tc>
          <w:tcPr>
            <w:tcW w:w="2169" w:type="pct"/>
            <w:hideMark/>
          </w:tcPr>
          <w:p w14:paraId="0D8B5E50" w14:textId="77777777" w:rsidR="00F7416A" w:rsidRPr="00682F52" w:rsidRDefault="00F7416A" w:rsidP="00B4501E">
            <w:pPr>
              <w:pStyle w:val="TableText1"/>
            </w:pPr>
            <w:r w:rsidRPr="00682F52">
              <w:t>ConsigneeApptID is required to update associated content</w:t>
            </w:r>
          </w:p>
        </w:tc>
        <w:tc>
          <w:tcPr>
            <w:tcW w:w="1929" w:type="pct"/>
          </w:tcPr>
          <w:p w14:paraId="36ADCFCC" w14:textId="77777777" w:rsidR="00F7416A" w:rsidRPr="00682F52" w:rsidRDefault="00F7416A" w:rsidP="00B4501E">
            <w:pPr>
              <w:pStyle w:val="TableText1"/>
            </w:pPr>
          </w:p>
        </w:tc>
        <w:tc>
          <w:tcPr>
            <w:tcW w:w="529" w:type="pct"/>
            <w:noWrap/>
            <w:hideMark/>
          </w:tcPr>
          <w:p w14:paraId="45098972" w14:textId="77777777" w:rsidR="00F7416A" w:rsidRPr="00682F52" w:rsidRDefault="00F7416A" w:rsidP="00B4501E">
            <w:pPr>
              <w:pStyle w:val="TableText1"/>
            </w:pPr>
            <w:r w:rsidRPr="00682F52">
              <w:t>All</w:t>
            </w:r>
          </w:p>
        </w:tc>
      </w:tr>
      <w:tr w:rsidR="00F7416A" w:rsidRPr="00682F52" w14:paraId="76E491A5" w14:textId="77777777" w:rsidTr="008211C1">
        <w:trPr>
          <w:trHeight w:val="510"/>
        </w:trPr>
        <w:tc>
          <w:tcPr>
            <w:tcW w:w="373" w:type="pct"/>
            <w:noWrap/>
            <w:hideMark/>
          </w:tcPr>
          <w:p w14:paraId="5A180A0C" w14:textId="77777777" w:rsidR="00F7416A" w:rsidRPr="00682F52" w:rsidRDefault="00F7416A" w:rsidP="00B4501E">
            <w:pPr>
              <w:pStyle w:val="TableText1"/>
            </w:pPr>
            <w:r w:rsidRPr="00682F52">
              <w:t>3083</w:t>
            </w:r>
          </w:p>
        </w:tc>
        <w:tc>
          <w:tcPr>
            <w:tcW w:w="2169" w:type="pct"/>
            <w:hideMark/>
          </w:tcPr>
          <w:p w14:paraId="67464426" w14:textId="77777777" w:rsidR="00F7416A" w:rsidRPr="00682F52" w:rsidRDefault="00F7416A" w:rsidP="00B4501E">
            <w:pPr>
              <w:pStyle w:val="TableText1"/>
            </w:pPr>
            <w:r w:rsidRPr="00682F52">
              <w:t>Content has been previously associated to an appointment</w:t>
            </w:r>
          </w:p>
        </w:tc>
        <w:tc>
          <w:tcPr>
            <w:tcW w:w="1929" w:type="pct"/>
          </w:tcPr>
          <w:p w14:paraId="0DB16530" w14:textId="77777777" w:rsidR="00F7416A" w:rsidRPr="00C53BF9" w:rsidRDefault="00F7416A" w:rsidP="00B4501E">
            <w:pPr>
              <w:rPr>
                <w:rFonts w:cs="Arial"/>
                <w:color w:val="000000"/>
              </w:rPr>
            </w:pPr>
            <w:r w:rsidRPr="00C53BF9">
              <w:rPr>
                <w:rFonts w:cs="Arial"/>
                <w:color w:val="000000"/>
              </w:rPr>
              <w:t>Select a ContentID that is not associated to an appointment.</w:t>
            </w:r>
          </w:p>
        </w:tc>
        <w:tc>
          <w:tcPr>
            <w:tcW w:w="529" w:type="pct"/>
            <w:noWrap/>
            <w:hideMark/>
          </w:tcPr>
          <w:p w14:paraId="69838DD2" w14:textId="77777777" w:rsidR="00F7416A" w:rsidRPr="00682F52" w:rsidRDefault="00F7416A" w:rsidP="00B4501E">
            <w:pPr>
              <w:pStyle w:val="TableText1"/>
            </w:pPr>
            <w:r w:rsidRPr="00682F52">
              <w:t>All</w:t>
            </w:r>
          </w:p>
        </w:tc>
      </w:tr>
      <w:tr w:rsidR="00F7416A" w:rsidRPr="00682F52" w14:paraId="54980B9E" w14:textId="77777777" w:rsidTr="008211C1">
        <w:trPr>
          <w:trHeight w:val="510"/>
        </w:trPr>
        <w:tc>
          <w:tcPr>
            <w:tcW w:w="373" w:type="pct"/>
            <w:noWrap/>
            <w:hideMark/>
          </w:tcPr>
          <w:p w14:paraId="39B45769" w14:textId="77777777" w:rsidR="00F7416A" w:rsidRPr="00682F52" w:rsidRDefault="00F7416A" w:rsidP="00B4501E">
            <w:pPr>
              <w:pStyle w:val="TableText1"/>
            </w:pPr>
            <w:r w:rsidRPr="00682F52">
              <w:t>3084</w:t>
            </w:r>
          </w:p>
        </w:tc>
        <w:tc>
          <w:tcPr>
            <w:tcW w:w="2169" w:type="pct"/>
            <w:hideMark/>
          </w:tcPr>
          <w:p w14:paraId="568A2358" w14:textId="77777777" w:rsidR="00F7416A" w:rsidRPr="00682F52" w:rsidRDefault="00F7416A" w:rsidP="00B4501E">
            <w:pPr>
              <w:pStyle w:val="TableText1"/>
            </w:pPr>
            <w:r w:rsidRPr="00682F52">
              <w:t>Invalid SchedulerID – Scheduler ID provided is not the Logistic Scheduler</w:t>
            </w:r>
          </w:p>
        </w:tc>
        <w:tc>
          <w:tcPr>
            <w:tcW w:w="1929" w:type="pct"/>
          </w:tcPr>
          <w:p w14:paraId="0C7ADCC2" w14:textId="77777777" w:rsidR="00F7416A" w:rsidRPr="00682F52" w:rsidRDefault="00F7416A" w:rsidP="00B4501E">
            <w:pPr>
              <w:pStyle w:val="TableText1"/>
            </w:pPr>
          </w:p>
        </w:tc>
        <w:tc>
          <w:tcPr>
            <w:tcW w:w="529" w:type="pct"/>
            <w:noWrap/>
            <w:hideMark/>
          </w:tcPr>
          <w:p w14:paraId="6073C6A1" w14:textId="77777777" w:rsidR="00F7416A" w:rsidRPr="00682F52" w:rsidRDefault="00F7416A" w:rsidP="00B4501E">
            <w:pPr>
              <w:pStyle w:val="TableText1"/>
            </w:pPr>
            <w:r w:rsidRPr="00682F52">
              <w:t>All</w:t>
            </w:r>
          </w:p>
        </w:tc>
      </w:tr>
      <w:tr w:rsidR="00F7416A" w:rsidRPr="00682F52" w14:paraId="2DD8D3B5" w14:textId="77777777" w:rsidTr="008211C1">
        <w:trPr>
          <w:trHeight w:val="510"/>
        </w:trPr>
        <w:tc>
          <w:tcPr>
            <w:tcW w:w="373" w:type="pct"/>
            <w:noWrap/>
            <w:hideMark/>
          </w:tcPr>
          <w:p w14:paraId="68029346" w14:textId="77777777" w:rsidR="00F7416A" w:rsidRPr="00682F52" w:rsidRDefault="00F7416A" w:rsidP="00B4501E">
            <w:pPr>
              <w:pStyle w:val="TableText1"/>
            </w:pPr>
            <w:r w:rsidRPr="00682F52">
              <w:t>3085</w:t>
            </w:r>
          </w:p>
        </w:tc>
        <w:tc>
          <w:tcPr>
            <w:tcW w:w="2169" w:type="pct"/>
            <w:hideMark/>
          </w:tcPr>
          <w:p w14:paraId="45D8CD54" w14:textId="77777777" w:rsidR="00F7416A" w:rsidRPr="00682F52" w:rsidRDefault="00F7416A" w:rsidP="00B4501E">
            <w:pPr>
              <w:pStyle w:val="TableText1"/>
            </w:pPr>
            <w:r w:rsidRPr="00682F52">
              <w:t>No more than 100 Contents may be associated to a single appointment</w:t>
            </w:r>
          </w:p>
        </w:tc>
        <w:tc>
          <w:tcPr>
            <w:tcW w:w="1929" w:type="pct"/>
          </w:tcPr>
          <w:p w14:paraId="2949F4BF" w14:textId="77777777" w:rsidR="00F7416A" w:rsidRPr="00682F52" w:rsidRDefault="00F7416A" w:rsidP="00B4501E">
            <w:pPr>
              <w:pStyle w:val="TableText1"/>
            </w:pPr>
          </w:p>
        </w:tc>
        <w:tc>
          <w:tcPr>
            <w:tcW w:w="529" w:type="pct"/>
            <w:noWrap/>
            <w:hideMark/>
          </w:tcPr>
          <w:p w14:paraId="153F0613" w14:textId="77777777" w:rsidR="00F7416A" w:rsidRPr="00682F52" w:rsidRDefault="00F7416A" w:rsidP="00B4501E">
            <w:pPr>
              <w:pStyle w:val="TableText1"/>
            </w:pPr>
            <w:r w:rsidRPr="00682F52">
              <w:t>All</w:t>
            </w:r>
          </w:p>
        </w:tc>
      </w:tr>
      <w:tr w:rsidR="00F7416A" w:rsidRPr="00682F52" w14:paraId="4C187D13" w14:textId="77777777" w:rsidTr="008211C1">
        <w:trPr>
          <w:trHeight w:val="510"/>
        </w:trPr>
        <w:tc>
          <w:tcPr>
            <w:tcW w:w="373" w:type="pct"/>
            <w:noWrap/>
            <w:hideMark/>
          </w:tcPr>
          <w:p w14:paraId="723E8132" w14:textId="77777777" w:rsidR="00F7416A" w:rsidRPr="00682F52" w:rsidRDefault="00F7416A" w:rsidP="00B4501E">
            <w:pPr>
              <w:pStyle w:val="TableText1"/>
            </w:pPr>
            <w:r w:rsidRPr="00682F52">
              <w:t>3086</w:t>
            </w:r>
          </w:p>
        </w:tc>
        <w:tc>
          <w:tcPr>
            <w:tcW w:w="2169" w:type="pct"/>
            <w:hideMark/>
          </w:tcPr>
          <w:p w14:paraId="62EF4F14" w14:textId="77777777" w:rsidR="00F7416A" w:rsidRPr="00682F52" w:rsidRDefault="00F7416A" w:rsidP="00B4501E">
            <w:pPr>
              <w:pStyle w:val="TableText1"/>
            </w:pPr>
            <w:r w:rsidRPr="00682F52">
              <w:t>The total volume of Bedload contents may not exceed 9999</w:t>
            </w:r>
          </w:p>
        </w:tc>
        <w:tc>
          <w:tcPr>
            <w:tcW w:w="1929" w:type="pct"/>
          </w:tcPr>
          <w:p w14:paraId="11B98C1C" w14:textId="77777777" w:rsidR="00F7416A" w:rsidRPr="00682F52" w:rsidRDefault="00F7416A" w:rsidP="00B4501E">
            <w:pPr>
              <w:pStyle w:val="TableText1"/>
            </w:pPr>
          </w:p>
        </w:tc>
        <w:tc>
          <w:tcPr>
            <w:tcW w:w="529" w:type="pct"/>
            <w:noWrap/>
            <w:hideMark/>
          </w:tcPr>
          <w:p w14:paraId="1640B97C" w14:textId="77777777" w:rsidR="00F7416A" w:rsidRPr="00682F52" w:rsidRDefault="00F7416A" w:rsidP="00B4501E">
            <w:pPr>
              <w:pStyle w:val="TableText1"/>
            </w:pPr>
            <w:r w:rsidRPr="00682F52">
              <w:t>All</w:t>
            </w:r>
          </w:p>
        </w:tc>
      </w:tr>
      <w:tr w:rsidR="00F7416A" w:rsidRPr="00682F52" w14:paraId="70E5009E" w14:textId="77777777" w:rsidTr="008211C1">
        <w:trPr>
          <w:trHeight w:val="510"/>
        </w:trPr>
        <w:tc>
          <w:tcPr>
            <w:tcW w:w="373" w:type="pct"/>
            <w:noWrap/>
            <w:hideMark/>
          </w:tcPr>
          <w:p w14:paraId="62831020" w14:textId="77777777" w:rsidR="00F7416A" w:rsidRPr="00682F52" w:rsidRDefault="00F7416A" w:rsidP="00B4501E">
            <w:pPr>
              <w:pStyle w:val="TableText1"/>
            </w:pPr>
            <w:r w:rsidRPr="00682F52">
              <w:t>3087</w:t>
            </w:r>
          </w:p>
        </w:tc>
        <w:tc>
          <w:tcPr>
            <w:tcW w:w="2169" w:type="pct"/>
            <w:hideMark/>
          </w:tcPr>
          <w:p w14:paraId="590E8DBD" w14:textId="77777777" w:rsidR="00F7416A" w:rsidRPr="00682F52" w:rsidRDefault="00F7416A" w:rsidP="00B4501E">
            <w:pPr>
              <w:pStyle w:val="TableText1"/>
            </w:pPr>
            <w:r w:rsidRPr="00682F52">
              <w:t>The total volume of Pallet, Hamper, APC/ERMC and Wire Container contents may not exceed 9999</w:t>
            </w:r>
          </w:p>
        </w:tc>
        <w:tc>
          <w:tcPr>
            <w:tcW w:w="1929" w:type="pct"/>
          </w:tcPr>
          <w:p w14:paraId="1E607E01" w14:textId="77777777" w:rsidR="00F7416A" w:rsidRPr="00682F52" w:rsidRDefault="00F7416A" w:rsidP="00B4501E">
            <w:pPr>
              <w:pStyle w:val="TableText1"/>
            </w:pPr>
          </w:p>
        </w:tc>
        <w:tc>
          <w:tcPr>
            <w:tcW w:w="529" w:type="pct"/>
            <w:noWrap/>
            <w:hideMark/>
          </w:tcPr>
          <w:p w14:paraId="76CEA6E1" w14:textId="77777777" w:rsidR="00F7416A" w:rsidRPr="00682F52" w:rsidRDefault="00F7416A" w:rsidP="00B4501E">
            <w:pPr>
              <w:pStyle w:val="TableText1"/>
            </w:pPr>
            <w:r w:rsidRPr="00682F52">
              <w:t>All</w:t>
            </w:r>
          </w:p>
        </w:tc>
      </w:tr>
      <w:tr w:rsidR="00F7416A" w:rsidRPr="00682F52" w14:paraId="3B7D32F7" w14:textId="77777777" w:rsidTr="008211C1">
        <w:trPr>
          <w:trHeight w:val="255"/>
        </w:trPr>
        <w:tc>
          <w:tcPr>
            <w:tcW w:w="373" w:type="pct"/>
            <w:noWrap/>
            <w:hideMark/>
          </w:tcPr>
          <w:p w14:paraId="1C55A968" w14:textId="77777777" w:rsidR="00F7416A" w:rsidRPr="00682F52" w:rsidRDefault="00F7416A" w:rsidP="00B4501E">
            <w:pPr>
              <w:pStyle w:val="TableText1"/>
            </w:pPr>
            <w:r w:rsidRPr="00682F52">
              <w:t>3088</w:t>
            </w:r>
          </w:p>
        </w:tc>
        <w:tc>
          <w:tcPr>
            <w:tcW w:w="2169" w:type="pct"/>
            <w:hideMark/>
          </w:tcPr>
          <w:p w14:paraId="1D50C5F0" w14:textId="77777777" w:rsidR="00F7416A" w:rsidRPr="00682F52" w:rsidRDefault="00F7416A" w:rsidP="00B4501E">
            <w:pPr>
              <w:pStyle w:val="TableText1"/>
            </w:pPr>
            <w:r w:rsidRPr="00682F52">
              <w:t>Invalid SchedulerContentID</w:t>
            </w:r>
          </w:p>
        </w:tc>
        <w:tc>
          <w:tcPr>
            <w:tcW w:w="1929" w:type="pct"/>
          </w:tcPr>
          <w:p w14:paraId="3EC642C8" w14:textId="77777777" w:rsidR="00F7416A" w:rsidRPr="00682F52" w:rsidRDefault="00F7416A" w:rsidP="00B4501E">
            <w:pPr>
              <w:pStyle w:val="TableText1"/>
            </w:pPr>
          </w:p>
        </w:tc>
        <w:tc>
          <w:tcPr>
            <w:tcW w:w="529" w:type="pct"/>
            <w:noWrap/>
            <w:hideMark/>
          </w:tcPr>
          <w:p w14:paraId="56FCCE25" w14:textId="77777777" w:rsidR="00F7416A" w:rsidRPr="00682F52" w:rsidRDefault="00F7416A" w:rsidP="00B4501E">
            <w:pPr>
              <w:pStyle w:val="TableText1"/>
            </w:pPr>
            <w:r w:rsidRPr="00682F52">
              <w:t>All</w:t>
            </w:r>
          </w:p>
        </w:tc>
      </w:tr>
      <w:tr w:rsidR="00F7416A" w:rsidRPr="00682F52" w14:paraId="166DB40C" w14:textId="77777777" w:rsidTr="008211C1">
        <w:trPr>
          <w:trHeight w:val="255"/>
        </w:trPr>
        <w:tc>
          <w:tcPr>
            <w:tcW w:w="373" w:type="pct"/>
            <w:noWrap/>
            <w:hideMark/>
          </w:tcPr>
          <w:p w14:paraId="4D18F92F" w14:textId="77777777" w:rsidR="00F7416A" w:rsidRPr="00682F52" w:rsidRDefault="00F7416A" w:rsidP="00B4501E">
            <w:pPr>
              <w:pStyle w:val="TableText1"/>
            </w:pPr>
            <w:r w:rsidRPr="00682F52">
              <w:t>3089</w:t>
            </w:r>
          </w:p>
        </w:tc>
        <w:tc>
          <w:tcPr>
            <w:tcW w:w="2169" w:type="pct"/>
            <w:hideMark/>
          </w:tcPr>
          <w:p w14:paraId="521C568A" w14:textId="77777777" w:rsidR="00F7416A" w:rsidRPr="00682F52" w:rsidRDefault="00F7416A" w:rsidP="00B4501E">
            <w:pPr>
              <w:pStyle w:val="TableText1"/>
            </w:pPr>
            <w:r w:rsidRPr="00682F52">
              <w:t>Appointment Time not within Facility hours of operation</w:t>
            </w:r>
          </w:p>
        </w:tc>
        <w:tc>
          <w:tcPr>
            <w:tcW w:w="1929" w:type="pct"/>
          </w:tcPr>
          <w:p w14:paraId="2430DD80" w14:textId="77777777" w:rsidR="00F7416A" w:rsidRPr="00682F52" w:rsidRDefault="00F7416A" w:rsidP="00B4501E">
            <w:pPr>
              <w:pStyle w:val="TableText1"/>
            </w:pPr>
          </w:p>
        </w:tc>
        <w:tc>
          <w:tcPr>
            <w:tcW w:w="529" w:type="pct"/>
            <w:noWrap/>
            <w:hideMark/>
          </w:tcPr>
          <w:p w14:paraId="01AE4A86" w14:textId="77777777" w:rsidR="00F7416A" w:rsidRPr="00682F52" w:rsidRDefault="00F7416A" w:rsidP="00B4501E">
            <w:pPr>
              <w:pStyle w:val="TableText1"/>
            </w:pPr>
            <w:r w:rsidRPr="00682F52">
              <w:t>All</w:t>
            </w:r>
          </w:p>
        </w:tc>
      </w:tr>
      <w:tr w:rsidR="00F7416A" w:rsidRPr="00682F52" w14:paraId="42469566" w14:textId="77777777" w:rsidTr="008211C1">
        <w:trPr>
          <w:trHeight w:val="765"/>
        </w:trPr>
        <w:tc>
          <w:tcPr>
            <w:tcW w:w="373" w:type="pct"/>
            <w:noWrap/>
            <w:hideMark/>
          </w:tcPr>
          <w:p w14:paraId="09A10123" w14:textId="77777777" w:rsidR="00F7416A" w:rsidRPr="00682F52" w:rsidRDefault="00F7416A" w:rsidP="00B4501E">
            <w:pPr>
              <w:pStyle w:val="TableText1"/>
            </w:pPr>
            <w:r w:rsidRPr="00682F52">
              <w:t>3090</w:t>
            </w:r>
          </w:p>
        </w:tc>
        <w:tc>
          <w:tcPr>
            <w:tcW w:w="2169" w:type="pct"/>
            <w:hideMark/>
          </w:tcPr>
          <w:p w14:paraId="00B55EDB" w14:textId="77777777" w:rsidR="00F7416A" w:rsidRPr="00682F52" w:rsidRDefault="00F7416A" w:rsidP="00B4501E">
            <w:pPr>
              <w:pStyle w:val="TableText1"/>
            </w:pPr>
            <w:r w:rsidRPr="00682F52">
              <w:t>The only valid handling units for a First-Class Appointment are 1' Tray, 2' Tray, EMM Tray, Flat Tub, Parcels and Sacks</w:t>
            </w:r>
          </w:p>
        </w:tc>
        <w:tc>
          <w:tcPr>
            <w:tcW w:w="1929" w:type="pct"/>
          </w:tcPr>
          <w:p w14:paraId="4904A171" w14:textId="77777777" w:rsidR="00F7416A" w:rsidRPr="00682F52" w:rsidRDefault="00F7416A" w:rsidP="00B4501E">
            <w:pPr>
              <w:pStyle w:val="TableText1"/>
            </w:pPr>
          </w:p>
        </w:tc>
        <w:tc>
          <w:tcPr>
            <w:tcW w:w="529" w:type="pct"/>
            <w:noWrap/>
            <w:hideMark/>
          </w:tcPr>
          <w:p w14:paraId="51B25A7F" w14:textId="77777777" w:rsidR="00F7416A" w:rsidRPr="00682F52" w:rsidRDefault="00F7416A" w:rsidP="00B4501E">
            <w:pPr>
              <w:pStyle w:val="TableText1"/>
            </w:pPr>
            <w:r w:rsidRPr="00682F52">
              <w:t>All</w:t>
            </w:r>
          </w:p>
        </w:tc>
      </w:tr>
      <w:tr w:rsidR="00F7416A" w:rsidRPr="00682F52" w14:paraId="7AE4628A" w14:textId="77777777" w:rsidTr="008211C1">
        <w:trPr>
          <w:trHeight w:val="510"/>
        </w:trPr>
        <w:tc>
          <w:tcPr>
            <w:tcW w:w="373" w:type="pct"/>
            <w:noWrap/>
            <w:hideMark/>
          </w:tcPr>
          <w:p w14:paraId="28DE4D09" w14:textId="77777777" w:rsidR="00F7416A" w:rsidRPr="00682F52" w:rsidRDefault="00F7416A" w:rsidP="00B4501E">
            <w:pPr>
              <w:pStyle w:val="TableText1"/>
            </w:pPr>
            <w:r w:rsidRPr="00682F52">
              <w:t>3091</w:t>
            </w:r>
          </w:p>
        </w:tc>
        <w:tc>
          <w:tcPr>
            <w:tcW w:w="2169" w:type="pct"/>
            <w:hideMark/>
          </w:tcPr>
          <w:p w14:paraId="733E2A15" w14:textId="77777777" w:rsidR="00F7416A" w:rsidRPr="00682F52" w:rsidRDefault="00F7416A" w:rsidP="00B4501E">
            <w:pPr>
              <w:pStyle w:val="TableText1"/>
            </w:pPr>
            <w:r w:rsidRPr="00682F52">
              <w:t>Consignee does not accept First-Class appointments at this facility</w:t>
            </w:r>
          </w:p>
        </w:tc>
        <w:tc>
          <w:tcPr>
            <w:tcW w:w="1929" w:type="pct"/>
          </w:tcPr>
          <w:p w14:paraId="32E16356" w14:textId="77777777" w:rsidR="00F7416A" w:rsidRPr="00682F52" w:rsidRDefault="00F7416A" w:rsidP="00B4501E">
            <w:pPr>
              <w:pStyle w:val="TableText1"/>
            </w:pPr>
          </w:p>
        </w:tc>
        <w:tc>
          <w:tcPr>
            <w:tcW w:w="529" w:type="pct"/>
            <w:noWrap/>
            <w:hideMark/>
          </w:tcPr>
          <w:p w14:paraId="0BACAFE4" w14:textId="77777777" w:rsidR="00F7416A" w:rsidRPr="00682F52" w:rsidRDefault="00F7416A" w:rsidP="00B4501E">
            <w:pPr>
              <w:pStyle w:val="TableText1"/>
            </w:pPr>
            <w:r w:rsidRPr="00682F52">
              <w:t>All</w:t>
            </w:r>
          </w:p>
        </w:tc>
      </w:tr>
      <w:tr w:rsidR="00F7416A" w:rsidRPr="00682F52" w14:paraId="03ACF5DB" w14:textId="77777777" w:rsidTr="008211C1">
        <w:trPr>
          <w:trHeight w:val="510"/>
        </w:trPr>
        <w:tc>
          <w:tcPr>
            <w:tcW w:w="373" w:type="pct"/>
            <w:noWrap/>
            <w:hideMark/>
          </w:tcPr>
          <w:p w14:paraId="26A5487D" w14:textId="77777777" w:rsidR="00F7416A" w:rsidRPr="00682F52" w:rsidRDefault="00F7416A" w:rsidP="00B4501E">
            <w:pPr>
              <w:pStyle w:val="TableText1"/>
            </w:pPr>
            <w:r w:rsidRPr="00682F52">
              <w:t>3092</w:t>
            </w:r>
          </w:p>
        </w:tc>
        <w:tc>
          <w:tcPr>
            <w:tcW w:w="2169" w:type="pct"/>
            <w:hideMark/>
          </w:tcPr>
          <w:p w14:paraId="2DDA9CBB" w14:textId="77777777" w:rsidR="00F7416A" w:rsidRPr="00682F52" w:rsidRDefault="00F7416A" w:rsidP="00B4501E">
            <w:pPr>
              <w:pStyle w:val="TableText1"/>
            </w:pPr>
            <w:r w:rsidRPr="00682F52">
              <w:t>Unable to associate stand-alone content (ConsigneeContentID &lt;Content ID&gt;) - content cancelled</w:t>
            </w:r>
          </w:p>
        </w:tc>
        <w:tc>
          <w:tcPr>
            <w:tcW w:w="1929" w:type="pct"/>
          </w:tcPr>
          <w:p w14:paraId="36BB8A0D" w14:textId="77777777" w:rsidR="00F7416A" w:rsidRPr="00682F52" w:rsidRDefault="00F7416A" w:rsidP="00B4501E">
            <w:pPr>
              <w:pStyle w:val="TableText1"/>
            </w:pPr>
          </w:p>
        </w:tc>
        <w:tc>
          <w:tcPr>
            <w:tcW w:w="529" w:type="pct"/>
            <w:noWrap/>
            <w:hideMark/>
          </w:tcPr>
          <w:p w14:paraId="53ABDF93" w14:textId="77777777" w:rsidR="00F7416A" w:rsidRPr="00682F52" w:rsidRDefault="00F7416A" w:rsidP="00B4501E">
            <w:pPr>
              <w:pStyle w:val="TableText1"/>
            </w:pPr>
            <w:r w:rsidRPr="00682F52">
              <w:t>All</w:t>
            </w:r>
          </w:p>
        </w:tc>
      </w:tr>
      <w:tr w:rsidR="00F7416A" w:rsidRPr="00682F52" w14:paraId="120C356B" w14:textId="77777777" w:rsidTr="008211C1">
        <w:trPr>
          <w:trHeight w:val="255"/>
        </w:trPr>
        <w:tc>
          <w:tcPr>
            <w:tcW w:w="373" w:type="pct"/>
            <w:noWrap/>
            <w:hideMark/>
          </w:tcPr>
          <w:p w14:paraId="1D6071CE" w14:textId="77777777" w:rsidR="00F7416A" w:rsidRPr="00682F52" w:rsidRDefault="00F7416A" w:rsidP="00B4501E">
            <w:pPr>
              <w:pStyle w:val="TableText1"/>
            </w:pPr>
            <w:r w:rsidRPr="00682F52">
              <w:t>3093</w:t>
            </w:r>
          </w:p>
        </w:tc>
        <w:tc>
          <w:tcPr>
            <w:tcW w:w="2169" w:type="pct"/>
            <w:hideMark/>
          </w:tcPr>
          <w:p w14:paraId="17FABBDD" w14:textId="77777777" w:rsidR="00F7416A" w:rsidRPr="00682F52" w:rsidRDefault="00F7416A" w:rsidP="00B4501E">
            <w:pPr>
              <w:pStyle w:val="TableText1"/>
            </w:pPr>
            <w:r w:rsidRPr="00682F52">
              <w:t>Your search did not return any result</w:t>
            </w:r>
          </w:p>
        </w:tc>
        <w:tc>
          <w:tcPr>
            <w:tcW w:w="1929" w:type="pct"/>
          </w:tcPr>
          <w:p w14:paraId="0905C077" w14:textId="77777777" w:rsidR="00F7416A" w:rsidRPr="00682F52" w:rsidRDefault="00F7416A" w:rsidP="00B4501E">
            <w:pPr>
              <w:pStyle w:val="TableText1"/>
            </w:pPr>
          </w:p>
        </w:tc>
        <w:tc>
          <w:tcPr>
            <w:tcW w:w="529" w:type="pct"/>
            <w:noWrap/>
            <w:hideMark/>
          </w:tcPr>
          <w:p w14:paraId="3CB54B08" w14:textId="77777777" w:rsidR="00F7416A" w:rsidRPr="00682F52" w:rsidRDefault="00F7416A" w:rsidP="00B4501E">
            <w:pPr>
              <w:pStyle w:val="TableText1"/>
            </w:pPr>
            <w:r w:rsidRPr="00682F52">
              <w:t>All</w:t>
            </w:r>
          </w:p>
        </w:tc>
      </w:tr>
      <w:tr w:rsidR="00F7416A" w:rsidRPr="00682F52" w14:paraId="3C6FC079" w14:textId="77777777" w:rsidTr="008211C1">
        <w:trPr>
          <w:trHeight w:val="510"/>
        </w:trPr>
        <w:tc>
          <w:tcPr>
            <w:tcW w:w="373" w:type="pct"/>
            <w:noWrap/>
            <w:hideMark/>
          </w:tcPr>
          <w:p w14:paraId="796A1698" w14:textId="77777777" w:rsidR="00F7416A" w:rsidRPr="00682F52" w:rsidRDefault="00F7416A" w:rsidP="00B4501E">
            <w:pPr>
              <w:pStyle w:val="TableText1"/>
            </w:pPr>
            <w:r w:rsidRPr="00682F52">
              <w:t>3094</w:t>
            </w:r>
          </w:p>
        </w:tc>
        <w:tc>
          <w:tcPr>
            <w:tcW w:w="2169" w:type="pct"/>
            <w:hideMark/>
          </w:tcPr>
          <w:p w14:paraId="75F1C56B" w14:textId="77777777" w:rsidR="00F7416A" w:rsidRPr="00682F52" w:rsidRDefault="00F7416A" w:rsidP="00B4501E">
            <w:pPr>
              <w:pStyle w:val="TableText1"/>
            </w:pPr>
            <w:r w:rsidRPr="00682F52">
              <w:t>A recurring appointment with this Scheduler ID and Shipper Appointment Request ID already exists.</w:t>
            </w:r>
          </w:p>
        </w:tc>
        <w:tc>
          <w:tcPr>
            <w:tcW w:w="1929" w:type="pct"/>
          </w:tcPr>
          <w:p w14:paraId="572F91FB" w14:textId="77777777" w:rsidR="00F7416A" w:rsidRPr="00682F52" w:rsidRDefault="00F7416A" w:rsidP="00B4501E">
            <w:pPr>
              <w:pStyle w:val="TableText1"/>
            </w:pPr>
          </w:p>
        </w:tc>
        <w:tc>
          <w:tcPr>
            <w:tcW w:w="529" w:type="pct"/>
            <w:noWrap/>
            <w:hideMark/>
          </w:tcPr>
          <w:p w14:paraId="57002A9D" w14:textId="77777777" w:rsidR="00F7416A" w:rsidRPr="00682F52" w:rsidRDefault="00F7416A" w:rsidP="00B4501E">
            <w:pPr>
              <w:pStyle w:val="TableText1"/>
            </w:pPr>
            <w:r w:rsidRPr="00682F52">
              <w:t>All</w:t>
            </w:r>
          </w:p>
        </w:tc>
      </w:tr>
      <w:tr w:rsidR="00F7416A" w:rsidRPr="00682F52" w14:paraId="165B7A6D" w14:textId="77777777" w:rsidTr="008211C1">
        <w:trPr>
          <w:trHeight w:val="255"/>
        </w:trPr>
        <w:tc>
          <w:tcPr>
            <w:tcW w:w="373" w:type="pct"/>
            <w:noWrap/>
            <w:hideMark/>
          </w:tcPr>
          <w:p w14:paraId="2637A9F7" w14:textId="77777777" w:rsidR="00F7416A" w:rsidRPr="00682F52" w:rsidRDefault="00F7416A" w:rsidP="00B4501E">
            <w:pPr>
              <w:pStyle w:val="TableText1"/>
            </w:pPr>
            <w:r w:rsidRPr="00682F52">
              <w:t>3095</w:t>
            </w:r>
          </w:p>
        </w:tc>
        <w:tc>
          <w:tcPr>
            <w:tcW w:w="2169" w:type="pct"/>
            <w:hideMark/>
          </w:tcPr>
          <w:p w14:paraId="40803190" w14:textId="77777777" w:rsidR="00F7416A" w:rsidRPr="00682F52" w:rsidRDefault="00F7416A" w:rsidP="00B4501E">
            <w:pPr>
              <w:pStyle w:val="TableText1"/>
            </w:pPr>
            <w:r w:rsidRPr="00682F52">
              <w:t>Effective End Date must not be greater than 12/31/2999</w:t>
            </w:r>
          </w:p>
        </w:tc>
        <w:tc>
          <w:tcPr>
            <w:tcW w:w="1929" w:type="pct"/>
          </w:tcPr>
          <w:p w14:paraId="10FA2A12" w14:textId="77777777" w:rsidR="00F7416A" w:rsidRPr="00682F52" w:rsidRDefault="00F7416A" w:rsidP="00B4501E">
            <w:pPr>
              <w:pStyle w:val="TableText1"/>
            </w:pPr>
          </w:p>
        </w:tc>
        <w:tc>
          <w:tcPr>
            <w:tcW w:w="529" w:type="pct"/>
            <w:noWrap/>
            <w:hideMark/>
          </w:tcPr>
          <w:p w14:paraId="682CB653" w14:textId="77777777" w:rsidR="00F7416A" w:rsidRPr="00682F52" w:rsidRDefault="00F7416A" w:rsidP="00B4501E">
            <w:pPr>
              <w:pStyle w:val="TableText1"/>
            </w:pPr>
            <w:r w:rsidRPr="00682F52">
              <w:t>All</w:t>
            </w:r>
          </w:p>
        </w:tc>
      </w:tr>
      <w:tr w:rsidR="00F7416A" w:rsidRPr="00682F52" w14:paraId="6F420E36" w14:textId="77777777" w:rsidTr="008211C1">
        <w:trPr>
          <w:trHeight w:val="255"/>
        </w:trPr>
        <w:tc>
          <w:tcPr>
            <w:tcW w:w="373" w:type="pct"/>
            <w:noWrap/>
            <w:hideMark/>
          </w:tcPr>
          <w:p w14:paraId="4E746D21" w14:textId="77777777" w:rsidR="00F7416A" w:rsidRPr="00682F52" w:rsidRDefault="00F7416A" w:rsidP="00B4501E">
            <w:pPr>
              <w:pStyle w:val="TableText1"/>
            </w:pPr>
            <w:r w:rsidRPr="00682F52">
              <w:t>3096</w:t>
            </w:r>
          </w:p>
        </w:tc>
        <w:tc>
          <w:tcPr>
            <w:tcW w:w="2169" w:type="pct"/>
            <w:hideMark/>
          </w:tcPr>
          <w:p w14:paraId="638B7A68" w14:textId="77777777" w:rsidR="00F7416A" w:rsidRPr="00682F52" w:rsidRDefault="00F7416A" w:rsidP="00B4501E">
            <w:pPr>
              <w:pStyle w:val="TableText1"/>
            </w:pPr>
            <w:r w:rsidRPr="00682F52">
              <w:t>Invalid Recurring Frequency</w:t>
            </w:r>
          </w:p>
        </w:tc>
        <w:tc>
          <w:tcPr>
            <w:tcW w:w="1929" w:type="pct"/>
          </w:tcPr>
          <w:p w14:paraId="78E3C570" w14:textId="77777777" w:rsidR="00F7416A" w:rsidRPr="00682F52" w:rsidRDefault="00F7416A" w:rsidP="00B4501E">
            <w:pPr>
              <w:pStyle w:val="TableText1"/>
            </w:pPr>
          </w:p>
        </w:tc>
        <w:tc>
          <w:tcPr>
            <w:tcW w:w="529" w:type="pct"/>
            <w:noWrap/>
            <w:hideMark/>
          </w:tcPr>
          <w:p w14:paraId="551A5BD6" w14:textId="77777777" w:rsidR="00F7416A" w:rsidRPr="00682F52" w:rsidRDefault="00F7416A" w:rsidP="00B4501E">
            <w:pPr>
              <w:pStyle w:val="TableText1"/>
            </w:pPr>
            <w:r w:rsidRPr="00682F52">
              <w:t>All</w:t>
            </w:r>
          </w:p>
        </w:tc>
      </w:tr>
      <w:tr w:rsidR="00F7416A" w:rsidRPr="00682F52" w14:paraId="1064D683" w14:textId="77777777" w:rsidTr="008211C1">
        <w:trPr>
          <w:trHeight w:val="510"/>
        </w:trPr>
        <w:tc>
          <w:tcPr>
            <w:tcW w:w="373" w:type="pct"/>
            <w:noWrap/>
            <w:hideMark/>
          </w:tcPr>
          <w:p w14:paraId="542815EB" w14:textId="77777777" w:rsidR="00F7416A" w:rsidRPr="00682F52" w:rsidRDefault="00F7416A" w:rsidP="00B4501E">
            <w:pPr>
              <w:pStyle w:val="TableText1"/>
            </w:pPr>
            <w:r w:rsidRPr="00682F52">
              <w:t>3098</w:t>
            </w:r>
          </w:p>
        </w:tc>
        <w:tc>
          <w:tcPr>
            <w:tcW w:w="2169" w:type="pct"/>
            <w:hideMark/>
          </w:tcPr>
          <w:p w14:paraId="20DDAC38" w14:textId="77777777" w:rsidR="00F7416A" w:rsidRPr="00682F52" w:rsidRDefault="00F7416A" w:rsidP="00B4501E">
            <w:pPr>
              <w:pStyle w:val="TableText1"/>
            </w:pPr>
            <w:r w:rsidRPr="00682F52">
              <w:t>The Priority Mail indicator is only valid on First-Class Contents</w:t>
            </w:r>
          </w:p>
        </w:tc>
        <w:tc>
          <w:tcPr>
            <w:tcW w:w="1929" w:type="pct"/>
          </w:tcPr>
          <w:p w14:paraId="73249DA2" w14:textId="77777777" w:rsidR="00F7416A" w:rsidRPr="00682F52" w:rsidRDefault="00F7416A" w:rsidP="00B4501E">
            <w:pPr>
              <w:pStyle w:val="TableText1"/>
            </w:pPr>
          </w:p>
        </w:tc>
        <w:tc>
          <w:tcPr>
            <w:tcW w:w="529" w:type="pct"/>
            <w:noWrap/>
            <w:hideMark/>
          </w:tcPr>
          <w:p w14:paraId="5EC04005" w14:textId="77777777" w:rsidR="00F7416A" w:rsidRPr="00682F52" w:rsidRDefault="00F7416A" w:rsidP="00B4501E">
            <w:pPr>
              <w:pStyle w:val="TableText1"/>
            </w:pPr>
            <w:r w:rsidRPr="00682F52">
              <w:t>All</w:t>
            </w:r>
          </w:p>
        </w:tc>
      </w:tr>
      <w:tr w:rsidR="00F7416A" w:rsidRPr="00682F52" w14:paraId="51F9DB77" w14:textId="77777777" w:rsidTr="008211C1">
        <w:trPr>
          <w:trHeight w:val="255"/>
        </w:trPr>
        <w:tc>
          <w:tcPr>
            <w:tcW w:w="373" w:type="pct"/>
            <w:noWrap/>
            <w:hideMark/>
          </w:tcPr>
          <w:p w14:paraId="07861923" w14:textId="77777777" w:rsidR="00F7416A" w:rsidRPr="00682F52" w:rsidRDefault="00F7416A" w:rsidP="00B4501E">
            <w:pPr>
              <w:pStyle w:val="TableText1"/>
            </w:pPr>
            <w:r w:rsidRPr="00682F52">
              <w:t>3099</w:t>
            </w:r>
          </w:p>
        </w:tc>
        <w:tc>
          <w:tcPr>
            <w:tcW w:w="2169" w:type="pct"/>
            <w:hideMark/>
          </w:tcPr>
          <w:p w14:paraId="3E7F1A5F" w14:textId="77777777" w:rsidR="00F7416A" w:rsidRPr="00682F52" w:rsidRDefault="00F7416A" w:rsidP="00B4501E">
            <w:pPr>
              <w:pStyle w:val="TableText1"/>
            </w:pPr>
            <w:r w:rsidRPr="00682F52">
              <w:t>At least 1 Pallet/Bedload count must be provided</w:t>
            </w:r>
          </w:p>
        </w:tc>
        <w:tc>
          <w:tcPr>
            <w:tcW w:w="1929" w:type="pct"/>
          </w:tcPr>
          <w:p w14:paraId="2D23935E" w14:textId="77777777" w:rsidR="00F7416A" w:rsidRPr="00682F52" w:rsidRDefault="00F7416A" w:rsidP="00B4501E">
            <w:pPr>
              <w:pStyle w:val="TableText1"/>
            </w:pPr>
          </w:p>
        </w:tc>
        <w:tc>
          <w:tcPr>
            <w:tcW w:w="529" w:type="pct"/>
            <w:noWrap/>
            <w:hideMark/>
          </w:tcPr>
          <w:p w14:paraId="48D9435B" w14:textId="77777777" w:rsidR="00F7416A" w:rsidRPr="00682F52" w:rsidRDefault="00F7416A" w:rsidP="00B4501E">
            <w:pPr>
              <w:pStyle w:val="TableText1"/>
            </w:pPr>
            <w:r w:rsidRPr="00682F52">
              <w:t>All</w:t>
            </w:r>
          </w:p>
        </w:tc>
      </w:tr>
      <w:tr w:rsidR="00F7416A" w:rsidRPr="00682F52" w14:paraId="127B4245" w14:textId="77777777" w:rsidTr="008211C1">
        <w:trPr>
          <w:trHeight w:val="255"/>
        </w:trPr>
        <w:tc>
          <w:tcPr>
            <w:tcW w:w="373" w:type="pct"/>
            <w:noWrap/>
            <w:hideMark/>
          </w:tcPr>
          <w:p w14:paraId="79654329" w14:textId="77777777" w:rsidR="00F7416A" w:rsidRPr="00682F52" w:rsidRDefault="00F7416A" w:rsidP="00B4501E">
            <w:pPr>
              <w:pStyle w:val="TableText1"/>
            </w:pPr>
            <w:r w:rsidRPr="00682F52">
              <w:t>3100</w:t>
            </w:r>
          </w:p>
        </w:tc>
        <w:tc>
          <w:tcPr>
            <w:tcW w:w="2169" w:type="pct"/>
            <w:hideMark/>
          </w:tcPr>
          <w:p w14:paraId="3CCE816B" w14:textId="77777777" w:rsidR="00F7416A" w:rsidRPr="00682F52" w:rsidRDefault="00F7416A" w:rsidP="00B4501E">
            <w:pPr>
              <w:pStyle w:val="TableText1"/>
            </w:pPr>
            <w:r w:rsidRPr="00682F52">
              <w:t>May not cancel/delete an online content(s)</w:t>
            </w:r>
          </w:p>
        </w:tc>
        <w:tc>
          <w:tcPr>
            <w:tcW w:w="1929" w:type="pct"/>
          </w:tcPr>
          <w:p w14:paraId="5947B3B8" w14:textId="77777777" w:rsidR="00F7416A" w:rsidRPr="00682F52" w:rsidRDefault="00F7416A" w:rsidP="00B4501E">
            <w:pPr>
              <w:pStyle w:val="TableText1"/>
            </w:pPr>
          </w:p>
        </w:tc>
        <w:tc>
          <w:tcPr>
            <w:tcW w:w="529" w:type="pct"/>
            <w:noWrap/>
            <w:hideMark/>
          </w:tcPr>
          <w:p w14:paraId="2EC68F7C" w14:textId="77777777" w:rsidR="00F7416A" w:rsidRPr="00682F52" w:rsidRDefault="00F7416A" w:rsidP="00B4501E">
            <w:pPr>
              <w:pStyle w:val="TableText1"/>
            </w:pPr>
            <w:r w:rsidRPr="00682F52">
              <w:t>All</w:t>
            </w:r>
          </w:p>
        </w:tc>
      </w:tr>
      <w:tr w:rsidR="00F7416A" w:rsidRPr="00682F52" w14:paraId="682FFDB6" w14:textId="77777777" w:rsidTr="008211C1">
        <w:trPr>
          <w:trHeight w:val="255"/>
        </w:trPr>
        <w:tc>
          <w:tcPr>
            <w:tcW w:w="373" w:type="pct"/>
            <w:noWrap/>
            <w:hideMark/>
          </w:tcPr>
          <w:p w14:paraId="1DAA09B7" w14:textId="77777777" w:rsidR="00F7416A" w:rsidRPr="00682F52" w:rsidRDefault="00F7416A" w:rsidP="00B4501E">
            <w:pPr>
              <w:pStyle w:val="TableText1"/>
            </w:pPr>
            <w:r w:rsidRPr="00682F52">
              <w:t>3102</w:t>
            </w:r>
          </w:p>
        </w:tc>
        <w:tc>
          <w:tcPr>
            <w:tcW w:w="2169" w:type="pct"/>
            <w:hideMark/>
          </w:tcPr>
          <w:p w14:paraId="1F43713F" w14:textId="77777777" w:rsidR="00F7416A" w:rsidRPr="00682F52" w:rsidRDefault="00F7416A" w:rsidP="00B4501E">
            <w:pPr>
              <w:pStyle w:val="TableText1"/>
            </w:pPr>
            <w:r w:rsidRPr="00682F52">
              <w:t>A one day In-Home Date Range may not be on a Sunday</w:t>
            </w:r>
          </w:p>
        </w:tc>
        <w:tc>
          <w:tcPr>
            <w:tcW w:w="1929" w:type="pct"/>
          </w:tcPr>
          <w:p w14:paraId="795C4777" w14:textId="77777777" w:rsidR="00F7416A" w:rsidRPr="00682F52" w:rsidRDefault="00F7416A" w:rsidP="00B4501E">
            <w:pPr>
              <w:pStyle w:val="TableText1"/>
            </w:pPr>
          </w:p>
        </w:tc>
        <w:tc>
          <w:tcPr>
            <w:tcW w:w="529" w:type="pct"/>
            <w:noWrap/>
            <w:hideMark/>
          </w:tcPr>
          <w:p w14:paraId="642E884E" w14:textId="77777777" w:rsidR="00F7416A" w:rsidRPr="00682F52" w:rsidRDefault="00F7416A" w:rsidP="00B4501E">
            <w:pPr>
              <w:pStyle w:val="TableText1"/>
            </w:pPr>
            <w:r w:rsidRPr="00682F52">
              <w:t>All</w:t>
            </w:r>
          </w:p>
        </w:tc>
      </w:tr>
      <w:tr w:rsidR="00F7416A" w:rsidRPr="00682F52" w14:paraId="1CB83400" w14:textId="77777777" w:rsidTr="008211C1">
        <w:trPr>
          <w:trHeight w:val="255"/>
        </w:trPr>
        <w:tc>
          <w:tcPr>
            <w:tcW w:w="373" w:type="pct"/>
            <w:noWrap/>
            <w:hideMark/>
          </w:tcPr>
          <w:p w14:paraId="1425261B" w14:textId="77777777" w:rsidR="00F7416A" w:rsidRPr="00682F52" w:rsidRDefault="00F7416A" w:rsidP="00B4501E">
            <w:pPr>
              <w:pStyle w:val="TableText1"/>
            </w:pPr>
            <w:r w:rsidRPr="00682F52">
              <w:t>3103</w:t>
            </w:r>
          </w:p>
        </w:tc>
        <w:tc>
          <w:tcPr>
            <w:tcW w:w="2169" w:type="pct"/>
            <w:hideMark/>
          </w:tcPr>
          <w:p w14:paraId="70339E5E" w14:textId="77777777" w:rsidR="00F7416A" w:rsidRPr="00682F52" w:rsidRDefault="00F7416A" w:rsidP="00B4501E">
            <w:pPr>
              <w:pStyle w:val="TableText1"/>
            </w:pPr>
            <w:r w:rsidRPr="00682F52">
              <w:t>Invalid Logistic Scheduler Corp ID</w:t>
            </w:r>
          </w:p>
        </w:tc>
        <w:tc>
          <w:tcPr>
            <w:tcW w:w="1929" w:type="pct"/>
          </w:tcPr>
          <w:p w14:paraId="074F5DB5" w14:textId="77777777" w:rsidR="00F7416A" w:rsidRPr="00682F52" w:rsidRDefault="00F7416A" w:rsidP="00B4501E">
            <w:pPr>
              <w:pStyle w:val="TableText1"/>
            </w:pPr>
          </w:p>
        </w:tc>
        <w:tc>
          <w:tcPr>
            <w:tcW w:w="529" w:type="pct"/>
            <w:noWrap/>
            <w:hideMark/>
          </w:tcPr>
          <w:p w14:paraId="0ACAAF6A" w14:textId="77777777" w:rsidR="00F7416A" w:rsidRPr="00682F52" w:rsidRDefault="00F7416A" w:rsidP="00B4501E">
            <w:pPr>
              <w:pStyle w:val="TableText1"/>
            </w:pPr>
            <w:r w:rsidRPr="00682F52">
              <w:t>All</w:t>
            </w:r>
          </w:p>
        </w:tc>
      </w:tr>
      <w:tr w:rsidR="00F7416A" w:rsidRPr="00682F52" w14:paraId="1BF3618D" w14:textId="77777777" w:rsidTr="008211C1">
        <w:trPr>
          <w:trHeight w:val="510"/>
        </w:trPr>
        <w:tc>
          <w:tcPr>
            <w:tcW w:w="373" w:type="pct"/>
            <w:noWrap/>
            <w:hideMark/>
          </w:tcPr>
          <w:p w14:paraId="61AFAA35" w14:textId="77777777" w:rsidR="00F7416A" w:rsidRPr="00682F52" w:rsidRDefault="00F7416A" w:rsidP="00B4501E">
            <w:pPr>
              <w:pStyle w:val="TableText1"/>
            </w:pPr>
            <w:r w:rsidRPr="00682F52">
              <w:lastRenderedPageBreak/>
              <w:t>3104</w:t>
            </w:r>
          </w:p>
        </w:tc>
        <w:tc>
          <w:tcPr>
            <w:tcW w:w="2169" w:type="pct"/>
            <w:hideMark/>
          </w:tcPr>
          <w:p w14:paraId="2B2194AA" w14:textId="77777777" w:rsidR="00F7416A" w:rsidRPr="00682F52" w:rsidRDefault="00F7416A" w:rsidP="00B4501E">
            <w:pPr>
              <w:pStyle w:val="TableText1"/>
            </w:pPr>
            <w:r w:rsidRPr="00682F52">
              <w:t>Invalid Logistic Scheduler ID for Logistic Scheduler Corp ID</w:t>
            </w:r>
          </w:p>
        </w:tc>
        <w:tc>
          <w:tcPr>
            <w:tcW w:w="1929" w:type="pct"/>
          </w:tcPr>
          <w:p w14:paraId="4250F654" w14:textId="77777777" w:rsidR="00F7416A" w:rsidRPr="00682F52" w:rsidRDefault="00F7416A" w:rsidP="00B4501E">
            <w:pPr>
              <w:pStyle w:val="TableText1"/>
            </w:pPr>
          </w:p>
        </w:tc>
        <w:tc>
          <w:tcPr>
            <w:tcW w:w="529" w:type="pct"/>
            <w:noWrap/>
            <w:hideMark/>
          </w:tcPr>
          <w:p w14:paraId="3706D3AD" w14:textId="77777777" w:rsidR="00F7416A" w:rsidRPr="00682F52" w:rsidRDefault="00F7416A" w:rsidP="00B4501E">
            <w:pPr>
              <w:pStyle w:val="TableText1"/>
            </w:pPr>
            <w:r w:rsidRPr="00682F52">
              <w:t>All</w:t>
            </w:r>
          </w:p>
        </w:tc>
      </w:tr>
      <w:tr w:rsidR="00F7416A" w:rsidRPr="00682F52" w14:paraId="6F3529D6" w14:textId="77777777" w:rsidTr="008211C1">
        <w:trPr>
          <w:trHeight w:val="510"/>
        </w:trPr>
        <w:tc>
          <w:tcPr>
            <w:tcW w:w="373" w:type="pct"/>
            <w:noWrap/>
            <w:hideMark/>
          </w:tcPr>
          <w:p w14:paraId="62F21F8F" w14:textId="77777777" w:rsidR="00F7416A" w:rsidRPr="00682F52" w:rsidRDefault="00F7416A" w:rsidP="00B4501E">
            <w:pPr>
              <w:pStyle w:val="TableText1"/>
            </w:pPr>
            <w:r w:rsidRPr="00682F52">
              <w:t>3105</w:t>
            </w:r>
          </w:p>
        </w:tc>
        <w:tc>
          <w:tcPr>
            <w:tcW w:w="2169" w:type="pct"/>
            <w:hideMark/>
          </w:tcPr>
          <w:p w14:paraId="7DB199C5" w14:textId="77777777" w:rsidR="00F7416A" w:rsidRPr="00682F52" w:rsidRDefault="00F7416A" w:rsidP="00B4501E">
            <w:pPr>
              <w:pStyle w:val="TableText1"/>
            </w:pPr>
            <w:r w:rsidRPr="00682F52">
              <w:t>Full content replacement is only valid when the Consignee Appointment ID is provided</w:t>
            </w:r>
          </w:p>
        </w:tc>
        <w:tc>
          <w:tcPr>
            <w:tcW w:w="1929" w:type="pct"/>
          </w:tcPr>
          <w:p w14:paraId="21651F31" w14:textId="77777777" w:rsidR="00F7416A" w:rsidRPr="00682F52" w:rsidRDefault="00F7416A" w:rsidP="00B4501E">
            <w:pPr>
              <w:pStyle w:val="TableText1"/>
            </w:pPr>
          </w:p>
        </w:tc>
        <w:tc>
          <w:tcPr>
            <w:tcW w:w="529" w:type="pct"/>
            <w:noWrap/>
            <w:hideMark/>
          </w:tcPr>
          <w:p w14:paraId="3F6A61C2" w14:textId="77777777" w:rsidR="00F7416A" w:rsidRPr="00682F52" w:rsidRDefault="00F7416A" w:rsidP="00B4501E">
            <w:pPr>
              <w:pStyle w:val="TableText1"/>
            </w:pPr>
            <w:r w:rsidRPr="00682F52">
              <w:t>All</w:t>
            </w:r>
          </w:p>
        </w:tc>
      </w:tr>
      <w:tr w:rsidR="00F7416A" w:rsidRPr="00682F52" w14:paraId="0010D59F" w14:textId="77777777" w:rsidTr="008211C1">
        <w:trPr>
          <w:trHeight w:val="510"/>
        </w:trPr>
        <w:tc>
          <w:tcPr>
            <w:tcW w:w="373" w:type="pct"/>
            <w:noWrap/>
            <w:hideMark/>
          </w:tcPr>
          <w:p w14:paraId="6592F931" w14:textId="77777777" w:rsidR="00F7416A" w:rsidRPr="00682F52" w:rsidRDefault="00F7416A" w:rsidP="00B4501E">
            <w:pPr>
              <w:pStyle w:val="TableText1"/>
            </w:pPr>
            <w:r w:rsidRPr="00682F52">
              <w:t>3106</w:t>
            </w:r>
          </w:p>
        </w:tc>
        <w:tc>
          <w:tcPr>
            <w:tcW w:w="2169" w:type="pct"/>
            <w:hideMark/>
          </w:tcPr>
          <w:p w14:paraId="526EAFC8" w14:textId="77777777" w:rsidR="00F7416A" w:rsidRPr="00682F52" w:rsidRDefault="00F7416A" w:rsidP="00B4501E">
            <w:pPr>
              <w:pStyle w:val="TableText1"/>
            </w:pPr>
            <w:r w:rsidRPr="00682F52">
              <w:t>Consignee does not support &lt;Mail Class&gt; for this message type.</w:t>
            </w:r>
          </w:p>
        </w:tc>
        <w:tc>
          <w:tcPr>
            <w:tcW w:w="1929" w:type="pct"/>
          </w:tcPr>
          <w:p w14:paraId="7B5A6378" w14:textId="77777777" w:rsidR="00F7416A" w:rsidRPr="00682F52" w:rsidRDefault="00F7416A" w:rsidP="00B4501E">
            <w:pPr>
              <w:pStyle w:val="TableText1"/>
            </w:pPr>
          </w:p>
        </w:tc>
        <w:tc>
          <w:tcPr>
            <w:tcW w:w="529" w:type="pct"/>
            <w:noWrap/>
            <w:hideMark/>
          </w:tcPr>
          <w:p w14:paraId="55A6EE4D" w14:textId="77777777" w:rsidR="00F7416A" w:rsidRPr="00682F52" w:rsidRDefault="00F7416A" w:rsidP="00B4501E">
            <w:pPr>
              <w:pStyle w:val="TableText1"/>
            </w:pPr>
            <w:r w:rsidRPr="00682F52">
              <w:t>All</w:t>
            </w:r>
          </w:p>
        </w:tc>
      </w:tr>
      <w:tr w:rsidR="00F7416A" w:rsidRPr="00682F52" w14:paraId="37FAFFE8" w14:textId="77777777" w:rsidTr="008211C1">
        <w:trPr>
          <w:trHeight w:val="255"/>
        </w:trPr>
        <w:tc>
          <w:tcPr>
            <w:tcW w:w="373" w:type="pct"/>
            <w:noWrap/>
            <w:hideMark/>
          </w:tcPr>
          <w:p w14:paraId="20DFD97B" w14:textId="77777777" w:rsidR="00F7416A" w:rsidRPr="00682F52" w:rsidRDefault="00F7416A" w:rsidP="00B4501E">
            <w:pPr>
              <w:pStyle w:val="TableText1"/>
            </w:pPr>
            <w:r w:rsidRPr="00682F52">
              <w:t>3107</w:t>
            </w:r>
          </w:p>
        </w:tc>
        <w:tc>
          <w:tcPr>
            <w:tcW w:w="2169" w:type="pct"/>
            <w:hideMark/>
          </w:tcPr>
          <w:p w14:paraId="46A6F74F" w14:textId="77777777" w:rsidR="00F7416A" w:rsidRPr="00682F52" w:rsidRDefault="00F7416A" w:rsidP="00B4501E">
            <w:pPr>
              <w:pStyle w:val="TableText1"/>
            </w:pPr>
            <w:r w:rsidRPr="00682F52">
              <w:t>Update/Cancel Refused – Content is Closed/Cancelled</w:t>
            </w:r>
          </w:p>
        </w:tc>
        <w:tc>
          <w:tcPr>
            <w:tcW w:w="1929" w:type="pct"/>
          </w:tcPr>
          <w:p w14:paraId="0E6A7EF3" w14:textId="77777777" w:rsidR="00F7416A" w:rsidRPr="00682F52" w:rsidRDefault="00F7416A" w:rsidP="00B4501E">
            <w:pPr>
              <w:pStyle w:val="TableText1"/>
            </w:pPr>
          </w:p>
        </w:tc>
        <w:tc>
          <w:tcPr>
            <w:tcW w:w="529" w:type="pct"/>
            <w:noWrap/>
            <w:hideMark/>
          </w:tcPr>
          <w:p w14:paraId="2694DD50" w14:textId="77777777" w:rsidR="00F7416A" w:rsidRPr="00682F52" w:rsidRDefault="00F7416A" w:rsidP="00B4501E">
            <w:pPr>
              <w:pStyle w:val="TableText1"/>
            </w:pPr>
            <w:r w:rsidRPr="00682F52">
              <w:t>All</w:t>
            </w:r>
          </w:p>
        </w:tc>
      </w:tr>
      <w:tr w:rsidR="00F7416A" w:rsidRPr="00682F52" w14:paraId="2FB688D0" w14:textId="77777777" w:rsidTr="008211C1">
        <w:trPr>
          <w:trHeight w:val="510"/>
        </w:trPr>
        <w:tc>
          <w:tcPr>
            <w:tcW w:w="373" w:type="pct"/>
            <w:noWrap/>
            <w:hideMark/>
          </w:tcPr>
          <w:p w14:paraId="333849D0" w14:textId="77777777" w:rsidR="00F7416A" w:rsidRPr="00682F52" w:rsidRDefault="00F7416A" w:rsidP="00B4501E">
            <w:pPr>
              <w:pStyle w:val="TableText1"/>
            </w:pPr>
            <w:r w:rsidRPr="00682F52">
              <w:t>3108</w:t>
            </w:r>
          </w:p>
        </w:tc>
        <w:tc>
          <w:tcPr>
            <w:tcW w:w="2169" w:type="pct"/>
            <w:hideMark/>
          </w:tcPr>
          <w:p w14:paraId="117484EF" w14:textId="77777777" w:rsidR="00F7416A" w:rsidRPr="00682F52" w:rsidRDefault="00F7416A" w:rsidP="00B4501E">
            <w:pPr>
              <w:pStyle w:val="TableText1"/>
            </w:pPr>
            <w:r w:rsidRPr="00682F52">
              <w:t>Appointment cannot contain both drop ship and First-Class contents</w:t>
            </w:r>
          </w:p>
        </w:tc>
        <w:tc>
          <w:tcPr>
            <w:tcW w:w="1929" w:type="pct"/>
          </w:tcPr>
          <w:p w14:paraId="3E1C8C88" w14:textId="77777777" w:rsidR="00F7416A" w:rsidRPr="00682F52" w:rsidRDefault="00F7416A" w:rsidP="00B4501E">
            <w:pPr>
              <w:pStyle w:val="TableText1"/>
            </w:pPr>
          </w:p>
        </w:tc>
        <w:tc>
          <w:tcPr>
            <w:tcW w:w="529" w:type="pct"/>
            <w:noWrap/>
            <w:hideMark/>
          </w:tcPr>
          <w:p w14:paraId="684810B9" w14:textId="77777777" w:rsidR="00F7416A" w:rsidRPr="00682F52" w:rsidRDefault="00F7416A" w:rsidP="00B4501E">
            <w:pPr>
              <w:pStyle w:val="TableText1"/>
            </w:pPr>
            <w:r w:rsidRPr="00682F52">
              <w:t>All</w:t>
            </w:r>
          </w:p>
        </w:tc>
      </w:tr>
      <w:tr w:rsidR="00F7416A" w:rsidRPr="00682F52" w14:paraId="616E3009" w14:textId="77777777" w:rsidTr="008211C1">
        <w:trPr>
          <w:trHeight w:val="510"/>
        </w:trPr>
        <w:tc>
          <w:tcPr>
            <w:tcW w:w="373" w:type="pct"/>
            <w:noWrap/>
          </w:tcPr>
          <w:p w14:paraId="08AB53DB" w14:textId="77777777" w:rsidR="00F7416A" w:rsidRPr="00682F52" w:rsidRDefault="00F7416A" w:rsidP="00B4501E">
            <w:pPr>
              <w:pStyle w:val="TableText1"/>
            </w:pPr>
            <w:r>
              <w:t>3110</w:t>
            </w:r>
          </w:p>
        </w:tc>
        <w:tc>
          <w:tcPr>
            <w:tcW w:w="2169" w:type="pct"/>
          </w:tcPr>
          <w:p w14:paraId="2FBCA631" w14:textId="77777777" w:rsidR="00F7416A" w:rsidRPr="002210A5" w:rsidRDefault="00F7416A" w:rsidP="00B4501E">
            <w:pPr>
              <w:rPr>
                <w:rFonts w:cs="Arial"/>
                <w:color w:val="000000"/>
              </w:rPr>
            </w:pPr>
            <w:r w:rsidRPr="002210A5">
              <w:rPr>
                <w:rFonts w:cs="Arial"/>
                <w:color w:val="000000"/>
              </w:rPr>
              <w:t>Content Cancel Refused – Content is associated to an Appointment</w:t>
            </w:r>
          </w:p>
        </w:tc>
        <w:tc>
          <w:tcPr>
            <w:tcW w:w="1929" w:type="pct"/>
          </w:tcPr>
          <w:p w14:paraId="73407107" w14:textId="77777777" w:rsidR="00F7416A" w:rsidRPr="002210A5" w:rsidRDefault="00F7416A" w:rsidP="00B4501E">
            <w:pPr>
              <w:rPr>
                <w:rFonts w:cs="Arial"/>
                <w:color w:val="000000"/>
              </w:rPr>
            </w:pPr>
            <w:r w:rsidRPr="002210A5">
              <w:rPr>
                <w:rFonts w:cs="Arial"/>
                <w:color w:val="000000"/>
              </w:rPr>
              <w:t>Please include the ConsigneeApptID in the DeliveryContentCancel message or select a different ConsigneeContentID.</w:t>
            </w:r>
          </w:p>
        </w:tc>
        <w:tc>
          <w:tcPr>
            <w:tcW w:w="529" w:type="pct"/>
            <w:noWrap/>
          </w:tcPr>
          <w:p w14:paraId="0A3D0179" w14:textId="77777777" w:rsidR="00F7416A" w:rsidRPr="00682F52" w:rsidRDefault="00F7416A" w:rsidP="00B4501E">
            <w:pPr>
              <w:pStyle w:val="TableText1"/>
            </w:pPr>
            <w:r>
              <w:t>All</w:t>
            </w:r>
          </w:p>
        </w:tc>
      </w:tr>
      <w:tr w:rsidR="00F7416A" w:rsidRPr="00682F52" w14:paraId="6713CCC2" w14:textId="77777777" w:rsidTr="008211C1">
        <w:trPr>
          <w:trHeight w:val="255"/>
        </w:trPr>
        <w:tc>
          <w:tcPr>
            <w:tcW w:w="373" w:type="pct"/>
            <w:noWrap/>
            <w:hideMark/>
          </w:tcPr>
          <w:p w14:paraId="5B35A222" w14:textId="77777777" w:rsidR="00F7416A" w:rsidRPr="00682F52" w:rsidRDefault="00F7416A" w:rsidP="00B4501E">
            <w:pPr>
              <w:pStyle w:val="TableText1"/>
            </w:pPr>
            <w:r w:rsidRPr="00682F52">
              <w:t>3118</w:t>
            </w:r>
          </w:p>
        </w:tc>
        <w:tc>
          <w:tcPr>
            <w:tcW w:w="2169" w:type="pct"/>
            <w:hideMark/>
          </w:tcPr>
          <w:p w14:paraId="3399DC87" w14:textId="77777777" w:rsidR="00F7416A" w:rsidRPr="00682F52" w:rsidRDefault="00F7416A" w:rsidP="00B4501E">
            <w:pPr>
              <w:pStyle w:val="TableText1"/>
            </w:pPr>
            <w:r w:rsidRPr="00682F52">
              <w:t>The Start Time may not be in the past</w:t>
            </w:r>
          </w:p>
        </w:tc>
        <w:tc>
          <w:tcPr>
            <w:tcW w:w="1929" w:type="pct"/>
          </w:tcPr>
          <w:p w14:paraId="30ADE948" w14:textId="77777777" w:rsidR="00F7416A" w:rsidRPr="00682F52" w:rsidRDefault="00F7416A" w:rsidP="00B4501E">
            <w:pPr>
              <w:pStyle w:val="TableText1"/>
            </w:pPr>
          </w:p>
        </w:tc>
        <w:tc>
          <w:tcPr>
            <w:tcW w:w="529" w:type="pct"/>
            <w:noWrap/>
            <w:hideMark/>
          </w:tcPr>
          <w:p w14:paraId="1ADB3883" w14:textId="77777777" w:rsidR="00F7416A" w:rsidRPr="00682F52" w:rsidRDefault="00F7416A" w:rsidP="00B4501E">
            <w:pPr>
              <w:pStyle w:val="TableText1"/>
            </w:pPr>
            <w:r w:rsidRPr="00682F52">
              <w:t>All</w:t>
            </w:r>
          </w:p>
        </w:tc>
      </w:tr>
      <w:tr w:rsidR="00F7416A" w:rsidRPr="00682F52" w14:paraId="5135170A" w14:textId="77777777" w:rsidTr="008211C1">
        <w:trPr>
          <w:trHeight w:val="510"/>
        </w:trPr>
        <w:tc>
          <w:tcPr>
            <w:tcW w:w="373" w:type="pct"/>
            <w:noWrap/>
            <w:hideMark/>
          </w:tcPr>
          <w:p w14:paraId="7DA32024" w14:textId="77777777" w:rsidR="00F7416A" w:rsidRPr="00682F52" w:rsidRDefault="00F7416A" w:rsidP="00B4501E">
            <w:pPr>
              <w:pStyle w:val="TableText1"/>
            </w:pPr>
            <w:r w:rsidRPr="00682F52">
              <w:t>3119</w:t>
            </w:r>
          </w:p>
        </w:tc>
        <w:tc>
          <w:tcPr>
            <w:tcW w:w="2169" w:type="pct"/>
            <w:hideMark/>
          </w:tcPr>
          <w:p w14:paraId="7614F3F8" w14:textId="77777777" w:rsidR="00F7416A" w:rsidRPr="00682F52" w:rsidRDefault="00F7416A" w:rsidP="00B4501E">
            <w:pPr>
              <w:pStyle w:val="TableText1"/>
            </w:pPr>
            <w:r w:rsidRPr="00682F52">
              <w:t>May not search for appointment slots more than 14 days after the current date</w:t>
            </w:r>
          </w:p>
        </w:tc>
        <w:tc>
          <w:tcPr>
            <w:tcW w:w="1929" w:type="pct"/>
          </w:tcPr>
          <w:p w14:paraId="1CE06AB4" w14:textId="77777777" w:rsidR="00F7416A" w:rsidRPr="00682F52" w:rsidRDefault="00F7416A" w:rsidP="00B4501E">
            <w:pPr>
              <w:pStyle w:val="TableText1"/>
            </w:pPr>
          </w:p>
        </w:tc>
        <w:tc>
          <w:tcPr>
            <w:tcW w:w="529" w:type="pct"/>
            <w:noWrap/>
            <w:hideMark/>
          </w:tcPr>
          <w:p w14:paraId="686A4DBC" w14:textId="77777777" w:rsidR="00F7416A" w:rsidRPr="00682F52" w:rsidRDefault="00F7416A" w:rsidP="00B4501E">
            <w:pPr>
              <w:pStyle w:val="TableText1"/>
            </w:pPr>
            <w:r w:rsidRPr="00682F52">
              <w:t>All</w:t>
            </w:r>
          </w:p>
        </w:tc>
      </w:tr>
      <w:tr w:rsidR="00F7416A" w:rsidRPr="00682F52" w14:paraId="7B013B8F" w14:textId="77777777" w:rsidTr="008211C1">
        <w:trPr>
          <w:trHeight w:val="510"/>
        </w:trPr>
        <w:tc>
          <w:tcPr>
            <w:tcW w:w="373" w:type="pct"/>
            <w:noWrap/>
            <w:hideMark/>
          </w:tcPr>
          <w:p w14:paraId="7CC1AA21" w14:textId="77777777" w:rsidR="00F7416A" w:rsidRPr="00682F52" w:rsidRDefault="00F7416A" w:rsidP="00B4501E">
            <w:pPr>
              <w:pStyle w:val="TableText1"/>
            </w:pPr>
            <w:r w:rsidRPr="00682F52">
              <w:t>3120</w:t>
            </w:r>
          </w:p>
        </w:tc>
        <w:tc>
          <w:tcPr>
            <w:tcW w:w="2169" w:type="pct"/>
            <w:hideMark/>
          </w:tcPr>
          <w:p w14:paraId="2CA8A97A" w14:textId="77777777" w:rsidR="00F7416A" w:rsidRPr="00682F52" w:rsidRDefault="00F7416A" w:rsidP="00B4501E">
            <w:pPr>
              <w:pStyle w:val="TableText1"/>
            </w:pPr>
            <w:r w:rsidRPr="00682F52">
              <w:t>An appointment cannot have both drop ship and Origin Entry content</w:t>
            </w:r>
          </w:p>
        </w:tc>
        <w:tc>
          <w:tcPr>
            <w:tcW w:w="1929" w:type="pct"/>
          </w:tcPr>
          <w:p w14:paraId="5D7A7FF7" w14:textId="77777777" w:rsidR="00F7416A" w:rsidRPr="00682F52" w:rsidRDefault="00F7416A" w:rsidP="00B4501E">
            <w:pPr>
              <w:pStyle w:val="TableText1"/>
            </w:pPr>
          </w:p>
        </w:tc>
        <w:tc>
          <w:tcPr>
            <w:tcW w:w="529" w:type="pct"/>
            <w:noWrap/>
            <w:hideMark/>
          </w:tcPr>
          <w:p w14:paraId="3F8C0DFB" w14:textId="77777777" w:rsidR="00F7416A" w:rsidRPr="00682F52" w:rsidRDefault="00F7416A" w:rsidP="00B4501E">
            <w:pPr>
              <w:pStyle w:val="TableText1"/>
            </w:pPr>
            <w:r w:rsidRPr="00682F52">
              <w:t>All</w:t>
            </w:r>
          </w:p>
        </w:tc>
      </w:tr>
      <w:tr w:rsidR="00F7416A" w:rsidRPr="00682F52" w14:paraId="42987C0B" w14:textId="77777777" w:rsidTr="008211C1">
        <w:trPr>
          <w:trHeight w:val="255"/>
        </w:trPr>
        <w:tc>
          <w:tcPr>
            <w:tcW w:w="373" w:type="pct"/>
            <w:noWrap/>
            <w:hideMark/>
          </w:tcPr>
          <w:p w14:paraId="7956D3EF" w14:textId="77777777" w:rsidR="00F7416A" w:rsidRPr="00682F52" w:rsidRDefault="00F7416A" w:rsidP="00B4501E">
            <w:pPr>
              <w:pStyle w:val="TableText1"/>
            </w:pPr>
            <w:r w:rsidRPr="00682F52">
              <w:t>3122</w:t>
            </w:r>
          </w:p>
        </w:tc>
        <w:tc>
          <w:tcPr>
            <w:tcW w:w="2169" w:type="pct"/>
            <w:hideMark/>
          </w:tcPr>
          <w:p w14:paraId="130D62C0" w14:textId="77777777" w:rsidR="00F7416A" w:rsidRPr="00682F52" w:rsidRDefault="00F7416A" w:rsidP="00B4501E">
            <w:pPr>
              <w:pStyle w:val="TableText1"/>
            </w:pPr>
            <w:r w:rsidRPr="00682F52">
              <w:t>Invalid Customer Registration ID for Scheduler ID</w:t>
            </w:r>
          </w:p>
        </w:tc>
        <w:tc>
          <w:tcPr>
            <w:tcW w:w="1929" w:type="pct"/>
          </w:tcPr>
          <w:p w14:paraId="03921B06" w14:textId="77777777" w:rsidR="00F7416A" w:rsidRPr="00682F52" w:rsidRDefault="00F7416A" w:rsidP="00B4501E">
            <w:pPr>
              <w:pStyle w:val="TableText1"/>
            </w:pPr>
          </w:p>
        </w:tc>
        <w:tc>
          <w:tcPr>
            <w:tcW w:w="529" w:type="pct"/>
            <w:noWrap/>
            <w:hideMark/>
          </w:tcPr>
          <w:p w14:paraId="17235C4C" w14:textId="77777777" w:rsidR="00F7416A" w:rsidRPr="00682F52" w:rsidRDefault="00F7416A" w:rsidP="00B4501E">
            <w:pPr>
              <w:pStyle w:val="TableText1"/>
            </w:pPr>
            <w:r w:rsidRPr="00682F52">
              <w:t>All</w:t>
            </w:r>
          </w:p>
        </w:tc>
      </w:tr>
      <w:tr w:rsidR="00F7416A" w:rsidRPr="00682F52" w14:paraId="0C8230EE" w14:textId="77777777" w:rsidTr="008211C1">
        <w:trPr>
          <w:trHeight w:val="510"/>
        </w:trPr>
        <w:tc>
          <w:tcPr>
            <w:tcW w:w="373" w:type="pct"/>
            <w:noWrap/>
            <w:hideMark/>
          </w:tcPr>
          <w:p w14:paraId="6EDB80D1" w14:textId="77777777" w:rsidR="00F7416A" w:rsidRPr="00682F52" w:rsidRDefault="00F7416A" w:rsidP="00B4501E">
            <w:pPr>
              <w:pStyle w:val="TableText1"/>
            </w:pPr>
            <w:r w:rsidRPr="00682F52">
              <w:t>3123</w:t>
            </w:r>
          </w:p>
        </w:tc>
        <w:tc>
          <w:tcPr>
            <w:tcW w:w="2169" w:type="pct"/>
            <w:hideMark/>
          </w:tcPr>
          <w:p w14:paraId="75E9D56C" w14:textId="77777777" w:rsidR="00F7416A" w:rsidRPr="00682F52" w:rsidRDefault="00F7416A" w:rsidP="00B4501E">
            <w:pPr>
              <w:pStyle w:val="TableText1"/>
            </w:pPr>
            <w:r w:rsidRPr="00682F52">
              <w:t>Facility cannot be modified for Recurring Appointment sequences.</w:t>
            </w:r>
          </w:p>
        </w:tc>
        <w:tc>
          <w:tcPr>
            <w:tcW w:w="1929" w:type="pct"/>
          </w:tcPr>
          <w:p w14:paraId="26AD880C" w14:textId="77777777" w:rsidR="00F7416A" w:rsidRPr="00682F52" w:rsidRDefault="00F7416A" w:rsidP="00B4501E">
            <w:pPr>
              <w:pStyle w:val="TableText1"/>
            </w:pPr>
          </w:p>
        </w:tc>
        <w:tc>
          <w:tcPr>
            <w:tcW w:w="529" w:type="pct"/>
            <w:noWrap/>
            <w:hideMark/>
          </w:tcPr>
          <w:p w14:paraId="6A48F8EB" w14:textId="77777777" w:rsidR="00F7416A" w:rsidRPr="00682F52" w:rsidRDefault="00F7416A" w:rsidP="00B4501E">
            <w:pPr>
              <w:pStyle w:val="TableText1"/>
            </w:pPr>
            <w:r w:rsidRPr="00682F52">
              <w:t>All</w:t>
            </w:r>
          </w:p>
        </w:tc>
      </w:tr>
      <w:tr w:rsidR="00F7416A" w:rsidRPr="00682F52" w14:paraId="61FB8F3B" w14:textId="77777777" w:rsidTr="008211C1">
        <w:trPr>
          <w:trHeight w:val="1020"/>
        </w:trPr>
        <w:tc>
          <w:tcPr>
            <w:tcW w:w="373" w:type="pct"/>
            <w:noWrap/>
            <w:hideMark/>
          </w:tcPr>
          <w:p w14:paraId="799BE0F7" w14:textId="77777777" w:rsidR="00F7416A" w:rsidRPr="00682F52" w:rsidRDefault="00F7416A" w:rsidP="00B4501E">
            <w:pPr>
              <w:pStyle w:val="TableText1"/>
            </w:pPr>
            <w:r w:rsidRPr="00682F52">
              <w:t>3125</w:t>
            </w:r>
          </w:p>
        </w:tc>
        <w:tc>
          <w:tcPr>
            <w:tcW w:w="2169" w:type="pct"/>
            <w:hideMark/>
          </w:tcPr>
          <w:p w14:paraId="6C126102" w14:textId="77777777" w:rsidR="00F7416A" w:rsidRPr="00682F52" w:rsidRDefault="00F7416A" w:rsidP="00B4501E">
            <w:pPr>
              <w:pStyle w:val="TableText1"/>
            </w:pPr>
            <w:r w:rsidRPr="00682F52">
              <w:t>Query Refused – {Recurring Appointment Sequence/Unscheduled Appointment/ Appointment Shell} querying is not supported in PartnerApptQueryRequest.</w:t>
            </w:r>
          </w:p>
        </w:tc>
        <w:tc>
          <w:tcPr>
            <w:tcW w:w="1929" w:type="pct"/>
          </w:tcPr>
          <w:p w14:paraId="18207E8B" w14:textId="77777777" w:rsidR="00F7416A" w:rsidRPr="00682F52" w:rsidRDefault="00F7416A" w:rsidP="00B4501E">
            <w:pPr>
              <w:pStyle w:val="TableText1"/>
            </w:pPr>
          </w:p>
        </w:tc>
        <w:tc>
          <w:tcPr>
            <w:tcW w:w="529" w:type="pct"/>
            <w:noWrap/>
            <w:hideMark/>
          </w:tcPr>
          <w:p w14:paraId="31A354DE" w14:textId="77777777" w:rsidR="00F7416A" w:rsidRPr="00682F52" w:rsidRDefault="00F7416A" w:rsidP="00B4501E">
            <w:pPr>
              <w:pStyle w:val="TableText1"/>
            </w:pPr>
            <w:r w:rsidRPr="00682F52">
              <w:t>All</w:t>
            </w:r>
          </w:p>
        </w:tc>
      </w:tr>
      <w:tr w:rsidR="00F7416A" w:rsidRPr="00682F52" w14:paraId="5DF21AC6" w14:textId="77777777" w:rsidTr="008211C1">
        <w:trPr>
          <w:trHeight w:val="510"/>
        </w:trPr>
        <w:tc>
          <w:tcPr>
            <w:tcW w:w="373" w:type="pct"/>
            <w:noWrap/>
            <w:hideMark/>
          </w:tcPr>
          <w:p w14:paraId="0AB2A853" w14:textId="77777777" w:rsidR="00F7416A" w:rsidRPr="00682F52" w:rsidRDefault="00F7416A" w:rsidP="00B4501E">
            <w:pPr>
              <w:pStyle w:val="TableText1"/>
            </w:pPr>
            <w:r w:rsidRPr="00682F52">
              <w:t>3126</w:t>
            </w:r>
          </w:p>
        </w:tc>
        <w:tc>
          <w:tcPr>
            <w:tcW w:w="2169" w:type="pct"/>
            <w:hideMark/>
          </w:tcPr>
          <w:p w14:paraId="02F01C1F" w14:textId="77777777" w:rsidR="00F7416A" w:rsidRPr="00682F52" w:rsidRDefault="00F7416A" w:rsidP="00B4501E">
            <w:pPr>
              <w:pStyle w:val="TableText1"/>
            </w:pPr>
            <w:r w:rsidRPr="00682F52">
              <w:t>Either the Submitting Party Scheduler ID or Customer Registration ID is required</w:t>
            </w:r>
          </w:p>
        </w:tc>
        <w:tc>
          <w:tcPr>
            <w:tcW w:w="1929" w:type="pct"/>
          </w:tcPr>
          <w:p w14:paraId="50738BEE" w14:textId="77777777" w:rsidR="00F7416A" w:rsidRPr="00682F52" w:rsidRDefault="00F7416A" w:rsidP="00B4501E">
            <w:pPr>
              <w:pStyle w:val="TableText1"/>
            </w:pPr>
          </w:p>
        </w:tc>
        <w:tc>
          <w:tcPr>
            <w:tcW w:w="529" w:type="pct"/>
            <w:noWrap/>
            <w:hideMark/>
          </w:tcPr>
          <w:p w14:paraId="7BCC0BEA" w14:textId="77777777" w:rsidR="00F7416A" w:rsidRPr="00682F52" w:rsidRDefault="00F7416A" w:rsidP="00B4501E">
            <w:pPr>
              <w:pStyle w:val="TableText1"/>
            </w:pPr>
            <w:r w:rsidRPr="00682F52">
              <w:t>All</w:t>
            </w:r>
          </w:p>
        </w:tc>
      </w:tr>
      <w:tr w:rsidR="00F7416A" w:rsidRPr="00682F52" w14:paraId="356378CE" w14:textId="77777777" w:rsidTr="008211C1">
        <w:trPr>
          <w:trHeight w:val="255"/>
        </w:trPr>
        <w:tc>
          <w:tcPr>
            <w:tcW w:w="373" w:type="pct"/>
            <w:noWrap/>
            <w:hideMark/>
          </w:tcPr>
          <w:p w14:paraId="2BFA070E" w14:textId="77777777" w:rsidR="00F7416A" w:rsidRPr="00682F52" w:rsidRDefault="00F7416A" w:rsidP="00B4501E">
            <w:pPr>
              <w:pStyle w:val="TableText1"/>
            </w:pPr>
            <w:r w:rsidRPr="00682F52">
              <w:t>3127</w:t>
            </w:r>
          </w:p>
        </w:tc>
        <w:tc>
          <w:tcPr>
            <w:tcW w:w="2169" w:type="pct"/>
            <w:hideMark/>
          </w:tcPr>
          <w:p w14:paraId="31ED77DB" w14:textId="77777777" w:rsidR="00F7416A" w:rsidRPr="00682F52" w:rsidRDefault="00F7416A" w:rsidP="00B4501E">
            <w:pPr>
              <w:pStyle w:val="TableText1"/>
            </w:pPr>
            <w:r w:rsidRPr="00682F52">
              <w:t>Invalid Submitting Party Scheduler ID</w:t>
            </w:r>
          </w:p>
        </w:tc>
        <w:tc>
          <w:tcPr>
            <w:tcW w:w="1929" w:type="pct"/>
          </w:tcPr>
          <w:p w14:paraId="7E1BE93E" w14:textId="77777777" w:rsidR="00F7416A" w:rsidRPr="00682F52" w:rsidRDefault="00F7416A" w:rsidP="00B4501E">
            <w:pPr>
              <w:pStyle w:val="TableText1"/>
            </w:pPr>
          </w:p>
        </w:tc>
        <w:tc>
          <w:tcPr>
            <w:tcW w:w="529" w:type="pct"/>
            <w:noWrap/>
            <w:hideMark/>
          </w:tcPr>
          <w:p w14:paraId="0FCFE3D1" w14:textId="77777777" w:rsidR="00F7416A" w:rsidRPr="00682F52" w:rsidRDefault="00F7416A" w:rsidP="00B4501E">
            <w:pPr>
              <w:pStyle w:val="TableText1"/>
            </w:pPr>
            <w:r w:rsidRPr="00682F52">
              <w:t>All</w:t>
            </w:r>
          </w:p>
        </w:tc>
      </w:tr>
      <w:tr w:rsidR="00F7416A" w:rsidRPr="00682F52" w14:paraId="7BA738D9" w14:textId="77777777" w:rsidTr="008211C1">
        <w:trPr>
          <w:trHeight w:val="510"/>
        </w:trPr>
        <w:tc>
          <w:tcPr>
            <w:tcW w:w="373" w:type="pct"/>
            <w:noWrap/>
            <w:hideMark/>
          </w:tcPr>
          <w:p w14:paraId="441E534C" w14:textId="77777777" w:rsidR="00F7416A" w:rsidRPr="00682F52" w:rsidRDefault="00F7416A" w:rsidP="00B4501E">
            <w:pPr>
              <w:pStyle w:val="TableText1"/>
            </w:pPr>
            <w:r w:rsidRPr="00682F52">
              <w:t>3128</w:t>
            </w:r>
          </w:p>
        </w:tc>
        <w:tc>
          <w:tcPr>
            <w:tcW w:w="2169" w:type="pct"/>
            <w:hideMark/>
          </w:tcPr>
          <w:p w14:paraId="5A6E69FE" w14:textId="77777777" w:rsidR="00F7416A" w:rsidRPr="00682F52" w:rsidRDefault="00F7416A" w:rsidP="00B4501E">
            <w:pPr>
              <w:pStyle w:val="TableText1"/>
            </w:pPr>
            <w:r w:rsidRPr="00682F52">
              <w:t>A Recurring Origin Entry Appointment Sequence must have a Weekly Frequency of “Weekly”</w:t>
            </w:r>
          </w:p>
        </w:tc>
        <w:tc>
          <w:tcPr>
            <w:tcW w:w="1929" w:type="pct"/>
          </w:tcPr>
          <w:p w14:paraId="58E517E1" w14:textId="77777777" w:rsidR="00F7416A" w:rsidRPr="00682F52" w:rsidRDefault="00F7416A" w:rsidP="00B4501E">
            <w:pPr>
              <w:pStyle w:val="TableText1"/>
            </w:pPr>
          </w:p>
        </w:tc>
        <w:tc>
          <w:tcPr>
            <w:tcW w:w="529" w:type="pct"/>
            <w:noWrap/>
            <w:hideMark/>
          </w:tcPr>
          <w:p w14:paraId="67D1EE13" w14:textId="77777777" w:rsidR="00F7416A" w:rsidRPr="00682F52" w:rsidRDefault="00F7416A" w:rsidP="00B4501E">
            <w:pPr>
              <w:pStyle w:val="TableText1"/>
            </w:pPr>
            <w:r w:rsidRPr="00682F52">
              <w:t>All</w:t>
            </w:r>
          </w:p>
        </w:tc>
      </w:tr>
      <w:tr w:rsidR="00F7416A" w:rsidRPr="00682F52" w14:paraId="595AB5FD" w14:textId="77777777" w:rsidTr="008211C1">
        <w:trPr>
          <w:trHeight w:val="510"/>
        </w:trPr>
        <w:tc>
          <w:tcPr>
            <w:tcW w:w="373" w:type="pct"/>
            <w:noWrap/>
            <w:hideMark/>
          </w:tcPr>
          <w:p w14:paraId="593CD6E4" w14:textId="77777777" w:rsidR="00F7416A" w:rsidRPr="00682F52" w:rsidRDefault="00F7416A" w:rsidP="00B4501E">
            <w:pPr>
              <w:pStyle w:val="TableText1"/>
            </w:pPr>
            <w:r w:rsidRPr="00682F52">
              <w:t>3129</w:t>
            </w:r>
          </w:p>
        </w:tc>
        <w:tc>
          <w:tcPr>
            <w:tcW w:w="2169" w:type="pct"/>
            <w:hideMark/>
          </w:tcPr>
          <w:p w14:paraId="0E0CBEA0" w14:textId="77777777" w:rsidR="00F7416A" w:rsidRPr="00682F52" w:rsidRDefault="00F7416A" w:rsidP="00B4501E">
            <w:pPr>
              <w:pStyle w:val="TableText1"/>
            </w:pPr>
            <w:r w:rsidRPr="00682F52">
              <w:t>A Rate Type must be selected for Package Services content</w:t>
            </w:r>
          </w:p>
        </w:tc>
        <w:tc>
          <w:tcPr>
            <w:tcW w:w="1929" w:type="pct"/>
          </w:tcPr>
          <w:p w14:paraId="19F9B2C7" w14:textId="77777777" w:rsidR="00F7416A" w:rsidRPr="00C53BF9" w:rsidRDefault="00F7416A" w:rsidP="00B4501E">
            <w:pPr>
              <w:rPr>
                <w:rFonts w:cs="Arial"/>
                <w:color w:val="000000"/>
              </w:rPr>
            </w:pPr>
            <w:r w:rsidRPr="00C53BF9">
              <w:rPr>
                <w:rFonts w:cs="Arial"/>
                <w:color w:val="000000"/>
              </w:rPr>
              <w:t>Select a Rate Type for the Package Services content. Valid Rate Types are B (Bound Printed Material), F (Media), and L (Library).</w:t>
            </w:r>
          </w:p>
        </w:tc>
        <w:tc>
          <w:tcPr>
            <w:tcW w:w="529" w:type="pct"/>
            <w:noWrap/>
            <w:hideMark/>
          </w:tcPr>
          <w:p w14:paraId="1B4C4E0B" w14:textId="77777777" w:rsidR="00F7416A" w:rsidRPr="00682F52" w:rsidRDefault="00F7416A" w:rsidP="00B4501E">
            <w:pPr>
              <w:pStyle w:val="TableText1"/>
            </w:pPr>
            <w:r w:rsidRPr="00682F52">
              <w:t>All</w:t>
            </w:r>
          </w:p>
        </w:tc>
      </w:tr>
      <w:tr w:rsidR="00F7416A" w:rsidRPr="00682F52" w14:paraId="472C00E2" w14:textId="77777777" w:rsidTr="008211C1">
        <w:trPr>
          <w:trHeight w:val="255"/>
        </w:trPr>
        <w:tc>
          <w:tcPr>
            <w:tcW w:w="373" w:type="pct"/>
            <w:noWrap/>
            <w:hideMark/>
          </w:tcPr>
          <w:p w14:paraId="08049B62" w14:textId="77777777" w:rsidR="00F7416A" w:rsidRPr="00682F52" w:rsidRDefault="00F7416A" w:rsidP="00B4501E">
            <w:pPr>
              <w:pStyle w:val="TableText1"/>
            </w:pPr>
            <w:r w:rsidRPr="00682F52">
              <w:t>3130</w:t>
            </w:r>
          </w:p>
        </w:tc>
        <w:tc>
          <w:tcPr>
            <w:tcW w:w="2169" w:type="pct"/>
            <w:hideMark/>
          </w:tcPr>
          <w:p w14:paraId="33C9A45E" w14:textId="77777777" w:rsidR="00F7416A" w:rsidRPr="00682F52" w:rsidRDefault="00F7416A" w:rsidP="00B4501E">
            <w:pPr>
              <w:pStyle w:val="TableText1"/>
            </w:pPr>
            <w:r w:rsidRPr="00682F52">
              <w:t>Invalid Customer / Supplier Agreement ID</w:t>
            </w:r>
          </w:p>
        </w:tc>
        <w:tc>
          <w:tcPr>
            <w:tcW w:w="1929" w:type="pct"/>
          </w:tcPr>
          <w:p w14:paraId="59B3729A" w14:textId="77777777" w:rsidR="00F7416A" w:rsidRPr="00682F52" w:rsidRDefault="00F7416A" w:rsidP="00B4501E">
            <w:pPr>
              <w:pStyle w:val="TableText1"/>
            </w:pPr>
          </w:p>
        </w:tc>
        <w:tc>
          <w:tcPr>
            <w:tcW w:w="529" w:type="pct"/>
            <w:noWrap/>
            <w:hideMark/>
          </w:tcPr>
          <w:p w14:paraId="54407096" w14:textId="77777777" w:rsidR="00F7416A" w:rsidRPr="00682F52" w:rsidRDefault="00F7416A" w:rsidP="00B4501E">
            <w:pPr>
              <w:pStyle w:val="TableText1"/>
            </w:pPr>
            <w:r w:rsidRPr="00682F52">
              <w:t>All</w:t>
            </w:r>
          </w:p>
        </w:tc>
      </w:tr>
      <w:tr w:rsidR="00F7416A" w:rsidRPr="00682F52" w14:paraId="06F6C7E5" w14:textId="77777777" w:rsidTr="008211C1">
        <w:trPr>
          <w:trHeight w:val="765"/>
        </w:trPr>
        <w:tc>
          <w:tcPr>
            <w:tcW w:w="373" w:type="pct"/>
            <w:noWrap/>
            <w:hideMark/>
          </w:tcPr>
          <w:p w14:paraId="7E2AC87F" w14:textId="77777777" w:rsidR="00F7416A" w:rsidRPr="00682F52" w:rsidRDefault="00F7416A" w:rsidP="00B4501E">
            <w:pPr>
              <w:pStyle w:val="TableText1"/>
            </w:pPr>
            <w:r w:rsidRPr="00682F52">
              <w:t>3131</w:t>
            </w:r>
          </w:p>
        </w:tc>
        <w:tc>
          <w:tcPr>
            <w:tcW w:w="2169" w:type="pct"/>
            <w:hideMark/>
          </w:tcPr>
          <w:p w14:paraId="4A5AADA4" w14:textId="77777777" w:rsidR="00F7416A" w:rsidRPr="00682F52" w:rsidRDefault="00F7416A" w:rsidP="00B4501E">
            <w:pPr>
              <w:pStyle w:val="TableText1"/>
            </w:pPr>
            <w:r w:rsidRPr="00682F52">
              <w:t>Update Refused - Mail Class cannot be modified. There is at least one &lt;Mail Class&gt; content associated to this appointment.</w:t>
            </w:r>
          </w:p>
        </w:tc>
        <w:tc>
          <w:tcPr>
            <w:tcW w:w="1929" w:type="pct"/>
          </w:tcPr>
          <w:p w14:paraId="13C45003" w14:textId="77777777" w:rsidR="00F7416A" w:rsidRPr="00682F52" w:rsidRDefault="00F7416A" w:rsidP="00B4501E">
            <w:pPr>
              <w:pStyle w:val="TableText1"/>
            </w:pPr>
          </w:p>
        </w:tc>
        <w:tc>
          <w:tcPr>
            <w:tcW w:w="529" w:type="pct"/>
            <w:noWrap/>
            <w:hideMark/>
          </w:tcPr>
          <w:p w14:paraId="6D3E37FD" w14:textId="77777777" w:rsidR="00F7416A" w:rsidRPr="00682F52" w:rsidRDefault="00F7416A" w:rsidP="00B4501E">
            <w:pPr>
              <w:pStyle w:val="TableText1"/>
            </w:pPr>
            <w:r w:rsidRPr="00682F52">
              <w:t>All</w:t>
            </w:r>
          </w:p>
        </w:tc>
      </w:tr>
      <w:tr w:rsidR="00F7416A" w:rsidRPr="00682F52" w14:paraId="71BC46DB" w14:textId="77777777" w:rsidTr="008211C1">
        <w:trPr>
          <w:trHeight w:val="255"/>
        </w:trPr>
        <w:tc>
          <w:tcPr>
            <w:tcW w:w="373" w:type="pct"/>
            <w:noWrap/>
            <w:hideMark/>
          </w:tcPr>
          <w:p w14:paraId="445F4DB8" w14:textId="77777777" w:rsidR="00F7416A" w:rsidRPr="00682F52" w:rsidRDefault="00F7416A" w:rsidP="00B4501E">
            <w:pPr>
              <w:pStyle w:val="TableText1"/>
            </w:pPr>
            <w:r w:rsidRPr="00682F52">
              <w:t>3133</w:t>
            </w:r>
          </w:p>
        </w:tc>
        <w:tc>
          <w:tcPr>
            <w:tcW w:w="2169" w:type="pct"/>
            <w:hideMark/>
          </w:tcPr>
          <w:p w14:paraId="17356829" w14:textId="77777777" w:rsidR="00F7416A" w:rsidRPr="00682F52" w:rsidRDefault="00F7416A" w:rsidP="00B4501E">
            <w:pPr>
              <w:pStyle w:val="TableText1"/>
            </w:pPr>
            <w:r w:rsidRPr="00682F52">
              <w:t>Scheduler cannot be modified for stand-alone contents</w:t>
            </w:r>
          </w:p>
        </w:tc>
        <w:tc>
          <w:tcPr>
            <w:tcW w:w="1929" w:type="pct"/>
          </w:tcPr>
          <w:p w14:paraId="76E997FA" w14:textId="77777777" w:rsidR="00F7416A" w:rsidRPr="00682F52" w:rsidRDefault="00F7416A" w:rsidP="00B4501E">
            <w:pPr>
              <w:pStyle w:val="TableText1"/>
            </w:pPr>
          </w:p>
        </w:tc>
        <w:tc>
          <w:tcPr>
            <w:tcW w:w="529" w:type="pct"/>
            <w:noWrap/>
            <w:hideMark/>
          </w:tcPr>
          <w:p w14:paraId="7A783CAA" w14:textId="77777777" w:rsidR="00F7416A" w:rsidRPr="00682F52" w:rsidRDefault="00F7416A" w:rsidP="00B4501E">
            <w:pPr>
              <w:pStyle w:val="TableText1"/>
            </w:pPr>
            <w:r w:rsidRPr="00682F52">
              <w:t>All</w:t>
            </w:r>
          </w:p>
        </w:tc>
      </w:tr>
      <w:tr w:rsidR="00F7416A" w:rsidRPr="00682F52" w14:paraId="5DF5AC45" w14:textId="77777777" w:rsidTr="008211C1">
        <w:trPr>
          <w:trHeight w:val="765"/>
        </w:trPr>
        <w:tc>
          <w:tcPr>
            <w:tcW w:w="373" w:type="pct"/>
            <w:noWrap/>
            <w:hideMark/>
          </w:tcPr>
          <w:p w14:paraId="5EF73E8F" w14:textId="77777777" w:rsidR="00F7416A" w:rsidRPr="00682F52" w:rsidRDefault="00F7416A" w:rsidP="00B4501E">
            <w:pPr>
              <w:pStyle w:val="TableText1"/>
            </w:pPr>
            <w:r w:rsidRPr="00682F52">
              <w:t>3134</w:t>
            </w:r>
          </w:p>
        </w:tc>
        <w:tc>
          <w:tcPr>
            <w:tcW w:w="2169" w:type="pct"/>
            <w:hideMark/>
          </w:tcPr>
          <w:p w14:paraId="4E27EFA8" w14:textId="77777777" w:rsidR="00F7416A" w:rsidRPr="00682F52" w:rsidRDefault="00F7416A" w:rsidP="00B4501E">
            <w:pPr>
              <w:pStyle w:val="TableText1"/>
            </w:pPr>
            <w:r w:rsidRPr="00682F52">
              <w:t>May not create this appointment with the same appointment date and time as another appointment on the Multistop.</w:t>
            </w:r>
          </w:p>
        </w:tc>
        <w:tc>
          <w:tcPr>
            <w:tcW w:w="1929" w:type="pct"/>
          </w:tcPr>
          <w:p w14:paraId="6D21D599" w14:textId="77777777" w:rsidR="00F7416A" w:rsidRPr="00682F52" w:rsidRDefault="00F7416A" w:rsidP="00B4501E">
            <w:pPr>
              <w:pStyle w:val="TableText1"/>
            </w:pPr>
          </w:p>
        </w:tc>
        <w:tc>
          <w:tcPr>
            <w:tcW w:w="529" w:type="pct"/>
            <w:noWrap/>
            <w:hideMark/>
          </w:tcPr>
          <w:p w14:paraId="460C390E" w14:textId="77777777" w:rsidR="00F7416A" w:rsidRPr="00682F52" w:rsidRDefault="00F7416A" w:rsidP="00B4501E">
            <w:pPr>
              <w:pStyle w:val="TableText1"/>
            </w:pPr>
            <w:r w:rsidRPr="00682F52">
              <w:t>All</w:t>
            </w:r>
          </w:p>
        </w:tc>
      </w:tr>
      <w:tr w:rsidR="00F7416A" w:rsidRPr="00682F52" w14:paraId="785B9FFC" w14:textId="77777777" w:rsidTr="008211C1">
        <w:trPr>
          <w:trHeight w:val="765"/>
        </w:trPr>
        <w:tc>
          <w:tcPr>
            <w:tcW w:w="373" w:type="pct"/>
            <w:noWrap/>
            <w:hideMark/>
          </w:tcPr>
          <w:p w14:paraId="34DEB945" w14:textId="77777777" w:rsidR="00F7416A" w:rsidRPr="00682F52" w:rsidRDefault="00F7416A" w:rsidP="00B4501E">
            <w:pPr>
              <w:pStyle w:val="TableText1"/>
            </w:pPr>
            <w:r w:rsidRPr="00682F52">
              <w:t>3135</w:t>
            </w:r>
          </w:p>
        </w:tc>
        <w:tc>
          <w:tcPr>
            <w:tcW w:w="2169" w:type="pct"/>
            <w:hideMark/>
          </w:tcPr>
          <w:p w14:paraId="5F765C9D" w14:textId="77777777" w:rsidR="00F7416A" w:rsidRPr="00682F52" w:rsidRDefault="00F7416A" w:rsidP="00B4501E">
            <w:pPr>
              <w:pStyle w:val="TableText1"/>
            </w:pPr>
            <w:r w:rsidRPr="00682F52">
              <w:t xml:space="preserve"> Update Refused - Mail Class cannot be modified. There is at least one &lt;Mail Class&gt; content associated to this appointment.</w:t>
            </w:r>
          </w:p>
        </w:tc>
        <w:tc>
          <w:tcPr>
            <w:tcW w:w="1929" w:type="pct"/>
          </w:tcPr>
          <w:p w14:paraId="5ACBD6FD" w14:textId="77777777" w:rsidR="00F7416A" w:rsidRPr="00682F52" w:rsidRDefault="00F7416A" w:rsidP="00B4501E">
            <w:pPr>
              <w:pStyle w:val="TableText1"/>
            </w:pPr>
          </w:p>
        </w:tc>
        <w:tc>
          <w:tcPr>
            <w:tcW w:w="529" w:type="pct"/>
            <w:noWrap/>
            <w:hideMark/>
          </w:tcPr>
          <w:p w14:paraId="59038D96" w14:textId="77777777" w:rsidR="00F7416A" w:rsidRPr="00682F52" w:rsidRDefault="00F7416A" w:rsidP="00B4501E">
            <w:pPr>
              <w:pStyle w:val="TableText1"/>
            </w:pPr>
            <w:r w:rsidRPr="00682F52">
              <w:t>All</w:t>
            </w:r>
          </w:p>
        </w:tc>
      </w:tr>
      <w:tr w:rsidR="00F7416A" w:rsidRPr="00682F52" w14:paraId="07B8067F" w14:textId="77777777" w:rsidTr="008211C1">
        <w:trPr>
          <w:trHeight w:val="510"/>
        </w:trPr>
        <w:tc>
          <w:tcPr>
            <w:tcW w:w="373" w:type="pct"/>
            <w:noWrap/>
            <w:hideMark/>
          </w:tcPr>
          <w:p w14:paraId="6E158759" w14:textId="77777777" w:rsidR="00F7416A" w:rsidRPr="00682F52" w:rsidRDefault="00F7416A" w:rsidP="00B4501E">
            <w:pPr>
              <w:pStyle w:val="TableText1"/>
            </w:pPr>
            <w:r w:rsidRPr="00682F52">
              <w:t>3136</w:t>
            </w:r>
          </w:p>
        </w:tc>
        <w:tc>
          <w:tcPr>
            <w:tcW w:w="2169" w:type="pct"/>
            <w:hideMark/>
          </w:tcPr>
          <w:p w14:paraId="4AF64476" w14:textId="77777777" w:rsidR="00F7416A" w:rsidRPr="00682F52" w:rsidRDefault="00F7416A" w:rsidP="00B4501E">
            <w:pPr>
              <w:pStyle w:val="TableText1"/>
            </w:pPr>
            <w:r w:rsidRPr="00682F52">
              <w:t>May not cancel an appointment with Partial closeout information.</w:t>
            </w:r>
          </w:p>
        </w:tc>
        <w:tc>
          <w:tcPr>
            <w:tcW w:w="1929" w:type="pct"/>
          </w:tcPr>
          <w:p w14:paraId="64AD48B1" w14:textId="77777777" w:rsidR="00F7416A" w:rsidRPr="00682F52" w:rsidRDefault="00F7416A" w:rsidP="00B4501E">
            <w:pPr>
              <w:pStyle w:val="TableText1"/>
            </w:pPr>
          </w:p>
        </w:tc>
        <w:tc>
          <w:tcPr>
            <w:tcW w:w="529" w:type="pct"/>
            <w:noWrap/>
            <w:hideMark/>
          </w:tcPr>
          <w:p w14:paraId="66CAA8BB" w14:textId="77777777" w:rsidR="00F7416A" w:rsidRPr="00682F52" w:rsidRDefault="00F7416A" w:rsidP="00B4501E">
            <w:pPr>
              <w:pStyle w:val="TableText1"/>
            </w:pPr>
            <w:r w:rsidRPr="00682F52">
              <w:t>All</w:t>
            </w:r>
          </w:p>
        </w:tc>
      </w:tr>
      <w:tr w:rsidR="00F7416A" w:rsidRPr="00682F52" w14:paraId="532E16F3" w14:textId="77777777" w:rsidTr="008211C1">
        <w:trPr>
          <w:trHeight w:val="255"/>
        </w:trPr>
        <w:tc>
          <w:tcPr>
            <w:tcW w:w="373" w:type="pct"/>
            <w:noWrap/>
            <w:hideMark/>
          </w:tcPr>
          <w:p w14:paraId="39DDF394" w14:textId="77777777" w:rsidR="00F7416A" w:rsidRPr="00682F52" w:rsidRDefault="00F7416A" w:rsidP="00B4501E">
            <w:pPr>
              <w:pStyle w:val="TableText1"/>
            </w:pPr>
            <w:r w:rsidRPr="00682F52">
              <w:t>3137</w:t>
            </w:r>
          </w:p>
        </w:tc>
        <w:tc>
          <w:tcPr>
            <w:tcW w:w="2169" w:type="pct"/>
            <w:hideMark/>
          </w:tcPr>
          <w:p w14:paraId="12D64C82" w14:textId="77777777" w:rsidR="00F7416A" w:rsidRPr="00682F52" w:rsidRDefault="00F7416A" w:rsidP="00B4501E">
            <w:pPr>
              <w:pStyle w:val="TableText1"/>
            </w:pPr>
            <w:r w:rsidRPr="00682F52">
              <w:t>Recurring appointments must span at least 7 days</w:t>
            </w:r>
          </w:p>
        </w:tc>
        <w:tc>
          <w:tcPr>
            <w:tcW w:w="1929" w:type="pct"/>
          </w:tcPr>
          <w:p w14:paraId="4241E59A" w14:textId="77777777" w:rsidR="00F7416A" w:rsidRPr="00682F52" w:rsidRDefault="00F7416A" w:rsidP="00B4501E">
            <w:pPr>
              <w:pStyle w:val="TableText1"/>
            </w:pPr>
          </w:p>
        </w:tc>
        <w:tc>
          <w:tcPr>
            <w:tcW w:w="529" w:type="pct"/>
            <w:noWrap/>
            <w:hideMark/>
          </w:tcPr>
          <w:p w14:paraId="75121EA2" w14:textId="77777777" w:rsidR="00F7416A" w:rsidRPr="00682F52" w:rsidRDefault="00F7416A" w:rsidP="00B4501E">
            <w:pPr>
              <w:pStyle w:val="TableText1"/>
            </w:pPr>
            <w:r w:rsidRPr="00682F52">
              <w:t>All</w:t>
            </w:r>
          </w:p>
        </w:tc>
      </w:tr>
      <w:tr w:rsidR="00F7416A" w:rsidRPr="00682F52" w14:paraId="07DED992" w14:textId="77777777" w:rsidTr="008211C1">
        <w:trPr>
          <w:trHeight w:val="1020"/>
        </w:trPr>
        <w:tc>
          <w:tcPr>
            <w:tcW w:w="373" w:type="pct"/>
            <w:noWrap/>
            <w:hideMark/>
          </w:tcPr>
          <w:p w14:paraId="2A3349E9" w14:textId="77777777" w:rsidR="00F7416A" w:rsidRPr="00682F52" w:rsidRDefault="00F7416A" w:rsidP="00B4501E">
            <w:pPr>
              <w:pStyle w:val="TableText1"/>
            </w:pPr>
            <w:r w:rsidRPr="00682F52">
              <w:lastRenderedPageBreak/>
              <w:t>3138</w:t>
            </w:r>
          </w:p>
        </w:tc>
        <w:tc>
          <w:tcPr>
            <w:tcW w:w="2169" w:type="pct"/>
            <w:hideMark/>
          </w:tcPr>
          <w:p w14:paraId="0CA73D20" w14:textId="77777777" w:rsidR="00F7416A" w:rsidRPr="00682F52" w:rsidRDefault="00F7416A" w:rsidP="00B4501E">
            <w:pPr>
              <w:pStyle w:val="TableText1"/>
            </w:pPr>
            <w:r w:rsidRPr="00682F52">
              <w:t>The effective end date of your appointment has been updated to be in sync with the drop entry dates of the facility and the resulting date range does not span at least 7 days.</w:t>
            </w:r>
          </w:p>
        </w:tc>
        <w:tc>
          <w:tcPr>
            <w:tcW w:w="1929" w:type="pct"/>
          </w:tcPr>
          <w:p w14:paraId="06E0A110" w14:textId="77777777" w:rsidR="00F7416A" w:rsidRPr="00682F52" w:rsidRDefault="00F7416A" w:rsidP="00B4501E">
            <w:pPr>
              <w:pStyle w:val="TableText1"/>
            </w:pPr>
          </w:p>
        </w:tc>
        <w:tc>
          <w:tcPr>
            <w:tcW w:w="529" w:type="pct"/>
            <w:noWrap/>
            <w:hideMark/>
          </w:tcPr>
          <w:p w14:paraId="728F8B45" w14:textId="77777777" w:rsidR="00F7416A" w:rsidRPr="00682F52" w:rsidRDefault="00F7416A" w:rsidP="00B4501E">
            <w:pPr>
              <w:pStyle w:val="TableText1"/>
            </w:pPr>
            <w:r w:rsidRPr="00682F52">
              <w:t>All</w:t>
            </w:r>
          </w:p>
        </w:tc>
      </w:tr>
      <w:tr w:rsidR="00F7416A" w:rsidRPr="00682F52" w14:paraId="6C1D5622" w14:textId="77777777" w:rsidTr="008211C1">
        <w:trPr>
          <w:trHeight w:val="765"/>
        </w:trPr>
        <w:tc>
          <w:tcPr>
            <w:tcW w:w="373" w:type="pct"/>
            <w:noWrap/>
            <w:hideMark/>
          </w:tcPr>
          <w:p w14:paraId="0B4D6120" w14:textId="77777777" w:rsidR="00F7416A" w:rsidRPr="00682F52" w:rsidRDefault="00F7416A" w:rsidP="00B4501E">
            <w:pPr>
              <w:pStyle w:val="TableText1"/>
            </w:pPr>
            <w:r w:rsidRPr="00682F52">
              <w:t>3139</w:t>
            </w:r>
          </w:p>
        </w:tc>
        <w:tc>
          <w:tcPr>
            <w:tcW w:w="2169" w:type="pct"/>
            <w:hideMark/>
          </w:tcPr>
          <w:p w14:paraId="3293CD1C" w14:textId="77777777" w:rsidR="00F7416A" w:rsidRPr="00682F52" w:rsidRDefault="00F7416A" w:rsidP="00B4501E">
            <w:pPr>
              <w:pStyle w:val="TableText1"/>
            </w:pPr>
            <w:r w:rsidRPr="00682F52">
              <w:t>A Speedline appointment that has Pallet Position Count of &lt;total_pallet_positions&gt; cannot have a total pallet count that is more than &lt;total_pallets&gt;</w:t>
            </w:r>
          </w:p>
        </w:tc>
        <w:tc>
          <w:tcPr>
            <w:tcW w:w="1929" w:type="pct"/>
          </w:tcPr>
          <w:p w14:paraId="6B3085C2" w14:textId="77777777" w:rsidR="00F7416A" w:rsidRPr="00682F52" w:rsidRDefault="00F7416A" w:rsidP="00B4501E">
            <w:pPr>
              <w:pStyle w:val="TableText1"/>
            </w:pPr>
          </w:p>
        </w:tc>
        <w:tc>
          <w:tcPr>
            <w:tcW w:w="529" w:type="pct"/>
            <w:noWrap/>
            <w:hideMark/>
          </w:tcPr>
          <w:p w14:paraId="3F885478" w14:textId="77777777" w:rsidR="00F7416A" w:rsidRPr="00682F52" w:rsidRDefault="00F7416A" w:rsidP="00B4501E">
            <w:pPr>
              <w:pStyle w:val="TableText1"/>
            </w:pPr>
            <w:r w:rsidRPr="00682F52">
              <w:t>All</w:t>
            </w:r>
          </w:p>
        </w:tc>
      </w:tr>
      <w:tr w:rsidR="00F7416A" w:rsidRPr="00682F52" w14:paraId="0FAC654B" w14:textId="77777777" w:rsidTr="008211C1">
        <w:trPr>
          <w:trHeight w:val="510"/>
        </w:trPr>
        <w:tc>
          <w:tcPr>
            <w:tcW w:w="373" w:type="pct"/>
            <w:noWrap/>
            <w:hideMark/>
          </w:tcPr>
          <w:p w14:paraId="3C7E4EB0" w14:textId="77777777" w:rsidR="00F7416A" w:rsidRPr="00682F52" w:rsidRDefault="00F7416A" w:rsidP="00B4501E">
            <w:pPr>
              <w:pStyle w:val="TableText1"/>
            </w:pPr>
            <w:r w:rsidRPr="00682F52">
              <w:t>3140</w:t>
            </w:r>
          </w:p>
        </w:tc>
        <w:tc>
          <w:tcPr>
            <w:tcW w:w="2169" w:type="pct"/>
            <w:hideMark/>
          </w:tcPr>
          <w:p w14:paraId="549D84FC" w14:textId="77777777" w:rsidR="00F7416A" w:rsidRPr="00682F52" w:rsidRDefault="00F7416A" w:rsidP="00B4501E">
            <w:pPr>
              <w:pStyle w:val="TableText1"/>
            </w:pPr>
            <w:r w:rsidRPr="00682F52">
              <w:t>A Content with this Scheduler ID and Scheduler Content Request ID already exists</w:t>
            </w:r>
          </w:p>
        </w:tc>
        <w:tc>
          <w:tcPr>
            <w:tcW w:w="1929" w:type="pct"/>
          </w:tcPr>
          <w:p w14:paraId="3A03A997" w14:textId="77777777" w:rsidR="00F7416A" w:rsidRPr="00682F52" w:rsidRDefault="00F7416A" w:rsidP="00B4501E">
            <w:pPr>
              <w:pStyle w:val="TableText1"/>
            </w:pPr>
          </w:p>
        </w:tc>
        <w:tc>
          <w:tcPr>
            <w:tcW w:w="529" w:type="pct"/>
            <w:noWrap/>
            <w:hideMark/>
          </w:tcPr>
          <w:p w14:paraId="398DCADD" w14:textId="77777777" w:rsidR="00F7416A" w:rsidRPr="00682F52" w:rsidRDefault="00F7416A" w:rsidP="00B4501E">
            <w:pPr>
              <w:pStyle w:val="TableText1"/>
            </w:pPr>
            <w:r w:rsidRPr="00682F52">
              <w:t>All</w:t>
            </w:r>
          </w:p>
        </w:tc>
      </w:tr>
      <w:tr w:rsidR="00F7416A" w:rsidRPr="00682F52" w14:paraId="7762B5A2" w14:textId="77777777" w:rsidTr="008211C1">
        <w:trPr>
          <w:trHeight w:val="255"/>
        </w:trPr>
        <w:tc>
          <w:tcPr>
            <w:tcW w:w="373" w:type="pct"/>
            <w:noWrap/>
            <w:hideMark/>
          </w:tcPr>
          <w:p w14:paraId="63B69C07" w14:textId="77777777" w:rsidR="00F7416A" w:rsidRPr="00682F52" w:rsidRDefault="00F7416A" w:rsidP="00B4501E">
            <w:pPr>
              <w:pStyle w:val="TableText1"/>
            </w:pPr>
            <w:r w:rsidRPr="00682F52">
              <w:t>3141</w:t>
            </w:r>
          </w:p>
        </w:tc>
        <w:tc>
          <w:tcPr>
            <w:tcW w:w="2169" w:type="pct"/>
            <w:hideMark/>
          </w:tcPr>
          <w:p w14:paraId="6F8C91B4" w14:textId="77777777" w:rsidR="00F7416A" w:rsidRPr="00682F52" w:rsidRDefault="00F7416A" w:rsidP="00B4501E">
            <w:pPr>
              <w:pStyle w:val="TableText1"/>
            </w:pPr>
            <w:r w:rsidRPr="00682F52">
              <w:t>Effective Start Date must be at least 1 day in the future.</w:t>
            </w:r>
          </w:p>
        </w:tc>
        <w:tc>
          <w:tcPr>
            <w:tcW w:w="1929" w:type="pct"/>
          </w:tcPr>
          <w:p w14:paraId="7EBEAC6F" w14:textId="77777777" w:rsidR="00F7416A" w:rsidRPr="00682F52" w:rsidRDefault="00F7416A" w:rsidP="00B4501E">
            <w:pPr>
              <w:pStyle w:val="TableText1"/>
            </w:pPr>
          </w:p>
        </w:tc>
        <w:tc>
          <w:tcPr>
            <w:tcW w:w="529" w:type="pct"/>
            <w:noWrap/>
            <w:hideMark/>
          </w:tcPr>
          <w:p w14:paraId="73EA1CE0" w14:textId="77777777" w:rsidR="00F7416A" w:rsidRPr="00682F52" w:rsidRDefault="00F7416A" w:rsidP="00B4501E">
            <w:pPr>
              <w:pStyle w:val="TableText1"/>
            </w:pPr>
            <w:r w:rsidRPr="00682F52">
              <w:t>All</w:t>
            </w:r>
          </w:p>
        </w:tc>
      </w:tr>
      <w:tr w:rsidR="00F7416A" w:rsidRPr="00682F52" w14:paraId="652B9A82" w14:textId="77777777" w:rsidTr="008211C1">
        <w:trPr>
          <w:trHeight w:val="510"/>
        </w:trPr>
        <w:tc>
          <w:tcPr>
            <w:tcW w:w="373" w:type="pct"/>
            <w:noWrap/>
            <w:hideMark/>
          </w:tcPr>
          <w:p w14:paraId="20DEF639" w14:textId="77777777" w:rsidR="00F7416A" w:rsidRPr="00682F52" w:rsidRDefault="00F7416A" w:rsidP="00B4501E">
            <w:pPr>
              <w:pStyle w:val="TableText1"/>
            </w:pPr>
            <w:r w:rsidRPr="00682F52">
              <w:t>3142</w:t>
            </w:r>
          </w:p>
        </w:tc>
        <w:tc>
          <w:tcPr>
            <w:tcW w:w="2169" w:type="pct"/>
            <w:hideMark/>
          </w:tcPr>
          <w:p w14:paraId="2498B19D" w14:textId="77777777" w:rsidR="00F7416A" w:rsidRPr="00682F52" w:rsidRDefault="00F7416A" w:rsidP="00B4501E">
            <w:pPr>
              <w:pStyle w:val="TableText1"/>
            </w:pPr>
            <w:r w:rsidRPr="00682F52">
              <w:t>Scheduled Appointment time must be scheduled on 10-minute intervals</w:t>
            </w:r>
          </w:p>
        </w:tc>
        <w:tc>
          <w:tcPr>
            <w:tcW w:w="1929" w:type="pct"/>
          </w:tcPr>
          <w:p w14:paraId="10E2A3C3" w14:textId="77777777" w:rsidR="00F7416A" w:rsidRPr="00682F52" w:rsidRDefault="00F7416A" w:rsidP="00B4501E">
            <w:pPr>
              <w:pStyle w:val="TableText1"/>
            </w:pPr>
          </w:p>
        </w:tc>
        <w:tc>
          <w:tcPr>
            <w:tcW w:w="529" w:type="pct"/>
            <w:noWrap/>
            <w:hideMark/>
          </w:tcPr>
          <w:p w14:paraId="61B12D81" w14:textId="77777777" w:rsidR="00F7416A" w:rsidRPr="00682F52" w:rsidRDefault="00F7416A" w:rsidP="00B4501E">
            <w:pPr>
              <w:pStyle w:val="TableText1"/>
            </w:pPr>
            <w:r w:rsidRPr="00682F52">
              <w:t>All</w:t>
            </w:r>
          </w:p>
        </w:tc>
      </w:tr>
      <w:tr w:rsidR="00F7416A" w:rsidRPr="00682F52" w14:paraId="6AEC6029" w14:textId="77777777" w:rsidTr="008211C1">
        <w:trPr>
          <w:trHeight w:val="255"/>
        </w:trPr>
        <w:tc>
          <w:tcPr>
            <w:tcW w:w="373" w:type="pct"/>
            <w:noWrap/>
            <w:hideMark/>
          </w:tcPr>
          <w:p w14:paraId="54D3559A" w14:textId="77777777" w:rsidR="00F7416A" w:rsidRPr="00682F52" w:rsidRDefault="00F7416A" w:rsidP="00B4501E">
            <w:pPr>
              <w:pStyle w:val="TableText1"/>
            </w:pPr>
            <w:r w:rsidRPr="00682F52">
              <w:t>3143</w:t>
            </w:r>
          </w:p>
        </w:tc>
        <w:tc>
          <w:tcPr>
            <w:tcW w:w="2169" w:type="pct"/>
            <w:hideMark/>
          </w:tcPr>
          <w:p w14:paraId="4A87CFC2" w14:textId="77777777" w:rsidR="00F7416A" w:rsidRPr="00682F52" w:rsidRDefault="00F7416A" w:rsidP="00B4501E">
            <w:pPr>
              <w:pStyle w:val="TableText1"/>
            </w:pPr>
            <w:r w:rsidRPr="00682F52">
              <w:t>The date range may not exceed 24 hours</w:t>
            </w:r>
          </w:p>
        </w:tc>
        <w:tc>
          <w:tcPr>
            <w:tcW w:w="1929" w:type="pct"/>
          </w:tcPr>
          <w:p w14:paraId="573A2502" w14:textId="77777777" w:rsidR="00F7416A" w:rsidRPr="00682F52" w:rsidRDefault="00F7416A" w:rsidP="00B4501E">
            <w:pPr>
              <w:pStyle w:val="TableText1"/>
            </w:pPr>
          </w:p>
        </w:tc>
        <w:tc>
          <w:tcPr>
            <w:tcW w:w="529" w:type="pct"/>
            <w:noWrap/>
            <w:hideMark/>
          </w:tcPr>
          <w:p w14:paraId="6CAAAE44" w14:textId="77777777" w:rsidR="00F7416A" w:rsidRPr="00682F52" w:rsidRDefault="00F7416A" w:rsidP="00B4501E">
            <w:pPr>
              <w:pStyle w:val="TableText1"/>
            </w:pPr>
            <w:r w:rsidRPr="00682F52">
              <w:t>All</w:t>
            </w:r>
          </w:p>
        </w:tc>
      </w:tr>
      <w:tr w:rsidR="00F7416A" w:rsidRPr="00682F52" w14:paraId="65733BC7" w14:textId="77777777" w:rsidTr="008211C1">
        <w:trPr>
          <w:trHeight w:val="510"/>
        </w:trPr>
        <w:tc>
          <w:tcPr>
            <w:tcW w:w="373" w:type="pct"/>
            <w:noWrap/>
            <w:hideMark/>
          </w:tcPr>
          <w:p w14:paraId="0931EFAC" w14:textId="77777777" w:rsidR="00F7416A" w:rsidRPr="00682F52" w:rsidRDefault="00F7416A" w:rsidP="00B4501E">
            <w:pPr>
              <w:pStyle w:val="TableText1"/>
            </w:pPr>
            <w:r w:rsidRPr="00682F52">
              <w:t>3144</w:t>
            </w:r>
          </w:p>
        </w:tc>
        <w:tc>
          <w:tcPr>
            <w:tcW w:w="2169" w:type="pct"/>
            <w:hideMark/>
          </w:tcPr>
          <w:p w14:paraId="5BC446D1" w14:textId="77777777" w:rsidR="00F7416A" w:rsidRPr="00682F52" w:rsidRDefault="00F7416A" w:rsidP="00B4501E">
            <w:pPr>
              <w:pStyle w:val="TableText1"/>
            </w:pPr>
            <w:r w:rsidRPr="00682F52">
              <w:t>The Optional Start and Optional End times must be scheduled on 10-minute intervals</w:t>
            </w:r>
          </w:p>
        </w:tc>
        <w:tc>
          <w:tcPr>
            <w:tcW w:w="1929" w:type="pct"/>
          </w:tcPr>
          <w:p w14:paraId="13DD95A6" w14:textId="77777777" w:rsidR="00F7416A" w:rsidRPr="00682F52" w:rsidRDefault="00F7416A" w:rsidP="00B4501E">
            <w:pPr>
              <w:pStyle w:val="TableText1"/>
            </w:pPr>
          </w:p>
        </w:tc>
        <w:tc>
          <w:tcPr>
            <w:tcW w:w="529" w:type="pct"/>
            <w:noWrap/>
            <w:hideMark/>
          </w:tcPr>
          <w:p w14:paraId="36C2ACFD" w14:textId="77777777" w:rsidR="00F7416A" w:rsidRPr="00682F52" w:rsidRDefault="00F7416A" w:rsidP="00B4501E">
            <w:pPr>
              <w:pStyle w:val="TableText1"/>
            </w:pPr>
            <w:r w:rsidRPr="00682F52">
              <w:t>All</w:t>
            </w:r>
          </w:p>
        </w:tc>
      </w:tr>
      <w:tr w:rsidR="00F7416A" w:rsidRPr="00682F52" w14:paraId="03331FB8" w14:textId="77777777" w:rsidTr="008211C1">
        <w:trPr>
          <w:trHeight w:val="510"/>
        </w:trPr>
        <w:tc>
          <w:tcPr>
            <w:tcW w:w="373" w:type="pct"/>
            <w:noWrap/>
            <w:hideMark/>
          </w:tcPr>
          <w:p w14:paraId="10C92148" w14:textId="77777777" w:rsidR="00F7416A" w:rsidRPr="00682F52" w:rsidRDefault="00F7416A" w:rsidP="00B4501E">
            <w:pPr>
              <w:pStyle w:val="TableText1"/>
            </w:pPr>
            <w:r w:rsidRPr="00682F52">
              <w:t>3145</w:t>
            </w:r>
          </w:p>
        </w:tc>
        <w:tc>
          <w:tcPr>
            <w:tcW w:w="2169" w:type="pct"/>
            <w:hideMark/>
          </w:tcPr>
          <w:p w14:paraId="0F0E6E6C" w14:textId="77777777" w:rsidR="00F7416A" w:rsidRPr="00682F52" w:rsidRDefault="00F7416A" w:rsidP="00B4501E">
            <w:pPr>
              <w:pStyle w:val="TableText1"/>
            </w:pPr>
            <w:r w:rsidRPr="00682F52">
              <w:t>The Customer Registration ID cannot be authenticated at this time, please try again later.</w:t>
            </w:r>
          </w:p>
        </w:tc>
        <w:tc>
          <w:tcPr>
            <w:tcW w:w="1929" w:type="pct"/>
          </w:tcPr>
          <w:p w14:paraId="37AEDF9B" w14:textId="77777777" w:rsidR="00F7416A" w:rsidRPr="00682F52" w:rsidRDefault="00F7416A" w:rsidP="00B4501E">
            <w:pPr>
              <w:pStyle w:val="TableText1"/>
            </w:pPr>
          </w:p>
        </w:tc>
        <w:tc>
          <w:tcPr>
            <w:tcW w:w="529" w:type="pct"/>
            <w:noWrap/>
            <w:hideMark/>
          </w:tcPr>
          <w:p w14:paraId="4AC503E4" w14:textId="77777777" w:rsidR="00F7416A" w:rsidRPr="00682F52" w:rsidRDefault="00F7416A" w:rsidP="00B4501E">
            <w:pPr>
              <w:pStyle w:val="TableText1"/>
            </w:pPr>
            <w:r w:rsidRPr="00682F52">
              <w:t>All</w:t>
            </w:r>
          </w:p>
        </w:tc>
      </w:tr>
      <w:tr w:rsidR="00F7416A" w:rsidRPr="00682F52" w14:paraId="193B3FB3" w14:textId="77777777" w:rsidTr="008211C1">
        <w:trPr>
          <w:trHeight w:val="510"/>
        </w:trPr>
        <w:tc>
          <w:tcPr>
            <w:tcW w:w="373" w:type="pct"/>
            <w:noWrap/>
            <w:hideMark/>
          </w:tcPr>
          <w:p w14:paraId="5B5479CF" w14:textId="77777777" w:rsidR="00F7416A" w:rsidRPr="00682F52" w:rsidRDefault="00F7416A" w:rsidP="00B4501E">
            <w:pPr>
              <w:pStyle w:val="TableText1"/>
            </w:pPr>
            <w:r w:rsidRPr="00682F52">
              <w:t>3146</w:t>
            </w:r>
          </w:p>
        </w:tc>
        <w:tc>
          <w:tcPr>
            <w:tcW w:w="2169" w:type="pct"/>
            <w:hideMark/>
          </w:tcPr>
          <w:p w14:paraId="52D1DB3C" w14:textId="77777777" w:rsidR="00F7416A" w:rsidRPr="00682F52" w:rsidRDefault="00F7416A" w:rsidP="00B4501E">
            <w:pPr>
              <w:pStyle w:val="TableText1"/>
            </w:pPr>
            <w:r w:rsidRPr="00682F52">
              <w:t>Submitting user Customer Registration ID is not affiliated with business entity in FAST.</w:t>
            </w:r>
          </w:p>
        </w:tc>
        <w:tc>
          <w:tcPr>
            <w:tcW w:w="1929" w:type="pct"/>
          </w:tcPr>
          <w:p w14:paraId="57D45FE4" w14:textId="77777777" w:rsidR="00F7416A" w:rsidRPr="00682F52" w:rsidRDefault="00F7416A" w:rsidP="00B4501E">
            <w:pPr>
              <w:pStyle w:val="TableText1"/>
            </w:pPr>
          </w:p>
        </w:tc>
        <w:tc>
          <w:tcPr>
            <w:tcW w:w="529" w:type="pct"/>
            <w:noWrap/>
            <w:hideMark/>
          </w:tcPr>
          <w:p w14:paraId="096F9888" w14:textId="77777777" w:rsidR="00F7416A" w:rsidRPr="00682F52" w:rsidRDefault="00F7416A" w:rsidP="00B4501E">
            <w:pPr>
              <w:pStyle w:val="TableText1"/>
            </w:pPr>
            <w:r w:rsidRPr="00682F52">
              <w:t>All</w:t>
            </w:r>
          </w:p>
        </w:tc>
      </w:tr>
      <w:tr w:rsidR="00F7416A" w:rsidRPr="00682F52" w14:paraId="23061AB3" w14:textId="77777777" w:rsidTr="008211C1">
        <w:trPr>
          <w:trHeight w:val="510"/>
        </w:trPr>
        <w:tc>
          <w:tcPr>
            <w:tcW w:w="373" w:type="pct"/>
            <w:noWrap/>
            <w:hideMark/>
          </w:tcPr>
          <w:p w14:paraId="1107628A" w14:textId="77777777" w:rsidR="00F7416A" w:rsidRPr="00682F52" w:rsidRDefault="00F7416A" w:rsidP="00B4501E">
            <w:pPr>
              <w:pStyle w:val="TableText1"/>
            </w:pPr>
            <w:r w:rsidRPr="00682F52">
              <w:t>3147</w:t>
            </w:r>
          </w:p>
        </w:tc>
        <w:tc>
          <w:tcPr>
            <w:tcW w:w="2169" w:type="pct"/>
            <w:hideMark/>
          </w:tcPr>
          <w:p w14:paraId="635BF790" w14:textId="77777777" w:rsidR="00F7416A" w:rsidRPr="00682F52" w:rsidRDefault="00F7416A" w:rsidP="00B4501E">
            <w:pPr>
              <w:pStyle w:val="TableText1"/>
            </w:pPr>
            <w:r w:rsidRPr="00682F52">
              <w:t>Either the Customer Registration ID or both Scheduler ID and Scheduler Corporate ID is required.</w:t>
            </w:r>
          </w:p>
        </w:tc>
        <w:tc>
          <w:tcPr>
            <w:tcW w:w="1929" w:type="pct"/>
          </w:tcPr>
          <w:p w14:paraId="5A352853" w14:textId="77777777" w:rsidR="00F7416A" w:rsidRPr="00682F52" w:rsidRDefault="00F7416A" w:rsidP="00B4501E">
            <w:pPr>
              <w:pStyle w:val="TableText1"/>
            </w:pPr>
          </w:p>
        </w:tc>
        <w:tc>
          <w:tcPr>
            <w:tcW w:w="529" w:type="pct"/>
            <w:noWrap/>
            <w:hideMark/>
          </w:tcPr>
          <w:p w14:paraId="4458F043" w14:textId="77777777" w:rsidR="00F7416A" w:rsidRPr="00682F52" w:rsidRDefault="00F7416A" w:rsidP="00B4501E">
            <w:pPr>
              <w:pStyle w:val="TableText1"/>
            </w:pPr>
            <w:r w:rsidRPr="00682F52">
              <w:t>All</w:t>
            </w:r>
          </w:p>
        </w:tc>
      </w:tr>
      <w:tr w:rsidR="00F7416A" w:rsidRPr="00682F52" w14:paraId="40D32874" w14:textId="77777777" w:rsidTr="008211C1">
        <w:trPr>
          <w:trHeight w:val="510"/>
        </w:trPr>
        <w:tc>
          <w:tcPr>
            <w:tcW w:w="373" w:type="pct"/>
            <w:noWrap/>
            <w:hideMark/>
          </w:tcPr>
          <w:p w14:paraId="3C3B0F22" w14:textId="77777777" w:rsidR="00F7416A" w:rsidRPr="00682F52" w:rsidRDefault="00F7416A" w:rsidP="00B4501E">
            <w:pPr>
              <w:pStyle w:val="TableText1"/>
            </w:pPr>
            <w:r w:rsidRPr="00682F52">
              <w:t>3148</w:t>
            </w:r>
          </w:p>
        </w:tc>
        <w:tc>
          <w:tcPr>
            <w:tcW w:w="2169" w:type="pct"/>
            <w:hideMark/>
          </w:tcPr>
          <w:p w14:paraId="40C0577B" w14:textId="77777777" w:rsidR="00F7416A" w:rsidRPr="00682F52" w:rsidRDefault="00F7416A" w:rsidP="00B4501E">
            <w:pPr>
              <w:pStyle w:val="TableText1"/>
            </w:pPr>
            <w:r w:rsidRPr="00682F52">
              <w:t>This Intelligent Mail Container Barcode has previously been associated to a Full-Service content.</w:t>
            </w:r>
          </w:p>
        </w:tc>
        <w:tc>
          <w:tcPr>
            <w:tcW w:w="1929" w:type="pct"/>
          </w:tcPr>
          <w:p w14:paraId="2DE8D224" w14:textId="02A32D70" w:rsidR="00F7416A" w:rsidRPr="00C53BF9" w:rsidRDefault="00F7416A" w:rsidP="00FE03A8">
            <w:pPr>
              <w:rPr>
                <w:rFonts w:cs="Arial"/>
                <w:color w:val="000000"/>
              </w:rPr>
            </w:pPr>
            <w:r w:rsidRPr="00C53BF9">
              <w:rPr>
                <w:rFonts w:cs="Arial"/>
                <w:color w:val="000000"/>
              </w:rPr>
              <w:t xml:space="preserve">Disassociate the Intelligent Mail Barcode from its current content and retry, or </w:t>
            </w:r>
            <w:r w:rsidR="00FE03A8">
              <w:rPr>
                <w:rFonts w:cs="Arial"/>
                <w:color w:val="000000"/>
              </w:rPr>
              <w:t>submit</w:t>
            </w:r>
            <w:r w:rsidRPr="00C53BF9">
              <w:rPr>
                <w:rFonts w:cs="Arial"/>
                <w:color w:val="000000"/>
              </w:rPr>
              <w:t xml:space="preserve"> a different barcode not already associated to a Full Service content.</w:t>
            </w:r>
          </w:p>
        </w:tc>
        <w:tc>
          <w:tcPr>
            <w:tcW w:w="529" w:type="pct"/>
            <w:noWrap/>
            <w:hideMark/>
          </w:tcPr>
          <w:p w14:paraId="57D27B5B" w14:textId="77777777" w:rsidR="00F7416A" w:rsidRPr="00682F52" w:rsidRDefault="00F7416A" w:rsidP="00B4501E">
            <w:pPr>
              <w:pStyle w:val="TableText1"/>
            </w:pPr>
            <w:r w:rsidRPr="00682F52">
              <w:t>All</w:t>
            </w:r>
          </w:p>
        </w:tc>
      </w:tr>
      <w:tr w:rsidR="00F7416A" w:rsidRPr="00682F52" w14:paraId="1D52E548" w14:textId="77777777" w:rsidTr="008211C1">
        <w:trPr>
          <w:trHeight w:val="510"/>
        </w:trPr>
        <w:tc>
          <w:tcPr>
            <w:tcW w:w="373" w:type="pct"/>
            <w:noWrap/>
            <w:hideMark/>
          </w:tcPr>
          <w:p w14:paraId="7FC3AE2C" w14:textId="77777777" w:rsidR="00F7416A" w:rsidRPr="00682F52" w:rsidRDefault="00F7416A" w:rsidP="00B4501E">
            <w:pPr>
              <w:pStyle w:val="TableText1"/>
            </w:pPr>
            <w:r w:rsidRPr="00682F52">
              <w:t>3149</w:t>
            </w:r>
          </w:p>
        </w:tc>
        <w:tc>
          <w:tcPr>
            <w:tcW w:w="2169" w:type="pct"/>
            <w:hideMark/>
          </w:tcPr>
          <w:p w14:paraId="10FDCB7E" w14:textId="77777777" w:rsidR="00F7416A" w:rsidRPr="00682F52" w:rsidRDefault="00F7416A" w:rsidP="00B4501E">
            <w:pPr>
              <w:pStyle w:val="TableText1"/>
            </w:pPr>
            <w:r w:rsidRPr="00682F52">
              <w:t>Invalid Logistics Customer Registration ID for Logistics Scheduler ID.</w:t>
            </w:r>
          </w:p>
        </w:tc>
        <w:tc>
          <w:tcPr>
            <w:tcW w:w="1929" w:type="pct"/>
          </w:tcPr>
          <w:p w14:paraId="73745DD6" w14:textId="77777777" w:rsidR="00F7416A" w:rsidRPr="00682F52" w:rsidRDefault="00F7416A" w:rsidP="00B4501E">
            <w:pPr>
              <w:pStyle w:val="TableText1"/>
            </w:pPr>
          </w:p>
        </w:tc>
        <w:tc>
          <w:tcPr>
            <w:tcW w:w="529" w:type="pct"/>
            <w:noWrap/>
            <w:hideMark/>
          </w:tcPr>
          <w:p w14:paraId="5240DC5E" w14:textId="77777777" w:rsidR="00F7416A" w:rsidRPr="00682F52" w:rsidRDefault="00F7416A" w:rsidP="00B4501E">
            <w:pPr>
              <w:pStyle w:val="TableText1"/>
            </w:pPr>
            <w:r w:rsidRPr="00682F52">
              <w:t>All</w:t>
            </w:r>
          </w:p>
        </w:tc>
      </w:tr>
      <w:tr w:rsidR="00F7416A" w:rsidRPr="00682F52" w14:paraId="311DD2B4" w14:textId="77777777" w:rsidTr="008211C1">
        <w:trPr>
          <w:trHeight w:val="255"/>
        </w:trPr>
        <w:tc>
          <w:tcPr>
            <w:tcW w:w="373" w:type="pct"/>
            <w:noWrap/>
            <w:hideMark/>
          </w:tcPr>
          <w:p w14:paraId="1032BA8D" w14:textId="77777777" w:rsidR="00F7416A" w:rsidRPr="00682F52" w:rsidRDefault="00F7416A" w:rsidP="00B4501E">
            <w:pPr>
              <w:pStyle w:val="TableText1"/>
            </w:pPr>
            <w:r w:rsidRPr="00682F52">
              <w:t>3150</w:t>
            </w:r>
          </w:p>
        </w:tc>
        <w:tc>
          <w:tcPr>
            <w:tcW w:w="2169" w:type="pct"/>
            <w:hideMark/>
          </w:tcPr>
          <w:p w14:paraId="052B59F7" w14:textId="77777777" w:rsidR="00F7416A" w:rsidRPr="00682F52" w:rsidRDefault="00F7416A" w:rsidP="00B4501E">
            <w:pPr>
              <w:pStyle w:val="TableText1"/>
            </w:pPr>
            <w:r w:rsidRPr="00682F52">
              <w:t>Invalid Logistics Customer Registration ID.</w:t>
            </w:r>
          </w:p>
        </w:tc>
        <w:tc>
          <w:tcPr>
            <w:tcW w:w="1929" w:type="pct"/>
          </w:tcPr>
          <w:p w14:paraId="6B2708AF" w14:textId="77777777" w:rsidR="00F7416A" w:rsidRPr="00682F52" w:rsidRDefault="00F7416A" w:rsidP="00B4501E">
            <w:pPr>
              <w:pStyle w:val="TableText1"/>
            </w:pPr>
          </w:p>
        </w:tc>
        <w:tc>
          <w:tcPr>
            <w:tcW w:w="529" w:type="pct"/>
            <w:noWrap/>
            <w:hideMark/>
          </w:tcPr>
          <w:p w14:paraId="53850501" w14:textId="77777777" w:rsidR="00F7416A" w:rsidRPr="00682F52" w:rsidRDefault="00F7416A" w:rsidP="00B4501E">
            <w:pPr>
              <w:pStyle w:val="TableText1"/>
            </w:pPr>
            <w:r w:rsidRPr="00682F52">
              <w:t>All</w:t>
            </w:r>
          </w:p>
        </w:tc>
      </w:tr>
      <w:tr w:rsidR="00F7416A" w:rsidRPr="00682F52" w14:paraId="48EE0C46" w14:textId="77777777" w:rsidTr="008211C1">
        <w:trPr>
          <w:trHeight w:val="765"/>
        </w:trPr>
        <w:tc>
          <w:tcPr>
            <w:tcW w:w="373" w:type="pct"/>
            <w:noWrap/>
            <w:hideMark/>
          </w:tcPr>
          <w:p w14:paraId="602906F9" w14:textId="77777777" w:rsidR="00F7416A" w:rsidRPr="00682F52" w:rsidRDefault="00F7416A" w:rsidP="00B4501E">
            <w:pPr>
              <w:pStyle w:val="TableText1"/>
            </w:pPr>
            <w:r w:rsidRPr="00682F52">
              <w:t>3151</w:t>
            </w:r>
          </w:p>
        </w:tc>
        <w:tc>
          <w:tcPr>
            <w:tcW w:w="2169" w:type="pct"/>
            <w:hideMark/>
          </w:tcPr>
          <w:p w14:paraId="20FD7884" w14:textId="77777777" w:rsidR="00F7416A" w:rsidRPr="00682F52" w:rsidRDefault="00F7416A" w:rsidP="00B4501E">
            <w:pPr>
              <w:pStyle w:val="TableText1"/>
            </w:pPr>
            <w:r w:rsidRPr="00682F52">
              <w:t>Either the Logistics Customer Registration ID or both Logistics Scheduler ID and Logistics Corporate ID is required.</w:t>
            </w:r>
          </w:p>
        </w:tc>
        <w:tc>
          <w:tcPr>
            <w:tcW w:w="1929" w:type="pct"/>
          </w:tcPr>
          <w:p w14:paraId="370535AC" w14:textId="77777777" w:rsidR="00F7416A" w:rsidRPr="00682F52" w:rsidRDefault="00F7416A" w:rsidP="00B4501E">
            <w:pPr>
              <w:pStyle w:val="TableText1"/>
            </w:pPr>
          </w:p>
        </w:tc>
        <w:tc>
          <w:tcPr>
            <w:tcW w:w="529" w:type="pct"/>
            <w:noWrap/>
            <w:hideMark/>
          </w:tcPr>
          <w:p w14:paraId="5DE8D988" w14:textId="77777777" w:rsidR="00F7416A" w:rsidRPr="00682F52" w:rsidRDefault="00F7416A" w:rsidP="00B4501E">
            <w:pPr>
              <w:pStyle w:val="TableText1"/>
            </w:pPr>
            <w:r w:rsidRPr="00682F52">
              <w:t>All</w:t>
            </w:r>
          </w:p>
        </w:tc>
      </w:tr>
      <w:tr w:rsidR="00F7416A" w:rsidRPr="00682F52" w14:paraId="4255694A" w14:textId="77777777" w:rsidTr="008211C1">
        <w:trPr>
          <w:trHeight w:val="510"/>
        </w:trPr>
        <w:tc>
          <w:tcPr>
            <w:tcW w:w="373" w:type="pct"/>
            <w:noWrap/>
            <w:hideMark/>
          </w:tcPr>
          <w:p w14:paraId="6F59B969" w14:textId="77777777" w:rsidR="00F7416A" w:rsidRPr="00682F52" w:rsidRDefault="00F7416A" w:rsidP="00B4501E">
            <w:pPr>
              <w:pStyle w:val="TableText1"/>
            </w:pPr>
            <w:r w:rsidRPr="00682F52">
              <w:t>3152</w:t>
            </w:r>
          </w:p>
        </w:tc>
        <w:tc>
          <w:tcPr>
            <w:tcW w:w="2169" w:type="pct"/>
            <w:hideMark/>
          </w:tcPr>
          <w:p w14:paraId="602AE522" w14:textId="77777777" w:rsidR="00F7416A" w:rsidRPr="00682F52" w:rsidRDefault="00F7416A" w:rsidP="00B4501E">
            <w:pPr>
              <w:pStyle w:val="TableText1"/>
            </w:pPr>
            <w:r w:rsidRPr="00682F52">
              <w:t>Package Services subtype is a required field for Origin Entry Package Service contents.</w:t>
            </w:r>
          </w:p>
        </w:tc>
        <w:tc>
          <w:tcPr>
            <w:tcW w:w="1929" w:type="pct"/>
          </w:tcPr>
          <w:p w14:paraId="68A52A15" w14:textId="77777777" w:rsidR="00F7416A" w:rsidRPr="00682F52" w:rsidRDefault="00F7416A" w:rsidP="00B4501E">
            <w:pPr>
              <w:pStyle w:val="TableText1"/>
            </w:pPr>
          </w:p>
        </w:tc>
        <w:tc>
          <w:tcPr>
            <w:tcW w:w="529" w:type="pct"/>
            <w:noWrap/>
            <w:hideMark/>
          </w:tcPr>
          <w:p w14:paraId="234C5494" w14:textId="77777777" w:rsidR="00F7416A" w:rsidRPr="00682F52" w:rsidRDefault="00F7416A" w:rsidP="00B4501E">
            <w:pPr>
              <w:pStyle w:val="TableText1"/>
            </w:pPr>
            <w:r w:rsidRPr="00682F52">
              <w:t>All</w:t>
            </w:r>
          </w:p>
        </w:tc>
      </w:tr>
      <w:tr w:rsidR="00F7416A" w:rsidRPr="00682F52" w14:paraId="50801417" w14:textId="77777777" w:rsidTr="008211C1">
        <w:trPr>
          <w:trHeight w:val="510"/>
        </w:trPr>
        <w:tc>
          <w:tcPr>
            <w:tcW w:w="373" w:type="pct"/>
            <w:noWrap/>
            <w:hideMark/>
          </w:tcPr>
          <w:p w14:paraId="61B50636" w14:textId="77777777" w:rsidR="00F7416A" w:rsidRPr="00682F52" w:rsidRDefault="00F7416A" w:rsidP="00B4501E">
            <w:pPr>
              <w:pStyle w:val="TableText1"/>
            </w:pPr>
            <w:r w:rsidRPr="00682F52">
              <w:t>3153</w:t>
            </w:r>
          </w:p>
        </w:tc>
        <w:tc>
          <w:tcPr>
            <w:tcW w:w="2169" w:type="pct"/>
            <w:hideMark/>
          </w:tcPr>
          <w:p w14:paraId="78BC26A5" w14:textId="77777777" w:rsidR="00F7416A" w:rsidRPr="00682F52" w:rsidRDefault="00F7416A" w:rsidP="00B4501E">
            <w:pPr>
              <w:pStyle w:val="TableText1"/>
            </w:pPr>
            <w:r w:rsidRPr="00682F52">
              <w:t>Cannot update a drop ship appointment to only have Origin Entry contents.</w:t>
            </w:r>
          </w:p>
        </w:tc>
        <w:tc>
          <w:tcPr>
            <w:tcW w:w="1929" w:type="pct"/>
          </w:tcPr>
          <w:p w14:paraId="652390C2" w14:textId="77777777" w:rsidR="00F7416A" w:rsidRPr="00682F52" w:rsidRDefault="00F7416A" w:rsidP="00B4501E">
            <w:pPr>
              <w:pStyle w:val="TableText1"/>
            </w:pPr>
          </w:p>
        </w:tc>
        <w:tc>
          <w:tcPr>
            <w:tcW w:w="529" w:type="pct"/>
            <w:noWrap/>
            <w:hideMark/>
          </w:tcPr>
          <w:p w14:paraId="20755665" w14:textId="77777777" w:rsidR="00F7416A" w:rsidRPr="00682F52" w:rsidRDefault="00F7416A" w:rsidP="00B4501E">
            <w:pPr>
              <w:pStyle w:val="TableText1"/>
            </w:pPr>
            <w:r w:rsidRPr="00682F52">
              <w:t>All</w:t>
            </w:r>
          </w:p>
        </w:tc>
      </w:tr>
      <w:tr w:rsidR="00F7416A" w:rsidRPr="00682F52" w14:paraId="4A91F1E8" w14:textId="77777777" w:rsidTr="008211C1">
        <w:trPr>
          <w:trHeight w:val="510"/>
        </w:trPr>
        <w:tc>
          <w:tcPr>
            <w:tcW w:w="373" w:type="pct"/>
            <w:noWrap/>
            <w:hideMark/>
          </w:tcPr>
          <w:p w14:paraId="5C8FA76C" w14:textId="77777777" w:rsidR="00F7416A" w:rsidRPr="00682F52" w:rsidRDefault="00F7416A" w:rsidP="00B4501E">
            <w:pPr>
              <w:pStyle w:val="TableText1"/>
            </w:pPr>
            <w:r w:rsidRPr="00682F52">
              <w:t>3154</w:t>
            </w:r>
          </w:p>
        </w:tc>
        <w:tc>
          <w:tcPr>
            <w:tcW w:w="2169" w:type="pct"/>
            <w:hideMark/>
          </w:tcPr>
          <w:p w14:paraId="0E16B7C0" w14:textId="77777777" w:rsidR="00F7416A" w:rsidRPr="00682F52" w:rsidRDefault="00F7416A" w:rsidP="00B4501E">
            <w:pPr>
              <w:pStyle w:val="TableText1"/>
            </w:pPr>
            <w:r w:rsidRPr="00682F52">
              <w:t>Cannot update an Origin Entry appointment to have drop ship content(s).</w:t>
            </w:r>
          </w:p>
        </w:tc>
        <w:tc>
          <w:tcPr>
            <w:tcW w:w="1929" w:type="pct"/>
          </w:tcPr>
          <w:p w14:paraId="1893E83D" w14:textId="77777777" w:rsidR="00F7416A" w:rsidRPr="00682F52" w:rsidRDefault="00F7416A" w:rsidP="00B4501E">
            <w:pPr>
              <w:pStyle w:val="TableText1"/>
            </w:pPr>
          </w:p>
        </w:tc>
        <w:tc>
          <w:tcPr>
            <w:tcW w:w="529" w:type="pct"/>
            <w:noWrap/>
            <w:hideMark/>
          </w:tcPr>
          <w:p w14:paraId="7D413B6E" w14:textId="77777777" w:rsidR="00F7416A" w:rsidRPr="00682F52" w:rsidRDefault="00F7416A" w:rsidP="00B4501E">
            <w:pPr>
              <w:pStyle w:val="TableText1"/>
            </w:pPr>
            <w:r w:rsidRPr="00682F52">
              <w:t>All</w:t>
            </w:r>
          </w:p>
        </w:tc>
      </w:tr>
      <w:tr w:rsidR="00F7416A" w:rsidRPr="00682F52" w14:paraId="0A45DFD7" w14:textId="77777777" w:rsidTr="008211C1">
        <w:trPr>
          <w:trHeight w:val="510"/>
        </w:trPr>
        <w:tc>
          <w:tcPr>
            <w:tcW w:w="373" w:type="pct"/>
            <w:noWrap/>
            <w:hideMark/>
          </w:tcPr>
          <w:p w14:paraId="5BFA305D" w14:textId="77777777" w:rsidR="00F7416A" w:rsidRPr="00682F52" w:rsidRDefault="00F7416A" w:rsidP="00B4501E">
            <w:pPr>
              <w:pStyle w:val="TableText1"/>
            </w:pPr>
            <w:r w:rsidRPr="00682F52">
              <w:t>3155</w:t>
            </w:r>
          </w:p>
        </w:tc>
        <w:tc>
          <w:tcPr>
            <w:tcW w:w="2169" w:type="pct"/>
            <w:hideMark/>
          </w:tcPr>
          <w:p w14:paraId="281E4CE2" w14:textId="77777777" w:rsidR="00F7416A" w:rsidRPr="00682F52" w:rsidRDefault="00F7416A" w:rsidP="00B4501E">
            <w:pPr>
              <w:pStyle w:val="TableText1"/>
            </w:pPr>
            <w:r w:rsidRPr="00682F52">
              <w:t>Drop ship contents may not be associated to Origin Entry appointments.</w:t>
            </w:r>
          </w:p>
        </w:tc>
        <w:tc>
          <w:tcPr>
            <w:tcW w:w="1929" w:type="pct"/>
          </w:tcPr>
          <w:p w14:paraId="2D783F90" w14:textId="77777777" w:rsidR="00F7416A" w:rsidRPr="00682F52" w:rsidRDefault="00F7416A" w:rsidP="00B4501E">
            <w:pPr>
              <w:pStyle w:val="TableText1"/>
            </w:pPr>
          </w:p>
        </w:tc>
        <w:tc>
          <w:tcPr>
            <w:tcW w:w="529" w:type="pct"/>
            <w:noWrap/>
            <w:hideMark/>
          </w:tcPr>
          <w:p w14:paraId="792B3965" w14:textId="77777777" w:rsidR="00F7416A" w:rsidRPr="00682F52" w:rsidRDefault="00F7416A" w:rsidP="00B4501E">
            <w:pPr>
              <w:pStyle w:val="TableText1"/>
            </w:pPr>
            <w:r w:rsidRPr="00682F52">
              <w:t>All</w:t>
            </w:r>
          </w:p>
        </w:tc>
      </w:tr>
      <w:tr w:rsidR="00F7416A" w:rsidRPr="00682F52" w14:paraId="0E2F8B77" w14:textId="77777777" w:rsidTr="008211C1">
        <w:trPr>
          <w:trHeight w:val="510"/>
        </w:trPr>
        <w:tc>
          <w:tcPr>
            <w:tcW w:w="373" w:type="pct"/>
            <w:noWrap/>
            <w:hideMark/>
          </w:tcPr>
          <w:p w14:paraId="35A8F03B" w14:textId="77777777" w:rsidR="00F7416A" w:rsidRPr="00682F52" w:rsidRDefault="00F7416A" w:rsidP="00B4501E">
            <w:pPr>
              <w:pStyle w:val="TableText1"/>
            </w:pPr>
            <w:r w:rsidRPr="00682F52">
              <w:t>3156</w:t>
            </w:r>
          </w:p>
        </w:tc>
        <w:tc>
          <w:tcPr>
            <w:tcW w:w="2169" w:type="pct"/>
            <w:hideMark/>
          </w:tcPr>
          <w:p w14:paraId="2D14D8F5" w14:textId="77777777" w:rsidR="00F7416A" w:rsidRPr="00682F52" w:rsidRDefault="00F7416A" w:rsidP="00B4501E">
            <w:pPr>
              <w:pStyle w:val="TableText1"/>
            </w:pPr>
            <w:r w:rsidRPr="00682F52">
              <w:t>A drop ship appointment must have at least one drop ship Content.</w:t>
            </w:r>
          </w:p>
        </w:tc>
        <w:tc>
          <w:tcPr>
            <w:tcW w:w="1929" w:type="pct"/>
          </w:tcPr>
          <w:p w14:paraId="13D3FA76" w14:textId="77777777" w:rsidR="00F7416A" w:rsidRPr="00682F52" w:rsidRDefault="00F7416A" w:rsidP="00B4501E">
            <w:pPr>
              <w:pStyle w:val="TableText1"/>
            </w:pPr>
          </w:p>
        </w:tc>
        <w:tc>
          <w:tcPr>
            <w:tcW w:w="529" w:type="pct"/>
            <w:noWrap/>
            <w:hideMark/>
          </w:tcPr>
          <w:p w14:paraId="463C30F9" w14:textId="77777777" w:rsidR="00F7416A" w:rsidRPr="00682F52" w:rsidRDefault="00F7416A" w:rsidP="00B4501E">
            <w:pPr>
              <w:pStyle w:val="TableText1"/>
            </w:pPr>
            <w:r w:rsidRPr="00682F52">
              <w:t>All</w:t>
            </w:r>
          </w:p>
        </w:tc>
      </w:tr>
      <w:tr w:rsidR="00F7416A" w:rsidRPr="00682F52" w14:paraId="21539DB5" w14:textId="77777777" w:rsidTr="008211C1">
        <w:trPr>
          <w:trHeight w:val="510"/>
        </w:trPr>
        <w:tc>
          <w:tcPr>
            <w:tcW w:w="373" w:type="pct"/>
            <w:noWrap/>
            <w:hideMark/>
          </w:tcPr>
          <w:p w14:paraId="510600E3" w14:textId="77777777" w:rsidR="00F7416A" w:rsidRPr="00682F52" w:rsidRDefault="00F7416A" w:rsidP="00B4501E">
            <w:pPr>
              <w:pStyle w:val="TableText1"/>
            </w:pPr>
            <w:r w:rsidRPr="00682F52">
              <w:t>3157</w:t>
            </w:r>
          </w:p>
        </w:tc>
        <w:tc>
          <w:tcPr>
            <w:tcW w:w="2169" w:type="pct"/>
            <w:hideMark/>
          </w:tcPr>
          <w:p w14:paraId="6E5CE831" w14:textId="77777777" w:rsidR="00F7416A" w:rsidRPr="00682F52" w:rsidRDefault="00F7416A" w:rsidP="00B4501E">
            <w:pPr>
              <w:pStyle w:val="TableText1"/>
            </w:pPr>
            <w:r w:rsidRPr="00682F52">
              <w:t>Content may not be cancelled-drop ship appointments must have at least one drop ship contents.</w:t>
            </w:r>
          </w:p>
        </w:tc>
        <w:tc>
          <w:tcPr>
            <w:tcW w:w="1929" w:type="pct"/>
          </w:tcPr>
          <w:p w14:paraId="7D4496EF" w14:textId="77777777" w:rsidR="00F7416A" w:rsidRPr="00682F52" w:rsidRDefault="00F7416A" w:rsidP="00B4501E">
            <w:pPr>
              <w:pStyle w:val="TableText1"/>
            </w:pPr>
          </w:p>
        </w:tc>
        <w:tc>
          <w:tcPr>
            <w:tcW w:w="529" w:type="pct"/>
            <w:noWrap/>
            <w:hideMark/>
          </w:tcPr>
          <w:p w14:paraId="4B5F47D5" w14:textId="77777777" w:rsidR="00F7416A" w:rsidRPr="00682F52" w:rsidRDefault="00F7416A" w:rsidP="00B4501E">
            <w:pPr>
              <w:pStyle w:val="TableText1"/>
            </w:pPr>
            <w:r w:rsidRPr="00682F52">
              <w:t>All</w:t>
            </w:r>
          </w:p>
        </w:tc>
      </w:tr>
      <w:tr w:rsidR="00F7416A" w:rsidRPr="00682F52" w14:paraId="3B98A402" w14:textId="77777777" w:rsidTr="008211C1">
        <w:trPr>
          <w:trHeight w:val="255"/>
        </w:trPr>
        <w:tc>
          <w:tcPr>
            <w:tcW w:w="373" w:type="pct"/>
            <w:noWrap/>
            <w:hideMark/>
          </w:tcPr>
          <w:p w14:paraId="1FD5EEBD" w14:textId="77777777" w:rsidR="00F7416A" w:rsidRPr="00682F52" w:rsidRDefault="00F7416A" w:rsidP="00B4501E">
            <w:pPr>
              <w:pStyle w:val="TableText1"/>
            </w:pPr>
            <w:r w:rsidRPr="00682F52">
              <w:t>3158</w:t>
            </w:r>
          </w:p>
        </w:tc>
        <w:tc>
          <w:tcPr>
            <w:tcW w:w="2169" w:type="pct"/>
            <w:hideMark/>
          </w:tcPr>
          <w:p w14:paraId="6D349529" w14:textId="77777777" w:rsidR="00F7416A" w:rsidRPr="00682F52" w:rsidRDefault="00F7416A" w:rsidP="00B4501E">
            <w:pPr>
              <w:pStyle w:val="TableText1"/>
            </w:pPr>
            <w:r w:rsidRPr="00682F52">
              <w:t>Invalid content for appointment.</w:t>
            </w:r>
          </w:p>
        </w:tc>
        <w:tc>
          <w:tcPr>
            <w:tcW w:w="1929" w:type="pct"/>
          </w:tcPr>
          <w:p w14:paraId="154B3132" w14:textId="77777777" w:rsidR="00F7416A" w:rsidRPr="00682F52" w:rsidRDefault="00F7416A" w:rsidP="00B4501E">
            <w:pPr>
              <w:pStyle w:val="TableText1"/>
            </w:pPr>
          </w:p>
        </w:tc>
        <w:tc>
          <w:tcPr>
            <w:tcW w:w="529" w:type="pct"/>
            <w:noWrap/>
            <w:hideMark/>
          </w:tcPr>
          <w:p w14:paraId="00AB02D7" w14:textId="77777777" w:rsidR="00F7416A" w:rsidRPr="00682F52" w:rsidRDefault="00F7416A" w:rsidP="00B4501E">
            <w:pPr>
              <w:pStyle w:val="TableText1"/>
            </w:pPr>
            <w:r w:rsidRPr="00682F52">
              <w:t>All</w:t>
            </w:r>
          </w:p>
        </w:tc>
      </w:tr>
      <w:tr w:rsidR="00F7416A" w:rsidRPr="00682F52" w14:paraId="0BC51E03" w14:textId="77777777" w:rsidTr="008211C1">
        <w:trPr>
          <w:trHeight w:val="255"/>
        </w:trPr>
        <w:tc>
          <w:tcPr>
            <w:tcW w:w="373" w:type="pct"/>
            <w:noWrap/>
            <w:hideMark/>
          </w:tcPr>
          <w:p w14:paraId="69D8B984" w14:textId="77777777" w:rsidR="00F7416A" w:rsidRPr="00682F52" w:rsidRDefault="00F7416A" w:rsidP="00B4501E">
            <w:pPr>
              <w:pStyle w:val="TableText1"/>
            </w:pPr>
            <w:r w:rsidRPr="00682F52">
              <w:t>3159</w:t>
            </w:r>
          </w:p>
        </w:tc>
        <w:tc>
          <w:tcPr>
            <w:tcW w:w="2169" w:type="pct"/>
            <w:hideMark/>
          </w:tcPr>
          <w:p w14:paraId="3A51EB9F" w14:textId="77777777" w:rsidR="00F7416A" w:rsidRPr="00682F52" w:rsidRDefault="00F7416A" w:rsidP="00B4501E">
            <w:pPr>
              <w:pStyle w:val="TableText1"/>
            </w:pPr>
            <w:r w:rsidRPr="00682F52">
              <w:t>Invalid Customer Registration ID for Corporate ID.</w:t>
            </w:r>
          </w:p>
        </w:tc>
        <w:tc>
          <w:tcPr>
            <w:tcW w:w="1929" w:type="pct"/>
          </w:tcPr>
          <w:p w14:paraId="73C91776" w14:textId="77777777" w:rsidR="00F7416A" w:rsidRPr="00682F52" w:rsidRDefault="00F7416A" w:rsidP="00B4501E">
            <w:pPr>
              <w:pStyle w:val="TableText1"/>
            </w:pPr>
          </w:p>
        </w:tc>
        <w:tc>
          <w:tcPr>
            <w:tcW w:w="529" w:type="pct"/>
            <w:noWrap/>
            <w:hideMark/>
          </w:tcPr>
          <w:p w14:paraId="04960EDE" w14:textId="77777777" w:rsidR="00F7416A" w:rsidRPr="00682F52" w:rsidRDefault="00F7416A" w:rsidP="00B4501E">
            <w:pPr>
              <w:pStyle w:val="TableText1"/>
            </w:pPr>
            <w:r w:rsidRPr="00682F52">
              <w:t>All</w:t>
            </w:r>
          </w:p>
        </w:tc>
      </w:tr>
      <w:tr w:rsidR="00F7416A" w:rsidRPr="00682F52" w14:paraId="2798F0CC" w14:textId="77777777" w:rsidTr="008211C1">
        <w:trPr>
          <w:trHeight w:val="510"/>
        </w:trPr>
        <w:tc>
          <w:tcPr>
            <w:tcW w:w="373" w:type="pct"/>
            <w:noWrap/>
            <w:hideMark/>
          </w:tcPr>
          <w:p w14:paraId="241D17E2" w14:textId="77777777" w:rsidR="00F7416A" w:rsidRPr="00682F52" w:rsidRDefault="00F7416A" w:rsidP="00B4501E">
            <w:pPr>
              <w:pStyle w:val="TableText1"/>
            </w:pPr>
            <w:r w:rsidRPr="00682F52">
              <w:t>3160</w:t>
            </w:r>
          </w:p>
        </w:tc>
        <w:tc>
          <w:tcPr>
            <w:tcW w:w="2169" w:type="pct"/>
            <w:hideMark/>
          </w:tcPr>
          <w:p w14:paraId="0B29F4D3" w14:textId="77777777" w:rsidR="00F7416A" w:rsidRPr="00682F52" w:rsidRDefault="00F7416A" w:rsidP="00B4501E">
            <w:pPr>
              <w:pStyle w:val="TableText1"/>
            </w:pPr>
            <w:r w:rsidRPr="00682F52">
              <w:t>Web Services/Online Appointment Shells must be scheduled at least 24 hours in advance</w:t>
            </w:r>
          </w:p>
        </w:tc>
        <w:tc>
          <w:tcPr>
            <w:tcW w:w="1929" w:type="pct"/>
          </w:tcPr>
          <w:p w14:paraId="63A1ED36" w14:textId="77777777" w:rsidR="00F7416A" w:rsidRPr="00682F52" w:rsidRDefault="00F7416A" w:rsidP="00B4501E">
            <w:pPr>
              <w:pStyle w:val="TableText1"/>
            </w:pPr>
          </w:p>
        </w:tc>
        <w:tc>
          <w:tcPr>
            <w:tcW w:w="529" w:type="pct"/>
            <w:noWrap/>
            <w:hideMark/>
          </w:tcPr>
          <w:p w14:paraId="5616110D" w14:textId="77777777" w:rsidR="00F7416A" w:rsidRPr="00682F52" w:rsidRDefault="00F7416A" w:rsidP="00B4501E">
            <w:pPr>
              <w:pStyle w:val="TableText1"/>
            </w:pPr>
            <w:r w:rsidRPr="00682F52">
              <w:t>All</w:t>
            </w:r>
          </w:p>
        </w:tc>
      </w:tr>
      <w:tr w:rsidR="00F7416A" w:rsidRPr="00682F52" w14:paraId="76670B22" w14:textId="77777777" w:rsidTr="008211C1">
        <w:trPr>
          <w:trHeight w:val="510"/>
        </w:trPr>
        <w:tc>
          <w:tcPr>
            <w:tcW w:w="373" w:type="pct"/>
            <w:noWrap/>
            <w:hideMark/>
          </w:tcPr>
          <w:p w14:paraId="315A8A1E" w14:textId="77777777" w:rsidR="00F7416A" w:rsidRPr="00682F52" w:rsidRDefault="00F7416A" w:rsidP="00B4501E">
            <w:pPr>
              <w:pStyle w:val="TableText1"/>
            </w:pPr>
            <w:r w:rsidRPr="00682F52">
              <w:lastRenderedPageBreak/>
              <w:t>3161</w:t>
            </w:r>
          </w:p>
        </w:tc>
        <w:tc>
          <w:tcPr>
            <w:tcW w:w="2169" w:type="pct"/>
            <w:hideMark/>
          </w:tcPr>
          <w:p w14:paraId="797169BA" w14:textId="77777777" w:rsidR="00F7416A" w:rsidRPr="00682F52" w:rsidRDefault="00F7416A" w:rsidP="00B4501E">
            <w:pPr>
              <w:pStyle w:val="TableText1"/>
            </w:pPr>
            <w:r w:rsidRPr="00682F52">
              <w:t>Appointment must have at least one content within 24 hours of the appointment date/time</w:t>
            </w:r>
          </w:p>
        </w:tc>
        <w:tc>
          <w:tcPr>
            <w:tcW w:w="1929" w:type="pct"/>
          </w:tcPr>
          <w:p w14:paraId="0EF1F3B1" w14:textId="77777777" w:rsidR="00F7416A" w:rsidRPr="00682F52" w:rsidRDefault="00F7416A" w:rsidP="00B4501E">
            <w:pPr>
              <w:pStyle w:val="TableText1"/>
            </w:pPr>
          </w:p>
        </w:tc>
        <w:tc>
          <w:tcPr>
            <w:tcW w:w="529" w:type="pct"/>
            <w:noWrap/>
            <w:hideMark/>
          </w:tcPr>
          <w:p w14:paraId="731E8F29" w14:textId="77777777" w:rsidR="00F7416A" w:rsidRPr="00682F52" w:rsidRDefault="00F7416A" w:rsidP="00B4501E">
            <w:pPr>
              <w:pStyle w:val="TableText1"/>
            </w:pPr>
            <w:r w:rsidRPr="00682F52">
              <w:t>All</w:t>
            </w:r>
          </w:p>
        </w:tc>
      </w:tr>
      <w:tr w:rsidR="00F7416A" w:rsidRPr="00682F52" w14:paraId="0DF06847" w14:textId="77777777" w:rsidTr="008211C1">
        <w:trPr>
          <w:trHeight w:val="510"/>
        </w:trPr>
        <w:tc>
          <w:tcPr>
            <w:tcW w:w="373" w:type="pct"/>
            <w:noWrap/>
            <w:hideMark/>
          </w:tcPr>
          <w:p w14:paraId="6A22FF46" w14:textId="77777777" w:rsidR="00F7416A" w:rsidRPr="00682F52" w:rsidRDefault="00F7416A" w:rsidP="00B4501E">
            <w:pPr>
              <w:pStyle w:val="TableText1"/>
            </w:pPr>
            <w:r w:rsidRPr="00682F52">
              <w:t>3471</w:t>
            </w:r>
          </w:p>
        </w:tc>
        <w:tc>
          <w:tcPr>
            <w:tcW w:w="2169" w:type="pct"/>
            <w:hideMark/>
          </w:tcPr>
          <w:p w14:paraId="5BA81E3C" w14:textId="77777777" w:rsidR="00F7416A" w:rsidRPr="00682F52" w:rsidRDefault="00F7416A" w:rsidP="00B4501E">
            <w:pPr>
              <w:pStyle w:val="TableText1"/>
            </w:pPr>
            <w:r w:rsidRPr="00682F52">
              <w:t>Contents may only be cancelled from the same appointment.</w:t>
            </w:r>
          </w:p>
        </w:tc>
        <w:tc>
          <w:tcPr>
            <w:tcW w:w="1929" w:type="pct"/>
          </w:tcPr>
          <w:p w14:paraId="5B9CBCA9" w14:textId="77777777" w:rsidR="00F7416A" w:rsidRPr="00682F52" w:rsidRDefault="00F7416A" w:rsidP="00B4501E">
            <w:pPr>
              <w:pStyle w:val="TableText1"/>
            </w:pPr>
          </w:p>
        </w:tc>
        <w:tc>
          <w:tcPr>
            <w:tcW w:w="529" w:type="pct"/>
            <w:noWrap/>
            <w:hideMark/>
          </w:tcPr>
          <w:p w14:paraId="26FE8992" w14:textId="77777777" w:rsidR="00F7416A" w:rsidRPr="00682F52" w:rsidRDefault="00F7416A" w:rsidP="00B4501E">
            <w:pPr>
              <w:pStyle w:val="TableText1"/>
            </w:pPr>
            <w:r w:rsidRPr="00682F52">
              <w:t>All</w:t>
            </w:r>
          </w:p>
        </w:tc>
      </w:tr>
      <w:tr w:rsidR="00F7416A" w:rsidRPr="00682F52" w14:paraId="590820A5" w14:textId="77777777" w:rsidTr="008211C1">
        <w:trPr>
          <w:trHeight w:val="255"/>
        </w:trPr>
        <w:tc>
          <w:tcPr>
            <w:tcW w:w="373" w:type="pct"/>
            <w:noWrap/>
            <w:hideMark/>
          </w:tcPr>
          <w:p w14:paraId="5ADD3525" w14:textId="77777777" w:rsidR="00F7416A" w:rsidRPr="00682F52" w:rsidRDefault="00F7416A" w:rsidP="00B4501E">
            <w:pPr>
              <w:pStyle w:val="TableText1"/>
            </w:pPr>
            <w:r w:rsidRPr="00682F52">
              <w:t>3472</w:t>
            </w:r>
          </w:p>
        </w:tc>
        <w:tc>
          <w:tcPr>
            <w:tcW w:w="2169" w:type="pct"/>
            <w:hideMark/>
          </w:tcPr>
          <w:p w14:paraId="734CC5F9" w14:textId="77777777" w:rsidR="00F7416A" w:rsidRPr="00682F52" w:rsidRDefault="00F7416A" w:rsidP="00B4501E">
            <w:pPr>
              <w:pStyle w:val="TableText1"/>
            </w:pPr>
            <w:r w:rsidRPr="00682F52">
              <w:t>Invalid Mail Preparer CRID</w:t>
            </w:r>
          </w:p>
        </w:tc>
        <w:tc>
          <w:tcPr>
            <w:tcW w:w="1929" w:type="pct"/>
          </w:tcPr>
          <w:p w14:paraId="6353D31F" w14:textId="77777777" w:rsidR="00F7416A" w:rsidRPr="00682F52" w:rsidRDefault="00F7416A" w:rsidP="00B4501E">
            <w:pPr>
              <w:pStyle w:val="TableText1"/>
            </w:pPr>
          </w:p>
        </w:tc>
        <w:tc>
          <w:tcPr>
            <w:tcW w:w="529" w:type="pct"/>
            <w:noWrap/>
            <w:hideMark/>
          </w:tcPr>
          <w:p w14:paraId="21D73B3C" w14:textId="77777777" w:rsidR="00F7416A" w:rsidRPr="00682F52" w:rsidRDefault="00F7416A" w:rsidP="00B4501E">
            <w:pPr>
              <w:pStyle w:val="TableText1"/>
            </w:pPr>
            <w:r w:rsidRPr="00682F52">
              <w:t>10.0 and Newer</w:t>
            </w:r>
          </w:p>
        </w:tc>
      </w:tr>
      <w:tr w:rsidR="00F7416A" w:rsidRPr="00682F52" w14:paraId="61288C57" w14:textId="77777777" w:rsidTr="008211C1">
        <w:trPr>
          <w:trHeight w:val="255"/>
        </w:trPr>
        <w:tc>
          <w:tcPr>
            <w:tcW w:w="373" w:type="pct"/>
            <w:noWrap/>
            <w:hideMark/>
          </w:tcPr>
          <w:p w14:paraId="27D94E75" w14:textId="77777777" w:rsidR="00F7416A" w:rsidRPr="00682F52" w:rsidRDefault="00F7416A" w:rsidP="00B4501E">
            <w:pPr>
              <w:pStyle w:val="TableText1"/>
            </w:pPr>
            <w:r w:rsidRPr="00682F52">
              <w:t>3473</w:t>
            </w:r>
          </w:p>
        </w:tc>
        <w:tc>
          <w:tcPr>
            <w:tcW w:w="2169" w:type="pct"/>
            <w:hideMark/>
          </w:tcPr>
          <w:p w14:paraId="56A3A349" w14:textId="77777777" w:rsidR="00F7416A" w:rsidRPr="00682F52" w:rsidRDefault="00F7416A" w:rsidP="00B4501E">
            <w:pPr>
              <w:pStyle w:val="TableText1"/>
            </w:pPr>
            <w:r w:rsidRPr="00682F52">
              <w:t>Invalid Mail Owner CRID</w:t>
            </w:r>
          </w:p>
        </w:tc>
        <w:tc>
          <w:tcPr>
            <w:tcW w:w="1929" w:type="pct"/>
          </w:tcPr>
          <w:p w14:paraId="5EBC1DFB" w14:textId="77777777" w:rsidR="00F7416A" w:rsidRPr="00682F52" w:rsidRDefault="00F7416A" w:rsidP="00B4501E">
            <w:pPr>
              <w:pStyle w:val="TableText1"/>
            </w:pPr>
          </w:p>
        </w:tc>
        <w:tc>
          <w:tcPr>
            <w:tcW w:w="529" w:type="pct"/>
            <w:noWrap/>
            <w:hideMark/>
          </w:tcPr>
          <w:p w14:paraId="71D706B0" w14:textId="77777777" w:rsidR="00F7416A" w:rsidRPr="00682F52" w:rsidRDefault="00F7416A" w:rsidP="00B4501E">
            <w:pPr>
              <w:pStyle w:val="TableText1"/>
            </w:pPr>
            <w:r w:rsidRPr="00682F52">
              <w:t>10.0 and Newer</w:t>
            </w:r>
          </w:p>
        </w:tc>
      </w:tr>
      <w:tr w:rsidR="00F7416A" w:rsidRPr="00682F52" w14:paraId="725C4199" w14:textId="77777777" w:rsidTr="008211C1">
        <w:trPr>
          <w:trHeight w:val="510"/>
        </w:trPr>
        <w:tc>
          <w:tcPr>
            <w:tcW w:w="373" w:type="pct"/>
            <w:noWrap/>
            <w:hideMark/>
          </w:tcPr>
          <w:p w14:paraId="6B9CCFED" w14:textId="77777777" w:rsidR="00F7416A" w:rsidRPr="00682F52" w:rsidRDefault="00F7416A" w:rsidP="00B4501E">
            <w:pPr>
              <w:pStyle w:val="TableText1"/>
            </w:pPr>
            <w:r w:rsidRPr="00682F52">
              <w:t>3474</w:t>
            </w:r>
          </w:p>
        </w:tc>
        <w:tc>
          <w:tcPr>
            <w:tcW w:w="2169" w:type="pct"/>
            <w:hideMark/>
          </w:tcPr>
          <w:p w14:paraId="79E1ADA2" w14:textId="77777777" w:rsidR="00F7416A" w:rsidRPr="00682F52" w:rsidRDefault="00F7416A" w:rsidP="00B4501E">
            <w:pPr>
              <w:pStyle w:val="TableText1"/>
            </w:pPr>
            <w:r w:rsidRPr="00682F52">
              <w:t>Mail Preparer CRID does not correspond to Mail Preparer ID</w:t>
            </w:r>
          </w:p>
        </w:tc>
        <w:tc>
          <w:tcPr>
            <w:tcW w:w="1929" w:type="pct"/>
          </w:tcPr>
          <w:p w14:paraId="61CF077A" w14:textId="77777777" w:rsidR="00F7416A" w:rsidRPr="00682F52" w:rsidRDefault="00F7416A" w:rsidP="00B4501E">
            <w:pPr>
              <w:pStyle w:val="TableText1"/>
            </w:pPr>
          </w:p>
        </w:tc>
        <w:tc>
          <w:tcPr>
            <w:tcW w:w="529" w:type="pct"/>
            <w:noWrap/>
            <w:hideMark/>
          </w:tcPr>
          <w:p w14:paraId="5E5EB540" w14:textId="77777777" w:rsidR="00F7416A" w:rsidRPr="00682F52" w:rsidRDefault="00F7416A" w:rsidP="00B4501E">
            <w:pPr>
              <w:pStyle w:val="TableText1"/>
            </w:pPr>
            <w:r w:rsidRPr="00682F52">
              <w:t>10.0 and Newer</w:t>
            </w:r>
          </w:p>
        </w:tc>
      </w:tr>
      <w:tr w:rsidR="00F7416A" w:rsidRPr="00682F52" w14:paraId="621DA222" w14:textId="77777777" w:rsidTr="008211C1">
        <w:trPr>
          <w:trHeight w:val="255"/>
        </w:trPr>
        <w:tc>
          <w:tcPr>
            <w:tcW w:w="373" w:type="pct"/>
            <w:noWrap/>
            <w:hideMark/>
          </w:tcPr>
          <w:p w14:paraId="584D7341" w14:textId="77777777" w:rsidR="00F7416A" w:rsidRPr="00682F52" w:rsidRDefault="00F7416A" w:rsidP="00B4501E">
            <w:pPr>
              <w:pStyle w:val="TableText1"/>
            </w:pPr>
            <w:r w:rsidRPr="00682F52">
              <w:t>3475</w:t>
            </w:r>
          </w:p>
        </w:tc>
        <w:tc>
          <w:tcPr>
            <w:tcW w:w="2169" w:type="pct"/>
            <w:hideMark/>
          </w:tcPr>
          <w:p w14:paraId="2E4B7B60" w14:textId="77777777" w:rsidR="00F7416A" w:rsidRPr="00682F52" w:rsidRDefault="00F7416A" w:rsidP="00B4501E">
            <w:pPr>
              <w:pStyle w:val="TableText1"/>
            </w:pPr>
            <w:r w:rsidRPr="00682F52">
              <w:t>Invalid Partner Owner Scheduler ID</w:t>
            </w:r>
          </w:p>
        </w:tc>
        <w:tc>
          <w:tcPr>
            <w:tcW w:w="1929" w:type="pct"/>
          </w:tcPr>
          <w:p w14:paraId="20C8E7E5" w14:textId="77777777" w:rsidR="00F7416A" w:rsidRPr="00682F52" w:rsidRDefault="00F7416A" w:rsidP="00B4501E">
            <w:pPr>
              <w:pStyle w:val="TableText1"/>
            </w:pPr>
          </w:p>
        </w:tc>
        <w:tc>
          <w:tcPr>
            <w:tcW w:w="529" w:type="pct"/>
            <w:noWrap/>
            <w:hideMark/>
          </w:tcPr>
          <w:p w14:paraId="567503BF" w14:textId="77777777" w:rsidR="00F7416A" w:rsidRPr="00682F52" w:rsidRDefault="00F7416A" w:rsidP="00B4501E">
            <w:pPr>
              <w:pStyle w:val="TableText1"/>
            </w:pPr>
            <w:r w:rsidRPr="00682F52">
              <w:t>All</w:t>
            </w:r>
          </w:p>
        </w:tc>
      </w:tr>
      <w:tr w:rsidR="00F7416A" w:rsidRPr="00682F52" w14:paraId="41898957" w14:textId="77777777" w:rsidTr="008211C1">
        <w:trPr>
          <w:trHeight w:val="255"/>
        </w:trPr>
        <w:tc>
          <w:tcPr>
            <w:tcW w:w="373" w:type="pct"/>
            <w:noWrap/>
            <w:hideMark/>
          </w:tcPr>
          <w:p w14:paraId="25E1D3D6" w14:textId="77777777" w:rsidR="00F7416A" w:rsidRPr="00682F52" w:rsidRDefault="00F7416A" w:rsidP="00B4501E">
            <w:pPr>
              <w:pStyle w:val="TableText1"/>
            </w:pPr>
            <w:r w:rsidRPr="00682F52">
              <w:t>3476</w:t>
            </w:r>
          </w:p>
        </w:tc>
        <w:tc>
          <w:tcPr>
            <w:tcW w:w="2169" w:type="pct"/>
            <w:hideMark/>
          </w:tcPr>
          <w:p w14:paraId="63887848" w14:textId="77777777" w:rsidR="00F7416A" w:rsidRPr="00682F52" w:rsidRDefault="00F7416A" w:rsidP="00B4501E">
            <w:pPr>
              <w:pStyle w:val="TableText1"/>
            </w:pPr>
            <w:r w:rsidRPr="00682F52">
              <w:t>Invalid Partner Owner Customer Registration ID</w:t>
            </w:r>
          </w:p>
        </w:tc>
        <w:tc>
          <w:tcPr>
            <w:tcW w:w="1929" w:type="pct"/>
          </w:tcPr>
          <w:p w14:paraId="057B3D33" w14:textId="77777777" w:rsidR="00F7416A" w:rsidRPr="00682F52" w:rsidRDefault="00F7416A" w:rsidP="00B4501E">
            <w:pPr>
              <w:pStyle w:val="TableText1"/>
            </w:pPr>
          </w:p>
        </w:tc>
        <w:tc>
          <w:tcPr>
            <w:tcW w:w="529" w:type="pct"/>
            <w:noWrap/>
            <w:hideMark/>
          </w:tcPr>
          <w:p w14:paraId="63E7753D" w14:textId="77777777" w:rsidR="00F7416A" w:rsidRPr="00682F52" w:rsidRDefault="00F7416A" w:rsidP="00B4501E">
            <w:pPr>
              <w:pStyle w:val="TableText1"/>
            </w:pPr>
            <w:r w:rsidRPr="00682F52">
              <w:t>All</w:t>
            </w:r>
          </w:p>
        </w:tc>
      </w:tr>
      <w:tr w:rsidR="00F7416A" w:rsidRPr="00682F52" w14:paraId="5C0AA4B5" w14:textId="77777777" w:rsidTr="008211C1">
        <w:trPr>
          <w:trHeight w:val="510"/>
        </w:trPr>
        <w:tc>
          <w:tcPr>
            <w:tcW w:w="373" w:type="pct"/>
            <w:noWrap/>
            <w:hideMark/>
          </w:tcPr>
          <w:p w14:paraId="5466A2D3" w14:textId="77777777" w:rsidR="00F7416A" w:rsidRPr="00682F52" w:rsidRDefault="00F7416A" w:rsidP="00B4501E">
            <w:pPr>
              <w:pStyle w:val="TableText1"/>
            </w:pPr>
            <w:r w:rsidRPr="00682F52">
              <w:t>3477</w:t>
            </w:r>
          </w:p>
        </w:tc>
        <w:tc>
          <w:tcPr>
            <w:tcW w:w="2169" w:type="pct"/>
            <w:hideMark/>
          </w:tcPr>
          <w:p w14:paraId="008158CA" w14:textId="77777777" w:rsidR="00F7416A" w:rsidRPr="00682F52" w:rsidRDefault="00F7416A" w:rsidP="00B4501E">
            <w:pPr>
              <w:pStyle w:val="TableText1"/>
            </w:pPr>
            <w:r w:rsidRPr="00682F52">
              <w:t>Invalid Partner Owner Customer Registration ID for Partner Owner Scheduler ID</w:t>
            </w:r>
          </w:p>
        </w:tc>
        <w:tc>
          <w:tcPr>
            <w:tcW w:w="1929" w:type="pct"/>
          </w:tcPr>
          <w:p w14:paraId="7D37F294" w14:textId="77777777" w:rsidR="00F7416A" w:rsidRPr="00682F52" w:rsidRDefault="00F7416A" w:rsidP="00B4501E">
            <w:pPr>
              <w:pStyle w:val="TableText1"/>
            </w:pPr>
          </w:p>
        </w:tc>
        <w:tc>
          <w:tcPr>
            <w:tcW w:w="529" w:type="pct"/>
            <w:noWrap/>
            <w:hideMark/>
          </w:tcPr>
          <w:p w14:paraId="6662169E" w14:textId="77777777" w:rsidR="00F7416A" w:rsidRPr="00682F52" w:rsidRDefault="00F7416A" w:rsidP="00B4501E">
            <w:pPr>
              <w:pStyle w:val="TableText1"/>
            </w:pPr>
            <w:r w:rsidRPr="00682F52">
              <w:t>All</w:t>
            </w:r>
          </w:p>
        </w:tc>
      </w:tr>
      <w:tr w:rsidR="00F7416A" w:rsidRPr="00682F52" w14:paraId="212DDF42" w14:textId="77777777" w:rsidTr="008211C1">
        <w:trPr>
          <w:trHeight w:val="510"/>
        </w:trPr>
        <w:tc>
          <w:tcPr>
            <w:tcW w:w="373" w:type="pct"/>
            <w:noWrap/>
            <w:hideMark/>
          </w:tcPr>
          <w:p w14:paraId="1F5D9084" w14:textId="77777777" w:rsidR="00F7416A" w:rsidRPr="00682F52" w:rsidRDefault="00F7416A" w:rsidP="00B4501E">
            <w:pPr>
              <w:pStyle w:val="TableText1"/>
            </w:pPr>
            <w:r w:rsidRPr="00682F52">
              <w:t>3478</w:t>
            </w:r>
          </w:p>
        </w:tc>
        <w:tc>
          <w:tcPr>
            <w:tcW w:w="2169" w:type="pct"/>
            <w:hideMark/>
          </w:tcPr>
          <w:p w14:paraId="637DECD8" w14:textId="77777777" w:rsidR="00F7416A" w:rsidRPr="00682F52" w:rsidRDefault="00F7416A" w:rsidP="00B4501E">
            <w:pPr>
              <w:pStyle w:val="TableText1"/>
            </w:pPr>
            <w:r w:rsidRPr="00682F52">
              <w:t>Partner Owner provided is not the Logistic Scheduler of the content specified</w:t>
            </w:r>
          </w:p>
        </w:tc>
        <w:tc>
          <w:tcPr>
            <w:tcW w:w="1929" w:type="pct"/>
          </w:tcPr>
          <w:p w14:paraId="70F412F3" w14:textId="77777777" w:rsidR="00F7416A" w:rsidRPr="00682F52" w:rsidRDefault="00F7416A" w:rsidP="00B4501E">
            <w:pPr>
              <w:pStyle w:val="TableText1"/>
            </w:pPr>
          </w:p>
        </w:tc>
        <w:tc>
          <w:tcPr>
            <w:tcW w:w="529" w:type="pct"/>
            <w:noWrap/>
            <w:hideMark/>
          </w:tcPr>
          <w:p w14:paraId="5E87F77A" w14:textId="77777777" w:rsidR="00F7416A" w:rsidRPr="00682F52" w:rsidRDefault="00F7416A" w:rsidP="00B4501E">
            <w:pPr>
              <w:pStyle w:val="TableText1"/>
            </w:pPr>
            <w:r w:rsidRPr="00682F52">
              <w:t>All</w:t>
            </w:r>
          </w:p>
        </w:tc>
      </w:tr>
      <w:tr w:rsidR="00F7416A" w:rsidRPr="00682F52" w14:paraId="578F8B3B" w14:textId="77777777" w:rsidTr="008211C1">
        <w:trPr>
          <w:trHeight w:val="510"/>
        </w:trPr>
        <w:tc>
          <w:tcPr>
            <w:tcW w:w="373" w:type="pct"/>
            <w:noWrap/>
            <w:hideMark/>
          </w:tcPr>
          <w:p w14:paraId="77DABBF1" w14:textId="77777777" w:rsidR="00F7416A" w:rsidRPr="00682F52" w:rsidRDefault="00F7416A" w:rsidP="00B4501E">
            <w:pPr>
              <w:pStyle w:val="TableText1"/>
            </w:pPr>
            <w:r w:rsidRPr="00682F52">
              <w:t>3480</w:t>
            </w:r>
          </w:p>
        </w:tc>
        <w:tc>
          <w:tcPr>
            <w:tcW w:w="2169" w:type="pct"/>
            <w:hideMark/>
          </w:tcPr>
          <w:p w14:paraId="1D690C02" w14:textId="77777777" w:rsidR="00F7416A" w:rsidRPr="00682F52" w:rsidRDefault="00F7416A" w:rsidP="00B4501E">
            <w:pPr>
              <w:pStyle w:val="TableText1"/>
            </w:pPr>
            <w:r w:rsidRPr="00682F52">
              <w:t>Stand-Alone content association is not supported for Recurring Appointments</w:t>
            </w:r>
          </w:p>
        </w:tc>
        <w:tc>
          <w:tcPr>
            <w:tcW w:w="1929" w:type="pct"/>
          </w:tcPr>
          <w:p w14:paraId="61FE5B27" w14:textId="77777777" w:rsidR="00F7416A" w:rsidRPr="00682F52" w:rsidRDefault="00F7416A" w:rsidP="00B4501E">
            <w:pPr>
              <w:pStyle w:val="TableText1"/>
            </w:pPr>
          </w:p>
        </w:tc>
        <w:tc>
          <w:tcPr>
            <w:tcW w:w="529" w:type="pct"/>
            <w:noWrap/>
            <w:hideMark/>
          </w:tcPr>
          <w:p w14:paraId="75FBCA5F" w14:textId="77777777" w:rsidR="00F7416A" w:rsidRPr="00682F52" w:rsidRDefault="00F7416A" w:rsidP="00B4501E">
            <w:pPr>
              <w:pStyle w:val="TableText1"/>
            </w:pPr>
            <w:r w:rsidRPr="00682F52">
              <w:t>10.0 and Newer</w:t>
            </w:r>
          </w:p>
        </w:tc>
      </w:tr>
      <w:tr w:rsidR="00F7416A" w:rsidRPr="00682F52" w14:paraId="3C072C1E" w14:textId="77777777" w:rsidTr="008211C1">
        <w:trPr>
          <w:trHeight w:val="510"/>
        </w:trPr>
        <w:tc>
          <w:tcPr>
            <w:tcW w:w="373" w:type="pct"/>
            <w:noWrap/>
            <w:hideMark/>
          </w:tcPr>
          <w:p w14:paraId="38DD45DA" w14:textId="77777777" w:rsidR="00F7416A" w:rsidRPr="00682F52" w:rsidRDefault="00F7416A" w:rsidP="00B4501E">
            <w:pPr>
              <w:pStyle w:val="TableText1"/>
            </w:pPr>
            <w:r w:rsidRPr="00682F52">
              <w:t>3481</w:t>
            </w:r>
          </w:p>
        </w:tc>
        <w:tc>
          <w:tcPr>
            <w:tcW w:w="2169" w:type="pct"/>
            <w:hideMark/>
          </w:tcPr>
          <w:p w14:paraId="1BCD99DC" w14:textId="77777777" w:rsidR="00F7416A" w:rsidRPr="00682F52" w:rsidRDefault="00F7416A" w:rsidP="00B4501E">
            <w:pPr>
              <w:pStyle w:val="TableText1"/>
            </w:pPr>
            <w:r w:rsidRPr="00682F52">
              <w:t>Intelligent Mail package barcodes are only valid for a Bedloaded Sack.</w:t>
            </w:r>
          </w:p>
        </w:tc>
        <w:tc>
          <w:tcPr>
            <w:tcW w:w="1929" w:type="pct"/>
          </w:tcPr>
          <w:p w14:paraId="39944259" w14:textId="77777777" w:rsidR="00F7416A" w:rsidRPr="00682F52" w:rsidRDefault="00F7416A" w:rsidP="00B4501E">
            <w:pPr>
              <w:pStyle w:val="TableText1"/>
            </w:pPr>
          </w:p>
        </w:tc>
        <w:tc>
          <w:tcPr>
            <w:tcW w:w="529" w:type="pct"/>
            <w:noWrap/>
            <w:hideMark/>
          </w:tcPr>
          <w:p w14:paraId="07C2175E" w14:textId="77777777" w:rsidR="00F7416A" w:rsidRPr="00682F52" w:rsidRDefault="00F7416A" w:rsidP="00B4501E">
            <w:pPr>
              <w:pStyle w:val="TableText1"/>
            </w:pPr>
            <w:r w:rsidRPr="00682F52">
              <w:t>All</w:t>
            </w:r>
          </w:p>
        </w:tc>
      </w:tr>
      <w:tr w:rsidR="00F7416A" w:rsidRPr="00682F52" w14:paraId="69D6E9AA" w14:textId="77777777" w:rsidTr="008211C1">
        <w:trPr>
          <w:trHeight w:val="510"/>
        </w:trPr>
        <w:tc>
          <w:tcPr>
            <w:tcW w:w="373" w:type="pct"/>
            <w:noWrap/>
            <w:hideMark/>
          </w:tcPr>
          <w:p w14:paraId="7A3452DC" w14:textId="77777777" w:rsidR="00F7416A" w:rsidRPr="00682F52" w:rsidRDefault="00F7416A" w:rsidP="00B4501E">
            <w:pPr>
              <w:pStyle w:val="TableText1"/>
            </w:pPr>
            <w:r w:rsidRPr="00682F52">
              <w:t>3482</w:t>
            </w:r>
          </w:p>
        </w:tc>
        <w:tc>
          <w:tcPr>
            <w:tcW w:w="2169" w:type="pct"/>
            <w:hideMark/>
          </w:tcPr>
          <w:p w14:paraId="445BCB91" w14:textId="77777777" w:rsidR="00F7416A" w:rsidRPr="00682F52" w:rsidRDefault="00F7416A" w:rsidP="00B4501E">
            <w:pPr>
              <w:pStyle w:val="TableText1"/>
            </w:pPr>
            <w:r w:rsidRPr="00682F52">
              <w:t>Intelligent Mail tray barcodes are only valid for a Bedloaded Tray.</w:t>
            </w:r>
          </w:p>
        </w:tc>
        <w:tc>
          <w:tcPr>
            <w:tcW w:w="1929" w:type="pct"/>
          </w:tcPr>
          <w:p w14:paraId="109D4714" w14:textId="77777777" w:rsidR="00F7416A" w:rsidRPr="00682F52" w:rsidRDefault="00F7416A" w:rsidP="00B4501E">
            <w:pPr>
              <w:pStyle w:val="TableText1"/>
            </w:pPr>
          </w:p>
        </w:tc>
        <w:tc>
          <w:tcPr>
            <w:tcW w:w="529" w:type="pct"/>
            <w:noWrap/>
            <w:hideMark/>
          </w:tcPr>
          <w:p w14:paraId="7CBC9617" w14:textId="77777777" w:rsidR="00F7416A" w:rsidRPr="00682F52" w:rsidRDefault="00F7416A" w:rsidP="00B4501E">
            <w:pPr>
              <w:pStyle w:val="TableText1"/>
            </w:pPr>
            <w:r w:rsidRPr="00682F52">
              <w:t>All</w:t>
            </w:r>
          </w:p>
        </w:tc>
      </w:tr>
      <w:tr w:rsidR="00F7416A" w:rsidRPr="00682F52" w14:paraId="60A14D26" w14:textId="77777777" w:rsidTr="008211C1">
        <w:trPr>
          <w:trHeight w:val="510"/>
        </w:trPr>
        <w:tc>
          <w:tcPr>
            <w:tcW w:w="373" w:type="pct"/>
            <w:noWrap/>
            <w:hideMark/>
          </w:tcPr>
          <w:p w14:paraId="74CEFB97" w14:textId="77777777" w:rsidR="00F7416A" w:rsidRPr="00682F52" w:rsidRDefault="00F7416A" w:rsidP="00B4501E">
            <w:pPr>
              <w:pStyle w:val="TableText1"/>
            </w:pPr>
            <w:r w:rsidRPr="00682F52">
              <w:t>3484</w:t>
            </w:r>
          </w:p>
        </w:tc>
        <w:tc>
          <w:tcPr>
            <w:tcW w:w="2169" w:type="pct"/>
            <w:hideMark/>
          </w:tcPr>
          <w:p w14:paraId="4396D215" w14:textId="77777777" w:rsidR="00F7416A" w:rsidRPr="00682F52" w:rsidRDefault="00F7416A" w:rsidP="00B4501E">
            <w:pPr>
              <w:pStyle w:val="TableText1"/>
            </w:pPr>
            <w:r w:rsidRPr="00682F52">
              <w:t>Retrieve Content Updated Start Date and Retrieve Content Updated End Date are required.</w:t>
            </w:r>
          </w:p>
        </w:tc>
        <w:tc>
          <w:tcPr>
            <w:tcW w:w="1929" w:type="pct"/>
          </w:tcPr>
          <w:p w14:paraId="0C063DC8" w14:textId="77777777" w:rsidR="00F7416A" w:rsidRPr="00682F52" w:rsidRDefault="00F7416A" w:rsidP="00B4501E">
            <w:pPr>
              <w:pStyle w:val="TableText1"/>
            </w:pPr>
          </w:p>
        </w:tc>
        <w:tc>
          <w:tcPr>
            <w:tcW w:w="529" w:type="pct"/>
            <w:noWrap/>
            <w:hideMark/>
          </w:tcPr>
          <w:p w14:paraId="667CE670" w14:textId="77777777" w:rsidR="00F7416A" w:rsidRPr="00682F52" w:rsidRDefault="00F7416A" w:rsidP="00B4501E">
            <w:pPr>
              <w:pStyle w:val="TableText1"/>
            </w:pPr>
            <w:r w:rsidRPr="00682F52">
              <w:t>All</w:t>
            </w:r>
          </w:p>
        </w:tc>
      </w:tr>
      <w:tr w:rsidR="00F7416A" w:rsidRPr="00682F52" w14:paraId="7D92DC3E" w14:textId="77777777" w:rsidTr="008211C1">
        <w:trPr>
          <w:trHeight w:val="510"/>
        </w:trPr>
        <w:tc>
          <w:tcPr>
            <w:tcW w:w="373" w:type="pct"/>
            <w:noWrap/>
            <w:hideMark/>
          </w:tcPr>
          <w:p w14:paraId="27198B50" w14:textId="77777777" w:rsidR="00F7416A" w:rsidRPr="00682F52" w:rsidRDefault="00F7416A" w:rsidP="00B4501E">
            <w:pPr>
              <w:pStyle w:val="TableText1"/>
            </w:pPr>
            <w:r w:rsidRPr="00682F52">
              <w:t>3485</w:t>
            </w:r>
          </w:p>
        </w:tc>
        <w:tc>
          <w:tcPr>
            <w:tcW w:w="2169" w:type="pct"/>
            <w:hideMark/>
          </w:tcPr>
          <w:p w14:paraId="1A02541B" w14:textId="77777777" w:rsidR="00F7416A" w:rsidRPr="00682F52" w:rsidRDefault="00F7416A" w:rsidP="00B4501E">
            <w:pPr>
              <w:pStyle w:val="TableText1"/>
            </w:pPr>
            <w:r w:rsidRPr="00682F52">
              <w:t>Retrieve Content Updated Start Date must be before the Retrieve Content Updated End Date.</w:t>
            </w:r>
          </w:p>
        </w:tc>
        <w:tc>
          <w:tcPr>
            <w:tcW w:w="1929" w:type="pct"/>
          </w:tcPr>
          <w:p w14:paraId="666153B1" w14:textId="77777777" w:rsidR="00F7416A" w:rsidRPr="00682F52" w:rsidRDefault="00F7416A" w:rsidP="00B4501E">
            <w:pPr>
              <w:pStyle w:val="TableText1"/>
            </w:pPr>
          </w:p>
        </w:tc>
        <w:tc>
          <w:tcPr>
            <w:tcW w:w="529" w:type="pct"/>
            <w:noWrap/>
            <w:hideMark/>
          </w:tcPr>
          <w:p w14:paraId="3ED49CDF" w14:textId="77777777" w:rsidR="00F7416A" w:rsidRPr="00682F52" w:rsidRDefault="00F7416A" w:rsidP="00B4501E">
            <w:pPr>
              <w:pStyle w:val="TableText1"/>
            </w:pPr>
            <w:r w:rsidRPr="00682F52">
              <w:t>All</w:t>
            </w:r>
          </w:p>
        </w:tc>
      </w:tr>
      <w:tr w:rsidR="00F7416A" w:rsidRPr="00682F52" w14:paraId="52E377C1" w14:textId="77777777" w:rsidTr="008211C1">
        <w:trPr>
          <w:trHeight w:val="510"/>
        </w:trPr>
        <w:tc>
          <w:tcPr>
            <w:tcW w:w="373" w:type="pct"/>
            <w:noWrap/>
            <w:hideMark/>
          </w:tcPr>
          <w:p w14:paraId="06183070" w14:textId="77777777" w:rsidR="00F7416A" w:rsidRPr="00682F52" w:rsidRDefault="00F7416A" w:rsidP="00B4501E">
            <w:pPr>
              <w:pStyle w:val="TableText1"/>
            </w:pPr>
            <w:r w:rsidRPr="00682F52">
              <w:t>3486</w:t>
            </w:r>
          </w:p>
        </w:tc>
        <w:tc>
          <w:tcPr>
            <w:tcW w:w="2169" w:type="pct"/>
            <w:hideMark/>
          </w:tcPr>
          <w:p w14:paraId="6906DA2E" w14:textId="77777777" w:rsidR="00F7416A" w:rsidRPr="00682F52" w:rsidRDefault="00F7416A" w:rsidP="00B4501E">
            <w:pPr>
              <w:pStyle w:val="TableText1"/>
            </w:pPr>
            <w:r w:rsidRPr="00682F52">
              <w:t>The Retrieve Content Updated Date range may not exceed &lt;value&gt; days.</w:t>
            </w:r>
          </w:p>
        </w:tc>
        <w:tc>
          <w:tcPr>
            <w:tcW w:w="1929" w:type="pct"/>
          </w:tcPr>
          <w:p w14:paraId="46ECF7F8" w14:textId="77777777" w:rsidR="00F7416A" w:rsidRPr="00682F52" w:rsidRDefault="00F7416A" w:rsidP="00B4501E">
            <w:pPr>
              <w:pStyle w:val="TableText1"/>
            </w:pPr>
          </w:p>
        </w:tc>
        <w:tc>
          <w:tcPr>
            <w:tcW w:w="529" w:type="pct"/>
            <w:noWrap/>
            <w:hideMark/>
          </w:tcPr>
          <w:p w14:paraId="0BF1B618" w14:textId="77777777" w:rsidR="00F7416A" w:rsidRPr="00682F52" w:rsidRDefault="00F7416A" w:rsidP="00B4501E">
            <w:pPr>
              <w:pStyle w:val="TableText1"/>
            </w:pPr>
            <w:r w:rsidRPr="00682F52">
              <w:t>All</w:t>
            </w:r>
          </w:p>
        </w:tc>
      </w:tr>
      <w:tr w:rsidR="00F7416A" w:rsidRPr="00682F52" w14:paraId="08BAFF04" w14:textId="77777777" w:rsidTr="008211C1">
        <w:trPr>
          <w:trHeight w:val="510"/>
        </w:trPr>
        <w:tc>
          <w:tcPr>
            <w:tcW w:w="373" w:type="pct"/>
            <w:noWrap/>
            <w:hideMark/>
          </w:tcPr>
          <w:p w14:paraId="7B761A6D" w14:textId="77777777" w:rsidR="00F7416A" w:rsidRPr="00682F52" w:rsidRDefault="00F7416A" w:rsidP="00B4501E">
            <w:pPr>
              <w:pStyle w:val="TableText1"/>
            </w:pPr>
            <w:r w:rsidRPr="00682F52">
              <w:t>3487</w:t>
            </w:r>
          </w:p>
        </w:tc>
        <w:tc>
          <w:tcPr>
            <w:tcW w:w="2169" w:type="pct"/>
            <w:hideMark/>
          </w:tcPr>
          <w:p w14:paraId="7CE0B657" w14:textId="77777777" w:rsidR="00F7416A" w:rsidRPr="00682F52" w:rsidRDefault="00F7416A" w:rsidP="00B4501E">
            <w:pPr>
              <w:pStyle w:val="TableText1"/>
            </w:pPr>
            <w:r w:rsidRPr="00682F52">
              <w:t>The Retrieve Content Updated Start Date may not be greater than &lt;value&gt; days in the past.</w:t>
            </w:r>
          </w:p>
        </w:tc>
        <w:tc>
          <w:tcPr>
            <w:tcW w:w="1929" w:type="pct"/>
          </w:tcPr>
          <w:p w14:paraId="53C0136D" w14:textId="77777777" w:rsidR="00F7416A" w:rsidRPr="00682F52" w:rsidRDefault="00F7416A" w:rsidP="00B4501E">
            <w:pPr>
              <w:pStyle w:val="TableText1"/>
            </w:pPr>
          </w:p>
        </w:tc>
        <w:tc>
          <w:tcPr>
            <w:tcW w:w="529" w:type="pct"/>
            <w:noWrap/>
            <w:hideMark/>
          </w:tcPr>
          <w:p w14:paraId="0AB62520" w14:textId="77777777" w:rsidR="00F7416A" w:rsidRPr="00682F52" w:rsidRDefault="00F7416A" w:rsidP="00B4501E">
            <w:pPr>
              <w:pStyle w:val="TableText1"/>
            </w:pPr>
            <w:r w:rsidRPr="00682F52">
              <w:t>All</w:t>
            </w:r>
          </w:p>
        </w:tc>
      </w:tr>
      <w:tr w:rsidR="00F7416A" w:rsidRPr="00682F52" w14:paraId="4DE95775" w14:textId="77777777" w:rsidTr="008211C1">
        <w:trPr>
          <w:trHeight w:val="510"/>
        </w:trPr>
        <w:tc>
          <w:tcPr>
            <w:tcW w:w="373" w:type="pct"/>
            <w:noWrap/>
            <w:hideMark/>
          </w:tcPr>
          <w:p w14:paraId="08D5ED63" w14:textId="77777777" w:rsidR="00F7416A" w:rsidRPr="00682F52" w:rsidRDefault="00F7416A" w:rsidP="00B4501E">
            <w:pPr>
              <w:pStyle w:val="TableText1"/>
            </w:pPr>
            <w:r w:rsidRPr="00682F52">
              <w:t>3488</w:t>
            </w:r>
          </w:p>
        </w:tc>
        <w:tc>
          <w:tcPr>
            <w:tcW w:w="2169" w:type="pct"/>
            <w:hideMark/>
          </w:tcPr>
          <w:p w14:paraId="12009388" w14:textId="77777777" w:rsidR="00F7416A" w:rsidRPr="00682F52" w:rsidRDefault="00F7416A" w:rsidP="00B4501E">
            <w:pPr>
              <w:pStyle w:val="TableText1"/>
            </w:pPr>
            <w:r w:rsidRPr="00682F52">
              <w:t>The Retrieve Content Updated End Date may not be greater than &lt;value&gt; days in the past.</w:t>
            </w:r>
          </w:p>
        </w:tc>
        <w:tc>
          <w:tcPr>
            <w:tcW w:w="1929" w:type="pct"/>
          </w:tcPr>
          <w:p w14:paraId="3B289476" w14:textId="77777777" w:rsidR="00F7416A" w:rsidRPr="00682F52" w:rsidRDefault="00F7416A" w:rsidP="00B4501E">
            <w:pPr>
              <w:pStyle w:val="TableText1"/>
            </w:pPr>
          </w:p>
        </w:tc>
        <w:tc>
          <w:tcPr>
            <w:tcW w:w="529" w:type="pct"/>
            <w:noWrap/>
            <w:hideMark/>
          </w:tcPr>
          <w:p w14:paraId="1ED4345B" w14:textId="77777777" w:rsidR="00F7416A" w:rsidRPr="00682F52" w:rsidRDefault="00F7416A" w:rsidP="00B4501E">
            <w:pPr>
              <w:pStyle w:val="TableText1"/>
            </w:pPr>
            <w:r w:rsidRPr="00682F52">
              <w:t>All</w:t>
            </w:r>
          </w:p>
        </w:tc>
      </w:tr>
      <w:tr w:rsidR="00F7416A" w:rsidRPr="00682F52" w14:paraId="0192A3BA" w14:textId="77777777" w:rsidTr="008211C1">
        <w:trPr>
          <w:trHeight w:val="510"/>
        </w:trPr>
        <w:tc>
          <w:tcPr>
            <w:tcW w:w="373" w:type="pct"/>
            <w:noWrap/>
            <w:hideMark/>
          </w:tcPr>
          <w:p w14:paraId="0BCCF986" w14:textId="77777777" w:rsidR="00F7416A" w:rsidRPr="00682F52" w:rsidRDefault="00F7416A" w:rsidP="00B4501E">
            <w:pPr>
              <w:pStyle w:val="TableText1"/>
            </w:pPr>
            <w:r w:rsidRPr="00682F52">
              <w:t>3489</w:t>
            </w:r>
          </w:p>
        </w:tc>
        <w:tc>
          <w:tcPr>
            <w:tcW w:w="2169" w:type="pct"/>
            <w:hideMark/>
          </w:tcPr>
          <w:p w14:paraId="518D513C" w14:textId="77777777" w:rsidR="00F7416A" w:rsidRPr="00682F52" w:rsidRDefault="00F7416A" w:rsidP="00B4501E">
            <w:pPr>
              <w:pStyle w:val="TableText1"/>
            </w:pPr>
            <w:r w:rsidRPr="00682F52">
              <w:t>The Retrieve Content Updated Start Date cannot be in the future.</w:t>
            </w:r>
          </w:p>
        </w:tc>
        <w:tc>
          <w:tcPr>
            <w:tcW w:w="1929" w:type="pct"/>
          </w:tcPr>
          <w:p w14:paraId="3572568B" w14:textId="77777777" w:rsidR="00F7416A" w:rsidRPr="00682F52" w:rsidRDefault="00F7416A" w:rsidP="00B4501E">
            <w:pPr>
              <w:pStyle w:val="TableText1"/>
            </w:pPr>
          </w:p>
        </w:tc>
        <w:tc>
          <w:tcPr>
            <w:tcW w:w="529" w:type="pct"/>
            <w:noWrap/>
            <w:hideMark/>
          </w:tcPr>
          <w:p w14:paraId="7E6EF3F9" w14:textId="77777777" w:rsidR="00F7416A" w:rsidRPr="00682F52" w:rsidRDefault="00F7416A" w:rsidP="00B4501E">
            <w:pPr>
              <w:pStyle w:val="TableText1"/>
            </w:pPr>
            <w:r w:rsidRPr="00682F52">
              <w:t>All</w:t>
            </w:r>
          </w:p>
        </w:tc>
      </w:tr>
      <w:tr w:rsidR="00F7416A" w:rsidRPr="00682F52" w14:paraId="55FC3F8F" w14:textId="77777777" w:rsidTr="008211C1">
        <w:trPr>
          <w:trHeight w:val="510"/>
        </w:trPr>
        <w:tc>
          <w:tcPr>
            <w:tcW w:w="373" w:type="pct"/>
            <w:noWrap/>
            <w:hideMark/>
          </w:tcPr>
          <w:p w14:paraId="719FCB3E" w14:textId="77777777" w:rsidR="00F7416A" w:rsidRPr="00682F52" w:rsidRDefault="00F7416A" w:rsidP="00B4501E">
            <w:pPr>
              <w:pStyle w:val="TableText1"/>
            </w:pPr>
            <w:r w:rsidRPr="00682F52">
              <w:t>3490</w:t>
            </w:r>
          </w:p>
        </w:tc>
        <w:tc>
          <w:tcPr>
            <w:tcW w:w="2169" w:type="pct"/>
            <w:hideMark/>
          </w:tcPr>
          <w:p w14:paraId="1A44FDF7" w14:textId="77777777" w:rsidR="00F7416A" w:rsidRPr="00682F52" w:rsidRDefault="00F7416A" w:rsidP="00B4501E">
            <w:pPr>
              <w:pStyle w:val="TableText1"/>
            </w:pPr>
            <w:r w:rsidRPr="00682F52">
              <w:t>The Retrieve Content Updated End Date cannot be in the future.</w:t>
            </w:r>
          </w:p>
        </w:tc>
        <w:tc>
          <w:tcPr>
            <w:tcW w:w="1929" w:type="pct"/>
          </w:tcPr>
          <w:p w14:paraId="63CFB615" w14:textId="77777777" w:rsidR="00F7416A" w:rsidRPr="00682F52" w:rsidRDefault="00F7416A" w:rsidP="00B4501E">
            <w:pPr>
              <w:pStyle w:val="TableText1"/>
            </w:pPr>
          </w:p>
        </w:tc>
        <w:tc>
          <w:tcPr>
            <w:tcW w:w="529" w:type="pct"/>
            <w:noWrap/>
            <w:hideMark/>
          </w:tcPr>
          <w:p w14:paraId="32893D2A" w14:textId="77777777" w:rsidR="00F7416A" w:rsidRPr="00682F52" w:rsidRDefault="00F7416A" w:rsidP="00B4501E">
            <w:pPr>
              <w:pStyle w:val="TableText1"/>
            </w:pPr>
            <w:r w:rsidRPr="00682F52">
              <w:t>All</w:t>
            </w:r>
          </w:p>
        </w:tc>
      </w:tr>
      <w:tr w:rsidR="00F7416A" w:rsidRPr="00682F52" w14:paraId="51C9EA4D" w14:textId="77777777" w:rsidTr="008211C1">
        <w:trPr>
          <w:trHeight w:val="765"/>
        </w:trPr>
        <w:tc>
          <w:tcPr>
            <w:tcW w:w="373" w:type="pct"/>
            <w:noWrap/>
            <w:hideMark/>
          </w:tcPr>
          <w:p w14:paraId="491F3FD8" w14:textId="77777777" w:rsidR="00F7416A" w:rsidRPr="00682F52" w:rsidRDefault="00F7416A" w:rsidP="00B4501E">
            <w:pPr>
              <w:pStyle w:val="TableText1"/>
            </w:pPr>
            <w:r w:rsidRPr="00682F52">
              <w:t>3491</w:t>
            </w:r>
          </w:p>
        </w:tc>
        <w:tc>
          <w:tcPr>
            <w:tcW w:w="2169" w:type="pct"/>
            <w:hideMark/>
          </w:tcPr>
          <w:p w14:paraId="4EE114B7" w14:textId="77777777" w:rsidR="00F7416A" w:rsidRPr="00682F52" w:rsidRDefault="00F7416A" w:rsidP="00B4501E">
            <w:pPr>
              <w:pStyle w:val="TableText1"/>
            </w:pPr>
            <w:r w:rsidRPr="00682F52">
              <w:t>The Retrieve Content Updated Start Date and Retrieve Content Updated End Date range must be the same for all Query Parameters.</w:t>
            </w:r>
          </w:p>
        </w:tc>
        <w:tc>
          <w:tcPr>
            <w:tcW w:w="1929" w:type="pct"/>
          </w:tcPr>
          <w:p w14:paraId="2BE482C1" w14:textId="77777777" w:rsidR="00F7416A" w:rsidRPr="00682F52" w:rsidRDefault="00F7416A" w:rsidP="00B4501E">
            <w:pPr>
              <w:pStyle w:val="TableText1"/>
            </w:pPr>
          </w:p>
        </w:tc>
        <w:tc>
          <w:tcPr>
            <w:tcW w:w="529" w:type="pct"/>
            <w:noWrap/>
            <w:hideMark/>
          </w:tcPr>
          <w:p w14:paraId="7878EA85" w14:textId="77777777" w:rsidR="00F7416A" w:rsidRPr="00682F52" w:rsidRDefault="00F7416A" w:rsidP="00B4501E">
            <w:pPr>
              <w:pStyle w:val="TableText1"/>
            </w:pPr>
            <w:r w:rsidRPr="00682F52">
              <w:t>10.0 and Newer</w:t>
            </w:r>
          </w:p>
        </w:tc>
      </w:tr>
      <w:tr w:rsidR="00F7416A" w:rsidRPr="00682F52" w14:paraId="28327AC5" w14:textId="77777777" w:rsidTr="008211C1">
        <w:trPr>
          <w:trHeight w:val="510"/>
        </w:trPr>
        <w:tc>
          <w:tcPr>
            <w:tcW w:w="373" w:type="pct"/>
            <w:noWrap/>
            <w:hideMark/>
          </w:tcPr>
          <w:p w14:paraId="4A2E5AB9" w14:textId="77777777" w:rsidR="00F7416A" w:rsidRPr="00682F52" w:rsidRDefault="00F7416A" w:rsidP="00B4501E">
            <w:pPr>
              <w:pStyle w:val="TableText1"/>
            </w:pPr>
            <w:r w:rsidRPr="00682F52">
              <w:t>3492</w:t>
            </w:r>
          </w:p>
        </w:tc>
        <w:tc>
          <w:tcPr>
            <w:tcW w:w="2169" w:type="pct"/>
            <w:hideMark/>
          </w:tcPr>
          <w:p w14:paraId="6F5B415F" w14:textId="77777777" w:rsidR="00F7416A" w:rsidRPr="00682F52" w:rsidRDefault="00F7416A" w:rsidP="00B4501E">
            <w:pPr>
              <w:pStyle w:val="TableText1"/>
            </w:pPr>
            <w:r w:rsidRPr="00682F52">
              <w:t>Invalid Query Parameters - input types specified must all be the same</w:t>
            </w:r>
          </w:p>
        </w:tc>
        <w:tc>
          <w:tcPr>
            <w:tcW w:w="1929" w:type="pct"/>
          </w:tcPr>
          <w:p w14:paraId="1AE7D55F" w14:textId="77777777" w:rsidR="00F7416A" w:rsidRPr="00682F52" w:rsidRDefault="00F7416A" w:rsidP="00B4501E">
            <w:pPr>
              <w:pStyle w:val="TableText1"/>
            </w:pPr>
          </w:p>
        </w:tc>
        <w:tc>
          <w:tcPr>
            <w:tcW w:w="529" w:type="pct"/>
            <w:noWrap/>
            <w:hideMark/>
          </w:tcPr>
          <w:p w14:paraId="4AF15ABA" w14:textId="77777777" w:rsidR="00F7416A" w:rsidRPr="00682F52" w:rsidRDefault="00F7416A" w:rsidP="00B4501E">
            <w:pPr>
              <w:pStyle w:val="TableText1"/>
            </w:pPr>
            <w:r w:rsidRPr="00682F52">
              <w:t>10.0 and Newer</w:t>
            </w:r>
          </w:p>
        </w:tc>
      </w:tr>
      <w:tr w:rsidR="00F7416A" w:rsidRPr="00682F52" w14:paraId="3F2C1508" w14:textId="77777777" w:rsidTr="008211C1">
        <w:trPr>
          <w:trHeight w:val="765"/>
        </w:trPr>
        <w:tc>
          <w:tcPr>
            <w:tcW w:w="373" w:type="pct"/>
            <w:noWrap/>
            <w:hideMark/>
          </w:tcPr>
          <w:p w14:paraId="339CB24E" w14:textId="77777777" w:rsidR="00F7416A" w:rsidRPr="00682F52" w:rsidRDefault="00F7416A" w:rsidP="00B4501E">
            <w:pPr>
              <w:pStyle w:val="TableText1"/>
            </w:pPr>
            <w:r w:rsidRPr="00682F52">
              <w:t>3493</w:t>
            </w:r>
          </w:p>
        </w:tc>
        <w:tc>
          <w:tcPr>
            <w:tcW w:w="2169" w:type="pct"/>
            <w:hideMark/>
          </w:tcPr>
          <w:p w14:paraId="1D7132E7" w14:textId="77777777" w:rsidR="00F7416A" w:rsidRPr="00682F52" w:rsidRDefault="00F7416A" w:rsidP="00B4501E">
            <w:pPr>
              <w:pStyle w:val="TableText1"/>
            </w:pPr>
            <w:r w:rsidRPr="00682F52">
              <w:t>Both Retrieve Content Updated Start Date and Retrieve Content Updated End Date are required if one is provided.</w:t>
            </w:r>
          </w:p>
        </w:tc>
        <w:tc>
          <w:tcPr>
            <w:tcW w:w="1929" w:type="pct"/>
          </w:tcPr>
          <w:p w14:paraId="1ABA9638" w14:textId="77777777" w:rsidR="00F7416A" w:rsidRPr="00682F52" w:rsidRDefault="00F7416A" w:rsidP="00B4501E">
            <w:pPr>
              <w:pStyle w:val="TableText1"/>
            </w:pPr>
          </w:p>
        </w:tc>
        <w:tc>
          <w:tcPr>
            <w:tcW w:w="529" w:type="pct"/>
            <w:noWrap/>
            <w:hideMark/>
          </w:tcPr>
          <w:p w14:paraId="0321B512" w14:textId="77777777" w:rsidR="00F7416A" w:rsidRPr="00682F52" w:rsidRDefault="00F7416A" w:rsidP="00B4501E">
            <w:pPr>
              <w:pStyle w:val="TableText1"/>
            </w:pPr>
            <w:r w:rsidRPr="00682F52">
              <w:t>All</w:t>
            </w:r>
          </w:p>
        </w:tc>
      </w:tr>
      <w:tr w:rsidR="00F7416A" w:rsidRPr="00682F52" w14:paraId="63407869" w14:textId="77777777" w:rsidTr="008211C1">
        <w:trPr>
          <w:trHeight w:val="510"/>
        </w:trPr>
        <w:tc>
          <w:tcPr>
            <w:tcW w:w="373" w:type="pct"/>
            <w:noWrap/>
            <w:hideMark/>
          </w:tcPr>
          <w:p w14:paraId="192FB52B" w14:textId="77777777" w:rsidR="00F7416A" w:rsidRPr="00682F52" w:rsidRDefault="00F7416A" w:rsidP="00B4501E">
            <w:pPr>
              <w:pStyle w:val="TableText1"/>
            </w:pPr>
            <w:r w:rsidRPr="00682F52">
              <w:t>3494</w:t>
            </w:r>
          </w:p>
        </w:tc>
        <w:tc>
          <w:tcPr>
            <w:tcW w:w="2169" w:type="pct"/>
            <w:hideMark/>
          </w:tcPr>
          <w:p w14:paraId="5645F442" w14:textId="77777777" w:rsidR="00F7416A" w:rsidRPr="00682F52" w:rsidRDefault="00F7416A" w:rsidP="00B4501E">
            <w:pPr>
              <w:pStyle w:val="TableText1"/>
            </w:pPr>
            <w:r w:rsidRPr="00682F52">
              <w:t>A USPSSummary type or a valid Consignee Content ID was not provided in any of the DetailInfo blocks</w:t>
            </w:r>
          </w:p>
        </w:tc>
        <w:tc>
          <w:tcPr>
            <w:tcW w:w="1929" w:type="pct"/>
          </w:tcPr>
          <w:p w14:paraId="54B8664F" w14:textId="77777777" w:rsidR="00F7416A" w:rsidRPr="00682F52" w:rsidRDefault="00F7416A" w:rsidP="00B4501E">
            <w:pPr>
              <w:pStyle w:val="TableText1"/>
            </w:pPr>
          </w:p>
        </w:tc>
        <w:tc>
          <w:tcPr>
            <w:tcW w:w="529" w:type="pct"/>
            <w:noWrap/>
            <w:hideMark/>
          </w:tcPr>
          <w:p w14:paraId="4139D8D7" w14:textId="77777777" w:rsidR="00F7416A" w:rsidRPr="00682F52" w:rsidRDefault="00F7416A" w:rsidP="00B4501E">
            <w:pPr>
              <w:pStyle w:val="TableText1"/>
            </w:pPr>
            <w:r w:rsidRPr="00682F52">
              <w:t>10.0 and Newer</w:t>
            </w:r>
          </w:p>
        </w:tc>
      </w:tr>
      <w:tr w:rsidR="00F7416A" w:rsidRPr="00682F52" w14:paraId="2C6C39F0" w14:textId="77777777" w:rsidTr="008211C1">
        <w:trPr>
          <w:trHeight w:val="510"/>
        </w:trPr>
        <w:tc>
          <w:tcPr>
            <w:tcW w:w="373" w:type="pct"/>
            <w:noWrap/>
            <w:hideMark/>
          </w:tcPr>
          <w:p w14:paraId="3B5838D9" w14:textId="77777777" w:rsidR="00F7416A" w:rsidRPr="00682F52" w:rsidRDefault="00F7416A" w:rsidP="00B4501E">
            <w:pPr>
              <w:pStyle w:val="TableText1"/>
            </w:pPr>
            <w:r w:rsidRPr="00682F52">
              <w:t>3495</w:t>
            </w:r>
          </w:p>
        </w:tc>
        <w:tc>
          <w:tcPr>
            <w:tcW w:w="2169" w:type="pct"/>
            <w:hideMark/>
          </w:tcPr>
          <w:p w14:paraId="4289BB77" w14:textId="77777777" w:rsidR="00F7416A" w:rsidRPr="00682F52" w:rsidRDefault="00F7416A" w:rsidP="00B4501E">
            <w:pPr>
              <w:pStyle w:val="TableText1"/>
            </w:pPr>
            <w:r w:rsidRPr="00682F52">
              <w:t>Query Refused - unassociated querying is not supported in StaleContentQueryRequest.</w:t>
            </w:r>
          </w:p>
        </w:tc>
        <w:tc>
          <w:tcPr>
            <w:tcW w:w="1929" w:type="pct"/>
          </w:tcPr>
          <w:p w14:paraId="38E9ADE1" w14:textId="77777777" w:rsidR="00F7416A" w:rsidRPr="00682F52" w:rsidRDefault="00F7416A" w:rsidP="00B4501E">
            <w:pPr>
              <w:pStyle w:val="TableText1"/>
            </w:pPr>
          </w:p>
        </w:tc>
        <w:tc>
          <w:tcPr>
            <w:tcW w:w="529" w:type="pct"/>
            <w:noWrap/>
            <w:hideMark/>
          </w:tcPr>
          <w:p w14:paraId="77C06EEC" w14:textId="77777777" w:rsidR="00F7416A" w:rsidRPr="00682F52" w:rsidRDefault="00F7416A" w:rsidP="00B4501E">
            <w:pPr>
              <w:pStyle w:val="TableText1"/>
            </w:pPr>
            <w:r w:rsidRPr="00682F52">
              <w:t>All</w:t>
            </w:r>
          </w:p>
        </w:tc>
      </w:tr>
      <w:tr w:rsidR="00F7416A" w:rsidRPr="00682F52" w14:paraId="65CD39A8" w14:textId="77777777" w:rsidTr="008211C1">
        <w:trPr>
          <w:trHeight w:val="510"/>
        </w:trPr>
        <w:tc>
          <w:tcPr>
            <w:tcW w:w="373" w:type="pct"/>
            <w:noWrap/>
            <w:hideMark/>
          </w:tcPr>
          <w:p w14:paraId="4EF77CBC" w14:textId="77777777" w:rsidR="00F7416A" w:rsidRPr="00682F52" w:rsidRDefault="00F7416A" w:rsidP="00B4501E">
            <w:pPr>
              <w:pStyle w:val="TableText1"/>
            </w:pPr>
            <w:r w:rsidRPr="00682F52">
              <w:lastRenderedPageBreak/>
              <w:t>3496</w:t>
            </w:r>
          </w:p>
        </w:tc>
        <w:tc>
          <w:tcPr>
            <w:tcW w:w="2169" w:type="pct"/>
            <w:hideMark/>
          </w:tcPr>
          <w:p w14:paraId="07791C41" w14:textId="77777777" w:rsidR="00F7416A" w:rsidRPr="00682F52" w:rsidRDefault="00F7416A" w:rsidP="00B4501E">
            <w:pPr>
              <w:pStyle w:val="TableText1"/>
            </w:pPr>
            <w:r w:rsidRPr="00682F52">
              <w:t>The Number of Days Stale cannot be less than &lt;value&gt; days.</w:t>
            </w:r>
          </w:p>
        </w:tc>
        <w:tc>
          <w:tcPr>
            <w:tcW w:w="1929" w:type="pct"/>
          </w:tcPr>
          <w:p w14:paraId="4C3DA8ED" w14:textId="77777777" w:rsidR="00F7416A" w:rsidRPr="00682F52" w:rsidRDefault="00F7416A" w:rsidP="00B4501E">
            <w:pPr>
              <w:pStyle w:val="TableText1"/>
            </w:pPr>
          </w:p>
        </w:tc>
        <w:tc>
          <w:tcPr>
            <w:tcW w:w="529" w:type="pct"/>
            <w:noWrap/>
            <w:hideMark/>
          </w:tcPr>
          <w:p w14:paraId="74867897" w14:textId="77777777" w:rsidR="00F7416A" w:rsidRPr="00682F52" w:rsidRDefault="00F7416A" w:rsidP="00B4501E">
            <w:pPr>
              <w:pStyle w:val="TableText1"/>
            </w:pPr>
            <w:r w:rsidRPr="00682F52">
              <w:t>10.0 and Newer</w:t>
            </w:r>
          </w:p>
        </w:tc>
      </w:tr>
      <w:tr w:rsidR="00F7416A" w:rsidRPr="00682F52" w14:paraId="3345BA83" w14:textId="77777777" w:rsidTr="008211C1">
        <w:trPr>
          <w:trHeight w:val="510"/>
        </w:trPr>
        <w:tc>
          <w:tcPr>
            <w:tcW w:w="373" w:type="pct"/>
            <w:noWrap/>
            <w:hideMark/>
          </w:tcPr>
          <w:p w14:paraId="0D29C52A" w14:textId="77777777" w:rsidR="00F7416A" w:rsidRPr="00682F52" w:rsidRDefault="00F7416A" w:rsidP="00B4501E">
            <w:pPr>
              <w:pStyle w:val="TableText1"/>
            </w:pPr>
            <w:r w:rsidRPr="00682F52">
              <w:t>3497</w:t>
            </w:r>
          </w:p>
        </w:tc>
        <w:tc>
          <w:tcPr>
            <w:tcW w:w="2169" w:type="pct"/>
            <w:hideMark/>
          </w:tcPr>
          <w:p w14:paraId="167D9BA6" w14:textId="77777777" w:rsidR="00F7416A" w:rsidRPr="00682F52" w:rsidRDefault="00F7416A" w:rsidP="00B4501E">
            <w:pPr>
              <w:pStyle w:val="TableText1"/>
            </w:pPr>
            <w:r w:rsidRPr="00682F52">
              <w:t>The Number of Days Stale cannot be greater than &lt;value&gt; days.</w:t>
            </w:r>
          </w:p>
        </w:tc>
        <w:tc>
          <w:tcPr>
            <w:tcW w:w="1929" w:type="pct"/>
          </w:tcPr>
          <w:p w14:paraId="6BC8FC67" w14:textId="77777777" w:rsidR="00F7416A" w:rsidRPr="00682F52" w:rsidRDefault="00F7416A" w:rsidP="00B4501E">
            <w:pPr>
              <w:pStyle w:val="TableText1"/>
            </w:pPr>
          </w:p>
        </w:tc>
        <w:tc>
          <w:tcPr>
            <w:tcW w:w="529" w:type="pct"/>
            <w:noWrap/>
            <w:hideMark/>
          </w:tcPr>
          <w:p w14:paraId="1887F81A" w14:textId="77777777" w:rsidR="00F7416A" w:rsidRPr="00682F52" w:rsidRDefault="00F7416A" w:rsidP="00B4501E">
            <w:pPr>
              <w:pStyle w:val="TableText1"/>
            </w:pPr>
            <w:r w:rsidRPr="00682F52">
              <w:t>10.0 and Newer</w:t>
            </w:r>
          </w:p>
        </w:tc>
      </w:tr>
      <w:tr w:rsidR="00F7416A" w:rsidRPr="00682F52" w14:paraId="62578383" w14:textId="77777777" w:rsidTr="008211C1">
        <w:trPr>
          <w:trHeight w:val="255"/>
        </w:trPr>
        <w:tc>
          <w:tcPr>
            <w:tcW w:w="373" w:type="pct"/>
            <w:noWrap/>
            <w:hideMark/>
          </w:tcPr>
          <w:p w14:paraId="15110EDB" w14:textId="77777777" w:rsidR="00F7416A" w:rsidRPr="00682F52" w:rsidRDefault="00F7416A" w:rsidP="00B4501E">
            <w:pPr>
              <w:pStyle w:val="TableText1"/>
            </w:pPr>
            <w:r w:rsidRPr="00682F52">
              <w:t>3498</w:t>
            </w:r>
          </w:p>
        </w:tc>
        <w:tc>
          <w:tcPr>
            <w:tcW w:w="2169" w:type="pct"/>
            <w:hideMark/>
          </w:tcPr>
          <w:p w14:paraId="4A73A42D" w14:textId="77777777" w:rsidR="00F7416A" w:rsidRPr="00682F52" w:rsidRDefault="00F7416A" w:rsidP="00B4501E">
            <w:pPr>
              <w:pStyle w:val="TableText1"/>
            </w:pPr>
            <w:r w:rsidRPr="00682F52">
              <w:t>The Number of Days Stale is required.</w:t>
            </w:r>
          </w:p>
        </w:tc>
        <w:tc>
          <w:tcPr>
            <w:tcW w:w="1929" w:type="pct"/>
          </w:tcPr>
          <w:p w14:paraId="516E2A2A" w14:textId="77777777" w:rsidR="00F7416A" w:rsidRPr="00682F52" w:rsidRDefault="00F7416A" w:rsidP="00B4501E">
            <w:pPr>
              <w:pStyle w:val="TableText1"/>
            </w:pPr>
          </w:p>
        </w:tc>
        <w:tc>
          <w:tcPr>
            <w:tcW w:w="529" w:type="pct"/>
            <w:noWrap/>
            <w:hideMark/>
          </w:tcPr>
          <w:p w14:paraId="0A54629B" w14:textId="77777777" w:rsidR="00F7416A" w:rsidRPr="00682F52" w:rsidRDefault="00F7416A" w:rsidP="00B4501E">
            <w:pPr>
              <w:pStyle w:val="TableText1"/>
            </w:pPr>
            <w:r w:rsidRPr="00682F52">
              <w:t>10.0 and Newer</w:t>
            </w:r>
          </w:p>
        </w:tc>
      </w:tr>
      <w:tr w:rsidR="00F7416A" w:rsidRPr="00682F52" w14:paraId="64F5606B" w14:textId="77777777" w:rsidTr="008211C1">
        <w:trPr>
          <w:trHeight w:val="510"/>
        </w:trPr>
        <w:tc>
          <w:tcPr>
            <w:tcW w:w="373" w:type="pct"/>
            <w:noWrap/>
            <w:hideMark/>
          </w:tcPr>
          <w:p w14:paraId="525D2310" w14:textId="77777777" w:rsidR="00F7416A" w:rsidRPr="00682F52" w:rsidRDefault="00F7416A" w:rsidP="00B4501E">
            <w:pPr>
              <w:pStyle w:val="TableText1"/>
            </w:pPr>
            <w:r w:rsidRPr="00682F52">
              <w:t>3500</w:t>
            </w:r>
          </w:p>
        </w:tc>
        <w:tc>
          <w:tcPr>
            <w:tcW w:w="2169" w:type="pct"/>
            <w:hideMark/>
          </w:tcPr>
          <w:p w14:paraId="5A16FAEC" w14:textId="77777777" w:rsidR="00F7416A" w:rsidRPr="00682F52" w:rsidRDefault="00F7416A" w:rsidP="00B4501E">
            <w:pPr>
              <w:pStyle w:val="TableText1"/>
            </w:pPr>
            <w:r w:rsidRPr="00682F52">
              <w:t>Query Refused - &lt;appt_type&gt; querying is not supported in USPSDeliveryContentUpdatedQueryRequest.</w:t>
            </w:r>
          </w:p>
        </w:tc>
        <w:tc>
          <w:tcPr>
            <w:tcW w:w="1929" w:type="pct"/>
          </w:tcPr>
          <w:p w14:paraId="3EA50EF8" w14:textId="77777777" w:rsidR="00F7416A" w:rsidRPr="00682F52" w:rsidRDefault="00F7416A" w:rsidP="00B4501E">
            <w:pPr>
              <w:pStyle w:val="TableText1"/>
            </w:pPr>
          </w:p>
        </w:tc>
        <w:tc>
          <w:tcPr>
            <w:tcW w:w="529" w:type="pct"/>
            <w:noWrap/>
            <w:hideMark/>
          </w:tcPr>
          <w:p w14:paraId="5D3C14C3" w14:textId="77777777" w:rsidR="00F7416A" w:rsidRPr="00682F52" w:rsidRDefault="00F7416A" w:rsidP="00B4501E">
            <w:pPr>
              <w:pStyle w:val="TableText1"/>
            </w:pPr>
            <w:r w:rsidRPr="00682F52">
              <w:t>All</w:t>
            </w:r>
          </w:p>
        </w:tc>
      </w:tr>
      <w:tr w:rsidR="00F7416A" w:rsidRPr="00682F52" w14:paraId="5C56F5ED" w14:textId="77777777" w:rsidTr="008211C1">
        <w:trPr>
          <w:trHeight w:val="510"/>
        </w:trPr>
        <w:tc>
          <w:tcPr>
            <w:tcW w:w="373" w:type="pct"/>
            <w:noWrap/>
            <w:hideMark/>
          </w:tcPr>
          <w:p w14:paraId="3480D212" w14:textId="77777777" w:rsidR="00F7416A" w:rsidRPr="00682F52" w:rsidRDefault="00F7416A" w:rsidP="00B4501E">
            <w:pPr>
              <w:pStyle w:val="TableText1"/>
            </w:pPr>
            <w:r w:rsidRPr="00682F52">
              <w:t>3501</w:t>
            </w:r>
          </w:p>
        </w:tc>
        <w:tc>
          <w:tcPr>
            <w:tcW w:w="2169" w:type="pct"/>
            <w:hideMark/>
          </w:tcPr>
          <w:p w14:paraId="4D07D747" w14:textId="77777777" w:rsidR="00F7416A" w:rsidRPr="00682F52" w:rsidRDefault="00F7416A" w:rsidP="00B4501E">
            <w:pPr>
              <w:pStyle w:val="TableText1"/>
            </w:pPr>
            <w:r w:rsidRPr="00682F52">
              <w:t>Origin Entry contents may not be associated to Drop Ship appointments.</w:t>
            </w:r>
          </w:p>
        </w:tc>
        <w:tc>
          <w:tcPr>
            <w:tcW w:w="1929" w:type="pct"/>
          </w:tcPr>
          <w:p w14:paraId="40DA975C" w14:textId="77777777" w:rsidR="00F7416A" w:rsidRPr="00682F52" w:rsidRDefault="00F7416A" w:rsidP="00B4501E">
            <w:pPr>
              <w:pStyle w:val="TableText1"/>
            </w:pPr>
          </w:p>
        </w:tc>
        <w:tc>
          <w:tcPr>
            <w:tcW w:w="529" w:type="pct"/>
            <w:noWrap/>
            <w:hideMark/>
          </w:tcPr>
          <w:p w14:paraId="1CED72B9" w14:textId="77777777" w:rsidR="00F7416A" w:rsidRPr="00682F52" w:rsidRDefault="00F7416A" w:rsidP="00B4501E">
            <w:pPr>
              <w:pStyle w:val="TableText1"/>
            </w:pPr>
            <w:r w:rsidRPr="00682F52">
              <w:t>All</w:t>
            </w:r>
          </w:p>
        </w:tc>
      </w:tr>
      <w:tr w:rsidR="00F7416A" w:rsidRPr="00682F52" w14:paraId="67EE3500" w14:textId="77777777" w:rsidTr="008211C1">
        <w:trPr>
          <w:trHeight w:val="510"/>
        </w:trPr>
        <w:tc>
          <w:tcPr>
            <w:tcW w:w="373" w:type="pct"/>
            <w:noWrap/>
            <w:hideMark/>
          </w:tcPr>
          <w:p w14:paraId="0F257352" w14:textId="77777777" w:rsidR="00F7416A" w:rsidRPr="00682F52" w:rsidRDefault="00F7416A" w:rsidP="00B4501E">
            <w:pPr>
              <w:pStyle w:val="TableText1"/>
            </w:pPr>
            <w:r w:rsidRPr="00682F52">
              <w:t>3502</w:t>
            </w:r>
          </w:p>
        </w:tc>
        <w:tc>
          <w:tcPr>
            <w:tcW w:w="2169" w:type="pct"/>
            <w:hideMark/>
          </w:tcPr>
          <w:p w14:paraId="2AC5CBAF" w14:textId="77777777" w:rsidR="00F7416A" w:rsidRPr="00682F52" w:rsidRDefault="00F7416A" w:rsidP="00B4501E">
            <w:pPr>
              <w:pStyle w:val="TableText1"/>
            </w:pPr>
            <w:r w:rsidRPr="00682F52">
              <w:t>Association Refused - scheduler is not associated to the specified content</w:t>
            </w:r>
          </w:p>
        </w:tc>
        <w:tc>
          <w:tcPr>
            <w:tcW w:w="1929" w:type="pct"/>
          </w:tcPr>
          <w:p w14:paraId="0123C993" w14:textId="77777777" w:rsidR="00F7416A" w:rsidRPr="00682F52" w:rsidRDefault="00F7416A" w:rsidP="00B4501E">
            <w:pPr>
              <w:pStyle w:val="TableText1"/>
            </w:pPr>
          </w:p>
        </w:tc>
        <w:tc>
          <w:tcPr>
            <w:tcW w:w="529" w:type="pct"/>
            <w:noWrap/>
            <w:hideMark/>
          </w:tcPr>
          <w:p w14:paraId="54F8CD70" w14:textId="77777777" w:rsidR="00F7416A" w:rsidRPr="00682F52" w:rsidRDefault="00F7416A" w:rsidP="00B4501E">
            <w:pPr>
              <w:pStyle w:val="TableText1"/>
            </w:pPr>
            <w:r w:rsidRPr="00682F52">
              <w:t>All</w:t>
            </w:r>
          </w:p>
        </w:tc>
      </w:tr>
      <w:tr w:rsidR="00F7416A" w:rsidRPr="00682F52" w14:paraId="0BB628A3" w14:textId="77777777" w:rsidTr="008211C1">
        <w:trPr>
          <w:trHeight w:val="510"/>
        </w:trPr>
        <w:tc>
          <w:tcPr>
            <w:tcW w:w="373" w:type="pct"/>
            <w:noWrap/>
            <w:hideMark/>
          </w:tcPr>
          <w:p w14:paraId="38743B35" w14:textId="77777777" w:rsidR="00F7416A" w:rsidRPr="00682F52" w:rsidRDefault="00F7416A" w:rsidP="00B4501E">
            <w:pPr>
              <w:pStyle w:val="TableText1"/>
            </w:pPr>
            <w:r w:rsidRPr="00682F52">
              <w:t>3503</w:t>
            </w:r>
          </w:p>
        </w:tc>
        <w:tc>
          <w:tcPr>
            <w:tcW w:w="2169" w:type="pct"/>
            <w:hideMark/>
          </w:tcPr>
          <w:p w14:paraId="5E1043E8" w14:textId="77777777" w:rsidR="00F7416A" w:rsidRPr="00682F52" w:rsidRDefault="00F7416A" w:rsidP="00B4501E">
            <w:pPr>
              <w:pStyle w:val="TableText1"/>
            </w:pPr>
            <w:r w:rsidRPr="00682F52">
              <w:t>Assignment Refused - Only Stand-Alone Content is support for PartnerContentAssignmentRequest</w:t>
            </w:r>
          </w:p>
        </w:tc>
        <w:tc>
          <w:tcPr>
            <w:tcW w:w="1929" w:type="pct"/>
          </w:tcPr>
          <w:p w14:paraId="310A0B73" w14:textId="77777777" w:rsidR="00F7416A" w:rsidRPr="00682F52" w:rsidRDefault="00F7416A" w:rsidP="00B4501E">
            <w:pPr>
              <w:pStyle w:val="TableText1"/>
            </w:pPr>
          </w:p>
        </w:tc>
        <w:tc>
          <w:tcPr>
            <w:tcW w:w="529" w:type="pct"/>
            <w:noWrap/>
            <w:hideMark/>
          </w:tcPr>
          <w:p w14:paraId="69661164" w14:textId="77777777" w:rsidR="00F7416A" w:rsidRPr="00682F52" w:rsidRDefault="00F7416A" w:rsidP="00B4501E">
            <w:pPr>
              <w:pStyle w:val="TableText1"/>
            </w:pPr>
            <w:r w:rsidRPr="00682F52">
              <w:t>All</w:t>
            </w:r>
          </w:p>
        </w:tc>
      </w:tr>
      <w:tr w:rsidR="00F7416A" w:rsidRPr="00682F52" w14:paraId="59252508" w14:textId="77777777" w:rsidTr="008211C1">
        <w:trPr>
          <w:trHeight w:val="510"/>
        </w:trPr>
        <w:tc>
          <w:tcPr>
            <w:tcW w:w="373" w:type="pct"/>
            <w:noWrap/>
            <w:hideMark/>
          </w:tcPr>
          <w:p w14:paraId="664199A1" w14:textId="77777777" w:rsidR="00F7416A" w:rsidRPr="00682F52" w:rsidRDefault="00F7416A" w:rsidP="00B4501E">
            <w:pPr>
              <w:pStyle w:val="TableText1"/>
            </w:pPr>
            <w:r w:rsidRPr="00682F52">
              <w:t>3504</w:t>
            </w:r>
          </w:p>
        </w:tc>
        <w:tc>
          <w:tcPr>
            <w:tcW w:w="2169" w:type="pct"/>
            <w:hideMark/>
          </w:tcPr>
          <w:p w14:paraId="7DAF99F7" w14:textId="77777777" w:rsidR="00F7416A" w:rsidRPr="00682F52" w:rsidRDefault="00F7416A" w:rsidP="00B4501E">
            <w:pPr>
              <w:pStyle w:val="TableText1"/>
            </w:pPr>
            <w:r w:rsidRPr="00682F52">
              <w:t>Consignee Content ID must reference valid Stand Alone Content.</w:t>
            </w:r>
          </w:p>
        </w:tc>
        <w:tc>
          <w:tcPr>
            <w:tcW w:w="1929" w:type="pct"/>
          </w:tcPr>
          <w:p w14:paraId="54B288D2" w14:textId="77777777" w:rsidR="00F7416A" w:rsidRPr="00682F52" w:rsidRDefault="00F7416A" w:rsidP="00B4501E">
            <w:pPr>
              <w:pStyle w:val="TableText1"/>
            </w:pPr>
          </w:p>
        </w:tc>
        <w:tc>
          <w:tcPr>
            <w:tcW w:w="529" w:type="pct"/>
            <w:noWrap/>
            <w:hideMark/>
          </w:tcPr>
          <w:p w14:paraId="6037D64D" w14:textId="77777777" w:rsidR="00F7416A" w:rsidRPr="00682F52" w:rsidRDefault="00F7416A" w:rsidP="00B4501E">
            <w:pPr>
              <w:pStyle w:val="TableText1"/>
            </w:pPr>
            <w:r w:rsidRPr="00682F52">
              <w:t>All</w:t>
            </w:r>
          </w:p>
        </w:tc>
      </w:tr>
      <w:tr w:rsidR="00F7416A" w:rsidRPr="00682F52" w14:paraId="1FD77BA8" w14:textId="77777777" w:rsidTr="008211C1">
        <w:trPr>
          <w:trHeight w:val="765"/>
        </w:trPr>
        <w:tc>
          <w:tcPr>
            <w:tcW w:w="373" w:type="pct"/>
            <w:noWrap/>
            <w:hideMark/>
          </w:tcPr>
          <w:p w14:paraId="010A94AD" w14:textId="77777777" w:rsidR="00F7416A" w:rsidRPr="00682F52" w:rsidRDefault="00F7416A" w:rsidP="00B4501E">
            <w:pPr>
              <w:pStyle w:val="TableText1"/>
            </w:pPr>
            <w:r w:rsidRPr="00682F52">
              <w:t>3505</w:t>
            </w:r>
          </w:p>
        </w:tc>
        <w:tc>
          <w:tcPr>
            <w:tcW w:w="2169" w:type="pct"/>
            <w:hideMark/>
          </w:tcPr>
          <w:p w14:paraId="0DF6727D" w14:textId="77777777" w:rsidR="00F7416A" w:rsidRPr="00682F52" w:rsidRDefault="00F7416A" w:rsidP="00B4501E">
            <w:pPr>
              <w:pStyle w:val="TableText1"/>
            </w:pPr>
            <w:r w:rsidRPr="00682F52">
              <w:t>Stale Content is content not associated to an appointment, Appointment ID may not be provided when querying for Stale Content.</w:t>
            </w:r>
          </w:p>
        </w:tc>
        <w:tc>
          <w:tcPr>
            <w:tcW w:w="1929" w:type="pct"/>
          </w:tcPr>
          <w:p w14:paraId="4292DD62" w14:textId="77777777" w:rsidR="00F7416A" w:rsidRPr="00682F52" w:rsidRDefault="00F7416A" w:rsidP="00B4501E">
            <w:pPr>
              <w:pStyle w:val="TableText1"/>
            </w:pPr>
          </w:p>
        </w:tc>
        <w:tc>
          <w:tcPr>
            <w:tcW w:w="529" w:type="pct"/>
            <w:noWrap/>
            <w:hideMark/>
          </w:tcPr>
          <w:p w14:paraId="1743D1E2" w14:textId="77777777" w:rsidR="00F7416A" w:rsidRPr="00682F52" w:rsidRDefault="00F7416A" w:rsidP="00B4501E">
            <w:pPr>
              <w:pStyle w:val="TableText1"/>
            </w:pPr>
            <w:r w:rsidRPr="00682F52">
              <w:t>10.0 and Newer</w:t>
            </w:r>
          </w:p>
        </w:tc>
      </w:tr>
      <w:tr w:rsidR="00F7416A" w:rsidRPr="00682F52" w14:paraId="2DD7828B" w14:textId="77777777" w:rsidTr="008211C1">
        <w:trPr>
          <w:trHeight w:val="510"/>
        </w:trPr>
        <w:tc>
          <w:tcPr>
            <w:tcW w:w="373" w:type="pct"/>
            <w:noWrap/>
            <w:hideMark/>
          </w:tcPr>
          <w:p w14:paraId="28AFAA7C" w14:textId="77777777" w:rsidR="00F7416A" w:rsidRPr="00682F52" w:rsidRDefault="00F7416A" w:rsidP="00B4501E">
            <w:pPr>
              <w:pStyle w:val="TableText1"/>
            </w:pPr>
            <w:r w:rsidRPr="00682F52">
              <w:t>3506</w:t>
            </w:r>
          </w:p>
        </w:tc>
        <w:tc>
          <w:tcPr>
            <w:tcW w:w="2169" w:type="pct"/>
            <w:hideMark/>
          </w:tcPr>
          <w:p w14:paraId="762C1157" w14:textId="77777777" w:rsidR="00F7416A" w:rsidRPr="00682F52" w:rsidRDefault="00F7416A" w:rsidP="00B4501E">
            <w:pPr>
              <w:pStyle w:val="TableText1"/>
            </w:pPr>
            <w:r w:rsidRPr="00682F52">
              <w:t>Invalid search parameters - ConsigneeContentID is not associated to the Facility provided.</w:t>
            </w:r>
          </w:p>
        </w:tc>
        <w:tc>
          <w:tcPr>
            <w:tcW w:w="1929" w:type="pct"/>
          </w:tcPr>
          <w:p w14:paraId="13A21C96" w14:textId="77777777" w:rsidR="00F7416A" w:rsidRPr="00682F52" w:rsidRDefault="00F7416A" w:rsidP="00B4501E">
            <w:pPr>
              <w:pStyle w:val="TableText1"/>
            </w:pPr>
          </w:p>
        </w:tc>
        <w:tc>
          <w:tcPr>
            <w:tcW w:w="529" w:type="pct"/>
            <w:noWrap/>
            <w:hideMark/>
          </w:tcPr>
          <w:p w14:paraId="4D2F6236" w14:textId="77777777" w:rsidR="00F7416A" w:rsidRPr="00682F52" w:rsidRDefault="00F7416A" w:rsidP="00B4501E">
            <w:pPr>
              <w:pStyle w:val="TableText1"/>
            </w:pPr>
            <w:r w:rsidRPr="00682F52">
              <w:t>All</w:t>
            </w:r>
          </w:p>
        </w:tc>
      </w:tr>
      <w:tr w:rsidR="00F7416A" w:rsidRPr="00682F52" w14:paraId="6F4EE274" w14:textId="77777777" w:rsidTr="008211C1">
        <w:trPr>
          <w:trHeight w:val="510"/>
        </w:trPr>
        <w:tc>
          <w:tcPr>
            <w:tcW w:w="373" w:type="pct"/>
            <w:noWrap/>
            <w:hideMark/>
          </w:tcPr>
          <w:p w14:paraId="3FB7C891" w14:textId="77777777" w:rsidR="00F7416A" w:rsidRPr="00682F52" w:rsidRDefault="00F7416A" w:rsidP="00B4501E">
            <w:pPr>
              <w:pStyle w:val="TableText1"/>
            </w:pPr>
            <w:r w:rsidRPr="00682F52">
              <w:t>3507</w:t>
            </w:r>
          </w:p>
        </w:tc>
        <w:tc>
          <w:tcPr>
            <w:tcW w:w="2169" w:type="pct"/>
            <w:hideMark/>
          </w:tcPr>
          <w:p w14:paraId="089633C0" w14:textId="77777777" w:rsidR="00F7416A" w:rsidRPr="00682F52" w:rsidRDefault="00F7416A" w:rsidP="00B4501E">
            <w:pPr>
              <w:pStyle w:val="TableText1"/>
            </w:pPr>
            <w:r w:rsidRPr="00682F52">
              <w:t>Invalid search parameters - ConsigneeContentID is not stale within the NumberOfDaysStale provided.</w:t>
            </w:r>
          </w:p>
        </w:tc>
        <w:tc>
          <w:tcPr>
            <w:tcW w:w="1929" w:type="pct"/>
          </w:tcPr>
          <w:p w14:paraId="054C14C3" w14:textId="77777777" w:rsidR="00F7416A" w:rsidRPr="00682F52" w:rsidRDefault="00F7416A" w:rsidP="00B4501E">
            <w:pPr>
              <w:pStyle w:val="TableText1"/>
            </w:pPr>
          </w:p>
        </w:tc>
        <w:tc>
          <w:tcPr>
            <w:tcW w:w="529" w:type="pct"/>
            <w:noWrap/>
            <w:hideMark/>
          </w:tcPr>
          <w:p w14:paraId="52C51F4E" w14:textId="77777777" w:rsidR="00F7416A" w:rsidRPr="00682F52" w:rsidRDefault="00F7416A" w:rsidP="00B4501E">
            <w:pPr>
              <w:pStyle w:val="TableText1"/>
            </w:pPr>
            <w:r w:rsidRPr="00682F52">
              <w:t>All</w:t>
            </w:r>
          </w:p>
        </w:tc>
      </w:tr>
      <w:tr w:rsidR="00F7416A" w:rsidRPr="00682F52" w14:paraId="019DCD94" w14:textId="77777777" w:rsidTr="008211C1">
        <w:trPr>
          <w:trHeight w:val="510"/>
        </w:trPr>
        <w:tc>
          <w:tcPr>
            <w:tcW w:w="373" w:type="pct"/>
            <w:noWrap/>
            <w:hideMark/>
          </w:tcPr>
          <w:p w14:paraId="4052644B" w14:textId="77777777" w:rsidR="00F7416A" w:rsidRPr="00682F52" w:rsidRDefault="00F7416A" w:rsidP="00B4501E">
            <w:pPr>
              <w:pStyle w:val="TableText1"/>
            </w:pPr>
            <w:r w:rsidRPr="00682F52">
              <w:t>3508</w:t>
            </w:r>
          </w:p>
        </w:tc>
        <w:tc>
          <w:tcPr>
            <w:tcW w:w="2169" w:type="pct"/>
            <w:hideMark/>
          </w:tcPr>
          <w:p w14:paraId="33DE574E" w14:textId="77777777" w:rsidR="00F7416A" w:rsidRPr="00682F52" w:rsidRDefault="00F7416A" w:rsidP="00B4501E">
            <w:pPr>
              <w:pStyle w:val="TableText1"/>
            </w:pPr>
            <w:r w:rsidRPr="00682F52">
              <w:t>Invalid search parameters - No contents were updated during the date range provided.</w:t>
            </w:r>
          </w:p>
        </w:tc>
        <w:tc>
          <w:tcPr>
            <w:tcW w:w="1929" w:type="pct"/>
          </w:tcPr>
          <w:p w14:paraId="73C81ECE" w14:textId="77777777" w:rsidR="00F7416A" w:rsidRPr="00682F52" w:rsidRDefault="00F7416A" w:rsidP="00B4501E">
            <w:pPr>
              <w:pStyle w:val="TableText1"/>
            </w:pPr>
          </w:p>
        </w:tc>
        <w:tc>
          <w:tcPr>
            <w:tcW w:w="529" w:type="pct"/>
            <w:noWrap/>
            <w:hideMark/>
          </w:tcPr>
          <w:p w14:paraId="5F52AC03" w14:textId="77777777" w:rsidR="00F7416A" w:rsidRPr="00682F52" w:rsidRDefault="00F7416A" w:rsidP="00B4501E">
            <w:pPr>
              <w:pStyle w:val="TableText1"/>
            </w:pPr>
            <w:r w:rsidRPr="00682F52">
              <w:t>All</w:t>
            </w:r>
          </w:p>
        </w:tc>
      </w:tr>
      <w:tr w:rsidR="00F7416A" w:rsidRPr="00682F52" w14:paraId="63BD03D2" w14:textId="77777777" w:rsidTr="008211C1">
        <w:trPr>
          <w:trHeight w:val="510"/>
        </w:trPr>
        <w:tc>
          <w:tcPr>
            <w:tcW w:w="373" w:type="pct"/>
            <w:noWrap/>
            <w:hideMark/>
          </w:tcPr>
          <w:p w14:paraId="1DE45C1E" w14:textId="77777777" w:rsidR="00F7416A" w:rsidRPr="00682F52" w:rsidRDefault="00F7416A" w:rsidP="00B4501E">
            <w:pPr>
              <w:pStyle w:val="TableText1"/>
            </w:pPr>
            <w:r w:rsidRPr="00682F52">
              <w:t>3509</w:t>
            </w:r>
          </w:p>
        </w:tc>
        <w:tc>
          <w:tcPr>
            <w:tcW w:w="2169" w:type="pct"/>
            <w:hideMark/>
          </w:tcPr>
          <w:p w14:paraId="5CAEAAF6" w14:textId="77777777" w:rsidR="00F7416A" w:rsidRPr="00682F52" w:rsidRDefault="00F7416A" w:rsidP="00B4501E">
            <w:pPr>
              <w:pStyle w:val="TableText1"/>
            </w:pPr>
            <w:r w:rsidRPr="00682F52">
              <w:t>Invalid search parameters - ConsigneeContentId was not updated during date range provided.</w:t>
            </w:r>
          </w:p>
        </w:tc>
        <w:tc>
          <w:tcPr>
            <w:tcW w:w="1929" w:type="pct"/>
          </w:tcPr>
          <w:p w14:paraId="33E19053" w14:textId="77777777" w:rsidR="00F7416A" w:rsidRPr="00682F52" w:rsidRDefault="00F7416A" w:rsidP="00B4501E">
            <w:pPr>
              <w:pStyle w:val="TableText1"/>
            </w:pPr>
          </w:p>
        </w:tc>
        <w:tc>
          <w:tcPr>
            <w:tcW w:w="529" w:type="pct"/>
            <w:noWrap/>
            <w:hideMark/>
          </w:tcPr>
          <w:p w14:paraId="6F6A7FFD" w14:textId="77777777" w:rsidR="00F7416A" w:rsidRPr="00682F52" w:rsidRDefault="00F7416A" w:rsidP="00B4501E">
            <w:pPr>
              <w:pStyle w:val="TableText1"/>
            </w:pPr>
            <w:r w:rsidRPr="00682F52">
              <w:t>All</w:t>
            </w:r>
          </w:p>
        </w:tc>
      </w:tr>
      <w:tr w:rsidR="00F7416A" w:rsidRPr="00682F52" w14:paraId="44D0D3D3" w14:textId="77777777" w:rsidTr="008211C1">
        <w:trPr>
          <w:trHeight w:val="765"/>
        </w:trPr>
        <w:tc>
          <w:tcPr>
            <w:tcW w:w="373" w:type="pct"/>
            <w:noWrap/>
            <w:hideMark/>
          </w:tcPr>
          <w:p w14:paraId="65487351" w14:textId="77777777" w:rsidR="00F7416A" w:rsidRPr="00682F52" w:rsidRDefault="00F7416A" w:rsidP="00B4501E">
            <w:pPr>
              <w:pStyle w:val="TableText1"/>
            </w:pPr>
            <w:r w:rsidRPr="00682F52">
              <w:t>3510</w:t>
            </w:r>
          </w:p>
        </w:tc>
        <w:tc>
          <w:tcPr>
            <w:tcW w:w="2169" w:type="pct"/>
            <w:hideMark/>
          </w:tcPr>
          <w:p w14:paraId="277CD713" w14:textId="77777777" w:rsidR="00F7416A" w:rsidRPr="00682F52" w:rsidRDefault="00F7416A" w:rsidP="00B4501E">
            <w:pPr>
              <w:pStyle w:val="TableText1"/>
            </w:pPr>
            <w:r w:rsidRPr="00682F52">
              <w:t>Invalid search parameters - No content associated to the ConsigneeApptId was updated during the date range provided.</w:t>
            </w:r>
          </w:p>
        </w:tc>
        <w:tc>
          <w:tcPr>
            <w:tcW w:w="1929" w:type="pct"/>
          </w:tcPr>
          <w:p w14:paraId="7B53B5E9" w14:textId="77777777" w:rsidR="00F7416A" w:rsidRPr="00682F52" w:rsidRDefault="00F7416A" w:rsidP="00B4501E">
            <w:pPr>
              <w:pStyle w:val="TableText1"/>
            </w:pPr>
          </w:p>
        </w:tc>
        <w:tc>
          <w:tcPr>
            <w:tcW w:w="529" w:type="pct"/>
            <w:noWrap/>
            <w:hideMark/>
          </w:tcPr>
          <w:p w14:paraId="5576ACD2" w14:textId="77777777" w:rsidR="00F7416A" w:rsidRPr="00682F52" w:rsidRDefault="00F7416A" w:rsidP="00B4501E">
            <w:pPr>
              <w:pStyle w:val="TableText1"/>
            </w:pPr>
            <w:r w:rsidRPr="00682F52">
              <w:t>All</w:t>
            </w:r>
          </w:p>
        </w:tc>
      </w:tr>
      <w:tr w:rsidR="00F7416A" w:rsidRPr="00682F52" w14:paraId="63D4E271" w14:textId="77777777" w:rsidTr="008211C1">
        <w:trPr>
          <w:trHeight w:val="765"/>
        </w:trPr>
        <w:tc>
          <w:tcPr>
            <w:tcW w:w="373" w:type="pct"/>
            <w:noWrap/>
            <w:hideMark/>
          </w:tcPr>
          <w:p w14:paraId="1A5B0FD5" w14:textId="77777777" w:rsidR="00F7416A" w:rsidRPr="00682F52" w:rsidRDefault="00F7416A" w:rsidP="00B4501E">
            <w:pPr>
              <w:pStyle w:val="TableText1"/>
            </w:pPr>
            <w:r w:rsidRPr="00682F52">
              <w:t>3511</w:t>
            </w:r>
          </w:p>
        </w:tc>
        <w:tc>
          <w:tcPr>
            <w:tcW w:w="2169" w:type="pct"/>
            <w:hideMark/>
          </w:tcPr>
          <w:p w14:paraId="327B317A" w14:textId="77777777" w:rsidR="00F7416A" w:rsidRPr="00682F52" w:rsidRDefault="00F7416A" w:rsidP="00B4501E">
            <w:pPr>
              <w:pStyle w:val="TableText1"/>
            </w:pPr>
            <w:r w:rsidRPr="00682F52">
              <w:t>Stale Content is content not associated to an appointment. The ConsigneeContentID provided is associated to a FAST Appointment.</w:t>
            </w:r>
          </w:p>
        </w:tc>
        <w:tc>
          <w:tcPr>
            <w:tcW w:w="1929" w:type="pct"/>
          </w:tcPr>
          <w:p w14:paraId="3B25D9A8" w14:textId="77777777" w:rsidR="00F7416A" w:rsidRPr="00682F52" w:rsidRDefault="00F7416A" w:rsidP="00B4501E">
            <w:pPr>
              <w:pStyle w:val="TableText1"/>
            </w:pPr>
          </w:p>
        </w:tc>
        <w:tc>
          <w:tcPr>
            <w:tcW w:w="529" w:type="pct"/>
            <w:noWrap/>
            <w:hideMark/>
          </w:tcPr>
          <w:p w14:paraId="361BCEAF" w14:textId="77777777" w:rsidR="00F7416A" w:rsidRPr="00682F52" w:rsidRDefault="00F7416A" w:rsidP="00B4501E">
            <w:pPr>
              <w:pStyle w:val="TableText1"/>
            </w:pPr>
            <w:r w:rsidRPr="00682F52">
              <w:t>All</w:t>
            </w:r>
          </w:p>
        </w:tc>
      </w:tr>
      <w:tr w:rsidR="00F7416A" w:rsidRPr="00682F52" w14:paraId="67C795D6" w14:textId="77777777" w:rsidTr="008211C1">
        <w:trPr>
          <w:trHeight w:val="510"/>
        </w:trPr>
        <w:tc>
          <w:tcPr>
            <w:tcW w:w="373" w:type="pct"/>
            <w:noWrap/>
            <w:hideMark/>
          </w:tcPr>
          <w:p w14:paraId="79000534" w14:textId="77777777" w:rsidR="00F7416A" w:rsidRPr="00682F52" w:rsidRDefault="00F7416A" w:rsidP="00B4501E">
            <w:pPr>
              <w:pStyle w:val="TableText1"/>
            </w:pPr>
            <w:r w:rsidRPr="00682F52">
              <w:t>3512</w:t>
            </w:r>
          </w:p>
        </w:tc>
        <w:tc>
          <w:tcPr>
            <w:tcW w:w="2169" w:type="pct"/>
            <w:hideMark/>
          </w:tcPr>
          <w:p w14:paraId="10D49B46" w14:textId="77777777" w:rsidR="00F7416A" w:rsidRPr="00682F52" w:rsidRDefault="00F7416A" w:rsidP="00B4501E">
            <w:pPr>
              <w:pStyle w:val="TableText1"/>
            </w:pPr>
            <w:r w:rsidRPr="00682F52">
              <w:t>Only Content Volume changes may be made during the Restricted Window.</w:t>
            </w:r>
          </w:p>
        </w:tc>
        <w:tc>
          <w:tcPr>
            <w:tcW w:w="1929" w:type="pct"/>
          </w:tcPr>
          <w:p w14:paraId="475577D0" w14:textId="77777777" w:rsidR="00F7416A" w:rsidRPr="00682F52" w:rsidRDefault="00F7416A" w:rsidP="00B4501E">
            <w:pPr>
              <w:pStyle w:val="TableText1"/>
            </w:pPr>
          </w:p>
        </w:tc>
        <w:tc>
          <w:tcPr>
            <w:tcW w:w="529" w:type="pct"/>
            <w:noWrap/>
            <w:hideMark/>
          </w:tcPr>
          <w:p w14:paraId="34E246EC" w14:textId="77777777" w:rsidR="00F7416A" w:rsidRPr="00682F52" w:rsidRDefault="00F7416A" w:rsidP="00B4501E">
            <w:pPr>
              <w:pStyle w:val="TableText1"/>
            </w:pPr>
            <w:r w:rsidRPr="00682F52">
              <w:t>All</w:t>
            </w:r>
          </w:p>
        </w:tc>
      </w:tr>
      <w:tr w:rsidR="00F7416A" w:rsidRPr="00682F52" w14:paraId="7615B9C8" w14:textId="77777777" w:rsidTr="008211C1">
        <w:trPr>
          <w:trHeight w:val="255"/>
        </w:trPr>
        <w:tc>
          <w:tcPr>
            <w:tcW w:w="373" w:type="pct"/>
            <w:noWrap/>
            <w:hideMark/>
          </w:tcPr>
          <w:p w14:paraId="6ECC253B" w14:textId="77777777" w:rsidR="00F7416A" w:rsidRPr="00682F52" w:rsidRDefault="00F7416A" w:rsidP="00B4501E">
            <w:pPr>
              <w:pStyle w:val="TableText1"/>
            </w:pPr>
            <w:r w:rsidRPr="00682F52">
              <w:t>3513</w:t>
            </w:r>
          </w:p>
        </w:tc>
        <w:tc>
          <w:tcPr>
            <w:tcW w:w="2169" w:type="pct"/>
            <w:hideMark/>
          </w:tcPr>
          <w:p w14:paraId="28BD3741" w14:textId="77777777" w:rsidR="00F7416A" w:rsidRPr="00682F52" w:rsidRDefault="00F7416A" w:rsidP="00B4501E">
            <w:pPr>
              <w:pStyle w:val="TableText1"/>
            </w:pPr>
            <w:r w:rsidRPr="00682F52">
              <w:t>Content Volume change exceeded the allowable limit.</w:t>
            </w:r>
          </w:p>
        </w:tc>
        <w:tc>
          <w:tcPr>
            <w:tcW w:w="1929" w:type="pct"/>
          </w:tcPr>
          <w:p w14:paraId="7DFD84F6" w14:textId="77777777" w:rsidR="00F7416A" w:rsidRPr="00682F52" w:rsidRDefault="00F7416A" w:rsidP="00B4501E">
            <w:pPr>
              <w:pStyle w:val="TableText1"/>
            </w:pPr>
          </w:p>
        </w:tc>
        <w:tc>
          <w:tcPr>
            <w:tcW w:w="529" w:type="pct"/>
            <w:noWrap/>
            <w:hideMark/>
          </w:tcPr>
          <w:p w14:paraId="01E2D518" w14:textId="77777777" w:rsidR="00F7416A" w:rsidRPr="00682F52" w:rsidRDefault="00F7416A" w:rsidP="00B4501E">
            <w:pPr>
              <w:pStyle w:val="TableText1"/>
            </w:pPr>
            <w:r w:rsidRPr="00682F52">
              <w:t>All</w:t>
            </w:r>
          </w:p>
        </w:tc>
      </w:tr>
      <w:tr w:rsidR="00F7416A" w:rsidRPr="00682F52" w14:paraId="7F866B06" w14:textId="77777777" w:rsidTr="008211C1">
        <w:trPr>
          <w:trHeight w:val="510"/>
        </w:trPr>
        <w:tc>
          <w:tcPr>
            <w:tcW w:w="373" w:type="pct"/>
            <w:noWrap/>
            <w:hideMark/>
          </w:tcPr>
          <w:p w14:paraId="3A85131D" w14:textId="77777777" w:rsidR="00F7416A" w:rsidRPr="00682F52" w:rsidRDefault="00F7416A" w:rsidP="00B4501E">
            <w:pPr>
              <w:pStyle w:val="TableText1"/>
            </w:pPr>
            <w:r w:rsidRPr="00682F52">
              <w:t>3514</w:t>
            </w:r>
          </w:p>
        </w:tc>
        <w:tc>
          <w:tcPr>
            <w:tcW w:w="2169" w:type="pct"/>
            <w:hideMark/>
          </w:tcPr>
          <w:p w14:paraId="1E3B07D8" w14:textId="77777777" w:rsidR="00F7416A" w:rsidRPr="00682F52" w:rsidRDefault="00F7416A" w:rsidP="00B4501E">
            <w:pPr>
              <w:pStyle w:val="TableText1"/>
            </w:pPr>
            <w:r w:rsidRPr="00682F52">
              <w:t>Query Date Range must be within 90 days of the current date.</w:t>
            </w:r>
          </w:p>
        </w:tc>
        <w:tc>
          <w:tcPr>
            <w:tcW w:w="1929" w:type="pct"/>
          </w:tcPr>
          <w:p w14:paraId="59A8A7CF" w14:textId="77777777" w:rsidR="00F7416A" w:rsidRPr="00682F52" w:rsidRDefault="00F7416A" w:rsidP="00B4501E">
            <w:pPr>
              <w:pStyle w:val="TableText1"/>
            </w:pPr>
          </w:p>
        </w:tc>
        <w:tc>
          <w:tcPr>
            <w:tcW w:w="529" w:type="pct"/>
            <w:noWrap/>
            <w:hideMark/>
          </w:tcPr>
          <w:p w14:paraId="363A8ED6" w14:textId="77777777" w:rsidR="00F7416A" w:rsidRPr="00682F52" w:rsidRDefault="00F7416A" w:rsidP="00B4501E">
            <w:pPr>
              <w:pStyle w:val="TableText1"/>
            </w:pPr>
            <w:r w:rsidRPr="00682F52">
              <w:t>All</w:t>
            </w:r>
          </w:p>
        </w:tc>
      </w:tr>
      <w:tr w:rsidR="00F7416A" w:rsidRPr="00682F52" w14:paraId="7F60FD4E" w14:textId="77777777" w:rsidTr="008211C1">
        <w:trPr>
          <w:trHeight w:val="510"/>
        </w:trPr>
        <w:tc>
          <w:tcPr>
            <w:tcW w:w="373" w:type="pct"/>
            <w:noWrap/>
            <w:hideMark/>
          </w:tcPr>
          <w:p w14:paraId="62C4C9BA" w14:textId="77777777" w:rsidR="00F7416A" w:rsidRPr="00682F52" w:rsidRDefault="00F7416A" w:rsidP="00B4501E">
            <w:pPr>
              <w:pStyle w:val="TableText1"/>
            </w:pPr>
            <w:r w:rsidRPr="00682F52">
              <w:t>3515</w:t>
            </w:r>
          </w:p>
        </w:tc>
        <w:tc>
          <w:tcPr>
            <w:tcW w:w="2169" w:type="pct"/>
            <w:hideMark/>
          </w:tcPr>
          <w:p w14:paraId="327BCAD9" w14:textId="77777777" w:rsidR="00F7416A" w:rsidRPr="00682F52" w:rsidRDefault="00F7416A" w:rsidP="00B4501E">
            <w:pPr>
              <w:pStyle w:val="TableText1"/>
            </w:pPr>
            <w:r w:rsidRPr="00682F52">
              <w:t>Date Range Invalid: the Start Date cannot be after the End Date.</w:t>
            </w:r>
          </w:p>
        </w:tc>
        <w:tc>
          <w:tcPr>
            <w:tcW w:w="1929" w:type="pct"/>
          </w:tcPr>
          <w:p w14:paraId="5221BE59" w14:textId="77777777" w:rsidR="00F7416A" w:rsidRPr="00682F52" w:rsidRDefault="00F7416A" w:rsidP="00B4501E">
            <w:pPr>
              <w:pStyle w:val="TableText1"/>
            </w:pPr>
          </w:p>
        </w:tc>
        <w:tc>
          <w:tcPr>
            <w:tcW w:w="529" w:type="pct"/>
            <w:noWrap/>
            <w:hideMark/>
          </w:tcPr>
          <w:p w14:paraId="73903C2A" w14:textId="77777777" w:rsidR="00F7416A" w:rsidRPr="00682F52" w:rsidRDefault="00F7416A" w:rsidP="00B4501E">
            <w:pPr>
              <w:pStyle w:val="TableText1"/>
            </w:pPr>
            <w:r w:rsidRPr="00682F52">
              <w:t>All</w:t>
            </w:r>
          </w:p>
        </w:tc>
      </w:tr>
      <w:tr w:rsidR="00F7416A" w:rsidRPr="00682F52" w14:paraId="5CD2294D" w14:textId="77777777" w:rsidTr="008211C1">
        <w:trPr>
          <w:trHeight w:val="510"/>
        </w:trPr>
        <w:tc>
          <w:tcPr>
            <w:tcW w:w="373" w:type="pct"/>
            <w:noWrap/>
            <w:hideMark/>
          </w:tcPr>
          <w:p w14:paraId="46E2A8D3" w14:textId="77777777" w:rsidR="00F7416A" w:rsidRPr="00682F52" w:rsidRDefault="00F7416A" w:rsidP="00B4501E">
            <w:pPr>
              <w:pStyle w:val="TableText1"/>
            </w:pPr>
            <w:r w:rsidRPr="00682F52">
              <w:t>3516</w:t>
            </w:r>
          </w:p>
        </w:tc>
        <w:tc>
          <w:tcPr>
            <w:tcW w:w="2169" w:type="pct"/>
            <w:hideMark/>
          </w:tcPr>
          <w:p w14:paraId="00737A80" w14:textId="77777777" w:rsidR="00F7416A" w:rsidRPr="00682F52" w:rsidRDefault="00F7416A" w:rsidP="00B4501E">
            <w:pPr>
              <w:pStyle w:val="TableText1"/>
            </w:pPr>
            <w:r w:rsidRPr="00682F52">
              <w:t>Both the Start Date and the End Date must be within 14 days of the current date.</w:t>
            </w:r>
          </w:p>
        </w:tc>
        <w:tc>
          <w:tcPr>
            <w:tcW w:w="1929" w:type="pct"/>
          </w:tcPr>
          <w:p w14:paraId="692F3DCA" w14:textId="77777777" w:rsidR="00F7416A" w:rsidRPr="00682F52" w:rsidRDefault="00F7416A" w:rsidP="00B4501E">
            <w:pPr>
              <w:pStyle w:val="TableText1"/>
            </w:pPr>
          </w:p>
        </w:tc>
        <w:tc>
          <w:tcPr>
            <w:tcW w:w="529" w:type="pct"/>
            <w:noWrap/>
            <w:hideMark/>
          </w:tcPr>
          <w:p w14:paraId="54625E8D" w14:textId="77777777" w:rsidR="00F7416A" w:rsidRPr="00682F52" w:rsidRDefault="00F7416A" w:rsidP="00B4501E">
            <w:pPr>
              <w:pStyle w:val="TableText1"/>
            </w:pPr>
            <w:r w:rsidRPr="00682F52">
              <w:t>All</w:t>
            </w:r>
          </w:p>
        </w:tc>
      </w:tr>
      <w:tr w:rsidR="00F7416A" w:rsidRPr="00682F52" w14:paraId="40FD1087" w14:textId="77777777" w:rsidTr="008211C1">
        <w:trPr>
          <w:trHeight w:val="765"/>
        </w:trPr>
        <w:tc>
          <w:tcPr>
            <w:tcW w:w="373" w:type="pct"/>
            <w:noWrap/>
            <w:hideMark/>
          </w:tcPr>
          <w:p w14:paraId="05876643" w14:textId="77777777" w:rsidR="00F7416A" w:rsidRPr="00682F52" w:rsidRDefault="00F7416A" w:rsidP="00B4501E">
            <w:pPr>
              <w:pStyle w:val="TableText1"/>
            </w:pPr>
            <w:r w:rsidRPr="00682F52">
              <w:t>3517</w:t>
            </w:r>
          </w:p>
        </w:tc>
        <w:tc>
          <w:tcPr>
            <w:tcW w:w="2169" w:type="pct"/>
            <w:hideMark/>
          </w:tcPr>
          <w:p w14:paraId="366AD269" w14:textId="77777777" w:rsidR="00F7416A" w:rsidRPr="00682F52" w:rsidRDefault="00F7416A" w:rsidP="00B4501E">
            <w:pPr>
              <w:pStyle w:val="TableText1"/>
            </w:pPr>
            <w:r w:rsidRPr="00682F52">
              <w:t>Invalid Query Parameters: Either the ConsigneeApptID or the Date Range (Start Date and End Date) must be provided.</w:t>
            </w:r>
          </w:p>
        </w:tc>
        <w:tc>
          <w:tcPr>
            <w:tcW w:w="1929" w:type="pct"/>
          </w:tcPr>
          <w:p w14:paraId="3B16D738" w14:textId="77777777" w:rsidR="00F7416A" w:rsidRPr="00682F52" w:rsidRDefault="00F7416A" w:rsidP="00B4501E">
            <w:pPr>
              <w:pStyle w:val="TableText1"/>
            </w:pPr>
          </w:p>
        </w:tc>
        <w:tc>
          <w:tcPr>
            <w:tcW w:w="529" w:type="pct"/>
            <w:noWrap/>
            <w:hideMark/>
          </w:tcPr>
          <w:p w14:paraId="764B4759" w14:textId="77777777" w:rsidR="00F7416A" w:rsidRPr="00682F52" w:rsidRDefault="00F7416A" w:rsidP="00B4501E">
            <w:pPr>
              <w:pStyle w:val="TableText1"/>
            </w:pPr>
            <w:r w:rsidRPr="00682F52">
              <w:t>All</w:t>
            </w:r>
          </w:p>
        </w:tc>
      </w:tr>
      <w:tr w:rsidR="00F7416A" w:rsidRPr="00682F52" w14:paraId="4DC54913" w14:textId="77777777" w:rsidTr="008211C1">
        <w:trPr>
          <w:trHeight w:val="510"/>
        </w:trPr>
        <w:tc>
          <w:tcPr>
            <w:tcW w:w="373" w:type="pct"/>
            <w:noWrap/>
            <w:hideMark/>
          </w:tcPr>
          <w:p w14:paraId="476FD3CC" w14:textId="77777777" w:rsidR="00F7416A" w:rsidRPr="00682F52" w:rsidRDefault="00F7416A" w:rsidP="00B4501E">
            <w:pPr>
              <w:pStyle w:val="TableText1"/>
            </w:pPr>
            <w:r w:rsidRPr="00682F52">
              <w:t>3518</w:t>
            </w:r>
          </w:p>
        </w:tc>
        <w:tc>
          <w:tcPr>
            <w:tcW w:w="2169" w:type="pct"/>
            <w:hideMark/>
          </w:tcPr>
          <w:p w14:paraId="281D2143" w14:textId="77777777" w:rsidR="00F7416A" w:rsidRPr="00682F52" w:rsidRDefault="00F7416A" w:rsidP="00B4501E">
            <w:pPr>
              <w:pStyle w:val="TableText1"/>
            </w:pPr>
            <w:r w:rsidRPr="00682F52">
              <w:t>This Intelligent Mail Container Barcode has previously been associated to eInduction content.</w:t>
            </w:r>
          </w:p>
        </w:tc>
        <w:tc>
          <w:tcPr>
            <w:tcW w:w="1929" w:type="pct"/>
          </w:tcPr>
          <w:p w14:paraId="0091CD41" w14:textId="77777777" w:rsidR="00F7416A" w:rsidRPr="00682F52" w:rsidRDefault="00F7416A" w:rsidP="00B4501E">
            <w:pPr>
              <w:pStyle w:val="TableText1"/>
            </w:pPr>
          </w:p>
        </w:tc>
        <w:tc>
          <w:tcPr>
            <w:tcW w:w="529" w:type="pct"/>
            <w:noWrap/>
            <w:hideMark/>
          </w:tcPr>
          <w:p w14:paraId="747BD5C8" w14:textId="77777777" w:rsidR="00F7416A" w:rsidRPr="00682F52" w:rsidRDefault="00F7416A" w:rsidP="00B4501E">
            <w:pPr>
              <w:pStyle w:val="TableText1"/>
            </w:pPr>
            <w:r w:rsidRPr="00682F52">
              <w:t>All</w:t>
            </w:r>
          </w:p>
        </w:tc>
      </w:tr>
      <w:tr w:rsidR="00F7416A" w:rsidRPr="00682F52" w14:paraId="648070B2" w14:textId="77777777" w:rsidTr="008211C1">
        <w:trPr>
          <w:trHeight w:val="765"/>
        </w:trPr>
        <w:tc>
          <w:tcPr>
            <w:tcW w:w="373" w:type="pct"/>
            <w:noWrap/>
            <w:hideMark/>
          </w:tcPr>
          <w:p w14:paraId="2491472E" w14:textId="77777777" w:rsidR="00F7416A" w:rsidRPr="00682F52" w:rsidRDefault="00F7416A" w:rsidP="00B4501E">
            <w:pPr>
              <w:pStyle w:val="TableText1"/>
            </w:pPr>
            <w:r w:rsidRPr="00682F52">
              <w:lastRenderedPageBreak/>
              <w:t>3519</w:t>
            </w:r>
          </w:p>
        </w:tc>
        <w:tc>
          <w:tcPr>
            <w:tcW w:w="2169" w:type="pct"/>
            <w:hideMark/>
          </w:tcPr>
          <w:p w14:paraId="74646B0D" w14:textId="77777777" w:rsidR="00F7416A" w:rsidRPr="00682F52" w:rsidRDefault="00F7416A" w:rsidP="00B4501E">
            <w:pPr>
              <w:pStyle w:val="TableText1"/>
            </w:pPr>
            <w:r w:rsidRPr="00682F52">
              <w:t>Update refused.  SchedulerContentID = &lt;Customer Content ID&gt; currently associated to an existing content on this appointment.</w:t>
            </w:r>
          </w:p>
        </w:tc>
        <w:tc>
          <w:tcPr>
            <w:tcW w:w="1929" w:type="pct"/>
          </w:tcPr>
          <w:p w14:paraId="4B6BCC88" w14:textId="77777777" w:rsidR="00F7416A" w:rsidRPr="00682F52" w:rsidRDefault="00F7416A" w:rsidP="00B4501E">
            <w:pPr>
              <w:pStyle w:val="TableText1"/>
            </w:pPr>
          </w:p>
        </w:tc>
        <w:tc>
          <w:tcPr>
            <w:tcW w:w="529" w:type="pct"/>
            <w:noWrap/>
            <w:hideMark/>
          </w:tcPr>
          <w:p w14:paraId="01924C29" w14:textId="77777777" w:rsidR="00F7416A" w:rsidRPr="00682F52" w:rsidRDefault="00F7416A" w:rsidP="00B4501E">
            <w:pPr>
              <w:pStyle w:val="TableText1"/>
            </w:pPr>
            <w:r w:rsidRPr="00682F52">
              <w:t>All</w:t>
            </w:r>
          </w:p>
        </w:tc>
      </w:tr>
      <w:tr w:rsidR="00F7416A" w:rsidRPr="00682F52" w14:paraId="12589591" w14:textId="77777777" w:rsidTr="008211C1">
        <w:trPr>
          <w:trHeight w:val="510"/>
        </w:trPr>
        <w:tc>
          <w:tcPr>
            <w:tcW w:w="373" w:type="pct"/>
            <w:noWrap/>
            <w:hideMark/>
          </w:tcPr>
          <w:p w14:paraId="2E705886" w14:textId="77777777" w:rsidR="00F7416A" w:rsidRPr="00682F52" w:rsidRDefault="00F7416A" w:rsidP="00B4501E">
            <w:pPr>
              <w:pStyle w:val="TableText1"/>
            </w:pPr>
            <w:r w:rsidRPr="00682F52">
              <w:t>3520</w:t>
            </w:r>
          </w:p>
        </w:tc>
        <w:tc>
          <w:tcPr>
            <w:tcW w:w="2169" w:type="pct"/>
            <w:hideMark/>
          </w:tcPr>
          <w:p w14:paraId="2700D549" w14:textId="77777777" w:rsidR="00F7416A" w:rsidRPr="00682F52" w:rsidRDefault="00F7416A" w:rsidP="00B4501E">
            <w:pPr>
              <w:pStyle w:val="TableText1"/>
            </w:pPr>
            <w:r w:rsidRPr="00682F52">
              <w:t>The ConsigneeContentID is not associated with the SchedulerContentID.</w:t>
            </w:r>
          </w:p>
        </w:tc>
        <w:tc>
          <w:tcPr>
            <w:tcW w:w="1929" w:type="pct"/>
          </w:tcPr>
          <w:p w14:paraId="66032BBB" w14:textId="77777777" w:rsidR="00F7416A" w:rsidRPr="00682F52" w:rsidRDefault="00F7416A" w:rsidP="00B4501E">
            <w:pPr>
              <w:pStyle w:val="TableText1"/>
            </w:pPr>
          </w:p>
        </w:tc>
        <w:tc>
          <w:tcPr>
            <w:tcW w:w="529" w:type="pct"/>
            <w:noWrap/>
            <w:hideMark/>
          </w:tcPr>
          <w:p w14:paraId="22B19973" w14:textId="77777777" w:rsidR="00F7416A" w:rsidRPr="00682F52" w:rsidRDefault="00F7416A" w:rsidP="00B4501E">
            <w:pPr>
              <w:pStyle w:val="TableText1"/>
            </w:pPr>
            <w:r w:rsidRPr="00682F52">
              <w:t>All</w:t>
            </w:r>
          </w:p>
        </w:tc>
      </w:tr>
      <w:tr w:rsidR="00F7416A" w:rsidRPr="00682F52" w14:paraId="13E28092" w14:textId="77777777" w:rsidTr="008211C1">
        <w:trPr>
          <w:trHeight w:val="510"/>
        </w:trPr>
        <w:tc>
          <w:tcPr>
            <w:tcW w:w="373" w:type="pct"/>
            <w:noWrap/>
          </w:tcPr>
          <w:p w14:paraId="6B6E8569" w14:textId="77777777" w:rsidR="00F7416A" w:rsidRPr="00682F52" w:rsidRDefault="00F7416A" w:rsidP="00B4501E">
            <w:pPr>
              <w:pStyle w:val="TableText1"/>
            </w:pPr>
            <w:r w:rsidRPr="00682F52">
              <w:t>3524</w:t>
            </w:r>
          </w:p>
        </w:tc>
        <w:tc>
          <w:tcPr>
            <w:tcW w:w="2169" w:type="pct"/>
          </w:tcPr>
          <w:p w14:paraId="0A00EDA8" w14:textId="77777777" w:rsidR="00F7416A" w:rsidRPr="00682F52" w:rsidRDefault="00F7416A" w:rsidP="00B4501E">
            <w:pPr>
              <w:pStyle w:val="TableText1"/>
            </w:pPr>
            <w:r w:rsidRPr="00682F52">
              <w:t>The Facility must be a DDU and it must accept the requested service type.</w:t>
            </w:r>
          </w:p>
        </w:tc>
        <w:tc>
          <w:tcPr>
            <w:tcW w:w="1929" w:type="pct"/>
          </w:tcPr>
          <w:p w14:paraId="60A9F7B5" w14:textId="77777777" w:rsidR="00F7416A" w:rsidRPr="00682F52" w:rsidRDefault="00F7416A" w:rsidP="00B4501E">
            <w:pPr>
              <w:pStyle w:val="TableText1"/>
            </w:pPr>
          </w:p>
        </w:tc>
        <w:tc>
          <w:tcPr>
            <w:tcW w:w="529" w:type="pct"/>
            <w:noWrap/>
          </w:tcPr>
          <w:p w14:paraId="7390C500" w14:textId="77777777" w:rsidR="00F7416A" w:rsidRPr="00682F52" w:rsidRDefault="00F7416A" w:rsidP="00B4501E">
            <w:pPr>
              <w:pStyle w:val="TableText1"/>
            </w:pPr>
            <w:r w:rsidRPr="00682F52">
              <w:t>14.0A</w:t>
            </w:r>
          </w:p>
        </w:tc>
      </w:tr>
      <w:tr w:rsidR="00F7416A" w:rsidRPr="00682F52" w14:paraId="4C0C443B" w14:textId="77777777" w:rsidTr="008211C1">
        <w:trPr>
          <w:trHeight w:val="510"/>
        </w:trPr>
        <w:tc>
          <w:tcPr>
            <w:tcW w:w="373" w:type="pct"/>
            <w:noWrap/>
          </w:tcPr>
          <w:p w14:paraId="736B2658" w14:textId="77777777" w:rsidR="00F7416A" w:rsidRPr="00682F52" w:rsidRDefault="00F7416A" w:rsidP="00B4501E">
            <w:pPr>
              <w:pStyle w:val="TableText1"/>
            </w:pPr>
            <w:r w:rsidRPr="00682F52">
              <w:t>3525</w:t>
            </w:r>
          </w:p>
        </w:tc>
        <w:tc>
          <w:tcPr>
            <w:tcW w:w="2169" w:type="pct"/>
          </w:tcPr>
          <w:p w14:paraId="70AAFED8" w14:textId="77777777" w:rsidR="00F7416A" w:rsidRPr="00682F52" w:rsidRDefault="00F7416A" w:rsidP="00B4501E">
            <w:pPr>
              <w:pStyle w:val="TableText1"/>
            </w:pPr>
            <w:r w:rsidRPr="00682F52">
              <w:t>Actual Piece Count is required.</w:t>
            </w:r>
          </w:p>
        </w:tc>
        <w:tc>
          <w:tcPr>
            <w:tcW w:w="1929" w:type="pct"/>
          </w:tcPr>
          <w:p w14:paraId="6AFF8E7D" w14:textId="77777777" w:rsidR="00F7416A" w:rsidRPr="00682F52" w:rsidRDefault="00F7416A" w:rsidP="00B4501E">
            <w:pPr>
              <w:pStyle w:val="TableText1"/>
            </w:pPr>
          </w:p>
        </w:tc>
        <w:tc>
          <w:tcPr>
            <w:tcW w:w="529" w:type="pct"/>
            <w:noWrap/>
          </w:tcPr>
          <w:p w14:paraId="690A5282" w14:textId="77777777" w:rsidR="00F7416A" w:rsidRPr="00682F52" w:rsidRDefault="00F7416A" w:rsidP="00B4501E">
            <w:pPr>
              <w:pStyle w:val="TableText1"/>
            </w:pPr>
            <w:r w:rsidRPr="00682F52">
              <w:t>14.0A</w:t>
            </w:r>
          </w:p>
        </w:tc>
      </w:tr>
      <w:tr w:rsidR="00F7416A" w:rsidRPr="00682F52" w14:paraId="6014D556" w14:textId="77777777" w:rsidTr="008211C1">
        <w:trPr>
          <w:trHeight w:val="510"/>
        </w:trPr>
        <w:tc>
          <w:tcPr>
            <w:tcW w:w="373" w:type="pct"/>
            <w:noWrap/>
          </w:tcPr>
          <w:p w14:paraId="0DA260B5" w14:textId="77777777" w:rsidR="00F7416A" w:rsidRPr="00682F52" w:rsidRDefault="00F7416A" w:rsidP="00B4501E">
            <w:pPr>
              <w:pStyle w:val="TableText1"/>
            </w:pPr>
            <w:r w:rsidRPr="00682F52">
              <w:t>3526</w:t>
            </w:r>
          </w:p>
        </w:tc>
        <w:tc>
          <w:tcPr>
            <w:tcW w:w="2169" w:type="pct"/>
          </w:tcPr>
          <w:p w14:paraId="2964A7FE" w14:textId="77777777" w:rsidR="00F7416A" w:rsidRPr="00682F52" w:rsidRDefault="00F7416A" w:rsidP="00B4501E">
            <w:pPr>
              <w:pStyle w:val="TableText1"/>
            </w:pPr>
            <w:r w:rsidRPr="00682F52">
              <w:t>Mail Class must be Package Services only.</w:t>
            </w:r>
          </w:p>
        </w:tc>
        <w:tc>
          <w:tcPr>
            <w:tcW w:w="1929" w:type="pct"/>
          </w:tcPr>
          <w:p w14:paraId="158D8382" w14:textId="77777777" w:rsidR="00F7416A" w:rsidRPr="00682F52" w:rsidRDefault="00F7416A" w:rsidP="00B4501E">
            <w:pPr>
              <w:pStyle w:val="TableText1"/>
            </w:pPr>
          </w:p>
        </w:tc>
        <w:tc>
          <w:tcPr>
            <w:tcW w:w="529" w:type="pct"/>
            <w:noWrap/>
          </w:tcPr>
          <w:p w14:paraId="70FAC999" w14:textId="77777777" w:rsidR="00F7416A" w:rsidRPr="00682F52" w:rsidRDefault="00F7416A" w:rsidP="00B4501E">
            <w:pPr>
              <w:pStyle w:val="TableText1"/>
            </w:pPr>
            <w:r w:rsidRPr="00682F52">
              <w:t>14.0A</w:t>
            </w:r>
          </w:p>
        </w:tc>
      </w:tr>
      <w:tr w:rsidR="00F7416A" w:rsidRPr="00682F52" w14:paraId="28EF4D98" w14:textId="77777777" w:rsidTr="008211C1">
        <w:trPr>
          <w:trHeight w:val="510"/>
        </w:trPr>
        <w:tc>
          <w:tcPr>
            <w:tcW w:w="373" w:type="pct"/>
            <w:noWrap/>
          </w:tcPr>
          <w:p w14:paraId="1A492DAB" w14:textId="77777777" w:rsidR="00F7416A" w:rsidRPr="00682F52" w:rsidRDefault="00F7416A" w:rsidP="00B4501E">
            <w:pPr>
              <w:pStyle w:val="TableText1"/>
            </w:pPr>
            <w:r w:rsidRPr="00682F52">
              <w:t>3527</w:t>
            </w:r>
          </w:p>
        </w:tc>
        <w:tc>
          <w:tcPr>
            <w:tcW w:w="2169" w:type="pct"/>
          </w:tcPr>
          <w:p w14:paraId="0469C268" w14:textId="77777777" w:rsidR="00F7416A" w:rsidRPr="00682F52" w:rsidRDefault="00F7416A" w:rsidP="00B4501E">
            <w:pPr>
              <w:pStyle w:val="TableText1"/>
            </w:pPr>
            <w:r w:rsidRPr="00682F52">
              <w:t>Rate Type must be Parcel Select only.</w:t>
            </w:r>
          </w:p>
        </w:tc>
        <w:tc>
          <w:tcPr>
            <w:tcW w:w="1929" w:type="pct"/>
          </w:tcPr>
          <w:p w14:paraId="6853B59E" w14:textId="77777777" w:rsidR="00F7416A" w:rsidRPr="00682F52" w:rsidRDefault="00F7416A" w:rsidP="00B4501E">
            <w:pPr>
              <w:pStyle w:val="TableText1"/>
            </w:pPr>
          </w:p>
        </w:tc>
        <w:tc>
          <w:tcPr>
            <w:tcW w:w="529" w:type="pct"/>
            <w:noWrap/>
          </w:tcPr>
          <w:p w14:paraId="6E6B642F" w14:textId="77777777" w:rsidR="00F7416A" w:rsidRPr="00682F52" w:rsidRDefault="00F7416A" w:rsidP="00B4501E">
            <w:pPr>
              <w:pStyle w:val="TableText1"/>
            </w:pPr>
            <w:r w:rsidRPr="00682F52">
              <w:t>14.0A</w:t>
            </w:r>
          </w:p>
        </w:tc>
      </w:tr>
      <w:tr w:rsidR="00F7416A" w:rsidRPr="00682F52" w14:paraId="7B1961F7" w14:textId="77777777" w:rsidTr="008211C1">
        <w:trPr>
          <w:trHeight w:val="510"/>
        </w:trPr>
        <w:tc>
          <w:tcPr>
            <w:tcW w:w="373" w:type="pct"/>
            <w:noWrap/>
          </w:tcPr>
          <w:p w14:paraId="7F80970F" w14:textId="77777777" w:rsidR="00F7416A" w:rsidRPr="00682F52" w:rsidRDefault="00F7416A" w:rsidP="00B4501E">
            <w:pPr>
              <w:pStyle w:val="TableText1"/>
            </w:pPr>
            <w:r w:rsidRPr="00682F52">
              <w:t>3528</w:t>
            </w:r>
          </w:p>
        </w:tc>
        <w:tc>
          <w:tcPr>
            <w:tcW w:w="2169" w:type="pct"/>
          </w:tcPr>
          <w:p w14:paraId="0330084C" w14:textId="77777777" w:rsidR="00F7416A" w:rsidRPr="00682F52" w:rsidRDefault="00F7416A" w:rsidP="00B4501E">
            <w:pPr>
              <w:pStyle w:val="TableText1"/>
            </w:pPr>
            <w:r w:rsidRPr="00682F52">
              <w:t>The service requested cannot be created or modified within 24 hours.</w:t>
            </w:r>
          </w:p>
        </w:tc>
        <w:tc>
          <w:tcPr>
            <w:tcW w:w="1929" w:type="pct"/>
          </w:tcPr>
          <w:p w14:paraId="64BB0A2C" w14:textId="77777777" w:rsidR="00F7416A" w:rsidRPr="00682F52" w:rsidRDefault="00F7416A" w:rsidP="00B4501E">
            <w:pPr>
              <w:pStyle w:val="TableText1"/>
            </w:pPr>
          </w:p>
        </w:tc>
        <w:tc>
          <w:tcPr>
            <w:tcW w:w="529" w:type="pct"/>
            <w:noWrap/>
          </w:tcPr>
          <w:p w14:paraId="76822D86" w14:textId="77777777" w:rsidR="00F7416A" w:rsidRPr="00682F52" w:rsidRDefault="00F7416A" w:rsidP="00B4501E">
            <w:pPr>
              <w:pStyle w:val="TableText1"/>
            </w:pPr>
            <w:r w:rsidRPr="00682F52">
              <w:t>14.0A</w:t>
            </w:r>
          </w:p>
        </w:tc>
      </w:tr>
      <w:tr w:rsidR="00F7416A" w:rsidRPr="00682F52" w14:paraId="1DFD6950" w14:textId="77777777" w:rsidTr="008211C1">
        <w:trPr>
          <w:trHeight w:val="510"/>
        </w:trPr>
        <w:tc>
          <w:tcPr>
            <w:tcW w:w="373" w:type="pct"/>
            <w:noWrap/>
          </w:tcPr>
          <w:p w14:paraId="17D03D57" w14:textId="77777777" w:rsidR="00F7416A" w:rsidRPr="00682F52" w:rsidRDefault="00F7416A" w:rsidP="00B4501E">
            <w:pPr>
              <w:pStyle w:val="TableText1"/>
            </w:pPr>
            <w:r w:rsidRPr="00682F52">
              <w:t>3529</w:t>
            </w:r>
          </w:p>
        </w:tc>
        <w:tc>
          <w:tcPr>
            <w:tcW w:w="2169" w:type="pct"/>
          </w:tcPr>
          <w:p w14:paraId="2ACDE8C8" w14:textId="77777777" w:rsidR="00F7416A" w:rsidRPr="00682F52" w:rsidRDefault="00F7416A" w:rsidP="00B4501E">
            <w:pPr>
              <w:pStyle w:val="TableText1"/>
            </w:pPr>
            <w:r w:rsidRPr="00682F52">
              <w:t>This service is not available to the selected scheduler.</w:t>
            </w:r>
          </w:p>
        </w:tc>
        <w:tc>
          <w:tcPr>
            <w:tcW w:w="1929" w:type="pct"/>
          </w:tcPr>
          <w:p w14:paraId="386800A5" w14:textId="77777777" w:rsidR="00F7416A" w:rsidRPr="00682F52" w:rsidRDefault="00F7416A" w:rsidP="00B4501E">
            <w:pPr>
              <w:pStyle w:val="TableText1"/>
            </w:pPr>
          </w:p>
        </w:tc>
        <w:tc>
          <w:tcPr>
            <w:tcW w:w="529" w:type="pct"/>
            <w:noWrap/>
          </w:tcPr>
          <w:p w14:paraId="08ED986E" w14:textId="77777777" w:rsidR="00F7416A" w:rsidRPr="00682F52" w:rsidRDefault="00F7416A" w:rsidP="00B4501E">
            <w:pPr>
              <w:pStyle w:val="TableText1"/>
            </w:pPr>
            <w:r w:rsidRPr="00682F52">
              <w:t>14.0A</w:t>
            </w:r>
          </w:p>
        </w:tc>
      </w:tr>
      <w:tr w:rsidR="00F7416A" w:rsidRPr="00682F52" w14:paraId="0907805B" w14:textId="77777777" w:rsidTr="008211C1">
        <w:trPr>
          <w:trHeight w:val="510"/>
        </w:trPr>
        <w:tc>
          <w:tcPr>
            <w:tcW w:w="373" w:type="pct"/>
            <w:noWrap/>
          </w:tcPr>
          <w:p w14:paraId="1DBDE221" w14:textId="77777777" w:rsidR="00F7416A" w:rsidRPr="00682F52" w:rsidRDefault="00F7416A" w:rsidP="00B4501E">
            <w:pPr>
              <w:pStyle w:val="TableText1"/>
            </w:pPr>
            <w:r w:rsidRPr="00682F52">
              <w:t>3530</w:t>
            </w:r>
          </w:p>
        </w:tc>
        <w:tc>
          <w:tcPr>
            <w:tcW w:w="2169" w:type="pct"/>
          </w:tcPr>
          <w:p w14:paraId="1898CB15" w14:textId="77777777" w:rsidR="00F7416A" w:rsidRPr="00682F52" w:rsidRDefault="00F7416A" w:rsidP="00B4501E">
            <w:pPr>
              <w:pStyle w:val="TableText1"/>
            </w:pPr>
            <w:r w:rsidRPr="00682F52">
              <w:t>IMCB is required.</w:t>
            </w:r>
          </w:p>
        </w:tc>
        <w:tc>
          <w:tcPr>
            <w:tcW w:w="1929" w:type="pct"/>
          </w:tcPr>
          <w:p w14:paraId="38B395DC" w14:textId="77777777" w:rsidR="00F7416A" w:rsidRPr="00682F52" w:rsidRDefault="00F7416A" w:rsidP="00B4501E">
            <w:pPr>
              <w:pStyle w:val="TableText1"/>
            </w:pPr>
          </w:p>
        </w:tc>
        <w:tc>
          <w:tcPr>
            <w:tcW w:w="529" w:type="pct"/>
            <w:noWrap/>
          </w:tcPr>
          <w:p w14:paraId="5C88D95C" w14:textId="77777777" w:rsidR="00F7416A" w:rsidRPr="00682F52" w:rsidRDefault="00F7416A" w:rsidP="00B4501E">
            <w:pPr>
              <w:pStyle w:val="TableText1"/>
            </w:pPr>
            <w:r w:rsidRPr="00682F52">
              <w:t>14.0A</w:t>
            </w:r>
          </w:p>
        </w:tc>
      </w:tr>
      <w:tr w:rsidR="00F7416A" w:rsidRPr="00682F52" w14:paraId="6F8F02B0" w14:textId="77777777" w:rsidTr="008211C1">
        <w:trPr>
          <w:trHeight w:val="510"/>
        </w:trPr>
        <w:tc>
          <w:tcPr>
            <w:tcW w:w="373" w:type="pct"/>
            <w:noWrap/>
          </w:tcPr>
          <w:p w14:paraId="7FD3E60A" w14:textId="77777777" w:rsidR="00F7416A" w:rsidRPr="00682F52" w:rsidRDefault="00F7416A" w:rsidP="00B4501E">
            <w:pPr>
              <w:pStyle w:val="TableText1"/>
            </w:pPr>
            <w:r w:rsidRPr="00682F52">
              <w:t>3531</w:t>
            </w:r>
          </w:p>
        </w:tc>
        <w:tc>
          <w:tcPr>
            <w:tcW w:w="2169" w:type="pct"/>
          </w:tcPr>
          <w:p w14:paraId="7F2D1CAB" w14:textId="77777777" w:rsidR="00F7416A" w:rsidRPr="00682F52" w:rsidRDefault="00F7416A" w:rsidP="00B4501E">
            <w:pPr>
              <w:pStyle w:val="TableText1"/>
            </w:pPr>
            <w:r w:rsidRPr="00682F52">
              <w:t xml:space="preserve">This Intelligent Mail Container Barcode has previously been associated to a Value Added Service content </w:t>
            </w:r>
          </w:p>
        </w:tc>
        <w:tc>
          <w:tcPr>
            <w:tcW w:w="1929" w:type="pct"/>
          </w:tcPr>
          <w:p w14:paraId="00B1C2E3" w14:textId="77777777" w:rsidR="00F7416A" w:rsidRPr="00682F52" w:rsidRDefault="00F7416A" w:rsidP="00B4501E">
            <w:pPr>
              <w:pStyle w:val="TableText1"/>
            </w:pPr>
          </w:p>
        </w:tc>
        <w:tc>
          <w:tcPr>
            <w:tcW w:w="529" w:type="pct"/>
            <w:noWrap/>
          </w:tcPr>
          <w:p w14:paraId="3E8E2E32" w14:textId="77777777" w:rsidR="00F7416A" w:rsidRPr="00682F52" w:rsidRDefault="00F7416A" w:rsidP="00B4501E">
            <w:pPr>
              <w:pStyle w:val="TableText1"/>
            </w:pPr>
            <w:r w:rsidRPr="00682F52">
              <w:t>14.0A</w:t>
            </w:r>
          </w:p>
        </w:tc>
      </w:tr>
      <w:tr w:rsidR="00F7416A" w:rsidRPr="00682F52" w14:paraId="3A97A842" w14:textId="77777777" w:rsidTr="008211C1">
        <w:trPr>
          <w:trHeight w:val="510"/>
        </w:trPr>
        <w:tc>
          <w:tcPr>
            <w:tcW w:w="373" w:type="pct"/>
            <w:noWrap/>
          </w:tcPr>
          <w:p w14:paraId="5C670D07" w14:textId="77777777" w:rsidR="00F7416A" w:rsidRPr="00682F52" w:rsidRDefault="00F7416A" w:rsidP="00B4501E">
            <w:pPr>
              <w:pStyle w:val="TableText1"/>
            </w:pPr>
            <w:r w:rsidRPr="00682F52">
              <w:t>3532</w:t>
            </w:r>
          </w:p>
        </w:tc>
        <w:tc>
          <w:tcPr>
            <w:tcW w:w="2169" w:type="pct"/>
          </w:tcPr>
          <w:p w14:paraId="786B9F61" w14:textId="77777777" w:rsidR="00F7416A" w:rsidRPr="00682F52" w:rsidRDefault="00F7416A" w:rsidP="00B4501E">
            <w:pPr>
              <w:pStyle w:val="TableText1"/>
            </w:pPr>
            <w:r w:rsidRPr="00682F52">
              <w:t>Shell messaging does not support the service type</w:t>
            </w:r>
          </w:p>
        </w:tc>
        <w:tc>
          <w:tcPr>
            <w:tcW w:w="1929" w:type="pct"/>
          </w:tcPr>
          <w:p w14:paraId="53CE4446" w14:textId="77777777" w:rsidR="00F7416A" w:rsidRPr="00682F52" w:rsidRDefault="00F7416A" w:rsidP="00B4501E">
            <w:pPr>
              <w:pStyle w:val="TableText1"/>
            </w:pPr>
          </w:p>
        </w:tc>
        <w:tc>
          <w:tcPr>
            <w:tcW w:w="529" w:type="pct"/>
            <w:noWrap/>
          </w:tcPr>
          <w:p w14:paraId="2B1E0AF8" w14:textId="77777777" w:rsidR="00F7416A" w:rsidRPr="00682F52" w:rsidRDefault="00F7416A" w:rsidP="00B4501E">
            <w:pPr>
              <w:pStyle w:val="TableText1"/>
            </w:pPr>
            <w:r w:rsidRPr="00682F52">
              <w:t>14.0A</w:t>
            </w:r>
          </w:p>
        </w:tc>
      </w:tr>
      <w:tr w:rsidR="00F7416A" w:rsidRPr="00682F52" w14:paraId="3570315E" w14:textId="77777777" w:rsidTr="008211C1">
        <w:trPr>
          <w:trHeight w:val="510"/>
        </w:trPr>
        <w:tc>
          <w:tcPr>
            <w:tcW w:w="373" w:type="pct"/>
            <w:noWrap/>
          </w:tcPr>
          <w:p w14:paraId="671EAF7C" w14:textId="77777777" w:rsidR="00F7416A" w:rsidRPr="00682F52" w:rsidRDefault="00F7416A" w:rsidP="00B4501E">
            <w:pPr>
              <w:pStyle w:val="TableText1"/>
              <w:jc w:val="center"/>
            </w:pPr>
            <w:r w:rsidRPr="003D5BEB">
              <w:t>3533</w:t>
            </w:r>
          </w:p>
        </w:tc>
        <w:tc>
          <w:tcPr>
            <w:tcW w:w="2169" w:type="pct"/>
          </w:tcPr>
          <w:p w14:paraId="1F3F1B24" w14:textId="77777777" w:rsidR="00F7416A" w:rsidRPr="00682F52" w:rsidRDefault="00F7416A" w:rsidP="00B4501E">
            <w:pPr>
              <w:pStyle w:val="TableText1"/>
            </w:pPr>
            <w:r w:rsidRPr="003D5BEB">
              <w:t>The mail preparer does not have a valid Negotiated Service Agreement for the selected service type.</w:t>
            </w:r>
          </w:p>
        </w:tc>
        <w:tc>
          <w:tcPr>
            <w:tcW w:w="1929" w:type="pct"/>
          </w:tcPr>
          <w:p w14:paraId="5300E78E" w14:textId="77777777" w:rsidR="00F7416A" w:rsidRPr="00682F52" w:rsidRDefault="00F7416A" w:rsidP="00B4501E">
            <w:pPr>
              <w:pStyle w:val="TableText1"/>
            </w:pPr>
          </w:p>
        </w:tc>
        <w:tc>
          <w:tcPr>
            <w:tcW w:w="529" w:type="pct"/>
            <w:noWrap/>
          </w:tcPr>
          <w:p w14:paraId="64C00441" w14:textId="77777777" w:rsidR="00F7416A" w:rsidRPr="00682F52" w:rsidRDefault="00F7416A" w:rsidP="00B4501E">
            <w:pPr>
              <w:pStyle w:val="TableText1"/>
            </w:pPr>
            <w:r w:rsidRPr="00682F52">
              <w:t>14.0A</w:t>
            </w:r>
          </w:p>
        </w:tc>
      </w:tr>
      <w:tr w:rsidR="00F7416A" w:rsidRPr="00682F52" w14:paraId="7577FE0D" w14:textId="77777777" w:rsidTr="008211C1">
        <w:trPr>
          <w:trHeight w:val="510"/>
        </w:trPr>
        <w:tc>
          <w:tcPr>
            <w:tcW w:w="373" w:type="pct"/>
            <w:noWrap/>
          </w:tcPr>
          <w:p w14:paraId="2C22B160" w14:textId="77777777" w:rsidR="00F7416A" w:rsidRPr="00682F52" w:rsidRDefault="00F7416A" w:rsidP="00B4501E">
            <w:pPr>
              <w:pStyle w:val="TableText1"/>
              <w:jc w:val="center"/>
            </w:pPr>
            <w:r w:rsidRPr="003D5BEB">
              <w:t>3534</w:t>
            </w:r>
          </w:p>
        </w:tc>
        <w:tc>
          <w:tcPr>
            <w:tcW w:w="2169" w:type="pct"/>
          </w:tcPr>
          <w:p w14:paraId="49FB7BA1" w14:textId="77777777" w:rsidR="00F7416A" w:rsidRPr="00682F52" w:rsidRDefault="00F7416A" w:rsidP="00B4501E">
            <w:pPr>
              <w:pStyle w:val="TableText1"/>
            </w:pPr>
            <w:r w:rsidRPr="003D5BEB">
              <w:t>This Mail.XML spec version is not supported for Value Added Service appointments.</w:t>
            </w:r>
          </w:p>
        </w:tc>
        <w:tc>
          <w:tcPr>
            <w:tcW w:w="1929" w:type="pct"/>
          </w:tcPr>
          <w:p w14:paraId="4FC29B77" w14:textId="77777777" w:rsidR="00F7416A" w:rsidRDefault="00F7416A" w:rsidP="00B4501E">
            <w:pPr>
              <w:pStyle w:val="TableText1"/>
            </w:pPr>
          </w:p>
        </w:tc>
        <w:tc>
          <w:tcPr>
            <w:tcW w:w="529" w:type="pct"/>
            <w:noWrap/>
          </w:tcPr>
          <w:p w14:paraId="77D3051C" w14:textId="77777777" w:rsidR="00F7416A" w:rsidRPr="00682F52" w:rsidRDefault="00F7416A" w:rsidP="00B4501E">
            <w:pPr>
              <w:pStyle w:val="TableText1"/>
            </w:pPr>
            <w:r>
              <w:t>All</w:t>
            </w:r>
          </w:p>
        </w:tc>
      </w:tr>
      <w:tr w:rsidR="00F7416A" w:rsidRPr="00682F52" w14:paraId="5A271677" w14:textId="77777777" w:rsidTr="008211C1">
        <w:trPr>
          <w:trHeight w:val="510"/>
        </w:trPr>
        <w:tc>
          <w:tcPr>
            <w:tcW w:w="373" w:type="pct"/>
            <w:noWrap/>
          </w:tcPr>
          <w:p w14:paraId="175A34BB" w14:textId="77777777" w:rsidR="00F7416A" w:rsidRPr="00682F52" w:rsidRDefault="00F7416A" w:rsidP="00B4501E">
            <w:pPr>
              <w:pStyle w:val="TableText1"/>
              <w:jc w:val="center"/>
            </w:pPr>
            <w:r w:rsidRPr="003D5BEB">
              <w:t>3535</w:t>
            </w:r>
          </w:p>
        </w:tc>
        <w:tc>
          <w:tcPr>
            <w:tcW w:w="2169" w:type="pct"/>
          </w:tcPr>
          <w:p w14:paraId="7AA5B515" w14:textId="77777777" w:rsidR="00F7416A" w:rsidRPr="00682F52" w:rsidRDefault="00F7416A" w:rsidP="00B4501E">
            <w:pPr>
              <w:pStyle w:val="TableText1"/>
            </w:pPr>
            <w:r w:rsidRPr="003D5BEB">
              <w:t>Origin Entry content is not valid for Value Added Service appointments.</w:t>
            </w:r>
          </w:p>
        </w:tc>
        <w:tc>
          <w:tcPr>
            <w:tcW w:w="1929" w:type="pct"/>
          </w:tcPr>
          <w:p w14:paraId="4220EDF3" w14:textId="77777777" w:rsidR="00F7416A" w:rsidRPr="00682F52" w:rsidRDefault="00F7416A" w:rsidP="00B4501E">
            <w:pPr>
              <w:pStyle w:val="TableText1"/>
            </w:pPr>
          </w:p>
        </w:tc>
        <w:tc>
          <w:tcPr>
            <w:tcW w:w="529" w:type="pct"/>
            <w:noWrap/>
          </w:tcPr>
          <w:p w14:paraId="04555EEB" w14:textId="77777777" w:rsidR="00F7416A" w:rsidRPr="00682F52" w:rsidRDefault="00F7416A" w:rsidP="00B4501E">
            <w:pPr>
              <w:pStyle w:val="TableText1"/>
            </w:pPr>
            <w:r w:rsidRPr="00682F52">
              <w:t>14.0A</w:t>
            </w:r>
          </w:p>
        </w:tc>
      </w:tr>
      <w:tr w:rsidR="00F7416A" w:rsidRPr="00682F52" w14:paraId="465983E2" w14:textId="77777777" w:rsidTr="008211C1">
        <w:trPr>
          <w:trHeight w:val="510"/>
        </w:trPr>
        <w:tc>
          <w:tcPr>
            <w:tcW w:w="373" w:type="pct"/>
            <w:noWrap/>
          </w:tcPr>
          <w:p w14:paraId="2895BCCE" w14:textId="77777777" w:rsidR="00F7416A" w:rsidRPr="00682F52" w:rsidRDefault="00F7416A" w:rsidP="00B4501E">
            <w:pPr>
              <w:pStyle w:val="TableText1"/>
              <w:jc w:val="center"/>
            </w:pPr>
            <w:r w:rsidRPr="003D5BEB">
              <w:t>3536</w:t>
            </w:r>
          </w:p>
        </w:tc>
        <w:tc>
          <w:tcPr>
            <w:tcW w:w="2169" w:type="pct"/>
          </w:tcPr>
          <w:p w14:paraId="1379020E" w14:textId="77777777" w:rsidR="00F7416A" w:rsidRPr="00682F52" w:rsidRDefault="00F7416A" w:rsidP="00B4501E">
            <w:pPr>
              <w:pStyle w:val="TableText1"/>
            </w:pPr>
            <w:r w:rsidRPr="003D5BEB">
              <w:t>Actual piece count cannot be greater than &lt;maxPieceCount&gt;.</w:t>
            </w:r>
          </w:p>
        </w:tc>
        <w:tc>
          <w:tcPr>
            <w:tcW w:w="1929" w:type="pct"/>
          </w:tcPr>
          <w:p w14:paraId="2450970C" w14:textId="77777777" w:rsidR="00F7416A" w:rsidRDefault="00F7416A" w:rsidP="00B4501E">
            <w:pPr>
              <w:pStyle w:val="TableText1"/>
            </w:pPr>
          </w:p>
        </w:tc>
        <w:tc>
          <w:tcPr>
            <w:tcW w:w="529" w:type="pct"/>
            <w:noWrap/>
          </w:tcPr>
          <w:p w14:paraId="42BF7788" w14:textId="77777777" w:rsidR="00F7416A" w:rsidRPr="00682F52" w:rsidRDefault="00F7416A" w:rsidP="00B4501E">
            <w:pPr>
              <w:pStyle w:val="TableText1"/>
            </w:pPr>
            <w:r>
              <w:t>All</w:t>
            </w:r>
          </w:p>
        </w:tc>
      </w:tr>
      <w:tr w:rsidR="00F7416A" w:rsidRPr="00682F52" w14:paraId="75D38C0F" w14:textId="77777777" w:rsidTr="008211C1">
        <w:trPr>
          <w:trHeight w:val="510"/>
        </w:trPr>
        <w:tc>
          <w:tcPr>
            <w:tcW w:w="373" w:type="pct"/>
            <w:noWrap/>
          </w:tcPr>
          <w:p w14:paraId="73254905" w14:textId="77777777" w:rsidR="00F7416A" w:rsidRPr="00682F52" w:rsidRDefault="00F7416A" w:rsidP="00B4501E">
            <w:pPr>
              <w:pStyle w:val="TableText1"/>
              <w:jc w:val="center"/>
            </w:pPr>
            <w:r w:rsidRPr="003D5BEB">
              <w:t>3537</w:t>
            </w:r>
          </w:p>
        </w:tc>
        <w:tc>
          <w:tcPr>
            <w:tcW w:w="2169" w:type="pct"/>
          </w:tcPr>
          <w:p w14:paraId="786F2F70" w14:textId="77777777" w:rsidR="00F7416A" w:rsidRPr="00682F52" w:rsidRDefault="00F7416A" w:rsidP="00B4501E">
            <w:pPr>
              <w:pStyle w:val="TableText1"/>
            </w:pPr>
            <w:r>
              <w:t>Bedload Counts are not allowed for Service Hubs.</w:t>
            </w:r>
          </w:p>
        </w:tc>
        <w:tc>
          <w:tcPr>
            <w:tcW w:w="1929" w:type="pct"/>
          </w:tcPr>
          <w:p w14:paraId="5C7BC7CF" w14:textId="77777777" w:rsidR="00F7416A" w:rsidRDefault="00F7416A" w:rsidP="00B4501E">
            <w:pPr>
              <w:pStyle w:val="TableText1"/>
            </w:pPr>
          </w:p>
        </w:tc>
        <w:tc>
          <w:tcPr>
            <w:tcW w:w="529" w:type="pct"/>
            <w:noWrap/>
          </w:tcPr>
          <w:p w14:paraId="13AD2E3D" w14:textId="77777777" w:rsidR="00F7416A" w:rsidRPr="00682F52" w:rsidRDefault="00F7416A" w:rsidP="00B4501E">
            <w:pPr>
              <w:pStyle w:val="TableText1"/>
            </w:pPr>
            <w:r>
              <w:t>All</w:t>
            </w:r>
          </w:p>
        </w:tc>
      </w:tr>
      <w:tr w:rsidR="00F7416A" w:rsidRPr="00682F52" w14:paraId="08EC9C14" w14:textId="77777777" w:rsidTr="008211C1">
        <w:trPr>
          <w:trHeight w:val="510"/>
        </w:trPr>
        <w:tc>
          <w:tcPr>
            <w:tcW w:w="373" w:type="pct"/>
            <w:noWrap/>
          </w:tcPr>
          <w:p w14:paraId="4FB11A9A" w14:textId="77777777" w:rsidR="00F7416A" w:rsidRPr="00682F52" w:rsidRDefault="00F7416A" w:rsidP="00B4501E">
            <w:pPr>
              <w:pStyle w:val="TableText1"/>
              <w:jc w:val="center"/>
            </w:pPr>
            <w:r w:rsidRPr="003D5BEB">
              <w:t>3538</w:t>
            </w:r>
          </w:p>
        </w:tc>
        <w:tc>
          <w:tcPr>
            <w:tcW w:w="2169" w:type="pct"/>
          </w:tcPr>
          <w:p w14:paraId="58566939" w14:textId="77777777" w:rsidR="00F7416A" w:rsidRPr="00682F52" w:rsidRDefault="00F7416A" w:rsidP="00B4501E">
            <w:pPr>
              <w:pStyle w:val="TableText1"/>
            </w:pPr>
            <w:r w:rsidRPr="003D5BEB">
              <w:t>ShipperMultiStopID &lt;ShipperMultiStopID&gt; is already in use by another Scheduler. Please use a different ShipperMultiStopID.</w:t>
            </w:r>
          </w:p>
        </w:tc>
        <w:tc>
          <w:tcPr>
            <w:tcW w:w="1929" w:type="pct"/>
          </w:tcPr>
          <w:p w14:paraId="060FA366" w14:textId="77777777" w:rsidR="00F7416A" w:rsidRDefault="00F7416A" w:rsidP="00B4501E">
            <w:pPr>
              <w:pStyle w:val="TableText1"/>
            </w:pPr>
          </w:p>
        </w:tc>
        <w:tc>
          <w:tcPr>
            <w:tcW w:w="529" w:type="pct"/>
            <w:noWrap/>
          </w:tcPr>
          <w:p w14:paraId="20FC44EA" w14:textId="77777777" w:rsidR="00F7416A" w:rsidRPr="00682F52" w:rsidRDefault="00F7416A" w:rsidP="00B4501E">
            <w:pPr>
              <w:pStyle w:val="TableText1"/>
            </w:pPr>
            <w:r>
              <w:t>All</w:t>
            </w:r>
          </w:p>
        </w:tc>
      </w:tr>
      <w:tr w:rsidR="00F7416A" w:rsidRPr="00682F52" w14:paraId="7EC8B482" w14:textId="77777777" w:rsidTr="008211C1">
        <w:trPr>
          <w:trHeight w:val="510"/>
        </w:trPr>
        <w:tc>
          <w:tcPr>
            <w:tcW w:w="373" w:type="pct"/>
            <w:noWrap/>
          </w:tcPr>
          <w:p w14:paraId="782C6149" w14:textId="77777777" w:rsidR="00F7416A" w:rsidRPr="00682F52" w:rsidRDefault="00F7416A" w:rsidP="00B4501E">
            <w:pPr>
              <w:pStyle w:val="TableText1"/>
              <w:jc w:val="center"/>
            </w:pPr>
            <w:r w:rsidRPr="003D5BEB">
              <w:t>3539</w:t>
            </w:r>
          </w:p>
        </w:tc>
        <w:tc>
          <w:tcPr>
            <w:tcW w:w="2169" w:type="pct"/>
          </w:tcPr>
          <w:p w14:paraId="599D2C4C" w14:textId="77777777" w:rsidR="00F7416A" w:rsidRPr="00682F52" w:rsidRDefault="00F7416A" w:rsidP="00B4501E">
            <w:pPr>
              <w:pStyle w:val="TableText1"/>
            </w:pPr>
            <w:r>
              <w:t>Only Pallet Appointments are allowed for Service Hubs.</w:t>
            </w:r>
          </w:p>
        </w:tc>
        <w:tc>
          <w:tcPr>
            <w:tcW w:w="1929" w:type="pct"/>
          </w:tcPr>
          <w:p w14:paraId="7DB94655" w14:textId="77777777" w:rsidR="00F7416A" w:rsidRDefault="00F7416A" w:rsidP="00B4501E">
            <w:pPr>
              <w:pStyle w:val="TableText1"/>
            </w:pPr>
          </w:p>
        </w:tc>
        <w:tc>
          <w:tcPr>
            <w:tcW w:w="529" w:type="pct"/>
            <w:noWrap/>
          </w:tcPr>
          <w:p w14:paraId="47CC2C34" w14:textId="77777777" w:rsidR="00F7416A" w:rsidRPr="00682F52" w:rsidRDefault="00F7416A" w:rsidP="00B4501E">
            <w:pPr>
              <w:pStyle w:val="TableText1"/>
            </w:pPr>
            <w:r>
              <w:t>All</w:t>
            </w:r>
          </w:p>
        </w:tc>
      </w:tr>
      <w:tr w:rsidR="00F7416A" w:rsidRPr="00682F52" w14:paraId="6B901FB8" w14:textId="77777777" w:rsidTr="008211C1">
        <w:trPr>
          <w:trHeight w:val="510"/>
        </w:trPr>
        <w:tc>
          <w:tcPr>
            <w:tcW w:w="373" w:type="pct"/>
            <w:noWrap/>
          </w:tcPr>
          <w:p w14:paraId="74C1D576" w14:textId="77777777" w:rsidR="00F7416A" w:rsidRPr="00682F52" w:rsidRDefault="00F7416A" w:rsidP="00B4501E">
            <w:pPr>
              <w:pStyle w:val="TableText1"/>
              <w:jc w:val="center"/>
            </w:pPr>
            <w:r w:rsidRPr="003D5BEB">
              <w:t>3540</w:t>
            </w:r>
          </w:p>
        </w:tc>
        <w:tc>
          <w:tcPr>
            <w:tcW w:w="2169" w:type="pct"/>
          </w:tcPr>
          <w:p w14:paraId="4B2701FC" w14:textId="77777777" w:rsidR="00F7416A" w:rsidRPr="00682F52" w:rsidRDefault="00F7416A" w:rsidP="00B4501E">
            <w:pPr>
              <w:pStyle w:val="TableText1"/>
            </w:pPr>
            <w:r>
              <w:t>Mail Shape must be Flats.</w:t>
            </w:r>
          </w:p>
        </w:tc>
        <w:tc>
          <w:tcPr>
            <w:tcW w:w="1929" w:type="pct"/>
          </w:tcPr>
          <w:p w14:paraId="3283EC9A" w14:textId="77777777" w:rsidR="00F7416A" w:rsidRDefault="00F7416A" w:rsidP="00B4501E">
            <w:pPr>
              <w:pStyle w:val="TableText1"/>
            </w:pPr>
          </w:p>
        </w:tc>
        <w:tc>
          <w:tcPr>
            <w:tcW w:w="529" w:type="pct"/>
            <w:noWrap/>
          </w:tcPr>
          <w:p w14:paraId="0A189170" w14:textId="77777777" w:rsidR="00F7416A" w:rsidRPr="00682F52" w:rsidRDefault="00F7416A" w:rsidP="00B4501E">
            <w:pPr>
              <w:pStyle w:val="TableText1"/>
            </w:pPr>
            <w:r>
              <w:t>All</w:t>
            </w:r>
          </w:p>
        </w:tc>
      </w:tr>
      <w:tr w:rsidR="00F7416A" w:rsidRPr="00682F52" w14:paraId="5249BA6B" w14:textId="77777777" w:rsidTr="008211C1">
        <w:trPr>
          <w:trHeight w:val="510"/>
        </w:trPr>
        <w:tc>
          <w:tcPr>
            <w:tcW w:w="373" w:type="pct"/>
            <w:noWrap/>
          </w:tcPr>
          <w:p w14:paraId="131DD23A" w14:textId="77777777" w:rsidR="00F7416A" w:rsidRPr="00682F52" w:rsidRDefault="00F7416A" w:rsidP="00B4501E">
            <w:pPr>
              <w:pStyle w:val="TableText1"/>
              <w:jc w:val="center"/>
            </w:pPr>
            <w:r w:rsidRPr="003D5BEB">
              <w:t>3542</w:t>
            </w:r>
          </w:p>
        </w:tc>
        <w:tc>
          <w:tcPr>
            <w:tcW w:w="2169" w:type="pct"/>
          </w:tcPr>
          <w:p w14:paraId="7A16C2A0" w14:textId="77777777" w:rsidR="00F7416A" w:rsidRPr="00682F52" w:rsidRDefault="00F7416A" w:rsidP="00B4501E">
            <w:pPr>
              <w:pStyle w:val="TableText1"/>
            </w:pPr>
            <w:r>
              <w:t>Rate Type must be BPM/Library/Media.</w:t>
            </w:r>
          </w:p>
        </w:tc>
        <w:tc>
          <w:tcPr>
            <w:tcW w:w="1929" w:type="pct"/>
          </w:tcPr>
          <w:p w14:paraId="56355FDF" w14:textId="77777777" w:rsidR="00F7416A" w:rsidRDefault="00F7416A" w:rsidP="00B4501E">
            <w:pPr>
              <w:pStyle w:val="TableText1"/>
            </w:pPr>
          </w:p>
        </w:tc>
        <w:tc>
          <w:tcPr>
            <w:tcW w:w="529" w:type="pct"/>
            <w:noWrap/>
          </w:tcPr>
          <w:p w14:paraId="58ABCFA4" w14:textId="77777777" w:rsidR="00F7416A" w:rsidRPr="00682F52" w:rsidRDefault="00F7416A" w:rsidP="00B4501E">
            <w:pPr>
              <w:pStyle w:val="TableText1"/>
            </w:pPr>
            <w:r>
              <w:t>All</w:t>
            </w:r>
          </w:p>
        </w:tc>
      </w:tr>
      <w:tr w:rsidR="00F7416A" w:rsidRPr="00682F52" w14:paraId="73AABC98" w14:textId="77777777" w:rsidTr="008211C1">
        <w:trPr>
          <w:trHeight w:val="510"/>
        </w:trPr>
        <w:tc>
          <w:tcPr>
            <w:tcW w:w="373" w:type="pct"/>
            <w:noWrap/>
          </w:tcPr>
          <w:p w14:paraId="71816DAA" w14:textId="77777777" w:rsidR="00F7416A" w:rsidRPr="003D5BEB" w:rsidRDefault="00F7416A" w:rsidP="00B4501E">
            <w:pPr>
              <w:pStyle w:val="TableText1"/>
              <w:jc w:val="center"/>
            </w:pPr>
            <w:r w:rsidRPr="00CB345C">
              <w:t>3543</w:t>
            </w:r>
          </w:p>
        </w:tc>
        <w:tc>
          <w:tcPr>
            <w:tcW w:w="2169" w:type="pct"/>
          </w:tcPr>
          <w:p w14:paraId="0D5907F3" w14:textId="77777777" w:rsidR="00F7416A" w:rsidRDefault="00F7416A" w:rsidP="00B4501E">
            <w:pPr>
              <w:pStyle w:val="TableText1"/>
            </w:pPr>
            <w:r w:rsidRPr="00CB345C">
              <w:t>FSS (MaildatCode=E) is only applicable to Flats</w:t>
            </w:r>
          </w:p>
        </w:tc>
        <w:tc>
          <w:tcPr>
            <w:tcW w:w="1929" w:type="pct"/>
          </w:tcPr>
          <w:p w14:paraId="2B92AC0D" w14:textId="77777777" w:rsidR="00F7416A" w:rsidRDefault="00F7416A" w:rsidP="00B4501E">
            <w:pPr>
              <w:pStyle w:val="TableText1"/>
            </w:pPr>
          </w:p>
        </w:tc>
        <w:tc>
          <w:tcPr>
            <w:tcW w:w="529" w:type="pct"/>
            <w:noWrap/>
          </w:tcPr>
          <w:p w14:paraId="34DF4019" w14:textId="77777777" w:rsidR="00F7416A" w:rsidRDefault="00F7416A" w:rsidP="00B4501E">
            <w:pPr>
              <w:pStyle w:val="TableText1"/>
            </w:pPr>
            <w:r>
              <w:t>All</w:t>
            </w:r>
          </w:p>
        </w:tc>
      </w:tr>
      <w:tr w:rsidR="00F7416A" w:rsidRPr="00682F52" w14:paraId="4D83B6BF" w14:textId="77777777" w:rsidTr="008211C1">
        <w:trPr>
          <w:trHeight w:val="510"/>
        </w:trPr>
        <w:tc>
          <w:tcPr>
            <w:tcW w:w="373" w:type="pct"/>
            <w:noWrap/>
          </w:tcPr>
          <w:p w14:paraId="7812184A" w14:textId="77777777" w:rsidR="00F7416A" w:rsidRPr="00682F52" w:rsidRDefault="00F7416A" w:rsidP="00B4501E">
            <w:pPr>
              <w:pStyle w:val="TableText1"/>
              <w:jc w:val="center"/>
            </w:pPr>
            <w:r w:rsidRPr="003D5BEB">
              <w:t>3546</w:t>
            </w:r>
          </w:p>
        </w:tc>
        <w:tc>
          <w:tcPr>
            <w:tcW w:w="2169" w:type="pct"/>
          </w:tcPr>
          <w:p w14:paraId="693ABF7F" w14:textId="77777777" w:rsidR="00F7416A" w:rsidRPr="00682F52" w:rsidRDefault="00F7416A" w:rsidP="00B4501E">
            <w:pPr>
              <w:pStyle w:val="TableText1"/>
            </w:pPr>
            <w:r w:rsidRPr="003D5BEB">
              <w:t>The service requested is not valid for Origin Entry.</w:t>
            </w:r>
          </w:p>
        </w:tc>
        <w:tc>
          <w:tcPr>
            <w:tcW w:w="1929" w:type="pct"/>
          </w:tcPr>
          <w:p w14:paraId="0DD16BA4" w14:textId="77777777" w:rsidR="00F7416A" w:rsidRPr="00682F52" w:rsidRDefault="00F7416A" w:rsidP="00B4501E">
            <w:pPr>
              <w:pStyle w:val="TableText1"/>
            </w:pPr>
          </w:p>
        </w:tc>
        <w:tc>
          <w:tcPr>
            <w:tcW w:w="529" w:type="pct"/>
            <w:noWrap/>
          </w:tcPr>
          <w:p w14:paraId="361B39C3" w14:textId="77777777" w:rsidR="00F7416A" w:rsidRPr="00682F52" w:rsidRDefault="00F7416A" w:rsidP="00B4501E">
            <w:pPr>
              <w:pStyle w:val="TableText1"/>
            </w:pPr>
            <w:r w:rsidRPr="00682F52">
              <w:t>14.0A</w:t>
            </w:r>
          </w:p>
        </w:tc>
      </w:tr>
      <w:tr w:rsidR="00F7416A" w:rsidRPr="00682F52" w14:paraId="62FC883C" w14:textId="77777777" w:rsidTr="008211C1">
        <w:trPr>
          <w:trHeight w:val="510"/>
        </w:trPr>
        <w:tc>
          <w:tcPr>
            <w:tcW w:w="373" w:type="pct"/>
            <w:noWrap/>
          </w:tcPr>
          <w:p w14:paraId="51068D1C" w14:textId="77777777" w:rsidR="00F7416A" w:rsidRPr="00682F52" w:rsidRDefault="00F7416A" w:rsidP="00B4501E">
            <w:pPr>
              <w:pStyle w:val="TableText1"/>
              <w:jc w:val="center"/>
            </w:pPr>
            <w:r w:rsidRPr="003D5BEB">
              <w:t>3547</w:t>
            </w:r>
          </w:p>
        </w:tc>
        <w:tc>
          <w:tcPr>
            <w:tcW w:w="2169" w:type="pct"/>
          </w:tcPr>
          <w:p w14:paraId="03604F35" w14:textId="77777777" w:rsidR="00F7416A" w:rsidRPr="00682F52" w:rsidRDefault="00F7416A" w:rsidP="00B4501E">
            <w:pPr>
              <w:pStyle w:val="TableText1"/>
            </w:pPr>
            <w:r w:rsidRPr="003D5BEB">
              <w:t>The Facility must be a SCF and it must accept the requested service type.</w:t>
            </w:r>
          </w:p>
        </w:tc>
        <w:tc>
          <w:tcPr>
            <w:tcW w:w="1929" w:type="pct"/>
          </w:tcPr>
          <w:p w14:paraId="20CB442D" w14:textId="77777777" w:rsidR="00F7416A" w:rsidRPr="00682F52" w:rsidRDefault="00F7416A" w:rsidP="00B4501E">
            <w:pPr>
              <w:pStyle w:val="TableText1"/>
            </w:pPr>
          </w:p>
        </w:tc>
        <w:tc>
          <w:tcPr>
            <w:tcW w:w="529" w:type="pct"/>
            <w:noWrap/>
          </w:tcPr>
          <w:p w14:paraId="3103345C" w14:textId="77777777" w:rsidR="00F7416A" w:rsidRPr="00682F52" w:rsidRDefault="00F7416A" w:rsidP="00B4501E">
            <w:pPr>
              <w:pStyle w:val="TableText1"/>
            </w:pPr>
            <w:r w:rsidRPr="00682F52">
              <w:t>14.0A</w:t>
            </w:r>
          </w:p>
        </w:tc>
      </w:tr>
      <w:tr w:rsidR="00F7416A" w:rsidRPr="00682F52" w14:paraId="1435C7D2" w14:textId="77777777" w:rsidTr="008211C1">
        <w:trPr>
          <w:trHeight w:val="510"/>
        </w:trPr>
        <w:tc>
          <w:tcPr>
            <w:tcW w:w="373" w:type="pct"/>
            <w:noWrap/>
          </w:tcPr>
          <w:p w14:paraId="0D034555" w14:textId="77777777" w:rsidR="00F7416A" w:rsidRPr="00682F52" w:rsidRDefault="00F7416A" w:rsidP="00B4501E">
            <w:pPr>
              <w:pStyle w:val="TableText1"/>
              <w:jc w:val="center"/>
            </w:pPr>
            <w:r w:rsidRPr="003D5BEB">
              <w:lastRenderedPageBreak/>
              <w:t>3548</w:t>
            </w:r>
          </w:p>
        </w:tc>
        <w:tc>
          <w:tcPr>
            <w:tcW w:w="2169" w:type="pct"/>
          </w:tcPr>
          <w:p w14:paraId="5187980F" w14:textId="77777777" w:rsidR="00F7416A" w:rsidRPr="00682F52" w:rsidRDefault="00F7416A" w:rsidP="00B4501E">
            <w:pPr>
              <w:pStyle w:val="TableText1"/>
            </w:pPr>
            <w:r w:rsidRPr="003D5BEB">
              <w:t>Mail Class must be First-Class only.</w:t>
            </w:r>
          </w:p>
        </w:tc>
        <w:tc>
          <w:tcPr>
            <w:tcW w:w="1929" w:type="pct"/>
          </w:tcPr>
          <w:p w14:paraId="59E14A8B" w14:textId="77777777" w:rsidR="00F7416A" w:rsidRDefault="00F7416A" w:rsidP="00B4501E">
            <w:pPr>
              <w:pStyle w:val="TableText1"/>
            </w:pPr>
          </w:p>
        </w:tc>
        <w:tc>
          <w:tcPr>
            <w:tcW w:w="529" w:type="pct"/>
            <w:noWrap/>
          </w:tcPr>
          <w:p w14:paraId="32F5A132" w14:textId="77777777" w:rsidR="00F7416A" w:rsidRPr="00682F52" w:rsidRDefault="00F7416A" w:rsidP="00B4501E">
            <w:pPr>
              <w:pStyle w:val="TableText1"/>
            </w:pPr>
            <w:r>
              <w:t>All</w:t>
            </w:r>
          </w:p>
        </w:tc>
      </w:tr>
      <w:tr w:rsidR="00F7416A" w:rsidRPr="00682F52" w14:paraId="4B454D4A" w14:textId="77777777" w:rsidTr="008211C1">
        <w:trPr>
          <w:trHeight w:val="510"/>
        </w:trPr>
        <w:tc>
          <w:tcPr>
            <w:tcW w:w="373" w:type="pct"/>
            <w:noWrap/>
          </w:tcPr>
          <w:p w14:paraId="6E3F6FCB" w14:textId="77777777" w:rsidR="00F7416A" w:rsidRPr="00682F52" w:rsidRDefault="00F7416A" w:rsidP="00B4501E">
            <w:pPr>
              <w:pStyle w:val="TableText1"/>
              <w:jc w:val="center"/>
            </w:pPr>
            <w:r w:rsidRPr="003D5BEB">
              <w:t>3549</w:t>
            </w:r>
          </w:p>
        </w:tc>
        <w:tc>
          <w:tcPr>
            <w:tcW w:w="2169" w:type="pct"/>
          </w:tcPr>
          <w:p w14:paraId="12B0BAE8" w14:textId="77777777" w:rsidR="00F7416A" w:rsidRPr="00682F52" w:rsidRDefault="00F7416A" w:rsidP="00B4501E">
            <w:pPr>
              <w:pStyle w:val="TableText1"/>
            </w:pPr>
            <w:r w:rsidRPr="003D5BEB">
              <w:t>Web Services appointments/contents cannot be cancelled when within 1 hour of scheduled appointment time.</w:t>
            </w:r>
          </w:p>
        </w:tc>
        <w:tc>
          <w:tcPr>
            <w:tcW w:w="1929" w:type="pct"/>
          </w:tcPr>
          <w:p w14:paraId="20FF0903" w14:textId="77777777" w:rsidR="00F7416A" w:rsidRDefault="00F7416A" w:rsidP="00B4501E">
            <w:pPr>
              <w:pStyle w:val="TableText1"/>
            </w:pPr>
          </w:p>
        </w:tc>
        <w:tc>
          <w:tcPr>
            <w:tcW w:w="529" w:type="pct"/>
            <w:noWrap/>
          </w:tcPr>
          <w:p w14:paraId="73096A70" w14:textId="77777777" w:rsidR="00F7416A" w:rsidRPr="00682F52" w:rsidRDefault="00F7416A" w:rsidP="00B4501E">
            <w:pPr>
              <w:pStyle w:val="TableText1"/>
            </w:pPr>
            <w:r>
              <w:t>All</w:t>
            </w:r>
          </w:p>
        </w:tc>
      </w:tr>
      <w:tr w:rsidR="00F63AA8" w:rsidRPr="00682F52" w14:paraId="73FD3D3F" w14:textId="77777777" w:rsidTr="008211C1">
        <w:trPr>
          <w:trHeight w:val="510"/>
        </w:trPr>
        <w:tc>
          <w:tcPr>
            <w:tcW w:w="373" w:type="pct"/>
            <w:noWrap/>
          </w:tcPr>
          <w:p w14:paraId="74556F97" w14:textId="41DD71E4" w:rsidR="00F63AA8" w:rsidRPr="003D5BEB" w:rsidRDefault="00F63AA8" w:rsidP="00B4501E">
            <w:pPr>
              <w:pStyle w:val="TableText1"/>
              <w:jc w:val="center"/>
            </w:pPr>
            <w:r>
              <w:t>3550</w:t>
            </w:r>
          </w:p>
        </w:tc>
        <w:tc>
          <w:tcPr>
            <w:tcW w:w="2169" w:type="pct"/>
            <w:vAlign w:val="bottom"/>
          </w:tcPr>
          <w:p w14:paraId="0CA6DABC" w14:textId="676712D4" w:rsidR="00F63AA8" w:rsidRPr="003D5BEB" w:rsidRDefault="00F63AA8" w:rsidP="00B4501E">
            <w:pPr>
              <w:pStyle w:val="TableText1"/>
            </w:pPr>
            <w:r>
              <w:t xml:space="preserve">The Presort Type (PalletPreSortLevel block) is required field when Entry Type (FacilityType) is DNDC, DSCF/DNDC, or DSCF. </w:t>
            </w:r>
          </w:p>
        </w:tc>
        <w:tc>
          <w:tcPr>
            <w:tcW w:w="1929" w:type="pct"/>
          </w:tcPr>
          <w:p w14:paraId="782220E8" w14:textId="77777777" w:rsidR="00F63AA8" w:rsidRDefault="00F63AA8" w:rsidP="00B4501E">
            <w:pPr>
              <w:pStyle w:val="TableText1"/>
            </w:pPr>
          </w:p>
        </w:tc>
        <w:tc>
          <w:tcPr>
            <w:tcW w:w="529" w:type="pct"/>
            <w:noWrap/>
          </w:tcPr>
          <w:p w14:paraId="5055507A" w14:textId="227879D9" w:rsidR="00F63AA8" w:rsidRDefault="00F63AA8" w:rsidP="00B4501E">
            <w:pPr>
              <w:pStyle w:val="TableText1"/>
            </w:pPr>
            <w:r>
              <w:t>All</w:t>
            </w:r>
          </w:p>
        </w:tc>
      </w:tr>
      <w:tr w:rsidR="00F63AA8" w:rsidRPr="00682F52" w14:paraId="2425F052" w14:textId="77777777" w:rsidTr="008211C1">
        <w:trPr>
          <w:trHeight w:val="510"/>
        </w:trPr>
        <w:tc>
          <w:tcPr>
            <w:tcW w:w="373" w:type="pct"/>
            <w:noWrap/>
          </w:tcPr>
          <w:p w14:paraId="510E02B9" w14:textId="784A2CD3" w:rsidR="00F63AA8" w:rsidRPr="003D5BEB" w:rsidRDefault="00F63AA8" w:rsidP="00B4501E">
            <w:pPr>
              <w:pStyle w:val="TableText1"/>
              <w:jc w:val="center"/>
            </w:pPr>
            <w:r>
              <w:t>3551</w:t>
            </w:r>
          </w:p>
        </w:tc>
        <w:tc>
          <w:tcPr>
            <w:tcW w:w="2169" w:type="pct"/>
            <w:vAlign w:val="bottom"/>
          </w:tcPr>
          <w:p w14:paraId="218B5A29" w14:textId="50A68460" w:rsidR="00F63AA8" w:rsidRPr="003D5BEB" w:rsidRDefault="00F63AA8" w:rsidP="00B4501E">
            <w:pPr>
              <w:pStyle w:val="TableText1"/>
            </w:pPr>
            <w:r>
              <w:t>The Sort ({0}) value must be provided when the Presort Type (PalletPreSortLevel block) is provided.</w:t>
            </w:r>
          </w:p>
        </w:tc>
        <w:tc>
          <w:tcPr>
            <w:tcW w:w="1929" w:type="pct"/>
          </w:tcPr>
          <w:p w14:paraId="7A0EA065" w14:textId="77777777" w:rsidR="00F63AA8" w:rsidRDefault="00F63AA8" w:rsidP="00B4501E">
            <w:pPr>
              <w:pStyle w:val="TableText1"/>
            </w:pPr>
          </w:p>
        </w:tc>
        <w:tc>
          <w:tcPr>
            <w:tcW w:w="529" w:type="pct"/>
            <w:noWrap/>
          </w:tcPr>
          <w:p w14:paraId="1E2C4A2A" w14:textId="02E74A4F" w:rsidR="00F63AA8" w:rsidRDefault="00F63AA8" w:rsidP="00B4501E">
            <w:pPr>
              <w:pStyle w:val="TableText1"/>
            </w:pPr>
            <w:r>
              <w:t>All</w:t>
            </w:r>
          </w:p>
        </w:tc>
      </w:tr>
      <w:tr w:rsidR="00F63AA8" w:rsidRPr="00682F52" w14:paraId="3015B83C" w14:textId="77777777" w:rsidTr="008211C1">
        <w:trPr>
          <w:trHeight w:val="510"/>
        </w:trPr>
        <w:tc>
          <w:tcPr>
            <w:tcW w:w="373" w:type="pct"/>
            <w:noWrap/>
          </w:tcPr>
          <w:p w14:paraId="48E64C54" w14:textId="1F313C1B" w:rsidR="00F63AA8" w:rsidRPr="003D5BEB" w:rsidRDefault="00F63AA8" w:rsidP="00B4501E">
            <w:pPr>
              <w:pStyle w:val="TableText1"/>
              <w:jc w:val="center"/>
            </w:pPr>
            <w:r>
              <w:t>3552</w:t>
            </w:r>
          </w:p>
        </w:tc>
        <w:tc>
          <w:tcPr>
            <w:tcW w:w="2169" w:type="pct"/>
            <w:vAlign w:val="bottom"/>
          </w:tcPr>
          <w:p w14:paraId="460B0310" w14:textId="3EDB9A7F" w:rsidR="00F63AA8" w:rsidRPr="003D5BEB" w:rsidRDefault="00F63AA8" w:rsidP="00B4501E">
            <w:pPr>
              <w:pStyle w:val="TableText1"/>
            </w:pPr>
            <w:r>
              <w:t>The valid Facility Type for drop ship appointment is DSCF/DNDC, DNDC, or DSCF.</w:t>
            </w:r>
          </w:p>
        </w:tc>
        <w:tc>
          <w:tcPr>
            <w:tcW w:w="1929" w:type="pct"/>
          </w:tcPr>
          <w:p w14:paraId="2F8160C5" w14:textId="77777777" w:rsidR="00F63AA8" w:rsidRDefault="00F63AA8" w:rsidP="00B4501E">
            <w:pPr>
              <w:pStyle w:val="TableText1"/>
            </w:pPr>
          </w:p>
        </w:tc>
        <w:tc>
          <w:tcPr>
            <w:tcW w:w="529" w:type="pct"/>
            <w:noWrap/>
          </w:tcPr>
          <w:p w14:paraId="116A24E2" w14:textId="701AA279" w:rsidR="00F63AA8" w:rsidRDefault="00F63AA8" w:rsidP="00B4501E">
            <w:pPr>
              <w:pStyle w:val="TableText1"/>
            </w:pPr>
            <w:r>
              <w:t>All</w:t>
            </w:r>
          </w:p>
        </w:tc>
      </w:tr>
      <w:tr w:rsidR="00F63AA8" w:rsidRPr="00682F52" w14:paraId="49B8CAFB" w14:textId="77777777" w:rsidTr="008211C1">
        <w:trPr>
          <w:trHeight w:val="510"/>
        </w:trPr>
        <w:tc>
          <w:tcPr>
            <w:tcW w:w="373" w:type="pct"/>
            <w:noWrap/>
          </w:tcPr>
          <w:p w14:paraId="2B76650E" w14:textId="09C2C6F1" w:rsidR="00F63AA8" w:rsidRPr="003D5BEB" w:rsidRDefault="00F63AA8" w:rsidP="00B4501E">
            <w:pPr>
              <w:pStyle w:val="TableText1"/>
              <w:jc w:val="center"/>
            </w:pPr>
            <w:r>
              <w:t>3555</w:t>
            </w:r>
          </w:p>
        </w:tc>
        <w:tc>
          <w:tcPr>
            <w:tcW w:w="2169" w:type="pct"/>
            <w:vAlign w:val="bottom"/>
          </w:tcPr>
          <w:p w14:paraId="780F94F0" w14:textId="1056C600" w:rsidR="00F63AA8" w:rsidRPr="003D5BEB" w:rsidRDefault="00F63AA8" w:rsidP="00B4501E">
            <w:pPr>
              <w:pStyle w:val="TableText1"/>
            </w:pPr>
            <w:r>
              <w:t>The Sort must be 3-Digit ({0}=T) for Parcel Select Next Day appointments.</w:t>
            </w:r>
          </w:p>
        </w:tc>
        <w:tc>
          <w:tcPr>
            <w:tcW w:w="1929" w:type="pct"/>
          </w:tcPr>
          <w:p w14:paraId="08D1BDA4" w14:textId="77777777" w:rsidR="00F63AA8" w:rsidRDefault="00F63AA8" w:rsidP="00B4501E">
            <w:pPr>
              <w:pStyle w:val="TableText1"/>
            </w:pPr>
          </w:p>
        </w:tc>
        <w:tc>
          <w:tcPr>
            <w:tcW w:w="529" w:type="pct"/>
            <w:noWrap/>
          </w:tcPr>
          <w:p w14:paraId="7164F931" w14:textId="48D7FEC8" w:rsidR="00F63AA8" w:rsidRDefault="00F63AA8" w:rsidP="00B4501E">
            <w:pPr>
              <w:pStyle w:val="TableText1"/>
            </w:pPr>
            <w:r>
              <w:t>All</w:t>
            </w:r>
          </w:p>
        </w:tc>
      </w:tr>
      <w:tr w:rsidR="00F63AA8" w:rsidRPr="00682F52" w14:paraId="50F8BDC4" w14:textId="77777777" w:rsidTr="008211C1">
        <w:trPr>
          <w:trHeight w:val="510"/>
        </w:trPr>
        <w:tc>
          <w:tcPr>
            <w:tcW w:w="373" w:type="pct"/>
            <w:noWrap/>
          </w:tcPr>
          <w:p w14:paraId="76AE10C7" w14:textId="6BF6952F" w:rsidR="00F63AA8" w:rsidRPr="003D5BEB" w:rsidRDefault="00F63AA8" w:rsidP="00B4501E">
            <w:pPr>
              <w:pStyle w:val="TableText1"/>
              <w:jc w:val="center"/>
            </w:pPr>
            <w:r>
              <w:t>3556</w:t>
            </w:r>
          </w:p>
        </w:tc>
        <w:tc>
          <w:tcPr>
            <w:tcW w:w="2169" w:type="pct"/>
            <w:vAlign w:val="bottom"/>
          </w:tcPr>
          <w:p w14:paraId="0EC6922A" w14:textId="6DC62C33" w:rsidR="00F63AA8" w:rsidRPr="003D5BEB" w:rsidRDefault="00F63AA8" w:rsidP="00B4501E">
            <w:pPr>
              <w:pStyle w:val="TableText1"/>
            </w:pPr>
            <w:r>
              <w:t>The Sort must be 5-Digit ({0}=I) or NDC ({0}=AE) when the Facility Type is DNDC and ProcessingCategory is Machinable.</w:t>
            </w:r>
          </w:p>
        </w:tc>
        <w:tc>
          <w:tcPr>
            <w:tcW w:w="1929" w:type="pct"/>
          </w:tcPr>
          <w:p w14:paraId="72E21013" w14:textId="77777777" w:rsidR="00F63AA8" w:rsidRDefault="00F63AA8" w:rsidP="00B4501E">
            <w:pPr>
              <w:pStyle w:val="TableText1"/>
            </w:pPr>
          </w:p>
        </w:tc>
        <w:tc>
          <w:tcPr>
            <w:tcW w:w="529" w:type="pct"/>
            <w:noWrap/>
          </w:tcPr>
          <w:p w14:paraId="658F994B" w14:textId="31BA9364" w:rsidR="00F63AA8" w:rsidRDefault="00F63AA8" w:rsidP="00B4501E">
            <w:pPr>
              <w:pStyle w:val="TableText1"/>
            </w:pPr>
            <w:r>
              <w:t>All</w:t>
            </w:r>
          </w:p>
        </w:tc>
      </w:tr>
      <w:tr w:rsidR="00F63AA8" w:rsidRPr="00682F52" w14:paraId="0A37D9E0" w14:textId="77777777" w:rsidTr="008211C1">
        <w:trPr>
          <w:trHeight w:val="510"/>
        </w:trPr>
        <w:tc>
          <w:tcPr>
            <w:tcW w:w="373" w:type="pct"/>
            <w:noWrap/>
          </w:tcPr>
          <w:p w14:paraId="6D07EAC8" w14:textId="669A9198" w:rsidR="00F63AA8" w:rsidRPr="003D5BEB" w:rsidRDefault="00F63AA8" w:rsidP="00B4501E">
            <w:pPr>
              <w:pStyle w:val="TableText1"/>
              <w:jc w:val="center"/>
            </w:pPr>
            <w:r>
              <w:t>3557</w:t>
            </w:r>
          </w:p>
        </w:tc>
        <w:tc>
          <w:tcPr>
            <w:tcW w:w="2169" w:type="pct"/>
            <w:vAlign w:val="bottom"/>
          </w:tcPr>
          <w:p w14:paraId="63C6DC96" w14:textId="52D051CE" w:rsidR="00F63AA8" w:rsidRPr="003D5BEB" w:rsidRDefault="00F63AA8" w:rsidP="00B4501E">
            <w:pPr>
              <w:pStyle w:val="TableText1"/>
            </w:pPr>
            <w:r>
              <w:t>The Sort must be NDC ({0}=AE) when the Facility Type is DNDC and ProcessingCategory is Nonmachinable.</w:t>
            </w:r>
          </w:p>
        </w:tc>
        <w:tc>
          <w:tcPr>
            <w:tcW w:w="1929" w:type="pct"/>
          </w:tcPr>
          <w:p w14:paraId="5F094FEA" w14:textId="77777777" w:rsidR="00F63AA8" w:rsidRDefault="00F63AA8" w:rsidP="00B4501E">
            <w:pPr>
              <w:pStyle w:val="TableText1"/>
            </w:pPr>
          </w:p>
        </w:tc>
        <w:tc>
          <w:tcPr>
            <w:tcW w:w="529" w:type="pct"/>
            <w:noWrap/>
          </w:tcPr>
          <w:p w14:paraId="034BB3A8" w14:textId="5DB52124" w:rsidR="00F63AA8" w:rsidRDefault="00F63AA8" w:rsidP="00B4501E">
            <w:pPr>
              <w:pStyle w:val="TableText1"/>
            </w:pPr>
            <w:r>
              <w:t>All</w:t>
            </w:r>
          </w:p>
        </w:tc>
      </w:tr>
      <w:tr w:rsidR="00F63AA8" w:rsidRPr="00682F52" w14:paraId="03742E0A" w14:textId="77777777" w:rsidTr="008211C1">
        <w:trPr>
          <w:trHeight w:val="510"/>
        </w:trPr>
        <w:tc>
          <w:tcPr>
            <w:tcW w:w="373" w:type="pct"/>
            <w:noWrap/>
          </w:tcPr>
          <w:p w14:paraId="064230E1" w14:textId="1CDF20A8" w:rsidR="00F63AA8" w:rsidRPr="003D5BEB" w:rsidRDefault="00F63AA8" w:rsidP="00B4501E">
            <w:pPr>
              <w:pStyle w:val="TableText1"/>
              <w:jc w:val="center"/>
            </w:pPr>
            <w:r>
              <w:t>3558</w:t>
            </w:r>
          </w:p>
        </w:tc>
        <w:tc>
          <w:tcPr>
            <w:tcW w:w="2169" w:type="pct"/>
            <w:vAlign w:val="bottom"/>
          </w:tcPr>
          <w:p w14:paraId="3459EDCC" w14:textId="36F4982F" w:rsidR="00F63AA8" w:rsidRPr="003D5BEB" w:rsidRDefault="00F63AA8" w:rsidP="00B4501E">
            <w:pPr>
              <w:pStyle w:val="TableText1"/>
            </w:pPr>
            <w:r>
              <w:t>The Sort must be 5-Digit ({0}=I), NDC ({0}=AE) or SCF ({0}=X) when the Facility Type is DNDC and ProcessingCategory is Irregular Parcels.</w:t>
            </w:r>
          </w:p>
        </w:tc>
        <w:tc>
          <w:tcPr>
            <w:tcW w:w="1929" w:type="pct"/>
          </w:tcPr>
          <w:p w14:paraId="79047E94" w14:textId="77777777" w:rsidR="00F63AA8" w:rsidRDefault="00F63AA8" w:rsidP="00B4501E">
            <w:pPr>
              <w:pStyle w:val="TableText1"/>
            </w:pPr>
          </w:p>
        </w:tc>
        <w:tc>
          <w:tcPr>
            <w:tcW w:w="529" w:type="pct"/>
            <w:noWrap/>
          </w:tcPr>
          <w:p w14:paraId="3C78DAF1" w14:textId="08C55CAA" w:rsidR="00F63AA8" w:rsidRDefault="00F63AA8" w:rsidP="00B4501E">
            <w:pPr>
              <w:pStyle w:val="TableText1"/>
            </w:pPr>
            <w:r>
              <w:t>All</w:t>
            </w:r>
          </w:p>
        </w:tc>
      </w:tr>
      <w:tr w:rsidR="00F63AA8" w:rsidRPr="00682F52" w14:paraId="261C1FC0" w14:textId="77777777" w:rsidTr="008211C1">
        <w:trPr>
          <w:trHeight w:val="510"/>
        </w:trPr>
        <w:tc>
          <w:tcPr>
            <w:tcW w:w="373" w:type="pct"/>
            <w:noWrap/>
          </w:tcPr>
          <w:p w14:paraId="439237B5" w14:textId="607F2408" w:rsidR="00F63AA8" w:rsidRPr="003D5BEB" w:rsidRDefault="00F63AA8" w:rsidP="00B4501E">
            <w:pPr>
              <w:pStyle w:val="TableText1"/>
              <w:jc w:val="center"/>
            </w:pPr>
            <w:r>
              <w:t>3559</w:t>
            </w:r>
          </w:p>
        </w:tc>
        <w:tc>
          <w:tcPr>
            <w:tcW w:w="2169" w:type="pct"/>
            <w:vAlign w:val="bottom"/>
          </w:tcPr>
          <w:p w14:paraId="5B6FF976" w14:textId="08962266" w:rsidR="00F63AA8" w:rsidRPr="003D5BEB" w:rsidRDefault="00F63AA8" w:rsidP="00B4501E">
            <w:pPr>
              <w:pStyle w:val="TableText1"/>
            </w:pPr>
            <w:r>
              <w:t>The Sort must be 5-Digit ({0}=I) when the Facility Type is DSCF and ProcessingCategory is Machinable.</w:t>
            </w:r>
          </w:p>
        </w:tc>
        <w:tc>
          <w:tcPr>
            <w:tcW w:w="1929" w:type="pct"/>
          </w:tcPr>
          <w:p w14:paraId="71C2147B" w14:textId="77777777" w:rsidR="00F63AA8" w:rsidRDefault="00F63AA8" w:rsidP="00B4501E">
            <w:pPr>
              <w:pStyle w:val="TableText1"/>
            </w:pPr>
          </w:p>
        </w:tc>
        <w:tc>
          <w:tcPr>
            <w:tcW w:w="529" w:type="pct"/>
            <w:noWrap/>
          </w:tcPr>
          <w:p w14:paraId="3D98B31C" w14:textId="16809F88" w:rsidR="00F63AA8" w:rsidRDefault="00F63AA8" w:rsidP="00B4501E">
            <w:pPr>
              <w:pStyle w:val="TableText1"/>
            </w:pPr>
            <w:r>
              <w:t>All</w:t>
            </w:r>
          </w:p>
        </w:tc>
      </w:tr>
      <w:tr w:rsidR="00F63AA8" w:rsidRPr="00682F52" w14:paraId="702658CE" w14:textId="77777777" w:rsidTr="008211C1">
        <w:trPr>
          <w:trHeight w:val="510"/>
        </w:trPr>
        <w:tc>
          <w:tcPr>
            <w:tcW w:w="373" w:type="pct"/>
            <w:noWrap/>
          </w:tcPr>
          <w:p w14:paraId="434E686C" w14:textId="02B24E38" w:rsidR="00F63AA8" w:rsidRPr="003D5BEB" w:rsidRDefault="00F63AA8" w:rsidP="00B4501E">
            <w:pPr>
              <w:pStyle w:val="TableText1"/>
              <w:jc w:val="center"/>
            </w:pPr>
            <w:r>
              <w:t>3560</w:t>
            </w:r>
          </w:p>
        </w:tc>
        <w:tc>
          <w:tcPr>
            <w:tcW w:w="2169" w:type="pct"/>
            <w:vAlign w:val="bottom"/>
          </w:tcPr>
          <w:p w14:paraId="3208DCD7" w14:textId="0D6F5F70" w:rsidR="00F63AA8" w:rsidRPr="003D5BEB" w:rsidRDefault="00F63AA8" w:rsidP="00B4501E">
            <w:pPr>
              <w:pStyle w:val="TableText1"/>
            </w:pPr>
            <w:r>
              <w:t>The Sort must be 3-Digit ({0}=T) or 5-Digit ({0}=I) when the Facility Type is DSCF and ProcessingCategory is Nonmachinable.</w:t>
            </w:r>
          </w:p>
        </w:tc>
        <w:tc>
          <w:tcPr>
            <w:tcW w:w="1929" w:type="pct"/>
          </w:tcPr>
          <w:p w14:paraId="190CE346" w14:textId="77777777" w:rsidR="00F63AA8" w:rsidRDefault="00F63AA8" w:rsidP="00B4501E">
            <w:pPr>
              <w:pStyle w:val="TableText1"/>
            </w:pPr>
          </w:p>
        </w:tc>
        <w:tc>
          <w:tcPr>
            <w:tcW w:w="529" w:type="pct"/>
            <w:noWrap/>
          </w:tcPr>
          <w:p w14:paraId="1E77ACA1" w14:textId="5F74D99B" w:rsidR="00F63AA8" w:rsidRDefault="00F63AA8" w:rsidP="00B4501E">
            <w:pPr>
              <w:pStyle w:val="TableText1"/>
            </w:pPr>
            <w:r>
              <w:t>All</w:t>
            </w:r>
          </w:p>
        </w:tc>
      </w:tr>
      <w:tr w:rsidR="00F63AA8" w:rsidRPr="00682F52" w14:paraId="6A68B452" w14:textId="77777777" w:rsidTr="008211C1">
        <w:trPr>
          <w:trHeight w:val="510"/>
        </w:trPr>
        <w:tc>
          <w:tcPr>
            <w:tcW w:w="373" w:type="pct"/>
            <w:noWrap/>
          </w:tcPr>
          <w:p w14:paraId="3AC3A89B" w14:textId="04ACFBCC" w:rsidR="00F63AA8" w:rsidRPr="003D5BEB" w:rsidRDefault="00F63AA8" w:rsidP="00B4501E">
            <w:pPr>
              <w:pStyle w:val="TableText1"/>
              <w:jc w:val="center"/>
            </w:pPr>
            <w:r>
              <w:t>3561</w:t>
            </w:r>
          </w:p>
        </w:tc>
        <w:tc>
          <w:tcPr>
            <w:tcW w:w="2169" w:type="pct"/>
            <w:vAlign w:val="bottom"/>
          </w:tcPr>
          <w:p w14:paraId="7F28267C" w14:textId="7B447CC0" w:rsidR="00F63AA8" w:rsidRPr="003D5BEB" w:rsidRDefault="00F63AA8" w:rsidP="00B4501E">
            <w:pPr>
              <w:pStyle w:val="TableText1"/>
            </w:pPr>
            <w:r>
              <w:t>The Sort must be 5-Digit ({0}=I) or SCF ({0}=X) when the Facility Type is DSCF and ProcessingCategory is Irregular Parcels.</w:t>
            </w:r>
          </w:p>
        </w:tc>
        <w:tc>
          <w:tcPr>
            <w:tcW w:w="1929" w:type="pct"/>
          </w:tcPr>
          <w:p w14:paraId="42595DA1" w14:textId="77777777" w:rsidR="00F63AA8" w:rsidRDefault="00F63AA8" w:rsidP="00B4501E">
            <w:pPr>
              <w:pStyle w:val="TableText1"/>
            </w:pPr>
          </w:p>
        </w:tc>
        <w:tc>
          <w:tcPr>
            <w:tcW w:w="529" w:type="pct"/>
            <w:noWrap/>
          </w:tcPr>
          <w:p w14:paraId="7969C99E" w14:textId="29E0ABF4" w:rsidR="00F63AA8" w:rsidRDefault="00F63AA8" w:rsidP="00B4501E">
            <w:pPr>
              <w:pStyle w:val="TableText1"/>
            </w:pPr>
            <w:r>
              <w:t>All</w:t>
            </w:r>
          </w:p>
        </w:tc>
      </w:tr>
      <w:tr w:rsidR="00F63AA8" w:rsidRPr="00682F52" w14:paraId="6FA4F6D5" w14:textId="77777777" w:rsidTr="008211C1">
        <w:trPr>
          <w:trHeight w:val="510"/>
        </w:trPr>
        <w:tc>
          <w:tcPr>
            <w:tcW w:w="373" w:type="pct"/>
            <w:noWrap/>
          </w:tcPr>
          <w:p w14:paraId="2A1231FC" w14:textId="0D72C212" w:rsidR="00F63AA8" w:rsidRPr="003D5BEB" w:rsidRDefault="00F63AA8" w:rsidP="00B4501E">
            <w:pPr>
              <w:pStyle w:val="TableText1"/>
              <w:jc w:val="center"/>
            </w:pPr>
            <w:r>
              <w:t>3562</w:t>
            </w:r>
          </w:p>
        </w:tc>
        <w:tc>
          <w:tcPr>
            <w:tcW w:w="2169" w:type="pct"/>
            <w:vAlign w:val="bottom"/>
          </w:tcPr>
          <w:p w14:paraId="17144C91" w14:textId="068BEACF" w:rsidR="00F63AA8" w:rsidRPr="003D5BEB" w:rsidRDefault="00F63AA8" w:rsidP="00B4501E">
            <w:pPr>
              <w:pStyle w:val="TableText1"/>
            </w:pPr>
            <w:r>
              <w:t>The Sort must be NDC ({0}=AE) or Mixed NDC ({0}=AG) when the Facility Type is NONE.</w:t>
            </w:r>
          </w:p>
        </w:tc>
        <w:tc>
          <w:tcPr>
            <w:tcW w:w="1929" w:type="pct"/>
          </w:tcPr>
          <w:p w14:paraId="00CA1D1D" w14:textId="77777777" w:rsidR="00F63AA8" w:rsidRDefault="00F63AA8" w:rsidP="00B4501E">
            <w:pPr>
              <w:pStyle w:val="TableText1"/>
            </w:pPr>
          </w:p>
        </w:tc>
        <w:tc>
          <w:tcPr>
            <w:tcW w:w="529" w:type="pct"/>
            <w:noWrap/>
          </w:tcPr>
          <w:p w14:paraId="64CB8B1E" w14:textId="2B316AC3" w:rsidR="00F63AA8" w:rsidRDefault="00F63AA8" w:rsidP="00B4501E">
            <w:pPr>
              <w:pStyle w:val="TableText1"/>
            </w:pPr>
            <w:r>
              <w:t>All</w:t>
            </w:r>
          </w:p>
        </w:tc>
      </w:tr>
      <w:tr w:rsidR="00F63AA8" w:rsidRPr="00682F52" w14:paraId="50D1DDAB" w14:textId="77777777" w:rsidTr="008211C1">
        <w:trPr>
          <w:trHeight w:val="510"/>
        </w:trPr>
        <w:tc>
          <w:tcPr>
            <w:tcW w:w="373" w:type="pct"/>
            <w:noWrap/>
          </w:tcPr>
          <w:p w14:paraId="7F452513" w14:textId="40BBB881" w:rsidR="00F63AA8" w:rsidRPr="003D5BEB" w:rsidRDefault="00F63AA8" w:rsidP="00B4501E">
            <w:pPr>
              <w:pStyle w:val="TableText1"/>
              <w:jc w:val="center"/>
            </w:pPr>
            <w:r>
              <w:t>3564</w:t>
            </w:r>
          </w:p>
        </w:tc>
        <w:tc>
          <w:tcPr>
            <w:tcW w:w="2169" w:type="pct"/>
            <w:vAlign w:val="bottom"/>
          </w:tcPr>
          <w:p w14:paraId="1AAC58B8" w14:textId="7CA1F444" w:rsidR="00F63AA8" w:rsidRPr="003D5BEB" w:rsidRDefault="00F63AA8" w:rsidP="00B4501E">
            <w:pPr>
              <w:pStyle w:val="TableText1"/>
            </w:pPr>
            <w:r>
              <w:t>The Machinability Type must be Machinable (ProcessingCategory=MP) or Irregular (ProcessingCategory=IR) when the Facility Type is NONE.</w:t>
            </w:r>
          </w:p>
        </w:tc>
        <w:tc>
          <w:tcPr>
            <w:tcW w:w="1929" w:type="pct"/>
          </w:tcPr>
          <w:p w14:paraId="60D44643" w14:textId="77777777" w:rsidR="00F63AA8" w:rsidRDefault="00F63AA8" w:rsidP="00B4501E">
            <w:pPr>
              <w:pStyle w:val="TableText1"/>
            </w:pPr>
          </w:p>
        </w:tc>
        <w:tc>
          <w:tcPr>
            <w:tcW w:w="529" w:type="pct"/>
            <w:noWrap/>
          </w:tcPr>
          <w:p w14:paraId="4A9853C1" w14:textId="21D97A62" w:rsidR="00F63AA8" w:rsidRDefault="00F63AA8" w:rsidP="00B4501E">
            <w:pPr>
              <w:pStyle w:val="TableText1"/>
            </w:pPr>
            <w:r>
              <w:t>All</w:t>
            </w:r>
          </w:p>
        </w:tc>
      </w:tr>
      <w:tr w:rsidR="00F63AA8" w:rsidRPr="00682F52" w14:paraId="09E94404" w14:textId="77777777" w:rsidTr="008211C1">
        <w:trPr>
          <w:trHeight w:val="510"/>
        </w:trPr>
        <w:tc>
          <w:tcPr>
            <w:tcW w:w="373" w:type="pct"/>
            <w:noWrap/>
          </w:tcPr>
          <w:p w14:paraId="31CDAD4E" w14:textId="6C24D8E0" w:rsidR="00F63AA8" w:rsidRPr="003D5BEB" w:rsidRDefault="00F63AA8" w:rsidP="00B4501E">
            <w:pPr>
              <w:pStyle w:val="TableText1"/>
              <w:jc w:val="center"/>
            </w:pPr>
            <w:r>
              <w:t>3565</w:t>
            </w:r>
          </w:p>
        </w:tc>
        <w:tc>
          <w:tcPr>
            <w:tcW w:w="2169" w:type="pct"/>
            <w:vAlign w:val="bottom"/>
          </w:tcPr>
          <w:p w14:paraId="3A7E4BB9" w14:textId="5CA0F319" w:rsidR="00F63AA8" w:rsidRPr="003D5BEB" w:rsidRDefault="00F63AA8" w:rsidP="00B4501E">
            <w:pPr>
              <w:pStyle w:val="TableText1"/>
            </w:pPr>
            <w:r>
              <w:t>The valid Mail Shape for Parcel Select (Including Lightweight) mail class is Machinable, Nonmachinable or Irregular.</w:t>
            </w:r>
          </w:p>
        </w:tc>
        <w:tc>
          <w:tcPr>
            <w:tcW w:w="1929" w:type="pct"/>
          </w:tcPr>
          <w:p w14:paraId="1A2BCF80" w14:textId="77777777" w:rsidR="00F63AA8" w:rsidRDefault="00F63AA8" w:rsidP="00B4501E">
            <w:pPr>
              <w:pStyle w:val="TableText1"/>
            </w:pPr>
          </w:p>
        </w:tc>
        <w:tc>
          <w:tcPr>
            <w:tcW w:w="529" w:type="pct"/>
            <w:noWrap/>
          </w:tcPr>
          <w:p w14:paraId="1DC42C6E" w14:textId="2F38B647" w:rsidR="00F63AA8" w:rsidRDefault="00F63AA8" w:rsidP="00B4501E">
            <w:pPr>
              <w:pStyle w:val="TableText1"/>
            </w:pPr>
            <w:r>
              <w:t>All</w:t>
            </w:r>
          </w:p>
        </w:tc>
      </w:tr>
      <w:tr w:rsidR="00F63AA8" w:rsidRPr="00682F52" w14:paraId="3BA14AAB" w14:textId="77777777" w:rsidTr="008211C1">
        <w:trPr>
          <w:trHeight w:val="510"/>
        </w:trPr>
        <w:tc>
          <w:tcPr>
            <w:tcW w:w="373" w:type="pct"/>
            <w:noWrap/>
          </w:tcPr>
          <w:p w14:paraId="3D7A0F59" w14:textId="259AEB50" w:rsidR="00F63AA8" w:rsidRPr="003D5BEB" w:rsidRDefault="00F63AA8" w:rsidP="00B4501E">
            <w:pPr>
              <w:pStyle w:val="TableText1"/>
              <w:jc w:val="center"/>
            </w:pPr>
            <w:r>
              <w:t>3566</w:t>
            </w:r>
          </w:p>
        </w:tc>
        <w:tc>
          <w:tcPr>
            <w:tcW w:w="2169" w:type="pct"/>
            <w:vAlign w:val="bottom"/>
          </w:tcPr>
          <w:p w14:paraId="0EABA8CB" w14:textId="43421EC0" w:rsidR="00F63AA8" w:rsidRPr="003D5BEB" w:rsidRDefault="00F63AA8" w:rsidP="00B4501E">
            <w:pPr>
              <w:pStyle w:val="TableText1"/>
            </w:pPr>
            <w:r>
              <w:t>The valid Facility Type for Origin Entry appointment is NONE.</w:t>
            </w:r>
          </w:p>
        </w:tc>
        <w:tc>
          <w:tcPr>
            <w:tcW w:w="1929" w:type="pct"/>
          </w:tcPr>
          <w:p w14:paraId="6A7736F4" w14:textId="77777777" w:rsidR="00F63AA8" w:rsidRDefault="00F63AA8" w:rsidP="00B4501E">
            <w:pPr>
              <w:pStyle w:val="TableText1"/>
            </w:pPr>
          </w:p>
        </w:tc>
        <w:tc>
          <w:tcPr>
            <w:tcW w:w="529" w:type="pct"/>
            <w:noWrap/>
          </w:tcPr>
          <w:p w14:paraId="7A842C38" w14:textId="2DB58FDF" w:rsidR="00F63AA8" w:rsidRDefault="00F63AA8" w:rsidP="00B4501E">
            <w:pPr>
              <w:pStyle w:val="TableText1"/>
            </w:pPr>
            <w:r>
              <w:t>All</w:t>
            </w:r>
          </w:p>
        </w:tc>
      </w:tr>
      <w:tr w:rsidR="00F63AA8" w:rsidRPr="00682F52" w14:paraId="47E4692F" w14:textId="77777777" w:rsidTr="008211C1">
        <w:trPr>
          <w:trHeight w:val="510"/>
        </w:trPr>
        <w:tc>
          <w:tcPr>
            <w:tcW w:w="373" w:type="pct"/>
            <w:noWrap/>
          </w:tcPr>
          <w:p w14:paraId="1992F60B" w14:textId="5AA2788D" w:rsidR="00F63AA8" w:rsidRPr="003D5BEB" w:rsidRDefault="00F63AA8" w:rsidP="00B4501E">
            <w:pPr>
              <w:pStyle w:val="TableText1"/>
              <w:jc w:val="center"/>
            </w:pPr>
            <w:r>
              <w:t>3568</w:t>
            </w:r>
          </w:p>
        </w:tc>
        <w:tc>
          <w:tcPr>
            <w:tcW w:w="2169" w:type="pct"/>
            <w:vAlign w:val="bottom"/>
          </w:tcPr>
          <w:p w14:paraId="35F5BD78" w14:textId="25F79A08" w:rsidR="00F63AA8" w:rsidRPr="003D5BEB" w:rsidRDefault="00F63AA8" w:rsidP="00B4501E">
            <w:pPr>
              <w:pStyle w:val="TableText1"/>
            </w:pPr>
            <w:r>
              <w:t>Sort must be 3-Digit ({0}=T), 5-Digit ({0}=I), or NDC ({0}=AE) when the ProcessingCategory is Machinable or NonMachinable Parcels.</w:t>
            </w:r>
          </w:p>
        </w:tc>
        <w:tc>
          <w:tcPr>
            <w:tcW w:w="1929" w:type="pct"/>
          </w:tcPr>
          <w:p w14:paraId="2F726449" w14:textId="77777777" w:rsidR="00F63AA8" w:rsidRDefault="00F63AA8" w:rsidP="00B4501E">
            <w:pPr>
              <w:pStyle w:val="TableText1"/>
            </w:pPr>
          </w:p>
        </w:tc>
        <w:tc>
          <w:tcPr>
            <w:tcW w:w="529" w:type="pct"/>
            <w:noWrap/>
          </w:tcPr>
          <w:p w14:paraId="527E0721" w14:textId="102FD99E" w:rsidR="00F63AA8" w:rsidRDefault="00F63AA8" w:rsidP="00B4501E">
            <w:pPr>
              <w:pStyle w:val="TableText1"/>
            </w:pPr>
            <w:r>
              <w:t>All</w:t>
            </w:r>
          </w:p>
        </w:tc>
      </w:tr>
      <w:tr w:rsidR="00F63AA8" w:rsidRPr="00682F52" w14:paraId="11A29A07" w14:textId="77777777" w:rsidTr="008211C1">
        <w:trPr>
          <w:trHeight w:val="510"/>
        </w:trPr>
        <w:tc>
          <w:tcPr>
            <w:tcW w:w="373" w:type="pct"/>
            <w:noWrap/>
          </w:tcPr>
          <w:p w14:paraId="7386ADF2" w14:textId="26DCF275" w:rsidR="00F63AA8" w:rsidRPr="003D5BEB" w:rsidRDefault="00F63AA8" w:rsidP="00B4501E">
            <w:pPr>
              <w:pStyle w:val="TableText1"/>
              <w:jc w:val="center"/>
            </w:pPr>
            <w:r>
              <w:t>3569</w:t>
            </w:r>
          </w:p>
        </w:tc>
        <w:tc>
          <w:tcPr>
            <w:tcW w:w="2169" w:type="pct"/>
            <w:vAlign w:val="bottom"/>
          </w:tcPr>
          <w:p w14:paraId="10CC00A6" w14:textId="054E4C46" w:rsidR="00F63AA8" w:rsidRPr="003D5BEB" w:rsidRDefault="00F63AA8" w:rsidP="00B4501E">
            <w:pPr>
              <w:pStyle w:val="TableText1"/>
            </w:pPr>
            <w:r>
              <w:t>Sort must be 5-Digit ({0}=I), Mixed NDC ({0}=AG), NDC ({0}=AE), or SCF ({0}=X) when the ProcessingCategory is Irregular Parcels.</w:t>
            </w:r>
          </w:p>
        </w:tc>
        <w:tc>
          <w:tcPr>
            <w:tcW w:w="1929" w:type="pct"/>
          </w:tcPr>
          <w:p w14:paraId="7D418AC9" w14:textId="77777777" w:rsidR="00F63AA8" w:rsidRDefault="00F63AA8" w:rsidP="00B4501E">
            <w:pPr>
              <w:pStyle w:val="TableText1"/>
            </w:pPr>
          </w:p>
        </w:tc>
        <w:tc>
          <w:tcPr>
            <w:tcW w:w="529" w:type="pct"/>
            <w:noWrap/>
          </w:tcPr>
          <w:p w14:paraId="567640D9" w14:textId="16BC4C95" w:rsidR="00F63AA8" w:rsidRDefault="00F63AA8" w:rsidP="00B4501E">
            <w:pPr>
              <w:pStyle w:val="TableText1"/>
            </w:pPr>
            <w:r>
              <w:t>All</w:t>
            </w:r>
          </w:p>
        </w:tc>
      </w:tr>
      <w:tr w:rsidR="00F63AA8" w:rsidRPr="00682F52" w14:paraId="1C349426" w14:textId="77777777" w:rsidTr="008211C1">
        <w:trPr>
          <w:trHeight w:val="510"/>
        </w:trPr>
        <w:tc>
          <w:tcPr>
            <w:tcW w:w="373" w:type="pct"/>
            <w:noWrap/>
          </w:tcPr>
          <w:p w14:paraId="3D712CEF" w14:textId="27D0BDC6" w:rsidR="00F63AA8" w:rsidRPr="003D5BEB" w:rsidRDefault="00F63AA8" w:rsidP="00B4501E">
            <w:pPr>
              <w:pStyle w:val="TableText1"/>
              <w:jc w:val="center"/>
            </w:pPr>
            <w:r>
              <w:t>3570</w:t>
            </w:r>
          </w:p>
        </w:tc>
        <w:tc>
          <w:tcPr>
            <w:tcW w:w="2169" w:type="pct"/>
            <w:vAlign w:val="bottom"/>
          </w:tcPr>
          <w:p w14:paraId="39D591AF" w14:textId="0E0D0C15" w:rsidR="00F63AA8" w:rsidRPr="003D5BEB" w:rsidRDefault="00F63AA8" w:rsidP="00B4501E">
            <w:pPr>
              <w:pStyle w:val="TableText1"/>
            </w:pPr>
            <w:r>
              <w:t>Facility does not accept the Parcel Select Traditional appointment with DSCF as Parcel Select Entry Type.</w:t>
            </w:r>
          </w:p>
        </w:tc>
        <w:tc>
          <w:tcPr>
            <w:tcW w:w="1929" w:type="pct"/>
          </w:tcPr>
          <w:p w14:paraId="5142BDA4" w14:textId="77777777" w:rsidR="00F63AA8" w:rsidRDefault="00F63AA8" w:rsidP="00B4501E">
            <w:pPr>
              <w:pStyle w:val="TableText1"/>
            </w:pPr>
          </w:p>
        </w:tc>
        <w:tc>
          <w:tcPr>
            <w:tcW w:w="529" w:type="pct"/>
            <w:noWrap/>
          </w:tcPr>
          <w:p w14:paraId="087218F8" w14:textId="50D29CDC" w:rsidR="00F63AA8" w:rsidRDefault="00F63AA8" w:rsidP="00B4501E">
            <w:pPr>
              <w:pStyle w:val="TableText1"/>
            </w:pPr>
            <w:r>
              <w:t>All</w:t>
            </w:r>
          </w:p>
        </w:tc>
      </w:tr>
      <w:tr w:rsidR="00F63AA8" w:rsidRPr="00682F52" w14:paraId="4326F03F" w14:textId="77777777" w:rsidTr="008211C1">
        <w:trPr>
          <w:trHeight w:val="510"/>
        </w:trPr>
        <w:tc>
          <w:tcPr>
            <w:tcW w:w="373" w:type="pct"/>
            <w:noWrap/>
          </w:tcPr>
          <w:p w14:paraId="46F0CA54" w14:textId="2595291E" w:rsidR="00F63AA8" w:rsidRPr="003D5BEB" w:rsidRDefault="00F63AA8" w:rsidP="00B4501E">
            <w:pPr>
              <w:pStyle w:val="TableText1"/>
              <w:jc w:val="center"/>
            </w:pPr>
            <w:r>
              <w:lastRenderedPageBreak/>
              <w:t>3572</w:t>
            </w:r>
          </w:p>
        </w:tc>
        <w:tc>
          <w:tcPr>
            <w:tcW w:w="2169" w:type="pct"/>
            <w:vAlign w:val="bottom"/>
          </w:tcPr>
          <w:p w14:paraId="1E8EE46A" w14:textId="6657332C" w:rsidR="00F63AA8" w:rsidRPr="003D5BEB" w:rsidRDefault="00F63AA8" w:rsidP="00B4501E">
            <w:pPr>
              <w:pStyle w:val="TableText1"/>
            </w:pPr>
            <w:r>
              <w:t>Facility does not accept the Parcel Select Traditional appointment with DNDC as Parcel Select Entry Type.</w:t>
            </w:r>
          </w:p>
        </w:tc>
        <w:tc>
          <w:tcPr>
            <w:tcW w:w="1929" w:type="pct"/>
          </w:tcPr>
          <w:p w14:paraId="6ADD7F90" w14:textId="77777777" w:rsidR="00F63AA8" w:rsidRDefault="00F63AA8" w:rsidP="00B4501E">
            <w:pPr>
              <w:pStyle w:val="TableText1"/>
            </w:pPr>
          </w:p>
        </w:tc>
        <w:tc>
          <w:tcPr>
            <w:tcW w:w="529" w:type="pct"/>
            <w:noWrap/>
          </w:tcPr>
          <w:p w14:paraId="4E7394F9" w14:textId="3AD88E9F" w:rsidR="00F63AA8" w:rsidRDefault="00F63AA8" w:rsidP="00B4501E">
            <w:pPr>
              <w:pStyle w:val="TableText1"/>
            </w:pPr>
            <w:r>
              <w:t>All</w:t>
            </w:r>
          </w:p>
        </w:tc>
      </w:tr>
      <w:tr w:rsidR="00F63AA8" w:rsidRPr="00682F52" w14:paraId="5A083B00" w14:textId="77777777" w:rsidTr="008211C1">
        <w:trPr>
          <w:trHeight w:val="510"/>
        </w:trPr>
        <w:tc>
          <w:tcPr>
            <w:tcW w:w="373" w:type="pct"/>
            <w:noWrap/>
          </w:tcPr>
          <w:p w14:paraId="15841107" w14:textId="3A52FF91" w:rsidR="00F63AA8" w:rsidRPr="003D5BEB" w:rsidRDefault="00F63AA8" w:rsidP="00B4501E">
            <w:pPr>
              <w:pStyle w:val="TableText1"/>
              <w:jc w:val="center"/>
            </w:pPr>
            <w:r>
              <w:t>3575</w:t>
            </w:r>
          </w:p>
        </w:tc>
        <w:tc>
          <w:tcPr>
            <w:tcW w:w="2169" w:type="pct"/>
            <w:vAlign w:val="bottom"/>
          </w:tcPr>
          <w:p w14:paraId="068DF544" w14:textId="1D233CB0" w:rsidR="00F63AA8" w:rsidRPr="003D5BEB" w:rsidRDefault="00F63AA8" w:rsidP="00B4501E">
            <w:pPr>
              <w:pStyle w:val="TableText1"/>
            </w:pPr>
            <w:r>
              <w:t>DSCF/DNDC is not a valid Entry Type for Parcel Select Traditional appointments.</w:t>
            </w:r>
          </w:p>
        </w:tc>
        <w:tc>
          <w:tcPr>
            <w:tcW w:w="1929" w:type="pct"/>
          </w:tcPr>
          <w:p w14:paraId="0F06DC44" w14:textId="77777777" w:rsidR="00F63AA8" w:rsidRDefault="00F63AA8" w:rsidP="00B4501E">
            <w:pPr>
              <w:pStyle w:val="TableText1"/>
            </w:pPr>
          </w:p>
        </w:tc>
        <w:tc>
          <w:tcPr>
            <w:tcW w:w="529" w:type="pct"/>
            <w:noWrap/>
          </w:tcPr>
          <w:p w14:paraId="153CD6C7" w14:textId="20E4366A" w:rsidR="00F63AA8" w:rsidRDefault="00F63AA8" w:rsidP="00B4501E">
            <w:pPr>
              <w:pStyle w:val="TableText1"/>
            </w:pPr>
            <w:r>
              <w:t>All</w:t>
            </w:r>
          </w:p>
        </w:tc>
      </w:tr>
      <w:tr w:rsidR="00F63AA8" w:rsidRPr="00682F52" w14:paraId="762CB87F" w14:textId="77777777" w:rsidTr="008211C1">
        <w:trPr>
          <w:trHeight w:val="510"/>
        </w:trPr>
        <w:tc>
          <w:tcPr>
            <w:tcW w:w="373" w:type="pct"/>
            <w:noWrap/>
          </w:tcPr>
          <w:p w14:paraId="6D722F0A" w14:textId="6BDBEBB3" w:rsidR="00F63AA8" w:rsidRPr="003D5BEB" w:rsidRDefault="00F63AA8" w:rsidP="00B4501E">
            <w:pPr>
              <w:pStyle w:val="TableText1"/>
              <w:jc w:val="center"/>
            </w:pPr>
            <w:r>
              <w:t>3576</w:t>
            </w:r>
          </w:p>
        </w:tc>
        <w:tc>
          <w:tcPr>
            <w:tcW w:w="2169" w:type="pct"/>
            <w:vAlign w:val="bottom"/>
          </w:tcPr>
          <w:p w14:paraId="508388CB" w14:textId="6EEE21F8" w:rsidR="00F63AA8" w:rsidRPr="003D5BEB" w:rsidRDefault="00F63AA8" w:rsidP="00B4501E">
            <w:pPr>
              <w:pStyle w:val="TableText1"/>
            </w:pPr>
            <w:r>
              <w:t>Sort must be Mixed NDC ({0} = AG) when the ProcessingCategory is NonMachinable.</w:t>
            </w:r>
          </w:p>
        </w:tc>
        <w:tc>
          <w:tcPr>
            <w:tcW w:w="1929" w:type="pct"/>
          </w:tcPr>
          <w:p w14:paraId="6123BED1" w14:textId="77777777" w:rsidR="00F63AA8" w:rsidRDefault="00F63AA8" w:rsidP="00B4501E">
            <w:pPr>
              <w:pStyle w:val="TableText1"/>
            </w:pPr>
          </w:p>
        </w:tc>
        <w:tc>
          <w:tcPr>
            <w:tcW w:w="529" w:type="pct"/>
            <w:noWrap/>
          </w:tcPr>
          <w:p w14:paraId="335C476C" w14:textId="26F80CEF" w:rsidR="00F63AA8" w:rsidRDefault="00F63AA8" w:rsidP="00B4501E">
            <w:pPr>
              <w:pStyle w:val="TableText1"/>
            </w:pPr>
            <w:r>
              <w:t>All</w:t>
            </w:r>
          </w:p>
        </w:tc>
      </w:tr>
      <w:tr w:rsidR="00F63AA8" w:rsidRPr="00682F52" w14:paraId="72FC1F9C" w14:textId="77777777" w:rsidTr="008211C1">
        <w:trPr>
          <w:trHeight w:val="510"/>
        </w:trPr>
        <w:tc>
          <w:tcPr>
            <w:tcW w:w="373" w:type="pct"/>
            <w:noWrap/>
          </w:tcPr>
          <w:p w14:paraId="3DA92AFD" w14:textId="409A0F2B" w:rsidR="00F63AA8" w:rsidRPr="003D5BEB" w:rsidRDefault="00F63AA8" w:rsidP="00B4501E">
            <w:pPr>
              <w:pStyle w:val="TableText1"/>
              <w:jc w:val="center"/>
            </w:pPr>
            <w:r>
              <w:t>3577</w:t>
            </w:r>
          </w:p>
        </w:tc>
        <w:tc>
          <w:tcPr>
            <w:tcW w:w="2169" w:type="pct"/>
            <w:vAlign w:val="bottom"/>
          </w:tcPr>
          <w:p w14:paraId="1DE2FC9C" w14:textId="7144C9FF" w:rsidR="00F63AA8" w:rsidRPr="003D5BEB" w:rsidRDefault="00F63AA8" w:rsidP="00B4501E">
            <w:pPr>
              <w:pStyle w:val="TableText1"/>
            </w:pPr>
            <w:r>
              <w:t>Sort must be NDC ({0} = AE) or Mixed NDC ({0} = AG) when the ProcessingCategory is Machinable.</w:t>
            </w:r>
          </w:p>
        </w:tc>
        <w:tc>
          <w:tcPr>
            <w:tcW w:w="1929" w:type="pct"/>
          </w:tcPr>
          <w:p w14:paraId="2801B834" w14:textId="77777777" w:rsidR="00F63AA8" w:rsidRDefault="00F63AA8" w:rsidP="00B4501E">
            <w:pPr>
              <w:pStyle w:val="TableText1"/>
            </w:pPr>
          </w:p>
        </w:tc>
        <w:tc>
          <w:tcPr>
            <w:tcW w:w="529" w:type="pct"/>
            <w:noWrap/>
          </w:tcPr>
          <w:p w14:paraId="650459F6" w14:textId="1514F761" w:rsidR="00F63AA8" w:rsidRDefault="00F63AA8" w:rsidP="00B4501E">
            <w:pPr>
              <w:pStyle w:val="TableText1"/>
            </w:pPr>
            <w:r>
              <w:t>All</w:t>
            </w:r>
          </w:p>
        </w:tc>
      </w:tr>
      <w:tr w:rsidR="00F63AA8" w:rsidRPr="00682F52" w14:paraId="0F3B4D2A" w14:textId="77777777" w:rsidTr="008211C1">
        <w:trPr>
          <w:trHeight w:val="510"/>
        </w:trPr>
        <w:tc>
          <w:tcPr>
            <w:tcW w:w="373" w:type="pct"/>
            <w:noWrap/>
          </w:tcPr>
          <w:p w14:paraId="59C00058" w14:textId="7706329F" w:rsidR="00F63AA8" w:rsidRPr="003D5BEB" w:rsidRDefault="00F63AA8" w:rsidP="00B4501E">
            <w:pPr>
              <w:pStyle w:val="TableText1"/>
              <w:jc w:val="center"/>
            </w:pPr>
            <w:r>
              <w:t>3578</w:t>
            </w:r>
          </w:p>
        </w:tc>
        <w:tc>
          <w:tcPr>
            <w:tcW w:w="2169" w:type="pct"/>
            <w:vAlign w:val="bottom"/>
          </w:tcPr>
          <w:p w14:paraId="35DA0CF5" w14:textId="43D0E8AF" w:rsidR="00F63AA8" w:rsidRPr="003D5BEB" w:rsidRDefault="00F63AA8" w:rsidP="00B4501E">
            <w:pPr>
              <w:pStyle w:val="TableText1"/>
            </w:pPr>
            <w:r>
              <w:t>Sort must be NDC ({0} = AE) or Mixed NDC ({0} = AG) when the ProcessingCategory is Irregular.</w:t>
            </w:r>
          </w:p>
        </w:tc>
        <w:tc>
          <w:tcPr>
            <w:tcW w:w="1929" w:type="pct"/>
          </w:tcPr>
          <w:p w14:paraId="092FD671" w14:textId="77777777" w:rsidR="00F63AA8" w:rsidRDefault="00F63AA8" w:rsidP="00B4501E">
            <w:pPr>
              <w:pStyle w:val="TableText1"/>
            </w:pPr>
          </w:p>
        </w:tc>
        <w:tc>
          <w:tcPr>
            <w:tcW w:w="529" w:type="pct"/>
            <w:noWrap/>
          </w:tcPr>
          <w:p w14:paraId="0B4272D0" w14:textId="606313CF" w:rsidR="00F63AA8" w:rsidRDefault="00F63AA8" w:rsidP="00B4501E">
            <w:pPr>
              <w:pStyle w:val="TableText1"/>
            </w:pPr>
            <w:r>
              <w:t>All</w:t>
            </w:r>
          </w:p>
        </w:tc>
      </w:tr>
      <w:tr w:rsidR="00F63AA8" w:rsidRPr="00682F52" w14:paraId="0C55F598" w14:textId="77777777" w:rsidTr="008211C1">
        <w:trPr>
          <w:trHeight w:val="510"/>
        </w:trPr>
        <w:tc>
          <w:tcPr>
            <w:tcW w:w="373" w:type="pct"/>
            <w:noWrap/>
            <w:vAlign w:val="bottom"/>
          </w:tcPr>
          <w:p w14:paraId="17EDAA0C" w14:textId="27CF189E" w:rsidR="00F63AA8" w:rsidRDefault="00F63AA8" w:rsidP="00B4501E">
            <w:pPr>
              <w:pStyle w:val="TableText1"/>
              <w:jc w:val="center"/>
            </w:pPr>
            <w:r>
              <w:t>3580</w:t>
            </w:r>
          </w:p>
        </w:tc>
        <w:tc>
          <w:tcPr>
            <w:tcW w:w="2169" w:type="pct"/>
            <w:vAlign w:val="bottom"/>
          </w:tcPr>
          <w:p w14:paraId="13A14223" w14:textId="22E4106F" w:rsidR="00F63AA8" w:rsidRDefault="00F63AA8" w:rsidP="00B4501E">
            <w:pPr>
              <w:pStyle w:val="TableText1"/>
            </w:pPr>
            <w:r>
              <w:t>Cannot update Appointment Type to/from Parcel Return Service.</w:t>
            </w:r>
          </w:p>
        </w:tc>
        <w:tc>
          <w:tcPr>
            <w:tcW w:w="1929" w:type="pct"/>
          </w:tcPr>
          <w:p w14:paraId="2C72FFE6" w14:textId="77777777" w:rsidR="00F63AA8" w:rsidRDefault="00F63AA8" w:rsidP="00B4501E">
            <w:pPr>
              <w:pStyle w:val="TableText1"/>
            </w:pPr>
          </w:p>
        </w:tc>
        <w:tc>
          <w:tcPr>
            <w:tcW w:w="529" w:type="pct"/>
            <w:noWrap/>
          </w:tcPr>
          <w:p w14:paraId="52CFE376" w14:textId="7982C2F2" w:rsidR="00F63AA8" w:rsidRDefault="00F63AA8" w:rsidP="00B4501E">
            <w:pPr>
              <w:pStyle w:val="TableText1"/>
            </w:pPr>
            <w:r>
              <w:t>16.0</w:t>
            </w:r>
          </w:p>
        </w:tc>
      </w:tr>
      <w:tr w:rsidR="00F63AA8" w:rsidRPr="00682F52" w14:paraId="5B6261D9" w14:textId="77777777" w:rsidTr="008211C1">
        <w:trPr>
          <w:trHeight w:val="510"/>
        </w:trPr>
        <w:tc>
          <w:tcPr>
            <w:tcW w:w="373" w:type="pct"/>
            <w:noWrap/>
          </w:tcPr>
          <w:p w14:paraId="73875DFB" w14:textId="407B6335" w:rsidR="00F63AA8" w:rsidRPr="003D5BEB" w:rsidRDefault="00F63AA8" w:rsidP="00B4501E">
            <w:pPr>
              <w:pStyle w:val="TableText1"/>
              <w:jc w:val="center"/>
            </w:pPr>
            <w:r>
              <w:t>3584</w:t>
            </w:r>
          </w:p>
        </w:tc>
        <w:tc>
          <w:tcPr>
            <w:tcW w:w="2169" w:type="pct"/>
            <w:vAlign w:val="bottom"/>
          </w:tcPr>
          <w:p w14:paraId="2B2D5C32" w14:textId="5899B5BB" w:rsidR="00F63AA8" w:rsidRPr="003D5BEB" w:rsidRDefault="00F63AA8" w:rsidP="00B4501E">
            <w:pPr>
              <w:pStyle w:val="TableText1"/>
            </w:pPr>
            <w:r>
              <w:t>Scheduled Induction Date is required when a Recurring Appointment [Sequence] ID is provided</w:t>
            </w:r>
          </w:p>
        </w:tc>
        <w:tc>
          <w:tcPr>
            <w:tcW w:w="1929" w:type="pct"/>
          </w:tcPr>
          <w:p w14:paraId="0636C74E" w14:textId="77777777" w:rsidR="00F63AA8" w:rsidRDefault="00F63AA8" w:rsidP="00B4501E">
            <w:pPr>
              <w:pStyle w:val="TableText1"/>
            </w:pPr>
          </w:p>
        </w:tc>
        <w:tc>
          <w:tcPr>
            <w:tcW w:w="529" w:type="pct"/>
            <w:noWrap/>
          </w:tcPr>
          <w:p w14:paraId="7E88A657" w14:textId="0219438F" w:rsidR="00F63AA8" w:rsidRDefault="00F63AA8" w:rsidP="00B4501E">
            <w:pPr>
              <w:pStyle w:val="TableText1"/>
            </w:pPr>
            <w:r>
              <w:t>All</w:t>
            </w:r>
          </w:p>
        </w:tc>
      </w:tr>
      <w:tr w:rsidR="00915E2B" w:rsidRPr="00682F52" w14:paraId="28FB6671" w14:textId="77777777" w:rsidTr="008211C1">
        <w:trPr>
          <w:trHeight w:val="510"/>
        </w:trPr>
        <w:tc>
          <w:tcPr>
            <w:tcW w:w="373" w:type="pct"/>
            <w:noWrap/>
          </w:tcPr>
          <w:p w14:paraId="5427CF03" w14:textId="1154BBC4" w:rsidR="00915E2B" w:rsidRDefault="00915E2B" w:rsidP="00B4501E">
            <w:pPr>
              <w:pStyle w:val="TableText1"/>
              <w:jc w:val="center"/>
            </w:pPr>
            <w:r>
              <w:t>3585</w:t>
            </w:r>
          </w:p>
        </w:tc>
        <w:tc>
          <w:tcPr>
            <w:tcW w:w="2169" w:type="pct"/>
            <w:vAlign w:val="bottom"/>
          </w:tcPr>
          <w:p w14:paraId="163D8FE4" w14:textId="53B63D26" w:rsidR="00915E2B" w:rsidRDefault="00915E2B" w:rsidP="00B4501E">
            <w:pPr>
              <w:pStyle w:val="TableText1"/>
            </w:pPr>
            <w:r>
              <w:t>Selected Facility does not support Parcel Return Service appointments.</w:t>
            </w:r>
          </w:p>
        </w:tc>
        <w:tc>
          <w:tcPr>
            <w:tcW w:w="1929" w:type="pct"/>
          </w:tcPr>
          <w:p w14:paraId="52C5E396" w14:textId="77777777" w:rsidR="00915E2B" w:rsidRDefault="00915E2B" w:rsidP="00B4501E">
            <w:pPr>
              <w:pStyle w:val="TableText1"/>
            </w:pPr>
          </w:p>
        </w:tc>
        <w:tc>
          <w:tcPr>
            <w:tcW w:w="529" w:type="pct"/>
            <w:noWrap/>
          </w:tcPr>
          <w:p w14:paraId="0CB8CF75" w14:textId="7AB40353" w:rsidR="00915E2B" w:rsidRDefault="00915E2B" w:rsidP="00B4501E">
            <w:pPr>
              <w:pStyle w:val="TableText1"/>
            </w:pPr>
            <w:r>
              <w:t>16.0</w:t>
            </w:r>
          </w:p>
        </w:tc>
      </w:tr>
      <w:tr w:rsidR="00C65A2A" w14:paraId="39657561" w14:textId="77777777" w:rsidTr="008211C1">
        <w:trPr>
          <w:trHeight w:val="510"/>
        </w:trPr>
        <w:tc>
          <w:tcPr>
            <w:tcW w:w="373" w:type="pct"/>
            <w:noWrap/>
          </w:tcPr>
          <w:p w14:paraId="4C67F3EF" w14:textId="77777777" w:rsidR="00C65A2A" w:rsidRDefault="00C65A2A" w:rsidP="00235388">
            <w:pPr>
              <w:pStyle w:val="TableText1"/>
              <w:jc w:val="center"/>
            </w:pPr>
            <w:r w:rsidRPr="008C6574">
              <w:t>3586</w:t>
            </w:r>
          </w:p>
        </w:tc>
        <w:tc>
          <w:tcPr>
            <w:tcW w:w="2169" w:type="pct"/>
          </w:tcPr>
          <w:p w14:paraId="4B05FE07" w14:textId="77777777" w:rsidR="00C65A2A" w:rsidRDefault="00C65A2A" w:rsidP="00235388">
            <w:pPr>
              <w:pStyle w:val="TableText1"/>
            </w:pPr>
            <w:r w:rsidRPr="008C6574">
              <w:t>This appointment can no longer be updated except to reschedule the date/time.</w:t>
            </w:r>
          </w:p>
        </w:tc>
        <w:tc>
          <w:tcPr>
            <w:tcW w:w="1929" w:type="pct"/>
          </w:tcPr>
          <w:p w14:paraId="3FEF2317" w14:textId="77777777" w:rsidR="00C65A2A" w:rsidRDefault="00C65A2A" w:rsidP="00235388">
            <w:pPr>
              <w:pStyle w:val="TableText1"/>
            </w:pPr>
          </w:p>
        </w:tc>
        <w:tc>
          <w:tcPr>
            <w:tcW w:w="529" w:type="pct"/>
            <w:noWrap/>
          </w:tcPr>
          <w:p w14:paraId="54220D4F" w14:textId="77777777" w:rsidR="00C65A2A" w:rsidRDefault="00C65A2A" w:rsidP="00235388">
            <w:pPr>
              <w:pStyle w:val="TableText1"/>
            </w:pPr>
            <w:r>
              <w:t>All</w:t>
            </w:r>
          </w:p>
        </w:tc>
      </w:tr>
      <w:tr w:rsidR="00C65A2A" w14:paraId="6EA94CFA" w14:textId="77777777" w:rsidTr="008211C1">
        <w:trPr>
          <w:trHeight w:val="510"/>
        </w:trPr>
        <w:tc>
          <w:tcPr>
            <w:tcW w:w="373" w:type="pct"/>
            <w:noWrap/>
          </w:tcPr>
          <w:p w14:paraId="0454D060" w14:textId="77777777" w:rsidR="00C65A2A" w:rsidRDefault="00C65A2A" w:rsidP="00235388">
            <w:pPr>
              <w:pStyle w:val="TableText1"/>
              <w:jc w:val="center"/>
            </w:pPr>
            <w:r w:rsidRPr="008C6574">
              <w:t>3587</w:t>
            </w:r>
          </w:p>
        </w:tc>
        <w:tc>
          <w:tcPr>
            <w:tcW w:w="2169" w:type="pct"/>
          </w:tcPr>
          <w:p w14:paraId="44CAA6F3" w14:textId="77777777" w:rsidR="00C65A2A" w:rsidRDefault="00C65A2A" w:rsidP="00235388">
            <w:pPr>
              <w:pStyle w:val="TableText1"/>
            </w:pPr>
            <w:r w:rsidRPr="008C6574">
              <w:t>This appointment has already been rescheduled once during the late reschedule period and cannot be rescheduled again.</w:t>
            </w:r>
          </w:p>
        </w:tc>
        <w:tc>
          <w:tcPr>
            <w:tcW w:w="1929" w:type="pct"/>
          </w:tcPr>
          <w:p w14:paraId="2D739B56" w14:textId="77777777" w:rsidR="00C65A2A" w:rsidRDefault="00C65A2A" w:rsidP="00235388">
            <w:pPr>
              <w:pStyle w:val="TableText1"/>
            </w:pPr>
          </w:p>
        </w:tc>
        <w:tc>
          <w:tcPr>
            <w:tcW w:w="529" w:type="pct"/>
            <w:noWrap/>
          </w:tcPr>
          <w:p w14:paraId="471AEAAA" w14:textId="77777777" w:rsidR="00C65A2A" w:rsidRDefault="00C65A2A" w:rsidP="00235388">
            <w:pPr>
              <w:pStyle w:val="TableText1"/>
            </w:pPr>
            <w:r>
              <w:t>All</w:t>
            </w:r>
          </w:p>
        </w:tc>
      </w:tr>
      <w:tr w:rsidR="00C65A2A" w14:paraId="1D9D3B81" w14:textId="77777777" w:rsidTr="008211C1">
        <w:trPr>
          <w:trHeight w:val="510"/>
        </w:trPr>
        <w:tc>
          <w:tcPr>
            <w:tcW w:w="373" w:type="pct"/>
            <w:noWrap/>
          </w:tcPr>
          <w:p w14:paraId="6FFB0F20" w14:textId="77777777" w:rsidR="00C65A2A" w:rsidRDefault="00C65A2A" w:rsidP="00235388">
            <w:pPr>
              <w:pStyle w:val="TableText1"/>
              <w:jc w:val="center"/>
            </w:pPr>
            <w:r w:rsidRPr="008C6574">
              <w:t>3588</w:t>
            </w:r>
          </w:p>
        </w:tc>
        <w:tc>
          <w:tcPr>
            <w:tcW w:w="2169" w:type="pct"/>
          </w:tcPr>
          <w:p w14:paraId="0D8025A8" w14:textId="77777777" w:rsidR="00C65A2A" w:rsidRDefault="00C65A2A" w:rsidP="00235388">
            <w:pPr>
              <w:pStyle w:val="TableText1"/>
            </w:pPr>
            <w:r w:rsidRPr="008C6574">
              <w:t>This appointment can only be rescheduled up to 72 hours after the original appointment date/time.</w:t>
            </w:r>
          </w:p>
        </w:tc>
        <w:tc>
          <w:tcPr>
            <w:tcW w:w="1929" w:type="pct"/>
          </w:tcPr>
          <w:p w14:paraId="08314838" w14:textId="77777777" w:rsidR="00C65A2A" w:rsidRDefault="00C65A2A" w:rsidP="00235388">
            <w:pPr>
              <w:pStyle w:val="TableText1"/>
            </w:pPr>
          </w:p>
        </w:tc>
        <w:tc>
          <w:tcPr>
            <w:tcW w:w="529" w:type="pct"/>
            <w:noWrap/>
          </w:tcPr>
          <w:p w14:paraId="65AC49EF" w14:textId="77777777" w:rsidR="00C65A2A" w:rsidRDefault="00C65A2A" w:rsidP="00235388">
            <w:pPr>
              <w:pStyle w:val="TableText1"/>
            </w:pPr>
            <w:r>
              <w:t>All</w:t>
            </w:r>
          </w:p>
        </w:tc>
      </w:tr>
      <w:tr w:rsidR="00C65A2A" w14:paraId="758B389B" w14:textId="77777777" w:rsidTr="008211C1">
        <w:trPr>
          <w:trHeight w:val="510"/>
        </w:trPr>
        <w:tc>
          <w:tcPr>
            <w:tcW w:w="373" w:type="pct"/>
            <w:noWrap/>
          </w:tcPr>
          <w:p w14:paraId="340089FF" w14:textId="77777777" w:rsidR="00C65A2A" w:rsidRDefault="00C65A2A" w:rsidP="00235388">
            <w:pPr>
              <w:pStyle w:val="TableText1"/>
              <w:jc w:val="center"/>
            </w:pPr>
            <w:r w:rsidRPr="008C6574">
              <w:t>3589</w:t>
            </w:r>
          </w:p>
        </w:tc>
        <w:tc>
          <w:tcPr>
            <w:tcW w:w="2169" w:type="pct"/>
          </w:tcPr>
          <w:p w14:paraId="13BAD614" w14:textId="77777777" w:rsidR="00C65A2A" w:rsidRDefault="00C65A2A" w:rsidP="00235388">
            <w:pPr>
              <w:pStyle w:val="TableText1"/>
            </w:pPr>
            <w:r w:rsidRPr="008C6574">
              <w:t>This appointment has already arrived at the destination facility and can no longer be updated.</w:t>
            </w:r>
          </w:p>
        </w:tc>
        <w:tc>
          <w:tcPr>
            <w:tcW w:w="1929" w:type="pct"/>
          </w:tcPr>
          <w:p w14:paraId="01B379F6" w14:textId="77777777" w:rsidR="00C65A2A" w:rsidRDefault="00C65A2A" w:rsidP="00235388">
            <w:pPr>
              <w:pStyle w:val="TableText1"/>
            </w:pPr>
          </w:p>
        </w:tc>
        <w:tc>
          <w:tcPr>
            <w:tcW w:w="529" w:type="pct"/>
            <w:noWrap/>
          </w:tcPr>
          <w:p w14:paraId="5D5A8AC9" w14:textId="77777777" w:rsidR="00C65A2A" w:rsidRDefault="00C65A2A" w:rsidP="00235388">
            <w:pPr>
              <w:pStyle w:val="TableText1"/>
            </w:pPr>
            <w:r>
              <w:t>All</w:t>
            </w:r>
          </w:p>
        </w:tc>
      </w:tr>
      <w:tr w:rsidR="00B81D62" w14:paraId="0FDA0FDF" w14:textId="77777777" w:rsidTr="008211C1">
        <w:trPr>
          <w:trHeight w:val="510"/>
        </w:trPr>
        <w:tc>
          <w:tcPr>
            <w:tcW w:w="373" w:type="pct"/>
            <w:noWrap/>
          </w:tcPr>
          <w:p w14:paraId="1A706AFB" w14:textId="330F435B" w:rsidR="00B81D62" w:rsidRPr="008C6574" w:rsidRDefault="00B81D62" w:rsidP="00B81D62">
            <w:pPr>
              <w:pStyle w:val="TableText1"/>
              <w:jc w:val="center"/>
            </w:pPr>
            <w:r>
              <w:t>3590</w:t>
            </w:r>
          </w:p>
        </w:tc>
        <w:tc>
          <w:tcPr>
            <w:tcW w:w="2169" w:type="pct"/>
            <w:vAlign w:val="bottom"/>
          </w:tcPr>
          <w:p w14:paraId="65C4CC5D" w14:textId="6B97D731" w:rsidR="00B81D62" w:rsidRPr="008C6574" w:rsidRDefault="00B81D62" w:rsidP="00B81D62">
            <w:pPr>
              <w:pStyle w:val="TableText1"/>
            </w:pPr>
            <w:r>
              <w:t>One-Time PRS Appointments are not allowed to be created with the appointment creation process.</w:t>
            </w:r>
          </w:p>
        </w:tc>
        <w:tc>
          <w:tcPr>
            <w:tcW w:w="1929" w:type="pct"/>
            <w:vAlign w:val="top"/>
          </w:tcPr>
          <w:p w14:paraId="49E0F9EE" w14:textId="3B276A89" w:rsidR="00B81D62" w:rsidRDefault="00B81D62" w:rsidP="00B81D62">
            <w:pPr>
              <w:pStyle w:val="TableText1"/>
            </w:pPr>
            <w:r>
              <w:t>Please change the Appointment to be a recurring PRS Appointment.</w:t>
            </w:r>
          </w:p>
        </w:tc>
        <w:tc>
          <w:tcPr>
            <w:tcW w:w="529" w:type="pct"/>
            <w:noWrap/>
            <w:vAlign w:val="top"/>
          </w:tcPr>
          <w:p w14:paraId="56E0F9C0" w14:textId="722EEDCC" w:rsidR="00B81D62" w:rsidRDefault="00B81D62" w:rsidP="00B81D62">
            <w:pPr>
              <w:pStyle w:val="TableText1"/>
            </w:pPr>
            <w:r>
              <w:t>All</w:t>
            </w:r>
          </w:p>
        </w:tc>
      </w:tr>
      <w:tr w:rsidR="00B81D62" w14:paraId="4FDFFB70" w14:textId="77777777" w:rsidTr="008211C1">
        <w:trPr>
          <w:trHeight w:val="510"/>
        </w:trPr>
        <w:tc>
          <w:tcPr>
            <w:tcW w:w="373" w:type="pct"/>
            <w:noWrap/>
          </w:tcPr>
          <w:p w14:paraId="35DA5190" w14:textId="0D6597C2" w:rsidR="00B81D62" w:rsidRPr="008C6574" w:rsidRDefault="00B81D62" w:rsidP="00B81D62">
            <w:pPr>
              <w:pStyle w:val="TableText1"/>
              <w:jc w:val="center"/>
            </w:pPr>
            <w:r>
              <w:t>3591</w:t>
            </w:r>
          </w:p>
        </w:tc>
        <w:tc>
          <w:tcPr>
            <w:tcW w:w="2169" w:type="pct"/>
            <w:vAlign w:val="bottom"/>
          </w:tcPr>
          <w:p w14:paraId="0D7BAFA4" w14:textId="77777777" w:rsidR="00B81D62" w:rsidRDefault="00B81D62" w:rsidP="00B81D62">
            <w:pPr>
              <w:pStyle w:val="TableText1"/>
            </w:pPr>
            <w:r>
              <w:t>&lt;0&gt; Recurring PRS Appointments must be scheduled with a frequency of &lt;1&gt; hours apart.</w:t>
            </w:r>
          </w:p>
          <w:p w14:paraId="5D0DE8F7" w14:textId="77777777" w:rsidR="00B81D62" w:rsidRDefault="00B81D62" w:rsidP="00B81D62">
            <w:pPr>
              <w:pStyle w:val="TableText1"/>
            </w:pPr>
          </w:p>
          <w:p w14:paraId="79AF2305" w14:textId="77777777" w:rsidR="00B81D62" w:rsidRPr="00EA4748" w:rsidRDefault="00B81D62" w:rsidP="00B81D62">
            <w:pPr>
              <w:rPr>
                <w:rFonts w:cs="Arial"/>
                <w:color w:val="000000"/>
              </w:rPr>
            </w:pPr>
            <w:r w:rsidRPr="00EA4748">
              <w:rPr>
                <w:rFonts w:cs="Arial"/>
                <w:color w:val="000000"/>
              </w:rPr>
              <w:t>&lt;0&gt; will be substituted for type (RADC, RDU, RSCF)</w:t>
            </w:r>
          </w:p>
          <w:p w14:paraId="1377DB28" w14:textId="4EDF681B" w:rsidR="00B81D62" w:rsidRPr="008C6574" w:rsidRDefault="00B81D62" w:rsidP="00B81D62">
            <w:pPr>
              <w:pStyle w:val="TableText1"/>
            </w:pPr>
            <w:r w:rsidRPr="00EA4748">
              <w:t>&lt;1&gt; will be substituted for hours (96, 48, 24)</w:t>
            </w:r>
          </w:p>
        </w:tc>
        <w:tc>
          <w:tcPr>
            <w:tcW w:w="1929" w:type="pct"/>
            <w:vAlign w:val="top"/>
          </w:tcPr>
          <w:p w14:paraId="781F38D6" w14:textId="6BA9C639" w:rsidR="00B81D62" w:rsidRDefault="00B81D62" w:rsidP="00B81D62">
            <w:pPr>
              <w:pStyle w:val="TableText1"/>
            </w:pPr>
            <w:r>
              <w:t>Please change the frequency to match the minimum number of hours between instances.</w:t>
            </w:r>
          </w:p>
        </w:tc>
        <w:tc>
          <w:tcPr>
            <w:tcW w:w="529" w:type="pct"/>
            <w:noWrap/>
            <w:vAlign w:val="top"/>
          </w:tcPr>
          <w:p w14:paraId="60D4697E" w14:textId="6B26608E" w:rsidR="00B81D62" w:rsidRDefault="00B81D62" w:rsidP="00B81D62">
            <w:pPr>
              <w:pStyle w:val="TableText1"/>
            </w:pPr>
            <w:r>
              <w:t>All</w:t>
            </w:r>
          </w:p>
        </w:tc>
      </w:tr>
      <w:tr w:rsidR="008211C1" w14:paraId="71C3376D" w14:textId="77777777" w:rsidTr="008211C1">
        <w:trPr>
          <w:trHeight w:val="510"/>
        </w:trPr>
        <w:tc>
          <w:tcPr>
            <w:tcW w:w="373" w:type="pct"/>
            <w:noWrap/>
          </w:tcPr>
          <w:p w14:paraId="486FD19E" w14:textId="1DC81C7E" w:rsidR="008211C1" w:rsidRDefault="008211C1" w:rsidP="008211C1">
            <w:pPr>
              <w:pStyle w:val="TableText1"/>
              <w:jc w:val="center"/>
            </w:pPr>
            <w:r>
              <w:t>3592</w:t>
            </w:r>
          </w:p>
        </w:tc>
        <w:tc>
          <w:tcPr>
            <w:tcW w:w="2169" w:type="pct"/>
            <w:vAlign w:val="bottom"/>
          </w:tcPr>
          <w:p w14:paraId="04C9857A" w14:textId="20F9DB2D" w:rsidR="008211C1" w:rsidRDefault="008211C1" w:rsidP="008211C1">
            <w:pPr>
              <w:pStyle w:val="TableText1"/>
            </w:pPr>
            <w:r w:rsidRPr="000F0A56">
              <w:t>Effective Start or End date do not fall within NSA agreement effective dates.  Current NSA Start Date: &lt;0&gt;, End Date: &lt;1&gt;.</w:t>
            </w:r>
          </w:p>
        </w:tc>
        <w:tc>
          <w:tcPr>
            <w:tcW w:w="1929" w:type="pct"/>
            <w:vAlign w:val="top"/>
          </w:tcPr>
          <w:p w14:paraId="42123C16" w14:textId="2C5A192D" w:rsidR="008211C1" w:rsidRDefault="008211C1" w:rsidP="008211C1">
            <w:pPr>
              <w:pStyle w:val="TableText1"/>
            </w:pPr>
            <w:r w:rsidRPr="000F0A56">
              <w:t>Please change the effective dates of the RADC Recurring PRS Appointment to fall within the start and end date of the NSA.</w:t>
            </w:r>
          </w:p>
        </w:tc>
        <w:tc>
          <w:tcPr>
            <w:tcW w:w="529" w:type="pct"/>
            <w:noWrap/>
            <w:vAlign w:val="top"/>
          </w:tcPr>
          <w:p w14:paraId="5097FC9F" w14:textId="1784A64C" w:rsidR="008211C1" w:rsidRDefault="008211C1" w:rsidP="008211C1">
            <w:pPr>
              <w:pStyle w:val="TableText1"/>
            </w:pPr>
            <w:r>
              <w:t>All</w:t>
            </w:r>
          </w:p>
        </w:tc>
      </w:tr>
    </w:tbl>
    <w:p w14:paraId="3CB2DA70" w14:textId="77777777" w:rsidR="00F7416A" w:rsidRDefault="00F7416A" w:rsidP="00D83C12">
      <w:pPr>
        <w:pStyle w:val="BodyText"/>
        <w:rPr>
          <w:rStyle w:val="BodyTextChar"/>
        </w:rPr>
      </w:pPr>
    </w:p>
    <w:p w14:paraId="109DDCEA" w14:textId="77777777" w:rsidR="00D305A5" w:rsidRPr="00F80603" w:rsidRDefault="00D305A5" w:rsidP="00D83C12">
      <w:pPr>
        <w:pStyle w:val="BodyText"/>
        <w:rPr>
          <w:rStyle w:val="BodyTextChar"/>
        </w:rPr>
      </w:pPr>
      <w:r w:rsidRPr="00F80603">
        <w:rPr>
          <w:rStyle w:val="BodyTextChar"/>
        </w:rPr>
        <w:t xml:space="preserve">NOTES: </w:t>
      </w:r>
    </w:p>
    <w:p w14:paraId="109DDCEB" w14:textId="77777777" w:rsidR="00D305A5" w:rsidRPr="00F80603" w:rsidRDefault="00D305A5" w:rsidP="00D83C12">
      <w:pPr>
        <w:pStyle w:val="BodyText"/>
      </w:pPr>
      <w:r w:rsidRPr="00F80603">
        <w:t>Return code 3018 refers to the Appointment Scheduling and Management Drop Ship Product</w:t>
      </w:r>
      <w:r w:rsidRPr="00F80603">
        <w:fldChar w:fldCharType="begin"/>
      </w:r>
      <w:r w:rsidRPr="00F80603">
        <w:instrText xml:space="preserve"> XE "Drop Ship Product" </w:instrText>
      </w:r>
      <w:r w:rsidRPr="00F80603">
        <w:fldChar w:fldCharType="end"/>
      </w:r>
      <w:r w:rsidRPr="00F80603">
        <w:t xml:space="preserve"> Validation Process.  The new functionality will provide online validation to verify if the selected facility</w:t>
      </w:r>
      <w:r w:rsidRPr="00F80603">
        <w:fldChar w:fldCharType="begin"/>
      </w:r>
      <w:r w:rsidRPr="00F80603">
        <w:instrText xml:space="preserve"> XE "facility" </w:instrText>
      </w:r>
      <w:r w:rsidRPr="00F80603">
        <w:fldChar w:fldCharType="end"/>
      </w:r>
      <w:r w:rsidRPr="00F80603">
        <w:t xml:space="preserve"> can accept the mail contents on the requested appointment</w:t>
      </w:r>
      <w:r w:rsidRPr="00F80603">
        <w:fldChar w:fldCharType="begin"/>
      </w:r>
      <w:r w:rsidRPr="00F80603">
        <w:instrText xml:space="preserve"> XE "appointment" </w:instrText>
      </w:r>
      <w:r w:rsidRPr="00F80603">
        <w:fldChar w:fldCharType="end"/>
      </w:r>
      <w:r w:rsidRPr="00F80603">
        <w:t>. FAST</w:t>
      </w:r>
      <w:r w:rsidRPr="00BC074E">
        <w:fldChar w:fldCharType="begin"/>
      </w:r>
      <w:r w:rsidRPr="00BC074E">
        <w:instrText xml:space="preserve"> XE "FAST" </w:instrText>
      </w:r>
      <w:r w:rsidRPr="00BC074E">
        <w:fldChar w:fldCharType="end"/>
      </w:r>
      <w:r w:rsidRPr="00F80603">
        <w:t xml:space="preserve"> will utilize the drop ship</w:t>
      </w:r>
      <w:r w:rsidRPr="00F80603">
        <w:fldChar w:fldCharType="begin"/>
      </w:r>
      <w:r w:rsidRPr="00F80603">
        <w:instrText xml:space="preserve"> XE "drop ship" </w:instrText>
      </w:r>
      <w:r w:rsidRPr="00F80603">
        <w:fldChar w:fldCharType="end"/>
      </w:r>
      <w:r w:rsidRPr="00F80603">
        <w:t xml:space="preserve"> product ZIP/CIN file.  If an appointment passes the CIN group (mail class</w:t>
      </w:r>
      <w:r w:rsidRPr="00F80603">
        <w:fldChar w:fldCharType="begin"/>
      </w:r>
      <w:r w:rsidRPr="00F80603">
        <w:instrText xml:space="preserve"> XE "class" </w:instrText>
      </w:r>
      <w:r w:rsidRPr="00F80603">
        <w:fldChar w:fldCharType="end"/>
      </w:r>
      <w:r w:rsidRPr="00F80603">
        <w:t>/mail shape</w:t>
      </w:r>
      <w:r w:rsidRPr="00F80603">
        <w:fldChar w:fldCharType="begin"/>
      </w:r>
      <w:r w:rsidRPr="00F80603">
        <w:instrText xml:space="preserve"> XE "shape" </w:instrText>
      </w:r>
      <w:r w:rsidRPr="00F80603">
        <w:fldChar w:fldCharType="end"/>
      </w:r>
      <w:r w:rsidRPr="00F80603">
        <w:t xml:space="preserve"> combinations) validation, normal processing will continue as it does today; however, if it fails the CIN group validation, an error message</w:t>
      </w:r>
      <w:r w:rsidRPr="00F80603">
        <w:fldChar w:fldCharType="begin"/>
      </w:r>
      <w:r w:rsidRPr="00F80603">
        <w:instrText xml:space="preserve"> XE "message" </w:instrText>
      </w:r>
      <w:r w:rsidRPr="00F80603">
        <w:fldChar w:fldCharType="end"/>
      </w:r>
      <w:r w:rsidRPr="00F80603">
        <w:t xml:space="preserve"> or warning message will be displayed.  The error message will notify the user of the type of content(s) that cannot be accepted at the specified facility and which facility those contents should be redirected to for processing. The warning message will notify the user that potential redirections may exist and provides additional facility information for the user to reference.  In both cases, the user is provided a hyperlink to the ‘facility profile – additional information’ page to view specific redirections.</w:t>
      </w:r>
    </w:p>
    <w:p w14:paraId="109DDCEC" w14:textId="77777777" w:rsidR="00D305A5" w:rsidRPr="00F80603" w:rsidRDefault="00D305A5" w:rsidP="00D83C12">
      <w:pPr>
        <w:pStyle w:val="BodyText"/>
      </w:pPr>
      <w:r w:rsidRPr="00F80603">
        <w:t>Return code 3020 is used to indicate the application cannot get a response for this ‘TrackingID’.  The reason could be the Mailer is using the ‘TrackingID’ for which they have already obtained a response.  This code is supported TMSpec XSD</w:t>
      </w:r>
      <w:r w:rsidRPr="00F80603">
        <w:fldChar w:fldCharType="begin"/>
      </w:r>
      <w:r w:rsidRPr="00F80603">
        <w:instrText xml:space="preserve"> XE "XSD" </w:instrText>
      </w:r>
      <w:r w:rsidRPr="00F80603">
        <w:fldChar w:fldCharType="end"/>
      </w:r>
      <w:r w:rsidRPr="00F80603">
        <w:t xml:space="preserve"> </w:t>
      </w:r>
      <w:r w:rsidRPr="00F80603">
        <w:lastRenderedPageBreak/>
        <w:t xml:space="preserve">1.3 and above. This is related to another code, 1502, which indicates the response is not available now and the Mailer needs to come back again later to get a response. </w:t>
      </w:r>
    </w:p>
    <w:p w14:paraId="109DDCED" w14:textId="77777777" w:rsidR="00D305A5" w:rsidRPr="00F80603" w:rsidRDefault="00D305A5" w:rsidP="00D83C12">
      <w:pPr>
        <w:pStyle w:val="BodyText"/>
      </w:pPr>
      <w:r w:rsidRPr="00F80603">
        <w:t>Return code 3021 is used to indicate that the XML message</w:t>
      </w:r>
      <w:r w:rsidRPr="00F80603">
        <w:fldChar w:fldCharType="begin"/>
      </w:r>
      <w:r w:rsidRPr="00F80603">
        <w:instrText xml:space="preserve"> XE "message" </w:instrText>
      </w:r>
      <w:r w:rsidRPr="00F80603">
        <w:fldChar w:fldCharType="end"/>
      </w:r>
      <w:r w:rsidRPr="00F80603">
        <w:t xml:space="preserve"> does not contain any USPSSummary</w:t>
      </w:r>
      <w:r w:rsidRPr="00F80603">
        <w:fldChar w:fldCharType="begin"/>
      </w:r>
      <w:r w:rsidRPr="00F80603">
        <w:instrText xml:space="preserve"> XE "USPSSummary" </w:instrText>
      </w:r>
      <w:r w:rsidRPr="00F80603">
        <w:fldChar w:fldCharType="end"/>
      </w:r>
      <w:r w:rsidRPr="00F80603">
        <w:t xml:space="preserve"> blocks in any of the DetailInfo blocks. USPSSummary blocks provide content information, and appointment</w:t>
      </w:r>
      <w:r w:rsidRPr="00F80603">
        <w:fldChar w:fldCharType="begin"/>
      </w:r>
      <w:r w:rsidRPr="00F80603">
        <w:instrText xml:space="preserve"> XE "appointment" </w:instrText>
      </w:r>
      <w:r w:rsidRPr="00F80603">
        <w:fldChar w:fldCharType="end"/>
      </w:r>
      <w:r w:rsidRPr="00F80603">
        <w:t xml:space="preserve"> create</w:t>
      </w:r>
      <w:r w:rsidRPr="00F80603">
        <w:fldChar w:fldCharType="begin"/>
      </w:r>
      <w:r w:rsidRPr="00F80603">
        <w:instrText xml:space="preserve"> XE "create" </w:instrText>
      </w:r>
      <w:r w:rsidRPr="00F80603">
        <w:fldChar w:fldCharType="end"/>
      </w:r>
      <w:r w:rsidRPr="00F80603">
        <w:t>, update, and query messages cannot be processed without content information. Thus, at least one USPSSummary block must be present in at least one DetailInfo block.</w:t>
      </w:r>
    </w:p>
    <w:p w14:paraId="109DDCEE" w14:textId="77777777" w:rsidR="00D305A5" w:rsidRPr="00F80603" w:rsidRDefault="00D305A5" w:rsidP="00D83C12">
      <w:pPr>
        <w:pStyle w:val="BodyText"/>
      </w:pPr>
      <w:r w:rsidRPr="00F80603">
        <w:t>Return Codes 3022 and 3023 are used to validate that the Mail Preparer ID and any Mail Owner</w:t>
      </w:r>
      <w:r w:rsidRPr="00F80603">
        <w:fldChar w:fldCharType="begin"/>
      </w:r>
      <w:r w:rsidRPr="00F80603">
        <w:instrText xml:space="preserve"> XE "</w:instrText>
      </w:r>
      <w:r w:rsidRPr="00BC074E">
        <w:instrText>Mail Owner</w:instrText>
      </w:r>
      <w:r w:rsidRPr="00F80603">
        <w:instrText xml:space="preserve">" </w:instrText>
      </w:r>
      <w:r w:rsidRPr="00F80603">
        <w:fldChar w:fldCharType="end"/>
      </w:r>
      <w:r w:rsidRPr="00F80603">
        <w:t xml:space="preserve"> IDs are valid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 xml:space="preserve"> Scheduler</w:t>
      </w:r>
      <w:r w:rsidRPr="00F80603">
        <w:fldChar w:fldCharType="begin"/>
      </w:r>
      <w:r w:rsidRPr="00F80603">
        <w:instrText xml:space="preserve"> XE "Scheduler" </w:instrText>
      </w:r>
      <w:r w:rsidRPr="00F80603">
        <w:fldChar w:fldCharType="end"/>
      </w:r>
      <w:r w:rsidRPr="00F80603">
        <w:t xml:space="preserve"> IDs.</w:t>
      </w:r>
    </w:p>
    <w:p w14:paraId="109DDCEF" w14:textId="4A4748E7" w:rsidR="00D305A5" w:rsidRPr="00F80603" w:rsidRDefault="00D305A5" w:rsidP="00D83C12">
      <w:pPr>
        <w:pStyle w:val="BodyText"/>
      </w:pPr>
      <w:r w:rsidRPr="00F80603">
        <w:t>Return Codes 3025 and 3026 are not included because they are used for Mail.dat</w:t>
      </w:r>
      <w:r w:rsidRPr="00F80603">
        <w:fldChar w:fldCharType="begin"/>
      </w:r>
      <w:r w:rsidRPr="00F80603">
        <w:instrText xml:space="preserve"> XE "Mail.dat" </w:instrText>
      </w:r>
      <w:r w:rsidRPr="00F80603">
        <w:fldChar w:fldCharType="end"/>
      </w:r>
      <w:r w:rsidRPr="00F80603">
        <w:t xml:space="preserve"> Recurring Content Notifications as Error Codes</w:t>
      </w:r>
      <w:r w:rsidRPr="00F80603">
        <w:fldChar w:fldCharType="begin"/>
      </w:r>
      <w:r w:rsidRPr="00F80603">
        <w:instrText xml:space="preserve"> XE "Error Codes" </w:instrText>
      </w:r>
      <w:r w:rsidRPr="00F80603">
        <w:fldChar w:fldCharType="end"/>
      </w:r>
      <w:r w:rsidRPr="00F80603">
        <w:t xml:space="preserve"> specific to this message</w:t>
      </w:r>
      <w:r w:rsidRPr="00F80603">
        <w:fldChar w:fldCharType="begin"/>
      </w:r>
      <w:r w:rsidRPr="00F80603">
        <w:instrText xml:space="preserve"> XE "message" </w:instrText>
      </w:r>
      <w:r w:rsidRPr="00F80603">
        <w:fldChar w:fldCharType="end"/>
      </w:r>
      <w:r w:rsidRPr="00F80603">
        <w:t xml:space="preserve"> type that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 xml:space="preserve"> sends to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that are.</w:t>
      </w:r>
    </w:p>
    <w:p w14:paraId="109DDCF0" w14:textId="77777777" w:rsidR="00D305A5" w:rsidRPr="00F80603" w:rsidRDefault="00D305A5" w:rsidP="00D83C12">
      <w:pPr>
        <w:pStyle w:val="BodyText"/>
      </w:pPr>
      <w:r w:rsidRPr="00F80603">
        <w:t>Return Code 3031 would be returned in a Fault Response.</w:t>
      </w:r>
    </w:p>
    <w:p w14:paraId="109DDCF1" w14:textId="2E0E5539" w:rsidR="00D305A5" w:rsidRPr="00F80603" w:rsidRDefault="00D305A5" w:rsidP="00D83C12">
      <w:pPr>
        <w:pStyle w:val="BodyText"/>
      </w:pPr>
      <w:r w:rsidRPr="00F80603">
        <w:t>Return Code 3028 is used to indicate whether the mail class</w:t>
      </w:r>
      <w:r w:rsidRPr="00F80603">
        <w:fldChar w:fldCharType="begin"/>
      </w:r>
      <w:r w:rsidRPr="00F80603">
        <w:instrText xml:space="preserve"> XE "class" </w:instrText>
      </w:r>
      <w:r w:rsidRPr="00F80603">
        <w:fldChar w:fldCharType="end"/>
      </w:r>
      <w:r w:rsidRPr="00F80603">
        <w:t xml:space="preserve"> for a </w:t>
      </w:r>
      <w:r w:rsidR="007E12F1">
        <w:t>mail item</w:t>
      </w:r>
      <w:r w:rsidRPr="00F80603">
        <w:t xml:space="preserve"> is accepted for the appointment</w:t>
      </w:r>
      <w:r w:rsidRPr="00F80603">
        <w:fldChar w:fldCharType="begin"/>
      </w:r>
      <w:r w:rsidRPr="00F80603">
        <w:instrText xml:space="preserve"> XE "appointment" </w:instrText>
      </w:r>
      <w:r w:rsidRPr="00F80603">
        <w:fldChar w:fldCharType="end"/>
      </w:r>
      <w:r w:rsidRPr="00F80603">
        <w:t>.  When an appointment shell is created, the Scheduler</w:t>
      </w:r>
      <w:r w:rsidRPr="00F80603">
        <w:fldChar w:fldCharType="begin"/>
      </w:r>
      <w:r w:rsidRPr="00F80603">
        <w:instrText xml:space="preserve"> XE "Scheduler" </w:instrText>
      </w:r>
      <w:r w:rsidRPr="00F80603">
        <w:fldChar w:fldCharType="end"/>
      </w:r>
      <w:r w:rsidRPr="00F80603">
        <w:t xml:space="preserve"> indicates which Mail Classes are accepted for that appointment.  When a DeliveryApptRequest or DeliveryApptUpdateRequest</w:t>
      </w:r>
      <w:r w:rsidRPr="00F80603">
        <w:fldChar w:fldCharType="begin"/>
      </w:r>
      <w:r w:rsidRPr="00F80603">
        <w:instrText xml:space="preserve"> XE "DeliveryApptUpdateRequest" </w:instrText>
      </w:r>
      <w:r w:rsidRPr="00F80603">
        <w:fldChar w:fldCharType="end"/>
      </w:r>
      <w:r w:rsidRPr="00F80603">
        <w:t xml:space="preserve"> is made, only contents with the same mail class as existing contents for that appointment may be added using the DeliveryContent message</w:t>
      </w:r>
      <w:r w:rsidRPr="00F80603">
        <w:fldChar w:fldCharType="begin"/>
      </w:r>
      <w:r w:rsidRPr="00F80603">
        <w:instrText xml:space="preserve"> XE "message" </w:instrText>
      </w:r>
      <w:r w:rsidRPr="00F80603">
        <w:fldChar w:fldCharType="end"/>
      </w:r>
      <w:r w:rsidRPr="00F80603">
        <w:t xml:space="preserve"> request and update types.</w:t>
      </w:r>
    </w:p>
    <w:p w14:paraId="109DDCF2" w14:textId="77777777" w:rsidR="00D305A5" w:rsidRPr="00F80603" w:rsidRDefault="00D305A5" w:rsidP="00D83C12">
      <w:pPr>
        <w:pStyle w:val="BodyText"/>
      </w:pPr>
      <w:r w:rsidRPr="00F80603">
        <w:t>Return Code 3034 is used if a Scheduler</w:t>
      </w:r>
      <w:r w:rsidRPr="00F80603">
        <w:fldChar w:fldCharType="begin"/>
      </w:r>
      <w:r w:rsidRPr="00F80603">
        <w:instrText xml:space="preserve"> XE "Scheduler" </w:instrText>
      </w:r>
      <w:r w:rsidRPr="00F80603">
        <w:fldChar w:fldCharType="end"/>
      </w:r>
      <w:r w:rsidRPr="00F80603">
        <w:t xml:space="preserve"> who is not associated to the same corporation as the Scheduler who created the content attempts to update or cancel the content.</w:t>
      </w:r>
    </w:p>
    <w:p w14:paraId="109DDCF3" w14:textId="77777777" w:rsidR="00D305A5" w:rsidRPr="00F80603" w:rsidRDefault="00D305A5" w:rsidP="00D83C12">
      <w:pPr>
        <w:pStyle w:val="BodyText"/>
      </w:pPr>
      <w:r w:rsidRPr="00F80603">
        <w:t>Return Codes 3035 and 3036 are used to validate that the Scheduler</w:t>
      </w:r>
      <w:r w:rsidRPr="00F80603">
        <w:fldChar w:fldCharType="begin"/>
      </w:r>
      <w:r w:rsidRPr="00F80603">
        <w:instrText xml:space="preserve"> XE "Scheduler" </w:instrText>
      </w:r>
      <w:r w:rsidRPr="00F80603">
        <w:fldChar w:fldCharType="end"/>
      </w:r>
      <w:r w:rsidRPr="00F80603">
        <w:t xml:space="preserve"> ID and Facility ID match the Appointment ID given in a Delivery Content Query</w:t>
      </w:r>
      <w:r w:rsidRPr="00F80603">
        <w:fldChar w:fldCharType="begin"/>
      </w:r>
      <w:r w:rsidRPr="00F80603">
        <w:instrText xml:space="preserve"> XE "Delivery Content Query"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w:t>
      </w:r>
    </w:p>
    <w:p w14:paraId="109DDCF4" w14:textId="77777777" w:rsidR="00D305A5" w:rsidRPr="00F80603" w:rsidRDefault="00D305A5" w:rsidP="00D83C12">
      <w:pPr>
        <w:pStyle w:val="BodyText"/>
      </w:pPr>
      <w:r w:rsidRPr="00F80603">
        <w:t>Return Code 3037 is returned if a DeliveryApptShellCancelRequest</w:t>
      </w:r>
      <w:r w:rsidRPr="00F80603">
        <w:fldChar w:fldCharType="begin"/>
      </w:r>
      <w:r w:rsidRPr="00F80603">
        <w:instrText xml:space="preserve"> XE "DeliveryApptShellCancelRequest" </w:instrText>
      </w:r>
      <w:r w:rsidRPr="00F80603">
        <w:fldChar w:fldCharType="end"/>
      </w:r>
      <w:r w:rsidRPr="00F80603">
        <w:t xml:space="preserve"> is sent to cancel an appointment</w:t>
      </w:r>
      <w:r w:rsidRPr="00F80603">
        <w:fldChar w:fldCharType="begin"/>
      </w:r>
      <w:r w:rsidRPr="00F80603">
        <w:instrText xml:space="preserve"> XE "appointment" </w:instrText>
      </w:r>
      <w:r w:rsidRPr="00F80603">
        <w:fldChar w:fldCharType="end"/>
      </w:r>
      <w:r w:rsidRPr="00F80603">
        <w:t xml:space="preserve"> that has associated content.  The DeliveryApptCancelRequest</w:t>
      </w:r>
      <w:r w:rsidRPr="00F80603">
        <w:fldChar w:fldCharType="begin"/>
      </w:r>
      <w:r w:rsidRPr="00F80603">
        <w:instrText xml:space="preserve"> XE "DeliveryApptCancelRequest" </w:instrText>
      </w:r>
      <w:r w:rsidRPr="00F80603">
        <w:fldChar w:fldCharType="end"/>
      </w:r>
      <w:r w:rsidRPr="00F80603">
        <w:t xml:space="preserve"> should be used in this scenario.</w:t>
      </w:r>
    </w:p>
    <w:p w14:paraId="109DDCF5" w14:textId="77777777" w:rsidR="00D305A5" w:rsidRPr="00F80603" w:rsidRDefault="00D305A5" w:rsidP="00D83C12">
      <w:pPr>
        <w:pStyle w:val="BodyText"/>
      </w:pPr>
      <w:r w:rsidRPr="00F80603">
        <w:t>Return Code 3140 is only valid for Origin Entry</w:t>
      </w:r>
      <w:r w:rsidRPr="00F80603">
        <w:fldChar w:fldCharType="begin"/>
      </w:r>
      <w:r w:rsidRPr="00F80603">
        <w:instrText xml:space="preserve"> XE "Origin Entry" </w:instrText>
      </w:r>
      <w:r w:rsidRPr="00F80603">
        <w:fldChar w:fldCharType="end"/>
      </w:r>
      <w:r w:rsidRPr="00F80603">
        <w:t xml:space="preserve"> appointments and contents</w:t>
      </w:r>
    </w:p>
    <w:p w14:paraId="109DDCF6" w14:textId="77777777" w:rsidR="00D305A5" w:rsidRPr="00F80603" w:rsidRDefault="00D305A5" w:rsidP="00D83C12">
      <w:pPr>
        <w:pStyle w:val="BodyText"/>
      </w:pPr>
      <w:r w:rsidRPr="00F80603">
        <w:t>Return Codes 3142 and 3144 are only applicable for Origin Entry</w:t>
      </w:r>
      <w:r w:rsidRPr="00F80603">
        <w:fldChar w:fldCharType="begin"/>
      </w:r>
      <w:r w:rsidRPr="00F80603">
        <w:instrText xml:space="preserve"> XE "Origin Entry"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 scheduling.</w:t>
      </w:r>
    </w:p>
    <w:p w14:paraId="109DDCF7" w14:textId="77777777" w:rsidR="00D305A5" w:rsidRPr="00F80603" w:rsidRDefault="00D305A5" w:rsidP="00D83C12">
      <w:pPr>
        <w:pStyle w:val="BodyText"/>
      </w:pPr>
      <w:r w:rsidRPr="00F80603">
        <w:t>Return Code 3046 Mailers</w:t>
      </w:r>
      <w:r w:rsidRPr="00F80603">
        <w:fldChar w:fldCharType="begin"/>
      </w:r>
      <w:r w:rsidRPr="00F80603">
        <w:instrText xml:space="preserve"> XE "</w:instrText>
      </w:r>
      <w:r w:rsidRPr="00F80603">
        <w:rPr>
          <w:i/>
        </w:rPr>
        <w:instrText>Mailers</w:instrText>
      </w:r>
      <w:r w:rsidRPr="00F80603">
        <w:instrText xml:space="preserve">" </w:instrText>
      </w:r>
      <w:r w:rsidRPr="00F80603">
        <w:fldChar w:fldCharType="end"/>
      </w:r>
      <w:r w:rsidRPr="00F80603">
        <w:t xml:space="preserve"> will receive this error messages if they used incorrect WSDL</w:t>
      </w:r>
      <w:r w:rsidRPr="00F80603">
        <w:fldChar w:fldCharType="begin"/>
      </w:r>
      <w:r w:rsidRPr="00F80603">
        <w:instrText xml:space="preserve"> XE "WSDL" </w:instrText>
      </w:r>
      <w:r w:rsidRPr="00F80603">
        <w:fldChar w:fldCharType="end"/>
      </w:r>
      <w:r w:rsidRPr="00F80603">
        <w:t xml:space="preserve"> to send TM V2.0 Appointment messages.</w:t>
      </w:r>
    </w:p>
    <w:p w14:paraId="109DDCF8" w14:textId="77777777" w:rsidR="00D305A5" w:rsidRPr="00F80603" w:rsidRDefault="00D305A5" w:rsidP="00D83C12">
      <w:pPr>
        <w:pStyle w:val="BodyText"/>
      </w:pPr>
      <w:r w:rsidRPr="00F80603">
        <w:t>Return Code 3145 is used if the Customer Registration application is down.</w:t>
      </w:r>
    </w:p>
    <w:p w14:paraId="109DDCF9" w14:textId="77777777" w:rsidR="00D305A5" w:rsidRPr="00F80603" w:rsidRDefault="00D305A5" w:rsidP="00D83C12">
      <w:pPr>
        <w:pStyle w:val="BodyText"/>
      </w:pPr>
      <w:r w:rsidRPr="00F80603">
        <w:t>Return Code 3146 is used if the Mailer has not registered in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 xml:space="preserve"> or not found in FAST database.</w:t>
      </w:r>
    </w:p>
    <w:p w14:paraId="109DDCFA" w14:textId="77777777" w:rsidR="00D305A5" w:rsidRPr="00F80603" w:rsidRDefault="00D305A5" w:rsidP="00D83C12">
      <w:pPr>
        <w:pStyle w:val="BodyText"/>
      </w:pPr>
      <w:r w:rsidRPr="00F80603">
        <w:t>Return Code 3147 is used if the Mailer only entered Scheduler</w:t>
      </w:r>
      <w:r w:rsidRPr="00F80603">
        <w:fldChar w:fldCharType="begin"/>
      </w:r>
      <w:r w:rsidRPr="00F80603">
        <w:instrText xml:space="preserve"> XE "Scheduler" </w:instrText>
      </w:r>
      <w:r w:rsidRPr="00F80603">
        <w:fldChar w:fldCharType="end"/>
      </w:r>
      <w:r w:rsidRPr="00F80603">
        <w:t xml:space="preserve"> ID or Scheduler Corporate ID.</w:t>
      </w:r>
    </w:p>
    <w:p w14:paraId="109DDCFB" w14:textId="77777777" w:rsidR="00D305A5" w:rsidRPr="00F80603" w:rsidRDefault="00D305A5" w:rsidP="00D83C12">
      <w:pPr>
        <w:pStyle w:val="BodyText"/>
      </w:pPr>
      <w:r w:rsidRPr="00F80603">
        <w:t>Return Code 3148 is used if the Mailer sends a duplicate container</w:t>
      </w:r>
      <w:r w:rsidRPr="00F80603">
        <w:fldChar w:fldCharType="begin"/>
      </w:r>
      <w:r w:rsidRPr="00F80603">
        <w:instrText xml:space="preserve"> XE "container" </w:instrText>
      </w:r>
      <w:r w:rsidRPr="00F80603">
        <w:fldChar w:fldCharType="end"/>
      </w:r>
      <w:r w:rsidRPr="00F80603">
        <w:t xml:space="preserve"> barcode</w:t>
      </w:r>
      <w:r w:rsidRPr="00F80603">
        <w:fldChar w:fldCharType="begin"/>
      </w:r>
      <w:r w:rsidRPr="00F80603">
        <w:instrText xml:space="preserve"> XE "barcode" </w:instrText>
      </w:r>
      <w:r w:rsidRPr="00F80603">
        <w:fldChar w:fldCharType="end"/>
      </w:r>
      <w:r w:rsidRPr="00F80603">
        <w:t xml:space="preserve"> that has previously been associated to a Full-Service</w:t>
      </w:r>
      <w:r w:rsidRPr="00F80603">
        <w:fldChar w:fldCharType="begin"/>
      </w:r>
      <w:r w:rsidRPr="00F80603">
        <w:instrText xml:space="preserve"> XE "Full-Service" </w:instrText>
      </w:r>
      <w:r w:rsidRPr="00F80603">
        <w:fldChar w:fldCharType="end"/>
      </w:r>
      <w:r w:rsidRPr="00F80603">
        <w:t xml:space="preserve"> content.</w:t>
      </w:r>
    </w:p>
    <w:p w14:paraId="109DDCFC" w14:textId="77777777" w:rsidR="00D305A5" w:rsidRPr="00F80603" w:rsidRDefault="00D305A5" w:rsidP="00D83C12">
      <w:pPr>
        <w:pStyle w:val="BodyText"/>
      </w:pPr>
      <w:r w:rsidRPr="00F80603">
        <w:t>Return Code 3149 is used if the Mailer uses a Customer Registration ID that is not associated to their Mailer in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w:t>
      </w:r>
    </w:p>
    <w:p w14:paraId="109DDCFD" w14:textId="77777777" w:rsidR="00D305A5" w:rsidRPr="00F80603" w:rsidRDefault="00D305A5" w:rsidP="00D83C12">
      <w:pPr>
        <w:pStyle w:val="BodyText"/>
      </w:pPr>
      <w:r w:rsidRPr="00F80603">
        <w:t>Return Code 3150 is used if the Mailer enters an invalid Logistics</w:t>
      </w:r>
      <w:r w:rsidRPr="00F80603">
        <w:fldChar w:fldCharType="begin"/>
      </w:r>
      <w:r w:rsidRPr="00F80603">
        <w:instrText xml:space="preserve"> XE "Logistics" </w:instrText>
      </w:r>
      <w:r w:rsidRPr="00F80603">
        <w:fldChar w:fldCharType="end"/>
      </w:r>
      <w:r w:rsidRPr="00F80603">
        <w:t xml:space="preserve"> Customer Registration ID.</w:t>
      </w:r>
    </w:p>
    <w:p w14:paraId="109DDCFE" w14:textId="77777777" w:rsidR="00D305A5" w:rsidRPr="00F80603" w:rsidRDefault="00D305A5" w:rsidP="00D83C12">
      <w:pPr>
        <w:pStyle w:val="BodyText"/>
      </w:pPr>
      <w:r w:rsidRPr="00F80603">
        <w:t>Return Code 3151 is used if the Mailer only enters the Logistics</w:t>
      </w:r>
      <w:r w:rsidRPr="00F80603">
        <w:fldChar w:fldCharType="begin"/>
      </w:r>
      <w:r w:rsidRPr="00F80603">
        <w:instrText xml:space="preserve"> XE "Logistics" </w:instrText>
      </w:r>
      <w:r w:rsidRPr="00F80603">
        <w:fldChar w:fldCharType="end"/>
      </w:r>
      <w:r w:rsidRPr="00F80603">
        <w:t xml:space="preserve"> Scheduler</w:t>
      </w:r>
      <w:r w:rsidRPr="00F80603">
        <w:fldChar w:fldCharType="begin"/>
      </w:r>
      <w:r w:rsidRPr="00F80603">
        <w:instrText xml:space="preserve"> XE "Scheduler" </w:instrText>
      </w:r>
      <w:r w:rsidRPr="00F80603">
        <w:fldChar w:fldCharType="end"/>
      </w:r>
      <w:r w:rsidRPr="00F80603">
        <w:t xml:space="preserve"> ID or only the Logistics Corporate Scheduler ID</w:t>
      </w:r>
      <w:r w:rsidRPr="00F80603">
        <w:fldChar w:fldCharType="begin"/>
      </w:r>
      <w:r w:rsidRPr="00F80603">
        <w:instrText xml:space="preserve"> XE "Corporate Scheduler ID" </w:instrText>
      </w:r>
      <w:r w:rsidRPr="00F80603">
        <w:fldChar w:fldCharType="end"/>
      </w:r>
      <w:r w:rsidRPr="00F80603">
        <w:t>.</w:t>
      </w:r>
    </w:p>
    <w:p w14:paraId="109DDCFF" w14:textId="77777777" w:rsidR="00D305A5" w:rsidRPr="00F80603" w:rsidRDefault="00D305A5" w:rsidP="002420E9">
      <w:pPr>
        <w:pStyle w:val="Heading2"/>
      </w:pPr>
      <w:bookmarkStart w:id="855" w:name="_Toc340063082"/>
      <w:bookmarkStart w:id="856" w:name="_Toc340062158"/>
      <w:bookmarkStart w:id="857" w:name="_Toc340047344"/>
      <w:bookmarkStart w:id="858" w:name="_Toc403990644"/>
      <w:r w:rsidRPr="00F80603">
        <w:t>Drop Entry Point Warning Codes and Descriptions</w:t>
      </w:r>
      <w:bookmarkEnd w:id="855"/>
      <w:bookmarkEnd w:id="856"/>
      <w:bookmarkEnd w:id="857"/>
      <w:bookmarkEnd w:id="858"/>
    </w:p>
    <w:p w14:paraId="109DDD00" w14:textId="77777777" w:rsidR="00D305A5" w:rsidRPr="00F80603" w:rsidRDefault="00D305A5" w:rsidP="00D83C12">
      <w:pPr>
        <w:pStyle w:val="BodyText"/>
      </w:pPr>
      <w:r w:rsidRPr="00F80603">
        <w:t>The following CIN Warnings are returned in the ReturnInfo block</w:t>
      </w:r>
      <w:r w:rsidRPr="00F80603">
        <w:fldChar w:fldCharType="begin"/>
      </w:r>
      <w:r w:rsidRPr="00F80603">
        <w:instrText xml:space="preserve"> XE "ReturnInfo block" </w:instrText>
      </w:r>
      <w:r w:rsidRPr="00F80603">
        <w:fldChar w:fldCharType="end"/>
      </w:r>
      <w:r w:rsidRPr="00F80603">
        <w:t xml:space="preserve"> of accept messages where they occur</w:t>
      </w:r>
      <w:r w:rsidR="00C76667" w:rsidRPr="00F80603">
        <w:t xml:space="preserve">. </w:t>
      </w:r>
      <w:r w:rsidRPr="00F80603">
        <w:t>This applies to the following message</w:t>
      </w:r>
      <w:r w:rsidRPr="00F80603">
        <w:fldChar w:fldCharType="begin"/>
      </w:r>
      <w:r w:rsidRPr="00F80603">
        <w:instrText xml:space="preserve"> XE "message" </w:instrText>
      </w:r>
      <w:r w:rsidRPr="00F80603">
        <w:fldChar w:fldCharType="end"/>
      </w:r>
      <w:r w:rsidRPr="00F80603">
        <w:t xml:space="preserve"> types:</w:t>
      </w:r>
    </w:p>
    <w:p w14:paraId="109DDD01" w14:textId="77777777" w:rsidR="00D305A5" w:rsidRPr="00F80603" w:rsidRDefault="00D305A5" w:rsidP="003355E8">
      <w:pPr>
        <w:pStyle w:val="Bullet"/>
      </w:pPr>
      <w:r w:rsidRPr="00F80603">
        <w:t>DeliveryApptCreateAccept Response</w:t>
      </w:r>
    </w:p>
    <w:p w14:paraId="109DDD02" w14:textId="77777777" w:rsidR="00D305A5" w:rsidRPr="00F80603" w:rsidRDefault="00D305A5" w:rsidP="003355E8">
      <w:pPr>
        <w:pStyle w:val="Bullet"/>
      </w:pPr>
      <w:r w:rsidRPr="00F80603">
        <w:t>DeliveryApptUpdateAccept Response</w:t>
      </w:r>
    </w:p>
    <w:p w14:paraId="109DDD03" w14:textId="77777777" w:rsidR="00D305A5" w:rsidRPr="00F80603" w:rsidRDefault="00D305A5" w:rsidP="003355E8">
      <w:pPr>
        <w:pStyle w:val="Bullet"/>
      </w:pPr>
      <w:r w:rsidRPr="00F80603">
        <w:t>DeliveryApptQuery Response</w:t>
      </w:r>
    </w:p>
    <w:p w14:paraId="109DDD04" w14:textId="77777777" w:rsidR="00D305A5" w:rsidRPr="00F80603" w:rsidRDefault="00D305A5" w:rsidP="003355E8">
      <w:pPr>
        <w:pStyle w:val="Bullet"/>
      </w:pPr>
      <w:r w:rsidRPr="00F80603">
        <w:t>DeliveryContentCreateAccept Response</w:t>
      </w:r>
    </w:p>
    <w:p w14:paraId="109DDD05" w14:textId="77777777" w:rsidR="00D305A5" w:rsidRDefault="00D305A5" w:rsidP="003355E8">
      <w:pPr>
        <w:pStyle w:val="Bullet"/>
      </w:pPr>
      <w:r w:rsidRPr="00F80603">
        <w:t>DeliveryContentUpdateAccept Response</w:t>
      </w:r>
    </w:p>
    <w:p w14:paraId="109DDD06" w14:textId="77777777" w:rsidR="00682F52" w:rsidRPr="00F80603" w:rsidRDefault="00682F52" w:rsidP="00682F52">
      <w:pPr>
        <w:pStyle w:val="BodyText"/>
      </w:pPr>
    </w:p>
    <w:tbl>
      <w:tblPr>
        <w:tblStyle w:val="ACI-USPS"/>
        <w:tblW w:w="5000" w:type="pct"/>
        <w:tblInd w:w="0" w:type="dxa"/>
        <w:tblLook w:val="04A0" w:firstRow="1" w:lastRow="0" w:firstColumn="1" w:lastColumn="0" w:noHBand="0" w:noVBand="1"/>
      </w:tblPr>
      <w:tblGrid>
        <w:gridCol w:w="730"/>
        <w:gridCol w:w="3698"/>
        <w:gridCol w:w="5516"/>
        <w:gridCol w:w="846"/>
      </w:tblGrid>
      <w:tr w:rsidR="00682F52" w:rsidRPr="008E46D6" w14:paraId="109DDD0B" w14:textId="77777777" w:rsidTr="008E46D6">
        <w:trPr>
          <w:cnfStyle w:val="100000000000" w:firstRow="1" w:lastRow="0" w:firstColumn="0" w:lastColumn="0" w:oddVBand="0" w:evenVBand="0" w:oddHBand="0" w:evenHBand="0" w:firstRowFirstColumn="0" w:firstRowLastColumn="0" w:lastRowFirstColumn="0" w:lastRowLastColumn="0"/>
          <w:trHeight w:val="255"/>
          <w:tblHeader/>
        </w:trPr>
        <w:tc>
          <w:tcPr>
            <w:tcW w:w="335" w:type="pct"/>
            <w:shd w:val="clear" w:color="auto" w:fill="DBE5F1" w:themeFill="accent1" w:themeFillTint="33"/>
            <w:hideMark/>
          </w:tcPr>
          <w:p w14:paraId="109DDD07" w14:textId="77777777" w:rsidR="00D305A5" w:rsidRPr="008E46D6" w:rsidRDefault="00D305A5" w:rsidP="008E46D6">
            <w:pPr>
              <w:pStyle w:val="TableTitle"/>
            </w:pPr>
            <w:r w:rsidRPr="008E46D6">
              <w:lastRenderedPageBreak/>
              <w:t>Code</w:t>
            </w:r>
          </w:p>
        </w:tc>
        <w:tc>
          <w:tcPr>
            <w:tcW w:w="1715" w:type="pct"/>
            <w:shd w:val="clear" w:color="auto" w:fill="DBE5F1" w:themeFill="accent1" w:themeFillTint="33"/>
            <w:hideMark/>
          </w:tcPr>
          <w:p w14:paraId="109DDD08" w14:textId="77777777" w:rsidR="00D305A5" w:rsidRPr="008E46D6" w:rsidRDefault="00D305A5" w:rsidP="008E46D6">
            <w:pPr>
              <w:pStyle w:val="TableTitle"/>
            </w:pPr>
            <w:r w:rsidRPr="008E46D6">
              <w:t>Warning Message</w:t>
            </w:r>
          </w:p>
        </w:tc>
        <w:tc>
          <w:tcPr>
            <w:tcW w:w="2556" w:type="pct"/>
            <w:shd w:val="clear" w:color="auto" w:fill="DBE5F1" w:themeFill="accent1" w:themeFillTint="33"/>
            <w:hideMark/>
          </w:tcPr>
          <w:p w14:paraId="109DDD09" w14:textId="77777777" w:rsidR="00D305A5" w:rsidRPr="008E46D6" w:rsidRDefault="00D305A5" w:rsidP="008E46D6">
            <w:pPr>
              <w:pStyle w:val="TableTitle"/>
            </w:pPr>
            <w:r w:rsidRPr="008E46D6">
              <w:t>Explanation</w:t>
            </w:r>
          </w:p>
        </w:tc>
        <w:tc>
          <w:tcPr>
            <w:tcW w:w="393" w:type="pct"/>
            <w:shd w:val="clear" w:color="auto" w:fill="DBE5F1" w:themeFill="accent1" w:themeFillTint="33"/>
            <w:hideMark/>
          </w:tcPr>
          <w:p w14:paraId="109DDD0A" w14:textId="77777777" w:rsidR="00D305A5" w:rsidRPr="008E46D6" w:rsidRDefault="00D305A5" w:rsidP="008E46D6">
            <w:pPr>
              <w:pStyle w:val="TableTitle"/>
            </w:pPr>
            <w:r w:rsidRPr="008E46D6">
              <w:t>Spec</w:t>
            </w:r>
          </w:p>
        </w:tc>
      </w:tr>
      <w:tr w:rsidR="00D305A5" w:rsidRPr="00682F52" w14:paraId="109DDD10" w14:textId="77777777" w:rsidTr="008E46D6">
        <w:trPr>
          <w:trHeight w:val="1020"/>
        </w:trPr>
        <w:tc>
          <w:tcPr>
            <w:tcW w:w="335" w:type="pct"/>
            <w:hideMark/>
          </w:tcPr>
          <w:p w14:paraId="109DDD0C" w14:textId="77777777" w:rsidR="00D305A5" w:rsidRPr="00682F52" w:rsidRDefault="00D305A5" w:rsidP="00682F52">
            <w:pPr>
              <w:pStyle w:val="TableText1"/>
            </w:pPr>
            <w:r w:rsidRPr="00682F52">
              <w:t>4000</w:t>
            </w:r>
          </w:p>
        </w:tc>
        <w:tc>
          <w:tcPr>
            <w:tcW w:w="1715" w:type="pct"/>
            <w:hideMark/>
          </w:tcPr>
          <w:p w14:paraId="109DDD0D" w14:textId="4596D491" w:rsidR="00D305A5" w:rsidRPr="00682F52" w:rsidRDefault="00D305A5" w:rsidP="00682F52">
            <w:pPr>
              <w:pStyle w:val="TableText1"/>
            </w:pPr>
            <w:r w:rsidRPr="00682F52">
              <w:t xml:space="preserve">Some &lt; cin group &gt; are accepted at this Facility. Please </w:t>
            </w:r>
            <w:r w:rsidR="00401B12">
              <w:t xml:space="preserve">refer to </w:t>
            </w:r>
            <w:r w:rsidRPr="00682F52">
              <w:t>the Mail Direction Search Report or Drop Ship Product for the correct accepting facility.</w:t>
            </w:r>
          </w:p>
        </w:tc>
        <w:tc>
          <w:tcPr>
            <w:tcW w:w="2556" w:type="pct"/>
            <w:hideMark/>
          </w:tcPr>
          <w:p w14:paraId="109DDD0E" w14:textId="77777777" w:rsidR="00D305A5" w:rsidRPr="00682F52" w:rsidRDefault="00D305A5" w:rsidP="00682F52">
            <w:pPr>
              <w:pStyle w:val="TableText1"/>
            </w:pPr>
            <w:r w:rsidRPr="00682F52">
              <w:t xml:space="preserve">If scheduling at a default facility that has a complete redirection, but not all discounts or ZIP Codes (in the case of Delivery Units) are redirected. </w:t>
            </w:r>
          </w:p>
        </w:tc>
        <w:tc>
          <w:tcPr>
            <w:tcW w:w="393" w:type="pct"/>
            <w:hideMark/>
          </w:tcPr>
          <w:p w14:paraId="109DDD0F" w14:textId="77777777" w:rsidR="00D305A5" w:rsidRPr="00682F52" w:rsidRDefault="00D305A5" w:rsidP="00682F52">
            <w:pPr>
              <w:pStyle w:val="TableText1"/>
            </w:pPr>
            <w:r w:rsidRPr="00682F52">
              <w:t>All</w:t>
            </w:r>
          </w:p>
        </w:tc>
      </w:tr>
      <w:tr w:rsidR="00D305A5" w:rsidRPr="00682F52" w14:paraId="109DDD15" w14:textId="77777777" w:rsidTr="008E46D6">
        <w:trPr>
          <w:trHeight w:val="1020"/>
        </w:trPr>
        <w:tc>
          <w:tcPr>
            <w:tcW w:w="335" w:type="pct"/>
            <w:hideMark/>
          </w:tcPr>
          <w:p w14:paraId="109DDD11" w14:textId="77777777" w:rsidR="00D305A5" w:rsidRPr="00682F52" w:rsidRDefault="00D305A5" w:rsidP="00682F52">
            <w:pPr>
              <w:pStyle w:val="TableText1"/>
            </w:pPr>
            <w:r w:rsidRPr="00682F52">
              <w:t>4001</w:t>
            </w:r>
          </w:p>
        </w:tc>
        <w:tc>
          <w:tcPr>
            <w:tcW w:w="1715" w:type="pct"/>
            <w:hideMark/>
          </w:tcPr>
          <w:p w14:paraId="109DDD12" w14:textId="577FF7AC" w:rsidR="00D305A5" w:rsidRPr="00682F52" w:rsidRDefault="00B4501E" w:rsidP="00682F52">
            <w:pPr>
              <w:pStyle w:val="TableText1"/>
            </w:pPr>
            <w:r w:rsidRPr="00B4501E">
              <w:t>Some &lt;MailClass/MailShape&gt; are redirected to &lt;Facility&gt;. Please refer to the Mail Direction Search Report or Drop Ship Product for t</w:t>
            </w:r>
            <w:r>
              <w:t>he correct accepting facility.</w:t>
            </w:r>
          </w:p>
        </w:tc>
        <w:tc>
          <w:tcPr>
            <w:tcW w:w="2556" w:type="pct"/>
            <w:hideMark/>
          </w:tcPr>
          <w:p w14:paraId="109DDD13" w14:textId="10A2D7C7" w:rsidR="00D305A5" w:rsidRPr="00682F52" w:rsidRDefault="00B4501E" w:rsidP="00682F52">
            <w:pPr>
              <w:pStyle w:val="TableText1"/>
            </w:pPr>
            <w:r w:rsidRPr="00B4501E">
              <w:t>No action is necessary</w:t>
            </w:r>
            <w:r>
              <w:t>.</w:t>
            </w:r>
          </w:p>
        </w:tc>
        <w:tc>
          <w:tcPr>
            <w:tcW w:w="393" w:type="pct"/>
            <w:hideMark/>
          </w:tcPr>
          <w:p w14:paraId="109DDD14" w14:textId="77777777" w:rsidR="00D305A5" w:rsidRPr="00682F52" w:rsidRDefault="00D305A5" w:rsidP="00682F52">
            <w:pPr>
              <w:pStyle w:val="TableText1"/>
            </w:pPr>
            <w:r w:rsidRPr="00682F52">
              <w:t>All</w:t>
            </w:r>
          </w:p>
        </w:tc>
      </w:tr>
      <w:tr w:rsidR="00D305A5" w:rsidRPr="00682F52" w14:paraId="109DDD1A" w14:textId="77777777" w:rsidTr="008E46D6">
        <w:trPr>
          <w:trHeight w:val="1020"/>
        </w:trPr>
        <w:tc>
          <w:tcPr>
            <w:tcW w:w="335" w:type="pct"/>
            <w:hideMark/>
          </w:tcPr>
          <w:p w14:paraId="109DDD16" w14:textId="77777777" w:rsidR="00D305A5" w:rsidRPr="00682F52" w:rsidRDefault="00D305A5" w:rsidP="00682F52">
            <w:pPr>
              <w:pStyle w:val="TableText1"/>
            </w:pPr>
            <w:r w:rsidRPr="00682F52">
              <w:t>4002</w:t>
            </w:r>
          </w:p>
        </w:tc>
        <w:tc>
          <w:tcPr>
            <w:tcW w:w="1715" w:type="pct"/>
            <w:hideMark/>
          </w:tcPr>
          <w:p w14:paraId="109DDD17" w14:textId="77777777" w:rsidR="00D305A5" w:rsidRPr="00682F52" w:rsidRDefault="00D305A5" w:rsidP="00682F52">
            <w:pPr>
              <w:pStyle w:val="TableText1"/>
            </w:pPr>
            <w:r w:rsidRPr="00682F52">
              <w:t>&lt; CIN Group &gt; are being redirected to &lt; redirect facility &gt;. The grace period ends &lt;grace date&gt;.</w:t>
            </w:r>
          </w:p>
        </w:tc>
        <w:tc>
          <w:tcPr>
            <w:tcW w:w="2556" w:type="pct"/>
            <w:hideMark/>
          </w:tcPr>
          <w:p w14:paraId="109DDD18" w14:textId="77777777" w:rsidR="00D305A5" w:rsidRPr="00682F52" w:rsidRDefault="00D305A5" w:rsidP="00682F52">
            <w:pPr>
              <w:pStyle w:val="TableText1"/>
            </w:pPr>
            <w:r w:rsidRPr="00682F52">
              <w:t xml:space="preserve">If scheduling at a default facility that has a complete redirection, but the default grace date of this redirection has not yet expired. </w:t>
            </w:r>
          </w:p>
        </w:tc>
        <w:tc>
          <w:tcPr>
            <w:tcW w:w="393" w:type="pct"/>
            <w:hideMark/>
          </w:tcPr>
          <w:p w14:paraId="109DDD19" w14:textId="77777777" w:rsidR="00D305A5" w:rsidRPr="00682F52" w:rsidRDefault="00D305A5" w:rsidP="00682F52">
            <w:pPr>
              <w:pStyle w:val="TableText1"/>
            </w:pPr>
            <w:r w:rsidRPr="00682F52">
              <w:t>All</w:t>
            </w:r>
          </w:p>
        </w:tc>
      </w:tr>
      <w:tr w:rsidR="00D305A5" w:rsidRPr="00682F52" w14:paraId="109DDD1F" w14:textId="77777777" w:rsidTr="008E46D6">
        <w:trPr>
          <w:trHeight w:val="1275"/>
        </w:trPr>
        <w:tc>
          <w:tcPr>
            <w:tcW w:w="335" w:type="pct"/>
            <w:hideMark/>
          </w:tcPr>
          <w:p w14:paraId="109DDD1B" w14:textId="77777777" w:rsidR="00D305A5" w:rsidRPr="00682F52" w:rsidRDefault="00D305A5" w:rsidP="00682F52">
            <w:pPr>
              <w:pStyle w:val="TableText1"/>
            </w:pPr>
            <w:r w:rsidRPr="00682F52">
              <w:t>4003</w:t>
            </w:r>
          </w:p>
        </w:tc>
        <w:tc>
          <w:tcPr>
            <w:tcW w:w="1715" w:type="pct"/>
            <w:hideMark/>
          </w:tcPr>
          <w:p w14:paraId="109DDD1C" w14:textId="4EC7444C" w:rsidR="00D305A5" w:rsidRPr="00682F52" w:rsidRDefault="00D305A5" w:rsidP="00682F52">
            <w:pPr>
              <w:pStyle w:val="TableText1"/>
            </w:pPr>
            <w:r w:rsidRPr="00682F52">
              <w:t xml:space="preserve">&lt; cin group &gt; processing will no longer be performed at this facility. Please </w:t>
            </w:r>
            <w:r w:rsidR="00401B12">
              <w:t xml:space="preserve">refer to </w:t>
            </w:r>
            <w:r w:rsidRPr="00682F52">
              <w:t>the Mail Direction Search or Drop Ship Product for the correct accepting facility. The grace period ends &lt;grace date&gt;.</w:t>
            </w:r>
          </w:p>
        </w:tc>
        <w:tc>
          <w:tcPr>
            <w:tcW w:w="2556" w:type="pct"/>
            <w:hideMark/>
          </w:tcPr>
          <w:p w14:paraId="109DDD1D" w14:textId="77777777" w:rsidR="00D305A5" w:rsidRPr="00682F52" w:rsidRDefault="00D305A5" w:rsidP="00682F52">
            <w:pPr>
              <w:pStyle w:val="TableText1"/>
            </w:pPr>
            <w:r w:rsidRPr="00682F52">
              <w:t xml:space="preserve">If scheduling at a redirect facility that has an expired complete redirection from a default, but that redirection is still in the grace period. </w:t>
            </w:r>
          </w:p>
        </w:tc>
        <w:tc>
          <w:tcPr>
            <w:tcW w:w="393" w:type="pct"/>
            <w:hideMark/>
          </w:tcPr>
          <w:p w14:paraId="109DDD1E" w14:textId="77777777" w:rsidR="00D305A5" w:rsidRPr="00682F52" w:rsidRDefault="00D305A5" w:rsidP="00682F52">
            <w:pPr>
              <w:pStyle w:val="TableText1"/>
            </w:pPr>
            <w:r w:rsidRPr="00682F52">
              <w:t>All</w:t>
            </w:r>
          </w:p>
        </w:tc>
      </w:tr>
      <w:tr w:rsidR="00D305A5" w:rsidRPr="00682F52" w14:paraId="109DDD24" w14:textId="77777777" w:rsidTr="008E46D6">
        <w:trPr>
          <w:trHeight w:val="1020"/>
        </w:trPr>
        <w:tc>
          <w:tcPr>
            <w:tcW w:w="335" w:type="pct"/>
            <w:hideMark/>
          </w:tcPr>
          <w:p w14:paraId="109DDD20" w14:textId="77777777" w:rsidR="00D305A5" w:rsidRPr="00682F52" w:rsidRDefault="00D305A5" w:rsidP="00682F52">
            <w:pPr>
              <w:pStyle w:val="TableText1"/>
            </w:pPr>
            <w:r w:rsidRPr="00682F52">
              <w:t>4004</w:t>
            </w:r>
          </w:p>
        </w:tc>
        <w:tc>
          <w:tcPr>
            <w:tcW w:w="1715" w:type="pct"/>
            <w:hideMark/>
          </w:tcPr>
          <w:p w14:paraId="109DDD21" w14:textId="77777777" w:rsidR="00D305A5" w:rsidRPr="00682F52" w:rsidRDefault="00D305A5" w:rsidP="00682F52">
            <w:pPr>
              <w:pStyle w:val="TableText1"/>
            </w:pPr>
            <w:r w:rsidRPr="00682F52">
              <w:t xml:space="preserve">This facility currently accepts &lt;CIN Group&gt;, however, on &lt;redirection start date&gt;; &lt;CIN Group&gt; will be redirected to &lt;redirect facility&gt;. Please adjust your appointments accordingly. </w:t>
            </w:r>
          </w:p>
        </w:tc>
        <w:tc>
          <w:tcPr>
            <w:tcW w:w="2556" w:type="pct"/>
            <w:hideMark/>
          </w:tcPr>
          <w:p w14:paraId="109DDD22" w14:textId="77777777" w:rsidR="00D305A5" w:rsidRPr="00682F52" w:rsidRDefault="00D305A5" w:rsidP="00682F52">
            <w:pPr>
              <w:pStyle w:val="TableText1"/>
            </w:pPr>
            <w:r w:rsidRPr="00682F52">
              <w:t xml:space="preserve">If scheduling at a default facility that currently has no complete redirections, but a new redirection will become active in 75 days or less </w:t>
            </w:r>
          </w:p>
        </w:tc>
        <w:tc>
          <w:tcPr>
            <w:tcW w:w="393" w:type="pct"/>
            <w:hideMark/>
          </w:tcPr>
          <w:p w14:paraId="109DDD23" w14:textId="77777777" w:rsidR="00D305A5" w:rsidRPr="00682F52" w:rsidRDefault="00D305A5" w:rsidP="00682F52">
            <w:pPr>
              <w:pStyle w:val="TableText1"/>
            </w:pPr>
            <w:r w:rsidRPr="00682F52">
              <w:t>All</w:t>
            </w:r>
          </w:p>
        </w:tc>
      </w:tr>
      <w:tr w:rsidR="00D305A5" w:rsidRPr="00682F52" w14:paraId="109DDD29" w14:textId="77777777" w:rsidTr="008E46D6">
        <w:trPr>
          <w:trHeight w:val="1020"/>
        </w:trPr>
        <w:tc>
          <w:tcPr>
            <w:tcW w:w="335" w:type="pct"/>
            <w:hideMark/>
          </w:tcPr>
          <w:p w14:paraId="109DDD25" w14:textId="77777777" w:rsidR="00D305A5" w:rsidRPr="00682F52" w:rsidRDefault="00D305A5" w:rsidP="00682F52">
            <w:pPr>
              <w:pStyle w:val="TableText1"/>
            </w:pPr>
            <w:r w:rsidRPr="00682F52">
              <w:t>4005</w:t>
            </w:r>
          </w:p>
        </w:tc>
        <w:tc>
          <w:tcPr>
            <w:tcW w:w="1715" w:type="pct"/>
            <w:hideMark/>
          </w:tcPr>
          <w:p w14:paraId="109DDD26" w14:textId="40DECC39" w:rsidR="00D305A5" w:rsidRPr="00682F52" w:rsidRDefault="00D305A5" w:rsidP="00682F52">
            <w:pPr>
              <w:pStyle w:val="TableText1"/>
            </w:pPr>
            <w:r w:rsidRPr="00682F52">
              <w:t xml:space="preserve">Some &lt; cin group &gt; redirections to this facility expire before &lt; date redirection expires &gt;. Please </w:t>
            </w:r>
            <w:r w:rsidR="00401B12">
              <w:t xml:space="preserve">refer to </w:t>
            </w:r>
            <w:r w:rsidRPr="00682F52">
              <w:t>the Mail Direction Search Report or Drop Ship Product for the correct accepting facility.</w:t>
            </w:r>
          </w:p>
        </w:tc>
        <w:tc>
          <w:tcPr>
            <w:tcW w:w="2556" w:type="pct"/>
            <w:hideMark/>
          </w:tcPr>
          <w:p w14:paraId="109DDD27" w14:textId="77777777" w:rsidR="00D305A5" w:rsidRPr="00682F52" w:rsidRDefault="00D305A5" w:rsidP="00682F52">
            <w:pPr>
              <w:pStyle w:val="TableText1"/>
            </w:pPr>
            <w:r w:rsidRPr="00682F52">
              <w:t xml:space="preserve"> If scheduling at a redirect facility that currently has at least one redirection to it, but at least one of those redirections will expire in 75 days or less </w:t>
            </w:r>
          </w:p>
        </w:tc>
        <w:tc>
          <w:tcPr>
            <w:tcW w:w="393" w:type="pct"/>
            <w:hideMark/>
          </w:tcPr>
          <w:p w14:paraId="109DDD28" w14:textId="77777777" w:rsidR="00D305A5" w:rsidRPr="00682F52" w:rsidRDefault="00D305A5" w:rsidP="00682F52">
            <w:pPr>
              <w:pStyle w:val="TableText1"/>
            </w:pPr>
            <w:r w:rsidRPr="00682F52">
              <w:t>All</w:t>
            </w:r>
          </w:p>
        </w:tc>
      </w:tr>
      <w:tr w:rsidR="00D305A5" w:rsidRPr="00682F52" w14:paraId="109DDD2E" w14:textId="77777777" w:rsidTr="008E46D6">
        <w:trPr>
          <w:trHeight w:val="1275"/>
        </w:trPr>
        <w:tc>
          <w:tcPr>
            <w:tcW w:w="335" w:type="pct"/>
            <w:hideMark/>
          </w:tcPr>
          <w:p w14:paraId="109DDD2A" w14:textId="77777777" w:rsidR="00D305A5" w:rsidRPr="00682F52" w:rsidRDefault="00D305A5" w:rsidP="00682F52">
            <w:pPr>
              <w:pStyle w:val="TableText1"/>
            </w:pPr>
            <w:r w:rsidRPr="00682F52">
              <w:t>4006</w:t>
            </w:r>
          </w:p>
        </w:tc>
        <w:tc>
          <w:tcPr>
            <w:tcW w:w="1715" w:type="pct"/>
            <w:hideMark/>
          </w:tcPr>
          <w:p w14:paraId="109DDD2B" w14:textId="77777777" w:rsidR="00D305A5" w:rsidRPr="00682F52" w:rsidRDefault="00D305A5" w:rsidP="00682F52">
            <w:pPr>
              <w:pStyle w:val="TableText1"/>
            </w:pPr>
            <w:r w:rsidRPr="00682F52">
              <w:t xml:space="preserve">Truck lengths &lt;range&gt; &lt;truck length&gt; ft are not accepted at &lt;NASS Code – Facility Name&gt;. If your truck length is &lt;range&gt; &lt;truck length&gt; ft, please create an appointment at &lt;NASS Code – Facility Name&gt;. </w:t>
            </w:r>
          </w:p>
        </w:tc>
        <w:tc>
          <w:tcPr>
            <w:tcW w:w="2556" w:type="pct"/>
            <w:hideMark/>
          </w:tcPr>
          <w:p w14:paraId="109DDD2C" w14:textId="77777777" w:rsidR="00D305A5" w:rsidRPr="00682F52" w:rsidRDefault="00D305A5" w:rsidP="00682F52">
            <w:pPr>
              <w:pStyle w:val="TableText1"/>
            </w:pPr>
            <w:r w:rsidRPr="00682F52">
              <w:t xml:space="preserve">If scheduling at a default facility with a truck length that falls within the truck length redirection and the default grace date that has not yet expired. </w:t>
            </w:r>
          </w:p>
        </w:tc>
        <w:tc>
          <w:tcPr>
            <w:tcW w:w="393" w:type="pct"/>
            <w:hideMark/>
          </w:tcPr>
          <w:p w14:paraId="109DDD2D" w14:textId="77777777" w:rsidR="00D305A5" w:rsidRPr="00682F52" w:rsidRDefault="00D305A5" w:rsidP="00682F52">
            <w:pPr>
              <w:pStyle w:val="TableText1"/>
            </w:pPr>
            <w:r w:rsidRPr="00682F52">
              <w:t>All</w:t>
            </w:r>
          </w:p>
        </w:tc>
      </w:tr>
      <w:tr w:rsidR="00D305A5" w:rsidRPr="00682F52" w14:paraId="109DDD33" w14:textId="77777777" w:rsidTr="008E46D6">
        <w:trPr>
          <w:trHeight w:val="1275"/>
        </w:trPr>
        <w:tc>
          <w:tcPr>
            <w:tcW w:w="335" w:type="pct"/>
            <w:hideMark/>
          </w:tcPr>
          <w:p w14:paraId="109DDD2F" w14:textId="77777777" w:rsidR="00D305A5" w:rsidRPr="00682F52" w:rsidRDefault="00D305A5" w:rsidP="00682F52">
            <w:pPr>
              <w:pStyle w:val="TableText1"/>
            </w:pPr>
            <w:r w:rsidRPr="00682F52">
              <w:t>4007</w:t>
            </w:r>
          </w:p>
        </w:tc>
        <w:tc>
          <w:tcPr>
            <w:tcW w:w="1715" w:type="pct"/>
            <w:hideMark/>
          </w:tcPr>
          <w:p w14:paraId="109DDD30" w14:textId="77777777" w:rsidR="00D305A5" w:rsidRPr="00682F52" w:rsidRDefault="00D305A5" w:rsidP="00682F52">
            <w:pPr>
              <w:pStyle w:val="TableText1"/>
            </w:pPr>
            <w:r w:rsidRPr="00682F52">
              <w:t>Truck lengths &lt;range&gt; &lt;truck length&gt; ft are not accepted at &lt;NASS Code – Facility Name&gt;. If your truck length is &lt;range&gt; &lt;truck length&gt; ft, please create an appointment at &lt;NASS Code – Facility Name&gt;.</w:t>
            </w:r>
          </w:p>
        </w:tc>
        <w:tc>
          <w:tcPr>
            <w:tcW w:w="2556" w:type="pct"/>
            <w:hideMark/>
          </w:tcPr>
          <w:p w14:paraId="109DDD31" w14:textId="77777777" w:rsidR="00D305A5" w:rsidRPr="00682F52" w:rsidRDefault="00D305A5" w:rsidP="00682F52">
            <w:pPr>
              <w:pStyle w:val="TableText1"/>
            </w:pPr>
            <w:r w:rsidRPr="00682F52">
              <w:t>If an appointment is scheduled at a default facility where a truck length redirection exists and is not within the grace period and no truck length is provided for the appointment.</w:t>
            </w:r>
          </w:p>
        </w:tc>
        <w:tc>
          <w:tcPr>
            <w:tcW w:w="393" w:type="pct"/>
            <w:hideMark/>
          </w:tcPr>
          <w:p w14:paraId="109DDD32" w14:textId="77777777" w:rsidR="00D305A5" w:rsidRPr="00682F52" w:rsidRDefault="00D305A5" w:rsidP="00682F52">
            <w:pPr>
              <w:pStyle w:val="TableText1"/>
            </w:pPr>
            <w:r w:rsidRPr="00682F52">
              <w:t>All</w:t>
            </w:r>
          </w:p>
        </w:tc>
      </w:tr>
      <w:tr w:rsidR="00D305A5" w:rsidRPr="00682F52" w14:paraId="109DDD38" w14:textId="77777777" w:rsidTr="008E46D6">
        <w:trPr>
          <w:trHeight w:val="1530"/>
        </w:trPr>
        <w:tc>
          <w:tcPr>
            <w:tcW w:w="335" w:type="pct"/>
            <w:hideMark/>
          </w:tcPr>
          <w:p w14:paraId="109DDD34" w14:textId="77777777" w:rsidR="00D305A5" w:rsidRPr="00682F52" w:rsidRDefault="00D305A5" w:rsidP="00682F52">
            <w:pPr>
              <w:pStyle w:val="TableText1"/>
            </w:pPr>
            <w:r w:rsidRPr="00682F52">
              <w:t>4008</w:t>
            </w:r>
          </w:p>
        </w:tc>
        <w:tc>
          <w:tcPr>
            <w:tcW w:w="1715" w:type="pct"/>
            <w:hideMark/>
          </w:tcPr>
          <w:p w14:paraId="109DDD35" w14:textId="3F464127" w:rsidR="00D305A5" w:rsidRPr="00682F52" w:rsidRDefault="00D305A5" w:rsidP="00682F52">
            <w:pPr>
              <w:pStyle w:val="TableText1"/>
            </w:pPr>
            <w:r w:rsidRPr="00682F52">
              <w:t xml:space="preserve">Truck lengths &lt;range&gt; &lt;truck length&gt; ft are not accepted at &lt;NASS Code – Facility Name&gt;. If your truck length is &lt;range&gt; &lt;truck length&gt; ft, please </w:t>
            </w:r>
            <w:r w:rsidR="00401B12">
              <w:t xml:space="preserve">refer to </w:t>
            </w:r>
            <w:r w:rsidRPr="00682F52">
              <w:t>the Mail Direction Search Report or Drop Ship Product for the correct accepting facility.</w:t>
            </w:r>
          </w:p>
        </w:tc>
        <w:tc>
          <w:tcPr>
            <w:tcW w:w="2556" w:type="pct"/>
            <w:hideMark/>
          </w:tcPr>
          <w:p w14:paraId="109DDD36" w14:textId="77777777" w:rsidR="00D305A5" w:rsidRPr="00682F52" w:rsidRDefault="00D305A5" w:rsidP="00682F52">
            <w:pPr>
              <w:pStyle w:val="TableText1"/>
            </w:pPr>
            <w:r w:rsidRPr="00682F52">
              <w:t xml:space="preserve">If an appointment is scheduled at a redirect facility where a truck length redirection exists and it is within the grace period. </w:t>
            </w:r>
          </w:p>
        </w:tc>
        <w:tc>
          <w:tcPr>
            <w:tcW w:w="393" w:type="pct"/>
            <w:hideMark/>
          </w:tcPr>
          <w:p w14:paraId="109DDD37" w14:textId="77777777" w:rsidR="00D305A5" w:rsidRPr="00682F52" w:rsidRDefault="00D305A5" w:rsidP="00682F52">
            <w:pPr>
              <w:pStyle w:val="TableText1"/>
            </w:pPr>
            <w:r w:rsidRPr="00682F52">
              <w:t>All</w:t>
            </w:r>
          </w:p>
        </w:tc>
      </w:tr>
      <w:tr w:rsidR="00D305A5" w:rsidRPr="00682F52" w14:paraId="109DDD3D" w14:textId="77777777" w:rsidTr="008E46D6">
        <w:trPr>
          <w:trHeight w:val="1530"/>
        </w:trPr>
        <w:tc>
          <w:tcPr>
            <w:tcW w:w="335" w:type="pct"/>
            <w:hideMark/>
          </w:tcPr>
          <w:p w14:paraId="109DDD39" w14:textId="77777777" w:rsidR="00D305A5" w:rsidRPr="00682F52" w:rsidRDefault="00D305A5" w:rsidP="00682F52">
            <w:pPr>
              <w:pStyle w:val="TableText1"/>
            </w:pPr>
            <w:r w:rsidRPr="00682F52">
              <w:t>4009</w:t>
            </w:r>
          </w:p>
        </w:tc>
        <w:tc>
          <w:tcPr>
            <w:tcW w:w="1715" w:type="pct"/>
            <w:hideMark/>
          </w:tcPr>
          <w:p w14:paraId="109DDD3A" w14:textId="3FBDB02E" w:rsidR="00D305A5" w:rsidRPr="00682F52" w:rsidRDefault="00D305A5" w:rsidP="00682F52">
            <w:pPr>
              <w:pStyle w:val="TableText1"/>
            </w:pPr>
            <w:r w:rsidRPr="00682F52">
              <w:t xml:space="preserve">Truck lengths &lt;range&gt; &lt;truck length&gt;ft are not accepted at &lt;NASS Code – Facility Name&gt;. If your truck length is &lt;range&gt; &lt;truck length&gt; ft, please </w:t>
            </w:r>
            <w:r w:rsidR="00401B12">
              <w:t xml:space="preserve">refer to </w:t>
            </w:r>
            <w:r w:rsidRPr="00682F52">
              <w:t>the Mail Direction Search Report or Drop Ship Product for the correct accepting facility.</w:t>
            </w:r>
          </w:p>
        </w:tc>
        <w:tc>
          <w:tcPr>
            <w:tcW w:w="2556" w:type="pct"/>
            <w:hideMark/>
          </w:tcPr>
          <w:p w14:paraId="109DDD3B" w14:textId="77777777" w:rsidR="00D305A5" w:rsidRPr="00682F52" w:rsidRDefault="00D305A5" w:rsidP="00682F52">
            <w:pPr>
              <w:pStyle w:val="TableText1"/>
            </w:pPr>
            <w:r w:rsidRPr="00682F52">
              <w:t>If an appointment is scheduled at a redirect facility where a truck length redirection exists and it is not within the grace period and no truck length is provided for the appointment.</w:t>
            </w:r>
          </w:p>
        </w:tc>
        <w:tc>
          <w:tcPr>
            <w:tcW w:w="393" w:type="pct"/>
            <w:hideMark/>
          </w:tcPr>
          <w:p w14:paraId="109DDD3C" w14:textId="77777777" w:rsidR="00D305A5" w:rsidRPr="00682F52" w:rsidRDefault="00D305A5" w:rsidP="00682F52">
            <w:pPr>
              <w:pStyle w:val="TableText1"/>
            </w:pPr>
            <w:r w:rsidRPr="00682F52">
              <w:t>All</w:t>
            </w:r>
          </w:p>
        </w:tc>
      </w:tr>
      <w:tr w:rsidR="00D305A5" w:rsidRPr="00682F52" w14:paraId="109DDD42" w14:textId="77777777" w:rsidTr="008E46D6">
        <w:trPr>
          <w:trHeight w:val="510"/>
        </w:trPr>
        <w:tc>
          <w:tcPr>
            <w:tcW w:w="335" w:type="pct"/>
            <w:hideMark/>
          </w:tcPr>
          <w:p w14:paraId="109DDD3E" w14:textId="77777777" w:rsidR="00D305A5" w:rsidRPr="00682F52" w:rsidRDefault="00D305A5" w:rsidP="00682F52">
            <w:pPr>
              <w:pStyle w:val="TableText1"/>
            </w:pPr>
            <w:r w:rsidRPr="00682F52">
              <w:lastRenderedPageBreak/>
              <w:t>4010</w:t>
            </w:r>
          </w:p>
        </w:tc>
        <w:tc>
          <w:tcPr>
            <w:tcW w:w="1715" w:type="pct"/>
            <w:hideMark/>
          </w:tcPr>
          <w:p w14:paraId="109DDD3F" w14:textId="77777777" w:rsidR="00D305A5" w:rsidRPr="00682F52" w:rsidRDefault="00D305A5" w:rsidP="00682F52">
            <w:pPr>
              <w:pStyle w:val="TableText1"/>
            </w:pPr>
            <w:r w:rsidRPr="00682F52">
              <w:t>BMC discount for Periodicals is only valid for cross-docked pallets.</w:t>
            </w:r>
          </w:p>
        </w:tc>
        <w:tc>
          <w:tcPr>
            <w:tcW w:w="2556" w:type="pct"/>
            <w:hideMark/>
          </w:tcPr>
          <w:p w14:paraId="109DDD40" w14:textId="77777777" w:rsidR="00D305A5" w:rsidRPr="00682F52" w:rsidRDefault="00D305A5" w:rsidP="00682F52">
            <w:pPr>
              <w:pStyle w:val="TableText1"/>
            </w:pPr>
            <w:r w:rsidRPr="00682F52">
              <w:t>If an appointment is scheduled for Palletized Periodicals for BMC discount.</w:t>
            </w:r>
          </w:p>
        </w:tc>
        <w:tc>
          <w:tcPr>
            <w:tcW w:w="393" w:type="pct"/>
            <w:hideMark/>
          </w:tcPr>
          <w:p w14:paraId="109DDD41" w14:textId="77777777" w:rsidR="00D305A5" w:rsidRPr="00682F52" w:rsidRDefault="00D305A5" w:rsidP="00682F52">
            <w:pPr>
              <w:pStyle w:val="TableText1"/>
            </w:pPr>
            <w:r w:rsidRPr="00682F52">
              <w:t>All</w:t>
            </w:r>
          </w:p>
        </w:tc>
      </w:tr>
      <w:tr w:rsidR="00D305A5" w:rsidRPr="00682F52" w14:paraId="109DDD47" w14:textId="77777777" w:rsidTr="008E46D6">
        <w:trPr>
          <w:trHeight w:val="1275"/>
        </w:trPr>
        <w:tc>
          <w:tcPr>
            <w:tcW w:w="335" w:type="pct"/>
            <w:hideMark/>
          </w:tcPr>
          <w:p w14:paraId="109DDD43" w14:textId="77777777" w:rsidR="00D305A5" w:rsidRPr="00682F52" w:rsidRDefault="00D305A5" w:rsidP="00682F52">
            <w:pPr>
              <w:pStyle w:val="TableText1"/>
            </w:pPr>
            <w:r w:rsidRPr="00682F52">
              <w:t>4011</w:t>
            </w:r>
          </w:p>
        </w:tc>
        <w:tc>
          <w:tcPr>
            <w:tcW w:w="1715" w:type="pct"/>
            <w:hideMark/>
          </w:tcPr>
          <w:p w14:paraId="109DDD44" w14:textId="43D1C662" w:rsidR="00D305A5" w:rsidRPr="00682F52" w:rsidRDefault="00D305A5" w:rsidP="00682F52">
            <w:pPr>
              <w:pStyle w:val="TableText1"/>
            </w:pPr>
            <w:r w:rsidRPr="00682F52">
              <w:t xml:space="preserve">&lt; cin group &gt; processing will no longer be performed at this facility. Please </w:t>
            </w:r>
            <w:r w:rsidR="00401B12">
              <w:t xml:space="preserve">refer to </w:t>
            </w:r>
            <w:r w:rsidRPr="00682F52">
              <w:t>the Mail Direction Search or Drop Ship Product for the correct accepting facility. The grace period ends &lt;grace date&gt;.</w:t>
            </w:r>
          </w:p>
        </w:tc>
        <w:tc>
          <w:tcPr>
            <w:tcW w:w="2556" w:type="pct"/>
            <w:hideMark/>
          </w:tcPr>
          <w:p w14:paraId="109DDD45" w14:textId="77777777" w:rsidR="00D305A5" w:rsidRPr="00682F52" w:rsidRDefault="00D305A5" w:rsidP="00682F52">
            <w:pPr>
              <w:pStyle w:val="TableText1"/>
            </w:pPr>
            <w:r w:rsidRPr="00682F52">
              <w:t xml:space="preserve">If an appointment is scheduled at a default facility where the effective end date has expired but is still in the grace period. </w:t>
            </w:r>
          </w:p>
        </w:tc>
        <w:tc>
          <w:tcPr>
            <w:tcW w:w="393" w:type="pct"/>
            <w:hideMark/>
          </w:tcPr>
          <w:p w14:paraId="109DDD46" w14:textId="77777777" w:rsidR="00D305A5" w:rsidRPr="00682F52" w:rsidRDefault="00D305A5" w:rsidP="00682F52">
            <w:pPr>
              <w:pStyle w:val="TableText1"/>
            </w:pPr>
            <w:r w:rsidRPr="00682F52">
              <w:t>All</w:t>
            </w:r>
          </w:p>
        </w:tc>
      </w:tr>
      <w:tr w:rsidR="00D305A5" w:rsidRPr="00682F52" w14:paraId="109DDD4C" w14:textId="77777777" w:rsidTr="008E46D6">
        <w:trPr>
          <w:trHeight w:val="1785"/>
        </w:trPr>
        <w:tc>
          <w:tcPr>
            <w:tcW w:w="335" w:type="pct"/>
            <w:hideMark/>
          </w:tcPr>
          <w:p w14:paraId="109DDD48" w14:textId="77777777" w:rsidR="00D305A5" w:rsidRPr="00682F52" w:rsidRDefault="00D305A5" w:rsidP="00682F52">
            <w:pPr>
              <w:pStyle w:val="TableText1"/>
            </w:pPr>
            <w:r w:rsidRPr="00682F52">
              <w:t>4012</w:t>
            </w:r>
          </w:p>
        </w:tc>
        <w:tc>
          <w:tcPr>
            <w:tcW w:w="1715" w:type="pct"/>
            <w:hideMark/>
          </w:tcPr>
          <w:p w14:paraId="109DDD49" w14:textId="77777777" w:rsidR="00D305A5" w:rsidRPr="00682F52" w:rsidRDefault="00D305A5" w:rsidP="00682F52">
            <w:pPr>
              <w:pStyle w:val="TableText1"/>
            </w:pPr>
            <w:r w:rsidRPr="00682F52">
              <w:t>The Bill of Lading Number, Shipper Name and Vehicle ID will be updated for the following open appointments that are associated to multi-stop id &lt;multi-stop id&gt;: &lt;appointment id list&gt;.</w:t>
            </w:r>
          </w:p>
        </w:tc>
        <w:tc>
          <w:tcPr>
            <w:tcW w:w="2556" w:type="pct"/>
            <w:hideMark/>
          </w:tcPr>
          <w:p w14:paraId="109DDD4A" w14:textId="77777777" w:rsidR="00D305A5" w:rsidRPr="00682F52" w:rsidRDefault="00D305A5" w:rsidP="00682F52">
            <w:pPr>
              <w:pStyle w:val="TableText1"/>
            </w:pPr>
            <w:r w:rsidRPr="00682F52">
              <w:t>If a leg of a multi-stop appointment is created or updated, and either the Bill of Lading Number, Shipper Name or Vehicle ID is different from the existing corresponding fields for the multi-stop appointment, then this warning will appear.</w:t>
            </w:r>
          </w:p>
        </w:tc>
        <w:tc>
          <w:tcPr>
            <w:tcW w:w="393" w:type="pct"/>
            <w:hideMark/>
          </w:tcPr>
          <w:p w14:paraId="109DDD4B" w14:textId="77777777" w:rsidR="00D305A5" w:rsidRPr="00682F52" w:rsidRDefault="00D305A5" w:rsidP="00682F52">
            <w:pPr>
              <w:pStyle w:val="TableText1"/>
            </w:pPr>
            <w:r w:rsidRPr="00682F52">
              <w:t>All</w:t>
            </w:r>
          </w:p>
        </w:tc>
      </w:tr>
      <w:tr w:rsidR="00D305A5" w:rsidRPr="00682F52" w14:paraId="109DDD51" w14:textId="77777777" w:rsidTr="008E46D6">
        <w:trPr>
          <w:trHeight w:val="1530"/>
        </w:trPr>
        <w:tc>
          <w:tcPr>
            <w:tcW w:w="335" w:type="pct"/>
            <w:hideMark/>
          </w:tcPr>
          <w:p w14:paraId="109DDD4D" w14:textId="77777777" w:rsidR="00D305A5" w:rsidRPr="00682F52" w:rsidRDefault="00D305A5" w:rsidP="00682F52">
            <w:pPr>
              <w:pStyle w:val="TableText1"/>
            </w:pPr>
            <w:r w:rsidRPr="00682F52">
              <w:t>4013</w:t>
            </w:r>
          </w:p>
        </w:tc>
        <w:tc>
          <w:tcPr>
            <w:tcW w:w="1715" w:type="pct"/>
            <w:hideMark/>
          </w:tcPr>
          <w:p w14:paraId="109DDD4E" w14:textId="77777777" w:rsidR="00D305A5" w:rsidRPr="00682F52" w:rsidRDefault="00D305A5" w:rsidP="00682F52">
            <w:pPr>
              <w:pStyle w:val="TableText1"/>
            </w:pPr>
            <w:r w:rsidRPr="00682F52">
              <w:t>Your recurring appointment request has been successfully created. An email notification of the request has been sent to the facility for review. After review, an email response will be sent to you</w:t>
            </w:r>
          </w:p>
        </w:tc>
        <w:tc>
          <w:tcPr>
            <w:tcW w:w="2556" w:type="pct"/>
            <w:hideMark/>
          </w:tcPr>
          <w:p w14:paraId="109DDD4F" w14:textId="77777777" w:rsidR="00D305A5" w:rsidRPr="00682F52" w:rsidRDefault="00D305A5" w:rsidP="00682F52">
            <w:pPr>
              <w:pStyle w:val="TableText1"/>
            </w:pPr>
            <w:r w:rsidRPr="00682F52">
              <w:t>If a recurring appointment sequence is updated in such a way that a pending request is created (e.g. content or logistics updated on a recurring appointment sequence which is not pure Periodicals.)</w:t>
            </w:r>
          </w:p>
        </w:tc>
        <w:tc>
          <w:tcPr>
            <w:tcW w:w="393" w:type="pct"/>
            <w:hideMark/>
          </w:tcPr>
          <w:p w14:paraId="109DDD50" w14:textId="77777777" w:rsidR="00D305A5" w:rsidRPr="00682F52" w:rsidRDefault="00D305A5" w:rsidP="00682F52">
            <w:pPr>
              <w:pStyle w:val="TableText1"/>
            </w:pPr>
            <w:r w:rsidRPr="00682F52">
              <w:t>All</w:t>
            </w:r>
          </w:p>
        </w:tc>
      </w:tr>
      <w:tr w:rsidR="00D305A5" w:rsidRPr="00682F52" w14:paraId="109DDD56" w14:textId="77777777" w:rsidTr="008E46D6">
        <w:trPr>
          <w:trHeight w:val="1275"/>
        </w:trPr>
        <w:tc>
          <w:tcPr>
            <w:tcW w:w="335" w:type="pct"/>
            <w:hideMark/>
          </w:tcPr>
          <w:p w14:paraId="109DDD52" w14:textId="77777777" w:rsidR="00D305A5" w:rsidRPr="00682F52" w:rsidRDefault="00D305A5" w:rsidP="00682F52">
            <w:pPr>
              <w:pStyle w:val="TableText1"/>
            </w:pPr>
            <w:r w:rsidRPr="00682F52">
              <w:t>4014</w:t>
            </w:r>
          </w:p>
        </w:tc>
        <w:tc>
          <w:tcPr>
            <w:tcW w:w="1715" w:type="pct"/>
            <w:hideMark/>
          </w:tcPr>
          <w:p w14:paraId="109DDD53" w14:textId="77777777" w:rsidR="00D305A5" w:rsidRPr="00682F52" w:rsidRDefault="00D305A5" w:rsidP="00682F52">
            <w:pPr>
              <w:pStyle w:val="TableText1"/>
            </w:pPr>
            <w:r w:rsidRPr="00682F52">
              <w:t>Your recurring appointment has been successfully updated. An informational email notification of the approved request has been sent to the facility and the scheduler</w:t>
            </w:r>
          </w:p>
        </w:tc>
        <w:tc>
          <w:tcPr>
            <w:tcW w:w="2556" w:type="pct"/>
            <w:hideMark/>
          </w:tcPr>
          <w:p w14:paraId="109DDD54" w14:textId="77777777" w:rsidR="00D305A5" w:rsidRPr="00682F52" w:rsidRDefault="00D305A5" w:rsidP="00682F52">
            <w:pPr>
              <w:pStyle w:val="TableText1"/>
            </w:pPr>
            <w:r w:rsidRPr="00682F52">
              <w:t>If a recurring appointment sequence is updated and auto-approved (e.g. content or logistics updated on a recurring appointment sequence that is pure Periodicals.)</w:t>
            </w:r>
          </w:p>
        </w:tc>
        <w:tc>
          <w:tcPr>
            <w:tcW w:w="393" w:type="pct"/>
            <w:hideMark/>
          </w:tcPr>
          <w:p w14:paraId="109DDD55" w14:textId="77777777" w:rsidR="00D305A5" w:rsidRPr="00682F52" w:rsidRDefault="00D305A5" w:rsidP="00682F52">
            <w:pPr>
              <w:pStyle w:val="TableText1"/>
            </w:pPr>
            <w:r w:rsidRPr="00682F52">
              <w:t>All</w:t>
            </w:r>
          </w:p>
        </w:tc>
      </w:tr>
      <w:tr w:rsidR="00D305A5" w:rsidRPr="00682F52" w14:paraId="109DDD5B" w14:textId="77777777" w:rsidTr="008E46D6">
        <w:trPr>
          <w:trHeight w:val="765"/>
        </w:trPr>
        <w:tc>
          <w:tcPr>
            <w:tcW w:w="335" w:type="pct"/>
            <w:hideMark/>
          </w:tcPr>
          <w:p w14:paraId="109DDD57" w14:textId="77777777" w:rsidR="00D305A5" w:rsidRPr="00682F52" w:rsidRDefault="00D305A5" w:rsidP="00682F52">
            <w:pPr>
              <w:pStyle w:val="TableText1"/>
            </w:pPr>
            <w:r w:rsidRPr="00682F52">
              <w:t>4015</w:t>
            </w:r>
          </w:p>
        </w:tc>
        <w:tc>
          <w:tcPr>
            <w:tcW w:w="1715" w:type="pct"/>
            <w:hideMark/>
          </w:tcPr>
          <w:p w14:paraId="109DDD58" w14:textId="77777777" w:rsidR="00D305A5" w:rsidRPr="00682F52" w:rsidRDefault="00D305A5" w:rsidP="00682F52">
            <w:pPr>
              <w:pStyle w:val="TableText1"/>
            </w:pPr>
            <w:r w:rsidRPr="00682F52">
              <w:t>This recurring sequence is pending facility approval</w:t>
            </w:r>
          </w:p>
        </w:tc>
        <w:tc>
          <w:tcPr>
            <w:tcW w:w="2556" w:type="pct"/>
            <w:hideMark/>
          </w:tcPr>
          <w:p w14:paraId="109DDD59" w14:textId="77777777" w:rsidR="00D305A5" w:rsidRPr="00682F52" w:rsidRDefault="00D305A5" w:rsidP="00682F52">
            <w:pPr>
              <w:pStyle w:val="TableText1"/>
            </w:pPr>
            <w:r w:rsidRPr="00682F52">
              <w:t>If a pending recurring appointment sequence request is returned in a RecurringApptQueryResponseResponse.</w:t>
            </w:r>
          </w:p>
        </w:tc>
        <w:tc>
          <w:tcPr>
            <w:tcW w:w="393" w:type="pct"/>
            <w:hideMark/>
          </w:tcPr>
          <w:p w14:paraId="109DDD5A" w14:textId="77777777" w:rsidR="00D305A5" w:rsidRPr="00682F52" w:rsidRDefault="00D305A5" w:rsidP="00682F52">
            <w:pPr>
              <w:pStyle w:val="TableText1"/>
            </w:pPr>
            <w:r w:rsidRPr="00682F52">
              <w:t>All</w:t>
            </w:r>
          </w:p>
        </w:tc>
      </w:tr>
      <w:tr w:rsidR="00D305A5" w:rsidRPr="00682F52" w14:paraId="109DDD60" w14:textId="77777777" w:rsidTr="008E46D6">
        <w:trPr>
          <w:trHeight w:val="1275"/>
        </w:trPr>
        <w:tc>
          <w:tcPr>
            <w:tcW w:w="335" w:type="pct"/>
            <w:hideMark/>
          </w:tcPr>
          <w:p w14:paraId="109DDD5C" w14:textId="77777777" w:rsidR="00D305A5" w:rsidRPr="00682F52" w:rsidRDefault="00D305A5" w:rsidP="00682F52">
            <w:pPr>
              <w:pStyle w:val="TableText1"/>
            </w:pPr>
            <w:r w:rsidRPr="00682F52">
              <w:t>4017</w:t>
            </w:r>
          </w:p>
        </w:tc>
        <w:tc>
          <w:tcPr>
            <w:tcW w:w="1715" w:type="pct"/>
            <w:hideMark/>
          </w:tcPr>
          <w:p w14:paraId="109DDD5D" w14:textId="77777777" w:rsidR="00D305A5" w:rsidRPr="00682F52" w:rsidRDefault="00D305A5" w:rsidP="00682F52">
            <w:pPr>
              <w:pStyle w:val="TableText1"/>
            </w:pPr>
            <w:r w:rsidRPr="00682F52">
              <w:t>Your recurring appointment has been successfully created. Your recurring appointment currently has no contents. Appointments will not be generated for this Recurring Appointment while there are no contents.</w:t>
            </w:r>
          </w:p>
        </w:tc>
        <w:tc>
          <w:tcPr>
            <w:tcW w:w="2556" w:type="pct"/>
            <w:hideMark/>
          </w:tcPr>
          <w:p w14:paraId="109DDD5E" w14:textId="77777777" w:rsidR="00D305A5" w:rsidRPr="00682F52" w:rsidRDefault="00D305A5" w:rsidP="00682F52">
            <w:pPr>
              <w:pStyle w:val="TableText1"/>
            </w:pPr>
            <w:r w:rsidRPr="00682F52">
              <w:t>If a recurring appointment sequence is created/updated and there is no associated content.</w:t>
            </w:r>
          </w:p>
        </w:tc>
        <w:tc>
          <w:tcPr>
            <w:tcW w:w="393" w:type="pct"/>
            <w:hideMark/>
          </w:tcPr>
          <w:p w14:paraId="109DDD5F" w14:textId="77777777" w:rsidR="00D305A5" w:rsidRPr="00682F52" w:rsidRDefault="00D305A5" w:rsidP="00682F52">
            <w:pPr>
              <w:pStyle w:val="TableText1"/>
            </w:pPr>
            <w:r w:rsidRPr="00682F52">
              <w:t>All</w:t>
            </w:r>
          </w:p>
        </w:tc>
      </w:tr>
      <w:tr w:rsidR="00D305A5" w:rsidRPr="00682F52" w14:paraId="109DDD65" w14:textId="77777777" w:rsidTr="008E46D6">
        <w:trPr>
          <w:trHeight w:val="1530"/>
        </w:trPr>
        <w:tc>
          <w:tcPr>
            <w:tcW w:w="335" w:type="pct"/>
            <w:hideMark/>
          </w:tcPr>
          <w:p w14:paraId="109DDD61" w14:textId="77777777" w:rsidR="00D305A5" w:rsidRPr="00682F52" w:rsidRDefault="00D305A5" w:rsidP="00682F52">
            <w:pPr>
              <w:pStyle w:val="TableText1"/>
            </w:pPr>
            <w:r w:rsidRPr="00682F52">
              <w:t>4018</w:t>
            </w:r>
          </w:p>
        </w:tc>
        <w:tc>
          <w:tcPr>
            <w:tcW w:w="1715" w:type="pct"/>
            <w:hideMark/>
          </w:tcPr>
          <w:p w14:paraId="109DDD62" w14:textId="77777777" w:rsidR="00D305A5" w:rsidRPr="00682F52" w:rsidRDefault="00D305A5" w:rsidP="00682F52">
            <w:pPr>
              <w:pStyle w:val="TableText1"/>
            </w:pPr>
            <w:r w:rsidRPr="00682F52">
              <w:t>The requested appointment date and time and in-home date are not in accord with USPS service standards. A shipment with a one day in-home date claiming a NDC discount must be scheduled to arrive by 16:00, five (5) days prior to the specified in-home date.</w:t>
            </w:r>
          </w:p>
        </w:tc>
        <w:tc>
          <w:tcPr>
            <w:tcW w:w="2556" w:type="pct"/>
            <w:hideMark/>
          </w:tcPr>
          <w:p w14:paraId="109DDD63" w14:textId="4126CF88" w:rsidR="00D305A5" w:rsidRPr="00682F52" w:rsidRDefault="00D305A5" w:rsidP="00682F52">
            <w:pPr>
              <w:pStyle w:val="TableText1"/>
            </w:pPr>
            <w:r w:rsidRPr="00682F52">
              <w:t xml:space="preserve">If </w:t>
            </w:r>
            <w:r w:rsidR="00CD39ED">
              <w:t>USPS Marketable Mail</w:t>
            </w:r>
            <w:r w:rsidRPr="00682F52">
              <w:t xml:space="preserve"> content has an in-home date range of one day and is being scheduled at a facility that accepts NDC </w:t>
            </w:r>
            <w:r w:rsidR="00CD39ED" w:rsidRPr="00CD39ED">
              <w:t xml:space="preserve">USPS Marketable </w:t>
            </w:r>
            <w:r w:rsidRPr="00682F52">
              <w:t>mail.</w:t>
            </w:r>
          </w:p>
        </w:tc>
        <w:tc>
          <w:tcPr>
            <w:tcW w:w="393" w:type="pct"/>
            <w:hideMark/>
          </w:tcPr>
          <w:p w14:paraId="109DDD64" w14:textId="77777777" w:rsidR="00D305A5" w:rsidRPr="00682F52" w:rsidRDefault="00D305A5" w:rsidP="00682F52">
            <w:pPr>
              <w:pStyle w:val="TableText1"/>
            </w:pPr>
            <w:r w:rsidRPr="00682F52">
              <w:t>All</w:t>
            </w:r>
          </w:p>
        </w:tc>
      </w:tr>
      <w:tr w:rsidR="00D305A5" w:rsidRPr="00682F52" w14:paraId="109DDD6A" w14:textId="77777777" w:rsidTr="008E46D6">
        <w:trPr>
          <w:trHeight w:val="1530"/>
        </w:trPr>
        <w:tc>
          <w:tcPr>
            <w:tcW w:w="335" w:type="pct"/>
            <w:hideMark/>
          </w:tcPr>
          <w:p w14:paraId="109DDD66" w14:textId="77777777" w:rsidR="00D305A5" w:rsidRPr="00682F52" w:rsidRDefault="00D305A5" w:rsidP="00682F52">
            <w:pPr>
              <w:pStyle w:val="TableText1"/>
            </w:pPr>
            <w:r w:rsidRPr="00682F52">
              <w:t>4019</w:t>
            </w:r>
          </w:p>
        </w:tc>
        <w:tc>
          <w:tcPr>
            <w:tcW w:w="1715" w:type="pct"/>
            <w:hideMark/>
          </w:tcPr>
          <w:p w14:paraId="109DDD67" w14:textId="77777777" w:rsidR="00D305A5" w:rsidRPr="00682F52" w:rsidRDefault="00D305A5" w:rsidP="00682F52">
            <w:pPr>
              <w:pStyle w:val="TableText1"/>
            </w:pPr>
            <w:r w:rsidRPr="00682F52">
              <w:t>The requested appointment date and time and in-home date are not in accord with USPS service standards. A shipment with a one day in-home date claiming a SCF discount must be scheduled to arrive by 16:00, three (3) days prior to the specified in-home date</w:t>
            </w:r>
          </w:p>
        </w:tc>
        <w:tc>
          <w:tcPr>
            <w:tcW w:w="2556" w:type="pct"/>
            <w:hideMark/>
          </w:tcPr>
          <w:p w14:paraId="109DDD68" w14:textId="0E65F7B8" w:rsidR="00D305A5" w:rsidRPr="00682F52" w:rsidRDefault="00D305A5" w:rsidP="00682F52">
            <w:pPr>
              <w:pStyle w:val="TableText1"/>
            </w:pPr>
            <w:r w:rsidRPr="00682F52">
              <w:t xml:space="preserve">If </w:t>
            </w:r>
            <w:r w:rsidR="00CD39ED">
              <w:t>USPS Marketable Mail</w:t>
            </w:r>
            <w:r w:rsidRPr="00682F52">
              <w:t xml:space="preserve"> content has an in-home date range of one day and is being scheduled at a facility that accepts SCF </w:t>
            </w:r>
            <w:r w:rsidR="00CD39ED" w:rsidRPr="00CD39ED">
              <w:t xml:space="preserve">USPS Marketable </w:t>
            </w:r>
            <w:r w:rsidRPr="00682F52">
              <w:t>mail.</w:t>
            </w:r>
          </w:p>
        </w:tc>
        <w:tc>
          <w:tcPr>
            <w:tcW w:w="393" w:type="pct"/>
            <w:hideMark/>
          </w:tcPr>
          <w:p w14:paraId="109DDD69" w14:textId="77777777" w:rsidR="00D305A5" w:rsidRPr="00682F52" w:rsidRDefault="00D305A5" w:rsidP="00682F52">
            <w:pPr>
              <w:pStyle w:val="TableText1"/>
            </w:pPr>
            <w:r w:rsidRPr="00682F52">
              <w:t>All</w:t>
            </w:r>
          </w:p>
        </w:tc>
      </w:tr>
      <w:tr w:rsidR="00D305A5" w:rsidRPr="00682F52" w14:paraId="109DDD6F" w14:textId="77777777" w:rsidTr="008E46D6">
        <w:trPr>
          <w:trHeight w:val="1530"/>
        </w:trPr>
        <w:tc>
          <w:tcPr>
            <w:tcW w:w="335" w:type="pct"/>
            <w:hideMark/>
          </w:tcPr>
          <w:p w14:paraId="109DDD6B" w14:textId="77777777" w:rsidR="00D305A5" w:rsidRPr="00682F52" w:rsidRDefault="00D305A5" w:rsidP="00682F52">
            <w:pPr>
              <w:pStyle w:val="TableText1"/>
            </w:pPr>
            <w:r w:rsidRPr="00682F52">
              <w:lastRenderedPageBreak/>
              <w:t>4020</w:t>
            </w:r>
          </w:p>
        </w:tc>
        <w:tc>
          <w:tcPr>
            <w:tcW w:w="1715" w:type="pct"/>
            <w:hideMark/>
          </w:tcPr>
          <w:p w14:paraId="109DDD6C" w14:textId="77777777" w:rsidR="00D305A5" w:rsidRPr="00682F52" w:rsidRDefault="00D305A5" w:rsidP="00682F52">
            <w:pPr>
              <w:pStyle w:val="TableText1"/>
            </w:pPr>
            <w:r w:rsidRPr="00682F52">
              <w:t>The requested appointment date and time and in-home dates are not in accord with USPS service standards. A shipment with an in-home date range claiming a NDC discount must be scheduled to arrive by 16:00, five (5) days prior to the second day of the in-home date range.</w:t>
            </w:r>
          </w:p>
        </w:tc>
        <w:tc>
          <w:tcPr>
            <w:tcW w:w="2556" w:type="pct"/>
            <w:hideMark/>
          </w:tcPr>
          <w:p w14:paraId="109DDD6D" w14:textId="2DDB4E3C" w:rsidR="00D305A5" w:rsidRPr="00682F52" w:rsidRDefault="00D305A5" w:rsidP="00682F52">
            <w:pPr>
              <w:pStyle w:val="TableText1"/>
            </w:pPr>
            <w:r w:rsidRPr="00682F52">
              <w:t xml:space="preserve">If </w:t>
            </w:r>
            <w:r w:rsidR="00CD39ED">
              <w:t>USPS Marketable Mail</w:t>
            </w:r>
            <w:r w:rsidRPr="00682F52">
              <w:t xml:space="preserve"> content has an in-home date range of more than one day and is being scheduled at a facility that accepts NDC </w:t>
            </w:r>
            <w:r w:rsidR="00CD39ED" w:rsidRPr="00CD39ED">
              <w:t xml:space="preserve">USPS Marketable </w:t>
            </w:r>
            <w:r w:rsidRPr="00682F52">
              <w:t>mail.</w:t>
            </w:r>
          </w:p>
        </w:tc>
        <w:tc>
          <w:tcPr>
            <w:tcW w:w="393" w:type="pct"/>
            <w:hideMark/>
          </w:tcPr>
          <w:p w14:paraId="109DDD6E" w14:textId="77777777" w:rsidR="00D305A5" w:rsidRPr="00682F52" w:rsidRDefault="00D305A5" w:rsidP="00682F52">
            <w:pPr>
              <w:pStyle w:val="TableText1"/>
            </w:pPr>
            <w:r w:rsidRPr="00682F52">
              <w:t>All</w:t>
            </w:r>
          </w:p>
        </w:tc>
      </w:tr>
      <w:tr w:rsidR="00D305A5" w:rsidRPr="00682F52" w14:paraId="109DDD74" w14:textId="77777777" w:rsidTr="008E46D6">
        <w:trPr>
          <w:trHeight w:val="1530"/>
        </w:trPr>
        <w:tc>
          <w:tcPr>
            <w:tcW w:w="335" w:type="pct"/>
            <w:hideMark/>
          </w:tcPr>
          <w:p w14:paraId="109DDD70" w14:textId="77777777" w:rsidR="00D305A5" w:rsidRPr="00682F52" w:rsidRDefault="00D305A5" w:rsidP="00682F52">
            <w:pPr>
              <w:pStyle w:val="TableText1"/>
            </w:pPr>
            <w:r w:rsidRPr="00682F52">
              <w:t>4021</w:t>
            </w:r>
          </w:p>
        </w:tc>
        <w:tc>
          <w:tcPr>
            <w:tcW w:w="1715" w:type="pct"/>
            <w:hideMark/>
          </w:tcPr>
          <w:p w14:paraId="109DDD71" w14:textId="77777777" w:rsidR="00D305A5" w:rsidRPr="00682F52" w:rsidRDefault="00D305A5" w:rsidP="00682F52">
            <w:pPr>
              <w:pStyle w:val="TableText1"/>
            </w:pPr>
            <w:r w:rsidRPr="00682F52">
              <w:t>The requested appointment date and time and in-home dates are not in accord with USPS service standards. A shipment with an in-home date range claiming a SCF discount must be scheduled to arrive by 16:00, three (3) days prior to the second day of the in-home date range.</w:t>
            </w:r>
          </w:p>
        </w:tc>
        <w:tc>
          <w:tcPr>
            <w:tcW w:w="2556" w:type="pct"/>
            <w:hideMark/>
          </w:tcPr>
          <w:p w14:paraId="109DDD72" w14:textId="45C64073" w:rsidR="00D305A5" w:rsidRPr="00682F52" w:rsidRDefault="00D305A5" w:rsidP="00682F52">
            <w:pPr>
              <w:pStyle w:val="TableText1"/>
            </w:pPr>
            <w:r w:rsidRPr="00682F52">
              <w:t xml:space="preserve">If </w:t>
            </w:r>
            <w:r w:rsidR="00CD39ED">
              <w:t>USPS Marketable Mail</w:t>
            </w:r>
            <w:r w:rsidRPr="00682F52">
              <w:t xml:space="preserve"> content has an in-home date range of more than one day and is being scheduled at a facility that accepts SCF </w:t>
            </w:r>
            <w:r w:rsidR="00CD39ED" w:rsidRPr="00CD39ED">
              <w:t xml:space="preserve">USPS Marketable </w:t>
            </w:r>
            <w:r w:rsidRPr="00682F52">
              <w:t>mail.</w:t>
            </w:r>
          </w:p>
        </w:tc>
        <w:tc>
          <w:tcPr>
            <w:tcW w:w="393" w:type="pct"/>
            <w:hideMark/>
          </w:tcPr>
          <w:p w14:paraId="109DDD73" w14:textId="77777777" w:rsidR="00D305A5" w:rsidRPr="00682F52" w:rsidRDefault="00D305A5" w:rsidP="00682F52">
            <w:pPr>
              <w:pStyle w:val="TableText1"/>
            </w:pPr>
            <w:r w:rsidRPr="00682F52">
              <w:t>All</w:t>
            </w:r>
          </w:p>
        </w:tc>
      </w:tr>
      <w:tr w:rsidR="009863C5" w:rsidRPr="00682F52" w14:paraId="399E520D" w14:textId="77777777" w:rsidTr="008E46D6">
        <w:trPr>
          <w:trHeight w:val="765"/>
        </w:trPr>
        <w:tc>
          <w:tcPr>
            <w:tcW w:w="335" w:type="pct"/>
          </w:tcPr>
          <w:p w14:paraId="5A9D34DE" w14:textId="09BE954B" w:rsidR="009863C5" w:rsidRPr="00682F52" w:rsidRDefault="009863C5" w:rsidP="00682F52">
            <w:pPr>
              <w:pStyle w:val="TableText1"/>
            </w:pPr>
            <w:r>
              <w:t>4030</w:t>
            </w:r>
          </w:p>
        </w:tc>
        <w:tc>
          <w:tcPr>
            <w:tcW w:w="1715" w:type="pct"/>
          </w:tcPr>
          <w:p w14:paraId="5C01FD51" w14:textId="4E46902E" w:rsidR="009863C5" w:rsidRPr="00682F52" w:rsidRDefault="009863C5" w:rsidP="00682F52">
            <w:pPr>
              <w:pStyle w:val="TableText1"/>
            </w:pPr>
            <w:r w:rsidRPr="009863C5">
              <w:t xml:space="preserve">This Intelligent Mail Container Barcode has previously been associated </w:t>
            </w:r>
            <w:r>
              <w:t>to a non-Full Service content.</w:t>
            </w:r>
          </w:p>
        </w:tc>
        <w:tc>
          <w:tcPr>
            <w:tcW w:w="2556" w:type="pct"/>
          </w:tcPr>
          <w:p w14:paraId="1CCCF3D3" w14:textId="77777777" w:rsidR="009863C5" w:rsidRPr="009863C5" w:rsidRDefault="009863C5" w:rsidP="009863C5">
            <w:pPr>
              <w:pStyle w:val="TableText1"/>
            </w:pPr>
            <w:r w:rsidRPr="009863C5">
              <w:t>No action necessary.</w:t>
            </w:r>
          </w:p>
          <w:p w14:paraId="535FF001" w14:textId="77777777" w:rsidR="009863C5" w:rsidRPr="00682F52" w:rsidRDefault="009863C5" w:rsidP="00682F52">
            <w:pPr>
              <w:pStyle w:val="TableText1"/>
            </w:pPr>
          </w:p>
        </w:tc>
        <w:tc>
          <w:tcPr>
            <w:tcW w:w="393" w:type="pct"/>
          </w:tcPr>
          <w:p w14:paraId="22873F91" w14:textId="4C7A812E" w:rsidR="009863C5" w:rsidRPr="00682F52" w:rsidRDefault="009863C5" w:rsidP="00682F52">
            <w:pPr>
              <w:pStyle w:val="TableText1"/>
            </w:pPr>
            <w:r>
              <w:t>All</w:t>
            </w:r>
          </w:p>
        </w:tc>
      </w:tr>
      <w:tr w:rsidR="00D305A5" w:rsidRPr="00682F52" w14:paraId="109DDD79" w14:textId="77777777" w:rsidTr="008E46D6">
        <w:trPr>
          <w:trHeight w:val="765"/>
        </w:trPr>
        <w:tc>
          <w:tcPr>
            <w:tcW w:w="335" w:type="pct"/>
            <w:hideMark/>
          </w:tcPr>
          <w:p w14:paraId="109DDD75" w14:textId="77777777" w:rsidR="00D305A5" w:rsidRPr="00682F52" w:rsidRDefault="00D305A5" w:rsidP="00682F52">
            <w:pPr>
              <w:pStyle w:val="TableText1"/>
            </w:pPr>
            <w:r w:rsidRPr="00682F52">
              <w:t>4031</w:t>
            </w:r>
          </w:p>
        </w:tc>
        <w:tc>
          <w:tcPr>
            <w:tcW w:w="1715" w:type="pct"/>
            <w:hideMark/>
          </w:tcPr>
          <w:p w14:paraId="109DDD76" w14:textId="304311E2" w:rsidR="00D305A5" w:rsidRPr="00682F52" w:rsidRDefault="00D305A5" w:rsidP="00682F52">
            <w:pPr>
              <w:pStyle w:val="TableText1"/>
            </w:pPr>
            <w:r w:rsidRPr="00682F52">
              <w:t xml:space="preserve">Only 100 contents have been returned. To see all stale content, please go to </w:t>
            </w:r>
            <w:r w:rsidR="00245F82" w:rsidRPr="00245F82">
              <w:rPr>
                <w:i/>
              </w:rPr>
              <w:t>PostalOne!</w:t>
            </w:r>
            <w:r w:rsidRPr="00682F52">
              <w:t xml:space="preserve"> and subscribe to the Stale Content Push Messages.</w:t>
            </w:r>
          </w:p>
        </w:tc>
        <w:tc>
          <w:tcPr>
            <w:tcW w:w="2556" w:type="pct"/>
          </w:tcPr>
          <w:p w14:paraId="109DDD77" w14:textId="77777777" w:rsidR="00D305A5" w:rsidRPr="00682F52" w:rsidRDefault="00D305A5" w:rsidP="00682F52">
            <w:pPr>
              <w:pStyle w:val="TableText1"/>
            </w:pPr>
          </w:p>
        </w:tc>
        <w:tc>
          <w:tcPr>
            <w:tcW w:w="393" w:type="pct"/>
            <w:hideMark/>
          </w:tcPr>
          <w:p w14:paraId="109DDD78" w14:textId="77777777" w:rsidR="00D305A5" w:rsidRPr="00682F52" w:rsidRDefault="00D305A5" w:rsidP="00682F52">
            <w:pPr>
              <w:pStyle w:val="TableText1"/>
            </w:pPr>
            <w:r w:rsidRPr="00682F52">
              <w:t>10.0 and newer</w:t>
            </w:r>
          </w:p>
        </w:tc>
      </w:tr>
      <w:tr w:rsidR="00D305A5" w:rsidRPr="00682F52" w14:paraId="109DDD7E" w14:textId="77777777" w:rsidTr="008E46D6">
        <w:trPr>
          <w:trHeight w:val="1020"/>
        </w:trPr>
        <w:tc>
          <w:tcPr>
            <w:tcW w:w="335" w:type="pct"/>
            <w:hideMark/>
          </w:tcPr>
          <w:p w14:paraId="109DDD7A" w14:textId="77777777" w:rsidR="00D305A5" w:rsidRPr="00682F52" w:rsidRDefault="00D305A5" w:rsidP="00682F52">
            <w:pPr>
              <w:pStyle w:val="TableText1"/>
            </w:pPr>
            <w:r w:rsidRPr="00682F52">
              <w:t>4032</w:t>
            </w:r>
          </w:p>
        </w:tc>
        <w:tc>
          <w:tcPr>
            <w:tcW w:w="1715" w:type="pct"/>
            <w:hideMark/>
          </w:tcPr>
          <w:p w14:paraId="109DDD7B" w14:textId="00FBE990" w:rsidR="00D305A5" w:rsidRPr="00682F52" w:rsidRDefault="00D305A5" w:rsidP="00682F52">
            <w:pPr>
              <w:pStyle w:val="TableText1"/>
            </w:pPr>
            <w:r w:rsidRPr="00682F52">
              <w:t xml:space="preserve">Only 100 contents have been returned. To see all updated content, please go to </w:t>
            </w:r>
            <w:r w:rsidR="00245F82" w:rsidRPr="00245F82">
              <w:rPr>
                <w:i/>
              </w:rPr>
              <w:t>PostalOne!</w:t>
            </w:r>
            <w:r w:rsidRPr="00682F52">
              <w:t xml:space="preserve"> and subscribe to the USPS Delivery Content Updated Push Messages.</w:t>
            </w:r>
          </w:p>
        </w:tc>
        <w:tc>
          <w:tcPr>
            <w:tcW w:w="2556" w:type="pct"/>
          </w:tcPr>
          <w:p w14:paraId="109DDD7C" w14:textId="77777777" w:rsidR="00D305A5" w:rsidRPr="00682F52" w:rsidRDefault="00D305A5" w:rsidP="00682F52">
            <w:pPr>
              <w:pStyle w:val="TableText1"/>
            </w:pPr>
          </w:p>
        </w:tc>
        <w:tc>
          <w:tcPr>
            <w:tcW w:w="393" w:type="pct"/>
            <w:hideMark/>
          </w:tcPr>
          <w:p w14:paraId="109DDD7D" w14:textId="77777777" w:rsidR="00D305A5" w:rsidRPr="00682F52" w:rsidRDefault="00D305A5" w:rsidP="00682F52">
            <w:pPr>
              <w:pStyle w:val="TableText1"/>
            </w:pPr>
            <w:r w:rsidRPr="00682F52">
              <w:t>10.0 and newer</w:t>
            </w:r>
          </w:p>
        </w:tc>
      </w:tr>
      <w:tr w:rsidR="00D305A5" w:rsidRPr="00682F52" w14:paraId="109DDD83" w14:textId="77777777" w:rsidTr="008E46D6">
        <w:trPr>
          <w:trHeight w:val="510"/>
        </w:trPr>
        <w:tc>
          <w:tcPr>
            <w:tcW w:w="335" w:type="pct"/>
            <w:hideMark/>
          </w:tcPr>
          <w:p w14:paraId="109DDD7F" w14:textId="77777777" w:rsidR="00D305A5" w:rsidRPr="00682F52" w:rsidRDefault="00D305A5" w:rsidP="00682F52">
            <w:pPr>
              <w:pStyle w:val="TableText1"/>
            </w:pPr>
            <w:r w:rsidRPr="00682F52">
              <w:t>4034</w:t>
            </w:r>
          </w:p>
        </w:tc>
        <w:tc>
          <w:tcPr>
            <w:tcW w:w="1715" w:type="pct"/>
            <w:hideMark/>
          </w:tcPr>
          <w:p w14:paraId="109DDD80" w14:textId="77777777" w:rsidR="00D305A5" w:rsidRPr="00682F52" w:rsidRDefault="00D305A5" w:rsidP="00682F52">
            <w:pPr>
              <w:pStyle w:val="TableText1"/>
            </w:pPr>
            <w:r w:rsidRPr="00682F52">
              <w:t>Update refused - Duplicate contents referenced in request.</w:t>
            </w:r>
          </w:p>
        </w:tc>
        <w:tc>
          <w:tcPr>
            <w:tcW w:w="2556" w:type="pct"/>
          </w:tcPr>
          <w:p w14:paraId="109DDD81" w14:textId="77777777" w:rsidR="00D305A5" w:rsidRPr="00682F52" w:rsidRDefault="00D305A5" w:rsidP="00682F52">
            <w:pPr>
              <w:pStyle w:val="TableText1"/>
            </w:pPr>
          </w:p>
        </w:tc>
        <w:tc>
          <w:tcPr>
            <w:tcW w:w="393" w:type="pct"/>
            <w:hideMark/>
          </w:tcPr>
          <w:p w14:paraId="109DDD82" w14:textId="77777777" w:rsidR="00D305A5" w:rsidRPr="00682F52" w:rsidRDefault="00D305A5" w:rsidP="00682F52">
            <w:pPr>
              <w:pStyle w:val="TableText1"/>
            </w:pPr>
            <w:r w:rsidRPr="00682F52">
              <w:t>All</w:t>
            </w:r>
          </w:p>
        </w:tc>
      </w:tr>
    </w:tbl>
    <w:p w14:paraId="109DDD84" w14:textId="77777777" w:rsidR="00B96781" w:rsidRPr="00F80603" w:rsidRDefault="00B96781" w:rsidP="00D305A5">
      <w:pPr>
        <w:rPr>
          <w:rStyle w:val="BodyTextChar"/>
        </w:rPr>
      </w:pPr>
    </w:p>
    <w:p w14:paraId="109DDD85" w14:textId="77777777" w:rsidR="00AD5F83" w:rsidRPr="00F80603" w:rsidRDefault="00AD5F83" w:rsidP="00D305A5">
      <w:pPr>
        <w:rPr>
          <w:rStyle w:val="BodyTextChar"/>
        </w:rPr>
      </w:pPr>
    </w:p>
    <w:p w14:paraId="109DDD86" w14:textId="77777777" w:rsidR="00B96781" w:rsidRPr="00F80603" w:rsidRDefault="00D305A5" w:rsidP="00D83C12">
      <w:pPr>
        <w:pStyle w:val="BodyText"/>
        <w:rPr>
          <w:rStyle w:val="BodyTextChar"/>
        </w:rPr>
      </w:pPr>
      <w:r w:rsidRPr="00F80603">
        <w:rPr>
          <w:rStyle w:val="BodyTextChar"/>
        </w:rPr>
        <w:t>The following warnings are returned in the ReturnInfo block</w:t>
      </w:r>
      <w:r w:rsidRPr="00F80603">
        <w:rPr>
          <w:rStyle w:val="BodyTextChar"/>
        </w:rPr>
        <w:fldChar w:fldCharType="begin"/>
      </w:r>
      <w:r w:rsidRPr="00F80603">
        <w:rPr>
          <w:rStyle w:val="BodyTextChar"/>
        </w:rPr>
        <w:instrText xml:space="preserve"> XE "ReturnInfo block" </w:instrText>
      </w:r>
      <w:r w:rsidRPr="00F80603">
        <w:rPr>
          <w:rStyle w:val="BodyTextChar"/>
        </w:rPr>
        <w:fldChar w:fldCharType="end"/>
      </w:r>
      <w:r w:rsidRPr="00F80603">
        <w:rPr>
          <w:rStyle w:val="BodyTextChar"/>
        </w:rPr>
        <w:t xml:space="preserve"> of accept messages where they occur.  This applies to the following message</w:t>
      </w:r>
      <w:r w:rsidRPr="00F80603">
        <w:rPr>
          <w:rStyle w:val="BodyTextChar"/>
        </w:rPr>
        <w:fldChar w:fldCharType="begin"/>
      </w:r>
      <w:r w:rsidRPr="00F80603">
        <w:rPr>
          <w:rStyle w:val="BodyTextChar"/>
        </w:rPr>
        <w:instrText xml:space="preserve"> XE "message" </w:instrText>
      </w:r>
      <w:r w:rsidRPr="00F80603">
        <w:rPr>
          <w:rStyle w:val="BodyTextChar"/>
        </w:rPr>
        <w:fldChar w:fldCharType="end"/>
      </w:r>
      <w:r w:rsidRPr="00F80603">
        <w:rPr>
          <w:rStyle w:val="BodyTextChar"/>
        </w:rPr>
        <w:t xml:space="preserve"> types:</w:t>
      </w:r>
    </w:p>
    <w:p w14:paraId="109DDD87" w14:textId="77777777" w:rsidR="00D305A5" w:rsidRPr="00F80603" w:rsidRDefault="00D305A5" w:rsidP="003355E8">
      <w:pPr>
        <w:pStyle w:val="Bullet"/>
        <w:rPr>
          <w:rStyle w:val="BodyTextChar"/>
        </w:rPr>
      </w:pPr>
      <w:r w:rsidRPr="00F80603">
        <w:rPr>
          <w:rStyle w:val="BodyTextChar"/>
        </w:rPr>
        <w:t>DeliveryApptCancelCreateResponse</w:t>
      </w:r>
      <w:r w:rsidRPr="00F80603">
        <w:rPr>
          <w:rStyle w:val="BodyTextChar"/>
        </w:rPr>
        <w:fldChar w:fldCharType="begin"/>
      </w:r>
      <w:r w:rsidRPr="00F80603">
        <w:rPr>
          <w:rStyle w:val="BodyTextChar"/>
        </w:rPr>
        <w:instrText xml:space="preserve"> XE "DeliveryApptCancelCreateResponse" </w:instrText>
      </w:r>
      <w:r w:rsidRPr="00F80603">
        <w:rPr>
          <w:rStyle w:val="BodyTextChar"/>
        </w:rPr>
        <w:fldChar w:fldCharType="end"/>
      </w:r>
    </w:p>
    <w:p w14:paraId="109DDD88" w14:textId="77777777" w:rsidR="00D305A5" w:rsidRPr="00F80603" w:rsidRDefault="00D305A5" w:rsidP="003355E8">
      <w:pPr>
        <w:pStyle w:val="Bullet"/>
        <w:rPr>
          <w:rStyle w:val="BodyTextChar"/>
        </w:rPr>
      </w:pPr>
      <w:r w:rsidRPr="00F80603">
        <w:rPr>
          <w:rStyle w:val="BodyTextChar"/>
        </w:rPr>
        <w:t>DeliveryApptCreateAcceptResponse</w:t>
      </w:r>
    </w:p>
    <w:p w14:paraId="109DDD89" w14:textId="77777777" w:rsidR="00D305A5" w:rsidRPr="00F80603" w:rsidRDefault="00D305A5" w:rsidP="003355E8">
      <w:pPr>
        <w:pStyle w:val="Bullet"/>
        <w:rPr>
          <w:rStyle w:val="BodyTextChar"/>
        </w:rPr>
      </w:pPr>
      <w:r w:rsidRPr="00F80603">
        <w:rPr>
          <w:rStyle w:val="BodyTextChar"/>
        </w:rPr>
        <w:t>DeliveryApptUpdateAcceptResponse</w:t>
      </w:r>
    </w:p>
    <w:p w14:paraId="109DDD8A" w14:textId="77777777" w:rsidR="00D305A5" w:rsidRPr="00F80603" w:rsidRDefault="00D305A5" w:rsidP="003355E8">
      <w:pPr>
        <w:pStyle w:val="Bullet"/>
        <w:rPr>
          <w:rStyle w:val="BodyTextChar"/>
        </w:rPr>
      </w:pPr>
      <w:r w:rsidRPr="00F80603">
        <w:rPr>
          <w:rStyle w:val="BodyTextChar"/>
        </w:rPr>
        <w:t>DeliveryApptQueryResponse</w:t>
      </w:r>
    </w:p>
    <w:tbl>
      <w:tblPr>
        <w:tblStyle w:val="ACI-USPS"/>
        <w:tblW w:w="5000" w:type="pct"/>
        <w:tblInd w:w="0" w:type="dxa"/>
        <w:tblLook w:val="04A0" w:firstRow="1" w:lastRow="0" w:firstColumn="1" w:lastColumn="0" w:noHBand="0" w:noVBand="1"/>
      </w:tblPr>
      <w:tblGrid>
        <w:gridCol w:w="730"/>
        <w:gridCol w:w="5144"/>
        <w:gridCol w:w="4208"/>
        <w:gridCol w:w="708"/>
      </w:tblGrid>
      <w:tr w:rsidR="00682F52" w:rsidRPr="008E46D6" w14:paraId="109DDD8F" w14:textId="77777777" w:rsidTr="008E46D6">
        <w:trPr>
          <w:cnfStyle w:val="100000000000" w:firstRow="1" w:lastRow="0" w:firstColumn="0" w:lastColumn="0" w:oddVBand="0" w:evenVBand="0" w:oddHBand="0" w:evenHBand="0" w:firstRowFirstColumn="0" w:firstRowLastColumn="0" w:lastRowFirstColumn="0" w:lastRowLastColumn="0"/>
          <w:trHeight w:val="255"/>
          <w:tblHeader/>
        </w:trPr>
        <w:tc>
          <w:tcPr>
            <w:tcW w:w="335" w:type="pct"/>
            <w:shd w:val="clear" w:color="auto" w:fill="DBE5F1" w:themeFill="accent1" w:themeFillTint="33"/>
            <w:hideMark/>
          </w:tcPr>
          <w:p w14:paraId="109DDD8B" w14:textId="77777777" w:rsidR="00D305A5" w:rsidRPr="008E46D6" w:rsidRDefault="00D305A5" w:rsidP="008E46D6">
            <w:pPr>
              <w:pStyle w:val="TableTitle"/>
            </w:pPr>
            <w:r w:rsidRPr="008E46D6">
              <w:t>Code</w:t>
            </w:r>
          </w:p>
        </w:tc>
        <w:tc>
          <w:tcPr>
            <w:tcW w:w="2387" w:type="pct"/>
            <w:shd w:val="clear" w:color="auto" w:fill="DBE5F1" w:themeFill="accent1" w:themeFillTint="33"/>
            <w:hideMark/>
          </w:tcPr>
          <w:p w14:paraId="109DDD8C" w14:textId="77777777" w:rsidR="00D305A5" w:rsidRPr="008E46D6" w:rsidRDefault="00D305A5" w:rsidP="008E46D6">
            <w:pPr>
              <w:pStyle w:val="TableTitle"/>
            </w:pPr>
            <w:r w:rsidRPr="008E46D6">
              <w:t>Warning Message</w:t>
            </w:r>
          </w:p>
        </w:tc>
        <w:tc>
          <w:tcPr>
            <w:tcW w:w="1953" w:type="pct"/>
            <w:shd w:val="clear" w:color="auto" w:fill="DBE5F1" w:themeFill="accent1" w:themeFillTint="33"/>
            <w:hideMark/>
          </w:tcPr>
          <w:p w14:paraId="109DDD8D" w14:textId="77777777" w:rsidR="00D305A5" w:rsidRPr="008E46D6" w:rsidRDefault="00D305A5" w:rsidP="008E46D6">
            <w:pPr>
              <w:pStyle w:val="TableTitle"/>
            </w:pPr>
            <w:r w:rsidRPr="008E46D6">
              <w:t>Explanation</w:t>
            </w:r>
          </w:p>
        </w:tc>
        <w:tc>
          <w:tcPr>
            <w:tcW w:w="325" w:type="pct"/>
            <w:shd w:val="clear" w:color="auto" w:fill="DBE5F1" w:themeFill="accent1" w:themeFillTint="33"/>
            <w:hideMark/>
          </w:tcPr>
          <w:p w14:paraId="109DDD8E" w14:textId="77777777" w:rsidR="00D305A5" w:rsidRPr="008E46D6" w:rsidRDefault="00D305A5" w:rsidP="008E46D6">
            <w:pPr>
              <w:pStyle w:val="TableTitle"/>
            </w:pPr>
            <w:r w:rsidRPr="008E46D6">
              <w:t>Spec</w:t>
            </w:r>
          </w:p>
        </w:tc>
      </w:tr>
      <w:tr w:rsidR="00D305A5" w:rsidRPr="00682F52" w14:paraId="109DDD94" w14:textId="77777777" w:rsidTr="008E46D6">
        <w:trPr>
          <w:trHeight w:val="1275"/>
        </w:trPr>
        <w:tc>
          <w:tcPr>
            <w:tcW w:w="335" w:type="pct"/>
            <w:hideMark/>
          </w:tcPr>
          <w:p w14:paraId="109DDD90" w14:textId="77777777" w:rsidR="00D305A5" w:rsidRPr="00682F52" w:rsidRDefault="00D305A5" w:rsidP="00682F52">
            <w:pPr>
              <w:pStyle w:val="TableText1"/>
            </w:pPr>
            <w:r w:rsidRPr="00682F52">
              <w:t>4022</w:t>
            </w:r>
          </w:p>
        </w:tc>
        <w:tc>
          <w:tcPr>
            <w:tcW w:w="2387" w:type="pct"/>
            <w:hideMark/>
          </w:tcPr>
          <w:p w14:paraId="109DDD91" w14:textId="77777777" w:rsidR="00D305A5" w:rsidRPr="00682F52" w:rsidRDefault="00D305A5" w:rsidP="00682F52">
            <w:pPr>
              <w:pStyle w:val="TableText1"/>
            </w:pPr>
            <w:r w:rsidRPr="00682F52">
              <w:t>Content was not cancelled – it is past the editable time threshold. However, containers for the specified contents have been released for scheduling in other appointments.</w:t>
            </w:r>
          </w:p>
        </w:tc>
        <w:tc>
          <w:tcPr>
            <w:tcW w:w="1953" w:type="pct"/>
            <w:hideMark/>
          </w:tcPr>
          <w:p w14:paraId="109DDD92" w14:textId="77777777" w:rsidR="00D305A5" w:rsidRPr="00682F52" w:rsidRDefault="00D305A5" w:rsidP="00682F52">
            <w:pPr>
              <w:pStyle w:val="TableText1"/>
            </w:pPr>
            <w:r w:rsidRPr="00682F52">
              <w:t xml:space="preserve">If attempting to cancel an appointment and containers less than one hour before the scheduled appointment date/time, or after the scheduled appointment date/time. </w:t>
            </w:r>
          </w:p>
        </w:tc>
        <w:tc>
          <w:tcPr>
            <w:tcW w:w="325" w:type="pct"/>
            <w:hideMark/>
          </w:tcPr>
          <w:p w14:paraId="109DDD93" w14:textId="77777777" w:rsidR="00D305A5" w:rsidRPr="00682F52" w:rsidRDefault="00D305A5" w:rsidP="00682F52">
            <w:pPr>
              <w:pStyle w:val="TableText1"/>
            </w:pPr>
            <w:r w:rsidRPr="00682F52">
              <w:t>All</w:t>
            </w:r>
          </w:p>
        </w:tc>
      </w:tr>
      <w:tr w:rsidR="00D305A5" w:rsidRPr="00682F52" w14:paraId="109DDD99" w14:textId="77777777" w:rsidTr="008E46D6">
        <w:trPr>
          <w:trHeight w:val="1020"/>
        </w:trPr>
        <w:tc>
          <w:tcPr>
            <w:tcW w:w="335" w:type="pct"/>
            <w:hideMark/>
          </w:tcPr>
          <w:p w14:paraId="109DDD95" w14:textId="77777777" w:rsidR="00D305A5" w:rsidRPr="00682F52" w:rsidRDefault="00D305A5" w:rsidP="00682F52">
            <w:pPr>
              <w:pStyle w:val="TableText1"/>
            </w:pPr>
            <w:r w:rsidRPr="00682F52">
              <w:t>4023</w:t>
            </w:r>
          </w:p>
        </w:tc>
        <w:tc>
          <w:tcPr>
            <w:tcW w:w="2387" w:type="pct"/>
            <w:hideMark/>
          </w:tcPr>
          <w:p w14:paraId="109DDD96" w14:textId="77777777" w:rsidR="00D305A5" w:rsidRPr="00682F52" w:rsidRDefault="00D305A5" w:rsidP="00682F52">
            <w:pPr>
              <w:pStyle w:val="TableText1"/>
            </w:pPr>
            <w:r w:rsidRPr="00682F52">
              <w:t>Your recurring appointment cannot start on {date} due to constraint limitations. Your recurring appointment will now begin on {date}.</w:t>
            </w:r>
          </w:p>
        </w:tc>
        <w:tc>
          <w:tcPr>
            <w:tcW w:w="1953" w:type="pct"/>
            <w:hideMark/>
          </w:tcPr>
          <w:p w14:paraId="109DDD97" w14:textId="77777777" w:rsidR="00D305A5" w:rsidRPr="00682F52" w:rsidRDefault="00D305A5" w:rsidP="00682F52">
            <w:pPr>
              <w:pStyle w:val="TableText1"/>
            </w:pPr>
            <w:r w:rsidRPr="00682F52">
              <w:t>If scheduling at a facility where constraint limitations prevent the instances from beginning on the recurring appointment sequence start date.</w:t>
            </w:r>
          </w:p>
        </w:tc>
        <w:tc>
          <w:tcPr>
            <w:tcW w:w="325" w:type="pct"/>
            <w:hideMark/>
          </w:tcPr>
          <w:p w14:paraId="109DDD98" w14:textId="77777777" w:rsidR="00D305A5" w:rsidRPr="00682F52" w:rsidRDefault="00D305A5" w:rsidP="00682F52">
            <w:pPr>
              <w:pStyle w:val="TableText1"/>
            </w:pPr>
            <w:r w:rsidRPr="00682F52">
              <w:t>All</w:t>
            </w:r>
          </w:p>
        </w:tc>
      </w:tr>
      <w:tr w:rsidR="00D305A5" w:rsidRPr="00682F52" w14:paraId="109DDD9E" w14:textId="77777777" w:rsidTr="008E46D6">
        <w:trPr>
          <w:trHeight w:val="1020"/>
        </w:trPr>
        <w:tc>
          <w:tcPr>
            <w:tcW w:w="335" w:type="pct"/>
            <w:hideMark/>
          </w:tcPr>
          <w:p w14:paraId="109DDD9A" w14:textId="77777777" w:rsidR="00D305A5" w:rsidRPr="00682F52" w:rsidRDefault="00D305A5" w:rsidP="00682F52">
            <w:pPr>
              <w:pStyle w:val="TableText1"/>
            </w:pPr>
            <w:r w:rsidRPr="00682F52">
              <w:t>4024</w:t>
            </w:r>
          </w:p>
        </w:tc>
        <w:tc>
          <w:tcPr>
            <w:tcW w:w="2387" w:type="pct"/>
            <w:hideMark/>
          </w:tcPr>
          <w:p w14:paraId="109DDD9B" w14:textId="77777777" w:rsidR="00D305A5" w:rsidRPr="00682F52" w:rsidRDefault="00D305A5" w:rsidP="00682F52">
            <w:pPr>
              <w:pStyle w:val="TableText1"/>
            </w:pPr>
            <w:r w:rsidRPr="00682F52">
              <w:t>In Home Dates are not applicable to Recurring Appointment Series</w:t>
            </w:r>
          </w:p>
        </w:tc>
        <w:tc>
          <w:tcPr>
            <w:tcW w:w="1953" w:type="pct"/>
            <w:hideMark/>
          </w:tcPr>
          <w:p w14:paraId="109DDD9C" w14:textId="77777777" w:rsidR="00D305A5" w:rsidRPr="00682F52" w:rsidRDefault="00D305A5" w:rsidP="00682F52">
            <w:pPr>
              <w:pStyle w:val="TableText1"/>
            </w:pPr>
            <w:r w:rsidRPr="00682F52">
              <w:t>If including in-home dates when creating/updating a recurring appointment, this warning message will be returned</w:t>
            </w:r>
          </w:p>
        </w:tc>
        <w:tc>
          <w:tcPr>
            <w:tcW w:w="325" w:type="pct"/>
            <w:hideMark/>
          </w:tcPr>
          <w:p w14:paraId="109DDD9D" w14:textId="77777777" w:rsidR="00D305A5" w:rsidRPr="00682F52" w:rsidRDefault="00D305A5" w:rsidP="00682F52">
            <w:pPr>
              <w:pStyle w:val="TableText1"/>
            </w:pPr>
            <w:r w:rsidRPr="00682F52">
              <w:t>All</w:t>
            </w:r>
          </w:p>
        </w:tc>
      </w:tr>
      <w:tr w:rsidR="00D305A5" w:rsidRPr="00682F52" w14:paraId="109DDDA3" w14:textId="77777777" w:rsidTr="008E46D6">
        <w:trPr>
          <w:trHeight w:val="1275"/>
        </w:trPr>
        <w:tc>
          <w:tcPr>
            <w:tcW w:w="335" w:type="pct"/>
            <w:hideMark/>
          </w:tcPr>
          <w:p w14:paraId="109DDD9F" w14:textId="77777777" w:rsidR="00D305A5" w:rsidRPr="00682F52" w:rsidRDefault="00D305A5" w:rsidP="00682F52">
            <w:pPr>
              <w:pStyle w:val="TableText1"/>
            </w:pPr>
            <w:r w:rsidRPr="00682F52">
              <w:lastRenderedPageBreak/>
              <w:t>4025</w:t>
            </w:r>
          </w:p>
        </w:tc>
        <w:tc>
          <w:tcPr>
            <w:tcW w:w="2387" w:type="pct"/>
            <w:hideMark/>
          </w:tcPr>
          <w:p w14:paraId="109DDDA0" w14:textId="77777777" w:rsidR="00D305A5" w:rsidRPr="00682F52" w:rsidRDefault="00D305A5" w:rsidP="00682F52">
            <w:pPr>
              <w:pStyle w:val="TableText1"/>
            </w:pPr>
            <w:r w:rsidRPr="00682F52">
              <w:t>Appointment &lt;appointment ID&gt; cannot be cancelled, past appointment editable time threshold. Contents/containers of the appointment has been cancelled for scheduling in other appointments.</w:t>
            </w:r>
          </w:p>
        </w:tc>
        <w:tc>
          <w:tcPr>
            <w:tcW w:w="1953" w:type="pct"/>
            <w:hideMark/>
          </w:tcPr>
          <w:p w14:paraId="109DDDA1" w14:textId="77777777" w:rsidR="00D305A5" w:rsidRPr="00682F52" w:rsidRDefault="00D305A5" w:rsidP="00682F52">
            <w:pPr>
              <w:pStyle w:val="TableText1"/>
            </w:pPr>
            <w:r w:rsidRPr="00682F52">
              <w:t>If attempting to cancel an appointment and containers less than one hour before the scheduled appointment date/time, or after the scheduled appointment date/time.</w:t>
            </w:r>
          </w:p>
        </w:tc>
        <w:tc>
          <w:tcPr>
            <w:tcW w:w="325" w:type="pct"/>
            <w:hideMark/>
          </w:tcPr>
          <w:p w14:paraId="109DDDA2" w14:textId="77777777" w:rsidR="00D305A5" w:rsidRPr="00682F52" w:rsidRDefault="00D305A5" w:rsidP="00682F52">
            <w:pPr>
              <w:pStyle w:val="TableText1"/>
            </w:pPr>
            <w:r w:rsidRPr="00682F52">
              <w:t>All</w:t>
            </w:r>
          </w:p>
        </w:tc>
      </w:tr>
      <w:tr w:rsidR="00D305A5" w:rsidRPr="00682F52" w14:paraId="109DDDA8" w14:textId="77777777" w:rsidTr="008E46D6">
        <w:trPr>
          <w:trHeight w:val="1020"/>
        </w:trPr>
        <w:tc>
          <w:tcPr>
            <w:tcW w:w="335" w:type="pct"/>
            <w:hideMark/>
          </w:tcPr>
          <w:p w14:paraId="109DDDA4" w14:textId="77777777" w:rsidR="00D305A5" w:rsidRPr="00682F52" w:rsidRDefault="00D305A5" w:rsidP="00682F52">
            <w:pPr>
              <w:pStyle w:val="TableText1"/>
            </w:pPr>
            <w:r w:rsidRPr="00682F52">
              <w:t>4026</w:t>
            </w:r>
          </w:p>
        </w:tc>
        <w:tc>
          <w:tcPr>
            <w:tcW w:w="2387" w:type="pct"/>
            <w:hideMark/>
          </w:tcPr>
          <w:p w14:paraId="109DDDA5" w14:textId="77777777" w:rsidR="00D305A5" w:rsidRPr="00682F52" w:rsidRDefault="00D305A5" w:rsidP="00682F52">
            <w:pPr>
              <w:pStyle w:val="TableText1"/>
            </w:pPr>
            <w:r w:rsidRPr="00682F52">
              <w:t>Your recurring appointment has been successfully created. An informational email notification of the approved request has been sent to the facility and the scheduler</w:t>
            </w:r>
          </w:p>
        </w:tc>
        <w:tc>
          <w:tcPr>
            <w:tcW w:w="1953" w:type="pct"/>
            <w:hideMark/>
          </w:tcPr>
          <w:p w14:paraId="109DDDA6" w14:textId="77777777" w:rsidR="00D305A5" w:rsidRPr="00682F52" w:rsidRDefault="00D305A5" w:rsidP="00682F52">
            <w:pPr>
              <w:pStyle w:val="TableText1"/>
            </w:pPr>
            <w:r w:rsidRPr="00682F52">
              <w:t>If a recurring drop ship appointment is created via a Delivery Appointment Create Request message.</w:t>
            </w:r>
          </w:p>
        </w:tc>
        <w:tc>
          <w:tcPr>
            <w:tcW w:w="325" w:type="pct"/>
            <w:hideMark/>
          </w:tcPr>
          <w:p w14:paraId="109DDDA7" w14:textId="77777777" w:rsidR="00D305A5" w:rsidRPr="00682F52" w:rsidRDefault="00D305A5" w:rsidP="00682F52">
            <w:pPr>
              <w:pStyle w:val="TableText1"/>
            </w:pPr>
            <w:r w:rsidRPr="00682F52">
              <w:t>All</w:t>
            </w:r>
          </w:p>
        </w:tc>
      </w:tr>
      <w:tr w:rsidR="00D305A5" w:rsidRPr="00682F52" w14:paraId="109DDDAD" w14:textId="77777777" w:rsidTr="008E46D6">
        <w:trPr>
          <w:trHeight w:val="510"/>
        </w:trPr>
        <w:tc>
          <w:tcPr>
            <w:tcW w:w="335" w:type="pct"/>
            <w:hideMark/>
          </w:tcPr>
          <w:p w14:paraId="109DDDA9" w14:textId="77777777" w:rsidR="00D305A5" w:rsidRPr="00682F52" w:rsidRDefault="00D305A5" w:rsidP="00682F52">
            <w:pPr>
              <w:pStyle w:val="TableText1"/>
            </w:pPr>
            <w:r w:rsidRPr="00682F52">
              <w:t>4027</w:t>
            </w:r>
          </w:p>
        </w:tc>
        <w:tc>
          <w:tcPr>
            <w:tcW w:w="2387" w:type="pct"/>
            <w:hideMark/>
          </w:tcPr>
          <w:p w14:paraId="109DDDAA" w14:textId="77777777" w:rsidR="00D305A5" w:rsidRPr="00682F52" w:rsidRDefault="00D305A5" w:rsidP="00682F52">
            <w:pPr>
              <w:pStyle w:val="TableText1"/>
            </w:pPr>
            <w:r w:rsidRPr="00682F52">
              <w:t>Your search did not return any results</w:t>
            </w:r>
          </w:p>
        </w:tc>
        <w:tc>
          <w:tcPr>
            <w:tcW w:w="1953" w:type="pct"/>
            <w:hideMark/>
          </w:tcPr>
          <w:p w14:paraId="109DDDAB" w14:textId="77777777" w:rsidR="00D305A5" w:rsidRPr="00682F52" w:rsidRDefault="00D305A5" w:rsidP="00682F52">
            <w:pPr>
              <w:pStyle w:val="TableText1"/>
            </w:pPr>
            <w:r w:rsidRPr="00682F52">
              <w:t>If a query message does not return search results.</w:t>
            </w:r>
          </w:p>
        </w:tc>
        <w:tc>
          <w:tcPr>
            <w:tcW w:w="325" w:type="pct"/>
            <w:hideMark/>
          </w:tcPr>
          <w:p w14:paraId="109DDDAC" w14:textId="77777777" w:rsidR="00D305A5" w:rsidRPr="00682F52" w:rsidRDefault="00D305A5" w:rsidP="00682F52">
            <w:pPr>
              <w:pStyle w:val="TableText1"/>
            </w:pPr>
            <w:r w:rsidRPr="00682F52">
              <w:t>All</w:t>
            </w:r>
          </w:p>
        </w:tc>
      </w:tr>
      <w:tr w:rsidR="00D305A5" w:rsidRPr="00682F52" w14:paraId="109DDDB2" w14:textId="77777777" w:rsidTr="008E46D6">
        <w:trPr>
          <w:trHeight w:val="1275"/>
        </w:trPr>
        <w:tc>
          <w:tcPr>
            <w:tcW w:w="335" w:type="pct"/>
            <w:hideMark/>
          </w:tcPr>
          <w:p w14:paraId="109DDDAE" w14:textId="77777777" w:rsidR="00D305A5" w:rsidRPr="00682F52" w:rsidRDefault="00D305A5" w:rsidP="00682F52">
            <w:pPr>
              <w:pStyle w:val="TableText1"/>
            </w:pPr>
            <w:r w:rsidRPr="00682F52">
              <w:t>4028</w:t>
            </w:r>
          </w:p>
        </w:tc>
        <w:tc>
          <w:tcPr>
            <w:tcW w:w="2387" w:type="pct"/>
            <w:hideMark/>
          </w:tcPr>
          <w:p w14:paraId="109DDDAF" w14:textId="77777777" w:rsidR="00D305A5" w:rsidRPr="00682F52" w:rsidRDefault="00D305A5" w:rsidP="00682F52">
            <w:pPr>
              <w:pStyle w:val="TableText1"/>
            </w:pPr>
            <w:r w:rsidRPr="00682F52">
              <w:t>The effective end date of your appointment has been updated to be in sync with the drop entry dates of the facility. The new effective end date is &lt;DATE&gt;. Please see the Mail Direction Search for more details.</w:t>
            </w:r>
          </w:p>
        </w:tc>
        <w:tc>
          <w:tcPr>
            <w:tcW w:w="1953" w:type="pct"/>
            <w:hideMark/>
          </w:tcPr>
          <w:p w14:paraId="109DDDB0" w14:textId="77777777" w:rsidR="00D305A5" w:rsidRPr="00682F52" w:rsidRDefault="00D305A5" w:rsidP="00682F52">
            <w:pPr>
              <w:pStyle w:val="TableText1"/>
            </w:pPr>
            <w:r w:rsidRPr="00682F52">
              <w:t>If the effective end date of a drop shipment recurring appointment is automatically adjusted to be in sync with redirection dates.</w:t>
            </w:r>
          </w:p>
        </w:tc>
        <w:tc>
          <w:tcPr>
            <w:tcW w:w="325" w:type="pct"/>
            <w:hideMark/>
          </w:tcPr>
          <w:p w14:paraId="109DDDB1" w14:textId="77777777" w:rsidR="00D305A5" w:rsidRPr="00682F52" w:rsidRDefault="00D305A5" w:rsidP="00682F52">
            <w:pPr>
              <w:pStyle w:val="TableText1"/>
            </w:pPr>
            <w:r w:rsidRPr="00682F52">
              <w:t>All</w:t>
            </w:r>
          </w:p>
        </w:tc>
      </w:tr>
      <w:tr w:rsidR="00D305A5" w:rsidRPr="00682F52" w14:paraId="109DDDB7" w14:textId="77777777" w:rsidTr="008E46D6">
        <w:trPr>
          <w:trHeight w:val="765"/>
        </w:trPr>
        <w:tc>
          <w:tcPr>
            <w:tcW w:w="335" w:type="pct"/>
            <w:hideMark/>
          </w:tcPr>
          <w:p w14:paraId="109DDDB3" w14:textId="77777777" w:rsidR="00D305A5" w:rsidRPr="00682F52" w:rsidRDefault="00D305A5" w:rsidP="00682F52">
            <w:pPr>
              <w:pStyle w:val="TableText1"/>
            </w:pPr>
            <w:r w:rsidRPr="00682F52">
              <w:t>4029</w:t>
            </w:r>
          </w:p>
        </w:tc>
        <w:tc>
          <w:tcPr>
            <w:tcW w:w="2387" w:type="pct"/>
            <w:hideMark/>
          </w:tcPr>
          <w:p w14:paraId="109DDDB4" w14:textId="77777777" w:rsidR="00D305A5" w:rsidRPr="00682F52" w:rsidRDefault="00D305A5" w:rsidP="00682F52">
            <w:pPr>
              <w:pStyle w:val="TableText1"/>
            </w:pPr>
            <w:r w:rsidRPr="00682F52">
              <w:t>Warning! If you have a CSA at your old facility, please verify if your CSA is still valid.</w:t>
            </w:r>
          </w:p>
        </w:tc>
        <w:tc>
          <w:tcPr>
            <w:tcW w:w="1953" w:type="pct"/>
            <w:hideMark/>
          </w:tcPr>
          <w:p w14:paraId="109DDDB5" w14:textId="77777777" w:rsidR="00D305A5" w:rsidRPr="00682F52" w:rsidRDefault="00D305A5" w:rsidP="00682F52">
            <w:pPr>
              <w:pStyle w:val="TableText1"/>
            </w:pPr>
            <w:r w:rsidRPr="00682F52">
              <w:t>If an Origin Entry recurring appointment is updated to be scheduled at a different facility than where it was created.</w:t>
            </w:r>
          </w:p>
        </w:tc>
        <w:tc>
          <w:tcPr>
            <w:tcW w:w="325" w:type="pct"/>
            <w:hideMark/>
          </w:tcPr>
          <w:p w14:paraId="109DDDB6" w14:textId="77777777" w:rsidR="00D305A5" w:rsidRPr="00682F52" w:rsidRDefault="00D305A5" w:rsidP="00682F52">
            <w:pPr>
              <w:pStyle w:val="TableText1"/>
            </w:pPr>
            <w:r w:rsidRPr="00682F52">
              <w:t>All</w:t>
            </w:r>
          </w:p>
        </w:tc>
      </w:tr>
    </w:tbl>
    <w:p w14:paraId="109DDDB8" w14:textId="77777777" w:rsidR="00D305A5" w:rsidRPr="00F80603" w:rsidRDefault="00D305A5" w:rsidP="00C73BAC">
      <w:pPr>
        <w:pStyle w:val="BodyText"/>
      </w:pPr>
    </w:p>
    <w:p w14:paraId="109DDDB9" w14:textId="77777777" w:rsidR="00D305A5" w:rsidRPr="00F80603" w:rsidRDefault="00D305A5" w:rsidP="00D83C12">
      <w:pPr>
        <w:pStyle w:val="BodyText"/>
      </w:pPr>
      <w:r w:rsidRPr="00F80603">
        <w:t>Please note that any error or warning messages listed above will be limited to the acceptable field lengths provided in the Mail.XML</w:t>
      </w:r>
      <w:r w:rsidRPr="00F80603">
        <w:fldChar w:fldCharType="begin"/>
      </w:r>
      <w:r w:rsidRPr="00F80603">
        <w:instrText xml:space="preserve"> XE "Mail.XML" </w:instrText>
      </w:r>
      <w:r w:rsidRPr="00F80603">
        <w:fldChar w:fldCharType="end"/>
      </w:r>
      <w:r w:rsidRPr="00F80603">
        <w:t xml:space="preserve"> Specification. This could cause a message</w:t>
      </w:r>
      <w:r w:rsidRPr="00F80603">
        <w:fldChar w:fldCharType="begin"/>
      </w:r>
      <w:r w:rsidRPr="00F80603">
        <w:instrText xml:space="preserve"> XE "message" </w:instrText>
      </w:r>
      <w:r w:rsidRPr="00F80603">
        <w:fldChar w:fldCharType="end"/>
      </w:r>
      <w:r w:rsidRPr="00F80603">
        <w:t xml:space="preserve"> to be truncated if it exceeds the acceptable field length.</w:t>
      </w:r>
    </w:p>
    <w:p w14:paraId="109DDDBA" w14:textId="77777777" w:rsidR="00C216DC" w:rsidRPr="00F80603" w:rsidRDefault="00C216DC" w:rsidP="002420E9">
      <w:pPr>
        <w:pStyle w:val="Heading2"/>
      </w:pPr>
      <w:bookmarkStart w:id="859" w:name="_Toc222023810"/>
      <w:bookmarkStart w:id="860" w:name="_Toc297878862"/>
      <w:bookmarkStart w:id="861" w:name="_Toc403990645"/>
      <w:r w:rsidRPr="00F80603">
        <w:t>Fault Codes</w:t>
      </w:r>
      <w:bookmarkEnd w:id="859"/>
      <w:bookmarkEnd w:id="860"/>
      <w:bookmarkEnd w:id="861"/>
    </w:p>
    <w:p w14:paraId="109DDDBB" w14:textId="77777777" w:rsidR="00C216DC" w:rsidRPr="00F80603" w:rsidRDefault="00C216DC" w:rsidP="00D83C12">
      <w:pPr>
        <w:pStyle w:val="BodyText"/>
      </w:pPr>
      <w:bookmarkStart w:id="862" w:name="_Toc222023811"/>
      <w:r w:rsidRPr="00F80603">
        <w:t>Faults, such as a message</w:t>
      </w:r>
      <w:r w:rsidRPr="00F80603">
        <w:fldChar w:fldCharType="begin"/>
      </w:r>
      <w:r w:rsidRPr="00F80603">
        <w:instrText xml:space="preserve"> XE "message" </w:instrText>
      </w:r>
      <w:r w:rsidRPr="00F80603">
        <w:fldChar w:fldCharType="end"/>
      </w:r>
      <w:r w:rsidRPr="00F80603">
        <w:t xml:space="preserve"> timeout or invalid XML are to be communicated using the &lt;fault element and returned within the detail section of the SOAP</w:t>
      </w:r>
      <w:r w:rsidRPr="00F80603">
        <w:fldChar w:fldCharType="begin"/>
      </w:r>
      <w:r w:rsidRPr="00F80603">
        <w:instrText xml:space="preserve"> XE "SOAP" </w:instrText>
      </w:r>
      <w:r w:rsidRPr="00F80603">
        <w:fldChar w:fldCharType="end"/>
      </w:r>
      <w:r w:rsidRPr="00F80603">
        <w:t xml:space="preserve"> fault. The fault is made up of a tracking ID</w:t>
      </w:r>
      <w:r w:rsidRPr="00F80603">
        <w:fldChar w:fldCharType="begin"/>
      </w:r>
      <w:r w:rsidRPr="00F80603">
        <w:instrText xml:space="preserve"> XE "tracking ID" </w:instrText>
      </w:r>
      <w:r w:rsidRPr="00F80603">
        <w:fldChar w:fldCharType="end"/>
      </w:r>
      <w:r w:rsidRPr="00F80603">
        <w:t xml:space="preserve"> and one or more fault codes and optional fault descriptions. </w:t>
      </w:r>
    </w:p>
    <w:p w14:paraId="109DDDBC" w14:textId="77777777" w:rsidR="00C216DC" w:rsidRPr="00F80603" w:rsidRDefault="00C216DC" w:rsidP="00C73BAC">
      <w:pPr>
        <w:pStyle w:val="BodyText"/>
      </w:pPr>
      <w:r w:rsidRPr="00F80603">
        <w:t>Below is the list of fault codes that are applicable to all Mail.XML</w:t>
      </w:r>
      <w:r w:rsidRPr="00F80603">
        <w:fldChar w:fldCharType="begin"/>
      </w:r>
      <w:r w:rsidRPr="00F80603">
        <w:instrText xml:space="preserve"> XE "Mail.XML" </w:instrText>
      </w:r>
      <w:r w:rsidRPr="00F80603">
        <w:fldChar w:fldCharType="end"/>
      </w:r>
      <w:r w:rsidRPr="00F80603">
        <w:t xml:space="preserve"> messages, they are sent whenever a fault occurs in the transmission of the message</w:t>
      </w:r>
      <w:r w:rsidRPr="00F80603">
        <w:fldChar w:fldCharType="begin"/>
      </w:r>
      <w:r w:rsidRPr="00F80603">
        <w:instrText xml:space="preserve"> XE "message"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730"/>
        <w:gridCol w:w="7118"/>
        <w:gridCol w:w="2942"/>
      </w:tblGrid>
      <w:tr w:rsidR="00C216DC" w:rsidRPr="008E46D6" w14:paraId="109DDDC0" w14:textId="77777777" w:rsidTr="008E46D6">
        <w:trPr>
          <w:cnfStyle w:val="100000000000" w:firstRow="1" w:lastRow="0" w:firstColumn="0" w:lastColumn="0" w:oddVBand="0" w:evenVBand="0" w:oddHBand="0" w:evenHBand="0" w:firstRowFirstColumn="0" w:firstRowLastColumn="0" w:lastRowFirstColumn="0" w:lastRowLastColumn="0"/>
          <w:trHeight w:val="255"/>
          <w:tblHeader/>
        </w:trPr>
        <w:tc>
          <w:tcPr>
            <w:tcW w:w="335" w:type="pct"/>
            <w:shd w:val="clear" w:color="auto" w:fill="DBE5F1" w:themeFill="accent1" w:themeFillTint="33"/>
            <w:noWrap/>
          </w:tcPr>
          <w:p w14:paraId="109DDDBD" w14:textId="77777777" w:rsidR="00C216DC" w:rsidRPr="008E46D6" w:rsidRDefault="00C216DC" w:rsidP="008E46D6">
            <w:pPr>
              <w:pStyle w:val="TableTitle"/>
            </w:pPr>
            <w:r w:rsidRPr="008E46D6">
              <w:t>Code</w:t>
            </w:r>
          </w:p>
        </w:tc>
        <w:tc>
          <w:tcPr>
            <w:tcW w:w="3313" w:type="pct"/>
            <w:shd w:val="clear" w:color="auto" w:fill="DBE5F1" w:themeFill="accent1" w:themeFillTint="33"/>
          </w:tcPr>
          <w:p w14:paraId="109DDDBE" w14:textId="77777777" w:rsidR="00C216DC" w:rsidRPr="008E46D6" w:rsidRDefault="00C216DC" w:rsidP="008E46D6">
            <w:pPr>
              <w:pStyle w:val="TableTitle"/>
            </w:pPr>
            <w:r w:rsidRPr="008E46D6">
              <w:t>Description</w:t>
            </w:r>
          </w:p>
        </w:tc>
        <w:tc>
          <w:tcPr>
            <w:tcW w:w="1351" w:type="pct"/>
            <w:shd w:val="clear" w:color="auto" w:fill="DBE5F1" w:themeFill="accent1" w:themeFillTint="33"/>
            <w:noWrap/>
          </w:tcPr>
          <w:p w14:paraId="109DDDBF" w14:textId="77777777" w:rsidR="00C216DC" w:rsidRPr="008E46D6" w:rsidRDefault="00C216DC" w:rsidP="008E46D6">
            <w:pPr>
              <w:pStyle w:val="TableTitle"/>
            </w:pPr>
            <w:r w:rsidRPr="008E46D6">
              <w:t>Messages</w:t>
            </w:r>
          </w:p>
        </w:tc>
      </w:tr>
      <w:tr w:rsidR="00C216DC" w:rsidRPr="00682F52" w14:paraId="109DDDC4" w14:textId="77777777" w:rsidTr="009863C5">
        <w:trPr>
          <w:trHeight w:val="170"/>
        </w:trPr>
        <w:tc>
          <w:tcPr>
            <w:tcW w:w="335" w:type="pct"/>
            <w:noWrap/>
          </w:tcPr>
          <w:p w14:paraId="109DDDC1" w14:textId="77777777" w:rsidR="00C216DC" w:rsidRPr="00682F52" w:rsidRDefault="00C216DC" w:rsidP="00682F52">
            <w:pPr>
              <w:pStyle w:val="TableText1"/>
            </w:pPr>
            <w:r w:rsidRPr="00682F52">
              <w:t>314</w:t>
            </w:r>
          </w:p>
        </w:tc>
        <w:tc>
          <w:tcPr>
            <w:tcW w:w="3313" w:type="pct"/>
          </w:tcPr>
          <w:p w14:paraId="109DDDC2" w14:textId="12BA97F5" w:rsidR="00C216DC" w:rsidRPr="00682F52" w:rsidRDefault="00C216DC" w:rsidP="00682F52">
            <w:pPr>
              <w:pStyle w:val="TableText1"/>
            </w:pPr>
            <w:r w:rsidRPr="00682F52">
              <w:t>Generic Error code</w:t>
            </w:r>
            <w:r w:rsidR="009863C5">
              <w:t xml:space="preserve"> </w:t>
            </w:r>
          </w:p>
        </w:tc>
        <w:tc>
          <w:tcPr>
            <w:tcW w:w="1351" w:type="pct"/>
            <w:noWrap/>
          </w:tcPr>
          <w:p w14:paraId="109DDDC3"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C8" w14:textId="77777777" w:rsidTr="008E46D6">
        <w:trPr>
          <w:trHeight w:val="255"/>
        </w:trPr>
        <w:tc>
          <w:tcPr>
            <w:tcW w:w="335" w:type="pct"/>
            <w:noWrap/>
          </w:tcPr>
          <w:p w14:paraId="109DDDC5" w14:textId="77777777" w:rsidR="00C216DC" w:rsidRPr="00682F52" w:rsidRDefault="00C216DC" w:rsidP="00682F52">
            <w:pPr>
              <w:pStyle w:val="TableText1"/>
            </w:pPr>
            <w:r w:rsidRPr="00682F52">
              <w:t>402</w:t>
            </w:r>
          </w:p>
        </w:tc>
        <w:tc>
          <w:tcPr>
            <w:tcW w:w="3313" w:type="pct"/>
          </w:tcPr>
          <w:p w14:paraId="109DDDC6" w14:textId="77777777" w:rsidR="00C216DC" w:rsidRPr="00682F52" w:rsidRDefault="00C216DC" w:rsidP="00682F52">
            <w:pPr>
              <w:pStyle w:val="TableText1"/>
            </w:pPr>
            <w:r w:rsidRPr="00682F52">
              <w:t>Not Well Formed XML</w:t>
            </w:r>
          </w:p>
        </w:tc>
        <w:tc>
          <w:tcPr>
            <w:tcW w:w="1351" w:type="pct"/>
            <w:noWrap/>
          </w:tcPr>
          <w:p w14:paraId="109DDDC7"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CC" w14:textId="77777777" w:rsidTr="008E46D6">
        <w:trPr>
          <w:trHeight w:val="255"/>
        </w:trPr>
        <w:tc>
          <w:tcPr>
            <w:tcW w:w="335" w:type="pct"/>
            <w:noWrap/>
          </w:tcPr>
          <w:p w14:paraId="109DDDC9" w14:textId="77777777" w:rsidR="00C216DC" w:rsidRPr="00682F52" w:rsidRDefault="00C216DC" w:rsidP="00682F52">
            <w:pPr>
              <w:pStyle w:val="TableText1"/>
            </w:pPr>
            <w:r w:rsidRPr="00682F52">
              <w:t>403</w:t>
            </w:r>
          </w:p>
        </w:tc>
        <w:tc>
          <w:tcPr>
            <w:tcW w:w="3313" w:type="pct"/>
          </w:tcPr>
          <w:p w14:paraId="109DDDCA" w14:textId="77777777" w:rsidR="00C216DC" w:rsidRPr="00682F52" w:rsidRDefault="00C216DC" w:rsidP="00682F52">
            <w:pPr>
              <w:pStyle w:val="TableText1"/>
            </w:pPr>
            <w:r w:rsidRPr="00682F52">
              <w:t>Validation Failure – {specific error message</w:t>
            </w:r>
            <w:r w:rsidRPr="00682F52">
              <w:fldChar w:fldCharType="begin"/>
            </w:r>
            <w:r w:rsidRPr="00682F52">
              <w:instrText xml:space="preserve"> XE "message" </w:instrText>
            </w:r>
            <w:r w:rsidRPr="00682F52">
              <w:fldChar w:fldCharType="end"/>
            </w:r>
            <w:r w:rsidRPr="00682F52">
              <w:t xml:space="preserve"> thrown by parser}</w:t>
            </w:r>
          </w:p>
        </w:tc>
        <w:tc>
          <w:tcPr>
            <w:tcW w:w="1351" w:type="pct"/>
            <w:noWrap/>
          </w:tcPr>
          <w:p w14:paraId="109DDDCB"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D0" w14:textId="77777777" w:rsidTr="008E46D6">
        <w:trPr>
          <w:trHeight w:val="255"/>
        </w:trPr>
        <w:tc>
          <w:tcPr>
            <w:tcW w:w="335" w:type="pct"/>
            <w:noWrap/>
          </w:tcPr>
          <w:p w14:paraId="109DDDCD" w14:textId="77777777" w:rsidR="00C216DC" w:rsidRPr="00682F52" w:rsidRDefault="00C216DC" w:rsidP="00682F52">
            <w:pPr>
              <w:pStyle w:val="TableText1"/>
            </w:pPr>
            <w:r w:rsidRPr="00682F52">
              <w:t>412</w:t>
            </w:r>
          </w:p>
        </w:tc>
        <w:tc>
          <w:tcPr>
            <w:tcW w:w="3313" w:type="pct"/>
          </w:tcPr>
          <w:p w14:paraId="109DDDCE" w14:textId="77777777" w:rsidR="00C216DC" w:rsidRPr="00682F52" w:rsidRDefault="00C216DC" w:rsidP="00682F52">
            <w:pPr>
              <w:pStyle w:val="TableText1"/>
            </w:pPr>
            <w:r w:rsidRPr="00682F52">
              <w:t>Unauthorized – Required SubmittingParty</w:t>
            </w:r>
            <w:r w:rsidRPr="00682F52">
              <w:fldChar w:fldCharType="begin"/>
            </w:r>
            <w:r w:rsidRPr="00682F52">
              <w:instrText xml:space="preserve"> XE "SubmittingParty" </w:instrText>
            </w:r>
            <w:r w:rsidRPr="00682F52">
              <w:fldChar w:fldCharType="end"/>
            </w:r>
          </w:p>
        </w:tc>
        <w:tc>
          <w:tcPr>
            <w:tcW w:w="1351" w:type="pct"/>
            <w:noWrap/>
          </w:tcPr>
          <w:p w14:paraId="109DDDCF"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D4" w14:textId="77777777" w:rsidTr="008E46D6">
        <w:trPr>
          <w:trHeight w:val="255"/>
        </w:trPr>
        <w:tc>
          <w:tcPr>
            <w:tcW w:w="335" w:type="pct"/>
            <w:noWrap/>
          </w:tcPr>
          <w:p w14:paraId="109DDDD1" w14:textId="77777777" w:rsidR="00C216DC" w:rsidRPr="00682F52" w:rsidRDefault="00C216DC" w:rsidP="00682F52">
            <w:pPr>
              <w:pStyle w:val="TableText1"/>
            </w:pPr>
            <w:r w:rsidRPr="00682F52">
              <w:t>412</w:t>
            </w:r>
          </w:p>
        </w:tc>
        <w:tc>
          <w:tcPr>
            <w:tcW w:w="3313" w:type="pct"/>
          </w:tcPr>
          <w:p w14:paraId="109DDDD2" w14:textId="77777777" w:rsidR="00C216DC" w:rsidRPr="00682F52" w:rsidRDefault="00C216DC" w:rsidP="00682F52">
            <w:pPr>
              <w:pStyle w:val="TableText1"/>
            </w:pPr>
            <w:r w:rsidRPr="00682F52">
              <w:t>Unauthorized – User does not have access to specified SubmittingParty</w:t>
            </w:r>
            <w:r w:rsidRPr="00682F52">
              <w:fldChar w:fldCharType="begin"/>
            </w:r>
            <w:r w:rsidRPr="00682F52">
              <w:instrText xml:space="preserve"> XE "SubmittingParty" </w:instrText>
            </w:r>
            <w:r w:rsidRPr="00682F52">
              <w:fldChar w:fldCharType="end"/>
            </w:r>
          </w:p>
        </w:tc>
        <w:tc>
          <w:tcPr>
            <w:tcW w:w="1351" w:type="pct"/>
            <w:noWrap/>
          </w:tcPr>
          <w:p w14:paraId="109DDDD3"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D8" w14:textId="77777777" w:rsidTr="008E46D6">
        <w:trPr>
          <w:trHeight w:val="255"/>
        </w:trPr>
        <w:tc>
          <w:tcPr>
            <w:tcW w:w="335" w:type="pct"/>
            <w:noWrap/>
          </w:tcPr>
          <w:p w14:paraId="109DDDD5" w14:textId="77777777" w:rsidR="00C216DC" w:rsidRPr="00682F52" w:rsidRDefault="00C216DC" w:rsidP="00682F52">
            <w:pPr>
              <w:pStyle w:val="TableText1"/>
            </w:pPr>
            <w:r w:rsidRPr="00682F52">
              <w:t>412</w:t>
            </w:r>
          </w:p>
        </w:tc>
        <w:tc>
          <w:tcPr>
            <w:tcW w:w="3313" w:type="pct"/>
          </w:tcPr>
          <w:p w14:paraId="109DDDD6" w14:textId="77777777" w:rsidR="00C216DC" w:rsidRPr="00682F52" w:rsidRDefault="00C216DC" w:rsidP="00682F52">
            <w:pPr>
              <w:pStyle w:val="TableText1"/>
            </w:pPr>
            <w:r w:rsidRPr="00682F52">
              <w:t>Unauthorized – User does not have access to “Manage Mailing Activity” service</w:t>
            </w:r>
          </w:p>
        </w:tc>
        <w:tc>
          <w:tcPr>
            <w:tcW w:w="1351" w:type="pct"/>
            <w:noWrap/>
          </w:tcPr>
          <w:p w14:paraId="109DDDD7"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DC" w14:textId="77777777" w:rsidTr="008E46D6">
        <w:trPr>
          <w:trHeight w:val="255"/>
        </w:trPr>
        <w:tc>
          <w:tcPr>
            <w:tcW w:w="335" w:type="pct"/>
            <w:noWrap/>
          </w:tcPr>
          <w:p w14:paraId="109DDDD9" w14:textId="77777777" w:rsidR="00C216DC" w:rsidRPr="00682F52" w:rsidRDefault="00C216DC" w:rsidP="00682F52">
            <w:pPr>
              <w:pStyle w:val="TableText1"/>
            </w:pPr>
            <w:r w:rsidRPr="00682F52">
              <w:t>412</w:t>
            </w:r>
          </w:p>
        </w:tc>
        <w:tc>
          <w:tcPr>
            <w:tcW w:w="3313" w:type="pct"/>
          </w:tcPr>
          <w:p w14:paraId="109DDDDA" w14:textId="77777777" w:rsidR="00C216DC" w:rsidRPr="00682F52" w:rsidRDefault="00C216DC" w:rsidP="00682F52">
            <w:pPr>
              <w:pStyle w:val="TableText1"/>
            </w:pPr>
            <w:r w:rsidRPr="00682F52">
              <w:t>Unauthorized - Invalid user ID</w:t>
            </w:r>
          </w:p>
        </w:tc>
        <w:tc>
          <w:tcPr>
            <w:tcW w:w="1351" w:type="pct"/>
            <w:noWrap/>
          </w:tcPr>
          <w:p w14:paraId="109DDDDB"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E0" w14:textId="77777777" w:rsidTr="008E46D6">
        <w:trPr>
          <w:trHeight w:val="255"/>
        </w:trPr>
        <w:tc>
          <w:tcPr>
            <w:tcW w:w="335" w:type="pct"/>
            <w:noWrap/>
          </w:tcPr>
          <w:p w14:paraId="109DDDDD" w14:textId="77777777" w:rsidR="00C216DC" w:rsidRPr="00682F52" w:rsidRDefault="00C216DC" w:rsidP="00682F52">
            <w:pPr>
              <w:pStyle w:val="TableText1"/>
            </w:pPr>
            <w:r w:rsidRPr="00682F52">
              <w:t>412</w:t>
            </w:r>
          </w:p>
        </w:tc>
        <w:tc>
          <w:tcPr>
            <w:tcW w:w="3313" w:type="pct"/>
          </w:tcPr>
          <w:p w14:paraId="109DDDDE" w14:textId="77777777" w:rsidR="00C216DC" w:rsidRPr="00682F52" w:rsidRDefault="00C216DC" w:rsidP="00682F52">
            <w:pPr>
              <w:pStyle w:val="TableText1"/>
            </w:pPr>
            <w:r w:rsidRPr="00682F52">
              <w:t>Unauthorized - Invalid user password</w:t>
            </w:r>
            <w:r w:rsidRPr="00682F52">
              <w:fldChar w:fldCharType="begin"/>
            </w:r>
            <w:r w:rsidRPr="00682F52">
              <w:instrText xml:space="preserve"> XE "password" </w:instrText>
            </w:r>
            <w:r w:rsidRPr="00682F52">
              <w:fldChar w:fldCharType="end"/>
            </w:r>
          </w:p>
        </w:tc>
        <w:tc>
          <w:tcPr>
            <w:tcW w:w="1351" w:type="pct"/>
            <w:noWrap/>
          </w:tcPr>
          <w:p w14:paraId="109DDDDF"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E4" w14:textId="77777777" w:rsidTr="008E46D6">
        <w:trPr>
          <w:trHeight w:val="255"/>
        </w:trPr>
        <w:tc>
          <w:tcPr>
            <w:tcW w:w="335" w:type="pct"/>
            <w:noWrap/>
          </w:tcPr>
          <w:p w14:paraId="109DDDE1" w14:textId="77777777" w:rsidR="00C216DC" w:rsidRPr="00682F52" w:rsidRDefault="00C216DC" w:rsidP="00682F52">
            <w:pPr>
              <w:pStyle w:val="TableText1"/>
            </w:pPr>
            <w:r w:rsidRPr="00682F52">
              <w:t>412</w:t>
            </w:r>
          </w:p>
        </w:tc>
        <w:tc>
          <w:tcPr>
            <w:tcW w:w="3313" w:type="pct"/>
          </w:tcPr>
          <w:p w14:paraId="109DDDE2" w14:textId="77777777" w:rsidR="00C216DC" w:rsidRPr="00682F52" w:rsidRDefault="00C216DC" w:rsidP="00682F52">
            <w:pPr>
              <w:pStyle w:val="TableText1"/>
            </w:pPr>
            <w:r w:rsidRPr="00682F52">
              <w:t>Unauthorized - Account disabled</w:t>
            </w:r>
          </w:p>
        </w:tc>
        <w:tc>
          <w:tcPr>
            <w:tcW w:w="1351" w:type="pct"/>
            <w:noWrap/>
          </w:tcPr>
          <w:p w14:paraId="109DDDE3"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E8" w14:textId="77777777" w:rsidTr="008E46D6">
        <w:trPr>
          <w:trHeight w:val="510"/>
        </w:trPr>
        <w:tc>
          <w:tcPr>
            <w:tcW w:w="335" w:type="pct"/>
            <w:noWrap/>
          </w:tcPr>
          <w:p w14:paraId="109DDDE5" w14:textId="77777777" w:rsidR="00C216DC" w:rsidRPr="00682F52" w:rsidRDefault="00C216DC" w:rsidP="00682F52">
            <w:pPr>
              <w:pStyle w:val="TableText1"/>
            </w:pPr>
            <w:r w:rsidRPr="00682F52">
              <w:t>412</w:t>
            </w:r>
          </w:p>
        </w:tc>
        <w:tc>
          <w:tcPr>
            <w:tcW w:w="3313" w:type="pct"/>
          </w:tcPr>
          <w:p w14:paraId="109DDDE6" w14:textId="77777777" w:rsidR="00C216DC" w:rsidRPr="00682F52" w:rsidRDefault="00C216DC" w:rsidP="00682F52">
            <w:pPr>
              <w:pStyle w:val="TableText1"/>
            </w:pPr>
            <w:r w:rsidRPr="00682F52">
              <w:t>Unauthorized - Maximum password</w:t>
            </w:r>
            <w:r w:rsidRPr="00682F52">
              <w:fldChar w:fldCharType="begin"/>
            </w:r>
            <w:r w:rsidRPr="00682F52">
              <w:instrText xml:space="preserve"> XE "password" </w:instrText>
            </w:r>
            <w:r w:rsidRPr="00682F52">
              <w:fldChar w:fldCharType="end"/>
            </w:r>
            <w:r w:rsidRPr="00682F52">
              <w:t xml:space="preserve"> retries reached</w:t>
            </w:r>
          </w:p>
        </w:tc>
        <w:tc>
          <w:tcPr>
            <w:tcW w:w="1351" w:type="pct"/>
            <w:noWrap/>
          </w:tcPr>
          <w:p w14:paraId="109DDDE7"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EC" w14:textId="77777777" w:rsidTr="008E46D6">
        <w:trPr>
          <w:trHeight w:val="255"/>
        </w:trPr>
        <w:tc>
          <w:tcPr>
            <w:tcW w:w="335" w:type="pct"/>
            <w:noWrap/>
          </w:tcPr>
          <w:p w14:paraId="109DDDE9" w14:textId="77777777" w:rsidR="00C216DC" w:rsidRPr="00682F52" w:rsidRDefault="00C216DC" w:rsidP="00682F52">
            <w:pPr>
              <w:pStyle w:val="TableText1"/>
            </w:pPr>
            <w:r w:rsidRPr="00682F52">
              <w:t>412</w:t>
            </w:r>
          </w:p>
        </w:tc>
        <w:tc>
          <w:tcPr>
            <w:tcW w:w="3313" w:type="pct"/>
          </w:tcPr>
          <w:p w14:paraId="109DDDEA" w14:textId="77777777" w:rsidR="00C216DC" w:rsidRPr="00682F52" w:rsidRDefault="00C216DC" w:rsidP="00682F52">
            <w:pPr>
              <w:pStyle w:val="TableText1"/>
            </w:pPr>
            <w:r w:rsidRPr="00682F52">
              <w:t>Unauthorized - Profile not found</w:t>
            </w:r>
          </w:p>
        </w:tc>
        <w:tc>
          <w:tcPr>
            <w:tcW w:w="1351" w:type="pct"/>
            <w:noWrap/>
          </w:tcPr>
          <w:p w14:paraId="109DDDEB"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F0" w14:textId="77777777" w:rsidTr="008E46D6">
        <w:trPr>
          <w:trHeight w:val="255"/>
        </w:trPr>
        <w:tc>
          <w:tcPr>
            <w:tcW w:w="335" w:type="pct"/>
            <w:noWrap/>
          </w:tcPr>
          <w:p w14:paraId="109DDDED" w14:textId="77777777" w:rsidR="00C216DC" w:rsidRPr="00682F52" w:rsidRDefault="00C216DC" w:rsidP="00682F52">
            <w:pPr>
              <w:pStyle w:val="TableText1"/>
            </w:pPr>
            <w:r w:rsidRPr="00682F52">
              <w:t>440</w:t>
            </w:r>
          </w:p>
        </w:tc>
        <w:tc>
          <w:tcPr>
            <w:tcW w:w="3313" w:type="pct"/>
          </w:tcPr>
          <w:p w14:paraId="109DDDEE" w14:textId="77777777" w:rsidR="00C216DC" w:rsidRPr="00682F52" w:rsidRDefault="00C216DC" w:rsidP="00682F52">
            <w:pPr>
              <w:pStyle w:val="TableText1"/>
            </w:pPr>
            <w:r w:rsidRPr="00682F52">
              <w:t>Sorry - Mail.XML</w:t>
            </w:r>
            <w:r w:rsidRPr="00682F52">
              <w:fldChar w:fldCharType="begin"/>
            </w:r>
            <w:r w:rsidRPr="00682F52">
              <w:instrText xml:space="preserve"> XE "Mail.XML" </w:instrText>
            </w:r>
            <w:r w:rsidRPr="00682F52">
              <w:fldChar w:fldCharType="end"/>
            </w:r>
            <w:r w:rsidRPr="00682F52">
              <w:t xml:space="preserve"> version is not supported</w:t>
            </w:r>
          </w:p>
        </w:tc>
        <w:tc>
          <w:tcPr>
            <w:tcW w:w="1351" w:type="pct"/>
            <w:noWrap/>
          </w:tcPr>
          <w:p w14:paraId="109DDDEF"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F4" w14:textId="77777777" w:rsidTr="008E46D6">
        <w:trPr>
          <w:trHeight w:val="255"/>
        </w:trPr>
        <w:tc>
          <w:tcPr>
            <w:tcW w:w="335" w:type="pct"/>
            <w:noWrap/>
          </w:tcPr>
          <w:p w14:paraId="109DDDF1" w14:textId="77777777" w:rsidR="00C216DC" w:rsidRPr="00682F52" w:rsidRDefault="00C216DC" w:rsidP="00682F52">
            <w:pPr>
              <w:pStyle w:val="TableText1"/>
            </w:pPr>
            <w:r w:rsidRPr="00682F52">
              <w:t>500</w:t>
            </w:r>
          </w:p>
        </w:tc>
        <w:tc>
          <w:tcPr>
            <w:tcW w:w="3313" w:type="pct"/>
          </w:tcPr>
          <w:p w14:paraId="109DDDF2" w14:textId="77777777" w:rsidR="00C216DC" w:rsidRPr="00682F52" w:rsidRDefault="00C216DC" w:rsidP="00682F52">
            <w:pPr>
              <w:pStyle w:val="TableText1"/>
            </w:pPr>
            <w:r w:rsidRPr="00682F52">
              <w:t>Generic Internal Responder Error</w:t>
            </w:r>
          </w:p>
        </w:tc>
        <w:tc>
          <w:tcPr>
            <w:tcW w:w="1351" w:type="pct"/>
            <w:noWrap/>
          </w:tcPr>
          <w:p w14:paraId="109DDDF3"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F8" w14:textId="77777777" w:rsidTr="008E46D6">
        <w:trPr>
          <w:trHeight w:val="255"/>
        </w:trPr>
        <w:tc>
          <w:tcPr>
            <w:tcW w:w="335" w:type="pct"/>
            <w:noWrap/>
          </w:tcPr>
          <w:p w14:paraId="109DDDF5" w14:textId="77777777" w:rsidR="00C216DC" w:rsidRPr="00682F52" w:rsidRDefault="00C216DC" w:rsidP="00682F52">
            <w:pPr>
              <w:pStyle w:val="TableText1"/>
            </w:pPr>
            <w:r w:rsidRPr="00682F52">
              <w:t>500</w:t>
            </w:r>
          </w:p>
        </w:tc>
        <w:tc>
          <w:tcPr>
            <w:tcW w:w="3313" w:type="pct"/>
          </w:tcPr>
          <w:p w14:paraId="109DDDF6" w14:textId="77777777" w:rsidR="00C216DC" w:rsidRPr="00682F52" w:rsidRDefault="00C216DC" w:rsidP="00682F52">
            <w:pPr>
              <w:pStyle w:val="TableText1"/>
            </w:pPr>
            <w:r w:rsidRPr="00682F52">
              <w:t>Your request has been accepted for processing by USPS</w:t>
            </w:r>
            <w:r w:rsidRPr="00682F52">
              <w:fldChar w:fldCharType="begin"/>
            </w:r>
            <w:r w:rsidRPr="00682F52">
              <w:instrText xml:space="preserve"> XE "USPS" </w:instrText>
            </w:r>
            <w:r w:rsidRPr="00682F52">
              <w:fldChar w:fldCharType="end"/>
            </w:r>
            <w:r w:rsidRPr="00682F52">
              <w:t>.  Use the attached Tracking ID with a MessageResponseRetrievalRequest</w:t>
            </w:r>
            <w:r w:rsidRPr="00682F52">
              <w:fldChar w:fldCharType="begin"/>
            </w:r>
            <w:r w:rsidRPr="00682F52">
              <w:instrText xml:space="preserve"> XE "MessageResponseRetrievalRequest" </w:instrText>
            </w:r>
            <w:r w:rsidRPr="00682F52">
              <w:fldChar w:fldCharType="end"/>
            </w:r>
            <w:r w:rsidRPr="00682F52">
              <w:t xml:space="preserve"> message</w:t>
            </w:r>
            <w:r w:rsidRPr="00682F52">
              <w:fldChar w:fldCharType="begin"/>
            </w:r>
            <w:r w:rsidRPr="00682F52">
              <w:instrText xml:space="preserve"> XE "message" </w:instrText>
            </w:r>
            <w:r w:rsidRPr="00682F52">
              <w:fldChar w:fldCharType="end"/>
            </w:r>
            <w:r w:rsidRPr="00682F52">
              <w:t xml:space="preserve"> to get the status of your request.</w:t>
            </w:r>
          </w:p>
        </w:tc>
        <w:tc>
          <w:tcPr>
            <w:tcW w:w="1351" w:type="pct"/>
            <w:noWrap/>
          </w:tcPr>
          <w:p w14:paraId="109DDDF7"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417978" w:rsidRPr="00682F52" w14:paraId="109DDDFC" w14:textId="77777777" w:rsidTr="008E46D6">
        <w:trPr>
          <w:trHeight w:val="255"/>
        </w:trPr>
        <w:tc>
          <w:tcPr>
            <w:tcW w:w="335" w:type="pct"/>
            <w:noWrap/>
          </w:tcPr>
          <w:p w14:paraId="109DDDF9" w14:textId="77777777" w:rsidR="00417978" w:rsidRPr="00682F52" w:rsidRDefault="00417978" w:rsidP="00682F52">
            <w:pPr>
              <w:pStyle w:val="TableText1"/>
            </w:pPr>
            <w:r w:rsidRPr="00682F52">
              <w:t>501</w:t>
            </w:r>
          </w:p>
        </w:tc>
        <w:tc>
          <w:tcPr>
            <w:tcW w:w="3313" w:type="pct"/>
          </w:tcPr>
          <w:p w14:paraId="109DDDFA" w14:textId="77777777" w:rsidR="00417978" w:rsidRPr="00682F52" w:rsidRDefault="00417978" w:rsidP="00682F52">
            <w:pPr>
              <w:pStyle w:val="TableText1"/>
            </w:pPr>
            <w:r w:rsidRPr="00682F52">
              <w:t xml:space="preserve">This Mail.XML request for Message XXXX with SubmitterTrackingID nnnnnn was not processed by Mail.XML application because an identical request was received on mm/dd/yyyy hh:mm:ss and was assigned TrackingID of </w:t>
            </w:r>
            <w:r w:rsidRPr="00682F52">
              <w:lastRenderedPageBreak/>
              <w:t>mmmmmmm. Please use the MRRR message with Tracking ID mmmmmm to retrieve.</w:t>
            </w:r>
          </w:p>
        </w:tc>
        <w:tc>
          <w:tcPr>
            <w:tcW w:w="1351" w:type="pct"/>
            <w:noWrap/>
          </w:tcPr>
          <w:p w14:paraId="109DDDFB" w14:textId="77777777" w:rsidR="00417978" w:rsidRPr="00682F52" w:rsidRDefault="00417978" w:rsidP="00682F52">
            <w:pPr>
              <w:pStyle w:val="TableText1"/>
            </w:pPr>
            <w:r w:rsidRPr="00682F52">
              <w:lastRenderedPageBreak/>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E00" w14:textId="77777777" w:rsidTr="008E46D6">
        <w:trPr>
          <w:trHeight w:val="510"/>
        </w:trPr>
        <w:tc>
          <w:tcPr>
            <w:tcW w:w="335" w:type="pct"/>
            <w:noWrap/>
          </w:tcPr>
          <w:p w14:paraId="109DDDFD" w14:textId="77777777" w:rsidR="00C216DC" w:rsidRPr="00682F52" w:rsidRDefault="00C216DC" w:rsidP="00682F52">
            <w:pPr>
              <w:pStyle w:val="TableText1"/>
            </w:pPr>
            <w:r w:rsidRPr="00682F52">
              <w:t>503</w:t>
            </w:r>
          </w:p>
        </w:tc>
        <w:tc>
          <w:tcPr>
            <w:tcW w:w="3313" w:type="pct"/>
          </w:tcPr>
          <w:p w14:paraId="109DDDFE" w14:textId="77777777" w:rsidR="00C216DC" w:rsidRPr="00682F52" w:rsidRDefault="00C216DC" w:rsidP="00682F52">
            <w:pPr>
              <w:pStyle w:val="TableText1"/>
            </w:pPr>
            <w:r w:rsidRPr="00682F52">
              <w:t>Not Implemented - Mail.XML</w:t>
            </w:r>
            <w:r w:rsidRPr="00682F52">
              <w:fldChar w:fldCharType="begin"/>
            </w:r>
            <w:r w:rsidRPr="00682F52">
              <w:instrText xml:space="preserve"> XE "Mail.XML" </w:instrText>
            </w:r>
            <w:r w:rsidRPr="00682F52">
              <w:fldChar w:fldCharType="end"/>
            </w:r>
            <w:r w:rsidRPr="00682F52">
              <w:t xml:space="preserve"> message</w:t>
            </w:r>
            <w:r w:rsidRPr="00682F52">
              <w:fldChar w:fldCharType="begin"/>
            </w:r>
            <w:r w:rsidRPr="00682F52">
              <w:instrText xml:space="preserve"> XE "message" </w:instrText>
            </w:r>
            <w:r w:rsidRPr="00682F52">
              <w:fldChar w:fldCharType="end"/>
            </w:r>
            <w:r w:rsidRPr="00682F52">
              <w:t xml:space="preserve"> received is not supported (MessageName)</w:t>
            </w:r>
          </w:p>
        </w:tc>
        <w:tc>
          <w:tcPr>
            <w:tcW w:w="1351" w:type="pct"/>
            <w:noWrap/>
          </w:tcPr>
          <w:p w14:paraId="109DDDFF"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bl>
    <w:p w14:paraId="109DDE01" w14:textId="0418B11D" w:rsidR="00B96781" w:rsidRDefault="00EF7F71" w:rsidP="002420E9">
      <w:pPr>
        <w:pStyle w:val="Heading2"/>
      </w:pPr>
      <w:bookmarkStart w:id="863" w:name="_Toc403990646"/>
      <w:bookmarkStart w:id="864" w:name="_Toc297878863"/>
      <w:r w:rsidRPr="00F80603">
        <w:t xml:space="preserve">Support Mailer SubmitterTrackingID on MailXML </w:t>
      </w:r>
      <w:r w:rsidR="00077140">
        <w:t>14.0A</w:t>
      </w:r>
      <w:r w:rsidR="00BB3885">
        <w:t xml:space="preserve"> and newer</w:t>
      </w:r>
      <w:r w:rsidRPr="00F80603">
        <w:t xml:space="preserve"> Messages</w:t>
      </w:r>
      <w:bookmarkEnd w:id="863"/>
    </w:p>
    <w:p w14:paraId="590CEFA8" w14:textId="424F666C" w:rsidR="00FA7F6C" w:rsidRPr="009F5CA9" w:rsidRDefault="00FA7F6C" w:rsidP="00FA7F6C">
      <w:pPr>
        <w:pStyle w:val="ListParagraph"/>
        <w:numPr>
          <w:ilvl w:val="0"/>
          <w:numId w:val="0"/>
        </w:numPr>
        <w:ind w:left="720"/>
        <w:rPr>
          <w:rStyle w:val="BodyTextChar"/>
          <w:color w:val="auto"/>
        </w:rPr>
      </w:pPr>
      <w:r w:rsidRPr="009F5CA9">
        <w:rPr>
          <w:rStyle w:val="BodyTextChar"/>
          <w:color w:val="auto"/>
        </w:rPr>
        <w:t xml:space="preserve">MailXML 14.0A </w:t>
      </w:r>
      <w:r w:rsidR="00BB3885">
        <w:rPr>
          <w:rStyle w:val="BodyTextChar"/>
          <w:color w:val="auto"/>
        </w:rPr>
        <w:t xml:space="preserve">and newer </w:t>
      </w:r>
      <w:r w:rsidRPr="009F5CA9">
        <w:rPr>
          <w:rStyle w:val="BodyTextChar"/>
          <w:color w:val="auto"/>
        </w:rPr>
        <w:t xml:space="preserve">messages support ‘SubmitterTrackingID’ on MailXML request message. If the value is set by the mailer, the </w:t>
      </w:r>
      <w:r w:rsidR="00245F82" w:rsidRPr="00245F82">
        <w:rPr>
          <w:rStyle w:val="BodyTextChar"/>
          <w:i/>
          <w:color w:val="auto"/>
        </w:rPr>
        <w:t>PostalOne!</w:t>
      </w:r>
      <w:r w:rsidRPr="009F5CA9">
        <w:rPr>
          <w:rStyle w:val="BodyTextChar"/>
          <w:color w:val="auto"/>
        </w:rPr>
        <w:t xml:space="preserve"> system will make use of this to identify the duplicate requests, avoid processing the duplicate messages submitted.  The sections given below discuss more details on MailXML Service Layer and Target Apps processing ‘SubmitterTrackingID’.</w:t>
      </w:r>
    </w:p>
    <w:p w14:paraId="4DE57269" w14:textId="3CF07ACA" w:rsidR="009F5CA9" w:rsidRPr="009F5CA9" w:rsidRDefault="00EF7F71" w:rsidP="002420E9">
      <w:pPr>
        <w:pStyle w:val="Heading3"/>
      </w:pPr>
      <w:bookmarkStart w:id="865" w:name="_Toc403990647"/>
      <w:r w:rsidRPr="00F80603">
        <w:t>Business Rules/ Assumptions:</w:t>
      </w:r>
      <w:bookmarkEnd w:id="865"/>
    </w:p>
    <w:p w14:paraId="4EAE1395" w14:textId="7B19229C" w:rsidR="009F5CA9" w:rsidRPr="009F5CA9" w:rsidRDefault="009F5CA9" w:rsidP="009F5CA9">
      <w:pPr>
        <w:pStyle w:val="ListParagraph"/>
        <w:numPr>
          <w:ilvl w:val="0"/>
          <w:numId w:val="27"/>
        </w:numPr>
        <w:rPr>
          <w:rStyle w:val="BodyTextChar"/>
          <w:color w:val="auto"/>
        </w:rPr>
      </w:pPr>
      <w:r w:rsidRPr="009F5CA9">
        <w:rPr>
          <w:rStyle w:val="BodyTextChar"/>
          <w:color w:val="auto"/>
        </w:rPr>
        <w:t>MailXML 14.0A</w:t>
      </w:r>
      <w:r w:rsidR="00BB3885">
        <w:rPr>
          <w:rStyle w:val="BodyTextChar"/>
          <w:color w:val="auto"/>
        </w:rPr>
        <w:t xml:space="preserve"> and newer</w:t>
      </w:r>
      <w:r w:rsidRPr="009F5CA9">
        <w:rPr>
          <w:rStyle w:val="BodyTextChar"/>
          <w:color w:val="auto"/>
        </w:rPr>
        <w:t xml:space="preserve"> messages support ‘SubmitterTrackingID’ on MailXML request message. If the value is set by the mailer, the </w:t>
      </w:r>
      <w:r w:rsidR="00245F82" w:rsidRPr="00245F82">
        <w:rPr>
          <w:rStyle w:val="BodyTextChar"/>
          <w:i/>
          <w:color w:val="auto"/>
        </w:rPr>
        <w:t>PostalOne!</w:t>
      </w:r>
      <w:r w:rsidRPr="009F5CA9">
        <w:rPr>
          <w:rStyle w:val="BodyTextChar"/>
          <w:color w:val="auto"/>
        </w:rPr>
        <w:t xml:space="preserve"> system will make use of this to identify the duplicate requests, avoid processing the duplicate messages submitted.  The sections given below discuss more details on MailXML Service Layer and Target Apps processing ‘SubmitterTrackingID’.</w:t>
      </w:r>
    </w:p>
    <w:p w14:paraId="109DDE05" w14:textId="77777777" w:rsidR="00EF7F71" w:rsidRPr="00682F52" w:rsidRDefault="00EF7F71" w:rsidP="003468D0">
      <w:pPr>
        <w:pStyle w:val="ListParagraph"/>
        <w:numPr>
          <w:ilvl w:val="0"/>
          <w:numId w:val="27"/>
        </w:numPr>
      </w:pPr>
      <w:r w:rsidRPr="008E46D6">
        <w:rPr>
          <w:rStyle w:val="BodyTextChar"/>
          <w:color w:val="auto"/>
        </w:rPr>
        <w:t>M</w:t>
      </w:r>
      <w:r w:rsidRPr="00682F52">
        <w:t>ailers provide a SubmitterTrackingID as part of their request messages.</w:t>
      </w:r>
    </w:p>
    <w:p w14:paraId="109DDE06" w14:textId="77777777" w:rsidR="00B96781" w:rsidRPr="00B44021" w:rsidRDefault="00EF7F71" w:rsidP="00682F52">
      <w:pPr>
        <w:pStyle w:val="ListParagraph"/>
        <w:rPr>
          <w:rStyle w:val="BodyTextChar"/>
          <w:color w:val="auto"/>
        </w:rPr>
      </w:pPr>
      <w:r w:rsidRPr="00682F52">
        <w:t xml:space="preserve">SubmitterTrackingID is currently </w:t>
      </w:r>
      <w:r w:rsidR="00093409" w:rsidRPr="00B44021">
        <w:rPr>
          <w:rStyle w:val="BodyTextChar"/>
          <w:color w:val="auto"/>
        </w:rPr>
        <w:t>required</w:t>
      </w:r>
      <w:r w:rsidRPr="00B44021">
        <w:rPr>
          <w:rStyle w:val="BodyTextChar"/>
          <w:color w:val="auto"/>
        </w:rPr>
        <w:t xml:space="preserve"> in </w:t>
      </w:r>
      <w:r w:rsidR="00EA03D4">
        <w:rPr>
          <w:rStyle w:val="BodyTextChar"/>
          <w:color w:val="auto"/>
        </w:rPr>
        <w:t xml:space="preserve">the </w:t>
      </w:r>
      <w:r w:rsidRPr="00B44021">
        <w:rPr>
          <w:rStyle w:val="BodyTextChar"/>
          <w:color w:val="auto"/>
        </w:rPr>
        <w:t>Mail.XML specification.</w:t>
      </w:r>
    </w:p>
    <w:p w14:paraId="109DDE07" w14:textId="052A29F8" w:rsidR="00B96781" w:rsidRPr="00B44021" w:rsidRDefault="002D05A0" w:rsidP="00941292">
      <w:pPr>
        <w:pStyle w:val="ListParagraph"/>
        <w:rPr>
          <w:rStyle w:val="BodyTextChar"/>
          <w:color w:val="auto"/>
        </w:rPr>
      </w:pPr>
      <w:r w:rsidRPr="002D05A0">
        <w:rPr>
          <w:rStyle w:val="BodyTextChar"/>
          <w:color w:val="auto"/>
        </w:rPr>
        <w:t xml:space="preserve">The </w:t>
      </w:r>
      <w:r w:rsidR="00245F82" w:rsidRPr="00245F82">
        <w:rPr>
          <w:rStyle w:val="BodyTextChar"/>
          <w:i/>
          <w:color w:val="auto"/>
        </w:rPr>
        <w:t>PostalOne!</w:t>
      </w:r>
      <w:r w:rsidR="00EF7F71" w:rsidRPr="00B44021">
        <w:rPr>
          <w:rStyle w:val="BodyTextChar"/>
          <w:color w:val="auto"/>
        </w:rPr>
        <w:t xml:space="preserve"> system will use the SubmitterTrackingID to ensure that Mailer’s requests were processed one time only by Mail.XML and target applications</w:t>
      </w:r>
    </w:p>
    <w:p w14:paraId="109DDE08" w14:textId="77777777" w:rsidR="00B96781" w:rsidRPr="00B44021" w:rsidRDefault="00EF7F71" w:rsidP="00941292">
      <w:pPr>
        <w:pStyle w:val="ListParagraph"/>
        <w:rPr>
          <w:rStyle w:val="BodyTextChar"/>
          <w:color w:val="auto"/>
        </w:rPr>
      </w:pPr>
      <w:r w:rsidRPr="00B44021">
        <w:rPr>
          <w:rStyle w:val="BodyTextChar"/>
          <w:color w:val="auto"/>
        </w:rPr>
        <w:t>Mailer must provide a unique combination of SubmitterTrackingID/MessageName for 45 days in order to su</w:t>
      </w:r>
      <w:r w:rsidR="00941292" w:rsidRPr="00B44021">
        <w:rPr>
          <w:rStyle w:val="BodyTextChar"/>
          <w:color w:val="auto"/>
        </w:rPr>
        <w:t>pport these requirements.</w:t>
      </w:r>
    </w:p>
    <w:p w14:paraId="109DDE09" w14:textId="2AF10FBE" w:rsidR="00B96781" w:rsidRPr="00B44021" w:rsidRDefault="002D05A0" w:rsidP="00941292">
      <w:pPr>
        <w:pStyle w:val="ListParagraph"/>
        <w:rPr>
          <w:rStyle w:val="BodyTextChar"/>
          <w:color w:val="auto"/>
        </w:rPr>
      </w:pPr>
      <w:r w:rsidRPr="002D05A0">
        <w:rPr>
          <w:rStyle w:val="BodyTextChar"/>
          <w:color w:val="auto"/>
        </w:rPr>
        <w:t>The</w:t>
      </w:r>
      <w:r>
        <w:rPr>
          <w:rStyle w:val="BodyTextChar"/>
          <w:i/>
          <w:color w:val="auto"/>
        </w:rPr>
        <w:t xml:space="preserve"> </w:t>
      </w:r>
      <w:r w:rsidR="00245F82" w:rsidRPr="00245F82">
        <w:rPr>
          <w:rStyle w:val="BodyTextChar"/>
          <w:i/>
          <w:color w:val="auto"/>
        </w:rPr>
        <w:t>PostalOne!</w:t>
      </w:r>
      <w:r w:rsidR="00EF7F71" w:rsidRPr="00B44021">
        <w:rPr>
          <w:rStyle w:val="BodyTextChar"/>
          <w:color w:val="auto"/>
        </w:rPr>
        <w:t xml:space="preserve"> </w:t>
      </w:r>
      <w:r>
        <w:rPr>
          <w:rStyle w:val="BodyTextChar"/>
          <w:color w:val="auto"/>
        </w:rPr>
        <w:t xml:space="preserve">system </w:t>
      </w:r>
      <w:r w:rsidR="00EF7F71" w:rsidRPr="00B44021">
        <w:rPr>
          <w:rStyle w:val="BodyTextChar"/>
          <w:color w:val="auto"/>
        </w:rPr>
        <w:t>will use the combination of UserID/SubmitterTrackingID/ MessageName to identify duplicate requests from the Mailers.  Please note that the business requirements call for 48 hours but we recommend 45 days to be consistent with other Full S</w:t>
      </w:r>
      <w:r w:rsidR="00941292" w:rsidRPr="00B44021">
        <w:rPr>
          <w:rStyle w:val="BodyTextChar"/>
          <w:color w:val="auto"/>
        </w:rPr>
        <w:t>ervice uniqueness requirements.</w:t>
      </w:r>
    </w:p>
    <w:p w14:paraId="109DDE0A" w14:textId="7B4745DE" w:rsidR="00B96781" w:rsidRPr="00B44021" w:rsidRDefault="002D05A0" w:rsidP="00A862FA">
      <w:pPr>
        <w:pStyle w:val="ListParagraph"/>
        <w:rPr>
          <w:rStyle w:val="BodyTextChar"/>
          <w:color w:val="auto"/>
        </w:rPr>
      </w:pPr>
      <w:r w:rsidRPr="002D05A0">
        <w:rPr>
          <w:rStyle w:val="BodyTextChar"/>
          <w:color w:val="auto"/>
        </w:rPr>
        <w:t>The</w:t>
      </w:r>
      <w:r>
        <w:rPr>
          <w:rStyle w:val="BodyTextChar"/>
          <w:i/>
          <w:color w:val="auto"/>
        </w:rPr>
        <w:t xml:space="preserve"> </w:t>
      </w:r>
      <w:r w:rsidR="00245F82" w:rsidRPr="00245F82">
        <w:rPr>
          <w:rStyle w:val="BodyTextChar"/>
          <w:i/>
          <w:color w:val="auto"/>
        </w:rPr>
        <w:t>PostalOne!</w:t>
      </w:r>
      <w:r w:rsidR="00EF7F71" w:rsidRPr="00B44021">
        <w:rPr>
          <w:rStyle w:val="BodyTextChar"/>
          <w:color w:val="auto"/>
        </w:rPr>
        <w:t xml:space="preserve"> applications will include the SubmitterTrackingID in Mail.XML responses and error messages.</w:t>
      </w:r>
    </w:p>
    <w:p w14:paraId="109DDE0B" w14:textId="3D61D949" w:rsidR="00B96781" w:rsidRPr="00B44021" w:rsidRDefault="002D05A0" w:rsidP="00A862FA">
      <w:pPr>
        <w:pStyle w:val="ListParagraph"/>
        <w:rPr>
          <w:rStyle w:val="BodyTextChar"/>
          <w:color w:val="auto"/>
        </w:rPr>
      </w:pPr>
      <w:r w:rsidRPr="002D05A0">
        <w:rPr>
          <w:rStyle w:val="BodyTextChar"/>
          <w:color w:val="auto"/>
        </w:rPr>
        <w:t>The</w:t>
      </w:r>
      <w:r>
        <w:rPr>
          <w:rStyle w:val="BodyTextChar"/>
          <w:i/>
          <w:color w:val="auto"/>
        </w:rPr>
        <w:t xml:space="preserve"> </w:t>
      </w:r>
      <w:r w:rsidR="00245F82" w:rsidRPr="00245F82">
        <w:rPr>
          <w:rStyle w:val="BodyTextChar"/>
          <w:i/>
          <w:color w:val="auto"/>
        </w:rPr>
        <w:t>PostalOne!</w:t>
      </w:r>
      <w:r w:rsidR="00EF7F71" w:rsidRPr="00B44021">
        <w:rPr>
          <w:rStyle w:val="BodyTextChar"/>
          <w:color w:val="auto"/>
        </w:rPr>
        <w:t xml:space="preserve"> applications generate responses or error messages for all Mail.XML requests.</w:t>
      </w:r>
    </w:p>
    <w:p w14:paraId="109DDE0C" w14:textId="5283C9EB" w:rsidR="00EF7F71" w:rsidRPr="00B44021" w:rsidRDefault="002D05A0" w:rsidP="00A862FA">
      <w:pPr>
        <w:pStyle w:val="ListParagraph"/>
        <w:rPr>
          <w:rStyle w:val="BodyTextChar"/>
          <w:color w:val="auto"/>
        </w:rPr>
      </w:pPr>
      <w:r w:rsidRPr="002D05A0">
        <w:rPr>
          <w:rStyle w:val="BodyTextChar"/>
          <w:color w:val="auto"/>
        </w:rPr>
        <w:t xml:space="preserve">The </w:t>
      </w:r>
      <w:r w:rsidR="00245F82" w:rsidRPr="00245F82">
        <w:rPr>
          <w:rStyle w:val="BodyTextChar"/>
          <w:i/>
          <w:color w:val="auto"/>
        </w:rPr>
        <w:t>PostalOne!</w:t>
      </w:r>
      <w:r w:rsidR="00EF7F71" w:rsidRPr="00B44021">
        <w:rPr>
          <w:rStyle w:val="BodyTextChar"/>
          <w:color w:val="auto"/>
        </w:rPr>
        <w:t xml:space="preserve"> applications will use the following elements to identify and handle duplicate requests:</w:t>
      </w:r>
    </w:p>
    <w:p w14:paraId="109DDE0D" w14:textId="77777777" w:rsidR="00EF7F71" w:rsidRPr="00B44021" w:rsidRDefault="00EF7F71" w:rsidP="00A862FA">
      <w:pPr>
        <w:pStyle w:val="2ndIndent"/>
        <w:rPr>
          <w:rStyle w:val="BodyTextChar"/>
        </w:rPr>
      </w:pPr>
      <w:r w:rsidRPr="00B44021">
        <w:rPr>
          <w:rStyle w:val="BodyTextChar"/>
        </w:rPr>
        <w:t>UserID</w:t>
      </w:r>
    </w:p>
    <w:p w14:paraId="109DDE0E" w14:textId="77777777" w:rsidR="00EF7F71" w:rsidRPr="00B44021" w:rsidRDefault="00EF7F71" w:rsidP="00A862FA">
      <w:pPr>
        <w:pStyle w:val="2ndIndent"/>
        <w:rPr>
          <w:rStyle w:val="BodyTextChar"/>
        </w:rPr>
      </w:pPr>
      <w:r w:rsidRPr="00B44021">
        <w:rPr>
          <w:rStyle w:val="BodyTextChar"/>
        </w:rPr>
        <w:t>MessageName</w:t>
      </w:r>
    </w:p>
    <w:p w14:paraId="109DDE0F" w14:textId="77777777" w:rsidR="00EF7F71" w:rsidRPr="00B44021" w:rsidRDefault="00EF7F71" w:rsidP="00A862FA">
      <w:pPr>
        <w:pStyle w:val="2ndIndent"/>
        <w:rPr>
          <w:rStyle w:val="BodyTextChar"/>
        </w:rPr>
      </w:pPr>
      <w:r w:rsidRPr="00B44021">
        <w:rPr>
          <w:rStyle w:val="BodyTextChar"/>
        </w:rPr>
        <w:t>TrackingID (MailXML app assigns this)</w:t>
      </w:r>
    </w:p>
    <w:p w14:paraId="109DDE10" w14:textId="77777777" w:rsidR="00EF7F71" w:rsidRPr="00B44021" w:rsidRDefault="00EA03D4" w:rsidP="00A862FA">
      <w:pPr>
        <w:pStyle w:val="2ndIndent"/>
        <w:rPr>
          <w:rStyle w:val="BodyTextChar"/>
        </w:rPr>
      </w:pPr>
      <w:r>
        <w:rPr>
          <w:rStyle w:val="BodyTextChar"/>
        </w:rPr>
        <w:t>SubmitterTracki</w:t>
      </w:r>
      <w:r w:rsidR="00EF7F71" w:rsidRPr="00B44021">
        <w:rPr>
          <w:rStyle w:val="BodyTextChar"/>
        </w:rPr>
        <w:t>n</w:t>
      </w:r>
      <w:r>
        <w:rPr>
          <w:rStyle w:val="BodyTextChar"/>
        </w:rPr>
        <w:t>g</w:t>
      </w:r>
      <w:r w:rsidR="00EF7F71" w:rsidRPr="00B44021">
        <w:rPr>
          <w:rStyle w:val="BodyTextChar"/>
        </w:rPr>
        <w:t>ID (assigned by the Mailer)</w:t>
      </w:r>
    </w:p>
    <w:p w14:paraId="109DDE11" w14:textId="1E250AFC" w:rsidR="00B96781" w:rsidRPr="00B44021" w:rsidRDefault="00EA03D4" w:rsidP="00A862FA">
      <w:pPr>
        <w:pStyle w:val="2ndIndent"/>
        <w:rPr>
          <w:rStyle w:val="BodyTextChar"/>
        </w:rPr>
      </w:pPr>
      <w:r>
        <w:rPr>
          <w:rStyle w:val="BodyTextChar"/>
        </w:rPr>
        <w:t>Requ</w:t>
      </w:r>
      <w:r w:rsidR="00EF7F71" w:rsidRPr="00B44021">
        <w:rPr>
          <w:rStyle w:val="BodyTextChar"/>
        </w:rPr>
        <w:t>e</w:t>
      </w:r>
      <w:r>
        <w:rPr>
          <w:rStyle w:val="BodyTextChar"/>
        </w:rPr>
        <w:t>s</w:t>
      </w:r>
      <w:r w:rsidR="00EF7F71" w:rsidRPr="00B44021">
        <w:rPr>
          <w:rStyle w:val="BodyTextChar"/>
        </w:rPr>
        <w:t>tReceived DateTime</w:t>
      </w:r>
      <w:r w:rsidR="00FA7F6C">
        <w:rPr>
          <w:rStyle w:val="BodyTextChar"/>
        </w:rPr>
        <w:t xml:space="preserve"> </w:t>
      </w:r>
      <w:r w:rsidR="00EF7F71" w:rsidRPr="00B44021">
        <w:rPr>
          <w:rStyle w:val="BodyTextChar"/>
        </w:rPr>
        <w:t>(MailXML app assigns this)</w:t>
      </w:r>
    </w:p>
    <w:p w14:paraId="109DDE12" w14:textId="77777777" w:rsidR="00B96781" w:rsidRPr="00B44021" w:rsidRDefault="00EF7F71" w:rsidP="00A862FA">
      <w:pPr>
        <w:pStyle w:val="ListParagraph"/>
        <w:rPr>
          <w:rStyle w:val="BodyTextChar"/>
          <w:color w:val="auto"/>
        </w:rPr>
      </w:pPr>
      <w:r w:rsidRPr="00B44021">
        <w:rPr>
          <w:rStyle w:val="BodyTextChar"/>
          <w:color w:val="auto"/>
        </w:rPr>
        <w:t>Duplicate messages will only be identified for mailers wh</w:t>
      </w:r>
      <w:r w:rsidR="00EA03D4">
        <w:rPr>
          <w:rStyle w:val="BodyTextChar"/>
          <w:color w:val="auto"/>
        </w:rPr>
        <w:t>o are providing SubmitterTracki</w:t>
      </w:r>
      <w:r w:rsidRPr="00B44021">
        <w:rPr>
          <w:rStyle w:val="BodyTextChar"/>
          <w:color w:val="auto"/>
        </w:rPr>
        <w:t>n</w:t>
      </w:r>
      <w:r w:rsidR="00EA03D4">
        <w:rPr>
          <w:rStyle w:val="BodyTextChar"/>
          <w:color w:val="auto"/>
        </w:rPr>
        <w:t>g</w:t>
      </w:r>
      <w:r w:rsidRPr="00B44021">
        <w:rPr>
          <w:rStyle w:val="BodyTextChar"/>
          <w:color w:val="auto"/>
        </w:rPr>
        <w:t>IDs in their requests.</w:t>
      </w:r>
    </w:p>
    <w:p w14:paraId="109DDE13" w14:textId="77777777" w:rsidR="00B96781" w:rsidRPr="00B44021" w:rsidRDefault="00EF7F71" w:rsidP="00A862FA">
      <w:pPr>
        <w:pStyle w:val="ListParagraph"/>
        <w:rPr>
          <w:rStyle w:val="BodyTextChar"/>
          <w:color w:val="auto"/>
        </w:rPr>
      </w:pPr>
      <w:r w:rsidRPr="00B44021">
        <w:rPr>
          <w:rStyle w:val="BodyTextChar"/>
          <w:color w:val="auto"/>
        </w:rPr>
        <w:t>If no response was received from the target application for a given request during 48 hours window. The request will be considered as obsolete and no response will be provided using MRRR. An error message will be provided back to the Mailer in the MRRR response as follows:</w:t>
      </w:r>
    </w:p>
    <w:p w14:paraId="109DDE14" w14:textId="1F4DB4A8" w:rsidR="00B96781" w:rsidRPr="00F80603" w:rsidRDefault="00EF7F71" w:rsidP="00D83C12">
      <w:pPr>
        <w:pStyle w:val="BodyText"/>
        <w:rPr>
          <w:rStyle w:val="BodyTextChar"/>
        </w:rPr>
      </w:pPr>
      <w:r w:rsidRPr="00B44021">
        <w:rPr>
          <w:rStyle w:val="BodyTextChar"/>
        </w:rPr>
        <w:t xml:space="preserve">Sample </w:t>
      </w:r>
      <w:r w:rsidR="00BF70D9" w:rsidRPr="00B44021">
        <w:rPr>
          <w:rStyle w:val="BodyTextChar"/>
        </w:rPr>
        <w:t>given</w:t>
      </w:r>
      <w:r w:rsidRPr="00B44021">
        <w:rPr>
          <w:rStyle w:val="BodyTextChar"/>
        </w:rPr>
        <w:t xml:space="preserve"> below for MailXML </w:t>
      </w:r>
      <w:r w:rsidR="00077140" w:rsidRPr="00B44021">
        <w:rPr>
          <w:rStyle w:val="BodyTextChar"/>
        </w:rPr>
        <w:t>14.0A</w:t>
      </w:r>
    </w:p>
    <w:p w14:paraId="109DDE15" w14:textId="77777777" w:rsidR="00EF7F71" w:rsidRPr="00F80603" w:rsidRDefault="00EF7F71" w:rsidP="00D53150">
      <w:pPr>
        <w:pStyle w:val="1stIndent"/>
        <w:rPr>
          <w:rStyle w:val="BodyTextChar"/>
        </w:rPr>
      </w:pPr>
      <w:r w:rsidRPr="00F80603">
        <w:rPr>
          <w:rStyle w:val="BodyTextChar"/>
        </w:rPr>
        <w:t>&lt;mailxml:MessageResponseRetrievalResponse xmlns:xsi="http://www.w3.org/2001/XMLSchema-instance" xsi:schemaLocation="http://id</w:t>
      </w:r>
      <w:r w:rsidR="005C6E9E" w:rsidRPr="00F80603">
        <w:rPr>
          <w:rStyle w:val="BodyTextChar"/>
        </w:rPr>
        <w:t>ealliance.org/Specs/mailxml1</w:t>
      </w:r>
      <w:r w:rsidR="00BB64C7">
        <w:rPr>
          <w:rStyle w:val="BodyTextChar"/>
        </w:rPr>
        <w:t>4</w:t>
      </w:r>
      <w:r w:rsidR="005C6E9E" w:rsidRPr="00F80603">
        <w:rPr>
          <w:rStyle w:val="BodyTextChar"/>
        </w:rPr>
        <w:t>.0</w:t>
      </w:r>
      <w:r w:rsidR="00BB64C7">
        <w:rPr>
          <w:rStyle w:val="BodyTextChar"/>
        </w:rPr>
        <w:t>a</w:t>
      </w:r>
      <w:r w:rsidRPr="00F80603">
        <w:rPr>
          <w:rStyle w:val="BodyTextChar"/>
        </w:rPr>
        <w:t>/mailxml mailxml_1</w:t>
      </w:r>
      <w:r w:rsidR="00BB64C7">
        <w:rPr>
          <w:rStyle w:val="BodyTextChar"/>
        </w:rPr>
        <w:t>4</w:t>
      </w:r>
      <w:r w:rsidRPr="00F80603">
        <w:rPr>
          <w:rStyle w:val="BodyTextChar"/>
        </w:rPr>
        <w:t>.0</w:t>
      </w:r>
      <w:r w:rsidR="00BB64C7">
        <w:rPr>
          <w:rStyle w:val="BodyTextChar"/>
        </w:rPr>
        <w:t>a</w:t>
      </w:r>
      <w:r w:rsidRPr="00F80603">
        <w:rPr>
          <w:rStyle w:val="BodyTextChar"/>
        </w:rPr>
        <w:t>.xsd " xmlns:mailxml="http://idealliance.org/Specs/mailxml1</w:t>
      </w:r>
      <w:r w:rsidR="00BB64C7">
        <w:rPr>
          <w:rStyle w:val="BodyTextChar"/>
        </w:rPr>
        <w:t>4</w:t>
      </w:r>
      <w:r w:rsidRPr="00F80603">
        <w:rPr>
          <w:rStyle w:val="BodyTextChar"/>
        </w:rPr>
        <w:t>.0</w:t>
      </w:r>
      <w:r w:rsidR="00BB64C7">
        <w:rPr>
          <w:rStyle w:val="BodyTextChar"/>
        </w:rPr>
        <w:t>a</w:t>
      </w:r>
      <w:r w:rsidRPr="00F80603">
        <w:rPr>
          <w:rStyle w:val="BodyTextChar"/>
        </w:rPr>
        <w:t>/mailxml" xmlns:mailxml_base="http://idealliance.org</w:t>
      </w:r>
      <w:r w:rsidR="00BB64C7">
        <w:rPr>
          <w:rStyle w:val="BodyTextChar"/>
        </w:rPr>
        <w:t>/Specs/mailxml14</w:t>
      </w:r>
      <w:r w:rsidRPr="00F80603">
        <w:rPr>
          <w:rStyle w:val="BodyTextChar"/>
        </w:rPr>
        <w:t>.0</w:t>
      </w:r>
      <w:r w:rsidR="00BB64C7">
        <w:rPr>
          <w:rStyle w:val="BodyTextChar"/>
        </w:rPr>
        <w:t>a</w:t>
      </w:r>
      <w:r w:rsidRPr="00F80603">
        <w:rPr>
          <w:rStyle w:val="BodyTextChar"/>
        </w:rPr>
        <w:t>/base" xmlns:mailxml_defs="http://id</w:t>
      </w:r>
      <w:r w:rsidR="005C6E9E" w:rsidRPr="00F80603">
        <w:rPr>
          <w:rStyle w:val="BodyTextChar"/>
        </w:rPr>
        <w:t>ealliance.org/Specs/mailxml1</w:t>
      </w:r>
      <w:r w:rsidR="00BB64C7">
        <w:rPr>
          <w:rStyle w:val="BodyTextChar"/>
        </w:rPr>
        <w:t>4</w:t>
      </w:r>
      <w:r w:rsidR="005C6E9E" w:rsidRPr="00F80603">
        <w:rPr>
          <w:rStyle w:val="BodyTextChar"/>
        </w:rPr>
        <w:t>.0</w:t>
      </w:r>
      <w:r w:rsidR="00BB64C7">
        <w:rPr>
          <w:rStyle w:val="BodyTextChar"/>
        </w:rPr>
        <w:t>a</w:t>
      </w:r>
      <w:r w:rsidRPr="00F80603">
        <w:rPr>
          <w:rStyle w:val="BodyTextChar"/>
        </w:rPr>
        <w:t>/mailxml_defs"&gt;</w:t>
      </w:r>
    </w:p>
    <w:p w14:paraId="109DDE16" w14:textId="77777777" w:rsidR="00EF7F71" w:rsidRPr="00F80603" w:rsidRDefault="00EF7F71" w:rsidP="00D53150">
      <w:pPr>
        <w:pStyle w:val="1stIndent"/>
        <w:rPr>
          <w:rStyle w:val="BodyTextChar"/>
        </w:rPr>
      </w:pPr>
      <w:r w:rsidRPr="00F80603">
        <w:rPr>
          <w:rStyle w:val="BodyTextChar"/>
        </w:rPr>
        <w:t>&lt;mailxml:MessageResponseRetrievalReject mailxml:TrackingID="5400000000000000001"&gt;</w:t>
      </w:r>
    </w:p>
    <w:p w14:paraId="109DDE17" w14:textId="77777777" w:rsidR="00EF7F71" w:rsidRPr="00F80603" w:rsidRDefault="00D83C12" w:rsidP="00D53150">
      <w:pPr>
        <w:pStyle w:val="2ndIndent"/>
        <w:rPr>
          <w:rStyle w:val="BodyTextChar"/>
        </w:rPr>
      </w:pPr>
      <w:r w:rsidRPr="00F80603">
        <w:rPr>
          <w:rStyle w:val="BodyTextChar"/>
        </w:rPr>
        <w:t>&lt;</w:t>
      </w:r>
      <w:r w:rsidR="00EF7F71" w:rsidRPr="00F80603">
        <w:rPr>
          <w:rStyle w:val="BodyTextChar"/>
        </w:rPr>
        <w:t>mailxml:ReturnInfo&gt;</w:t>
      </w:r>
    </w:p>
    <w:p w14:paraId="109DDE18" w14:textId="77777777" w:rsidR="00EF7F71" w:rsidRPr="00F80603" w:rsidRDefault="00EF7F71" w:rsidP="00D53150">
      <w:pPr>
        <w:pStyle w:val="2ndIndent"/>
        <w:rPr>
          <w:rStyle w:val="BodyTextChar"/>
        </w:rPr>
      </w:pPr>
      <w:r w:rsidRPr="00F80603">
        <w:rPr>
          <w:rStyle w:val="BodyTextChar"/>
        </w:rPr>
        <w:t>&lt;mailxml_defs:ReturnCode&gt;1510&lt;/mailxml_defs:ReturnCode&gt;</w:t>
      </w:r>
    </w:p>
    <w:p w14:paraId="109DDE19" w14:textId="6E4D02E2" w:rsidR="00EF7F71" w:rsidRPr="00F80603" w:rsidRDefault="00EF7F71" w:rsidP="00D53150">
      <w:pPr>
        <w:pStyle w:val="2ndIndent"/>
        <w:rPr>
          <w:rStyle w:val="BodyTextChar"/>
        </w:rPr>
      </w:pPr>
      <w:r w:rsidRPr="00F80603">
        <w:rPr>
          <w:rStyle w:val="BodyTextChar"/>
        </w:rPr>
        <w:t xml:space="preserve">&lt;mailxml_defs:ReturnDescription&gt;The TrackingID provided in the MRRR request was processed by Mail.XML application on mm/dd/yyyy hh:mm:ss. No response was received by Mail.XML from the target application. Please re-submit a new request or contact the </w:t>
      </w:r>
      <w:r w:rsidR="00BF70D9" w:rsidRPr="00F80603">
        <w:rPr>
          <w:rStyle w:val="BodyTextChar"/>
        </w:rPr>
        <w:t>Help Desk</w:t>
      </w:r>
      <w:r w:rsidRPr="00F80603">
        <w:rPr>
          <w:rStyle w:val="BodyTextChar"/>
        </w:rPr>
        <w:t xml:space="preserve"> for more investigation to the issue preventing the target application from generating the response&lt;/mailxml_defs:ReturnDescription&gt;</w:t>
      </w:r>
    </w:p>
    <w:p w14:paraId="109DDE1A" w14:textId="77777777" w:rsidR="00EF7F71" w:rsidRPr="00F80603" w:rsidRDefault="00EF7F71" w:rsidP="00D53150">
      <w:pPr>
        <w:pStyle w:val="2ndIndent"/>
        <w:rPr>
          <w:rStyle w:val="BodyTextChar"/>
        </w:rPr>
      </w:pPr>
      <w:r w:rsidRPr="00F80603">
        <w:rPr>
          <w:rStyle w:val="BodyTextChar"/>
        </w:rPr>
        <w:lastRenderedPageBreak/>
        <w:t>&lt;/mailxml:ReturnInfo&gt;</w:t>
      </w:r>
    </w:p>
    <w:p w14:paraId="109DDE1B" w14:textId="77777777" w:rsidR="00EF7F71" w:rsidRPr="00F80603" w:rsidRDefault="00EF7F71" w:rsidP="00D53150">
      <w:pPr>
        <w:pStyle w:val="1stIndent"/>
        <w:rPr>
          <w:rStyle w:val="BodyTextChar"/>
        </w:rPr>
      </w:pPr>
      <w:r w:rsidRPr="00F80603">
        <w:rPr>
          <w:rStyle w:val="BodyTextChar"/>
        </w:rPr>
        <w:t>&lt;/mailxml:MessageResponseRetrievalReject&gt;</w:t>
      </w:r>
    </w:p>
    <w:p w14:paraId="109DDE1C" w14:textId="77777777" w:rsidR="00B96781" w:rsidRPr="00F80603" w:rsidRDefault="00EF7F71" w:rsidP="00D53150">
      <w:pPr>
        <w:pStyle w:val="1stIndent"/>
        <w:rPr>
          <w:rStyle w:val="BodyTextChar"/>
        </w:rPr>
      </w:pPr>
      <w:r w:rsidRPr="00F80603">
        <w:rPr>
          <w:rStyle w:val="BodyTextChar"/>
        </w:rPr>
        <w:t>&lt;/mailxml:MessageResponseRetrievalResponse&gt;</w:t>
      </w:r>
    </w:p>
    <w:p w14:paraId="109DDE1D" w14:textId="77777777" w:rsidR="00B96781" w:rsidRPr="00B44021" w:rsidRDefault="00EF7F71" w:rsidP="002420E9">
      <w:pPr>
        <w:pStyle w:val="Heading3"/>
      </w:pPr>
      <w:bookmarkStart w:id="866" w:name="_Toc403990648"/>
      <w:r w:rsidRPr="00B44021">
        <w:t>Possible Scenarios for using and identifying duplicate requests:</w:t>
      </w:r>
      <w:bookmarkEnd w:id="866"/>
    </w:p>
    <w:p w14:paraId="109DDE1E" w14:textId="77777777" w:rsidR="00EF7F71" w:rsidRPr="009F5CA9" w:rsidRDefault="00884F7E" w:rsidP="00D83C12">
      <w:pPr>
        <w:pStyle w:val="BodyText"/>
        <w:rPr>
          <w:rStyle w:val="BodyTextChar"/>
          <w:b/>
        </w:rPr>
      </w:pPr>
      <w:r w:rsidRPr="009F5CA9">
        <w:rPr>
          <w:rStyle w:val="BodyTextChar"/>
          <w:b/>
        </w:rPr>
        <w:t>Scenario</w:t>
      </w:r>
      <w:r w:rsidR="00EF7F71" w:rsidRPr="009F5CA9">
        <w:rPr>
          <w:rStyle w:val="BodyTextChar"/>
          <w:b/>
        </w:rPr>
        <w:t>-1:</w:t>
      </w:r>
    </w:p>
    <w:p w14:paraId="109DDE1F" w14:textId="77777777" w:rsidR="00B96781" w:rsidRPr="00B44021" w:rsidRDefault="00EF7F71" w:rsidP="00D83C12">
      <w:pPr>
        <w:pStyle w:val="BodyText"/>
        <w:rPr>
          <w:rStyle w:val="Strong"/>
        </w:rPr>
      </w:pPr>
      <w:r w:rsidRPr="00B44021">
        <w:rPr>
          <w:rStyle w:val="Strong"/>
        </w:rPr>
        <w:t>Mailer sends original request followed by another identical request. While Mail.XML is processing the duplicate request, the response is available for the original request.</w:t>
      </w:r>
    </w:p>
    <w:p w14:paraId="109DDE20" w14:textId="77777777" w:rsidR="00EF7F71" w:rsidRPr="008E46D6" w:rsidRDefault="00EF7F71" w:rsidP="003468D0">
      <w:pPr>
        <w:pStyle w:val="ListParagraph"/>
        <w:numPr>
          <w:ilvl w:val="0"/>
          <w:numId w:val="28"/>
        </w:numPr>
      </w:pPr>
      <w:r w:rsidRPr="008E46D6">
        <w:t xml:space="preserve">Mailer sends the </w:t>
      </w:r>
      <w:r w:rsidR="00093409" w:rsidRPr="008E46D6">
        <w:t xml:space="preserve">first </w:t>
      </w:r>
      <w:r w:rsidRPr="008E46D6">
        <w:t>request with a unique SubmitterTrackingID.</w:t>
      </w:r>
    </w:p>
    <w:p w14:paraId="109DDE21" w14:textId="77777777" w:rsidR="00EF7F71" w:rsidRPr="008E46D6" w:rsidRDefault="00EF7F71" w:rsidP="003468D0">
      <w:pPr>
        <w:pStyle w:val="ListParagraph"/>
        <w:numPr>
          <w:ilvl w:val="0"/>
          <w:numId w:val="28"/>
        </w:numPr>
        <w:rPr>
          <w:rStyle w:val="BodyTextChar"/>
          <w:color w:val="auto"/>
        </w:rPr>
      </w:pPr>
      <w:r w:rsidRPr="008E46D6">
        <w:t>MailXML application receives the request, captures the information below and routes the request to the target application for processing</w:t>
      </w:r>
    </w:p>
    <w:p w14:paraId="109DDE22" w14:textId="77777777" w:rsidR="00EF7F71" w:rsidRPr="00B44021" w:rsidRDefault="00EF7F71" w:rsidP="00A862FA">
      <w:pPr>
        <w:pStyle w:val="3rdIndent"/>
        <w:rPr>
          <w:rStyle w:val="BodyTextChar"/>
        </w:rPr>
      </w:pPr>
      <w:r w:rsidRPr="00B44021">
        <w:rPr>
          <w:rStyle w:val="BodyTextChar"/>
        </w:rPr>
        <w:t>UserID</w:t>
      </w:r>
    </w:p>
    <w:p w14:paraId="109DDE23" w14:textId="77777777" w:rsidR="00EF7F71" w:rsidRPr="00B44021" w:rsidRDefault="00EF7F71" w:rsidP="00A862FA">
      <w:pPr>
        <w:pStyle w:val="3rdIndent"/>
        <w:rPr>
          <w:rStyle w:val="BodyTextChar"/>
        </w:rPr>
      </w:pPr>
      <w:r w:rsidRPr="00B44021">
        <w:rPr>
          <w:rStyle w:val="BodyTextChar"/>
        </w:rPr>
        <w:t>MessageName</w:t>
      </w:r>
    </w:p>
    <w:p w14:paraId="109DDE24" w14:textId="77777777" w:rsidR="00EF7F71" w:rsidRPr="00B44021" w:rsidRDefault="00EF7F71" w:rsidP="00A862FA">
      <w:pPr>
        <w:pStyle w:val="3rdIndent"/>
        <w:rPr>
          <w:rStyle w:val="BodyTextChar"/>
        </w:rPr>
      </w:pPr>
      <w:r w:rsidRPr="00B44021">
        <w:rPr>
          <w:rStyle w:val="BodyTextChar"/>
        </w:rPr>
        <w:t>TrackingID (MailXML app assigns this)</w:t>
      </w:r>
    </w:p>
    <w:p w14:paraId="109DDE25" w14:textId="77777777" w:rsidR="00EF7F71" w:rsidRPr="00B44021" w:rsidRDefault="00EA03D4" w:rsidP="00A862FA">
      <w:pPr>
        <w:pStyle w:val="3rdIndent"/>
        <w:rPr>
          <w:rStyle w:val="BodyTextChar"/>
        </w:rPr>
      </w:pPr>
      <w:r>
        <w:rPr>
          <w:rStyle w:val="BodyTextChar"/>
        </w:rPr>
        <w:t>SubmitterTracki</w:t>
      </w:r>
      <w:r w:rsidR="00EF7F71" w:rsidRPr="00B44021">
        <w:rPr>
          <w:rStyle w:val="BodyTextChar"/>
        </w:rPr>
        <w:t>n</w:t>
      </w:r>
      <w:r>
        <w:rPr>
          <w:rStyle w:val="BodyTextChar"/>
        </w:rPr>
        <w:t>g</w:t>
      </w:r>
      <w:r w:rsidR="00EF7F71" w:rsidRPr="00B44021">
        <w:rPr>
          <w:rStyle w:val="BodyTextChar"/>
        </w:rPr>
        <w:t>ID (assigned by the Mailer)</w:t>
      </w:r>
    </w:p>
    <w:p w14:paraId="109DDE26" w14:textId="77777777" w:rsidR="00B96781" w:rsidRPr="00B44021" w:rsidRDefault="002A0C37" w:rsidP="00A862FA">
      <w:pPr>
        <w:pStyle w:val="3rdIndent"/>
        <w:rPr>
          <w:rStyle w:val="BodyTextChar"/>
        </w:rPr>
      </w:pPr>
      <w:r w:rsidRPr="00B44021">
        <w:rPr>
          <w:rStyle w:val="BodyTextChar"/>
        </w:rPr>
        <w:t>Requ</w:t>
      </w:r>
      <w:r w:rsidR="00EF7F71" w:rsidRPr="00B44021">
        <w:rPr>
          <w:rStyle w:val="BodyTextChar"/>
        </w:rPr>
        <w:t>e</w:t>
      </w:r>
      <w:r w:rsidRPr="00B44021">
        <w:rPr>
          <w:rStyle w:val="BodyTextChar"/>
        </w:rPr>
        <w:t>s</w:t>
      </w:r>
      <w:r w:rsidR="00EF7F71" w:rsidRPr="00B44021">
        <w:rPr>
          <w:rStyle w:val="BodyTextChar"/>
        </w:rPr>
        <w:t>tReceived DateTime (MailXML app assigns this)</w:t>
      </w:r>
    </w:p>
    <w:p w14:paraId="109DDE27" w14:textId="77777777" w:rsidR="00B96781" w:rsidRPr="00B44021" w:rsidRDefault="00EF7F71" w:rsidP="00A862FA">
      <w:pPr>
        <w:pStyle w:val="ListParagraph"/>
        <w:rPr>
          <w:rStyle w:val="BodyTextChar"/>
          <w:color w:val="auto"/>
        </w:rPr>
      </w:pPr>
      <w:r w:rsidRPr="00B44021">
        <w:rPr>
          <w:rStyle w:val="BodyTextChar"/>
          <w:color w:val="auto"/>
        </w:rPr>
        <w:t>Mailer sends the second request with the same SubmitterTrackingID.</w:t>
      </w:r>
    </w:p>
    <w:p w14:paraId="109DDE28" w14:textId="77777777" w:rsidR="00B96781" w:rsidRPr="00B44021" w:rsidRDefault="00EF7F71" w:rsidP="00A862FA">
      <w:pPr>
        <w:pStyle w:val="ListParagraph"/>
        <w:rPr>
          <w:rStyle w:val="BodyTextChar"/>
          <w:color w:val="auto"/>
        </w:rPr>
      </w:pPr>
      <w:r w:rsidRPr="00B44021">
        <w:rPr>
          <w:rStyle w:val="BodyTextChar"/>
          <w:color w:val="auto"/>
        </w:rPr>
        <w:t>MailXML application checks the request, assigns TrackingID and performs validation for</w:t>
      </w:r>
      <w:r w:rsidR="00A862FA" w:rsidRPr="00B44021">
        <w:rPr>
          <w:rStyle w:val="BodyTextChar"/>
          <w:color w:val="auto"/>
        </w:rPr>
        <w:t xml:space="preserve"> the duplicate message.</w:t>
      </w:r>
    </w:p>
    <w:p w14:paraId="109DDE29" w14:textId="77777777" w:rsidR="00EF7F71" w:rsidRPr="00B44021" w:rsidRDefault="00EF7F71" w:rsidP="00A862FA">
      <w:pPr>
        <w:pStyle w:val="ListParagraph"/>
        <w:rPr>
          <w:rStyle w:val="BodyTextChar"/>
          <w:color w:val="auto"/>
        </w:rPr>
      </w:pPr>
      <w:r w:rsidRPr="00B44021">
        <w:rPr>
          <w:rStyle w:val="BodyTextChar"/>
          <w:color w:val="auto"/>
        </w:rPr>
        <w:t>If it is a duplicate message MailXML will not forward request to the target application. An error message will be generated by the Mail.XML application and returned back to the mailer as follows:</w:t>
      </w:r>
    </w:p>
    <w:p w14:paraId="109DDE2A" w14:textId="77777777" w:rsidR="00EF7F71" w:rsidRPr="008E46D6" w:rsidRDefault="00EF7F71" w:rsidP="008E46D6">
      <w:pPr>
        <w:pStyle w:val="Note"/>
        <w:rPr>
          <w:rStyle w:val="QuoteChar"/>
          <w:i/>
          <w:iCs w:val="0"/>
          <w:color w:val="000000"/>
        </w:rPr>
      </w:pPr>
      <w:r w:rsidRPr="008E46D6">
        <w:rPr>
          <w:rStyle w:val="QuoteChar"/>
          <w:i/>
          <w:iCs w:val="0"/>
          <w:color w:val="000000"/>
        </w:rPr>
        <w:t>“This Mail.XML request for Message XXXX with SubmitterTrackingID nnnnnn was not processed by Mail.XML application because an identical request was received on mm/dd/yyyy hh:mm:ss and was assigned TrackingID of mmmmmmm. Please use the MRRR message with Tracking ID mmmmmm to retrieve the response”</w:t>
      </w:r>
    </w:p>
    <w:p w14:paraId="109DDE2B" w14:textId="77777777" w:rsidR="00B96781" w:rsidRPr="00B44021" w:rsidRDefault="00EF7F71" w:rsidP="00A862FA">
      <w:pPr>
        <w:pStyle w:val="BodyText"/>
        <w:rPr>
          <w:rStyle w:val="BodyTextChar"/>
        </w:rPr>
      </w:pPr>
      <w:r w:rsidRPr="00B44021">
        <w:rPr>
          <w:rStyle w:val="BodyTextChar"/>
        </w:rPr>
        <w:t>Samp</w:t>
      </w:r>
      <w:r w:rsidR="005C6E9E" w:rsidRPr="00B44021">
        <w:rPr>
          <w:rStyle w:val="BodyTextChar"/>
        </w:rPr>
        <w:t xml:space="preserve">le Given below for MailXML </w:t>
      </w:r>
      <w:r w:rsidR="00077140" w:rsidRPr="00B44021">
        <w:rPr>
          <w:rStyle w:val="BodyTextChar"/>
        </w:rPr>
        <w:t>14.0A</w:t>
      </w:r>
      <w:r w:rsidRPr="00B44021">
        <w:rPr>
          <w:rStyle w:val="BodyTextChar"/>
        </w:rPr>
        <w:t>.</w:t>
      </w:r>
    </w:p>
    <w:p w14:paraId="109DDE2C" w14:textId="77777777" w:rsidR="00EF7F71" w:rsidRPr="00B44021" w:rsidRDefault="00EF7F71" w:rsidP="00D53150">
      <w:pPr>
        <w:pStyle w:val="1stIndent"/>
        <w:rPr>
          <w:rStyle w:val="BodyTextChar"/>
        </w:rPr>
      </w:pPr>
      <w:r w:rsidRPr="00B44021">
        <w:rPr>
          <w:rStyle w:val="BodyTextChar"/>
        </w:rPr>
        <w:t>&lt;mailxml:Fault  xmlns:mailxml="http://idealliance.org/Specs/mailxml1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/mailxml" xmlns:mailxml_base="http://idealliance.org/Specs/mailxml1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/base" xmlns:mailxml_defs="http://id</w:t>
      </w:r>
      <w:r w:rsidR="005C6E9E" w:rsidRPr="00B44021">
        <w:rPr>
          <w:rStyle w:val="BodyTextChar"/>
        </w:rPr>
        <w:t>ealliance.org/Specs/mailxml1</w:t>
      </w:r>
      <w:r w:rsidR="00BB64C7">
        <w:rPr>
          <w:rStyle w:val="BodyTextChar"/>
        </w:rPr>
        <w:t>4</w:t>
      </w:r>
      <w:r w:rsidR="005C6E9E" w:rsidRPr="00B44021">
        <w:rPr>
          <w:rStyle w:val="BodyTextChar"/>
        </w:rPr>
        <w:t>.0</w:t>
      </w:r>
      <w:r w:rsidR="00BB64C7">
        <w:rPr>
          <w:rStyle w:val="BodyTextChar"/>
        </w:rPr>
        <w:t>a</w:t>
      </w:r>
      <w:r w:rsidRPr="00B44021">
        <w:rPr>
          <w:rStyle w:val="BodyTextChar"/>
        </w:rPr>
        <w:t>/mailxml_defs" xmlns:xsi="http://www.w3.org/2001/XMLSchema-instance" xsi:schemaLocation="http://idealliance.org/Specs/mailxml1</w:t>
      </w:r>
      <w:r w:rsidR="00EC2B0E">
        <w:rPr>
          <w:rStyle w:val="BodyTextChar"/>
        </w:rPr>
        <w:t>4</w:t>
      </w:r>
      <w:r w:rsidRPr="00B44021">
        <w:rPr>
          <w:rStyle w:val="BodyTextChar"/>
        </w:rPr>
        <w:t>.0</w:t>
      </w:r>
      <w:r w:rsidR="00EC2B0E">
        <w:rPr>
          <w:rStyle w:val="BodyTextChar"/>
        </w:rPr>
        <w:t>a</w:t>
      </w:r>
      <w:r w:rsidRPr="00B44021">
        <w:rPr>
          <w:rStyle w:val="BodyTextChar"/>
        </w:rPr>
        <w:t>/mailxml mailxml_1</w:t>
      </w:r>
      <w:r w:rsidR="00BB64C7">
        <w:rPr>
          <w:rStyle w:val="BodyTextChar"/>
        </w:rPr>
        <w:t>4</w:t>
      </w:r>
      <w:r w:rsidRPr="00B44021">
        <w:rPr>
          <w:rStyle w:val="BodyTextChar"/>
        </w:rPr>
        <w:t>.0</w:t>
      </w:r>
      <w:r w:rsidR="00BB64C7">
        <w:rPr>
          <w:rStyle w:val="BodyTextChar"/>
        </w:rPr>
        <w:t>a</w:t>
      </w:r>
      <w:r w:rsidRPr="00B44021">
        <w:rPr>
          <w:rStyle w:val="BodyTextChar"/>
        </w:rPr>
        <w:t>.xsd "&gt;</w:t>
      </w:r>
    </w:p>
    <w:p w14:paraId="109DDE2D" w14:textId="77777777" w:rsidR="00EF7F71" w:rsidRPr="00B44021" w:rsidRDefault="00EF7F71" w:rsidP="00D53150">
      <w:pPr>
        <w:pStyle w:val="2ndIndent"/>
        <w:rPr>
          <w:rStyle w:val="BodyTextChar"/>
        </w:rPr>
      </w:pPr>
      <w:r w:rsidRPr="00B44021">
        <w:rPr>
          <w:rStyle w:val="BodyTextChar"/>
        </w:rPr>
        <w:t>&lt;mailxml:FaultCode&gt;501&lt;/mailxml:FaultCode&gt;</w:t>
      </w:r>
    </w:p>
    <w:p w14:paraId="109DDE2E" w14:textId="77777777" w:rsidR="00EF7F71" w:rsidRPr="00B44021" w:rsidRDefault="00EF7F71" w:rsidP="00D53150">
      <w:pPr>
        <w:pStyle w:val="2ndIndent"/>
        <w:rPr>
          <w:rStyle w:val="BodyTextChar"/>
        </w:rPr>
      </w:pPr>
      <w:r w:rsidRPr="00B44021">
        <w:rPr>
          <w:rStyle w:val="BodyTextChar"/>
        </w:rPr>
        <w:t>&lt;mailxml:FaultDescription&gt;This Mail.XML request for Message XXXX with SubmitterTrackingID nnnnnn was not processed by Mail.XML application because an identical request was received on mm/dd/yyyy hh:mm:ss and was assigned TrackingID of mmmmmmm. Please use the MRRR message with Tracking ID mmmmmm to retrieve.&lt;/mailxml:FaultDescription&gt;</w:t>
      </w:r>
    </w:p>
    <w:p w14:paraId="109DDE2F" w14:textId="77777777" w:rsidR="00B96781" w:rsidRPr="00B44021" w:rsidRDefault="00EF7F71" w:rsidP="00D53150">
      <w:pPr>
        <w:pStyle w:val="1stIndent"/>
        <w:rPr>
          <w:rStyle w:val="BodyTextChar"/>
        </w:rPr>
      </w:pPr>
      <w:r w:rsidRPr="00B44021">
        <w:rPr>
          <w:rStyle w:val="BodyTextChar"/>
        </w:rPr>
        <w:t>&lt;/mailxml:Fault&gt;</w:t>
      </w:r>
    </w:p>
    <w:p w14:paraId="109DDE30" w14:textId="77777777" w:rsidR="00B96781" w:rsidRPr="00B44021" w:rsidRDefault="00EF7F71" w:rsidP="00D53150">
      <w:pPr>
        <w:pStyle w:val="ListParagraph"/>
        <w:rPr>
          <w:rStyle w:val="BodyTextChar"/>
          <w:color w:val="auto"/>
        </w:rPr>
      </w:pPr>
      <w:r w:rsidRPr="00B44021">
        <w:rPr>
          <w:rStyle w:val="BodyTextChar"/>
          <w:color w:val="auto"/>
        </w:rPr>
        <w:t>Mailer to use MRRR message with TrackingID mmmmmm to retrieve the responses.</w:t>
      </w:r>
    </w:p>
    <w:p w14:paraId="109DDE31" w14:textId="77777777" w:rsidR="00884F7E" w:rsidRPr="00B44021" w:rsidRDefault="00884F7E" w:rsidP="00A57E47">
      <w:pPr>
        <w:rPr>
          <w:rStyle w:val="BodyTextChar"/>
        </w:rPr>
      </w:pPr>
    </w:p>
    <w:p w14:paraId="109DDE32" w14:textId="77777777" w:rsidR="00EF7F71" w:rsidRPr="009F5CA9" w:rsidRDefault="00884F7E" w:rsidP="00D83C12">
      <w:pPr>
        <w:pStyle w:val="BodyText"/>
        <w:rPr>
          <w:rStyle w:val="BodyTextChar"/>
          <w:b/>
        </w:rPr>
      </w:pPr>
      <w:r w:rsidRPr="009F5CA9">
        <w:rPr>
          <w:rStyle w:val="BodyTextChar"/>
          <w:b/>
        </w:rPr>
        <w:t>Scenario</w:t>
      </w:r>
      <w:r w:rsidR="00EF7F71" w:rsidRPr="009F5CA9">
        <w:rPr>
          <w:rStyle w:val="BodyTextChar"/>
          <w:b/>
        </w:rPr>
        <w:t>-2:</w:t>
      </w:r>
    </w:p>
    <w:p w14:paraId="109DDE33" w14:textId="77777777" w:rsidR="00B96781" w:rsidRPr="00B44021" w:rsidRDefault="00EF7F71" w:rsidP="00D83C12">
      <w:pPr>
        <w:pStyle w:val="BodyText"/>
        <w:rPr>
          <w:rStyle w:val="Strong"/>
        </w:rPr>
      </w:pPr>
      <w:r w:rsidRPr="00B44021">
        <w:rPr>
          <w:rStyle w:val="Strong"/>
        </w:rPr>
        <w:t>Mailer sends original request followed by another identical request.</w:t>
      </w:r>
      <w:r w:rsidR="00D53150" w:rsidRPr="00B44021">
        <w:rPr>
          <w:rStyle w:val="Strong"/>
        </w:rPr>
        <w:t xml:space="preserve"> No response is made available </w:t>
      </w:r>
      <w:r w:rsidRPr="00B44021">
        <w:rPr>
          <w:rStyle w:val="Strong"/>
        </w:rPr>
        <w:t>by the target application for the original request.</w:t>
      </w:r>
    </w:p>
    <w:p w14:paraId="109DDE34" w14:textId="77777777" w:rsidR="00EF7F71" w:rsidRPr="00B44021" w:rsidRDefault="00EF7F71" w:rsidP="00EF7F71">
      <w:pPr>
        <w:spacing w:line="360" w:lineRule="auto"/>
        <w:rPr>
          <w:rStyle w:val="BodyTextChar"/>
        </w:rPr>
      </w:pPr>
    </w:p>
    <w:p w14:paraId="109DDE35" w14:textId="77777777" w:rsidR="00EF7F71" w:rsidRPr="008E46D6" w:rsidRDefault="00EF7F71" w:rsidP="003468D0">
      <w:pPr>
        <w:pStyle w:val="ListParagraph"/>
        <w:numPr>
          <w:ilvl w:val="0"/>
          <w:numId w:val="29"/>
        </w:numPr>
      </w:pPr>
      <w:r w:rsidRPr="008E46D6">
        <w:t xml:space="preserve">Mailer sends the </w:t>
      </w:r>
      <w:r w:rsidR="00093409" w:rsidRPr="008E46D6">
        <w:t xml:space="preserve">first </w:t>
      </w:r>
      <w:r w:rsidRPr="008E46D6">
        <w:t>request with a unique SubmitterTrackingID.</w:t>
      </w:r>
    </w:p>
    <w:p w14:paraId="109DDE36" w14:textId="77777777" w:rsidR="00EF7F71" w:rsidRPr="00B44021" w:rsidRDefault="00EF7F71" w:rsidP="008E46D6">
      <w:pPr>
        <w:pStyle w:val="ListParagraph"/>
        <w:rPr>
          <w:rStyle w:val="BodyTextChar"/>
          <w:color w:val="auto"/>
        </w:rPr>
      </w:pPr>
      <w:r w:rsidRPr="008E46D6">
        <w:t>MailXML application receives the request, captures the information below and routes the request to the target app</w:t>
      </w:r>
      <w:r w:rsidRPr="00B44021">
        <w:rPr>
          <w:rStyle w:val="BodyTextChar"/>
          <w:color w:val="auto"/>
        </w:rPr>
        <w:t>lication for processing</w:t>
      </w:r>
    </w:p>
    <w:p w14:paraId="109DDE37" w14:textId="77777777" w:rsidR="00EF7F71" w:rsidRPr="00B44021" w:rsidRDefault="00EF7F71" w:rsidP="00D53150">
      <w:pPr>
        <w:pStyle w:val="3rdIndent"/>
        <w:rPr>
          <w:rStyle w:val="BodyTextChar"/>
        </w:rPr>
      </w:pPr>
      <w:r w:rsidRPr="00B44021">
        <w:rPr>
          <w:rStyle w:val="BodyTextChar"/>
        </w:rPr>
        <w:t>UserID</w:t>
      </w:r>
    </w:p>
    <w:p w14:paraId="109DDE38" w14:textId="77777777" w:rsidR="00EF7F71" w:rsidRPr="00B44021" w:rsidRDefault="00EF7F71" w:rsidP="00D53150">
      <w:pPr>
        <w:pStyle w:val="3rdIndent"/>
        <w:rPr>
          <w:rStyle w:val="BodyTextChar"/>
        </w:rPr>
      </w:pPr>
      <w:r w:rsidRPr="00B44021">
        <w:rPr>
          <w:rStyle w:val="BodyTextChar"/>
        </w:rPr>
        <w:t>MessageName</w:t>
      </w:r>
    </w:p>
    <w:p w14:paraId="109DDE39" w14:textId="77777777" w:rsidR="00EF7F71" w:rsidRPr="00B44021" w:rsidRDefault="00EF7F71" w:rsidP="00D53150">
      <w:pPr>
        <w:pStyle w:val="3rdIndent"/>
        <w:rPr>
          <w:rStyle w:val="BodyTextChar"/>
        </w:rPr>
      </w:pPr>
      <w:r w:rsidRPr="00B44021">
        <w:rPr>
          <w:rStyle w:val="BodyTextChar"/>
        </w:rPr>
        <w:t>TrackingID (MailXML app assigns this)</w:t>
      </w:r>
    </w:p>
    <w:p w14:paraId="109DDE3A" w14:textId="77777777" w:rsidR="00EF7F71" w:rsidRPr="00B44021" w:rsidRDefault="00EA03D4" w:rsidP="00D53150">
      <w:pPr>
        <w:pStyle w:val="3rdIndent"/>
        <w:rPr>
          <w:rStyle w:val="BodyTextChar"/>
        </w:rPr>
      </w:pPr>
      <w:r>
        <w:rPr>
          <w:rStyle w:val="BodyTextChar"/>
        </w:rPr>
        <w:t>SubmitterTracki</w:t>
      </w:r>
      <w:r w:rsidR="00EF7F71" w:rsidRPr="00B44021">
        <w:rPr>
          <w:rStyle w:val="BodyTextChar"/>
        </w:rPr>
        <w:t>n</w:t>
      </w:r>
      <w:r>
        <w:rPr>
          <w:rStyle w:val="BodyTextChar"/>
        </w:rPr>
        <w:t>g</w:t>
      </w:r>
      <w:r w:rsidR="00EF7F71" w:rsidRPr="00B44021">
        <w:rPr>
          <w:rStyle w:val="BodyTextChar"/>
        </w:rPr>
        <w:t>ID (assigned by the Mailer)</w:t>
      </w:r>
    </w:p>
    <w:p w14:paraId="109DDE3B" w14:textId="77777777" w:rsidR="00B96781" w:rsidRPr="00B44021" w:rsidRDefault="00EA03D4" w:rsidP="00D53150">
      <w:pPr>
        <w:pStyle w:val="3rdIndent"/>
        <w:rPr>
          <w:rStyle w:val="BodyTextChar"/>
        </w:rPr>
      </w:pPr>
      <w:r>
        <w:rPr>
          <w:rStyle w:val="BodyTextChar"/>
        </w:rPr>
        <w:lastRenderedPageBreak/>
        <w:t>Requ</w:t>
      </w:r>
      <w:r w:rsidR="00EF7F71" w:rsidRPr="00B44021">
        <w:rPr>
          <w:rStyle w:val="BodyTextChar"/>
        </w:rPr>
        <w:t>e</w:t>
      </w:r>
      <w:r>
        <w:rPr>
          <w:rStyle w:val="BodyTextChar"/>
        </w:rPr>
        <w:t>s</w:t>
      </w:r>
      <w:r w:rsidR="00EF7F71" w:rsidRPr="00B44021">
        <w:rPr>
          <w:rStyle w:val="BodyTextChar"/>
        </w:rPr>
        <w:t>tReceived DateTime (MailXML app assigns this)</w:t>
      </w:r>
    </w:p>
    <w:p w14:paraId="109DDE3C" w14:textId="77777777" w:rsidR="00B96781" w:rsidRPr="00B44021" w:rsidRDefault="00EF7F71" w:rsidP="00D53150">
      <w:pPr>
        <w:pStyle w:val="ListParagraph"/>
        <w:rPr>
          <w:rStyle w:val="BodyTextChar"/>
          <w:color w:val="auto"/>
        </w:rPr>
      </w:pPr>
      <w:r w:rsidRPr="00B44021">
        <w:rPr>
          <w:rStyle w:val="BodyTextChar"/>
          <w:color w:val="auto"/>
        </w:rPr>
        <w:t>Mailer sends the second request with the same SubmitterTrackingID.</w:t>
      </w:r>
    </w:p>
    <w:p w14:paraId="109DDE3D" w14:textId="77777777" w:rsidR="00B96781" w:rsidRPr="00B44021" w:rsidRDefault="00EF7F71" w:rsidP="00D53150">
      <w:pPr>
        <w:pStyle w:val="ListParagraph"/>
        <w:rPr>
          <w:rStyle w:val="BodyTextChar"/>
        </w:rPr>
      </w:pPr>
      <w:r w:rsidRPr="00B44021">
        <w:t>MailXML application checks the request, assigns Trackin</w:t>
      </w:r>
      <w:r w:rsidR="00D53150" w:rsidRPr="00B44021">
        <w:t xml:space="preserve">gID and performs validation for </w:t>
      </w:r>
      <w:r w:rsidRPr="00B44021">
        <w:t>the duplicate messag</w:t>
      </w:r>
      <w:r w:rsidR="00D53150" w:rsidRPr="00B44021">
        <w:t>e.</w:t>
      </w:r>
    </w:p>
    <w:p w14:paraId="109DDE3E" w14:textId="77777777" w:rsidR="00B96781" w:rsidRPr="00B44021" w:rsidRDefault="00EF7F71" w:rsidP="00D53150">
      <w:pPr>
        <w:pStyle w:val="ListParagraph"/>
        <w:rPr>
          <w:rStyle w:val="BodyTextChar"/>
          <w:color w:val="auto"/>
        </w:rPr>
      </w:pPr>
      <w:r w:rsidRPr="00B44021">
        <w:rPr>
          <w:rStyle w:val="BodyTextChar"/>
          <w:color w:val="auto"/>
        </w:rPr>
        <w:t>If it is a duplicate message MailXML will not forward request to the target application. An error message will be generated by the Mail.XML application and returned back to the mailer as follows:</w:t>
      </w:r>
    </w:p>
    <w:p w14:paraId="109DDE3F" w14:textId="77777777" w:rsidR="00B96781" w:rsidRPr="00B44021" w:rsidRDefault="00EF7F71" w:rsidP="00D83C12">
      <w:pPr>
        <w:pStyle w:val="BodyText"/>
        <w:rPr>
          <w:rStyle w:val="BodyTextChar"/>
        </w:rPr>
      </w:pPr>
      <w:r w:rsidRPr="00B44021">
        <w:rPr>
          <w:rStyle w:val="BodyTextChar"/>
        </w:rPr>
        <w:t>Samp</w:t>
      </w:r>
      <w:r w:rsidR="005C6E9E" w:rsidRPr="00B44021">
        <w:rPr>
          <w:rStyle w:val="BodyTextChar"/>
        </w:rPr>
        <w:t xml:space="preserve">le Given below for MailXML </w:t>
      </w:r>
      <w:r w:rsidR="00077140" w:rsidRPr="00B44021">
        <w:rPr>
          <w:rStyle w:val="BodyTextChar"/>
        </w:rPr>
        <w:t>14.0A</w:t>
      </w:r>
      <w:r w:rsidRPr="00B44021">
        <w:rPr>
          <w:rStyle w:val="BodyTextChar"/>
        </w:rPr>
        <w:t>.</w:t>
      </w:r>
    </w:p>
    <w:p w14:paraId="109DDE40" w14:textId="77777777" w:rsidR="00EF7F71" w:rsidRPr="00B44021" w:rsidRDefault="00EF7F71" w:rsidP="00D53150">
      <w:pPr>
        <w:pStyle w:val="1stIndent"/>
        <w:rPr>
          <w:rStyle w:val="BodyTextChar"/>
        </w:rPr>
      </w:pPr>
      <w:r w:rsidRPr="00B44021">
        <w:rPr>
          <w:rStyle w:val="BodyTextChar"/>
        </w:rPr>
        <w:t>&lt;mailxml:Fault  xmlns:mailxml="http://idealliance.org/Specs/mailxml1</w:t>
      </w:r>
      <w:r w:rsidR="00BB64C7">
        <w:rPr>
          <w:rStyle w:val="BodyTextChar"/>
        </w:rPr>
        <w:t>4</w:t>
      </w:r>
      <w:r w:rsidR="005C6E9E" w:rsidRPr="00B44021">
        <w:rPr>
          <w:rStyle w:val="BodyTextChar"/>
        </w:rPr>
        <w:t>.0</w:t>
      </w:r>
      <w:r w:rsidR="00BB64C7">
        <w:rPr>
          <w:rStyle w:val="BodyTextChar"/>
        </w:rPr>
        <w:t>a</w:t>
      </w:r>
      <w:r w:rsidRPr="00B44021">
        <w:rPr>
          <w:rStyle w:val="BodyTextChar"/>
        </w:rPr>
        <w:t>/mailxml" xmlns:mailxml_base="http://idealliance.org/Specs/mailxml1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/base" xmlns:mailxml_defs="http://idealliance.org/Specs/mailxml1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/mailxml_defs" xmlns:xsi="http://www.w3.org/2001/XMLSchema-instance" xsi:schemaLocation="http://idealliance.org/Specs/mailxml1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/mailxml mailxml_1</w:t>
      </w:r>
      <w:r w:rsidR="00BB64C7">
        <w:rPr>
          <w:rStyle w:val="BodyTextChar"/>
        </w:rPr>
        <w:t>4</w:t>
      </w:r>
      <w:r w:rsidRPr="00B44021">
        <w:rPr>
          <w:rStyle w:val="BodyTextChar"/>
        </w:rPr>
        <w:t>.0</w:t>
      </w:r>
      <w:r w:rsidR="00BB64C7">
        <w:rPr>
          <w:rStyle w:val="BodyTextChar"/>
        </w:rPr>
        <w:t>a</w:t>
      </w:r>
      <w:r w:rsidRPr="00B44021">
        <w:rPr>
          <w:rStyle w:val="BodyTextChar"/>
        </w:rPr>
        <w:t>.xsd "&gt;</w:t>
      </w:r>
    </w:p>
    <w:p w14:paraId="109DDE41" w14:textId="77777777" w:rsidR="00EF7F71" w:rsidRPr="00B44021" w:rsidRDefault="00EF7F71" w:rsidP="00D53150">
      <w:pPr>
        <w:pStyle w:val="2ndIndent"/>
        <w:rPr>
          <w:rStyle w:val="BodyTextChar"/>
        </w:rPr>
      </w:pPr>
      <w:r w:rsidRPr="00B44021">
        <w:rPr>
          <w:rStyle w:val="BodyTextChar"/>
        </w:rPr>
        <w:t>&lt;mailxml:FaultCode&gt;501&lt;/mailxml:FaultCode&gt;</w:t>
      </w:r>
    </w:p>
    <w:p w14:paraId="109DDE42" w14:textId="77777777" w:rsidR="00EF7F71" w:rsidRPr="00B44021" w:rsidRDefault="00EF7F71" w:rsidP="00D53150">
      <w:pPr>
        <w:pStyle w:val="2ndIndent"/>
        <w:rPr>
          <w:rStyle w:val="BodyTextChar"/>
        </w:rPr>
      </w:pPr>
      <w:r w:rsidRPr="00B44021">
        <w:rPr>
          <w:rStyle w:val="BodyTextChar"/>
        </w:rPr>
        <w:t>&lt;mailxml:FaultDescription&gt;This Mail.XML request for Message XXXX with SubmitterTrackingID nnnnnn was not processed by Mail.XML application because an identical request was received on mm/dd/yyyy hh:mm:ss and was assigned TrackingID of mmmmmmm. Please use the MRRR message with Tracking ID mmmmmm to retrieve.&lt;/mailxml:FaultDescription&gt;</w:t>
      </w:r>
    </w:p>
    <w:p w14:paraId="109DDE43" w14:textId="77777777" w:rsidR="00B96781" w:rsidRPr="00B44021" w:rsidRDefault="00EF7F71" w:rsidP="00D53150">
      <w:pPr>
        <w:pStyle w:val="1stIndent"/>
        <w:rPr>
          <w:rStyle w:val="BodyTextChar"/>
        </w:rPr>
      </w:pPr>
      <w:r w:rsidRPr="00B44021">
        <w:rPr>
          <w:rStyle w:val="BodyTextChar"/>
        </w:rPr>
        <w:t>&lt;/mailxml:Fault&gt;</w:t>
      </w:r>
    </w:p>
    <w:p w14:paraId="109DDE44" w14:textId="77777777" w:rsidR="00B96781" w:rsidRPr="00B44021" w:rsidRDefault="00EF7F71" w:rsidP="00D53150">
      <w:pPr>
        <w:pStyle w:val="ListParagraph"/>
        <w:rPr>
          <w:rStyle w:val="BodyTextChar"/>
          <w:color w:val="auto"/>
        </w:rPr>
      </w:pPr>
      <w:r w:rsidRPr="00B44021">
        <w:rPr>
          <w:rStyle w:val="BodyTextChar"/>
          <w:color w:val="auto"/>
        </w:rPr>
        <w:t>Mailer uses MRRR message with TrackingID mmmmmm to retrieve the responses.</w:t>
      </w:r>
    </w:p>
    <w:p w14:paraId="109DDE45" w14:textId="77777777" w:rsidR="00B96781" w:rsidRPr="00B44021" w:rsidRDefault="00EF7F71" w:rsidP="00D53150">
      <w:pPr>
        <w:pStyle w:val="ListParagraph"/>
        <w:rPr>
          <w:rStyle w:val="BodyTextChar"/>
          <w:color w:val="auto"/>
        </w:rPr>
      </w:pPr>
      <w:r w:rsidRPr="00B44021">
        <w:rPr>
          <w:rStyle w:val="BodyTextChar"/>
          <w:color w:val="auto"/>
        </w:rPr>
        <w:t>Target Applications generate the response for the initial/first Request.  Mail.XML application will generate a Come Back Later message if no response is available.</w:t>
      </w:r>
    </w:p>
    <w:p w14:paraId="109DDE46" w14:textId="77777777" w:rsidR="00C216DC" w:rsidRPr="00F80603" w:rsidRDefault="00C216DC" w:rsidP="002420E9">
      <w:pPr>
        <w:pStyle w:val="Heading2"/>
      </w:pPr>
      <w:bookmarkStart w:id="867" w:name="_Toc403990649"/>
      <w:r w:rsidRPr="00F80603">
        <w:t>Web Service Additional Constraints</w:t>
      </w:r>
      <w:bookmarkEnd w:id="862"/>
      <w:bookmarkEnd w:id="864"/>
      <w:bookmarkEnd w:id="867"/>
    </w:p>
    <w:p w14:paraId="109DDE47" w14:textId="77777777" w:rsidR="00C216DC" w:rsidRPr="00F80603" w:rsidRDefault="00C216DC" w:rsidP="00D83C12">
      <w:pPr>
        <w:pStyle w:val="BodyText"/>
      </w:pPr>
      <w:r w:rsidRPr="00F80603">
        <w:t>In addition to conforming to everything stated in the WSDL</w:t>
      </w:r>
      <w:r w:rsidRPr="00F80603">
        <w:fldChar w:fldCharType="begin"/>
      </w:r>
      <w:r w:rsidRPr="00F80603">
        <w:instrText xml:space="preserve"> XE "WSDL" </w:instrText>
      </w:r>
      <w:r w:rsidRPr="00F80603">
        <w:fldChar w:fldCharType="end"/>
      </w:r>
      <w:r w:rsidRPr="00F80603">
        <w:t xml:space="preserve"> file, all XML inputs to the Appointment Services operations must qualify the XML elements and attributes with their associated namespace. As an example, following is a good ApptResponseRetrieval input message</w:t>
      </w:r>
      <w:r w:rsidRPr="00F80603">
        <w:fldChar w:fldCharType="begin"/>
      </w:r>
      <w:r w:rsidRPr="00F80603">
        <w:instrText xml:space="preserve"> XE "message" </w:instrText>
      </w:r>
      <w:r w:rsidRPr="00F80603">
        <w:fldChar w:fldCharType="end"/>
      </w:r>
      <w:r w:rsidRPr="00F80603">
        <w:t xml:space="preserve"> to the operation RetrieveAppointmentResponses:</w:t>
      </w:r>
    </w:p>
    <w:p w14:paraId="109DDE48" w14:textId="77777777" w:rsidR="00C216DC" w:rsidRPr="00F80603" w:rsidRDefault="00C216DC" w:rsidP="002420E9">
      <w:pPr>
        <w:pStyle w:val="Heading2"/>
      </w:pPr>
      <w:bookmarkStart w:id="868" w:name="_Toc222023812"/>
      <w:bookmarkStart w:id="869" w:name="_Toc297878864"/>
      <w:bookmarkStart w:id="870" w:name="_Toc403990650"/>
      <w:r w:rsidRPr="00F80603">
        <w:t>Message Response Retrieval Request Processing</w:t>
      </w:r>
      <w:bookmarkEnd w:id="868"/>
      <w:bookmarkEnd w:id="869"/>
      <w:bookmarkEnd w:id="870"/>
    </w:p>
    <w:p w14:paraId="109DDE49" w14:textId="2B47D7C6" w:rsidR="00C216DC" w:rsidRPr="00F80603" w:rsidRDefault="00C216DC" w:rsidP="00C73BAC">
      <w:pPr>
        <w:pStyle w:val="BodyText"/>
      </w:pPr>
      <w:r w:rsidRPr="00F80603">
        <w:t xml:space="preserve">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will generate the response to a MessageResponseRetrievalRequest</w:t>
      </w:r>
      <w:r w:rsidRPr="00F80603">
        <w:fldChar w:fldCharType="begin"/>
      </w:r>
      <w:r w:rsidRPr="00F80603">
        <w:instrText xml:space="preserve"> XE "MessageResponseRetrievalRequest" </w:instrText>
      </w:r>
      <w:r w:rsidRPr="00F80603">
        <w:fldChar w:fldCharType="end"/>
      </w:r>
      <w:r w:rsidRPr="00F80603">
        <w:t xml:space="preserve"> (MRRR). </w:t>
      </w:r>
    </w:p>
    <w:p w14:paraId="109DDE4A" w14:textId="3D5189C5" w:rsidR="00C216DC" w:rsidRPr="00F80603" w:rsidRDefault="00C216DC" w:rsidP="00D83C12">
      <w:pPr>
        <w:pStyle w:val="BodyText"/>
      </w:pPr>
      <w:r w:rsidRPr="00F80603">
        <w:t xml:space="preserve">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will provide the Web Services</w:t>
      </w:r>
      <w:r w:rsidRPr="00F80603">
        <w:fldChar w:fldCharType="begin"/>
      </w:r>
      <w:r w:rsidRPr="00F80603">
        <w:instrText xml:space="preserve"> XE "Web Services" </w:instrText>
      </w:r>
      <w:r w:rsidRPr="00F80603">
        <w:fldChar w:fldCharType="end"/>
      </w:r>
      <w:r w:rsidRPr="00F80603">
        <w:t xml:space="preserve"> users with the capability to re-request message</w:t>
      </w:r>
      <w:r w:rsidRPr="00F80603">
        <w:fldChar w:fldCharType="begin"/>
      </w:r>
      <w:r w:rsidRPr="00F80603">
        <w:instrText xml:space="preserve"> XE "message" </w:instrText>
      </w:r>
      <w:r w:rsidRPr="00F80603">
        <w:fldChar w:fldCharType="end"/>
      </w:r>
      <w:r w:rsidRPr="00F80603">
        <w:t xml:space="preserve"> responses using the generated Tracking IDs multiple times with a MRRR within 30 days of initial response receipt from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The </w:t>
      </w:r>
      <w:r w:rsidR="00245F82" w:rsidRPr="00245F82">
        <w:rPr>
          <w:i/>
        </w:rPr>
        <w:t>PostalOne!</w:t>
      </w:r>
      <w:r w:rsidRPr="00F80603">
        <w:t xml:space="preserve"> system will provide the users with the latest response from FAST if there are multiple appointment</w:t>
      </w:r>
      <w:r w:rsidRPr="00F80603">
        <w:fldChar w:fldCharType="begin"/>
      </w:r>
      <w:r w:rsidRPr="00F80603">
        <w:instrText xml:space="preserve"> XE "appointment" </w:instrText>
      </w:r>
      <w:r w:rsidRPr="00F80603">
        <w:fldChar w:fldCharType="end"/>
      </w:r>
      <w:r w:rsidRPr="00F80603">
        <w:t xml:space="preserve"> responses for the same TrackingID. The following messages will be supported in the Message Response Retrieval Request processing:</w:t>
      </w:r>
    </w:p>
    <w:p w14:paraId="109DDE4B" w14:textId="77777777" w:rsidR="00C216DC" w:rsidRPr="00F80603" w:rsidRDefault="00C216DC" w:rsidP="003355E8">
      <w:pPr>
        <w:pStyle w:val="Bullet"/>
      </w:pPr>
      <w:r w:rsidRPr="00F80603">
        <w:t>CustomerSupplierAgreementQueryResponse</w:t>
      </w:r>
      <w:r w:rsidRPr="00F80603">
        <w:fldChar w:fldCharType="begin"/>
      </w:r>
      <w:r w:rsidRPr="00F80603">
        <w:instrText xml:space="preserve"> XE "CustomerSupplierAgreementQueryResponse" </w:instrText>
      </w:r>
      <w:r w:rsidRPr="00F80603">
        <w:fldChar w:fldCharType="end"/>
      </w:r>
    </w:p>
    <w:p w14:paraId="109DDE4C" w14:textId="77777777" w:rsidR="00C216DC" w:rsidRPr="00F80603" w:rsidRDefault="00C216DC" w:rsidP="003355E8">
      <w:pPr>
        <w:pStyle w:val="Bullet"/>
      </w:pPr>
      <w:r w:rsidRPr="00F80603">
        <w:t>DeliveryApptQueryResponse</w:t>
      </w:r>
      <w:r w:rsidRPr="00F80603">
        <w:fldChar w:fldCharType="begin"/>
      </w:r>
      <w:r w:rsidRPr="00F80603">
        <w:instrText xml:space="preserve"> XE "DeliveryApptQueryResponse" </w:instrText>
      </w:r>
      <w:r w:rsidRPr="00F80603">
        <w:fldChar w:fldCharType="end"/>
      </w:r>
    </w:p>
    <w:p w14:paraId="109DDE4D" w14:textId="77777777" w:rsidR="00C216DC" w:rsidRPr="00F80603" w:rsidRDefault="00C216DC" w:rsidP="003355E8">
      <w:pPr>
        <w:pStyle w:val="Bullet"/>
      </w:pPr>
      <w:r w:rsidRPr="00F80603">
        <w:t>DeliveryApptCreateResponse</w:t>
      </w:r>
      <w:r w:rsidRPr="00F80603">
        <w:fldChar w:fldCharType="begin"/>
      </w:r>
      <w:r w:rsidRPr="00F80603">
        <w:instrText xml:space="preserve"> XE "DeliveryApptCreateResponse" </w:instrText>
      </w:r>
      <w:r w:rsidRPr="00F80603">
        <w:fldChar w:fldCharType="end"/>
      </w:r>
    </w:p>
    <w:p w14:paraId="109DDE4E" w14:textId="77777777" w:rsidR="00C216DC" w:rsidRPr="00F80603" w:rsidRDefault="00C216DC" w:rsidP="003355E8">
      <w:pPr>
        <w:pStyle w:val="Bullet"/>
      </w:pPr>
      <w:r w:rsidRPr="00F80603">
        <w:t>DeliveryApptCancelResponse</w:t>
      </w:r>
      <w:r w:rsidRPr="00F80603">
        <w:fldChar w:fldCharType="begin"/>
      </w:r>
      <w:r w:rsidRPr="00F80603">
        <w:instrText xml:space="preserve"> XE "DeliveryApptCancelResponse" </w:instrText>
      </w:r>
      <w:r w:rsidRPr="00F80603">
        <w:fldChar w:fldCharType="end"/>
      </w:r>
    </w:p>
    <w:p w14:paraId="109DDE4F" w14:textId="77777777" w:rsidR="00C216DC" w:rsidRPr="00F80603" w:rsidRDefault="00C216DC" w:rsidP="003355E8">
      <w:pPr>
        <w:pStyle w:val="Bullet"/>
      </w:pPr>
      <w:r w:rsidRPr="00F80603">
        <w:t>DeliveryApptCancelCreateResponse</w:t>
      </w:r>
      <w:r w:rsidRPr="00F80603">
        <w:fldChar w:fldCharType="begin"/>
      </w:r>
      <w:r w:rsidRPr="00F80603">
        <w:instrText xml:space="preserve"> XE "DeliveryApptCancelCreateResponse" </w:instrText>
      </w:r>
      <w:r w:rsidRPr="00F80603">
        <w:fldChar w:fldCharType="end"/>
      </w:r>
    </w:p>
    <w:p w14:paraId="109DDE50" w14:textId="77777777" w:rsidR="00C216DC" w:rsidRPr="00F80603" w:rsidRDefault="00C216DC" w:rsidP="003355E8">
      <w:pPr>
        <w:pStyle w:val="Bullet"/>
      </w:pPr>
      <w:r w:rsidRPr="00F80603">
        <w:t>DeliveryApptUpdateResponse</w:t>
      </w:r>
      <w:r w:rsidRPr="00F80603">
        <w:fldChar w:fldCharType="begin"/>
      </w:r>
      <w:r w:rsidRPr="00F80603">
        <w:instrText xml:space="preserve"> XE "DeliveryApptUpdateResponse" </w:instrText>
      </w:r>
      <w:r w:rsidRPr="00F80603">
        <w:fldChar w:fldCharType="end"/>
      </w:r>
    </w:p>
    <w:p w14:paraId="109DDE51" w14:textId="77777777" w:rsidR="00C216DC" w:rsidRPr="00F80603" w:rsidRDefault="00C216DC" w:rsidP="003355E8">
      <w:pPr>
        <w:pStyle w:val="Bullet"/>
      </w:pPr>
      <w:r w:rsidRPr="00F80603">
        <w:t>DeliveryApptShellCreateResponse</w:t>
      </w:r>
    </w:p>
    <w:p w14:paraId="109DDE52" w14:textId="77777777" w:rsidR="00C216DC" w:rsidRPr="00F80603" w:rsidRDefault="00C216DC" w:rsidP="003355E8">
      <w:pPr>
        <w:pStyle w:val="Bullet"/>
      </w:pPr>
      <w:r w:rsidRPr="00F80603">
        <w:t>DeliveryApptShellUpdateResponse</w:t>
      </w:r>
      <w:r w:rsidRPr="00F80603">
        <w:fldChar w:fldCharType="begin"/>
      </w:r>
      <w:r w:rsidRPr="00F80603">
        <w:instrText xml:space="preserve"> XE "DeliveryApptShellUpdateResponse" </w:instrText>
      </w:r>
      <w:r w:rsidRPr="00F80603">
        <w:fldChar w:fldCharType="end"/>
      </w:r>
    </w:p>
    <w:p w14:paraId="109DDE53" w14:textId="77777777" w:rsidR="00C216DC" w:rsidRPr="00F80603" w:rsidRDefault="00C216DC" w:rsidP="003355E8">
      <w:pPr>
        <w:pStyle w:val="Bullet"/>
      </w:pPr>
      <w:r w:rsidRPr="00F80603">
        <w:t>DeliveryContentCreateResponse</w:t>
      </w:r>
      <w:r w:rsidRPr="00F80603">
        <w:fldChar w:fldCharType="begin"/>
      </w:r>
      <w:r w:rsidRPr="00F80603">
        <w:instrText xml:space="preserve"> XE "DeliveryContentCreateResponse" </w:instrText>
      </w:r>
      <w:r w:rsidRPr="00F80603">
        <w:fldChar w:fldCharType="end"/>
      </w:r>
    </w:p>
    <w:p w14:paraId="109DDE54" w14:textId="77777777" w:rsidR="00C216DC" w:rsidRPr="00F80603" w:rsidRDefault="00C216DC" w:rsidP="003355E8">
      <w:pPr>
        <w:pStyle w:val="Bullet"/>
      </w:pPr>
      <w:r w:rsidRPr="00F80603">
        <w:t>DeliveryContentUpdateResponse</w:t>
      </w:r>
      <w:r w:rsidRPr="00F80603">
        <w:fldChar w:fldCharType="begin"/>
      </w:r>
      <w:r w:rsidRPr="00F80603">
        <w:instrText xml:space="preserve"> XE "DeliveryContentUpdateResponse" </w:instrText>
      </w:r>
      <w:r w:rsidRPr="00F80603">
        <w:fldChar w:fldCharType="end"/>
      </w:r>
    </w:p>
    <w:p w14:paraId="109DDE55" w14:textId="77777777" w:rsidR="00C216DC" w:rsidRPr="00F80603" w:rsidRDefault="00C216DC" w:rsidP="003355E8">
      <w:pPr>
        <w:pStyle w:val="Bullet"/>
      </w:pPr>
      <w:r w:rsidRPr="00F80603">
        <w:t>DeliveryContentCancelResponse</w:t>
      </w:r>
      <w:r w:rsidRPr="00F80603">
        <w:fldChar w:fldCharType="begin"/>
      </w:r>
      <w:r w:rsidRPr="00F80603">
        <w:instrText xml:space="preserve"> XE "DeliveryContentCancelResponse" </w:instrText>
      </w:r>
      <w:r w:rsidRPr="00F80603">
        <w:fldChar w:fldCharType="end"/>
      </w:r>
    </w:p>
    <w:p w14:paraId="109DDE56" w14:textId="77777777" w:rsidR="00C216DC" w:rsidRPr="00F80603" w:rsidRDefault="00C216DC" w:rsidP="003355E8">
      <w:pPr>
        <w:pStyle w:val="Bullet"/>
      </w:pPr>
      <w:r w:rsidRPr="00F80603">
        <w:t>DeliveryContentQueryResponse</w:t>
      </w:r>
      <w:r w:rsidRPr="00F80603">
        <w:fldChar w:fldCharType="begin"/>
      </w:r>
      <w:r w:rsidRPr="00F80603">
        <w:instrText xml:space="preserve"> XE "DeliveryContentQueryResponse" </w:instrText>
      </w:r>
      <w:r w:rsidRPr="00F80603">
        <w:fldChar w:fldCharType="end"/>
      </w:r>
    </w:p>
    <w:p w14:paraId="109DDE57" w14:textId="77777777" w:rsidR="00C216DC" w:rsidRPr="00F80603" w:rsidRDefault="00C216DC" w:rsidP="003355E8">
      <w:pPr>
        <w:pStyle w:val="Bullet"/>
      </w:pPr>
      <w:r w:rsidRPr="00F80603">
        <w:t>Fault</w:t>
      </w:r>
    </w:p>
    <w:p w14:paraId="109DDE58" w14:textId="77777777" w:rsidR="00C216DC" w:rsidRPr="00F80603" w:rsidRDefault="00C216DC" w:rsidP="003355E8">
      <w:pPr>
        <w:pStyle w:val="Bullet"/>
      </w:pPr>
      <w:r w:rsidRPr="00F80603">
        <w:lastRenderedPageBreak/>
        <w:t>RecurringApptQueryResponse</w:t>
      </w:r>
      <w:r w:rsidRPr="00F80603">
        <w:fldChar w:fldCharType="begin"/>
      </w:r>
      <w:r w:rsidRPr="00F80603">
        <w:instrText xml:space="preserve"> XE "RecurringApptQueryResponse" </w:instrText>
      </w:r>
      <w:r w:rsidRPr="00F80603">
        <w:fldChar w:fldCharType="end"/>
      </w:r>
    </w:p>
    <w:p w14:paraId="109DDE59" w14:textId="77777777" w:rsidR="00C216DC" w:rsidRPr="00F80603" w:rsidRDefault="00C216DC" w:rsidP="003355E8">
      <w:pPr>
        <w:pStyle w:val="Bullet"/>
      </w:pPr>
      <w:r w:rsidRPr="00F80603">
        <w:t>AllApptCloseoutResponse</w:t>
      </w:r>
      <w:r w:rsidRPr="00F80603">
        <w:fldChar w:fldCharType="begin"/>
      </w:r>
      <w:r w:rsidRPr="00F80603">
        <w:instrText xml:space="preserve"> XE "AllApptCloseoutResponse" </w:instrText>
      </w:r>
      <w:r w:rsidRPr="00F80603">
        <w:fldChar w:fldCharType="end"/>
      </w:r>
    </w:p>
    <w:p w14:paraId="109DDE5A" w14:textId="77777777" w:rsidR="00C216DC" w:rsidRPr="00F80603" w:rsidRDefault="00C216DC" w:rsidP="003355E8">
      <w:pPr>
        <w:pStyle w:val="Bullet"/>
      </w:pPr>
      <w:r w:rsidRPr="00F80603">
        <w:t>PartnerApptQueryResponse</w:t>
      </w:r>
      <w:r w:rsidRPr="00F80603">
        <w:fldChar w:fldCharType="begin"/>
      </w:r>
      <w:r w:rsidRPr="00F80603">
        <w:instrText xml:space="preserve"> XE "PartnerApptQueryResponse" </w:instrText>
      </w:r>
      <w:r w:rsidRPr="00F80603">
        <w:fldChar w:fldCharType="end"/>
      </w:r>
    </w:p>
    <w:p w14:paraId="109DDE5B" w14:textId="77777777" w:rsidR="00C216DC" w:rsidRPr="00F80603" w:rsidRDefault="00C216DC" w:rsidP="002420E9">
      <w:pPr>
        <w:pStyle w:val="Heading2"/>
      </w:pPr>
      <w:bookmarkStart w:id="871" w:name="_Toc244236169"/>
      <w:bookmarkStart w:id="872" w:name="_Toc222023814"/>
      <w:bookmarkStart w:id="873" w:name="_Toc297878866"/>
      <w:bookmarkStart w:id="874" w:name="_Toc403990651"/>
      <w:bookmarkEnd w:id="871"/>
      <w:r w:rsidRPr="00F80603">
        <w:t>SchedulerContent ID</w:t>
      </w:r>
      <w:bookmarkEnd w:id="872"/>
      <w:bookmarkEnd w:id="873"/>
      <w:bookmarkEnd w:id="874"/>
      <w:r w:rsidRPr="00F80603">
        <w:fldChar w:fldCharType="begin"/>
      </w:r>
      <w:r w:rsidRPr="00F80603">
        <w:instrText xml:space="preserve"> XE "SchedulerContent ID" </w:instrText>
      </w:r>
      <w:r w:rsidRPr="00F80603">
        <w:fldChar w:fldCharType="end"/>
      </w:r>
    </w:p>
    <w:p w14:paraId="109DDE5C" w14:textId="5203B89B" w:rsidR="00C216DC" w:rsidRPr="00F80603" w:rsidRDefault="00C216DC" w:rsidP="00C73BAC">
      <w:pPr>
        <w:pStyle w:val="BodyText"/>
      </w:pPr>
      <w:r w:rsidRPr="00F80603">
        <w:t xml:space="preserve">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(Mail.XML</w:t>
      </w:r>
      <w:r w:rsidRPr="00F80603">
        <w:fldChar w:fldCharType="begin"/>
      </w:r>
      <w:r w:rsidRPr="00F80603">
        <w:instrText xml:space="preserve"> XE "Mail.XML" </w:instrText>
      </w:r>
      <w:r w:rsidRPr="00F80603">
        <w:fldChar w:fldCharType="end"/>
      </w:r>
      <w:r w:rsidRPr="00F80603">
        <w:t xml:space="preserve"> Web Services</w:t>
      </w:r>
      <w:r w:rsidRPr="00F80603">
        <w:fldChar w:fldCharType="begin"/>
      </w:r>
      <w:r w:rsidRPr="00F80603">
        <w:instrText xml:space="preserve"> XE "Web Services" </w:instrText>
      </w:r>
      <w:r w:rsidRPr="00F80603">
        <w:fldChar w:fldCharType="end"/>
      </w:r>
      <w:r w:rsidRPr="00F80603">
        <w:t>) will generate  SchedulerContent ID</w:t>
      </w:r>
      <w:r w:rsidRPr="00F80603">
        <w:fldChar w:fldCharType="begin"/>
      </w:r>
      <w:r w:rsidRPr="00F80603">
        <w:instrText xml:space="preserve"> XE "SchedulerContent ID" </w:instrText>
      </w:r>
      <w:r w:rsidRPr="00F80603">
        <w:fldChar w:fldCharType="end"/>
      </w:r>
      <w:r w:rsidRPr="00F80603">
        <w:t xml:space="preserve"> only if the mailer has set the ‘IncludeInSummarizationblock’ to ‘No’. Mail.XML Web Services will generate the USPS</w:t>
      </w:r>
      <w:r w:rsidRPr="00F80603">
        <w:fldChar w:fldCharType="begin"/>
      </w:r>
      <w:r w:rsidRPr="00F80603">
        <w:instrText xml:space="preserve"> XE "USPS" </w:instrText>
      </w:r>
      <w:r w:rsidRPr="00F80603">
        <w:fldChar w:fldCharType="end"/>
      </w:r>
      <w:r w:rsidRPr="00F80603">
        <w:t xml:space="preserve"> Summary Block and reference Scheduler</w:t>
      </w:r>
      <w:r w:rsidRPr="00F80603">
        <w:fldChar w:fldCharType="begin"/>
      </w:r>
      <w:r w:rsidRPr="00F80603">
        <w:instrText xml:space="preserve"> XE "Scheduler" </w:instrText>
      </w:r>
      <w:r w:rsidRPr="00F80603">
        <w:fldChar w:fldCharType="end"/>
      </w:r>
      <w:r w:rsidRPr="00F80603">
        <w:t xml:space="preserve"> Content ID.  The Scheduler Content ID will be an alphanumeric of the format P###... (P and a sequence number containing up to 11 digits). The prefixing is used to inform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that this Scheduler Content ID has been generated by Mail.XML Web Services. </w:t>
      </w:r>
      <w:bookmarkStart w:id="875" w:name="OLE_LINK1"/>
      <w:bookmarkStart w:id="876" w:name="OLE_LINK2"/>
      <w:r w:rsidRPr="00F80603">
        <w:t>Customer will be provided an up to 12-digit number if they are populating this information in the appointment</w:t>
      </w:r>
      <w:r w:rsidRPr="00F80603">
        <w:fldChar w:fldCharType="begin"/>
      </w:r>
      <w:r w:rsidRPr="00F80603">
        <w:instrText xml:space="preserve"> XE "appointment"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 xml:space="preserve">.  </w:t>
      </w:r>
      <w:bookmarkEnd w:id="875"/>
      <w:bookmarkEnd w:id="876"/>
    </w:p>
    <w:p w14:paraId="109DDE5D" w14:textId="77777777" w:rsidR="00C216DC" w:rsidRPr="00F80603" w:rsidRDefault="00C216DC" w:rsidP="002420E9">
      <w:pPr>
        <w:pStyle w:val="Heading2"/>
      </w:pPr>
      <w:bookmarkStart w:id="877" w:name="_Toc222023815"/>
      <w:bookmarkStart w:id="878" w:name="_Toc297878867"/>
      <w:bookmarkStart w:id="879" w:name="_Toc403990652"/>
      <w:r w:rsidRPr="00F80603">
        <w:t>Closeout</w:t>
      </w:r>
      <w:r w:rsidRPr="00F80603">
        <w:fldChar w:fldCharType="begin"/>
      </w:r>
      <w:r w:rsidRPr="00F80603">
        <w:instrText xml:space="preserve"> XE "Closeout" </w:instrText>
      </w:r>
      <w:r w:rsidRPr="00F80603">
        <w:fldChar w:fldCharType="end"/>
      </w:r>
      <w:r w:rsidRPr="00F80603">
        <w:t xml:space="preserve"> Messages</w:t>
      </w:r>
      <w:bookmarkEnd w:id="877"/>
      <w:bookmarkEnd w:id="878"/>
      <w:bookmarkEnd w:id="879"/>
    </w:p>
    <w:p w14:paraId="109DDE5E" w14:textId="77777777" w:rsidR="00C216DC" w:rsidRPr="00F80603" w:rsidRDefault="00C216DC" w:rsidP="002A1D82">
      <w:pPr>
        <w:pStyle w:val="BodyTex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generate closeout messages for each appointment</w:t>
      </w:r>
      <w:r w:rsidRPr="00F80603">
        <w:fldChar w:fldCharType="begin"/>
      </w:r>
      <w:r w:rsidRPr="00F80603">
        <w:instrText xml:space="preserve"> XE "appointment" </w:instrText>
      </w:r>
      <w:r w:rsidRPr="00F80603">
        <w:fldChar w:fldCharType="end"/>
      </w:r>
      <w:r w:rsidRPr="00F80603">
        <w:t>.  The Mail.XML</w:t>
      </w:r>
      <w:r w:rsidRPr="00F80603">
        <w:fldChar w:fldCharType="begin"/>
      </w:r>
      <w:r w:rsidRPr="00F80603">
        <w:instrText xml:space="preserve"> XE "Mail.XML" </w:instrText>
      </w:r>
      <w:r w:rsidRPr="00F80603">
        <w:fldChar w:fldCharType="end"/>
      </w:r>
      <w:r w:rsidRPr="00F80603">
        <w:t xml:space="preserve"> version used to generate the message</w:t>
      </w:r>
      <w:r w:rsidRPr="00F80603">
        <w:fldChar w:fldCharType="begin"/>
      </w:r>
      <w:r w:rsidRPr="00F80603">
        <w:instrText xml:space="preserve"> XE "message" </w:instrText>
      </w:r>
      <w:r w:rsidRPr="00F80603">
        <w:fldChar w:fldCharType="end"/>
      </w:r>
      <w:r w:rsidRPr="00F80603">
        <w:t xml:space="preserve"> will be determined as follows:</w:t>
      </w:r>
    </w:p>
    <w:p w14:paraId="109DDE5F" w14:textId="77777777" w:rsidR="00C216DC" w:rsidRPr="00F80603" w:rsidRDefault="00C216DC" w:rsidP="00557992">
      <w:pPr>
        <w:pStyle w:val="BodyText"/>
      </w:pPr>
      <w:r w:rsidRPr="00F80603">
        <w:t>Closeout</w:t>
      </w:r>
      <w:r w:rsidRPr="00F80603">
        <w:fldChar w:fldCharType="begin"/>
      </w:r>
      <w:r w:rsidRPr="00F80603">
        <w:instrText xml:space="preserve"> XE "Closeout" </w:instrText>
      </w:r>
      <w:r w:rsidRPr="00F80603">
        <w:fldChar w:fldCharType="end"/>
      </w:r>
      <w:r w:rsidRPr="00F80603">
        <w:t xml:space="preserve"> messages will be generated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using the latest version used to create</w:t>
      </w:r>
      <w:r w:rsidRPr="00F80603">
        <w:fldChar w:fldCharType="begin"/>
      </w:r>
      <w:r w:rsidRPr="00F80603">
        <w:instrText xml:space="preserve"> XE "create" </w:instrText>
      </w:r>
      <w:r w:rsidRPr="00F80603">
        <w:fldChar w:fldCharType="end"/>
      </w:r>
      <w:r w:rsidRPr="00F80603">
        <w:t xml:space="preserve"> or update the appointment</w:t>
      </w:r>
      <w:r w:rsidRPr="00F80603">
        <w:fldChar w:fldCharType="begin"/>
      </w:r>
      <w:r w:rsidRPr="00F80603">
        <w:instrText xml:space="preserve"> XE "appointment" </w:instrText>
      </w:r>
      <w:r w:rsidRPr="00F80603">
        <w:fldChar w:fldCharType="end"/>
      </w:r>
      <w:r w:rsidRPr="00F80603">
        <w:t>.  If the latest specification</w:t>
      </w:r>
      <w:r w:rsidRPr="00F80603">
        <w:fldChar w:fldCharType="begin"/>
      </w:r>
      <w:r w:rsidRPr="00F80603">
        <w:instrText xml:space="preserve"> XE "specification" </w:instrText>
      </w:r>
      <w:r w:rsidRPr="00F80603">
        <w:fldChar w:fldCharType="end"/>
      </w:r>
      <w:r w:rsidRPr="00F80603">
        <w:t xml:space="preserve"> version used to create or update the appointment is no longer supported, the latest supported version for which the scheduler is approved will be used for the closeout message</w:t>
      </w:r>
      <w:r w:rsidRPr="00F80603">
        <w:fldChar w:fldCharType="begin"/>
      </w:r>
      <w:r w:rsidRPr="00F80603">
        <w:instrText xml:space="preserve"> XE "message" </w:instrText>
      </w:r>
      <w:r w:rsidRPr="00F80603">
        <w:fldChar w:fldCharType="end"/>
      </w:r>
      <w:r w:rsidRPr="00F80603">
        <w:t xml:space="preserve">.  </w:t>
      </w:r>
      <w:r w:rsidR="00557992" w:rsidRPr="009F5EDC">
        <w:fldChar w:fldCharType="begin"/>
      </w:r>
      <w:r w:rsidR="00557992" w:rsidRPr="009F5EDC">
        <w:instrText xml:space="preserve"> XE "Mail.XML 6.0" </w:instrText>
      </w:r>
      <w:r w:rsidR="00557992" w:rsidRPr="009F5EDC">
        <w:fldChar w:fldCharType="end"/>
      </w:r>
      <w:r w:rsidR="00557992" w:rsidRPr="009F5EDC">
        <w:t xml:space="preserve">For example, if an appointment was created using </w:t>
      </w:r>
      <w:r w:rsidR="00557992">
        <w:t xml:space="preserve">an earlier version of </w:t>
      </w:r>
      <w:r w:rsidR="00557992" w:rsidRPr="009F5EDC">
        <w:t>Mail.XML</w:t>
      </w:r>
      <w:r w:rsidR="00557992" w:rsidRPr="009F5EDC">
        <w:fldChar w:fldCharType="begin"/>
      </w:r>
      <w:r w:rsidR="00557992" w:rsidRPr="009F5EDC">
        <w:instrText xml:space="preserve"> XE "Mail.XML 4.0" </w:instrText>
      </w:r>
      <w:r w:rsidR="00557992" w:rsidRPr="009F5EDC">
        <w:fldChar w:fldCharType="end"/>
      </w:r>
      <w:r w:rsidR="00557992" w:rsidRPr="009F5EDC">
        <w:t xml:space="preserve">, then updated using </w:t>
      </w:r>
      <w:r w:rsidR="00557992">
        <w:t>a later version of Mail.XML</w:t>
      </w:r>
      <w:r w:rsidR="00BB64C7">
        <w:t>,</w:t>
      </w:r>
      <w:r w:rsidR="00557992" w:rsidRPr="009F5EDC">
        <w:t xml:space="preserve"> the</w:t>
      </w:r>
      <w:r w:rsidR="00BB64C7">
        <w:t>n the</w:t>
      </w:r>
      <w:r w:rsidR="00557992" w:rsidRPr="009F5EDC">
        <w:t xml:space="preserve"> ConsigneeGoodsReceipt</w:t>
      </w:r>
      <w:r w:rsidR="00557992" w:rsidRPr="009F5EDC">
        <w:fldChar w:fldCharType="begin"/>
      </w:r>
      <w:r w:rsidR="00557992" w:rsidRPr="009F5EDC">
        <w:instrText xml:space="preserve"> XE "ConsigneeGoodsReceipt" </w:instrText>
      </w:r>
      <w:r w:rsidR="00557992" w:rsidRPr="009F5EDC">
        <w:fldChar w:fldCharType="end"/>
      </w:r>
      <w:r w:rsidR="00557992" w:rsidRPr="009F5EDC">
        <w:t xml:space="preserve"> will be generated using </w:t>
      </w:r>
      <w:r w:rsidR="00557992">
        <w:t>the later version</w:t>
      </w:r>
      <w:r w:rsidR="00557992" w:rsidRPr="009F5EDC">
        <w:t>.</w:t>
      </w:r>
      <w:r w:rsidR="00557992">
        <w:t xml:space="preserve"> </w:t>
      </w:r>
      <w:r w:rsidR="00557992" w:rsidRPr="009F5EDC">
        <w:t xml:space="preserve">If an appointment is created/updated using </w:t>
      </w:r>
      <w:r w:rsidR="00557992">
        <w:t>an earlier version of Mail.XML</w:t>
      </w:r>
      <w:r w:rsidR="00557992" w:rsidRPr="009F5EDC">
        <w:t xml:space="preserve"> and never updated using </w:t>
      </w:r>
      <w:r w:rsidR="00557992">
        <w:t xml:space="preserve">a later version of </w:t>
      </w:r>
      <w:r w:rsidR="00557992" w:rsidRPr="009F5EDC">
        <w:t xml:space="preserve">Mail.XML, the ConsigneeGoodsReceipt will be generated using </w:t>
      </w:r>
      <w:r w:rsidR="00557992">
        <w:t>the earlier version</w:t>
      </w:r>
      <w:r w:rsidRPr="00F80603">
        <w:t>.</w:t>
      </w:r>
    </w:p>
    <w:p w14:paraId="109DDE60" w14:textId="56EB2916" w:rsidR="00C216DC" w:rsidRPr="00F80603" w:rsidRDefault="00557992" w:rsidP="002A1D82">
      <w:pPr>
        <w:pStyle w:val="BodyText"/>
      </w:pPr>
      <w:r w:rsidRPr="009F5EDC">
        <w:t xml:space="preserve">If the scheduler has completed testing for </w:t>
      </w:r>
      <w:r>
        <w:t>the latest version of Mail.XML</w:t>
      </w:r>
      <w:r w:rsidRPr="009F5EDC">
        <w:fldChar w:fldCharType="begin"/>
      </w:r>
      <w:r w:rsidRPr="009F5EDC">
        <w:instrText xml:space="preserve"> XE "Mail.XML 8.0" </w:instrText>
      </w:r>
      <w:r w:rsidRPr="009F5EDC">
        <w:fldChar w:fldCharType="end"/>
      </w:r>
      <w:r w:rsidRPr="009F5EDC">
        <w:t>, the ConsigneeGoodsReceipt</w:t>
      </w:r>
      <w:r w:rsidRPr="009F5EDC">
        <w:fldChar w:fldCharType="begin"/>
      </w:r>
      <w:r w:rsidRPr="009F5EDC">
        <w:instrText xml:space="preserve"> XE "ConsigneeGoodsReceipt" </w:instrText>
      </w:r>
      <w:r w:rsidRPr="009F5EDC">
        <w:fldChar w:fldCharType="end"/>
      </w:r>
      <w:r w:rsidRPr="009F5EDC">
        <w:t xml:space="preserve"> will be generated using </w:t>
      </w:r>
      <w:r>
        <w:t>that version</w:t>
      </w:r>
      <w:r w:rsidRPr="009F5EDC">
        <w:t xml:space="preserve">. If the scheduler has completed testing for </w:t>
      </w:r>
      <w:r>
        <w:t>previous versions and the latest version</w:t>
      </w:r>
      <w:r w:rsidRPr="009F5EDC">
        <w:fldChar w:fldCharType="begin"/>
      </w:r>
      <w:r w:rsidRPr="009F5EDC">
        <w:instrText xml:space="preserve"> XE "Mail.XML 4.0" </w:instrText>
      </w:r>
      <w:r w:rsidRPr="009F5EDC">
        <w:fldChar w:fldCharType="end"/>
      </w:r>
      <w:r w:rsidRPr="009F5EDC">
        <w:fldChar w:fldCharType="begin"/>
      </w:r>
      <w:r w:rsidRPr="009F5EDC">
        <w:instrText xml:space="preserve"> XE "Mail.XML 6.0" </w:instrText>
      </w:r>
      <w:r w:rsidRPr="009F5EDC">
        <w:fldChar w:fldCharType="end"/>
      </w:r>
      <w:r w:rsidRPr="009F5EDC">
        <w:t>, the ConsigneeGoodsReceipt will be generated using highest certified Mail.XML.</w:t>
      </w:r>
      <w:r>
        <w:t xml:space="preserve">  </w:t>
      </w:r>
      <w:r w:rsidR="00BF70D9">
        <w:t>Additionally</w:t>
      </w:r>
      <w:r w:rsidRPr="009F5EDC">
        <w:t>, Mail Owners and Mail Preparers that have completed testing for newer Mail.XML specification</w:t>
      </w:r>
      <w:r>
        <w:t>s,</w:t>
      </w:r>
      <w:r w:rsidRPr="009F5EDC">
        <w:fldChar w:fldCharType="begin"/>
      </w:r>
      <w:r w:rsidRPr="009F5EDC">
        <w:instrText xml:space="preserve"> XE "specification" </w:instrText>
      </w:r>
      <w:r w:rsidRPr="009F5EDC">
        <w:fldChar w:fldCharType="end"/>
      </w:r>
      <w:r w:rsidRPr="009F5EDC">
        <w:t xml:space="preserve"> will receive ConsigneeGoodsReceipt messages for appointments with which they are associated.</w:t>
      </w:r>
      <w:r>
        <w:t xml:space="preserve"> </w:t>
      </w:r>
      <w:r w:rsidRPr="009F5EDC">
        <w:t>Messages sent to Mail Owners and Mail Preparers will be sent using the most current Mail.XML specification the Mail Owner</w:t>
      </w:r>
      <w:r w:rsidRPr="009F5EDC">
        <w:fldChar w:fldCharType="begin"/>
      </w:r>
      <w:r w:rsidRPr="009F5EDC">
        <w:instrText xml:space="preserve"> XE "</w:instrText>
      </w:r>
      <w:r w:rsidRPr="009F5EDC">
        <w:rPr>
          <w:b/>
        </w:rPr>
        <w:instrText>Mail Owner</w:instrText>
      </w:r>
      <w:r w:rsidRPr="009F5EDC">
        <w:instrText xml:space="preserve">" </w:instrText>
      </w:r>
      <w:r w:rsidRPr="009F5EDC">
        <w:fldChar w:fldCharType="end"/>
      </w:r>
      <w:r w:rsidRPr="009F5EDC">
        <w:t xml:space="preserve"> or Mail Prepare</w:t>
      </w:r>
      <w:r>
        <w:t>r has used for completing tests</w:t>
      </w:r>
      <w:r w:rsidR="00C216DC" w:rsidRPr="00F80603">
        <w:t>.</w:t>
      </w:r>
    </w:p>
    <w:p w14:paraId="109DDE61" w14:textId="77777777" w:rsidR="00557992" w:rsidRDefault="00557992" w:rsidP="00557992">
      <w:pPr>
        <w:pStyle w:val="BodyText"/>
      </w:pPr>
      <w:r w:rsidRPr="009F5EDC">
        <w:t>Closeout</w:t>
      </w:r>
      <w:r w:rsidRPr="009F5EDC">
        <w:fldChar w:fldCharType="begin"/>
      </w:r>
      <w:r w:rsidRPr="009F5EDC">
        <w:instrText xml:space="preserve"> XE "Closeout" </w:instrText>
      </w:r>
      <w:r w:rsidRPr="009F5EDC">
        <w:fldChar w:fldCharType="end"/>
      </w:r>
      <w:r w:rsidRPr="009F5EDC">
        <w:t xml:space="preserve"> messages for unscheduled appointments will be generated using the latest supported version of Mail.XML</w:t>
      </w:r>
      <w:r w:rsidRPr="009F5EDC">
        <w:fldChar w:fldCharType="begin"/>
      </w:r>
      <w:r w:rsidRPr="009F5EDC">
        <w:instrText xml:space="preserve"> XE "Mail.XML" </w:instrText>
      </w:r>
      <w:r w:rsidRPr="009F5EDC">
        <w:fldChar w:fldCharType="end"/>
      </w:r>
      <w:r w:rsidRPr="009F5EDC">
        <w:t xml:space="preserve"> for which the scheduler has completed testing</w:t>
      </w:r>
      <w:r>
        <w:t>.</w:t>
      </w:r>
    </w:p>
    <w:p w14:paraId="109DDE62" w14:textId="77777777" w:rsidR="00C216DC" w:rsidRPr="00F80603" w:rsidRDefault="00557992" w:rsidP="00C73BAC">
      <w:pPr>
        <w:pStyle w:val="BodyText"/>
      </w:pPr>
      <w:r>
        <w:t>I</w:t>
      </w:r>
      <w:r w:rsidR="00C216DC" w:rsidRPr="00F80603">
        <w:t xml:space="preserve">f the scheduler has completed testing for </w:t>
      </w:r>
      <w:r>
        <w:t xml:space="preserve">a specific version of </w:t>
      </w:r>
      <w:r w:rsidR="00C216DC" w:rsidRPr="00F80603">
        <w:t>Mail.XML</w:t>
      </w:r>
      <w:r w:rsidR="00C216DC" w:rsidRPr="00F80603">
        <w:fldChar w:fldCharType="begin"/>
      </w:r>
      <w:r w:rsidR="00C216DC" w:rsidRPr="00F80603">
        <w:instrText xml:space="preserve"> XE "Mail.XML 8.0" </w:instrText>
      </w:r>
      <w:r w:rsidR="00C216DC" w:rsidRPr="00F80603">
        <w:fldChar w:fldCharType="end"/>
      </w:r>
      <w:r w:rsidR="00C216DC" w:rsidRPr="00F80603">
        <w:t xml:space="preserve">, </w:t>
      </w:r>
      <w:r>
        <w:t xml:space="preserve">then </w:t>
      </w:r>
      <w:r w:rsidR="00C216DC" w:rsidRPr="00F80603">
        <w:t>the UnscheduledConsigneeGoodsReceipt</w:t>
      </w:r>
      <w:r w:rsidR="00C216DC" w:rsidRPr="00F80603">
        <w:fldChar w:fldCharType="begin"/>
      </w:r>
      <w:r w:rsidR="00C216DC" w:rsidRPr="00F80603">
        <w:instrText xml:space="preserve"> XE "UnscheduledConsigneeGoodsReceipt" </w:instrText>
      </w:r>
      <w:r w:rsidR="00C216DC" w:rsidRPr="00F80603">
        <w:fldChar w:fldCharType="end"/>
      </w:r>
      <w:r w:rsidR="00C216DC" w:rsidRPr="00F80603">
        <w:t xml:space="preserve"> will be generated using </w:t>
      </w:r>
      <w:r>
        <w:t>that version</w:t>
      </w:r>
      <w:r w:rsidR="00C216DC" w:rsidRPr="00F80603">
        <w:t xml:space="preserve">. If the scheduler has completed testing for </w:t>
      </w:r>
      <w:r>
        <w:t>different versions</w:t>
      </w:r>
      <w:r w:rsidR="00C216DC" w:rsidRPr="00F80603">
        <w:t xml:space="preserve">, </w:t>
      </w:r>
      <w:r>
        <w:t xml:space="preserve">then </w:t>
      </w:r>
      <w:r w:rsidR="00C216DC" w:rsidRPr="00F80603">
        <w:t>the UnscheduledConsigneeGoodsReceipt will be generated using highest certified Mail.XML.</w:t>
      </w:r>
    </w:p>
    <w:p w14:paraId="109DDE63" w14:textId="77777777" w:rsidR="00B96781" w:rsidRPr="00F80603" w:rsidRDefault="00C216DC" w:rsidP="00C73BAC">
      <w:pPr>
        <w:pStyle w:val="BodyText"/>
      </w:pPr>
      <w:r w:rsidRPr="00F80603">
        <w:t>The total number of ‘consignee goods receipt</w:t>
      </w:r>
      <w:r w:rsidR="002A0C37" w:rsidRPr="00F80603">
        <w:t>s</w:t>
      </w:r>
      <w:r w:rsidRPr="00F80603">
        <w:t>’ and ‘unscheduled consignee good receipts’ included in a closeout</w:t>
      </w:r>
      <w:r w:rsidRPr="00F80603">
        <w:fldChar w:fldCharType="begin"/>
      </w:r>
      <w:r w:rsidRPr="00F80603">
        <w:instrText xml:space="preserve"> XE "closeout" \t "</w:instrText>
      </w:r>
      <w:r w:rsidRPr="00F80603">
        <w:rPr>
          <w:i/>
        </w:rPr>
        <w:instrText>See</w:instrText>
      </w:r>
      <w:r w:rsidRPr="00F80603">
        <w:instrText xml:space="preserve"> Closeout" </w:instrText>
      </w:r>
      <w:r w:rsidRPr="00F80603">
        <w:fldChar w:fldCharType="end"/>
      </w:r>
      <w:r w:rsidRPr="00F80603">
        <w:t xml:space="preserve"> response is currently set to a maximum of 200 messages per response.</w:t>
      </w:r>
    </w:p>
    <w:p w14:paraId="109DDE64" w14:textId="77777777" w:rsidR="00B96781" w:rsidRPr="00557992" w:rsidRDefault="00C216DC" w:rsidP="002420E9">
      <w:pPr>
        <w:pStyle w:val="Heading3"/>
      </w:pPr>
      <w:bookmarkStart w:id="880" w:name="_Toc403990653"/>
      <w:r w:rsidRPr="00557992">
        <w:t>How Closeout Data for MailOwner a</w:t>
      </w:r>
      <w:r w:rsidR="00557992" w:rsidRPr="00557992">
        <w:t xml:space="preserve">nd MailPreparer </w:t>
      </w:r>
      <w:r w:rsidR="007E193C">
        <w:t>are</w:t>
      </w:r>
      <w:r w:rsidR="00557992" w:rsidRPr="00557992">
        <w:t xml:space="preserve"> Disseminated</w:t>
      </w:r>
      <w:bookmarkEnd w:id="880"/>
    </w:p>
    <w:p w14:paraId="109DDE65" w14:textId="77777777" w:rsidR="00B96781" w:rsidRPr="00F80603" w:rsidRDefault="00C216DC" w:rsidP="002A1D82">
      <w:pPr>
        <w:pStyle w:val="BodyText"/>
        <w:rPr>
          <w:rStyle w:val="BodyTextChar"/>
        </w:rPr>
      </w:pPr>
      <w:r w:rsidRPr="00F80603">
        <w:rPr>
          <w:rStyle w:val="BodyTextChar"/>
        </w:rPr>
        <w:t>Currently</w:t>
      </w:r>
      <w:r w:rsidR="006F6C81">
        <w:rPr>
          <w:rStyle w:val="BodyTextChar"/>
        </w:rPr>
        <w:t>,</w:t>
      </w:r>
      <w:r w:rsidRPr="00F80603">
        <w:rPr>
          <w:rStyle w:val="BodyTextChar"/>
        </w:rPr>
        <w:t xml:space="preserve"> mail owner and mail preparer, if they are not the scheduler of the appointment, can only get the close out data of the appointment if they are identified as the mail owner and or preparer of the content, which belongs to the appointment. </w:t>
      </w:r>
    </w:p>
    <w:p w14:paraId="109DDE66" w14:textId="77777777" w:rsidR="00B96781" w:rsidRPr="00557992" w:rsidRDefault="00C216DC" w:rsidP="002420E9">
      <w:pPr>
        <w:pStyle w:val="Heading2"/>
      </w:pPr>
      <w:bookmarkStart w:id="881" w:name="_Toc403990654"/>
      <w:r w:rsidRPr="00557992">
        <w:t>Identifying Mail Owner and Mail Preparer in Appointment Messages</w:t>
      </w:r>
      <w:bookmarkEnd w:id="881"/>
    </w:p>
    <w:p w14:paraId="109DDE67" w14:textId="77777777" w:rsidR="00B96781" w:rsidRPr="00F80603" w:rsidRDefault="00C216DC" w:rsidP="002A1D82">
      <w:pPr>
        <w:pStyle w:val="BodyText"/>
        <w:rPr>
          <w:rStyle w:val="BodyTextChar"/>
        </w:rPr>
      </w:pPr>
      <w:r w:rsidRPr="00F80603">
        <w:rPr>
          <w:rStyle w:val="BodyTextChar"/>
        </w:rPr>
        <w:t>The Mail Owner can be identified in the appointment create and update messages in the USPSContainerInfo block of Pallets block of USPSSummary block of DetailInfo of the DeliveryApptCreateRequest and DeliveryApptUpdateRequest messages.</w:t>
      </w:r>
    </w:p>
    <w:p w14:paraId="109DDE68" w14:textId="77777777" w:rsidR="00B96781" w:rsidRPr="00F80603" w:rsidRDefault="00C216DC" w:rsidP="002A1D82">
      <w:pPr>
        <w:pStyle w:val="BodyText"/>
        <w:rPr>
          <w:rStyle w:val="BodyTextChar"/>
        </w:rPr>
      </w:pPr>
      <w:r w:rsidRPr="00F80603">
        <w:rPr>
          <w:rStyle w:val="BodyTextChar"/>
        </w:rPr>
        <w:t>The Mail Preparer can be identified in USPSSummary block of DetailInfo Block of DeliveryApptCreateRequest and DeliveryApptUpdateRequest messages.</w:t>
      </w:r>
    </w:p>
    <w:p w14:paraId="109DDE69" w14:textId="77777777" w:rsidR="00B96781" w:rsidRPr="00557992" w:rsidRDefault="00C216DC" w:rsidP="002420E9">
      <w:pPr>
        <w:pStyle w:val="Heading2"/>
      </w:pPr>
      <w:bookmarkStart w:id="882" w:name="_Toc403990655"/>
      <w:r w:rsidRPr="00557992">
        <w:t>Identifying Mail Owner and Mail Preparer in Content Messages</w:t>
      </w:r>
      <w:bookmarkEnd w:id="882"/>
    </w:p>
    <w:p w14:paraId="109DDE6A" w14:textId="77777777" w:rsidR="00B96781" w:rsidRPr="00F80603" w:rsidRDefault="00C216DC" w:rsidP="002A1D82">
      <w:pPr>
        <w:pStyle w:val="BodyText"/>
        <w:rPr>
          <w:rStyle w:val="BodyTextChar"/>
        </w:rPr>
      </w:pPr>
      <w:r w:rsidRPr="00F80603">
        <w:rPr>
          <w:rStyle w:val="BodyTextChar"/>
        </w:rPr>
        <w:t>The Mail Owner can be identified in the content create and update messages in the USPSContainerInfo block of Pallets block of ContentUSPSSummary block of ContentDetailInfo block of DeliveryContentCreateRequest and DeliveryContentUpdateRequest messages.</w:t>
      </w:r>
    </w:p>
    <w:p w14:paraId="109DDE6B" w14:textId="77777777" w:rsidR="00B96781" w:rsidRPr="00F80603" w:rsidRDefault="00C216DC" w:rsidP="002A1D82">
      <w:pPr>
        <w:pStyle w:val="BodyText"/>
        <w:rPr>
          <w:rStyle w:val="BodyTextChar"/>
        </w:rPr>
      </w:pPr>
      <w:r w:rsidRPr="00F80603">
        <w:rPr>
          <w:rStyle w:val="BodyTextChar"/>
        </w:rPr>
        <w:t>The Mail Preparer can be identified in the ContentUSPSSummary block of ContentDetailInfo block of DeliveryContentCreateRequest and DeliveryContentUpdateRequest messages.</w:t>
      </w:r>
    </w:p>
    <w:p w14:paraId="109DDE6C" w14:textId="77777777" w:rsidR="00B96781" w:rsidRPr="003E7F34" w:rsidRDefault="00C216DC" w:rsidP="002A1D82">
      <w:pPr>
        <w:pStyle w:val="BodyText"/>
        <w:rPr>
          <w:rStyle w:val="BodyTextChar"/>
          <w:b/>
        </w:rPr>
      </w:pPr>
      <w:r w:rsidRPr="003E7F34">
        <w:rPr>
          <w:rStyle w:val="BodyTextChar"/>
          <w:b/>
        </w:rPr>
        <w:lastRenderedPageBreak/>
        <w:t>Please note that the ContentDetailInfo block is named as “ContentDetailInfoUpdate” block in the DeliveryApptUpdateRequest message.</w:t>
      </w:r>
    </w:p>
    <w:p w14:paraId="109DDE6D" w14:textId="77777777" w:rsidR="003E7F34" w:rsidRPr="00273837" w:rsidRDefault="003E7F34" w:rsidP="003E7F34">
      <w:pPr>
        <w:pStyle w:val="Note"/>
      </w:pPr>
      <w:r w:rsidRPr="00273837">
        <w:rPr>
          <w:rStyle w:val="Emphasis"/>
        </w:rPr>
        <w:t>Note:</w:t>
      </w:r>
      <w:r w:rsidRPr="00273837">
        <w:t xml:space="preserve"> Scheduler ID and CRID are the valid IDs allowed to Identify MailOwner and MailPreparer</w:t>
      </w:r>
    </w:p>
    <w:p w14:paraId="109DDE6E" w14:textId="77777777" w:rsidR="00C216DC" w:rsidRPr="00F80603" w:rsidRDefault="00C216DC" w:rsidP="002A1D82">
      <w:pPr>
        <w:pStyle w:val="BodyText"/>
      </w:pPr>
      <w:r w:rsidRPr="00F80603">
        <w:t xml:space="preserve">Scheduler or content provider can provide the Scheduler ID OR CRID of Mail Owner and/or Mail Preparer in the above mentioned elements used for identifying mail owner and mail preparer. </w:t>
      </w:r>
    </w:p>
    <w:p w14:paraId="109DDE6F" w14:textId="77777777" w:rsidR="00C216DC" w:rsidRPr="00F80603" w:rsidRDefault="00C216DC" w:rsidP="002420E9">
      <w:pPr>
        <w:pStyle w:val="Heading2"/>
      </w:pPr>
      <w:bookmarkStart w:id="883" w:name="_Toc222023816"/>
      <w:bookmarkStart w:id="884" w:name="_Toc297878868"/>
      <w:bookmarkStart w:id="885" w:name="_Toc403990656"/>
      <w:r w:rsidRPr="00F80603">
        <w:t>Appointment Shell</w:t>
      </w:r>
      <w:r w:rsidRPr="00F80603">
        <w:fldChar w:fldCharType="begin"/>
      </w:r>
      <w:r w:rsidRPr="00F80603">
        <w:instrText xml:space="preserve"> XE "Shell" </w:instrText>
      </w:r>
      <w:r w:rsidRPr="00F80603">
        <w:fldChar w:fldCharType="end"/>
      </w:r>
      <w:r w:rsidRPr="00F80603">
        <w:t xml:space="preserve"> Cancellation Messages</w:t>
      </w:r>
      <w:bookmarkEnd w:id="883"/>
      <w:bookmarkEnd w:id="884"/>
      <w:bookmarkEnd w:id="885"/>
    </w:p>
    <w:p w14:paraId="109DDE70" w14:textId="12E6FBB0" w:rsidR="00C216DC" w:rsidRPr="00F80603" w:rsidRDefault="00C216DC" w:rsidP="002A1D82">
      <w:pPr>
        <w:pStyle w:val="BodyTex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support the cancellation of Appointment Shells using both the Delivery Appointment Shell</w:t>
      </w:r>
      <w:r w:rsidRPr="00F80603">
        <w:fldChar w:fldCharType="begin"/>
      </w:r>
      <w:r w:rsidRPr="00F80603">
        <w:instrText xml:space="preserve"> XE "Shell" </w:instrText>
      </w:r>
      <w:r w:rsidRPr="00F80603">
        <w:fldChar w:fldCharType="end"/>
      </w:r>
      <w:r w:rsidRPr="00F80603">
        <w:t xml:space="preserve"> Cancel Request message</w:t>
      </w:r>
      <w:r w:rsidRPr="00F80603">
        <w:fldChar w:fldCharType="begin"/>
      </w:r>
      <w:r w:rsidRPr="00F80603">
        <w:instrText xml:space="preserve"> XE "message" </w:instrText>
      </w:r>
      <w:r w:rsidRPr="00F80603">
        <w:fldChar w:fldCharType="end"/>
      </w:r>
      <w:r w:rsidRPr="00F80603">
        <w:t xml:space="preserve"> and Delivery Appointment Cancellation Request Message</w:t>
      </w:r>
      <w:r w:rsidR="00972DDD">
        <w:t>.  Additionally, a</w:t>
      </w:r>
      <w:r w:rsidRPr="00F80603">
        <w:t>ppointments with contents can be cancelled using both the Delivery Appointment Shell Cancel Request message and the Delivery Appointment Cancellation Request Message.  Recurring appointment</w:t>
      </w:r>
      <w:r w:rsidRPr="00F80603">
        <w:fldChar w:fldCharType="begin"/>
      </w:r>
      <w:r w:rsidRPr="00F80603">
        <w:instrText xml:space="preserve"> XE "appointment" </w:instrText>
      </w:r>
      <w:r w:rsidRPr="00F80603">
        <w:fldChar w:fldCharType="end"/>
      </w:r>
      <w:r w:rsidRPr="00F80603">
        <w:t xml:space="preserve"> shells can only be cancelled using the Delivery Appointment Shell Cancel request. </w:t>
      </w:r>
    </w:p>
    <w:p w14:paraId="109DDE71" w14:textId="41811618" w:rsidR="00C216DC" w:rsidRPr="00F80603" w:rsidRDefault="00245F82" w:rsidP="002420E9">
      <w:pPr>
        <w:pStyle w:val="Heading2"/>
      </w:pPr>
      <w:bookmarkStart w:id="886" w:name="_Toc222023817"/>
      <w:bookmarkStart w:id="887" w:name="_Toc297878869"/>
      <w:bookmarkStart w:id="888" w:name="_Toc403990657"/>
      <w:r w:rsidRPr="00245F82">
        <w:rPr>
          <w:i/>
        </w:rPr>
        <w:t>PostalOne!</w:t>
      </w:r>
      <w:r w:rsidR="00C216DC" w:rsidRPr="00F80603">
        <w:rPr>
          <w:i/>
        </w:rPr>
        <w:fldChar w:fldCharType="begin"/>
      </w:r>
      <w:r w:rsidR="00C216DC" w:rsidRPr="00F80603">
        <w:instrText xml:space="preserve"> XE "</w:instrText>
      </w:r>
      <w:r w:rsidR="00C216DC" w:rsidRPr="00F80603">
        <w:rPr>
          <w:i/>
          <w:iCs/>
        </w:rPr>
        <w:instrText>PostalOne!</w:instrText>
      </w:r>
      <w:r w:rsidR="00C216DC" w:rsidRPr="00F80603">
        <w:instrText xml:space="preserve">" </w:instrText>
      </w:r>
      <w:r w:rsidR="00C216DC" w:rsidRPr="00F80603">
        <w:rPr>
          <w:i/>
        </w:rPr>
        <w:fldChar w:fldCharType="end"/>
      </w:r>
      <w:r w:rsidR="00C216DC" w:rsidRPr="00F80603">
        <w:t xml:space="preserve"> - FAST</w:t>
      </w:r>
      <w:r w:rsidR="00C216DC" w:rsidRPr="00F80603">
        <w:fldChar w:fldCharType="begin"/>
      </w:r>
      <w:r w:rsidR="00C216DC" w:rsidRPr="00F80603">
        <w:instrText xml:space="preserve"> XE "</w:instrText>
      </w:r>
      <w:r w:rsidR="00C216DC" w:rsidRPr="00F80603">
        <w:rPr>
          <w:rStyle w:val="Hyperlink"/>
          <w:i/>
          <w:iCs/>
        </w:rPr>
        <w:instrText>FAST</w:instrText>
      </w:r>
      <w:r w:rsidR="00C216DC" w:rsidRPr="00F80603">
        <w:instrText xml:space="preserve">" </w:instrText>
      </w:r>
      <w:r w:rsidR="00C216DC" w:rsidRPr="00F80603">
        <w:fldChar w:fldCharType="end"/>
      </w:r>
      <w:r w:rsidR="00C216DC" w:rsidRPr="00F80603">
        <w:t xml:space="preserve"> Web Services</w:t>
      </w:r>
      <w:r w:rsidR="00C216DC" w:rsidRPr="00F80603">
        <w:fldChar w:fldCharType="begin"/>
      </w:r>
      <w:r w:rsidR="00C216DC" w:rsidRPr="00F80603">
        <w:instrText xml:space="preserve"> XE "Web Services" </w:instrText>
      </w:r>
      <w:r w:rsidR="00C216DC" w:rsidRPr="00F80603">
        <w:fldChar w:fldCharType="end"/>
      </w:r>
      <w:r w:rsidR="00C216DC" w:rsidRPr="00F80603">
        <w:t xml:space="preserve"> Authentication:</w:t>
      </w:r>
      <w:bookmarkEnd w:id="886"/>
      <w:bookmarkEnd w:id="887"/>
      <w:bookmarkEnd w:id="888"/>
    </w:p>
    <w:p w14:paraId="109DDE72" w14:textId="7AABBEA6" w:rsidR="00C216DC" w:rsidRPr="00F80603" w:rsidRDefault="00972DDD" w:rsidP="003355E8">
      <w:pPr>
        <w:pStyle w:val="Bullet"/>
        <w:rPr>
          <w:i/>
        </w:rPr>
      </w:pPr>
      <w:r>
        <w:t xml:space="preserve">The </w:t>
      </w:r>
      <w:r w:rsidR="00245F82" w:rsidRPr="00245F82">
        <w:rPr>
          <w:i/>
        </w:rPr>
        <w:t>PostalOne!</w:t>
      </w:r>
      <w:r w:rsidR="00C216DC" w:rsidRPr="00F80603">
        <w:rPr>
          <w:i/>
        </w:rPr>
        <w:fldChar w:fldCharType="begin"/>
      </w:r>
      <w:r w:rsidR="00C216DC" w:rsidRPr="00F80603">
        <w:instrText xml:space="preserve"> XE "</w:instrText>
      </w:r>
      <w:r w:rsidR="00C216DC" w:rsidRPr="00F80603">
        <w:rPr>
          <w:i/>
          <w:iCs/>
        </w:rPr>
        <w:instrText>PostalOne!</w:instrText>
      </w:r>
      <w:r w:rsidR="00C216DC" w:rsidRPr="00F80603">
        <w:instrText xml:space="preserve">" </w:instrText>
      </w:r>
      <w:r w:rsidR="00C216DC" w:rsidRPr="00F80603">
        <w:rPr>
          <w:i/>
        </w:rPr>
        <w:fldChar w:fldCharType="end"/>
      </w:r>
      <w:r w:rsidR="00C216DC" w:rsidRPr="00F80603">
        <w:t xml:space="preserve"> </w:t>
      </w:r>
      <w:r>
        <w:t xml:space="preserve">system </w:t>
      </w:r>
      <w:r w:rsidR="00C216DC" w:rsidRPr="00F80603">
        <w:t>will only provide username and password</w:t>
      </w:r>
      <w:r w:rsidR="00C216DC" w:rsidRPr="00F80603">
        <w:fldChar w:fldCharType="begin"/>
      </w:r>
      <w:r w:rsidR="00C216DC" w:rsidRPr="00F80603">
        <w:instrText xml:space="preserve"> XE "password" </w:instrText>
      </w:r>
      <w:r w:rsidR="00C216DC" w:rsidRPr="00F80603">
        <w:fldChar w:fldCharType="end"/>
      </w:r>
      <w:r w:rsidR="00C216DC" w:rsidRPr="00F80603">
        <w:t xml:space="preserve"> validation for Web Services</w:t>
      </w:r>
      <w:r w:rsidR="00C216DC" w:rsidRPr="00F80603">
        <w:fldChar w:fldCharType="begin"/>
      </w:r>
      <w:r w:rsidR="00C216DC" w:rsidRPr="00F80603">
        <w:instrText xml:space="preserve"> XE "Web Services" </w:instrText>
      </w:r>
      <w:r w:rsidR="00C216DC" w:rsidRPr="00F80603">
        <w:fldChar w:fldCharType="end"/>
      </w:r>
      <w:r w:rsidR="00C216DC" w:rsidRPr="00F80603">
        <w:t xml:space="preserve"> messages sent to FAST</w:t>
      </w:r>
      <w:r w:rsidR="00C216DC" w:rsidRPr="00F80603">
        <w:fldChar w:fldCharType="begin"/>
      </w:r>
      <w:r w:rsidR="00C216DC" w:rsidRPr="00F80603">
        <w:instrText xml:space="preserve"> XE "</w:instrText>
      </w:r>
      <w:r w:rsidR="00C216DC" w:rsidRPr="00F80603">
        <w:rPr>
          <w:rStyle w:val="Hyperlink"/>
          <w:rFonts w:cs="Arial"/>
          <w:i/>
          <w:iCs/>
        </w:rPr>
        <w:instrText>FAST</w:instrText>
      </w:r>
      <w:r w:rsidR="00C216DC" w:rsidRPr="00F80603">
        <w:instrText xml:space="preserve">" </w:instrText>
      </w:r>
      <w:r w:rsidR="00C216DC" w:rsidRPr="00F80603">
        <w:fldChar w:fldCharType="end"/>
      </w:r>
      <w:r w:rsidR="00C216DC" w:rsidRPr="00F80603">
        <w:t xml:space="preserve">.  </w:t>
      </w:r>
      <w:r>
        <w:t xml:space="preserve">The </w:t>
      </w:r>
      <w:r w:rsidR="00245F82" w:rsidRPr="00245F82">
        <w:rPr>
          <w:i/>
        </w:rPr>
        <w:t>PostalOne!</w:t>
      </w:r>
      <w:r w:rsidR="00C216DC" w:rsidRPr="00F80603">
        <w:rPr>
          <w:i/>
        </w:rPr>
        <w:t xml:space="preserve"> </w:t>
      </w:r>
      <w:r>
        <w:rPr>
          <w:i/>
        </w:rPr>
        <w:t xml:space="preserve">system </w:t>
      </w:r>
      <w:r w:rsidR="00C216DC" w:rsidRPr="00F80603">
        <w:t>will set the CRID</w:t>
      </w:r>
      <w:r w:rsidR="00C216DC" w:rsidRPr="00F80603">
        <w:fldChar w:fldCharType="begin"/>
      </w:r>
      <w:r w:rsidR="00C216DC" w:rsidRPr="00F80603">
        <w:instrText xml:space="preserve"> XE "CRID" </w:instrText>
      </w:r>
      <w:r w:rsidR="00C216DC" w:rsidRPr="00F80603">
        <w:fldChar w:fldCharType="end"/>
      </w:r>
      <w:r w:rsidR="00C216DC" w:rsidRPr="00F80603">
        <w:t xml:space="preserve"> of the user identified by the username and password in the JMS header of FAST-supported messages.  FAST s</w:t>
      </w:r>
      <w:r w:rsidR="00136156">
        <w:t>hall authenticate the user CRID</w:t>
      </w:r>
      <w:r w:rsidR="00C216DC" w:rsidRPr="00F80603">
        <w:t xml:space="preserve"> is associated to the Scheduler</w:t>
      </w:r>
      <w:r w:rsidR="00C216DC" w:rsidRPr="00F80603">
        <w:fldChar w:fldCharType="begin"/>
      </w:r>
      <w:r w:rsidR="00C216DC" w:rsidRPr="00F80603">
        <w:instrText xml:space="preserve"> XE "Scheduler" </w:instrText>
      </w:r>
      <w:r w:rsidR="00C216DC" w:rsidRPr="00F80603">
        <w:fldChar w:fldCharType="end"/>
      </w:r>
      <w:r w:rsidR="00C216DC" w:rsidRPr="00F80603">
        <w:t xml:space="preserve"> ID or Scheduler CRID</w:t>
      </w:r>
      <w:r w:rsidR="00C216DC" w:rsidRPr="00F80603">
        <w:fldChar w:fldCharType="begin"/>
      </w:r>
      <w:r w:rsidR="00C216DC" w:rsidRPr="00F80603">
        <w:instrText xml:space="preserve"> XE "Scheduler CRID" </w:instrText>
      </w:r>
      <w:r w:rsidR="00C216DC" w:rsidRPr="00F80603">
        <w:fldChar w:fldCharType="end"/>
      </w:r>
      <w:r w:rsidR="00C216DC" w:rsidRPr="00F80603">
        <w:t xml:space="preserve"> from the header of the message</w:t>
      </w:r>
      <w:r w:rsidR="00C216DC" w:rsidRPr="00F80603">
        <w:fldChar w:fldCharType="begin"/>
      </w:r>
      <w:r w:rsidR="00C216DC" w:rsidRPr="00F80603">
        <w:instrText xml:space="preserve"> XE "message" </w:instrText>
      </w:r>
      <w:r w:rsidR="00C216DC" w:rsidRPr="00F80603">
        <w:fldChar w:fldCharType="end"/>
      </w:r>
      <w:r w:rsidR="00C216DC" w:rsidRPr="00F80603">
        <w:t>.</w:t>
      </w:r>
      <w:r w:rsidR="00C216DC" w:rsidRPr="00F80603">
        <w:rPr>
          <w:i/>
        </w:rPr>
        <w:t xml:space="preserve"> </w:t>
      </w:r>
      <w:r w:rsidR="00C216DC" w:rsidRPr="00F80603">
        <w:t>FAST will support Submitting Party-based security</w:t>
      </w:r>
      <w:r w:rsidR="00136156">
        <w:t xml:space="preserve"> </w:t>
      </w:r>
      <w:r w:rsidR="00C216DC" w:rsidRPr="00F80603">
        <w:t>for the messages listed below.  All other messages sent to FAST will continue to support the existing SchedulerID</w:t>
      </w:r>
      <w:r w:rsidR="00C216DC" w:rsidRPr="00F80603">
        <w:fldChar w:fldCharType="begin"/>
      </w:r>
      <w:r w:rsidR="00C216DC" w:rsidRPr="00F80603">
        <w:instrText xml:space="preserve"> XE "SchedulerID" </w:instrText>
      </w:r>
      <w:r w:rsidR="00C216DC" w:rsidRPr="00F80603">
        <w:fldChar w:fldCharType="end"/>
      </w:r>
      <w:r w:rsidR="00C216DC" w:rsidRPr="00F80603">
        <w:t>/SchedulerCorpID</w:t>
      </w:r>
      <w:r w:rsidR="00C216DC" w:rsidRPr="00F80603">
        <w:fldChar w:fldCharType="begin"/>
      </w:r>
      <w:r w:rsidR="00C216DC" w:rsidRPr="00F80603">
        <w:instrText xml:space="preserve"> XE "SchedulerCorpID" </w:instrText>
      </w:r>
      <w:r w:rsidR="00C216DC" w:rsidRPr="00F80603">
        <w:fldChar w:fldCharType="end"/>
      </w:r>
      <w:r w:rsidR="00C216DC" w:rsidRPr="00F80603">
        <w:t>/SchedulerCRID authentication in the Submitting Party block by the FAST</w:t>
      </w:r>
      <w:r w:rsidR="00C216DC" w:rsidRPr="00F80603">
        <w:rPr>
          <w:i/>
        </w:rPr>
        <w:t xml:space="preserve"> system </w:t>
      </w:r>
      <w:r w:rsidR="00C216DC" w:rsidRPr="00F80603">
        <w:t>for the DeliveryContentQueryRequest</w:t>
      </w:r>
      <w:r w:rsidR="00C216DC" w:rsidRPr="00F80603">
        <w:fldChar w:fldCharType="begin"/>
      </w:r>
      <w:r w:rsidR="00C216DC" w:rsidRPr="00F80603">
        <w:instrText xml:space="preserve"> XE "DeliveryContentQueryRequest" </w:instrText>
      </w:r>
      <w:r w:rsidR="00C216DC" w:rsidRPr="00F80603">
        <w:fldChar w:fldCharType="end"/>
      </w:r>
      <w:r w:rsidR="00C216DC" w:rsidRPr="00F80603">
        <w:t xml:space="preserve"> message.</w:t>
      </w:r>
    </w:p>
    <w:p w14:paraId="109DDE73" w14:textId="77777777" w:rsidR="00C216DC" w:rsidRPr="00F80603" w:rsidRDefault="00C216DC" w:rsidP="003355E8">
      <w:pPr>
        <w:pStyle w:val="Bullet"/>
      </w:pPr>
      <w:r w:rsidRPr="00F80603">
        <w:t>SchedulerID</w:t>
      </w:r>
      <w:r w:rsidRPr="00F80603">
        <w:fldChar w:fldCharType="begin"/>
      </w:r>
      <w:r w:rsidRPr="00F80603">
        <w:instrText xml:space="preserve"> XE "SchedulerID" </w:instrText>
      </w:r>
      <w:r w:rsidRPr="00F80603">
        <w:fldChar w:fldCharType="end"/>
      </w:r>
      <w:r w:rsidRPr="00F80603">
        <w:t xml:space="preserve"> and/or Scheduler</w:t>
      </w:r>
      <w:r w:rsidRPr="00F80603">
        <w:fldChar w:fldCharType="begin"/>
      </w:r>
      <w:r w:rsidRPr="00F80603">
        <w:instrText xml:space="preserve"> XE "Scheduler" </w:instrText>
      </w:r>
      <w:r w:rsidRPr="00F80603">
        <w:fldChar w:fldCharType="end"/>
      </w:r>
      <w:r w:rsidRPr="00F80603">
        <w:t xml:space="preserve"> CRID</w:t>
      </w:r>
      <w:r w:rsidRPr="00F80603">
        <w:fldChar w:fldCharType="begin"/>
      </w:r>
      <w:r w:rsidRPr="00F80603">
        <w:instrText xml:space="preserve"> XE "CRID" </w:instrText>
      </w:r>
      <w:r w:rsidRPr="00F80603">
        <w:fldChar w:fldCharType="end"/>
      </w:r>
      <w:r w:rsidRPr="00F80603">
        <w:t xml:space="preserve"> in the Submitting Party block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sidDel="00210981">
        <w:rPr>
          <w:i/>
        </w:rPr>
        <w:t xml:space="preserve"> </w:t>
      </w:r>
      <w:r w:rsidRPr="00F80603">
        <w:t>for the RecurringApptQueryRequest</w:t>
      </w:r>
      <w:r w:rsidRPr="00F80603">
        <w:fldChar w:fldCharType="begin"/>
      </w:r>
      <w:r w:rsidRPr="00F80603">
        <w:instrText xml:space="preserve"> XE "RecurringApptQueryRequest"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w:t>
      </w:r>
    </w:p>
    <w:p w14:paraId="109DDE74"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 xml:space="preserve"> and/or Scheduler</w:t>
      </w:r>
      <w:r w:rsidRPr="00F80603">
        <w:fldChar w:fldCharType="begin"/>
      </w:r>
      <w:r w:rsidRPr="00F80603">
        <w:instrText xml:space="preserve"> XE "Scheduler" </w:instrText>
      </w:r>
      <w:r w:rsidRPr="00F80603">
        <w:fldChar w:fldCharType="end"/>
      </w:r>
      <w:r w:rsidRPr="00F80603">
        <w:t xml:space="preserve"> CRID</w:t>
      </w:r>
      <w:r w:rsidRPr="00F80603">
        <w:fldChar w:fldCharType="begin"/>
      </w:r>
      <w:r w:rsidRPr="00F80603">
        <w:instrText xml:space="preserve"> XE "CRID" </w:instrText>
      </w:r>
      <w:r w:rsidRPr="00F80603">
        <w:fldChar w:fldCharType="end"/>
      </w:r>
      <w:r w:rsidRPr="00F80603">
        <w:t xml:space="preserve"> in the Submitting Party block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sidDel="00210981">
        <w:rPr>
          <w:i/>
        </w:rPr>
        <w:t xml:space="preserve"> </w:t>
      </w:r>
      <w:r w:rsidRPr="00F80603">
        <w:t>for the PartnerApptQueryRequest</w:t>
      </w:r>
      <w:r w:rsidRPr="00F80603">
        <w:fldChar w:fldCharType="begin"/>
      </w:r>
      <w:r w:rsidRPr="00F80603">
        <w:instrText xml:space="preserve"> XE "PartnerApptQueryRequest"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p>
    <w:p w14:paraId="109DDE75" w14:textId="77777777" w:rsidR="00B96781" w:rsidRPr="00F80603" w:rsidRDefault="00C216DC" w:rsidP="003355E8">
      <w:pPr>
        <w:pStyle w:val="Bullet"/>
      </w:pPr>
      <w:r w:rsidRPr="00F80603">
        <w:t>SchedulerID</w:t>
      </w:r>
      <w:r w:rsidRPr="00F80603">
        <w:fldChar w:fldCharType="begin"/>
      </w:r>
      <w:r w:rsidRPr="00F80603">
        <w:instrText xml:space="preserve"> XE "SchedulerID" </w:instrText>
      </w:r>
      <w:r w:rsidRPr="00F80603">
        <w:fldChar w:fldCharType="end"/>
      </w:r>
      <w:r w:rsidRPr="00F80603">
        <w:t xml:space="preserve"> and/or Scheduler</w:t>
      </w:r>
      <w:r w:rsidRPr="00F80603">
        <w:fldChar w:fldCharType="begin"/>
      </w:r>
      <w:r w:rsidRPr="00F80603">
        <w:instrText xml:space="preserve"> XE "Scheduler" </w:instrText>
      </w:r>
      <w:r w:rsidRPr="00F80603">
        <w:fldChar w:fldCharType="end"/>
      </w:r>
      <w:r w:rsidRPr="00F80603">
        <w:t xml:space="preserve"> CRID</w:t>
      </w:r>
      <w:r w:rsidRPr="00F80603">
        <w:fldChar w:fldCharType="begin"/>
      </w:r>
      <w:r w:rsidRPr="00F80603">
        <w:instrText xml:space="preserve"> XE "CRID" </w:instrText>
      </w:r>
      <w:r w:rsidRPr="00F80603">
        <w:fldChar w:fldCharType="end"/>
      </w:r>
      <w:r w:rsidRPr="00F80603">
        <w:t xml:space="preserve"> in the Submitting Party block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sidDel="00210981">
        <w:rPr>
          <w:i/>
          <w:iCs/>
        </w:rPr>
        <w:t xml:space="preserve"> </w:t>
      </w:r>
      <w:r w:rsidRPr="00F80603">
        <w:t>for the CustomerSupplierAgreementQueryRequest</w:t>
      </w:r>
      <w:r w:rsidRPr="00F80603">
        <w:fldChar w:fldCharType="begin"/>
      </w:r>
      <w:r w:rsidRPr="00F80603">
        <w:instrText xml:space="preserve"> XE "CustomerSupplierAgreementQueryRequest"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w:t>
      </w:r>
    </w:p>
    <w:p w14:paraId="109DDE76" w14:textId="77777777" w:rsidR="00C216DC" w:rsidRPr="00F80603" w:rsidRDefault="00C216DC" w:rsidP="003355E8">
      <w:pPr>
        <w:pStyle w:val="Bulle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validate the user CRID</w:t>
      </w:r>
      <w:r w:rsidRPr="00F80603">
        <w:fldChar w:fldCharType="begin"/>
      </w:r>
      <w:r w:rsidRPr="00F80603">
        <w:instrText xml:space="preserve"> XE "CRID" </w:instrText>
      </w:r>
      <w:r w:rsidRPr="00F80603">
        <w:fldChar w:fldCharType="end"/>
      </w:r>
      <w:r w:rsidRPr="00F80603">
        <w:t xml:space="preserve"> is associated with the SchedulerID</w:t>
      </w:r>
      <w:r w:rsidRPr="00F80603">
        <w:fldChar w:fldCharType="begin"/>
      </w:r>
      <w:r w:rsidRPr="00F80603">
        <w:instrText xml:space="preserve"> XE "SchedulerID" </w:instrText>
      </w:r>
      <w:r w:rsidRPr="00F80603">
        <w:fldChar w:fldCharType="end"/>
      </w:r>
      <w:r w:rsidRPr="00F80603">
        <w:t xml:space="preserve"> and CRID (if provided) for the FAST Business Service against in the Customer Registration system for the following messages:</w:t>
      </w:r>
    </w:p>
    <w:p w14:paraId="109DDE77"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DeliveryAppointmentCreateRequest message.</w:t>
      </w:r>
    </w:p>
    <w:p w14:paraId="109DDE78"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DeliveryAppointmentUpdateRequest message.</w:t>
      </w:r>
    </w:p>
    <w:p w14:paraId="109DDE79"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DeliveryAppointmentCancelRequest message.</w:t>
      </w:r>
    </w:p>
    <w:p w14:paraId="109DDE7A"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DeliveryAppointmentQueryRequest message.</w:t>
      </w:r>
    </w:p>
    <w:p w14:paraId="109DDE7B"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DeliveryAppointmentCancelCreate message.</w:t>
      </w:r>
    </w:p>
    <w:p w14:paraId="109DDE7C"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DeliveryContentCreateRequest</w:t>
      </w:r>
      <w:r w:rsidRPr="00F80603">
        <w:fldChar w:fldCharType="begin"/>
      </w:r>
      <w:r w:rsidRPr="00F80603">
        <w:instrText xml:space="preserve"> XE "DeliveryContentCreateRequest" </w:instrText>
      </w:r>
      <w:r w:rsidRPr="00F80603">
        <w:fldChar w:fldCharType="end"/>
      </w:r>
      <w:r w:rsidRPr="00F80603">
        <w:t xml:space="preserve"> message.</w:t>
      </w:r>
    </w:p>
    <w:p w14:paraId="109DDE7D"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DeliveryContentUpdateRequest</w:t>
      </w:r>
      <w:r w:rsidRPr="00F80603">
        <w:fldChar w:fldCharType="begin"/>
      </w:r>
      <w:r w:rsidRPr="00F80603">
        <w:instrText xml:space="preserve"> XE "DeliveryContentUpdateRequest" </w:instrText>
      </w:r>
      <w:r w:rsidRPr="00F80603">
        <w:fldChar w:fldCharType="end"/>
      </w:r>
      <w:r w:rsidRPr="00F80603">
        <w:t xml:space="preserve"> message.</w:t>
      </w:r>
    </w:p>
    <w:p w14:paraId="109DDE7E"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DeliveryContentCancelRequest</w:t>
      </w:r>
      <w:r w:rsidRPr="00F80603">
        <w:fldChar w:fldCharType="begin"/>
      </w:r>
      <w:r w:rsidRPr="00F80603">
        <w:instrText xml:space="preserve"> XE "DeliveryContentCancelRequest" </w:instrText>
      </w:r>
      <w:r w:rsidRPr="00F80603">
        <w:fldChar w:fldCharType="end"/>
      </w:r>
      <w:r w:rsidRPr="00F80603">
        <w:t xml:space="preserve"> message.</w:t>
      </w:r>
    </w:p>
    <w:p w14:paraId="109DDE7F"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DeliveryAppointmentShellCreateRequest message.</w:t>
      </w:r>
    </w:p>
    <w:p w14:paraId="109DDE80"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DeliveryAppointmentShellUpdateRequest message.</w:t>
      </w:r>
    </w:p>
    <w:p w14:paraId="109DDE81" w14:textId="77777777" w:rsidR="00C216DC" w:rsidRPr="00F80603" w:rsidRDefault="00C216DC" w:rsidP="003355E8">
      <w:pPr>
        <w:pStyle w:val="Bullet"/>
        <w:rPr>
          <w:i/>
        </w:rPr>
      </w:pPr>
      <w:r w:rsidRPr="00F80603">
        <w:lastRenderedPageBreak/>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DeliveryAppointmentShellCancelRequest message.</w:t>
      </w:r>
    </w:p>
    <w:p w14:paraId="109DDE82" w14:textId="77777777" w:rsidR="00C216DC" w:rsidRPr="00F80603" w:rsidRDefault="00C216DC" w:rsidP="003355E8">
      <w:pPr>
        <w:pStyle w:val="Bullet"/>
        <w:rPr>
          <w:i/>
        </w:rPr>
      </w:pPr>
      <w:r w:rsidRPr="00F80603">
        <w:t>CreatorSchedulerID/CreatorSchedulerCorpId and/or CreatorSchedulerCRID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RecurringApptQueryRequest</w:t>
      </w:r>
      <w:r w:rsidRPr="00F80603">
        <w:fldChar w:fldCharType="begin"/>
      </w:r>
      <w:r w:rsidRPr="00F80603">
        <w:instrText xml:space="preserve"> XE "RecurringApptQueryRequest" </w:instrText>
      </w:r>
      <w:r w:rsidRPr="00F80603">
        <w:fldChar w:fldCharType="end"/>
      </w:r>
      <w:r w:rsidRPr="00F80603">
        <w:t xml:space="preserve"> message.</w:t>
      </w:r>
    </w:p>
    <w:p w14:paraId="109DDE83"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PartnerApptQueryRequest</w:t>
      </w:r>
      <w:r w:rsidRPr="00F80603">
        <w:fldChar w:fldCharType="begin"/>
      </w:r>
      <w:r w:rsidRPr="00F80603">
        <w:instrText xml:space="preserve"> XE "PartnerApptQueryRequest" </w:instrText>
      </w:r>
      <w:r w:rsidRPr="00F80603">
        <w:fldChar w:fldCharType="end"/>
      </w:r>
      <w:r w:rsidRPr="00F80603">
        <w:t xml:space="preserve"> message.</w:t>
      </w:r>
    </w:p>
    <w:p w14:paraId="109DDE84" w14:textId="77777777" w:rsidR="00557992" w:rsidRDefault="00557992">
      <w:pPr>
        <w:widowControl/>
        <w:adjustRightInd/>
        <w:textAlignment w:val="auto"/>
        <w:rPr>
          <w:b/>
          <w:sz w:val="28"/>
        </w:rPr>
      </w:pPr>
      <w:bookmarkStart w:id="889" w:name="_Toc297878871"/>
      <w:r>
        <w:br w:type="page"/>
      </w:r>
    </w:p>
    <w:p w14:paraId="109DDE85" w14:textId="4FFC44ED" w:rsidR="00B96781" w:rsidRPr="00F80603" w:rsidRDefault="005902D6" w:rsidP="002420E9">
      <w:pPr>
        <w:pStyle w:val="Heading1"/>
      </w:pPr>
      <w:bookmarkStart w:id="890" w:name="_Toc403990658"/>
      <w:r w:rsidRPr="00F80603">
        <w:lastRenderedPageBreak/>
        <w:t xml:space="preserve">Appendix A - </w:t>
      </w:r>
      <w:r w:rsidR="00C216DC" w:rsidRPr="00F80603">
        <w:t>Mail.XML</w:t>
      </w:r>
      <w:r w:rsidR="00C216DC" w:rsidRPr="00F80603">
        <w:fldChar w:fldCharType="begin"/>
      </w:r>
      <w:r w:rsidR="00C216DC" w:rsidRPr="00F80603">
        <w:instrText xml:space="preserve"> XE "Mail.XML" </w:instrText>
      </w:r>
      <w:r w:rsidR="00C216DC" w:rsidRPr="00F80603">
        <w:fldChar w:fldCharType="end"/>
      </w:r>
      <w:r w:rsidR="009719BE" w:rsidRPr="00F80603">
        <w:t xml:space="preserve"> </w:t>
      </w:r>
      <w:r w:rsidR="00BB3885">
        <w:t>16.0</w:t>
      </w:r>
      <w:r w:rsidR="00256618" w:rsidRPr="00F80603">
        <w:t xml:space="preserve"> Complex Types</w:t>
      </w:r>
      <w:bookmarkEnd w:id="890"/>
    </w:p>
    <w:p w14:paraId="109DDE86" w14:textId="77777777" w:rsidR="00B96781" w:rsidRPr="00F80603" w:rsidRDefault="00C216DC" w:rsidP="002A1D82">
      <w:pPr>
        <w:pStyle w:val="BodyText"/>
        <w:rPr>
          <w:rStyle w:val="BodyTextChar"/>
        </w:rPr>
      </w:pPr>
      <w:r w:rsidRPr="00F80603">
        <w:rPr>
          <w:rStyle w:val="BodyTextChar"/>
        </w:rPr>
        <w:t>FAST Complex Types Data Structures</w:t>
      </w:r>
      <w:bookmarkEnd w:id="889"/>
    </w:p>
    <w:p w14:paraId="109DDE87" w14:textId="77777777" w:rsidR="00B96781" w:rsidRPr="00F80603" w:rsidRDefault="00B411B1" w:rsidP="00D53150">
      <w:pPr>
        <w:pStyle w:val="Note"/>
        <w:rPr>
          <w:rStyle w:val="BodyTextChar"/>
        </w:rPr>
      </w:pPr>
      <w:r w:rsidRPr="00C76667">
        <w:rPr>
          <w:rStyle w:val="Emphasis"/>
        </w:rPr>
        <w:t>Note:</w:t>
      </w:r>
      <w:r w:rsidRPr="00F80603">
        <w:rPr>
          <w:rStyle w:val="BodyTextChar"/>
        </w:rPr>
        <w:t xml:space="preserve"> Final Mail.XML version to be confirmed by the</w:t>
      </w:r>
      <w:r w:rsidR="002A0C37" w:rsidRPr="00F80603">
        <w:rPr>
          <w:rStyle w:val="BodyTextChar"/>
        </w:rPr>
        <w:t xml:space="preserve"> USPS after design is completed</w:t>
      </w:r>
      <w:r w:rsidRPr="00F80603">
        <w:rPr>
          <w:rStyle w:val="BodyTextChar"/>
        </w:rPr>
        <w:t xml:space="preserve"> </w:t>
      </w:r>
    </w:p>
    <w:p w14:paraId="109DDE88" w14:textId="77777777" w:rsidR="00C216DC" w:rsidRPr="00F80603" w:rsidRDefault="00C216DC" w:rsidP="002A1D82">
      <w:pPr>
        <w:pStyle w:val="BodyText"/>
        <w:rPr>
          <w:rStyle w:val="BodyTextChar"/>
        </w:rPr>
      </w:pPr>
      <w:r w:rsidRPr="00F80603">
        <w:rPr>
          <w:rStyle w:val="BodyTextChar"/>
        </w:rPr>
        <w:t xml:space="preserve">In this </w:t>
      </w:r>
      <w:r w:rsidR="002568B4" w:rsidRPr="00F80603">
        <w:rPr>
          <w:rStyle w:val="BodyTextChar"/>
        </w:rPr>
        <w:t>Appendix A</w:t>
      </w:r>
      <w:r w:rsidRPr="00F80603">
        <w:rPr>
          <w:rStyle w:val="BodyTextChar"/>
        </w:rPr>
        <w:t xml:space="preserve">, the Complex Types </w:t>
      </w:r>
      <w:r w:rsidR="006109E9" w:rsidRPr="00F80603">
        <w:rPr>
          <w:rStyle w:val="BodyTextChar"/>
        </w:rPr>
        <w:t xml:space="preserve">are the </w:t>
      </w:r>
      <w:r w:rsidRPr="00F80603">
        <w:rPr>
          <w:rStyle w:val="BodyTextChar"/>
        </w:rPr>
        <w:t>data structure for Mail.XML for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messages have been derived from the XSD</w:t>
      </w:r>
      <w:r w:rsidRPr="00F80603">
        <w:rPr>
          <w:rStyle w:val="BodyTextChar"/>
        </w:rPr>
        <w:fldChar w:fldCharType="begin"/>
      </w:r>
      <w:r w:rsidRPr="00F80603">
        <w:rPr>
          <w:rStyle w:val="BodyTextChar"/>
        </w:rPr>
        <w:instrText xml:space="preserve"> XE "XSD" </w:instrText>
      </w:r>
      <w:r w:rsidRPr="00F80603">
        <w:rPr>
          <w:rStyle w:val="BodyTextChar"/>
        </w:rPr>
        <w:fldChar w:fldCharType="end"/>
      </w:r>
      <w:r w:rsidRPr="00F80603">
        <w:rPr>
          <w:rStyle w:val="BodyTextChar"/>
        </w:rPr>
        <w:t xml:space="preserve"> specification</w:t>
      </w:r>
      <w:r w:rsidRPr="00F80603">
        <w:rPr>
          <w:rStyle w:val="BodyTextChar"/>
        </w:rPr>
        <w:fldChar w:fldCharType="begin"/>
      </w:r>
      <w:r w:rsidRPr="00F80603">
        <w:rPr>
          <w:rStyle w:val="BodyTextChar"/>
        </w:rPr>
        <w:instrText xml:space="preserve"> XE "specification" </w:instrText>
      </w:r>
      <w:r w:rsidRPr="00F80603">
        <w:rPr>
          <w:rStyle w:val="BodyTextChar"/>
        </w:rPr>
        <w:fldChar w:fldCharType="end"/>
      </w:r>
      <w:r w:rsidRPr="00F80603">
        <w:rPr>
          <w:rStyle w:val="BodyTextChar"/>
        </w:rPr>
        <w:t>.</w:t>
      </w:r>
    </w:p>
    <w:p w14:paraId="109DDE89" w14:textId="77777777" w:rsidR="00C216DC" w:rsidRPr="00F80603" w:rsidRDefault="00C216DC" w:rsidP="002420E9">
      <w:pPr>
        <w:pStyle w:val="Heading2"/>
      </w:pPr>
      <w:bookmarkStart w:id="891" w:name="_Toc297878872"/>
      <w:bookmarkStart w:id="892" w:name="_Toc403990659"/>
      <w:r w:rsidRPr="00F80603">
        <w:t>Complex Type: ActualBedLoadType</w:t>
      </w:r>
      <w:bookmarkEnd w:id="891"/>
      <w:bookmarkEnd w:id="892"/>
    </w:p>
    <w:p w14:paraId="109DDE8A" w14:textId="77777777" w:rsidR="00C216DC" w:rsidRPr="00F80603" w:rsidRDefault="00C216DC" w:rsidP="002A1D82">
      <w:pPr>
        <w:pStyle w:val="BodyText"/>
      </w:pPr>
      <w:r w:rsidRPr="00F80603">
        <w:t>Provides the actual count and actual percentage for a FAST bedload value</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DE8C"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E8B" w14:textId="73A49586" w:rsidR="00026D17" w:rsidRPr="008E46D6" w:rsidRDefault="009719BE" w:rsidP="008E46D6">
            <w:pPr>
              <w:pStyle w:val="TableTitle"/>
            </w:pPr>
            <w:r w:rsidRPr="008E46D6">
              <w:t xml:space="preserve">Mail.XML </w:t>
            </w:r>
            <w:r w:rsidR="00BB3885">
              <w:t>16.0</w:t>
            </w:r>
            <w:r w:rsidR="00AB439E" w:rsidRPr="008E46D6">
              <w:t xml:space="preserve"> - Complex Type</w:t>
            </w:r>
            <w:r w:rsidR="005F7678" w:rsidRPr="008E46D6">
              <w:t>:  ActualBedLoadType</w:t>
            </w:r>
          </w:p>
        </w:tc>
      </w:tr>
      <w:tr w:rsidR="008E46D6" w:rsidRPr="008E46D6" w14:paraId="109DDE92"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E8D"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DE8E"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DE8F"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DE90"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DE91" w14:textId="77777777" w:rsidR="00C216DC" w:rsidRPr="008E46D6" w:rsidRDefault="00CA786F" w:rsidP="008E46D6">
            <w:pPr>
              <w:pStyle w:val="TableTitle"/>
            </w:pPr>
            <w:r w:rsidRPr="008E46D6">
              <w:t>Comment</w:t>
            </w:r>
          </w:p>
        </w:tc>
      </w:tr>
      <w:tr w:rsidR="00C216DC" w:rsidRPr="008E46D6" w14:paraId="109DDE98" w14:textId="77777777" w:rsidTr="008E46D6">
        <w:tc>
          <w:tcPr>
            <w:tcW w:w="1000" w:type="pct"/>
          </w:tcPr>
          <w:p w14:paraId="109DDE93" w14:textId="77777777" w:rsidR="00C216DC" w:rsidRPr="008E46D6" w:rsidRDefault="00C216DC" w:rsidP="008E46D6">
            <w:pPr>
              <w:pStyle w:val="TableText1"/>
            </w:pPr>
            <w:r w:rsidRPr="008E46D6">
              <w:t>ActualBedLoadType BEGINS</w:t>
            </w:r>
          </w:p>
        </w:tc>
        <w:tc>
          <w:tcPr>
            <w:tcW w:w="1000" w:type="pct"/>
          </w:tcPr>
          <w:p w14:paraId="109DDE94" w14:textId="77777777" w:rsidR="00C216DC" w:rsidRPr="008E46D6" w:rsidRDefault="00C216DC" w:rsidP="008E46D6">
            <w:pPr>
              <w:pStyle w:val="TableText1"/>
            </w:pPr>
            <w:r w:rsidRPr="008E46D6">
              <w:t> </w:t>
            </w:r>
          </w:p>
        </w:tc>
        <w:tc>
          <w:tcPr>
            <w:tcW w:w="1000" w:type="pct"/>
          </w:tcPr>
          <w:p w14:paraId="109DDE95" w14:textId="77777777" w:rsidR="00C216DC" w:rsidRPr="008E46D6" w:rsidRDefault="00C216DC" w:rsidP="008E46D6">
            <w:pPr>
              <w:pStyle w:val="TableText1"/>
            </w:pPr>
          </w:p>
        </w:tc>
        <w:tc>
          <w:tcPr>
            <w:tcW w:w="1000" w:type="pct"/>
          </w:tcPr>
          <w:p w14:paraId="109DDE96" w14:textId="77777777" w:rsidR="00C216DC" w:rsidRPr="008E46D6" w:rsidRDefault="00C216DC" w:rsidP="008E46D6">
            <w:pPr>
              <w:pStyle w:val="TableText1"/>
            </w:pPr>
            <w:r w:rsidRPr="008E46D6">
              <w:t> </w:t>
            </w:r>
          </w:p>
        </w:tc>
        <w:tc>
          <w:tcPr>
            <w:tcW w:w="1000" w:type="pct"/>
          </w:tcPr>
          <w:p w14:paraId="109DDE97" w14:textId="77777777" w:rsidR="00C216DC" w:rsidRPr="008E46D6" w:rsidRDefault="00C216DC" w:rsidP="008E46D6">
            <w:pPr>
              <w:pStyle w:val="TableText1"/>
            </w:pPr>
          </w:p>
        </w:tc>
      </w:tr>
      <w:tr w:rsidR="00C216DC" w:rsidRPr="008E46D6" w14:paraId="109DDE9E" w14:textId="77777777" w:rsidTr="008E46D6">
        <w:tc>
          <w:tcPr>
            <w:tcW w:w="1000" w:type="pct"/>
          </w:tcPr>
          <w:p w14:paraId="109DDE99" w14:textId="77777777" w:rsidR="00C216DC" w:rsidRPr="008E46D6" w:rsidRDefault="00C216DC" w:rsidP="008E46D6">
            <w:pPr>
              <w:pStyle w:val="TableText1"/>
            </w:pPr>
            <w:r w:rsidRPr="008E46D6">
              <w:t>HandlingUnit (as attribute)</w:t>
            </w:r>
          </w:p>
        </w:tc>
        <w:tc>
          <w:tcPr>
            <w:tcW w:w="1000" w:type="pct"/>
          </w:tcPr>
          <w:p w14:paraId="109DDE9A" w14:textId="77777777" w:rsidR="00C216DC" w:rsidRPr="008E46D6" w:rsidRDefault="00C216DC" w:rsidP="008E46D6">
            <w:pPr>
              <w:pStyle w:val="TableText1"/>
            </w:pPr>
            <w:r w:rsidRPr="008E46D6">
              <w:t>palletHandlingUnitType simple type</w:t>
            </w:r>
          </w:p>
        </w:tc>
        <w:tc>
          <w:tcPr>
            <w:tcW w:w="1000" w:type="pct"/>
          </w:tcPr>
          <w:p w14:paraId="109DDE9B" w14:textId="77777777" w:rsidR="00C216DC" w:rsidRPr="008E46D6" w:rsidRDefault="00C216DC" w:rsidP="008E46D6">
            <w:pPr>
              <w:pStyle w:val="TableText1"/>
            </w:pPr>
            <w:r w:rsidRPr="008E46D6">
              <w:t>-</w:t>
            </w:r>
          </w:p>
        </w:tc>
        <w:tc>
          <w:tcPr>
            <w:tcW w:w="1000" w:type="pct"/>
          </w:tcPr>
          <w:p w14:paraId="109DDE9C" w14:textId="77777777" w:rsidR="00C216DC" w:rsidRPr="008E46D6" w:rsidRDefault="00C216DC" w:rsidP="008E46D6">
            <w:pPr>
              <w:pStyle w:val="TableText1"/>
            </w:pPr>
            <w:r w:rsidRPr="008E46D6">
              <w:t>Required (Attribute)</w:t>
            </w:r>
          </w:p>
        </w:tc>
        <w:tc>
          <w:tcPr>
            <w:tcW w:w="1000" w:type="pct"/>
          </w:tcPr>
          <w:p w14:paraId="109DDE9D" w14:textId="60601DDD" w:rsidR="00C216DC" w:rsidRPr="008E46D6" w:rsidRDefault="00401B12" w:rsidP="008E46D6">
            <w:pPr>
              <w:pStyle w:val="TableText1"/>
            </w:pPr>
            <w:r>
              <w:t xml:space="preserve">Refer to </w:t>
            </w:r>
            <w:r w:rsidR="00C216DC" w:rsidRPr="008E46D6">
              <w:t xml:space="preserve">this simple type in </w:t>
            </w:r>
            <w:r w:rsidR="002568B4" w:rsidRPr="008E46D6">
              <w:t>Appendix B</w:t>
            </w:r>
          </w:p>
        </w:tc>
      </w:tr>
      <w:tr w:rsidR="00C216DC" w:rsidRPr="008E46D6" w14:paraId="109DDEA4" w14:textId="77777777" w:rsidTr="008E46D6">
        <w:tc>
          <w:tcPr>
            <w:tcW w:w="1000" w:type="pct"/>
          </w:tcPr>
          <w:p w14:paraId="109DDE9F" w14:textId="77777777" w:rsidR="00C216DC" w:rsidRPr="008E46D6" w:rsidRDefault="00C216DC" w:rsidP="008E46D6">
            <w:pPr>
              <w:pStyle w:val="TableText1"/>
            </w:pPr>
            <w:r w:rsidRPr="008E46D6">
              <w:t>Choice Block BEGINS</w:t>
            </w:r>
          </w:p>
        </w:tc>
        <w:tc>
          <w:tcPr>
            <w:tcW w:w="1000" w:type="pct"/>
          </w:tcPr>
          <w:p w14:paraId="109DDEA0" w14:textId="77777777" w:rsidR="00C216DC" w:rsidRPr="008E46D6" w:rsidRDefault="00C216DC" w:rsidP="008E46D6">
            <w:pPr>
              <w:pStyle w:val="TableText1"/>
            </w:pPr>
          </w:p>
        </w:tc>
        <w:tc>
          <w:tcPr>
            <w:tcW w:w="1000" w:type="pct"/>
          </w:tcPr>
          <w:p w14:paraId="109DDEA1" w14:textId="77777777" w:rsidR="00C216DC" w:rsidRPr="008E46D6" w:rsidRDefault="00C216DC" w:rsidP="008E46D6">
            <w:pPr>
              <w:pStyle w:val="TableText1"/>
            </w:pPr>
          </w:p>
        </w:tc>
        <w:tc>
          <w:tcPr>
            <w:tcW w:w="1000" w:type="pct"/>
          </w:tcPr>
          <w:p w14:paraId="109DDEA2" w14:textId="77777777" w:rsidR="00C216DC" w:rsidRPr="008E46D6" w:rsidRDefault="00C216DC" w:rsidP="008E46D6">
            <w:pPr>
              <w:pStyle w:val="TableText1"/>
            </w:pPr>
          </w:p>
        </w:tc>
        <w:tc>
          <w:tcPr>
            <w:tcW w:w="1000" w:type="pct"/>
          </w:tcPr>
          <w:p w14:paraId="109DDEA3" w14:textId="77777777" w:rsidR="00C216DC" w:rsidRPr="008E46D6" w:rsidRDefault="00C216DC" w:rsidP="008E46D6">
            <w:pPr>
              <w:pStyle w:val="TableText1"/>
            </w:pPr>
          </w:p>
        </w:tc>
      </w:tr>
      <w:tr w:rsidR="00C216DC" w:rsidRPr="008E46D6" w14:paraId="109DDEAA" w14:textId="77777777" w:rsidTr="008E46D6">
        <w:tc>
          <w:tcPr>
            <w:tcW w:w="1000" w:type="pct"/>
          </w:tcPr>
          <w:p w14:paraId="109DDEA5" w14:textId="77777777" w:rsidR="00C216DC" w:rsidRPr="008E46D6" w:rsidRDefault="00C216DC" w:rsidP="008E46D6">
            <w:pPr>
              <w:pStyle w:val="TableText1"/>
            </w:pPr>
            <w:r w:rsidRPr="008E46D6">
              <w:t>ActualBedloadPercent</w:t>
            </w:r>
          </w:p>
        </w:tc>
        <w:tc>
          <w:tcPr>
            <w:tcW w:w="1000" w:type="pct"/>
          </w:tcPr>
          <w:p w14:paraId="109DDEA6" w14:textId="77777777" w:rsidR="00C216DC" w:rsidRPr="008E46D6" w:rsidRDefault="00C216DC" w:rsidP="008E46D6">
            <w:pPr>
              <w:pStyle w:val="TableText1"/>
            </w:pPr>
            <w:r w:rsidRPr="008E46D6">
              <w:t>nonNegativeInteger</w:t>
            </w:r>
          </w:p>
        </w:tc>
        <w:tc>
          <w:tcPr>
            <w:tcW w:w="1000" w:type="pct"/>
          </w:tcPr>
          <w:p w14:paraId="109DDEA7" w14:textId="77777777" w:rsidR="00C216DC" w:rsidRPr="008E46D6" w:rsidRDefault="00C216DC" w:rsidP="008E46D6">
            <w:pPr>
              <w:pStyle w:val="TableText1"/>
            </w:pPr>
          </w:p>
        </w:tc>
        <w:tc>
          <w:tcPr>
            <w:tcW w:w="1000" w:type="pct"/>
          </w:tcPr>
          <w:p w14:paraId="109DDEA8" w14:textId="77777777" w:rsidR="00C216DC" w:rsidRPr="008E46D6" w:rsidRDefault="00C216DC" w:rsidP="008E46D6">
            <w:pPr>
              <w:pStyle w:val="TableText1"/>
            </w:pPr>
            <w:r w:rsidRPr="008E46D6">
              <w:t>Required</w:t>
            </w:r>
          </w:p>
        </w:tc>
        <w:tc>
          <w:tcPr>
            <w:tcW w:w="1000" w:type="pct"/>
          </w:tcPr>
          <w:p w14:paraId="109DDEA9" w14:textId="77777777" w:rsidR="00C216DC" w:rsidRPr="008E46D6" w:rsidRDefault="00C216DC" w:rsidP="008E46D6">
            <w:pPr>
              <w:pStyle w:val="TableText1"/>
            </w:pPr>
          </w:p>
        </w:tc>
      </w:tr>
      <w:tr w:rsidR="00C216DC" w:rsidRPr="008E46D6" w14:paraId="109DDEB0" w14:textId="77777777" w:rsidTr="008E46D6">
        <w:tc>
          <w:tcPr>
            <w:tcW w:w="1000" w:type="pct"/>
          </w:tcPr>
          <w:p w14:paraId="109DDEAB" w14:textId="77777777" w:rsidR="00C216DC" w:rsidRPr="008E46D6" w:rsidRDefault="00C216DC" w:rsidP="008E46D6">
            <w:pPr>
              <w:pStyle w:val="TableText1"/>
            </w:pPr>
            <w:r w:rsidRPr="008E46D6">
              <w:t>ActualBedloadCount</w:t>
            </w:r>
          </w:p>
        </w:tc>
        <w:tc>
          <w:tcPr>
            <w:tcW w:w="1000" w:type="pct"/>
          </w:tcPr>
          <w:p w14:paraId="109DDEAC" w14:textId="77777777" w:rsidR="00C216DC" w:rsidRPr="008E46D6" w:rsidRDefault="00C216DC" w:rsidP="008E46D6">
            <w:pPr>
              <w:pStyle w:val="TableText1"/>
            </w:pPr>
            <w:r w:rsidRPr="008E46D6">
              <w:t>nonNegativeInteger</w:t>
            </w:r>
          </w:p>
        </w:tc>
        <w:tc>
          <w:tcPr>
            <w:tcW w:w="1000" w:type="pct"/>
          </w:tcPr>
          <w:p w14:paraId="109DDEAD" w14:textId="77777777" w:rsidR="00C216DC" w:rsidRPr="008E46D6" w:rsidRDefault="00C216DC" w:rsidP="008E46D6">
            <w:pPr>
              <w:pStyle w:val="TableText1"/>
            </w:pPr>
          </w:p>
        </w:tc>
        <w:tc>
          <w:tcPr>
            <w:tcW w:w="1000" w:type="pct"/>
          </w:tcPr>
          <w:p w14:paraId="109DDEAE" w14:textId="77777777" w:rsidR="00C216DC" w:rsidRPr="008E46D6" w:rsidRDefault="00C216DC" w:rsidP="008E46D6">
            <w:pPr>
              <w:pStyle w:val="TableText1"/>
            </w:pPr>
            <w:r w:rsidRPr="008E46D6">
              <w:t>Required</w:t>
            </w:r>
          </w:p>
        </w:tc>
        <w:tc>
          <w:tcPr>
            <w:tcW w:w="1000" w:type="pct"/>
          </w:tcPr>
          <w:p w14:paraId="109DDEAF" w14:textId="77777777" w:rsidR="00C216DC" w:rsidRPr="008E46D6" w:rsidRDefault="00C216DC" w:rsidP="008E46D6">
            <w:pPr>
              <w:pStyle w:val="TableText1"/>
            </w:pPr>
          </w:p>
        </w:tc>
      </w:tr>
      <w:tr w:rsidR="00C216DC" w:rsidRPr="008E46D6" w14:paraId="109DDEB6" w14:textId="77777777" w:rsidTr="008E46D6">
        <w:tc>
          <w:tcPr>
            <w:tcW w:w="1000" w:type="pct"/>
          </w:tcPr>
          <w:p w14:paraId="109DDEB1" w14:textId="77777777" w:rsidR="00C216DC" w:rsidRPr="008E46D6" w:rsidRDefault="00C216DC" w:rsidP="008E46D6">
            <w:pPr>
              <w:pStyle w:val="TableText1"/>
            </w:pPr>
            <w:r w:rsidRPr="008E46D6">
              <w:t>Choice Block ENDS</w:t>
            </w:r>
          </w:p>
        </w:tc>
        <w:tc>
          <w:tcPr>
            <w:tcW w:w="1000" w:type="pct"/>
          </w:tcPr>
          <w:p w14:paraId="109DDEB2" w14:textId="77777777" w:rsidR="00C216DC" w:rsidRPr="008E46D6" w:rsidRDefault="00C216DC" w:rsidP="008E46D6">
            <w:pPr>
              <w:pStyle w:val="TableText1"/>
            </w:pPr>
          </w:p>
        </w:tc>
        <w:tc>
          <w:tcPr>
            <w:tcW w:w="1000" w:type="pct"/>
          </w:tcPr>
          <w:p w14:paraId="109DDEB3" w14:textId="77777777" w:rsidR="00C216DC" w:rsidRPr="008E46D6" w:rsidRDefault="00C216DC" w:rsidP="008E46D6">
            <w:pPr>
              <w:pStyle w:val="TableText1"/>
            </w:pPr>
          </w:p>
        </w:tc>
        <w:tc>
          <w:tcPr>
            <w:tcW w:w="1000" w:type="pct"/>
          </w:tcPr>
          <w:p w14:paraId="109DDEB4" w14:textId="77777777" w:rsidR="00C216DC" w:rsidRPr="008E46D6" w:rsidRDefault="00C216DC" w:rsidP="008E46D6">
            <w:pPr>
              <w:pStyle w:val="TableText1"/>
            </w:pPr>
          </w:p>
        </w:tc>
        <w:tc>
          <w:tcPr>
            <w:tcW w:w="1000" w:type="pct"/>
          </w:tcPr>
          <w:p w14:paraId="109DDEB5" w14:textId="77777777" w:rsidR="00C216DC" w:rsidRPr="008E46D6" w:rsidRDefault="00C216DC" w:rsidP="008E46D6">
            <w:pPr>
              <w:pStyle w:val="TableText1"/>
            </w:pPr>
          </w:p>
        </w:tc>
      </w:tr>
      <w:tr w:rsidR="00C216DC" w:rsidRPr="008E46D6" w14:paraId="109DDEBC" w14:textId="77777777" w:rsidTr="008E46D6">
        <w:tc>
          <w:tcPr>
            <w:tcW w:w="1000" w:type="pct"/>
          </w:tcPr>
          <w:p w14:paraId="109DDEB7" w14:textId="77777777" w:rsidR="00C216DC" w:rsidRPr="008E46D6" w:rsidRDefault="00C216DC" w:rsidP="008E46D6">
            <w:pPr>
              <w:pStyle w:val="TableText1"/>
            </w:pPr>
            <w:r w:rsidRPr="008E46D6">
              <w:t>ActualBedLoadType ENDS</w:t>
            </w:r>
          </w:p>
        </w:tc>
        <w:tc>
          <w:tcPr>
            <w:tcW w:w="1000" w:type="pct"/>
          </w:tcPr>
          <w:p w14:paraId="109DDEB8" w14:textId="77777777" w:rsidR="00C216DC" w:rsidRPr="008E46D6" w:rsidRDefault="00C216DC" w:rsidP="008E46D6">
            <w:pPr>
              <w:pStyle w:val="TableText1"/>
            </w:pPr>
          </w:p>
        </w:tc>
        <w:tc>
          <w:tcPr>
            <w:tcW w:w="1000" w:type="pct"/>
          </w:tcPr>
          <w:p w14:paraId="109DDEB9" w14:textId="77777777" w:rsidR="00C216DC" w:rsidRPr="008E46D6" w:rsidRDefault="00C216DC" w:rsidP="008E46D6">
            <w:pPr>
              <w:pStyle w:val="TableText1"/>
            </w:pPr>
          </w:p>
        </w:tc>
        <w:tc>
          <w:tcPr>
            <w:tcW w:w="1000" w:type="pct"/>
          </w:tcPr>
          <w:p w14:paraId="109DDEBA" w14:textId="77777777" w:rsidR="00C216DC" w:rsidRPr="008E46D6" w:rsidRDefault="00C216DC" w:rsidP="008E46D6">
            <w:pPr>
              <w:pStyle w:val="TableText1"/>
            </w:pPr>
          </w:p>
        </w:tc>
        <w:tc>
          <w:tcPr>
            <w:tcW w:w="1000" w:type="pct"/>
          </w:tcPr>
          <w:p w14:paraId="109DDEBB" w14:textId="77777777" w:rsidR="00C216DC" w:rsidRPr="008E46D6" w:rsidRDefault="00C216DC" w:rsidP="008E46D6">
            <w:pPr>
              <w:pStyle w:val="TableText1"/>
            </w:pPr>
          </w:p>
        </w:tc>
      </w:tr>
    </w:tbl>
    <w:p w14:paraId="109DDEBD" w14:textId="77777777" w:rsidR="00C216DC" w:rsidRPr="00F80603" w:rsidRDefault="00C216DC" w:rsidP="00C73BAC">
      <w:pPr>
        <w:pStyle w:val="BodyText"/>
      </w:pPr>
    </w:p>
    <w:p w14:paraId="109DDEBE" w14:textId="77777777" w:rsidR="00C216DC" w:rsidRPr="00F80603" w:rsidRDefault="00C216DC" w:rsidP="002420E9">
      <w:pPr>
        <w:pStyle w:val="Heading2"/>
      </w:pPr>
      <w:bookmarkStart w:id="893" w:name="_Toc297878873"/>
      <w:bookmarkStart w:id="894" w:name="_Toc403990660"/>
      <w:r w:rsidRPr="00F80603">
        <w:t>Complex Type:  actualPalletType</w:t>
      </w:r>
      <w:bookmarkEnd w:id="893"/>
      <w:bookmarkEnd w:id="894"/>
    </w:p>
    <w:p w14:paraId="109DDEBF" w14:textId="77777777" w:rsidR="00C216DC" w:rsidRPr="00F80603" w:rsidRDefault="00C216DC" w:rsidP="00C73BAC">
      <w:pPr>
        <w:pStyle w:val="BodyText"/>
      </w:pPr>
      <w:r w:rsidRPr="00F80603">
        <w:t>Provides the actual count for a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pallet value</w:t>
      </w:r>
    </w:p>
    <w:tbl>
      <w:tblPr>
        <w:tblStyle w:val="ACI-USPS"/>
        <w:tblW w:w="5000" w:type="pct"/>
        <w:tblInd w:w="0" w:type="dxa"/>
        <w:tblLook w:val="04A0" w:firstRow="1" w:lastRow="0" w:firstColumn="1" w:lastColumn="0" w:noHBand="0" w:noVBand="1"/>
      </w:tblPr>
      <w:tblGrid>
        <w:gridCol w:w="2153"/>
        <w:gridCol w:w="2176"/>
        <w:gridCol w:w="2153"/>
        <w:gridCol w:w="2154"/>
        <w:gridCol w:w="2154"/>
      </w:tblGrid>
      <w:tr w:rsidR="00026D17" w:rsidRPr="008E46D6" w14:paraId="109DDEC1"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EC0" w14:textId="5928680E" w:rsidR="00026D17" w:rsidRPr="008E46D6" w:rsidRDefault="009719BE" w:rsidP="008E46D6">
            <w:pPr>
              <w:pStyle w:val="TableTitle"/>
            </w:pPr>
            <w:r w:rsidRPr="008E46D6">
              <w:t xml:space="preserve">Mail.XML </w:t>
            </w:r>
            <w:r w:rsidR="00BB3885">
              <w:t>16.0</w:t>
            </w:r>
            <w:r w:rsidR="00AB439E" w:rsidRPr="008E46D6">
              <w:t xml:space="preserve"> - Complex Type</w:t>
            </w:r>
            <w:r w:rsidR="005F7678" w:rsidRPr="008E46D6">
              <w:t>:  actualPalletType</w:t>
            </w:r>
          </w:p>
        </w:tc>
      </w:tr>
      <w:tr w:rsidR="008E46D6" w:rsidRPr="008E46D6" w14:paraId="109DDEC7"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EC2"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DEC3"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DEC4"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DEC5"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DEC6" w14:textId="77777777" w:rsidR="00C216DC" w:rsidRPr="008E46D6" w:rsidRDefault="00CA786F" w:rsidP="008E46D6">
            <w:pPr>
              <w:pStyle w:val="TableTitle"/>
            </w:pPr>
            <w:r w:rsidRPr="008E46D6">
              <w:t>Comment</w:t>
            </w:r>
          </w:p>
        </w:tc>
      </w:tr>
      <w:tr w:rsidR="00C216DC" w:rsidRPr="008E46D6" w14:paraId="109DDECD" w14:textId="77777777" w:rsidTr="008E46D6">
        <w:tc>
          <w:tcPr>
            <w:tcW w:w="1000" w:type="pct"/>
          </w:tcPr>
          <w:p w14:paraId="109DDEC8" w14:textId="77777777" w:rsidR="00C216DC" w:rsidRPr="008E46D6" w:rsidRDefault="00C216DC" w:rsidP="008E46D6">
            <w:pPr>
              <w:pStyle w:val="TableText1"/>
            </w:pPr>
            <w:r w:rsidRPr="008E46D6">
              <w:t>actualPalletType BEGINS</w:t>
            </w:r>
          </w:p>
        </w:tc>
        <w:tc>
          <w:tcPr>
            <w:tcW w:w="1000" w:type="pct"/>
          </w:tcPr>
          <w:p w14:paraId="109DDEC9" w14:textId="77777777" w:rsidR="00C216DC" w:rsidRPr="008E46D6" w:rsidRDefault="00C216DC" w:rsidP="008E46D6">
            <w:pPr>
              <w:pStyle w:val="TableText1"/>
            </w:pPr>
            <w:r w:rsidRPr="008E46D6">
              <w:t> </w:t>
            </w:r>
          </w:p>
        </w:tc>
        <w:tc>
          <w:tcPr>
            <w:tcW w:w="1000" w:type="pct"/>
          </w:tcPr>
          <w:p w14:paraId="109DDECA" w14:textId="77777777" w:rsidR="00C216DC" w:rsidRPr="008E46D6" w:rsidRDefault="00C216DC" w:rsidP="008E46D6">
            <w:pPr>
              <w:pStyle w:val="TableText1"/>
            </w:pPr>
          </w:p>
        </w:tc>
        <w:tc>
          <w:tcPr>
            <w:tcW w:w="1000" w:type="pct"/>
          </w:tcPr>
          <w:p w14:paraId="109DDECB" w14:textId="77777777" w:rsidR="00C216DC" w:rsidRPr="008E46D6" w:rsidRDefault="00C216DC" w:rsidP="008E46D6">
            <w:pPr>
              <w:pStyle w:val="TableText1"/>
            </w:pPr>
            <w:r w:rsidRPr="008E46D6">
              <w:t> </w:t>
            </w:r>
          </w:p>
        </w:tc>
        <w:tc>
          <w:tcPr>
            <w:tcW w:w="1000" w:type="pct"/>
          </w:tcPr>
          <w:p w14:paraId="109DDECC" w14:textId="77777777" w:rsidR="00C216DC" w:rsidRPr="008E46D6" w:rsidRDefault="00C216DC" w:rsidP="008E46D6">
            <w:pPr>
              <w:pStyle w:val="TableText1"/>
            </w:pPr>
          </w:p>
        </w:tc>
      </w:tr>
      <w:tr w:rsidR="00C216DC" w:rsidRPr="008E46D6" w14:paraId="109DDED3" w14:textId="77777777" w:rsidTr="008E46D6">
        <w:tc>
          <w:tcPr>
            <w:tcW w:w="1000" w:type="pct"/>
          </w:tcPr>
          <w:p w14:paraId="109DDECE" w14:textId="77777777" w:rsidR="00C216DC" w:rsidRPr="008E46D6" w:rsidRDefault="00C216DC" w:rsidP="008E46D6">
            <w:pPr>
              <w:pStyle w:val="TableText1"/>
            </w:pPr>
            <w:r w:rsidRPr="008E46D6">
              <w:t>HandlingUnit (as attribute)</w:t>
            </w:r>
          </w:p>
        </w:tc>
        <w:tc>
          <w:tcPr>
            <w:tcW w:w="1000" w:type="pct"/>
          </w:tcPr>
          <w:p w14:paraId="109DDECF" w14:textId="77777777" w:rsidR="00C216DC" w:rsidRPr="008E46D6" w:rsidRDefault="00C216DC" w:rsidP="008E46D6">
            <w:pPr>
              <w:pStyle w:val="TableText1"/>
            </w:pPr>
            <w:r w:rsidRPr="008E46D6">
              <w:t>palletHandlingUnitype simple type</w:t>
            </w:r>
          </w:p>
        </w:tc>
        <w:tc>
          <w:tcPr>
            <w:tcW w:w="1000" w:type="pct"/>
          </w:tcPr>
          <w:p w14:paraId="109DDED0" w14:textId="77777777" w:rsidR="00C216DC" w:rsidRPr="008E46D6" w:rsidRDefault="00C216DC" w:rsidP="008E46D6">
            <w:pPr>
              <w:pStyle w:val="TableText1"/>
            </w:pPr>
            <w:r w:rsidRPr="008E46D6">
              <w:t>-</w:t>
            </w:r>
          </w:p>
        </w:tc>
        <w:tc>
          <w:tcPr>
            <w:tcW w:w="1000" w:type="pct"/>
          </w:tcPr>
          <w:p w14:paraId="109DDED1" w14:textId="77777777" w:rsidR="00C216DC" w:rsidRPr="008E46D6" w:rsidRDefault="00C216DC" w:rsidP="008E46D6">
            <w:pPr>
              <w:pStyle w:val="TableText1"/>
            </w:pPr>
            <w:r w:rsidRPr="008E46D6">
              <w:t>Required (Attribute)</w:t>
            </w:r>
          </w:p>
        </w:tc>
        <w:tc>
          <w:tcPr>
            <w:tcW w:w="1000" w:type="pct"/>
          </w:tcPr>
          <w:p w14:paraId="109DDED2" w14:textId="13742348" w:rsidR="00C216DC" w:rsidRPr="008E46D6" w:rsidRDefault="00401B12" w:rsidP="008E46D6">
            <w:pPr>
              <w:pStyle w:val="TableText1"/>
            </w:pPr>
            <w:r>
              <w:t xml:space="preserve">Refer to </w:t>
            </w:r>
            <w:r w:rsidR="00C216DC" w:rsidRPr="008E46D6">
              <w:t xml:space="preserve">this simple type in </w:t>
            </w:r>
            <w:r w:rsidR="002568B4" w:rsidRPr="008E46D6">
              <w:t>Appendix B</w:t>
            </w:r>
          </w:p>
        </w:tc>
      </w:tr>
      <w:tr w:rsidR="00C216DC" w:rsidRPr="008E46D6" w14:paraId="109DDED9" w14:textId="77777777" w:rsidTr="008E46D6">
        <w:tc>
          <w:tcPr>
            <w:tcW w:w="1000" w:type="pct"/>
          </w:tcPr>
          <w:p w14:paraId="109DDED4" w14:textId="77777777" w:rsidR="00C216DC" w:rsidRPr="008E46D6" w:rsidRDefault="00C216DC" w:rsidP="008E46D6">
            <w:pPr>
              <w:pStyle w:val="TableText1"/>
            </w:pPr>
            <w:r w:rsidRPr="008E46D6">
              <w:t>ActualPalletCount</w:t>
            </w:r>
          </w:p>
        </w:tc>
        <w:tc>
          <w:tcPr>
            <w:tcW w:w="1000" w:type="pct"/>
          </w:tcPr>
          <w:p w14:paraId="109DDED5" w14:textId="77777777" w:rsidR="00C216DC" w:rsidRPr="008E46D6" w:rsidRDefault="00C216DC" w:rsidP="008E46D6">
            <w:pPr>
              <w:pStyle w:val="TableText1"/>
            </w:pPr>
            <w:r w:rsidRPr="008E46D6">
              <w:t>nonNegativeInteger</w:t>
            </w:r>
          </w:p>
        </w:tc>
        <w:tc>
          <w:tcPr>
            <w:tcW w:w="1000" w:type="pct"/>
          </w:tcPr>
          <w:p w14:paraId="109DDED6" w14:textId="77777777" w:rsidR="00C216DC" w:rsidRPr="008E46D6" w:rsidRDefault="00C216DC" w:rsidP="008E46D6">
            <w:pPr>
              <w:pStyle w:val="TableText1"/>
            </w:pPr>
            <w:r w:rsidRPr="008E46D6">
              <w:t>-</w:t>
            </w:r>
          </w:p>
        </w:tc>
        <w:tc>
          <w:tcPr>
            <w:tcW w:w="1000" w:type="pct"/>
          </w:tcPr>
          <w:p w14:paraId="109DDED7" w14:textId="77777777" w:rsidR="00C216DC" w:rsidRPr="008E46D6" w:rsidRDefault="00C216DC" w:rsidP="008E46D6">
            <w:pPr>
              <w:pStyle w:val="TableText1"/>
            </w:pPr>
            <w:r w:rsidRPr="008E46D6">
              <w:t>Required</w:t>
            </w:r>
          </w:p>
        </w:tc>
        <w:tc>
          <w:tcPr>
            <w:tcW w:w="1000" w:type="pct"/>
          </w:tcPr>
          <w:p w14:paraId="109DDED8" w14:textId="77777777" w:rsidR="00C216DC" w:rsidRPr="008E46D6" w:rsidRDefault="00C216DC" w:rsidP="008E46D6">
            <w:pPr>
              <w:pStyle w:val="TableText1"/>
            </w:pPr>
            <w:r w:rsidRPr="008E46D6">
              <w:t>-</w:t>
            </w:r>
          </w:p>
        </w:tc>
      </w:tr>
      <w:tr w:rsidR="00C216DC" w:rsidRPr="008E46D6" w14:paraId="109DDEDF" w14:textId="77777777" w:rsidTr="008E46D6">
        <w:tc>
          <w:tcPr>
            <w:tcW w:w="1000" w:type="pct"/>
          </w:tcPr>
          <w:p w14:paraId="109DDEDA" w14:textId="77777777" w:rsidR="00C216DC" w:rsidRPr="008E46D6" w:rsidRDefault="00C216DC" w:rsidP="008E46D6">
            <w:pPr>
              <w:pStyle w:val="TableText1"/>
            </w:pPr>
            <w:r w:rsidRPr="008E46D6">
              <w:t>actualPalletType ENDS</w:t>
            </w:r>
          </w:p>
        </w:tc>
        <w:tc>
          <w:tcPr>
            <w:tcW w:w="1000" w:type="pct"/>
          </w:tcPr>
          <w:p w14:paraId="109DDEDB" w14:textId="77777777" w:rsidR="00C216DC" w:rsidRPr="008E46D6" w:rsidRDefault="00C216DC" w:rsidP="008E46D6">
            <w:pPr>
              <w:pStyle w:val="TableText1"/>
            </w:pPr>
          </w:p>
        </w:tc>
        <w:tc>
          <w:tcPr>
            <w:tcW w:w="1000" w:type="pct"/>
          </w:tcPr>
          <w:p w14:paraId="109DDEDC" w14:textId="77777777" w:rsidR="00C216DC" w:rsidRPr="008E46D6" w:rsidRDefault="00C216DC" w:rsidP="008E46D6">
            <w:pPr>
              <w:pStyle w:val="TableText1"/>
            </w:pPr>
          </w:p>
        </w:tc>
        <w:tc>
          <w:tcPr>
            <w:tcW w:w="1000" w:type="pct"/>
          </w:tcPr>
          <w:p w14:paraId="109DDEDD" w14:textId="77777777" w:rsidR="00C216DC" w:rsidRPr="008E46D6" w:rsidRDefault="00C216DC" w:rsidP="008E46D6">
            <w:pPr>
              <w:pStyle w:val="TableText1"/>
            </w:pPr>
          </w:p>
        </w:tc>
        <w:tc>
          <w:tcPr>
            <w:tcW w:w="1000" w:type="pct"/>
          </w:tcPr>
          <w:p w14:paraId="109DDEDE" w14:textId="77777777" w:rsidR="00C216DC" w:rsidRPr="008E46D6" w:rsidRDefault="00C216DC" w:rsidP="008E46D6">
            <w:pPr>
              <w:pStyle w:val="TableText1"/>
            </w:pPr>
          </w:p>
        </w:tc>
      </w:tr>
    </w:tbl>
    <w:p w14:paraId="109DDEE0" w14:textId="77777777" w:rsidR="00B96781" w:rsidRPr="00F80603" w:rsidRDefault="00B96781" w:rsidP="00C73BAC">
      <w:pPr>
        <w:pStyle w:val="BodyText"/>
      </w:pPr>
    </w:p>
    <w:p w14:paraId="109DDEE1" w14:textId="77777777" w:rsidR="00C216DC" w:rsidRPr="00C76667" w:rsidRDefault="00C216DC" w:rsidP="002420E9">
      <w:pPr>
        <w:pStyle w:val="Heading2"/>
        <w:rPr>
          <w:rStyle w:val="BodyTextChar"/>
          <w:rFonts w:ascii="Arial Bold" w:hAnsi="Arial Bold"/>
        </w:rPr>
      </w:pPr>
      <w:bookmarkStart w:id="895" w:name="_Toc297878874"/>
      <w:bookmarkStart w:id="896" w:name="_Toc403990661"/>
      <w:r w:rsidRPr="00F80603">
        <w:t>Complex Type:  addressType</w:t>
      </w:r>
      <w:bookmarkEnd w:id="895"/>
      <w:bookmarkEnd w:id="896"/>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DEE3"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EE2" w14:textId="144590B2" w:rsidR="00026D17" w:rsidRPr="008E46D6" w:rsidRDefault="009719BE" w:rsidP="008E46D6">
            <w:pPr>
              <w:pStyle w:val="TableTitle"/>
            </w:pPr>
            <w:r w:rsidRPr="008E46D6">
              <w:t xml:space="preserve">Mail.XML </w:t>
            </w:r>
            <w:r w:rsidR="00BB3885">
              <w:t>16.0</w:t>
            </w:r>
            <w:r w:rsidR="00AB439E" w:rsidRPr="008E46D6">
              <w:t xml:space="preserve"> - Complex Type</w:t>
            </w:r>
            <w:r w:rsidR="005F7678" w:rsidRPr="008E46D6">
              <w:t>:  addressType</w:t>
            </w:r>
          </w:p>
        </w:tc>
      </w:tr>
      <w:tr w:rsidR="008E46D6" w:rsidRPr="008E46D6" w14:paraId="109DDEE9"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EE4"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DEE5"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DEE6"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DEE7"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DEE8" w14:textId="77777777" w:rsidR="00C216DC" w:rsidRPr="008E46D6" w:rsidRDefault="00CA786F" w:rsidP="008E46D6">
            <w:pPr>
              <w:pStyle w:val="TableTitle"/>
            </w:pPr>
            <w:r w:rsidRPr="008E46D6">
              <w:t>Comment</w:t>
            </w:r>
          </w:p>
        </w:tc>
      </w:tr>
      <w:tr w:rsidR="00C216DC" w:rsidRPr="00682F52" w14:paraId="109DDEEF" w14:textId="77777777" w:rsidTr="008E46D6">
        <w:tc>
          <w:tcPr>
            <w:tcW w:w="1000" w:type="pct"/>
          </w:tcPr>
          <w:p w14:paraId="109DDEEA" w14:textId="77777777" w:rsidR="00C216DC" w:rsidRPr="00682F52" w:rsidRDefault="00C216DC" w:rsidP="00682F52">
            <w:pPr>
              <w:pStyle w:val="TableText1"/>
            </w:pPr>
            <w:r w:rsidRPr="00682F52">
              <w:t>addressType</w:t>
            </w:r>
            <w:r w:rsidR="00D53150" w:rsidRPr="00682F52">
              <w:t xml:space="preserve"> BEGINS</w:t>
            </w:r>
          </w:p>
        </w:tc>
        <w:tc>
          <w:tcPr>
            <w:tcW w:w="1000" w:type="pct"/>
          </w:tcPr>
          <w:p w14:paraId="109DDEEB" w14:textId="77777777" w:rsidR="00C216DC" w:rsidRPr="00682F52" w:rsidRDefault="00C216DC" w:rsidP="00682F52">
            <w:pPr>
              <w:pStyle w:val="TableText1"/>
            </w:pPr>
            <w:r w:rsidRPr="00682F52">
              <w:t> </w:t>
            </w:r>
          </w:p>
        </w:tc>
        <w:tc>
          <w:tcPr>
            <w:tcW w:w="1000" w:type="pct"/>
          </w:tcPr>
          <w:p w14:paraId="109DDEEC" w14:textId="77777777" w:rsidR="00C216DC" w:rsidRPr="00682F52" w:rsidRDefault="00C216DC" w:rsidP="00682F52">
            <w:pPr>
              <w:pStyle w:val="TableText1"/>
            </w:pPr>
          </w:p>
        </w:tc>
        <w:tc>
          <w:tcPr>
            <w:tcW w:w="1000" w:type="pct"/>
          </w:tcPr>
          <w:p w14:paraId="109DDEED" w14:textId="77777777" w:rsidR="00C216DC" w:rsidRPr="00682F52" w:rsidRDefault="00C216DC" w:rsidP="00682F52">
            <w:pPr>
              <w:pStyle w:val="TableText1"/>
            </w:pPr>
            <w:r w:rsidRPr="00682F52">
              <w:t> </w:t>
            </w:r>
          </w:p>
        </w:tc>
        <w:tc>
          <w:tcPr>
            <w:tcW w:w="1000" w:type="pct"/>
          </w:tcPr>
          <w:p w14:paraId="109DDEEE" w14:textId="77777777" w:rsidR="00C216DC" w:rsidRPr="00682F52" w:rsidRDefault="00C216DC" w:rsidP="00682F52">
            <w:pPr>
              <w:pStyle w:val="TableText1"/>
            </w:pPr>
          </w:p>
        </w:tc>
      </w:tr>
      <w:tr w:rsidR="00C216DC" w:rsidRPr="00682F52" w14:paraId="109DDEF5" w14:textId="77777777" w:rsidTr="008E46D6">
        <w:tc>
          <w:tcPr>
            <w:tcW w:w="1000" w:type="pct"/>
          </w:tcPr>
          <w:p w14:paraId="109DDEF0" w14:textId="77777777" w:rsidR="00C216DC" w:rsidRPr="00682F52" w:rsidRDefault="00C216DC" w:rsidP="00682F52">
            <w:pPr>
              <w:pStyle w:val="TableText1"/>
            </w:pPr>
            <w:r w:rsidRPr="00682F52">
              <w:t>CommunicationRole</w:t>
            </w:r>
          </w:p>
        </w:tc>
        <w:tc>
          <w:tcPr>
            <w:tcW w:w="1000" w:type="pct"/>
          </w:tcPr>
          <w:p w14:paraId="109DDEF1" w14:textId="77777777" w:rsidR="00C216DC" w:rsidRPr="00682F52" w:rsidRDefault="00C216DC" w:rsidP="00682F52">
            <w:pPr>
              <w:pStyle w:val="TableText1"/>
            </w:pPr>
            <w:r w:rsidRPr="00682F52">
              <w:t>Mailxml_base:CommunicationRoleType</w:t>
            </w:r>
          </w:p>
        </w:tc>
        <w:tc>
          <w:tcPr>
            <w:tcW w:w="1000" w:type="pct"/>
          </w:tcPr>
          <w:p w14:paraId="109DDEF2" w14:textId="697A2F89" w:rsidR="00C216DC" w:rsidRPr="00682F52" w:rsidRDefault="00401B12" w:rsidP="00682F52">
            <w:pPr>
              <w:pStyle w:val="TableText1"/>
            </w:pPr>
            <w:r>
              <w:t xml:space="preserve">Refer to </w:t>
            </w:r>
            <w:r w:rsidR="00C216DC" w:rsidRPr="00682F52">
              <w:t>the simple type</w:t>
            </w:r>
          </w:p>
        </w:tc>
        <w:tc>
          <w:tcPr>
            <w:tcW w:w="1000" w:type="pct"/>
          </w:tcPr>
          <w:p w14:paraId="109DDEF3" w14:textId="77777777" w:rsidR="00C216DC" w:rsidRPr="00682F52" w:rsidRDefault="00C216DC" w:rsidP="00682F52">
            <w:pPr>
              <w:pStyle w:val="TableText1"/>
            </w:pPr>
            <w:r w:rsidRPr="00682F52">
              <w:t>This is an attribute element</w:t>
            </w:r>
          </w:p>
        </w:tc>
        <w:tc>
          <w:tcPr>
            <w:tcW w:w="1000" w:type="pct"/>
          </w:tcPr>
          <w:p w14:paraId="109DDEF4" w14:textId="03CD5982"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DEFB" w14:textId="77777777" w:rsidTr="008E46D6">
        <w:tc>
          <w:tcPr>
            <w:tcW w:w="1000" w:type="pct"/>
          </w:tcPr>
          <w:p w14:paraId="109DDEF6" w14:textId="77777777" w:rsidR="00C216DC" w:rsidRPr="00682F52" w:rsidRDefault="00C216DC" w:rsidP="00682F52">
            <w:pPr>
              <w:pStyle w:val="TableText1"/>
            </w:pPr>
            <w:r w:rsidRPr="00682F52">
              <w:t>Address1</w:t>
            </w:r>
          </w:p>
        </w:tc>
        <w:tc>
          <w:tcPr>
            <w:tcW w:w="1000" w:type="pct"/>
          </w:tcPr>
          <w:p w14:paraId="109DDEF7" w14:textId="77777777" w:rsidR="00C216DC" w:rsidRPr="00682F52" w:rsidRDefault="00C216DC" w:rsidP="00682F52">
            <w:pPr>
              <w:pStyle w:val="TableText1"/>
            </w:pPr>
            <w:r w:rsidRPr="00682F52">
              <w:t>Mailxml_base:s64</w:t>
            </w:r>
          </w:p>
        </w:tc>
        <w:tc>
          <w:tcPr>
            <w:tcW w:w="1000" w:type="pct"/>
          </w:tcPr>
          <w:p w14:paraId="109DDEF8" w14:textId="77777777" w:rsidR="00C216DC" w:rsidRPr="00682F52" w:rsidRDefault="00C216DC" w:rsidP="00682F52">
            <w:pPr>
              <w:pStyle w:val="TableText1"/>
            </w:pPr>
            <w:r w:rsidRPr="00682F52">
              <w:t>-</w:t>
            </w:r>
          </w:p>
        </w:tc>
        <w:tc>
          <w:tcPr>
            <w:tcW w:w="1000" w:type="pct"/>
          </w:tcPr>
          <w:p w14:paraId="109DDEF9" w14:textId="77777777" w:rsidR="00C216DC" w:rsidRPr="00682F52" w:rsidRDefault="00C216DC" w:rsidP="00682F52">
            <w:pPr>
              <w:pStyle w:val="TableText1"/>
            </w:pPr>
            <w:r w:rsidRPr="00682F52">
              <w:t>Required</w:t>
            </w:r>
          </w:p>
        </w:tc>
        <w:tc>
          <w:tcPr>
            <w:tcW w:w="1000" w:type="pct"/>
          </w:tcPr>
          <w:p w14:paraId="109DDEFA" w14:textId="77777777" w:rsidR="00C216DC" w:rsidRPr="00682F52" w:rsidRDefault="00C216DC" w:rsidP="00682F52">
            <w:pPr>
              <w:pStyle w:val="TableText1"/>
            </w:pPr>
            <w:r w:rsidRPr="00682F52">
              <w:t>-</w:t>
            </w:r>
          </w:p>
        </w:tc>
      </w:tr>
      <w:tr w:rsidR="00C216DC" w:rsidRPr="00682F52" w14:paraId="109DDF02" w14:textId="77777777" w:rsidTr="008E46D6">
        <w:tc>
          <w:tcPr>
            <w:tcW w:w="1000" w:type="pct"/>
          </w:tcPr>
          <w:p w14:paraId="109DDEFC" w14:textId="77777777" w:rsidR="00C216DC" w:rsidRPr="00682F52" w:rsidRDefault="00C216DC" w:rsidP="00682F52">
            <w:pPr>
              <w:pStyle w:val="TableText1"/>
            </w:pPr>
            <w:r w:rsidRPr="00682F52">
              <w:t>Address2</w:t>
            </w:r>
          </w:p>
        </w:tc>
        <w:tc>
          <w:tcPr>
            <w:tcW w:w="1000" w:type="pct"/>
          </w:tcPr>
          <w:p w14:paraId="109DDEFD" w14:textId="77777777" w:rsidR="00C216DC" w:rsidRPr="00682F52" w:rsidRDefault="00C216DC" w:rsidP="00682F52">
            <w:pPr>
              <w:pStyle w:val="TableText1"/>
            </w:pPr>
            <w:r w:rsidRPr="00682F52">
              <w:t>Mailxml_base:s64</w:t>
            </w:r>
          </w:p>
        </w:tc>
        <w:tc>
          <w:tcPr>
            <w:tcW w:w="1000" w:type="pct"/>
          </w:tcPr>
          <w:p w14:paraId="109DDEFE" w14:textId="77777777" w:rsidR="00C216DC" w:rsidRPr="00682F52" w:rsidRDefault="00C216DC" w:rsidP="00682F52">
            <w:pPr>
              <w:pStyle w:val="TableText1"/>
            </w:pPr>
            <w:r w:rsidRPr="00682F52">
              <w:t>-</w:t>
            </w:r>
          </w:p>
        </w:tc>
        <w:tc>
          <w:tcPr>
            <w:tcW w:w="1000" w:type="pct"/>
          </w:tcPr>
          <w:p w14:paraId="109DDEFF" w14:textId="77777777" w:rsidR="00C216DC" w:rsidRPr="00682F52" w:rsidRDefault="00C216DC" w:rsidP="00682F52">
            <w:pPr>
              <w:pStyle w:val="TableText1"/>
            </w:pPr>
            <w:r w:rsidRPr="00682F52">
              <w:t>Optional</w:t>
            </w:r>
          </w:p>
        </w:tc>
        <w:tc>
          <w:tcPr>
            <w:tcW w:w="1000" w:type="pct"/>
          </w:tcPr>
          <w:p w14:paraId="109DDF00" w14:textId="77777777" w:rsidR="00B96781" w:rsidRPr="00682F52" w:rsidRDefault="00C216DC" w:rsidP="00682F52">
            <w:pPr>
              <w:pStyle w:val="TableText1"/>
            </w:pPr>
            <w:r w:rsidRPr="00682F52">
              <w:t>-</w:t>
            </w:r>
          </w:p>
          <w:p w14:paraId="109DDF01" w14:textId="77777777" w:rsidR="00C216DC" w:rsidRPr="00682F52" w:rsidRDefault="00C216DC" w:rsidP="00682F52">
            <w:pPr>
              <w:pStyle w:val="TableText1"/>
            </w:pPr>
          </w:p>
        </w:tc>
      </w:tr>
      <w:tr w:rsidR="00C216DC" w:rsidRPr="00682F52" w14:paraId="109DDF08" w14:textId="77777777" w:rsidTr="008E46D6">
        <w:tc>
          <w:tcPr>
            <w:tcW w:w="1000" w:type="pct"/>
          </w:tcPr>
          <w:p w14:paraId="109DDF03" w14:textId="77777777" w:rsidR="00C216DC" w:rsidRPr="00682F52" w:rsidRDefault="00C216DC" w:rsidP="00682F52">
            <w:pPr>
              <w:pStyle w:val="TableText1"/>
            </w:pPr>
            <w:r w:rsidRPr="00682F52">
              <w:t>Address3</w:t>
            </w:r>
          </w:p>
        </w:tc>
        <w:tc>
          <w:tcPr>
            <w:tcW w:w="1000" w:type="pct"/>
          </w:tcPr>
          <w:p w14:paraId="109DDF04" w14:textId="77777777" w:rsidR="00C216DC" w:rsidRPr="00682F52" w:rsidRDefault="00C216DC" w:rsidP="00682F52">
            <w:pPr>
              <w:pStyle w:val="TableText1"/>
            </w:pPr>
            <w:r w:rsidRPr="00682F52">
              <w:t>Mailxml_base:s40</w:t>
            </w:r>
          </w:p>
        </w:tc>
        <w:tc>
          <w:tcPr>
            <w:tcW w:w="1000" w:type="pct"/>
          </w:tcPr>
          <w:p w14:paraId="109DDF05" w14:textId="77777777" w:rsidR="00C216DC" w:rsidRPr="00682F52" w:rsidRDefault="00C216DC" w:rsidP="00682F52">
            <w:pPr>
              <w:pStyle w:val="TableText1"/>
            </w:pPr>
            <w:r w:rsidRPr="00682F52">
              <w:t>-</w:t>
            </w:r>
          </w:p>
        </w:tc>
        <w:tc>
          <w:tcPr>
            <w:tcW w:w="1000" w:type="pct"/>
          </w:tcPr>
          <w:p w14:paraId="109DDF06" w14:textId="77777777" w:rsidR="00C216DC" w:rsidRPr="00682F52" w:rsidRDefault="00C216DC" w:rsidP="00682F52">
            <w:pPr>
              <w:pStyle w:val="TableText1"/>
            </w:pPr>
            <w:r w:rsidRPr="00682F52">
              <w:t>Optional</w:t>
            </w:r>
          </w:p>
        </w:tc>
        <w:tc>
          <w:tcPr>
            <w:tcW w:w="1000" w:type="pct"/>
          </w:tcPr>
          <w:p w14:paraId="109DDF07" w14:textId="77777777" w:rsidR="00C216DC" w:rsidRPr="00682F52" w:rsidRDefault="00C216DC" w:rsidP="00682F52">
            <w:pPr>
              <w:pStyle w:val="TableText1"/>
            </w:pPr>
            <w:r w:rsidRPr="00682F52">
              <w:t>-</w:t>
            </w:r>
          </w:p>
        </w:tc>
      </w:tr>
      <w:tr w:rsidR="00C216DC" w:rsidRPr="00682F52" w14:paraId="109DDF0E" w14:textId="77777777" w:rsidTr="008E46D6">
        <w:tc>
          <w:tcPr>
            <w:tcW w:w="1000" w:type="pct"/>
          </w:tcPr>
          <w:p w14:paraId="109DDF09" w14:textId="77777777" w:rsidR="00C216DC" w:rsidRPr="00682F52" w:rsidRDefault="00C216DC" w:rsidP="00682F52">
            <w:pPr>
              <w:pStyle w:val="TableText1"/>
            </w:pPr>
            <w:r w:rsidRPr="00682F52">
              <w:t>Addres4</w:t>
            </w:r>
          </w:p>
        </w:tc>
        <w:tc>
          <w:tcPr>
            <w:tcW w:w="1000" w:type="pct"/>
          </w:tcPr>
          <w:p w14:paraId="109DDF0A" w14:textId="77777777" w:rsidR="00C216DC" w:rsidRPr="00682F52" w:rsidRDefault="00C216DC" w:rsidP="00682F52">
            <w:pPr>
              <w:pStyle w:val="TableText1"/>
            </w:pPr>
            <w:r w:rsidRPr="00682F52">
              <w:t>Mailxml_base:s40</w:t>
            </w:r>
          </w:p>
        </w:tc>
        <w:tc>
          <w:tcPr>
            <w:tcW w:w="1000" w:type="pct"/>
          </w:tcPr>
          <w:p w14:paraId="109DDF0B" w14:textId="77777777" w:rsidR="00C216DC" w:rsidRPr="00682F52" w:rsidRDefault="00C216DC" w:rsidP="00682F52">
            <w:pPr>
              <w:pStyle w:val="TableText1"/>
            </w:pPr>
            <w:r w:rsidRPr="00682F52">
              <w:t>-</w:t>
            </w:r>
          </w:p>
        </w:tc>
        <w:tc>
          <w:tcPr>
            <w:tcW w:w="1000" w:type="pct"/>
          </w:tcPr>
          <w:p w14:paraId="109DDF0C" w14:textId="77777777" w:rsidR="00C216DC" w:rsidRPr="00682F52" w:rsidRDefault="00C216DC" w:rsidP="00682F52">
            <w:pPr>
              <w:pStyle w:val="TableText1"/>
            </w:pPr>
            <w:r w:rsidRPr="00682F52">
              <w:t>Optional</w:t>
            </w:r>
          </w:p>
        </w:tc>
        <w:tc>
          <w:tcPr>
            <w:tcW w:w="1000" w:type="pct"/>
          </w:tcPr>
          <w:p w14:paraId="109DDF0D" w14:textId="77777777" w:rsidR="00C216DC" w:rsidRPr="00682F52" w:rsidRDefault="00C216DC" w:rsidP="00682F52">
            <w:pPr>
              <w:pStyle w:val="TableText1"/>
            </w:pPr>
            <w:r w:rsidRPr="00682F52">
              <w:t>-</w:t>
            </w:r>
          </w:p>
        </w:tc>
      </w:tr>
      <w:tr w:rsidR="00C216DC" w:rsidRPr="00682F52" w14:paraId="109DDF14" w14:textId="77777777" w:rsidTr="008E46D6">
        <w:tc>
          <w:tcPr>
            <w:tcW w:w="1000" w:type="pct"/>
          </w:tcPr>
          <w:p w14:paraId="109DDF0F" w14:textId="77777777" w:rsidR="00C216DC" w:rsidRPr="00682F52" w:rsidRDefault="00C216DC" w:rsidP="00682F52">
            <w:pPr>
              <w:pStyle w:val="TableText1"/>
            </w:pPr>
            <w:r w:rsidRPr="00682F52">
              <w:t>City</w:t>
            </w:r>
          </w:p>
        </w:tc>
        <w:tc>
          <w:tcPr>
            <w:tcW w:w="1000" w:type="pct"/>
          </w:tcPr>
          <w:p w14:paraId="109DDF10" w14:textId="77777777" w:rsidR="00C216DC" w:rsidRPr="00682F52" w:rsidRDefault="00C216DC" w:rsidP="00682F52">
            <w:pPr>
              <w:pStyle w:val="TableText1"/>
            </w:pPr>
            <w:r w:rsidRPr="00682F52">
              <w:t>Mailxml_base:s45</w:t>
            </w:r>
          </w:p>
        </w:tc>
        <w:tc>
          <w:tcPr>
            <w:tcW w:w="1000" w:type="pct"/>
          </w:tcPr>
          <w:p w14:paraId="109DDF11" w14:textId="77777777" w:rsidR="00C216DC" w:rsidRPr="00682F52" w:rsidRDefault="00C216DC" w:rsidP="00682F52">
            <w:pPr>
              <w:pStyle w:val="TableText1"/>
            </w:pPr>
            <w:r w:rsidRPr="00682F52">
              <w:t>-</w:t>
            </w:r>
          </w:p>
        </w:tc>
        <w:tc>
          <w:tcPr>
            <w:tcW w:w="1000" w:type="pct"/>
          </w:tcPr>
          <w:p w14:paraId="109DDF12" w14:textId="77777777" w:rsidR="00C216DC" w:rsidRPr="00682F52" w:rsidRDefault="00C216DC" w:rsidP="00682F52">
            <w:pPr>
              <w:pStyle w:val="TableText1"/>
            </w:pPr>
            <w:r w:rsidRPr="00682F52">
              <w:t>Required</w:t>
            </w:r>
          </w:p>
        </w:tc>
        <w:tc>
          <w:tcPr>
            <w:tcW w:w="1000" w:type="pct"/>
          </w:tcPr>
          <w:p w14:paraId="109DDF13" w14:textId="77777777" w:rsidR="00C216DC" w:rsidRPr="00682F52" w:rsidRDefault="00C216DC" w:rsidP="00682F52">
            <w:pPr>
              <w:pStyle w:val="TableText1"/>
            </w:pPr>
            <w:r w:rsidRPr="00682F52">
              <w:t>-</w:t>
            </w:r>
          </w:p>
        </w:tc>
      </w:tr>
      <w:tr w:rsidR="00C216DC" w:rsidRPr="00682F52" w14:paraId="109DDF1A" w14:textId="77777777" w:rsidTr="008E46D6">
        <w:tc>
          <w:tcPr>
            <w:tcW w:w="1000" w:type="pct"/>
          </w:tcPr>
          <w:p w14:paraId="109DDF15" w14:textId="77777777" w:rsidR="00C216DC" w:rsidRPr="00682F52" w:rsidRDefault="00C216DC" w:rsidP="00682F52">
            <w:pPr>
              <w:pStyle w:val="TableText1"/>
            </w:pPr>
            <w:r w:rsidRPr="00682F52">
              <w:t>County</w:t>
            </w:r>
          </w:p>
        </w:tc>
        <w:tc>
          <w:tcPr>
            <w:tcW w:w="1000" w:type="pct"/>
          </w:tcPr>
          <w:p w14:paraId="109DDF16" w14:textId="77777777" w:rsidR="00C216DC" w:rsidRPr="00682F52" w:rsidRDefault="00C216DC" w:rsidP="00682F52">
            <w:pPr>
              <w:pStyle w:val="TableText1"/>
            </w:pPr>
            <w:r w:rsidRPr="00682F52">
              <w:t>Mailxml_base:s45</w:t>
            </w:r>
          </w:p>
        </w:tc>
        <w:tc>
          <w:tcPr>
            <w:tcW w:w="1000" w:type="pct"/>
          </w:tcPr>
          <w:p w14:paraId="109DDF17" w14:textId="77777777" w:rsidR="00C216DC" w:rsidRPr="00682F52" w:rsidRDefault="00C216DC" w:rsidP="00682F52">
            <w:pPr>
              <w:pStyle w:val="TableText1"/>
            </w:pPr>
            <w:r w:rsidRPr="00682F52">
              <w:t>-</w:t>
            </w:r>
          </w:p>
        </w:tc>
        <w:tc>
          <w:tcPr>
            <w:tcW w:w="1000" w:type="pct"/>
          </w:tcPr>
          <w:p w14:paraId="109DDF18" w14:textId="77777777" w:rsidR="00C216DC" w:rsidRPr="00682F52" w:rsidRDefault="00C216DC" w:rsidP="00682F52">
            <w:pPr>
              <w:pStyle w:val="TableText1"/>
            </w:pPr>
            <w:r w:rsidRPr="00682F52">
              <w:t>Optional</w:t>
            </w:r>
          </w:p>
        </w:tc>
        <w:tc>
          <w:tcPr>
            <w:tcW w:w="1000" w:type="pct"/>
          </w:tcPr>
          <w:p w14:paraId="109DDF19" w14:textId="77777777" w:rsidR="00C216DC" w:rsidRPr="00682F52" w:rsidRDefault="00C216DC" w:rsidP="00682F52">
            <w:pPr>
              <w:pStyle w:val="TableText1"/>
            </w:pPr>
            <w:r w:rsidRPr="00682F52">
              <w:t>-</w:t>
            </w:r>
          </w:p>
        </w:tc>
      </w:tr>
      <w:tr w:rsidR="00C216DC" w:rsidRPr="00682F52" w14:paraId="109DDF20" w14:textId="77777777" w:rsidTr="008E46D6">
        <w:tc>
          <w:tcPr>
            <w:tcW w:w="1000" w:type="pct"/>
          </w:tcPr>
          <w:p w14:paraId="109DDF1B" w14:textId="77777777" w:rsidR="00C216DC" w:rsidRPr="00682F52" w:rsidRDefault="00C216DC" w:rsidP="00682F52">
            <w:pPr>
              <w:pStyle w:val="TableText1"/>
            </w:pPr>
            <w:r w:rsidRPr="00682F52">
              <w:lastRenderedPageBreak/>
              <w:t>State</w:t>
            </w:r>
          </w:p>
        </w:tc>
        <w:tc>
          <w:tcPr>
            <w:tcW w:w="1000" w:type="pct"/>
          </w:tcPr>
          <w:p w14:paraId="109DDF1C" w14:textId="77777777" w:rsidR="00C216DC" w:rsidRPr="00682F52" w:rsidRDefault="00C216DC" w:rsidP="00682F52">
            <w:pPr>
              <w:pStyle w:val="TableText1"/>
            </w:pPr>
            <w:r w:rsidRPr="00682F52">
              <w:t>Mailxml_base:stateCode</w:t>
            </w:r>
          </w:p>
        </w:tc>
        <w:tc>
          <w:tcPr>
            <w:tcW w:w="1000" w:type="pct"/>
          </w:tcPr>
          <w:p w14:paraId="109DDF1D" w14:textId="77777777" w:rsidR="00C216DC" w:rsidRPr="00682F52" w:rsidRDefault="00C216DC" w:rsidP="00682F52">
            <w:pPr>
              <w:pStyle w:val="TableText1"/>
            </w:pPr>
            <w:r w:rsidRPr="00682F52">
              <w:t>See comments</w:t>
            </w:r>
          </w:p>
        </w:tc>
        <w:tc>
          <w:tcPr>
            <w:tcW w:w="1000" w:type="pct"/>
          </w:tcPr>
          <w:p w14:paraId="109DDF1E" w14:textId="77777777" w:rsidR="00C216DC" w:rsidRPr="00682F52" w:rsidRDefault="00C216DC" w:rsidP="00682F52">
            <w:pPr>
              <w:pStyle w:val="TableText1"/>
            </w:pPr>
            <w:r w:rsidRPr="00682F52">
              <w:t>Required</w:t>
            </w:r>
          </w:p>
        </w:tc>
        <w:tc>
          <w:tcPr>
            <w:tcW w:w="1000" w:type="pct"/>
          </w:tcPr>
          <w:p w14:paraId="109DDF1F" w14:textId="3ACD3FDD"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DF26" w14:textId="77777777" w:rsidTr="008E46D6">
        <w:tc>
          <w:tcPr>
            <w:tcW w:w="1000" w:type="pct"/>
          </w:tcPr>
          <w:p w14:paraId="109DDF21" w14:textId="77777777" w:rsidR="00C216DC" w:rsidRPr="00682F52" w:rsidRDefault="00C216DC" w:rsidP="00682F52">
            <w:pPr>
              <w:pStyle w:val="TableText1"/>
            </w:pPr>
            <w:r w:rsidRPr="00682F52">
              <w:t>ZipCode</w:t>
            </w:r>
          </w:p>
        </w:tc>
        <w:tc>
          <w:tcPr>
            <w:tcW w:w="1000" w:type="pct"/>
          </w:tcPr>
          <w:p w14:paraId="109DDF22" w14:textId="77777777" w:rsidR="00C216DC" w:rsidRPr="00682F52" w:rsidRDefault="00C216DC" w:rsidP="00682F52">
            <w:pPr>
              <w:pStyle w:val="TableText1"/>
            </w:pPr>
            <w:r w:rsidRPr="00682F52">
              <w:t>Numeric Strong 9</w:t>
            </w:r>
          </w:p>
        </w:tc>
        <w:tc>
          <w:tcPr>
            <w:tcW w:w="1000" w:type="pct"/>
          </w:tcPr>
          <w:p w14:paraId="109DDF23" w14:textId="77777777" w:rsidR="00C216DC" w:rsidRPr="00682F52" w:rsidRDefault="00C216DC" w:rsidP="00682F52">
            <w:pPr>
              <w:pStyle w:val="TableText1"/>
            </w:pPr>
            <w:r w:rsidRPr="00682F52">
              <w:t>9 digits zip</w:t>
            </w:r>
          </w:p>
        </w:tc>
        <w:tc>
          <w:tcPr>
            <w:tcW w:w="1000" w:type="pct"/>
          </w:tcPr>
          <w:p w14:paraId="109DDF24" w14:textId="77777777" w:rsidR="00C216DC" w:rsidRPr="00682F52" w:rsidRDefault="00C216DC" w:rsidP="00682F52">
            <w:pPr>
              <w:pStyle w:val="TableText1"/>
            </w:pPr>
            <w:r w:rsidRPr="00682F52">
              <w:t>Required</w:t>
            </w:r>
          </w:p>
        </w:tc>
        <w:tc>
          <w:tcPr>
            <w:tcW w:w="1000" w:type="pct"/>
          </w:tcPr>
          <w:p w14:paraId="109DDF25" w14:textId="77777777" w:rsidR="00C216DC" w:rsidRPr="00682F52" w:rsidRDefault="00C216DC" w:rsidP="00682F52">
            <w:pPr>
              <w:pStyle w:val="TableText1"/>
            </w:pPr>
            <w:r w:rsidRPr="00682F52">
              <w:t>-</w:t>
            </w:r>
          </w:p>
        </w:tc>
      </w:tr>
      <w:tr w:rsidR="00C216DC" w:rsidRPr="00682F52" w14:paraId="109DDF2C" w14:textId="77777777" w:rsidTr="008E46D6">
        <w:tc>
          <w:tcPr>
            <w:tcW w:w="1000" w:type="pct"/>
          </w:tcPr>
          <w:p w14:paraId="109DDF27" w14:textId="77777777" w:rsidR="00C216DC" w:rsidRPr="00682F52" w:rsidRDefault="00C216DC" w:rsidP="00682F52">
            <w:pPr>
              <w:pStyle w:val="TableText1"/>
            </w:pPr>
            <w:r w:rsidRPr="00682F52">
              <w:t>GPSCoordinates</w:t>
            </w:r>
          </w:p>
        </w:tc>
        <w:tc>
          <w:tcPr>
            <w:tcW w:w="1000" w:type="pct"/>
          </w:tcPr>
          <w:p w14:paraId="109DDF28" w14:textId="77777777" w:rsidR="00C216DC" w:rsidRPr="00682F52" w:rsidRDefault="00C216DC" w:rsidP="00682F52">
            <w:pPr>
              <w:pStyle w:val="TableText1"/>
            </w:pPr>
            <w:r w:rsidRPr="00682F52">
              <w:t>gPSCoordinates complex type</w:t>
            </w:r>
          </w:p>
        </w:tc>
        <w:tc>
          <w:tcPr>
            <w:tcW w:w="1000" w:type="pct"/>
          </w:tcPr>
          <w:p w14:paraId="109DDF29" w14:textId="77777777" w:rsidR="00C216DC" w:rsidRPr="00682F52" w:rsidRDefault="00C216DC" w:rsidP="00682F52">
            <w:pPr>
              <w:pStyle w:val="TableText1"/>
            </w:pPr>
            <w:r w:rsidRPr="00682F52">
              <w:t>-</w:t>
            </w:r>
          </w:p>
        </w:tc>
        <w:tc>
          <w:tcPr>
            <w:tcW w:w="1000" w:type="pct"/>
          </w:tcPr>
          <w:p w14:paraId="109DDF2A" w14:textId="77777777" w:rsidR="00C216DC" w:rsidRPr="00682F52" w:rsidRDefault="00C216DC" w:rsidP="00682F52">
            <w:pPr>
              <w:pStyle w:val="TableText1"/>
            </w:pPr>
            <w:r w:rsidRPr="00682F52">
              <w:t>Optional</w:t>
            </w:r>
          </w:p>
        </w:tc>
        <w:tc>
          <w:tcPr>
            <w:tcW w:w="1000" w:type="pct"/>
          </w:tcPr>
          <w:p w14:paraId="109DDF2B" w14:textId="022FA170"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bl>
    <w:p w14:paraId="109DDF2D" w14:textId="77777777" w:rsidR="00C216DC" w:rsidRPr="00F80603" w:rsidRDefault="00C216DC" w:rsidP="00C73BAC">
      <w:pPr>
        <w:pStyle w:val="BodyText"/>
      </w:pPr>
    </w:p>
    <w:p w14:paraId="109DDF2E" w14:textId="77777777" w:rsidR="00C216DC" w:rsidRPr="00F80603" w:rsidRDefault="00C216DC" w:rsidP="002420E9">
      <w:pPr>
        <w:pStyle w:val="Heading2"/>
      </w:pPr>
      <w:bookmarkStart w:id="897" w:name="_Toc297878875"/>
      <w:bookmarkStart w:id="898" w:name="_Toc403990662"/>
      <w:r w:rsidRPr="00F80603">
        <w:t>Complex Type:  allDeliveryApptCloseoutAcceptType</w:t>
      </w:r>
      <w:bookmarkEnd w:id="897"/>
      <w:bookmarkEnd w:id="898"/>
    </w:p>
    <w:p w14:paraId="109DDF2F" w14:textId="77777777" w:rsidR="00C216DC" w:rsidRPr="00F80603" w:rsidRDefault="00C216DC" w:rsidP="00C216DC">
      <w:pPr>
        <w:ind w:left="60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DF31"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F30" w14:textId="08DE4C1D" w:rsidR="00026D17" w:rsidRPr="008E46D6" w:rsidRDefault="009719BE" w:rsidP="008E46D6">
            <w:pPr>
              <w:pStyle w:val="TableTitle"/>
            </w:pPr>
            <w:r w:rsidRPr="008E46D6">
              <w:t xml:space="preserve">Mail.XML </w:t>
            </w:r>
            <w:r w:rsidR="00BB3885">
              <w:t>16.0</w:t>
            </w:r>
            <w:r w:rsidR="00AB439E" w:rsidRPr="008E46D6">
              <w:t xml:space="preserve"> - Complex Type</w:t>
            </w:r>
            <w:r w:rsidR="005F7678" w:rsidRPr="008E46D6">
              <w:t>:  allDeliveryApptCloseoutAcceptType</w:t>
            </w:r>
          </w:p>
        </w:tc>
      </w:tr>
      <w:tr w:rsidR="008E46D6" w:rsidRPr="008E46D6" w14:paraId="109DDF37"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F32"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DF33"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DF34"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DF35"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DF36" w14:textId="77777777" w:rsidR="00C216DC" w:rsidRPr="008E46D6" w:rsidRDefault="00CA786F" w:rsidP="008E46D6">
            <w:pPr>
              <w:pStyle w:val="TableTitle"/>
            </w:pPr>
            <w:r w:rsidRPr="008E46D6">
              <w:t>Comment</w:t>
            </w:r>
          </w:p>
        </w:tc>
      </w:tr>
      <w:tr w:rsidR="00C216DC" w:rsidRPr="00682F52" w14:paraId="109DDF3D" w14:textId="77777777" w:rsidTr="008E46D6">
        <w:tc>
          <w:tcPr>
            <w:tcW w:w="1000" w:type="pct"/>
          </w:tcPr>
          <w:p w14:paraId="109DDF38" w14:textId="77777777" w:rsidR="00C216DC" w:rsidRPr="00682F52" w:rsidRDefault="00C216DC" w:rsidP="00682F52">
            <w:pPr>
              <w:pStyle w:val="TableText1"/>
              <w:rPr>
                <w:rFonts w:eastAsia="Calibri"/>
              </w:rPr>
            </w:pPr>
            <w:r w:rsidRPr="00682F52">
              <w:t>allDeliveryApptCloseoutAcceptType BEGINS</w:t>
            </w:r>
          </w:p>
        </w:tc>
        <w:tc>
          <w:tcPr>
            <w:tcW w:w="1000" w:type="pct"/>
          </w:tcPr>
          <w:p w14:paraId="109DDF39"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DF3A" w14:textId="77777777" w:rsidR="00C216DC" w:rsidRPr="00682F52" w:rsidRDefault="00C216DC" w:rsidP="00682F52">
            <w:pPr>
              <w:pStyle w:val="TableText1"/>
              <w:rPr>
                <w:rFonts w:eastAsia="Calibri"/>
              </w:rPr>
            </w:pPr>
          </w:p>
        </w:tc>
        <w:tc>
          <w:tcPr>
            <w:tcW w:w="1000" w:type="pct"/>
          </w:tcPr>
          <w:p w14:paraId="109DDF3B"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DF3C" w14:textId="77777777" w:rsidR="00C216DC" w:rsidRPr="00682F52" w:rsidRDefault="00C216DC" w:rsidP="00682F52">
            <w:pPr>
              <w:pStyle w:val="TableText1"/>
              <w:rPr>
                <w:rFonts w:eastAsia="Calibri"/>
              </w:rPr>
            </w:pPr>
          </w:p>
        </w:tc>
      </w:tr>
      <w:tr w:rsidR="00C216DC" w:rsidRPr="00682F52" w14:paraId="109DDF43" w14:textId="77777777" w:rsidTr="008E46D6">
        <w:tc>
          <w:tcPr>
            <w:tcW w:w="1000" w:type="pct"/>
          </w:tcPr>
          <w:p w14:paraId="109DDF3E" w14:textId="77777777" w:rsidR="00C216DC" w:rsidRPr="00682F52" w:rsidRDefault="00D53150" w:rsidP="00682F52">
            <w:pPr>
              <w:pStyle w:val="TableText1"/>
            </w:pPr>
            <w:r w:rsidRPr="00682F52">
              <w:t>StatusRequestMsgHeaderInfo</w:t>
            </w:r>
          </w:p>
        </w:tc>
        <w:tc>
          <w:tcPr>
            <w:tcW w:w="1000" w:type="pct"/>
          </w:tcPr>
          <w:p w14:paraId="109DDF3F" w14:textId="77777777" w:rsidR="00C216DC" w:rsidRPr="00682F52" w:rsidRDefault="00C216DC" w:rsidP="00682F52">
            <w:pPr>
              <w:pStyle w:val="TableText1"/>
            </w:pPr>
            <w:r w:rsidRPr="00682F52">
              <w:t>StatusRequestMsgHeaderInfo attribute</w:t>
            </w:r>
          </w:p>
        </w:tc>
        <w:tc>
          <w:tcPr>
            <w:tcW w:w="1000" w:type="pct"/>
          </w:tcPr>
          <w:p w14:paraId="109DDF40"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41"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42" w14:textId="55459400"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attribute block in </w:t>
            </w:r>
            <w:r w:rsidR="002568B4" w:rsidRPr="00682F52">
              <w:rPr>
                <w:rFonts w:eastAsia="Calibri"/>
              </w:rPr>
              <w:t>Appendix A</w:t>
            </w:r>
          </w:p>
        </w:tc>
      </w:tr>
      <w:tr w:rsidR="00C216DC" w:rsidRPr="00682F52" w14:paraId="109DDF49" w14:textId="77777777" w:rsidTr="008E46D6">
        <w:tc>
          <w:tcPr>
            <w:tcW w:w="1000" w:type="pct"/>
          </w:tcPr>
          <w:p w14:paraId="109DDF44" w14:textId="77777777" w:rsidR="00C216DC" w:rsidRPr="00682F52" w:rsidRDefault="00C216DC" w:rsidP="00682F52">
            <w:pPr>
              <w:pStyle w:val="TableText1"/>
            </w:pPr>
            <w:r w:rsidRPr="00682F52">
              <w:t>Sequence Block BEGINS</w:t>
            </w:r>
          </w:p>
        </w:tc>
        <w:tc>
          <w:tcPr>
            <w:tcW w:w="1000" w:type="pct"/>
          </w:tcPr>
          <w:p w14:paraId="109DDF45" w14:textId="77777777" w:rsidR="00C216DC" w:rsidRPr="00682F52" w:rsidRDefault="00C216DC" w:rsidP="00682F52">
            <w:pPr>
              <w:pStyle w:val="TableText1"/>
            </w:pPr>
          </w:p>
        </w:tc>
        <w:tc>
          <w:tcPr>
            <w:tcW w:w="1000" w:type="pct"/>
          </w:tcPr>
          <w:p w14:paraId="109DDF46" w14:textId="77777777" w:rsidR="00C216DC" w:rsidRPr="00682F52" w:rsidRDefault="00C216DC" w:rsidP="00682F52">
            <w:pPr>
              <w:pStyle w:val="TableText1"/>
              <w:rPr>
                <w:rFonts w:eastAsia="Calibri"/>
              </w:rPr>
            </w:pPr>
          </w:p>
        </w:tc>
        <w:tc>
          <w:tcPr>
            <w:tcW w:w="1000" w:type="pct"/>
          </w:tcPr>
          <w:p w14:paraId="109DDF47" w14:textId="77777777" w:rsidR="00C216DC" w:rsidRPr="00682F52" w:rsidRDefault="00C216DC" w:rsidP="00682F52">
            <w:pPr>
              <w:pStyle w:val="TableText1"/>
              <w:rPr>
                <w:rFonts w:eastAsia="Calibri"/>
              </w:rPr>
            </w:pPr>
          </w:p>
        </w:tc>
        <w:tc>
          <w:tcPr>
            <w:tcW w:w="1000" w:type="pct"/>
          </w:tcPr>
          <w:p w14:paraId="109DDF48" w14:textId="77777777" w:rsidR="00C216DC" w:rsidRPr="00682F52" w:rsidRDefault="00C216DC" w:rsidP="00682F52">
            <w:pPr>
              <w:pStyle w:val="TableText1"/>
              <w:rPr>
                <w:rFonts w:eastAsia="Calibri"/>
              </w:rPr>
            </w:pPr>
          </w:p>
        </w:tc>
      </w:tr>
      <w:tr w:rsidR="00C216DC" w:rsidRPr="00682F52" w14:paraId="109DDF50" w14:textId="77777777" w:rsidTr="008E46D6">
        <w:tc>
          <w:tcPr>
            <w:tcW w:w="1000" w:type="pct"/>
          </w:tcPr>
          <w:p w14:paraId="109DDF4A" w14:textId="77777777" w:rsidR="00C216DC" w:rsidRPr="00682F52" w:rsidRDefault="00C216DC" w:rsidP="00682F52">
            <w:pPr>
              <w:pStyle w:val="TableText1"/>
            </w:pPr>
            <w:r w:rsidRPr="00682F52">
              <w:t>ConsigneeGoodsReceipt</w:t>
            </w:r>
          </w:p>
        </w:tc>
        <w:tc>
          <w:tcPr>
            <w:tcW w:w="1000" w:type="pct"/>
          </w:tcPr>
          <w:p w14:paraId="109DDF4B" w14:textId="77777777" w:rsidR="00C216DC" w:rsidRPr="00682F52" w:rsidRDefault="00C216DC" w:rsidP="00682F52">
            <w:pPr>
              <w:pStyle w:val="TableText1"/>
            </w:pPr>
            <w:r w:rsidRPr="00682F52">
              <w:t>ConsigneeGoodsReceipt data structure in Section 5</w:t>
            </w:r>
          </w:p>
        </w:tc>
        <w:tc>
          <w:tcPr>
            <w:tcW w:w="1000" w:type="pct"/>
          </w:tcPr>
          <w:p w14:paraId="109DDF4C" w14:textId="77777777" w:rsidR="00C216DC" w:rsidRPr="00682F52" w:rsidRDefault="00C216DC" w:rsidP="00682F52">
            <w:pPr>
              <w:pStyle w:val="TableText1"/>
              <w:rPr>
                <w:rFonts w:eastAsia="Calibri"/>
              </w:rPr>
            </w:pPr>
          </w:p>
        </w:tc>
        <w:tc>
          <w:tcPr>
            <w:tcW w:w="1000" w:type="pct"/>
          </w:tcPr>
          <w:p w14:paraId="109DDF4D" w14:textId="77777777" w:rsidR="00B96781" w:rsidRPr="00682F52" w:rsidRDefault="00C216DC" w:rsidP="00682F52">
            <w:pPr>
              <w:pStyle w:val="TableText1"/>
              <w:rPr>
                <w:rFonts w:eastAsia="Calibri"/>
              </w:rPr>
            </w:pPr>
            <w:r w:rsidRPr="00682F52">
              <w:rPr>
                <w:rFonts w:eastAsia="Calibri"/>
              </w:rPr>
              <w:t>Optional</w:t>
            </w:r>
          </w:p>
          <w:p w14:paraId="109DDF4E" w14:textId="77777777" w:rsidR="00C216DC" w:rsidRPr="00682F52" w:rsidRDefault="00D53150" w:rsidP="00682F52">
            <w:pPr>
              <w:pStyle w:val="TableText1"/>
              <w:rPr>
                <w:rFonts w:eastAsia="Calibri"/>
              </w:rPr>
            </w:pPr>
            <w:r w:rsidRPr="00682F52">
              <w:rPr>
                <w:rFonts w:eastAsia="Calibri"/>
              </w:rPr>
              <w:t>0 to many allowed</w:t>
            </w:r>
          </w:p>
        </w:tc>
        <w:tc>
          <w:tcPr>
            <w:tcW w:w="1000" w:type="pct"/>
          </w:tcPr>
          <w:p w14:paraId="109DDF4F" w14:textId="694BA9AD" w:rsidR="00C216DC" w:rsidRPr="00682F52" w:rsidRDefault="00C216DC" w:rsidP="00682F52">
            <w:pPr>
              <w:pStyle w:val="TableText1"/>
              <w:rPr>
                <w:rFonts w:eastAsia="Calibri"/>
              </w:rPr>
            </w:pPr>
            <w:r w:rsidRPr="00682F52">
              <w:rPr>
                <w:rFonts w:eastAsia="Calibri"/>
              </w:rPr>
              <w:t>The data structure is outlined in</w:t>
            </w:r>
            <w:r w:rsidR="00D53150" w:rsidRPr="00682F52">
              <w:rPr>
                <w:rFonts w:eastAsia="Calibri"/>
              </w:rPr>
              <w:t xml:space="preserve"> Section 5. </w:t>
            </w:r>
            <w:r w:rsidR="00401B12">
              <w:rPr>
                <w:rFonts w:eastAsia="Calibri"/>
              </w:rPr>
              <w:t xml:space="preserve">Refer to </w:t>
            </w:r>
            <w:r w:rsidR="00D53150" w:rsidRPr="00682F52">
              <w:rPr>
                <w:rFonts w:eastAsia="Calibri"/>
              </w:rPr>
              <w:t>that section.</w:t>
            </w:r>
          </w:p>
        </w:tc>
      </w:tr>
      <w:tr w:rsidR="00C216DC" w:rsidRPr="00682F52" w14:paraId="109DDF57" w14:textId="77777777" w:rsidTr="008E46D6">
        <w:tc>
          <w:tcPr>
            <w:tcW w:w="1000" w:type="pct"/>
          </w:tcPr>
          <w:p w14:paraId="109DDF51" w14:textId="77777777" w:rsidR="00C216DC" w:rsidRPr="00682F52" w:rsidRDefault="00C216DC" w:rsidP="00682F52">
            <w:pPr>
              <w:pStyle w:val="TableText1"/>
            </w:pPr>
            <w:r w:rsidRPr="00682F52">
              <w:t>UnscheduledConsigneeGoodsReceipt</w:t>
            </w:r>
          </w:p>
        </w:tc>
        <w:tc>
          <w:tcPr>
            <w:tcW w:w="1000" w:type="pct"/>
          </w:tcPr>
          <w:p w14:paraId="109DDF52" w14:textId="77777777" w:rsidR="00C216DC" w:rsidRPr="00682F52" w:rsidRDefault="00C216DC" w:rsidP="00682F52">
            <w:pPr>
              <w:pStyle w:val="TableText1"/>
            </w:pPr>
            <w:r w:rsidRPr="00682F52">
              <w:t>UnscheduledConsigneeGoodsReceipt</w:t>
            </w:r>
          </w:p>
        </w:tc>
        <w:tc>
          <w:tcPr>
            <w:tcW w:w="1000" w:type="pct"/>
          </w:tcPr>
          <w:p w14:paraId="109DDF53" w14:textId="77777777" w:rsidR="00C216DC" w:rsidRPr="00682F52" w:rsidRDefault="00C216DC" w:rsidP="00682F52">
            <w:pPr>
              <w:pStyle w:val="TableText1"/>
              <w:rPr>
                <w:rFonts w:eastAsia="Calibri"/>
              </w:rPr>
            </w:pPr>
          </w:p>
        </w:tc>
        <w:tc>
          <w:tcPr>
            <w:tcW w:w="1000" w:type="pct"/>
          </w:tcPr>
          <w:p w14:paraId="109DDF54" w14:textId="77777777" w:rsidR="00B96781" w:rsidRPr="00682F52" w:rsidRDefault="00C216DC" w:rsidP="00682F52">
            <w:pPr>
              <w:pStyle w:val="TableText1"/>
              <w:rPr>
                <w:rFonts w:eastAsia="Calibri"/>
              </w:rPr>
            </w:pPr>
            <w:r w:rsidRPr="00682F52">
              <w:rPr>
                <w:rFonts w:eastAsia="Calibri"/>
              </w:rPr>
              <w:t>Optional</w:t>
            </w:r>
          </w:p>
          <w:p w14:paraId="109DDF55" w14:textId="77777777" w:rsidR="00C216DC" w:rsidRPr="00682F52" w:rsidRDefault="00D53150" w:rsidP="00682F52">
            <w:pPr>
              <w:pStyle w:val="TableText1"/>
              <w:rPr>
                <w:rFonts w:eastAsia="Calibri"/>
              </w:rPr>
            </w:pPr>
            <w:r w:rsidRPr="00682F52">
              <w:rPr>
                <w:rFonts w:eastAsia="Calibri"/>
              </w:rPr>
              <w:t>0 to many allowed</w:t>
            </w:r>
          </w:p>
        </w:tc>
        <w:tc>
          <w:tcPr>
            <w:tcW w:w="1000" w:type="pct"/>
          </w:tcPr>
          <w:p w14:paraId="109DDF56" w14:textId="16B93E59" w:rsidR="00C216DC" w:rsidRPr="00682F52" w:rsidRDefault="00C216DC" w:rsidP="00682F52">
            <w:pPr>
              <w:pStyle w:val="TableText1"/>
              <w:rPr>
                <w:rFonts w:eastAsia="Calibri"/>
              </w:rPr>
            </w:pPr>
            <w:r w:rsidRPr="00682F52">
              <w:rPr>
                <w:rFonts w:eastAsia="Calibri"/>
              </w:rPr>
              <w:t>The data structure is outlined in</w:t>
            </w:r>
            <w:r w:rsidR="00D53150" w:rsidRPr="00682F52">
              <w:rPr>
                <w:rFonts w:eastAsia="Calibri"/>
              </w:rPr>
              <w:t xml:space="preserve"> Section 5. </w:t>
            </w:r>
            <w:r w:rsidR="00401B12">
              <w:rPr>
                <w:rFonts w:eastAsia="Calibri"/>
              </w:rPr>
              <w:t xml:space="preserve">Refer to </w:t>
            </w:r>
            <w:r w:rsidR="00D53150" w:rsidRPr="00682F52">
              <w:rPr>
                <w:rFonts w:eastAsia="Calibri"/>
              </w:rPr>
              <w:t>that section.</w:t>
            </w:r>
          </w:p>
        </w:tc>
      </w:tr>
      <w:tr w:rsidR="00C216DC" w:rsidRPr="00682F52" w14:paraId="109DDF5D" w14:textId="77777777" w:rsidTr="008E46D6">
        <w:tc>
          <w:tcPr>
            <w:tcW w:w="1000" w:type="pct"/>
          </w:tcPr>
          <w:p w14:paraId="109DDF58" w14:textId="77777777" w:rsidR="00C216DC" w:rsidRPr="00682F52" w:rsidRDefault="00C216DC" w:rsidP="00682F52">
            <w:pPr>
              <w:pStyle w:val="TableText1"/>
            </w:pPr>
            <w:r w:rsidRPr="00682F52">
              <w:t>Sequence block ENDS</w:t>
            </w:r>
          </w:p>
        </w:tc>
        <w:tc>
          <w:tcPr>
            <w:tcW w:w="1000" w:type="pct"/>
          </w:tcPr>
          <w:p w14:paraId="109DDF59" w14:textId="77777777" w:rsidR="00C216DC" w:rsidRPr="00682F52" w:rsidRDefault="00C216DC" w:rsidP="00682F52">
            <w:pPr>
              <w:pStyle w:val="TableText1"/>
            </w:pPr>
          </w:p>
        </w:tc>
        <w:tc>
          <w:tcPr>
            <w:tcW w:w="1000" w:type="pct"/>
          </w:tcPr>
          <w:p w14:paraId="109DDF5A" w14:textId="77777777" w:rsidR="00C216DC" w:rsidRPr="00682F52" w:rsidRDefault="00C216DC" w:rsidP="00682F52">
            <w:pPr>
              <w:pStyle w:val="TableText1"/>
              <w:rPr>
                <w:rFonts w:eastAsia="Calibri"/>
              </w:rPr>
            </w:pPr>
          </w:p>
        </w:tc>
        <w:tc>
          <w:tcPr>
            <w:tcW w:w="1000" w:type="pct"/>
          </w:tcPr>
          <w:p w14:paraId="109DDF5B" w14:textId="77777777" w:rsidR="00C216DC" w:rsidRPr="00682F52" w:rsidRDefault="00C216DC" w:rsidP="00682F52">
            <w:pPr>
              <w:pStyle w:val="TableText1"/>
              <w:rPr>
                <w:rFonts w:eastAsia="Calibri"/>
              </w:rPr>
            </w:pPr>
          </w:p>
        </w:tc>
        <w:tc>
          <w:tcPr>
            <w:tcW w:w="1000" w:type="pct"/>
          </w:tcPr>
          <w:p w14:paraId="109DDF5C" w14:textId="77777777" w:rsidR="00C216DC" w:rsidRPr="00682F52" w:rsidRDefault="00C216DC" w:rsidP="00682F52">
            <w:pPr>
              <w:pStyle w:val="TableText1"/>
              <w:rPr>
                <w:rFonts w:eastAsia="Calibri"/>
              </w:rPr>
            </w:pPr>
          </w:p>
        </w:tc>
      </w:tr>
      <w:tr w:rsidR="00C216DC" w:rsidRPr="00682F52" w14:paraId="109DDF63" w14:textId="77777777" w:rsidTr="008E46D6">
        <w:tc>
          <w:tcPr>
            <w:tcW w:w="1000" w:type="pct"/>
          </w:tcPr>
          <w:p w14:paraId="109DDF5E" w14:textId="77777777" w:rsidR="00C216DC" w:rsidRPr="00682F52" w:rsidRDefault="00C216DC" w:rsidP="00682F52">
            <w:pPr>
              <w:pStyle w:val="TableText1"/>
            </w:pPr>
            <w:r w:rsidRPr="00682F52">
              <w:t>allDeliveryApptCloseoutAcceptType ENDS</w:t>
            </w:r>
          </w:p>
        </w:tc>
        <w:tc>
          <w:tcPr>
            <w:tcW w:w="1000" w:type="pct"/>
          </w:tcPr>
          <w:p w14:paraId="109DDF5F" w14:textId="77777777" w:rsidR="00C216DC" w:rsidRPr="00682F52" w:rsidRDefault="00C216DC" w:rsidP="00682F52">
            <w:pPr>
              <w:pStyle w:val="TableText1"/>
            </w:pPr>
          </w:p>
        </w:tc>
        <w:tc>
          <w:tcPr>
            <w:tcW w:w="1000" w:type="pct"/>
          </w:tcPr>
          <w:p w14:paraId="109DDF60" w14:textId="77777777" w:rsidR="00C216DC" w:rsidRPr="00682F52" w:rsidRDefault="00C216DC" w:rsidP="00682F52">
            <w:pPr>
              <w:pStyle w:val="TableText1"/>
              <w:rPr>
                <w:rFonts w:eastAsia="Calibri"/>
              </w:rPr>
            </w:pPr>
          </w:p>
        </w:tc>
        <w:tc>
          <w:tcPr>
            <w:tcW w:w="1000" w:type="pct"/>
          </w:tcPr>
          <w:p w14:paraId="109DDF61" w14:textId="77777777" w:rsidR="00C216DC" w:rsidRPr="00682F52" w:rsidRDefault="00C216DC" w:rsidP="00682F52">
            <w:pPr>
              <w:pStyle w:val="TableText1"/>
              <w:rPr>
                <w:rFonts w:eastAsia="Calibri"/>
              </w:rPr>
            </w:pPr>
          </w:p>
        </w:tc>
        <w:tc>
          <w:tcPr>
            <w:tcW w:w="1000" w:type="pct"/>
          </w:tcPr>
          <w:p w14:paraId="109DDF62" w14:textId="77777777" w:rsidR="00C216DC" w:rsidRPr="00682F52" w:rsidRDefault="00C216DC" w:rsidP="00682F52">
            <w:pPr>
              <w:pStyle w:val="TableText1"/>
              <w:rPr>
                <w:rFonts w:eastAsia="Calibri"/>
              </w:rPr>
            </w:pPr>
          </w:p>
        </w:tc>
      </w:tr>
    </w:tbl>
    <w:p w14:paraId="109DDF64" w14:textId="77777777" w:rsidR="00C216DC" w:rsidRPr="00F80603" w:rsidRDefault="00C216DC" w:rsidP="002420E9">
      <w:pPr>
        <w:pStyle w:val="Heading2"/>
      </w:pPr>
      <w:bookmarkStart w:id="899" w:name="_Toc297878876"/>
      <w:bookmarkStart w:id="900" w:name="_Toc403990663"/>
      <w:r w:rsidRPr="00F80603">
        <w:t>Complex Type:  apptBlockGoodsType</w:t>
      </w:r>
      <w:bookmarkEnd w:id="899"/>
      <w:bookmarkEnd w:id="900"/>
    </w:p>
    <w:p w14:paraId="109DDF65" w14:textId="7318F3CD" w:rsidR="00C216DC" w:rsidRPr="00F80603" w:rsidRDefault="00C216DC" w:rsidP="00C76667">
      <w:pPr>
        <w:pStyle w:val="BodyText"/>
        <w:rPr>
          <w:rStyle w:val="BodyTextChar"/>
        </w:rPr>
      </w:pPr>
      <w:r w:rsidRPr="00F80603">
        <w:t>ApptBlockGoodsType block is a block that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send all the closeout information of the appointment</w:t>
      </w:r>
      <w:r w:rsidRPr="00F80603">
        <w:fldChar w:fldCharType="begin"/>
      </w:r>
      <w:r w:rsidRPr="00F80603">
        <w:instrText xml:space="preserve"> XE "appointment" </w:instrText>
      </w:r>
      <w:r w:rsidRPr="00F80603">
        <w:fldChar w:fldCharType="end"/>
      </w:r>
      <w:r w:rsidRPr="00F80603">
        <w:t xml:space="preserve"> to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DF67"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F66" w14:textId="3FDD5613" w:rsidR="00026D17" w:rsidRPr="008E46D6" w:rsidRDefault="009719BE" w:rsidP="008E46D6">
            <w:pPr>
              <w:pStyle w:val="TableTitle"/>
              <w:rPr>
                <w:rFonts w:eastAsia="Calibri"/>
              </w:rPr>
            </w:pPr>
            <w:r w:rsidRPr="008E46D6">
              <w:t xml:space="preserve">Mail.XML </w:t>
            </w:r>
            <w:r w:rsidR="00BB3885">
              <w:t>16.0</w:t>
            </w:r>
            <w:r w:rsidR="00AB439E" w:rsidRPr="008E46D6">
              <w:t xml:space="preserve"> - Complex Type</w:t>
            </w:r>
            <w:r w:rsidR="005F7678" w:rsidRPr="008E46D6">
              <w:t>:  apptBlockGoodsType</w:t>
            </w:r>
          </w:p>
        </w:tc>
      </w:tr>
      <w:tr w:rsidR="008E46D6" w:rsidRPr="008E46D6" w14:paraId="109DDF6D"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F68" w14:textId="77777777" w:rsidR="00C216DC" w:rsidRPr="008E46D6" w:rsidRDefault="00C216DC" w:rsidP="008E46D6">
            <w:pPr>
              <w:pStyle w:val="TableTitle"/>
              <w:rPr>
                <w:rFonts w:eastAsia="Calibri"/>
              </w:rPr>
            </w:pPr>
            <w:r w:rsidRPr="008E46D6">
              <w:rPr>
                <w:rFonts w:eastAsia="Calibri"/>
              </w:rPr>
              <w:t>Field</w:t>
            </w:r>
          </w:p>
        </w:tc>
        <w:tc>
          <w:tcPr>
            <w:tcW w:w="1000" w:type="pct"/>
            <w:shd w:val="clear" w:color="auto" w:fill="DBE5F1" w:themeFill="accent1" w:themeFillTint="33"/>
          </w:tcPr>
          <w:p w14:paraId="109DDF69" w14:textId="77777777" w:rsidR="00C216DC" w:rsidRPr="008E46D6" w:rsidRDefault="00C216DC" w:rsidP="008E46D6">
            <w:pPr>
              <w:pStyle w:val="TableTitle"/>
              <w:rPr>
                <w:rFonts w:eastAsia="Calibri"/>
              </w:rPr>
            </w:pPr>
            <w:r w:rsidRPr="008E46D6">
              <w:rPr>
                <w:rFonts w:eastAsia="Calibri"/>
              </w:rPr>
              <w:t>Format</w:t>
            </w:r>
          </w:p>
        </w:tc>
        <w:tc>
          <w:tcPr>
            <w:tcW w:w="1000" w:type="pct"/>
            <w:shd w:val="clear" w:color="auto" w:fill="DBE5F1" w:themeFill="accent1" w:themeFillTint="33"/>
          </w:tcPr>
          <w:p w14:paraId="109DDF6A" w14:textId="77777777" w:rsidR="00C216DC" w:rsidRPr="008E46D6" w:rsidRDefault="00C216DC" w:rsidP="008E46D6">
            <w:pPr>
              <w:pStyle w:val="TableTitle"/>
              <w:rPr>
                <w:rFonts w:eastAsia="Calibri"/>
              </w:rPr>
            </w:pPr>
            <w:r w:rsidRPr="008E46D6">
              <w:rPr>
                <w:rFonts w:eastAsia="Calibri"/>
              </w:rPr>
              <w:t>Acceptable Values</w:t>
            </w:r>
          </w:p>
        </w:tc>
        <w:tc>
          <w:tcPr>
            <w:tcW w:w="1000" w:type="pct"/>
            <w:shd w:val="clear" w:color="auto" w:fill="DBE5F1" w:themeFill="accent1" w:themeFillTint="33"/>
          </w:tcPr>
          <w:p w14:paraId="109DDF6B" w14:textId="77777777" w:rsidR="00C216DC" w:rsidRPr="008E46D6" w:rsidRDefault="00C216DC" w:rsidP="008E46D6">
            <w:pPr>
              <w:pStyle w:val="TableTitle"/>
              <w:rPr>
                <w:rFonts w:eastAsia="Calibri"/>
              </w:rPr>
            </w:pPr>
            <w:r w:rsidRPr="008E46D6">
              <w:rPr>
                <w:rFonts w:eastAsia="Calibri"/>
              </w:rPr>
              <w:t>Business Rules</w:t>
            </w:r>
          </w:p>
        </w:tc>
        <w:tc>
          <w:tcPr>
            <w:tcW w:w="1000" w:type="pct"/>
            <w:shd w:val="clear" w:color="auto" w:fill="DBE5F1" w:themeFill="accent1" w:themeFillTint="33"/>
          </w:tcPr>
          <w:p w14:paraId="109DDF6C" w14:textId="77777777" w:rsidR="00C216DC" w:rsidRPr="008E46D6" w:rsidRDefault="00CA786F" w:rsidP="008E46D6">
            <w:pPr>
              <w:pStyle w:val="TableTitle"/>
              <w:rPr>
                <w:rFonts w:eastAsia="Calibri"/>
              </w:rPr>
            </w:pPr>
            <w:r w:rsidRPr="008E46D6">
              <w:rPr>
                <w:rFonts w:eastAsia="Calibri"/>
              </w:rPr>
              <w:t>Comment</w:t>
            </w:r>
          </w:p>
        </w:tc>
      </w:tr>
      <w:tr w:rsidR="00C216DC" w:rsidRPr="00682F52" w14:paraId="109DDF74" w14:textId="77777777" w:rsidTr="008E46D6">
        <w:tc>
          <w:tcPr>
            <w:tcW w:w="1000" w:type="pct"/>
          </w:tcPr>
          <w:p w14:paraId="109DDF6E" w14:textId="77777777" w:rsidR="00C216DC" w:rsidRPr="00682F52" w:rsidRDefault="00C216DC" w:rsidP="00682F52">
            <w:pPr>
              <w:pStyle w:val="TableText1"/>
              <w:rPr>
                <w:rFonts w:eastAsia="Calibri"/>
              </w:rPr>
            </w:pPr>
            <w:r w:rsidRPr="00682F52">
              <w:rPr>
                <w:rFonts w:eastAsia="Calibri"/>
              </w:rPr>
              <w:t>apptBlockGoodsType BEGINS</w:t>
            </w:r>
          </w:p>
          <w:p w14:paraId="109DDF6F" w14:textId="77777777" w:rsidR="00C216DC" w:rsidRPr="00682F52" w:rsidRDefault="00C216DC" w:rsidP="00682F52">
            <w:pPr>
              <w:pStyle w:val="TableText1"/>
              <w:rPr>
                <w:rFonts w:eastAsia="Calibri"/>
              </w:rPr>
            </w:pPr>
          </w:p>
        </w:tc>
        <w:tc>
          <w:tcPr>
            <w:tcW w:w="1000" w:type="pct"/>
          </w:tcPr>
          <w:p w14:paraId="109DDF70"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DF71" w14:textId="77777777" w:rsidR="00C216DC" w:rsidRPr="00682F52" w:rsidRDefault="00C216DC" w:rsidP="00682F52">
            <w:pPr>
              <w:pStyle w:val="TableText1"/>
              <w:rPr>
                <w:rFonts w:eastAsia="Calibri"/>
              </w:rPr>
            </w:pPr>
          </w:p>
        </w:tc>
        <w:tc>
          <w:tcPr>
            <w:tcW w:w="1000" w:type="pct"/>
          </w:tcPr>
          <w:p w14:paraId="109DDF72"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DF73" w14:textId="77777777" w:rsidR="00C216DC" w:rsidRPr="00682F52" w:rsidRDefault="00C216DC" w:rsidP="00682F52">
            <w:pPr>
              <w:pStyle w:val="TableText1"/>
              <w:rPr>
                <w:rFonts w:eastAsia="Calibri"/>
              </w:rPr>
            </w:pPr>
          </w:p>
        </w:tc>
      </w:tr>
      <w:tr w:rsidR="00C216DC" w:rsidRPr="00682F52" w14:paraId="109DDF7B" w14:textId="77777777" w:rsidTr="008E46D6">
        <w:tc>
          <w:tcPr>
            <w:tcW w:w="1000" w:type="pct"/>
          </w:tcPr>
          <w:p w14:paraId="109DDF75" w14:textId="77777777" w:rsidR="00C216DC" w:rsidRPr="00682F52" w:rsidRDefault="00C216DC" w:rsidP="00682F52">
            <w:pPr>
              <w:pStyle w:val="TableText1"/>
              <w:rPr>
                <w:rFonts w:eastAsia="Calibri"/>
              </w:rPr>
            </w:pPr>
            <w:r w:rsidRPr="00682F52">
              <w:rPr>
                <w:rFonts w:eastAsia="Calibri"/>
              </w:rPr>
              <w:t>MailClass</w:t>
            </w:r>
          </w:p>
        </w:tc>
        <w:tc>
          <w:tcPr>
            <w:tcW w:w="1000" w:type="pct"/>
          </w:tcPr>
          <w:p w14:paraId="109DDF76" w14:textId="77777777" w:rsidR="00C216DC" w:rsidRPr="00682F52" w:rsidRDefault="00C216DC" w:rsidP="00682F52">
            <w:pPr>
              <w:pStyle w:val="TableText1"/>
              <w:rPr>
                <w:rFonts w:eastAsia="Calibri"/>
              </w:rPr>
            </w:pPr>
            <w:r w:rsidRPr="00682F52">
              <w:rPr>
                <w:rFonts w:eastAsia="Calibri"/>
              </w:rPr>
              <w:t>mailClassType simple type</w:t>
            </w:r>
          </w:p>
        </w:tc>
        <w:tc>
          <w:tcPr>
            <w:tcW w:w="1000" w:type="pct"/>
          </w:tcPr>
          <w:p w14:paraId="109DDF77"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78" w14:textId="77777777" w:rsidR="00B96781" w:rsidRPr="00682F52" w:rsidRDefault="00C216DC" w:rsidP="00682F52">
            <w:pPr>
              <w:pStyle w:val="TableText1"/>
              <w:rPr>
                <w:rFonts w:eastAsia="Calibri"/>
              </w:rPr>
            </w:pPr>
            <w:r w:rsidRPr="00682F52">
              <w:rPr>
                <w:rFonts w:eastAsia="Calibri"/>
              </w:rPr>
              <w:t>Required</w:t>
            </w:r>
          </w:p>
          <w:p w14:paraId="109DDF79" w14:textId="77777777" w:rsidR="00C216DC" w:rsidRPr="00682F52" w:rsidRDefault="00C216DC" w:rsidP="00682F52">
            <w:pPr>
              <w:pStyle w:val="TableText1"/>
              <w:rPr>
                <w:rFonts w:eastAsia="Calibri"/>
              </w:rPr>
            </w:pPr>
            <w:r w:rsidRPr="00682F52">
              <w:rPr>
                <w:rFonts w:eastAsia="Calibri"/>
              </w:rPr>
              <w:t>1 to many allowed</w:t>
            </w:r>
          </w:p>
        </w:tc>
        <w:tc>
          <w:tcPr>
            <w:tcW w:w="1000" w:type="pct"/>
          </w:tcPr>
          <w:p w14:paraId="109DDF7A" w14:textId="2D45C8D7"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81" w14:textId="77777777" w:rsidTr="008E46D6">
        <w:tc>
          <w:tcPr>
            <w:tcW w:w="1000" w:type="pct"/>
          </w:tcPr>
          <w:p w14:paraId="109DDF7C" w14:textId="77777777" w:rsidR="00C216DC" w:rsidRPr="00682F52" w:rsidRDefault="00C216DC" w:rsidP="00682F52">
            <w:pPr>
              <w:pStyle w:val="TableText1"/>
              <w:rPr>
                <w:rFonts w:eastAsia="Calibri"/>
              </w:rPr>
            </w:pPr>
            <w:r w:rsidRPr="00682F52">
              <w:t>DestinationEntry</w:t>
            </w:r>
          </w:p>
        </w:tc>
        <w:tc>
          <w:tcPr>
            <w:tcW w:w="1000" w:type="pct"/>
          </w:tcPr>
          <w:p w14:paraId="109DDF7D" w14:textId="77777777" w:rsidR="00C216DC" w:rsidRPr="00682F52" w:rsidRDefault="00C216DC" w:rsidP="00682F52">
            <w:pPr>
              <w:pStyle w:val="TableText1"/>
              <w:rPr>
                <w:rFonts w:eastAsia="Calibri"/>
              </w:rPr>
            </w:pPr>
            <w:r w:rsidRPr="00682F52">
              <w:t>yesNo simple type</w:t>
            </w:r>
          </w:p>
        </w:tc>
        <w:tc>
          <w:tcPr>
            <w:tcW w:w="1000" w:type="pct"/>
          </w:tcPr>
          <w:p w14:paraId="109DDF7E" w14:textId="77777777" w:rsidR="00C216DC" w:rsidRPr="00682F52" w:rsidRDefault="00C216DC" w:rsidP="00682F52">
            <w:pPr>
              <w:pStyle w:val="TableText1"/>
              <w:rPr>
                <w:rFonts w:eastAsia="Calibri"/>
              </w:rPr>
            </w:pPr>
            <w:r w:rsidRPr="00682F52">
              <w:t>Either Yes or No</w:t>
            </w:r>
          </w:p>
        </w:tc>
        <w:tc>
          <w:tcPr>
            <w:tcW w:w="1000" w:type="pct"/>
          </w:tcPr>
          <w:p w14:paraId="109DDF7F" w14:textId="77777777" w:rsidR="00C216DC" w:rsidRPr="00682F52" w:rsidRDefault="00C216DC" w:rsidP="00682F52">
            <w:pPr>
              <w:pStyle w:val="TableText1"/>
              <w:rPr>
                <w:rFonts w:eastAsia="Calibri"/>
              </w:rPr>
            </w:pPr>
            <w:r w:rsidRPr="00682F52">
              <w:t>Required</w:t>
            </w:r>
          </w:p>
        </w:tc>
        <w:tc>
          <w:tcPr>
            <w:tcW w:w="1000" w:type="pct"/>
          </w:tcPr>
          <w:p w14:paraId="109DDF80" w14:textId="77777777" w:rsidR="00C216DC" w:rsidRPr="00682F52" w:rsidRDefault="00C216DC" w:rsidP="00682F52">
            <w:pPr>
              <w:pStyle w:val="TableText1"/>
            </w:pPr>
            <w:r w:rsidRPr="00682F52">
              <w:t xml:space="preserve">This field allows mailers to specify whether the mailing </w:t>
            </w:r>
            <w:r w:rsidR="00004546" w:rsidRPr="00682F52">
              <w:t>is origin entered or drop ship.</w:t>
            </w:r>
          </w:p>
        </w:tc>
      </w:tr>
      <w:tr w:rsidR="00C216DC" w:rsidRPr="00682F52" w14:paraId="109DDF87" w14:textId="77777777" w:rsidTr="008E46D6">
        <w:tc>
          <w:tcPr>
            <w:tcW w:w="1000" w:type="pct"/>
          </w:tcPr>
          <w:p w14:paraId="109DDF82" w14:textId="77777777" w:rsidR="00C216DC" w:rsidRPr="00682F52" w:rsidRDefault="00C216DC" w:rsidP="00682F52">
            <w:pPr>
              <w:pStyle w:val="TableText1"/>
              <w:rPr>
                <w:rFonts w:eastAsia="Calibri"/>
              </w:rPr>
            </w:pPr>
            <w:r w:rsidRPr="00682F52">
              <w:rPr>
                <w:rFonts w:eastAsia="Calibri"/>
              </w:rPr>
              <w:t>ScheduledConsigneeFacility</w:t>
            </w:r>
          </w:p>
        </w:tc>
        <w:tc>
          <w:tcPr>
            <w:tcW w:w="1000" w:type="pct"/>
          </w:tcPr>
          <w:p w14:paraId="109DDF83" w14:textId="77777777" w:rsidR="00C216DC" w:rsidRPr="00682F52" w:rsidRDefault="00C216DC" w:rsidP="00682F52">
            <w:pPr>
              <w:pStyle w:val="TableText1"/>
              <w:rPr>
                <w:rFonts w:eastAsia="Calibri"/>
              </w:rPr>
            </w:pPr>
            <w:r w:rsidRPr="00682F52">
              <w:rPr>
                <w:rFonts w:eastAsia="Calibri"/>
              </w:rPr>
              <w:t>con</w:t>
            </w:r>
            <w:r w:rsidR="00004546" w:rsidRPr="00682F52">
              <w:rPr>
                <w:rFonts w:eastAsia="Calibri"/>
              </w:rPr>
              <w:t>signeeFacilityType complex type</w:t>
            </w:r>
          </w:p>
        </w:tc>
        <w:tc>
          <w:tcPr>
            <w:tcW w:w="1000" w:type="pct"/>
          </w:tcPr>
          <w:p w14:paraId="109DDF84"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85"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86" w14:textId="6E864443"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DF8D" w14:textId="77777777" w:rsidTr="008E46D6">
        <w:tc>
          <w:tcPr>
            <w:tcW w:w="1000" w:type="pct"/>
          </w:tcPr>
          <w:p w14:paraId="109DDF88" w14:textId="77777777" w:rsidR="00C216DC" w:rsidRPr="00682F52" w:rsidRDefault="00C216DC" w:rsidP="00682F52">
            <w:pPr>
              <w:pStyle w:val="TableText1"/>
              <w:rPr>
                <w:rFonts w:eastAsia="Calibri"/>
              </w:rPr>
            </w:pPr>
            <w:r w:rsidRPr="00682F52">
              <w:rPr>
                <w:rFonts w:eastAsia="Calibri"/>
              </w:rPr>
              <w:t>ActualConsigneeFacility</w:t>
            </w:r>
          </w:p>
        </w:tc>
        <w:tc>
          <w:tcPr>
            <w:tcW w:w="1000" w:type="pct"/>
          </w:tcPr>
          <w:p w14:paraId="109DDF89" w14:textId="77777777" w:rsidR="00C216DC" w:rsidRPr="00682F52" w:rsidRDefault="00C216DC" w:rsidP="00682F52">
            <w:pPr>
              <w:pStyle w:val="TableText1"/>
              <w:rPr>
                <w:rFonts w:eastAsia="Calibri"/>
              </w:rPr>
            </w:pPr>
            <w:r w:rsidRPr="00682F52">
              <w:rPr>
                <w:rFonts w:eastAsia="Calibri"/>
              </w:rPr>
              <w:t>con</w:t>
            </w:r>
            <w:r w:rsidR="00004546" w:rsidRPr="00682F52">
              <w:rPr>
                <w:rFonts w:eastAsia="Calibri"/>
              </w:rPr>
              <w:t>signeeFacilityType complex type</w:t>
            </w:r>
          </w:p>
        </w:tc>
        <w:tc>
          <w:tcPr>
            <w:tcW w:w="1000" w:type="pct"/>
          </w:tcPr>
          <w:p w14:paraId="109DDF8A"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8B"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8C" w14:textId="010632F9"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DF93" w14:textId="77777777" w:rsidTr="008E46D6">
        <w:tc>
          <w:tcPr>
            <w:tcW w:w="1000" w:type="pct"/>
          </w:tcPr>
          <w:p w14:paraId="109DDF8E" w14:textId="77777777" w:rsidR="00C216DC" w:rsidRPr="00682F52" w:rsidRDefault="00C216DC" w:rsidP="00682F52">
            <w:pPr>
              <w:pStyle w:val="TableText1"/>
              <w:rPr>
                <w:rFonts w:eastAsia="Calibri"/>
              </w:rPr>
            </w:pPr>
            <w:r w:rsidRPr="00682F52">
              <w:rPr>
                <w:rFonts w:eastAsia="Calibri"/>
              </w:rPr>
              <w:t>ScheduledAppt</w:t>
            </w:r>
          </w:p>
        </w:tc>
        <w:tc>
          <w:tcPr>
            <w:tcW w:w="1000" w:type="pct"/>
          </w:tcPr>
          <w:p w14:paraId="109DDF8F"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DF90" w14:textId="77777777" w:rsidR="00C216DC" w:rsidRPr="00682F52" w:rsidRDefault="00C216DC" w:rsidP="00682F52">
            <w:pPr>
              <w:pStyle w:val="TableText1"/>
              <w:rPr>
                <w:rFonts w:eastAsia="Calibri"/>
              </w:rPr>
            </w:pPr>
            <w:r w:rsidRPr="00682F52">
              <w:t>YYYY-MM-DDTHH:MM:SS</w:t>
            </w:r>
          </w:p>
        </w:tc>
        <w:tc>
          <w:tcPr>
            <w:tcW w:w="1000" w:type="pct"/>
          </w:tcPr>
          <w:p w14:paraId="109DDF91"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92" w14:textId="77777777" w:rsidR="00C216DC" w:rsidRPr="00682F52" w:rsidRDefault="00C216DC" w:rsidP="00682F52">
            <w:pPr>
              <w:pStyle w:val="TableText1"/>
              <w:rPr>
                <w:rFonts w:eastAsia="Calibri"/>
              </w:rPr>
            </w:pPr>
          </w:p>
        </w:tc>
      </w:tr>
      <w:tr w:rsidR="00C216DC" w:rsidRPr="00682F52" w14:paraId="109DDF99" w14:textId="77777777" w:rsidTr="008E46D6">
        <w:tc>
          <w:tcPr>
            <w:tcW w:w="1000" w:type="pct"/>
          </w:tcPr>
          <w:p w14:paraId="109DDF94" w14:textId="77777777" w:rsidR="00C216DC" w:rsidRPr="00682F52" w:rsidRDefault="00C216DC" w:rsidP="00682F52">
            <w:pPr>
              <w:pStyle w:val="TableText1"/>
              <w:rPr>
                <w:rFonts w:eastAsia="Calibri"/>
              </w:rPr>
            </w:pPr>
            <w:r w:rsidRPr="00682F52">
              <w:rPr>
                <w:rFonts w:eastAsia="Calibri"/>
              </w:rPr>
              <w:t>ActualTruckArrival</w:t>
            </w:r>
          </w:p>
        </w:tc>
        <w:tc>
          <w:tcPr>
            <w:tcW w:w="1000" w:type="pct"/>
          </w:tcPr>
          <w:p w14:paraId="109DDF95"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DF96" w14:textId="77777777" w:rsidR="00C216DC" w:rsidRPr="00682F52" w:rsidRDefault="00C216DC" w:rsidP="00682F52">
            <w:pPr>
              <w:pStyle w:val="TableText1"/>
              <w:rPr>
                <w:rFonts w:eastAsia="Calibri"/>
              </w:rPr>
            </w:pPr>
            <w:r w:rsidRPr="00682F52">
              <w:t>YYYY-MM-DDTHH:MM:SS</w:t>
            </w:r>
          </w:p>
        </w:tc>
        <w:tc>
          <w:tcPr>
            <w:tcW w:w="1000" w:type="pct"/>
          </w:tcPr>
          <w:p w14:paraId="109DDF97"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98" w14:textId="77777777" w:rsidR="00C216DC" w:rsidRPr="00682F52" w:rsidRDefault="00C216DC" w:rsidP="00682F52">
            <w:pPr>
              <w:pStyle w:val="TableText1"/>
              <w:rPr>
                <w:rFonts w:eastAsia="Calibri"/>
              </w:rPr>
            </w:pPr>
          </w:p>
        </w:tc>
      </w:tr>
      <w:tr w:rsidR="00C216DC" w:rsidRPr="00682F52" w14:paraId="109DDF9F" w14:textId="77777777" w:rsidTr="008E46D6">
        <w:tc>
          <w:tcPr>
            <w:tcW w:w="1000" w:type="pct"/>
          </w:tcPr>
          <w:p w14:paraId="109DDF9A" w14:textId="77777777" w:rsidR="00C216DC" w:rsidRPr="00682F52" w:rsidRDefault="00C216DC" w:rsidP="00682F52">
            <w:pPr>
              <w:pStyle w:val="TableText1"/>
              <w:rPr>
                <w:rFonts w:eastAsia="Calibri"/>
              </w:rPr>
            </w:pPr>
            <w:r w:rsidRPr="00682F52">
              <w:rPr>
                <w:rFonts w:eastAsia="Calibri"/>
              </w:rPr>
              <w:lastRenderedPageBreak/>
              <w:t>StartTheClockDate</w:t>
            </w:r>
          </w:p>
        </w:tc>
        <w:tc>
          <w:tcPr>
            <w:tcW w:w="1000" w:type="pct"/>
          </w:tcPr>
          <w:p w14:paraId="109DDF9B" w14:textId="77777777" w:rsidR="00C216DC" w:rsidRPr="00682F52" w:rsidRDefault="00C216DC" w:rsidP="00682F52">
            <w:pPr>
              <w:pStyle w:val="TableText1"/>
              <w:rPr>
                <w:rFonts w:eastAsia="Calibri"/>
              </w:rPr>
            </w:pPr>
            <w:r w:rsidRPr="00682F52">
              <w:rPr>
                <w:rFonts w:eastAsia="Calibri"/>
              </w:rPr>
              <w:t>Date</w:t>
            </w:r>
          </w:p>
        </w:tc>
        <w:tc>
          <w:tcPr>
            <w:tcW w:w="1000" w:type="pct"/>
          </w:tcPr>
          <w:p w14:paraId="109DDF9C" w14:textId="77777777" w:rsidR="00C216DC" w:rsidRPr="00682F52" w:rsidRDefault="00C216DC" w:rsidP="00682F52">
            <w:pPr>
              <w:pStyle w:val="TableText1"/>
            </w:pPr>
            <w:r w:rsidRPr="00682F52">
              <w:t>YYYY-MM-DD</w:t>
            </w:r>
          </w:p>
        </w:tc>
        <w:tc>
          <w:tcPr>
            <w:tcW w:w="1000" w:type="pct"/>
          </w:tcPr>
          <w:p w14:paraId="109DDF9D"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9E" w14:textId="77777777" w:rsidR="00C216DC" w:rsidRPr="00682F52" w:rsidRDefault="00C216DC" w:rsidP="00682F52">
            <w:pPr>
              <w:pStyle w:val="TableText1"/>
              <w:rPr>
                <w:rFonts w:eastAsia="Calibri"/>
              </w:rPr>
            </w:pPr>
            <w:r w:rsidRPr="00682F52">
              <w:rPr>
                <w:rFonts w:eastAsia="Calibri"/>
              </w:rPr>
              <w:t>-</w:t>
            </w:r>
          </w:p>
        </w:tc>
      </w:tr>
      <w:tr w:rsidR="00C216DC" w:rsidRPr="00682F52" w14:paraId="109DDFA5" w14:textId="77777777" w:rsidTr="008E46D6">
        <w:tc>
          <w:tcPr>
            <w:tcW w:w="1000" w:type="pct"/>
          </w:tcPr>
          <w:p w14:paraId="109DDFA0" w14:textId="77777777" w:rsidR="00C216DC" w:rsidRPr="00682F52" w:rsidRDefault="00C216DC" w:rsidP="00682F52">
            <w:pPr>
              <w:pStyle w:val="TableText1"/>
              <w:rPr>
                <w:rFonts w:eastAsia="Calibri"/>
              </w:rPr>
            </w:pPr>
            <w:r w:rsidRPr="00682F52">
              <w:rPr>
                <w:rFonts w:eastAsia="Calibri"/>
              </w:rPr>
              <w:t>ActualStartUnload</w:t>
            </w:r>
          </w:p>
        </w:tc>
        <w:tc>
          <w:tcPr>
            <w:tcW w:w="1000" w:type="pct"/>
          </w:tcPr>
          <w:p w14:paraId="109DDFA1"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DFA2" w14:textId="77777777" w:rsidR="00C216DC" w:rsidRPr="00682F52" w:rsidRDefault="00C216DC" w:rsidP="00682F52">
            <w:pPr>
              <w:pStyle w:val="TableText1"/>
              <w:rPr>
                <w:rFonts w:eastAsia="Calibri"/>
              </w:rPr>
            </w:pPr>
            <w:r w:rsidRPr="00682F52">
              <w:t>YYYY-MM-DDTHH:MM:SS</w:t>
            </w:r>
          </w:p>
        </w:tc>
        <w:tc>
          <w:tcPr>
            <w:tcW w:w="1000" w:type="pct"/>
          </w:tcPr>
          <w:p w14:paraId="109DDFA3"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A4" w14:textId="77777777" w:rsidR="00C216DC" w:rsidRPr="00682F52" w:rsidRDefault="00C216DC" w:rsidP="00682F52">
            <w:pPr>
              <w:pStyle w:val="TableText1"/>
              <w:rPr>
                <w:rFonts w:eastAsia="Calibri"/>
              </w:rPr>
            </w:pPr>
          </w:p>
        </w:tc>
      </w:tr>
      <w:tr w:rsidR="00C216DC" w:rsidRPr="00682F52" w14:paraId="109DDFAB" w14:textId="77777777" w:rsidTr="008E46D6">
        <w:tc>
          <w:tcPr>
            <w:tcW w:w="1000" w:type="pct"/>
          </w:tcPr>
          <w:p w14:paraId="109DDFA6" w14:textId="77777777" w:rsidR="00C216DC" w:rsidRPr="00682F52" w:rsidRDefault="00C216DC" w:rsidP="00682F52">
            <w:pPr>
              <w:pStyle w:val="TableText1"/>
              <w:rPr>
                <w:rFonts w:eastAsia="Calibri"/>
              </w:rPr>
            </w:pPr>
            <w:r w:rsidRPr="00682F52">
              <w:rPr>
                <w:rFonts w:eastAsia="Calibri"/>
              </w:rPr>
              <w:t>ActualEndUnload</w:t>
            </w:r>
          </w:p>
        </w:tc>
        <w:tc>
          <w:tcPr>
            <w:tcW w:w="1000" w:type="pct"/>
          </w:tcPr>
          <w:p w14:paraId="109DDFA7"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DFA8" w14:textId="77777777" w:rsidR="00C216DC" w:rsidRPr="00682F52" w:rsidRDefault="00C216DC" w:rsidP="00682F52">
            <w:pPr>
              <w:pStyle w:val="TableText1"/>
              <w:rPr>
                <w:rFonts w:eastAsia="Calibri"/>
              </w:rPr>
            </w:pPr>
            <w:r w:rsidRPr="00682F52">
              <w:t>YYYY-MM-DDTHH:MM:SS</w:t>
            </w:r>
          </w:p>
        </w:tc>
        <w:tc>
          <w:tcPr>
            <w:tcW w:w="1000" w:type="pct"/>
          </w:tcPr>
          <w:p w14:paraId="109DDFA9"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AA" w14:textId="77777777" w:rsidR="00C216DC" w:rsidRPr="00682F52" w:rsidRDefault="00C216DC" w:rsidP="00682F52">
            <w:pPr>
              <w:pStyle w:val="TableText1"/>
              <w:rPr>
                <w:rFonts w:eastAsia="Calibri"/>
              </w:rPr>
            </w:pPr>
          </w:p>
        </w:tc>
      </w:tr>
      <w:tr w:rsidR="00C216DC" w:rsidRPr="00682F52" w14:paraId="109DDFB1" w14:textId="77777777" w:rsidTr="008E46D6">
        <w:tc>
          <w:tcPr>
            <w:tcW w:w="1000" w:type="pct"/>
          </w:tcPr>
          <w:p w14:paraId="109DDFAC" w14:textId="77777777" w:rsidR="00C216DC" w:rsidRPr="00682F52" w:rsidRDefault="00C216DC" w:rsidP="00682F52">
            <w:pPr>
              <w:pStyle w:val="TableText1"/>
              <w:rPr>
                <w:rFonts w:eastAsia="Calibri"/>
              </w:rPr>
            </w:pPr>
            <w:r w:rsidRPr="00682F52">
              <w:rPr>
                <w:rFonts w:eastAsia="Calibri"/>
              </w:rPr>
              <w:t>ApptStatus</w:t>
            </w:r>
          </w:p>
        </w:tc>
        <w:tc>
          <w:tcPr>
            <w:tcW w:w="1000" w:type="pct"/>
          </w:tcPr>
          <w:p w14:paraId="109DDFAD" w14:textId="77777777" w:rsidR="00C216DC" w:rsidRPr="00682F52" w:rsidRDefault="00C216DC" w:rsidP="00682F52">
            <w:pPr>
              <w:pStyle w:val="TableText1"/>
              <w:rPr>
                <w:rFonts w:eastAsia="Calibri"/>
              </w:rPr>
            </w:pPr>
            <w:r w:rsidRPr="00682F52">
              <w:rPr>
                <w:rFonts w:eastAsia="Calibri"/>
              </w:rPr>
              <w:t>apptStatusType simple type</w:t>
            </w:r>
          </w:p>
        </w:tc>
        <w:tc>
          <w:tcPr>
            <w:tcW w:w="1000" w:type="pct"/>
          </w:tcPr>
          <w:p w14:paraId="109DDFAE"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AF"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B0" w14:textId="162DABAA"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B7" w14:textId="77777777" w:rsidTr="008E46D6">
        <w:tc>
          <w:tcPr>
            <w:tcW w:w="1000" w:type="pct"/>
          </w:tcPr>
          <w:p w14:paraId="109DDFB2" w14:textId="77777777" w:rsidR="00C216DC" w:rsidRPr="00682F52" w:rsidRDefault="00C216DC" w:rsidP="00682F52">
            <w:pPr>
              <w:pStyle w:val="TableText1"/>
              <w:rPr>
                <w:rFonts w:eastAsia="Calibri"/>
              </w:rPr>
            </w:pPr>
            <w:r w:rsidRPr="00682F52">
              <w:rPr>
                <w:rFonts w:eastAsia="Calibri"/>
              </w:rPr>
              <w:t>Sequence Block BEGINS</w:t>
            </w:r>
          </w:p>
        </w:tc>
        <w:tc>
          <w:tcPr>
            <w:tcW w:w="1000" w:type="pct"/>
          </w:tcPr>
          <w:p w14:paraId="109DDFB3" w14:textId="77777777" w:rsidR="00C216DC" w:rsidRPr="00682F52" w:rsidRDefault="00C216DC" w:rsidP="00682F52">
            <w:pPr>
              <w:pStyle w:val="TableText1"/>
              <w:rPr>
                <w:rFonts w:eastAsia="Calibri"/>
              </w:rPr>
            </w:pPr>
          </w:p>
        </w:tc>
        <w:tc>
          <w:tcPr>
            <w:tcW w:w="1000" w:type="pct"/>
          </w:tcPr>
          <w:p w14:paraId="109DDFB4" w14:textId="77777777" w:rsidR="00C216DC" w:rsidRPr="00682F52" w:rsidRDefault="00C216DC" w:rsidP="00682F52">
            <w:pPr>
              <w:pStyle w:val="TableText1"/>
              <w:rPr>
                <w:rFonts w:eastAsia="Calibri"/>
              </w:rPr>
            </w:pPr>
          </w:p>
        </w:tc>
        <w:tc>
          <w:tcPr>
            <w:tcW w:w="1000" w:type="pct"/>
          </w:tcPr>
          <w:p w14:paraId="109DDFB5" w14:textId="77777777" w:rsidR="00C216DC" w:rsidRPr="00682F52" w:rsidRDefault="00C216DC" w:rsidP="00682F52">
            <w:pPr>
              <w:pStyle w:val="TableText1"/>
              <w:rPr>
                <w:rFonts w:eastAsia="Calibri"/>
              </w:rPr>
            </w:pPr>
          </w:p>
        </w:tc>
        <w:tc>
          <w:tcPr>
            <w:tcW w:w="1000" w:type="pct"/>
          </w:tcPr>
          <w:p w14:paraId="109DDFB6" w14:textId="77777777" w:rsidR="00C216DC" w:rsidRPr="00682F52" w:rsidRDefault="00C216DC" w:rsidP="00682F52">
            <w:pPr>
              <w:pStyle w:val="TableText1"/>
              <w:rPr>
                <w:rFonts w:eastAsia="Calibri"/>
              </w:rPr>
            </w:pPr>
          </w:p>
        </w:tc>
      </w:tr>
      <w:tr w:rsidR="00C216DC" w:rsidRPr="00682F52" w14:paraId="109DDFBE" w14:textId="77777777" w:rsidTr="008E46D6">
        <w:tc>
          <w:tcPr>
            <w:tcW w:w="1000" w:type="pct"/>
          </w:tcPr>
          <w:p w14:paraId="109DDFB8" w14:textId="77777777" w:rsidR="00C216DC" w:rsidRPr="00682F52" w:rsidRDefault="00C216DC" w:rsidP="00682F52">
            <w:pPr>
              <w:pStyle w:val="TableText1"/>
              <w:rPr>
                <w:rFonts w:eastAsia="Calibri"/>
              </w:rPr>
            </w:pPr>
            <w:r w:rsidRPr="00682F52">
              <w:rPr>
                <w:rFonts w:eastAsia="Calibri"/>
              </w:rPr>
              <w:t>ContainerID</w:t>
            </w:r>
          </w:p>
        </w:tc>
        <w:tc>
          <w:tcPr>
            <w:tcW w:w="1000" w:type="pct"/>
          </w:tcPr>
          <w:p w14:paraId="109DDFB9" w14:textId="77777777" w:rsidR="00C216DC" w:rsidRPr="00682F52" w:rsidRDefault="00C216DC" w:rsidP="00682F52">
            <w:pPr>
              <w:pStyle w:val="TableText1"/>
              <w:rPr>
                <w:rFonts w:eastAsia="Calibri"/>
              </w:rPr>
            </w:pPr>
            <w:r w:rsidRPr="00682F52">
              <w:rPr>
                <w:rFonts w:eastAsia="Calibri"/>
              </w:rPr>
              <w:t>String 6</w:t>
            </w:r>
          </w:p>
        </w:tc>
        <w:tc>
          <w:tcPr>
            <w:tcW w:w="1000" w:type="pct"/>
          </w:tcPr>
          <w:p w14:paraId="109DDFBA"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BB" w14:textId="77777777" w:rsidR="00B96781" w:rsidRPr="00682F52" w:rsidRDefault="00C216DC" w:rsidP="00682F52">
            <w:pPr>
              <w:pStyle w:val="TableText1"/>
              <w:rPr>
                <w:rFonts w:eastAsia="Calibri"/>
              </w:rPr>
            </w:pPr>
            <w:r w:rsidRPr="00682F52">
              <w:rPr>
                <w:rFonts w:eastAsia="Calibri"/>
              </w:rPr>
              <w:t>Optional</w:t>
            </w:r>
          </w:p>
          <w:p w14:paraId="109DDFBC"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DFBD" w14:textId="77777777" w:rsidR="00C216DC" w:rsidRPr="00682F52" w:rsidRDefault="00C216DC" w:rsidP="00682F52">
            <w:pPr>
              <w:pStyle w:val="TableText1"/>
              <w:rPr>
                <w:rFonts w:eastAsia="Calibri"/>
              </w:rPr>
            </w:pPr>
            <w:r w:rsidRPr="00682F52">
              <w:rPr>
                <w:rFonts w:eastAsia="Calibri"/>
              </w:rPr>
              <w:t>-</w:t>
            </w:r>
          </w:p>
        </w:tc>
      </w:tr>
      <w:tr w:rsidR="00C216DC" w:rsidRPr="00682F52" w14:paraId="109DDFC5" w14:textId="77777777" w:rsidTr="008E46D6">
        <w:tc>
          <w:tcPr>
            <w:tcW w:w="1000" w:type="pct"/>
          </w:tcPr>
          <w:p w14:paraId="109DDFBF" w14:textId="77777777" w:rsidR="00C216DC" w:rsidRPr="00682F52" w:rsidRDefault="00C216DC" w:rsidP="00682F52">
            <w:pPr>
              <w:pStyle w:val="TableText1"/>
              <w:rPr>
                <w:rFonts w:eastAsia="Calibri"/>
              </w:rPr>
            </w:pPr>
            <w:r w:rsidRPr="00682F52">
              <w:rPr>
                <w:rFonts w:eastAsia="Calibri"/>
              </w:rPr>
              <w:t>ContainerType</w:t>
            </w:r>
          </w:p>
        </w:tc>
        <w:tc>
          <w:tcPr>
            <w:tcW w:w="1000" w:type="pct"/>
          </w:tcPr>
          <w:p w14:paraId="109DDFC0" w14:textId="77777777" w:rsidR="00C216DC" w:rsidRPr="00682F52" w:rsidRDefault="00C216DC" w:rsidP="00682F52">
            <w:pPr>
              <w:pStyle w:val="TableText1"/>
              <w:rPr>
                <w:rFonts w:eastAsia="Calibri"/>
              </w:rPr>
            </w:pPr>
            <w:r w:rsidRPr="00682F52">
              <w:rPr>
                <w:rFonts w:eastAsia="Calibri"/>
              </w:rPr>
              <w:t>mailXMLContainerType simple type</w:t>
            </w:r>
          </w:p>
        </w:tc>
        <w:tc>
          <w:tcPr>
            <w:tcW w:w="1000" w:type="pct"/>
          </w:tcPr>
          <w:p w14:paraId="109DDFC1"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C2" w14:textId="77777777" w:rsidR="00B96781" w:rsidRPr="00682F52" w:rsidRDefault="00C216DC" w:rsidP="00682F52">
            <w:pPr>
              <w:pStyle w:val="TableText1"/>
              <w:rPr>
                <w:rFonts w:eastAsia="Calibri"/>
              </w:rPr>
            </w:pPr>
            <w:r w:rsidRPr="00682F52">
              <w:rPr>
                <w:rFonts w:eastAsia="Calibri"/>
              </w:rPr>
              <w:t>Optional</w:t>
            </w:r>
          </w:p>
          <w:p w14:paraId="109DDFC3"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DFC4" w14:textId="5CD87C22"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CB" w14:textId="77777777" w:rsidTr="008E46D6">
        <w:tc>
          <w:tcPr>
            <w:tcW w:w="1000" w:type="pct"/>
          </w:tcPr>
          <w:p w14:paraId="109DDFC6" w14:textId="77777777" w:rsidR="00C216DC" w:rsidRPr="00682F52" w:rsidRDefault="00C216DC" w:rsidP="00682F52">
            <w:pPr>
              <w:pStyle w:val="TableText1"/>
              <w:rPr>
                <w:rFonts w:eastAsia="Calibri"/>
              </w:rPr>
            </w:pPr>
            <w:r w:rsidRPr="00682F52">
              <w:rPr>
                <w:rFonts w:eastAsia="Calibri"/>
              </w:rPr>
              <w:t>Choice Block BEGINS</w:t>
            </w:r>
          </w:p>
        </w:tc>
        <w:tc>
          <w:tcPr>
            <w:tcW w:w="1000" w:type="pct"/>
          </w:tcPr>
          <w:p w14:paraId="109DDFC7" w14:textId="77777777" w:rsidR="00C216DC" w:rsidRPr="00682F52" w:rsidRDefault="00C216DC" w:rsidP="00682F52">
            <w:pPr>
              <w:pStyle w:val="TableText1"/>
              <w:rPr>
                <w:rFonts w:eastAsia="Calibri"/>
              </w:rPr>
            </w:pPr>
          </w:p>
        </w:tc>
        <w:tc>
          <w:tcPr>
            <w:tcW w:w="1000" w:type="pct"/>
          </w:tcPr>
          <w:p w14:paraId="109DDFC8" w14:textId="77777777" w:rsidR="00C216DC" w:rsidRPr="00682F52" w:rsidRDefault="00C216DC" w:rsidP="00682F52">
            <w:pPr>
              <w:pStyle w:val="TableText1"/>
              <w:rPr>
                <w:rFonts w:eastAsia="Calibri"/>
              </w:rPr>
            </w:pPr>
          </w:p>
        </w:tc>
        <w:tc>
          <w:tcPr>
            <w:tcW w:w="1000" w:type="pct"/>
          </w:tcPr>
          <w:p w14:paraId="109DDFC9" w14:textId="77777777" w:rsidR="00C216DC" w:rsidRPr="00682F52" w:rsidRDefault="00C216DC" w:rsidP="00682F52">
            <w:pPr>
              <w:pStyle w:val="TableText1"/>
              <w:rPr>
                <w:rFonts w:eastAsia="Calibri"/>
              </w:rPr>
            </w:pPr>
            <w:r w:rsidRPr="00682F52">
              <w:rPr>
                <w:rFonts w:eastAsia="Calibri"/>
              </w:rPr>
              <w:t>Either IMcb or IMtb</w:t>
            </w:r>
          </w:p>
        </w:tc>
        <w:tc>
          <w:tcPr>
            <w:tcW w:w="1000" w:type="pct"/>
          </w:tcPr>
          <w:p w14:paraId="109DDFCA" w14:textId="77777777" w:rsidR="00C216DC" w:rsidRPr="00682F52" w:rsidRDefault="00C216DC" w:rsidP="00682F52">
            <w:pPr>
              <w:pStyle w:val="TableText1"/>
              <w:rPr>
                <w:rFonts w:eastAsia="Calibri"/>
              </w:rPr>
            </w:pPr>
          </w:p>
        </w:tc>
      </w:tr>
      <w:tr w:rsidR="00C216DC" w:rsidRPr="00682F52" w14:paraId="109DDFD2" w14:textId="77777777" w:rsidTr="008E46D6">
        <w:tc>
          <w:tcPr>
            <w:tcW w:w="1000" w:type="pct"/>
          </w:tcPr>
          <w:p w14:paraId="109DDFCC" w14:textId="77777777" w:rsidR="00C216DC" w:rsidRPr="00682F52" w:rsidRDefault="00C216DC" w:rsidP="00682F52">
            <w:pPr>
              <w:pStyle w:val="TableText1"/>
              <w:rPr>
                <w:rFonts w:eastAsia="Calibri"/>
              </w:rPr>
            </w:pPr>
            <w:r w:rsidRPr="00682F52">
              <w:rPr>
                <w:rFonts w:eastAsia="Calibri"/>
              </w:rPr>
              <w:t>IMcb</w:t>
            </w:r>
          </w:p>
        </w:tc>
        <w:tc>
          <w:tcPr>
            <w:tcW w:w="1000" w:type="pct"/>
          </w:tcPr>
          <w:p w14:paraId="109DDFCD" w14:textId="77777777" w:rsidR="00C216DC" w:rsidRPr="00682F52" w:rsidRDefault="00C216DC" w:rsidP="00682F52">
            <w:pPr>
              <w:pStyle w:val="TableText1"/>
              <w:rPr>
                <w:rFonts w:eastAsia="Calibri"/>
              </w:rPr>
            </w:pPr>
            <w:r w:rsidRPr="00682F52">
              <w:rPr>
                <w:rFonts w:eastAsia="Calibri"/>
              </w:rPr>
              <w:t>IMcbType simple type</w:t>
            </w:r>
          </w:p>
        </w:tc>
        <w:tc>
          <w:tcPr>
            <w:tcW w:w="1000" w:type="pct"/>
          </w:tcPr>
          <w:p w14:paraId="109DDFCE"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CF" w14:textId="77777777" w:rsidR="00B96781" w:rsidRPr="00682F52" w:rsidRDefault="00C216DC" w:rsidP="00682F52">
            <w:pPr>
              <w:pStyle w:val="TableText1"/>
              <w:rPr>
                <w:rFonts w:eastAsia="Calibri"/>
              </w:rPr>
            </w:pPr>
            <w:r w:rsidRPr="00682F52">
              <w:rPr>
                <w:rFonts w:eastAsia="Calibri"/>
              </w:rPr>
              <w:t>Optional</w:t>
            </w:r>
          </w:p>
          <w:p w14:paraId="109DDFD0"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DFD1" w14:textId="5BE742FC"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D9" w14:textId="77777777" w:rsidTr="008E46D6">
        <w:tc>
          <w:tcPr>
            <w:tcW w:w="1000" w:type="pct"/>
          </w:tcPr>
          <w:p w14:paraId="109DDFD3" w14:textId="77777777" w:rsidR="00C216DC" w:rsidRPr="00682F52" w:rsidRDefault="00C216DC" w:rsidP="00682F52">
            <w:pPr>
              <w:pStyle w:val="TableText1"/>
              <w:rPr>
                <w:rFonts w:eastAsia="Calibri"/>
              </w:rPr>
            </w:pPr>
            <w:r w:rsidRPr="00682F52">
              <w:rPr>
                <w:rFonts w:eastAsia="Calibri"/>
              </w:rPr>
              <w:t>IMtb</w:t>
            </w:r>
          </w:p>
        </w:tc>
        <w:tc>
          <w:tcPr>
            <w:tcW w:w="1000" w:type="pct"/>
          </w:tcPr>
          <w:p w14:paraId="109DDFD4" w14:textId="77777777" w:rsidR="00C216DC" w:rsidRPr="00682F52" w:rsidRDefault="00C216DC" w:rsidP="00682F52">
            <w:pPr>
              <w:pStyle w:val="TableText1"/>
              <w:rPr>
                <w:rFonts w:eastAsia="Calibri"/>
              </w:rPr>
            </w:pPr>
            <w:r w:rsidRPr="00682F52">
              <w:rPr>
                <w:rFonts w:eastAsia="Calibri"/>
              </w:rPr>
              <w:t>IMtbType simple type</w:t>
            </w:r>
          </w:p>
        </w:tc>
        <w:tc>
          <w:tcPr>
            <w:tcW w:w="1000" w:type="pct"/>
          </w:tcPr>
          <w:p w14:paraId="109DDFD5"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D6" w14:textId="77777777" w:rsidR="00B96781" w:rsidRPr="00682F52" w:rsidRDefault="00C216DC" w:rsidP="00682F52">
            <w:pPr>
              <w:pStyle w:val="TableText1"/>
              <w:rPr>
                <w:rFonts w:eastAsia="Calibri"/>
              </w:rPr>
            </w:pPr>
            <w:r w:rsidRPr="00682F52">
              <w:rPr>
                <w:rFonts w:eastAsia="Calibri"/>
              </w:rPr>
              <w:t>Optional</w:t>
            </w:r>
          </w:p>
          <w:p w14:paraId="109DDFD7"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DFD8" w14:textId="2253000D"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E0" w14:textId="77777777" w:rsidTr="008E46D6">
        <w:tc>
          <w:tcPr>
            <w:tcW w:w="1000" w:type="pct"/>
          </w:tcPr>
          <w:p w14:paraId="109DDFDA" w14:textId="77777777" w:rsidR="00C216DC" w:rsidRPr="00682F52" w:rsidRDefault="00C216DC" w:rsidP="00682F52">
            <w:pPr>
              <w:pStyle w:val="TableText1"/>
              <w:rPr>
                <w:rFonts w:eastAsia="Calibri"/>
              </w:rPr>
            </w:pPr>
            <w:r w:rsidRPr="00682F52">
              <w:rPr>
                <w:rFonts w:eastAsia="Calibri"/>
              </w:rPr>
              <w:t>IMpb</w:t>
            </w:r>
          </w:p>
        </w:tc>
        <w:tc>
          <w:tcPr>
            <w:tcW w:w="1000" w:type="pct"/>
          </w:tcPr>
          <w:p w14:paraId="109DDFDB" w14:textId="77777777" w:rsidR="00C216DC" w:rsidRPr="00682F52" w:rsidRDefault="00C216DC" w:rsidP="00682F52">
            <w:pPr>
              <w:pStyle w:val="TableText1"/>
              <w:rPr>
                <w:rFonts w:eastAsia="Calibri"/>
              </w:rPr>
            </w:pPr>
            <w:r w:rsidRPr="00682F52">
              <w:rPr>
                <w:rFonts w:eastAsia="Calibri"/>
              </w:rPr>
              <w:t>IMpbType simple type</w:t>
            </w:r>
          </w:p>
        </w:tc>
        <w:tc>
          <w:tcPr>
            <w:tcW w:w="1000" w:type="pct"/>
          </w:tcPr>
          <w:p w14:paraId="109DDFDC"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DD" w14:textId="77777777" w:rsidR="00B96781" w:rsidRPr="00682F52" w:rsidRDefault="00C216DC" w:rsidP="00682F52">
            <w:pPr>
              <w:pStyle w:val="TableText1"/>
              <w:rPr>
                <w:rFonts w:eastAsia="Calibri"/>
              </w:rPr>
            </w:pPr>
            <w:r w:rsidRPr="00682F52">
              <w:rPr>
                <w:rFonts w:eastAsia="Calibri"/>
              </w:rPr>
              <w:t>Optional</w:t>
            </w:r>
          </w:p>
          <w:p w14:paraId="109DDFDE"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DFDF" w14:textId="5B09CC96"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E6" w14:textId="77777777" w:rsidTr="008E46D6">
        <w:tc>
          <w:tcPr>
            <w:tcW w:w="1000" w:type="pct"/>
          </w:tcPr>
          <w:p w14:paraId="109DDFE1" w14:textId="77777777" w:rsidR="00C216DC" w:rsidRPr="00682F52" w:rsidRDefault="00C216DC" w:rsidP="00682F52">
            <w:pPr>
              <w:pStyle w:val="TableText1"/>
              <w:rPr>
                <w:rFonts w:eastAsia="Calibri"/>
              </w:rPr>
            </w:pPr>
            <w:r w:rsidRPr="00682F52">
              <w:rPr>
                <w:rFonts w:eastAsia="Calibri"/>
              </w:rPr>
              <w:t>Choice Block ENDS</w:t>
            </w:r>
          </w:p>
        </w:tc>
        <w:tc>
          <w:tcPr>
            <w:tcW w:w="1000" w:type="pct"/>
          </w:tcPr>
          <w:p w14:paraId="109DDFE2" w14:textId="77777777" w:rsidR="00C216DC" w:rsidRPr="00682F52" w:rsidRDefault="00C216DC" w:rsidP="00682F52">
            <w:pPr>
              <w:pStyle w:val="TableText1"/>
              <w:rPr>
                <w:rFonts w:eastAsia="Calibri"/>
              </w:rPr>
            </w:pPr>
          </w:p>
        </w:tc>
        <w:tc>
          <w:tcPr>
            <w:tcW w:w="1000" w:type="pct"/>
          </w:tcPr>
          <w:p w14:paraId="109DDFE3" w14:textId="77777777" w:rsidR="00C216DC" w:rsidRPr="00682F52" w:rsidRDefault="00C216DC" w:rsidP="00682F52">
            <w:pPr>
              <w:pStyle w:val="TableText1"/>
              <w:rPr>
                <w:rFonts w:eastAsia="Calibri"/>
              </w:rPr>
            </w:pPr>
          </w:p>
        </w:tc>
        <w:tc>
          <w:tcPr>
            <w:tcW w:w="1000" w:type="pct"/>
          </w:tcPr>
          <w:p w14:paraId="109DDFE4" w14:textId="77777777" w:rsidR="00C216DC" w:rsidRPr="00682F52" w:rsidRDefault="00C216DC" w:rsidP="00682F52">
            <w:pPr>
              <w:pStyle w:val="TableText1"/>
              <w:rPr>
                <w:rFonts w:eastAsia="Calibri"/>
              </w:rPr>
            </w:pPr>
          </w:p>
        </w:tc>
        <w:tc>
          <w:tcPr>
            <w:tcW w:w="1000" w:type="pct"/>
          </w:tcPr>
          <w:p w14:paraId="109DDFE5" w14:textId="77777777" w:rsidR="00C216DC" w:rsidRPr="00682F52" w:rsidRDefault="00C216DC" w:rsidP="00682F52">
            <w:pPr>
              <w:pStyle w:val="TableText1"/>
              <w:rPr>
                <w:rFonts w:eastAsia="Calibri"/>
              </w:rPr>
            </w:pPr>
          </w:p>
        </w:tc>
      </w:tr>
      <w:tr w:rsidR="00C216DC" w:rsidRPr="00682F52" w14:paraId="109DDFEC" w14:textId="77777777" w:rsidTr="008E46D6">
        <w:tc>
          <w:tcPr>
            <w:tcW w:w="1000" w:type="pct"/>
          </w:tcPr>
          <w:p w14:paraId="109DDFE7" w14:textId="77777777" w:rsidR="00C216DC" w:rsidRPr="00682F52" w:rsidRDefault="00C216DC" w:rsidP="00682F52">
            <w:pPr>
              <w:pStyle w:val="TableText1"/>
              <w:rPr>
                <w:rFonts w:eastAsia="Calibri"/>
              </w:rPr>
            </w:pPr>
            <w:r w:rsidRPr="00682F52">
              <w:rPr>
                <w:rFonts w:eastAsia="Calibri"/>
              </w:rPr>
              <w:t>Sequence Block ENDS</w:t>
            </w:r>
          </w:p>
        </w:tc>
        <w:tc>
          <w:tcPr>
            <w:tcW w:w="1000" w:type="pct"/>
          </w:tcPr>
          <w:p w14:paraId="109DDFE8" w14:textId="77777777" w:rsidR="00C216DC" w:rsidRPr="00682F52" w:rsidRDefault="00C216DC" w:rsidP="00682F52">
            <w:pPr>
              <w:pStyle w:val="TableText1"/>
              <w:rPr>
                <w:rFonts w:eastAsia="Calibri"/>
              </w:rPr>
            </w:pPr>
          </w:p>
        </w:tc>
        <w:tc>
          <w:tcPr>
            <w:tcW w:w="1000" w:type="pct"/>
          </w:tcPr>
          <w:p w14:paraId="109DDFE9" w14:textId="77777777" w:rsidR="00C216DC" w:rsidRPr="00682F52" w:rsidRDefault="00C216DC" w:rsidP="00682F52">
            <w:pPr>
              <w:pStyle w:val="TableText1"/>
              <w:rPr>
                <w:rFonts w:eastAsia="Calibri"/>
              </w:rPr>
            </w:pPr>
          </w:p>
        </w:tc>
        <w:tc>
          <w:tcPr>
            <w:tcW w:w="1000" w:type="pct"/>
          </w:tcPr>
          <w:p w14:paraId="109DDFEA" w14:textId="77777777" w:rsidR="00C216DC" w:rsidRPr="00682F52" w:rsidRDefault="00C216DC" w:rsidP="00682F52">
            <w:pPr>
              <w:pStyle w:val="TableText1"/>
              <w:rPr>
                <w:rFonts w:eastAsia="Calibri"/>
              </w:rPr>
            </w:pPr>
          </w:p>
        </w:tc>
        <w:tc>
          <w:tcPr>
            <w:tcW w:w="1000" w:type="pct"/>
          </w:tcPr>
          <w:p w14:paraId="109DDFEB" w14:textId="77777777" w:rsidR="00C216DC" w:rsidRPr="00682F52" w:rsidRDefault="00C216DC" w:rsidP="00682F52">
            <w:pPr>
              <w:pStyle w:val="TableText1"/>
              <w:rPr>
                <w:rFonts w:eastAsia="Calibri"/>
              </w:rPr>
            </w:pPr>
          </w:p>
        </w:tc>
      </w:tr>
      <w:tr w:rsidR="00C216DC" w:rsidRPr="00682F52" w14:paraId="109DDFF2" w14:textId="77777777" w:rsidTr="008E46D6">
        <w:tc>
          <w:tcPr>
            <w:tcW w:w="1000" w:type="pct"/>
          </w:tcPr>
          <w:p w14:paraId="109DDFED" w14:textId="77777777" w:rsidR="00C216DC" w:rsidRPr="00682F52" w:rsidRDefault="00C216DC" w:rsidP="00682F52">
            <w:pPr>
              <w:pStyle w:val="TableText1"/>
              <w:rPr>
                <w:rFonts w:eastAsia="Calibri"/>
              </w:rPr>
            </w:pPr>
            <w:r w:rsidRPr="00682F52">
              <w:rPr>
                <w:rFonts w:eastAsia="Calibri"/>
              </w:rPr>
              <w:t>ApptMethod</w:t>
            </w:r>
          </w:p>
        </w:tc>
        <w:tc>
          <w:tcPr>
            <w:tcW w:w="1000" w:type="pct"/>
          </w:tcPr>
          <w:p w14:paraId="109DDFEE" w14:textId="77777777" w:rsidR="00C216DC" w:rsidRPr="00682F52" w:rsidRDefault="00C216DC" w:rsidP="00682F52">
            <w:pPr>
              <w:pStyle w:val="TableText1"/>
              <w:rPr>
                <w:rFonts w:eastAsia="Calibri"/>
              </w:rPr>
            </w:pPr>
            <w:r w:rsidRPr="00682F52">
              <w:rPr>
                <w:rFonts w:eastAsia="Calibri"/>
              </w:rPr>
              <w:t>apptMethodType s</w:t>
            </w:r>
            <w:r w:rsidR="00004546" w:rsidRPr="00682F52">
              <w:rPr>
                <w:rFonts w:eastAsia="Calibri"/>
              </w:rPr>
              <w:t>imple type</w:t>
            </w:r>
          </w:p>
        </w:tc>
        <w:tc>
          <w:tcPr>
            <w:tcW w:w="1000" w:type="pct"/>
          </w:tcPr>
          <w:p w14:paraId="109DDFEF"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F0"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F1" w14:textId="244909CA"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F8" w14:textId="77777777" w:rsidTr="008E46D6">
        <w:tc>
          <w:tcPr>
            <w:tcW w:w="1000" w:type="pct"/>
          </w:tcPr>
          <w:p w14:paraId="109DDFF3" w14:textId="77777777" w:rsidR="00C216DC" w:rsidRPr="00682F52" w:rsidRDefault="00C216DC" w:rsidP="00682F52">
            <w:pPr>
              <w:pStyle w:val="TableText1"/>
              <w:rPr>
                <w:rFonts w:eastAsia="Calibri"/>
              </w:rPr>
            </w:pPr>
            <w:r w:rsidRPr="00682F52">
              <w:rPr>
                <w:rFonts w:eastAsia="Calibri"/>
              </w:rPr>
              <w:t>USPSDetail</w:t>
            </w:r>
          </w:p>
        </w:tc>
        <w:tc>
          <w:tcPr>
            <w:tcW w:w="1000" w:type="pct"/>
          </w:tcPr>
          <w:p w14:paraId="109DDFF4" w14:textId="77777777" w:rsidR="00C216DC" w:rsidRPr="00682F52" w:rsidRDefault="00C216DC" w:rsidP="00682F52">
            <w:pPr>
              <w:pStyle w:val="TableText1"/>
              <w:rPr>
                <w:rFonts w:eastAsia="Calibri"/>
              </w:rPr>
            </w:pPr>
            <w:r w:rsidRPr="00682F52">
              <w:rPr>
                <w:rFonts w:eastAsia="Calibri"/>
              </w:rPr>
              <w:t>uspsDetailType complex type</w:t>
            </w:r>
          </w:p>
        </w:tc>
        <w:tc>
          <w:tcPr>
            <w:tcW w:w="1000" w:type="pct"/>
          </w:tcPr>
          <w:p w14:paraId="109DDFF5"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F6" w14:textId="7B82A7FC" w:rsidR="00C216DC" w:rsidRPr="00682F52" w:rsidRDefault="00C216DC" w:rsidP="00682F52">
            <w:pPr>
              <w:pStyle w:val="TableText1"/>
              <w:rPr>
                <w:rFonts w:eastAsia="Calibri"/>
              </w:rPr>
            </w:pPr>
            <w:r w:rsidRPr="00682F52">
              <w:rPr>
                <w:rFonts w:eastAsia="Calibri"/>
              </w:rPr>
              <w:t xml:space="preserve">Optional, </w:t>
            </w:r>
            <w:r w:rsidR="00401B12">
              <w:rPr>
                <w:rFonts w:eastAsia="Calibri"/>
              </w:rPr>
              <w:t xml:space="preserve">refer to </w:t>
            </w:r>
            <w:r w:rsidRPr="00682F52">
              <w:rPr>
                <w:rFonts w:eastAsia="Calibri"/>
              </w:rPr>
              <w:t>USPSDetailType</w:t>
            </w:r>
          </w:p>
        </w:tc>
        <w:tc>
          <w:tcPr>
            <w:tcW w:w="1000" w:type="pct"/>
          </w:tcPr>
          <w:p w14:paraId="109DDFF7" w14:textId="0E75019A"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DFFE" w14:textId="77777777" w:rsidTr="008E46D6">
        <w:tc>
          <w:tcPr>
            <w:tcW w:w="1000" w:type="pct"/>
          </w:tcPr>
          <w:p w14:paraId="109DDFF9" w14:textId="77777777" w:rsidR="00C216DC" w:rsidRPr="00682F52" w:rsidRDefault="00C216DC" w:rsidP="00682F52">
            <w:pPr>
              <w:pStyle w:val="TableText1"/>
              <w:rPr>
                <w:rFonts w:eastAsia="Calibri"/>
              </w:rPr>
            </w:pPr>
            <w:r w:rsidRPr="00682F52">
              <w:rPr>
                <w:rFonts w:eastAsia="Calibri"/>
              </w:rPr>
              <w:t>VerificationLocation</w:t>
            </w:r>
          </w:p>
        </w:tc>
        <w:tc>
          <w:tcPr>
            <w:tcW w:w="1000" w:type="pct"/>
          </w:tcPr>
          <w:p w14:paraId="109DDFFA" w14:textId="77777777" w:rsidR="00C216DC" w:rsidRPr="00682F52" w:rsidRDefault="00C216DC" w:rsidP="00682F52">
            <w:pPr>
              <w:pStyle w:val="TableText1"/>
              <w:rPr>
                <w:rFonts w:eastAsia="Calibri"/>
              </w:rPr>
            </w:pPr>
            <w:r w:rsidRPr="00682F52">
              <w:rPr>
                <w:rFonts w:eastAsia="Calibri"/>
              </w:rPr>
              <w:t>verif</w:t>
            </w:r>
            <w:r w:rsidR="00004546" w:rsidRPr="00682F52">
              <w:rPr>
                <w:rFonts w:eastAsia="Calibri"/>
              </w:rPr>
              <w:t>icationLocationType simple type</w:t>
            </w:r>
          </w:p>
        </w:tc>
        <w:tc>
          <w:tcPr>
            <w:tcW w:w="1000" w:type="pct"/>
          </w:tcPr>
          <w:p w14:paraId="109DDFFB"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FC"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FD" w14:textId="42E7A1E5"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04" w14:textId="77777777" w:rsidTr="008E46D6">
        <w:tc>
          <w:tcPr>
            <w:tcW w:w="1000" w:type="pct"/>
          </w:tcPr>
          <w:p w14:paraId="109DDFFF" w14:textId="77777777" w:rsidR="00C216DC" w:rsidRPr="00682F52" w:rsidRDefault="00C216DC" w:rsidP="00682F52">
            <w:pPr>
              <w:pStyle w:val="TableText1"/>
              <w:rPr>
                <w:rFonts w:eastAsia="Calibri"/>
              </w:rPr>
            </w:pPr>
            <w:r w:rsidRPr="00682F52">
              <w:rPr>
                <w:rFonts w:eastAsia="Calibri"/>
              </w:rPr>
              <w:t>TransportationMethod</w:t>
            </w:r>
          </w:p>
        </w:tc>
        <w:tc>
          <w:tcPr>
            <w:tcW w:w="1000" w:type="pct"/>
          </w:tcPr>
          <w:p w14:paraId="109DE000" w14:textId="77777777" w:rsidR="00C216DC" w:rsidRPr="00682F52" w:rsidRDefault="00C216DC" w:rsidP="00682F52">
            <w:pPr>
              <w:pStyle w:val="TableText1"/>
              <w:rPr>
                <w:rFonts w:eastAsia="Calibri"/>
              </w:rPr>
            </w:pPr>
            <w:r w:rsidRPr="00682F52">
              <w:rPr>
                <w:rFonts w:eastAsia="Calibri"/>
              </w:rPr>
              <w:t>trans</w:t>
            </w:r>
            <w:r w:rsidR="00004546" w:rsidRPr="00682F52">
              <w:rPr>
                <w:rFonts w:eastAsia="Calibri"/>
              </w:rPr>
              <w:t>portationMethodType simple type</w:t>
            </w:r>
          </w:p>
        </w:tc>
        <w:tc>
          <w:tcPr>
            <w:tcW w:w="1000" w:type="pct"/>
          </w:tcPr>
          <w:p w14:paraId="109DE001"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02"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03" w14:textId="256F5F85"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0A" w14:textId="77777777" w:rsidTr="008E46D6">
        <w:tc>
          <w:tcPr>
            <w:tcW w:w="1000" w:type="pct"/>
          </w:tcPr>
          <w:p w14:paraId="109DE005" w14:textId="77777777" w:rsidR="00C216DC" w:rsidRPr="00682F52" w:rsidRDefault="00C216DC" w:rsidP="00682F52">
            <w:pPr>
              <w:pStyle w:val="TableText1"/>
              <w:rPr>
                <w:rFonts w:eastAsia="Calibri"/>
              </w:rPr>
            </w:pPr>
            <w:r w:rsidRPr="00682F52">
              <w:rPr>
                <w:rFonts w:eastAsia="Calibri"/>
              </w:rPr>
              <w:t>ActualTotalPalletCount</w:t>
            </w:r>
          </w:p>
        </w:tc>
        <w:tc>
          <w:tcPr>
            <w:tcW w:w="1000" w:type="pct"/>
          </w:tcPr>
          <w:p w14:paraId="109DE006" w14:textId="77777777" w:rsidR="00C216DC" w:rsidRPr="00682F52" w:rsidRDefault="00C216DC" w:rsidP="00682F52">
            <w:pPr>
              <w:pStyle w:val="TableText1"/>
              <w:rPr>
                <w:rFonts w:eastAsia="Calibri"/>
              </w:rPr>
            </w:pPr>
            <w:r w:rsidRPr="00682F52">
              <w:rPr>
                <w:rFonts w:eastAsia="Calibri"/>
              </w:rPr>
              <w:t>nonNegativeInteger</w:t>
            </w:r>
          </w:p>
        </w:tc>
        <w:tc>
          <w:tcPr>
            <w:tcW w:w="1000" w:type="pct"/>
          </w:tcPr>
          <w:p w14:paraId="109DE007"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08"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09"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011" w14:textId="77777777" w:rsidTr="008E46D6">
        <w:tc>
          <w:tcPr>
            <w:tcW w:w="1000" w:type="pct"/>
          </w:tcPr>
          <w:p w14:paraId="109DE00B" w14:textId="77777777" w:rsidR="00C216DC" w:rsidRPr="00682F52" w:rsidRDefault="00C216DC" w:rsidP="00682F52">
            <w:pPr>
              <w:pStyle w:val="TableText1"/>
              <w:rPr>
                <w:rFonts w:eastAsia="Calibri"/>
              </w:rPr>
            </w:pPr>
            <w:r w:rsidRPr="00682F52">
              <w:rPr>
                <w:rFonts w:eastAsia="Calibri"/>
              </w:rPr>
              <w:t>ActualPalletCount</w:t>
            </w:r>
          </w:p>
        </w:tc>
        <w:tc>
          <w:tcPr>
            <w:tcW w:w="1000" w:type="pct"/>
          </w:tcPr>
          <w:p w14:paraId="109DE00C" w14:textId="77777777" w:rsidR="00C216DC" w:rsidRPr="00682F52" w:rsidRDefault="00C216DC" w:rsidP="00682F52">
            <w:pPr>
              <w:pStyle w:val="TableText1"/>
              <w:rPr>
                <w:rFonts w:eastAsia="Calibri"/>
              </w:rPr>
            </w:pPr>
            <w:r w:rsidRPr="00682F52">
              <w:rPr>
                <w:rFonts w:eastAsia="Calibri"/>
              </w:rPr>
              <w:t>actualPalletType complex type</w:t>
            </w:r>
          </w:p>
        </w:tc>
        <w:tc>
          <w:tcPr>
            <w:tcW w:w="1000" w:type="pct"/>
          </w:tcPr>
          <w:p w14:paraId="109DE00D"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0E" w14:textId="77777777" w:rsidR="00B96781" w:rsidRPr="00682F52" w:rsidRDefault="00C216DC" w:rsidP="00682F52">
            <w:pPr>
              <w:pStyle w:val="TableText1"/>
              <w:rPr>
                <w:rFonts w:eastAsia="Calibri"/>
              </w:rPr>
            </w:pPr>
            <w:r w:rsidRPr="00682F52">
              <w:rPr>
                <w:rFonts w:eastAsia="Calibri"/>
              </w:rPr>
              <w:t>Optional</w:t>
            </w:r>
          </w:p>
          <w:p w14:paraId="109DE00F"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10" w14:textId="4D4C683C"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17" w14:textId="77777777" w:rsidTr="008E46D6">
        <w:tc>
          <w:tcPr>
            <w:tcW w:w="1000" w:type="pct"/>
          </w:tcPr>
          <w:p w14:paraId="109DE012" w14:textId="77777777" w:rsidR="00C216DC" w:rsidRPr="00682F52" w:rsidRDefault="00C216DC" w:rsidP="00682F52">
            <w:pPr>
              <w:pStyle w:val="TableText1"/>
              <w:rPr>
                <w:rFonts w:eastAsia="Calibri"/>
              </w:rPr>
            </w:pPr>
            <w:r w:rsidRPr="00682F52">
              <w:rPr>
                <w:rFonts w:eastAsia="Calibri"/>
              </w:rPr>
              <w:t>Choice Block BEGINS</w:t>
            </w:r>
          </w:p>
        </w:tc>
        <w:tc>
          <w:tcPr>
            <w:tcW w:w="1000" w:type="pct"/>
          </w:tcPr>
          <w:p w14:paraId="109DE013" w14:textId="77777777" w:rsidR="00C216DC" w:rsidRPr="00682F52" w:rsidRDefault="00C216DC" w:rsidP="00682F52">
            <w:pPr>
              <w:pStyle w:val="TableText1"/>
              <w:rPr>
                <w:rFonts w:eastAsia="Calibri"/>
              </w:rPr>
            </w:pPr>
          </w:p>
        </w:tc>
        <w:tc>
          <w:tcPr>
            <w:tcW w:w="1000" w:type="pct"/>
          </w:tcPr>
          <w:p w14:paraId="109DE014" w14:textId="77777777" w:rsidR="00C216DC" w:rsidRPr="00682F52" w:rsidRDefault="00C216DC" w:rsidP="00682F52">
            <w:pPr>
              <w:pStyle w:val="TableText1"/>
              <w:rPr>
                <w:rFonts w:eastAsia="Calibri"/>
              </w:rPr>
            </w:pPr>
          </w:p>
        </w:tc>
        <w:tc>
          <w:tcPr>
            <w:tcW w:w="1000" w:type="pct"/>
          </w:tcPr>
          <w:p w14:paraId="109DE015" w14:textId="77777777" w:rsidR="00C216DC" w:rsidRPr="00682F52" w:rsidRDefault="00C216DC" w:rsidP="00682F52">
            <w:pPr>
              <w:pStyle w:val="TableText1"/>
              <w:rPr>
                <w:rFonts w:eastAsia="Calibri"/>
              </w:rPr>
            </w:pPr>
          </w:p>
        </w:tc>
        <w:tc>
          <w:tcPr>
            <w:tcW w:w="1000" w:type="pct"/>
          </w:tcPr>
          <w:p w14:paraId="109DE016" w14:textId="77777777" w:rsidR="00C216DC" w:rsidRPr="00682F52" w:rsidRDefault="00C216DC" w:rsidP="00682F52">
            <w:pPr>
              <w:pStyle w:val="TableText1"/>
              <w:rPr>
                <w:rFonts w:eastAsia="Calibri"/>
              </w:rPr>
            </w:pPr>
          </w:p>
        </w:tc>
      </w:tr>
      <w:tr w:rsidR="00C216DC" w:rsidRPr="00682F52" w14:paraId="109DE01D" w14:textId="77777777" w:rsidTr="008E46D6">
        <w:tc>
          <w:tcPr>
            <w:tcW w:w="1000" w:type="pct"/>
          </w:tcPr>
          <w:p w14:paraId="109DE018" w14:textId="77777777" w:rsidR="00C216DC" w:rsidRPr="00682F52" w:rsidRDefault="00C216DC" w:rsidP="00682F52">
            <w:pPr>
              <w:pStyle w:val="TableText1"/>
              <w:rPr>
                <w:rFonts w:eastAsia="Calibri"/>
              </w:rPr>
            </w:pPr>
            <w:r w:rsidRPr="00682F52">
              <w:rPr>
                <w:rFonts w:eastAsia="Calibri"/>
              </w:rPr>
              <w:t>EvsSamplingTime</w:t>
            </w:r>
          </w:p>
        </w:tc>
        <w:tc>
          <w:tcPr>
            <w:tcW w:w="1000" w:type="pct"/>
          </w:tcPr>
          <w:p w14:paraId="109DE019"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01A" w14:textId="77777777" w:rsidR="00C216DC" w:rsidRPr="00682F52" w:rsidRDefault="00C216DC" w:rsidP="00682F52">
            <w:pPr>
              <w:pStyle w:val="TableText1"/>
              <w:rPr>
                <w:rFonts w:eastAsia="Calibri"/>
              </w:rPr>
            </w:pPr>
            <w:r w:rsidRPr="00682F52">
              <w:t>YYYY-MM-DDTHH:MM:SS</w:t>
            </w:r>
          </w:p>
        </w:tc>
        <w:tc>
          <w:tcPr>
            <w:tcW w:w="1000" w:type="pct"/>
          </w:tcPr>
          <w:p w14:paraId="109DE01B"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1C" w14:textId="77777777" w:rsidR="00C216DC" w:rsidRPr="00682F52" w:rsidRDefault="00C216DC" w:rsidP="00682F52">
            <w:pPr>
              <w:pStyle w:val="TableText1"/>
              <w:rPr>
                <w:rFonts w:eastAsia="Calibri"/>
              </w:rPr>
            </w:pPr>
          </w:p>
        </w:tc>
      </w:tr>
      <w:tr w:rsidR="00C216DC" w:rsidRPr="00682F52" w14:paraId="109DE024" w14:textId="77777777" w:rsidTr="008E46D6">
        <w:tc>
          <w:tcPr>
            <w:tcW w:w="1000" w:type="pct"/>
          </w:tcPr>
          <w:p w14:paraId="109DE01E" w14:textId="77777777" w:rsidR="00C216DC" w:rsidRPr="00682F52" w:rsidRDefault="00C216DC" w:rsidP="00682F52">
            <w:pPr>
              <w:pStyle w:val="TableText1"/>
              <w:rPr>
                <w:rFonts w:eastAsia="Calibri"/>
              </w:rPr>
            </w:pPr>
            <w:r w:rsidRPr="00682F52">
              <w:rPr>
                <w:rFonts w:eastAsia="Calibri"/>
              </w:rPr>
              <w:t>EFileSamplingTime</w:t>
            </w:r>
          </w:p>
        </w:tc>
        <w:tc>
          <w:tcPr>
            <w:tcW w:w="1000" w:type="pct"/>
          </w:tcPr>
          <w:p w14:paraId="109DE01F" w14:textId="77777777" w:rsidR="00C216DC" w:rsidRPr="00682F52" w:rsidRDefault="00C216DC" w:rsidP="00682F52">
            <w:pPr>
              <w:pStyle w:val="TableText1"/>
              <w:rPr>
                <w:rFonts w:eastAsia="Calibri"/>
              </w:rPr>
            </w:pPr>
            <w:r w:rsidRPr="00682F52">
              <w:rPr>
                <w:rFonts w:eastAsia="Calibri"/>
              </w:rPr>
              <w:t>eFileSamplingTimeType complex type</w:t>
            </w:r>
          </w:p>
        </w:tc>
        <w:tc>
          <w:tcPr>
            <w:tcW w:w="1000" w:type="pct"/>
          </w:tcPr>
          <w:p w14:paraId="109DE020"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21" w14:textId="77777777" w:rsidR="00B96781" w:rsidRPr="00682F52" w:rsidRDefault="00C216DC" w:rsidP="00682F52">
            <w:pPr>
              <w:pStyle w:val="TableText1"/>
              <w:rPr>
                <w:rFonts w:eastAsia="Calibri"/>
              </w:rPr>
            </w:pPr>
            <w:r w:rsidRPr="00682F52">
              <w:rPr>
                <w:rFonts w:eastAsia="Calibri"/>
              </w:rPr>
              <w:t>Optional.</w:t>
            </w:r>
          </w:p>
          <w:p w14:paraId="109DE022"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23" w14:textId="63D7C9F6"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2A" w14:textId="77777777" w:rsidTr="008E46D6">
        <w:tc>
          <w:tcPr>
            <w:tcW w:w="1000" w:type="pct"/>
          </w:tcPr>
          <w:p w14:paraId="109DE025" w14:textId="77777777" w:rsidR="00C216DC" w:rsidRPr="00682F52" w:rsidRDefault="00C216DC" w:rsidP="00682F52">
            <w:pPr>
              <w:pStyle w:val="TableText1"/>
              <w:rPr>
                <w:rFonts w:eastAsia="Calibri"/>
              </w:rPr>
            </w:pPr>
            <w:r w:rsidRPr="00682F52">
              <w:rPr>
                <w:rFonts w:eastAsia="Calibri"/>
              </w:rPr>
              <w:t>Choice Block ENDS</w:t>
            </w:r>
          </w:p>
        </w:tc>
        <w:tc>
          <w:tcPr>
            <w:tcW w:w="1000" w:type="pct"/>
          </w:tcPr>
          <w:p w14:paraId="109DE026" w14:textId="77777777" w:rsidR="00C216DC" w:rsidRPr="00682F52" w:rsidRDefault="00C216DC" w:rsidP="00682F52">
            <w:pPr>
              <w:pStyle w:val="TableText1"/>
              <w:rPr>
                <w:rFonts w:eastAsia="Calibri"/>
              </w:rPr>
            </w:pPr>
          </w:p>
        </w:tc>
        <w:tc>
          <w:tcPr>
            <w:tcW w:w="1000" w:type="pct"/>
          </w:tcPr>
          <w:p w14:paraId="109DE027" w14:textId="77777777" w:rsidR="00C216DC" w:rsidRPr="00682F52" w:rsidRDefault="00C216DC" w:rsidP="00682F52">
            <w:pPr>
              <w:pStyle w:val="TableText1"/>
              <w:rPr>
                <w:rFonts w:eastAsia="Calibri"/>
              </w:rPr>
            </w:pPr>
          </w:p>
        </w:tc>
        <w:tc>
          <w:tcPr>
            <w:tcW w:w="1000" w:type="pct"/>
          </w:tcPr>
          <w:p w14:paraId="109DE028" w14:textId="77777777" w:rsidR="00C216DC" w:rsidRPr="00682F52" w:rsidRDefault="00C216DC" w:rsidP="00682F52">
            <w:pPr>
              <w:pStyle w:val="TableText1"/>
              <w:rPr>
                <w:rFonts w:eastAsia="Calibri"/>
              </w:rPr>
            </w:pPr>
          </w:p>
        </w:tc>
        <w:tc>
          <w:tcPr>
            <w:tcW w:w="1000" w:type="pct"/>
          </w:tcPr>
          <w:p w14:paraId="109DE029" w14:textId="77777777" w:rsidR="00C216DC" w:rsidRPr="00682F52" w:rsidRDefault="00C216DC" w:rsidP="00682F52">
            <w:pPr>
              <w:pStyle w:val="TableText1"/>
              <w:rPr>
                <w:rFonts w:eastAsia="Calibri"/>
              </w:rPr>
            </w:pPr>
          </w:p>
        </w:tc>
      </w:tr>
      <w:tr w:rsidR="00C216DC" w:rsidRPr="00682F52" w14:paraId="109DE031" w14:textId="77777777" w:rsidTr="008E46D6">
        <w:tc>
          <w:tcPr>
            <w:tcW w:w="1000" w:type="pct"/>
          </w:tcPr>
          <w:p w14:paraId="109DE02B" w14:textId="77777777" w:rsidR="00C216DC" w:rsidRPr="00682F52" w:rsidRDefault="00C216DC" w:rsidP="00682F52">
            <w:pPr>
              <w:pStyle w:val="TableText1"/>
              <w:rPr>
                <w:rFonts w:eastAsia="Calibri"/>
              </w:rPr>
            </w:pPr>
            <w:r w:rsidRPr="00682F52">
              <w:rPr>
                <w:rFonts w:eastAsia="Calibri"/>
              </w:rPr>
              <w:t>Irregularities</w:t>
            </w:r>
          </w:p>
        </w:tc>
        <w:tc>
          <w:tcPr>
            <w:tcW w:w="1000" w:type="pct"/>
          </w:tcPr>
          <w:p w14:paraId="109DE02C" w14:textId="77777777" w:rsidR="00C216DC" w:rsidRPr="00682F52" w:rsidRDefault="00C216DC" w:rsidP="00682F52">
            <w:pPr>
              <w:pStyle w:val="TableText1"/>
              <w:rPr>
                <w:rFonts w:eastAsia="Calibri"/>
              </w:rPr>
            </w:pPr>
            <w:r w:rsidRPr="00682F52">
              <w:rPr>
                <w:rFonts w:eastAsia="Calibri"/>
              </w:rPr>
              <w:t>closeoutIrregualritiesType simple type</w:t>
            </w:r>
          </w:p>
        </w:tc>
        <w:tc>
          <w:tcPr>
            <w:tcW w:w="1000" w:type="pct"/>
          </w:tcPr>
          <w:p w14:paraId="109DE02D"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2E" w14:textId="77777777" w:rsidR="00B96781" w:rsidRPr="00682F52" w:rsidRDefault="00C216DC" w:rsidP="00682F52">
            <w:pPr>
              <w:pStyle w:val="TableText1"/>
              <w:rPr>
                <w:rFonts w:eastAsia="Calibri"/>
              </w:rPr>
            </w:pPr>
            <w:r w:rsidRPr="00682F52">
              <w:rPr>
                <w:rFonts w:eastAsia="Calibri"/>
              </w:rPr>
              <w:t>Optional</w:t>
            </w:r>
          </w:p>
          <w:p w14:paraId="109DE02F"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30" w14:textId="08C9A74D"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38" w14:textId="77777777" w:rsidTr="008E46D6">
        <w:tc>
          <w:tcPr>
            <w:tcW w:w="1000" w:type="pct"/>
          </w:tcPr>
          <w:p w14:paraId="109DE032" w14:textId="77777777" w:rsidR="00C216DC" w:rsidRPr="00682F52" w:rsidRDefault="00C216DC" w:rsidP="00682F52">
            <w:pPr>
              <w:pStyle w:val="TableText1"/>
              <w:rPr>
                <w:rFonts w:eastAsia="Calibri"/>
              </w:rPr>
            </w:pPr>
            <w:r w:rsidRPr="00682F52">
              <w:rPr>
                <w:rFonts w:eastAsia="Calibri"/>
              </w:rPr>
              <w:t>Resolution</w:t>
            </w:r>
          </w:p>
        </w:tc>
        <w:tc>
          <w:tcPr>
            <w:tcW w:w="1000" w:type="pct"/>
          </w:tcPr>
          <w:p w14:paraId="109DE033" w14:textId="77777777" w:rsidR="00C216DC" w:rsidRPr="00682F52" w:rsidRDefault="00C216DC" w:rsidP="00682F52">
            <w:pPr>
              <w:pStyle w:val="TableText1"/>
              <w:rPr>
                <w:rFonts w:eastAsia="Calibri"/>
              </w:rPr>
            </w:pPr>
            <w:r w:rsidRPr="00682F52">
              <w:rPr>
                <w:rFonts w:eastAsia="Calibri"/>
              </w:rPr>
              <w:t>closeoutResolutionType simple type</w:t>
            </w:r>
          </w:p>
        </w:tc>
        <w:tc>
          <w:tcPr>
            <w:tcW w:w="1000" w:type="pct"/>
          </w:tcPr>
          <w:p w14:paraId="109DE034"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35" w14:textId="77777777" w:rsidR="00B96781" w:rsidRPr="00682F52" w:rsidRDefault="00C216DC" w:rsidP="00682F52">
            <w:pPr>
              <w:pStyle w:val="TableText1"/>
              <w:rPr>
                <w:rFonts w:eastAsia="Calibri"/>
              </w:rPr>
            </w:pPr>
            <w:r w:rsidRPr="00682F52">
              <w:rPr>
                <w:rFonts w:eastAsia="Calibri"/>
              </w:rPr>
              <w:t>Optional</w:t>
            </w:r>
          </w:p>
          <w:p w14:paraId="109DE036"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37" w14:textId="6996CC99"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3F" w14:textId="77777777" w:rsidTr="008E46D6">
        <w:tc>
          <w:tcPr>
            <w:tcW w:w="1000" w:type="pct"/>
          </w:tcPr>
          <w:p w14:paraId="109DE039" w14:textId="77777777" w:rsidR="00C216DC" w:rsidRPr="00682F52" w:rsidRDefault="00C216DC" w:rsidP="00682F52">
            <w:pPr>
              <w:pStyle w:val="TableText1"/>
              <w:rPr>
                <w:rFonts w:eastAsia="Calibri"/>
              </w:rPr>
            </w:pPr>
            <w:r w:rsidRPr="00682F52">
              <w:rPr>
                <w:rFonts w:eastAsia="Calibri"/>
              </w:rPr>
              <w:t>ActualBedload</w:t>
            </w:r>
          </w:p>
        </w:tc>
        <w:tc>
          <w:tcPr>
            <w:tcW w:w="1000" w:type="pct"/>
          </w:tcPr>
          <w:p w14:paraId="109DE03A" w14:textId="77777777" w:rsidR="00C216DC" w:rsidRPr="00682F52" w:rsidRDefault="00C216DC" w:rsidP="00682F52">
            <w:pPr>
              <w:pStyle w:val="TableText1"/>
              <w:rPr>
                <w:rFonts w:eastAsia="Calibri"/>
              </w:rPr>
            </w:pPr>
            <w:r w:rsidRPr="00682F52">
              <w:rPr>
                <w:rFonts w:eastAsia="Calibri"/>
              </w:rPr>
              <w:t>actualBedloadType complex type</w:t>
            </w:r>
          </w:p>
        </w:tc>
        <w:tc>
          <w:tcPr>
            <w:tcW w:w="1000" w:type="pct"/>
          </w:tcPr>
          <w:p w14:paraId="109DE03B"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3C" w14:textId="77777777" w:rsidR="00B96781" w:rsidRPr="00682F52" w:rsidRDefault="00C216DC" w:rsidP="00682F52">
            <w:pPr>
              <w:pStyle w:val="TableText1"/>
              <w:rPr>
                <w:rFonts w:eastAsia="Calibri"/>
              </w:rPr>
            </w:pPr>
            <w:r w:rsidRPr="00682F52">
              <w:rPr>
                <w:rFonts w:eastAsia="Calibri"/>
              </w:rPr>
              <w:t>Optional</w:t>
            </w:r>
          </w:p>
          <w:p w14:paraId="109DE03D"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3E" w14:textId="37E7898D"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46" w14:textId="77777777" w:rsidTr="008E46D6">
        <w:tc>
          <w:tcPr>
            <w:tcW w:w="1000" w:type="pct"/>
          </w:tcPr>
          <w:p w14:paraId="109DE040" w14:textId="77777777" w:rsidR="00C216DC" w:rsidRPr="00682F52" w:rsidRDefault="00C216DC" w:rsidP="00682F52">
            <w:pPr>
              <w:pStyle w:val="TableText1"/>
              <w:rPr>
                <w:rFonts w:eastAsia="Calibri"/>
              </w:rPr>
            </w:pPr>
            <w:r w:rsidRPr="00682F52">
              <w:rPr>
                <w:rFonts w:eastAsia="Calibri"/>
              </w:rPr>
              <w:t>ExemptionCode</w:t>
            </w:r>
          </w:p>
        </w:tc>
        <w:tc>
          <w:tcPr>
            <w:tcW w:w="1000" w:type="pct"/>
          </w:tcPr>
          <w:p w14:paraId="109DE041" w14:textId="77777777" w:rsidR="00C216DC" w:rsidRPr="00682F52" w:rsidRDefault="00C216DC" w:rsidP="00682F52">
            <w:pPr>
              <w:pStyle w:val="TableText1"/>
              <w:rPr>
                <w:rFonts w:eastAsia="Calibri"/>
              </w:rPr>
            </w:pPr>
            <w:r w:rsidRPr="00682F52">
              <w:rPr>
                <w:rFonts w:eastAsia="Calibri"/>
              </w:rPr>
              <w:t>exceptionCodeType simple type</w:t>
            </w:r>
          </w:p>
        </w:tc>
        <w:tc>
          <w:tcPr>
            <w:tcW w:w="1000" w:type="pct"/>
          </w:tcPr>
          <w:p w14:paraId="109DE042"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43" w14:textId="77777777" w:rsidR="00B96781" w:rsidRPr="00682F52" w:rsidRDefault="00C216DC" w:rsidP="00682F52">
            <w:pPr>
              <w:pStyle w:val="TableText1"/>
              <w:rPr>
                <w:rFonts w:eastAsia="Calibri"/>
              </w:rPr>
            </w:pPr>
            <w:r w:rsidRPr="00682F52">
              <w:rPr>
                <w:rFonts w:eastAsia="Calibri"/>
              </w:rPr>
              <w:t>Optional</w:t>
            </w:r>
          </w:p>
          <w:p w14:paraId="109DE044"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45" w14:textId="0DF7D338"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352261" w:rsidRPr="00682F52" w14:paraId="109DE04C" w14:textId="77777777" w:rsidTr="008E46D6">
        <w:tc>
          <w:tcPr>
            <w:tcW w:w="1000" w:type="pct"/>
          </w:tcPr>
          <w:p w14:paraId="109DE047" w14:textId="77777777" w:rsidR="00352261" w:rsidRPr="00682F52" w:rsidRDefault="00352261" w:rsidP="00682F52">
            <w:pPr>
              <w:pStyle w:val="TableText1"/>
            </w:pPr>
            <w:r w:rsidRPr="00682F52">
              <w:t>ValueAddedService</w:t>
            </w:r>
          </w:p>
        </w:tc>
        <w:tc>
          <w:tcPr>
            <w:tcW w:w="1000" w:type="pct"/>
          </w:tcPr>
          <w:p w14:paraId="109DE048" w14:textId="77777777" w:rsidR="00352261" w:rsidRPr="00682F52" w:rsidRDefault="00352261" w:rsidP="00682F52">
            <w:pPr>
              <w:pStyle w:val="TableText1"/>
            </w:pPr>
            <w:r w:rsidRPr="00682F52">
              <w:t>String</w:t>
            </w:r>
          </w:p>
        </w:tc>
        <w:tc>
          <w:tcPr>
            <w:tcW w:w="1000" w:type="pct"/>
          </w:tcPr>
          <w:p w14:paraId="109DE049" w14:textId="77777777" w:rsidR="00352261" w:rsidRPr="00682F52" w:rsidRDefault="00352261" w:rsidP="00682F52">
            <w:pPr>
              <w:pStyle w:val="TableText1"/>
            </w:pPr>
          </w:p>
        </w:tc>
        <w:tc>
          <w:tcPr>
            <w:tcW w:w="1000" w:type="pct"/>
          </w:tcPr>
          <w:p w14:paraId="109DE04A" w14:textId="77777777" w:rsidR="00352261" w:rsidRPr="00682F52" w:rsidRDefault="00352261" w:rsidP="00682F52">
            <w:pPr>
              <w:pStyle w:val="TableText1"/>
            </w:pPr>
            <w:r w:rsidRPr="00682F52">
              <w:t>Optional</w:t>
            </w:r>
          </w:p>
        </w:tc>
        <w:tc>
          <w:tcPr>
            <w:tcW w:w="1000" w:type="pct"/>
          </w:tcPr>
          <w:p w14:paraId="109DE04B" w14:textId="7127D29A" w:rsidR="00352261" w:rsidRPr="00682F52" w:rsidRDefault="00401B12" w:rsidP="00682F52">
            <w:pPr>
              <w:pStyle w:val="TableText1"/>
            </w:pPr>
            <w:r>
              <w:rPr>
                <w:rFonts w:eastAsia="Calibri"/>
              </w:rPr>
              <w:t xml:space="preserve">Refer to </w:t>
            </w:r>
            <w:r w:rsidR="00352261" w:rsidRPr="00682F52">
              <w:rPr>
                <w:rFonts w:eastAsia="Calibri"/>
              </w:rPr>
              <w:t>this simple type in Appendix B</w:t>
            </w:r>
          </w:p>
        </w:tc>
      </w:tr>
      <w:tr w:rsidR="00352261" w:rsidRPr="00682F52" w14:paraId="109DE052" w14:textId="77777777" w:rsidTr="008E46D6">
        <w:tc>
          <w:tcPr>
            <w:tcW w:w="1000" w:type="pct"/>
          </w:tcPr>
          <w:p w14:paraId="109DE04D" w14:textId="77777777" w:rsidR="00352261" w:rsidRPr="00682F52" w:rsidRDefault="00352261" w:rsidP="00682F52">
            <w:pPr>
              <w:pStyle w:val="TableText1"/>
              <w:rPr>
                <w:rFonts w:eastAsia="Calibri"/>
              </w:rPr>
            </w:pPr>
            <w:r w:rsidRPr="00682F52">
              <w:rPr>
                <w:rFonts w:eastAsia="Calibri"/>
              </w:rPr>
              <w:t>apptBlockGoodsType ENDS</w:t>
            </w:r>
          </w:p>
        </w:tc>
        <w:tc>
          <w:tcPr>
            <w:tcW w:w="1000" w:type="pct"/>
          </w:tcPr>
          <w:p w14:paraId="109DE04E" w14:textId="77777777" w:rsidR="00352261" w:rsidRPr="00682F52" w:rsidRDefault="00352261" w:rsidP="00682F52">
            <w:pPr>
              <w:pStyle w:val="TableText1"/>
              <w:rPr>
                <w:rFonts w:eastAsia="Calibri"/>
              </w:rPr>
            </w:pPr>
          </w:p>
        </w:tc>
        <w:tc>
          <w:tcPr>
            <w:tcW w:w="1000" w:type="pct"/>
          </w:tcPr>
          <w:p w14:paraId="109DE04F" w14:textId="77777777" w:rsidR="00352261" w:rsidRPr="00682F52" w:rsidRDefault="00352261" w:rsidP="00682F52">
            <w:pPr>
              <w:pStyle w:val="TableText1"/>
              <w:rPr>
                <w:rFonts w:eastAsia="Calibri"/>
              </w:rPr>
            </w:pPr>
          </w:p>
        </w:tc>
        <w:tc>
          <w:tcPr>
            <w:tcW w:w="1000" w:type="pct"/>
          </w:tcPr>
          <w:p w14:paraId="109DE050" w14:textId="77777777" w:rsidR="00352261" w:rsidRPr="00682F52" w:rsidRDefault="00352261" w:rsidP="00682F52">
            <w:pPr>
              <w:pStyle w:val="TableText1"/>
              <w:rPr>
                <w:rFonts w:eastAsia="Calibri"/>
              </w:rPr>
            </w:pPr>
          </w:p>
        </w:tc>
        <w:tc>
          <w:tcPr>
            <w:tcW w:w="1000" w:type="pct"/>
          </w:tcPr>
          <w:p w14:paraId="109DE051" w14:textId="77777777" w:rsidR="00352261" w:rsidRPr="00682F52" w:rsidRDefault="00352261" w:rsidP="00682F52">
            <w:pPr>
              <w:pStyle w:val="TableText1"/>
              <w:rPr>
                <w:rFonts w:eastAsia="Calibri"/>
              </w:rPr>
            </w:pPr>
          </w:p>
        </w:tc>
      </w:tr>
    </w:tbl>
    <w:p w14:paraId="109DE053" w14:textId="77777777" w:rsidR="00B96781" w:rsidRPr="00F80603" w:rsidRDefault="00B96781" w:rsidP="00C216DC">
      <w:pPr>
        <w:ind w:left="720"/>
        <w:rPr>
          <w:rStyle w:val="BodyTextChar"/>
        </w:rPr>
      </w:pPr>
    </w:p>
    <w:p w14:paraId="109DE054" w14:textId="77777777" w:rsidR="00682F52" w:rsidRDefault="00682F52">
      <w:pPr>
        <w:widowControl/>
        <w:adjustRightInd/>
        <w:textAlignment w:val="auto"/>
        <w:rPr>
          <w:rFonts w:ascii="Arial" w:hAnsi="Arial" w:cs="Arial"/>
          <w:color w:val="000000"/>
        </w:rPr>
      </w:pPr>
      <w:bookmarkStart w:id="901" w:name="_Toc297878877"/>
      <w:r>
        <w:br w:type="page"/>
      </w:r>
    </w:p>
    <w:p w14:paraId="109DE055" w14:textId="77777777" w:rsidR="00C216DC" w:rsidRPr="00F80603" w:rsidRDefault="00C216DC" w:rsidP="002420E9">
      <w:pPr>
        <w:pStyle w:val="Heading2"/>
      </w:pPr>
      <w:bookmarkStart w:id="902" w:name="_Toc403990664"/>
      <w:r w:rsidRPr="00F80603">
        <w:lastRenderedPageBreak/>
        <w:t>Complex Type:  apptBlockUnscheduledGoodsType</w:t>
      </w:r>
      <w:bookmarkEnd w:id="901"/>
      <w:bookmarkEnd w:id="902"/>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E057"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056" w14:textId="79F74D0E" w:rsidR="00026D17" w:rsidRPr="008E46D6" w:rsidRDefault="009719BE" w:rsidP="008E46D6">
            <w:pPr>
              <w:pStyle w:val="TableTitle"/>
              <w:rPr>
                <w:rFonts w:eastAsia="Calibri"/>
              </w:rPr>
            </w:pPr>
            <w:r w:rsidRPr="008E46D6">
              <w:t xml:space="preserve">Mail.XML </w:t>
            </w:r>
            <w:r w:rsidR="00BB3885">
              <w:t>16.0</w:t>
            </w:r>
            <w:r w:rsidR="00AB439E" w:rsidRPr="008E46D6">
              <w:t xml:space="preserve"> - Complex Type</w:t>
            </w:r>
            <w:r w:rsidR="001B6A5A" w:rsidRPr="008E46D6">
              <w:t>:  apptBlockUnscheduledGoodsType</w:t>
            </w:r>
          </w:p>
        </w:tc>
      </w:tr>
      <w:tr w:rsidR="008E46D6" w:rsidRPr="008E46D6" w14:paraId="109DE05D"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058" w14:textId="77777777" w:rsidR="00C216DC" w:rsidRPr="008E46D6" w:rsidRDefault="00C216DC" w:rsidP="008E46D6">
            <w:pPr>
              <w:pStyle w:val="TableTitle"/>
              <w:rPr>
                <w:rFonts w:eastAsia="Calibri"/>
              </w:rPr>
            </w:pPr>
            <w:r w:rsidRPr="008E46D6">
              <w:rPr>
                <w:rFonts w:eastAsia="Calibri"/>
              </w:rPr>
              <w:t>Field</w:t>
            </w:r>
          </w:p>
        </w:tc>
        <w:tc>
          <w:tcPr>
            <w:tcW w:w="1000" w:type="pct"/>
            <w:shd w:val="clear" w:color="auto" w:fill="DBE5F1" w:themeFill="accent1" w:themeFillTint="33"/>
          </w:tcPr>
          <w:p w14:paraId="109DE059" w14:textId="77777777" w:rsidR="00C216DC" w:rsidRPr="008E46D6" w:rsidRDefault="00C216DC" w:rsidP="008E46D6">
            <w:pPr>
              <w:pStyle w:val="TableTitle"/>
              <w:rPr>
                <w:rFonts w:eastAsia="Calibri"/>
              </w:rPr>
            </w:pPr>
            <w:r w:rsidRPr="008E46D6">
              <w:rPr>
                <w:rFonts w:eastAsia="Calibri"/>
              </w:rPr>
              <w:t>Format</w:t>
            </w:r>
          </w:p>
        </w:tc>
        <w:tc>
          <w:tcPr>
            <w:tcW w:w="1000" w:type="pct"/>
            <w:shd w:val="clear" w:color="auto" w:fill="DBE5F1" w:themeFill="accent1" w:themeFillTint="33"/>
          </w:tcPr>
          <w:p w14:paraId="109DE05A" w14:textId="77777777" w:rsidR="00C216DC" w:rsidRPr="008E46D6" w:rsidRDefault="00C216DC" w:rsidP="008E46D6">
            <w:pPr>
              <w:pStyle w:val="TableTitle"/>
              <w:rPr>
                <w:rFonts w:eastAsia="Calibri"/>
              </w:rPr>
            </w:pPr>
            <w:r w:rsidRPr="008E46D6">
              <w:rPr>
                <w:rFonts w:eastAsia="Calibri"/>
              </w:rPr>
              <w:t>Acceptable Values</w:t>
            </w:r>
          </w:p>
        </w:tc>
        <w:tc>
          <w:tcPr>
            <w:tcW w:w="1000" w:type="pct"/>
            <w:shd w:val="clear" w:color="auto" w:fill="DBE5F1" w:themeFill="accent1" w:themeFillTint="33"/>
          </w:tcPr>
          <w:p w14:paraId="109DE05B" w14:textId="77777777" w:rsidR="00C216DC" w:rsidRPr="008E46D6" w:rsidRDefault="00C216DC" w:rsidP="008E46D6">
            <w:pPr>
              <w:pStyle w:val="TableTitle"/>
              <w:rPr>
                <w:rFonts w:eastAsia="Calibri"/>
              </w:rPr>
            </w:pPr>
            <w:r w:rsidRPr="008E46D6">
              <w:rPr>
                <w:rFonts w:eastAsia="Calibri"/>
              </w:rPr>
              <w:t>Business Rules</w:t>
            </w:r>
          </w:p>
        </w:tc>
        <w:tc>
          <w:tcPr>
            <w:tcW w:w="1000" w:type="pct"/>
            <w:shd w:val="clear" w:color="auto" w:fill="DBE5F1" w:themeFill="accent1" w:themeFillTint="33"/>
          </w:tcPr>
          <w:p w14:paraId="109DE05C" w14:textId="77777777" w:rsidR="00C216DC" w:rsidRPr="008E46D6" w:rsidRDefault="00CA786F" w:rsidP="008E46D6">
            <w:pPr>
              <w:pStyle w:val="TableTitle"/>
              <w:rPr>
                <w:rFonts w:eastAsia="Calibri"/>
              </w:rPr>
            </w:pPr>
            <w:r w:rsidRPr="008E46D6">
              <w:rPr>
                <w:rFonts w:eastAsia="Calibri"/>
              </w:rPr>
              <w:t>Comment</w:t>
            </w:r>
          </w:p>
        </w:tc>
      </w:tr>
      <w:tr w:rsidR="00C216DC" w:rsidRPr="00682F52" w14:paraId="109DE063" w14:textId="77777777" w:rsidTr="008E46D6">
        <w:tc>
          <w:tcPr>
            <w:tcW w:w="1000" w:type="pct"/>
          </w:tcPr>
          <w:p w14:paraId="109DE05E" w14:textId="77777777" w:rsidR="00C216DC" w:rsidRPr="00682F52" w:rsidRDefault="00C216DC" w:rsidP="00682F52">
            <w:pPr>
              <w:pStyle w:val="TableText1"/>
              <w:rPr>
                <w:rFonts w:eastAsia="Calibri"/>
              </w:rPr>
            </w:pPr>
            <w:r w:rsidRPr="00682F52">
              <w:rPr>
                <w:rFonts w:eastAsia="Calibri"/>
              </w:rPr>
              <w:t>apptBlockUnscheduledGoodsType</w:t>
            </w:r>
            <w:r w:rsidR="00004546" w:rsidRPr="00682F52">
              <w:rPr>
                <w:rFonts w:eastAsia="Calibri"/>
              </w:rPr>
              <w:t xml:space="preserve"> BEGINS</w:t>
            </w:r>
          </w:p>
        </w:tc>
        <w:tc>
          <w:tcPr>
            <w:tcW w:w="1000" w:type="pct"/>
          </w:tcPr>
          <w:p w14:paraId="109DE05F"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E060" w14:textId="77777777" w:rsidR="00C216DC" w:rsidRPr="00682F52" w:rsidRDefault="00C216DC" w:rsidP="00682F52">
            <w:pPr>
              <w:pStyle w:val="TableText1"/>
              <w:rPr>
                <w:rFonts w:eastAsia="Calibri"/>
              </w:rPr>
            </w:pPr>
          </w:p>
        </w:tc>
        <w:tc>
          <w:tcPr>
            <w:tcW w:w="1000" w:type="pct"/>
          </w:tcPr>
          <w:p w14:paraId="109DE061"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E062" w14:textId="77777777" w:rsidR="00C216DC" w:rsidRPr="00682F52" w:rsidRDefault="00C216DC" w:rsidP="00682F52">
            <w:pPr>
              <w:pStyle w:val="TableText1"/>
              <w:rPr>
                <w:rFonts w:eastAsia="Calibri"/>
              </w:rPr>
            </w:pPr>
          </w:p>
        </w:tc>
      </w:tr>
      <w:tr w:rsidR="00C216DC" w:rsidRPr="00682F52" w14:paraId="109DE06A" w14:textId="77777777" w:rsidTr="008E46D6">
        <w:tc>
          <w:tcPr>
            <w:tcW w:w="1000" w:type="pct"/>
          </w:tcPr>
          <w:p w14:paraId="109DE064" w14:textId="77777777" w:rsidR="00C216DC" w:rsidRPr="00682F52" w:rsidRDefault="00C216DC" w:rsidP="00682F52">
            <w:pPr>
              <w:pStyle w:val="TableText1"/>
              <w:rPr>
                <w:rFonts w:eastAsia="Calibri"/>
              </w:rPr>
            </w:pPr>
            <w:r w:rsidRPr="00682F52">
              <w:rPr>
                <w:rFonts w:eastAsia="Calibri"/>
              </w:rPr>
              <w:t>MailClass</w:t>
            </w:r>
          </w:p>
        </w:tc>
        <w:tc>
          <w:tcPr>
            <w:tcW w:w="1000" w:type="pct"/>
          </w:tcPr>
          <w:p w14:paraId="109DE065" w14:textId="77777777" w:rsidR="00C216DC" w:rsidRPr="00682F52" w:rsidRDefault="00C216DC" w:rsidP="00682F52">
            <w:pPr>
              <w:pStyle w:val="TableText1"/>
              <w:rPr>
                <w:rFonts w:eastAsia="Calibri"/>
              </w:rPr>
            </w:pPr>
            <w:r w:rsidRPr="00682F52">
              <w:rPr>
                <w:rFonts w:eastAsia="Calibri"/>
              </w:rPr>
              <w:t>mailClassType simple type</w:t>
            </w:r>
          </w:p>
        </w:tc>
        <w:tc>
          <w:tcPr>
            <w:tcW w:w="1000" w:type="pct"/>
          </w:tcPr>
          <w:p w14:paraId="109DE066"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67" w14:textId="77777777" w:rsidR="00B96781" w:rsidRPr="00682F52" w:rsidRDefault="00C216DC" w:rsidP="00682F52">
            <w:pPr>
              <w:pStyle w:val="TableText1"/>
              <w:rPr>
                <w:rFonts w:eastAsia="Calibri"/>
              </w:rPr>
            </w:pPr>
            <w:r w:rsidRPr="00682F52">
              <w:rPr>
                <w:rFonts w:eastAsia="Calibri"/>
              </w:rPr>
              <w:t>Required</w:t>
            </w:r>
          </w:p>
          <w:p w14:paraId="109DE068" w14:textId="77777777" w:rsidR="00C216DC" w:rsidRPr="00682F52" w:rsidRDefault="00C216DC" w:rsidP="00682F52">
            <w:pPr>
              <w:pStyle w:val="TableText1"/>
              <w:rPr>
                <w:rFonts w:eastAsia="Calibri"/>
              </w:rPr>
            </w:pPr>
            <w:r w:rsidRPr="00682F52">
              <w:rPr>
                <w:rFonts w:eastAsia="Calibri"/>
              </w:rPr>
              <w:t>1 to many allowed</w:t>
            </w:r>
          </w:p>
        </w:tc>
        <w:tc>
          <w:tcPr>
            <w:tcW w:w="1000" w:type="pct"/>
          </w:tcPr>
          <w:p w14:paraId="109DE069" w14:textId="3C2F03AD"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70" w14:textId="77777777" w:rsidTr="008E46D6">
        <w:tc>
          <w:tcPr>
            <w:tcW w:w="1000" w:type="pct"/>
          </w:tcPr>
          <w:p w14:paraId="109DE06B" w14:textId="77777777" w:rsidR="00C216DC" w:rsidRPr="00682F52" w:rsidRDefault="00C216DC" w:rsidP="00682F52">
            <w:pPr>
              <w:pStyle w:val="TableText1"/>
              <w:rPr>
                <w:rFonts w:eastAsia="Calibri"/>
              </w:rPr>
            </w:pPr>
            <w:r w:rsidRPr="00682F52">
              <w:rPr>
                <w:rFonts w:eastAsia="Calibri"/>
              </w:rPr>
              <w:t>ActualConsigneeFacility</w:t>
            </w:r>
          </w:p>
        </w:tc>
        <w:tc>
          <w:tcPr>
            <w:tcW w:w="1000" w:type="pct"/>
          </w:tcPr>
          <w:p w14:paraId="109DE06C" w14:textId="77777777" w:rsidR="00C216DC" w:rsidRPr="00682F52" w:rsidRDefault="00C216DC" w:rsidP="00682F52">
            <w:pPr>
              <w:pStyle w:val="TableText1"/>
              <w:rPr>
                <w:rFonts w:eastAsia="Calibri"/>
              </w:rPr>
            </w:pPr>
            <w:r w:rsidRPr="00682F52">
              <w:rPr>
                <w:rFonts w:eastAsia="Calibri"/>
              </w:rPr>
              <w:t>con</w:t>
            </w:r>
            <w:r w:rsidR="00004546" w:rsidRPr="00682F52">
              <w:rPr>
                <w:rFonts w:eastAsia="Calibri"/>
              </w:rPr>
              <w:t>signeeFacilityType complex type</w:t>
            </w:r>
          </w:p>
        </w:tc>
        <w:tc>
          <w:tcPr>
            <w:tcW w:w="1000" w:type="pct"/>
          </w:tcPr>
          <w:p w14:paraId="109DE06D"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6E"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E06F" w14:textId="6C00E346"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76" w14:textId="77777777" w:rsidTr="008E46D6">
        <w:tc>
          <w:tcPr>
            <w:tcW w:w="1000" w:type="pct"/>
          </w:tcPr>
          <w:p w14:paraId="109DE071" w14:textId="77777777" w:rsidR="00C216DC" w:rsidRPr="00682F52" w:rsidRDefault="00C216DC" w:rsidP="00682F52">
            <w:pPr>
              <w:pStyle w:val="TableText1"/>
              <w:rPr>
                <w:rFonts w:eastAsia="Calibri"/>
              </w:rPr>
            </w:pPr>
            <w:r w:rsidRPr="00682F52">
              <w:rPr>
                <w:rFonts w:eastAsia="Calibri"/>
              </w:rPr>
              <w:t>ActualTruckArrival</w:t>
            </w:r>
          </w:p>
        </w:tc>
        <w:tc>
          <w:tcPr>
            <w:tcW w:w="1000" w:type="pct"/>
          </w:tcPr>
          <w:p w14:paraId="109DE072"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073" w14:textId="77777777" w:rsidR="00C216DC" w:rsidRPr="00682F52" w:rsidRDefault="00C216DC" w:rsidP="00682F52">
            <w:pPr>
              <w:pStyle w:val="TableText1"/>
              <w:rPr>
                <w:rFonts w:eastAsia="Calibri"/>
              </w:rPr>
            </w:pPr>
            <w:r w:rsidRPr="00682F52">
              <w:t>YYYY-MM-DDTHH:MM:SS</w:t>
            </w:r>
          </w:p>
        </w:tc>
        <w:tc>
          <w:tcPr>
            <w:tcW w:w="1000" w:type="pct"/>
          </w:tcPr>
          <w:p w14:paraId="109DE074"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75" w14:textId="77777777" w:rsidR="00C216DC" w:rsidRPr="00682F52" w:rsidRDefault="00C216DC" w:rsidP="00682F52">
            <w:pPr>
              <w:pStyle w:val="TableText1"/>
              <w:rPr>
                <w:rFonts w:eastAsia="Calibri"/>
              </w:rPr>
            </w:pPr>
          </w:p>
        </w:tc>
      </w:tr>
      <w:tr w:rsidR="00C216DC" w:rsidRPr="00682F52" w14:paraId="109DE07C" w14:textId="77777777" w:rsidTr="008E46D6">
        <w:tc>
          <w:tcPr>
            <w:tcW w:w="1000" w:type="pct"/>
          </w:tcPr>
          <w:p w14:paraId="109DE077" w14:textId="77777777" w:rsidR="00C216DC" w:rsidRPr="00682F52" w:rsidRDefault="00C216DC" w:rsidP="00682F52">
            <w:pPr>
              <w:pStyle w:val="TableText1"/>
              <w:rPr>
                <w:rFonts w:eastAsia="Calibri"/>
              </w:rPr>
            </w:pPr>
            <w:r w:rsidRPr="00682F52">
              <w:rPr>
                <w:rFonts w:eastAsia="Calibri"/>
              </w:rPr>
              <w:t>StartTheClockDate</w:t>
            </w:r>
          </w:p>
        </w:tc>
        <w:tc>
          <w:tcPr>
            <w:tcW w:w="1000" w:type="pct"/>
          </w:tcPr>
          <w:p w14:paraId="109DE078" w14:textId="77777777" w:rsidR="00C216DC" w:rsidRPr="00682F52" w:rsidRDefault="00C216DC" w:rsidP="00682F52">
            <w:pPr>
              <w:pStyle w:val="TableText1"/>
              <w:rPr>
                <w:rFonts w:eastAsia="Calibri"/>
              </w:rPr>
            </w:pPr>
            <w:r w:rsidRPr="00682F52">
              <w:rPr>
                <w:rFonts w:eastAsia="Calibri"/>
              </w:rPr>
              <w:t>Date</w:t>
            </w:r>
          </w:p>
        </w:tc>
        <w:tc>
          <w:tcPr>
            <w:tcW w:w="1000" w:type="pct"/>
          </w:tcPr>
          <w:p w14:paraId="109DE079" w14:textId="77777777" w:rsidR="00C216DC" w:rsidRPr="00682F52" w:rsidRDefault="00C216DC" w:rsidP="00682F52">
            <w:pPr>
              <w:pStyle w:val="TableText1"/>
            </w:pPr>
            <w:r w:rsidRPr="00682F52">
              <w:t>YYYY-MM-DD</w:t>
            </w:r>
          </w:p>
        </w:tc>
        <w:tc>
          <w:tcPr>
            <w:tcW w:w="1000" w:type="pct"/>
          </w:tcPr>
          <w:p w14:paraId="109DE07A"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7B"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082" w14:textId="77777777" w:rsidTr="008E46D6">
        <w:tc>
          <w:tcPr>
            <w:tcW w:w="1000" w:type="pct"/>
          </w:tcPr>
          <w:p w14:paraId="109DE07D" w14:textId="77777777" w:rsidR="00C216DC" w:rsidRPr="00682F52" w:rsidRDefault="00C216DC" w:rsidP="00682F52">
            <w:pPr>
              <w:pStyle w:val="TableText1"/>
              <w:rPr>
                <w:rFonts w:eastAsia="Calibri"/>
              </w:rPr>
            </w:pPr>
            <w:r w:rsidRPr="00682F52">
              <w:rPr>
                <w:rFonts w:eastAsia="Calibri"/>
              </w:rPr>
              <w:t>ActualStartUnload</w:t>
            </w:r>
          </w:p>
        </w:tc>
        <w:tc>
          <w:tcPr>
            <w:tcW w:w="1000" w:type="pct"/>
          </w:tcPr>
          <w:p w14:paraId="109DE07E"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07F" w14:textId="77777777" w:rsidR="00C216DC" w:rsidRPr="00682F52" w:rsidRDefault="00C216DC" w:rsidP="00682F52">
            <w:pPr>
              <w:pStyle w:val="TableText1"/>
              <w:rPr>
                <w:rFonts w:eastAsia="Calibri"/>
              </w:rPr>
            </w:pPr>
            <w:r w:rsidRPr="00682F52">
              <w:t>YYYY-MM-DDTHH:MM:SS</w:t>
            </w:r>
          </w:p>
        </w:tc>
        <w:tc>
          <w:tcPr>
            <w:tcW w:w="1000" w:type="pct"/>
          </w:tcPr>
          <w:p w14:paraId="109DE080"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81" w14:textId="77777777" w:rsidR="00C216DC" w:rsidRPr="00682F52" w:rsidRDefault="00C216DC" w:rsidP="00682F52">
            <w:pPr>
              <w:pStyle w:val="TableText1"/>
              <w:rPr>
                <w:rFonts w:eastAsia="Calibri"/>
              </w:rPr>
            </w:pPr>
          </w:p>
        </w:tc>
      </w:tr>
      <w:tr w:rsidR="00C216DC" w:rsidRPr="00682F52" w14:paraId="109DE088" w14:textId="77777777" w:rsidTr="008E46D6">
        <w:tc>
          <w:tcPr>
            <w:tcW w:w="1000" w:type="pct"/>
          </w:tcPr>
          <w:p w14:paraId="109DE083" w14:textId="77777777" w:rsidR="00C216DC" w:rsidRPr="00682F52" w:rsidRDefault="00C216DC" w:rsidP="00682F52">
            <w:pPr>
              <w:pStyle w:val="TableText1"/>
              <w:rPr>
                <w:rFonts w:eastAsia="Calibri"/>
              </w:rPr>
            </w:pPr>
            <w:r w:rsidRPr="00682F52">
              <w:rPr>
                <w:rFonts w:eastAsia="Calibri"/>
              </w:rPr>
              <w:t>ActualEndUnload</w:t>
            </w:r>
          </w:p>
        </w:tc>
        <w:tc>
          <w:tcPr>
            <w:tcW w:w="1000" w:type="pct"/>
          </w:tcPr>
          <w:p w14:paraId="109DE084"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085" w14:textId="77777777" w:rsidR="00C216DC" w:rsidRPr="00682F52" w:rsidRDefault="00C216DC" w:rsidP="00682F52">
            <w:pPr>
              <w:pStyle w:val="TableText1"/>
              <w:rPr>
                <w:rFonts w:eastAsia="Calibri"/>
              </w:rPr>
            </w:pPr>
            <w:r w:rsidRPr="00682F52">
              <w:t>YYYY-MM-DDTHH:MM:SS</w:t>
            </w:r>
          </w:p>
        </w:tc>
        <w:tc>
          <w:tcPr>
            <w:tcW w:w="1000" w:type="pct"/>
          </w:tcPr>
          <w:p w14:paraId="109DE086"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87" w14:textId="77777777" w:rsidR="00C216DC" w:rsidRPr="00682F52" w:rsidRDefault="00C216DC" w:rsidP="00682F52">
            <w:pPr>
              <w:pStyle w:val="TableText1"/>
              <w:rPr>
                <w:rFonts w:eastAsia="Calibri"/>
              </w:rPr>
            </w:pPr>
          </w:p>
        </w:tc>
      </w:tr>
      <w:tr w:rsidR="00C216DC" w:rsidRPr="00682F52" w14:paraId="109DE08E" w14:textId="77777777" w:rsidTr="008E46D6">
        <w:tc>
          <w:tcPr>
            <w:tcW w:w="1000" w:type="pct"/>
          </w:tcPr>
          <w:p w14:paraId="109DE089" w14:textId="77777777" w:rsidR="00C216DC" w:rsidRPr="00682F52" w:rsidRDefault="00C216DC" w:rsidP="00682F52">
            <w:pPr>
              <w:pStyle w:val="TableText1"/>
              <w:rPr>
                <w:rFonts w:eastAsia="Calibri"/>
              </w:rPr>
            </w:pPr>
            <w:r w:rsidRPr="00682F52">
              <w:rPr>
                <w:rFonts w:eastAsia="Calibri"/>
              </w:rPr>
              <w:t>ApptStatus</w:t>
            </w:r>
          </w:p>
        </w:tc>
        <w:tc>
          <w:tcPr>
            <w:tcW w:w="1000" w:type="pct"/>
          </w:tcPr>
          <w:p w14:paraId="109DE08A" w14:textId="77777777" w:rsidR="00C216DC" w:rsidRPr="00682F52" w:rsidRDefault="00C216DC" w:rsidP="00682F52">
            <w:pPr>
              <w:pStyle w:val="TableText1"/>
              <w:rPr>
                <w:rFonts w:eastAsia="Calibri"/>
              </w:rPr>
            </w:pPr>
            <w:r w:rsidRPr="00682F52">
              <w:rPr>
                <w:rFonts w:eastAsia="Calibri"/>
              </w:rPr>
              <w:t>apptStatusType simple type</w:t>
            </w:r>
          </w:p>
        </w:tc>
        <w:tc>
          <w:tcPr>
            <w:tcW w:w="1000" w:type="pct"/>
          </w:tcPr>
          <w:p w14:paraId="109DE08B"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8C"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E08D" w14:textId="3BD8F266"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95" w14:textId="77777777" w:rsidTr="008E46D6">
        <w:tc>
          <w:tcPr>
            <w:tcW w:w="1000" w:type="pct"/>
          </w:tcPr>
          <w:p w14:paraId="109DE08F" w14:textId="77777777" w:rsidR="00C216DC" w:rsidRPr="00682F52" w:rsidRDefault="00C216DC" w:rsidP="00682F52">
            <w:pPr>
              <w:pStyle w:val="TableText1"/>
              <w:rPr>
                <w:rFonts w:eastAsia="Calibri"/>
              </w:rPr>
            </w:pPr>
            <w:r w:rsidRPr="00682F52">
              <w:rPr>
                <w:rFonts w:eastAsia="Calibri"/>
              </w:rPr>
              <w:t>Irregularities</w:t>
            </w:r>
          </w:p>
        </w:tc>
        <w:tc>
          <w:tcPr>
            <w:tcW w:w="1000" w:type="pct"/>
          </w:tcPr>
          <w:p w14:paraId="109DE090" w14:textId="77777777" w:rsidR="00C216DC" w:rsidRPr="00682F52" w:rsidRDefault="00C216DC" w:rsidP="00682F52">
            <w:pPr>
              <w:pStyle w:val="TableText1"/>
              <w:rPr>
                <w:rFonts w:eastAsia="Calibri"/>
              </w:rPr>
            </w:pPr>
            <w:r w:rsidRPr="00682F52">
              <w:rPr>
                <w:rFonts w:eastAsia="Calibri"/>
              </w:rPr>
              <w:t>closeoutIrregualritiesType simple type</w:t>
            </w:r>
          </w:p>
        </w:tc>
        <w:tc>
          <w:tcPr>
            <w:tcW w:w="1000" w:type="pct"/>
          </w:tcPr>
          <w:p w14:paraId="109DE091"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92" w14:textId="77777777" w:rsidR="00B96781" w:rsidRPr="00682F52" w:rsidRDefault="00C216DC" w:rsidP="00682F52">
            <w:pPr>
              <w:pStyle w:val="TableText1"/>
              <w:rPr>
                <w:rFonts w:eastAsia="Calibri"/>
              </w:rPr>
            </w:pPr>
            <w:r w:rsidRPr="00682F52">
              <w:rPr>
                <w:rFonts w:eastAsia="Calibri"/>
              </w:rPr>
              <w:t>Optional</w:t>
            </w:r>
          </w:p>
          <w:p w14:paraId="109DE093"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94" w14:textId="56A4882C"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9C" w14:textId="77777777" w:rsidTr="008E46D6">
        <w:tc>
          <w:tcPr>
            <w:tcW w:w="1000" w:type="pct"/>
          </w:tcPr>
          <w:p w14:paraId="109DE096" w14:textId="77777777" w:rsidR="00C216DC" w:rsidRPr="00682F52" w:rsidRDefault="00C216DC" w:rsidP="00682F52">
            <w:pPr>
              <w:pStyle w:val="TableText1"/>
              <w:rPr>
                <w:rFonts w:eastAsia="Calibri"/>
              </w:rPr>
            </w:pPr>
            <w:r w:rsidRPr="00682F52">
              <w:rPr>
                <w:rFonts w:eastAsia="Calibri"/>
              </w:rPr>
              <w:t>Resolution</w:t>
            </w:r>
          </w:p>
        </w:tc>
        <w:tc>
          <w:tcPr>
            <w:tcW w:w="1000" w:type="pct"/>
          </w:tcPr>
          <w:p w14:paraId="109DE097" w14:textId="77777777" w:rsidR="00C216DC" w:rsidRPr="00682F52" w:rsidRDefault="00C216DC" w:rsidP="00682F52">
            <w:pPr>
              <w:pStyle w:val="TableText1"/>
              <w:rPr>
                <w:rFonts w:eastAsia="Calibri"/>
              </w:rPr>
            </w:pPr>
            <w:r w:rsidRPr="00682F52">
              <w:rPr>
                <w:rFonts w:eastAsia="Calibri"/>
              </w:rPr>
              <w:t>closeoutResolutionType simple type</w:t>
            </w:r>
          </w:p>
        </w:tc>
        <w:tc>
          <w:tcPr>
            <w:tcW w:w="1000" w:type="pct"/>
          </w:tcPr>
          <w:p w14:paraId="109DE098"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99" w14:textId="77777777" w:rsidR="00B96781" w:rsidRPr="00682F52" w:rsidRDefault="00C216DC" w:rsidP="00682F52">
            <w:pPr>
              <w:pStyle w:val="TableText1"/>
              <w:rPr>
                <w:rFonts w:eastAsia="Calibri"/>
              </w:rPr>
            </w:pPr>
            <w:r w:rsidRPr="00682F52">
              <w:rPr>
                <w:rFonts w:eastAsia="Calibri"/>
              </w:rPr>
              <w:t>Optional</w:t>
            </w:r>
          </w:p>
          <w:p w14:paraId="109DE09A"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9B" w14:textId="4FC0D579"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A3" w14:textId="77777777" w:rsidTr="008E46D6">
        <w:tc>
          <w:tcPr>
            <w:tcW w:w="1000" w:type="pct"/>
          </w:tcPr>
          <w:p w14:paraId="109DE09D" w14:textId="77777777" w:rsidR="00C216DC" w:rsidRPr="00682F52" w:rsidRDefault="00C216DC" w:rsidP="00682F52">
            <w:pPr>
              <w:pStyle w:val="TableText1"/>
              <w:rPr>
                <w:rFonts w:eastAsia="Calibri"/>
              </w:rPr>
            </w:pPr>
            <w:r w:rsidRPr="00682F52">
              <w:rPr>
                <w:rFonts w:eastAsia="Calibri"/>
              </w:rPr>
              <w:t>ActualBedload</w:t>
            </w:r>
          </w:p>
        </w:tc>
        <w:tc>
          <w:tcPr>
            <w:tcW w:w="1000" w:type="pct"/>
          </w:tcPr>
          <w:p w14:paraId="109DE09E" w14:textId="77777777" w:rsidR="00C216DC" w:rsidRPr="00682F52" w:rsidRDefault="00C216DC" w:rsidP="00682F52">
            <w:pPr>
              <w:pStyle w:val="TableText1"/>
              <w:rPr>
                <w:rFonts w:eastAsia="Calibri"/>
              </w:rPr>
            </w:pPr>
            <w:r w:rsidRPr="00682F52">
              <w:rPr>
                <w:rFonts w:eastAsia="Calibri"/>
              </w:rPr>
              <w:t>actualBedloadType complex type</w:t>
            </w:r>
          </w:p>
        </w:tc>
        <w:tc>
          <w:tcPr>
            <w:tcW w:w="1000" w:type="pct"/>
          </w:tcPr>
          <w:p w14:paraId="109DE09F"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A0" w14:textId="77777777" w:rsidR="00B96781" w:rsidRPr="00682F52" w:rsidRDefault="00C216DC" w:rsidP="00682F52">
            <w:pPr>
              <w:pStyle w:val="TableText1"/>
              <w:rPr>
                <w:rFonts w:eastAsia="Calibri"/>
              </w:rPr>
            </w:pPr>
            <w:r w:rsidRPr="00682F52">
              <w:rPr>
                <w:rFonts w:eastAsia="Calibri"/>
              </w:rPr>
              <w:t>Optional</w:t>
            </w:r>
          </w:p>
          <w:p w14:paraId="109DE0A1"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A2" w14:textId="76BB4B35"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A9" w14:textId="77777777" w:rsidTr="008E46D6">
        <w:tc>
          <w:tcPr>
            <w:tcW w:w="1000" w:type="pct"/>
          </w:tcPr>
          <w:p w14:paraId="109DE0A4" w14:textId="77777777" w:rsidR="00C216DC" w:rsidRPr="00682F52" w:rsidRDefault="00C216DC" w:rsidP="00682F52">
            <w:pPr>
              <w:pStyle w:val="TableText1"/>
              <w:rPr>
                <w:rFonts w:eastAsia="Calibri"/>
              </w:rPr>
            </w:pPr>
            <w:r w:rsidRPr="00682F52">
              <w:rPr>
                <w:rFonts w:eastAsia="Calibri"/>
              </w:rPr>
              <w:t>ActualTotalPalletCount</w:t>
            </w:r>
          </w:p>
        </w:tc>
        <w:tc>
          <w:tcPr>
            <w:tcW w:w="1000" w:type="pct"/>
          </w:tcPr>
          <w:p w14:paraId="109DE0A5" w14:textId="77777777" w:rsidR="00C216DC" w:rsidRPr="00682F52" w:rsidRDefault="00C216DC" w:rsidP="00682F52">
            <w:pPr>
              <w:pStyle w:val="TableText1"/>
              <w:rPr>
                <w:rFonts w:eastAsia="Calibri"/>
              </w:rPr>
            </w:pPr>
            <w:r w:rsidRPr="00682F52">
              <w:rPr>
                <w:rFonts w:eastAsia="Calibri"/>
              </w:rPr>
              <w:t>NonNegativeInteger</w:t>
            </w:r>
          </w:p>
        </w:tc>
        <w:tc>
          <w:tcPr>
            <w:tcW w:w="1000" w:type="pct"/>
          </w:tcPr>
          <w:p w14:paraId="109DE0A6"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A7"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A8"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0B0" w14:textId="77777777" w:rsidTr="008E46D6">
        <w:tc>
          <w:tcPr>
            <w:tcW w:w="1000" w:type="pct"/>
          </w:tcPr>
          <w:p w14:paraId="109DE0AA" w14:textId="77777777" w:rsidR="00C216DC" w:rsidRPr="00682F52" w:rsidRDefault="00C216DC" w:rsidP="00682F52">
            <w:pPr>
              <w:pStyle w:val="TableText1"/>
              <w:rPr>
                <w:rFonts w:eastAsia="Calibri"/>
              </w:rPr>
            </w:pPr>
            <w:r w:rsidRPr="00682F52">
              <w:rPr>
                <w:rFonts w:eastAsia="Calibri"/>
              </w:rPr>
              <w:t>ActualPalletCount</w:t>
            </w:r>
          </w:p>
        </w:tc>
        <w:tc>
          <w:tcPr>
            <w:tcW w:w="1000" w:type="pct"/>
          </w:tcPr>
          <w:p w14:paraId="109DE0AB" w14:textId="77777777" w:rsidR="00C216DC" w:rsidRPr="00682F52" w:rsidRDefault="00C216DC" w:rsidP="00682F52">
            <w:pPr>
              <w:pStyle w:val="TableText1"/>
              <w:rPr>
                <w:rFonts w:eastAsia="Calibri"/>
              </w:rPr>
            </w:pPr>
            <w:r w:rsidRPr="00682F52">
              <w:rPr>
                <w:rFonts w:eastAsia="Calibri"/>
              </w:rPr>
              <w:t>actualPalletType complex type</w:t>
            </w:r>
          </w:p>
        </w:tc>
        <w:tc>
          <w:tcPr>
            <w:tcW w:w="1000" w:type="pct"/>
          </w:tcPr>
          <w:p w14:paraId="109DE0AC"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AD" w14:textId="77777777" w:rsidR="00B96781" w:rsidRPr="00682F52" w:rsidRDefault="00C216DC" w:rsidP="00682F52">
            <w:pPr>
              <w:pStyle w:val="TableText1"/>
              <w:rPr>
                <w:rFonts w:eastAsia="Calibri"/>
              </w:rPr>
            </w:pPr>
            <w:r w:rsidRPr="00682F52">
              <w:rPr>
                <w:rFonts w:eastAsia="Calibri"/>
              </w:rPr>
              <w:t>Optional</w:t>
            </w:r>
          </w:p>
          <w:p w14:paraId="109DE0AE"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AF" w14:textId="7ED08E25"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6B7E33" w:rsidRPr="00682F52" w14:paraId="109DE0B6" w14:textId="77777777" w:rsidTr="008E46D6">
        <w:tc>
          <w:tcPr>
            <w:tcW w:w="1000" w:type="pct"/>
          </w:tcPr>
          <w:p w14:paraId="109DE0B1" w14:textId="77777777" w:rsidR="006B7E33" w:rsidRPr="00682F52" w:rsidRDefault="006B7E33" w:rsidP="00682F52">
            <w:pPr>
              <w:pStyle w:val="TableText1"/>
            </w:pPr>
            <w:r w:rsidRPr="00682F52">
              <w:t>ValueAddedService</w:t>
            </w:r>
          </w:p>
        </w:tc>
        <w:tc>
          <w:tcPr>
            <w:tcW w:w="1000" w:type="pct"/>
          </w:tcPr>
          <w:p w14:paraId="109DE0B2" w14:textId="77777777" w:rsidR="006B7E33" w:rsidRPr="00682F52" w:rsidRDefault="006B7E33" w:rsidP="00682F52">
            <w:pPr>
              <w:pStyle w:val="TableText1"/>
            </w:pPr>
            <w:r w:rsidRPr="00682F52">
              <w:t>String</w:t>
            </w:r>
          </w:p>
        </w:tc>
        <w:tc>
          <w:tcPr>
            <w:tcW w:w="1000" w:type="pct"/>
          </w:tcPr>
          <w:p w14:paraId="109DE0B3" w14:textId="77777777" w:rsidR="006B7E33" w:rsidRPr="00682F52" w:rsidRDefault="006B7E33" w:rsidP="00682F52">
            <w:pPr>
              <w:pStyle w:val="TableText1"/>
            </w:pPr>
          </w:p>
        </w:tc>
        <w:tc>
          <w:tcPr>
            <w:tcW w:w="1000" w:type="pct"/>
          </w:tcPr>
          <w:p w14:paraId="109DE0B4" w14:textId="77777777" w:rsidR="006B7E33" w:rsidRPr="00682F52" w:rsidRDefault="006B7E33" w:rsidP="00682F52">
            <w:pPr>
              <w:pStyle w:val="TableText1"/>
            </w:pPr>
            <w:r w:rsidRPr="00682F52">
              <w:t>Optional</w:t>
            </w:r>
          </w:p>
        </w:tc>
        <w:tc>
          <w:tcPr>
            <w:tcW w:w="1000" w:type="pct"/>
          </w:tcPr>
          <w:p w14:paraId="109DE0B5" w14:textId="2EB7A1A7" w:rsidR="006B7E33" w:rsidRPr="00682F52" w:rsidRDefault="00401B12" w:rsidP="00682F52">
            <w:pPr>
              <w:pStyle w:val="TableText1"/>
            </w:pPr>
            <w:r>
              <w:rPr>
                <w:rFonts w:eastAsia="Calibri"/>
              </w:rPr>
              <w:t xml:space="preserve">Refer to </w:t>
            </w:r>
            <w:r w:rsidR="006B7E33" w:rsidRPr="00682F52">
              <w:rPr>
                <w:rFonts w:eastAsia="Calibri"/>
              </w:rPr>
              <w:t>this simple type in Appendix B</w:t>
            </w:r>
          </w:p>
        </w:tc>
      </w:tr>
      <w:tr w:rsidR="006B7E33" w:rsidRPr="00682F52" w14:paraId="109DE0BC" w14:textId="77777777" w:rsidTr="008E46D6">
        <w:tc>
          <w:tcPr>
            <w:tcW w:w="1000" w:type="pct"/>
          </w:tcPr>
          <w:p w14:paraId="109DE0B7" w14:textId="77777777" w:rsidR="006B7E33" w:rsidRPr="00682F52" w:rsidRDefault="006B7E33" w:rsidP="00682F52">
            <w:pPr>
              <w:pStyle w:val="TableText1"/>
              <w:rPr>
                <w:rFonts w:eastAsia="Calibri"/>
              </w:rPr>
            </w:pPr>
            <w:r w:rsidRPr="00682F52">
              <w:rPr>
                <w:rFonts w:eastAsia="Calibri"/>
              </w:rPr>
              <w:t>apptBlockUnscheduledGoodsType ENDS</w:t>
            </w:r>
          </w:p>
        </w:tc>
        <w:tc>
          <w:tcPr>
            <w:tcW w:w="1000" w:type="pct"/>
          </w:tcPr>
          <w:p w14:paraId="109DE0B8" w14:textId="77777777" w:rsidR="006B7E33" w:rsidRPr="00682F52" w:rsidRDefault="006B7E33" w:rsidP="00682F52">
            <w:pPr>
              <w:pStyle w:val="TableText1"/>
              <w:rPr>
                <w:rFonts w:eastAsia="Calibri"/>
              </w:rPr>
            </w:pPr>
          </w:p>
        </w:tc>
        <w:tc>
          <w:tcPr>
            <w:tcW w:w="1000" w:type="pct"/>
          </w:tcPr>
          <w:p w14:paraId="109DE0B9" w14:textId="77777777" w:rsidR="006B7E33" w:rsidRPr="00682F52" w:rsidRDefault="006B7E33" w:rsidP="00682F52">
            <w:pPr>
              <w:pStyle w:val="TableText1"/>
              <w:rPr>
                <w:rFonts w:eastAsia="Calibri"/>
              </w:rPr>
            </w:pPr>
          </w:p>
        </w:tc>
        <w:tc>
          <w:tcPr>
            <w:tcW w:w="1000" w:type="pct"/>
          </w:tcPr>
          <w:p w14:paraId="109DE0BA" w14:textId="77777777" w:rsidR="006B7E33" w:rsidRPr="00682F52" w:rsidRDefault="006B7E33" w:rsidP="00682F52">
            <w:pPr>
              <w:pStyle w:val="TableText1"/>
              <w:rPr>
                <w:rFonts w:eastAsia="Calibri"/>
              </w:rPr>
            </w:pPr>
          </w:p>
        </w:tc>
        <w:tc>
          <w:tcPr>
            <w:tcW w:w="1000" w:type="pct"/>
          </w:tcPr>
          <w:p w14:paraId="109DE0BB" w14:textId="77777777" w:rsidR="006B7E33" w:rsidRPr="00682F52" w:rsidRDefault="006B7E33" w:rsidP="00682F52">
            <w:pPr>
              <w:pStyle w:val="TableText1"/>
              <w:rPr>
                <w:rFonts w:eastAsia="Calibri"/>
              </w:rPr>
            </w:pPr>
          </w:p>
        </w:tc>
      </w:tr>
    </w:tbl>
    <w:p w14:paraId="109DE0BD" w14:textId="77777777" w:rsidR="00C216DC" w:rsidRPr="00F80603" w:rsidRDefault="00C216DC" w:rsidP="002420E9">
      <w:pPr>
        <w:pStyle w:val="Heading2"/>
      </w:pPr>
      <w:bookmarkStart w:id="903" w:name="_Toc297878878"/>
      <w:bookmarkStart w:id="904" w:name="_Toc403990665"/>
      <w:r w:rsidRPr="00F80603">
        <w:t>Complex Type:  apptBlockRequestType</w:t>
      </w:r>
      <w:bookmarkEnd w:id="903"/>
      <w:bookmarkEnd w:id="904"/>
    </w:p>
    <w:p w14:paraId="109DE0BE" w14:textId="77777777" w:rsidR="00C216DC" w:rsidRPr="00F80603" w:rsidRDefault="00C216DC" w:rsidP="00C76667">
      <w:pPr>
        <w:pStyle w:val="BodyText"/>
        <w:rPr>
          <w:rStyle w:val="BodyTextChar"/>
        </w:rPr>
      </w:pPr>
      <w:r w:rsidRPr="00F80603">
        <w:t>ApptBlockRequestType is a block that contains several blocks with s</w:t>
      </w:r>
      <w:r w:rsidR="00557992">
        <w:t>pecific</w:t>
      </w:r>
      <w:r w:rsidRPr="00F80603">
        <w:t xml:space="preserve"> information for scheduling an appointment</w:t>
      </w:r>
      <w:r w:rsidRPr="00F80603">
        <w:fldChar w:fldCharType="begin"/>
      </w:r>
      <w:r w:rsidRPr="00F80603">
        <w:instrText xml:space="preserve"> XE "appointment" </w:instrText>
      </w:r>
      <w:r w:rsidRPr="00F80603">
        <w:fldChar w:fldCharType="end"/>
      </w:r>
      <w:r w:rsidRPr="00F80603">
        <w:t xml:space="preserve">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E0C0"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0BF" w14:textId="78B2E297" w:rsidR="00026D17" w:rsidRPr="008E46D6" w:rsidRDefault="009719BE" w:rsidP="008E46D6">
            <w:pPr>
              <w:pStyle w:val="TableTitle"/>
            </w:pPr>
            <w:r w:rsidRPr="008E46D6">
              <w:t xml:space="preserve">Mail.XML </w:t>
            </w:r>
            <w:r w:rsidR="00BB3885">
              <w:t>16.0</w:t>
            </w:r>
            <w:r w:rsidR="00AB439E" w:rsidRPr="008E46D6">
              <w:t xml:space="preserve"> - Complex Type</w:t>
            </w:r>
            <w:r w:rsidR="001B6A5A" w:rsidRPr="008E46D6">
              <w:t>:  apptBlockRequestType</w:t>
            </w:r>
          </w:p>
        </w:tc>
      </w:tr>
      <w:tr w:rsidR="008E46D6" w:rsidRPr="008E46D6" w14:paraId="109DE0C6"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0C1"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E0C2"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E0C3"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E0C4"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E0C5" w14:textId="77777777" w:rsidR="00C216DC" w:rsidRPr="008E46D6" w:rsidRDefault="00CA786F" w:rsidP="008E46D6">
            <w:pPr>
              <w:pStyle w:val="TableTitle"/>
            </w:pPr>
            <w:r w:rsidRPr="008E46D6">
              <w:t>Comment</w:t>
            </w:r>
          </w:p>
        </w:tc>
      </w:tr>
      <w:tr w:rsidR="00C216DC" w:rsidRPr="00682F52" w14:paraId="109DE0CC" w14:textId="77777777" w:rsidTr="008E46D6">
        <w:tc>
          <w:tcPr>
            <w:tcW w:w="1000" w:type="pct"/>
          </w:tcPr>
          <w:p w14:paraId="109DE0C7" w14:textId="77777777" w:rsidR="00C216DC" w:rsidRPr="00682F52" w:rsidRDefault="00C216DC" w:rsidP="00682F52">
            <w:pPr>
              <w:pStyle w:val="TableText1"/>
            </w:pPr>
            <w:r w:rsidRPr="00682F52">
              <w:t>apptBlockRequestType BEGINS</w:t>
            </w:r>
          </w:p>
        </w:tc>
        <w:tc>
          <w:tcPr>
            <w:tcW w:w="1000" w:type="pct"/>
          </w:tcPr>
          <w:p w14:paraId="109DE0C8" w14:textId="77777777" w:rsidR="00C216DC" w:rsidRPr="00682F52" w:rsidRDefault="00C216DC" w:rsidP="00682F52">
            <w:pPr>
              <w:pStyle w:val="TableText1"/>
            </w:pPr>
            <w:r w:rsidRPr="00682F52">
              <w:t> </w:t>
            </w:r>
          </w:p>
        </w:tc>
        <w:tc>
          <w:tcPr>
            <w:tcW w:w="1000" w:type="pct"/>
          </w:tcPr>
          <w:p w14:paraId="109DE0C9" w14:textId="77777777" w:rsidR="00C216DC" w:rsidRPr="00682F52" w:rsidRDefault="00C216DC" w:rsidP="00682F52">
            <w:pPr>
              <w:pStyle w:val="TableText1"/>
            </w:pPr>
          </w:p>
        </w:tc>
        <w:tc>
          <w:tcPr>
            <w:tcW w:w="1000" w:type="pct"/>
          </w:tcPr>
          <w:p w14:paraId="109DE0CA" w14:textId="77777777" w:rsidR="00C216DC" w:rsidRPr="00682F52" w:rsidRDefault="00C216DC" w:rsidP="00682F52">
            <w:pPr>
              <w:pStyle w:val="TableText1"/>
            </w:pPr>
            <w:r w:rsidRPr="00682F52">
              <w:t> </w:t>
            </w:r>
          </w:p>
        </w:tc>
        <w:tc>
          <w:tcPr>
            <w:tcW w:w="1000" w:type="pct"/>
          </w:tcPr>
          <w:p w14:paraId="109DE0CB" w14:textId="77777777" w:rsidR="00C216DC" w:rsidRPr="00682F52" w:rsidRDefault="00C216DC" w:rsidP="00682F52">
            <w:pPr>
              <w:pStyle w:val="TableText1"/>
            </w:pPr>
          </w:p>
        </w:tc>
      </w:tr>
      <w:tr w:rsidR="00C216DC" w:rsidRPr="00682F52" w14:paraId="109DE0D2" w14:textId="77777777" w:rsidTr="008E46D6">
        <w:tc>
          <w:tcPr>
            <w:tcW w:w="1000" w:type="pct"/>
          </w:tcPr>
          <w:p w14:paraId="109DE0CD" w14:textId="77777777" w:rsidR="00C216DC" w:rsidRPr="00682F52" w:rsidRDefault="00C216DC" w:rsidP="00682F52">
            <w:pPr>
              <w:pStyle w:val="TableText1"/>
            </w:pPr>
            <w:r w:rsidRPr="00682F52">
              <w:t>ConsigneeFacility</w:t>
            </w:r>
          </w:p>
        </w:tc>
        <w:tc>
          <w:tcPr>
            <w:tcW w:w="1000" w:type="pct"/>
          </w:tcPr>
          <w:p w14:paraId="109DE0CE" w14:textId="77777777" w:rsidR="00C216DC" w:rsidRPr="00682F52" w:rsidRDefault="00C216DC" w:rsidP="00682F52">
            <w:pPr>
              <w:pStyle w:val="TableText1"/>
            </w:pPr>
            <w:r w:rsidRPr="00682F52">
              <w:t>consigneeFacilityType complex type</w:t>
            </w:r>
          </w:p>
        </w:tc>
        <w:tc>
          <w:tcPr>
            <w:tcW w:w="1000" w:type="pct"/>
          </w:tcPr>
          <w:p w14:paraId="109DE0CF" w14:textId="77777777" w:rsidR="00C216DC" w:rsidRPr="00682F52" w:rsidRDefault="00C216DC" w:rsidP="00682F52">
            <w:pPr>
              <w:pStyle w:val="TableText1"/>
            </w:pPr>
            <w:r w:rsidRPr="00682F52">
              <w:t>-</w:t>
            </w:r>
          </w:p>
        </w:tc>
        <w:tc>
          <w:tcPr>
            <w:tcW w:w="1000" w:type="pct"/>
          </w:tcPr>
          <w:p w14:paraId="109DE0D0" w14:textId="77777777" w:rsidR="00C216DC" w:rsidRPr="00682F52" w:rsidRDefault="00C216DC" w:rsidP="00682F52">
            <w:pPr>
              <w:pStyle w:val="TableText1"/>
            </w:pPr>
            <w:r w:rsidRPr="00682F52">
              <w:t>Required</w:t>
            </w:r>
          </w:p>
        </w:tc>
        <w:tc>
          <w:tcPr>
            <w:tcW w:w="1000" w:type="pct"/>
          </w:tcPr>
          <w:p w14:paraId="109DE0D1" w14:textId="72F9DAC1"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0D8" w14:textId="77777777" w:rsidTr="008E46D6">
        <w:tc>
          <w:tcPr>
            <w:tcW w:w="1000" w:type="pct"/>
          </w:tcPr>
          <w:p w14:paraId="109DE0D3" w14:textId="77777777" w:rsidR="00C216DC" w:rsidRPr="00682F52" w:rsidRDefault="00C216DC" w:rsidP="00682F52">
            <w:pPr>
              <w:pStyle w:val="TableText1"/>
            </w:pPr>
            <w:r w:rsidRPr="00682F52">
              <w:t>PreferredAppt</w:t>
            </w:r>
          </w:p>
        </w:tc>
        <w:tc>
          <w:tcPr>
            <w:tcW w:w="1000" w:type="pct"/>
          </w:tcPr>
          <w:p w14:paraId="109DE0D4" w14:textId="77777777" w:rsidR="00C216DC" w:rsidRPr="00682F52" w:rsidRDefault="00C216DC" w:rsidP="00682F52">
            <w:pPr>
              <w:pStyle w:val="TableText1"/>
            </w:pPr>
            <w:r w:rsidRPr="00682F52">
              <w:t>dateTime</w:t>
            </w:r>
          </w:p>
        </w:tc>
        <w:tc>
          <w:tcPr>
            <w:tcW w:w="1000" w:type="pct"/>
          </w:tcPr>
          <w:p w14:paraId="109DE0D5" w14:textId="77777777" w:rsidR="00C216DC" w:rsidRPr="00682F52" w:rsidRDefault="00C216DC" w:rsidP="00682F52">
            <w:pPr>
              <w:pStyle w:val="TableText1"/>
            </w:pPr>
            <w:r w:rsidRPr="00682F52">
              <w:t>-</w:t>
            </w:r>
          </w:p>
        </w:tc>
        <w:tc>
          <w:tcPr>
            <w:tcW w:w="1000" w:type="pct"/>
          </w:tcPr>
          <w:p w14:paraId="109DE0D6" w14:textId="77777777" w:rsidR="00C216DC" w:rsidRPr="00682F52" w:rsidRDefault="00C216DC" w:rsidP="00682F52">
            <w:pPr>
              <w:pStyle w:val="TableText1"/>
            </w:pPr>
            <w:r w:rsidRPr="00682F52">
              <w:t>Required</w:t>
            </w:r>
          </w:p>
        </w:tc>
        <w:tc>
          <w:tcPr>
            <w:tcW w:w="1000" w:type="pct"/>
          </w:tcPr>
          <w:p w14:paraId="109DE0D7" w14:textId="77777777" w:rsidR="00C216DC" w:rsidRPr="00682F52" w:rsidRDefault="00C216DC" w:rsidP="00682F52">
            <w:pPr>
              <w:pStyle w:val="TableText1"/>
            </w:pPr>
            <w:r w:rsidRPr="00682F52">
              <w:t>-</w:t>
            </w:r>
          </w:p>
        </w:tc>
      </w:tr>
      <w:tr w:rsidR="00C216DC" w:rsidRPr="00682F52" w14:paraId="109DE0DF" w14:textId="77777777" w:rsidTr="008E46D6">
        <w:tc>
          <w:tcPr>
            <w:tcW w:w="1000" w:type="pct"/>
          </w:tcPr>
          <w:p w14:paraId="109DE0D9" w14:textId="77777777" w:rsidR="00C216DC" w:rsidRPr="00682F52" w:rsidRDefault="00C216DC" w:rsidP="00682F52">
            <w:pPr>
              <w:pStyle w:val="TableText1"/>
            </w:pPr>
            <w:r w:rsidRPr="00682F52">
              <w:t>OptionalAppt</w:t>
            </w:r>
          </w:p>
        </w:tc>
        <w:tc>
          <w:tcPr>
            <w:tcW w:w="1000" w:type="pct"/>
          </w:tcPr>
          <w:p w14:paraId="109DE0DA" w14:textId="77777777" w:rsidR="00C216DC" w:rsidRPr="00682F52" w:rsidRDefault="00C216DC" w:rsidP="00682F52">
            <w:pPr>
              <w:pStyle w:val="TableText1"/>
            </w:pPr>
            <w:r w:rsidRPr="00682F52">
              <w:t>optionalApptType complex type</w:t>
            </w:r>
          </w:p>
        </w:tc>
        <w:tc>
          <w:tcPr>
            <w:tcW w:w="1000" w:type="pct"/>
          </w:tcPr>
          <w:p w14:paraId="109DE0DB" w14:textId="77777777" w:rsidR="00C216DC" w:rsidRPr="00682F52" w:rsidRDefault="00C216DC" w:rsidP="00682F52">
            <w:pPr>
              <w:pStyle w:val="TableText1"/>
            </w:pPr>
            <w:r w:rsidRPr="00682F52">
              <w:t>-</w:t>
            </w:r>
          </w:p>
        </w:tc>
        <w:tc>
          <w:tcPr>
            <w:tcW w:w="1000" w:type="pct"/>
          </w:tcPr>
          <w:p w14:paraId="109DE0DC" w14:textId="77777777" w:rsidR="00B96781" w:rsidRPr="00682F52" w:rsidRDefault="00C216DC" w:rsidP="00682F52">
            <w:pPr>
              <w:pStyle w:val="TableText1"/>
            </w:pPr>
            <w:r w:rsidRPr="00682F52">
              <w:t>Optional.</w:t>
            </w:r>
          </w:p>
          <w:p w14:paraId="109DE0DD" w14:textId="77777777" w:rsidR="00C216DC" w:rsidRPr="00682F52" w:rsidRDefault="00004546" w:rsidP="00682F52">
            <w:pPr>
              <w:pStyle w:val="TableText1"/>
            </w:pPr>
            <w:r w:rsidRPr="00682F52">
              <w:t>0 to many allowed</w:t>
            </w:r>
          </w:p>
        </w:tc>
        <w:tc>
          <w:tcPr>
            <w:tcW w:w="1000" w:type="pct"/>
          </w:tcPr>
          <w:p w14:paraId="109DE0DE" w14:textId="1232555B"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0E5" w14:textId="77777777" w:rsidTr="008E46D6">
        <w:tc>
          <w:tcPr>
            <w:tcW w:w="1000" w:type="pct"/>
          </w:tcPr>
          <w:p w14:paraId="109DE0E0" w14:textId="77777777" w:rsidR="00C216DC" w:rsidRPr="00682F52" w:rsidRDefault="00C216DC" w:rsidP="00682F52">
            <w:pPr>
              <w:pStyle w:val="TableText1"/>
            </w:pPr>
            <w:r w:rsidRPr="00682F52">
              <w:t>Comment</w:t>
            </w:r>
          </w:p>
        </w:tc>
        <w:tc>
          <w:tcPr>
            <w:tcW w:w="1000" w:type="pct"/>
          </w:tcPr>
          <w:p w14:paraId="109DE0E1" w14:textId="77777777" w:rsidR="00C216DC" w:rsidRPr="00682F52" w:rsidRDefault="00004546" w:rsidP="00682F52">
            <w:pPr>
              <w:pStyle w:val="TableText1"/>
            </w:pPr>
            <w:r w:rsidRPr="00682F52">
              <w:t>Stri</w:t>
            </w:r>
            <w:r w:rsidR="00C216DC" w:rsidRPr="00682F52">
              <w:t>n</w:t>
            </w:r>
            <w:r w:rsidRPr="00682F52">
              <w:t>g</w:t>
            </w:r>
            <w:r w:rsidR="00C216DC" w:rsidRPr="00682F52">
              <w:t xml:space="preserve"> 256</w:t>
            </w:r>
          </w:p>
        </w:tc>
        <w:tc>
          <w:tcPr>
            <w:tcW w:w="1000" w:type="pct"/>
          </w:tcPr>
          <w:p w14:paraId="109DE0E2" w14:textId="77777777" w:rsidR="00C216DC" w:rsidRPr="00682F52" w:rsidRDefault="00C216DC" w:rsidP="00682F52">
            <w:pPr>
              <w:pStyle w:val="TableText1"/>
            </w:pPr>
            <w:r w:rsidRPr="00682F52">
              <w:t>-</w:t>
            </w:r>
          </w:p>
        </w:tc>
        <w:tc>
          <w:tcPr>
            <w:tcW w:w="1000" w:type="pct"/>
          </w:tcPr>
          <w:p w14:paraId="109DE0E3" w14:textId="77777777" w:rsidR="00C216DC" w:rsidRPr="00682F52" w:rsidRDefault="00C216DC" w:rsidP="00682F52">
            <w:pPr>
              <w:pStyle w:val="TableText1"/>
            </w:pPr>
            <w:r w:rsidRPr="00682F52">
              <w:t>Optional</w:t>
            </w:r>
          </w:p>
        </w:tc>
        <w:tc>
          <w:tcPr>
            <w:tcW w:w="1000" w:type="pct"/>
          </w:tcPr>
          <w:p w14:paraId="109DE0E4" w14:textId="77777777" w:rsidR="00C216DC" w:rsidRPr="00682F52" w:rsidRDefault="00004546" w:rsidP="00682F52">
            <w:pPr>
              <w:pStyle w:val="TableText1"/>
            </w:pPr>
            <w:r w:rsidRPr="00682F52">
              <w:t>-</w:t>
            </w:r>
          </w:p>
        </w:tc>
      </w:tr>
      <w:tr w:rsidR="00C216DC" w:rsidRPr="00682F52" w14:paraId="109DE0EB" w14:textId="77777777" w:rsidTr="008E46D6">
        <w:tc>
          <w:tcPr>
            <w:tcW w:w="1000" w:type="pct"/>
          </w:tcPr>
          <w:p w14:paraId="109DE0E6" w14:textId="77777777" w:rsidR="00C216DC" w:rsidRPr="00682F52" w:rsidRDefault="00C216DC" w:rsidP="00682F52">
            <w:pPr>
              <w:pStyle w:val="TableText1"/>
            </w:pPr>
            <w:r w:rsidRPr="00682F52">
              <w:t>apptBlockRequestType</w:t>
            </w:r>
            <w:r w:rsidR="00004546" w:rsidRPr="00682F52">
              <w:t xml:space="preserve"> ENDS</w:t>
            </w:r>
          </w:p>
        </w:tc>
        <w:tc>
          <w:tcPr>
            <w:tcW w:w="1000" w:type="pct"/>
          </w:tcPr>
          <w:p w14:paraId="109DE0E7" w14:textId="77777777" w:rsidR="00C216DC" w:rsidRPr="00682F52" w:rsidRDefault="00C216DC" w:rsidP="00682F52">
            <w:pPr>
              <w:pStyle w:val="TableText1"/>
            </w:pPr>
          </w:p>
        </w:tc>
        <w:tc>
          <w:tcPr>
            <w:tcW w:w="1000" w:type="pct"/>
          </w:tcPr>
          <w:p w14:paraId="109DE0E8" w14:textId="77777777" w:rsidR="00C216DC" w:rsidRPr="00682F52" w:rsidRDefault="00C216DC" w:rsidP="00682F52">
            <w:pPr>
              <w:pStyle w:val="TableText1"/>
            </w:pPr>
          </w:p>
        </w:tc>
        <w:tc>
          <w:tcPr>
            <w:tcW w:w="1000" w:type="pct"/>
          </w:tcPr>
          <w:p w14:paraId="109DE0E9" w14:textId="77777777" w:rsidR="00C216DC" w:rsidRPr="00682F52" w:rsidRDefault="00C216DC" w:rsidP="00682F52">
            <w:pPr>
              <w:pStyle w:val="TableText1"/>
            </w:pPr>
          </w:p>
        </w:tc>
        <w:tc>
          <w:tcPr>
            <w:tcW w:w="1000" w:type="pct"/>
          </w:tcPr>
          <w:p w14:paraId="109DE0EA" w14:textId="77777777" w:rsidR="00C216DC" w:rsidRPr="00682F52" w:rsidRDefault="00C216DC" w:rsidP="00682F52">
            <w:pPr>
              <w:pStyle w:val="TableText1"/>
            </w:pPr>
          </w:p>
        </w:tc>
      </w:tr>
    </w:tbl>
    <w:p w14:paraId="109DE0EC" w14:textId="77777777" w:rsidR="00682F52" w:rsidRDefault="00682F52" w:rsidP="00682F52">
      <w:pPr>
        <w:pStyle w:val="BodyText"/>
      </w:pPr>
      <w:bookmarkStart w:id="905" w:name="_Toc297878879"/>
    </w:p>
    <w:p w14:paraId="109DE0ED" w14:textId="77777777" w:rsidR="00682F52" w:rsidRDefault="00682F52">
      <w:pPr>
        <w:widowControl/>
        <w:adjustRightInd/>
        <w:textAlignment w:val="auto"/>
        <w:rPr>
          <w:rFonts w:ascii="Arial" w:hAnsi="Arial" w:cs="Arial"/>
          <w:color w:val="000000"/>
        </w:rPr>
      </w:pPr>
      <w:r>
        <w:br w:type="page"/>
      </w:r>
    </w:p>
    <w:p w14:paraId="109DE0EE" w14:textId="77777777" w:rsidR="00C216DC" w:rsidRPr="00F80603" w:rsidRDefault="00C216DC" w:rsidP="002420E9">
      <w:pPr>
        <w:pStyle w:val="Heading2"/>
      </w:pPr>
      <w:bookmarkStart w:id="906" w:name="_Toc403990666"/>
      <w:r w:rsidRPr="00F80603">
        <w:lastRenderedPageBreak/>
        <w:t>Complex Type:  apptBlockUpdateType</w:t>
      </w:r>
      <w:bookmarkEnd w:id="905"/>
      <w:bookmarkEnd w:id="906"/>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E0F0"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0EF" w14:textId="3356AA3B" w:rsidR="00026D17" w:rsidRPr="008E46D6" w:rsidRDefault="009719BE" w:rsidP="008E46D6">
            <w:pPr>
              <w:pStyle w:val="TableTitle"/>
            </w:pPr>
            <w:r w:rsidRPr="008E46D6">
              <w:t xml:space="preserve">Mail.XML </w:t>
            </w:r>
            <w:r w:rsidR="00BB3885">
              <w:t>16.0</w:t>
            </w:r>
            <w:r w:rsidR="00AB439E" w:rsidRPr="008E46D6">
              <w:t xml:space="preserve"> - Complex Type</w:t>
            </w:r>
            <w:r w:rsidR="001B6A5A" w:rsidRPr="008E46D6">
              <w:t>:  apptBlockUpdateType</w:t>
            </w:r>
          </w:p>
        </w:tc>
      </w:tr>
      <w:tr w:rsidR="008E46D6" w:rsidRPr="008E46D6" w14:paraId="109DE0F6"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0F1"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E0F2"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E0F3"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E0F4"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E0F5" w14:textId="77777777" w:rsidR="00C216DC" w:rsidRPr="008E46D6" w:rsidRDefault="00CA786F" w:rsidP="008E46D6">
            <w:pPr>
              <w:pStyle w:val="TableTitle"/>
            </w:pPr>
            <w:r w:rsidRPr="008E46D6">
              <w:t>Comment</w:t>
            </w:r>
          </w:p>
        </w:tc>
      </w:tr>
      <w:tr w:rsidR="00C216DC" w:rsidRPr="00682F52" w14:paraId="109DE0FC" w14:textId="77777777" w:rsidTr="008E46D6">
        <w:tc>
          <w:tcPr>
            <w:tcW w:w="1000" w:type="pct"/>
          </w:tcPr>
          <w:p w14:paraId="109DE0F7" w14:textId="77777777" w:rsidR="00C216DC" w:rsidRPr="00682F52" w:rsidRDefault="00C216DC" w:rsidP="00682F52">
            <w:pPr>
              <w:pStyle w:val="TableText1"/>
            </w:pPr>
            <w:r w:rsidRPr="00682F52">
              <w:t>apptBlockUpdateType BEGINS</w:t>
            </w:r>
          </w:p>
        </w:tc>
        <w:tc>
          <w:tcPr>
            <w:tcW w:w="1000" w:type="pct"/>
          </w:tcPr>
          <w:p w14:paraId="109DE0F8" w14:textId="77777777" w:rsidR="00C216DC" w:rsidRPr="00682F52" w:rsidRDefault="00C216DC" w:rsidP="00682F52">
            <w:pPr>
              <w:pStyle w:val="TableText1"/>
            </w:pPr>
            <w:r w:rsidRPr="00682F52">
              <w:t> </w:t>
            </w:r>
          </w:p>
        </w:tc>
        <w:tc>
          <w:tcPr>
            <w:tcW w:w="1000" w:type="pct"/>
          </w:tcPr>
          <w:p w14:paraId="109DE0F9" w14:textId="77777777" w:rsidR="00C216DC" w:rsidRPr="00682F52" w:rsidRDefault="00C216DC" w:rsidP="00682F52">
            <w:pPr>
              <w:pStyle w:val="TableText1"/>
            </w:pPr>
          </w:p>
        </w:tc>
        <w:tc>
          <w:tcPr>
            <w:tcW w:w="1000" w:type="pct"/>
          </w:tcPr>
          <w:p w14:paraId="109DE0FA" w14:textId="77777777" w:rsidR="00C216DC" w:rsidRPr="00682F52" w:rsidRDefault="00C216DC" w:rsidP="00682F52">
            <w:pPr>
              <w:pStyle w:val="TableText1"/>
            </w:pPr>
            <w:r w:rsidRPr="00682F52">
              <w:t> </w:t>
            </w:r>
          </w:p>
        </w:tc>
        <w:tc>
          <w:tcPr>
            <w:tcW w:w="1000" w:type="pct"/>
          </w:tcPr>
          <w:p w14:paraId="109DE0FB" w14:textId="77777777" w:rsidR="00C216DC" w:rsidRPr="00682F52" w:rsidRDefault="00C216DC" w:rsidP="00682F52">
            <w:pPr>
              <w:pStyle w:val="TableText1"/>
            </w:pPr>
          </w:p>
        </w:tc>
      </w:tr>
      <w:tr w:rsidR="00C216DC" w:rsidRPr="00682F52" w14:paraId="109DE102" w14:textId="77777777" w:rsidTr="008E46D6">
        <w:tc>
          <w:tcPr>
            <w:tcW w:w="1000" w:type="pct"/>
          </w:tcPr>
          <w:p w14:paraId="109DE0FD" w14:textId="77777777" w:rsidR="00C216DC" w:rsidRPr="00682F52" w:rsidRDefault="00C216DC" w:rsidP="00682F52">
            <w:pPr>
              <w:pStyle w:val="TableText1"/>
            </w:pPr>
            <w:r w:rsidRPr="00682F52">
              <w:t>ConsigneeFacility</w:t>
            </w:r>
          </w:p>
        </w:tc>
        <w:tc>
          <w:tcPr>
            <w:tcW w:w="1000" w:type="pct"/>
          </w:tcPr>
          <w:p w14:paraId="109DE0FE" w14:textId="77777777" w:rsidR="00C216DC" w:rsidRPr="00682F52" w:rsidRDefault="00C216DC" w:rsidP="00682F52">
            <w:pPr>
              <w:pStyle w:val="TableText1"/>
            </w:pPr>
            <w:r w:rsidRPr="00682F52">
              <w:t>consigneeFacilityType complex type</w:t>
            </w:r>
          </w:p>
        </w:tc>
        <w:tc>
          <w:tcPr>
            <w:tcW w:w="1000" w:type="pct"/>
          </w:tcPr>
          <w:p w14:paraId="109DE0FF" w14:textId="77777777" w:rsidR="00C216DC" w:rsidRPr="00682F52" w:rsidRDefault="00C216DC" w:rsidP="00682F52">
            <w:pPr>
              <w:pStyle w:val="TableText1"/>
            </w:pPr>
            <w:r w:rsidRPr="00682F52">
              <w:t>-</w:t>
            </w:r>
          </w:p>
        </w:tc>
        <w:tc>
          <w:tcPr>
            <w:tcW w:w="1000" w:type="pct"/>
          </w:tcPr>
          <w:p w14:paraId="109DE100" w14:textId="77777777" w:rsidR="00C216DC" w:rsidRPr="00682F52" w:rsidRDefault="00C216DC" w:rsidP="00682F52">
            <w:pPr>
              <w:pStyle w:val="TableText1"/>
            </w:pPr>
            <w:r w:rsidRPr="00682F52">
              <w:t>Required</w:t>
            </w:r>
          </w:p>
        </w:tc>
        <w:tc>
          <w:tcPr>
            <w:tcW w:w="1000" w:type="pct"/>
          </w:tcPr>
          <w:p w14:paraId="109DE101" w14:textId="389161E4"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108" w14:textId="77777777" w:rsidTr="008E46D6">
        <w:tc>
          <w:tcPr>
            <w:tcW w:w="1000" w:type="pct"/>
          </w:tcPr>
          <w:p w14:paraId="109DE103" w14:textId="77777777" w:rsidR="00C216DC" w:rsidRPr="00682F52" w:rsidRDefault="00C216DC" w:rsidP="00682F52">
            <w:pPr>
              <w:pStyle w:val="TableText1"/>
            </w:pPr>
            <w:r w:rsidRPr="00682F52">
              <w:t>PreferredAppt</w:t>
            </w:r>
          </w:p>
        </w:tc>
        <w:tc>
          <w:tcPr>
            <w:tcW w:w="1000" w:type="pct"/>
          </w:tcPr>
          <w:p w14:paraId="109DE104" w14:textId="77777777" w:rsidR="00C216DC" w:rsidRPr="00682F52" w:rsidRDefault="00C216DC" w:rsidP="00682F52">
            <w:pPr>
              <w:pStyle w:val="TableText1"/>
            </w:pPr>
            <w:r w:rsidRPr="00682F52">
              <w:t>dateTime</w:t>
            </w:r>
          </w:p>
        </w:tc>
        <w:tc>
          <w:tcPr>
            <w:tcW w:w="1000" w:type="pct"/>
          </w:tcPr>
          <w:p w14:paraId="109DE105" w14:textId="77777777" w:rsidR="00C216DC" w:rsidRPr="00682F52" w:rsidRDefault="00C216DC" w:rsidP="00682F52">
            <w:pPr>
              <w:pStyle w:val="TableText1"/>
            </w:pPr>
            <w:r w:rsidRPr="00682F52">
              <w:t>-</w:t>
            </w:r>
          </w:p>
        </w:tc>
        <w:tc>
          <w:tcPr>
            <w:tcW w:w="1000" w:type="pct"/>
          </w:tcPr>
          <w:p w14:paraId="109DE106" w14:textId="77777777" w:rsidR="00C216DC" w:rsidRPr="00682F52" w:rsidRDefault="00C216DC" w:rsidP="00682F52">
            <w:pPr>
              <w:pStyle w:val="TableText1"/>
            </w:pPr>
            <w:r w:rsidRPr="00682F52">
              <w:t>Required</w:t>
            </w:r>
          </w:p>
        </w:tc>
        <w:tc>
          <w:tcPr>
            <w:tcW w:w="1000" w:type="pct"/>
          </w:tcPr>
          <w:p w14:paraId="109DE107" w14:textId="77777777" w:rsidR="00C216DC" w:rsidRPr="00682F52" w:rsidRDefault="00C216DC" w:rsidP="00682F52">
            <w:pPr>
              <w:pStyle w:val="TableText1"/>
            </w:pPr>
            <w:r w:rsidRPr="00682F52">
              <w:t>-</w:t>
            </w:r>
          </w:p>
        </w:tc>
      </w:tr>
      <w:tr w:rsidR="00C216DC" w:rsidRPr="00682F52" w14:paraId="109DE10F" w14:textId="77777777" w:rsidTr="008E46D6">
        <w:tc>
          <w:tcPr>
            <w:tcW w:w="1000" w:type="pct"/>
          </w:tcPr>
          <w:p w14:paraId="109DE109" w14:textId="77777777" w:rsidR="00C216DC" w:rsidRPr="00682F52" w:rsidRDefault="00C216DC" w:rsidP="00682F52">
            <w:pPr>
              <w:pStyle w:val="TableText1"/>
            </w:pPr>
            <w:r w:rsidRPr="00682F52">
              <w:t>OptionalAppt</w:t>
            </w:r>
          </w:p>
        </w:tc>
        <w:tc>
          <w:tcPr>
            <w:tcW w:w="1000" w:type="pct"/>
          </w:tcPr>
          <w:p w14:paraId="109DE10A" w14:textId="77777777" w:rsidR="00C216DC" w:rsidRPr="00682F52" w:rsidRDefault="00C216DC" w:rsidP="00682F52">
            <w:pPr>
              <w:pStyle w:val="TableText1"/>
            </w:pPr>
            <w:r w:rsidRPr="00682F52">
              <w:t>dateTime</w:t>
            </w:r>
          </w:p>
        </w:tc>
        <w:tc>
          <w:tcPr>
            <w:tcW w:w="1000" w:type="pct"/>
          </w:tcPr>
          <w:p w14:paraId="109DE10B" w14:textId="77777777" w:rsidR="00C216DC" w:rsidRPr="00682F52" w:rsidRDefault="00C216DC" w:rsidP="00682F52">
            <w:pPr>
              <w:pStyle w:val="TableText1"/>
            </w:pPr>
            <w:r w:rsidRPr="00682F52">
              <w:t>-</w:t>
            </w:r>
          </w:p>
        </w:tc>
        <w:tc>
          <w:tcPr>
            <w:tcW w:w="1000" w:type="pct"/>
          </w:tcPr>
          <w:p w14:paraId="109DE10C" w14:textId="77777777" w:rsidR="00B96781" w:rsidRPr="00682F52" w:rsidRDefault="00C216DC" w:rsidP="00682F52">
            <w:pPr>
              <w:pStyle w:val="TableText1"/>
            </w:pPr>
            <w:r w:rsidRPr="00682F52">
              <w:t>Optional.</w:t>
            </w:r>
          </w:p>
          <w:p w14:paraId="109DE10D" w14:textId="77777777" w:rsidR="00C216DC" w:rsidRPr="00682F52" w:rsidRDefault="00004546" w:rsidP="00682F52">
            <w:pPr>
              <w:pStyle w:val="TableText1"/>
            </w:pPr>
            <w:r w:rsidRPr="00682F52">
              <w:t>0 to many allowed</w:t>
            </w:r>
          </w:p>
        </w:tc>
        <w:tc>
          <w:tcPr>
            <w:tcW w:w="1000" w:type="pct"/>
          </w:tcPr>
          <w:p w14:paraId="109DE10E" w14:textId="77777777" w:rsidR="00C216DC" w:rsidRPr="00682F52" w:rsidRDefault="00C216DC" w:rsidP="00682F52">
            <w:pPr>
              <w:pStyle w:val="TableText1"/>
            </w:pPr>
            <w:r w:rsidRPr="00682F52">
              <w:t>-</w:t>
            </w:r>
          </w:p>
        </w:tc>
      </w:tr>
      <w:tr w:rsidR="00C216DC" w:rsidRPr="00682F52" w14:paraId="109DE115" w14:textId="77777777" w:rsidTr="008E46D6">
        <w:tc>
          <w:tcPr>
            <w:tcW w:w="1000" w:type="pct"/>
          </w:tcPr>
          <w:p w14:paraId="109DE110" w14:textId="77777777" w:rsidR="00C216DC" w:rsidRPr="00682F52" w:rsidRDefault="00C216DC" w:rsidP="00682F52">
            <w:pPr>
              <w:pStyle w:val="TableText1"/>
            </w:pPr>
            <w:r w:rsidRPr="00682F52">
              <w:t>ETA</w:t>
            </w:r>
          </w:p>
        </w:tc>
        <w:tc>
          <w:tcPr>
            <w:tcW w:w="1000" w:type="pct"/>
          </w:tcPr>
          <w:p w14:paraId="109DE111" w14:textId="77777777" w:rsidR="00C216DC" w:rsidRPr="00682F52" w:rsidRDefault="00C216DC" w:rsidP="00682F52">
            <w:pPr>
              <w:pStyle w:val="TableText1"/>
            </w:pPr>
            <w:r w:rsidRPr="00682F52">
              <w:t>dateTime</w:t>
            </w:r>
          </w:p>
        </w:tc>
        <w:tc>
          <w:tcPr>
            <w:tcW w:w="1000" w:type="pct"/>
          </w:tcPr>
          <w:p w14:paraId="109DE112" w14:textId="77777777" w:rsidR="00C216DC" w:rsidRPr="00682F52" w:rsidRDefault="00C216DC" w:rsidP="00682F52">
            <w:pPr>
              <w:pStyle w:val="TableText1"/>
            </w:pPr>
            <w:r w:rsidRPr="00682F52">
              <w:t>-</w:t>
            </w:r>
          </w:p>
        </w:tc>
        <w:tc>
          <w:tcPr>
            <w:tcW w:w="1000" w:type="pct"/>
          </w:tcPr>
          <w:p w14:paraId="109DE113" w14:textId="77777777" w:rsidR="00C216DC" w:rsidRPr="00682F52" w:rsidRDefault="00C216DC" w:rsidP="00682F52">
            <w:pPr>
              <w:pStyle w:val="TableText1"/>
            </w:pPr>
            <w:r w:rsidRPr="00682F52">
              <w:t>Optional</w:t>
            </w:r>
          </w:p>
        </w:tc>
        <w:tc>
          <w:tcPr>
            <w:tcW w:w="1000" w:type="pct"/>
          </w:tcPr>
          <w:p w14:paraId="109DE114" w14:textId="77777777" w:rsidR="00C216DC" w:rsidRPr="00682F52" w:rsidRDefault="00C216DC" w:rsidP="00682F52">
            <w:pPr>
              <w:pStyle w:val="TableText1"/>
            </w:pPr>
            <w:r w:rsidRPr="00682F52">
              <w:t>-</w:t>
            </w:r>
          </w:p>
        </w:tc>
      </w:tr>
      <w:tr w:rsidR="00C216DC" w:rsidRPr="00682F52" w14:paraId="109DE11B" w14:textId="77777777" w:rsidTr="008E46D6">
        <w:tc>
          <w:tcPr>
            <w:tcW w:w="1000" w:type="pct"/>
          </w:tcPr>
          <w:p w14:paraId="109DE116" w14:textId="77777777" w:rsidR="00C216DC" w:rsidRPr="00682F52" w:rsidRDefault="00C216DC" w:rsidP="00682F52">
            <w:pPr>
              <w:pStyle w:val="TableText1"/>
            </w:pPr>
            <w:r w:rsidRPr="00682F52">
              <w:t>Comment</w:t>
            </w:r>
          </w:p>
        </w:tc>
        <w:tc>
          <w:tcPr>
            <w:tcW w:w="1000" w:type="pct"/>
          </w:tcPr>
          <w:p w14:paraId="109DE117" w14:textId="77777777" w:rsidR="00C216DC" w:rsidRPr="00682F52" w:rsidRDefault="00C216DC" w:rsidP="00682F52">
            <w:pPr>
              <w:pStyle w:val="TableText1"/>
            </w:pPr>
            <w:r w:rsidRPr="00682F52">
              <w:t>Stri</w:t>
            </w:r>
            <w:r w:rsidR="00004546" w:rsidRPr="00682F52">
              <w:t>ng</w:t>
            </w:r>
            <w:r w:rsidRPr="00682F52">
              <w:t xml:space="preserve"> 256</w:t>
            </w:r>
          </w:p>
        </w:tc>
        <w:tc>
          <w:tcPr>
            <w:tcW w:w="1000" w:type="pct"/>
          </w:tcPr>
          <w:p w14:paraId="109DE118" w14:textId="77777777" w:rsidR="00C216DC" w:rsidRPr="00682F52" w:rsidRDefault="00C216DC" w:rsidP="00682F52">
            <w:pPr>
              <w:pStyle w:val="TableText1"/>
            </w:pPr>
            <w:r w:rsidRPr="00682F52">
              <w:t>-</w:t>
            </w:r>
          </w:p>
        </w:tc>
        <w:tc>
          <w:tcPr>
            <w:tcW w:w="1000" w:type="pct"/>
          </w:tcPr>
          <w:p w14:paraId="109DE119" w14:textId="77777777" w:rsidR="00C216DC" w:rsidRPr="00682F52" w:rsidRDefault="00C216DC" w:rsidP="00682F52">
            <w:pPr>
              <w:pStyle w:val="TableText1"/>
            </w:pPr>
            <w:r w:rsidRPr="00682F52">
              <w:t>Optional</w:t>
            </w:r>
          </w:p>
        </w:tc>
        <w:tc>
          <w:tcPr>
            <w:tcW w:w="1000" w:type="pct"/>
          </w:tcPr>
          <w:p w14:paraId="109DE11A" w14:textId="77777777" w:rsidR="00C216DC" w:rsidRPr="00682F52" w:rsidRDefault="00004546" w:rsidP="00682F52">
            <w:pPr>
              <w:pStyle w:val="TableText1"/>
            </w:pPr>
            <w:r w:rsidRPr="00682F52">
              <w:t>-</w:t>
            </w:r>
          </w:p>
        </w:tc>
      </w:tr>
      <w:tr w:rsidR="00C216DC" w:rsidRPr="00682F52" w14:paraId="109DE121" w14:textId="77777777" w:rsidTr="008E46D6">
        <w:tc>
          <w:tcPr>
            <w:tcW w:w="1000" w:type="pct"/>
          </w:tcPr>
          <w:p w14:paraId="109DE11C" w14:textId="77777777" w:rsidR="00C216DC" w:rsidRPr="00682F52" w:rsidRDefault="00C216DC" w:rsidP="00682F52">
            <w:pPr>
              <w:pStyle w:val="TableText1"/>
            </w:pPr>
            <w:r w:rsidRPr="00682F52">
              <w:t>apptBlockUpdateType</w:t>
            </w:r>
            <w:r w:rsidR="00004546" w:rsidRPr="00682F52">
              <w:t xml:space="preserve"> ENDS</w:t>
            </w:r>
          </w:p>
        </w:tc>
        <w:tc>
          <w:tcPr>
            <w:tcW w:w="1000" w:type="pct"/>
          </w:tcPr>
          <w:p w14:paraId="109DE11D" w14:textId="77777777" w:rsidR="00C216DC" w:rsidRPr="00682F52" w:rsidRDefault="00C216DC" w:rsidP="00682F52">
            <w:pPr>
              <w:pStyle w:val="TableText1"/>
            </w:pPr>
          </w:p>
        </w:tc>
        <w:tc>
          <w:tcPr>
            <w:tcW w:w="1000" w:type="pct"/>
          </w:tcPr>
          <w:p w14:paraId="109DE11E" w14:textId="77777777" w:rsidR="00C216DC" w:rsidRPr="00682F52" w:rsidRDefault="00C216DC" w:rsidP="00682F52">
            <w:pPr>
              <w:pStyle w:val="TableText1"/>
            </w:pPr>
          </w:p>
        </w:tc>
        <w:tc>
          <w:tcPr>
            <w:tcW w:w="1000" w:type="pct"/>
          </w:tcPr>
          <w:p w14:paraId="109DE11F" w14:textId="77777777" w:rsidR="00C216DC" w:rsidRPr="00682F52" w:rsidRDefault="00C216DC" w:rsidP="00682F52">
            <w:pPr>
              <w:pStyle w:val="TableText1"/>
            </w:pPr>
          </w:p>
        </w:tc>
        <w:tc>
          <w:tcPr>
            <w:tcW w:w="1000" w:type="pct"/>
          </w:tcPr>
          <w:p w14:paraId="109DE120" w14:textId="77777777" w:rsidR="00C216DC" w:rsidRPr="00682F52" w:rsidRDefault="00C216DC" w:rsidP="00682F52">
            <w:pPr>
              <w:pStyle w:val="TableText1"/>
            </w:pPr>
          </w:p>
        </w:tc>
      </w:tr>
    </w:tbl>
    <w:p w14:paraId="109DE122" w14:textId="77777777" w:rsidR="00D2384A" w:rsidRPr="00F80603" w:rsidRDefault="00D2384A" w:rsidP="002420E9">
      <w:pPr>
        <w:pStyle w:val="Heading2"/>
      </w:pPr>
      <w:bookmarkStart w:id="907" w:name="_Toc403990667"/>
      <w:bookmarkStart w:id="908" w:name="_Toc297878880"/>
      <w:r w:rsidRPr="00F80603">
        <w:t>Complex Type:  apptInfoType</w:t>
      </w:r>
      <w:bookmarkEnd w:id="907"/>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D2384A" w:rsidRPr="008E46D6" w14:paraId="109DE124"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123" w14:textId="48A16610" w:rsidR="00D2384A" w:rsidRPr="008E46D6" w:rsidRDefault="00D2384A" w:rsidP="008E46D6">
            <w:pPr>
              <w:pStyle w:val="TableTitle"/>
            </w:pPr>
            <w:r w:rsidRPr="008E46D6">
              <w:t xml:space="preserve">Mail.XML </w:t>
            </w:r>
            <w:r w:rsidR="00BB3885">
              <w:t>16.0</w:t>
            </w:r>
            <w:r w:rsidR="00AB439E" w:rsidRPr="008E46D6">
              <w:t xml:space="preserve"> - Complex Type</w:t>
            </w:r>
            <w:r w:rsidRPr="008E46D6">
              <w:t>:  apptBlockUpdateType</w:t>
            </w:r>
          </w:p>
        </w:tc>
      </w:tr>
      <w:tr w:rsidR="008E46D6" w:rsidRPr="008E46D6" w14:paraId="109DE12A"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125" w14:textId="77777777" w:rsidR="00D2384A" w:rsidRPr="008E46D6" w:rsidRDefault="00D2384A" w:rsidP="008E46D6">
            <w:pPr>
              <w:pStyle w:val="TableTitle"/>
            </w:pPr>
            <w:r w:rsidRPr="008E46D6">
              <w:t>Field</w:t>
            </w:r>
          </w:p>
        </w:tc>
        <w:tc>
          <w:tcPr>
            <w:tcW w:w="1000" w:type="pct"/>
            <w:shd w:val="clear" w:color="auto" w:fill="DBE5F1" w:themeFill="accent1" w:themeFillTint="33"/>
          </w:tcPr>
          <w:p w14:paraId="109DE126" w14:textId="77777777" w:rsidR="00D2384A" w:rsidRPr="008E46D6" w:rsidRDefault="00D2384A" w:rsidP="008E46D6">
            <w:pPr>
              <w:pStyle w:val="TableTitle"/>
            </w:pPr>
            <w:r w:rsidRPr="008E46D6">
              <w:t>Format</w:t>
            </w:r>
          </w:p>
        </w:tc>
        <w:tc>
          <w:tcPr>
            <w:tcW w:w="1000" w:type="pct"/>
            <w:shd w:val="clear" w:color="auto" w:fill="DBE5F1" w:themeFill="accent1" w:themeFillTint="33"/>
          </w:tcPr>
          <w:p w14:paraId="109DE127" w14:textId="77777777" w:rsidR="00D2384A" w:rsidRPr="008E46D6" w:rsidRDefault="00D2384A" w:rsidP="008E46D6">
            <w:pPr>
              <w:pStyle w:val="TableTitle"/>
            </w:pPr>
            <w:r w:rsidRPr="008E46D6">
              <w:t>Acceptable Values</w:t>
            </w:r>
          </w:p>
        </w:tc>
        <w:tc>
          <w:tcPr>
            <w:tcW w:w="1000" w:type="pct"/>
            <w:shd w:val="clear" w:color="auto" w:fill="DBE5F1" w:themeFill="accent1" w:themeFillTint="33"/>
          </w:tcPr>
          <w:p w14:paraId="109DE128" w14:textId="77777777" w:rsidR="00D2384A" w:rsidRPr="008E46D6" w:rsidRDefault="00D2384A" w:rsidP="008E46D6">
            <w:pPr>
              <w:pStyle w:val="TableTitle"/>
            </w:pPr>
            <w:r w:rsidRPr="008E46D6">
              <w:t>Business Rules</w:t>
            </w:r>
          </w:p>
        </w:tc>
        <w:tc>
          <w:tcPr>
            <w:tcW w:w="1000" w:type="pct"/>
            <w:shd w:val="clear" w:color="auto" w:fill="DBE5F1" w:themeFill="accent1" w:themeFillTint="33"/>
          </w:tcPr>
          <w:p w14:paraId="109DE129" w14:textId="77777777" w:rsidR="00D2384A" w:rsidRPr="008E46D6" w:rsidRDefault="00CA786F" w:rsidP="008E46D6">
            <w:pPr>
              <w:pStyle w:val="TableTitle"/>
            </w:pPr>
            <w:r w:rsidRPr="008E46D6">
              <w:t>Comment</w:t>
            </w:r>
          </w:p>
        </w:tc>
      </w:tr>
      <w:tr w:rsidR="00D2384A" w:rsidRPr="00682F52" w14:paraId="109DE130" w14:textId="77777777" w:rsidTr="008E46D6">
        <w:tc>
          <w:tcPr>
            <w:tcW w:w="1000" w:type="pct"/>
          </w:tcPr>
          <w:p w14:paraId="109DE12B" w14:textId="77777777" w:rsidR="00D2384A" w:rsidRPr="00682F52" w:rsidRDefault="00D2384A" w:rsidP="00682F52">
            <w:pPr>
              <w:pStyle w:val="TableText1"/>
            </w:pPr>
            <w:r w:rsidRPr="00682F52">
              <w:t>apptInfoType BEGINS</w:t>
            </w:r>
          </w:p>
        </w:tc>
        <w:tc>
          <w:tcPr>
            <w:tcW w:w="1000" w:type="pct"/>
          </w:tcPr>
          <w:p w14:paraId="109DE12C" w14:textId="77777777" w:rsidR="00D2384A" w:rsidRPr="00682F52" w:rsidRDefault="00D2384A" w:rsidP="00682F52">
            <w:pPr>
              <w:pStyle w:val="TableText1"/>
            </w:pPr>
            <w:r w:rsidRPr="00682F52">
              <w:t> </w:t>
            </w:r>
          </w:p>
        </w:tc>
        <w:tc>
          <w:tcPr>
            <w:tcW w:w="1000" w:type="pct"/>
          </w:tcPr>
          <w:p w14:paraId="109DE12D" w14:textId="77777777" w:rsidR="00D2384A" w:rsidRPr="00682F52" w:rsidRDefault="00D2384A" w:rsidP="00682F52">
            <w:pPr>
              <w:pStyle w:val="TableText1"/>
            </w:pPr>
          </w:p>
        </w:tc>
        <w:tc>
          <w:tcPr>
            <w:tcW w:w="1000" w:type="pct"/>
          </w:tcPr>
          <w:p w14:paraId="109DE12E" w14:textId="77777777" w:rsidR="00D2384A" w:rsidRPr="00682F52" w:rsidRDefault="00D2384A" w:rsidP="00682F52">
            <w:pPr>
              <w:pStyle w:val="TableText1"/>
            </w:pPr>
            <w:r w:rsidRPr="00682F52">
              <w:t> </w:t>
            </w:r>
          </w:p>
        </w:tc>
        <w:tc>
          <w:tcPr>
            <w:tcW w:w="1000" w:type="pct"/>
          </w:tcPr>
          <w:p w14:paraId="109DE12F" w14:textId="77777777" w:rsidR="00D2384A" w:rsidRPr="00682F52" w:rsidRDefault="00D2384A" w:rsidP="00682F52">
            <w:pPr>
              <w:pStyle w:val="TableText1"/>
            </w:pPr>
          </w:p>
        </w:tc>
      </w:tr>
      <w:tr w:rsidR="00D2384A" w:rsidRPr="00682F52" w14:paraId="109DE136" w14:textId="77777777" w:rsidTr="008E46D6">
        <w:tc>
          <w:tcPr>
            <w:tcW w:w="1000" w:type="pct"/>
          </w:tcPr>
          <w:p w14:paraId="109DE131" w14:textId="77777777" w:rsidR="00D2384A" w:rsidRPr="00682F52" w:rsidRDefault="00D2384A" w:rsidP="00682F52">
            <w:pPr>
              <w:pStyle w:val="TableText1"/>
            </w:pPr>
            <w:r w:rsidRPr="00682F52">
              <w:t>sequence BEGINS</w:t>
            </w:r>
          </w:p>
        </w:tc>
        <w:tc>
          <w:tcPr>
            <w:tcW w:w="1000" w:type="pct"/>
          </w:tcPr>
          <w:p w14:paraId="109DE132" w14:textId="77777777" w:rsidR="00D2384A" w:rsidRPr="00682F52" w:rsidRDefault="00D2384A" w:rsidP="00682F52">
            <w:pPr>
              <w:pStyle w:val="TableText1"/>
            </w:pPr>
          </w:p>
        </w:tc>
        <w:tc>
          <w:tcPr>
            <w:tcW w:w="1000" w:type="pct"/>
          </w:tcPr>
          <w:p w14:paraId="109DE133" w14:textId="77777777" w:rsidR="00D2384A" w:rsidRPr="00682F52" w:rsidRDefault="00D2384A" w:rsidP="00682F52">
            <w:pPr>
              <w:pStyle w:val="TableText1"/>
            </w:pPr>
          </w:p>
        </w:tc>
        <w:tc>
          <w:tcPr>
            <w:tcW w:w="1000" w:type="pct"/>
          </w:tcPr>
          <w:p w14:paraId="109DE134" w14:textId="77777777" w:rsidR="00D2384A" w:rsidRPr="00682F52" w:rsidRDefault="00D2384A" w:rsidP="00682F52">
            <w:pPr>
              <w:pStyle w:val="TableText1"/>
            </w:pPr>
          </w:p>
        </w:tc>
        <w:tc>
          <w:tcPr>
            <w:tcW w:w="1000" w:type="pct"/>
          </w:tcPr>
          <w:p w14:paraId="109DE135" w14:textId="77777777" w:rsidR="00D2384A" w:rsidRPr="00682F52" w:rsidRDefault="00D2384A" w:rsidP="00682F52">
            <w:pPr>
              <w:pStyle w:val="TableText1"/>
            </w:pPr>
          </w:p>
        </w:tc>
      </w:tr>
      <w:tr w:rsidR="00D2384A" w:rsidRPr="00682F52" w14:paraId="109DE13C" w14:textId="77777777" w:rsidTr="008E46D6">
        <w:tc>
          <w:tcPr>
            <w:tcW w:w="1000" w:type="pct"/>
          </w:tcPr>
          <w:p w14:paraId="109DE137" w14:textId="77777777" w:rsidR="00D2384A" w:rsidRPr="00682F52" w:rsidRDefault="00D2384A" w:rsidP="00682F52">
            <w:pPr>
              <w:pStyle w:val="TableText1"/>
            </w:pPr>
            <w:r w:rsidRPr="00682F52">
              <w:t xml:space="preserve">ApptConsigneeID     </w:t>
            </w:r>
          </w:p>
        </w:tc>
        <w:tc>
          <w:tcPr>
            <w:tcW w:w="1000" w:type="pct"/>
          </w:tcPr>
          <w:p w14:paraId="109DE138" w14:textId="77777777" w:rsidR="00D2384A" w:rsidRPr="00682F52" w:rsidRDefault="00D2384A" w:rsidP="00682F52">
            <w:pPr>
              <w:pStyle w:val="TableText1"/>
            </w:pPr>
            <w:r w:rsidRPr="00682F52">
              <w:t xml:space="preserve">s12     </w:t>
            </w:r>
          </w:p>
        </w:tc>
        <w:tc>
          <w:tcPr>
            <w:tcW w:w="1000" w:type="pct"/>
          </w:tcPr>
          <w:p w14:paraId="109DE139" w14:textId="77777777" w:rsidR="00D2384A" w:rsidRPr="00682F52" w:rsidRDefault="00D2384A" w:rsidP="00682F52">
            <w:pPr>
              <w:pStyle w:val="TableText1"/>
            </w:pPr>
          </w:p>
        </w:tc>
        <w:tc>
          <w:tcPr>
            <w:tcW w:w="1000" w:type="pct"/>
          </w:tcPr>
          <w:p w14:paraId="109DE13A" w14:textId="77777777" w:rsidR="00D2384A" w:rsidRPr="00682F52" w:rsidRDefault="00D2384A" w:rsidP="00682F52">
            <w:pPr>
              <w:pStyle w:val="TableText1"/>
            </w:pPr>
          </w:p>
        </w:tc>
        <w:tc>
          <w:tcPr>
            <w:tcW w:w="1000" w:type="pct"/>
          </w:tcPr>
          <w:p w14:paraId="109DE13B" w14:textId="77777777" w:rsidR="00D2384A" w:rsidRPr="00682F52" w:rsidRDefault="00D2384A" w:rsidP="00682F52">
            <w:pPr>
              <w:pStyle w:val="TableText1"/>
            </w:pPr>
          </w:p>
        </w:tc>
      </w:tr>
      <w:tr w:rsidR="00D2384A" w:rsidRPr="00682F52" w14:paraId="109DE142" w14:textId="77777777" w:rsidTr="008E46D6">
        <w:tc>
          <w:tcPr>
            <w:tcW w:w="1000" w:type="pct"/>
          </w:tcPr>
          <w:p w14:paraId="109DE13D" w14:textId="77777777" w:rsidR="00D2384A" w:rsidRPr="00682F52" w:rsidRDefault="00D2384A" w:rsidP="00682F52">
            <w:pPr>
              <w:pStyle w:val="TableText1"/>
            </w:pPr>
            <w:r w:rsidRPr="00682F52">
              <w:t xml:space="preserve">ApptState     </w:t>
            </w:r>
          </w:p>
        </w:tc>
        <w:tc>
          <w:tcPr>
            <w:tcW w:w="1000" w:type="pct"/>
          </w:tcPr>
          <w:p w14:paraId="109DE13E" w14:textId="77777777" w:rsidR="00D2384A" w:rsidRPr="00682F52" w:rsidRDefault="00D2384A" w:rsidP="00682F52">
            <w:pPr>
              <w:pStyle w:val="TableText1"/>
            </w:pPr>
            <w:r w:rsidRPr="00682F52">
              <w:t xml:space="preserve">apptStateType     </w:t>
            </w:r>
          </w:p>
        </w:tc>
        <w:tc>
          <w:tcPr>
            <w:tcW w:w="1000" w:type="pct"/>
          </w:tcPr>
          <w:p w14:paraId="109DE13F" w14:textId="77777777" w:rsidR="00D2384A" w:rsidRPr="00682F52" w:rsidRDefault="00D2384A" w:rsidP="00682F52">
            <w:pPr>
              <w:pStyle w:val="TableText1"/>
            </w:pPr>
          </w:p>
        </w:tc>
        <w:tc>
          <w:tcPr>
            <w:tcW w:w="1000" w:type="pct"/>
          </w:tcPr>
          <w:p w14:paraId="109DE140" w14:textId="77777777" w:rsidR="00D2384A" w:rsidRPr="00682F52" w:rsidRDefault="00D2384A" w:rsidP="00682F52">
            <w:pPr>
              <w:pStyle w:val="TableText1"/>
            </w:pPr>
          </w:p>
        </w:tc>
        <w:tc>
          <w:tcPr>
            <w:tcW w:w="1000" w:type="pct"/>
          </w:tcPr>
          <w:p w14:paraId="109DE141" w14:textId="77777777" w:rsidR="00D2384A" w:rsidRPr="00682F52" w:rsidRDefault="00D2384A" w:rsidP="00682F52">
            <w:pPr>
              <w:pStyle w:val="TableText1"/>
            </w:pPr>
          </w:p>
        </w:tc>
      </w:tr>
      <w:tr w:rsidR="00D2384A" w:rsidRPr="00682F52" w14:paraId="109DE148" w14:textId="77777777" w:rsidTr="008E46D6">
        <w:tc>
          <w:tcPr>
            <w:tcW w:w="1000" w:type="pct"/>
          </w:tcPr>
          <w:p w14:paraId="109DE143" w14:textId="77777777" w:rsidR="00D2384A" w:rsidRPr="00682F52" w:rsidRDefault="00D2384A" w:rsidP="00682F52">
            <w:pPr>
              <w:pStyle w:val="TableText1"/>
            </w:pPr>
            <w:r w:rsidRPr="00682F52">
              <w:t xml:space="preserve">ScheduledAppt     </w:t>
            </w:r>
          </w:p>
        </w:tc>
        <w:tc>
          <w:tcPr>
            <w:tcW w:w="1000" w:type="pct"/>
          </w:tcPr>
          <w:p w14:paraId="109DE144" w14:textId="77777777" w:rsidR="00D2384A" w:rsidRPr="00682F52" w:rsidRDefault="00D2384A" w:rsidP="00682F52">
            <w:pPr>
              <w:pStyle w:val="TableText1"/>
            </w:pPr>
          </w:p>
        </w:tc>
        <w:tc>
          <w:tcPr>
            <w:tcW w:w="1000" w:type="pct"/>
          </w:tcPr>
          <w:p w14:paraId="109DE145" w14:textId="77777777" w:rsidR="00D2384A" w:rsidRPr="00682F52" w:rsidRDefault="00D2384A" w:rsidP="00682F52">
            <w:pPr>
              <w:pStyle w:val="TableText1"/>
            </w:pPr>
          </w:p>
        </w:tc>
        <w:tc>
          <w:tcPr>
            <w:tcW w:w="1000" w:type="pct"/>
          </w:tcPr>
          <w:p w14:paraId="109DE146" w14:textId="77777777" w:rsidR="00D2384A" w:rsidRPr="00682F52" w:rsidRDefault="00D2384A" w:rsidP="00682F52">
            <w:pPr>
              <w:pStyle w:val="TableText1"/>
            </w:pPr>
          </w:p>
        </w:tc>
        <w:tc>
          <w:tcPr>
            <w:tcW w:w="1000" w:type="pct"/>
          </w:tcPr>
          <w:p w14:paraId="109DE147" w14:textId="77777777" w:rsidR="00D2384A" w:rsidRPr="00682F52" w:rsidRDefault="00D2384A" w:rsidP="00682F52">
            <w:pPr>
              <w:pStyle w:val="TableText1"/>
            </w:pPr>
          </w:p>
        </w:tc>
      </w:tr>
      <w:tr w:rsidR="00D2384A" w:rsidRPr="00682F52" w14:paraId="109DE14E" w14:textId="77777777" w:rsidTr="008E46D6">
        <w:tc>
          <w:tcPr>
            <w:tcW w:w="1000" w:type="pct"/>
          </w:tcPr>
          <w:p w14:paraId="109DE149" w14:textId="77777777" w:rsidR="00D2384A" w:rsidRPr="00682F52" w:rsidRDefault="00D2384A" w:rsidP="00682F52">
            <w:pPr>
              <w:pStyle w:val="TableText1"/>
            </w:pPr>
            <w:r w:rsidRPr="00682F52">
              <w:t xml:space="preserve">ActualTruckArrival    </w:t>
            </w:r>
          </w:p>
        </w:tc>
        <w:tc>
          <w:tcPr>
            <w:tcW w:w="1000" w:type="pct"/>
          </w:tcPr>
          <w:p w14:paraId="109DE14A" w14:textId="77777777" w:rsidR="00D2384A" w:rsidRPr="00682F52" w:rsidRDefault="00D2384A" w:rsidP="00682F52">
            <w:pPr>
              <w:pStyle w:val="TableText1"/>
            </w:pPr>
          </w:p>
        </w:tc>
        <w:tc>
          <w:tcPr>
            <w:tcW w:w="1000" w:type="pct"/>
          </w:tcPr>
          <w:p w14:paraId="109DE14B" w14:textId="77777777" w:rsidR="00D2384A" w:rsidRPr="00682F52" w:rsidRDefault="00D2384A" w:rsidP="00682F52">
            <w:pPr>
              <w:pStyle w:val="TableText1"/>
            </w:pPr>
          </w:p>
        </w:tc>
        <w:tc>
          <w:tcPr>
            <w:tcW w:w="1000" w:type="pct"/>
          </w:tcPr>
          <w:p w14:paraId="109DE14C" w14:textId="77777777" w:rsidR="00D2384A" w:rsidRPr="00682F52" w:rsidRDefault="00D2384A" w:rsidP="00682F52">
            <w:pPr>
              <w:pStyle w:val="TableText1"/>
            </w:pPr>
          </w:p>
        </w:tc>
        <w:tc>
          <w:tcPr>
            <w:tcW w:w="1000" w:type="pct"/>
          </w:tcPr>
          <w:p w14:paraId="109DE14D" w14:textId="77777777" w:rsidR="00D2384A" w:rsidRPr="00682F52" w:rsidRDefault="00D2384A" w:rsidP="00682F52">
            <w:pPr>
              <w:pStyle w:val="TableText1"/>
            </w:pPr>
          </w:p>
        </w:tc>
      </w:tr>
      <w:tr w:rsidR="00D2384A" w:rsidRPr="00682F52" w14:paraId="109DE154" w14:textId="77777777" w:rsidTr="008E46D6">
        <w:tc>
          <w:tcPr>
            <w:tcW w:w="1000" w:type="pct"/>
          </w:tcPr>
          <w:p w14:paraId="109DE14F" w14:textId="77777777" w:rsidR="00D2384A" w:rsidRPr="00682F52" w:rsidRDefault="00D2384A" w:rsidP="00682F52">
            <w:pPr>
              <w:pStyle w:val="TableText1"/>
            </w:pPr>
            <w:r w:rsidRPr="00682F52">
              <w:t>ActualStartUnload</w:t>
            </w:r>
          </w:p>
        </w:tc>
        <w:tc>
          <w:tcPr>
            <w:tcW w:w="1000" w:type="pct"/>
          </w:tcPr>
          <w:p w14:paraId="109DE150" w14:textId="77777777" w:rsidR="00D2384A" w:rsidRPr="00682F52" w:rsidRDefault="00D2384A" w:rsidP="00682F52">
            <w:pPr>
              <w:pStyle w:val="TableText1"/>
            </w:pPr>
          </w:p>
        </w:tc>
        <w:tc>
          <w:tcPr>
            <w:tcW w:w="1000" w:type="pct"/>
          </w:tcPr>
          <w:p w14:paraId="109DE151" w14:textId="77777777" w:rsidR="00D2384A" w:rsidRPr="00682F52" w:rsidRDefault="00D2384A" w:rsidP="00682F52">
            <w:pPr>
              <w:pStyle w:val="TableText1"/>
            </w:pPr>
          </w:p>
        </w:tc>
        <w:tc>
          <w:tcPr>
            <w:tcW w:w="1000" w:type="pct"/>
          </w:tcPr>
          <w:p w14:paraId="109DE152" w14:textId="77777777" w:rsidR="00D2384A" w:rsidRPr="00682F52" w:rsidRDefault="00D2384A" w:rsidP="00682F52">
            <w:pPr>
              <w:pStyle w:val="TableText1"/>
            </w:pPr>
            <w:r w:rsidRPr="00682F52">
              <w:t>Optional</w:t>
            </w:r>
          </w:p>
        </w:tc>
        <w:tc>
          <w:tcPr>
            <w:tcW w:w="1000" w:type="pct"/>
          </w:tcPr>
          <w:p w14:paraId="109DE153" w14:textId="77777777" w:rsidR="00D2384A" w:rsidRPr="00682F52" w:rsidRDefault="00D2384A" w:rsidP="00682F52">
            <w:pPr>
              <w:pStyle w:val="TableText1"/>
            </w:pPr>
          </w:p>
        </w:tc>
      </w:tr>
      <w:tr w:rsidR="00D2384A" w:rsidRPr="00682F52" w14:paraId="109DE15A" w14:textId="77777777" w:rsidTr="008E46D6">
        <w:tc>
          <w:tcPr>
            <w:tcW w:w="1000" w:type="pct"/>
          </w:tcPr>
          <w:p w14:paraId="109DE155" w14:textId="77777777" w:rsidR="00D2384A" w:rsidRPr="00682F52" w:rsidRDefault="00D2384A" w:rsidP="00682F52">
            <w:pPr>
              <w:pStyle w:val="TableText1"/>
            </w:pPr>
            <w:r w:rsidRPr="00682F52">
              <w:t xml:space="preserve">ActualEndUnload </w:t>
            </w:r>
          </w:p>
        </w:tc>
        <w:tc>
          <w:tcPr>
            <w:tcW w:w="1000" w:type="pct"/>
          </w:tcPr>
          <w:p w14:paraId="109DE156" w14:textId="77777777" w:rsidR="00D2384A" w:rsidRPr="00682F52" w:rsidRDefault="00D2384A" w:rsidP="00682F52">
            <w:pPr>
              <w:pStyle w:val="TableText1"/>
            </w:pPr>
          </w:p>
        </w:tc>
        <w:tc>
          <w:tcPr>
            <w:tcW w:w="1000" w:type="pct"/>
          </w:tcPr>
          <w:p w14:paraId="109DE157" w14:textId="77777777" w:rsidR="00D2384A" w:rsidRPr="00682F52" w:rsidRDefault="00D2384A" w:rsidP="00682F52">
            <w:pPr>
              <w:pStyle w:val="TableText1"/>
            </w:pPr>
          </w:p>
        </w:tc>
        <w:tc>
          <w:tcPr>
            <w:tcW w:w="1000" w:type="pct"/>
          </w:tcPr>
          <w:p w14:paraId="109DE158" w14:textId="77777777" w:rsidR="00D2384A" w:rsidRPr="00682F52" w:rsidRDefault="00D2384A" w:rsidP="00682F52">
            <w:pPr>
              <w:pStyle w:val="TableText1"/>
            </w:pPr>
            <w:r w:rsidRPr="00682F52">
              <w:t>Optional</w:t>
            </w:r>
          </w:p>
        </w:tc>
        <w:tc>
          <w:tcPr>
            <w:tcW w:w="1000" w:type="pct"/>
          </w:tcPr>
          <w:p w14:paraId="109DE159" w14:textId="77777777" w:rsidR="00D2384A" w:rsidRPr="00682F52" w:rsidRDefault="00D2384A" w:rsidP="00682F52">
            <w:pPr>
              <w:pStyle w:val="TableText1"/>
            </w:pPr>
          </w:p>
        </w:tc>
      </w:tr>
      <w:tr w:rsidR="00D2384A" w:rsidRPr="00682F52" w14:paraId="109DE160" w14:textId="77777777" w:rsidTr="008E46D6">
        <w:tc>
          <w:tcPr>
            <w:tcW w:w="1000" w:type="pct"/>
          </w:tcPr>
          <w:p w14:paraId="109DE15B" w14:textId="77777777" w:rsidR="00D2384A" w:rsidRPr="00682F52" w:rsidRDefault="00D2384A" w:rsidP="00682F52">
            <w:pPr>
              <w:pStyle w:val="TableText1"/>
            </w:pPr>
            <w:r w:rsidRPr="00682F52">
              <w:t xml:space="preserve">ApptCloseOutDetail </w:t>
            </w:r>
          </w:p>
        </w:tc>
        <w:tc>
          <w:tcPr>
            <w:tcW w:w="1000" w:type="pct"/>
          </w:tcPr>
          <w:p w14:paraId="109DE15C" w14:textId="77777777" w:rsidR="00D2384A" w:rsidRPr="00682F52" w:rsidRDefault="00D2384A" w:rsidP="00682F52">
            <w:pPr>
              <w:pStyle w:val="TableText1"/>
            </w:pPr>
            <w:r w:rsidRPr="00682F52">
              <w:t>apptCloseoutDetailType</w:t>
            </w:r>
          </w:p>
        </w:tc>
        <w:tc>
          <w:tcPr>
            <w:tcW w:w="1000" w:type="pct"/>
          </w:tcPr>
          <w:p w14:paraId="109DE15D" w14:textId="77777777" w:rsidR="00D2384A" w:rsidRPr="00682F52" w:rsidRDefault="00D2384A" w:rsidP="00682F52">
            <w:pPr>
              <w:pStyle w:val="TableText1"/>
            </w:pPr>
          </w:p>
        </w:tc>
        <w:tc>
          <w:tcPr>
            <w:tcW w:w="1000" w:type="pct"/>
          </w:tcPr>
          <w:p w14:paraId="109DE15E" w14:textId="77777777" w:rsidR="00D2384A" w:rsidRPr="00682F52" w:rsidRDefault="00D2384A" w:rsidP="00682F52">
            <w:pPr>
              <w:pStyle w:val="TableText1"/>
            </w:pPr>
          </w:p>
        </w:tc>
        <w:tc>
          <w:tcPr>
            <w:tcW w:w="1000" w:type="pct"/>
          </w:tcPr>
          <w:p w14:paraId="109DE15F" w14:textId="77777777" w:rsidR="00D2384A" w:rsidRPr="00682F52" w:rsidRDefault="00D2384A" w:rsidP="00682F52">
            <w:pPr>
              <w:pStyle w:val="TableText1"/>
            </w:pPr>
          </w:p>
        </w:tc>
      </w:tr>
      <w:tr w:rsidR="00D2384A" w:rsidRPr="00682F52" w14:paraId="109DE166" w14:textId="77777777" w:rsidTr="008E46D6">
        <w:tc>
          <w:tcPr>
            <w:tcW w:w="1000" w:type="pct"/>
          </w:tcPr>
          <w:p w14:paraId="109DE161" w14:textId="77777777" w:rsidR="00D2384A" w:rsidRPr="00682F52" w:rsidRDefault="00D2384A" w:rsidP="00682F52">
            <w:pPr>
              <w:pStyle w:val="TableText1"/>
            </w:pPr>
            <w:r w:rsidRPr="00682F52">
              <w:t>Sequence ENDS</w:t>
            </w:r>
          </w:p>
        </w:tc>
        <w:tc>
          <w:tcPr>
            <w:tcW w:w="1000" w:type="pct"/>
          </w:tcPr>
          <w:p w14:paraId="109DE162" w14:textId="77777777" w:rsidR="00D2384A" w:rsidRPr="00682F52" w:rsidRDefault="00D2384A" w:rsidP="00682F52">
            <w:pPr>
              <w:pStyle w:val="TableText1"/>
            </w:pPr>
          </w:p>
        </w:tc>
        <w:tc>
          <w:tcPr>
            <w:tcW w:w="1000" w:type="pct"/>
          </w:tcPr>
          <w:p w14:paraId="109DE163" w14:textId="77777777" w:rsidR="00D2384A" w:rsidRPr="00682F52" w:rsidRDefault="00D2384A" w:rsidP="00682F52">
            <w:pPr>
              <w:pStyle w:val="TableText1"/>
            </w:pPr>
          </w:p>
        </w:tc>
        <w:tc>
          <w:tcPr>
            <w:tcW w:w="1000" w:type="pct"/>
          </w:tcPr>
          <w:p w14:paraId="109DE164" w14:textId="77777777" w:rsidR="00D2384A" w:rsidRPr="00682F52" w:rsidRDefault="00D2384A" w:rsidP="00682F52">
            <w:pPr>
              <w:pStyle w:val="TableText1"/>
            </w:pPr>
          </w:p>
        </w:tc>
        <w:tc>
          <w:tcPr>
            <w:tcW w:w="1000" w:type="pct"/>
          </w:tcPr>
          <w:p w14:paraId="109DE165" w14:textId="77777777" w:rsidR="00D2384A" w:rsidRPr="00682F52" w:rsidRDefault="00D2384A" w:rsidP="00682F52">
            <w:pPr>
              <w:pStyle w:val="TableText1"/>
            </w:pPr>
          </w:p>
        </w:tc>
      </w:tr>
      <w:tr w:rsidR="00D2384A" w:rsidRPr="00682F52" w14:paraId="109DE16C" w14:textId="77777777" w:rsidTr="008E46D6">
        <w:tc>
          <w:tcPr>
            <w:tcW w:w="1000" w:type="pct"/>
          </w:tcPr>
          <w:p w14:paraId="109DE167" w14:textId="77777777" w:rsidR="00D2384A" w:rsidRPr="00682F52" w:rsidRDefault="00D2384A" w:rsidP="00682F52">
            <w:pPr>
              <w:pStyle w:val="TableText1"/>
            </w:pPr>
            <w:r w:rsidRPr="00682F52">
              <w:t>complexType ENDS</w:t>
            </w:r>
          </w:p>
        </w:tc>
        <w:tc>
          <w:tcPr>
            <w:tcW w:w="1000" w:type="pct"/>
          </w:tcPr>
          <w:p w14:paraId="109DE168" w14:textId="77777777" w:rsidR="00D2384A" w:rsidRPr="00682F52" w:rsidRDefault="00D2384A" w:rsidP="00682F52">
            <w:pPr>
              <w:pStyle w:val="TableText1"/>
            </w:pPr>
          </w:p>
        </w:tc>
        <w:tc>
          <w:tcPr>
            <w:tcW w:w="1000" w:type="pct"/>
          </w:tcPr>
          <w:p w14:paraId="109DE169" w14:textId="77777777" w:rsidR="00D2384A" w:rsidRPr="00682F52" w:rsidRDefault="00D2384A" w:rsidP="00682F52">
            <w:pPr>
              <w:pStyle w:val="TableText1"/>
            </w:pPr>
          </w:p>
        </w:tc>
        <w:tc>
          <w:tcPr>
            <w:tcW w:w="1000" w:type="pct"/>
          </w:tcPr>
          <w:p w14:paraId="109DE16A" w14:textId="77777777" w:rsidR="00D2384A" w:rsidRPr="00682F52" w:rsidRDefault="00D2384A" w:rsidP="00682F52">
            <w:pPr>
              <w:pStyle w:val="TableText1"/>
            </w:pPr>
          </w:p>
        </w:tc>
        <w:tc>
          <w:tcPr>
            <w:tcW w:w="1000" w:type="pct"/>
          </w:tcPr>
          <w:p w14:paraId="109DE16B" w14:textId="77777777" w:rsidR="00D2384A" w:rsidRPr="00682F52" w:rsidRDefault="00D2384A" w:rsidP="00682F52">
            <w:pPr>
              <w:pStyle w:val="TableText1"/>
            </w:pPr>
          </w:p>
        </w:tc>
      </w:tr>
    </w:tbl>
    <w:p w14:paraId="109DE16D" w14:textId="77777777" w:rsidR="00C216DC" w:rsidRPr="00F80603" w:rsidRDefault="00C216DC" w:rsidP="002420E9">
      <w:pPr>
        <w:pStyle w:val="Heading2"/>
      </w:pPr>
      <w:bookmarkStart w:id="909" w:name="_Toc403990668"/>
      <w:r w:rsidRPr="00F80603">
        <w:t>Complex Type:  availableSlotType</w:t>
      </w:r>
      <w:bookmarkEnd w:id="908"/>
      <w:bookmarkEnd w:id="909"/>
    </w:p>
    <w:p w14:paraId="109DE16E" w14:textId="77777777" w:rsidR="00C216DC" w:rsidRPr="00F80603" w:rsidRDefault="00C216DC" w:rsidP="00C76667">
      <w:pPr>
        <w:pStyle w:val="BodyText"/>
        <w:rPr>
          <w:rStyle w:val="BodyTextChar"/>
        </w:rPr>
      </w:pPr>
      <w:r w:rsidRPr="00F80603">
        <w:t>AvailableSlotType block is a block that provides specific information about available date/time for scheduling appointments at the facility</w:t>
      </w:r>
      <w:r w:rsidRPr="00F80603">
        <w:fldChar w:fldCharType="begin"/>
      </w:r>
      <w:r w:rsidRPr="00F80603">
        <w:instrText xml:space="preserve"> XE "facility" </w:instrText>
      </w:r>
      <w:r w:rsidRPr="00F80603">
        <w:fldChar w:fldCharType="end"/>
      </w:r>
      <w:r w:rsidRPr="00F80603">
        <w:t xml:space="preserve"> requested.</w:t>
      </w:r>
    </w:p>
    <w:tbl>
      <w:tblPr>
        <w:tblStyle w:val="ACI-USPS"/>
        <w:tblW w:w="5000" w:type="pct"/>
        <w:tblInd w:w="0" w:type="dxa"/>
        <w:tblLook w:val="04A0" w:firstRow="1" w:lastRow="0" w:firstColumn="1" w:lastColumn="0" w:noHBand="0" w:noVBand="1"/>
      </w:tblPr>
      <w:tblGrid>
        <w:gridCol w:w="2158"/>
        <w:gridCol w:w="2158"/>
        <w:gridCol w:w="2158"/>
        <w:gridCol w:w="2158"/>
        <w:gridCol w:w="2158"/>
      </w:tblGrid>
      <w:tr w:rsidR="00026D17" w:rsidRPr="008E46D6" w14:paraId="109DE170"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16F" w14:textId="7ED9B143" w:rsidR="00026D17" w:rsidRPr="008E46D6" w:rsidRDefault="009719BE" w:rsidP="008E46D6">
            <w:pPr>
              <w:pStyle w:val="TableTitle"/>
            </w:pPr>
            <w:r w:rsidRPr="008E46D6">
              <w:t xml:space="preserve">Mail.XML </w:t>
            </w:r>
            <w:r w:rsidR="00BB3885">
              <w:t>16.0</w:t>
            </w:r>
            <w:r w:rsidR="00AB439E" w:rsidRPr="008E46D6">
              <w:t xml:space="preserve"> - Complex Type</w:t>
            </w:r>
            <w:r w:rsidR="001B6A5A" w:rsidRPr="008E46D6">
              <w:t>:  availableSlotType</w:t>
            </w:r>
          </w:p>
        </w:tc>
      </w:tr>
      <w:tr w:rsidR="008E46D6" w:rsidRPr="008E46D6" w14:paraId="109DE176"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171"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E172"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E173"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E174"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E175" w14:textId="77777777" w:rsidR="00C216DC" w:rsidRPr="008E46D6" w:rsidRDefault="00CA786F" w:rsidP="008E46D6">
            <w:pPr>
              <w:pStyle w:val="TableTitle"/>
            </w:pPr>
            <w:r w:rsidRPr="008E46D6">
              <w:t>Comment</w:t>
            </w:r>
          </w:p>
        </w:tc>
      </w:tr>
      <w:tr w:rsidR="00C216DC" w:rsidRPr="00682F52" w14:paraId="109DE17C" w14:textId="77777777" w:rsidTr="008E46D6">
        <w:tc>
          <w:tcPr>
            <w:tcW w:w="1000" w:type="pct"/>
          </w:tcPr>
          <w:p w14:paraId="109DE177" w14:textId="77777777" w:rsidR="00C216DC" w:rsidRPr="00682F52" w:rsidRDefault="00C216DC" w:rsidP="00682F52">
            <w:pPr>
              <w:pStyle w:val="TableText1"/>
            </w:pPr>
            <w:r w:rsidRPr="00682F52">
              <w:t>availableSlotType BEGINS</w:t>
            </w:r>
          </w:p>
        </w:tc>
        <w:tc>
          <w:tcPr>
            <w:tcW w:w="1000" w:type="pct"/>
          </w:tcPr>
          <w:p w14:paraId="109DE178" w14:textId="77777777" w:rsidR="00C216DC" w:rsidRPr="00682F52" w:rsidRDefault="00C216DC" w:rsidP="00682F52">
            <w:pPr>
              <w:pStyle w:val="TableText1"/>
            </w:pPr>
            <w:r w:rsidRPr="00682F52">
              <w:t> </w:t>
            </w:r>
          </w:p>
        </w:tc>
        <w:tc>
          <w:tcPr>
            <w:tcW w:w="1000" w:type="pct"/>
          </w:tcPr>
          <w:p w14:paraId="109DE179" w14:textId="77777777" w:rsidR="00C216DC" w:rsidRPr="00682F52" w:rsidRDefault="00C216DC" w:rsidP="00682F52">
            <w:pPr>
              <w:pStyle w:val="TableText1"/>
            </w:pPr>
          </w:p>
        </w:tc>
        <w:tc>
          <w:tcPr>
            <w:tcW w:w="1000" w:type="pct"/>
          </w:tcPr>
          <w:p w14:paraId="109DE17A" w14:textId="77777777" w:rsidR="00C216DC" w:rsidRPr="00682F52" w:rsidRDefault="00C216DC" w:rsidP="00682F52">
            <w:pPr>
              <w:pStyle w:val="TableText1"/>
            </w:pPr>
            <w:r w:rsidRPr="00682F52">
              <w:t> </w:t>
            </w:r>
          </w:p>
        </w:tc>
        <w:tc>
          <w:tcPr>
            <w:tcW w:w="1000" w:type="pct"/>
          </w:tcPr>
          <w:p w14:paraId="109DE17B" w14:textId="77777777" w:rsidR="00C216DC" w:rsidRPr="00682F52" w:rsidRDefault="00C216DC" w:rsidP="00682F52">
            <w:pPr>
              <w:pStyle w:val="TableText1"/>
            </w:pPr>
          </w:p>
        </w:tc>
      </w:tr>
      <w:tr w:rsidR="00C216DC" w:rsidRPr="00682F52" w14:paraId="109DE183" w14:textId="77777777" w:rsidTr="008E46D6">
        <w:tc>
          <w:tcPr>
            <w:tcW w:w="1000" w:type="pct"/>
          </w:tcPr>
          <w:p w14:paraId="109DE17D" w14:textId="77777777" w:rsidR="00C216DC" w:rsidRPr="00682F52" w:rsidRDefault="00C216DC" w:rsidP="00682F52">
            <w:pPr>
              <w:pStyle w:val="TableText1"/>
            </w:pPr>
            <w:r w:rsidRPr="00682F52">
              <w:t>MailClass</w:t>
            </w:r>
          </w:p>
        </w:tc>
        <w:tc>
          <w:tcPr>
            <w:tcW w:w="1000" w:type="pct"/>
          </w:tcPr>
          <w:p w14:paraId="109DE17E" w14:textId="77777777" w:rsidR="00C216DC" w:rsidRPr="00682F52" w:rsidRDefault="00C216DC" w:rsidP="00682F52">
            <w:pPr>
              <w:pStyle w:val="TableText1"/>
            </w:pPr>
            <w:r w:rsidRPr="00682F52">
              <w:t>mailClassType s</w:t>
            </w:r>
            <w:r w:rsidR="00004546" w:rsidRPr="00682F52">
              <w:t>imple type</w:t>
            </w:r>
          </w:p>
        </w:tc>
        <w:tc>
          <w:tcPr>
            <w:tcW w:w="1000" w:type="pct"/>
          </w:tcPr>
          <w:p w14:paraId="109DE17F" w14:textId="77777777" w:rsidR="00C216DC" w:rsidRPr="00682F52" w:rsidRDefault="00C216DC" w:rsidP="00682F52">
            <w:pPr>
              <w:pStyle w:val="TableText1"/>
            </w:pPr>
            <w:r w:rsidRPr="00682F52">
              <w:t>-</w:t>
            </w:r>
          </w:p>
        </w:tc>
        <w:tc>
          <w:tcPr>
            <w:tcW w:w="1000" w:type="pct"/>
          </w:tcPr>
          <w:p w14:paraId="109DE180" w14:textId="77777777" w:rsidR="00B96781" w:rsidRPr="00682F52" w:rsidRDefault="00C216DC" w:rsidP="00682F52">
            <w:pPr>
              <w:pStyle w:val="TableText1"/>
            </w:pPr>
            <w:r w:rsidRPr="00682F52">
              <w:t>Required</w:t>
            </w:r>
          </w:p>
          <w:p w14:paraId="109DE181" w14:textId="77777777" w:rsidR="00C216DC" w:rsidRPr="00682F52" w:rsidRDefault="00004546" w:rsidP="00682F52">
            <w:pPr>
              <w:pStyle w:val="TableText1"/>
            </w:pPr>
            <w:r w:rsidRPr="00682F52">
              <w:t>1 to many allowed</w:t>
            </w:r>
          </w:p>
        </w:tc>
        <w:tc>
          <w:tcPr>
            <w:tcW w:w="1000" w:type="pct"/>
          </w:tcPr>
          <w:p w14:paraId="109DE182" w14:textId="1480C431"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E189" w14:textId="77777777" w:rsidTr="008E46D6">
        <w:tc>
          <w:tcPr>
            <w:tcW w:w="1000" w:type="pct"/>
          </w:tcPr>
          <w:p w14:paraId="109DE184" w14:textId="77777777" w:rsidR="00C216DC" w:rsidRPr="00682F52" w:rsidRDefault="00C216DC" w:rsidP="00682F52">
            <w:pPr>
              <w:pStyle w:val="TableText1"/>
            </w:pPr>
            <w:r w:rsidRPr="00682F52">
              <w:t>Perishable</w:t>
            </w:r>
            <w:r w:rsidRPr="00682F52">
              <w:fldChar w:fldCharType="begin"/>
            </w:r>
            <w:r w:rsidRPr="00682F52">
              <w:instrText xml:space="preserve"> XE "Perishable" </w:instrText>
            </w:r>
            <w:r w:rsidRPr="00682F52">
              <w:fldChar w:fldCharType="end"/>
            </w:r>
          </w:p>
        </w:tc>
        <w:tc>
          <w:tcPr>
            <w:tcW w:w="1000" w:type="pct"/>
          </w:tcPr>
          <w:p w14:paraId="109DE185" w14:textId="77777777" w:rsidR="00C216DC" w:rsidRPr="00682F52" w:rsidRDefault="00C216DC" w:rsidP="00682F52">
            <w:pPr>
              <w:pStyle w:val="TableText1"/>
            </w:pPr>
            <w:r w:rsidRPr="00682F52">
              <w:t>Mailxml_base:yesNo</w:t>
            </w:r>
          </w:p>
        </w:tc>
        <w:tc>
          <w:tcPr>
            <w:tcW w:w="1000" w:type="pct"/>
          </w:tcPr>
          <w:p w14:paraId="109DE186" w14:textId="77777777" w:rsidR="00C216DC" w:rsidRPr="00682F52" w:rsidRDefault="00C216DC" w:rsidP="00682F52">
            <w:pPr>
              <w:pStyle w:val="TableText1"/>
            </w:pPr>
            <w:r w:rsidRPr="00682F52">
              <w:t>-</w:t>
            </w:r>
          </w:p>
        </w:tc>
        <w:tc>
          <w:tcPr>
            <w:tcW w:w="1000" w:type="pct"/>
          </w:tcPr>
          <w:p w14:paraId="109DE187" w14:textId="77777777" w:rsidR="00C216DC" w:rsidRPr="00682F52" w:rsidRDefault="00C216DC" w:rsidP="00682F52">
            <w:pPr>
              <w:pStyle w:val="TableText1"/>
            </w:pPr>
            <w:r w:rsidRPr="00682F52">
              <w:t>Optional</w:t>
            </w:r>
          </w:p>
        </w:tc>
        <w:tc>
          <w:tcPr>
            <w:tcW w:w="1000" w:type="pct"/>
          </w:tcPr>
          <w:p w14:paraId="109DE188" w14:textId="77777777" w:rsidR="00C216DC" w:rsidRPr="00682F52" w:rsidRDefault="00C216DC" w:rsidP="00682F52">
            <w:pPr>
              <w:pStyle w:val="TableText1"/>
            </w:pPr>
            <w:r w:rsidRPr="00682F52">
              <w:t>-</w:t>
            </w:r>
          </w:p>
        </w:tc>
      </w:tr>
      <w:tr w:rsidR="00C216DC" w:rsidRPr="00682F52" w14:paraId="109DE190" w14:textId="77777777" w:rsidTr="008E46D6">
        <w:tc>
          <w:tcPr>
            <w:tcW w:w="1000" w:type="pct"/>
          </w:tcPr>
          <w:p w14:paraId="109DE18A" w14:textId="77777777" w:rsidR="00C216DC" w:rsidRPr="00682F52" w:rsidRDefault="00C216DC" w:rsidP="00682F52">
            <w:pPr>
              <w:pStyle w:val="TableText1"/>
            </w:pPr>
            <w:r w:rsidRPr="00682F52">
              <w:t>AvailableHours</w:t>
            </w:r>
          </w:p>
        </w:tc>
        <w:tc>
          <w:tcPr>
            <w:tcW w:w="1000" w:type="pct"/>
          </w:tcPr>
          <w:p w14:paraId="109DE18B" w14:textId="77777777" w:rsidR="00C216DC" w:rsidRPr="00682F52" w:rsidRDefault="00C216DC" w:rsidP="00682F52">
            <w:pPr>
              <w:pStyle w:val="TableText1"/>
            </w:pPr>
            <w:r w:rsidRPr="00682F52">
              <w:t>availableHourType complex type</w:t>
            </w:r>
          </w:p>
        </w:tc>
        <w:tc>
          <w:tcPr>
            <w:tcW w:w="1000" w:type="pct"/>
          </w:tcPr>
          <w:p w14:paraId="109DE18C" w14:textId="77777777" w:rsidR="00C216DC" w:rsidRPr="00682F52" w:rsidRDefault="00C216DC" w:rsidP="00682F52">
            <w:pPr>
              <w:pStyle w:val="TableText1"/>
            </w:pPr>
            <w:r w:rsidRPr="00682F52">
              <w:t>-</w:t>
            </w:r>
          </w:p>
        </w:tc>
        <w:tc>
          <w:tcPr>
            <w:tcW w:w="1000" w:type="pct"/>
          </w:tcPr>
          <w:p w14:paraId="109DE18D" w14:textId="77777777" w:rsidR="00B96781" w:rsidRPr="00682F52" w:rsidRDefault="00C216DC" w:rsidP="00682F52">
            <w:pPr>
              <w:pStyle w:val="TableText1"/>
            </w:pPr>
            <w:r w:rsidRPr="00682F52">
              <w:t>Required</w:t>
            </w:r>
          </w:p>
          <w:p w14:paraId="109DE18E" w14:textId="77777777" w:rsidR="00C216DC" w:rsidRPr="00682F52" w:rsidRDefault="00004546" w:rsidP="00682F52">
            <w:pPr>
              <w:pStyle w:val="TableText1"/>
            </w:pPr>
            <w:r w:rsidRPr="00682F52">
              <w:t>1 to many allowed</w:t>
            </w:r>
          </w:p>
        </w:tc>
        <w:tc>
          <w:tcPr>
            <w:tcW w:w="1000" w:type="pct"/>
          </w:tcPr>
          <w:p w14:paraId="109DE18F" w14:textId="51D7CC91"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196" w14:textId="77777777" w:rsidTr="008E46D6">
        <w:tc>
          <w:tcPr>
            <w:tcW w:w="1000" w:type="pct"/>
          </w:tcPr>
          <w:p w14:paraId="109DE191" w14:textId="77777777" w:rsidR="00C216DC" w:rsidRPr="00682F52" w:rsidRDefault="00C216DC" w:rsidP="00682F52">
            <w:pPr>
              <w:pStyle w:val="TableText1"/>
            </w:pPr>
            <w:r w:rsidRPr="00682F52">
              <w:t>availableSlotType ENDS</w:t>
            </w:r>
          </w:p>
        </w:tc>
        <w:tc>
          <w:tcPr>
            <w:tcW w:w="1000" w:type="pct"/>
          </w:tcPr>
          <w:p w14:paraId="109DE192" w14:textId="77777777" w:rsidR="00C216DC" w:rsidRPr="00682F52" w:rsidRDefault="00C216DC" w:rsidP="00682F52">
            <w:pPr>
              <w:pStyle w:val="TableText1"/>
            </w:pPr>
          </w:p>
        </w:tc>
        <w:tc>
          <w:tcPr>
            <w:tcW w:w="1000" w:type="pct"/>
          </w:tcPr>
          <w:p w14:paraId="109DE193" w14:textId="77777777" w:rsidR="00C216DC" w:rsidRPr="00682F52" w:rsidRDefault="00C216DC" w:rsidP="00682F52">
            <w:pPr>
              <w:pStyle w:val="TableText1"/>
            </w:pPr>
          </w:p>
        </w:tc>
        <w:tc>
          <w:tcPr>
            <w:tcW w:w="1000" w:type="pct"/>
          </w:tcPr>
          <w:p w14:paraId="109DE194" w14:textId="77777777" w:rsidR="00C216DC" w:rsidRPr="00682F52" w:rsidRDefault="00C216DC" w:rsidP="00682F52">
            <w:pPr>
              <w:pStyle w:val="TableText1"/>
            </w:pPr>
          </w:p>
        </w:tc>
        <w:tc>
          <w:tcPr>
            <w:tcW w:w="1000" w:type="pct"/>
          </w:tcPr>
          <w:p w14:paraId="109DE195" w14:textId="77777777" w:rsidR="00C216DC" w:rsidRPr="00682F52" w:rsidRDefault="00C216DC" w:rsidP="00682F52">
            <w:pPr>
              <w:pStyle w:val="TableText1"/>
            </w:pPr>
          </w:p>
        </w:tc>
      </w:tr>
    </w:tbl>
    <w:p w14:paraId="109DE197" w14:textId="77777777" w:rsidR="008E46D6" w:rsidRDefault="008E46D6" w:rsidP="008E46D6">
      <w:pPr>
        <w:pStyle w:val="BodyText"/>
      </w:pPr>
      <w:bookmarkStart w:id="910" w:name="_Toc297878881"/>
    </w:p>
    <w:p w14:paraId="109DE198" w14:textId="77777777" w:rsidR="008E46D6" w:rsidRDefault="008E46D6">
      <w:pPr>
        <w:widowControl/>
        <w:adjustRightInd/>
        <w:textAlignment w:val="auto"/>
        <w:rPr>
          <w:rFonts w:ascii="Arial Bold" w:hAnsi="Arial Bold"/>
          <w:b/>
          <w:color w:val="000000"/>
          <w:sz w:val="24"/>
        </w:rPr>
      </w:pPr>
      <w:r>
        <w:br w:type="page"/>
      </w:r>
    </w:p>
    <w:p w14:paraId="109DE199" w14:textId="77777777" w:rsidR="00C216DC" w:rsidRPr="00F80603" w:rsidRDefault="00C216DC" w:rsidP="002420E9">
      <w:pPr>
        <w:pStyle w:val="Heading2"/>
      </w:pPr>
      <w:bookmarkStart w:id="911" w:name="_Toc403990669"/>
      <w:r w:rsidRPr="00F80603">
        <w:lastRenderedPageBreak/>
        <w:t>Complex Type:  availableHourType</w:t>
      </w:r>
      <w:bookmarkEnd w:id="910"/>
      <w:bookmarkEnd w:id="911"/>
    </w:p>
    <w:p w14:paraId="109DE19A" w14:textId="77777777" w:rsidR="00C216DC" w:rsidRPr="00F80603" w:rsidRDefault="00C216DC" w:rsidP="00C73BAC">
      <w:pPr>
        <w:pStyle w:val="BodyText"/>
      </w:pPr>
      <w:r w:rsidRPr="00F80603">
        <w:t>AvailableHourType</w:t>
      </w:r>
      <w:r w:rsidRPr="00F80603">
        <w:rPr>
          <w:b/>
        </w:rPr>
        <w:t xml:space="preserve"> </w:t>
      </w:r>
      <w:r w:rsidRPr="00F80603">
        <w:t>block is a block that provides specific information about available date/time for scheduling appointments at the facility</w:t>
      </w:r>
      <w:r w:rsidRPr="00F80603">
        <w:fldChar w:fldCharType="begin"/>
      </w:r>
      <w:r w:rsidRPr="00F80603">
        <w:instrText xml:space="preserve"> XE "facility" </w:instrText>
      </w:r>
      <w:r w:rsidRPr="00F80603">
        <w:fldChar w:fldCharType="end"/>
      </w:r>
      <w:r w:rsidRPr="00F80603">
        <w:t xml:space="preserve"> requested.</w:t>
      </w:r>
    </w:p>
    <w:tbl>
      <w:tblPr>
        <w:tblStyle w:val="ACI-USPS"/>
        <w:tblW w:w="5000" w:type="pct"/>
        <w:tblInd w:w="0" w:type="dxa"/>
        <w:tblLook w:val="04A0" w:firstRow="1" w:lastRow="0" w:firstColumn="1" w:lastColumn="0" w:noHBand="0" w:noVBand="1"/>
      </w:tblPr>
      <w:tblGrid>
        <w:gridCol w:w="2158"/>
        <w:gridCol w:w="2158"/>
        <w:gridCol w:w="2158"/>
        <w:gridCol w:w="2158"/>
        <w:gridCol w:w="2158"/>
      </w:tblGrid>
      <w:tr w:rsidR="00026D17" w:rsidRPr="00682F52" w14:paraId="109DE19C" w14:textId="77777777" w:rsidTr="00682F5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09DE19B" w14:textId="3F9AA9F7" w:rsidR="00026D17" w:rsidRPr="00682F52" w:rsidRDefault="009719BE" w:rsidP="00682F52">
            <w:pPr>
              <w:pStyle w:val="TableTitle"/>
            </w:pPr>
            <w:r w:rsidRPr="00682F52">
              <w:t xml:space="preserve">Mail.XML </w:t>
            </w:r>
            <w:r w:rsidR="00BB3885">
              <w:t>16.0</w:t>
            </w:r>
            <w:r w:rsidR="00AB439E" w:rsidRPr="00682F52">
              <w:t xml:space="preserve"> - Complex Type</w:t>
            </w:r>
            <w:r w:rsidR="001B6A5A" w:rsidRPr="00682F52">
              <w:t>:  availableHourType</w:t>
            </w:r>
          </w:p>
        </w:tc>
      </w:tr>
      <w:tr w:rsidR="00682F52" w:rsidRPr="00682F52" w14:paraId="109DE1A2" w14:textId="77777777" w:rsidTr="00682F52">
        <w:tc>
          <w:tcPr>
            <w:tcW w:w="1000" w:type="pct"/>
          </w:tcPr>
          <w:p w14:paraId="109DE19D" w14:textId="77777777" w:rsidR="00C216DC" w:rsidRPr="00682F52" w:rsidRDefault="00C216DC" w:rsidP="00682F52">
            <w:pPr>
              <w:pStyle w:val="TableTitle"/>
            </w:pPr>
            <w:r w:rsidRPr="00682F52">
              <w:t>Field</w:t>
            </w:r>
          </w:p>
        </w:tc>
        <w:tc>
          <w:tcPr>
            <w:tcW w:w="1000" w:type="pct"/>
          </w:tcPr>
          <w:p w14:paraId="109DE19E" w14:textId="77777777" w:rsidR="00C216DC" w:rsidRPr="00682F52" w:rsidRDefault="00C216DC" w:rsidP="00682F52">
            <w:pPr>
              <w:pStyle w:val="TableTitle"/>
            </w:pPr>
            <w:r w:rsidRPr="00682F52">
              <w:t>Format</w:t>
            </w:r>
          </w:p>
        </w:tc>
        <w:tc>
          <w:tcPr>
            <w:tcW w:w="1000" w:type="pct"/>
          </w:tcPr>
          <w:p w14:paraId="109DE19F" w14:textId="77777777" w:rsidR="00C216DC" w:rsidRPr="00682F52" w:rsidRDefault="00C216DC" w:rsidP="00682F52">
            <w:pPr>
              <w:pStyle w:val="TableTitle"/>
            </w:pPr>
            <w:r w:rsidRPr="00682F52">
              <w:t>Acceptable Values</w:t>
            </w:r>
          </w:p>
        </w:tc>
        <w:tc>
          <w:tcPr>
            <w:tcW w:w="1000" w:type="pct"/>
          </w:tcPr>
          <w:p w14:paraId="109DE1A0" w14:textId="77777777" w:rsidR="00C216DC" w:rsidRPr="00682F52" w:rsidRDefault="00C216DC" w:rsidP="00682F52">
            <w:pPr>
              <w:pStyle w:val="TableTitle"/>
            </w:pPr>
            <w:r w:rsidRPr="00682F52">
              <w:t>Business Rules</w:t>
            </w:r>
          </w:p>
        </w:tc>
        <w:tc>
          <w:tcPr>
            <w:tcW w:w="1000" w:type="pct"/>
          </w:tcPr>
          <w:p w14:paraId="109DE1A1" w14:textId="77777777" w:rsidR="00C216DC" w:rsidRPr="00682F52" w:rsidRDefault="00CA786F" w:rsidP="00682F52">
            <w:pPr>
              <w:pStyle w:val="TableTitle"/>
            </w:pPr>
            <w:r w:rsidRPr="00682F52">
              <w:t>Comment</w:t>
            </w:r>
          </w:p>
        </w:tc>
      </w:tr>
      <w:tr w:rsidR="00C216DC" w:rsidRPr="00682F52" w14:paraId="109DE1A8" w14:textId="77777777" w:rsidTr="00682F52">
        <w:tc>
          <w:tcPr>
            <w:tcW w:w="1000" w:type="pct"/>
          </w:tcPr>
          <w:p w14:paraId="109DE1A3" w14:textId="77777777" w:rsidR="00C216DC" w:rsidRPr="00682F52" w:rsidRDefault="00C216DC" w:rsidP="00682F52">
            <w:pPr>
              <w:pStyle w:val="TableText1"/>
              <w:rPr>
                <w:rFonts w:eastAsia="Calibri"/>
              </w:rPr>
            </w:pPr>
            <w:r w:rsidRPr="00682F52">
              <w:rPr>
                <w:rFonts w:eastAsia="Calibri"/>
              </w:rPr>
              <w:t>availableHourType BEGINS</w:t>
            </w:r>
          </w:p>
        </w:tc>
        <w:tc>
          <w:tcPr>
            <w:tcW w:w="1000" w:type="pct"/>
          </w:tcPr>
          <w:p w14:paraId="109DE1A4"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E1A5" w14:textId="77777777" w:rsidR="00C216DC" w:rsidRPr="00682F52" w:rsidRDefault="00C216DC" w:rsidP="00682F52">
            <w:pPr>
              <w:pStyle w:val="TableText1"/>
              <w:rPr>
                <w:rFonts w:eastAsia="Calibri"/>
              </w:rPr>
            </w:pPr>
          </w:p>
        </w:tc>
        <w:tc>
          <w:tcPr>
            <w:tcW w:w="1000" w:type="pct"/>
          </w:tcPr>
          <w:p w14:paraId="109DE1A6"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E1A7" w14:textId="77777777" w:rsidR="00C216DC" w:rsidRPr="00682F52" w:rsidRDefault="00C216DC" w:rsidP="00682F52">
            <w:pPr>
              <w:pStyle w:val="TableText1"/>
              <w:rPr>
                <w:rFonts w:eastAsia="Calibri"/>
              </w:rPr>
            </w:pPr>
          </w:p>
        </w:tc>
      </w:tr>
      <w:tr w:rsidR="00C216DC" w:rsidRPr="00682F52" w14:paraId="109DE1AE" w14:textId="77777777" w:rsidTr="00682F52">
        <w:tc>
          <w:tcPr>
            <w:tcW w:w="1000" w:type="pct"/>
          </w:tcPr>
          <w:p w14:paraId="109DE1A9" w14:textId="77777777" w:rsidR="00C216DC" w:rsidRPr="00682F52" w:rsidRDefault="00C216DC" w:rsidP="00682F52">
            <w:pPr>
              <w:pStyle w:val="TableText1"/>
              <w:rPr>
                <w:rFonts w:eastAsia="Calibri"/>
              </w:rPr>
            </w:pPr>
            <w:r w:rsidRPr="00682F52">
              <w:rPr>
                <w:rFonts w:eastAsia="Calibri"/>
              </w:rPr>
              <w:t>PreferredAppt (as attribute)</w:t>
            </w:r>
          </w:p>
        </w:tc>
        <w:tc>
          <w:tcPr>
            <w:tcW w:w="1000" w:type="pct"/>
          </w:tcPr>
          <w:p w14:paraId="109DE1AA"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1AB" w14:textId="77777777" w:rsidR="00C216DC" w:rsidRPr="00682F52" w:rsidRDefault="00C216DC" w:rsidP="00682F52">
            <w:pPr>
              <w:pStyle w:val="TableText1"/>
              <w:rPr>
                <w:rFonts w:eastAsia="Calibri"/>
              </w:rPr>
            </w:pPr>
            <w:r w:rsidRPr="00682F52">
              <w:t>YYYY-MM-DDTHH:MM:SS</w:t>
            </w:r>
          </w:p>
        </w:tc>
        <w:tc>
          <w:tcPr>
            <w:tcW w:w="1000" w:type="pct"/>
          </w:tcPr>
          <w:p w14:paraId="109DE1AC" w14:textId="77777777" w:rsidR="00C216DC" w:rsidRPr="00682F52" w:rsidRDefault="00C216DC" w:rsidP="00682F52">
            <w:pPr>
              <w:pStyle w:val="TableText1"/>
              <w:rPr>
                <w:rFonts w:eastAsia="Calibri"/>
              </w:rPr>
            </w:pPr>
            <w:r w:rsidRPr="00682F52">
              <w:rPr>
                <w:rFonts w:eastAsia="Calibri"/>
              </w:rPr>
              <w:t>Optional (attribute)</w:t>
            </w:r>
          </w:p>
        </w:tc>
        <w:tc>
          <w:tcPr>
            <w:tcW w:w="1000" w:type="pct"/>
          </w:tcPr>
          <w:p w14:paraId="109DE1AD"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1B4" w14:textId="77777777" w:rsidTr="00682F52">
        <w:tc>
          <w:tcPr>
            <w:tcW w:w="1000" w:type="pct"/>
          </w:tcPr>
          <w:p w14:paraId="109DE1AF" w14:textId="77777777" w:rsidR="00C216DC" w:rsidRPr="00682F52" w:rsidRDefault="00C216DC" w:rsidP="00682F52">
            <w:pPr>
              <w:pStyle w:val="TableText1"/>
              <w:rPr>
                <w:rFonts w:eastAsia="Calibri"/>
              </w:rPr>
            </w:pPr>
            <w:r w:rsidRPr="00682F52">
              <w:rPr>
                <w:rFonts w:eastAsia="Calibri"/>
              </w:rPr>
              <w:t>AvailableSlots</w:t>
            </w:r>
            <w:r w:rsidRPr="00682F52">
              <w:rPr>
                <w:rFonts w:eastAsia="Calibri"/>
              </w:rPr>
              <w:fldChar w:fldCharType="begin"/>
            </w:r>
            <w:r w:rsidRPr="00682F52">
              <w:instrText xml:space="preserve"> XE "AvailableSlots" </w:instrText>
            </w:r>
            <w:r w:rsidRPr="00682F52">
              <w:rPr>
                <w:rFonts w:eastAsia="Calibri"/>
              </w:rPr>
              <w:fldChar w:fldCharType="end"/>
            </w:r>
          </w:p>
        </w:tc>
        <w:tc>
          <w:tcPr>
            <w:tcW w:w="1000" w:type="pct"/>
          </w:tcPr>
          <w:p w14:paraId="109DE1B0" w14:textId="77777777" w:rsidR="00C216DC" w:rsidRPr="00682F52" w:rsidRDefault="00C216DC" w:rsidP="00682F52">
            <w:pPr>
              <w:pStyle w:val="TableText1"/>
              <w:rPr>
                <w:rFonts w:eastAsia="Calibri"/>
              </w:rPr>
            </w:pPr>
            <w:r w:rsidRPr="00682F52">
              <w:rPr>
                <w:rFonts w:eastAsia="Calibri"/>
              </w:rPr>
              <w:t>String 2</w:t>
            </w:r>
          </w:p>
        </w:tc>
        <w:tc>
          <w:tcPr>
            <w:tcW w:w="1000" w:type="pct"/>
          </w:tcPr>
          <w:p w14:paraId="109DE1B1"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1B2" w14:textId="77777777" w:rsidR="00C216DC" w:rsidRPr="00682F52" w:rsidRDefault="00C216DC" w:rsidP="00682F52">
            <w:pPr>
              <w:pStyle w:val="TableText1"/>
              <w:rPr>
                <w:rFonts w:eastAsia="Calibri"/>
              </w:rPr>
            </w:pPr>
            <w:r w:rsidRPr="00682F52">
              <w:rPr>
                <w:rFonts w:eastAsia="Calibri"/>
              </w:rPr>
              <w:t>Optional (attribute)</w:t>
            </w:r>
          </w:p>
        </w:tc>
        <w:tc>
          <w:tcPr>
            <w:tcW w:w="1000" w:type="pct"/>
          </w:tcPr>
          <w:p w14:paraId="109DE1B3"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1BA" w14:textId="77777777" w:rsidTr="00682F52">
        <w:tc>
          <w:tcPr>
            <w:tcW w:w="1000" w:type="pct"/>
          </w:tcPr>
          <w:p w14:paraId="109DE1B5" w14:textId="77777777" w:rsidR="00C216DC" w:rsidRPr="00682F52" w:rsidRDefault="00C216DC" w:rsidP="00682F52">
            <w:pPr>
              <w:pStyle w:val="TableText1"/>
              <w:rPr>
                <w:rFonts w:eastAsia="Calibri"/>
              </w:rPr>
            </w:pPr>
            <w:r w:rsidRPr="00682F52">
              <w:rPr>
                <w:rFonts w:eastAsia="Calibri"/>
              </w:rPr>
              <w:t>availableHourType ENDS</w:t>
            </w:r>
          </w:p>
        </w:tc>
        <w:tc>
          <w:tcPr>
            <w:tcW w:w="1000" w:type="pct"/>
          </w:tcPr>
          <w:p w14:paraId="109DE1B6" w14:textId="77777777" w:rsidR="00C216DC" w:rsidRPr="00682F52" w:rsidRDefault="00C216DC" w:rsidP="00682F52">
            <w:pPr>
              <w:pStyle w:val="TableText1"/>
              <w:rPr>
                <w:rFonts w:eastAsia="Calibri"/>
              </w:rPr>
            </w:pPr>
          </w:p>
        </w:tc>
        <w:tc>
          <w:tcPr>
            <w:tcW w:w="1000" w:type="pct"/>
          </w:tcPr>
          <w:p w14:paraId="109DE1B7" w14:textId="77777777" w:rsidR="00C216DC" w:rsidRPr="00682F52" w:rsidRDefault="00C216DC" w:rsidP="00682F52">
            <w:pPr>
              <w:pStyle w:val="TableText1"/>
              <w:rPr>
                <w:rFonts w:eastAsia="Calibri"/>
              </w:rPr>
            </w:pPr>
          </w:p>
        </w:tc>
        <w:tc>
          <w:tcPr>
            <w:tcW w:w="1000" w:type="pct"/>
          </w:tcPr>
          <w:p w14:paraId="109DE1B8" w14:textId="77777777" w:rsidR="00C216DC" w:rsidRPr="00682F52" w:rsidRDefault="00C216DC" w:rsidP="00682F52">
            <w:pPr>
              <w:pStyle w:val="TableText1"/>
              <w:rPr>
                <w:rFonts w:eastAsia="Calibri"/>
              </w:rPr>
            </w:pPr>
          </w:p>
        </w:tc>
        <w:tc>
          <w:tcPr>
            <w:tcW w:w="1000" w:type="pct"/>
          </w:tcPr>
          <w:p w14:paraId="109DE1B9" w14:textId="77777777" w:rsidR="00C216DC" w:rsidRPr="00682F52" w:rsidRDefault="00C216DC" w:rsidP="00682F52">
            <w:pPr>
              <w:pStyle w:val="TableText1"/>
              <w:rPr>
                <w:rFonts w:eastAsia="Calibri"/>
              </w:rPr>
            </w:pPr>
          </w:p>
        </w:tc>
      </w:tr>
    </w:tbl>
    <w:p w14:paraId="109DE1BB" w14:textId="77777777" w:rsidR="00C216DC" w:rsidRPr="00F80603" w:rsidRDefault="00C216DC" w:rsidP="002420E9">
      <w:pPr>
        <w:pStyle w:val="Heading2"/>
      </w:pPr>
      <w:bookmarkStart w:id="912" w:name="_Toc403990670"/>
      <w:r w:rsidRPr="00F80603">
        <w:t>Complex Type:  basicReturnInfoType</w:t>
      </w:r>
      <w:bookmarkEnd w:id="912"/>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682F52" w14:paraId="109DE1BD" w14:textId="77777777" w:rsidTr="00682F5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09DE1BC" w14:textId="184D632C" w:rsidR="00026D17" w:rsidRPr="00682F52" w:rsidRDefault="006E0915" w:rsidP="00682F52">
            <w:pPr>
              <w:pStyle w:val="TableTitle"/>
            </w:pPr>
            <w:r w:rsidRPr="00682F52">
              <w:t xml:space="preserve">Mail.XML </w:t>
            </w:r>
            <w:r w:rsidR="00BB3885">
              <w:t>16.0</w:t>
            </w:r>
            <w:r w:rsidR="00AB439E" w:rsidRPr="00682F52">
              <w:t xml:space="preserve"> - Complex Type</w:t>
            </w:r>
            <w:r w:rsidRPr="00682F52">
              <w:t>:  basicReturnInfoType</w:t>
            </w:r>
          </w:p>
        </w:tc>
      </w:tr>
      <w:tr w:rsidR="00682F52" w:rsidRPr="00682F52" w14:paraId="109DE1C3" w14:textId="77777777" w:rsidTr="00682F52">
        <w:tc>
          <w:tcPr>
            <w:tcW w:w="1000" w:type="pct"/>
          </w:tcPr>
          <w:p w14:paraId="109DE1BE" w14:textId="77777777" w:rsidR="00C216DC" w:rsidRPr="00682F52" w:rsidRDefault="00C216DC" w:rsidP="00682F52">
            <w:pPr>
              <w:pStyle w:val="TableTitle"/>
            </w:pPr>
            <w:r w:rsidRPr="00682F52">
              <w:t>Field</w:t>
            </w:r>
          </w:p>
        </w:tc>
        <w:tc>
          <w:tcPr>
            <w:tcW w:w="1000" w:type="pct"/>
          </w:tcPr>
          <w:p w14:paraId="109DE1BF" w14:textId="77777777" w:rsidR="00C216DC" w:rsidRPr="00682F52" w:rsidRDefault="00C216DC" w:rsidP="00682F52">
            <w:pPr>
              <w:pStyle w:val="TableTitle"/>
            </w:pPr>
            <w:r w:rsidRPr="00682F52">
              <w:t>Format</w:t>
            </w:r>
          </w:p>
        </w:tc>
        <w:tc>
          <w:tcPr>
            <w:tcW w:w="1000" w:type="pct"/>
          </w:tcPr>
          <w:p w14:paraId="109DE1C0" w14:textId="77777777" w:rsidR="00C216DC" w:rsidRPr="00682F52" w:rsidRDefault="00C216DC" w:rsidP="00682F52">
            <w:pPr>
              <w:pStyle w:val="TableTitle"/>
            </w:pPr>
            <w:r w:rsidRPr="00682F52">
              <w:t>Acceptable Values</w:t>
            </w:r>
          </w:p>
        </w:tc>
        <w:tc>
          <w:tcPr>
            <w:tcW w:w="1000" w:type="pct"/>
          </w:tcPr>
          <w:p w14:paraId="109DE1C1" w14:textId="77777777" w:rsidR="00C216DC" w:rsidRPr="00682F52" w:rsidRDefault="00C216DC" w:rsidP="00682F52">
            <w:pPr>
              <w:pStyle w:val="TableTitle"/>
            </w:pPr>
            <w:r w:rsidRPr="00682F52">
              <w:t>Business Rules</w:t>
            </w:r>
          </w:p>
        </w:tc>
        <w:tc>
          <w:tcPr>
            <w:tcW w:w="1000" w:type="pct"/>
          </w:tcPr>
          <w:p w14:paraId="109DE1C2" w14:textId="77777777" w:rsidR="00C216DC" w:rsidRPr="00682F52" w:rsidRDefault="00CA786F" w:rsidP="00682F52">
            <w:pPr>
              <w:pStyle w:val="TableTitle"/>
            </w:pPr>
            <w:r w:rsidRPr="00682F52">
              <w:t>Comment</w:t>
            </w:r>
          </w:p>
        </w:tc>
      </w:tr>
      <w:tr w:rsidR="00682F52" w:rsidRPr="00682F52" w14:paraId="109DE1C9" w14:textId="77777777" w:rsidTr="00682F52">
        <w:tc>
          <w:tcPr>
            <w:tcW w:w="1000" w:type="pct"/>
          </w:tcPr>
          <w:p w14:paraId="109DE1C4" w14:textId="77777777" w:rsidR="00C216DC" w:rsidRPr="00682F52" w:rsidRDefault="00C216DC" w:rsidP="00682F52">
            <w:pPr>
              <w:pStyle w:val="TableText1"/>
            </w:pPr>
            <w:r w:rsidRPr="00682F52">
              <w:t>basicReturnInfoType BEGINS</w:t>
            </w:r>
          </w:p>
        </w:tc>
        <w:tc>
          <w:tcPr>
            <w:tcW w:w="1000" w:type="pct"/>
          </w:tcPr>
          <w:p w14:paraId="109DE1C5" w14:textId="77777777" w:rsidR="00C216DC" w:rsidRPr="00682F52" w:rsidRDefault="00C216DC" w:rsidP="00682F52">
            <w:pPr>
              <w:pStyle w:val="TableText1"/>
            </w:pPr>
            <w:r w:rsidRPr="00682F52">
              <w:t> </w:t>
            </w:r>
          </w:p>
        </w:tc>
        <w:tc>
          <w:tcPr>
            <w:tcW w:w="1000" w:type="pct"/>
          </w:tcPr>
          <w:p w14:paraId="109DE1C6" w14:textId="77777777" w:rsidR="00C216DC" w:rsidRPr="00682F52" w:rsidRDefault="00C216DC" w:rsidP="00682F52">
            <w:pPr>
              <w:pStyle w:val="TableText1"/>
            </w:pPr>
          </w:p>
        </w:tc>
        <w:tc>
          <w:tcPr>
            <w:tcW w:w="1000" w:type="pct"/>
          </w:tcPr>
          <w:p w14:paraId="109DE1C7" w14:textId="77777777" w:rsidR="00C216DC" w:rsidRPr="00682F52" w:rsidRDefault="00C216DC" w:rsidP="00682F52">
            <w:pPr>
              <w:pStyle w:val="TableText1"/>
            </w:pPr>
            <w:r w:rsidRPr="00682F52">
              <w:t> </w:t>
            </w:r>
          </w:p>
        </w:tc>
        <w:tc>
          <w:tcPr>
            <w:tcW w:w="1000" w:type="pct"/>
          </w:tcPr>
          <w:p w14:paraId="109DE1C8" w14:textId="77777777" w:rsidR="00C216DC" w:rsidRPr="00682F52" w:rsidRDefault="00C216DC" w:rsidP="00682F52">
            <w:pPr>
              <w:pStyle w:val="TableText1"/>
            </w:pPr>
          </w:p>
        </w:tc>
      </w:tr>
      <w:tr w:rsidR="00682F52" w:rsidRPr="00682F52" w14:paraId="109DE1D0" w14:textId="77777777" w:rsidTr="00682F52">
        <w:tc>
          <w:tcPr>
            <w:tcW w:w="1000" w:type="pct"/>
          </w:tcPr>
          <w:p w14:paraId="109DE1CA" w14:textId="77777777" w:rsidR="00C216DC" w:rsidRPr="00682F52" w:rsidRDefault="00C216DC" w:rsidP="00682F52">
            <w:pPr>
              <w:pStyle w:val="TableText1"/>
            </w:pPr>
            <w:r w:rsidRPr="00682F52">
              <w:t>Sequence Block BEGINS</w:t>
            </w:r>
          </w:p>
        </w:tc>
        <w:tc>
          <w:tcPr>
            <w:tcW w:w="1000" w:type="pct"/>
          </w:tcPr>
          <w:p w14:paraId="109DE1CB" w14:textId="77777777" w:rsidR="00C216DC" w:rsidRPr="00682F52" w:rsidRDefault="00C216DC" w:rsidP="00682F52">
            <w:pPr>
              <w:pStyle w:val="TableText1"/>
            </w:pPr>
          </w:p>
        </w:tc>
        <w:tc>
          <w:tcPr>
            <w:tcW w:w="1000" w:type="pct"/>
          </w:tcPr>
          <w:p w14:paraId="109DE1CC" w14:textId="77777777" w:rsidR="00C216DC" w:rsidRPr="00682F52" w:rsidRDefault="00C216DC" w:rsidP="00682F52">
            <w:pPr>
              <w:pStyle w:val="TableText1"/>
            </w:pPr>
          </w:p>
        </w:tc>
        <w:tc>
          <w:tcPr>
            <w:tcW w:w="1000" w:type="pct"/>
          </w:tcPr>
          <w:p w14:paraId="109DE1CD" w14:textId="77777777" w:rsidR="00B96781" w:rsidRPr="00682F52" w:rsidRDefault="00C216DC" w:rsidP="00682F52">
            <w:pPr>
              <w:pStyle w:val="TableText1"/>
            </w:pPr>
            <w:r w:rsidRPr="00682F52">
              <w:t>Optional</w:t>
            </w:r>
          </w:p>
          <w:p w14:paraId="109DE1CE" w14:textId="77777777" w:rsidR="00C216DC" w:rsidRPr="00682F52" w:rsidRDefault="00C216DC" w:rsidP="00682F52">
            <w:pPr>
              <w:pStyle w:val="TableText1"/>
            </w:pPr>
            <w:r w:rsidRPr="00682F52">
              <w:t>0 to many blocks are allowed</w:t>
            </w:r>
          </w:p>
        </w:tc>
        <w:tc>
          <w:tcPr>
            <w:tcW w:w="1000" w:type="pct"/>
          </w:tcPr>
          <w:p w14:paraId="109DE1CF" w14:textId="77777777" w:rsidR="00C216DC" w:rsidRPr="00682F52" w:rsidRDefault="00C216DC" w:rsidP="00682F52">
            <w:pPr>
              <w:pStyle w:val="TableText1"/>
            </w:pPr>
          </w:p>
        </w:tc>
      </w:tr>
      <w:tr w:rsidR="0050156B" w:rsidRPr="00682F52" w14:paraId="2F0D94F2" w14:textId="77777777" w:rsidTr="00682F52">
        <w:tc>
          <w:tcPr>
            <w:tcW w:w="1000" w:type="pct"/>
          </w:tcPr>
          <w:p w14:paraId="504CE528" w14:textId="01C403BB" w:rsidR="0050156B" w:rsidRPr="00682F52" w:rsidRDefault="0050156B" w:rsidP="00682F52">
            <w:pPr>
              <w:pStyle w:val="TableText1"/>
            </w:pPr>
            <w:r w:rsidRPr="00A448CF">
              <w:t>ReturnCode</w:t>
            </w:r>
          </w:p>
        </w:tc>
        <w:tc>
          <w:tcPr>
            <w:tcW w:w="1000" w:type="pct"/>
          </w:tcPr>
          <w:p w14:paraId="31001E6D" w14:textId="57CFD13B" w:rsidR="0050156B" w:rsidRPr="00682F52" w:rsidRDefault="0050156B" w:rsidP="00682F52">
            <w:pPr>
              <w:pStyle w:val="TableText1"/>
            </w:pPr>
            <w:r w:rsidRPr="00A448CF">
              <w:t>Numeric String 4</w:t>
            </w:r>
          </w:p>
        </w:tc>
        <w:tc>
          <w:tcPr>
            <w:tcW w:w="1000" w:type="pct"/>
          </w:tcPr>
          <w:p w14:paraId="6C9C0ED7" w14:textId="5A9ABC65" w:rsidR="0050156B" w:rsidRPr="00682F52" w:rsidRDefault="0050156B" w:rsidP="00682F52">
            <w:pPr>
              <w:pStyle w:val="TableText1"/>
            </w:pPr>
            <w:r w:rsidRPr="00A448CF">
              <w:t>Only numeric string allowed</w:t>
            </w:r>
          </w:p>
        </w:tc>
        <w:tc>
          <w:tcPr>
            <w:tcW w:w="1000" w:type="pct"/>
          </w:tcPr>
          <w:p w14:paraId="39F246BE" w14:textId="7D3A581D" w:rsidR="0050156B" w:rsidRPr="00682F52" w:rsidRDefault="0050156B" w:rsidP="00682F52">
            <w:pPr>
              <w:pStyle w:val="TableText1"/>
            </w:pPr>
            <w:r w:rsidRPr="00A448CF">
              <w:t>Optional</w:t>
            </w:r>
          </w:p>
        </w:tc>
        <w:tc>
          <w:tcPr>
            <w:tcW w:w="1000" w:type="pct"/>
          </w:tcPr>
          <w:p w14:paraId="1E90AB6F" w14:textId="4253402E" w:rsidR="0050156B" w:rsidRPr="00682F52" w:rsidRDefault="0050156B" w:rsidP="00682F52">
            <w:pPr>
              <w:pStyle w:val="TableText1"/>
            </w:pPr>
            <w:r w:rsidRPr="00A448CF">
              <w:t>-</w:t>
            </w:r>
          </w:p>
        </w:tc>
      </w:tr>
      <w:tr w:rsidR="0050156B" w:rsidRPr="00682F52" w14:paraId="67ECEDAC" w14:textId="77777777" w:rsidTr="00682F52">
        <w:tc>
          <w:tcPr>
            <w:tcW w:w="1000" w:type="pct"/>
          </w:tcPr>
          <w:p w14:paraId="5395FAF0" w14:textId="0ED1F0EB" w:rsidR="0050156B" w:rsidRPr="00682F52" w:rsidRDefault="0050156B" w:rsidP="00682F52">
            <w:pPr>
              <w:pStyle w:val="TableText1"/>
            </w:pPr>
            <w:r w:rsidRPr="00A448CF">
              <w:t>ReturnDescription</w:t>
            </w:r>
          </w:p>
        </w:tc>
        <w:tc>
          <w:tcPr>
            <w:tcW w:w="1000" w:type="pct"/>
          </w:tcPr>
          <w:p w14:paraId="3BC8A520" w14:textId="2714106F" w:rsidR="0050156B" w:rsidRPr="00682F52" w:rsidRDefault="0050156B" w:rsidP="00682F52">
            <w:pPr>
              <w:pStyle w:val="TableText1"/>
            </w:pPr>
            <w:r w:rsidRPr="00A448CF">
              <w:t>String 260</w:t>
            </w:r>
          </w:p>
        </w:tc>
        <w:tc>
          <w:tcPr>
            <w:tcW w:w="1000" w:type="pct"/>
          </w:tcPr>
          <w:p w14:paraId="1B739FFC" w14:textId="47C73A7B" w:rsidR="0050156B" w:rsidRPr="00682F52" w:rsidRDefault="0050156B" w:rsidP="00682F52">
            <w:pPr>
              <w:pStyle w:val="TableText1"/>
            </w:pPr>
            <w:r w:rsidRPr="00A448CF">
              <w:t>-</w:t>
            </w:r>
          </w:p>
        </w:tc>
        <w:tc>
          <w:tcPr>
            <w:tcW w:w="1000" w:type="pct"/>
          </w:tcPr>
          <w:p w14:paraId="3DCD347A" w14:textId="411B5773" w:rsidR="0050156B" w:rsidRPr="00682F52" w:rsidRDefault="0050156B" w:rsidP="00682F52">
            <w:pPr>
              <w:pStyle w:val="TableText1"/>
            </w:pPr>
            <w:r w:rsidRPr="00A448CF">
              <w:t>Required</w:t>
            </w:r>
          </w:p>
        </w:tc>
        <w:tc>
          <w:tcPr>
            <w:tcW w:w="1000" w:type="pct"/>
          </w:tcPr>
          <w:p w14:paraId="0463136D" w14:textId="50F6BDA7" w:rsidR="0050156B" w:rsidRPr="00682F52" w:rsidRDefault="0050156B" w:rsidP="00682F52">
            <w:pPr>
              <w:pStyle w:val="TableText1"/>
            </w:pPr>
            <w:r w:rsidRPr="00A448CF">
              <w:t>-</w:t>
            </w:r>
          </w:p>
        </w:tc>
      </w:tr>
      <w:tr w:rsidR="0050156B" w:rsidRPr="00682F52" w14:paraId="109DE1D6" w14:textId="77777777" w:rsidTr="00682F52">
        <w:tc>
          <w:tcPr>
            <w:tcW w:w="1000" w:type="pct"/>
          </w:tcPr>
          <w:p w14:paraId="109DE1D1" w14:textId="77777777" w:rsidR="0050156B" w:rsidRPr="00682F52" w:rsidRDefault="0050156B" w:rsidP="00682F52">
            <w:pPr>
              <w:pStyle w:val="TableText1"/>
            </w:pPr>
            <w:r w:rsidRPr="00682F52">
              <w:t>ErrorWarning</w:t>
            </w:r>
          </w:p>
        </w:tc>
        <w:tc>
          <w:tcPr>
            <w:tcW w:w="1000" w:type="pct"/>
          </w:tcPr>
          <w:p w14:paraId="109DE1D2" w14:textId="77777777" w:rsidR="0050156B" w:rsidRPr="00682F52" w:rsidRDefault="0050156B" w:rsidP="00682F52">
            <w:pPr>
              <w:pStyle w:val="TableText1"/>
            </w:pPr>
            <w:r w:rsidRPr="00682F52">
              <w:t>ErrorWarningType complex type</w:t>
            </w:r>
          </w:p>
        </w:tc>
        <w:tc>
          <w:tcPr>
            <w:tcW w:w="1000" w:type="pct"/>
          </w:tcPr>
          <w:p w14:paraId="109DE1D3" w14:textId="77777777" w:rsidR="0050156B" w:rsidRPr="00682F52" w:rsidRDefault="0050156B" w:rsidP="00682F52">
            <w:pPr>
              <w:pStyle w:val="TableText1"/>
            </w:pPr>
            <w:r w:rsidRPr="00682F52">
              <w:t>-</w:t>
            </w:r>
          </w:p>
        </w:tc>
        <w:tc>
          <w:tcPr>
            <w:tcW w:w="1000" w:type="pct"/>
          </w:tcPr>
          <w:p w14:paraId="109DE1D4" w14:textId="77777777" w:rsidR="0050156B" w:rsidRPr="00682F52" w:rsidRDefault="0050156B" w:rsidP="00682F52">
            <w:pPr>
              <w:pStyle w:val="TableText1"/>
            </w:pPr>
            <w:r w:rsidRPr="00682F52">
              <w:t>Optional</w:t>
            </w:r>
          </w:p>
        </w:tc>
        <w:tc>
          <w:tcPr>
            <w:tcW w:w="1000" w:type="pct"/>
          </w:tcPr>
          <w:p w14:paraId="109DE1D5" w14:textId="614EC2A4" w:rsidR="0050156B" w:rsidRPr="00682F52" w:rsidRDefault="00401B12" w:rsidP="00682F52">
            <w:pPr>
              <w:pStyle w:val="TableText1"/>
            </w:pPr>
            <w:r>
              <w:t xml:space="preserve">Refer to </w:t>
            </w:r>
            <w:r w:rsidR="0050156B" w:rsidRPr="00682F52">
              <w:t>this complex type in Appendix A</w:t>
            </w:r>
          </w:p>
        </w:tc>
      </w:tr>
      <w:tr w:rsidR="0050156B" w:rsidRPr="00682F52" w14:paraId="109DE1DC" w14:textId="77777777" w:rsidTr="00682F52">
        <w:tc>
          <w:tcPr>
            <w:tcW w:w="1000" w:type="pct"/>
          </w:tcPr>
          <w:p w14:paraId="109DE1D7" w14:textId="77777777" w:rsidR="0050156B" w:rsidRPr="00682F52" w:rsidRDefault="0050156B" w:rsidP="00682F52">
            <w:pPr>
              <w:pStyle w:val="TableText1"/>
            </w:pPr>
            <w:r w:rsidRPr="00682F52">
              <w:t>ContainerErrorWarningBlock</w:t>
            </w:r>
          </w:p>
        </w:tc>
        <w:tc>
          <w:tcPr>
            <w:tcW w:w="1000" w:type="pct"/>
          </w:tcPr>
          <w:p w14:paraId="109DE1D8" w14:textId="77777777" w:rsidR="0050156B" w:rsidRPr="00682F52" w:rsidRDefault="0050156B" w:rsidP="00682F52">
            <w:pPr>
              <w:pStyle w:val="TableText1"/>
            </w:pPr>
            <w:r w:rsidRPr="00682F52">
              <w:t>ContainerErrorWarningBlockType complex type</w:t>
            </w:r>
          </w:p>
        </w:tc>
        <w:tc>
          <w:tcPr>
            <w:tcW w:w="1000" w:type="pct"/>
          </w:tcPr>
          <w:p w14:paraId="109DE1D9" w14:textId="77777777" w:rsidR="0050156B" w:rsidRPr="00682F52" w:rsidRDefault="0050156B" w:rsidP="00682F52">
            <w:pPr>
              <w:pStyle w:val="TableText1"/>
            </w:pPr>
            <w:r w:rsidRPr="00682F52">
              <w:t>-</w:t>
            </w:r>
          </w:p>
        </w:tc>
        <w:tc>
          <w:tcPr>
            <w:tcW w:w="1000" w:type="pct"/>
          </w:tcPr>
          <w:p w14:paraId="109DE1DA" w14:textId="77777777" w:rsidR="0050156B" w:rsidRPr="00682F52" w:rsidRDefault="0050156B" w:rsidP="00682F52">
            <w:pPr>
              <w:pStyle w:val="TableText1"/>
            </w:pPr>
            <w:r w:rsidRPr="00682F52">
              <w:t>Optional</w:t>
            </w:r>
          </w:p>
        </w:tc>
        <w:tc>
          <w:tcPr>
            <w:tcW w:w="1000" w:type="pct"/>
          </w:tcPr>
          <w:p w14:paraId="109DE1DB" w14:textId="5107B920" w:rsidR="0050156B" w:rsidRPr="00682F52" w:rsidRDefault="00401B12" w:rsidP="00682F52">
            <w:pPr>
              <w:pStyle w:val="TableText1"/>
            </w:pPr>
            <w:r>
              <w:t xml:space="preserve">Refer to </w:t>
            </w:r>
            <w:r w:rsidR="0050156B" w:rsidRPr="00682F52">
              <w:t>this complex type in Appendix A</w:t>
            </w:r>
          </w:p>
        </w:tc>
      </w:tr>
      <w:tr w:rsidR="0050156B" w:rsidRPr="00682F52" w14:paraId="109DE1E2" w14:textId="77777777" w:rsidTr="00682F52">
        <w:trPr>
          <w:trHeight w:val="352"/>
        </w:trPr>
        <w:tc>
          <w:tcPr>
            <w:tcW w:w="1000" w:type="pct"/>
          </w:tcPr>
          <w:p w14:paraId="109DE1DD" w14:textId="77777777" w:rsidR="0050156B" w:rsidRPr="00682F52" w:rsidRDefault="0050156B" w:rsidP="00682F52">
            <w:pPr>
              <w:pStyle w:val="TableText1"/>
            </w:pPr>
            <w:r w:rsidRPr="00682F52">
              <w:t>Sequence Block ENDS</w:t>
            </w:r>
          </w:p>
        </w:tc>
        <w:tc>
          <w:tcPr>
            <w:tcW w:w="1000" w:type="pct"/>
          </w:tcPr>
          <w:p w14:paraId="109DE1DE" w14:textId="77777777" w:rsidR="0050156B" w:rsidRPr="00682F52" w:rsidRDefault="0050156B" w:rsidP="00682F52">
            <w:pPr>
              <w:pStyle w:val="TableText1"/>
            </w:pPr>
          </w:p>
        </w:tc>
        <w:tc>
          <w:tcPr>
            <w:tcW w:w="1000" w:type="pct"/>
          </w:tcPr>
          <w:p w14:paraId="109DE1DF" w14:textId="77777777" w:rsidR="0050156B" w:rsidRPr="00682F52" w:rsidRDefault="0050156B" w:rsidP="00682F52">
            <w:pPr>
              <w:pStyle w:val="TableText1"/>
            </w:pPr>
          </w:p>
        </w:tc>
        <w:tc>
          <w:tcPr>
            <w:tcW w:w="1000" w:type="pct"/>
          </w:tcPr>
          <w:p w14:paraId="109DE1E0" w14:textId="77777777" w:rsidR="0050156B" w:rsidRPr="00682F52" w:rsidRDefault="0050156B" w:rsidP="00682F52">
            <w:pPr>
              <w:pStyle w:val="TableText1"/>
            </w:pPr>
          </w:p>
        </w:tc>
        <w:tc>
          <w:tcPr>
            <w:tcW w:w="1000" w:type="pct"/>
          </w:tcPr>
          <w:p w14:paraId="109DE1E1" w14:textId="77777777" w:rsidR="0050156B" w:rsidRPr="00682F52" w:rsidRDefault="0050156B" w:rsidP="00682F52">
            <w:pPr>
              <w:pStyle w:val="TableText1"/>
            </w:pPr>
          </w:p>
        </w:tc>
      </w:tr>
      <w:tr w:rsidR="0050156B" w:rsidRPr="00682F52" w14:paraId="109DE1E8" w14:textId="77777777" w:rsidTr="00682F52">
        <w:tc>
          <w:tcPr>
            <w:tcW w:w="1000" w:type="pct"/>
          </w:tcPr>
          <w:p w14:paraId="109DE1E3" w14:textId="77777777" w:rsidR="0050156B" w:rsidRPr="00682F52" w:rsidRDefault="0050156B" w:rsidP="00682F52">
            <w:pPr>
              <w:pStyle w:val="TableText1"/>
            </w:pPr>
            <w:r w:rsidRPr="00682F52">
              <w:t>basicReturnInfoType ENDS</w:t>
            </w:r>
          </w:p>
        </w:tc>
        <w:tc>
          <w:tcPr>
            <w:tcW w:w="1000" w:type="pct"/>
          </w:tcPr>
          <w:p w14:paraId="109DE1E4" w14:textId="77777777" w:rsidR="0050156B" w:rsidRPr="00682F52" w:rsidRDefault="0050156B" w:rsidP="00682F52">
            <w:pPr>
              <w:pStyle w:val="TableText1"/>
            </w:pPr>
          </w:p>
        </w:tc>
        <w:tc>
          <w:tcPr>
            <w:tcW w:w="1000" w:type="pct"/>
          </w:tcPr>
          <w:p w14:paraId="109DE1E5" w14:textId="77777777" w:rsidR="0050156B" w:rsidRPr="00682F52" w:rsidRDefault="0050156B" w:rsidP="00682F52">
            <w:pPr>
              <w:pStyle w:val="TableText1"/>
            </w:pPr>
          </w:p>
        </w:tc>
        <w:tc>
          <w:tcPr>
            <w:tcW w:w="1000" w:type="pct"/>
          </w:tcPr>
          <w:p w14:paraId="109DE1E6" w14:textId="77777777" w:rsidR="0050156B" w:rsidRPr="00682F52" w:rsidRDefault="0050156B" w:rsidP="00682F52">
            <w:pPr>
              <w:pStyle w:val="TableText1"/>
            </w:pPr>
          </w:p>
        </w:tc>
        <w:tc>
          <w:tcPr>
            <w:tcW w:w="1000" w:type="pct"/>
          </w:tcPr>
          <w:p w14:paraId="109DE1E7" w14:textId="77777777" w:rsidR="0050156B" w:rsidRPr="00682F52" w:rsidRDefault="0050156B" w:rsidP="00682F52">
            <w:pPr>
              <w:pStyle w:val="TableText1"/>
            </w:pPr>
          </w:p>
        </w:tc>
      </w:tr>
    </w:tbl>
    <w:p w14:paraId="109DE1E9" w14:textId="77777777" w:rsidR="001B6A5A" w:rsidRPr="00F80603" w:rsidRDefault="00C216DC" w:rsidP="002420E9">
      <w:pPr>
        <w:pStyle w:val="Heading2"/>
      </w:pPr>
      <w:bookmarkStart w:id="913" w:name="_Toc403990671"/>
      <w:bookmarkStart w:id="914" w:name="_Toc297878882"/>
      <w:r w:rsidRPr="00F80603">
        <w:t>Complex Type:  bedloadUnitType</w:t>
      </w:r>
      <w:bookmarkEnd w:id="913"/>
    </w:p>
    <w:p w14:paraId="109DE1EA" w14:textId="77777777" w:rsidR="00C216DC" w:rsidRPr="00F80603" w:rsidRDefault="00C216DC" w:rsidP="00C73BAC">
      <w:pPr>
        <w:pStyle w:val="BodyText"/>
      </w:pPr>
      <w:r w:rsidRPr="00F80603">
        <w:t>BedloadUnitType is a block that provides specific information for the handling unit and type for bedload content.</w:t>
      </w:r>
      <w:bookmarkEnd w:id="914"/>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682F52" w14:paraId="109DE1EC" w14:textId="77777777" w:rsidTr="00682F5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09DE1EB" w14:textId="6198407C" w:rsidR="00026D17" w:rsidRPr="00682F52" w:rsidRDefault="009719BE" w:rsidP="00682F52">
            <w:pPr>
              <w:pStyle w:val="TableTitle"/>
            </w:pPr>
            <w:r w:rsidRPr="00682F52">
              <w:t xml:space="preserve">Mail.XML </w:t>
            </w:r>
            <w:r w:rsidR="00BB3885">
              <w:t>16.0</w:t>
            </w:r>
            <w:r w:rsidR="00AB439E" w:rsidRPr="00682F52">
              <w:t xml:space="preserve"> - Complex Type</w:t>
            </w:r>
            <w:r w:rsidR="001B6A5A" w:rsidRPr="00682F52">
              <w:t>:  bedloadUnitType</w:t>
            </w:r>
          </w:p>
        </w:tc>
      </w:tr>
      <w:tr w:rsidR="00682F52" w:rsidRPr="00682F52" w14:paraId="109DE1F2" w14:textId="77777777" w:rsidTr="00682F52">
        <w:tc>
          <w:tcPr>
            <w:tcW w:w="1000" w:type="pct"/>
          </w:tcPr>
          <w:p w14:paraId="109DE1ED" w14:textId="77777777" w:rsidR="00C216DC" w:rsidRPr="00682F52" w:rsidRDefault="00C216DC" w:rsidP="00682F52">
            <w:pPr>
              <w:pStyle w:val="TableTitle"/>
            </w:pPr>
            <w:r w:rsidRPr="00682F52">
              <w:t>Field</w:t>
            </w:r>
          </w:p>
        </w:tc>
        <w:tc>
          <w:tcPr>
            <w:tcW w:w="1000" w:type="pct"/>
          </w:tcPr>
          <w:p w14:paraId="109DE1EE" w14:textId="77777777" w:rsidR="00C216DC" w:rsidRPr="00682F52" w:rsidRDefault="00C216DC" w:rsidP="00682F52">
            <w:pPr>
              <w:pStyle w:val="TableTitle"/>
            </w:pPr>
            <w:r w:rsidRPr="00682F52">
              <w:t>Format</w:t>
            </w:r>
          </w:p>
        </w:tc>
        <w:tc>
          <w:tcPr>
            <w:tcW w:w="1000" w:type="pct"/>
          </w:tcPr>
          <w:p w14:paraId="109DE1EF" w14:textId="77777777" w:rsidR="00C216DC" w:rsidRPr="00682F52" w:rsidRDefault="00C216DC" w:rsidP="00682F52">
            <w:pPr>
              <w:pStyle w:val="TableTitle"/>
            </w:pPr>
            <w:r w:rsidRPr="00682F52">
              <w:t>Acceptable Values</w:t>
            </w:r>
          </w:p>
        </w:tc>
        <w:tc>
          <w:tcPr>
            <w:tcW w:w="1000" w:type="pct"/>
          </w:tcPr>
          <w:p w14:paraId="109DE1F0" w14:textId="77777777" w:rsidR="00C216DC" w:rsidRPr="00682F52" w:rsidRDefault="00C216DC" w:rsidP="00682F52">
            <w:pPr>
              <w:pStyle w:val="TableTitle"/>
            </w:pPr>
            <w:r w:rsidRPr="00682F52">
              <w:t>Business Rules</w:t>
            </w:r>
          </w:p>
        </w:tc>
        <w:tc>
          <w:tcPr>
            <w:tcW w:w="1000" w:type="pct"/>
          </w:tcPr>
          <w:p w14:paraId="109DE1F1" w14:textId="77777777" w:rsidR="00C216DC" w:rsidRPr="00682F52" w:rsidRDefault="00CA786F" w:rsidP="00682F52">
            <w:pPr>
              <w:pStyle w:val="TableTitle"/>
            </w:pPr>
            <w:r w:rsidRPr="00682F52">
              <w:t>Comment</w:t>
            </w:r>
          </w:p>
        </w:tc>
      </w:tr>
      <w:tr w:rsidR="00C216DC" w:rsidRPr="00682F52" w14:paraId="109DE1F8" w14:textId="77777777" w:rsidTr="00682F52">
        <w:tc>
          <w:tcPr>
            <w:tcW w:w="1000" w:type="pct"/>
          </w:tcPr>
          <w:p w14:paraId="109DE1F3" w14:textId="77777777" w:rsidR="00C216DC" w:rsidRPr="00682F52" w:rsidRDefault="00C216DC" w:rsidP="00682F52">
            <w:pPr>
              <w:pStyle w:val="TableText1"/>
            </w:pPr>
            <w:r w:rsidRPr="00682F52">
              <w:t>bedloadUnitType BEGINS</w:t>
            </w:r>
          </w:p>
        </w:tc>
        <w:tc>
          <w:tcPr>
            <w:tcW w:w="1000" w:type="pct"/>
          </w:tcPr>
          <w:p w14:paraId="109DE1F4" w14:textId="77777777" w:rsidR="00C216DC" w:rsidRPr="00682F52" w:rsidRDefault="00C216DC" w:rsidP="00682F52">
            <w:pPr>
              <w:pStyle w:val="TableText1"/>
            </w:pPr>
            <w:r w:rsidRPr="00682F52">
              <w:t> </w:t>
            </w:r>
          </w:p>
        </w:tc>
        <w:tc>
          <w:tcPr>
            <w:tcW w:w="1000" w:type="pct"/>
          </w:tcPr>
          <w:p w14:paraId="109DE1F5" w14:textId="77777777" w:rsidR="00C216DC" w:rsidRPr="00682F52" w:rsidRDefault="00C216DC" w:rsidP="00682F52">
            <w:pPr>
              <w:pStyle w:val="TableText1"/>
            </w:pPr>
          </w:p>
        </w:tc>
        <w:tc>
          <w:tcPr>
            <w:tcW w:w="1000" w:type="pct"/>
          </w:tcPr>
          <w:p w14:paraId="109DE1F6" w14:textId="77777777" w:rsidR="00C216DC" w:rsidRPr="00682F52" w:rsidRDefault="00C216DC" w:rsidP="00682F52">
            <w:pPr>
              <w:pStyle w:val="TableText1"/>
            </w:pPr>
            <w:r w:rsidRPr="00682F52">
              <w:t> </w:t>
            </w:r>
          </w:p>
        </w:tc>
        <w:tc>
          <w:tcPr>
            <w:tcW w:w="1000" w:type="pct"/>
          </w:tcPr>
          <w:p w14:paraId="109DE1F7" w14:textId="77777777" w:rsidR="00C216DC" w:rsidRPr="00682F52" w:rsidRDefault="00C216DC" w:rsidP="00682F52">
            <w:pPr>
              <w:pStyle w:val="TableText1"/>
            </w:pPr>
          </w:p>
        </w:tc>
      </w:tr>
      <w:tr w:rsidR="00C216DC" w:rsidRPr="00682F52" w14:paraId="109DE1FE" w14:textId="77777777" w:rsidTr="00682F52">
        <w:tc>
          <w:tcPr>
            <w:tcW w:w="1000" w:type="pct"/>
          </w:tcPr>
          <w:p w14:paraId="109DE1F9" w14:textId="77777777" w:rsidR="00C216DC" w:rsidRPr="00682F52" w:rsidRDefault="00C216DC" w:rsidP="00682F52">
            <w:pPr>
              <w:pStyle w:val="TableText1"/>
            </w:pPr>
            <w:r w:rsidRPr="00682F52">
              <w:t>USPSContainerInfo</w:t>
            </w:r>
          </w:p>
        </w:tc>
        <w:tc>
          <w:tcPr>
            <w:tcW w:w="1000" w:type="pct"/>
          </w:tcPr>
          <w:p w14:paraId="109DE1FA" w14:textId="77777777" w:rsidR="00C216DC" w:rsidRPr="00682F52" w:rsidRDefault="00C216DC" w:rsidP="00682F52">
            <w:pPr>
              <w:pStyle w:val="TableText1"/>
            </w:pPr>
            <w:r w:rsidRPr="00682F52">
              <w:t>uspsContainerInfoType complex type</w:t>
            </w:r>
          </w:p>
        </w:tc>
        <w:tc>
          <w:tcPr>
            <w:tcW w:w="1000" w:type="pct"/>
          </w:tcPr>
          <w:p w14:paraId="109DE1FB" w14:textId="77777777" w:rsidR="00C216DC" w:rsidRPr="00682F52" w:rsidRDefault="00C216DC" w:rsidP="00682F52">
            <w:pPr>
              <w:pStyle w:val="TableText1"/>
            </w:pPr>
            <w:r w:rsidRPr="00682F52">
              <w:t>-</w:t>
            </w:r>
          </w:p>
        </w:tc>
        <w:tc>
          <w:tcPr>
            <w:tcW w:w="1000" w:type="pct"/>
          </w:tcPr>
          <w:p w14:paraId="109DE1FC" w14:textId="77777777" w:rsidR="00C216DC" w:rsidRPr="00682F52" w:rsidRDefault="00C216DC" w:rsidP="00682F52">
            <w:pPr>
              <w:pStyle w:val="TableText1"/>
            </w:pPr>
            <w:r w:rsidRPr="00682F52">
              <w:t>Optional</w:t>
            </w:r>
          </w:p>
        </w:tc>
        <w:tc>
          <w:tcPr>
            <w:tcW w:w="1000" w:type="pct"/>
          </w:tcPr>
          <w:p w14:paraId="109DE1FD" w14:textId="6C8D6C27"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07" w14:textId="77777777" w:rsidTr="00682F52">
        <w:tc>
          <w:tcPr>
            <w:tcW w:w="1000" w:type="pct"/>
          </w:tcPr>
          <w:p w14:paraId="109DE1FF" w14:textId="77777777" w:rsidR="00C216DC" w:rsidRPr="00682F52" w:rsidRDefault="00C216DC" w:rsidP="00682F52">
            <w:pPr>
              <w:pStyle w:val="TableText1"/>
            </w:pPr>
            <w:r w:rsidRPr="00682F52">
              <w:t>Choice Block BEGINS</w:t>
            </w:r>
          </w:p>
        </w:tc>
        <w:tc>
          <w:tcPr>
            <w:tcW w:w="1000" w:type="pct"/>
          </w:tcPr>
          <w:p w14:paraId="109DE200" w14:textId="77777777" w:rsidR="00C216DC" w:rsidRPr="00682F52" w:rsidRDefault="00C216DC" w:rsidP="00682F52">
            <w:pPr>
              <w:pStyle w:val="TableText1"/>
            </w:pPr>
          </w:p>
        </w:tc>
        <w:tc>
          <w:tcPr>
            <w:tcW w:w="1000" w:type="pct"/>
          </w:tcPr>
          <w:p w14:paraId="109DE201" w14:textId="77777777" w:rsidR="00C216DC" w:rsidRPr="00682F52" w:rsidRDefault="00C216DC" w:rsidP="00682F52">
            <w:pPr>
              <w:pStyle w:val="TableText1"/>
            </w:pPr>
          </w:p>
        </w:tc>
        <w:tc>
          <w:tcPr>
            <w:tcW w:w="1000" w:type="pct"/>
          </w:tcPr>
          <w:p w14:paraId="109DE202" w14:textId="77777777" w:rsidR="00B96781" w:rsidRPr="00682F52" w:rsidRDefault="00C216DC" w:rsidP="00682F52">
            <w:pPr>
              <w:pStyle w:val="TableText1"/>
            </w:pPr>
            <w:r w:rsidRPr="00682F52">
              <w:t>Required Choice block</w:t>
            </w:r>
          </w:p>
          <w:p w14:paraId="109DE203" w14:textId="77777777" w:rsidR="00B96781" w:rsidRPr="00682F52" w:rsidRDefault="00C216DC" w:rsidP="00682F52">
            <w:pPr>
              <w:pStyle w:val="TableText1"/>
            </w:pPr>
            <w:r w:rsidRPr="00682F52">
              <w:t>1 to many allowed</w:t>
            </w:r>
          </w:p>
          <w:p w14:paraId="109DE204" w14:textId="77777777" w:rsidR="00C216DC" w:rsidRPr="00682F52" w:rsidRDefault="00C216DC" w:rsidP="00682F52">
            <w:pPr>
              <w:pStyle w:val="TableText1"/>
            </w:pPr>
            <w:r w:rsidRPr="00682F52">
              <w:t>One of the following blocks are required:</w:t>
            </w:r>
          </w:p>
          <w:p w14:paraId="109DE205" w14:textId="77777777" w:rsidR="00C216DC" w:rsidRPr="00682F52" w:rsidRDefault="001373F6" w:rsidP="00682F52">
            <w:pPr>
              <w:pStyle w:val="TableText1"/>
            </w:pPr>
            <w:r w:rsidRPr="00682F52">
              <w:t>Sacks; Trays; Parcels; Bundles</w:t>
            </w:r>
          </w:p>
        </w:tc>
        <w:tc>
          <w:tcPr>
            <w:tcW w:w="1000" w:type="pct"/>
          </w:tcPr>
          <w:p w14:paraId="109DE206" w14:textId="77777777" w:rsidR="00C216DC" w:rsidRPr="00682F52" w:rsidRDefault="00C216DC" w:rsidP="00682F52">
            <w:pPr>
              <w:pStyle w:val="TableText1"/>
            </w:pPr>
          </w:p>
        </w:tc>
      </w:tr>
      <w:tr w:rsidR="00C216DC" w:rsidRPr="00682F52" w14:paraId="109DE20D" w14:textId="77777777" w:rsidTr="00682F52">
        <w:tc>
          <w:tcPr>
            <w:tcW w:w="1000" w:type="pct"/>
          </w:tcPr>
          <w:p w14:paraId="109DE208" w14:textId="77777777" w:rsidR="00C216DC" w:rsidRPr="00682F52" w:rsidRDefault="00C216DC" w:rsidP="00682F52">
            <w:pPr>
              <w:pStyle w:val="TableText1"/>
            </w:pPr>
            <w:r w:rsidRPr="00682F52">
              <w:t>Sacks</w:t>
            </w:r>
          </w:p>
        </w:tc>
        <w:tc>
          <w:tcPr>
            <w:tcW w:w="1000" w:type="pct"/>
          </w:tcPr>
          <w:p w14:paraId="109DE209" w14:textId="77777777" w:rsidR="00C216DC" w:rsidRPr="00682F52" w:rsidRDefault="00C216DC" w:rsidP="00682F52">
            <w:pPr>
              <w:pStyle w:val="TableText1"/>
            </w:pPr>
            <w:r w:rsidRPr="00682F52">
              <w:t>bedloadHandlingUnitType complex type</w:t>
            </w:r>
          </w:p>
        </w:tc>
        <w:tc>
          <w:tcPr>
            <w:tcW w:w="1000" w:type="pct"/>
          </w:tcPr>
          <w:p w14:paraId="109DE20A" w14:textId="77777777" w:rsidR="00C216DC" w:rsidRPr="00682F52" w:rsidRDefault="00C216DC" w:rsidP="00682F52">
            <w:pPr>
              <w:pStyle w:val="TableText1"/>
            </w:pPr>
            <w:r w:rsidRPr="00682F52">
              <w:t>-</w:t>
            </w:r>
          </w:p>
        </w:tc>
        <w:tc>
          <w:tcPr>
            <w:tcW w:w="1000" w:type="pct"/>
          </w:tcPr>
          <w:p w14:paraId="109DE20B" w14:textId="77777777" w:rsidR="00C216DC" w:rsidRPr="00682F52" w:rsidRDefault="00C216DC" w:rsidP="00682F52">
            <w:pPr>
              <w:pStyle w:val="TableText1"/>
            </w:pPr>
            <w:r w:rsidRPr="00682F52">
              <w:t>Required</w:t>
            </w:r>
          </w:p>
        </w:tc>
        <w:tc>
          <w:tcPr>
            <w:tcW w:w="1000" w:type="pct"/>
          </w:tcPr>
          <w:p w14:paraId="109DE20C" w14:textId="73C0DE27"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13" w14:textId="77777777" w:rsidTr="00682F52">
        <w:tc>
          <w:tcPr>
            <w:tcW w:w="1000" w:type="pct"/>
          </w:tcPr>
          <w:p w14:paraId="109DE20E" w14:textId="77777777" w:rsidR="00C216DC" w:rsidRPr="00682F52" w:rsidRDefault="00C216DC" w:rsidP="00682F52">
            <w:pPr>
              <w:pStyle w:val="TableText1"/>
            </w:pPr>
            <w:r w:rsidRPr="00682F52">
              <w:t>Trays</w:t>
            </w:r>
          </w:p>
        </w:tc>
        <w:tc>
          <w:tcPr>
            <w:tcW w:w="1000" w:type="pct"/>
          </w:tcPr>
          <w:p w14:paraId="109DE20F" w14:textId="77777777" w:rsidR="00C216DC" w:rsidRPr="00682F52" w:rsidRDefault="00C216DC" w:rsidP="00682F52">
            <w:pPr>
              <w:pStyle w:val="TableText1"/>
            </w:pPr>
            <w:r w:rsidRPr="00682F52">
              <w:t>trayHandlingUnitType complex type</w:t>
            </w:r>
          </w:p>
        </w:tc>
        <w:tc>
          <w:tcPr>
            <w:tcW w:w="1000" w:type="pct"/>
          </w:tcPr>
          <w:p w14:paraId="109DE210" w14:textId="77777777" w:rsidR="00C216DC" w:rsidRPr="00682F52" w:rsidRDefault="00C216DC" w:rsidP="00682F52">
            <w:pPr>
              <w:pStyle w:val="TableText1"/>
            </w:pPr>
            <w:r w:rsidRPr="00682F52">
              <w:t>-</w:t>
            </w:r>
          </w:p>
        </w:tc>
        <w:tc>
          <w:tcPr>
            <w:tcW w:w="1000" w:type="pct"/>
          </w:tcPr>
          <w:p w14:paraId="109DE211" w14:textId="77777777" w:rsidR="00C216DC" w:rsidRPr="00682F52" w:rsidRDefault="00C216DC" w:rsidP="00682F52">
            <w:pPr>
              <w:pStyle w:val="TableText1"/>
            </w:pPr>
            <w:r w:rsidRPr="00682F52">
              <w:t>Required</w:t>
            </w:r>
          </w:p>
        </w:tc>
        <w:tc>
          <w:tcPr>
            <w:tcW w:w="1000" w:type="pct"/>
          </w:tcPr>
          <w:p w14:paraId="109DE212" w14:textId="25A570D8"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19" w14:textId="77777777" w:rsidTr="00682F52">
        <w:tc>
          <w:tcPr>
            <w:tcW w:w="1000" w:type="pct"/>
          </w:tcPr>
          <w:p w14:paraId="109DE214" w14:textId="77777777" w:rsidR="00C216DC" w:rsidRPr="00682F52" w:rsidRDefault="00C216DC" w:rsidP="00682F52">
            <w:pPr>
              <w:pStyle w:val="TableText1"/>
            </w:pPr>
            <w:r w:rsidRPr="00682F52">
              <w:lastRenderedPageBreak/>
              <w:t>Parcels</w:t>
            </w:r>
          </w:p>
        </w:tc>
        <w:tc>
          <w:tcPr>
            <w:tcW w:w="1000" w:type="pct"/>
          </w:tcPr>
          <w:p w14:paraId="109DE215" w14:textId="77777777" w:rsidR="00C216DC" w:rsidRPr="00682F52" w:rsidRDefault="00C216DC" w:rsidP="00682F52">
            <w:pPr>
              <w:pStyle w:val="TableText1"/>
            </w:pPr>
            <w:r w:rsidRPr="00682F52">
              <w:t>bedloadHandlingUnitType complex type</w:t>
            </w:r>
          </w:p>
        </w:tc>
        <w:tc>
          <w:tcPr>
            <w:tcW w:w="1000" w:type="pct"/>
          </w:tcPr>
          <w:p w14:paraId="109DE216" w14:textId="77777777" w:rsidR="00C216DC" w:rsidRPr="00682F52" w:rsidRDefault="00C216DC" w:rsidP="00682F52">
            <w:pPr>
              <w:pStyle w:val="TableText1"/>
            </w:pPr>
            <w:r w:rsidRPr="00682F52">
              <w:t>-</w:t>
            </w:r>
          </w:p>
        </w:tc>
        <w:tc>
          <w:tcPr>
            <w:tcW w:w="1000" w:type="pct"/>
          </w:tcPr>
          <w:p w14:paraId="109DE217" w14:textId="77777777" w:rsidR="00C216DC" w:rsidRPr="00682F52" w:rsidRDefault="00C216DC" w:rsidP="00682F52">
            <w:pPr>
              <w:pStyle w:val="TableText1"/>
            </w:pPr>
            <w:r w:rsidRPr="00682F52">
              <w:t>Required</w:t>
            </w:r>
          </w:p>
        </w:tc>
        <w:tc>
          <w:tcPr>
            <w:tcW w:w="1000" w:type="pct"/>
          </w:tcPr>
          <w:p w14:paraId="109DE218" w14:textId="704334B6"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1F" w14:textId="77777777" w:rsidTr="00682F52">
        <w:tc>
          <w:tcPr>
            <w:tcW w:w="1000" w:type="pct"/>
          </w:tcPr>
          <w:p w14:paraId="109DE21A" w14:textId="77777777" w:rsidR="00C216DC" w:rsidRPr="00682F52" w:rsidRDefault="00C216DC" w:rsidP="00682F52">
            <w:pPr>
              <w:pStyle w:val="TableText1"/>
            </w:pPr>
            <w:r w:rsidRPr="00682F52">
              <w:t>Bundles</w:t>
            </w:r>
          </w:p>
        </w:tc>
        <w:tc>
          <w:tcPr>
            <w:tcW w:w="1000" w:type="pct"/>
          </w:tcPr>
          <w:p w14:paraId="109DE21B" w14:textId="77777777" w:rsidR="00C216DC" w:rsidRPr="00682F52" w:rsidRDefault="00C216DC" w:rsidP="00682F52">
            <w:pPr>
              <w:pStyle w:val="TableText1"/>
            </w:pPr>
            <w:r w:rsidRPr="00682F52">
              <w:t>bedloadHandlingUnitType complex type</w:t>
            </w:r>
          </w:p>
        </w:tc>
        <w:tc>
          <w:tcPr>
            <w:tcW w:w="1000" w:type="pct"/>
          </w:tcPr>
          <w:p w14:paraId="109DE21C" w14:textId="77777777" w:rsidR="00C216DC" w:rsidRPr="00682F52" w:rsidRDefault="00C216DC" w:rsidP="00682F52">
            <w:pPr>
              <w:pStyle w:val="TableText1"/>
            </w:pPr>
            <w:r w:rsidRPr="00682F52">
              <w:t>-</w:t>
            </w:r>
          </w:p>
        </w:tc>
        <w:tc>
          <w:tcPr>
            <w:tcW w:w="1000" w:type="pct"/>
          </w:tcPr>
          <w:p w14:paraId="109DE21D" w14:textId="77777777" w:rsidR="00C216DC" w:rsidRPr="00682F52" w:rsidRDefault="00C216DC" w:rsidP="00682F52">
            <w:pPr>
              <w:pStyle w:val="TableText1"/>
            </w:pPr>
            <w:r w:rsidRPr="00682F52">
              <w:t>Required</w:t>
            </w:r>
          </w:p>
        </w:tc>
        <w:tc>
          <w:tcPr>
            <w:tcW w:w="1000" w:type="pct"/>
          </w:tcPr>
          <w:p w14:paraId="109DE21E" w14:textId="7C86742A"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25" w14:textId="77777777" w:rsidTr="00682F52">
        <w:tc>
          <w:tcPr>
            <w:tcW w:w="1000" w:type="pct"/>
          </w:tcPr>
          <w:p w14:paraId="109DE220" w14:textId="77777777" w:rsidR="00C216DC" w:rsidRPr="00682F52" w:rsidRDefault="001373F6" w:rsidP="00682F52">
            <w:pPr>
              <w:pStyle w:val="TableText1"/>
            </w:pPr>
            <w:r w:rsidRPr="00682F52">
              <w:t>Sequence Block ENDS</w:t>
            </w:r>
          </w:p>
        </w:tc>
        <w:tc>
          <w:tcPr>
            <w:tcW w:w="1000" w:type="pct"/>
          </w:tcPr>
          <w:p w14:paraId="109DE221" w14:textId="77777777" w:rsidR="00C216DC" w:rsidRPr="00682F52" w:rsidRDefault="00C216DC" w:rsidP="00682F52">
            <w:pPr>
              <w:pStyle w:val="TableText1"/>
            </w:pPr>
          </w:p>
        </w:tc>
        <w:tc>
          <w:tcPr>
            <w:tcW w:w="1000" w:type="pct"/>
          </w:tcPr>
          <w:p w14:paraId="109DE222" w14:textId="77777777" w:rsidR="00C216DC" w:rsidRPr="00682F52" w:rsidRDefault="00C216DC" w:rsidP="00682F52">
            <w:pPr>
              <w:pStyle w:val="TableText1"/>
            </w:pPr>
          </w:p>
        </w:tc>
        <w:tc>
          <w:tcPr>
            <w:tcW w:w="1000" w:type="pct"/>
          </w:tcPr>
          <w:p w14:paraId="109DE223" w14:textId="77777777" w:rsidR="00C216DC" w:rsidRPr="00682F52" w:rsidRDefault="00C216DC" w:rsidP="00682F52">
            <w:pPr>
              <w:pStyle w:val="TableText1"/>
            </w:pPr>
          </w:p>
        </w:tc>
        <w:tc>
          <w:tcPr>
            <w:tcW w:w="1000" w:type="pct"/>
          </w:tcPr>
          <w:p w14:paraId="109DE224" w14:textId="77777777" w:rsidR="00C216DC" w:rsidRPr="00682F52" w:rsidRDefault="00C216DC" w:rsidP="00682F52">
            <w:pPr>
              <w:pStyle w:val="TableText1"/>
            </w:pPr>
          </w:p>
        </w:tc>
      </w:tr>
      <w:tr w:rsidR="00C216DC" w:rsidRPr="00682F52" w14:paraId="109DE22B" w14:textId="77777777" w:rsidTr="00682F52">
        <w:tc>
          <w:tcPr>
            <w:tcW w:w="1000" w:type="pct"/>
          </w:tcPr>
          <w:p w14:paraId="109DE226" w14:textId="77777777" w:rsidR="00C216DC" w:rsidRPr="00682F52" w:rsidRDefault="00C216DC" w:rsidP="00682F52">
            <w:pPr>
              <w:pStyle w:val="TableText1"/>
            </w:pPr>
            <w:r w:rsidRPr="00682F52">
              <w:t>bedloadUnitType ENDS</w:t>
            </w:r>
          </w:p>
        </w:tc>
        <w:tc>
          <w:tcPr>
            <w:tcW w:w="1000" w:type="pct"/>
          </w:tcPr>
          <w:p w14:paraId="109DE227" w14:textId="77777777" w:rsidR="00C216DC" w:rsidRPr="00682F52" w:rsidRDefault="00C216DC" w:rsidP="00682F52">
            <w:pPr>
              <w:pStyle w:val="TableText1"/>
            </w:pPr>
          </w:p>
        </w:tc>
        <w:tc>
          <w:tcPr>
            <w:tcW w:w="1000" w:type="pct"/>
          </w:tcPr>
          <w:p w14:paraId="109DE228" w14:textId="77777777" w:rsidR="00C216DC" w:rsidRPr="00682F52" w:rsidRDefault="00C216DC" w:rsidP="00682F52">
            <w:pPr>
              <w:pStyle w:val="TableText1"/>
            </w:pPr>
          </w:p>
        </w:tc>
        <w:tc>
          <w:tcPr>
            <w:tcW w:w="1000" w:type="pct"/>
          </w:tcPr>
          <w:p w14:paraId="109DE229" w14:textId="77777777" w:rsidR="00C216DC" w:rsidRPr="00682F52" w:rsidRDefault="00C216DC" w:rsidP="00682F52">
            <w:pPr>
              <w:pStyle w:val="TableText1"/>
            </w:pPr>
          </w:p>
        </w:tc>
        <w:tc>
          <w:tcPr>
            <w:tcW w:w="1000" w:type="pct"/>
          </w:tcPr>
          <w:p w14:paraId="109DE22A" w14:textId="77777777" w:rsidR="00C216DC" w:rsidRPr="00682F52" w:rsidRDefault="00C216DC" w:rsidP="00682F52">
            <w:pPr>
              <w:pStyle w:val="TableText1"/>
            </w:pPr>
          </w:p>
        </w:tc>
      </w:tr>
    </w:tbl>
    <w:p w14:paraId="109DE22C" w14:textId="77777777" w:rsidR="00AD5F83" w:rsidRPr="00F80603" w:rsidRDefault="00C216DC" w:rsidP="002420E9">
      <w:pPr>
        <w:pStyle w:val="Heading2"/>
      </w:pPr>
      <w:bookmarkStart w:id="915" w:name="_Toc403990672"/>
      <w:bookmarkStart w:id="916" w:name="_Toc297878883"/>
      <w:r w:rsidRPr="00F80603">
        <w:t>Complex Type:  bedloadHandlingUnitType</w:t>
      </w:r>
      <w:bookmarkEnd w:id="915"/>
    </w:p>
    <w:p w14:paraId="109DE22D" w14:textId="77777777" w:rsidR="00C216DC" w:rsidRPr="00F80603" w:rsidRDefault="00C216DC" w:rsidP="00C73BAC">
      <w:pPr>
        <w:pStyle w:val="BodyText"/>
      </w:pPr>
      <w:r w:rsidRPr="00F80603">
        <w:t>BedloadHandlingUnitType provides the specific presort level count of bedload for each content when scheduling the appointment</w:t>
      </w:r>
      <w:r w:rsidRPr="00F80603">
        <w:fldChar w:fldCharType="begin"/>
      </w:r>
      <w:r w:rsidRPr="00F80603">
        <w:instrText xml:space="preserve"> XE "appointment" </w:instrText>
      </w:r>
      <w:r w:rsidRPr="00F80603">
        <w:fldChar w:fldCharType="end"/>
      </w:r>
      <w:r w:rsidRPr="00F80603">
        <w:t xml:space="preserve"> in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w:t>
      </w:r>
      <w:bookmarkEnd w:id="916"/>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682F52" w14:paraId="109DE22F" w14:textId="77777777" w:rsidTr="00682F5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09DE22E" w14:textId="6D104E93" w:rsidR="00026D17" w:rsidRPr="00682F52" w:rsidRDefault="009719BE" w:rsidP="00682F52">
            <w:pPr>
              <w:pStyle w:val="TableTitle"/>
            </w:pPr>
            <w:r w:rsidRPr="00682F52">
              <w:t xml:space="preserve">Mail.XML </w:t>
            </w:r>
            <w:r w:rsidR="00BB3885">
              <w:t>16.0</w:t>
            </w:r>
            <w:r w:rsidR="00AB439E" w:rsidRPr="00682F52">
              <w:t xml:space="preserve"> - Complex Type</w:t>
            </w:r>
            <w:r w:rsidR="001B6A5A" w:rsidRPr="00682F52">
              <w:t>:  bedloadHandlingUnitType</w:t>
            </w:r>
          </w:p>
        </w:tc>
      </w:tr>
      <w:tr w:rsidR="00682F52" w:rsidRPr="00682F52" w14:paraId="109DE235" w14:textId="77777777" w:rsidTr="00682F52">
        <w:tc>
          <w:tcPr>
            <w:tcW w:w="1000" w:type="pct"/>
          </w:tcPr>
          <w:p w14:paraId="109DE230" w14:textId="77777777" w:rsidR="00C216DC" w:rsidRPr="00682F52" w:rsidRDefault="00C216DC" w:rsidP="00682F52">
            <w:pPr>
              <w:pStyle w:val="TableTitle"/>
            </w:pPr>
            <w:r w:rsidRPr="00682F52">
              <w:t>Field</w:t>
            </w:r>
          </w:p>
        </w:tc>
        <w:tc>
          <w:tcPr>
            <w:tcW w:w="1000" w:type="pct"/>
          </w:tcPr>
          <w:p w14:paraId="109DE231" w14:textId="77777777" w:rsidR="00C216DC" w:rsidRPr="00682F52" w:rsidRDefault="00C216DC" w:rsidP="00682F52">
            <w:pPr>
              <w:pStyle w:val="TableTitle"/>
            </w:pPr>
            <w:r w:rsidRPr="00682F52">
              <w:t>Format</w:t>
            </w:r>
          </w:p>
        </w:tc>
        <w:tc>
          <w:tcPr>
            <w:tcW w:w="1000" w:type="pct"/>
          </w:tcPr>
          <w:p w14:paraId="109DE232" w14:textId="77777777" w:rsidR="00C216DC" w:rsidRPr="00682F52" w:rsidRDefault="00C216DC" w:rsidP="00682F52">
            <w:pPr>
              <w:pStyle w:val="TableTitle"/>
            </w:pPr>
            <w:r w:rsidRPr="00682F52">
              <w:t>Acceptable Values</w:t>
            </w:r>
          </w:p>
        </w:tc>
        <w:tc>
          <w:tcPr>
            <w:tcW w:w="1000" w:type="pct"/>
          </w:tcPr>
          <w:p w14:paraId="109DE233" w14:textId="77777777" w:rsidR="00C216DC" w:rsidRPr="00682F52" w:rsidRDefault="00C216DC" w:rsidP="00682F52">
            <w:pPr>
              <w:pStyle w:val="TableTitle"/>
            </w:pPr>
            <w:r w:rsidRPr="00682F52">
              <w:t>Business Rules</w:t>
            </w:r>
          </w:p>
        </w:tc>
        <w:tc>
          <w:tcPr>
            <w:tcW w:w="1000" w:type="pct"/>
          </w:tcPr>
          <w:p w14:paraId="109DE234" w14:textId="77777777" w:rsidR="00C216DC" w:rsidRPr="00682F52" w:rsidRDefault="00CA786F" w:rsidP="00682F52">
            <w:pPr>
              <w:pStyle w:val="TableTitle"/>
            </w:pPr>
            <w:r w:rsidRPr="00682F52">
              <w:t>Comment</w:t>
            </w:r>
          </w:p>
        </w:tc>
      </w:tr>
      <w:tr w:rsidR="00C216DC" w:rsidRPr="00682F52" w14:paraId="109DE23B" w14:textId="77777777" w:rsidTr="00682F52">
        <w:tc>
          <w:tcPr>
            <w:tcW w:w="1000" w:type="pct"/>
          </w:tcPr>
          <w:p w14:paraId="109DE236" w14:textId="77777777" w:rsidR="00C216DC" w:rsidRPr="00682F52" w:rsidRDefault="00C216DC" w:rsidP="00682F52">
            <w:pPr>
              <w:pStyle w:val="TableText1"/>
            </w:pPr>
            <w:r w:rsidRPr="00682F52">
              <w:t>bedloadHandlingUnitType BEGINS</w:t>
            </w:r>
          </w:p>
        </w:tc>
        <w:tc>
          <w:tcPr>
            <w:tcW w:w="1000" w:type="pct"/>
          </w:tcPr>
          <w:p w14:paraId="109DE237" w14:textId="77777777" w:rsidR="00C216DC" w:rsidRPr="00682F52" w:rsidRDefault="00C216DC" w:rsidP="00682F52">
            <w:pPr>
              <w:pStyle w:val="TableText1"/>
            </w:pPr>
            <w:r w:rsidRPr="00682F52">
              <w:t> </w:t>
            </w:r>
          </w:p>
        </w:tc>
        <w:tc>
          <w:tcPr>
            <w:tcW w:w="1000" w:type="pct"/>
          </w:tcPr>
          <w:p w14:paraId="109DE238" w14:textId="77777777" w:rsidR="00C216DC" w:rsidRPr="00682F52" w:rsidRDefault="00C216DC" w:rsidP="00682F52">
            <w:pPr>
              <w:pStyle w:val="TableText1"/>
            </w:pPr>
          </w:p>
        </w:tc>
        <w:tc>
          <w:tcPr>
            <w:tcW w:w="1000" w:type="pct"/>
          </w:tcPr>
          <w:p w14:paraId="109DE239" w14:textId="77777777" w:rsidR="00C216DC" w:rsidRPr="00682F52" w:rsidRDefault="00C216DC" w:rsidP="00682F52">
            <w:pPr>
              <w:pStyle w:val="TableText1"/>
            </w:pPr>
            <w:r w:rsidRPr="00682F52">
              <w:t> </w:t>
            </w:r>
          </w:p>
        </w:tc>
        <w:tc>
          <w:tcPr>
            <w:tcW w:w="1000" w:type="pct"/>
          </w:tcPr>
          <w:p w14:paraId="109DE23A" w14:textId="77777777" w:rsidR="00C216DC" w:rsidRPr="00682F52" w:rsidRDefault="00C216DC" w:rsidP="00682F52">
            <w:pPr>
              <w:pStyle w:val="TableText1"/>
            </w:pPr>
          </w:p>
        </w:tc>
      </w:tr>
      <w:tr w:rsidR="00C216DC" w:rsidRPr="00682F52" w14:paraId="109DE241" w14:textId="77777777" w:rsidTr="00682F52">
        <w:tc>
          <w:tcPr>
            <w:tcW w:w="1000" w:type="pct"/>
          </w:tcPr>
          <w:p w14:paraId="109DE23C" w14:textId="77777777" w:rsidR="00C216DC" w:rsidRPr="00682F52" w:rsidRDefault="00C216DC" w:rsidP="00682F52">
            <w:pPr>
              <w:pStyle w:val="TableText1"/>
            </w:pPr>
            <w:r w:rsidRPr="00682F52">
              <w:t>Count (as attribute)</w:t>
            </w:r>
          </w:p>
        </w:tc>
        <w:tc>
          <w:tcPr>
            <w:tcW w:w="1000" w:type="pct"/>
          </w:tcPr>
          <w:p w14:paraId="109DE23D" w14:textId="77777777" w:rsidR="00C216DC" w:rsidRPr="00682F52" w:rsidRDefault="00C216DC" w:rsidP="00682F52">
            <w:pPr>
              <w:pStyle w:val="TableText1"/>
            </w:pPr>
            <w:r w:rsidRPr="00682F52">
              <w:t>nonNegativeInteger</w:t>
            </w:r>
          </w:p>
        </w:tc>
        <w:tc>
          <w:tcPr>
            <w:tcW w:w="1000" w:type="pct"/>
          </w:tcPr>
          <w:p w14:paraId="109DE23E" w14:textId="77777777" w:rsidR="00C216DC" w:rsidRPr="00682F52" w:rsidRDefault="00C216DC" w:rsidP="00682F52">
            <w:pPr>
              <w:pStyle w:val="TableText1"/>
            </w:pPr>
          </w:p>
        </w:tc>
        <w:tc>
          <w:tcPr>
            <w:tcW w:w="1000" w:type="pct"/>
          </w:tcPr>
          <w:p w14:paraId="109DE23F" w14:textId="77777777" w:rsidR="00C216DC" w:rsidRPr="00682F52" w:rsidRDefault="00C216DC" w:rsidP="00682F52">
            <w:pPr>
              <w:pStyle w:val="TableText1"/>
            </w:pPr>
            <w:r w:rsidRPr="00682F52">
              <w:t>Required (attribute)</w:t>
            </w:r>
          </w:p>
        </w:tc>
        <w:tc>
          <w:tcPr>
            <w:tcW w:w="1000" w:type="pct"/>
          </w:tcPr>
          <w:p w14:paraId="109DE240" w14:textId="77777777" w:rsidR="00C216DC" w:rsidRPr="00682F52" w:rsidRDefault="00C216DC" w:rsidP="00682F52">
            <w:pPr>
              <w:pStyle w:val="TableText1"/>
            </w:pPr>
          </w:p>
        </w:tc>
      </w:tr>
      <w:tr w:rsidR="00C216DC" w:rsidRPr="00682F52" w14:paraId="109DE247" w14:textId="77777777" w:rsidTr="00682F52">
        <w:tc>
          <w:tcPr>
            <w:tcW w:w="1000" w:type="pct"/>
          </w:tcPr>
          <w:p w14:paraId="109DE242" w14:textId="77777777" w:rsidR="00C216DC" w:rsidRPr="00682F52" w:rsidRDefault="00C216DC" w:rsidP="00682F52">
            <w:pPr>
              <w:pStyle w:val="TableText1"/>
            </w:pPr>
            <w:r w:rsidRPr="00682F52">
              <w:t>PreSortLevel Block BEGINS</w:t>
            </w:r>
          </w:p>
        </w:tc>
        <w:tc>
          <w:tcPr>
            <w:tcW w:w="1000" w:type="pct"/>
          </w:tcPr>
          <w:p w14:paraId="109DE243" w14:textId="77777777" w:rsidR="00C216DC" w:rsidRPr="00682F52" w:rsidRDefault="00C216DC" w:rsidP="00682F52">
            <w:pPr>
              <w:pStyle w:val="TableText1"/>
            </w:pPr>
          </w:p>
        </w:tc>
        <w:tc>
          <w:tcPr>
            <w:tcW w:w="1000" w:type="pct"/>
          </w:tcPr>
          <w:p w14:paraId="109DE244" w14:textId="77777777" w:rsidR="00C216DC" w:rsidRPr="00682F52" w:rsidRDefault="00C216DC" w:rsidP="00682F52">
            <w:pPr>
              <w:pStyle w:val="TableText1"/>
            </w:pPr>
          </w:p>
        </w:tc>
        <w:tc>
          <w:tcPr>
            <w:tcW w:w="1000" w:type="pct"/>
          </w:tcPr>
          <w:p w14:paraId="109DE245" w14:textId="77777777" w:rsidR="00C216DC" w:rsidRPr="00682F52" w:rsidRDefault="00C216DC" w:rsidP="00682F52">
            <w:pPr>
              <w:pStyle w:val="TableText1"/>
            </w:pPr>
          </w:p>
        </w:tc>
        <w:tc>
          <w:tcPr>
            <w:tcW w:w="1000" w:type="pct"/>
          </w:tcPr>
          <w:p w14:paraId="109DE246" w14:textId="77777777" w:rsidR="00C216DC" w:rsidRPr="00682F52" w:rsidRDefault="00C216DC" w:rsidP="00682F52">
            <w:pPr>
              <w:pStyle w:val="TableText1"/>
            </w:pPr>
          </w:p>
        </w:tc>
      </w:tr>
      <w:tr w:rsidR="00C216DC" w:rsidRPr="00682F52" w14:paraId="109DE24D" w14:textId="77777777" w:rsidTr="00682F52">
        <w:tc>
          <w:tcPr>
            <w:tcW w:w="1000" w:type="pct"/>
          </w:tcPr>
          <w:p w14:paraId="109DE248" w14:textId="69FD9463" w:rsidR="00C216DC" w:rsidRPr="00682F52" w:rsidRDefault="00377C0C" w:rsidP="00682F52">
            <w:pPr>
              <w:pStyle w:val="TableText1"/>
            </w:pPr>
            <w:r>
              <w:t xml:space="preserve">ContainerLevel </w:t>
            </w:r>
            <w:r w:rsidR="00C216DC" w:rsidRPr="00682F52">
              <w:t>(as attribute)</w:t>
            </w:r>
          </w:p>
        </w:tc>
        <w:tc>
          <w:tcPr>
            <w:tcW w:w="1000" w:type="pct"/>
          </w:tcPr>
          <w:p w14:paraId="109DE249" w14:textId="77777777" w:rsidR="00C216DC" w:rsidRPr="00682F52" w:rsidRDefault="00C216DC" w:rsidP="00682F52">
            <w:pPr>
              <w:pStyle w:val="TableText1"/>
            </w:pPr>
            <w:r w:rsidRPr="00682F52">
              <w:t>ContainerLevelType simple type</w:t>
            </w:r>
          </w:p>
        </w:tc>
        <w:tc>
          <w:tcPr>
            <w:tcW w:w="1000" w:type="pct"/>
          </w:tcPr>
          <w:p w14:paraId="109DE24A" w14:textId="77777777" w:rsidR="00C216DC" w:rsidRPr="00682F52" w:rsidRDefault="00C216DC" w:rsidP="00682F52">
            <w:pPr>
              <w:pStyle w:val="TableText1"/>
            </w:pPr>
            <w:r w:rsidRPr="00682F52">
              <w:t>-</w:t>
            </w:r>
          </w:p>
        </w:tc>
        <w:tc>
          <w:tcPr>
            <w:tcW w:w="1000" w:type="pct"/>
          </w:tcPr>
          <w:p w14:paraId="109DE24B" w14:textId="77777777" w:rsidR="00C216DC" w:rsidRPr="00682F52" w:rsidRDefault="00C216DC" w:rsidP="00682F52">
            <w:pPr>
              <w:pStyle w:val="TableText1"/>
            </w:pPr>
            <w:r w:rsidRPr="00682F52">
              <w:t>Required</w:t>
            </w:r>
          </w:p>
        </w:tc>
        <w:tc>
          <w:tcPr>
            <w:tcW w:w="1000" w:type="pct"/>
          </w:tcPr>
          <w:p w14:paraId="109DE24C" w14:textId="602D9994"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E253" w14:textId="77777777" w:rsidTr="00682F52">
        <w:tc>
          <w:tcPr>
            <w:tcW w:w="1000" w:type="pct"/>
          </w:tcPr>
          <w:p w14:paraId="109DE24E" w14:textId="77777777" w:rsidR="00C216DC" w:rsidRPr="00682F52" w:rsidRDefault="00C216DC" w:rsidP="00682F52">
            <w:pPr>
              <w:pStyle w:val="TableText1"/>
            </w:pPr>
            <w:r w:rsidRPr="00682F52">
              <w:t>Count (as attribute)</w:t>
            </w:r>
          </w:p>
        </w:tc>
        <w:tc>
          <w:tcPr>
            <w:tcW w:w="1000" w:type="pct"/>
          </w:tcPr>
          <w:p w14:paraId="109DE24F" w14:textId="77777777" w:rsidR="00C216DC" w:rsidRPr="00682F52" w:rsidRDefault="00C216DC" w:rsidP="00682F52">
            <w:pPr>
              <w:pStyle w:val="TableText1"/>
            </w:pPr>
            <w:r w:rsidRPr="00682F52">
              <w:t>nonNegativeInteger</w:t>
            </w:r>
          </w:p>
        </w:tc>
        <w:tc>
          <w:tcPr>
            <w:tcW w:w="1000" w:type="pct"/>
          </w:tcPr>
          <w:p w14:paraId="109DE250" w14:textId="77777777" w:rsidR="00C216DC" w:rsidRPr="00682F52" w:rsidRDefault="00C216DC" w:rsidP="00682F52">
            <w:pPr>
              <w:pStyle w:val="TableText1"/>
            </w:pPr>
            <w:r w:rsidRPr="00682F52">
              <w:t>-</w:t>
            </w:r>
          </w:p>
        </w:tc>
        <w:tc>
          <w:tcPr>
            <w:tcW w:w="1000" w:type="pct"/>
          </w:tcPr>
          <w:p w14:paraId="109DE251" w14:textId="77777777" w:rsidR="00C216DC" w:rsidRPr="00682F52" w:rsidRDefault="00C216DC" w:rsidP="00682F52">
            <w:pPr>
              <w:pStyle w:val="TableText1"/>
            </w:pPr>
            <w:r w:rsidRPr="00682F52">
              <w:t>Required</w:t>
            </w:r>
          </w:p>
        </w:tc>
        <w:tc>
          <w:tcPr>
            <w:tcW w:w="1000" w:type="pct"/>
          </w:tcPr>
          <w:p w14:paraId="109DE252" w14:textId="77777777" w:rsidR="00C216DC" w:rsidRPr="00682F52" w:rsidRDefault="00C216DC" w:rsidP="00682F52">
            <w:pPr>
              <w:pStyle w:val="TableText1"/>
            </w:pPr>
            <w:r w:rsidRPr="00682F52">
              <w:t>-</w:t>
            </w:r>
          </w:p>
        </w:tc>
      </w:tr>
      <w:tr w:rsidR="00C216DC" w:rsidRPr="00682F52" w14:paraId="109DE25A" w14:textId="77777777" w:rsidTr="00682F52">
        <w:tc>
          <w:tcPr>
            <w:tcW w:w="1000" w:type="pct"/>
          </w:tcPr>
          <w:p w14:paraId="109DE254" w14:textId="77777777" w:rsidR="00C216DC" w:rsidRPr="00682F52" w:rsidRDefault="00C216DC" w:rsidP="00682F52">
            <w:pPr>
              <w:pStyle w:val="TableText1"/>
            </w:pPr>
            <w:r w:rsidRPr="00682F52">
              <w:t>PreSortLevel Block ENDS</w:t>
            </w:r>
          </w:p>
          <w:p w14:paraId="109DE255" w14:textId="77777777" w:rsidR="00C216DC" w:rsidRPr="00682F52" w:rsidRDefault="00C216DC" w:rsidP="00682F52">
            <w:pPr>
              <w:pStyle w:val="TableText1"/>
            </w:pPr>
          </w:p>
        </w:tc>
        <w:tc>
          <w:tcPr>
            <w:tcW w:w="1000" w:type="pct"/>
          </w:tcPr>
          <w:p w14:paraId="109DE256" w14:textId="77777777" w:rsidR="00C216DC" w:rsidRPr="00682F52" w:rsidRDefault="00C216DC" w:rsidP="00682F52">
            <w:pPr>
              <w:pStyle w:val="TableText1"/>
            </w:pPr>
          </w:p>
        </w:tc>
        <w:tc>
          <w:tcPr>
            <w:tcW w:w="1000" w:type="pct"/>
          </w:tcPr>
          <w:p w14:paraId="109DE257" w14:textId="77777777" w:rsidR="00C216DC" w:rsidRPr="00682F52" w:rsidRDefault="00C216DC" w:rsidP="00682F52">
            <w:pPr>
              <w:pStyle w:val="TableText1"/>
            </w:pPr>
          </w:p>
        </w:tc>
        <w:tc>
          <w:tcPr>
            <w:tcW w:w="1000" w:type="pct"/>
          </w:tcPr>
          <w:p w14:paraId="109DE258" w14:textId="77777777" w:rsidR="00C216DC" w:rsidRPr="00682F52" w:rsidRDefault="00C216DC" w:rsidP="00682F52">
            <w:pPr>
              <w:pStyle w:val="TableText1"/>
            </w:pPr>
          </w:p>
        </w:tc>
        <w:tc>
          <w:tcPr>
            <w:tcW w:w="1000" w:type="pct"/>
          </w:tcPr>
          <w:p w14:paraId="109DE259" w14:textId="77777777" w:rsidR="00C216DC" w:rsidRPr="00682F52" w:rsidRDefault="00C216DC" w:rsidP="00682F52">
            <w:pPr>
              <w:pStyle w:val="TableText1"/>
            </w:pPr>
          </w:p>
        </w:tc>
      </w:tr>
      <w:tr w:rsidR="00C216DC" w:rsidRPr="00682F52" w14:paraId="109DE260" w14:textId="77777777" w:rsidTr="00682F52">
        <w:tc>
          <w:tcPr>
            <w:tcW w:w="1000" w:type="pct"/>
          </w:tcPr>
          <w:p w14:paraId="109DE25B" w14:textId="77777777" w:rsidR="00C216DC" w:rsidRPr="00682F52" w:rsidRDefault="00C216DC" w:rsidP="00682F52">
            <w:pPr>
              <w:pStyle w:val="TableText1"/>
            </w:pPr>
            <w:r w:rsidRPr="00682F52">
              <w:t>IMpb</w:t>
            </w:r>
          </w:p>
        </w:tc>
        <w:tc>
          <w:tcPr>
            <w:tcW w:w="1000" w:type="pct"/>
          </w:tcPr>
          <w:p w14:paraId="109DE25C" w14:textId="77777777" w:rsidR="00C216DC" w:rsidRPr="00682F52" w:rsidRDefault="00C216DC" w:rsidP="00682F52">
            <w:pPr>
              <w:pStyle w:val="TableText1"/>
            </w:pPr>
            <w:r w:rsidRPr="00682F52">
              <w:t>IMpbType simple type</w:t>
            </w:r>
          </w:p>
        </w:tc>
        <w:tc>
          <w:tcPr>
            <w:tcW w:w="1000" w:type="pct"/>
          </w:tcPr>
          <w:p w14:paraId="109DE25D" w14:textId="77777777" w:rsidR="00C216DC" w:rsidRPr="00682F52" w:rsidRDefault="00C216DC" w:rsidP="00682F52">
            <w:pPr>
              <w:pStyle w:val="TableText1"/>
            </w:pPr>
            <w:r w:rsidRPr="00682F52">
              <w:t>-</w:t>
            </w:r>
          </w:p>
        </w:tc>
        <w:tc>
          <w:tcPr>
            <w:tcW w:w="1000" w:type="pct"/>
          </w:tcPr>
          <w:p w14:paraId="109DE25E" w14:textId="77777777" w:rsidR="00C216DC" w:rsidRPr="00682F52" w:rsidRDefault="00C216DC" w:rsidP="00682F52">
            <w:pPr>
              <w:pStyle w:val="TableText1"/>
            </w:pPr>
            <w:r w:rsidRPr="00682F52">
              <w:t>Optional</w:t>
            </w:r>
          </w:p>
        </w:tc>
        <w:tc>
          <w:tcPr>
            <w:tcW w:w="1000" w:type="pct"/>
          </w:tcPr>
          <w:p w14:paraId="109DE25F" w14:textId="0369A148"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E266" w14:textId="77777777" w:rsidTr="00682F52">
        <w:tc>
          <w:tcPr>
            <w:tcW w:w="1000" w:type="pct"/>
          </w:tcPr>
          <w:p w14:paraId="109DE261" w14:textId="77777777" w:rsidR="00C216DC" w:rsidRPr="00682F52" w:rsidRDefault="00C216DC" w:rsidP="00682F52">
            <w:pPr>
              <w:pStyle w:val="TableText1"/>
            </w:pPr>
            <w:r w:rsidRPr="00682F52">
              <w:t>IMtb</w:t>
            </w:r>
          </w:p>
        </w:tc>
        <w:tc>
          <w:tcPr>
            <w:tcW w:w="1000" w:type="pct"/>
          </w:tcPr>
          <w:p w14:paraId="109DE262" w14:textId="77777777" w:rsidR="00C216DC" w:rsidRPr="00682F52" w:rsidRDefault="00C216DC" w:rsidP="00682F52">
            <w:pPr>
              <w:pStyle w:val="TableText1"/>
            </w:pPr>
            <w:r w:rsidRPr="00682F52">
              <w:t>IMtbType simple type</w:t>
            </w:r>
          </w:p>
        </w:tc>
        <w:tc>
          <w:tcPr>
            <w:tcW w:w="1000" w:type="pct"/>
          </w:tcPr>
          <w:p w14:paraId="109DE263" w14:textId="77777777" w:rsidR="00C216DC" w:rsidRPr="00682F52" w:rsidRDefault="00C216DC" w:rsidP="00682F52">
            <w:pPr>
              <w:pStyle w:val="TableText1"/>
            </w:pPr>
            <w:r w:rsidRPr="00682F52">
              <w:t>-</w:t>
            </w:r>
          </w:p>
        </w:tc>
        <w:tc>
          <w:tcPr>
            <w:tcW w:w="1000" w:type="pct"/>
          </w:tcPr>
          <w:p w14:paraId="109DE264" w14:textId="77777777" w:rsidR="00C216DC" w:rsidRPr="00682F52" w:rsidRDefault="00C216DC" w:rsidP="00682F52">
            <w:pPr>
              <w:pStyle w:val="TableText1"/>
            </w:pPr>
            <w:r w:rsidRPr="00682F52">
              <w:t>Optional</w:t>
            </w:r>
          </w:p>
        </w:tc>
        <w:tc>
          <w:tcPr>
            <w:tcW w:w="1000" w:type="pct"/>
          </w:tcPr>
          <w:p w14:paraId="109DE265" w14:textId="356FE866"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E26C" w14:textId="77777777" w:rsidTr="00682F52">
        <w:tc>
          <w:tcPr>
            <w:tcW w:w="1000" w:type="pct"/>
          </w:tcPr>
          <w:p w14:paraId="109DE267" w14:textId="77777777" w:rsidR="00C216DC" w:rsidRPr="00682F52" w:rsidRDefault="00C216DC" w:rsidP="00682F52">
            <w:pPr>
              <w:pStyle w:val="TableText1"/>
            </w:pPr>
            <w:r w:rsidRPr="00682F52">
              <w:t>bedloadHandlingUnitType ENDS</w:t>
            </w:r>
          </w:p>
        </w:tc>
        <w:tc>
          <w:tcPr>
            <w:tcW w:w="1000" w:type="pct"/>
          </w:tcPr>
          <w:p w14:paraId="109DE268" w14:textId="77777777" w:rsidR="00C216DC" w:rsidRPr="00682F52" w:rsidRDefault="00C216DC" w:rsidP="00682F52">
            <w:pPr>
              <w:pStyle w:val="TableText1"/>
            </w:pPr>
          </w:p>
        </w:tc>
        <w:tc>
          <w:tcPr>
            <w:tcW w:w="1000" w:type="pct"/>
          </w:tcPr>
          <w:p w14:paraId="109DE269" w14:textId="77777777" w:rsidR="00C216DC" w:rsidRPr="00682F52" w:rsidRDefault="00C216DC" w:rsidP="00682F52">
            <w:pPr>
              <w:pStyle w:val="TableText1"/>
            </w:pPr>
          </w:p>
        </w:tc>
        <w:tc>
          <w:tcPr>
            <w:tcW w:w="1000" w:type="pct"/>
          </w:tcPr>
          <w:p w14:paraId="109DE26A" w14:textId="77777777" w:rsidR="00C216DC" w:rsidRPr="00682F52" w:rsidRDefault="00C216DC" w:rsidP="00682F52">
            <w:pPr>
              <w:pStyle w:val="TableText1"/>
            </w:pPr>
          </w:p>
        </w:tc>
        <w:tc>
          <w:tcPr>
            <w:tcW w:w="1000" w:type="pct"/>
          </w:tcPr>
          <w:p w14:paraId="109DE26B" w14:textId="77777777" w:rsidR="00C216DC" w:rsidRPr="00682F52" w:rsidRDefault="00C216DC" w:rsidP="00682F52">
            <w:pPr>
              <w:pStyle w:val="TableText1"/>
            </w:pPr>
          </w:p>
        </w:tc>
      </w:tr>
    </w:tbl>
    <w:p w14:paraId="109DE26D" w14:textId="77777777" w:rsidR="00C216DC" w:rsidRPr="00F80603" w:rsidRDefault="00C216DC" w:rsidP="002420E9">
      <w:pPr>
        <w:pStyle w:val="Heading2"/>
      </w:pPr>
      <w:bookmarkStart w:id="917" w:name="_Toc297878884"/>
      <w:bookmarkStart w:id="918" w:name="_Toc403990673"/>
      <w:r w:rsidRPr="00F80603">
        <w:t>Attribute Type:  CancelCreateMsgHeaderInfo</w:t>
      </w:r>
      <w:bookmarkEnd w:id="917"/>
      <w:bookmarkEnd w:id="918"/>
    </w:p>
    <w:tbl>
      <w:tblPr>
        <w:tblStyle w:val="ACI-USPS"/>
        <w:tblW w:w="5000" w:type="pct"/>
        <w:tblInd w:w="0" w:type="dxa"/>
        <w:tblLayout w:type="fixed"/>
        <w:tblLook w:val="04A0" w:firstRow="1" w:lastRow="0" w:firstColumn="1" w:lastColumn="0" w:noHBand="0" w:noVBand="1"/>
      </w:tblPr>
      <w:tblGrid>
        <w:gridCol w:w="2314"/>
        <w:gridCol w:w="2464"/>
        <w:gridCol w:w="1321"/>
        <w:gridCol w:w="1150"/>
        <w:gridCol w:w="3541"/>
      </w:tblGrid>
      <w:tr w:rsidR="00026D17" w:rsidRPr="00C55FC0" w14:paraId="109DE26F" w14:textId="77777777" w:rsidTr="00C55FC0">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26E" w14:textId="06761EA1" w:rsidR="00026D17" w:rsidRPr="00C55FC0" w:rsidRDefault="009719BE" w:rsidP="00C55FC0">
            <w:pPr>
              <w:pStyle w:val="TableTitle"/>
            </w:pPr>
            <w:r w:rsidRPr="00C55FC0">
              <w:t xml:space="preserve">Mail.XML </w:t>
            </w:r>
            <w:r w:rsidR="00BB3885">
              <w:t>16.0</w:t>
            </w:r>
            <w:r w:rsidR="00AB439E" w:rsidRPr="00C55FC0">
              <w:t xml:space="preserve"> - Attribute Type</w:t>
            </w:r>
            <w:r w:rsidR="001B6A5A" w:rsidRPr="00C55FC0">
              <w:t>:  CancelCreateMsgHeaderInfo</w:t>
            </w:r>
          </w:p>
        </w:tc>
      </w:tr>
      <w:tr w:rsidR="00C55FC0" w:rsidRPr="00C55FC0" w14:paraId="109DE275" w14:textId="77777777" w:rsidTr="00C55FC0">
        <w:trPr>
          <w:cnfStyle w:val="100000000000" w:firstRow="1" w:lastRow="0" w:firstColumn="0" w:lastColumn="0" w:oddVBand="0" w:evenVBand="0" w:oddHBand="0" w:evenHBand="0" w:firstRowFirstColumn="0" w:firstRowLastColumn="0" w:lastRowFirstColumn="0" w:lastRowLastColumn="0"/>
          <w:trHeight w:val="255"/>
          <w:tblHeader/>
        </w:trPr>
        <w:tc>
          <w:tcPr>
            <w:tcW w:w="1072" w:type="pct"/>
            <w:shd w:val="clear" w:color="auto" w:fill="DBE5F1" w:themeFill="accent1" w:themeFillTint="33"/>
          </w:tcPr>
          <w:p w14:paraId="109DE270" w14:textId="77777777" w:rsidR="00C216DC" w:rsidRPr="00C55FC0" w:rsidRDefault="00C216DC" w:rsidP="00C55FC0">
            <w:pPr>
              <w:pStyle w:val="TableTitle"/>
            </w:pPr>
            <w:r w:rsidRPr="00C55FC0">
              <w:t>Field</w:t>
            </w:r>
          </w:p>
        </w:tc>
        <w:tc>
          <w:tcPr>
            <w:tcW w:w="1142" w:type="pct"/>
            <w:shd w:val="clear" w:color="auto" w:fill="DBE5F1" w:themeFill="accent1" w:themeFillTint="33"/>
          </w:tcPr>
          <w:p w14:paraId="109DE271" w14:textId="77777777" w:rsidR="00C216DC" w:rsidRPr="00C55FC0" w:rsidRDefault="00C216DC" w:rsidP="00C55FC0">
            <w:pPr>
              <w:pStyle w:val="TableTitle"/>
            </w:pPr>
            <w:r w:rsidRPr="00C55FC0">
              <w:t>Format</w:t>
            </w:r>
          </w:p>
        </w:tc>
        <w:tc>
          <w:tcPr>
            <w:tcW w:w="612" w:type="pct"/>
            <w:shd w:val="clear" w:color="auto" w:fill="DBE5F1" w:themeFill="accent1" w:themeFillTint="33"/>
          </w:tcPr>
          <w:p w14:paraId="109DE272" w14:textId="77777777" w:rsidR="00C216DC" w:rsidRPr="00C55FC0" w:rsidRDefault="00C216DC" w:rsidP="00C55FC0">
            <w:pPr>
              <w:pStyle w:val="TableTitle"/>
            </w:pPr>
            <w:r w:rsidRPr="00C55FC0">
              <w:t>Acceptable Values</w:t>
            </w:r>
          </w:p>
        </w:tc>
        <w:tc>
          <w:tcPr>
            <w:tcW w:w="533" w:type="pct"/>
            <w:shd w:val="clear" w:color="auto" w:fill="DBE5F1" w:themeFill="accent1" w:themeFillTint="33"/>
          </w:tcPr>
          <w:p w14:paraId="109DE273" w14:textId="77777777" w:rsidR="00C216DC" w:rsidRPr="00C55FC0" w:rsidRDefault="00C216DC" w:rsidP="00C55FC0">
            <w:pPr>
              <w:pStyle w:val="TableTitle"/>
            </w:pPr>
            <w:r w:rsidRPr="00C55FC0">
              <w:t>Business Rules</w:t>
            </w:r>
          </w:p>
        </w:tc>
        <w:tc>
          <w:tcPr>
            <w:tcW w:w="1641" w:type="pct"/>
            <w:shd w:val="clear" w:color="auto" w:fill="DBE5F1" w:themeFill="accent1" w:themeFillTint="33"/>
          </w:tcPr>
          <w:p w14:paraId="109DE274" w14:textId="77777777" w:rsidR="00C216DC" w:rsidRPr="00C55FC0" w:rsidRDefault="00CA786F" w:rsidP="00C55FC0">
            <w:pPr>
              <w:pStyle w:val="TableTitle"/>
            </w:pPr>
            <w:r w:rsidRPr="00C55FC0">
              <w:t>Comment</w:t>
            </w:r>
          </w:p>
        </w:tc>
      </w:tr>
      <w:tr w:rsidR="00C55FC0" w:rsidRPr="00C76667" w14:paraId="109DE27B" w14:textId="77777777" w:rsidTr="00C55FC0">
        <w:trPr>
          <w:trHeight w:val="255"/>
        </w:trPr>
        <w:tc>
          <w:tcPr>
            <w:tcW w:w="1072" w:type="pct"/>
          </w:tcPr>
          <w:p w14:paraId="109DE276" w14:textId="77777777" w:rsidR="00C216DC" w:rsidRPr="00C76667" w:rsidRDefault="00C216DC" w:rsidP="00C76667">
            <w:pPr>
              <w:pStyle w:val="TableText1"/>
            </w:pPr>
            <w:r w:rsidRPr="00C76667">
              <w:t>C</w:t>
            </w:r>
            <w:r w:rsidR="001373F6" w:rsidRPr="00C76667">
              <w:t>ancelCreateMsgHeaderInfo BEGINS</w:t>
            </w:r>
          </w:p>
        </w:tc>
        <w:tc>
          <w:tcPr>
            <w:tcW w:w="1142" w:type="pct"/>
          </w:tcPr>
          <w:p w14:paraId="109DE277" w14:textId="77777777" w:rsidR="00C216DC" w:rsidRPr="00C76667" w:rsidRDefault="00C216DC" w:rsidP="00C76667">
            <w:pPr>
              <w:pStyle w:val="TableText1"/>
            </w:pPr>
          </w:p>
        </w:tc>
        <w:tc>
          <w:tcPr>
            <w:tcW w:w="612" w:type="pct"/>
          </w:tcPr>
          <w:p w14:paraId="109DE278" w14:textId="77777777" w:rsidR="00C216DC" w:rsidRPr="00C76667" w:rsidRDefault="00C216DC" w:rsidP="00C76667">
            <w:pPr>
              <w:pStyle w:val="TableText1"/>
            </w:pPr>
          </w:p>
        </w:tc>
        <w:tc>
          <w:tcPr>
            <w:tcW w:w="533" w:type="pct"/>
          </w:tcPr>
          <w:p w14:paraId="109DE279" w14:textId="77777777" w:rsidR="00C216DC" w:rsidRPr="00C76667" w:rsidRDefault="00C216DC" w:rsidP="00C76667">
            <w:pPr>
              <w:pStyle w:val="TableText1"/>
            </w:pPr>
            <w:r w:rsidRPr="00C76667">
              <w:t>Attributes block</w:t>
            </w:r>
          </w:p>
        </w:tc>
        <w:tc>
          <w:tcPr>
            <w:tcW w:w="1641" w:type="pct"/>
          </w:tcPr>
          <w:p w14:paraId="109DE27A" w14:textId="77777777" w:rsidR="00C216DC" w:rsidRPr="00C76667" w:rsidRDefault="00C216DC" w:rsidP="00C76667">
            <w:pPr>
              <w:pStyle w:val="TableText1"/>
            </w:pPr>
          </w:p>
        </w:tc>
      </w:tr>
      <w:tr w:rsidR="00C55FC0" w:rsidRPr="00C76667" w14:paraId="109DE281" w14:textId="77777777" w:rsidTr="00C55FC0">
        <w:trPr>
          <w:trHeight w:val="255"/>
        </w:trPr>
        <w:tc>
          <w:tcPr>
            <w:tcW w:w="1072" w:type="pct"/>
          </w:tcPr>
          <w:p w14:paraId="109DE27C" w14:textId="77777777" w:rsidR="00C216DC" w:rsidRPr="00C76667" w:rsidRDefault="00C216DC" w:rsidP="00C76667">
            <w:pPr>
              <w:pStyle w:val="TableText1"/>
            </w:pPr>
            <w:r w:rsidRPr="00C76667">
              <w:t>ShipperApptRequestID</w:t>
            </w:r>
          </w:p>
        </w:tc>
        <w:tc>
          <w:tcPr>
            <w:tcW w:w="1142" w:type="pct"/>
          </w:tcPr>
          <w:p w14:paraId="109DE27D" w14:textId="77777777" w:rsidR="00C216DC" w:rsidRPr="00C76667" w:rsidRDefault="00C216DC" w:rsidP="00C76667">
            <w:pPr>
              <w:pStyle w:val="TableText1"/>
            </w:pPr>
            <w:r w:rsidRPr="00C76667">
              <w:t>Mailxml_base:s12</w:t>
            </w:r>
          </w:p>
        </w:tc>
        <w:tc>
          <w:tcPr>
            <w:tcW w:w="612" w:type="pct"/>
          </w:tcPr>
          <w:p w14:paraId="109DE27E" w14:textId="77777777" w:rsidR="00C216DC" w:rsidRPr="00C76667" w:rsidRDefault="00C216DC" w:rsidP="00C76667">
            <w:pPr>
              <w:pStyle w:val="TableText1"/>
            </w:pPr>
          </w:p>
        </w:tc>
        <w:tc>
          <w:tcPr>
            <w:tcW w:w="533" w:type="pct"/>
          </w:tcPr>
          <w:p w14:paraId="109DE27F" w14:textId="77777777" w:rsidR="00C216DC" w:rsidRPr="00C76667" w:rsidRDefault="00C216DC" w:rsidP="00C76667">
            <w:pPr>
              <w:pStyle w:val="TableText1"/>
            </w:pPr>
            <w:r w:rsidRPr="00C76667">
              <w:t>Required</w:t>
            </w:r>
          </w:p>
        </w:tc>
        <w:tc>
          <w:tcPr>
            <w:tcW w:w="1641" w:type="pct"/>
          </w:tcPr>
          <w:p w14:paraId="109DE280" w14:textId="77777777" w:rsidR="00C216DC" w:rsidRPr="00C76667" w:rsidRDefault="00C216DC" w:rsidP="00C76667">
            <w:pPr>
              <w:pStyle w:val="TableText1"/>
            </w:pPr>
          </w:p>
        </w:tc>
      </w:tr>
      <w:tr w:rsidR="00C55FC0" w:rsidRPr="00C76667" w14:paraId="109DE287" w14:textId="77777777" w:rsidTr="00C55FC0">
        <w:trPr>
          <w:trHeight w:val="530"/>
        </w:trPr>
        <w:tc>
          <w:tcPr>
            <w:tcW w:w="1072" w:type="pct"/>
          </w:tcPr>
          <w:p w14:paraId="109DE282" w14:textId="77777777" w:rsidR="00C216DC" w:rsidRPr="00C76667" w:rsidRDefault="00C216DC" w:rsidP="00C76667">
            <w:pPr>
              <w:pStyle w:val="TableText1"/>
            </w:pPr>
            <w:r w:rsidRPr="00C76667">
              <w:t>ConsigneeApptID</w:t>
            </w:r>
            <w:r w:rsidRPr="00C76667">
              <w:fldChar w:fldCharType="begin"/>
            </w:r>
            <w:r w:rsidRPr="00C76667">
              <w:instrText xml:space="preserve"> XE "ConsigneeApptID" </w:instrText>
            </w:r>
            <w:r w:rsidRPr="00C76667">
              <w:fldChar w:fldCharType="end"/>
            </w:r>
          </w:p>
        </w:tc>
        <w:tc>
          <w:tcPr>
            <w:tcW w:w="1142" w:type="pct"/>
          </w:tcPr>
          <w:p w14:paraId="109DE283" w14:textId="77777777" w:rsidR="00C216DC" w:rsidRPr="00C76667" w:rsidRDefault="00C216DC" w:rsidP="00C76667">
            <w:pPr>
              <w:pStyle w:val="TableText1"/>
            </w:pPr>
            <w:r w:rsidRPr="00C76667">
              <w:t>Mailxml_base:s12</w:t>
            </w:r>
          </w:p>
        </w:tc>
        <w:tc>
          <w:tcPr>
            <w:tcW w:w="612" w:type="pct"/>
          </w:tcPr>
          <w:p w14:paraId="109DE284" w14:textId="77777777" w:rsidR="00C216DC" w:rsidRPr="00C76667" w:rsidRDefault="00C216DC" w:rsidP="00C76667">
            <w:pPr>
              <w:pStyle w:val="TableText1"/>
            </w:pPr>
          </w:p>
        </w:tc>
        <w:tc>
          <w:tcPr>
            <w:tcW w:w="533" w:type="pct"/>
          </w:tcPr>
          <w:p w14:paraId="109DE285" w14:textId="77777777" w:rsidR="00C216DC" w:rsidRPr="00C76667" w:rsidRDefault="00C216DC" w:rsidP="00C76667">
            <w:pPr>
              <w:pStyle w:val="TableText1"/>
            </w:pPr>
            <w:r w:rsidRPr="00C76667">
              <w:t>Optional</w:t>
            </w:r>
          </w:p>
        </w:tc>
        <w:tc>
          <w:tcPr>
            <w:tcW w:w="1641" w:type="pct"/>
          </w:tcPr>
          <w:p w14:paraId="109DE286" w14:textId="77777777" w:rsidR="00C216DC" w:rsidRPr="00C76667" w:rsidRDefault="00C216DC" w:rsidP="00C76667">
            <w:pPr>
              <w:pStyle w:val="TableText1"/>
            </w:pPr>
          </w:p>
        </w:tc>
      </w:tr>
      <w:tr w:rsidR="00C55FC0" w:rsidRPr="00C76667" w14:paraId="109DE28D" w14:textId="77777777" w:rsidTr="00C55FC0">
        <w:trPr>
          <w:trHeight w:val="255"/>
        </w:trPr>
        <w:tc>
          <w:tcPr>
            <w:tcW w:w="1072" w:type="pct"/>
          </w:tcPr>
          <w:p w14:paraId="109DE288" w14:textId="77777777" w:rsidR="00C216DC" w:rsidRPr="00C76667" w:rsidRDefault="00C216DC" w:rsidP="00C76667">
            <w:pPr>
              <w:pStyle w:val="TableText1"/>
            </w:pPr>
            <w:r w:rsidRPr="00C76667">
              <w:t>SchedulerID</w:t>
            </w:r>
            <w:r w:rsidRPr="00C76667">
              <w:fldChar w:fldCharType="begin"/>
            </w:r>
            <w:r w:rsidRPr="00C76667">
              <w:instrText xml:space="preserve"> XE "SchedulerID" </w:instrText>
            </w:r>
            <w:r w:rsidRPr="00C76667">
              <w:fldChar w:fldCharType="end"/>
            </w:r>
          </w:p>
        </w:tc>
        <w:tc>
          <w:tcPr>
            <w:tcW w:w="1142" w:type="pct"/>
          </w:tcPr>
          <w:p w14:paraId="109DE289" w14:textId="77777777" w:rsidR="00C216DC" w:rsidRPr="00C76667" w:rsidRDefault="00C216DC" w:rsidP="00C76667">
            <w:pPr>
              <w:pStyle w:val="TableText1"/>
            </w:pPr>
            <w:r w:rsidRPr="00C76667">
              <w:t>Mailxml_base:s12</w:t>
            </w:r>
          </w:p>
        </w:tc>
        <w:tc>
          <w:tcPr>
            <w:tcW w:w="612" w:type="pct"/>
          </w:tcPr>
          <w:p w14:paraId="109DE28A" w14:textId="77777777" w:rsidR="00C216DC" w:rsidRPr="00C76667" w:rsidRDefault="00C216DC" w:rsidP="00C76667">
            <w:pPr>
              <w:pStyle w:val="TableText1"/>
            </w:pPr>
          </w:p>
        </w:tc>
        <w:tc>
          <w:tcPr>
            <w:tcW w:w="533" w:type="pct"/>
          </w:tcPr>
          <w:p w14:paraId="109DE28B" w14:textId="77777777" w:rsidR="00C216DC" w:rsidRPr="00C76667" w:rsidRDefault="00C216DC" w:rsidP="00C76667">
            <w:pPr>
              <w:pStyle w:val="TableText1"/>
            </w:pPr>
            <w:r w:rsidRPr="00C76667">
              <w:t xml:space="preserve">Optional </w:t>
            </w:r>
          </w:p>
        </w:tc>
        <w:tc>
          <w:tcPr>
            <w:tcW w:w="1641" w:type="pct"/>
          </w:tcPr>
          <w:p w14:paraId="109DE28C" w14:textId="77777777" w:rsidR="00C216DC" w:rsidRPr="00C76667" w:rsidRDefault="00C216DC" w:rsidP="00C76667">
            <w:pPr>
              <w:pStyle w:val="TableText1"/>
            </w:pPr>
          </w:p>
        </w:tc>
      </w:tr>
      <w:tr w:rsidR="00C55FC0" w:rsidRPr="00C76667" w14:paraId="109DE293" w14:textId="77777777" w:rsidTr="00C55FC0">
        <w:trPr>
          <w:trHeight w:val="255"/>
        </w:trPr>
        <w:tc>
          <w:tcPr>
            <w:tcW w:w="1072" w:type="pct"/>
          </w:tcPr>
          <w:p w14:paraId="109DE28E" w14:textId="77777777" w:rsidR="00C216DC" w:rsidRPr="00C76667" w:rsidRDefault="00C216DC" w:rsidP="00C76667">
            <w:pPr>
              <w:pStyle w:val="TableText1"/>
            </w:pPr>
            <w:r w:rsidRPr="00C76667">
              <w:t>SchedulerCorpID</w:t>
            </w:r>
            <w:r w:rsidRPr="00C76667">
              <w:fldChar w:fldCharType="begin"/>
            </w:r>
            <w:r w:rsidRPr="00C76667">
              <w:instrText xml:space="preserve"> XE "SchedulerCorpID" </w:instrText>
            </w:r>
            <w:r w:rsidRPr="00C76667">
              <w:fldChar w:fldCharType="end"/>
            </w:r>
          </w:p>
        </w:tc>
        <w:tc>
          <w:tcPr>
            <w:tcW w:w="1142" w:type="pct"/>
          </w:tcPr>
          <w:p w14:paraId="109DE28F" w14:textId="77777777" w:rsidR="00C216DC" w:rsidRPr="00C76667" w:rsidRDefault="00C216DC" w:rsidP="00C76667">
            <w:pPr>
              <w:pStyle w:val="TableText1"/>
            </w:pPr>
            <w:r w:rsidRPr="00C76667">
              <w:t>Mailxml_base:s12</w:t>
            </w:r>
          </w:p>
        </w:tc>
        <w:tc>
          <w:tcPr>
            <w:tcW w:w="612" w:type="pct"/>
          </w:tcPr>
          <w:p w14:paraId="109DE290" w14:textId="77777777" w:rsidR="00C216DC" w:rsidRPr="00C76667" w:rsidRDefault="00C216DC" w:rsidP="00C76667">
            <w:pPr>
              <w:pStyle w:val="TableText1"/>
            </w:pPr>
          </w:p>
        </w:tc>
        <w:tc>
          <w:tcPr>
            <w:tcW w:w="533" w:type="pct"/>
          </w:tcPr>
          <w:p w14:paraId="109DE291" w14:textId="77777777" w:rsidR="00C216DC" w:rsidRPr="00C76667" w:rsidRDefault="00C216DC" w:rsidP="00C76667">
            <w:pPr>
              <w:pStyle w:val="TableText1"/>
            </w:pPr>
            <w:r w:rsidRPr="00C76667">
              <w:t>Optional</w:t>
            </w:r>
          </w:p>
        </w:tc>
        <w:tc>
          <w:tcPr>
            <w:tcW w:w="1641" w:type="pct"/>
          </w:tcPr>
          <w:p w14:paraId="109DE292" w14:textId="77777777" w:rsidR="00C216DC" w:rsidRPr="00C76667" w:rsidRDefault="00C216DC" w:rsidP="00C76667">
            <w:pPr>
              <w:pStyle w:val="TableText1"/>
            </w:pPr>
          </w:p>
        </w:tc>
      </w:tr>
      <w:tr w:rsidR="00C55FC0" w:rsidRPr="00C76667" w14:paraId="109DE299" w14:textId="77777777" w:rsidTr="00C55FC0">
        <w:trPr>
          <w:trHeight w:val="255"/>
        </w:trPr>
        <w:tc>
          <w:tcPr>
            <w:tcW w:w="1072" w:type="pct"/>
          </w:tcPr>
          <w:p w14:paraId="109DE294" w14:textId="77777777" w:rsidR="00C216DC" w:rsidRPr="00C76667" w:rsidRDefault="00C216DC" w:rsidP="00C76667">
            <w:pPr>
              <w:pStyle w:val="TableText1"/>
            </w:pPr>
            <w:r w:rsidRPr="00C76667">
              <w:rPr>
                <w:rFonts w:eastAsia="Calibri"/>
              </w:rPr>
              <w:t>SchedulerCRID</w:t>
            </w:r>
          </w:p>
        </w:tc>
        <w:tc>
          <w:tcPr>
            <w:tcW w:w="1142" w:type="pct"/>
          </w:tcPr>
          <w:p w14:paraId="109DE295" w14:textId="77777777" w:rsidR="00C216DC" w:rsidRPr="00C76667" w:rsidRDefault="00C216DC" w:rsidP="00C76667">
            <w:pPr>
              <w:pStyle w:val="TableText1"/>
            </w:pPr>
            <w:r w:rsidRPr="00C76667">
              <w:t>Mailxml_base:CRIDType</w:t>
            </w:r>
          </w:p>
        </w:tc>
        <w:tc>
          <w:tcPr>
            <w:tcW w:w="612" w:type="pct"/>
          </w:tcPr>
          <w:p w14:paraId="109DE296" w14:textId="77777777" w:rsidR="00C216DC" w:rsidRPr="00C76667" w:rsidRDefault="00C216DC" w:rsidP="00C76667">
            <w:pPr>
              <w:pStyle w:val="TableText1"/>
            </w:pPr>
          </w:p>
        </w:tc>
        <w:tc>
          <w:tcPr>
            <w:tcW w:w="533" w:type="pct"/>
          </w:tcPr>
          <w:p w14:paraId="109DE297" w14:textId="77777777" w:rsidR="00C216DC" w:rsidRPr="00C76667" w:rsidRDefault="00C216DC" w:rsidP="00C76667">
            <w:pPr>
              <w:pStyle w:val="TableText1"/>
            </w:pPr>
            <w:r w:rsidRPr="00C76667">
              <w:t>Optional</w:t>
            </w:r>
          </w:p>
        </w:tc>
        <w:tc>
          <w:tcPr>
            <w:tcW w:w="1641" w:type="pct"/>
          </w:tcPr>
          <w:p w14:paraId="109DE298" w14:textId="21336354" w:rsidR="00C216DC" w:rsidRPr="00C76667" w:rsidRDefault="00401B12" w:rsidP="00C76667">
            <w:pPr>
              <w:pStyle w:val="TableText1"/>
            </w:pPr>
            <w:r>
              <w:t xml:space="preserve">Refer to </w:t>
            </w:r>
            <w:r w:rsidR="00C216DC" w:rsidRPr="00C76667">
              <w:t xml:space="preserve">“CRIDType” simple type in </w:t>
            </w:r>
            <w:r w:rsidR="002568B4" w:rsidRPr="00C76667">
              <w:t>Appendix B</w:t>
            </w:r>
          </w:p>
        </w:tc>
      </w:tr>
      <w:tr w:rsidR="00C55FC0" w:rsidRPr="00C76667" w14:paraId="109DE29F" w14:textId="77777777" w:rsidTr="00C55FC0">
        <w:trPr>
          <w:trHeight w:val="255"/>
        </w:trPr>
        <w:tc>
          <w:tcPr>
            <w:tcW w:w="1072" w:type="pct"/>
          </w:tcPr>
          <w:p w14:paraId="109DE29A" w14:textId="77777777" w:rsidR="00C216DC" w:rsidRPr="00C76667" w:rsidRDefault="00C216DC" w:rsidP="00C76667">
            <w:pPr>
              <w:pStyle w:val="TableText1"/>
            </w:pPr>
            <w:r w:rsidRPr="00C76667">
              <w:t>ShipperMultiStopID</w:t>
            </w:r>
          </w:p>
        </w:tc>
        <w:tc>
          <w:tcPr>
            <w:tcW w:w="1142" w:type="pct"/>
          </w:tcPr>
          <w:p w14:paraId="109DE29B" w14:textId="77777777" w:rsidR="00C216DC" w:rsidRPr="00C76667" w:rsidRDefault="00C216DC" w:rsidP="00C76667">
            <w:pPr>
              <w:pStyle w:val="TableText1"/>
            </w:pPr>
            <w:r w:rsidRPr="00C76667">
              <w:t>Mailxml_base:s12</w:t>
            </w:r>
          </w:p>
        </w:tc>
        <w:tc>
          <w:tcPr>
            <w:tcW w:w="612" w:type="pct"/>
          </w:tcPr>
          <w:p w14:paraId="109DE29C" w14:textId="77777777" w:rsidR="00C216DC" w:rsidRPr="00C76667" w:rsidRDefault="00C216DC" w:rsidP="00C76667">
            <w:pPr>
              <w:pStyle w:val="TableText1"/>
            </w:pPr>
          </w:p>
        </w:tc>
        <w:tc>
          <w:tcPr>
            <w:tcW w:w="533" w:type="pct"/>
          </w:tcPr>
          <w:p w14:paraId="109DE29D" w14:textId="77777777" w:rsidR="00C216DC" w:rsidRPr="00C76667" w:rsidRDefault="00C216DC" w:rsidP="00C76667">
            <w:pPr>
              <w:pStyle w:val="TableText1"/>
            </w:pPr>
            <w:r w:rsidRPr="00C76667">
              <w:t>Optional</w:t>
            </w:r>
          </w:p>
        </w:tc>
        <w:tc>
          <w:tcPr>
            <w:tcW w:w="1641" w:type="pct"/>
          </w:tcPr>
          <w:p w14:paraId="109DE29E" w14:textId="77777777" w:rsidR="00C216DC" w:rsidRPr="00C76667" w:rsidRDefault="00C216DC" w:rsidP="00C76667">
            <w:pPr>
              <w:pStyle w:val="TableText1"/>
            </w:pPr>
          </w:p>
        </w:tc>
      </w:tr>
      <w:tr w:rsidR="00C55FC0" w:rsidRPr="00C76667" w14:paraId="109DE2A5" w14:textId="77777777" w:rsidTr="00C55FC0">
        <w:trPr>
          <w:trHeight w:val="255"/>
        </w:trPr>
        <w:tc>
          <w:tcPr>
            <w:tcW w:w="1072" w:type="pct"/>
          </w:tcPr>
          <w:p w14:paraId="109DE2A0" w14:textId="77777777" w:rsidR="00C216DC" w:rsidRPr="00C76667" w:rsidRDefault="00C216DC" w:rsidP="00C76667">
            <w:pPr>
              <w:pStyle w:val="TableText1"/>
            </w:pPr>
            <w:r w:rsidRPr="00C76667">
              <w:t>ConsigneeMultiStopID</w:t>
            </w:r>
          </w:p>
        </w:tc>
        <w:tc>
          <w:tcPr>
            <w:tcW w:w="1142" w:type="pct"/>
          </w:tcPr>
          <w:p w14:paraId="109DE2A1" w14:textId="77777777" w:rsidR="00C216DC" w:rsidRPr="00C76667" w:rsidRDefault="00C216DC" w:rsidP="00C76667">
            <w:pPr>
              <w:pStyle w:val="TableText1"/>
            </w:pPr>
            <w:r w:rsidRPr="00C76667">
              <w:t>Mailxml_base:s12</w:t>
            </w:r>
          </w:p>
        </w:tc>
        <w:tc>
          <w:tcPr>
            <w:tcW w:w="612" w:type="pct"/>
          </w:tcPr>
          <w:p w14:paraId="109DE2A2" w14:textId="77777777" w:rsidR="00C216DC" w:rsidRPr="00C76667" w:rsidRDefault="00C216DC" w:rsidP="00C76667">
            <w:pPr>
              <w:pStyle w:val="TableText1"/>
            </w:pPr>
          </w:p>
        </w:tc>
        <w:tc>
          <w:tcPr>
            <w:tcW w:w="533" w:type="pct"/>
          </w:tcPr>
          <w:p w14:paraId="109DE2A3" w14:textId="77777777" w:rsidR="00C216DC" w:rsidRPr="00C76667" w:rsidRDefault="00C216DC" w:rsidP="00C76667">
            <w:pPr>
              <w:pStyle w:val="TableText1"/>
            </w:pPr>
            <w:r w:rsidRPr="00C76667">
              <w:t>Optional</w:t>
            </w:r>
          </w:p>
        </w:tc>
        <w:tc>
          <w:tcPr>
            <w:tcW w:w="1641" w:type="pct"/>
          </w:tcPr>
          <w:p w14:paraId="109DE2A4" w14:textId="77777777" w:rsidR="00C216DC" w:rsidRPr="00C76667" w:rsidRDefault="00C216DC" w:rsidP="00C76667">
            <w:pPr>
              <w:pStyle w:val="TableText1"/>
            </w:pPr>
          </w:p>
        </w:tc>
      </w:tr>
      <w:tr w:rsidR="00C55FC0" w:rsidRPr="00C76667" w14:paraId="109DE2AB" w14:textId="77777777" w:rsidTr="00C55FC0">
        <w:trPr>
          <w:trHeight w:val="255"/>
        </w:trPr>
        <w:tc>
          <w:tcPr>
            <w:tcW w:w="1072" w:type="pct"/>
          </w:tcPr>
          <w:p w14:paraId="109DE2A6" w14:textId="77777777" w:rsidR="00C216DC" w:rsidRPr="00C76667" w:rsidRDefault="00C216DC" w:rsidP="00C76667">
            <w:pPr>
              <w:pStyle w:val="TableText1"/>
            </w:pPr>
            <w:r w:rsidRPr="00C76667">
              <w:t>ShipperStopNumber</w:t>
            </w:r>
          </w:p>
        </w:tc>
        <w:tc>
          <w:tcPr>
            <w:tcW w:w="1142" w:type="pct"/>
          </w:tcPr>
          <w:p w14:paraId="109DE2A7" w14:textId="77777777" w:rsidR="00C216DC" w:rsidRPr="00C76667" w:rsidRDefault="00C216DC" w:rsidP="00C76667">
            <w:pPr>
              <w:pStyle w:val="TableText1"/>
            </w:pPr>
            <w:r w:rsidRPr="00C76667">
              <w:t>Mailxml_base:ns06</w:t>
            </w:r>
          </w:p>
        </w:tc>
        <w:tc>
          <w:tcPr>
            <w:tcW w:w="612" w:type="pct"/>
          </w:tcPr>
          <w:p w14:paraId="109DE2A8" w14:textId="77777777" w:rsidR="00C216DC" w:rsidRPr="00C76667" w:rsidRDefault="00C216DC" w:rsidP="00C76667">
            <w:pPr>
              <w:pStyle w:val="TableText1"/>
            </w:pPr>
          </w:p>
        </w:tc>
        <w:tc>
          <w:tcPr>
            <w:tcW w:w="533" w:type="pct"/>
          </w:tcPr>
          <w:p w14:paraId="109DE2A9" w14:textId="77777777" w:rsidR="00C216DC" w:rsidRPr="00C76667" w:rsidRDefault="00C216DC" w:rsidP="00C76667">
            <w:pPr>
              <w:pStyle w:val="TableText1"/>
            </w:pPr>
            <w:r w:rsidRPr="00C76667">
              <w:t>Optional</w:t>
            </w:r>
          </w:p>
        </w:tc>
        <w:tc>
          <w:tcPr>
            <w:tcW w:w="1641" w:type="pct"/>
          </w:tcPr>
          <w:p w14:paraId="109DE2AA" w14:textId="77777777" w:rsidR="00C216DC" w:rsidRPr="00C76667" w:rsidRDefault="00C216DC" w:rsidP="00C76667">
            <w:pPr>
              <w:pStyle w:val="TableText1"/>
            </w:pPr>
          </w:p>
        </w:tc>
      </w:tr>
      <w:tr w:rsidR="00C55FC0" w:rsidRPr="00C76667" w14:paraId="109DE2B1" w14:textId="77777777" w:rsidTr="00C55FC0">
        <w:trPr>
          <w:trHeight w:val="255"/>
        </w:trPr>
        <w:tc>
          <w:tcPr>
            <w:tcW w:w="1072" w:type="pct"/>
          </w:tcPr>
          <w:p w14:paraId="109DE2AC" w14:textId="77777777" w:rsidR="00C216DC" w:rsidRPr="00C76667" w:rsidRDefault="00C216DC" w:rsidP="00C76667">
            <w:pPr>
              <w:pStyle w:val="TableText1"/>
            </w:pPr>
            <w:r w:rsidRPr="00C76667">
              <w:t>ApptType</w:t>
            </w:r>
          </w:p>
        </w:tc>
        <w:tc>
          <w:tcPr>
            <w:tcW w:w="1142" w:type="pct"/>
          </w:tcPr>
          <w:p w14:paraId="109DE2AD" w14:textId="77777777" w:rsidR="00C216DC" w:rsidRPr="00C76667" w:rsidRDefault="00C216DC" w:rsidP="00C76667">
            <w:pPr>
              <w:pStyle w:val="TableText1"/>
            </w:pPr>
            <w:r w:rsidRPr="00C76667">
              <w:t>Mailxml_base:apptTypeType</w:t>
            </w:r>
          </w:p>
        </w:tc>
        <w:tc>
          <w:tcPr>
            <w:tcW w:w="612" w:type="pct"/>
          </w:tcPr>
          <w:p w14:paraId="109DE2AE" w14:textId="77777777" w:rsidR="00C216DC" w:rsidRPr="00C76667" w:rsidRDefault="00C216DC" w:rsidP="00C76667">
            <w:pPr>
              <w:pStyle w:val="TableText1"/>
            </w:pPr>
          </w:p>
        </w:tc>
        <w:tc>
          <w:tcPr>
            <w:tcW w:w="533" w:type="pct"/>
          </w:tcPr>
          <w:p w14:paraId="109DE2AF" w14:textId="77777777" w:rsidR="00C216DC" w:rsidRPr="00C76667" w:rsidRDefault="00C216DC" w:rsidP="00C76667">
            <w:pPr>
              <w:pStyle w:val="TableText1"/>
            </w:pPr>
            <w:r w:rsidRPr="00C76667">
              <w:t>Required</w:t>
            </w:r>
          </w:p>
        </w:tc>
        <w:tc>
          <w:tcPr>
            <w:tcW w:w="1641" w:type="pct"/>
          </w:tcPr>
          <w:p w14:paraId="109DE2B0" w14:textId="1531C4B8" w:rsidR="00C216DC" w:rsidRPr="00C76667" w:rsidRDefault="00401B12" w:rsidP="00C76667">
            <w:pPr>
              <w:pStyle w:val="TableText1"/>
            </w:pPr>
            <w:r>
              <w:t xml:space="preserve">Refer to </w:t>
            </w:r>
            <w:r w:rsidR="00C216DC" w:rsidRPr="00C76667">
              <w:t xml:space="preserve">“apptTypeType” simple type in </w:t>
            </w:r>
            <w:r w:rsidR="002568B4" w:rsidRPr="00C76667">
              <w:t>Appendix B</w:t>
            </w:r>
          </w:p>
        </w:tc>
      </w:tr>
      <w:tr w:rsidR="00C55FC0" w:rsidRPr="00C76667" w14:paraId="109DE2B7" w14:textId="77777777" w:rsidTr="00C55FC0">
        <w:trPr>
          <w:trHeight w:val="255"/>
        </w:trPr>
        <w:tc>
          <w:tcPr>
            <w:tcW w:w="1072" w:type="pct"/>
          </w:tcPr>
          <w:p w14:paraId="109DE2B2" w14:textId="77777777" w:rsidR="00C216DC" w:rsidRPr="00C76667" w:rsidRDefault="00C216DC" w:rsidP="00C76667">
            <w:pPr>
              <w:pStyle w:val="TableText1"/>
            </w:pPr>
            <w:r w:rsidRPr="00C76667">
              <w:t>PickupOrDelivery</w:t>
            </w:r>
          </w:p>
        </w:tc>
        <w:tc>
          <w:tcPr>
            <w:tcW w:w="1142" w:type="pct"/>
          </w:tcPr>
          <w:p w14:paraId="109DE2B3" w14:textId="77777777" w:rsidR="00C216DC" w:rsidRPr="00C76667" w:rsidRDefault="00C216DC" w:rsidP="00C76667">
            <w:pPr>
              <w:pStyle w:val="TableText1"/>
            </w:pPr>
            <w:r w:rsidRPr="00C76667">
              <w:t>Mailxml_base:pickupOrDeliveryType</w:t>
            </w:r>
          </w:p>
        </w:tc>
        <w:tc>
          <w:tcPr>
            <w:tcW w:w="612" w:type="pct"/>
          </w:tcPr>
          <w:p w14:paraId="109DE2B4" w14:textId="77777777" w:rsidR="00C216DC" w:rsidRPr="00C76667" w:rsidRDefault="00C216DC" w:rsidP="00C76667">
            <w:pPr>
              <w:pStyle w:val="TableText1"/>
            </w:pPr>
          </w:p>
        </w:tc>
        <w:tc>
          <w:tcPr>
            <w:tcW w:w="533" w:type="pct"/>
          </w:tcPr>
          <w:p w14:paraId="109DE2B5" w14:textId="77777777" w:rsidR="00C216DC" w:rsidRPr="00C76667" w:rsidRDefault="00C216DC" w:rsidP="00C76667">
            <w:pPr>
              <w:pStyle w:val="TableText1"/>
            </w:pPr>
            <w:r w:rsidRPr="00C76667">
              <w:t>Optional</w:t>
            </w:r>
          </w:p>
        </w:tc>
        <w:tc>
          <w:tcPr>
            <w:tcW w:w="1641" w:type="pct"/>
          </w:tcPr>
          <w:p w14:paraId="109DE2B6" w14:textId="31549598" w:rsidR="00C216DC" w:rsidRPr="00C76667" w:rsidRDefault="00401B12" w:rsidP="00C76667">
            <w:pPr>
              <w:pStyle w:val="TableText1"/>
            </w:pPr>
            <w:r>
              <w:t xml:space="preserve">Refer to </w:t>
            </w:r>
            <w:r w:rsidR="00C216DC" w:rsidRPr="00C76667">
              <w:t xml:space="preserve">“PickupOrDeliveryType” simple type in </w:t>
            </w:r>
            <w:r w:rsidR="002568B4" w:rsidRPr="00C76667">
              <w:t>Appendix B</w:t>
            </w:r>
          </w:p>
        </w:tc>
      </w:tr>
      <w:tr w:rsidR="00C55FC0" w:rsidRPr="00C76667" w14:paraId="109DE2BD" w14:textId="77777777" w:rsidTr="00C55FC0">
        <w:trPr>
          <w:trHeight w:val="255"/>
        </w:trPr>
        <w:tc>
          <w:tcPr>
            <w:tcW w:w="1072" w:type="pct"/>
          </w:tcPr>
          <w:p w14:paraId="109DE2B8" w14:textId="77777777" w:rsidR="00C216DC" w:rsidRPr="00C76667" w:rsidRDefault="00C216DC" w:rsidP="00C76667">
            <w:pPr>
              <w:pStyle w:val="TableText1"/>
            </w:pPr>
            <w:r w:rsidRPr="00C76667">
              <w:t>PalletPositionCount</w:t>
            </w:r>
          </w:p>
        </w:tc>
        <w:tc>
          <w:tcPr>
            <w:tcW w:w="1142" w:type="pct"/>
          </w:tcPr>
          <w:p w14:paraId="109DE2B9" w14:textId="77777777" w:rsidR="00C216DC" w:rsidRPr="00C76667" w:rsidRDefault="00C216DC" w:rsidP="00C76667">
            <w:pPr>
              <w:pStyle w:val="TableText1"/>
            </w:pPr>
            <w:r w:rsidRPr="00C76667">
              <w:t>Mailxml_base:ns02</w:t>
            </w:r>
          </w:p>
        </w:tc>
        <w:tc>
          <w:tcPr>
            <w:tcW w:w="612" w:type="pct"/>
          </w:tcPr>
          <w:p w14:paraId="109DE2BA" w14:textId="77777777" w:rsidR="00C216DC" w:rsidRPr="00C76667" w:rsidRDefault="00C216DC" w:rsidP="00C76667">
            <w:pPr>
              <w:pStyle w:val="TableText1"/>
            </w:pPr>
          </w:p>
        </w:tc>
        <w:tc>
          <w:tcPr>
            <w:tcW w:w="533" w:type="pct"/>
          </w:tcPr>
          <w:p w14:paraId="109DE2BB" w14:textId="77777777" w:rsidR="00C216DC" w:rsidRPr="00C76667" w:rsidRDefault="00C216DC" w:rsidP="00C76667">
            <w:pPr>
              <w:pStyle w:val="TableText1"/>
            </w:pPr>
            <w:r w:rsidRPr="00C76667">
              <w:t>Optional</w:t>
            </w:r>
          </w:p>
        </w:tc>
        <w:tc>
          <w:tcPr>
            <w:tcW w:w="1641" w:type="pct"/>
          </w:tcPr>
          <w:p w14:paraId="109DE2BC" w14:textId="77777777" w:rsidR="00C216DC" w:rsidRPr="00C76667" w:rsidRDefault="00C216DC" w:rsidP="00C76667">
            <w:pPr>
              <w:pStyle w:val="TableText1"/>
            </w:pPr>
          </w:p>
        </w:tc>
      </w:tr>
      <w:tr w:rsidR="00C55FC0" w:rsidRPr="00C76667" w14:paraId="109DE2C3" w14:textId="77777777" w:rsidTr="00C55FC0">
        <w:trPr>
          <w:trHeight w:val="255"/>
        </w:trPr>
        <w:tc>
          <w:tcPr>
            <w:tcW w:w="1072" w:type="pct"/>
          </w:tcPr>
          <w:p w14:paraId="109DE2BE" w14:textId="77777777" w:rsidR="00C216DC" w:rsidRPr="00C76667" w:rsidRDefault="00C216DC" w:rsidP="00C76667">
            <w:pPr>
              <w:pStyle w:val="TableText1"/>
            </w:pPr>
            <w:r w:rsidRPr="00C76667">
              <w:lastRenderedPageBreak/>
              <w:t>TransferAllContent</w:t>
            </w:r>
          </w:p>
        </w:tc>
        <w:tc>
          <w:tcPr>
            <w:tcW w:w="1142" w:type="pct"/>
          </w:tcPr>
          <w:p w14:paraId="109DE2BF" w14:textId="77777777" w:rsidR="00C216DC" w:rsidRPr="00C76667" w:rsidRDefault="00C216DC" w:rsidP="00C76667">
            <w:pPr>
              <w:pStyle w:val="TableText1"/>
            </w:pPr>
            <w:r w:rsidRPr="00C76667">
              <w:t>Mailxml_base:yesNo</w:t>
            </w:r>
          </w:p>
        </w:tc>
        <w:tc>
          <w:tcPr>
            <w:tcW w:w="612" w:type="pct"/>
          </w:tcPr>
          <w:p w14:paraId="109DE2C0" w14:textId="77777777" w:rsidR="00C216DC" w:rsidRPr="00C76667" w:rsidRDefault="00C216DC" w:rsidP="00C76667">
            <w:pPr>
              <w:pStyle w:val="TableText1"/>
            </w:pPr>
            <w:r w:rsidRPr="00C76667">
              <w:t>-</w:t>
            </w:r>
          </w:p>
        </w:tc>
        <w:tc>
          <w:tcPr>
            <w:tcW w:w="533" w:type="pct"/>
          </w:tcPr>
          <w:p w14:paraId="109DE2C1" w14:textId="77777777" w:rsidR="00C216DC" w:rsidRPr="00C76667" w:rsidRDefault="00C216DC" w:rsidP="00C76667">
            <w:pPr>
              <w:pStyle w:val="TableText1"/>
            </w:pPr>
            <w:r w:rsidRPr="00C76667">
              <w:t>Required</w:t>
            </w:r>
          </w:p>
        </w:tc>
        <w:tc>
          <w:tcPr>
            <w:tcW w:w="1641" w:type="pct"/>
          </w:tcPr>
          <w:p w14:paraId="109DE2C2" w14:textId="267BB903" w:rsidR="00C216DC" w:rsidRPr="00C76667" w:rsidRDefault="00401B12" w:rsidP="00C76667">
            <w:pPr>
              <w:pStyle w:val="TableText1"/>
            </w:pPr>
            <w:r w:rsidRPr="009F5EDC">
              <w:t>This flag indicate</w:t>
            </w:r>
            <w:r w:rsidRPr="0071774C">
              <w:rPr>
                <w:color w:val="000000" w:themeColor="text1"/>
              </w:rPr>
              <w:t>s</w:t>
            </w:r>
            <w:r w:rsidRPr="009F5EDC">
              <w:t xml:space="preserve"> whether </w:t>
            </w:r>
            <w:r w:rsidRPr="0071774C">
              <w:rPr>
                <w:color w:val="000000" w:themeColor="text1"/>
              </w:rPr>
              <w:t>the</w:t>
            </w:r>
            <w:r>
              <w:t xml:space="preserve"> </w:t>
            </w:r>
            <w:r w:rsidRPr="009F5EDC">
              <w:t xml:space="preserve">content of the previous message should be transferred for use in </w:t>
            </w:r>
            <w:r>
              <w:t xml:space="preserve">the </w:t>
            </w:r>
            <w:r w:rsidRPr="009F5EDC">
              <w:t>new create message.</w:t>
            </w:r>
          </w:p>
        </w:tc>
      </w:tr>
      <w:tr w:rsidR="00C55FC0" w:rsidRPr="00C76667" w14:paraId="109DE2C9" w14:textId="77777777" w:rsidTr="00C55FC0">
        <w:trPr>
          <w:trHeight w:val="255"/>
        </w:trPr>
        <w:tc>
          <w:tcPr>
            <w:tcW w:w="1072" w:type="pct"/>
          </w:tcPr>
          <w:p w14:paraId="109DE2C4" w14:textId="77777777" w:rsidR="00C216DC" w:rsidRPr="00C76667" w:rsidRDefault="00C216DC" w:rsidP="00C76667">
            <w:pPr>
              <w:pStyle w:val="TableText1"/>
            </w:pPr>
            <w:r w:rsidRPr="00C76667">
              <w:t>CancelCreateMsgHeaderInfo ENDS</w:t>
            </w:r>
          </w:p>
        </w:tc>
        <w:tc>
          <w:tcPr>
            <w:tcW w:w="1142" w:type="pct"/>
          </w:tcPr>
          <w:p w14:paraId="109DE2C5" w14:textId="77777777" w:rsidR="00C216DC" w:rsidRPr="00C76667" w:rsidRDefault="00C216DC" w:rsidP="00C76667">
            <w:pPr>
              <w:pStyle w:val="TableText1"/>
            </w:pPr>
          </w:p>
        </w:tc>
        <w:tc>
          <w:tcPr>
            <w:tcW w:w="612" w:type="pct"/>
          </w:tcPr>
          <w:p w14:paraId="109DE2C6" w14:textId="77777777" w:rsidR="00C216DC" w:rsidRPr="00C76667" w:rsidRDefault="00C216DC" w:rsidP="00C76667">
            <w:pPr>
              <w:pStyle w:val="TableText1"/>
            </w:pPr>
          </w:p>
        </w:tc>
        <w:tc>
          <w:tcPr>
            <w:tcW w:w="533" w:type="pct"/>
          </w:tcPr>
          <w:p w14:paraId="109DE2C7" w14:textId="77777777" w:rsidR="00C216DC" w:rsidRPr="00C76667" w:rsidRDefault="00C216DC" w:rsidP="00C76667">
            <w:pPr>
              <w:pStyle w:val="TableText1"/>
            </w:pPr>
          </w:p>
        </w:tc>
        <w:tc>
          <w:tcPr>
            <w:tcW w:w="1641" w:type="pct"/>
          </w:tcPr>
          <w:p w14:paraId="109DE2C8" w14:textId="77777777" w:rsidR="00C216DC" w:rsidRPr="00C76667" w:rsidRDefault="00C216DC" w:rsidP="00C76667">
            <w:pPr>
              <w:pStyle w:val="TableText1"/>
            </w:pPr>
          </w:p>
        </w:tc>
      </w:tr>
    </w:tbl>
    <w:p w14:paraId="109DE2CA" w14:textId="77777777" w:rsidR="00B96781" w:rsidRPr="00F80603" w:rsidRDefault="00B96781" w:rsidP="00C73BAC">
      <w:pPr>
        <w:pStyle w:val="BodyText"/>
      </w:pPr>
    </w:p>
    <w:p w14:paraId="109DE2CB" w14:textId="77777777" w:rsidR="00C216DC" w:rsidRPr="00F80603" w:rsidRDefault="00C216DC" w:rsidP="002420E9">
      <w:pPr>
        <w:pStyle w:val="Heading2"/>
      </w:pPr>
      <w:bookmarkStart w:id="919" w:name="_Toc297878885"/>
      <w:bookmarkStart w:id="920" w:name="_Toc403990674"/>
      <w:r w:rsidRPr="00F80603">
        <w:t>Complex Type:</w:t>
      </w:r>
      <w:r w:rsidR="008E1929" w:rsidRPr="00F80603">
        <w:t xml:space="preserve"> </w:t>
      </w:r>
      <w:r w:rsidRPr="00F80603">
        <w:t xml:space="preserve"> carrierType</w:t>
      </w:r>
      <w:bookmarkEnd w:id="919"/>
      <w:bookmarkEnd w:id="920"/>
    </w:p>
    <w:p w14:paraId="109DE2CC" w14:textId="77777777" w:rsidR="00C216DC" w:rsidRPr="00C76667" w:rsidRDefault="00C216DC" w:rsidP="00C76667">
      <w:pPr>
        <w:pStyle w:val="BodyText"/>
      </w:pPr>
      <w:r w:rsidRPr="00C76667">
        <w:t>CarrierType is a block that contains information for the carr</w:t>
      </w:r>
      <w:r w:rsidR="001373F6" w:rsidRPr="00C76667">
        <w:t>ier or transporter of the mail.</w:t>
      </w:r>
    </w:p>
    <w:tbl>
      <w:tblPr>
        <w:tblStyle w:val="ACI-USPS"/>
        <w:tblW w:w="5000" w:type="pct"/>
        <w:tblInd w:w="0" w:type="dxa"/>
        <w:tblLook w:val="04A0" w:firstRow="1" w:lastRow="0" w:firstColumn="1" w:lastColumn="0" w:noHBand="0" w:noVBand="1"/>
      </w:tblPr>
      <w:tblGrid>
        <w:gridCol w:w="2045"/>
        <w:gridCol w:w="2131"/>
        <w:gridCol w:w="2108"/>
        <w:gridCol w:w="1845"/>
        <w:gridCol w:w="2661"/>
      </w:tblGrid>
      <w:tr w:rsidR="00026D17" w:rsidRPr="00C55FC0" w14:paraId="109DE2CE"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2CD" w14:textId="18776284" w:rsidR="00026D17" w:rsidRPr="00C55FC0" w:rsidRDefault="009719BE" w:rsidP="00C55FC0">
            <w:pPr>
              <w:pStyle w:val="TableTitle"/>
            </w:pPr>
            <w:r w:rsidRPr="00C55FC0">
              <w:t xml:space="preserve">Mail.XML </w:t>
            </w:r>
            <w:r w:rsidR="00BB3885">
              <w:t>16.0</w:t>
            </w:r>
            <w:r w:rsidR="00AB439E" w:rsidRPr="00C55FC0">
              <w:t xml:space="preserve"> - Complex Type</w:t>
            </w:r>
            <w:r w:rsidR="001B6A5A" w:rsidRPr="00C55FC0">
              <w:t>: carrierType</w:t>
            </w:r>
          </w:p>
        </w:tc>
      </w:tr>
      <w:tr w:rsidR="00C55FC0" w:rsidRPr="00C55FC0" w14:paraId="109DE2D4"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DBE5F1" w:themeFill="accent1" w:themeFillTint="33"/>
          </w:tcPr>
          <w:p w14:paraId="109DE2CF" w14:textId="77777777" w:rsidR="00C216DC" w:rsidRPr="00C55FC0" w:rsidRDefault="00C216DC" w:rsidP="00C55FC0">
            <w:pPr>
              <w:pStyle w:val="TableTitle"/>
            </w:pPr>
            <w:r w:rsidRPr="00C55FC0">
              <w:t>Field</w:t>
            </w:r>
          </w:p>
        </w:tc>
        <w:tc>
          <w:tcPr>
            <w:tcW w:w="979" w:type="pct"/>
            <w:shd w:val="clear" w:color="auto" w:fill="DBE5F1" w:themeFill="accent1" w:themeFillTint="33"/>
          </w:tcPr>
          <w:p w14:paraId="109DE2D0" w14:textId="77777777" w:rsidR="00C216DC" w:rsidRPr="00C55FC0" w:rsidRDefault="00C216DC" w:rsidP="00C55FC0">
            <w:pPr>
              <w:pStyle w:val="TableTitle"/>
            </w:pPr>
            <w:r w:rsidRPr="00C55FC0">
              <w:t>Format</w:t>
            </w:r>
          </w:p>
        </w:tc>
        <w:tc>
          <w:tcPr>
            <w:tcW w:w="979" w:type="pct"/>
            <w:shd w:val="clear" w:color="auto" w:fill="DBE5F1" w:themeFill="accent1" w:themeFillTint="33"/>
          </w:tcPr>
          <w:p w14:paraId="109DE2D1" w14:textId="77777777" w:rsidR="00C216DC" w:rsidRPr="00C55FC0" w:rsidRDefault="00C216DC" w:rsidP="00C55FC0">
            <w:pPr>
              <w:pStyle w:val="TableTitle"/>
            </w:pPr>
            <w:r w:rsidRPr="00C55FC0">
              <w:t>Acceptable Values</w:t>
            </w:r>
          </w:p>
        </w:tc>
        <w:tc>
          <w:tcPr>
            <w:tcW w:w="857" w:type="pct"/>
            <w:shd w:val="clear" w:color="auto" w:fill="DBE5F1" w:themeFill="accent1" w:themeFillTint="33"/>
          </w:tcPr>
          <w:p w14:paraId="109DE2D2" w14:textId="77777777" w:rsidR="00C216DC" w:rsidRPr="00C55FC0" w:rsidRDefault="00C216DC" w:rsidP="00C55FC0">
            <w:pPr>
              <w:pStyle w:val="TableTitle"/>
            </w:pPr>
            <w:r w:rsidRPr="00C55FC0">
              <w:t>Business Rules</w:t>
            </w:r>
          </w:p>
        </w:tc>
        <w:tc>
          <w:tcPr>
            <w:tcW w:w="1235" w:type="pct"/>
            <w:shd w:val="clear" w:color="auto" w:fill="DBE5F1" w:themeFill="accent1" w:themeFillTint="33"/>
          </w:tcPr>
          <w:p w14:paraId="109DE2D3" w14:textId="77777777" w:rsidR="00C216DC" w:rsidRPr="00C55FC0" w:rsidRDefault="00CA786F" w:rsidP="00C55FC0">
            <w:pPr>
              <w:pStyle w:val="TableTitle"/>
            </w:pPr>
            <w:r w:rsidRPr="00C55FC0">
              <w:t>Comment</w:t>
            </w:r>
          </w:p>
        </w:tc>
      </w:tr>
      <w:tr w:rsidR="00C55FC0" w:rsidRPr="00C76667" w14:paraId="109DE2DA" w14:textId="77777777" w:rsidTr="00C55FC0">
        <w:tc>
          <w:tcPr>
            <w:tcW w:w="950" w:type="pct"/>
          </w:tcPr>
          <w:p w14:paraId="109DE2D5" w14:textId="77777777" w:rsidR="00C216DC" w:rsidRPr="00C76667" w:rsidRDefault="00C216DC" w:rsidP="00C76667">
            <w:pPr>
              <w:pStyle w:val="TableText1"/>
            </w:pPr>
            <w:r w:rsidRPr="00C76667">
              <w:t>carrierType BEGINS</w:t>
            </w:r>
          </w:p>
        </w:tc>
        <w:tc>
          <w:tcPr>
            <w:tcW w:w="979" w:type="pct"/>
          </w:tcPr>
          <w:p w14:paraId="109DE2D6" w14:textId="77777777" w:rsidR="00C216DC" w:rsidRPr="00C76667" w:rsidRDefault="00C216DC" w:rsidP="00C76667">
            <w:pPr>
              <w:pStyle w:val="TableText1"/>
            </w:pPr>
            <w:r w:rsidRPr="00C76667">
              <w:t> </w:t>
            </w:r>
          </w:p>
        </w:tc>
        <w:tc>
          <w:tcPr>
            <w:tcW w:w="979" w:type="pct"/>
          </w:tcPr>
          <w:p w14:paraId="109DE2D7" w14:textId="77777777" w:rsidR="00C216DC" w:rsidRPr="00C76667" w:rsidRDefault="00C216DC" w:rsidP="00C76667">
            <w:pPr>
              <w:pStyle w:val="TableText1"/>
            </w:pPr>
          </w:p>
        </w:tc>
        <w:tc>
          <w:tcPr>
            <w:tcW w:w="857" w:type="pct"/>
          </w:tcPr>
          <w:p w14:paraId="109DE2D8" w14:textId="77777777" w:rsidR="00C216DC" w:rsidRPr="00C76667" w:rsidRDefault="00C216DC" w:rsidP="00C76667">
            <w:pPr>
              <w:pStyle w:val="TableText1"/>
            </w:pPr>
            <w:r w:rsidRPr="00C76667">
              <w:t> </w:t>
            </w:r>
          </w:p>
        </w:tc>
        <w:tc>
          <w:tcPr>
            <w:tcW w:w="1235" w:type="pct"/>
          </w:tcPr>
          <w:p w14:paraId="109DE2D9" w14:textId="77777777" w:rsidR="00C216DC" w:rsidRPr="00C76667" w:rsidRDefault="00C216DC" w:rsidP="00C76667">
            <w:pPr>
              <w:pStyle w:val="TableText1"/>
            </w:pPr>
          </w:p>
        </w:tc>
      </w:tr>
      <w:tr w:rsidR="00C55FC0" w:rsidRPr="00C76667" w14:paraId="109DE2E0" w14:textId="77777777" w:rsidTr="00C55FC0">
        <w:tc>
          <w:tcPr>
            <w:tcW w:w="950" w:type="pct"/>
          </w:tcPr>
          <w:p w14:paraId="109DE2DB" w14:textId="77777777" w:rsidR="00C216DC" w:rsidRPr="00C76667" w:rsidRDefault="00C216DC" w:rsidP="00C76667">
            <w:pPr>
              <w:pStyle w:val="TableText1"/>
            </w:pPr>
            <w:r w:rsidRPr="00C76667">
              <w:t>CarrierName</w:t>
            </w:r>
          </w:p>
        </w:tc>
        <w:tc>
          <w:tcPr>
            <w:tcW w:w="979" w:type="pct"/>
          </w:tcPr>
          <w:p w14:paraId="109DE2DC" w14:textId="77777777" w:rsidR="00C216DC" w:rsidRPr="00C76667" w:rsidRDefault="00C216DC" w:rsidP="00C76667">
            <w:pPr>
              <w:pStyle w:val="TableText1"/>
            </w:pPr>
            <w:r w:rsidRPr="00C76667">
              <w:t>String, 40 characters</w:t>
            </w:r>
          </w:p>
        </w:tc>
        <w:tc>
          <w:tcPr>
            <w:tcW w:w="979" w:type="pct"/>
          </w:tcPr>
          <w:p w14:paraId="109DE2DD" w14:textId="77777777" w:rsidR="00C216DC" w:rsidRPr="00C76667" w:rsidRDefault="00C216DC" w:rsidP="00C76667">
            <w:pPr>
              <w:pStyle w:val="TableText1"/>
            </w:pPr>
          </w:p>
        </w:tc>
        <w:tc>
          <w:tcPr>
            <w:tcW w:w="857" w:type="pct"/>
          </w:tcPr>
          <w:p w14:paraId="109DE2DE" w14:textId="77777777" w:rsidR="00C216DC" w:rsidRPr="00C76667" w:rsidRDefault="00C216DC" w:rsidP="00C76667">
            <w:pPr>
              <w:pStyle w:val="TableText1"/>
            </w:pPr>
            <w:r w:rsidRPr="00C76667">
              <w:t>Required</w:t>
            </w:r>
          </w:p>
        </w:tc>
        <w:tc>
          <w:tcPr>
            <w:tcW w:w="1235" w:type="pct"/>
          </w:tcPr>
          <w:p w14:paraId="109DE2DF" w14:textId="77777777" w:rsidR="00C216DC" w:rsidRPr="00C76667" w:rsidRDefault="00C216DC" w:rsidP="00C76667">
            <w:pPr>
              <w:pStyle w:val="TableText1"/>
            </w:pPr>
          </w:p>
        </w:tc>
      </w:tr>
      <w:tr w:rsidR="003147CA" w:rsidRPr="00C76667" w14:paraId="1B89E18C" w14:textId="77777777" w:rsidTr="00C55FC0">
        <w:tc>
          <w:tcPr>
            <w:tcW w:w="950" w:type="pct"/>
          </w:tcPr>
          <w:p w14:paraId="13016106" w14:textId="14813E60" w:rsidR="003147CA" w:rsidRPr="00C76667" w:rsidRDefault="003147CA" w:rsidP="00C76667">
            <w:pPr>
              <w:pStyle w:val="TableText1"/>
            </w:pPr>
            <w:r>
              <w:t>CarrierCRID</w:t>
            </w:r>
          </w:p>
        </w:tc>
        <w:tc>
          <w:tcPr>
            <w:tcW w:w="979" w:type="pct"/>
          </w:tcPr>
          <w:p w14:paraId="3D42B71A" w14:textId="77777777" w:rsidR="003147CA" w:rsidRDefault="003147CA" w:rsidP="00972DDD">
            <w:pPr>
              <w:pStyle w:val="TableText1"/>
            </w:pPr>
            <w:r>
              <w:t>String 15</w:t>
            </w:r>
          </w:p>
          <w:p w14:paraId="43772C33" w14:textId="77777777" w:rsidR="003147CA" w:rsidRDefault="003147CA" w:rsidP="00972DDD">
            <w:pPr>
              <w:pStyle w:val="TableText1"/>
            </w:pPr>
            <w:r>
              <w:t>CRID Type</w:t>
            </w:r>
          </w:p>
          <w:p w14:paraId="36F3E56B" w14:textId="77777777" w:rsidR="003147CA" w:rsidRPr="00C76667" w:rsidRDefault="003147CA" w:rsidP="00C76667">
            <w:pPr>
              <w:pStyle w:val="TableText1"/>
            </w:pPr>
          </w:p>
        </w:tc>
        <w:tc>
          <w:tcPr>
            <w:tcW w:w="979" w:type="pct"/>
          </w:tcPr>
          <w:p w14:paraId="45B5033A" w14:textId="77777777" w:rsidR="003147CA" w:rsidRPr="00C76667" w:rsidRDefault="003147CA" w:rsidP="00C76667">
            <w:pPr>
              <w:pStyle w:val="TableText1"/>
            </w:pPr>
          </w:p>
        </w:tc>
        <w:tc>
          <w:tcPr>
            <w:tcW w:w="857" w:type="pct"/>
          </w:tcPr>
          <w:p w14:paraId="4C499B3E" w14:textId="4DE76C81" w:rsidR="003147CA" w:rsidRPr="00C76667" w:rsidRDefault="003147CA" w:rsidP="00C76667">
            <w:pPr>
              <w:pStyle w:val="TableText1"/>
            </w:pPr>
            <w:r>
              <w:t>Optional</w:t>
            </w:r>
          </w:p>
        </w:tc>
        <w:tc>
          <w:tcPr>
            <w:tcW w:w="1235" w:type="pct"/>
          </w:tcPr>
          <w:p w14:paraId="3ED564D4" w14:textId="0F8B5A35" w:rsidR="003147CA" w:rsidRPr="00C76667" w:rsidRDefault="003D624F" w:rsidP="00C76667">
            <w:pPr>
              <w:pStyle w:val="TableText1"/>
            </w:pPr>
            <w:r>
              <w:t>Refer to this complex type in Appendix A below</w:t>
            </w:r>
          </w:p>
        </w:tc>
      </w:tr>
      <w:tr w:rsidR="003147CA" w:rsidRPr="00C76667" w14:paraId="109DE2E6" w14:textId="77777777" w:rsidTr="00C55FC0">
        <w:tc>
          <w:tcPr>
            <w:tcW w:w="950" w:type="pct"/>
          </w:tcPr>
          <w:p w14:paraId="109DE2E1" w14:textId="77777777" w:rsidR="003147CA" w:rsidRPr="00C76667" w:rsidRDefault="003147CA" w:rsidP="00C76667">
            <w:pPr>
              <w:pStyle w:val="TableText1"/>
            </w:pPr>
            <w:r w:rsidRPr="00C76667">
              <w:t>CarrierAddress</w:t>
            </w:r>
          </w:p>
        </w:tc>
        <w:tc>
          <w:tcPr>
            <w:tcW w:w="979" w:type="pct"/>
          </w:tcPr>
          <w:p w14:paraId="109DE2E2" w14:textId="77777777" w:rsidR="003147CA" w:rsidRPr="00C76667" w:rsidRDefault="003147CA" w:rsidP="00C76667">
            <w:pPr>
              <w:pStyle w:val="TableText1"/>
            </w:pPr>
            <w:r w:rsidRPr="00C76667">
              <w:t>addressType complex type</w:t>
            </w:r>
          </w:p>
        </w:tc>
        <w:tc>
          <w:tcPr>
            <w:tcW w:w="979" w:type="pct"/>
          </w:tcPr>
          <w:p w14:paraId="109DE2E3" w14:textId="77777777" w:rsidR="003147CA" w:rsidRPr="00C76667" w:rsidRDefault="003147CA" w:rsidP="00C76667">
            <w:pPr>
              <w:pStyle w:val="TableText1"/>
            </w:pPr>
          </w:p>
        </w:tc>
        <w:tc>
          <w:tcPr>
            <w:tcW w:w="857" w:type="pct"/>
          </w:tcPr>
          <w:p w14:paraId="109DE2E4" w14:textId="77777777" w:rsidR="003147CA" w:rsidRPr="00C76667" w:rsidRDefault="003147CA" w:rsidP="00C76667">
            <w:pPr>
              <w:pStyle w:val="TableText1"/>
            </w:pPr>
            <w:r w:rsidRPr="00C76667">
              <w:t>Optional</w:t>
            </w:r>
          </w:p>
        </w:tc>
        <w:tc>
          <w:tcPr>
            <w:tcW w:w="1235" w:type="pct"/>
          </w:tcPr>
          <w:p w14:paraId="109DE2E5" w14:textId="79888CDC" w:rsidR="003147CA" w:rsidRPr="00C76667" w:rsidRDefault="00401B12" w:rsidP="00C76667">
            <w:pPr>
              <w:pStyle w:val="TableText1"/>
            </w:pPr>
            <w:r>
              <w:t xml:space="preserve">Refer to </w:t>
            </w:r>
            <w:r w:rsidR="003147CA" w:rsidRPr="00C76667">
              <w:t>this complex type in Appendix A below</w:t>
            </w:r>
          </w:p>
        </w:tc>
      </w:tr>
      <w:tr w:rsidR="003147CA" w:rsidRPr="00C76667" w14:paraId="109DE2EC" w14:textId="77777777" w:rsidTr="00C55FC0">
        <w:tc>
          <w:tcPr>
            <w:tcW w:w="950" w:type="pct"/>
          </w:tcPr>
          <w:p w14:paraId="109DE2E7" w14:textId="77777777" w:rsidR="003147CA" w:rsidRPr="00C76667" w:rsidRDefault="003147CA" w:rsidP="00C76667">
            <w:pPr>
              <w:pStyle w:val="TableText1"/>
            </w:pPr>
            <w:r w:rsidRPr="00C76667">
              <w:t>URL</w:t>
            </w:r>
          </w:p>
        </w:tc>
        <w:tc>
          <w:tcPr>
            <w:tcW w:w="979" w:type="pct"/>
          </w:tcPr>
          <w:p w14:paraId="109DE2E8" w14:textId="77777777" w:rsidR="003147CA" w:rsidRPr="00C76667" w:rsidRDefault="003147CA" w:rsidP="00C76667">
            <w:pPr>
              <w:pStyle w:val="TableText1"/>
            </w:pPr>
            <w:r w:rsidRPr="00C76667">
              <w:t>Xs:anyURL</w:t>
            </w:r>
          </w:p>
        </w:tc>
        <w:tc>
          <w:tcPr>
            <w:tcW w:w="979" w:type="pct"/>
          </w:tcPr>
          <w:p w14:paraId="109DE2E9" w14:textId="77777777" w:rsidR="003147CA" w:rsidRPr="00C76667" w:rsidRDefault="003147CA" w:rsidP="00C76667">
            <w:pPr>
              <w:pStyle w:val="TableText1"/>
            </w:pPr>
          </w:p>
        </w:tc>
        <w:tc>
          <w:tcPr>
            <w:tcW w:w="857" w:type="pct"/>
          </w:tcPr>
          <w:p w14:paraId="109DE2EA" w14:textId="77777777" w:rsidR="003147CA" w:rsidRPr="00C76667" w:rsidRDefault="003147CA" w:rsidP="00C76667">
            <w:pPr>
              <w:pStyle w:val="TableText1"/>
            </w:pPr>
            <w:r w:rsidRPr="00C76667">
              <w:t>Optional</w:t>
            </w:r>
          </w:p>
        </w:tc>
        <w:tc>
          <w:tcPr>
            <w:tcW w:w="1235" w:type="pct"/>
          </w:tcPr>
          <w:p w14:paraId="109DE2EB" w14:textId="77777777" w:rsidR="003147CA" w:rsidRPr="00C76667" w:rsidRDefault="003147CA" w:rsidP="00C76667">
            <w:pPr>
              <w:pStyle w:val="TableText1"/>
            </w:pPr>
          </w:p>
        </w:tc>
      </w:tr>
      <w:tr w:rsidR="003147CA" w:rsidRPr="00C76667" w14:paraId="109DE2F3" w14:textId="77777777" w:rsidTr="00C55FC0">
        <w:tc>
          <w:tcPr>
            <w:tcW w:w="950" w:type="pct"/>
          </w:tcPr>
          <w:p w14:paraId="109DE2ED" w14:textId="77777777" w:rsidR="003147CA" w:rsidRPr="00C76667" w:rsidRDefault="003147CA" w:rsidP="00C76667">
            <w:pPr>
              <w:pStyle w:val="TableText1"/>
            </w:pPr>
            <w:r w:rsidRPr="00C76667">
              <w:t>CommonContact</w:t>
            </w:r>
          </w:p>
        </w:tc>
        <w:tc>
          <w:tcPr>
            <w:tcW w:w="979" w:type="pct"/>
          </w:tcPr>
          <w:p w14:paraId="109DE2EE" w14:textId="77777777" w:rsidR="003147CA" w:rsidRPr="00C76667" w:rsidRDefault="003147CA" w:rsidP="00C76667">
            <w:pPr>
              <w:pStyle w:val="TableText1"/>
            </w:pPr>
            <w:r w:rsidRPr="00C76667">
              <w:t>commonContactType complex type</w:t>
            </w:r>
          </w:p>
        </w:tc>
        <w:tc>
          <w:tcPr>
            <w:tcW w:w="979" w:type="pct"/>
          </w:tcPr>
          <w:p w14:paraId="109DE2EF" w14:textId="77777777" w:rsidR="003147CA" w:rsidRPr="00C76667" w:rsidRDefault="003147CA" w:rsidP="00C76667">
            <w:pPr>
              <w:pStyle w:val="TableText1"/>
            </w:pPr>
          </w:p>
        </w:tc>
        <w:tc>
          <w:tcPr>
            <w:tcW w:w="857" w:type="pct"/>
          </w:tcPr>
          <w:p w14:paraId="109DE2F0" w14:textId="77777777" w:rsidR="003147CA" w:rsidRPr="00C76667" w:rsidRDefault="003147CA" w:rsidP="00C76667">
            <w:pPr>
              <w:pStyle w:val="TableText1"/>
            </w:pPr>
            <w:r w:rsidRPr="00C76667">
              <w:t>Option</w:t>
            </w:r>
            <w:r>
              <w:t>al</w:t>
            </w:r>
          </w:p>
          <w:p w14:paraId="109DE2F1" w14:textId="77777777" w:rsidR="003147CA" w:rsidRPr="00C76667" w:rsidRDefault="003147CA" w:rsidP="00C76667">
            <w:pPr>
              <w:pStyle w:val="TableText1"/>
            </w:pPr>
            <w:r w:rsidRPr="00C76667">
              <w:t>0 to many allowed</w:t>
            </w:r>
          </w:p>
        </w:tc>
        <w:tc>
          <w:tcPr>
            <w:tcW w:w="1235" w:type="pct"/>
          </w:tcPr>
          <w:p w14:paraId="109DE2F2" w14:textId="7CED23F4" w:rsidR="003147CA" w:rsidRPr="00C76667" w:rsidRDefault="00401B12" w:rsidP="00C76667">
            <w:pPr>
              <w:pStyle w:val="TableText1"/>
            </w:pPr>
            <w:r>
              <w:t xml:space="preserve">Refer to </w:t>
            </w:r>
            <w:r w:rsidR="003147CA" w:rsidRPr="00C76667">
              <w:t>this complex type in Appendix A below</w:t>
            </w:r>
          </w:p>
        </w:tc>
      </w:tr>
      <w:tr w:rsidR="003147CA" w:rsidRPr="00C76667" w14:paraId="109DE2F9" w14:textId="77777777" w:rsidTr="00C55FC0">
        <w:tc>
          <w:tcPr>
            <w:tcW w:w="950" w:type="pct"/>
          </w:tcPr>
          <w:p w14:paraId="109DE2F4" w14:textId="77777777" w:rsidR="003147CA" w:rsidRPr="00C76667" w:rsidRDefault="003147CA" w:rsidP="00C76667">
            <w:pPr>
              <w:pStyle w:val="TableText1"/>
            </w:pPr>
            <w:r w:rsidRPr="00C76667">
              <w:t>carrierType ENDS</w:t>
            </w:r>
          </w:p>
        </w:tc>
        <w:tc>
          <w:tcPr>
            <w:tcW w:w="979" w:type="pct"/>
          </w:tcPr>
          <w:p w14:paraId="109DE2F5" w14:textId="77777777" w:rsidR="003147CA" w:rsidRPr="00C76667" w:rsidRDefault="003147CA" w:rsidP="00C76667">
            <w:pPr>
              <w:pStyle w:val="TableText1"/>
            </w:pPr>
          </w:p>
        </w:tc>
        <w:tc>
          <w:tcPr>
            <w:tcW w:w="979" w:type="pct"/>
          </w:tcPr>
          <w:p w14:paraId="109DE2F6" w14:textId="77777777" w:rsidR="003147CA" w:rsidRPr="00C76667" w:rsidRDefault="003147CA" w:rsidP="00C76667">
            <w:pPr>
              <w:pStyle w:val="TableText1"/>
            </w:pPr>
          </w:p>
        </w:tc>
        <w:tc>
          <w:tcPr>
            <w:tcW w:w="857" w:type="pct"/>
          </w:tcPr>
          <w:p w14:paraId="109DE2F7" w14:textId="77777777" w:rsidR="003147CA" w:rsidRPr="00C76667" w:rsidRDefault="003147CA" w:rsidP="00C76667">
            <w:pPr>
              <w:pStyle w:val="TableText1"/>
            </w:pPr>
          </w:p>
        </w:tc>
        <w:tc>
          <w:tcPr>
            <w:tcW w:w="1235" w:type="pct"/>
          </w:tcPr>
          <w:p w14:paraId="109DE2F8" w14:textId="77777777" w:rsidR="003147CA" w:rsidRPr="00C76667" w:rsidRDefault="003147CA" w:rsidP="00C76667">
            <w:pPr>
              <w:pStyle w:val="TableText1"/>
            </w:pPr>
          </w:p>
        </w:tc>
      </w:tr>
    </w:tbl>
    <w:p w14:paraId="109DE2FA" w14:textId="77777777" w:rsidR="00C216DC" w:rsidRPr="00F80603" w:rsidRDefault="00C216DC" w:rsidP="00C73BAC">
      <w:pPr>
        <w:pStyle w:val="BodyText"/>
      </w:pPr>
    </w:p>
    <w:p w14:paraId="109DE2FB" w14:textId="77777777" w:rsidR="00C216DC" w:rsidRPr="00F80603" w:rsidRDefault="00C216DC" w:rsidP="002420E9">
      <w:pPr>
        <w:pStyle w:val="Heading2"/>
      </w:pPr>
      <w:bookmarkStart w:id="921" w:name="_Toc403990675"/>
      <w:r w:rsidRPr="00F80603">
        <w:t>Complex Type:  containerErrorWarningBlockType</w:t>
      </w:r>
      <w:bookmarkEnd w:id="921"/>
    </w:p>
    <w:tbl>
      <w:tblPr>
        <w:tblStyle w:val="ACI-USPS"/>
        <w:tblW w:w="5000" w:type="pct"/>
        <w:tblInd w:w="0" w:type="dxa"/>
        <w:tblLook w:val="04A0" w:firstRow="1" w:lastRow="0" w:firstColumn="1" w:lastColumn="0" w:noHBand="0" w:noVBand="1"/>
      </w:tblPr>
      <w:tblGrid>
        <w:gridCol w:w="3176"/>
        <w:gridCol w:w="1903"/>
        <w:gridCol w:w="2111"/>
        <w:gridCol w:w="1696"/>
        <w:gridCol w:w="1904"/>
      </w:tblGrid>
      <w:tr w:rsidR="00C76667" w:rsidRPr="00C55FC0" w14:paraId="109DE2FD"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2FC" w14:textId="41C5D1AA" w:rsidR="00C76667" w:rsidRPr="00C55FC0" w:rsidRDefault="00C76667" w:rsidP="00C55FC0">
            <w:pPr>
              <w:pStyle w:val="TableTitle"/>
            </w:pPr>
            <w:r w:rsidRPr="00C55FC0">
              <w:t xml:space="preserve">Mail.XML </w:t>
            </w:r>
            <w:r w:rsidR="00BB3885">
              <w:t>16.0</w:t>
            </w:r>
            <w:r w:rsidRPr="00C55FC0">
              <w:t xml:space="preserve"> - Complex Type: containerErrorWarningBlockType</w:t>
            </w:r>
          </w:p>
        </w:tc>
      </w:tr>
      <w:tr w:rsidR="00C55FC0" w:rsidRPr="00C55FC0" w14:paraId="109DE303"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1440" w:type="pct"/>
            <w:shd w:val="clear" w:color="auto" w:fill="DBE5F1" w:themeFill="accent1" w:themeFillTint="33"/>
          </w:tcPr>
          <w:p w14:paraId="109DE2FE" w14:textId="77777777" w:rsidR="00C216DC" w:rsidRPr="00C55FC0" w:rsidRDefault="00C216DC" w:rsidP="00C55FC0">
            <w:pPr>
              <w:pStyle w:val="TableTitle"/>
            </w:pPr>
            <w:r w:rsidRPr="00C55FC0">
              <w:t>Field</w:t>
            </w:r>
          </w:p>
        </w:tc>
        <w:tc>
          <w:tcPr>
            <w:tcW w:w="890" w:type="pct"/>
            <w:shd w:val="clear" w:color="auto" w:fill="DBE5F1" w:themeFill="accent1" w:themeFillTint="33"/>
          </w:tcPr>
          <w:p w14:paraId="109DE2FF" w14:textId="77777777" w:rsidR="00C216DC" w:rsidRPr="00C55FC0" w:rsidRDefault="00C216DC" w:rsidP="00C55FC0">
            <w:pPr>
              <w:pStyle w:val="TableTitle"/>
            </w:pPr>
            <w:r w:rsidRPr="00C55FC0">
              <w:t>Format</w:t>
            </w:r>
          </w:p>
        </w:tc>
        <w:tc>
          <w:tcPr>
            <w:tcW w:w="986" w:type="pct"/>
            <w:shd w:val="clear" w:color="auto" w:fill="DBE5F1" w:themeFill="accent1" w:themeFillTint="33"/>
          </w:tcPr>
          <w:p w14:paraId="109DE300" w14:textId="77777777" w:rsidR="00C216DC" w:rsidRPr="00C55FC0" w:rsidRDefault="00C216DC" w:rsidP="00C55FC0">
            <w:pPr>
              <w:pStyle w:val="TableTitle"/>
            </w:pPr>
            <w:r w:rsidRPr="00C55FC0">
              <w:t>Acceptable Values</w:t>
            </w:r>
          </w:p>
        </w:tc>
        <w:tc>
          <w:tcPr>
            <w:tcW w:w="794" w:type="pct"/>
            <w:shd w:val="clear" w:color="auto" w:fill="DBE5F1" w:themeFill="accent1" w:themeFillTint="33"/>
          </w:tcPr>
          <w:p w14:paraId="109DE301" w14:textId="77777777" w:rsidR="00C216DC" w:rsidRPr="00C55FC0" w:rsidRDefault="00C216DC" w:rsidP="00C55FC0">
            <w:pPr>
              <w:pStyle w:val="TableTitle"/>
            </w:pPr>
            <w:r w:rsidRPr="00C55FC0">
              <w:t>Business Rules</w:t>
            </w:r>
          </w:p>
        </w:tc>
        <w:tc>
          <w:tcPr>
            <w:tcW w:w="890" w:type="pct"/>
            <w:shd w:val="clear" w:color="auto" w:fill="DBE5F1" w:themeFill="accent1" w:themeFillTint="33"/>
          </w:tcPr>
          <w:p w14:paraId="109DE302" w14:textId="77777777" w:rsidR="00C216DC" w:rsidRPr="00C55FC0" w:rsidRDefault="00CA786F" w:rsidP="00C55FC0">
            <w:pPr>
              <w:pStyle w:val="TableTitle"/>
            </w:pPr>
            <w:r w:rsidRPr="00C55FC0">
              <w:t>Comment</w:t>
            </w:r>
          </w:p>
        </w:tc>
      </w:tr>
      <w:tr w:rsidR="00C216DC" w:rsidRPr="00C76667" w14:paraId="109DE309" w14:textId="77777777" w:rsidTr="00C55FC0">
        <w:tc>
          <w:tcPr>
            <w:tcW w:w="1440" w:type="pct"/>
          </w:tcPr>
          <w:p w14:paraId="109DE304" w14:textId="77777777" w:rsidR="00C216DC" w:rsidRPr="00C76667" w:rsidRDefault="00C216DC" w:rsidP="00C76667">
            <w:pPr>
              <w:pStyle w:val="TableText1"/>
            </w:pPr>
            <w:r w:rsidRPr="00C76667">
              <w:t>containerErrorWarningBlockType BEGINS</w:t>
            </w:r>
          </w:p>
        </w:tc>
        <w:tc>
          <w:tcPr>
            <w:tcW w:w="890" w:type="pct"/>
          </w:tcPr>
          <w:p w14:paraId="109DE305" w14:textId="77777777" w:rsidR="00C216DC" w:rsidRPr="00C76667" w:rsidRDefault="00C216DC" w:rsidP="00C76667">
            <w:pPr>
              <w:pStyle w:val="TableText1"/>
            </w:pPr>
            <w:r w:rsidRPr="00C76667">
              <w:t> </w:t>
            </w:r>
          </w:p>
        </w:tc>
        <w:tc>
          <w:tcPr>
            <w:tcW w:w="986" w:type="pct"/>
          </w:tcPr>
          <w:p w14:paraId="109DE306" w14:textId="77777777" w:rsidR="00C216DC" w:rsidRPr="00C76667" w:rsidRDefault="00C216DC" w:rsidP="00C76667">
            <w:pPr>
              <w:pStyle w:val="TableText1"/>
            </w:pPr>
          </w:p>
        </w:tc>
        <w:tc>
          <w:tcPr>
            <w:tcW w:w="794" w:type="pct"/>
          </w:tcPr>
          <w:p w14:paraId="109DE307" w14:textId="77777777" w:rsidR="00C216DC" w:rsidRPr="00C76667" w:rsidRDefault="00C216DC" w:rsidP="00C76667">
            <w:pPr>
              <w:pStyle w:val="TableText1"/>
            </w:pPr>
            <w:r w:rsidRPr="00C76667">
              <w:t> </w:t>
            </w:r>
          </w:p>
        </w:tc>
        <w:tc>
          <w:tcPr>
            <w:tcW w:w="890" w:type="pct"/>
          </w:tcPr>
          <w:p w14:paraId="109DE308" w14:textId="77777777" w:rsidR="00C216DC" w:rsidRPr="00C76667" w:rsidRDefault="00C216DC" w:rsidP="00C76667">
            <w:pPr>
              <w:pStyle w:val="TableText1"/>
            </w:pPr>
          </w:p>
        </w:tc>
      </w:tr>
      <w:tr w:rsidR="00C216DC" w:rsidRPr="00C76667" w14:paraId="109DE30F" w14:textId="77777777" w:rsidTr="00C55FC0">
        <w:tc>
          <w:tcPr>
            <w:tcW w:w="1440" w:type="pct"/>
          </w:tcPr>
          <w:p w14:paraId="109DE30A" w14:textId="77777777" w:rsidR="00C216DC" w:rsidRPr="00C76667" w:rsidRDefault="00C216DC" w:rsidP="00C76667">
            <w:pPr>
              <w:pStyle w:val="TableText1"/>
            </w:pPr>
            <w:r w:rsidRPr="00C76667">
              <w:t>ConsigneeContainerGroupingID</w:t>
            </w:r>
          </w:p>
        </w:tc>
        <w:tc>
          <w:tcPr>
            <w:tcW w:w="890" w:type="pct"/>
          </w:tcPr>
          <w:p w14:paraId="109DE30B" w14:textId="77777777" w:rsidR="00C216DC" w:rsidRPr="00C76667" w:rsidRDefault="00C216DC" w:rsidP="00C76667">
            <w:pPr>
              <w:pStyle w:val="TableText1"/>
            </w:pPr>
            <w:r w:rsidRPr="00C76667">
              <w:t>String 16</w:t>
            </w:r>
          </w:p>
        </w:tc>
        <w:tc>
          <w:tcPr>
            <w:tcW w:w="986" w:type="pct"/>
          </w:tcPr>
          <w:p w14:paraId="109DE30C" w14:textId="77777777" w:rsidR="00C216DC" w:rsidRPr="00C76667" w:rsidRDefault="00C216DC" w:rsidP="00C76667">
            <w:pPr>
              <w:pStyle w:val="TableText1"/>
            </w:pPr>
            <w:r w:rsidRPr="00C76667">
              <w:t>-</w:t>
            </w:r>
          </w:p>
        </w:tc>
        <w:tc>
          <w:tcPr>
            <w:tcW w:w="794" w:type="pct"/>
          </w:tcPr>
          <w:p w14:paraId="109DE30D" w14:textId="77777777" w:rsidR="00C216DC" w:rsidRPr="00C76667" w:rsidRDefault="00C216DC" w:rsidP="00C76667">
            <w:pPr>
              <w:pStyle w:val="TableText1"/>
            </w:pPr>
            <w:r w:rsidRPr="00C76667">
              <w:t>Optional</w:t>
            </w:r>
          </w:p>
        </w:tc>
        <w:tc>
          <w:tcPr>
            <w:tcW w:w="890" w:type="pct"/>
          </w:tcPr>
          <w:p w14:paraId="109DE30E" w14:textId="77777777" w:rsidR="00C216DC" w:rsidRPr="00C76667" w:rsidRDefault="00C216DC" w:rsidP="00C76667">
            <w:pPr>
              <w:pStyle w:val="TableText1"/>
            </w:pPr>
            <w:r w:rsidRPr="00C76667">
              <w:t>-</w:t>
            </w:r>
          </w:p>
        </w:tc>
      </w:tr>
      <w:tr w:rsidR="00C216DC" w:rsidRPr="00C76667" w14:paraId="109DE315" w14:textId="77777777" w:rsidTr="00C55FC0">
        <w:tc>
          <w:tcPr>
            <w:tcW w:w="1440" w:type="pct"/>
          </w:tcPr>
          <w:p w14:paraId="109DE310" w14:textId="77777777" w:rsidR="00C216DC" w:rsidRPr="00C76667" w:rsidRDefault="00C216DC" w:rsidP="00C76667">
            <w:pPr>
              <w:pStyle w:val="TableText1"/>
            </w:pPr>
            <w:r w:rsidRPr="00C76667">
              <w:t>ConsigneeContentID</w:t>
            </w:r>
          </w:p>
        </w:tc>
        <w:tc>
          <w:tcPr>
            <w:tcW w:w="890" w:type="pct"/>
          </w:tcPr>
          <w:p w14:paraId="109DE311" w14:textId="77777777" w:rsidR="00C216DC" w:rsidRPr="00C76667" w:rsidRDefault="00C216DC" w:rsidP="00C76667">
            <w:pPr>
              <w:pStyle w:val="TableText1"/>
            </w:pPr>
            <w:r w:rsidRPr="00C76667">
              <w:t>String 12</w:t>
            </w:r>
          </w:p>
        </w:tc>
        <w:tc>
          <w:tcPr>
            <w:tcW w:w="986" w:type="pct"/>
          </w:tcPr>
          <w:p w14:paraId="109DE312" w14:textId="77777777" w:rsidR="00C216DC" w:rsidRPr="00C76667" w:rsidRDefault="00C216DC" w:rsidP="00C76667">
            <w:pPr>
              <w:pStyle w:val="TableText1"/>
            </w:pPr>
            <w:r w:rsidRPr="00C76667">
              <w:t>-</w:t>
            </w:r>
          </w:p>
        </w:tc>
        <w:tc>
          <w:tcPr>
            <w:tcW w:w="794" w:type="pct"/>
          </w:tcPr>
          <w:p w14:paraId="109DE313" w14:textId="77777777" w:rsidR="00C216DC" w:rsidRPr="00C76667" w:rsidRDefault="00C216DC" w:rsidP="00C76667">
            <w:pPr>
              <w:pStyle w:val="TableText1"/>
            </w:pPr>
            <w:r w:rsidRPr="00C76667">
              <w:t>Optional</w:t>
            </w:r>
          </w:p>
        </w:tc>
        <w:tc>
          <w:tcPr>
            <w:tcW w:w="890" w:type="pct"/>
          </w:tcPr>
          <w:p w14:paraId="109DE314" w14:textId="54AB9963"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31B" w14:textId="77777777" w:rsidTr="00C55FC0">
        <w:tc>
          <w:tcPr>
            <w:tcW w:w="1440" w:type="pct"/>
          </w:tcPr>
          <w:p w14:paraId="109DE316" w14:textId="77777777" w:rsidR="00C216DC" w:rsidRPr="00C76667" w:rsidRDefault="00C216DC" w:rsidP="00C76667">
            <w:pPr>
              <w:pStyle w:val="TableText1"/>
            </w:pPr>
            <w:r w:rsidRPr="00C76667">
              <w:t>ShipperContainerGroupingID</w:t>
            </w:r>
          </w:p>
        </w:tc>
        <w:tc>
          <w:tcPr>
            <w:tcW w:w="890" w:type="pct"/>
          </w:tcPr>
          <w:p w14:paraId="109DE317" w14:textId="77777777" w:rsidR="00C216DC" w:rsidRPr="00C76667" w:rsidRDefault="00C216DC" w:rsidP="00C76667">
            <w:pPr>
              <w:pStyle w:val="TableText1"/>
            </w:pPr>
            <w:r w:rsidRPr="00C76667">
              <w:t>String 16</w:t>
            </w:r>
          </w:p>
        </w:tc>
        <w:tc>
          <w:tcPr>
            <w:tcW w:w="986" w:type="pct"/>
          </w:tcPr>
          <w:p w14:paraId="109DE318" w14:textId="77777777" w:rsidR="00C216DC" w:rsidRPr="00C76667" w:rsidRDefault="00C216DC" w:rsidP="00C76667">
            <w:pPr>
              <w:pStyle w:val="TableText1"/>
            </w:pPr>
            <w:r w:rsidRPr="00C76667">
              <w:t>-</w:t>
            </w:r>
          </w:p>
        </w:tc>
        <w:tc>
          <w:tcPr>
            <w:tcW w:w="794" w:type="pct"/>
          </w:tcPr>
          <w:p w14:paraId="109DE319" w14:textId="77777777" w:rsidR="00C216DC" w:rsidRPr="00C76667" w:rsidRDefault="00C216DC" w:rsidP="00C76667">
            <w:pPr>
              <w:pStyle w:val="TableText1"/>
            </w:pPr>
            <w:r w:rsidRPr="00C76667">
              <w:t>Optional</w:t>
            </w:r>
          </w:p>
        </w:tc>
        <w:tc>
          <w:tcPr>
            <w:tcW w:w="890" w:type="pct"/>
          </w:tcPr>
          <w:p w14:paraId="109DE31A" w14:textId="77777777" w:rsidR="00C216DC" w:rsidRPr="00C76667" w:rsidRDefault="00C216DC" w:rsidP="00C76667">
            <w:pPr>
              <w:pStyle w:val="TableText1"/>
            </w:pPr>
            <w:r w:rsidRPr="00C76667">
              <w:t>-</w:t>
            </w:r>
          </w:p>
        </w:tc>
      </w:tr>
      <w:tr w:rsidR="00C216DC" w:rsidRPr="00C76667" w14:paraId="109DE321" w14:textId="77777777" w:rsidTr="00C55FC0">
        <w:tc>
          <w:tcPr>
            <w:tcW w:w="1440" w:type="pct"/>
          </w:tcPr>
          <w:p w14:paraId="109DE31C" w14:textId="77777777" w:rsidR="00C216DC" w:rsidRPr="00C76667" w:rsidRDefault="00C216DC" w:rsidP="00C76667">
            <w:pPr>
              <w:pStyle w:val="TableText1"/>
            </w:pPr>
            <w:r w:rsidRPr="00C76667">
              <w:t>IMcb</w:t>
            </w:r>
          </w:p>
        </w:tc>
        <w:tc>
          <w:tcPr>
            <w:tcW w:w="890" w:type="pct"/>
          </w:tcPr>
          <w:p w14:paraId="109DE31D" w14:textId="77777777" w:rsidR="00C216DC" w:rsidRPr="00C76667" w:rsidRDefault="00C216DC" w:rsidP="00C76667">
            <w:pPr>
              <w:pStyle w:val="TableText1"/>
            </w:pPr>
            <w:r w:rsidRPr="00C76667">
              <w:t>IMcbType simple type</w:t>
            </w:r>
          </w:p>
        </w:tc>
        <w:tc>
          <w:tcPr>
            <w:tcW w:w="986" w:type="pct"/>
          </w:tcPr>
          <w:p w14:paraId="109DE31E" w14:textId="77777777" w:rsidR="00C216DC" w:rsidRPr="00C76667" w:rsidRDefault="00C216DC" w:rsidP="00C76667">
            <w:pPr>
              <w:pStyle w:val="TableText1"/>
            </w:pPr>
            <w:r w:rsidRPr="00C76667">
              <w:t>-</w:t>
            </w:r>
          </w:p>
        </w:tc>
        <w:tc>
          <w:tcPr>
            <w:tcW w:w="794" w:type="pct"/>
          </w:tcPr>
          <w:p w14:paraId="109DE31F" w14:textId="77777777" w:rsidR="00C216DC" w:rsidRPr="00C76667" w:rsidRDefault="00C216DC" w:rsidP="00C76667">
            <w:pPr>
              <w:pStyle w:val="TableText1"/>
            </w:pPr>
            <w:r w:rsidRPr="00C76667">
              <w:t>Optional</w:t>
            </w:r>
          </w:p>
        </w:tc>
        <w:tc>
          <w:tcPr>
            <w:tcW w:w="890" w:type="pct"/>
          </w:tcPr>
          <w:p w14:paraId="109DE320" w14:textId="62519F97"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327" w14:textId="77777777" w:rsidTr="00C55FC0">
        <w:tc>
          <w:tcPr>
            <w:tcW w:w="1440" w:type="pct"/>
          </w:tcPr>
          <w:p w14:paraId="109DE322" w14:textId="77777777" w:rsidR="00C216DC" w:rsidRPr="00C76667" w:rsidRDefault="00C216DC" w:rsidP="00C76667">
            <w:pPr>
              <w:pStyle w:val="TableText1"/>
            </w:pPr>
            <w:r w:rsidRPr="00C76667">
              <w:t>IMtb</w:t>
            </w:r>
          </w:p>
        </w:tc>
        <w:tc>
          <w:tcPr>
            <w:tcW w:w="890" w:type="pct"/>
          </w:tcPr>
          <w:p w14:paraId="109DE323" w14:textId="77777777" w:rsidR="00C216DC" w:rsidRPr="00C76667" w:rsidRDefault="00C216DC" w:rsidP="00C76667">
            <w:pPr>
              <w:pStyle w:val="TableText1"/>
            </w:pPr>
            <w:r w:rsidRPr="00C76667">
              <w:t>IMtbType simple type</w:t>
            </w:r>
          </w:p>
        </w:tc>
        <w:tc>
          <w:tcPr>
            <w:tcW w:w="986" w:type="pct"/>
          </w:tcPr>
          <w:p w14:paraId="109DE324" w14:textId="77777777" w:rsidR="00C216DC" w:rsidRPr="00C76667" w:rsidRDefault="00C216DC" w:rsidP="00C76667">
            <w:pPr>
              <w:pStyle w:val="TableText1"/>
            </w:pPr>
            <w:r w:rsidRPr="00C76667">
              <w:t>-</w:t>
            </w:r>
          </w:p>
        </w:tc>
        <w:tc>
          <w:tcPr>
            <w:tcW w:w="794" w:type="pct"/>
          </w:tcPr>
          <w:p w14:paraId="109DE325" w14:textId="77777777" w:rsidR="00C216DC" w:rsidRPr="00C76667" w:rsidRDefault="00C216DC" w:rsidP="00C76667">
            <w:pPr>
              <w:pStyle w:val="TableText1"/>
            </w:pPr>
            <w:r w:rsidRPr="00C76667">
              <w:t>Optional</w:t>
            </w:r>
          </w:p>
        </w:tc>
        <w:tc>
          <w:tcPr>
            <w:tcW w:w="890" w:type="pct"/>
          </w:tcPr>
          <w:p w14:paraId="109DE326" w14:textId="55D56B54"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32D" w14:textId="77777777" w:rsidTr="00C55FC0">
        <w:tc>
          <w:tcPr>
            <w:tcW w:w="1440" w:type="pct"/>
          </w:tcPr>
          <w:p w14:paraId="109DE328" w14:textId="77777777" w:rsidR="00C216DC" w:rsidRPr="00C76667" w:rsidRDefault="00C216DC" w:rsidP="00C76667">
            <w:pPr>
              <w:pStyle w:val="TableText1"/>
            </w:pPr>
            <w:r w:rsidRPr="00C76667">
              <w:t>IMpb</w:t>
            </w:r>
          </w:p>
        </w:tc>
        <w:tc>
          <w:tcPr>
            <w:tcW w:w="890" w:type="pct"/>
          </w:tcPr>
          <w:p w14:paraId="109DE329" w14:textId="77777777" w:rsidR="00C216DC" w:rsidRPr="00C76667" w:rsidRDefault="00C216DC" w:rsidP="00C76667">
            <w:pPr>
              <w:pStyle w:val="TableText1"/>
            </w:pPr>
            <w:r w:rsidRPr="00C76667">
              <w:t>IMpbType simple type</w:t>
            </w:r>
          </w:p>
        </w:tc>
        <w:tc>
          <w:tcPr>
            <w:tcW w:w="986" w:type="pct"/>
          </w:tcPr>
          <w:p w14:paraId="109DE32A" w14:textId="77777777" w:rsidR="00C216DC" w:rsidRPr="00C76667" w:rsidRDefault="00C216DC" w:rsidP="00C76667">
            <w:pPr>
              <w:pStyle w:val="TableText1"/>
            </w:pPr>
            <w:r w:rsidRPr="00C76667">
              <w:t>-</w:t>
            </w:r>
          </w:p>
        </w:tc>
        <w:tc>
          <w:tcPr>
            <w:tcW w:w="794" w:type="pct"/>
          </w:tcPr>
          <w:p w14:paraId="109DE32B" w14:textId="77777777" w:rsidR="00C216DC" w:rsidRPr="00C76667" w:rsidRDefault="00C216DC" w:rsidP="00C76667">
            <w:pPr>
              <w:pStyle w:val="TableText1"/>
            </w:pPr>
            <w:r w:rsidRPr="00C76667">
              <w:t>Optional</w:t>
            </w:r>
          </w:p>
        </w:tc>
        <w:tc>
          <w:tcPr>
            <w:tcW w:w="890" w:type="pct"/>
          </w:tcPr>
          <w:p w14:paraId="109DE32C" w14:textId="04629DE8"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333" w14:textId="77777777" w:rsidTr="00C55FC0">
        <w:tc>
          <w:tcPr>
            <w:tcW w:w="1440" w:type="pct"/>
          </w:tcPr>
          <w:p w14:paraId="109DE32E" w14:textId="77777777" w:rsidR="00C216DC" w:rsidRPr="00C76667" w:rsidRDefault="00C216DC" w:rsidP="00C76667">
            <w:pPr>
              <w:pStyle w:val="TableText1"/>
            </w:pPr>
            <w:r w:rsidRPr="00C76667">
              <w:t>MailContentName</w:t>
            </w:r>
          </w:p>
        </w:tc>
        <w:tc>
          <w:tcPr>
            <w:tcW w:w="890" w:type="pct"/>
          </w:tcPr>
          <w:p w14:paraId="109DE32F" w14:textId="77777777" w:rsidR="00C216DC" w:rsidRPr="00C76667" w:rsidRDefault="00C216DC" w:rsidP="00C76667">
            <w:pPr>
              <w:pStyle w:val="TableText1"/>
            </w:pPr>
            <w:r w:rsidRPr="00C76667">
              <w:t>String 30</w:t>
            </w:r>
          </w:p>
        </w:tc>
        <w:tc>
          <w:tcPr>
            <w:tcW w:w="986" w:type="pct"/>
          </w:tcPr>
          <w:p w14:paraId="109DE330" w14:textId="77777777" w:rsidR="00C216DC" w:rsidRPr="00C76667" w:rsidRDefault="00C216DC" w:rsidP="00C76667">
            <w:pPr>
              <w:pStyle w:val="TableText1"/>
            </w:pPr>
            <w:r w:rsidRPr="00C76667">
              <w:t>-</w:t>
            </w:r>
          </w:p>
        </w:tc>
        <w:tc>
          <w:tcPr>
            <w:tcW w:w="794" w:type="pct"/>
          </w:tcPr>
          <w:p w14:paraId="109DE331" w14:textId="77777777" w:rsidR="00C216DC" w:rsidRPr="00C76667" w:rsidRDefault="00C216DC" w:rsidP="00C76667">
            <w:pPr>
              <w:pStyle w:val="TableText1"/>
            </w:pPr>
            <w:r w:rsidRPr="00C76667">
              <w:t>-</w:t>
            </w:r>
          </w:p>
        </w:tc>
        <w:tc>
          <w:tcPr>
            <w:tcW w:w="890" w:type="pct"/>
          </w:tcPr>
          <w:p w14:paraId="109DE332" w14:textId="77777777" w:rsidR="00C216DC" w:rsidRPr="00C76667" w:rsidRDefault="00C216DC" w:rsidP="00C76667">
            <w:pPr>
              <w:pStyle w:val="TableText1"/>
            </w:pPr>
            <w:r w:rsidRPr="00C76667">
              <w:t>-</w:t>
            </w:r>
          </w:p>
        </w:tc>
      </w:tr>
      <w:tr w:rsidR="00C216DC" w:rsidRPr="00C76667" w14:paraId="109DE339" w14:textId="77777777" w:rsidTr="00C55FC0">
        <w:tc>
          <w:tcPr>
            <w:tcW w:w="1440" w:type="pct"/>
          </w:tcPr>
          <w:p w14:paraId="109DE334" w14:textId="77777777" w:rsidR="00C216DC" w:rsidRPr="00C76667" w:rsidRDefault="00C216DC" w:rsidP="00C76667">
            <w:pPr>
              <w:pStyle w:val="TableText1"/>
            </w:pPr>
            <w:r w:rsidRPr="00C76667">
              <w:t>SchedulerContentID</w:t>
            </w:r>
          </w:p>
        </w:tc>
        <w:tc>
          <w:tcPr>
            <w:tcW w:w="890" w:type="pct"/>
          </w:tcPr>
          <w:p w14:paraId="109DE335" w14:textId="77777777" w:rsidR="00C216DC" w:rsidRPr="00C76667" w:rsidRDefault="00C216DC" w:rsidP="00C76667">
            <w:pPr>
              <w:pStyle w:val="TableText1"/>
            </w:pPr>
            <w:r w:rsidRPr="00C76667">
              <w:t>String 12</w:t>
            </w:r>
          </w:p>
        </w:tc>
        <w:tc>
          <w:tcPr>
            <w:tcW w:w="986" w:type="pct"/>
          </w:tcPr>
          <w:p w14:paraId="109DE336" w14:textId="77777777" w:rsidR="00C216DC" w:rsidRPr="00C76667" w:rsidRDefault="00C216DC" w:rsidP="00C76667">
            <w:pPr>
              <w:pStyle w:val="TableText1"/>
            </w:pPr>
            <w:r w:rsidRPr="00C76667">
              <w:t>-</w:t>
            </w:r>
          </w:p>
        </w:tc>
        <w:tc>
          <w:tcPr>
            <w:tcW w:w="794" w:type="pct"/>
          </w:tcPr>
          <w:p w14:paraId="109DE337" w14:textId="77777777" w:rsidR="00C216DC" w:rsidRPr="00C76667" w:rsidRDefault="00C216DC" w:rsidP="00C76667">
            <w:pPr>
              <w:pStyle w:val="TableText1"/>
            </w:pPr>
            <w:r w:rsidRPr="00C76667">
              <w:t>-</w:t>
            </w:r>
          </w:p>
        </w:tc>
        <w:tc>
          <w:tcPr>
            <w:tcW w:w="890" w:type="pct"/>
          </w:tcPr>
          <w:p w14:paraId="109DE338" w14:textId="77777777" w:rsidR="00C216DC" w:rsidRPr="00C76667" w:rsidRDefault="00C216DC" w:rsidP="00C76667">
            <w:pPr>
              <w:pStyle w:val="TableText1"/>
            </w:pPr>
            <w:r w:rsidRPr="00C76667">
              <w:t>-</w:t>
            </w:r>
          </w:p>
        </w:tc>
      </w:tr>
      <w:tr w:rsidR="00C216DC" w:rsidRPr="00C76667" w14:paraId="109DE33F" w14:textId="77777777" w:rsidTr="00C55FC0">
        <w:tc>
          <w:tcPr>
            <w:tcW w:w="1440" w:type="pct"/>
          </w:tcPr>
          <w:p w14:paraId="109DE33A" w14:textId="77777777" w:rsidR="00C216DC" w:rsidRPr="00C76667" w:rsidRDefault="00C216DC" w:rsidP="00C76667">
            <w:pPr>
              <w:pStyle w:val="TableText1"/>
            </w:pPr>
            <w:r w:rsidRPr="00C76667">
              <w:t>containerErrorWarningBlockType ENDS</w:t>
            </w:r>
          </w:p>
        </w:tc>
        <w:tc>
          <w:tcPr>
            <w:tcW w:w="890" w:type="pct"/>
          </w:tcPr>
          <w:p w14:paraId="109DE33B" w14:textId="77777777" w:rsidR="00C216DC" w:rsidRPr="00C76667" w:rsidRDefault="00C216DC" w:rsidP="00C76667">
            <w:pPr>
              <w:pStyle w:val="TableText1"/>
            </w:pPr>
          </w:p>
        </w:tc>
        <w:tc>
          <w:tcPr>
            <w:tcW w:w="986" w:type="pct"/>
          </w:tcPr>
          <w:p w14:paraId="109DE33C" w14:textId="77777777" w:rsidR="00C216DC" w:rsidRPr="00C76667" w:rsidRDefault="00C216DC" w:rsidP="00C76667">
            <w:pPr>
              <w:pStyle w:val="TableText1"/>
            </w:pPr>
          </w:p>
        </w:tc>
        <w:tc>
          <w:tcPr>
            <w:tcW w:w="794" w:type="pct"/>
          </w:tcPr>
          <w:p w14:paraId="109DE33D" w14:textId="77777777" w:rsidR="00C216DC" w:rsidRPr="00C76667" w:rsidRDefault="00C216DC" w:rsidP="00C76667">
            <w:pPr>
              <w:pStyle w:val="TableText1"/>
            </w:pPr>
          </w:p>
        </w:tc>
        <w:tc>
          <w:tcPr>
            <w:tcW w:w="890" w:type="pct"/>
          </w:tcPr>
          <w:p w14:paraId="109DE33E" w14:textId="77777777" w:rsidR="00C216DC" w:rsidRPr="00C76667" w:rsidRDefault="00C216DC" w:rsidP="00C76667">
            <w:pPr>
              <w:pStyle w:val="TableText1"/>
            </w:pPr>
          </w:p>
        </w:tc>
      </w:tr>
    </w:tbl>
    <w:p w14:paraId="109DE340" w14:textId="77777777" w:rsidR="00B96781" w:rsidRPr="00F80603" w:rsidRDefault="00B96781" w:rsidP="00C73BAC">
      <w:pPr>
        <w:pStyle w:val="BodyText"/>
      </w:pPr>
    </w:p>
    <w:p w14:paraId="109DE341" w14:textId="77777777" w:rsidR="00AD5F83" w:rsidRPr="008F5452" w:rsidRDefault="00C216DC" w:rsidP="002420E9">
      <w:pPr>
        <w:pStyle w:val="Heading2"/>
      </w:pPr>
      <w:bookmarkStart w:id="922" w:name="_Toc403990676"/>
      <w:r w:rsidRPr="00F80603">
        <w:lastRenderedPageBreak/>
        <w:t>Complex Type:  contentCancelType</w:t>
      </w:r>
      <w:bookmarkEnd w:id="922"/>
    </w:p>
    <w:p w14:paraId="109DE342" w14:textId="77777777" w:rsidR="00C216DC" w:rsidRPr="00F80603" w:rsidRDefault="00C216DC" w:rsidP="001373F6">
      <w:pPr>
        <w:pStyle w:val="BodyText"/>
        <w:rPr>
          <w:b/>
        </w:rPr>
      </w:pPr>
      <w:r w:rsidRPr="00F80603">
        <w:t>ContentCancelType is a block that provides specific content information to cancel the unwanted contents.</w:t>
      </w:r>
    </w:p>
    <w:tbl>
      <w:tblPr>
        <w:tblStyle w:val="ACI-USPS"/>
        <w:tblW w:w="5000" w:type="pct"/>
        <w:tblInd w:w="0" w:type="dxa"/>
        <w:tblLook w:val="04A0" w:firstRow="1" w:lastRow="0" w:firstColumn="1" w:lastColumn="0" w:noHBand="0" w:noVBand="1"/>
      </w:tblPr>
      <w:tblGrid>
        <w:gridCol w:w="2158"/>
        <w:gridCol w:w="2158"/>
        <w:gridCol w:w="2158"/>
        <w:gridCol w:w="2158"/>
        <w:gridCol w:w="2158"/>
      </w:tblGrid>
      <w:tr w:rsidR="00C76667" w:rsidRPr="00C55FC0" w14:paraId="109DE344"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343" w14:textId="4692C42B" w:rsidR="00C76667" w:rsidRPr="00C55FC0" w:rsidRDefault="00C76667" w:rsidP="00C55FC0">
            <w:pPr>
              <w:pStyle w:val="TableTitle"/>
              <w:rPr>
                <w:rFonts w:eastAsia="Calibri"/>
              </w:rPr>
            </w:pPr>
            <w:r w:rsidRPr="00C55FC0">
              <w:t xml:space="preserve">Mail.XML </w:t>
            </w:r>
            <w:r w:rsidR="00BB3885">
              <w:t>16.0</w:t>
            </w:r>
            <w:r w:rsidRPr="00C55FC0">
              <w:t xml:space="preserve"> - Complex Type: contentCancelType</w:t>
            </w:r>
          </w:p>
        </w:tc>
      </w:tr>
      <w:tr w:rsidR="00C55FC0" w:rsidRPr="00C55FC0" w14:paraId="109DE34A"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345" w14:textId="77777777" w:rsidR="00C216DC" w:rsidRPr="00C55FC0" w:rsidRDefault="00C216DC" w:rsidP="00C55FC0">
            <w:pPr>
              <w:pStyle w:val="TableTitle"/>
              <w:rPr>
                <w:rFonts w:eastAsia="Calibri"/>
              </w:rPr>
            </w:pPr>
            <w:r w:rsidRPr="00C55FC0">
              <w:rPr>
                <w:rFonts w:eastAsia="Calibri"/>
              </w:rPr>
              <w:t>Field</w:t>
            </w:r>
          </w:p>
        </w:tc>
        <w:tc>
          <w:tcPr>
            <w:tcW w:w="1000" w:type="pct"/>
            <w:shd w:val="clear" w:color="auto" w:fill="DBE5F1" w:themeFill="accent1" w:themeFillTint="33"/>
          </w:tcPr>
          <w:p w14:paraId="109DE346" w14:textId="77777777" w:rsidR="00C216DC" w:rsidRPr="00C55FC0" w:rsidRDefault="00C216DC" w:rsidP="00C55FC0">
            <w:pPr>
              <w:pStyle w:val="TableTitle"/>
              <w:rPr>
                <w:rFonts w:eastAsia="Calibri"/>
              </w:rPr>
            </w:pPr>
            <w:r w:rsidRPr="00C55FC0">
              <w:rPr>
                <w:rFonts w:eastAsia="Calibri"/>
              </w:rPr>
              <w:t>Format</w:t>
            </w:r>
          </w:p>
        </w:tc>
        <w:tc>
          <w:tcPr>
            <w:tcW w:w="1000" w:type="pct"/>
            <w:shd w:val="clear" w:color="auto" w:fill="DBE5F1" w:themeFill="accent1" w:themeFillTint="33"/>
          </w:tcPr>
          <w:p w14:paraId="109DE347" w14:textId="77777777" w:rsidR="00C216DC" w:rsidRPr="00C55FC0" w:rsidRDefault="00C216DC" w:rsidP="00C55FC0">
            <w:pPr>
              <w:pStyle w:val="TableTitle"/>
              <w:rPr>
                <w:rFonts w:eastAsia="Calibri"/>
              </w:rPr>
            </w:pPr>
            <w:r w:rsidRPr="00C55FC0">
              <w:rPr>
                <w:rFonts w:eastAsia="Calibri"/>
              </w:rPr>
              <w:t>Acceptable Values</w:t>
            </w:r>
          </w:p>
        </w:tc>
        <w:tc>
          <w:tcPr>
            <w:tcW w:w="1000" w:type="pct"/>
            <w:shd w:val="clear" w:color="auto" w:fill="DBE5F1" w:themeFill="accent1" w:themeFillTint="33"/>
          </w:tcPr>
          <w:p w14:paraId="109DE348" w14:textId="77777777" w:rsidR="00C216DC" w:rsidRPr="00C55FC0" w:rsidRDefault="00C216DC" w:rsidP="00C55FC0">
            <w:pPr>
              <w:pStyle w:val="TableTitle"/>
              <w:rPr>
                <w:rFonts w:eastAsia="Calibri"/>
              </w:rPr>
            </w:pPr>
            <w:r w:rsidRPr="00C55FC0">
              <w:rPr>
                <w:rFonts w:eastAsia="Calibri"/>
              </w:rPr>
              <w:t>Business Rules</w:t>
            </w:r>
          </w:p>
        </w:tc>
        <w:tc>
          <w:tcPr>
            <w:tcW w:w="1000" w:type="pct"/>
            <w:shd w:val="clear" w:color="auto" w:fill="DBE5F1" w:themeFill="accent1" w:themeFillTint="33"/>
          </w:tcPr>
          <w:p w14:paraId="109DE349" w14:textId="77777777" w:rsidR="00C216DC" w:rsidRPr="00C55FC0" w:rsidRDefault="00CA786F" w:rsidP="00C55FC0">
            <w:pPr>
              <w:pStyle w:val="TableTitle"/>
              <w:rPr>
                <w:rFonts w:eastAsia="Calibri"/>
              </w:rPr>
            </w:pPr>
            <w:r w:rsidRPr="00C55FC0">
              <w:rPr>
                <w:rFonts w:eastAsia="Calibri"/>
              </w:rPr>
              <w:t>Comment</w:t>
            </w:r>
          </w:p>
        </w:tc>
      </w:tr>
      <w:tr w:rsidR="00C76667" w:rsidRPr="00C76667" w14:paraId="109DE350" w14:textId="77777777" w:rsidTr="00C55FC0">
        <w:tc>
          <w:tcPr>
            <w:tcW w:w="1000" w:type="pct"/>
          </w:tcPr>
          <w:p w14:paraId="109DE34B" w14:textId="77777777" w:rsidR="00C216DC" w:rsidRPr="00C76667" w:rsidRDefault="00C216DC" w:rsidP="00C76667">
            <w:pPr>
              <w:pStyle w:val="TableText1"/>
              <w:rPr>
                <w:rFonts w:eastAsia="Calibri"/>
              </w:rPr>
            </w:pPr>
            <w:r w:rsidRPr="00C76667">
              <w:rPr>
                <w:rFonts w:eastAsia="Calibri"/>
              </w:rPr>
              <w:t>contentCancelType</w:t>
            </w:r>
            <w:r w:rsidR="001373F6" w:rsidRPr="00C76667">
              <w:rPr>
                <w:rFonts w:eastAsia="Calibri"/>
              </w:rPr>
              <w:t xml:space="preserve"> BEGINS</w:t>
            </w:r>
          </w:p>
        </w:tc>
        <w:tc>
          <w:tcPr>
            <w:tcW w:w="1000" w:type="pct"/>
          </w:tcPr>
          <w:p w14:paraId="109DE34C"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34D" w14:textId="77777777" w:rsidR="00C216DC" w:rsidRPr="00C76667" w:rsidRDefault="00C216DC" w:rsidP="00C76667">
            <w:pPr>
              <w:pStyle w:val="TableText1"/>
              <w:rPr>
                <w:rFonts w:eastAsia="Calibri"/>
              </w:rPr>
            </w:pPr>
          </w:p>
        </w:tc>
        <w:tc>
          <w:tcPr>
            <w:tcW w:w="1000" w:type="pct"/>
          </w:tcPr>
          <w:p w14:paraId="109DE34E"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34F" w14:textId="77777777" w:rsidR="00C216DC" w:rsidRPr="00C76667" w:rsidRDefault="00C216DC" w:rsidP="00C76667">
            <w:pPr>
              <w:pStyle w:val="TableText1"/>
              <w:rPr>
                <w:rFonts w:eastAsia="Calibri"/>
              </w:rPr>
            </w:pPr>
          </w:p>
        </w:tc>
      </w:tr>
      <w:tr w:rsidR="00C76667" w:rsidRPr="00C76667" w14:paraId="109DE356" w14:textId="77777777" w:rsidTr="00C55FC0">
        <w:tc>
          <w:tcPr>
            <w:tcW w:w="1000" w:type="pct"/>
          </w:tcPr>
          <w:p w14:paraId="109DE351" w14:textId="77777777" w:rsidR="00C216DC" w:rsidRPr="00C76667" w:rsidRDefault="00C216DC" w:rsidP="00C76667">
            <w:pPr>
              <w:pStyle w:val="TableText1"/>
              <w:rPr>
                <w:rFonts w:eastAsia="Calibri"/>
              </w:rPr>
            </w:pPr>
            <w:r w:rsidRPr="00C76667">
              <w:rPr>
                <w:rFonts w:eastAsia="Calibri"/>
              </w:rPr>
              <w:t>Attribute Block BEGINS</w:t>
            </w:r>
          </w:p>
        </w:tc>
        <w:tc>
          <w:tcPr>
            <w:tcW w:w="1000" w:type="pct"/>
          </w:tcPr>
          <w:p w14:paraId="109DE352" w14:textId="77777777" w:rsidR="00C216DC" w:rsidRPr="00C76667" w:rsidRDefault="00C216DC" w:rsidP="00C76667">
            <w:pPr>
              <w:pStyle w:val="TableText1"/>
              <w:rPr>
                <w:rFonts w:eastAsia="Calibri"/>
              </w:rPr>
            </w:pPr>
          </w:p>
        </w:tc>
        <w:tc>
          <w:tcPr>
            <w:tcW w:w="1000" w:type="pct"/>
          </w:tcPr>
          <w:p w14:paraId="109DE353" w14:textId="77777777" w:rsidR="00C216DC" w:rsidRPr="00C76667" w:rsidRDefault="00C216DC" w:rsidP="00C76667">
            <w:pPr>
              <w:pStyle w:val="TableText1"/>
              <w:rPr>
                <w:rFonts w:eastAsia="Calibri"/>
              </w:rPr>
            </w:pPr>
          </w:p>
        </w:tc>
        <w:tc>
          <w:tcPr>
            <w:tcW w:w="1000" w:type="pct"/>
          </w:tcPr>
          <w:p w14:paraId="109DE354" w14:textId="77777777" w:rsidR="00C216DC" w:rsidRPr="00C76667" w:rsidRDefault="00C216DC" w:rsidP="00C76667">
            <w:pPr>
              <w:pStyle w:val="TableText1"/>
              <w:rPr>
                <w:rFonts w:eastAsia="Calibri"/>
              </w:rPr>
            </w:pPr>
          </w:p>
        </w:tc>
        <w:tc>
          <w:tcPr>
            <w:tcW w:w="1000" w:type="pct"/>
          </w:tcPr>
          <w:p w14:paraId="109DE355" w14:textId="77777777" w:rsidR="00C216DC" w:rsidRPr="00C76667" w:rsidRDefault="00C216DC" w:rsidP="00C76667">
            <w:pPr>
              <w:pStyle w:val="TableText1"/>
              <w:rPr>
                <w:rFonts w:eastAsia="Calibri"/>
              </w:rPr>
            </w:pPr>
          </w:p>
        </w:tc>
      </w:tr>
      <w:tr w:rsidR="00C76667" w:rsidRPr="00C76667" w14:paraId="109DE35C" w14:textId="77777777" w:rsidTr="00C55FC0">
        <w:tc>
          <w:tcPr>
            <w:tcW w:w="1000" w:type="pct"/>
          </w:tcPr>
          <w:p w14:paraId="109DE357" w14:textId="77777777" w:rsidR="00C216DC" w:rsidRPr="00C76667" w:rsidRDefault="00C216DC" w:rsidP="00C76667">
            <w:pPr>
              <w:pStyle w:val="TableText1"/>
              <w:rPr>
                <w:rFonts w:eastAsia="Calibri"/>
              </w:rPr>
            </w:pPr>
            <w:r w:rsidRPr="00C76667">
              <w:rPr>
                <w:rFonts w:eastAsia="Calibri"/>
              </w:rPr>
              <w:t>SchedulerContentID</w:t>
            </w:r>
            <w:r w:rsidRPr="00C76667">
              <w:rPr>
                <w:rFonts w:eastAsia="Calibri"/>
              </w:rPr>
              <w:fldChar w:fldCharType="begin"/>
            </w:r>
            <w:r w:rsidRPr="00C76667">
              <w:instrText xml:space="preserve"> XE "SchedulerContentID" </w:instrText>
            </w:r>
            <w:r w:rsidRPr="00C76667">
              <w:rPr>
                <w:rFonts w:eastAsia="Calibri"/>
              </w:rPr>
              <w:fldChar w:fldCharType="end"/>
            </w:r>
          </w:p>
        </w:tc>
        <w:tc>
          <w:tcPr>
            <w:tcW w:w="1000" w:type="pct"/>
          </w:tcPr>
          <w:p w14:paraId="109DE358" w14:textId="77777777" w:rsidR="00C216DC" w:rsidRPr="00C76667" w:rsidRDefault="00C216DC" w:rsidP="00C76667">
            <w:pPr>
              <w:pStyle w:val="TableText1"/>
              <w:rPr>
                <w:rFonts w:eastAsia="Calibri"/>
              </w:rPr>
            </w:pPr>
            <w:r w:rsidRPr="00C76667">
              <w:rPr>
                <w:rFonts w:eastAsia="Calibri"/>
              </w:rPr>
              <w:t>String, 12 characters</w:t>
            </w:r>
          </w:p>
        </w:tc>
        <w:tc>
          <w:tcPr>
            <w:tcW w:w="1000" w:type="pct"/>
          </w:tcPr>
          <w:p w14:paraId="109DE359"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35A" w14:textId="77777777" w:rsidR="00C216DC" w:rsidRPr="00C76667" w:rsidRDefault="00C216DC" w:rsidP="00C76667">
            <w:pPr>
              <w:pStyle w:val="TableText1"/>
              <w:rPr>
                <w:rFonts w:eastAsia="Calibri"/>
              </w:rPr>
            </w:pPr>
            <w:r w:rsidRPr="00C76667">
              <w:rPr>
                <w:rFonts w:eastAsia="Calibri"/>
              </w:rPr>
              <w:t>Required (attribute)</w:t>
            </w:r>
          </w:p>
        </w:tc>
        <w:tc>
          <w:tcPr>
            <w:tcW w:w="1000" w:type="pct"/>
          </w:tcPr>
          <w:p w14:paraId="109DE35B" w14:textId="77777777" w:rsidR="00C216DC" w:rsidRPr="00C76667" w:rsidRDefault="00C216DC" w:rsidP="00C76667">
            <w:pPr>
              <w:pStyle w:val="TableText1"/>
              <w:rPr>
                <w:rFonts w:eastAsia="Calibri"/>
              </w:rPr>
            </w:pPr>
          </w:p>
        </w:tc>
      </w:tr>
      <w:tr w:rsidR="00C76667" w:rsidRPr="00C76667" w14:paraId="109DE362" w14:textId="77777777" w:rsidTr="00C55FC0">
        <w:tc>
          <w:tcPr>
            <w:tcW w:w="1000" w:type="pct"/>
          </w:tcPr>
          <w:p w14:paraId="109DE35D" w14:textId="77777777" w:rsidR="00C216DC" w:rsidRPr="00C76667" w:rsidRDefault="00C216DC" w:rsidP="00C76667">
            <w:pPr>
              <w:pStyle w:val="TableText1"/>
              <w:rPr>
                <w:rFonts w:eastAsia="Calibri"/>
              </w:rPr>
            </w:pPr>
            <w:r w:rsidRPr="00C76667">
              <w:rPr>
                <w:rFonts w:eastAsia="Calibri"/>
              </w:rPr>
              <w:t>ConsigneeContentID</w:t>
            </w:r>
            <w:r w:rsidRPr="00C76667">
              <w:rPr>
                <w:rFonts w:eastAsia="Calibri"/>
              </w:rPr>
              <w:fldChar w:fldCharType="begin"/>
            </w:r>
            <w:r w:rsidRPr="00C76667">
              <w:instrText xml:space="preserve"> XE "ConsigneeContentID" </w:instrText>
            </w:r>
            <w:r w:rsidRPr="00C76667">
              <w:rPr>
                <w:rFonts w:eastAsia="Calibri"/>
              </w:rPr>
              <w:fldChar w:fldCharType="end"/>
            </w:r>
          </w:p>
        </w:tc>
        <w:tc>
          <w:tcPr>
            <w:tcW w:w="1000" w:type="pct"/>
          </w:tcPr>
          <w:p w14:paraId="109DE35E" w14:textId="77777777" w:rsidR="00C216DC" w:rsidRPr="00C76667" w:rsidRDefault="00C216DC" w:rsidP="00C76667">
            <w:pPr>
              <w:pStyle w:val="TableText1"/>
              <w:rPr>
                <w:rFonts w:eastAsia="Calibri"/>
              </w:rPr>
            </w:pPr>
            <w:r w:rsidRPr="00C76667">
              <w:rPr>
                <w:rFonts w:eastAsia="Calibri"/>
              </w:rPr>
              <w:t>String, 12 characters</w:t>
            </w:r>
          </w:p>
        </w:tc>
        <w:tc>
          <w:tcPr>
            <w:tcW w:w="1000" w:type="pct"/>
          </w:tcPr>
          <w:p w14:paraId="109DE35F" w14:textId="77777777" w:rsidR="00C216DC" w:rsidRPr="00C76667" w:rsidRDefault="00C216DC" w:rsidP="00C76667">
            <w:pPr>
              <w:pStyle w:val="TableText1"/>
              <w:rPr>
                <w:rFonts w:eastAsia="Calibri"/>
              </w:rPr>
            </w:pPr>
          </w:p>
        </w:tc>
        <w:tc>
          <w:tcPr>
            <w:tcW w:w="1000" w:type="pct"/>
          </w:tcPr>
          <w:p w14:paraId="109DE360" w14:textId="77777777" w:rsidR="00C216DC" w:rsidRPr="00C76667" w:rsidRDefault="00C216DC" w:rsidP="00C76667">
            <w:pPr>
              <w:pStyle w:val="TableText1"/>
              <w:rPr>
                <w:rFonts w:eastAsia="Calibri"/>
              </w:rPr>
            </w:pPr>
            <w:r w:rsidRPr="00C76667">
              <w:rPr>
                <w:rFonts w:eastAsia="Calibri"/>
              </w:rPr>
              <w:t>Required (attribute)</w:t>
            </w:r>
          </w:p>
        </w:tc>
        <w:tc>
          <w:tcPr>
            <w:tcW w:w="1000" w:type="pct"/>
          </w:tcPr>
          <w:p w14:paraId="109DE361" w14:textId="77777777" w:rsidR="00C216DC" w:rsidRPr="00C76667" w:rsidRDefault="00C216DC" w:rsidP="00C76667">
            <w:pPr>
              <w:pStyle w:val="TableText1"/>
              <w:rPr>
                <w:rFonts w:eastAsia="Calibri"/>
              </w:rPr>
            </w:pPr>
          </w:p>
        </w:tc>
      </w:tr>
      <w:tr w:rsidR="00C76667" w:rsidRPr="00C76667" w14:paraId="109DE368" w14:textId="77777777" w:rsidTr="00C55FC0">
        <w:tc>
          <w:tcPr>
            <w:tcW w:w="1000" w:type="pct"/>
          </w:tcPr>
          <w:p w14:paraId="109DE363" w14:textId="77777777" w:rsidR="00C216DC" w:rsidRPr="00C76667" w:rsidRDefault="00C216DC" w:rsidP="00C76667">
            <w:pPr>
              <w:pStyle w:val="TableText1"/>
              <w:rPr>
                <w:rFonts w:eastAsia="Calibri"/>
              </w:rPr>
            </w:pPr>
            <w:r w:rsidRPr="00C76667">
              <w:rPr>
                <w:rFonts w:eastAsia="Calibri"/>
              </w:rPr>
              <w:t>ConsigneeApptID</w:t>
            </w:r>
            <w:r w:rsidRPr="00C76667">
              <w:rPr>
                <w:rFonts w:eastAsia="Calibri"/>
              </w:rPr>
              <w:fldChar w:fldCharType="begin"/>
            </w:r>
            <w:r w:rsidRPr="00C76667">
              <w:instrText xml:space="preserve"> XE "ConsigneeApptID" </w:instrText>
            </w:r>
            <w:r w:rsidRPr="00C76667">
              <w:rPr>
                <w:rFonts w:eastAsia="Calibri"/>
              </w:rPr>
              <w:fldChar w:fldCharType="end"/>
            </w:r>
          </w:p>
        </w:tc>
        <w:tc>
          <w:tcPr>
            <w:tcW w:w="1000" w:type="pct"/>
          </w:tcPr>
          <w:p w14:paraId="109DE364" w14:textId="77777777" w:rsidR="00C216DC" w:rsidRPr="00C76667" w:rsidRDefault="00C216DC" w:rsidP="00C76667">
            <w:pPr>
              <w:pStyle w:val="TableText1"/>
              <w:rPr>
                <w:rFonts w:eastAsia="Calibri"/>
              </w:rPr>
            </w:pPr>
            <w:r w:rsidRPr="00C76667">
              <w:rPr>
                <w:rFonts w:eastAsia="Calibri"/>
              </w:rPr>
              <w:t>String, 12 characters</w:t>
            </w:r>
          </w:p>
        </w:tc>
        <w:tc>
          <w:tcPr>
            <w:tcW w:w="1000" w:type="pct"/>
          </w:tcPr>
          <w:p w14:paraId="109DE365" w14:textId="77777777" w:rsidR="00C216DC" w:rsidRPr="00C76667" w:rsidRDefault="00C216DC" w:rsidP="00C76667">
            <w:pPr>
              <w:pStyle w:val="TableText1"/>
              <w:rPr>
                <w:rFonts w:eastAsia="Calibri"/>
              </w:rPr>
            </w:pPr>
          </w:p>
        </w:tc>
        <w:tc>
          <w:tcPr>
            <w:tcW w:w="1000" w:type="pct"/>
          </w:tcPr>
          <w:p w14:paraId="109DE366" w14:textId="77777777" w:rsidR="00C216DC" w:rsidRPr="00C76667" w:rsidRDefault="00C216DC" w:rsidP="00C76667">
            <w:pPr>
              <w:pStyle w:val="TableText1"/>
              <w:rPr>
                <w:rFonts w:eastAsia="Calibri"/>
              </w:rPr>
            </w:pPr>
            <w:r w:rsidRPr="00C76667">
              <w:rPr>
                <w:rFonts w:eastAsia="Calibri"/>
              </w:rPr>
              <w:t>Optional (attribute)</w:t>
            </w:r>
          </w:p>
        </w:tc>
        <w:tc>
          <w:tcPr>
            <w:tcW w:w="1000" w:type="pct"/>
          </w:tcPr>
          <w:p w14:paraId="109DE367" w14:textId="77777777" w:rsidR="00C216DC" w:rsidRPr="00C76667" w:rsidRDefault="00C216DC" w:rsidP="00C76667">
            <w:pPr>
              <w:pStyle w:val="TableText1"/>
              <w:rPr>
                <w:rFonts w:eastAsia="Calibri"/>
              </w:rPr>
            </w:pPr>
          </w:p>
        </w:tc>
      </w:tr>
      <w:tr w:rsidR="00C76667" w:rsidRPr="00C76667" w14:paraId="109DE36E" w14:textId="77777777" w:rsidTr="00C55FC0">
        <w:tc>
          <w:tcPr>
            <w:tcW w:w="1000" w:type="pct"/>
          </w:tcPr>
          <w:p w14:paraId="109DE369" w14:textId="77777777" w:rsidR="00C216DC" w:rsidRPr="00C76667" w:rsidRDefault="001373F6" w:rsidP="00C76667">
            <w:pPr>
              <w:pStyle w:val="TableText1"/>
              <w:rPr>
                <w:rFonts w:eastAsia="Calibri"/>
              </w:rPr>
            </w:pPr>
            <w:r w:rsidRPr="00C76667">
              <w:rPr>
                <w:rFonts w:eastAsia="Calibri"/>
              </w:rPr>
              <w:t>Attribute block ENDS</w:t>
            </w:r>
          </w:p>
        </w:tc>
        <w:tc>
          <w:tcPr>
            <w:tcW w:w="1000" w:type="pct"/>
          </w:tcPr>
          <w:p w14:paraId="109DE36A" w14:textId="77777777" w:rsidR="00C216DC" w:rsidRPr="00C76667" w:rsidRDefault="00C216DC" w:rsidP="00C76667">
            <w:pPr>
              <w:pStyle w:val="TableText1"/>
              <w:rPr>
                <w:rFonts w:eastAsia="Calibri"/>
              </w:rPr>
            </w:pPr>
          </w:p>
        </w:tc>
        <w:tc>
          <w:tcPr>
            <w:tcW w:w="1000" w:type="pct"/>
          </w:tcPr>
          <w:p w14:paraId="109DE36B" w14:textId="77777777" w:rsidR="00C216DC" w:rsidRPr="00C76667" w:rsidRDefault="00C216DC" w:rsidP="00C76667">
            <w:pPr>
              <w:pStyle w:val="TableText1"/>
              <w:rPr>
                <w:rFonts w:eastAsia="Calibri"/>
              </w:rPr>
            </w:pPr>
          </w:p>
        </w:tc>
        <w:tc>
          <w:tcPr>
            <w:tcW w:w="1000" w:type="pct"/>
          </w:tcPr>
          <w:p w14:paraId="109DE36C" w14:textId="77777777" w:rsidR="00C216DC" w:rsidRPr="00C76667" w:rsidRDefault="00C216DC" w:rsidP="00C76667">
            <w:pPr>
              <w:pStyle w:val="TableText1"/>
              <w:rPr>
                <w:rFonts w:eastAsia="Calibri"/>
              </w:rPr>
            </w:pPr>
          </w:p>
        </w:tc>
        <w:tc>
          <w:tcPr>
            <w:tcW w:w="1000" w:type="pct"/>
          </w:tcPr>
          <w:p w14:paraId="109DE36D" w14:textId="77777777" w:rsidR="00C216DC" w:rsidRPr="00C76667" w:rsidRDefault="00C216DC" w:rsidP="00C76667">
            <w:pPr>
              <w:pStyle w:val="TableText1"/>
              <w:rPr>
                <w:rFonts w:eastAsia="Calibri"/>
              </w:rPr>
            </w:pPr>
          </w:p>
        </w:tc>
      </w:tr>
      <w:tr w:rsidR="00C76667" w:rsidRPr="00C76667" w14:paraId="109DE374" w14:textId="77777777" w:rsidTr="00C55FC0">
        <w:tc>
          <w:tcPr>
            <w:tcW w:w="1000" w:type="pct"/>
          </w:tcPr>
          <w:p w14:paraId="109DE36F" w14:textId="77777777" w:rsidR="00C216DC" w:rsidRPr="00C76667" w:rsidRDefault="00C216DC" w:rsidP="00C76667">
            <w:pPr>
              <w:pStyle w:val="TableText1"/>
              <w:rPr>
                <w:rFonts w:eastAsia="Calibri"/>
              </w:rPr>
            </w:pPr>
            <w:r w:rsidRPr="00C76667">
              <w:rPr>
                <w:rFonts w:eastAsia="Calibri"/>
              </w:rPr>
              <w:t>ReturnInfo</w:t>
            </w:r>
          </w:p>
        </w:tc>
        <w:tc>
          <w:tcPr>
            <w:tcW w:w="1000" w:type="pct"/>
          </w:tcPr>
          <w:p w14:paraId="109DE370" w14:textId="77777777" w:rsidR="00C216DC" w:rsidRPr="00C76667" w:rsidRDefault="00C216DC" w:rsidP="00C76667">
            <w:pPr>
              <w:pStyle w:val="TableText1"/>
              <w:rPr>
                <w:rFonts w:eastAsia="Calibri"/>
              </w:rPr>
            </w:pPr>
            <w:r w:rsidRPr="00C76667">
              <w:rPr>
                <w:rFonts w:eastAsia="Calibri"/>
              </w:rPr>
              <w:t>optreturnInfoType complex type</w:t>
            </w:r>
          </w:p>
        </w:tc>
        <w:tc>
          <w:tcPr>
            <w:tcW w:w="1000" w:type="pct"/>
          </w:tcPr>
          <w:p w14:paraId="109DE371"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372"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373" w14:textId="686B6F87"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complex type in </w:t>
            </w:r>
            <w:r w:rsidR="002568B4" w:rsidRPr="00C76667">
              <w:rPr>
                <w:rFonts w:eastAsia="Calibri"/>
              </w:rPr>
              <w:t>Appendix A</w:t>
            </w:r>
          </w:p>
        </w:tc>
      </w:tr>
      <w:tr w:rsidR="00C76667" w:rsidRPr="00C76667" w14:paraId="109DE37A" w14:textId="77777777" w:rsidTr="00C55FC0">
        <w:tc>
          <w:tcPr>
            <w:tcW w:w="1000" w:type="pct"/>
          </w:tcPr>
          <w:p w14:paraId="109DE375" w14:textId="77777777" w:rsidR="00C216DC" w:rsidRPr="00C76667" w:rsidRDefault="00C216DC" w:rsidP="00C76667">
            <w:pPr>
              <w:pStyle w:val="TableText1"/>
              <w:rPr>
                <w:rFonts w:eastAsia="Calibri"/>
              </w:rPr>
            </w:pPr>
            <w:r w:rsidRPr="00C76667">
              <w:rPr>
                <w:rFonts w:eastAsia="Calibri"/>
              </w:rPr>
              <w:t>contentCancelType</w:t>
            </w:r>
            <w:r w:rsidR="001373F6" w:rsidRPr="00C76667">
              <w:rPr>
                <w:rFonts w:eastAsia="Calibri"/>
              </w:rPr>
              <w:t xml:space="preserve"> ENDS</w:t>
            </w:r>
          </w:p>
        </w:tc>
        <w:tc>
          <w:tcPr>
            <w:tcW w:w="1000" w:type="pct"/>
          </w:tcPr>
          <w:p w14:paraId="109DE376" w14:textId="77777777" w:rsidR="00C216DC" w:rsidRPr="00C76667" w:rsidRDefault="00C216DC" w:rsidP="00C76667">
            <w:pPr>
              <w:pStyle w:val="TableText1"/>
              <w:rPr>
                <w:rFonts w:eastAsia="Calibri"/>
              </w:rPr>
            </w:pPr>
          </w:p>
        </w:tc>
        <w:tc>
          <w:tcPr>
            <w:tcW w:w="1000" w:type="pct"/>
          </w:tcPr>
          <w:p w14:paraId="109DE377" w14:textId="77777777" w:rsidR="00C216DC" w:rsidRPr="00C76667" w:rsidRDefault="00C216DC" w:rsidP="00C76667">
            <w:pPr>
              <w:pStyle w:val="TableText1"/>
              <w:rPr>
                <w:rFonts w:eastAsia="Calibri"/>
              </w:rPr>
            </w:pPr>
          </w:p>
        </w:tc>
        <w:tc>
          <w:tcPr>
            <w:tcW w:w="1000" w:type="pct"/>
          </w:tcPr>
          <w:p w14:paraId="109DE378" w14:textId="77777777" w:rsidR="00C216DC" w:rsidRPr="00C76667" w:rsidRDefault="00C216DC" w:rsidP="00C76667">
            <w:pPr>
              <w:pStyle w:val="TableText1"/>
              <w:rPr>
                <w:rFonts w:eastAsia="Calibri"/>
              </w:rPr>
            </w:pPr>
          </w:p>
        </w:tc>
        <w:tc>
          <w:tcPr>
            <w:tcW w:w="1000" w:type="pct"/>
          </w:tcPr>
          <w:p w14:paraId="109DE379" w14:textId="77777777" w:rsidR="00C216DC" w:rsidRPr="00C76667" w:rsidRDefault="00C216DC" w:rsidP="00C76667">
            <w:pPr>
              <w:pStyle w:val="TableText1"/>
              <w:rPr>
                <w:rFonts w:eastAsia="Calibri"/>
              </w:rPr>
            </w:pPr>
          </w:p>
        </w:tc>
      </w:tr>
    </w:tbl>
    <w:p w14:paraId="109DE37B" w14:textId="77777777" w:rsidR="00B96781" w:rsidRPr="00F80603" w:rsidRDefault="00B96781" w:rsidP="00C73BAC">
      <w:pPr>
        <w:pStyle w:val="BodyText"/>
      </w:pPr>
    </w:p>
    <w:p w14:paraId="109DE37C" w14:textId="77777777" w:rsidR="00C216DC" w:rsidRPr="00F80603" w:rsidRDefault="00C216DC" w:rsidP="002420E9">
      <w:pPr>
        <w:pStyle w:val="Heading2"/>
      </w:pPr>
      <w:bookmarkStart w:id="923" w:name="_Toc297878886"/>
      <w:bookmarkStart w:id="924" w:name="_Toc403990677"/>
      <w:r w:rsidRPr="00F80603">
        <w:t>Complex Type:  contentDetailInfoType</w:t>
      </w:r>
      <w:bookmarkEnd w:id="923"/>
      <w:bookmarkEnd w:id="924"/>
    </w:p>
    <w:p w14:paraId="109DE37D" w14:textId="77777777" w:rsidR="00C216DC" w:rsidRPr="00F80603" w:rsidRDefault="00C216DC" w:rsidP="001373F6">
      <w:pPr>
        <w:ind w:left="600"/>
        <w:rPr>
          <w:rStyle w:val="BodyTextChar"/>
        </w:rPr>
      </w:pPr>
      <w:r w:rsidRPr="00F80603">
        <w:rPr>
          <w:rStyle w:val="BodyTextChar"/>
        </w:rPr>
        <w:t>ContentDetailInfoType is a block that contains several blocks of information including a block for content information in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001373F6" w:rsidRPr="00F80603">
        <w:rPr>
          <w:rStyle w:val="BodyTextChar"/>
        </w:rPr>
        <w:t>.</w:t>
      </w:r>
    </w:p>
    <w:tbl>
      <w:tblPr>
        <w:tblStyle w:val="ACI-USPS"/>
        <w:tblW w:w="5226" w:type="pct"/>
        <w:tblInd w:w="0" w:type="dxa"/>
        <w:tblLayout w:type="fixed"/>
        <w:tblLook w:val="04A0" w:firstRow="1" w:lastRow="0" w:firstColumn="1" w:lastColumn="0" w:noHBand="0" w:noVBand="1"/>
      </w:tblPr>
      <w:tblGrid>
        <w:gridCol w:w="3009"/>
        <w:gridCol w:w="2123"/>
        <w:gridCol w:w="1495"/>
        <w:gridCol w:w="3065"/>
        <w:gridCol w:w="1586"/>
      </w:tblGrid>
      <w:tr w:rsidR="00026D17" w:rsidRPr="00C55FC0" w14:paraId="109DE37F" w14:textId="77777777" w:rsidTr="005C6E89">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37E" w14:textId="4E9A1EE2" w:rsidR="00026D17" w:rsidRPr="00C55FC0" w:rsidRDefault="009719BE" w:rsidP="00C55FC0">
            <w:pPr>
              <w:pStyle w:val="TableTitle"/>
            </w:pPr>
            <w:r w:rsidRPr="00C55FC0">
              <w:t xml:space="preserve">Mail.XML </w:t>
            </w:r>
            <w:r w:rsidR="00BB3885">
              <w:t>16.0</w:t>
            </w:r>
            <w:r w:rsidR="00AB439E" w:rsidRPr="00C55FC0">
              <w:t xml:space="preserve"> - Complex Type</w:t>
            </w:r>
            <w:r w:rsidR="001B6A5A" w:rsidRPr="00C55FC0">
              <w:t>:  contentDetailInfoType</w:t>
            </w:r>
          </w:p>
        </w:tc>
      </w:tr>
      <w:tr w:rsidR="005C6E89" w:rsidRPr="00C55FC0" w14:paraId="109DE385" w14:textId="77777777" w:rsidTr="005C6E89">
        <w:trPr>
          <w:cnfStyle w:val="100000000000" w:firstRow="1" w:lastRow="0" w:firstColumn="0" w:lastColumn="0" w:oddVBand="0" w:evenVBand="0" w:oddHBand="0" w:evenHBand="0" w:firstRowFirstColumn="0" w:firstRowLastColumn="0" w:lastRowFirstColumn="0" w:lastRowLastColumn="0"/>
          <w:tblHeader/>
        </w:trPr>
        <w:tc>
          <w:tcPr>
            <w:tcW w:w="1334" w:type="pct"/>
            <w:shd w:val="clear" w:color="auto" w:fill="DBE5F1" w:themeFill="accent1" w:themeFillTint="33"/>
          </w:tcPr>
          <w:p w14:paraId="109DE380" w14:textId="77777777" w:rsidR="00C216DC" w:rsidRPr="00C55FC0" w:rsidRDefault="00C216DC" w:rsidP="00C55FC0">
            <w:pPr>
              <w:pStyle w:val="TableTitle"/>
            </w:pPr>
            <w:r w:rsidRPr="00C55FC0">
              <w:t>Field</w:t>
            </w:r>
          </w:p>
        </w:tc>
        <w:tc>
          <w:tcPr>
            <w:tcW w:w="941" w:type="pct"/>
            <w:shd w:val="clear" w:color="auto" w:fill="DBE5F1" w:themeFill="accent1" w:themeFillTint="33"/>
          </w:tcPr>
          <w:p w14:paraId="109DE381" w14:textId="77777777" w:rsidR="00C216DC" w:rsidRPr="00C55FC0" w:rsidRDefault="00C216DC" w:rsidP="00C55FC0">
            <w:pPr>
              <w:pStyle w:val="TableTitle"/>
            </w:pPr>
            <w:r w:rsidRPr="00C55FC0">
              <w:t>Format</w:t>
            </w:r>
          </w:p>
        </w:tc>
        <w:tc>
          <w:tcPr>
            <w:tcW w:w="663" w:type="pct"/>
            <w:shd w:val="clear" w:color="auto" w:fill="DBE5F1" w:themeFill="accent1" w:themeFillTint="33"/>
          </w:tcPr>
          <w:p w14:paraId="109DE382" w14:textId="77777777" w:rsidR="00C216DC" w:rsidRPr="00C55FC0" w:rsidRDefault="00C216DC" w:rsidP="00C55FC0">
            <w:pPr>
              <w:pStyle w:val="TableTitle"/>
            </w:pPr>
            <w:r w:rsidRPr="00C55FC0">
              <w:t>Acceptable Values</w:t>
            </w:r>
          </w:p>
        </w:tc>
        <w:tc>
          <w:tcPr>
            <w:tcW w:w="1359" w:type="pct"/>
            <w:shd w:val="clear" w:color="auto" w:fill="DBE5F1" w:themeFill="accent1" w:themeFillTint="33"/>
          </w:tcPr>
          <w:p w14:paraId="109DE383" w14:textId="77777777" w:rsidR="00C216DC" w:rsidRPr="00C55FC0" w:rsidRDefault="00C216DC" w:rsidP="00C55FC0">
            <w:pPr>
              <w:pStyle w:val="TableTitle"/>
            </w:pPr>
            <w:r w:rsidRPr="00C55FC0">
              <w:t>Business Rules</w:t>
            </w:r>
          </w:p>
        </w:tc>
        <w:tc>
          <w:tcPr>
            <w:tcW w:w="703" w:type="pct"/>
            <w:shd w:val="clear" w:color="auto" w:fill="DBE5F1" w:themeFill="accent1" w:themeFillTint="33"/>
          </w:tcPr>
          <w:p w14:paraId="109DE384" w14:textId="77777777" w:rsidR="00C216DC" w:rsidRPr="00C55FC0" w:rsidRDefault="00CA786F" w:rsidP="00C55FC0">
            <w:pPr>
              <w:pStyle w:val="TableTitle"/>
            </w:pPr>
            <w:r w:rsidRPr="00C55FC0">
              <w:t>Comment</w:t>
            </w:r>
          </w:p>
        </w:tc>
      </w:tr>
      <w:tr w:rsidR="005C6E89" w:rsidRPr="00C76667" w14:paraId="109DE38B" w14:textId="77777777" w:rsidTr="005C6E89">
        <w:tc>
          <w:tcPr>
            <w:tcW w:w="1334" w:type="pct"/>
          </w:tcPr>
          <w:p w14:paraId="109DE386" w14:textId="77777777" w:rsidR="00C216DC" w:rsidRPr="00C76667" w:rsidRDefault="00C216DC" w:rsidP="00C76667">
            <w:pPr>
              <w:pStyle w:val="TableText1"/>
            </w:pPr>
            <w:r w:rsidRPr="00C76667">
              <w:t>contentDetailInfoType</w:t>
            </w:r>
            <w:r w:rsidR="001373F6" w:rsidRPr="00C76667">
              <w:t xml:space="preserve"> BEGINS</w:t>
            </w:r>
          </w:p>
        </w:tc>
        <w:tc>
          <w:tcPr>
            <w:tcW w:w="941" w:type="pct"/>
          </w:tcPr>
          <w:p w14:paraId="109DE387" w14:textId="77777777" w:rsidR="00C216DC" w:rsidRPr="00C76667" w:rsidRDefault="00C216DC" w:rsidP="00C76667">
            <w:pPr>
              <w:pStyle w:val="TableText1"/>
            </w:pPr>
            <w:r w:rsidRPr="00C76667">
              <w:t> </w:t>
            </w:r>
          </w:p>
        </w:tc>
        <w:tc>
          <w:tcPr>
            <w:tcW w:w="663" w:type="pct"/>
          </w:tcPr>
          <w:p w14:paraId="109DE388" w14:textId="77777777" w:rsidR="00C216DC" w:rsidRPr="00C76667" w:rsidRDefault="00C216DC" w:rsidP="00C76667">
            <w:pPr>
              <w:pStyle w:val="TableText1"/>
            </w:pPr>
          </w:p>
        </w:tc>
        <w:tc>
          <w:tcPr>
            <w:tcW w:w="1359" w:type="pct"/>
          </w:tcPr>
          <w:p w14:paraId="109DE389" w14:textId="77777777" w:rsidR="00C216DC" w:rsidRPr="00C76667" w:rsidRDefault="00C216DC" w:rsidP="00C76667">
            <w:pPr>
              <w:pStyle w:val="TableText1"/>
            </w:pPr>
            <w:r w:rsidRPr="00C76667">
              <w:t> </w:t>
            </w:r>
          </w:p>
        </w:tc>
        <w:tc>
          <w:tcPr>
            <w:tcW w:w="703" w:type="pct"/>
          </w:tcPr>
          <w:p w14:paraId="109DE38A" w14:textId="77777777" w:rsidR="00C216DC" w:rsidRPr="00C76667" w:rsidRDefault="00C216DC" w:rsidP="00C76667">
            <w:pPr>
              <w:pStyle w:val="TableText1"/>
            </w:pPr>
          </w:p>
        </w:tc>
      </w:tr>
      <w:tr w:rsidR="005C6E89" w:rsidRPr="00C76667" w14:paraId="109DE391" w14:textId="77777777" w:rsidTr="005C6E89">
        <w:tc>
          <w:tcPr>
            <w:tcW w:w="1334" w:type="pct"/>
          </w:tcPr>
          <w:p w14:paraId="109DE38C" w14:textId="77777777" w:rsidR="00C216DC" w:rsidRPr="00C76667" w:rsidRDefault="00C216DC" w:rsidP="00C76667">
            <w:pPr>
              <w:pStyle w:val="TableText1"/>
            </w:pPr>
            <w:r w:rsidRPr="00C76667">
              <w:t>Attribute Block BEGIN</w:t>
            </w:r>
          </w:p>
        </w:tc>
        <w:tc>
          <w:tcPr>
            <w:tcW w:w="941" w:type="pct"/>
          </w:tcPr>
          <w:p w14:paraId="109DE38D" w14:textId="77777777" w:rsidR="00C216DC" w:rsidRPr="00C76667" w:rsidRDefault="00C216DC" w:rsidP="00C76667">
            <w:pPr>
              <w:pStyle w:val="TableText1"/>
            </w:pPr>
          </w:p>
        </w:tc>
        <w:tc>
          <w:tcPr>
            <w:tcW w:w="663" w:type="pct"/>
          </w:tcPr>
          <w:p w14:paraId="109DE38E" w14:textId="77777777" w:rsidR="00C216DC" w:rsidRPr="00C76667" w:rsidRDefault="00C216DC" w:rsidP="00C76667">
            <w:pPr>
              <w:pStyle w:val="TableText1"/>
            </w:pPr>
          </w:p>
        </w:tc>
        <w:tc>
          <w:tcPr>
            <w:tcW w:w="1359" w:type="pct"/>
          </w:tcPr>
          <w:p w14:paraId="109DE38F" w14:textId="77777777" w:rsidR="00C216DC" w:rsidRPr="00C76667" w:rsidRDefault="00C216DC" w:rsidP="00C76667">
            <w:pPr>
              <w:pStyle w:val="TableText1"/>
            </w:pPr>
          </w:p>
        </w:tc>
        <w:tc>
          <w:tcPr>
            <w:tcW w:w="703" w:type="pct"/>
          </w:tcPr>
          <w:p w14:paraId="109DE390" w14:textId="77777777" w:rsidR="00C216DC" w:rsidRPr="00C76667" w:rsidRDefault="00C216DC" w:rsidP="00C76667">
            <w:pPr>
              <w:pStyle w:val="TableText1"/>
            </w:pPr>
          </w:p>
        </w:tc>
      </w:tr>
      <w:tr w:rsidR="005C6E89" w:rsidRPr="00C76667" w14:paraId="109DE397" w14:textId="77777777" w:rsidTr="005C6E89">
        <w:tc>
          <w:tcPr>
            <w:tcW w:w="1334" w:type="pct"/>
          </w:tcPr>
          <w:p w14:paraId="109DE392" w14:textId="77777777" w:rsidR="00C216DC" w:rsidRPr="00C76667" w:rsidRDefault="00C216DC" w:rsidP="00C76667">
            <w:pPr>
              <w:pStyle w:val="TableText1"/>
            </w:pPr>
            <w:r w:rsidRPr="00C76667">
              <w:t>LogisticsSchedulerID</w:t>
            </w:r>
          </w:p>
        </w:tc>
        <w:tc>
          <w:tcPr>
            <w:tcW w:w="941" w:type="pct"/>
          </w:tcPr>
          <w:p w14:paraId="109DE393" w14:textId="77777777" w:rsidR="00C216DC" w:rsidRPr="00C76667" w:rsidRDefault="00C216DC" w:rsidP="00C76667">
            <w:pPr>
              <w:pStyle w:val="TableText1"/>
            </w:pPr>
            <w:r w:rsidRPr="00C76667">
              <w:t>String, 12 characters</w:t>
            </w:r>
          </w:p>
        </w:tc>
        <w:tc>
          <w:tcPr>
            <w:tcW w:w="663" w:type="pct"/>
          </w:tcPr>
          <w:p w14:paraId="109DE394" w14:textId="77777777" w:rsidR="00C216DC" w:rsidRPr="00C76667" w:rsidRDefault="00C216DC" w:rsidP="00C76667">
            <w:pPr>
              <w:pStyle w:val="TableText1"/>
            </w:pPr>
            <w:r w:rsidRPr="00C76667">
              <w:t> </w:t>
            </w:r>
          </w:p>
        </w:tc>
        <w:tc>
          <w:tcPr>
            <w:tcW w:w="1359" w:type="pct"/>
          </w:tcPr>
          <w:p w14:paraId="109DE395" w14:textId="77777777" w:rsidR="00C216DC" w:rsidRPr="00C76667" w:rsidRDefault="00C216DC" w:rsidP="00C76667">
            <w:pPr>
              <w:pStyle w:val="TableText1"/>
            </w:pPr>
            <w:r w:rsidRPr="00C76667">
              <w:t>Optional (attribute)</w:t>
            </w:r>
          </w:p>
        </w:tc>
        <w:tc>
          <w:tcPr>
            <w:tcW w:w="703" w:type="pct"/>
          </w:tcPr>
          <w:p w14:paraId="109DE396" w14:textId="77777777" w:rsidR="00C216DC" w:rsidRPr="00C76667" w:rsidRDefault="00C216DC" w:rsidP="00C76667">
            <w:pPr>
              <w:pStyle w:val="TableText1"/>
            </w:pPr>
          </w:p>
        </w:tc>
      </w:tr>
      <w:tr w:rsidR="005C6E89" w:rsidRPr="00C76667" w14:paraId="109DE39D" w14:textId="77777777" w:rsidTr="005C6E89">
        <w:tc>
          <w:tcPr>
            <w:tcW w:w="1334" w:type="pct"/>
          </w:tcPr>
          <w:p w14:paraId="109DE398" w14:textId="77777777" w:rsidR="00C216DC" w:rsidRPr="00C76667" w:rsidRDefault="00C216DC" w:rsidP="00C76667">
            <w:pPr>
              <w:pStyle w:val="TableText1"/>
            </w:pPr>
            <w:r w:rsidRPr="00C76667">
              <w:t>LogisticsCorpID</w:t>
            </w:r>
          </w:p>
        </w:tc>
        <w:tc>
          <w:tcPr>
            <w:tcW w:w="941" w:type="pct"/>
          </w:tcPr>
          <w:p w14:paraId="109DE399" w14:textId="77777777" w:rsidR="00C216DC" w:rsidRPr="00C76667" w:rsidRDefault="00C216DC" w:rsidP="00C76667">
            <w:pPr>
              <w:pStyle w:val="TableText1"/>
            </w:pPr>
            <w:r w:rsidRPr="00C76667">
              <w:t>String, 12 characters</w:t>
            </w:r>
          </w:p>
        </w:tc>
        <w:tc>
          <w:tcPr>
            <w:tcW w:w="663" w:type="pct"/>
          </w:tcPr>
          <w:p w14:paraId="109DE39A" w14:textId="77777777" w:rsidR="00C216DC" w:rsidRPr="00C76667" w:rsidRDefault="00C216DC" w:rsidP="00C76667">
            <w:pPr>
              <w:pStyle w:val="TableText1"/>
            </w:pPr>
          </w:p>
        </w:tc>
        <w:tc>
          <w:tcPr>
            <w:tcW w:w="1359" w:type="pct"/>
          </w:tcPr>
          <w:p w14:paraId="109DE39B" w14:textId="77777777" w:rsidR="00C216DC" w:rsidRPr="00C76667" w:rsidRDefault="00C216DC" w:rsidP="00C76667">
            <w:pPr>
              <w:pStyle w:val="TableText1"/>
            </w:pPr>
            <w:r w:rsidRPr="00C76667">
              <w:t>Optional (attribute)</w:t>
            </w:r>
          </w:p>
        </w:tc>
        <w:tc>
          <w:tcPr>
            <w:tcW w:w="703" w:type="pct"/>
          </w:tcPr>
          <w:p w14:paraId="109DE39C" w14:textId="77777777" w:rsidR="00C216DC" w:rsidRPr="00C76667" w:rsidRDefault="00C216DC" w:rsidP="00C76667">
            <w:pPr>
              <w:pStyle w:val="TableText1"/>
            </w:pPr>
          </w:p>
        </w:tc>
      </w:tr>
      <w:tr w:rsidR="005C6E89" w:rsidRPr="00C76667" w14:paraId="109DE3A3" w14:textId="77777777" w:rsidTr="005C6E89">
        <w:tc>
          <w:tcPr>
            <w:tcW w:w="1334" w:type="pct"/>
          </w:tcPr>
          <w:p w14:paraId="109DE39E" w14:textId="77777777" w:rsidR="00C216DC" w:rsidRPr="00C76667" w:rsidRDefault="00C216DC" w:rsidP="00C76667">
            <w:pPr>
              <w:pStyle w:val="TableText1"/>
            </w:pPr>
            <w:r w:rsidRPr="00C76667">
              <w:t>LogisticsSchedulerCRID</w:t>
            </w:r>
          </w:p>
        </w:tc>
        <w:tc>
          <w:tcPr>
            <w:tcW w:w="941" w:type="pct"/>
          </w:tcPr>
          <w:p w14:paraId="109DE39F" w14:textId="77777777" w:rsidR="00C216DC" w:rsidRPr="00C76667" w:rsidRDefault="00C216DC" w:rsidP="00C76667">
            <w:pPr>
              <w:pStyle w:val="TableText1"/>
            </w:pPr>
            <w:r w:rsidRPr="00C76667">
              <w:t>CRIDType simple type</w:t>
            </w:r>
          </w:p>
        </w:tc>
        <w:tc>
          <w:tcPr>
            <w:tcW w:w="663" w:type="pct"/>
          </w:tcPr>
          <w:p w14:paraId="109DE3A0" w14:textId="77777777" w:rsidR="00C216DC" w:rsidRPr="00C76667" w:rsidRDefault="00C216DC" w:rsidP="00C76667">
            <w:pPr>
              <w:pStyle w:val="TableText1"/>
            </w:pPr>
            <w:r w:rsidRPr="00C76667">
              <w:t>-</w:t>
            </w:r>
          </w:p>
        </w:tc>
        <w:tc>
          <w:tcPr>
            <w:tcW w:w="1359" w:type="pct"/>
          </w:tcPr>
          <w:p w14:paraId="109DE3A1" w14:textId="77777777" w:rsidR="00C216DC" w:rsidRPr="00C76667" w:rsidRDefault="00C216DC" w:rsidP="00C76667">
            <w:pPr>
              <w:pStyle w:val="TableText1"/>
            </w:pPr>
            <w:r w:rsidRPr="00C76667">
              <w:t>Optional</w:t>
            </w:r>
          </w:p>
        </w:tc>
        <w:tc>
          <w:tcPr>
            <w:tcW w:w="703" w:type="pct"/>
          </w:tcPr>
          <w:p w14:paraId="109DE3A2" w14:textId="0001BD8D"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5C6E89" w:rsidRPr="00C76667" w14:paraId="109DE3A9" w14:textId="77777777" w:rsidTr="005C6E89">
        <w:tc>
          <w:tcPr>
            <w:tcW w:w="1334" w:type="pct"/>
          </w:tcPr>
          <w:p w14:paraId="109DE3A4" w14:textId="77777777" w:rsidR="00C216DC" w:rsidRPr="00C76667" w:rsidRDefault="00C216DC" w:rsidP="00C76667">
            <w:pPr>
              <w:pStyle w:val="TableText1"/>
            </w:pPr>
            <w:r w:rsidRPr="00C76667">
              <w:t>Attribute Block ENDS</w:t>
            </w:r>
          </w:p>
        </w:tc>
        <w:tc>
          <w:tcPr>
            <w:tcW w:w="941" w:type="pct"/>
          </w:tcPr>
          <w:p w14:paraId="109DE3A5" w14:textId="77777777" w:rsidR="00C216DC" w:rsidRPr="00C76667" w:rsidRDefault="00C216DC" w:rsidP="00C76667">
            <w:pPr>
              <w:pStyle w:val="TableText1"/>
            </w:pPr>
          </w:p>
        </w:tc>
        <w:tc>
          <w:tcPr>
            <w:tcW w:w="663" w:type="pct"/>
          </w:tcPr>
          <w:p w14:paraId="109DE3A6" w14:textId="77777777" w:rsidR="00C216DC" w:rsidRPr="00C76667" w:rsidRDefault="00C216DC" w:rsidP="00C76667">
            <w:pPr>
              <w:pStyle w:val="TableText1"/>
            </w:pPr>
          </w:p>
        </w:tc>
        <w:tc>
          <w:tcPr>
            <w:tcW w:w="1359" w:type="pct"/>
          </w:tcPr>
          <w:p w14:paraId="109DE3A7" w14:textId="77777777" w:rsidR="00C216DC" w:rsidRPr="00C76667" w:rsidRDefault="00C216DC" w:rsidP="00C76667">
            <w:pPr>
              <w:pStyle w:val="TableText1"/>
            </w:pPr>
          </w:p>
        </w:tc>
        <w:tc>
          <w:tcPr>
            <w:tcW w:w="703" w:type="pct"/>
          </w:tcPr>
          <w:p w14:paraId="109DE3A8" w14:textId="77777777" w:rsidR="00C216DC" w:rsidRPr="00C76667" w:rsidRDefault="00C216DC" w:rsidP="00C76667">
            <w:pPr>
              <w:pStyle w:val="TableText1"/>
            </w:pPr>
          </w:p>
        </w:tc>
      </w:tr>
      <w:tr w:rsidR="005C6E89" w:rsidRPr="00C76667" w14:paraId="109DE3AF" w14:textId="77777777" w:rsidTr="005C6E89">
        <w:tc>
          <w:tcPr>
            <w:tcW w:w="1334" w:type="pct"/>
          </w:tcPr>
          <w:p w14:paraId="109DE3AA" w14:textId="77777777" w:rsidR="00C216DC" w:rsidRPr="00C76667" w:rsidRDefault="00C216DC" w:rsidP="00C76667">
            <w:pPr>
              <w:pStyle w:val="TableText1"/>
            </w:pPr>
            <w:r w:rsidRPr="00C76667">
              <w:t>ShipperContainerGroupingID</w:t>
            </w:r>
          </w:p>
        </w:tc>
        <w:tc>
          <w:tcPr>
            <w:tcW w:w="941" w:type="pct"/>
          </w:tcPr>
          <w:p w14:paraId="109DE3AB" w14:textId="77777777" w:rsidR="00C216DC" w:rsidRPr="00C76667" w:rsidRDefault="00C216DC" w:rsidP="00C76667">
            <w:pPr>
              <w:pStyle w:val="TableText1"/>
            </w:pPr>
            <w:r w:rsidRPr="00C76667">
              <w:t>String 16</w:t>
            </w:r>
          </w:p>
        </w:tc>
        <w:tc>
          <w:tcPr>
            <w:tcW w:w="663" w:type="pct"/>
          </w:tcPr>
          <w:p w14:paraId="109DE3AC" w14:textId="77777777" w:rsidR="00C216DC" w:rsidRPr="00C76667" w:rsidRDefault="00C216DC" w:rsidP="00C76667">
            <w:pPr>
              <w:pStyle w:val="TableText1"/>
            </w:pPr>
            <w:r w:rsidRPr="00C76667">
              <w:t>-</w:t>
            </w:r>
          </w:p>
        </w:tc>
        <w:tc>
          <w:tcPr>
            <w:tcW w:w="1359" w:type="pct"/>
          </w:tcPr>
          <w:p w14:paraId="109DE3AD" w14:textId="77777777" w:rsidR="00C216DC" w:rsidRPr="00C76667" w:rsidRDefault="00C216DC" w:rsidP="00C76667">
            <w:pPr>
              <w:pStyle w:val="TableText1"/>
            </w:pPr>
            <w:r w:rsidRPr="00C76667">
              <w:t>Optional</w:t>
            </w:r>
          </w:p>
        </w:tc>
        <w:tc>
          <w:tcPr>
            <w:tcW w:w="703" w:type="pct"/>
          </w:tcPr>
          <w:p w14:paraId="109DE3AE" w14:textId="77777777" w:rsidR="00C216DC" w:rsidRPr="00C76667" w:rsidRDefault="00C216DC" w:rsidP="00C76667">
            <w:pPr>
              <w:pStyle w:val="TableText1"/>
            </w:pPr>
            <w:r w:rsidRPr="00C76667">
              <w:t>-</w:t>
            </w:r>
          </w:p>
        </w:tc>
      </w:tr>
      <w:tr w:rsidR="005C6E89" w:rsidRPr="00C76667" w14:paraId="109DE3B5" w14:textId="77777777" w:rsidTr="005C6E89">
        <w:tc>
          <w:tcPr>
            <w:tcW w:w="1334" w:type="pct"/>
          </w:tcPr>
          <w:p w14:paraId="109DE3B0" w14:textId="77777777" w:rsidR="00C216DC" w:rsidRPr="00C76667" w:rsidRDefault="00C216DC" w:rsidP="00C76667">
            <w:pPr>
              <w:pStyle w:val="TableText1"/>
            </w:pPr>
            <w:r w:rsidRPr="00C76667">
              <w:t>ConsigneeContainerGroupingID</w:t>
            </w:r>
          </w:p>
        </w:tc>
        <w:tc>
          <w:tcPr>
            <w:tcW w:w="941" w:type="pct"/>
          </w:tcPr>
          <w:p w14:paraId="109DE3B1" w14:textId="77777777" w:rsidR="00C216DC" w:rsidRPr="00C76667" w:rsidRDefault="00C216DC" w:rsidP="00C76667">
            <w:pPr>
              <w:pStyle w:val="TableText1"/>
            </w:pPr>
            <w:r w:rsidRPr="00C76667">
              <w:t>String, 16 characters</w:t>
            </w:r>
          </w:p>
        </w:tc>
        <w:tc>
          <w:tcPr>
            <w:tcW w:w="663" w:type="pct"/>
          </w:tcPr>
          <w:p w14:paraId="109DE3B2" w14:textId="77777777" w:rsidR="00C216DC" w:rsidRPr="00C76667" w:rsidRDefault="00C216DC" w:rsidP="00C76667">
            <w:pPr>
              <w:pStyle w:val="TableText1"/>
            </w:pPr>
            <w:r w:rsidRPr="00C76667">
              <w:t>-</w:t>
            </w:r>
          </w:p>
        </w:tc>
        <w:tc>
          <w:tcPr>
            <w:tcW w:w="1359" w:type="pct"/>
          </w:tcPr>
          <w:p w14:paraId="109DE3B3" w14:textId="77777777" w:rsidR="00C216DC" w:rsidRPr="00C76667" w:rsidRDefault="00C216DC" w:rsidP="00C76667">
            <w:pPr>
              <w:pStyle w:val="TableText1"/>
            </w:pPr>
            <w:r w:rsidRPr="00C76667">
              <w:t xml:space="preserve">Optional </w:t>
            </w:r>
          </w:p>
        </w:tc>
        <w:tc>
          <w:tcPr>
            <w:tcW w:w="703" w:type="pct"/>
          </w:tcPr>
          <w:p w14:paraId="109DE3B4" w14:textId="77777777" w:rsidR="00C216DC" w:rsidRPr="00C76667" w:rsidRDefault="00C216DC" w:rsidP="00C76667">
            <w:pPr>
              <w:pStyle w:val="TableText1"/>
            </w:pPr>
            <w:r w:rsidRPr="00C76667">
              <w:t>-</w:t>
            </w:r>
          </w:p>
        </w:tc>
      </w:tr>
      <w:tr w:rsidR="005C6E89" w:rsidRPr="00C76667" w14:paraId="109DE3BB" w14:textId="77777777" w:rsidTr="005C6E89">
        <w:tc>
          <w:tcPr>
            <w:tcW w:w="1334" w:type="pct"/>
          </w:tcPr>
          <w:p w14:paraId="109DE3B6" w14:textId="77777777" w:rsidR="00C216DC" w:rsidRPr="00C76667" w:rsidRDefault="00C216DC" w:rsidP="00C76667">
            <w:pPr>
              <w:pStyle w:val="TableText1"/>
            </w:pPr>
            <w:r w:rsidRPr="00C76667">
              <w:t>ShipperGroupingIDDescription</w:t>
            </w:r>
          </w:p>
        </w:tc>
        <w:tc>
          <w:tcPr>
            <w:tcW w:w="941" w:type="pct"/>
          </w:tcPr>
          <w:p w14:paraId="109DE3B7" w14:textId="77777777" w:rsidR="00C216DC" w:rsidRPr="00C76667" w:rsidRDefault="00C216DC" w:rsidP="00C76667">
            <w:pPr>
              <w:pStyle w:val="TableText1"/>
            </w:pPr>
            <w:r w:rsidRPr="00C76667">
              <w:t>String, 50 characters</w:t>
            </w:r>
          </w:p>
        </w:tc>
        <w:tc>
          <w:tcPr>
            <w:tcW w:w="663" w:type="pct"/>
          </w:tcPr>
          <w:p w14:paraId="109DE3B8" w14:textId="77777777" w:rsidR="00C216DC" w:rsidRPr="00C76667" w:rsidRDefault="00C216DC" w:rsidP="00C76667">
            <w:pPr>
              <w:pStyle w:val="TableText1"/>
            </w:pPr>
            <w:r w:rsidRPr="00C76667">
              <w:t>-</w:t>
            </w:r>
          </w:p>
        </w:tc>
        <w:tc>
          <w:tcPr>
            <w:tcW w:w="1359" w:type="pct"/>
          </w:tcPr>
          <w:p w14:paraId="109DE3B9" w14:textId="77777777" w:rsidR="00C216DC" w:rsidRPr="00C76667" w:rsidRDefault="00C216DC" w:rsidP="00C76667">
            <w:pPr>
              <w:pStyle w:val="TableText1"/>
            </w:pPr>
            <w:r w:rsidRPr="00C76667">
              <w:t>Optional</w:t>
            </w:r>
          </w:p>
        </w:tc>
        <w:tc>
          <w:tcPr>
            <w:tcW w:w="703" w:type="pct"/>
          </w:tcPr>
          <w:p w14:paraId="109DE3BA" w14:textId="77777777" w:rsidR="00C216DC" w:rsidRPr="00C76667" w:rsidRDefault="00C216DC" w:rsidP="00C76667">
            <w:pPr>
              <w:pStyle w:val="TableText1"/>
            </w:pPr>
            <w:r w:rsidRPr="00C76667">
              <w:t>-</w:t>
            </w:r>
          </w:p>
        </w:tc>
      </w:tr>
      <w:tr w:rsidR="005C6E89" w:rsidRPr="00C76667" w14:paraId="109DE3C1" w14:textId="77777777" w:rsidTr="005C6E89">
        <w:tc>
          <w:tcPr>
            <w:tcW w:w="1334" w:type="pct"/>
          </w:tcPr>
          <w:p w14:paraId="109DE3BC" w14:textId="77777777" w:rsidR="00C216DC" w:rsidRPr="00C76667" w:rsidRDefault="00C216DC" w:rsidP="00C76667">
            <w:pPr>
              <w:pStyle w:val="TableText1"/>
            </w:pPr>
            <w:r w:rsidRPr="00C76667">
              <w:t>ScheduledInductionDate</w:t>
            </w:r>
          </w:p>
        </w:tc>
        <w:tc>
          <w:tcPr>
            <w:tcW w:w="941" w:type="pct"/>
          </w:tcPr>
          <w:p w14:paraId="109DE3BD" w14:textId="77777777" w:rsidR="00C216DC" w:rsidRPr="00C76667" w:rsidRDefault="00C216DC" w:rsidP="00C76667">
            <w:pPr>
              <w:pStyle w:val="TableText1"/>
            </w:pPr>
            <w:r w:rsidRPr="00C76667">
              <w:t>Date</w:t>
            </w:r>
          </w:p>
        </w:tc>
        <w:tc>
          <w:tcPr>
            <w:tcW w:w="663" w:type="pct"/>
          </w:tcPr>
          <w:p w14:paraId="109DE3BE" w14:textId="77777777" w:rsidR="00C216DC" w:rsidRPr="00C76667" w:rsidRDefault="00C216DC" w:rsidP="00C76667">
            <w:pPr>
              <w:pStyle w:val="TableText1"/>
            </w:pPr>
            <w:r w:rsidRPr="00C76667">
              <w:t>YYYY-MM-DD</w:t>
            </w:r>
          </w:p>
        </w:tc>
        <w:tc>
          <w:tcPr>
            <w:tcW w:w="1359" w:type="pct"/>
          </w:tcPr>
          <w:p w14:paraId="109DE3BF" w14:textId="77777777" w:rsidR="00C216DC" w:rsidRPr="00C76667" w:rsidRDefault="00C216DC" w:rsidP="00C76667">
            <w:pPr>
              <w:pStyle w:val="TableText1"/>
            </w:pPr>
            <w:r w:rsidRPr="00C76667">
              <w:t>Optional</w:t>
            </w:r>
          </w:p>
        </w:tc>
        <w:tc>
          <w:tcPr>
            <w:tcW w:w="703" w:type="pct"/>
          </w:tcPr>
          <w:p w14:paraId="109DE3C0" w14:textId="77777777" w:rsidR="00C216DC" w:rsidRPr="00C76667" w:rsidRDefault="00C216DC" w:rsidP="00C76667">
            <w:pPr>
              <w:pStyle w:val="TableText1"/>
            </w:pPr>
            <w:r w:rsidRPr="00C76667">
              <w:t>-</w:t>
            </w:r>
          </w:p>
        </w:tc>
      </w:tr>
      <w:tr w:rsidR="005C6E89" w:rsidRPr="00C76667" w14:paraId="109DE3C7" w14:textId="77777777" w:rsidTr="005C6E89">
        <w:tc>
          <w:tcPr>
            <w:tcW w:w="1334" w:type="pct"/>
          </w:tcPr>
          <w:p w14:paraId="109DE3C2" w14:textId="77777777" w:rsidR="00C216DC" w:rsidRPr="00C76667" w:rsidRDefault="00C216DC" w:rsidP="00C76667">
            <w:pPr>
              <w:pStyle w:val="TableText1"/>
            </w:pPr>
            <w:r w:rsidRPr="00C76667">
              <w:t>NumberofDaysStale</w:t>
            </w:r>
          </w:p>
        </w:tc>
        <w:tc>
          <w:tcPr>
            <w:tcW w:w="941" w:type="pct"/>
          </w:tcPr>
          <w:p w14:paraId="109DE3C3" w14:textId="77777777" w:rsidR="00C216DC" w:rsidRPr="00C76667" w:rsidRDefault="00C216DC" w:rsidP="00C76667">
            <w:pPr>
              <w:pStyle w:val="TableText1"/>
            </w:pPr>
            <w:r w:rsidRPr="00C76667">
              <w:t>Numeric String 2</w:t>
            </w:r>
          </w:p>
        </w:tc>
        <w:tc>
          <w:tcPr>
            <w:tcW w:w="663" w:type="pct"/>
          </w:tcPr>
          <w:p w14:paraId="109DE3C4" w14:textId="77777777" w:rsidR="00C216DC" w:rsidRPr="00C76667" w:rsidRDefault="00C216DC" w:rsidP="00C76667">
            <w:pPr>
              <w:pStyle w:val="TableText1"/>
            </w:pPr>
            <w:r w:rsidRPr="00C76667">
              <w:t>-</w:t>
            </w:r>
          </w:p>
        </w:tc>
        <w:tc>
          <w:tcPr>
            <w:tcW w:w="1359" w:type="pct"/>
          </w:tcPr>
          <w:p w14:paraId="109DE3C5" w14:textId="77777777" w:rsidR="00C216DC" w:rsidRPr="00C76667" w:rsidRDefault="00C216DC" w:rsidP="00C76667">
            <w:pPr>
              <w:pStyle w:val="TableText1"/>
            </w:pPr>
            <w:r w:rsidRPr="00C76667">
              <w:t>Optional</w:t>
            </w:r>
          </w:p>
        </w:tc>
        <w:tc>
          <w:tcPr>
            <w:tcW w:w="703" w:type="pct"/>
          </w:tcPr>
          <w:p w14:paraId="109DE3C6" w14:textId="77777777" w:rsidR="00C216DC" w:rsidRPr="00C76667" w:rsidRDefault="00C216DC" w:rsidP="00C76667">
            <w:pPr>
              <w:pStyle w:val="TableText1"/>
            </w:pPr>
            <w:r w:rsidRPr="00C76667">
              <w:t>-</w:t>
            </w:r>
          </w:p>
        </w:tc>
      </w:tr>
      <w:tr w:rsidR="005C6E89" w:rsidRPr="00C76667" w14:paraId="109DE3CE" w14:textId="77777777" w:rsidTr="005C6E89">
        <w:tc>
          <w:tcPr>
            <w:tcW w:w="1334" w:type="pct"/>
          </w:tcPr>
          <w:p w14:paraId="109DE3C8" w14:textId="77777777" w:rsidR="00C216DC" w:rsidRPr="00C76667" w:rsidRDefault="00C216DC" w:rsidP="00C76667">
            <w:pPr>
              <w:pStyle w:val="TableText1"/>
            </w:pPr>
            <w:r w:rsidRPr="00C76667">
              <w:t>Choice Block BEGINS</w:t>
            </w:r>
          </w:p>
        </w:tc>
        <w:tc>
          <w:tcPr>
            <w:tcW w:w="941" w:type="pct"/>
          </w:tcPr>
          <w:p w14:paraId="109DE3C9" w14:textId="77777777" w:rsidR="00C216DC" w:rsidRPr="00C76667" w:rsidRDefault="00C216DC" w:rsidP="00C76667">
            <w:pPr>
              <w:pStyle w:val="TableText1"/>
            </w:pPr>
          </w:p>
        </w:tc>
        <w:tc>
          <w:tcPr>
            <w:tcW w:w="663" w:type="pct"/>
          </w:tcPr>
          <w:p w14:paraId="109DE3CA" w14:textId="77777777" w:rsidR="00C216DC" w:rsidRPr="00C76667" w:rsidRDefault="00C216DC" w:rsidP="00C76667">
            <w:pPr>
              <w:pStyle w:val="TableText1"/>
            </w:pPr>
          </w:p>
        </w:tc>
        <w:tc>
          <w:tcPr>
            <w:tcW w:w="1359" w:type="pct"/>
          </w:tcPr>
          <w:p w14:paraId="109DE3CB" w14:textId="77777777" w:rsidR="00B96781" w:rsidRPr="00C76667" w:rsidRDefault="00C216DC" w:rsidP="00C76667">
            <w:pPr>
              <w:pStyle w:val="TableText1"/>
            </w:pPr>
            <w:r w:rsidRPr="00C76667">
              <w:t>Either Maildat Summary or ContentUSPSSummary block data is required.</w:t>
            </w:r>
          </w:p>
          <w:p w14:paraId="109DE3CC" w14:textId="77777777" w:rsidR="00C216DC" w:rsidRPr="00C76667" w:rsidRDefault="00C216DC" w:rsidP="00C76667">
            <w:pPr>
              <w:pStyle w:val="TableText1"/>
            </w:pPr>
            <w:r w:rsidRPr="00C76667">
              <w:t>Us</w:t>
            </w:r>
            <w:r w:rsidR="001373F6" w:rsidRPr="00C76667">
              <w:t>er can provide 1 to many blocks</w:t>
            </w:r>
          </w:p>
        </w:tc>
        <w:tc>
          <w:tcPr>
            <w:tcW w:w="703" w:type="pct"/>
          </w:tcPr>
          <w:p w14:paraId="109DE3CD" w14:textId="77777777" w:rsidR="00C216DC" w:rsidRPr="00C76667" w:rsidRDefault="00C216DC" w:rsidP="00C76667">
            <w:pPr>
              <w:pStyle w:val="TableText1"/>
            </w:pPr>
          </w:p>
        </w:tc>
      </w:tr>
      <w:tr w:rsidR="005C6E89" w:rsidRPr="00C76667" w14:paraId="109DE3D4" w14:textId="77777777" w:rsidTr="005C6E89">
        <w:tc>
          <w:tcPr>
            <w:tcW w:w="1334" w:type="pct"/>
          </w:tcPr>
          <w:p w14:paraId="109DE3CF" w14:textId="77777777" w:rsidR="00C216DC" w:rsidRPr="00C76667" w:rsidRDefault="00C216DC" w:rsidP="00C76667">
            <w:pPr>
              <w:pStyle w:val="TableText1"/>
            </w:pPr>
            <w:r w:rsidRPr="00C76667">
              <w:t>MailDatSummary</w:t>
            </w:r>
          </w:p>
        </w:tc>
        <w:tc>
          <w:tcPr>
            <w:tcW w:w="941" w:type="pct"/>
          </w:tcPr>
          <w:p w14:paraId="109DE3D0" w14:textId="77777777" w:rsidR="00C216DC" w:rsidRPr="00C76667" w:rsidRDefault="00C216DC" w:rsidP="00C76667">
            <w:pPr>
              <w:pStyle w:val="TableText1"/>
            </w:pPr>
            <w:r w:rsidRPr="00C76667">
              <w:t>maildatSummaryType complex type</w:t>
            </w:r>
          </w:p>
        </w:tc>
        <w:tc>
          <w:tcPr>
            <w:tcW w:w="663" w:type="pct"/>
          </w:tcPr>
          <w:p w14:paraId="109DE3D1" w14:textId="77777777" w:rsidR="00C216DC" w:rsidRPr="00C76667" w:rsidRDefault="00C216DC" w:rsidP="00C76667">
            <w:pPr>
              <w:pStyle w:val="TableText1"/>
            </w:pPr>
          </w:p>
        </w:tc>
        <w:tc>
          <w:tcPr>
            <w:tcW w:w="1359" w:type="pct"/>
          </w:tcPr>
          <w:p w14:paraId="109DE3D2" w14:textId="77777777" w:rsidR="00C216DC" w:rsidRPr="00C76667" w:rsidRDefault="00C216DC" w:rsidP="00C76667">
            <w:pPr>
              <w:pStyle w:val="TableText1"/>
            </w:pPr>
            <w:r w:rsidRPr="00C76667">
              <w:t>Required</w:t>
            </w:r>
          </w:p>
        </w:tc>
        <w:tc>
          <w:tcPr>
            <w:tcW w:w="703" w:type="pct"/>
          </w:tcPr>
          <w:p w14:paraId="109DE3D3" w14:textId="4726A0D7"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5C6E89" w:rsidRPr="00C76667" w14:paraId="109DE3DA" w14:textId="77777777" w:rsidTr="005C6E89">
        <w:tc>
          <w:tcPr>
            <w:tcW w:w="1334" w:type="pct"/>
          </w:tcPr>
          <w:p w14:paraId="109DE3D5" w14:textId="77777777" w:rsidR="00C216DC" w:rsidRPr="00C76667" w:rsidRDefault="00C216DC" w:rsidP="00C76667">
            <w:pPr>
              <w:pStyle w:val="TableText1"/>
            </w:pPr>
            <w:r w:rsidRPr="00C76667">
              <w:t>ContentUSPSSummary</w:t>
            </w:r>
          </w:p>
        </w:tc>
        <w:tc>
          <w:tcPr>
            <w:tcW w:w="941" w:type="pct"/>
          </w:tcPr>
          <w:p w14:paraId="109DE3D6" w14:textId="77777777" w:rsidR="00C216DC" w:rsidRPr="00C76667" w:rsidRDefault="00C216DC" w:rsidP="00C76667">
            <w:pPr>
              <w:pStyle w:val="TableText1"/>
            </w:pPr>
            <w:r w:rsidRPr="00C76667">
              <w:t>contentUSPSSummaryType complex type</w:t>
            </w:r>
          </w:p>
        </w:tc>
        <w:tc>
          <w:tcPr>
            <w:tcW w:w="663" w:type="pct"/>
          </w:tcPr>
          <w:p w14:paraId="109DE3D7" w14:textId="77777777" w:rsidR="00C216DC" w:rsidRPr="00C76667" w:rsidRDefault="00C216DC" w:rsidP="00C76667">
            <w:pPr>
              <w:pStyle w:val="TableText1"/>
            </w:pPr>
          </w:p>
        </w:tc>
        <w:tc>
          <w:tcPr>
            <w:tcW w:w="1359" w:type="pct"/>
          </w:tcPr>
          <w:p w14:paraId="109DE3D8" w14:textId="77777777" w:rsidR="00C216DC" w:rsidRPr="00C76667" w:rsidRDefault="00C216DC" w:rsidP="00C76667">
            <w:pPr>
              <w:pStyle w:val="TableText1"/>
            </w:pPr>
            <w:r w:rsidRPr="00C76667">
              <w:t>Required</w:t>
            </w:r>
          </w:p>
        </w:tc>
        <w:tc>
          <w:tcPr>
            <w:tcW w:w="703" w:type="pct"/>
          </w:tcPr>
          <w:p w14:paraId="109DE3D9" w14:textId="6DF6F229"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5C6E89" w:rsidRPr="00C76667" w14:paraId="109DE3E0" w14:textId="77777777" w:rsidTr="005C6E89">
        <w:tc>
          <w:tcPr>
            <w:tcW w:w="1334" w:type="pct"/>
          </w:tcPr>
          <w:p w14:paraId="109DE3DB" w14:textId="77777777" w:rsidR="00C216DC" w:rsidRPr="00C76667" w:rsidRDefault="001373F6" w:rsidP="00C76667">
            <w:pPr>
              <w:pStyle w:val="TableText1"/>
            </w:pPr>
            <w:r w:rsidRPr="00C76667">
              <w:t>Choice Block ENDS</w:t>
            </w:r>
          </w:p>
        </w:tc>
        <w:tc>
          <w:tcPr>
            <w:tcW w:w="941" w:type="pct"/>
          </w:tcPr>
          <w:p w14:paraId="109DE3DC" w14:textId="77777777" w:rsidR="00C216DC" w:rsidRPr="00C76667" w:rsidRDefault="00C216DC" w:rsidP="00C76667">
            <w:pPr>
              <w:pStyle w:val="TableText1"/>
            </w:pPr>
          </w:p>
        </w:tc>
        <w:tc>
          <w:tcPr>
            <w:tcW w:w="663" w:type="pct"/>
          </w:tcPr>
          <w:p w14:paraId="109DE3DD" w14:textId="77777777" w:rsidR="00C216DC" w:rsidRPr="00C76667" w:rsidRDefault="00C216DC" w:rsidP="00C76667">
            <w:pPr>
              <w:pStyle w:val="TableText1"/>
            </w:pPr>
          </w:p>
        </w:tc>
        <w:tc>
          <w:tcPr>
            <w:tcW w:w="1359" w:type="pct"/>
          </w:tcPr>
          <w:p w14:paraId="109DE3DE" w14:textId="77777777" w:rsidR="00C216DC" w:rsidRPr="00C76667" w:rsidRDefault="00C216DC" w:rsidP="00C76667">
            <w:pPr>
              <w:pStyle w:val="TableText1"/>
            </w:pPr>
          </w:p>
        </w:tc>
        <w:tc>
          <w:tcPr>
            <w:tcW w:w="703" w:type="pct"/>
          </w:tcPr>
          <w:p w14:paraId="109DE3DF" w14:textId="77777777" w:rsidR="00C216DC" w:rsidRPr="00C76667" w:rsidRDefault="00C216DC" w:rsidP="00C76667">
            <w:pPr>
              <w:pStyle w:val="TableText1"/>
            </w:pPr>
          </w:p>
        </w:tc>
      </w:tr>
      <w:tr w:rsidR="005C6E89" w:rsidRPr="00C76667" w14:paraId="109DE3E6" w14:textId="77777777" w:rsidTr="005C6E89">
        <w:tc>
          <w:tcPr>
            <w:tcW w:w="1334" w:type="pct"/>
          </w:tcPr>
          <w:p w14:paraId="109DE3E1" w14:textId="77777777" w:rsidR="00C216DC" w:rsidRPr="00C76667" w:rsidRDefault="00C216DC" w:rsidP="00C76667">
            <w:pPr>
              <w:pStyle w:val="TableText1"/>
            </w:pPr>
            <w:r w:rsidRPr="00C76667">
              <w:t>contentDetailInfoType</w:t>
            </w:r>
            <w:r w:rsidR="001373F6" w:rsidRPr="00C76667">
              <w:t xml:space="preserve"> ENDS</w:t>
            </w:r>
          </w:p>
        </w:tc>
        <w:tc>
          <w:tcPr>
            <w:tcW w:w="941" w:type="pct"/>
          </w:tcPr>
          <w:p w14:paraId="109DE3E2" w14:textId="77777777" w:rsidR="00C216DC" w:rsidRPr="00C76667" w:rsidRDefault="00C216DC" w:rsidP="00C76667">
            <w:pPr>
              <w:pStyle w:val="TableText1"/>
            </w:pPr>
          </w:p>
        </w:tc>
        <w:tc>
          <w:tcPr>
            <w:tcW w:w="663" w:type="pct"/>
          </w:tcPr>
          <w:p w14:paraId="109DE3E3" w14:textId="77777777" w:rsidR="00C216DC" w:rsidRPr="00C76667" w:rsidRDefault="00C216DC" w:rsidP="00C76667">
            <w:pPr>
              <w:pStyle w:val="TableText1"/>
            </w:pPr>
          </w:p>
        </w:tc>
        <w:tc>
          <w:tcPr>
            <w:tcW w:w="1359" w:type="pct"/>
          </w:tcPr>
          <w:p w14:paraId="109DE3E4" w14:textId="77777777" w:rsidR="00C216DC" w:rsidRPr="00C76667" w:rsidRDefault="00C216DC" w:rsidP="00C76667">
            <w:pPr>
              <w:pStyle w:val="TableText1"/>
            </w:pPr>
          </w:p>
        </w:tc>
        <w:tc>
          <w:tcPr>
            <w:tcW w:w="703" w:type="pct"/>
          </w:tcPr>
          <w:p w14:paraId="109DE3E5" w14:textId="77777777" w:rsidR="00C216DC" w:rsidRPr="00C76667" w:rsidRDefault="00C216DC" w:rsidP="00C76667">
            <w:pPr>
              <w:pStyle w:val="TableText1"/>
            </w:pPr>
          </w:p>
        </w:tc>
      </w:tr>
    </w:tbl>
    <w:p w14:paraId="109DE3E7" w14:textId="77777777" w:rsidR="00B96781" w:rsidRPr="00F80603" w:rsidRDefault="00B96781" w:rsidP="00C216DC">
      <w:pPr>
        <w:ind w:left="720"/>
        <w:rPr>
          <w:rStyle w:val="BodyTextChar"/>
        </w:rPr>
      </w:pPr>
    </w:p>
    <w:p w14:paraId="109DE3E8" w14:textId="77777777" w:rsidR="00C216DC" w:rsidRPr="00F80603" w:rsidRDefault="00C216DC" w:rsidP="002420E9">
      <w:pPr>
        <w:pStyle w:val="Heading2"/>
      </w:pPr>
      <w:bookmarkStart w:id="925" w:name="_Toc297878887"/>
      <w:bookmarkStart w:id="926" w:name="_Toc403990678"/>
      <w:r w:rsidRPr="00F80603">
        <w:lastRenderedPageBreak/>
        <w:t>Complex Type:  contentDetailInfoUpdateType</w:t>
      </w:r>
      <w:bookmarkEnd w:id="925"/>
      <w:bookmarkEnd w:id="926"/>
    </w:p>
    <w:p w14:paraId="109DE3E9" w14:textId="77777777" w:rsidR="00C216DC" w:rsidRPr="00F80603" w:rsidRDefault="00C216DC" w:rsidP="00C216DC">
      <w:pPr>
        <w:ind w:left="600"/>
        <w:rPr>
          <w:rStyle w:val="BodyTextChar"/>
        </w:rPr>
      </w:pPr>
    </w:p>
    <w:tbl>
      <w:tblPr>
        <w:tblStyle w:val="ACI-USPS"/>
        <w:tblW w:w="5000" w:type="pct"/>
        <w:tblInd w:w="0" w:type="dxa"/>
        <w:tblLayout w:type="fixed"/>
        <w:tblLook w:val="04A0" w:firstRow="1" w:lastRow="0" w:firstColumn="1" w:lastColumn="0" w:noHBand="0" w:noVBand="1"/>
      </w:tblPr>
      <w:tblGrid>
        <w:gridCol w:w="3010"/>
        <w:gridCol w:w="2210"/>
        <w:gridCol w:w="1584"/>
        <w:gridCol w:w="2553"/>
        <w:gridCol w:w="1433"/>
      </w:tblGrid>
      <w:tr w:rsidR="00026D17" w:rsidRPr="005C6E89" w14:paraId="109DE3EB" w14:textId="77777777" w:rsidTr="005C6E89">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3EA" w14:textId="4C2D3034" w:rsidR="00026D17" w:rsidRPr="005C6E89" w:rsidRDefault="009719BE" w:rsidP="005C6E89">
            <w:pPr>
              <w:pStyle w:val="TableTitle"/>
            </w:pPr>
            <w:r w:rsidRPr="005C6E89">
              <w:t xml:space="preserve">Mail.XML </w:t>
            </w:r>
            <w:r w:rsidR="00BB3885">
              <w:t>16.0</w:t>
            </w:r>
            <w:r w:rsidR="00AB439E" w:rsidRPr="005C6E89">
              <w:t xml:space="preserve"> - Complex Type</w:t>
            </w:r>
            <w:r w:rsidR="001B6A5A" w:rsidRPr="005C6E89">
              <w:t>:  contentDetailInfoUpdateType</w:t>
            </w:r>
          </w:p>
        </w:tc>
      </w:tr>
      <w:tr w:rsidR="005C6E89" w:rsidRPr="005C6E89" w14:paraId="109DE3F1" w14:textId="77777777" w:rsidTr="005C6E89">
        <w:trPr>
          <w:cnfStyle w:val="100000000000" w:firstRow="1" w:lastRow="0" w:firstColumn="0" w:lastColumn="0" w:oddVBand="0" w:evenVBand="0" w:oddHBand="0" w:evenHBand="0" w:firstRowFirstColumn="0" w:firstRowLastColumn="0" w:lastRowFirstColumn="0" w:lastRowLastColumn="0"/>
          <w:tblHeader/>
        </w:trPr>
        <w:tc>
          <w:tcPr>
            <w:tcW w:w="1395" w:type="pct"/>
            <w:shd w:val="clear" w:color="auto" w:fill="DBE5F1" w:themeFill="accent1" w:themeFillTint="33"/>
          </w:tcPr>
          <w:p w14:paraId="109DE3EC" w14:textId="77777777" w:rsidR="00C216DC" w:rsidRPr="005C6E89" w:rsidRDefault="00C216DC" w:rsidP="005C6E89">
            <w:pPr>
              <w:pStyle w:val="TableTitle"/>
            </w:pPr>
            <w:r w:rsidRPr="005C6E89">
              <w:t>Field</w:t>
            </w:r>
          </w:p>
        </w:tc>
        <w:tc>
          <w:tcPr>
            <w:tcW w:w="1024" w:type="pct"/>
            <w:shd w:val="clear" w:color="auto" w:fill="DBE5F1" w:themeFill="accent1" w:themeFillTint="33"/>
          </w:tcPr>
          <w:p w14:paraId="109DE3ED" w14:textId="77777777" w:rsidR="00C216DC" w:rsidRPr="005C6E89" w:rsidRDefault="00C216DC" w:rsidP="005C6E89">
            <w:pPr>
              <w:pStyle w:val="TableTitle"/>
            </w:pPr>
            <w:r w:rsidRPr="005C6E89">
              <w:t>Format</w:t>
            </w:r>
          </w:p>
        </w:tc>
        <w:tc>
          <w:tcPr>
            <w:tcW w:w="734" w:type="pct"/>
            <w:shd w:val="clear" w:color="auto" w:fill="DBE5F1" w:themeFill="accent1" w:themeFillTint="33"/>
          </w:tcPr>
          <w:p w14:paraId="109DE3EE" w14:textId="77777777" w:rsidR="00C216DC" w:rsidRPr="005C6E89" w:rsidRDefault="00C216DC" w:rsidP="005C6E89">
            <w:pPr>
              <w:pStyle w:val="TableTitle"/>
            </w:pPr>
            <w:r w:rsidRPr="005C6E89">
              <w:t>Acceptable Values</w:t>
            </w:r>
          </w:p>
        </w:tc>
        <w:tc>
          <w:tcPr>
            <w:tcW w:w="1183" w:type="pct"/>
            <w:shd w:val="clear" w:color="auto" w:fill="DBE5F1" w:themeFill="accent1" w:themeFillTint="33"/>
          </w:tcPr>
          <w:p w14:paraId="109DE3EF" w14:textId="77777777" w:rsidR="00C216DC" w:rsidRPr="005C6E89" w:rsidRDefault="00C216DC" w:rsidP="005C6E89">
            <w:pPr>
              <w:pStyle w:val="TableTitle"/>
            </w:pPr>
            <w:r w:rsidRPr="005C6E89">
              <w:t>Business Rules</w:t>
            </w:r>
          </w:p>
        </w:tc>
        <w:tc>
          <w:tcPr>
            <w:tcW w:w="664" w:type="pct"/>
            <w:shd w:val="clear" w:color="auto" w:fill="DBE5F1" w:themeFill="accent1" w:themeFillTint="33"/>
          </w:tcPr>
          <w:p w14:paraId="109DE3F0" w14:textId="77777777" w:rsidR="00C216DC" w:rsidRPr="005C6E89" w:rsidRDefault="00CA786F" w:rsidP="005C6E89">
            <w:pPr>
              <w:pStyle w:val="TableTitle"/>
            </w:pPr>
            <w:r w:rsidRPr="005C6E89">
              <w:t>Comment</w:t>
            </w:r>
          </w:p>
        </w:tc>
      </w:tr>
      <w:tr w:rsidR="00C216DC" w:rsidRPr="00C76667" w14:paraId="109DE3F7" w14:textId="77777777" w:rsidTr="005C6E89">
        <w:tc>
          <w:tcPr>
            <w:tcW w:w="1395" w:type="pct"/>
          </w:tcPr>
          <w:p w14:paraId="109DE3F2" w14:textId="77777777" w:rsidR="00C216DC" w:rsidRPr="00C76667" w:rsidRDefault="00C216DC" w:rsidP="00C76667">
            <w:pPr>
              <w:pStyle w:val="TableText1"/>
            </w:pPr>
            <w:r w:rsidRPr="00C76667">
              <w:t>contentDetailInfoUpdateType</w:t>
            </w:r>
            <w:r w:rsidR="001373F6" w:rsidRPr="00C76667">
              <w:t xml:space="preserve"> BEGINS</w:t>
            </w:r>
          </w:p>
        </w:tc>
        <w:tc>
          <w:tcPr>
            <w:tcW w:w="1024" w:type="pct"/>
          </w:tcPr>
          <w:p w14:paraId="109DE3F3" w14:textId="77777777" w:rsidR="00C216DC" w:rsidRPr="00C76667" w:rsidRDefault="00C216DC" w:rsidP="00C76667">
            <w:pPr>
              <w:pStyle w:val="TableText1"/>
            </w:pPr>
            <w:r w:rsidRPr="00C76667">
              <w:t> </w:t>
            </w:r>
          </w:p>
        </w:tc>
        <w:tc>
          <w:tcPr>
            <w:tcW w:w="734" w:type="pct"/>
          </w:tcPr>
          <w:p w14:paraId="109DE3F4" w14:textId="77777777" w:rsidR="00C216DC" w:rsidRPr="00C76667" w:rsidRDefault="00C216DC" w:rsidP="00C76667">
            <w:pPr>
              <w:pStyle w:val="TableText1"/>
            </w:pPr>
          </w:p>
        </w:tc>
        <w:tc>
          <w:tcPr>
            <w:tcW w:w="1183" w:type="pct"/>
          </w:tcPr>
          <w:p w14:paraId="109DE3F5" w14:textId="77777777" w:rsidR="00C216DC" w:rsidRPr="00C76667" w:rsidRDefault="00C216DC" w:rsidP="00C76667">
            <w:pPr>
              <w:pStyle w:val="TableText1"/>
            </w:pPr>
            <w:r w:rsidRPr="00C76667">
              <w:t> </w:t>
            </w:r>
          </w:p>
        </w:tc>
        <w:tc>
          <w:tcPr>
            <w:tcW w:w="664" w:type="pct"/>
          </w:tcPr>
          <w:p w14:paraId="109DE3F6" w14:textId="77777777" w:rsidR="00C216DC" w:rsidRPr="00C76667" w:rsidRDefault="00C216DC" w:rsidP="00C76667">
            <w:pPr>
              <w:pStyle w:val="TableText1"/>
            </w:pPr>
          </w:p>
        </w:tc>
      </w:tr>
      <w:tr w:rsidR="00C216DC" w:rsidRPr="00C76667" w14:paraId="109DE3FD" w14:textId="77777777" w:rsidTr="005C6E89">
        <w:tc>
          <w:tcPr>
            <w:tcW w:w="1395" w:type="pct"/>
          </w:tcPr>
          <w:p w14:paraId="109DE3F8" w14:textId="77777777" w:rsidR="00C216DC" w:rsidRPr="00C76667" w:rsidRDefault="00C216DC" w:rsidP="00C76667">
            <w:pPr>
              <w:pStyle w:val="TableText1"/>
            </w:pPr>
            <w:r w:rsidRPr="00C76667">
              <w:t>Attribute Block BEGIN</w:t>
            </w:r>
          </w:p>
        </w:tc>
        <w:tc>
          <w:tcPr>
            <w:tcW w:w="1024" w:type="pct"/>
          </w:tcPr>
          <w:p w14:paraId="109DE3F9" w14:textId="77777777" w:rsidR="00C216DC" w:rsidRPr="00C76667" w:rsidRDefault="00C216DC" w:rsidP="00C76667">
            <w:pPr>
              <w:pStyle w:val="TableText1"/>
            </w:pPr>
          </w:p>
        </w:tc>
        <w:tc>
          <w:tcPr>
            <w:tcW w:w="734" w:type="pct"/>
          </w:tcPr>
          <w:p w14:paraId="109DE3FA" w14:textId="77777777" w:rsidR="00C216DC" w:rsidRPr="00C76667" w:rsidRDefault="00C216DC" w:rsidP="00C76667">
            <w:pPr>
              <w:pStyle w:val="TableText1"/>
            </w:pPr>
          </w:p>
        </w:tc>
        <w:tc>
          <w:tcPr>
            <w:tcW w:w="1183" w:type="pct"/>
          </w:tcPr>
          <w:p w14:paraId="109DE3FB" w14:textId="77777777" w:rsidR="00C216DC" w:rsidRPr="00C76667" w:rsidRDefault="00C216DC" w:rsidP="00C76667">
            <w:pPr>
              <w:pStyle w:val="TableText1"/>
            </w:pPr>
          </w:p>
        </w:tc>
        <w:tc>
          <w:tcPr>
            <w:tcW w:w="664" w:type="pct"/>
          </w:tcPr>
          <w:p w14:paraId="109DE3FC" w14:textId="77777777" w:rsidR="00C216DC" w:rsidRPr="00C76667" w:rsidRDefault="00C216DC" w:rsidP="00C76667">
            <w:pPr>
              <w:pStyle w:val="TableText1"/>
            </w:pPr>
          </w:p>
        </w:tc>
      </w:tr>
      <w:tr w:rsidR="00C216DC" w:rsidRPr="00C76667" w14:paraId="109DE403" w14:textId="77777777" w:rsidTr="005C6E89">
        <w:tc>
          <w:tcPr>
            <w:tcW w:w="1395" w:type="pct"/>
          </w:tcPr>
          <w:p w14:paraId="109DE3FE" w14:textId="77777777" w:rsidR="00C216DC" w:rsidRPr="00C76667" w:rsidRDefault="00C216DC" w:rsidP="00C76667">
            <w:pPr>
              <w:pStyle w:val="TableText1"/>
            </w:pPr>
            <w:r w:rsidRPr="00C76667">
              <w:t>LogisticsSchedulerID</w:t>
            </w:r>
          </w:p>
        </w:tc>
        <w:tc>
          <w:tcPr>
            <w:tcW w:w="1024" w:type="pct"/>
          </w:tcPr>
          <w:p w14:paraId="109DE3FF" w14:textId="77777777" w:rsidR="00C216DC" w:rsidRPr="00C76667" w:rsidRDefault="00C216DC" w:rsidP="00C76667">
            <w:pPr>
              <w:pStyle w:val="TableText1"/>
            </w:pPr>
            <w:r w:rsidRPr="00C76667">
              <w:t>String, 12 characters</w:t>
            </w:r>
          </w:p>
        </w:tc>
        <w:tc>
          <w:tcPr>
            <w:tcW w:w="734" w:type="pct"/>
          </w:tcPr>
          <w:p w14:paraId="109DE400" w14:textId="77777777" w:rsidR="00C216DC" w:rsidRPr="00C76667" w:rsidRDefault="00C216DC" w:rsidP="00C76667">
            <w:pPr>
              <w:pStyle w:val="TableText1"/>
            </w:pPr>
            <w:r w:rsidRPr="00C76667">
              <w:t> </w:t>
            </w:r>
          </w:p>
        </w:tc>
        <w:tc>
          <w:tcPr>
            <w:tcW w:w="1183" w:type="pct"/>
          </w:tcPr>
          <w:p w14:paraId="109DE401" w14:textId="77777777" w:rsidR="00C216DC" w:rsidRPr="00C76667" w:rsidRDefault="00C216DC" w:rsidP="00C76667">
            <w:pPr>
              <w:pStyle w:val="TableText1"/>
            </w:pPr>
            <w:r w:rsidRPr="00C76667">
              <w:t>Optional (attribute)</w:t>
            </w:r>
          </w:p>
        </w:tc>
        <w:tc>
          <w:tcPr>
            <w:tcW w:w="664" w:type="pct"/>
          </w:tcPr>
          <w:p w14:paraId="109DE402" w14:textId="77777777" w:rsidR="00C216DC" w:rsidRPr="00C76667" w:rsidRDefault="00C216DC" w:rsidP="00C76667">
            <w:pPr>
              <w:pStyle w:val="TableText1"/>
            </w:pPr>
          </w:p>
        </w:tc>
      </w:tr>
      <w:tr w:rsidR="00C216DC" w:rsidRPr="00C76667" w14:paraId="109DE409" w14:textId="77777777" w:rsidTr="005C6E89">
        <w:tc>
          <w:tcPr>
            <w:tcW w:w="1395" w:type="pct"/>
          </w:tcPr>
          <w:p w14:paraId="109DE404" w14:textId="77777777" w:rsidR="00C216DC" w:rsidRPr="00C76667" w:rsidRDefault="00C216DC" w:rsidP="00C76667">
            <w:pPr>
              <w:pStyle w:val="TableText1"/>
            </w:pPr>
            <w:r w:rsidRPr="00C76667">
              <w:t>LogisticsCorpID</w:t>
            </w:r>
          </w:p>
        </w:tc>
        <w:tc>
          <w:tcPr>
            <w:tcW w:w="1024" w:type="pct"/>
          </w:tcPr>
          <w:p w14:paraId="109DE405" w14:textId="77777777" w:rsidR="00C216DC" w:rsidRPr="00C76667" w:rsidRDefault="00C216DC" w:rsidP="00C76667">
            <w:pPr>
              <w:pStyle w:val="TableText1"/>
            </w:pPr>
            <w:r w:rsidRPr="00C76667">
              <w:t>String, 12 characters</w:t>
            </w:r>
          </w:p>
        </w:tc>
        <w:tc>
          <w:tcPr>
            <w:tcW w:w="734" w:type="pct"/>
          </w:tcPr>
          <w:p w14:paraId="109DE406" w14:textId="77777777" w:rsidR="00C216DC" w:rsidRPr="00C76667" w:rsidRDefault="00C216DC" w:rsidP="00C76667">
            <w:pPr>
              <w:pStyle w:val="TableText1"/>
            </w:pPr>
          </w:p>
        </w:tc>
        <w:tc>
          <w:tcPr>
            <w:tcW w:w="1183" w:type="pct"/>
          </w:tcPr>
          <w:p w14:paraId="109DE407" w14:textId="77777777" w:rsidR="00C216DC" w:rsidRPr="00C76667" w:rsidRDefault="00C216DC" w:rsidP="00C76667">
            <w:pPr>
              <w:pStyle w:val="TableText1"/>
            </w:pPr>
            <w:r w:rsidRPr="00C76667">
              <w:t>Optional (attribute)</w:t>
            </w:r>
          </w:p>
        </w:tc>
        <w:tc>
          <w:tcPr>
            <w:tcW w:w="664" w:type="pct"/>
          </w:tcPr>
          <w:p w14:paraId="109DE408" w14:textId="77777777" w:rsidR="00C216DC" w:rsidRPr="00C76667" w:rsidRDefault="00C216DC" w:rsidP="00C76667">
            <w:pPr>
              <w:pStyle w:val="TableText1"/>
            </w:pPr>
          </w:p>
        </w:tc>
      </w:tr>
      <w:tr w:rsidR="00C216DC" w:rsidRPr="00C76667" w14:paraId="109DE40F" w14:textId="77777777" w:rsidTr="005C6E89">
        <w:tc>
          <w:tcPr>
            <w:tcW w:w="1395" w:type="pct"/>
          </w:tcPr>
          <w:p w14:paraId="109DE40A" w14:textId="77777777" w:rsidR="00C216DC" w:rsidRPr="00C76667" w:rsidRDefault="00C216DC" w:rsidP="00C76667">
            <w:pPr>
              <w:pStyle w:val="TableText1"/>
            </w:pPr>
            <w:r w:rsidRPr="00C76667">
              <w:t>LogisticsSchedulerCRID</w:t>
            </w:r>
          </w:p>
        </w:tc>
        <w:tc>
          <w:tcPr>
            <w:tcW w:w="1024" w:type="pct"/>
          </w:tcPr>
          <w:p w14:paraId="109DE40B" w14:textId="77777777" w:rsidR="00C216DC" w:rsidRPr="00C76667" w:rsidRDefault="00C216DC" w:rsidP="00C76667">
            <w:pPr>
              <w:pStyle w:val="TableText1"/>
            </w:pPr>
            <w:r w:rsidRPr="00C76667">
              <w:t>CRIDType simple type</w:t>
            </w:r>
          </w:p>
        </w:tc>
        <w:tc>
          <w:tcPr>
            <w:tcW w:w="734" w:type="pct"/>
          </w:tcPr>
          <w:p w14:paraId="109DE40C" w14:textId="77777777" w:rsidR="00C216DC" w:rsidRPr="00C76667" w:rsidRDefault="00C216DC" w:rsidP="00C76667">
            <w:pPr>
              <w:pStyle w:val="TableText1"/>
            </w:pPr>
            <w:r w:rsidRPr="00C76667">
              <w:t>-</w:t>
            </w:r>
          </w:p>
        </w:tc>
        <w:tc>
          <w:tcPr>
            <w:tcW w:w="1183" w:type="pct"/>
          </w:tcPr>
          <w:p w14:paraId="109DE40D" w14:textId="77777777" w:rsidR="00C216DC" w:rsidRPr="00C76667" w:rsidRDefault="00C216DC" w:rsidP="00C76667">
            <w:pPr>
              <w:pStyle w:val="TableText1"/>
            </w:pPr>
            <w:r w:rsidRPr="00C76667">
              <w:t>Optional</w:t>
            </w:r>
          </w:p>
        </w:tc>
        <w:tc>
          <w:tcPr>
            <w:tcW w:w="664" w:type="pct"/>
          </w:tcPr>
          <w:p w14:paraId="109DE40E" w14:textId="7A4E0F13"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415" w14:textId="77777777" w:rsidTr="005C6E89">
        <w:tc>
          <w:tcPr>
            <w:tcW w:w="1395" w:type="pct"/>
          </w:tcPr>
          <w:p w14:paraId="109DE410" w14:textId="77777777" w:rsidR="00C216DC" w:rsidRPr="00C76667" w:rsidRDefault="00C216DC" w:rsidP="00C76667">
            <w:pPr>
              <w:pStyle w:val="TableText1"/>
            </w:pPr>
            <w:r w:rsidRPr="00C76667">
              <w:t>Attribute Block ENDS</w:t>
            </w:r>
          </w:p>
        </w:tc>
        <w:tc>
          <w:tcPr>
            <w:tcW w:w="1024" w:type="pct"/>
          </w:tcPr>
          <w:p w14:paraId="109DE411" w14:textId="77777777" w:rsidR="00C216DC" w:rsidRPr="00C76667" w:rsidRDefault="00C216DC" w:rsidP="00C76667">
            <w:pPr>
              <w:pStyle w:val="TableText1"/>
            </w:pPr>
          </w:p>
        </w:tc>
        <w:tc>
          <w:tcPr>
            <w:tcW w:w="734" w:type="pct"/>
          </w:tcPr>
          <w:p w14:paraId="109DE412" w14:textId="77777777" w:rsidR="00C216DC" w:rsidRPr="00C76667" w:rsidRDefault="00C216DC" w:rsidP="00C76667">
            <w:pPr>
              <w:pStyle w:val="TableText1"/>
            </w:pPr>
          </w:p>
        </w:tc>
        <w:tc>
          <w:tcPr>
            <w:tcW w:w="1183" w:type="pct"/>
          </w:tcPr>
          <w:p w14:paraId="109DE413" w14:textId="77777777" w:rsidR="00C216DC" w:rsidRPr="00C76667" w:rsidRDefault="00C216DC" w:rsidP="00C76667">
            <w:pPr>
              <w:pStyle w:val="TableText1"/>
            </w:pPr>
          </w:p>
        </w:tc>
        <w:tc>
          <w:tcPr>
            <w:tcW w:w="664" w:type="pct"/>
          </w:tcPr>
          <w:p w14:paraId="109DE414" w14:textId="77777777" w:rsidR="00C216DC" w:rsidRPr="00C76667" w:rsidRDefault="00C216DC" w:rsidP="00C76667">
            <w:pPr>
              <w:pStyle w:val="TableText1"/>
            </w:pPr>
          </w:p>
        </w:tc>
      </w:tr>
      <w:tr w:rsidR="00C216DC" w:rsidRPr="00C76667" w14:paraId="109DE41B" w14:textId="77777777" w:rsidTr="005C6E89">
        <w:tc>
          <w:tcPr>
            <w:tcW w:w="1395" w:type="pct"/>
          </w:tcPr>
          <w:p w14:paraId="109DE416" w14:textId="77777777" w:rsidR="00C216DC" w:rsidRPr="00C76667" w:rsidRDefault="00C216DC" w:rsidP="00C76667">
            <w:pPr>
              <w:pStyle w:val="TableText1"/>
            </w:pPr>
            <w:r w:rsidRPr="00C76667">
              <w:t>ShipperContainerGroupingID</w:t>
            </w:r>
          </w:p>
        </w:tc>
        <w:tc>
          <w:tcPr>
            <w:tcW w:w="1024" w:type="pct"/>
          </w:tcPr>
          <w:p w14:paraId="109DE417" w14:textId="77777777" w:rsidR="00C216DC" w:rsidRPr="00C76667" w:rsidRDefault="00C216DC" w:rsidP="00C76667">
            <w:pPr>
              <w:pStyle w:val="TableText1"/>
            </w:pPr>
            <w:r w:rsidRPr="00C76667">
              <w:t>String 16</w:t>
            </w:r>
          </w:p>
        </w:tc>
        <w:tc>
          <w:tcPr>
            <w:tcW w:w="734" w:type="pct"/>
          </w:tcPr>
          <w:p w14:paraId="109DE418" w14:textId="77777777" w:rsidR="00C216DC" w:rsidRPr="00C76667" w:rsidRDefault="00C216DC" w:rsidP="00C76667">
            <w:pPr>
              <w:pStyle w:val="TableText1"/>
            </w:pPr>
            <w:r w:rsidRPr="00C76667">
              <w:t>-</w:t>
            </w:r>
          </w:p>
        </w:tc>
        <w:tc>
          <w:tcPr>
            <w:tcW w:w="1183" w:type="pct"/>
          </w:tcPr>
          <w:p w14:paraId="109DE419" w14:textId="77777777" w:rsidR="00C216DC" w:rsidRPr="00C76667" w:rsidRDefault="00C216DC" w:rsidP="00C76667">
            <w:pPr>
              <w:pStyle w:val="TableText1"/>
            </w:pPr>
            <w:r w:rsidRPr="00C76667">
              <w:t>Optional</w:t>
            </w:r>
          </w:p>
        </w:tc>
        <w:tc>
          <w:tcPr>
            <w:tcW w:w="664" w:type="pct"/>
          </w:tcPr>
          <w:p w14:paraId="109DE41A" w14:textId="77777777" w:rsidR="00C216DC" w:rsidRPr="00C76667" w:rsidRDefault="00C216DC" w:rsidP="00C76667">
            <w:pPr>
              <w:pStyle w:val="TableText1"/>
            </w:pPr>
            <w:r w:rsidRPr="00C76667">
              <w:t>-</w:t>
            </w:r>
          </w:p>
        </w:tc>
      </w:tr>
      <w:tr w:rsidR="00C216DC" w:rsidRPr="00C76667" w14:paraId="109DE421" w14:textId="77777777" w:rsidTr="005C6E89">
        <w:tc>
          <w:tcPr>
            <w:tcW w:w="1395" w:type="pct"/>
          </w:tcPr>
          <w:p w14:paraId="109DE41C" w14:textId="77777777" w:rsidR="00C216DC" w:rsidRPr="00C76667" w:rsidRDefault="00C216DC" w:rsidP="00C76667">
            <w:pPr>
              <w:pStyle w:val="TableText1"/>
            </w:pPr>
            <w:r w:rsidRPr="00C76667">
              <w:t>ConsigneeContainerGroupingID</w:t>
            </w:r>
          </w:p>
        </w:tc>
        <w:tc>
          <w:tcPr>
            <w:tcW w:w="1024" w:type="pct"/>
          </w:tcPr>
          <w:p w14:paraId="109DE41D" w14:textId="77777777" w:rsidR="00C216DC" w:rsidRPr="00C76667" w:rsidRDefault="00C216DC" w:rsidP="00C76667">
            <w:pPr>
              <w:pStyle w:val="TableText1"/>
            </w:pPr>
            <w:r w:rsidRPr="00C76667">
              <w:t>String, 16 characters</w:t>
            </w:r>
          </w:p>
        </w:tc>
        <w:tc>
          <w:tcPr>
            <w:tcW w:w="734" w:type="pct"/>
          </w:tcPr>
          <w:p w14:paraId="109DE41E" w14:textId="77777777" w:rsidR="00C216DC" w:rsidRPr="00C76667" w:rsidRDefault="00C216DC" w:rsidP="00C76667">
            <w:pPr>
              <w:pStyle w:val="TableText1"/>
            </w:pPr>
            <w:r w:rsidRPr="00C76667">
              <w:t>-</w:t>
            </w:r>
          </w:p>
        </w:tc>
        <w:tc>
          <w:tcPr>
            <w:tcW w:w="1183" w:type="pct"/>
          </w:tcPr>
          <w:p w14:paraId="109DE41F" w14:textId="77777777" w:rsidR="00C216DC" w:rsidRPr="00C76667" w:rsidRDefault="00C216DC" w:rsidP="00C76667">
            <w:pPr>
              <w:pStyle w:val="TableText1"/>
            </w:pPr>
            <w:r w:rsidRPr="00C76667">
              <w:t xml:space="preserve">Optional </w:t>
            </w:r>
          </w:p>
        </w:tc>
        <w:tc>
          <w:tcPr>
            <w:tcW w:w="664" w:type="pct"/>
          </w:tcPr>
          <w:p w14:paraId="109DE420" w14:textId="77777777" w:rsidR="00C216DC" w:rsidRPr="00C76667" w:rsidRDefault="00C216DC" w:rsidP="00C76667">
            <w:pPr>
              <w:pStyle w:val="TableText1"/>
            </w:pPr>
            <w:r w:rsidRPr="00C76667">
              <w:t>-</w:t>
            </w:r>
          </w:p>
        </w:tc>
      </w:tr>
      <w:tr w:rsidR="00C216DC" w:rsidRPr="00C76667" w14:paraId="109DE427" w14:textId="77777777" w:rsidTr="005C6E89">
        <w:tc>
          <w:tcPr>
            <w:tcW w:w="1395" w:type="pct"/>
          </w:tcPr>
          <w:p w14:paraId="109DE422" w14:textId="77777777" w:rsidR="00C216DC" w:rsidRPr="00C76667" w:rsidRDefault="00C216DC" w:rsidP="00C76667">
            <w:pPr>
              <w:pStyle w:val="TableText1"/>
            </w:pPr>
            <w:r w:rsidRPr="00C76667">
              <w:t>ShipperGroupingIDDescription</w:t>
            </w:r>
          </w:p>
        </w:tc>
        <w:tc>
          <w:tcPr>
            <w:tcW w:w="1024" w:type="pct"/>
          </w:tcPr>
          <w:p w14:paraId="109DE423" w14:textId="77777777" w:rsidR="00C216DC" w:rsidRPr="00C76667" w:rsidRDefault="00C216DC" w:rsidP="00C76667">
            <w:pPr>
              <w:pStyle w:val="TableText1"/>
            </w:pPr>
            <w:r w:rsidRPr="00C76667">
              <w:t>String, 50 characters</w:t>
            </w:r>
          </w:p>
        </w:tc>
        <w:tc>
          <w:tcPr>
            <w:tcW w:w="734" w:type="pct"/>
          </w:tcPr>
          <w:p w14:paraId="109DE424" w14:textId="77777777" w:rsidR="00C216DC" w:rsidRPr="00C76667" w:rsidRDefault="00C216DC" w:rsidP="00C76667">
            <w:pPr>
              <w:pStyle w:val="TableText1"/>
            </w:pPr>
            <w:r w:rsidRPr="00C76667">
              <w:t>-</w:t>
            </w:r>
          </w:p>
        </w:tc>
        <w:tc>
          <w:tcPr>
            <w:tcW w:w="1183" w:type="pct"/>
          </w:tcPr>
          <w:p w14:paraId="109DE425" w14:textId="77777777" w:rsidR="00C216DC" w:rsidRPr="00C76667" w:rsidRDefault="00C216DC" w:rsidP="00C76667">
            <w:pPr>
              <w:pStyle w:val="TableText1"/>
            </w:pPr>
            <w:r w:rsidRPr="00C76667">
              <w:t>Optional</w:t>
            </w:r>
          </w:p>
        </w:tc>
        <w:tc>
          <w:tcPr>
            <w:tcW w:w="664" w:type="pct"/>
          </w:tcPr>
          <w:p w14:paraId="109DE426" w14:textId="77777777" w:rsidR="00C216DC" w:rsidRPr="00C76667" w:rsidRDefault="00C216DC" w:rsidP="00C76667">
            <w:pPr>
              <w:pStyle w:val="TableText1"/>
            </w:pPr>
            <w:r w:rsidRPr="00C76667">
              <w:t>-</w:t>
            </w:r>
          </w:p>
        </w:tc>
      </w:tr>
      <w:tr w:rsidR="00C216DC" w:rsidRPr="00C76667" w14:paraId="109DE42D" w14:textId="77777777" w:rsidTr="005C6E89">
        <w:tc>
          <w:tcPr>
            <w:tcW w:w="1395" w:type="pct"/>
          </w:tcPr>
          <w:p w14:paraId="109DE428" w14:textId="77777777" w:rsidR="00C216DC" w:rsidRPr="00C76667" w:rsidRDefault="00C216DC" w:rsidP="00C76667">
            <w:pPr>
              <w:pStyle w:val="TableText1"/>
            </w:pPr>
            <w:r w:rsidRPr="00C76667">
              <w:t>ScheduledInductionDate</w:t>
            </w:r>
          </w:p>
        </w:tc>
        <w:tc>
          <w:tcPr>
            <w:tcW w:w="1024" w:type="pct"/>
          </w:tcPr>
          <w:p w14:paraId="109DE429" w14:textId="77777777" w:rsidR="00C216DC" w:rsidRPr="00C76667" w:rsidRDefault="00C216DC" w:rsidP="00C76667">
            <w:pPr>
              <w:pStyle w:val="TableText1"/>
            </w:pPr>
            <w:r w:rsidRPr="00C76667">
              <w:t>Date</w:t>
            </w:r>
          </w:p>
        </w:tc>
        <w:tc>
          <w:tcPr>
            <w:tcW w:w="734" w:type="pct"/>
          </w:tcPr>
          <w:p w14:paraId="109DE42A" w14:textId="77777777" w:rsidR="00C216DC" w:rsidRPr="00C76667" w:rsidRDefault="00C216DC" w:rsidP="00C76667">
            <w:pPr>
              <w:pStyle w:val="TableText1"/>
            </w:pPr>
            <w:r w:rsidRPr="00C76667">
              <w:t>YYYY-MM-DD</w:t>
            </w:r>
          </w:p>
        </w:tc>
        <w:tc>
          <w:tcPr>
            <w:tcW w:w="1183" w:type="pct"/>
          </w:tcPr>
          <w:p w14:paraId="109DE42B" w14:textId="77777777" w:rsidR="00C216DC" w:rsidRPr="00C76667" w:rsidRDefault="00C216DC" w:rsidP="00C76667">
            <w:pPr>
              <w:pStyle w:val="TableText1"/>
            </w:pPr>
            <w:r w:rsidRPr="00C76667">
              <w:t>Optional</w:t>
            </w:r>
          </w:p>
        </w:tc>
        <w:tc>
          <w:tcPr>
            <w:tcW w:w="664" w:type="pct"/>
          </w:tcPr>
          <w:p w14:paraId="109DE42C" w14:textId="77777777" w:rsidR="00C216DC" w:rsidRPr="00C76667" w:rsidRDefault="00C216DC" w:rsidP="00C76667">
            <w:pPr>
              <w:pStyle w:val="TableText1"/>
            </w:pPr>
            <w:r w:rsidRPr="00C76667">
              <w:t>-</w:t>
            </w:r>
          </w:p>
        </w:tc>
      </w:tr>
      <w:tr w:rsidR="00C216DC" w:rsidRPr="00C76667" w14:paraId="109DE434" w14:textId="77777777" w:rsidTr="005C6E89">
        <w:tc>
          <w:tcPr>
            <w:tcW w:w="1395" w:type="pct"/>
          </w:tcPr>
          <w:p w14:paraId="109DE42E" w14:textId="77777777" w:rsidR="00C216DC" w:rsidRPr="00C76667" w:rsidRDefault="00C216DC" w:rsidP="00C76667">
            <w:pPr>
              <w:pStyle w:val="TableText1"/>
            </w:pPr>
            <w:r w:rsidRPr="00C76667">
              <w:t>Choice Block BEGINS</w:t>
            </w:r>
          </w:p>
        </w:tc>
        <w:tc>
          <w:tcPr>
            <w:tcW w:w="1024" w:type="pct"/>
          </w:tcPr>
          <w:p w14:paraId="109DE42F" w14:textId="77777777" w:rsidR="00C216DC" w:rsidRPr="00C76667" w:rsidRDefault="00C216DC" w:rsidP="00C76667">
            <w:pPr>
              <w:pStyle w:val="TableText1"/>
            </w:pPr>
          </w:p>
        </w:tc>
        <w:tc>
          <w:tcPr>
            <w:tcW w:w="734" w:type="pct"/>
          </w:tcPr>
          <w:p w14:paraId="109DE430" w14:textId="77777777" w:rsidR="00C216DC" w:rsidRPr="00C76667" w:rsidRDefault="00C216DC" w:rsidP="00C76667">
            <w:pPr>
              <w:pStyle w:val="TableText1"/>
            </w:pPr>
          </w:p>
        </w:tc>
        <w:tc>
          <w:tcPr>
            <w:tcW w:w="1183" w:type="pct"/>
          </w:tcPr>
          <w:p w14:paraId="109DE431" w14:textId="77777777" w:rsidR="00B96781" w:rsidRPr="00C76667" w:rsidRDefault="00C216DC" w:rsidP="00C76667">
            <w:pPr>
              <w:pStyle w:val="TableText1"/>
            </w:pPr>
            <w:r w:rsidRPr="00C76667">
              <w:t>Either Maildat Summary or ContentUSPSSummary block data is required.</w:t>
            </w:r>
          </w:p>
          <w:p w14:paraId="109DE432" w14:textId="77777777" w:rsidR="00C216DC" w:rsidRPr="00C76667" w:rsidRDefault="00C216DC" w:rsidP="00C76667">
            <w:pPr>
              <w:pStyle w:val="TableText1"/>
            </w:pPr>
            <w:r w:rsidRPr="00C76667">
              <w:t>Us</w:t>
            </w:r>
            <w:r w:rsidR="001373F6" w:rsidRPr="00C76667">
              <w:t>er can provide 1 to many blocks</w:t>
            </w:r>
          </w:p>
        </w:tc>
        <w:tc>
          <w:tcPr>
            <w:tcW w:w="664" w:type="pct"/>
          </w:tcPr>
          <w:p w14:paraId="109DE433" w14:textId="77777777" w:rsidR="00C216DC" w:rsidRPr="00C76667" w:rsidRDefault="00C216DC" w:rsidP="00C76667">
            <w:pPr>
              <w:pStyle w:val="TableText1"/>
            </w:pPr>
          </w:p>
        </w:tc>
      </w:tr>
      <w:tr w:rsidR="00C216DC" w:rsidRPr="00C76667" w14:paraId="109DE43A" w14:textId="77777777" w:rsidTr="005C6E89">
        <w:tc>
          <w:tcPr>
            <w:tcW w:w="1395" w:type="pct"/>
          </w:tcPr>
          <w:p w14:paraId="109DE435" w14:textId="77777777" w:rsidR="00C216DC" w:rsidRPr="00C76667" w:rsidRDefault="00C216DC" w:rsidP="00C76667">
            <w:pPr>
              <w:pStyle w:val="TableText1"/>
            </w:pPr>
            <w:r w:rsidRPr="00C76667">
              <w:t>MailDatSummary</w:t>
            </w:r>
          </w:p>
        </w:tc>
        <w:tc>
          <w:tcPr>
            <w:tcW w:w="1024" w:type="pct"/>
          </w:tcPr>
          <w:p w14:paraId="109DE436" w14:textId="77777777" w:rsidR="00C216DC" w:rsidRPr="00C76667" w:rsidRDefault="00C216DC" w:rsidP="00C76667">
            <w:pPr>
              <w:pStyle w:val="TableText1"/>
            </w:pPr>
            <w:r w:rsidRPr="00C76667">
              <w:t>maildatSummaryType complex type</w:t>
            </w:r>
          </w:p>
        </w:tc>
        <w:tc>
          <w:tcPr>
            <w:tcW w:w="734" w:type="pct"/>
          </w:tcPr>
          <w:p w14:paraId="109DE437" w14:textId="77777777" w:rsidR="00C216DC" w:rsidRPr="00C76667" w:rsidRDefault="00C216DC" w:rsidP="00C76667">
            <w:pPr>
              <w:pStyle w:val="TableText1"/>
            </w:pPr>
          </w:p>
        </w:tc>
        <w:tc>
          <w:tcPr>
            <w:tcW w:w="1183" w:type="pct"/>
          </w:tcPr>
          <w:p w14:paraId="109DE438" w14:textId="77777777" w:rsidR="00C216DC" w:rsidRPr="00C76667" w:rsidRDefault="00C216DC" w:rsidP="00C76667">
            <w:pPr>
              <w:pStyle w:val="TableText1"/>
            </w:pPr>
            <w:r w:rsidRPr="00C76667">
              <w:t>Required</w:t>
            </w:r>
          </w:p>
        </w:tc>
        <w:tc>
          <w:tcPr>
            <w:tcW w:w="664" w:type="pct"/>
          </w:tcPr>
          <w:p w14:paraId="109DE439" w14:textId="23401B50"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440" w14:textId="77777777" w:rsidTr="005C6E89">
        <w:tc>
          <w:tcPr>
            <w:tcW w:w="1395" w:type="pct"/>
          </w:tcPr>
          <w:p w14:paraId="109DE43B" w14:textId="77777777" w:rsidR="00C216DC" w:rsidRPr="00C76667" w:rsidRDefault="00C216DC" w:rsidP="00C76667">
            <w:pPr>
              <w:pStyle w:val="TableText1"/>
            </w:pPr>
            <w:r w:rsidRPr="00C76667">
              <w:t>ContentUSPSSummary</w:t>
            </w:r>
          </w:p>
        </w:tc>
        <w:tc>
          <w:tcPr>
            <w:tcW w:w="1024" w:type="pct"/>
          </w:tcPr>
          <w:p w14:paraId="109DE43C" w14:textId="77777777" w:rsidR="00C216DC" w:rsidRPr="00C76667" w:rsidRDefault="00C216DC" w:rsidP="00C76667">
            <w:pPr>
              <w:pStyle w:val="TableText1"/>
            </w:pPr>
            <w:r w:rsidRPr="00C76667">
              <w:t>contentUSPSSummaryType complex type</w:t>
            </w:r>
          </w:p>
        </w:tc>
        <w:tc>
          <w:tcPr>
            <w:tcW w:w="734" w:type="pct"/>
          </w:tcPr>
          <w:p w14:paraId="109DE43D" w14:textId="77777777" w:rsidR="00C216DC" w:rsidRPr="00C76667" w:rsidRDefault="00C216DC" w:rsidP="00C76667">
            <w:pPr>
              <w:pStyle w:val="TableText1"/>
            </w:pPr>
          </w:p>
        </w:tc>
        <w:tc>
          <w:tcPr>
            <w:tcW w:w="1183" w:type="pct"/>
          </w:tcPr>
          <w:p w14:paraId="109DE43E" w14:textId="77777777" w:rsidR="00C216DC" w:rsidRPr="00C76667" w:rsidRDefault="00C216DC" w:rsidP="00C76667">
            <w:pPr>
              <w:pStyle w:val="TableText1"/>
            </w:pPr>
            <w:r w:rsidRPr="00C76667">
              <w:t>Required</w:t>
            </w:r>
          </w:p>
        </w:tc>
        <w:tc>
          <w:tcPr>
            <w:tcW w:w="664" w:type="pct"/>
          </w:tcPr>
          <w:p w14:paraId="109DE43F" w14:textId="47CA9146"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446" w14:textId="77777777" w:rsidTr="005C6E89">
        <w:tc>
          <w:tcPr>
            <w:tcW w:w="1395" w:type="pct"/>
          </w:tcPr>
          <w:p w14:paraId="109DE441" w14:textId="77777777" w:rsidR="00C216DC" w:rsidRPr="00C76667" w:rsidRDefault="001373F6" w:rsidP="00C76667">
            <w:pPr>
              <w:pStyle w:val="TableText1"/>
            </w:pPr>
            <w:r w:rsidRPr="00C76667">
              <w:t>Choice Block ENDS</w:t>
            </w:r>
          </w:p>
        </w:tc>
        <w:tc>
          <w:tcPr>
            <w:tcW w:w="1024" w:type="pct"/>
          </w:tcPr>
          <w:p w14:paraId="109DE442" w14:textId="77777777" w:rsidR="00C216DC" w:rsidRPr="00C76667" w:rsidRDefault="00C216DC" w:rsidP="00C76667">
            <w:pPr>
              <w:pStyle w:val="TableText1"/>
            </w:pPr>
          </w:p>
        </w:tc>
        <w:tc>
          <w:tcPr>
            <w:tcW w:w="734" w:type="pct"/>
          </w:tcPr>
          <w:p w14:paraId="109DE443" w14:textId="77777777" w:rsidR="00C216DC" w:rsidRPr="00C76667" w:rsidRDefault="00C216DC" w:rsidP="00C76667">
            <w:pPr>
              <w:pStyle w:val="TableText1"/>
            </w:pPr>
          </w:p>
        </w:tc>
        <w:tc>
          <w:tcPr>
            <w:tcW w:w="1183" w:type="pct"/>
          </w:tcPr>
          <w:p w14:paraId="109DE444" w14:textId="77777777" w:rsidR="00C216DC" w:rsidRPr="00C76667" w:rsidRDefault="00C216DC" w:rsidP="00C76667">
            <w:pPr>
              <w:pStyle w:val="TableText1"/>
            </w:pPr>
          </w:p>
        </w:tc>
        <w:tc>
          <w:tcPr>
            <w:tcW w:w="664" w:type="pct"/>
          </w:tcPr>
          <w:p w14:paraId="109DE445" w14:textId="77777777" w:rsidR="00C216DC" w:rsidRPr="00C76667" w:rsidRDefault="00C216DC" w:rsidP="00C76667">
            <w:pPr>
              <w:pStyle w:val="TableText1"/>
            </w:pPr>
          </w:p>
        </w:tc>
      </w:tr>
      <w:tr w:rsidR="00C216DC" w:rsidRPr="00C76667" w14:paraId="109DE44C" w14:textId="77777777" w:rsidTr="005C6E89">
        <w:tc>
          <w:tcPr>
            <w:tcW w:w="1395" w:type="pct"/>
          </w:tcPr>
          <w:p w14:paraId="109DE447" w14:textId="77777777" w:rsidR="00C216DC" w:rsidRPr="00C76667" w:rsidRDefault="00C216DC" w:rsidP="00C76667">
            <w:pPr>
              <w:pStyle w:val="TableText1"/>
            </w:pPr>
            <w:r w:rsidRPr="00C76667">
              <w:t>contentDetailInfoUpdateType</w:t>
            </w:r>
            <w:r w:rsidR="001373F6" w:rsidRPr="00C76667">
              <w:t xml:space="preserve"> ENDS</w:t>
            </w:r>
          </w:p>
        </w:tc>
        <w:tc>
          <w:tcPr>
            <w:tcW w:w="1024" w:type="pct"/>
          </w:tcPr>
          <w:p w14:paraId="109DE448" w14:textId="77777777" w:rsidR="00C216DC" w:rsidRPr="00C76667" w:rsidRDefault="00C216DC" w:rsidP="00C76667">
            <w:pPr>
              <w:pStyle w:val="TableText1"/>
            </w:pPr>
          </w:p>
        </w:tc>
        <w:tc>
          <w:tcPr>
            <w:tcW w:w="734" w:type="pct"/>
          </w:tcPr>
          <w:p w14:paraId="109DE449" w14:textId="77777777" w:rsidR="00C216DC" w:rsidRPr="00C76667" w:rsidRDefault="00C216DC" w:rsidP="00C76667">
            <w:pPr>
              <w:pStyle w:val="TableText1"/>
            </w:pPr>
          </w:p>
        </w:tc>
        <w:tc>
          <w:tcPr>
            <w:tcW w:w="1183" w:type="pct"/>
          </w:tcPr>
          <w:p w14:paraId="109DE44A" w14:textId="77777777" w:rsidR="00C216DC" w:rsidRPr="00C76667" w:rsidRDefault="00C216DC" w:rsidP="00C76667">
            <w:pPr>
              <w:pStyle w:val="TableText1"/>
            </w:pPr>
          </w:p>
        </w:tc>
        <w:tc>
          <w:tcPr>
            <w:tcW w:w="664" w:type="pct"/>
          </w:tcPr>
          <w:p w14:paraId="109DE44B" w14:textId="77777777" w:rsidR="00C216DC" w:rsidRPr="00C76667" w:rsidRDefault="00C216DC" w:rsidP="00C76667">
            <w:pPr>
              <w:pStyle w:val="TableText1"/>
            </w:pPr>
          </w:p>
        </w:tc>
      </w:tr>
    </w:tbl>
    <w:p w14:paraId="109DE44D" w14:textId="77777777" w:rsidR="00B96781" w:rsidRPr="00F80603" w:rsidRDefault="00B96781" w:rsidP="00C73BAC">
      <w:pPr>
        <w:pStyle w:val="BodyText"/>
      </w:pPr>
    </w:p>
    <w:p w14:paraId="109DE44E" w14:textId="77777777" w:rsidR="00C216DC" w:rsidRPr="00F80603" w:rsidRDefault="00C216DC" w:rsidP="002420E9">
      <w:pPr>
        <w:pStyle w:val="Heading2"/>
      </w:pPr>
      <w:bookmarkStart w:id="927" w:name="_Toc297878888"/>
      <w:bookmarkStart w:id="928" w:name="_Toc403990679"/>
      <w:r w:rsidRPr="00F80603">
        <w:t>Complex Type:  contentUSPSSummaryType</w:t>
      </w:r>
      <w:bookmarkEnd w:id="927"/>
      <w:bookmarkEnd w:id="928"/>
    </w:p>
    <w:p w14:paraId="109DE44F" w14:textId="77777777" w:rsidR="00C216DC" w:rsidRPr="00F80603" w:rsidRDefault="002A0C37" w:rsidP="00C76667">
      <w:pPr>
        <w:pStyle w:val="BodyText"/>
        <w:rPr>
          <w:rStyle w:val="BodyTextChar"/>
        </w:rPr>
      </w:pPr>
      <w:r w:rsidRPr="00F80603">
        <w:t>c</w:t>
      </w:r>
      <w:r w:rsidR="00C216DC" w:rsidRPr="00F80603">
        <w:t>ontentUspsSummaryType is a block that contains specific information and other blocks for a content when scheduling an appointment</w:t>
      </w:r>
      <w:r w:rsidR="00C216DC" w:rsidRPr="00F80603">
        <w:fldChar w:fldCharType="begin"/>
      </w:r>
      <w:r w:rsidR="00C216DC" w:rsidRPr="00F80603">
        <w:instrText xml:space="preserve"> XE "appointment" </w:instrText>
      </w:r>
      <w:r w:rsidR="00C216DC" w:rsidRPr="00F80603">
        <w:fldChar w:fldCharType="end"/>
      </w:r>
      <w:r w:rsidR="00C216DC" w:rsidRPr="00F80603">
        <w:t xml:space="preserve"> in FAST</w:t>
      </w:r>
      <w:r w:rsidR="00C216DC" w:rsidRPr="00F80603">
        <w:fldChar w:fldCharType="begin"/>
      </w:r>
      <w:r w:rsidR="00C216DC" w:rsidRPr="00F80603">
        <w:instrText xml:space="preserve"> XE "</w:instrText>
      </w:r>
      <w:r w:rsidR="00C216DC" w:rsidRPr="00F80603">
        <w:rPr>
          <w:rStyle w:val="Hyperlink"/>
          <w:rFonts w:cs="Arial"/>
          <w:i/>
          <w:iCs/>
        </w:rPr>
        <w:instrText>FAST</w:instrText>
      </w:r>
      <w:r w:rsidR="00C216DC" w:rsidRPr="00F80603">
        <w:instrText xml:space="preserve">" </w:instrText>
      </w:r>
      <w:r w:rsidR="00C216DC" w:rsidRPr="00F80603">
        <w:fldChar w:fldCharType="end"/>
      </w:r>
      <w:r w:rsidR="00C216DC" w:rsidRPr="00F80603">
        <w:t>.</w:t>
      </w:r>
    </w:p>
    <w:tbl>
      <w:tblPr>
        <w:tblStyle w:val="ACI-USPS"/>
        <w:tblW w:w="5000" w:type="pct"/>
        <w:tblInd w:w="0" w:type="dxa"/>
        <w:tblLayout w:type="fixed"/>
        <w:tblLook w:val="04A0" w:firstRow="1" w:lastRow="0" w:firstColumn="1" w:lastColumn="0" w:noHBand="0" w:noVBand="1"/>
      </w:tblPr>
      <w:tblGrid>
        <w:gridCol w:w="2840"/>
        <w:gridCol w:w="2555"/>
        <w:gridCol w:w="1409"/>
        <w:gridCol w:w="1938"/>
        <w:gridCol w:w="2048"/>
      </w:tblGrid>
      <w:tr w:rsidR="00026D17" w:rsidRPr="00924D00" w14:paraId="109DE451"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450" w14:textId="7FCE05E0" w:rsidR="00026D17" w:rsidRPr="00924D00" w:rsidRDefault="009719BE" w:rsidP="00924D00">
            <w:pPr>
              <w:pStyle w:val="TableTitle"/>
            </w:pPr>
            <w:r w:rsidRPr="00924D00">
              <w:t xml:space="preserve">Mail.XML </w:t>
            </w:r>
            <w:r w:rsidR="00BB3885">
              <w:t>16.0</w:t>
            </w:r>
            <w:r w:rsidR="00AB439E" w:rsidRPr="00924D00">
              <w:t xml:space="preserve"> - Complex Type</w:t>
            </w:r>
            <w:r w:rsidR="001B6A5A" w:rsidRPr="00924D00">
              <w:t>:  contentUSPSSummaryType</w:t>
            </w:r>
          </w:p>
        </w:tc>
      </w:tr>
      <w:tr w:rsidR="00924D00" w:rsidRPr="00924D00" w14:paraId="109DE457"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316" w:type="pct"/>
            <w:shd w:val="clear" w:color="auto" w:fill="DBE5F1" w:themeFill="accent1" w:themeFillTint="33"/>
          </w:tcPr>
          <w:p w14:paraId="109DE452" w14:textId="77777777" w:rsidR="00C216DC" w:rsidRPr="00924D00" w:rsidRDefault="00C216DC" w:rsidP="00924D00">
            <w:pPr>
              <w:pStyle w:val="TableTitle"/>
            </w:pPr>
            <w:r w:rsidRPr="00924D00">
              <w:t>Field</w:t>
            </w:r>
          </w:p>
        </w:tc>
        <w:tc>
          <w:tcPr>
            <w:tcW w:w="1184" w:type="pct"/>
            <w:shd w:val="clear" w:color="auto" w:fill="DBE5F1" w:themeFill="accent1" w:themeFillTint="33"/>
          </w:tcPr>
          <w:p w14:paraId="109DE453" w14:textId="77777777" w:rsidR="00C216DC" w:rsidRPr="00924D00" w:rsidRDefault="00C216DC" w:rsidP="00924D00">
            <w:pPr>
              <w:pStyle w:val="TableTitle"/>
            </w:pPr>
            <w:r w:rsidRPr="00924D00">
              <w:t>Format</w:t>
            </w:r>
          </w:p>
        </w:tc>
        <w:tc>
          <w:tcPr>
            <w:tcW w:w="653" w:type="pct"/>
            <w:shd w:val="clear" w:color="auto" w:fill="DBE5F1" w:themeFill="accent1" w:themeFillTint="33"/>
          </w:tcPr>
          <w:p w14:paraId="109DE454" w14:textId="77777777" w:rsidR="00C216DC" w:rsidRPr="00924D00" w:rsidRDefault="00C216DC" w:rsidP="00924D00">
            <w:pPr>
              <w:pStyle w:val="TableTitle"/>
            </w:pPr>
            <w:r w:rsidRPr="00924D00">
              <w:t>Acceptable Values</w:t>
            </w:r>
          </w:p>
        </w:tc>
        <w:tc>
          <w:tcPr>
            <w:tcW w:w="898" w:type="pct"/>
            <w:shd w:val="clear" w:color="auto" w:fill="DBE5F1" w:themeFill="accent1" w:themeFillTint="33"/>
          </w:tcPr>
          <w:p w14:paraId="109DE455" w14:textId="77777777" w:rsidR="00C216DC" w:rsidRPr="00924D00" w:rsidRDefault="00C216DC" w:rsidP="00924D00">
            <w:pPr>
              <w:pStyle w:val="TableTitle"/>
            </w:pPr>
            <w:r w:rsidRPr="00924D00">
              <w:t>Business Rules</w:t>
            </w:r>
          </w:p>
        </w:tc>
        <w:tc>
          <w:tcPr>
            <w:tcW w:w="950" w:type="pct"/>
            <w:shd w:val="clear" w:color="auto" w:fill="DBE5F1" w:themeFill="accent1" w:themeFillTint="33"/>
          </w:tcPr>
          <w:p w14:paraId="109DE456" w14:textId="77777777" w:rsidR="00C216DC" w:rsidRPr="00924D00" w:rsidRDefault="00CA786F" w:rsidP="00924D00">
            <w:pPr>
              <w:pStyle w:val="TableTitle"/>
            </w:pPr>
            <w:r w:rsidRPr="00924D00">
              <w:t>Comment</w:t>
            </w:r>
          </w:p>
        </w:tc>
      </w:tr>
      <w:tr w:rsidR="00924D00" w:rsidRPr="00C76667" w14:paraId="109DE45D" w14:textId="77777777" w:rsidTr="00924D00">
        <w:tc>
          <w:tcPr>
            <w:tcW w:w="1316" w:type="pct"/>
          </w:tcPr>
          <w:p w14:paraId="109DE458" w14:textId="77777777" w:rsidR="00C216DC" w:rsidRPr="00C76667" w:rsidRDefault="00C216DC" w:rsidP="00C76667">
            <w:pPr>
              <w:pStyle w:val="TableText1"/>
            </w:pPr>
            <w:r w:rsidRPr="00C76667">
              <w:t>contentUspsSummaryUpdateType BEGINS</w:t>
            </w:r>
          </w:p>
        </w:tc>
        <w:tc>
          <w:tcPr>
            <w:tcW w:w="1184" w:type="pct"/>
          </w:tcPr>
          <w:p w14:paraId="109DE459" w14:textId="77777777" w:rsidR="00C216DC" w:rsidRPr="00C76667" w:rsidRDefault="00C216DC" w:rsidP="00C76667">
            <w:pPr>
              <w:pStyle w:val="TableText1"/>
            </w:pPr>
            <w:r w:rsidRPr="00C76667">
              <w:t> </w:t>
            </w:r>
          </w:p>
        </w:tc>
        <w:tc>
          <w:tcPr>
            <w:tcW w:w="653" w:type="pct"/>
          </w:tcPr>
          <w:p w14:paraId="109DE45A" w14:textId="77777777" w:rsidR="00C216DC" w:rsidRPr="00C76667" w:rsidRDefault="00C216DC" w:rsidP="00C76667">
            <w:pPr>
              <w:pStyle w:val="TableText1"/>
            </w:pPr>
          </w:p>
        </w:tc>
        <w:tc>
          <w:tcPr>
            <w:tcW w:w="898" w:type="pct"/>
          </w:tcPr>
          <w:p w14:paraId="109DE45B" w14:textId="77777777" w:rsidR="00C216DC" w:rsidRPr="00C76667" w:rsidRDefault="00C216DC" w:rsidP="00C76667">
            <w:pPr>
              <w:pStyle w:val="TableText1"/>
            </w:pPr>
            <w:r w:rsidRPr="00C76667">
              <w:t> </w:t>
            </w:r>
          </w:p>
        </w:tc>
        <w:tc>
          <w:tcPr>
            <w:tcW w:w="950" w:type="pct"/>
          </w:tcPr>
          <w:p w14:paraId="109DE45C" w14:textId="77777777" w:rsidR="00C216DC" w:rsidRPr="00C76667" w:rsidRDefault="00C216DC" w:rsidP="00C76667">
            <w:pPr>
              <w:pStyle w:val="TableText1"/>
            </w:pPr>
          </w:p>
        </w:tc>
      </w:tr>
      <w:tr w:rsidR="00924D00" w:rsidRPr="00C76667" w14:paraId="109DE463" w14:textId="77777777" w:rsidTr="00924D00">
        <w:tc>
          <w:tcPr>
            <w:tcW w:w="1316" w:type="pct"/>
          </w:tcPr>
          <w:p w14:paraId="109DE45E" w14:textId="77777777" w:rsidR="00C216DC" w:rsidRPr="00C76667" w:rsidRDefault="00C216DC" w:rsidP="00C76667">
            <w:pPr>
              <w:pStyle w:val="TableText1"/>
            </w:pPr>
            <w:r w:rsidRPr="00C76667">
              <w:t>Attribute block BEGINS</w:t>
            </w:r>
          </w:p>
        </w:tc>
        <w:tc>
          <w:tcPr>
            <w:tcW w:w="1184" w:type="pct"/>
          </w:tcPr>
          <w:p w14:paraId="109DE45F" w14:textId="77777777" w:rsidR="00C216DC" w:rsidRPr="00C76667" w:rsidRDefault="00C216DC" w:rsidP="00C76667">
            <w:pPr>
              <w:pStyle w:val="TableText1"/>
            </w:pPr>
          </w:p>
        </w:tc>
        <w:tc>
          <w:tcPr>
            <w:tcW w:w="653" w:type="pct"/>
          </w:tcPr>
          <w:p w14:paraId="109DE460" w14:textId="77777777" w:rsidR="00C216DC" w:rsidRPr="00C76667" w:rsidRDefault="00C216DC" w:rsidP="00C76667">
            <w:pPr>
              <w:pStyle w:val="TableText1"/>
            </w:pPr>
          </w:p>
        </w:tc>
        <w:tc>
          <w:tcPr>
            <w:tcW w:w="898" w:type="pct"/>
          </w:tcPr>
          <w:p w14:paraId="109DE461" w14:textId="77777777" w:rsidR="00C216DC" w:rsidRPr="00C76667" w:rsidRDefault="00C216DC" w:rsidP="00C76667">
            <w:pPr>
              <w:pStyle w:val="TableText1"/>
            </w:pPr>
          </w:p>
        </w:tc>
        <w:tc>
          <w:tcPr>
            <w:tcW w:w="950" w:type="pct"/>
          </w:tcPr>
          <w:p w14:paraId="109DE462" w14:textId="77777777" w:rsidR="00C216DC" w:rsidRPr="00C76667" w:rsidRDefault="00C216DC" w:rsidP="00C76667">
            <w:pPr>
              <w:pStyle w:val="TableText1"/>
            </w:pPr>
          </w:p>
        </w:tc>
      </w:tr>
      <w:tr w:rsidR="00924D00" w:rsidRPr="00C76667" w14:paraId="109DE469" w14:textId="77777777" w:rsidTr="00924D00">
        <w:tc>
          <w:tcPr>
            <w:tcW w:w="1316" w:type="pct"/>
          </w:tcPr>
          <w:p w14:paraId="109DE464" w14:textId="77777777" w:rsidR="00C216DC" w:rsidRPr="00C76667" w:rsidRDefault="00C216DC" w:rsidP="00C76667">
            <w:pPr>
              <w:pStyle w:val="TableText1"/>
            </w:pPr>
            <w:r w:rsidRPr="00C76667">
              <w:t>SchedulerContentID</w:t>
            </w:r>
            <w:r w:rsidRPr="00C76667">
              <w:fldChar w:fldCharType="begin"/>
            </w:r>
            <w:r w:rsidRPr="00C76667">
              <w:instrText xml:space="preserve"> XE “SchedulerContentID” </w:instrText>
            </w:r>
            <w:r w:rsidRPr="00C76667">
              <w:fldChar w:fldCharType="end"/>
            </w:r>
          </w:p>
        </w:tc>
        <w:tc>
          <w:tcPr>
            <w:tcW w:w="1184" w:type="pct"/>
          </w:tcPr>
          <w:p w14:paraId="109DE465" w14:textId="77777777" w:rsidR="00C216DC" w:rsidRPr="00C76667" w:rsidRDefault="00C216DC" w:rsidP="00C76667">
            <w:pPr>
              <w:pStyle w:val="TableText1"/>
            </w:pPr>
            <w:r w:rsidRPr="00C76667">
              <w:t>String, 12 characters</w:t>
            </w:r>
          </w:p>
        </w:tc>
        <w:tc>
          <w:tcPr>
            <w:tcW w:w="653" w:type="pct"/>
          </w:tcPr>
          <w:p w14:paraId="109DE466" w14:textId="77777777" w:rsidR="00C216DC" w:rsidRPr="00C76667" w:rsidRDefault="00C216DC" w:rsidP="00C76667">
            <w:pPr>
              <w:pStyle w:val="TableText1"/>
            </w:pPr>
          </w:p>
        </w:tc>
        <w:tc>
          <w:tcPr>
            <w:tcW w:w="898" w:type="pct"/>
          </w:tcPr>
          <w:p w14:paraId="109DE467" w14:textId="77777777" w:rsidR="00C216DC" w:rsidRPr="00C76667" w:rsidRDefault="00C216DC" w:rsidP="00C76667">
            <w:pPr>
              <w:pStyle w:val="TableText1"/>
            </w:pPr>
            <w:r w:rsidRPr="00C76667">
              <w:t>Required (attribute)</w:t>
            </w:r>
          </w:p>
        </w:tc>
        <w:tc>
          <w:tcPr>
            <w:tcW w:w="950" w:type="pct"/>
          </w:tcPr>
          <w:p w14:paraId="109DE468" w14:textId="77777777" w:rsidR="00C216DC" w:rsidRPr="00C76667" w:rsidRDefault="00C216DC" w:rsidP="00C76667">
            <w:pPr>
              <w:pStyle w:val="TableText1"/>
            </w:pPr>
          </w:p>
        </w:tc>
      </w:tr>
      <w:tr w:rsidR="00924D00" w:rsidRPr="00C76667" w14:paraId="109DE46F" w14:textId="77777777" w:rsidTr="00924D00">
        <w:tc>
          <w:tcPr>
            <w:tcW w:w="1316" w:type="pct"/>
          </w:tcPr>
          <w:p w14:paraId="109DE46A" w14:textId="77777777" w:rsidR="00C216DC" w:rsidRPr="00C76667" w:rsidRDefault="00C216DC" w:rsidP="00C76667">
            <w:pPr>
              <w:pStyle w:val="TableText1"/>
            </w:pPr>
            <w:r w:rsidRPr="00C76667">
              <w:t>ConsigneeContentID</w:t>
            </w:r>
            <w:r w:rsidRPr="00C76667">
              <w:fldChar w:fldCharType="begin"/>
            </w:r>
            <w:r w:rsidRPr="00C76667">
              <w:instrText xml:space="preserve"> XE “ConsigneeContentID” </w:instrText>
            </w:r>
            <w:r w:rsidRPr="00C76667">
              <w:fldChar w:fldCharType="end"/>
            </w:r>
          </w:p>
        </w:tc>
        <w:tc>
          <w:tcPr>
            <w:tcW w:w="1184" w:type="pct"/>
          </w:tcPr>
          <w:p w14:paraId="109DE46B" w14:textId="77777777" w:rsidR="00C216DC" w:rsidRPr="00C76667" w:rsidRDefault="00C216DC" w:rsidP="00C76667">
            <w:pPr>
              <w:pStyle w:val="TableText1"/>
            </w:pPr>
            <w:r w:rsidRPr="00C76667">
              <w:t>String. 12 characters</w:t>
            </w:r>
          </w:p>
        </w:tc>
        <w:tc>
          <w:tcPr>
            <w:tcW w:w="653" w:type="pct"/>
          </w:tcPr>
          <w:p w14:paraId="109DE46C" w14:textId="77777777" w:rsidR="00C216DC" w:rsidRPr="00C76667" w:rsidRDefault="00C216DC" w:rsidP="00C76667">
            <w:pPr>
              <w:pStyle w:val="TableText1"/>
            </w:pPr>
          </w:p>
        </w:tc>
        <w:tc>
          <w:tcPr>
            <w:tcW w:w="898" w:type="pct"/>
          </w:tcPr>
          <w:p w14:paraId="109DE46D" w14:textId="77777777" w:rsidR="00C216DC" w:rsidRPr="00C76667" w:rsidRDefault="00C216DC" w:rsidP="00C76667">
            <w:pPr>
              <w:pStyle w:val="TableText1"/>
            </w:pPr>
            <w:r w:rsidRPr="00C76667">
              <w:t>Optional (attribute)</w:t>
            </w:r>
          </w:p>
        </w:tc>
        <w:tc>
          <w:tcPr>
            <w:tcW w:w="950" w:type="pct"/>
          </w:tcPr>
          <w:p w14:paraId="109DE46E" w14:textId="77777777" w:rsidR="00C216DC" w:rsidRPr="00C76667" w:rsidRDefault="00C216DC" w:rsidP="00C76667">
            <w:pPr>
              <w:pStyle w:val="TableText1"/>
            </w:pPr>
          </w:p>
        </w:tc>
      </w:tr>
      <w:tr w:rsidR="00924D00" w:rsidRPr="00C76667" w14:paraId="109DE475" w14:textId="77777777" w:rsidTr="00924D00">
        <w:tc>
          <w:tcPr>
            <w:tcW w:w="1316" w:type="pct"/>
          </w:tcPr>
          <w:p w14:paraId="109DE470" w14:textId="77777777" w:rsidR="00C216DC" w:rsidRPr="00C76667" w:rsidRDefault="00C216DC" w:rsidP="00C76667">
            <w:pPr>
              <w:pStyle w:val="TableText1"/>
            </w:pPr>
            <w:r w:rsidRPr="00C76667">
              <w:t>Attribute block ENDS</w:t>
            </w:r>
          </w:p>
        </w:tc>
        <w:tc>
          <w:tcPr>
            <w:tcW w:w="1184" w:type="pct"/>
          </w:tcPr>
          <w:p w14:paraId="109DE471" w14:textId="77777777" w:rsidR="00C216DC" w:rsidRPr="00C76667" w:rsidRDefault="00C216DC" w:rsidP="00C76667">
            <w:pPr>
              <w:pStyle w:val="TableText1"/>
            </w:pPr>
          </w:p>
        </w:tc>
        <w:tc>
          <w:tcPr>
            <w:tcW w:w="653" w:type="pct"/>
          </w:tcPr>
          <w:p w14:paraId="109DE472" w14:textId="77777777" w:rsidR="00C216DC" w:rsidRPr="00C76667" w:rsidRDefault="00C216DC" w:rsidP="00C76667">
            <w:pPr>
              <w:pStyle w:val="TableText1"/>
            </w:pPr>
          </w:p>
        </w:tc>
        <w:tc>
          <w:tcPr>
            <w:tcW w:w="898" w:type="pct"/>
          </w:tcPr>
          <w:p w14:paraId="109DE473" w14:textId="77777777" w:rsidR="00C216DC" w:rsidRPr="00C76667" w:rsidRDefault="00C216DC" w:rsidP="00C76667">
            <w:pPr>
              <w:pStyle w:val="TableText1"/>
            </w:pPr>
          </w:p>
        </w:tc>
        <w:tc>
          <w:tcPr>
            <w:tcW w:w="950" w:type="pct"/>
          </w:tcPr>
          <w:p w14:paraId="109DE474" w14:textId="77777777" w:rsidR="00C216DC" w:rsidRPr="00C76667" w:rsidRDefault="00C216DC" w:rsidP="00C76667">
            <w:pPr>
              <w:pStyle w:val="TableText1"/>
            </w:pPr>
          </w:p>
        </w:tc>
      </w:tr>
      <w:tr w:rsidR="00924D00" w:rsidRPr="00C76667" w14:paraId="109DE47B" w14:textId="77777777" w:rsidTr="00924D00">
        <w:tc>
          <w:tcPr>
            <w:tcW w:w="1316" w:type="pct"/>
          </w:tcPr>
          <w:p w14:paraId="109DE476" w14:textId="77777777" w:rsidR="00C216DC" w:rsidRPr="00C76667" w:rsidRDefault="00C216DC" w:rsidP="00C76667">
            <w:pPr>
              <w:pStyle w:val="TableText1"/>
            </w:pPr>
            <w:r w:rsidRPr="00C76667">
              <w:t>DestinationDiscountIndicator</w:t>
            </w:r>
          </w:p>
        </w:tc>
        <w:tc>
          <w:tcPr>
            <w:tcW w:w="1184" w:type="pct"/>
          </w:tcPr>
          <w:p w14:paraId="109DE477" w14:textId="77777777" w:rsidR="00C216DC" w:rsidRPr="00C76667" w:rsidRDefault="00C216DC" w:rsidP="00C76667">
            <w:pPr>
              <w:pStyle w:val="TableText1"/>
            </w:pPr>
            <w:r w:rsidRPr="00C76667">
              <w:t>Mailxml_base:yesNo</w:t>
            </w:r>
          </w:p>
        </w:tc>
        <w:tc>
          <w:tcPr>
            <w:tcW w:w="653" w:type="pct"/>
          </w:tcPr>
          <w:p w14:paraId="109DE478" w14:textId="77777777" w:rsidR="00C216DC" w:rsidRPr="00C76667" w:rsidRDefault="00C216DC" w:rsidP="00C76667">
            <w:pPr>
              <w:pStyle w:val="TableText1"/>
            </w:pPr>
            <w:r w:rsidRPr="00C76667">
              <w:t>Only Yes or No allowed</w:t>
            </w:r>
          </w:p>
        </w:tc>
        <w:tc>
          <w:tcPr>
            <w:tcW w:w="898" w:type="pct"/>
          </w:tcPr>
          <w:p w14:paraId="109DE479" w14:textId="77777777" w:rsidR="00C216DC" w:rsidRPr="00C76667" w:rsidRDefault="00C216DC" w:rsidP="00C76667">
            <w:pPr>
              <w:pStyle w:val="TableText1"/>
            </w:pPr>
            <w:r w:rsidRPr="00C76667">
              <w:t xml:space="preserve">Required </w:t>
            </w:r>
          </w:p>
        </w:tc>
        <w:tc>
          <w:tcPr>
            <w:tcW w:w="950" w:type="pct"/>
          </w:tcPr>
          <w:p w14:paraId="109DE47A" w14:textId="02B466D4"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81" w14:textId="77777777" w:rsidTr="00924D00">
        <w:tc>
          <w:tcPr>
            <w:tcW w:w="1316" w:type="pct"/>
          </w:tcPr>
          <w:p w14:paraId="109DE47C" w14:textId="77777777" w:rsidR="00C216DC" w:rsidRPr="00C76667" w:rsidRDefault="00C216DC" w:rsidP="00C76667">
            <w:pPr>
              <w:pStyle w:val="TableText1"/>
            </w:pPr>
            <w:r w:rsidRPr="00C76667">
              <w:lastRenderedPageBreak/>
              <w:t>ZoneSkippingIndicator</w:t>
            </w:r>
          </w:p>
        </w:tc>
        <w:tc>
          <w:tcPr>
            <w:tcW w:w="1184" w:type="pct"/>
          </w:tcPr>
          <w:p w14:paraId="109DE47D" w14:textId="77777777" w:rsidR="00C216DC" w:rsidRPr="00C76667" w:rsidRDefault="00C216DC" w:rsidP="00C76667">
            <w:pPr>
              <w:pStyle w:val="TableText1"/>
            </w:pPr>
            <w:r w:rsidRPr="00C76667">
              <w:t>Mailxml_base:yesNo</w:t>
            </w:r>
          </w:p>
        </w:tc>
        <w:tc>
          <w:tcPr>
            <w:tcW w:w="653" w:type="pct"/>
          </w:tcPr>
          <w:p w14:paraId="109DE47E" w14:textId="77777777" w:rsidR="00C216DC" w:rsidRPr="00C76667" w:rsidRDefault="00C216DC" w:rsidP="00C76667">
            <w:pPr>
              <w:pStyle w:val="TableText1"/>
            </w:pPr>
            <w:r w:rsidRPr="00C76667">
              <w:t>Only Yes or No allowed</w:t>
            </w:r>
          </w:p>
        </w:tc>
        <w:tc>
          <w:tcPr>
            <w:tcW w:w="898" w:type="pct"/>
          </w:tcPr>
          <w:p w14:paraId="109DE47F" w14:textId="77777777" w:rsidR="00C216DC" w:rsidRPr="00C76667" w:rsidRDefault="00C216DC" w:rsidP="00C76667">
            <w:pPr>
              <w:pStyle w:val="TableText1"/>
            </w:pPr>
            <w:r w:rsidRPr="00C76667">
              <w:t xml:space="preserve">Required </w:t>
            </w:r>
          </w:p>
        </w:tc>
        <w:tc>
          <w:tcPr>
            <w:tcW w:w="950" w:type="pct"/>
          </w:tcPr>
          <w:p w14:paraId="109DE480" w14:textId="7F25C921"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87" w14:textId="77777777" w:rsidTr="00924D00">
        <w:tc>
          <w:tcPr>
            <w:tcW w:w="1316" w:type="pct"/>
          </w:tcPr>
          <w:p w14:paraId="109DE482" w14:textId="77777777" w:rsidR="00C216DC" w:rsidRPr="00C76667" w:rsidRDefault="00C216DC" w:rsidP="00C76667">
            <w:pPr>
              <w:pStyle w:val="TableText1"/>
            </w:pPr>
            <w:r w:rsidRPr="00C76667">
              <w:t>FullServiceIndicator</w:t>
            </w:r>
          </w:p>
        </w:tc>
        <w:tc>
          <w:tcPr>
            <w:tcW w:w="1184" w:type="pct"/>
          </w:tcPr>
          <w:p w14:paraId="109DE483" w14:textId="77777777" w:rsidR="00C216DC" w:rsidRPr="00C76667" w:rsidRDefault="00C216DC" w:rsidP="00C76667">
            <w:pPr>
              <w:pStyle w:val="TableText1"/>
            </w:pPr>
            <w:r w:rsidRPr="00C76667">
              <w:t>Mailxml_base:yesNo</w:t>
            </w:r>
          </w:p>
        </w:tc>
        <w:tc>
          <w:tcPr>
            <w:tcW w:w="653" w:type="pct"/>
          </w:tcPr>
          <w:p w14:paraId="109DE484" w14:textId="77777777" w:rsidR="00C216DC" w:rsidRPr="00C76667" w:rsidRDefault="00C216DC" w:rsidP="00C76667">
            <w:pPr>
              <w:pStyle w:val="TableText1"/>
            </w:pPr>
            <w:r w:rsidRPr="00C76667">
              <w:t>Only Yes or No allowed</w:t>
            </w:r>
          </w:p>
        </w:tc>
        <w:tc>
          <w:tcPr>
            <w:tcW w:w="898" w:type="pct"/>
          </w:tcPr>
          <w:p w14:paraId="109DE485" w14:textId="77777777" w:rsidR="00C216DC" w:rsidRPr="00C76667" w:rsidRDefault="00C216DC" w:rsidP="00C76667">
            <w:pPr>
              <w:pStyle w:val="TableText1"/>
            </w:pPr>
            <w:r w:rsidRPr="00C76667">
              <w:t>Optional</w:t>
            </w:r>
          </w:p>
        </w:tc>
        <w:tc>
          <w:tcPr>
            <w:tcW w:w="950" w:type="pct"/>
          </w:tcPr>
          <w:p w14:paraId="109DE486" w14:textId="4DD6AA7A"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8E" w14:textId="77777777" w:rsidTr="00924D00">
        <w:tc>
          <w:tcPr>
            <w:tcW w:w="1316" w:type="pct"/>
          </w:tcPr>
          <w:p w14:paraId="109DE488" w14:textId="77777777" w:rsidR="00C216DC" w:rsidRPr="00C76667" w:rsidRDefault="00C216DC" w:rsidP="00C76667">
            <w:pPr>
              <w:pStyle w:val="TableText1"/>
            </w:pPr>
            <w:r w:rsidRPr="00C76667">
              <w:t>Pallets</w:t>
            </w:r>
            <w:r w:rsidRPr="00C76667">
              <w:fldChar w:fldCharType="begin"/>
            </w:r>
            <w:r w:rsidRPr="00C76667">
              <w:instrText xml:space="preserve"> XE "Pallets" </w:instrText>
            </w:r>
            <w:r w:rsidRPr="00C76667">
              <w:fldChar w:fldCharType="end"/>
            </w:r>
          </w:p>
        </w:tc>
        <w:tc>
          <w:tcPr>
            <w:tcW w:w="1184" w:type="pct"/>
          </w:tcPr>
          <w:p w14:paraId="109DE489" w14:textId="77777777" w:rsidR="00C216DC" w:rsidRPr="00C76667" w:rsidRDefault="00C216DC" w:rsidP="00C76667">
            <w:pPr>
              <w:pStyle w:val="TableText1"/>
            </w:pPr>
            <w:r w:rsidRPr="00C76667">
              <w:t>palletUnitType complex type</w:t>
            </w:r>
          </w:p>
        </w:tc>
        <w:tc>
          <w:tcPr>
            <w:tcW w:w="653" w:type="pct"/>
          </w:tcPr>
          <w:p w14:paraId="109DE48A" w14:textId="77777777" w:rsidR="00C216DC" w:rsidRPr="00C76667" w:rsidRDefault="00C216DC" w:rsidP="00C76667">
            <w:pPr>
              <w:pStyle w:val="TableText1"/>
            </w:pPr>
            <w:r w:rsidRPr="00C76667">
              <w:t>-</w:t>
            </w:r>
          </w:p>
        </w:tc>
        <w:tc>
          <w:tcPr>
            <w:tcW w:w="898" w:type="pct"/>
          </w:tcPr>
          <w:p w14:paraId="109DE48B" w14:textId="77777777" w:rsidR="00B96781" w:rsidRPr="00C76667" w:rsidRDefault="00C216DC" w:rsidP="00C76667">
            <w:pPr>
              <w:pStyle w:val="TableText1"/>
            </w:pPr>
            <w:r w:rsidRPr="00C76667">
              <w:t>Optional</w:t>
            </w:r>
          </w:p>
          <w:p w14:paraId="109DE48C" w14:textId="77777777" w:rsidR="00C216DC" w:rsidRPr="00C76667" w:rsidRDefault="001373F6" w:rsidP="00C76667">
            <w:pPr>
              <w:pStyle w:val="TableText1"/>
            </w:pPr>
            <w:r w:rsidRPr="00C76667">
              <w:t>0 to many allowed</w:t>
            </w:r>
          </w:p>
        </w:tc>
        <w:tc>
          <w:tcPr>
            <w:tcW w:w="950" w:type="pct"/>
          </w:tcPr>
          <w:p w14:paraId="109DE48D" w14:textId="05C35051"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924D00" w:rsidRPr="00C76667" w14:paraId="109DE494" w14:textId="77777777" w:rsidTr="00924D00">
        <w:tc>
          <w:tcPr>
            <w:tcW w:w="1316" w:type="pct"/>
          </w:tcPr>
          <w:p w14:paraId="109DE48F" w14:textId="77777777" w:rsidR="00C216DC" w:rsidRPr="00C76667" w:rsidRDefault="00C216DC" w:rsidP="00C76667">
            <w:pPr>
              <w:pStyle w:val="TableText1"/>
            </w:pPr>
            <w:r w:rsidRPr="00C76667">
              <w:t>Bedload</w:t>
            </w:r>
            <w:r w:rsidRPr="00C76667">
              <w:fldChar w:fldCharType="begin"/>
            </w:r>
            <w:r w:rsidRPr="00C76667">
              <w:instrText xml:space="preserve"> XE "Bedload" </w:instrText>
            </w:r>
            <w:r w:rsidRPr="00C76667">
              <w:fldChar w:fldCharType="end"/>
            </w:r>
          </w:p>
        </w:tc>
        <w:tc>
          <w:tcPr>
            <w:tcW w:w="1184" w:type="pct"/>
          </w:tcPr>
          <w:p w14:paraId="109DE490" w14:textId="77777777" w:rsidR="00C216DC" w:rsidRPr="00C76667" w:rsidRDefault="00C216DC" w:rsidP="00C76667">
            <w:pPr>
              <w:pStyle w:val="TableText1"/>
            </w:pPr>
            <w:r w:rsidRPr="00C76667">
              <w:t>bedloadUnitType complex type</w:t>
            </w:r>
          </w:p>
        </w:tc>
        <w:tc>
          <w:tcPr>
            <w:tcW w:w="653" w:type="pct"/>
          </w:tcPr>
          <w:p w14:paraId="109DE491" w14:textId="77777777" w:rsidR="00C216DC" w:rsidRPr="00C76667" w:rsidRDefault="00C216DC" w:rsidP="00C76667">
            <w:pPr>
              <w:pStyle w:val="TableText1"/>
            </w:pPr>
            <w:r w:rsidRPr="00C76667">
              <w:t>-</w:t>
            </w:r>
          </w:p>
        </w:tc>
        <w:tc>
          <w:tcPr>
            <w:tcW w:w="898" w:type="pct"/>
          </w:tcPr>
          <w:p w14:paraId="109DE492" w14:textId="77777777" w:rsidR="00C216DC" w:rsidRPr="00C76667" w:rsidRDefault="00C216DC" w:rsidP="00C76667">
            <w:pPr>
              <w:pStyle w:val="TableText1"/>
            </w:pPr>
            <w:r w:rsidRPr="00C76667">
              <w:t>Optional</w:t>
            </w:r>
          </w:p>
        </w:tc>
        <w:tc>
          <w:tcPr>
            <w:tcW w:w="950" w:type="pct"/>
          </w:tcPr>
          <w:p w14:paraId="109DE493" w14:textId="0C6E5191"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924D00" w:rsidRPr="00C76667" w14:paraId="109DE49A" w14:textId="77777777" w:rsidTr="00924D00">
        <w:tc>
          <w:tcPr>
            <w:tcW w:w="1316" w:type="pct"/>
          </w:tcPr>
          <w:p w14:paraId="109DE495" w14:textId="77777777" w:rsidR="00C216DC" w:rsidRPr="00C76667" w:rsidRDefault="00C216DC" w:rsidP="00C76667">
            <w:pPr>
              <w:pStyle w:val="TableText1"/>
            </w:pPr>
            <w:r w:rsidRPr="00C76667">
              <w:t>Perishable</w:t>
            </w:r>
            <w:r w:rsidRPr="00C76667">
              <w:fldChar w:fldCharType="begin"/>
            </w:r>
            <w:r w:rsidRPr="00C76667">
              <w:instrText xml:space="preserve"> XE "Perishable" </w:instrText>
            </w:r>
            <w:r w:rsidRPr="00C76667">
              <w:fldChar w:fldCharType="end"/>
            </w:r>
          </w:p>
        </w:tc>
        <w:tc>
          <w:tcPr>
            <w:tcW w:w="1184" w:type="pct"/>
          </w:tcPr>
          <w:p w14:paraId="109DE496" w14:textId="77777777" w:rsidR="00C216DC" w:rsidRPr="00C76667" w:rsidRDefault="00C216DC" w:rsidP="00C76667">
            <w:pPr>
              <w:pStyle w:val="TableText1"/>
            </w:pPr>
            <w:r w:rsidRPr="00C76667">
              <w:t>Mailxml_base:yesNo</w:t>
            </w:r>
          </w:p>
        </w:tc>
        <w:tc>
          <w:tcPr>
            <w:tcW w:w="653" w:type="pct"/>
          </w:tcPr>
          <w:p w14:paraId="109DE497" w14:textId="77777777" w:rsidR="00C216DC" w:rsidRPr="00C76667" w:rsidRDefault="00C216DC" w:rsidP="00C76667">
            <w:pPr>
              <w:pStyle w:val="TableText1"/>
            </w:pPr>
            <w:r w:rsidRPr="00C76667">
              <w:t>Only Yes or No allowed</w:t>
            </w:r>
          </w:p>
        </w:tc>
        <w:tc>
          <w:tcPr>
            <w:tcW w:w="898" w:type="pct"/>
          </w:tcPr>
          <w:p w14:paraId="109DE498" w14:textId="77777777" w:rsidR="00C216DC" w:rsidRPr="00C76667" w:rsidRDefault="00C216DC" w:rsidP="00C76667">
            <w:pPr>
              <w:pStyle w:val="TableText1"/>
            </w:pPr>
            <w:r w:rsidRPr="00C76667">
              <w:t xml:space="preserve">Required </w:t>
            </w:r>
          </w:p>
        </w:tc>
        <w:tc>
          <w:tcPr>
            <w:tcW w:w="950" w:type="pct"/>
          </w:tcPr>
          <w:p w14:paraId="109DE499" w14:textId="365058F8"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A0" w14:textId="77777777" w:rsidTr="00924D00">
        <w:tc>
          <w:tcPr>
            <w:tcW w:w="1316" w:type="pct"/>
          </w:tcPr>
          <w:p w14:paraId="109DE49B" w14:textId="77777777" w:rsidR="00C216DC" w:rsidRPr="00C76667" w:rsidRDefault="00C216DC" w:rsidP="00C76667">
            <w:pPr>
              <w:pStyle w:val="TableText1"/>
            </w:pPr>
            <w:r w:rsidRPr="00C76667">
              <w:t>MailClass</w:t>
            </w:r>
          </w:p>
        </w:tc>
        <w:tc>
          <w:tcPr>
            <w:tcW w:w="1184" w:type="pct"/>
          </w:tcPr>
          <w:p w14:paraId="109DE49C" w14:textId="77777777" w:rsidR="00C216DC" w:rsidRPr="00C76667" w:rsidRDefault="00C216DC" w:rsidP="00C76667">
            <w:pPr>
              <w:pStyle w:val="TableText1"/>
            </w:pPr>
            <w:r w:rsidRPr="00C76667">
              <w:t>mailClassType simple type</w:t>
            </w:r>
          </w:p>
        </w:tc>
        <w:tc>
          <w:tcPr>
            <w:tcW w:w="653" w:type="pct"/>
          </w:tcPr>
          <w:p w14:paraId="109DE49D" w14:textId="77777777" w:rsidR="00C216DC" w:rsidRPr="00C76667" w:rsidRDefault="001373F6" w:rsidP="00C76667">
            <w:pPr>
              <w:pStyle w:val="TableText1"/>
            </w:pPr>
            <w:r w:rsidRPr="00C76667">
              <w:t>See simple type values</w:t>
            </w:r>
          </w:p>
        </w:tc>
        <w:tc>
          <w:tcPr>
            <w:tcW w:w="898" w:type="pct"/>
          </w:tcPr>
          <w:p w14:paraId="109DE49E" w14:textId="77777777" w:rsidR="00C216DC" w:rsidRPr="00C76667" w:rsidRDefault="00C216DC" w:rsidP="00C76667">
            <w:pPr>
              <w:pStyle w:val="TableText1"/>
            </w:pPr>
            <w:r w:rsidRPr="00C76667">
              <w:t>Required</w:t>
            </w:r>
          </w:p>
        </w:tc>
        <w:tc>
          <w:tcPr>
            <w:tcW w:w="950" w:type="pct"/>
          </w:tcPr>
          <w:p w14:paraId="109DE49F" w14:textId="076A8B09"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A6" w14:textId="77777777" w:rsidTr="00924D00">
        <w:tc>
          <w:tcPr>
            <w:tcW w:w="1316" w:type="pct"/>
          </w:tcPr>
          <w:p w14:paraId="109DE4A1" w14:textId="77777777" w:rsidR="00C216DC" w:rsidRPr="00C76667" w:rsidRDefault="00C216DC" w:rsidP="00C76667">
            <w:pPr>
              <w:pStyle w:val="TableText1"/>
            </w:pPr>
            <w:r w:rsidRPr="00C76667">
              <w:t>RateType</w:t>
            </w:r>
          </w:p>
        </w:tc>
        <w:tc>
          <w:tcPr>
            <w:tcW w:w="1184" w:type="pct"/>
          </w:tcPr>
          <w:p w14:paraId="109DE4A2" w14:textId="77777777" w:rsidR="00C216DC" w:rsidRPr="00C76667" w:rsidRDefault="00C216DC" w:rsidP="00C76667">
            <w:pPr>
              <w:pStyle w:val="TableText1"/>
            </w:pPr>
            <w:r w:rsidRPr="00C76667">
              <w:t>RateType simple type</w:t>
            </w:r>
          </w:p>
        </w:tc>
        <w:tc>
          <w:tcPr>
            <w:tcW w:w="653" w:type="pct"/>
          </w:tcPr>
          <w:p w14:paraId="109DE4A3" w14:textId="77777777" w:rsidR="00C216DC" w:rsidRPr="00C76667" w:rsidRDefault="00C216DC" w:rsidP="00C76667">
            <w:pPr>
              <w:pStyle w:val="TableText1"/>
            </w:pPr>
            <w:r w:rsidRPr="00C76667">
              <w:t>See simple type values</w:t>
            </w:r>
          </w:p>
        </w:tc>
        <w:tc>
          <w:tcPr>
            <w:tcW w:w="898" w:type="pct"/>
          </w:tcPr>
          <w:p w14:paraId="109DE4A4" w14:textId="77777777" w:rsidR="00C216DC" w:rsidRPr="00C76667" w:rsidRDefault="00C216DC" w:rsidP="00C76667">
            <w:pPr>
              <w:pStyle w:val="TableText1"/>
            </w:pPr>
            <w:r w:rsidRPr="00C76667">
              <w:t>Optional</w:t>
            </w:r>
          </w:p>
        </w:tc>
        <w:tc>
          <w:tcPr>
            <w:tcW w:w="950" w:type="pct"/>
          </w:tcPr>
          <w:p w14:paraId="109DE4A5" w14:textId="331E8968"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AC" w14:textId="77777777" w:rsidTr="00924D00">
        <w:tc>
          <w:tcPr>
            <w:tcW w:w="1316" w:type="pct"/>
          </w:tcPr>
          <w:p w14:paraId="109DE4A7" w14:textId="77777777" w:rsidR="00C216DC" w:rsidRPr="00C76667" w:rsidRDefault="00C216DC" w:rsidP="00C76667">
            <w:pPr>
              <w:pStyle w:val="TableText1"/>
            </w:pPr>
            <w:r w:rsidRPr="00C76667">
              <w:t>InHomeStart</w:t>
            </w:r>
          </w:p>
        </w:tc>
        <w:tc>
          <w:tcPr>
            <w:tcW w:w="1184" w:type="pct"/>
          </w:tcPr>
          <w:p w14:paraId="109DE4A8" w14:textId="77777777" w:rsidR="00C216DC" w:rsidRPr="00C76667" w:rsidRDefault="00C216DC" w:rsidP="00C76667">
            <w:pPr>
              <w:pStyle w:val="TableText1"/>
            </w:pPr>
            <w:r w:rsidRPr="00C76667">
              <w:t>dateTime</w:t>
            </w:r>
          </w:p>
        </w:tc>
        <w:tc>
          <w:tcPr>
            <w:tcW w:w="653" w:type="pct"/>
          </w:tcPr>
          <w:p w14:paraId="109DE4A9" w14:textId="77777777" w:rsidR="00C216DC" w:rsidRPr="00C76667" w:rsidRDefault="00C216DC" w:rsidP="00C76667">
            <w:pPr>
              <w:pStyle w:val="TableText1"/>
            </w:pPr>
            <w:r w:rsidRPr="00C76667">
              <w:t>YYYY-MM-DDTHH:MM:SS</w:t>
            </w:r>
          </w:p>
        </w:tc>
        <w:tc>
          <w:tcPr>
            <w:tcW w:w="898" w:type="pct"/>
          </w:tcPr>
          <w:p w14:paraId="109DE4AA" w14:textId="77777777" w:rsidR="00C216DC" w:rsidRPr="00C76667" w:rsidRDefault="00C216DC" w:rsidP="00C76667">
            <w:pPr>
              <w:pStyle w:val="TableText1"/>
            </w:pPr>
            <w:r w:rsidRPr="00C76667">
              <w:t>Optional</w:t>
            </w:r>
          </w:p>
        </w:tc>
        <w:tc>
          <w:tcPr>
            <w:tcW w:w="950" w:type="pct"/>
          </w:tcPr>
          <w:p w14:paraId="109DE4AB" w14:textId="77777777" w:rsidR="00C216DC" w:rsidRPr="00C76667" w:rsidRDefault="00C216DC" w:rsidP="00C76667">
            <w:pPr>
              <w:pStyle w:val="TableText1"/>
            </w:pPr>
          </w:p>
        </w:tc>
      </w:tr>
      <w:tr w:rsidR="00924D00" w:rsidRPr="00C76667" w14:paraId="109DE4B2" w14:textId="77777777" w:rsidTr="00924D00">
        <w:tc>
          <w:tcPr>
            <w:tcW w:w="1316" w:type="pct"/>
          </w:tcPr>
          <w:p w14:paraId="109DE4AD" w14:textId="77777777" w:rsidR="00C216DC" w:rsidRPr="00C76667" w:rsidRDefault="00C216DC" w:rsidP="00C76667">
            <w:pPr>
              <w:pStyle w:val="TableText1"/>
            </w:pPr>
            <w:r w:rsidRPr="00C76667">
              <w:t>InHomeEnd</w:t>
            </w:r>
          </w:p>
        </w:tc>
        <w:tc>
          <w:tcPr>
            <w:tcW w:w="1184" w:type="pct"/>
          </w:tcPr>
          <w:p w14:paraId="109DE4AE" w14:textId="77777777" w:rsidR="00C216DC" w:rsidRPr="00C76667" w:rsidRDefault="00C216DC" w:rsidP="00C76667">
            <w:pPr>
              <w:pStyle w:val="TableText1"/>
            </w:pPr>
            <w:r w:rsidRPr="00C76667">
              <w:t>dateTime</w:t>
            </w:r>
          </w:p>
        </w:tc>
        <w:tc>
          <w:tcPr>
            <w:tcW w:w="653" w:type="pct"/>
          </w:tcPr>
          <w:p w14:paraId="109DE4AF" w14:textId="77777777" w:rsidR="00C216DC" w:rsidRPr="00C76667" w:rsidRDefault="00C216DC" w:rsidP="00C76667">
            <w:pPr>
              <w:pStyle w:val="TableText1"/>
            </w:pPr>
            <w:r w:rsidRPr="00C76667">
              <w:t>YYYY-MM-DDTHH:MM:SS</w:t>
            </w:r>
          </w:p>
        </w:tc>
        <w:tc>
          <w:tcPr>
            <w:tcW w:w="898" w:type="pct"/>
          </w:tcPr>
          <w:p w14:paraId="109DE4B0" w14:textId="77777777" w:rsidR="00C216DC" w:rsidRPr="00C76667" w:rsidRDefault="00C216DC" w:rsidP="00C76667">
            <w:pPr>
              <w:pStyle w:val="TableText1"/>
            </w:pPr>
            <w:r w:rsidRPr="00C76667">
              <w:t>Optional</w:t>
            </w:r>
          </w:p>
        </w:tc>
        <w:tc>
          <w:tcPr>
            <w:tcW w:w="950" w:type="pct"/>
          </w:tcPr>
          <w:p w14:paraId="109DE4B1" w14:textId="77777777" w:rsidR="00C216DC" w:rsidRPr="00C76667" w:rsidRDefault="00C216DC" w:rsidP="00C76667">
            <w:pPr>
              <w:pStyle w:val="TableText1"/>
            </w:pPr>
          </w:p>
        </w:tc>
      </w:tr>
      <w:tr w:rsidR="00924D00" w:rsidRPr="00C76667" w14:paraId="109DE4B8" w14:textId="77777777" w:rsidTr="00924D00">
        <w:tc>
          <w:tcPr>
            <w:tcW w:w="1316" w:type="pct"/>
          </w:tcPr>
          <w:p w14:paraId="109DE4B3" w14:textId="77777777" w:rsidR="00C216DC" w:rsidRPr="00C76667" w:rsidRDefault="00C216DC" w:rsidP="00C76667">
            <w:pPr>
              <w:pStyle w:val="TableText1"/>
            </w:pPr>
            <w:r w:rsidRPr="00C76667">
              <w:t>ProcessingCategory</w:t>
            </w:r>
          </w:p>
        </w:tc>
        <w:tc>
          <w:tcPr>
            <w:tcW w:w="1184" w:type="pct"/>
          </w:tcPr>
          <w:p w14:paraId="109DE4B4" w14:textId="77777777" w:rsidR="00C216DC" w:rsidRPr="00C76667" w:rsidRDefault="00C216DC" w:rsidP="00C76667">
            <w:pPr>
              <w:pStyle w:val="TableText1"/>
            </w:pPr>
            <w:r w:rsidRPr="00C76667">
              <w:t>processingCategoryType simple type</w:t>
            </w:r>
          </w:p>
        </w:tc>
        <w:tc>
          <w:tcPr>
            <w:tcW w:w="653" w:type="pct"/>
          </w:tcPr>
          <w:p w14:paraId="109DE4B5" w14:textId="77777777" w:rsidR="00C216DC" w:rsidRPr="00C76667" w:rsidRDefault="00C216DC" w:rsidP="00C76667">
            <w:pPr>
              <w:pStyle w:val="TableText1"/>
            </w:pPr>
            <w:r w:rsidRPr="00C76667">
              <w:t>-</w:t>
            </w:r>
          </w:p>
        </w:tc>
        <w:tc>
          <w:tcPr>
            <w:tcW w:w="898" w:type="pct"/>
          </w:tcPr>
          <w:p w14:paraId="109DE4B6" w14:textId="77777777" w:rsidR="00C216DC" w:rsidRPr="00C76667" w:rsidRDefault="00C216DC" w:rsidP="00C76667">
            <w:pPr>
              <w:pStyle w:val="TableText1"/>
            </w:pPr>
            <w:r w:rsidRPr="00C76667">
              <w:t>Required</w:t>
            </w:r>
          </w:p>
        </w:tc>
        <w:tc>
          <w:tcPr>
            <w:tcW w:w="950" w:type="pct"/>
          </w:tcPr>
          <w:p w14:paraId="109DE4B7" w14:textId="1250C697"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BE" w14:textId="77777777" w:rsidTr="00924D00">
        <w:tc>
          <w:tcPr>
            <w:tcW w:w="1316" w:type="pct"/>
          </w:tcPr>
          <w:p w14:paraId="109DE4B9" w14:textId="77777777" w:rsidR="00C216DC" w:rsidRPr="00C76667" w:rsidRDefault="00C216DC" w:rsidP="00C76667">
            <w:pPr>
              <w:pStyle w:val="TableText1"/>
            </w:pPr>
            <w:r w:rsidRPr="00C76667">
              <w:t>PriorityMailIndicator</w:t>
            </w:r>
          </w:p>
        </w:tc>
        <w:tc>
          <w:tcPr>
            <w:tcW w:w="1184" w:type="pct"/>
          </w:tcPr>
          <w:p w14:paraId="109DE4BA" w14:textId="77777777" w:rsidR="00C216DC" w:rsidRPr="00C76667" w:rsidRDefault="00C216DC" w:rsidP="00C76667">
            <w:pPr>
              <w:pStyle w:val="TableText1"/>
            </w:pPr>
            <w:r w:rsidRPr="00C76667">
              <w:t>Mailxml_base:yesNo</w:t>
            </w:r>
          </w:p>
        </w:tc>
        <w:tc>
          <w:tcPr>
            <w:tcW w:w="653" w:type="pct"/>
          </w:tcPr>
          <w:p w14:paraId="109DE4BB" w14:textId="77777777" w:rsidR="00C216DC" w:rsidRPr="00C76667" w:rsidRDefault="00C216DC" w:rsidP="00C76667">
            <w:pPr>
              <w:pStyle w:val="TableText1"/>
            </w:pPr>
            <w:r w:rsidRPr="00C76667">
              <w:t>Only Yes or No allowed</w:t>
            </w:r>
          </w:p>
        </w:tc>
        <w:tc>
          <w:tcPr>
            <w:tcW w:w="898" w:type="pct"/>
          </w:tcPr>
          <w:p w14:paraId="109DE4BC" w14:textId="77777777" w:rsidR="00C216DC" w:rsidRPr="00C76667" w:rsidRDefault="00C216DC" w:rsidP="00C76667">
            <w:pPr>
              <w:pStyle w:val="TableText1"/>
            </w:pPr>
            <w:r w:rsidRPr="00C76667">
              <w:t xml:space="preserve">Required </w:t>
            </w:r>
          </w:p>
        </w:tc>
        <w:tc>
          <w:tcPr>
            <w:tcW w:w="950" w:type="pct"/>
          </w:tcPr>
          <w:p w14:paraId="109DE4BD" w14:textId="76985F2A"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C4" w14:textId="77777777" w:rsidTr="00924D00">
        <w:tc>
          <w:tcPr>
            <w:tcW w:w="1316" w:type="pct"/>
          </w:tcPr>
          <w:p w14:paraId="109DE4BF" w14:textId="77777777" w:rsidR="00C216DC" w:rsidRPr="00C76667" w:rsidRDefault="00C216DC" w:rsidP="00C76667">
            <w:pPr>
              <w:pStyle w:val="TableText1"/>
            </w:pPr>
            <w:r w:rsidRPr="00C76667">
              <w:t>VerificationLocation</w:t>
            </w:r>
          </w:p>
        </w:tc>
        <w:tc>
          <w:tcPr>
            <w:tcW w:w="1184" w:type="pct"/>
          </w:tcPr>
          <w:p w14:paraId="109DE4C0" w14:textId="77777777" w:rsidR="00C216DC" w:rsidRPr="00C76667" w:rsidRDefault="00C216DC" w:rsidP="00C76667">
            <w:pPr>
              <w:pStyle w:val="TableText1"/>
            </w:pPr>
            <w:r w:rsidRPr="00C76667">
              <w:t>verificationLocationType simple type</w:t>
            </w:r>
          </w:p>
        </w:tc>
        <w:tc>
          <w:tcPr>
            <w:tcW w:w="653" w:type="pct"/>
          </w:tcPr>
          <w:p w14:paraId="109DE4C1" w14:textId="77777777" w:rsidR="00C216DC" w:rsidRPr="00C76667" w:rsidRDefault="00C216DC" w:rsidP="00C76667">
            <w:pPr>
              <w:pStyle w:val="TableText1"/>
            </w:pPr>
            <w:r w:rsidRPr="00C76667">
              <w:t>-</w:t>
            </w:r>
          </w:p>
        </w:tc>
        <w:tc>
          <w:tcPr>
            <w:tcW w:w="898" w:type="pct"/>
          </w:tcPr>
          <w:p w14:paraId="109DE4C2" w14:textId="77777777" w:rsidR="00C216DC" w:rsidRPr="00C76667" w:rsidRDefault="00C216DC" w:rsidP="00C76667">
            <w:pPr>
              <w:pStyle w:val="TableText1"/>
            </w:pPr>
            <w:r w:rsidRPr="00C76667">
              <w:t>Required</w:t>
            </w:r>
          </w:p>
        </w:tc>
        <w:tc>
          <w:tcPr>
            <w:tcW w:w="950" w:type="pct"/>
          </w:tcPr>
          <w:p w14:paraId="109DE4C3" w14:textId="4F79BF0B"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CA" w14:textId="77777777" w:rsidTr="00924D00">
        <w:tc>
          <w:tcPr>
            <w:tcW w:w="1316" w:type="pct"/>
          </w:tcPr>
          <w:p w14:paraId="109DE4C5" w14:textId="77777777" w:rsidR="00C216DC" w:rsidRPr="00C76667" w:rsidRDefault="00C216DC" w:rsidP="00C76667">
            <w:pPr>
              <w:pStyle w:val="TableText1"/>
            </w:pPr>
            <w:r w:rsidRPr="00C76667">
              <w:t>NewsIndicator</w:t>
            </w:r>
          </w:p>
        </w:tc>
        <w:tc>
          <w:tcPr>
            <w:tcW w:w="1184" w:type="pct"/>
          </w:tcPr>
          <w:p w14:paraId="109DE4C6" w14:textId="77777777" w:rsidR="00C216DC" w:rsidRPr="00C76667" w:rsidRDefault="00C216DC" w:rsidP="00C76667">
            <w:pPr>
              <w:pStyle w:val="TableText1"/>
            </w:pPr>
            <w:r w:rsidRPr="00C76667">
              <w:t>Mailxml_base:yesNo</w:t>
            </w:r>
          </w:p>
        </w:tc>
        <w:tc>
          <w:tcPr>
            <w:tcW w:w="653" w:type="pct"/>
          </w:tcPr>
          <w:p w14:paraId="109DE4C7" w14:textId="77777777" w:rsidR="00C216DC" w:rsidRPr="00C76667" w:rsidRDefault="00C216DC" w:rsidP="00C76667">
            <w:pPr>
              <w:pStyle w:val="TableText1"/>
            </w:pPr>
            <w:r w:rsidRPr="00C76667">
              <w:t>Only Yes or No allowed</w:t>
            </w:r>
          </w:p>
        </w:tc>
        <w:tc>
          <w:tcPr>
            <w:tcW w:w="898" w:type="pct"/>
          </w:tcPr>
          <w:p w14:paraId="109DE4C8" w14:textId="77777777" w:rsidR="00C216DC" w:rsidRPr="00C76667" w:rsidRDefault="00C216DC" w:rsidP="00C76667">
            <w:pPr>
              <w:pStyle w:val="TableText1"/>
            </w:pPr>
            <w:r w:rsidRPr="00C76667">
              <w:t xml:space="preserve">Required </w:t>
            </w:r>
          </w:p>
        </w:tc>
        <w:tc>
          <w:tcPr>
            <w:tcW w:w="950" w:type="pct"/>
          </w:tcPr>
          <w:p w14:paraId="109DE4C9" w14:textId="5DEB142D"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D0" w14:textId="77777777" w:rsidTr="00924D00">
        <w:tc>
          <w:tcPr>
            <w:tcW w:w="1316" w:type="pct"/>
          </w:tcPr>
          <w:p w14:paraId="109DE4CB" w14:textId="77777777" w:rsidR="00C216DC" w:rsidRPr="00C76667" w:rsidRDefault="00C216DC" w:rsidP="00C76667">
            <w:pPr>
              <w:pStyle w:val="TableText1"/>
            </w:pPr>
            <w:r w:rsidRPr="00C76667">
              <w:t>EvsIndicator</w:t>
            </w:r>
          </w:p>
        </w:tc>
        <w:tc>
          <w:tcPr>
            <w:tcW w:w="1184" w:type="pct"/>
          </w:tcPr>
          <w:p w14:paraId="109DE4CC" w14:textId="77777777" w:rsidR="00C216DC" w:rsidRPr="00C76667" w:rsidRDefault="00C216DC" w:rsidP="00C76667">
            <w:pPr>
              <w:pStyle w:val="TableText1"/>
            </w:pPr>
            <w:r w:rsidRPr="00C76667">
              <w:t>Mailxml_base:yesNo</w:t>
            </w:r>
          </w:p>
        </w:tc>
        <w:tc>
          <w:tcPr>
            <w:tcW w:w="653" w:type="pct"/>
          </w:tcPr>
          <w:p w14:paraId="109DE4CD" w14:textId="77777777" w:rsidR="00C216DC" w:rsidRPr="00C76667" w:rsidRDefault="00C216DC" w:rsidP="00C76667">
            <w:pPr>
              <w:pStyle w:val="TableText1"/>
            </w:pPr>
            <w:r w:rsidRPr="00C76667">
              <w:t>Only Yes or No allowed</w:t>
            </w:r>
          </w:p>
        </w:tc>
        <w:tc>
          <w:tcPr>
            <w:tcW w:w="898" w:type="pct"/>
          </w:tcPr>
          <w:p w14:paraId="109DE4CE" w14:textId="77777777" w:rsidR="00C216DC" w:rsidRPr="00C76667" w:rsidRDefault="00C216DC" w:rsidP="00C76667">
            <w:pPr>
              <w:pStyle w:val="TableText1"/>
            </w:pPr>
            <w:r w:rsidRPr="00C76667">
              <w:t>Optional</w:t>
            </w:r>
          </w:p>
        </w:tc>
        <w:tc>
          <w:tcPr>
            <w:tcW w:w="950" w:type="pct"/>
          </w:tcPr>
          <w:p w14:paraId="109DE4CF" w14:textId="107DB619"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D6" w14:textId="77777777" w:rsidTr="00924D00">
        <w:tc>
          <w:tcPr>
            <w:tcW w:w="1316" w:type="pct"/>
          </w:tcPr>
          <w:p w14:paraId="109DE4D1" w14:textId="77777777" w:rsidR="00C216DC" w:rsidRPr="00C76667" w:rsidRDefault="00C216DC" w:rsidP="00C76667">
            <w:pPr>
              <w:pStyle w:val="TableText1"/>
            </w:pPr>
            <w:r w:rsidRPr="00C76667">
              <w:t>MailContentName</w:t>
            </w:r>
          </w:p>
        </w:tc>
        <w:tc>
          <w:tcPr>
            <w:tcW w:w="1184" w:type="pct"/>
          </w:tcPr>
          <w:p w14:paraId="109DE4D2" w14:textId="77777777" w:rsidR="00C216DC" w:rsidRPr="00C76667" w:rsidRDefault="00C216DC" w:rsidP="00C76667">
            <w:pPr>
              <w:pStyle w:val="TableText1"/>
            </w:pPr>
            <w:r w:rsidRPr="00C76667">
              <w:t>String, 30 characters</w:t>
            </w:r>
          </w:p>
        </w:tc>
        <w:tc>
          <w:tcPr>
            <w:tcW w:w="653" w:type="pct"/>
          </w:tcPr>
          <w:p w14:paraId="109DE4D3" w14:textId="77777777" w:rsidR="00C216DC" w:rsidRPr="00C76667" w:rsidRDefault="00C216DC" w:rsidP="00C76667">
            <w:pPr>
              <w:pStyle w:val="TableText1"/>
            </w:pPr>
          </w:p>
        </w:tc>
        <w:tc>
          <w:tcPr>
            <w:tcW w:w="898" w:type="pct"/>
          </w:tcPr>
          <w:p w14:paraId="109DE4D4" w14:textId="77777777" w:rsidR="00C216DC" w:rsidRPr="00C76667" w:rsidRDefault="00C216DC" w:rsidP="00C76667">
            <w:pPr>
              <w:pStyle w:val="TableText1"/>
            </w:pPr>
            <w:r w:rsidRPr="00C76667">
              <w:t>Optional</w:t>
            </w:r>
          </w:p>
        </w:tc>
        <w:tc>
          <w:tcPr>
            <w:tcW w:w="950" w:type="pct"/>
          </w:tcPr>
          <w:p w14:paraId="109DE4D5" w14:textId="77777777" w:rsidR="00C216DC" w:rsidRPr="00C76667" w:rsidRDefault="00C216DC" w:rsidP="00C76667">
            <w:pPr>
              <w:pStyle w:val="TableText1"/>
            </w:pPr>
          </w:p>
        </w:tc>
      </w:tr>
      <w:tr w:rsidR="00924D00" w:rsidRPr="00C76667" w14:paraId="109DE4DC" w14:textId="77777777" w:rsidTr="00924D00">
        <w:tc>
          <w:tcPr>
            <w:tcW w:w="1316" w:type="pct"/>
          </w:tcPr>
          <w:p w14:paraId="109DE4D7" w14:textId="77777777" w:rsidR="00C216DC" w:rsidRPr="00C76667" w:rsidRDefault="00C216DC" w:rsidP="00C76667">
            <w:pPr>
              <w:pStyle w:val="TableText1"/>
            </w:pPr>
            <w:r w:rsidRPr="00C76667">
              <w:t>MailPreparerID</w:t>
            </w:r>
          </w:p>
        </w:tc>
        <w:tc>
          <w:tcPr>
            <w:tcW w:w="1184" w:type="pct"/>
          </w:tcPr>
          <w:p w14:paraId="109DE4D8" w14:textId="77777777" w:rsidR="00C216DC" w:rsidRPr="00C76667" w:rsidRDefault="00C216DC" w:rsidP="00C76667">
            <w:pPr>
              <w:pStyle w:val="TableText1"/>
            </w:pPr>
            <w:r w:rsidRPr="00C76667">
              <w:t>String, 12 characters</w:t>
            </w:r>
          </w:p>
        </w:tc>
        <w:tc>
          <w:tcPr>
            <w:tcW w:w="653" w:type="pct"/>
          </w:tcPr>
          <w:p w14:paraId="109DE4D9" w14:textId="77777777" w:rsidR="00C216DC" w:rsidRPr="00C76667" w:rsidRDefault="00C216DC" w:rsidP="00C76667">
            <w:pPr>
              <w:pStyle w:val="TableText1"/>
            </w:pPr>
          </w:p>
        </w:tc>
        <w:tc>
          <w:tcPr>
            <w:tcW w:w="898" w:type="pct"/>
          </w:tcPr>
          <w:p w14:paraId="109DE4DA" w14:textId="77777777" w:rsidR="00C216DC" w:rsidRPr="00C76667" w:rsidRDefault="00C216DC" w:rsidP="00C76667">
            <w:pPr>
              <w:pStyle w:val="TableText1"/>
            </w:pPr>
            <w:r w:rsidRPr="00C76667">
              <w:t>Optional</w:t>
            </w:r>
          </w:p>
        </w:tc>
        <w:tc>
          <w:tcPr>
            <w:tcW w:w="950" w:type="pct"/>
          </w:tcPr>
          <w:p w14:paraId="109DE4DB" w14:textId="77777777" w:rsidR="00C216DC" w:rsidRPr="00C76667" w:rsidRDefault="00C216DC" w:rsidP="00C76667">
            <w:pPr>
              <w:pStyle w:val="TableText1"/>
            </w:pPr>
          </w:p>
        </w:tc>
      </w:tr>
      <w:tr w:rsidR="00924D00" w:rsidRPr="00C76667" w14:paraId="109DE4E2" w14:textId="77777777" w:rsidTr="00924D00">
        <w:tc>
          <w:tcPr>
            <w:tcW w:w="1316" w:type="pct"/>
          </w:tcPr>
          <w:p w14:paraId="109DE4DD" w14:textId="77777777" w:rsidR="00C216DC" w:rsidRPr="00C76667" w:rsidRDefault="00C216DC" w:rsidP="00C76667">
            <w:pPr>
              <w:pStyle w:val="TableText1"/>
            </w:pPr>
            <w:r w:rsidRPr="00C76667">
              <w:t>MailPreparerCRID</w:t>
            </w:r>
          </w:p>
        </w:tc>
        <w:tc>
          <w:tcPr>
            <w:tcW w:w="1184" w:type="pct"/>
          </w:tcPr>
          <w:p w14:paraId="109DE4DE" w14:textId="77777777" w:rsidR="00C216DC" w:rsidRPr="00C76667" w:rsidRDefault="00C216DC" w:rsidP="00C76667">
            <w:pPr>
              <w:pStyle w:val="TableText1"/>
            </w:pPr>
            <w:r w:rsidRPr="00C76667">
              <w:t>CRIDTYpe simple type</w:t>
            </w:r>
          </w:p>
        </w:tc>
        <w:tc>
          <w:tcPr>
            <w:tcW w:w="653" w:type="pct"/>
          </w:tcPr>
          <w:p w14:paraId="109DE4DF" w14:textId="77777777" w:rsidR="00C216DC" w:rsidRPr="00C76667" w:rsidRDefault="00C216DC" w:rsidP="00C76667">
            <w:pPr>
              <w:pStyle w:val="TableText1"/>
            </w:pPr>
            <w:r w:rsidRPr="00C76667">
              <w:t>-</w:t>
            </w:r>
          </w:p>
        </w:tc>
        <w:tc>
          <w:tcPr>
            <w:tcW w:w="898" w:type="pct"/>
          </w:tcPr>
          <w:p w14:paraId="109DE4E0" w14:textId="77777777" w:rsidR="00C216DC" w:rsidRPr="00C76667" w:rsidRDefault="00C216DC" w:rsidP="00C76667">
            <w:pPr>
              <w:pStyle w:val="TableText1"/>
            </w:pPr>
            <w:r w:rsidRPr="00C76667">
              <w:t>Optional</w:t>
            </w:r>
          </w:p>
        </w:tc>
        <w:tc>
          <w:tcPr>
            <w:tcW w:w="950" w:type="pct"/>
          </w:tcPr>
          <w:p w14:paraId="109DE4E1" w14:textId="6BE31D96"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E9" w14:textId="77777777" w:rsidTr="00924D00">
        <w:tc>
          <w:tcPr>
            <w:tcW w:w="1316" w:type="pct"/>
          </w:tcPr>
          <w:p w14:paraId="109DE4E3" w14:textId="77777777" w:rsidR="00C216DC" w:rsidRPr="00C76667" w:rsidRDefault="00C216DC" w:rsidP="00C76667">
            <w:pPr>
              <w:pStyle w:val="TableText1"/>
            </w:pPr>
            <w:r w:rsidRPr="00C76667">
              <w:t>AdvanceMailingID</w:t>
            </w:r>
          </w:p>
        </w:tc>
        <w:tc>
          <w:tcPr>
            <w:tcW w:w="1184" w:type="pct"/>
          </w:tcPr>
          <w:p w14:paraId="109DE4E4" w14:textId="77777777" w:rsidR="00C216DC" w:rsidRPr="00C76667" w:rsidRDefault="00C216DC" w:rsidP="00C76667">
            <w:pPr>
              <w:pStyle w:val="TableText1"/>
            </w:pPr>
            <w:r w:rsidRPr="00C76667">
              <w:t>String, 9 characters</w:t>
            </w:r>
          </w:p>
        </w:tc>
        <w:tc>
          <w:tcPr>
            <w:tcW w:w="653" w:type="pct"/>
          </w:tcPr>
          <w:p w14:paraId="109DE4E5" w14:textId="77777777" w:rsidR="00C216DC" w:rsidRPr="00C76667" w:rsidRDefault="00C216DC" w:rsidP="00C76667">
            <w:pPr>
              <w:pStyle w:val="TableText1"/>
            </w:pPr>
          </w:p>
        </w:tc>
        <w:tc>
          <w:tcPr>
            <w:tcW w:w="898" w:type="pct"/>
          </w:tcPr>
          <w:p w14:paraId="109DE4E6" w14:textId="77777777" w:rsidR="00B96781" w:rsidRPr="00C76667" w:rsidRDefault="00C216DC" w:rsidP="00C76667">
            <w:pPr>
              <w:pStyle w:val="TableText1"/>
            </w:pPr>
            <w:r w:rsidRPr="00C76667">
              <w:t>Optional</w:t>
            </w:r>
          </w:p>
          <w:p w14:paraId="109DE4E7" w14:textId="77777777" w:rsidR="00C216DC" w:rsidRPr="00C76667" w:rsidRDefault="001373F6" w:rsidP="00C76667">
            <w:pPr>
              <w:pStyle w:val="TableText1"/>
            </w:pPr>
            <w:r w:rsidRPr="00C76667">
              <w:t>0 to many allowed</w:t>
            </w:r>
          </w:p>
        </w:tc>
        <w:tc>
          <w:tcPr>
            <w:tcW w:w="950" w:type="pct"/>
          </w:tcPr>
          <w:p w14:paraId="109DE4E8" w14:textId="77777777" w:rsidR="00C216DC" w:rsidRPr="00C76667" w:rsidRDefault="00C216DC" w:rsidP="00C76667">
            <w:pPr>
              <w:pStyle w:val="TableText1"/>
            </w:pPr>
          </w:p>
        </w:tc>
      </w:tr>
      <w:tr w:rsidR="00924D00" w:rsidRPr="00C76667" w14:paraId="109DE4EF" w14:textId="77777777" w:rsidTr="00924D00">
        <w:tc>
          <w:tcPr>
            <w:tcW w:w="1316" w:type="pct"/>
          </w:tcPr>
          <w:p w14:paraId="109DE4EA" w14:textId="77777777" w:rsidR="00C216DC" w:rsidRPr="00C76667" w:rsidRDefault="00C216DC" w:rsidP="00C76667">
            <w:pPr>
              <w:pStyle w:val="TableText1"/>
            </w:pPr>
            <w:r w:rsidRPr="00C76667">
              <w:t>EFileNumber</w:t>
            </w:r>
          </w:p>
        </w:tc>
        <w:tc>
          <w:tcPr>
            <w:tcW w:w="1184" w:type="pct"/>
          </w:tcPr>
          <w:p w14:paraId="109DE4EB" w14:textId="77777777" w:rsidR="00C216DC" w:rsidRPr="00C76667" w:rsidRDefault="00C216DC" w:rsidP="00C76667">
            <w:pPr>
              <w:pStyle w:val="TableText1"/>
            </w:pPr>
            <w:r w:rsidRPr="00C76667">
              <w:t>String, 22 characters</w:t>
            </w:r>
          </w:p>
        </w:tc>
        <w:tc>
          <w:tcPr>
            <w:tcW w:w="653" w:type="pct"/>
          </w:tcPr>
          <w:p w14:paraId="109DE4EC" w14:textId="77777777" w:rsidR="00C216DC" w:rsidRPr="00C76667" w:rsidRDefault="00C216DC" w:rsidP="00C76667">
            <w:pPr>
              <w:pStyle w:val="TableText1"/>
            </w:pPr>
          </w:p>
        </w:tc>
        <w:tc>
          <w:tcPr>
            <w:tcW w:w="898" w:type="pct"/>
          </w:tcPr>
          <w:p w14:paraId="109DE4ED" w14:textId="77777777" w:rsidR="00C216DC" w:rsidRPr="00C76667" w:rsidRDefault="00C216DC" w:rsidP="00C76667">
            <w:pPr>
              <w:pStyle w:val="TableText1"/>
            </w:pPr>
            <w:r w:rsidRPr="00C76667">
              <w:t>Optional</w:t>
            </w:r>
          </w:p>
        </w:tc>
        <w:tc>
          <w:tcPr>
            <w:tcW w:w="950" w:type="pct"/>
          </w:tcPr>
          <w:p w14:paraId="109DE4EE" w14:textId="77777777" w:rsidR="00C216DC" w:rsidRPr="00C76667" w:rsidRDefault="00C216DC" w:rsidP="00C76667">
            <w:pPr>
              <w:pStyle w:val="TableText1"/>
            </w:pPr>
          </w:p>
        </w:tc>
      </w:tr>
      <w:tr w:rsidR="00924D00" w:rsidRPr="00C76667" w14:paraId="109DE4F5" w14:textId="77777777" w:rsidTr="00924D00">
        <w:tc>
          <w:tcPr>
            <w:tcW w:w="1316" w:type="pct"/>
          </w:tcPr>
          <w:p w14:paraId="109DE4F0" w14:textId="77777777" w:rsidR="00C216DC" w:rsidRPr="00C76667" w:rsidRDefault="00C216DC" w:rsidP="00C76667">
            <w:pPr>
              <w:pStyle w:val="TableText1"/>
            </w:pPr>
            <w:r w:rsidRPr="00C76667">
              <w:t>ContainsAutoMail</w:t>
            </w:r>
          </w:p>
        </w:tc>
        <w:tc>
          <w:tcPr>
            <w:tcW w:w="1184" w:type="pct"/>
          </w:tcPr>
          <w:p w14:paraId="109DE4F1" w14:textId="77777777" w:rsidR="00C216DC" w:rsidRPr="00C76667" w:rsidRDefault="00C216DC" w:rsidP="00C76667">
            <w:pPr>
              <w:pStyle w:val="TableText1"/>
            </w:pPr>
            <w:r w:rsidRPr="00C76667">
              <w:t>Mailxml_base:yesNo</w:t>
            </w:r>
          </w:p>
        </w:tc>
        <w:tc>
          <w:tcPr>
            <w:tcW w:w="653" w:type="pct"/>
          </w:tcPr>
          <w:p w14:paraId="109DE4F2" w14:textId="77777777" w:rsidR="00C216DC" w:rsidRPr="00C76667" w:rsidRDefault="00C216DC" w:rsidP="00C76667">
            <w:pPr>
              <w:pStyle w:val="TableText1"/>
            </w:pPr>
            <w:r w:rsidRPr="00C76667">
              <w:t>Only Yes or No allowed</w:t>
            </w:r>
          </w:p>
        </w:tc>
        <w:tc>
          <w:tcPr>
            <w:tcW w:w="898" w:type="pct"/>
          </w:tcPr>
          <w:p w14:paraId="109DE4F3" w14:textId="77777777" w:rsidR="00C216DC" w:rsidRPr="00C76667" w:rsidRDefault="00C216DC" w:rsidP="00C76667">
            <w:pPr>
              <w:pStyle w:val="TableText1"/>
            </w:pPr>
            <w:r w:rsidRPr="00C76667">
              <w:t>Optional</w:t>
            </w:r>
          </w:p>
        </w:tc>
        <w:tc>
          <w:tcPr>
            <w:tcW w:w="950" w:type="pct"/>
          </w:tcPr>
          <w:p w14:paraId="109DE4F4" w14:textId="3D85F092"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FB" w14:textId="77777777" w:rsidTr="00924D00">
        <w:tc>
          <w:tcPr>
            <w:tcW w:w="1316" w:type="pct"/>
          </w:tcPr>
          <w:p w14:paraId="109DE4F6" w14:textId="77777777" w:rsidR="00C216DC" w:rsidRPr="00C76667" w:rsidRDefault="00C216DC" w:rsidP="00C76667">
            <w:pPr>
              <w:pStyle w:val="TableText1"/>
            </w:pPr>
            <w:r w:rsidRPr="00C76667">
              <w:t>contentUspsSummaryUpdateType ENDS</w:t>
            </w:r>
          </w:p>
        </w:tc>
        <w:tc>
          <w:tcPr>
            <w:tcW w:w="1184" w:type="pct"/>
          </w:tcPr>
          <w:p w14:paraId="109DE4F7" w14:textId="77777777" w:rsidR="00C216DC" w:rsidRPr="00C76667" w:rsidRDefault="00C216DC" w:rsidP="00C76667">
            <w:pPr>
              <w:pStyle w:val="TableText1"/>
            </w:pPr>
          </w:p>
        </w:tc>
        <w:tc>
          <w:tcPr>
            <w:tcW w:w="653" w:type="pct"/>
          </w:tcPr>
          <w:p w14:paraId="109DE4F8" w14:textId="77777777" w:rsidR="00C216DC" w:rsidRPr="00C76667" w:rsidRDefault="00C216DC" w:rsidP="00C76667">
            <w:pPr>
              <w:pStyle w:val="TableText1"/>
            </w:pPr>
          </w:p>
        </w:tc>
        <w:tc>
          <w:tcPr>
            <w:tcW w:w="898" w:type="pct"/>
          </w:tcPr>
          <w:p w14:paraId="109DE4F9" w14:textId="77777777" w:rsidR="00C216DC" w:rsidRPr="00C76667" w:rsidRDefault="00C216DC" w:rsidP="00C76667">
            <w:pPr>
              <w:pStyle w:val="TableText1"/>
            </w:pPr>
          </w:p>
        </w:tc>
        <w:tc>
          <w:tcPr>
            <w:tcW w:w="950" w:type="pct"/>
          </w:tcPr>
          <w:p w14:paraId="109DE4FA" w14:textId="77777777" w:rsidR="00C216DC" w:rsidRPr="00C76667" w:rsidRDefault="00C216DC" w:rsidP="00C76667">
            <w:pPr>
              <w:pStyle w:val="TableText1"/>
            </w:pPr>
          </w:p>
        </w:tc>
      </w:tr>
    </w:tbl>
    <w:p w14:paraId="109DE4FC" w14:textId="77777777" w:rsidR="00B96781" w:rsidRPr="00F80603" w:rsidRDefault="00B96781" w:rsidP="00C73BAC">
      <w:pPr>
        <w:pStyle w:val="BodyText"/>
      </w:pPr>
    </w:p>
    <w:p w14:paraId="109DE4FD" w14:textId="77777777" w:rsidR="00C216DC" w:rsidRPr="00F80603" w:rsidRDefault="00C216DC" w:rsidP="002420E9">
      <w:pPr>
        <w:pStyle w:val="Heading2"/>
      </w:pPr>
      <w:bookmarkStart w:id="929" w:name="_Toc297878889"/>
      <w:bookmarkStart w:id="930" w:name="_Toc403990680"/>
      <w:r w:rsidRPr="00F80603">
        <w:t>Complex Type:  commonContactType</w:t>
      </w:r>
      <w:bookmarkEnd w:id="929"/>
      <w:bookmarkEnd w:id="930"/>
    </w:p>
    <w:p w14:paraId="109DE4FE" w14:textId="77777777" w:rsidR="00C216DC" w:rsidRPr="00F80603" w:rsidRDefault="00C216DC" w:rsidP="00C216DC">
      <w:pPr>
        <w:ind w:left="600"/>
        <w:rPr>
          <w:rStyle w:val="BodyTextChar"/>
        </w:rPr>
      </w:pPr>
    </w:p>
    <w:tbl>
      <w:tblPr>
        <w:tblStyle w:val="ACI-USPS"/>
        <w:tblW w:w="5001" w:type="pct"/>
        <w:tblInd w:w="0" w:type="dxa"/>
        <w:tblLook w:val="04A0" w:firstRow="1" w:lastRow="0" w:firstColumn="1" w:lastColumn="0" w:noHBand="0" w:noVBand="1"/>
      </w:tblPr>
      <w:tblGrid>
        <w:gridCol w:w="2131"/>
        <w:gridCol w:w="3221"/>
        <w:gridCol w:w="1696"/>
        <w:gridCol w:w="1818"/>
        <w:gridCol w:w="1926"/>
      </w:tblGrid>
      <w:tr w:rsidR="00026D17" w:rsidRPr="00924D00" w14:paraId="109DE500"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4FF" w14:textId="11B61D23" w:rsidR="00026D17" w:rsidRPr="00924D00" w:rsidRDefault="009719BE" w:rsidP="00924D00">
            <w:pPr>
              <w:pStyle w:val="TableTitle"/>
            </w:pPr>
            <w:r w:rsidRPr="00924D00">
              <w:t xml:space="preserve">Mail.XML </w:t>
            </w:r>
            <w:r w:rsidR="00BB3885">
              <w:t>16.0</w:t>
            </w:r>
            <w:r w:rsidR="00AB439E" w:rsidRPr="00924D00">
              <w:t xml:space="preserve"> - Complex Type</w:t>
            </w:r>
            <w:r w:rsidR="001B6A5A" w:rsidRPr="00924D00">
              <w:t>:  commonContactType</w:t>
            </w:r>
          </w:p>
        </w:tc>
      </w:tr>
      <w:tr w:rsidR="00924D00" w:rsidRPr="00924D00" w14:paraId="109DE506"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966" w:type="pct"/>
            <w:shd w:val="clear" w:color="auto" w:fill="DBE5F1" w:themeFill="accent1" w:themeFillTint="33"/>
          </w:tcPr>
          <w:p w14:paraId="109DE501" w14:textId="77777777" w:rsidR="00C216DC" w:rsidRPr="00924D00" w:rsidRDefault="00C216DC" w:rsidP="00924D00">
            <w:pPr>
              <w:pStyle w:val="TableTitle"/>
            </w:pPr>
            <w:r w:rsidRPr="00924D00">
              <w:t>Field</w:t>
            </w:r>
          </w:p>
        </w:tc>
        <w:tc>
          <w:tcPr>
            <w:tcW w:w="1460" w:type="pct"/>
            <w:shd w:val="clear" w:color="auto" w:fill="DBE5F1" w:themeFill="accent1" w:themeFillTint="33"/>
          </w:tcPr>
          <w:p w14:paraId="109DE502" w14:textId="77777777" w:rsidR="00C216DC" w:rsidRPr="00924D00" w:rsidRDefault="00C216DC" w:rsidP="00924D00">
            <w:pPr>
              <w:pStyle w:val="TableTitle"/>
            </w:pPr>
            <w:r w:rsidRPr="00924D00">
              <w:t>Format</w:t>
            </w:r>
          </w:p>
        </w:tc>
        <w:tc>
          <w:tcPr>
            <w:tcW w:w="804" w:type="pct"/>
            <w:shd w:val="clear" w:color="auto" w:fill="DBE5F1" w:themeFill="accent1" w:themeFillTint="33"/>
          </w:tcPr>
          <w:p w14:paraId="109DE503" w14:textId="77777777" w:rsidR="00C216DC" w:rsidRPr="00924D00" w:rsidRDefault="00C216DC" w:rsidP="00924D00">
            <w:pPr>
              <w:pStyle w:val="TableTitle"/>
            </w:pPr>
            <w:r w:rsidRPr="00924D00">
              <w:t>Acceptable Values</w:t>
            </w:r>
          </w:p>
        </w:tc>
        <w:tc>
          <w:tcPr>
            <w:tcW w:w="860" w:type="pct"/>
            <w:shd w:val="clear" w:color="auto" w:fill="DBE5F1" w:themeFill="accent1" w:themeFillTint="33"/>
          </w:tcPr>
          <w:p w14:paraId="109DE504" w14:textId="77777777" w:rsidR="00C216DC" w:rsidRPr="00924D00" w:rsidRDefault="00C216DC" w:rsidP="00924D00">
            <w:pPr>
              <w:pStyle w:val="TableTitle"/>
            </w:pPr>
            <w:r w:rsidRPr="00924D00">
              <w:t>Business Rules</w:t>
            </w:r>
          </w:p>
        </w:tc>
        <w:tc>
          <w:tcPr>
            <w:tcW w:w="910" w:type="pct"/>
            <w:shd w:val="clear" w:color="auto" w:fill="DBE5F1" w:themeFill="accent1" w:themeFillTint="33"/>
          </w:tcPr>
          <w:p w14:paraId="109DE505" w14:textId="77777777" w:rsidR="00C216DC" w:rsidRPr="00924D00" w:rsidRDefault="00CA786F" w:rsidP="00924D00">
            <w:pPr>
              <w:pStyle w:val="TableTitle"/>
            </w:pPr>
            <w:r w:rsidRPr="00924D00">
              <w:t>Comment</w:t>
            </w:r>
          </w:p>
        </w:tc>
      </w:tr>
      <w:tr w:rsidR="00C216DC" w:rsidRPr="00C76667" w14:paraId="109DE50D" w14:textId="77777777" w:rsidTr="00924D00">
        <w:tc>
          <w:tcPr>
            <w:tcW w:w="966" w:type="pct"/>
          </w:tcPr>
          <w:p w14:paraId="109DE507" w14:textId="77777777" w:rsidR="00C216DC" w:rsidRPr="00C76667" w:rsidRDefault="00C216DC" w:rsidP="00C76667">
            <w:pPr>
              <w:pStyle w:val="TableText1"/>
            </w:pPr>
            <w:r w:rsidRPr="00C76667">
              <w:t>commonContactType BEGINS</w:t>
            </w:r>
          </w:p>
          <w:p w14:paraId="109DE508" w14:textId="77777777" w:rsidR="00C216DC" w:rsidRPr="00C76667" w:rsidRDefault="00C216DC" w:rsidP="00C76667">
            <w:pPr>
              <w:pStyle w:val="TableText1"/>
            </w:pPr>
          </w:p>
        </w:tc>
        <w:tc>
          <w:tcPr>
            <w:tcW w:w="1460" w:type="pct"/>
          </w:tcPr>
          <w:p w14:paraId="109DE509" w14:textId="77777777" w:rsidR="00C216DC" w:rsidRPr="00C76667" w:rsidRDefault="00C216DC" w:rsidP="00C76667">
            <w:pPr>
              <w:pStyle w:val="TableText1"/>
            </w:pPr>
            <w:r w:rsidRPr="00C76667">
              <w:lastRenderedPageBreak/>
              <w:t> </w:t>
            </w:r>
          </w:p>
        </w:tc>
        <w:tc>
          <w:tcPr>
            <w:tcW w:w="804" w:type="pct"/>
          </w:tcPr>
          <w:p w14:paraId="109DE50A" w14:textId="77777777" w:rsidR="00C216DC" w:rsidRPr="00C76667" w:rsidRDefault="00C216DC" w:rsidP="00C76667">
            <w:pPr>
              <w:pStyle w:val="TableText1"/>
            </w:pPr>
          </w:p>
        </w:tc>
        <w:tc>
          <w:tcPr>
            <w:tcW w:w="860" w:type="pct"/>
          </w:tcPr>
          <w:p w14:paraId="109DE50B" w14:textId="77777777" w:rsidR="00C216DC" w:rsidRPr="00C76667" w:rsidRDefault="00C216DC" w:rsidP="00C76667">
            <w:pPr>
              <w:pStyle w:val="TableText1"/>
            </w:pPr>
            <w:r w:rsidRPr="00C76667">
              <w:t> </w:t>
            </w:r>
          </w:p>
        </w:tc>
        <w:tc>
          <w:tcPr>
            <w:tcW w:w="910" w:type="pct"/>
          </w:tcPr>
          <w:p w14:paraId="109DE50C" w14:textId="77777777" w:rsidR="00C216DC" w:rsidRPr="00C76667" w:rsidRDefault="00C216DC" w:rsidP="00C76667">
            <w:pPr>
              <w:pStyle w:val="TableText1"/>
            </w:pPr>
          </w:p>
        </w:tc>
      </w:tr>
      <w:tr w:rsidR="00C216DC" w:rsidRPr="00C76667" w14:paraId="109DE513" w14:textId="77777777" w:rsidTr="00924D00">
        <w:tc>
          <w:tcPr>
            <w:tcW w:w="966" w:type="pct"/>
          </w:tcPr>
          <w:p w14:paraId="109DE50E" w14:textId="77777777" w:rsidR="00C216DC" w:rsidRPr="00C76667" w:rsidRDefault="00C216DC" w:rsidP="00C76667">
            <w:pPr>
              <w:pStyle w:val="TableText1"/>
            </w:pPr>
            <w:r w:rsidRPr="00C76667">
              <w:t>ContactType</w:t>
            </w:r>
          </w:p>
        </w:tc>
        <w:tc>
          <w:tcPr>
            <w:tcW w:w="1460" w:type="pct"/>
          </w:tcPr>
          <w:p w14:paraId="109DE50F" w14:textId="77777777" w:rsidR="00C216DC" w:rsidRPr="00C76667" w:rsidRDefault="00C216DC" w:rsidP="00C76667">
            <w:pPr>
              <w:pStyle w:val="TableText1"/>
            </w:pPr>
            <w:r w:rsidRPr="00C76667">
              <w:t>Mailxml_base:contactType</w:t>
            </w:r>
          </w:p>
        </w:tc>
        <w:tc>
          <w:tcPr>
            <w:tcW w:w="804" w:type="pct"/>
          </w:tcPr>
          <w:p w14:paraId="109DE510" w14:textId="77777777" w:rsidR="00C216DC" w:rsidRPr="00C76667" w:rsidRDefault="00C216DC" w:rsidP="00C76667">
            <w:pPr>
              <w:pStyle w:val="TableText1"/>
            </w:pPr>
            <w:r w:rsidRPr="00C76667">
              <w:t>-</w:t>
            </w:r>
          </w:p>
        </w:tc>
        <w:tc>
          <w:tcPr>
            <w:tcW w:w="860" w:type="pct"/>
          </w:tcPr>
          <w:p w14:paraId="109DE511" w14:textId="77777777" w:rsidR="00C216DC" w:rsidRPr="00C76667" w:rsidRDefault="00C216DC" w:rsidP="00C76667">
            <w:pPr>
              <w:pStyle w:val="TableText1"/>
            </w:pPr>
            <w:r w:rsidRPr="00C76667">
              <w:t>Required Attribute</w:t>
            </w:r>
          </w:p>
        </w:tc>
        <w:tc>
          <w:tcPr>
            <w:tcW w:w="910" w:type="pct"/>
          </w:tcPr>
          <w:p w14:paraId="109DE512" w14:textId="5D321463"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19" w14:textId="77777777" w:rsidTr="00924D00">
        <w:tc>
          <w:tcPr>
            <w:tcW w:w="966" w:type="pct"/>
          </w:tcPr>
          <w:p w14:paraId="109DE514" w14:textId="77777777" w:rsidR="00C216DC" w:rsidRPr="00C76667" w:rsidRDefault="00C216DC" w:rsidP="00C76667">
            <w:pPr>
              <w:pStyle w:val="TableText1"/>
            </w:pPr>
            <w:r w:rsidRPr="00C76667">
              <w:t>ContactName</w:t>
            </w:r>
          </w:p>
        </w:tc>
        <w:tc>
          <w:tcPr>
            <w:tcW w:w="1460" w:type="pct"/>
          </w:tcPr>
          <w:p w14:paraId="109DE515" w14:textId="77777777" w:rsidR="00C216DC" w:rsidRPr="00C76667" w:rsidRDefault="00C216DC" w:rsidP="00C76667">
            <w:pPr>
              <w:pStyle w:val="TableText1"/>
            </w:pPr>
            <w:r w:rsidRPr="00C76667">
              <w:t>String 60</w:t>
            </w:r>
          </w:p>
        </w:tc>
        <w:tc>
          <w:tcPr>
            <w:tcW w:w="804" w:type="pct"/>
          </w:tcPr>
          <w:p w14:paraId="109DE516" w14:textId="77777777" w:rsidR="00C216DC" w:rsidRPr="00C76667" w:rsidRDefault="00C216DC" w:rsidP="00C76667">
            <w:pPr>
              <w:pStyle w:val="TableText1"/>
            </w:pPr>
            <w:r w:rsidRPr="00C76667">
              <w:t>Only string</w:t>
            </w:r>
          </w:p>
        </w:tc>
        <w:tc>
          <w:tcPr>
            <w:tcW w:w="860" w:type="pct"/>
          </w:tcPr>
          <w:p w14:paraId="109DE517" w14:textId="77777777" w:rsidR="00C216DC" w:rsidRPr="00C76667" w:rsidRDefault="00C216DC" w:rsidP="00C76667">
            <w:pPr>
              <w:pStyle w:val="TableText1"/>
            </w:pPr>
            <w:r w:rsidRPr="00C76667">
              <w:t>Required</w:t>
            </w:r>
          </w:p>
        </w:tc>
        <w:tc>
          <w:tcPr>
            <w:tcW w:w="910" w:type="pct"/>
          </w:tcPr>
          <w:p w14:paraId="109DE518" w14:textId="77777777" w:rsidR="00C216DC" w:rsidRPr="00C76667" w:rsidRDefault="00C216DC" w:rsidP="00C76667">
            <w:pPr>
              <w:pStyle w:val="TableText1"/>
            </w:pPr>
            <w:r w:rsidRPr="00C76667">
              <w:t>-</w:t>
            </w:r>
          </w:p>
        </w:tc>
      </w:tr>
      <w:tr w:rsidR="00C216DC" w:rsidRPr="00C76667" w14:paraId="109DE51F" w14:textId="77777777" w:rsidTr="00924D00">
        <w:tc>
          <w:tcPr>
            <w:tcW w:w="966" w:type="pct"/>
          </w:tcPr>
          <w:p w14:paraId="109DE51A" w14:textId="77777777" w:rsidR="00C216DC" w:rsidRPr="00C76667" w:rsidRDefault="00C216DC" w:rsidP="00C76667">
            <w:pPr>
              <w:pStyle w:val="TableText1"/>
            </w:pPr>
            <w:r w:rsidRPr="00C76667">
              <w:t>Telephone</w:t>
            </w:r>
          </w:p>
        </w:tc>
        <w:tc>
          <w:tcPr>
            <w:tcW w:w="1460" w:type="pct"/>
          </w:tcPr>
          <w:p w14:paraId="109DE51B" w14:textId="77777777" w:rsidR="00C216DC" w:rsidRPr="00C76667" w:rsidRDefault="00C216DC" w:rsidP="00C76667">
            <w:pPr>
              <w:pStyle w:val="TableText1"/>
            </w:pPr>
            <w:r w:rsidRPr="00C76667">
              <w:t>Mailxml_base:phoneNumberType</w:t>
            </w:r>
          </w:p>
        </w:tc>
        <w:tc>
          <w:tcPr>
            <w:tcW w:w="804" w:type="pct"/>
          </w:tcPr>
          <w:p w14:paraId="109DE51C" w14:textId="77777777" w:rsidR="00C216DC" w:rsidRPr="00C76667" w:rsidRDefault="00C216DC" w:rsidP="00C76667">
            <w:pPr>
              <w:pStyle w:val="TableText1"/>
            </w:pPr>
            <w:r w:rsidRPr="00C76667">
              <w:t>This is a simple type</w:t>
            </w:r>
          </w:p>
        </w:tc>
        <w:tc>
          <w:tcPr>
            <w:tcW w:w="860" w:type="pct"/>
          </w:tcPr>
          <w:p w14:paraId="109DE51D" w14:textId="77777777" w:rsidR="00C216DC" w:rsidRPr="00C76667" w:rsidRDefault="00C216DC" w:rsidP="00C76667">
            <w:pPr>
              <w:pStyle w:val="TableText1"/>
            </w:pPr>
            <w:r w:rsidRPr="00C76667">
              <w:t>Optional</w:t>
            </w:r>
          </w:p>
        </w:tc>
        <w:tc>
          <w:tcPr>
            <w:tcW w:w="910" w:type="pct"/>
          </w:tcPr>
          <w:p w14:paraId="109DE51E" w14:textId="25380A3F"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25" w14:textId="77777777" w:rsidTr="00924D00">
        <w:tc>
          <w:tcPr>
            <w:tcW w:w="966" w:type="pct"/>
          </w:tcPr>
          <w:p w14:paraId="109DE520" w14:textId="77777777" w:rsidR="00C216DC" w:rsidRPr="00C76667" w:rsidRDefault="00C216DC" w:rsidP="00C76667">
            <w:pPr>
              <w:pStyle w:val="TableText1"/>
            </w:pPr>
            <w:r w:rsidRPr="00C76667">
              <w:t>MobilePhone</w:t>
            </w:r>
          </w:p>
        </w:tc>
        <w:tc>
          <w:tcPr>
            <w:tcW w:w="1460" w:type="pct"/>
          </w:tcPr>
          <w:p w14:paraId="109DE521" w14:textId="77777777" w:rsidR="00C216DC" w:rsidRPr="00C76667" w:rsidRDefault="00C216DC" w:rsidP="00C76667">
            <w:pPr>
              <w:pStyle w:val="TableText1"/>
            </w:pPr>
            <w:r w:rsidRPr="00C76667">
              <w:t>Mailxml_base:phoneNumberType</w:t>
            </w:r>
          </w:p>
        </w:tc>
        <w:tc>
          <w:tcPr>
            <w:tcW w:w="804" w:type="pct"/>
          </w:tcPr>
          <w:p w14:paraId="109DE522" w14:textId="77777777" w:rsidR="00C216DC" w:rsidRPr="00C76667" w:rsidRDefault="00C216DC" w:rsidP="00C76667">
            <w:pPr>
              <w:pStyle w:val="TableText1"/>
            </w:pPr>
            <w:r w:rsidRPr="00C76667">
              <w:t>This is a simple type</w:t>
            </w:r>
          </w:p>
        </w:tc>
        <w:tc>
          <w:tcPr>
            <w:tcW w:w="860" w:type="pct"/>
          </w:tcPr>
          <w:p w14:paraId="109DE523" w14:textId="77777777" w:rsidR="00C216DC" w:rsidRPr="00C76667" w:rsidRDefault="00C216DC" w:rsidP="00C76667">
            <w:pPr>
              <w:pStyle w:val="TableText1"/>
            </w:pPr>
            <w:r w:rsidRPr="00C76667">
              <w:t>Optional</w:t>
            </w:r>
          </w:p>
        </w:tc>
        <w:tc>
          <w:tcPr>
            <w:tcW w:w="910" w:type="pct"/>
          </w:tcPr>
          <w:p w14:paraId="109DE524" w14:textId="4C1E9597"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2B" w14:textId="77777777" w:rsidTr="00924D00">
        <w:tc>
          <w:tcPr>
            <w:tcW w:w="966" w:type="pct"/>
          </w:tcPr>
          <w:p w14:paraId="109DE526" w14:textId="77777777" w:rsidR="00C216DC" w:rsidRPr="00C76667" w:rsidRDefault="00C216DC" w:rsidP="00C76667">
            <w:pPr>
              <w:pStyle w:val="TableText1"/>
            </w:pPr>
            <w:r w:rsidRPr="00C76667">
              <w:t>Email</w:t>
            </w:r>
          </w:p>
        </w:tc>
        <w:tc>
          <w:tcPr>
            <w:tcW w:w="1460" w:type="pct"/>
          </w:tcPr>
          <w:p w14:paraId="109DE527" w14:textId="77777777" w:rsidR="00C216DC" w:rsidRPr="00C76667" w:rsidRDefault="00C216DC" w:rsidP="00C76667">
            <w:pPr>
              <w:pStyle w:val="TableText1"/>
            </w:pPr>
            <w:r w:rsidRPr="00C76667">
              <w:t>Mailxml_base:emailType</w:t>
            </w:r>
          </w:p>
        </w:tc>
        <w:tc>
          <w:tcPr>
            <w:tcW w:w="804" w:type="pct"/>
          </w:tcPr>
          <w:p w14:paraId="109DE528" w14:textId="77777777" w:rsidR="00C216DC" w:rsidRPr="00C76667" w:rsidRDefault="00C216DC" w:rsidP="00C76667">
            <w:pPr>
              <w:pStyle w:val="TableText1"/>
            </w:pPr>
            <w:r w:rsidRPr="00C76667">
              <w:t>This is a simple type</w:t>
            </w:r>
          </w:p>
        </w:tc>
        <w:tc>
          <w:tcPr>
            <w:tcW w:w="860" w:type="pct"/>
          </w:tcPr>
          <w:p w14:paraId="109DE529" w14:textId="77777777" w:rsidR="00C216DC" w:rsidRPr="00C76667" w:rsidRDefault="00C216DC" w:rsidP="00C76667">
            <w:pPr>
              <w:pStyle w:val="TableText1"/>
            </w:pPr>
            <w:r w:rsidRPr="00C76667">
              <w:t>Optional</w:t>
            </w:r>
          </w:p>
        </w:tc>
        <w:tc>
          <w:tcPr>
            <w:tcW w:w="910" w:type="pct"/>
          </w:tcPr>
          <w:p w14:paraId="109DE52A" w14:textId="41162BB6"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31" w14:textId="77777777" w:rsidTr="00924D00">
        <w:tc>
          <w:tcPr>
            <w:tcW w:w="966" w:type="pct"/>
          </w:tcPr>
          <w:p w14:paraId="109DE52C" w14:textId="77777777" w:rsidR="00C216DC" w:rsidRPr="00C76667" w:rsidRDefault="00C216DC" w:rsidP="00C76667">
            <w:pPr>
              <w:pStyle w:val="TableText1"/>
            </w:pPr>
            <w:r w:rsidRPr="00C76667">
              <w:t>Fax</w:t>
            </w:r>
          </w:p>
        </w:tc>
        <w:tc>
          <w:tcPr>
            <w:tcW w:w="1460" w:type="pct"/>
          </w:tcPr>
          <w:p w14:paraId="109DE52D" w14:textId="77777777" w:rsidR="00C216DC" w:rsidRPr="00C76667" w:rsidRDefault="00C216DC" w:rsidP="00C76667">
            <w:pPr>
              <w:pStyle w:val="TableText1"/>
            </w:pPr>
            <w:r w:rsidRPr="00C76667">
              <w:t>Mailxml_base:phoneNumberType</w:t>
            </w:r>
          </w:p>
        </w:tc>
        <w:tc>
          <w:tcPr>
            <w:tcW w:w="804" w:type="pct"/>
          </w:tcPr>
          <w:p w14:paraId="109DE52E" w14:textId="77777777" w:rsidR="00C216DC" w:rsidRPr="00C76667" w:rsidRDefault="00C216DC" w:rsidP="00C76667">
            <w:pPr>
              <w:pStyle w:val="TableText1"/>
            </w:pPr>
            <w:r w:rsidRPr="00C76667">
              <w:t>This is a simple type</w:t>
            </w:r>
          </w:p>
        </w:tc>
        <w:tc>
          <w:tcPr>
            <w:tcW w:w="860" w:type="pct"/>
          </w:tcPr>
          <w:p w14:paraId="109DE52F" w14:textId="77777777" w:rsidR="00C216DC" w:rsidRPr="00C76667" w:rsidRDefault="00C216DC" w:rsidP="00C76667">
            <w:pPr>
              <w:pStyle w:val="TableText1"/>
            </w:pPr>
            <w:r w:rsidRPr="00C76667">
              <w:t>Optional</w:t>
            </w:r>
          </w:p>
        </w:tc>
        <w:tc>
          <w:tcPr>
            <w:tcW w:w="910" w:type="pct"/>
          </w:tcPr>
          <w:p w14:paraId="109DE530" w14:textId="7ADBCACB" w:rsidR="00C216DC" w:rsidRPr="00C76667" w:rsidRDefault="00401B12" w:rsidP="00C76667">
            <w:pPr>
              <w:pStyle w:val="TableText1"/>
            </w:pPr>
            <w:r>
              <w:t xml:space="preserve">Refer to </w:t>
            </w:r>
            <w:r w:rsidR="00C216DC" w:rsidRPr="00C76667">
              <w:t xml:space="preserve">this simple type </w:t>
            </w:r>
            <w:r w:rsidR="00120459">
              <w:t>in Appendix B</w:t>
            </w:r>
          </w:p>
        </w:tc>
      </w:tr>
      <w:tr w:rsidR="00C216DC" w:rsidRPr="00C76667" w14:paraId="109DE537" w14:textId="77777777" w:rsidTr="00924D00">
        <w:tc>
          <w:tcPr>
            <w:tcW w:w="966" w:type="pct"/>
          </w:tcPr>
          <w:p w14:paraId="109DE532" w14:textId="77777777" w:rsidR="00C216DC" w:rsidRPr="00C76667" w:rsidRDefault="00C216DC" w:rsidP="00C76667">
            <w:pPr>
              <w:pStyle w:val="TableText1"/>
            </w:pPr>
            <w:r w:rsidRPr="00C76667">
              <w:t>GPSCoordinate</w:t>
            </w:r>
          </w:p>
        </w:tc>
        <w:tc>
          <w:tcPr>
            <w:tcW w:w="1460" w:type="pct"/>
          </w:tcPr>
          <w:p w14:paraId="109DE533" w14:textId="77777777" w:rsidR="00C216DC" w:rsidRPr="00C76667" w:rsidRDefault="00C216DC" w:rsidP="00C76667">
            <w:pPr>
              <w:pStyle w:val="TableText1"/>
            </w:pPr>
            <w:r w:rsidRPr="00C76667">
              <w:t>GPSCoordinate complex type</w:t>
            </w:r>
          </w:p>
        </w:tc>
        <w:tc>
          <w:tcPr>
            <w:tcW w:w="804" w:type="pct"/>
          </w:tcPr>
          <w:p w14:paraId="109DE534" w14:textId="77777777" w:rsidR="00C216DC" w:rsidRPr="00C76667" w:rsidRDefault="00C216DC" w:rsidP="00C76667">
            <w:pPr>
              <w:pStyle w:val="TableText1"/>
            </w:pPr>
            <w:r w:rsidRPr="00C76667">
              <w:t>-</w:t>
            </w:r>
          </w:p>
        </w:tc>
        <w:tc>
          <w:tcPr>
            <w:tcW w:w="860" w:type="pct"/>
          </w:tcPr>
          <w:p w14:paraId="109DE535" w14:textId="77777777" w:rsidR="00C216DC" w:rsidRPr="00C76667" w:rsidRDefault="00C216DC" w:rsidP="00C76667">
            <w:pPr>
              <w:pStyle w:val="TableText1"/>
            </w:pPr>
            <w:r w:rsidRPr="00C76667">
              <w:t>Optional</w:t>
            </w:r>
          </w:p>
        </w:tc>
        <w:tc>
          <w:tcPr>
            <w:tcW w:w="910" w:type="pct"/>
          </w:tcPr>
          <w:p w14:paraId="109DE536" w14:textId="5B33C48B" w:rsidR="00C216DC" w:rsidRPr="00C76667" w:rsidRDefault="00401B12" w:rsidP="00C76667">
            <w:pPr>
              <w:pStyle w:val="TableText1"/>
            </w:pPr>
            <w:r>
              <w:t xml:space="preserve">Refer to </w:t>
            </w:r>
            <w:r w:rsidR="00C216DC" w:rsidRPr="00C76667">
              <w:t xml:space="preserve">this complex type in </w:t>
            </w:r>
            <w:r w:rsidR="002568B4" w:rsidRPr="00C76667">
              <w:t>Appendix A</w:t>
            </w:r>
            <w:r w:rsidR="001373F6" w:rsidRPr="00C76667">
              <w:t xml:space="preserve"> below</w:t>
            </w:r>
          </w:p>
        </w:tc>
      </w:tr>
      <w:tr w:rsidR="00C216DC" w:rsidRPr="00C76667" w14:paraId="109DE53E" w14:textId="77777777" w:rsidTr="00924D00">
        <w:tc>
          <w:tcPr>
            <w:tcW w:w="966" w:type="pct"/>
          </w:tcPr>
          <w:p w14:paraId="109DE538" w14:textId="77777777" w:rsidR="00C216DC" w:rsidRPr="00C76667" w:rsidRDefault="00C216DC" w:rsidP="00C76667">
            <w:pPr>
              <w:pStyle w:val="TableText1"/>
            </w:pPr>
            <w:r w:rsidRPr="00C76667">
              <w:t>ContactID</w:t>
            </w:r>
          </w:p>
        </w:tc>
        <w:tc>
          <w:tcPr>
            <w:tcW w:w="1460" w:type="pct"/>
          </w:tcPr>
          <w:p w14:paraId="109DE539" w14:textId="77777777" w:rsidR="00C216DC" w:rsidRPr="00C76667" w:rsidRDefault="00C216DC" w:rsidP="00C76667">
            <w:pPr>
              <w:pStyle w:val="TableText1"/>
            </w:pPr>
            <w:r w:rsidRPr="00C76667">
              <w:t>ContactIDType complex type</w:t>
            </w:r>
          </w:p>
        </w:tc>
        <w:tc>
          <w:tcPr>
            <w:tcW w:w="804" w:type="pct"/>
          </w:tcPr>
          <w:p w14:paraId="109DE53A" w14:textId="77777777" w:rsidR="00C216DC" w:rsidRPr="00C76667" w:rsidRDefault="00C216DC" w:rsidP="00C76667">
            <w:pPr>
              <w:pStyle w:val="TableText1"/>
            </w:pPr>
            <w:r w:rsidRPr="00C76667">
              <w:t>-</w:t>
            </w:r>
          </w:p>
        </w:tc>
        <w:tc>
          <w:tcPr>
            <w:tcW w:w="860" w:type="pct"/>
          </w:tcPr>
          <w:p w14:paraId="109DE53B" w14:textId="77777777" w:rsidR="00B96781" w:rsidRPr="00C76667" w:rsidRDefault="00C216DC" w:rsidP="00C76667">
            <w:pPr>
              <w:pStyle w:val="TableText1"/>
            </w:pPr>
            <w:r w:rsidRPr="00C76667">
              <w:t>Optional</w:t>
            </w:r>
          </w:p>
          <w:p w14:paraId="109DE53C" w14:textId="77777777" w:rsidR="00C216DC" w:rsidRPr="00C76667" w:rsidRDefault="00C216DC" w:rsidP="00C76667">
            <w:pPr>
              <w:pStyle w:val="TableText1"/>
            </w:pPr>
            <w:r w:rsidRPr="00C76667">
              <w:t>0 to many allowed</w:t>
            </w:r>
          </w:p>
        </w:tc>
        <w:tc>
          <w:tcPr>
            <w:tcW w:w="910" w:type="pct"/>
          </w:tcPr>
          <w:p w14:paraId="109DE53D" w14:textId="05DBEAE9" w:rsidR="00C216DC" w:rsidRPr="00C76667" w:rsidRDefault="00401B12" w:rsidP="00C76667">
            <w:pPr>
              <w:pStyle w:val="TableText1"/>
            </w:pPr>
            <w:r>
              <w:t xml:space="preserve">Refer to </w:t>
            </w:r>
            <w:r w:rsidR="00C216DC" w:rsidRPr="00C76667">
              <w:t xml:space="preserve">this complex type in </w:t>
            </w:r>
            <w:r w:rsidR="002568B4" w:rsidRPr="00C76667">
              <w:t>Appendix A</w:t>
            </w:r>
            <w:r w:rsidR="001373F6" w:rsidRPr="00C76667">
              <w:t xml:space="preserve"> below</w:t>
            </w:r>
          </w:p>
        </w:tc>
      </w:tr>
      <w:tr w:rsidR="00C216DC" w:rsidRPr="00C76667" w14:paraId="109DE544" w14:textId="77777777" w:rsidTr="00924D00">
        <w:tc>
          <w:tcPr>
            <w:tcW w:w="966" w:type="pct"/>
          </w:tcPr>
          <w:p w14:paraId="109DE53F" w14:textId="77777777" w:rsidR="00C216DC" w:rsidRPr="00C76667" w:rsidRDefault="00C216DC" w:rsidP="00C76667">
            <w:pPr>
              <w:pStyle w:val="TableText1"/>
            </w:pPr>
            <w:r w:rsidRPr="00C76667">
              <w:t>commonContactType ENDS</w:t>
            </w:r>
          </w:p>
        </w:tc>
        <w:tc>
          <w:tcPr>
            <w:tcW w:w="1460" w:type="pct"/>
          </w:tcPr>
          <w:p w14:paraId="109DE540" w14:textId="77777777" w:rsidR="00C216DC" w:rsidRPr="00C76667" w:rsidRDefault="00C216DC" w:rsidP="00C76667">
            <w:pPr>
              <w:pStyle w:val="TableText1"/>
            </w:pPr>
          </w:p>
        </w:tc>
        <w:tc>
          <w:tcPr>
            <w:tcW w:w="804" w:type="pct"/>
          </w:tcPr>
          <w:p w14:paraId="109DE541" w14:textId="77777777" w:rsidR="00C216DC" w:rsidRPr="00C76667" w:rsidRDefault="00C216DC" w:rsidP="00C76667">
            <w:pPr>
              <w:pStyle w:val="TableText1"/>
            </w:pPr>
          </w:p>
        </w:tc>
        <w:tc>
          <w:tcPr>
            <w:tcW w:w="860" w:type="pct"/>
          </w:tcPr>
          <w:p w14:paraId="109DE542" w14:textId="77777777" w:rsidR="00C216DC" w:rsidRPr="00C76667" w:rsidRDefault="00C216DC" w:rsidP="00C76667">
            <w:pPr>
              <w:pStyle w:val="TableText1"/>
            </w:pPr>
          </w:p>
        </w:tc>
        <w:tc>
          <w:tcPr>
            <w:tcW w:w="910" w:type="pct"/>
          </w:tcPr>
          <w:p w14:paraId="109DE543" w14:textId="77777777" w:rsidR="00C216DC" w:rsidRPr="00C76667" w:rsidRDefault="00C216DC" w:rsidP="00C76667">
            <w:pPr>
              <w:pStyle w:val="TableText1"/>
            </w:pPr>
          </w:p>
        </w:tc>
      </w:tr>
    </w:tbl>
    <w:p w14:paraId="109DE545" w14:textId="77777777" w:rsidR="00B96781" w:rsidRPr="00F80603" w:rsidRDefault="00B96781" w:rsidP="00C73BAC">
      <w:pPr>
        <w:pStyle w:val="BodyText"/>
      </w:pPr>
    </w:p>
    <w:p w14:paraId="109DE546" w14:textId="77777777" w:rsidR="00C216DC" w:rsidRPr="00F80603" w:rsidRDefault="00C216DC" w:rsidP="002420E9">
      <w:pPr>
        <w:pStyle w:val="Heading2"/>
      </w:pPr>
      <w:bookmarkStart w:id="931" w:name="_Toc297878890"/>
      <w:bookmarkStart w:id="932" w:name="_Toc403990681"/>
      <w:r w:rsidRPr="00F80603">
        <w:t>Complex Type:  consigneeFacilityType</w:t>
      </w:r>
      <w:bookmarkEnd w:id="931"/>
      <w:bookmarkEnd w:id="932"/>
    </w:p>
    <w:p w14:paraId="109DE547" w14:textId="77777777" w:rsidR="00C216DC" w:rsidRPr="00F80603" w:rsidRDefault="00C216DC" w:rsidP="001373F6">
      <w:pPr>
        <w:pStyle w:val="BodyText"/>
        <w:rPr>
          <w:rStyle w:val="BodyTextChar"/>
        </w:rPr>
      </w:pPr>
      <w:r w:rsidRPr="00F80603">
        <w:t xml:space="preserve">ConsigneeFacilityType is a block that provides Facility information where </w:t>
      </w:r>
      <w:r w:rsidR="001373F6" w:rsidRPr="00F80603">
        <w:t>mailers should drop their mail.</w:t>
      </w:r>
    </w:p>
    <w:tbl>
      <w:tblPr>
        <w:tblStyle w:val="ACI-USPS"/>
        <w:tblW w:w="5000" w:type="pct"/>
        <w:tblInd w:w="0" w:type="dxa"/>
        <w:tblLook w:val="04A0" w:firstRow="1" w:lastRow="0" w:firstColumn="1" w:lastColumn="0" w:noHBand="0" w:noVBand="1"/>
      </w:tblPr>
      <w:tblGrid>
        <w:gridCol w:w="2209"/>
        <w:gridCol w:w="2145"/>
        <w:gridCol w:w="2145"/>
        <w:gridCol w:w="2145"/>
        <w:gridCol w:w="2146"/>
      </w:tblGrid>
      <w:tr w:rsidR="00026D17" w:rsidRPr="00924D00" w14:paraId="109DE549"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548" w14:textId="19F06CB5" w:rsidR="00026D17" w:rsidRPr="00924D00" w:rsidRDefault="009719BE" w:rsidP="00924D00">
            <w:pPr>
              <w:pStyle w:val="TableTitle"/>
            </w:pPr>
            <w:r w:rsidRPr="00924D00">
              <w:t xml:space="preserve">Mail.XML </w:t>
            </w:r>
            <w:r w:rsidR="00BB3885">
              <w:t>16.0</w:t>
            </w:r>
            <w:r w:rsidR="00AB439E" w:rsidRPr="00924D00">
              <w:t xml:space="preserve"> - Complex Type</w:t>
            </w:r>
            <w:r w:rsidR="00E53006" w:rsidRPr="00924D00">
              <w:t>:  consigneeFacilityType</w:t>
            </w:r>
          </w:p>
        </w:tc>
      </w:tr>
      <w:tr w:rsidR="00C216DC" w:rsidRPr="00924D00" w14:paraId="109DE54F"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54A" w14:textId="77777777" w:rsidR="00C216DC" w:rsidRPr="00924D00" w:rsidRDefault="00C216DC" w:rsidP="00924D00">
            <w:pPr>
              <w:pStyle w:val="TableTitle"/>
            </w:pPr>
            <w:r w:rsidRPr="00924D00">
              <w:t>Field</w:t>
            </w:r>
          </w:p>
        </w:tc>
        <w:tc>
          <w:tcPr>
            <w:tcW w:w="1000" w:type="pct"/>
            <w:shd w:val="clear" w:color="auto" w:fill="DBE5F1" w:themeFill="accent1" w:themeFillTint="33"/>
          </w:tcPr>
          <w:p w14:paraId="109DE54B" w14:textId="77777777" w:rsidR="00C216DC" w:rsidRPr="00924D00" w:rsidRDefault="00C216DC" w:rsidP="00924D00">
            <w:pPr>
              <w:pStyle w:val="TableTitle"/>
            </w:pPr>
            <w:r w:rsidRPr="00924D00">
              <w:t>Format</w:t>
            </w:r>
          </w:p>
        </w:tc>
        <w:tc>
          <w:tcPr>
            <w:tcW w:w="1000" w:type="pct"/>
            <w:shd w:val="clear" w:color="auto" w:fill="DBE5F1" w:themeFill="accent1" w:themeFillTint="33"/>
          </w:tcPr>
          <w:p w14:paraId="109DE54C" w14:textId="77777777" w:rsidR="00C216DC" w:rsidRPr="00924D00" w:rsidRDefault="00C216DC" w:rsidP="00924D00">
            <w:pPr>
              <w:pStyle w:val="TableTitle"/>
            </w:pPr>
            <w:r w:rsidRPr="00924D00">
              <w:t>Acceptable Values</w:t>
            </w:r>
          </w:p>
        </w:tc>
        <w:tc>
          <w:tcPr>
            <w:tcW w:w="1000" w:type="pct"/>
            <w:shd w:val="clear" w:color="auto" w:fill="DBE5F1" w:themeFill="accent1" w:themeFillTint="33"/>
          </w:tcPr>
          <w:p w14:paraId="109DE54D" w14:textId="77777777" w:rsidR="00C216DC" w:rsidRPr="00924D00" w:rsidRDefault="00C216DC" w:rsidP="00924D00">
            <w:pPr>
              <w:pStyle w:val="TableTitle"/>
            </w:pPr>
            <w:r w:rsidRPr="00924D00">
              <w:t>Business Rules</w:t>
            </w:r>
          </w:p>
        </w:tc>
        <w:tc>
          <w:tcPr>
            <w:tcW w:w="1000" w:type="pct"/>
            <w:shd w:val="clear" w:color="auto" w:fill="DBE5F1" w:themeFill="accent1" w:themeFillTint="33"/>
          </w:tcPr>
          <w:p w14:paraId="109DE54E" w14:textId="77777777" w:rsidR="00C216DC" w:rsidRPr="00924D00" w:rsidRDefault="00CA786F" w:rsidP="00924D00">
            <w:pPr>
              <w:pStyle w:val="TableTitle"/>
            </w:pPr>
            <w:r w:rsidRPr="00924D00">
              <w:t>Comment</w:t>
            </w:r>
          </w:p>
        </w:tc>
      </w:tr>
      <w:tr w:rsidR="00C216DC" w:rsidRPr="00C76667" w14:paraId="109DE555" w14:textId="77777777" w:rsidTr="00924D00">
        <w:tc>
          <w:tcPr>
            <w:tcW w:w="1000" w:type="pct"/>
          </w:tcPr>
          <w:p w14:paraId="109DE550" w14:textId="77777777" w:rsidR="00C216DC" w:rsidRPr="00C76667" w:rsidRDefault="00C216DC" w:rsidP="00C76667">
            <w:pPr>
              <w:pStyle w:val="TableText1"/>
            </w:pPr>
            <w:r w:rsidRPr="00C76667">
              <w:t>consigneeFacilityType</w:t>
            </w:r>
            <w:r w:rsidR="001373F6" w:rsidRPr="00C76667">
              <w:t xml:space="preserve"> BEGINS</w:t>
            </w:r>
          </w:p>
        </w:tc>
        <w:tc>
          <w:tcPr>
            <w:tcW w:w="1000" w:type="pct"/>
          </w:tcPr>
          <w:p w14:paraId="109DE551" w14:textId="77777777" w:rsidR="00C216DC" w:rsidRPr="00C76667" w:rsidRDefault="00C216DC" w:rsidP="00C76667">
            <w:pPr>
              <w:pStyle w:val="TableText1"/>
            </w:pPr>
            <w:r w:rsidRPr="00C76667">
              <w:t> </w:t>
            </w:r>
          </w:p>
        </w:tc>
        <w:tc>
          <w:tcPr>
            <w:tcW w:w="1000" w:type="pct"/>
          </w:tcPr>
          <w:p w14:paraId="109DE552" w14:textId="77777777" w:rsidR="00C216DC" w:rsidRPr="00C76667" w:rsidRDefault="00C216DC" w:rsidP="00C76667">
            <w:pPr>
              <w:pStyle w:val="TableText1"/>
            </w:pPr>
          </w:p>
        </w:tc>
        <w:tc>
          <w:tcPr>
            <w:tcW w:w="1000" w:type="pct"/>
          </w:tcPr>
          <w:p w14:paraId="109DE553" w14:textId="77777777" w:rsidR="00C216DC" w:rsidRPr="00C76667" w:rsidRDefault="00C216DC" w:rsidP="00C76667">
            <w:pPr>
              <w:pStyle w:val="TableText1"/>
            </w:pPr>
            <w:r w:rsidRPr="00C76667">
              <w:t> </w:t>
            </w:r>
          </w:p>
        </w:tc>
        <w:tc>
          <w:tcPr>
            <w:tcW w:w="1000" w:type="pct"/>
          </w:tcPr>
          <w:p w14:paraId="109DE554" w14:textId="77777777" w:rsidR="00C216DC" w:rsidRPr="00C76667" w:rsidRDefault="00C216DC" w:rsidP="00C76667">
            <w:pPr>
              <w:pStyle w:val="TableText1"/>
            </w:pPr>
          </w:p>
        </w:tc>
      </w:tr>
      <w:tr w:rsidR="00C216DC" w:rsidRPr="00C76667" w14:paraId="109DE55B" w14:textId="77777777" w:rsidTr="00924D00">
        <w:tc>
          <w:tcPr>
            <w:tcW w:w="1000" w:type="pct"/>
          </w:tcPr>
          <w:p w14:paraId="109DE556" w14:textId="77777777" w:rsidR="00C216DC" w:rsidRPr="00C76667" w:rsidRDefault="00C216DC" w:rsidP="00C76667">
            <w:pPr>
              <w:pStyle w:val="TableText1"/>
            </w:pPr>
            <w:r w:rsidRPr="00C76667">
              <w:t>CompanyName</w:t>
            </w:r>
          </w:p>
        </w:tc>
        <w:tc>
          <w:tcPr>
            <w:tcW w:w="1000" w:type="pct"/>
          </w:tcPr>
          <w:p w14:paraId="109DE557" w14:textId="77777777" w:rsidR="00C216DC" w:rsidRPr="00C76667" w:rsidRDefault="00C216DC" w:rsidP="00C76667">
            <w:pPr>
              <w:pStyle w:val="TableText1"/>
            </w:pPr>
            <w:r w:rsidRPr="00C76667">
              <w:t>String, 40 characters</w:t>
            </w:r>
          </w:p>
        </w:tc>
        <w:tc>
          <w:tcPr>
            <w:tcW w:w="1000" w:type="pct"/>
          </w:tcPr>
          <w:p w14:paraId="109DE558" w14:textId="77777777" w:rsidR="00C216DC" w:rsidRPr="00C76667" w:rsidRDefault="00C216DC" w:rsidP="00C76667">
            <w:pPr>
              <w:pStyle w:val="TableText1"/>
            </w:pPr>
          </w:p>
        </w:tc>
        <w:tc>
          <w:tcPr>
            <w:tcW w:w="1000" w:type="pct"/>
          </w:tcPr>
          <w:p w14:paraId="109DE559" w14:textId="77777777" w:rsidR="00C216DC" w:rsidRPr="00C76667" w:rsidRDefault="00C216DC" w:rsidP="00C76667">
            <w:pPr>
              <w:pStyle w:val="TableText1"/>
            </w:pPr>
            <w:r w:rsidRPr="00C76667">
              <w:t>Required</w:t>
            </w:r>
          </w:p>
        </w:tc>
        <w:tc>
          <w:tcPr>
            <w:tcW w:w="1000" w:type="pct"/>
          </w:tcPr>
          <w:p w14:paraId="109DE55A" w14:textId="77777777" w:rsidR="00C216DC" w:rsidRPr="00C76667" w:rsidRDefault="00C216DC" w:rsidP="00C76667">
            <w:pPr>
              <w:pStyle w:val="TableText1"/>
            </w:pPr>
          </w:p>
        </w:tc>
      </w:tr>
      <w:tr w:rsidR="00C216DC" w:rsidRPr="00C76667" w14:paraId="109DE561" w14:textId="77777777" w:rsidTr="00924D00">
        <w:tc>
          <w:tcPr>
            <w:tcW w:w="1000" w:type="pct"/>
          </w:tcPr>
          <w:p w14:paraId="109DE55C" w14:textId="77777777" w:rsidR="00C216DC" w:rsidRPr="00C76667" w:rsidRDefault="001373F6" w:rsidP="00C76667">
            <w:pPr>
              <w:pStyle w:val="TableText1"/>
            </w:pPr>
            <w:r w:rsidRPr="00C76667">
              <w:t>Choice Block BEGINS</w:t>
            </w:r>
          </w:p>
        </w:tc>
        <w:tc>
          <w:tcPr>
            <w:tcW w:w="1000" w:type="pct"/>
          </w:tcPr>
          <w:p w14:paraId="109DE55D" w14:textId="77777777" w:rsidR="00C216DC" w:rsidRPr="00C76667" w:rsidRDefault="00C216DC" w:rsidP="00C76667">
            <w:pPr>
              <w:pStyle w:val="TableText1"/>
            </w:pPr>
          </w:p>
        </w:tc>
        <w:tc>
          <w:tcPr>
            <w:tcW w:w="1000" w:type="pct"/>
          </w:tcPr>
          <w:p w14:paraId="109DE55E" w14:textId="77777777" w:rsidR="00C216DC" w:rsidRPr="00C76667" w:rsidRDefault="00C216DC" w:rsidP="00C76667">
            <w:pPr>
              <w:pStyle w:val="TableText1"/>
            </w:pPr>
          </w:p>
        </w:tc>
        <w:tc>
          <w:tcPr>
            <w:tcW w:w="1000" w:type="pct"/>
          </w:tcPr>
          <w:p w14:paraId="109DE55F" w14:textId="77777777" w:rsidR="00C216DC" w:rsidRPr="00C76667" w:rsidRDefault="00C216DC" w:rsidP="00C76667">
            <w:pPr>
              <w:pStyle w:val="TableText1"/>
            </w:pPr>
          </w:p>
        </w:tc>
        <w:tc>
          <w:tcPr>
            <w:tcW w:w="1000" w:type="pct"/>
          </w:tcPr>
          <w:p w14:paraId="109DE560" w14:textId="77777777" w:rsidR="00C216DC" w:rsidRPr="00C76667" w:rsidRDefault="00C216DC" w:rsidP="00C76667">
            <w:pPr>
              <w:pStyle w:val="TableText1"/>
            </w:pPr>
          </w:p>
        </w:tc>
      </w:tr>
      <w:tr w:rsidR="00C216DC" w:rsidRPr="00C76667" w14:paraId="109DE567" w14:textId="77777777" w:rsidTr="00924D00">
        <w:tc>
          <w:tcPr>
            <w:tcW w:w="1000" w:type="pct"/>
          </w:tcPr>
          <w:p w14:paraId="109DE562" w14:textId="77777777" w:rsidR="00C216DC" w:rsidRPr="00C76667" w:rsidRDefault="001373F6" w:rsidP="00C76667">
            <w:pPr>
              <w:pStyle w:val="TableText1"/>
            </w:pPr>
            <w:r w:rsidRPr="00C76667">
              <w:t>Sequence Block BEGINS</w:t>
            </w:r>
          </w:p>
        </w:tc>
        <w:tc>
          <w:tcPr>
            <w:tcW w:w="1000" w:type="pct"/>
          </w:tcPr>
          <w:p w14:paraId="109DE563" w14:textId="77777777" w:rsidR="00C216DC" w:rsidRPr="00C76667" w:rsidRDefault="00C216DC" w:rsidP="00C76667">
            <w:pPr>
              <w:pStyle w:val="TableText1"/>
            </w:pPr>
          </w:p>
        </w:tc>
        <w:tc>
          <w:tcPr>
            <w:tcW w:w="1000" w:type="pct"/>
          </w:tcPr>
          <w:p w14:paraId="109DE564" w14:textId="77777777" w:rsidR="00C216DC" w:rsidRPr="00C76667" w:rsidRDefault="00C216DC" w:rsidP="00C76667">
            <w:pPr>
              <w:pStyle w:val="TableText1"/>
            </w:pPr>
          </w:p>
        </w:tc>
        <w:tc>
          <w:tcPr>
            <w:tcW w:w="1000" w:type="pct"/>
          </w:tcPr>
          <w:p w14:paraId="109DE565" w14:textId="77777777" w:rsidR="00C216DC" w:rsidRPr="00C76667" w:rsidRDefault="00C216DC" w:rsidP="00C76667">
            <w:pPr>
              <w:pStyle w:val="TableText1"/>
            </w:pPr>
          </w:p>
        </w:tc>
        <w:tc>
          <w:tcPr>
            <w:tcW w:w="1000" w:type="pct"/>
          </w:tcPr>
          <w:p w14:paraId="109DE566" w14:textId="77777777" w:rsidR="00C216DC" w:rsidRPr="00C76667" w:rsidRDefault="00C216DC" w:rsidP="00C76667">
            <w:pPr>
              <w:pStyle w:val="TableText1"/>
            </w:pPr>
          </w:p>
        </w:tc>
      </w:tr>
      <w:tr w:rsidR="00C216DC" w:rsidRPr="00C76667" w14:paraId="109DE56D" w14:textId="77777777" w:rsidTr="00924D00">
        <w:tc>
          <w:tcPr>
            <w:tcW w:w="1000" w:type="pct"/>
          </w:tcPr>
          <w:p w14:paraId="109DE568" w14:textId="77777777" w:rsidR="00C216DC" w:rsidRPr="00C76667" w:rsidRDefault="00C216DC" w:rsidP="00C76667">
            <w:pPr>
              <w:pStyle w:val="TableText1"/>
            </w:pPr>
            <w:r w:rsidRPr="00C76667">
              <w:t>FacilityNumber</w:t>
            </w:r>
          </w:p>
        </w:tc>
        <w:tc>
          <w:tcPr>
            <w:tcW w:w="1000" w:type="pct"/>
          </w:tcPr>
          <w:p w14:paraId="109DE569" w14:textId="77777777" w:rsidR="00C216DC" w:rsidRPr="00C76667" w:rsidRDefault="00C216DC" w:rsidP="00C76667">
            <w:pPr>
              <w:pStyle w:val="TableText1"/>
            </w:pPr>
            <w:r w:rsidRPr="00C76667">
              <w:t>String, 15 characters</w:t>
            </w:r>
          </w:p>
        </w:tc>
        <w:tc>
          <w:tcPr>
            <w:tcW w:w="1000" w:type="pct"/>
          </w:tcPr>
          <w:p w14:paraId="109DE56A" w14:textId="77777777" w:rsidR="00C216DC" w:rsidRPr="00C76667" w:rsidRDefault="00C216DC" w:rsidP="00C76667">
            <w:pPr>
              <w:pStyle w:val="TableText1"/>
            </w:pPr>
          </w:p>
        </w:tc>
        <w:tc>
          <w:tcPr>
            <w:tcW w:w="1000" w:type="pct"/>
          </w:tcPr>
          <w:p w14:paraId="109DE56B" w14:textId="77777777" w:rsidR="00C216DC" w:rsidRPr="00C76667" w:rsidRDefault="00C216DC" w:rsidP="00C76667">
            <w:pPr>
              <w:pStyle w:val="TableText1"/>
            </w:pPr>
            <w:r w:rsidRPr="00C76667">
              <w:t>Required</w:t>
            </w:r>
          </w:p>
        </w:tc>
        <w:tc>
          <w:tcPr>
            <w:tcW w:w="1000" w:type="pct"/>
          </w:tcPr>
          <w:p w14:paraId="109DE56C" w14:textId="77777777" w:rsidR="00C216DC" w:rsidRPr="00C76667" w:rsidRDefault="00C216DC" w:rsidP="00C76667">
            <w:pPr>
              <w:pStyle w:val="TableText1"/>
            </w:pPr>
          </w:p>
        </w:tc>
      </w:tr>
      <w:tr w:rsidR="00C216DC" w:rsidRPr="00C76667" w14:paraId="109DE573" w14:textId="77777777" w:rsidTr="00924D00">
        <w:tc>
          <w:tcPr>
            <w:tcW w:w="1000" w:type="pct"/>
          </w:tcPr>
          <w:p w14:paraId="109DE56E" w14:textId="77777777" w:rsidR="00C216DC" w:rsidRPr="00C76667" w:rsidRDefault="00C216DC" w:rsidP="00C76667">
            <w:pPr>
              <w:pStyle w:val="TableText1"/>
            </w:pPr>
            <w:r w:rsidRPr="00C76667">
              <w:t>FacilityAddress</w:t>
            </w:r>
          </w:p>
        </w:tc>
        <w:tc>
          <w:tcPr>
            <w:tcW w:w="1000" w:type="pct"/>
          </w:tcPr>
          <w:p w14:paraId="109DE56F" w14:textId="77777777" w:rsidR="00C216DC" w:rsidRPr="00C76667" w:rsidRDefault="00C216DC" w:rsidP="00C76667">
            <w:pPr>
              <w:pStyle w:val="TableText1"/>
            </w:pPr>
            <w:r w:rsidRPr="00C76667">
              <w:t>addressType complex type</w:t>
            </w:r>
          </w:p>
        </w:tc>
        <w:tc>
          <w:tcPr>
            <w:tcW w:w="1000" w:type="pct"/>
          </w:tcPr>
          <w:p w14:paraId="109DE570" w14:textId="77777777" w:rsidR="00C216DC" w:rsidRPr="00C76667" w:rsidRDefault="00C216DC" w:rsidP="00C76667">
            <w:pPr>
              <w:pStyle w:val="TableText1"/>
            </w:pPr>
          </w:p>
        </w:tc>
        <w:tc>
          <w:tcPr>
            <w:tcW w:w="1000" w:type="pct"/>
          </w:tcPr>
          <w:p w14:paraId="109DE571" w14:textId="164A6D70" w:rsidR="00C216DC" w:rsidRPr="00C76667" w:rsidRDefault="00C216DC" w:rsidP="00C76667">
            <w:pPr>
              <w:pStyle w:val="TableText1"/>
            </w:pPr>
            <w:r w:rsidRPr="00C76667">
              <w:t xml:space="preserve">Optional, </w:t>
            </w:r>
            <w:r w:rsidR="00401B12">
              <w:t xml:space="preserve">refer to </w:t>
            </w:r>
            <w:r w:rsidRPr="00C76667">
              <w:t>AddressType</w:t>
            </w:r>
          </w:p>
        </w:tc>
        <w:tc>
          <w:tcPr>
            <w:tcW w:w="1000" w:type="pct"/>
          </w:tcPr>
          <w:p w14:paraId="109DE572" w14:textId="1F0210ED"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579" w14:textId="77777777" w:rsidTr="00924D00">
        <w:tc>
          <w:tcPr>
            <w:tcW w:w="1000" w:type="pct"/>
          </w:tcPr>
          <w:p w14:paraId="109DE574" w14:textId="77777777" w:rsidR="00C216DC" w:rsidRPr="00C76667" w:rsidRDefault="001373F6" w:rsidP="00C76667">
            <w:pPr>
              <w:pStyle w:val="TableText1"/>
            </w:pPr>
            <w:r w:rsidRPr="00C76667">
              <w:t>Sequence Block ENDS</w:t>
            </w:r>
          </w:p>
        </w:tc>
        <w:tc>
          <w:tcPr>
            <w:tcW w:w="1000" w:type="pct"/>
          </w:tcPr>
          <w:p w14:paraId="109DE575" w14:textId="77777777" w:rsidR="00C216DC" w:rsidRPr="00C76667" w:rsidRDefault="00C216DC" w:rsidP="00C76667">
            <w:pPr>
              <w:pStyle w:val="TableText1"/>
            </w:pPr>
          </w:p>
        </w:tc>
        <w:tc>
          <w:tcPr>
            <w:tcW w:w="1000" w:type="pct"/>
          </w:tcPr>
          <w:p w14:paraId="109DE576" w14:textId="77777777" w:rsidR="00C216DC" w:rsidRPr="00C76667" w:rsidRDefault="00C216DC" w:rsidP="00C76667">
            <w:pPr>
              <w:pStyle w:val="TableText1"/>
            </w:pPr>
          </w:p>
        </w:tc>
        <w:tc>
          <w:tcPr>
            <w:tcW w:w="1000" w:type="pct"/>
          </w:tcPr>
          <w:p w14:paraId="109DE577" w14:textId="77777777" w:rsidR="00C216DC" w:rsidRPr="00C76667" w:rsidRDefault="00C216DC" w:rsidP="00C76667">
            <w:pPr>
              <w:pStyle w:val="TableText1"/>
            </w:pPr>
          </w:p>
        </w:tc>
        <w:tc>
          <w:tcPr>
            <w:tcW w:w="1000" w:type="pct"/>
          </w:tcPr>
          <w:p w14:paraId="109DE578" w14:textId="77777777" w:rsidR="00C216DC" w:rsidRPr="00C76667" w:rsidRDefault="00C216DC" w:rsidP="00C76667">
            <w:pPr>
              <w:pStyle w:val="TableText1"/>
            </w:pPr>
          </w:p>
        </w:tc>
      </w:tr>
      <w:tr w:rsidR="00C216DC" w:rsidRPr="00C76667" w14:paraId="109DE57F" w14:textId="77777777" w:rsidTr="00924D00">
        <w:tc>
          <w:tcPr>
            <w:tcW w:w="1000" w:type="pct"/>
          </w:tcPr>
          <w:p w14:paraId="109DE57A" w14:textId="77777777" w:rsidR="00C216DC" w:rsidRPr="00C76667" w:rsidRDefault="00C216DC" w:rsidP="00C76667">
            <w:pPr>
              <w:pStyle w:val="TableText1"/>
            </w:pPr>
            <w:r w:rsidRPr="00C76667">
              <w:t>FacilityAddress</w:t>
            </w:r>
          </w:p>
        </w:tc>
        <w:tc>
          <w:tcPr>
            <w:tcW w:w="1000" w:type="pct"/>
          </w:tcPr>
          <w:p w14:paraId="109DE57B" w14:textId="77777777" w:rsidR="00C216DC" w:rsidRPr="00C76667" w:rsidRDefault="00C216DC" w:rsidP="00C76667">
            <w:pPr>
              <w:pStyle w:val="TableText1"/>
            </w:pPr>
            <w:r w:rsidRPr="00C76667">
              <w:t>addressType complex type</w:t>
            </w:r>
          </w:p>
        </w:tc>
        <w:tc>
          <w:tcPr>
            <w:tcW w:w="1000" w:type="pct"/>
          </w:tcPr>
          <w:p w14:paraId="109DE57C" w14:textId="77777777" w:rsidR="00C216DC" w:rsidRPr="00C76667" w:rsidRDefault="00C216DC" w:rsidP="00C76667">
            <w:pPr>
              <w:pStyle w:val="TableText1"/>
            </w:pPr>
          </w:p>
        </w:tc>
        <w:tc>
          <w:tcPr>
            <w:tcW w:w="1000" w:type="pct"/>
          </w:tcPr>
          <w:p w14:paraId="109DE57D" w14:textId="77777777" w:rsidR="00C216DC" w:rsidRPr="00C76667" w:rsidRDefault="00475238" w:rsidP="00C76667">
            <w:pPr>
              <w:pStyle w:val="TableText1"/>
            </w:pPr>
            <w:r w:rsidRPr="00C76667">
              <w:t>Optional</w:t>
            </w:r>
          </w:p>
        </w:tc>
        <w:tc>
          <w:tcPr>
            <w:tcW w:w="1000" w:type="pct"/>
          </w:tcPr>
          <w:p w14:paraId="109DE57E" w14:textId="75BA7BFB"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585" w14:textId="77777777" w:rsidTr="00924D00">
        <w:tc>
          <w:tcPr>
            <w:tcW w:w="1000" w:type="pct"/>
          </w:tcPr>
          <w:p w14:paraId="109DE580" w14:textId="77777777" w:rsidR="00C216DC" w:rsidRPr="00C76667" w:rsidRDefault="001373F6" w:rsidP="00C76667">
            <w:pPr>
              <w:pStyle w:val="TableText1"/>
            </w:pPr>
            <w:r w:rsidRPr="00C76667">
              <w:t>Choice Block ENDS</w:t>
            </w:r>
          </w:p>
        </w:tc>
        <w:tc>
          <w:tcPr>
            <w:tcW w:w="1000" w:type="pct"/>
          </w:tcPr>
          <w:p w14:paraId="109DE581" w14:textId="77777777" w:rsidR="00C216DC" w:rsidRPr="00C76667" w:rsidRDefault="00C216DC" w:rsidP="00C76667">
            <w:pPr>
              <w:pStyle w:val="TableText1"/>
            </w:pPr>
          </w:p>
        </w:tc>
        <w:tc>
          <w:tcPr>
            <w:tcW w:w="1000" w:type="pct"/>
          </w:tcPr>
          <w:p w14:paraId="109DE582" w14:textId="77777777" w:rsidR="00C216DC" w:rsidRPr="00C76667" w:rsidRDefault="00C216DC" w:rsidP="00C76667">
            <w:pPr>
              <w:pStyle w:val="TableText1"/>
            </w:pPr>
          </w:p>
        </w:tc>
        <w:tc>
          <w:tcPr>
            <w:tcW w:w="1000" w:type="pct"/>
          </w:tcPr>
          <w:p w14:paraId="109DE583" w14:textId="77777777" w:rsidR="00C216DC" w:rsidRPr="00C76667" w:rsidRDefault="00C216DC" w:rsidP="00C76667">
            <w:pPr>
              <w:pStyle w:val="TableText1"/>
            </w:pPr>
          </w:p>
        </w:tc>
        <w:tc>
          <w:tcPr>
            <w:tcW w:w="1000" w:type="pct"/>
          </w:tcPr>
          <w:p w14:paraId="109DE584" w14:textId="77777777" w:rsidR="00C216DC" w:rsidRPr="00C76667" w:rsidRDefault="00C216DC" w:rsidP="00C76667">
            <w:pPr>
              <w:pStyle w:val="TableText1"/>
            </w:pPr>
          </w:p>
        </w:tc>
      </w:tr>
      <w:tr w:rsidR="00C216DC" w:rsidRPr="00C76667" w14:paraId="109DE58B" w14:textId="77777777" w:rsidTr="00924D00">
        <w:tc>
          <w:tcPr>
            <w:tcW w:w="1000" w:type="pct"/>
          </w:tcPr>
          <w:p w14:paraId="109DE586" w14:textId="77777777" w:rsidR="00C216DC" w:rsidRPr="00C76667" w:rsidRDefault="00C216DC" w:rsidP="00C76667">
            <w:pPr>
              <w:pStyle w:val="TableText1"/>
            </w:pPr>
            <w:r w:rsidRPr="00C76667">
              <w:t>FacilityName</w:t>
            </w:r>
          </w:p>
        </w:tc>
        <w:tc>
          <w:tcPr>
            <w:tcW w:w="1000" w:type="pct"/>
          </w:tcPr>
          <w:p w14:paraId="109DE587" w14:textId="77777777" w:rsidR="00C216DC" w:rsidRPr="00C76667" w:rsidRDefault="00C216DC" w:rsidP="00C76667">
            <w:pPr>
              <w:pStyle w:val="TableText1"/>
            </w:pPr>
            <w:r w:rsidRPr="00C76667">
              <w:t>String, 40 characters</w:t>
            </w:r>
          </w:p>
        </w:tc>
        <w:tc>
          <w:tcPr>
            <w:tcW w:w="1000" w:type="pct"/>
          </w:tcPr>
          <w:p w14:paraId="109DE588" w14:textId="77777777" w:rsidR="00C216DC" w:rsidRPr="00C76667" w:rsidRDefault="00C216DC" w:rsidP="00C76667">
            <w:pPr>
              <w:pStyle w:val="TableText1"/>
            </w:pPr>
          </w:p>
        </w:tc>
        <w:tc>
          <w:tcPr>
            <w:tcW w:w="1000" w:type="pct"/>
          </w:tcPr>
          <w:p w14:paraId="109DE589" w14:textId="77777777" w:rsidR="00C216DC" w:rsidRPr="00C76667" w:rsidRDefault="00C216DC" w:rsidP="00C76667">
            <w:pPr>
              <w:pStyle w:val="TableText1"/>
            </w:pPr>
            <w:r w:rsidRPr="00C76667">
              <w:t>Optional</w:t>
            </w:r>
          </w:p>
        </w:tc>
        <w:tc>
          <w:tcPr>
            <w:tcW w:w="1000" w:type="pct"/>
          </w:tcPr>
          <w:p w14:paraId="109DE58A" w14:textId="77777777" w:rsidR="00C216DC" w:rsidRPr="00C76667" w:rsidRDefault="00C216DC" w:rsidP="00C76667">
            <w:pPr>
              <w:pStyle w:val="TableText1"/>
            </w:pPr>
          </w:p>
        </w:tc>
      </w:tr>
      <w:tr w:rsidR="00C216DC" w:rsidRPr="00C76667" w14:paraId="109DE591" w14:textId="77777777" w:rsidTr="00924D00">
        <w:tc>
          <w:tcPr>
            <w:tcW w:w="1000" w:type="pct"/>
          </w:tcPr>
          <w:p w14:paraId="109DE58C" w14:textId="77777777" w:rsidR="00C216DC" w:rsidRPr="00C76667" w:rsidRDefault="00C216DC" w:rsidP="00C76667">
            <w:pPr>
              <w:pStyle w:val="TableText1"/>
            </w:pPr>
            <w:r w:rsidRPr="00C76667">
              <w:t>FacilityType</w:t>
            </w:r>
          </w:p>
        </w:tc>
        <w:tc>
          <w:tcPr>
            <w:tcW w:w="1000" w:type="pct"/>
          </w:tcPr>
          <w:p w14:paraId="109DE58D" w14:textId="77777777" w:rsidR="00C216DC" w:rsidRPr="00C76667" w:rsidRDefault="00C216DC" w:rsidP="00C76667">
            <w:pPr>
              <w:pStyle w:val="TableText1"/>
            </w:pPr>
            <w:r w:rsidRPr="00C76667">
              <w:t>String, 15 characters</w:t>
            </w:r>
          </w:p>
        </w:tc>
        <w:tc>
          <w:tcPr>
            <w:tcW w:w="1000" w:type="pct"/>
          </w:tcPr>
          <w:p w14:paraId="109DE58E" w14:textId="77777777" w:rsidR="00C216DC" w:rsidRPr="00C76667" w:rsidRDefault="00C216DC" w:rsidP="00C76667">
            <w:pPr>
              <w:pStyle w:val="TableText1"/>
            </w:pPr>
          </w:p>
        </w:tc>
        <w:tc>
          <w:tcPr>
            <w:tcW w:w="1000" w:type="pct"/>
          </w:tcPr>
          <w:p w14:paraId="109DE58F" w14:textId="77777777" w:rsidR="00C216DC" w:rsidRPr="00C76667" w:rsidRDefault="00C216DC" w:rsidP="00C76667">
            <w:pPr>
              <w:pStyle w:val="TableText1"/>
            </w:pPr>
            <w:r w:rsidRPr="00C76667">
              <w:t>Optional</w:t>
            </w:r>
          </w:p>
        </w:tc>
        <w:tc>
          <w:tcPr>
            <w:tcW w:w="1000" w:type="pct"/>
          </w:tcPr>
          <w:p w14:paraId="109DE590" w14:textId="77777777" w:rsidR="00C216DC" w:rsidRPr="00C76667" w:rsidRDefault="00C216DC" w:rsidP="00C76667">
            <w:pPr>
              <w:pStyle w:val="TableText1"/>
            </w:pPr>
          </w:p>
        </w:tc>
      </w:tr>
      <w:tr w:rsidR="00C216DC" w:rsidRPr="00C76667" w14:paraId="109DE597" w14:textId="77777777" w:rsidTr="00924D00">
        <w:tc>
          <w:tcPr>
            <w:tcW w:w="1000" w:type="pct"/>
          </w:tcPr>
          <w:p w14:paraId="109DE592" w14:textId="77777777" w:rsidR="00C216DC" w:rsidRPr="00C76667" w:rsidRDefault="00C216DC" w:rsidP="00C76667">
            <w:pPr>
              <w:pStyle w:val="TableText1"/>
            </w:pPr>
            <w:r w:rsidRPr="00C76667">
              <w:t>URL</w:t>
            </w:r>
          </w:p>
        </w:tc>
        <w:tc>
          <w:tcPr>
            <w:tcW w:w="1000" w:type="pct"/>
          </w:tcPr>
          <w:p w14:paraId="109DE593" w14:textId="77777777" w:rsidR="00C216DC" w:rsidRPr="00C76667" w:rsidRDefault="00C216DC" w:rsidP="00C76667">
            <w:pPr>
              <w:pStyle w:val="TableText1"/>
            </w:pPr>
            <w:r w:rsidRPr="00C76667">
              <w:t>Xs:anyURL</w:t>
            </w:r>
          </w:p>
        </w:tc>
        <w:tc>
          <w:tcPr>
            <w:tcW w:w="1000" w:type="pct"/>
          </w:tcPr>
          <w:p w14:paraId="109DE594" w14:textId="77777777" w:rsidR="00C216DC" w:rsidRPr="00C76667" w:rsidRDefault="00C216DC" w:rsidP="00C76667">
            <w:pPr>
              <w:pStyle w:val="TableText1"/>
            </w:pPr>
          </w:p>
        </w:tc>
        <w:tc>
          <w:tcPr>
            <w:tcW w:w="1000" w:type="pct"/>
          </w:tcPr>
          <w:p w14:paraId="109DE595" w14:textId="77777777" w:rsidR="00C216DC" w:rsidRPr="00C76667" w:rsidRDefault="00C216DC" w:rsidP="00C76667">
            <w:pPr>
              <w:pStyle w:val="TableText1"/>
            </w:pPr>
            <w:r w:rsidRPr="00C76667">
              <w:t>Optional</w:t>
            </w:r>
          </w:p>
        </w:tc>
        <w:tc>
          <w:tcPr>
            <w:tcW w:w="1000" w:type="pct"/>
          </w:tcPr>
          <w:p w14:paraId="109DE596" w14:textId="77777777" w:rsidR="00C216DC" w:rsidRPr="00C76667" w:rsidRDefault="00C216DC" w:rsidP="00C76667">
            <w:pPr>
              <w:pStyle w:val="TableText1"/>
            </w:pPr>
          </w:p>
        </w:tc>
      </w:tr>
      <w:tr w:rsidR="00C216DC" w:rsidRPr="00C76667" w14:paraId="109DE59E" w14:textId="77777777" w:rsidTr="00924D00">
        <w:tc>
          <w:tcPr>
            <w:tcW w:w="1000" w:type="pct"/>
          </w:tcPr>
          <w:p w14:paraId="109DE598" w14:textId="77777777" w:rsidR="00C216DC" w:rsidRPr="00C76667" w:rsidRDefault="00C216DC" w:rsidP="00C76667">
            <w:pPr>
              <w:pStyle w:val="TableText1"/>
            </w:pPr>
            <w:r w:rsidRPr="00C76667">
              <w:t>CommonContact</w:t>
            </w:r>
          </w:p>
        </w:tc>
        <w:tc>
          <w:tcPr>
            <w:tcW w:w="1000" w:type="pct"/>
          </w:tcPr>
          <w:p w14:paraId="109DE599" w14:textId="77777777" w:rsidR="00C216DC" w:rsidRPr="00C76667" w:rsidRDefault="00C216DC" w:rsidP="00C76667">
            <w:pPr>
              <w:pStyle w:val="TableText1"/>
            </w:pPr>
            <w:r w:rsidRPr="00C76667">
              <w:t>commonContactType complex type</w:t>
            </w:r>
          </w:p>
        </w:tc>
        <w:tc>
          <w:tcPr>
            <w:tcW w:w="1000" w:type="pct"/>
          </w:tcPr>
          <w:p w14:paraId="109DE59A" w14:textId="77777777" w:rsidR="00C216DC" w:rsidRPr="00C76667" w:rsidRDefault="00C216DC" w:rsidP="00C76667">
            <w:pPr>
              <w:pStyle w:val="TableText1"/>
            </w:pPr>
          </w:p>
        </w:tc>
        <w:tc>
          <w:tcPr>
            <w:tcW w:w="1000" w:type="pct"/>
          </w:tcPr>
          <w:p w14:paraId="109DE59B" w14:textId="77777777" w:rsidR="00B96781" w:rsidRPr="00C76667" w:rsidRDefault="00C216DC" w:rsidP="00C76667">
            <w:pPr>
              <w:pStyle w:val="TableText1"/>
            </w:pPr>
            <w:r w:rsidRPr="00C76667">
              <w:t>Optional</w:t>
            </w:r>
          </w:p>
          <w:p w14:paraId="109DE59C" w14:textId="77777777" w:rsidR="00C216DC" w:rsidRPr="00C76667" w:rsidRDefault="00C216DC" w:rsidP="00C76667">
            <w:pPr>
              <w:pStyle w:val="TableText1"/>
            </w:pPr>
            <w:r w:rsidRPr="00C76667">
              <w:t>0 to many allowed</w:t>
            </w:r>
          </w:p>
        </w:tc>
        <w:tc>
          <w:tcPr>
            <w:tcW w:w="1000" w:type="pct"/>
          </w:tcPr>
          <w:p w14:paraId="109DE59D" w14:textId="5F3A5867"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5A4" w14:textId="77777777" w:rsidTr="00924D00">
        <w:tc>
          <w:tcPr>
            <w:tcW w:w="1000" w:type="pct"/>
          </w:tcPr>
          <w:p w14:paraId="109DE59F" w14:textId="77777777" w:rsidR="00C216DC" w:rsidRPr="00C76667" w:rsidRDefault="00C216DC" w:rsidP="00C76667">
            <w:pPr>
              <w:pStyle w:val="TableText1"/>
            </w:pPr>
            <w:r w:rsidRPr="00C76667">
              <w:t>consigneeFacilityType</w:t>
            </w:r>
            <w:r w:rsidR="001373F6" w:rsidRPr="00C76667">
              <w:t xml:space="preserve"> ENDS</w:t>
            </w:r>
          </w:p>
        </w:tc>
        <w:tc>
          <w:tcPr>
            <w:tcW w:w="1000" w:type="pct"/>
          </w:tcPr>
          <w:p w14:paraId="109DE5A0" w14:textId="77777777" w:rsidR="00C216DC" w:rsidRPr="00C76667" w:rsidRDefault="00C216DC" w:rsidP="00C76667">
            <w:pPr>
              <w:pStyle w:val="TableText1"/>
            </w:pPr>
          </w:p>
        </w:tc>
        <w:tc>
          <w:tcPr>
            <w:tcW w:w="1000" w:type="pct"/>
          </w:tcPr>
          <w:p w14:paraId="109DE5A1" w14:textId="77777777" w:rsidR="00C216DC" w:rsidRPr="00C76667" w:rsidRDefault="00C216DC" w:rsidP="00C76667">
            <w:pPr>
              <w:pStyle w:val="TableText1"/>
            </w:pPr>
          </w:p>
        </w:tc>
        <w:tc>
          <w:tcPr>
            <w:tcW w:w="1000" w:type="pct"/>
          </w:tcPr>
          <w:p w14:paraId="109DE5A2" w14:textId="77777777" w:rsidR="00C216DC" w:rsidRPr="00C76667" w:rsidRDefault="00C216DC" w:rsidP="00C76667">
            <w:pPr>
              <w:pStyle w:val="TableText1"/>
            </w:pPr>
          </w:p>
        </w:tc>
        <w:tc>
          <w:tcPr>
            <w:tcW w:w="1000" w:type="pct"/>
          </w:tcPr>
          <w:p w14:paraId="109DE5A3" w14:textId="77777777" w:rsidR="00C216DC" w:rsidRPr="00C76667" w:rsidRDefault="00C216DC" w:rsidP="00C76667">
            <w:pPr>
              <w:pStyle w:val="TableText1"/>
            </w:pPr>
          </w:p>
        </w:tc>
      </w:tr>
    </w:tbl>
    <w:p w14:paraId="109DE5A5" w14:textId="77777777" w:rsidR="00C216DC" w:rsidRPr="00F80603" w:rsidRDefault="00C216DC" w:rsidP="002420E9">
      <w:pPr>
        <w:pStyle w:val="Heading2"/>
        <w:rPr>
          <w:rStyle w:val="BodyTextChar"/>
          <w:rFonts w:ascii="Arial Bold" w:hAnsi="Arial Bold"/>
        </w:rPr>
      </w:pPr>
      <w:bookmarkStart w:id="933" w:name="_Toc297878891"/>
      <w:bookmarkStart w:id="934" w:name="_Toc403990682"/>
      <w:r w:rsidRPr="00F80603">
        <w:lastRenderedPageBreak/>
        <w:t>Complex Type:  ContactIDType</w:t>
      </w:r>
      <w:bookmarkEnd w:id="933"/>
      <w:bookmarkEnd w:id="934"/>
    </w:p>
    <w:tbl>
      <w:tblPr>
        <w:tblStyle w:val="ACI-USPS"/>
        <w:tblW w:w="5000" w:type="pct"/>
        <w:tblInd w:w="0" w:type="dxa"/>
        <w:tblLook w:val="04A0" w:firstRow="1" w:lastRow="0" w:firstColumn="1" w:lastColumn="0" w:noHBand="0" w:noVBand="1"/>
      </w:tblPr>
      <w:tblGrid>
        <w:gridCol w:w="2158"/>
        <w:gridCol w:w="2158"/>
        <w:gridCol w:w="2048"/>
        <w:gridCol w:w="2378"/>
        <w:gridCol w:w="2048"/>
      </w:tblGrid>
      <w:tr w:rsidR="00026D17" w:rsidRPr="00924D00" w14:paraId="109DE5A7"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5A6" w14:textId="54996E02" w:rsidR="00026D17" w:rsidRPr="00924D00" w:rsidRDefault="009719BE" w:rsidP="00924D00">
            <w:pPr>
              <w:pStyle w:val="TableTitle"/>
            </w:pPr>
            <w:r w:rsidRPr="00924D00">
              <w:t xml:space="preserve">Mail.XML </w:t>
            </w:r>
            <w:r w:rsidR="00BB3885">
              <w:t>16.0</w:t>
            </w:r>
            <w:r w:rsidR="00AB439E" w:rsidRPr="00924D00">
              <w:t xml:space="preserve"> - Complex Type</w:t>
            </w:r>
            <w:r w:rsidR="00E53006" w:rsidRPr="00924D00">
              <w:t>:  ContactIDType</w:t>
            </w:r>
          </w:p>
        </w:tc>
      </w:tr>
      <w:tr w:rsidR="00924D00" w:rsidRPr="00924D00" w14:paraId="109DE5AD"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5A8" w14:textId="77777777" w:rsidR="00C216DC" w:rsidRPr="00924D00" w:rsidRDefault="00C216DC" w:rsidP="00924D00">
            <w:pPr>
              <w:pStyle w:val="TableTitle"/>
            </w:pPr>
            <w:r w:rsidRPr="00924D00">
              <w:t>Field</w:t>
            </w:r>
          </w:p>
        </w:tc>
        <w:tc>
          <w:tcPr>
            <w:tcW w:w="1000" w:type="pct"/>
            <w:shd w:val="clear" w:color="auto" w:fill="DBE5F1" w:themeFill="accent1" w:themeFillTint="33"/>
          </w:tcPr>
          <w:p w14:paraId="109DE5A9" w14:textId="77777777" w:rsidR="00C216DC" w:rsidRPr="00924D00" w:rsidRDefault="00C216DC" w:rsidP="00924D00">
            <w:pPr>
              <w:pStyle w:val="TableTitle"/>
            </w:pPr>
            <w:r w:rsidRPr="00924D00">
              <w:t>Format</w:t>
            </w:r>
          </w:p>
        </w:tc>
        <w:tc>
          <w:tcPr>
            <w:tcW w:w="949" w:type="pct"/>
            <w:shd w:val="clear" w:color="auto" w:fill="DBE5F1" w:themeFill="accent1" w:themeFillTint="33"/>
          </w:tcPr>
          <w:p w14:paraId="109DE5AA" w14:textId="77777777" w:rsidR="00C216DC" w:rsidRPr="00924D00" w:rsidRDefault="00C216DC" w:rsidP="00924D00">
            <w:pPr>
              <w:pStyle w:val="TableTitle"/>
            </w:pPr>
            <w:r w:rsidRPr="00924D00">
              <w:t>Acceptable Values</w:t>
            </w:r>
          </w:p>
        </w:tc>
        <w:tc>
          <w:tcPr>
            <w:tcW w:w="1102" w:type="pct"/>
            <w:shd w:val="clear" w:color="auto" w:fill="DBE5F1" w:themeFill="accent1" w:themeFillTint="33"/>
          </w:tcPr>
          <w:p w14:paraId="109DE5AB" w14:textId="77777777" w:rsidR="00C216DC" w:rsidRPr="00924D00" w:rsidRDefault="00C216DC" w:rsidP="00924D00">
            <w:pPr>
              <w:pStyle w:val="TableTitle"/>
            </w:pPr>
            <w:r w:rsidRPr="00924D00">
              <w:t>Business Rules</w:t>
            </w:r>
          </w:p>
        </w:tc>
        <w:tc>
          <w:tcPr>
            <w:tcW w:w="950" w:type="pct"/>
            <w:shd w:val="clear" w:color="auto" w:fill="DBE5F1" w:themeFill="accent1" w:themeFillTint="33"/>
          </w:tcPr>
          <w:p w14:paraId="109DE5AC" w14:textId="77777777" w:rsidR="00C216DC" w:rsidRPr="00924D00" w:rsidRDefault="00CA786F" w:rsidP="00924D00">
            <w:pPr>
              <w:pStyle w:val="TableTitle"/>
            </w:pPr>
            <w:r w:rsidRPr="00924D00">
              <w:t>Comment</w:t>
            </w:r>
          </w:p>
        </w:tc>
      </w:tr>
      <w:tr w:rsidR="00C216DC" w:rsidRPr="00C76667" w14:paraId="109DE5B3" w14:textId="77777777" w:rsidTr="00924D00">
        <w:tc>
          <w:tcPr>
            <w:tcW w:w="1000" w:type="pct"/>
          </w:tcPr>
          <w:p w14:paraId="109DE5AE" w14:textId="77777777" w:rsidR="00C216DC" w:rsidRPr="00C76667" w:rsidRDefault="001373F6" w:rsidP="00C76667">
            <w:pPr>
              <w:pStyle w:val="TableText1"/>
            </w:pPr>
            <w:r w:rsidRPr="00C76667">
              <w:t>ContactIDType BEGINS</w:t>
            </w:r>
          </w:p>
        </w:tc>
        <w:tc>
          <w:tcPr>
            <w:tcW w:w="1000" w:type="pct"/>
          </w:tcPr>
          <w:p w14:paraId="109DE5AF" w14:textId="77777777" w:rsidR="00C216DC" w:rsidRPr="00C76667" w:rsidRDefault="00C216DC" w:rsidP="00C76667">
            <w:pPr>
              <w:pStyle w:val="TableText1"/>
            </w:pPr>
            <w:r w:rsidRPr="00C76667">
              <w:t> </w:t>
            </w:r>
          </w:p>
        </w:tc>
        <w:tc>
          <w:tcPr>
            <w:tcW w:w="949" w:type="pct"/>
          </w:tcPr>
          <w:p w14:paraId="109DE5B0" w14:textId="77777777" w:rsidR="00C216DC" w:rsidRPr="00C76667" w:rsidRDefault="00C216DC" w:rsidP="00C76667">
            <w:pPr>
              <w:pStyle w:val="TableText1"/>
            </w:pPr>
          </w:p>
        </w:tc>
        <w:tc>
          <w:tcPr>
            <w:tcW w:w="1102" w:type="pct"/>
          </w:tcPr>
          <w:p w14:paraId="109DE5B1" w14:textId="77777777" w:rsidR="00C216DC" w:rsidRPr="00C76667" w:rsidRDefault="00C216DC" w:rsidP="00C76667">
            <w:pPr>
              <w:pStyle w:val="TableText1"/>
            </w:pPr>
            <w:r w:rsidRPr="00C76667">
              <w:t> </w:t>
            </w:r>
          </w:p>
        </w:tc>
        <w:tc>
          <w:tcPr>
            <w:tcW w:w="950" w:type="pct"/>
          </w:tcPr>
          <w:p w14:paraId="109DE5B2" w14:textId="77777777" w:rsidR="00C216DC" w:rsidRPr="00C76667" w:rsidRDefault="00C216DC" w:rsidP="00C76667">
            <w:pPr>
              <w:pStyle w:val="TableText1"/>
            </w:pPr>
          </w:p>
        </w:tc>
      </w:tr>
      <w:tr w:rsidR="00C216DC" w:rsidRPr="00C76667" w14:paraId="109DE5B9" w14:textId="77777777" w:rsidTr="00924D00">
        <w:tc>
          <w:tcPr>
            <w:tcW w:w="1000" w:type="pct"/>
          </w:tcPr>
          <w:p w14:paraId="109DE5B4" w14:textId="77777777" w:rsidR="00C216DC" w:rsidRPr="00C76667" w:rsidRDefault="00C216DC" w:rsidP="00C76667">
            <w:pPr>
              <w:pStyle w:val="TableText1"/>
            </w:pPr>
            <w:r w:rsidRPr="00C76667">
              <w:t>IDValue</w:t>
            </w:r>
          </w:p>
        </w:tc>
        <w:tc>
          <w:tcPr>
            <w:tcW w:w="1000" w:type="pct"/>
          </w:tcPr>
          <w:p w14:paraId="109DE5B5" w14:textId="77777777" w:rsidR="00C216DC" w:rsidRPr="00C76667" w:rsidRDefault="00C216DC" w:rsidP="00C76667">
            <w:pPr>
              <w:pStyle w:val="TableText1"/>
            </w:pPr>
            <w:r w:rsidRPr="00C76667">
              <w:t>String 30</w:t>
            </w:r>
          </w:p>
        </w:tc>
        <w:tc>
          <w:tcPr>
            <w:tcW w:w="949" w:type="pct"/>
          </w:tcPr>
          <w:p w14:paraId="109DE5B6" w14:textId="77777777" w:rsidR="00C216DC" w:rsidRPr="00C76667" w:rsidRDefault="00C216DC" w:rsidP="00C76667">
            <w:pPr>
              <w:pStyle w:val="TableText1"/>
            </w:pPr>
            <w:r w:rsidRPr="00C76667">
              <w:t>-</w:t>
            </w:r>
          </w:p>
        </w:tc>
        <w:tc>
          <w:tcPr>
            <w:tcW w:w="1102" w:type="pct"/>
          </w:tcPr>
          <w:p w14:paraId="109DE5B7" w14:textId="77777777" w:rsidR="00C216DC" w:rsidRPr="00C76667" w:rsidRDefault="00C216DC" w:rsidP="00C76667">
            <w:pPr>
              <w:pStyle w:val="TableText1"/>
            </w:pPr>
            <w:r w:rsidRPr="00C76667">
              <w:t xml:space="preserve">Required when </w:t>
            </w:r>
            <w:r w:rsidR="001373F6" w:rsidRPr="00C76667">
              <w:t>ContactIDType block is provided</w:t>
            </w:r>
          </w:p>
        </w:tc>
        <w:tc>
          <w:tcPr>
            <w:tcW w:w="950" w:type="pct"/>
          </w:tcPr>
          <w:p w14:paraId="109DE5B8" w14:textId="77777777" w:rsidR="00C216DC" w:rsidRPr="00C76667" w:rsidRDefault="00C216DC" w:rsidP="00C76667">
            <w:pPr>
              <w:pStyle w:val="TableText1"/>
            </w:pPr>
            <w:r w:rsidRPr="00C76667">
              <w:t>-</w:t>
            </w:r>
          </w:p>
        </w:tc>
      </w:tr>
      <w:tr w:rsidR="00C216DC" w:rsidRPr="00C76667" w14:paraId="109DE5BF" w14:textId="77777777" w:rsidTr="00924D00">
        <w:tc>
          <w:tcPr>
            <w:tcW w:w="1000" w:type="pct"/>
          </w:tcPr>
          <w:p w14:paraId="109DE5BA" w14:textId="77777777" w:rsidR="00C216DC" w:rsidRPr="00C76667" w:rsidRDefault="00C216DC" w:rsidP="00C76667">
            <w:pPr>
              <w:pStyle w:val="TableText1"/>
            </w:pPr>
            <w:r w:rsidRPr="00C76667">
              <w:t>IDValueType</w:t>
            </w:r>
          </w:p>
        </w:tc>
        <w:tc>
          <w:tcPr>
            <w:tcW w:w="1000" w:type="pct"/>
          </w:tcPr>
          <w:p w14:paraId="109DE5BB" w14:textId="77777777" w:rsidR="00C216DC" w:rsidRPr="00C76667" w:rsidRDefault="00C216DC" w:rsidP="00C76667">
            <w:pPr>
              <w:pStyle w:val="TableText1"/>
            </w:pPr>
            <w:r w:rsidRPr="00C76667">
              <w:t>Mailxml_base:IDType simple type</w:t>
            </w:r>
          </w:p>
        </w:tc>
        <w:tc>
          <w:tcPr>
            <w:tcW w:w="949" w:type="pct"/>
          </w:tcPr>
          <w:p w14:paraId="109DE5BC" w14:textId="77777777" w:rsidR="00C216DC" w:rsidRPr="00C76667" w:rsidRDefault="00C216DC" w:rsidP="00C76667">
            <w:pPr>
              <w:pStyle w:val="TableText1"/>
            </w:pPr>
            <w:r w:rsidRPr="00C76667">
              <w:t>-</w:t>
            </w:r>
          </w:p>
        </w:tc>
        <w:tc>
          <w:tcPr>
            <w:tcW w:w="1102" w:type="pct"/>
          </w:tcPr>
          <w:p w14:paraId="109DE5BD" w14:textId="77777777" w:rsidR="00C216DC" w:rsidRPr="00C76667" w:rsidRDefault="00C216DC" w:rsidP="00C76667">
            <w:pPr>
              <w:pStyle w:val="TableText1"/>
            </w:pPr>
            <w:r w:rsidRPr="00C76667">
              <w:t>Required when Co</w:t>
            </w:r>
            <w:r w:rsidR="001373F6" w:rsidRPr="00C76667">
              <w:t>ntactIDType block is provided</w:t>
            </w:r>
          </w:p>
        </w:tc>
        <w:tc>
          <w:tcPr>
            <w:tcW w:w="950" w:type="pct"/>
          </w:tcPr>
          <w:p w14:paraId="109DE5BE" w14:textId="29085AFC"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C5" w14:textId="77777777" w:rsidTr="00924D00">
        <w:tc>
          <w:tcPr>
            <w:tcW w:w="1000" w:type="pct"/>
          </w:tcPr>
          <w:p w14:paraId="109DE5C0" w14:textId="77777777" w:rsidR="00C216DC" w:rsidRPr="00C76667" w:rsidRDefault="00C216DC" w:rsidP="00C76667">
            <w:pPr>
              <w:pStyle w:val="TableText1"/>
            </w:pPr>
            <w:r w:rsidRPr="00C76667">
              <w:t>ContactIDType ENDS</w:t>
            </w:r>
          </w:p>
        </w:tc>
        <w:tc>
          <w:tcPr>
            <w:tcW w:w="1000" w:type="pct"/>
          </w:tcPr>
          <w:p w14:paraId="109DE5C1" w14:textId="77777777" w:rsidR="00C216DC" w:rsidRPr="00C76667" w:rsidRDefault="00C216DC" w:rsidP="00C76667">
            <w:pPr>
              <w:pStyle w:val="TableText1"/>
            </w:pPr>
          </w:p>
        </w:tc>
        <w:tc>
          <w:tcPr>
            <w:tcW w:w="949" w:type="pct"/>
          </w:tcPr>
          <w:p w14:paraId="109DE5C2" w14:textId="77777777" w:rsidR="00C216DC" w:rsidRPr="00C76667" w:rsidRDefault="00C216DC" w:rsidP="00C76667">
            <w:pPr>
              <w:pStyle w:val="TableText1"/>
            </w:pPr>
          </w:p>
        </w:tc>
        <w:tc>
          <w:tcPr>
            <w:tcW w:w="1102" w:type="pct"/>
          </w:tcPr>
          <w:p w14:paraId="109DE5C3" w14:textId="77777777" w:rsidR="00C216DC" w:rsidRPr="00C76667" w:rsidRDefault="00C216DC" w:rsidP="00C76667">
            <w:pPr>
              <w:pStyle w:val="TableText1"/>
            </w:pPr>
          </w:p>
        </w:tc>
        <w:tc>
          <w:tcPr>
            <w:tcW w:w="950" w:type="pct"/>
          </w:tcPr>
          <w:p w14:paraId="109DE5C4" w14:textId="77777777" w:rsidR="00C216DC" w:rsidRPr="00C76667" w:rsidRDefault="00C216DC" w:rsidP="00C76667">
            <w:pPr>
              <w:pStyle w:val="TableText1"/>
            </w:pPr>
          </w:p>
        </w:tc>
      </w:tr>
    </w:tbl>
    <w:p w14:paraId="109DE5C6" w14:textId="77777777" w:rsidR="00C216DC" w:rsidRPr="00F80603" w:rsidRDefault="00C216DC" w:rsidP="00C73BAC">
      <w:pPr>
        <w:pStyle w:val="BodyText"/>
      </w:pPr>
    </w:p>
    <w:p w14:paraId="109DE5C7" w14:textId="77777777" w:rsidR="00C216DC" w:rsidRPr="00F80603" w:rsidRDefault="00C216DC" w:rsidP="002420E9">
      <w:pPr>
        <w:pStyle w:val="Heading2"/>
      </w:pPr>
      <w:bookmarkStart w:id="935" w:name="_Toc297878892"/>
      <w:bookmarkStart w:id="936" w:name="_Toc403990683"/>
      <w:r w:rsidRPr="00F80603">
        <w:t>Attribute Type:  contentAssignmentRequestMsgHeaderInfo</w:t>
      </w:r>
      <w:bookmarkEnd w:id="935"/>
      <w:bookmarkEnd w:id="936"/>
    </w:p>
    <w:tbl>
      <w:tblPr>
        <w:tblStyle w:val="ACI-USPS"/>
        <w:tblW w:w="5000" w:type="pct"/>
        <w:tblInd w:w="0" w:type="dxa"/>
        <w:tblLayout w:type="fixed"/>
        <w:tblLook w:val="04A0" w:firstRow="1" w:lastRow="0" w:firstColumn="1" w:lastColumn="0" w:noHBand="0" w:noVBand="1"/>
      </w:tblPr>
      <w:tblGrid>
        <w:gridCol w:w="2930"/>
        <w:gridCol w:w="1936"/>
        <w:gridCol w:w="2115"/>
        <w:gridCol w:w="1759"/>
        <w:gridCol w:w="2050"/>
      </w:tblGrid>
      <w:tr w:rsidR="00026D17" w:rsidRPr="00924D00" w14:paraId="109DE5C9" w14:textId="77777777" w:rsidTr="00924D00">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5C8" w14:textId="28D5C5DB" w:rsidR="00026D17" w:rsidRPr="00924D00" w:rsidRDefault="009719BE" w:rsidP="00924D00">
            <w:pPr>
              <w:pStyle w:val="TableTitle"/>
            </w:pPr>
            <w:r w:rsidRPr="00924D00">
              <w:t xml:space="preserve">Mail.XML </w:t>
            </w:r>
            <w:r w:rsidR="00BB3885">
              <w:t>16.0</w:t>
            </w:r>
            <w:r w:rsidR="00AB439E" w:rsidRPr="00924D00">
              <w:t xml:space="preserve"> - Attribute Type</w:t>
            </w:r>
            <w:r w:rsidR="00E53006" w:rsidRPr="00924D00">
              <w:t>:  contentAssignmentRequestMsgHeaderInfo</w:t>
            </w:r>
          </w:p>
        </w:tc>
      </w:tr>
      <w:tr w:rsidR="00924D00" w:rsidRPr="00924D00" w14:paraId="109DE5CF" w14:textId="77777777" w:rsidTr="00924D00">
        <w:trPr>
          <w:cnfStyle w:val="100000000000" w:firstRow="1" w:lastRow="0" w:firstColumn="0" w:lastColumn="0" w:oddVBand="0" w:evenVBand="0" w:oddHBand="0" w:evenHBand="0" w:firstRowFirstColumn="0" w:firstRowLastColumn="0" w:lastRowFirstColumn="0" w:lastRowLastColumn="0"/>
          <w:trHeight w:val="255"/>
          <w:tblHeader/>
        </w:trPr>
        <w:tc>
          <w:tcPr>
            <w:tcW w:w="1358" w:type="pct"/>
            <w:shd w:val="clear" w:color="auto" w:fill="DBE5F1" w:themeFill="accent1" w:themeFillTint="33"/>
          </w:tcPr>
          <w:p w14:paraId="109DE5CA" w14:textId="77777777" w:rsidR="00C216DC" w:rsidRPr="00924D00" w:rsidRDefault="00C216DC" w:rsidP="00924D00">
            <w:pPr>
              <w:pStyle w:val="TableTitle"/>
            </w:pPr>
            <w:r w:rsidRPr="00924D00">
              <w:t>Field</w:t>
            </w:r>
          </w:p>
        </w:tc>
        <w:tc>
          <w:tcPr>
            <w:tcW w:w="897" w:type="pct"/>
            <w:shd w:val="clear" w:color="auto" w:fill="DBE5F1" w:themeFill="accent1" w:themeFillTint="33"/>
          </w:tcPr>
          <w:p w14:paraId="109DE5CB" w14:textId="77777777" w:rsidR="00C216DC" w:rsidRPr="00924D00" w:rsidRDefault="00C216DC" w:rsidP="00924D00">
            <w:pPr>
              <w:pStyle w:val="TableTitle"/>
            </w:pPr>
            <w:r w:rsidRPr="00924D00">
              <w:t>Format</w:t>
            </w:r>
          </w:p>
        </w:tc>
        <w:tc>
          <w:tcPr>
            <w:tcW w:w="980" w:type="pct"/>
            <w:shd w:val="clear" w:color="auto" w:fill="DBE5F1" w:themeFill="accent1" w:themeFillTint="33"/>
          </w:tcPr>
          <w:p w14:paraId="109DE5CC" w14:textId="77777777" w:rsidR="00C216DC" w:rsidRPr="00924D00" w:rsidRDefault="00C216DC" w:rsidP="00924D00">
            <w:pPr>
              <w:pStyle w:val="TableTitle"/>
            </w:pPr>
            <w:r w:rsidRPr="00924D00">
              <w:t>Acceptable Values</w:t>
            </w:r>
          </w:p>
        </w:tc>
        <w:tc>
          <w:tcPr>
            <w:tcW w:w="815" w:type="pct"/>
            <w:shd w:val="clear" w:color="auto" w:fill="DBE5F1" w:themeFill="accent1" w:themeFillTint="33"/>
          </w:tcPr>
          <w:p w14:paraId="109DE5CD" w14:textId="77777777" w:rsidR="00C216DC" w:rsidRPr="00924D00" w:rsidRDefault="00C216DC" w:rsidP="00924D00">
            <w:pPr>
              <w:pStyle w:val="TableTitle"/>
            </w:pPr>
            <w:r w:rsidRPr="00924D00">
              <w:t>Business Rules</w:t>
            </w:r>
          </w:p>
        </w:tc>
        <w:tc>
          <w:tcPr>
            <w:tcW w:w="950" w:type="pct"/>
            <w:shd w:val="clear" w:color="auto" w:fill="DBE5F1" w:themeFill="accent1" w:themeFillTint="33"/>
          </w:tcPr>
          <w:p w14:paraId="109DE5CE" w14:textId="77777777" w:rsidR="00C216DC" w:rsidRPr="00924D00" w:rsidRDefault="00CA786F" w:rsidP="00924D00">
            <w:pPr>
              <w:pStyle w:val="TableTitle"/>
            </w:pPr>
            <w:r w:rsidRPr="00924D00">
              <w:t>Comment</w:t>
            </w:r>
          </w:p>
        </w:tc>
      </w:tr>
      <w:tr w:rsidR="00924D00" w:rsidRPr="00C76667" w14:paraId="109DE5D5" w14:textId="77777777" w:rsidTr="00924D00">
        <w:trPr>
          <w:trHeight w:val="255"/>
        </w:trPr>
        <w:tc>
          <w:tcPr>
            <w:tcW w:w="1358" w:type="pct"/>
          </w:tcPr>
          <w:p w14:paraId="109DE5D0" w14:textId="77777777" w:rsidR="00C216DC" w:rsidRPr="00C76667" w:rsidRDefault="00C216DC" w:rsidP="00C76667">
            <w:pPr>
              <w:pStyle w:val="TableText1"/>
            </w:pPr>
            <w:r w:rsidRPr="00C76667">
              <w:t>contentAssignmentRequestMsgHeaderInfo BEGINS</w:t>
            </w:r>
          </w:p>
        </w:tc>
        <w:tc>
          <w:tcPr>
            <w:tcW w:w="897" w:type="pct"/>
          </w:tcPr>
          <w:p w14:paraId="109DE5D1" w14:textId="77777777" w:rsidR="00C216DC" w:rsidRPr="00C76667" w:rsidRDefault="00C216DC" w:rsidP="00C76667">
            <w:pPr>
              <w:pStyle w:val="TableText1"/>
            </w:pPr>
          </w:p>
        </w:tc>
        <w:tc>
          <w:tcPr>
            <w:tcW w:w="980" w:type="pct"/>
          </w:tcPr>
          <w:p w14:paraId="109DE5D2" w14:textId="77777777" w:rsidR="00C216DC" w:rsidRPr="00C76667" w:rsidRDefault="00C216DC" w:rsidP="00C76667">
            <w:pPr>
              <w:pStyle w:val="TableText1"/>
            </w:pPr>
          </w:p>
        </w:tc>
        <w:tc>
          <w:tcPr>
            <w:tcW w:w="815" w:type="pct"/>
          </w:tcPr>
          <w:p w14:paraId="109DE5D3" w14:textId="77777777" w:rsidR="00C216DC" w:rsidRPr="00C76667" w:rsidRDefault="00C216DC" w:rsidP="00C76667">
            <w:pPr>
              <w:pStyle w:val="TableText1"/>
            </w:pPr>
            <w:r w:rsidRPr="00C76667">
              <w:t>Attributes block</w:t>
            </w:r>
          </w:p>
        </w:tc>
        <w:tc>
          <w:tcPr>
            <w:tcW w:w="950" w:type="pct"/>
          </w:tcPr>
          <w:p w14:paraId="109DE5D4" w14:textId="77777777" w:rsidR="00C216DC" w:rsidRPr="00C76667" w:rsidRDefault="00C216DC" w:rsidP="00C76667">
            <w:pPr>
              <w:pStyle w:val="TableText1"/>
            </w:pPr>
          </w:p>
        </w:tc>
      </w:tr>
      <w:tr w:rsidR="00924D00" w:rsidRPr="00C76667" w14:paraId="109DE5DB" w14:textId="77777777" w:rsidTr="00924D00">
        <w:trPr>
          <w:trHeight w:val="255"/>
        </w:trPr>
        <w:tc>
          <w:tcPr>
            <w:tcW w:w="1358" w:type="pct"/>
          </w:tcPr>
          <w:p w14:paraId="109DE5D6" w14:textId="77777777" w:rsidR="00C216DC" w:rsidRPr="00C76667" w:rsidRDefault="00C216DC" w:rsidP="00C76667">
            <w:pPr>
              <w:pStyle w:val="TableText1"/>
            </w:pPr>
            <w:r w:rsidRPr="00C76667">
              <w:t>SchedulerID</w:t>
            </w:r>
            <w:r w:rsidRPr="00C76667">
              <w:fldChar w:fldCharType="begin"/>
            </w:r>
            <w:r w:rsidRPr="00C76667">
              <w:instrText xml:space="preserve"> XE "SchedulerID" </w:instrText>
            </w:r>
            <w:r w:rsidRPr="00C76667">
              <w:fldChar w:fldCharType="end"/>
            </w:r>
          </w:p>
        </w:tc>
        <w:tc>
          <w:tcPr>
            <w:tcW w:w="897" w:type="pct"/>
          </w:tcPr>
          <w:p w14:paraId="109DE5D7" w14:textId="77777777" w:rsidR="00C216DC" w:rsidRPr="00C76667" w:rsidRDefault="00C216DC" w:rsidP="00C76667">
            <w:pPr>
              <w:pStyle w:val="TableText1"/>
            </w:pPr>
            <w:r w:rsidRPr="00C76667">
              <w:t>Mailxml_base:s12</w:t>
            </w:r>
          </w:p>
        </w:tc>
        <w:tc>
          <w:tcPr>
            <w:tcW w:w="980" w:type="pct"/>
          </w:tcPr>
          <w:p w14:paraId="109DE5D8" w14:textId="77777777" w:rsidR="00C216DC" w:rsidRPr="00C76667" w:rsidRDefault="00C216DC" w:rsidP="00C76667">
            <w:pPr>
              <w:pStyle w:val="TableText1"/>
            </w:pPr>
          </w:p>
        </w:tc>
        <w:tc>
          <w:tcPr>
            <w:tcW w:w="815" w:type="pct"/>
          </w:tcPr>
          <w:p w14:paraId="109DE5D9" w14:textId="77777777" w:rsidR="00C216DC" w:rsidRPr="00C76667" w:rsidRDefault="00C216DC" w:rsidP="00C76667">
            <w:pPr>
              <w:pStyle w:val="TableText1"/>
            </w:pPr>
            <w:r w:rsidRPr="00C76667">
              <w:t xml:space="preserve">Optional </w:t>
            </w:r>
          </w:p>
        </w:tc>
        <w:tc>
          <w:tcPr>
            <w:tcW w:w="950" w:type="pct"/>
          </w:tcPr>
          <w:p w14:paraId="109DE5DA" w14:textId="77777777" w:rsidR="00C216DC" w:rsidRPr="00C76667" w:rsidRDefault="00C216DC" w:rsidP="00C76667">
            <w:pPr>
              <w:pStyle w:val="TableText1"/>
            </w:pPr>
          </w:p>
        </w:tc>
      </w:tr>
      <w:tr w:rsidR="00924D00" w:rsidRPr="00C76667" w14:paraId="109DE5E1" w14:textId="77777777" w:rsidTr="00924D00">
        <w:trPr>
          <w:trHeight w:val="255"/>
        </w:trPr>
        <w:tc>
          <w:tcPr>
            <w:tcW w:w="1358" w:type="pct"/>
          </w:tcPr>
          <w:p w14:paraId="109DE5DC" w14:textId="77777777" w:rsidR="00C216DC" w:rsidRPr="00C76667" w:rsidRDefault="00C216DC" w:rsidP="00C76667">
            <w:pPr>
              <w:pStyle w:val="TableText1"/>
            </w:pPr>
            <w:r w:rsidRPr="00C76667">
              <w:t>SchedulerCorpID</w:t>
            </w:r>
            <w:r w:rsidRPr="00C76667">
              <w:fldChar w:fldCharType="begin"/>
            </w:r>
            <w:r w:rsidRPr="00C76667">
              <w:instrText xml:space="preserve"> XE "SchedulerCorpID" </w:instrText>
            </w:r>
            <w:r w:rsidRPr="00C76667">
              <w:fldChar w:fldCharType="end"/>
            </w:r>
          </w:p>
        </w:tc>
        <w:tc>
          <w:tcPr>
            <w:tcW w:w="897" w:type="pct"/>
          </w:tcPr>
          <w:p w14:paraId="109DE5DD" w14:textId="77777777" w:rsidR="00C216DC" w:rsidRPr="00C76667" w:rsidRDefault="00C216DC" w:rsidP="00C76667">
            <w:pPr>
              <w:pStyle w:val="TableText1"/>
            </w:pPr>
            <w:r w:rsidRPr="00C76667">
              <w:t>Mailxml_base:s12</w:t>
            </w:r>
          </w:p>
        </w:tc>
        <w:tc>
          <w:tcPr>
            <w:tcW w:w="980" w:type="pct"/>
          </w:tcPr>
          <w:p w14:paraId="109DE5DE" w14:textId="77777777" w:rsidR="00C216DC" w:rsidRPr="00C76667" w:rsidRDefault="00C216DC" w:rsidP="00C76667">
            <w:pPr>
              <w:pStyle w:val="TableText1"/>
            </w:pPr>
          </w:p>
        </w:tc>
        <w:tc>
          <w:tcPr>
            <w:tcW w:w="815" w:type="pct"/>
          </w:tcPr>
          <w:p w14:paraId="109DE5DF" w14:textId="77777777" w:rsidR="00C216DC" w:rsidRPr="00C76667" w:rsidRDefault="00C216DC" w:rsidP="00C76667">
            <w:pPr>
              <w:pStyle w:val="TableText1"/>
            </w:pPr>
            <w:r w:rsidRPr="00C76667">
              <w:t>Optional</w:t>
            </w:r>
          </w:p>
        </w:tc>
        <w:tc>
          <w:tcPr>
            <w:tcW w:w="950" w:type="pct"/>
          </w:tcPr>
          <w:p w14:paraId="109DE5E0" w14:textId="77777777" w:rsidR="00C216DC" w:rsidRPr="00C76667" w:rsidRDefault="00C216DC" w:rsidP="00C76667">
            <w:pPr>
              <w:pStyle w:val="TableText1"/>
            </w:pPr>
          </w:p>
        </w:tc>
      </w:tr>
      <w:tr w:rsidR="00924D00" w:rsidRPr="00C76667" w14:paraId="109DE5E7" w14:textId="77777777" w:rsidTr="00924D00">
        <w:trPr>
          <w:trHeight w:val="255"/>
        </w:trPr>
        <w:tc>
          <w:tcPr>
            <w:tcW w:w="1358" w:type="pct"/>
          </w:tcPr>
          <w:p w14:paraId="109DE5E2" w14:textId="77777777" w:rsidR="00C216DC" w:rsidRPr="00C76667" w:rsidRDefault="00C216DC" w:rsidP="00C76667">
            <w:pPr>
              <w:pStyle w:val="TableText1"/>
            </w:pPr>
            <w:r w:rsidRPr="00C76667">
              <w:rPr>
                <w:rFonts w:eastAsia="Calibri"/>
              </w:rPr>
              <w:t>SchedulerCRID</w:t>
            </w:r>
          </w:p>
        </w:tc>
        <w:tc>
          <w:tcPr>
            <w:tcW w:w="897" w:type="pct"/>
          </w:tcPr>
          <w:p w14:paraId="109DE5E3" w14:textId="77777777" w:rsidR="00C216DC" w:rsidRPr="00C76667" w:rsidRDefault="00C216DC" w:rsidP="00C76667">
            <w:pPr>
              <w:pStyle w:val="TableText1"/>
            </w:pPr>
            <w:r w:rsidRPr="00C76667">
              <w:t>Mailxml_base:CRIDType</w:t>
            </w:r>
          </w:p>
        </w:tc>
        <w:tc>
          <w:tcPr>
            <w:tcW w:w="980" w:type="pct"/>
          </w:tcPr>
          <w:p w14:paraId="109DE5E4" w14:textId="77777777" w:rsidR="00C216DC" w:rsidRPr="00C76667" w:rsidRDefault="00C216DC" w:rsidP="00C76667">
            <w:pPr>
              <w:pStyle w:val="TableText1"/>
            </w:pPr>
          </w:p>
        </w:tc>
        <w:tc>
          <w:tcPr>
            <w:tcW w:w="815" w:type="pct"/>
          </w:tcPr>
          <w:p w14:paraId="109DE5E5" w14:textId="77777777" w:rsidR="00C216DC" w:rsidRPr="00C76667" w:rsidRDefault="00C216DC" w:rsidP="00C76667">
            <w:pPr>
              <w:pStyle w:val="TableText1"/>
            </w:pPr>
            <w:r w:rsidRPr="00C76667">
              <w:t>Optional</w:t>
            </w:r>
          </w:p>
        </w:tc>
        <w:tc>
          <w:tcPr>
            <w:tcW w:w="950" w:type="pct"/>
          </w:tcPr>
          <w:p w14:paraId="109DE5E6" w14:textId="409735B0" w:rsidR="00C216DC" w:rsidRPr="00C76667" w:rsidRDefault="00401B12" w:rsidP="00C76667">
            <w:pPr>
              <w:pStyle w:val="TableText1"/>
            </w:pPr>
            <w:r>
              <w:t xml:space="preserve">Refer to </w:t>
            </w:r>
            <w:r w:rsidR="00C216DC" w:rsidRPr="00C76667">
              <w:t xml:space="preserve">“CRIDType” simple type in </w:t>
            </w:r>
            <w:r w:rsidR="002568B4" w:rsidRPr="00C76667">
              <w:t>Appendix B</w:t>
            </w:r>
          </w:p>
        </w:tc>
      </w:tr>
      <w:tr w:rsidR="00924D00" w:rsidRPr="00C76667" w14:paraId="109DE5ED" w14:textId="77777777" w:rsidTr="00924D00">
        <w:trPr>
          <w:trHeight w:val="255"/>
        </w:trPr>
        <w:tc>
          <w:tcPr>
            <w:tcW w:w="1358" w:type="pct"/>
          </w:tcPr>
          <w:p w14:paraId="109DE5E8" w14:textId="77777777" w:rsidR="00C216DC" w:rsidRPr="00C76667" w:rsidRDefault="00C216DC" w:rsidP="00C76667">
            <w:pPr>
              <w:pStyle w:val="TableText1"/>
            </w:pPr>
            <w:r w:rsidRPr="00C76667">
              <w:t>MailerID6</w:t>
            </w:r>
          </w:p>
        </w:tc>
        <w:tc>
          <w:tcPr>
            <w:tcW w:w="897" w:type="pct"/>
          </w:tcPr>
          <w:p w14:paraId="109DE5E9" w14:textId="77777777" w:rsidR="00C216DC" w:rsidRPr="00C76667" w:rsidRDefault="00C216DC" w:rsidP="00C76667">
            <w:pPr>
              <w:pStyle w:val="TableText1"/>
            </w:pPr>
            <w:r w:rsidRPr="00C76667">
              <w:t>mailerID6Type simple type</w:t>
            </w:r>
          </w:p>
        </w:tc>
        <w:tc>
          <w:tcPr>
            <w:tcW w:w="980" w:type="pct"/>
          </w:tcPr>
          <w:p w14:paraId="109DE5EA" w14:textId="77777777" w:rsidR="00C216DC" w:rsidRPr="00C76667" w:rsidRDefault="00C216DC" w:rsidP="00C76667">
            <w:pPr>
              <w:pStyle w:val="TableText1"/>
            </w:pPr>
          </w:p>
        </w:tc>
        <w:tc>
          <w:tcPr>
            <w:tcW w:w="815" w:type="pct"/>
          </w:tcPr>
          <w:p w14:paraId="109DE5EB" w14:textId="77777777" w:rsidR="00C216DC" w:rsidRPr="00C76667" w:rsidRDefault="00C216DC" w:rsidP="00C76667">
            <w:pPr>
              <w:pStyle w:val="TableText1"/>
            </w:pPr>
            <w:r w:rsidRPr="00C76667">
              <w:t>Optional</w:t>
            </w:r>
          </w:p>
        </w:tc>
        <w:tc>
          <w:tcPr>
            <w:tcW w:w="950" w:type="pct"/>
          </w:tcPr>
          <w:p w14:paraId="109DE5EC" w14:textId="2BC3181C"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5F3" w14:textId="77777777" w:rsidTr="00924D00">
        <w:trPr>
          <w:trHeight w:val="255"/>
        </w:trPr>
        <w:tc>
          <w:tcPr>
            <w:tcW w:w="1358" w:type="pct"/>
          </w:tcPr>
          <w:p w14:paraId="109DE5EE" w14:textId="77777777" w:rsidR="00C216DC" w:rsidRPr="00C76667" w:rsidRDefault="00C216DC" w:rsidP="00C76667">
            <w:pPr>
              <w:pStyle w:val="TableText1"/>
            </w:pPr>
            <w:r w:rsidRPr="00C76667">
              <w:t>MailerID9</w:t>
            </w:r>
          </w:p>
        </w:tc>
        <w:tc>
          <w:tcPr>
            <w:tcW w:w="897" w:type="pct"/>
          </w:tcPr>
          <w:p w14:paraId="109DE5EF" w14:textId="77777777" w:rsidR="00C216DC" w:rsidRPr="00C76667" w:rsidRDefault="00C216DC" w:rsidP="00C76667">
            <w:pPr>
              <w:pStyle w:val="TableText1"/>
            </w:pPr>
            <w:r w:rsidRPr="00C76667">
              <w:t>mailerID9Type simple type</w:t>
            </w:r>
          </w:p>
        </w:tc>
        <w:tc>
          <w:tcPr>
            <w:tcW w:w="980" w:type="pct"/>
          </w:tcPr>
          <w:p w14:paraId="109DE5F0" w14:textId="77777777" w:rsidR="00C216DC" w:rsidRPr="00C76667" w:rsidRDefault="00C216DC" w:rsidP="00C76667">
            <w:pPr>
              <w:pStyle w:val="TableText1"/>
            </w:pPr>
          </w:p>
        </w:tc>
        <w:tc>
          <w:tcPr>
            <w:tcW w:w="815" w:type="pct"/>
          </w:tcPr>
          <w:p w14:paraId="109DE5F1" w14:textId="77777777" w:rsidR="00C216DC" w:rsidRPr="00C76667" w:rsidRDefault="00C216DC" w:rsidP="00C76667">
            <w:pPr>
              <w:pStyle w:val="TableText1"/>
            </w:pPr>
            <w:r w:rsidRPr="00C76667">
              <w:t>Optional</w:t>
            </w:r>
          </w:p>
        </w:tc>
        <w:tc>
          <w:tcPr>
            <w:tcW w:w="950" w:type="pct"/>
          </w:tcPr>
          <w:p w14:paraId="109DE5F2" w14:textId="412C63F5"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5F9" w14:textId="77777777" w:rsidTr="00924D00">
        <w:trPr>
          <w:trHeight w:val="255"/>
        </w:trPr>
        <w:tc>
          <w:tcPr>
            <w:tcW w:w="1358" w:type="pct"/>
          </w:tcPr>
          <w:p w14:paraId="109DE5F4" w14:textId="77777777" w:rsidR="00C216DC" w:rsidRPr="00C76667" w:rsidRDefault="00C216DC" w:rsidP="00C76667">
            <w:pPr>
              <w:pStyle w:val="TableText1"/>
            </w:pPr>
            <w:r w:rsidRPr="00C76667">
              <w:t>contentAssignmentRequestMsgHeaderInfo ENDS</w:t>
            </w:r>
          </w:p>
        </w:tc>
        <w:tc>
          <w:tcPr>
            <w:tcW w:w="897" w:type="pct"/>
          </w:tcPr>
          <w:p w14:paraId="109DE5F5" w14:textId="77777777" w:rsidR="00C216DC" w:rsidRPr="00C76667" w:rsidRDefault="00C216DC" w:rsidP="00C76667">
            <w:pPr>
              <w:pStyle w:val="TableText1"/>
            </w:pPr>
          </w:p>
        </w:tc>
        <w:tc>
          <w:tcPr>
            <w:tcW w:w="980" w:type="pct"/>
          </w:tcPr>
          <w:p w14:paraId="109DE5F6" w14:textId="77777777" w:rsidR="00C216DC" w:rsidRPr="00C76667" w:rsidRDefault="00C216DC" w:rsidP="00C76667">
            <w:pPr>
              <w:pStyle w:val="TableText1"/>
            </w:pPr>
          </w:p>
        </w:tc>
        <w:tc>
          <w:tcPr>
            <w:tcW w:w="815" w:type="pct"/>
          </w:tcPr>
          <w:p w14:paraId="109DE5F7" w14:textId="77777777" w:rsidR="00C216DC" w:rsidRPr="00C76667" w:rsidRDefault="00C216DC" w:rsidP="00C76667">
            <w:pPr>
              <w:pStyle w:val="TableText1"/>
            </w:pPr>
          </w:p>
        </w:tc>
        <w:tc>
          <w:tcPr>
            <w:tcW w:w="950" w:type="pct"/>
          </w:tcPr>
          <w:p w14:paraId="109DE5F8" w14:textId="77777777" w:rsidR="00C216DC" w:rsidRPr="00C76667" w:rsidRDefault="00C216DC" w:rsidP="00C76667">
            <w:pPr>
              <w:pStyle w:val="TableText1"/>
            </w:pPr>
          </w:p>
        </w:tc>
      </w:tr>
    </w:tbl>
    <w:p w14:paraId="109DE5FA" w14:textId="77777777" w:rsidR="00C216DC" w:rsidRPr="00F80603" w:rsidRDefault="00C216DC" w:rsidP="002420E9">
      <w:pPr>
        <w:pStyle w:val="Heading2"/>
        <w:rPr>
          <w:rStyle w:val="BodyTextChar"/>
          <w:rFonts w:ascii="Arial Bold" w:hAnsi="Arial Bold"/>
        </w:rPr>
      </w:pPr>
      <w:bookmarkStart w:id="937" w:name="_Toc297878893"/>
      <w:bookmarkStart w:id="938" w:name="_Toc403990684"/>
      <w:r w:rsidRPr="00F80603">
        <w:t>Complex Type:  csaInfoType</w:t>
      </w:r>
      <w:bookmarkEnd w:id="937"/>
      <w:bookmarkEnd w:id="938"/>
    </w:p>
    <w:tbl>
      <w:tblPr>
        <w:tblStyle w:val="ACI-USPS"/>
        <w:tblW w:w="5000" w:type="pct"/>
        <w:tblInd w:w="0" w:type="dxa"/>
        <w:tblLook w:val="04A0" w:firstRow="1" w:lastRow="0" w:firstColumn="1" w:lastColumn="0" w:noHBand="0" w:noVBand="1"/>
      </w:tblPr>
      <w:tblGrid>
        <w:gridCol w:w="2401"/>
        <w:gridCol w:w="2290"/>
        <w:gridCol w:w="2115"/>
        <w:gridCol w:w="1828"/>
        <w:gridCol w:w="2156"/>
      </w:tblGrid>
      <w:tr w:rsidR="00026D17" w:rsidRPr="00924D00" w14:paraId="109DE5FC"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5FB" w14:textId="1D38DF6E" w:rsidR="00026D17" w:rsidRPr="00924D00" w:rsidRDefault="009719BE" w:rsidP="00924D00">
            <w:pPr>
              <w:pStyle w:val="TableTitle"/>
            </w:pPr>
            <w:r w:rsidRPr="00924D00">
              <w:t xml:space="preserve">Mail.XML </w:t>
            </w:r>
            <w:r w:rsidR="00BB3885">
              <w:t>16.0</w:t>
            </w:r>
            <w:r w:rsidR="00AB439E" w:rsidRPr="00924D00">
              <w:t xml:space="preserve"> - Complex Type</w:t>
            </w:r>
            <w:r w:rsidR="00E53006" w:rsidRPr="00924D00">
              <w:t>:  csaInfoType</w:t>
            </w:r>
          </w:p>
        </w:tc>
      </w:tr>
      <w:tr w:rsidR="00924D00" w:rsidRPr="00924D00" w14:paraId="109DE602"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113" w:type="pct"/>
            <w:shd w:val="clear" w:color="auto" w:fill="DBE5F1" w:themeFill="accent1" w:themeFillTint="33"/>
          </w:tcPr>
          <w:p w14:paraId="109DE5FD" w14:textId="77777777" w:rsidR="00C216DC" w:rsidRPr="00924D00" w:rsidRDefault="00C216DC" w:rsidP="00924D00">
            <w:pPr>
              <w:pStyle w:val="TableTitle"/>
            </w:pPr>
            <w:r w:rsidRPr="00924D00">
              <w:t>Field</w:t>
            </w:r>
          </w:p>
        </w:tc>
        <w:tc>
          <w:tcPr>
            <w:tcW w:w="1061" w:type="pct"/>
            <w:shd w:val="clear" w:color="auto" w:fill="DBE5F1" w:themeFill="accent1" w:themeFillTint="33"/>
          </w:tcPr>
          <w:p w14:paraId="109DE5FE" w14:textId="77777777" w:rsidR="00C216DC" w:rsidRPr="00924D00" w:rsidRDefault="00C216DC" w:rsidP="00924D00">
            <w:pPr>
              <w:pStyle w:val="TableTitle"/>
            </w:pPr>
            <w:r w:rsidRPr="00924D00">
              <w:t>Format</w:t>
            </w:r>
          </w:p>
        </w:tc>
        <w:tc>
          <w:tcPr>
            <w:tcW w:w="980" w:type="pct"/>
            <w:shd w:val="clear" w:color="auto" w:fill="DBE5F1" w:themeFill="accent1" w:themeFillTint="33"/>
          </w:tcPr>
          <w:p w14:paraId="109DE5FF" w14:textId="77777777" w:rsidR="00C216DC" w:rsidRPr="00924D00" w:rsidRDefault="00C216DC" w:rsidP="00924D00">
            <w:pPr>
              <w:pStyle w:val="TableTitle"/>
            </w:pPr>
            <w:r w:rsidRPr="00924D00">
              <w:t>Acceptable Values</w:t>
            </w:r>
          </w:p>
        </w:tc>
        <w:tc>
          <w:tcPr>
            <w:tcW w:w="847" w:type="pct"/>
            <w:shd w:val="clear" w:color="auto" w:fill="DBE5F1" w:themeFill="accent1" w:themeFillTint="33"/>
          </w:tcPr>
          <w:p w14:paraId="109DE600" w14:textId="77777777" w:rsidR="00C216DC" w:rsidRPr="00924D00" w:rsidRDefault="00C216DC" w:rsidP="00924D00">
            <w:pPr>
              <w:pStyle w:val="TableTitle"/>
            </w:pPr>
            <w:r w:rsidRPr="00924D00">
              <w:t>Business Rules</w:t>
            </w:r>
          </w:p>
        </w:tc>
        <w:tc>
          <w:tcPr>
            <w:tcW w:w="999" w:type="pct"/>
            <w:shd w:val="clear" w:color="auto" w:fill="DBE5F1" w:themeFill="accent1" w:themeFillTint="33"/>
          </w:tcPr>
          <w:p w14:paraId="109DE601" w14:textId="77777777" w:rsidR="00C216DC" w:rsidRPr="00924D00" w:rsidRDefault="00CA786F" w:rsidP="00924D00">
            <w:pPr>
              <w:pStyle w:val="TableTitle"/>
            </w:pPr>
            <w:r w:rsidRPr="00924D00">
              <w:t>Comment</w:t>
            </w:r>
          </w:p>
        </w:tc>
      </w:tr>
      <w:tr w:rsidR="00C216DC" w:rsidRPr="00C76667" w14:paraId="109DE608" w14:textId="77777777" w:rsidTr="00924D00">
        <w:tc>
          <w:tcPr>
            <w:tcW w:w="1113" w:type="pct"/>
          </w:tcPr>
          <w:p w14:paraId="109DE603" w14:textId="77777777" w:rsidR="00C216DC" w:rsidRPr="00C76667" w:rsidRDefault="00C216DC" w:rsidP="00C76667">
            <w:pPr>
              <w:pStyle w:val="TableText1"/>
              <w:rPr>
                <w:rFonts w:eastAsia="Calibri"/>
              </w:rPr>
            </w:pPr>
            <w:r w:rsidRPr="00C76667">
              <w:t>csaInfoType</w:t>
            </w:r>
            <w:r w:rsidRPr="00C76667">
              <w:rPr>
                <w:rFonts w:eastAsia="Calibri"/>
              </w:rPr>
              <w:t xml:space="preserve"> BEGINS</w:t>
            </w:r>
          </w:p>
        </w:tc>
        <w:tc>
          <w:tcPr>
            <w:tcW w:w="1061" w:type="pct"/>
          </w:tcPr>
          <w:p w14:paraId="109DE604" w14:textId="77777777" w:rsidR="00C216DC" w:rsidRPr="00C76667" w:rsidRDefault="00C216DC" w:rsidP="00C76667">
            <w:pPr>
              <w:pStyle w:val="TableText1"/>
              <w:rPr>
                <w:rFonts w:eastAsia="Calibri"/>
              </w:rPr>
            </w:pPr>
            <w:r w:rsidRPr="00C76667">
              <w:rPr>
                <w:rFonts w:eastAsia="Calibri"/>
              </w:rPr>
              <w:t> </w:t>
            </w:r>
          </w:p>
        </w:tc>
        <w:tc>
          <w:tcPr>
            <w:tcW w:w="980" w:type="pct"/>
          </w:tcPr>
          <w:p w14:paraId="109DE605" w14:textId="77777777" w:rsidR="00C216DC" w:rsidRPr="00C76667" w:rsidRDefault="00C216DC" w:rsidP="00C76667">
            <w:pPr>
              <w:pStyle w:val="TableText1"/>
              <w:rPr>
                <w:rFonts w:eastAsia="Calibri"/>
              </w:rPr>
            </w:pPr>
          </w:p>
        </w:tc>
        <w:tc>
          <w:tcPr>
            <w:tcW w:w="847" w:type="pct"/>
          </w:tcPr>
          <w:p w14:paraId="109DE606" w14:textId="77777777" w:rsidR="00C216DC" w:rsidRPr="00C76667" w:rsidRDefault="00C216DC" w:rsidP="00C76667">
            <w:pPr>
              <w:pStyle w:val="TableText1"/>
              <w:rPr>
                <w:rFonts w:eastAsia="Calibri"/>
              </w:rPr>
            </w:pPr>
            <w:r w:rsidRPr="00C76667">
              <w:rPr>
                <w:rFonts w:eastAsia="Calibri"/>
              </w:rPr>
              <w:t> </w:t>
            </w:r>
          </w:p>
        </w:tc>
        <w:tc>
          <w:tcPr>
            <w:tcW w:w="999" w:type="pct"/>
          </w:tcPr>
          <w:p w14:paraId="109DE607" w14:textId="77777777" w:rsidR="00C216DC" w:rsidRPr="00C76667" w:rsidRDefault="00C216DC" w:rsidP="00C76667">
            <w:pPr>
              <w:pStyle w:val="TableText1"/>
              <w:rPr>
                <w:rFonts w:eastAsia="Calibri"/>
              </w:rPr>
            </w:pPr>
          </w:p>
        </w:tc>
      </w:tr>
      <w:tr w:rsidR="00C216DC" w:rsidRPr="00C76667" w14:paraId="109DE60E" w14:textId="77777777" w:rsidTr="00924D00">
        <w:tc>
          <w:tcPr>
            <w:tcW w:w="1113" w:type="pct"/>
          </w:tcPr>
          <w:p w14:paraId="109DE609" w14:textId="77777777" w:rsidR="00C216DC" w:rsidRPr="00C76667" w:rsidRDefault="00C216DC" w:rsidP="00C76667">
            <w:pPr>
              <w:pStyle w:val="TableText1"/>
              <w:rPr>
                <w:rFonts w:eastAsia="Calibri"/>
              </w:rPr>
            </w:pPr>
            <w:r w:rsidRPr="00C76667">
              <w:rPr>
                <w:rFonts w:eastAsia="Calibri"/>
              </w:rPr>
              <w:t>CSAEffectiveDate (as attribute)</w:t>
            </w:r>
          </w:p>
        </w:tc>
        <w:tc>
          <w:tcPr>
            <w:tcW w:w="1061" w:type="pct"/>
          </w:tcPr>
          <w:p w14:paraId="109DE60A" w14:textId="77777777" w:rsidR="00C216DC" w:rsidRPr="00C76667" w:rsidRDefault="00C216DC" w:rsidP="00C76667">
            <w:pPr>
              <w:pStyle w:val="TableText1"/>
              <w:rPr>
                <w:rFonts w:eastAsia="Calibri"/>
              </w:rPr>
            </w:pPr>
            <w:r w:rsidRPr="00C76667">
              <w:rPr>
                <w:rFonts w:eastAsia="Calibri"/>
              </w:rPr>
              <w:t>Date</w:t>
            </w:r>
          </w:p>
        </w:tc>
        <w:tc>
          <w:tcPr>
            <w:tcW w:w="980" w:type="pct"/>
          </w:tcPr>
          <w:p w14:paraId="109DE60B" w14:textId="77777777" w:rsidR="00C216DC" w:rsidRPr="00C76667" w:rsidRDefault="00C216DC" w:rsidP="00C76667">
            <w:pPr>
              <w:pStyle w:val="TableText1"/>
              <w:rPr>
                <w:rFonts w:eastAsia="Calibri"/>
              </w:rPr>
            </w:pPr>
            <w:r w:rsidRPr="00C76667">
              <w:rPr>
                <w:rFonts w:eastAsia="Calibri"/>
              </w:rPr>
              <w:t>-</w:t>
            </w:r>
          </w:p>
        </w:tc>
        <w:tc>
          <w:tcPr>
            <w:tcW w:w="847" w:type="pct"/>
          </w:tcPr>
          <w:p w14:paraId="109DE60C" w14:textId="77777777" w:rsidR="00C216DC" w:rsidRPr="00C76667" w:rsidRDefault="00C216DC" w:rsidP="00C76667">
            <w:pPr>
              <w:pStyle w:val="TableText1"/>
              <w:rPr>
                <w:rFonts w:eastAsia="Calibri"/>
              </w:rPr>
            </w:pPr>
            <w:r w:rsidRPr="00C76667">
              <w:rPr>
                <w:rFonts w:eastAsia="Calibri"/>
              </w:rPr>
              <w:t>Optional</w:t>
            </w:r>
          </w:p>
        </w:tc>
        <w:tc>
          <w:tcPr>
            <w:tcW w:w="999" w:type="pct"/>
          </w:tcPr>
          <w:p w14:paraId="109DE60D"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14" w14:textId="77777777" w:rsidTr="00924D00">
        <w:tc>
          <w:tcPr>
            <w:tcW w:w="1113" w:type="pct"/>
          </w:tcPr>
          <w:p w14:paraId="109DE60F" w14:textId="77777777" w:rsidR="00C216DC" w:rsidRPr="00C76667" w:rsidRDefault="00C216DC" w:rsidP="00C76667">
            <w:pPr>
              <w:pStyle w:val="TableText1"/>
              <w:rPr>
                <w:rFonts w:eastAsia="Calibri"/>
              </w:rPr>
            </w:pPr>
            <w:r w:rsidRPr="00C76667">
              <w:rPr>
                <w:rFonts w:eastAsia="Calibri"/>
              </w:rPr>
              <w:t>CSAStatus</w:t>
            </w:r>
          </w:p>
        </w:tc>
        <w:tc>
          <w:tcPr>
            <w:tcW w:w="1061" w:type="pct"/>
          </w:tcPr>
          <w:p w14:paraId="109DE610" w14:textId="77777777" w:rsidR="00C216DC" w:rsidRPr="00C76667" w:rsidRDefault="00C216DC" w:rsidP="00C76667">
            <w:pPr>
              <w:pStyle w:val="TableText1"/>
              <w:rPr>
                <w:rFonts w:eastAsia="Calibri"/>
              </w:rPr>
            </w:pPr>
            <w:r w:rsidRPr="00C76667">
              <w:rPr>
                <w:rFonts w:eastAsia="Calibri"/>
              </w:rPr>
              <w:t>csaStatusType simple type</w:t>
            </w:r>
          </w:p>
        </w:tc>
        <w:tc>
          <w:tcPr>
            <w:tcW w:w="980" w:type="pct"/>
          </w:tcPr>
          <w:p w14:paraId="109DE611" w14:textId="77777777" w:rsidR="00C216DC" w:rsidRPr="00C76667" w:rsidRDefault="00C216DC" w:rsidP="00C76667">
            <w:pPr>
              <w:pStyle w:val="TableText1"/>
              <w:rPr>
                <w:rFonts w:eastAsia="Calibri"/>
              </w:rPr>
            </w:pPr>
            <w:r w:rsidRPr="00C76667">
              <w:rPr>
                <w:rFonts w:eastAsia="Calibri"/>
              </w:rPr>
              <w:t>-</w:t>
            </w:r>
          </w:p>
        </w:tc>
        <w:tc>
          <w:tcPr>
            <w:tcW w:w="847" w:type="pct"/>
          </w:tcPr>
          <w:p w14:paraId="109DE612" w14:textId="77777777" w:rsidR="00C216DC" w:rsidRPr="00C76667" w:rsidRDefault="00C216DC" w:rsidP="00C76667">
            <w:pPr>
              <w:pStyle w:val="TableText1"/>
              <w:rPr>
                <w:rFonts w:eastAsia="Calibri"/>
              </w:rPr>
            </w:pPr>
            <w:r w:rsidRPr="00C76667">
              <w:rPr>
                <w:rFonts w:eastAsia="Calibri"/>
              </w:rPr>
              <w:t>Optional</w:t>
            </w:r>
          </w:p>
        </w:tc>
        <w:tc>
          <w:tcPr>
            <w:tcW w:w="999" w:type="pct"/>
          </w:tcPr>
          <w:p w14:paraId="109DE613" w14:textId="24BBC3F0"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1A" w14:textId="77777777" w:rsidTr="00924D00">
        <w:tc>
          <w:tcPr>
            <w:tcW w:w="1113" w:type="pct"/>
          </w:tcPr>
          <w:p w14:paraId="109DE615" w14:textId="77777777" w:rsidR="00C216DC" w:rsidRPr="00C76667" w:rsidRDefault="00C216DC" w:rsidP="00C76667">
            <w:pPr>
              <w:pStyle w:val="TableText1"/>
              <w:rPr>
                <w:rFonts w:eastAsia="Calibri"/>
              </w:rPr>
            </w:pPr>
            <w:r w:rsidRPr="00C76667">
              <w:rPr>
                <w:rFonts w:eastAsia="Calibri"/>
              </w:rPr>
              <w:t>Sequence Block BEGINS</w:t>
            </w:r>
          </w:p>
        </w:tc>
        <w:tc>
          <w:tcPr>
            <w:tcW w:w="1061" w:type="pct"/>
          </w:tcPr>
          <w:p w14:paraId="109DE616" w14:textId="77777777" w:rsidR="00C216DC" w:rsidRPr="00C76667" w:rsidRDefault="00C216DC" w:rsidP="00C76667">
            <w:pPr>
              <w:pStyle w:val="TableText1"/>
              <w:rPr>
                <w:rFonts w:eastAsia="Calibri"/>
              </w:rPr>
            </w:pPr>
          </w:p>
        </w:tc>
        <w:tc>
          <w:tcPr>
            <w:tcW w:w="980" w:type="pct"/>
          </w:tcPr>
          <w:p w14:paraId="109DE617" w14:textId="77777777" w:rsidR="00C216DC" w:rsidRPr="00C76667" w:rsidRDefault="00C216DC" w:rsidP="00C76667">
            <w:pPr>
              <w:pStyle w:val="TableText1"/>
              <w:rPr>
                <w:rFonts w:eastAsia="Calibri"/>
              </w:rPr>
            </w:pPr>
          </w:p>
        </w:tc>
        <w:tc>
          <w:tcPr>
            <w:tcW w:w="847" w:type="pct"/>
          </w:tcPr>
          <w:p w14:paraId="109DE618" w14:textId="77777777" w:rsidR="00C216DC" w:rsidRPr="00C76667" w:rsidRDefault="00C216DC" w:rsidP="00C76667">
            <w:pPr>
              <w:pStyle w:val="TableText1"/>
              <w:rPr>
                <w:rFonts w:eastAsia="Calibri"/>
              </w:rPr>
            </w:pPr>
          </w:p>
        </w:tc>
        <w:tc>
          <w:tcPr>
            <w:tcW w:w="999" w:type="pct"/>
          </w:tcPr>
          <w:p w14:paraId="109DE619" w14:textId="77777777" w:rsidR="00C216DC" w:rsidRPr="00C76667" w:rsidRDefault="00C216DC" w:rsidP="00C76667">
            <w:pPr>
              <w:pStyle w:val="TableText1"/>
              <w:rPr>
                <w:rFonts w:eastAsia="Calibri"/>
              </w:rPr>
            </w:pPr>
          </w:p>
        </w:tc>
      </w:tr>
      <w:tr w:rsidR="00C216DC" w:rsidRPr="00C76667" w14:paraId="109DE621" w14:textId="77777777" w:rsidTr="00924D00">
        <w:tc>
          <w:tcPr>
            <w:tcW w:w="1113" w:type="pct"/>
          </w:tcPr>
          <w:p w14:paraId="109DE61B" w14:textId="77777777" w:rsidR="00C216DC" w:rsidRPr="00C76667" w:rsidRDefault="00C216DC" w:rsidP="00C76667">
            <w:pPr>
              <w:pStyle w:val="TableText1"/>
              <w:rPr>
                <w:rFonts w:eastAsia="Calibri"/>
              </w:rPr>
            </w:pPr>
            <w:r w:rsidRPr="00C76667">
              <w:rPr>
                <w:rFonts w:eastAsia="Calibri"/>
              </w:rPr>
              <w:t>CSADispatch</w:t>
            </w:r>
          </w:p>
        </w:tc>
        <w:tc>
          <w:tcPr>
            <w:tcW w:w="1061" w:type="pct"/>
          </w:tcPr>
          <w:p w14:paraId="109DE61C" w14:textId="77777777" w:rsidR="00C216DC" w:rsidRPr="00C76667" w:rsidRDefault="00C216DC" w:rsidP="00C76667">
            <w:pPr>
              <w:pStyle w:val="TableText1"/>
              <w:rPr>
                <w:rFonts w:eastAsia="Calibri"/>
              </w:rPr>
            </w:pPr>
            <w:r w:rsidRPr="00C76667">
              <w:rPr>
                <w:rFonts w:eastAsia="Calibri"/>
              </w:rPr>
              <w:t>csaDispatchType complex type</w:t>
            </w:r>
          </w:p>
        </w:tc>
        <w:tc>
          <w:tcPr>
            <w:tcW w:w="980" w:type="pct"/>
          </w:tcPr>
          <w:p w14:paraId="109DE61D" w14:textId="77777777" w:rsidR="00C216DC" w:rsidRPr="00C76667" w:rsidRDefault="00C216DC" w:rsidP="00C76667">
            <w:pPr>
              <w:pStyle w:val="TableText1"/>
              <w:rPr>
                <w:rFonts w:eastAsia="Calibri"/>
              </w:rPr>
            </w:pPr>
            <w:r w:rsidRPr="00C76667">
              <w:rPr>
                <w:rFonts w:eastAsia="Calibri"/>
              </w:rPr>
              <w:t>-</w:t>
            </w:r>
          </w:p>
        </w:tc>
        <w:tc>
          <w:tcPr>
            <w:tcW w:w="847" w:type="pct"/>
          </w:tcPr>
          <w:p w14:paraId="109DE61E" w14:textId="77777777" w:rsidR="00B96781" w:rsidRPr="00C76667" w:rsidRDefault="00C216DC" w:rsidP="00C76667">
            <w:pPr>
              <w:pStyle w:val="TableText1"/>
              <w:rPr>
                <w:rFonts w:eastAsia="Calibri"/>
              </w:rPr>
            </w:pPr>
            <w:r w:rsidRPr="00C76667">
              <w:rPr>
                <w:rFonts w:eastAsia="Calibri"/>
              </w:rPr>
              <w:t>Required</w:t>
            </w:r>
          </w:p>
          <w:p w14:paraId="109DE61F" w14:textId="77777777" w:rsidR="00C216DC" w:rsidRPr="00C76667" w:rsidRDefault="00816A73" w:rsidP="00C76667">
            <w:pPr>
              <w:pStyle w:val="TableText1"/>
              <w:rPr>
                <w:rFonts w:eastAsia="Calibri"/>
              </w:rPr>
            </w:pPr>
            <w:r w:rsidRPr="00C76667">
              <w:rPr>
                <w:rFonts w:eastAsia="Calibri"/>
              </w:rPr>
              <w:t>1 to many allowed</w:t>
            </w:r>
          </w:p>
        </w:tc>
        <w:tc>
          <w:tcPr>
            <w:tcW w:w="999" w:type="pct"/>
          </w:tcPr>
          <w:p w14:paraId="109DE620" w14:textId="2A225508"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complex type in </w:t>
            </w:r>
            <w:r w:rsidR="002568B4" w:rsidRPr="00C76667">
              <w:rPr>
                <w:rFonts w:eastAsia="Calibri"/>
              </w:rPr>
              <w:t>Appendix A</w:t>
            </w:r>
          </w:p>
        </w:tc>
      </w:tr>
      <w:tr w:rsidR="00C216DC" w:rsidRPr="00C76667" w14:paraId="109DE627" w14:textId="77777777" w:rsidTr="00924D00">
        <w:tc>
          <w:tcPr>
            <w:tcW w:w="1113" w:type="pct"/>
          </w:tcPr>
          <w:p w14:paraId="109DE622" w14:textId="77777777" w:rsidR="00C216DC" w:rsidRPr="00C76667" w:rsidRDefault="00C216DC" w:rsidP="00C76667">
            <w:pPr>
              <w:pStyle w:val="TableText1"/>
              <w:rPr>
                <w:rFonts w:eastAsia="Calibri"/>
              </w:rPr>
            </w:pPr>
            <w:r w:rsidRPr="00C76667">
              <w:rPr>
                <w:rFonts w:eastAsia="Calibri"/>
              </w:rPr>
              <w:t>ReturnInfo</w:t>
            </w:r>
          </w:p>
        </w:tc>
        <w:tc>
          <w:tcPr>
            <w:tcW w:w="1061" w:type="pct"/>
          </w:tcPr>
          <w:p w14:paraId="109DE623" w14:textId="77777777" w:rsidR="00C216DC" w:rsidRPr="00C76667" w:rsidRDefault="00C216DC" w:rsidP="00C76667">
            <w:pPr>
              <w:pStyle w:val="TableText1"/>
              <w:rPr>
                <w:rFonts w:eastAsia="Calibri"/>
              </w:rPr>
            </w:pPr>
            <w:r w:rsidRPr="00C76667">
              <w:rPr>
                <w:rFonts w:eastAsia="Calibri"/>
              </w:rPr>
              <w:t>basicReturnInfoType complex type</w:t>
            </w:r>
          </w:p>
        </w:tc>
        <w:tc>
          <w:tcPr>
            <w:tcW w:w="980" w:type="pct"/>
          </w:tcPr>
          <w:p w14:paraId="109DE624" w14:textId="77777777" w:rsidR="00C216DC" w:rsidRPr="00C76667" w:rsidRDefault="00C216DC" w:rsidP="00C76667">
            <w:pPr>
              <w:pStyle w:val="TableText1"/>
              <w:rPr>
                <w:rFonts w:eastAsia="Calibri"/>
              </w:rPr>
            </w:pPr>
            <w:r w:rsidRPr="00C76667">
              <w:rPr>
                <w:rFonts w:eastAsia="Calibri"/>
              </w:rPr>
              <w:t>-</w:t>
            </w:r>
          </w:p>
        </w:tc>
        <w:tc>
          <w:tcPr>
            <w:tcW w:w="847" w:type="pct"/>
          </w:tcPr>
          <w:p w14:paraId="109DE625" w14:textId="77777777" w:rsidR="00C216DC" w:rsidRPr="00C76667" w:rsidRDefault="00C216DC" w:rsidP="00C76667">
            <w:pPr>
              <w:pStyle w:val="TableText1"/>
              <w:rPr>
                <w:rFonts w:eastAsia="Calibri"/>
              </w:rPr>
            </w:pPr>
            <w:r w:rsidRPr="00C76667">
              <w:rPr>
                <w:rFonts w:eastAsia="Calibri"/>
              </w:rPr>
              <w:t>Optional</w:t>
            </w:r>
          </w:p>
        </w:tc>
        <w:tc>
          <w:tcPr>
            <w:tcW w:w="999" w:type="pct"/>
          </w:tcPr>
          <w:p w14:paraId="109DE626" w14:textId="5D099255"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complex type in </w:t>
            </w:r>
            <w:r w:rsidR="002568B4" w:rsidRPr="00C76667">
              <w:rPr>
                <w:rFonts w:eastAsia="Calibri"/>
              </w:rPr>
              <w:t>Appendix A</w:t>
            </w:r>
          </w:p>
        </w:tc>
      </w:tr>
      <w:tr w:rsidR="00C216DC" w:rsidRPr="00C76667" w14:paraId="109DE62D" w14:textId="77777777" w:rsidTr="00924D00">
        <w:tc>
          <w:tcPr>
            <w:tcW w:w="1113" w:type="pct"/>
          </w:tcPr>
          <w:p w14:paraId="109DE628" w14:textId="77777777" w:rsidR="00C216DC" w:rsidRPr="00C76667" w:rsidRDefault="00C216DC" w:rsidP="00C76667">
            <w:pPr>
              <w:pStyle w:val="TableText1"/>
              <w:rPr>
                <w:rFonts w:eastAsia="Calibri"/>
              </w:rPr>
            </w:pPr>
            <w:r w:rsidRPr="00C76667">
              <w:rPr>
                <w:rFonts w:eastAsia="Calibri"/>
              </w:rPr>
              <w:t>Sequence Block ENDS</w:t>
            </w:r>
          </w:p>
        </w:tc>
        <w:tc>
          <w:tcPr>
            <w:tcW w:w="1061" w:type="pct"/>
          </w:tcPr>
          <w:p w14:paraId="109DE629" w14:textId="77777777" w:rsidR="00C216DC" w:rsidRPr="00C76667" w:rsidRDefault="00C216DC" w:rsidP="00C76667">
            <w:pPr>
              <w:pStyle w:val="TableText1"/>
              <w:rPr>
                <w:rFonts w:eastAsia="Calibri"/>
              </w:rPr>
            </w:pPr>
          </w:p>
        </w:tc>
        <w:tc>
          <w:tcPr>
            <w:tcW w:w="980" w:type="pct"/>
          </w:tcPr>
          <w:p w14:paraId="109DE62A" w14:textId="77777777" w:rsidR="00C216DC" w:rsidRPr="00C76667" w:rsidRDefault="00C216DC" w:rsidP="00C76667">
            <w:pPr>
              <w:pStyle w:val="TableText1"/>
              <w:rPr>
                <w:rFonts w:eastAsia="Calibri"/>
              </w:rPr>
            </w:pPr>
          </w:p>
        </w:tc>
        <w:tc>
          <w:tcPr>
            <w:tcW w:w="847" w:type="pct"/>
          </w:tcPr>
          <w:p w14:paraId="109DE62B" w14:textId="77777777" w:rsidR="00C216DC" w:rsidRPr="00C76667" w:rsidRDefault="00C216DC" w:rsidP="00C76667">
            <w:pPr>
              <w:pStyle w:val="TableText1"/>
              <w:rPr>
                <w:rFonts w:eastAsia="Calibri"/>
              </w:rPr>
            </w:pPr>
          </w:p>
        </w:tc>
        <w:tc>
          <w:tcPr>
            <w:tcW w:w="999" w:type="pct"/>
          </w:tcPr>
          <w:p w14:paraId="109DE62C" w14:textId="77777777" w:rsidR="00C216DC" w:rsidRPr="00C76667" w:rsidRDefault="00C216DC" w:rsidP="00C76667">
            <w:pPr>
              <w:pStyle w:val="TableText1"/>
              <w:rPr>
                <w:rFonts w:eastAsia="Calibri"/>
              </w:rPr>
            </w:pPr>
          </w:p>
        </w:tc>
      </w:tr>
      <w:tr w:rsidR="00C216DC" w:rsidRPr="00C76667" w14:paraId="109DE633" w14:textId="77777777" w:rsidTr="00924D00">
        <w:tc>
          <w:tcPr>
            <w:tcW w:w="1113" w:type="pct"/>
          </w:tcPr>
          <w:p w14:paraId="109DE62E" w14:textId="77777777" w:rsidR="00C216DC" w:rsidRPr="00C76667" w:rsidRDefault="00C216DC" w:rsidP="00C76667">
            <w:pPr>
              <w:pStyle w:val="TableText1"/>
              <w:rPr>
                <w:rFonts w:eastAsia="Calibri"/>
              </w:rPr>
            </w:pPr>
            <w:r w:rsidRPr="00C76667">
              <w:t>csaInfoType</w:t>
            </w:r>
            <w:r w:rsidRPr="00C76667">
              <w:rPr>
                <w:rFonts w:eastAsia="Calibri"/>
              </w:rPr>
              <w:t xml:space="preserve"> ENDS</w:t>
            </w:r>
          </w:p>
        </w:tc>
        <w:tc>
          <w:tcPr>
            <w:tcW w:w="1061" w:type="pct"/>
          </w:tcPr>
          <w:p w14:paraId="109DE62F" w14:textId="77777777" w:rsidR="00C216DC" w:rsidRPr="00C76667" w:rsidRDefault="00C216DC" w:rsidP="00C76667">
            <w:pPr>
              <w:pStyle w:val="TableText1"/>
              <w:rPr>
                <w:rFonts w:eastAsia="Calibri"/>
              </w:rPr>
            </w:pPr>
          </w:p>
        </w:tc>
        <w:tc>
          <w:tcPr>
            <w:tcW w:w="980" w:type="pct"/>
          </w:tcPr>
          <w:p w14:paraId="109DE630" w14:textId="77777777" w:rsidR="00C216DC" w:rsidRPr="00C76667" w:rsidRDefault="00C216DC" w:rsidP="00C76667">
            <w:pPr>
              <w:pStyle w:val="TableText1"/>
              <w:rPr>
                <w:rFonts w:eastAsia="Calibri"/>
              </w:rPr>
            </w:pPr>
          </w:p>
        </w:tc>
        <w:tc>
          <w:tcPr>
            <w:tcW w:w="847" w:type="pct"/>
          </w:tcPr>
          <w:p w14:paraId="109DE631" w14:textId="77777777" w:rsidR="00C216DC" w:rsidRPr="00C76667" w:rsidRDefault="00C216DC" w:rsidP="00C76667">
            <w:pPr>
              <w:pStyle w:val="TableText1"/>
              <w:rPr>
                <w:rFonts w:eastAsia="Calibri"/>
              </w:rPr>
            </w:pPr>
          </w:p>
        </w:tc>
        <w:tc>
          <w:tcPr>
            <w:tcW w:w="999" w:type="pct"/>
          </w:tcPr>
          <w:p w14:paraId="109DE632" w14:textId="77777777" w:rsidR="00C216DC" w:rsidRPr="00C76667" w:rsidRDefault="00C216DC" w:rsidP="00C76667">
            <w:pPr>
              <w:pStyle w:val="TableText1"/>
              <w:rPr>
                <w:rFonts w:eastAsia="Calibri"/>
              </w:rPr>
            </w:pPr>
          </w:p>
        </w:tc>
      </w:tr>
    </w:tbl>
    <w:p w14:paraId="109DE634" w14:textId="77777777" w:rsidR="00C216DC" w:rsidRPr="00F80603" w:rsidRDefault="00C216DC" w:rsidP="002420E9">
      <w:pPr>
        <w:pStyle w:val="Heading2"/>
        <w:rPr>
          <w:rStyle w:val="BodyTextChar"/>
          <w:rFonts w:ascii="Arial Bold" w:hAnsi="Arial Bold"/>
        </w:rPr>
      </w:pPr>
      <w:bookmarkStart w:id="939" w:name="_Toc297878894"/>
      <w:bookmarkStart w:id="940" w:name="_Toc403990685"/>
      <w:r w:rsidRPr="00F80603">
        <w:lastRenderedPageBreak/>
        <w:t>Complex Type:  csaDispatchType</w:t>
      </w:r>
      <w:bookmarkEnd w:id="939"/>
      <w:bookmarkEnd w:id="940"/>
    </w:p>
    <w:tbl>
      <w:tblPr>
        <w:tblStyle w:val="ACI-USPS"/>
        <w:tblW w:w="5000" w:type="pct"/>
        <w:tblInd w:w="0" w:type="dxa"/>
        <w:tblLook w:val="04A0" w:firstRow="1" w:lastRow="0" w:firstColumn="1" w:lastColumn="0" w:noHBand="0" w:noVBand="1"/>
      </w:tblPr>
      <w:tblGrid>
        <w:gridCol w:w="2854"/>
        <w:gridCol w:w="2220"/>
        <w:gridCol w:w="1905"/>
        <w:gridCol w:w="1905"/>
        <w:gridCol w:w="1906"/>
      </w:tblGrid>
      <w:tr w:rsidR="00026D17" w:rsidRPr="00924D00" w14:paraId="109DE636"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635" w14:textId="1BE442DE" w:rsidR="00026D17" w:rsidRPr="00924D00" w:rsidRDefault="009719BE" w:rsidP="00924D00">
            <w:pPr>
              <w:pStyle w:val="TableTitle"/>
            </w:pPr>
            <w:r w:rsidRPr="00924D00">
              <w:t xml:space="preserve">Mail.XML </w:t>
            </w:r>
            <w:r w:rsidR="00BB3885">
              <w:t>16.0</w:t>
            </w:r>
            <w:r w:rsidR="00AB439E" w:rsidRPr="00924D00">
              <w:t xml:space="preserve"> - Complex Type</w:t>
            </w:r>
            <w:r w:rsidR="00E53006" w:rsidRPr="00924D00">
              <w:t>:  csaDispatchType</w:t>
            </w:r>
          </w:p>
        </w:tc>
      </w:tr>
      <w:tr w:rsidR="00C216DC" w:rsidRPr="00924D00" w14:paraId="109DE63C"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637" w14:textId="77777777" w:rsidR="00C216DC" w:rsidRPr="00924D00" w:rsidRDefault="00C216DC" w:rsidP="00924D00">
            <w:pPr>
              <w:pStyle w:val="TableTitle"/>
            </w:pPr>
            <w:r w:rsidRPr="00924D00">
              <w:t>Field</w:t>
            </w:r>
          </w:p>
        </w:tc>
        <w:tc>
          <w:tcPr>
            <w:tcW w:w="1000" w:type="pct"/>
            <w:shd w:val="clear" w:color="auto" w:fill="DBE5F1" w:themeFill="accent1" w:themeFillTint="33"/>
          </w:tcPr>
          <w:p w14:paraId="109DE638" w14:textId="77777777" w:rsidR="00C216DC" w:rsidRPr="00924D00" w:rsidRDefault="00C216DC" w:rsidP="00924D00">
            <w:pPr>
              <w:pStyle w:val="TableTitle"/>
            </w:pPr>
            <w:r w:rsidRPr="00924D00">
              <w:t>Format</w:t>
            </w:r>
          </w:p>
        </w:tc>
        <w:tc>
          <w:tcPr>
            <w:tcW w:w="1000" w:type="pct"/>
            <w:shd w:val="clear" w:color="auto" w:fill="DBE5F1" w:themeFill="accent1" w:themeFillTint="33"/>
          </w:tcPr>
          <w:p w14:paraId="109DE639" w14:textId="77777777" w:rsidR="00C216DC" w:rsidRPr="00924D00" w:rsidRDefault="00C216DC" w:rsidP="00924D00">
            <w:pPr>
              <w:pStyle w:val="TableTitle"/>
            </w:pPr>
            <w:r w:rsidRPr="00924D00">
              <w:t>Acceptable Values</w:t>
            </w:r>
          </w:p>
        </w:tc>
        <w:tc>
          <w:tcPr>
            <w:tcW w:w="1000" w:type="pct"/>
            <w:shd w:val="clear" w:color="auto" w:fill="DBE5F1" w:themeFill="accent1" w:themeFillTint="33"/>
          </w:tcPr>
          <w:p w14:paraId="109DE63A" w14:textId="77777777" w:rsidR="00C216DC" w:rsidRPr="00924D00" w:rsidRDefault="00C216DC" w:rsidP="00924D00">
            <w:pPr>
              <w:pStyle w:val="TableTitle"/>
            </w:pPr>
            <w:r w:rsidRPr="00924D00">
              <w:t>Business Rules</w:t>
            </w:r>
          </w:p>
        </w:tc>
        <w:tc>
          <w:tcPr>
            <w:tcW w:w="1000" w:type="pct"/>
            <w:shd w:val="clear" w:color="auto" w:fill="DBE5F1" w:themeFill="accent1" w:themeFillTint="33"/>
          </w:tcPr>
          <w:p w14:paraId="109DE63B" w14:textId="77777777" w:rsidR="00C216DC" w:rsidRPr="00924D00" w:rsidRDefault="00CA786F" w:rsidP="00924D00">
            <w:pPr>
              <w:pStyle w:val="TableTitle"/>
            </w:pPr>
            <w:r w:rsidRPr="00924D00">
              <w:t>Comment</w:t>
            </w:r>
          </w:p>
        </w:tc>
      </w:tr>
      <w:tr w:rsidR="00C216DC" w:rsidRPr="00C76667" w14:paraId="109DE642" w14:textId="77777777" w:rsidTr="00924D00">
        <w:tc>
          <w:tcPr>
            <w:tcW w:w="1000" w:type="pct"/>
          </w:tcPr>
          <w:p w14:paraId="109DE63D" w14:textId="77777777" w:rsidR="00C216DC" w:rsidRPr="00C76667" w:rsidRDefault="00C216DC" w:rsidP="00C76667">
            <w:pPr>
              <w:pStyle w:val="TableText1"/>
              <w:rPr>
                <w:rFonts w:eastAsia="Calibri"/>
              </w:rPr>
            </w:pPr>
            <w:r w:rsidRPr="00C76667">
              <w:t>csaDispatchType</w:t>
            </w:r>
            <w:r w:rsidRPr="00C76667">
              <w:rPr>
                <w:rFonts w:eastAsia="Calibri"/>
              </w:rPr>
              <w:t xml:space="preserve"> BEGINS</w:t>
            </w:r>
          </w:p>
        </w:tc>
        <w:tc>
          <w:tcPr>
            <w:tcW w:w="1000" w:type="pct"/>
          </w:tcPr>
          <w:p w14:paraId="109DE63E"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63F" w14:textId="77777777" w:rsidR="00C216DC" w:rsidRPr="00C76667" w:rsidRDefault="00C216DC" w:rsidP="00C76667">
            <w:pPr>
              <w:pStyle w:val="TableText1"/>
              <w:rPr>
                <w:rFonts w:eastAsia="Calibri"/>
              </w:rPr>
            </w:pPr>
          </w:p>
        </w:tc>
        <w:tc>
          <w:tcPr>
            <w:tcW w:w="1000" w:type="pct"/>
          </w:tcPr>
          <w:p w14:paraId="109DE640"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641" w14:textId="77777777" w:rsidR="00C216DC" w:rsidRPr="00C76667" w:rsidRDefault="00C216DC" w:rsidP="00C76667">
            <w:pPr>
              <w:pStyle w:val="TableText1"/>
              <w:rPr>
                <w:rFonts w:eastAsia="Calibri"/>
              </w:rPr>
            </w:pPr>
          </w:p>
        </w:tc>
      </w:tr>
      <w:tr w:rsidR="00C216DC" w:rsidRPr="00C76667" w14:paraId="109DE648" w14:textId="77777777" w:rsidTr="00924D00">
        <w:tc>
          <w:tcPr>
            <w:tcW w:w="1000" w:type="pct"/>
          </w:tcPr>
          <w:p w14:paraId="109DE643" w14:textId="77777777" w:rsidR="00C216DC" w:rsidRPr="00C76667" w:rsidRDefault="00C216DC" w:rsidP="00C76667">
            <w:pPr>
              <w:pStyle w:val="TableText1"/>
              <w:rPr>
                <w:rFonts w:eastAsia="Calibri"/>
              </w:rPr>
            </w:pPr>
            <w:r w:rsidRPr="00C76667">
              <w:rPr>
                <w:rFonts w:eastAsia="Calibri"/>
              </w:rPr>
              <w:t>CSATemplate (as attribute)</w:t>
            </w:r>
          </w:p>
        </w:tc>
        <w:tc>
          <w:tcPr>
            <w:tcW w:w="1000" w:type="pct"/>
          </w:tcPr>
          <w:p w14:paraId="109DE644" w14:textId="77777777" w:rsidR="00C216DC" w:rsidRPr="00C76667" w:rsidRDefault="00C216DC" w:rsidP="00C76667">
            <w:pPr>
              <w:pStyle w:val="TableText1"/>
              <w:rPr>
                <w:rFonts w:eastAsia="Calibri"/>
              </w:rPr>
            </w:pPr>
            <w:r w:rsidRPr="00C76667">
              <w:rPr>
                <w:rFonts w:eastAsia="Calibri"/>
              </w:rPr>
              <w:t>csaTemplateType simple type</w:t>
            </w:r>
          </w:p>
        </w:tc>
        <w:tc>
          <w:tcPr>
            <w:tcW w:w="1000" w:type="pct"/>
          </w:tcPr>
          <w:p w14:paraId="109DE645"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46"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47" w14:textId="4FFC225B"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4E" w14:textId="77777777" w:rsidTr="00924D00">
        <w:tc>
          <w:tcPr>
            <w:tcW w:w="1000" w:type="pct"/>
          </w:tcPr>
          <w:p w14:paraId="109DE649" w14:textId="77777777" w:rsidR="00C216DC" w:rsidRPr="00C76667" w:rsidRDefault="00C216DC" w:rsidP="00C76667">
            <w:pPr>
              <w:pStyle w:val="TableText1"/>
              <w:rPr>
                <w:rFonts w:eastAsia="Calibri"/>
              </w:rPr>
            </w:pPr>
            <w:r w:rsidRPr="00C76667">
              <w:rPr>
                <w:rFonts w:eastAsia="Calibri"/>
              </w:rPr>
              <w:t>DispatchTime</w:t>
            </w:r>
          </w:p>
        </w:tc>
        <w:tc>
          <w:tcPr>
            <w:tcW w:w="1000" w:type="pct"/>
          </w:tcPr>
          <w:p w14:paraId="109DE64A" w14:textId="77777777" w:rsidR="00C216DC" w:rsidRPr="00C76667" w:rsidRDefault="00C216DC" w:rsidP="00C76667">
            <w:pPr>
              <w:pStyle w:val="TableText1"/>
              <w:rPr>
                <w:rFonts w:eastAsia="Calibri"/>
              </w:rPr>
            </w:pPr>
            <w:r w:rsidRPr="00C76667">
              <w:rPr>
                <w:rFonts w:eastAsia="Calibri"/>
              </w:rPr>
              <w:t>Time</w:t>
            </w:r>
          </w:p>
        </w:tc>
        <w:tc>
          <w:tcPr>
            <w:tcW w:w="1000" w:type="pct"/>
          </w:tcPr>
          <w:p w14:paraId="109DE64B"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4C"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4D"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54" w14:textId="77777777" w:rsidTr="00924D00">
        <w:tc>
          <w:tcPr>
            <w:tcW w:w="1000" w:type="pct"/>
          </w:tcPr>
          <w:p w14:paraId="109DE64F" w14:textId="77777777" w:rsidR="00C216DC" w:rsidRPr="00C76667" w:rsidRDefault="00C216DC" w:rsidP="00C76667">
            <w:pPr>
              <w:pStyle w:val="TableText1"/>
              <w:rPr>
                <w:rFonts w:eastAsia="Calibri"/>
              </w:rPr>
            </w:pPr>
            <w:r w:rsidRPr="00C76667">
              <w:rPr>
                <w:rFonts w:eastAsia="Calibri"/>
              </w:rPr>
              <w:t>ArrivalTime</w:t>
            </w:r>
          </w:p>
        </w:tc>
        <w:tc>
          <w:tcPr>
            <w:tcW w:w="1000" w:type="pct"/>
          </w:tcPr>
          <w:p w14:paraId="109DE650" w14:textId="77777777" w:rsidR="00C216DC" w:rsidRPr="00C76667" w:rsidRDefault="00C216DC" w:rsidP="00C76667">
            <w:pPr>
              <w:pStyle w:val="TableText1"/>
              <w:rPr>
                <w:rFonts w:eastAsia="Calibri"/>
              </w:rPr>
            </w:pPr>
            <w:r w:rsidRPr="00C76667">
              <w:rPr>
                <w:rFonts w:eastAsia="Calibri"/>
              </w:rPr>
              <w:t>String 5</w:t>
            </w:r>
          </w:p>
        </w:tc>
        <w:tc>
          <w:tcPr>
            <w:tcW w:w="1000" w:type="pct"/>
          </w:tcPr>
          <w:p w14:paraId="109DE651"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52"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53"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5A" w14:textId="77777777" w:rsidTr="00924D00">
        <w:tc>
          <w:tcPr>
            <w:tcW w:w="1000" w:type="pct"/>
          </w:tcPr>
          <w:p w14:paraId="109DE655" w14:textId="77777777" w:rsidR="00C216DC" w:rsidRPr="00C76667" w:rsidRDefault="00C216DC" w:rsidP="00C76667">
            <w:pPr>
              <w:pStyle w:val="TableText1"/>
              <w:rPr>
                <w:rFonts w:eastAsia="Calibri"/>
              </w:rPr>
            </w:pPr>
            <w:r w:rsidRPr="00C76667">
              <w:rPr>
                <w:rFonts w:eastAsia="Calibri"/>
              </w:rPr>
              <w:t>DaysOfWeek</w:t>
            </w:r>
          </w:p>
        </w:tc>
        <w:tc>
          <w:tcPr>
            <w:tcW w:w="1000" w:type="pct"/>
          </w:tcPr>
          <w:p w14:paraId="109DE656" w14:textId="77777777" w:rsidR="00C216DC" w:rsidRPr="00C76667" w:rsidRDefault="00C216DC" w:rsidP="00C76667">
            <w:pPr>
              <w:pStyle w:val="TableText1"/>
              <w:rPr>
                <w:rFonts w:eastAsia="Calibri"/>
              </w:rPr>
            </w:pPr>
            <w:r w:rsidRPr="00C76667">
              <w:rPr>
                <w:rFonts w:eastAsia="Calibri"/>
              </w:rPr>
              <w:t>daysOfWeekType simple type</w:t>
            </w:r>
          </w:p>
        </w:tc>
        <w:tc>
          <w:tcPr>
            <w:tcW w:w="1000" w:type="pct"/>
          </w:tcPr>
          <w:p w14:paraId="109DE657"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58"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59" w14:textId="33D69540"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60" w14:textId="77777777" w:rsidTr="00924D00">
        <w:tc>
          <w:tcPr>
            <w:tcW w:w="1000" w:type="pct"/>
          </w:tcPr>
          <w:p w14:paraId="109DE65B" w14:textId="77777777" w:rsidR="00C216DC" w:rsidRPr="00C76667" w:rsidRDefault="00C216DC" w:rsidP="00C76667">
            <w:pPr>
              <w:pStyle w:val="TableText1"/>
              <w:rPr>
                <w:rFonts w:eastAsia="Calibri"/>
              </w:rPr>
            </w:pPr>
            <w:r w:rsidRPr="00C76667">
              <w:rPr>
                <w:rFonts w:eastAsia="Calibri"/>
              </w:rPr>
              <w:t>Trip Number</w:t>
            </w:r>
          </w:p>
        </w:tc>
        <w:tc>
          <w:tcPr>
            <w:tcW w:w="1000" w:type="pct"/>
          </w:tcPr>
          <w:p w14:paraId="109DE65C" w14:textId="77777777" w:rsidR="00C216DC" w:rsidRPr="00C76667" w:rsidRDefault="00C216DC" w:rsidP="00C76667">
            <w:pPr>
              <w:pStyle w:val="TableText1"/>
              <w:rPr>
                <w:rFonts w:eastAsia="Calibri"/>
              </w:rPr>
            </w:pPr>
            <w:r w:rsidRPr="00C76667">
              <w:rPr>
                <w:rFonts w:eastAsia="Calibri"/>
              </w:rPr>
              <w:t>Numeric String 5</w:t>
            </w:r>
          </w:p>
        </w:tc>
        <w:tc>
          <w:tcPr>
            <w:tcW w:w="1000" w:type="pct"/>
          </w:tcPr>
          <w:p w14:paraId="109DE65D"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5E"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5F"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66" w14:textId="77777777" w:rsidTr="00924D00">
        <w:tc>
          <w:tcPr>
            <w:tcW w:w="1000" w:type="pct"/>
          </w:tcPr>
          <w:p w14:paraId="109DE661" w14:textId="77777777" w:rsidR="00C216DC" w:rsidRPr="00C76667" w:rsidRDefault="00C216DC" w:rsidP="00C76667">
            <w:pPr>
              <w:pStyle w:val="TableText1"/>
              <w:rPr>
                <w:rFonts w:eastAsia="Calibri"/>
              </w:rPr>
            </w:pPr>
            <w:r w:rsidRPr="00C76667">
              <w:rPr>
                <w:rFonts w:eastAsia="Calibri"/>
              </w:rPr>
              <w:t>RecurringApptSeqID</w:t>
            </w:r>
          </w:p>
        </w:tc>
        <w:tc>
          <w:tcPr>
            <w:tcW w:w="1000" w:type="pct"/>
          </w:tcPr>
          <w:p w14:paraId="109DE662" w14:textId="77777777" w:rsidR="00C216DC" w:rsidRPr="00C76667" w:rsidRDefault="00C216DC" w:rsidP="00C76667">
            <w:pPr>
              <w:pStyle w:val="TableText1"/>
              <w:rPr>
                <w:rFonts w:eastAsia="Calibri"/>
              </w:rPr>
            </w:pPr>
            <w:r w:rsidRPr="00C76667">
              <w:rPr>
                <w:rFonts w:eastAsia="Calibri"/>
              </w:rPr>
              <w:t>String 6</w:t>
            </w:r>
          </w:p>
        </w:tc>
        <w:tc>
          <w:tcPr>
            <w:tcW w:w="1000" w:type="pct"/>
          </w:tcPr>
          <w:p w14:paraId="109DE663"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64"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65"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6C" w14:textId="77777777" w:rsidTr="00924D00">
        <w:tc>
          <w:tcPr>
            <w:tcW w:w="1000" w:type="pct"/>
          </w:tcPr>
          <w:p w14:paraId="109DE667" w14:textId="77777777" w:rsidR="00C216DC" w:rsidRPr="00C76667" w:rsidRDefault="00C216DC" w:rsidP="00C76667">
            <w:pPr>
              <w:pStyle w:val="TableText1"/>
              <w:rPr>
                <w:rFonts w:eastAsia="Calibri"/>
              </w:rPr>
            </w:pPr>
            <w:r w:rsidRPr="00C76667">
              <w:rPr>
                <w:rFonts w:eastAsia="Calibri"/>
              </w:rPr>
              <w:t>USPSPublicationID</w:t>
            </w:r>
          </w:p>
        </w:tc>
        <w:tc>
          <w:tcPr>
            <w:tcW w:w="1000" w:type="pct"/>
          </w:tcPr>
          <w:p w14:paraId="109DE668" w14:textId="77777777" w:rsidR="00C216DC" w:rsidRPr="00C76667" w:rsidRDefault="00C216DC" w:rsidP="00C76667">
            <w:pPr>
              <w:pStyle w:val="TableText1"/>
              <w:rPr>
                <w:rFonts w:eastAsia="Calibri"/>
              </w:rPr>
            </w:pPr>
            <w:r w:rsidRPr="00C76667">
              <w:rPr>
                <w:rFonts w:eastAsia="Calibri"/>
              </w:rPr>
              <w:t>String 8</w:t>
            </w:r>
          </w:p>
        </w:tc>
        <w:tc>
          <w:tcPr>
            <w:tcW w:w="1000" w:type="pct"/>
          </w:tcPr>
          <w:p w14:paraId="109DE669"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6A"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6B"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72" w14:textId="77777777" w:rsidTr="00924D00">
        <w:tc>
          <w:tcPr>
            <w:tcW w:w="1000" w:type="pct"/>
          </w:tcPr>
          <w:p w14:paraId="109DE66D" w14:textId="77777777" w:rsidR="00C216DC" w:rsidRPr="00C76667" w:rsidRDefault="00C216DC" w:rsidP="00C76667">
            <w:pPr>
              <w:pStyle w:val="TableText1"/>
              <w:rPr>
                <w:rFonts w:eastAsia="Calibri"/>
              </w:rPr>
            </w:pPr>
            <w:r w:rsidRPr="00C76667">
              <w:rPr>
                <w:rFonts w:eastAsia="Calibri"/>
              </w:rPr>
              <w:t>TripVolume</w:t>
            </w:r>
          </w:p>
        </w:tc>
        <w:tc>
          <w:tcPr>
            <w:tcW w:w="1000" w:type="pct"/>
          </w:tcPr>
          <w:p w14:paraId="109DE66E" w14:textId="77777777" w:rsidR="00C216DC" w:rsidRPr="00C76667" w:rsidRDefault="00C216DC" w:rsidP="00C76667">
            <w:pPr>
              <w:pStyle w:val="TableText1"/>
              <w:rPr>
                <w:rFonts w:eastAsia="Calibri"/>
              </w:rPr>
            </w:pPr>
            <w:r w:rsidRPr="00C76667">
              <w:rPr>
                <w:rFonts w:eastAsia="Calibri"/>
              </w:rPr>
              <w:t>Numeric 3</w:t>
            </w:r>
          </w:p>
        </w:tc>
        <w:tc>
          <w:tcPr>
            <w:tcW w:w="1000" w:type="pct"/>
          </w:tcPr>
          <w:p w14:paraId="109DE66F"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70"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71"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79" w14:textId="77777777" w:rsidTr="00924D00">
        <w:tc>
          <w:tcPr>
            <w:tcW w:w="1000" w:type="pct"/>
          </w:tcPr>
          <w:p w14:paraId="109DE673" w14:textId="77777777" w:rsidR="00C216DC" w:rsidRPr="00C76667" w:rsidRDefault="00C216DC" w:rsidP="00C76667">
            <w:pPr>
              <w:pStyle w:val="TableText1"/>
              <w:rPr>
                <w:rFonts w:eastAsia="Calibri"/>
              </w:rPr>
            </w:pPr>
            <w:r w:rsidRPr="00C76667">
              <w:rPr>
                <w:rFonts w:eastAsia="Calibri"/>
              </w:rPr>
              <w:t>ContainerDestinationZipCode</w:t>
            </w:r>
          </w:p>
        </w:tc>
        <w:tc>
          <w:tcPr>
            <w:tcW w:w="1000" w:type="pct"/>
          </w:tcPr>
          <w:p w14:paraId="109DE674" w14:textId="77777777" w:rsidR="00C216DC" w:rsidRPr="00C76667" w:rsidRDefault="00C216DC" w:rsidP="00C76667">
            <w:pPr>
              <w:pStyle w:val="TableText1"/>
              <w:rPr>
                <w:rFonts w:eastAsia="Calibri"/>
              </w:rPr>
            </w:pPr>
            <w:r w:rsidRPr="00C76667">
              <w:rPr>
                <w:rFonts w:eastAsia="Calibri"/>
              </w:rPr>
              <w:t>String 11</w:t>
            </w:r>
          </w:p>
        </w:tc>
        <w:tc>
          <w:tcPr>
            <w:tcW w:w="1000" w:type="pct"/>
          </w:tcPr>
          <w:p w14:paraId="109DE675"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76" w14:textId="77777777" w:rsidR="00B96781" w:rsidRPr="00C76667" w:rsidRDefault="00C216DC" w:rsidP="00C76667">
            <w:pPr>
              <w:pStyle w:val="TableText1"/>
              <w:rPr>
                <w:rFonts w:eastAsia="Calibri"/>
              </w:rPr>
            </w:pPr>
            <w:r w:rsidRPr="00C76667">
              <w:rPr>
                <w:rFonts w:eastAsia="Calibri"/>
              </w:rPr>
              <w:t>Optional</w:t>
            </w:r>
          </w:p>
          <w:p w14:paraId="109DE677" w14:textId="77777777" w:rsidR="00C216DC" w:rsidRPr="00C76667" w:rsidRDefault="001373F6" w:rsidP="00C76667">
            <w:pPr>
              <w:pStyle w:val="TableText1"/>
              <w:rPr>
                <w:rFonts w:eastAsia="Calibri"/>
              </w:rPr>
            </w:pPr>
            <w:r w:rsidRPr="00C76667">
              <w:rPr>
                <w:rFonts w:eastAsia="Calibri"/>
              </w:rPr>
              <w:t>0 to many allowed</w:t>
            </w:r>
          </w:p>
        </w:tc>
        <w:tc>
          <w:tcPr>
            <w:tcW w:w="1000" w:type="pct"/>
          </w:tcPr>
          <w:p w14:paraId="109DE678"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7F" w14:textId="77777777" w:rsidTr="00924D00">
        <w:tc>
          <w:tcPr>
            <w:tcW w:w="1000" w:type="pct"/>
          </w:tcPr>
          <w:p w14:paraId="109DE67A" w14:textId="77777777" w:rsidR="00C216DC" w:rsidRPr="00C76667" w:rsidRDefault="00C216DC" w:rsidP="00C76667">
            <w:pPr>
              <w:pStyle w:val="TableText1"/>
              <w:rPr>
                <w:rFonts w:eastAsia="Calibri"/>
              </w:rPr>
            </w:pPr>
            <w:r w:rsidRPr="00C76667">
              <w:rPr>
                <w:rFonts w:eastAsia="Calibri"/>
              </w:rPr>
              <w:t>FacilityLocaleKey</w:t>
            </w:r>
          </w:p>
        </w:tc>
        <w:tc>
          <w:tcPr>
            <w:tcW w:w="1000" w:type="pct"/>
          </w:tcPr>
          <w:p w14:paraId="109DE67B" w14:textId="77777777" w:rsidR="00C216DC" w:rsidRPr="00C76667" w:rsidRDefault="00C216DC" w:rsidP="00C76667">
            <w:pPr>
              <w:pStyle w:val="TableText1"/>
              <w:rPr>
                <w:rFonts w:eastAsia="Calibri"/>
              </w:rPr>
            </w:pPr>
            <w:r w:rsidRPr="00C76667">
              <w:rPr>
                <w:rFonts w:eastAsia="Calibri"/>
              </w:rPr>
              <w:t>String 6</w:t>
            </w:r>
          </w:p>
        </w:tc>
        <w:tc>
          <w:tcPr>
            <w:tcW w:w="1000" w:type="pct"/>
          </w:tcPr>
          <w:p w14:paraId="109DE67C"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7D" w14:textId="77777777" w:rsidR="00C216DC" w:rsidRPr="00C76667" w:rsidRDefault="00C216DC" w:rsidP="00C76667">
            <w:pPr>
              <w:pStyle w:val="TableText1"/>
              <w:rPr>
                <w:rFonts w:eastAsia="Calibri"/>
              </w:rPr>
            </w:pPr>
            <w:r w:rsidRPr="00C76667">
              <w:rPr>
                <w:rFonts w:eastAsia="Calibri"/>
              </w:rPr>
              <w:t>Required</w:t>
            </w:r>
          </w:p>
        </w:tc>
        <w:tc>
          <w:tcPr>
            <w:tcW w:w="1000" w:type="pct"/>
          </w:tcPr>
          <w:p w14:paraId="109DE67E"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85" w14:textId="77777777" w:rsidTr="00924D00">
        <w:tc>
          <w:tcPr>
            <w:tcW w:w="1000" w:type="pct"/>
          </w:tcPr>
          <w:p w14:paraId="109DE680" w14:textId="77777777" w:rsidR="00C216DC" w:rsidRPr="00C76667" w:rsidRDefault="00C216DC" w:rsidP="00C76667">
            <w:pPr>
              <w:pStyle w:val="TableText1"/>
              <w:rPr>
                <w:rFonts w:eastAsia="Calibri"/>
              </w:rPr>
            </w:pPr>
            <w:r w:rsidRPr="00C76667">
              <w:rPr>
                <w:rFonts w:eastAsia="Calibri"/>
              </w:rPr>
              <w:t>MailClass</w:t>
            </w:r>
          </w:p>
        </w:tc>
        <w:tc>
          <w:tcPr>
            <w:tcW w:w="1000" w:type="pct"/>
          </w:tcPr>
          <w:p w14:paraId="109DE681" w14:textId="77777777" w:rsidR="00C216DC" w:rsidRPr="00C76667" w:rsidRDefault="00C216DC" w:rsidP="00C76667">
            <w:pPr>
              <w:pStyle w:val="TableText1"/>
              <w:rPr>
                <w:rFonts w:eastAsia="Calibri"/>
              </w:rPr>
            </w:pPr>
            <w:r w:rsidRPr="00C76667">
              <w:rPr>
                <w:rFonts w:eastAsia="Calibri"/>
              </w:rPr>
              <w:t>mailClassType simple type</w:t>
            </w:r>
          </w:p>
        </w:tc>
        <w:tc>
          <w:tcPr>
            <w:tcW w:w="1000" w:type="pct"/>
          </w:tcPr>
          <w:p w14:paraId="109DE682"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83" w14:textId="77777777" w:rsidR="00C216DC" w:rsidRPr="00C76667" w:rsidRDefault="00C216DC" w:rsidP="00C76667">
            <w:pPr>
              <w:pStyle w:val="TableText1"/>
              <w:rPr>
                <w:rFonts w:eastAsia="Calibri"/>
              </w:rPr>
            </w:pPr>
            <w:r w:rsidRPr="00C76667">
              <w:rPr>
                <w:rFonts w:eastAsia="Calibri"/>
              </w:rPr>
              <w:t>Required</w:t>
            </w:r>
          </w:p>
        </w:tc>
        <w:tc>
          <w:tcPr>
            <w:tcW w:w="1000" w:type="pct"/>
          </w:tcPr>
          <w:p w14:paraId="109DE684" w14:textId="11CCAA48"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8B" w14:textId="77777777" w:rsidTr="00924D00">
        <w:tc>
          <w:tcPr>
            <w:tcW w:w="1000" w:type="pct"/>
          </w:tcPr>
          <w:p w14:paraId="109DE686" w14:textId="77777777" w:rsidR="00C216DC" w:rsidRPr="00C76667" w:rsidRDefault="00C216DC" w:rsidP="00C76667">
            <w:pPr>
              <w:pStyle w:val="TableText1"/>
              <w:rPr>
                <w:rFonts w:eastAsia="Calibri"/>
              </w:rPr>
            </w:pPr>
            <w:r w:rsidRPr="00C76667">
              <w:rPr>
                <w:rFonts w:eastAsia="Calibri"/>
              </w:rPr>
              <w:t>PackageServiceSubClass</w:t>
            </w:r>
          </w:p>
        </w:tc>
        <w:tc>
          <w:tcPr>
            <w:tcW w:w="1000" w:type="pct"/>
          </w:tcPr>
          <w:p w14:paraId="109DE687" w14:textId="77777777" w:rsidR="00C216DC" w:rsidRPr="00C76667" w:rsidRDefault="00C216DC" w:rsidP="00C76667">
            <w:pPr>
              <w:pStyle w:val="TableText1"/>
              <w:rPr>
                <w:rFonts w:eastAsia="Calibri"/>
              </w:rPr>
            </w:pPr>
            <w:r w:rsidRPr="00C76667">
              <w:rPr>
                <w:rFonts w:eastAsia="Calibri"/>
              </w:rPr>
              <w:t>PackageServicesType simple type</w:t>
            </w:r>
          </w:p>
        </w:tc>
        <w:tc>
          <w:tcPr>
            <w:tcW w:w="1000" w:type="pct"/>
          </w:tcPr>
          <w:p w14:paraId="109DE688"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89"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8A" w14:textId="57B423EE"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91" w14:textId="77777777" w:rsidTr="00924D00">
        <w:tc>
          <w:tcPr>
            <w:tcW w:w="1000" w:type="pct"/>
          </w:tcPr>
          <w:p w14:paraId="109DE68C" w14:textId="77777777" w:rsidR="00C216DC" w:rsidRPr="00C76667" w:rsidRDefault="00C216DC" w:rsidP="00C76667">
            <w:pPr>
              <w:pStyle w:val="TableText1"/>
              <w:rPr>
                <w:rFonts w:eastAsia="Calibri"/>
              </w:rPr>
            </w:pPr>
            <w:r w:rsidRPr="00C76667">
              <w:rPr>
                <w:rFonts w:eastAsia="Calibri"/>
              </w:rPr>
              <w:t>ProcessingCategory</w:t>
            </w:r>
          </w:p>
        </w:tc>
        <w:tc>
          <w:tcPr>
            <w:tcW w:w="1000" w:type="pct"/>
          </w:tcPr>
          <w:p w14:paraId="109DE68D" w14:textId="77777777" w:rsidR="00C216DC" w:rsidRPr="00C76667" w:rsidRDefault="00C216DC" w:rsidP="00C76667">
            <w:pPr>
              <w:pStyle w:val="TableText1"/>
              <w:rPr>
                <w:rFonts w:eastAsia="Calibri"/>
              </w:rPr>
            </w:pPr>
            <w:r w:rsidRPr="00C76667">
              <w:rPr>
                <w:rFonts w:eastAsia="Calibri"/>
              </w:rPr>
              <w:t>ProcessingCategory simple type</w:t>
            </w:r>
          </w:p>
        </w:tc>
        <w:tc>
          <w:tcPr>
            <w:tcW w:w="1000" w:type="pct"/>
          </w:tcPr>
          <w:p w14:paraId="109DE68E"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8F" w14:textId="77777777" w:rsidR="00C216DC" w:rsidRPr="00C76667" w:rsidRDefault="00C216DC" w:rsidP="00C76667">
            <w:pPr>
              <w:pStyle w:val="TableText1"/>
              <w:rPr>
                <w:rFonts w:eastAsia="Calibri"/>
              </w:rPr>
            </w:pPr>
            <w:r w:rsidRPr="00C76667">
              <w:rPr>
                <w:rFonts w:eastAsia="Calibri"/>
              </w:rPr>
              <w:t>Required</w:t>
            </w:r>
          </w:p>
        </w:tc>
        <w:tc>
          <w:tcPr>
            <w:tcW w:w="1000" w:type="pct"/>
          </w:tcPr>
          <w:p w14:paraId="109DE690" w14:textId="266E8C75"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97" w14:textId="77777777" w:rsidTr="00924D00">
        <w:tc>
          <w:tcPr>
            <w:tcW w:w="1000" w:type="pct"/>
          </w:tcPr>
          <w:p w14:paraId="109DE692" w14:textId="77777777" w:rsidR="00C216DC" w:rsidRPr="00C76667" w:rsidRDefault="00C216DC" w:rsidP="00C76667">
            <w:pPr>
              <w:pStyle w:val="TableText1"/>
              <w:rPr>
                <w:rFonts w:eastAsia="Calibri"/>
              </w:rPr>
            </w:pPr>
            <w:r w:rsidRPr="00C76667">
              <w:rPr>
                <w:rFonts w:eastAsia="Calibri"/>
              </w:rPr>
              <w:t>ProcessingCode</w:t>
            </w:r>
          </w:p>
        </w:tc>
        <w:tc>
          <w:tcPr>
            <w:tcW w:w="1000" w:type="pct"/>
          </w:tcPr>
          <w:p w14:paraId="109DE693" w14:textId="77777777" w:rsidR="00C216DC" w:rsidRPr="00C76667" w:rsidRDefault="00C216DC" w:rsidP="00C76667">
            <w:pPr>
              <w:pStyle w:val="TableText1"/>
              <w:rPr>
                <w:rFonts w:eastAsia="Calibri"/>
              </w:rPr>
            </w:pPr>
            <w:r w:rsidRPr="00C76667">
              <w:rPr>
                <w:rFonts w:eastAsia="Calibri"/>
              </w:rPr>
              <w:t>processingCode simple type</w:t>
            </w:r>
          </w:p>
        </w:tc>
        <w:tc>
          <w:tcPr>
            <w:tcW w:w="1000" w:type="pct"/>
          </w:tcPr>
          <w:p w14:paraId="109DE694"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95"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96" w14:textId="32EC2944"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9D" w14:textId="77777777" w:rsidTr="00924D00">
        <w:tc>
          <w:tcPr>
            <w:tcW w:w="1000" w:type="pct"/>
          </w:tcPr>
          <w:p w14:paraId="109DE698" w14:textId="77777777" w:rsidR="00C216DC" w:rsidRPr="00C76667" w:rsidRDefault="00C216DC" w:rsidP="00C76667">
            <w:pPr>
              <w:pStyle w:val="TableText1"/>
              <w:rPr>
                <w:rFonts w:eastAsia="Calibri"/>
              </w:rPr>
            </w:pPr>
            <w:r w:rsidRPr="00C76667">
              <w:rPr>
                <w:rFonts w:eastAsia="Calibri"/>
              </w:rPr>
              <w:t>ProcessingCodeLabel</w:t>
            </w:r>
          </w:p>
        </w:tc>
        <w:tc>
          <w:tcPr>
            <w:tcW w:w="1000" w:type="pct"/>
          </w:tcPr>
          <w:p w14:paraId="109DE699" w14:textId="77777777" w:rsidR="00C216DC" w:rsidRPr="00C76667" w:rsidRDefault="00C216DC" w:rsidP="00C76667">
            <w:pPr>
              <w:pStyle w:val="TableText1"/>
              <w:rPr>
                <w:rFonts w:eastAsia="Calibri"/>
              </w:rPr>
            </w:pPr>
            <w:r w:rsidRPr="00C76667">
              <w:rPr>
                <w:rFonts w:eastAsia="Calibri"/>
              </w:rPr>
              <w:t>String 20</w:t>
            </w:r>
          </w:p>
        </w:tc>
        <w:tc>
          <w:tcPr>
            <w:tcW w:w="1000" w:type="pct"/>
          </w:tcPr>
          <w:p w14:paraId="109DE69A"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9B"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9C"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A3" w14:textId="77777777" w:rsidTr="00924D00">
        <w:tc>
          <w:tcPr>
            <w:tcW w:w="1000" w:type="pct"/>
          </w:tcPr>
          <w:p w14:paraId="109DE69E" w14:textId="77777777" w:rsidR="00C216DC" w:rsidRPr="00C76667" w:rsidRDefault="00C216DC" w:rsidP="00C76667">
            <w:pPr>
              <w:pStyle w:val="TableText1"/>
              <w:rPr>
                <w:rFonts w:eastAsia="Calibri"/>
              </w:rPr>
            </w:pPr>
            <w:r w:rsidRPr="00C76667">
              <w:rPr>
                <w:rFonts w:eastAsia="Calibri"/>
              </w:rPr>
              <w:t>MinimumLoadForContainer</w:t>
            </w:r>
          </w:p>
        </w:tc>
        <w:tc>
          <w:tcPr>
            <w:tcW w:w="1000" w:type="pct"/>
          </w:tcPr>
          <w:p w14:paraId="109DE69F" w14:textId="77777777" w:rsidR="00C216DC" w:rsidRPr="00C76667" w:rsidRDefault="00C216DC" w:rsidP="00C76667">
            <w:pPr>
              <w:pStyle w:val="TableText1"/>
              <w:rPr>
                <w:rFonts w:eastAsia="Calibri"/>
              </w:rPr>
            </w:pPr>
            <w:r w:rsidRPr="00C76667">
              <w:rPr>
                <w:rFonts w:eastAsia="Calibri"/>
              </w:rPr>
              <w:t>Numeric 2</w:t>
            </w:r>
          </w:p>
        </w:tc>
        <w:tc>
          <w:tcPr>
            <w:tcW w:w="1000" w:type="pct"/>
          </w:tcPr>
          <w:p w14:paraId="109DE6A0"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A1"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A2"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A9" w14:textId="77777777" w:rsidTr="00924D00">
        <w:tc>
          <w:tcPr>
            <w:tcW w:w="1000" w:type="pct"/>
          </w:tcPr>
          <w:p w14:paraId="109DE6A4" w14:textId="77777777" w:rsidR="00C216DC" w:rsidRPr="00C76667" w:rsidRDefault="00C216DC" w:rsidP="00C76667">
            <w:pPr>
              <w:pStyle w:val="TableText1"/>
              <w:rPr>
                <w:rFonts w:eastAsia="Calibri"/>
              </w:rPr>
            </w:pPr>
            <w:r w:rsidRPr="00C76667">
              <w:rPr>
                <w:rFonts w:eastAsia="Calibri"/>
              </w:rPr>
              <w:t>ContainerReadyTIme</w:t>
            </w:r>
          </w:p>
        </w:tc>
        <w:tc>
          <w:tcPr>
            <w:tcW w:w="1000" w:type="pct"/>
          </w:tcPr>
          <w:p w14:paraId="109DE6A5" w14:textId="77777777" w:rsidR="00C216DC" w:rsidRPr="00C76667" w:rsidRDefault="00C216DC" w:rsidP="00C76667">
            <w:pPr>
              <w:pStyle w:val="TableText1"/>
              <w:rPr>
                <w:rFonts w:eastAsia="Calibri"/>
              </w:rPr>
            </w:pPr>
            <w:r w:rsidRPr="00C76667">
              <w:rPr>
                <w:rFonts w:eastAsia="Calibri"/>
              </w:rPr>
              <w:t>Time</w:t>
            </w:r>
          </w:p>
        </w:tc>
        <w:tc>
          <w:tcPr>
            <w:tcW w:w="1000" w:type="pct"/>
          </w:tcPr>
          <w:p w14:paraId="109DE6A6"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A7"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A8"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AF" w14:textId="77777777" w:rsidTr="00924D00">
        <w:tc>
          <w:tcPr>
            <w:tcW w:w="1000" w:type="pct"/>
          </w:tcPr>
          <w:p w14:paraId="109DE6AA" w14:textId="77777777" w:rsidR="00C216DC" w:rsidRPr="00C76667" w:rsidRDefault="00C216DC" w:rsidP="00C76667">
            <w:pPr>
              <w:pStyle w:val="TableText1"/>
              <w:rPr>
                <w:rFonts w:eastAsia="Calibri"/>
              </w:rPr>
            </w:pPr>
            <w:r w:rsidRPr="00C76667">
              <w:rPr>
                <w:rFonts w:eastAsia="Calibri"/>
              </w:rPr>
              <w:t>SeparationNumber</w:t>
            </w:r>
          </w:p>
        </w:tc>
        <w:tc>
          <w:tcPr>
            <w:tcW w:w="1000" w:type="pct"/>
          </w:tcPr>
          <w:p w14:paraId="109DE6AB" w14:textId="77777777" w:rsidR="00C216DC" w:rsidRPr="00C76667" w:rsidRDefault="00C216DC" w:rsidP="00C76667">
            <w:pPr>
              <w:pStyle w:val="TableText1"/>
              <w:rPr>
                <w:rFonts w:eastAsia="Calibri"/>
              </w:rPr>
            </w:pPr>
            <w:r w:rsidRPr="00C76667">
              <w:rPr>
                <w:rFonts w:eastAsia="Calibri"/>
              </w:rPr>
              <w:t>Numeric 3</w:t>
            </w:r>
          </w:p>
        </w:tc>
        <w:tc>
          <w:tcPr>
            <w:tcW w:w="1000" w:type="pct"/>
          </w:tcPr>
          <w:p w14:paraId="109DE6AC"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AD"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AE"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B5" w14:textId="77777777" w:rsidTr="00924D00">
        <w:tc>
          <w:tcPr>
            <w:tcW w:w="1000" w:type="pct"/>
          </w:tcPr>
          <w:p w14:paraId="109DE6B0" w14:textId="77777777" w:rsidR="00C216DC" w:rsidRPr="00C76667" w:rsidRDefault="00C216DC" w:rsidP="00C76667">
            <w:pPr>
              <w:pStyle w:val="TableText1"/>
              <w:rPr>
                <w:rFonts w:eastAsia="Calibri"/>
              </w:rPr>
            </w:pPr>
            <w:r w:rsidRPr="00C76667">
              <w:rPr>
                <w:rFonts w:eastAsia="Calibri"/>
              </w:rPr>
              <w:t>LabelTo</w:t>
            </w:r>
          </w:p>
        </w:tc>
        <w:tc>
          <w:tcPr>
            <w:tcW w:w="1000" w:type="pct"/>
          </w:tcPr>
          <w:p w14:paraId="109DE6B1" w14:textId="77777777" w:rsidR="00C216DC" w:rsidRPr="00C76667" w:rsidRDefault="00C216DC" w:rsidP="00C76667">
            <w:pPr>
              <w:pStyle w:val="TableText1"/>
              <w:rPr>
                <w:rFonts w:eastAsia="Calibri"/>
              </w:rPr>
            </w:pPr>
            <w:r w:rsidRPr="00C76667">
              <w:rPr>
                <w:rFonts w:eastAsia="Calibri"/>
              </w:rPr>
              <w:t>String 25</w:t>
            </w:r>
          </w:p>
        </w:tc>
        <w:tc>
          <w:tcPr>
            <w:tcW w:w="1000" w:type="pct"/>
          </w:tcPr>
          <w:p w14:paraId="109DE6B2"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B3"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B4"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BB" w14:textId="77777777" w:rsidTr="00924D00">
        <w:tc>
          <w:tcPr>
            <w:tcW w:w="1000" w:type="pct"/>
          </w:tcPr>
          <w:p w14:paraId="109DE6B6" w14:textId="77777777" w:rsidR="00C216DC" w:rsidRPr="00C76667" w:rsidRDefault="00C216DC" w:rsidP="00C76667">
            <w:pPr>
              <w:pStyle w:val="TableText1"/>
              <w:rPr>
                <w:rFonts w:eastAsia="Calibri"/>
              </w:rPr>
            </w:pPr>
            <w:r w:rsidRPr="00C76667">
              <w:rPr>
                <w:rFonts w:eastAsia="Calibri"/>
              </w:rPr>
              <w:t>LabelToZip</w:t>
            </w:r>
          </w:p>
        </w:tc>
        <w:tc>
          <w:tcPr>
            <w:tcW w:w="1000" w:type="pct"/>
          </w:tcPr>
          <w:p w14:paraId="109DE6B7" w14:textId="77777777" w:rsidR="00C216DC" w:rsidRPr="00C76667" w:rsidRDefault="00C216DC" w:rsidP="00C76667">
            <w:pPr>
              <w:pStyle w:val="TableText1"/>
              <w:rPr>
                <w:rFonts w:eastAsia="Calibri"/>
              </w:rPr>
            </w:pPr>
            <w:r w:rsidRPr="00C76667">
              <w:rPr>
                <w:rFonts w:eastAsia="Calibri"/>
              </w:rPr>
              <w:t>String 5</w:t>
            </w:r>
          </w:p>
        </w:tc>
        <w:tc>
          <w:tcPr>
            <w:tcW w:w="1000" w:type="pct"/>
          </w:tcPr>
          <w:p w14:paraId="109DE6B8"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B9"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BA"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C1" w14:textId="77777777" w:rsidTr="00924D00">
        <w:tc>
          <w:tcPr>
            <w:tcW w:w="1000" w:type="pct"/>
          </w:tcPr>
          <w:p w14:paraId="109DE6BC" w14:textId="77777777" w:rsidR="00C216DC" w:rsidRPr="00C76667" w:rsidRDefault="00C216DC" w:rsidP="00C76667">
            <w:pPr>
              <w:pStyle w:val="TableText1"/>
              <w:rPr>
                <w:rFonts w:eastAsia="Calibri"/>
              </w:rPr>
            </w:pPr>
            <w:r w:rsidRPr="00C76667">
              <w:rPr>
                <w:rFonts w:eastAsia="Calibri"/>
              </w:rPr>
              <w:t>CriticalAcceptanceTime</w:t>
            </w:r>
          </w:p>
        </w:tc>
        <w:tc>
          <w:tcPr>
            <w:tcW w:w="1000" w:type="pct"/>
          </w:tcPr>
          <w:p w14:paraId="109DE6BD" w14:textId="77777777" w:rsidR="00C216DC" w:rsidRPr="00C76667" w:rsidRDefault="00C216DC" w:rsidP="00C76667">
            <w:pPr>
              <w:pStyle w:val="TableText1"/>
              <w:rPr>
                <w:rFonts w:eastAsia="Calibri"/>
              </w:rPr>
            </w:pPr>
            <w:r w:rsidRPr="00C76667">
              <w:rPr>
                <w:rFonts w:eastAsia="Calibri"/>
              </w:rPr>
              <w:t>String 5</w:t>
            </w:r>
          </w:p>
        </w:tc>
        <w:tc>
          <w:tcPr>
            <w:tcW w:w="1000" w:type="pct"/>
          </w:tcPr>
          <w:p w14:paraId="109DE6BE"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BF"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C0"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C7" w14:textId="77777777" w:rsidTr="00924D00">
        <w:tc>
          <w:tcPr>
            <w:tcW w:w="1000" w:type="pct"/>
          </w:tcPr>
          <w:p w14:paraId="109DE6C2" w14:textId="77777777" w:rsidR="00C216DC" w:rsidRPr="00C76667" w:rsidRDefault="00C216DC" w:rsidP="00C76667">
            <w:pPr>
              <w:pStyle w:val="TableText1"/>
              <w:rPr>
                <w:rFonts w:eastAsia="Calibri"/>
              </w:rPr>
            </w:pPr>
            <w:r w:rsidRPr="00C76667">
              <w:t>csaDispatchType</w:t>
            </w:r>
            <w:r w:rsidRPr="00C76667">
              <w:rPr>
                <w:rFonts w:eastAsia="Calibri"/>
              </w:rPr>
              <w:t xml:space="preserve"> ENDS</w:t>
            </w:r>
          </w:p>
        </w:tc>
        <w:tc>
          <w:tcPr>
            <w:tcW w:w="1000" w:type="pct"/>
          </w:tcPr>
          <w:p w14:paraId="109DE6C3" w14:textId="77777777" w:rsidR="00C216DC" w:rsidRPr="00C76667" w:rsidRDefault="00C216DC" w:rsidP="00C76667">
            <w:pPr>
              <w:pStyle w:val="TableText1"/>
              <w:rPr>
                <w:rFonts w:eastAsia="Calibri"/>
              </w:rPr>
            </w:pPr>
          </w:p>
        </w:tc>
        <w:tc>
          <w:tcPr>
            <w:tcW w:w="1000" w:type="pct"/>
          </w:tcPr>
          <w:p w14:paraId="109DE6C4" w14:textId="77777777" w:rsidR="00C216DC" w:rsidRPr="00C76667" w:rsidRDefault="00C216DC" w:rsidP="00C76667">
            <w:pPr>
              <w:pStyle w:val="TableText1"/>
              <w:rPr>
                <w:rFonts w:eastAsia="Calibri"/>
              </w:rPr>
            </w:pPr>
          </w:p>
        </w:tc>
        <w:tc>
          <w:tcPr>
            <w:tcW w:w="1000" w:type="pct"/>
          </w:tcPr>
          <w:p w14:paraId="109DE6C5" w14:textId="77777777" w:rsidR="00C216DC" w:rsidRPr="00C76667" w:rsidRDefault="00C216DC" w:rsidP="00C76667">
            <w:pPr>
              <w:pStyle w:val="TableText1"/>
              <w:rPr>
                <w:rFonts w:eastAsia="Calibri"/>
              </w:rPr>
            </w:pPr>
          </w:p>
        </w:tc>
        <w:tc>
          <w:tcPr>
            <w:tcW w:w="1000" w:type="pct"/>
          </w:tcPr>
          <w:p w14:paraId="109DE6C6" w14:textId="77777777" w:rsidR="00C216DC" w:rsidRPr="00C76667" w:rsidRDefault="00C216DC" w:rsidP="00C76667">
            <w:pPr>
              <w:pStyle w:val="TableText1"/>
              <w:rPr>
                <w:rFonts w:eastAsia="Calibri"/>
              </w:rPr>
            </w:pPr>
          </w:p>
        </w:tc>
      </w:tr>
    </w:tbl>
    <w:p w14:paraId="109DE6C8" w14:textId="77777777" w:rsidR="00B96781" w:rsidRPr="00F80603" w:rsidRDefault="00B96781" w:rsidP="00C73BAC">
      <w:pPr>
        <w:pStyle w:val="BodyText"/>
      </w:pPr>
    </w:p>
    <w:p w14:paraId="109DE6C9" w14:textId="77777777" w:rsidR="00C216DC" w:rsidRPr="00F80603" w:rsidRDefault="00C216DC" w:rsidP="002420E9">
      <w:pPr>
        <w:pStyle w:val="Heading2"/>
      </w:pPr>
      <w:bookmarkStart w:id="941" w:name="_Toc297878895"/>
      <w:bookmarkStart w:id="942" w:name="_Toc403990686"/>
      <w:r w:rsidRPr="00F80603">
        <w:t>Attribute Type:  CustomerSupplierAgreementQueryMsgHeaderInfo</w:t>
      </w:r>
      <w:bookmarkEnd w:id="941"/>
      <w:bookmarkEnd w:id="942"/>
    </w:p>
    <w:tbl>
      <w:tblPr>
        <w:tblStyle w:val="ACI-USPS"/>
        <w:tblW w:w="5000" w:type="pct"/>
        <w:tblInd w:w="0" w:type="dxa"/>
        <w:tblLook w:val="04A0" w:firstRow="1" w:lastRow="0" w:firstColumn="1" w:lastColumn="0" w:noHBand="0" w:noVBand="1"/>
      </w:tblPr>
      <w:tblGrid>
        <w:gridCol w:w="4722"/>
        <w:gridCol w:w="1517"/>
        <w:gridCol w:w="1517"/>
        <w:gridCol w:w="1517"/>
        <w:gridCol w:w="1517"/>
      </w:tblGrid>
      <w:tr w:rsidR="00026D17" w:rsidRPr="00924D00" w14:paraId="109DE6CB" w14:textId="77777777" w:rsidTr="00924D00">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6CA" w14:textId="777ADC4D" w:rsidR="00026D17" w:rsidRPr="00924D00" w:rsidRDefault="009719BE" w:rsidP="00924D00">
            <w:pPr>
              <w:pStyle w:val="TableTitle"/>
            </w:pPr>
            <w:r w:rsidRPr="00924D00">
              <w:t xml:space="preserve">Mail.XML </w:t>
            </w:r>
            <w:r w:rsidR="00BB3885">
              <w:t>16.0</w:t>
            </w:r>
            <w:r w:rsidR="00AB439E" w:rsidRPr="00924D00">
              <w:t xml:space="preserve"> - Attribute Type</w:t>
            </w:r>
            <w:r w:rsidR="00E53006" w:rsidRPr="00924D00">
              <w:t>:  CustomerSupplierAgreementQueryMsgHeaderInfo</w:t>
            </w:r>
          </w:p>
        </w:tc>
      </w:tr>
      <w:tr w:rsidR="00C216DC" w:rsidRPr="00924D00" w14:paraId="109DE6D1" w14:textId="77777777" w:rsidTr="00924D00">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E6CC" w14:textId="77777777" w:rsidR="00C216DC" w:rsidRPr="00924D00" w:rsidRDefault="00C216DC" w:rsidP="00924D00">
            <w:pPr>
              <w:pStyle w:val="TableTitle"/>
            </w:pPr>
            <w:r w:rsidRPr="00924D00">
              <w:t>Field</w:t>
            </w:r>
          </w:p>
        </w:tc>
        <w:tc>
          <w:tcPr>
            <w:tcW w:w="1000" w:type="pct"/>
            <w:shd w:val="clear" w:color="auto" w:fill="DBE5F1" w:themeFill="accent1" w:themeFillTint="33"/>
          </w:tcPr>
          <w:p w14:paraId="109DE6CD" w14:textId="77777777" w:rsidR="00C216DC" w:rsidRPr="00924D00" w:rsidRDefault="00C216DC" w:rsidP="00924D00">
            <w:pPr>
              <w:pStyle w:val="TableTitle"/>
            </w:pPr>
            <w:r w:rsidRPr="00924D00">
              <w:t>Format</w:t>
            </w:r>
          </w:p>
        </w:tc>
        <w:tc>
          <w:tcPr>
            <w:tcW w:w="1000" w:type="pct"/>
            <w:shd w:val="clear" w:color="auto" w:fill="DBE5F1" w:themeFill="accent1" w:themeFillTint="33"/>
          </w:tcPr>
          <w:p w14:paraId="109DE6CE" w14:textId="77777777" w:rsidR="00C216DC" w:rsidRPr="00924D00" w:rsidRDefault="00C216DC" w:rsidP="00924D00">
            <w:pPr>
              <w:pStyle w:val="TableTitle"/>
            </w:pPr>
            <w:r w:rsidRPr="00924D00">
              <w:t>Acceptable Values</w:t>
            </w:r>
          </w:p>
        </w:tc>
        <w:tc>
          <w:tcPr>
            <w:tcW w:w="1000" w:type="pct"/>
            <w:shd w:val="clear" w:color="auto" w:fill="DBE5F1" w:themeFill="accent1" w:themeFillTint="33"/>
          </w:tcPr>
          <w:p w14:paraId="109DE6CF" w14:textId="77777777" w:rsidR="00C216DC" w:rsidRPr="00924D00" w:rsidRDefault="00C216DC" w:rsidP="00924D00">
            <w:pPr>
              <w:pStyle w:val="TableTitle"/>
            </w:pPr>
            <w:r w:rsidRPr="00924D00">
              <w:t>Business Rules</w:t>
            </w:r>
          </w:p>
        </w:tc>
        <w:tc>
          <w:tcPr>
            <w:tcW w:w="1000" w:type="pct"/>
            <w:shd w:val="clear" w:color="auto" w:fill="DBE5F1" w:themeFill="accent1" w:themeFillTint="33"/>
          </w:tcPr>
          <w:p w14:paraId="109DE6D0" w14:textId="77777777" w:rsidR="00C216DC" w:rsidRPr="00924D00" w:rsidRDefault="00CA786F" w:rsidP="00924D00">
            <w:pPr>
              <w:pStyle w:val="TableTitle"/>
            </w:pPr>
            <w:r w:rsidRPr="00924D00">
              <w:t>Comment</w:t>
            </w:r>
          </w:p>
        </w:tc>
      </w:tr>
      <w:tr w:rsidR="00C216DC" w:rsidRPr="00C76667" w14:paraId="109DE6D7" w14:textId="77777777" w:rsidTr="00924D00">
        <w:trPr>
          <w:trHeight w:val="255"/>
        </w:trPr>
        <w:tc>
          <w:tcPr>
            <w:tcW w:w="1000" w:type="pct"/>
          </w:tcPr>
          <w:p w14:paraId="109DE6D2" w14:textId="77777777" w:rsidR="00C216DC" w:rsidRPr="00C76667" w:rsidRDefault="00C216DC" w:rsidP="00C76667">
            <w:pPr>
              <w:pStyle w:val="TableText1"/>
            </w:pPr>
            <w:r w:rsidRPr="00C76667">
              <w:t>CustomerSupplierAgr</w:t>
            </w:r>
            <w:r w:rsidR="00A37A9D" w:rsidRPr="00C76667">
              <w:t>eementQueryMsgHeaderInfo BEGINS</w:t>
            </w:r>
          </w:p>
        </w:tc>
        <w:tc>
          <w:tcPr>
            <w:tcW w:w="1000" w:type="pct"/>
          </w:tcPr>
          <w:p w14:paraId="109DE6D3" w14:textId="77777777" w:rsidR="00C216DC" w:rsidRPr="00C76667" w:rsidRDefault="00C216DC" w:rsidP="00C76667">
            <w:pPr>
              <w:pStyle w:val="TableText1"/>
            </w:pPr>
          </w:p>
        </w:tc>
        <w:tc>
          <w:tcPr>
            <w:tcW w:w="1000" w:type="pct"/>
          </w:tcPr>
          <w:p w14:paraId="109DE6D4" w14:textId="77777777" w:rsidR="00C216DC" w:rsidRPr="00C76667" w:rsidRDefault="00C216DC" w:rsidP="00C76667">
            <w:pPr>
              <w:pStyle w:val="TableText1"/>
            </w:pPr>
          </w:p>
        </w:tc>
        <w:tc>
          <w:tcPr>
            <w:tcW w:w="1000" w:type="pct"/>
          </w:tcPr>
          <w:p w14:paraId="109DE6D5" w14:textId="77777777" w:rsidR="00C216DC" w:rsidRPr="00C76667" w:rsidRDefault="00C216DC" w:rsidP="00C76667">
            <w:pPr>
              <w:pStyle w:val="TableText1"/>
            </w:pPr>
            <w:r w:rsidRPr="00C76667">
              <w:t>Attributes block</w:t>
            </w:r>
          </w:p>
        </w:tc>
        <w:tc>
          <w:tcPr>
            <w:tcW w:w="1000" w:type="pct"/>
          </w:tcPr>
          <w:p w14:paraId="109DE6D6" w14:textId="77777777" w:rsidR="00C216DC" w:rsidRPr="00C76667" w:rsidRDefault="00C216DC" w:rsidP="00C76667">
            <w:pPr>
              <w:pStyle w:val="TableText1"/>
            </w:pPr>
          </w:p>
        </w:tc>
      </w:tr>
      <w:tr w:rsidR="00C216DC" w:rsidRPr="00C76667" w14:paraId="109DE6DD" w14:textId="77777777" w:rsidTr="00924D00">
        <w:trPr>
          <w:trHeight w:val="255"/>
        </w:trPr>
        <w:tc>
          <w:tcPr>
            <w:tcW w:w="1000" w:type="pct"/>
          </w:tcPr>
          <w:p w14:paraId="109DE6D8" w14:textId="77777777" w:rsidR="00C216DC" w:rsidRPr="00C76667" w:rsidRDefault="00C216DC" w:rsidP="00C76667">
            <w:pPr>
              <w:pStyle w:val="TableText1"/>
            </w:pPr>
            <w:r w:rsidRPr="00C76667">
              <w:t>OwnerCRID</w:t>
            </w:r>
          </w:p>
        </w:tc>
        <w:tc>
          <w:tcPr>
            <w:tcW w:w="1000" w:type="pct"/>
          </w:tcPr>
          <w:p w14:paraId="109DE6D9" w14:textId="77777777" w:rsidR="00C216DC" w:rsidRPr="00C76667" w:rsidRDefault="00C216DC" w:rsidP="00C76667">
            <w:pPr>
              <w:pStyle w:val="TableText1"/>
            </w:pPr>
            <w:r w:rsidRPr="00C76667">
              <w:t>String 10</w:t>
            </w:r>
          </w:p>
        </w:tc>
        <w:tc>
          <w:tcPr>
            <w:tcW w:w="1000" w:type="pct"/>
          </w:tcPr>
          <w:p w14:paraId="109DE6DA" w14:textId="77777777" w:rsidR="00C216DC" w:rsidRPr="00C76667" w:rsidRDefault="00C216DC" w:rsidP="00C76667">
            <w:pPr>
              <w:pStyle w:val="TableText1"/>
            </w:pPr>
            <w:r w:rsidRPr="00C76667">
              <w:t>-</w:t>
            </w:r>
          </w:p>
        </w:tc>
        <w:tc>
          <w:tcPr>
            <w:tcW w:w="1000" w:type="pct"/>
          </w:tcPr>
          <w:p w14:paraId="109DE6DB" w14:textId="77777777" w:rsidR="00C216DC" w:rsidRPr="00C76667" w:rsidRDefault="00C216DC" w:rsidP="00C76667">
            <w:pPr>
              <w:pStyle w:val="TableText1"/>
            </w:pPr>
            <w:r w:rsidRPr="00C76667">
              <w:t>Optional</w:t>
            </w:r>
          </w:p>
        </w:tc>
        <w:tc>
          <w:tcPr>
            <w:tcW w:w="1000" w:type="pct"/>
          </w:tcPr>
          <w:p w14:paraId="109DE6DC" w14:textId="77777777" w:rsidR="00C216DC" w:rsidRPr="00C76667" w:rsidRDefault="00C216DC" w:rsidP="00C76667">
            <w:pPr>
              <w:pStyle w:val="TableText1"/>
            </w:pPr>
            <w:r w:rsidRPr="00C76667">
              <w:t>-</w:t>
            </w:r>
          </w:p>
        </w:tc>
      </w:tr>
      <w:tr w:rsidR="00C216DC" w:rsidRPr="00C76667" w14:paraId="109DE6E3" w14:textId="77777777" w:rsidTr="00924D00">
        <w:trPr>
          <w:trHeight w:val="255"/>
        </w:trPr>
        <w:tc>
          <w:tcPr>
            <w:tcW w:w="1000" w:type="pct"/>
          </w:tcPr>
          <w:p w14:paraId="109DE6DE" w14:textId="77777777" w:rsidR="00C216DC" w:rsidRPr="00C76667" w:rsidRDefault="00C216DC" w:rsidP="00C76667">
            <w:pPr>
              <w:pStyle w:val="TableText1"/>
            </w:pPr>
            <w:r w:rsidRPr="00C76667">
              <w:t>CSAID</w:t>
            </w:r>
          </w:p>
        </w:tc>
        <w:tc>
          <w:tcPr>
            <w:tcW w:w="1000" w:type="pct"/>
          </w:tcPr>
          <w:p w14:paraId="109DE6DF" w14:textId="77777777" w:rsidR="00C216DC" w:rsidRPr="00C76667" w:rsidRDefault="00C216DC" w:rsidP="00C76667">
            <w:pPr>
              <w:pStyle w:val="TableText1"/>
            </w:pPr>
            <w:r w:rsidRPr="00C76667">
              <w:t>String 10</w:t>
            </w:r>
          </w:p>
        </w:tc>
        <w:tc>
          <w:tcPr>
            <w:tcW w:w="1000" w:type="pct"/>
          </w:tcPr>
          <w:p w14:paraId="109DE6E0" w14:textId="77777777" w:rsidR="00C216DC" w:rsidRPr="00C76667" w:rsidRDefault="00C216DC" w:rsidP="00C76667">
            <w:pPr>
              <w:pStyle w:val="TableText1"/>
            </w:pPr>
            <w:r w:rsidRPr="00C76667">
              <w:t>-</w:t>
            </w:r>
          </w:p>
        </w:tc>
        <w:tc>
          <w:tcPr>
            <w:tcW w:w="1000" w:type="pct"/>
          </w:tcPr>
          <w:p w14:paraId="109DE6E1" w14:textId="77777777" w:rsidR="00C216DC" w:rsidRPr="00C76667" w:rsidRDefault="00C216DC" w:rsidP="00C76667">
            <w:pPr>
              <w:pStyle w:val="TableText1"/>
            </w:pPr>
            <w:r w:rsidRPr="00C76667">
              <w:t>Optional</w:t>
            </w:r>
          </w:p>
        </w:tc>
        <w:tc>
          <w:tcPr>
            <w:tcW w:w="1000" w:type="pct"/>
          </w:tcPr>
          <w:p w14:paraId="109DE6E2" w14:textId="77777777" w:rsidR="00C216DC" w:rsidRPr="00C76667" w:rsidRDefault="00C216DC" w:rsidP="00C76667">
            <w:pPr>
              <w:pStyle w:val="TableText1"/>
            </w:pPr>
            <w:r w:rsidRPr="00C76667">
              <w:t>-</w:t>
            </w:r>
          </w:p>
        </w:tc>
      </w:tr>
      <w:tr w:rsidR="00C216DC" w:rsidRPr="00C76667" w14:paraId="109DE6E9" w14:textId="77777777" w:rsidTr="00924D00">
        <w:trPr>
          <w:trHeight w:val="255"/>
        </w:trPr>
        <w:tc>
          <w:tcPr>
            <w:tcW w:w="1000" w:type="pct"/>
          </w:tcPr>
          <w:p w14:paraId="109DE6E4" w14:textId="77777777" w:rsidR="00C216DC" w:rsidRPr="00C76667" w:rsidRDefault="00C216DC" w:rsidP="00C76667">
            <w:pPr>
              <w:pStyle w:val="TableText1"/>
            </w:pPr>
            <w:r w:rsidRPr="00C76667">
              <w:t>CustomerSupplierAgreementQueryMsgHeaderInfo ENDS</w:t>
            </w:r>
          </w:p>
        </w:tc>
        <w:tc>
          <w:tcPr>
            <w:tcW w:w="1000" w:type="pct"/>
          </w:tcPr>
          <w:p w14:paraId="109DE6E5" w14:textId="77777777" w:rsidR="00C216DC" w:rsidRPr="00C76667" w:rsidRDefault="00C216DC" w:rsidP="00C76667">
            <w:pPr>
              <w:pStyle w:val="TableText1"/>
            </w:pPr>
          </w:p>
        </w:tc>
        <w:tc>
          <w:tcPr>
            <w:tcW w:w="1000" w:type="pct"/>
          </w:tcPr>
          <w:p w14:paraId="109DE6E6" w14:textId="77777777" w:rsidR="00C216DC" w:rsidRPr="00C76667" w:rsidRDefault="00C216DC" w:rsidP="00C76667">
            <w:pPr>
              <w:pStyle w:val="TableText1"/>
            </w:pPr>
          </w:p>
        </w:tc>
        <w:tc>
          <w:tcPr>
            <w:tcW w:w="1000" w:type="pct"/>
          </w:tcPr>
          <w:p w14:paraId="109DE6E7" w14:textId="77777777" w:rsidR="00C216DC" w:rsidRPr="00C76667" w:rsidRDefault="00C216DC" w:rsidP="00C76667">
            <w:pPr>
              <w:pStyle w:val="TableText1"/>
            </w:pPr>
          </w:p>
        </w:tc>
        <w:tc>
          <w:tcPr>
            <w:tcW w:w="1000" w:type="pct"/>
          </w:tcPr>
          <w:p w14:paraId="109DE6E8" w14:textId="77777777" w:rsidR="00C216DC" w:rsidRPr="00C76667" w:rsidRDefault="00C216DC" w:rsidP="00C76667">
            <w:pPr>
              <w:pStyle w:val="TableText1"/>
            </w:pPr>
          </w:p>
        </w:tc>
      </w:tr>
    </w:tbl>
    <w:p w14:paraId="109DE6EA" w14:textId="77777777" w:rsidR="00B96781" w:rsidRPr="00F80603" w:rsidRDefault="00B96781" w:rsidP="00C73BAC">
      <w:pPr>
        <w:pStyle w:val="BodyText"/>
      </w:pPr>
    </w:p>
    <w:p w14:paraId="109DE6EB" w14:textId="77777777" w:rsidR="00C216DC" w:rsidRPr="00F80603" w:rsidRDefault="00C216DC" w:rsidP="002420E9">
      <w:pPr>
        <w:pStyle w:val="Heading2"/>
      </w:pPr>
      <w:bookmarkStart w:id="943" w:name="_Toc403990687"/>
      <w:r w:rsidRPr="00F80603">
        <w:lastRenderedPageBreak/>
        <w:t>Complex Type:  deliveryApptAcceptType</w:t>
      </w:r>
      <w:bookmarkEnd w:id="943"/>
    </w:p>
    <w:p w14:paraId="109DE6EC" w14:textId="77777777" w:rsidR="00C216DC" w:rsidRPr="00F80603" w:rsidRDefault="00C216DC" w:rsidP="00A37A9D">
      <w:pPr>
        <w:spacing w:after="100" w:afterAutospacing="1"/>
        <w:ind w:left="720"/>
        <w:rPr>
          <w:rStyle w:val="BodyTextChar"/>
        </w:rPr>
      </w:pPr>
      <w:r w:rsidRPr="00F80603">
        <w:rPr>
          <w:rStyle w:val="BodyTextChar"/>
        </w:rPr>
        <w:t>DeliveryApptAcceptType is a successful response block that returns the accepted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information to the sender of the message</w:t>
      </w:r>
      <w:r w:rsidRPr="00F80603">
        <w:rPr>
          <w:rStyle w:val="BodyTextChar"/>
        </w:rPr>
        <w:fldChar w:fldCharType="begin"/>
      </w:r>
      <w:r w:rsidRPr="00F80603">
        <w:rPr>
          <w:rStyle w:val="BodyTextChar"/>
        </w:rPr>
        <w:instrText xml:space="preserve"> XE "message" </w:instrText>
      </w:r>
      <w:r w:rsidRPr="00F80603">
        <w:rPr>
          <w:rStyle w:val="BodyTextChar"/>
        </w:rPr>
        <w:fldChar w:fldCharType="end"/>
      </w:r>
      <w:r w:rsidR="00A37A9D" w:rsidRPr="00F80603">
        <w:rPr>
          <w:rStyle w:val="BodyTextChar"/>
        </w:rPr>
        <w:t>.</w:t>
      </w:r>
    </w:p>
    <w:tbl>
      <w:tblPr>
        <w:tblStyle w:val="ACI-USPS"/>
        <w:tblW w:w="5000" w:type="pct"/>
        <w:tblInd w:w="0" w:type="dxa"/>
        <w:tblLayout w:type="fixed"/>
        <w:tblLook w:val="04A0" w:firstRow="1" w:lastRow="0" w:firstColumn="1" w:lastColumn="0" w:noHBand="0" w:noVBand="1"/>
      </w:tblPr>
      <w:tblGrid>
        <w:gridCol w:w="2442"/>
        <w:gridCol w:w="2072"/>
        <w:gridCol w:w="1321"/>
        <w:gridCol w:w="1144"/>
        <w:gridCol w:w="3811"/>
      </w:tblGrid>
      <w:tr w:rsidR="00CA786F" w:rsidRPr="00924D00" w14:paraId="109DE6EE"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6ED" w14:textId="3E8A979C" w:rsidR="00CA786F" w:rsidRPr="00924D00" w:rsidRDefault="00CA786F" w:rsidP="00924D00">
            <w:pPr>
              <w:pStyle w:val="TableTitle"/>
            </w:pPr>
            <w:r w:rsidRPr="00924D00">
              <w:t xml:space="preserve">Mail.XML </w:t>
            </w:r>
            <w:r w:rsidR="00BB3885">
              <w:t>16.0</w:t>
            </w:r>
            <w:r w:rsidRPr="00924D00">
              <w:t xml:space="preserve"> - Complex Type: deliveryApptAcceptType</w:t>
            </w:r>
          </w:p>
        </w:tc>
      </w:tr>
      <w:tr w:rsidR="00B1577E" w:rsidRPr="00924D00" w14:paraId="109DE6F4"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132" w:type="pct"/>
            <w:shd w:val="clear" w:color="auto" w:fill="DBE5F1" w:themeFill="accent1" w:themeFillTint="33"/>
          </w:tcPr>
          <w:p w14:paraId="109DE6EF" w14:textId="77777777" w:rsidR="00C216DC" w:rsidRPr="00924D00" w:rsidRDefault="00C216DC" w:rsidP="00924D00">
            <w:pPr>
              <w:pStyle w:val="TableTitle"/>
            </w:pPr>
            <w:r w:rsidRPr="00924D00">
              <w:t>Field</w:t>
            </w:r>
          </w:p>
        </w:tc>
        <w:tc>
          <w:tcPr>
            <w:tcW w:w="960" w:type="pct"/>
            <w:shd w:val="clear" w:color="auto" w:fill="DBE5F1" w:themeFill="accent1" w:themeFillTint="33"/>
          </w:tcPr>
          <w:p w14:paraId="109DE6F0" w14:textId="77777777" w:rsidR="00C216DC" w:rsidRPr="00924D00" w:rsidRDefault="00C216DC" w:rsidP="00924D00">
            <w:pPr>
              <w:pStyle w:val="TableTitle"/>
            </w:pPr>
            <w:r w:rsidRPr="00924D00">
              <w:t>Format</w:t>
            </w:r>
          </w:p>
        </w:tc>
        <w:tc>
          <w:tcPr>
            <w:tcW w:w="612" w:type="pct"/>
            <w:shd w:val="clear" w:color="auto" w:fill="DBE5F1" w:themeFill="accent1" w:themeFillTint="33"/>
          </w:tcPr>
          <w:p w14:paraId="109DE6F1" w14:textId="77777777" w:rsidR="00C216DC" w:rsidRPr="00924D00" w:rsidRDefault="00C216DC" w:rsidP="00924D00">
            <w:pPr>
              <w:pStyle w:val="TableTitle"/>
            </w:pPr>
            <w:r w:rsidRPr="00924D00">
              <w:t>Acceptable Values</w:t>
            </w:r>
          </w:p>
        </w:tc>
        <w:tc>
          <w:tcPr>
            <w:tcW w:w="530" w:type="pct"/>
            <w:shd w:val="clear" w:color="auto" w:fill="DBE5F1" w:themeFill="accent1" w:themeFillTint="33"/>
          </w:tcPr>
          <w:p w14:paraId="109DE6F2" w14:textId="77777777" w:rsidR="00C216DC" w:rsidRPr="00924D00" w:rsidRDefault="00C216DC" w:rsidP="00924D00">
            <w:pPr>
              <w:pStyle w:val="TableTitle"/>
            </w:pPr>
            <w:r w:rsidRPr="00924D00">
              <w:t>Business Rules</w:t>
            </w:r>
          </w:p>
        </w:tc>
        <w:tc>
          <w:tcPr>
            <w:tcW w:w="1766" w:type="pct"/>
            <w:shd w:val="clear" w:color="auto" w:fill="DBE5F1" w:themeFill="accent1" w:themeFillTint="33"/>
          </w:tcPr>
          <w:p w14:paraId="109DE6F3" w14:textId="77777777" w:rsidR="00C216DC" w:rsidRPr="00924D00" w:rsidRDefault="00CA786F" w:rsidP="00924D00">
            <w:pPr>
              <w:pStyle w:val="TableTitle"/>
            </w:pPr>
            <w:r w:rsidRPr="00924D00">
              <w:t>Comment</w:t>
            </w:r>
          </w:p>
        </w:tc>
      </w:tr>
      <w:tr w:rsidR="00B1577E" w:rsidRPr="00CA786F" w14:paraId="109DE6FA" w14:textId="77777777" w:rsidTr="00B1577E">
        <w:tc>
          <w:tcPr>
            <w:tcW w:w="1132" w:type="pct"/>
          </w:tcPr>
          <w:p w14:paraId="109DE6F5" w14:textId="77777777" w:rsidR="00C216DC" w:rsidRPr="00CA786F" w:rsidRDefault="00C216DC" w:rsidP="00CA786F">
            <w:pPr>
              <w:pStyle w:val="TableText1"/>
              <w:rPr>
                <w:rFonts w:eastAsia="Calibri"/>
              </w:rPr>
            </w:pPr>
            <w:r w:rsidRPr="00CA786F">
              <w:rPr>
                <w:rFonts w:eastAsia="Calibri"/>
              </w:rPr>
              <w:t>deliveryApptAcceptType BEGINS</w:t>
            </w:r>
          </w:p>
        </w:tc>
        <w:tc>
          <w:tcPr>
            <w:tcW w:w="960" w:type="pct"/>
          </w:tcPr>
          <w:p w14:paraId="109DE6F6" w14:textId="77777777" w:rsidR="00C216DC" w:rsidRPr="00CA786F" w:rsidRDefault="00C216DC" w:rsidP="00CA786F">
            <w:pPr>
              <w:pStyle w:val="TableText1"/>
              <w:rPr>
                <w:rFonts w:eastAsia="Calibri"/>
              </w:rPr>
            </w:pPr>
            <w:r w:rsidRPr="00CA786F">
              <w:rPr>
                <w:rFonts w:eastAsia="Calibri"/>
              </w:rPr>
              <w:t> </w:t>
            </w:r>
          </w:p>
        </w:tc>
        <w:tc>
          <w:tcPr>
            <w:tcW w:w="612" w:type="pct"/>
          </w:tcPr>
          <w:p w14:paraId="109DE6F7" w14:textId="77777777" w:rsidR="00C216DC" w:rsidRPr="00CA786F" w:rsidRDefault="00C216DC" w:rsidP="00CA786F">
            <w:pPr>
              <w:pStyle w:val="TableText1"/>
              <w:rPr>
                <w:rFonts w:eastAsia="Calibri"/>
              </w:rPr>
            </w:pPr>
          </w:p>
        </w:tc>
        <w:tc>
          <w:tcPr>
            <w:tcW w:w="530" w:type="pct"/>
          </w:tcPr>
          <w:p w14:paraId="109DE6F8" w14:textId="77777777" w:rsidR="00C216DC" w:rsidRPr="00CA786F" w:rsidRDefault="00C216DC" w:rsidP="00CA786F">
            <w:pPr>
              <w:pStyle w:val="TableText1"/>
              <w:rPr>
                <w:rFonts w:eastAsia="Calibri"/>
              </w:rPr>
            </w:pPr>
            <w:r w:rsidRPr="00CA786F">
              <w:rPr>
                <w:rFonts w:eastAsia="Calibri"/>
              </w:rPr>
              <w:t> </w:t>
            </w:r>
          </w:p>
        </w:tc>
        <w:tc>
          <w:tcPr>
            <w:tcW w:w="1766" w:type="pct"/>
          </w:tcPr>
          <w:p w14:paraId="109DE6F9" w14:textId="77777777" w:rsidR="00C216DC" w:rsidRPr="00CA786F" w:rsidRDefault="00C216DC" w:rsidP="00CA786F">
            <w:pPr>
              <w:pStyle w:val="TableText1"/>
              <w:rPr>
                <w:rFonts w:eastAsia="Calibri"/>
              </w:rPr>
            </w:pPr>
          </w:p>
        </w:tc>
      </w:tr>
      <w:tr w:rsidR="00B1577E" w:rsidRPr="00CA786F" w14:paraId="109DE700" w14:textId="77777777" w:rsidTr="00B1577E">
        <w:tc>
          <w:tcPr>
            <w:tcW w:w="1132" w:type="pct"/>
          </w:tcPr>
          <w:p w14:paraId="109DE6FB" w14:textId="77777777" w:rsidR="00C216DC" w:rsidRPr="00CA786F" w:rsidRDefault="00C216DC" w:rsidP="00CA786F">
            <w:pPr>
              <w:pStyle w:val="TableText1"/>
              <w:rPr>
                <w:rFonts w:eastAsia="Calibri"/>
              </w:rPr>
            </w:pPr>
            <w:r w:rsidRPr="00CA786F">
              <w:rPr>
                <w:rFonts w:eastAsia="Calibri"/>
              </w:rPr>
              <w:t>ResponseMsgHeaderInfo</w:t>
            </w:r>
          </w:p>
        </w:tc>
        <w:tc>
          <w:tcPr>
            <w:tcW w:w="960" w:type="pct"/>
          </w:tcPr>
          <w:p w14:paraId="109DE6FC" w14:textId="77777777" w:rsidR="00C216DC" w:rsidRPr="00CA786F" w:rsidRDefault="00C216DC" w:rsidP="00CA786F">
            <w:pPr>
              <w:pStyle w:val="TableText1"/>
              <w:rPr>
                <w:rFonts w:eastAsia="Calibri"/>
              </w:rPr>
            </w:pPr>
            <w:r w:rsidRPr="00CA786F">
              <w:rPr>
                <w:rFonts w:eastAsia="Calibri"/>
              </w:rPr>
              <w:t>ResponseMsgHeaderInfo attribute block</w:t>
            </w:r>
          </w:p>
        </w:tc>
        <w:tc>
          <w:tcPr>
            <w:tcW w:w="612" w:type="pct"/>
          </w:tcPr>
          <w:p w14:paraId="109DE6FD" w14:textId="77777777" w:rsidR="00C216DC" w:rsidRPr="00CA786F" w:rsidRDefault="00C216DC" w:rsidP="00CA786F">
            <w:pPr>
              <w:pStyle w:val="TableText1"/>
              <w:rPr>
                <w:rFonts w:eastAsia="Calibri"/>
              </w:rPr>
            </w:pPr>
            <w:r w:rsidRPr="00CA786F">
              <w:rPr>
                <w:rFonts w:eastAsia="Calibri"/>
              </w:rPr>
              <w:t>-</w:t>
            </w:r>
          </w:p>
        </w:tc>
        <w:tc>
          <w:tcPr>
            <w:tcW w:w="530" w:type="pct"/>
          </w:tcPr>
          <w:p w14:paraId="109DE6FE"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6FF" w14:textId="4A3A7E57"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attribute in </w:t>
            </w:r>
            <w:r w:rsidR="002568B4" w:rsidRPr="00CA786F">
              <w:rPr>
                <w:rFonts w:eastAsia="Calibri"/>
              </w:rPr>
              <w:t>Appendix A</w:t>
            </w:r>
          </w:p>
        </w:tc>
      </w:tr>
      <w:tr w:rsidR="00B1577E" w:rsidRPr="00CA786F" w14:paraId="109DE706" w14:textId="77777777" w:rsidTr="00B1577E">
        <w:tc>
          <w:tcPr>
            <w:tcW w:w="1132" w:type="pct"/>
          </w:tcPr>
          <w:p w14:paraId="109DE701" w14:textId="77777777" w:rsidR="00C216DC" w:rsidRPr="00CA786F" w:rsidRDefault="00C216DC" w:rsidP="00CA786F">
            <w:pPr>
              <w:pStyle w:val="TableText1"/>
              <w:rPr>
                <w:rFonts w:eastAsia="Calibri"/>
              </w:rPr>
            </w:pPr>
            <w:r w:rsidRPr="00CA786F">
              <w:rPr>
                <w:rFonts w:eastAsia="Calibri"/>
              </w:rPr>
              <w:t>Sequence Block BEGINS</w:t>
            </w:r>
          </w:p>
        </w:tc>
        <w:tc>
          <w:tcPr>
            <w:tcW w:w="960" w:type="pct"/>
          </w:tcPr>
          <w:p w14:paraId="109DE702" w14:textId="77777777" w:rsidR="00C216DC" w:rsidRPr="00CA786F" w:rsidRDefault="00C216DC" w:rsidP="00CA786F">
            <w:pPr>
              <w:pStyle w:val="TableText1"/>
              <w:rPr>
                <w:rFonts w:eastAsia="Calibri"/>
              </w:rPr>
            </w:pPr>
          </w:p>
        </w:tc>
        <w:tc>
          <w:tcPr>
            <w:tcW w:w="612" w:type="pct"/>
          </w:tcPr>
          <w:p w14:paraId="109DE703" w14:textId="77777777" w:rsidR="00C216DC" w:rsidRPr="00CA786F" w:rsidRDefault="00C216DC" w:rsidP="00CA786F">
            <w:pPr>
              <w:pStyle w:val="TableText1"/>
              <w:rPr>
                <w:rFonts w:eastAsia="Calibri"/>
              </w:rPr>
            </w:pPr>
          </w:p>
        </w:tc>
        <w:tc>
          <w:tcPr>
            <w:tcW w:w="530" w:type="pct"/>
          </w:tcPr>
          <w:p w14:paraId="109DE704" w14:textId="77777777" w:rsidR="00C216DC" w:rsidRPr="00CA786F" w:rsidRDefault="00C216DC" w:rsidP="00CA786F">
            <w:pPr>
              <w:pStyle w:val="TableText1"/>
              <w:rPr>
                <w:rFonts w:eastAsia="Calibri"/>
              </w:rPr>
            </w:pPr>
          </w:p>
        </w:tc>
        <w:tc>
          <w:tcPr>
            <w:tcW w:w="1766" w:type="pct"/>
          </w:tcPr>
          <w:p w14:paraId="109DE705" w14:textId="77777777" w:rsidR="00C216DC" w:rsidRPr="00CA786F" w:rsidRDefault="00C216DC" w:rsidP="00CA786F">
            <w:pPr>
              <w:pStyle w:val="TableText1"/>
              <w:rPr>
                <w:rFonts w:eastAsia="Calibri"/>
              </w:rPr>
            </w:pPr>
          </w:p>
        </w:tc>
      </w:tr>
      <w:tr w:rsidR="00B1577E" w:rsidRPr="00CA786F" w14:paraId="109DE70C" w14:textId="77777777" w:rsidTr="00B1577E">
        <w:tc>
          <w:tcPr>
            <w:tcW w:w="1132" w:type="pct"/>
          </w:tcPr>
          <w:p w14:paraId="109DE707" w14:textId="77777777" w:rsidR="00C216DC" w:rsidRPr="00CA786F" w:rsidRDefault="00C216DC" w:rsidP="00CA786F">
            <w:pPr>
              <w:pStyle w:val="TableText1"/>
              <w:rPr>
                <w:rFonts w:eastAsia="Calibri"/>
              </w:rPr>
            </w:pPr>
            <w:r w:rsidRPr="00CA786F">
              <w:rPr>
                <w:rFonts w:eastAsia="Calibri"/>
              </w:rPr>
              <w:t>DestinationEntry</w:t>
            </w:r>
          </w:p>
        </w:tc>
        <w:tc>
          <w:tcPr>
            <w:tcW w:w="960" w:type="pct"/>
          </w:tcPr>
          <w:p w14:paraId="109DE708" w14:textId="77777777" w:rsidR="00C216DC" w:rsidRPr="00CA786F" w:rsidRDefault="00C216DC" w:rsidP="00CA786F">
            <w:pPr>
              <w:pStyle w:val="TableText1"/>
              <w:rPr>
                <w:rFonts w:eastAsia="Calibri"/>
              </w:rPr>
            </w:pPr>
            <w:r w:rsidRPr="00CA786F">
              <w:rPr>
                <w:rFonts w:eastAsia="Calibri"/>
              </w:rPr>
              <w:t>yesNo simple type</w:t>
            </w:r>
          </w:p>
        </w:tc>
        <w:tc>
          <w:tcPr>
            <w:tcW w:w="612" w:type="pct"/>
          </w:tcPr>
          <w:p w14:paraId="109DE709" w14:textId="77777777" w:rsidR="00C216DC" w:rsidRPr="00CA786F" w:rsidRDefault="00C216DC" w:rsidP="00CA786F">
            <w:pPr>
              <w:pStyle w:val="TableText1"/>
              <w:rPr>
                <w:rFonts w:eastAsia="Calibri"/>
              </w:rPr>
            </w:pPr>
            <w:r w:rsidRPr="00CA786F">
              <w:rPr>
                <w:rFonts w:eastAsia="Calibri"/>
              </w:rPr>
              <w:t>Only Yes or No</w:t>
            </w:r>
          </w:p>
        </w:tc>
        <w:tc>
          <w:tcPr>
            <w:tcW w:w="530" w:type="pct"/>
          </w:tcPr>
          <w:p w14:paraId="109DE70A"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70B" w14:textId="77777777" w:rsidR="00C216DC" w:rsidRPr="00CA786F" w:rsidRDefault="00C216DC" w:rsidP="00CA786F">
            <w:pPr>
              <w:pStyle w:val="TableText1"/>
              <w:rPr>
                <w:rFonts w:eastAsia="Calibri"/>
              </w:rPr>
            </w:pPr>
            <w:r w:rsidRPr="00CA786F">
              <w:rPr>
                <w:rFonts w:eastAsia="Calibri"/>
              </w:rPr>
              <w:t xml:space="preserve">To allow mailers to specify whether the mailing </w:t>
            </w:r>
            <w:r w:rsidR="00A37A9D" w:rsidRPr="00CA786F">
              <w:rPr>
                <w:rFonts w:eastAsia="Calibri"/>
              </w:rPr>
              <w:t>is origin entered or drop ship.</w:t>
            </w:r>
          </w:p>
        </w:tc>
      </w:tr>
      <w:tr w:rsidR="00B1577E" w:rsidRPr="00CA786F" w14:paraId="109DE712" w14:textId="77777777" w:rsidTr="00B1577E">
        <w:tc>
          <w:tcPr>
            <w:tcW w:w="1132" w:type="pct"/>
          </w:tcPr>
          <w:p w14:paraId="109DE70D" w14:textId="77777777" w:rsidR="00C216DC" w:rsidRPr="00CA786F" w:rsidRDefault="00C216DC" w:rsidP="00CA786F">
            <w:pPr>
              <w:pStyle w:val="TableText1"/>
              <w:rPr>
                <w:rFonts w:eastAsia="Calibri"/>
              </w:rPr>
            </w:pPr>
            <w:r w:rsidRPr="00CA786F">
              <w:rPr>
                <w:rFonts w:eastAsia="Calibri"/>
              </w:rPr>
              <w:t>Choice Block BEGINS</w:t>
            </w:r>
          </w:p>
        </w:tc>
        <w:tc>
          <w:tcPr>
            <w:tcW w:w="960" w:type="pct"/>
          </w:tcPr>
          <w:p w14:paraId="109DE70E" w14:textId="77777777" w:rsidR="00C216DC" w:rsidRPr="00CA786F" w:rsidRDefault="00C216DC" w:rsidP="00CA786F">
            <w:pPr>
              <w:pStyle w:val="TableText1"/>
              <w:rPr>
                <w:rFonts w:eastAsia="Calibri"/>
              </w:rPr>
            </w:pPr>
          </w:p>
        </w:tc>
        <w:tc>
          <w:tcPr>
            <w:tcW w:w="612" w:type="pct"/>
          </w:tcPr>
          <w:p w14:paraId="109DE70F" w14:textId="77777777" w:rsidR="00C216DC" w:rsidRPr="00CA786F" w:rsidRDefault="00C216DC" w:rsidP="00CA786F">
            <w:pPr>
              <w:pStyle w:val="TableText1"/>
              <w:rPr>
                <w:rFonts w:eastAsia="Calibri"/>
              </w:rPr>
            </w:pPr>
          </w:p>
        </w:tc>
        <w:tc>
          <w:tcPr>
            <w:tcW w:w="530" w:type="pct"/>
          </w:tcPr>
          <w:p w14:paraId="109DE710" w14:textId="77777777" w:rsidR="00C216DC" w:rsidRPr="00CA786F" w:rsidRDefault="00C216DC" w:rsidP="00CA786F">
            <w:pPr>
              <w:pStyle w:val="TableText1"/>
              <w:rPr>
                <w:rFonts w:eastAsia="Calibri"/>
              </w:rPr>
            </w:pPr>
          </w:p>
        </w:tc>
        <w:tc>
          <w:tcPr>
            <w:tcW w:w="1766" w:type="pct"/>
          </w:tcPr>
          <w:p w14:paraId="109DE711" w14:textId="77777777" w:rsidR="00C216DC" w:rsidRPr="00CA786F" w:rsidRDefault="00C216DC" w:rsidP="00CA786F">
            <w:pPr>
              <w:pStyle w:val="TableText1"/>
              <w:rPr>
                <w:rFonts w:eastAsia="Calibri"/>
              </w:rPr>
            </w:pPr>
          </w:p>
        </w:tc>
      </w:tr>
      <w:tr w:rsidR="00B1577E" w:rsidRPr="00CA786F" w14:paraId="109DE718" w14:textId="77777777" w:rsidTr="00B1577E">
        <w:tc>
          <w:tcPr>
            <w:tcW w:w="1132" w:type="pct"/>
          </w:tcPr>
          <w:p w14:paraId="109DE713" w14:textId="77777777" w:rsidR="00C216DC" w:rsidRPr="00CA786F" w:rsidRDefault="00C216DC" w:rsidP="00CA786F">
            <w:pPr>
              <w:pStyle w:val="TableText1"/>
              <w:rPr>
                <w:rFonts w:eastAsia="Calibri"/>
              </w:rPr>
            </w:pPr>
            <w:r w:rsidRPr="00CA786F">
              <w:rPr>
                <w:rFonts w:eastAsia="Calibri"/>
              </w:rPr>
              <w:t>RecurringAppt</w:t>
            </w:r>
          </w:p>
        </w:tc>
        <w:tc>
          <w:tcPr>
            <w:tcW w:w="960" w:type="pct"/>
          </w:tcPr>
          <w:p w14:paraId="109DE714" w14:textId="77777777" w:rsidR="00C216DC" w:rsidRPr="00CA786F" w:rsidRDefault="00C216DC" w:rsidP="00CA786F">
            <w:pPr>
              <w:pStyle w:val="TableText1"/>
              <w:rPr>
                <w:rFonts w:eastAsia="Calibri"/>
              </w:rPr>
            </w:pPr>
            <w:r w:rsidRPr="00CA786F">
              <w:rPr>
                <w:rFonts w:eastAsia="Calibri"/>
              </w:rPr>
              <w:t>recurringApptType complex type</w:t>
            </w:r>
          </w:p>
        </w:tc>
        <w:tc>
          <w:tcPr>
            <w:tcW w:w="612" w:type="pct"/>
          </w:tcPr>
          <w:p w14:paraId="109DE715"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16"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717" w14:textId="45CDF934"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1E" w14:textId="77777777" w:rsidTr="00B1577E">
        <w:tc>
          <w:tcPr>
            <w:tcW w:w="1132" w:type="pct"/>
          </w:tcPr>
          <w:p w14:paraId="109DE719" w14:textId="77777777" w:rsidR="00C216DC" w:rsidRPr="00CA786F" w:rsidRDefault="00C216DC" w:rsidP="00CA786F">
            <w:pPr>
              <w:pStyle w:val="TableText1"/>
              <w:rPr>
                <w:rFonts w:eastAsia="Calibri"/>
              </w:rPr>
            </w:pPr>
            <w:r w:rsidRPr="00CA786F">
              <w:rPr>
                <w:rFonts w:eastAsia="Calibri"/>
              </w:rPr>
              <w:t>OneTimeAppt</w:t>
            </w:r>
          </w:p>
        </w:tc>
        <w:tc>
          <w:tcPr>
            <w:tcW w:w="960" w:type="pct"/>
          </w:tcPr>
          <w:p w14:paraId="109DE71A" w14:textId="77777777" w:rsidR="00C216DC" w:rsidRPr="00CA786F" w:rsidRDefault="00C216DC" w:rsidP="00CA786F">
            <w:pPr>
              <w:pStyle w:val="TableText1"/>
              <w:rPr>
                <w:rFonts w:eastAsia="Calibri"/>
              </w:rPr>
            </w:pPr>
            <w:r w:rsidRPr="00CA786F">
              <w:rPr>
                <w:rFonts w:eastAsia="Calibri"/>
              </w:rPr>
              <w:t>oneTimeApptType complex type</w:t>
            </w:r>
          </w:p>
        </w:tc>
        <w:tc>
          <w:tcPr>
            <w:tcW w:w="612" w:type="pct"/>
          </w:tcPr>
          <w:p w14:paraId="109DE71B"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1C"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71D" w14:textId="2A4E586F"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24" w14:textId="77777777" w:rsidTr="00B1577E">
        <w:tc>
          <w:tcPr>
            <w:tcW w:w="1132" w:type="pct"/>
          </w:tcPr>
          <w:p w14:paraId="109DE71F" w14:textId="77777777" w:rsidR="00C216DC" w:rsidRPr="00CA786F" w:rsidRDefault="00C216DC" w:rsidP="00CA786F">
            <w:pPr>
              <w:pStyle w:val="TableText1"/>
              <w:rPr>
                <w:rFonts w:eastAsia="Calibri"/>
              </w:rPr>
            </w:pPr>
            <w:r w:rsidRPr="00CA786F">
              <w:rPr>
                <w:rFonts w:eastAsia="Calibri"/>
              </w:rPr>
              <w:t>Choice Block ENDS</w:t>
            </w:r>
          </w:p>
        </w:tc>
        <w:tc>
          <w:tcPr>
            <w:tcW w:w="960" w:type="pct"/>
          </w:tcPr>
          <w:p w14:paraId="109DE720" w14:textId="77777777" w:rsidR="00C216DC" w:rsidRPr="00CA786F" w:rsidRDefault="00C216DC" w:rsidP="00CA786F">
            <w:pPr>
              <w:pStyle w:val="TableText1"/>
              <w:rPr>
                <w:rFonts w:eastAsia="Calibri"/>
              </w:rPr>
            </w:pPr>
          </w:p>
        </w:tc>
        <w:tc>
          <w:tcPr>
            <w:tcW w:w="612" w:type="pct"/>
          </w:tcPr>
          <w:p w14:paraId="109DE721" w14:textId="77777777" w:rsidR="00C216DC" w:rsidRPr="00CA786F" w:rsidRDefault="00C216DC" w:rsidP="00CA786F">
            <w:pPr>
              <w:pStyle w:val="TableText1"/>
              <w:rPr>
                <w:rFonts w:eastAsia="Calibri"/>
              </w:rPr>
            </w:pPr>
          </w:p>
        </w:tc>
        <w:tc>
          <w:tcPr>
            <w:tcW w:w="530" w:type="pct"/>
          </w:tcPr>
          <w:p w14:paraId="109DE722" w14:textId="77777777" w:rsidR="00C216DC" w:rsidRPr="00CA786F" w:rsidRDefault="00C216DC" w:rsidP="00CA786F">
            <w:pPr>
              <w:pStyle w:val="TableText1"/>
              <w:rPr>
                <w:rFonts w:eastAsia="Calibri"/>
              </w:rPr>
            </w:pPr>
          </w:p>
        </w:tc>
        <w:tc>
          <w:tcPr>
            <w:tcW w:w="1766" w:type="pct"/>
          </w:tcPr>
          <w:p w14:paraId="109DE723" w14:textId="77777777" w:rsidR="00C216DC" w:rsidRPr="00CA786F" w:rsidRDefault="00C216DC" w:rsidP="00CA786F">
            <w:pPr>
              <w:pStyle w:val="TableText1"/>
              <w:rPr>
                <w:rFonts w:eastAsia="Calibri"/>
              </w:rPr>
            </w:pPr>
          </w:p>
        </w:tc>
      </w:tr>
      <w:tr w:rsidR="00B1577E" w:rsidRPr="00CA786F" w14:paraId="109DE72B" w14:textId="77777777" w:rsidTr="00B1577E">
        <w:tc>
          <w:tcPr>
            <w:tcW w:w="1132" w:type="pct"/>
          </w:tcPr>
          <w:p w14:paraId="109DE725" w14:textId="77777777" w:rsidR="00C216DC" w:rsidRPr="00CA786F" w:rsidRDefault="00C216DC" w:rsidP="00CA786F">
            <w:pPr>
              <w:pStyle w:val="TableText1"/>
              <w:rPr>
                <w:rFonts w:eastAsia="Calibri"/>
              </w:rPr>
            </w:pPr>
            <w:r w:rsidRPr="00CA786F">
              <w:rPr>
                <w:rFonts w:eastAsia="Calibri"/>
              </w:rPr>
              <w:t>DetailInfo</w:t>
            </w:r>
          </w:p>
        </w:tc>
        <w:tc>
          <w:tcPr>
            <w:tcW w:w="960" w:type="pct"/>
          </w:tcPr>
          <w:p w14:paraId="109DE726" w14:textId="77777777" w:rsidR="00C216DC" w:rsidRPr="00CA786F" w:rsidRDefault="00A37A9D" w:rsidP="00CA786F">
            <w:pPr>
              <w:pStyle w:val="TableText1"/>
              <w:rPr>
                <w:rFonts w:eastAsia="Calibri"/>
              </w:rPr>
            </w:pPr>
            <w:r w:rsidRPr="00CA786F">
              <w:rPr>
                <w:rFonts w:eastAsia="Calibri"/>
              </w:rPr>
              <w:t>DetailInfoType complex type</w:t>
            </w:r>
          </w:p>
        </w:tc>
        <w:tc>
          <w:tcPr>
            <w:tcW w:w="612" w:type="pct"/>
          </w:tcPr>
          <w:p w14:paraId="109DE727"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28" w14:textId="77777777" w:rsidR="00B96781" w:rsidRPr="00CA786F" w:rsidRDefault="00C216DC" w:rsidP="00CA786F">
            <w:pPr>
              <w:pStyle w:val="TableText1"/>
              <w:rPr>
                <w:rFonts w:eastAsia="Calibri"/>
              </w:rPr>
            </w:pPr>
            <w:r w:rsidRPr="00CA786F">
              <w:rPr>
                <w:rFonts w:eastAsia="Calibri"/>
              </w:rPr>
              <w:t>Required</w:t>
            </w:r>
          </w:p>
          <w:p w14:paraId="109DE729" w14:textId="77777777" w:rsidR="00C216DC" w:rsidRPr="00CA786F" w:rsidRDefault="00A37A9D" w:rsidP="00CA786F">
            <w:pPr>
              <w:pStyle w:val="TableText1"/>
              <w:rPr>
                <w:rFonts w:eastAsia="Calibri"/>
              </w:rPr>
            </w:pPr>
            <w:r w:rsidRPr="00CA786F">
              <w:rPr>
                <w:rFonts w:eastAsia="Calibri"/>
              </w:rPr>
              <w:t>1 to many allowed</w:t>
            </w:r>
          </w:p>
        </w:tc>
        <w:tc>
          <w:tcPr>
            <w:tcW w:w="1766" w:type="pct"/>
          </w:tcPr>
          <w:p w14:paraId="109DE72A" w14:textId="073FB3E3"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31" w14:textId="77777777" w:rsidTr="00B1577E">
        <w:tc>
          <w:tcPr>
            <w:tcW w:w="1132" w:type="pct"/>
          </w:tcPr>
          <w:p w14:paraId="109DE72C" w14:textId="77777777" w:rsidR="00C216DC" w:rsidRPr="00CA786F" w:rsidRDefault="00C216DC" w:rsidP="00CA786F">
            <w:pPr>
              <w:pStyle w:val="TableText1"/>
              <w:rPr>
                <w:rFonts w:eastAsia="Calibri"/>
              </w:rPr>
            </w:pPr>
            <w:r w:rsidRPr="00CA786F">
              <w:rPr>
                <w:rFonts w:eastAsia="Calibri"/>
              </w:rPr>
              <w:t>TrailerInfo</w:t>
            </w:r>
          </w:p>
        </w:tc>
        <w:tc>
          <w:tcPr>
            <w:tcW w:w="960" w:type="pct"/>
          </w:tcPr>
          <w:p w14:paraId="109DE72D" w14:textId="77777777" w:rsidR="00C216DC" w:rsidRPr="00CA786F" w:rsidRDefault="00C216DC" w:rsidP="00CA786F">
            <w:pPr>
              <w:pStyle w:val="TableText1"/>
              <w:rPr>
                <w:rFonts w:eastAsia="Calibri"/>
              </w:rPr>
            </w:pPr>
            <w:r w:rsidRPr="00CA786F">
              <w:rPr>
                <w:rFonts w:eastAsia="Calibri"/>
              </w:rPr>
              <w:t>trailerInfoType complex type</w:t>
            </w:r>
          </w:p>
        </w:tc>
        <w:tc>
          <w:tcPr>
            <w:tcW w:w="612" w:type="pct"/>
          </w:tcPr>
          <w:p w14:paraId="109DE72E"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2F" w14:textId="77777777" w:rsidR="00C216DC" w:rsidRPr="00CA786F" w:rsidRDefault="00C56696" w:rsidP="00CA786F">
            <w:pPr>
              <w:pStyle w:val="TableText1"/>
              <w:rPr>
                <w:rFonts w:eastAsia="Calibri"/>
              </w:rPr>
            </w:pPr>
            <w:r>
              <w:rPr>
                <w:rFonts w:eastAsia="Calibri"/>
              </w:rPr>
              <w:t>Optional</w:t>
            </w:r>
          </w:p>
        </w:tc>
        <w:tc>
          <w:tcPr>
            <w:tcW w:w="1766" w:type="pct"/>
          </w:tcPr>
          <w:p w14:paraId="109DE730" w14:textId="7A379399"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37" w14:textId="77777777" w:rsidTr="00B1577E">
        <w:tc>
          <w:tcPr>
            <w:tcW w:w="1132" w:type="pct"/>
          </w:tcPr>
          <w:p w14:paraId="109DE732" w14:textId="77777777" w:rsidR="00C216DC" w:rsidRPr="00CA786F" w:rsidRDefault="00C216DC" w:rsidP="00CA786F">
            <w:pPr>
              <w:pStyle w:val="TableText1"/>
              <w:rPr>
                <w:rFonts w:eastAsia="Calibri"/>
              </w:rPr>
            </w:pPr>
            <w:r w:rsidRPr="00CA786F">
              <w:rPr>
                <w:rFonts w:eastAsia="Calibri"/>
              </w:rPr>
              <w:t>ConsigneeFacility</w:t>
            </w:r>
          </w:p>
        </w:tc>
        <w:tc>
          <w:tcPr>
            <w:tcW w:w="960" w:type="pct"/>
          </w:tcPr>
          <w:p w14:paraId="109DE733" w14:textId="77777777" w:rsidR="00C216DC" w:rsidRPr="00CA786F" w:rsidRDefault="00C216DC" w:rsidP="00CA786F">
            <w:pPr>
              <w:pStyle w:val="TableText1"/>
              <w:rPr>
                <w:rFonts w:eastAsia="Calibri"/>
              </w:rPr>
            </w:pPr>
            <w:r w:rsidRPr="00CA786F">
              <w:rPr>
                <w:rFonts w:eastAsia="Calibri"/>
              </w:rPr>
              <w:t>consigneeFacilityType complex type</w:t>
            </w:r>
          </w:p>
        </w:tc>
        <w:tc>
          <w:tcPr>
            <w:tcW w:w="612" w:type="pct"/>
          </w:tcPr>
          <w:p w14:paraId="109DE734"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35"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736" w14:textId="780DC37D"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3D" w14:textId="77777777" w:rsidTr="00B1577E">
        <w:tc>
          <w:tcPr>
            <w:tcW w:w="1132" w:type="pct"/>
          </w:tcPr>
          <w:p w14:paraId="109DE738" w14:textId="77777777" w:rsidR="00C216DC" w:rsidRPr="00CA786F" w:rsidRDefault="00C216DC" w:rsidP="00CA786F">
            <w:pPr>
              <w:pStyle w:val="TableText1"/>
              <w:rPr>
                <w:rFonts w:eastAsia="Calibri"/>
              </w:rPr>
            </w:pPr>
            <w:r w:rsidRPr="00CA786F">
              <w:rPr>
                <w:rFonts w:eastAsia="Calibri"/>
              </w:rPr>
              <w:t>Comment</w:t>
            </w:r>
          </w:p>
        </w:tc>
        <w:tc>
          <w:tcPr>
            <w:tcW w:w="960" w:type="pct"/>
          </w:tcPr>
          <w:p w14:paraId="109DE739" w14:textId="77777777" w:rsidR="00C216DC" w:rsidRPr="00CA786F" w:rsidRDefault="00C216DC" w:rsidP="00CA786F">
            <w:pPr>
              <w:pStyle w:val="TableText1"/>
              <w:rPr>
                <w:rFonts w:eastAsia="Calibri"/>
              </w:rPr>
            </w:pPr>
            <w:r w:rsidRPr="00CA786F">
              <w:rPr>
                <w:rFonts w:eastAsia="Calibri"/>
              </w:rPr>
              <w:t>String 256</w:t>
            </w:r>
          </w:p>
        </w:tc>
        <w:tc>
          <w:tcPr>
            <w:tcW w:w="612" w:type="pct"/>
          </w:tcPr>
          <w:p w14:paraId="109DE73A"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3B" w14:textId="77777777" w:rsidR="00C216DC" w:rsidRPr="00CA786F" w:rsidRDefault="00C216DC" w:rsidP="00CA786F">
            <w:pPr>
              <w:pStyle w:val="TableText1"/>
              <w:rPr>
                <w:rFonts w:eastAsia="Calibri"/>
              </w:rPr>
            </w:pPr>
            <w:r w:rsidRPr="00CA786F">
              <w:rPr>
                <w:rFonts w:eastAsia="Calibri"/>
              </w:rPr>
              <w:t>Optional</w:t>
            </w:r>
          </w:p>
        </w:tc>
        <w:tc>
          <w:tcPr>
            <w:tcW w:w="1766" w:type="pct"/>
          </w:tcPr>
          <w:p w14:paraId="109DE73C" w14:textId="77777777" w:rsidR="00C216DC" w:rsidRPr="00CA786F" w:rsidRDefault="00C216DC" w:rsidP="00CA786F">
            <w:pPr>
              <w:pStyle w:val="TableText1"/>
              <w:rPr>
                <w:rFonts w:eastAsia="Calibri"/>
              </w:rPr>
            </w:pPr>
            <w:r w:rsidRPr="00CA786F">
              <w:rPr>
                <w:rFonts w:eastAsia="Calibri"/>
              </w:rPr>
              <w:t>-</w:t>
            </w:r>
          </w:p>
        </w:tc>
      </w:tr>
      <w:tr w:rsidR="00B1577E" w:rsidRPr="00F80603" w14:paraId="109DE743" w14:textId="77777777" w:rsidTr="00B1577E">
        <w:tc>
          <w:tcPr>
            <w:tcW w:w="1132" w:type="pct"/>
          </w:tcPr>
          <w:p w14:paraId="109DE73E" w14:textId="77777777" w:rsidR="00C216DC" w:rsidRPr="00F80603" w:rsidRDefault="00C216DC" w:rsidP="00377563">
            <w:pPr>
              <w:pStyle w:val="TableText1"/>
              <w:rPr>
                <w:rStyle w:val="BodyTextChar"/>
                <w:rFonts w:eastAsia="Calibri"/>
              </w:rPr>
            </w:pPr>
            <w:r w:rsidRPr="00F80603">
              <w:rPr>
                <w:rStyle w:val="BodyTextChar"/>
                <w:rFonts w:eastAsia="Calibri"/>
              </w:rPr>
              <w:t>ReturnInfo</w:t>
            </w:r>
          </w:p>
        </w:tc>
        <w:tc>
          <w:tcPr>
            <w:tcW w:w="960" w:type="pct"/>
          </w:tcPr>
          <w:p w14:paraId="109DE73F" w14:textId="77777777" w:rsidR="00C216DC" w:rsidRPr="00F80603" w:rsidRDefault="00C216DC" w:rsidP="00377563">
            <w:pPr>
              <w:pStyle w:val="TableText1"/>
              <w:rPr>
                <w:rStyle w:val="BodyTextChar"/>
                <w:rFonts w:eastAsia="Calibri"/>
              </w:rPr>
            </w:pPr>
            <w:r w:rsidRPr="00F80603">
              <w:rPr>
                <w:rStyle w:val="BodyTextChar"/>
                <w:rFonts w:eastAsia="Calibri"/>
              </w:rPr>
              <w:t>returnInfoType complex type</w:t>
            </w:r>
          </w:p>
        </w:tc>
        <w:tc>
          <w:tcPr>
            <w:tcW w:w="612" w:type="pct"/>
          </w:tcPr>
          <w:p w14:paraId="109DE740" w14:textId="77777777" w:rsidR="00C216DC" w:rsidRPr="00F80603" w:rsidRDefault="00C216DC" w:rsidP="00377563">
            <w:pPr>
              <w:pStyle w:val="TableText1"/>
              <w:rPr>
                <w:rStyle w:val="BodyTextChar"/>
                <w:rFonts w:eastAsia="Calibri"/>
              </w:rPr>
            </w:pPr>
            <w:r w:rsidRPr="00F80603">
              <w:rPr>
                <w:rStyle w:val="BodyTextChar"/>
                <w:rFonts w:eastAsia="Calibri"/>
              </w:rPr>
              <w:t>-</w:t>
            </w:r>
          </w:p>
        </w:tc>
        <w:tc>
          <w:tcPr>
            <w:tcW w:w="530" w:type="pct"/>
          </w:tcPr>
          <w:p w14:paraId="109DE741" w14:textId="77777777" w:rsidR="00C216DC" w:rsidRPr="00F80603" w:rsidRDefault="00C216DC" w:rsidP="00377563">
            <w:pPr>
              <w:pStyle w:val="TableText1"/>
              <w:rPr>
                <w:rStyle w:val="BodyTextChar"/>
                <w:rFonts w:eastAsia="Calibri"/>
              </w:rPr>
            </w:pPr>
            <w:r w:rsidRPr="00F80603">
              <w:rPr>
                <w:rStyle w:val="BodyTextChar"/>
                <w:rFonts w:eastAsia="Calibri"/>
              </w:rPr>
              <w:t>Optional</w:t>
            </w:r>
          </w:p>
        </w:tc>
        <w:tc>
          <w:tcPr>
            <w:tcW w:w="1766" w:type="pct"/>
          </w:tcPr>
          <w:p w14:paraId="109DE742" w14:textId="127A96A6" w:rsidR="00C216DC" w:rsidRPr="00F80603" w:rsidRDefault="00401B12" w:rsidP="00377563">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B1577E" w:rsidRPr="00F80603" w14:paraId="109DE749" w14:textId="77777777" w:rsidTr="00B1577E">
        <w:tc>
          <w:tcPr>
            <w:tcW w:w="1132" w:type="pct"/>
          </w:tcPr>
          <w:p w14:paraId="109DE744" w14:textId="77777777" w:rsidR="00C216DC" w:rsidRPr="00F80603" w:rsidRDefault="00C216DC" w:rsidP="00377563">
            <w:pPr>
              <w:pStyle w:val="TableText1"/>
              <w:rPr>
                <w:rStyle w:val="BodyTextChar"/>
                <w:rFonts w:eastAsia="Calibri"/>
              </w:rPr>
            </w:pPr>
            <w:r w:rsidRPr="00F80603">
              <w:rPr>
                <w:rStyle w:val="BodyTextChar"/>
                <w:rFonts w:eastAsia="Calibri"/>
              </w:rPr>
              <w:t>Sequence Block ENDS</w:t>
            </w:r>
          </w:p>
        </w:tc>
        <w:tc>
          <w:tcPr>
            <w:tcW w:w="960" w:type="pct"/>
          </w:tcPr>
          <w:p w14:paraId="109DE745" w14:textId="77777777" w:rsidR="00C216DC" w:rsidRPr="00F80603" w:rsidRDefault="00C216DC" w:rsidP="00377563">
            <w:pPr>
              <w:pStyle w:val="TableText1"/>
              <w:rPr>
                <w:rStyle w:val="BodyTextChar"/>
                <w:rFonts w:eastAsia="Calibri"/>
              </w:rPr>
            </w:pPr>
          </w:p>
        </w:tc>
        <w:tc>
          <w:tcPr>
            <w:tcW w:w="612" w:type="pct"/>
          </w:tcPr>
          <w:p w14:paraId="109DE746" w14:textId="77777777" w:rsidR="00C216DC" w:rsidRPr="00F80603" w:rsidRDefault="00C216DC" w:rsidP="00377563">
            <w:pPr>
              <w:pStyle w:val="TableText1"/>
              <w:rPr>
                <w:rStyle w:val="BodyTextChar"/>
                <w:rFonts w:eastAsia="Calibri"/>
              </w:rPr>
            </w:pPr>
          </w:p>
        </w:tc>
        <w:tc>
          <w:tcPr>
            <w:tcW w:w="530" w:type="pct"/>
          </w:tcPr>
          <w:p w14:paraId="109DE747" w14:textId="77777777" w:rsidR="00C216DC" w:rsidRPr="00F80603" w:rsidRDefault="00C216DC" w:rsidP="00377563">
            <w:pPr>
              <w:pStyle w:val="TableText1"/>
              <w:rPr>
                <w:rStyle w:val="BodyTextChar"/>
                <w:rFonts w:eastAsia="Calibri"/>
              </w:rPr>
            </w:pPr>
          </w:p>
        </w:tc>
        <w:tc>
          <w:tcPr>
            <w:tcW w:w="1766" w:type="pct"/>
          </w:tcPr>
          <w:p w14:paraId="109DE748" w14:textId="77777777" w:rsidR="00C216DC" w:rsidRPr="00F80603" w:rsidRDefault="00C216DC" w:rsidP="00377563">
            <w:pPr>
              <w:pStyle w:val="TableText1"/>
              <w:rPr>
                <w:rStyle w:val="BodyTextChar"/>
                <w:rFonts w:eastAsia="Calibri"/>
              </w:rPr>
            </w:pPr>
          </w:p>
        </w:tc>
      </w:tr>
      <w:tr w:rsidR="00B1577E" w:rsidRPr="00F80603" w14:paraId="109DE74F" w14:textId="77777777" w:rsidTr="00B1577E">
        <w:tc>
          <w:tcPr>
            <w:tcW w:w="1132" w:type="pct"/>
          </w:tcPr>
          <w:p w14:paraId="109DE74A" w14:textId="77777777" w:rsidR="00C216DC" w:rsidRPr="00F80603" w:rsidRDefault="00C216DC" w:rsidP="00377563">
            <w:pPr>
              <w:pStyle w:val="TableText1"/>
              <w:rPr>
                <w:rStyle w:val="BodyTextChar"/>
                <w:rFonts w:eastAsia="Calibri"/>
              </w:rPr>
            </w:pPr>
            <w:r w:rsidRPr="00F80603">
              <w:rPr>
                <w:rStyle w:val="BodyTextChar"/>
                <w:rFonts w:eastAsia="Calibri"/>
              </w:rPr>
              <w:t>deliveryApptAcceptType ENDS</w:t>
            </w:r>
          </w:p>
        </w:tc>
        <w:tc>
          <w:tcPr>
            <w:tcW w:w="960" w:type="pct"/>
          </w:tcPr>
          <w:p w14:paraId="109DE74B" w14:textId="77777777" w:rsidR="00C216DC" w:rsidRPr="00F80603" w:rsidRDefault="00C216DC" w:rsidP="00377563">
            <w:pPr>
              <w:pStyle w:val="TableText1"/>
              <w:rPr>
                <w:rStyle w:val="BodyTextChar"/>
                <w:rFonts w:eastAsia="Calibri"/>
              </w:rPr>
            </w:pPr>
          </w:p>
        </w:tc>
        <w:tc>
          <w:tcPr>
            <w:tcW w:w="612" w:type="pct"/>
          </w:tcPr>
          <w:p w14:paraId="109DE74C" w14:textId="77777777" w:rsidR="00C216DC" w:rsidRPr="00F80603" w:rsidRDefault="00C216DC" w:rsidP="00377563">
            <w:pPr>
              <w:pStyle w:val="TableText1"/>
              <w:rPr>
                <w:rStyle w:val="BodyTextChar"/>
                <w:rFonts w:eastAsia="Calibri"/>
              </w:rPr>
            </w:pPr>
          </w:p>
        </w:tc>
        <w:tc>
          <w:tcPr>
            <w:tcW w:w="530" w:type="pct"/>
          </w:tcPr>
          <w:p w14:paraId="109DE74D" w14:textId="77777777" w:rsidR="00C216DC" w:rsidRPr="00F80603" w:rsidRDefault="00C216DC" w:rsidP="00377563">
            <w:pPr>
              <w:pStyle w:val="TableText1"/>
              <w:rPr>
                <w:rStyle w:val="BodyTextChar"/>
                <w:rFonts w:eastAsia="Calibri"/>
              </w:rPr>
            </w:pPr>
          </w:p>
        </w:tc>
        <w:tc>
          <w:tcPr>
            <w:tcW w:w="1766" w:type="pct"/>
          </w:tcPr>
          <w:p w14:paraId="109DE74E" w14:textId="77777777" w:rsidR="00C216DC" w:rsidRPr="00F80603" w:rsidRDefault="00C216DC" w:rsidP="00377563">
            <w:pPr>
              <w:pStyle w:val="TableText1"/>
              <w:rPr>
                <w:rStyle w:val="BodyTextChar"/>
                <w:rFonts w:eastAsia="Calibri"/>
              </w:rPr>
            </w:pPr>
          </w:p>
        </w:tc>
      </w:tr>
    </w:tbl>
    <w:p w14:paraId="109DE750" w14:textId="77777777" w:rsidR="00B96781" w:rsidRPr="00F80603" w:rsidRDefault="00B96781" w:rsidP="00C216DC">
      <w:pPr>
        <w:ind w:left="720"/>
        <w:rPr>
          <w:rStyle w:val="BodyTextChar"/>
        </w:rPr>
      </w:pPr>
    </w:p>
    <w:p w14:paraId="109DE751" w14:textId="77777777" w:rsidR="00C216DC" w:rsidRPr="00F80603" w:rsidRDefault="00C216DC" w:rsidP="002420E9">
      <w:pPr>
        <w:pStyle w:val="Heading2"/>
      </w:pPr>
      <w:bookmarkStart w:id="944" w:name="_Toc403990688"/>
      <w:r w:rsidRPr="00F80603">
        <w:t>Complex Type:  deliveryApptUpdateAcceptType</w:t>
      </w:r>
      <w:bookmarkEnd w:id="944"/>
    </w:p>
    <w:tbl>
      <w:tblPr>
        <w:tblStyle w:val="ACI-USPS"/>
        <w:tblW w:w="5000" w:type="pct"/>
        <w:tblInd w:w="0" w:type="dxa"/>
        <w:tblLayout w:type="fixed"/>
        <w:tblLook w:val="04A0" w:firstRow="1" w:lastRow="0" w:firstColumn="1" w:lastColumn="0" w:noHBand="0" w:noVBand="1"/>
      </w:tblPr>
      <w:tblGrid>
        <w:gridCol w:w="2576"/>
        <w:gridCol w:w="2467"/>
        <w:gridCol w:w="1498"/>
        <w:gridCol w:w="1936"/>
        <w:gridCol w:w="2313"/>
      </w:tblGrid>
      <w:tr w:rsidR="00CA786F" w:rsidRPr="00B1577E" w14:paraId="109DE753"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752" w14:textId="6E4DA775" w:rsidR="00CA786F" w:rsidRPr="00B1577E" w:rsidRDefault="00CA786F" w:rsidP="00B1577E">
            <w:pPr>
              <w:pStyle w:val="TableTitle"/>
            </w:pPr>
            <w:r w:rsidRPr="00B1577E">
              <w:t xml:space="preserve">Mail.XML </w:t>
            </w:r>
            <w:r w:rsidR="00BB3885">
              <w:t>16.0</w:t>
            </w:r>
            <w:r w:rsidRPr="00B1577E">
              <w:t xml:space="preserve"> - Complex Type: deliveryApptUpdateAcceptType</w:t>
            </w:r>
          </w:p>
        </w:tc>
      </w:tr>
      <w:tr w:rsidR="00B1577E" w:rsidRPr="00B1577E" w14:paraId="109DE759"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194" w:type="pct"/>
            <w:shd w:val="clear" w:color="auto" w:fill="DBE5F1" w:themeFill="accent1" w:themeFillTint="33"/>
          </w:tcPr>
          <w:p w14:paraId="109DE754" w14:textId="77777777" w:rsidR="00C216DC" w:rsidRPr="00B1577E" w:rsidRDefault="00C216DC" w:rsidP="00B1577E">
            <w:pPr>
              <w:pStyle w:val="TableTitle"/>
            </w:pPr>
            <w:r w:rsidRPr="00B1577E">
              <w:t>Field</w:t>
            </w:r>
          </w:p>
        </w:tc>
        <w:tc>
          <w:tcPr>
            <w:tcW w:w="1143" w:type="pct"/>
            <w:shd w:val="clear" w:color="auto" w:fill="DBE5F1" w:themeFill="accent1" w:themeFillTint="33"/>
          </w:tcPr>
          <w:p w14:paraId="109DE755" w14:textId="77777777" w:rsidR="00C216DC" w:rsidRPr="00B1577E" w:rsidRDefault="00C216DC" w:rsidP="00B1577E">
            <w:pPr>
              <w:pStyle w:val="TableTitle"/>
            </w:pPr>
            <w:r w:rsidRPr="00B1577E">
              <w:t>Format</w:t>
            </w:r>
          </w:p>
        </w:tc>
        <w:tc>
          <w:tcPr>
            <w:tcW w:w="694" w:type="pct"/>
            <w:shd w:val="clear" w:color="auto" w:fill="DBE5F1" w:themeFill="accent1" w:themeFillTint="33"/>
          </w:tcPr>
          <w:p w14:paraId="109DE756" w14:textId="77777777" w:rsidR="00C216DC" w:rsidRPr="00B1577E" w:rsidRDefault="00C216DC" w:rsidP="00B1577E">
            <w:pPr>
              <w:pStyle w:val="TableTitle"/>
            </w:pPr>
            <w:r w:rsidRPr="00B1577E">
              <w:t>Acceptable Values</w:t>
            </w:r>
          </w:p>
        </w:tc>
        <w:tc>
          <w:tcPr>
            <w:tcW w:w="897" w:type="pct"/>
            <w:shd w:val="clear" w:color="auto" w:fill="DBE5F1" w:themeFill="accent1" w:themeFillTint="33"/>
          </w:tcPr>
          <w:p w14:paraId="109DE757" w14:textId="77777777" w:rsidR="00C216DC" w:rsidRPr="00B1577E" w:rsidRDefault="00C216DC" w:rsidP="00B1577E">
            <w:pPr>
              <w:pStyle w:val="TableTitle"/>
            </w:pPr>
            <w:r w:rsidRPr="00B1577E">
              <w:t>Business Rules</w:t>
            </w:r>
          </w:p>
        </w:tc>
        <w:tc>
          <w:tcPr>
            <w:tcW w:w="1072" w:type="pct"/>
            <w:shd w:val="clear" w:color="auto" w:fill="DBE5F1" w:themeFill="accent1" w:themeFillTint="33"/>
          </w:tcPr>
          <w:p w14:paraId="109DE758" w14:textId="77777777" w:rsidR="00C216DC" w:rsidRPr="00B1577E" w:rsidRDefault="00CA786F" w:rsidP="00B1577E">
            <w:pPr>
              <w:pStyle w:val="TableTitle"/>
            </w:pPr>
            <w:r w:rsidRPr="00B1577E">
              <w:t>Comment</w:t>
            </w:r>
          </w:p>
        </w:tc>
      </w:tr>
      <w:tr w:rsidR="00B1577E" w:rsidRPr="00CA786F" w14:paraId="109DE75F" w14:textId="77777777" w:rsidTr="00B1577E">
        <w:tc>
          <w:tcPr>
            <w:tcW w:w="1194" w:type="pct"/>
          </w:tcPr>
          <w:p w14:paraId="109DE75A" w14:textId="77777777" w:rsidR="00C216DC" w:rsidRPr="00CA786F" w:rsidRDefault="00C216DC" w:rsidP="00CA786F">
            <w:pPr>
              <w:pStyle w:val="TableText1"/>
              <w:rPr>
                <w:rFonts w:eastAsia="Calibri"/>
              </w:rPr>
            </w:pPr>
            <w:r w:rsidRPr="00CA786F">
              <w:rPr>
                <w:rFonts w:eastAsia="Calibri"/>
              </w:rPr>
              <w:t>deliveryApptUpdateAcceptType BEGINS</w:t>
            </w:r>
          </w:p>
        </w:tc>
        <w:tc>
          <w:tcPr>
            <w:tcW w:w="1143" w:type="pct"/>
          </w:tcPr>
          <w:p w14:paraId="109DE75B" w14:textId="77777777" w:rsidR="00C216DC" w:rsidRPr="00CA786F" w:rsidRDefault="00C216DC" w:rsidP="00CA786F">
            <w:pPr>
              <w:pStyle w:val="TableText1"/>
              <w:rPr>
                <w:rFonts w:eastAsia="Calibri"/>
              </w:rPr>
            </w:pPr>
            <w:r w:rsidRPr="00CA786F">
              <w:rPr>
                <w:rFonts w:eastAsia="Calibri"/>
              </w:rPr>
              <w:t> </w:t>
            </w:r>
          </w:p>
        </w:tc>
        <w:tc>
          <w:tcPr>
            <w:tcW w:w="694" w:type="pct"/>
          </w:tcPr>
          <w:p w14:paraId="109DE75C" w14:textId="77777777" w:rsidR="00C216DC" w:rsidRPr="00CA786F" w:rsidRDefault="00C216DC" w:rsidP="00CA786F">
            <w:pPr>
              <w:pStyle w:val="TableText1"/>
              <w:rPr>
                <w:rFonts w:eastAsia="Calibri"/>
              </w:rPr>
            </w:pPr>
          </w:p>
        </w:tc>
        <w:tc>
          <w:tcPr>
            <w:tcW w:w="897" w:type="pct"/>
          </w:tcPr>
          <w:p w14:paraId="109DE75D" w14:textId="77777777" w:rsidR="00C216DC" w:rsidRPr="00CA786F" w:rsidRDefault="00C216DC" w:rsidP="00CA786F">
            <w:pPr>
              <w:pStyle w:val="TableText1"/>
              <w:rPr>
                <w:rFonts w:eastAsia="Calibri"/>
              </w:rPr>
            </w:pPr>
            <w:r w:rsidRPr="00CA786F">
              <w:rPr>
                <w:rFonts w:eastAsia="Calibri"/>
              </w:rPr>
              <w:t> </w:t>
            </w:r>
          </w:p>
        </w:tc>
        <w:tc>
          <w:tcPr>
            <w:tcW w:w="1072" w:type="pct"/>
          </w:tcPr>
          <w:p w14:paraId="109DE75E" w14:textId="77777777" w:rsidR="00C216DC" w:rsidRPr="00CA786F" w:rsidRDefault="00C216DC" w:rsidP="00CA786F">
            <w:pPr>
              <w:pStyle w:val="TableText1"/>
              <w:rPr>
                <w:rFonts w:eastAsia="Calibri"/>
              </w:rPr>
            </w:pPr>
          </w:p>
        </w:tc>
      </w:tr>
      <w:tr w:rsidR="00B1577E" w:rsidRPr="00CA786F" w14:paraId="109DE765" w14:textId="77777777" w:rsidTr="00B1577E">
        <w:tc>
          <w:tcPr>
            <w:tcW w:w="1194" w:type="pct"/>
          </w:tcPr>
          <w:p w14:paraId="109DE760" w14:textId="77777777" w:rsidR="00C216DC" w:rsidRPr="00CA786F" w:rsidRDefault="00C216DC" w:rsidP="00CA786F">
            <w:pPr>
              <w:pStyle w:val="TableText1"/>
              <w:rPr>
                <w:rFonts w:eastAsia="Calibri"/>
              </w:rPr>
            </w:pPr>
            <w:r w:rsidRPr="00CA786F">
              <w:rPr>
                <w:rFonts w:eastAsia="Calibri"/>
              </w:rPr>
              <w:t>ResponseMsgHeaderInfo</w:t>
            </w:r>
          </w:p>
        </w:tc>
        <w:tc>
          <w:tcPr>
            <w:tcW w:w="1143" w:type="pct"/>
          </w:tcPr>
          <w:p w14:paraId="109DE761" w14:textId="77777777" w:rsidR="00C216DC" w:rsidRPr="00CA786F" w:rsidRDefault="00C216DC" w:rsidP="00CA786F">
            <w:pPr>
              <w:pStyle w:val="TableText1"/>
              <w:rPr>
                <w:rFonts w:eastAsia="Calibri"/>
              </w:rPr>
            </w:pPr>
            <w:r w:rsidRPr="00CA786F">
              <w:rPr>
                <w:rFonts w:eastAsia="Calibri"/>
              </w:rPr>
              <w:t>ResponseMsgHeaderInfo attribute block</w:t>
            </w:r>
          </w:p>
        </w:tc>
        <w:tc>
          <w:tcPr>
            <w:tcW w:w="694" w:type="pct"/>
          </w:tcPr>
          <w:p w14:paraId="109DE762"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63" w14:textId="77777777" w:rsidR="00C216DC" w:rsidRPr="00CA786F" w:rsidRDefault="00C216DC" w:rsidP="00CA786F">
            <w:pPr>
              <w:pStyle w:val="TableText1"/>
              <w:rPr>
                <w:rFonts w:eastAsia="Calibri"/>
              </w:rPr>
            </w:pPr>
            <w:r w:rsidRPr="00CA786F">
              <w:rPr>
                <w:rFonts w:eastAsia="Calibri"/>
              </w:rPr>
              <w:t>Required</w:t>
            </w:r>
          </w:p>
        </w:tc>
        <w:tc>
          <w:tcPr>
            <w:tcW w:w="1072" w:type="pct"/>
          </w:tcPr>
          <w:p w14:paraId="109DE764" w14:textId="7767A56C"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attribute in </w:t>
            </w:r>
            <w:r w:rsidR="002568B4" w:rsidRPr="00CA786F">
              <w:rPr>
                <w:rFonts w:eastAsia="Calibri"/>
              </w:rPr>
              <w:t>Appendix A</w:t>
            </w:r>
          </w:p>
        </w:tc>
      </w:tr>
      <w:tr w:rsidR="00B1577E" w:rsidRPr="00CA786F" w14:paraId="109DE76B" w14:textId="77777777" w:rsidTr="00B1577E">
        <w:tc>
          <w:tcPr>
            <w:tcW w:w="1194" w:type="pct"/>
          </w:tcPr>
          <w:p w14:paraId="109DE766" w14:textId="77777777" w:rsidR="00C216DC" w:rsidRPr="00CA786F" w:rsidRDefault="00C216DC" w:rsidP="00CA786F">
            <w:pPr>
              <w:pStyle w:val="TableText1"/>
              <w:rPr>
                <w:rFonts w:eastAsia="Calibri"/>
              </w:rPr>
            </w:pPr>
            <w:r w:rsidRPr="00CA786F">
              <w:rPr>
                <w:rFonts w:eastAsia="Calibri"/>
              </w:rPr>
              <w:t>Sequence Block BEGINS</w:t>
            </w:r>
          </w:p>
        </w:tc>
        <w:tc>
          <w:tcPr>
            <w:tcW w:w="1143" w:type="pct"/>
          </w:tcPr>
          <w:p w14:paraId="109DE767" w14:textId="77777777" w:rsidR="00C216DC" w:rsidRPr="00CA786F" w:rsidRDefault="00C216DC" w:rsidP="00CA786F">
            <w:pPr>
              <w:pStyle w:val="TableText1"/>
              <w:rPr>
                <w:rFonts w:eastAsia="Calibri"/>
              </w:rPr>
            </w:pPr>
          </w:p>
        </w:tc>
        <w:tc>
          <w:tcPr>
            <w:tcW w:w="694" w:type="pct"/>
          </w:tcPr>
          <w:p w14:paraId="109DE768" w14:textId="77777777" w:rsidR="00C216DC" w:rsidRPr="00CA786F" w:rsidRDefault="00C216DC" w:rsidP="00CA786F">
            <w:pPr>
              <w:pStyle w:val="TableText1"/>
              <w:rPr>
                <w:rFonts w:eastAsia="Calibri"/>
              </w:rPr>
            </w:pPr>
          </w:p>
        </w:tc>
        <w:tc>
          <w:tcPr>
            <w:tcW w:w="897" w:type="pct"/>
          </w:tcPr>
          <w:p w14:paraId="109DE769" w14:textId="77777777" w:rsidR="00C216DC" w:rsidRPr="00CA786F" w:rsidRDefault="00C216DC" w:rsidP="00CA786F">
            <w:pPr>
              <w:pStyle w:val="TableText1"/>
              <w:rPr>
                <w:rFonts w:eastAsia="Calibri"/>
              </w:rPr>
            </w:pPr>
          </w:p>
        </w:tc>
        <w:tc>
          <w:tcPr>
            <w:tcW w:w="1072" w:type="pct"/>
          </w:tcPr>
          <w:p w14:paraId="109DE76A" w14:textId="77777777" w:rsidR="00C216DC" w:rsidRPr="00CA786F" w:rsidRDefault="00C216DC" w:rsidP="00CA786F">
            <w:pPr>
              <w:pStyle w:val="TableText1"/>
              <w:rPr>
                <w:rFonts w:eastAsia="Calibri"/>
              </w:rPr>
            </w:pPr>
          </w:p>
        </w:tc>
      </w:tr>
      <w:tr w:rsidR="00B1577E" w:rsidRPr="00CA786F" w14:paraId="109DE771" w14:textId="77777777" w:rsidTr="00B1577E">
        <w:tc>
          <w:tcPr>
            <w:tcW w:w="1194" w:type="pct"/>
          </w:tcPr>
          <w:p w14:paraId="109DE76C" w14:textId="77777777" w:rsidR="00C216DC" w:rsidRPr="00CA786F" w:rsidRDefault="00C216DC" w:rsidP="00CA786F">
            <w:pPr>
              <w:pStyle w:val="TableText1"/>
              <w:rPr>
                <w:rFonts w:eastAsia="Calibri"/>
              </w:rPr>
            </w:pPr>
            <w:r w:rsidRPr="00CA786F">
              <w:t>DestinationEntry</w:t>
            </w:r>
          </w:p>
        </w:tc>
        <w:tc>
          <w:tcPr>
            <w:tcW w:w="1143" w:type="pct"/>
          </w:tcPr>
          <w:p w14:paraId="109DE76D" w14:textId="77777777" w:rsidR="00C216DC" w:rsidRPr="00CA786F" w:rsidRDefault="00C216DC" w:rsidP="00CA786F">
            <w:pPr>
              <w:pStyle w:val="TableText1"/>
              <w:rPr>
                <w:rFonts w:eastAsia="Calibri"/>
              </w:rPr>
            </w:pPr>
            <w:r w:rsidRPr="00CA786F">
              <w:t>yesNo simple type</w:t>
            </w:r>
          </w:p>
        </w:tc>
        <w:tc>
          <w:tcPr>
            <w:tcW w:w="694" w:type="pct"/>
          </w:tcPr>
          <w:p w14:paraId="109DE76E" w14:textId="77777777" w:rsidR="00C216DC" w:rsidRPr="00CA786F" w:rsidRDefault="00C216DC" w:rsidP="00CA786F">
            <w:pPr>
              <w:pStyle w:val="TableText1"/>
              <w:rPr>
                <w:rFonts w:eastAsia="Calibri"/>
              </w:rPr>
            </w:pPr>
            <w:r w:rsidRPr="00CA786F">
              <w:t>Either Yes or No</w:t>
            </w:r>
          </w:p>
        </w:tc>
        <w:tc>
          <w:tcPr>
            <w:tcW w:w="897" w:type="pct"/>
          </w:tcPr>
          <w:p w14:paraId="109DE76F" w14:textId="77777777" w:rsidR="00C216DC" w:rsidRPr="00CA786F" w:rsidRDefault="00C216DC" w:rsidP="00CA786F">
            <w:pPr>
              <w:pStyle w:val="TableText1"/>
              <w:rPr>
                <w:rFonts w:eastAsia="Calibri"/>
              </w:rPr>
            </w:pPr>
            <w:r w:rsidRPr="00CA786F">
              <w:t>Required</w:t>
            </w:r>
          </w:p>
        </w:tc>
        <w:tc>
          <w:tcPr>
            <w:tcW w:w="1072" w:type="pct"/>
          </w:tcPr>
          <w:p w14:paraId="109DE770" w14:textId="77777777" w:rsidR="00C216DC" w:rsidRPr="00CA786F" w:rsidRDefault="00C216DC" w:rsidP="00CA786F">
            <w:pPr>
              <w:pStyle w:val="TableText1"/>
            </w:pPr>
            <w:r w:rsidRPr="00CA786F">
              <w:t xml:space="preserve">This field allows mailers to specify whether the mailing </w:t>
            </w:r>
            <w:r w:rsidR="00A37A9D" w:rsidRPr="00CA786F">
              <w:t>is origin entered or drop ship.</w:t>
            </w:r>
          </w:p>
        </w:tc>
      </w:tr>
      <w:tr w:rsidR="00B1577E" w:rsidRPr="00CA786F" w14:paraId="109DE777" w14:textId="77777777" w:rsidTr="00B1577E">
        <w:tc>
          <w:tcPr>
            <w:tcW w:w="1194" w:type="pct"/>
          </w:tcPr>
          <w:p w14:paraId="109DE772" w14:textId="77777777" w:rsidR="00C216DC" w:rsidRPr="00CA786F" w:rsidRDefault="00C216DC" w:rsidP="00CA786F">
            <w:pPr>
              <w:pStyle w:val="TableText1"/>
              <w:rPr>
                <w:rFonts w:eastAsia="Calibri"/>
              </w:rPr>
            </w:pPr>
            <w:r w:rsidRPr="00CA786F">
              <w:rPr>
                <w:rFonts w:eastAsia="Calibri"/>
              </w:rPr>
              <w:t>Choice Block BEGINS</w:t>
            </w:r>
          </w:p>
        </w:tc>
        <w:tc>
          <w:tcPr>
            <w:tcW w:w="1143" w:type="pct"/>
          </w:tcPr>
          <w:p w14:paraId="109DE773" w14:textId="77777777" w:rsidR="00C216DC" w:rsidRPr="00CA786F" w:rsidRDefault="00C216DC" w:rsidP="00CA786F">
            <w:pPr>
              <w:pStyle w:val="TableText1"/>
              <w:rPr>
                <w:rFonts w:eastAsia="Calibri"/>
              </w:rPr>
            </w:pPr>
          </w:p>
        </w:tc>
        <w:tc>
          <w:tcPr>
            <w:tcW w:w="694" w:type="pct"/>
          </w:tcPr>
          <w:p w14:paraId="109DE774" w14:textId="77777777" w:rsidR="00C216DC" w:rsidRPr="00CA786F" w:rsidRDefault="00C216DC" w:rsidP="00CA786F">
            <w:pPr>
              <w:pStyle w:val="TableText1"/>
              <w:rPr>
                <w:rFonts w:eastAsia="Calibri"/>
              </w:rPr>
            </w:pPr>
          </w:p>
        </w:tc>
        <w:tc>
          <w:tcPr>
            <w:tcW w:w="897" w:type="pct"/>
          </w:tcPr>
          <w:p w14:paraId="109DE775" w14:textId="77777777" w:rsidR="00C216DC" w:rsidRPr="00CA786F" w:rsidRDefault="00C216DC" w:rsidP="00CA786F">
            <w:pPr>
              <w:pStyle w:val="TableText1"/>
              <w:rPr>
                <w:rFonts w:eastAsia="Calibri"/>
              </w:rPr>
            </w:pPr>
          </w:p>
        </w:tc>
        <w:tc>
          <w:tcPr>
            <w:tcW w:w="1072" w:type="pct"/>
          </w:tcPr>
          <w:p w14:paraId="109DE776" w14:textId="77777777" w:rsidR="00C216DC" w:rsidRPr="00CA786F" w:rsidRDefault="00C216DC" w:rsidP="00CA786F">
            <w:pPr>
              <w:pStyle w:val="TableText1"/>
              <w:rPr>
                <w:rFonts w:eastAsia="Calibri"/>
              </w:rPr>
            </w:pPr>
          </w:p>
        </w:tc>
      </w:tr>
      <w:tr w:rsidR="00B1577E" w:rsidRPr="00CA786F" w14:paraId="109DE77D" w14:textId="77777777" w:rsidTr="00B1577E">
        <w:tc>
          <w:tcPr>
            <w:tcW w:w="1194" w:type="pct"/>
          </w:tcPr>
          <w:p w14:paraId="109DE778" w14:textId="77777777" w:rsidR="00C216DC" w:rsidRPr="00CA786F" w:rsidRDefault="00C216DC" w:rsidP="00CA786F">
            <w:pPr>
              <w:pStyle w:val="TableText1"/>
              <w:rPr>
                <w:rFonts w:eastAsia="Calibri"/>
              </w:rPr>
            </w:pPr>
            <w:r w:rsidRPr="00CA786F">
              <w:rPr>
                <w:rFonts w:eastAsia="Calibri"/>
              </w:rPr>
              <w:t>RecurringAppt</w:t>
            </w:r>
          </w:p>
        </w:tc>
        <w:tc>
          <w:tcPr>
            <w:tcW w:w="1143" w:type="pct"/>
          </w:tcPr>
          <w:p w14:paraId="109DE779" w14:textId="77777777" w:rsidR="00C216DC" w:rsidRPr="00CA786F" w:rsidRDefault="00C216DC" w:rsidP="00CA786F">
            <w:pPr>
              <w:pStyle w:val="TableText1"/>
              <w:rPr>
                <w:rFonts w:eastAsia="Calibri"/>
              </w:rPr>
            </w:pPr>
            <w:r w:rsidRPr="00CA786F">
              <w:rPr>
                <w:rFonts w:eastAsia="Calibri"/>
              </w:rPr>
              <w:t>recurringApptType complex type</w:t>
            </w:r>
          </w:p>
        </w:tc>
        <w:tc>
          <w:tcPr>
            <w:tcW w:w="694" w:type="pct"/>
          </w:tcPr>
          <w:p w14:paraId="109DE77A"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7B" w14:textId="77777777" w:rsidR="00C216DC" w:rsidRPr="00CA786F" w:rsidRDefault="00C216DC" w:rsidP="00CA786F">
            <w:pPr>
              <w:pStyle w:val="TableText1"/>
              <w:rPr>
                <w:rFonts w:eastAsia="Calibri"/>
              </w:rPr>
            </w:pPr>
            <w:r w:rsidRPr="00CA786F">
              <w:rPr>
                <w:rFonts w:eastAsia="Calibri"/>
              </w:rPr>
              <w:t>Required</w:t>
            </w:r>
          </w:p>
        </w:tc>
        <w:tc>
          <w:tcPr>
            <w:tcW w:w="1072" w:type="pct"/>
          </w:tcPr>
          <w:p w14:paraId="109DE77C" w14:textId="2825AE68"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83" w14:textId="77777777" w:rsidTr="00B1577E">
        <w:tc>
          <w:tcPr>
            <w:tcW w:w="1194" w:type="pct"/>
          </w:tcPr>
          <w:p w14:paraId="109DE77E" w14:textId="77777777" w:rsidR="00C216DC" w:rsidRPr="00CA786F" w:rsidRDefault="00C216DC" w:rsidP="00CA786F">
            <w:pPr>
              <w:pStyle w:val="TableText1"/>
              <w:rPr>
                <w:rFonts w:eastAsia="Calibri"/>
              </w:rPr>
            </w:pPr>
            <w:r w:rsidRPr="00CA786F">
              <w:rPr>
                <w:rFonts w:eastAsia="Calibri"/>
              </w:rPr>
              <w:t>OneTimeAppt</w:t>
            </w:r>
          </w:p>
        </w:tc>
        <w:tc>
          <w:tcPr>
            <w:tcW w:w="1143" w:type="pct"/>
          </w:tcPr>
          <w:p w14:paraId="109DE77F" w14:textId="77777777" w:rsidR="00C216DC" w:rsidRPr="00CA786F" w:rsidRDefault="00C216DC" w:rsidP="00CA786F">
            <w:pPr>
              <w:pStyle w:val="TableText1"/>
              <w:rPr>
                <w:rFonts w:eastAsia="Calibri"/>
              </w:rPr>
            </w:pPr>
            <w:r w:rsidRPr="00CA786F">
              <w:rPr>
                <w:rFonts w:eastAsia="Calibri"/>
              </w:rPr>
              <w:t>oneTimeApptType complex type</w:t>
            </w:r>
          </w:p>
        </w:tc>
        <w:tc>
          <w:tcPr>
            <w:tcW w:w="694" w:type="pct"/>
          </w:tcPr>
          <w:p w14:paraId="109DE780"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81" w14:textId="77777777" w:rsidR="00C216DC" w:rsidRPr="00CA786F" w:rsidRDefault="00C216DC" w:rsidP="00CA786F">
            <w:pPr>
              <w:pStyle w:val="TableText1"/>
              <w:rPr>
                <w:rFonts w:eastAsia="Calibri"/>
              </w:rPr>
            </w:pPr>
            <w:r w:rsidRPr="00CA786F">
              <w:rPr>
                <w:rFonts w:eastAsia="Calibri"/>
              </w:rPr>
              <w:t>Required</w:t>
            </w:r>
          </w:p>
        </w:tc>
        <w:tc>
          <w:tcPr>
            <w:tcW w:w="1072" w:type="pct"/>
          </w:tcPr>
          <w:p w14:paraId="109DE782" w14:textId="53EACE5C"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89" w14:textId="77777777" w:rsidTr="00B1577E">
        <w:tc>
          <w:tcPr>
            <w:tcW w:w="1194" w:type="pct"/>
          </w:tcPr>
          <w:p w14:paraId="109DE784" w14:textId="77777777" w:rsidR="00C216DC" w:rsidRPr="00CA786F" w:rsidRDefault="00C216DC" w:rsidP="00CA786F">
            <w:pPr>
              <w:pStyle w:val="TableText1"/>
              <w:rPr>
                <w:rFonts w:eastAsia="Calibri"/>
              </w:rPr>
            </w:pPr>
            <w:r w:rsidRPr="00CA786F">
              <w:rPr>
                <w:rFonts w:eastAsia="Calibri"/>
              </w:rPr>
              <w:lastRenderedPageBreak/>
              <w:t>Choice Block ENDS</w:t>
            </w:r>
          </w:p>
        </w:tc>
        <w:tc>
          <w:tcPr>
            <w:tcW w:w="1143" w:type="pct"/>
          </w:tcPr>
          <w:p w14:paraId="109DE785" w14:textId="77777777" w:rsidR="00C216DC" w:rsidRPr="00CA786F" w:rsidRDefault="00C216DC" w:rsidP="00CA786F">
            <w:pPr>
              <w:pStyle w:val="TableText1"/>
              <w:rPr>
                <w:rFonts w:eastAsia="Calibri"/>
              </w:rPr>
            </w:pPr>
          </w:p>
        </w:tc>
        <w:tc>
          <w:tcPr>
            <w:tcW w:w="694" w:type="pct"/>
          </w:tcPr>
          <w:p w14:paraId="109DE786" w14:textId="77777777" w:rsidR="00C216DC" w:rsidRPr="00CA786F" w:rsidRDefault="00C216DC" w:rsidP="00CA786F">
            <w:pPr>
              <w:pStyle w:val="TableText1"/>
              <w:rPr>
                <w:rFonts w:eastAsia="Calibri"/>
              </w:rPr>
            </w:pPr>
          </w:p>
        </w:tc>
        <w:tc>
          <w:tcPr>
            <w:tcW w:w="897" w:type="pct"/>
          </w:tcPr>
          <w:p w14:paraId="109DE787" w14:textId="77777777" w:rsidR="00C216DC" w:rsidRPr="00CA786F" w:rsidRDefault="00C216DC" w:rsidP="00CA786F">
            <w:pPr>
              <w:pStyle w:val="TableText1"/>
              <w:rPr>
                <w:rFonts w:eastAsia="Calibri"/>
              </w:rPr>
            </w:pPr>
          </w:p>
        </w:tc>
        <w:tc>
          <w:tcPr>
            <w:tcW w:w="1072" w:type="pct"/>
          </w:tcPr>
          <w:p w14:paraId="109DE788" w14:textId="77777777" w:rsidR="00C216DC" w:rsidRPr="00CA786F" w:rsidRDefault="00C216DC" w:rsidP="00CA786F">
            <w:pPr>
              <w:pStyle w:val="TableText1"/>
              <w:rPr>
                <w:rFonts w:eastAsia="Calibri"/>
              </w:rPr>
            </w:pPr>
          </w:p>
        </w:tc>
      </w:tr>
      <w:tr w:rsidR="00B1577E" w:rsidRPr="00CA786F" w14:paraId="109DE790" w14:textId="77777777" w:rsidTr="00B1577E">
        <w:tc>
          <w:tcPr>
            <w:tcW w:w="1194" w:type="pct"/>
          </w:tcPr>
          <w:p w14:paraId="109DE78A" w14:textId="77777777" w:rsidR="00C216DC" w:rsidRPr="00CA786F" w:rsidRDefault="00C216DC" w:rsidP="00CA786F">
            <w:pPr>
              <w:pStyle w:val="TableText1"/>
              <w:rPr>
                <w:rFonts w:eastAsia="Calibri"/>
              </w:rPr>
            </w:pPr>
            <w:r w:rsidRPr="00CA786F">
              <w:rPr>
                <w:rFonts w:eastAsia="Calibri"/>
              </w:rPr>
              <w:t>DetailInfo</w:t>
            </w:r>
          </w:p>
        </w:tc>
        <w:tc>
          <w:tcPr>
            <w:tcW w:w="1143" w:type="pct"/>
          </w:tcPr>
          <w:p w14:paraId="109DE78B" w14:textId="77777777" w:rsidR="00C216DC" w:rsidRPr="00CA786F" w:rsidRDefault="004504D9" w:rsidP="00CA786F">
            <w:pPr>
              <w:pStyle w:val="TableText1"/>
              <w:rPr>
                <w:rFonts w:eastAsia="Calibri"/>
              </w:rPr>
            </w:pPr>
            <w:r w:rsidRPr="00CA786F">
              <w:rPr>
                <w:rFonts w:eastAsia="Calibri"/>
              </w:rPr>
              <w:t>DetailInfoType complex type</w:t>
            </w:r>
          </w:p>
        </w:tc>
        <w:tc>
          <w:tcPr>
            <w:tcW w:w="694" w:type="pct"/>
          </w:tcPr>
          <w:p w14:paraId="109DE78C"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8D" w14:textId="77777777" w:rsidR="00B96781" w:rsidRPr="00CA786F" w:rsidRDefault="00C216DC" w:rsidP="00CA786F">
            <w:pPr>
              <w:pStyle w:val="TableText1"/>
              <w:rPr>
                <w:rFonts w:eastAsia="Calibri"/>
              </w:rPr>
            </w:pPr>
            <w:r w:rsidRPr="00CA786F">
              <w:rPr>
                <w:rFonts w:eastAsia="Calibri"/>
              </w:rPr>
              <w:t>Required</w:t>
            </w:r>
          </w:p>
          <w:p w14:paraId="109DE78E" w14:textId="77777777" w:rsidR="00C216DC" w:rsidRPr="00CA786F" w:rsidRDefault="004504D9" w:rsidP="00CA786F">
            <w:pPr>
              <w:pStyle w:val="TableText1"/>
              <w:rPr>
                <w:rFonts w:eastAsia="Calibri"/>
              </w:rPr>
            </w:pPr>
            <w:r w:rsidRPr="00CA786F">
              <w:rPr>
                <w:rFonts w:eastAsia="Calibri"/>
              </w:rPr>
              <w:t>1 to many allowed</w:t>
            </w:r>
          </w:p>
        </w:tc>
        <w:tc>
          <w:tcPr>
            <w:tcW w:w="1072" w:type="pct"/>
          </w:tcPr>
          <w:p w14:paraId="109DE78F" w14:textId="569BBA31"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96" w14:textId="77777777" w:rsidTr="00B1577E">
        <w:tc>
          <w:tcPr>
            <w:tcW w:w="1194" w:type="pct"/>
          </w:tcPr>
          <w:p w14:paraId="109DE791" w14:textId="77777777" w:rsidR="00C216DC" w:rsidRPr="00CA786F" w:rsidRDefault="00C216DC" w:rsidP="00CA786F">
            <w:pPr>
              <w:pStyle w:val="TableText1"/>
              <w:rPr>
                <w:rFonts w:eastAsia="Calibri"/>
              </w:rPr>
            </w:pPr>
            <w:r w:rsidRPr="00CA786F">
              <w:rPr>
                <w:rFonts w:eastAsia="Calibri"/>
              </w:rPr>
              <w:t>TrailerInfo</w:t>
            </w:r>
          </w:p>
        </w:tc>
        <w:tc>
          <w:tcPr>
            <w:tcW w:w="1143" w:type="pct"/>
          </w:tcPr>
          <w:p w14:paraId="109DE792" w14:textId="77777777" w:rsidR="00C216DC" w:rsidRPr="00CA786F" w:rsidRDefault="00C216DC" w:rsidP="00CA786F">
            <w:pPr>
              <w:pStyle w:val="TableText1"/>
              <w:rPr>
                <w:rFonts w:eastAsia="Calibri"/>
              </w:rPr>
            </w:pPr>
            <w:r w:rsidRPr="00CA786F">
              <w:rPr>
                <w:rFonts w:eastAsia="Calibri"/>
              </w:rPr>
              <w:t>trailerInfoType complex type</w:t>
            </w:r>
          </w:p>
        </w:tc>
        <w:tc>
          <w:tcPr>
            <w:tcW w:w="694" w:type="pct"/>
          </w:tcPr>
          <w:p w14:paraId="109DE793"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94" w14:textId="77777777" w:rsidR="00C216DC" w:rsidRPr="00CA786F" w:rsidRDefault="00C56696" w:rsidP="00CA786F">
            <w:pPr>
              <w:pStyle w:val="TableText1"/>
              <w:rPr>
                <w:rFonts w:eastAsia="Calibri"/>
              </w:rPr>
            </w:pPr>
            <w:r>
              <w:rPr>
                <w:rFonts w:eastAsia="Calibri"/>
              </w:rPr>
              <w:t>Optional</w:t>
            </w:r>
          </w:p>
        </w:tc>
        <w:tc>
          <w:tcPr>
            <w:tcW w:w="1072" w:type="pct"/>
          </w:tcPr>
          <w:p w14:paraId="109DE795" w14:textId="32E49362"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9C" w14:textId="77777777" w:rsidTr="00B1577E">
        <w:tc>
          <w:tcPr>
            <w:tcW w:w="1194" w:type="pct"/>
          </w:tcPr>
          <w:p w14:paraId="109DE797" w14:textId="77777777" w:rsidR="00C216DC" w:rsidRPr="00CA786F" w:rsidRDefault="00C216DC" w:rsidP="00CA786F">
            <w:pPr>
              <w:pStyle w:val="TableText1"/>
              <w:rPr>
                <w:rFonts w:eastAsia="Calibri"/>
              </w:rPr>
            </w:pPr>
            <w:r w:rsidRPr="00CA786F">
              <w:rPr>
                <w:rFonts w:eastAsia="Calibri"/>
              </w:rPr>
              <w:t>ConsigneeFacility</w:t>
            </w:r>
          </w:p>
        </w:tc>
        <w:tc>
          <w:tcPr>
            <w:tcW w:w="1143" w:type="pct"/>
          </w:tcPr>
          <w:p w14:paraId="109DE798" w14:textId="77777777" w:rsidR="00C216DC" w:rsidRPr="00CA786F" w:rsidRDefault="00C216DC" w:rsidP="00CA786F">
            <w:pPr>
              <w:pStyle w:val="TableText1"/>
              <w:rPr>
                <w:rFonts w:eastAsia="Calibri"/>
              </w:rPr>
            </w:pPr>
            <w:r w:rsidRPr="00CA786F">
              <w:rPr>
                <w:rFonts w:eastAsia="Calibri"/>
              </w:rPr>
              <w:t>consigneeFacilityType complex type</w:t>
            </w:r>
          </w:p>
        </w:tc>
        <w:tc>
          <w:tcPr>
            <w:tcW w:w="694" w:type="pct"/>
          </w:tcPr>
          <w:p w14:paraId="109DE799"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9A" w14:textId="77777777" w:rsidR="00C216DC" w:rsidRPr="00CA786F" w:rsidRDefault="00C216DC" w:rsidP="00CA786F">
            <w:pPr>
              <w:pStyle w:val="TableText1"/>
              <w:rPr>
                <w:rFonts w:eastAsia="Calibri"/>
              </w:rPr>
            </w:pPr>
            <w:r w:rsidRPr="00CA786F">
              <w:rPr>
                <w:rFonts w:eastAsia="Calibri"/>
              </w:rPr>
              <w:t>Required</w:t>
            </w:r>
          </w:p>
        </w:tc>
        <w:tc>
          <w:tcPr>
            <w:tcW w:w="1072" w:type="pct"/>
          </w:tcPr>
          <w:p w14:paraId="109DE79B" w14:textId="6DB22DE0"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A2" w14:textId="77777777" w:rsidTr="00B1577E">
        <w:tc>
          <w:tcPr>
            <w:tcW w:w="1194" w:type="pct"/>
          </w:tcPr>
          <w:p w14:paraId="109DE79D" w14:textId="77777777" w:rsidR="00C216DC" w:rsidRPr="00CA786F" w:rsidRDefault="00C216DC" w:rsidP="00CA786F">
            <w:pPr>
              <w:pStyle w:val="TableText1"/>
              <w:rPr>
                <w:rFonts w:eastAsia="Calibri"/>
              </w:rPr>
            </w:pPr>
            <w:r w:rsidRPr="00CA786F">
              <w:rPr>
                <w:rFonts w:eastAsia="Calibri"/>
              </w:rPr>
              <w:t>Comment</w:t>
            </w:r>
          </w:p>
        </w:tc>
        <w:tc>
          <w:tcPr>
            <w:tcW w:w="1143" w:type="pct"/>
          </w:tcPr>
          <w:p w14:paraId="109DE79E" w14:textId="77777777" w:rsidR="00C216DC" w:rsidRPr="00CA786F" w:rsidRDefault="00C216DC" w:rsidP="00CA786F">
            <w:pPr>
              <w:pStyle w:val="TableText1"/>
              <w:rPr>
                <w:rFonts w:eastAsia="Calibri"/>
              </w:rPr>
            </w:pPr>
            <w:r w:rsidRPr="00CA786F">
              <w:rPr>
                <w:rFonts w:eastAsia="Calibri"/>
              </w:rPr>
              <w:t>String 256</w:t>
            </w:r>
          </w:p>
        </w:tc>
        <w:tc>
          <w:tcPr>
            <w:tcW w:w="694" w:type="pct"/>
          </w:tcPr>
          <w:p w14:paraId="109DE79F"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A0" w14:textId="77777777" w:rsidR="00C216DC" w:rsidRPr="00CA786F" w:rsidRDefault="00C216DC" w:rsidP="00CA786F">
            <w:pPr>
              <w:pStyle w:val="TableText1"/>
              <w:rPr>
                <w:rFonts w:eastAsia="Calibri"/>
              </w:rPr>
            </w:pPr>
            <w:r w:rsidRPr="00CA786F">
              <w:rPr>
                <w:rFonts w:eastAsia="Calibri"/>
              </w:rPr>
              <w:t>Optional</w:t>
            </w:r>
          </w:p>
        </w:tc>
        <w:tc>
          <w:tcPr>
            <w:tcW w:w="1072" w:type="pct"/>
          </w:tcPr>
          <w:p w14:paraId="109DE7A1" w14:textId="77777777" w:rsidR="00C216DC" w:rsidRPr="00CA786F" w:rsidRDefault="00C216DC" w:rsidP="00CA786F">
            <w:pPr>
              <w:pStyle w:val="TableText1"/>
              <w:rPr>
                <w:rFonts w:eastAsia="Calibri"/>
              </w:rPr>
            </w:pPr>
            <w:r w:rsidRPr="00CA786F">
              <w:rPr>
                <w:rFonts w:eastAsia="Calibri"/>
              </w:rPr>
              <w:t>-</w:t>
            </w:r>
          </w:p>
        </w:tc>
      </w:tr>
      <w:tr w:rsidR="00B1577E" w:rsidRPr="00CA786F" w14:paraId="109DE7A8" w14:textId="77777777" w:rsidTr="00B1577E">
        <w:tc>
          <w:tcPr>
            <w:tcW w:w="1194" w:type="pct"/>
          </w:tcPr>
          <w:p w14:paraId="109DE7A3" w14:textId="77777777" w:rsidR="00C216DC" w:rsidRPr="00CA786F" w:rsidRDefault="00C216DC" w:rsidP="00CA786F">
            <w:pPr>
              <w:pStyle w:val="TableText1"/>
              <w:rPr>
                <w:rFonts w:eastAsia="Calibri"/>
              </w:rPr>
            </w:pPr>
            <w:r w:rsidRPr="00CA786F">
              <w:rPr>
                <w:rFonts w:eastAsia="Calibri"/>
              </w:rPr>
              <w:t>ReturnInfo</w:t>
            </w:r>
          </w:p>
        </w:tc>
        <w:tc>
          <w:tcPr>
            <w:tcW w:w="1143" w:type="pct"/>
          </w:tcPr>
          <w:p w14:paraId="109DE7A4" w14:textId="77777777" w:rsidR="00C216DC" w:rsidRPr="00CA786F" w:rsidRDefault="00C216DC" w:rsidP="00CA786F">
            <w:pPr>
              <w:pStyle w:val="TableText1"/>
              <w:rPr>
                <w:rFonts w:eastAsia="Calibri"/>
              </w:rPr>
            </w:pPr>
            <w:r w:rsidRPr="00CA786F">
              <w:rPr>
                <w:rFonts w:eastAsia="Calibri"/>
              </w:rPr>
              <w:t>returnInfoType complex type</w:t>
            </w:r>
          </w:p>
        </w:tc>
        <w:tc>
          <w:tcPr>
            <w:tcW w:w="694" w:type="pct"/>
          </w:tcPr>
          <w:p w14:paraId="109DE7A5"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A6" w14:textId="77777777" w:rsidR="00C216DC" w:rsidRPr="00CA786F" w:rsidRDefault="00C216DC" w:rsidP="00CA786F">
            <w:pPr>
              <w:pStyle w:val="TableText1"/>
              <w:rPr>
                <w:rFonts w:eastAsia="Calibri"/>
              </w:rPr>
            </w:pPr>
            <w:r w:rsidRPr="00CA786F">
              <w:rPr>
                <w:rFonts w:eastAsia="Calibri"/>
              </w:rPr>
              <w:t>Optional</w:t>
            </w:r>
          </w:p>
        </w:tc>
        <w:tc>
          <w:tcPr>
            <w:tcW w:w="1072" w:type="pct"/>
          </w:tcPr>
          <w:p w14:paraId="109DE7A7" w14:textId="218A1A58"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AE" w14:textId="77777777" w:rsidTr="00B1577E">
        <w:tc>
          <w:tcPr>
            <w:tcW w:w="1194" w:type="pct"/>
          </w:tcPr>
          <w:p w14:paraId="109DE7A9" w14:textId="77777777" w:rsidR="00C216DC" w:rsidRPr="00CA786F" w:rsidRDefault="00C216DC" w:rsidP="00CA786F">
            <w:pPr>
              <w:pStyle w:val="TableText1"/>
              <w:rPr>
                <w:rFonts w:eastAsia="Calibri"/>
              </w:rPr>
            </w:pPr>
            <w:r w:rsidRPr="00CA786F">
              <w:rPr>
                <w:rFonts w:eastAsia="Calibri"/>
              </w:rPr>
              <w:t>Sequence Block ENDS</w:t>
            </w:r>
          </w:p>
        </w:tc>
        <w:tc>
          <w:tcPr>
            <w:tcW w:w="1143" w:type="pct"/>
          </w:tcPr>
          <w:p w14:paraId="109DE7AA" w14:textId="77777777" w:rsidR="00C216DC" w:rsidRPr="00CA786F" w:rsidRDefault="00C216DC" w:rsidP="00CA786F">
            <w:pPr>
              <w:pStyle w:val="TableText1"/>
              <w:rPr>
                <w:rFonts w:eastAsia="Calibri"/>
              </w:rPr>
            </w:pPr>
          </w:p>
        </w:tc>
        <w:tc>
          <w:tcPr>
            <w:tcW w:w="694" w:type="pct"/>
          </w:tcPr>
          <w:p w14:paraId="109DE7AB" w14:textId="77777777" w:rsidR="00C216DC" w:rsidRPr="00CA786F" w:rsidRDefault="00C216DC" w:rsidP="00CA786F">
            <w:pPr>
              <w:pStyle w:val="TableText1"/>
              <w:rPr>
                <w:rFonts w:eastAsia="Calibri"/>
              </w:rPr>
            </w:pPr>
          </w:p>
        </w:tc>
        <w:tc>
          <w:tcPr>
            <w:tcW w:w="897" w:type="pct"/>
          </w:tcPr>
          <w:p w14:paraId="109DE7AC" w14:textId="77777777" w:rsidR="00C216DC" w:rsidRPr="00CA786F" w:rsidRDefault="00C216DC" w:rsidP="00CA786F">
            <w:pPr>
              <w:pStyle w:val="TableText1"/>
              <w:rPr>
                <w:rFonts w:eastAsia="Calibri"/>
              </w:rPr>
            </w:pPr>
          </w:p>
        </w:tc>
        <w:tc>
          <w:tcPr>
            <w:tcW w:w="1072" w:type="pct"/>
          </w:tcPr>
          <w:p w14:paraId="109DE7AD" w14:textId="77777777" w:rsidR="00C216DC" w:rsidRPr="00CA786F" w:rsidRDefault="00C216DC" w:rsidP="00CA786F">
            <w:pPr>
              <w:pStyle w:val="TableText1"/>
              <w:rPr>
                <w:rFonts w:eastAsia="Calibri"/>
              </w:rPr>
            </w:pPr>
          </w:p>
        </w:tc>
      </w:tr>
      <w:tr w:rsidR="00B1577E" w:rsidRPr="00CA786F" w14:paraId="109DE7B4" w14:textId="77777777" w:rsidTr="00B1577E">
        <w:tc>
          <w:tcPr>
            <w:tcW w:w="1194" w:type="pct"/>
          </w:tcPr>
          <w:p w14:paraId="109DE7AF" w14:textId="77777777" w:rsidR="00C216DC" w:rsidRPr="00CA786F" w:rsidRDefault="00C216DC" w:rsidP="00CA786F">
            <w:pPr>
              <w:pStyle w:val="TableText1"/>
              <w:rPr>
                <w:rFonts w:eastAsia="Calibri"/>
              </w:rPr>
            </w:pPr>
            <w:r w:rsidRPr="00CA786F">
              <w:rPr>
                <w:rFonts w:eastAsia="Calibri"/>
              </w:rPr>
              <w:t>deliveryApptUpdateAcceptType ENDS</w:t>
            </w:r>
          </w:p>
        </w:tc>
        <w:tc>
          <w:tcPr>
            <w:tcW w:w="1143" w:type="pct"/>
          </w:tcPr>
          <w:p w14:paraId="109DE7B0" w14:textId="77777777" w:rsidR="00C216DC" w:rsidRPr="00CA786F" w:rsidRDefault="00C216DC" w:rsidP="00CA786F">
            <w:pPr>
              <w:pStyle w:val="TableText1"/>
              <w:rPr>
                <w:rFonts w:eastAsia="Calibri"/>
              </w:rPr>
            </w:pPr>
          </w:p>
        </w:tc>
        <w:tc>
          <w:tcPr>
            <w:tcW w:w="694" w:type="pct"/>
          </w:tcPr>
          <w:p w14:paraId="109DE7B1" w14:textId="77777777" w:rsidR="00C216DC" w:rsidRPr="00CA786F" w:rsidRDefault="00C216DC" w:rsidP="00CA786F">
            <w:pPr>
              <w:pStyle w:val="TableText1"/>
              <w:rPr>
                <w:rFonts w:eastAsia="Calibri"/>
              </w:rPr>
            </w:pPr>
          </w:p>
        </w:tc>
        <w:tc>
          <w:tcPr>
            <w:tcW w:w="897" w:type="pct"/>
          </w:tcPr>
          <w:p w14:paraId="109DE7B2" w14:textId="77777777" w:rsidR="00C216DC" w:rsidRPr="00CA786F" w:rsidRDefault="00C216DC" w:rsidP="00CA786F">
            <w:pPr>
              <w:pStyle w:val="TableText1"/>
              <w:rPr>
                <w:rFonts w:eastAsia="Calibri"/>
              </w:rPr>
            </w:pPr>
          </w:p>
        </w:tc>
        <w:tc>
          <w:tcPr>
            <w:tcW w:w="1072" w:type="pct"/>
          </w:tcPr>
          <w:p w14:paraId="109DE7B3" w14:textId="77777777" w:rsidR="00C216DC" w:rsidRPr="00CA786F" w:rsidRDefault="00C216DC" w:rsidP="00CA786F">
            <w:pPr>
              <w:pStyle w:val="TableText1"/>
              <w:rPr>
                <w:rFonts w:eastAsia="Calibri"/>
              </w:rPr>
            </w:pPr>
          </w:p>
        </w:tc>
      </w:tr>
    </w:tbl>
    <w:p w14:paraId="109DE7B5" w14:textId="77777777" w:rsidR="00B96781" w:rsidRPr="00F80603" w:rsidRDefault="00B96781" w:rsidP="00C73BAC">
      <w:pPr>
        <w:pStyle w:val="BodyText"/>
      </w:pPr>
    </w:p>
    <w:p w14:paraId="109DE7B6" w14:textId="77777777" w:rsidR="00C216DC" w:rsidRPr="00F80603" w:rsidRDefault="00C216DC" w:rsidP="002420E9">
      <w:pPr>
        <w:pStyle w:val="Heading2"/>
      </w:pPr>
      <w:bookmarkStart w:id="945" w:name="_Toc297878896"/>
      <w:bookmarkStart w:id="946" w:name="_Toc403990689"/>
      <w:r w:rsidRPr="00F80603">
        <w:t>Complex Type:  deliveryApptShellAcceptType</w:t>
      </w:r>
      <w:bookmarkEnd w:id="945"/>
      <w:bookmarkEnd w:id="946"/>
    </w:p>
    <w:p w14:paraId="109DE7B7" w14:textId="77777777" w:rsidR="00C216DC" w:rsidRPr="00F80603" w:rsidRDefault="00C216DC" w:rsidP="004504D9">
      <w:pPr>
        <w:pStyle w:val="BodyText"/>
      </w:pPr>
      <w:r w:rsidRPr="00F80603">
        <w:t>DeliveryApptShellAcceptType is a successful response block with the appointment</w:t>
      </w:r>
      <w:r w:rsidRPr="00F80603">
        <w:fldChar w:fldCharType="begin"/>
      </w:r>
      <w:r w:rsidRPr="00F80603">
        <w:instrText xml:space="preserve"> XE "appointment" </w:instrText>
      </w:r>
      <w:r w:rsidRPr="00F80603">
        <w:fldChar w:fldCharType="end"/>
      </w:r>
      <w:r w:rsidRPr="00F80603">
        <w:t xml:space="preserve"> shell information that returns to the sender of the message</w:t>
      </w:r>
      <w:r w:rsidRPr="00F80603">
        <w:fldChar w:fldCharType="begin"/>
      </w:r>
      <w:r w:rsidRPr="00F80603">
        <w:instrText xml:space="preserve"> XE "message" </w:instrText>
      </w:r>
      <w:r w:rsidRPr="00F80603">
        <w:fldChar w:fldCharType="end"/>
      </w:r>
      <w:r w:rsidR="004504D9" w:rsidRPr="00F80603">
        <w:t>.</w:t>
      </w:r>
    </w:p>
    <w:tbl>
      <w:tblPr>
        <w:tblStyle w:val="ACI-USPS"/>
        <w:tblW w:w="5000" w:type="pct"/>
        <w:tblInd w:w="0" w:type="dxa"/>
        <w:tblLayout w:type="fixed"/>
        <w:tblLook w:val="04A0" w:firstRow="1" w:lastRow="0" w:firstColumn="1" w:lastColumn="0" w:noHBand="0" w:noVBand="1"/>
      </w:tblPr>
      <w:tblGrid>
        <w:gridCol w:w="2771"/>
        <w:gridCol w:w="2095"/>
        <w:gridCol w:w="1321"/>
        <w:gridCol w:w="2378"/>
        <w:gridCol w:w="2225"/>
      </w:tblGrid>
      <w:tr w:rsidR="00026D17" w:rsidRPr="00B1577E" w14:paraId="109DE7B9"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7B8" w14:textId="01FB033D" w:rsidR="00026D17" w:rsidRPr="00B1577E" w:rsidRDefault="009719BE" w:rsidP="00B1577E">
            <w:pPr>
              <w:pStyle w:val="TableTitle"/>
            </w:pPr>
            <w:r w:rsidRPr="00B1577E">
              <w:t xml:space="preserve">Mail.XML </w:t>
            </w:r>
            <w:r w:rsidR="00BB3885">
              <w:t>16.0</w:t>
            </w:r>
            <w:r w:rsidR="00AB439E" w:rsidRPr="00B1577E">
              <w:t xml:space="preserve"> - Complex Type</w:t>
            </w:r>
            <w:r w:rsidR="00E53006" w:rsidRPr="00B1577E">
              <w:t>:  deliveryApptShellAcceptType</w:t>
            </w:r>
          </w:p>
        </w:tc>
      </w:tr>
      <w:tr w:rsidR="00B1577E" w:rsidRPr="00B1577E" w14:paraId="109DE7BF"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284" w:type="pct"/>
            <w:shd w:val="clear" w:color="auto" w:fill="DBE5F1" w:themeFill="accent1" w:themeFillTint="33"/>
          </w:tcPr>
          <w:p w14:paraId="109DE7BA" w14:textId="77777777" w:rsidR="00C216DC" w:rsidRPr="00B1577E" w:rsidRDefault="00C216DC" w:rsidP="00B1577E">
            <w:pPr>
              <w:pStyle w:val="TableTitle"/>
            </w:pPr>
            <w:r w:rsidRPr="00B1577E">
              <w:t>Field</w:t>
            </w:r>
          </w:p>
        </w:tc>
        <w:tc>
          <w:tcPr>
            <w:tcW w:w="971" w:type="pct"/>
            <w:shd w:val="clear" w:color="auto" w:fill="DBE5F1" w:themeFill="accent1" w:themeFillTint="33"/>
          </w:tcPr>
          <w:p w14:paraId="109DE7BB" w14:textId="77777777" w:rsidR="00C216DC" w:rsidRPr="00B1577E" w:rsidRDefault="00C216DC" w:rsidP="00B1577E">
            <w:pPr>
              <w:pStyle w:val="TableTitle"/>
            </w:pPr>
            <w:r w:rsidRPr="00B1577E">
              <w:t>Format</w:t>
            </w:r>
          </w:p>
        </w:tc>
        <w:tc>
          <w:tcPr>
            <w:tcW w:w="612" w:type="pct"/>
            <w:shd w:val="clear" w:color="auto" w:fill="DBE5F1" w:themeFill="accent1" w:themeFillTint="33"/>
          </w:tcPr>
          <w:p w14:paraId="109DE7BC" w14:textId="77777777" w:rsidR="00C216DC" w:rsidRPr="00B1577E" w:rsidRDefault="00C216DC" w:rsidP="00B1577E">
            <w:pPr>
              <w:pStyle w:val="TableTitle"/>
            </w:pPr>
            <w:r w:rsidRPr="00B1577E">
              <w:t>Acceptable Values</w:t>
            </w:r>
          </w:p>
        </w:tc>
        <w:tc>
          <w:tcPr>
            <w:tcW w:w="1102" w:type="pct"/>
            <w:shd w:val="clear" w:color="auto" w:fill="DBE5F1" w:themeFill="accent1" w:themeFillTint="33"/>
          </w:tcPr>
          <w:p w14:paraId="109DE7BD" w14:textId="77777777" w:rsidR="00C216DC" w:rsidRPr="00B1577E" w:rsidRDefault="00C216DC" w:rsidP="00B1577E">
            <w:pPr>
              <w:pStyle w:val="TableTitle"/>
            </w:pPr>
            <w:r w:rsidRPr="00B1577E">
              <w:t>Business Rules</w:t>
            </w:r>
          </w:p>
        </w:tc>
        <w:tc>
          <w:tcPr>
            <w:tcW w:w="1031" w:type="pct"/>
            <w:shd w:val="clear" w:color="auto" w:fill="DBE5F1" w:themeFill="accent1" w:themeFillTint="33"/>
          </w:tcPr>
          <w:p w14:paraId="109DE7BE" w14:textId="77777777" w:rsidR="00C216DC" w:rsidRPr="00B1577E" w:rsidRDefault="00CA786F" w:rsidP="00B1577E">
            <w:pPr>
              <w:pStyle w:val="TableTitle"/>
            </w:pPr>
            <w:r w:rsidRPr="00B1577E">
              <w:t>Comment</w:t>
            </w:r>
          </w:p>
        </w:tc>
      </w:tr>
      <w:tr w:rsidR="00C216DC" w:rsidRPr="00CA786F" w14:paraId="109DE7C5" w14:textId="77777777" w:rsidTr="00B1577E">
        <w:tc>
          <w:tcPr>
            <w:tcW w:w="1284" w:type="pct"/>
          </w:tcPr>
          <w:p w14:paraId="109DE7C0" w14:textId="77777777" w:rsidR="00C216DC" w:rsidRPr="00CA786F" w:rsidRDefault="00C216DC" w:rsidP="00CA786F">
            <w:pPr>
              <w:pStyle w:val="TableText1"/>
            </w:pPr>
            <w:r w:rsidRPr="00CA786F">
              <w:t>deliveryApptShellAcceptType BEGINS</w:t>
            </w:r>
          </w:p>
        </w:tc>
        <w:tc>
          <w:tcPr>
            <w:tcW w:w="971" w:type="pct"/>
          </w:tcPr>
          <w:p w14:paraId="109DE7C1" w14:textId="77777777" w:rsidR="00C216DC" w:rsidRPr="00CA786F" w:rsidRDefault="00C216DC" w:rsidP="00CA786F">
            <w:pPr>
              <w:pStyle w:val="TableText1"/>
            </w:pPr>
            <w:r w:rsidRPr="00CA786F">
              <w:t> </w:t>
            </w:r>
          </w:p>
        </w:tc>
        <w:tc>
          <w:tcPr>
            <w:tcW w:w="612" w:type="pct"/>
          </w:tcPr>
          <w:p w14:paraId="109DE7C2" w14:textId="77777777" w:rsidR="00C216DC" w:rsidRPr="00CA786F" w:rsidRDefault="00C216DC" w:rsidP="00CA786F">
            <w:pPr>
              <w:pStyle w:val="TableText1"/>
            </w:pPr>
          </w:p>
        </w:tc>
        <w:tc>
          <w:tcPr>
            <w:tcW w:w="1102" w:type="pct"/>
          </w:tcPr>
          <w:p w14:paraId="109DE7C3" w14:textId="77777777" w:rsidR="00C216DC" w:rsidRPr="00CA786F" w:rsidRDefault="00C216DC" w:rsidP="00CA786F">
            <w:pPr>
              <w:pStyle w:val="TableText1"/>
            </w:pPr>
            <w:r w:rsidRPr="00CA786F">
              <w:t> </w:t>
            </w:r>
          </w:p>
        </w:tc>
        <w:tc>
          <w:tcPr>
            <w:tcW w:w="1031" w:type="pct"/>
          </w:tcPr>
          <w:p w14:paraId="109DE7C4" w14:textId="77777777" w:rsidR="00C216DC" w:rsidRPr="00CA786F" w:rsidRDefault="00C216DC" w:rsidP="00CA786F">
            <w:pPr>
              <w:pStyle w:val="TableText1"/>
            </w:pPr>
          </w:p>
        </w:tc>
      </w:tr>
      <w:tr w:rsidR="00C216DC" w:rsidRPr="00CA786F" w14:paraId="109DE7CB" w14:textId="77777777" w:rsidTr="00B1577E">
        <w:tc>
          <w:tcPr>
            <w:tcW w:w="1284" w:type="pct"/>
          </w:tcPr>
          <w:p w14:paraId="109DE7C6" w14:textId="77777777" w:rsidR="00C216DC" w:rsidRPr="00CA786F" w:rsidRDefault="00C216DC" w:rsidP="00CA786F">
            <w:pPr>
              <w:pStyle w:val="TableText1"/>
            </w:pPr>
            <w:r w:rsidRPr="00CA786F">
              <w:t>RequestMsgHeaderInfo Attribute block</w:t>
            </w:r>
          </w:p>
        </w:tc>
        <w:tc>
          <w:tcPr>
            <w:tcW w:w="971" w:type="pct"/>
          </w:tcPr>
          <w:p w14:paraId="109DE7C7" w14:textId="77777777" w:rsidR="00C216DC" w:rsidRPr="00CA786F" w:rsidRDefault="00C216DC" w:rsidP="00CA786F">
            <w:pPr>
              <w:pStyle w:val="TableText1"/>
            </w:pPr>
            <w:r w:rsidRPr="00CA786F">
              <w:t>-</w:t>
            </w:r>
          </w:p>
        </w:tc>
        <w:tc>
          <w:tcPr>
            <w:tcW w:w="612" w:type="pct"/>
          </w:tcPr>
          <w:p w14:paraId="109DE7C8" w14:textId="77777777" w:rsidR="00C216DC" w:rsidRPr="00CA786F" w:rsidRDefault="00C216DC" w:rsidP="00CA786F">
            <w:pPr>
              <w:pStyle w:val="TableText1"/>
            </w:pPr>
            <w:r w:rsidRPr="00CA786F">
              <w:t>-</w:t>
            </w:r>
          </w:p>
        </w:tc>
        <w:tc>
          <w:tcPr>
            <w:tcW w:w="1102" w:type="pct"/>
          </w:tcPr>
          <w:p w14:paraId="109DE7C9" w14:textId="77777777" w:rsidR="00C216DC" w:rsidRPr="00CA786F" w:rsidRDefault="00C216DC" w:rsidP="00CA786F">
            <w:pPr>
              <w:pStyle w:val="TableText1"/>
            </w:pPr>
            <w:r w:rsidRPr="00CA786F">
              <w:t>Attribute block</w:t>
            </w:r>
          </w:p>
        </w:tc>
        <w:tc>
          <w:tcPr>
            <w:tcW w:w="1031" w:type="pct"/>
          </w:tcPr>
          <w:p w14:paraId="109DE7CA" w14:textId="0069B374" w:rsidR="00C216DC" w:rsidRPr="00CA786F" w:rsidRDefault="00401B12" w:rsidP="00CA786F">
            <w:pPr>
              <w:pStyle w:val="TableText1"/>
            </w:pPr>
            <w:r>
              <w:t xml:space="preserve">Refer to </w:t>
            </w:r>
            <w:r w:rsidR="00C216DC" w:rsidRPr="00CA786F">
              <w:t xml:space="preserve">this attribute in </w:t>
            </w:r>
            <w:r w:rsidR="002568B4" w:rsidRPr="00CA786F">
              <w:t>Appendix A</w:t>
            </w:r>
          </w:p>
        </w:tc>
      </w:tr>
      <w:tr w:rsidR="00C216DC" w:rsidRPr="00CA786F" w14:paraId="109DE7D1" w14:textId="77777777" w:rsidTr="00B1577E">
        <w:tc>
          <w:tcPr>
            <w:tcW w:w="1284" w:type="pct"/>
          </w:tcPr>
          <w:p w14:paraId="109DE7CC" w14:textId="77777777" w:rsidR="00C216DC" w:rsidRPr="00CA786F" w:rsidRDefault="00C216DC" w:rsidP="00CA786F">
            <w:pPr>
              <w:pStyle w:val="TableText1"/>
            </w:pPr>
            <w:r w:rsidRPr="00CA786F">
              <w:t>ConsigneeFacility</w:t>
            </w:r>
          </w:p>
        </w:tc>
        <w:tc>
          <w:tcPr>
            <w:tcW w:w="971" w:type="pct"/>
          </w:tcPr>
          <w:p w14:paraId="109DE7CD" w14:textId="77777777" w:rsidR="00C216DC" w:rsidRPr="00CA786F" w:rsidRDefault="00C216DC" w:rsidP="00CA786F">
            <w:pPr>
              <w:pStyle w:val="TableText1"/>
            </w:pPr>
            <w:r w:rsidRPr="00CA786F">
              <w:t>ConsigneFacilityType complex type</w:t>
            </w:r>
          </w:p>
        </w:tc>
        <w:tc>
          <w:tcPr>
            <w:tcW w:w="612" w:type="pct"/>
          </w:tcPr>
          <w:p w14:paraId="109DE7CE" w14:textId="77777777" w:rsidR="00C216DC" w:rsidRPr="00CA786F" w:rsidRDefault="00C216DC" w:rsidP="00CA786F">
            <w:pPr>
              <w:pStyle w:val="TableText1"/>
            </w:pPr>
          </w:p>
        </w:tc>
        <w:tc>
          <w:tcPr>
            <w:tcW w:w="1102" w:type="pct"/>
          </w:tcPr>
          <w:p w14:paraId="109DE7CF" w14:textId="56DE795A" w:rsidR="00C216DC" w:rsidRPr="00CA786F" w:rsidRDefault="00C216DC" w:rsidP="00CA786F">
            <w:pPr>
              <w:pStyle w:val="TableText1"/>
            </w:pPr>
            <w:r w:rsidRPr="00CA786F">
              <w:t xml:space="preserve">Required, </w:t>
            </w:r>
            <w:r w:rsidR="00401B12">
              <w:t xml:space="preserve">refer to </w:t>
            </w:r>
            <w:r w:rsidRPr="00CA786F">
              <w:t>ConsigneeFacilityType</w:t>
            </w:r>
          </w:p>
        </w:tc>
        <w:tc>
          <w:tcPr>
            <w:tcW w:w="1031" w:type="pct"/>
          </w:tcPr>
          <w:p w14:paraId="109DE7D0" w14:textId="1B32ED82"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7D7" w14:textId="77777777" w:rsidTr="00B1577E">
        <w:tc>
          <w:tcPr>
            <w:tcW w:w="1284" w:type="pct"/>
          </w:tcPr>
          <w:p w14:paraId="109DE7D2" w14:textId="77777777" w:rsidR="00C216DC" w:rsidRPr="00CA786F" w:rsidRDefault="00C216DC" w:rsidP="00CA786F">
            <w:pPr>
              <w:pStyle w:val="TableText1"/>
            </w:pPr>
            <w:r w:rsidRPr="00CA786F">
              <w:t>Choice Block BEGINS</w:t>
            </w:r>
          </w:p>
        </w:tc>
        <w:tc>
          <w:tcPr>
            <w:tcW w:w="971" w:type="pct"/>
          </w:tcPr>
          <w:p w14:paraId="109DE7D3" w14:textId="77777777" w:rsidR="00C216DC" w:rsidRPr="00CA786F" w:rsidRDefault="00C216DC" w:rsidP="00CA786F">
            <w:pPr>
              <w:pStyle w:val="TableText1"/>
            </w:pPr>
          </w:p>
        </w:tc>
        <w:tc>
          <w:tcPr>
            <w:tcW w:w="612" w:type="pct"/>
          </w:tcPr>
          <w:p w14:paraId="109DE7D4" w14:textId="77777777" w:rsidR="00C216DC" w:rsidRPr="00CA786F" w:rsidRDefault="00C216DC" w:rsidP="00CA786F">
            <w:pPr>
              <w:pStyle w:val="TableText1"/>
            </w:pPr>
          </w:p>
        </w:tc>
        <w:tc>
          <w:tcPr>
            <w:tcW w:w="1102" w:type="pct"/>
          </w:tcPr>
          <w:p w14:paraId="109DE7D5" w14:textId="77777777" w:rsidR="00C216DC" w:rsidRPr="00CA786F" w:rsidRDefault="00C216DC" w:rsidP="00CA786F">
            <w:pPr>
              <w:pStyle w:val="TableText1"/>
            </w:pPr>
            <w:r w:rsidRPr="00CA786F">
              <w:t>Either RecurringAppt block or One</w:t>
            </w:r>
            <w:r w:rsidR="004504D9" w:rsidRPr="00CA786F">
              <w:t>TimeAppt block data be provided</w:t>
            </w:r>
          </w:p>
        </w:tc>
        <w:tc>
          <w:tcPr>
            <w:tcW w:w="1031" w:type="pct"/>
          </w:tcPr>
          <w:p w14:paraId="109DE7D6" w14:textId="77777777" w:rsidR="00C216DC" w:rsidRPr="00CA786F" w:rsidRDefault="00C216DC" w:rsidP="00CA786F">
            <w:pPr>
              <w:pStyle w:val="TableText1"/>
            </w:pPr>
            <w:r w:rsidRPr="00CA786F">
              <w:t>-</w:t>
            </w:r>
          </w:p>
        </w:tc>
      </w:tr>
      <w:tr w:rsidR="00C216DC" w:rsidRPr="00CA786F" w14:paraId="109DE7DD" w14:textId="77777777" w:rsidTr="00B1577E">
        <w:tc>
          <w:tcPr>
            <w:tcW w:w="1284" w:type="pct"/>
          </w:tcPr>
          <w:p w14:paraId="109DE7D8" w14:textId="77777777" w:rsidR="00C216DC" w:rsidRPr="00CA786F" w:rsidRDefault="00C216DC" w:rsidP="00CA786F">
            <w:pPr>
              <w:pStyle w:val="TableText1"/>
            </w:pPr>
            <w:r w:rsidRPr="00CA786F">
              <w:t>RecurringAppt</w:t>
            </w:r>
          </w:p>
        </w:tc>
        <w:tc>
          <w:tcPr>
            <w:tcW w:w="971" w:type="pct"/>
          </w:tcPr>
          <w:p w14:paraId="109DE7D9" w14:textId="77777777" w:rsidR="00C216DC" w:rsidRPr="00CA786F" w:rsidRDefault="00C216DC" w:rsidP="00CA786F">
            <w:pPr>
              <w:pStyle w:val="TableText1"/>
            </w:pPr>
            <w:r w:rsidRPr="00CA786F">
              <w:t>RecurringApptType complex type</w:t>
            </w:r>
          </w:p>
        </w:tc>
        <w:tc>
          <w:tcPr>
            <w:tcW w:w="612" w:type="pct"/>
          </w:tcPr>
          <w:p w14:paraId="109DE7DA" w14:textId="77777777" w:rsidR="00C216DC" w:rsidRPr="00CA786F" w:rsidRDefault="00C216DC" w:rsidP="00CA786F">
            <w:pPr>
              <w:pStyle w:val="TableText1"/>
            </w:pPr>
          </w:p>
        </w:tc>
        <w:tc>
          <w:tcPr>
            <w:tcW w:w="1102" w:type="pct"/>
          </w:tcPr>
          <w:p w14:paraId="109DE7DB" w14:textId="057EC099" w:rsidR="00C216DC" w:rsidRPr="00CA786F" w:rsidRDefault="00C216DC" w:rsidP="00CA786F">
            <w:pPr>
              <w:pStyle w:val="TableText1"/>
            </w:pPr>
            <w:r w:rsidRPr="00CA786F">
              <w:t xml:space="preserve">Required, </w:t>
            </w:r>
            <w:r w:rsidR="00401B12">
              <w:t xml:space="preserve">refer to </w:t>
            </w:r>
            <w:r w:rsidRPr="00CA786F">
              <w:t>RecurringApptType</w:t>
            </w:r>
          </w:p>
        </w:tc>
        <w:tc>
          <w:tcPr>
            <w:tcW w:w="1031" w:type="pct"/>
          </w:tcPr>
          <w:p w14:paraId="109DE7DC" w14:textId="661143C6"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7E3" w14:textId="77777777" w:rsidTr="00B1577E">
        <w:tc>
          <w:tcPr>
            <w:tcW w:w="1284" w:type="pct"/>
          </w:tcPr>
          <w:p w14:paraId="109DE7DE" w14:textId="77777777" w:rsidR="00C216DC" w:rsidRPr="00CA786F" w:rsidRDefault="00C216DC" w:rsidP="00CA786F">
            <w:pPr>
              <w:pStyle w:val="TableText1"/>
            </w:pPr>
            <w:r w:rsidRPr="00CA786F">
              <w:t>OneTimeAppt</w:t>
            </w:r>
          </w:p>
        </w:tc>
        <w:tc>
          <w:tcPr>
            <w:tcW w:w="971" w:type="pct"/>
          </w:tcPr>
          <w:p w14:paraId="109DE7DF" w14:textId="77777777" w:rsidR="00C216DC" w:rsidRPr="00CA786F" w:rsidRDefault="00C216DC" w:rsidP="00CA786F">
            <w:pPr>
              <w:pStyle w:val="TableText1"/>
            </w:pPr>
            <w:r w:rsidRPr="00CA786F">
              <w:t>oneTimeApptType complex type</w:t>
            </w:r>
          </w:p>
        </w:tc>
        <w:tc>
          <w:tcPr>
            <w:tcW w:w="612" w:type="pct"/>
          </w:tcPr>
          <w:p w14:paraId="109DE7E0" w14:textId="77777777" w:rsidR="00C216DC" w:rsidRPr="00CA786F" w:rsidRDefault="00C216DC" w:rsidP="00CA786F">
            <w:pPr>
              <w:pStyle w:val="TableText1"/>
            </w:pPr>
          </w:p>
        </w:tc>
        <w:tc>
          <w:tcPr>
            <w:tcW w:w="1102" w:type="pct"/>
          </w:tcPr>
          <w:p w14:paraId="109DE7E1" w14:textId="2AA3E91E" w:rsidR="00C216DC" w:rsidRPr="00CA786F" w:rsidRDefault="00C216DC" w:rsidP="00CA786F">
            <w:pPr>
              <w:pStyle w:val="TableText1"/>
            </w:pPr>
            <w:r w:rsidRPr="00CA786F">
              <w:t xml:space="preserve">Required, </w:t>
            </w:r>
            <w:r w:rsidR="00401B12">
              <w:t xml:space="preserve">refer to </w:t>
            </w:r>
            <w:r w:rsidRPr="00CA786F">
              <w:t>OneTimeApptType</w:t>
            </w:r>
          </w:p>
        </w:tc>
        <w:tc>
          <w:tcPr>
            <w:tcW w:w="1031" w:type="pct"/>
          </w:tcPr>
          <w:p w14:paraId="109DE7E2" w14:textId="5426BC68"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7E9" w14:textId="77777777" w:rsidTr="00B1577E">
        <w:tc>
          <w:tcPr>
            <w:tcW w:w="1284" w:type="pct"/>
          </w:tcPr>
          <w:p w14:paraId="109DE7E4" w14:textId="77777777" w:rsidR="00C216DC" w:rsidRPr="00CA786F" w:rsidRDefault="00C216DC" w:rsidP="00CA786F">
            <w:pPr>
              <w:pStyle w:val="TableText1"/>
            </w:pPr>
            <w:r w:rsidRPr="00CA786F">
              <w:t>Choice Block ENDS</w:t>
            </w:r>
          </w:p>
        </w:tc>
        <w:tc>
          <w:tcPr>
            <w:tcW w:w="971" w:type="pct"/>
          </w:tcPr>
          <w:p w14:paraId="109DE7E5" w14:textId="77777777" w:rsidR="00C216DC" w:rsidRPr="00CA786F" w:rsidRDefault="00C216DC" w:rsidP="00CA786F">
            <w:pPr>
              <w:pStyle w:val="TableText1"/>
            </w:pPr>
          </w:p>
        </w:tc>
        <w:tc>
          <w:tcPr>
            <w:tcW w:w="612" w:type="pct"/>
          </w:tcPr>
          <w:p w14:paraId="109DE7E6" w14:textId="77777777" w:rsidR="00C216DC" w:rsidRPr="00CA786F" w:rsidRDefault="00C216DC" w:rsidP="00CA786F">
            <w:pPr>
              <w:pStyle w:val="TableText1"/>
            </w:pPr>
          </w:p>
        </w:tc>
        <w:tc>
          <w:tcPr>
            <w:tcW w:w="1102" w:type="pct"/>
          </w:tcPr>
          <w:p w14:paraId="109DE7E7" w14:textId="77777777" w:rsidR="00C216DC" w:rsidRPr="00CA786F" w:rsidRDefault="00C216DC" w:rsidP="00CA786F">
            <w:pPr>
              <w:pStyle w:val="TableText1"/>
            </w:pPr>
          </w:p>
        </w:tc>
        <w:tc>
          <w:tcPr>
            <w:tcW w:w="1031" w:type="pct"/>
          </w:tcPr>
          <w:p w14:paraId="109DE7E8" w14:textId="77777777" w:rsidR="00C216DC" w:rsidRPr="00CA786F" w:rsidRDefault="00C216DC" w:rsidP="00CA786F">
            <w:pPr>
              <w:pStyle w:val="TableText1"/>
            </w:pPr>
          </w:p>
        </w:tc>
      </w:tr>
      <w:tr w:rsidR="00C216DC" w:rsidRPr="00CA786F" w14:paraId="109DE7EF" w14:textId="77777777" w:rsidTr="00B1577E">
        <w:tc>
          <w:tcPr>
            <w:tcW w:w="1284" w:type="pct"/>
          </w:tcPr>
          <w:p w14:paraId="109DE7EA" w14:textId="77777777" w:rsidR="00C216DC" w:rsidRPr="00CA786F" w:rsidRDefault="00C216DC" w:rsidP="00CA786F">
            <w:pPr>
              <w:pStyle w:val="TableText1"/>
            </w:pPr>
            <w:r w:rsidRPr="00CA786F">
              <w:t>TrailerInfo</w:t>
            </w:r>
          </w:p>
        </w:tc>
        <w:tc>
          <w:tcPr>
            <w:tcW w:w="971" w:type="pct"/>
          </w:tcPr>
          <w:p w14:paraId="109DE7EB" w14:textId="77777777" w:rsidR="00C216DC" w:rsidRPr="00CA786F" w:rsidRDefault="00C216DC" w:rsidP="00CA786F">
            <w:pPr>
              <w:pStyle w:val="TableText1"/>
            </w:pPr>
            <w:r w:rsidRPr="00CA786F">
              <w:t>TrailerInfoType complex type</w:t>
            </w:r>
          </w:p>
        </w:tc>
        <w:tc>
          <w:tcPr>
            <w:tcW w:w="612" w:type="pct"/>
          </w:tcPr>
          <w:p w14:paraId="109DE7EC" w14:textId="77777777" w:rsidR="00C216DC" w:rsidRPr="00CA786F" w:rsidRDefault="00C216DC" w:rsidP="00CA786F">
            <w:pPr>
              <w:pStyle w:val="TableText1"/>
            </w:pPr>
          </w:p>
        </w:tc>
        <w:tc>
          <w:tcPr>
            <w:tcW w:w="1102" w:type="pct"/>
          </w:tcPr>
          <w:p w14:paraId="109DE7ED" w14:textId="77777777" w:rsidR="00C216DC" w:rsidRPr="00CA786F" w:rsidRDefault="00C216DC" w:rsidP="00CA786F">
            <w:pPr>
              <w:pStyle w:val="TableText1"/>
            </w:pPr>
            <w:r w:rsidRPr="00CA786F">
              <w:t>Optional</w:t>
            </w:r>
          </w:p>
        </w:tc>
        <w:tc>
          <w:tcPr>
            <w:tcW w:w="1031" w:type="pct"/>
          </w:tcPr>
          <w:p w14:paraId="109DE7EE" w14:textId="1CB28E3A"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7F5" w14:textId="77777777" w:rsidTr="00B1577E">
        <w:tc>
          <w:tcPr>
            <w:tcW w:w="1284" w:type="pct"/>
          </w:tcPr>
          <w:p w14:paraId="109DE7F0" w14:textId="77777777" w:rsidR="00C216DC" w:rsidRPr="00CA786F" w:rsidRDefault="00C216DC" w:rsidP="00CA786F">
            <w:pPr>
              <w:pStyle w:val="TableText1"/>
            </w:pPr>
            <w:r w:rsidRPr="00CA786F">
              <w:t>DestinationEntry</w:t>
            </w:r>
          </w:p>
        </w:tc>
        <w:tc>
          <w:tcPr>
            <w:tcW w:w="971" w:type="pct"/>
          </w:tcPr>
          <w:p w14:paraId="109DE7F1" w14:textId="77777777" w:rsidR="00C216DC" w:rsidRPr="00CA786F" w:rsidRDefault="00C216DC" w:rsidP="00CA786F">
            <w:pPr>
              <w:pStyle w:val="TableText1"/>
            </w:pPr>
            <w:r w:rsidRPr="00CA786F">
              <w:t>Mailxml_base:yesNo</w:t>
            </w:r>
          </w:p>
        </w:tc>
        <w:tc>
          <w:tcPr>
            <w:tcW w:w="612" w:type="pct"/>
          </w:tcPr>
          <w:p w14:paraId="109DE7F2" w14:textId="77777777" w:rsidR="00C216DC" w:rsidRPr="00CA786F" w:rsidRDefault="00C216DC" w:rsidP="00CA786F">
            <w:pPr>
              <w:pStyle w:val="TableText1"/>
            </w:pPr>
            <w:r w:rsidRPr="00CA786F">
              <w:t>Only Yes or No</w:t>
            </w:r>
          </w:p>
        </w:tc>
        <w:tc>
          <w:tcPr>
            <w:tcW w:w="1102" w:type="pct"/>
          </w:tcPr>
          <w:p w14:paraId="109DE7F3" w14:textId="77777777" w:rsidR="00C216DC" w:rsidRPr="00CA786F" w:rsidRDefault="004504D9" w:rsidP="00CA786F">
            <w:pPr>
              <w:pStyle w:val="TableText1"/>
            </w:pPr>
            <w:r w:rsidRPr="00CA786F">
              <w:t>Required</w:t>
            </w:r>
          </w:p>
        </w:tc>
        <w:tc>
          <w:tcPr>
            <w:tcW w:w="1031" w:type="pct"/>
          </w:tcPr>
          <w:p w14:paraId="109DE7F4" w14:textId="7094E72D" w:rsidR="00C216DC" w:rsidRPr="00CA786F" w:rsidRDefault="00401B12" w:rsidP="00CA786F">
            <w:pPr>
              <w:pStyle w:val="TableText1"/>
            </w:pPr>
            <w:r>
              <w:t xml:space="preserve">Refer to </w:t>
            </w:r>
            <w:r w:rsidR="00C216DC" w:rsidRPr="00CA786F">
              <w:t xml:space="preserve">this simple type in </w:t>
            </w:r>
            <w:r w:rsidR="002568B4" w:rsidRPr="00CA786F">
              <w:t>Appendix B</w:t>
            </w:r>
          </w:p>
        </w:tc>
      </w:tr>
      <w:tr w:rsidR="00C216DC" w:rsidRPr="00CA786F" w14:paraId="109DE7FC" w14:textId="77777777" w:rsidTr="00B1577E">
        <w:tc>
          <w:tcPr>
            <w:tcW w:w="1284" w:type="pct"/>
          </w:tcPr>
          <w:p w14:paraId="109DE7F6" w14:textId="77777777" w:rsidR="00C216DC" w:rsidRPr="00CA786F" w:rsidRDefault="00C216DC" w:rsidP="00CA786F">
            <w:pPr>
              <w:pStyle w:val="TableText1"/>
            </w:pPr>
            <w:r w:rsidRPr="00CA786F">
              <w:t>MailClass</w:t>
            </w:r>
          </w:p>
        </w:tc>
        <w:tc>
          <w:tcPr>
            <w:tcW w:w="971" w:type="pct"/>
          </w:tcPr>
          <w:p w14:paraId="109DE7F7" w14:textId="77777777" w:rsidR="00C216DC" w:rsidRPr="00CA786F" w:rsidRDefault="00C216DC" w:rsidP="00CA786F">
            <w:pPr>
              <w:pStyle w:val="TableText1"/>
            </w:pPr>
            <w:r w:rsidRPr="00CA786F">
              <w:t>Mailxml_base:mailClassType</w:t>
            </w:r>
          </w:p>
        </w:tc>
        <w:tc>
          <w:tcPr>
            <w:tcW w:w="612" w:type="pct"/>
          </w:tcPr>
          <w:p w14:paraId="109DE7F8" w14:textId="77777777" w:rsidR="00C216DC" w:rsidRPr="00CA786F" w:rsidRDefault="00C216DC" w:rsidP="00CA786F">
            <w:pPr>
              <w:pStyle w:val="TableText1"/>
            </w:pPr>
          </w:p>
        </w:tc>
        <w:tc>
          <w:tcPr>
            <w:tcW w:w="1102" w:type="pct"/>
          </w:tcPr>
          <w:p w14:paraId="109DE7F9" w14:textId="77777777" w:rsidR="00B96781" w:rsidRPr="00CA786F" w:rsidRDefault="00C216DC" w:rsidP="00CA786F">
            <w:pPr>
              <w:pStyle w:val="TableText1"/>
            </w:pPr>
            <w:r w:rsidRPr="00CA786F">
              <w:t>Required</w:t>
            </w:r>
          </w:p>
          <w:p w14:paraId="109DE7FA" w14:textId="77777777" w:rsidR="00C216DC" w:rsidRPr="00CA786F" w:rsidRDefault="00C216DC" w:rsidP="00CA786F">
            <w:pPr>
              <w:pStyle w:val="TableText1"/>
            </w:pPr>
            <w:r w:rsidRPr="00CA786F">
              <w:t xml:space="preserve">1 to </w:t>
            </w:r>
            <w:r w:rsidR="004504D9" w:rsidRPr="00CA786F">
              <w:t>many allowed</w:t>
            </w:r>
          </w:p>
        </w:tc>
        <w:tc>
          <w:tcPr>
            <w:tcW w:w="1031" w:type="pct"/>
          </w:tcPr>
          <w:p w14:paraId="109DE7FB" w14:textId="0C079732" w:rsidR="00C216DC" w:rsidRPr="00CA786F" w:rsidRDefault="00401B12" w:rsidP="00CA786F">
            <w:pPr>
              <w:pStyle w:val="TableText1"/>
            </w:pPr>
            <w:r>
              <w:t xml:space="preserve">Refer to </w:t>
            </w:r>
            <w:r w:rsidR="00C216DC" w:rsidRPr="00CA786F">
              <w:t xml:space="preserve">this simple type in </w:t>
            </w:r>
            <w:r w:rsidR="002568B4" w:rsidRPr="00CA786F">
              <w:t>Appendix B</w:t>
            </w:r>
          </w:p>
        </w:tc>
      </w:tr>
      <w:tr w:rsidR="00C216DC" w:rsidRPr="00CA786F" w14:paraId="109DE802" w14:textId="77777777" w:rsidTr="00B1577E">
        <w:tc>
          <w:tcPr>
            <w:tcW w:w="1284" w:type="pct"/>
          </w:tcPr>
          <w:p w14:paraId="109DE7FD" w14:textId="77777777" w:rsidR="00C216DC" w:rsidRPr="00CA786F" w:rsidRDefault="00C216DC" w:rsidP="00CA786F">
            <w:pPr>
              <w:pStyle w:val="TableText1"/>
            </w:pPr>
            <w:r w:rsidRPr="00CA786F">
              <w:t>ReturnInfo</w:t>
            </w:r>
          </w:p>
        </w:tc>
        <w:tc>
          <w:tcPr>
            <w:tcW w:w="971" w:type="pct"/>
          </w:tcPr>
          <w:p w14:paraId="109DE7FE" w14:textId="77777777" w:rsidR="00C216DC" w:rsidRPr="00CA786F" w:rsidRDefault="00C216DC" w:rsidP="00CA786F">
            <w:pPr>
              <w:pStyle w:val="TableText1"/>
            </w:pPr>
            <w:r w:rsidRPr="00CA786F">
              <w:t>ReturnInfoType complex type</w:t>
            </w:r>
          </w:p>
        </w:tc>
        <w:tc>
          <w:tcPr>
            <w:tcW w:w="612" w:type="pct"/>
          </w:tcPr>
          <w:p w14:paraId="109DE7FF" w14:textId="77777777" w:rsidR="00C216DC" w:rsidRPr="00CA786F" w:rsidRDefault="00C216DC" w:rsidP="00CA786F">
            <w:pPr>
              <w:pStyle w:val="TableText1"/>
            </w:pPr>
          </w:p>
        </w:tc>
        <w:tc>
          <w:tcPr>
            <w:tcW w:w="1102" w:type="pct"/>
          </w:tcPr>
          <w:p w14:paraId="109DE800" w14:textId="77777777" w:rsidR="00C216DC" w:rsidRPr="00CA786F" w:rsidRDefault="00C216DC" w:rsidP="00CA786F">
            <w:pPr>
              <w:pStyle w:val="TableText1"/>
            </w:pPr>
            <w:r w:rsidRPr="00CA786F">
              <w:t>Optional</w:t>
            </w:r>
          </w:p>
        </w:tc>
        <w:tc>
          <w:tcPr>
            <w:tcW w:w="1031" w:type="pct"/>
          </w:tcPr>
          <w:p w14:paraId="109DE801" w14:textId="3DCCD23A"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808" w14:textId="77777777" w:rsidTr="00B1577E">
        <w:tc>
          <w:tcPr>
            <w:tcW w:w="1284" w:type="pct"/>
          </w:tcPr>
          <w:p w14:paraId="109DE803" w14:textId="77777777" w:rsidR="00C216DC" w:rsidRPr="00CA786F" w:rsidRDefault="00C216DC" w:rsidP="00CA786F">
            <w:pPr>
              <w:pStyle w:val="TableText1"/>
            </w:pPr>
            <w:r w:rsidRPr="00CA786F">
              <w:t>deliveryApptShellAcceptType ENDS</w:t>
            </w:r>
          </w:p>
        </w:tc>
        <w:tc>
          <w:tcPr>
            <w:tcW w:w="971" w:type="pct"/>
          </w:tcPr>
          <w:p w14:paraId="109DE804" w14:textId="77777777" w:rsidR="00C216DC" w:rsidRPr="00CA786F" w:rsidRDefault="00C216DC" w:rsidP="00CA786F">
            <w:pPr>
              <w:pStyle w:val="TableText1"/>
            </w:pPr>
          </w:p>
        </w:tc>
        <w:tc>
          <w:tcPr>
            <w:tcW w:w="612" w:type="pct"/>
          </w:tcPr>
          <w:p w14:paraId="109DE805" w14:textId="77777777" w:rsidR="00C216DC" w:rsidRPr="00CA786F" w:rsidRDefault="00C216DC" w:rsidP="00CA786F">
            <w:pPr>
              <w:pStyle w:val="TableText1"/>
            </w:pPr>
          </w:p>
        </w:tc>
        <w:tc>
          <w:tcPr>
            <w:tcW w:w="1102" w:type="pct"/>
          </w:tcPr>
          <w:p w14:paraId="109DE806" w14:textId="77777777" w:rsidR="00C216DC" w:rsidRPr="00CA786F" w:rsidRDefault="00C216DC" w:rsidP="00CA786F">
            <w:pPr>
              <w:pStyle w:val="TableText1"/>
            </w:pPr>
          </w:p>
        </w:tc>
        <w:tc>
          <w:tcPr>
            <w:tcW w:w="1031" w:type="pct"/>
          </w:tcPr>
          <w:p w14:paraId="109DE807" w14:textId="77777777" w:rsidR="00C216DC" w:rsidRPr="00CA786F" w:rsidRDefault="00C216DC" w:rsidP="00CA786F">
            <w:pPr>
              <w:pStyle w:val="TableText1"/>
            </w:pPr>
          </w:p>
        </w:tc>
      </w:tr>
    </w:tbl>
    <w:p w14:paraId="109DE809" w14:textId="77777777" w:rsidR="00B96781" w:rsidRPr="00F80603" w:rsidRDefault="00B96781" w:rsidP="00C216DC">
      <w:pPr>
        <w:ind w:left="720"/>
        <w:rPr>
          <w:rStyle w:val="BodyTextChar"/>
        </w:rPr>
      </w:pPr>
    </w:p>
    <w:p w14:paraId="109DE80A" w14:textId="77777777" w:rsidR="00C216DC" w:rsidRPr="00F80603" w:rsidRDefault="00C216DC" w:rsidP="002420E9">
      <w:pPr>
        <w:pStyle w:val="Heading2"/>
      </w:pPr>
      <w:bookmarkStart w:id="947" w:name="_Toc297878897"/>
      <w:bookmarkStart w:id="948" w:name="_Toc403990690"/>
      <w:r w:rsidRPr="00F80603">
        <w:t>Complex Type:  deliveryApptShellRejectType</w:t>
      </w:r>
      <w:bookmarkEnd w:id="947"/>
      <w:bookmarkEnd w:id="948"/>
    </w:p>
    <w:p w14:paraId="109DE80B" w14:textId="77777777" w:rsidR="00C216DC" w:rsidRPr="00F80603" w:rsidRDefault="00C216DC" w:rsidP="004504D9">
      <w:pPr>
        <w:pStyle w:val="BodyText"/>
      </w:pPr>
      <w:r w:rsidRPr="00F80603">
        <w:t>DeliveryApptShellRejectType is a reject response block with the appointment</w:t>
      </w:r>
      <w:r w:rsidRPr="00F80603">
        <w:fldChar w:fldCharType="begin"/>
      </w:r>
      <w:r w:rsidRPr="00F80603">
        <w:instrText xml:space="preserve"> XE "appointment" </w:instrText>
      </w:r>
      <w:r w:rsidRPr="00F80603">
        <w:fldChar w:fldCharType="end"/>
      </w:r>
      <w:r w:rsidRPr="00F80603">
        <w:t xml:space="preserve"> information and reject reason(s) that returns to the sender of the message</w:t>
      </w:r>
      <w:r w:rsidRPr="00F80603">
        <w:fldChar w:fldCharType="begin"/>
      </w:r>
      <w:r w:rsidRPr="00F80603">
        <w:instrText xml:space="preserve"> XE "message" </w:instrText>
      </w:r>
      <w:r w:rsidRPr="00F80603">
        <w:fldChar w:fldCharType="end"/>
      </w:r>
      <w:r w:rsidR="004504D9" w:rsidRPr="00F80603">
        <w:t>.</w:t>
      </w:r>
    </w:p>
    <w:tbl>
      <w:tblPr>
        <w:tblStyle w:val="ACI-USPS"/>
        <w:tblW w:w="5226" w:type="pct"/>
        <w:tblInd w:w="0" w:type="dxa"/>
        <w:tblLayout w:type="fixed"/>
        <w:tblLook w:val="04A0" w:firstRow="1" w:lastRow="0" w:firstColumn="1" w:lastColumn="0" w:noHBand="0" w:noVBand="1"/>
      </w:tblPr>
      <w:tblGrid>
        <w:gridCol w:w="3018"/>
        <w:gridCol w:w="1586"/>
        <w:gridCol w:w="2021"/>
        <w:gridCol w:w="1759"/>
        <w:gridCol w:w="2894"/>
      </w:tblGrid>
      <w:tr w:rsidR="00026D17" w:rsidRPr="00B1577E" w14:paraId="109DE80D"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80C" w14:textId="49ACF306" w:rsidR="00026D17" w:rsidRPr="00B1577E" w:rsidRDefault="009719BE" w:rsidP="00B1577E">
            <w:pPr>
              <w:pStyle w:val="TableTitle"/>
            </w:pPr>
            <w:r w:rsidRPr="00B1577E">
              <w:lastRenderedPageBreak/>
              <w:t xml:space="preserve">Mail.XML </w:t>
            </w:r>
            <w:r w:rsidR="00BB3885">
              <w:t>16.0</w:t>
            </w:r>
            <w:r w:rsidR="00AB439E" w:rsidRPr="00B1577E">
              <w:t xml:space="preserve"> - Complex Type</w:t>
            </w:r>
            <w:r w:rsidR="00E53006" w:rsidRPr="00B1577E">
              <w:t>:  deliveryApptShellRejectType</w:t>
            </w:r>
          </w:p>
        </w:tc>
      </w:tr>
      <w:tr w:rsidR="00B1577E" w:rsidRPr="00B1577E" w14:paraId="109DE813"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338" w:type="pct"/>
            <w:shd w:val="clear" w:color="auto" w:fill="DBE5F1" w:themeFill="accent1" w:themeFillTint="33"/>
          </w:tcPr>
          <w:p w14:paraId="109DE80E" w14:textId="77777777" w:rsidR="00C216DC" w:rsidRPr="00B1577E" w:rsidRDefault="00C216DC" w:rsidP="00B1577E">
            <w:pPr>
              <w:pStyle w:val="TableTitle"/>
            </w:pPr>
            <w:r w:rsidRPr="00B1577E">
              <w:t>Field</w:t>
            </w:r>
          </w:p>
        </w:tc>
        <w:tc>
          <w:tcPr>
            <w:tcW w:w="703" w:type="pct"/>
            <w:shd w:val="clear" w:color="auto" w:fill="DBE5F1" w:themeFill="accent1" w:themeFillTint="33"/>
          </w:tcPr>
          <w:p w14:paraId="109DE80F" w14:textId="77777777" w:rsidR="00C216DC" w:rsidRPr="00B1577E" w:rsidRDefault="00C216DC" w:rsidP="00B1577E">
            <w:pPr>
              <w:pStyle w:val="TableTitle"/>
            </w:pPr>
            <w:r w:rsidRPr="00B1577E">
              <w:t>Format</w:t>
            </w:r>
          </w:p>
        </w:tc>
        <w:tc>
          <w:tcPr>
            <w:tcW w:w="896" w:type="pct"/>
            <w:shd w:val="clear" w:color="auto" w:fill="DBE5F1" w:themeFill="accent1" w:themeFillTint="33"/>
          </w:tcPr>
          <w:p w14:paraId="109DE810" w14:textId="77777777" w:rsidR="00C216DC" w:rsidRPr="00B1577E" w:rsidRDefault="00C216DC" w:rsidP="00B1577E">
            <w:pPr>
              <w:pStyle w:val="TableTitle"/>
            </w:pPr>
            <w:r w:rsidRPr="00B1577E">
              <w:t>Acceptable Values</w:t>
            </w:r>
          </w:p>
        </w:tc>
        <w:tc>
          <w:tcPr>
            <w:tcW w:w="780" w:type="pct"/>
            <w:shd w:val="clear" w:color="auto" w:fill="DBE5F1" w:themeFill="accent1" w:themeFillTint="33"/>
          </w:tcPr>
          <w:p w14:paraId="109DE811" w14:textId="77777777" w:rsidR="00C216DC" w:rsidRPr="00B1577E" w:rsidRDefault="00C216DC" w:rsidP="00B1577E">
            <w:pPr>
              <w:pStyle w:val="TableTitle"/>
            </w:pPr>
            <w:r w:rsidRPr="00B1577E">
              <w:t>Business Rules</w:t>
            </w:r>
          </w:p>
        </w:tc>
        <w:tc>
          <w:tcPr>
            <w:tcW w:w="1283" w:type="pct"/>
            <w:shd w:val="clear" w:color="auto" w:fill="DBE5F1" w:themeFill="accent1" w:themeFillTint="33"/>
          </w:tcPr>
          <w:p w14:paraId="109DE812" w14:textId="77777777" w:rsidR="00C216DC" w:rsidRPr="00B1577E" w:rsidRDefault="00CA786F" w:rsidP="00B1577E">
            <w:pPr>
              <w:pStyle w:val="TableTitle"/>
            </w:pPr>
            <w:r w:rsidRPr="00B1577E">
              <w:t>Comment</w:t>
            </w:r>
          </w:p>
        </w:tc>
      </w:tr>
      <w:tr w:rsidR="00B1577E" w:rsidRPr="00CA786F" w14:paraId="109DE819" w14:textId="77777777" w:rsidTr="00B1577E">
        <w:tc>
          <w:tcPr>
            <w:tcW w:w="1338" w:type="pct"/>
          </w:tcPr>
          <w:p w14:paraId="109DE814" w14:textId="77777777" w:rsidR="00C216DC" w:rsidRPr="00CA786F" w:rsidRDefault="00C216DC" w:rsidP="00CA786F">
            <w:pPr>
              <w:pStyle w:val="TableText1"/>
            </w:pPr>
            <w:r w:rsidRPr="00CA786F">
              <w:t>DeliveryApptShellRejectType</w:t>
            </w:r>
            <w:r w:rsidR="004504D9" w:rsidRPr="00CA786F">
              <w:t xml:space="preserve"> BEGINS</w:t>
            </w:r>
          </w:p>
        </w:tc>
        <w:tc>
          <w:tcPr>
            <w:tcW w:w="703" w:type="pct"/>
          </w:tcPr>
          <w:p w14:paraId="109DE815" w14:textId="77777777" w:rsidR="00C216DC" w:rsidRPr="00CA786F" w:rsidRDefault="00C216DC" w:rsidP="00CA786F">
            <w:pPr>
              <w:pStyle w:val="TableText1"/>
            </w:pPr>
            <w:r w:rsidRPr="00CA786F">
              <w:t> </w:t>
            </w:r>
          </w:p>
        </w:tc>
        <w:tc>
          <w:tcPr>
            <w:tcW w:w="896" w:type="pct"/>
          </w:tcPr>
          <w:p w14:paraId="109DE816" w14:textId="77777777" w:rsidR="00C216DC" w:rsidRPr="00CA786F" w:rsidRDefault="00C216DC" w:rsidP="00CA786F">
            <w:pPr>
              <w:pStyle w:val="TableText1"/>
            </w:pPr>
          </w:p>
        </w:tc>
        <w:tc>
          <w:tcPr>
            <w:tcW w:w="780" w:type="pct"/>
          </w:tcPr>
          <w:p w14:paraId="109DE817" w14:textId="77777777" w:rsidR="00C216DC" w:rsidRPr="00CA786F" w:rsidRDefault="00C216DC" w:rsidP="00CA786F">
            <w:pPr>
              <w:pStyle w:val="TableText1"/>
            </w:pPr>
            <w:r w:rsidRPr="00CA786F">
              <w:t> </w:t>
            </w:r>
          </w:p>
        </w:tc>
        <w:tc>
          <w:tcPr>
            <w:tcW w:w="1283" w:type="pct"/>
          </w:tcPr>
          <w:p w14:paraId="109DE818" w14:textId="77777777" w:rsidR="00C216DC" w:rsidRPr="00CA786F" w:rsidRDefault="00C216DC" w:rsidP="00CA786F">
            <w:pPr>
              <w:pStyle w:val="TableText1"/>
            </w:pPr>
          </w:p>
        </w:tc>
      </w:tr>
      <w:tr w:rsidR="00B1577E" w:rsidRPr="00CA786F" w14:paraId="109DE81F" w14:textId="77777777" w:rsidTr="00B1577E">
        <w:tc>
          <w:tcPr>
            <w:tcW w:w="1338" w:type="pct"/>
          </w:tcPr>
          <w:p w14:paraId="109DE81A" w14:textId="77777777" w:rsidR="00C216DC" w:rsidRPr="00CA786F" w:rsidRDefault="00C216DC" w:rsidP="00CA786F">
            <w:pPr>
              <w:pStyle w:val="TableText1"/>
            </w:pPr>
            <w:r w:rsidRPr="00CA786F">
              <w:t>RequestMsgHeaderInfo Attribute block</w:t>
            </w:r>
          </w:p>
        </w:tc>
        <w:tc>
          <w:tcPr>
            <w:tcW w:w="703" w:type="pct"/>
          </w:tcPr>
          <w:p w14:paraId="109DE81B" w14:textId="77777777" w:rsidR="00C216DC" w:rsidRPr="00CA786F" w:rsidRDefault="00C216DC" w:rsidP="00CA786F">
            <w:pPr>
              <w:pStyle w:val="TableText1"/>
            </w:pPr>
            <w:r w:rsidRPr="00CA786F">
              <w:t>-</w:t>
            </w:r>
          </w:p>
        </w:tc>
        <w:tc>
          <w:tcPr>
            <w:tcW w:w="896" w:type="pct"/>
          </w:tcPr>
          <w:p w14:paraId="109DE81C" w14:textId="77777777" w:rsidR="00C216DC" w:rsidRPr="00CA786F" w:rsidRDefault="00C216DC" w:rsidP="00CA786F">
            <w:pPr>
              <w:pStyle w:val="TableText1"/>
            </w:pPr>
            <w:r w:rsidRPr="00CA786F">
              <w:t>-</w:t>
            </w:r>
          </w:p>
        </w:tc>
        <w:tc>
          <w:tcPr>
            <w:tcW w:w="780" w:type="pct"/>
          </w:tcPr>
          <w:p w14:paraId="109DE81D" w14:textId="77777777" w:rsidR="00C216DC" w:rsidRPr="00CA786F" w:rsidRDefault="00C216DC" w:rsidP="00CA786F">
            <w:pPr>
              <w:pStyle w:val="TableText1"/>
            </w:pPr>
            <w:r w:rsidRPr="00CA786F">
              <w:t>Attribute block</w:t>
            </w:r>
          </w:p>
        </w:tc>
        <w:tc>
          <w:tcPr>
            <w:tcW w:w="1283" w:type="pct"/>
          </w:tcPr>
          <w:p w14:paraId="109DE81E" w14:textId="1136EADA" w:rsidR="00C216DC" w:rsidRPr="00CA786F" w:rsidRDefault="00401B12" w:rsidP="00CA786F">
            <w:pPr>
              <w:pStyle w:val="TableText1"/>
            </w:pPr>
            <w:r>
              <w:t xml:space="preserve">Refer to </w:t>
            </w:r>
            <w:r w:rsidR="00C216DC" w:rsidRPr="00CA786F">
              <w:t xml:space="preserve">this attribute in </w:t>
            </w:r>
            <w:r w:rsidR="002568B4" w:rsidRPr="00CA786F">
              <w:t>Appendix A</w:t>
            </w:r>
          </w:p>
        </w:tc>
      </w:tr>
      <w:tr w:rsidR="00B1577E" w:rsidRPr="00CA786F" w14:paraId="109DE825" w14:textId="77777777" w:rsidTr="00B1577E">
        <w:tc>
          <w:tcPr>
            <w:tcW w:w="1338" w:type="pct"/>
          </w:tcPr>
          <w:p w14:paraId="109DE820" w14:textId="77777777" w:rsidR="00C216DC" w:rsidRPr="00CA786F" w:rsidRDefault="004504D9" w:rsidP="00CA786F">
            <w:pPr>
              <w:pStyle w:val="TableText1"/>
            </w:pPr>
            <w:r w:rsidRPr="00CA786F">
              <w:t>Sequence Block BEGINS</w:t>
            </w:r>
          </w:p>
        </w:tc>
        <w:tc>
          <w:tcPr>
            <w:tcW w:w="703" w:type="pct"/>
          </w:tcPr>
          <w:p w14:paraId="109DE821" w14:textId="77777777" w:rsidR="00C216DC" w:rsidRPr="00CA786F" w:rsidRDefault="00C216DC" w:rsidP="00CA786F">
            <w:pPr>
              <w:pStyle w:val="TableText1"/>
            </w:pPr>
          </w:p>
        </w:tc>
        <w:tc>
          <w:tcPr>
            <w:tcW w:w="896" w:type="pct"/>
          </w:tcPr>
          <w:p w14:paraId="109DE822" w14:textId="77777777" w:rsidR="00C216DC" w:rsidRPr="00CA786F" w:rsidRDefault="00C216DC" w:rsidP="00CA786F">
            <w:pPr>
              <w:pStyle w:val="TableText1"/>
            </w:pPr>
          </w:p>
        </w:tc>
        <w:tc>
          <w:tcPr>
            <w:tcW w:w="780" w:type="pct"/>
          </w:tcPr>
          <w:p w14:paraId="109DE823" w14:textId="77777777" w:rsidR="00C216DC" w:rsidRPr="00CA786F" w:rsidRDefault="00C216DC" w:rsidP="00CA786F">
            <w:pPr>
              <w:pStyle w:val="TableText1"/>
            </w:pPr>
          </w:p>
        </w:tc>
        <w:tc>
          <w:tcPr>
            <w:tcW w:w="1283" w:type="pct"/>
          </w:tcPr>
          <w:p w14:paraId="109DE824" w14:textId="77777777" w:rsidR="00C216DC" w:rsidRPr="00CA786F" w:rsidRDefault="00C216DC" w:rsidP="00CA786F">
            <w:pPr>
              <w:pStyle w:val="TableText1"/>
            </w:pPr>
          </w:p>
        </w:tc>
      </w:tr>
      <w:tr w:rsidR="00B1577E" w:rsidRPr="00CA786F" w14:paraId="109DE82B" w14:textId="77777777" w:rsidTr="00B1577E">
        <w:tc>
          <w:tcPr>
            <w:tcW w:w="1338" w:type="pct"/>
          </w:tcPr>
          <w:p w14:paraId="109DE826" w14:textId="77777777" w:rsidR="00C216DC" w:rsidRPr="00CA786F" w:rsidRDefault="00C216DC" w:rsidP="00CA786F">
            <w:pPr>
              <w:pStyle w:val="TableText1"/>
            </w:pPr>
            <w:r w:rsidRPr="00CA786F">
              <w:t>DestinationEntry</w:t>
            </w:r>
          </w:p>
        </w:tc>
        <w:tc>
          <w:tcPr>
            <w:tcW w:w="703" w:type="pct"/>
          </w:tcPr>
          <w:p w14:paraId="109DE827" w14:textId="77777777" w:rsidR="00C216DC" w:rsidRPr="00CA786F" w:rsidRDefault="00C216DC" w:rsidP="00CA786F">
            <w:pPr>
              <w:pStyle w:val="TableText1"/>
            </w:pPr>
            <w:r w:rsidRPr="00CA786F">
              <w:t>Mailxml_base:yesNo</w:t>
            </w:r>
          </w:p>
        </w:tc>
        <w:tc>
          <w:tcPr>
            <w:tcW w:w="896" w:type="pct"/>
          </w:tcPr>
          <w:p w14:paraId="109DE828" w14:textId="77777777" w:rsidR="00C216DC" w:rsidRPr="00CA786F" w:rsidRDefault="00C216DC" w:rsidP="00CA786F">
            <w:pPr>
              <w:pStyle w:val="TableText1"/>
            </w:pPr>
            <w:r w:rsidRPr="00CA786F">
              <w:t>Only yes or No</w:t>
            </w:r>
          </w:p>
        </w:tc>
        <w:tc>
          <w:tcPr>
            <w:tcW w:w="780" w:type="pct"/>
          </w:tcPr>
          <w:p w14:paraId="109DE829" w14:textId="77777777" w:rsidR="00C216DC" w:rsidRPr="00CA786F" w:rsidRDefault="00C216DC" w:rsidP="00CA786F">
            <w:pPr>
              <w:pStyle w:val="TableText1"/>
            </w:pPr>
            <w:r w:rsidRPr="00CA786F">
              <w:t>-</w:t>
            </w:r>
          </w:p>
        </w:tc>
        <w:tc>
          <w:tcPr>
            <w:tcW w:w="1283" w:type="pct"/>
          </w:tcPr>
          <w:p w14:paraId="109DE82A" w14:textId="5C5B6DCF" w:rsidR="00C216DC" w:rsidRPr="00CA786F" w:rsidRDefault="00401B12" w:rsidP="00CA786F">
            <w:pPr>
              <w:pStyle w:val="TableText1"/>
            </w:pPr>
            <w:r>
              <w:t xml:space="preserve">Refer to </w:t>
            </w:r>
            <w:r w:rsidR="00C216DC" w:rsidRPr="00CA786F">
              <w:t xml:space="preserve">this simple type in </w:t>
            </w:r>
            <w:r w:rsidR="002568B4" w:rsidRPr="00CA786F">
              <w:t>Appendix B</w:t>
            </w:r>
          </w:p>
        </w:tc>
      </w:tr>
      <w:tr w:rsidR="00B1577E" w:rsidRPr="00CA786F" w14:paraId="109DE831" w14:textId="77777777" w:rsidTr="00B1577E">
        <w:tc>
          <w:tcPr>
            <w:tcW w:w="1338" w:type="pct"/>
          </w:tcPr>
          <w:p w14:paraId="109DE82C" w14:textId="77777777" w:rsidR="00C216DC" w:rsidRPr="00CA786F" w:rsidRDefault="00C216DC" w:rsidP="00CA786F">
            <w:pPr>
              <w:pStyle w:val="TableText1"/>
            </w:pPr>
            <w:r w:rsidRPr="00CA786F">
              <w:t>ReturnInfo</w:t>
            </w:r>
          </w:p>
        </w:tc>
        <w:tc>
          <w:tcPr>
            <w:tcW w:w="703" w:type="pct"/>
          </w:tcPr>
          <w:p w14:paraId="109DE82D" w14:textId="77777777" w:rsidR="00C216DC" w:rsidRPr="00CA786F" w:rsidRDefault="00C216DC" w:rsidP="00CA786F">
            <w:pPr>
              <w:pStyle w:val="TableText1"/>
            </w:pPr>
            <w:r w:rsidRPr="00CA786F">
              <w:t>ReturnInfoType complex type</w:t>
            </w:r>
          </w:p>
        </w:tc>
        <w:tc>
          <w:tcPr>
            <w:tcW w:w="896" w:type="pct"/>
          </w:tcPr>
          <w:p w14:paraId="109DE82E" w14:textId="77777777" w:rsidR="00C216DC" w:rsidRPr="00CA786F" w:rsidRDefault="00C216DC" w:rsidP="00CA786F">
            <w:pPr>
              <w:pStyle w:val="TableText1"/>
            </w:pPr>
          </w:p>
        </w:tc>
        <w:tc>
          <w:tcPr>
            <w:tcW w:w="780" w:type="pct"/>
          </w:tcPr>
          <w:p w14:paraId="109DE82F" w14:textId="77777777" w:rsidR="00C216DC" w:rsidRPr="00CA786F" w:rsidRDefault="00C216DC" w:rsidP="00CA786F">
            <w:pPr>
              <w:pStyle w:val="TableText1"/>
            </w:pPr>
            <w:r w:rsidRPr="00CA786F">
              <w:t>Required</w:t>
            </w:r>
          </w:p>
        </w:tc>
        <w:tc>
          <w:tcPr>
            <w:tcW w:w="1283" w:type="pct"/>
          </w:tcPr>
          <w:p w14:paraId="109DE830" w14:textId="559EA62F"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B1577E" w:rsidRPr="00CA786F" w14:paraId="109DE837" w14:textId="77777777" w:rsidTr="00B1577E">
        <w:tc>
          <w:tcPr>
            <w:tcW w:w="1338" w:type="pct"/>
          </w:tcPr>
          <w:p w14:paraId="109DE832" w14:textId="77777777" w:rsidR="00C216DC" w:rsidRPr="00CA786F" w:rsidRDefault="004504D9" w:rsidP="00CA786F">
            <w:pPr>
              <w:pStyle w:val="TableText1"/>
            </w:pPr>
            <w:r w:rsidRPr="00CA786F">
              <w:t>Sequence Block ENDS</w:t>
            </w:r>
          </w:p>
        </w:tc>
        <w:tc>
          <w:tcPr>
            <w:tcW w:w="703" w:type="pct"/>
          </w:tcPr>
          <w:p w14:paraId="109DE833" w14:textId="77777777" w:rsidR="00C216DC" w:rsidRPr="00CA786F" w:rsidRDefault="00C216DC" w:rsidP="00CA786F">
            <w:pPr>
              <w:pStyle w:val="TableText1"/>
            </w:pPr>
          </w:p>
        </w:tc>
        <w:tc>
          <w:tcPr>
            <w:tcW w:w="896" w:type="pct"/>
          </w:tcPr>
          <w:p w14:paraId="109DE834" w14:textId="77777777" w:rsidR="00C216DC" w:rsidRPr="00CA786F" w:rsidRDefault="00C216DC" w:rsidP="00CA786F">
            <w:pPr>
              <w:pStyle w:val="TableText1"/>
            </w:pPr>
          </w:p>
        </w:tc>
        <w:tc>
          <w:tcPr>
            <w:tcW w:w="780" w:type="pct"/>
          </w:tcPr>
          <w:p w14:paraId="109DE835" w14:textId="77777777" w:rsidR="00C216DC" w:rsidRPr="00CA786F" w:rsidRDefault="00C216DC" w:rsidP="00CA786F">
            <w:pPr>
              <w:pStyle w:val="TableText1"/>
            </w:pPr>
          </w:p>
        </w:tc>
        <w:tc>
          <w:tcPr>
            <w:tcW w:w="1283" w:type="pct"/>
          </w:tcPr>
          <w:p w14:paraId="109DE836" w14:textId="77777777" w:rsidR="00C216DC" w:rsidRPr="00CA786F" w:rsidRDefault="00C216DC" w:rsidP="00CA786F">
            <w:pPr>
              <w:pStyle w:val="TableText1"/>
            </w:pPr>
          </w:p>
        </w:tc>
      </w:tr>
      <w:tr w:rsidR="00B1577E" w:rsidRPr="00CA786F" w14:paraId="109DE83D" w14:textId="77777777" w:rsidTr="00B1577E">
        <w:tc>
          <w:tcPr>
            <w:tcW w:w="1338" w:type="pct"/>
          </w:tcPr>
          <w:p w14:paraId="109DE838" w14:textId="77777777" w:rsidR="00C216DC" w:rsidRPr="00CA786F" w:rsidRDefault="00C216DC" w:rsidP="00CA786F">
            <w:pPr>
              <w:pStyle w:val="TableText1"/>
            </w:pPr>
            <w:r w:rsidRPr="00CA786F">
              <w:t>DeliveryApptShellRejectType</w:t>
            </w:r>
            <w:r w:rsidR="004504D9" w:rsidRPr="00CA786F">
              <w:t xml:space="preserve"> ENDS</w:t>
            </w:r>
          </w:p>
        </w:tc>
        <w:tc>
          <w:tcPr>
            <w:tcW w:w="703" w:type="pct"/>
          </w:tcPr>
          <w:p w14:paraId="109DE839" w14:textId="77777777" w:rsidR="00C216DC" w:rsidRPr="00CA786F" w:rsidRDefault="00C216DC" w:rsidP="00CA786F">
            <w:pPr>
              <w:pStyle w:val="TableText1"/>
            </w:pPr>
          </w:p>
        </w:tc>
        <w:tc>
          <w:tcPr>
            <w:tcW w:w="896" w:type="pct"/>
          </w:tcPr>
          <w:p w14:paraId="109DE83A" w14:textId="77777777" w:rsidR="00C216DC" w:rsidRPr="00CA786F" w:rsidRDefault="00C216DC" w:rsidP="00CA786F">
            <w:pPr>
              <w:pStyle w:val="TableText1"/>
            </w:pPr>
          </w:p>
        </w:tc>
        <w:tc>
          <w:tcPr>
            <w:tcW w:w="780" w:type="pct"/>
          </w:tcPr>
          <w:p w14:paraId="109DE83B" w14:textId="77777777" w:rsidR="00C216DC" w:rsidRPr="00CA786F" w:rsidRDefault="00C216DC" w:rsidP="00CA786F">
            <w:pPr>
              <w:pStyle w:val="TableText1"/>
            </w:pPr>
          </w:p>
        </w:tc>
        <w:tc>
          <w:tcPr>
            <w:tcW w:w="1283" w:type="pct"/>
          </w:tcPr>
          <w:p w14:paraId="109DE83C" w14:textId="77777777" w:rsidR="00C216DC" w:rsidRPr="00CA786F" w:rsidRDefault="00C216DC" w:rsidP="00CA786F">
            <w:pPr>
              <w:pStyle w:val="TableText1"/>
            </w:pPr>
          </w:p>
        </w:tc>
      </w:tr>
    </w:tbl>
    <w:p w14:paraId="109DE83E" w14:textId="77777777" w:rsidR="00C216DC" w:rsidRPr="00F80603" w:rsidRDefault="00C216DC" w:rsidP="00C216DC">
      <w:pPr>
        <w:ind w:left="600"/>
        <w:rPr>
          <w:rStyle w:val="BodyTextChar"/>
        </w:rPr>
      </w:pPr>
    </w:p>
    <w:p w14:paraId="109DE83F" w14:textId="77777777" w:rsidR="00C216DC" w:rsidRPr="00F80603" w:rsidRDefault="00C216DC" w:rsidP="002420E9">
      <w:pPr>
        <w:pStyle w:val="Heading2"/>
      </w:pPr>
      <w:bookmarkStart w:id="949" w:name="_Toc297878898"/>
      <w:bookmarkStart w:id="950" w:name="_Toc403990691"/>
      <w:r w:rsidRPr="00F80603">
        <w:t>Complex Type:  deliveryApptUpdateRejectType</w:t>
      </w:r>
      <w:bookmarkEnd w:id="949"/>
      <w:bookmarkEnd w:id="950"/>
    </w:p>
    <w:tbl>
      <w:tblPr>
        <w:tblStyle w:val="ACI-USPS"/>
        <w:tblW w:w="0" w:type="auto"/>
        <w:tblInd w:w="0" w:type="dxa"/>
        <w:tblLayout w:type="fixed"/>
        <w:tblLook w:val="04A0" w:firstRow="1" w:lastRow="0" w:firstColumn="1" w:lastColumn="0" w:noHBand="0" w:noVBand="1"/>
      </w:tblPr>
      <w:tblGrid>
        <w:gridCol w:w="3715"/>
        <w:gridCol w:w="1890"/>
        <w:gridCol w:w="1440"/>
        <w:gridCol w:w="1800"/>
        <w:gridCol w:w="2185"/>
      </w:tblGrid>
      <w:tr w:rsidR="00026D17" w:rsidRPr="00B1577E" w14:paraId="109DE841"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1030" w:type="dxa"/>
            <w:gridSpan w:val="5"/>
            <w:shd w:val="clear" w:color="auto" w:fill="DBE5F1" w:themeFill="accent1" w:themeFillTint="33"/>
          </w:tcPr>
          <w:p w14:paraId="109DE840" w14:textId="4C8AB5D6" w:rsidR="00026D17" w:rsidRPr="00B1577E" w:rsidRDefault="009719BE" w:rsidP="00B1577E">
            <w:pPr>
              <w:pStyle w:val="TableTitle"/>
            </w:pPr>
            <w:r w:rsidRPr="00B1577E">
              <w:t xml:space="preserve">Mail.XML </w:t>
            </w:r>
            <w:r w:rsidR="00BB3885">
              <w:t>16.0</w:t>
            </w:r>
            <w:r w:rsidR="00AB439E" w:rsidRPr="00B1577E">
              <w:t xml:space="preserve"> - Complex Type</w:t>
            </w:r>
            <w:r w:rsidR="00E53006" w:rsidRPr="00B1577E">
              <w:t>:  deliveryApptUpdateRejectType</w:t>
            </w:r>
          </w:p>
        </w:tc>
      </w:tr>
      <w:tr w:rsidR="00B1577E" w:rsidRPr="00B1577E" w14:paraId="109DE847"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3715" w:type="dxa"/>
            <w:shd w:val="clear" w:color="auto" w:fill="DBE5F1" w:themeFill="accent1" w:themeFillTint="33"/>
          </w:tcPr>
          <w:p w14:paraId="109DE842" w14:textId="77777777" w:rsidR="00C216DC" w:rsidRPr="00B1577E" w:rsidRDefault="00C216DC" w:rsidP="00B1577E">
            <w:pPr>
              <w:pStyle w:val="TableTitle"/>
            </w:pPr>
            <w:r w:rsidRPr="00B1577E">
              <w:t>Field</w:t>
            </w:r>
          </w:p>
        </w:tc>
        <w:tc>
          <w:tcPr>
            <w:tcW w:w="1890" w:type="dxa"/>
            <w:shd w:val="clear" w:color="auto" w:fill="DBE5F1" w:themeFill="accent1" w:themeFillTint="33"/>
          </w:tcPr>
          <w:p w14:paraId="109DE843" w14:textId="77777777" w:rsidR="00C216DC" w:rsidRPr="00B1577E" w:rsidRDefault="00C216DC" w:rsidP="00B1577E">
            <w:pPr>
              <w:pStyle w:val="TableTitle"/>
            </w:pPr>
            <w:r w:rsidRPr="00B1577E">
              <w:t>Format</w:t>
            </w:r>
          </w:p>
        </w:tc>
        <w:tc>
          <w:tcPr>
            <w:tcW w:w="1440" w:type="dxa"/>
            <w:shd w:val="clear" w:color="auto" w:fill="DBE5F1" w:themeFill="accent1" w:themeFillTint="33"/>
          </w:tcPr>
          <w:p w14:paraId="109DE844" w14:textId="77777777" w:rsidR="00C216DC" w:rsidRPr="00B1577E" w:rsidRDefault="00C216DC" w:rsidP="00B1577E">
            <w:pPr>
              <w:pStyle w:val="TableTitle"/>
            </w:pPr>
            <w:r w:rsidRPr="00B1577E">
              <w:t>Acceptable Values</w:t>
            </w:r>
          </w:p>
        </w:tc>
        <w:tc>
          <w:tcPr>
            <w:tcW w:w="1800" w:type="dxa"/>
            <w:shd w:val="clear" w:color="auto" w:fill="DBE5F1" w:themeFill="accent1" w:themeFillTint="33"/>
          </w:tcPr>
          <w:p w14:paraId="109DE845" w14:textId="77777777" w:rsidR="00C216DC" w:rsidRPr="00B1577E" w:rsidRDefault="00C216DC" w:rsidP="00B1577E">
            <w:pPr>
              <w:pStyle w:val="TableTitle"/>
            </w:pPr>
            <w:r w:rsidRPr="00B1577E">
              <w:t>Business Rules</w:t>
            </w:r>
          </w:p>
        </w:tc>
        <w:tc>
          <w:tcPr>
            <w:tcW w:w="2185" w:type="dxa"/>
            <w:shd w:val="clear" w:color="auto" w:fill="DBE5F1" w:themeFill="accent1" w:themeFillTint="33"/>
          </w:tcPr>
          <w:p w14:paraId="109DE846" w14:textId="77777777" w:rsidR="00C216DC" w:rsidRPr="00B1577E" w:rsidRDefault="00CA786F" w:rsidP="00B1577E">
            <w:pPr>
              <w:pStyle w:val="TableTitle"/>
            </w:pPr>
            <w:r w:rsidRPr="00B1577E">
              <w:t>Comment</w:t>
            </w:r>
          </w:p>
        </w:tc>
      </w:tr>
      <w:tr w:rsidR="00B1577E" w:rsidRPr="00F80603" w14:paraId="109DE84D" w14:textId="77777777" w:rsidTr="00B1577E">
        <w:tc>
          <w:tcPr>
            <w:tcW w:w="3715" w:type="dxa"/>
          </w:tcPr>
          <w:p w14:paraId="109DE848" w14:textId="77777777" w:rsidR="00C216DC" w:rsidRPr="00F80603" w:rsidRDefault="00C216DC" w:rsidP="00377563">
            <w:pPr>
              <w:pStyle w:val="TableText1"/>
              <w:rPr>
                <w:rStyle w:val="BodyTextChar"/>
              </w:rPr>
            </w:pPr>
            <w:r w:rsidRPr="00F80603">
              <w:rPr>
                <w:rStyle w:val="BodyTextChar"/>
              </w:rPr>
              <w:t>DeliveryApptUpdateRejectType</w:t>
            </w:r>
            <w:r w:rsidR="004504D9" w:rsidRPr="00F80603">
              <w:rPr>
                <w:rStyle w:val="BodyTextChar"/>
              </w:rPr>
              <w:t xml:space="preserve"> BEGINS</w:t>
            </w:r>
          </w:p>
        </w:tc>
        <w:tc>
          <w:tcPr>
            <w:tcW w:w="1890" w:type="dxa"/>
          </w:tcPr>
          <w:p w14:paraId="109DE849" w14:textId="77777777" w:rsidR="00C216DC" w:rsidRPr="00F80603" w:rsidRDefault="00C216DC" w:rsidP="00377563">
            <w:pPr>
              <w:pStyle w:val="TableText1"/>
              <w:rPr>
                <w:rStyle w:val="BodyTextChar"/>
              </w:rPr>
            </w:pPr>
            <w:r w:rsidRPr="00F80603">
              <w:rPr>
                <w:rStyle w:val="BodyTextChar"/>
              </w:rPr>
              <w:t> </w:t>
            </w:r>
          </w:p>
        </w:tc>
        <w:tc>
          <w:tcPr>
            <w:tcW w:w="1440" w:type="dxa"/>
          </w:tcPr>
          <w:p w14:paraId="109DE84A" w14:textId="77777777" w:rsidR="00C216DC" w:rsidRPr="00F80603" w:rsidRDefault="00C216DC" w:rsidP="00377563">
            <w:pPr>
              <w:pStyle w:val="TableText1"/>
              <w:rPr>
                <w:rStyle w:val="BodyTextChar"/>
              </w:rPr>
            </w:pPr>
          </w:p>
        </w:tc>
        <w:tc>
          <w:tcPr>
            <w:tcW w:w="1800" w:type="dxa"/>
          </w:tcPr>
          <w:p w14:paraId="109DE84B" w14:textId="77777777" w:rsidR="00C216DC" w:rsidRPr="00F80603" w:rsidRDefault="00C216DC" w:rsidP="00377563">
            <w:pPr>
              <w:pStyle w:val="TableText1"/>
              <w:rPr>
                <w:rStyle w:val="BodyTextChar"/>
              </w:rPr>
            </w:pPr>
            <w:r w:rsidRPr="00F80603">
              <w:rPr>
                <w:rStyle w:val="BodyTextChar"/>
              </w:rPr>
              <w:t> </w:t>
            </w:r>
          </w:p>
        </w:tc>
        <w:tc>
          <w:tcPr>
            <w:tcW w:w="2185" w:type="dxa"/>
          </w:tcPr>
          <w:p w14:paraId="109DE84C" w14:textId="77777777" w:rsidR="00C216DC" w:rsidRPr="00F80603" w:rsidRDefault="00C216DC" w:rsidP="00377563">
            <w:pPr>
              <w:pStyle w:val="TableText1"/>
              <w:rPr>
                <w:rStyle w:val="BodyTextChar"/>
              </w:rPr>
            </w:pPr>
          </w:p>
        </w:tc>
      </w:tr>
      <w:tr w:rsidR="00B1577E" w:rsidRPr="00F80603" w14:paraId="109DE853" w14:textId="77777777" w:rsidTr="00B1577E">
        <w:tc>
          <w:tcPr>
            <w:tcW w:w="3715" w:type="dxa"/>
          </w:tcPr>
          <w:p w14:paraId="109DE84E" w14:textId="77777777" w:rsidR="00C216DC" w:rsidRPr="00F80603" w:rsidRDefault="00C216DC" w:rsidP="00377563">
            <w:pPr>
              <w:pStyle w:val="TableText1"/>
              <w:rPr>
                <w:rStyle w:val="BodyTextChar"/>
              </w:rPr>
            </w:pPr>
            <w:r w:rsidRPr="00F80603">
              <w:rPr>
                <w:rStyle w:val="BodyTextChar"/>
              </w:rPr>
              <w:t>ResponseMsgHeaderInfo Attribute block</w:t>
            </w:r>
          </w:p>
        </w:tc>
        <w:tc>
          <w:tcPr>
            <w:tcW w:w="1890" w:type="dxa"/>
          </w:tcPr>
          <w:p w14:paraId="109DE84F" w14:textId="77777777" w:rsidR="00C216DC" w:rsidRPr="00F80603" w:rsidRDefault="00C216DC" w:rsidP="00377563">
            <w:pPr>
              <w:pStyle w:val="TableText1"/>
              <w:rPr>
                <w:rStyle w:val="BodyTextChar"/>
              </w:rPr>
            </w:pPr>
            <w:r w:rsidRPr="00F80603">
              <w:rPr>
                <w:rStyle w:val="BodyTextChar"/>
              </w:rPr>
              <w:t>ResponseMsgHeaderInfo Attribute block</w:t>
            </w:r>
          </w:p>
        </w:tc>
        <w:tc>
          <w:tcPr>
            <w:tcW w:w="1440" w:type="dxa"/>
          </w:tcPr>
          <w:p w14:paraId="109DE850" w14:textId="77777777" w:rsidR="00C216DC" w:rsidRPr="00F80603" w:rsidRDefault="00C216DC" w:rsidP="00377563">
            <w:pPr>
              <w:pStyle w:val="TableText1"/>
              <w:rPr>
                <w:rStyle w:val="BodyTextChar"/>
              </w:rPr>
            </w:pPr>
            <w:r w:rsidRPr="00F80603">
              <w:rPr>
                <w:rStyle w:val="BodyTextChar"/>
              </w:rPr>
              <w:t>-</w:t>
            </w:r>
          </w:p>
        </w:tc>
        <w:tc>
          <w:tcPr>
            <w:tcW w:w="1800" w:type="dxa"/>
          </w:tcPr>
          <w:p w14:paraId="109DE851" w14:textId="77777777" w:rsidR="00C216DC" w:rsidRPr="00F80603" w:rsidRDefault="00C216DC" w:rsidP="00377563">
            <w:pPr>
              <w:pStyle w:val="TableText1"/>
              <w:rPr>
                <w:rStyle w:val="BodyTextChar"/>
              </w:rPr>
            </w:pPr>
            <w:r w:rsidRPr="00F80603">
              <w:rPr>
                <w:rStyle w:val="BodyTextChar"/>
              </w:rPr>
              <w:t>Attribute block</w:t>
            </w:r>
          </w:p>
        </w:tc>
        <w:tc>
          <w:tcPr>
            <w:tcW w:w="2185" w:type="dxa"/>
          </w:tcPr>
          <w:p w14:paraId="109DE852" w14:textId="19ADA931" w:rsidR="00C216DC" w:rsidRPr="00F80603" w:rsidRDefault="00401B12" w:rsidP="00377563">
            <w:pPr>
              <w:pStyle w:val="TableText1"/>
              <w:rPr>
                <w:rStyle w:val="BodyTextChar"/>
              </w:rPr>
            </w:pPr>
            <w:r>
              <w:rPr>
                <w:rStyle w:val="BodyTextChar"/>
              </w:rPr>
              <w:t xml:space="preserve">Refer to </w:t>
            </w:r>
            <w:r w:rsidR="00C216DC" w:rsidRPr="00F80603">
              <w:rPr>
                <w:rStyle w:val="BodyTextChar"/>
              </w:rPr>
              <w:t xml:space="preserve">this attribute in </w:t>
            </w:r>
            <w:r w:rsidR="002568B4" w:rsidRPr="00F80603">
              <w:rPr>
                <w:rStyle w:val="BodyTextChar"/>
              </w:rPr>
              <w:t>Appendix A</w:t>
            </w:r>
          </w:p>
        </w:tc>
      </w:tr>
      <w:tr w:rsidR="00B1577E" w:rsidRPr="00F80603" w14:paraId="109DE859" w14:textId="77777777" w:rsidTr="00B1577E">
        <w:tc>
          <w:tcPr>
            <w:tcW w:w="3715" w:type="dxa"/>
          </w:tcPr>
          <w:p w14:paraId="109DE854" w14:textId="77777777" w:rsidR="00C216DC" w:rsidRPr="00F80603" w:rsidRDefault="00C216DC" w:rsidP="00377563">
            <w:pPr>
              <w:pStyle w:val="TableText1"/>
              <w:rPr>
                <w:rStyle w:val="BodyTextChar"/>
              </w:rPr>
            </w:pPr>
            <w:r w:rsidRPr="00F80603">
              <w:rPr>
                <w:rStyle w:val="BodyTextChar"/>
              </w:rPr>
              <w:t>ReturnInfo</w:t>
            </w:r>
          </w:p>
        </w:tc>
        <w:tc>
          <w:tcPr>
            <w:tcW w:w="1890" w:type="dxa"/>
          </w:tcPr>
          <w:p w14:paraId="109DE855" w14:textId="77777777" w:rsidR="00C216DC" w:rsidRPr="00F80603" w:rsidRDefault="00C216DC" w:rsidP="00377563">
            <w:pPr>
              <w:pStyle w:val="TableText1"/>
              <w:rPr>
                <w:rStyle w:val="BodyTextChar"/>
              </w:rPr>
            </w:pPr>
            <w:r w:rsidRPr="00F80603">
              <w:rPr>
                <w:rStyle w:val="BodyTextChar"/>
              </w:rPr>
              <w:t>ReturnInfoType complex type</w:t>
            </w:r>
          </w:p>
        </w:tc>
        <w:tc>
          <w:tcPr>
            <w:tcW w:w="1440" w:type="dxa"/>
          </w:tcPr>
          <w:p w14:paraId="109DE856" w14:textId="77777777" w:rsidR="00C216DC" w:rsidRPr="00F80603" w:rsidRDefault="00C216DC" w:rsidP="00377563">
            <w:pPr>
              <w:pStyle w:val="TableText1"/>
              <w:rPr>
                <w:rStyle w:val="BodyTextChar"/>
              </w:rPr>
            </w:pPr>
          </w:p>
        </w:tc>
        <w:tc>
          <w:tcPr>
            <w:tcW w:w="1800" w:type="dxa"/>
          </w:tcPr>
          <w:p w14:paraId="109DE857" w14:textId="77777777" w:rsidR="00C216DC" w:rsidRPr="00F80603" w:rsidRDefault="00C216DC" w:rsidP="00377563">
            <w:pPr>
              <w:pStyle w:val="TableText1"/>
              <w:rPr>
                <w:rStyle w:val="BodyTextChar"/>
              </w:rPr>
            </w:pPr>
            <w:r w:rsidRPr="00F80603">
              <w:rPr>
                <w:rStyle w:val="BodyTextChar"/>
              </w:rPr>
              <w:t>Required</w:t>
            </w:r>
          </w:p>
        </w:tc>
        <w:tc>
          <w:tcPr>
            <w:tcW w:w="2185" w:type="dxa"/>
          </w:tcPr>
          <w:p w14:paraId="109DE858" w14:textId="61A17FA5" w:rsidR="00C216DC" w:rsidRPr="00F80603" w:rsidRDefault="00401B12" w:rsidP="00377563">
            <w:pPr>
              <w:pStyle w:val="TableText1"/>
              <w:rPr>
                <w:rStyle w:val="BodyTextChar"/>
              </w:rPr>
            </w:pPr>
            <w:r>
              <w:rPr>
                <w:rStyle w:val="BodyTextChar"/>
              </w:rPr>
              <w:t xml:space="preserve">Refer to </w:t>
            </w:r>
            <w:r w:rsidR="00C216DC" w:rsidRPr="00F80603">
              <w:rPr>
                <w:rStyle w:val="BodyTextChar"/>
              </w:rPr>
              <w:t xml:space="preserve">this complex type in </w:t>
            </w:r>
            <w:r w:rsidR="002568B4" w:rsidRPr="00F80603">
              <w:rPr>
                <w:rStyle w:val="BodyTextChar"/>
              </w:rPr>
              <w:t>Appendix A</w:t>
            </w:r>
          </w:p>
        </w:tc>
      </w:tr>
      <w:tr w:rsidR="00B1577E" w:rsidRPr="00F80603" w14:paraId="109DE85F" w14:textId="77777777" w:rsidTr="00B1577E">
        <w:tc>
          <w:tcPr>
            <w:tcW w:w="3715" w:type="dxa"/>
          </w:tcPr>
          <w:p w14:paraId="109DE85A" w14:textId="77777777" w:rsidR="00C216DC" w:rsidRPr="00F80603" w:rsidRDefault="00C216DC" w:rsidP="00377563">
            <w:pPr>
              <w:pStyle w:val="TableText1"/>
              <w:rPr>
                <w:rStyle w:val="BodyTextChar"/>
              </w:rPr>
            </w:pPr>
            <w:r w:rsidRPr="00F80603">
              <w:rPr>
                <w:rStyle w:val="BodyTextChar"/>
              </w:rPr>
              <w:t>DeliveryApptUpdateRejectType</w:t>
            </w:r>
            <w:r w:rsidR="004504D9" w:rsidRPr="00F80603">
              <w:rPr>
                <w:rStyle w:val="BodyTextChar"/>
              </w:rPr>
              <w:t xml:space="preserve"> ENDS</w:t>
            </w:r>
          </w:p>
        </w:tc>
        <w:tc>
          <w:tcPr>
            <w:tcW w:w="1890" w:type="dxa"/>
          </w:tcPr>
          <w:p w14:paraId="109DE85B" w14:textId="77777777" w:rsidR="00C216DC" w:rsidRPr="00F80603" w:rsidRDefault="00C216DC" w:rsidP="00377563">
            <w:pPr>
              <w:pStyle w:val="TableText1"/>
              <w:rPr>
                <w:rStyle w:val="BodyTextChar"/>
              </w:rPr>
            </w:pPr>
          </w:p>
        </w:tc>
        <w:tc>
          <w:tcPr>
            <w:tcW w:w="1440" w:type="dxa"/>
          </w:tcPr>
          <w:p w14:paraId="109DE85C" w14:textId="77777777" w:rsidR="00C216DC" w:rsidRPr="00F80603" w:rsidRDefault="00C216DC" w:rsidP="00377563">
            <w:pPr>
              <w:pStyle w:val="TableText1"/>
              <w:rPr>
                <w:rStyle w:val="BodyTextChar"/>
              </w:rPr>
            </w:pPr>
          </w:p>
        </w:tc>
        <w:tc>
          <w:tcPr>
            <w:tcW w:w="1800" w:type="dxa"/>
          </w:tcPr>
          <w:p w14:paraId="109DE85D" w14:textId="77777777" w:rsidR="00C216DC" w:rsidRPr="00F80603" w:rsidRDefault="00C216DC" w:rsidP="00377563">
            <w:pPr>
              <w:pStyle w:val="TableText1"/>
              <w:rPr>
                <w:rStyle w:val="BodyTextChar"/>
              </w:rPr>
            </w:pPr>
          </w:p>
        </w:tc>
        <w:tc>
          <w:tcPr>
            <w:tcW w:w="2185" w:type="dxa"/>
          </w:tcPr>
          <w:p w14:paraId="109DE85E" w14:textId="77777777" w:rsidR="00C216DC" w:rsidRPr="00F80603" w:rsidRDefault="00C216DC" w:rsidP="00377563">
            <w:pPr>
              <w:pStyle w:val="TableText1"/>
              <w:rPr>
                <w:rStyle w:val="BodyTextChar"/>
              </w:rPr>
            </w:pPr>
          </w:p>
        </w:tc>
      </w:tr>
    </w:tbl>
    <w:p w14:paraId="109DE860" w14:textId="77777777" w:rsidR="00B96781" w:rsidRPr="00F80603" w:rsidRDefault="00B96781" w:rsidP="00C73BAC">
      <w:pPr>
        <w:pStyle w:val="BodyText"/>
      </w:pPr>
    </w:p>
    <w:p w14:paraId="109DE861" w14:textId="77777777" w:rsidR="00C216DC" w:rsidRPr="00F80603" w:rsidRDefault="00C216DC" w:rsidP="002420E9">
      <w:pPr>
        <w:pStyle w:val="Heading2"/>
      </w:pPr>
      <w:bookmarkStart w:id="951" w:name="_Toc297878899"/>
      <w:bookmarkStart w:id="952" w:name="_Toc403990692"/>
      <w:r w:rsidRPr="00F80603">
        <w:t>Complex Type:  deliveryContentUpdatedType</w:t>
      </w:r>
      <w:bookmarkEnd w:id="951"/>
      <w:bookmarkEnd w:id="952"/>
    </w:p>
    <w:p w14:paraId="109DE862" w14:textId="77777777" w:rsidR="00C216DC" w:rsidRPr="00F80603" w:rsidRDefault="00C216DC" w:rsidP="00C216DC">
      <w:pPr>
        <w:ind w:left="600"/>
        <w:rPr>
          <w:rStyle w:val="BodyTextChar"/>
        </w:rPr>
      </w:pPr>
    </w:p>
    <w:tbl>
      <w:tblPr>
        <w:tblStyle w:val="ACI-USPS"/>
        <w:tblW w:w="0" w:type="auto"/>
        <w:tblInd w:w="0" w:type="dxa"/>
        <w:tblLayout w:type="fixed"/>
        <w:tblLook w:val="04A0" w:firstRow="1" w:lastRow="0" w:firstColumn="1" w:lastColumn="0" w:noHBand="0" w:noVBand="1"/>
      </w:tblPr>
      <w:tblGrid>
        <w:gridCol w:w="2905"/>
        <w:gridCol w:w="2340"/>
        <w:gridCol w:w="2430"/>
        <w:gridCol w:w="1170"/>
        <w:gridCol w:w="2185"/>
      </w:tblGrid>
      <w:tr w:rsidR="00026D17" w:rsidRPr="00B1577E" w14:paraId="109DE864"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1030" w:type="dxa"/>
            <w:gridSpan w:val="5"/>
            <w:shd w:val="clear" w:color="auto" w:fill="DBE5F1" w:themeFill="accent1" w:themeFillTint="33"/>
          </w:tcPr>
          <w:p w14:paraId="109DE863" w14:textId="311EDEF5" w:rsidR="00026D17" w:rsidRPr="00B1577E" w:rsidRDefault="009719BE" w:rsidP="00B1577E">
            <w:pPr>
              <w:pStyle w:val="TableTitle"/>
            </w:pPr>
            <w:r w:rsidRPr="00B1577E">
              <w:t xml:space="preserve">Mail.XML </w:t>
            </w:r>
            <w:r w:rsidR="00BB3885">
              <w:t>16.0</w:t>
            </w:r>
            <w:r w:rsidR="00AB439E" w:rsidRPr="00B1577E">
              <w:t xml:space="preserve"> - Complex Type</w:t>
            </w:r>
            <w:r w:rsidR="00E53006" w:rsidRPr="00B1577E">
              <w:t>:  deliveryContentUpdatedType</w:t>
            </w:r>
          </w:p>
        </w:tc>
      </w:tr>
      <w:tr w:rsidR="00B1577E" w:rsidRPr="00B1577E" w14:paraId="109DE86A"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2905" w:type="dxa"/>
            <w:shd w:val="clear" w:color="auto" w:fill="DBE5F1" w:themeFill="accent1" w:themeFillTint="33"/>
          </w:tcPr>
          <w:p w14:paraId="109DE865" w14:textId="77777777" w:rsidR="00C216DC" w:rsidRPr="00B1577E" w:rsidRDefault="00C216DC" w:rsidP="00B1577E">
            <w:pPr>
              <w:pStyle w:val="TableTitle"/>
            </w:pPr>
            <w:r w:rsidRPr="00B1577E">
              <w:t>Field</w:t>
            </w:r>
          </w:p>
        </w:tc>
        <w:tc>
          <w:tcPr>
            <w:tcW w:w="2340" w:type="dxa"/>
            <w:shd w:val="clear" w:color="auto" w:fill="DBE5F1" w:themeFill="accent1" w:themeFillTint="33"/>
          </w:tcPr>
          <w:p w14:paraId="109DE866" w14:textId="77777777" w:rsidR="00C216DC" w:rsidRPr="00B1577E" w:rsidRDefault="00C216DC" w:rsidP="00B1577E">
            <w:pPr>
              <w:pStyle w:val="TableTitle"/>
            </w:pPr>
            <w:r w:rsidRPr="00B1577E">
              <w:t>Format</w:t>
            </w:r>
          </w:p>
        </w:tc>
        <w:tc>
          <w:tcPr>
            <w:tcW w:w="2430" w:type="dxa"/>
            <w:shd w:val="clear" w:color="auto" w:fill="DBE5F1" w:themeFill="accent1" w:themeFillTint="33"/>
          </w:tcPr>
          <w:p w14:paraId="109DE867" w14:textId="77777777" w:rsidR="00C216DC" w:rsidRPr="00B1577E" w:rsidRDefault="00C216DC" w:rsidP="00B1577E">
            <w:pPr>
              <w:pStyle w:val="TableTitle"/>
            </w:pPr>
            <w:r w:rsidRPr="00B1577E">
              <w:t>Acceptable Values</w:t>
            </w:r>
          </w:p>
        </w:tc>
        <w:tc>
          <w:tcPr>
            <w:tcW w:w="1170" w:type="dxa"/>
            <w:shd w:val="clear" w:color="auto" w:fill="DBE5F1" w:themeFill="accent1" w:themeFillTint="33"/>
          </w:tcPr>
          <w:p w14:paraId="109DE868" w14:textId="77777777" w:rsidR="00C216DC" w:rsidRPr="00B1577E" w:rsidRDefault="00C216DC" w:rsidP="00B1577E">
            <w:pPr>
              <w:pStyle w:val="TableTitle"/>
            </w:pPr>
            <w:r w:rsidRPr="00B1577E">
              <w:t>Business Rules</w:t>
            </w:r>
          </w:p>
        </w:tc>
        <w:tc>
          <w:tcPr>
            <w:tcW w:w="2185" w:type="dxa"/>
            <w:shd w:val="clear" w:color="auto" w:fill="DBE5F1" w:themeFill="accent1" w:themeFillTint="33"/>
          </w:tcPr>
          <w:p w14:paraId="109DE869" w14:textId="77777777" w:rsidR="00C216DC" w:rsidRPr="00B1577E" w:rsidRDefault="00CA786F" w:rsidP="00B1577E">
            <w:pPr>
              <w:pStyle w:val="TableTitle"/>
            </w:pPr>
            <w:r w:rsidRPr="00B1577E">
              <w:t>Comment</w:t>
            </w:r>
          </w:p>
        </w:tc>
      </w:tr>
      <w:tr w:rsidR="00C216DC" w:rsidRPr="00F80603" w14:paraId="109DE870" w14:textId="77777777" w:rsidTr="00B1577E">
        <w:tc>
          <w:tcPr>
            <w:tcW w:w="2905" w:type="dxa"/>
          </w:tcPr>
          <w:p w14:paraId="109DE86B" w14:textId="77777777" w:rsidR="00C216DC" w:rsidRPr="00F80603" w:rsidRDefault="00C216DC" w:rsidP="007A7522">
            <w:pPr>
              <w:pStyle w:val="TableText1"/>
              <w:rPr>
                <w:rStyle w:val="BodyTextChar"/>
                <w:rFonts w:eastAsia="Calibri"/>
              </w:rPr>
            </w:pPr>
            <w:r w:rsidRPr="00F80603">
              <w:rPr>
                <w:rStyle w:val="BodyTextChar"/>
              </w:rPr>
              <w:t>deliveryContentUpdatedType BEGINS</w:t>
            </w:r>
          </w:p>
        </w:tc>
        <w:tc>
          <w:tcPr>
            <w:tcW w:w="2340" w:type="dxa"/>
          </w:tcPr>
          <w:p w14:paraId="109DE86C" w14:textId="77777777" w:rsidR="00C216DC" w:rsidRPr="00F80603" w:rsidRDefault="00C216DC" w:rsidP="007A7522">
            <w:pPr>
              <w:pStyle w:val="TableText1"/>
              <w:rPr>
                <w:rStyle w:val="BodyTextChar"/>
                <w:rFonts w:eastAsia="Calibri"/>
              </w:rPr>
            </w:pPr>
            <w:r w:rsidRPr="00F80603">
              <w:rPr>
                <w:rStyle w:val="BodyTextChar"/>
                <w:rFonts w:eastAsia="Calibri"/>
              </w:rPr>
              <w:t> </w:t>
            </w:r>
          </w:p>
        </w:tc>
        <w:tc>
          <w:tcPr>
            <w:tcW w:w="2430" w:type="dxa"/>
          </w:tcPr>
          <w:p w14:paraId="109DE86D" w14:textId="77777777" w:rsidR="00C216DC" w:rsidRPr="00F80603" w:rsidRDefault="00C216DC" w:rsidP="007A7522">
            <w:pPr>
              <w:pStyle w:val="TableText1"/>
              <w:rPr>
                <w:rStyle w:val="BodyTextChar"/>
                <w:rFonts w:eastAsia="Calibri"/>
              </w:rPr>
            </w:pPr>
          </w:p>
        </w:tc>
        <w:tc>
          <w:tcPr>
            <w:tcW w:w="1170" w:type="dxa"/>
          </w:tcPr>
          <w:p w14:paraId="109DE86E" w14:textId="77777777" w:rsidR="00C216DC" w:rsidRPr="00F80603" w:rsidRDefault="00C216DC" w:rsidP="007A7522">
            <w:pPr>
              <w:pStyle w:val="TableText1"/>
              <w:rPr>
                <w:rStyle w:val="BodyTextChar"/>
                <w:rFonts w:eastAsia="Calibri"/>
              </w:rPr>
            </w:pPr>
            <w:r w:rsidRPr="00F80603">
              <w:rPr>
                <w:rStyle w:val="BodyTextChar"/>
                <w:rFonts w:eastAsia="Calibri"/>
              </w:rPr>
              <w:t> </w:t>
            </w:r>
          </w:p>
        </w:tc>
        <w:tc>
          <w:tcPr>
            <w:tcW w:w="2185" w:type="dxa"/>
          </w:tcPr>
          <w:p w14:paraId="109DE86F" w14:textId="77777777" w:rsidR="00C216DC" w:rsidRPr="00F80603" w:rsidRDefault="00C216DC" w:rsidP="007A7522">
            <w:pPr>
              <w:pStyle w:val="TableText1"/>
              <w:rPr>
                <w:rStyle w:val="BodyTextChar"/>
                <w:rFonts w:eastAsia="Calibri"/>
              </w:rPr>
            </w:pPr>
          </w:p>
        </w:tc>
      </w:tr>
      <w:tr w:rsidR="00C216DC" w:rsidRPr="00F80603" w14:paraId="109DE876" w14:textId="77777777" w:rsidTr="00B1577E">
        <w:tc>
          <w:tcPr>
            <w:tcW w:w="2905" w:type="dxa"/>
          </w:tcPr>
          <w:p w14:paraId="109DE871" w14:textId="77777777" w:rsidR="00C216DC" w:rsidRPr="00F80603" w:rsidRDefault="004504D9" w:rsidP="007A7522">
            <w:pPr>
              <w:pStyle w:val="TableText1"/>
              <w:rPr>
                <w:rStyle w:val="BodyTextChar"/>
              </w:rPr>
            </w:pPr>
            <w:r w:rsidRPr="00F80603">
              <w:rPr>
                <w:rStyle w:val="BodyTextChar"/>
              </w:rPr>
              <w:t>DeliveryContentUpdateHeaderInfo</w:t>
            </w:r>
          </w:p>
        </w:tc>
        <w:tc>
          <w:tcPr>
            <w:tcW w:w="2340" w:type="dxa"/>
          </w:tcPr>
          <w:p w14:paraId="109DE872" w14:textId="77777777" w:rsidR="00C216DC" w:rsidRPr="00F80603" w:rsidRDefault="00C216DC" w:rsidP="007A7522">
            <w:pPr>
              <w:pStyle w:val="TableText1"/>
              <w:rPr>
                <w:rStyle w:val="BodyTextChar"/>
              </w:rPr>
            </w:pPr>
            <w:r w:rsidRPr="00F80603">
              <w:rPr>
                <w:rStyle w:val="BodyTextChar"/>
              </w:rPr>
              <w:t>DeliveryCo</w:t>
            </w:r>
            <w:r w:rsidR="004504D9" w:rsidRPr="00F80603">
              <w:rPr>
                <w:rStyle w:val="BodyTextChar"/>
              </w:rPr>
              <w:t>ntentUpdateHeaderInfo attribute</w:t>
            </w:r>
          </w:p>
        </w:tc>
        <w:tc>
          <w:tcPr>
            <w:tcW w:w="2430" w:type="dxa"/>
          </w:tcPr>
          <w:p w14:paraId="109DE873"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1170" w:type="dxa"/>
          </w:tcPr>
          <w:p w14:paraId="109DE874" w14:textId="77777777" w:rsidR="00C216DC" w:rsidRPr="00F80603" w:rsidRDefault="00C216DC" w:rsidP="007A7522">
            <w:pPr>
              <w:pStyle w:val="TableText1"/>
              <w:rPr>
                <w:rStyle w:val="BodyTextChar"/>
                <w:rFonts w:eastAsia="Calibri"/>
              </w:rPr>
            </w:pPr>
            <w:r w:rsidRPr="00F80603">
              <w:rPr>
                <w:rStyle w:val="BodyTextChar"/>
                <w:rFonts w:eastAsia="Calibri"/>
              </w:rPr>
              <w:t>Required</w:t>
            </w:r>
          </w:p>
        </w:tc>
        <w:tc>
          <w:tcPr>
            <w:tcW w:w="2185" w:type="dxa"/>
          </w:tcPr>
          <w:p w14:paraId="109DE875" w14:textId="3015FE1D"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attribute block in </w:t>
            </w:r>
            <w:r w:rsidR="002568B4" w:rsidRPr="00F80603">
              <w:rPr>
                <w:rStyle w:val="BodyTextChar"/>
                <w:rFonts w:eastAsia="Calibri"/>
              </w:rPr>
              <w:t>Appendix A</w:t>
            </w:r>
          </w:p>
        </w:tc>
      </w:tr>
      <w:tr w:rsidR="00C216DC" w:rsidRPr="00F80603" w14:paraId="109DE87C" w14:textId="77777777" w:rsidTr="00B1577E">
        <w:tc>
          <w:tcPr>
            <w:tcW w:w="2905" w:type="dxa"/>
          </w:tcPr>
          <w:p w14:paraId="109DE877" w14:textId="77777777" w:rsidR="00C216DC" w:rsidRPr="00F80603" w:rsidRDefault="00C216DC" w:rsidP="007A7522">
            <w:pPr>
              <w:pStyle w:val="TableText1"/>
              <w:rPr>
                <w:rStyle w:val="BodyTextChar"/>
                <w:rFonts w:eastAsia="Calibri"/>
              </w:rPr>
            </w:pPr>
            <w:r w:rsidRPr="00F80603">
              <w:rPr>
                <w:rStyle w:val="BodyTextChar"/>
                <w:rFonts w:eastAsia="Calibri"/>
              </w:rPr>
              <w:t>ConsigneeFacility</w:t>
            </w:r>
          </w:p>
        </w:tc>
        <w:tc>
          <w:tcPr>
            <w:tcW w:w="2340" w:type="dxa"/>
          </w:tcPr>
          <w:p w14:paraId="109DE878" w14:textId="77777777" w:rsidR="00C216DC" w:rsidRPr="00F80603" w:rsidRDefault="00C216DC" w:rsidP="007A7522">
            <w:pPr>
              <w:pStyle w:val="TableText1"/>
              <w:rPr>
                <w:rStyle w:val="BodyTextChar"/>
                <w:rFonts w:eastAsia="Calibri"/>
              </w:rPr>
            </w:pPr>
            <w:r w:rsidRPr="00F80603">
              <w:rPr>
                <w:rStyle w:val="BodyTextChar"/>
                <w:rFonts w:eastAsia="Calibri"/>
              </w:rPr>
              <w:t>consigneeFacilityType complex type</w:t>
            </w:r>
          </w:p>
        </w:tc>
        <w:tc>
          <w:tcPr>
            <w:tcW w:w="2430" w:type="dxa"/>
          </w:tcPr>
          <w:p w14:paraId="109DE879"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1170" w:type="dxa"/>
          </w:tcPr>
          <w:p w14:paraId="109DE87A" w14:textId="77777777" w:rsidR="00C216DC" w:rsidRPr="00F80603" w:rsidRDefault="00C216DC" w:rsidP="007A7522">
            <w:pPr>
              <w:pStyle w:val="TableText1"/>
              <w:rPr>
                <w:rStyle w:val="BodyTextChar"/>
                <w:rFonts w:eastAsia="Calibri"/>
              </w:rPr>
            </w:pPr>
            <w:r w:rsidRPr="00F80603">
              <w:rPr>
                <w:rStyle w:val="BodyTextChar"/>
                <w:rFonts w:eastAsia="Calibri"/>
              </w:rPr>
              <w:t>Optional</w:t>
            </w:r>
          </w:p>
        </w:tc>
        <w:tc>
          <w:tcPr>
            <w:tcW w:w="2185" w:type="dxa"/>
          </w:tcPr>
          <w:p w14:paraId="109DE87B" w14:textId="7AB3CD86"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C216DC" w:rsidRPr="00F80603" w14:paraId="109DE882" w14:textId="77777777" w:rsidTr="00B1577E">
        <w:tc>
          <w:tcPr>
            <w:tcW w:w="2905" w:type="dxa"/>
          </w:tcPr>
          <w:p w14:paraId="109DE87D" w14:textId="77777777" w:rsidR="00C216DC" w:rsidRPr="00F80603" w:rsidRDefault="00C216DC" w:rsidP="007A7522">
            <w:pPr>
              <w:pStyle w:val="TableText1"/>
              <w:rPr>
                <w:rStyle w:val="BodyTextChar"/>
                <w:rFonts w:eastAsia="Calibri"/>
              </w:rPr>
            </w:pPr>
            <w:r w:rsidRPr="00F80603">
              <w:rPr>
                <w:rStyle w:val="BodyTextChar"/>
                <w:rFonts w:eastAsia="Calibri"/>
              </w:rPr>
              <w:t>DestinationEntry</w:t>
            </w:r>
          </w:p>
        </w:tc>
        <w:tc>
          <w:tcPr>
            <w:tcW w:w="2340" w:type="dxa"/>
          </w:tcPr>
          <w:p w14:paraId="109DE87E" w14:textId="77777777" w:rsidR="00C216DC" w:rsidRPr="00F80603" w:rsidRDefault="00C216DC" w:rsidP="007A7522">
            <w:pPr>
              <w:pStyle w:val="TableText1"/>
              <w:rPr>
                <w:rStyle w:val="BodyTextChar"/>
                <w:rFonts w:eastAsia="Calibri"/>
              </w:rPr>
            </w:pPr>
            <w:r w:rsidRPr="00F80603">
              <w:rPr>
                <w:rStyle w:val="BodyTextChar"/>
                <w:rFonts w:eastAsia="Calibri"/>
              </w:rPr>
              <w:t>Mailxml_base:yesNo</w:t>
            </w:r>
          </w:p>
        </w:tc>
        <w:tc>
          <w:tcPr>
            <w:tcW w:w="2430" w:type="dxa"/>
          </w:tcPr>
          <w:p w14:paraId="109DE87F" w14:textId="77777777" w:rsidR="00C216DC" w:rsidRPr="00F80603" w:rsidRDefault="004504D9" w:rsidP="007A7522">
            <w:pPr>
              <w:pStyle w:val="TableText1"/>
              <w:rPr>
                <w:rStyle w:val="BodyTextChar"/>
                <w:rFonts w:eastAsia="Calibri"/>
              </w:rPr>
            </w:pPr>
            <w:r w:rsidRPr="00F80603">
              <w:rPr>
                <w:rStyle w:val="BodyTextChar"/>
                <w:rFonts w:eastAsia="Calibri"/>
              </w:rPr>
              <w:t>Only yes or now allowed</w:t>
            </w:r>
          </w:p>
        </w:tc>
        <w:tc>
          <w:tcPr>
            <w:tcW w:w="1170" w:type="dxa"/>
          </w:tcPr>
          <w:p w14:paraId="109DE880" w14:textId="77777777" w:rsidR="00C216DC" w:rsidRPr="00F80603" w:rsidRDefault="00C216DC" w:rsidP="007A7522">
            <w:pPr>
              <w:pStyle w:val="TableText1"/>
              <w:rPr>
                <w:rStyle w:val="BodyTextChar"/>
                <w:rFonts w:eastAsia="Calibri"/>
              </w:rPr>
            </w:pPr>
            <w:r w:rsidRPr="00F80603">
              <w:rPr>
                <w:rStyle w:val="BodyTextChar"/>
                <w:rFonts w:eastAsia="Calibri"/>
              </w:rPr>
              <w:t>Required</w:t>
            </w:r>
          </w:p>
        </w:tc>
        <w:tc>
          <w:tcPr>
            <w:tcW w:w="2185" w:type="dxa"/>
          </w:tcPr>
          <w:p w14:paraId="109DE881" w14:textId="6420B1EB"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simple type in </w:t>
            </w:r>
            <w:r w:rsidR="002568B4" w:rsidRPr="00F80603">
              <w:rPr>
                <w:rStyle w:val="BodyTextChar"/>
                <w:rFonts w:eastAsia="Calibri"/>
              </w:rPr>
              <w:t>Appendix B</w:t>
            </w:r>
          </w:p>
        </w:tc>
      </w:tr>
      <w:tr w:rsidR="00C216DC" w:rsidRPr="00F80603" w14:paraId="109DE888" w14:textId="77777777" w:rsidTr="00B1577E">
        <w:tc>
          <w:tcPr>
            <w:tcW w:w="2905" w:type="dxa"/>
          </w:tcPr>
          <w:p w14:paraId="109DE883" w14:textId="77777777" w:rsidR="00C216DC" w:rsidRPr="00F80603" w:rsidRDefault="00C216DC" w:rsidP="007A7522">
            <w:pPr>
              <w:pStyle w:val="TableText1"/>
              <w:rPr>
                <w:rStyle w:val="BodyTextChar"/>
                <w:rFonts w:eastAsia="Calibri"/>
              </w:rPr>
            </w:pPr>
            <w:r w:rsidRPr="00F80603">
              <w:rPr>
                <w:rStyle w:val="BodyTextChar"/>
                <w:rFonts w:eastAsia="Calibri"/>
              </w:rPr>
              <w:t>Choice Block BEGINS</w:t>
            </w:r>
          </w:p>
        </w:tc>
        <w:tc>
          <w:tcPr>
            <w:tcW w:w="2340" w:type="dxa"/>
          </w:tcPr>
          <w:p w14:paraId="109DE884" w14:textId="77777777" w:rsidR="00C216DC" w:rsidRPr="00F80603" w:rsidRDefault="00C216DC" w:rsidP="007A7522">
            <w:pPr>
              <w:pStyle w:val="TableText1"/>
              <w:rPr>
                <w:rStyle w:val="BodyTextChar"/>
                <w:rFonts w:eastAsia="Calibri"/>
              </w:rPr>
            </w:pPr>
          </w:p>
        </w:tc>
        <w:tc>
          <w:tcPr>
            <w:tcW w:w="2430" w:type="dxa"/>
          </w:tcPr>
          <w:p w14:paraId="109DE885" w14:textId="77777777" w:rsidR="00C216DC" w:rsidRPr="00F80603" w:rsidRDefault="00C216DC" w:rsidP="007A7522">
            <w:pPr>
              <w:pStyle w:val="TableText1"/>
              <w:rPr>
                <w:rStyle w:val="BodyTextChar"/>
                <w:rFonts w:eastAsia="Calibri"/>
              </w:rPr>
            </w:pPr>
            <w:r w:rsidRPr="00F80603">
              <w:rPr>
                <w:rStyle w:val="BodyTextChar"/>
                <w:rFonts w:eastAsia="Calibri"/>
              </w:rPr>
              <w:t>Required block</w:t>
            </w:r>
          </w:p>
        </w:tc>
        <w:tc>
          <w:tcPr>
            <w:tcW w:w="1170" w:type="dxa"/>
          </w:tcPr>
          <w:p w14:paraId="109DE886" w14:textId="77777777" w:rsidR="00C216DC" w:rsidRPr="00F80603" w:rsidRDefault="00C216DC" w:rsidP="007A7522">
            <w:pPr>
              <w:pStyle w:val="TableText1"/>
              <w:rPr>
                <w:rStyle w:val="BodyTextChar"/>
                <w:rFonts w:eastAsia="Calibri"/>
              </w:rPr>
            </w:pPr>
          </w:p>
        </w:tc>
        <w:tc>
          <w:tcPr>
            <w:tcW w:w="2185" w:type="dxa"/>
          </w:tcPr>
          <w:p w14:paraId="109DE887" w14:textId="77777777" w:rsidR="00C216DC" w:rsidRPr="00F80603" w:rsidRDefault="00C216DC" w:rsidP="007A7522">
            <w:pPr>
              <w:pStyle w:val="TableText1"/>
              <w:rPr>
                <w:rStyle w:val="BodyTextChar"/>
                <w:rFonts w:eastAsia="Calibri"/>
              </w:rPr>
            </w:pPr>
          </w:p>
        </w:tc>
      </w:tr>
      <w:tr w:rsidR="00C216DC" w:rsidRPr="00F80603" w14:paraId="109DE88F" w14:textId="77777777" w:rsidTr="00B1577E">
        <w:tc>
          <w:tcPr>
            <w:tcW w:w="2905" w:type="dxa"/>
          </w:tcPr>
          <w:p w14:paraId="109DE889" w14:textId="77777777" w:rsidR="00C216DC" w:rsidRPr="00F80603" w:rsidRDefault="00C216DC" w:rsidP="007A7522">
            <w:pPr>
              <w:pStyle w:val="TableText1"/>
              <w:rPr>
                <w:rStyle w:val="BodyTextChar"/>
                <w:rFonts w:eastAsia="Calibri"/>
              </w:rPr>
            </w:pPr>
            <w:r w:rsidRPr="00F80603">
              <w:rPr>
                <w:rStyle w:val="BodyTextChar"/>
                <w:rFonts w:eastAsia="Calibri"/>
              </w:rPr>
              <w:t>ContentDetailInfoUpdate</w:t>
            </w:r>
          </w:p>
        </w:tc>
        <w:tc>
          <w:tcPr>
            <w:tcW w:w="2340" w:type="dxa"/>
          </w:tcPr>
          <w:p w14:paraId="109DE88A" w14:textId="77777777" w:rsidR="00C216DC" w:rsidRPr="00F80603" w:rsidRDefault="00C216DC" w:rsidP="007A7522">
            <w:pPr>
              <w:pStyle w:val="TableText1"/>
              <w:rPr>
                <w:rStyle w:val="BodyTextChar"/>
                <w:rFonts w:eastAsia="Calibri"/>
              </w:rPr>
            </w:pPr>
            <w:r w:rsidRPr="00F80603">
              <w:rPr>
                <w:rStyle w:val="BodyTextChar"/>
                <w:rFonts w:eastAsia="Calibri"/>
              </w:rPr>
              <w:t>contentDetailInfoUpdateType complex type</w:t>
            </w:r>
          </w:p>
        </w:tc>
        <w:tc>
          <w:tcPr>
            <w:tcW w:w="2430" w:type="dxa"/>
          </w:tcPr>
          <w:p w14:paraId="109DE88B"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1170" w:type="dxa"/>
          </w:tcPr>
          <w:p w14:paraId="109DE88C" w14:textId="77777777" w:rsidR="00B96781" w:rsidRPr="00F80603" w:rsidRDefault="00C216DC" w:rsidP="007A7522">
            <w:pPr>
              <w:pStyle w:val="TableText1"/>
              <w:rPr>
                <w:rStyle w:val="BodyTextChar"/>
                <w:rFonts w:eastAsia="Calibri"/>
              </w:rPr>
            </w:pPr>
            <w:r w:rsidRPr="00F80603">
              <w:rPr>
                <w:rStyle w:val="BodyTextChar"/>
                <w:rFonts w:eastAsia="Calibri"/>
              </w:rPr>
              <w:t>Required</w:t>
            </w:r>
          </w:p>
          <w:p w14:paraId="109DE88D" w14:textId="77777777" w:rsidR="00C216DC" w:rsidRPr="00F80603" w:rsidRDefault="004504D9" w:rsidP="007A7522">
            <w:pPr>
              <w:pStyle w:val="TableText1"/>
              <w:rPr>
                <w:rStyle w:val="BodyTextChar"/>
                <w:rFonts w:eastAsia="Calibri"/>
              </w:rPr>
            </w:pPr>
            <w:r w:rsidRPr="00F80603">
              <w:rPr>
                <w:rStyle w:val="BodyTextChar"/>
                <w:rFonts w:eastAsia="Calibri"/>
              </w:rPr>
              <w:t>1 to many allowed</w:t>
            </w:r>
          </w:p>
        </w:tc>
        <w:tc>
          <w:tcPr>
            <w:tcW w:w="2185" w:type="dxa"/>
          </w:tcPr>
          <w:p w14:paraId="109DE88E" w14:textId="6FBC1484"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C216DC" w:rsidRPr="00F80603" w14:paraId="109DE896" w14:textId="77777777" w:rsidTr="00B1577E">
        <w:tc>
          <w:tcPr>
            <w:tcW w:w="2905" w:type="dxa"/>
          </w:tcPr>
          <w:p w14:paraId="109DE890" w14:textId="77777777" w:rsidR="00C216DC" w:rsidRPr="00F80603" w:rsidRDefault="00C216DC" w:rsidP="007A7522">
            <w:pPr>
              <w:pStyle w:val="TableText1"/>
              <w:rPr>
                <w:rStyle w:val="BodyTextChar"/>
                <w:rFonts w:eastAsia="Calibri"/>
              </w:rPr>
            </w:pPr>
            <w:r w:rsidRPr="00F80603">
              <w:rPr>
                <w:rStyle w:val="BodyTextChar"/>
                <w:rFonts w:eastAsia="Calibri"/>
              </w:rPr>
              <w:t>Sequence Block BEGINS</w:t>
            </w:r>
          </w:p>
        </w:tc>
        <w:tc>
          <w:tcPr>
            <w:tcW w:w="2340" w:type="dxa"/>
          </w:tcPr>
          <w:p w14:paraId="109DE891" w14:textId="77777777" w:rsidR="00C216DC" w:rsidRPr="00F80603" w:rsidRDefault="00C216DC" w:rsidP="007A7522">
            <w:pPr>
              <w:pStyle w:val="TableText1"/>
              <w:rPr>
                <w:rStyle w:val="BodyTextChar"/>
                <w:rFonts w:eastAsia="Calibri"/>
              </w:rPr>
            </w:pPr>
          </w:p>
        </w:tc>
        <w:tc>
          <w:tcPr>
            <w:tcW w:w="2430" w:type="dxa"/>
          </w:tcPr>
          <w:p w14:paraId="109DE892" w14:textId="77777777" w:rsidR="00B96781" w:rsidRPr="00F80603" w:rsidRDefault="00C216DC" w:rsidP="007A7522">
            <w:pPr>
              <w:pStyle w:val="TableText1"/>
              <w:rPr>
                <w:rStyle w:val="BodyTextChar"/>
                <w:rFonts w:eastAsia="Calibri"/>
              </w:rPr>
            </w:pPr>
            <w:r w:rsidRPr="00F80603">
              <w:rPr>
                <w:rStyle w:val="BodyTextChar"/>
                <w:rFonts w:eastAsia="Calibri"/>
              </w:rPr>
              <w:t>Required</w:t>
            </w:r>
          </w:p>
          <w:p w14:paraId="109DE893" w14:textId="77777777" w:rsidR="00C216DC" w:rsidRPr="00F80603" w:rsidRDefault="004504D9" w:rsidP="007A7522">
            <w:pPr>
              <w:pStyle w:val="TableText1"/>
              <w:rPr>
                <w:rStyle w:val="BodyTextChar"/>
                <w:rFonts w:eastAsia="Calibri"/>
              </w:rPr>
            </w:pPr>
            <w:r w:rsidRPr="00F80603">
              <w:rPr>
                <w:rStyle w:val="BodyTextChar"/>
                <w:rFonts w:eastAsia="Calibri"/>
              </w:rPr>
              <w:t>1 to many allowed</w:t>
            </w:r>
          </w:p>
        </w:tc>
        <w:tc>
          <w:tcPr>
            <w:tcW w:w="1170" w:type="dxa"/>
          </w:tcPr>
          <w:p w14:paraId="109DE894" w14:textId="77777777" w:rsidR="00C216DC" w:rsidRPr="00F80603" w:rsidRDefault="00C216DC" w:rsidP="007A7522">
            <w:pPr>
              <w:pStyle w:val="TableText1"/>
              <w:rPr>
                <w:rStyle w:val="BodyTextChar"/>
                <w:rFonts w:eastAsia="Calibri"/>
              </w:rPr>
            </w:pPr>
          </w:p>
        </w:tc>
        <w:tc>
          <w:tcPr>
            <w:tcW w:w="2185" w:type="dxa"/>
          </w:tcPr>
          <w:p w14:paraId="109DE895" w14:textId="77777777" w:rsidR="00C216DC" w:rsidRPr="00F80603" w:rsidRDefault="00C216DC" w:rsidP="007A7522">
            <w:pPr>
              <w:pStyle w:val="TableText1"/>
              <w:rPr>
                <w:rStyle w:val="BodyTextChar"/>
                <w:rFonts w:eastAsia="Calibri"/>
              </w:rPr>
            </w:pPr>
          </w:p>
        </w:tc>
      </w:tr>
      <w:tr w:rsidR="00C216DC" w:rsidRPr="00F80603" w14:paraId="109DE89C" w14:textId="77777777" w:rsidTr="00B1577E">
        <w:tc>
          <w:tcPr>
            <w:tcW w:w="2905" w:type="dxa"/>
          </w:tcPr>
          <w:p w14:paraId="109DE897" w14:textId="77777777" w:rsidR="00C216DC" w:rsidRPr="00F80603" w:rsidRDefault="00C216DC" w:rsidP="007A7522">
            <w:pPr>
              <w:pStyle w:val="TableText1"/>
              <w:rPr>
                <w:rStyle w:val="BodyTextChar"/>
                <w:rFonts w:eastAsia="Calibri"/>
              </w:rPr>
            </w:pPr>
            <w:r w:rsidRPr="00F80603">
              <w:rPr>
                <w:rStyle w:val="BodyTextChar"/>
                <w:rFonts w:eastAsia="Calibri"/>
              </w:rPr>
              <w:t>ContentCancelled</w:t>
            </w:r>
          </w:p>
        </w:tc>
        <w:tc>
          <w:tcPr>
            <w:tcW w:w="2340" w:type="dxa"/>
          </w:tcPr>
          <w:p w14:paraId="109DE898" w14:textId="77777777" w:rsidR="00C216DC" w:rsidRPr="00F80603" w:rsidRDefault="00C216DC" w:rsidP="007A7522">
            <w:pPr>
              <w:pStyle w:val="TableText1"/>
              <w:rPr>
                <w:rStyle w:val="BodyTextChar"/>
                <w:rFonts w:eastAsia="Calibri"/>
              </w:rPr>
            </w:pPr>
            <w:r w:rsidRPr="00F80603">
              <w:rPr>
                <w:rStyle w:val="BodyTextChar"/>
                <w:rFonts w:eastAsia="Calibri"/>
              </w:rPr>
              <w:t>Mailxml_base:yesNo</w:t>
            </w:r>
          </w:p>
        </w:tc>
        <w:tc>
          <w:tcPr>
            <w:tcW w:w="2430" w:type="dxa"/>
          </w:tcPr>
          <w:p w14:paraId="109DE899" w14:textId="77777777" w:rsidR="00C216DC" w:rsidRPr="00F80603" w:rsidRDefault="004504D9" w:rsidP="007A7522">
            <w:pPr>
              <w:pStyle w:val="TableText1"/>
              <w:rPr>
                <w:rStyle w:val="BodyTextChar"/>
                <w:rFonts w:eastAsia="Calibri"/>
              </w:rPr>
            </w:pPr>
            <w:r w:rsidRPr="00F80603">
              <w:rPr>
                <w:rStyle w:val="BodyTextChar"/>
                <w:rFonts w:eastAsia="Calibri"/>
              </w:rPr>
              <w:t>Only yes or now allowed</w:t>
            </w:r>
          </w:p>
        </w:tc>
        <w:tc>
          <w:tcPr>
            <w:tcW w:w="1170" w:type="dxa"/>
          </w:tcPr>
          <w:p w14:paraId="109DE89A" w14:textId="77777777" w:rsidR="00C216DC" w:rsidRPr="00F80603" w:rsidRDefault="00C216DC" w:rsidP="007A7522">
            <w:pPr>
              <w:pStyle w:val="TableText1"/>
              <w:rPr>
                <w:rStyle w:val="BodyTextChar"/>
                <w:rFonts w:eastAsia="Calibri"/>
              </w:rPr>
            </w:pPr>
            <w:r w:rsidRPr="00F80603">
              <w:rPr>
                <w:rStyle w:val="BodyTextChar"/>
                <w:rFonts w:eastAsia="Calibri"/>
              </w:rPr>
              <w:t>Required</w:t>
            </w:r>
          </w:p>
        </w:tc>
        <w:tc>
          <w:tcPr>
            <w:tcW w:w="2185" w:type="dxa"/>
          </w:tcPr>
          <w:p w14:paraId="109DE89B" w14:textId="53AE1CA0"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simple type in </w:t>
            </w:r>
            <w:r w:rsidR="002568B4" w:rsidRPr="00F80603">
              <w:rPr>
                <w:rStyle w:val="BodyTextChar"/>
                <w:rFonts w:eastAsia="Calibri"/>
              </w:rPr>
              <w:t>Appendix B</w:t>
            </w:r>
          </w:p>
        </w:tc>
      </w:tr>
      <w:tr w:rsidR="00C216DC" w:rsidRPr="00F80603" w14:paraId="109DE8A2" w14:textId="77777777" w:rsidTr="00B1577E">
        <w:tc>
          <w:tcPr>
            <w:tcW w:w="2905" w:type="dxa"/>
          </w:tcPr>
          <w:p w14:paraId="109DE89D" w14:textId="77777777" w:rsidR="00C216DC" w:rsidRPr="00F80603" w:rsidRDefault="00C216DC" w:rsidP="007A7522">
            <w:pPr>
              <w:pStyle w:val="TableText1"/>
              <w:rPr>
                <w:rStyle w:val="BodyTextChar"/>
                <w:rFonts w:eastAsia="Calibri"/>
              </w:rPr>
            </w:pPr>
            <w:r w:rsidRPr="00F80603">
              <w:rPr>
                <w:rStyle w:val="BodyTextChar"/>
                <w:rFonts w:eastAsia="Calibri"/>
              </w:rPr>
              <w:t>ContentCancelnfo</w:t>
            </w:r>
          </w:p>
        </w:tc>
        <w:tc>
          <w:tcPr>
            <w:tcW w:w="2340" w:type="dxa"/>
          </w:tcPr>
          <w:p w14:paraId="109DE89E" w14:textId="77777777" w:rsidR="00C216DC" w:rsidRPr="00F80603" w:rsidRDefault="00C216DC" w:rsidP="007A7522">
            <w:pPr>
              <w:pStyle w:val="TableText1"/>
              <w:rPr>
                <w:rStyle w:val="BodyTextChar"/>
                <w:rFonts w:eastAsia="Calibri"/>
              </w:rPr>
            </w:pPr>
            <w:r w:rsidRPr="00F80603">
              <w:rPr>
                <w:rStyle w:val="BodyTextChar"/>
                <w:rFonts w:eastAsia="Calibri"/>
              </w:rPr>
              <w:t>contentCancelType complex type</w:t>
            </w:r>
          </w:p>
        </w:tc>
        <w:tc>
          <w:tcPr>
            <w:tcW w:w="2430" w:type="dxa"/>
          </w:tcPr>
          <w:p w14:paraId="109DE89F" w14:textId="77777777" w:rsidR="00C216DC" w:rsidRPr="00F80603" w:rsidRDefault="00C216DC" w:rsidP="007A7522">
            <w:pPr>
              <w:pStyle w:val="TableText1"/>
              <w:rPr>
                <w:rStyle w:val="BodyTextChar"/>
                <w:rFonts w:eastAsia="Calibri"/>
              </w:rPr>
            </w:pPr>
            <w:r w:rsidRPr="00F80603">
              <w:rPr>
                <w:rStyle w:val="BodyTextChar"/>
                <w:rFonts w:eastAsia="Calibri"/>
              </w:rPr>
              <w:t>Required</w:t>
            </w:r>
          </w:p>
        </w:tc>
        <w:tc>
          <w:tcPr>
            <w:tcW w:w="1170" w:type="dxa"/>
          </w:tcPr>
          <w:p w14:paraId="109DE8A0"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2185" w:type="dxa"/>
          </w:tcPr>
          <w:p w14:paraId="109DE8A1" w14:textId="14E4EEA2"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C216DC" w:rsidRPr="00F80603" w14:paraId="109DE8A8" w14:textId="77777777" w:rsidTr="00B1577E">
        <w:tc>
          <w:tcPr>
            <w:tcW w:w="2905" w:type="dxa"/>
          </w:tcPr>
          <w:p w14:paraId="109DE8A3" w14:textId="77777777" w:rsidR="00C216DC" w:rsidRPr="00F80603" w:rsidRDefault="00C216DC" w:rsidP="007A7522">
            <w:pPr>
              <w:pStyle w:val="TableText1"/>
              <w:rPr>
                <w:rStyle w:val="BodyTextChar"/>
                <w:rFonts w:eastAsia="Calibri"/>
              </w:rPr>
            </w:pPr>
            <w:r w:rsidRPr="00F80603">
              <w:rPr>
                <w:rStyle w:val="BodyTextChar"/>
                <w:rFonts w:eastAsia="Calibri"/>
              </w:rPr>
              <w:t>Sequence block ENDS</w:t>
            </w:r>
          </w:p>
        </w:tc>
        <w:tc>
          <w:tcPr>
            <w:tcW w:w="2340" w:type="dxa"/>
          </w:tcPr>
          <w:p w14:paraId="109DE8A4" w14:textId="77777777" w:rsidR="00C216DC" w:rsidRPr="00F80603" w:rsidRDefault="00C216DC" w:rsidP="007A7522">
            <w:pPr>
              <w:pStyle w:val="TableText1"/>
              <w:rPr>
                <w:rStyle w:val="BodyTextChar"/>
                <w:rFonts w:eastAsia="Calibri"/>
              </w:rPr>
            </w:pPr>
          </w:p>
        </w:tc>
        <w:tc>
          <w:tcPr>
            <w:tcW w:w="2430" w:type="dxa"/>
          </w:tcPr>
          <w:p w14:paraId="109DE8A5" w14:textId="77777777" w:rsidR="00C216DC" w:rsidRPr="00F80603" w:rsidRDefault="00C216DC" w:rsidP="007A7522">
            <w:pPr>
              <w:pStyle w:val="TableText1"/>
              <w:rPr>
                <w:rStyle w:val="BodyTextChar"/>
                <w:rFonts w:eastAsia="Calibri"/>
              </w:rPr>
            </w:pPr>
          </w:p>
        </w:tc>
        <w:tc>
          <w:tcPr>
            <w:tcW w:w="1170" w:type="dxa"/>
          </w:tcPr>
          <w:p w14:paraId="109DE8A6" w14:textId="77777777" w:rsidR="00C216DC" w:rsidRPr="00F80603" w:rsidRDefault="00C216DC" w:rsidP="007A7522">
            <w:pPr>
              <w:pStyle w:val="TableText1"/>
              <w:rPr>
                <w:rStyle w:val="BodyTextChar"/>
                <w:rFonts w:eastAsia="Calibri"/>
              </w:rPr>
            </w:pPr>
          </w:p>
        </w:tc>
        <w:tc>
          <w:tcPr>
            <w:tcW w:w="2185" w:type="dxa"/>
          </w:tcPr>
          <w:p w14:paraId="109DE8A7" w14:textId="77777777" w:rsidR="00C216DC" w:rsidRPr="00F80603" w:rsidRDefault="00C216DC" w:rsidP="007A7522">
            <w:pPr>
              <w:pStyle w:val="TableText1"/>
              <w:rPr>
                <w:rStyle w:val="BodyTextChar"/>
                <w:rFonts w:eastAsia="Calibri"/>
              </w:rPr>
            </w:pPr>
          </w:p>
        </w:tc>
      </w:tr>
      <w:tr w:rsidR="00C216DC" w:rsidRPr="00F80603" w14:paraId="109DE8AE" w14:textId="77777777" w:rsidTr="00B1577E">
        <w:tc>
          <w:tcPr>
            <w:tcW w:w="2905" w:type="dxa"/>
          </w:tcPr>
          <w:p w14:paraId="109DE8A9" w14:textId="77777777" w:rsidR="00C216DC" w:rsidRPr="00F80603" w:rsidRDefault="00C216DC" w:rsidP="007A7522">
            <w:pPr>
              <w:pStyle w:val="TableText1"/>
              <w:rPr>
                <w:rStyle w:val="BodyTextChar"/>
                <w:rFonts w:eastAsia="Calibri"/>
              </w:rPr>
            </w:pPr>
            <w:r w:rsidRPr="00F80603">
              <w:rPr>
                <w:rStyle w:val="BodyTextChar"/>
                <w:rFonts w:eastAsia="Calibri"/>
              </w:rPr>
              <w:lastRenderedPageBreak/>
              <w:t>Choice  Block ENDS</w:t>
            </w:r>
          </w:p>
        </w:tc>
        <w:tc>
          <w:tcPr>
            <w:tcW w:w="2340" w:type="dxa"/>
          </w:tcPr>
          <w:p w14:paraId="109DE8AA" w14:textId="77777777" w:rsidR="00C216DC" w:rsidRPr="00F80603" w:rsidRDefault="00C216DC" w:rsidP="007A7522">
            <w:pPr>
              <w:pStyle w:val="TableText1"/>
              <w:rPr>
                <w:rStyle w:val="BodyTextChar"/>
                <w:rFonts w:eastAsia="Calibri"/>
              </w:rPr>
            </w:pPr>
          </w:p>
        </w:tc>
        <w:tc>
          <w:tcPr>
            <w:tcW w:w="2430" w:type="dxa"/>
          </w:tcPr>
          <w:p w14:paraId="109DE8AB" w14:textId="77777777" w:rsidR="00C216DC" w:rsidRPr="00F80603" w:rsidRDefault="00C216DC" w:rsidP="007A7522">
            <w:pPr>
              <w:pStyle w:val="TableText1"/>
              <w:rPr>
                <w:rStyle w:val="BodyTextChar"/>
                <w:rFonts w:eastAsia="Calibri"/>
              </w:rPr>
            </w:pPr>
          </w:p>
        </w:tc>
        <w:tc>
          <w:tcPr>
            <w:tcW w:w="1170" w:type="dxa"/>
          </w:tcPr>
          <w:p w14:paraId="109DE8AC" w14:textId="77777777" w:rsidR="00C216DC" w:rsidRPr="00F80603" w:rsidRDefault="00C216DC" w:rsidP="007A7522">
            <w:pPr>
              <w:pStyle w:val="TableText1"/>
              <w:rPr>
                <w:rStyle w:val="BodyTextChar"/>
                <w:rFonts w:eastAsia="Calibri"/>
              </w:rPr>
            </w:pPr>
          </w:p>
        </w:tc>
        <w:tc>
          <w:tcPr>
            <w:tcW w:w="2185" w:type="dxa"/>
          </w:tcPr>
          <w:p w14:paraId="109DE8AD" w14:textId="77777777" w:rsidR="00C216DC" w:rsidRPr="00F80603" w:rsidRDefault="00C216DC" w:rsidP="007A7522">
            <w:pPr>
              <w:pStyle w:val="TableText1"/>
              <w:rPr>
                <w:rStyle w:val="BodyTextChar"/>
                <w:rFonts w:eastAsia="Calibri"/>
              </w:rPr>
            </w:pPr>
          </w:p>
        </w:tc>
      </w:tr>
      <w:tr w:rsidR="00C216DC" w:rsidRPr="00F80603" w14:paraId="109DE8B4" w14:textId="77777777" w:rsidTr="00B1577E">
        <w:tc>
          <w:tcPr>
            <w:tcW w:w="2905" w:type="dxa"/>
          </w:tcPr>
          <w:p w14:paraId="109DE8AF" w14:textId="77777777" w:rsidR="00C216DC" w:rsidRPr="00F80603" w:rsidRDefault="00C216DC" w:rsidP="007A7522">
            <w:pPr>
              <w:pStyle w:val="TableText1"/>
              <w:rPr>
                <w:rStyle w:val="BodyTextChar"/>
                <w:rFonts w:eastAsia="Calibri"/>
              </w:rPr>
            </w:pPr>
            <w:r w:rsidRPr="00F80603">
              <w:rPr>
                <w:rStyle w:val="BodyTextChar"/>
                <w:rFonts w:eastAsia="Calibri"/>
              </w:rPr>
              <w:t>ReturnInfo</w:t>
            </w:r>
          </w:p>
        </w:tc>
        <w:tc>
          <w:tcPr>
            <w:tcW w:w="2340" w:type="dxa"/>
          </w:tcPr>
          <w:p w14:paraId="109DE8B0" w14:textId="77777777" w:rsidR="00C216DC" w:rsidRPr="00F80603" w:rsidRDefault="00C216DC" w:rsidP="007A7522">
            <w:pPr>
              <w:pStyle w:val="TableText1"/>
              <w:rPr>
                <w:rStyle w:val="BodyTextChar"/>
                <w:rFonts w:eastAsia="Calibri"/>
              </w:rPr>
            </w:pPr>
            <w:r w:rsidRPr="00F80603">
              <w:rPr>
                <w:rStyle w:val="BodyTextChar"/>
                <w:rFonts w:eastAsia="Calibri"/>
              </w:rPr>
              <w:t>returnInfoType complex type</w:t>
            </w:r>
          </w:p>
        </w:tc>
        <w:tc>
          <w:tcPr>
            <w:tcW w:w="2430" w:type="dxa"/>
          </w:tcPr>
          <w:p w14:paraId="109DE8B1"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1170" w:type="dxa"/>
          </w:tcPr>
          <w:p w14:paraId="109DE8B2" w14:textId="77777777" w:rsidR="00C216DC" w:rsidRPr="00F80603" w:rsidRDefault="00C216DC" w:rsidP="007A7522">
            <w:pPr>
              <w:pStyle w:val="TableText1"/>
              <w:rPr>
                <w:rStyle w:val="BodyTextChar"/>
                <w:rFonts w:eastAsia="Calibri"/>
              </w:rPr>
            </w:pPr>
            <w:r w:rsidRPr="00F80603">
              <w:rPr>
                <w:rStyle w:val="BodyTextChar"/>
                <w:rFonts w:eastAsia="Calibri"/>
              </w:rPr>
              <w:t>Optional</w:t>
            </w:r>
          </w:p>
        </w:tc>
        <w:tc>
          <w:tcPr>
            <w:tcW w:w="2185" w:type="dxa"/>
          </w:tcPr>
          <w:p w14:paraId="109DE8B3" w14:textId="73C564EA"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C216DC" w:rsidRPr="00F80603" w14:paraId="109DE8BA" w14:textId="77777777" w:rsidTr="00B1577E">
        <w:tc>
          <w:tcPr>
            <w:tcW w:w="2905" w:type="dxa"/>
          </w:tcPr>
          <w:p w14:paraId="109DE8B5" w14:textId="77777777" w:rsidR="00C216DC" w:rsidRPr="00F80603" w:rsidRDefault="00C216DC" w:rsidP="007A7522">
            <w:pPr>
              <w:pStyle w:val="TableText1"/>
              <w:rPr>
                <w:rStyle w:val="BodyTextChar"/>
                <w:rFonts w:eastAsia="Calibri"/>
              </w:rPr>
            </w:pPr>
            <w:r w:rsidRPr="00F80603">
              <w:rPr>
                <w:rStyle w:val="BodyTextChar"/>
                <w:rFonts w:eastAsia="Calibri"/>
              </w:rPr>
              <w:t>Sequence Block ENDS</w:t>
            </w:r>
          </w:p>
        </w:tc>
        <w:tc>
          <w:tcPr>
            <w:tcW w:w="2340" w:type="dxa"/>
          </w:tcPr>
          <w:p w14:paraId="109DE8B6" w14:textId="77777777" w:rsidR="00C216DC" w:rsidRPr="00F80603" w:rsidRDefault="00C216DC" w:rsidP="007A7522">
            <w:pPr>
              <w:pStyle w:val="TableText1"/>
              <w:rPr>
                <w:rStyle w:val="BodyTextChar"/>
                <w:rFonts w:eastAsia="Calibri"/>
              </w:rPr>
            </w:pPr>
          </w:p>
        </w:tc>
        <w:tc>
          <w:tcPr>
            <w:tcW w:w="2430" w:type="dxa"/>
          </w:tcPr>
          <w:p w14:paraId="109DE8B7" w14:textId="77777777" w:rsidR="00C216DC" w:rsidRPr="00F80603" w:rsidRDefault="00C216DC" w:rsidP="007A7522">
            <w:pPr>
              <w:pStyle w:val="TableText1"/>
              <w:rPr>
                <w:rStyle w:val="BodyTextChar"/>
                <w:rFonts w:eastAsia="Calibri"/>
              </w:rPr>
            </w:pPr>
          </w:p>
        </w:tc>
        <w:tc>
          <w:tcPr>
            <w:tcW w:w="1170" w:type="dxa"/>
          </w:tcPr>
          <w:p w14:paraId="109DE8B8" w14:textId="77777777" w:rsidR="00C216DC" w:rsidRPr="00F80603" w:rsidRDefault="00C216DC" w:rsidP="007A7522">
            <w:pPr>
              <w:pStyle w:val="TableText1"/>
              <w:rPr>
                <w:rStyle w:val="BodyTextChar"/>
                <w:rFonts w:eastAsia="Calibri"/>
              </w:rPr>
            </w:pPr>
          </w:p>
        </w:tc>
        <w:tc>
          <w:tcPr>
            <w:tcW w:w="2185" w:type="dxa"/>
          </w:tcPr>
          <w:p w14:paraId="109DE8B9" w14:textId="77777777" w:rsidR="00C216DC" w:rsidRPr="00F80603" w:rsidRDefault="00C216DC" w:rsidP="007A7522">
            <w:pPr>
              <w:pStyle w:val="TableText1"/>
              <w:rPr>
                <w:rStyle w:val="BodyTextChar"/>
                <w:rFonts w:eastAsia="Calibri"/>
              </w:rPr>
            </w:pPr>
          </w:p>
        </w:tc>
      </w:tr>
      <w:tr w:rsidR="00C216DC" w:rsidRPr="00F80603" w14:paraId="109DE8C0" w14:textId="77777777" w:rsidTr="00B1577E">
        <w:tc>
          <w:tcPr>
            <w:tcW w:w="2905" w:type="dxa"/>
          </w:tcPr>
          <w:p w14:paraId="109DE8BB" w14:textId="77777777" w:rsidR="00C216DC" w:rsidRPr="00F80603" w:rsidRDefault="00C216DC" w:rsidP="007A7522">
            <w:pPr>
              <w:pStyle w:val="TableText1"/>
              <w:rPr>
                <w:rStyle w:val="BodyTextChar"/>
                <w:rFonts w:eastAsia="Calibri"/>
              </w:rPr>
            </w:pPr>
            <w:r w:rsidRPr="00F80603">
              <w:rPr>
                <w:rStyle w:val="BodyTextChar"/>
              </w:rPr>
              <w:t>deliveryContentUpdatedType ENDS</w:t>
            </w:r>
          </w:p>
        </w:tc>
        <w:tc>
          <w:tcPr>
            <w:tcW w:w="2340" w:type="dxa"/>
          </w:tcPr>
          <w:p w14:paraId="109DE8BC" w14:textId="77777777" w:rsidR="00C216DC" w:rsidRPr="00F80603" w:rsidRDefault="00C216DC" w:rsidP="007A7522">
            <w:pPr>
              <w:pStyle w:val="TableText1"/>
              <w:rPr>
                <w:rStyle w:val="BodyTextChar"/>
                <w:rFonts w:eastAsia="Calibri"/>
              </w:rPr>
            </w:pPr>
          </w:p>
        </w:tc>
        <w:tc>
          <w:tcPr>
            <w:tcW w:w="2430" w:type="dxa"/>
          </w:tcPr>
          <w:p w14:paraId="109DE8BD" w14:textId="77777777" w:rsidR="00C216DC" w:rsidRPr="00F80603" w:rsidRDefault="00C216DC" w:rsidP="007A7522">
            <w:pPr>
              <w:pStyle w:val="TableText1"/>
              <w:rPr>
                <w:rStyle w:val="BodyTextChar"/>
                <w:rFonts w:eastAsia="Calibri"/>
              </w:rPr>
            </w:pPr>
          </w:p>
        </w:tc>
        <w:tc>
          <w:tcPr>
            <w:tcW w:w="1170" w:type="dxa"/>
          </w:tcPr>
          <w:p w14:paraId="109DE8BE" w14:textId="77777777" w:rsidR="00C216DC" w:rsidRPr="00F80603" w:rsidRDefault="00C216DC" w:rsidP="007A7522">
            <w:pPr>
              <w:pStyle w:val="TableText1"/>
              <w:rPr>
                <w:rStyle w:val="BodyTextChar"/>
                <w:rFonts w:eastAsia="Calibri"/>
              </w:rPr>
            </w:pPr>
          </w:p>
        </w:tc>
        <w:tc>
          <w:tcPr>
            <w:tcW w:w="2185" w:type="dxa"/>
          </w:tcPr>
          <w:p w14:paraId="109DE8BF" w14:textId="77777777" w:rsidR="00C216DC" w:rsidRPr="00F80603" w:rsidRDefault="00C216DC" w:rsidP="007A7522">
            <w:pPr>
              <w:pStyle w:val="TableText1"/>
              <w:rPr>
                <w:rStyle w:val="BodyTextChar"/>
                <w:rFonts w:eastAsia="Calibri"/>
              </w:rPr>
            </w:pPr>
          </w:p>
        </w:tc>
      </w:tr>
    </w:tbl>
    <w:p w14:paraId="109DE8C1" w14:textId="77777777" w:rsidR="00B96781" w:rsidRPr="00F80603" w:rsidRDefault="00B96781" w:rsidP="00C73BAC">
      <w:pPr>
        <w:pStyle w:val="BodyText"/>
      </w:pPr>
    </w:p>
    <w:p w14:paraId="109DE8C2" w14:textId="77777777" w:rsidR="002F6BA3" w:rsidRPr="00F80603" w:rsidRDefault="00C216DC" w:rsidP="002420E9">
      <w:pPr>
        <w:pStyle w:val="Heading2"/>
      </w:pPr>
      <w:bookmarkStart w:id="953" w:name="_Toc297878900"/>
      <w:bookmarkStart w:id="954" w:name="_Toc403990693"/>
      <w:r w:rsidRPr="00F80603">
        <w:t>Complex Type:  DeliveryContentAcceptType</w:t>
      </w:r>
      <w:bookmarkEnd w:id="953"/>
      <w:bookmarkEnd w:id="954"/>
    </w:p>
    <w:p w14:paraId="109DE8C3" w14:textId="77777777" w:rsidR="00C216DC" w:rsidRPr="00F80603" w:rsidRDefault="00C216DC" w:rsidP="004504D9">
      <w:pPr>
        <w:pStyle w:val="BodyText"/>
      </w:pPr>
      <w:r w:rsidRPr="00F80603">
        <w:t>DeliveryContentAcceptType is a successful content response block that provides information about the content for the sender of the content request message</w:t>
      </w:r>
      <w:r w:rsidRPr="00F80603">
        <w:fldChar w:fldCharType="begin"/>
      </w:r>
      <w:r w:rsidRPr="00F80603">
        <w:instrText xml:space="preserve"> XE "message" </w:instrText>
      </w:r>
      <w:r w:rsidRPr="00F80603">
        <w:fldChar w:fldCharType="end"/>
      </w:r>
      <w:r w:rsidR="002A0C37" w:rsidRPr="00F80603">
        <w:t>.</w:t>
      </w:r>
    </w:p>
    <w:tbl>
      <w:tblPr>
        <w:tblStyle w:val="ACI-USPS"/>
        <w:tblW w:w="5000" w:type="pct"/>
        <w:tblInd w:w="0" w:type="dxa"/>
        <w:tblLayout w:type="fixed"/>
        <w:tblLook w:val="04A0" w:firstRow="1" w:lastRow="0" w:firstColumn="1" w:lastColumn="0" w:noHBand="0" w:noVBand="1"/>
      </w:tblPr>
      <w:tblGrid>
        <w:gridCol w:w="2665"/>
        <w:gridCol w:w="2290"/>
        <w:gridCol w:w="1321"/>
        <w:gridCol w:w="1849"/>
        <w:gridCol w:w="2665"/>
      </w:tblGrid>
      <w:tr w:rsidR="00B1577E" w:rsidRPr="00B1577E" w14:paraId="109DE8C5"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8C4" w14:textId="5288F279" w:rsidR="00B1577E" w:rsidRPr="00B1577E" w:rsidRDefault="00B1577E" w:rsidP="00B1577E">
            <w:pPr>
              <w:pStyle w:val="TableTitle"/>
            </w:pPr>
            <w:r w:rsidRPr="00B1577E">
              <w:t xml:space="preserve">Mail.XML </w:t>
            </w:r>
            <w:r w:rsidR="00BB3885">
              <w:t>16.0</w:t>
            </w:r>
            <w:r w:rsidRPr="00B1577E">
              <w:t xml:space="preserve"> – Complex Type:  DeliveryContentAcceptType</w:t>
            </w:r>
          </w:p>
        </w:tc>
      </w:tr>
      <w:tr w:rsidR="00B1577E" w:rsidRPr="00B1577E" w14:paraId="109DE8CB"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235" w:type="pct"/>
            <w:shd w:val="clear" w:color="auto" w:fill="DBE5F1" w:themeFill="accent1" w:themeFillTint="33"/>
          </w:tcPr>
          <w:p w14:paraId="109DE8C6" w14:textId="77777777" w:rsidR="00C216DC" w:rsidRPr="00B1577E" w:rsidRDefault="00C216DC" w:rsidP="00B1577E">
            <w:pPr>
              <w:pStyle w:val="TableTitle"/>
            </w:pPr>
            <w:r w:rsidRPr="00B1577E">
              <w:t>Field</w:t>
            </w:r>
          </w:p>
        </w:tc>
        <w:tc>
          <w:tcPr>
            <w:tcW w:w="1061" w:type="pct"/>
            <w:shd w:val="clear" w:color="auto" w:fill="DBE5F1" w:themeFill="accent1" w:themeFillTint="33"/>
          </w:tcPr>
          <w:p w14:paraId="109DE8C7" w14:textId="77777777" w:rsidR="00C216DC" w:rsidRPr="00B1577E" w:rsidRDefault="00C216DC" w:rsidP="00B1577E">
            <w:pPr>
              <w:pStyle w:val="TableTitle"/>
            </w:pPr>
            <w:r w:rsidRPr="00B1577E">
              <w:t>Format</w:t>
            </w:r>
          </w:p>
        </w:tc>
        <w:tc>
          <w:tcPr>
            <w:tcW w:w="612" w:type="pct"/>
            <w:shd w:val="clear" w:color="auto" w:fill="DBE5F1" w:themeFill="accent1" w:themeFillTint="33"/>
          </w:tcPr>
          <w:p w14:paraId="109DE8C8" w14:textId="77777777" w:rsidR="00C216DC" w:rsidRPr="00B1577E" w:rsidRDefault="00C216DC" w:rsidP="00B1577E">
            <w:pPr>
              <w:pStyle w:val="TableTitle"/>
            </w:pPr>
            <w:r w:rsidRPr="00B1577E">
              <w:t>Acceptable Values</w:t>
            </w:r>
          </w:p>
        </w:tc>
        <w:tc>
          <w:tcPr>
            <w:tcW w:w="857" w:type="pct"/>
            <w:shd w:val="clear" w:color="auto" w:fill="DBE5F1" w:themeFill="accent1" w:themeFillTint="33"/>
          </w:tcPr>
          <w:p w14:paraId="109DE8C9" w14:textId="77777777" w:rsidR="00C216DC" w:rsidRPr="00B1577E" w:rsidRDefault="00C216DC" w:rsidP="00B1577E">
            <w:pPr>
              <w:pStyle w:val="TableTitle"/>
            </w:pPr>
            <w:r w:rsidRPr="00B1577E">
              <w:t>Business Rules</w:t>
            </w:r>
          </w:p>
        </w:tc>
        <w:tc>
          <w:tcPr>
            <w:tcW w:w="1235" w:type="pct"/>
            <w:shd w:val="clear" w:color="auto" w:fill="DBE5F1" w:themeFill="accent1" w:themeFillTint="33"/>
          </w:tcPr>
          <w:p w14:paraId="109DE8CA" w14:textId="77777777" w:rsidR="00C216DC" w:rsidRPr="00B1577E" w:rsidRDefault="00CA786F" w:rsidP="00B1577E">
            <w:pPr>
              <w:pStyle w:val="TableTitle"/>
            </w:pPr>
            <w:r w:rsidRPr="00B1577E">
              <w:t>Comment</w:t>
            </w:r>
          </w:p>
        </w:tc>
      </w:tr>
      <w:tr w:rsidR="00B1577E" w:rsidRPr="00F80603" w14:paraId="109DE8D1" w14:textId="77777777" w:rsidTr="00B1577E">
        <w:trPr>
          <w:trHeight w:val="512"/>
        </w:trPr>
        <w:tc>
          <w:tcPr>
            <w:tcW w:w="1235" w:type="pct"/>
          </w:tcPr>
          <w:p w14:paraId="109DE8CC" w14:textId="77777777" w:rsidR="00C216DC" w:rsidRPr="00F80603" w:rsidRDefault="00C216DC" w:rsidP="007A7522">
            <w:pPr>
              <w:pStyle w:val="TableText1"/>
              <w:rPr>
                <w:rStyle w:val="BodyTextChar"/>
              </w:rPr>
            </w:pPr>
            <w:r w:rsidRPr="00F80603">
              <w:rPr>
                <w:rStyle w:val="BodyTextChar"/>
              </w:rPr>
              <w:t>DeliveryContentAcceptType BEGINS</w:t>
            </w:r>
          </w:p>
        </w:tc>
        <w:tc>
          <w:tcPr>
            <w:tcW w:w="1061" w:type="pct"/>
          </w:tcPr>
          <w:p w14:paraId="109DE8CD" w14:textId="77777777" w:rsidR="00C216DC" w:rsidRPr="00F80603" w:rsidRDefault="00C216DC" w:rsidP="007A7522">
            <w:pPr>
              <w:pStyle w:val="TableText1"/>
              <w:rPr>
                <w:rStyle w:val="BodyTextChar"/>
              </w:rPr>
            </w:pPr>
            <w:r w:rsidRPr="00F80603">
              <w:rPr>
                <w:rStyle w:val="BodyTextChar"/>
              </w:rPr>
              <w:t> </w:t>
            </w:r>
          </w:p>
        </w:tc>
        <w:tc>
          <w:tcPr>
            <w:tcW w:w="612" w:type="pct"/>
          </w:tcPr>
          <w:p w14:paraId="109DE8CE" w14:textId="77777777" w:rsidR="00C216DC" w:rsidRPr="00F80603" w:rsidRDefault="00C216DC" w:rsidP="007A7522">
            <w:pPr>
              <w:pStyle w:val="TableText1"/>
              <w:rPr>
                <w:rStyle w:val="BodyTextChar"/>
              </w:rPr>
            </w:pPr>
          </w:p>
        </w:tc>
        <w:tc>
          <w:tcPr>
            <w:tcW w:w="857" w:type="pct"/>
          </w:tcPr>
          <w:p w14:paraId="109DE8CF" w14:textId="77777777" w:rsidR="00C216DC" w:rsidRPr="00F80603" w:rsidRDefault="00C216DC" w:rsidP="007A7522">
            <w:pPr>
              <w:pStyle w:val="TableText1"/>
              <w:rPr>
                <w:rStyle w:val="BodyTextChar"/>
              </w:rPr>
            </w:pPr>
            <w:r w:rsidRPr="00F80603">
              <w:rPr>
                <w:rStyle w:val="BodyTextChar"/>
              </w:rPr>
              <w:t> </w:t>
            </w:r>
          </w:p>
        </w:tc>
        <w:tc>
          <w:tcPr>
            <w:tcW w:w="1235" w:type="pct"/>
          </w:tcPr>
          <w:p w14:paraId="109DE8D0" w14:textId="77777777" w:rsidR="00C216DC" w:rsidRPr="00F80603" w:rsidRDefault="00C216DC" w:rsidP="007A7522">
            <w:pPr>
              <w:pStyle w:val="TableText1"/>
              <w:rPr>
                <w:rStyle w:val="BodyTextChar"/>
              </w:rPr>
            </w:pPr>
          </w:p>
        </w:tc>
      </w:tr>
      <w:tr w:rsidR="00B1577E" w:rsidRPr="00F80603" w14:paraId="109DE8D7" w14:textId="77777777" w:rsidTr="00B1577E">
        <w:tc>
          <w:tcPr>
            <w:tcW w:w="1235" w:type="pct"/>
          </w:tcPr>
          <w:p w14:paraId="109DE8D2" w14:textId="77777777" w:rsidR="00C216DC" w:rsidRPr="00F80603" w:rsidRDefault="00C216DC" w:rsidP="007A7522">
            <w:pPr>
              <w:pStyle w:val="TableText1"/>
              <w:rPr>
                <w:rStyle w:val="BodyTextChar"/>
              </w:rPr>
            </w:pPr>
            <w:r w:rsidRPr="00F80603">
              <w:rPr>
                <w:rStyle w:val="BodyTextChar"/>
              </w:rPr>
              <w:t>DeliveryContentHeaderInfo attribute block</w:t>
            </w:r>
          </w:p>
        </w:tc>
        <w:tc>
          <w:tcPr>
            <w:tcW w:w="1061" w:type="pct"/>
          </w:tcPr>
          <w:p w14:paraId="109DE8D3" w14:textId="77777777" w:rsidR="00C216DC" w:rsidRPr="00F80603" w:rsidRDefault="00C216DC" w:rsidP="007A7522">
            <w:pPr>
              <w:pStyle w:val="TableText1"/>
              <w:rPr>
                <w:rStyle w:val="BodyTextChar"/>
              </w:rPr>
            </w:pPr>
            <w:r w:rsidRPr="00F80603">
              <w:rPr>
                <w:rStyle w:val="BodyTextChar"/>
              </w:rPr>
              <w:t>DeliveryContentHeaderInfo attribute block</w:t>
            </w:r>
          </w:p>
        </w:tc>
        <w:tc>
          <w:tcPr>
            <w:tcW w:w="612" w:type="pct"/>
          </w:tcPr>
          <w:p w14:paraId="109DE8D4" w14:textId="77777777" w:rsidR="00C216DC" w:rsidRPr="00F80603" w:rsidRDefault="00C216DC" w:rsidP="007A7522">
            <w:pPr>
              <w:pStyle w:val="TableText1"/>
              <w:rPr>
                <w:rStyle w:val="BodyTextChar"/>
              </w:rPr>
            </w:pPr>
          </w:p>
        </w:tc>
        <w:tc>
          <w:tcPr>
            <w:tcW w:w="857" w:type="pct"/>
          </w:tcPr>
          <w:p w14:paraId="109DE8D5" w14:textId="77777777" w:rsidR="00C216DC" w:rsidRPr="00F80603" w:rsidRDefault="00C216DC" w:rsidP="007A7522">
            <w:pPr>
              <w:pStyle w:val="TableText1"/>
              <w:rPr>
                <w:rStyle w:val="BodyTextChar"/>
              </w:rPr>
            </w:pPr>
            <w:r w:rsidRPr="00F80603">
              <w:rPr>
                <w:rStyle w:val="BodyTextChar"/>
              </w:rPr>
              <w:t>Attributes block</w:t>
            </w:r>
          </w:p>
        </w:tc>
        <w:tc>
          <w:tcPr>
            <w:tcW w:w="1235" w:type="pct"/>
          </w:tcPr>
          <w:p w14:paraId="109DE8D6" w14:textId="1517E913" w:rsidR="00C216DC" w:rsidRPr="00F80603" w:rsidRDefault="00401B12" w:rsidP="007A7522">
            <w:pPr>
              <w:pStyle w:val="TableText1"/>
              <w:rPr>
                <w:rStyle w:val="BodyTextChar"/>
              </w:rPr>
            </w:pPr>
            <w:r>
              <w:rPr>
                <w:rStyle w:val="BodyTextChar"/>
              </w:rPr>
              <w:t xml:space="preserve">Refer to </w:t>
            </w:r>
            <w:r w:rsidR="00C216DC" w:rsidRPr="00F80603">
              <w:rPr>
                <w:rStyle w:val="BodyTextChar"/>
              </w:rPr>
              <w:t xml:space="preserve">this attribute block in </w:t>
            </w:r>
            <w:r w:rsidR="002568B4" w:rsidRPr="00F80603">
              <w:rPr>
                <w:rStyle w:val="BodyTextChar"/>
              </w:rPr>
              <w:t>Appendix A</w:t>
            </w:r>
          </w:p>
        </w:tc>
      </w:tr>
      <w:tr w:rsidR="00B1577E" w:rsidRPr="00F80603" w14:paraId="109DE8DD" w14:textId="77777777" w:rsidTr="00B1577E">
        <w:tc>
          <w:tcPr>
            <w:tcW w:w="1235" w:type="pct"/>
          </w:tcPr>
          <w:p w14:paraId="109DE8D8" w14:textId="77777777" w:rsidR="00C216DC" w:rsidRPr="00F80603" w:rsidRDefault="00C216DC" w:rsidP="007A7522">
            <w:pPr>
              <w:pStyle w:val="TableText1"/>
              <w:rPr>
                <w:rStyle w:val="BodyTextChar"/>
              </w:rPr>
            </w:pPr>
            <w:r w:rsidRPr="00F80603">
              <w:rPr>
                <w:rStyle w:val="BodyTextChar"/>
              </w:rPr>
              <w:t>ConsigneeFacility</w:t>
            </w:r>
          </w:p>
        </w:tc>
        <w:tc>
          <w:tcPr>
            <w:tcW w:w="1061" w:type="pct"/>
          </w:tcPr>
          <w:p w14:paraId="109DE8D9" w14:textId="77777777" w:rsidR="00C216DC" w:rsidRPr="00F80603" w:rsidRDefault="00C216DC" w:rsidP="007A7522">
            <w:pPr>
              <w:pStyle w:val="TableText1"/>
              <w:rPr>
                <w:rStyle w:val="BodyTextChar"/>
              </w:rPr>
            </w:pPr>
            <w:r w:rsidRPr="00F80603">
              <w:rPr>
                <w:rStyle w:val="BodyTextChar"/>
              </w:rPr>
              <w:t>mailxml: ConsigneeFacilityType</w:t>
            </w:r>
          </w:p>
        </w:tc>
        <w:tc>
          <w:tcPr>
            <w:tcW w:w="612" w:type="pct"/>
          </w:tcPr>
          <w:p w14:paraId="109DE8DA" w14:textId="77777777" w:rsidR="00C216DC" w:rsidRPr="00F80603" w:rsidRDefault="00C216DC" w:rsidP="007A7522">
            <w:pPr>
              <w:pStyle w:val="TableText1"/>
              <w:rPr>
                <w:rStyle w:val="BodyTextChar"/>
              </w:rPr>
            </w:pPr>
          </w:p>
        </w:tc>
        <w:tc>
          <w:tcPr>
            <w:tcW w:w="857" w:type="pct"/>
          </w:tcPr>
          <w:p w14:paraId="109DE8DB" w14:textId="77777777" w:rsidR="00C216DC" w:rsidRPr="00F80603" w:rsidRDefault="00C216DC" w:rsidP="007A7522">
            <w:pPr>
              <w:pStyle w:val="TableText1"/>
              <w:rPr>
                <w:rStyle w:val="BodyTextChar"/>
              </w:rPr>
            </w:pPr>
            <w:r w:rsidRPr="00F80603">
              <w:rPr>
                <w:rStyle w:val="BodyTextChar"/>
              </w:rPr>
              <w:t>Optional</w:t>
            </w:r>
          </w:p>
        </w:tc>
        <w:tc>
          <w:tcPr>
            <w:tcW w:w="1235" w:type="pct"/>
          </w:tcPr>
          <w:p w14:paraId="109DE8DC" w14:textId="5155477B" w:rsidR="00C216DC" w:rsidRPr="00F80603" w:rsidRDefault="00401B12" w:rsidP="007A7522">
            <w:pPr>
              <w:pStyle w:val="TableText1"/>
              <w:rPr>
                <w:rStyle w:val="BodyTextChar"/>
              </w:rPr>
            </w:pPr>
            <w:r>
              <w:rPr>
                <w:rStyle w:val="BodyTextChar"/>
              </w:rPr>
              <w:t xml:space="preserve">Refer to </w:t>
            </w:r>
            <w:r w:rsidR="00C216DC" w:rsidRPr="00F80603">
              <w:rPr>
                <w:rStyle w:val="BodyTextChar"/>
              </w:rPr>
              <w:t xml:space="preserve">‘ConsigneeFacility’ complex type in </w:t>
            </w:r>
            <w:r w:rsidR="002568B4" w:rsidRPr="00F80603">
              <w:rPr>
                <w:rStyle w:val="BodyTextChar"/>
              </w:rPr>
              <w:t>Appendix A</w:t>
            </w:r>
          </w:p>
        </w:tc>
      </w:tr>
      <w:tr w:rsidR="00B1577E" w:rsidRPr="00F80603" w14:paraId="109DE8E3" w14:textId="77777777" w:rsidTr="00B1577E">
        <w:tc>
          <w:tcPr>
            <w:tcW w:w="1235" w:type="pct"/>
          </w:tcPr>
          <w:p w14:paraId="109DE8DE" w14:textId="77777777" w:rsidR="00C216DC" w:rsidRPr="00F80603" w:rsidRDefault="00C216DC" w:rsidP="007A7522">
            <w:pPr>
              <w:pStyle w:val="TableText1"/>
              <w:rPr>
                <w:rStyle w:val="BodyTextChar"/>
              </w:rPr>
            </w:pPr>
            <w:r w:rsidRPr="00F80603">
              <w:rPr>
                <w:rStyle w:val="BodyTextChar"/>
              </w:rPr>
              <w:t>DestinationEntry</w:t>
            </w:r>
          </w:p>
        </w:tc>
        <w:tc>
          <w:tcPr>
            <w:tcW w:w="1061" w:type="pct"/>
          </w:tcPr>
          <w:p w14:paraId="109DE8DF" w14:textId="77777777" w:rsidR="00C216DC" w:rsidRPr="00F80603" w:rsidRDefault="00C216DC" w:rsidP="007A7522">
            <w:pPr>
              <w:pStyle w:val="TableText1"/>
              <w:rPr>
                <w:rStyle w:val="BodyTextChar"/>
              </w:rPr>
            </w:pPr>
            <w:r w:rsidRPr="00F80603">
              <w:rPr>
                <w:rStyle w:val="BodyTextChar"/>
              </w:rPr>
              <w:t>Mailxml_base:yesNo</w:t>
            </w:r>
          </w:p>
        </w:tc>
        <w:tc>
          <w:tcPr>
            <w:tcW w:w="612" w:type="pct"/>
          </w:tcPr>
          <w:p w14:paraId="109DE8E0" w14:textId="77777777" w:rsidR="00C216DC" w:rsidRPr="00F80603" w:rsidRDefault="00C216DC" w:rsidP="007A7522">
            <w:pPr>
              <w:pStyle w:val="TableText1"/>
              <w:rPr>
                <w:rStyle w:val="BodyTextChar"/>
              </w:rPr>
            </w:pPr>
            <w:r w:rsidRPr="00F80603">
              <w:rPr>
                <w:rStyle w:val="BodyTextChar"/>
              </w:rPr>
              <w:t>Only Yes or No</w:t>
            </w:r>
          </w:p>
        </w:tc>
        <w:tc>
          <w:tcPr>
            <w:tcW w:w="857" w:type="pct"/>
          </w:tcPr>
          <w:p w14:paraId="109DE8E1" w14:textId="77777777" w:rsidR="00C216DC" w:rsidRPr="00F80603" w:rsidRDefault="00C216DC" w:rsidP="007A7522">
            <w:pPr>
              <w:pStyle w:val="TableText1"/>
              <w:rPr>
                <w:rStyle w:val="BodyTextChar"/>
              </w:rPr>
            </w:pPr>
            <w:r w:rsidRPr="00F80603">
              <w:rPr>
                <w:rStyle w:val="BodyTextChar"/>
              </w:rPr>
              <w:t>Required</w:t>
            </w:r>
          </w:p>
        </w:tc>
        <w:tc>
          <w:tcPr>
            <w:tcW w:w="1235" w:type="pct"/>
          </w:tcPr>
          <w:p w14:paraId="109DE8E2" w14:textId="47A1685D" w:rsidR="00C216DC" w:rsidRPr="00F80603" w:rsidRDefault="00C216DC" w:rsidP="007A7522">
            <w:pPr>
              <w:pStyle w:val="TableText1"/>
              <w:rPr>
                <w:rStyle w:val="BodyTextChar"/>
              </w:rPr>
            </w:pPr>
            <w:r w:rsidRPr="00F80603">
              <w:rPr>
                <w:rStyle w:val="BodyTextChar"/>
              </w:rPr>
              <w:t>Thi</w:t>
            </w:r>
            <w:r w:rsidR="004504D9" w:rsidRPr="00F80603">
              <w:rPr>
                <w:rStyle w:val="BodyTextChar"/>
              </w:rPr>
              <w:t xml:space="preserve">s is a </w:t>
            </w:r>
            <w:r w:rsidR="00BF70D9" w:rsidRPr="00F80603">
              <w:rPr>
                <w:rStyle w:val="BodyTextChar"/>
              </w:rPr>
              <w:t>Boolean</w:t>
            </w:r>
            <w:r w:rsidR="004504D9" w:rsidRPr="00F80603">
              <w:rPr>
                <w:rStyle w:val="BodyTextChar"/>
              </w:rPr>
              <w:t xml:space="preserve"> type simple type</w:t>
            </w:r>
          </w:p>
        </w:tc>
      </w:tr>
      <w:tr w:rsidR="00B1577E" w:rsidRPr="00F80603" w14:paraId="109DE8EA" w14:textId="77777777" w:rsidTr="00B1577E">
        <w:tc>
          <w:tcPr>
            <w:tcW w:w="1235" w:type="pct"/>
          </w:tcPr>
          <w:p w14:paraId="109DE8E4" w14:textId="77777777" w:rsidR="00C216DC" w:rsidRPr="00F80603" w:rsidRDefault="00C216DC" w:rsidP="007A7522">
            <w:pPr>
              <w:pStyle w:val="TableText1"/>
              <w:rPr>
                <w:rStyle w:val="BodyTextChar"/>
              </w:rPr>
            </w:pPr>
            <w:r w:rsidRPr="00F80603">
              <w:rPr>
                <w:rStyle w:val="BodyTextChar"/>
              </w:rPr>
              <w:t>ContentDetailInfo</w:t>
            </w:r>
          </w:p>
        </w:tc>
        <w:tc>
          <w:tcPr>
            <w:tcW w:w="1061" w:type="pct"/>
          </w:tcPr>
          <w:p w14:paraId="109DE8E5" w14:textId="77777777" w:rsidR="00C216DC" w:rsidRPr="00F80603" w:rsidRDefault="00C216DC" w:rsidP="007A7522">
            <w:pPr>
              <w:pStyle w:val="TableText1"/>
              <w:rPr>
                <w:rStyle w:val="BodyTextChar"/>
              </w:rPr>
            </w:pPr>
            <w:r w:rsidRPr="00F80603">
              <w:rPr>
                <w:rStyle w:val="BodyTextChar"/>
              </w:rPr>
              <w:t>mailxml: ContentDetailInfoType</w:t>
            </w:r>
          </w:p>
        </w:tc>
        <w:tc>
          <w:tcPr>
            <w:tcW w:w="612" w:type="pct"/>
          </w:tcPr>
          <w:p w14:paraId="109DE8E6" w14:textId="77777777" w:rsidR="00C216DC" w:rsidRPr="00F80603" w:rsidRDefault="00C216DC" w:rsidP="007A7522">
            <w:pPr>
              <w:pStyle w:val="TableText1"/>
              <w:rPr>
                <w:rStyle w:val="BodyTextChar"/>
              </w:rPr>
            </w:pPr>
          </w:p>
        </w:tc>
        <w:tc>
          <w:tcPr>
            <w:tcW w:w="857" w:type="pct"/>
          </w:tcPr>
          <w:p w14:paraId="109DE8E7" w14:textId="77777777" w:rsidR="00B96781" w:rsidRPr="00F80603" w:rsidRDefault="00C216DC" w:rsidP="007A7522">
            <w:pPr>
              <w:pStyle w:val="TableText1"/>
              <w:rPr>
                <w:rStyle w:val="BodyTextChar"/>
              </w:rPr>
            </w:pPr>
            <w:r w:rsidRPr="00F80603">
              <w:rPr>
                <w:rStyle w:val="BodyTextChar"/>
              </w:rPr>
              <w:t>Required</w:t>
            </w:r>
          </w:p>
          <w:p w14:paraId="109DE8E8" w14:textId="77777777" w:rsidR="00C216DC" w:rsidRPr="00F80603" w:rsidRDefault="00C216DC" w:rsidP="007A7522">
            <w:pPr>
              <w:pStyle w:val="TableText1"/>
              <w:rPr>
                <w:rStyle w:val="BodyTextChar"/>
              </w:rPr>
            </w:pPr>
            <w:r w:rsidRPr="00F80603">
              <w:rPr>
                <w:rStyle w:val="BodyTextChar"/>
              </w:rPr>
              <w:t>1 to many allowed</w:t>
            </w:r>
          </w:p>
        </w:tc>
        <w:tc>
          <w:tcPr>
            <w:tcW w:w="1235" w:type="pct"/>
          </w:tcPr>
          <w:p w14:paraId="109DE8E9" w14:textId="4FA421C2" w:rsidR="00C216DC" w:rsidRPr="00F80603" w:rsidRDefault="00401B12" w:rsidP="007A7522">
            <w:pPr>
              <w:pStyle w:val="TableText1"/>
              <w:rPr>
                <w:rStyle w:val="BodyTextChar"/>
              </w:rPr>
            </w:pPr>
            <w:r>
              <w:rPr>
                <w:rStyle w:val="BodyTextChar"/>
              </w:rPr>
              <w:t xml:space="preserve">Refer to </w:t>
            </w:r>
            <w:r w:rsidR="00C216DC" w:rsidRPr="00F80603">
              <w:rPr>
                <w:rStyle w:val="BodyTextChar"/>
              </w:rPr>
              <w:t xml:space="preserve">‘ContentDetailInfo’ complex type in </w:t>
            </w:r>
            <w:r w:rsidR="002568B4" w:rsidRPr="00F80603">
              <w:rPr>
                <w:rStyle w:val="BodyTextChar"/>
              </w:rPr>
              <w:t>Appendix A</w:t>
            </w:r>
          </w:p>
        </w:tc>
      </w:tr>
      <w:tr w:rsidR="00B1577E" w:rsidRPr="00F80603" w14:paraId="109DE8F0" w14:textId="77777777" w:rsidTr="00B1577E">
        <w:tc>
          <w:tcPr>
            <w:tcW w:w="1235" w:type="pct"/>
          </w:tcPr>
          <w:p w14:paraId="109DE8EB" w14:textId="77777777" w:rsidR="00C216DC" w:rsidRPr="00F80603" w:rsidRDefault="00C216DC" w:rsidP="007A7522">
            <w:pPr>
              <w:pStyle w:val="TableText1"/>
              <w:rPr>
                <w:rStyle w:val="BodyTextChar"/>
              </w:rPr>
            </w:pPr>
            <w:r w:rsidRPr="00F80603">
              <w:rPr>
                <w:rStyle w:val="BodyTextChar"/>
              </w:rPr>
              <w:t>ReturnInfo</w:t>
            </w:r>
          </w:p>
        </w:tc>
        <w:tc>
          <w:tcPr>
            <w:tcW w:w="1061" w:type="pct"/>
          </w:tcPr>
          <w:p w14:paraId="109DE8EC" w14:textId="77777777" w:rsidR="00C216DC" w:rsidRPr="00F80603" w:rsidRDefault="00C216DC" w:rsidP="007A7522">
            <w:pPr>
              <w:pStyle w:val="TableText1"/>
              <w:rPr>
                <w:rStyle w:val="BodyTextChar"/>
              </w:rPr>
            </w:pPr>
            <w:r w:rsidRPr="00F80603">
              <w:rPr>
                <w:rStyle w:val="BodyTextChar"/>
              </w:rPr>
              <w:t>returnInfoType complex type</w:t>
            </w:r>
          </w:p>
        </w:tc>
        <w:tc>
          <w:tcPr>
            <w:tcW w:w="612" w:type="pct"/>
          </w:tcPr>
          <w:p w14:paraId="109DE8ED" w14:textId="77777777" w:rsidR="00C216DC" w:rsidRPr="00F80603" w:rsidRDefault="00C216DC" w:rsidP="007A7522">
            <w:pPr>
              <w:pStyle w:val="TableText1"/>
              <w:rPr>
                <w:rStyle w:val="BodyTextChar"/>
              </w:rPr>
            </w:pPr>
          </w:p>
        </w:tc>
        <w:tc>
          <w:tcPr>
            <w:tcW w:w="857" w:type="pct"/>
          </w:tcPr>
          <w:p w14:paraId="109DE8EE" w14:textId="77777777" w:rsidR="00C216DC" w:rsidRPr="00F80603" w:rsidRDefault="00C216DC" w:rsidP="007A7522">
            <w:pPr>
              <w:pStyle w:val="TableText1"/>
              <w:rPr>
                <w:rStyle w:val="BodyTextChar"/>
              </w:rPr>
            </w:pPr>
            <w:r w:rsidRPr="00F80603">
              <w:rPr>
                <w:rStyle w:val="BodyTextChar"/>
              </w:rPr>
              <w:t>Optional</w:t>
            </w:r>
          </w:p>
        </w:tc>
        <w:tc>
          <w:tcPr>
            <w:tcW w:w="1235" w:type="pct"/>
          </w:tcPr>
          <w:p w14:paraId="109DE8EF" w14:textId="074E6651" w:rsidR="00C216DC" w:rsidRPr="00F80603" w:rsidRDefault="00401B12" w:rsidP="007A7522">
            <w:pPr>
              <w:pStyle w:val="TableText1"/>
              <w:rPr>
                <w:rStyle w:val="BodyTextChar"/>
              </w:rPr>
            </w:pPr>
            <w:r>
              <w:rPr>
                <w:rStyle w:val="BodyTextChar"/>
              </w:rPr>
              <w:t xml:space="preserve">Refer to </w:t>
            </w:r>
            <w:r w:rsidR="00C216DC" w:rsidRPr="00F80603">
              <w:rPr>
                <w:rStyle w:val="BodyTextChar"/>
              </w:rPr>
              <w:t xml:space="preserve">this complex type in </w:t>
            </w:r>
            <w:r w:rsidR="002568B4" w:rsidRPr="00F80603">
              <w:rPr>
                <w:rStyle w:val="BodyTextChar"/>
              </w:rPr>
              <w:t>Appendix A</w:t>
            </w:r>
          </w:p>
        </w:tc>
      </w:tr>
      <w:tr w:rsidR="00B1577E" w:rsidRPr="00F80603" w14:paraId="109DE8F6" w14:textId="77777777" w:rsidTr="00B1577E">
        <w:tc>
          <w:tcPr>
            <w:tcW w:w="1235" w:type="pct"/>
          </w:tcPr>
          <w:p w14:paraId="109DE8F1" w14:textId="77777777" w:rsidR="00C216DC" w:rsidRPr="00F80603" w:rsidRDefault="00C216DC" w:rsidP="007A7522">
            <w:pPr>
              <w:pStyle w:val="TableText1"/>
              <w:rPr>
                <w:rStyle w:val="BodyTextChar"/>
              </w:rPr>
            </w:pPr>
            <w:r w:rsidRPr="00F80603">
              <w:rPr>
                <w:rStyle w:val="BodyTextChar"/>
              </w:rPr>
              <w:t>DeliveryContentAcceptType ENDS</w:t>
            </w:r>
          </w:p>
        </w:tc>
        <w:tc>
          <w:tcPr>
            <w:tcW w:w="1061" w:type="pct"/>
          </w:tcPr>
          <w:p w14:paraId="109DE8F2" w14:textId="77777777" w:rsidR="00C216DC" w:rsidRPr="00F80603" w:rsidRDefault="00C216DC" w:rsidP="007A7522">
            <w:pPr>
              <w:pStyle w:val="TableText1"/>
              <w:rPr>
                <w:rStyle w:val="BodyTextChar"/>
              </w:rPr>
            </w:pPr>
          </w:p>
        </w:tc>
        <w:tc>
          <w:tcPr>
            <w:tcW w:w="612" w:type="pct"/>
          </w:tcPr>
          <w:p w14:paraId="109DE8F3" w14:textId="77777777" w:rsidR="00C216DC" w:rsidRPr="00F80603" w:rsidRDefault="00C216DC" w:rsidP="007A7522">
            <w:pPr>
              <w:pStyle w:val="TableText1"/>
              <w:rPr>
                <w:rStyle w:val="BodyTextChar"/>
              </w:rPr>
            </w:pPr>
          </w:p>
        </w:tc>
        <w:tc>
          <w:tcPr>
            <w:tcW w:w="857" w:type="pct"/>
          </w:tcPr>
          <w:p w14:paraId="109DE8F4" w14:textId="77777777" w:rsidR="00C216DC" w:rsidRPr="00F80603" w:rsidRDefault="00C216DC" w:rsidP="007A7522">
            <w:pPr>
              <w:pStyle w:val="TableText1"/>
              <w:rPr>
                <w:rStyle w:val="BodyTextChar"/>
              </w:rPr>
            </w:pPr>
          </w:p>
        </w:tc>
        <w:tc>
          <w:tcPr>
            <w:tcW w:w="1235" w:type="pct"/>
          </w:tcPr>
          <w:p w14:paraId="109DE8F5" w14:textId="77777777" w:rsidR="00C216DC" w:rsidRPr="00F80603" w:rsidRDefault="00C216DC" w:rsidP="007A7522">
            <w:pPr>
              <w:pStyle w:val="TableText1"/>
              <w:rPr>
                <w:rStyle w:val="BodyTextChar"/>
              </w:rPr>
            </w:pPr>
          </w:p>
        </w:tc>
      </w:tr>
    </w:tbl>
    <w:p w14:paraId="109DE8F7" w14:textId="77777777" w:rsidR="00C216DC" w:rsidRPr="00F80603" w:rsidRDefault="00C216DC" w:rsidP="002420E9">
      <w:pPr>
        <w:pStyle w:val="Heading2"/>
      </w:pPr>
      <w:bookmarkStart w:id="955" w:name="_Toc297878901"/>
      <w:bookmarkStart w:id="956" w:name="_Toc403990694"/>
      <w:r w:rsidRPr="00F80603">
        <w:t>Complex Type:  DeliveryContentRejectType</w:t>
      </w:r>
      <w:bookmarkEnd w:id="955"/>
      <w:bookmarkEnd w:id="956"/>
    </w:p>
    <w:p w14:paraId="109DE8F8" w14:textId="77777777" w:rsidR="00C216DC" w:rsidRPr="00F80603" w:rsidRDefault="00C216DC" w:rsidP="004504D9">
      <w:pPr>
        <w:pStyle w:val="BodyText"/>
      </w:pPr>
      <w:r w:rsidRPr="00F80603">
        <w:t>DeliveryContentRejectType is a reject response block that contains several blocks with specific content information and the reject reason(s) for scheduling the content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3246"/>
        <w:gridCol w:w="2643"/>
        <w:gridCol w:w="1505"/>
        <w:gridCol w:w="1241"/>
        <w:gridCol w:w="2155"/>
      </w:tblGrid>
      <w:tr w:rsidR="00026D17" w:rsidRPr="0016321C" w14:paraId="109DE8FA"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8F9" w14:textId="04D76525" w:rsidR="00026D17" w:rsidRPr="0016321C" w:rsidRDefault="009719BE" w:rsidP="0016321C">
            <w:pPr>
              <w:pStyle w:val="TableTitle"/>
            </w:pPr>
            <w:r w:rsidRPr="0016321C">
              <w:t xml:space="preserve">Mail.XML </w:t>
            </w:r>
            <w:r w:rsidR="00BB3885">
              <w:t>16.0</w:t>
            </w:r>
            <w:r w:rsidR="00AB439E" w:rsidRPr="0016321C">
              <w:t xml:space="preserve"> - Complex Type</w:t>
            </w:r>
            <w:r w:rsidR="00E53006" w:rsidRPr="0016321C">
              <w:t>:  DeliveryContentRejectType</w:t>
            </w:r>
          </w:p>
        </w:tc>
      </w:tr>
      <w:tr w:rsidR="0016321C" w:rsidRPr="0016321C" w14:paraId="109DE900"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1507" w:type="pct"/>
            <w:shd w:val="clear" w:color="auto" w:fill="DBE5F1" w:themeFill="accent1" w:themeFillTint="33"/>
          </w:tcPr>
          <w:p w14:paraId="109DE8FB" w14:textId="77777777" w:rsidR="00C216DC" w:rsidRPr="0016321C" w:rsidRDefault="00C216DC" w:rsidP="0016321C">
            <w:pPr>
              <w:pStyle w:val="TableTitle"/>
            </w:pPr>
            <w:r w:rsidRPr="0016321C">
              <w:t>Field</w:t>
            </w:r>
          </w:p>
        </w:tc>
        <w:tc>
          <w:tcPr>
            <w:tcW w:w="1214" w:type="pct"/>
            <w:shd w:val="clear" w:color="auto" w:fill="DBE5F1" w:themeFill="accent1" w:themeFillTint="33"/>
          </w:tcPr>
          <w:p w14:paraId="109DE8FC" w14:textId="77777777" w:rsidR="00C216DC" w:rsidRPr="0016321C" w:rsidRDefault="00C216DC" w:rsidP="0016321C">
            <w:pPr>
              <w:pStyle w:val="TableTitle"/>
            </w:pPr>
            <w:r w:rsidRPr="0016321C">
              <w:t>Format</w:t>
            </w:r>
          </w:p>
        </w:tc>
        <w:tc>
          <w:tcPr>
            <w:tcW w:w="700" w:type="pct"/>
            <w:shd w:val="clear" w:color="auto" w:fill="DBE5F1" w:themeFill="accent1" w:themeFillTint="33"/>
          </w:tcPr>
          <w:p w14:paraId="109DE8FD" w14:textId="77777777" w:rsidR="00C216DC" w:rsidRPr="0016321C" w:rsidRDefault="00C216DC" w:rsidP="0016321C">
            <w:pPr>
              <w:pStyle w:val="TableTitle"/>
            </w:pPr>
            <w:r w:rsidRPr="0016321C">
              <w:t>Acceptable Values</w:t>
            </w:r>
          </w:p>
        </w:tc>
        <w:tc>
          <w:tcPr>
            <w:tcW w:w="578" w:type="pct"/>
            <w:shd w:val="clear" w:color="auto" w:fill="DBE5F1" w:themeFill="accent1" w:themeFillTint="33"/>
          </w:tcPr>
          <w:p w14:paraId="109DE8FE" w14:textId="77777777" w:rsidR="00C216DC" w:rsidRPr="0016321C" w:rsidRDefault="00C216DC" w:rsidP="0016321C">
            <w:pPr>
              <w:pStyle w:val="TableTitle"/>
            </w:pPr>
            <w:r w:rsidRPr="0016321C">
              <w:t>Business Rules</w:t>
            </w:r>
          </w:p>
        </w:tc>
        <w:tc>
          <w:tcPr>
            <w:tcW w:w="1000" w:type="pct"/>
            <w:shd w:val="clear" w:color="auto" w:fill="DBE5F1" w:themeFill="accent1" w:themeFillTint="33"/>
          </w:tcPr>
          <w:p w14:paraId="109DE8FF" w14:textId="77777777" w:rsidR="00C216DC" w:rsidRPr="0016321C" w:rsidRDefault="00CA786F" w:rsidP="0016321C">
            <w:pPr>
              <w:pStyle w:val="TableTitle"/>
            </w:pPr>
            <w:r w:rsidRPr="0016321C">
              <w:t>Comment</w:t>
            </w:r>
          </w:p>
        </w:tc>
      </w:tr>
      <w:tr w:rsidR="00C216DC" w:rsidRPr="00260846" w14:paraId="109DE906" w14:textId="77777777" w:rsidTr="0016321C">
        <w:trPr>
          <w:trHeight w:val="512"/>
        </w:trPr>
        <w:tc>
          <w:tcPr>
            <w:tcW w:w="1507" w:type="pct"/>
          </w:tcPr>
          <w:p w14:paraId="109DE901" w14:textId="77777777" w:rsidR="00C216DC" w:rsidRPr="00260846" w:rsidRDefault="00C216DC" w:rsidP="00260846">
            <w:pPr>
              <w:pStyle w:val="TableText1"/>
            </w:pPr>
            <w:r w:rsidRPr="00260846">
              <w:t>DeliveryContentRejectType BEGINS</w:t>
            </w:r>
          </w:p>
        </w:tc>
        <w:tc>
          <w:tcPr>
            <w:tcW w:w="1214" w:type="pct"/>
          </w:tcPr>
          <w:p w14:paraId="109DE902" w14:textId="77777777" w:rsidR="00C216DC" w:rsidRPr="00260846" w:rsidRDefault="00C216DC" w:rsidP="00260846">
            <w:pPr>
              <w:pStyle w:val="TableText1"/>
            </w:pPr>
            <w:r w:rsidRPr="00260846">
              <w:t> </w:t>
            </w:r>
          </w:p>
        </w:tc>
        <w:tc>
          <w:tcPr>
            <w:tcW w:w="700" w:type="pct"/>
          </w:tcPr>
          <w:p w14:paraId="109DE903" w14:textId="77777777" w:rsidR="00C216DC" w:rsidRPr="00260846" w:rsidRDefault="00C216DC" w:rsidP="00260846">
            <w:pPr>
              <w:pStyle w:val="TableText1"/>
            </w:pPr>
          </w:p>
        </w:tc>
        <w:tc>
          <w:tcPr>
            <w:tcW w:w="578" w:type="pct"/>
          </w:tcPr>
          <w:p w14:paraId="109DE904" w14:textId="77777777" w:rsidR="00C216DC" w:rsidRPr="00260846" w:rsidRDefault="00C216DC" w:rsidP="00260846">
            <w:pPr>
              <w:pStyle w:val="TableText1"/>
            </w:pPr>
            <w:r w:rsidRPr="00260846">
              <w:t> </w:t>
            </w:r>
          </w:p>
        </w:tc>
        <w:tc>
          <w:tcPr>
            <w:tcW w:w="1000" w:type="pct"/>
          </w:tcPr>
          <w:p w14:paraId="109DE905" w14:textId="77777777" w:rsidR="00C216DC" w:rsidRPr="00260846" w:rsidRDefault="00C216DC" w:rsidP="00260846">
            <w:pPr>
              <w:pStyle w:val="TableText1"/>
            </w:pPr>
          </w:p>
        </w:tc>
      </w:tr>
      <w:tr w:rsidR="00C216DC" w:rsidRPr="00260846" w14:paraId="109DE90C" w14:textId="77777777" w:rsidTr="0016321C">
        <w:tc>
          <w:tcPr>
            <w:tcW w:w="1507" w:type="pct"/>
          </w:tcPr>
          <w:p w14:paraId="109DE907" w14:textId="77777777" w:rsidR="00C216DC" w:rsidRPr="00260846" w:rsidRDefault="00C216DC" w:rsidP="00260846">
            <w:pPr>
              <w:pStyle w:val="TableText1"/>
            </w:pPr>
            <w:r w:rsidRPr="00260846">
              <w:t>DeliveryContentHeaderInfo attribute block</w:t>
            </w:r>
          </w:p>
        </w:tc>
        <w:tc>
          <w:tcPr>
            <w:tcW w:w="1214" w:type="pct"/>
          </w:tcPr>
          <w:p w14:paraId="109DE908" w14:textId="77777777" w:rsidR="00C216DC" w:rsidRPr="00260846" w:rsidRDefault="00C216DC" w:rsidP="00260846">
            <w:pPr>
              <w:pStyle w:val="TableText1"/>
            </w:pPr>
            <w:r w:rsidRPr="00260846">
              <w:t>DeliveryContentHeaderInfo attribute block</w:t>
            </w:r>
          </w:p>
        </w:tc>
        <w:tc>
          <w:tcPr>
            <w:tcW w:w="700" w:type="pct"/>
          </w:tcPr>
          <w:p w14:paraId="109DE909" w14:textId="77777777" w:rsidR="00C216DC" w:rsidRPr="00260846" w:rsidRDefault="00C216DC" w:rsidP="00260846">
            <w:pPr>
              <w:pStyle w:val="TableText1"/>
            </w:pPr>
          </w:p>
        </w:tc>
        <w:tc>
          <w:tcPr>
            <w:tcW w:w="578" w:type="pct"/>
          </w:tcPr>
          <w:p w14:paraId="109DE90A" w14:textId="77777777" w:rsidR="00C216DC" w:rsidRPr="00260846" w:rsidRDefault="00C216DC" w:rsidP="00260846">
            <w:pPr>
              <w:pStyle w:val="TableText1"/>
            </w:pPr>
            <w:r w:rsidRPr="00260846">
              <w:t>Attributes block</w:t>
            </w:r>
          </w:p>
        </w:tc>
        <w:tc>
          <w:tcPr>
            <w:tcW w:w="1000" w:type="pct"/>
          </w:tcPr>
          <w:p w14:paraId="109DE90B" w14:textId="58430134" w:rsidR="00C216DC" w:rsidRPr="00260846" w:rsidRDefault="00401B12" w:rsidP="00260846">
            <w:pPr>
              <w:pStyle w:val="TableText1"/>
            </w:pPr>
            <w:r>
              <w:t xml:space="preserve">Refer to </w:t>
            </w:r>
            <w:r w:rsidR="00C216DC" w:rsidRPr="00260846">
              <w:t xml:space="preserve">this attribute block in </w:t>
            </w:r>
            <w:r w:rsidR="002568B4" w:rsidRPr="00260846">
              <w:t>Appendix A</w:t>
            </w:r>
          </w:p>
        </w:tc>
      </w:tr>
      <w:tr w:rsidR="00C216DC" w:rsidRPr="00260846" w14:paraId="109DE912" w14:textId="77777777" w:rsidTr="0016321C">
        <w:tc>
          <w:tcPr>
            <w:tcW w:w="1507" w:type="pct"/>
          </w:tcPr>
          <w:p w14:paraId="109DE90D" w14:textId="77777777" w:rsidR="00C216DC" w:rsidRPr="00260846" w:rsidRDefault="00C216DC" w:rsidP="00260846">
            <w:pPr>
              <w:pStyle w:val="TableText1"/>
            </w:pPr>
            <w:r w:rsidRPr="00260846">
              <w:t>Sequence Block BEGINS</w:t>
            </w:r>
          </w:p>
        </w:tc>
        <w:tc>
          <w:tcPr>
            <w:tcW w:w="1214" w:type="pct"/>
          </w:tcPr>
          <w:p w14:paraId="109DE90E" w14:textId="77777777" w:rsidR="00C216DC" w:rsidRPr="00260846" w:rsidRDefault="00C216DC" w:rsidP="00260846">
            <w:pPr>
              <w:pStyle w:val="TableText1"/>
            </w:pPr>
          </w:p>
        </w:tc>
        <w:tc>
          <w:tcPr>
            <w:tcW w:w="700" w:type="pct"/>
          </w:tcPr>
          <w:p w14:paraId="109DE90F" w14:textId="77777777" w:rsidR="00C216DC" w:rsidRPr="00260846" w:rsidRDefault="00C216DC" w:rsidP="00260846">
            <w:pPr>
              <w:pStyle w:val="TableText1"/>
            </w:pPr>
          </w:p>
        </w:tc>
        <w:tc>
          <w:tcPr>
            <w:tcW w:w="578" w:type="pct"/>
          </w:tcPr>
          <w:p w14:paraId="109DE910" w14:textId="77777777" w:rsidR="00C216DC" w:rsidRPr="00260846" w:rsidRDefault="00C216DC" w:rsidP="00260846">
            <w:pPr>
              <w:pStyle w:val="TableText1"/>
            </w:pPr>
          </w:p>
        </w:tc>
        <w:tc>
          <w:tcPr>
            <w:tcW w:w="1000" w:type="pct"/>
          </w:tcPr>
          <w:p w14:paraId="109DE911" w14:textId="77777777" w:rsidR="00C216DC" w:rsidRPr="00260846" w:rsidRDefault="00C216DC" w:rsidP="00260846">
            <w:pPr>
              <w:pStyle w:val="TableText1"/>
            </w:pPr>
          </w:p>
        </w:tc>
      </w:tr>
      <w:tr w:rsidR="00C216DC" w:rsidRPr="00260846" w14:paraId="109DE918" w14:textId="77777777" w:rsidTr="0016321C">
        <w:tc>
          <w:tcPr>
            <w:tcW w:w="1507" w:type="pct"/>
          </w:tcPr>
          <w:p w14:paraId="109DE913" w14:textId="77777777" w:rsidR="00C216DC" w:rsidRPr="00260846" w:rsidRDefault="00C216DC" w:rsidP="00260846">
            <w:pPr>
              <w:pStyle w:val="TableText1"/>
            </w:pPr>
            <w:r w:rsidRPr="00260846">
              <w:t>DestinationEntry</w:t>
            </w:r>
          </w:p>
        </w:tc>
        <w:tc>
          <w:tcPr>
            <w:tcW w:w="1214" w:type="pct"/>
          </w:tcPr>
          <w:p w14:paraId="109DE914" w14:textId="77777777" w:rsidR="00C216DC" w:rsidRPr="00260846" w:rsidRDefault="00C216DC" w:rsidP="00260846">
            <w:pPr>
              <w:pStyle w:val="TableText1"/>
            </w:pPr>
            <w:r w:rsidRPr="00260846">
              <w:t>Mailxml_base:yesNo</w:t>
            </w:r>
          </w:p>
        </w:tc>
        <w:tc>
          <w:tcPr>
            <w:tcW w:w="700" w:type="pct"/>
          </w:tcPr>
          <w:p w14:paraId="109DE915" w14:textId="77777777" w:rsidR="00C216DC" w:rsidRPr="00260846" w:rsidRDefault="00C216DC" w:rsidP="00260846">
            <w:pPr>
              <w:pStyle w:val="TableText1"/>
            </w:pPr>
            <w:r w:rsidRPr="00260846">
              <w:t>Only Yes or No</w:t>
            </w:r>
          </w:p>
        </w:tc>
        <w:tc>
          <w:tcPr>
            <w:tcW w:w="578" w:type="pct"/>
          </w:tcPr>
          <w:p w14:paraId="109DE916" w14:textId="77777777" w:rsidR="00C216DC" w:rsidRPr="00260846" w:rsidRDefault="00C216DC" w:rsidP="00260846">
            <w:pPr>
              <w:pStyle w:val="TableText1"/>
            </w:pPr>
            <w:r w:rsidRPr="00260846">
              <w:t>Required</w:t>
            </w:r>
          </w:p>
        </w:tc>
        <w:tc>
          <w:tcPr>
            <w:tcW w:w="1000" w:type="pct"/>
          </w:tcPr>
          <w:p w14:paraId="109DE917" w14:textId="6BA04B29" w:rsidR="00C216DC" w:rsidRPr="00260846" w:rsidRDefault="00C216DC" w:rsidP="00260846">
            <w:pPr>
              <w:pStyle w:val="TableText1"/>
            </w:pPr>
            <w:r w:rsidRPr="00260846">
              <w:t>Thi</w:t>
            </w:r>
            <w:r w:rsidR="004504D9" w:rsidRPr="00260846">
              <w:t xml:space="preserve">s is a </w:t>
            </w:r>
            <w:r w:rsidR="00BF70D9" w:rsidRPr="00260846">
              <w:t>Boolean</w:t>
            </w:r>
            <w:r w:rsidR="004504D9" w:rsidRPr="00260846">
              <w:t xml:space="preserve"> type simple type</w:t>
            </w:r>
          </w:p>
        </w:tc>
      </w:tr>
      <w:tr w:rsidR="00C216DC" w:rsidRPr="00260846" w14:paraId="109DE91E" w14:textId="77777777" w:rsidTr="0016321C">
        <w:tc>
          <w:tcPr>
            <w:tcW w:w="1507" w:type="pct"/>
          </w:tcPr>
          <w:p w14:paraId="109DE919" w14:textId="77777777" w:rsidR="00C216DC" w:rsidRPr="00260846" w:rsidRDefault="00C216DC" w:rsidP="00260846">
            <w:pPr>
              <w:pStyle w:val="TableText1"/>
            </w:pPr>
            <w:r w:rsidRPr="00260846">
              <w:t>ReturnInfo</w:t>
            </w:r>
          </w:p>
        </w:tc>
        <w:tc>
          <w:tcPr>
            <w:tcW w:w="1214" w:type="pct"/>
          </w:tcPr>
          <w:p w14:paraId="109DE91A" w14:textId="77777777" w:rsidR="00C216DC" w:rsidRPr="00260846" w:rsidRDefault="00C216DC" w:rsidP="00260846">
            <w:pPr>
              <w:pStyle w:val="TableText1"/>
            </w:pPr>
            <w:r w:rsidRPr="00260846">
              <w:t>returnInfoType complex type</w:t>
            </w:r>
          </w:p>
        </w:tc>
        <w:tc>
          <w:tcPr>
            <w:tcW w:w="700" w:type="pct"/>
          </w:tcPr>
          <w:p w14:paraId="109DE91B" w14:textId="77777777" w:rsidR="00C216DC" w:rsidRPr="00260846" w:rsidRDefault="00C216DC" w:rsidP="00260846">
            <w:pPr>
              <w:pStyle w:val="TableText1"/>
            </w:pPr>
          </w:p>
        </w:tc>
        <w:tc>
          <w:tcPr>
            <w:tcW w:w="578" w:type="pct"/>
          </w:tcPr>
          <w:p w14:paraId="109DE91C" w14:textId="77777777" w:rsidR="00C216DC" w:rsidRPr="00260846" w:rsidRDefault="00C216DC" w:rsidP="00260846">
            <w:pPr>
              <w:pStyle w:val="TableText1"/>
            </w:pPr>
            <w:r w:rsidRPr="00260846">
              <w:t>Optional</w:t>
            </w:r>
          </w:p>
        </w:tc>
        <w:tc>
          <w:tcPr>
            <w:tcW w:w="1000" w:type="pct"/>
          </w:tcPr>
          <w:p w14:paraId="109DE91D" w14:textId="08BA6DAF"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C216DC" w:rsidRPr="00260846" w14:paraId="109DE924" w14:textId="77777777" w:rsidTr="0016321C">
        <w:tc>
          <w:tcPr>
            <w:tcW w:w="1507" w:type="pct"/>
          </w:tcPr>
          <w:p w14:paraId="109DE91F" w14:textId="77777777" w:rsidR="00C216DC" w:rsidRPr="00260846" w:rsidRDefault="00C216DC" w:rsidP="00260846">
            <w:pPr>
              <w:pStyle w:val="TableText1"/>
            </w:pPr>
            <w:r w:rsidRPr="00260846">
              <w:t>Sequence Block ENDS</w:t>
            </w:r>
          </w:p>
        </w:tc>
        <w:tc>
          <w:tcPr>
            <w:tcW w:w="1214" w:type="pct"/>
          </w:tcPr>
          <w:p w14:paraId="109DE920" w14:textId="77777777" w:rsidR="00C216DC" w:rsidRPr="00260846" w:rsidRDefault="00C216DC" w:rsidP="00260846">
            <w:pPr>
              <w:pStyle w:val="TableText1"/>
            </w:pPr>
          </w:p>
        </w:tc>
        <w:tc>
          <w:tcPr>
            <w:tcW w:w="700" w:type="pct"/>
          </w:tcPr>
          <w:p w14:paraId="109DE921" w14:textId="77777777" w:rsidR="00C216DC" w:rsidRPr="00260846" w:rsidRDefault="00C216DC" w:rsidP="00260846">
            <w:pPr>
              <w:pStyle w:val="TableText1"/>
            </w:pPr>
          </w:p>
        </w:tc>
        <w:tc>
          <w:tcPr>
            <w:tcW w:w="578" w:type="pct"/>
          </w:tcPr>
          <w:p w14:paraId="109DE922" w14:textId="77777777" w:rsidR="00C216DC" w:rsidRPr="00260846" w:rsidRDefault="00C216DC" w:rsidP="00260846">
            <w:pPr>
              <w:pStyle w:val="TableText1"/>
            </w:pPr>
          </w:p>
        </w:tc>
        <w:tc>
          <w:tcPr>
            <w:tcW w:w="1000" w:type="pct"/>
          </w:tcPr>
          <w:p w14:paraId="109DE923" w14:textId="77777777" w:rsidR="00C216DC" w:rsidRPr="00260846" w:rsidRDefault="00C216DC" w:rsidP="00260846">
            <w:pPr>
              <w:pStyle w:val="TableText1"/>
            </w:pPr>
          </w:p>
        </w:tc>
      </w:tr>
      <w:tr w:rsidR="00C216DC" w:rsidRPr="00260846" w14:paraId="109DE92A" w14:textId="77777777" w:rsidTr="0016321C">
        <w:tc>
          <w:tcPr>
            <w:tcW w:w="1507" w:type="pct"/>
          </w:tcPr>
          <w:p w14:paraId="109DE925" w14:textId="77777777" w:rsidR="00C216DC" w:rsidRPr="00260846" w:rsidRDefault="00C216DC" w:rsidP="00260846">
            <w:pPr>
              <w:pStyle w:val="TableText1"/>
            </w:pPr>
            <w:r w:rsidRPr="00260846">
              <w:t>DeliveryContentRejectType ENDS</w:t>
            </w:r>
          </w:p>
        </w:tc>
        <w:tc>
          <w:tcPr>
            <w:tcW w:w="1214" w:type="pct"/>
          </w:tcPr>
          <w:p w14:paraId="109DE926" w14:textId="77777777" w:rsidR="00C216DC" w:rsidRPr="00260846" w:rsidRDefault="00C216DC" w:rsidP="00260846">
            <w:pPr>
              <w:pStyle w:val="TableText1"/>
            </w:pPr>
          </w:p>
        </w:tc>
        <w:tc>
          <w:tcPr>
            <w:tcW w:w="700" w:type="pct"/>
          </w:tcPr>
          <w:p w14:paraId="109DE927" w14:textId="77777777" w:rsidR="00C216DC" w:rsidRPr="00260846" w:rsidRDefault="00C216DC" w:rsidP="00260846">
            <w:pPr>
              <w:pStyle w:val="TableText1"/>
            </w:pPr>
          </w:p>
        </w:tc>
        <w:tc>
          <w:tcPr>
            <w:tcW w:w="578" w:type="pct"/>
          </w:tcPr>
          <w:p w14:paraId="109DE928" w14:textId="77777777" w:rsidR="00C216DC" w:rsidRPr="00260846" w:rsidRDefault="00C216DC" w:rsidP="00260846">
            <w:pPr>
              <w:pStyle w:val="TableText1"/>
            </w:pPr>
          </w:p>
        </w:tc>
        <w:tc>
          <w:tcPr>
            <w:tcW w:w="1000" w:type="pct"/>
          </w:tcPr>
          <w:p w14:paraId="109DE929" w14:textId="77777777" w:rsidR="00C216DC" w:rsidRPr="00260846" w:rsidRDefault="00C216DC" w:rsidP="00260846">
            <w:pPr>
              <w:pStyle w:val="TableText1"/>
            </w:pPr>
          </w:p>
        </w:tc>
      </w:tr>
    </w:tbl>
    <w:p w14:paraId="109DE92B" w14:textId="77777777" w:rsidR="00B96781" w:rsidRPr="00F80603" w:rsidRDefault="00B96781" w:rsidP="00C216DC">
      <w:pPr>
        <w:rPr>
          <w:rStyle w:val="BodyTextChar"/>
        </w:rPr>
      </w:pPr>
    </w:p>
    <w:p w14:paraId="109DE92C" w14:textId="77777777" w:rsidR="00C216DC" w:rsidRPr="00F80603" w:rsidRDefault="00C216DC" w:rsidP="002420E9">
      <w:pPr>
        <w:pStyle w:val="Heading2"/>
      </w:pPr>
      <w:bookmarkStart w:id="957" w:name="_Toc297878902"/>
      <w:bookmarkStart w:id="958" w:name="_Toc403990695"/>
      <w:r w:rsidRPr="00F80603">
        <w:lastRenderedPageBreak/>
        <w:t>Complex Type:  DeliveryContentUpdateAcceptType</w:t>
      </w:r>
      <w:bookmarkEnd w:id="957"/>
      <w:bookmarkEnd w:id="958"/>
    </w:p>
    <w:tbl>
      <w:tblPr>
        <w:tblStyle w:val="ACI-USPS"/>
        <w:tblW w:w="5000" w:type="pct"/>
        <w:tblInd w:w="0" w:type="dxa"/>
        <w:tblLayout w:type="fixed"/>
        <w:tblLook w:val="04A0" w:firstRow="1" w:lastRow="0" w:firstColumn="1" w:lastColumn="0" w:noHBand="0" w:noVBand="1"/>
      </w:tblPr>
      <w:tblGrid>
        <w:gridCol w:w="2841"/>
        <w:gridCol w:w="2905"/>
        <w:gridCol w:w="1321"/>
        <w:gridCol w:w="1321"/>
        <w:gridCol w:w="2402"/>
      </w:tblGrid>
      <w:tr w:rsidR="00026D17" w:rsidRPr="00B1577E" w14:paraId="109DE92E"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92D" w14:textId="55B944C3" w:rsidR="00026D17" w:rsidRPr="00B1577E" w:rsidRDefault="009719BE" w:rsidP="00B1577E">
            <w:pPr>
              <w:pStyle w:val="TableTitle"/>
            </w:pPr>
            <w:r w:rsidRPr="00B1577E">
              <w:t xml:space="preserve">Mail.XML </w:t>
            </w:r>
            <w:r w:rsidR="00BB3885">
              <w:t>16.0</w:t>
            </w:r>
            <w:r w:rsidR="00AB439E" w:rsidRPr="00B1577E">
              <w:t xml:space="preserve"> - Complex Type</w:t>
            </w:r>
            <w:r w:rsidR="00E53006" w:rsidRPr="00B1577E">
              <w:t>:  DeliveryContentUpdateAcceptType</w:t>
            </w:r>
          </w:p>
        </w:tc>
      </w:tr>
      <w:tr w:rsidR="00B1577E" w:rsidRPr="00B1577E" w14:paraId="109DE934"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1317" w:type="pct"/>
            <w:shd w:val="clear" w:color="auto" w:fill="DBE5F1" w:themeFill="accent1" w:themeFillTint="33"/>
          </w:tcPr>
          <w:p w14:paraId="109DE92F" w14:textId="77777777" w:rsidR="00C216DC" w:rsidRPr="00B1577E" w:rsidRDefault="00C216DC" w:rsidP="00B1577E">
            <w:pPr>
              <w:pStyle w:val="TableTitle"/>
            </w:pPr>
            <w:r w:rsidRPr="00B1577E">
              <w:t>Field</w:t>
            </w:r>
          </w:p>
        </w:tc>
        <w:tc>
          <w:tcPr>
            <w:tcW w:w="1346" w:type="pct"/>
            <w:shd w:val="clear" w:color="auto" w:fill="DBE5F1" w:themeFill="accent1" w:themeFillTint="33"/>
          </w:tcPr>
          <w:p w14:paraId="109DE930" w14:textId="77777777" w:rsidR="00C216DC" w:rsidRPr="00B1577E" w:rsidRDefault="00C216DC" w:rsidP="00B1577E">
            <w:pPr>
              <w:pStyle w:val="TableTitle"/>
            </w:pPr>
            <w:r w:rsidRPr="00B1577E">
              <w:t>Format</w:t>
            </w:r>
          </w:p>
        </w:tc>
        <w:tc>
          <w:tcPr>
            <w:tcW w:w="612" w:type="pct"/>
            <w:shd w:val="clear" w:color="auto" w:fill="DBE5F1" w:themeFill="accent1" w:themeFillTint="33"/>
          </w:tcPr>
          <w:p w14:paraId="109DE931" w14:textId="77777777" w:rsidR="00C216DC" w:rsidRPr="00B1577E" w:rsidRDefault="00C216DC" w:rsidP="00B1577E">
            <w:pPr>
              <w:pStyle w:val="TableTitle"/>
            </w:pPr>
            <w:r w:rsidRPr="00B1577E">
              <w:t>Acceptable Values</w:t>
            </w:r>
          </w:p>
        </w:tc>
        <w:tc>
          <w:tcPr>
            <w:tcW w:w="612" w:type="pct"/>
            <w:shd w:val="clear" w:color="auto" w:fill="DBE5F1" w:themeFill="accent1" w:themeFillTint="33"/>
          </w:tcPr>
          <w:p w14:paraId="109DE932" w14:textId="77777777" w:rsidR="00C216DC" w:rsidRPr="00B1577E" w:rsidRDefault="00C216DC" w:rsidP="00B1577E">
            <w:pPr>
              <w:pStyle w:val="TableTitle"/>
            </w:pPr>
            <w:r w:rsidRPr="00B1577E">
              <w:t>Business Rules</w:t>
            </w:r>
          </w:p>
        </w:tc>
        <w:tc>
          <w:tcPr>
            <w:tcW w:w="1113" w:type="pct"/>
            <w:shd w:val="clear" w:color="auto" w:fill="DBE5F1" w:themeFill="accent1" w:themeFillTint="33"/>
          </w:tcPr>
          <w:p w14:paraId="109DE933" w14:textId="77777777" w:rsidR="00C216DC" w:rsidRPr="00B1577E" w:rsidRDefault="00CA786F" w:rsidP="00B1577E">
            <w:pPr>
              <w:pStyle w:val="TableTitle"/>
            </w:pPr>
            <w:r w:rsidRPr="00B1577E">
              <w:t>Comment</w:t>
            </w:r>
          </w:p>
        </w:tc>
      </w:tr>
      <w:tr w:rsidR="0016321C" w:rsidRPr="00260846" w14:paraId="109DE93A" w14:textId="77777777" w:rsidTr="0016321C">
        <w:trPr>
          <w:trHeight w:val="512"/>
        </w:trPr>
        <w:tc>
          <w:tcPr>
            <w:tcW w:w="1317" w:type="pct"/>
          </w:tcPr>
          <w:p w14:paraId="109DE935" w14:textId="77777777" w:rsidR="00C216DC" w:rsidRPr="00260846" w:rsidRDefault="00C216DC" w:rsidP="00260846">
            <w:pPr>
              <w:pStyle w:val="TableText1"/>
            </w:pPr>
            <w:r w:rsidRPr="00260846">
              <w:t>DeliveryContentUpdateAcceptType BEGINS</w:t>
            </w:r>
          </w:p>
        </w:tc>
        <w:tc>
          <w:tcPr>
            <w:tcW w:w="1346" w:type="pct"/>
          </w:tcPr>
          <w:p w14:paraId="109DE936" w14:textId="77777777" w:rsidR="00C216DC" w:rsidRPr="00260846" w:rsidRDefault="00C216DC" w:rsidP="00260846">
            <w:pPr>
              <w:pStyle w:val="TableText1"/>
            </w:pPr>
            <w:r w:rsidRPr="00260846">
              <w:t> </w:t>
            </w:r>
          </w:p>
        </w:tc>
        <w:tc>
          <w:tcPr>
            <w:tcW w:w="612" w:type="pct"/>
          </w:tcPr>
          <w:p w14:paraId="109DE937" w14:textId="77777777" w:rsidR="00C216DC" w:rsidRPr="00260846" w:rsidRDefault="00C216DC" w:rsidP="00260846">
            <w:pPr>
              <w:pStyle w:val="TableText1"/>
            </w:pPr>
          </w:p>
        </w:tc>
        <w:tc>
          <w:tcPr>
            <w:tcW w:w="612" w:type="pct"/>
          </w:tcPr>
          <w:p w14:paraId="109DE938" w14:textId="77777777" w:rsidR="00C216DC" w:rsidRPr="00260846" w:rsidRDefault="00C216DC" w:rsidP="00260846">
            <w:pPr>
              <w:pStyle w:val="TableText1"/>
            </w:pPr>
            <w:r w:rsidRPr="00260846">
              <w:t> </w:t>
            </w:r>
          </w:p>
        </w:tc>
        <w:tc>
          <w:tcPr>
            <w:tcW w:w="1113" w:type="pct"/>
          </w:tcPr>
          <w:p w14:paraId="109DE939" w14:textId="77777777" w:rsidR="00C216DC" w:rsidRPr="00260846" w:rsidRDefault="00C216DC" w:rsidP="00260846">
            <w:pPr>
              <w:pStyle w:val="TableText1"/>
            </w:pPr>
          </w:p>
        </w:tc>
      </w:tr>
      <w:tr w:rsidR="0016321C" w:rsidRPr="00260846" w14:paraId="109DE940" w14:textId="77777777" w:rsidTr="0016321C">
        <w:tc>
          <w:tcPr>
            <w:tcW w:w="1317" w:type="pct"/>
          </w:tcPr>
          <w:p w14:paraId="109DE93B" w14:textId="77777777" w:rsidR="00C216DC" w:rsidRPr="00260846" w:rsidRDefault="00C216DC" w:rsidP="00260846">
            <w:pPr>
              <w:pStyle w:val="TableText1"/>
            </w:pPr>
            <w:r w:rsidRPr="00260846">
              <w:t>DeliveryContentUpdateHeaderInfo attribute block</w:t>
            </w:r>
          </w:p>
        </w:tc>
        <w:tc>
          <w:tcPr>
            <w:tcW w:w="1346" w:type="pct"/>
          </w:tcPr>
          <w:p w14:paraId="109DE93C" w14:textId="77777777" w:rsidR="00C216DC" w:rsidRPr="00260846" w:rsidRDefault="00C216DC" w:rsidP="00260846">
            <w:pPr>
              <w:pStyle w:val="TableText1"/>
            </w:pPr>
            <w:r w:rsidRPr="00260846">
              <w:t>DeliveryContentUpdateHeaderInfo attribute block</w:t>
            </w:r>
          </w:p>
        </w:tc>
        <w:tc>
          <w:tcPr>
            <w:tcW w:w="612" w:type="pct"/>
          </w:tcPr>
          <w:p w14:paraId="109DE93D" w14:textId="77777777" w:rsidR="00C216DC" w:rsidRPr="00260846" w:rsidRDefault="00C216DC" w:rsidP="00260846">
            <w:pPr>
              <w:pStyle w:val="TableText1"/>
            </w:pPr>
          </w:p>
        </w:tc>
        <w:tc>
          <w:tcPr>
            <w:tcW w:w="612" w:type="pct"/>
          </w:tcPr>
          <w:p w14:paraId="109DE93E" w14:textId="77777777" w:rsidR="00C216DC" w:rsidRPr="00260846" w:rsidRDefault="00C216DC" w:rsidP="00260846">
            <w:pPr>
              <w:pStyle w:val="TableText1"/>
            </w:pPr>
            <w:r w:rsidRPr="00260846">
              <w:t>Attributes block</w:t>
            </w:r>
          </w:p>
        </w:tc>
        <w:tc>
          <w:tcPr>
            <w:tcW w:w="1113" w:type="pct"/>
          </w:tcPr>
          <w:p w14:paraId="109DE93F" w14:textId="0D3CA94A" w:rsidR="00C216DC" w:rsidRPr="00260846" w:rsidRDefault="00401B12" w:rsidP="00260846">
            <w:pPr>
              <w:pStyle w:val="TableText1"/>
            </w:pPr>
            <w:r>
              <w:t xml:space="preserve">Refer to </w:t>
            </w:r>
            <w:r w:rsidR="00C216DC" w:rsidRPr="00260846">
              <w:t xml:space="preserve">this attribute block in </w:t>
            </w:r>
            <w:r w:rsidR="002568B4" w:rsidRPr="00260846">
              <w:t>Appendix A</w:t>
            </w:r>
          </w:p>
        </w:tc>
      </w:tr>
      <w:tr w:rsidR="0016321C" w:rsidRPr="00260846" w14:paraId="109DE946" w14:textId="77777777" w:rsidTr="0016321C">
        <w:tc>
          <w:tcPr>
            <w:tcW w:w="1317" w:type="pct"/>
          </w:tcPr>
          <w:p w14:paraId="109DE941" w14:textId="77777777" w:rsidR="00C216DC" w:rsidRPr="00260846" w:rsidRDefault="00C216DC" w:rsidP="00260846">
            <w:pPr>
              <w:pStyle w:val="TableText1"/>
            </w:pPr>
            <w:r w:rsidRPr="00260846">
              <w:t>ConsigneeFacility</w:t>
            </w:r>
          </w:p>
        </w:tc>
        <w:tc>
          <w:tcPr>
            <w:tcW w:w="1346" w:type="pct"/>
          </w:tcPr>
          <w:p w14:paraId="109DE942" w14:textId="77777777" w:rsidR="00C216DC" w:rsidRPr="00260846" w:rsidRDefault="00C216DC" w:rsidP="00260846">
            <w:pPr>
              <w:pStyle w:val="TableText1"/>
            </w:pPr>
            <w:r w:rsidRPr="00260846">
              <w:t>mailxml: ConsigneeFacilityType</w:t>
            </w:r>
          </w:p>
        </w:tc>
        <w:tc>
          <w:tcPr>
            <w:tcW w:w="612" w:type="pct"/>
          </w:tcPr>
          <w:p w14:paraId="109DE943" w14:textId="77777777" w:rsidR="00C216DC" w:rsidRPr="00260846" w:rsidRDefault="00C216DC" w:rsidP="00260846">
            <w:pPr>
              <w:pStyle w:val="TableText1"/>
            </w:pPr>
          </w:p>
        </w:tc>
        <w:tc>
          <w:tcPr>
            <w:tcW w:w="612" w:type="pct"/>
          </w:tcPr>
          <w:p w14:paraId="109DE944" w14:textId="77777777" w:rsidR="00C216DC" w:rsidRPr="00260846" w:rsidRDefault="00C216DC" w:rsidP="00260846">
            <w:pPr>
              <w:pStyle w:val="TableText1"/>
            </w:pPr>
            <w:r w:rsidRPr="00260846">
              <w:t>Optional</w:t>
            </w:r>
          </w:p>
        </w:tc>
        <w:tc>
          <w:tcPr>
            <w:tcW w:w="1113" w:type="pct"/>
          </w:tcPr>
          <w:p w14:paraId="109DE945" w14:textId="6B372F82" w:rsidR="00C216DC" w:rsidRPr="00260846" w:rsidRDefault="00401B12" w:rsidP="00260846">
            <w:pPr>
              <w:pStyle w:val="TableText1"/>
            </w:pPr>
            <w:r>
              <w:t xml:space="preserve">Refer to </w:t>
            </w:r>
            <w:r w:rsidR="00C216DC" w:rsidRPr="00260846">
              <w:t xml:space="preserve">‘ConsigneeFacility’ complex type in </w:t>
            </w:r>
            <w:r w:rsidR="002568B4" w:rsidRPr="00260846">
              <w:t>Appendix A</w:t>
            </w:r>
          </w:p>
        </w:tc>
      </w:tr>
      <w:tr w:rsidR="0016321C" w:rsidRPr="00260846" w14:paraId="109DE94C" w14:textId="77777777" w:rsidTr="0016321C">
        <w:tc>
          <w:tcPr>
            <w:tcW w:w="1317" w:type="pct"/>
          </w:tcPr>
          <w:p w14:paraId="109DE947" w14:textId="77777777" w:rsidR="00C216DC" w:rsidRPr="00260846" w:rsidRDefault="00C216DC" w:rsidP="00260846">
            <w:pPr>
              <w:pStyle w:val="TableText1"/>
            </w:pPr>
            <w:r w:rsidRPr="00260846">
              <w:t>DestinationEntry</w:t>
            </w:r>
          </w:p>
        </w:tc>
        <w:tc>
          <w:tcPr>
            <w:tcW w:w="1346" w:type="pct"/>
          </w:tcPr>
          <w:p w14:paraId="109DE948" w14:textId="77777777" w:rsidR="00C216DC" w:rsidRPr="00260846" w:rsidRDefault="00C216DC" w:rsidP="00260846">
            <w:pPr>
              <w:pStyle w:val="TableText1"/>
            </w:pPr>
            <w:r w:rsidRPr="00260846">
              <w:t>Mailxml_base:yesNo</w:t>
            </w:r>
          </w:p>
        </w:tc>
        <w:tc>
          <w:tcPr>
            <w:tcW w:w="612" w:type="pct"/>
          </w:tcPr>
          <w:p w14:paraId="109DE949" w14:textId="77777777" w:rsidR="00C216DC" w:rsidRPr="00260846" w:rsidRDefault="00C216DC" w:rsidP="00260846">
            <w:pPr>
              <w:pStyle w:val="TableText1"/>
            </w:pPr>
            <w:r w:rsidRPr="00260846">
              <w:t>Only Yes or No</w:t>
            </w:r>
          </w:p>
        </w:tc>
        <w:tc>
          <w:tcPr>
            <w:tcW w:w="612" w:type="pct"/>
          </w:tcPr>
          <w:p w14:paraId="109DE94A" w14:textId="77777777" w:rsidR="00C216DC" w:rsidRPr="00260846" w:rsidRDefault="00C216DC" w:rsidP="00260846">
            <w:pPr>
              <w:pStyle w:val="TableText1"/>
            </w:pPr>
            <w:r w:rsidRPr="00260846">
              <w:t>Required</w:t>
            </w:r>
          </w:p>
        </w:tc>
        <w:tc>
          <w:tcPr>
            <w:tcW w:w="1113" w:type="pct"/>
          </w:tcPr>
          <w:p w14:paraId="109DE94B" w14:textId="11619703" w:rsidR="00C216DC" w:rsidRPr="00260846" w:rsidRDefault="00C216DC" w:rsidP="00260846">
            <w:pPr>
              <w:pStyle w:val="TableText1"/>
            </w:pPr>
            <w:r w:rsidRPr="00260846">
              <w:t>Thi</w:t>
            </w:r>
            <w:r w:rsidR="004504D9" w:rsidRPr="00260846">
              <w:t xml:space="preserve">s is a </w:t>
            </w:r>
            <w:r w:rsidR="00BF70D9" w:rsidRPr="00260846">
              <w:t>Boolean</w:t>
            </w:r>
            <w:r w:rsidR="004504D9" w:rsidRPr="00260846">
              <w:t xml:space="preserve"> type simple type</w:t>
            </w:r>
          </w:p>
        </w:tc>
      </w:tr>
      <w:tr w:rsidR="0016321C" w:rsidRPr="00260846" w14:paraId="109DE953" w14:textId="77777777" w:rsidTr="0016321C">
        <w:tc>
          <w:tcPr>
            <w:tcW w:w="1317" w:type="pct"/>
          </w:tcPr>
          <w:p w14:paraId="109DE94D" w14:textId="77777777" w:rsidR="00C216DC" w:rsidRPr="00260846" w:rsidRDefault="00C216DC" w:rsidP="00260846">
            <w:pPr>
              <w:pStyle w:val="TableText1"/>
            </w:pPr>
            <w:r w:rsidRPr="00260846">
              <w:t>ContentDetailInfoUpdate</w:t>
            </w:r>
          </w:p>
        </w:tc>
        <w:tc>
          <w:tcPr>
            <w:tcW w:w="1346" w:type="pct"/>
          </w:tcPr>
          <w:p w14:paraId="109DE94E" w14:textId="77777777" w:rsidR="00C216DC" w:rsidRPr="00260846" w:rsidRDefault="00C216DC" w:rsidP="00260846">
            <w:pPr>
              <w:pStyle w:val="TableText1"/>
            </w:pPr>
            <w:r w:rsidRPr="00260846">
              <w:t>mailxml: ContentDetailInfoUpdateType</w:t>
            </w:r>
          </w:p>
        </w:tc>
        <w:tc>
          <w:tcPr>
            <w:tcW w:w="612" w:type="pct"/>
          </w:tcPr>
          <w:p w14:paraId="109DE94F" w14:textId="77777777" w:rsidR="00C216DC" w:rsidRPr="00260846" w:rsidRDefault="00C216DC" w:rsidP="00260846">
            <w:pPr>
              <w:pStyle w:val="TableText1"/>
            </w:pPr>
          </w:p>
        </w:tc>
        <w:tc>
          <w:tcPr>
            <w:tcW w:w="612" w:type="pct"/>
          </w:tcPr>
          <w:p w14:paraId="109DE950" w14:textId="77777777" w:rsidR="00B96781" w:rsidRPr="00260846" w:rsidRDefault="00C216DC" w:rsidP="00260846">
            <w:pPr>
              <w:pStyle w:val="TableText1"/>
            </w:pPr>
            <w:r w:rsidRPr="00260846">
              <w:t>Required</w:t>
            </w:r>
          </w:p>
          <w:p w14:paraId="109DE951" w14:textId="77777777" w:rsidR="00C216DC" w:rsidRPr="00260846" w:rsidRDefault="00C216DC" w:rsidP="00260846">
            <w:pPr>
              <w:pStyle w:val="TableText1"/>
            </w:pPr>
            <w:r w:rsidRPr="00260846">
              <w:t>1 to many allowed</w:t>
            </w:r>
          </w:p>
        </w:tc>
        <w:tc>
          <w:tcPr>
            <w:tcW w:w="1113" w:type="pct"/>
          </w:tcPr>
          <w:p w14:paraId="109DE952" w14:textId="40507BE4"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16321C" w:rsidRPr="00260846" w14:paraId="109DE959" w14:textId="77777777" w:rsidTr="0016321C">
        <w:tc>
          <w:tcPr>
            <w:tcW w:w="1317" w:type="pct"/>
          </w:tcPr>
          <w:p w14:paraId="109DE954" w14:textId="77777777" w:rsidR="00C216DC" w:rsidRPr="00260846" w:rsidRDefault="00C216DC" w:rsidP="00260846">
            <w:pPr>
              <w:pStyle w:val="TableText1"/>
            </w:pPr>
            <w:r w:rsidRPr="00260846">
              <w:t>ReturnInfo</w:t>
            </w:r>
          </w:p>
        </w:tc>
        <w:tc>
          <w:tcPr>
            <w:tcW w:w="1346" w:type="pct"/>
          </w:tcPr>
          <w:p w14:paraId="109DE955" w14:textId="77777777" w:rsidR="00C216DC" w:rsidRPr="00260846" w:rsidRDefault="00C216DC" w:rsidP="00260846">
            <w:pPr>
              <w:pStyle w:val="TableText1"/>
            </w:pPr>
            <w:r w:rsidRPr="00260846">
              <w:t>returnInfoType complex type</w:t>
            </w:r>
          </w:p>
        </w:tc>
        <w:tc>
          <w:tcPr>
            <w:tcW w:w="612" w:type="pct"/>
          </w:tcPr>
          <w:p w14:paraId="109DE956" w14:textId="77777777" w:rsidR="00C216DC" w:rsidRPr="00260846" w:rsidRDefault="00C216DC" w:rsidP="00260846">
            <w:pPr>
              <w:pStyle w:val="TableText1"/>
            </w:pPr>
          </w:p>
        </w:tc>
        <w:tc>
          <w:tcPr>
            <w:tcW w:w="612" w:type="pct"/>
          </w:tcPr>
          <w:p w14:paraId="109DE957" w14:textId="77777777" w:rsidR="00C216DC" w:rsidRPr="00260846" w:rsidRDefault="00C216DC" w:rsidP="00260846">
            <w:pPr>
              <w:pStyle w:val="TableText1"/>
            </w:pPr>
            <w:r w:rsidRPr="00260846">
              <w:t>Optional</w:t>
            </w:r>
          </w:p>
        </w:tc>
        <w:tc>
          <w:tcPr>
            <w:tcW w:w="1113" w:type="pct"/>
          </w:tcPr>
          <w:p w14:paraId="109DE958" w14:textId="2331AB8C"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16321C" w:rsidRPr="00260846" w14:paraId="109DE95F" w14:textId="77777777" w:rsidTr="0016321C">
        <w:tc>
          <w:tcPr>
            <w:tcW w:w="1317" w:type="pct"/>
          </w:tcPr>
          <w:p w14:paraId="109DE95A" w14:textId="77777777" w:rsidR="00C216DC" w:rsidRPr="00260846" w:rsidRDefault="00C216DC" w:rsidP="00260846">
            <w:pPr>
              <w:pStyle w:val="TableText1"/>
            </w:pPr>
            <w:r w:rsidRPr="00260846">
              <w:t>DeliveryContentUpdateAcceptType ENDS</w:t>
            </w:r>
          </w:p>
        </w:tc>
        <w:tc>
          <w:tcPr>
            <w:tcW w:w="1346" w:type="pct"/>
          </w:tcPr>
          <w:p w14:paraId="109DE95B" w14:textId="77777777" w:rsidR="00C216DC" w:rsidRPr="00260846" w:rsidRDefault="00C216DC" w:rsidP="00260846">
            <w:pPr>
              <w:pStyle w:val="TableText1"/>
            </w:pPr>
          </w:p>
        </w:tc>
        <w:tc>
          <w:tcPr>
            <w:tcW w:w="612" w:type="pct"/>
          </w:tcPr>
          <w:p w14:paraId="109DE95C" w14:textId="77777777" w:rsidR="00C216DC" w:rsidRPr="00260846" w:rsidRDefault="00C216DC" w:rsidP="00260846">
            <w:pPr>
              <w:pStyle w:val="TableText1"/>
            </w:pPr>
          </w:p>
        </w:tc>
        <w:tc>
          <w:tcPr>
            <w:tcW w:w="612" w:type="pct"/>
          </w:tcPr>
          <w:p w14:paraId="109DE95D" w14:textId="77777777" w:rsidR="00C216DC" w:rsidRPr="00260846" w:rsidRDefault="00C216DC" w:rsidP="00260846">
            <w:pPr>
              <w:pStyle w:val="TableText1"/>
            </w:pPr>
          </w:p>
        </w:tc>
        <w:tc>
          <w:tcPr>
            <w:tcW w:w="1113" w:type="pct"/>
          </w:tcPr>
          <w:p w14:paraId="109DE95E" w14:textId="77777777" w:rsidR="00C216DC" w:rsidRPr="00260846" w:rsidRDefault="00C216DC" w:rsidP="00260846">
            <w:pPr>
              <w:pStyle w:val="TableText1"/>
            </w:pPr>
          </w:p>
        </w:tc>
      </w:tr>
    </w:tbl>
    <w:p w14:paraId="109DE960" w14:textId="77777777" w:rsidR="00B96781" w:rsidRPr="00F80603" w:rsidRDefault="00B96781" w:rsidP="00C216DC">
      <w:pPr>
        <w:ind w:left="720"/>
        <w:rPr>
          <w:rStyle w:val="BodyTextChar"/>
        </w:rPr>
      </w:pPr>
    </w:p>
    <w:p w14:paraId="109DE961" w14:textId="77777777" w:rsidR="00C216DC" w:rsidRPr="00F80603" w:rsidRDefault="00C216DC" w:rsidP="002420E9">
      <w:pPr>
        <w:pStyle w:val="Heading2"/>
      </w:pPr>
      <w:bookmarkStart w:id="959" w:name="_Toc297878903"/>
      <w:bookmarkStart w:id="960" w:name="_Toc403990696"/>
      <w:r w:rsidRPr="00F80603">
        <w:t>Complex Type:  DeliveryContentUpdateRejectType</w:t>
      </w:r>
      <w:bookmarkEnd w:id="959"/>
      <w:bookmarkEnd w:id="960"/>
    </w:p>
    <w:tbl>
      <w:tblPr>
        <w:tblStyle w:val="ACI-USPS"/>
        <w:tblW w:w="5000" w:type="pct"/>
        <w:tblInd w:w="0" w:type="dxa"/>
        <w:tblLayout w:type="fixed"/>
        <w:tblLook w:val="04A0" w:firstRow="1" w:lastRow="0" w:firstColumn="1" w:lastColumn="0" w:noHBand="0" w:noVBand="1"/>
      </w:tblPr>
      <w:tblGrid>
        <w:gridCol w:w="3377"/>
        <w:gridCol w:w="2281"/>
        <w:gridCol w:w="1321"/>
        <w:gridCol w:w="1675"/>
        <w:gridCol w:w="2136"/>
      </w:tblGrid>
      <w:tr w:rsidR="00026D17" w:rsidRPr="0016321C" w14:paraId="109DE963"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962" w14:textId="0D85E7B1" w:rsidR="00026D17" w:rsidRPr="0016321C" w:rsidRDefault="009719BE" w:rsidP="0016321C">
            <w:pPr>
              <w:pStyle w:val="TableTitle"/>
            </w:pPr>
            <w:r w:rsidRPr="0016321C">
              <w:t xml:space="preserve">Mail.XML </w:t>
            </w:r>
            <w:r w:rsidR="00BB3885">
              <w:t>16.0</w:t>
            </w:r>
            <w:r w:rsidR="00AB439E" w:rsidRPr="0016321C">
              <w:t xml:space="preserve"> - Complex Type</w:t>
            </w:r>
            <w:r w:rsidR="00E53006" w:rsidRPr="0016321C">
              <w:t>:  DeliveryContentUpdateRejectType</w:t>
            </w:r>
          </w:p>
        </w:tc>
      </w:tr>
      <w:tr w:rsidR="0016321C" w:rsidRPr="0016321C" w14:paraId="109DE969"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1565" w:type="pct"/>
            <w:shd w:val="clear" w:color="auto" w:fill="DBE5F1" w:themeFill="accent1" w:themeFillTint="33"/>
          </w:tcPr>
          <w:p w14:paraId="109DE964" w14:textId="77777777" w:rsidR="00C216DC" w:rsidRPr="0016321C" w:rsidRDefault="00C216DC" w:rsidP="0016321C">
            <w:pPr>
              <w:pStyle w:val="TableTitle"/>
            </w:pPr>
            <w:r w:rsidRPr="0016321C">
              <w:t>Field</w:t>
            </w:r>
          </w:p>
        </w:tc>
        <w:tc>
          <w:tcPr>
            <w:tcW w:w="1057" w:type="pct"/>
            <w:shd w:val="clear" w:color="auto" w:fill="DBE5F1" w:themeFill="accent1" w:themeFillTint="33"/>
          </w:tcPr>
          <w:p w14:paraId="109DE965" w14:textId="77777777" w:rsidR="00C216DC" w:rsidRPr="0016321C" w:rsidRDefault="00C216DC" w:rsidP="0016321C">
            <w:pPr>
              <w:pStyle w:val="TableTitle"/>
            </w:pPr>
            <w:r w:rsidRPr="0016321C">
              <w:t>Format</w:t>
            </w:r>
          </w:p>
        </w:tc>
        <w:tc>
          <w:tcPr>
            <w:tcW w:w="612" w:type="pct"/>
            <w:shd w:val="clear" w:color="auto" w:fill="DBE5F1" w:themeFill="accent1" w:themeFillTint="33"/>
          </w:tcPr>
          <w:p w14:paraId="109DE966" w14:textId="77777777" w:rsidR="00C216DC" w:rsidRPr="0016321C" w:rsidRDefault="00C216DC" w:rsidP="0016321C">
            <w:pPr>
              <w:pStyle w:val="TableTitle"/>
            </w:pPr>
            <w:r w:rsidRPr="0016321C">
              <w:t>Acceptable Values</w:t>
            </w:r>
          </w:p>
        </w:tc>
        <w:tc>
          <w:tcPr>
            <w:tcW w:w="776" w:type="pct"/>
            <w:shd w:val="clear" w:color="auto" w:fill="DBE5F1" w:themeFill="accent1" w:themeFillTint="33"/>
          </w:tcPr>
          <w:p w14:paraId="109DE967" w14:textId="77777777" w:rsidR="00C216DC" w:rsidRPr="0016321C" w:rsidRDefault="00C216DC" w:rsidP="0016321C">
            <w:pPr>
              <w:pStyle w:val="TableTitle"/>
            </w:pPr>
            <w:r w:rsidRPr="0016321C">
              <w:t>Business Rules</w:t>
            </w:r>
          </w:p>
        </w:tc>
        <w:tc>
          <w:tcPr>
            <w:tcW w:w="990" w:type="pct"/>
            <w:shd w:val="clear" w:color="auto" w:fill="DBE5F1" w:themeFill="accent1" w:themeFillTint="33"/>
          </w:tcPr>
          <w:p w14:paraId="109DE968" w14:textId="77777777" w:rsidR="00C216DC" w:rsidRPr="0016321C" w:rsidRDefault="00CA786F" w:rsidP="0016321C">
            <w:pPr>
              <w:pStyle w:val="TableTitle"/>
            </w:pPr>
            <w:r w:rsidRPr="0016321C">
              <w:t>Comment</w:t>
            </w:r>
          </w:p>
        </w:tc>
      </w:tr>
      <w:tr w:rsidR="00C216DC" w:rsidRPr="00260846" w14:paraId="109DE96F" w14:textId="77777777" w:rsidTr="0016321C">
        <w:trPr>
          <w:trHeight w:val="512"/>
        </w:trPr>
        <w:tc>
          <w:tcPr>
            <w:tcW w:w="1565" w:type="pct"/>
          </w:tcPr>
          <w:p w14:paraId="109DE96A" w14:textId="77777777" w:rsidR="00C216DC" w:rsidRPr="00260846" w:rsidRDefault="00C216DC" w:rsidP="00260846">
            <w:pPr>
              <w:pStyle w:val="TableText1"/>
            </w:pPr>
            <w:r w:rsidRPr="00260846">
              <w:t>DeliveryContentUpdateRejectType BEGINS</w:t>
            </w:r>
          </w:p>
        </w:tc>
        <w:tc>
          <w:tcPr>
            <w:tcW w:w="1057" w:type="pct"/>
          </w:tcPr>
          <w:p w14:paraId="109DE96B" w14:textId="77777777" w:rsidR="00C216DC" w:rsidRPr="00260846" w:rsidRDefault="00C216DC" w:rsidP="00260846">
            <w:pPr>
              <w:pStyle w:val="TableText1"/>
            </w:pPr>
            <w:r w:rsidRPr="00260846">
              <w:t> </w:t>
            </w:r>
          </w:p>
        </w:tc>
        <w:tc>
          <w:tcPr>
            <w:tcW w:w="612" w:type="pct"/>
          </w:tcPr>
          <w:p w14:paraId="109DE96C" w14:textId="77777777" w:rsidR="00C216DC" w:rsidRPr="00260846" w:rsidRDefault="00C216DC" w:rsidP="00260846">
            <w:pPr>
              <w:pStyle w:val="TableText1"/>
            </w:pPr>
          </w:p>
        </w:tc>
        <w:tc>
          <w:tcPr>
            <w:tcW w:w="776" w:type="pct"/>
          </w:tcPr>
          <w:p w14:paraId="109DE96D" w14:textId="77777777" w:rsidR="00C216DC" w:rsidRPr="00260846" w:rsidRDefault="00C216DC" w:rsidP="00260846">
            <w:pPr>
              <w:pStyle w:val="TableText1"/>
            </w:pPr>
            <w:r w:rsidRPr="00260846">
              <w:t> </w:t>
            </w:r>
          </w:p>
        </w:tc>
        <w:tc>
          <w:tcPr>
            <w:tcW w:w="990" w:type="pct"/>
          </w:tcPr>
          <w:p w14:paraId="109DE96E" w14:textId="77777777" w:rsidR="00C216DC" w:rsidRPr="00260846" w:rsidRDefault="00C216DC" w:rsidP="00260846">
            <w:pPr>
              <w:pStyle w:val="TableText1"/>
            </w:pPr>
          </w:p>
        </w:tc>
      </w:tr>
      <w:tr w:rsidR="00C216DC" w:rsidRPr="00260846" w14:paraId="109DE975" w14:textId="77777777" w:rsidTr="0016321C">
        <w:tc>
          <w:tcPr>
            <w:tcW w:w="1565" w:type="pct"/>
          </w:tcPr>
          <w:p w14:paraId="109DE970" w14:textId="77777777" w:rsidR="00C216DC" w:rsidRPr="00260846" w:rsidRDefault="00C216DC" w:rsidP="00260846">
            <w:pPr>
              <w:pStyle w:val="TableText1"/>
            </w:pPr>
            <w:r w:rsidRPr="00260846">
              <w:t>DeliveryContentUpdateHeaderInfo attribute block</w:t>
            </w:r>
          </w:p>
        </w:tc>
        <w:tc>
          <w:tcPr>
            <w:tcW w:w="1057" w:type="pct"/>
          </w:tcPr>
          <w:p w14:paraId="109DE971" w14:textId="77777777" w:rsidR="00C216DC" w:rsidRPr="00260846" w:rsidRDefault="00C216DC" w:rsidP="00260846">
            <w:pPr>
              <w:pStyle w:val="TableText1"/>
            </w:pPr>
            <w:r w:rsidRPr="00260846">
              <w:t>DeliveryContentUpdateHeaderInfo attribute block</w:t>
            </w:r>
          </w:p>
        </w:tc>
        <w:tc>
          <w:tcPr>
            <w:tcW w:w="612" w:type="pct"/>
          </w:tcPr>
          <w:p w14:paraId="109DE972" w14:textId="77777777" w:rsidR="00C216DC" w:rsidRPr="00260846" w:rsidRDefault="00C216DC" w:rsidP="00260846">
            <w:pPr>
              <w:pStyle w:val="TableText1"/>
            </w:pPr>
          </w:p>
        </w:tc>
        <w:tc>
          <w:tcPr>
            <w:tcW w:w="776" w:type="pct"/>
          </w:tcPr>
          <w:p w14:paraId="109DE973" w14:textId="77777777" w:rsidR="00C216DC" w:rsidRPr="00260846" w:rsidRDefault="00C216DC" w:rsidP="00260846">
            <w:pPr>
              <w:pStyle w:val="TableText1"/>
            </w:pPr>
            <w:r w:rsidRPr="00260846">
              <w:t>Attributes block</w:t>
            </w:r>
          </w:p>
        </w:tc>
        <w:tc>
          <w:tcPr>
            <w:tcW w:w="990" w:type="pct"/>
          </w:tcPr>
          <w:p w14:paraId="109DE974" w14:textId="5BA6E88A" w:rsidR="00C216DC" w:rsidRPr="00260846" w:rsidRDefault="00401B12" w:rsidP="00260846">
            <w:pPr>
              <w:pStyle w:val="TableText1"/>
            </w:pPr>
            <w:r>
              <w:t xml:space="preserve">Refer to </w:t>
            </w:r>
            <w:r w:rsidR="00C216DC" w:rsidRPr="00260846">
              <w:t xml:space="preserve">this attribute block in </w:t>
            </w:r>
            <w:r w:rsidR="002568B4" w:rsidRPr="00260846">
              <w:t>Appendix A</w:t>
            </w:r>
          </w:p>
        </w:tc>
      </w:tr>
      <w:tr w:rsidR="00C216DC" w:rsidRPr="00260846" w14:paraId="109DE97B" w14:textId="77777777" w:rsidTr="0016321C">
        <w:tc>
          <w:tcPr>
            <w:tcW w:w="1565" w:type="pct"/>
          </w:tcPr>
          <w:p w14:paraId="109DE976" w14:textId="77777777" w:rsidR="00C216DC" w:rsidRPr="00260846" w:rsidRDefault="00C216DC" w:rsidP="00260846">
            <w:pPr>
              <w:pStyle w:val="TableText1"/>
            </w:pPr>
            <w:r w:rsidRPr="00260846">
              <w:t>Sequence Block BEGI</w:t>
            </w:r>
            <w:r w:rsidR="004504D9" w:rsidRPr="00260846">
              <w:t>NS</w:t>
            </w:r>
          </w:p>
        </w:tc>
        <w:tc>
          <w:tcPr>
            <w:tcW w:w="1057" w:type="pct"/>
          </w:tcPr>
          <w:p w14:paraId="109DE977" w14:textId="77777777" w:rsidR="00C216DC" w:rsidRPr="00260846" w:rsidRDefault="00C216DC" w:rsidP="00260846">
            <w:pPr>
              <w:pStyle w:val="TableText1"/>
            </w:pPr>
          </w:p>
        </w:tc>
        <w:tc>
          <w:tcPr>
            <w:tcW w:w="612" w:type="pct"/>
          </w:tcPr>
          <w:p w14:paraId="109DE978" w14:textId="77777777" w:rsidR="00C216DC" w:rsidRPr="00260846" w:rsidRDefault="00C216DC" w:rsidP="00260846">
            <w:pPr>
              <w:pStyle w:val="TableText1"/>
            </w:pPr>
          </w:p>
        </w:tc>
        <w:tc>
          <w:tcPr>
            <w:tcW w:w="776" w:type="pct"/>
          </w:tcPr>
          <w:p w14:paraId="109DE979" w14:textId="77777777" w:rsidR="00C216DC" w:rsidRPr="00260846" w:rsidRDefault="00C216DC" w:rsidP="00260846">
            <w:pPr>
              <w:pStyle w:val="TableText1"/>
            </w:pPr>
          </w:p>
        </w:tc>
        <w:tc>
          <w:tcPr>
            <w:tcW w:w="990" w:type="pct"/>
          </w:tcPr>
          <w:p w14:paraId="109DE97A" w14:textId="77777777" w:rsidR="00C216DC" w:rsidRPr="00260846" w:rsidRDefault="00C216DC" w:rsidP="00260846">
            <w:pPr>
              <w:pStyle w:val="TableText1"/>
            </w:pPr>
          </w:p>
        </w:tc>
      </w:tr>
      <w:tr w:rsidR="00C216DC" w:rsidRPr="00260846" w14:paraId="109DE981" w14:textId="77777777" w:rsidTr="0016321C">
        <w:tc>
          <w:tcPr>
            <w:tcW w:w="1565" w:type="pct"/>
          </w:tcPr>
          <w:p w14:paraId="109DE97C" w14:textId="77777777" w:rsidR="00C216DC" w:rsidRPr="00260846" w:rsidRDefault="00C216DC" w:rsidP="00260846">
            <w:pPr>
              <w:pStyle w:val="TableText1"/>
            </w:pPr>
            <w:r w:rsidRPr="00260846">
              <w:t>DestinationEntry</w:t>
            </w:r>
          </w:p>
        </w:tc>
        <w:tc>
          <w:tcPr>
            <w:tcW w:w="1057" w:type="pct"/>
          </w:tcPr>
          <w:p w14:paraId="109DE97D" w14:textId="77777777" w:rsidR="00C216DC" w:rsidRPr="00260846" w:rsidRDefault="00C216DC" w:rsidP="00260846">
            <w:pPr>
              <w:pStyle w:val="TableText1"/>
            </w:pPr>
            <w:r w:rsidRPr="00260846">
              <w:t>Mailxml_base:yesNo</w:t>
            </w:r>
          </w:p>
        </w:tc>
        <w:tc>
          <w:tcPr>
            <w:tcW w:w="612" w:type="pct"/>
          </w:tcPr>
          <w:p w14:paraId="109DE97E" w14:textId="77777777" w:rsidR="00C216DC" w:rsidRPr="00260846" w:rsidRDefault="00C216DC" w:rsidP="00260846">
            <w:pPr>
              <w:pStyle w:val="TableText1"/>
            </w:pPr>
            <w:r w:rsidRPr="00260846">
              <w:t>Only Yes or No</w:t>
            </w:r>
          </w:p>
        </w:tc>
        <w:tc>
          <w:tcPr>
            <w:tcW w:w="776" w:type="pct"/>
          </w:tcPr>
          <w:p w14:paraId="109DE97F" w14:textId="77777777" w:rsidR="00C216DC" w:rsidRPr="00260846" w:rsidRDefault="00C216DC" w:rsidP="00260846">
            <w:pPr>
              <w:pStyle w:val="TableText1"/>
            </w:pPr>
            <w:r w:rsidRPr="00260846">
              <w:t>Required</w:t>
            </w:r>
          </w:p>
        </w:tc>
        <w:tc>
          <w:tcPr>
            <w:tcW w:w="990" w:type="pct"/>
          </w:tcPr>
          <w:p w14:paraId="109DE980" w14:textId="3CCD732D" w:rsidR="00C216DC" w:rsidRPr="00260846" w:rsidRDefault="00C216DC" w:rsidP="00260846">
            <w:pPr>
              <w:pStyle w:val="TableText1"/>
            </w:pPr>
            <w:r w:rsidRPr="00260846">
              <w:t>Thi</w:t>
            </w:r>
            <w:r w:rsidR="004504D9" w:rsidRPr="00260846">
              <w:t xml:space="preserve">s is a </w:t>
            </w:r>
            <w:r w:rsidR="00BF70D9" w:rsidRPr="00260846">
              <w:t>Boolean</w:t>
            </w:r>
            <w:r w:rsidR="004504D9" w:rsidRPr="00260846">
              <w:t xml:space="preserve"> type simple type</w:t>
            </w:r>
          </w:p>
        </w:tc>
      </w:tr>
      <w:tr w:rsidR="00C216DC" w:rsidRPr="00260846" w14:paraId="109DE987" w14:textId="77777777" w:rsidTr="0016321C">
        <w:tc>
          <w:tcPr>
            <w:tcW w:w="1565" w:type="pct"/>
          </w:tcPr>
          <w:p w14:paraId="109DE982" w14:textId="77777777" w:rsidR="00C216DC" w:rsidRPr="00260846" w:rsidRDefault="00C216DC" w:rsidP="00260846">
            <w:pPr>
              <w:pStyle w:val="TableText1"/>
            </w:pPr>
            <w:r w:rsidRPr="00260846">
              <w:t>ReturnInfo</w:t>
            </w:r>
          </w:p>
        </w:tc>
        <w:tc>
          <w:tcPr>
            <w:tcW w:w="1057" w:type="pct"/>
          </w:tcPr>
          <w:p w14:paraId="109DE983" w14:textId="77777777" w:rsidR="00C216DC" w:rsidRPr="00260846" w:rsidRDefault="00C216DC" w:rsidP="00260846">
            <w:pPr>
              <w:pStyle w:val="TableText1"/>
            </w:pPr>
            <w:r w:rsidRPr="00260846">
              <w:t>returnInfoType complex type</w:t>
            </w:r>
          </w:p>
        </w:tc>
        <w:tc>
          <w:tcPr>
            <w:tcW w:w="612" w:type="pct"/>
          </w:tcPr>
          <w:p w14:paraId="109DE984" w14:textId="77777777" w:rsidR="00C216DC" w:rsidRPr="00260846" w:rsidRDefault="00C216DC" w:rsidP="00260846">
            <w:pPr>
              <w:pStyle w:val="TableText1"/>
            </w:pPr>
          </w:p>
        </w:tc>
        <w:tc>
          <w:tcPr>
            <w:tcW w:w="776" w:type="pct"/>
          </w:tcPr>
          <w:p w14:paraId="109DE985" w14:textId="77777777" w:rsidR="00C216DC" w:rsidRPr="00260846" w:rsidRDefault="00C216DC" w:rsidP="00260846">
            <w:pPr>
              <w:pStyle w:val="TableText1"/>
            </w:pPr>
            <w:r w:rsidRPr="00260846">
              <w:t>Optional</w:t>
            </w:r>
          </w:p>
        </w:tc>
        <w:tc>
          <w:tcPr>
            <w:tcW w:w="990" w:type="pct"/>
          </w:tcPr>
          <w:p w14:paraId="109DE986" w14:textId="376AF8E1"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C216DC" w:rsidRPr="00260846" w14:paraId="109DE98D" w14:textId="77777777" w:rsidTr="0016321C">
        <w:tc>
          <w:tcPr>
            <w:tcW w:w="1565" w:type="pct"/>
          </w:tcPr>
          <w:p w14:paraId="109DE988" w14:textId="77777777" w:rsidR="00C216DC" w:rsidRPr="00260846" w:rsidRDefault="00C216DC" w:rsidP="00260846">
            <w:pPr>
              <w:pStyle w:val="TableText1"/>
            </w:pPr>
            <w:r w:rsidRPr="00260846">
              <w:t>Sequence Block ENDS</w:t>
            </w:r>
          </w:p>
        </w:tc>
        <w:tc>
          <w:tcPr>
            <w:tcW w:w="1057" w:type="pct"/>
          </w:tcPr>
          <w:p w14:paraId="109DE989" w14:textId="77777777" w:rsidR="00C216DC" w:rsidRPr="00260846" w:rsidRDefault="00C216DC" w:rsidP="00260846">
            <w:pPr>
              <w:pStyle w:val="TableText1"/>
            </w:pPr>
          </w:p>
        </w:tc>
        <w:tc>
          <w:tcPr>
            <w:tcW w:w="612" w:type="pct"/>
          </w:tcPr>
          <w:p w14:paraId="109DE98A" w14:textId="77777777" w:rsidR="00C216DC" w:rsidRPr="00260846" w:rsidRDefault="00C216DC" w:rsidP="00260846">
            <w:pPr>
              <w:pStyle w:val="TableText1"/>
            </w:pPr>
          </w:p>
        </w:tc>
        <w:tc>
          <w:tcPr>
            <w:tcW w:w="776" w:type="pct"/>
          </w:tcPr>
          <w:p w14:paraId="109DE98B" w14:textId="77777777" w:rsidR="00C216DC" w:rsidRPr="00260846" w:rsidRDefault="00C216DC" w:rsidP="00260846">
            <w:pPr>
              <w:pStyle w:val="TableText1"/>
            </w:pPr>
          </w:p>
        </w:tc>
        <w:tc>
          <w:tcPr>
            <w:tcW w:w="990" w:type="pct"/>
          </w:tcPr>
          <w:p w14:paraId="109DE98C" w14:textId="77777777" w:rsidR="00C216DC" w:rsidRPr="00260846" w:rsidRDefault="00C216DC" w:rsidP="00260846">
            <w:pPr>
              <w:pStyle w:val="TableText1"/>
            </w:pPr>
          </w:p>
        </w:tc>
      </w:tr>
      <w:tr w:rsidR="00C216DC" w:rsidRPr="00260846" w14:paraId="109DE993" w14:textId="77777777" w:rsidTr="0016321C">
        <w:tc>
          <w:tcPr>
            <w:tcW w:w="1565" w:type="pct"/>
          </w:tcPr>
          <w:p w14:paraId="109DE98E" w14:textId="77777777" w:rsidR="00C216DC" w:rsidRPr="00260846" w:rsidRDefault="00C216DC" w:rsidP="00260846">
            <w:pPr>
              <w:pStyle w:val="TableText1"/>
            </w:pPr>
            <w:r w:rsidRPr="00260846">
              <w:t>DeliveryContentUpdateRejectType ENDS</w:t>
            </w:r>
          </w:p>
        </w:tc>
        <w:tc>
          <w:tcPr>
            <w:tcW w:w="1057" w:type="pct"/>
          </w:tcPr>
          <w:p w14:paraId="109DE98F" w14:textId="77777777" w:rsidR="00C216DC" w:rsidRPr="00260846" w:rsidRDefault="00C216DC" w:rsidP="00260846">
            <w:pPr>
              <w:pStyle w:val="TableText1"/>
            </w:pPr>
          </w:p>
        </w:tc>
        <w:tc>
          <w:tcPr>
            <w:tcW w:w="612" w:type="pct"/>
          </w:tcPr>
          <w:p w14:paraId="109DE990" w14:textId="77777777" w:rsidR="00C216DC" w:rsidRPr="00260846" w:rsidRDefault="00C216DC" w:rsidP="00260846">
            <w:pPr>
              <w:pStyle w:val="TableText1"/>
            </w:pPr>
          </w:p>
        </w:tc>
        <w:tc>
          <w:tcPr>
            <w:tcW w:w="776" w:type="pct"/>
          </w:tcPr>
          <w:p w14:paraId="109DE991" w14:textId="77777777" w:rsidR="00C216DC" w:rsidRPr="00260846" w:rsidRDefault="00C216DC" w:rsidP="00260846">
            <w:pPr>
              <w:pStyle w:val="TableText1"/>
            </w:pPr>
          </w:p>
        </w:tc>
        <w:tc>
          <w:tcPr>
            <w:tcW w:w="990" w:type="pct"/>
          </w:tcPr>
          <w:p w14:paraId="109DE992" w14:textId="77777777" w:rsidR="00C216DC" w:rsidRPr="00260846" w:rsidRDefault="00C216DC" w:rsidP="00260846">
            <w:pPr>
              <w:pStyle w:val="TableText1"/>
            </w:pPr>
          </w:p>
        </w:tc>
      </w:tr>
    </w:tbl>
    <w:p w14:paraId="109DE994" w14:textId="77777777" w:rsidR="00B96781" w:rsidRPr="00F80603" w:rsidRDefault="00B96781" w:rsidP="00C73BAC">
      <w:pPr>
        <w:pStyle w:val="BodyText"/>
      </w:pPr>
    </w:p>
    <w:p w14:paraId="109DE995" w14:textId="77777777" w:rsidR="00C216DC" w:rsidRPr="00F80603" w:rsidRDefault="00C216DC" w:rsidP="002420E9">
      <w:pPr>
        <w:pStyle w:val="Heading2"/>
      </w:pPr>
      <w:bookmarkStart w:id="961" w:name="_Toc297878904"/>
      <w:bookmarkStart w:id="962" w:name="_Toc403990697"/>
      <w:r w:rsidRPr="00F80603">
        <w:t>Attribute Type:  DeliveryContentHeaderInfo</w:t>
      </w:r>
      <w:bookmarkEnd w:id="961"/>
      <w:bookmarkEnd w:id="962"/>
    </w:p>
    <w:tbl>
      <w:tblPr>
        <w:tblStyle w:val="ACI-USPS"/>
        <w:tblW w:w="5000" w:type="pct"/>
        <w:tblInd w:w="0" w:type="dxa"/>
        <w:tblLook w:val="04A0" w:firstRow="1" w:lastRow="0" w:firstColumn="1" w:lastColumn="0" w:noHBand="0" w:noVBand="1"/>
      </w:tblPr>
      <w:tblGrid>
        <w:gridCol w:w="2843"/>
        <w:gridCol w:w="2080"/>
        <w:gridCol w:w="1713"/>
        <w:gridCol w:w="1476"/>
        <w:gridCol w:w="2678"/>
      </w:tblGrid>
      <w:tr w:rsidR="00026D17" w:rsidRPr="0016321C" w14:paraId="109DE997" w14:textId="77777777" w:rsidTr="0016321C">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996" w14:textId="1E2EB0BA" w:rsidR="00026D17" w:rsidRPr="0016321C" w:rsidRDefault="009719BE" w:rsidP="0016321C">
            <w:pPr>
              <w:pStyle w:val="TableTitle"/>
            </w:pPr>
            <w:r w:rsidRPr="0016321C">
              <w:t xml:space="preserve">Mail.XML </w:t>
            </w:r>
            <w:r w:rsidR="00BB3885">
              <w:t>16.0</w:t>
            </w:r>
            <w:r w:rsidR="00AB439E" w:rsidRPr="0016321C">
              <w:t xml:space="preserve"> - Attribute Type</w:t>
            </w:r>
            <w:r w:rsidR="00E53006" w:rsidRPr="0016321C">
              <w:t>:  DeliveryContentHeaderInfo</w:t>
            </w:r>
          </w:p>
        </w:tc>
      </w:tr>
      <w:tr w:rsidR="0016321C" w:rsidRPr="0016321C" w14:paraId="109DE99D" w14:textId="77777777" w:rsidTr="0016321C">
        <w:trPr>
          <w:cnfStyle w:val="100000000000" w:firstRow="1" w:lastRow="0" w:firstColumn="0" w:lastColumn="0" w:oddVBand="0" w:evenVBand="0" w:oddHBand="0" w:evenHBand="0" w:firstRowFirstColumn="0" w:firstRowLastColumn="0" w:lastRowFirstColumn="0" w:lastRowLastColumn="0"/>
          <w:trHeight w:val="255"/>
          <w:tblHeader/>
        </w:trPr>
        <w:tc>
          <w:tcPr>
            <w:tcW w:w="1317" w:type="pct"/>
            <w:shd w:val="clear" w:color="auto" w:fill="DBE5F1" w:themeFill="accent1" w:themeFillTint="33"/>
          </w:tcPr>
          <w:p w14:paraId="109DE998" w14:textId="77777777" w:rsidR="00C216DC" w:rsidRPr="0016321C" w:rsidRDefault="00C216DC" w:rsidP="0016321C">
            <w:pPr>
              <w:pStyle w:val="TableTitle"/>
            </w:pPr>
            <w:r w:rsidRPr="0016321C">
              <w:t>Field</w:t>
            </w:r>
          </w:p>
        </w:tc>
        <w:tc>
          <w:tcPr>
            <w:tcW w:w="964" w:type="pct"/>
            <w:shd w:val="clear" w:color="auto" w:fill="DBE5F1" w:themeFill="accent1" w:themeFillTint="33"/>
          </w:tcPr>
          <w:p w14:paraId="109DE999" w14:textId="77777777" w:rsidR="00C216DC" w:rsidRPr="0016321C" w:rsidRDefault="00C216DC" w:rsidP="0016321C">
            <w:pPr>
              <w:pStyle w:val="TableTitle"/>
            </w:pPr>
            <w:r w:rsidRPr="0016321C">
              <w:t>Format</w:t>
            </w:r>
          </w:p>
        </w:tc>
        <w:tc>
          <w:tcPr>
            <w:tcW w:w="794" w:type="pct"/>
            <w:shd w:val="clear" w:color="auto" w:fill="DBE5F1" w:themeFill="accent1" w:themeFillTint="33"/>
          </w:tcPr>
          <w:p w14:paraId="109DE99A" w14:textId="77777777" w:rsidR="00C216DC" w:rsidRPr="0016321C" w:rsidRDefault="00C216DC" w:rsidP="0016321C">
            <w:pPr>
              <w:pStyle w:val="TableTitle"/>
            </w:pPr>
            <w:r w:rsidRPr="0016321C">
              <w:t>Acceptable Values</w:t>
            </w:r>
          </w:p>
        </w:tc>
        <w:tc>
          <w:tcPr>
            <w:tcW w:w="684" w:type="pct"/>
            <w:shd w:val="clear" w:color="auto" w:fill="DBE5F1" w:themeFill="accent1" w:themeFillTint="33"/>
          </w:tcPr>
          <w:p w14:paraId="109DE99B" w14:textId="77777777" w:rsidR="00C216DC" w:rsidRPr="0016321C" w:rsidRDefault="00C216DC" w:rsidP="0016321C">
            <w:pPr>
              <w:pStyle w:val="TableTitle"/>
            </w:pPr>
            <w:r w:rsidRPr="0016321C">
              <w:t>Business Rules</w:t>
            </w:r>
          </w:p>
        </w:tc>
        <w:tc>
          <w:tcPr>
            <w:tcW w:w="1241" w:type="pct"/>
            <w:shd w:val="clear" w:color="auto" w:fill="DBE5F1" w:themeFill="accent1" w:themeFillTint="33"/>
          </w:tcPr>
          <w:p w14:paraId="109DE99C" w14:textId="77777777" w:rsidR="00C216DC" w:rsidRPr="0016321C" w:rsidRDefault="00CA786F" w:rsidP="0016321C">
            <w:pPr>
              <w:pStyle w:val="TableTitle"/>
            </w:pPr>
            <w:r w:rsidRPr="0016321C">
              <w:t>Comment</w:t>
            </w:r>
          </w:p>
        </w:tc>
      </w:tr>
      <w:tr w:rsidR="00C216DC" w:rsidRPr="00260846" w14:paraId="109DE9A3" w14:textId="77777777" w:rsidTr="0016321C">
        <w:trPr>
          <w:trHeight w:val="255"/>
        </w:trPr>
        <w:tc>
          <w:tcPr>
            <w:tcW w:w="1317" w:type="pct"/>
          </w:tcPr>
          <w:p w14:paraId="109DE99E" w14:textId="77777777" w:rsidR="00C216DC" w:rsidRPr="00260846" w:rsidRDefault="00C216DC" w:rsidP="00260846">
            <w:pPr>
              <w:pStyle w:val="TableText1"/>
            </w:pPr>
            <w:r w:rsidRPr="00260846">
              <w:t>DeliveryContentHeaderInfo</w:t>
            </w:r>
            <w:r w:rsidR="004504D9" w:rsidRPr="00260846">
              <w:t xml:space="preserve"> BEGINS</w:t>
            </w:r>
          </w:p>
        </w:tc>
        <w:tc>
          <w:tcPr>
            <w:tcW w:w="964" w:type="pct"/>
          </w:tcPr>
          <w:p w14:paraId="109DE99F" w14:textId="77777777" w:rsidR="00C216DC" w:rsidRPr="00260846" w:rsidRDefault="00C216DC" w:rsidP="00260846">
            <w:pPr>
              <w:pStyle w:val="TableText1"/>
            </w:pPr>
          </w:p>
        </w:tc>
        <w:tc>
          <w:tcPr>
            <w:tcW w:w="794" w:type="pct"/>
          </w:tcPr>
          <w:p w14:paraId="109DE9A0" w14:textId="77777777" w:rsidR="00C216DC" w:rsidRPr="00260846" w:rsidRDefault="00C216DC" w:rsidP="00260846">
            <w:pPr>
              <w:pStyle w:val="TableText1"/>
            </w:pPr>
          </w:p>
        </w:tc>
        <w:tc>
          <w:tcPr>
            <w:tcW w:w="684" w:type="pct"/>
          </w:tcPr>
          <w:p w14:paraId="109DE9A1" w14:textId="77777777" w:rsidR="00C216DC" w:rsidRPr="00260846" w:rsidRDefault="00C216DC" w:rsidP="00260846">
            <w:pPr>
              <w:pStyle w:val="TableText1"/>
            </w:pPr>
            <w:r w:rsidRPr="00260846">
              <w:t>Attributes block</w:t>
            </w:r>
          </w:p>
        </w:tc>
        <w:tc>
          <w:tcPr>
            <w:tcW w:w="1241" w:type="pct"/>
          </w:tcPr>
          <w:p w14:paraId="109DE9A2" w14:textId="77777777" w:rsidR="00C216DC" w:rsidRPr="00260846" w:rsidRDefault="00C216DC" w:rsidP="00260846">
            <w:pPr>
              <w:pStyle w:val="TableText1"/>
            </w:pPr>
          </w:p>
        </w:tc>
      </w:tr>
      <w:tr w:rsidR="00C216DC" w:rsidRPr="00260846" w14:paraId="109DE9A9" w14:textId="77777777" w:rsidTr="0016321C">
        <w:trPr>
          <w:trHeight w:val="255"/>
        </w:trPr>
        <w:tc>
          <w:tcPr>
            <w:tcW w:w="1317" w:type="pct"/>
          </w:tcPr>
          <w:p w14:paraId="109DE9A4" w14:textId="77777777" w:rsidR="00C216DC" w:rsidRPr="00260846" w:rsidRDefault="00C216DC" w:rsidP="00260846">
            <w:pPr>
              <w:pStyle w:val="TableText1"/>
            </w:pPr>
            <w:r w:rsidRPr="00260846">
              <w:t>ConsigneeApptID</w:t>
            </w:r>
            <w:r w:rsidRPr="00260846">
              <w:fldChar w:fldCharType="begin"/>
            </w:r>
            <w:r w:rsidRPr="00260846">
              <w:instrText xml:space="preserve"> XE "ConsigneeApptID" </w:instrText>
            </w:r>
            <w:r w:rsidRPr="00260846">
              <w:fldChar w:fldCharType="end"/>
            </w:r>
          </w:p>
        </w:tc>
        <w:tc>
          <w:tcPr>
            <w:tcW w:w="964" w:type="pct"/>
          </w:tcPr>
          <w:p w14:paraId="109DE9A5" w14:textId="77777777" w:rsidR="00C216DC" w:rsidRPr="00260846" w:rsidRDefault="00C216DC" w:rsidP="00260846">
            <w:pPr>
              <w:pStyle w:val="TableText1"/>
            </w:pPr>
            <w:r w:rsidRPr="00260846">
              <w:t>String, 12 characters</w:t>
            </w:r>
          </w:p>
        </w:tc>
        <w:tc>
          <w:tcPr>
            <w:tcW w:w="794" w:type="pct"/>
          </w:tcPr>
          <w:p w14:paraId="109DE9A6" w14:textId="77777777" w:rsidR="00C216DC" w:rsidRPr="00260846" w:rsidRDefault="00C216DC" w:rsidP="00260846">
            <w:pPr>
              <w:pStyle w:val="TableText1"/>
            </w:pPr>
          </w:p>
        </w:tc>
        <w:tc>
          <w:tcPr>
            <w:tcW w:w="684" w:type="pct"/>
          </w:tcPr>
          <w:p w14:paraId="109DE9A7" w14:textId="77777777" w:rsidR="00C216DC" w:rsidRPr="00260846" w:rsidRDefault="00C216DC" w:rsidP="00260846">
            <w:pPr>
              <w:pStyle w:val="TableText1"/>
            </w:pPr>
            <w:r w:rsidRPr="00260846">
              <w:t>Optional</w:t>
            </w:r>
          </w:p>
        </w:tc>
        <w:tc>
          <w:tcPr>
            <w:tcW w:w="1241" w:type="pct"/>
          </w:tcPr>
          <w:p w14:paraId="109DE9A8" w14:textId="77777777" w:rsidR="00C216DC" w:rsidRPr="00260846" w:rsidRDefault="00C216DC" w:rsidP="00260846">
            <w:pPr>
              <w:pStyle w:val="TableText1"/>
            </w:pPr>
          </w:p>
        </w:tc>
      </w:tr>
      <w:tr w:rsidR="00C216DC" w:rsidRPr="00260846" w14:paraId="109DE9AF" w14:textId="77777777" w:rsidTr="0016321C">
        <w:trPr>
          <w:trHeight w:val="255"/>
        </w:trPr>
        <w:tc>
          <w:tcPr>
            <w:tcW w:w="1317" w:type="pct"/>
          </w:tcPr>
          <w:p w14:paraId="109DE9AA" w14:textId="77777777" w:rsidR="00C216DC" w:rsidRPr="00260846" w:rsidRDefault="00C216DC" w:rsidP="00260846">
            <w:pPr>
              <w:pStyle w:val="TableText1"/>
            </w:pPr>
            <w:r w:rsidRPr="00260846">
              <w:t>SchedulerID</w:t>
            </w:r>
            <w:r w:rsidRPr="00260846">
              <w:fldChar w:fldCharType="begin"/>
            </w:r>
            <w:r w:rsidRPr="00260846">
              <w:instrText xml:space="preserve"> XE "SchedulerID" </w:instrText>
            </w:r>
            <w:r w:rsidRPr="00260846">
              <w:fldChar w:fldCharType="end"/>
            </w:r>
          </w:p>
        </w:tc>
        <w:tc>
          <w:tcPr>
            <w:tcW w:w="964" w:type="pct"/>
          </w:tcPr>
          <w:p w14:paraId="109DE9AB" w14:textId="77777777" w:rsidR="00C216DC" w:rsidRPr="00260846" w:rsidRDefault="00C216DC" w:rsidP="00260846">
            <w:pPr>
              <w:pStyle w:val="TableText1"/>
            </w:pPr>
            <w:r w:rsidRPr="00260846">
              <w:t>String, 12 characters</w:t>
            </w:r>
          </w:p>
        </w:tc>
        <w:tc>
          <w:tcPr>
            <w:tcW w:w="794" w:type="pct"/>
          </w:tcPr>
          <w:p w14:paraId="109DE9AC" w14:textId="77777777" w:rsidR="00C216DC" w:rsidRPr="00260846" w:rsidRDefault="00C216DC" w:rsidP="00260846">
            <w:pPr>
              <w:pStyle w:val="TableText1"/>
            </w:pPr>
          </w:p>
        </w:tc>
        <w:tc>
          <w:tcPr>
            <w:tcW w:w="684" w:type="pct"/>
          </w:tcPr>
          <w:p w14:paraId="109DE9AD" w14:textId="77777777" w:rsidR="00C216DC" w:rsidRPr="00260846" w:rsidRDefault="00C216DC" w:rsidP="00260846">
            <w:pPr>
              <w:pStyle w:val="TableText1"/>
            </w:pPr>
            <w:r w:rsidRPr="00260846">
              <w:t xml:space="preserve">Optional </w:t>
            </w:r>
          </w:p>
        </w:tc>
        <w:tc>
          <w:tcPr>
            <w:tcW w:w="1241" w:type="pct"/>
          </w:tcPr>
          <w:p w14:paraId="109DE9AE" w14:textId="77777777" w:rsidR="00C216DC" w:rsidRPr="00260846" w:rsidRDefault="00C216DC" w:rsidP="00260846">
            <w:pPr>
              <w:pStyle w:val="TableText1"/>
            </w:pPr>
          </w:p>
        </w:tc>
      </w:tr>
      <w:tr w:rsidR="00C216DC" w:rsidRPr="00260846" w14:paraId="109DE9B5" w14:textId="77777777" w:rsidTr="0016321C">
        <w:trPr>
          <w:trHeight w:val="255"/>
        </w:trPr>
        <w:tc>
          <w:tcPr>
            <w:tcW w:w="1317" w:type="pct"/>
          </w:tcPr>
          <w:p w14:paraId="109DE9B0" w14:textId="77777777" w:rsidR="00C216DC" w:rsidRPr="00260846" w:rsidRDefault="00C216DC" w:rsidP="00260846">
            <w:pPr>
              <w:pStyle w:val="TableText1"/>
            </w:pPr>
            <w:r w:rsidRPr="00260846">
              <w:t>SchedulerCorpID</w:t>
            </w:r>
            <w:r w:rsidRPr="00260846">
              <w:fldChar w:fldCharType="begin"/>
            </w:r>
            <w:r w:rsidRPr="00260846">
              <w:instrText xml:space="preserve"> XE "SchedulerCorpID" </w:instrText>
            </w:r>
            <w:r w:rsidRPr="00260846">
              <w:fldChar w:fldCharType="end"/>
            </w:r>
          </w:p>
        </w:tc>
        <w:tc>
          <w:tcPr>
            <w:tcW w:w="964" w:type="pct"/>
          </w:tcPr>
          <w:p w14:paraId="109DE9B1" w14:textId="77777777" w:rsidR="00C216DC" w:rsidRPr="00260846" w:rsidRDefault="00C216DC" w:rsidP="00260846">
            <w:pPr>
              <w:pStyle w:val="TableText1"/>
            </w:pPr>
            <w:r w:rsidRPr="00260846">
              <w:t>String, 12 characters</w:t>
            </w:r>
          </w:p>
        </w:tc>
        <w:tc>
          <w:tcPr>
            <w:tcW w:w="794" w:type="pct"/>
          </w:tcPr>
          <w:p w14:paraId="109DE9B2" w14:textId="77777777" w:rsidR="00C216DC" w:rsidRPr="00260846" w:rsidRDefault="00C216DC" w:rsidP="00260846">
            <w:pPr>
              <w:pStyle w:val="TableText1"/>
            </w:pPr>
          </w:p>
        </w:tc>
        <w:tc>
          <w:tcPr>
            <w:tcW w:w="684" w:type="pct"/>
          </w:tcPr>
          <w:p w14:paraId="109DE9B3" w14:textId="77777777" w:rsidR="00C216DC" w:rsidRPr="00260846" w:rsidRDefault="00C216DC" w:rsidP="00260846">
            <w:pPr>
              <w:pStyle w:val="TableText1"/>
            </w:pPr>
            <w:r w:rsidRPr="00260846">
              <w:t>Optional</w:t>
            </w:r>
          </w:p>
        </w:tc>
        <w:tc>
          <w:tcPr>
            <w:tcW w:w="1241" w:type="pct"/>
          </w:tcPr>
          <w:p w14:paraId="109DE9B4" w14:textId="77777777" w:rsidR="00C216DC" w:rsidRPr="00260846" w:rsidRDefault="00C216DC" w:rsidP="00260846">
            <w:pPr>
              <w:pStyle w:val="TableText1"/>
            </w:pPr>
          </w:p>
        </w:tc>
      </w:tr>
      <w:tr w:rsidR="00C216DC" w:rsidRPr="00260846" w14:paraId="109DE9BB" w14:textId="77777777" w:rsidTr="0016321C">
        <w:trPr>
          <w:trHeight w:val="255"/>
        </w:trPr>
        <w:tc>
          <w:tcPr>
            <w:tcW w:w="1317" w:type="pct"/>
          </w:tcPr>
          <w:p w14:paraId="109DE9B6" w14:textId="77777777" w:rsidR="00C216DC" w:rsidRPr="00260846" w:rsidRDefault="00C216DC" w:rsidP="00260846">
            <w:pPr>
              <w:pStyle w:val="TableText1"/>
            </w:pPr>
            <w:r w:rsidRPr="00260846">
              <w:rPr>
                <w:rFonts w:eastAsia="Calibri"/>
              </w:rPr>
              <w:t>SchedulerCRID</w:t>
            </w:r>
          </w:p>
        </w:tc>
        <w:tc>
          <w:tcPr>
            <w:tcW w:w="964" w:type="pct"/>
          </w:tcPr>
          <w:p w14:paraId="109DE9B7" w14:textId="77777777" w:rsidR="00C216DC" w:rsidRPr="00260846" w:rsidRDefault="00C216DC" w:rsidP="00260846">
            <w:pPr>
              <w:pStyle w:val="TableText1"/>
            </w:pPr>
            <w:r w:rsidRPr="00260846">
              <w:t>CRIDType simple type</w:t>
            </w:r>
          </w:p>
        </w:tc>
        <w:tc>
          <w:tcPr>
            <w:tcW w:w="794" w:type="pct"/>
          </w:tcPr>
          <w:p w14:paraId="109DE9B8" w14:textId="77777777" w:rsidR="00C216DC" w:rsidRPr="00260846" w:rsidRDefault="00C216DC" w:rsidP="00260846">
            <w:pPr>
              <w:pStyle w:val="TableText1"/>
            </w:pPr>
            <w:r w:rsidRPr="00260846">
              <w:t>-</w:t>
            </w:r>
          </w:p>
        </w:tc>
        <w:tc>
          <w:tcPr>
            <w:tcW w:w="684" w:type="pct"/>
          </w:tcPr>
          <w:p w14:paraId="109DE9B9" w14:textId="77777777" w:rsidR="00C216DC" w:rsidRPr="00260846" w:rsidRDefault="00C216DC" w:rsidP="00260846">
            <w:pPr>
              <w:pStyle w:val="TableText1"/>
            </w:pPr>
            <w:r w:rsidRPr="00260846">
              <w:t>Optional</w:t>
            </w:r>
          </w:p>
        </w:tc>
        <w:tc>
          <w:tcPr>
            <w:tcW w:w="1241" w:type="pct"/>
          </w:tcPr>
          <w:p w14:paraId="109DE9BA" w14:textId="6940BD95"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C216DC" w:rsidRPr="00260846" w14:paraId="109DE9C1" w14:textId="77777777" w:rsidTr="0016321C">
        <w:trPr>
          <w:trHeight w:val="255"/>
        </w:trPr>
        <w:tc>
          <w:tcPr>
            <w:tcW w:w="1317" w:type="pct"/>
          </w:tcPr>
          <w:p w14:paraId="109DE9BC" w14:textId="77777777" w:rsidR="00C216DC" w:rsidRPr="00260846" w:rsidRDefault="00C216DC" w:rsidP="00260846">
            <w:pPr>
              <w:pStyle w:val="TableText1"/>
            </w:pPr>
            <w:r w:rsidRPr="00260846">
              <w:lastRenderedPageBreak/>
              <w:t>DeliveryContentHeaderInfo</w:t>
            </w:r>
            <w:r w:rsidR="004504D9" w:rsidRPr="00260846">
              <w:t xml:space="preserve"> ENDS</w:t>
            </w:r>
          </w:p>
        </w:tc>
        <w:tc>
          <w:tcPr>
            <w:tcW w:w="964" w:type="pct"/>
          </w:tcPr>
          <w:p w14:paraId="109DE9BD" w14:textId="77777777" w:rsidR="00C216DC" w:rsidRPr="00260846" w:rsidRDefault="00C216DC" w:rsidP="00260846">
            <w:pPr>
              <w:pStyle w:val="TableText1"/>
            </w:pPr>
          </w:p>
        </w:tc>
        <w:tc>
          <w:tcPr>
            <w:tcW w:w="794" w:type="pct"/>
          </w:tcPr>
          <w:p w14:paraId="109DE9BE" w14:textId="77777777" w:rsidR="00C216DC" w:rsidRPr="00260846" w:rsidRDefault="00C216DC" w:rsidP="00260846">
            <w:pPr>
              <w:pStyle w:val="TableText1"/>
            </w:pPr>
          </w:p>
        </w:tc>
        <w:tc>
          <w:tcPr>
            <w:tcW w:w="684" w:type="pct"/>
          </w:tcPr>
          <w:p w14:paraId="109DE9BF" w14:textId="77777777" w:rsidR="00C216DC" w:rsidRPr="00260846" w:rsidRDefault="00C216DC" w:rsidP="00260846">
            <w:pPr>
              <w:pStyle w:val="TableText1"/>
            </w:pPr>
          </w:p>
        </w:tc>
        <w:tc>
          <w:tcPr>
            <w:tcW w:w="1241" w:type="pct"/>
          </w:tcPr>
          <w:p w14:paraId="109DE9C0" w14:textId="77777777" w:rsidR="00C216DC" w:rsidRPr="00260846" w:rsidRDefault="00C216DC" w:rsidP="00260846">
            <w:pPr>
              <w:pStyle w:val="TableText1"/>
            </w:pPr>
          </w:p>
        </w:tc>
      </w:tr>
    </w:tbl>
    <w:p w14:paraId="109DE9C2" w14:textId="77777777" w:rsidR="00C216DC" w:rsidRPr="00F80603" w:rsidRDefault="00C216DC" w:rsidP="00C73BAC">
      <w:pPr>
        <w:pStyle w:val="BodyText"/>
      </w:pPr>
    </w:p>
    <w:p w14:paraId="109DE9C3" w14:textId="77777777" w:rsidR="00C216DC" w:rsidRPr="00F80603" w:rsidRDefault="00C216DC" w:rsidP="002420E9">
      <w:pPr>
        <w:pStyle w:val="Heading2"/>
      </w:pPr>
      <w:bookmarkStart w:id="963" w:name="_Toc297878905"/>
      <w:bookmarkStart w:id="964" w:name="_Toc403990698"/>
      <w:r w:rsidRPr="00F80603">
        <w:t>Attribute Type:  DeliveryContentUpdateHeaderInfo</w:t>
      </w:r>
      <w:bookmarkEnd w:id="963"/>
      <w:bookmarkEnd w:id="964"/>
    </w:p>
    <w:tbl>
      <w:tblPr>
        <w:tblStyle w:val="ACI-USPS"/>
        <w:tblW w:w="5000" w:type="pct"/>
        <w:tblInd w:w="0" w:type="dxa"/>
        <w:tblLayout w:type="fixed"/>
        <w:tblLook w:val="04A0" w:firstRow="1" w:lastRow="0" w:firstColumn="1" w:lastColumn="0" w:noHBand="0" w:noVBand="1"/>
      </w:tblPr>
      <w:tblGrid>
        <w:gridCol w:w="2490"/>
        <w:gridCol w:w="2199"/>
        <w:gridCol w:w="1498"/>
        <w:gridCol w:w="3082"/>
        <w:gridCol w:w="1521"/>
      </w:tblGrid>
      <w:tr w:rsidR="00026D17" w:rsidRPr="0016321C" w14:paraId="109DE9C5" w14:textId="77777777" w:rsidTr="0016321C">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9C4" w14:textId="790DF6D7" w:rsidR="00026D17" w:rsidRPr="0016321C" w:rsidRDefault="009719BE" w:rsidP="0016321C">
            <w:pPr>
              <w:pStyle w:val="TableTitle"/>
            </w:pPr>
            <w:r w:rsidRPr="0016321C">
              <w:t xml:space="preserve">Mail.XML </w:t>
            </w:r>
            <w:r w:rsidR="00BB3885">
              <w:t>16.0</w:t>
            </w:r>
            <w:r w:rsidR="00AB439E" w:rsidRPr="0016321C">
              <w:t xml:space="preserve"> - Attribute Type</w:t>
            </w:r>
            <w:r w:rsidR="00E53006" w:rsidRPr="0016321C">
              <w:t>:  DeliveryContentUpdateHeaderInfo</w:t>
            </w:r>
          </w:p>
        </w:tc>
      </w:tr>
      <w:tr w:rsidR="0016321C" w:rsidRPr="0016321C" w14:paraId="109DE9CB" w14:textId="77777777" w:rsidTr="0016321C">
        <w:trPr>
          <w:cnfStyle w:val="100000000000" w:firstRow="1" w:lastRow="0" w:firstColumn="0" w:lastColumn="0" w:oddVBand="0" w:evenVBand="0" w:oddHBand="0" w:evenHBand="0" w:firstRowFirstColumn="0" w:firstRowLastColumn="0" w:lastRowFirstColumn="0" w:lastRowLastColumn="0"/>
          <w:trHeight w:val="255"/>
          <w:tblHeader/>
        </w:trPr>
        <w:tc>
          <w:tcPr>
            <w:tcW w:w="1154" w:type="pct"/>
            <w:shd w:val="clear" w:color="auto" w:fill="DBE5F1" w:themeFill="accent1" w:themeFillTint="33"/>
          </w:tcPr>
          <w:p w14:paraId="109DE9C6" w14:textId="77777777" w:rsidR="00C216DC" w:rsidRPr="0016321C" w:rsidRDefault="00C216DC" w:rsidP="0016321C">
            <w:pPr>
              <w:pStyle w:val="TableTitle"/>
            </w:pPr>
            <w:r w:rsidRPr="0016321C">
              <w:t>Field</w:t>
            </w:r>
          </w:p>
        </w:tc>
        <w:tc>
          <w:tcPr>
            <w:tcW w:w="1019" w:type="pct"/>
            <w:shd w:val="clear" w:color="auto" w:fill="DBE5F1" w:themeFill="accent1" w:themeFillTint="33"/>
          </w:tcPr>
          <w:p w14:paraId="109DE9C7" w14:textId="77777777" w:rsidR="00C216DC" w:rsidRPr="0016321C" w:rsidRDefault="00C216DC" w:rsidP="0016321C">
            <w:pPr>
              <w:pStyle w:val="TableTitle"/>
            </w:pPr>
            <w:r w:rsidRPr="0016321C">
              <w:t>Format</w:t>
            </w:r>
          </w:p>
        </w:tc>
        <w:tc>
          <w:tcPr>
            <w:tcW w:w="694" w:type="pct"/>
            <w:shd w:val="clear" w:color="auto" w:fill="DBE5F1" w:themeFill="accent1" w:themeFillTint="33"/>
          </w:tcPr>
          <w:p w14:paraId="109DE9C8" w14:textId="77777777" w:rsidR="00C216DC" w:rsidRPr="0016321C" w:rsidRDefault="00C216DC" w:rsidP="0016321C">
            <w:pPr>
              <w:pStyle w:val="TableTitle"/>
            </w:pPr>
            <w:r w:rsidRPr="0016321C">
              <w:t>Acceptable Values</w:t>
            </w:r>
          </w:p>
        </w:tc>
        <w:tc>
          <w:tcPr>
            <w:tcW w:w="1428" w:type="pct"/>
            <w:shd w:val="clear" w:color="auto" w:fill="DBE5F1" w:themeFill="accent1" w:themeFillTint="33"/>
          </w:tcPr>
          <w:p w14:paraId="109DE9C9" w14:textId="77777777" w:rsidR="00C216DC" w:rsidRPr="0016321C" w:rsidRDefault="00C216DC" w:rsidP="0016321C">
            <w:pPr>
              <w:pStyle w:val="TableTitle"/>
            </w:pPr>
            <w:r w:rsidRPr="0016321C">
              <w:t>Business Rules</w:t>
            </w:r>
          </w:p>
        </w:tc>
        <w:tc>
          <w:tcPr>
            <w:tcW w:w="705" w:type="pct"/>
            <w:shd w:val="clear" w:color="auto" w:fill="DBE5F1" w:themeFill="accent1" w:themeFillTint="33"/>
          </w:tcPr>
          <w:p w14:paraId="109DE9CA" w14:textId="77777777" w:rsidR="00C216DC" w:rsidRPr="0016321C" w:rsidRDefault="00CA786F" w:rsidP="0016321C">
            <w:pPr>
              <w:pStyle w:val="TableTitle"/>
            </w:pPr>
            <w:r w:rsidRPr="0016321C">
              <w:t>Comment</w:t>
            </w:r>
          </w:p>
        </w:tc>
      </w:tr>
      <w:tr w:rsidR="00C216DC" w:rsidRPr="00260846" w14:paraId="109DE9D1" w14:textId="77777777" w:rsidTr="0016321C">
        <w:trPr>
          <w:trHeight w:val="255"/>
        </w:trPr>
        <w:tc>
          <w:tcPr>
            <w:tcW w:w="1154" w:type="pct"/>
          </w:tcPr>
          <w:p w14:paraId="109DE9CC" w14:textId="77777777" w:rsidR="00C216DC" w:rsidRPr="00260846" w:rsidRDefault="00C216DC" w:rsidP="00260846">
            <w:pPr>
              <w:pStyle w:val="TableText1"/>
            </w:pPr>
            <w:r w:rsidRPr="00260846">
              <w:t>DeliveryContentUpdateHeaderInfo</w:t>
            </w:r>
            <w:r w:rsidR="004504D9" w:rsidRPr="00260846">
              <w:t xml:space="preserve"> BEGINS</w:t>
            </w:r>
          </w:p>
        </w:tc>
        <w:tc>
          <w:tcPr>
            <w:tcW w:w="1019" w:type="pct"/>
          </w:tcPr>
          <w:p w14:paraId="109DE9CD" w14:textId="77777777" w:rsidR="00C216DC" w:rsidRPr="00260846" w:rsidRDefault="00C216DC" w:rsidP="00260846">
            <w:pPr>
              <w:pStyle w:val="TableText1"/>
            </w:pPr>
          </w:p>
        </w:tc>
        <w:tc>
          <w:tcPr>
            <w:tcW w:w="694" w:type="pct"/>
          </w:tcPr>
          <w:p w14:paraId="109DE9CE" w14:textId="77777777" w:rsidR="00C216DC" w:rsidRPr="00260846" w:rsidRDefault="00C216DC" w:rsidP="00260846">
            <w:pPr>
              <w:pStyle w:val="TableText1"/>
            </w:pPr>
          </w:p>
        </w:tc>
        <w:tc>
          <w:tcPr>
            <w:tcW w:w="1428" w:type="pct"/>
          </w:tcPr>
          <w:p w14:paraId="109DE9CF" w14:textId="77777777" w:rsidR="00C216DC" w:rsidRPr="00260846" w:rsidRDefault="00C216DC" w:rsidP="00260846">
            <w:pPr>
              <w:pStyle w:val="TableText1"/>
            </w:pPr>
            <w:r w:rsidRPr="00260846">
              <w:t>Attributes block</w:t>
            </w:r>
          </w:p>
        </w:tc>
        <w:tc>
          <w:tcPr>
            <w:tcW w:w="705" w:type="pct"/>
          </w:tcPr>
          <w:p w14:paraId="109DE9D0" w14:textId="77777777" w:rsidR="00C216DC" w:rsidRPr="00260846" w:rsidRDefault="00C216DC" w:rsidP="00260846">
            <w:pPr>
              <w:pStyle w:val="TableText1"/>
            </w:pPr>
          </w:p>
        </w:tc>
      </w:tr>
      <w:tr w:rsidR="00C216DC" w:rsidRPr="00260846" w14:paraId="109DE9D7" w14:textId="77777777" w:rsidTr="0016321C">
        <w:trPr>
          <w:trHeight w:val="255"/>
        </w:trPr>
        <w:tc>
          <w:tcPr>
            <w:tcW w:w="1154" w:type="pct"/>
          </w:tcPr>
          <w:p w14:paraId="109DE9D2" w14:textId="77777777" w:rsidR="00C216DC" w:rsidRPr="00260846" w:rsidRDefault="00C216DC" w:rsidP="00260846">
            <w:pPr>
              <w:pStyle w:val="TableText1"/>
            </w:pPr>
            <w:r w:rsidRPr="00260846">
              <w:t>ConsigneeApptID</w:t>
            </w:r>
            <w:r w:rsidRPr="00260846">
              <w:fldChar w:fldCharType="begin"/>
            </w:r>
            <w:r w:rsidRPr="00260846">
              <w:instrText xml:space="preserve"> XE "ConsigneeApptID" </w:instrText>
            </w:r>
            <w:r w:rsidRPr="00260846">
              <w:fldChar w:fldCharType="end"/>
            </w:r>
          </w:p>
        </w:tc>
        <w:tc>
          <w:tcPr>
            <w:tcW w:w="1019" w:type="pct"/>
          </w:tcPr>
          <w:p w14:paraId="109DE9D3" w14:textId="77777777" w:rsidR="00C216DC" w:rsidRPr="00260846" w:rsidRDefault="00C216DC" w:rsidP="00260846">
            <w:pPr>
              <w:pStyle w:val="TableText1"/>
            </w:pPr>
            <w:r w:rsidRPr="00260846">
              <w:t>String, 12 characters</w:t>
            </w:r>
          </w:p>
        </w:tc>
        <w:tc>
          <w:tcPr>
            <w:tcW w:w="694" w:type="pct"/>
          </w:tcPr>
          <w:p w14:paraId="109DE9D4" w14:textId="77777777" w:rsidR="00C216DC" w:rsidRPr="00260846" w:rsidRDefault="00C216DC" w:rsidP="00260846">
            <w:pPr>
              <w:pStyle w:val="TableText1"/>
            </w:pPr>
          </w:p>
        </w:tc>
        <w:tc>
          <w:tcPr>
            <w:tcW w:w="1428" w:type="pct"/>
          </w:tcPr>
          <w:p w14:paraId="109DE9D5" w14:textId="77777777" w:rsidR="00C216DC" w:rsidRPr="00260846" w:rsidRDefault="00C216DC" w:rsidP="00260846">
            <w:pPr>
              <w:pStyle w:val="TableText1"/>
            </w:pPr>
            <w:r w:rsidRPr="00260846">
              <w:t>Optional</w:t>
            </w:r>
          </w:p>
        </w:tc>
        <w:tc>
          <w:tcPr>
            <w:tcW w:w="705" w:type="pct"/>
          </w:tcPr>
          <w:p w14:paraId="109DE9D6" w14:textId="77777777" w:rsidR="00C216DC" w:rsidRPr="00260846" w:rsidRDefault="00C216DC" w:rsidP="00260846">
            <w:pPr>
              <w:pStyle w:val="TableText1"/>
            </w:pPr>
          </w:p>
        </w:tc>
      </w:tr>
      <w:tr w:rsidR="00C216DC" w:rsidRPr="00260846" w14:paraId="109DE9DD" w14:textId="77777777" w:rsidTr="0016321C">
        <w:trPr>
          <w:trHeight w:val="255"/>
        </w:trPr>
        <w:tc>
          <w:tcPr>
            <w:tcW w:w="1154" w:type="pct"/>
          </w:tcPr>
          <w:p w14:paraId="109DE9D8" w14:textId="77777777" w:rsidR="00C216DC" w:rsidRPr="00260846" w:rsidRDefault="00C216DC" w:rsidP="00260846">
            <w:pPr>
              <w:pStyle w:val="TableText1"/>
            </w:pPr>
            <w:r w:rsidRPr="00260846">
              <w:t>SchedulerID</w:t>
            </w:r>
            <w:r w:rsidRPr="00260846">
              <w:fldChar w:fldCharType="begin"/>
            </w:r>
            <w:r w:rsidRPr="00260846">
              <w:instrText xml:space="preserve"> XE "SchedulerID" </w:instrText>
            </w:r>
            <w:r w:rsidRPr="00260846">
              <w:fldChar w:fldCharType="end"/>
            </w:r>
          </w:p>
        </w:tc>
        <w:tc>
          <w:tcPr>
            <w:tcW w:w="1019" w:type="pct"/>
          </w:tcPr>
          <w:p w14:paraId="109DE9D9" w14:textId="77777777" w:rsidR="00C216DC" w:rsidRPr="00260846" w:rsidRDefault="00C216DC" w:rsidP="00260846">
            <w:pPr>
              <w:pStyle w:val="TableText1"/>
            </w:pPr>
            <w:r w:rsidRPr="00260846">
              <w:t>String, 12 characters</w:t>
            </w:r>
          </w:p>
        </w:tc>
        <w:tc>
          <w:tcPr>
            <w:tcW w:w="694" w:type="pct"/>
          </w:tcPr>
          <w:p w14:paraId="109DE9DA" w14:textId="77777777" w:rsidR="00C216DC" w:rsidRPr="00260846" w:rsidRDefault="00C216DC" w:rsidP="00260846">
            <w:pPr>
              <w:pStyle w:val="TableText1"/>
            </w:pPr>
          </w:p>
        </w:tc>
        <w:tc>
          <w:tcPr>
            <w:tcW w:w="1428" w:type="pct"/>
          </w:tcPr>
          <w:p w14:paraId="109DE9DB" w14:textId="77777777" w:rsidR="00C216DC" w:rsidRPr="00260846" w:rsidRDefault="00C216DC" w:rsidP="00260846">
            <w:pPr>
              <w:pStyle w:val="TableText1"/>
            </w:pPr>
            <w:r w:rsidRPr="00260846">
              <w:t xml:space="preserve">Optional </w:t>
            </w:r>
          </w:p>
        </w:tc>
        <w:tc>
          <w:tcPr>
            <w:tcW w:w="705" w:type="pct"/>
          </w:tcPr>
          <w:p w14:paraId="109DE9DC" w14:textId="77777777" w:rsidR="00C216DC" w:rsidRPr="00260846" w:rsidRDefault="00C216DC" w:rsidP="00260846">
            <w:pPr>
              <w:pStyle w:val="TableText1"/>
            </w:pPr>
          </w:p>
        </w:tc>
      </w:tr>
      <w:tr w:rsidR="00C216DC" w:rsidRPr="00260846" w14:paraId="109DE9E3" w14:textId="77777777" w:rsidTr="0016321C">
        <w:trPr>
          <w:trHeight w:val="255"/>
        </w:trPr>
        <w:tc>
          <w:tcPr>
            <w:tcW w:w="1154" w:type="pct"/>
          </w:tcPr>
          <w:p w14:paraId="109DE9DE" w14:textId="77777777" w:rsidR="00C216DC" w:rsidRPr="00260846" w:rsidRDefault="00C216DC" w:rsidP="00260846">
            <w:pPr>
              <w:pStyle w:val="TableText1"/>
            </w:pPr>
            <w:r w:rsidRPr="00260846">
              <w:t>SchedulerCorpID</w:t>
            </w:r>
            <w:r w:rsidRPr="00260846">
              <w:fldChar w:fldCharType="begin"/>
            </w:r>
            <w:r w:rsidRPr="00260846">
              <w:instrText xml:space="preserve"> XE "SchedulerCorpID" </w:instrText>
            </w:r>
            <w:r w:rsidRPr="00260846">
              <w:fldChar w:fldCharType="end"/>
            </w:r>
          </w:p>
        </w:tc>
        <w:tc>
          <w:tcPr>
            <w:tcW w:w="1019" w:type="pct"/>
          </w:tcPr>
          <w:p w14:paraId="109DE9DF" w14:textId="77777777" w:rsidR="00C216DC" w:rsidRPr="00260846" w:rsidRDefault="00C216DC" w:rsidP="00260846">
            <w:pPr>
              <w:pStyle w:val="TableText1"/>
            </w:pPr>
            <w:r w:rsidRPr="00260846">
              <w:t>String, 12 characters</w:t>
            </w:r>
          </w:p>
        </w:tc>
        <w:tc>
          <w:tcPr>
            <w:tcW w:w="694" w:type="pct"/>
          </w:tcPr>
          <w:p w14:paraId="109DE9E0" w14:textId="77777777" w:rsidR="00C216DC" w:rsidRPr="00260846" w:rsidRDefault="00C216DC" w:rsidP="00260846">
            <w:pPr>
              <w:pStyle w:val="TableText1"/>
            </w:pPr>
          </w:p>
        </w:tc>
        <w:tc>
          <w:tcPr>
            <w:tcW w:w="1428" w:type="pct"/>
          </w:tcPr>
          <w:p w14:paraId="109DE9E1" w14:textId="77777777" w:rsidR="00C216DC" w:rsidRPr="00260846" w:rsidRDefault="00C216DC" w:rsidP="00260846">
            <w:pPr>
              <w:pStyle w:val="TableText1"/>
            </w:pPr>
            <w:r w:rsidRPr="00260846">
              <w:t>Optional</w:t>
            </w:r>
          </w:p>
        </w:tc>
        <w:tc>
          <w:tcPr>
            <w:tcW w:w="705" w:type="pct"/>
          </w:tcPr>
          <w:p w14:paraId="109DE9E2" w14:textId="77777777" w:rsidR="00C216DC" w:rsidRPr="00260846" w:rsidRDefault="00C216DC" w:rsidP="00260846">
            <w:pPr>
              <w:pStyle w:val="TableText1"/>
            </w:pPr>
          </w:p>
        </w:tc>
      </w:tr>
      <w:tr w:rsidR="00C216DC" w:rsidRPr="00260846" w14:paraId="109DE9E9" w14:textId="77777777" w:rsidTr="0016321C">
        <w:trPr>
          <w:trHeight w:val="255"/>
        </w:trPr>
        <w:tc>
          <w:tcPr>
            <w:tcW w:w="1154" w:type="pct"/>
          </w:tcPr>
          <w:p w14:paraId="109DE9E4" w14:textId="77777777" w:rsidR="00C216DC" w:rsidRPr="00260846" w:rsidRDefault="00C216DC" w:rsidP="00260846">
            <w:pPr>
              <w:pStyle w:val="TableText1"/>
            </w:pPr>
            <w:r w:rsidRPr="00260846">
              <w:rPr>
                <w:rFonts w:eastAsia="Calibri"/>
              </w:rPr>
              <w:t>SchedulerCRID</w:t>
            </w:r>
          </w:p>
        </w:tc>
        <w:tc>
          <w:tcPr>
            <w:tcW w:w="1019" w:type="pct"/>
          </w:tcPr>
          <w:p w14:paraId="109DE9E5" w14:textId="77777777" w:rsidR="00C216DC" w:rsidRPr="00260846" w:rsidRDefault="00C216DC" w:rsidP="00260846">
            <w:pPr>
              <w:pStyle w:val="TableText1"/>
            </w:pPr>
            <w:r w:rsidRPr="00260846">
              <w:t>CRIDType simple type</w:t>
            </w:r>
          </w:p>
        </w:tc>
        <w:tc>
          <w:tcPr>
            <w:tcW w:w="694" w:type="pct"/>
          </w:tcPr>
          <w:p w14:paraId="109DE9E6" w14:textId="77777777" w:rsidR="00C216DC" w:rsidRPr="00260846" w:rsidRDefault="00C216DC" w:rsidP="00260846">
            <w:pPr>
              <w:pStyle w:val="TableText1"/>
            </w:pPr>
            <w:r w:rsidRPr="00260846">
              <w:t>-</w:t>
            </w:r>
          </w:p>
        </w:tc>
        <w:tc>
          <w:tcPr>
            <w:tcW w:w="1428" w:type="pct"/>
          </w:tcPr>
          <w:p w14:paraId="109DE9E7" w14:textId="77777777" w:rsidR="00C216DC" w:rsidRPr="00260846" w:rsidRDefault="00C216DC" w:rsidP="00260846">
            <w:pPr>
              <w:pStyle w:val="TableText1"/>
            </w:pPr>
            <w:r w:rsidRPr="00260846">
              <w:t>Optional</w:t>
            </w:r>
          </w:p>
        </w:tc>
        <w:tc>
          <w:tcPr>
            <w:tcW w:w="705" w:type="pct"/>
          </w:tcPr>
          <w:p w14:paraId="109DE9E8" w14:textId="23B6C63D"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C216DC" w:rsidRPr="00260846" w14:paraId="109DE9EF" w14:textId="77777777" w:rsidTr="0016321C">
        <w:trPr>
          <w:trHeight w:val="255"/>
        </w:trPr>
        <w:tc>
          <w:tcPr>
            <w:tcW w:w="1154" w:type="pct"/>
          </w:tcPr>
          <w:p w14:paraId="109DE9EA" w14:textId="77777777" w:rsidR="00C216DC" w:rsidRPr="00260846" w:rsidRDefault="00C216DC" w:rsidP="00260846">
            <w:pPr>
              <w:pStyle w:val="TableText1"/>
              <w:rPr>
                <w:rFonts w:eastAsia="Calibri"/>
              </w:rPr>
            </w:pPr>
            <w:r w:rsidRPr="00260846">
              <w:rPr>
                <w:rFonts w:eastAsia="Calibri"/>
              </w:rPr>
              <w:t>FullContentReplacement</w:t>
            </w:r>
          </w:p>
        </w:tc>
        <w:tc>
          <w:tcPr>
            <w:tcW w:w="1019" w:type="pct"/>
          </w:tcPr>
          <w:p w14:paraId="109DE9EB" w14:textId="77777777" w:rsidR="00C216DC" w:rsidRPr="00260846" w:rsidRDefault="00C216DC" w:rsidP="00260846">
            <w:pPr>
              <w:pStyle w:val="TableText1"/>
            </w:pPr>
            <w:r w:rsidRPr="00260846">
              <w:t>Mailxml_base:yesNo</w:t>
            </w:r>
          </w:p>
        </w:tc>
        <w:tc>
          <w:tcPr>
            <w:tcW w:w="694" w:type="pct"/>
          </w:tcPr>
          <w:p w14:paraId="109DE9EC" w14:textId="77777777" w:rsidR="00C216DC" w:rsidRPr="00260846" w:rsidRDefault="00C216DC" w:rsidP="00260846">
            <w:pPr>
              <w:pStyle w:val="TableText1"/>
            </w:pPr>
            <w:r w:rsidRPr="00260846">
              <w:t>Only yes or no is allowed</w:t>
            </w:r>
          </w:p>
        </w:tc>
        <w:tc>
          <w:tcPr>
            <w:tcW w:w="1428" w:type="pct"/>
          </w:tcPr>
          <w:p w14:paraId="109DE9ED" w14:textId="77777777" w:rsidR="00C216DC" w:rsidRPr="00260846" w:rsidRDefault="00C216DC" w:rsidP="00260846">
            <w:pPr>
              <w:pStyle w:val="TableText1"/>
            </w:pPr>
            <w:r w:rsidRPr="00260846">
              <w:t>This is a flag by which user can indicate whether the messag</w:t>
            </w:r>
            <w:r w:rsidR="004504D9" w:rsidRPr="00260846">
              <w:t>e will replace the full content</w:t>
            </w:r>
          </w:p>
        </w:tc>
        <w:tc>
          <w:tcPr>
            <w:tcW w:w="705" w:type="pct"/>
          </w:tcPr>
          <w:p w14:paraId="109DE9EE" w14:textId="77777777" w:rsidR="00C216DC" w:rsidRPr="00260846" w:rsidRDefault="00C216DC" w:rsidP="00260846">
            <w:pPr>
              <w:pStyle w:val="TableText1"/>
            </w:pPr>
            <w:r w:rsidRPr="00260846">
              <w:t>-</w:t>
            </w:r>
          </w:p>
        </w:tc>
      </w:tr>
      <w:tr w:rsidR="00C216DC" w:rsidRPr="00260846" w14:paraId="109DE9F5" w14:textId="77777777" w:rsidTr="0016321C">
        <w:trPr>
          <w:trHeight w:val="255"/>
        </w:trPr>
        <w:tc>
          <w:tcPr>
            <w:tcW w:w="1154" w:type="pct"/>
          </w:tcPr>
          <w:p w14:paraId="109DE9F0" w14:textId="77777777" w:rsidR="00C216DC" w:rsidRPr="00260846" w:rsidRDefault="00C216DC" w:rsidP="00260846">
            <w:pPr>
              <w:pStyle w:val="TableText1"/>
            </w:pPr>
            <w:r w:rsidRPr="00260846">
              <w:t>DeliveryContentUpdateHeaderInfo</w:t>
            </w:r>
            <w:r w:rsidR="004504D9" w:rsidRPr="00260846">
              <w:t xml:space="preserve"> ENDS</w:t>
            </w:r>
          </w:p>
        </w:tc>
        <w:tc>
          <w:tcPr>
            <w:tcW w:w="1019" w:type="pct"/>
          </w:tcPr>
          <w:p w14:paraId="109DE9F1" w14:textId="77777777" w:rsidR="00C216DC" w:rsidRPr="00260846" w:rsidRDefault="00C216DC" w:rsidP="00260846">
            <w:pPr>
              <w:pStyle w:val="TableText1"/>
            </w:pPr>
          </w:p>
        </w:tc>
        <w:tc>
          <w:tcPr>
            <w:tcW w:w="694" w:type="pct"/>
          </w:tcPr>
          <w:p w14:paraId="109DE9F2" w14:textId="77777777" w:rsidR="00C216DC" w:rsidRPr="00260846" w:rsidRDefault="00C216DC" w:rsidP="00260846">
            <w:pPr>
              <w:pStyle w:val="TableText1"/>
            </w:pPr>
          </w:p>
        </w:tc>
        <w:tc>
          <w:tcPr>
            <w:tcW w:w="1428" w:type="pct"/>
          </w:tcPr>
          <w:p w14:paraId="109DE9F3" w14:textId="77777777" w:rsidR="00C216DC" w:rsidRPr="00260846" w:rsidRDefault="00C216DC" w:rsidP="00260846">
            <w:pPr>
              <w:pStyle w:val="TableText1"/>
            </w:pPr>
          </w:p>
        </w:tc>
        <w:tc>
          <w:tcPr>
            <w:tcW w:w="705" w:type="pct"/>
          </w:tcPr>
          <w:p w14:paraId="109DE9F4" w14:textId="77777777" w:rsidR="00C216DC" w:rsidRPr="00260846" w:rsidRDefault="00C216DC" w:rsidP="00260846">
            <w:pPr>
              <w:pStyle w:val="TableText1"/>
            </w:pPr>
          </w:p>
        </w:tc>
      </w:tr>
    </w:tbl>
    <w:p w14:paraId="109DE9F6" w14:textId="77777777" w:rsidR="00C216DC" w:rsidRPr="00F80603" w:rsidRDefault="00C216DC" w:rsidP="002420E9">
      <w:pPr>
        <w:pStyle w:val="Heading2"/>
      </w:pPr>
      <w:bookmarkStart w:id="965" w:name="_Toc297878906"/>
      <w:bookmarkStart w:id="966" w:name="_Toc403990699"/>
      <w:r w:rsidRPr="00F80603">
        <w:t>Attribute Type:  DeliveryContentQueryMsgHeaderInfo</w:t>
      </w:r>
      <w:bookmarkEnd w:id="965"/>
      <w:bookmarkEnd w:id="966"/>
    </w:p>
    <w:tbl>
      <w:tblPr>
        <w:tblStyle w:val="ACI-USPS"/>
        <w:tblW w:w="5000" w:type="pct"/>
        <w:tblInd w:w="0" w:type="dxa"/>
        <w:tblLook w:val="04A0" w:firstRow="1" w:lastRow="0" w:firstColumn="1" w:lastColumn="0" w:noHBand="0" w:noVBand="1"/>
      </w:tblPr>
      <w:tblGrid>
        <w:gridCol w:w="3634"/>
        <w:gridCol w:w="1409"/>
        <w:gridCol w:w="2089"/>
        <w:gridCol w:w="1696"/>
        <w:gridCol w:w="1962"/>
      </w:tblGrid>
      <w:tr w:rsidR="00026D17" w:rsidRPr="00963111" w14:paraId="109DE9F8"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9F7" w14:textId="127ED676" w:rsidR="00026D17" w:rsidRPr="00963111" w:rsidRDefault="009719BE" w:rsidP="00963111">
            <w:pPr>
              <w:pStyle w:val="TableTitle"/>
            </w:pPr>
            <w:r w:rsidRPr="00963111">
              <w:t xml:space="preserve">Mail.XML </w:t>
            </w:r>
            <w:r w:rsidR="00BB3885">
              <w:t>16.0</w:t>
            </w:r>
            <w:r w:rsidR="00AB439E" w:rsidRPr="00963111">
              <w:t xml:space="preserve"> - Attribute Type</w:t>
            </w:r>
            <w:r w:rsidR="00E53006" w:rsidRPr="00963111">
              <w:t>:  DeliveryContentQueryMsgHeaderInfo</w:t>
            </w:r>
          </w:p>
        </w:tc>
      </w:tr>
      <w:tr w:rsidR="00963111" w:rsidRPr="00963111" w14:paraId="109DE9FE"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1684" w:type="pct"/>
            <w:shd w:val="clear" w:color="auto" w:fill="DBE5F1" w:themeFill="accent1" w:themeFillTint="33"/>
          </w:tcPr>
          <w:p w14:paraId="109DE9F9" w14:textId="77777777" w:rsidR="00C216DC" w:rsidRPr="00963111" w:rsidRDefault="00C216DC" w:rsidP="00963111">
            <w:pPr>
              <w:pStyle w:val="TableTitle"/>
            </w:pPr>
            <w:r w:rsidRPr="00963111">
              <w:t>Field</w:t>
            </w:r>
          </w:p>
        </w:tc>
        <w:tc>
          <w:tcPr>
            <w:tcW w:w="653" w:type="pct"/>
            <w:shd w:val="clear" w:color="auto" w:fill="DBE5F1" w:themeFill="accent1" w:themeFillTint="33"/>
          </w:tcPr>
          <w:p w14:paraId="109DE9FA" w14:textId="77777777" w:rsidR="00C216DC" w:rsidRPr="00963111" w:rsidRDefault="00C216DC" w:rsidP="00963111">
            <w:pPr>
              <w:pStyle w:val="TableTitle"/>
            </w:pPr>
            <w:r w:rsidRPr="00963111">
              <w:t>Format</w:t>
            </w:r>
          </w:p>
        </w:tc>
        <w:tc>
          <w:tcPr>
            <w:tcW w:w="968" w:type="pct"/>
            <w:shd w:val="clear" w:color="auto" w:fill="DBE5F1" w:themeFill="accent1" w:themeFillTint="33"/>
          </w:tcPr>
          <w:p w14:paraId="109DE9FB" w14:textId="77777777" w:rsidR="00C216DC" w:rsidRPr="00963111" w:rsidRDefault="00C216DC" w:rsidP="00963111">
            <w:pPr>
              <w:pStyle w:val="TableTitle"/>
            </w:pPr>
            <w:r w:rsidRPr="00963111">
              <w:t>Acceptable Values</w:t>
            </w:r>
          </w:p>
        </w:tc>
        <w:tc>
          <w:tcPr>
            <w:tcW w:w="786" w:type="pct"/>
            <w:shd w:val="clear" w:color="auto" w:fill="DBE5F1" w:themeFill="accent1" w:themeFillTint="33"/>
          </w:tcPr>
          <w:p w14:paraId="109DE9FC" w14:textId="77777777" w:rsidR="00C216DC" w:rsidRPr="00963111" w:rsidRDefault="00C216DC" w:rsidP="00963111">
            <w:pPr>
              <w:pStyle w:val="TableTitle"/>
            </w:pPr>
            <w:r w:rsidRPr="00963111">
              <w:t>Business Rules</w:t>
            </w:r>
          </w:p>
        </w:tc>
        <w:tc>
          <w:tcPr>
            <w:tcW w:w="909" w:type="pct"/>
            <w:shd w:val="clear" w:color="auto" w:fill="DBE5F1" w:themeFill="accent1" w:themeFillTint="33"/>
          </w:tcPr>
          <w:p w14:paraId="109DE9FD" w14:textId="77777777" w:rsidR="00C216DC" w:rsidRPr="00963111" w:rsidRDefault="00CA786F" w:rsidP="00963111">
            <w:pPr>
              <w:pStyle w:val="TableTitle"/>
            </w:pPr>
            <w:r w:rsidRPr="00963111">
              <w:t>Comment</w:t>
            </w:r>
          </w:p>
        </w:tc>
      </w:tr>
      <w:tr w:rsidR="00C216DC" w:rsidRPr="00260846" w14:paraId="109DEA04" w14:textId="77777777" w:rsidTr="00963111">
        <w:trPr>
          <w:trHeight w:val="255"/>
        </w:trPr>
        <w:tc>
          <w:tcPr>
            <w:tcW w:w="1684" w:type="pct"/>
          </w:tcPr>
          <w:p w14:paraId="109DE9FF" w14:textId="77777777" w:rsidR="00C216DC" w:rsidRPr="00260846" w:rsidRDefault="00C216DC" w:rsidP="00260846">
            <w:pPr>
              <w:pStyle w:val="TableText1"/>
            </w:pPr>
            <w:r w:rsidRPr="00260846">
              <w:t>DeliveryContentQueryMsgHeaderInfo</w:t>
            </w:r>
            <w:r w:rsidR="004504D9" w:rsidRPr="00260846">
              <w:t xml:space="preserve"> BEGINS</w:t>
            </w:r>
          </w:p>
        </w:tc>
        <w:tc>
          <w:tcPr>
            <w:tcW w:w="653" w:type="pct"/>
          </w:tcPr>
          <w:p w14:paraId="109DEA00" w14:textId="77777777" w:rsidR="00C216DC" w:rsidRPr="00260846" w:rsidRDefault="00C216DC" w:rsidP="00260846">
            <w:pPr>
              <w:pStyle w:val="TableText1"/>
            </w:pPr>
          </w:p>
        </w:tc>
        <w:tc>
          <w:tcPr>
            <w:tcW w:w="968" w:type="pct"/>
          </w:tcPr>
          <w:p w14:paraId="109DEA01" w14:textId="77777777" w:rsidR="00C216DC" w:rsidRPr="00260846" w:rsidRDefault="00C216DC" w:rsidP="00260846">
            <w:pPr>
              <w:pStyle w:val="TableText1"/>
            </w:pPr>
          </w:p>
        </w:tc>
        <w:tc>
          <w:tcPr>
            <w:tcW w:w="786" w:type="pct"/>
          </w:tcPr>
          <w:p w14:paraId="109DEA02" w14:textId="77777777" w:rsidR="00C216DC" w:rsidRPr="00260846" w:rsidRDefault="00C216DC" w:rsidP="00260846">
            <w:pPr>
              <w:pStyle w:val="TableText1"/>
            </w:pPr>
            <w:r w:rsidRPr="00260846">
              <w:t>Attributes block</w:t>
            </w:r>
          </w:p>
        </w:tc>
        <w:tc>
          <w:tcPr>
            <w:tcW w:w="909" w:type="pct"/>
          </w:tcPr>
          <w:p w14:paraId="109DEA03" w14:textId="77777777" w:rsidR="00C216DC" w:rsidRPr="00260846" w:rsidRDefault="00C216DC" w:rsidP="00260846">
            <w:pPr>
              <w:pStyle w:val="TableText1"/>
            </w:pPr>
          </w:p>
        </w:tc>
      </w:tr>
      <w:tr w:rsidR="00C216DC" w:rsidRPr="00260846" w14:paraId="109DEA0A" w14:textId="77777777" w:rsidTr="00963111">
        <w:trPr>
          <w:trHeight w:val="255"/>
        </w:trPr>
        <w:tc>
          <w:tcPr>
            <w:tcW w:w="1684" w:type="pct"/>
          </w:tcPr>
          <w:p w14:paraId="109DEA05" w14:textId="77777777" w:rsidR="00C216DC" w:rsidRPr="00260846" w:rsidRDefault="00C216DC" w:rsidP="00260846">
            <w:pPr>
              <w:pStyle w:val="TableText1"/>
            </w:pPr>
            <w:r w:rsidRPr="00260846">
              <w:t>ConsigneeApptID</w:t>
            </w:r>
            <w:r w:rsidRPr="00260846">
              <w:fldChar w:fldCharType="begin"/>
            </w:r>
            <w:r w:rsidRPr="00260846">
              <w:instrText xml:space="preserve"> XE "ConsigneeApptID" </w:instrText>
            </w:r>
            <w:r w:rsidRPr="00260846">
              <w:fldChar w:fldCharType="end"/>
            </w:r>
          </w:p>
        </w:tc>
        <w:tc>
          <w:tcPr>
            <w:tcW w:w="653" w:type="pct"/>
          </w:tcPr>
          <w:p w14:paraId="109DEA06" w14:textId="77777777" w:rsidR="00C216DC" w:rsidRPr="00260846" w:rsidRDefault="00C216DC" w:rsidP="00260846">
            <w:pPr>
              <w:pStyle w:val="TableText1"/>
            </w:pPr>
            <w:r w:rsidRPr="00260846">
              <w:t>String, 12 characters</w:t>
            </w:r>
          </w:p>
        </w:tc>
        <w:tc>
          <w:tcPr>
            <w:tcW w:w="968" w:type="pct"/>
          </w:tcPr>
          <w:p w14:paraId="109DEA07" w14:textId="77777777" w:rsidR="00C216DC" w:rsidRPr="00260846" w:rsidRDefault="00C216DC" w:rsidP="00260846">
            <w:pPr>
              <w:pStyle w:val="TableText1"/>
            </w:pPr>
          </w:p>
        </w:tc>
        <w:tc>
          <w:tcPr>
            <w:tcW w:w="786" w:type="pct"/>
          </w:tcPr>
          <w:p w14:paraId="109DEA08" w14:textId="77777777" w:rsidR="00C216DC" w:rsidRPr="00260846" w:rsidRDefault="00C216DC" w:rsidP="00260846">
            <w:pPr>
              <w:pStyle w:val="TableText1"/>
            </w:pPr>
            <w:r w:rsidRPr="00260846">
              <w:t>Optional</w:t>
            </w:r>
          </w:p>
        </w:tc>
        <w:tc>
          <w:tcPr>
            <w:tcW w:w="909" w:type="pct"/>
          </w:tcPr>
          <w:p w14:paraId="109DEA09" w14:textId="77777777" w:rsidR="00C216DC" w:rsidRPr="00260846" w:rsidRDefault="00C216DC" w:rsidP="00260846">
            <w:pPr>
              <w:pStyle w:val="TableText1"/>
            </w:pPr>
          </w:p>
        </w:tc>
      </w:tr>
      <w:tr w:rsidR="00C216DC" w:rsidRPr="00260846" w14:paraId="109DEA10" w14:textId="77777777" w:rsidTr="00963111">
        <w:trPr>
          <w:trHeight w:val="255"/>
        </w:trPr>
        <w:tc>
          <w:tcPr>
            <w:tcW w:w="1684" w:type="pct"/>
          </w:tcPr>
          <w:p w14:paraId="109DEA0B" w14:textId="77777777" w:rsidR="00C216DC" w:rsidRPr="00260846" w:rsidRDefault="00C216DC" w:rsidP="00260846">
            <w:pPr>
              <w:pStyle w:val="TableText1"/>
            </w:pPr>
            <w:r w:rsidRPr="00260846">
              <w:t>SchedulerID</w:t>
            </w:r>
            <w:r w:rsidRPr="00260846">
              <w:fldChar w:fldCharType="begin"/>
            </w:r>
            <w:r w:rsidRPr="00260846">
              <w:instrText xml:space="preserve"> XE "SchedulerID" </w:instrText>
            </w:r>
            <w:r w:rsidRPr="00260846">
              <w:fldChar w:fldCharType="end"/>
            </w:r>
          </w:p>
        </w:tc>
        <w:tc>
          <w:tcPr>
            <w:tcW w:w="653" w:type="pct"/>
          </w:tcPr>
          <w:p w14:paraId="109DEA0C" w14:textId="77777777" w:rsidR="00C216DC" w:rsidRPr="00260846" w:rsidRDefault="00C216DC" w:rsidP="00260846">
            <w:pPr>
              <w:pStyle w:val="TableText1"/>
            </w:pPr>
            <w:r w:rsidRPr="00260846">
              <w:t>String, 12 characters</w:t>
            </w:r>
          </w:p>
        </w:tc>
        <w:tc>
          <w:tcPr>
            <w:tcW w:w="968" w:type="pct"/>
          </w:tcPr>
          <w:p w14:paraId="109DEA0D" w14:textId="77777777" w:rsidR="00C216DC" w:rsidRPr="00260846" w:rsidRDefault="00C216DC" w:rsidP="00260846">
            <w:pPr>
              <w:pStyle w:val="TableText1"/>
            </w:pPr>
          </w:p>
        </w:tc>
        <w:tc>
          <w:tcPr>
            <w:tcW w:w="786" w:type="pct"/>
          </w:tcPr>
          <w:p w14:paraId="109DEA0E" w14:textId="77777777" w:rsidR="00C216DC" w:rsidRPr="00260846" w:rsidRDefault="00C216DC" w:rsidP="00260846">
            <w:pPr>
              <w:pStyle w:val="TableText1"/>
            </w:pPr>
            <w:r w:rsidRPr="00260846">
              <w:t xml:space="preserve">Optional </w:t>
            </w:r>
          </w:p>
        </w:tc>
        <w:tc>
          <w:tcPr>
            <w:tcW w:w="909" w:type="pct"/>
          </w:tcPr>
          <w:p w14:paraId="109DEA0F" w14:textId="77777777" w:rsidR="00C216DC" w:rsidRPr="00260846" w:rsidRDefault="00C216DC" w:rsidP="00260846">
            <w:pPr>
              <w:pStyle w:val="TableText1"/>
            </w:pPr>
          </w:p>
        </w:tc>
      </w:tr>
      <w:tr w:rsidR="00C216DC" w:rsidRPr="00260846" w14:paraId="109DEA16" w14:textId="77777777" w:rsidTr="00963111">
        <w:trPr>
          <w:trHeight w:val="255"/>
        </w:trPr>
        <w:tc>
          <w:tcPr>
            <w:tcW w:w="1684" w:type="pct"/>
          </w:tcPr>
          <w:p w14:paraId="109DEA11" w14:textId="77777777" w:rsidR="00C216DC" w:rsidRPr="00260846" w:rsidRDefault="00C216DC" w:rsidP="00260846">
            <w:pPr>
              <w:pStyle w:val="TableText1"/>
            </w:pPr>
            <w:r w:rsidRPr="00260846">
              <w:t>SchedulerCorpID</w:t>
            </w:r>
            <w:r w:rsidRPr="00260846">
              <w:fldChar w:fldCharType="begin"/>
            </w:r>
            <w:r w:rsidRPr="00260846">
              <w:instrText xml:space="preserve"> XE "SchedulerCorpID" </w:instrText>
            </w:r>
            <w:r w:rsidRPr="00260846">
              <w:fldChar w:fldCharType="end"/>
            </w:r>
          </w:p>
        </w:tc>
        <w:tc>
          <w:tcPr>
            <w:tcW w:w="653" w:type="pct"/>
          </w:tcPr>
          <w:p w14:paraId="109DEA12" w14:textId="77777777" w:rsidR="00C216DC" w:rsidRPr="00260846" w:rsidRDefault="00C216DC" w:rsidP="00260846">
            <w:pPr>
              <w:pStyle w:val="TableText1"/>
            </w:pPr>
            <w:r w:rsidRPr="00260846">
              <w:t>String, 12 characters</w:t>
            </w:r>
          </w:p>
        </w:tc>
        <w:tc>
          <w:tcPr>
            <w:tcW w:w="968" w:type="pct"/>
          </w:tcPr>
          <w:p w14:paraId="109DEA13" w14:textId="77777777" w:rsidR="00C216DC" w:rsidRPr="00260846" w:rsidRDefault="00C216DC" w:rsidP="00260846">
            <w:pPr>
              <w:pStyle w:val="TableText1"/>
            </w:pPr>
          </w:p>
        </w:tc>
        <w:tc>
          <w:tcPr>
            <w:tcW w:w="786" w:type="pct"/>
          </w:tcPr>
          <w:p w14:paraId="109DEA14" w14:textId="77777777" w:rsidR="00C216DC" w:rsidRPr="00260846" w:rsidRDefault="00C216DC" w:rsidP="00260846">
            <w:pPr>
              <w:pStyle w:val="TableText1"/>
            </w:pPr>
            <w:r w:rsidRPr="00260846">
              <w:t>Optional</w:t>
            </w:r>
          </w:p>
        </w:tc>
        <w:tc>
          <w:tcPr>
            <w:tcW w:w="909" w:type="pct"/>
          </w:tcPr>
          <w:p w14:paraId="109DEA15" w14:textId="77777777" w:rsidR="00C216DC" w:rsidRPr="00260846" w:rsidRDefault="00C216DC" w:rsidP="00260846">
            <w:pPr>
              <w:pStyle w:val="TableText1"/>
            </w:pPr>
          </w:p>
        </w:tc>
      </w:tr>
      <w:tr w:rsidR="00C216DC" w:rsidRPr="00260846" w14:paraId="109DEA1C" w14:textId="77777777" w:rsidTr="00963111">
        <w:trPr>
          <w:trHeight w:val="255"/>
        </w:trPr>
        <w:tc>
          <w:tcPr>
            <w:tcW w:w="1684" w:type="pct"/>
          </w:tcPr>
          <w:p w14:paraId="109DEA17" w14:textId="77777777" w:rsidR="00C216DC" w:rsidRPr="00260846" w:rsidRDefault="00C216DC" w:rsidP="00260846">
            <w:pPr>
              <w:pStyle w:val="TableText1"/>
            </w:pPr>
            <w:r w:rsidRPr="00260846">
              <w:rPr>
                <w:rFonts w:eastAsia="Calibri"/>
              </w:rPr>
              <w:t>SchedulerCRID</w:t>
            </w:r>
          </w:p>
        </w:tc>
        <w:tc>
          <w:tcPr>
            <w:tcW w:w="653" w:type="pct"/>
          </w:tcPr>
          <w:p w14:paraId="109DEA18" w14:textId="77777777" w:rsidR="00C216DC" w:rsidRPr="00260846" w:rsidRDefault="00C216DC" w:rsidP="00260846">
            <w:pPr>
              <w:pStyle w:val="TableText1"/>
            </w:pPr>
            <w:r w:rsidRPr="00260846">
              <w:t>CRIDType simple type</w:t>
            </w:r>
          </w:p>
        </w:tc>
        <w:tc>
          <w:tcPr>
            <w:tcW w:w="968" w:type="pct"/>
          </w:tcPr>
          <w:p w14:paraId="109DEA19" w14:textId="77777777" w:rsidR="00C216DC" w:rsidRPr="00260846" w:rsidRDefault="00C216DC" w:rsidP="00260846">
            <w:pPr>
              <w:pStyle w:val="TableText1"/>
            </w:pPr>
            <w:r w:rsidRPr="00260846">
              <w:t>-</w:t>
            </w:r>
          </w:p>
        </w:tc>
        <w:tc>
          <w:tcPr>
            <w:tcW w:w="786" w:type="pct"/>
          </w:tcPr>
          <w:p w14:paraId="109DEA1A" w14:textId="77777777" w:rsidR="00C216DC" w:rsidRPr="00260846" w:rsidRDefault="00C216DC" w:rsidP="00260846">
            <w:pPr>
              <w:pStyle w:val="TableText1"/>
            </w:pPr>
            <w:r w:rsidRPr="00260846">
              <w:t>Optional</w:t>
            </w:r>
          </w:p>
        </w:tc>
        <w:tc>
          <w:tcPr>
            <w:tcW w:w="909" w:type="pct"/>
          </w:tcPr>
          <w:p w14:paraId="109DEA1B" w14:textId="691A5CE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C216DC" w:rsidRPr="00260846" w14:paraId="109DEA22" w14:textId="77777777" w:rsidTr="00963111">
        <w:trPr>
          <w:trHeight w:val="255"/>
        </w:trPr>
        <w:tc>
          <w:tcPr>
            <w:tcW w:w="1684" w:type="pct"/>
          </w:tcPr>
          <w:p w14:paraId="109DEA1D" w14:textId="77777777" w:rsidR="00C216DC" w:rsidRPr="00260846" w:rsidRDefault="00C216DC" w:rsidP="00260846">
            <w:pPr>
              <w:pStyle w:val="TableText1"/>
              <w:rPr>
                <w:rFonts w:eastAsia="Calibri"/>
              </w:rPr>
            </w:pPr>
            <w:r w:rsidRPr="00260846">
              <w:rPr>
                <w:rFonts w:eastAsia="Calibri"/>
              </w:rPr>
              <w:t>SchedulerContentID</w:t>
            </w:r>
          </w:p>
        </w:tc>
        <w:tc>
          <w:tcPr>
            <w:tcW w:w="653" w:type="pct"/>
          </w:tcPr>
          <w:p w14:paraId="109DEA1E" w14:textId="77777777" w:rsidR="00C216DC" w:rsidRPr="00260846" w:rsidRDefault="00C216DC" w:rsidP="00260846">
            <w:pPr>
              <w:pStyle w:val="TableText1"/>
            </w:pPr>
            <w:r w:rsidRPr="00260846">
              <w:t>String 12</w:t>
            </w:r>
          </w:p>
        </w:tc>
        <w:tc>
          <w:tcPr>
            <w:tcW w:w="968" w:type="pct"/>
          </w:tcPr>
          <w:p w14:paraId="109DEA1F" w14:textId="77777777" w:rsidR="00C216DC" w:rsidRPr="00260846" w:rsidRDefault="00C216DC" w:rsidP="00260846">
            <w:pPr>
              <w:pStyle w:val="TableText1"/>
            </w:pPr>
            <w:r w:rsidRPr="00260846">
              <w:t>-</w:t>
            </w:r>
          </w:p>
        </w:tc>
        <w:tc>
          <w:tcPr>
            <w:tcW w:w="786" w:type="pct"/>
          </w:tcPr>
          <w:p w14:paraId="109DEA20" w14:textId="77777777" w:rsidR="00C216DC" w:rsidRPr="00260846" w:rsidRDefault="00C216DC" w:rsidP="00260846">
            <w:pPr>
              <w:pStyle w:val="TableText1"/>
            </w:pPr>
            <w:r w:rsidRPr="00260846">
              <w:t>Optional</w:t>
            </w:r>
          </w:p>
        </w:tc>
        <w:tc>
          <w:tcPr>
            <w:tcW w:w="909" w:type="pct"/>
          </w:tcPr>
          <w:p w14:paraId="109DEA21" w14:textId="77777777" w:rsidR="00C216DC" w:rsidRPr="00260846" w:rsidRDefault="00C216DC" w:rsidP="00260846">
            <w:pPr>
              <w:pStyle w:val="TableText1"/>
            </w:pPr>
            <w:r w:rsidRPr="00260846">
              <w:t>-</w:t>
            </w:r>
          </w:p>
        </w:tc>
      </w:tr>
      <w:tr w:rsidR="00C216DC" w:rsidRPr="00260846" w14:paraId="109DEA28" w14:textId="77777777" w:rsidTr="00963111">
        <w:trPr>
          <w:trHeight w:val="255"/>
        </w:trPr>
        <w:tc>
          <w:tcPr>
            <w:tcW w:w="1684" w:type="pct"/>
          </w:tcPr>
          <w:p w14:paraId="109DEA23" w14:textId="77777777" w:rsidR="00C216DC" w:rsidRPr="00260846" w:rsidRDefault="00C216DC" w:rsidP="00260846">
            <w:pPr>
              <w:pStyle w:val="TableText1"/>
              <w:rPr>
                <w:rFonts w:eastAsia="Calibri"/>
              </w:rPr>
            </w:pPr>
            <w:r w:rsidRPr="00260846">
              <w:rPr>
                <w:rFonts w:eastAsia="Calibri"/>
              </w:rPr>
              <w:t>ConsigneeContentID</w:t>
            </w:r>
          </w:p>
        </w:tc>
        <w:tc>
          <w:tcPr>
            <w:tcW w:w="653" w:type="pct"/>
          </w:tcPr>
          <w:p w14:paraId="109DEA24" w14:textId="77777777" w:rsidR="00C216DC" w:rsidRPr="00260846" w:rsidRDefault="00C216DC" w:rsidP="00260846">
            <w:pPr>
              <w:pStyle w:val="TableText1"/>
            </w:pPr>
            <w:r w:rsidRPr="00260846">
              <w:t>String 12</w:t>
            </w:r>
          </w:p>
        </w:tc>
        <w:tc>
          <w:tcPr>
            <w:tcW w:w="968" w:type="pct"/>
          </w:tcPr>
          <w:p w14:paraId="109DEA25" w14:textId="77777777" w:rsidR="00C216DC" w:rsidRPr="00260846" w:rsidRDefault="00C216DC" w:rsidP="00260846">
            <w:pPr>
              <w:pStyle w:val="TableText1"/>
            </w:pPr>
            <w:r w:rsidRPr="00260846">
              <w:t>-</w:t>
            </w:r>
          </w:p>
        </w:tc>
        <w:tc>
          <w:tcPr>
            <w:tcW w:w="786" w:type="pct"/>
          </w:tcPr>
          <w:p w14:paraId="109DEA26" w14:textId="77777777" w:rsidR="00C216DC" w:rsidRPr="00260846" w:rsidRDefault="00C216DC" w:rsidP="00260846">
            <w:pPr>
              <w:pStyle w:val="TableText1"/>
            </w:pPr>
            <w:r w:rsidRPr="00260846">
              <w:t>Optional</w:t>
            </w:r>
          </w:p>
        </w:tc>
        <w:tc>
          <w:tcPr>
            <w:tcW w:w="909" w:type="pct"/>
          </w:tcPr>
          <w:p w14:paraId="109DEA27" w14:textId="77777777" w:rsidR="00C216DC" w:rsidRPr="00260846" w:rsidRDefault="00C216DC" w:rsidP="00260846">
            <w:pPr>
              <w:pStyle w:val="TableText1"/>
            </w:pPr>
            <w:r w:rsidRPr="00260846">
              <w:t>-</w:t>
            </w:r>
          </w:p>
        </w:tc>
      </w:tr>
      <w:tr w:rsidR="00C216DC" w:rsidRPr="00260846" w14:paraId="109DEA2E" w14:textId="77777777" w:rsidTr="00963111">
        <w:trPr>
          <w:trHeight w:val="255"/>
        </w:trPr>
        <w:tc>
          <w:tcPr>
            <w:tcW w:w="1684" w:type="pct"/>
          </w:tcPr>
          <w:p w14:paraId="109DEA29" w14:textId="77777777" w:rsidR="00C216DC" w:rsidRPr="00260846" w:rsidRDefault="00C216DC" w:rsidP="00260846">
            <w:pPr>
              <w:pStyle w:val="TableText1"/>
              <w:rPr>
                <w:rFonts w:eastAsia="Calibri"/>
              </w:rPr>
            </w:pPr>
            <w:r w:rsidRPr="00260846">
              <w:rPr>
                <w:rFonts w:eastAsia="Calibri"/>
              </w:rPr>
              <w:t>RetrieveContentUpdatedStartDate</w:t>
            </w:r>
          </w:p>
        </w:tc>
        <w:tc>
          <w:tcPr>
            <w:tcW w:w="653" w:type="pct"/>
          </w:tcPr>
          <w:p w14:paraId="109DEA2A" w14:textId="77777777" w:rsidR="00C216DC" w:rsidRPr="00260846" w:rsidRDefault="00C216DC" w:rsidP="00260846">
            <w:pPr>
              <w:pStyle w:val="TableText1"/>
            </w:pPr>
            <w:r w:rsidRPr="00260846">
              <w:t>Date</w:t>
            </w:r>
          </w:p>
        </w:tc>
        <w:tc>
          <w:tcPr>
            <w:tcW w:w="968" w:type="pct"/>
          </w:tcPr>
          <w:p w14:paraId="109DEA2B" w14:textId="77777777" w:rsidR="00C216DC" w:rsidRPr="00260846" w:rsidRDefault="00C216DC" w:rsidP="00260846">
            <w:pPr>
              <w:pStyle w:val="TableText1"/>
            </w:pPr>
            <w:r w:rsidRPr="00260846">
              <w:t>-</w:t>
            </w:r>
          </w:p>
        </w:tc>
        <w:tc>
          <w:tcPr>
            <w:tcW w:w="786" w:type="pct"/>
          </w:tcPr>
          <w:p w14:paraId="109DEA2C" w14:textId="77777777" w:rsidR="00C216DC" w:rsidRPr="00260846" w:rsidRDefault="00C216DC" w:rsidP="00260846">
            <w:pPr>
              <w:pStyle w:val="TableText1"/>
            </w:pPr>
            <w:r w:rsidRPr="00260846">
              <w:t>Optional</w:t>
            </w:r>
          </w:p>
        </w:tc>
        <w:tc>
          <w:tcPr>
            <w:tcW w:w="909" w:type="pct"/>
          </w:tcPr>
          <w:p w14:paraId="109DEA2D" w14:textId="77777777" w:rsidR="00C216DC" w:rsidRPr="00260846" w:rsidRDefault="00C216DC" w:rsidP="00260846">
            <w:pPr>
              <w:pStyle w:val="TableText1"/>
            </w:pPr>
            <w:r w:rsidRPr="00260846">
              <w:t>-</w:t>
            </w:r>
          </w:p>
        </w:tc>
      </w:tr>
      <w:tr w:rsidR="00C216DC" w:rsidRPr="00260846" w14:paraId="109DEA34" w14:textId="77777777" w:rsidTr="00963111">
        <w:trPr>
          <w:trHeight w:val="255"/>
        </w:trPr>
        <w:tc>
          <w:tcPr>
            <w:tcW w:w="1684" w:type="pct"/>
          </w:tcPr>
          <w:p w14:paraId="109DEA2F" w14:textId="77777777" w:rsidR="00C216DC" w:rsidRPr="00260846" w:rsidRDefault="00C216DC" w:rsidP="00260846">
            <w:pPr>
              <w:pStyle w:val="TableText1"/>
              <w:rPr>
                <w:rFonts w:eastAsia="Calibri"/>
              </w:rPr>
            </w:pPr>
            <w:r w:rsidRPr="00260846">
              <w:rPr>
                <w:rFonts w:eastAsia="Calibri"/>
              </w:rPr>
              <w:t>RetrieveContentUpdatedEndDate</w:t>
            </w:r>
          </w:p>
        </w:tc>
        <w:tc>
          <w:tcPr>
            <w:tcW w:w="653" w:type="pct"/>
          </w:tcPr>
          <w:p w14:paraId="109DEA30" w14:textId="77777777" w:rsidR="00C216DC" w:rsidRPr="00260846" w:rsidRDefault="00C216DC" w:rsidP="00260846">
            <w:pPr>
              <w:pStyle w:val="TableText1"/>
            </w:pPr>
            <w:r w:rsidRPr="00260846">
              <w:t>Date</w:t>
            </w:r>
          </w:p>
        </w:tc>
        <w:tc>
          <w:tcPr>
            <w:tcW w:w="968" w:type="pct"/>
          </w:tcPr>
          <w:p w14:paraId="109DEA31" w14:textId="77777777" w:rsidR="00C216DC" w:rsidRPr="00260846" w:rsidRDefault="00C216DC" w:rsidP="00260846">
            <w:pPr>
              <w:pStyle w:val="TableText1"/>
            </w:pPr>
            <w:r w:rsidRPr="00260846">
              <w:t>-</w:t>
            </w:r>
          </w:p>
        </w:tc>
        <w:tc>
          <w:tcPr>
            <w:tcW w:w="786" w:type="pct"/>
          </w:tcPr>
          <w:p w14:paraId="109DEA32" w14:textId="77777777" w:rsidR="00C216DC" w:rsidRPr="00260846" w:rsidRDefault="00C216DC" w:rsidP="00260846">
            <w:pPr>
              <w:pStyle w:val="TableText1"/>
            </w:pPr>
            <w:r w:rsidRPr="00260846">
              <w:t>Optional</w:t>
            </w:r>
          </w:p>
        </w:tc>
        <w:tc>
          <w:tcPr>
            <w:tcW w:w="909" w:type="pct"/>
          </w:tcPr>
          <w:p w14:paraId="109DEA33" w14:textId="77777777" w:rsidR="00C216DC" w:rsidRPr="00260846" w:rsidRDefault="00C216DC" w:rsidP="00260846">
            <w:pPr>
              <w:pStyle w:val="TableText1"/>
            </w:pPr>
            <w:r w:rsidRPr="00260846">
              <w:t>-</w:t>
            </w:r>
          </w:p>
        </w:tc>
      </w:tr>
      <w:tr w:rsidR="00C216DC" w:rsidRPr="00260846" w14:paraId="109DEA3A" w14:textId="77777777" w:rsidTr="00963111">
        <w:trPr>
          <w:trHeight w:val="255"/>
        </w:trPr>
        <w:tc>
          <w:tcPr>
            <w:tcW w:w="1684" w:type="pct"/>
          </w:tcPr>
          <w:p w14:paraId="109DEA35" w14:textId="77777777" w:rsidR="00C216DC" w:rsidRPr="00260846" w:rsidRDefault="00C216DC" w:rsidP="00260846">
            <w:pPr>
              <w:pStyle w:val="TableText1"/>
            </w:pPr>
            <w:r w:rsidRPr="00260846">
              <w:t>DeliveryContentQueryMsgHeaderInfo</w:t>
            </w:r>
            <w:r w:rsidR="004504D9" w:rsidRPr="00260846">
              <w:t xml:space="preserve"> ENDS</w:t>
            </w:r>
          </w:p>
        </w:tc>
        <w:tc>
          <w:tcPr>
            <w:tcW w:w="653" w:type="pct"/>
          </w:tcPr>
          <w:p w14:paraId="109DEA36" w14:textId="77777777" w:rsidR="00C216DC" w:rsidRPr="00260846" w:rsidRDefault="00C216DC" w:rsidP="00260846">
            <w:pPr>
              <w:pStyle w:val="TableText1"/>
            </w:pPr>
          </w:p>
        </w:tc>
        <w:tc>
          <w:tcPr>
            <w:tcW w:w="968" w:type="pct"/>
          </w:tcPr>
          <w:p w14:paraId="109DEA37" w14:textId="77777777" w:rsidR="00C216DC" w:rsidRPr="00260846" w:rsidRDefault="00C216DC" w:rsidP="00260846">
            <w:pPr>
              <w:pStyle w:val="TableText1"/>
            </w:pPr>
          </w:p>
        </w:tc>
        <w:tc>
          <w:tcPr>
            <w:tcW w:w="786" w:type="pct"/>
          </w:tcPr>
          <w:p w14:paraId="109DEA38" w14:textId="77777777" w:rsidR="00C216DC" w:rsidRPr="00260846" w:rsidRDefault="00C216DC" w:rsidP="00260846">
            <w:pPr>
              <w:pStyle w:val="TableText1"/>
            </w:pPr>
          </w:p>
        </w:tc>
        <w:tc>
          <w:tcPr>
            <w:tcW w:w="909" w:type="pct"/>
          </w:tcPr>
          <w:p w14:paraId="109DEA39" w14:textId="77777777" w:rsidR="00C216DC" w:rsidRPr="00260846" w:rsidRDefault="00C216DC" w:rsidP="00260846">
            <w:pPr>
              <w:pStyle w:val="TableText1"/>
            </w:pPr>
          </w:p>
        </w:tc>
      </w:tr>
    </w:tbl>
    <w:p w14:paraId="109DEA3B" w14:textId="77777777" w:rsidR="00C216DC" w:rsidRPr="00F80603" w:rsidRDefault="00C216DC" w:rsidP="002420E9">
      <w:pPr>
        <w:pStyle w:val="Heading2"/>
      </w:pPr>
      <w:bookmarkStart w:id="967" w:name="_Toc297878907"/>
      <w:bookmarkStart w:id="968" w:name="_Toc403990700"/>
      <w:r w:rsidRPr="00F80603">
        <w:t>Attribute Type:  DeliveryContentHeaderInfoCancel</w:t>
      </w:r>
      <w:bookmarkEnd w:id="967"/>
      <w:bookmarkEnd w:id="968"/>
    </w:p>
    <w:tbl>
      <w:tblPr>
        <w:tblStyle w:val="ACI-USPS"/>
        <w:tblW w:w="0" w:type="auto"/>
        <w:tblInd w:w="0" w:type="dxa"/>
        <w:tblLayout w:type="fixed"/>
        <w:tblLook w:val="04A0" w:firstRow="1" w:lastRow="0" w:firstColumn="1" w:lastColumn="0" w:noHBand="0" w:noVBand="1"/>
      </w:tblPr>
      <w:tblGrid>
        <w:gridCol w:w="2725"/>
        <w:gridCol w:w="2340"/>
        <w:gridCol w:w="2160"/>
        <w:gridCol w:w="1800"/>
        <w:gridCol w:w="2005"/>
      </w:tblGrid>
      <w:tr w:rsidR="00026D17" w:rsidRPr="00963111" w14:paraId="109DEA3D"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A3C" w14:textId="4B1E4352" w:rsidR="00026D17" w:rsidRPr="00963111" w:rsidRDefault="009719BE" w:rsidP="00963111">
            <w:pPr>
              <w:pStyle w:val="TableTitle"/>
            </w:pPr>
            <w:r w:rsidRPr="00963111">
              <w:t xml:space="preserve">Mail.XML </w:t>
            </w:r>
            <w:r w:rsidR="00BB3885">
              <w:t>16.0</w:t>
            </w:r>
            <w:r w:rsidR="00AB439E" w:rsidRPr="00963111">
              <w:t xml:space="preserve"> - Attribute Type</w:t>
            </w:r>
            <w:r w:rsidR="00E53006" w:rsidRPr="00963111">
              <w:t>:  DeliveryContentHeaderInfoCancel</w:t>
            </w:r>
          </w:p>
        </w:tc>
      </w:tr>
      <w:tr w:rsidR="00963111" w:rsidRPr="00963111" w14:paraId="109DEA43"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2725" w:type="dxa"/>
            <w:shd w:val="clear" w:color="auto" w:fill="DBE5F1" w:themeFill="accent1" w:themeFillTint="33"/>
          </w:tcPr>
          <w:p w14:paraId="109DEA3E" w14:textId="77777777" w:rsidR="00C216DC" w:rsidRPr="00963111" w:rsidRDefault="00C216DC" w:rsidP="00963111">
            <w:pPr>
              <w:pStyle w:val="TableTitle"/>
            </w:pPr>
            <w:r w:rsidRPr="00963111">
              <w:t>Field</w:t>
            </w:r>
          </w:p>
        </w:tc>
        <w:tc>
          <w:tcPr>
            <w:tcW w:w="2340" w:type="dxa"/>
            <w:shd w:val="clear" w:color="auto" w:fill="DBE5F1" w:themeFill="accent1" w:themeFillTint="33"/>
          </w:tcPr>
          <w:p w14:paraId="109DEA3F" w14:textId="77777777" w:rsidR="00C216DC" w:rsidRPr="00963111" w:rsidRDefault="00C216DC" w:rsidP="00963111">
            <w:pPr>
              <w:pStyle w:val="TableTitle"/>
            </w:pPr>
            <w:r w:rsidRPr="00963111">
              <w:t>Format</w:t>
            </w:r>
          </w:p>
        </w:tc>
        <w:tc>
          <w:tcPr>
            <w:tcW w:w="2160" w:type="dxa"/>
            <w:shd w:val="clear" w:color="auto" w:fill="DBE5F1" w:themeFill="accent1" w:themeFillTint="33"/>
          </w:tcPr>
          <w:p w14:paraId="109DEA40" w14:textId="77777777" w:rsidR="00C216DC" w:rsidRPr="00963111" w:rsidRDefault="00C216DC" w:rsidP="00963111">
            <w:pPr>
              <w:pStyle w:val="TableTitle"/>
            </w:pPr>
            <w:r w:rsidRPr="00963111">
              <w:t>Acceptable Values</w:t>
            </w:r>
          </w:p>
        </w:tc>
        <w:tc>
          <w:tcPr>
            <w:tcW w:w="1800" w:type="dxa"/>
            <w:shd w:val="clear" w:color="auto" w:fill="DBE5F1" w:themeFill="accent1" w:themeFillTint="33"/>
          </w:tcPr>
          <w:p w14:paraId="109DEA41" w14:textId="77777777" w:rsidR="00C216DC" w:rsidRPr="00963111" w:rsidRDefault="00C216DC" w:rsidP="00963111">
            <w:pPr>
              <w:pStyle w:val="TableTitle"/>
            </w:pPr>
            <w:r w:rsidRPr="00963111">
              <w:t>Business Rules</w:t>
            </w:r>
          </w:p>
        </w:tc>
        <w:tc>
          <w:tcPr>
            <w:tcW w:w="2005" w:type="dxa"/>
            <w:shd w:val="clear" w:color="auto" w:fill="DBE5F1" w:themeFill="accent1" w:themeFillTint="33"/>
          </w:tcPr>
          <w:p w14:paraId="109DEA42" w14:textId="77777777" w:rsidR="00C216DC" w:rsidRPr="00963111" w:rsidRDefault="00CA786F" w:rsidP="00963111">
            <w:pPr>
              <w:pStyle w:val="TableTitle"/>
            </w:pPr>
            <w:r w:rsidRPr="00963111">
              <w:t>Comment</w:t>
            </w:r>
          </w:p>
        </w:tc>
      </w:tr>
      <w:tr w:rsidR="00963111" w:rsidRPr="00260846" w14:paraId="109DEA49" w14:textId="77777777" w:rsidTr="00963111">
        <w:trPr>
          <w:trHeight w:val="255"/>
        </w:trPr>
        <w:tc>
          <w:tcPr>
            <w:tcW w:w="2725" w:type="dxa"/>
          </w:tcPr>
          <w:p w14:paraId="109DEA44" w14:textId="77777777" w:rsidR="00C216DC" w:rsidRPr="00260846" w:rsidRDefault="00C216DC" w:rsidP="00260846">
            <w:pPr>
              <w:pStyle w:val="TableText1"/>
            </w:pPr>
            <w:r w:rsidRPr="00260846">
              <w:t>DeliveryContentHeaderInfo</w:t>
            </w:r>
            <w:r w:rsidR="004504D9" w:rsidRPr="00260846">
              <w:t>Cancel BEGINS</w:t>
            </w:r>
          </w:p>
        </w:tc>
        <w:tc>
          <w:tcPr>
            <w:tcW w:w="2340" w:type="dxa"/>
          </w:tcPr>
          <w:p w14:paraId="109DEA45" w14:textId="77777777" w:rsidR="00C216DC" w:rsidRPr="00260846" w:rsidRDefault="00C216DC" w:rsidP="00260846">
            <w:pPr>
              <w:pStyle w:val="TableText1"/>
            </w:pPr>
          </w:p>
        </w:tc>
        <w:tc>
          <w:tcPr>
            <w:tcW w:w="2160" w:type="dxa"/>
          </w:tcPr>
          <w:p w14:paraId="109DEA46" w14:textId="77777777" w:rsidR="00C216DC" w:rsidRPr="00260846" w:rsidRDefault="00C216DC" w:rsidP="00260846">
            <w:pPr>
              <w:pStyle w:val="TableText1"/>
            </w:pPr>
          </w:p>
        </w:tc>
        <w:tc>
          <w:tcPr>
            <w:tcW w:w="1800" w:type="dxa"/>
          </w:tcPr>
          <w:p w14:paraId="109DEA47" w14:textId="77777777" w:rsidR="00C216DC" w:rsidRPr="00260846" w:rsidRDefault="00C216DC" w:rsidP="00260846">
            <w:pPr>
              <w:pStyle w:val="TableText1"/>
            </w:pPr>
            <w:r w:rsidRPr="00260846">
              <w:t>Attributes block</w:t>
            </w:r>
          </w:p>
        </w:tc>
        <w:tc>
          <w:tcPr>
            <w:tcW w:w="2005" w:type="dxa"/>
          </w:tcPr>
          <w:p w14:paraId="109DEA48" w14:textId="77777777" w:rsidR="00C216DC" w:rsidRPr="00260846" w:rsidRDefault="00C216DC" w:rsidP="00260846">
            <w:pPr>
              <w:pStyle w:val="TableText1"/>
            </w:pPr>
          </w:p>
        </w:tc>
      </w:tr>
      <w:tr w:rsidR="00963111" w:rsidRPr="00260846" w14:paraId="109DEA4F" w14:textId="77777777" w:rsidTr="00963111">
        <w:trPr>
          <w:trHeight w:val="255"/>
        </w:trPr>
        <w:tc>
          <w:tcPr>
            <w:tcW w:w="2725" w:type="dxa"/>
          </w:tcPr>
          <w:p w14:paraId="109DEA4A" w14:textId="77777777" w:rsidR="00C216DC" w:rsidRPr="00260846" w:rsidRDefault="00C216DC" w:rsidP="00260846">
            <w:pPr>
              <w:pStyle w:val="TableText1"/>
            </w:pPr>
            <w:r w:rsidRPr="00260846">
              <w:t>SchedulerID</w:t>
            </w:r>
            <w:r w:rsidRPr="00260846">
              <w:fldChar w:fldCharType="begin"/>
            </w:r>
            <w:r w:rsidRPr="00260846">
              <w:instrText xml:space="preserve"> XE "SchedulerID" </w:instrText>
            </w:r>
            <w:r w:rsidRPr="00260846">
              <w:fldChar w:fldCharType="end"/>
            </w:r>
          </w:p>
        </w:tc>
        <w:tc>
          <w:tcPr>
            <w:tcW w:w="2340" w:type="dxa"/>
          </w:tcPr>
          <w:p w14:paraId="109DEA4B" w14:textId="77777777" w:rsidR="00C216DC" w:rsidRPr="00260846" w:rsidRDefault="00C216DC" w:rsidP="00260846">
            <w:pPr>
              <w:pStyle w:val="TableText1"/>
            </w:pPr>
            <w:r w:rsidRPr="00260846">
              <w:t>String, 12 characters</w:t>
            </w:r>
          </w:p>
        </w:tc>
        <w:tc>
          <w:tcPr>
            <w:tcW w:w="2160" w:type="dxa"/>
          </w:tcPr>
          <w:p w14:paraId="109DEA4C" w14:textId="77777777" w:rsidR="00C216DC" w:rsidRPr="00260846" w:rsidRDefault="00C216DC" w:rsidP="00260846">
            <w:pPr>
              <w:pStyle w:val="TableText1"/>
            </w:pPr>
          </w:p>
        </w:tc>
        <w:tc>
          <w:tcPr>
            <w:tcW w:w="1800" w:type="dxa"/>
          </w:tcPr>
          <w:p w14:paraId="109DEA4D" w14:textId="77777777" w:rsidR="00C216DC" w:rsidRPr="00260846" w:rsidRDefault="00C216DC" w:rsidP="00260846">
            <w:pPr>
              <w:pStyle w:val="TableText1"/>
            </w:pPr>
            <w:r w:rsidRPr="00260846">
              <w:t xml:space="preserve">Optional </w:t>
            </w:r>
          </w:p>
        </w:tc>
        <w:tc>
          <w:tcPr>
            <w:tcW w:w="2005" w:type="dxa"/>
          </w:tcPr>
          <w:p w14:paraId="109DEA4E" w14:textId="77777777" w:rsidR="00C216DC" w:rsidRPr="00260846" w:rsidRDefault="00C216DC" w:rsidP="00260846">
            <w:pPr>
              <w:pStyle w:val="TableText1"/>
            </w:pPr>
          </w:p>
        </w:tc>
      </w:tr>
      <w:tr w:rsidR="00963111" w:rsidRPr="00260846" w14:paraId="109DEA55" w14:textId="77777777" w:rsidTr="00963111">
        <w:trPr>
          <w:trHeight w:val="255"/>
        </w:trPr>
        <w:tc>
          <w:tcPr>
            <w:tcW w:w="2725" w:type="dxa"/>
          </w:tcPr>
          <w:p w14:paraId="109DEA50" w14:textId="77777777" w:rsidR="00C216DC" w:rsidRPr="00260846" w:rsidRDefault="00C216DC" w:rsidP="00260846">
            <w:pPr>
              <w:pStyle w:val="TableText1"/>
            </w:pPr>
            <w:r w:rsidRPr="00260846">
              <w:lastRenderedPageBreak/>
              <w:t>SchedulerCorpID</w:t>
            </w:r>
            <w:r w:rsidRPr="00260846">
              <w:fldChar w:fldCharType="begin"/>
            </w:r>
            <w:r w:rsidRPr="00260846">
              <w:instrText xml:space="preserve"> XE "SchedulerCorpID" </w:instrText>
            </w:r>
            <w:r w:rsidRPr="00260846">
              <w:fldChar w:fldCharType="end"/>
            </w:r>
          </w:p>
        </w:tc>
        <w:tc>
          <w:tcPr>
            <w:tcW w:w="2340" w:type="dxa"/>
          </w:tcPr>
          <w:p w14:paraId="109DEA51" w14:textId="77777777" w:rsidR="00C216DC" w:rsidRPr="00260846" w:rsidRDefault="00C216DC" w:rsidP="00260846">
            <w:pPr>
              <w:pStyle w:val="TableText1"/>
            </w:pPr>
            <w:r w:rsidRPr="00260846">
              <w:t>String, 12 characters</w:t>
            </w:r>
          </w:p>
        </w:tc>
        <w:tc>
          <w:tcPr>
            <w:tcW w:w="2160" w:type="dxa"/>
          </w:tcPr>
          <w:p w14:paraId="109DEA52" w14:textId="77777777" w:rsidR="00C216DC" w:rsidRPr="00260846" w:rsidRDefault="00C216DC" w:rsidP="00260846">
            <w:pPr>
              <w:pStyle w:val="TableText1"/>
            </w:pPr>
          </w:p>
        </w:tc>
        <w:tc>
          <w:tcPr>
            <w:tcW w:w="1800" w:type="dxa"/>
          </w:tcPr>
          <w:p w14:paraId="109DEA53" w14:textId="77777777" w:rsidR="00C216DC" w:rsidRPr="00260846" w:rsidRDefault="00C216DC" w:rsidP="00260846">
            <w:pPr>
              <w:pStyle w:val="TableText1"/>
            </w:pPr>
            <w:r w:rsidRPr="00260846">
              <w:t>Optional</w:t>
            </w:r>
          </w:p>
        </w:tc>
        <w:tc>
          <w:tcPr>
            <w:tcW w:w="2005" w:type="dxa"/>
          </w:tcPr>
          <w:p w14:paraId="109DEA54" w14:textId="77777777" w:rsidR="00C216DC" w:rsidRPr="00260846" w:rsidRDefault="00C216DC" w:rsidP="00260846">
            <w:pPr>
              <w:pStyle w:val="TableText1"/>
            </w:pPr>
          </w:p>
        </w:tc>
      </w:tr>
      <w:tr w:rsidR="00963111" w:rsidRPr="00260846" w14:paraId="109DEA5B" w14:textId="77777777" w:rsidTr="00963111">
        <w:trPr>
          <w:trHeight w:val="255"/>
        </w:trPr>
        <w:tc>
          <w:tcPr>
            <w:tcW w:w="2725" w:type="dxa"/>
          </w:tcPr>
          <w:p w14:paraId="109DEA56" w14:textId="77777777" w:rsidR="00C216DC" w:rsidRPr="00260846" w:rsidRDefault="00C216DC" w:rsidP="00260846">
            <w:pPr>
              <w:pStyle w:val="TableText1"/>
            </w:pPr>
            <w:r w:rsidRPr="00260846">
              <w:t>SchedulerCRID</w:t>
            </w:r>
          </w:p>
        </w:tc>
        <w:tc>
          <w:tcPr>
            <w:tcW w:w="2340" w:type="dxa"/>
          </w:tcPr>
          <w:p w14:paraId="109DEA57" w14:textId="77777777" w:rsidR="00C216DC" w:rsidRPr="00260846" w:rsidRDefault="004504D9" w:rsidP="00260846">
            <w:pPr>
              <w:pStyle w:val="TableText1"/>
            </w:pPr>
            <w:r w:rsidRPr="00260846">
              <w:t>CRIDType simple type</w:t>
            </w:r>
          </w:p>
        </w:tc>
        <w:tc>
          <w:tcPr>
            <w:tcW w:w="2160" w:type="dxa"/>
          </w:tcPr>
          <w:p w14:paraId="109DEA58" w14:textId="77777777" w:rsidR="00C216DC" w:rsidRPr="00260846" w:rsidRDefault="00C216DC" w:rsidP="00260846">
            <w:pPr>
              <w:pStyle w:val="TableText1"/>
            </w:pPr>
            <w:r w:rsidRPr="00260846">
              <w:t>-</w:t>
            </w:r>
          </w:p>
        </w:tc>
        <w:tc>
          <w:tcPr>
            <w:tcW w:w="1800" w:type="dxa"/>
          </w:tcPr>
          <w:p w14:paraId="109DEA59" w14:textId="77777777" w:rsidR="00C216DC" w:rsidRPr="00260846" w:rsidRDefault="00C216DC" w:rsidP="00260846">
            <w:pPr>
              <w:pStyle w:val="TableText1"/>
            </w:pPr>
            <w:r w:rsidRPr="00260846">
              <w:t>Optional</w:t>
            </w:r>
          </w:p>
        </w:tc>
        <w:tc>
          <w:tcPr>
            <w:tcW w:w="2005" w:type="dxa"/>
          </w:tcPr>
          <w:p w14:paraId="109DEA5A" w14:textId="52BFDFAC"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963111" w:rsidRPr="00260846" w14:paraId="109DEA61" w14:textId="77777777" w:rsidTr="00963111">
        <w:trPr>
          <w:trHeight w:val="255"/>
        </w:trPr>
        <w:tc>
          <w:tcPr>
            <w:tcW w:w="2725" w:type="dxa"/>
          </w:tcPr>
          <w:p w14:paraId="109DEA5C" w14:textId="77777777" w:rsidR="00C216DC" w:rsidRPr="00260846" w:rsidRDefault="00C216DC" w:rsidP="00260846">
            <w:pPr>
              <w:pStyle w:val="TableText1"/>
            </w:pPr>
            <w:r w:rsidRPr="00260846">
              <w:t>DeliveryContentHeaderInfo</w:t>
            </w:r>
            <w:r w:rsidR="004504D9" w:rsidRPr="00260846">
              <w:t>Cancel ENDS</w:t>
            </w:r>
          </w:p>
        </w:tc>
        <w:tc>
          <w:tcPr>
            <w:tcW w:w="2340" w:type="dxa"/>
          </w:tcPr>
          <w:p w14:paraId="109DEA5D" w14:textId="77777777" w:rsidR="00C216DC" w:rsidRPr="00260846" w:rsidRDefault="00C216DC" w:rsidP="00260846">
            <w:pPr>
              <w:pStyle w:val="TableText1"/>
            </w:pPr>
          </w:p>
        </w:tc>
        <w:tc>
          <w:tcPr>
            <w:tcW w:w="2160" w:type="dxa"/>
          </w:tcPr>
          <w:p w14:paraId="109DEA5E" w14:textId="77777777" w:rsidR="00C216DC" w:rsidRPr="00260846" w:rsidRDefault="00C216DC" w:rsidP="00260846">
            <w:pPr>
              <w:pStyle w:val="TableText1"/>
            </w:pPr>
          </w:p>
        </w:tc>
        <w:tc>
          <w:tcPr>
            <w:tcW w:w="1800" w:type="dxa"/>
          </w:tcPr>
          <w:p w14:paraId="109DEA5F" w14:textId="77777777" w:rsidR="00C216DC" w:rsidRPr="00260846" w:rsidRDefault="00C216DC" w:rsidP="00260846">
            <w:pPr>
              <w:pStyle w:val="TableText1"/>
            </w:pPr>
          </w:p>
        </w:tc>
        <w:tc>
          <w:tcPr>
            <w:tcW w:w="2005" w:type="dxa"/>
          </w:tcPr>
          <w:p w14:paraId="109DEA60" w14:textId="77777777" w:rsidR="00C216DC" w:rsidRPr="00260846" w:rsidRDefault="00C216DC" w:rsidP="00260846">
            <w:pPr>
              <w:pStyle w:val="TableText1"/>
            </w:pPr>
          </w:p>
        </w:tc>
      </w:tr>
    </w:tbl>
    <w:p w14:paraId="109DEA62" w14:textId="77777777" w:rsidR="00C216DC" w:rsidRPr="00F80603" w:rsidRDefault="00C216DC" w:rsidP="002420E9">
      <w:pPr>
        <w:pStyle w:val="Heading2"/>
      </w:pPr>
      <w:bookmarkStart w:id="969" w:name="_Toc297878908"/>
      <w:bookmarkStart w:id="970" w:name="_Toc403990701"/>
      <w:r w:rsidRPr="00F80603">
        <w:t>Complex Type:  DeliverySummaryType</w:t>
      </w:r>
      <w:bookmarkEnd w:id="969"/>
      <w:bookmarkEnd w:id="970"/>
    </w:p>
    <w:tbl>
      <w:tblPr>
        <w:tblStyle w:val="ACI-USPS"/>
        <w:tblW w:w="0" w:type="auto"/>
        <w:tblInd w:w="-65" w:type="dxa"/>
        <w:tblLayout w:type="fixed"/>
        <w:tblLook w:val="04A0" w:firstRow="1" w:lastRow="0" w:firstColumn="1" w:lastColumn="0" w:noHBand="0" w:noVBand="1"/>
      </w:tblPr>
      <w:tblGrid>
        <w:gridCol w:w="2070"/>
        <w:gridCol w:w="2430"/>
        <w:gridCol w:w="1440"/>
        <w:gridCol w:w="1890"/>
        <w:gridCol w:w="3265"/>
      </w:tblGrid>
      <w:tr w:rsidR="00026D17" w:rsidRPr="0059351F" w14:paraId="109DEA64" w14:textId="77777777" w:rsidTr="00505DC1">
        <w:trPr>
          <w:cnfStyle w:val="100000000000" w:firstRow="1" w:lastRow="0" w:firstColumn="0" w:lastColumn="0" w:oddVBand="0" w:evenVBand="0" w:oddHBand="0" w:evenHBand="0" w:firstRowFirstColumn="0" w:firstRowLastColumn="0" w:lastRowFirstColumn="0" w:lastRowLastColumn="0"/>
          <w:tblHeader/>
        </w:trPr>
        <w:tc>
          <w:tcPr>
            <w:tcW w:w="11095" w:type="dxa"/>
            <w:gridSpan w:val="5"/>
          </w:tcPr>
          <w:p w14:paraId="109DEA63" w14:textId="7FE88AAE" w:rsidR="00026D17" w:rsidRPr="0059351F" w:rsidRDefault="009719BE" w:rsidP="0059351F">
            <w:pPr>
              <w:pStyle w:val="TableTitle"/>
            </w:pPr>
            <w:r w:rsidRPr="0059351F">
              <w:t xml:space="preserve">Mail.XML </w:t>
            </w:r>
            <w:r w:rsidR="00BB3885">
              <w:t>16.0</w:t>
            </w:r>
            <w:r w:rsidR="00AB439E" w:rsidRPr="0059351F">
              <w:t xml:space="preserve"> - Complex Type</w:t>
            </w:r>
            <w:r w:rsidR="00E53006" w:rsidRPr="0059351F">
              <w:t>:  DeliverySummaryType</w:t>
            </w:r>
          </w:p>
        </w:tc>
      </w:tr>
      <w:tr w:rsidR="00C216DC" w:rsidRPr="0059351F" w14:paraId="109DEA6A" w14:textId="77777777" w:rsidTr="00505DC1">
        <w:trPr>
          <w:cnfStyle w:val="100000000000" w:firstRow="1" w:lastRow="0" w:firstColumn="0" w:lastColumn="0" w:oddVBand="0" w:evenVBand="0" w:oddHBand="0" w:evenHBand="0" w:firstRowFirstColumn="0" w:firstRowLastColumn="0" w:lastRowFirstColumn="0" w:lastRowLastColumn="0"/>
          <w:tblHeader/>
        </w:trPr>
        <w:tc>
          <w:tcPr>
            <w:tcW w:w="2070" w:type="dxa"/>
          </w:tcPr>
          <w:p w14:paraId="109DEA65" w14:textId="77777777" w:rsidR="00C216DC" w:rsidRPr="0059351F" w:rsidRDefault="00C216DC" w:rsidP="0059351F">
            <w:pPr>
              <w:pStyle w:val="TableTitle"/>
            </w:pPr>
            <w:r w:rsidRPr="0059351F">
              <w:t>Field</w:t>
            </w:r>
          </w:p>
        </w:tc>
        <w:tc>
          <w:tcPr>
            <w:tcW w:w="2430" w:type="dxa"/>
          </w:tcPr>
          <w:p w14:paraId="109DEA66" w14:textId="77777777" w:rsidR="00C216DC" w:rsidRPr="0059351F" w:rsidRDefault="00C216DC" w:rsidP="0059351F">
            <w:pPr>
              <w:pStyle w:val="TableTitle"/>
            </w:pPr>
            <w:r w:rsidRPr="0059351F">
              <w:t>Format</w:t>
            </w:r>
          </w:p>
        </w:tc>
        <w:tc>
          <w:tcPr>
            <w:tcW w:w="1440" w:type="dxa"/>
          </w:tcPr>
          <w:p w14:paraId="109DEA67" w14:textId="77777777" w:rsidR="00C216DC" w:rsidRPr="0059351F" w:rsidRDefault="00C216DC" w:rsidP="0059351F">
            <w:pPr>
              <w:pStyle w:val="TableTitle"/>
            </w:pPr>
            <w:r w:rsidRPr="0059351F">
              <w:t>Acceptable Values</w:t>
            </w:r>
          </w:p>
        </w:tc>
        <w:tc>
          <w:tcPr>
            <w:tcW w:w="1890" w:type="dxa"/>
          </w:tcPr>
          <w:p w14:paraId="109DEA68" w14:textId="77777777" w:rsidR="00C216DC" w:rsidRPr="0059351F" w:rsidRDefault="00C216DC" w:rsidP="0059351F">
            <w:pPr>
              <w:pStyle w:val="TableTitle"/>
            </w:pPr>
            <w:r w:rsidRPr="0059351F">
              <w:t>Business Rules</w:t>
            </w:r>
          </w:p>
        </w:tc>
        <w:tc>
          <w:tcPr>
            <w:tcW w:w="3265" w:type="dxa"/>
          </w:tcPr>
          <w:p w14:paraId="109DEA69" w14:textId="77777777" w:rsidR="00C216DC" w:rsidRPr="0059351F" w:rsidRDefault="00CA786F" w:rsidP="0059351F">
            <w:pPr>
              <w:pStyle w:val="TableTitle"/>
            </w:pPr>
            <w:r w:rsidRPr="0059351F">
              <w:t>Comment</w:t>
            </w:r>
          </w:p>
        </w:tc>
      </w:tr>
      <w:tr w:rsidR="00C216DC" w:rsidRPr="00260846" w14:paraId="109DEA70" w14:textId="77777777" w:rsidTr="00505DC1">
        <w:trPr>
          <w:trHeight w:val="512"/>
        </w:trPr>
        <w:tc>
          <w:tcPr>
            <w:tcW w:w="2070" w:type="dxa"/>
          </w:tcPr>
          <w:p w14:paraId="109DEA6B" w14:textId="77777777" w:rsidR="00C216DC" w:rsidRPr="00260846" w:rsidRDefault="00C216DC" w:rsidP="00260846">
            <w:pPr>
              <w:pStyle w:val="TableText1"/>
            </w:pPr>
            <w:r w:rsidRPr="00260846">
              <w:t>DeliverySummaryType BEGINS</w:t>
            </w:r>
          </w:p>
        </w:tc>
        <w:tc>
          <w:tcPr>
            <w:tcW w:w="2430" w:type="dxa"/>
          </w:tcPr>
          <w:p w14:paraId="109DEA6C" w14:textId="77777777" w:rsidR="00C216DC" w:rsidRPr="00260846" w:rsidRDefault="00C216DC" w:rsidP="00260846">
            <w:pPr>
              <w:pStyle w:val="TableText1"/>
            </w:pPr>
            <w:r w:rsidRPr="00260846">
              <w:t> </w:t>
            </w:r>
          </w:p>
        </w:tc>
        <w:tc>
          <w:tcPr>
            <w:tcW w:w="1440" w:type="dxa"/>
          </w:tcPr>
          <w:p w14:paraId="109DEA6D" w14:textId="77777777" w:rsidR="00C216DC" w:rsidRPr="00260846" w:rsidRDefault="00C216DC" w:rsidP="00260846">
            <w:pPr>
              <w:pStyle w:val="TableText1"/>
            </w:pPr>
          </w:p>
        </w:tc>
        <w:tc>
          <w:tcPr>
            <w:tcW w:w="1890" w:type="dxa"/>
          </w:tcPr>
          <w:p w14:paraId="109DEA6E" w14:textId="77777777" w:rsidR="00C216DC" w:rsidRPr="00260846" w:rsidRDefault="00C216DC" w:rsidP="00260846">
            <w:pPr>
              <w:pStyle w:val="TableText1"/>
            </w:pPr>
            <w:r w:rsidRPr="00260846">
              <w:t> </w:t>
            </w:r>
          </w:p>
        </w:tc>
        <w:tc>
          <w:tcPr>
            <w:tcW w:w="3265" w:type="dxa"/>
          </w:tcPr>
          <w:p w14:paraId="109DEA6F" w14:textId="77777777" w:rsidR="00C216DC" w:rsidRPr="00260846" w:rsidRDefault="00C216DC" w:rsidP="00260846">
            <w:pPr>
              <w:pStyle w:val="TableText1"/>
            </w:pPr>
          </w:p>
        </w:tc>
      </w:tr>
      <w:tr w:rsidR="00C216DC" w:rsidRPr="00260846" w14:paraId="109DEA76" w14:textId="77777777" w:rsidTr="00505DC1">
        <w:tc>
          <w:tcPr>
            <w:tcW w:w="2070" w:type="dxa"/>
          </w:tcPr>
          <w:p w14:paraId="109DEA71" w14:textId="77777777" w:rsidR="00C216DC" w:rsidRPr="00260846" w:rsidRDefault="00C216DC" w:rsidP="00260846">
            <w:pPr>
              <w:pStyle w:val="TableText1"/>
            </w:pPr>
            <w:r w:rsidRPr="00260846">
              <w:t>ConsigneeFacility</w:t>
            </w:r>
          </w:p>
        </w:tc>
        <w:tc>
          <w:tcPr>
            <w:tcW w:w="2430" w:type="dxa"/>
          </w:tcPr>
          <w:p w14:paraId="109DEA72" w14:textId="77777777" w:rsidR="00C216DC" w:rsidRPr="00260846" w:rsidRDefault="00C216DC" w:rsidP="00260846">
            <w:pPr>
              <w:pStyle w:val="TableText1"/>
            </w:pPr>
            <w:r w:rsidRPr="00260846">
              <w:t>mailxml: ConsigneeFacilityType</w:t>
            </w:r>
          </w:p>
        </w:tc>
        <w:tc>
          <w:tcPr>
            <w:tcW w:w="1440" w:type="dxa"/>
          </w:tcPr>
          <w:p w14:paraId="109DEA73" w14:textId="77777777" w:rsidR="00C216DC" w:rsidRPr="00260846" w:rsidRDefault="00C216DC" w:rsidP="00260846">
            <w:pPr>
              <w:pStyle w:val="TableText1"/>
            </w:pPr>
          </w:p>
        </w:tc>
        <w:tc>
          <w:tcPr>
            <w:tcW w:w="1890" w:type="dxa"/>
          </w:tcPr>
          <w:p w14:paraId="109DEA74" w14:textId="77777777" w:rsidR="00C216DC" w:rsidRPr="00260846" w:rsidRDefault="00C216DC" w:rsidP="00260846">
            <w:pPr>
              <w:pStyle w:val="TableText1"/>
            </w:pPr>
            <w:r w:rsidRPr="00260846">
              <w:t>Optional</w:t>
            </w:r>
          </w:p>
        </w:tc>
        <w:tc>
          <w:tcPr>
            <w:tcW w:w="3265" w:type="dxa"/>
          </w:tcPr>
          <w:p w14:paraId="109DEA75" w14:textId="37D69A0C" w:rsidR="00C216DC" w:rsidRPr="00260846" w:rsidRDefault="00401B12" w:rsidP="00260846">
            <w:pPr>
              <w:pStyle w:val="TableText1"/>
            </w:pPr>
            <w:r>
              <w:t xml:space="preserve">Refer to </w:t>
            </w:r>
            <w:r w:rsidR="00C216DC" w:rsidRPr="00260846">
              <w:t xml:space="preserve">‘ConsigneeFacility’ complex type in </w:t>
            </w:r>
            <w:r w:rsidR="002568B4" w:rsidRPr="00260846">
              <w:t>Appendix A</w:t>
            </w:r>
          </w:p>
        </w:tc>
      </w:tr>
      <w:tr w:rsidR="00C216DC" w:rsidRPr="00260846" w14:paraId="109DEA7C" w14:textId="77777777" w:rsidTr="00505DC1">
        <w:tc>
          <w:tcPr>
            <w:tcW w:w="2070" w:type="dxa"/>
          </w:tcPr>
          <w:p w14:paraId="109DEA77" w14:textId="77777777" w:rsidR="00C216DC" w:rsidRPr="00260846" w:rsidRDefault="00C216DC" w:rsidP="00260846">
            <w:pPr>
              <w:pStyle w:val="TableText1"/>
            </w:pPr>
            <w:r w:rsidRPr="00260846">
              <w:t>DestinationEntry</w:t>
            </w:r>
          </w:p>
        </w:tc>
        <w:tc>
          <w:tcPr>
            <w:tcW w:w="2430" w:type="dxa"/>
          </w:tcPr>
          <w:p w14:paraId="109DEA78" w14:textId="77777777" w:rsidR="00C216DC" w:rsidRPr="00260846" w:rsidRDefault="00C216DC" w:rsidP="00260846">
            <w:pPr>
              <w:pStyle w:val="TableText1"/>
            </w:pPr>
            <w:r w:rsidRPr="00260846">
              <w:t>Mailxml_base:yesNo</w:t>
            </w:r>
          </w:p>
        </w:tc>
        <w:tc>
          <w:tcPr>
            <w:tcW w:w="1440" w:type="dxa"/>
          </w:tcPr>
          <w:p w14:paraId="109DEA79" w14:textId="77777777" w:rsidR="00C216DC" w:rsidRPr="00260846" w:rsidRDefault="00C216DC" w:rsidP="00260846">
            <w:pPr>
              <w:pStyle w:val="TableText1"/>
            </w:pPr>
            <w:r w:rsidRPr="00260846">
              <w:t>Yes or No</w:t>
            </w:r>
          </w:p>
        </w:tc>
        <w:tc>
          <w:tcPr>
            <w:tcW w:w="1890" w:type="dxa"/>
          </w:tcPr>
          <w:p w14:paraId="109DEA7A" w14:textId="77777777" w:rsidR="00C216DC" w:rsidRPr="00260846" w:rsidRDefault="00C216DC" w:rsidP="00260846">
            <w:pPr>
              <w:pStyle w:val="TableText1"/>
            </w:pPr>
            <w:r w:rsidRPr="00260846">
              <w:t>Required</w:t>
            </w:r>
          </w:p>
        </w:tc>
        <w:tc>
          <w:tcPr>
            <w:tcW w:w="3265" w:type="dxa"/>
          </w:tcPr>
          <w:p w14:paraId="109DEA7B" w14:textId="77777777" w:rsidR="00C216DC" w:rsidRPr="00260846" w:rsidRDefault="00C216DC" w:rsidP="00260846">
            <w:pPr>
              <w:pStyle w:val="TableText1"/>
            </w:pPr>
            <w:r w:rsidRPr="00260846">
              <w:t xml:space="preserve">Allows mailers to specify the mail </w:t>
            </w:r>
            <w:r w:rsidR="007828E2" w:rsidRPr="00260846">
              <w:t>as origin entered or drop ship.</w:t>
            </w:r>
          </w:p>
        </w:tc>
      </w:tr>
      <w:tr w:rsidR="00C216DC" w:rsidRPr="00260846" w14:paraId="109DEA83" w14:textId="77777777" w:rsidTr="00505DC1">
        <w:tc>
          <w:tcPr>
            <w:tcW w:w="2070" w:type="dxa"/>
          </w:tcPr>
          <w:p w14:paraId="109DEA7D" w14:textId="77777777" w:rsidR="00C216DC" w:rsidRPr="00260846" w:rsidRDefault="00C216DC" w:rsidP="00260846">
            <w:pPr>
              <w:pStyle w:val="TableText1"/>
            </w:pPr>
            <w:r w:rsidRPr="00260846">
              <w:t>ContentDetailInfo</w:t>
            </w:r>
          </w:p>
        </w:tc>
        <w:tc>
          <w:tcPr>
            <w:tcW w:w="2430" w:type="dxa"/>
          </w:tcPr>
          <w:p w14:paraId="109DEA7E" w14:textId="77777777" w:rsidR="00C216DC" w:rsidRPr="00260846" w:rsidRDefault="00C216DC" w:rsidP="00260846">
            <w:pPr>
              <w:pStyle w:val="TableText1"/>
            </w:pPr>
            <w:r w:rsidRPr="00260846">
              <w:t>ContentDetailInfoType complex type</w:t>
            </w:r>
          </w:p>
        </w:tc>
        <w:tc>
          <w:tcPr>
            <w:tcW w:w="1440" w:type="dxa"/>
          </w:tcPr>
          <w:p w14:paraId="109DEA7F" w14:textId="77777777" w:rsidR="00C216DC" w:rsidRPr="00260846" w:rsidRDefault="00C216DC" w:rsidP="00260846">
            <w:pPr>
              <w:pStyle w:val="TableText1"/>
            </w:pPr>
          </w:p>
        </w:tc>
        <w:tc>
          <w:tcPr>
            <w:tcW w:w="1890" w:type="dxa"/>
          </w:tcPr>
          <w:p w14:paraId="109DEA80" w14:textId="77777777" w:rsidR="00B96781" w:rsidRPr="00260846" w:rsidRDefault="00C216DC" w:rsidP="00260846">
            <w:pPr>
              <w:pStyle w:val="TableText1"/>
            </w:pPr>
            <w:r w:rsidRPr="00260846">
              <w:t>Optional</w:t>
            </w:r>
          </w:p>
          <w:p w14:paraId="109DEA81" w14:textId="77777777" w:rsidR="00C216DC" w:rsidRPr="00260846" w:rsidRDefault="00C216DC" w:rsidP="00260846">
            <w:pPr>
              <w:pStyle w:val="TableText1"/>
            </w:pPr>
            <w:r w:rsidRPr="00260846">
              <w:t>0 to many allowed</w:t>
            </w:r>
          </w:p>
        </w:tc>
        <w:tc>
          <w:tcPr>
            <w:tcW w:w="3265" w:type="dxa"/>
          </w:tcPr>
          <w:p w14:paraId="109DEA82" w14:textId="45E8D47B" w:rsidR="00C216DC" w:rsidRPr="00260846" w:rsidRDefault="00401B12" w:rsidP="00260846">
            <w:pPr>
              <w:pStyle w:val="TableText1"/>
            </w:pPr>
            <w:r>
              <w:t xml:space="preserve">Refer to </w:t>
            </w:r>
            <w:r w:rsidR="00C216DC" w:rsidRPr="00260846">
              <w:t xml:space="preserve">‘ContentDetailInfo’ complex type in </w:t>
            </w:r>
            <w:r w:rsidR="002568B4" w:rsidRPr="00260846">
              <w:t>Appendix A</w:t>
            </w:r>
          </w:p>
        </w:tc>
      </w:tr>
      <w:tr w:rsidR="00C216DC" w:rsidRPr="00260846" w14:paraId="109DEA89" w14:textId="77777777" w:rsidTr="00505DC1">
        <w:tc>
          <w:tcPr>
            <w:tcW w:w="2070" w:type="dxa"/>
          </w:tcPr>
          <w:p w14:paraId="109DEA84" w14:textId="77777777" w:rsidR="00C216DC" w:rsidRPr="00260846" w:rsidRDefault="00C216DC" w:rsidP="00260846">
            <w:pPr>
              <w:pStyle w:val="TableText1"/>
            </w:pPr>
            <w:r w:rsidRPr="00260846">
              <w:t>DeliverySummaryType ENDS</w:t>
            </w:r>
          </w:p>
        </w:tc>
        <w:tc>
          <w:tcPr>
            <w:tcW w:w="2430" w:type="dxa"/>
          </w:tcPr>
          <w:p w14:paraId="109DEA85" w14:textId="77777777" w:rsidR="00C216DC" w:rsidRPr="00260846" w:rsidRDefault="00C216DC" w:rsidP="00260846">
            <w:pPr>
              <w:pStyle w:val="TableText1"/>
            </w:pPr>
          </w:p>
        </w:tc>
        <w:tc>
          <w:tcPr>
            <w:tcW w:w="1440" w:type="dxa"/>
          </w:tcPr>
          <w:p w14:paraId="109DEA86" w14:textId="77777777" w:rsidR="00C216DC" w:rsidRPr="00260846" w:rsidRDefault="00C216DC" w:rsidP="00260846">
            <w:pPr>
              <w:pStyle w:val="TableText1"/>
            </w:pPr>
          </w:p>
        </w:tc>
        <w:tc>
          <w:tcPr>
            <w:tcW w:w="1890" w:type="dxa"/>
          </w:tcPr>
          <w:p w14:paraId="109DEA87" w14:textId="77777777" w:rsidR="00C216DC" w:rsidRPr="00260846" w:rsidRDefault="00C216DC" w:rsidP="00260846">
            <w:pPr>
              <w:pStyle w:val="TableText1"/>
            </w:pPr>
          </w:p>
        </w:tc>
        <w:tc>
          <w:tcPr>
            <w:tcW w:w="3265" w:type="dxa"/>
          </w:tcPr>
          <w:p w14:paraId="109DEA88" w14:textId="77777777" w:rsidR="00C216DC" w:rsidRPr="00260846" w:rsidRDefault="00C216DC" w:rsidP="00260846">
            <w:pPr>
              <w:pStyle w:val="TableText1"/>
            </w:pPr>
          </w:p>
        </w:tc>
      </w:tr>
    </w:tbl>
    <w:p w14:paraId="109DEA8A" w14:textId="77777777" w:rsidR="00C216DC" w:rsidRPr="00F80603" w:rsidRDefault="00C216DC" w:rsidP="002420E9">
      <w:pPr>
        <w:pStyle w:val="Heading2"/>
      </w:pPr>
      <w:bookmarkStart w:id="971" w:name="_Toc297878909"/>
      <w:bookmarkStart w:id="972" w:name="_Toc403990702"/>
      <w:r w:rsidRPr="00F80603">
        <w:t xml:space="preserve">ComplexType: </w:t>
      </w:r>
      <w:r w:rsidR="008E1929" w:rsidRPr="00F80603">
        <w:t xml:space="preserve">  </w:t>
      </w:r>
      <w:r w:rsidRPr="00F80603">
        <w:t>detailInfoType</w:t>
      </w:r>
      <w:bookmarkEnd w:id="971"/>
      <w:bookmarkEnd w:id="972"/>
    </w:p>
    <w:p w14:paraId="109DEA8B" w14:textId="77777777" w:rsidR="00C216DC" w:rsidRPr="00F80603" w:rsidRDefault="00C216DC" w:rsidP="00C73BAC">
      <w:pPr>
        <w:pStyle w:val="BodyText"/>
      </w:pPr>
      <w:r w:rsidRPr="00F80603">
        <w:t>Detaillnfotype is a block that contains several blocks of information including a block for content information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3077"/>
        <w:gridCol w:w="2209"/>
        <w:gridCol w:w="1297"/>
        <w:gridCol w:w="2846"/>
        <w:gridCol w:w="1361"/>
      </w:tblGrid>
      <w:tr w:rsidR="00026D17" w:rsidRPr="00963111" w14:paraId="109DEA8D"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A8C" w14:textId="559720D7" w:rsidR="00026D17" w:rsidRPr="00963111" w:rsidRDefault="009719BE" w:rsidP="00963111">
            <w:pPr>
              <w:pStyle w:val="TableTitle"/>
            </w:pPr>
            <w:r w:rsidRPr="00963111">
              <w:t xml:space="preserve">Mail.XML </w:t>
            </w:r>
            <w:r w:rsidR="00BB3885">
              <w:t>16.0</w:t>
            </w:r>
            <w:r w:rsidR="0062642E" w:rsidRPr="00963111">
              <w:t xml:space="preserve"> -</w:t>
            </w:r>
            <w:r w:rsidR="00E53006" w:rsidRPr="00963111">
              <w:t xml:space="preserve"> ComplexType: detailInfoType</w:t>
            </w:r>
          </w:p>
        </w:tc>
      </w:tr>
      <w:tr w:rsidR="00963111" w:rsidRPr="00963111" w14:paraId="109DEA93"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1395" w:type="pct"/>
            <w:shd w:val="clear" w:color="auto" w:fill="DBE5F1" w:themeFill="accent1" w:themeFillTint="33"/>
          </w:tcPr>
          <w:p w14:paraId="109DEA8E" w14:textId="77777777" w:rsidR="00C216DC" w:rsidRPr="00963111" w:rsidRDefault="00C216DC" w:rsidP="00963111">
            <w:pPr>
              <w:pStyle w:val="TableTitle"/>
            </w:pPr>
            <w:r w:rsidRPr="00963111">
              <w:t>Field</w:t>
            </w:r>
          </w:p>
        </w:tc>
        <w:tc>
          <w:tcPr>
            <w:tcW w:w="1001" w:type="pct"/>
            <w:shd w:val="clear" w:color="auto" w:fill="DBE5F1" w:themeFill="accent1" w:themeFillTint="33"/>
          </w:tcPr>
          <w:p w14:paraId="109DEA8F" w14:textId="77777777" w:rsidR="00C216DC" w:rsidRPr="00963111" w:rsidRDefault="00C216DC" w:rsidP="00963111">
            <w:pPr>
              <w:pStyle w:val="TableTitle"/>
            </w:pPr>
            <w:r w:rsidRPr="00963111">
              <w:t>Format</w:t>
            </w:r>
          </w:p>
        </w:tc>
        <w:tc>
          <w:tcPr>
            <w:tcW w:w="588" w:type="pct"/>
            <w:shd w:val="clear" w:color="auto" w:fill="DBE5F1" w:themeFill="accent1" w:themeFillTint="33"/>
          </w:tcPr>
          <w:p w14:paraId="109DEA90" w14:textId="77777777" w:rsidR="00C216DC" w:rsidRPr="00963111" w:rsidRDefault="00C216DC" w:rsidP="00963111">
            <w:pPr>
              <w:pStyle w:val="TableTitle"/>
            </w:pPr>
            <w:r w:rsidRPr="00963111">
              <w:t>Acceptable Values</w:t>
            </w:r>
          </w:p>
        </w:tc>
        <w:tc>
          <w:tcPr>
            <w:tcW w:w="1352" w:type="pct"/>
            <w:shd w:val="clear" w:color="auto" w:fill="DBE5F1" w:themeFill="accent1" w:themeFillTint="33"/>
          </w:tcPr>
          <w:p w14:paraId="109DEA91" w14:textId="77777777" w:rsidR="00C216DC" w:rsidRPr="00963111" w:rsidRDefault="00C216DC" w:rsidP="00963111">
            <w:pPr>
              <w:pStyle w:val="TableTitle"/>
            </w:pPr>
            <w:r w:rsidRPr="00963111">
              <w:t>Business Rules</w:t>
            </w:r>
          </w:p>
        </w:tc>
        <w:tc>
          <w:tcPr>
            <w:tcW w:w="664" w:type="pct"/>
            <w:shd w:val="clear" w:color="auto" w:fill="DBE5F1" w:themeFill="accent1" w:themeFillTint="33"/>
          </w:tcPr>
          <w:p w14:paraId="109DEA92" w14:textId="77777777" w:rsidR="00C216DC" w:rsidRPr="00963111" w:rsidRDefault="00CA786F" w:rsidP="00963111">
            <w:pPr>
              <w:pStyle w:val="TableTitle"/>
            </w:pPr>
            <w:r w:rsidRPr="00963111">
              <w:t>Comment</w:t>
            </w:r>
          </w:p>
        </w:tc>
      </w:tr>
      <w:tr w:rsidR="0059351F" w:rsidRPr="00260846" w14:paraId="109DEA99" w14:textId="77777777" w:rsidTr="00963111">
        <w:trPr>
          <w:trHeight w:val="255"/>
        </w:trPr>
        <w:tc>
          <w:tcPr>
            <w:tcW w:w="1395" w:type="pct"/>
          </w:tcPr>
          <w:p w14:paraId="109DEA94" w14:textId="77777777" w:rsidR="00C216DC" w:rsidRPr="00260846" w:rsidRDefault="00C216DC" w:rsidP="00260846">
            <w:pPr>
              <w:pStyle w:val="TableText1"/>
            </w:pPr>
            <w:r w:rsidRPr="00260846">
              <w:t>DetailInfoType BEGINS</w:t>
            </w:r>
          </w:p>
        </w:tc>
        <w:tc>
          <w:tcPr>
            <w:tcW w:w="1001" w:type="pct"/>
          </w:tcPr>
          <w:p w14:paraId="109DEA95" w14:textId="77777777" w:rsidR="00C216DC" w:rsidRPr="00260846" w:rsidRDefault="00C216DC" w:rsidP="00260846">
            <w:pPr>
              <w:pStyle w:val="TableText1"/>
            </w:pPr>
          </w:p>
        </w:tc>
        <w:tc>
          <w:tcPr>
            <w:tcW w:w="588" w:type="pct"/>
          </w:tcPr>
          <w:p w14:paraId="109DEA96" w14:textId="77777777" w:rsidR="00C216DC" w:rsidRPr="00260846" w:rsidRDefault="00C216DC" w:rsidP="00260846">
            <w:pPr>
              <w:pStyle w:val="TableText1"/>
            </w:pPr>
          </w:p>
        </w:tc>
        <w:tc>
          <w:tcPr>
            <w:tcW w:w="1352" w:type="pct"/>
          </w:tcPr>
          <w:p w14:paraId="109DEA97" w14:textId="77777777" w:rsidR="00C216DC" w:rsidRPr="00260846" w:rsidRDefault="00C216DC" w:rsidP="00260846">
            <w:pPr>
              <w:pStyle w:val="TableText1"/>
            </w:pPr>
            <w:r w:rsidRPr="00260846">
              <w:t>Optional</w:t>
            </w:r>
          </w:p>
        </w:tc>
        <w:tc>
          <w:tcPr>
            <w:tcW w:w="664" w:type="pct"/>
          </w:tcPr>
          <w:p w14:paraId="109DEA98" w14:textId="77777777" w:rsidR="00C216DC" w:rsidRPr="00260846" w:rsidRDefault="00C216DC" w:rsidP="00260846">
            <w:pPr>
              <w:pStyle w:val="TableText1"/>
            </w:pPr>
          </w:p>
        </w:tc>
      </w:tr>
      <w:tr w:rsidR="0059351F" w:rsidRPr="00260846" w14:paraId="109DEA9F" w14:textId="77777777" w:rsidTr="00963111">
        <w:trPr>
          <w:trHeight w:val="255"/>
        </w:trPr>
        <w:tc>
          <w:tcPr>
            <w:tcW w:w="1395" w:type="pct"/>
          </w:tcPr>
          <w:p w14:paraId="109DEA9A" w14:textId="77777777" w:rsidR="00C216DC" w:rsidRPr="00260846" w:rsidRDefault="00C216DC" w:rsidP="00260846">
            <w:pPr>
              <w:pStyle w:val="TableText1"/>
            </w:pPr>
            <w:r w:rsidRPr="00260846">
              <w:t>ShipperContainerGroupingID</w:t>
            </w:r>
          </w:p>
        </w:tc>
        <w:tc>
          <w:tcPr>
            <w:tcW w:w="1001" w:type="pct"/>
          </w:tcPr>
          <w:p w14:paraId="109DEA9B" w14:textId="77777777" w:rsidR="00C216DC" w:rsidRPr="00260846" w:rsidRDefault="00C216DC" w:rsidP="00260846">
            <w:pPr>
              <w:pStyle w:val="TableText1"/>
            </w:pPr>
            <w:r w:rsidRPr="00260846">
              <w:t>String, 16 characters</w:t>
            </w:r>
          </w:p>
        </w:tc>
        <w:tc>
          <w:tcPr>
            <w:tcW w:w="588" w:type="pct"/>
          </w:tcPr>
          <w:p w14:paraId="109DEA9C" w14:textId="77777777" w:rsidR="00C216DC" w:rsidRPr="00260846" w:rsidRDefault="00C216DC" w:rsidP="00260846">
            <w:pPr>
              <w:pStyle w:val="TableText1"/>
            </w:pPr>
            <w:r w:rsidRPr="00260846">
              <w:t> </w:t>
            </w:r>
          </w:p>
        </w:tc>
        <w:tc>
          <w:tcPr>
            <w:tcW w:w="1352" w:type="pct"/>
          </w:tcPr>
          <w:p w14:paraId="109DEA9D" w14:textId="77777777" w:rsidR="00C216DC" w:rsidRPr="00260846" w:rsidRDefault="00C216DC" w:rsidP="00260846">
            <w:pPr>
              <w:pStyle w:val="TableText1"/>
            </w:pPr>
            <w:r w:rsidRPr="00260846">
              <w:t>Optional</w:t>
            </w:r>
          </w:p>
        </w:tc>
        <w:tc>
          <w:tcPr>
            <w:tcW w:w="664" w:type="pct"/>
          </w:tcPr>
          <w:p w14:paraId="109DEA9E" w14:textId="77777777" w:rsidR="00C216DC" w:rsidRPr="00260846" w:rsidRDefault="00C216DC" w:rsidP="00260846">
            <w:pPr>
              <w:pStyle w:val="TableText1"/>
            </w:pPr>
          </w:p>
        </w:tc>
      </w:tr>
      <w:tr w:rsidR="0059351F" w:rsidRPr="00260846" w14:paraId="109DEAA5" w14:textId="77777777" w:rsidTr="00963111">
        <w:trPr>
          <w:trHeight w:val="255"/>
        </w:trPr>
        <w:tc>
          <w:tcPr>
            <w:tcW w:w="1395" w:type="pct"/>
          </w:tcPr>
          <w:p w14:paraId="109DEAA0" w14:textId="77777777" w:rsidR="00C216DC" w:rsidRPr="00260846" w:rsidRDefault="00C216DC" w:rsidP="00260846">
            <w:pPr>
              <w:pStyle w:val="TableText1"/>
            </w:pPr>
            <w:r w:rsidRPr="00260846">
              <w:t>ConsigneeContainerGroupingID</w:t>
            </w:r>
          </w:p>
        </w:tc>
        <w:tc>
          <w:tcPr>
            <w:tcW w:w="1001" w:type="pct"/>
          </w:tcPr>
          <w:p w14:paraId="109DEAA1" w14:textId="77777777" w:rsidR="00C216DC" w:rsidRPr="00260846" w:rsidRDefault="00C216DC" w:rsidP="00260846">
            <w:pPr>
              <w:pStyle w:val="TableText1"/>
            </w:pPr>
            <w:r w:rsidRPr="00260846">
              <w:t> String, 16 characters</w:t>
            </w:r>
          </w:p>
        </w:tc>
        <w:tc>
          <w:tcPr>
            <w:tcW w:w="588" w:type="pct"/>
          </w:tcPr>
          <w:p w14:paraId="109DEAA2" w14:textId="77777777" w:rsidR="00C216DC" w:rsidRPr="00260846" w:rsidRDefault="00C216DC" w:rsidP="00260846">
            <w:pPr>
              <w:pStyle w:val="TableText1"/>
            </w:pPr>
            <w:r w:rsidRPr="00260846">
              <w:t> </w:t>
            </w:r>
          </w:p>
        </w:tc>
        <w:tc>
          <w:tcPr>
            <w:tcW w:w="1352" w:type="pct"/>
          </w:tcPr>
          <w:p w14:paraId="109DEAA3" w14:textId="77777777" w:rsidR="00C216DC" w:rsidRPr="00260846" w:rsidRDefault="00C216DC" w:rsidP="00260846">
            <w:pPr>
              <w:pStyle w:val="TableText1"/>
            </w:pPr>
            <w:r w:rsidRPr="00260846">
              <w:t>Optional</w:t>
            </w:r>
          </w:p>
        </w:tc>
        <w:tc>
          <w:tcPr>
            <w:tcW w:w="664" w:type="pct"/>
          </w:tcPr>
          <w:p w14:paraId="109DEAA4" w14:textId="77777777" w:rsidR="00C216DC" w:rsidRPr="00260846" w:rsidRDefault="00C216DC" w:rsidP="00260846">
            <w:pPr>
              <w:pStyle w:val="TableText1"/>
            </w:pPr>
            <w:r w:rsidRPr="00260846">
              <w:t> </w:t>
            </w:r>
          </w:p>
        </w:tc>
      </w:tr>
      <w:tr w:rsidR="0059351F" w:rsidRPr="00260846" w14:paraId="109DEAAB" w14:textId="77777777" w:rsidTr="00963111">
        <w:trPr>
          <w:trHeight w:val="255"/>
        </w:trPr>
        <w:tc>
          <w:tcPr>
            <w:tcW w:w="1395" w:type="pct"/>
          </w:tcPr>
          <w:p w14:paraId="109DEAA6" w14:textId="77777777" w:rsidR="00C216DC" w:rsidRPr="00260846" w:rsidRDefault="00C216DC" w:rsidP="00260846">
            <w:pPr>
              <w:pStyle w:val="TableText1"/>
            </w:pPr>
            <w:r w:rsidRPr="00260846">
              <w:t>StartTheClockDate</w:t>
            </w:r>
          </w:p>
        </w:tc>
        <w:tc>
          <w:tcPr>
            <w:tcW w:w="1001" w:type="pct"/>
          </w:tcPr>
          <w:p w14:paraId="109DEAA7" w14:textId="77777777" w:rsidR="00C216DC" w:rsidRPr="00260846" w:rsidRDefault="00C216DC" w:rsidP="00260846">
            <w:pPr>
              <w:pStyle w:val="TableText1"/>
            </w:pPr>
            <w:r w:rsidRPr="00260846">
              <w:t>Date</w:t>
            </w:r>
          </w:p>
        </w:tc>
        <w:tc>
          <w:tcPr>
            <w:tcW w:w="588" w:type="pct"/>
          </w:tcPr>
          <w:p w14:paraId="109DEAA8" w14:textId="77777777" w:rsidR="00C216DC" w:rsidRPr="00260846" w:rsidRDefault="00C216DC" w:rsidP="00260846">
            <w:pPr>
              <w:pStyle w:val="TableText1"/>
            </w:pPr>
            <w:r w:rsidRPr="00260846">
              <w:t>-</w:t>
            </w:r>
          </w:p>
        </w:tc>
        <w:tc>
          <w:tcPr>
            <w:tcW w:w="1352" w:type="pct"/>
          </w:tcPr>
          <w:p w14:paraId="109DEAA9" w14:textId="77777777" w:rsidR="00C216DC" w:rsidRPr="00260846" w:rsidRDefault="00C216DC" w:rsidP="00260846">
            <w:pPr>
              <w:pStyle w:val="TableText1"/>
            </w:pPr>
            <w:r w:rsidRPr="00260846">
              <w:t>Optional</w:t>
            </w:r>
          </w:p>
        </w:tc>
        <w:tc>
          <w:tcPr>
            <w:tcW w:w="664" w:type="pct"/>
          </w:tcPr>
          <w:p w14:paraId="109DEAAA" w14:textId="77777777" w:rsidR="00C216DC" w:rsidRPr="00260846" w:rsidRDefault="00C216DC" w:rsidP="00260846">
            <w:pPr>
              <w:pStyle w:val="TableText1"/>
            </w:pPr>
            <w:r w:rsidRPr="00260846">
              <w:t>-</w:t>
            </w:r>
          </w:p>
        </w:tc>
      </w:tr>
      <w:tr w:rsidR="0059351F" w:rsidRPr="00260846" w14:paraId="109DEAB1" w14:textId="77777777" w:rsidTr="00963111">
        <w:trPr>
          <w:trHeight w:val="255"/>
        </w:trPr>
        <w:tc>
          <w:tcPr>
            <w:tcW w:w="1395" w:type="pct"/>
          </w:tcPr>
          <w:p w14:paraId="109DEAAC" w14:textId="77777777" w:rsidR="00C216DC" w:rsidRPr="00260846" w:rsidRDefault="00C216DC" w:rsidP="00260846">
            <w:pPr>
              <w:pStyle w:val="TableText1"/>
            </w:pPr>
            <w:r w:rsidRPr="00260846">
              <w:t>ShipperGroupingIDDescription</w:t>
            </w:r>
          </w:p>
        </w:tc>
        <w:tc>
          <w:tcPr>
            <w:tcW w:w="1001" w:type="pct"/>
          </w:tcPr>
          <w:p w14:paraId="109DEAAD" w14:textId="77777777" w:rsidR="00C216DC" w:rsidRPr="00260846" w:rsidRDefault="00C216DC" w:rsidP="00260846">
            <w:pPr>
              <w:pStyle w:val="TableText1"/>
            </w:pPr>
            <w:r w:rsidRPr="00260846">
              <w:t>String, 50 characters</w:t>
            </w:r>
          </w:p>
        </w:tc>
        <w:tc>
          <w:tcPr>
            <w:tcW w:w="588" w:type="pct"/>
          </w:tcPr>
          <w:p w14:paraId="109DEAAE" w14:textId="77777777" w:rsidR="00C216DC" w:rsidRPr="00260846" w:rsidRDefault="00C216DC" w:rsidP="00260846">
            <w:pPr>
              <w:pStyle w:val="TableText1"/>
            </w:pPr>
            <w:r w:rsidRPr="00260846">
              <w:t>-</w:t>
            </w:r>
          </w:p>
        </w:tc>
        <w:tc>
          <w:tcPr>
            <w:tcW w:w="1352" w:type="pct"/>
          </w:tcPr>
          <w:p w14:paraId="109DEAAF" w14:textId="77777777" w:rsidR="00C216DC" w:rsidRPr="00260846" w:rsidRDefault="00C216DC" w:rsidP="00260846">
            <w:pPr>
              <w:pStyle w:val="TableText1"/>
            </w:pPr>
            <w:r w:rsidRPr="00260846">
              <w:t>Optional</w:t>
            </w:r>
          </w:p>
        </w:tc>
        <w:tc>
          <w:tcPr>
            <w:tcW w:w="664" w:type="pct"/>
          </w:tcPr>
          <w:p w14:paraId="109DEAB0" w14:textId="77777777" w:rsidR="00C216DC" w:rsidRPr="00260846" w:rsidRDefault="00C216DC" w:rsidP="00260846">
            <w:pPr>
              <w:pStyle w:val="TableText1"/>
            </w:pPr>
            <w:r w:rsidRPr="00260846">
              <w:t>-</w:t>
            </w:r>
          </w:p>
        </w:tc>
      </w:tr>
      <w:tr w:rsidR="0059351F" w:rsidRPr="00260846" w14:paraId="109DEAB8" w14:textId="77777777" w:rsidTr="00963111">
        <w:trPr>
          <w:trHeight w:val="255"/>
        </w:trPr>
        <w:tc>
          <w:tcPr>
            <w:tcW w:w="1395" w:type="pct"/>
          </w:tcPr>
          <w:p w14:paraId="109DEAB2" w14:textId="77777777" w:rsidR="00C216DC" w:rsidRPr="00260846" w:rsidRDefault="00C216DC" w:rsidP="00260846">
            <w:pPr>
              <w:pStyle w:val="TableText1"/>
            </w:pPr>
            <w:r w:rsidRPr="00260846">
              <w:t>Choice block BEGINS</w:t>
            </w:r>
          </w:p>
        </w:tc>
        <w:tc>
          <w:tcPr>
            <w:tcW w:w="1001" w:type="pct"/>
          </w:tcPr>
          <w:p w14:paraId="109DEAB3" w14:textId="77777777" w:rsidR="00C216DC" w:rsidRPr="00260846" w:rsidRDefault="00C216DC" w:rsidP="00260846">
            <w:pPr>
              <w:pStyle w:val="TableText1"/>
            </w:pPr>
          </w:p>
        </w:tc>
        <w:tc>
          <w:tcPr>
            <w:tcW w:w="588" w:type="pct"/>
          </w:tcPr>
          <w:p w14:paraId="109DEAB4" w14:textId="77777777" w:rsidR="00C216DC" w:rsidRPr="00260846" w:rsidRDefault="00C216DC" w:rsidP="00260846">
            <w:pPr>
              <w:pStyle w:val="TableText1"/>
            </w:pPr>
          </w:p>
        </w:tc>
        <w:tc>
          <w:tcPr>
            <w:tcW w:w="1352" w:type="pct"/>
          </w:tcPr>
          <w:p w14:paraId="109DEAB5" w14:textId="77777777" w:rsidR="00B96781" w:rsidRPr="00260846" w:rsidRDefault="00C216DC" w:rsidP="00260846">
            <w:pPr>
              <w:pStyle w:val="TableText1"/>
            </w:pPr>
            <w:r w:rsidRPr="00260846">
              <w:t>Required</w:t>
            </w:r>
          </w:p>
          <w:p w14:paraId="109DEAB6" w14:textId="77777777" w:rsidR="00C216DC" w:rsidRPr="00260846" w:rsidRDefault="007828E2" w:rsidP="00260846">
            <w:pPr>
              <w:pStyle w:val="TableText1"/>
            </w:pPr>
            <w:r w:rsidRPr="00260846">
              <w:t>1 to many allowed</w:t>
            </w:r>
          </w:p>
        </w:tc>
        <w:tc>
          <w:tcPr>
            <w:tcW w:w="664" w:type="pct"/>
          </w:tcPr>
          <w:p w14:paraId="109DEAB7" w14:textId="77777777" w:rsidR="00C216DC" w:rsidRPr="00260846" w:rsidRDefault="00C216DC" w:rsidP="00260846">
            <w:pPr>
              <w:pStyle w:val="TableText1"/>
            </w:pPr>
          </w:p>
        </w:tc>
      </w:tr>
      <w:tr w:rsidR="0059351F" w:rsidRPr="00260846" w14:paraId="109DEABE" w14:textId="77777777" w:rsidTr="00963111">
        <w:trPr>
          <w:trHeight w:val="255"/>
        </w:trPr>
        <w:tc>
          <w:tcPr>
            <w:tcW w:w="1395" w:type="pct"/>
          </w:tcPr>
          <w:p w14:paraId="109DEAB9" w14:textId="77777777" w:rsidR="00C216DC" w:rsidRPr="00260846" w:rsidRDefault="00C216DC" w:rsidP="00260846">
            <w:pPr>
              <w:pStyle w:val="TableText1"/>
            </w:pPr>
            <w:r w:rsidRPr="00260846">
              <w:t>MailDatSummary</w:t>
            </w:r>
          </w:p>
        </w:tc>
        <w:tc>
          <w:tcPr>
            <w:tcW w:w="1001" w:type="pct"/>
          </w:tcPr>
          <w:p w14:paraId="109DEABA" w14:textId="77777777" w:rsidR="00C216DC" w:rsidRPr="00260846" w:rsidRDefault="00C216DC" w:rsidP="00260846">
            <w:pPr>
              <w:pStyle w:val="TableText1"/>
            </w:pPr>
            <w:r w:rsidRPr="00260846">
              <w:t>mailDatSummaryType</w:t>
            </w:r>
            <w:r w:rsidR="007828E2" w:rsidRPr="00260846">
              <w:t xml:space="preserve"> complex type</w:t>
            </w:r>
          </w:p>
        </w:tc>
        <w:tc>
          <w:tcPr>
            <w:tcW w:w="588" w:type="pct"/>
          </w:tcPr>
          <w:p w14:paraId="109DEABB" w14:textId="77777777" w:rsidR="00C216DC" w:rsidRPr="00260846" w:rsidRDefault="00C216DC" w:rsidP="00260846">
            <w:pPr>
              <w:pStyle w:val="TableText1"/>
            </w:pPr>
            <w:r w:rsidRPr="00260846">
              <w:t>-</w:t>
            </w:r>
          </w:p>
        </w:tc>
        <w:tc>
          <w:tcPr>
            <w:tcW w:w="1352" w:type="pct"/>
          </w:tcPr>
          <w:p w14:paraId="109DEABC" w14:textId="77777777" w:rsidR="00C216DC" w:rsidRPr="00260846" w:rsidRDefault="00C216DC" w:rsidP="00260846">
            <w:pPr>
              <w:pStyle w:val="TableText1"/>
            </w:pPr>
            <w:r w:rsidRPr="00260846">
              <w:t>Required</w:t>
            </w:r>
          </w:p>
        </w:tc>
        <w:tc>
          <w:tcPr>
            <w:tcW w:w="664" w:type="pct"/>
          </w:tcPr>
          <w:p w14:paraId="109DEABD" w14:textId="0D445095"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59351F" w:rsidRPr="00260846" w14:paraId="109DEAC4" w14:textId="77777777" w:rsidTr="00963111">
        <w:trPr>
          <w:trHeight w:val="255"/>
        </w:trPr>
        <w:tc>
          <w:tcPr>
            <w:tcW w:w="1395" w:type="pct"/>
          </w:tcPr>
          <w:p w14:paraId="109DEABF" w14:textId="77777777" w:rsidR="00C216DC" w:rsidRPr="00260846" w:rsidRDefault="00C216DC" w:rsidP="00260846">
            <w:pPr>
              <w:pStyle w:val="TableText1"/>
            </w:pPr>
            <w:r w:rsidRPr="00260846">
              <w:t>USPSSummary</w:t>
            </w:r>
            <w:r w:rsidRPr="00260846">
              <w:fldChar w:fldCharType="begin"/>
            </w:r>
            <w:r w:rsidRPr="00260846">
              <w:instrText xml:space="preserve"> XE "USPSSummary" </w:instrText>
            </w:r>
            <w:r w:rsidRPr="00260846">
              <w:fldChar w:fldCharType="end"/>
            </w:r>
          </w:p>
        </w:tc>
        <w:tc>
          <w:tcPr>
            <w:tcW w:w="1001" w:type="pct"/>
          </w:tcPr>
          <w:p w14:paraId="109DEAC0" w14:textId="77777777" w:rsidR="00C216DC" w:rsidRPr="00260846" w:rsidRDefault="00C216DC" w:rsidP="00260846">
            <w:pPr>
              <w:pStyle w:val="TableText1"/>
            </w:pPr>
            <w:r w:rsidRPr="00260846">
              <w:t>uspsSummaryType complex type</w:t>
            </w:r>
          </w:p>
        </w:tc>
        <w:tc>
          <w:tcPr>
            <w:tcW w:w="588" w:type="pct"/>
          </w:tcPr>
          <w:p w14:paraId="109DEAC1" w14:textId="77777777" w:rsidR="00C216DC" w:rsidRPr="00260846" w:rsidRDefault="00C216DC" w:rsidP="00260846">
            <w:pPr>
              <w:pStyle w:val="TableText1"/>
            </w:pPr>
            <w:r w:rsidRPr="00260846">
              <w:t>-</w:t>
            </w:r>
          </w:p>
        </w:tc>
        <w:tc>
          <w:tcPr>
            <w:tcW w:w="1352" w:type="pct"/>
          </w:tcPr>
          <w:p w14:paraId="109DEAC2" w14:textId="77777777" w:rsidR="00C216DC" w:rsidRPr="00260846" w:rsidRDefault="00C216DC" w:rsidP="00260846">
            <w:pPr>
              <w:pStyle w:val="TableText1"/>
            </w:pPr>
            <w:r w:rsidRPr="00260846">
              <w:t>Required</w:t>
            </w:r>
          </w:p>
        </w:tc>
        <w:tc>
          <w:tcPr>
            <w:tcW w:w="664" w:type="pct"/>
          </w:tcPr>
          <w:p w14:paraId="109DEAC3" w14:textId="327AF3EA"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59351F" w:rsidRPr="00260846" w14:paraId="109DEACC" w14:textId="77777777" w:rsidTr="00963111">
        <w:trPr>
          <w:trHeight w:val="255"/>
        </w:trPr>
        <w:tc>
          <w:tcPr>
            <w:tcW w:w="1395" w:type="pct"/>
          </w:tcPr>
          <w:p w14:paraId="109DEAC5" w14:textId="77777777" w:rsidR="00C216DC" w:rsidRPr="00260846" w:rsidRDefault="00C216DC" w:rsidP="00260846">
            <w:pPr>
              <w:pStyle w:val="TableText1"/>
            </w:pPr>
            <w:r w:rsidRPr="00260846">
              <w:t>ConsigneeContentID</w:t>
            </w:r>
          </w:p>
        </w:tc>
        <w:tc>
          <w:tcPr>
            <w:tcW w:w="1001" w:type="pct"/>
          </w:tcPr>
          <w:p w14:paraId="109DEAC6" w14:textId="77777777" w:rsidR="00C216DC" w:rsidRPr="00260846" w:rsidRDefault="00C216DC" w:rsidP="00260846">
            <w:pPr>
              <w:pStyle w:val="TableText1"/>
            </w:pPr>
            <w:r w:rsidRPr="00260846">
              <w:t>String 12</w:t>
            </w:r>
          </w:p>
        </w:tc>
        <w:tc>
          <w:tcPr>
            <w:tcW w:w="588" w:type="pct"/>
          </w:tcPr>
          <w:p w14:paraId="109DEAC7" w14:textId="77777777" w:rsidR="00C216DC" w:rsidRPr="00260846" w:rsidRDefault="00C216DC" w:rsidP="00260846">
            <w:pPr>
              <w:pStyle w:val="TableText1"/>
            </w:pPr>
            <w:r w:rsidRPr="00260846">
              <w:t>-</w:t>
            </w:r>
          </w:p>
        </w:tc>
        <w:tc>
          <w:tcPr>
            <w:tcW w:w="1352" w:type="pct"/>
          </w:tcPr>
          <w:p w14:paraId="109DEAC8" w14:textId="77777777" w:rsidR="00B96781" w:rsidRPr="00260846" w:rsidRDefault="00C216DC" w:rsidP="00260846">
            <w:pPr>
              <w:pStyle w:val="TableText1"/>
            </w:pPr>
            <w:r w:rsidRPr="00260846">
              <w:t>Required</w:t>
            </w:r>
          </w:p>
          <w:p w14:paraId="109DEAC9" w14:textId="77777777" w:rsidR="00B96781" w:rsidRPr="00260846" w:rsidRDefault="00C216DC" w:rsidP="00260846">
            <w:pPr>
              <w:pStyle w:val="TableText1"/>
            </w:pPr>
            <w:r w:rsidRPr="00260846">
              <w:t xml:space="preserve">The reason for ConsigneeContentID outside of the USPSSummary block will allow Schedulers to associate Stand-Alone content without updating any content level information.  </w:t>
            </w:r>
          </w:p>
          <w:p w14:paraId="109DEACA" w14:textId="77777777" w:rsidR="00C216DC" w:rsidRPr="00260846" w:rsidRDefault="00C216DC" w:rsidP="00260846">
            <w:pPr>
              <w:pStyle w:val="TableText1"/>
            </w:pPr>
            <w:r w:rsidRPr="00260846">
              <w:t xml:space="preserve">All messages besides DeliveryApptCreateRequest, </w:t>
            </w:r>
            <w:r w:rsidRPr="00260846">
              <w:lastRenderedPageBreak/>
              <w:t>DeliveryApptUpdateRequest, DeliveryApptQueryRequest, and DeliveryApptCancelCreate request will ignore thi</w:t>
            </w:r>
            <w:r w:rsidR="007828E2" w:rsidRPr="00260846">
              <w:t>s field</w:t>
            </w:r>
          </w:p>
        </w:tc>
        <w:tc>
          <w:tcPr>
            <w:tcW w:w="664" w:type="pct"/>
          </w:tcPr>
          <w:p w14:paraId="109DEACB" w14:textId="77777777" w:rsidR="00C216DC" w:rsidRPr="00260846" w:rsidRDefault="00C216DC" w:rsidP="00260846">
            <w:pPr>
              <w:pStyle w:val="TableText1"/>
            </w:pPr>
            <w:r w:rsidRPr="00260846">
              <w:lastRenderedPageBreak/>
              <w:t>-</w:t>
            </w:r>
          </w:p>
        </w:tc>
      </w:tr>
      <w:tr w:rsidR="0059351F" w:rsidRPr="00260846" w14:paraId="109DEAD2" w14:textId="77777777" w:rsidTr="00963111">
        <w:trPr>
          <w:trHeight w:val="255"/>
        </w:trPr>
        <w:tc>
          <w:tcPr>
            <w:tcW w:w="1395" w:type="pct"/>
          </w:tcPr>
          <w:p w14:paraId="109DEACD" w14:textId="77777777" w:rsidR="00C216DC" w:rsidRPr="00260846" w:rsidRDefault="00C216DC" w:rsidP="00260846">
            <w:pPr>
              <w:pStyle w:val="TableText1"/>
            </w:pPr>
            <w:r w:rsidRPr="00260846">
              <w:t>Choice Block ENDS</w:t>
            </w:r>
          </w:p>
        </w:tc>
        <w:tc>
          <w:tcPr>
            <w:tcW w:w="1001" w:type="pct"/>
          </w:tcPr>
          <w:p w14:paraId="109DEACE" w14:textId="77777777" w:rsidR="00C216DC" w:rsidRPr="00260846" w:rsidRDefault="00C216DC" w:rsidP="00260846">
            <w:pPr>
              <w:pStyle w:val="TableText1"/>
            </w:pPr>
          </w:p>
        </w:tc>
        <w:tc>
          <w:tcPr>
            <w:tcW w:w="588" w:type="pct"/>
          </w:tcPr>
          <w:p w14:paraId="109DEACF" w14:textId="77777777" w:rsidR="00C216DC" w:rsidRPr="00260846" w:rsidRDefault="00C216DC" w:rsidP="00260846">
            <w:pPr>
              <w:pStyle w:val="TableText1"/>
            </w:pPr>
          </w:p>
        </w:tc>
        <w:tc>
          <w:tcPr>
            <w:tcW w:w="1352" w:type="pct"/>
          </w:tcPr>
          <w:p w14:paraId="109DEAD0" w14:textId="77777777" w:rsidR="00C216DC" w:rsidRPr="00260846" w:rsidRDefault="00C216DC" w:rsidP="00260846">
            <w:pPr>
              <w:pStyle w:val="TableText1"/>
            </w:pPr>
          </w:p>
        </w:tc>
        <w:tc>
          <w:tcPr>
            <w:tcW w:w="664" w:type="pct"/>
          </w:tcPr>
          <w:p w14:paraId="109DEAD1" w14:textId="77777777" w:rsidR="00C216DC" w:rsidRPr="00260846" w:rsidRDefault="00C216DC" w:rsidP="00260846">
            <w:pPr>
              <w:pStyle w:val="TableText1"/>
            </w:pPr>
          </w:p>
        </w:tc>
      </w:tr>
      <w:tr w:rsidR="0059351F" w:rsidRPr="00260846" w14:paraId="109DEAD8" w14:textId="77777777" w:rsidTr="00963111">
        <w:trPr>
          <w:trHeight w:val="255"/>
        </w:trPr>
        <w:tc>
          <w:tcPr>
            <w:tcW w:w="1395" w:type="pct"/>
          </w:tcPr>
          <w:p w14:paraId="109DEAD3" w14:textId="77777777" w:rsidR="00C216DC" w:rsidRPr="00260846" w:rsidRDefault="00C216DC" w:rsidP="00260846">
            <w:pPr>
              <w:pStyle w:val="TableText1"/>
            </w:pPr>
            <w:r w:rsidRPr="00260846">
              <w:t>DetailInfoType ENDS</w:t>
            </w:r>
          </w:p>
        </w:tc>
        <w:tc>
          <w:tcPr>
            <w:tcW w:w="1001" w:type="pct"/>
          </w:tcPr>
          <w:p w14:paraId="109DEAD4" w14:textId="77777777" w:rsidR="00C216DC" w:rsidRPr="00260846" w:rsidRDefault="00C216DC" w:rsidP="00260846">
            <w:pPr>
              <w:pStyle w:val="TableText1"/>
            </w:pPr>
          </w:p>
        </w:tc>
        <w:tc>
          <w:tcPr>
            <w:tcW w:w="588" w:type="pct"/>
          </w:tcPr>
          <w:p w14:paraId="109DEAD5" w14:textId="77777777" w:rsidR="00C216DC" w:rsidRPr="00260846" w:rsidRDefault="00C216DC" w:rsidP="00260846">
            <w:pPr>
              <w:pStyle w:val="TableText1"/>
            </w:pPr>
          </w:p>
        </w:tc>
        <w:tc>
          <w:tcPr>
            <w:tcW w:w="1352" w:type="pct"/>
          </w:tcPr>
          <w:p w14:paraId="109DEAD6" w14:textId="77777777" w:rsidR="00C216DC" w:rsidRPr="00260846" w:rsidRDefault="00C216DC" w:rsidP="00260846">
            <w:pPr>
              <w:pStyle w:val="TableText1"/>
            </w:pPr>
          </w:p>
        </w:tc>
        <w:tc>
          <w:tcPr>
            <w:tcW w:w="664" w:type="pct"/>
          </w:tcPr>
          <w:p w14:paraId="109DEAD7" w14:textId="77777777" w:rsidR="00C216DC" w:rsidRPr="00260846" w:rsidRDefault="00C216DC" w:rsidP="00260846">
            <w:pPr>
              <w:pStyle w:val="TableText1"/>
            </w:pPr>
          </w:p>
        </w:tc>
      </w:tr>
    </w:tbl>
    <w:p w14:paraId="109DEAD9" w14:textId="77777777" w:rsidR="00C216DC" w:rsidRPr="00F80603" w:rsidRDefault="00C216DC" w:rsidP="002420E9">
      <w:pPr>
        <w:pStyle w:val="Heading2"/>
      </w:pPr>
      <w:bookmarkStart w:id="973" w:name="_Toc297878910"/>
      <w:bookmarkStart w:id="974" w:name="_Toc403990703"/>
      <w:r w:rsidRPr="00F80603">
        <w:t>Complex Type:  eFileSamplingTimeType</w:t>
      </w:r>
      <w:bookmarkEnd w:id="973"/>
      <w:bookmarkEnd w:id="974"/>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p>
    <w:tbl>
      <w:tblPr>
        <w:tblStyle w:val="ACI-USPS"/>
        <w:tblW w:w="5000" w:type="pct"/>
        <w:tblInd w:w="0" w:type="dxa"/>
        <w:tblLook w:val="04A0" w:firstRow="1" w:lastRow="0" w:firstColumn="1" w:lastColumn="0" w:noHBand="0" w:noVBand="1"/>
      </w:tblPr>
      <w:tblGrid>
        <w:gridCol w:w="3778"/>
        <w:gridCol w:w="1258"/>
        <w:gridCol w:w="2361"/>
        <w:gridCol w:w="2033"/>
        <w:gridCol w:w="1360"/>
      </w:tblGrid>
      <w:tr w:rsidR="00026D17" w:rsidRPr="00AD5F3F" w14:paraId="109DEADB" w14:textId="77777777" w:rsidTr="00AD5F3F">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ADA" w14:textId="50DD0868" w:rsidR="00026D17" w:rsidRPr="00AD5F3F" w:rsidRDefault="009719BE" w:rsidP="00AD5F3F">
            <w:pPr>
              <w:pStyle w:val="TableTitle"/>
            </w:pPr>
            <w:r w:rsidRPr="00AD5F3F">
              <w:t xml:space="preserve">Mail.XML </w:t>
            </w:r>
            <w:r w:rsidR="00BB3885">
              <w:t>16.0</w:t>
            </w:r>
            <w:r w:rsidR="00AB439E" w:rsidRPr="00AD5F3F">
              <w:t xml:space="preserve"> - Complex Type</w:t>
            </w:r>
            <w:r w:rsidR="00E53006" w:rsidRPr="00AD5F3F">
              <w:t>:  eFileSamplingTimeType</w:t>
            </w:r>
          </w:p>
        </w:tc>
      </w:tr>
      <w:tr w:rsidR="00C216DC" w:rsidRPr="00AD5F3F" w14:paraId="109DEAE1" w14:textId="77777777" w:rsidTr="00AD5F3F">
        <w:trPr>
          <w:cnfStyle w:val="100000000000" w:firstRow="1" w:lastRow="0" w:firstColumn="0" w:lastColumn="0" w:oddVBand="0" w:evenVBand="0" w:oddHBand="0" w:evenHBand="0" w:firstRowFirstColumn="0" w:firstRowLastColumn="0" w:lastRowFirstColumn="0" w:lastRowLastColumn="0"/>
          <w:tblHeader/>
        </w:trPr>
        <w:tc>
          <w:tcPr>
            <w:tcW w:w="1751" w:type="pct"/>
            <w:shd w:val="clear" w:color="auto" w:fill="DBE5F1" w:themeFill="accent1" w:themeFillTint="33"/>
          </w:tcPr>
          <w:p w14:paraId="109DEADC" w14:textId="77777777" w:rsidR="00C216DC" w:rsidRPr="00AD5F3F" w:rsidRDefault="00C216DC" w:rsidP="00AD5F3F">
            <w:pPr>
              <w:pStyle w:val="TableTitle"/>
            </w:pPr>
            <w:r w:rsidRPr="00AD5F3F">
              <w:t>Field</w:t>
            </w:r>
          </w:p>
        </w:tc>
        <w:tc>
          <w:tcPr>
            <w:tcW w:w="583" w:type="pct"/>
            <w:shd w:val="clear" w:color="auto" w:fill="DBE5F1" w:themeFill="accent1" w:themeFillTint="33"/>
          </w:tcPr>
          <w:p w14:paraId="109DEADD" w14:textId="77777777" w:rsidR="00C216DC" w:rsidRPr="00AD5F3F" w:rsidRDefault="00C216DC" w:rsidP="00AD5F3F">
            <w:pPr>
              <w:pStyle w:val="TableTitle"/>
            </w:pPr>
            <w:r w:rsidRPr="00AD5F3F">
              <w:t>Format</w:t>
            </w:r>
          </w:p>
        </w:tc>
        <w:tc>
          <w:tcPr>
            <w:tcW w:w="1094" w:type="pct"/>
            <w:shd w:val="clear" w:color="auto" w:fill="DBE5F1" w:themeFill="accent1" w:themeFillTint="33"/>
          </w:tcPr>
          <w:p w14:paraId="109DEADE" w14:textId="77777777" w:rsidR="00C216DC" w:rsidRPr="00AD5F3F" w:rsidRDefault="00C216DC" w:rsidP="00AD5F3F">
            <w:pPr>
              <w:pStyle w:val="TableTitle"/>
            </w:pPr>
            <w:r w:rsidRPr="00AD5F3F">
              <w:t>Acceptable Values</w:t>
            </w:r>
          </w:p>
        </w:tc>
        <w:tc>
          <w:tcPr>
            <w:tcW w:w="942" w:type="pct"/>
            <w:shd w:val="clear" w:color="auto" w:fill="DBE5F1" w:themeFill="accent1" w:themeFillTint="33"/>
          </w:tcPr>
          <w:p w14:paraId="109DEADF" w14:textId="77777777" w:rsidR="00C216DC" w:rsidRPr="00AD5F3F" w:rsidRDefault="00C216DC" w:rsidP="00AD5F3F">
            <w:pPr>
              <w:pStyle w:val="TableTitle"/>
            </w:pPr>
            <w:r w:rsidRPr="00AD5F3F">
              <w:t>Business Rules</w:t>
            </w:r>
          </w:p>
        </w:tc>
        <w:tc>
          <w:tcPr>
            <w:tcW w:w="631" w:type="pct"/>
            <w:shd w:val="clear" w:color="auto" w:fill="DBE5F1" w:themeFill="accent1" w:themeFillTint="33"/>
          </w:tcPr>
          <w:p w14:paraId="109DEAE0" w14:textId="77777777" w:rsidR="00C216DC" w:rsidRPr="00AD5F3F" w:rsidRDefault="00CA786F" w:rsidP="00AD5F3F">
            <w:pPr>
              <w:pStyle w:val="TableTitle"/>
            </w:pPr>
            <w:r w:rsidRPr="00AD5F3F">
              <w:t>Comment</w:t>
            </w:r>
          </w:p>
        </w:tc>
      </w:tr>
      <w:tr w:rsidR="00C216DC" w:rsidRPr="00260846" w14:paraId="109DEAE7" w14:textId="77777777" w:rsidTr="00AD5F3F">
        <w:tc>
          <w:tcPr>
            <w:tcW w:w="1751" w:type="pct"/>
          </w:tcPr>
          <w:p w14:paraId="109DEAE2" w14:textId="77777777" w:rsidR="00C216DC" w:rsidRPr="00260846" w:rsidRDefault="00C216DC" w:rsidP="00260846">
            <w:pPr>
              <w:pStyle w:val="TableText1"/>
            </w:pPr>
            <w:r w:rsidRPr="00260846">
              <w:t>eFileSamplingTimeType BEGINS</w:t>
            </w:r>
          </w:p>
        </w:tc>
        <w:tc>
          <w:tcPr>
            <w:tcW w:w="583" w:type="pct"/>
          </w:tcPr>
          <w:p w14:paraId="109DEAE3" w14:textId="77777777" w:rsidR="00C216DC" w:rsidRPr="00260846" w:rsidRDefault="00C216DC" w:rsidP="00260846">
            <w:pPr>
              <w:pStyle w:val="TableText1"/>
            </w:pPr>
            <w:r w:rsidRPr="00260846">
              <w:t> </w:t>
            </w:r>
          </w:p>
        </w:tc>
        <w:tc>
          <w:tcPr>
            <w:tcW w:w="1094" w:type="pct"/>
          </w:tcPr>
          <w:p w14:paraId="109DEAE4" w14:textId="77777777" w:rsidR="00C216DC" w:rsidRPr="00260846" w:rsidRDefault="00C216DC" w:rsidP="00260846">
            <w:pPr>
              <w:pStyle w:val="TableText1"/>
            </w:pPr>
          </w:p>
        </w:tc>
        <w:tc>
          <w:tcPr>
            <w:tcW w:w="942" w:type="pct"/>
          </w:tcPr>
          <w:p w14:paraId="109DEAE5" w14:textId="77777777" w:rsidR="00C216DC" w:rsidRPr="00260846" w:rsidRDefault="00C216DC" w:rsidP="00260846">
            <w:pPr>
              <w:pStyle w:val="TableText1"/>
            </w:pPr>
            <w:r w:rsidRPr="00260846">
              <w:t> </w:t>
            </w:r>
          </w:p>
        </w:tc>
        <w:tc>
          <w:tcPr>
            <w:tcW w:w="631" w:type="pct"/>
          </w:tcPr>
          <w:p w14:paraId="109DEAE6" w14:textId="77777777" w:rsidR="00C216DC" w:rsidRPr="00260846" w:rsidRDefault="00C216DC" w:rsidP="00260846">
            <w:pPr>
              <w:pStyle w:val="TableText1"/>
            </w:pPr>
          </w:p>
        </w:tc>
      </w:tr>
      <w:tr w:rsidR="00C216DC" w:rsidRPr="00260846" w14:paraId="109DEAED" w14:textId="77777777" w:rsidTr="00AD5F3F">
        <w:tc>
          <w:tcPr>
            <w:tcW w:w="1751" w:type="pct"/>
          </w:tcPr>
          <w:p w14:paraId="109DEAE8" w14:textId="77777777" w:rsidR="00C216DC" w:rsidRPr="00260846" w:rsidRDefault="00C216DC" w:rsidP="00260846">
            <w:pPr>
              <w:pStyle w:val="TableText1"/>
            </w:pPr>
            <w:r w:rsidRPr="00260846">
              <w:t>EFileNumber</w:t>
            </w:r>
          </w:p>
        </w:tc>
        <w:tc>
          <w:tcPr>
            <w:tcW w:w="583" w:type="pct"/>
          </w:tcPr>
          <w:p w14:paraId="109DEAE9" w14:textId="77777777" w:rsidR="00C216DC" w:rsidRPr="00260846" w:rsidRDefault="00C216DC" w:rsidP="00260846">
            <w:pPr>
              <w:pStyle w:val="TableText1"/>
            </w:pPr>
            <w:r w:rsidRPr="00260846">
              <w:t>String 22</w:t>
            </w:r>
          </w:p>
        </w:tc>
        <w:tc>
          <w:tcPr>
            <w:tcW w:w="1094" w:type="pct"/>
          </w:tcPr>
          <w:p w14:paraId="109DEAEA" w14:textId="77777777" w:rsidR="00C216DC" w:rsidRPr="00260846" w:rsidRDefault="00C216DC" w:rsidP="00260846">
            <w:pPr>
              <w:pStyle w:val="TableText1"/>
            </w:pPr>
            <w:r w:rsidRPr="00260846">
              <w:t>-</w:t>
            </w:r>
          </w:p>
        </w:tc>
        <w:tc>
          <w:tcPr>
            <w:tcW w:w="942" w:type="pct"/>
          </w:tcPr>
          <w:p w14:paraId="109DEAEB" w14:textId="77777777" w:rsidR="00C216DC" w:rsidRPr="00260846" w:rsidRDefault="00C216DC" w:rsidP="00260846">
            <w:pPr>
              <w:pStyle w:val="TableText1"/>
            </w:pPr>
            <w:r w:rsidRPr="00260846">
              <w:t>Required</w:t>
            </w:r>
          </w:p>
        </w:tc>
        <w:tc>
          <w:tcPr>
            <w:tcW w:w="631" w:type="pct"/>
          </w:tcPr>
          <w:p w14:paraId="109DEAEC" w14:textId="77777777" w:rsidR="00C216DC" w:rsidRPr="00260846" w:rsidRDefault="00C216DC" w:rsidP="00260846">
            <w:pPr>
              <w:pStyle w:val="TableText1"/>
            </w:pPr>
            <w:r w:rsidRPr="00260846">
              <w:t>-</w:t>
            </w:r>
          </w:p>
        </w:tc>
      </w:tr>
      <w:tr w:rsidR="00C216DC" w:rsidRPr="00260846" w14:paraId="109DEAF3" w14:textId="77777777" w:rsidTr="00AD5F3F">
        <w:tc>
          <w:tcPr>
            <w:tcW w:w="1751" w:type="pct"/>
          </w:tcPr>
          <w:p w14:paraId="109DEAEE" w14:textId="77777777" w:rsidR="00C216DC" w:rsidRPr="00260846" w:rsidRDefault="00C216DC" w:rsidP="00260846">
            <w:pPr>
              <w:pStyle w:val="TableText1"/>
            </w:pPr>
            <w:r w:rsidRPr="00260846">
              <w:t>EFileSamplingTime</w:t>
            </w:r>
          </w:p>
        </w:tc>
        <w:tc>
          <w:tcPr>
            <w:tcW w:w="583" w:type="pct"/>
          </w:tcPr>
          <w:p w14:paraId="109DEAEF" w14:textId="77777777" w:rsidR="00C216DC" w:rsidRPr="00260846" w:rsidRDefault="00C216DC" w:rsidP="00260846">
            <w:pPr>
              <w:pStyle w:val="TableText1"/>
            </w:pPr>
            <w:r w:rsidRPr="00260846">
              <w:t>dateTime</w:t>
            </w:r>
          </w:p>
        </w:tc>
        <w:tc>
          <w:tcPr>
            <w:tcW w:w="1094" w:type="pct"/>
          </w:tcPr>
          <w:p w14:paraId="109DEAF0" w14:textId="77777777" w:rsidR="00C216DC" w:rsidRPr="00260846" w:rsidRDefault="00C216DC" w:rsidP="00260846">
            <w:pPr>
              <w:pStyle w:val="TableText1"/>
            </w:pPr>
            <w:r w:rsidRPr="00260846">
              <w:t>-</w:t>
            </w:r>
          </w:p>
        </w:tc>
        <w:tc>
          <w:tcPr>
            <w:tcW w:w="942" w:type="pct"/>
          </w:tcPr>
          <w:p w14:paraId="109DEAF1" w14:textId="77777777" w:rsidR="00C216DC" w:rsidRPr="00260846" w:rsidRDefault="00C216DC" w:rsidP="00260846">
            <w:pPr>
              <w:pStyle w:val="TableText1"/>
            </w:pPr>
            <w:r w:rsidRPr="00260846">
              <w:t>Required</w:t>
            </w:r>
          </w:p>
        </w:tc>
        <w:tc>
          <w:tcPr>
            <w:tcW w:w="631" w:type="pct"/>
          </w:tcPr>
          <w:p w14:paraId="109DEAF2" w14:textId="77777777" w:rsidR="00C216DC" w:rsidRPr="00260846" w:rsidRDefault="00C216DC" w:rsidP="00260846">
            <w:pPr>
              <w:pStyle w:val="TableText1"/>
            </w:pPr>
            <w:r w:rsidRPr="00260846">
              <w:t>-</w:t>
            </w:r>
          </w:p>
        </w:tc>
      </w:tr>
      <w:tr w:rsidR="00C216DC" w:rsidRPr="00260846" w14:paraId="109DEAF9" w14:textId="77777777" w:rsidTr="00AD5F3F">
        <w:tc>
          <w:tcPr>
            <w:tcW w:w="1751" w:type="pct"/>
          </w:tcPr>
          <w:p w14:paraId="109DEAF4" w14:textId="77777777" w:rsidR="00C216DC" w:rsidRPr="00260846" w:rsidRDefault="00C216DC" w:rsidP="00260846">
            <w:pPr>
              <w:pStyle w:val="TableText1"/>
            </w:pPr>
            <w:r w:rsidRPr="00260846">
              <w:t>eFileSamplingTimeType ENDS</w:t>
            </w:r>
          </w:p>
        </w:tc>
        <w:tc>
          <w:tcPr>
            <w:tcW w:w="583" w:type="pct"/>
          </w:tcPr>
          <w:p w14:paraId="109DEAF5" w14:textId="77777777" w:rsidR="00C216DC" w:rsidRPr="00260846" w:rsidRDefault="00C216DC" w:rsidP="00260846">
            <w:pPr>
              <w:pStyle w:val="TableText1"/>
            </w:pPr>
          </w:p>
        </w:tc>
        <w:tc>
          <w:tcPr>
            <w:tcW w:w="1094" w:type="pct"/>
          </w:tcPr>
          <w:p w14:paraId="109DEAF6" w14:textId="77777777" w:rsidR="00C216DC" w:rsidRPr="00260846" w:rsidRDefault="00C216DC" w:rsidP="00260846">
            <w:pPr>
              <w:pStyle w:val="TableText1"/>
            </w:pPr>
          </w:p>
        </w:tc>
        <w:tc>
          <w:tcPr>
            <w:tcW w:w="942" w:type="pct"/>
          </w:tcPr>
          <w:p w14:paraId="109DEAF7" w14:textId="77777777" w:rsidR="00C216DC" w:rsidRPr="00260846" w:rsidRDefault="00C216DC" w:rsidP="00260846">
            <w:pPr>
              <w:pStyle w:val="TableText1"/>
            </w:pPr>
          </w:p>
        </w:tc>
        <w:tc>
          <w:tcPr>
            <w:tcW w:w="631" w:type="pct"/>
          </w:tcPr>
          <w:p w14:paraId="109DEAF8" w14:textId="77777777" w:rsidR="00C216DC" w:rsidRPr="00260846" w:rsidRDefault="00C216DC" w:rsidP="00260846">
            <w:pPr>
              <w:pStyle w:val="TableText1"/>
            </w:pPr>
          </w:p>
        </w:tc>
      </w:tr>
    </w:tbl>
    <w:p w14:paraId="109DEAFA" w14:textId="77777777" w:rsidR="00C216DC" w:rsidRPr="00F80603" w:rsidRDefault="00C216DC" w:rsidP="002420E9">
      <w:pPr>
        <w:pStyle w:val="Heading2"/>
      </w:pPr>
      <w:bookmarkStart w:id="975" w:name="_Toc297878911"/>
      <w:bookmarkStart w:id="976" w:name="_Toc403990704"/>
      <w:r w:rsidRPr="00F80603">
        <w:t>Complex Type:  GPSCoordinates</w:t>
      </w:r>
      <w:bookmarkEnd w:id="975"/>
      <w:bookmarkEnd w:id="976"/>
    </w:p>
    <w:p w14:paraId="109DEAFB" w14:textId="77777777" w:rsidR="00C216DC" w:rsidRPr="00F80603" w:rsidRDefault="00C216DC" w:rsidP="007828E2">
      <w:pPr>
        <w:pStyle w:val="BodyText"/>
      </w:pPr>
      <w:r w:rsidRPr="00F80603">
        <w:t xml:space="preserve">GPSCoordinates is a block that provides additional information for </w:t>
      </w:r>
      <w:r w:rsidR="007828E2" w:rsidRPr="00F80603">
        <w:t>the Facility information block.</w:t>
      </w:r>
    </w:p>
    <w:tbl>
      <w:tblPr>
        <w:tblStyle w:val="ACI-USPS"/>
        <w:tblW w:w="5000" w:type="pct"/>
        <w:tblInd w:w="0" w:type="dxa"/>
        <w:tblLook w:val="04A0" w:firstRow="1" w:lastRow="0" w:firstColumn="1" w:lastColumn="0" w:noHBand="0" w:noVBand="1"/>
      </w:tblPr>
      <w:tblGrid>
        <w:gridCol w:w="2566"/>
        <w:gridCol w:w="2190"/>
        <w:gridCol w:w="2007"/>
        <w:gridCol w:w="1898"/>
        <w:gridCol w:w="2129"/>
      </w:tblGrid>
      <w:tr w:rsidR="00026D17" w:rsidRPr="00AD5F3F" w14:paraId="109DEAFD" w14:textId="77777777" w:rsidTr="00AD5F3F">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AFC" w14:textId="5060AC34" w:rsidR="00026D17" w:rsidRPr="00AD5F3F" w:rsidRDefault="009719BE" w:rsidP="00AD5F3F">
            <w:pPr>
              <w:pStyle w:val="TableTitle"/>
            </w:pPr>
            <w:r w:rsidRPr="00AD5F3F">
              <w:t xml:space="preserve">Mail.XML </w:t>
            </w:r>
            <w:r w:rsidR="00BB3885">
              <w:t>16.0</w:t>
            </w:r>
            <w:r w:rsidR="0062642E" w:rsidRPr="00AD5F3F">
              <w:t xml:space="preserve"> -</w:t>
            </w:r>
            <w:r w:rsidR="000336DA" w:rsidRPr="00AD5F3F">
              <w:t xml:space="preserve"> Complex Type:  GPSCoordinates</w:t>
            </w:r>
          </w:p>
        </w:tc>
      </w:tr>
      <w:tr w:rsidR="00AD5F3F" w:rsidRPr="00AD5F3F" w14:paraId="109DEB03" w14:textId="77777777" w:rsidTr="00AD5F3F">
        <w:trPr>
          <w:cnfStyle w:val="100000000000" w:firstRow="1" w:lastRow="0" w:firstColumn="0" w:lastColumn="0" w:oddVBand="0" w:evenVBand="0" w:oddHBand="0" w:evenHBand="0" w:firstRowFirstColumn="0" w:firstRowLastColumn="0" w:lastRowFirstColumn="0" w:lastRowLastColumn="0"/>
          <w:tblHeader/>
        </w:trPr>
        <w:tc>
          <w:tcPr>
            <w:tcW w:w="1194" w:type="pct"/>
            <w:shd w:val="clear" w:color="auto" w:fill="DBE5F1" w:themeFill="accent1" w:themeFillTint="33"/>
          </w:tcPr>
          <w:p w14:paraId="109DEAFE" w14:textId="77777777" w:rsidR="00C216DC" w:rsidRPr="00AD5F3F" w:rsidRDefault="00C216DC" w:rsidP="00AD5F3F">
            <w:pPr>
              <w:pStyle w:val="TableTitle"/>
            </w:pPr>
            <w:r w:rsidRPr="00AD5F3F">
              <w:t>Field</w:t>
            </w:r>
          </w:p>
        </w:tc>
        <w:tc>
          <w:tcPr>
            <w:tcW w:w="1020" w:type="pct"/>
            <w:shd w:val="clear" w:color="auto" w:fill="DBE5F1" w:themeFill="accent1" w:themeFillTint="33"/>
          </w:tcPr>
          <w:p w14:paraId="109DEAFF" w14:textId="77777777" w:rsidR="00C216DC" w:rsidRPr="00AD5F3F" w:rsidRDefault="00C216DC" w:rsidP="00AD5F3F">
            <w:pPr>
              <w:pStyle w:val="TableTitle"/>
            </w:pPr>
            <w:r w:rsidRPr="00AD5F3F">
              <w:t>Format</w:t>
            </w:r>
          </w:p>
        </w:tc>
        <w:tc>
          <w:tcPr>
            <w:tcW w:w="935" w:type="pct"/>
            <w:shd w:val="clear" w:color="auto" w:fill="DBE5F1" w:themeFill="accent1" w:themeFillTint="33"/>
          </w:tcPr>
          <w:p w14:paraId="109DEB00" w14:textId="77777777" w:rsidR="00C216DC" w:rsidRPr="00AD5F3F" w:rsidRDefault="00C216DC" w:rsidP="00AD5F3F">
            <w:pPr>
              <w:pStyle w:val="TableTitle"/>
            </w:pPr>
            <w:r w:rsidRPr="00AD5F3F">
              <w:t>Acceptable Values</w:t>
            </w:r>
          </w:p>
        </w:tc>
        <w:tc>
          <w:tcPr>
            <w:tcW w:w="860" w:type="pct"/>
            <w:shd w:val="clear" w:color="auto" w:fill="DBE5F1" w:themeFill="accent1" w:themeFillTint="33"/>
          </w:tcPr>
          <w:p w14:paraId="109DEB01" w14:textId="77777777" w:rsidR="00C216DC" w:rsidRPr="00AD5F3F" w:rsidRDefault="00C216DC" w:rsidP="00AD5F3F">
            <w:pPr>
              <w:pStyle w:val="TableTitle"/>
            </w:pPr>
            <w:r w:rsidRPr="00AD5F3F">
              <w:t>Business Rules</w:t>
            </w:r>
          </w:p>
        </w:tc>
        <w:tc>
          <w:tcPr>
            <w:tcW w:w="990" w:type="pct"/>
            <w:shd w:val="clear" w:color="auto" w:fill="DBE5F1" w:themeFill="accent1" w:themeFillTint="33"/>
          </w:tcPr>
          <w:p w14:paraId="109DEB02" w14:textId="77777777" w:rsidR="00C216DC" w:rsidRPr="00AD5F3F" w:rsidRDefault="00CA786F" w:rsidP="00AD5F3F">
            <w:pPr>
              <w:pStyle w:val="TableTitle"/>
            </w:pPr>
            <w:r w:rsidRPr="00AD5F3F">
              <w:t>Comment</w:t>
            </w:r>
          </w:p>
        </w:tc>
      </w:tr>
      <w:tr w:rsidR="00AD5F3F" w:rsidRPr="00260846" w14:paraId="109DEB09" w14:textId="77777777" w:rsidTr="00AD5F3F">
        <w:tc>
          <w:tcPr>
            <w:tcW w:w="1194" w:type="pct"/>
          </w:tcPr>
          <w:p w14:paraId="109DEB04" w14:textId="77777777" w:rsidR="00C216DC" w:rsidRPr="00260846" w:rsidRDefault="00C216DC" w:rsidP="00260846">
            <w:pPr>
              <w:pStyle w:val="TableText1"/>
            </w:pPr>
            <w:r w:rsidRPr="00260846">
              <w:t>GPSCoordinates</w:t>
            </w:r>
            <w:r w:rsidR="007828E2" w:rsidRPr="00260846">
              <w:t xml:space="preserve"> BEGINS</w:t>
            </w:r>
          </w:p>
        </w:tc>
        <w:tc>
          <w:tcPr>
            <w:tcW w:w="1020" w:type="pct"/>
          </w:tcPr>
          <w:p w14:paraId="109DEB05" w14:textId="77777777" w:rsidR="00C216DC" w:rsidRPr="00260846" w:rsidRDefault="00C216DC" w:rsidP="00260846">
            <w:pPr>
              <w:pStyle w:val="TableText1"/>
            </w:pPr>
            <w:r w:rsidRPr="00260846">
              <w:t> </w:t>
            </w:r>
          </w:p>
        </w:tc>
        <w:tc>
          <w:tcPr>
            <w:tcW w:w="935" w:type="pct"/>
          </w:tcPr>
          <w:p w14:paraId="109DEB06" w14:textId="77777777" w:rsidR="00C216DC" w:rsidRPr="00260846" w:rsidRDefault="00C216DC" w:rsidP="00260846">
            <w:pPr>
              <w:pStyle w:val="TableText1"/>
            </w:pPr>
          </w:p>
        </w:tc>
        <w:tc>
          <w:tcPr>
            <w:tcW w:w="860" w:type="pct"/>
          </w:tcPr>
          <w:p w14:paraId="109DEB07" w14:textId="77777777" w:rsidR="00C216DC" w:rsidRPr="00260846" w:rsidRDefault="00C216DC" w:rsidP="00260846">
            <w:pPr>
              <w:pStyle w:val="TableText1"/>
            </w:pPr>
            <w:r w:rsidRPr="00260846">
              <w:t> </w:t>
            </w:r>
          </w:p>
        </w:tc>
        <w:tc>
          <w:tcPr>
            <w:tcW w:w="990" w:type="pct"/>
          </w:tcPr>
          <w:p w14:paraId="109DEB08" w14:textId="77777777" w:rsidR="00C216DC" w:rsidRPr="00260846" w:rsidRDefault="00C216DC" w:rsidP="00260846">
            <w:pPr>
              <w:pStyle w:val="TableText1"/>
            </w:pPr>
          </w:p>
        </w:tc>
      </w:tr>
      <w:tr w:rsidR="00AD5F3F" w:rsidRPr="00260846" w14:paraId="109DEB0F" w14:textId="77777777" w:rsidTr="00AD5F3F">
        <w:tc>
          <w:tcPr>
            <w:tcW w:w="1194" w:type="pct"/>
          </w:tcPr>
          <w:p w14:paraId="109DEB0A" w14:textId="77777777" w:rsidR="00C216DC" w:rsidRPr="00260846" w:rsidRDefault="00C216DC" w:rsidP="00260846">
            <w:pPr>
              <w:pStyle w:val="TableText1"/>
            </w:pPr>
            <w:r w:rsidRPr="00260846">
              <w:t>GPS System</w:t>
            </w:r>
          </w:p>
        </w:tc>
        <w:tc>
          <w:tcPr>
            <w:tcW w:w="1020" w:type="pct"/>
          </w:tcPr>
          <w:p w14:paraId="109DEB0B" w14:textId="77777777" w:rsidR="00C216DC" w:rsidRPr="00260846" w:rsidRDefault="00C216DC" w:rsidP="00260846">
            <w:pPr>
              <w:pStyle w:val="TableText1"/>
            </w:pPr>
            <w:r w:rsidRPr="00260846">
              <w:t>gpsSystemType simple type</w:t>
            </w:r>
          </w:p>
        </w:tc>
        <w:tc>
          <w:tcPr>
            <w:tcW w:w="935" w:type="pct"/>
          </w:tcPr>
          <w:p w14:paraId="109DEB0C" w14:textId="77777777" w:rsidR="00C216DC" w:rsidRPr="00260846" w:rsidRDefault="00C216DC" w:rsidP="00260846">
            <w:pPr>
              <w:pStyle w:val="TableText1"/>
            </w:pPr>
          </w:p>
        </w:tc>
        <w:tc>
          <w:tcPr>
            <w:tcW w:w="860" w:type="pct"/>
          </w:tcPr>
          <w:p w14:paraId="109DEB0D" w14:textId="77777777" w:rsidR="00C216DC" w:rsidRPr="00260846" w:rsidRDefault="00C216DC" w:rsidP="00260846">
            <w:pPr>
              <w:pStyle w:val="TableText1"/>
            </w:pPr>
            <w:r w:rsidRPr="00260846">
              <w:t>Optional</w:t>
            </w:r>
            <w:r w:rsidR="005677CE">
              <w:t xml:space="preserve"> </w:t>
            </w:r>
            <w:r w:rsidRPr="00260846">
              <w:t>(attribute)</w:t>
            </w:r>
          </w:p>
        </w:tc>
        <w:tc>
          <w:tcPr>
            <w:tcW w:w="990" w:type="pct"/>
          </w:tcPr>
          <w:p w14:paraId="109DEB0E" w14:textId="4BB4755A"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15" w14:textId="77777777" w:rsidTr="00AD5F3F">
        <w:tc>
          <w:tcPr>
            <w:tcW w:w="1194" w:type="pct"/>
          </w:tcPr>
          <w:p w14:paraId="109DEB10" w14:textId="77777777" w:rsidR="00C216DC" w:rsidRPr="00260846" w:rsidRDefault="007828E2" w:rsidP="00260846">
            <w:pPr>
              <w:pStyle w:val="TableText1"/>
            </w:pPr>
            <w:r w:rsidRPr="00260846">
              <w:t>Sequence Block BEGINS</w:t>
            </w:r>
          </w:p>
        </w:tc>
        <w:tc>
          <w:tcPr>
            <w:tcW w:w="1020" w:type="pct"/>
          </w:tcPr>
          <w:p w14:paraId="109DEB11" w14:textId="77777777" w:rsidR="00C216DC" w:rsidRPr="00260846" w:rsidRDefault="00C216DC" w:rsidP="00260846">
            <w:pPr>
              <w:pStyle w:val="TableText1"/>
            </w:pPr>
          </w:p>
        </w:tc>
        <w:tc>
          <w:tcPr>
            <w:tcW w:w="935" w:type="pct"/>
          </w:tcPr>
          <w:p w14:paraId="109DEB12" w14:textId="77777777" w:rsidR="00C216DC" w:rsidRPr="00260846" w:rsidRDefault="00C216DC" w:rsidP="00260846">
            <w:pPr>
              <w:pStyle w:val="TableText1"/>
            </w:pPr>
          </w:p>
        </w:tc>
        <w:tc>
          <w:tcPr>
            <w:tcW w:w="860" w:type="pct"/>
          </w:tcPr>
          <w:p w14:paraId="109DEB13" w14:textId="77777777" w:rsidR="00C216DC" w:rsidRPr="00260846" w:rsidRDefault="00C216DC" w:rsidP="00260846">
            <w:pPr>
              <w:pStyle w:val="TableText1"/>
            </w:pPr>
          </w:p>
        </w:tc>
        <w:tc>
          <w:tcPr>
            <w:tcW w:w="990" w:type="pct"/>
          </w:tcPr>
          <w:p w14:paraId="109DEB14" w14:textId="77777777" w:rsidR="00C216DC" w:rsidRPr="00260846" w:rsidRDefault="00C216DC" w:rsidP="00260846">
            <w:pPr>
              <w:pStyle w:val="TableText1"/>
            </w:pPr>
          </w:p>
        </w:tc>
      </w:tr>
      <w:tr w:rsidR="00AD5F3F" w:rsidRPr="00260846" w14:paraId="109DEB1B" w14:textId="77777777" w:rsidTr="00AD5F3F">
        <w:tc>
          <w:tcPr>
            <w:tcW w:w="1194" w:type="pct"/>
          </w:tcPr>
          <w:p w14:paraId="109DEB16" w14:textId="77777777" w:rsidR="00C216DC" w:rsidRPr="00260846" w:rsidRDefault="00C216DC" w:rsidP="00260846">
            <w:pPr>
              <w:pStyle w:val="TableText1"/>
            </w:pPr>
            <w:r w:rsidRPr="00260846">
              <w:t>Latitude</w:t>
            </w:r>
          </w:p>
        </w:tc>
        <w:tc>
          <w:tcPr>
            <w:tcW w:w="1020" w:type="pct"/>
          </w:tcPr>
          <w:p w14:paraId="109DEB17" w14:textId="77777777" w:rsidR="00C216DC" w:rsidRPr="00260846" w:rsidRDefault="00C216DC" w:rsidP="00260846">
            <w:pPr>
              <w:pStyle w:val="TableText1"/>
            </w:pPr>
            <w:r w:rsidRPr="00260846">
              <w:t>dec18-8</w:t>
            </w:r>
          </w:p>
        </w:tc>
        <w:tc>
          <w:tcPr>
            <w:tcW w:w="935" w:type="pct"/>
          </w:tcPr>
          <w:p w14:paraId="109DEB18" w14:textId="77777777" w:rsidR="00C216DC" w:rsidRPr="00260846" w:rsidRDefault="00C216DC" w:rsidP="00260846">
            <w:pPr>
              <w:pStyle w:val="TableText1"/>
            </w:pPr>
          </w:p>
        </w:tc>
        <w:tc>
          <w:tcPr>
            <w:tcW w:w="860" w:type="pct"/>
          </w:tcPr>
          <w:p w14:paraId="109DEB19" w14:textId="77777777" w:rsidR="00C216DC" w:rsidRPr="00260846" w:rsidRDefault="00C216DC" w:rsidP="00260846">
            <w:pPr>
              <w:pStyle w:val="TableText1"/>
            </w:pPr>
            <w:r w:rsidRPr="00260846">
              <w:t>Required</w:t>
            </w:r>
          </w:p>
        </w:tc>
        <w:tc>
          <w:tcPr>
            <w:tcW w:w="990" w:type="pct"/>
          </w:tcPr>
          <w:p w14:paraId="109DEB1A" w14:textId="517380DB"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21" w14:textId="77777777" w:rsidTr="00AD5F3F">
        <w:tc>
          <w:tcPr>
            <w:tcW w:w="1194" w:type="pct"/>
          </w:tcPr>
          <w:p w14:paraId="109DEB1C" w14:textId="77777777" w:rsidR="00C216DC" w:rsidRPr="00260846" w:rsidRDefault="00C216DC" w:rsidP="00260846">
            <w:pPr>
              <w:pStyle w:val="TableText1"/>
            </w:pPr>
            <w:r w:rsidRPr="00260846">
              <w:t>Longitude</w:t>
            </w:r>
          </w:p>
        </w:tc>
        <w:tc>
          <w:tcPr>
            <w:tcW w:w="1020" w:type="pct"/>
          </w:tcPr>
          <w:p w14:paraId="109DEB1D" w14:textId="77777777" w:rsidR="00C216DC" w:rsidRPr="00260846" w:rsidRDefault="00C216DC" w:rsidP="00260846">
            <w:pPr>
              <w:pStyle w:val="TableText1"/>
            </w:pPr>
            <w:r w:rsidRPr="00260846">
              <w:t>dec18-8</w:t>
            </w:r>
          </w:p>
        </w:tc>
        <w:tc>
          <w:tcPr>
            <w:tcW w:w="935" w:type="pct"/>
          </w:tcPr>
          <w:p w14:paraId="109DEB1E" w14:textId="77777777" w:rsidR="00C216DC" w:rsidRPr="00260846" w:rsidRDefault="00C216DC" w:rsidP="00260846">
            <w:pPr>
              <w:pStyle w:val="TableText1"/>
            </w:pPr>
          </w:p>
        </w:tc>
        <w:tc>
          <w:tcPr>
            <w:tcW w:w="860" w:type="pct"/>
          </w:tcPr>
          <w:p w14:paraId="109DEB1F" w14:textId="77777777" w:rsidR="00C216DC" w:rsidRPr="00260846" w:rsidRDefault="00C216DC" w:rsidP="00260846">
            <w:pPr>
              <w:pStyle w:val="TableText1"/>
            </w:pPr>
            <w:r w:rsidRPr="00260846">
              <w:t>Required</w:t>
            </w:r>
          </w:p>
        </w:tc>
        <w:tc>
          <w:tcPr>
            <w:tcW w:w="990" w:type="pct"/>
          </w:tcPr>
          <w:p w14:paraId="109DEB20" w14:textId="7CFF65CF"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27" w14:textId="77777777" w:rsidTr="00AD5F3F">
        <w:tc>
          <w:tcPr>
            <w:tcW w:w="1194" w:type="pct"/>
          </w:tcPr>
          <w:p w14:paraId="109DEB22" w14:textId="77777777" w:rsidR="00C216DC" w:rsidRPr="00260846" w:rsidRDefault="00C216DC" w:rsidP="00260846">
            <w:pPr>
              <w:pStyle w:val="TableText1"/>
            </w:pPr>
            <w:r w:rsidRPr="00260846">
              <w:t>Height</w:t>
            </w:r>
          </w:p>
        </w:tc>
        <w:tc>
          <w:tcPr>
            <w:tcW w:w="1020" w:type="pct"/>
          </w:tcPr>
          <w:p w14:paraId="109DEB23" w14:textId="77777777" w:rsidR="00C216DC" w:rsidRPr="00260846" w:rsidRDefault="00C216DC" w:rsidP="00260846">
            <w:pPr>
              <w:pStyle w:val="TableText1"/>
            </w:pPr>
            <w:r w:rsidRPr="00260846">
              <w:t>MeasurementType complex type</w:t>
            </w:r>
          </w:p>
        </w:tc>
        <w:tc>
          <w:tcPr>
            <w:tcW w:w="935" w:type="pct"/>
          </w:tcPr>
          <w:p w14:paraId="109DEB24" w14:textId="77777777" w:rsidR="00C216DC" w:rsidRPr="00260846" w:rsidRDefault="00C216DC" w:rsidP="00260846">
            <w:pPr>
              <w:pStyle w:val="TableText1"/>
            </w:pPr>
          </w:p>
        </w:tc>
        <w:tc>
          <w:tcPr>
            <w:tcW w:w="860" w:type="pct"/>
          </w:tcPr>
          <w:p w14:paraId="109DEB25" w14:textId="0CBF03E6" w:rsidR="00C216DC" w:rsidRPr="00260846" w:rsidRDefault="00C216DC" w:rsidP="00260846">
            <w:pPr>
              <w:pStyle w:val="TableText1"/>
            </w:pPr>
            <w:r w:rsidRPr="00260846">
              <w:t xml:space="preserve">Optional, </w:t>
            </w:r>
            <w:r w:rsidR="00401B12">
              <w:t xml:space="preserve">refer to </w:t>
            </w:r>
            <w:r w:rsidRPr="00260846">
              <w:t>measurementType</w:t>
            </w:r>
          </w:p>
        </w:tc>
        <w:tc>
          <w:tcPr>
            <w:tcW w:w="990" w:type="pct"/>
          </w:tcPr>
          <w:p w14:paraId="109DEB26" w14:textId="170535BF" w:rsidR="00C216DC" w:rsidRPr="00260846" w:rsidRDefault="00401B12" w:rsidP="00260846">
            <w:pPr>
              <w:pStyle w:val="TableText1"/>
            </w:pPr>
            <w:r>
              <w:t xml:space="preserve">Refer to </w:t>
            </w:r>
            <w:r w:rsidR="00C216DC" w:rsidRPr="00260846">
              <w:t xml:space="preserve">in </w:t>
            </w:r>
            <w:r w:rsidR="002568B4" w:rsidRPr="00260846">
              <w:t>Appendix A</w:t>
            </w:r>
            <w:r w:rsidR="00C216DC" w:rsidRPr="00260846">
              <w:t xml:space="preserve"> below</w:t>
            </w:r>
          </w:p>
        </w:tc>
      </w:tr>
      <w:tr w:rsidR="00AD5F3F" w:rsidRPr="00260846" w14:paraId="109DEB2D" w14:textId="77777777" w:rsidTr="00AD5F3F">
        <w:tc>
          <w:tcPr>
            <w:tcW w:w="1194" w:type="pct"/>
          </w:tcPr>
          <w:p w14:paraId="109DEB28" w14:textId="77777777" w:rsidR="00C216DC" w:rsidRPr="00260846" w:rsidRDefault="007828E2" w:rsidP="00260846">
            <w:pPr>
              <w:pStyle w:val="TableText1"/>
            </w:pPr>
            <w:r w:rsidRPr="00260846">
              <w:t>Sequence Block ENDS</w:t>
            </w:r>
          </w:p>
        </w:tc>
        <w:tc>
          <w:tcPr>
            <w:tcW w:w="1020" w:type="pct"/>
          </w:tcPr>
          <w:p w14:paraId="109DEB29" w14:textId="77777777" w:rsidR="00C216DC" w:rsidRPr="00260846" w:rsidRDefault="00C216DC" w:rsidP="00260846">
            <w:pPr>
              <w:pStyle w:val="TableText1"/>
            </w:pPr>
          </w:p>
        </w:tc>
        <w:tc>
          <w:tcPr>
            <w:tcW w:w="935" w:type="pct"/>
          </w:tcPr>
          <w:p w14:paraId="109DEB2A" w14:textId="77777777" w:rsidR="00C216DC" w:rsidRPr="00260846" w:rsidRDefault="00C216DC" w:rsidP="00260846">
            <w:pPr>
              <w:pStyle w:val="TableText1"/>
            </w:pPr>
          </w:p>
        </w:tc>
        <w:tc>
          <w:tcPr>
            <w:tcW w:w="860" w:type="pct"/>
          </w:tcPr>
          <w:p w14:paraId="109DEB2B" w14:textId="77777777" w:rsidR="00C216DC" w:rsidRPr="00260846" w:rsidRDefault="00C216DC" w:rsidP="00260846">
            <w:pPr>
              <w:pStyle w:val="TableText1"/>
            </w:pPr>
          </w:p>
        </w:tc>
        <w:tc>
          <w:tcPr>
            <w:tcW w:w="990" w:type="pct"/>
          </w:tcPr>
          <w:p w14:paraId="109DEB2C" w14:textId="77777777" w:rsidR="00C216DC" w:rsidRPr="00260846" w:rsidRDefault="00C216DC" w:rsidP="00260846">
            <w:pPr>
              <w:pStyle w:val="TableText1"/>
            </w:pPr>
          </w:p>
        </w:tc>
      </w:tr>
      <w:tr w:rsidR="00AD5F3F" w:rsidRPr="00260846" w14:paraId="109DEB33" w14:textId="77777777" w:rsidTr="00AD5F3F">
        <w:tc>
          <w:tcPr>
            <w:tcW w:w="1194" w:type="pct"/>
          </w:tcPr>
          <w:p w14:paraId="109DEB2E" w14:textId="77777777" w:rsidR="00C216DC" w:rsidRPr="00260846" w:rsidRDefault="007828E2" w:rsidP="00260846">
            <w:pPr>
              <w:pStyle w:val="TableText1"/>
            </w:pPr>
            <w:r w:rsidRPr="00260846">
              <w:t>GRPSCoordinate ENDS</w:t>
            </w:r>
          </w:p>
        </w:tc>
        <w:tc>
          <w:tcPr>
            <w:tcW w:w="1020" w:type="pct"/>
          </w:tcPr>
          <w:p w14:paraId="109DEB2F" w14:textId="77777777" w:rsidR="00C216DC" w:rsidRPr="00260846" w:rsidRDefault="00C216DC" w:rsidP="00260846">
            <w:pPr>
              <w:pStyle w:val="TableText1"/>
            </w:pPr>
          </w:p>
        </w:tc>
        <w:tc>
          <w:tcPr>
            <w:tcW w:w="935" w:type="pct"/>
          </w:tcPr>
          <w:p w14:paraId="109DEB30" w14:textId="77777777" w:rsidR="00C216DC" w:rsidRPr="00260846" w:rsidRDefault="00C216DC" w:rsidP="00260846">
            <w:pPr>
              <w:pStyle w:val="TableText1"/>
            </w:pPr>
          </w:p>
        </w:tc>
        <w:tc>
          <w:tcPr>
            <w:tcW w:w="860" w:type="pct"/>
          </w:tcPr>
          <w:p w14:paraId="109DEB31" w14:textId="77777777" w:rsidR="00C216DC" w:rsidRPr="00260846" w:rsidRDefault="00C216DC" w:rsidP="00260846">
            <w:pPr>
              <w:pStyle w:val="TableText1"/>
            </w:pPr>
          </w:p>
        </w:tc>
        <w:tc>
          <w:tcPr>
            <w:tcW w:w="990" w:type="pct"/>
          </w:tcPr>
          <w:p w14:paraId="109DEB32" w14:textId="77777777" w:rsidR="00C216DC" w:rsidRPr="00260846" w:rsidRDefault="00C216DC" w:rsidP="00260846">
            <w:pPr>
              <w:pStyle w:val="TableText1"/>
            </w:pPr>
          </w:p>
        </w:tc>
      </w:tr>
    </w:tbl>
    <w:p w14:paraId="109DEB34" w14:textId="77777777" w:rsidR="00C216DC" w:rsidRPr="00F80603" w:rsidRDefault="00C216DC" w:rsidP="002420E9">
      <w:pPr>
        <w:pStyle w:val="Heading2"/>
      </w:pPr>
      <w:bookmarkStart w:id="977" w:name="_Toc297878912"/>
      <w:bookmarkStart w:id="978" w:name="_Toc403990705"/>
      <w:r w:rsidRPr="00F80603">
        <w:t>Attribute Type:  LargeTransactionDividerGroupOptionalType</w:t>
      </w:r>
      <w:bookmarkEnd w:id="977"/>
      <w:bookmarkEnd w:id="978"/>
    </w:p>
    <w:tbl>
      <w:tblPr>
        <w:tblStyle w:val="ACI-USPS"/>
        <w:tblW w:w="0" w:type="auto"/>
        <w:tblInd w:w="0" w:type="dxa"/>
        <w:tblLayout w:type="fixed"/>
        <w:tblLook w:val="04A0" w:firstRow="1" w:lastRow="0" w:firstColumn="1" w:lastColumn="0" w:noHBand="0" w:noVBand="1"/>
      </w:tblPr>
      <w:tblGrid>
        <w:gridCol w:w="2995"/>
        <w:gridCol w:w="1620"/>
        <w:gridCol w:w="2070"/>
        <w:gridCol w:w="3145"/>
        <w:gridCol w:w="1200"/>
      </w:tblGrid>
      <w:tr w:rsidR="00026D17" w:rsidRPr="00AD5F3F" w14:paraId="109DEB36" w14:textId="77777777" w:rsidTr="00AD5F3F">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B35" w14:textId="4F87A741" w:rsidR="00026D17" w:rsidRPr="00AD5F3F" w:rsidRDefault="009719BE" w:rsidP="00AD5F3F">
            <w:pPr>
              <w:pStyle w:val="TableTitle"/>
            </w:pPr>
            <w:r w:rsidRPr="00AD5F3F">
              <w:t xml:space="preserve">Mail.XML </w:t>
            </w:r>
            <w:r w:rsidR="00BB3885">
              <w:t>16.0</w:t>
            </w:r>
            <w:r w:rsidR="00AB439E" w:rsidRPr="00AD5F3F">
              <w:t xml:space="preserve"> - Attribute Type</w:t>
            </w:r>
            <w:r w:rsidR="00220863" w:rsidRPr="00AD5F3F">
              <w:t>:  LargeTransactionDividerGroupOptionalType</w:t>
            </w:r>
          </w:p>
        </w:tc>
      </w:tr>
      <w:tr w:rsidR="00AD5F3F" w:rsidRPr="00AD5F3F" w14:paraId="109DEB3C"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2995" w:type="dxa"/>
            <w:shd w:val="clear" w:color="auto" w:fill="DBE5F1" w:themeFill="accent1" w:themeFillTint="33"/>
          </w:tcPr>
          <w:p w14:paraId="109DEB37" w14:textId="77777777" w:rsidR="00C216DC" w:rsidRPr="00AD5F3F" w:rsidRDefault="00C216DC" w:rsidP="00AD5F3F">
            <w:pPr>
              <w:pStyle w:val="TableTitle"/>
            </w:pPr>
            <w:r w:rsidRPr="00AD5F3F">
              <w:t>Field</w:t>
            </w:r>
          </w:p>
        </w:tc>
        <w:tc>
          <w:tcPr>
            <w:tcW w:w="1620" w:type="dxa"/>
            <w:shd w:val="clear" w:color="auto" w:fill="DBE5F1" w:themeFill="accent1" w:themeFillTint="33"/>
          </w:tcPr>
          <w:p w14:paraId="109DEB38" w14:textId="77777777" w:rsidR="00C216DC" w:rsidRPr="00AD5F3F" w:rsidRDefault="00C216DC" w:rsidP="00AD5F3F">
            <w:pPr>
              <w:pStyle w:val="TableTitle"/>
            </w:pPr>
            <w:r w:rsidRPr="00AD5F3F">
              <w:t>Format</w:t>
            </w:r>
          </w:p>
        </w:tc>
        <w:tc>
          <w:tcPr>
            <w:tcW w:w="2070" w:type="dxa"/>
            <w:shd w:val="clear" w:color="auto" w:fill="DBE5F1" w:themeFill="accent1" w:themeFillTint="33"/>
          </w:tcPr>
          <w:p w14:paraId="109DEB39" w14:textId="77777777" w:rsidR="00C216DC" w:rsidRPr="00AD5F3F" w:rsidRDefault="00C216DC" w:rsidP="00AD5F3F">
            <w:pPr>
              <w:pStyle w:val="TableTitle"/>
            </w:pPr>
            <w:r w:rsidRPr="00AD5F3F">
              <w:t>Acceptable Values</w:t>
            </w:r>
          </w:p>
        </w:tc>
        <w:tc>
          <w:tcPr>
            <w:tcW w:w="3145" w:type="dxa"/>
            <w:shd w:val="clear" w:color="auto" w:fill="DBE5F1" w:themeFill="accent1" w:themeFillTint="33"/>
          </w:tcPr>
          <w:p w14:paraId="109DEB3A" w14:textId="77777777" w:rsidR="00C216DC" w:rsidRPr="00AD5F3F" w:rsidRDefault="00C216DC" w:rsidP="00AD5F3F">
            <w:pPr>
              <w:pStyle w:val="TableTitle"/>
            </w:pPr>
            <w:r w:rsidRPr="00AD5F3F">
              <w:t>Business Rules</w:t>
            </w:r>
          </w:p>
        </w:tc>
        <w:tc>
          <w:tcPr>
            <w:tcW w:w="1200" w:type="dxa"/>
            <w:shd w:val="clear" w:color="auto" w:fill="DBE5F1" w:themeFill="accent1" w:themeFillTint="33"/>
          </w:tcPr>
          <w:p w14:paraId="109DEB3B" w14:textId="77777777" w:rsidR="00C216DC" w:rsidRPr="00AD5F3F" w:rsidRDefault="00CA786F" w:rsidP="00AD5F3F">
            <w:pPr>
              <w:pStyle w:val="TableTitle"/>
            </w:pPr>
            <w:r w:rsidRPr="00AD5F3F">
              <w:t>Comment</w:t>
            </w:r>
          </w:p>
        </w:tc>
      </w:tr>
      <w:tr w:rsidR="00AD5F3F" w:rsidRPr="00260846" w14:paraId="109DEB42" w14:textId="77777777" w:rsidTr="00482A6B">
        <w:trPr>
          <w:trHeight w:val="255"/>
        </w:trPr>
        <w:tc>
          <w:tcPr>
            <w:tcW w:w="2995" w:type="dxa"/>
          </w:tcPr>
          <w:p w14:paraId="109DEB3D" w14:textId="77777777" w:rsidR="00C216DC" w:rsidRPr="00260846" w:rsidRDefault="00C216DC" w:rsidP="00260846">
            <w:pPr>
              <w:pStyle w:val="TableText1"/>
            </w:pPr>
            <w:r w:rsidRPr="00260846">
              <w:t>LargeTransaction</w:t>
            </w:r>
            <w:r w:rsidR="007828E2" w:rsidRPr="00260846">
              <w:t>DividerGroupOptionalType BEGINS</w:t>
            </w:r>
          </w:p>
        </w:tc>
        <w:tc>
          <w:tcPr>
            <w:tcW w:w="1620" w:type="dxa"/>
          </w:tcPr>
          <w:p w14:paraId="109DEB3E" w14:textId="77777777" w:rsidR="00C216DC" w:rsidRPr="00260846" w:rsidRDefault="00C216DC" w:rsidP="00260846">
            <w:pPr>
              <w:pStyle w:val="TableText1"/>
            </w:pPr>
          </w:p>
        </w:tc>
        <w:tc>
          <w:tcPr>
            <w:tcW w:w="2070" w:type="dxa"/>
          </w:tcPr>
          <w:p w14:paraId="109DEB3F" w14:textId="77777777" w:rsidR="00C216DC" w:rsidRPr="00260846" w:rsidRDefault="00C216DC" w:rsidP="00260846">
            <w:pPr>
              <w:pStyle w:val="TableText1"/>
            </w:pPr>
          </w:p>
        </w:tc>
        <w:tc>
          <w:tcPr>
            <w:tcW w:w="3145" w:type="dxa"/>
          </w:tcPr>
          <w:p w14:paraId="109DEB40" w14:textId="77777777" w:rsidR="00C216DC" w:rsidRPr="00260846" w:rsidRDefault="00C216DC" w:rsidP="00260846">
            <w:pPr>
              <w:pStyle w:val="TableText1"/>
            </w:pPr>
            <w:r w:rsidRPr="00260846">
              <w:t>Attributes block</w:t>
            </w:r>
          </w:p>
        </w:tc>
        <w:tc>
          <w:tcPr>
            <w:tcW w:w="1200" w:type="dxa"/>
          </w:tcPr>
          <w:p w14:paraId="109DEB41" w14:textId="77777777" w:rsidR="00C216DC" w:rsidRPr="00260846" w:rsidRDefault="00C216DC" w:rsidP="00260846">
            <w:pPr>
              <w:pStyle w:val="TableText1"/>
            </w:pPr>
          </w:p>
        </w:tc>
      </w:tr>
      <w:tr w:rsidR="00AD5F3F" w:rsidRPr="00260846" w14:paraId="109DEB48" w14:textId="77777777" w:rsidTr="00482A6B">
        <w:trPr>
          <w:trHeight w:val="255"/>
        </w:trPr>
        <w:tc>
          <w:tcPr>
            <w:tcW w:w="2995" w:type="dxa"/>
          </w:tcPr>
          <w:p w14:paraId="109DEB43" w14:textId="77777777" w:rsidR="00C216DC" w:rsidRPr="00260846" w:rsidRDefault="00C216DC" w:rsidP="00260846">
            <w:pPr>
              <w:pStyle w:val="TableText1"/>
            </w:pPr>
            <w:r w:rsidRPr="00260846">
              <w:t>MessageGroupID</w:t>
            </w:r>
          </w:p>
        </w:tc>
        <w:tc>
          <w:tcPr>
            <w:tcW w:w="1620" w:type="dxa"/>
          </w:tcPr>
          <w:p w14:paraId="109DEB44" w14:textId="77777777" w:rsidR="00C216DC" w:rsidRPr="00260846" w:rsidRDefault="00C216DC" w:rsidP="00260846">
            <w:pPr>
              <w:pStyle w:val="TableText1"/>
            </w:pPr>
            <w:r w:rsidRPr="00260846">
              <w:t>String 20</w:t>
            </w:r>
          </w:p>
        </w:tc>
        <w:tc>
          <w:tcPr>
            <w:tcW w:w="2070" w:type="dxa"/>
          </w:tcPr>
          <w:p w14:paraId="109DEB45" w14:textId="77777777" w:rsidR="00C216DC" w:rsidRPr="00260846" w:rsidRDefault="00C216DC" w:rsidP="00260846">
            <w:pPr>
              <w:pStyle w:val="TableText1"/>
            </w:pPr>
            <w:r w:rsidRPr="00260846">
              <w:t>-</w:t>
            </w:r>
          </w:p>
        </w:tc>
        <w:tc>
          <w:tcPr>
            <w:tcW w:w="3145" w:type="dxa"/>
          </w:tcPr>
          <w:p w14:paraId="109DEB46" w14:textId="77777777" w:rsidR="00C216DC" w:rsidRPr="00260846" w:rsidRDefault="00C216DC" w:rsidP="00260846">
            <w:pPr>
              <w:pStyle w:val="TableText1"/>
            </w:pPr>
            <w:r w:rsidRPr="00260846">
              <w:t>Optional</w:t>
            </w:r>
          </w:p>
        </w:tc>
        <w:tc>
          <w:tcPr>
            <w:tcW w:w="1200" w:type="dxa"/>
          </w:tcPr>
          <w:p w14:paraId="109DEB47" w14:textId="77777777" w:rsidR="00C216DC" w:rsidRPr="00260846" w:rsidRDefault="00C216DC" w:rsidP="00260846">
            <w:pPr>
              <w:pStyle w:val="TableText1"/>
            </w:pPr>
            <w:r w:rsidRPr="00260846">
              <w:t>-</w:t>
            </w:r>
          </w:p>
        </w:tc>
      </w:tr>
      <w:tr w:rsidR="00AD5F3F" w:rsidRPr="00260846" w14:paraId="109DEB4E" w14:textId="77777777" w:rsidTr="00482A6B">
        <w:trPr>
          <w:trHeight w:val="255"/>
        </w:trPr>
        <w:tc>
          <w:tcPr>
            <w:tcW w:w="2995" w:type="dxa"/>
          </w:tcPr>
          <w:p w14:paraId="109DEB49" w14:textId="77777777" w:rsidR="00C216DC" w:rsidRPr="00260846" w:rsidRDefault="00C216DC" w:rsidP="00260846">
            <w:pPr>
              <w:pStyle w:val="TableText1"/>
            </w:pPr>
            <w:r w:rsidRPr="00260846">
              <w:t>TotalMessageCount</w:t>
            </w:r>
          </w:p>
        </w:tc>
        <w:tc>
          <w:tcPr>
            <w:tcW w:w="1620" w:type="dxa"/>
          </w:tcPr>
          <w:p w14:paraId="109DEB4A" w14:textId="77777777" w:rsidR="00C216DC" w:rsidRPr="00260846" w:rsidRDefault="00C216DC" w:rsidP="00260846">
            <w:pPr>
              <w:pStyle w:val="TableText1"/>
            </w:pPr>
            <w:r w:rsidRPr="00260846">
              <w:t>positiveInteger</w:t>
            </w:r>
          </w:p>
        </w:tc>
        <w:tc>
          <w:tcPr>
            <w:tcW w:w="2070" w:type="dxa"/>
          </w:tcPr>
          <w:p w14:paraId="109DEB4B" w14:textId="77777777" w:rsidR="00C216DC" w:rsidRPr="00260846" w:rsidRDefault="00C216DC" w:rsidP="00260846">
            <w:pPr>
              <w:pStyle w:val="TableText1"/>
            </w:pPr>
            <w:r w:rsidRPr="00260846">
              <w:t>-</w:t>
            </w:r>
          </w:p>
        </w:tc>
        <w:tc>
          <w:tcPr>
            <w:tcW w:w="3145" w:type="dxa"/>
          </w:tcPr>
          <w:p w14:paraId="109DEB4C" w14:textId="77777777" w:rsidR="00C216DC" w:rsidRPr="00260846" w:rsidRDefault="00C216DC" w:rsidP="00260846">
            <w:pPr>
              <w:pStyle w:val="TableText1"/>
            </w:pPr>
            <w:r w:rsidRPr="00260846">
              <w:t>Optional</w:t>
            </w:r>
          </w:p>
        </w:tc>
        <w:tc>
          <w:tcPr>
            <w:tcW w:w="1200" w:type="dxa"/>
          </w:tcPr>
          <w:p w14:paraId="109DEB4D" w14:textId="77777777" w:rsidR="00C216DC" w:rsidRPr="00260846" w:rsidRDefault="00C216DC" w:rsidP="00260846">
            <w:pPr>
              <w:pStyle w:val="TableText1"/>
            </w:pPr>
            <w:r w:rsidRPr="00260846">
              <w:t>-</w:t>
            </w:r>
          </w:p>
        </w:tc>
      </w:tr>
      <w:tr w:rsidR="00AD5F3F" w:rsidRPr="00260846" w14:paraId="109DEB54" w14:textId="77777777" w:rsidTr="00482A6B">
        <w:trPr>
          <w:trHeight w:val="255"/>
        </w:trPr>
        <w:tc>
          <w:tcPr>
            <w:tcW w:w="2995" w:type="dxa"/>
          </w:tcPr>
          <w:p w14:paraId="109DEB4F" w14:textId="77777777" w:rsidR="00C216DC" w:rsidRPr="00260846" w:rsidRDefault="00C216DC" w:rsidP="00260846">
            <w:pPr>
              <w:pStyle w:val="TableText1"/>
            </w:pPr>
            <w:r w:rsidRPr="00260846">
              <w:t>MessageSerialNumber</w:t>
            </w:r>
          </w:p>
        </w:tc>
        <w:tc>
          <w:tcPr>
            <w:tcW w:w="1620" w:type="dxa"/>
          </w:tcPr>
          <w:p w14:paraId="109DEB50" w14:textId="77777777" w:rsidR="00C216DC" w:rsidRPr="00260846" w:rsidRDefault="00C216DC" w:rsidP="00260846">
            <w:pPr>
              <w:pStyle w:val="TableText1"/>
            </w:pPr>
            <w:r w:rsidRPr="00260846">
              <w:t>positiveInteger</w:t>
            </w:r>
          </w:p>
        </w:tc>
        <w:tc>
          <w:tcPr>
            <w:tcW w:w="2070" w:type="dxa"/>
          </w:tcPr>
          <w:p w14:paraId="109DEB51" w14:textId="77777777" w:rsidR="00C216DC" w:rsidRPr="00260846" w:rsidRDefault="00C216DC" w:rsidP="00260846">
            <w:pPr>
              <w:pStyle w:val="TableText1"/>
            </w:pPr>
            <w:r w:rsidRPr="00260846">
              <w:t>-</w:t>
            </w:r>
          </w:p>
        </w:tc>
        <w:tc>
          <w:tcPr>
            <w:tcW w:w="3145" w:type="dxa"/>
          </w:tcPr>
          <w:p w14:paraId="109DEB52" w14:textId="77777777" w:rsidR="00C216DC" w:rsidRPr="00260846" w:rsidRDefault="00C216DC" w:rsidP="00260846">
            <w:pPr>
              <w:pStyle w:val="TableText1"/>
            </w:pPr>
            <w:r w:rsidRPr="00260846">
              <w:t>Optional</w:t>
            </w:r>
          </w:p>
        </w:tc>
        <w:tc>
          <w:tcPr>
            <w:tcW w:w="1200" w:type="dxa"/>
          </w:tcPr>
          <w:p w14:paraId="109DEB53" w14:textId="77777777" w:rsidR="00C216DC" w:rsidRPr="00260846" w:rsidRDefault="00C216DC" w:rsidP="00260846">
            <w:pPr>
              <w:pStyle w:val="TableText1"/>
            </w:pPr>
            <w:r w:rsidRPr="00260846">
              <w:t>-</w:t>
            </w:r>
          </w:p>
        </w:tc>
      </w:tr>
      <w:tr w:rsidR="00AD5F3F" w:rsidRPr="00260846" w14:paraId="109DEB5A" w14:textId="77777777" w:rsidTr="00482A6B">
        <w:trPr>
          <w:trHeight w:val="255"/>
        </w:trPr>
        <w:tc>
          <w:tcPr>
            <w:tcW w:w="2995" w:type="dxa"/>
          </w:tcPr>
          <w:p w14:paraId="109DEB55" w14:textId="77777777" w:rsidR="00C216DC" w:rsidRPr="00260846" w:rsidRDefault="00C216DC" w:rsidP="00260846">
            <w:pPr>
              <w:pStyle w:val="TableText1"/>
            </w:pPr>
            <w:r w:rsidRPr="00260846">
              <w:t>TransmittedRecordCount</w:t>
            </w:r>
          </w:p>
        </w:tc>
        <w:tc>
          <w:tcPr>
            <w:tcW w:w="1620" w:type="dxa"/>
          </w:tcPr>
          <w:p w14:paraId="109DEB56" w14:textId="77777777" w:rsidR="00C216DC" w:rsidRPr="00260846" w:rsidRDefault="00C216DC" w:rsidP="00260846">
            <w:pPr>
              <w:pStyle w:val="TableText1"/>
            </w:pPr>
            <w:r w:rsidRPr="00260846">
              <w:t>positiveInteger</w:t>
            </w:r>
          </w:p>
        </w:tc>
        <w:tc>
          <w:tcPr>
            <w:tcW w:w="2070" w:type="dxa"/>
          </w:tcPr>
          <w:p w14:paraId="109DEB57" w14:textId="77777777" w:rsidR="00C216DC" w:rsidRPr="00260846" w:rsidRDefault="00C216DC" w:rsidP="00260846">
            <w:pPr>
              <w:pStyle w:val="TableText1"/>
            </w:pPr>
            <w:r w:rsidRPr="00260846">
              <w:t>-</w:t>
            </w:r>
          </w:p>
        </w:tc>
        <w:tc>
          <w:tcPr>
            <w:tcW w:w="3145" w:type="dxa"/>
          </w:tcPr>
          <w:p w14:paraId="109DEB58" w14:textId="77777777" w:rsidR="00C216DC" w:rsidRPr="00260846" w:rsidRDefault="00C216DC" w:rsidP="00260846">
            <w:pPr>
              <w:pStyle w:val="TableText1"/>
            </w:pPr>
            <w:r w:rsidRPr="00260846">
              <w:t>Optional</w:t>
            </w:r>
          </w:p>
        </w:tc>
        <w:tc>
          <w:tcPr>
            <w:tcW w:w="1200" w:type="dxa"/>
          </w:tcPr>
          <w:p w14:paraId="109DEB59" w14:textId="77777777" w:rsidR="00C216DC" w:rsidRPr="00260846" w:rsidRDefault="00C216DC" w:rsidP="00260846">
            <w:pPr>
              <w:pStyle w:val="TableText1"/>
            </w:pPr>
            <w:r w:rsidRPr="00260846">
              <w:t>-</w:t>
            </w:r>
          </w:p>
        </w:tc>
      </w:tr>
      <w:tr w:rsidR="00AD5F3F" w:rsidRPr="00260846" w14:paraId="109DEB60" w14:textId="77777777" w:rsidTr="00482A6B">
        <w:trPr>
          <w:trHeight w:val="255"/>
        </w:trPr>
        <w:tc>
          <w:tcPr>
            <w:tcW w:w="2995" w:type="dxa"/>
          </w:tcPr>
          <w:p w14:paraId="109DEB5B" w14:textId="77777777" w:rsidR="00C216DC" w:rsidRPr="00260846" w:rsidRDefault="00C216DC" w:rsidP="00260846">
            <w:pPr>
              <w:pStyle w:val="TableText1"/>
            </w:pPr>
            <w:r w:rsidRPr="00260846">
              <w:t>TotalRecordsAcrossMessages</w:t>
            </w:r>
          </w:p>
        </w:tc>
        <w:tc>
          <w:tcPr>
            <w:tcW w:w="1620" w:type="dxa"/>
          </w:tcPr>
          <w:p w14:paraId="109DEB5C" w14:textId="77777777" w:rsidR="00C216DC" w:rsidRPr="00260846" w:rsidRDefault="00C216DC" w:rsidP="00260846">
            <w:pPr>
              <w:pStyle w:val="TableText1"/>
            </w:pPr>
            <w:r w:rsidRPr="00260846">
              <w:t>positiveInteger</w:t>
            </w:r>
          </w:p>
        </w:tc>
        <w:tc>
          <w:tcPr>
            <w:tcW w:w="2070" w:type="dxa"/>
          </w:tcPr>
          <w:p w14:paraId="109DEB5D" w14:textId="77777777" w:rsidR="00C216DC" w:rsidRPr="00260846" w:rsidRDefault="00C216DC" w:rsidP="00260846">
            <w:pPr>
              <w:pStyle w:val="TableText1"/>
            </w:pPr>
            <w:r w:rsidRPr="00260846">
              <w:t>-</w:t>
            </w:r>
          </w:p>
        </w:tc>
        <w:tc>
          <w:tcPr>
            <w:tcW w:w="3145" w:type="dxa"/>
          </w:tcPr>
          <w:p w14:paraId="109DEB5E" w14:textId="77777777" w:rsidR="00C216DC" w:rsidRPr="00260846" w:rsidRDefault="00C216DC" w:rsidP="00260846">
            <w:pPr>
              <w:pStyle w:val="TableText1"/>
            </w:pPr>
            <w:r w:rsidRPr="00260846">
              <w:t>Optional</w:t>
            </w:r>
          </w:p>
        </w:tc>
        <w:tc>
          <w:tcPr>
            <w:tcW w:w="1200" w:type="dxa"/>
          </w:tcPr>
          <w:p w14:paraId="109DEB5F" w14:textId="77777777" w:rsidR="00C216DC" w:rsidRPr="00260846" w:rsidRDefault="00C216DC" w:rsidP="00260846">
            <w:pPr>
              <w:pStyle w:val="TableText1"/>
            </w:pPr>
            <w:r w:rsidRPr="00260846">
              <w:t>-</w:t>
            </w:r>
          </w:p>
        </w:tc>
      </w:tr>
      <w:tr w:rsidR="00AD5F3F" w:rsidRPr="00260846" w14:paraId="109DEB66" w14:textId="77777777" w:rsidTr="00482A6B">
        <w:trPr>
          <w:trHeight w:val="255"/>
        </w:trPr>
        <w:tc>
          <w:tcPr>
            <w:tcW w:w="2995" w:type="dxa"/>
          </w:tcPr>
          <w:p w14:paraId="109DEB61" w14:textId="77777777" w:rsidR="00C216DC" w:rsidRPr="00260846" w:rsidRDefault="00C216DC" w:rsidP="00260846">
            <w:pPr>
              <w:pStyle w:val="TableText1"/>
            </w:pPr>
            <w:r w:rsidRPr="00260846">
              <w:t>LastMessage</w:t>
            </w:r>
          </w:p>
        </w:tc>
        <w:tc>
          <w:tcPr>
            <w:tcW w:w="1620" w:type="dxa"/>
          </w:tcPr>
          <w:p w14:paraId="109DEB62" w14:textId="77777777" w:rsidR="00C216DC" w:rsidRPr="00260846" w:rsidRDefault="00C216DC" w:rsidP="00260846">
            <w:pPr>
              <w:pStyle w:val="TableText1"/>
            </w:pPr>
            <w:r w:rsidRPr="00260846">
              <w:t>Mailxml_base:yesNo</w:t>
            </w:r>
          </w:p>
        </w:tc>
        <w:tc>
          <w:tcPr>
            <w:tcW w:w="2070" w:type="dxa"/>
          </w:tcPr>
          <w:p w14:paraId="109DEB63" w14:textId="77777777" w:rsidR="00C216DC" w:rsidRPr="00260846" w:rsidRDefault="00C216DC" w:rsidP="00260846">
            <w:pPr>
              <w:pStyle w:val="TableText1"/>
            </w:pPr>
            <w:r w:rsidRPr="00260846">
              <w:t>Only yes or no allowed</w:t>
            </w:r>
          </w:p>
        </w:tc>
        <w:tc>
          <w:tcPr>
            <w:tcW w:w="3145" w:type="dxa"/>
          </w:tcPr>
          <w:p w14:paraId="109DEB64" w14:textId="77777777" w:rsidR="00C216DC" w:rsidRPr="00260846" w:rsidRDefault="00C216DC" w:rsidP="00260846">
            <w:pPr>
              <w:pStyle w:val="TableText1"/>
            </w:pPr>
            <w:r w:rsidRPr="00260846">
              <w:t xml:space="preserve">Indicates whether the record is last set </w:t>
            </w:r>
            <w:r w:rsidR="007828E2" w:rsidRPr="00260846">
              <w:t>as p</w:t>
            </w:r>
            <w:r w:rsidR="001005DA">
              <w:t>a</w:t>
            </w:r>
            <w:r w:rsidR="007828E2" w:rsidRPr="00260846">
              <w:t>rt of the response message.</w:t>
            </w:r>
          </w:p>
        </w:tc>
        <w:tc>
          <w:tcPr>
            <w:tcW w:w="1200" w:type="dxa"/>
          </w:tcPr>
          <w:p w14:paraId="109DEB65" w14:textId="77777777" w:rsidR="00C216DC" w:rsidRPr="00260846" w:rsidRDefault="00C216DC" w:rsidP="00260846">
            <w:pPr>
              <w:pStyle w:val="TableText1"/>
            </w:pPr>
            <w:r w:rsidRPr="00260846">
              <w:t>-</w:t>
            </w:r>
          </w:p>
        </w:tc>
      </w:tr>
      <w:tr w:rsidR="00AD5F3F" w:rsidRPr="00260846" w14:paraId="109DEB6C" w14:textId="77777777" w:rsidTr="00482A6B">
        <w:trPr>
          <w:trHeight w:val="255"/>
        </w:trPr>
        <w:tc>
          <w:tcPr>
            <w:tcW w:w="2995" w:type="dxa"/>
          </w:tcPr>
          <w:p w14:paraId="109DEB67" w14:textId="77777777" w:rsidR="00C216DC" w:rsidRPr="00260846" w:rsidRDefault="00C216DC" w:rsidP="00260846">
            <w:pPr>
              <w:pStyle w:val="TableText1"/>
            </w:pPr>
            <w:r w:rsidRPr="00260846">
              <w:t>LargeTransactionDividerGroupOptionalType ENDS</w:t>
            </w:r>
          </w:p>
        </w:tc>
        <w:tc>
          <w:tcPr>
            <w:tcW w:w="1620" w:type="dxa"/>
          </w:tcPr>
          <w:p w14:paraId="109DEB68" w14:textId="77777777" w:rsidR="00C216DC" w:rsidRPr="00260846" w:rsidRDefault="00C216DC" w:rsidP="00260846">
            <w:pPr>
              <w:pStyle w:val="TableText1"/>
            </w:pPr>
          </w:p>
        </w:tc>
        <w:tc>
          <w:tcPr>
            <w:tcW w:w="2070" w:type="dxa"/>
          </w:tcPr>
          <w:p w14:paraId="109DEB69" w14:textId="77777777" w:rsidR="00C216DC" w:rsidRPr="00260846" w:rsidRDefault="00C216DC" w:rsidP="00260846">
            <w:pPr>
              <w:pStyle w:val="TableText1"/>
            </w:pPr>
          </w:p>
        </w:tc>
        <w:tc>
          <w:tcPr>
            <w:tcW w:w="3145" w:type="dxa"/>
          </w:tcPr>
          <w:p w14:paraId="109DEB6A" w14:textId="77777777" w:rsidR="00C216DC" w:rsidRPr="00260846" w:rsidRDefault="00C216DC" w:rsidP="00260846">
            <w:pPr>
              <w:pStyle w:val="TableText1"/>
            </w:pPr>
          </w:p>
        </w:tc>
        <w:tc>
          <w:tcPr>
            <w:tcW w:w="1200" w:type="dxa"/>
          </w:tcPr>
          <w:p w14:paraId="109DEB6B" w14:textId="77777777" w:rsidR="00C216DC" w:rsidRPr="00260846" w:rsidRDefault="00C216DC" w:rsidP="00260846">
            <w:pPr>
              <w:pStyle w:val="TableText1"/>
            </w:pPr>
          </w:p>
        </w:tc>
      </w:tr>
    </w:tbl>
    <w:p w14:paraId="109DEB6D" w14:textId="77777777" w:rsidR="00B96781" w:rsidRPr="00F80603" w:rsidRDefault="00C216DC" w:rsidP="002420E9">
      <w:pPr>
        <w:pStyle w:val="Heading2"/>
      </w:pPr>
      <w:bookmarkStart w:id="979" w:name="_Toc297878913"/>
      <w:bookmarkStart w:id="980" w:name="_Toc403990706"/>
      <w:r w:rsidRPr="00F80603">
        <w:lastRenderedPageBreak/>
        <w:t xml:space="preserve">ComplexType: </w:t>
      </w:r>
      <w:r w:rsidR="008E1929" w:rsidRPr="00F80603">
        <w:t xml:space="preserve">  </w:t>
      </w:r>
      <w:r w:rsidRPr="00F80603">
        <w:t>MailDatSummaryType</w:t>
      </w:r>
      <w:bookmarkEnd w:id="979"/>
      <w:bookmarkEnd w:id="980"/>
    </w:p>
    <w:p w14:paraId="109DEB6E" w14:textId="3C495078" w:rsidR="00C216DC" w:rsidRPr="00F80603" w:rsidRDefault="00C216DC" w:rsidP="007828E2">
      <w:pPr>
        <w:pStyle w:val="BodyText"/>
      </w:pPr>
      <w:r w:rsidRPr="00F80603">
        <w:t xml:space="preserve">MailDatSummary is a block that the mailers can send to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and </w:t>
      </w:r>
      <w:r w:rsidR="00245F82" w:rsidRPr="00245F82">
        <w:rPr>
          <w:i/>
        </w:rPr>
        <w:t>PostalOne!</w:t>
      </w:r>
      <w:r w:rsidRPr="00F80603">
        <w:t xml:space="preserve"> will generate the USPSSummary</w:t>
      </w:r>
      <w:r w:rsidRPr="00F80603">
        <w:fldChar w:fldCharType="begin"/>
      </w:r>
      <w:r w:rsidRPr="00F80603">
        <w:instrText xml:space="preserve"> XE "USPSSummary" </w:instrText>
      </w:r>
      <w:r w:rsidRPr="00F80603">
        <w:fldChar w:fldCharType="end"/>
      </w:r>
      <w:r w:rsidRPr="00F80603">
        <w:t xml:space="preserve"> block off of it</w:t>
      </w:r>
    </w:p>
    <w:tbl>
      <w:tblPr>
        <w:tblStyle w:val="ACI-USPS"/>
        <w:tblW w:w="0" w:type="auto"/>
        <w:tblInd w:w="0" w:type="dxa"/>
        <w:tblLayout w:type="fixed"/>
        <w:tblLook w:val="04A0" w:firstRow="1" w:lastRow="0" w:firstColumn="1" w:lastColumn="0" w:noHBand="0" w:noVBand="1"/>
      </w:tblPr>
      <w:tblGrid>
        <w:gridCol w:w="2976"/>
        <w:gridCol w:w="2449"/>
        <w:gridCol w:w="2340"/>
        <w:gridCol w:w="1260"/>
        <w:gridCol w:w="2005"/>
      </w:tblGrid>
      <w:tr w:rsidR="00026D17" w:rsidRPr="00AD5F3F" w14:paraId="109DEB70"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B6F" w14:textId="7D760EB7" w:rsidR="00026D17" w:rsidRPr="00AD5F3F" w:rsidRDefault="009719BE" w:rsidP="00AD5F3F">
            <w:pPr>
              <w:pStyle w:val="TableTitle"/>
            </w:pPr>
            <w:r w:rsidRPr="00AD5F3F">
              <w:t xml:space="preserve">Mail.XML </w:t>
            </w:r>
            <w:r w:rsidR="00BB3885">
              <w:t>16.0</w:t>
            </w:r>
            <w:r w:rsidR="0062642E" w:rsidRPr="00AD5F3F">
              <w:t xml:space="preserve"> -</w:t>
            </w:r>
            <w:r w:rsidR="00220863" w:rsidRPr="00AD5F3F">
              <w:t xml:space="preserve"> ComplexType: MailDatSummaryType</w:t>
            </w:r>
          </w:p>
        </w:tc>
      </w:tr>
      <w:tr w:rsidR="00482A6B" w:rsidRPr="00AD5F3F" w14:paraId="109DEB76"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2976" w:type="dxa"/>
            <w:shd w:val="clear" w:color="auto" w:fill="DBE5F1" w:themeFill="accent1" w:themeFillTint="33"/>
          </w:tcPr>
          <w:p w14:paraId="109DEB71" w14:textId="77777777" w:rsidR="00C216DC" w:rsidRPr="00AD5F3F" w:rsidRDefault="00C216DC" w:rsidP="00AD5F3F">
            <w:pPr>
              <w:pStyle w:val="TableTitle"/>
            </w:pPr>
            <w:r w:rsidRPr="00AD5F3F">
              <w:t>Field</w:t>
            </w:r>
          </w:p>
        </w:tc>
        <w:tc>
          <w:tcPr>
            <w:tcW w:w="2449" w:type="dxa"/>
            <w:shd w:val="clear" w:color="auto" w:fill="DBE5F1" w:themeFill="accent1" w:themeFillTint="33"/>
          </w:tcPr>
          <w:p w14:paraId="109DEB72" w14:textId="77777777" w:rsidR="00C216DC" w:rsidRPr="00AD5F3F" w:rsidRDefault="00C216DC" w:rsidP="00AD5F3F">
            <w:pPr>
              <w:pStyle w:val="TableTitle"/>
            </w:pPr>
            <w:r w:rsidRPr="00AD5F3F">
              <w:t>Format</w:t>
            </w:r>
          </w:p>
        </w:tc>
        <w:tc>
          <w:tcPr>
            <w:tcW w:w="2340" w:type="dxa"/>
            <w:shd w:val="clear" w:color="auto" w:fill="DBE5F1" w:themeFill="accent1" w:themeFillTint="33"/>
          </w:tcPr>
          <w:p w14:paraId="109DEB73" w14:textId="77777777" w:rsidR="00C216DC" w:rsidRPr="00AD5F3F" w:rsidRDefault="00C216DC" w:rsidP="00AD5F3F">
            <w:pPr>
              <w:pStyle w:val="TableTitle"/>
            </w:pPr>
            <w:r w:rsidRPr="00AD5F3F">
              <w:t>Acceptable Values</w:t>
            </w:r>
          </w:p>
        </w:tc>
        <w:tc>
          <w:tcPr>
            <w:tcW w:w="1260" w:type="dxa"/>
            <w:shd w:val="clear" w:color="auto" w:fill="DBE5F1" w:themeFill="accent1" w:themeFillTint="33"/>
          </w:tcPr>
          <w:p w14:paraId="109DEB74" w14:textId="77777777" w:rsidR="00C216DC" w:rsidRPr="00AD5F3F" w:rsidRDefault="00C216DC" w:rsidP="00AD5F3F">
            <w:pPr>
              <w:pStyle w:val="TableTitle"/>
            </w:pPr>
            <w:r w:rsidRPr="00AD5F3F">
              <w:t>Business Rules</w:t>
            </w:r>
          </w:p>
        </w:tc>
        <w:tc>
          <w:tcPr>
            <w:tcW w:w="2005" w:type="dxa"/>
            <w:shd w:val="clear" w:color="auto" w:fill="DBE5F1" w:themeFill="accent1" w:themeFillTint="33"/>
          </w:tcPr>
          <w:p w14:paraId="109DEB75" w14:textId="77777777" w:rsidR="00C216DC" w:rsidRPr="00AD5F3F" w:rsidRDefault="00CA786F" w:rsidP="00AD5F3F">
            <w:pPr>
              <w:pStyle w:val="TableTitle"/>
            </w:pPr>
            <w:r w:rsidRPr="00AD5F3F">
              <w:t>Comment</w:t>
            </w:r>
          </w:p>
        </w:tc>
      </w:tr>
      <w:tr w:rsidR="00AD5F3F" w:rsidRPr="00260846" w14:paraId="109DEB7C" w14:textId="77777777" w:rsidTr="00482A6B">
        <w:trPr>
          <w:trHeight w:val="255"/>
        </w:trPr>
        <w:tc>
          <w:tcPr>
            <w:tcW w:w="2976" w:type="dxa"/>
          </w:tcPr>
          <w:p w14:paraId="109DEB77" w14:textId="77777777" w:rsidR="00C216DC" w:rsidRPr="00260846" w:rsidRDefault="00C216DC" w:rsidP="00260846">
            <w:pPr>
              <w:pStyle w:val="TableText1"/>
            </w:pPr>
            <w:r w:rsidRPr="00260846">
              <w:t>MailDatSummary</w:t>
            </w:r>
            <w:r w:rsidR="007828E2" w:rsidRPr="00260846">
              <w:t>Type BEGINS</w:t>
            </w:r>
          </w:p>
        </w:tc>
        <w:tc>
          <w:tcPr>
            <w:tcW w:w="2449" w:type="dxa"/>
          </w:tcPr>
          <w:p w14:paraId="109DEB78" w14:textId="77777777" w:rsidR="00C216DC" w:rsidRPr="00260846" w:rsidRDefault="00C216DC" w:rsidP="00260846">
            <w:pPr>
              <w:pStyle w:val="TableText1"/>
            </w:pPr>
          </w:p>
        </w:tc>
        <w:tc>
          <w:tcPr>
            <w:tcW w:w="2340" w:type="dxa"/>
          </w:tcPr>
          <w:p w14:paraId="109DEB79" w14:textId="77777777" w:rsidR="00C216DC" w:rsidRPr="00260846" w:rsidRDefault="00C216DC" w:rsidP="00260846">
            <w:pPr>
              <w:pStyle w:val="TableText1"/>
            </w:pPr>
          </w:p>
        </w:tc>
        <w:tc>
          <w:tcPr>
            <w:tcW w:w="1260" w:type="dxa"/>
          </w:tcPr>
          <w:p w14:paraId="109DEB7A" w14:textId="77777777" w:rsidR="00C216DC" w:rsidRPr="00260846" w:rsidRDefault="00C216DC" w:rsidP="00260846">
            <w:pPr>
              <w:pStyle w:val="TableText1"/>
            </w:pPr>
          </w:p>
        </w:tc>
        <w:tc>
          <w:tcPr>
            <w:tcW w:w="2005" w:type="dxa"/>
          </w:tcPr>
          <w:p w14:paraId="109DEB7B" w14:textId="77777777" w:rsidR="00C216DC" w:rsidRPr="00260846" w:rsidRDefault="00C216DC" w:rsidP="00260846">
            <w:pPr>
              <w:pStyle w:val="TableText1"/>
            </w:pPr>
          </w:p>
        </w:tc>
      </w:tr>
      <w:tr w:rsidR="00AD5F3F" w:rsidRPr="00260846" w14:paraId="109DEB82" w14:textId="77777777" w:rsidTr="00482A6B">
        <w:trPr>
          <w:trHeight w:val="255"/>
        </w:trPr>
        <w:tc>
          <w:tcPr>
            <w:tcW w:w="2976" w:type="dxa"/>
          </w:tcPr>
          <w:p w14:paraId="109DEB7D" w14:textId="77777777" w:rsidR="00C216DC" w:rsidRPr="00260846" w:rsidRDefault="00C216DC" w:rsidP="00260846">
            <w:pPr>
              <w:pStyle w:val="TableText1"/>
            </w:pPr>
            <w:r w:rsidRPr="00260846">
              <w:t>Attribute Block BEGINS</w:t>
            </w:r>
          </w:p>
        </w:tc>
        <w:tc>
          <w:tcPr>
            <w:tcW w:w="2449" w:type="dxa"/>
          </w:tcPr>
          <w:p w14:paraId="109DEB7E" w14:textId="77777777" w:rsidR="00C216DC" w:rsidRPr="00260846" w:rsidRDefault="00C216DC" w:rsidP="00260846">
            <w:pPr>
              <w:pStyle w:val="TableText1"/>
            </w:pPr>
          </w:p>
        </w:tc>
        <w:tc>
          <w:tcPr>
            <w:tcW w:w="2340" w:type="dxa"/>
          </w:tcPr>
          <w:p w14:paraId="109DEB7F" w14:textId="77777777" w:rsidR="00C216DC" w:rsidRPr="00260846" w:rsidRDefault="00C216DC" w:rsidP="00260846">
            <w:pPr>
              <w:pStyle w:val="TableText1"/>
            </w:pPr>
            <w:r w:rsidRPr="00260846">
              <w:t> </w:t>
            </w:r>
          </w:p>
        </w:tc>
        <w:tc>
          <w:tcPr>
            <w:tcW w:w="1260" w:type="dxa"/>
          </w:tcPr>
          <w:p w14:paraId="109DEB80" w14:textId="77777777" w:rsidR="00C216DC" w:rsidRPr="00260846" w:rsidRDefault="00C216DC" w:rsidP="00260846">
            <w:pPr>
              <w:pStyle w:val="TableText1"/>
            </w:pPr>
            <w:r w:rsidRPr="00260846">
              <w:t>Required</w:t>
            </w:r>
          </w:p>
        </w:tc>
        <w:tc>
          <w:tcPr>
            <w:tcW w:w="2005" w:type="dxa"/>
          </w:tcPr>
          <w:p w14:paraId="109DEB81" w14:textId="77777777" w:rsidR="00C216DC" w:rsidRPr="00260846" w:rsidRDefault="00C216DC" w:rsidP="00260846">
            <w:pPr>
              <w:pStyle w:val="TableText1"/>
            </w:pPr>
          </w:p>
        </w:tc>
      </w:tr>
      <w:tr w:rsidR="00AD5F3F" w:rsidRPr="00260846" w14:paraId="109DEB88" w14:textId="77777777" w:rsidTr="00482A6B">
        <w:trPr>
          <w:trHeight w:val="255"/>
        </w:trPr>
        <w:tc>
          <w:tcPr>
            <w:tcW w:w="2976" w:type="dxa"/>
          </w:tcPr>
          <w:p w14:paraId="109DEB83" w14:textId="77777777" w:rsidR="00C216DC" w:rsidRPr="00260846" w:rsidRDefault="00C216DC" w:rsidP="00260846">
            <w:pPr>
              <w:pStyle w:val="TableText1"/>
            </w:pPr>
            <w:r w:rsidRPr="00260846">
              <w:t>IncludedInSummarizationBlock</w:t>
            </w:r>
          </w:p>
        </w:tc>
        <w:tc>
          <w:tcPr>
            <w:tcW w:w="2449" w:type="dxa"/>
          </w:tcPr>
          <w:p w14:paraId="109DEB84" w14:textId="77777777" w:rsidR="00C216DC" w:rsidRPr="00260846" w:rsidRDefault="00C216DC" w:rsidP="00260846">
            <w:pPr>
              <w:pStyle w:val="TableText1"/>
            </w:pPr>
            <w:r w:rsidRPr="00260846">
              <w:t>Mailxml_base:yesNo</w:t>
            </w:r>
          </w:p>
        </w:tc>
        <w:tc>
          <w:tcPr>
            <w:tcW w:w="2340" w:type="dxa"/>
          </w:tcPr>
          <w:p w14:paraId="109DEB85" w14:textId="77777777" w:rsidR="00C216DC" w:rsidRPr="00260846" w:rsidRDefault="00C216DC" w:rsidP="00260846">
            <w:pPr>
              <w:pStyle w:val="TableText1"/>
            </w:pPr>
            <w:r w:rsidRPr="00260846">
              <w:t>Only Yes or No allowed</w:t>
            </w:r>
          </w:p>
        </w:tc>
        <w:tc>
          <w:tcPr>
            <w:tcW w:w="1260" w:type="dxa"/>
          </w:tcPr>
          <w:p w14:paraId="109DEB86" w14:textId="77777777" w:rsidR="00C216DC" w:rsidRPr="00260846" w:rsidRDefault="00AD5F3F" w:rsidP="00260846">
            <w:pPr>
              <w:pStyle w:val="TableText1"/>
            </w:pPr>
            <w:r>
              <w:t>Optional</w:t>
            </w:r>
            <w:r w:rsidR="00C216DC" w:rsidRPr="00260846">
              <w:t xml:space="preserve"> (Attribute)</w:t>
            </w:r>
          </w:p>
        </w:tc>
        <w:tc>
          <w:tcPr>
            <w:tcW w:w="2005" w:type="dxa"/>
          </w:tcPr>
          <w:p w14:paraId="109DEB87" w14:textId="11917717"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8F" w14:textId="77777777" w:rsidTr="00482A6B">
        <w:trPr>
          <w:trHeight w:val="255"/>
        </w:trPr>
        <w:tc>
          <w:tcPr>
            <w:tcW w:w="2976" w:type="dxa"/>
          </w:tcPr>
          <w:p w14:paraId="109DEB89" w14:textId="77777777" w:rsidR="00C216DC" w:rsidRPr="00260846" w:rsidRDefault="00C216DC" w:rsidP="00260846">
            <w:pPr>
              <w:pStyle w:val="TableText1"/>
            </w:pPr>
            <w:r w:rsidRPr="00260846">
              <w:t>SchedulerContentID</w:t>
            </w:r>
            <w:r w:rsidRPr="00260846">
              <w:fldChar w:fldCharType="begin"/>
            </w:r>
            <w:r w:rsidRPr="00260846">
              <w:instrText xml:space="preserve"> XE "SchedulerContentID" </w:instrText>
            </w:r>
            <w:r w:rsidRPr="00260846">
              <w:fldChar w:fldCharType="end"/>
            </w:r>
          </w:p>
        </w:tc>
        <w:tc>
          <w:tcPr>
            <w:tcW w:w="2449" w:type="dxa"/>
          </w:tcPr>
          <w:p w14:paraId="109DEB8A" w14:textId="77777777" w:rsidR="00C216DC" w:rsidRPr="00260846" w:rsidRDefault="00C216DC" w:rsidP="00260846">
            <w:pPr>
              <w:pStyle w:val="TableText1"/>
            </w:pPr>
            <w:r w:rsidRPr="00260846">
              <w:t>String, 12 characters</w:t>
            </w:r>
          </w:p>
        </w:tc>
        <w:tc>
          <w:tcPr>
            <w:tcW w:w="2340" w:type="dxa"/>
          </w:tcPr>
          <w:p w14:paraId="109DEB8B" w14:textId="77777777" w:rsidR="00C216DC" w:rsidRPr="00260846" w:rsidRDefault="00C216DC" w:rsidP="00260846">
            <w:pPr>
              <w:pStyle w:val="TableText1"/>
            </w:pPr>
          </w:p>
        </w:tc>
        <w:tc>
          <w:tcPr>
            <w:tcW w:w="1260" w:type="dxa"/>
          </w:tcPr>
          <w:p w14:paraId="109DEB8C" w14:textId="77777777" w:rsidR="00AD5F83" w:rsidRPr="00260846" w:rsidRDefault="00C216DC" w:rsidP="00260846">
            <w:pPr>
              <w:pStyle w:val="TableText1"/>
            </w:pPr>
            <w:r w:rsidRPr="00260846">
              <w:t>Optional</w:t>
            </w:r>
          </w:p>
          <w:p w14:paraId="109DEB8D" w14:textId="77777777" w:rsidR="00C216DC" w:rsidRPr="00260846" w:rsidRDefault="00C216DC" w:rsidP="00260846">
            <w:pPr>
              <w:pStyle w:val="TableText1"/>
            </w:pPr>
            <w:r w:rsidRPr="00260846">
              <w:t>(Attribute)</w:t>
            </w:r>
          </w:p>
        </w:tc>
        <w:tc>
          <w:tcPr>
            <w:tcW w:w="2005" w:type="dxa"/>
          </w:tcPr>
          <w:p w14:paraId="109DEB8E" w14:textId="77777777" w:rsidR="00C216DC" w:rsidRPr="00260846" w:rsidRDefault="00C216DC" w:rsidP="00260846">
            <w:pPr>
              <w:pStyle w:val="TableText1"/>
            </w:pPr>
          </w:p>
        </w:tc>
      </w:tr>
      <w:tr w:rsidR="00AD5F3F" w:rsidRPr="00260846" w14:paraId="109DEB95" w14:textId="77777777" w:rsidTr="00482A6B">
        <w:trPr>
          <w:trHeight w:val="255"/>
        </w:trPr>
        <w:tc>
          <w:tcPr>
            <w:tcW w:w="2976" w:type="dxa"/>
          </w:tcPr>
          <w:p w14:paraId="109DEB90" w14:textId="77777777" w:rsidR="00C216DC" w:rsidRPr="00260846" w:rsidRDefault="00C216DC" w:rsidP="00260846">
            <w:pPr>
              <w:pStyle w:val="TableText1"/>
            </w:pPr>
            <w:r w:rsidRPr="00260846">
              <w:t>Attribute Block ENDS</w:t>
            </w:r>
          </w:p>
        </w:tc>
        <w:tc>
          <w:tcPr>
            <w:tcW w:w="2449" w:type="dxa"/>
          </w:tcPr>
          <w:p w14:paraId="109DEB91" w14:textId="77777777" w:rsidR="00C216DC" w:rsidRPr="00260846" w:rsidRDefault="00C216DC" w:rsidP="00260846">
            <w:pPr>
              <w:pStyle w:val="TableText1"/>
            </w:pPr>
          </w:p>
        </w:tc>
        <w:tc>
          <w:tcPr>
            <w:tcW w:w="2340" w:type="dxa"/>
          </w:tcPr>
          <w:p w14:paraId="109DEB92" w14:textId="77777777" w:rsidR="00C216DC" w:rsidRPr="00260846" w:rsidRDefault="00C216DC" w:rsidP="00260846">
            <w:pPr>
              <w:pStyle w:val="TableText1"/>
            </w:pPr>
          </w:p>
        </w:tc>
        <w:tc>
          <w:tcPr>
            <w:tcW w:w="1260" w:type="dxa"/>
          </w:tcPr>
          <w:p w14:paraId="109DEB93" w14:textId="77777777" w:rsidR="00C216DC" w:rsidRPr="00260846" w:rsidRDefault="00C216DC" w:rsidP="00260846">
            <w:pPr>
              <w:pStyle w:val="TableText1"/>
            </w:pPr>
          </w:p>
        </w:tc>
        <w:tc>
          <w:tcPr>
            <w:tcW w:w="2005" w:type="dxa"/>
          </w:tcPr>
          <w:p w14:paraId="109DEB94" w14:textId="77777777" w:rsidR="00C216DC" w:rsidRPr="00260846" w:rsidRDefault="00C216DC" w:rsidP="00260846">
            <w:pPr>
              <w:pStyle w:val="TableText1"/>
            </w:pPr>
          </w:p>
        </w:tc>
      </w:tr>
      <w:tr w:rsidR="00AD5F3F" w:rsidRPr="00260846" w14:paraId="109DEB9B" w14:textId="77777777" w:rsidTr="00482A6B">
        <w:trPr>
          <w:trHeight w:val="255"/>
        </w:trPr>
        <w:tc>
          <w:tcPr>
            <w:tcW w:w="2976" w:type="dxa"/>
          </w:tcPr>
          <w:p w14:paraId="109DEB96" w14:textId="77777777" w:rsidR="00C216DC" w:rsidRPr="00260846" w:rsidRDefault="00C216DC" w:rsidP="00260846">
            <w:pPr>
              <w:pStyle w:val="TableText1"/>
            </w:pPr>
            <w:r w:rsidRPr="00260846">
              <w:t>UserLicenseCode</w:t>
            </w:r>
          </w:p>
        </w:tc>
        <w:tc>
          <w:tcPr>
            <w:tcW w:w="2449" w:type="dxa"/>
          </w:tcPr>
          <w:p w14:paraId="109DEB97" w14:textId="77777777" w:rsidR="00C216DC" w:rsidRPr="00260846" w:rsidRDefault="007828E2" w:rsidP="00260846">
            <w:pPr>
              <w:pStyle w:val="TableText1"/>
            </w:pPr>
            <w:r w:rsidRPr="00260846">
              <w:t>userLicenseCodeType simple type</w:t>
            </w:r>
          </w:p>
        </w:tc>
        <w:tc>
          <w:tcPr>
            <w:tcW w:w="2340" w:type="dxa"/>
          </w:tcPr>
          <w:p w14:paraId="109DEB98" w14:textId="77777777" w:rsidR="00C216DC" w:rsidRPr="00260846" w:rsidRDefault="00C216DC" w:rsidP="00260846">
            <w:pPr>
              <w:pStyle w:val="TableText1"/>
            </w:pPr>
            <w:r w:rsidRPr="00260846">
              <w:t>-</w:t>
            </w:r>
          </w:p>
        </w:tc>
        <w:tc>
          <w:tcPr>
            <w:tcW w:w="1260" w:type="dxa"/>
          </w:tcPr>
          <w:p w14:paraId="109DEB99" w14:textId="77777777" w:rsidR="00C216DC" w:rsidRPr="00260846" w:rsidRDefault="00C216DC" w:rsidP="00260846">
            <w:pPr>
              <w:pStyle w:val="TableText1"/>
            </w:pPr>
            <w:r w:rsidRPr="00260846">
              <w:t>Required</w:t>
            </w:r>
          </w:p>
        </w:tc>
        <w:tc>
          <w:tcPr>
            <w:tcW w:w="2005" w:type="dxa"/>
          </w:tcPr>
          <w:p w14:paraId="109DEB9A" w14:textId="4F2676B7"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A1" w14:textId="77777777" w:rsidTr="00482A6B">
        <w:trPr>
          <w:trHeight w:val="255"/>
        </w:trPr>
        <w:tc>
          <w:tcPr>
            <w:tcW w:w="2976" w:type="dxa"/>
          </w:tcPr>
          <w:p w14:paraId="109DEB9C" w14:textId="77777777" w:rsidR="00C216DC" w:rsidRPr="00260846" w:rsidRDefault="00C216DC" w:rsidP="00260846">
            <w:pPr>
              <w:pStyle w:val="TableText1"/>
            </w:pPr>
            <w:r w:rsidRPr="00260846">
              <w:t>MailDatJobID</w:t>
            </w:r>
          </w:p>
        </w:tc>
        <w:tc>
          <w:tcPr>
            <w:tcW w:w="2449" w:type="dxa"/>
          </w:tcPr>
          <w:p w14:paraId="109DEB9D" w14:textId="77777777" w:rsidR="00C216DC" w:rsidRPr="00260846" w:rsidRDefault="00C216DC" w:rsidP="00260846">
            <w:pPr>
              <w:pStyle w:val="TableText1"/>
            </w:pPr>
            <w:r w:rsidRPr="00260846">
              <w:t>jobIDType simple type</w:t>
            </w:r>
          </w:p>
        </w:tc>
        <w:tc>
          <w:tcPr>
            <w:tcW w:w="2340" w:type="dxa"/>
          </w:tcPr>
          <w:p w14:paraId="109DEB9E" w14:textId="77777777" w:rsidR="00C216DC" w:rsidRPr="00260846" w:rsidRDefault="00C216DC" w:rsidP="00260846">
            <w:pPr>
              <w:pStyle w:val="TableText1"/>
            </w:pPr>
            <w:r w:rsidRPr="00260846">
              <w:t>-</w:t>
            </w:r>
          </w:p>
        </w:tc>
        <w:tc>
          <w:tcPr>
            <w:tcW w:w="1260" w:type="dxa"/>
          </w:tcPr>
          <w:p w14:paraId="109DEB9F" w14:textId="77777777" w:rsidR="00C216DC" w:rsidRPr="00260846" w:rsidRDefault="00C216DC" w:rsidP="00260846">
            <w:pPr>
              <w:pStyle w:val="TableText1"/>
            </w:pPr>
            <w:r w:rsidRPr="00260846">
              <w:t>Required</w:t>
            </w:r>
          </w:p>
        </w:tc>
        <w:tc>
          <w:tcPr>
            <w:tcW w:w="2005" w:type="dxa"/>
          </w:tcPr>
          <w:p w14:paraId="109DEBA0" w14:textId="05D9E1B3"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A7" w14:textId="77777777" w:rsidTr="00482A6B">
        <w:trPr>
          <w:trHeight w:val="255"/>
        </w:trPr>
        <w:tc>
          <w:tcPr>
            <w:tcW w:w="2976" w:type="dxa"/>
          </w:tcPr>
          <w:p w14:paraId="109DEBA2" w14:textId="77777777" w:rsidR="00C216DC" w:rsidRPr="00260846" w:rsidRDefault="00C216DC" w:rsidP="00260846">
            <w:pPr>
              <w:pStyle w:val="TableText1"/>
            </w:pPr>
            <w:r w:rsidRPr="00260846">
              <w:t>DatabaseContainerID</w:t>
            </w:r>
          </w:p>
        </w:tc>
        <w:tc>
          <w:tcPr>
            <w:tcW w:w="2449" w:type="dxa"/>
          </w:tcPr>
          <w:p w14:paraId="109DEBA3" w14:textId="77777777" w:rsidR="00C216DC" w:rsidRPr="00260846" w:rsidRDefault="00C216DC" w:rsidP="00260846">
            <w:pPr>
              <w:pStyle w:val="TableText1"/>
            </w:pPr>
            <w:r w:rsidRPr="00260846">
              <w:t>mailxml_base:databaseContainerIDType</w:t>
            </w:r>
          </w:p>
        </w:tc>
        <w:tc>
          <w:tcPr>
            <w:tcW w:w="2340" w:type="dxa"/>
          </w:tcPr>
          <w:p w14:paraId="109DEBA4" w14:textId="77777777" w:rsidR="00C216DC" w:rsidRPr="00260846" w:rsidRDefault="00C216DC" w:rsidP="00260846">
            <w:pPr>
              <w:pStyle w:val="TableText1"/>
            </w:pPr>
            <w:r w:rsidRPr="00260846">
              <w:t>-</w:t>
            </w:r>
          </w:p>
        </w:tc>
        <w:tc>
          <w:tcPr>
            <w:tcW w:w="1260" w:type="dxa"/>
          </w:tcPr>
          <w:p w14:paraId="109DEBA5" w14:textId="77777777" w:rsidR="00C216DC" w:rsidRPr="00260846" w:rsidRDefault="00C216DC" w:rsidP="00260846">
            <w:pPr>
              <w:pStyle w:val="TableText1"/>
            </w:pPr>
            <w:r w:rsidRPr="00260846">
              <w:t>Required</w:t>
            </w:r>
          </w:p>
        </w:tc>
        <w:tc>
          <w:tcPr>
            <w:tcW w:w="2005" w:type="dxa"/>
          </w:tcPr>
          <w:p w14:paraId="109DEBA6" w14:textId="366D549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AD" w14:textId="77777777" w:rsidTr="00482A6B">
        <w:trPr>
          <w:trHeight w:val="255"/>
        </w:trPr>
        <w:tc>
          <w:tcPr>
            <w:tcW w:w="2976" w:type="dxa"/>
          </w:tcPr>
          <w:p w14:paraId="109DEBA8" w14:textId="77777777" w:rsidR="00C216DC" w:rsidRPr="00260846" w:rsidRDefault="00C216DC" w:rsidP="00260846">
            <w:pPr>
              <w:pStyle w:val="TableText1"/>
            </w:pPr>
            <w:r w:rsidRPr="00260846">
              <w:t>IMcb</w:t>
            </w:r>
            <w:r w:rsidRPr="00260846">
              <w:fldChar w:fldCharType="begin"/>
            </w:r>
            <w:r w:rsidRPr="00260846">
              <w:instrText xml:space="preserve"> XE "UniqueContainerBarcode" </w:instrText>
            </w:r>
            <w:r w:rsidRPr="00260846">
              <w:fldChar w:fldCharType="end"/>
            </w:r>
          </w:p>
        </w:tc>
        <w:tc>
          <w:tcPr>
            <w:tcW w:w="2449" w:type="dxa"/>
          </w:tcPr>
          <w:p w14:paraId="109DEBA9" w14:textId="77777777" w:rsidR="00C216DC" w:rsidRPr="00260846" w:rsidRDefault="00C216DC" w:rsidP="00260846">
            <w:pPr>
              <w:pStyle w:val="TableText1"/>
            </w:pPr>
            <w:r w:rsidRPr="00260846">
              <w:t>mailxml_base:IMcbType</w:t>
            </w:r>
          </w:p>
        </w:tc>
        <w:tc>
          <w:tcPr>
            <w:tcW w:w="2340" w:type="dxa"/>
          </w:tcPr>
          <w:p w14:paraId="109DEBAA" w14:textId="77777777" w:rsidR="00C216DC" w:rsidRPr="00260846" w:rsidRDefault="00C216DC" w:rsidP="00260846">
            <w:pPr>
              <w:pStyle w:val="TableText1"/>
            </w:pPr>
            <w:r w:rsidRPr="00260846">
              <w:t>-</w:t>
            </w:r>
          </w:p>
        </w:tc>
        <w:tc>
          <w:tcPr>
            <w:tcW w:w="1260" w:type="dxa"/>
          </w:tcPr>
          <w:p w14:paraId="109DEBAB" w14:textId="77777777" w:rsidR="00C216DC" w:rsidRPr="00260846" w:rsidRDefault="00C216DC" w:rsidP="00260846">
            <w:pPr>
              <w:pStyle w:val="TableText1"/>
            </w:pPr>
            <w:r w:rsidRPr="00260846">
              <w:t>Optional</w:t>
            </w:r>
          </w:p>
        </w:tc>
        <w:tc>
          <w:tcPr>
            <w:tcW w:w="2005" w:type="dxa"/>
          </w:tcPr>
          <w:p w14:paraId="109DEBAC" w14:textId="7EA25E79"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B3" w14:textId="77777777" w:rsidTr="00482A6B">
        <w:trPr>
          <w:trHeight w:val="255"/>
        </w:trPr>
        <w:tc>
          <w:tcPr>
            <w:tcW w:w="2976" w:type="dxa"/>
          </w:tcPr>
          <w:p w14:paraId="109DEBAE" w14:textId="77777777" w:rsidR="00C216DC" w:rsidRPr="00260846" w:rsidRDefault="00C216DC" w:rsidP="00260846">
            <w:pPr>
              <w:pStyle w:val="TableText1"/>
            </w:pPr>
            <w:r w:rsidRPr="00260846">
              <w:t>VerificationZip4</w:t>
            </w:r>
            <w:r w:rsidRPr="00260846">
              <w:fldChar w:fldCharType="begin"/>
            </w:r>
            <w:r w:rsidRPr="00260846">
              <w:instrText xml:space="preserve"> XE "VerificationZip4" </w:instrText>
            </w:r>
            <w:r w:rsidRPr="00260846">
              <w:fldChar w:fldCharType="end"/>
            </w:r>
          </w:p>
        </w:tc>
        <w:tc>
          <w:tcPr>
            <w:tcW w:w="2449" w:type="dxa"/>
          </w:tcPr>
          <w:p w14:paraId="109DEBAF" w14:textId="77777777" w:rsidR="00C216DC" w:rsidRPr="00260846" w:rsidRDefault="00C216DC" w:rsidP="00260846">
            <w:pPr>
              <w:pStyle w:val="TableText1"/>
            </w:pPr>
            <w:r w:rsidRPr="00260846">
              <w:t>Numeric String, 9 characters</w:t>
            </w:r>
          </w:p>
        </w:tc>
        <w:tc>
          <w:tcPr>
            <w:tcW w:w="2340" w:type="dxa"/>
          </w:tcPr>
          <w:p w14:paraId="109DEBB0" w14:textId="77777777" w:rsidR="00C216DC" w:rsidRPr="00260846" w:rsidRDefault="00C216DC" w:rsidP="00260846">
            <w:pPr>
              <w:pStyle w:val="TableText1"/>
            </w:pPr>
            <w:r w:rsidRPr="00260846">
              <w:t xml:space="preserve">Only </w:t>
            </w:r>
            <w:r w:rsidR="007828E2" w:rsidRPr="00260846">
              <w:t>numbers from 0 to 9 are allowed</w:t>
            </w:r>
          </w:p>
        </w:tc>
        <w:tc>
          <w:tcPr>
            <w:tcW w:w="1260" w:type="dxa"/>
          </w:tcPr>
          <w:p w14:paraId="109DEBB1" w14:textId="77777777" w:rsidR="00C216DC" w:rsidRPr="00260846" w:rsidRDefault="00C216DC" w:rsidP="00260846">
            <w:pPr>
              <w:pStyle w:val="TableText1"/>
            </w:pPr>
            <w:r w:rsidRPr="00260846">
              <w:t>Optional</w:t>
            </w:r>
          </w:p>
        </w:tc>
        <w:tc>
          <w:tcPr>
            <w:tcW w:w="2005" w:type="dxa"/>
          </w:tcPr>
          <w:p w14:paraId="109DEBB2" w14:textId="77777777" w:rsidR="00C216DC" w:rsidRPr="00260846" w:rsidRDefault="00C216DC" w:rsidP="00260846">
            <w:pPr>
              <w:pStyle w:val="TableText1"/>
            </w:pPr>
            <w:r w:rsidRPr="00260846">
              <w:t>-</w:t>
            </w:r>
          </w:p>
        </w:tc>
      </w:tr>
      <w:tr w:rsidR="00AD5F3F" w:rsidRPr="00260846" w14:paraId="109DEBB9" w14:textId="77777777" w:rsidTr="00482A6B">
        <w:trPr>
          <w:trHeight w:val="255"/>
        </w:trPr>
        <w:tc>
          <w:tcPr>
            <w:tcW w:w="2976" w:type="dxa"/>
          </w:tcPr>
          <w:p w14:paraId="109DEBB4" w14:textId="77777777" w:rsidR="00C216DC" w:rsidRPr="00260846" w:rsidRDefault="00C216DC" w:rsidP="00260846">
            <w:pPr>
              <w:pStyle w:val="TableText1"/>
            </w:pPr>
            <w:r w:rsidRPr="00260846">
              <w:t>IMpb</w:t>
            </w:r>
          </w:p>
        </w:tc>
        <w:tc>
          <w:tcPr>
            <w:tcW w:w="2449" w:type="dxa"/>
          </w:tcPr>
          <w:p w14:paraId="109DEBB5" w14:textId="77777777" w:rsidR="00C216DC" w:rsidRPr="00260846" w:rsidRDefault="00C216DC" w:rsidP="00260846">
            <w:pPr>
              <w:pStyle w:val="TableText1"/>
            </w:pPr>
            <w:r w:rsidRPr="00260846">
              <w:t>IMpbType simple type</w:t>
            </w:r>
          </w:p>
        </w:tc>
        <w:tc>
          <w:tcPr>
            <w:tcW w:w="2340" w:type="dxa"/>
          </w:tcPr>
          <w:p w14:paraId="109DEBB6" w14:textId="77777777" w:rsidR="00C216DC" w:rsidRPr="00260846" w:rsidRDefault="00C216DC" w:rsidP="00260846">
            <w:pPr>
              <w:pStyle w:val="TableText1"/>
            </w:pPr>
            <w:r w:rsidRPr="00260846">
              <w:t>-</w:t>
            </w:r>
          </w:p>
        </w:tc>
        <w:tc>
          <w:tcPr>
            <w:tcW w:w="1260" w:type="dxa"/>
          </w:tcPr>
          <w:p w14:paraId="109DEBB7" w14:textId="77777777" w:rsidR="00C216DC" w:rsidRPr="00260846" w:rsidRDefault="00C216DC" w:rsidP="00260846">
            <w:pPr>
              <w:pStyle w:val="TableText1"/>
            </w:pPr>
            <w:r w:rsidRPr="00260846">
              <w:t>Optional</w:t>
            </w:r>
          </w:p>
        </w:tc>
        <w:tc>
          <w:tcPr>
            <w:tcW w:w="2005" w:type="dxa"/>
          </w:tcPr>
          <w:p w14:paraId="109DEBB8" w14:textId="00E33A94"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BF" w14:textId="77777777" w:rsidTr="00482A6B">
        <w:trPr>
          <w:trHeight w:val="255"/>
        </w:trPr>
        <w:tc>
          <w:tcPr>
            <w:tcW w:w="2976" w:type="dxa"/>
          </w:tcPr>
          <w:p w14:paraId="109DEBBA" w14:textId="77777777" w:rsidR="00C216DC" w:rsidRPr="00260846" w:rsidRDefault="00C216DC" w:rsidP="00260846">
            <w:pPr>
              <w:pStyle w:val="TableText1"/>
            </w:pPr>
            <w:r w:rsidRPr="00260846">
              <w:t>IMtb</w:t>
            </w:r>
          </w:p>
        </w:tc>
        <w:tc>
          <w:tcPr>
            <w:tcW w:w="2449" w:type="dxa"/>
          </w:tcPr>
          <w:p w14:paraId="109DEBBB" w14:textId="77777777" w:rsidR="00C216DC" w:rsidRPr="00260846" w:rsidRDefault="00C216DC" w:rsidP="00260846">
            <w:pPr>
              <w:pStyle w:val="TableText1"/>
            </w:pPr>
            <w:r w:rsidRPr="00260846">
              <w:t>IMtbType simple type</w:t>
            </w:r>
          </w:p>
        </w:tc>
        <w:tc>
          <w:tcPr>
            <w:tcW w:w="2340" w:type="dxa"/>
          </w:tcPr>
          <w:p w14:paraId="109DEBBC" w14:textId="77777777" w:rsidR="00C216DC" w:rsidRPr="00260846" w:rsidRDefault="00C216DC" w:rsidP="00260846">
            <w:pPr>
              <w:pStyle w:val="TableText1"/>
            </w:pPr>
            <w:r w:rsidRPr="00260846">
              <w:t>-</w:t>
            </w:r>
          </w:p>
        </w:tc>
        <w:tc>
          <w:tcPr>
            <w:tcW w:w="1260" w:type="dxa"/>
          </w:tcPr>
          <w:p w14:paraId="109DEBBD" w14:textId="77777777" w:rsidR="00C216DC" w:rsidRPr="00260846" w:rsidRDefault="00C216DC" w:rsidP="00260846">
            <w:pPr>
              <w:pStyle w:val="TableText1"/>
            </w:pPr>
            <w:r w:rsidRPr="00260846">
              <w:t>Optional</w:t>
            </w:r>
          </w:p>
        </w:tc>
        <w:tc>
          <w:tcPr>
            <w:tcW w:w="2005" w:type="dxa"/>
          </w:tcPr>
          <w:p w14:paraId="109DEBBE" w14:textId="60876A7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C5" w14:textId="77777777" w:rsidTr="00482A6B">
        <w:trPr>
          <w:trHeight w:val="255"/>
        </w:trPr>
        <w:tc>
          <w:tcPr>
            <w:tcW w:w="2976" w:type="dxa"/>
          </w:tcPr>
          <w:p w14:paraId="109DEBC0" w14:textId="77777777" w:rsidR="00C216DC" w:rsidRPr="00260846" w:rsidRDefault="00C216DC" w:rsidP="00260846">
            <w:pPr>
              <w:pStyle w:val="TableText1"/>
            </w:pPr>
            <w:r w:rsidRPr="00260846">
              <w:t>MailDatSummary</w:t>
            </w:r>
            <w:r w:rsidR="007828E2" w:rsidRPr="00260846">
              <w:t>Type ENDS</w:t>
            </w:r>
          </w:p>
        </w:tc>
        <w:tc>
          <w:tcPr>
            <w:tcW w:w="2449" w:type="dxa"/>
          </w:tcPr>
          <w:p w14:paraId="109DEBC1" w14:textId="77777777" w:rsidR="00C216DC" w:rsidRPr="00260846" w:rsidRDefault="00C216DC" w:rsidP="00260846">
            <w:pPr>
              <w:pStyle w:val="TableText1"/>
            </w:pPr>
          </w:p>
        </w:tc>
        <w:tc>
          <w:tcPr>
            <w:tcW w:w="2340" w:type="dxa"/>
          </w:tcPr>
          <w:p w14:paraId="109DEBC2" w14:textId="77777777" w:rsidR="00C216DC" w:rsidRPr="00260846" w:rsidRDefault="00C216DC" w:rsidP="00260846">
            <w:pPr>
              <w:pStyle w:val="TableText1"/>
            </w:pPr>
          </w:p>
        </w:tc>
        <w:tc>
          <w:tcPr>
            <w:tcW w:w="1260" w:type="dxa"/>
          </w:tcPr>
          <w:p w14:paraId="109DEBC3" w14:textId="77777777" w:rsidR="00C216DC" w:rsidRPr="00260846" w:rsidRDefault="00C216DC" w:rsidP="00260846">
            <w:pPr>
              <w:pStyle w:val="TableText1"/>
            </w:pPr>
          </w:p>
        </w:tc>
        <w:tc>
          <w:tcPr>
            <w:tcW w:w="2005" w:type="dxa"/>
          </w:tcPr>
          <w:p w14:paraId="109DEBC4" w14:textId="77777777" w:rsidR="00C216DC" w:rsidRPr="00260846" w:rsidRDefault="00C216DC" w:rsidP="00260846">
            <w:pPr>
              <w:pStyle w:val="TableText1"/>
            </w:pPr>
          </w:p>
        </w:tc>
      </w:tr>
    </w:tbl>
    <w:p w14:paraId="109DEBC6" w14:textId="77777777" w:rsidR="00B96781" w:rsidRPr="00F80603" w:rsidRDefault="00B96781" w:rsidP="00C73BAC">
      <w:pPr>
        <w:pStyle w:val="BodyText"/>
      </w:pPr>
    </w:p>
    <w:p w14:paraId="109DEBC7" w14:textId="77777777" w:rsidR="00C216DC" w:rsidRPr="00F80603" w:rsidRDefault="00C216DC" w:rsidP="002420E9">
      <w:pPr>
        <w:pStyle w:val="Heading2"/>
      </w:pPr>
      <w:bookmarkStart w:id="981" w:name="_Toc297878914"/>
      <w:bookmarkStart w:id="982" w:name="_Toc403990707"/>
      <w:r w:rsidRPr="00F80603">
        <w:t>Attribute Type:  MailXMLHeaderInfo</w:t>
      </w:r>
      <w:bookmarkEnd w:id="981"/>
      <w:bookmarkEnd w:id="982"/>
    </w:p>
    <w:tbl>
      <w:tblPr>
        <w:tblStyle w:val="ACI-USPS"/>
        <w:tblW w:w="5000" w:type="pct"/>
        <w:tblInd w:w="0" w:type="dxa"/>
        <w:tblLook w:val="04A0" w:firstRow="1" w:lastRow="0" w:firstColumn="1" w:lastColumn="0" w:noHBand="0" w:noVBand="1"/>
      </w:tblPr>
      <w:tblGrid>
        <w:gridCol w:w="2748"/>
        <w:gridCol w:w="2232"/>
        <w:gridCol w:w="2018"/>
        <w:gridCol w:w="2280"/>
        <w:gridCol w:w="1512"/>
      </w:tblGrid>
      <w:tr w:rsidR="00026D17" w:rsidRPr="00AD5F3F" w14:paraId="109DEBC9" w14:textId="77777777" w:rsidTr="00AD5F3F">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BC8" w14:textId="1366F699" w:rsidR="00026D17" w:rsidRPr="00AD5F3F" w:rsidRDefault="009719BE" w:rsidP="00AD5F3F">
            <w:pPr>
              <w:pStyle w:val="TableTitle"/>
            </w:pPr>
            <w:r w:rsidRPr="00AD5F3F">
              <w:t xml:space="preserve">Mail.XML </w:t>
            </w:r>
            <w:r w:rsidR="00BB3885">
              <w:t>16.0</w:t>
            </w:r>
            <w:r w:rsidR="00AB439E" w:rsidRPr="00AD5F3F">
              <w:t xml:space="preserve"> - Attribute Type</w:t>
            </w:r>
            <w:r w:rsidR="00220863" w:rsidRPr="00AD5F3F">
              <w:t>:  MailXMLHeaderInfo</w:t>
            </w:r>
          </w:p>
        </w:tc>
      </w:tr>
      <w:tr w:rsidR="00AD5F3F" w:rsidRPr="00AD5F3F" w14:paraId="109DEBCF" w14:textId="77777777" w:rsidTr="00505DC1">
        <w:trPr>
          <w:cnfStyle w:val="100000000000" w:firstRow="1" w:lastRow="0" w:firstColumn="0" w:lastColumn="0" w:oddVBand="0" w:evenVBand="0" w:oddHBand="0" w:evenHBand="0" w:firstRowFirstColumn="0" w:firstRowLastColumn="0" w:lastRowFirstColumn="0" w:lastRowLastColumn="0"/>
          <w:trHeight w:val="255"/>
          <w:tblHeader/>
        </w:trPr>
        <w:tc>
          <w:tcPr>
            <w:tcW w:w="1277" w:type="pct"/>
            <w:shd w:val="clear" w:color="auto" w:fill="DBE5F1" w:themeFill="accent1" w:themeFillTint="33"/>
          </w:tcPr>
          <w:p w14:paraId="109DEBCA" w14:textId="77777777" w:rsidR="00C216DC" w:rsidRPr="00AD5F3F" w:rsidRDefault="00C216DC" w:rsidP="00AD5F3F">
            <w:pPr>
              <w:pStyle w:val="TableTitle"/>
            </w:pPr>
            <w:r w:rsidRPr="00AD5F3F">
              <w:t>Field</w:t>
            </w:r>
          </w:p>
        </w:tc>
        <w:tc>
          <w:tcPr>
            <w:tcW w:w="1020" w:type="pct"/>
            <w:shd w:val="clear" w:color="auto" w:fill="DBE5F1" w:themeFill="accent1" w:themeFillTint="33"/>
          </w:tcPr>
          <w:p w14:paraId="109DEBCB" w14:textId="77777777" w:rsidR="00C216DC" w:rsidRPr="00AD5F3F" w:rsidRDefault="00C216DC" w:rsidP="00AD5F3F">
            <w:pPr>
              <w:pStyle w:val="TableTitle"/>
            </w:pPr>
            <w:r w:rsidRPr="00AD5F3F">
              <w:t>Format</w:t>
            </w:r>
          </w:p>
        </w:tc>
        <w:tc>
          <w:tcPr>
            <w:tcW w:w="939" w:type="pct"/>
            <w:shd w:val="clear" w:color="auto" w:fill="DBE5F1" w:themeFill="accent1" w:themeFillTint="33"/>
          </w:tcPr>
          <w:p w14:paraId="109DEBCC" w14:textId="77777777" w:rsidR="00C216DC" w:rsidRPr="00AD5F3F" w:rsidRDefault="00C216DC" w:rsidP="00AD5F3F">
            <w:pPr>
              <w:pStyle w:val="TableTitle"/>
            </w:pPr>
            <w:r w:rsidRPr="00AD5F3F">
              <w:t>Acceptable Values</w:t>
            </w:r>
          </w:p>
        </w:tc>
        <w:tc>
          <w:tcPr>
            <w:tcW w:w="1060" w:type="pct"/>
            <w:shd w:val="clear" w:color="auto" w:fill="DBE5F1" w:themeFill="accent1" w:themeFillTint="33"/>
          </w:tcPr>
          <w:p w14:paraId="109DEBCD" w14:textId="77777777" w:rsidR="00C216DC" w:rsidRPr="00AD5F3F" w:rsidRDefault="00C216DC" w:rsidP="00AD5F3F">
            <w:pPr>
              <w:pStyle w:val="TableTitle"/>
            </w:pPr>
            <w:r w:rsidRPr="00AD5F3F">
              <w:t>Business Rules</w:t>
            </w:r>
          </w:p>
        </w:tc>
        <w:tc>
          <w:tcPr>
            <w:tcW w:w="705" w:type="pct"/>
            <w:shd w:val="clear" w:color="auto" w:fill="DBE5F1" w:themeFill="accent1" w:themeFillTint="33"/>
          </w:tcPr>
          <w:p w14:paraId="109DEBCE" w14:textId="77777777" w:rsidR="00C216DC" w:rsidRPr="00AD5F3F" w:rsidRDefault="00CA786F" w:rsidP="00AD5F3F">
            <w:pPr>
              <w:pStyle w:val="TableTitle"/>
            </w:pPr>
            <w:r w:rsidRPr="00AD5F3F">
              <w:t>Comment</w:t>
            </w:r>
          </w:p>
        </w:tc>
      </w:tr>
      <w:tr w:rsidR="00482A6B" w:rsidRPr="00260846" w14:paraId="109DEBD5" w14:textId="77777777" w:rsidTr="00505DC1">
        <w:trPr>
          <w:trHeight w:val="255"/>
        </w:trPr>
        <w:tc>
          <w:tcPr>
            <w:tcW w:w="1277" w:type="pct"/>
          </w:tcPr>
          <w:p w14:paraId="109DEBD0" w14:textId="77777777" w:rsidR="00C216DC" w:rsidRPr="00260846" w:rsidRDefault="007828E2" w:rsidP="00260846">
            <w:pPr>
              <w:pStyle w:val="TableText1"/>
            </w:pPr>
            <w:r w:rsidRPr="00260846">
              <w:t>MailXMLHeaderInfo BEGINS</w:t>
            </w:r>
          </w:p>
        </w:tc>
        <w:tc>
          <w:tcPr>
            <w:tcW w:w="1020" w:type="pct"/>
          </w:tcPr>
          <w:p w14:paraId="109DEBD1" w14:textId="77777777" w:rsidR="00C216DC" w:rsidRPr="00260846" w:rsidRDefault="00C216DC" w:rsidP="00260846">
            <w:pPr>
              <w:pStyle w:val="TableText1"/>
            </w:pPr>
          </w:p>
        </w:tc>
        <w:tc>
          <w:tcPr>
            <w:tcW w:w="939" w:type="pct"/>
          </w:tcPr>
          <w:p w14:paraId="109DEBD2" w14:textId="77777777" w:rsidR="00C216DC" w:rsidRPr="00260846" w:rsidRDefault="00C216DC" w:rsidP="00260846">
            <w:pPr>
              <w:pStyle w:val="TableText1"/>
            </w:pPr>
          </w:p>
        </w:tc>
        <w:tc>
          <w:tcPr>
            <w:tcW w:w="1060" w:type="pct"/>
          </w:tcPr>
          <w:p w14:paraId="109DEBD3" w14:textId="77777777" w:rsidR="00C216DC" w:rsidRPr="00260846" w:rsidRDefault="00C216DC" w:rsidP="00260846">
            <w:pPr>
              <w:pStyle w:val="TableText1"/>
            </w:pPr>
            <w:r w:rsidRPr="00260846">
              <w:t>Attributes block</w:t>
            </w:r>
          </w:p>
        </w:tc>
        <w:tc>
          <w:tcPr>
            <w:tcW w:w="705" w:type="pct"/>
          </w:tcPr>
          <w:p w14:paraId="109DEBD4" w14:textId="77777777" w:rsidR="00C216DC" w:rsidRPr="00260846" w:rsidRDefault="00C216DC" w:rsidP="00260846">
            <w:pPr>
              <w:pStyle w:val="TableText1"/>
            </w:pPr>
          </w:p>
        </w:tc>
      </w:tr>
      <w:tr w:rsidR="00482A6B" w:rsidRPr="00260846" w14:paraId="109DEBDC" w14:textId="77777777" w:rsidTr="00505DC1">
        <w:trPr>
          <w:trHeight w:val="255"/>
        </w:trPr>
        <w:tc>
          <w:tcPr>
            <w:tcW w:w="1277" w:type="pct"/>
          </w:tcPr>
          <w:p w14:paraId="109DEBD6" w14:textId="77777777" w:rsidR="00C216DC" w:rsidRPr="00260846" w:rsidRDefault="00C216DC" w:rsidP="00260846">
            <w:pPr>
              <w:pStyle w:val="TableText1"/>
            </w:pPr>
            <w:r w:rsidRPr="00260846">
              <w:t>CustomerGroupID</w:t>
            </w:r>
          </w:p>
        </w:tc>
        <w:tc>
          <w:tcPr>
            <w:tcW w:w="1020" w:type="pct"/>
          </w:tcPr>
          <w:p w14:paraId="109DEBD7" w14:textId="77777777" w:rsidR="00C216DC" w:rsidRPr="00260846" w:rsidRDefault="00C216DC" w:rsidP="00260846">
            <w:pPr>
              <w:pStyle w:val="TableText1"/>
            </w:pPr>
            <w:r w:rsidRPr="00260846">
              <w:t>String 25</w:t>
            </w:r>
          </w:p>
        </w:tc>
        <w:tc>
          <w:tcPr>
            <w:tcW w:w="939" w:type="pct"/>
          </w:tcPr>
          <w:p w14:paraId="109DEBD8" w14:textId="77777777" w:rsidR="00C216DC" w:rsidRPr="00260846" w:rsidRDefault="00C216DC" w:rsidP="00260846">
            <w:pPr>
              <w:pStyle w:val="TableText1"/>
            </w:pPr>
            <w:r w:rsidRPr="00260846">
              <w:t>-</w:t>
            </w:r>
          </w:p>
        </w:tc>
        <w:tc>
          <w:tcPr>
            <w:tcW w:w="1060" w:type="pct"/>
          </w:tcPr>
          <w:p w14:paraId="109DEBD9" w14:textId="77777777" w:rsidR="00B96781" w:rsidRPr="00260846" w:rsidRDefault="00C216DC" w:rsidP="00260846">
            <w:pPr>
              <w:pStyle w:val="TableText1"/>
            </w:pPr>
            <w:r w:rsidRPr="00260846">
              <w:t>Optional</w:t>
            </w:r>
          </w:p>
          <w:p w14:paraId="109DEBDA" w14:textId="77777777" w:rsidR="00C216DC" w:rsidRPr="00260846" w:rsidRDefault="007828E2" w:rsidP="00260846">
            <w:pPr>
              <w:pStyle w:val="TableText1"/>
            </w:pPr>
            <w:r w:rsidRPr="00260846">
              <w:t>Applies to Mail.XML submissions</w:t>
            </w:r>
          </w:p>
        </w:tc>
        <w:tc>
          <w:tcPr>
            <w:tcW w:w="705" w:type="pct"/>
          </w:tcPr>
          <w:p w14:paraId="109DEBDB" w14:textId="77777777" w:rsidR="00C216DC" w:rsidRPr="00260846" w:rsidRDefault="00C216DC" w:rsidP="00260846">
            <w:pPr>
              <w:pStyle w:val="TableText1"/>
            </w:pPr>
            <w:r w:rsidRPr="00260846">
              <w:t>-</w:t>
            </w:r>
          </w:p>
        </w:tc>
      </w:tr>
      <w:tr w:rsidR="00482A6B" w:rsidRPr="00260846" w14:paraId="109DEBE3" w14:textId="77777777" w:rsidTr="00505DC1">
        <w:trPr>
          <w:trHeight w:val="255"/>
        </w:trPr>
        <w:tc>
          <w:tcPr>
            <w:tcW w:w="1277" w:type="pct"/>
          </w:tcPr>
          <w:p w14:paraId="109DEBDD" w14:textId="77777777" w:rsidR="00C216DC" w:rsidRPr="00260846" w:rsidRDefault="00C216DC" w:rsidP="00260846">
            <w:pPr>
              <w:pStyle w:val="TableText1"/>
            </w:pPr>
            <w:r w:rsidRPr="00260846">
              <w:t>MailingGroupID</w:t>
            </w:r>
          </w:p>
        </w:tc>
        <w:tc>
          <w:tcPr>
            <w:tcW w:w="1020" w:type="pct"/>
          </w:tcPr>
          <w:p w14:paraId="109DEBDE" w14:textId="77777777" w:rsidR="00C216DC" w:rsidRPr="00260846" w:rsidRDefault="00C216DC" w:rsidP="00260846">
            <w:pPr>
              <w:pStyle w:val="TableText1"/>
            </w:pPr>
            <w:r w:rsidRPr="00260846">
              <w:t>nonNegativeInteger</w:t>
            </w:r>
          </w:p>
        </w:tc>
        <w:tc>
          <w:tcPr>
            <w:tcW w:w="939" w:type="pct"/>
          </w:tcPr>
          <w:p w14:paraId="109DEBDF" w14:textId="77777777" w:rsidR="00C216DC" w:rsidRPr="00260846" w:rsidRDefault="00C216DC" w:rsidP="00260846">
            <w:pPr>
              <w:pStyle w:val="TableText1"/>
            </w:pPr>
            <w:r w:rsidRPr="00260846">
              <w:t>-</w:t>
            </w:r>
          </w:p>
        </w:tc>
        <w:tc>
          <w:tcPr>
            <w:tcW w:w="1060" w:type="pct"/>
          </w:tcPr>
          <w:p w14:paraId="109DEBE0" w14:textId="77777777" w:rsidR="00B96781" w:rsidRPr="00260846" w:rsidRDefault="00C216DC" w:rsidP="00260846">
            <w:pPr>
              <w:pStyle w:val="TableText1"/>
            </w:pPr>
            <w:r w:rsidRPr="00260846">
              <w:t>Optional</w:t>
            </w:r>
          </w:p>
          <w:p w14:paraId="109DEBE1" w14:textId="77777777" w:rsidR="00C216DC" w:rsidRPr="00260846" w:rsidRDefault="007828E2" w:rsidP="00260846">
            <w:pPr>
              <w:pStyle w:val="TableText1"/>
            </w:pPr>
            <w:r w:rsidRPr="00260846">
              <w:t>Applies to Mail.XML submissions</w:t>
            </w:r>
          </w:p>
        </w:tc>
        <w:tc>
          <w:tcPr>
            <w:tcW w:w="705" w:type="pct"/>
          </w:tcPr>
          <w:p w14:paraId="109DEBE2" w14:textId="77777777" w:rsidR="00C216DC" w:rsidRPr="00260846" w:rsidRDefault="00C216DC" w:rsidP="00260846">
            <w:pPr>
              <w:pStyle w:val="TableText1"/>
            </w:pPr>
            <w:r w:rsidRPr="00260846">
              <w:t>-</w:t>
            </w:r>
          </w:p>
        </w:tc>
      </w:tr>
      <w:tr w:rsidR="00482A6B" w:rsidRPr="00260846" w14:paraId="109DEBEA" w14:textId="77777777" w:rsidTr="00505DC1">
        <w:trPr>
          <w:trHeight w:val="255"/>
        </w:trPr>
        <w:tc>
          <w:tcPr>
            <w:tcW w:w="1277" w:type="pct"/>
          </w:tcPr>
          <w:p w14:paraId="109DEBE4" w14:textId="77777777" w:rsidR="00C216DC" w:rsidRPr="00260846" w:rsidRDefault="00C216DC" w:rsidP="00260846">
            <w:pPr>
              <w:pStyle w:val="TableText1"/>
            </w:pPr>
            <w:r w:rsidRPr="00260846">
              <w:t>MaildatJobID</w:t>
            </w:r>
          </w:p>
        </w:tc>
        <w:tc>
          <w:tcPr>
            <w:tcW w:w="1020" w:type="pct"/>
          </w:tcPr>
          <w:p w14:paraId="109DEBE5" w14:textId="77777777" w:rsidR="00C216DC" w:rsidRPr="00260846" w:rsidRDefault="00C216DC" w:rsidP="00260846">
            <w:pPr>
              <w:pStyle w:val="TableText1"/>
            </w:pPr>
            <w:r w:rsidRPr="00260846">
              <w:t>jobIDType simple type</w:t>
            </w:r>
          </w:p>
        </w:tc>
        <w:tc>
          <w:tcPr>
            <w:tcW w:w="939" w:type="pct"/>
          </w:tcPr>
          <w:p w14:paraId="109DEBE6" w14:textId="77777777" w:rsidR="00C216DC" w:rsidRPr="00260846" w:rsidRDefault="00C216DC" w:rsidP="00260846">
            <w:pPr>
              <w:pStyle w:val="TableText1"/>
            </w:pPr>
            <w:r w:rsidRPr="00260846">
              <w:t>-</w:t>
            </w:r>
          </w:p>
        </w:tc>
        <w:tc>
          <w:tcPr>
            <w:tcW w:w="1060" w:type="pct"/>
          </w:tcPr>
          <w:p w14:paraId="109DEBE7" w14:textId="77777777" w:rsidR="00B96781" w:rsidRPr="00260846" w:rsidRDefault="005677CE" w:rsidP="00260846">
            <w:pPr>
              <w:pStyle w:val="TableText1"/>
            </w:pPr>
            <w:r>
              <w:t>Optional</w:t>
            </w:r>
          </w:p>
          <w:p w14:paraId="109DEBE8" w14:textId="77777777" w:rsidR="00C216DC" w:rsidRPr="00260846" w:rsidRDefault="007828E2" w:rsidP="00260846">
            <w:pPr>
              <w:pStyle w:val="TableText1"/>
            </w:pPr>
            <w:r w:rsidRPr="00260846">
              <w:t>Applies to Mail.dat files</w:t>
            </w:r>
          </w:p>
        </w:tc>
        <w:tc>
          <w:tcPr>
            <w:tcW w:w="705" w:type="pct"/>
          </w:tcPr>
          <w:p w14:paraId="109DEBE9" w14:textId="096F7EA7"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482A6B" w:rsidRPr="00260846" w14:paraId="109DEBF1" w14:textId="77777777" w:rsidTr="00505DC1">
        <w:trPr>
          <w:trHeight w:val="255"/>
        </w:trPr>
        <w:tc>
          <w:tcPr>
            <w:tcW w:w="1277" w:type="pct"/>
          </w:tcPr>
          <w:p w14:paraId="109DEBEB" w14:textId="77777777" w:rsidR="00C216DC" w:rsidRPr="00260846" w:rsidRDefault="00C216DC" w:rsidP="00260846">
            <w:pPr>
              <w:pStyle w:val="TableText1"/>
            </w:pPr>
            <w:r w:rsidRPr="00260846">
              <w:t>UserLicenseCode</w:t>
            </w:r>
          </w:p>
        </w:tc>
        <w:tc>
          <w:tcPr>
            <w:tcW w:w="1020" w:type="pct"/>
          </w:tcPr>
          <w:p w14:paraId="109DEBEC" w14:textId="77777777" w:rsidR="00C216DC" w:rsidRPr="00260846" w:rsidRDefault="00C216DC" w:rsidP="00260846">
            <w:pPr>
              <w:pStyle w:val="TableText1"/>
            </w:pPr>
            <w:r w:rsidRPr="00260846">
              <w:t>userLicenseCodeType simple type</w:t>
            </w:r>
          </w:p>
        </w:tc>
        <w:tc>
          <w:tcPr>
            <w:tcW w:w="939" w:type="pct"/>
          </w:tcPr>
          <w:p w14:paraId="109DEBED" w14:textId="77777777" w:rsidR="00C216DC" w:rsidRPr="00260846" w:rsidRDefault="00C216DC" w:rsidP="00260846">
            <w:pPr>
              <w:pStyle w:val="TableText1"/>
            </w:pPr>
            <w:r w:rsidRPr="00260846">
              <w:t>-</w:t>
            </w:r>
          </w:p>
        </w:tc>
        <w:tc>
          <w:tcPr>
            <w:tcW w:w="1060" w:type="pct"/>
          </w:tcPr>
          <w:p w14:paraId="109DEBEE" w14:textId="77777777" w:rsidR="00B96781" w:rsidRPr="00260846" w:rsidRDefault="005677CE" w:rsidP="00260846">
            <w:pPr>
              <w:pStyle w:val="TableText1"/>
            </w:pPr>
            <w:r>
              <w:t>Optional</w:t>
            </w:r>
          </w:p>
          <w:p w14:paraId="109DEBEF" w14:textId="77777777" w:rsidR="00C216DC" w:rsidRPr="00260846" w:rsidRDefault="007828E2" w:rsidP="00260846">
            <w:pPr>
              <w:pStyle w:val="TableText1"/>
            </w:pPr>
            <w:r w:rsidRPr="00260846">
              <w:t>Applies to Mail.dat files.</w:t>
            </w:r>
          </w:p>
        </w:tc>
        <w:tc>
          <w:tcPr>
            <w:tcW w:w="705" w:type="pct"/>
          </w:tcPr>
          <w:p w14:paraId="109DEBF0" w14:textId="4EEF7AB6"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482A6B" w:rsidRPr="00260846" w14:paraId="109DEBF7" w14:textId="77777777" w:rsidTr="00505DC1">
        <w:trPr>
          <w:trHeight w:val="255"/>
        </w:trPr>
        <w:tc>
          <w:tcPr>
            <w:tcW w:w="1277" w:type="pct"/>
          </w:tcPr>
          <w:p w14:paraId="109DEBF2" w14:textId="77777777" w:rsidR="00C216DC" w:rsidRPr="00260846" w:rsidRDefault="007828E2" w:rsidP="00260846">
            <w:pPr>
              <w:pStyle w:val="TableText1"/>
            </w:pPr>
            <w:r w:rsidRPr="00260846">
              <w:t>MailXMLHeaderInfo ENDS</w:t>
            </w:r>
          </w:p>
        </w:tc>
        <w:tc>
          <w:tcPr>
            <w:tcW w:w="1020" w:type="pct"/>
          </w:tcPr>
          <w:p w14:paraId="109DEBF3" w14:textId="77777777" w:rsidR="00C216DC" w:rsidRPr="00260846" w:rsidRDefault="00C216DC" w:rsidP="00260846">
            <w:pPr>
              <w:pStyle w:val="TableText1"/>
            </w:pPr>
          </w:p>
        </w:tc>
        <w:tc>
          <w:tcPr>
            <w:tcW w:w="939" w:type="pct"/>
          </w:tcPr>
          <w:p w14:paraId="109DEBF4" w14:textId="77777777" w:rsidR="00C216DC" w:rsidRPr="00260846" w:rsidRDefault="00C216DC" w:rsidP="00260846">
            <w:pPr>
              <w:pStyle w:val="TableText1"/>
            </w:pPr>
          </w:p>
        </w:tc>
        <w:tc>
          <w:tcPr>
            <w:tcW w:w="1060" w:type="pct"/>
          </w:tcPr>
          <w:p w14:paraId="109DEBF5" w14:textId="77777777" w:rsidR="00C216DC" w:rsidRPr="00260846" w:rsidRDefault="00C216DC" w:rsidP="00260846">
            <w:pPr>
              <w:pStyle w:val="TableText1"/>
            </w:pPr>
          </w:p>
        </w:tc>
        <w:tc>
          <w:tcPr>
            <w:tcW w:w="705" w:type="pct"/>
          </w:tcPr>
          <w:p w14:paraId="109DEBF6" w14:textId="77777777" w:rsidR="00C216DC" w:rsidRPr="00260846" w:rsidRDefault="00C216DC" w:rsidP="00260846">
            <w:pPr>
              <w:pStyle w:val="TableText1"/>
            </w:pPr>
          </w:p>
        </w:tc>
      </w:tr>
    </w:tbl>
    <w:p w14:paraId="109DEBF8" w14:textId="77777777" w:rsidR="00C216DC" w:rsidRPr="00F80603" w:rsidRDefault="00C216DC" w:rsidP="002420E9">
      <w:pPr>
        <w:pStyle w:val="Heading2"/>
      </w:pPr>
      <w:bookmarkStart w:id="983" w:name="_Toc297878915"/>
      <w:bookmarkStart w:id="984" w:name="_Toc403990708"/>
      <w:r w:rsidRPr="00F80603">
        <w:t xml:space="preserve">ComplexType: </w:t>
      </w:r>
      <w:r w:rsidR="008E1929" w:rsidRPr="00F80603">
        <w:t xml:space="preserve"> </w:t>
      </w:r>
      <w:r w:rsidRPr="00F80603">
        <w:t>OneTimeApptType</w:t>
      </w:r>
      <w:bookmarkEnd w:id="983"/>
      <w:bookmarkEnd w:id="984"/>
    </w:p>
    <w:p w14:paraId="109DEBF9" w14:textId="77777777" w:rsidR="00C216DC" w:rsidRPr="00F80603" w:rsidRDefault="00C216DC" w:rsidP="00AD5F3F">
      <w:r w:rsidRPr="00F80603">
        <w:rPr>
          <w:rStyle w:val="BodyTextChar"/>
        </w:rPr>
        <w:t>OneTimeAppt block provides information to create</w:t>
      </w:r>
      <w:r w:rsidRPr="00F80603">
        <w:rPr>
          <w:rStyle w:val="BodyTextChar"/>
        </w:rPr>
        <w:fldChar w:fldCharType="begin"/>
      </w:r>
      <w:r w:rsidRPr="00F80603">
        <w:rPr>
          <w:rStyle w:val="BodyTextChar"/>
        </w:rPr>
        <w:instrText xml:space="preserve"> XE "create" </w:instrText>
      </w:r>
      <w:r w:rsidRPr="00F80603">
        <w:rPr>
          <w:rStyle w:val="BodyTextChar"/>
        </w:rPr>
        <w:fldChar w:fldCharType="end"/>
      </w:r>
      <w:r w:rsidRPr="00F80603">
        <w:rPr>
          <w:rStyle w:val="BodyTextChar"/>
        </w:rPr>
        <w:t xml:space="preserv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date/time when scheduling the appointment in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007828E2" w:rsidRPr="00F80603">
        <w:rPr>
          <w:rStyle w:val="BodyTextChar"/>
        </w:rPr>
        <w:t xml:space="preserve"> system</w:t>
      </w:r>
    </w:p>
    <w:tbl>
      <w:tblPr>
        <w:tblStyle w:val="ACI-USPS"/>
        <w:tblW w:w="0" w:type="auto"/>
        <w:tblInd w:w="0" w:type="dxa"/>
        <w:tblLayout w:type="fixed"/>
        <w:tblLook w:val="04A0" w:firstRow="1" w:lastRow="0" w:firstColumn="1" w:lastColumn="0" w:noHBand="0" w:noVBand="1"/>
      </w:tblPr>
      <w:tblGrid>
        <w:gridCol w:w="2005"/>
        <w:gridCol w:w="1890"/>
        <w:gridCol w:w="2700"/>
        <w:gridCol w:w="1890"/>
        <w:gridCol w:w="2545"/>
      </w:tblGrid>
      <w:tr w:rsidR="00026D17" w:rsidRPr="00AD5F3F" w14:paraId="109DEBFB"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BFA" w14:textId="0E07A9D6" w:rsidR="00026D17" w:rsidRPr="00AD5F3F" w:rsidRDefault="009719BE" w:rsidP="00AD5F3F">
            <w:pPr>
              <w:pStyle w:val="TableTitle"/>
            </w:pPr>
            <w:r w:rsidRPr="00AD5F3F">
              <w:lastRenderedPageBreak/>
              <w:t xml:space="preserve">Mail.XML </w:t>
            </w:r>
            <w:r w:rsidR="00BB3885">
              <w:t>16.0</w:t>
            </w:r>
            <w:r w:rsidR="0062642E" w:rsidRPr="00AD5F3F">
              <w:t xml:space="preserve"> -</w:t>
            </w:r>
            <w:r w:rsidR="00220863" w:rsidRPr="00AD5F3F">
              <w:t xml:space="preserve"> ComplexType: OneTimeApptType</w:t>
            </w:r>
          </w:p>
        </w:tc>
      </w:tr>
      <w:tr w:rsidR="00AD5F3F" w:rsidRPr="00AD5F3F" w14:paraId="109DEC01"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2005" w:type="dxa"/>
            <w:shd w:val="clear" w:color="auto" w:fill="DBE5F1" w:themeFill="accent1" w:themeFillTint="33"/>
          </w:tcPr>
          <w:p w14:paraId="109DEBFC" w14:textId="77777777" w:rsidR="00C216DC" w:rsidRPr="00AD5F3F" w:rsidRDefault="00C216DC" w:rsidP="00AD5F3F">
            <w:pPr>
              <w:pStyle w:val="TableTitle"/>
            </w:pPr>
            <w:r w:rsidRPr="00AD5F3F">
              <w:t>Field</w:t>
            </w:r>
          </w:p>
        </w:tc>
        <w:tc>
          <w:tcPr>
            <w:tcW w:w="1890" w:type="dxa"/>
            <w:shd w:val="clear" w:color="auto" w:fill="DBE5F1" w:themeFill="accent1" w:themeFillTint="33"/>
          </w:tcPr>
          <w:p w14:paraId="109DEBFD" w14:textId="77777777" w:rsidR="00C216DC" w:rsidRPr="00AD5F3F" w:rsidRDefault="00C216DC" w:rsidP="00AD5F3F">
            <w:pPr>
              <w:pStyle w:val="TableTitle"/>
            </w:pPr>
            <w:r w:rsidRPr="00AD5F3F">
              <w:t>Format</w:t>
            </w:r>
          </w:p>
        </w:tc>
        <w:tc>
          <w:tcPr>
            <w:tcW w:w="2700" w:type="dxa"/>
            <w:shd w:val="clear" w:color="auto" w:fill="DBE5F1" w:themeFill="accent1" w:themeFillTint="33"/>
          </w:tcPr>
          <w:p w14:paraId="109DEBFE" w14:textId="77777777" w:rsidR="00C216DC" w:rsidRPr="00AD5F3F" w:rsidRDefault="00C216DC" w:rsidP="00AD5F3F">
            <w:pPr>
              <w:pStyle w:val="TableTitle"/>
            </w:pPr>
            <w:r w:rsidRPr="00AD5F3F">
              <w:t>Acceptable Values</w:t>
            </w:r>
          </w:p>
        </w:tc>
        <w:tc>
          <w:tcPr>
            <w:tcW w:w="1890" w:type="dxa"/>
            <w:shd w:val="clear" w:color="auto" w:fill="DBE5F1" w:themeFill="accent1" w:themeFillTint="33"/>
          </w:tcPr>
          <w:p w14:paraId="109DEBFF" w14:textId="77777777" w:rsidR="00C216DC" w:rsidRPr="00AD5F3F" w:rsidRDefault="00C216DC" w:rsidP="00AD5F3F">
            <w:pPr>
              <w:pStyle w:val="TableTitle"/>
            </w:pPr>
            <w:r w:rsidRPr="00AD5F3F">
              <w:t>Business Rules</w:t>
            </w:r>
          </w:p>
        </w:tc>
        <w:tc>
          <w:tcPr>
            <w:tcW w:w="2545" w:type="dxa"/>
            <w:shd w:val="clear" w:color="auto" w:fill="DBE5F1" w:themeFill="accent1" w:themeFillTint="33"/>
          </w:tcPr>
          <w:p w14:paraId="109DEC00" w14:textId="77777777" w:rsidR="00C216DC" w:rsidRPr="00AD5F3F" w:rsidRDefault="00CA786F" w:rsidP="00AD5F3F">
            <w:pPr>
              <w:pStyle w:val="TableTitle"/>
            </w:pPr>
            <w:r w:rsidRPr="00AD5F3F">
              <w:t>Comment</w:t>
            </w:r>
          </w:p>
        </w:tc>
      </w:tr>
      <w:tr w:rsidR="00482A6B" w:rsidRPr="00260846" w14:paraId="109DEC07" w14:textId="77777777" w:rsidTr="00482A6B">
        <w:trPr>
          <w:trHeight w:val="255"/>
        </w:trPr>
        <w:tc>
          <w:tcPr>
            <w:tcW w:w="2005" w:type="dxa"/>
          </w:tcPr>
          <w:p w14:paraId="109DEC02" w14:textId="77777777" w:rsidR="00C216DC" w:rsidRPr="00260846" w:rsidRDefault="00C216DC" w:rsidP="00260846">
            <w:pPr>
              <w:pStyle w:val="TableText1"/>
            </w:pPr>
            <w:r w:rsidRPr="00260846">
              <w:t>OneTimeApptType BEGINS</w:t>
            </w:r>
          </w:p>
        </w:tc>
        <w:tc>
          <w:tcPr>
            <w:tcW w:w="1890" w:type="dxa"/>
          </w:tcPr>
          <w:p w14:paraId="109DEC03" w14:textId="77777777" w:rsidR="00C216DC" w:rsidRPr="00260846" w:rsidRDefault="00C216DC" w:rsidP="00260846">
            <w:pPr>
              <w:pStyle w:val="TableText1"/>
            </w:pPr>
          </w:p>
        </w:tc>
        <w:tc>
          <w:tcPr>
            <w:tcW w:w="2700" w:type="dxa"/>
          </w:tcPr>
          <w:p w14:paraId="109DEC04" w14:textId="77777777" w:rsidR="00C216DC" w:rsidRPr="00260846" w:rsidRDefault="00C216DC" w:rsidP="00260846">
            <w:pPr>
              <w:pStyle w:val="TableText1"/>
            </w:pPr>
          </w:p>
        </w:tc>
        <w:tc>
          <w:tcPr>
            <w:tcW w:w="1890" w:type="dxa"/>
          </w:tcPr>
          <w:p w14:paraId="109DEC05" w14:textId="77777777" w:rsidR="00C216DC" w:rsidRPr="00260846" w:rsidRDefault="00C216DC" w:rsidP="00260846">
            <w:pPr>
              <w:pStyle w:val="TableText1"/>
            </w:pPr>
            <w:r w:rsidRPr="00260846">
              <w:t>Required</w:t>
            </w:r>
          </w:p>
        </w:tc>
        <w:tc>
          <w:tcPr>
            <w:tcW w:w="2545" w:type="dxa"/>
          </w:tcPr>
          <w:p w14:paraId="109DEC06" w14:textId="77777777" w:rsidR="00C216DC" w:rsidRPr="00260846" w:rsidRDefault="00C216DC" w:rsidP="00260846">
            <w:pPr>
              <w:pStyle w:val="TableText1"/>
            </w:pPr>
          </w:p>
        </w:tc>
      </w:tr>
      <w:tr w:rsidR="00482A6B" w:rsidRPr="00260846" w14:paraId="109DEC0D" w14:textId="77777777" w:rsidTr="00482A6B">
        <w:trPr>
          <w:trHeight w:val="255"/>
        </w:trPr>
        <w:tc>
          <w:tcPr>
            <w:tcW w:w="2005" w:type="dxa"/>
          </w:tcPr>
          <w:p w14:paraId="109DEC08" w14:textId="77777777" w:rsidR="00C216DC" w:rsidRPr="00260846" w:rsidRDefault="00C216DC" w:rsidP="00260846">
            <w:pPr>
              <w:pStyle w:val="TableText1"/>
            </w:pPr>
            <w:r w:rsidRPr="00260846">
              <w:t>PreferredAppt</w:t>
            </w:r>
          </w:p>
        </w:tc>
        <w:tc>
          <w:tcPr>
            <w:tcW w:w="1890" w:type="dxa"/>
          </w:tcPr>
          <w:p w14:paraId="109DEC09" w14:textId="77777777" w:rsidR="00C216DC" w:rsidRPr="00260846" w:rsidRDefault="00C216DC" w:rsidP="00260846">
            <w:pPr>
              <w:pStyle w:val="TableText1"/>
            </w:pPr>
            <w:r w:rsidRPr="00260846">
              <w:t>dateTime</w:t>
            </w:r>
          </w:p>
        </w:tc>
        <w:tc>
          <w:tcPr>
            <w:tcW w:w="2700" w:type="dxa"/>
          </w:tcPr>
          <w:p w14:paraId="109DEC0A" w14:textId="77777777" w:rsidR="00C216DC" w:rsidRPr="00260846" w:rsidRDefault="00C216DC" w:rsidP="00260846">
            <w:pPr>
              <w:pStyle w:val="TableText1"/>
            </w:pPr>
            <w:r w:rsidRPr="00260846">
              <w:t>YYYY-MM-DDTHH:MM:SS</w:t>
            </w:r>
          </w:p>
        </w:tc>
        <w:tc>
          <w:tcPr>
            <w:tcW w:w="1890" w:type="dxa"/>
          </w:tcPr>
          <w:p w14:paraId="109DEC0B" w14:textId="77777777" w:rsidR="00C216DC" w:rsidRPr="00260846" w:rsidRDefault="00C216DC" w:rsidP="00260846">
            <w:pPr>
              <w:pStyle w:val="TableText1"/>
            </w:pPr>
            <w:r w:rsidRPr="00260846">
              <w:t xml:space="preserve">Required </w:t>
            </w:r>
          </w:p>
        </w:tc>
        <w:tc>
          <w:tcPr>
            <w:tcW w:w="2545" w:type="dxa"/>
          </w:tcPr>
          <w:p w14:paraId="109DEC0C" w14:textId="77777777" w:rsidR="00C216DC" w:rsidRPr="00260846" w:rsidRDefault="00C216DC" w:rsidP="00260846">
            <w:pPr>
              <w:pStyle w:val="TableText1"/>
            </w:pPr>
          </w:p>
        </w:tc>
      </w:tr>
      <w:tr w:rsidR="00482A6B" w:rsidRPr="00260846" w14:paraId="109DEC14" w14:textId="77777777" w:rsidTr="00482A6B">
        <w:trPr>
          <w:trHeight w:val="255"/>
        </w:trPr>
        <w:tc>
          <w:tcPr>
            <w:tcW w:w="2005" w:type="dxa"/>
          </w:tcPr>
          <w:p w14:paraId="109DEC0E" w14:textId="77777777" w:rsidR="00C216DC" w:rsidRPr="00260846" w:rsidRDefault="00C216DC" w:rsidP="00260846">
            <w:pPr>
              <w:pStyle w:val="TableText1"/>
            </w:pPr>
            <w:r w:rsidRPr="00260846">
              <w:t>OptionalAppt</w:t>
            </w:r>
          </w:p>
        </w:tc>
        <w:tc>
          <w:tcPr>
            <w:tcW w:w="1890" w:type="dxa"/>
          </w:tcPr>
          <w:p w14:paraId="109DEC0F" w14:textId="77777777" w:rsidR="00C216DC" w:rsidRPr="00260846" w:rsidRDefault="00C216DC" w:rsidP="00260846">
            <w:pPr>
              <w:pStyle w:val="TableText1"/>
            </w:pPr>
            <w:r w:rsidRPr="00260846">
              <w:t>optionalApptType complex type</w:t>
            </w:r>
          </w:p>
        </w:tc>
        <w:tc>
          <w:tcPr>
            <w:tcW w:w="2700" w:type="dxa"/>
          </w:tcPr>
          <w:p w14:paraId="109DEC10" w14:textId="77777777" w:rsidR="00C216DC" w:rsidRPr="00260846" w:rsidRDefault="00C216DC" w:rsidP="00260846">
            <w:pPr>
              <w:pStyle w:val="TableText1"/>
            </w:pPr>
            <w:r w:rsidRPr="00260846">
              <w:t> </w:t>
            </w:r>
          </w:p>
        </w:tc>
        <w:tc>
          <w:tcPr>
            <w:tcW w:w="1890" w:type="dxa"/>
          </w:tcPr>
          <w:p w14:paraId="109DEC11" w14:textId="77777777" w:rsidR="00B96781" w:rsidRPr="00260846" w:rsidRDefault="00C216DC" w:rsidP="00260846">
            <w:pPr>
              <w:pStyle w:val="TableText1"/>
            </w:pPr>
            <w:r w:rsidRPr="00260846">
              <w:t>Optional</w:t>
            </w:r>
          </w:p>
          <w:p w14:paraId="109DEC12" w14:textId="77777777" w:rsidR="00C216DC" w:rsidRPr="00260846" w:rsidRDefault="00C216DC" w:rsidP="00260846">
            <w:pPr>
              <w:pStyle w:val="TableText1"/>
            </w:pPr>
            <w:r w:rsidRPr="00260846">
              <w:t>0 to many allowed</w:t>
            </w:r>
          </w:p>
        </w:tc>
        <w:tc>
          <w:tcPr>
            <w:tcW w:w="2545" w:type="dxa"/>
          </w:tcPr>
          <w:p w14:paraId="109DEC13" w14:textId="3CD8FA42" w:rsidR="00C216DC" w:rsidRPr="00260846" w:rsidRDefault="00401B12" w:rsidP="00260846">
            <w:pPr>
              <w:pStyle w:val="TableText1"/>
            </w:pPr>
            <w:r>
              <w:t xml:space="preserve">Refer to </w:t>
            </w:r>
            <w:r w:rsidR="00C216DC" w:rsidRPr="00260846">
              <w:t>this comp</w:t>
            </w:r>
            <w:r w:rsidR="00482A6B">
              <w:t>l</w:t>
            </w:r>
            <w:r w:rsidR="00C216DC" w:rsidRPr="00260846">
              <w:t xml:space="preserve">ex type in </w:t>
            </w:r>
            <w:r w:rsidR="002568B4" w:rsidRPr="00260846">
              <w:t>Appendix A</w:t>
            </w:r>
            <w:r w:rsidR="007828E2" w:rsidRPr="00260846">
              <w:t xml:space="preserve"> below</w:t>
            </w:r>
          </w:p>
        </w:tc>
      </w:tr>
      <w:tr w:rsidR="00482A6B" w:rsidRPr="00260846" w14:paraId="109DEC1A" w14:textId="77777777" w:rsidTr="00482A6B">
        <w:trPr>
          <w:trHeight w:val="255"/>
        </w:trPr>
        <w:tc>
          <w:tcPr>
            <w:tcW w:w="2005" w:type="dxa"/>
          </w:tcPr>
          <w:p w14:paraId="109DEC15" w14:textId="77777777" w:rsidR="00C216DC" w:rsidRPr="00260846" w:rsidRDefault="00C216DC" w:rsidP="00260846">
            <w:pPr>
              <w:pStyle w:val="TableText1"/>
            </w:pPr>
            <w:r w:rsidRPr="00260846">
              <w:t>OneTimeApptType ENDS</w:t>
            </w:r>
          </w:p>
        </w:tc>
        <w:tc>
          <w:tcPr>
            <w:tcW w:w="1890" w:type="dxa"/>
          </w:tcPr>
          <w:p w14:paraId="109DEC16" w14:textId="77777777" w:rsidR="00C216DC" w:rsidRPr="00260846" w:rsidRDefault="00C216DC" w:rsidP="00260846">
            <w:pPr>
              <w:pStyle w:val="TableText1"/>
            </w:pPr>
          </w:p>
        </w:tc>
        <w:tc>
          <w:tcPr>
            <w:tcW w:w="2700" w:type="dxa"/>
          </w:tcPr>
          <w:p w14:paraId="109DEC17" w14:textId="77777777" w:rsidR="00C216DC" w:rsidRPr="00260846" w:rsidRDefault="00C216DC" w:rsidP="00260846">
            <w:pPr>
              <w:pStyle w:val="TableText1"/>
            </w:pPr>
          </w:p>
        </w:tc>
        <w:tc>
          <w:tcPr>
            <w:tcW w:w="1890" w:type="dxa"/>
          </w:tcPr>
          <w:p w14:paraId="109DEC18" w14:textId="77777777" w:rsidR="00C216DC" w:rsidRPr="00260846" w:rsidRDefault="00C216DC" w:rsidP="00260846">
            <w:pPr>
              <w:pStyle w:val="TableText1"/>
            </w:pPr>
          </w:p>
        </w:tc>
        <w:tc>
          <w:tcPr>
            <w:tcW w:w="2545" w:type="dxa"/>
          </w:tcPr>
          <w:p w14:paraId="109DEC19" w14:textId="77777777" w:rsidR="00C216DC" w:rsidRPr="00260846" w:rsidRDefault="00C216DC" w:rsidP="00260846">
            <w:pPr>
              <w:pStyle w:val="TableText1"/>
            </w:pPr>
          </w:p>
        </w:tc>
      </w:tr>
    </w:tbl>
    <w:p w14:paraId="109DEC1B" w14:textId="77777777" w:rsidR="00C216DC" w:rsidRPr="00F80603" w:rsidRDefault="00C216DC" w:rsidP="002420E9">
      <w:pPr>
        <w:pStyle w:val="Heading2"/>
      </w:pPr>
      <w:bookmarkStart w:id="985" w:name="_Toc297878916"/>
      <w:bookmarkStart w:id="986" w:name="_Toc403990709"/>
      <w:r w:rsidRPr="00F80603">
        <w:t xml:space="preserve">ComplexType: </w:t>
      </w:r>
      <w:r w:rsidR="008E1929" w:rsidRPr="00F80603">
        <w:t xml:space="preserve"> </w:t>
      </w:r>
      <w:r w:rsidRPr="00F80603">
        <w:t>OptionalApptType</w:t>
      </w:r>
      <w:bookmarkEnd w:id="985"/>
      <w:bookmarkEnd w:id="986"/>
    </w:p>
    <w:p w14:paraId="109DEC1C" w14:textId="77777777" w:rsidR="00C216DC" w:rsidRPr="00F80603" w:rsidRDefault="00C216DC" w:rsidP="00AD5F3F">
      <w:r w:rsidRPr="00F80603">
        <w:rPr>
          <w:rStyle w:val="BodyTextChar"/>
        </w:rPr>
        <w:t>OptionalAppt will be used to generate the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date/time if the OneTimeAppt blo</w:t>
      </w:r>
      <w:r w:rsidR="007828E2" w:rsidRPr="00F80603">
        <w:rPr>
          <w:rStyle w:val="BodyTextChar"/>
        </w:rPr>
        <w:t>ck is invalid or not available.</w:t>
      </w:r>
    </w:p>
    <w:tbl>
      <w:tblPr>
        <w:tblStyle w:val="ACI-USPS"/>
        <w:tblW w:w="5000" w:type="pct"/>
        <w:tblInd w:w="0" w:type="dxa"/>
        <w:tblLook w:val="04A0" w:firstRow="1" w:lastRow="0" w:firstColumn="1" w:lastColumn="0" w:noHBand="0" w:noVBand="1"/>
      </w:tblPr>
      <w:tblGrid>
        <w:gridCol w:w="2754"/>
        <w:gridCol w:w="1761"/>
        <w:gridCol w:w="3082"/>
        <w:gridCol w:w="1849"/>
        <w:gridCol w:w="1344"/>
      </w:tblGrid>
      <w:tr w:rsidR="00026D17" w:rsidRPr="00AD5F3F" w14:paraId="109DEC1E" w14:textId="77777777" w:rsidTr="00AD5F3F">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C1D" w14:textId="61964111" w:rsidR="00026D17" w:rsidRPr="00AD5F3F" w:rsidRDefault="009719BE" w:rsidP="00AD5F3F">
            <w:pPr>
              <w:pStyle w:val="TableTitle"/>
            </w:pPr>
            <w:r w:rsidRPr="00AD5F3F">
              <w:t xml:space="preserve">Mail.XML </w:t>
            </w:r>
            <w:r w:rsidR="00BB3885">
              <w:t>16.0</w:t>
            </w:r>
            <w:r w:rsidR="0062642E" w:rsidRPr="00AD5F3F">
              <w:t xml:space="preserve"> -</w:t>
            </w:r>
            <w:r w:rsidR="00220863" w:rsidRPr="00AD5F3F">
              <w:t xml:space="preserve"> ComplexType: OptionalApptType</w:t>
            </w:r>
          </w:p>
        </w:tc>
      </w:tr>
      <w:tr w:rsidR="00482A6B" w:rsidRPr="00AD5F3F" w14:paraId="109DEC24"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1276" w:type="pct"/>
            <w:shd w:val="clear" w:color="auto" w:fill="DBE5F1" w:themeFill="accent1" w:themeFillTint="33"/>
          </w:tcPr>
          <w:p w14:paraId="109DEC1F" w14:textId="77777777" w:rsidR="00C216DC" w:rsidRPr="00AD5F3F" w:rsidRDefault="00C216DC" w:rsidP="00AD5F3F">
            <w:pPr>
              <w:pStyle w:val="TableTitle"/>
            </w:pPr>
            <w:r w:rsidRPr="00AD5F3F">
              <w:t>Field</w:t>
            </w:r>
          </w:p>
        </w:tc>
        <w:tc>
          <w:tcPr>
            <w:tcW w:w="816" w:type="pct"/>
            <w:shd w:val="clear" w:color="auto" w:fill="DBE5F1" w:themeFill="accent1" w:themeFillTint="33"/>
          </w:tcPr>
          <w:p w14:paraId="109DEC20" w14:textId="77777777" w:rsidR="00C216DC" w:rsidRPr="00AD5F3F" w:rsidRDefault="00C216DC" w:rsidP="00AD5F3F">
            <w:pPr>
              <w:pStyle w:val="TableTitle"/>
            </w:pPr>
            <w:r w:rsidRPr="00AD5F3F">
              <w:t>Format</w:t>
            </w:r>
          </w:p>
        </w:tc>
        <w:tc>
          <w:tcPr>
            <w:tcW w:w="1428" w:type="pct"/>
            <w:shd w:val="clear" w:color="auto" w:fill="DBE5F1" w:themeFill="accent1" w:themeFillTint="33"/>
          </w:tcPr>
          <w:p w14:paraId="109DEC21" w14:textId="77777777" w:rsidR="00C216DC" w:rsidRPr="00AD5F3F" w:rsidRDefault="00C216DC" w:rsidP="00AD5F3F">
            <w:pPr>
              <w:pStyle w:val="TableTitle"/>
            </w:pPr>
            <w:r w:rsidRPr="00AD5F3F">
              <w:t>Acceptable Values</w:t>
            </w:r>
          </w:p>
        </w:tc>
        <w:tc>
          <w:tcPr>
            <w:tcW w:w="857" w:type="pct"/>
            <w:shd w:val="clear" w:color="auto" w:fill="DBE5F1" w:themeFill="accent1" w:themeFillTint="33"/>
          </w:tcPr>
          <w:p w14:paraId="109DEC22" w14:textId="77777777" w:rsidR="00C216DC" w:rsidRPr="00AD5F3F" w:rsidRDefault="00C216DC" w:rsidP="00AD5F3F">
            <w:pPr>
              <w:pStyle w:val="TableTitle"/>
            </w:pPr>
            <w:r w:rsidRPr="00AD5F3F">
              <w:t>Business Rules</w:t>
            </w:r>
          </w:p>
        </w:tc>
        <w:tc>
          <w:tcPr>
            <w:tcW w:w="623" w:type="pct"/>
            <w:shd w:val="clear" w:color="auto" w:fill="DBE5F1" w:themeFill="accent1" w:themeFillTint="33"/>
          </w:tcPr>
          <w:p w14:paraId="109DEC23" w14:textId="77777777" w:rsidR="00C216DC" w:rsidRPr="00AD5F3F" w:rsidRDefault="00CA786F" w:rsidP="00AD5F3F">
            <w:pPr>
              <w:pStyle w:val="TableTitle"/>
            </w:pPr>
            <w:r w:rsidRPr="00AD5F3F">
              <w:t>Comment</w:t>
            </w:r>
          </w:p>
        </w:tc>
      </w:tr>
      <w:tr w:rsidR="00482A6B" w:rsidRPr="00F80603" w14:paraId="109DEC2A" w14:textId="77777777" w:rsidTr="00482A6B">
        <w:trPr>
          <w:trHeight w:val="255"/>
        </w:trPr>
        <w:tc>
          <w:tcPr>
            <w:tcW w:w="1276" w:type="pct"/>
          </w:tcPr>
          <w:p w14:paraId="109DEC25" w14:textId="77777777" w:rsidR="00C216DC" w:rsidRPr="00F80603" w:rsidRDefault="00C216DC" w:rsidP="00332E24">
            <w:pPr>
              <w:pStyle w:val="TableText1"/>
              <w:rPr>
                <w:rStyle w:val="BodyTextChar"/>
              </w:rPr>
            </w:pPr>
            <w:r w:rsidRPr="00F80603">
              <w:rPr>
                <w:rStyle w:val="BodyTextChar"/>
              </w:rPr>
              <w:t>OptionalAppt BEGINS</w:t>
            </w:r>
          </w:p>
        </w:tc>
        <w:tc>
          <w:tcPr>
            <w:tcW w:w="816" w:type="pct"/>
          </w:tcPr>
          <w:p w14:paraId="109DEC26" w14:textId="77777777" w:rsidR="00C216DC" w:rsidRPr="00F80603" w:rsidRDefault="00C216DC" w:rsidP="00332E24">
            <w:pPr>
              <w:pStyle w:val="TableText1"/>
              <w:rPr>
                <w:rStyle w:val="BodyTextChar"/>
              </w:rPr>
            </w:pPr>
          </w:p>
        </w:tc>
        <w:tc>
          <w:tcPr>
            <w:tcW w:w="1428" w:type="pct"/>
          </w:tcPr>
          <w:p w14:paraId="109DEC27" w14:textId="77777777" w:rsidR="00C216DC" w:rsidRPr="00F80603" w:rsidRDefault="00C216DC" w:rsidP="00332E24">
            <w:pPr>
              <w:pStyle w:val="TableText1"/>
              <w:rPr>
                <w:rStyle w:val="BodyTextChar"/>
              </w:rPr>
            </w:pPr>
          </w:p>
        </w:tc>
        <w:tc>
          <w:tcPr>
            <w:tcW w:w="857" w:type="pct"/>
          </w:tcPr>
          <w:p w14:paraId="109DEC28" w14:textId="77777777" w:rsidR="00C216DC" w:rsidRPr="00F80603" w:rsidRDefault="00C216DC" w:rsidP="00332E24">
            <w:pPr>
              <w:pStyle w:val="TableText1"/>
              <w:rPr>
                <w:rStyle w:val="BodyTextChar"/>
              </w:rPr>
            </w:pPr>
            <w:r w:rsidRPr="00F80603">
              <w:rPr>
                <w:rStyle w:val="BodyTextChar"/>
              </w:rPr>
              <w:t>Optional</w:t>
            </w:r>
          </w:p>
        </w:tc>
        <w:tc>
          <w:tcPr>
            <w:tcW w:w="623" w:type="pct"/>
          </w:tcPr>
          <w:p w14:paraId="109DEC29" w14:textId="77777777" w:rsidR="00C216DC" w:rsidRPr="00F80603" w:rsidRDefault="00C216DC" w:rsidP="00332E24">
            <w:pPr>
              <w:pStyle w:val="TableText1"/>
              <w:rPr>
                <w:rStyle w:val="BodyTextChar"/>
              </w:rPr>
            </w:pPr>
          </w:p>
        </w:tc>
      </w:tr>
      <w:tr w:rsidR="00482A6B" w:rsidRPr="00F80603" w14:paraId="109DEC30" w14:textId="77777777" w:rsidTr="00482A6B">
        <w:trPr>
          <w:trHeight w:val="255"/>
        </w:trPr>
        <w:tc>
          <w:tcPr>
            <w:tcW w:w="1276" w:type="pct"/>
          </w:tcPr>
          <w:p w14:paraId="109DEC2B" w14:textId="77777777" w:rsidR="00C216DC" w:rsidRPr="00F80603" w:rsidRDefault="00C216DC" w:rsidP="00332E24">
            <w:pPr>
              <w:pStyle w:val="TableText1"/>
              <w:rPr>
                <w:rStyle w:val="BodyTextChar"/>
              </w:rPr>
            </w:pPr>
            <w:r w:rsidRPr="00F80603">
              <w:rPr>
                <w:rStyle w:val="BodyTextChar"/>
              </w:rPr>
              <w:t>Start</w:t>
            </w:r>
          </w:p>
        </w:tc>
        <w:tc>
          <w:tcPr>
            <w:tcW w:w="816" w:type="pct"/>
          </w:tcPr>
          <w:p w14:paraId="109DEC2C" w14:textId="77777777" w:rsidR="00C216DC" w:rsidRPr="00F80603" w:rsidRDefault="00C216DC" w:rsidP="00332E24">
            <w:pPr>
              <w:pStyle w:val="TableText1"/>
              <w:rPr>
                <w:rStyle w:val="BodyTextChar"/>
              </w:rPr>
            </w:pPr>
            <w:r w:rsidRPr="00F80603">
              <w:rPr>
                <w:rStyle w:val="BodyTextChar"/>
              </w:rPr>
              <w:t>dateTime</w:t>
            </w:r>
          </w:p>
        </w:tc>
        <w:tc>
          <w:tcPr>
            <w:tcW w:w="1428" w:type="pct"/>
          </w:tcPr>
          <w:p w14:paraId="109DEC2D" w14:textId="77777777" w:rsidR="00C216DC" w:rsidRPr="00F80603" w:rsidRDefault="00C216DC" w:rsidP="00332E24">
            <w:pPr>
              <w:pStyle w:val="TableText1"/>
              <w:rPr>
                <w:rStyle w:val="BodyTextChar"/>
              </w:rPr>
            </w:pPr>
            <w:r w:rsidRPr="00F80603">
              <w:rPr>
                <w:rStyle w:val="BodyTextChar"/>
              </w:rPr>
              <w:t>YYYY-MM-DDTHH:MM:SS</w:t>
            </w:r>
          </w:p>
        </w:tc>
        <w:tc>
          <w:tcPr>
            <w:tcW w:w="857" w:type="pct"/>
          </w:tcPr>
          <w:p w14:paraId="109DEC2E" w14:textId="77777777" w:rsidR="00C216DC" w:rsidRPr="00F80603" w:rsidRDefault="00C216DC" w:rsidP="00332E24">
            <w:pPr>
              <w:pStyle w:val="TableText1"/>
              <w:rPr>
                <w:rStyle w:val="BodyTextChar"/>
              </w:rPr>
            </w:pPr>
            <w:r w:rsidRPr="00F80603">
              <w:rPr>
                <w:rStyle w:val="BodyTextChar"/>
              </w:rPr>
              <w:t xml:space="preserve">Required </w:t>
            </w:r>
          </w:p>
        </w:tc>
        <w:tc>
          <w:tcPr>
            <w:tcW w:w="623" w:type="pct"/>
          </w:tcPr>
          <w:p w14:paraId="109DEC2F" w14:textId="77777777" w:rsidR="00C216DC" w:rsidRPr="00F80603" w:rsidRDefault="00C216DC" w:rsidP="00332E24">
            <w:pPr>
              <w:pStyle w:val="TableText1"/>
              <w:rPr>
                <w:rStyle w:val="BodyTextChar"/>
              </w:rPr>
            </w:pPr>
          </w:p>
        </w:tc>
      </w:tr>
      <w:tr w:rsidR="00482A6B" w:rsidRPr="00F80603" w14:paraId="109DEC36" w14:textId="77777777" w:rsidTr="00482A6B">
        <w:trPr>
          <w:trHeight w:val="255"/>
        </w:trPr>
        <w:tc>
          <w:tcPr>
            <w:tcW w:w="1276" w:type="pct"/>
          </w:tcPr>
          <w:p w14:paraId="109DEC31" w14:textId="77777777" w:rsidR="00C216DC" w:rsidRPr="00F80603" w:rsidRDefault="00C216DC" w:rsidP="00332E24">
            <w:pPr>
              <w:pStyle w:val="TableText1"/>
              <w:rPr>
                <w:rStyle w:val="BodyTextChar"/>
              </w:rPr>
            </w:pPr>
            <w:r w:rsidRPr="00F80603">
              <w:rPr>
                <w:rStyle w:val="BodyTextChar"/>
              </w:rPr>
              <w:t>End</w:t>
            </w:r>
          </w:p>
        </w:tc>
        <w:tc>
          <w:tcPr>
            <w:tcW w:w="816" w:type="pct"/>
          </w:tcPr>
          <w:p w14:paraId="109DEC32" w14:textId="77777777" w:rsidR="00C216DC" w:rsidRPr="00F80603" w:rsidRDefault="00C216DC" w:rsidP="00332E24">
            <w:pPr>
              <w:pStyle w:val="TableText1"/>
              <w:rPr>
                <w:rStyle w:val="BodyTextChar"/>
              </w:rPr>
            </w:pPr>
            <w:r w:rsidRPr="00F80603">
              <w:rPr>
                <w:rStyle w:val="BodyTextChar"/>
              </w:rPr>
              <w:t>dateTime</w:t>
            </w:r>
          </w:p>
        </w:tc>
        <w:tc>
          <w:tcPr>
            <w:tcW w:w="1428" w:type="pct"/>
          </w:tcPr>
          <w:p w14:paraId="109DEC33" w14:textId="77777777" w:rsidR="00C216DC" w:rsidRPr="00F80603" w:rsidRDefault="00C216DC" w:rsidP="00332E24">
            <w:pPr>
              <w:pStyle w:val="TableText1"/>
              <w:rPr>
                <w:rStyle w:val="BodyTextChar"/>
              </w:rPr>
            </w:pPr>
            <w:r w:rsidRPr="00F80603">
              <w:rPr>
                <w:rStyle w:val="BodyTextChar"/>
              </w:rPr>
              <w:t>YYYY-MM-DDTHH:MM:SS</w:t>
            </w:r>
          </w:p>
        </w:tc>
        <w:tc>
          <w:tcPr>
            <w:tcW w:w="857" w:type="pct"/>
          </w:tcPr>
          <w:p w14:paraId="109DEC34" w14:textId="77777777" w:rsidR="00C216DC" w:rsidRPr="00F80603" w:rsidRDefault="00C216DC" w:rsidP="00332E24">
            <w:pPr>
              <w:pStyle w:val="TableText1"/>
              <w:rPr>
                <w:rStyle w:val="BodyTextChar"/>
              </w:rPr>
            </w:pPr>
            <w:r w:rsidRPr="00F80603">
              <w:rPr>
                <w:rStyle w:val="BodyTextChar"/>
              </w:rPr>
              <w:t>Required</w:t>
            </w:r>
          </w:p>
        </w:tc>
        <w:tc>
          <w:tcPr>
            <w:tcW w:w="623" w:type="pct"/>
          </w:tcPr>
          <w:p w14:paraId="109DEC35" w14:textId="77777777" w:rsidR="00C216DC" w:rsidRPr="00F80603" w:rsidRDefault="00C216DC" w:rsidP="00332E24">
            <w:pPr>
              <w:pStyle w:val="TableText1"/>
              <w:rPr>
                <w:rStyle w:val="BodyTextChar"/>
              </w:rPr>
            </w:pPr>
            <w:r w:rsidRPr="00F80603">
              <w:rPr>
                <w:rStyle w:val="BodyTextChar"/>
              </w:rPr>
              <w:t> </w:t>
            </w:r>
          </w:p>
        </w:tc>
      </w:tr>
      <w:tr w:rsidR="00482A6B" w:rsidRPr="00F80603" w14:paraId="109DEC3C" w14:textId="77777777" w:rsidTr="00482A6B">
        <w:trPr>
          <w:trHeight w:val="255"/>
        </w:trPr>
        <w:tc>
          <w:tcPr>
            <w:tcW w:w="1276" w:type="pct"/>
          </w:tcPr>
          <w:p w14:paraId="109DEC37" w14:textId="77777777" w:rsidR="00C216DC" w:rsidRPr="00F80603" w:rsidRDefault="00C216DC" w:rsidP="00332E24">
            <w:pPr>
              <w:pStyle w:val="TableText1"/>
              <w:rPr>
                <w:rStyle w:val="BodyTextChar"/>
              </w:rPr>
            </w:pPr>
            <w:r w:rsidRPr="00F80603">
              <w:rPr>
                <w:rStyle w:val="BodyTextChar"/>
              </w:rPr>
              <w:t>OptionalAppt ENDS</w:t>
            </w:r>
          </w:p>
        </w:tc>
        <w:tc>
          <w:tcPr>
            <w:tcW w:w="816" w:type="pct"/>
          </w:tcPr>
          <w:p w14:paraId="109DEC38" w14:textId="77777777" w:rsidR="00C216DC" w:rsidRPr="00F80603" w:rsidRDefault="00C216DC" w:rsidP="00332E24">
            <w:pPr>
              <w:pStyle w:val="TableText1"/>
              <w:rPr>
                <w:rStyle w:val="BodyTextChar"/>
              </w:rPr>
            </w:pPr>
          </w:p>
        </w:tc>
        <w:tc>
          <w:tcPr>
            <w:tcW w:w="1428" w:type="pct"/>
          </w:tcPr>
          <w:p w14:paraId="109DEC39" w14:textId="77777777" w:rsidR="00C216DC" w:rsidRPr="00F80603" w:rsidRDefault="00C216DC" w:rsidP="00332E24">
            <w:pPr>
              <w:pStyle w:val="TableText1"/>
              <w:rPr>
                <w:rStyle w:val="BodyTextChar"/>
              </w:rPr>
            </w:pPr>
          </w:p>
        </w:tc>
        <w:tc>
          <w:tcPr>
            <w:tcW w:w="857" w:type="pct"/>
          </w:tcPr>
          <w:p w14:paraId="109DEC3A" w14:textId="77777777" w:rsidR="00C216DC" w:rsidRPr="00F80603" w:rsidRDefault="00C216DC" w:rsidP="00332E24">
            <w:pPr>
              <w:pStyle w:val="TableText1"/>
              <w:rPr>
                <w:rStyle w:val="BodyTextChar"/>
              </w:rPr>
            </w:pPr>
          </w:p>
        </w:tc>
        <w:tc>
          <w:tcPr>
            <w:tcW w:w="623" w:type="pct"/>
          </w:tcPr>
          <w:p w14:paraId="109DEC3B" w14:textId="77777777" w:rsidR="00C216DC" w:rsidRPr="00F80603" w:rsidRDefault="00C216DC" w:rsidP="00332E24">
            <w:pPr>
              <w:pStyle w:val="TableText1"/>
              <w:rPr>
                <w:rStyle w:val="BodyTextChar"/>
              </w:rPr>
            </w:pPr>
          </w:p>
        </w:tc>
      </w:tr>
    </w:tbl>
    <w:p w14:paraId="109DEC3D" w14:textId="77777777" w:rsidR="002F6BA3" w:rsidRPr="00F80603" w:rsidRDefault="00C216DC" w:rsidP="002420E9">
      <w:pPr>
        <w:pStyle w:val="Heading2"/>
      </w:pPr>
      <w:bookmarkStart w:id="987" w:name="_Toc403990710"/>
      <w:bookmarkStart w:id="988" w:name="_Toc297878917"/>
      <w:r w:rsidRPr="00F80603">
        <w:t xml:space="preserve">ComplexType: </w:t>
      </w:r>
      <w:r w:rsidR="008E1929" w:rsidRPr="00F80603">
        <w:t xml:space="preserve"> </w:t>
      </w:r>
      <w:r w:rsidRPr="00F80603">
        <w:t>palletUnitType</w:t>
      </w:r>
      <w:bookmarkEnd w:id="987"/>
    </w:p>
    <w:p w14:paraId="109DEC3E" w14:textId="77777777" w:rsidR="00C216DC" w:rsidRPr="00F80603" w:rsidRDefault="00C216DC" w:rsidP="007828E2">
      <w:r w:rsidRPr="00F80603">
        <w:rPr>
          <w:rStyle w:val="BodyTextChar"/>
        </w:rPr>
        <w:t>PalletUnitType</w:t>
      </w:r>
      <w:r w:rsidRPr="00F80603">
        <w:rPr>
          <w:rStyle w:val="BodyTextChar"/>
        </w:rPr>
        <w:fldChar w:fldCharType="begin"/>
      </w:r>
      <w:r w:rsidRPr="00F80603">
        <w:rPr>
          <w:rStyle w:val="BodyTextChar"/>
        </w:rPr>
        <w:instrText xml:space="preserve"> XE “PalletUnitType” </w:instrText>
      </w:r>
      <w:r w:rsidRPr="00F80603">
        <w:rPr>
          <w:rStyle w:val="BodyTextChar"/>
        </w:rPr>
        <w:fldChar w:fldCharType="end"/>
      </w:r>
      <w:r w:rsidRPr="00F80603">
        <w:rPr>
          <w:rStyle w:val="BodyTextChar"/>
        </w:rPr>
        <w:t xml:space="preserve"> provides the Pallet</w:t>
      </w:r>
      <w:r w:rsidRPr="00F80603">
        <w:rPr>
          <w:rStyle w:val="BodyTextChar"/>
        </w:rPr>
        <w:fldChar w:fldCharType="begin"/>
      </w:r>
      <w:r w:rsidRPr="00F80603">
        <w:rPr>
          <w:rStyle w:val="BodyTextChar"/>
        </w:rPr>
        <w:instrText xml:space="preserve"> XE “Pallet” </w:instrText>
      </w:r>
      <w:r w:rsidRPr="00F80603">
        <w:rPr>
          <w:rStyle w:val="BodyTextChar"/>
        </w:rPr>
        <w:fldChar w:fldCharType="end"/>
      </w:r>
      <w:r w:rsidRPr="00F80603">
        <w:rPr>
          <w:rStyle w:val="BodyTextChar"/>
        </w:rPr>
        <w:t xml:space="preserve"> count for each content (USPSSummary</w:t>
      </w:r>
      <w:r w:rsidRPr="00F80603">
        <w:rPr>
          <w:rStyle w:val="BodyTextChar"/>
        </w:rPr>
        <w:fldChar w:fldCharType="begin"/>
      </w:r>
      <w:r w:rsidRPr="00F80603">
        <w:rPr>
          <w:rStyle w:val="BodyTextChar"/>
        </w:rPr>
        <w:instrText xml:space="preserve"> XE “USPSSummary” </w:instrText>
      </w:r>
      <w:r w:rsidRPr="00F80603">
        <w:rPr>
          <w:rStyle w:val="BodyTextChar"/>
        </w:rPr>
        <w:fldChar w:fldCharType="end"/>
      </w:r>
      <w:r w:rsidRPr="00F80603">
        <w:rPr>
          <w:rStyle w:val="BodyTextChar"/>
        </w:rPr>
        <w:t xml:space="preserve"> block)</w:t>
      </w:r>
      <w:bookmarkEnd w:id="988"/>
    </w:p>
    <w:tbl>
      <w:tblPr>
        <w:tblStyle w:val="ACI-USPS"/>
        <w:tblW w:w="5000" w:type="pct"/>
        <w:tblInd w:w="0" w:type="dxa"/>
        <w:tblLook w:val="04A0" w:firstRow="1" w:lastRow="0" w:firstColumn="1" w:lastColumn="0" w:noHBand="0" w:noVBand="1"/>
      </w:tblPr>
      <w:tblGrid>
        <w:gridCol w:w="2337"/>
        <w:gridCol w:w="2298"/>
        <w:gridCol w:w="1297"/>
        <w:gridCol w:w="2720"/>
        <w:gridCol w:w="2138"/>
      </w:tblGrid>
      <w:tr w:rsidR="00260846" w:rsidRPr="00482A6B" w14:paraId="109DEC40"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C3F" w14:textId="47AAE080" w:rsidR="00260846" w:rsidRPr="00482A6B" w:rsidRDefault="00260846" w:rsidP="00482A6B">
            <w:pPr>
              <w:pStyle w:val="TableTitle"/>
            </w:pPr>
            <w:r w:rsidRPr="00482A6B">
              <w:t xml:space="preserve">Mail.XML </w:t>
            </w:r>
            <w:r w:rsidR="00BB3885">
              <w:t>16.0</w:t>
            </w:r>
            <w:r w:rsidRPr="00482A6B">
              <w:t xml:space="preserve"> - ComplexType: palletUnitType</w:t>
            </w:r>
          </w:p>
        </w:tc>
      </w:tr>
      <w:tr w:rsidR="00482A6B" w:rsidRPr="00482A6B" w14:paraId="109DEC46" w14:textId="77777777" w:rsidTr="00505DC1">
        <w:trPr>
          <w:cnfStyle w:val="100000000000" w:firstRow="1" w:lastRow="0" w:firstColumn="0" w:lastColumn="0" w:oddVBand="0" w:evenVBand="0" w:oddHBand="0" w:evenHBand="0" w:firstRowFirstColumn="0" w:firstRowLastColumn="0" w:lastRowFirstColumn="0" w:lastRowLastColumn="0"/>
          <w:trHeight w:val="255"/>
          <w:tblHeader/>
        </w:trPr>
        <w:tc>
          <w:tcPr>
            <w:tcW w:w="1085" w:type="pct"/>
            <w:shd w:val="clear" w:color="auto" w:fill="DBE5F1" w:themeFill="accent1" w:themeFillTint="33"/>
          </w:tcPr>
          <w:p w14:paraId="109DEC41" w14:textId="77777777" w:rsidR="00C216DC" w:rsidRPr="00482A6B" w:rsidRDefault="00C216DC" w:rsidP="00482A6B">
            <w:pPr>
              <w:pStyle w:val="TableTitle"/>
            </w:pPr>
            <w:r w:rsidRPr="00482A6B">
              <w:t>Field</w:t>
            </w:r>
          </w:p>
        </w:tc>
        <w:tc>
          <w:tcPr>
            <w:tcW w:w="1066" w:type="pct"/>
            <w:shd w:val="clear" w:color="auto" w:fill="DBE5F1" w:themeFill="accent1" w:themeFillTint="33"/>
          </w:tcPr>
          <w:p w14:paraId="109DEC42" w14:textId="77777777" w:rsidR="00C216DC" w:rsidRPr="00482A6B" w:rsidRDefault="00C216DC" w:rsidP="00482A6B">
            <w:pPr>
              <w:pStyle w:val="TableTitle"/>
            </w:pPr>
            <w:r w:rsidRPr="00482A6B">
              <w:t>Format</w:t>
            </w:r>
          </w:p>
        </w:tc>
        <w:tc>
          <w:tcPr>
            <w:tcW w:w="594" w:type="pct"/>
            <w:shd w:val="clear" w:color="auto" w:fill="DBE5F1" w:themeFill="accent1" w:themeFillTint="33"/>
          </w:tcPr>
          <w:p w14:paraId="109DEC43" w14:textId="77777777" w:rsidR="00C216DC" w:rsidRPr="00482A6B" w:rsidRDefault="00C216DC" w:rsidP="00482A6B">
            <w:pPr>
              <w:pStyle w:val="TableTitle"/>
            </w:pPr>
            <w:r w:rsidRPr="00482A6B">
              <w:t>Acceptable Values</w:t>
            </w:r>
          </w:p>
        </w:tc>
        <w:tc>
          <w:tcPr>
            <w:tcW w:w="1263" w:type="pct"/>
            <w:shd w:val="clear" w:color="auto" w:fill="DBE5F1" w:themeFill="accent1" w:themeFillTint="33"/>
          </w:tcPr>
          <w:p w14:paraId="109DEC44" w14:textId="77777777" w:rsidR="00C216DC" w:rsidRPr="00482A6B" w:rsidRDefault="00C216DC" w:rsidP="00482A6B">
            <w:pPr>
              <w:pStyle w:val="TableTitle"/>
            </w:pPr>
            <w:r w:rsidRPr="00482A6B">
              <w:t>Business Rules</w:t>
            </w:r>
          </w:p>
        </w:tc>
        <w:tc>
          <w:tcPr>
            <w:tcW w:w="992" w:type="pct"/>
            <w:shd w:val="clear" w:color="auto" w:fill="DBE5F1" w:themeFill="accent1" w:themeFillTint="33"/>
          </w:tcPr>
          <w:p w14:paraId="109DEC45" w14:textId="77777777" w:rsidR="00C216DC" w:rsidRPr="00482A6B" w:rsidRDefault="00CA786F" w:rsidP="00482A6B">
            <w:pPr>
              <w:pStyle w:val="TableTitle"/>
            </w:pPr>
            <w:r w:rsidRPr="00482A6B">
              <w:t>Comment</w:t>
            </w:r>
          </w:p>
        </w:tc>
      </w:tr>
      <w:tr w:rsidR="00482A6B" w:rsidRPr="00260846" w14:paraId="109DEC4C" w14:textId="77777777" w:rsidTr="00505DC1">
        <w:trPr>
          <w:trHeight w:val="255"/>
        </w:trPr>
        <w:tc>
          <w:tcPr>
            <w:tcW w:w="1085" w:type="pct"/>
          </w:tcPr>
          <w:p w14:paraId="109DEC47" w14:textId="77777777" w:rsidR="00C216DC" w:rsidRPr="00260846" w:rsidRDefault="00C216DC" w:rsidP="00260846">
            <w:pPr>
              <w:pStyle w:val="TableText1"/>
            </w:pPr>
            <w:r w:rsidRPr="00260846">
              <w:t>palletUnitType</w:t>
            </w:r>
            <w:r w:rsidR="007828E2" w:rsidRPr="00260846">
              <w:t xml:space="preserve"> BEGINS</w:t>
            </w:r>
          </w:p>
        </w:tc>
        <w:tc>
          <w:tcPr>
            <w:tcW w:w="1066" w:type="pct"/>
          </w:tcPr>
          <w:p w14:paraId="109DEC48" w14:textId="77777777" w:rsidR="00C216DC" w:rsidRPr="00260846" w:rsidRDefault="00C216DC" w:rsidP="00260846">
            <w:pPr>
              <w:pStyle w:val="TableText1"/>
            </w:pPr>
          </w:p>
        </w:tc>
        <w:tc>
          <w:tcPr>
            <w:tcW w:w="594" w:type="pct"/>
          </w:tcPr>
          <w:p w14:paraId="109DEC49" w14:textId="77777777" w:rsidR="00C216DC" w:rsidRPr="00260846" w:rsidRDefault="00C216DC" w:rsidP="00260846">
            <w:pPr>
              <w:pStyle w:val="TableText1"/>
            </w:pPr>
          </w:p>
        </w:tc>
        <w:tc>
          <w:tcPr>
            <w:tcW w:w="1263" w:type="pct"/>
          </w:tcPr>
          <w:p w14:paraId="109DEC4A" w14:textId="77777777" w:rsidR="00C216DC" w:rsidRPr="00260846" w:rsidRDefault="00C216DC" w:rsidP="00260846">
            <w:pPr>
              <w:pStyle w:val="TableText1"/>
            </w:pPr>
            <w:r w:rsidRPr="00260846">
              <w:t>Required</w:t>
            </w:r>
          </w:p>
        </w:tc>
        <w:tc>
          <w:tcPr>
            <w:tcW w:w="992" w:type="pct"/>
          </w:tcPr>
          <w:p w14:paraId="109DEC4B" w14:textId="77777777" w:rsidR="00C216DC" w:rsidRPr="00260846" w:rsidRDefault="00C216DC" w:rsidP="00260846">
            <w:pPr>
              <w:pStyle w:val="TableText1"/>
            </w:pPr>
          </w:p>
        </w:tc>
      </w:tr>
      <w:tr w:rsidR="00482A6B" w:rsidRPr="00260846" w14:paraId="109DEC52" w14:textId="77777777" w:rsidTr="00505DC1">
        <w:trPr>
          <w:trHeight w:val="255"/>
        </w:trPr>
        <w:tc>
          <w:tcPr>
            <w:tcW w:w="1085" w:type="pct"/>
          </w:tcPr>
          <w:p w14:paraId="109DEC4D" w14:textId="77777777" w:rsidR="00C216DC" w:rsidRPr="00260846" w:rsidRDefault="00C216DC" w:rsidP="00260846">
            <w:pPr>
              <w:pStyle w:val="TableText1"/>
            </w:pPr>
            <w:r w:rsidRPr="00260846">
              <w:t>Attribute Block BEGINS</w:t>
            </w:r>
          </w:p>
        </w:tc>
        <w:tc>
          <w:tcPr>
            <w:tcW w:w="1066" w:type="pct"/>
          </w:tcPr>
          <w:p w14:paraId="109DEC4E" w14:textId="77777777" w:rsidR="00C216DC" w:rsidRPr="00260846" w:rsidRDefault="00C216DC" w:rsidP="00260846">
            <w:pPr>
              <w:pStyle w:val="TableText1"/>
            </w:pPr>
          </w:p>
        </w:tc>
        <w:tc>
          <w:tcPr>
            <w:tcW w:w="594" w:type="pct"/>
          </w:tcPr>
          <w:p w14:paraId="109DEC4F" w14:textId="77777777" w:rsidR="00C216DC" w:rsidRPr="00260846" w:rsidRDefault="00C216DC" w:rsidP="00260846">
            <w:pPr>
              <w:pStyle w:val="TableText1"/>
            </w:pPr>
            <w:r w:rsidRPr="00260846">
              <w:t> </w:t>
            </w:r>
          </w:p>
        </w:tc>
        <w:tc>
          <w:tcPr>
            <w:tcW w:w="1263" w:type="pct"/>
          </w:tcPr>
          <w:p w14:paraId="109DEC50" w14:textId="77777777" w:rsidR="00C216DC" w:rsidRPr="00260846" w:rsidRDefault="00C216DC" w:rsidP="00260846">
            <w:pPr>
              <w:pStyle w:val="TableText1"/>
            </w:pPr>
            <w:r w:rsidRPr="00260846">
              <w:t>Required</w:t>
            </w:r>
          </w:p>
        </w:tc>
        <w:tc>
          <w:tcPr>
            <w:tcW w:w="992" w:type="pct"/>
          </w:tcPr>
          <w:p w14:paraId="109DEC51" w14:textId="77777777" w:rsidR="00C216DC" w:rsidRPr="00260846" w:rsidRDefault="00C216DC" w:rsidP="00260846">
            <w:pPr>
              <w:pStyle w:val="TableText1"/>
            </w:pPr>
          </w:p>
        </w:tc>
      </w:tr>
      <w:tr w:rsidR="00482A6B" w:rsidRPr="00260846" w14:paraId="109DEC58" w14:textId="77777777" w:rsidTr="00505DC1">
        <w:trPr>
          <w:trHeight w:val="255"/>
        </w:trPr>
        <w:tc>
          <w:tcPr>
            <w:tcW w:w="1085" w:type="pct"/>
          </w:tcPr>
          <w:p w14:paraId="109DEC53" w14:textId="77777777" w:rsidR="00C216DC" w:rsidRPr="00260846" w:rsidRDefault="00C216DC" w:rsidP="00260846">
            <w:pPr>
              <w:pStyle w:val="TableText1"/>
            </w:pPr>
            <w:r w:rsidRPr="00260846">
              <w:t>Count</w:t>
            </w:r>
          </w:p>
        </w:tc>
        <w:tc>
          <w:tcPr>
            <w:tcW w:w="1066" w:type="pct"/>
          </w:tcPr>
          <w:p w14:paraId="109DEC54" w14:textId="77777777" w:rsidR="00C216DC" w:rsidRPr="00260846" w:rsidRDefault="00C216DC" w:rsidP="00260846">
            <w:pPr>
              <w:pStyle w:val="TableText1"/>
            </w:pPr>
            <w:r w:rsidRPr="00260846">
              <w:t>nonNegativeInteger</w:t>
            </w:r>
          </w:p>
        </w:tc>
        <w:tc>
          <w:tcPr>
            <w:tcW w:w="594" w:type="pct"/>
          </w:tcPr>
          <w:p w14:paraId="109DEC55" w14:textId="77777777" w:rsidR="00C216DC" w:rsidRPr="00260846" w:rsidRDefault="00C216DC" w:rsidP="00260846">
            <w:pPr>
              <w:pStyle w:val="TableText1"/>
            </w:pPr>
            <w:r w:rsidRPr="00260846">
              <w:t> </w:t>
            </w:r>
          </w:p>
        </w:tc>
        <w:tc>
          <w:tcPr>
            <w:tcW w:w="1263" w:type="pct"/>
          </w:tcPr>
          <w:p w14:paraId="109DEC56" w14:textId="77777777" w:rsidR="00C216DC" w:rsidRPr="00260846" w:rsidRDefault="00482A6B" w:rsidP="00260846">
            <w:pPr>
              <w:pStyle w:val="TableText1"/>
            </w:pPr>
            <w:r>
              <w:t>Required</w:t>
            </w:r>
            <w:r w:rsidR="00C216DC" w:rsidRPr="00260846">
              <w:t xml:space="preserve"> (Attribute)</w:t>
            </w:r>
          </w:p>
        </w:tc>
        <w:tc>
          <w:tcPr>
            <w:tcW w:w="992" w:type="pct"/>
          </w:tcPr>
          <w:p w14:paraId="109DEC57" w14:textId="77777777" w:rsidR="00C216DC" w:rsidRPr="00260846" w:rsidRDefault="00C216DC" w:rsidP="00260846">
            <w:pPr>
              <w:pStyle w:val="TableText1"/>
            </w:pPr>
            <w:r w:rsidRPr="00260846">
              <w:t> </w:t>
            </w:r>
          </w:p>
        </w:tc>
      </w:tr>
      <w:tr w:rsidR="00482A6B" w:rsidRPr="00260846" w14:paraId="109DEC5F" w14:textId="77777777" w:rsidTr="00505DC1">
        <w:trPr>
          <w:trHeight w:val="255"/>
        </w:trPr>
        <w:tc>
          <w:tcPr>
            <w:tcW w:w="1085" w:type="pct"/>
          </w:tcPr>
          <w:p w14:paraId="109DEC59" w14:textId="77777777" w:rsidR="00C216DC" w:rsidRPr="00260846" w:rsidRDefault="00C216DC" w:rsidP="00260846">
            <w:pPr>
              <w:pStyle w:val="TableText1"/>
            </w:pPr>
            <w:r w:rsidRPr="00260846">
              <w:t>HandlingUnitType</w:t>
            </w:r>
          </w:p>
        </w:tc>
        <w:tc>
          <w:tcPr>
            <w:tcW w:w="1066" w:type="pct"/>
          </w:tcPr>
          <w:p w14:paraId="109DEC5A" w14:textId="77777777" w:rsidR="00C216DC" w:rsidRPr="00260846" w:rsidRDefault="00C216DC" w:rsidP="00260846">
            <w:pPr>
              <w:pStyle w:val="TableText1"/>
            </w:pPr>
            <w:r w:rsidRPr="00260846">
              <w:t>palletHandlingUnitType simple type</w:t>
            </w:r>
          </w:p>
        </w:tc>
        <w:tc>
          <w:tcPr>
            <w:tcW w:w="594" w:type="pct"/>
          </w:tcPr>
          <w:p w14:paraId="109DEC5B" w14:textId="77777777" w:rsidR="00C216DC" w:rsidRPr="00260846" w:rsidRDefault="00C216DC" w:rsidP="00260846">
            <w:pPr>
              <w:pStyle w:val="TableText1"/>
            </w:pPr>
            <w:r w:rsidRPr="00260846">
              <w:t>-</w:t>
            </w:r>
          </w:p>
        </w:tc>
        <w:tc>
          <w:tcPr>
            <w:tcW w:w="1263" w:type="pct"/>
          </w:tcPr>
          <w:p w14:paraId="109DEC5C" w14:textId="77777777" w:rsidR="00AD5F83" w:rsidRPr="00260846" w:rsidRDefault="00C216DC" w:rsidP="00260846">
            <w:pPr>
              <w:pStyle w:val="TableText1"/>
            </w:pPr>
            <w:r w:rsidRPr="00260846">
              <w:t>Required</w:t>
            </w:r>
          </w:p>
          <w:p w14:paraId="109DEC5D" w14:textId="77777777" w:rsidR="00C216DC" w:rsidRPr="00260846" w:rsidRDefault="00C216DC" w:rsidP="00260846">
            <w:pPr>
              <w:pStyle w:val="TableText1"/>
            </w:pPr>
            <w:r w:rsidRPr="00260846">
              <w:t>(Attribute)</w:t>
            </w:r>
          </w:p>
        </w:tc>
        <w:tc>
          <w:tcPr>
            <w:tcW w:w="992" w:type="pct"/>
          </w:tcPr>
          <w:p w14:paraId="109DEC5E" w14:textId="50A7485F"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482A6B" w:rsidRPr="00260846" w14:paraId="109DEC66" w14:textId="77777777" w:rsidTr="00505DC1">
        <w:trPr>
          <w:trHeight w:val="255"/>
        </w:trPr>
        <w:tc>
          <w:tcPr>
            <w:tcW w:w="1085" w:type="pct"/>
          </w:tcPr>
          <w:p w14:paraId="109DEC60" w14:textId="77777777" w:rsidR="00C216DC" w:rsidRPr="00260846" w:rsidRDefault="00C216DC" w:rsidP="00260846">
            <w:pPr>
              <w:pStyle w:val="TableText1"/>
            </w:pPr>
            <w:r w:rsidRPr="00260846">
              <w:t>PalletType</w:t>
            </w:r>
          </w:p>
        </w:tc>
        <w:tc>
          <w:tcPr>
            <w:tcW w:w="1066" w:type="pct"/>
          </w:tcPr>
          <w:p w14:paraId="109DEC61" w14:textId="77777777" w:rsidR="00C216DC" w:rsidRPr="00260846" w:rsidRDefault="00C216DC" w:rsidP="00260846">
            <w:pPr>
              <w:pStyle w:val="TableText1"/>
            </w:pPr>
            <w:r w:rsidRPr="00260846">
              <w:t>palletType simple type</w:t>
            </w:r>
          </w:p>
        </w:tc>
        <w:tc>
          <w:tcPr>
            <w:tcW w:w="594" w:type="pct"/>
          </w:tcPr>
          <w:p w14:paraId="109DEC62" w14:textId="77777777" w:rsidR="00C216DC" w:rsidRPr="00260846" w:rsidRDefault="00C216DC" w:rsidP="00260846">
            <w:pPr>
              <w:pStyle w:val="TableText1"/>
            </w:pPr>
          </w:p>
        </w:tc>
        <w:tc>
          <w:tcPr>
            <w:tcW w:w="1263" w:type="pct"/>
          </w:tcPr>
          <w:p w14:paraId="109DEC63" w14:textId="77777777" w:rsidR="00AD5F83" w:rsidRPr="00260846" w:rsidRDefault="00C216DC" w:rsidP="00260846">
            <w:pPr>
              <w:pStyle w:val="TableText1"/>
            </w:pPr>
            <w:r w:rsidRPr="00260846">
              <w:t>Required</w:t>
            </w:r>
          </w:p>
          <w:p w14:paraId="109DEC64" w14:textId="77777777" w:rsidR="00C216DC" w:rsidRPr="00260846" w:rsidRDefault="00C216DC" w:rsidP="00260846">
            <w:pPr>
              <w:pStyle w:val="TableText1"/>
            </w:pPr>
            <w:r w:rsidRPr="00260846">
              <w:t>(Attribute)</w:t>
            </w:r>
          </w:p>
        </w:tc>
        <w:tc>
          <w:tcPr>
            <w:tcW w:w="992" w:type="pct"/>
          </w:tcPr>
          <w:p w14:paraId="109DEC65" w14:textId="05B1C8F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482A6B" w:rsidRPr="00260846" w14:paraId="109DEC6C" w14:textId="77777777" w:rsidTr="00505DC1">
        <w:trPr>
          <w:trHeight w:val="255"/>
        </w:trPr>
        <w:tc>
          <w:tcPr>
            <w:tcW w:w="1085" w:type="pct"/>
          </w:tcPr>
          <w:p w14:paraId="109DEC67" w14:textId="77777777" w:rsidR="00C216DC" w:rsidRPr="00260846" w:rsidRDefault="00C216DC" w:rsidP="00260846">
            <w:pPr>
              <w:pStyle w:val="TableText1"/>
            </w:pPr>
            <w:r w:rsidRPr="00260846">
              <w:t>Attribute BlockENDS</w:t>
            </w:r>
          </w:p>
        </w:tc>
        <w:tc>
          <w:tcPr>
            <w:tcW w:w="1066" w:type="pct"/>
          </w:tcPr>
          <w:p w14:paraId="109DEC68" w14:textId="77777777" w:rsidR="00C216DC" w:rsidRPr="00260846" w:rsidRDefault="00C216DC" w:rsidP="00260846">
            <w:pPr>
              <w:pStyle w:val="TableText1"/>
            </w:pPr>
          </w:p>
        </w:tc>
        <w:tc>
          <w:tcPr>
            <w:tcW w:w="594" w:type="pct"/>
          </w:tcPr>
          <w:p w14:paraId="109DEC69" w14:textId="77777777" w:rsidR="00C216DC" w:rsidRPr="00260846" w:rsidRDefault="00C216DC" w:rsidP="00260846">
            <w:pPr>
              <w:pStyle w:val="TableText1"/>
            </w:pPr>
          </w:p>
        </w:tc>
        <w:tc>
          <w:tcPr>
            <w:tcW w:w="1263" w:type="pct"/>
          </w:tcPr>
          <w:p w14:paraId="109DEC6A" w14:textId="77777777" w:rsidR="00C216DC" w:rsidRPr="00260846" w:rsidRDefault="00C216DC" w:rsidP="00260846">
            <w:pPr>
              <w:pStyle w:val="TableText1"/>
            </w:pPr>
          </w:p>
        </w:tc>
        <w:tc>
          <w:tcPr>
            <w:tcW w:w="992" w:type="pct"/>
          </w:tcPr>
          <w:p w14:paraId="109DEC6B" w14:textId="77777777" w:rsidR="00C216DC" w:rsidRPr="00260846" w:rsidRDefault="00C216DC" w:rsidP="00260846">
            <w:pPr>
              <w:pStyle w:val="TableText1"/>
            </w:pPr>
          </w:p>
        </w:tc>
      </w:tr>
      <w:tr w:rsidR="00482A6B" w:rsidRPr="00260846" w14:paraId="109DEC72" w14:textId="77777777" w:rsidTr="00505DC1">
        <w:trPr>
          <w:trHeight w:val="255"/>
        </w:trPr>
        <w:tc>
          <w:tcPr>
            <w:tcW w:w="1085" w:type="pct"/>
          </w:tcPr>
          <w:p w14:paraId="109DEC6D" w14:textId="77777777" w:rsidR="00C216DC" w:rsidRPr="00260846" w:rsidRDefault="00C216DC" w:rsidP="00260846">
            <w:pPr>
              <w:pStyle w:val="TableText1"/>
            </w:pPr>
            <w:r w:rsidRPr="00260846">
              <w:t>Choice Block BEGINS</w:t>
            </w:r>
          </w:p>
        </w:tc>
        <w:tc>
          <w:tcPr>
            <w:tcW w:w="1066" w:type="pct"/>
          </w:tcPr>
          <w:p w14:paraId="109DEC6E" w14:textId="77777777" w:rsidR="00C216DC" w:rsidRPr="00260846" w:rsidRDefault="00C216DC" w:rsidP="00260846">
            <w:pPr>
              <w:pStyle w:val="TableText1"/>
            </w:pPr>
          </w:p>
        </w:tc>
        <w:tc>
          <w:tcPr>
            <w:tcW w:w="594" w:type="pct"/>
          </w:tcPr>
          <w:p w14:paraId="109DEC6F" w14:textId="77777777" w:rsidR="00C216DC" w:rsidRPr="00260846" w:rsidRDefault="00C216DC" w:rsidP="00260846">
            <w:pPr>
              <w:pStyle w:val="TableText1"/>
            </w:pPr>
          </w:p>
        </w:tc>
        <w:tc>
          <w:tcPr>
            <w:tcW w:w="1263" w:type="pct"/>
          </w:tcPr>
          <w:p w14:paraId="109DEC70" w14:textId="77777777" w:rsidR="00C216DC" w:rsidRPr="00260846" w:rsidRDefault="00C216DC" w:rsidP="00260846">
            <w:pPr>
              <w:pStyle w:val="TableText1"/>
            </w:pPr>
            <w:r w:rsidRPr="00260846">
              <w:t>Either PalletpresortLevel block or USPSConta</w:t>
            </w:r>
            <w:r w:rsidR="007828E2" w:rsidRPr="00260846">
              <w:t>inerInfo block data is required</w:t>
            </w:r>
          </w:p>
        </w:tc>
        <w:tc>
          <w:tcPr>
            <w:tcW w:w="992" w:type="pct"/>
          </w:tcPr>
          <w:p w14:paraId="109DEC71" w14:textId="77777777" w:rsidR="00C216DC" w:rsidRPr="00260846" w:rsidRDefault="00C216DC" w:rsidP="00260846">
            <w:pPr>
              <w:pStyle w:val="TableText1"/>
            </w:pPr>
          </w:p>
        </w:tc>
      </w:tr>
      <w:tr w:rsidR="00482A6B" w:rsidRPr="00260846" w14:paraId="109DEC79" w14:textId="77777777" w:rsidTr="00505DC1">
        <w:trPr>
          <w:trHeight w:val="255"/>
        </w:trPr>
        <w:tc>
          <w:tcPr>
            <w:tcW w:w="1085" w:type="pct"/>
          </w:tcPr>
          <w:p w14:paraId="109DEC73" w14:textId="77777777" w:rsidR="00C216DC" w:rsidRPr="00260846" w:rsidRDefault="00C216DC" w:rsidP="00260846">
            <w:pPr>
              <w:pStyle w:val="TableText1"/>
            </w:pPr>
            <w:r w:rsidRPr="00260846">
              <w:t>PalletPreSortLevel</w:t>
            </w:r>
          </w:p>
        </w:tc>
        <w:tc>
          <w:tcPr>
            <w:tcW w:w="1066" w:type="pct"/>
          </w:tcPr>
          <w:p w14:paraId="109DEC74" w14:textId="77777777" w:rsidR="00C216DC" w:rsidRPr="00260846" w:rsidRDefault="00C216DC" w:rsidP="00260846">
            <w:pPr>
              <w:pStyle w:val="TableText1"/>
            </w:pPr>
            <w:r w:rsidRPr="00260846">
              <w:t>palletPresortType complex type</w:t>
            </w:r>
          </w:p>
        </w:tc>
        <w:tc>
          <w:tcPr>
            <w:tcW w:w="594" w:type="pct"/>
          </w:tcPr>
          <w:p w14:paraId="109DEC75" w14:textId="77777777" w:rsidR="00C216DC" w:rsidRPr="00260846" w:rsidRDefault="00C216DC" w:rsidP="00260846">
            <w:pPr>
              <w:pStyle w:val="TableText1"/>
            </w:pPr>
            <w:r w:rsidRPr="00260846">
              <w:t>-</w:t>
            </w:r>
          </w:p>
        </w:tc>
        <w:tc>
          <w:tcPr>
            <w:tcW w:w="1263" w:type="pct"/>
          </w:tcPr>
          <w:p w14:paraId="109DEC76" w14:textId="77777777" w:rsidR="00B96781" w:rsidRPr="00260846" w:rsidRDefault="00C216DC" w:rsidP="00260846">
            <w:pPr>
              <w:pStyle w:val="TableText1"/>
            </w:pPr>
            <w:r w:rsidRPr="00260846">
              <w:t>Required</w:t>
            </w:r>
          </w:p>
          <w:p w14:paraId="109DEC77" w14:textId="77777777" w:rsidR="00C216DC" w:rsidRPr="00260846" w:rsidRDefault="007828E2" w:rsidP="00260846">
            <w:pPr>
              <w:pStyle w:val="TableText1"/>
            </w:pPr>
            <w:r w:rsidRPr="00260846">
              <w:t>1 to many allowed</w:t>
            </w:r>
          </w:p>
        </w:tc>
        <w:tc>
          <w:tcPr>
            <w:tcW w:w="992" w:type="pct"/>
          </w:tcPr>
          <w:p w14:paraId="109DEC78" w14:textId="741E5533"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482A6B" w:rsidRPr="00260846" w14:paraId="109DEC7F" w14:textId="77777777" w:rsidTr="00505DC1">
        <w:trPr>
          <w:trHeight w:val="255"/>
        </w:trPr>
        <w:tc>
          <w:tcPr>
            <w:tcW w:w="1085" w:type="pct"/>
          </w:tcPr>
          <w:p w14:paraId="109DEC7A" w14:textId="77777777" w:rsidR="00C216DC" w:rsidRPr="00260846" w:rsidRDefault="00C216DC" w:rsidP="00260846">
            <w:pPr>
              <w:pStyle w:val="TableText1"/>
            </w:pPr>
            <w:r w:rsidRPr="00260846">
              <w:t>USPSContainerInfo</w:t>
            </w:r>
          </w:p>
        </w:tc>
        <w:tc>
          <w:tcPr>
            <w:tcW w:w="1066" w:type="pct"/>
          </w:tcPr>
          <w:p w14:paraId="109DEC7B" w14:textId="77777777" w:rsidR="00C216DC" w:rsidRPr="00260846" w:rsidRDefault="00C216DC" w:rsidP="00260846">
            <w:pPr>
              <w:pStyle w:val="TableText1"/>
            </w:pPr>
            <w:r w:rsidRPr="00260846">
              <w:t>uspsContainerInfoType complex type</w:t>
            </w:r>
          </w:p>
        </w:tc>
        <w:tc>
          <w:tcPr>
            <w:tcW w:w="594" w:type="pct"/>
          </w:tcPr>
          <w:p w14:paraId="109DEC7C" w14:textId="77777777" w:rsidR="00C216DC" w:rsidRPr="00260846" w:rsidRDefault="00C216DC" w:rsidP="00260846">
            <w:pPr>
              <w:pStyle w:val="TableText1"/>
            </w:pPr>
            <w:r w:rsidRPr="00260846">
              <w:t>-</w:t>
            </w:r>
          </w:p>
        </w:tc>
        <w:tc>
          <w:tcPr>
            <w:tcW w:w="1263" w:type="pct"/>
          </w:tcPr>
          <w:p w14:paraId="109DEC7D" w14:textId="77777777" w:rsidR="00C216DC" w:rsidRPr="00260846" w:rsidRDefault="00C216DC" w:rsidP="00260846">
            <w:pPr>
              <w:pStyle w:val="TableText1"/>
            </w:pPr>
            <w:r w:rsidRPr="00260846">
              <w:t>Required</w:t>
            </w:r>
          </w:p>
        </w:tc>
        <w:tc>
          <w:tcPr>
            <w:tcW w:w="992" w:type="pct"/>
          </w:tcPr>
          <w:p w14:paraId="109DEC7E" w14:textId="7B02C62A"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482A6B" w:rsidRPr="00260846" w14:paraId="109DEC85" w14:textId="77777777" w:rsidTr="00505DC1">
        <w:trPr>
          <w:trHeight w:val="255"/>
        </w:trPr>
        <w:tc>
          <w:tcPr>
            <w:tcW w:w="1085" w:type="pct"/>
          </w:tcPr>
          <w:p w14:paraId="109DEC80" w14:textId="77777777" w:rsidR="00C216DC" w:rsidRPr="00260846" w:rsidRDefault="00C216DC" w:rsidP="00260846">
            <w:pPr>
              <w:pStyle w:val="TableText1"/>
            </w:pPr>
            <w:r w:rsidRPr="00260846">
              <w:t>Choice Block ENDS</w:t>
            </w:r>
          </w:p>
        </w:tc>
        <w:tc>
          <w:tcPr>
            <w:tcW w:w="1066" w:type="pct"/>
          </w:tcPr>
          <w:p w14:paraId="109DEC81" w14:textId="77777777" w:rsidR="00C216DC" w:rsidRPr="00260846" w:rsidRDefault="00C216DC" w:rsidP="00260846">
            <w:pPr>
              <w:pStyle w:val="TableText1"/>
            </w:pPr>
          </w:p>
        </w:tc>
        <w:tc>
          <w:tcPr>
            <w:tcW w:w="594" w:type="pct"/>
          </w:tcPr>
          <w:p w14:paraId="109DEC82" w14:textId="77777777" w:rsidR="00C216DC" w:rsidRPr="00260846" w:rsidRDefault="00C216DC" w:rsidP="00260846">
            <w:pPr>
              <w:pStyle w:val="TableText1"/>
            </w:pPr>
          </w:p>
        </w:tc>
        <w:tc>
          <w:tcPr>
            <w:tcW w:w="1263" w:type="pct"/>
          </w:tcPr>
          <w:p w14:paraId="109DEC83" w14:textId="77777777" w:rsidR="00C216DC" w:rsidRPr="00260846" w:rsidRDefault="00C216DC" w:rsidP="00260846">
            <w:pPr>
              <w:pStyle w:val="TableText1"/>
            </w:pPr>
          </w:p>
        </w:tc>
        <w:tc>
          <w:tcPr>
            <w:tcW w:w="992" w:type="pct"/>
          </w:tcPr>
          <w:p w14:paraId="109DEC84" w14:textId="77777777" w:rsidR="00C216DC" w:rsidRPr="00260846" w:rsidRDefault="00C216DC" w:rsidP="00260846">
            <w:pPr>
              <w:pStyle w:val="TableText1"/>
            </w:pPr>
          </w:p>
        </w:tc>
      </w:tr>
      <w:tr w:rsidR="00482A6B" w:rsidRPr="00260846" w14:paraId="109DEC8B" w14:textId="77777777" w:rsidTr="00505DC1">
        <w:trPr>
          <w:trHeight w:val="255"/>
        </w:trPr>
        <w:tc>
          <w:tcPr>
            <w:tcW w:w="1085" w:type="pct"/>
          </w:tcPr>
          <w:p w14:paraId="109DEC86" w14:textId="77777777" w:rsidR="00C216DC" w:rsidRPr="00260846" w:rsidRDefault="00C216DC" w:rsidP="00260846">
            <w:pPr>
              <w:pStyle w:val="TableText1"/>
            </w:pPr>
            <w:r w:rsidRPr="00260846">
              <w:t>palletUnitType ENDS</w:t>
            </w:r>
          </w:p>
        </w:tc>
        <w:tc>
          <w:tcPr>
            <w:tcW w:w="1066" w:type="pct"/>
          </w:tcPr>
          <w:p w14:paraId="109DEC87" w14:textId="77777777" w:rsidR="00C216DC" w:rsidRPr="00260846" w:rsidRDefault="00C216DC" w:rsidP="00260846">
            <w:pPr>
              <w:pStyle w:val="TableText1"/>
            </w:pPr>
          </w:p>
        </w:tc>
        <w:tc>
          <w:tcPr>
            <w:tcW w:w="594" w:type="pct"/>
          </w:tcPr>
          <w:p w14:paraId="109DEC88" w14:textId="77777777" w:rsidR="00C216DC" w:rsidRPr="00260846" w:rsidRDefault="00C216DC" w:rsidP="00260846">
            <w:pPr>
              <w:pStyle w:val="TableText1"/>
            </w:pPr>
          </w:p>
        </w:tc>
        <w:tc>
          <w:tcPr>
            <w:tcW w:w="1263" w:type="pct"/>
          </w:tcPr>
          <w:p w14:paraId="109DEC89" w14:textId="77777777" w:rsidR="00C216DC" w:rsidRPr="00260846" w:rsidRDefault="00C216DC" w:rsidP="00260846">
            <w:pPr>
              <w:pStyle w:val="TableText1"/>
            </w:pPr>
          </w:p>
        </w:tc>
        <w:tc>
          <w:tcPr>
            <w:tcW w:w="992" w:type="pct"/>
          </w:tcPr>
          <w:p w14:paraId="109DEC8A" w14:textId="77777777" w:rsidR="00C216DC" w:rsidRPr="00260846" w:rsidRDefault="00C216DC" w:rsidP="00260846">
            <w:pPr>
              <w:pStyle w:val="TableText1"/>
            </w:pPr>
          </w:p>
        </w:tc>
      </w:tr>
    </w:tbl>
    <w:p w14:paraId="109DEC8C" w14:textId="77777777" w:rsidR="008C0A14" w:rsidRPr="00F80603" w:rsidRDefault="00C216DC" w:rsidP="002420E9">
      <w:pPr>
        <w:pStyle w:val="Heading2"/>
      </w:pPr>
      <w:bookmarkStart w:id="989" w:name="_Toc297878918"/>
      <w:bookmarkStart w:id="990" w:name="_Toc403990711"/>
      <w:r w:rsidRPr="00F80603">
        <w:t>ComplexType: palletPresortType</w:t>
      </w:r>
      <w:bookmarkEnd w:id="989"/>
      <w:bookmarkEnd w:id="990"/>
    </w:p>
    <w:p w14:paraId="109DEC8D" w14:textId="77777777" w:rsidR="008C0A14" w:rsidRPr="00F80603" w:rsidRDefault="00C216DC" w:rsidP="007828E2">
      <w:pPr>
        <w:pStyle w:val="BodyText"/>
      </w:pPr>
      <w:r w:rsidRPr="00F80603">
        <w:t>PalletPresortType</w:t>
      </w:r>
      <w:r w:rsidRPr="00F80603">
        <w:fldChar w:fldCharType="begin"/>
      </w:r>
      <w:r w:rsidRPr="00F80603">
        <w:instrText xml:space="preserve"> XE “PalletPresortType” </w:instrText>
      </w:r>
      <w:r w:rsidRPr="00F80603">
        <w:fldChar w:fldCharType="end"/>
      </w:r>
      <w:r w:rsidRPr="00F80603">
        <w:t xml:space="preserve"> block provides information to identify the USPS</w:t>
      </w:r>
      <w:r w:rsidRPr="00F80603">
        <w:fldChar w:fldCharType="begin"/>
      </w:r>
      <w:r w:rsidRPr="00F80603">
        <w:instrText xml:space="preserve"> XE “USPS” </w:instrText>
      </w:r>
      <w:r w:rsidRPr="00F80603">
        <w:fldChar w:fldCharType="end"/>
      </w:r>
      <w:r w:rsidRPr="00F80603">
        <w:t xml:space="preserve"> container</w:t>
      </w:r>
      <w:r w:rsidRPr="00F80603">
        <w:fldChar w:fldCharType="begin"/>
      </w:r>
      <w:r w:rsidRPr="00F80603">
        <w:instrText xml:space="preserve"> XE “container”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2342"/>
        <w:gridCol w:w="2300"/>
        <w:gridCol w:w="2074"/>
        <w:gridCol w:w="1938"/>
        <w:gridCol w:w="2136"/>
      </w:tblGrid>
      <w:tr w:rsidR="00260846" w:rsidRPr="00482A6B" w14:paraId="109DEC8F"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C8E" w14:textId="43CCDF66" w:rsidR="00260846" w:rsidRPr="00482A6B" w:rsidRDefault="00260846" w:rsidP="00482A6B">
            <w:pPr>
              <w:pStyle w:val="TableTitle"/>
            </w:pPr>
            <w:r w:rsidRPr="00482A6B">
              <w:t xml:space="preserve">Mail.XML </w:t>
            </w:r>
            <w:r w:rsidR="00BB3885">
              <w:t>16.0</w:t>
            </w:r>
            <w:r w:rsidRPr="00482A6B">
              <w:t xml:space="preserve"> - ComplexType: palletPresortType</w:t>
            </w:r>
          </w:p>
        </w:tc>
      </w:tr>
      <w:tr w:rsidR="009706A8" w:rsidRPr="00482A6B" w14:paraId="109DEC95" w14:textId="77777777" w:rsidTr="00505DC1">
        <w:trPr>
          <w:cnfStyle w:val="100000000000" w:firstRow="1" w:lastRow="0" w:firstColumn="0" w:lastColumn="0" w:oddVBand="0" w:evenVBand="0" w:oddHBand="0" w:evenHBand="0" w:firstRowFirstColumn="0" w:firstRowLastColumn="0" w:lastRowFirstColumn="0" w:lastRowLastColumn="0"/>
          <w:trHeight w:val="255"/>
          <w:tblHeader/>
        </w:trPr>
        <w:tc>
          <w:tcPr>
            <w:tcW w:w="1085" w:type="pct"/>
            <w:shd w:val="clear" w:color="auto" w:fill="DBE5F1" w:themeFill="accent1" w:themeFillTint="33"/>
          </w:tcPr>
          <w:p w14:paraId="109DEC90" w14:textId="77777777" w:rsidR="00C216DC" w:rsidRPr="00482A6B" w:rsidRDefault="00C216DC" w:rsidP="00482A6B">
            <w:pPr>
              <w:pStyle w:val="TableTitle"/>
            </w:pPr>
            <w:r w:rsidRPr="00482A6B">
              <w:t>Field</w:t>
            </w:r>
          </w:p>
        </w:tc>
        <w:tc>
          <w:tcPr>
            <w:tcW w:w="1066" w:type="pct"/>
            <w:shd w:val="clear" w:color="auto" w:fill="DBE5F1" w:themeFill="accent1" w:themeFillTint="33"/>
          </w:tcPr>
          <w:p w14:paraId="109DEC91" w14:textId="77777777" w:rsidR="00C216DC" w:rsidRPr="00482A6B" w:rsidRDefault="00C216DC" w:rsidP="00482A6B">
            <w:pPr>
              <w:pStyle w:val="TableTitle"/>
            </w:pPr>
            <w:r w:rsidRPr="00482A6B">
              <w:t>Format</w:t>
            </w:r>
          </w:p>
        </w:tc>
        <w:tc>
          <w:tcPr>
            <w:tcW w:w="961" w:type="pct"/>
            <w:shd w:val="clear" w:color="auto" w:fill="DBE5F1" w:themeFill="accent1" w:themeFillTint="33"/>
          </w:tcPr>
          <w:p w14:paraId="109DEC92" w14:textId="77777777" w:rsidR="00C216DC" w:rsidRPr="00482A6B" w:rsidRDefault="00C216DC" w:rsidP="00482A6B">
            <w:pPr>
              <w:pStyle w:val="TableTitle"/>
            </w:pPr>
            <w:r w:rsidRPr="00482A6B">
              <w:t>Acceptable Values</w:t>
            </w:r>
          </w:p>
        </w:tc>
        <w:tc>
          <w:tcPr>
            <w:tcW w:w="898" w:type="pct"/>
            <w:shd w:val="clear" w:color="auto" w:fill="DBE5F1" w:themeFill="accent1" w:themeFillTint="33"/>
          </w:tcPr>
          <w:p w14:paraId="109DEC93" w14:textId="77777777" w:rsidR="00C216DC" w:rsidRPr="00482A6B" w:rsidRDefault="00C216DC" w:rsidP="00482A6B">
            <w:pPr>
              <w:pStyle w:val="TableTitle"/>
            </w:pPr>
            <w:r w:rsidRPr="00482A6B">
              <w:t>Business Rules</w:t>
            </w:r>
          </w:p>
        </w:tc>
        <w:tc>
          <w:tcPr>
            <w:tcW w:w="990" w:type="pct"/>
            <w:shd w:val="clear" w:color="auto" w:fill="DBE5F1" w:themeFill="accent1" w:themeFillTint="33"/>
          </w:tcPr>
          <w:p w14:paraId="109DEC94" w14:textId="77777777" w:rsidR="00C216DC" w:rsidRPr="00482A6B" w:rsidRDefault="00CA786F" w:rsidP="00482A6B">
            <w:pPr>
              <w:pStyle w:val="TableTitle"/>
            </w:pPr>
            <w:r w:rsidRPr="00482A6B">
              <w:t>Comment</w:t>
            </w:r>
          </w:p>
        </w:tc>
      </w:tr>
      <w:tr w:rsidR="00C216DC" w:rsidRPr="00260846" w14:paraId="109DEC9B" w14:textId="77777777" w:rsidTr="00505DC1">
        <w:trPr>
          <w:trHeight w:val="255"/>
        </w:trPr>
        <w:tc>
          <w:tcPr>
            <w:tcW w:w="1085" w:type="pct"/>
          </w:tcPr>
          <w:p w14:paraId="109DEC96" w14:textId="77777777" w:rsidR="00C216DC" w:rsidRPr="00260846" w:rsidRDefault="00C216DC" w:rsidP="00260846">
            <w:pPr>
              <w:pStyle w:val="TableText1"/>
            </w:pPr>
            <w:r w:rsidRPr="00260846">
              <w:t>palletPresortType BEGINS</w:t>
            </w:r>
          </w:p>
        </w:tc>
        <w:tc>
          <w:tcPr>
            <w:tcW w:w="1066" w:type="pct"/>
          </w:tcPr>
          <w:p w14:paraId="109DEC97" w14:textId="77777777" w:rsidR="00C216DC" w:rsidRPr="00260846" w:rsidRDefault="00C216DC" w:rsidP="00260846">
            <w:pPr>
              <w:pStyle w:val="TableText1"/>
            </w:pPr>
          </w:p>
        </w:tc>
        <w:tc>
          <w:tcPr>
            <w:tcW w:w="961" w:type="pct"/>
          </w:tcPr>
          <w:p w14:paraId="109DEC98" w14:textId="77777777" w:rsidR="00C216DC" w:rsidRPr="00260846" w:rsidRDefault="00C216DC" w:rsidP="00260846">
            <w:pPr>
              <w:pStyle w:val="TableText1"/>
            </w:pPr>
          </w:p>
        </w:tc>
        <w:tc>
          <w:tcPr>
            <w:tcW w:w="898" w:type="pct"/>
          </w:tcPr>
          <w:p w14:paraId="109DEC99" w14:textId="77777777" w:rsidR="00C216DC" w:rsidRPr="00260846" w:rsidRDefault="00C216DC" w:rsidP="00260846">
            <w:pPr>
              <w:pStyle w:val="TableText1"/>
            </w:pPr>
            <w:r w:rsidRPr="00260846">
              <w:t>Required</w:t>
            </w:r>
          </w:p>
        </w:tc>
        <w:tc>
          <w:tcPr>
            <w:tcW w:w="990" w:type="pct"/>
          </w:tcPr>
          <w:p w14:paraId="109DEC9A" w14:textId="77777777" w:rsidR="00C216DC" w:rsidRPr="00260846" w:rsidRDefault="00C216DC" w:rsidP="00260846">
            <w:pPr>
              <w:pStyle w:val="TableText1"/>
            </w:pPr>
          </w:p>
        </w:tc>
      </w:tr>
      <w:tr w:rsidR="00C216DC" w:rsidRPr="00260846" w14:paraId="109DECA1" w14:textId="77777777" w:rsidTr="00505DC1">
        <w:trPr>
          <w:trHeight w:val="255"/>
        </w:trPr>
        <w:tc>
          <w:tcPr>
            <w:tcW w:w="1085" w:type="pct"/>
          </w:tcPr>
          <w:p w14:paraId="109DEC9C" w14:textId="77777777" w:rsidR="00C216DC" w:rsidRPr="00260846" w:rsidRDefault="00C216DC" w:rsidP="00260846">
            <w:pPr>
              <w:pStyle w:val="TableText1"/>
            </w:pPr>
            <w:r w:rsidRPr="00260846">
              <w:t>Attribute Block BEGINS</w:t>
            </w:r>
          </w:p>
        </w:tc>
        <w:tc>
          <w:tcPr>
            <w:tcW w:w="1066" w:type="pct"/>
          </w:tcPr>
          <w:p w14:paraId="109DEC9D" w14:textId="77777777" w:rsidR="00C216DC" w:rsidRPr="00260846" w:rsidRDefault="00C216DC" w:rsidP="00260846">
            <w:pPr>
              <w:pStyle w:val="TableText1"/>
            </w:pPr>
          </w:p>
        </w:tc>
        <w:tc>
          <w:tcPr>
            <w:tcW w:w="961" w:type="pct"/>
          </w:tcPr>
          <w:p w14:paraId="109DEC9E" w14:textId="77777777" w:rsidR="00C216DC" w:rsidRPr="00260846" w:rsidRDefault="00C216DC" w:rsidP="00260846">
            <w:pPr>
              <w:pStyle w:val="TableText1"/>
            </w:pPr>
            <w:r w:rsidRPr="00260846">
              <w:t> </w:t>
            </w:r>
          </w:p>
        </w:tc>
        <w:tc>
          <w:tcPr>
            <w:tcW w:w="898" w:type="pct"/>
          </w:tcPr>
          <w:p w14:paraId="109DEC9F" w14:textId="77777777" w:rsidR="00C216DC" w:rsidRPr="00260846" w:rsidRDefault="00C216DC" w:rsidP="00260846">
            <w:pPr>
              <w:pStyle w:val="TableText1"/>
            </w:pPr>
            <w:r w:rsidRPr="00260846">
              <w:t>Required</w:t>
            </w:r>
          </w:p>
        </w:tc>
        <w:tc>
          <w:tcPr>
            <w:tcW w:w="990" w:type="pct"/>
          </w:tcPr>
          <w:p w14:paraId="109DECA0" w14:textId="77777777" w:rsidR="00C216DC" w:rsidRPr="00260846" w:rsidRDefault="00C216DC" w:rsidP="00260846">
            <w:pPr>
              <w:pStyle w:val="TableText1"/>
            </w:pPr>
          </w:p>
        </w:tc>
      </w:tr>
      <w:tr w:rsidR="00C216DC" w:rsidRPr="00260846" w14:paraId="109DECA7" w14:textId="77777777" w:rsidTr="00505DC1">
        <w:trPr>
          <w:trHeight w:val="255"/>
        </w:trPr>
        <w:tc>
          <w:tcPr>
            <w:tcW w:w="1085" w:type="pct"/>
          </w:tcPr>
          <w:p w14:paraId="109DECA2" w14:textId="77777777" w:rsidR="00C216DC" w:rsidRPr="00260846" w:rsidRDefault="00C216DC" w:rsidP="00260846">
            <w:pPr>
              <w:pStyle w:val="TableText1"/>
            </w:pPr>
            <w:r w:rsidRPr="00260846">
              <w:lastRenderedPageBreak/>
              <w:t>Count</w:t>
            </w:r>
          </w:p>
        </w:tc>
        <w:tc>
          <w:tcPr>
            <w:tcW w:w="1066" w:type="pct"/>
          </w:tcPr>
          <w:p w14:paraId="109DECA3" w14:textId="77777777" w:rsidR="00C216DC" w:rsidRPr="00260846" w:rsidRDefault="00C216DC" w:rsidP="00260846">
            <w:pPr>
              <w:pStyle w:val="TableText1"/>
            </w:pPr>
            <w:r w:rsidRPr="00260846">
              <w:t>nonNegativeInteger</w:t>
            </w:r>
          </w:p>
        </w:tc>
        <w:tc>
          <w:tcPr>
            <w:tcW w:w="961" w:type="pct"/>
          </w:tcPr>
          <w:p w14:paraId="109DECA4" w14:textId="77777777" w:rsidR="00C216DC" w:rsidRPr="00260846" w:rsidRDefault="00C216DC" w:rsidP="00260846">
            <w:pPr>
              <w:pStyle w:val="TableText1"/>
            </w:pPr>
            <w:r w:rsidRPr="00260846">
              <w:t> </w:t>
            </w:r>
          </w:p>
        </w:tc>
        <w:tc>
          <w:tcPr>
            <w:tcW w:w="898" w:type="pct"/>
          </w:tcPr>
          <w:p w14:paraId="109DECA5" w14:textId="77777777" w:rsidR="00C216DC" w:rsidRPr="00260846" w:rsidRDefault="00C216DC" w:rsidP="00260846">
            <w:pPr>
              <w:pStyle w:val="TableText1"/>
            </w:pPr>
            <w:r w:rsidRPr="00260846">
              <w:t>Required, (Attribute)</w:t>
            </w:r>
          </w:p>
        </w:tc>
        <w:tc>
          <w:tcPr>
            <w:tcW w:w="990" w:type="pct"/>
          </w:tcPr>
          <w:p w14:paraId="109DECA6" w14:textId="77777777" w:rsidR="00C216DC" w:rsidRPr="00260846" w:rsidRDefault="00C216DC" w:rsidP="00260846">
            <w:pPr>
              <w:pStyle w:val="TableText1"/>
            </w:pPr>
            <w:r w:rsidRPr="00260846">
              <w:t> </w:t>
            </w:r>
          </w:p>
        </w:tc>
      </w:tr>
      <w:tr w:rsidR="00C216DC" w:rsidRPr="00260846" w14:paraId="109DECAE" w14:textId="77777777" w:rsidTr="00505DC1">
        <w:trPr>
          <w:trHeight w:val="255"/>
        </w:trPr>
        <w:tc>
          <w:tcPr>
            <w:tcW w:w="1085" w:type="pct"/>
          </w:tcPr>
          <w:p w14:paraId="109DECA8" w14:textId="6ED0069F" w:rsidR="00C216DC" w:rsidRPr="00260846" w:rsidRDefault="00377C0C" w:rsidP="00260846">
            <w:pPr>
              <w:pStyle w:val="TableText1"/>
            </w:pPr>
            <w:r>
              <w:t>ContainerLevel</w:t>
            </w:r>
          </w:p>
        </w:tc>
        <w:tc>
          <w:tcPr>
            <w:tcW w:w="1066" w:type="pct"/>
          </w:tcPr>
          <w:p w14:paraId="109DECA9" w14:textId="77777777" w:rsidR="00C216DC" w:rsidRPr="00260846" w:rsidRDefault="00C216DC" w:rsidP="00260846">
            <w:pPr>
              <w:pStyle w:val="TableText1"/>
            </w:pPr>
            <w:r w:rsidRPr="00260846">
              <w:t>containerLevelType simple type</w:t>
            </w:r>
          </w:p>
        </w:tc>
        <w:tc>
          <w:tcPr>
            <w:tcW w:w="961" w:type="pct"/>
          </w:tcPr>
          <w:p w14:paraId="109DECAA" w14:textId="77777777" w:rsidR="00C216DC" w:rsidRPr="00260846" w:rsidRDefault="00C216DC" w:rsidP="00260846">
            <w:pPr>
              <w:pStyle w:val="TableText1"/>
            </w:pPr>
            <w:r w:rsidRPr="00260846">
              <w:t>-</w:t>
            </w:r>
          </w:p>
        </w:tc>
        <w:tc>
          <w:tcPr>
            <w:tcW w:w="898" w:type="pct"/>
          </w:tcPr>
          <w:p w14:paraId="109DECAB" w14:textId="77777777" w:rsidR="00AD5F83" w:rsidRPr="00260846" w:rsidRDefault="00C216DC" w:rsidP="00260846">
            <w:pPr>
              <w:pStyle w:val="TableText1"/>
            </w:pPr>
            <w:r w:rsidRPr="00260846">
              <w:t>Required</w:t>
            </w:r>
          </w:p>
          <w:p w14:paraId="109DECAC" w14:textId="77777777" w:rsidR="00C216DC" w:rsidRPr="00260846" w:rsidRDefault="00C216DC" w:rsidP="00260846">
            <w:pPr>
              <w:pStyle w:val="TableText1"/>
            </w:pPr>
            <w:r w:rsidRPr="00260846">
              <w:t>(Attribute)</w:t>
            </w:r>
          </w:p>
        </w:tc>
        <w:tc>
          <w:tcPr>
            <w:tcW w:w="990" w:type="pct"/>
          </w:tcPr>
          <w:p w14:paraId="109DECAD" w14:textId="2FE8F92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C216DC" w:rsidRPr="00260846" w14:paraId="109DECB4" w14:textId="77777777" w:rsidTr="00505DC1">
        <w:trPr>
          <w:trHeight w:val="255"/>
        </w:trPr>
        <w:tc>
          <w:tcPr>
            <w:tcW w:w="1085" w:type="pct"/>
          </w:tcPr>
          <w:p w14:paraId="109DECAF" w14:textId="77777777" w:rsidR="00C216DC" w:rsidRPr="00260846" w:rsidRDefault="00C216DC" w:rsidP="00260846">
            <w:pPr>
              <w:pStyle w:val="TableText1"/>
            </w:pPr>
            <w:r w:rsidRPr="00260846">
              <w:t>Attribute Block ENDS</w:t>
            </w:r>
          </w:p>
        </w:tc>
        <w:tc>
          <w:tcPr>
            <w:tcW w:w="1066" w:type="pct"/>
          </w:tcPr>
          <w:p w14:paraId="109DECB0" w14:textId="77777777" w:rsidR="00C216DC" w:rsidRPr="00260846" w:rsidRDefault="00C216DC" w:rsidP="00260846">
            <w:pPr>
              <w:pStyle w:val="TableText1"/>
            </w:pPr>
          </w:p>
        </w:tc>
        <w:tc>
          <w:tcPr>
            <w:tcW w:w="961" w:type="pct"/>
          </w:tcPr>
          <w:p w14:paraId="109DECB1" w14:textId="77777777" w:rsidR="00C216DC" w:rsidRPr="00260846" w:rsidRDefault="00C216DC" w:rsidP="00260846">
            <w:pPr>
              <w:pStyle w:val="TableText1"/>
            </w:pPr>
          </w:p>
        </w:tc>
        <w:tc>
          <w:tcPr>
            <w:tcW w:w="898" w:type="pct"/>
          </w:tcPr>
          <w:p w14:paraId="109DECB2" w14:textId="77777777" w:rsidR="00C216DC" w:rsidRPr="00260846" w:rsidRDefault="00C216DC" w:rsidP="00260846">
            <w:pPr>
              <w:pStyle w:val="TableText1"/>
            </w:pPr>
          </w:p>
        </w:tc>
        <w:tc>
          <w:tcPr>
            <w:tcW w:w="990" w:type="pct"/>
          </w:tcPr>
          <w:p w14:paraId="109DECB3" w14:textId="77777777" w:rsidR="00C216DC" w:rsidRPr="00260846" w:rsidRDefault="00C216DC" w:rsidP="00260846">
            <w:pPr>
              <w:pStyle w:val="TableText1"/>
            </w:pPr>
          </w:p>
        </w:tc>
      </w:tr>
      <w:tr w:rsidR="00C216DC" w:rsidRPr="00260846" w14:paraId="109DECBA" w14:textId="77777777" w:rsidTr="00505DC1">
        <w:trPr>
          <w:trHeight w:val="255"/>
        </w:trPr>
        <w:tc>
          <w:tcPr>
            <w:tcW w:w="1085" w:type="pct"/>
          </w:tcPr>
          <w:p w14:paraId="109DECB5" w14:textId="77777777" w:rsidR="00C216DC" w:rsidRPr="00260846" w:rsidRDefault="00C216DC" w:rsidP="00260846">
            <w:pPr>
              <w:pStyle w:val="TableText1"/>
            </w:pPr>
            <w:r w:rsidRPr="00260846">
              <w:t>USPSContainerInfo</w:t>
            </w:r>
          </w:p>
        </w:tc>
        <w:tc>
          <w:tcPr>
            <w:tcW w:w="1066" w:type="pct"/>
          </w:tcPr>
          <w:p w14:paraId="109DECB6" w14:textId="77777777" w:rsidR="00C216DC" w:rsidRPr="00260846" w:rsidRDefault="00C216DC" w:rsidP="00260846">
            <w:pPr>
              <w:pStyle w:val="TableText1"/>
            </w:pPr>
            <w:r w:rsidRPr="00260846">
              <w:t>uspsContainerInfoType complex type</w:t>
            </w:r>
          </w:p>
        </w:tc>
        <w:tc>
          <w:tcPr>
            <w:tcW w:w="961" w:type="pct"/>
          </w:tcPr>
          <w:p w14:paraId="109DECB7" w14:textId="77777777" w:rsidR="00C216DC" w:rsidRPr="00260846" w:rsidRDefault="00C216DC" w:rsidP="00260846">
            <w:pPr>
              <w:pStyle w:val="TableText1"/>
            </w:pPr>
            <w:r w:rsidRPr="00260846">
              <w:t>-</w:t>
            </w:r>
          </w:p>
        </w:tc>
        <w:tc>
          <w:tcPr>
            <w:tcW w:w="898" w:type="pct"/>
          </w:tcPr>
          <w:p w14:paraId="109DECB8" w14:textId="77777777" w:rsidR="00C216DC" w:rsidRPr="00260846" w:rsidRDefault="00C216DC" w:rsidP="00260846">
            <w:pPr>
              <w:pStyle w:val="TableText1"/>
            </w:pPr>
            <w:r w:rsidRPr="00260846">
              <w:t>Optional</w:t>
            </w:r>
          </w:p>
        </w:tc>
        <w:tc>
          <w:tcPr>
            <w:tcW w:w="990" w:type="pct"/>
          </w:tcPr>
          <w:p w14:paraId="109DECB9" w14:textId="4311C79A"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C216DC" w:rsidRPr="00260846" w14:paraId="109DECC0" w14:textId="77777777" w:rsidTr="00505DC1">
        <w:trPr>
          <w:trHeight w:val="255"/>
        </w:trPr>
        <w:tc>
          <w:tcPr>
            <w:tcW w:w="1085" w:type="pct"/>
          </w:tcPr>
          <w:p w14:paraId="109DECBB" w14:textId="77777777" w:rsidR="00C216DC" w:rsidRPr="00260846" w:rsidRDefault="00C216DC" w:rsidP="00260846">
            <w:pPr>
              <w:pStyle w:val="TableText1"/>
            </w:pPr>
            <w:r w:rsidRPr="00260846">
              <w:t>palletPresortType ENDS</w:t>
            </w:r>
          </w:p>
        </w:tc>
        <w:tc>
          <w:tcPr>
            <w:tcW w:w="1066" w:type="pct"/>
          </w:tcPr>
          <w:p w14:paraId="109DECBC" w14:textId="77777777" w:rsidR="00C216DC" w:rsidRPr="00260846" w:rsidRDefault="00C216DC" w:rsidP="00260846">
            <w:pPr>
              <w:pStyle w:val="TableText1"/>
            </w:pPr>
          </w:p>
        </w:tc>
        <w:tc>
          <w:tcPr>
            <w:tcW w:w="961" w:type="pct"/>
          </w:tcPr>
          <w:p w14:paraId="109DECBD" w14:textId="77777777" w:rsidR="00C216DC" w:rsidRPr="00260846" w:rsidRDefault="00C216DC" w:rsidP="00260846">
            <w:pPr>
              <w:pStyle w:val="TableText1"/>
            </w:pPr>
          </w:p>
        </w:tc>
        <w:tc>
          <w:tcPr>
            <w:tcW w:w="898" w:type="pct"/>
          </w:tcPr>
          <w:p w14:paraId="109DECBE" w14:textId="77777777" w:rsidR="00C216DC" w:rsidRPr="00260846" w:rsidRDefault="00C216DC" w:rsidP="00260846">
            <w:pPr>
              <w:pStyle w:val="TableText1"/>
            </w:pPr>
          </w:p>
        </w:tc>
        <w:tc>
          <w:tcPr>
            <w:tcW w:w="990" w:type="pct"/>
          </w:tcPr>
          <w:p w14:paraId="109DECBF" w14:textId="77777777" w:rsidR="00C216DC" w:rsidRPr="00260846" w:rsidRDefault="00C216DC" w:rsidP="00260846">
            <w:pPr>
              <w:pStyle w:val="TableText1"/>
            </w:pPr>
          </w:p>
        </w:tc>
      </w:tr>
    </w:tbl>
    <w:p w14:paraId="109DECC1" w14:textId="77777777" w:rsidR="00C216DC" w:rsidRPr="00F80603" w:rsidRDefault="00C216DC" w:rsidP="002420E9">
      <w:pPr>
        <w:pStyle w:val="Heading2"/>
        <w:rPr>
          <w:rStyle w:val="BodyTextChar"/>
          <w:rFonts w:ascii="Arial Bold" w:hAnsi="Arial Bold"/>
        </w:rPr>
      </w:pPr>
      <w:bookmarkStart w:id="991" w:name="_Toc297878919"/>
      <w:bookmarkStart w:id="992" w:name="_Toc403990712"/>
      <w:r w:rsidRPr="00F80603">
        <w:t>Complex Type:  partnerContentAssignmentType</w:t>
      </w:r>
      <w:bookmarkEnd w:id="991"/>
      <w:bookmarkEnd w:id="992"/>
    </w:p>
    <w:tbl>
      <w:tblPr>
        <w:tblStyle w:val="ACI-USPS"/>
        <w:tblW w:w="5000" w:type="pct"/>
        <w:tblInd w:w="0" w:type="dxa"/>
        <w:tblLook w:val="04A0" w:firstRow="1" w:lastRow="0" w:firstColumn="1" w:lastColumn="0" w:noHBand="0" w:noVBand="1"/>
      </w:tblPr>
      <w:tblGrid>
        <w:gridCol w:w="3054"/>
        <w:gridCol w:w="1798"/>
        <w:gridCol w:w="1999"/>
        <w:gridCol w:w="1824"/>
        <w:gridCol w:w="2115"/>
      </w:tblGrid>
      <w:tr w:rsidR="00026D17" w:rsidRPr="00482A6B" w14:paraId="109DECC3" w14:textId="77777777" w:rsidTr="00482A6B">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CC2" w14:textId="7D98AED8" w:rsidR="00026D17" w:rsidRPr="00482A6B" w:rsidRDefault="009719BE" w:rsidP="00482A6B">
            <w:pPr>
              <w:pStyle w:val="TableTitle"/>
            </w:pPr>
            <w:r w:rsidRPr="00482A6B">
              <w:t xml:space="preserve">Mail.XML </w:t>
            </w:r>
            <w:r w:rsidR="00BB3885">
              <w:t>16.0</w:t>
            </w:r>
            <w:r w:rsidR="00AB439E" w:rsidRPr="00482A6B">
              <w:t xml:space="preserve"> - Complex Type</w:t>
            </w:r>
            <w:r w:rsidR="00220863" w:rsidRPr="00482A6B">
              <w:t>:  partnerContentAssignmentType</w:t>
            </w:r>
          </w:p>
        </w:tc>
      </w:tr>
      <w:tr w:rsidR="009706A8" w:rsidRPr="00482A6B" w14:paraId="109DECC9"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1384" w:type="pct"/>
            <w:shd w:val="clear" w:color="auto" w:fill="DBE5F1" w:themeFill="accent1" w:themeFillTint="33"/>
          </w:tcPr>
          <w:p w14:paraId="109DECC4" w14:textId="77777777" w:rsidR="00C216DC" w:rsidRPr="00482A6B" w:rsidRDefault="00C216DC" w:rsidP="00482A6B">
            <w:pPr>
              <w:pStyle w:val="TableTitle"/>
            </w:pPr>
            <w:r w:rsidRPr="00482A6B">
              <w:t>Field</w:t>
            </w:r>
          </w:p>
        </w:tc>
        <w:tc>
          <w:tcPr>
            <w:tcW w:w="830" w:type="pct"/>
            <w:shd w:val="clear" w:color="auto" w:fill="DBE5F1" w:themeFill="accent1" w:themeFillTint="33"/>
          </w:tcPr>
          <w:p w14:paraId="109DECC5" w14:textId="77777777" w:rsidR="00C216DC" w:rsidRPr="00482A6B" w:rsidRDefault="00C216DC" w:rsidP="00482A6B">
            <w:pPr>
              <w:pStyle w:val="TableTitle"/>
            </w:pPr>
            <w:r w:rsidRPr="00482A6B">
              <w:t>Format</w:t>
            </w:r>
          </w:p>
        </w:tc>
        <w:tc>
          <w:tcPr>
            <w:tcW w:w="938" w:type="pct"/>
            <w:shd w:val="clear" w:color="auto" w:fill="DBE5F1" w:themeFill="accent1" w:themeFillTint="33"/>
          </w:tcPr>
          <w:p w14:paraId="109DECC6" w14:textId="77777777" w:rsidR="00C216DC" w:rsidRPr="00482A6B" w:rsidRDefault="00C216DC" w:rsidP="00482A6B">
            <w:pPr>
              <w:pStyle w:val="TableTitle"/>
            </w:pPr>
            <w:r w:rsidRPr="00482A6B">
              <w:t>Acceptable Values</w:t>
            </w:r>
          </w:p>
        </w:tc>
        <w:tc>
          <w:tcPr>
            <w:tcW w:w="857" w:type="pct"/>
            <w:shd w:val="clear" w:color="auto" w:fill="DBE5F1" w:themeFill="accent1" w:themeFillTint="33"/>
          </w:tcPr>
          <w:p w14:paraId="109DECC7" w14:textId="77777777" w:rsidR="00C216DC" w:rsidRPr="00482A6B" w:rsidRDefault="00C216DC" w:rsidP="00482A6B">
            <w:pPr>
              <w:pStyle w:val="TableTitle"/>
            </w:pPr>
            <w:r w:rsidRPr="00482A6B">
              <w:t>Business Rules</w:t>
            </w:r>
          </w:p>
        </w:tc>
        <w:tc>
          <w:tcPr>
            <w:tcW w:w="990" w:type="pct"/>
            <w:shd w:val="clear" w:color="auto" w:fill="DBE5F1" w:themeFill="accent1" w:themeFillTint="33"/>
          </w:tcPr>
          <w:p w14:paraId="109DECC8" w14:textId="77777777" w:rsidR="00C216DC" w:rsidRPr="00482A6B" w:rsidRDefault="00CA786F" w:rsidP="00482A6B">
            <w:pPr>
              <w:pStyle w:val="TableTitle"/>
            </w:pPr>
            <w:r w:rsidRPr="00482A6B">
              <w:t>Comment</w:t>
            </w:r>
          </w:p>
        </w:tc>
      </w:tr>
      <w:tr w:rsidR="00C216DC" w:rsidRPr="00A448CF" w14:paraId="109DECCF" w14:textId="77777777" w:rsidTr="009706A8">
        <w:tc>
          <w:tcPr>
            <w:tcW w:w="1384" w:type="pct"/>
          </w:tcPr>
          <w:p w14:paraId="109DECCA" w14:textId="77777777" w:rsidR="00C216DC" w:rsidRPr="00A448CF" w:rsidRDefault="00C216DC" w:rsidP="00A448CF">
            <w:pPr>
              <w:pStyle w:val="TableText1"/>
              <w:rPr>
                <w:rFonts w:eastAsia="Calibri"/>
              </w:rPr>
            </w:pPr>
            <w:r w:rsidRPr="00A448CF">
              <w:t>partnerContentAssignmentType BEGINS</w:t>
            </w:r>
          </w:p>
        </w:tc>
        <w:tc>
          <w:tcPr>
            <w:tcW w:w="830" w:type="pct"/>
          </w:tcPr>
          <w:p w14:paraId="109DECCB" w14:textId="77777777" w:rsidR="00C216DC" w:rsidRPr="00A448CF" w:rsidRDefault="00C216DC" w:rsidP="00A448CF">
            <w:pPr>
              <w:pStyle w:val="TableText1"/>
              <w:rPr>
                <w:rFonts w:eastAsia="Calibri"/>
              </w:rPr>
            </w:pPr>
            <w:r w:rsidRPr="00A448CF">
              <w:rPr>
                <w:rFonts w:eastAsia="Calibri"/>
              </w:rPr>
              <w:t> </w:t>
            </w:r>
          </w:p>
        </w:tc>
        <w:tc>
          <w:tcPr>
            <w:tcW w:w="938" w:type="pct"/>
          </w:tcPr>
          <w:p w14:paraId="109DECCC" w14:textId="77777777" w:rsidR="00C216DC" w:rsidRPr="00A448CF" w:rsidRDefault="00C216DC" w:rsidP="00A448CF">
            <w:pPr>
              <w:pStyle w:val="TableText1"/>
              <w:rPr>
                <w:rFonts w:eastAsia="Calibri"/>
              </w:rPr>
            </w:pPr>
          </w:p>
        </w:tc>
        <w:tc>
          <w:tcPr>
            <w:tcW w:w="857" w:type="pct"/>
          </w:tcPr>
          <w:p w14:paraId="109DECCD" w14:textId="77777777" w:rsidR="00C216DC" w:rsidRPr="00A448CF" w:rsidRDefault="00C216DC" w:rsidP="00A448CF">
            <w:pPr>
              <w:pStyle w:val="TableText1"/>
              <w:rPr>
                <w:rFonts w:eastAsia="Calibri"/>
              </w:rPr>
            </w:pPr>
            <w:r w:rsidRPr="00A448CF">
              <w:rPr>
                <w:rFonts w:eastAsia="Calibri"/>
              </w:rPr>
              <w:t> </w:t>
            </w:r>
          </w:p>
        </w:tc>
        <w:tc>
          <w:tcPr>
            <w:tcW w:w="990" w:type="pct"/>
          </w:tcPr>
          <w:p w14:paraId="109DECCE" w14:textId="77777777" w:rsidR="00C216DC" w:rsidRPr="00A448CF" w:rsidRDefault="00C216DC" w:rsidP="00A448CF">
            <w:pPr>
              <w:pStyle w:val="TableText1"/>
              <w:rPr>
                <w:rFonts w:eastAsia="Calibri"/>
              </w:rPr>
            </w:pPr>
          </w:p>
        </w:tc>
      </w:tr>
      <w:tr w:rsidR="00C216DC" w:rsidRPr="00A448CF" w14:paraId="109DECD5" w14:textId="77777777" w:rsidTr="009706A8">
        <w:tc>
          <w:tcPr>
            <w:tcW w:w="1384" w:type="pct"/>
          </w:tcPr>
          <w:p w14:paraId="109DECD0" w14:textId="77777777" w:rsidR="00C216DC" w:rsidRPr="00A448CF" w:rsidRDefault="00AD7EA8" w:rsidP="00A448CF">
            <w:pPr>
              <w:pStyle w:val="TableText1"/>
            </w:pPr>
            <w:r w:rsidRPr="00A448CF">
              <w:t>PartnerIdentifier</w:t>
            </w:r>
          </w:p>
        </w:tc>
        <w:tc>
          <w:tcPr>
            <w:tcW w:w="830" w:type="pct"/>
          </w:tcPr>
          <w:p w14:paraId="109DECD1" w14:textId="77777777" w:rsidR="00C216DC" w:rsidRPr="00A448CF" w:rsidRDefault="00AD7EA8" w:rsidP="00A448CF">
            <w:pPr>
              <w:pStyle w:val="TableText1"/>
            </w:pPr>
            <w:r w:rsidRPr="00A448CF">
              <w:t>participantIDType complex type</w:t>
            </w:r>
          </w:p>
        </w:tc>
        <w:tc>
          <w:tcPr>
            <w:tcW w:w="938" w:type="pct"/>
          </w:tcPr>
          <w:p w14:paraId="109DECD2" w14:textId="77777777" w:rsidR="00C216DC" w:rsidRPr="00A448CF" w:rsidRDefault="00C216DC" w:rsidP="00A448CF">
            <w:pPr>
              <w:pStyle w:val="TableText1"/>
              <w:rPr>
                <w:rFonts w:eastAsia="Calibri"/>
              </w:rPr>
            </w:pPr>
            <w:r w:rsidRPr="00A448CF">
              <w:rPr>
                <w:rFonts w:eastAsia="Calibri"/>
              </w:rPr>
              <w:t>-</w:t>
            </w:r>
          </w:p>
        </w:tc>
        <w:tc>
          <w:tcPr>
            <w:tcW w:w="857" w:type="pct"/>
          </w:tcPr>
          <w:p w14:paraId="109DECD3" w14:textId="77777777" w:rsidR="00C216DC" w:rsidRPr="00A448CF" w:rsidRDefault="00C216DC" w:rsidP="00A448CF">
            <w:pPr>
              <w:pStyle w:val="TableText1"/>
              <w:rPr>
                <w:rFonts w:eastAsia="Calibri"/>
              </w:rPr>
            </w:pPr>
            <w:r w:rsidRPr="00A448CF">
              <w:rPr>
                <w:rFonts w:eastAsia="Calibri"/>
              </w:rPr>
              <w:t>Required</w:t>
            </w:r>
          </w:p>
        </w:tc>
        <w:tc>
          <w:tcPr>
            <w:tcW w:w="990" w:type="pct"/>
          </w:tcPr>
          <w:p w14:paraId="109DECD4" w14:textId="106E2FDD"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C216DC" w:rsidRPr="00A448CF" w14:paraId="109DECDC" w14:textId="77777777" w:rsidTr="009706A8">
        <w:tc>
          <w:tcPr>
            <w:tcW w:w="1384" w:type="pct"/>
          </w:tcPr>
          <w:p w14:paraId="109DECD6" w14:textId="77777777" w:rsidR="00C216DC" w:rsidRPr="00A448CF" w:rsidRDefault="00C216DC" w:rsidP="00A448CF">
            <w:pPr>
              <w:pStyle w:val="TableText1"/>
            </w:pPr>
            <w:r w:rsidRPr="00A448CF">
              <w:t>ConsigneeContentID</w:t>
            </w:r>
          </w:p>
        </w:tc>
        <w:tc>
          <w:tcPr>
            <w:tcW w:w="830" w:type="pct"/>
          </w:tcPr>
          <w:p w14:paraId="109DECD7" w14:textId="77777777" w:rsidR="00C216DC" w:rsidRPr="00A448CF" w:rsidRDefault="00C216DC" w:rsidP="00A448CF">
            <w:pPr>
              <w:pStyle w:val="TableText1"/>
            </w:pPr>
            <w:r w:rsidRPr="00A448CF">
              <w:t>String 12</w:t>
            </w:r>
          </w:p>
        </w:tc>
        <w:tc>
          <w:tcPr>
            <w:tcW w:w="938" w:type="pct"/>
          </w:tcPr>
          <w:p w14:paraId="109DECD8" w14:textId="77777777" w:rsidR="00C216DC" w:rsidRPr="00A448CF" w:rsidRDefault="00C216DC" w:rsidP="00A448CF">
            <w:pPr>
              <w:pStyle w:val="TableText1"/>
              <w:rPr>
                <w:rFonts w:eastAsia="Calibri"/>
              </w:rPr>
            </w:pPr>
            <w:r w:rsidRPr="00A448CF">
              <w:rPr>
                <w:rFonts w:eastAsia="Calibri"/>
              </w:rPr>
              <w:t>-</w:t>
            </w:r>
          </w:p>
        </w:tc>
        <w:tc>
          <w:tcPr>
            <w:tcW w:w="857" w:type="pct"/>
          </w:tcPr>
          <w:p w14:paraId="109DECD9" w14:textId="77777777" w:rsidR="00C216DC" w:rsidRPr="00A448CF" w:rsidRDefault="00C216DC" w:rsidP="00A448CF">
            <w:pPr>
              <w:pStyle w:val="TableText1"/>
              <w:rPr>
                <w:rFonts w:eastAsia="Calibri"/>
              </w:rPr>
            </w:pPr>
            <w:r w:rsidRPr="00A448CF">
              <w:rPr>
                <w:rFonts w:eastAsia="Calibri"/>
              </w:rPr>
              <w:t>Required</w:t>
            </w:r>
          </w:p>
          <w:p w14:paraId="109DECDA" w14:textId="77777777" w:rsidR="00C216DC" w:rsidRPr="00A448CF" w:rsidRDefault="009706A8" w:rsidP="00A448CF">
            <w:pPr>
              <w:pStyle w:val="TableText1"/>
              <w:rPr>
                <w:rFonts w:eastAsia="Calibri"/>
              </w:rPr>
            </w:pPr>
            <w:r>
              <w:rPr>
                <w:rFonts w:eastAsia="Calibri"/>
              </w:rPr>
              <w:t>1 to many allowed</w:t>
            </w:r>
          </w:p>
        </w:tc>
        <w:tc>
          <w:tcPr>
            <w:tcW w:w="990" w:type="pct"/>
          </w:tcPr>
          <w:p w14:paraId="109DECDB" w14:textId="77777777" w:rsidR="00C216DC" w:rsidRPr="00A448CF" w:rsidRDefault="00C216DC" w:rsidP="00A448CF">
            <w:pPr>
              <w:pStyle w:val="TableText1"/>
              <w:rPr>
                <w:rFonts w:eastAsia="Calibri"/>
              </w:rPr>
            </w:pPr>
            <w:r w:rsidRPr="00A448CF">
              <w:rPr>
                <w:rFonts w:eastAsia="Calibri"/>
              </w:rPr>
              <w:t>-</w:t>
            </w:r>
          </w:p>
        </w:tc>
      </w:tr>
      <w:tr w:rsidR="00C216DC" w:rsidRPr="00A448CF" w14:paraId="109DECE2" w14:textId="77777777" w:rsidTr="009706A8">
        <w:tc>
          <w:tcPr>
            <w:tcW w:w="1384" w:type="pct"/>
          </w:tcPr>
          <w:p w14:paraId="109DECDD" w14:textId="77777777" w:rsidR="00C216DC" w:rsidRPr="00A448CF" w:rsidRDefault="00C216DC" w:rsidP="00A448CF">
            <w:pPr>
              <w:pStyle w:val="TableText1"/>
            </w:pPr>
            <w:r w:rsidRPr="00A448CF">
              <w:t>DestinationEntry</w:t>
            </w:r>
          </w:p>
        </w:tc>
        <w:tc>
          <w:tcPr>
            <w:tcW w:w="830" w:type="pct"/>
          </w:tcPr>
          <w:p w14:paraId="109DECDE" w14:textId="77777777" w:rsidR="00C216DC" w:rsidRPr="00A448CF" w:rsidRDefault="00C216DC" w:rsidP="00A448CF">
            <w:pPr>
              <w:pStyle w:val="TableText1"/>
            </w:pPr>
            <w:r w:rsidRPr="00A448CF">
              <w:t>String 12</w:t>
            </w:r>
          </w:p>
        </w:tc>
        <w:tc>
          <w:tcPr>
            <w:tcW w:w="938" w:type="pct"/>
          </w:tcPr>
          <w:p w14:paraId="109DECDF" w14:textId="77777777" w:rsidR="00C216DC" w:rsidRPr="00A448CF" w:rsidRDefault="00C216DC" w:rsidP="00A448CF">
            <w:pPr>
              <w:pStyle w:val="TableText1"/>
              <w:rPr>
                <w:rFonts w:eastAsia="Calibri"/>
              </w:rPr>
            </w:pPr>
            <w:r w:rsidRPr="00A448CF">
              <w:rPr>
                <w:rFonts w:eastAsia="Calibri"/>
              </w:rPr>
              <w:t>-</w:t>
            </w:r>
          </w:p>
        </w:tc>
        <w:tc>
          <w:tcPr>
            <w:tcW w:w="857" w:type="pct"/>
          </w:tcPr>
          <w:p w14:paraId="109DECE0" w14:textId="77777777" w:rsidR="00C216DC" w:rsidRPr="00A448CF" w:rsidRDefault="00C216DC" w:rsidP="00A448CF">
            <w:pPr>
              <w:pStyle w:val="TableText1"/>
              <w:rPr>
                <w:rFonts w:eastAsia="Calibri"/>
              </w:rPr>
            </w:pPr>
            <w:r w:rsidRPr="00A448CF">
              <w:rPr>
                <w:rFonts w:eastAsia="Calibri"/>
              </w:rPr>
              <w:t>Required</w:t>
            </w:r>
          </w:p>
        </w:tc>
        <w:tc>
          <w:tcPr>
            <w:tcW w:w="990" w:type="pct"/>
          </w:tcPr>
          <w:p w14:paraId="109DECE1" w14:textId="77777777" w:rsidR="00C216DC" w:rsidRPr="00A448CF" w:rsidRDefault="00C216DC" w:rsidP="00A448CF">
            <w:pPr>
              <w:pStyle w:val="TableText1"/>
              <w:rPr>
                <w:rFonts w:eastAsia="Calibri"/>
              </w:rPr>
            </w:pPr>
            <w:r w:rsidRPr="00A448CF">
              <w:rPr>
                <w:rFonts w:eastAsia="Calibri"/>
              </w:rPr>
              <w:t>-</w:t>
            </w:r>
          </w:p>
        </w:tc>
      </w:tr>
      <w:tr w:rsidR="00C216DC" w:rsidRPr="00A448CF" w14:paraId="109DECE8" w14:textId="77777777" w:rsidTr="009706A8">
        <w:tc>
          <w:tcPr>
            <w:tcW w:w="1384" w:type="pct"/>
          </w:tcPr>
          <w:p w14:paraId="109DECE3" w14:textId="77777777" w:rsidR="00C216DC" w:rsidRPr="00A448CF" w:rsidRDefault="00C216DC" w:rsidP="00A448CF">
            <w:pPr>
              <w:pStyle w:val="TableText1"/>
            </w:pPr>
            <w:r w:rsidRPr="00A448CF">
              <w:t>partnerContentAssignmentType ENDS</w:t>
            </w:r>
          </w:p>
        </w:tc>
        <w:tc>
          <w:tcPr>
            <w:tcW w:w="830" w:type="pct"/>
          </w:tcPr>
          <w:p w14:paraId="109DECE4" w14:textId="77777777" w:rsidR="00C216DC" w:rsidRPr="00A448CF" w:rsidRDefault="00C216DC" w:rsidP="00A448CF">
            <w:pPr>
              <w:pStyle w:val="TableText1"/>
            </w:pPr>
          </w:p>
        </w:tc>
        <w:tc>
          <w:tcPr>
            <w:tcW w:w="938" w:type="pct"/>
          </w:tcPr>
          <w:p w14:paraId="109DECE5" w14:textId="77777777" w:rsidR="00C216DC" w:rsidRPr="00A448CF" w:rsidRDefault="00C216DC" w:rsidP="00A448CF">
            <w:pPr>
              <w:pStyle w:val="TableText1"/>
              <w:rPr>
                <w:rFonts w:eastAsia="Calibri"/>
              </w:rPr>
            </w:pPr>
          </w:p>
        </w:tc>
        <w:tc>
          <w:tcPr>
            <w:tcW w:w="857" w:type="pct"/>
          </w:tcPr>
          <w:p w14:paraId="109DECE6" w14:textId="77777777" w:rsidR="00C216DC" w:rsidRPr="00A448CF" w:rsidRDefault="00C216DC" w:rsidP="00A448CF">
            <w:pPr>
              <w:pStyle w:val="TableText1"/>
              <w:rPr>
                <w:rFonts w:eastAsia="Calibri"/>
              </w:rPr>
            </w:pPr>
          </w:p>
        </w:tc>
        <w:tc>
          <w:tcPr>
            <w:tcW w:w="990" w:type="pct"/>
          </w:tcPr>
          <w:p w14:paraId="109DECE7" w14:textId="77777777" w:rsidR="00C216DC" w:rsidRPr="00A448CF" w:rsidRDefault="00C216DC" w:rsidP="00A448CF">
            <w:pPr>
              <w:pStyle w:val="TableText1"/>
              <w:rPr>
                <w:rFonts w:eastAsia="Calibri"/>
              </w:rPr>
            </w:pPr>
          </w:p>
        </w:tc>
      </w:tr>
    </w:tbl>
    <w:p w14:paraId="109DECE9" w14:textId="77777777" w:rsidR="00C216DC" w:rsidRPr="00F80603" w:rsidRDefault="00C216DC" w:rsidP="002420E9">
      <w:pPr>
        <w:pStyle w:val="Heading2"/>
      </w:pPr>
      <w:bookmarkStart w:id="993" w:name="_Toc297878920"/>
      <w:bookmarkStart w:id="994" w:name="_Toc403990713"/>
      <w:r w:rsidRPr="00F80603">
        <w:t>Complex Type:  partnerApptBlockType</w:t>
      </w:r>
      <w:bookmarkEnd w:id="993"/>
      <w:bookmarkEnd w:id="994"/>
    </w:p>
    <w:tbl>
      <w:tblPr>
        <w:tblStyle w:val="ACI-USPS"/>
        <w:tblW w:w="5000" w:type="pct"/>
        <w:tblInd w:w="0" w:type="dxa"/>
        <w:tblLook w:val="04A0" w:firstRow="1" w:lastRow="0" w:firstColumn="1" w:lastColumn="0" w:noHBand="0" w:noVBand="1"/>
      </w:tblPr>
      <w:tblGrid>
        <w:gridCol w:w="2421"/>
        <w:gridCol w:w="2821"/>
        <w:gridCol w:w="1297"/>
        <w:gridCol w:w="1967"/>
        <w:gridCol w:w="2284"/>
      </w:tblGrid>
      <w:tr w:rsidR="00026D17" w:rsidRPr="009706A8" w14:paraId="109DECEB"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CEA" w14:textId="5C069229" w:rsidR="00026D17" w:rsidRPr="009706A8" w:rsidRDefault="009719BE" w:rsidP="009706A8">
            <w:pPr>
              <w:pStyle w:val="TableTitle"/>
            </w:pPr>
            <w:r w:rsidRPr="009706A8">
              <w:t xml:space="preserve">Mail.XML </w:t>
            </w:r>
            <w:r w:rsidR="00BB3885">
              <w:t>16.0</w:t>
            </w:r>
            <w:r w:rsidR="00AB439E" w:rsidRPr="009706A8">
              <w:t xml:space="preserve"> - Complex Type</w:t>
            </w:r>
            <w:r w:rsidR="00220863" w:rsidRPr="009706A8">
              <w:t>:  partnerApptBlockType</w:t>
            </w:r>
          </w:p>
        </w:tc>
      </w:tr>
      <w:tr w:rsidR="009706A8" w:rsidRPr="009706A8" w14:paraId="109DECF1"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CEC" w14:textId="77777777" w:rsidR="00C216DC" w:rsidRPr="009706A8" w:rsidRDefault="00C216DC" w:rsidP="009706A8">
            <w:pPr>
              <w:pStyle w:val="TableTitle"/>
            </w:pPr>
            <w:r w:rsidRPr="009706A8">
              <w:t>Field</w:t>
            </w:r>
          </w:p>
        </w:tc>
        <w:tc>
          <w:tcPr>
            <w:tcW w:w="1000" w:type="pct"/>
            <w:shd w:val="clear" w:color="auto" w:fill="DBE5F1" w:themeFill="accent1" w:themeFillTint="33"/>
          </w:tcPr>
          <w:p w14:paraId="109DECED" w14:textId="77777777" w:rsidR="00C216DC" w:rsidRPr="009706A8" w:rsidRDefault="00C216DC" w:rsidP="009706A8">
            <w:pPr>
              <w:pStyle w:val="TableTitle"/>
            </w:pPr>
            <w:r w:rsidRPr="009706A8">
              <w:t>Format</w:t>
            </w:r>
          </w:p>
        </w:tc>
        <w:tc>
          <w:tcPr>
            <w:tcW w:w="733" w:type="pct"/>
            <w:shd w:val="clear" w:color="auto" w:fill="DBE5F1" w:themeFill="accent1" w:themeFillTint="33"/>
          </w:tcPr>
          <w:p w14:paraId="109DECEE" w14:textId="77777777" w:rsidR="00C216DC" w:rsidRPr="009706A8" w:rsidRDefault="00C216DC" w:rsidP="009706A8">
            <w:pPr>
              <w:pStyle w:val="TableTitle"/>
            </w:pPr>
            <w:r w:rsidRPr="009706A8">
              <w:t>Acceptable Values</w:t>
            </w:r>
          </w:p>
        </w:tc>
        <w:tc>
          <w:tcPr>
            <w:tcW w:w="1066" w:type="pct"/>
            <w:shd w:val="clear" w:color="auto" w:fill="DBE5F1" w:themeFill="accent1" w:themeFillTint="33"/>
          </w:tcPr>
          <w:p w14:paraId="109DECEF" w14:textId="77777777" w:rsidR="00C216DC" w:rsidRPr="009706A8" w:rsidRDefault="00C216DC" w:rsidP="009706A8">
            <w:pPr>
              <w:pStyle w:val="TableTitle"/>
            </w:pPr>
            <w:r w:rsidRPr="009706A8">
              <w:t>Business Rules</w:t>
            </w:r>
          </w:p>
        </w:tc>
        <w:tc>
          <w:tcPr>
            <w:tcW w:w="1202" w:type="pct"/>
            <w:shd w:val="clear" w:color="auto" w:fill="DBE5F1" w:themeFill="accent1" w:themeFillTint="33"/>
          </w:tcPr>
          <w:p w14:paraId="109DECF0" w14:textId="77777777" w:rsidR="00C216DC" w:rsidRPr="009706A8" w:rsidRDefault="00CA786F" w:rsidP="009706A8">
            <w:pPr>
              <w:pStyle w:val="TableTitle"/>
            </w:pPr>
            <w:r w:rsidRPr="009706A8">
              <w:t>Comment</w:t>
            </w:r>
          </w:p>
        </w:tc>
      </w:tr>
      <w:tr w:rsidR="00C216DC" w:rsidRPr="00A448CF" w14:paraId="109DECF7" w14:textId="77777777" w:rsidTr="009706A8">
        <w:tc>
          <w:tcPr>
            <w:tcW w:w="1000" w:type="pct"/>
          </w:tcPr>
          <w:p w14:paraId="109DECF2" w14:textId="77777777" w:rsidR="00C216DC" w:rsidRPr="00A448CF" w:rsidRDefault="00C216DC" w:rsidP="00A448CF">
            <w:pPr>
              <w:pStyle w:val="TableText1"/>
            </w:pPr>
            <w:r w:rsidRPr="00A448CF">
              <w:t>partnerApptBlockType BEGINS</w:t>
            </w:r>
          </w:p>
        </w:tc>
        <w:tc>
          <w:tcPr>
            <w:tcW w:w="1000" w:type="pct"/>
          </w:tcPr>
          <w:p w14:paraId="109DECF3" w14:textId="77777777" w:rsidR="00C216DC" w:rsidRPr="00A448CF" w:rsidRDefault="00C216DC" w:rsidP="00A448CF">
            <w:pPr>
              <w:pStyle w:val="TableText1"/>
            </w:pPr>
            <w:r w:rsidRPr="00A448CF">
              <w:t> </w:t>
            </w:r>
          </w:p>
        </w:tc>
        <w:tc>
          <w:tcPr>
            <w:tcW w:w="733" w:type="pct"/>
          </w:tcPr>
          <w:p w14:paraId="109DECF4" w14:textId="77777777" w:rsidR="00C216DC" w:rsidRPr="00A448CF" w:rsidRDefault="00C216DC" w:rsidP="00A448CF">
            <w:pPr>
              <w:pStyle w:val="TableText1"/>
            </w:pPr>
          </w:p>
        </w:tc>
        <w:tc>
          <w:tcPr>
            <w:tcW w:w="1066" w:type="pct"/>
          </w:tcPr>
          <w:p w14:paraId="109DECF5" w14:textId="77777777" w:rsidR="00C216DC" w:rsidRPr="00A448CF" w:rsidRDefault="00C216DC" w:rsidP="00A448CF">
            <w:pPr>
              <w:pStyle w:val="TableText1"/>
            </w:pPr>
            <w:r w:rsidRPr="00A448CF">
              <w:t> </w:t>
            </w:r>
          </w:p>
        </w:tc>
        <w:tc>
          <w:tcPr>
            <w:tcW w:w="1202" w:type="pct"/>
          </w:tcPr>
          <w:p w14:paraId="109DECF6" w14:textId="77777777" w:rsidR="00C216DC" w:rsidRPr="00A448CF" w:rsidRDefault="00C216DC" w:rsidP="00A448CF">
            <w:pPr>
              <w:pStyle w:val="TableText1"/>
            </w:pPr>
          </w:p>
        </w:tc>
      </w:tr>
      <w:tr w:rsidR="00C216DC" w:rsidRPr="00A448CF" w14:paraId="109DECFD" w14:textId="77777777" w:rsidTr="009706A8">
        <w:tc>
          <w:tcPr>
            <w:tcW w:w="1000" w:type="pct"/>
          </w:tcPr>
          <w:p w14:paraId="109DECF8" w14:textId="77777777" w:rsidR="00C216DC" w:rsidRPr="00A448CF" w:rsidRDefault="00C216DC" w:rsidP="00A448CF">
            <w:pPr>
              <w:pStyle w:val="TableText1"/>
            </w:pPr>
            <w:r w:rsidRPr="00A448CF">
              <w:t>ConsigneeFacility</w:t>
            </w:r>
          </w:p>
        </w:tc>
        <w:tc>
          <w:tcPr>
            <w:tcW w:w="1000" w:type="pct"/>
          </w:tcPr>
          <w:p w14:paraId="109DECF9" w14:textId="77777777" w:rsidR="00C216DC" w:rsidRPr="00A448CF" w:rsidRDefault="00C216DC" w:rsidP="00A448CF">
            <w:pPr>
              <w:pStyle w:val="TableText1"/>
            </w:pPr>
            <w:r w:rsidRPr="00A448CF">
              <w:t>consigneeFacilityType complex type</w:t>
            </w:r>
          </w:p>
        </w:tc>
        <w:tc>
          <w:tcPr>
            <w:tcW w:w="733" w:type="pct"/>
          </w:tcPr>
          <w:p w14:paraId="109DECFA" w14:textId="77777777" w:rsidR="00C216DC" w:rsidRPr="00A448CF" w:rsidRDefault="00C216DC" w:rsidP="00A448CF">
            <w:pPr>
              <w:pStyle w:val="TableText1"/>
            </w:pPr>
            <w:r w:rsidRPr="00A448CF">
              <w:t>-</w:t>
            </w:r>
          </w:p>
        </w:tc>
        <w:tc>
          <w:tcPr>
            <w:tcW w:w="1066" w:type="pct"/>
          </w:tcPr>
          <w:p w14:paraId="109DECFB" w14:textId="77777777" w:rsidR="00C216DC" w:rsidRPr="00A448CF" w:rsidRDefault="00C216DC" w:rsidP="00A448CF">
            <w:pPr>
              <w:pStyle w:val="TableText1"/>
            </w:pPr>
            <w:r w:rsidRPr="00A448CF">
              <w:t>Optional</w:t>
            </w:r>
          </w:p>
        </w:tc>
        <w:tc>
          <w:tcPr>
            <w:tcW w:w="1202" w:type="pct"/>
          </w:tcPr>
          <w:p w14:paraId="109DECFC" w14:textId="1A218676"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C216DC" w:rsidRPr="00A448CF" w14:paraId="109DED03" w14:textId="77777777" w:rsidTr="009706A8">
        <w:tc>
          <w:tcPr>
            <w:tcW w:w="1000" w:type="pct"/>
          </w:tcPr>
          <w:p w14:paraId="109DECFE" w14:textId="77777777" w:rsidR="00C216DC" w:rsidRPr="00A448CF" w:rsidRDefault="00C216DC" w:rsidP="00A448CF">
            <w:pPr>
              <w:pStyle w:val="TableText1"/>
            </w:pPr>
            <w:r w:rsidRPr="00A448CF">
              <w:t>ConsigneeApptID</w:t>
            </w:r>
          </w:p>
        </w:tc>
        <w:tc>
          <w:tcPr>
            <w:tcW w:w="1000" w:type="pct"/>
          </w:tcPr>
          <w:p w14:paraId="109DECFF" w14:textId="77777777" w:rsidR="00C216DC" w:rsidRPr="00A448CF" w:rsidRDefault="00C216DC" w:rsidP="00A448CF">
            <w:pPr>
              <w:pStyle w:val="TableText1"/>
            </w:pPr>
            <w:r w:rsidRPr="00A448CF">
              <w:t>String 12</w:t>
            </w:r>
          </w:p>
        </w:tc>
        <w:tc>
          <w:tcPr>
            <w:tcW w:w="733" w:type="pct"/>
          </w:tcPr>
          <w:p w14:paraId="109DED00" w14:textId="77777777" w:rsidR="00C216DC" w:rsidRPr="00A448CF" w:rsidRDefault="00C216DC" w:rsidP="00A448CF">
            <w:pPr>
              <w:pStyle w:val="TableText1"/>
            </w:pPr>
            <w:r w:rsidRPr="00A448CF">
              <w:t>-</w:t>
            </w:r>
          </w:p>
        </w:tc>
        <w:tc>
          <w:tcPr>
            <w:tcW w:w="1066" w:type="pct"/>
          </w:tcPr>
          <w:p w14:paraId="109DED01" w14:textId="77777777" w:rsidR="00C216DC" w:rsidRPr="00A448CF" w:rsidRDefault="00C216DC" w:rsidP="00A448CF">
            <w:pPr>
              <w:pStyle w:val="TableText1"/>
            </w:pPr>
            <w:r w:rsidRPr="00A448CF">
              <w:t>Required</w:t>
            </w:r>
          </w:p>
        </w:tc>
        <w:tc>
          <w:tcPr>
            <w:tcW w:w="1202" w:type="pct"/>
          </w:tcPr>
          <w:p w14:paraId="109DED02" w14:textId="77777777" w:rsidR="00C216DC" w:rsidRPr="00A448CF" w:rsidRDefault="00C216DC" w:rsidP="00A448CF">
            <w:pPr>
              <w:pStyle w:val="TableText1"/>
            </w:pPr>
            <w:r w:rsidRPr="00A448CF">
              <w:t>-</w:t>
            </w:r>
          </w:p>
        </w:tc>
      </w:tr>
      <w:tr w:rsidR="00C216DC" w:rsidRPr="00A448CF" w14:paraId="109DED0B" w14:textId="77777777" w:rsidTr="009706A8">
        <w:tc>
          <w:tcPr>
            <w:tcW w:w="1000" w:type="pct"/>
          </w:tcPr>
          <w:p w14:paraId="109DED04" w14:textId="77777777" w:rsidR="00C216DC" w:rsidRPr="00A448CF" w:rsidRDefault="00C216DC" w:rsidP="00A448CF">
            <w:pPr>
              <w:pStyle w:val="TableText1"/>
            </w:pPr>
            <w:r w:rsidRPr="00A448CF">
              <w:t>ScheduledAppt</w:t>
            </w:r>
          </w:p>
        </w:tc>
        <w:tc>
          <w:tcPr>
            <w:tcW w:w="1000" w:type="pct"/>
          </w:tcPr>
          <w:p w14:paraId="109DED05" w14:textId="77777777" w:rsidR="00C216DC" w:rsidRPr="00A448CF" w:rsidRDefault="00C216DC" w:rsidP="00A448CF">
            <w:pPr>
              <w:pStyle w:val="TableText1"/>
            </w:pPr>
            <w:r w:rsidRPr="00A448CF">
              <w:t>datetime</w:t>
            </w:r>
          </w:p>
        </w:tc>
        <w:tc>
          <w:tcPr>
            <w:tcW w:w="733" w:type="pct"/>
          </w:tcPr>
          <w:p w14:paraId="109DED06" w14:textId="77777777" w:rsidR="00C216DC" w:rsidRPr="00A448CF" w:rsidRDefault="00C216DC" w:rsidP="00A448CF">
            <w:pPr>
              <w:pStyle w:val="TableText1"/>
            </w:pPr>
            <w:r w:rsidRPr="00A448CF">
              <w:t>-</w:t>
            </w:r>
          </w:p>
        </w:tc>
        <w:tc>
          <w:tcPr>
            <w:tcW w:w="1066" w:type="pct"/>
          </w:tcPr>
          <w:p w14:paraId="109DED07" w14:textId="77777777" w:rsidR="00C216DC" w:rsidRPr="00A448CF" w:rsidRDefault="00C216DC" w:rsidP="00A448CF">
            <w:pPr>
              <w:pStyle w:val="TableText1"/>
            </w:pPr>
            <w:r w:rsidRPr="00A448CF">
              <w:t>Required</w:t>
            </w:r>
          </w:p>
          <w:p w14:paraId="109DED08" w14:textId="77777777" w:rsidR="00C216DC" w:rsidRPr="00A448CF" w:rsidRDefault="00C216DC" w:rsidP="00A448CF">
            <w:pPr>
              <w:pStyle w:val="TableText1"/>
            </w:pPr>
          </w:p>
        </w:tc>
        <w:tc>
          <w:tcPr>
            <w:tcW w:w="1202" w:type="pct"/>
          </w:tcPr>
          <w:p w14:paraId="109DED09" w14:textId="77777777" w:rsidR="00C216DC" w:rsidRPr="00A448CF" w:rsidRDefault="00C216DC" w:rsidP="00A448CF">
            <w:pPr>
              <w:pStyle w:val="TableText1"/>
            </w:pPr>
            <w:r w:rsidRPr="00A448CF">
              <w:t>-</w:t>
            </w:r>
          </w:p>
          <w:p w14:paraId="109DED0A" w14:textId="77777777" w:rsidR="00C216DC" w:rsidRPr="00A448CF" w:rsidRDefault="00C216DC" w:rsidP="00A448CF">
            <w:pPr>
              <w:pStyle w:val="TableText1"/>
            </w:pPr>
          </w:p>
        </w:tc>
      </w:tr>
      <w:tr w:rsidR="00C216DC" w:rsidRPr="00A448CF" w14:paraId="109DED11" w14:textId="77777777" w:rsidTr="009706A8">
        <w:tc>
          <w:tcPr>
            <w:tcW w:w="1000" w:type="pct"/>
          </w:tcPr>
          <w:p w14:paraId="109DED0C" w14:textId="77777777" w:rsidR="00C216DC" w:rsidRPr="00A448CF" w:rsidRDefault="00C216DC" w:rsidP="00A448CF">
            <w:pPr>
              <w:pStyle w:val="TableText1"/>
            </w:pPr>
            <w:r w:rsidRPr="00A448CF">
              <w:t>Comment</w:t>
            </w:r>
          </w:p>
        </w:tc>
        <w:tc>
          <w:tcPr>
            <w:tcW w:w="1000" w:type="pct"/>
          </w:tcPr>
          <w:p w14:paraId="109DED0D" w14:textId="77777777" w:rsidR="00C216DC" w:rsidRPr="00A448CF" w:rsidRDefault="00112C9F" w:rsidP="00A448CF">
            <w:pPr>
              <w:pStyle w:val="TableText1"/>
            </w:pPr>
            <w:r>
              <w:t>Stri</w:t>
            </w:r>
            <w:r w:rsidR="00C216DC" w:rsidRPr="00A448CF">
              <w:t>n</w:t>
            </w:r>
            <w:r>
              <w:t>g</w:t>
            </w:r>
            <w:r w:rsidR="00C216DC" w:rsidRPr="00A448CF">
              <w:t xml:space="preserve"> 256</w:t>
            </w:r>
          </w:p>
        </w:tc>
        <w:tc>
          <w:tcPr>
            <w:tcW w:w="733" w:type="pct"/>
          </w:tcPr>
          <w:p w14:paraId="109DED0E" w14:textId="77777777" w:rsidR="00C216DC" w:rsidRPr="00A448CF" w:rsidRDefault="00C216DC" w:rsidP="00A448CF">
            <w:pPr>
              <w:pStyle w:val="TableText1"/>
            </w:pPr>
            <w:r w:rsidRPr="00A448CF">
              <w:t>-</w:t>
            </w:r>
          </w:p>
        </w:tc>
        <w:tc>
          <w:tcPr>
            <w:tcW w:w="1066" w:type="pct"/>
          </w:tcPr>
          <w:p w14:paraId="109DED0F" w14:textId="77777777" w:rsidR="00C216DC" w:rsidRPr="00A448CF" w:rsidRDefault="00C216DC" w:rsidP="00A448CF">
            <w:pPr>
              <w:pStyle w:val="TableText1"/>
            </w:pPr>
            <w:r w:rsidRPr="00A448CF">
              <w:t>Optional</w:t>
            </w:r>
          </w:p>
        </w:tc>
        <w:tc>
          <w:tcPr>
            <w:tcW w:w="1202" w:type="pct"/>
          </w:tcPr>
          <w:p w14:paraId="109DED10" w14:textId="77777777" w:rsidR="00C216DC" w:rsidRPr="00A448CF" w:rsidRDefault="00AD7EA8" w:rsidP="00A448CF">
            <w:pPr>
              <w:pStyle w:val="TableText1"/>
            </w:pPr>
            <w:r w:rsidRPr="00A448CF">
              <w:t>-</w:t>
            </w:r>
          </w:p>
        </w:tc>
      </w:tr>
      <w:tr w:rsidR="00C216DC" w:rsidRPr="00A448CF" w14:paraId="109DED17" w14:textId="77777777" w:rsidTr="009706A8">
        <w:tc>
          <w:tcPr>
            <w:tcW w:w="1000" w:type="pct"/>
          </w:tcPr>
          <w:p w14:paraId="109DED12" w14:textId="77777777" w:rsidR="00C216DC" w:rsidRPr="00A448CF" w:rsidRDefault="00C216DC" w:rsidP="00A448CF">
            <w:pPr>
              <w:pStyle w:val="TableText1"/>
            </w:pPr>
            <w:r w:rsidRPr="00A448CF">
              <w:t>MailClass</w:t>
            </w:r>
          </w:p>
        </w:tc>
        <w:tc>
          <w:tcPr>
            <w:tcW w:w="1000" w:type="pct"/>
          </w:tcPr>
          <w:p w14:paraId="109DED13" w14:textId="77777777" w:rsidR="00C216DC" w:rsidRPr="00A448CF" w:rsidRDefault="00C216DC" w:rsidP="00A448CF">
            <w:pPr>
              <w:pStyle w:val="TableText1"/>
            </w:pPr>
            <w:r w:rsidRPr="00A448CF">
              <w:t>mailClassType simple type</w:t>
            </w:r>
          </w:p>
        </w:tc>
        <w:tc>
          <w:tcPr>
            <w:tcW w:w="733" w:type="pct"/>
          </w:tcPr>
          <w:p w14:paraId="109DED14" w14:textId="77777777" w:rsidR="00C216DC" w:rsidRPr="00A448CF" w:rsidRDefault="00C216DC" w:rsidP="00A448CF">
            <w:pPr>
              <w:pStyle w:val="TableText1"/>
            </w:pPr>
            <w:r w:rsidRPr="00A448CF">
              <w:t>-</w:t>
            </w:r>
          </w:p>
        </w:tc>
        <w:tc>
          <w:tcPr>
            <w:tcW w:w="1066" w:type="pct"/>
          </w:tcPr>
          <w:p w14:paraId="109DED15" w14:textId="77777777" w:rsidR="00C216DC" w:rsidRPr="00A448CF" w:rsidRDefault="00C216DC" w:rsidP="00A448CF">
            <w:pPr>
              <w:pStyle w:val="TableText1"/>
            </w:pPr>
            <w:r w:rsidRPr="00A448CF">
              <w:t>Required</w:t>
            </w:r>
          </w:p>
        </w:tc>
        <w:tc>
          <w:tcPr>
            <w:tcW w:w="1202" w:type="pct"/>
          </w:tcPr>
          <w:p w14:paraId="109DED16" w14:textId="35FB5120"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D1D" w14:textId="77777777" w:rsidTr="009706A8">
        <w:tc>
          <w:tcPr>
            <w:tcW w:w="1000" w:type="pct"/>
          </w:tcPr>
          <w:p w14:paraId="109DED18" w14:textId="77777777" w:rsidR="00C216DC" w:rsidRPr="00A448CF" w:rsidRDefault="00C216DC" w:rsidP="00A448CF">
            <w:pPr>
              <w:pStyle w:val="TableText1"/>
            </w:pPr>
            <w:r w:rsidRPr="00A448CF">
              <w:t>TrailerInfo</w:t>
            </w:r>
          </w:p>
        </w:tc>
        <w:tc>
          <w:tcPr>
            <w:tcW w:w="1000" w:type="pct"/>
          </w:tcPr>
          <w:p w14:paraId="109DED19" w14:textId="77777777" w:rsidR="00C216DC" w:rsidRPr="00A448CF" w:rsidRDefault="00C216DC" w:rsidP="00A448CF">
            <w:pPr>
              <w:pStyle w:val="TableText1"/>
            </w:pPr>
            <w:r w:rsidRPr="00A448CF">
              <w:t>trailerInfoType complex type</w:t>
            </w:r>
          </w:p>
        </w:tc>
        <w:tc>
          <w:tcPr>
            <w:tcW w:w="733" w:type="pct"/>
          </w:tcPr>
          <w:p w14:paraId="109DED1A" w14:textId="77777777" w:rsidR="00C216DC" w:rsidRPr="00A448CF" w:rsidRDefault="00C216DC" w:rsidP="00A448CF">
            <w:pPr>
              <w:pStyle w:val="TableText1"/>
            </w:pPr>
            <w:r w:rsidRPr="00A448CF">
              <w:t>-</w:t>
            </w:r>
          </w:p>
        </w:tc>
        <w:tc>
          <w:tcPr>
            <w:tcW w:w="1066" w:type="pct"/>
          </w:tcPr>
          <w:p w14:paraId="109DED1B" w14:textId="77777777" w:rsidR="00C216DC" w:rsidRPr="00A448CF" w:rsidRDefault="00C216DC" w:rsidP="00A448CF">
            <w:pPr>
              <w:pStyle w:val="TableText1"/>
            </w:pPr>
            <w:r w:rsidRPr="00A448CF">
              <w:t>Optional</w:t>
            </w:r>
          </w:p>
        </w:tc>
        <w:tc>
          <w:tcPr>
            <w:tcW w:w="1202" w:type="pct"/>
          </w:tcPr>
          <w:p w14:paraId="109DED1C" w14:textId="689B8E21"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C216DC" w:rsidRPr="00A448CF" w14:paraId="109DED24" w14:textId="77777777" w:rsidTr="009706A8">
        <w:tc>
          <w:tcPr>
            <w:tcW w:w="1000" w:type="pct"/>
          </w:tcPr>
          <w:p w14:paraId="109DED1E" w14:textId="77777777" w:rsidR="00C216DC" w:rsidRPr="00A448CF" w:rsidRDefault="00C216DC" w:rsidP="00A448CF">
            <w:pPr>
              <w:pStyle w:val="TableText1"/>
            </w:pPr>
            <w:r w:rsidRPr="00A448CF">
              <w:t>ContentDetailInfoUpdate</w:t>
            </w:r>
          </w:p>
        </w:tc>
        <w:tc>
          <w:tcPr>
            <w:tcW w:w="1000" w:type="pct"/>
          </w:tcPr>
          <w:p w14:paraId="109DED1F" w14:textId="77777777" w:rsidR="00C216DC" w:rsidRPr="00A448CF" w:rsidRDefault="00C216DC" w:rsidP="00A448CF">
            <w:pPr>
              <w:pStyle w:val="TableText1"/>
            </w:pPr>
            <w:r w:rsidRPr="00A448CF">
              <w:t>contentDetailInfoUpdateType complex type</w:t>
            </w:r>
          </w:p>
        </w:tc>
        <w:tc>
          <w:tcPr>
            <w:tcW w:w="733" w:type="pct"/>
          </w:tcPr>
          <w:p w14:paraId="109DED20" w14:textId="77777777" w:rsidR="00C216DC" w:rsidRPr="00A448CF" w:rsidRDefault="00C216DC" w:rsidP="00A448CF">
            <w:pPr>
              <w:pStyle w:val="TableText1"/>
            </w:pPr>
            <w:r w:rsidRPr="00A448CF">
              <w:t>-</w:t>
            </w:r>
          </w:p>
        </w:tc>
        <w:tc>
          <w:tcPr>
            <w:tcW w:w="1066" w:type="pct"/>
          </w:tcPr>
          <w:p w14:paraId="109DED21" w14:textId="77777777" w:rsidR="00C216DC" w:rsidRPr="00A448CF" w:rsidRDefault="00C216DC" w:rsidP="00A448CF">
            <w:pPr>
              <w:pStyle w:val="TableText1"/>
            </w:pPr>
            <w:r w:rsidRPr="00A448CF">
              <w:t>Optional</w:t>
            </w:r>
          </w:p>
          <w:p w14:paraId="109DED22" w14:textId="77777777" w:rsidR="00C216DC" w:rsidRPr="00A448CF" w:rsidRDefault="00AD7EA8" w:rsidP="00A448CF">
            <w:pPr>
              <w:pStyle w:val="TableText1"/>
            </w:pPr>
            <w:r w:rsidRPr="00A448CF">
              <w:t>0 to many allowed</w:t>
            </w:r>
          </w:p>
        </w:tc>
        <w:tc>
          <w:tcPr>
            <w:tcW w:w="1202" w:type="pct"/>
          </w:tcPr>
          <w:p w14:paraId="109DED23" w14:textId="0244C21A"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C216DC" w:rsidRPr="00A448CF" w14:paraId="109DED2A" w14:textId="77777777" w:rsidTr="009706A8">
        <w:tc>
          <w:tcPr>
            <w:tcW w:w="1000" w:type="pct"/>
          </w:tcPr>
          <w:p w14:paraId="109DED25" w14:textId="77777777" w:rsidR="00C216DC" w:rsidRPr="00A448CF" w:rsidRDefault="00C216DC" w:rsidP="00A448CF">
            <w:pPr>
              <w:pStyle w:val="TableText1"/>
            </w:pPr>
            <w:r w:rsidRPr="00A448CF">
              <w:t>part</w:t>
            </w:r>
            <w:r w:rsidR="00AD7EA8" w:rsidRPr="00A448CF">
              <w:t>nerApptBlockType ENDS</w:t>
            </w:r>
          </w:p>
        </w:tc>
        <w:tc>
          <w:tcPr>
            <w:tcW w:w="1000" w:type="pct"/>
          </w:tcPr>
          <w:p w14:paraId="109DED26" w14:textId="77777777" w:rsidR="00C216DC" w:rsidRPr="00A448CF" w:rsidRDefault="00C216DC" w:rsidP="00A448CF">
            <w:pPr>
              <w:pStyle w:val="TableText1"/>
            </w:pPr>
          </w:p>
        </w:tc>
        <w:tc>
          <w:tcPr>
            <w:tcW w:w="733" w:type="pct"/>
          </w:tcPr>
          <w:p w14:paraId="109DED27" w14:textId="77777777" w:rsidR="00C216DC" w:rsidRPr="00A448CF" w:rsidRDefault="00C216DC" w:rsidP="00A448CF">
            <w:pPr>
              <w:pStyle w:val="TableText1"/>
            </w:pPr>
          </w:p>
        </w:tc>
        <w:tc>
          <w:tcPr>
            <w:tcW w:w="1066" w:type="pct"/>
          </w:tcPr>
          <w:p w14:paraId="109DED28" w14:textId="77777777" w:rsidR="00C216DC" w:rsidRPr="00A448CF" w:rsidRDefault="00C216DC" w:rsidP="00A448CF">
            <w:pPr>
              <w:pStyle w:val="TableText1"/>
            </w:pPr>
          </w:p>
        </w:tc>
        <w:tc>
          <w:tcPr>
            <w:tcW w:w="1202" w:type="pct"/>
          </w:tcPr>
          <w:p w14:paraId="109DED29" w14:textId="77777777" w:rsidR="00C216DC" w:rsidRPr="00A448CF" w:rsidRDefault="00C216DC" w:rsidP="00A448CF">
            <w:pPr>
              <w:pStyle w:val="TableText1"/>
            </w:pPr>
          </w:p>
        </w:tc>
      </w:tr>
    </w:tbl>
    <w:p w14:paraId="109DED2B" w14:textId="77777777" w:rsidR="00C216DC" w:rsidRPr="00F80603" w:rsidRDefault="00C216DC" w:rsidP="002420E9">
      <w:pPr>
        <w:pStyle w:val="Heading2"/>
      </w:pPr>
      <w:bookmarkStart w:id="995" w:name="_Toc297878921"/>
      <w:bookmarkStart w:id="996" w:name="_Toc403990714"/>
      <w:r w:rsidRPr="00F80603">
        <w:t>Attribute Type:  PartnerApptRequestHeaderInfo</w:t>
      </w:r>
      <w:bookmarkEnd w:id="995"/>
      <w:bookmarkEnd w:id="996"/>
    </w:p>
    <w:tbl>
      <w:tblPr>
        <w:tblStyle w:val="ACI-USPS"/>
        <w:tblW w:w="5000" w:type="pct"/>
        <w:tblInd w:w="0" w:type="dxa"/>
        <w:tblLook w:val="04A0" w:firstRow="1" w:lastRow="0" w:firstColumn="1" w:lastColumn="0" w:noHBand="0" w:noVBand="1"/>
      </w:tblPr>
      <w:tblGrid>
        <w:gridCol w:w="3282"/>
        <w:gridCol w:w="2199"/>
        <w:gridCol w:w="1498"/>
        <w:gridCol w:w="1763"/>
        <w:gridCol w:w="2048"/>
      </w:tblGrid>
      <w:tr w:rsidR="00026D17" w:rsidRPr="009706A8" w14:paraId="109DED2D"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D2C" w14:textId="4E9E6479" w:rsidR="00026D17" w:rsidRPr="009706A8" w:rsidRDefault="009719BE" w:rsidP="009706A8">
            <w:pPr>
              <w:pStyle w:val="TableTitle"/>
            </w:pPr>
            <w:r w:rsidRPr="009706A8">
              <w:t xml:space="preserve">Mail.XML </w:t>
            </w:r>
            <w:r w:rsidR="00BB3885">
              <w:t>16.0</w:t>
            </w:r>
            <w:r w:rsidR="00AB439E" w:rsidRPr="009706A8">
              <w:t xml:space="preserve"> - Attribute Type</w:t>
            </w:r>
            <w:r w:rsidR="00220863" w:rsidRPr="009706A8">
              <w:t>:  PartnerApptRequestHeaderInfo</w:t>
            </w:r>
          </w:p>
        </w:tc>
      </w:tr>
      <w:tr w:rsidR="009706A8" w:rsidRPr="009706A8" w14:paraId="109DED33"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1521" w:type="pct"/>
            <w:shd w:val="clear" w:color="auto" w:fill="DBE5F1" w:themeFill="accent1" w:themeFillTint="33"/>
          </w:tcPr>
          <w:p w14:paraId="109DED2E" w14:textId="77777777" w:rsidR="00C216DC" w:rsidRPr="009706A8" w:rsidRDefault="00C216DC" w:rsidP="009706A8">
            <w:pPr>
              <w:pStyle w:val="TableTitle"/>
            </w:pPr>
            <w:r w:rsidRPr="009706A8">
              <w:t>Field</w:t>
            </w:r>
          </w:p>
        </w:tc>
        <w:tc>
          <w:tcPr>
            <w:tcW w:w="1019" w:type="pct"/>
            <w:shd w:val="clear" w:color="auto" w:fill="DBE5F1" w:themeFill="accent1" w:themeFillTint="33"/>
          </w:tcPr>
          <w:p w14:paraId="109DED2F" w14:textId="77777777" w:rsidR="00C216DC" w:rsidRPr="009706A8" w:rsidRDefault="00C216DC" w:rsidP="009706A8">
            <w:pPr>
              <w:pStyle w:val="TableTitle"/>
            </w:pPr>
            <w:r w:rsidRPr="009706A8">
              <w:t>Format</w:t>
            </w:r>
          </w:p>
        </w:tc>
        <w:tc>
          <w:tcPr>
            <w:tcW w:w="694" w:type="pct"/>
            <w:shd w:val="clear" w:color="auto" w:fill="DBE5F1" w:themeFill="accent1" w:themeFillTint="33"/>
          </w:tcPr>
          <w:p w14:paraId="109DED30" w14:textId="77777777" w:rsidR="00C216DC" w:rsidRPr="009706A8" w:rsidRDefault="00C216DC" w:rsidP="009706A8">
            <w:pPr>
              <w:pStyle w:val="TableTitle"/>
            </w:pPr>
            <w:r w:rsidRPr="009706A8">
              <w:t>Acceptable Values</w:t>
            </w:r>
          </w:p>
        </w:tc>
        <w:tc>
          <w:tcPr>
            <w:tcW w:w="817" w:type="pct"/>
            <w:shd w:val="clear" w:color="auto" w:fill="DBE5F1" w:themeFill="accent1" w:themeFillTint="33"/>
          </w:tcPr>
          <w:p w14:paraId="109DED31" w14:textId="77777777" w:rsidR="00C216DC" w:rsidRPr="009706A8" w:rsidRDefault="00C216DC" w:rsidP="009706A8">
            <w:pPr>
              <w:pStyle w:val="TableTitle"/>
            </w:pPr>
            <w:r w:rsidRPr="009706A8">
              <w:t>Business Rules</w:t>
            </w:r>
          </w:p>
        </w:tc>
        <w:tc>
          <w:tcPr>
            <w:tcW w:w="949" w:type="pct"/>
            <w:shd w:val="clear" w:color="auto" w:fill="DBE5F1" w:themeFill="accent1" w:themeFillTint="33"/>
          </w:tcPr>
          <w:p w14:paraId="109DED32" w14:textId="77777777" w:rsidR="00C216DC" w:rsidRPr="009706A8" w:rsidRDefault="00CA786F" w:rsidP="009706A8">
            <w:pPr>
              <w:pStyle w:val="TableTitle"/>
            </w:pPr>
            <w:r w:rsidRPr="009706A8">
              <w:t>Comment</w:t>
            </w:r>
          </w:p>
        </w:tc>
      </w:tr>
      <w:tr w:rsidR="009706A8" w:rsidRPr="00A448CF" w14:paraId="109DED39" w14:textId="77777777" w:rsidTr="009706A8">
        <w:trPr>
          <w:trHeight w:val="255"/>
        </w:trPr>
        <w:tc>
          <w:tcPr>
            <w:tcW w:w="1521" w:type="pct"/>
          </w:tcPr>
          <w:p w14:paraId="109DED34" w14:textId="77777777" w:rsidR="00C216DC" w:rsidRPr="00A448CF" w:rsidRDefault="00C216DC" w:rsidP="00A448CF">
            <w:pPr>
              <w:pStyle w:val="TableText1"/>
            </w:pPr>
            <w:r w:rsidRPr="00A448CF">
              <w:t>PartnerApptRequestHeaderInfo BEGINS</w:t>
            </w:r>
          </w:p>
        </w:tc>
        <w:tc>
          <w:tcPr>
            <w:tcW w:w="1019" w:type="pct"/>
          </w:tcPr>
          <w:p w14:paraId="109DED35" w14:textId="77777777" w:rsidR="00C216DC" w:rsidRPr="00A448CF" w:rsidRDefault="00C216DC" w:rsidP="00A448CF">
            <w:pPr>
              <w:pStyle w:val="TableText1"/>
            </w:pPr>
          </w:p>
        </w:tc>
        <w:tc>
          <w:tcPr>
            <w:tcW w:w="694" w:type="pct"/>
          </w:tcPr>
          <w:p w14:paraId="109DED36" w14:textId="77777777" w:rsidR="00C216DC" w:rsidRPr="00A448CF" w:rsidRDefault="00C216DC" w:rsidP="00A448CF">
            <w:pPr>
              <w:pStyle w:val="TableText1"/>
            </w:pPr>
          </w:p>
        </w:tc>
        <w:tc>
          <w:tcPr>
            <w:tcW w:w="817" w:type="pct"/>
          </w:tcPr>
          <w:p w14:paraId="109DED37" w14:textId="77777777" w:rsidR="00C216DC" w:rsidRPr="00A448CF" w:rsidRDefault="00C216DC" w:rsidP="00A448CF">
            <w:pPr>
              <w:pStyle w:val="TableText1"/>
            </w:pPr>
            <w:r w:rsidRPr="00A448CF">
              <w:t>Attributes block</w:t>
            </w:r>
          </w:p>
        </w:tc>
        <w:tc>
          <w:tcPr>
            <w:tcW w:w="949" w:type="pct"/>
          </w:tcPr>
          <w:p w14:paraId="109DED38" w14:textId="77777777" w:rsidR="00C216DC" w:rsidRPr="00A448CF" w:rsidRDefault="00C216DC" w:rsidP="00A448CF">
            <w:pPr>
              <w:pStyle w:val="TableText1"/>
            </w:pPr>
          </w:p>
        </w:tc>
      </w:tr>
      <w:tr w:rsidR="009706A8" w:rsidRPr="00A448CF" w14:paraId="109DED3F" w14:textId="77777777" w:rsidTr="009706A8">
        <w:trPr>
          <w:trHeight w:val="255"/>
        </w:trPr>
        <w:tc>
          <w:tcPr>
            <w:tcW w:w="1521" w:type="pct"/>
          </w:tcPr>
          <w:p w14:paraId="109DED3A" w14:textId="77777777" w:rsidR="00C216DC" w:rsidRPr="00A448CF" w:rsidRDefault="00C216DC" w:rsidP="00A448CF">
            <w:pPr>
              <w:pStyle w:val="TableText1"/>
            </w:pPr>
            <w:r w:rsidRPr="00A448CF">
              <w:lastRenderedPageBreak/>
              <w:t>ConsigneeApptID</w:t>
            </w:r>
            <w:r w:rsidRPr="00A448CF">
              <w:fldChar w:fldCharType="begin"/>
            </w:r>
            <w:r w:rsidRPr="00A448CF">
              <w:instrText xml:space="preserve"> XE "ConsigneeApptID" </w:instrText>
            </w:r>
            <w:r w:rsidRPr="00A448CF">
              <w:fldChar w:fldCharType="end"/>
            </w:r>
          </w:p>
        </w:tc>
        <w:tc>
          <w:tcPr>
            <w:tcW w:w="1019" w:type="pct"/>
          </w:tcPr>
          <w:p w14:paraId="109DED3B" w14:textId="77777777" w:rsidR="00C216DC" w:rsidRPr="00A448CF" w:rsidRDefault="00C216DC" w:rsidP="00A448CF">
            <w:pPr>
              <w:pStyle w:val="TableText1"/>
            </w:pPr>
            <w:r w:rsidRPr="00A448CF">
              <w:t>String, 12 characters</w:t>
            </w:r>
          </w:p>
        </w:tc>
        <w:tc>
          <w:tcPr>
            <w:tcW w:w="694" w:type="pct"/>
          </w:tcPr>
          <w:p w14:paraId="109DED3C" w14:textId="77777777" w:rsidR="00C216DC" w:rsidRPr="00A448CF" w:rsidRDefault="00C216DC" w:rsidP="00A448CF">
            <w:pPr>
              <w:pStyle w:val="TableText1"/>
            </w:pPr>
          </w:p>
        </w:tc>
        <w:tc>
          <w:tcPr>
            <w:tcW w:w="817" w:type="pct"/>
          </w:tcPr>
          <w:p w14:paraId="109DED3D" w14:textId="77777777" w:rsidR="00C216DC" w:rsidRPr="00A448CF" w:rsidRDefault="00C216DC" w:rsidP="00A448CF">
            <w:pPr>
              <w:pStyle w:val="TableText1"/>
            </w:pPr>
            <w:r w:rsidRPr="00A448CF">
              <w:t>Optional</w:t>
            </w:r>
          </w:p>
        </w:tc>
        <w:tc>
          <w:tcPr>
            <w:tcW w:w="949" w:type="pct"/>
          </w:tcPr>
          <w:p w14:paraId="109DED3E" w14:textId="77777777" w:rsidR="00C216DC" w:rsidRPr="00A448CF" w:rsidRDefault="00C216DC" w:rsidP="00A448CF">
            <w:pPr>
              <w:pStyle w:val="TableText1"/>
            </w:pPr>
          </w:p>
        </w:tc>
      </w:tr>
      <w:tr w:rsidR="009706A8" w:rsidRPr="00A448CF" w14:paraId="109DED45" w14:textId="77777777" w:rsidTr="009706A8">
        <w:trPr>
          <w:trHeight w:val="255"/>
        </w:trPr>
        <w:tc>
          <w:tcPr>
            <w:tcW w:w="1521" w:type="pct"/>
          </w:tcPr>
          <w:p w14:paraId="109DED40"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1019" w:type="pct"/>
          </w:tcPr>
          <w:p w14:paraId="109DED41" w14:textId="77777777" w:rsidR="00C216DC" w:rsidRPr="00A448CF" w:rsidRDefault="00C216DC" w:rsidP="00A448CF">
            <w:pPr>
              <w:pStyle w:val="TableText1"/>
            </w:pPr>
            <w:r w:rsidRPr="00A448CF">
              <w:t>String, 12 characters</w:t>
            </w:r>
          </w:p>
        </w:tc>
        <w:tc>
          <w:tcPr>
            <w:tcW w:w="694" w:type="pct"/>
          </w:tcPr>
          <w:p w14:paraId="109DED42" w14:textId="77777777" w:rsidR="00C216DC" w:rsidRPr="00A448CF" w:rsidRDefault="00C216DC" w:rsidP="00A448CF">
            <w:pPr>
              <w:pStyle w:val="TableText1"/>
            </w:pPr>
          </w:p>
        </w:tc>
        <w:tc>
          <w:tcPr>
            <w:tcW w:w="817" w:type="pct"/>
          </w:tcPr>
          <w:p w14:paraId="109DED43" w14:textId="77777777" w:rsidR="00C216DC" w:rsidRPr="00A448CF" w:rsidRDefault="00C216DC" w:rsidP="00A448CF">
            <w:pPr>
              <w:pStyle w:val="TableText1"/>
            </w:pPr>
            <w:r w:rsidRPr="00A448CF">
              <w:t xml:space="preserve">Optional </w:t>
            </w:r>
          </w:p>
        </w:tc>
        <w:tc>
          <w:tcPr>
            <w:tcW w:w="949" w:type="pct"/>
          </w:tcPr>
          <w:p w14:paraId="109DED44" w14:textId="77777777" w:rsidR="00C216DC" w:rsidRPr="00A448CF" w:rsidRDefault="00C216DC" w:rsidP="00A448CF">
            <w:pPr>
              <w:pStyle w:val="TableText1"/>
            </w:pPr>
          </w:p>
        </w:tc>
      </w:tr>
      <w:tr w:rsidR="009706A8" w:rsidRPr="00A448CF" w14:paraId="109DED4B" w14:textId="77777777" w:rsidTr="009706A8">
        <w:trPr>
          <w:trHeight w:val="255"/>
        </w:trPr>
        <w:tc>
          <w:tcPr>
            <w:tcW w:w="1521" w:type="pct"/>
          </w:tcPr>
          <w:p w14:paraId="109DED46"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1019" w:type="pct"/>
          </w:tcPr>
          <w:p w14:paraId="109DED47" w14:textId="77777777" w:rsidR="00C216DC" w:rsidRPr="00A448CF" w:rsidRDefault="00C216DC" w:rsidP="00A448CF">
            <w:pPr>
              <w:pStyle w:val="TableText1"/>
            </w:pPr>
            <w:r w:rsidRPr="00A448CF">
              <w:t>String, 12 characters</w:t>
            </w:r>
          </w:p>
        </w:tc>
        <w:tc>
          <w:tcPr>
            <w:tcW w:w="694" w:type="pct"/>
          </w:tcPr>
          <w:p w14:paraId="109DED48" w14:textId="77777777" w:rsidR="00C216DC" w:rsidRPr="00A448CF" w:rsidRDefault="00C216DC" w:rsidP="00A448CF">
            <w:pPr>
              <w:pStyle w:val="TableText1"/>
            </w:pPr>
          </w:p>
        </w:tc>
        <w:tc>
          <w:tcPr>
            <w:tcW w:w="817" w:type="pct"/>
          </w:tcPr>
          <w:p w14:paraId="109DED49" w14:textId="77777777" w:rsidR="00C216DC" w:rsidRPr="00A448CF" w:rsidRDefault="00C216DC" w:rsidP="00A448CF">
            <w:pPr>
              <w:pStyle w:val="TableText1"/>
            </w:pPr>
            <w:r w:rsidRPr="00A448CF">
              <w:t>Optional</w:t>
            </w:r>
          </w:p>
        </w:tc>
        <w:tc>
          <w:tcPr>
            <w:tcW w:w="949" w:type="pct"/>
          </w:tcPr>
          <w:p w14:paraId="109DED4A" w14:textId="77777777" w:rsidR="00C216DC" w:rsidRPr="00A448CF" w:rsidRDefault="00C216DC" w:rsidP="00A448CF">
            <w:pPr>
              <w:pStyle w:val="TableText1"/>
            </w:pPr>
          </w:p>
        </w:tc>
      </w:tr>
      <w:tr w:rsidR="009706A8" w:rsidRPr="00A448CF" w14:paraId="109DED51" w14:textId="77777777" w:rsidTr="009706A8">
        <w:trPr>
          <w:trHeight w:val="255"/>
        </w:trPr>
        <w:tc>
          <w:tcPr>
            <w:tcW w:w="1521" w:type="pct"/>
          </w:tcPr>
          <w:p w14:paraId="109DED4C" w14:textId="77777777" w:rsidR="00C216DC" w:rsidRPr="00A448CF" w:rsidRDefault="00C216DC" w:rsidP="00A448CF">
            <w:pPr>
              <w:pStyle w:val="TableText1"/>
            </w:pPr>
            <w:r w:rsidRPr="00A448CF">
              <w:rPr>
                <w:rFonts w:eastAsia="Calibri"/>
              </w:rPr>
              <w:t>SchedulerCRID</w:t>
            </w:r>
          </w:p>
        </w:tc>
        <w:tc>
          <w:tcPr>
            <w:tcW w:w="1019" w:type="pct"/>
          </w:tcPr>
          <w:p w14:paraId="109DED4D" w14:textId="77777777" w:rsidR="00C216DC" w:rsidRPr="00A448CF" w:rsidRDefault="00C216DC" w:rsidP="00A448CF">
            <w:pPr>
              <w:pStyle w:val="TableText1"/>
            </w:pPr>
            <w:r w:rsidRPr="00A448CF">
              <w:t>CRIDType simple type</w:t>
            </w:r>
          </w:p>
        </w:tc>
        <w:tc>
          <w:tcPr>
            <w:tcW w:w="694" w:type="pct"/>
          </w:tcPr>
          <w:p w14:paraId="109DED4E" w14:textId="77777777" w:rsidR="00C216DC" w:rsidRPr="00A448CF" w:rsidRDefault="00C216DC" w:rsidP="00A448CF">
            <w:pPr>
              <w:pStyle w:val="TableText1"/>
            </w:pPr>
            <w:r w:rsidRPr="00A448CF">
              <w:t>-</w:t>
            </w:r>
          </w:p>
        </w:tc>
        <w:tc>
          <w:tcPr>
            <w:tcW w:w="817" w:type="pct"/>
          </w:tcPr>
          <w:p w14:paraId="109DED4F" w14:textId="77777777" w:rsidR="00C216DC" w:rsidRPr="00A448CF" w:rsidRDefault="00C216DC" w:rsidP="00A448CF">
            <w:pPr>
              <w:pStyle w:val="TableText1"/>
            </w:pPr>
            <w:r w:rsidRPr="00A448CF">
              <w:t>Optional</w:t>
            </w:r>
          </w:p>
        </w:tc>
        <w:tc>
          <w:tcPr>
            <w:tcW w:w="949" w:type="pct"/>
          </w:tcPr>
          <w:p w14:paraId="109DED50" w14:textId="322B6052"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9706A8" w:rsidRPr="00A448CF" w14:paraId="109DED57" w14:textId="77777777" w:rsidTr="009706A8">
        <w:trPr>
          <w:trHeight w:val="255"/>
        </w:trPr>
        <w:tc>
          <w:tcPr>
            <w:tcW w:w="1521" w:type="pct"/>
          </w:tcPr>
          <w:p w14:paraId="109DED52" w14:textId="77777777" w:rsidR="00C216DC" w:rsidRPr="00A448CF" w:rsidRDefault="00C216DC" w:rsidP="00A448CF">
            <w:pPr>
              <w:pStyle w:val="TableText1"/>
              <w:rPr>
                <w:rFonts w:eastAsia="Calibri"/>
              </w:rPr>
            </w:pPr>
            <w:r w:rsidRPr="00A448CF">
              <w:rPr>
                <w:rFonts w:eastAsia="Calibri"/>
              </w:rPr>
              <w:t>SchedulerContentID</w:t>
            </w:r>
          </w:p>
        </w:tc>
        <w:tc>
          <w:tcPr>
            <w:tcW w:w="1019" w:type="pct"/>
          </w:tcPr>
          <w:p w14:paraId="109DED53" w14:textId="77777777" w:rsidR="00C216DC" w:rsidRPr="00A448CF" w:rsidRDefault="00C216DC" w:rsidP="00A448CF">
            <w:pPr>
              <w:pStyle w:val="TableText1"/>
            </w:pPr>
            <w:r w:rsidRPr="00A448CF">
              <w:t>String 12</w:t>
            </w:r>
          </w:p>
        </w:tc>
        <w:tc>
          <w:tcPr>
            <w:tcW w:w="694" w:type="pct"/>
          </w:tcPr>
          <w:p w14:paraId="109DED54" w14:textId="77777777" w:rsidR="00C216DC" w:rsidRPr="00A448CF" w:rsidRDefault="00C216DC" w:rsidP="00A448CF">
            <w:pPr>
              <w:pStyle w:val="TableText1"/>
            </w:pPr>
            <w:r w:rsidRPr="00A448CF">
              <w:t>-</w:t>
            </w:r>
          </w:p>
        </w:tc>
        <w:tc>
          <w:tcPr>
            <w:tcW w:w="817" w:type="pct"/>
          </w:tcPr>
          <w:p w14:paraId="109DED55" w14:textId="77777777" w:rsidR="00C216DC" w:rsidRPr="00A448CF" w:rsidRDefault="00C216DC" w:rsidP="00A448CF">
            <w:pPr>
              <w:pStyle w:val="TableText1"/>
            </w:pPr>
            <w:r w:rsidRPr="00A448CF">
              <w:t>Optional</w:t>
            </w:r>
          </w:p>
        </w:tc>
        <w:tc>
          <w:tcPr>
            <w:tcW w:w="949" w:type="pct"/>
          </w:tcPr>
          <w:p w14:paraId="109DED56" w14:textId="77777777" w:rsidR="00C216DC" w:rsidRPr="00A448CF" w:rsidRDefault="00C216DC" w:rsidP="00A448CF">
            <w:pPr>
              <w:pStyle w:val="TableText1"/>
            </w:pPr>
            <w:r w:rsidRPr="00A448CF">
              <w:t>-</w:t>
            </w:r>
          </w:p>
        </w:tc>
      </w:tr>
      <w:tr w:rsidR="009706A8" w:rsidRPr="00A448CF" w14:paraId="109DED5D" w14:textId="77777777" w:rsidTr="009706A8">
        <w:trPr>
          <w:trHeight w:val="255"/>
        </w:trPr>
        <w:tc>
          <w:tcPr>
            <w:tcW w:w="1521" w:type="pct"/>
          </w:tcPr>
          <w:p w14:paraId="109DED58" w14:textId="77777777" w:rsidR="00C216DC" w:rsidRPr="00A448CF" w:rsidRDefault="00C216DC" w:rsidP="00A448CF">
            <w:pPr>
              <w:pStyle w:val="TableText1"/>
              <w:rPr>
                <w:rFonts w:eastAsia="Calibri"/>
              </w:rPr>
            </w:pPr>
            <w:r w:rsidRPr="00A448CF">
              <w:rPr>
                <w:rFonts w:eastAsia="Calibri"/>
              </w:rPr>
              <w:t>ConsigneeContentID</w:t>
            </w:r>
          </w:p>
        </w:tc>
        <w:tc>
          <w:tcPr>
            <w:tcW w:w="1019" w:type="pct"/>
          </w:tcPr>
          <w:p w14:paraId="109DED59" w14:textId="77777777" w:rsidR="00C216DC" w:rsidRPr="00A448CF" w:rsidRDefault="00C216DC" w:rsidP="00A448CF">
            <w:pPr>
              <w:pStyle w:val="TableText1"/>
            </w:pPr>
            <w:r w:rsidRPr="00A448CF">
              <w:t>String 12</w:t>
            </w:r>
          </w:p>
        </w:tc>
        <w:tc>
          <w:tcPr>
            <w:tcW w:w="694" w:type="pct"/>
          </w:tcPr>
          <w:p w14:paraId="109DED5A" w14:textId="77777777" w:rsidR="00C216DC" w:rsidRPr="00A448CF" w:rsidRDefault="00C216DC" w:rsidP="00A448CF">
            <w:pPr>
              <w:pStyle w:val="TableText1"/>
            </w:pPr>
            <w:r w:rsidRPr="00A448CF">
              <w:t>-</w:t>
            </w:r>
          </w:p>
        </w:tc>
        <w:tc>
          <w:tcPr>
            <w:tcW w:w="817" w:type="pct"/>
          </w:tcPr>
          <w:p w14:paraId="109DED5B" w14:textId="77777777" w:rsidR="00C216DC" w:rsidRPr="00A448CF" w:rsidRDefault="00C216DC" w:rsidP="00A448CF">
            <w:pPr>
              <w:pStyle w:val="TableText1"/>
            </w:pPr>
            <w:r w:rsidRPr="00A448CF">
              <w:t>Optional</w:t>
            </w:r>
          </w:p>
        </w:tc>
        <w:tc>
          <w:tcPr>
            <w:tcW w:w="949" w:type="pct"/>
          </w:tcPr>
          <w:p w14:paraId="109DED5C" w14:textId="77777777" w:rsidR="00C216DC" w:rsidRPr="00A448CF" w:rsidRDefault="00C216DC" w:rsidP="00A448CF">
            <w:pPr>
              <w:pStyle w:val="TableText1"/>
            </w:pPr>
            <w:r w:rsidRPr="00A448CF">
              <w:t>-</w:t>
            </w:r>
          </w:p>
        </w:tc>
      </w:tr>
      <w:tr w:rsidR="009706A8" w:rsidRPr="00A448CF" w14:paraId="109DED63" w14:textId="77777777" w:rsidTr="009706A8">
        <w:trPr>
          <w:trHeight w:val="255"/>
        </w:trPr>
        <w:tc>
          <w:tcPr>
            <w:tcW w:w="1521" w:type="pct"/>
          </w:tcPr>
          <w:p w14:paraId="109DED5E" w14:textId="77777777" w:rsidR="00C216DC" w:rsidRPr="00A448CF" w:rsidRDefault="00C216DC" w:rsidP="00A448CF">
            <w:pPr>
              <w:pStyle w:val="TableText1"/>
              <w:rPr>
                <w:rFonts w:eastAsia="Calibri"/>
              </w:rPr>
            </w:pPr>
            <w:r w:rsidRPr="00A448CF">
              <w:rPr>
                <w:rFonts w:eastAsia="Calibri"/>
              </w:rPr>
              <w:t>Start</w:t>
            </w:r>
          </w:p>
        </w:tc>
        <w:tc>
          <w:tcPr>
            <w:tcW w:w="1019" w:type="pct"/>
          </w:tcPr>
          <w:p w14:paraId="109DED5F" w14:textId="77777777" w:rsidR="00C216DC" w:rsidRPr="00A448CF" w:rsidRDefault="00C216DC" w:rsidP="00A448CF">
            <w:pPr>
              <w:pStyle w:val="TableText1"/>
            </w:pPr>
            <w:r w:rsidRPr="00A448CF">
              <w:t>datetime</w:t>
            </w:r>
          </w:p>
        </w:tc>
        <w:tc>
          <w:tcPr>
            <w:tcW w:w="694" w:type="pct"/>
          </w:tcPr>
          <w:p w14:paraId="109DED60" w14:textId="77777777" w:rsidR="00C216DC" w:rsidRPr="00A448CF" w:rsidRDefault="00C216DC" w:rsidP="00A448CF">
            <w:pPr>
              <w:pStyle w:val="TableText1"/>
            </w:pPr>
            <w:r w:rsidRPr="00A448CF">
              <w:t>-</w:t>
            </w:r>
          </w:p>
        </w:tc>
        <w:tc>
          <w:tcPr>
            <w:tcW w:w="817" w:type="pct"/>
          </w:tcPr>
          <w:p w14:paraId="109DED61" w14:textId="77777777" w:rsidR="00C216DC" w:rsidRPr="00A448CF" w:rsidRDefault="00C216DC" w:rsidP="00A448CF">
            <w:pPr>
              <w:pStyle w:val="TableText1"/>
            </w:pPr>
            <w:r w:rsidRPr="00A448CF">
              <w:t>Optional</w:t>
            </w:r>
          </w:p>
        </w:tc>
        <w:tc>
          <w:tcPr>
            <w:tcW w:w="949" w:type="pct"/>
          </w:tcPr>
          <w:p w14:paraId="109DED62" w14:textId="77777777" w:rsidR="00C216DC" w:rsidRPr="00A448CF" w:rsidRDefault="00C216DC" w:rsidP="00A448CF">
            <w:pPr>
              <w:pStyle w:val="TableText1"/>
            </w:pPr>
            <w:r w:rsidRPr="00A448CF">
              <w:t>-</w:t>
            </w:r>
          </w:p>
        </w:tc>
      </w:tr>
      <w:tr w:rsidR="009706A8" w:rsidRPr="00A448CF" w14:paraId="109DED69" w14:textId="77777777" w:rsidTr="009706A8">
        <w:trPr>
          <w:trHeight w:val="255"/>
        </w:trPr>
        <w:tc>
          <w:tcPr>
            <w:tcW w:w="1521" w:type="pct"/>
          </w:tcPr>
          <w:p w14:paraId="109DED64" w14:textId="77777777" w:rsidR="00C216DC" w:rsidRPr="00A448CF" w:rsidRDefault="00C216DC" w:rsidP="00A448CF">
            <w:pPr>
              <w:pStyle w:val="TableText1"/>
              <w:rPr>
                <w:rFonts w:eastAsia="Calibri"/>
              </w:rPr>
            </w:pPr>
            <w:r w:rsidRPr="00A448CF">
              <w:rPr>
                <w:rFonts w:eastAsia="Calibri"/>
              </w:rPr>
              <w:t>End</w:t>
            </w:r>
          </w:p>
        </w:tc>
        <w:tc>
          <w:tcPr>
            <w:tcW w:w="1019" w:type="pct"/>
          </w:tcPr>
          <w:p w14:paraId="109DED65" w14:textId="77777777" w:rsidR="00C216DC" w:rsidRPr="00A448CF" w:rsidRDefault="00C216DC" w:rsidP="00A448CF">
            <w:pPr>
              <w:pStyle w:val="TableText1"/>
            </w:pPr>
            <w:r w:rsidRPr="00A448CF">
              <w:t>datetime</w:t>
            </w:r>
          </w:p>
        </w:tc>
        <w:tc>
          <w:tcPr>
            <w:tcW w:w="694" w:type="pct"/>
          </w:tcPr>
          <w:p w14:paraId="109DED66" w14:textId="77777777" w:rsidR="00C216DC" w:rsidRPr="00A448CF" w:rsidRDefault="00C216DC" w:rsidP="00A448CF">
            <w:pPr>
              <w:pStyle w:val="TableText1"/>
            </w:pPr>
            <w:r w:rsidRPr="00A448CF">
              <w:t>-</w:t>
            </w:r>
          </w:p>
        </w:tc>
        <w:tc>
          <w:tcPr>
            <w:tcW w:w="817" w:type="pct"/>
          </w:tcPr>
          <w:p w14:paraId="109DED67" w14:textId="77777777" w:rsidR="00C216DC" w:rsidRPr="00A448CF" w:rsidRDefault="00C216DC" w:rsidP="00A448CF">
            <w:pPr>
              <w:pStyle w:val="TableText1"/>
            </w:pPr>
            <w:r w:rsidRPr="00A448CF">
              <w:t>Optional</w:t>
            </w:r>
          </w:p>
        </w:tc>
        <w:tc>
          <w:tcPr>
            <w:tcW w:w="949" w:type="pct"/>
          </w:tcPr>
          <w:p w14:paraId="109DED68" w14:textId="77777777" w:rsidR="00C216DC" w:rsidRPr="00A448CF" w:rsidRDefault="00C216DC" w:rsidP="00A448CF">
            <w:pPr>
              <w:pStyle w:val="TableText1"/>
            </w:pPr>
            <w:r w:rsidRPr="00A448CF">
              <w:t>-</w:t>
            </w:r>
          </w:p>
        </w:tc>
      </w:tr>
      <w:tr w:rsidR="009706A8" w:rsidRPr="00A448CF" w14:paraId="109DED6F" w14:textId="77777777" w:rsidTr="009706A8">
        <w:trPr>
          <w:trHeight w:val="255"/>
        </w:trPr>
        <w:tc>
          <w:tcPr>
            <w:tcW w:w="1521" w:type="pct"/>
          </w:tcPr>
          <w:p w14:paraId="109DED6A" w14:textId="77777777" w:rsidR="00C216DC" w:rsidRPr="00A448CF" w:rsidRDefault="00C216DC" w:rsidP="00A448CF">
            <w:pPr>
              <w:pStyle w:val="TableText1"/>
              <w:rPr>
                <w:rFonts w:eastAsia="Calibri"/>
              </w:rPr>
            </w:pPr>
            <w:r w:rsidRPr="00A448CF">
              <w:rPr>
                <w:rFonts w:eastAsia="Calibri"/>
              </w:rPr>
              <w:t>RetrieveContentUpdatedStartDate</w:t>
            </w:r>
          </w:p>
        </w:tc>
        <w:tc>
          <w:tcPr>
            <w:tcW w:w="1019" w:type="pct"/>
          </w:tcPr>
          <w:p w14:paraId="109DED6B" w14:textId="77777777" w:rsidR="00C216DC" w:rsidRPr="00A448CF" w:rsidRDefault="00C216DC" w:rsidP="00A448CF">
            <w:pPr>
              <w:pStyle w:val="TableText1"/>
            </w:pPr>
            <w:r w:rsidRPr="00A448CF">
              <w:t>Date</w:t>
            </w:r>
          </w:p>
        </w:tc>
        <w:tc>
          <w:tcPr>
            <w:tcW w:w="694" w:type="pct"/>
          </w:tcPr>
          <w:p w14:paraId="109DED6C" w14:textId="77777777" w:rsidR="00C216DC" w:rsidRPr="00A448CF" w:rsidRDefault="00C216DC" w:rsidP="00A448CF">
            <w:pPr>
              <w:pStyle w:val="TableText1"/>
            </w:pPr>
            <w:r w:rsidRPr="00A448CF">
              <w:t>-</w:t>
            </w:r>
          </w:p>
        </w:tc>
        <w:tc>
          <w:tcPr>
            <w:tcW w:w="817" w:type="pct"/>
          </w:tcPr>
          <w:p w14:paraId="109DED6D" w14:textId="77777777" w:rsidR="00C216DC" w:rsidRPr="00A448CF" w:rsidRDefault="00C216DC" w:rsidP="00A448CF">
            <w:pPr>
              <w:pStyle w:val="TableText1"/>
            </w:pPr>
            <w:r w:rsidRPr="00A448CF">
              <w:t>Optional</w:t>
            </w:r>
          </w:p>
        </w:tc>
        <w:tc>
          <w:tcPr>
            <w:tcW w:w="949" w:type="pct"/>
          </w:tcPr>
          <w:p w14:paraId="109DED6E" w14:textId="77777777" w:rsidR="00C216DC" w:rsidRPr="00A448CF" w:rsidRDefault="00C216DC" w:rsidP="00A448CF">
            <w:pPr>
              <w:pStyle w:val="TableText1"/>
            </w:pPr>
            <w:r w:rsidRPr="00A448CF">
              <w:t>-</w:t>
            </w:r>
          </w:p>
        </w:tc>
      </w:tr>
      <w:tr w:rsidR="009706A8" w:rsidRPr="00A448CF" w14:paraId="109DED75" w14:textId="77777777" w:rsidTr="009706A8">
        <w:trPr>
          <w:trHeight w:val="255"/>
        </w:trPr>
        <w:tc>
          <w:tcPr>
            <w:tcW w:w="1521" w:type="pct"/>
          </w:tcPr>
          <w:p w14:paraId="109DED70" w14:textId="77777777" w:rsidR="00C216DC" w:rsidRPr="00A448CF" w:rsidRDefault="00C216DC" w:rsidP="00A448CF">
            <w:pPr>
              <w:pStyle w:val="TableText1"/>
              <w:rPr>
                <w:rFonts w:eastAsia="Calibri"/>
              </w:rPr>
            </w:pPr>
            <w:r w:rsidRPr="00A448CF">
              <w:rPr>
                <w:rFonts w:eastAsia="Calibri"/>
              </w:rPr>
              <w:t>RetrieveContentUpdatedEndDate</w:t>
            </w:r>
          </w:p>
        </w:tc>
        <w:tc>
          <w:tcPr>
            <w:tcW w:w="1019" w:type="pct"/>
          </w:tcPr>
          <w:p w14:paraId="109DED71" w14:textId="77777777" w:rsidR="00C216DC" w:rsidRPr="00A448CF" w:rsidRDefault="00C216DC" w:rsidP="00A448CF">
            <w:pPr>
              <w:pStyle w:val="TableText1"/>
            </w:pPr>
            <w:r w:rsidRPr="00A448CF">
              <w:t>Date</w:t>
            </w:r>
          </w:p>
        </w:tc>
        <w:tc>
          <w:tcPr>
            <w:tcW w:w="694" w:type="pct"/>
          </w:tcPr>
          <w:p w14:paraId="109DED72" w14:textId="77777777" w:rsidR="00C216DC" w:rsidRPr="00A448CF" w:rsidRDefault="00C216DC" w:rsidP="00A448CF">
            <w:pPr>
              <w:pStyle w:val="TableText1"/>
            </w:pPr>
            <w:r w:rsidRPr="00A448CF">
              <w:t>-</w:t>
            </w:r>
          </w:p>
        </w:tc>
        <w:tc>
          <w:tcPr>
            <w:tcW w:w="817" w:type="pct"/>
          </w:tcPr>
          <w:p w14:paraId="109DED73" w14:textId="77777777" w:rsidR="00C216DC" w:rsidRPr="00A448CF" w:rsidRDefault="00C216DC" w:rsidP="00A448CF">
            <w:pPr>
              <w:pStyle w:val="TableText1"/>
            </w:pPr>
            <w:r w:rsidRPr="00A448CF">
              <w:t>Optional</w:t>
            </w:r>
          </w:p>
        </w:tc>
        <w:tc>
          <w:tcPr>
            <w:tcW w:w="949" w:type="pct"/>
          </w:tcPr>
          <w:p w14:paraId="109DED74" w14:textId="77777777" w:rsidR="00C216DC" w:rsidRPr="00A448CF" w:rsidRDefault="00C216DC" w:rsidP="00A448CF">
            <w:pPr>
              <w:pStyle w:val="TableText1"/>
            </w:pPr>
            <w:r w:rsidRPr="00A448CF">
              <w:t>-</w:t>
            </w:r>
          </w:p>
        </w:tc>
      </w:tr>
      <w:tr w:rsidR="009706A8" w:rsidRPr="00A448CF" w14:paraId="109DED7B" w14:textId="77777777" w:rsidTr="009706A8">
        <w:trPr>
          <w:trHeight w:val="255"/>
        </w:trPr>
        <w:tc>
          <w:tcPr>
            <w:tcW w:w="1521" w:type="pct"/>
          </w:tcPr>
          <w:p w14:paraId="109DED76" w14:textId="77777777" w:rsidR="00C216DC" w:rsidRPr="00A448CF" w:rsidRDefault="00C216DC" w:rsidP="00A448CF">
            <w:pPr>
              <w:pStyle w:val="TableText1"/>
              <w:rPr>
                <w:rFonts w:eastAsia="Calibri"/>
              </w:rPr>
            </w:pPr>
            <w:r w:rsidRPr="00A448CF">
              <w:t>PartnerApptRequestHeaderInfo ENDS</w:t>
            </w:r>
          </w:p>
        </w:tc>
        <w:tc>
          <w:tcPr>
            <w:tcW w:w="1019" w:type="pct"/>
          </w:tcPr>
          <w:p w14:paraId="109DED77" w14:textId="77777777" w:rsidR="00C216DC" w:rsidRPr="00A448CF" w:rsidRDefault="00C216DC" w:rsidP="00A448CF">
            <w:pPr>
              <w:pStyle w:val="TableText1"/>
            </w:pPr>
          </w:p>
        </w:tc>
        <w:tc>
          <w:tcPr>
            <w:tcW w:w="694" w:type="pct"/>
          </w:tcPr>
          <w:p w14:paraId="109DED78" w14:textId="77777777" w:rsidR="00C216DC" w:rsidRPr="00A448CF" w:rsidRDefault="00C216DC" w:rsidP="00A448CF">
            <w:pPr>
              <w:pStyle w:val="TableText1"/>
            </w:pPr>
          </w:p>
        </w:tc>
        <w:tc>
          <w:tcPr>
            <w:tcW w:w="817" w:type="pct"/>
          </w:tcPr>
          <w:p w14:paraId="109DED79" w14:textId="77777777" w:rsidR="00C216DC" w:rsidRPr="00A448CF" w:rsidRDefault="00C216DC" w:rsidP="00A448CF">
            <w:pPr>
              <w:pStyle w:val="TableText1"/>
            </w:pPr>
          </w:p>
        </w:tc>
        <w:tc>
          <w:tcPr>
            <w:tcW w:w="949" w:type="pct"/>
          </w:tcPr>
          <w:p w14:paraId="109DED7A" w14:textId="77777777" w:rsidR="00C216DC" w:rsidRPr="00A448CF" w:rsidRDefault="00C216DC" w:rsidP="00A448CF">
            <w:pPr>
              <w:pStyle w:val="TableText1"/>
            </w:pPr>
          </w:p>
        </w:tc>
      </w:tr>
    </w:tbl>
    <w:p w14:paraId="109DED7C" w14:textId="77777777" w:rsidR="00C216DC" w:rsidRPr="00F80603" w:rsidRDefault="00C216DC" w:rsidP="002420E9">
      <w:pPr>
        <w:pStyle w:val="Heading2"/>
      </w:pPr>
      <w:bookmarkStart w:id="997" w:name="_Toc297878922"/>
      <w:bookmarkStart w:id="998" w:name="_Toc403990715"/>
      <w:r w:rsidRPr="00F80603">
        <w:t>Attribute Type:  PickupRequestHeaderInfo</w:t>
      </w:r>
      <w:bookmarkEnd w:id="997"/>
      <w:bookmarkEnd w:id="998"/>
    </w:p>
    <w:tbl>
      <w:tblPr>
        <w:tblStyle w:val="ACI-USPS"/>
        <w:tblW w:w="5000" w:type="pct"/>
        <w:tblInd w:w="0" w:type="dxa"/>
        <w:tblLayout w:type="fixed"/>
        <w:tblLook w:val="04A0" w:firstRow="1" w:lastRow="0" w:firstColumn="1" w:lastColumn="0" w:noHBand="0" w:noVBand="1"/>
      </w:tblPr>
      <w:tblGrid>
        <w:gridCol w:w="2578"/>
        <w:gridCol w:w="1849"/>
        <w:gridCol w:w="2026"/>
        <w:gridCol w:w="1765"/>
        <w:gridCol w:w="2572"/>
      </w:tblGrid>
      <w:tr w:rsidR="00026D17" w:rsidRPr="009706A8" w14:paraId="109DED7E"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D7D" w14:textId="55D382CA" w:rsidR="00026D17" w:rsidRPr="009706A8" w:rsidRDefault="009719BE" w:rsidP="009706A8">
            <w:pPr>
              <w:pStyle w:val="TableTitle"/>
            </w:pPr>
            <w:r w:rsidRPr="009706A8">
              <w:t xml:space="preserve">Mail.XML </w:t>
            </w:r>
            <w:r w:rsidR="00BB3885">
              <w:t>16.0</w:t>
            </w:r>
            <w:r w:rsidR="00AB439E" w:rsidRPr="009706A8">
              <w:t xml:space="preserve"> - Attribute Type</w:t>
            </w:r>
            <w:r w:rsidR="00220863" w:rsidRPr="009706A8">
              <w:t>:  PickupRequestHeaderInfo</w:t>
            </w:r>
          </w:p>
        </w:tc>
      </w:tr>
      <w:tr w:rsidR="009706A8" w:rsidRPr="009706A8" w14:paraId="109DED84"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1194" w:type="pct"/>
            <w:shd w:val="clear" w:color="auto" w:fill="DBE5F1" w:themeFill="accent1" w:themeFillTint="33"/>
          </w:tcPr>
          <w:p w14:paraId="109DED7F" w14:textId="77777777" w:rsidR="00C216DC" w:rsidRPr="009706A8" w:rsidRDefault="00C216DC" w:rsidP="009706A8">
            <w:pPr>
              <w:pStyle w:val="TableTitle"/>
            </w:pPr>
            <w:r w:rsidRPr="009706A8">
              <w:t>Field</w:t>
            </w:r>
          </w:p>
        </w:tc>
        <w:tc>
          <w:tcPr>
            <w:tcW w:w="857" w:type="pct"/>
            <w:shd w:val="clear" w:color="auto" w:fill="DBE5F1" w:themeFill="accent1" w:themeFillTint="33"/>
          </w:tcPr>
          <w:p w14:paraId="109DED80" w14:textId="77777777" w:rsidR="00C216DC" w:rsidRPr="009706A8" w:rsidRDefault="00C216DC" w:rsidP="009706A8">
            <w:pPr>
              <w:pStyle w:val="TableTitle"/>
            </w:pPr>
            <w:r w:rsidRPr="009706A8">
              <w:t>Format</w:t>
            </w:r>
          </w:p>
        </w:tc>
        <w:tc>
          <w:tcPr>
            <w:tcW w:w="939" w:type="pct"/>
            <w:shd w:val="clear" w:color="auto" w:fill="DBE5F1" w:themeFill="accent1" w:themeFillTint="33"/>
          </w:tcPr>
          <w:p w14:paraId="109DED81" w14:textId="77777777" w:rsidR="00C216DC" w:rsidRPr="009706A8" w:rsidRDefault="00C216DC" w:rsidP="009706A8">
            <w:pPr>
              <w:pStyle w:val="TableTitle"/>
            </w:pPr>
            <w:r w:rsidRPr="009706A8">
              <w:t>Acceptable Values</w:t>
            </w:r>
          </w:p>
        </w:tc>
        <w:tc>
          <w:tcPr>
            <w:tcW w:w="818" w:type="pct"/>
            <w:shd w:val="clear" w:color="auto" w:fill="DBE5F1" w:themeFill="accent1" w:themeFillTint="33"/>
          </w:tcPr>
          <w:p w14:paraId="109DED82" w14:textId="77777777" w:rsidR="00C216DC" w:rsidRPr="009706A8" w:rsidRDefault="00C216DC" w:rsidP="009706A8">
            <w:pPr>
              <w:pStyle w:val="TableTitle"/>
            </w:pPr>
            <w:r w:rsidRPr="009706A8">
              <w:t>Business Rules</w:t>
            </w:r>
          </w:p>
        </w:tc>
        <w:tc>
          <w:tcPr>
            <w:tcW w:w="1192" w:type="pct"/>
            <w:shd w:val="clear" w:color="auto" w:fill="DBE5F1" w:themeFill="accent1" w:themeFillTint="33"/>
          </w:tcPr>
          <w:p w14:paraId="109DED83" w14:textId="77777777" w:rsidR="00C216DC" w:rsidRPr="009706A8" w:rsidRDefault="00CA786F" w:rsidP="009706A8">
            <w:pPr>
              <w:pStyle w:val="TableTitle"/>
            </w:pPr>
            <w:r w:rsidRPr="009706A8">
              <w:t>Comment</w:t>
            </w:r>
          </w:p>
        </w:tc>
      </w:tr>
      <w:tr w:rsidR="009706A8" w:rsidRPr="00A448CF" w14:paraId="109DED8A" w14:textId="77777777" w:rsidTr="009706A8">
        <w:trPr>
          <w:trHeight w:val="255"/>
        </w:trPr>
        <w:tc>
          <w:tcPr>
            <w:tcW w:w="1194" w:type="pct"/>
          </w:tcPr>
          <w:p w14:paraId="109DED85" w14:textId="77777777" w:rsidR="00C216DC" w:rsidRPr="00A448CF" w:rsidRDefault="00C216DC" w:rsidP="00A448CF">
            <w:pPr>
              <w:pStyle w:val="TableText1"/>
            </w:pPr>
            <w:r w:rsidRPr="00A448CF">
              <w:t>PickupRequestHeaderInfo BEGINS</w:t>
            </w:r>
          </w:p>
        </w:tc>
        <w:tc>
          <w:tcPr>
            <w:tcW w:w="857" w:type="pct"/>
          </w:tcPr>
          <w:p w14:paraId="109DED86" w14:textId="77777777" w:rsidR="00C216DC" w:rsidRPr="00A448CF" w:rsidRDefault="00C216DC" w:rsidP="00A448CF">
            <w:pPr>
              <w:pStyle w:val="TableText1"/>
            </w:pPr>
          </w:p>
        </w:tc>
        <w:tc>
          <w:tcPr>
            <w:tcW w:w="939" w:type="pct"/>
          </w:tcPr>
          <w:p w14:paraId="109DED87" w14:textId="77777777" w:rsidR="00C216DC" w:rsidRPr="00A448CF" w:rsidRDefault="00C216DC" w:rsidP="00A448CF">
            <w:pPr>
              <w:pStyle w:val="TableText1"/>
            </w:pPr>
          </w:p>
        </w:tc>
        <w:tc>
          <w:tcPr>
            <w:tcW w:w="818" w:type="pct"/>
          </w:tcPr>
          <w:p w14:paraId="109DED88" w14:textId="77777777" w:rsidR="00C216DC" w:rsidRPr="00A448CF" w:rsidRDefault="00C216DC" w:rsidP="00A448CF">
            <w:pPr>
              <w:pStyle w:val="TableText1"/>
            </w:pPr>
            <w:r w:rsidRPr="00A448CF">
              <w:t>Attributes block</w:t>
            </w:r>
          </w:p>
        </w:tc>
        <w:tc>
          <w:tcPr>
            <w:tcW w:w="1192" w:type="pct"/>
          </w:tcPr>
          <w:p w14:paraId="109DED89" w14:textId="77777777" w:rsidR="00C216DC" w:rsidRPr="00A448CF" w:rsidRDefault="00C216DC" w:rsidP="00A448CF">
            <w:pPr>
              <w:pStyle w:val="TableText1"/>
            </w:pPr>
          </w:p>
        </w:tc>
      </w:tr>
      <w:tr w:rsidR="009706A8" w:rsidRPr="00A448CF" w14:paraId="109DED90" w14:textId="77777777" w:rsidTr="009706A8">
        <w:trPr>
          <w:trHeight w:val="255"/>
        </w:trPr>
        <w:tc>
          <w:tcPr>
            <w:tcW w:w="1194" w:type="pct"/>
          </w:tcPr>
          <w:p w14:paraId="109DED8B" w14:textId="77777777" w:rsidR="00C216DC" w:rsidRPr="00A448CF" w:rsidRDefault="00C216DC" w:rsidP="00A448CF">
            <w:pPr>
              <w:pStyle w:val="TableText1"/>
            </w:pPr>
            <w:r w:rsidRPr="00A448CF">
              <w:t>ShipperApptRequestID</w:t>
            </w:r>
          </w:p>
        </w:tc>
        <w:tc>
          <w:tcPr>
            <w:tcW w:w="857" w:type="pct"/>
          </w:tcPr>
          <w:p w14:paraId="109DED8C" w14:textId="77777777" w:rsidR="00C216DC" w:rsidRPr="00A448CF" w:rsidRDefault="00C216DC" w:rsidP="00A448CF">
            <w:pPr>
              <w:pStyle w:val="TableText1"/>
            </w:pPr>
            <w:r w:rsidRPr="00A448CF">
              <w:t>Mailxml_base:s12</w:t>
            </w:r>
          </w:p>
        </w:tc>
        <w:tc>
          <w:tcPr>
            <w:tcW w:w="939" w:type="pct"/>
          </w:tcPr>
          <w:p w14:paraId="109DED8D" w14:textId="77777777" w:rsidR="00C216DC" w:rsidRPr="00A448CF" w:rsidRDefault="00C216DC" w:rsidP="00A448CF">
            <w:pPr>
              <w:pStyle w:val="TableText1"/>
            </w:pPr>
          </w:p>
        </w:tc>
        <w:tc>
          <w:tcPr>
            <w:tcW w:w="818" w:type="pct"/>
          </w:tcPr>
          <w:p w14:paraId="109DED8E" w14:textId="77777777" w:rsidR="00C216DC" w:rsidRPr="00A448CF" w:rsidRDefault="00C216DC" w:rsidP="00A448CF">
            <w:pPr>
              <w:pStyle w:val="TableText1"/>
            </w:pPr>
            <w:r w:rsidRPr="00A448CF">
              <w:t>Required</w:t>
            </w:r>
          </w:p>
        </w:tc>
        <w:tc>
          <w:tcPr>
            <w:tcW w:w="1192" w:type="pct"/>
          </w:tcPr>
          <w:p w14:paraId="109DED8F" w14:textId="77777777" w:rsidR="00C216DC" w:rsidRPr="00A448CF" w:rsidRDefault="00C216DC" w:rsidP="00A448CF">
            <w:pPr>
              <w:pStyle w:val="TableText1"/>
            </w:pPr>
          </w:p>
        </w:tc>
      </w:tr>
      <w:tr w:rsidR="009706A8" w:rsidRPr="00A448CF" w14:paraId="109DED96" w14:textId="77777777" w:rsidTr="009706A8">
        <w:trPr>
          <w:trHeight w:val="530"/>
        </w:trPr>
        <w:tc>
          <w:tcPr>
            <w:tcW w:w="1194" w:type="pct"/>
          </w:tcPr>
          <w:p w14:paraId="109DED91"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857" w:type="pct"/>
          </w:tcPr>
          <w:p w14:paraId="109DED92" w14:textId="77777777" w:rsidR="00C216DC" w:rsidRPr="00A448CF" w:rsidRDefault="00C216DC" w:rsidP="00A448CF">
            <w:pPr>
              <w:pStyle w:val="TableText1"/>
            </w:pPr>
            <w:r w:rsidRPr="00A448CF">
              <w:t>Mailxml_base:s12</w:t>
            </w:r>
          </w:p>
        </w:tc>
        <w:tc>
          <w:tcPr>
            <w:tcW w:w="939" w:type="pct"/>
          </w:tcPr>
          <w:p w14:paraId="109DED93" w14:textId="77777777" w:rsidR="00C216DC" w:rsidRPr="00A448CF" w:rsidRDefault="00C216DC" w:rsidP="00A448CF">
            <w:pPr>
              <w:pStyle w:val="TableText1"/>
            </w:pPr>
          </w:p>
        </w:tc>
        <w:tc>
          <w:tcPr>
            <w:tcW w:w="818" w:type="pct"/>
          </w:tcPr>
          <w:p w14:paraId="109DED94" w14:textId="77777777" w:rsidR="00C216DC" w:rsidRPr="00A448CF" w:rsidRDefault="00C216DC" w:rsidP="00A448CF">
            <w:pPr>
              <w:pStyle w:val="TableText1"/>
            </w:pPr>
            <w:r w:rsidRPr="00A448CF">
              <w:t>Optional</w:t>
            </w:r>
          </w:p>
        </w:tc>
        <w:tc>
          <w:tcPr>
            <w:tcW w:w="1192" w:type="pct"/>
          </w:tcPr>
          <w:p w14:paraId="109DED95" w14:textId="77777777" w:rsidR="00C216DC" w:rsidRPr="00A448CF" w:rsidRDefault="00C216DC" w:rsidP="00A448CF">
            <w:pPr>
              <w:pStyle w:val="TableText1"/>
            </w:pPr>
          </w:p>
        </w:tc>
      </w:tr>
      <w:tr w:rsidR="009706A8" w:rsidRPr="00A448CF" w14:paraId="109DED9C" w14:textId="77777777" w:rsidTr="009706A8">
        <w:trPr>
          <w:trHeight w:val="255"/>
        </w:trPr>
        <w:tc>
          <w:tcPr>
            <w:tcW w:w="1194" w:type="pct"/>
          </w:tcPr>
          <w:p w14:paraId="109DED97"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857" w:type="pct"/>
          </w:tcPr>
          <w:p w14:paraId="109DED98" w14:textId="77777777" w:rsidR="00C216DC" w:rsidRPr="00A448CF" w:rsidRDefault="00C216DC" w:rsidP="00A448CF">
            <w:pPr>
              <w:pStyle w:val="TableText1"/>
            </w:pPr>
            <w:r w:rsidRPr="00A448CF">
              <w:t>Mailxml_base:s12</w:t>
            </w:r>
          </w:p>
        </w:tc>
        <w:tc>
          <w:tcPr>
            <w:tcW w:w="939" w:type="pct"/>
          </w:tcPr>
          <w:p w14:paraId="109DED99" w14:textId="77777777" w:rsidR="00C216DC" w:rsidRPr="00A448CF" w:rsidRDefault="00C216DC" w:rsidP="00A448CF">
            <w:pPr>
              <w:pStyle w:val="TableText1"/>
            </w:pPr>
          </w:p>
        </w:tc>
        <w:tc>
          <w:tcPr>
            <w:tcW w:w="818" w:type="pct"/>
          </w:tcPr>
          <w:p w14:paraId="109DED9A" w14:textId="77777777" w:rsidR="00C216DC" w:rsidRPr="00A448CF" w:rsidRDefault="00C216DC" w:rsidP="00A448CF">
            <w:pPr>
              <w:pStyle w:val="TableText1"/>
            </w:pPr>
            <w:r w:rsidRPr="00A448CF">
              <w:t xml:space="preserve">Optional </w:t>
            </w:r>
          </w:p>
        </w:tc>
        <w:tc>
          <w:tcPr>
            <w:tcW w:w="1192" w:type="pct"/>
          </w:tcPr>
          <w:p w14:paraId="109DED9B" w14:textId="77777777" w:rsidR="00C216DC" w:rsidRPr="00A448CF" w:rsidRDefault="00C216DC" w:rsidP="00A448CF">
            <w:pPr>
              <w:pStyle w:val="TableText1"/>
            </w:pPr>
          </w:p>
        </w:tc>
      </w:tr>
      <w:tr w:rsidR="009706A8" w:rsidRPr="00A448CF" w14:paraId="109DEDA2" w14:textId="77777777" w:rsidTr="009706A8">
        <w:trPr>
          <w:trHeight w:val="255"/>
        </w:trPr>
        <w:tc>
          <w:tcPr>
            <w:tcW w:w="1194" w:type="pct"/>
          </w:tcPr>
          <w:p w14:paraId="109DED9D"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857" w:type="pct"/>
          </w:tcPr>
          <w:p w14:paraId="109DED9E" w14:textId="77777777" w:rsidR="00C216DC" w:rsidRPr="00A448CF" w:rsidRDefault="00C216DC" w:rsidP="00A448CF">
            <w:pPr>
              <w:pStyle w:val="TableText1"/>
            </w:pPr>
            <w:r w:rsidRPr="00A448CF">
              <w:t>Mailxml_base:s12</w:t>
            </w:r>
          </w:p>
        </w:tc>
        <w:tc>
          <w:tcPr>
            <w:tcW w:w="939" w:type="pct"/>
          </w:tcPr>
          <w:p w14:paraId="109DED9F" w14:textId="77777777" w:rsidR="00C216DC" w:rsidRPr="00A448CF" w:rsidRDefault="00C216DC" w:rsidP="00A448CF">
            <w:pPr>
              <w:pStyle w:val="TableText1"/>
            </w:pPr>
          </w:p>
        </w:tc>
        <w:tc>
          <w:tcPr>
            <w:tcW w:w="818" w:type="pct"/>
          </w:tcPr>
          <w:p w14:paraId="109DEDA0" w14:textId="77777777" w:rsidR="00C216DC" w:rsidRPr="00A448CF" w:rsidRDefault="00C216DC" w:rsidP="00A448CF">
            <w:pPr>
              <w:pStyle w:val="TableText1"/>
            </w:pPr>
            <w:r w:rsidRPr="00A448CF">
              <w:t>Optional</w:t>
            </w:r>
          </w:p>
        </w:tc>
        <w:tc>
          <w:tcPr>
            <w:tcW w:w="1192" w:type="pct"/>
          </w:tcPr>
          <w:p w14:paraId="109DEDA1" w14:textId="77777777" w:rsidR="00C216DC" w:rsidRPr="00A448CF" w:rsidRDefault="00C216DC" w:rsidP="00A448CF">
            <w:pPr>
              <w:pStyle w:val="TableText1"/>
            </w:pPr>
          </w:p>
        </w:tc>
      </w:tr>
      <w:tr w:rsidR="009706A8" w:rsidRPr="00A448CF" w14:paraId="109DEDA8" w14:textId="77777777" w:rsidTr="009706A8">
        <w:trPr>
          <w:trHeight w:val="255"/>
        </w:trPr>
        <w:tc>
          <w:tcPr>
            <w:tcW w:w="1194" w:type="pct"/>
          </w:tcPr>
          <w:p w14:paraId="109DEDA3" w14:textId="77777777" w:rsidR="00C216DC" w:rsidRPr="00A448CF" w:rsidRDefault="00C216DC" w:rsidP="00A448CF">
            <w:pPr>
              <w:pStyle w:val="TableText1"/>
            </w:pPr>
            <w:r w:rsidRPr="00A448CF">
              <w:t>ApptType</w:t>
            </w:r>
          </w:p>
        </w:tc>
        <w:tc>
          <w:tcPr>
            <w:tcW w:w="857" w:type="pct"/>
          </w:tcPr>
          <w:p w14:paraId="109DEDA4" w14:textId="77777777" w:rsidR="00C216DC" w:rsidRPr="00A448CF" w:rsidRDefault="00C216DC" w:rsidP="00A448CF">
            <w:pPr>
              <w:pStyle w:val="TableText1"/>
            </w:pPr>
            <w:r w:rsidRPr="00A448CF">
              <w:t>Mailxml_base:apptTypeType</w:t>
            </w:r>
          </w:p>
        </w:tc>
        <w:tc>
          <w:tcPr>
            <w:tcW w:w="939" w:type="pct"/>
          </w:tcPr>
          <w:p w14:paraId="109DEDA5" w14:textId="77777777" w:rsidR="00C216DC" w:rsidRPr="00A448CF" w:rsidRDefault="00C216DC" w:rsidP="00A448CF">
            <w:pPr>
              <w:pStyle w:val="TableText1"/>
            </w:pPr>
          </w:p>
        </w:tc>
        <w:tc>
          <w:tcPr>
            <w:tcW w:w="818" w:type="pct"/>
          </w:tcPr>
          <w:p w14:paraId="109DEDA6" w14:textId="77777777" w:rsidR="00C216DC" w:rsidRPr="00A448CF" w:rsidRDefault="00C216DC" w:rsidP="00A448CF">
            <w:pPr>
              <w:pStyle w:val="TableText1"/>
            </w:pPr>
            <w:r w:rsidRPr="00A448CF">
              <w:t>Required</w:t>
            </w:r>
          </w:p>
        </w:tc>
        <w:tc>
          <w:tcPr>
            <w:tcW w:w="1192" w:type="pct"/>
          </w:tcPr>
          <w:p w14:paraId="109DEDA7" w14:textId="451AF9F6" w:rsidR="00C216DC" w:rsidRPr="00A448CF" w:rsidRDefault="00401B12" w:rsidP="00A448CF">
            <w:pPr>
              <w:pStyle w:val="TableText1"/>
            </w:pPr>
            <w:r>
              <w:t xml:space="preserve">Refer to </w:t>
            </w:r>
            <w:r w:rsidR="00C216DC" w:rsidRPr="00A448CF">
              <w:t xml:space="preserve">“apptTypeType” simple type in </w:t>
            </w:r>
            <w:r w:rsidR="002568B4" w:rsidRPr="00A448CF">
              <w:t>Appendix B</w:t>
            </w:r>
          </w:p>
        </w:tc>
      </w:tr>
      <w:tr w:rsidR="009706A8" w:rsidRPr="00A448CF" w14:paraId="109DEDAE" w14:textId="77777777" w:rsidTr="009706A8">
        <w:trPr>
          <w:trHeight w:val="255"/>
        </w:trPr>
        <w:tc>
          <w:tcPr>
            <w:tcW w:w="1194" w:type="pct"/>
          </w:tcPr>
          <w:p w14:paraId="109DEDA9" w14:textId="77777777" w:rsidR="00A36665" w:rsidRPr="00A448CF" w:rsidRDefault="00A36665" w:rsidP="00A448CF">
            <w:pPr>
              <w:pStyle w:val="TableText1"/>
            </w:pPr>
            <w:r w:rsidRPr="00A448CF">
              <w:t>IncludesElectronicLoad</w:t>
            </w:r>
          </w:p>
        </w:tc>
        <w:tc>
          <w:tcPr>
            <w:tcW w:w="857" w:type="pct"/>
          </w:tcPr>
          <w:p w14:paraId="109DEDAA" w14:textId="77777777" w:rsidR="00A36665" w:rsidRPr="00A448CF" w:rsidRDefault="00A36665" w:rsidP="00A448CF">
            <w:pPr>
              <w:pStyle w:val="TableText1"/>
            </w:pPr>
            <w:r w:rsidRPr="00A448CF">
              <w:t>yesNo</w:t>
            </w:r>
          </w:p>
        </w:tc>
        <w:tc>
          <w:tcPr>
            <w:tcW w:w="939" w:type="pct"/>
          </w:tcPr>
          <w:p w14:paraId="109DEDAB" w14:textId="77777777" w:rsidR="00A36665" w:rsidRPr="00A448CF" w:rsidRDefault="00A36665" w:rsidP="00A448CF">
            <w:pPr>
              <w:pStyle w:val="TableText1"/>
            </w:pPr>
          </w:p>
        </w:tc>
        <w:tc>
          <w:tcPr>
            <w:tcW w:w="818" w:type="pct"/>
          </w:tcPr>
          <w:p w14:paraId="109DEDAC" w14:textId="77777777" w:rsidR="00A36665" w:rsidRPr="00A448CF" w:rsidRDefault="00A36665" w:rsidP="00A448CF">
            <w:pPr>
              <w:pStyle w:val="TableText1"/>
            </w:pPr>
            <w:r w:rsidRPr="00A448CF">
              <w:t>Optional</w:t>
            </w:r>
          </w:p>
        </w:tc>
        <w:tc>
          <w:tcPr>
            <w:tcW w:w="1192" w:type="pct"/>
          </w:tcPr>
          <w:p w14:paraId="109DEDAD" w14:textId="77777777" w:rsidR="00A36665" w:rsidRPr="00A448CF" w:rsidRDefault="00A36665" w:rsidP="00A448CF">
            <w:pPr>
              <w:pStyle w:val="TableText1"/>
            </w:pPr>
          </w:p>
        </w:tc>
      </w:tr>
      <w:tr w:rsidR="009706A8" w:rsidRPr="00A448CF" w14:paraId="109DEDB4" w14:textId="77777777" w:rsidTr="009706A8">
        <w:trPr>
          <w:trHeight w:val="255"/>
        </w:trPr>
        <w:tc>
          <w:tcPr>
            <w:tcW w:w="1194" w:type="pct"/>
          </w:tcPr>
          <w:p w14:paraId="109DEDAF" w14:textId="77777777" w:rsidR="00C216DC" w:rsidRPr="00A448CF" w:rsidRDefault="00C216DC" w:rsidP="00A448CF">
            <w:pPr>
              <w:pStyle w:val="TableText1"/>
            </w:pPr>
            <w:r w:rsidRPr="00A448CF">
              <w:t>PickupRequestHeaderInfo ENDS</w:t>
            </w:r>
          </w:p>
        </w:tc>
        <w:tc>
          <w:tcPr>
            <w:tcW w:w="857" w:type="pct"/>
          </w:tcPr>
          <w:p w14:paraId="109DEDB0" w14:textId="77777777" w:rsidR="00C216DC" w:rsidRPr="00A448CF" w:rsidRDefault="00C216DC" w:rsidP="00A448CF">
            <w:pPr>
              <w:pStyle w:val="TableText1"/>
            </w:pPr>
          </w:p>
        </w:tc>
        <w:tc>
          <w:tcPr>
            <w:tcW w:w="939" w:type="pct"/>
          </w:tcPr>
          <w:p w14:paraId="109DEDB1" w14:textId="77777777" w:rsidR="00C216DC" w:rsidRPr="00A448CF" w:rsidRDefault="00C216DC" w:rsidP="00A448CF">
            <w:pPr>
              <w:pStyle w:val="TableText1"/>
            </w:pPr>
          </w:p>
        </w:tc>
        <w:tc>
          <w:tcPr>
            <w:tcW w:w="818" w:type="pct"/>
          </w:tcPr>
          <w:p w14:paraId="109DEDB2" w14:textId="77777777" w:rsidR="00C216DC" w:rsidRPr="00A448CF" w:rsidRDefault="00C216DC" w:rsidP="00A448CF">
            <w:pPr>
              <w:pStyle w:val="TableText1"/>
            </w:pPr>
          </w:p>
        </w:tc>
        <w:tc>
          <w:tcPr>
            <w:tcW w:w="1192" w:type="pct"/>
          </w:tcPr>
          <w:p w14:paraId="109DEDB3" w14:textId="77777777" w:rsidR="00C216DC" w:rsidRPr="00A448CF" w:rsidRDefault="00C216DC" w:rsidP="00A448CF">
            <w:pPr>
              <w:pStyle w:val="TableText1"/>
            </w:pPr>
          </w:p>
        </w:tc>
      </w:tr>
    </w:tbl>
    <w:p w14:paraId="109DEDB5" w14:textId="77777777" w:rsidR="00C216DC" w:rsidRPr="00F80603" w:rsidRDefault="00C216DC" w:rsidP="002420E9">
      <w:pPr>
        <w:pStyle w:val="Heading2"/>
      </w:pPr>
      <w:bookmarkStart w:id="999" w:name="_Toc297878923"/>
      <w:bookmarkStart w:id="1000" w:name="_Toc403990716"/>
      <w:r w:rsidRPr="00F80603">
        <w:t>Attribute Type:  PickupResponseHeaderInfo</w:t>
      </w:r>
      <w:bookmarkEnd w:id="999"/>
      <w:bookmarkEnd w:id="1000"/>
    </w:p>
    <w:tbl>
      <w:tblPr>
        <w:tblStyle w:val="ACI-USPS"/>
        <w:tblW w:w="0" w:type="auto"/>
        <w:tblInd w:w="0" w:type="dxa"/>
        <w:tblLayout w:type="fixed"/>
        <w:tblLook w:val="04A0" w:firstRow="1" w:lastRow="0" w:firstColumn="1" w:lastColumn="0" w:noHBand="0" w:noVBand="1"/>
      </w:tblPr>
      <w:tblGrid>
        <w:gridCol w:w="3534"/>
        <w:gridCol w:w="2431"/>
        <w:gridCol w:w="1350"/>
        <w:gridCol w:w="1169"/>
        <w:gridCol w:w="2546"/>
      </w:tblGrid>
      <w:tr w:rsidR="00026D17" w:rsidRPr="009706A8" w14:paraId="109DEDB7"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DB6" w14:textId="6BF6C840" w:rsidR="00026D17" w:rsidRPr="009706A8" w:rsidRDefault="009719BE" w:rsidP="009706A8">
            <w:pPr>
              <w:pStyle w:val="TableTitle"/>
            </w:pPr>
            <w:r w:rsidRPr="009706A8">
              <w:t xml:space="preserve">Mail.XML </w:t>
            </w:r>
            <w:r w:rsidR="00BB3885">
              <w:t>16.0</w:t>
            </w:r>
            <w:r w:rsidR="00AB439E" w:rsidRPr="009706A8">
              <w:t xml:space="preserve"> - Attribute Type</w:t>
            </w:r>
            <w:r w:rsidR="00220863" w:rsidRPr="009706A8">
              <w:t>:  PickupResponseHeaderInfo</w:t>
            </w:r>
          </w:p>
        </w:tc>
      </w:tr>
      <w:tr w:rsidR="009706A8" w:rsidRPr="009706A8" w14:paraId="109DEDBD"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3534" w:type="dxa"/>
            <w:shd w:val="clear" w:color="auto" w:fill="DBE5F1" w:themeFill="accent1" w:themeFillTint="33"/>
          </w:tcPr>
          <w:p w14:paraId="109DEDB8" w14:textId="77777777" w:rsidR="00C216DC" w:rsidRPr="009706A8" w:rsidRDefault="00C216DC" w:rsidP="009706A8">
            <w:pPr>
              <w:pStyle w:val="TableTitle"/>
            </w:pPr>
            <w:r w:rsidRPr="009706A8">
              <w:t>Field</w:t>
            </w:r>
          </w:p>
        </w:tc>
        <w:tc>
          <w:tcPr>
            <w:tcW w:w="2431" w:type="dxa"/>
            <w:shd w:val="clear" w:color="auto" w:fill="DBE5F1" w:themeFill="accent1" w:themeFillTint="33"/>
          </w:tcPr>
          <w:p w14:paraId="109DEDB9" w14:textId="77777777" w:rsidR="00C216DC" w:rsidRPr="009706A8" w:rsidRDefault="00C216DC" w:rsidP="009706A8">
            <w:pPr>
              <w:pStyle w:val="TableTitle"/>
            </w:pPr>
            <w:r w:rsidRPr="009706A8">
              <w:t>Format</w:t>
            </w:r>
          </w:p>
        </w:tc>
        <w:tc>
          <w:tcPr>
            <w:tcW w:w="1350" w:type="dxa"/>
            <w:shd w:val="clear" w:color="auto" w:fill="DBE5F1" w:themeFill="accent1" w:themeFillTint="33"/>
          </w:tcPr>
          <w:p w14:paraId="109DEDBA" w14:textId="77777777" w:rsidR="00C216DC" w:rsidRPr="009706A8" w:rsidRDefault="00C216DC" w:rsidP="009706A8">
            <w:pPr>
              <w:pStyle w:val="TableTitle"/>
            </w:pPr>
            <w:r w:rsidRPr="009706A8">
              <w:t>Acceptable Values</w:t>
            </w:r>
          </w:p>
        </w:tc>
        <w:tc>
          <w:tcPr>
            <w:tcW w:w="1169" w:type="dxa"/>
            <w:shd w:val="clear" w:color="auto" w:fill="DBE5F1" w:themeFill="accent1" w:themeFillTint="33"/>
          </w:tcPr>
          <w:p w14:paraId="109DEDBB" w14:textId="77777777" w:rsidR="00C216DC" w:rsidRPr="009706A8" w:rsidRDefault="00C216DC" w:rsidP="009706A8">
            <w:pPr>
              <w:pStyle w:val="TableTitle"/>
            </w:pPr>
            <w:r w:rsidRPr="009706A8">
              <w:t>Business Rules</w:t>
            </w:r>
          </w:p>
        </w:tc>
        <w:tc>
          <w:tcPr>
            <w:tcW w:w="2546" w:type="dxa"/>
            <w:shd w:val="clear" w:color="auto" w:fill="DBE5F1" w:themeFill="accent1" w:themeFillTint="33"/>
          </w:tcPr>
          <w:p w14:paraId="109DEDBC" w14:textId="77777777" w:rsidR="00C216DC" w:rsidRPr="009706A8" w:rsidRDefault="00CA786F" w:rsidP="009706A8">
            <w:pPr>
              <w:pStyle w:val="TableTitle"/>
            </w:pPr>
            <w:r w:rsidRPr="009706A8">
              <w:t>Comment</w:t>
            </w:r>
          </w:p>
        </w:tc>
      </w:tr>
      <w:tr w:rsidR="009706A8" w:rsidRPr="00A448CF" w14:paraId="109DEDC3" w14:textId="77777777" w:rsidTr="009706A8">
        <w:trPr>
          <w:trHeight w:val="255"/>
        </w:trPr>
        <w:tc>
          <w:tcPr>
            <w:tcW w:w="3534" w:type="dxa"/>
          </w:tcPr>
          <w:p w14:paraId="109DEDBE" w14:textId="77777777" w:rsidR="00C216DC" w:rsidRPr="00A448CF" w:rsidRDefault="00AD7EA8" w:rsidP="00A448CF">
            <w:pPr>
              <w:pStyle w:val="TableText1"/>
            </w:pPr>
            <w:r w:rsidRPr="00A448CF">
              <w:t>PickupResponseHeaderInfo BEGINS</w:t>
            </w:r>
          </w:p>
        </w:tc>
        <w:tc>
          <w:tcPr>
            <w:tcW w:w="2431" w:type="dxa"/>
          </w:tcPr>
          <w:p w14:paraId="109DEDBF" w14:textId="77777777" w:rsidR="00C216DC" w:rsidRPr="00A448CF" w:rsidRDefault="00C216DC" w:rsidP="00A448CF">
            <w:pPr>
              <w:pStyle w:val="TableText1"/>
            </w:pPr>
          </w:p>
        </w:tc>
        <w:tc>
          <w:tcPr>
            <w:tcW w:w="1350" w:type="dxa"/>
          </w:tcPr>
          <w:p w14:paraId="109DEDC0" w14:textId="77777777" w:rsidR="00C216DC" w:rsidRPr="00A448CF" w:rsidRDefault="00C216DC" w:rsidP="00A448CF">
            <w:pPr>
              <w:pStyle w:val="TableText1"/>
            </w:pPr>
          </w:p>
        </w:tc>
        <w:tc>
          <w:tcPr>
            <w:tcW w:w="1169" w:type="dxa"/>
          </w:tcPr>
          <w:p w14:paraId="109DEDC1" w14:textId="77777777" w:rsidR="00C216DC" w:rsidRPr="00A448CF" w:rsidRDefault="00C216DC" w:rsidP="00A448CF">
            <w:pPr>
              <w:pStyle w:val="TableText1"/>
            </w:pPr>
            <w:r w:rsidRPr="00A448CF">
              <w:t>Attributes block</w:t>
            </w:r>
          </w:p>
        </w:tc>
        <w:tc>
          <w:tcPr>
            <w:tcW w:w="2546" w:type="dxa"/>
          </w:tcPr>
          <w:p w14:paraId="109DEDC2" w14:textId="77777777" w:rsidR="00C216DC" w:rsidRPr="00A448CF" w:rsidRDefault="00C216DC" w:rsidP="00A448CF">
            <w:pPr>
              <w:pStyle w:val="TableText1"/>
            </w:pPr>
          </w:p>
        </w:tc>
      </w:tr>
      <w:tr w:rsidR="009706A8" w:rsidRPr="00A448CF" w14:paraId="109DEDC9" w14:textId="77777777" w:rsidTr="009706A8">
        <w:trPr>
          <w:trHeight w:val="255"/>
        </w:trPr>
        <w:tc>
          <w:tcPr>
            <w:tcW w:w="3534" w:type="dxa"/>
          </w:tcPr>
          <w:p w14:paraId="109DEDC4" w14:textId="77777777" w:rsidR="00C216DC" w:rsidRPr="00A448CF" w:rsidRDefault="00C216DC" w:rsidP="00A448CF">
            <w:pPr>
              <w:pStyle w:val="TableText1"/>
            </w:pPr>
            <w:r w:rsidRPr="00A448CF">
              <w:t>ShipperApptRequestID</w:t>
            </w:r>
          </w:p>
        </w:tc>
        <w:tc>
          <w:tcPr>
            <w:tcW w:w="2431" w:type="dxa"/>
          </w:tcPr>
          <w:p w14:paraId="109DEDC5" w14:textId="77777777" w:rsidR="00C216DC" w:rsidRPr="00A448CF" w:rsidRDefault="00C216DC" w:rsidP="00A448CF">
            <w:pPr>
              <w:pStyle w:val="TableText1"/>
            </w:pPr>
            <w:r w:rsidRPr="00A448CF">
              <w:t>Mailxml_base:s12</w:t>
            </w:r>
          </w:p>
        </w:tc>
        <w:tc>
          <w:tcPr>
            <w:tcW w:w="1350" w:type="dxa"/>
          </w:tcPr>
          <w:p w14:paraId="109DEDC6" w14:textId="77777777" w:rsidR="00C216DC" w:rsidRPr="00A448CF" w:rsidRDefault="00C216DC" w:rsidP="00A448CF">
            <w:pPr>
              <w:pStyle w:val="TableText1"/>
            </w:pPr>
          </w:p>
        </w:tc>
        <w:tc>
          <w:tcPr>
            <w:tcW w:w="1169" w:type="dxa"/>
          </w:tcPr>
          <w:p w14:paraId="109DEDC7" w14:textId="77777777" w:rsidR="00C216DC" w:rsidRPr="00A448CF" w:rsidRDefault="00C216DC" w:rsidP="00A448CF">
            <w:pPr>
              <w:pStyle w:val="TableText1"/>
            </w:pPr>
            <w:r w:rsidRPr="00A448CF">
              <w:t>Required</w:t>
            </w:r>
          </w:p>
        </w:tc>
        <w:tc>
          <w:tcPr>
            <w:tcW w:w="2546" w:type="dxa"/>
          </w:tcPr>
          <w:p w14:paraId="109DEDC8" w14:textId="77777777" w:rsidR="00C216DC" w:rsidRPr="00A448CF" w:rsidRDefault="00C216DC" w:rsidP="00A448CF">
            <w:pPr>
              <w:pStyle w:val="TableText1"/>
            </w:pPr>
          </w:p>
        </w:tc>
      </w:tr>
      <w:tr w:rsidR="009706A8" w:rsidRPr="00A448CF" w14:paraId="109DEDCF" w14:textId="77777777" w:rsidTr="009706A8">
        <w:trPr>
          <w:trHeight w:val="530"/>
        </w:trPr>
        <w:tc>
          <w:tcPr>
            <w:tcW w:w="3534" w:type="dxa"/>
          </w:tcPr>
          <w:p w14:paraId="109DEDCA"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2431" w:type="dxa"/>
          </w:tcPr>
          <w:p w14:paraId="109DEDCB" w14:textId="77777777" w:rsidR="00C216DC" w:rsidRPr="00A448CF" w:rsidRDefault="00C216DC" w:rsidP="00A448CF">
            <w:pPr>
              <w:pStyle w:val="TableText1"/>
            </w:pPr>
            <w:r w:rsidRPr="00A448CF">
              <w:t>Mailxml_base:s12</w:t>
            </w:r>
          </w:p>
        </w:tc>
        <w:tc>
          <w:tcPr>
            <w:tcW w:w="1350" w:type="dxa"/>
          </w:tcPr>
          <w:p w14:paraId="109DEDCC" w14:textId="77777777" w:rsidR="00C216DC" w:rsidRPr="00A448CF" w:rsidRDefault="00C216DC" w:rsidP="00A448CF">
            <w:pPr>
              <w:pStyle w:val="TableText1"/>
            </w:pPr>
          </w:p>
        </w:tc>
        <w:tc>
          <w:tcPr>
            <w:tcW w:w="1169" w:type="dxa"/>
          </w:tcPr>
          <w:p w14:paraId="109DEDCD" w14:textId="77777777" w:rsidR="00C216DC" w:rsidRPr="00A448CF" w:rsidRDefault="00C216DC" w:rsidP="00A448CF">
            <w:pPr>
              <w:pStyle w:val="TableText1"/>
            </w:pPr>
            <w:r w:rsidRPr="00A448CF">
              <w:t>Optional</w:t>
            </w:r>
          </w:p>
        </w:tc>
        <w:tc>
          <w:tcPr>
            <w:tcW w:w="2546" w:type="dxa"/>
          </w:tcPr>
          <w:p w14:paraId="109DEDCE" w14:textId="77777777" w:rsidR="00C216DC" w:rsidRPr="00A448CF" w:rsidRDefault="00C216DC" w:rsidP="00A448CF">
            <w:pPr>
              <w:pStyle w:val="TableText1"/>
            </w:pPr>
          </w:p>
        </w:tc>
      </w:tr>
      <w:tr w:rsidR="009706A8" w:rsidRPr="00A448CF" w14:paraId="109DEDD5" w14:textId="77777777" w:rsidTr="009706A8">
        <w:trPr>
          <w:trHeight w:val="255"/>
        </w:trPr>
        <w:tc>
          <w:tcPr>
            <w:tcW w:w="3534" w:type="dxa"/>
          </w:tcPr>
          <w:p w14:paraId="109DEDD0"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2431" w:type="dxa"/>
          </w:tcPr>
          <w:p w14:paraId="109DEDD1" w14:textId="77777777" w:rsidR="00C216DC" w:rsidRPr="00A448CF" w:rsidRDefault="00C216DC" w:rsidP="00A448CF">
            <w:pPr>
              <w:pStyle w:val="TableText1"/>
            </w:pPr>
            <w:r w:rsidRPr="00A448CF">
              <w:t>Mailxml_base:s12</w:t>
            </w:r>
          </w:p>
        </w:tc>
        <w:tc>
          <w:tcPr>
            <w:tcW w:w="1350" w:type="dxa"/>
          </w:tcPr>
          <w:p w14:paraId="109DEDD2" w14:textId="77777777" w:rsidR="00C216DC" w:rsidRPr="00A448CF" w:rsidRDefault="00C216DC" w:rsidP="00A448CF">
            <w:pPr>
              <w:pStyle w:val="TableText1"/>
            </w:pPr>
          </w:p>
        </w:tc>
        <w:tc>
          <w:tcPr>
            <w:tcW w:w="1169" w:type="dxa"/>
          </w:tcPr>
          <w:p w14:paraId="109DEDD3" w14:textId="77777777" w:rsidR="00C216DC" w:rsidRPr="00A448CF" w:rsidRDefault="00C216DC" w:rsidP="00A448CF">
            <w:pPr>
              <w:pStyle w:val="TableText1"/>
            </w:pPr>
            <w:r w:rsidRPr="00A448CF">
              <w:t xml:space="preserve">Optional </w:t>
            </w:r>
          </w:p>
        </w:tc>
        <w:tc>
          <w:tcPr>
            <w:tcW w:w="2546" w:type="dxa"/>
          </w:tcPr>
          <w:p w14:paraId="109DEDD4" w14:textId="77777777" w:rsidR="00C216DC" w:rsidRPr="00A448CF" w:rsidRDefault="00C216DC" w:rsidP="00A448CF">
            <w:pPr>
              <w:pStyle w:val="TableText1"/>
            </w:pPr>
          </w:p>
        </w:tc>
      </w:tr>
      <w:tr w:rsidR="009706A8" w:rsidRPr="00A448CF" w14:paraId="109DEDDB" w14:textId="77777777" w:rsidTr="009706A8">
        <w:trPr>
          <w:trHeight w:val="255"/>
        </w:trPr>
        <w:tc>
          <w:tcPr>
            <w:tcW w:w="3534" w:type="dxa"/>
          </w:tcPr>
          <w:p w14:paraId="109DEDD6"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2431" w:type="dxa"/>
          </w:tcPr>
          <w:p w14:paraId="109DEDD7" w14:textId="77777777" w:rsidR="00C216DC" w:rsidRPr="00A448CF" w:rsidRDefault="00C216DC" w:rsidP="00A448CF">
            <w:pPr>
              <w:pStyle w:val="TableText1"/>
            </w:pPr>
            <w:r w:rsidRPr="00A448CF">
              <w:t>Mailxml_base:s12</w:t>
            </w:r>
          </w:p>
        </w:tc>
        <w:tc>
          <w:tcPr>
            <w:tcW w:w="1350" w:type="dxa"/>
          </w:tcPr>
          <w:p w14:paraId="109DEDD8" w14:textId="77777777" w:rsidR="00C216DC" w:rsidRPr="00A448CF" w:rsidRDefault="00C216DC" w:rsidP="00A448CF">
            <w:pPr>
              <w:pStyle w:val="TableText1"/>
            </w:pPr>
          </w:p>
        </w:tc>
        <w:tc>
          <w:tcPr>
            <w:tcW w:w="1169" w:type="dxa"/>
          </w:tcPr>
          <w:p w14:paraId="109DEDD9" w14:textId="77777777" w:rsidR="00C216DC" w:rsidRPr="00A448CF" w:rsidRDefault="00C216DC" w:rsidP="00A448CF">
            <w:pPr>
              <w:pStyle w:val="TableText1"/>
            </w:pPr>
            <w:r w:rsidRPr="00A448CF">
              <w:t>Optional</w:t>
            </w:r>
          </w:p>
        </w:tc>
        <w:tc>
          <w:tcPr>
            <w:tcW w:w="2546" w:type="dxa"/>
          </w:tcPr>
          <w:p w14:paraId="109DEDDA" w14:textId="77777777" w:rsidR="00C216DC" w:rsidRPr="00A448CF" w:rsidRDefault="00C216DC" w:rsidP="00A448CF">
            <w:pPr>
              <w:pStyle w:val="TableText1"/>
            </w:pPr>
          </w:p>
        </w:tc>
      </w:tr>
      <w:tr w:rsidR="009706A8" w:rsidRPr="00A448CF" w14:paraId="109DEDE1" w14:textId="77777777" w:rsidTr="009706A8">
        <w:trPr>
          <w:trHeight w:val="255"/>
        </w:trPr>
        <w:tc>
          <w:tcPr>
            <w:tcW w:w="3534" w:type="dxa"/>
          </w:tcPr>
          <w:p w14:paraId="109DEDDC" w14:textId="77777777" w:rsidR="00C216DC" w:rsidRPr="00A448CF" w:rsidRDefault="00C216DC" w:rsidP="00A448CF">
            <w:pPr>
              <w:pStyle w:val="TableText1"/>
            </w:pPr>
            <w:r w:rsidRPr="00A448CF">
              <w:t>ApptType</w:t>
            </w:r>
          </w:p>
        </w:tc>
        <w:tc>
          <w:tcPr>
            <w:tcW w:w="2431" w:type="dxa"/>
          </w:tcPr>
          <w:p w14:paraId="109DEDDD" w14:textId="77777777" w:rsidR="00C216DC" w:rsidRPr="00A448CF" w:rsidRDefault="00C216DC" w:rsidP="00A448CF">
            <w:pPr>
              <w:pStyle w:val="TableText1"/>
            </w:pPr>
            <w:r w:rsidRPr="00A448CF">
              <w:t>Mailxml_base:apptTypeType</w:t>
            </w:r>
          </w:p>
        </w:tc>
        <w:tc>
          <w:tcPr>
            <w:tcW w:w="1350" w:type="dxa"/>
          </w:tcPr>
          <w:p w14:paraId="109DEDDE" w14:textId="77777777" w:rsidR="00C216DC" w:rsidRPr="00A448CF" w:rsidRDefault="00C216DC" w:rsidP="00A448CF">
            <w:pPr>
              <w:pStyle w:val="TableText1"/>
            </w:pPr>
          </w:p>
        </w:tc>
        <w:tc>
          <w:tcPr>
            <w:tcW w:w="1169" w:type="dxa"/>
          </w:tcPr>
          <w:p w14:paraId="109DEDDF" w14:textId="77777777" w:rsidR="00C216DC" w:rsidRPr="00A448CF" w:rsidRDefault="00C216DC" w:rsidP="00A448CF">
            <w:pPr>
              <w:pStyle w:val="TableText1"/>
            </w:pPr>
            <w:r w:rsidRPr="00A448CF">
              <w:t>Required</w:t>
            </w:r>
          </w:p>
        </w:tc>
        <w:tc>
          <w:tcPr>
            <w:tcW w:w="2546" w:type="dxa"/>
          </w:tcPr>
          <w:p w14:paraId="109DEDE0" w14:textId="36F439D8" w:rsidR="00C216DC" w:rsidRPr="00A448CF" w:rsidRDefault="00401B12" w:rsidP="00A448CF">
            <w:pPr>
              <w:pStyle w:val="TableText1"/>
            </w:pPr>
            <w:r>
              <w:t xml:space="preserve">Refer to </w:t>
            </w:r>
            <w:r w:rsidR="00C216DC" w:rsidRPr="00A448CF">
              <w:t xml:space="preserve">“apptTypeType” simple type in </w:t>
            </w:r>
            <w:r w:rsidR="002568B4" w:rsidRPr="00A448CF">
              <w:t>Appendix B</w:t>
            </w:r>
          </w:p>
        </w:tc>
      </w:tr>
      <w:tr w:rsidR="009706A8" w:rsidRPr="00A448CF" w14:paraId="109DEDE7" w14:textId="77777777" w:rsidTr="009706A8">
        <w:trPr>
          <w:trHeight w:val="255"/>
        </w:trPr>
        <w:tc>
          <w:tcPr>
            <w:tcW w:w="3534" w:type="dxa"/>
          </w:tcPr>
          <w:p w14:paraId="109DEDE2" w14:textId="77777777" w:rsidR="00C216DC" w:rsidRPr="00A448CF" w:rsidRDefault="00C216DC" w:rsidP="00A448CF">
            <w:pPr>
              <w:pStyle w:val="TableText1"/>
            </w:pPr>
            <w:r w:rsidRPr="00A448CF">
              <w:t>PickupResponseHeaderInfo ENDS</w:t>
            </w:r>
          </w:p>
        </w:tc>
        <w:tc>
          <w:tcPr>
            <w:tcW w:w="2431" w:type="dxa"/>
          </w:tcPr>
          <w:p w14:paraId="109DEDE3" w14:textId="77777777" w:rsidR="00C216DC" w:rsidRPr="00A448CF" w:rsidRDefault="00C216DC" w:rsidP="00A448CF">
            <w:pPr>
              <w:pStyle w:val="TableText1"/>
            </w:pPr>
          </w:p>
        </w:tc>
        <w:tc>
          <w:tcPr>
            <w:tcW w:w="1350" w:type="dxa"/>
          </w:tcPr>
          <w:p w14:paraId="109DEDE4" w14:textId="77777777" w:rsidR="00C216DC" w:rsidRPr="00A448CF" w:rsidRDefault="00C216DC" w:rsidP="00A448CF">
            <w:pPr>
              <w:pStyle w:val="TableText1"/>
            </w:pPr>
          </w:p>
        </w:tc>
        <w:tc>
          <w:tcPr>
            <w:tcW w:w="1169" w:type="dxa"/>
          </w:tcPr>
          <w:p w14:paraId="109DEDE5" w14:textId="77777777" w:rsidR="00C216DC" w:rsidRPr="00A448CF" w:rsidRDefault="00C216DC" w:rsidP="00A448CF">
            <w:pPr>
              <w:pStyle w:val="TableText1"/>
            </w:pPr>
          </w:p>
        </w:tc>
        <w:tc>
          <w:tcPr>
            <w:tcW w:w="2546" w:type="dxa"/>
          </w:tcPr>
          <w:p w14:paraId="109DEDE6" w14:textId="77777777" w:rsidR="00C216DC" w:rsidRPr="00A448CF" w:rsidRDefault="00C216DC" w:rsidP="00A448CF">
            <w:pPr>
              <w:pStyle w:val="TableText1"/>
            </w:pPr>
          </w:p>
        </w:tc>
      </w:tr>
    </w:tbl>
    <w:p w14:paraId="109DEDE8" w14:textId="77777777" w:rsidR="00C216DC" w:rsidRPr="00F80603" w:rsidRDefault="00C216DC" w:rsidP="002420E9">
      <w:pPr>
        <w:pStyle w:val="Heading2"/>
      </w:pPr>
      <w:bookmarkStart w:id="1001" w:name="_Toc297878924"/>
      <w:bookmarkStart w:id="1002" w:name="_Toc403990717"/>
      <w:r w:rsidRPr="00F80603">
        <w:lastRenderedPageBreak/>
        <w:t>Complex Type:  pickupApptBlockRequestType</w:t>
      </w:r>
      <w:bookmarkEnd w:id="1001"/>
      <w:bookmarkEnd w:id="1002"/>
    </w:p>
    <w:tbl>
      <w:tblPr>
        <w:tblStyle w:val="ACI-USPS"/>
        <w:tblW w:w="5000" w:type="pct"/>
        <w:tblInd w:w="0" w:type="dxa"/>
        <w:tblLayout w:type="fixed"/>
        <w:tblLook w:val="04A0" w:firstRow="1" w:lastRow="0" w:firstColumn="1" w:lastColumn="0" w:noHBand="0" w:noVBand="1"/>
      </w:tblPr>
      <w:tblGrid>
        <w:gridCol w:w="2835"/>
        <w:gridCol w:w="2471"/>
        <w:gridCol w:w="1321"/>
        <w:gridCol w:w="1761"/>
        <w:gridCol w:w="2402"/>
      </w:tblGrid>
      <w:tr w:rsidR="00026D17" w:rsidRPr="009706A8" w14:paraId="109DEDEA"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DE9" w14:textId="7A2B2244" w:rsidR="00026D17" w:rsidRPr="009706A8" w:rsidRDefault="009719BE" w:rsidP="009706A8">
            <w:pPr>
              <w:pStyle w:val="TableTitle"/>
            </w:pPr>
            <w:r w:rsidRPr="009706A8">
              <w:t xml:space="preserve">Mail.XML </w:t>
            </w:r>
            <w:r w:rsidR="00BB3885">
              <w:t>16.0</w:t>
            </w:r>
            <w:r w:rsidR="00AB439E" w:rsidRPr="009706A8">
              <w:t xml:space="preserve"> - Complex Type</w:t>
            </w:r>
            <w:r w:rsidR="00220863" w:rsidRPr="009706A8">
              <w:t>:  pickupApptBlockRequestType</w:t>
            </w:r>
          </w:p>
        </w:tc>
      </w:tr>
      <w:tr w:rsidR="009706A8" w:rsidRPr="009706A8" w14:paraId="109DEDF0"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1314" w:type="pct"/>
            <w:shd w:val="clear" w:color="auto" w:fill="DBE5F1" w:themeFill="accent1" w:themeFillTint="33"/>
          </w:tcPr>
          <w:p w14:paraId="109DEDEB" w14:textId="77777777" w:rsidR="00C216DC" w:rsidRPr="009706A8" w:rsidRDefault="00C216DC" w:rsidP="009706A8">
            <w:pPr>
              <w:pStyle w:val="TableTitle"/>
            </w:pPr>
            <w:r w:rsidRPr="009706A8">
              <w:t>Field</w:t>
            </w:r>
          </w:p>
        </w:tc>
        <w:tc>
          <w:tcPr>
            <w:tcW w:w="1145" w:type="pct"/>
            <w:shd w:val="clear" w:color="auto" w:fill="DBE5F1" w:themeFill="accent1" w:themeFillTint="33"/>
          </w:tcPr>
          <w:p w14:paraId="109DEDEC" w14:textId="77777777" w:rsidR="00C216DC" w:rsidRPr="009706A8" w:rsidRDefault="00C216DC" w:rsidP="009706A8">
            <w:pPr>
              <w:pStyle w:val="TableTitle"/>
            </w:pPr>
            <w:r w:rsidRPr="009706A8">
              <w:t>Format</w:t>
            </w:r>
          </w:p>
        </w:tc>
        <w:tc>
          <w:tcPr>
            <w:tcW w:w="612" w:type="pct"/>
            <w:shd w:val="clear" w:color="auto" w:fill="DBE5F1" w:themeFill="accent1" w:themeFillTint="33"/>
          </w:tcPr>
          <w:p w14:paraId="109DEDED" w14:textId="77777777" w:rsidR="00C216DC" w:rsidRPr="009706A8" w:rsidRDefault="00C216DC" w:rsidP="009706A8">
            <w:pPr>
              <w:pStyle w:val="TableTitle"/>
            </w:pPr>
            <w:r w:rsidRPr="009706A8">
              <w:t>Acceptable Values</w:t>
            </w:r>
          </w:p>
        </w:tc>
        <w:tc>
          <w:tcPr>
            <w:tcW w:w="816" w:type="pct"/>
            <w:shd w:val="clear" w:color="auto" w:fill="DBE5F1" w:themeFill="accent1" w:themeFillTint="33"/>
          </w:tcPr>
          <w:p w14:paraId="109DEDEE" w14:textId="77777777" w:rsidR="00C216DC" w:rsidRPr="009706A8" w:rsidRDefault="00C216DC" w:rsidP="009706A8">
            <w:pPr>
              <w:pStyle w:val="TableTitle"/>
            </w:pPr>
            <w:r w:rsidRPr="009706A8">
              <w:t>Business Rules</w:t>
            </w:r>
          </w:p>
        </w:tc>
        <w:tc>
          <w:tcPr>
            <w:tcW w:w="1113" w:type="pct"/>
            <w:shd w:val="clear" w:color="auto" w:fill="DBE5F1" w:themeFill="accent1" w:themeFillTint="33"/>
          </w:tcPr>
          <w:p w14:paraId="109DEDEF" w14:textId="77777777" w:rsidR="00C216DC" w:rsidRPr="009706A8" w:rsidRDefault="00CA786F" w:rsidP="009706A8">
            <w:pPr>
              <w:pStyle w:val="TableTitle"/>
            </w:pPr>
            <w:r w:rsidRPr="009706A8">
              <w:t>Comment</w:t>
            </w:r>
          </w:p>
        </w:tc>
      </w:tr>
      <w:tr w:rsidR="009706A8" w:rsidRPr="00A448CF" w14:paraId="109DEDF6" w14:textId="77777777" w:rsidTr="009706A8">
        <w:tc>
          <w:tcPr>
            <w:tcW w:w="1314" w:type="pct"/>
          </w:tcPr>
          <w:p w14:paraId="109DEDF1" w14:textId="77777777" w:rsidR="00C216DC" w:rsidRPr="00A448CF" w:rsidRDefault="00C216DC" w:rsidP="00A448CF">
            <w:pPr>
              <w:pStyle w:val="TableText1"/>
            </w:pPr>
            <w:r w:rsidRPr="00A448CF">
              <w:t>pickupApptBlockRequestType BEGINS</w:t>
            </w:r>
          </w:p>
        </w:tc>
        <w:tc>
          <w:tcPr>
            <w:tcW w:w="1145" w:type="pct"/>
          </w:tcPr>
          <w:p w14:paraId="109DEDF2" w14:textId="77777777" w:rsidR="00C216DC" w:rsidRPr="00A448CF" w:rsidRDefault="00C216DC" w:rsidP="00A448CF">
            <w:pPr>
              <w:pStyle w:val="TableText1"/>
            </w:pPr>
            <w:r w:rsidRPr="00A448CF">
              <w:t> </w:t>
            </w:r>
          </w:p>
        </w:tc>
        <w:tc>
          <w:tcPr>
            <w:tcW w:w="612" w:type="pct"/>
          </w:tcPr>
          <w:p w14:paraId="109DEDF3" w14:textId="77777777" w:rsidR="00C216DC" w:rsidRPr="00A448CF" w:rsidRDefault="00C216DC" w:rsidP="00A448CF">
            <w:pPr>
              <w:pStyle w:val="TableText1"/>
            </w:pPr>
          </w:p>
        </w:tc>
        <w:tc>
          <w:tcPr>
            <w:tcW w:w="816" w:type="pct"/>
          </w:tcPr>
          <w:p w14:paraId="109DEDF4" w14:textId="77777777" w:rsidR="00C216DC" w:rsidRPr="00A448CF" w:rsidRDefault="00C216DC" w:rsidP="00A448CF">
            <w:pPr>
              <w:pStyle w:val="TableText1"/>
            </w:pPr>
            <w:r w:rsidRPr="00A448CF">
              <w:t> </w:t>
            </w:r>
          </w:p>
        </w:tc>
        <w:tc>
          <w:tcPr>
            <w:tcW w:w="1113" w:type="pct"/>
          </w:tcPr>
          <w:p w14:paraId="109DEDF5" w14:textId="77777777" w:rsidR="00C216DC" w:rsidRPr="00A448CF" w:rsidRDefault="00C216DC" w:rsidP="00A448CF">
            <w:pPr>
              <w:pStyle w:val="TableText1"/>
            </w:pPr>
          </w:p>
        </w:tc>
      </w:tr>
      <w:tr w:rsidR="009706A8" w:rsidRPr="00A448CF" w14:paraId="109DEDFC" w14:textId="77777777" w:rsidTr="009706A8">
        <w:tc>
          <w:tcPr>
            <w:tcW w:w="1314" w:type="pct"/>
          </w:tcPr>
          <w:p w14:paraId="109DEDF7" w14:textId="77777777" w:rsidR="00C216DC" w:rsidRPr="00A448CF" w:rsidRDefault="00C216DC" w:rsidP="00A448CF">
            <w:pPr>
              <w:pStyle w:val="TableText1"/>
            </w:pPr>
            <w:r w:rsidRPr="00A448CF">
              <w:t>SubmittingParty</w:t>
            </w:r>
          </w:p>
        </w:tc>
        <w:tc>
          <w:tcPr>
            <w:tcW w:w="1145" w:type="pct"/>
          </w:tcPr>
          <w:p w14:paraId="109DEDF8" w14:textId="77777777" w:rsidR="00C216DC" w:rsidRPr="00A448CF" w:rsidRDefault="00C216DC" w:rsidP="00A448CF">
            <w:pPr>
              <w:pStyle w:val="TableText1"/>
            </w:pPr>
            <w:r w:rsidRPr="00A448CF">
              <w:t>participantIDType complex type</w:t>
            </w:r>
          </w:p>
        </w:tc>
        <w:tc>
          <w:tcPr>
            <w:tcW w:w="612" w:type="pct"/>
          </w:tcPr>
          <w:p w14:paraId="109DEDF9" w14:textId="77777777" w:rsidR="00C216DC" w:rsidRPr="00A448CF" w:rsidRDefault="00C216DC" w:rsidP="00A448CF">
            <w:pPr>
              <w:pStyle w:val="TableText1"/>
            </w:pPr>
            <w:r w:rsidRPr="00A448CF">
              <w:t>-</w:t>
            </w:r>
          </w:p>
        </w:tc>
        <w:tc>
          <w:tcPr>
            <w:tcW w:w="816" w:type="pct"/>
          </w:tcPr>
          <w:p w14:paraId="109DEDFA" w14:textId="77777777" w:rsidR="00C216DC" w:rsidRPr="00A448CF" w:rsidRDefault="00C216DC" w:rsidP="00A448CF">
            <w:pPr>
              <w:pStyle w:val="TableText1"/>
            </w:pPr>
            <w:r w:rsidRPr="00A448CF">
              <w:t>Required</w:t>
            </w:r>
          </w:p>
        </w:tc>
        <w:tc>
          <w:tcPr>
            <w:tcW w:w="1113" w:type="pct"/>
          </w:tcPr>
          <w:p w14:paraId="109DEDFB" w14:textId="2AC8AB97"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02" w14:textId="77777777" w:rsidTr="009706A8">
        <w:tc>
          <w:tcPr>
            <w:tcW w:w="1314" w:type="pct"/>
          </w:tcPr>
          <w:p w14:paraId="109DEDFD" w14:textId="77777777" w:rsidR="00C216DC" w:rsidRPr="00A448CF" w:rsidRDefault="00C216DC" w:rsidP="00A448CF">
            <w:pPr>
              <w:pStyle w:val="TableText1"/>
            </w:pPr>
            <w:r w:rsidRPr="00A448CF">
              <w:t>SubmittingSoftware</w:t>
            </w:r>
          </w:p>
        </w:tc>
        <w:tc>
          <w:tcPr>
            <w:tcW w:w="1145" w:type="pct"/>
          </w:tcPr>
          <w:p w14:paraId="109DEDFE" w14:textId="77777777" w:rsidR="00C216DC" w:rsidRPr="00A448CF" w:rsidRDefault="00C216DC" w:rsidP="00A448CF">
            <w:pPr>
              <w:pStyle w:val="TableText1"/>
            </w:pPr>
            <w:r w:rsidRPr="00A448CF">
              <w:t>submittingSoftwareType complex type</w:t>
            </w:r>
          </w:p>
        </w:tc>
        <w:tc>
          <w:tcPr>
            <w:tcW w:w="612" w:type="pct"/>
          </w:tcPr>
          <w:p w14:paraId="109DEDFF" w14:textId="77777777" w:rsidR="00C216DC" w:rsidRPr="00A448CF" w:rsidRDefault="00C216DC" w:rsidP="00A448CF">
            <w:pPr>
              <w:pStyle w:val="TableText1"/>
            </w:pPr>
            <w:r w:rsidRPr="00A448CF">
              <w:t>-</w:t>
            </w:r>
          </w:p>
        </w:tc>
        <w:tc>
          <w:tcPr>
            <w:tcW w:w="816" w:type="pct"/>
          </w:tcPr>
          <w:p w14:paraId="109DEE00" w14:textId="77777777" w:rsidR="00C216DC" w:rsidRPr="00A448CF" w:rsidRDefault="00C216DC" w:rsidP="00A448CF">
            <w:pPr>
              <w:pStyle w:val="TableText1"/>
            </w:pPr>
            <w:r w:rsidRPr="00A448CF">
              <w:t>Required</w:t>
            </w:r>
          </w:p>
        </w:tc>
        <w:tc>
          <w:tcPr>
            <w:tcW w:w="1113" w:type="pct"/>
          </w:tcPr>
          <w:p w14:paraId="109DEE01" w14:textId="0AEED621"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08" w14:textId="77777777" w:rsidTr="009706A8">
        <w:tc>
          <w:tcPr>
            <w:tcW w:w="1314" w:type="pct"/>
          </w:tcPr>
          <w:p w14:paraId="109DEE03" w14:textId="77777777" w:rsidR="00C216DC" w:rsidRPr="00A448CF" w:rsidRDefault="00C216DC" w:rsidP="00A448CF">
            <w:pPr>
              <w:pStyle w:val="TableText1"/>
            </w:pPr>
            <w:r w:rsidRPr="00A448CF">
              <w:t>ConsigneeFacility</w:t>
            </w:r>
          </w:p>
        </w:tc>
        <w:tc>
          <w:tcPr>
            <w:tcW w:w="1145" w:type="pct"/>
          </w:tcPr>
          <w:p w14:paraId="109DEE04" w14:textId="77777777" w:rsidR="00C216DC" w:rsidRPr="00A448CF" w:rsidRDefault="00C216DC" w:rsidP="00A448CF">
            <w:pPr>
              <w:pStyle w:val="TableText1"/>
            </w:pPr>
            <w:r w:rsidRPr="00A448CF">
              <w:t>consigneeFacilityType complex type</w:t>
            </w:r>
          </w:p>
        </w:tc>
        <w:tc>
          <w:tcPr>
            <w:tcW w:w="612" w:type="pct"/>
          </w:tcPr>
          <w:p w14:paraId="109DEE05" w14:textId="77777777" w:rsidR="00C216DC" w:rsidRPr="00A448CF" w:rsidRDefault="00C216DC" w:rsidP="00A448CF">
            <w:pPr>
              <w:pStyle w:val="TableText1"/>
            </w:pPr>
            <w:r w:rsidRPr="00A448CF">
              <w:t>-</w:t>
            </w:r>
          </w:p>
        </w:tc>
        <w:tc>
          <w:tcPr>
            <w:tcW w:w="816" w:type="pct"/>
          </w:tcPr>
          <w:p w14:paraId="109DEE06" w14:textId="77777777" w:rsidR="00C216DC" w:rsidRPr="00A448CF" w:rsidRDefault="00C216DC" w:rsidP="00A448CF">
            <w:pPr>
              <w:pStyle w:val="TableText1"/>
            </w:pPr>
            <w:r w:rsidRPr="00A448CF">
              <w:t>Optional</w:t>
            </w:r>
          </w:p>
        </w:tc>
        <w:tc>
          <w:tcPr>
            <w:tcW w:w="1113" w:type="pct"/>
          </w:tcPr>
          <w:p w14:paraId="109DEE07" w14:textId="21E2E568"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0E" w14:textId="77777777" w:rsidTr="009706A8">
        <w:tc>
          <w:tcPr>
            <w:tcW w:w="1314" w:type="pct"/>
          </w:tcPr>
          <w:p w14:paraId="109DEE09" w14:textId="77777777" w:rsidR="00C216DC" w:rsidRPr="00A448CF" w:rsidRDefault="00C216DC" w:rsidP="00A448CF">
            <w:pPr>
              <w:pStyle w:val="TableText1"/>
            </w:pPr>
            <w:r w:rsidRPr="00A448CF">
              <w:t>PickupLocation</w:t>
            </w:r>
          </w:p>
        </w:tc>
        <w:tc>
          <w:tcPr>
            <w:tcW w:w="1145" w:type="pct"/>
          </w:tcPr>
          <w:p w14:paraId="109DEE0A" w14:textId="77777777" w:rsidR="00C216DC" w:rsidRPr="00A448CF" w:rsidRDefault="00C216DC" w:rsidP="00A448CF">
            <w:pPr>
              <w:pStyle w:val="TableText1"/>
            </w:pPr>
            <w:r w:rsidRPr="00A448CF">
              <w:t>consigneeFacilityType complex type</w:t>
            </w:r>
          </w:p>
        </w:tc>
        <w:tc>
          <w:tcPr>
            <w:tcW w:w="612" w:type="pct"/>
          </w:tcPr>
          <w:p w14:paraId="109DEE0B" w14:textId="77777777" w:rsidR="00C216DC" w:rsidRPr="00A448CF" w:rsidRDefault="00C216DC" w:rsidP="00A448CF">
            <w:pPr>
              <w:pStyle w:val="TableText1"/>
            </w:pPr>
            <w:r w:rsidRPr="00A448CF">
              <w:t>-</w:t>
            </w:r>
          </w:p>
        </w:tc>
        <w:tc>
          <w:tcPr>
            <w:tcW w:w="816" w:type="pct"/>
          </w:tcPr>
          <w:p w14:paraId="109DEE0C" w14:textId="77777777" w:rsidR="00C216DC" w:rsidRPr="00A448CF" w:rsidRDefault="00C216DC" w:rsidP="00A448CF">
            <w:pPr>
              <w:pStyle w:val="TableText1"/>
            </w:pPr>
            <w:r w:rsidRPr="00A448CF">
              <w:t>Required</w:t>
            </w:r>
          </w:p>
        </w:tc>
        <w:tc>
          <w:tcPr>
            <w:tcW w:w="1113" w:type="pct"/>
          </w:tcPr>
          <w:p w14:paraId="109DEE0D" w14:textId="21ABF92B"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14" w14:textId="77777777" w:rsidTr="009706A8">
        <w:tc>
          <w:tcPr>
            <w:tcW w:w="1314" w:type="pct"/>
          </w:tcPr>
          <w:p w14:paraId="109DEE0F" w14:textId="77777777" w:rsidR="00C216DC" w:rsidRPr="00A448CF" w:rsidRDefault="00C216DC" w:rsidP="00A448CF">
            <w:pPr>
              <w:pStyle w:val="TableText1"/>
            </w:pPr>
            <w:r w:rsidRPr="00A448CF">
              <w:t>PreferredAppt</w:t>
            </w:r>
          </w:p>
        </w:tc>
        <w:tc>
          <w:tcPr>
            <w:tcW w:w="1145" w:type="pct"/>
          </w:tcPr>
          <w:p w14:paraId="109DEE10" w14:textId="77777777" w:rsidR="00C216DC" w:rsidRPr="00A448CF" w:rsidRDefault="00C216DC" w:rsidP="00A448CF">
            <w:pPr>
              <w:pStyle w:val="TableText1"/>
            </w:pPr>
            <w:r w:rsidRPr="00A448CF">
              <w:t>dateTime</w:t>
            </w:r>
          </w:p>
        </w:tc>
        <w:tc>
          <w:tcPr>
            <w:tcW w:w="612" w:type="pct"/>
          </w:tcPr>
          <w:p w14:paraId="109DEE11" w14:textId="77777777" w:rsidR="00C216DC" w:rsidRPr="00A448CF" w:rsidRDefault="00C216DC" w:rsidP="00A448CF">
            <w:pPr>
              <w:pStyle w:val="TableText1"/>
            </w:pPr>
            <w:r w:rsidRPr="00A448CF">
              <w:t>-</w:t>
            </w:r>
          </w:p>
        </w:tc>
        <w:tc>
          <w:tcPr>
            <w:tcW w:w="816" w:type="pct"/>
          </w:tcPr>
          <w:p w14:paraId="109DEE12" w14:textId="77777777" w:rsidR="00C216DC" w:rsidRPr="00A448CF" w:rsidRDefault="00C216DC" w:rsidP="00A448CF">
            <w:pPr>
              <w:pStyle w:val="TableText1"/>
            </w:pPr>
            <w:r w:rsidRPr="00A448CF">
              <w:t>Required</w:t>
            </w:r>
          </w:p>
        </w:tc>
        <w:tc>
          <w:tcPr>
            <w:tcW w:w="1113" w:type="pct"/>
          </w:tcPr>
          <w:p w14:paraId="109DEE13" w14:textId="77777777" w:rsidR="00C216DC" w:rsidRPr="00A448CF" w:rsidRDefault="00C216DC" w:rsidP="00A448CF">
            <w:pPr>
              <w:pStyle w:val="TableText1"/>
            </w:pPr>
            <w:r w:rsidRPr="00A448CF">
              <w:t>-</w:t>
            </w:r>
          </w:p>
        </w:tc>
      </w:tr>
      <w:tr w:rsidR="009706A8" w:rsidRPr="00A448CF" w14:paraId="109DEE1B" w14:textId="77777777" w:rsidTr="009706A8">
        <w:tc>
          <w:tcPr>
            <w:tcW w:w="1314" w:type="pct"/>
          </w:tcPr>
          <w:p w14:paraId="109DEE15" w14:textId="77777777" w:rsidR="00C216DC" w:rsidRPr="00A448CF" w:rsidRDefault="00C216DC" w:rsidP="00A448CF">
            <w:pPr>
              <w:pStyle w:val="TableText1"/>
            </w:pPr>
            <w:r w:rsidRPr="00A448CF">
              <w:t>OptionalAppt</w:t>
            </w:r>
          </w:p>
        </w:tc>
        <w:tc>
          <w:tcPr>
            <w:tcW w:w="1145" w:type="pct"/>
          </w:tcPr>
          <w:p w14:paraId="109DEE16" w14:textId="77777777" w:rsidR="00C216DC" w:rsidRPr="00A448CF" w:rsidRDefault="00C216DC" w:rsidP="00A448CF">
            <w:pPr>
              <w:pStyle w:val="TableText1"/>
            </w:pPr>
            <w:r w:rsidRPr="00A448CF">
              <w:t>optionalApptType complex type</w:t>
            </w:r>
          </w:p>
        </w:tc>
        <w:tc>
          <w:tcPr>
            <w:tcW w:w="612" w:type="pct"/>
          </w:tcPr>
          <w:p w14:paraId="109DEE17" w14:textId="77777777" w:rsidR="00C216DC" w:rsidRPr="00A448CF" w:rsidRDefault="00C216DC" w:rsidP="00A448CF">
            <w:pPr>
              <w:pStyle w:val="TableText1"/>
            </w:pPr>
            <w:r w:rsidRPr="00A448CF">
              <w:t>-</w:t>
            </w:r>
          </w:p>
        </w:tc>
        <w:tc>
          <w:tcPr>
            <w:tcW w:w="816" w:type="pct"/>
          </w:tcPr>
          <w:p w14:paraId="109DEE18" w14:textId="77777777" w:rsidR="00B96781" w:rsidRPr="00A448CF" w:rsidRDefault="005677CE" w:rsidP="00A448CF">
            <w:pPr>
              <w:pStyle w:val="TableText1"/>
            </w:pPr>
            <w:r>
              <w:t>Optional</w:t>
            </w:r>
          </w:p>
          <w:p w14:paraId="109DEE19" w14:textId="77777777" w:rsidR="00C216DC" w:rsidRPr="00A448CF" w:rsidRDefault="00AD7EA8" w:rsidP="00A448CF">
            <w:pPr>
              <w:pStyle w:val="TableText1"/>
            </w:pPr>
            <w:r w:rsidRPr="00A448CF">
              <w:t>0 to many allowed</w:t>
            </w:r>
          </w:p>
        </w:tc>
        <w:tc>
          <w:tcPr>
            <w:tcW w:w="1113" w:type="pct"/>
          </w:tcPr>
          <w:p w14:paraId="109DEE1A" w14:textId="761F4599"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21" w14:textId="77777777" w:rsidTr="009706A8">
        <w:tc>
          <w:tcPr>
            <w:tcW w:w="1314" w:type="pct"/>
          </w:tcPr>
          <w:p w14:paraId="109DEE1C" w14:textId="77777777" w:rsidR="00C216DC" w:rsidRPr="00A448CF" w:rsidRDefault="00C216DC" w:rsidP="00A448CF">
            <w:pPr>
              <w:pStyle w:val="TableText1"/>
            </w:pPr>
            <w:r w:rsidRPr="00A448CF">
              <w:t>Comment</w:t>
            </w:r>
          </w:p>
        </w:tc>
        <w:tc>
          <w:tcPr>
            <w:tcW w:w="1145" w:type="pct"/>
          </w:tcPr>
          <w:p w14:paraId="109DEE1D" w14:textId="77777777" w:rsidR="00C216DC" w:rsidRPr="00A448CF" w:rsidRDefault="009706A8" w:rsidP="00A448CF">
            <w:pPr>
              <w:pStyle w:val="TableText1"/>
            </w:pPr>
            <w:r>
              <w:t>Stri</w:t>
            </w:r>
            <w:r w:rsidR="00C216DC" w:rsidRPr="00A448CF">
              <w:t>n</w:t>
            </w:r>
            <w:r>
              <w:t>g</w:t>
            </w:r>
            <w:r w:rsidR="00C216DC" w:rsidRPr="00A448CF">
              <w:t xml:space="preserve"> 256</w:t>
            </w:r>
          </w:p>
        </w:tc>
        <w:tc>
          <w:tcPr>
            <w:tcW w:w="612" w:type="pct"/>
          </w:tcPr>
          <w:p w14:paraId="109DEE1E" w14:textId="77777777" w:rsidR="00C216DC" w:rsidRPr="00A448CF" w:rsidRDefault="00C216DC" w:rsidP="00A448CF">
            <w:pPr>
              <w:pStyle w:val="TableText1"/>
            </w:pPr>
            <w:r w:rsidRPr="00A448CF">
              <w:t>-</w:t>
            </w:r>
          </w:p>
        </w:tc>
        <w:tc>
          <w:tcPr>
            <w:tcW w:w="816" w:type="pct"/>
          </w:tcPr>
          <w:p w14:paraId="109DEE1F" w14:textId="77777777" w:rsidR="00C216DC" w:rsidRPr="00A448CF" w:rsidRDefault="00C216DC" w:rsidP="00A448CF">
            <w:pPr>
              <w:pStyle w:val="TableText1"/>
            </w:pPr>
            <w:r w:rsidRPr="00A448CF">
              <w:t>Optional</w:t>
            </w:r>
          </w:p>
        </w:tc>
        <w:tc>
          <w:tcPr>
            <w:tcW w:w="1113" w:type="pct"/>
          </w:tcPr>
          <w:p w14:paraId="109DEE20" w14:textId="77777777" w:rsidR="00C216DC" w:rsidRPr="00A448CF" w:rsidRDefault="00AD7EA8" w:rsidP="00A448CF">
            <w:pPr>
              <w:pStyle w:val="TableText1"/>
            </w:pPr>
            <w:r w:rsidRPr="00A448CF">
              <w:t>-</w:t>
            </w:r>
          </w:p>
        </w:tc>
      </w:tr>
      <w:tr w:rsidR="009706A8" w:rsidRPr="00A448CF" w14:paraId="109DEE27" w14:textId="77777777" w:rsidTr="009706A8">
        <w:tc>
          <w:tcPr>
            <w:tcW w:w="1314" w:type="pct"/>
          </w:tcPr>
          <w:p w14:paraId="109DEE22" w14:textId="77777777" w:rsidR="00C216DC" w:rsidRPr="00A448CF" w:rsidRDefault="00C216DC" w:rsidP="00A448CF">
            <w:pPr>
              <w:pStyle w:val="TableText1"/>
            </w:pPr>
            <w:r w:rsidRPr="00A448CF">
              <w:t>TransportationResponsibility</w:t>
            </w:r>
          </w:p>
        </w:tc>
        <w:tc>
          <w:tcPr>
            <w:tcW w:w="1145" w:type="pct"/>
          </w:tcPr>
          <w:p w14:paraId="109DEE23" w14:textId="77777777" w:rsidR="00C216DC" w:rsidRPr="00A448CF" w:rsidRDefault="00C216DC" w:rsidP="00A448CF">
            <w:pPr>
              <w:pStyle w:val="TableText1"/>
            </w:pPr>
            <w:r w:rsidRPr="00A448CF">
              <w:t>responsibleTran</w:t>
            </w:r>
            <w:r w:rsidR="00AD7EA8" w:rsidRPr="00A448CF">
              <w:t>sportationPartyType simple type</w:t>
            </w:r>
          </w:p>
        </w:tc>
        <w:tc>
          <w:tcPr>
            <w:tcW w:w="612" w:type="pct"/>
          </w:tcPr>
          <w:p w14:paraId="109DEE24" w14:textId="77777777" w:rsidR="00C216DC" w:rsidRPr="00A448CF" w:rsidRDefault="00C216DC" w:rsidP="00A448CF">
            <w:pPr>
              <w:pStyle w:val="TableText1"/>
            </w:pPr>
            <w:r w:rsidRPr="00A448CF">
              <w:t>-</w:t>
            </w:r>
          </w:p>
        </w:tc>
        <w:tc>
          <w:tcPr>
            <w:tcW w:w="816" w:type="pct"/>
          </w:tcPr>
          <w:p w14:paraId="109DEE25" w14:textId="77777777" w:rsidR="00C216DC" w:rsidRPr="00A448CF" w:rsidRDefault="00C216DC" w:rsidP="00A448CF">
            <w:pPr>
              <w:pStyle w:val="TableText1"/>
            </w:pPr>
            <w:r w:rsidRPr="00A448CF">
              <w:t>Required</w:t>
            </w:r>
          </w:p>
        </w:tc>
        <w:tc>
          <w:tcPr>
            <w:tcW w:w="1113" w:type="pct"/>
          </w:tcPr>
          <w:p w14:paraId="109DEE26" w14:textId="1829E1B5"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9706A8" w:rsidRPr="00A448CF" w14:paraId="109DEE2D" w14:textId="77777777" w:rsidTr="009706A8">
        <w:tc>
          <w:tcPr>
            <w:tcW w:w="1314" w:type="pct"/>
          </w:tcPr>
          <w:p w14:paraId="109DEE28" w14:textId="77777777" w:rsidR="00C216DC" w:rsidRPr="00A448CF" w:rsidRDefault="00C216DC" w:rsidP="00A448CF">
            <w:pPr>
              <w:pStyle w:val="TableText1"/>
            </w:pPr>
            <w:r w:rsidRPr="00A448CF">
              <w:t>pickupApptBlockRequestType</w:t>
            </w:r>
            <w:r w:rsidR="00AD7EA8" w:rsidRPr="00A448CF">
              <w:t xml:space="preserve"> ENDS</w:t>
            </w:r>
          </w:p>
        </w:tc>
        <w:tc>
          <w:tcPr>
            <w:tcW w:w="1145" w:type="pct"/>
          </w:tcPr>
          <w:p w14:paraId="109DEE29" w14:textId="77777777" w:rsidR="00C216DC" w:rsidRPr="00A448CF" w:rsidRDefault="00C216DC" w:rsidP="00A448CF">
            <w:pPr>
              <w:pStyle w:val="TableText1"/>
            </w:pPr>
          </w:p>
        </w:tc>
        <w:tc>
          <w:tcPr>
            <w:tcW w:w="612" w:type="pct"/>
          </w:tcPr>
          <w:p w14:paraId="109DEE2A" w14:textId="77777777" w:rsidR="00C216DC" w:rsidRPr="00A448CF" w:rsidRDefault="00C216DC" w:rsidP="00A448CF">
            <w:pPr>
              <w:pStyle w:val="TableText1"/>
            </w:pPr>
          </w:p>
        </w:tc>
        <w:tc>
          <w:tcPr>
            <w:tcW w:w="816" w:type="pct"/>
          </w:tcPr>
          <w:p w14:paraId="109DEE2B" w14:textId="77777777" w:rsidR="00C216DC" w:rsidRPr="00A448CF" w:rsidRDefault="00C216DC" w:rsidP="00A448CF">
            <w:pPr>
              <w:pStyle w:val="TableText1"/>
            </w:pPr>
          </w:p>
        </w:tc>
        <w:tc>
          <w:tcPr>
            <w:tcW w:w="1113" w:type="pct"/>
          </w:tcPr>
          <w:p w14:paraId="109DEE2C" w14:textId="77777777" w:rsidR="00C216DC" w:rsidRPr="00A448CF" w:rsidRDefault="00C216DC" w:rsidP="00A448CF">
            <w:pPr>
              <w:pStyle w:val="TableText1"/>
            </w:pPr>
          </w:p>
        </w:tc>
      </w:tr>
    </w:tbl>
    <w:p w14:paraId="109DEE2E" w14:textId="77777777" w:rsidR="00C216DC" w:rsidRPr="00F80603" w:rsidRDefault="00C216DC" w:rsidP="002420E9">
      <w:pPr>
        <w:pStyle w:val="Heading2"/>
      </w:pPr>
      <w:bookmarkStart w:id="1003" w:name="_Toc297878925"/>
      <w:bookmarkStart w:id="1004" w:name="_Toc403990718"/>
      <w:r w:rsidRPr="00F80603">
        <w:t>Complex Type:  pickupApptBlockResponseType</w:t>
      </w:r>
      <w:bookmarkEnd w:id="1003"/>
      <w:bookmarkEnd w:id="1004"/>
    </w:p>
    <w:tbl>
      <w:tblPr>
        <w:tblStyle w:val="ACI-USPS"/>
        <w:tblW w:w="5000" w:type="pct"/>
        <w:tblInd w:w="0" w:type="dxa"/>
        <w:tblLayout w:type="fixed"/>
        <w:tblLook w:val="04A0" w:firstRow="1" w:lastRow="0" w:firstColumn="1" w:lastColumn="0" w:noHBand="0" w:noVBand="1"/>
      </w:tblPr>
      <w:tblGrid>
        <w:gridCol w:w="3017"/>
        <w:gridCol w:w="2201"/>
        <w:gridCol w:w="2026"/>
        <w:gridCol w:w="1144"/>
        <w:gridCol w:w="2402"/>
      </w:tblGrid>
      <w:tr w:rsidR="00026D17" w:rsidRPr="009706A8" w14:paraId="109DEE30"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E2F" w14:textId="038BD0DD" w:rsidR="00026D17" w:rsidRPr="009706A8" w:rsidRDefault="009719BE" w:rsidP="009706A8">
            <w:pPr>
              <w:pStyle w:val="TableTitle"/>
            </w:pPr>
            <w:r w:rsidRPr="009706A8">
              <w:t xml:space="preserve">Mail.XML </w:t>
            </w:r>
            <w:r w:rsidR="00BB3885">
              <w:t>16.0</w:t>
            </w:r>
            <w:r w:rsidR="00AB439E" w:rsidRPr="009706A8">
              <w:t xml:space="preserve"> - Complex Type</w:t>
            </w:r>
            <w:r w:rsidR="00220863" w:rsidRPr="009706A8">
              <w:t>:  pickupApptBlockResponseType</w:t>
            </w:r>
          </w:p>
        </w:tc>
      </w:tr>
      <w:tr w:rsidR="009706A8" w:rsidRPr="009706A8" w14:paraId="109DEE36"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1398" w:type="pct"/>
            <w:shd w:val="clear" w:color="auto" w:fill="DBE5F1" w:themeFill="accent1" w:themeFillTint="33"/>
          </w:tcPr>
          <w:p w14:paraId="109DEE31" w14:textId="77777777" w:rsidR="00C216DC" w:rsidRPr="009706A8" w:rsidRDefault="00C216DC" w:rsidP="009706A8">
            <w:pPr>
              <w:pStyle w:val="TableTitle"/>
            </w:pPr>
            <w:r w:rsidRPr="009706A8">
              <w:t>Field</w:t>
            </w:r>
          </w:p>
        </w:tc>
        <w:tc>
          <w:tcPr>
            <w:tcW w:w="1020" w:type="pct"/>
            <w:shd w:val="clear" w:color="auto" w:fill="DBE5F1" w:themeFill="accent1" w:themeFillTint="33"/>
          </w:tcPr>
          <w:p w14:paraId="109DEE32" w14:textId="77777777" w:rsidR="00C216DC" w:rsidRPr="009706A8" w:rsidRDefault="00C216DC" w:rsidP="009706A8">
            <w:pPr>
              <w:pStyle w:val="TableTitle"/>
            </w:pPr>
            <w:r w:rsidRPr="009706A8">
              <w:t>Format</w:t>
            </w:r>
          </w:p>
        </w:tc>
        <w:tc>
          <w:tcPr>
            <w:tcW w:w="939" w:type="pct"/>
            <w:shd w:val="clear" w:color="auto" w:fill="DBE5F1" w:themeFill="accent1" w:themeFillTint="33"/>
          </w:tcPr>
          <w:p w14:paraId="109DEE33" w14:textId="77777777" w:rsidR="00C216DC" w:rsidRPr="009706A8" w:rsidRDefault="00C216DC" w:rsidP="009706A8">
            <w:pPr>
              <w:pStyle w:val="TableTitle"/>
            </w:pPr>
            <w:r w:rsidRPr="009706A8">
              <w:t>Acceptable Values</w:t>
            </w:r>
          </w:p>
        </w:tc>
        <w:tc>
          <w:tcPr>
            <w:tcW w:w="530" w:type="pct"/>
            <w:shd w:val="clear" w:color="auto" w:fill="DBE5F1" w:themeFill="accent1" w:themeFillTint="33"/>
          </w:tcPr>
          <w:p w14:paraId="109DEE34" w14:textId="77777777" w:rsidR="00C216DC" w:rsidRPr="009706A8" w:rsidRDefault="00C216DC" w:rsidP="009706A8">
            <w:pPr>
              <w:pStyle w:val="TableTitle"/>
            </w:pPr>
            <w:r w:rsidRPr="009706A8">
              <w:t>Business Rules</w:t>
            </w:r>
          </w:p>
        </w:tc>
        <w:tc>
          <w:tcPr>
            <w:tcW w:w="1113" w:type="pct"/>
            <w:shd w:val="clear" w:color="auto" w:fill="DBE5F1" w:themeFill="accent1" w:themeFillTint="33"/>
          </w:tcPr>
          <w:p w14:paraId="109DEE35" w14:textId="77777777" w:rsidR="00C216DC" w:rsidRPr="009706A8" w:rsidRDefault="00CA786F" w:rsidP="009706A8">
            <w:pPr>
              <w:pStyle w:val="TableTitle"/>
            </w:pPr>
            <w:r w:rsidRPr="009706A8">
              <w:t>Comment</w:t>
            </w:r>
          </w:p>
        </w:tc>
      </w:tr>
      <w:tr w:rsidR="009706A8" w:rsidRPr="00A448CF" w14:paraId="109DEE3C" w14:textId="77777777" w:rsidTr="009706A8">
        <w:tc>
          <w:tcPr>
            <w:tcW w:w="1398" w:type="pct"/>
          </w:tcPr>
          <w:p w14:paraId="109DEE37" w14:textId="77777777" w:rsidR="00C216DC" w:rsidRPr="00A448CF" w:rsidRDefault="00C216DC" w:rsidP="00A448CF">
            <w:pPr>
              <w:pStyle w:val="TableText1"/>
            </w:pPr>
            <w:r w:rsidRPr="00A448CF">
              <w:t>pickupApptBlockResponseType BEGINS</w:t>
            </w:r>
          </w:p>
        </w:tc>
        <w:tc>
          <w:tcPr>
            <w:tcW w:w="1020" w:type="pct"/>
          </w:tcPr>
          <w:p w14:paraId="109DEE38" w14:textId="77777777" w:rsidR="00C216DC" w:rsidRPr="00A448CF" w:rsidRDefault="00C216DC" w:rsidP="00A448CF">
            <w:pPr>
              <w:pStyle w:val="TableText1"/>
            </w:pPr>
            <w:r w:rsidRPr="00A448CF">
              <w:t> </w:t>
            </w:r>
          </w:p>
        </w:tc>
        <w:tc>
          <w:tcPr>
            <w:tcW w:w="939" w:type="pct"/>
          </w:tcPr>
          <w:p w14:paraId="109DEE39" w14:textId="77777777" w:rsidR="00C216DC" w:rsidRPr="00A448CF" w:rsidRDefault="00C216DC" w:rsidP="00A448CF">
            <w:pPr>
              <w:pStyle w:val="TableText1"/>
            </w:pPr>
          </w:p>
        </w:tc>
        <w:tc>
          <w:tcPr>
            <w:tcW w:w="530" w:type="pct"/>
          </w:tcPr>
          <w:p w14:paraId="109DEE3A" w14:textId="77777777" w:rsidR="00C216DC" w:rsidRPr="00A448CF" w:rsidRDefault="00C216DC" w:rsidP="00A448CF">
            <w:pPr>
              <w:pStyle w:val="TableText1"/>
            </w:pPr>
            <w:r w:rsidRPr="00A448CF">
              <w:t> </w:t>
            </w:r>
          </w:p>
        </w:tc>
        <w:tc>
          <w:tcPr>
            <w:tcW w:w="1113" w:type="pct"/>
          </w:tcPr>
          <w:p w14:paraId="109DEE3B" w14:textId="77777777" w:rsidR="00C216DC" w:rsidRPr="00A448CF" w:rsidRDefault="00C216DC" w:rsidP="00A448CF">
            <w:pPr>
              <w:pStyle w:val="TableText1"/>
            </w:pPr>
          </w:p>
        </w:tc>
      </w:tr>
      <w:tr w:rsidR="009706A8" w:rsidRPr="00A448CF" w14:paraId="109DEE42" w14:textId="77777777" w:rsidTr="009706A8">
        <w:tc>
          <w:tcPr>
            <w:tcW w:w="1398" w:type="pct"/>
          </w:tcPr>
          <w:p w14:paraId="109DEE3D" w14:textId="77777777" w:rsidR="00C216DC" w:rsidRPr="00A448CF" w:rsidRDefault="00C216DC" w:rsidP="00A448CF">
            <w:pPr>
              <w:pStyle w:val="TableText1"/>
            </w:pPr>
            <w:r w:rsidRPr="00A448CF">
              <w:t>TrackingID</w:t>
            </w:r>
          </w:p>
        </w:tc>
        <w:tc>
          <w:tcPr>
            <w:tcW w:w="1020" w:type="pct"/>
          </w:tcPr>
          <w:p w14:paraId="109DEE3E" w14:textId="77777777" w:rsidR="00C216DC" w:rsidRPr="00A448CF" w:rsidRDefault="00C216DC" w:rsidP="00A448CF">
            <w:pPr>
              <w:pStyle w:val="TableText1"/>
            </w:pPr>
            <w:r w:rsidRPr="00A448CF">
              <w:t xml:space="preserve">String </w:t>
            </w:r>
            <w:r w:rsidR="008A7864" w:rsidRPr="00A448CF">
              <w:t>20</w:t>
            </w:r>
          </w:p>
        </w:tc>
        <w:tc>
          <w:tcPr>
            <w:tcW w:w="939" w:type="pct"/>
          </w:tcPr>
          <w:p w14:paraId="109DEE3F" w14:textId="77777777" w:rsidR="00C216DC" w:rsidRPr="00A448CF" w:rsidRDefault="00C216DC" w:rsidP="00A448CF">
            <w:pPr>
              <w:pStyle w:val="TableText1"/>
            </w:pPr>
            <w:r w:rsidRPr="00A448CF">
              <w:t>-</w:t>
            </w:r>
          </w:p>
        </w:tc>
        <w:tc>
          <w:tcPr>
            <w:tcW w:w="530" w:type="pct"/>
          </w:tcPr>
          <w:p w14:paraId="109DEE40" w14:textId="77777777" w:rsidR="00C216DC" w:rsidRPr="00A448CF" w:rsidRDefault="00C216DC" w:rsidP="00A448CF">
            <w:pPr>
              <w:pStyle w:val="TableText1"/>
            </w:pPr>
            <w:r w:rsidRPr="00A448CF">
              <w:t>Optional</w:t>
            </w:r>
          </w:p>
        </w:tc>
        <w:tc>
          <w:tcPr>
            <w:tcW w:w="1113" w:type="pct"/>
          </w:tcPr>
          <w:p w14:paraId="109DEE41" w14:textId="77777777" w:rsidR="00C216DC" w:rsidRPr="00A448CF" w:rsidRDefault="00AD7EA8" w:rsidP="00A448CF">
            <w:pPr>
              <w:pStyle w:val="TableText1"/>
            </w:pPr>
            <w:r w:rsidRPr="00A448CF">
              <w:t>-</w:t>
            </w:r>
          </w:p>
        </w:tc>
      </w:tr>
      <w:tr w:rsidR="009706A8" w:rsidRPr="00A448CF" w14:paraId="109DEE48" w14:textId="77777777" w:rsidTr="009706A8">
        <w:tc>
          <w:tcPr>
            <w:tcW w:w="1398" w:type="pct"/>
          </w:tcPr>
          <w:p w14:paraId="109DEE43" w14:textId="77777777" w:rsidR="00C216DC" w:rsidRPr="00A448CF" w:rsidRDefault="00C216DC" w:rsidP="00A448CF">
            <w:pPr>
              <w:pStyle w:val="TableText1"/>
            </w:pPr>
            <w:r w:rsidRPr="00A448CF">
              <w:t>ConsigneeFacility</w:t>
            </w:r>
          </w:p>
        </w:tc>
        <w:tc>
          <w:tcPr>
            <w:tcW w:w="1020" w:type="pct"/>
          </w:tcPr>
          <w:p w14:paraId="109DEE44" w14:textId="77777777" w:rsidR="00C216DC" w:rsidRPr="00A448CF" w:rsidRDefault="00C216DC" w:rsidP="00A448CF">
            <w:pPr>
              <w:pStyle w:val="TableText1"/>
            </w:pPr>
            <w:r w:rsidRPr="00A448CF">
              <w:t>consigneeFacilityType complex type</w:t>
            </w:r>
          </w:p>
        </w:tc>
        <w:tc>
          <w:tcPr>
            <w:tcW w:w="939" w:type="pct"/>
          </w:tcPr>
          <w:p w14:paraId="109DEE45" w14:textId="77777777" w:rsidR="00C216DC" w:rsidRPr="00A448CF" w:rsidRDefault="00C216DC" w:rsidP="00A448CF">
            <w:pPr>
              <w:pStyle w:val="TableText1"/>
            </w:pPr>
            <w:r w:rsidRPr="00A448CF">
              <w:t>-</w:t>
            </w:r>
          </w:p>
        </w:tc>
        <w:tc>
          <w:tcPr>
            <w:tcW w:w="530" w:type="pct"/>
          </w:tcPr>
          <w:p w14:paraId="109DEE46" w14:textId="77777777" w:rsidR="00C216DC" w:rsidRPr="00A448CF" w:rsidRDefault="00C216DC" w:rsidP="00A448CF">
            <w:pPr>
              <w:pStyle w:val="TableText1"/>
            </w:pPr>
            <w:r w:rsidRPr="00A448CF">
              <w:t>Optional</w:t>
            </w:r>
          </w:p>
        </w:tc>
        <w:tc>
          <w:tcPr>
            <w:tcW w:w="1113" w:type="pct"/>
          </w:tcPr>
          <w:p w14:paraId="109DEE47" w14:textId="23E9A41A"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4E" w14:textId="77777777" w:rsidTr="009706A8">
        <w:tc>
          <w:tcPr>
            <w:tcW w:w="1398" w:type="pct"/>
          </w:tcPr>
          <w:p w14:paraId="109DEE49" w14:textId="77777777" w:rsidR="00C216DC" w:rsidRPr="00A448CF" w:rsidRDefault="00C216DC" w:rsidP="00A448CF">
            <w:pPr>
              <w:pStyle w:val="TableText1"/>
            </w:pPr>
            <w:r w:rsidRPr="00A448CF">
              <w:t>PickupLocation</w:t>
            </w:r>
          </w:p>
        </w:tc>
        <w:tc>
          <w:tcPr>
            <w:tcW w:w="1020" w:type="pct"/>
          </w:tcPr>
          <w:p w14:paraId="109DEE4A" w14:textId="77777777" w:rsidR="00C216DC" w:rsidRPr="00A448CF" w:rsidRDefault="00C216DC" w:rsidP="00A448CF">
            <w:pPr>
              <w:pStyle w:val="TableText1"/>
            </w:pPr>
            <w:r w:rsidRPr="00A448CF">
              <w:t>consigneeFacilityType complex type</w:t>
            </w:r>
          </w:p>
        </w:tc>
        <w:tc>
          <w:tcPr>
            <w:tcW w:w="939" w:type="pct"/>
          </w:tcPr>
          <w:p w14:paraId="109DEE4B" w14:textId="77777777" w:rsidR="00C216DC" w:rsidRPr="00A448CF" w:rsidRDefault="00C216DC" w:rsidP="00A448CF">
            <w:pPr>
              <w:pStyle w:val="TableText1"/>
            </w:pPr>
            <w:r w:rsidRPr="00A448CF">
              <w:t>-</w:t>
            </w:r>
          </w:p>
        </w:tc>
        <w:tc>
          <w:tcPr>
            <w:tcW w:w="530" w:type="pct"/>
          </w:tcPr>
          <w:p w14:paraId="109DEE4C" w14:textId="77777777" w:rsidR="00C216DC" w:rsidRPr="00A448CF" w:rsidRDefault="00C216DC" w:rsidP="00A448CF">
            <w:pPr>
              <w:pStyle w:val="TableText1"/>
            </w:pPr>
            <w:r w:rsidRPr="00A448CF">
              <w:t>Required</w:t>
            </w:r>
          </w:p>
        </w:tc>
        <w:tc>
          <w:tcPr>
            <w:tcW w:w="1113" w:type="pct"/>
          </w:tcPr>
          <w:p w14:paraId="109DEE4D" w14:textId="73FC8384"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54" w14:textId="77777777" w:rsidTr="009706A8">
        <w:tc>
          <w:tcPr>
            <w:tcW w:w="1398" w:type="pct"/>
          </w:tcPr>
          <w:p w14:paraId="109DEE4F" w14:textId="77777777" w:rsidR="00C216DC" w:rsidRPr="00A448CF" w:rsidRDefault="00C216DC" w:rsidP="00A448CF">
            <w:pPr>
              <w:pStyle w:val="TableText1"/>
            </w:pPr>
            <w:r w:rsidRPr="00A448CF">
              <w:t>ScheduledAppt</w:t>
            </w:r>
          </w:p>
        </w:tc>
        <w:tc>
          <w:tcPr>
            <w:tcW w:w="1020" w:type="pct"/>
          </w:tcPr>
          <w:p w14:paraId="109DEE50" w14:textId="77777777" w:rsidR="00C216DC" w:rsidRPr="00A448CF" w:rsidRDefault="00C216DC" w:rsidP="00A448CF">
            <w:pPr>
              <w:pStyle w:val="TableText1"/>
            </w:pPr>
            <w:r w:rsidRPr="00A448CF">
              <w:t>dateTime</w:t>
            </w:r>
          </w:p>
        </w:tc>
        <w:tc>
          <w:tcPr>
            <w:tcW w:w="939" w:type="pct"/>
          </w:tcPr>
          <w:p w14:paraId="109DEE51" w14:textId="77777777" w:rsidR="00C216DC" w:rsidRPr="00A448CF" w:rsidRDefault="00C216DC" w:rsidP="00A448CF">
            <w:pPr>
              <w:pStyle w:val="TableText1"/>
            </w:pPr>
            <w:r w:rsidRPr="00A448CF">
              <w:t>-</w:t>
            </w:r>
          </w:p>
        </w:tc>
        <w:tc>
          <w:tcPr>
            <w:tcW w:w="530" w:type="pct"/>
          </w:tcPr>
          <w:p w14:paraId="109DEE52" w14:textId="77777777" w:rsidR="00C216DC" w:rsidRPr="00A448CF" w:rsidRDefault="00AD7EA8" w:rsidP="00A448CF">
            <w:pPr>
              <w:pStyle w:val="TableText1"/>
            </w:pPr>
            <w:r w:rsidRPr="00A448CF">
              <w:t>Required</w:t>
            </w:r>
          </w:p>
        </w:tc>
        <w:tc>
          <w:tcPr>
            <w:tcW w:w="1113" w:type="pct"/>
          </w:tcPr>
          <w:p w14:paraId="109DEE53" w14:textId="77777777" w:rsidR="00C216DC" w:rsidRPr="00A448CF" w:rsidRDefault="00AD7EA8" w:rsidP="00A448CF">
            <w:pPr>
              <w:pStyle w:val="TableText1"/>
            </w:pPr>
            <w:r w:rsidRPr="00A448CF">
              <w:t>-</w:t>
            </w:r>
          </w:p>
        </w:tc>
      </w:tr>
      <w:tr w:rsidR="009706A8" w:rsidRPr="00A448CF" w14:paraId="109DEE5A" w14:textId="77777777" w:rsidTr="009706A8">
        <w:tc>
          <w:tcPr>
            <w:tcW w:w="1398" w:type="pct"/>
          </w:tcPr>
          <w:p w14:paraId="109DEE55" w14:textId="77777777" w:rsidR="00C216DC" w:rsidRPr="00A448CF" w:rsidRDefault="00C216DC" w:rsidP="00A448CF">
            <w:pPr>
              <w:pStyle w:val="TableText1"/>
            </w:pPr>
            <w:r w:rsidRPr="00A448CF">
              <w:t>Comment</w:t>
            </w:r>
          </w:p>
        </w:tc>
        <w:tc>
          <w:tcPr>
            <w:tcW w:w="1020" w:type="pct"/>
          </w:tcPr>
          <w:p w14:paraId="109DEE56" w14:textId="77777777" w:rsidR="00C216DC" w:rsidRPr="00A448CF" w:rsidRDefault="009706A8" w:rsidP="00A448CF">
            <w:pPr>
              <w:pStyle w:val="TableText1"/>
            </w:pPr>
            <w:r>
              <w:t>Stri</w:t>
            </w:r>
            <w:r w:rsidR="00C216DC" w:rsidRPr="00A448CF">
              <w:t>n</w:t>
            </w:r>
            <w:r>
              <w:t>g</w:t>
            </w:r>
            <w:r w:rsidR="00C216DC" w:rsidRPr="00A448CF">
              <w:t xml:space="preserve"> 256</w:t>
            </w:r>
          </w:p>
        </w:tc>
        <w:tc>
          <w:tcPr>
            <w:tcW w:w="939" w:type="pct"/>
          </w:tcPr>
          <w:p w14:paraId="109DEE57" w14:textId="77777777" w:rsidR="00C216DC" w:rsidRPr="00A448CF" w:rsidRDefault="00C216DC" w:rsidP="00A448CF">
            <w:pPr>
              <w:pStyle w:val="TableText1"/>
            </w:pPr>
            <w:r w:rsidRPr="00A448CF">
              <w:t>-</w:t>
            </w:r>
          </w:p>
        </w:tc>
        <w:tc>
          <w:tcPr>
            <w:tcW w:w="530" w:type="pct"/>
          </w:tcPr>
          <w:p w14:paraId="109DEE58" w14:textId="77777777" w:rsidR="00C216DC" w:rsidRPr="00A448CF" w:rsidRDefault="00C216DC" w:rsidP="00A448CF">
            <w:pPr>
              <w:pStyle w:val="TableText1"/>
            </w:pPr>
            <w:r w:rsidRPr="00A448CF">
              <w:t>Optional</w:t>
            </w:r>
          </w:p>
        </w:tc>
        <w:tc>
          <w:tcPr>
            <w:tcW w:w="1113" w:type="pct"/>
          </w:tcPr>
          <w:p w14:paraId="109DEE59" w14:textId="77777777" w:rsidR="00C216DC" w:rsidRPr="00A448CF" w:rsidRDefault="00AD7EA8" w:rsidP="00A448CF">
            <w:pPr>
              <w:pStyle w:val="TableText1"/>
            </w:pPr>
            <w:r w:rsidRPr="00A448CF">
              <w:t>-</w:t>
            </w:r>
          </w:p>
        </w:tc>
      </w:tr>
      <w:tr w:rsidR="009706A8" w:rsidRPr="00A448CF" w14:paraId="109DEE60" w14:textId="77777777" w:rsidTr="009706A8">
        <w:tc>
          <w:tcPr>
            <w:tcW w:w="1398" w:type="pct"/>
          </w:tcPr>
          <w:p w14:paraId="109DEE5B" w14:textId="77777777" w:rsidR="00C216DC" w:rsidRPr="00A448CF" w:rsidRDefault="00C216DC" w:rsidP="00A448CF">
            <w:pPr>
              <w:pStyle w:val="TableText1"/>
            </w:pPr>
            <w:r w:rsidRPr="00A448CF">
              <w:t>TransportationResponsibility</w:t>
            </w:r>
          </w:p>
        </w:tc>
        <w:tc>
          <w:tcPr>
            <w:tcW w:w="1020" w:type="pct"/>
          </w:tcPr>
          <w:p w14:paraId="109DEE5C" w14:textId="77777777" w:rsidR="00C216DC" w:rsidRPr="00A448CF" w:rsidRDefault="00C216DC" w:rsidP="00A448CF">
            <w:pPr>
              <w:pStyle w:val="TableText1"/>
            </w:pPr>
            <w:r w:rsidRPr="00A448CF">
              <w:t>responsibleTran</w:t>
            </w:r>
            <w:r w:rsidR="00AD7EA8" w:rsidRPr="00A448CF">
              <w:t>sportationPartyType simple type</w:t>
            </w:r>
          </w:p>
        </w:tc>
        <w:tc>
          <w:tcPr>
            <w:tcW w:w="939" w:type="pct"/>
          </w:tcPr>
          <w:p w14:paraId="109DEE5D" w14:textId="77777777" w:rsidR="00C216DC" w:rsidRPr="00A448CF" w:rsidRDefault="00C216DC" w:rsidP="00A448CF">
            <w:pPr>
              <w:pStyle w:val="TableText1"/>
            </w:pPr>
            <w:r w:rsidRPr="00A448CF">
              <w:t>-</w:t>
            </w:r>
          </w:p>
        </w:tc>
        <w:tc>
          <w:tcPr>
            <w:tcW w:w="530" w:type="pct"/>
          </w:tcPr>
          <w:p w14:paraId="109DEE5E" w14:textId="77777777" w:rsidR="00C216DC" w:rsidRPr="00A448CF" w:rsidRDefault="00C216DC" w:rsidP="00A448CF">
            <w:pPr>
              <w:pStyle w:val="TableText1"/>
            </w:pPr>
            <w:r w:rsidRPr="00A448CF">
              <w:t>Required</w:t>
            </w:r>
          </w:p>
        </w:tc>
        <w:tc>
          <w:tcPr>
            <w:tcW w:w="1113" w:type="pct"/>
          </w:tcPr>
          <w:p w14:paraId="109DEE5F" w14:textId="0B6698BB"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9706A8" w:rsidRPr="00A448CF" w14:paraId="109DEE66" w14:textId="77777777" w:rsidTr="009706A8">
        <w:tc>
          <w:tcPr>
            <w:tcW w:w="1398" w:type="pct"/>
          </w:tcPr>
          <w:p w14:paraId="109DEE61" w14:textId="77777777" w:rsidR="00C216DC" w:rsidRPr="00A448CF" w:rsidRDefault="00C216DC" w:rsidP="00A448CF">
            <w:pPr>
              <w:pStyle w:val="TableText1"/>
            </w:pPr>
            <w:r w:rsidRPr="00A448CF">
              <w:t>pickupApptBlockResponseType</w:t>
            </w:r>
            <w:r w:rsidR="00AD7EA8" w:rsidRPr="00A448CF">
              <w:t xml:space="preserve"> ENDS</w:t>
            </w:r>
          </w:p>
        </w:tc>
        <w:tc>
          <w:tcPr>
            <w:tcW w:w="1020" w:type="pct"/>
          </w:tcPr>
          <w:p w14:paraId="109DEE62" w14:textId="77777777" w:rsidR="00C216DC" w:rsidRPr="00A448CF" w:rsidRDefault="00C216DC" w:rsidP="00A448CF">
            <w:pPr>
              <w:pStyle w:val="TableText1"/>
            </w:pPr>
          </w:p>
        </w:tc>
        <w:tc>
          <w:tcPr>
            <w:tcW w:w="939" w:type="pct"/>
          </w:tcPr>
          <w:p w14:paraId="109DEE63" w14:textId="77777777" w:rsidR="00C216DC" w:rsidRPr="00A448CF" w:rsidRDefault="00C216DC" w:rsidP="00A448CF">
            <w:pPr>
              <w:pStyle w:val="TableText1"/>
            </w:pPr>
          </w:p>
        </w:tc>
        <w:tc>
          <w:tcPr>
            <w:tcW w:w="530" w:type="pct"/>
          </w:tcPr>
          <w:p w14:paraId="109DEE64" w14:textId="77777777" w:rsidR="00C216DC" w:rsidRPr="00A448CF" w:rsidRDefault="00C216DC" w:rsidP="00A448CF">
            <w:pPr>
              <w:pStyle w:val="TableText1"/>
            </w:pPr>
          </w:p>
        </w:tc>
        <w:tc>
          <w:tcPr>
            <w:tcW w:w="1113" w:type="pct"/>
          </w:tcPr>
          <w:p w14:paraId="109DEE65" w14:textId="77777777" w:rsidR="00C216DC" w:rsidRPr="00A448CF" w:rsidRDefault="00C216DC" w:rsidP="00A448CF">
            <w:pPr>
              <w:pStyle w:val="TableText1"/>
            </w:pPr>
          </w:p>
        </w:tc>
      </w:tr>
    </w:tbl>
    <w:p w14:paraId="109DEE67" w14:textId="77777777" w:rsidR="00C216DC" w:rsidRPr="00F80603" w:rsidRDefault="00C216DC" w:rsidP="002420E9">
      <w:pPr>
        <w:pStyle w:val="Heading2"/>
      </w:pPr>
      <w:bookmarkStart w:id="1005" w:name="_Toc297878926"/>
      <w:bookmarkStart w:id="1006" w:name="_Toc403990719"/>
      <w:r w:rsidRPr="00F80603">
        <w:t>Complex Type:  queryErrorType</w:t>
      </w:r>
      <w:bookmarkEnd w:id="1005"/>
      <w:bookmarkEnd w:id="1006"/>
    </w:p>
    <w:p w14:paraId="109DEE68" w14:textId="77777777" w:rsidR="00C216DC" w:rsidRPr="00F80603" w:rsidRDefault="00C216DC" w:rsidP="00AD7EA8">
      <w:pPr>
        <w:pStyle w:val="BodyText"/>
      </w:pPr>
      <w:r w:rsidRPr="00F80603">
        <w:t>QueryErrorType is the block that returns the reject reason(s) for the query request message</w:t>
      </w:r>
      <w:r w:rsidRPr="00F80603">
        <w:fldChar w:fldCharType="begin"/>
      </w:r>
      <w:r w:rsidRPr="00F80603">
        <w:instrText xml:space="preserve"> XE "message" </w:instrText>
      </w:r>
      <w:r w:rsidRPr="00F80603">
        <w:fldChar w:fldCharType="end"/>
      </w:r>
      <w:r w:rsidR="00AD7EA8" w:rsidRPr="00F80603">
        <w:t>.</w:t>
      </w:r>
    </w:p>
    <w:tbl>
      <w:tblPr>
        <w:tblStyle w:val="ACI-USPS"/>
        <w:tblW w:w="5000" w:type="pct"/>
        <w:tblInd w:w="0" w:type="dxa"/>
        <w:tblLook w:val="04A0" w:firstRow="1" w:lastRow="0" w:firstColumn="1" w:lastColumn="0" w:noHBand="0" w:noVBand="1"/>
      </w:tblPr>
      <w:tblGrid>
        <w:gridCol w:w="2754"/>
        <w:gridCol w:w="2113"/>
        <w:gridCol w:w="2026"/>
        <w:gridCol w:w="1761"/>
        <w:gridCol w:w="2136"/>
      </w:tblGrid>
      <w:tr w:rsidR="00026D17" w:rsidRPr="00B04444" w14:paraId="109DEE6A" w14:textId="77777777" w:rsidTr="00B04444">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E69" w14:textId="77FD7516" w:rsidR="00026D17" w:rsidRPr="00B04444" w:rsidRDefault="009719BE" w:rsidP="00B04444">
            <w:pPr>
              <w:pStyle w:val="TableTitle"/>
            </w:pPr>
            <w:r w:rsidRPr="00B04444">
              <w:t xml:space="preserve">Mail.XML </w:t>
            </w:r>
            <w:r w:rsidR="00BB3885">
              <w:t>16.0</w:t>
            </w:r>
            <w:r w:rsidR="00AB439E" w:rsidRPr="00B04444">
              <w:t xml:space="preserve"> - Complex Type</w:t>
            </w:r>
            <w:r w:rsidR="00220863" w:rsidRPr="00B04444">
              <w:t>:  queryErrorType</w:t>
            </w:r>
          </w:p>
        </w:tc>
      </w:tr>
      <w:tr w:rsidR="00B04444" w:rsidRPr="00B04444" w14:paraId="109DEE70" w14:textId="77777777" w:rsidTr="00B04444">
        <w:trPr>
          <w:cnfStyle w:val="100000000000" w:firstRow="1" w:lastRow="0" w:firstColumn="0" w:lastColumn="0" w:oddVBand="0" w:evenVBand="0" w:oddHBand="0" w:evenHBand="0" w:firstRowFirstColumn="0" w:firstRowLastColumn="0" w:lastRowFirstColumn="0" w:lastRowLastColumn="0"/>
          <w:tblHeader/>
        </w:trPr>
        <w:tc>
          <w:tcPr>
            <w:tcW w:w="1276" w:type="pct"/>
            <w:shd w:val="clear" w:color="auto" w:fill="DBE5F1" w:themeFill="accent1" w:themeFillTint="33"/>
          </w:tcPr>
          <w:p w14:paraId="109DEE6B" w14:textId="77777777" w:rsidR="00C216DC" w:rsidRPr="00B04444" w:rsidRDefault="00C216DC" w:rsidP="00B04444">
            <w:pPr>
              <w:pStyle w:val="TableTitle"/>
            </w:pPr>
            <w:r w:rsidRPr="00B04444">
              <w:t>Field</w:t>
            </w:r>
          </w:p>
        </w:tc>
        <w:tc>
          <w:tcPr>
            <w:tcW w:w="979" w:type="pct"/>
            <w:shd w:val="clear" w:color="auto" w:fill="DBE5F1" w:themeFill="accent1" w:themeFillTint="33"/>
          </w:tcPr>
          <w:p w14:paraId="109DEE6C" w14:textId="77777777" w:rsidR="00C216DC" w:rsidRPr="00B04444" w:rsidRDefault="00C216DC" w:rsidP="00B04444">
            <w:pPr>
              <w:pStyle w:val="TableTitle"/>
            </w:pPr>
            <w:r w:rsidRPr="00B04444">
              <w:t>Format</w:t>
            </w:r>
          </w:p>
        </w:tc>
        <w:tc>
          <w:tcPr>
            <w:tcW w:w="939" w:type="pct"/>
            <w:shd w:val="clear" w:color="auto" w:fill="DBE5F1" w:themeFill="accent1" w:themeFillTint="33"/>
          </w:tcPr>
          <w:p w14:paraId="109DEE6D" w14:textId="77777777" w:rsidR="00C216DC" w:rsidRPr="00B04444" w:rsidRDefault="00C216DC" w:rsidP="00B04444">
            <w:pPr>
              <w:pStyle w:val="TableTitle"/>
            </w:pPr>
            <w:r w:rsidRPr="00B04444">
              <w:t>Acceptable Values</w:t>
            </w:r>
          </w:p>
        </w:tc>
        <w:tc>
          <w:tcPr>
            <w:tcW w:w="816" w:type="pct"/>
            <w:shd w:val="clear" w:color="auto" w:fill="DBE5F1" w:themeFill="accent1" w:themeFillTint="33"/>
          </w:tcPr>
          <w:p w14:paraId="109DEE6E" w14:textId="77777777" w:rsidR="00C216DC" w:rsidRPr="00B04444" w:rsidRDefault="00C216DC" w:rsidP="00B04444">
            <w:pPr>
              <w:pStyle w:val="TableTitle"/>
            </w:pPr>
            <w:r w:rsidRPr="00B04444">
              <w:t>Business Rules</w:t>
            </w:r>
          </w:p>
        </w:tc>
        <w:tc>
          <w:tcPr>
            <w:tcW w:w="990" w:type="pct"/>
            <w:shd w:val="clear" w:color="auto" w:fill="DBE5F1" w:themeFill="accent1" w:themeFillTint="33"/>
          </w:tcPr>
          <w:p w14:paraId="109DEE6F" w14:textId="77777777" w:rsidR="00C216DC" w:rsidRPr="00B04444" w:rsidRDefault="00CA786F" w:rsidP="00B04444">
            <w:pPr>
              <w:pStyle w:val="TableTitle"/>
            </w:pPr>
            <w:r w:rsidRPr="00B04444">
              <w:t>Comment</w:t>
            </w:r>
          </w:p>
        </w:tc>
      </w:tr>
      <w:tr w:rsidR="00B04444" w:rsidRPr="00A448CF" w14:paraId="109DEE76" w14:textId="77777777" w:rsidTr="00B04444">
        <w:tc>
          <w:tcPr>
            <w:tcW w:w="1276" w:type="pct"/>
          </w:tcPr>
          <w:p w14:paraId="109DEE71" w14:textId="77777777" w:rsidR="00C216DC" w:rsidRPr="00A448CF" w:rsidRDefault="00C216DC" w:rsidP="00A448CF">
            <w:pPr>
              <w:pStyle w:val="TableText1"/>
            </w:pPr>
            <w:r w:rsidRPr="00A448CF">
              <w:t>queryErrorType BEGINS</w:t>
            </w:r>
          </w:p>
        </w:tc>
        <w:tc>
          <w:tcPr>
            <w:tcW w:w="979" w:type="pct"/>
          </w:tcPr>
          <w:p w14:paraId="109DEE72" w14:textId="77777777" w:rsidR="00C216DC" w:rsidRPr="00A448CF" w:rsidRDefault="00C216DC" w:rsidP="00A448CF">
            <w:pPr>
              <w:pStyle w:val="TableText1"/>
            </w:pPr>
            <w:r w:rsidRPr="00A448CF">
              <w:t> </w:t>
            </w:r>
          </w:p>
        </w:tc>
        <w:tc>
          <w:tcPr>
            <w:tcW w:w="939" w:type="pct"/>
          </w:tcPr>
          <w:p w14:paraId="109DEE73" w14:textId="77777777" w:rsidR="00C216DC" w:rsidRPr="00A448CF" w:rsidRDefault="00C216DC" w:rsidP="00A448CF">
            <w:pPr>
              <w:pStyle w:val="TableText1"/>
            </w:pPr>
          </w:p>
        </w:tc>
        <w:tc>
          <w:tcPr>
            <w:tcW w:w="816" w:type="pct"/>
          </w:tcPr>
          <w:p w14:paraId="109DEE74" w14:textId="77777777" w:rsidR="00C216DC" w:rsidRPr="00A448CF" w:rsidRDefault="00C216DC" w:rsidP="00A448CF">
            <w:pPr>
              <w:pStyle w:val="TableText1"/>
            </w:pPr>
            <w:r w:rsidRPr="00A448CF">
              <w:t> </w:t>
            </w:r>
          </w:p>
        </w:tc>
        <w:tc>
          <w:tcPr>
            <w:tcW w:w="990" w:type="pct"/>
          </w:tcPr>
          <w:p w14:paraId="109DEE75" w14:textId="77777777" w:rsidR="00C216DC" w:rsidRPr="00A448CF" w:rsidRDefault="00C216DC" w:rsidP="00A448CF">
            <w:pPr>
              <w:pStyle w:val="TableText1"/>
            </w:pPr>
          </w:p>
        </w:tc>
      </w:tr>
      <w:tr w:rsidR="00B04444" w:rsidRPr="00A448CF" w14:paraId="109DEE7C" w14:textId="77777777" w:rsidTr="00B04444">
        <w:tc>
          <w:tcPr>
            <w:tcW w:w="1276" w:type="pct"/>
          </w:tcPr>
          <w:p w14:paraId="109DEE77" w14:textId="77777777" w:rsidR="00C216DC" w:rsidRPr="00A448CF" w:rsidRDefault="00C216DC" w:rsidP="00A448CF">
            <w:pPr>
              <w:pStyle w:val="TableText1"/>
            </w:pPr>
            <w:r w:rsidRPr="00A448CF">
              <w:t>ReturnInfo</w:t>
            </w:r>
          </w:p>
        </w:tc>
        <w:tc>
          <w:tcPr>
            <w:tcW w:w="979" w:type="pct"/>
          </w:tcPr>
          <w:p w14:paraId="109DEE78" w14:textId="77777777" w:rsidR="00C216DC" w:rsidRPr="00A448CF" w:rsidRDefault="00C216DC" w:rsidP="00A448CF">
            <w:pPr>
              <w:pStyle w:val="TableText1"/>
            </w:pPr>
            <w:r w:rsidRPr="00A448CF">
              <w:t>returnInfoType complex type</w:t>
            </w:r>
          </w:p>
        </w:tc>
        <w:tc>
          <w:tcPr>
            <w:tcW w:w="939" w:type="pct"/>
          </w:tcPr>
          <w:p w14:paraId="109DEE79" w14:textId="77777777" w:rsidR="00C216DC" w:rsidRPr="00A448CF" w:rsidRDefault="00C216DC" w:rsidP="00A448CF">
            <w:pPr>
              <w:pStyle w:val="TableText1"/>
            </w:pPr>
            <w:r w:rsidRPr="00A448CF">
              <w:t>-</w:t>
            </w:r>
          </w:p>
        </w:tc>
        <w:tc>
          <w:tcPr>
            <w:tcW w:w="816" w:type="pct"/>
          </w:tcPr>
          <w:p w14:paraId="109DEE7A" w14:textId="77777777" w:rsidR="00C216DC" w:rsidRPr="00A448CF" w:rsidRDefault="00C216DC" w:rsidP="00A448CF">
            <w:pPr>
              <w:pStyle w:val="TableText1"/>
            </w:pPr>
            <w:r w:rsidRPr="00A448CF">
              <w:t>Required</w:t>
            </w:r>
          </w:p>
        </w:tc>
        <w:tc>
          <w:tcPr>
            <w:tcW w:w="990" w:type="pct"/>
          </w:tcPr>
          <w:p w14:paraId="109DEE7B" w14:textId="206AA091"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B04444" w:rsidRPr="00A448CF" w14:paraId="109DEE82" w14:textId="77777777" w:rsidTr="00B04444">
        <w:tc>
          <w:tcPr>
            <w:tcW w:w="1276" w:type="pct"/>
          </w:tcPr>
          <w:p w14:paraId="109DEE7D" w14:textId="77777777" w:rsidR="00C216DC" w:rsidRPr="00A448CF" w:rsidRDefault="00C216DC" w:rsidP="00A448CF">
            <w:pPr>
              <w:pStyle w:val="TableText1"/>
            </w:pPr>
            <w:r w:rsidRPr="00A448CF">
              <w:t>queryErrorType ENDS</w:t>
            </w:r>
          </w:p>
        </w:tc>
        <w:tc>
          <w:tcPr>
            <w:tcW w:w="979" w:type="pct"/>
          </w:tcPr>
          <w:p w14:paraId="109DEE7E" w14:textId="77777777" w:rsidR="00C216DC" w:rsidRPr="00A448CF" w:rsidRDefault="00C216DC" w:rsidP="00A448CF">
            <w:pPr>
              <w:pStyle w:val="TableText1"/>
            </w:pPr>
          </w:p>
        </w:tc>
        <w:tc>
          <w:tcPr>
            <w:tcW w:w="939" w:type="pct"/>
          </w:tcPr>
          <w:p w14:paraId="109DEE7F" w14:textId="77777777" w:rsidR="00C216DC" w:rsidRPr="00A448CF" w:rsidRDefault="00C216DC" w:rsidP="00A448CF">
            <w:pPr>
              <w:pStyle w:val="TableText1"/>
            </w:pPr>
          </w:p>
        </w:tc>
        <w:tc>
          <w:tcPr>
            <w:tcW w:w="816" w:type="pct"/>
          </w:tcPr>
          <w:p w14:paraId="109DEE80" w14:textId="77777777" w:rsidR="00C216DC" w:rsidRPr="00A448CF" w:rsidRDefault="00C216DC" w:rsidP="00A448CF">
            <w:pPr>
              <w:pStyle w:val="TableText1"/>
            </w:pPr>
          </w:p>
        </w:tc>
        <w:tc>
          <w:tcPr>
            <w:tcW w:w="990" w:type="pct"/>
          </w:tcPr>
          <w:p w14:paraId="109DEE81" w14:textId="77777777" w:rsidR="00C216DC" w:rsidRPr="00A448CF" w:rsidRDefault="00C216DC" w:rsidP="00A448CF">
            <w:pPr>
              <w:pStyle w:val="TableText1"/>
            </w:pPr>
          </w:p>
        </w:tc>
      </w:tr>
    </w:tbl>
    <w:p w14:paraId="109DEE83" w14:textId="77777777" w:rsidR="00B96781" w:rsidRPr="00F80603" w:rsidRDefault="00C216DC" w:rsidP="002420E9">
      <w:pPr>
        <w:pStyle w:val="Heading2"/>
      </w:pPr>
      <w:bookmarkStart w:id="1007" w:name="_Toc297878927"/>
      <w:bookmarkStart w:id="1008" w:name="_Toc403990720"/>
      <w:r w:rsidRPr="00F80603">
        <w:lastRenderedPageBreak/>
        <w:t>Complex Type: recurringApptType</w:t>
      </w:r>
      <w:bookmarkEnd w:id="1007"/>
      <w:bookmarkEnd w:id="1008"/>
    </w:p>
    <w:p w14:paraId="109DEE84" w14:textId="77777777" w:rsidR="00C216DC" w:rsidRPr="00F80603" w:rsidRDefault="00C216DC" w:rsidP="00AD7EA8">
      <w:pPr>
        <w:pStyle w:val="BodyText"/>
      </w:pPr>
      <w:r w:rsidRPr="00F80603">
        <w:t>This block provides information to create</w:t>
      </w:r>
      <w:r w:rsidRPr="00F80603">
        <w:fldChar w:fldCharType="begin"/>
      </w:r>
      <w:r w:rsidRPr="00F80603">
        <w:instrText xml:space="preserve"> XE "create" </w:instrText>
      </w:r>
      <w:r w:rsidRPr="00F80603">
        <w:fldChar w:fldCharType="end"/>
      </w:r>
      <w:r w:rsidRPr="00F80603">
        <w:t xml:space="preserve"> the effective date range</w:t>
      </w:r>
      <w:r w:rsidRPr="00F80603">
        <w:fldChar w:fldCharType="begin"/>
      </w:r>
      <w:r w:rsidRPr="00F80603">
        <w:instrText xml:space="preserve"> XE "date range" </w:instrText>
      </w:r>
      <w:r w:rsidRPr="00F80603">
        <w:fldChar w:fldCharType="end"/>
      </w:r>
      <w:r w:rsidRPr="00F80603">
        <w:t xml:space="preserve"> and scheduling frequency for the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level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00AD7EA8" w:rsidRPr="00F80603">
        <w:t>.</w:t>
      </w:r>
    </w:p>
    <w:tbl>
      <w:tblPr>
        <w:tblStyle w:val="ACI-USPS"/>
        <w:tblW w:w="0" w:type="auto"/>
        <w:tblInd w:w="0" w:type="dxa"/>
        <w:tblLayout w:type="fixed"/>
        <w:tblLook w:val="04A0" w:firstRow="1" w:lastRow="0" w:firstColumn="1" w:lastColumn="0" w:noHBand="0" w:noVBand="1"/>
      </w:tblPr>
      <w:tblGrid>
        <w:gridCol w:w="2365"/>
        <w:gridCol w:w="3420"/>
        <w:gridCol w:w="2070"/>
        <w:gridCol w:w="1980"/>
        <w:gridCol w:w="1195"/>
      </w:tblGrid>
      <w:tr w:rsidR="00026D17" w:rsidRPr="00B04444" w14:paraId="109DEE86" w14:textId="77777777" w:rsidTr="00B04444">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E85" w14:textId="7D33971D" w:rsidR="00026D17" w:rsidRPr="00B04444" w:rsidRDefault="009719BE" w:rsidP="00B04444">
            <w:pPr>
              <w:pStyle w:val="TableTitle"/>
            </w:pPr>
            <w:r w:rsidRPr="00B04444">
              <w:t xml:space="preserve">Mail.XML </w:t>
            </w:r>
            <w:r w:rsidR="00BB3885">
              <w:t>16.0</w:t>
            </w:r>
            <w:r w:rsidR="00AB439E" w:rsidRPr="00B04444">
              <w:t xml:space="preserve"> - Complex Type</w:t>
            </w:r>
            <w:r w:rsidR="00220863" w:rsidRPr="00B04444">
              <w:t>: recurringApptType</w:t>
            </w:r>
          </w:p>
        </w:tc>
      </w:tr>
      <w:tr w:rsidR="00B04444" w:rsidRPr="00B04444" w14:paraId="109DEE8C" w14:textId="77777777" w:rsidTr="00B04444">
        <w:trPr>
          <w:cnfStyle w:val="100000000000" w:firstRow="1" w:lastRow="0" w:firstColumn="0" w:lastColumn="0" w:oddVBand="0" w:evenVBand="0" w:oddHBand="0" w:evenHBand="0" w:firstRowFirstColumn="0" w:firstRowLastColumn="0" w:lastRowFirstColumn="0" w:lastRowLastColumn="0"/>
          <w:trHeight w:val="255"/>
          <w:tblHeader/>
        </w:trPr>
        <w:tc>
          <w:tcPr>
            <w:tcW w:w="2365" w:type="dxa"/>
            <w:shd w:val="clear" w:color="auto" w:fill="DBE5F1" w:themeFill="accent1" w:themeFillTint="33"/>
          </w:tcPr>
          <w:p w14:paraId="109DEE87" w14:textId="77777777" w:rsidR="00C216DC" w:rsidRPr="00B04444" w:rsidRDefault="00C216DC" w:rsidP="00B04444">
            <w:pPr>
              <w:pStyle w:val="TableTitle"/>
            </w:pPr>
            <w:r w:rsidRPr="00B04444">
              <w:t>Field</w:t>
            </w:r>
          </w:p>
        </w:tc>
        <w:tc>
          <w:tcPr>
            <w:tcW w:w="3420" w:type="dxa"/>
            <w:shd w:val="clear" w:color="auto" w:fill="DBE5F1" w:themeFill="accent1" w:themeFillTint="33"/>
          </w:tcPr>
          <w:p w14:paraId="109DEE88" w14:textId="77777777" w:rsidR="00C216DC" w:rsidRPr="00B04444" w:rsidRDefault="00C216DC" w:rsidP="00B04444">
            <w:pPr>
              <w:pStyle w:val="TableTitle"/>
            </w:pPr>
            <w:r w:rsidRPr="00B04444">
              <w:t>Format</w:t>
            </w:r>
          </w:p>
        </w:tc>
        <w:tc>
          <w:tcPr>
            <w:tcW w:w="2070" w:type="dxa"/>
            <w:shd w:val="clear" w:color="auto" w:fill="DBE5F1" w:themeFill="accent1" w:themeFillTint="33"/>
          </w:tcPr>
          <w:p w14:paraId="109DEE89" w14:textId="77777777" w:rsidR="00C216DC" w:rsidRPr="00B04444" w:rsidRDefault="00C216DC" w:rsidP="00B04444">
            <w:pPr>
              <w:pStyle w:val="TableTitle"/>
            </w:pPr>
            <w:r w:rsidRPr="00B04444">
              <w:t>Acceptable Values</w:t>
            </w:r>
          </w:p>
        </w:tc>
        <w:tc>
          <w:tcPr>
            <w:tcW w:w="1980" w:type="dxa"/>
            <w:shd w:val="clear" w:color="auto" w:fill="DBE5F1" w:themeFill="accent1" w:themeFillTint="33"/>
          </w:tcPr>
          <w:p w14:paraId="109DEE8A" w14:textId="77777777" w:rsidR="00C216DC" w:rsidRPr="00B04444" w:rsidRDefault="00C216DC" w:rsidP="00B04444">
            <w:pPr>
              <w:pStyle w:val="TableTitle"/>
            </w:pPr>
            <w:r w:rsidRPr="00B04444">
              <w:t>Business Rules</w:t>
            </w:r>
          </w:p>
        </w:tc>
        <w:tc>
          <w:tcPr>
            <w:tcW w:w="1195" w:type="dxa"/>
            <w:shd w:val="clear" w:color="auto" w:fill="DBE5F1" w:themeFill="accent1" w:themeFillTint="33"/>
          </w:tcPr>
          <w:p w14:paraId="109DEE8B" w14:textId="77777777" w:rsidR="00C216DC" w:rsidRPr="00B04444" w:rsidRDefault="00CA786F" w:rsidP="00B04444">
            <w:pPr>
              <w:pStyle w:val="TableTitle"/>
            </w:pPr>
            <w:r w:rsidRPr="00B04444">
              <w:t>Comment</w:t>
            </w:r>
          </w:p>
        </w:tc>
      </w:tr>
      <w:tr w:rsidR="00B04444" w:rsidRPr="00A448CF" w14:paraId="109DEE92" w14:textId="77777777" w:rsidTr="00B04444">
        <w:trPr>
          <w:trHeight w:val="255"/>
        </w:trPr>
        <w:tc>
          <w:tcPr>
            <w:tcW w:w="2365" w:type="dxa"/>
          </w:tcPr>
          <w:p w14:paraId="109DEE8D" w14:textId="77777777" w:rsidR="00C216DC" w:rsidRPr="00A448CF" w:rsidRDefault="00C216DC" w:rsidP="00A448CF">
            <w:pPr>
              <w:pStyle w:val="TableText1"/>
            </w:pPr>
            <w:r w:rsidRPr="00A448CF">
              <w:t>recurringApptType BEGINS</w:t>
            </w:r>
          </w:p>
        </w:tc>
        <w:tc>
          <w:tcPr>
            <w:tcW w:w="3420" w:type="dxa"/>
          </w:tcPr>
          <w:p w14:paraId="109DEE8E" w14:textId="77777777" w:rsidR="00C216DC" w:rsidRPr="00A448CF" w:rsidRDefault="00C216DC" w:rsidP="00A448CF">
            <w:pPr>
              <w:pStyle w:val="TableText1"/>
            </w:pPr>
          </w:p>
        </w:tc>
        <w:tc>
          <w:tcPr>
            <w:tcW w:w="2070" w:type="dxa"/>
          </w:tcPr>
          <w:p w14:paraId="109DEE8F" w14:textId="77777777" w:rsidR="00C216DC" w:rsidRPr="00A448CF" w:rsidRDefault="00C216DC" w:rsidP="00A448CF">
            <w:pPr>
              <w:pStyle w:val="TableText1"/>
            </w:pPr>
          </w:p>
        </w:tc>
        <w:tc>
          <w:tcPr>
            <w:tcW w:w="1980" w:type="dxa"/>
          </w:tcPr>
          <w:p w14:paraId="109DEE90" w14:textId="77777777" w:rsidR="00C216DC" w:rsidRPr="00A448CF" w:rsidRDefault="00C216DC" w:rsidP="00A448CF">
            <w:pPr>
              <w:pStyle w:val="TableText1"/>
            </w:pPr>
          </w:p>
        </w:tc>
        <w:tc>
          <w:tcPr>
            <w:tcW w:w="1195" w:type="dxa"/>
          </w:tcPr>
          <w:p w14:paraId="109DEE91" w14:textId="77777777" w:rsidR="00C216DC" w:rsidRPr="00A448CF" w:rsidRDefault="00C216DC" w:rsidP="00A448CF">
            <w:pPr>
              <w:pStyle w:val="TableText1"/>
            </w:pPr>
          </w:p>
        </w:tc>
      </w:tr>
      <w:tr w:rsidR="00B04444" w:rsidRPr="00A448CF" w14:paraId="109DEE98" w14:textId="77777777" w:rsidTr="00B04444">
        <w:trPr>
          <w:trHeight w:val="255"/>
        </w:trPr>
        <w:tc>
          <w:tcPr>
            <w:tcW w:w="2365" w:type="dxa"/>
          </w:tcPr>
          <w:p w14:paraId="109DEE93" w14:textId="77777777" w:rsidR="00C216DC" w:rsidRPr="00A448CF" w:rsidRDefault="00C216DC" w:rsidP="00A448CF">
            <w:pPr>
              <w:pStyle w:val="TableText1"/>
            </w:pPr>
            <w:r w:rsidRPr="00A448CF">
              <w:t>EffectiveStartDate</w:t>
            </w:r>
          </w:p>
        </w:tc>
        <w:tc>
          <w:tcPr>
            <w:tcW w:w="3420" w:type="dxa"/>
          </w:tcPr>
          <w:p w14:paraId="109DEE94" w14:textId="77777777" w:rsidR="00C216DC" w:rsidRPr="00A448CF" w:rsidRDefault="00C216DC" w:rsidP="00A448CF">
            <w:pPr>
              <w:pStyle w:val="TableText1"/>
            </w:pPr>
            <w:r w:rsidRPr="00A448CF">
              <w:t>date</w:t>
            </w:r>
          </w:p>
        </w:tc>
        <w:tc>
          <w:tcPr>
            <w:tcW w:w="2070" w:type="dxa"/>
          </w:tcPr>
          <w:p w14:paraId="109DEE95" w14:textId="77777777" w:rsidR="00C216DC" w:rsidRPr="00A448CF" w:rsidRDefault="00C216DC" w:rsidP="00A448CF">
            <w:pPr>
              <w:pStyle w:val="TableText1"/>
            </w:pPr>
            <w:r w:rsidRPr="00A448CF">
              <w:t>YYYY-MM-DD</w:t>
            </w:r>
          </w:p>
        </w:tc>
        <w:tc>
          <w:tcPr>
            <w:tcW w:w="1980" w:type="dxa"/>
          </w:tcPr>
          <w:p w14:paraId="109DEE96" w14:textId="77777777" w:rsidR="00C216DC" w:rsidRPr="00A448CF" w:rsidRDefault="00C216DC" w:rsidP="00A448CF">
            <w:pPr>
              <w:pStyle w:val="TableText1"/>
            </w:pPr>
            <w:r w:rsidRPr="00A448CF">
              <w:t>Required (attribute)</w:t>
            </w:r>
          </w:p>
        </w:tc>
        <w:tc>
          <w:tcPr>
            <w:tcW w:w="1195" w:type="dxa"/>
          </w:tcPr>
          <w:p w14:paraId="109DEE97" w14:textId="77777777" w:rsidR="00C216DC" w:rsidRPr="00A448CF" w:rsidRDefault="00C216DC" w:rsidP="00A448CF">
            <w:pPr>
              <w:pStyle w:val="TableText1"/>
            </w:pPr>
          </w:p>
        </w:tc>
      </w:tr>
      <w:tr w:rsidR="00B04444" w:rsidRPr="00A448CF" w14:paraId="109DEE9E" w14:textId="77777777" w:rsidTr="00B04444">
        <w:trPr>
          <w:trHeight w:val="255"/>
        </w:trPr>
        <w:tc>
          <w:tcPr>
            <w:tcW w:w="2365" w:type="dxa"/>
          </w:tcPr>
          <w:p w14:paraId="109DEE99" w14:textId="77777777" w:rsidR="00C216DC" w:rsidRPr="00A448CF" w:rsidRDefault="00C216DC" w:rsidP="00A448CF">
            <w:pPr>
              <w:pStyle w:val="TableText1"/>
            </w:pPr>
            <w:r w:rsidRPr="00A448CF">
              <w:t>EffectiveEndDate</w:t>
            </w:r>
          </w:p>
        </w:tc>
        <w:tc>
          <w:tcPr>
            <w:tcW w:w="3420" w:type="dxa"/>
          </w:tcPr>
          <w:p w14:paraId="109DEE9A" w14:textId="77777777" w:rsidR="00C216DC" w:rsidRPr="00A448CF" w:rsidRDefault="00C216DC" w:rsidP="00A448CF">
            <w:pPr>
              <w:pStyle w:val="TableText1"/>
            </w:pPr>
            <w:r w:rsidRPr="00A448CF">
              <w:t>date</w:t>
            </w:r>
          </w:p>
        </w:tc>
        <w:tc>
          <w:tcPr>
            <w:tcW w:w="2070" w:type="dxa"/>
          </w:tcPr>
          <w:p w14:paraId="109DEE9B" w14:textId="77777777" w:rsidR="00C216DC" w:rsidRPr="00A448CF" w:rsidRDefault="00C216DC" w:rsidP="00A448CF">
            <w:pPr>
              <w:pStyle w:val="TableText1"/>
            </w:pPr>
            <w:r w:rsidRPr="00A448CF">
              <w:t>YYYY-MM-DD</w:t>
            </w:r>
          </w:p>
        </w:tc>
        <w:tc>
          <w:tcPr>
            <w:tcW w:w="1980" w:type="dxa"/>
          </w:tcPr>
          <w:p w14:paraId="109DEE9C" w14:textId="77777777" w:rsidR="00C216DC" w:rsidRPr="00A448CF" w:rsidRDefault="00C216DC" w:rsidP="00A448CF">
            <w:pPr>
              <w:pStyle w:val="TableText1"/>
            </w:pPr>
            <w:r w:rsidRPr="00A448CF">
              <w:t>Required (attribute)</w:t>
            </w:r>
          </w:p>
        </w:tc>
        <w:tc>
          <w:tcPr>
            <w:tcW w:w="1195" w:type="dxa"/>
          </w:tcPr>
          <w:p w14:paraId="109DEE9D" w14:textId="77777777" w:rsidR="00C216DC" w:rsidRPr="00A448CF" w:rsidRDefault="00C216DC" w:rsidP="00A448CF">
            <w:pPr>
              <w:pStyle w:val="TableText1"/>
            </w:pPr>
            <w:r w:rsidRPr="00A448CF">
              <w:t> </w:t>
            </w:r>
          </w:p>
        </w:tc>
      </w:tr>
      <w:tr w:rsidR="00B04444" w:rsidRPr="00A448CF" w14:paraId="109DEEA4" w14:textId="77777777" w:rsidTr="00B04444">
        <w:trPr>
          <w:trHeight w:val="530"/>
        </w:trPr>
        <w:tc>
          <w:tcPr>
            <w:tcW w:w="2365" w:type="dxa"/>
          </w:tcPr>
          <w:p w14:paraId="109DEE9F" w14:textId="77777777" w:rsidR="00C216DC" w:rsidRPr="00A448CF" w:rsidRDefault="00C216DC" w:rsidP="00A448CF">
            <w:pPr>
              <w:pStyle w:val="TableText1"/>
            </w:pPr>
            <w:r w:rsidRPr="00A448CF">
              <w:t>ApptTime</w:t>
            </w:r>
          </w:p>
        </w:tc>
        <w:tc>
          <w:tcPr>
            <w:tcW w:w="3420" w:type="dxa"/>
          </w:tcPr>
          <w:p w14:paraId="109DEEA0" w14:textId="77777777" w:rsidR="00C216DC" w:rsidRPr="00A448CF" w:rsidRDefault="00C216DC" w:rsidP="00A448CF">
            <w:pPr>
              <w:pStyle w:val="TableText1"/>
            </w:pPr>
            <w:r w:rsidRPr="00A448CF">
              <w:t>time</w:t>
            </w:r>
          </w:p>
        </w:tc>
        <w:tc>
          <w:tcPr>
            <w:tcW w:w="2070" w:type="dxa"/>
          </w:tcPr>
          <w:p w14:paraId="109DEEA1" w14:textId="77777777" w:rsidR="00C216DC" w:rsidRPr="00A448CF" w:rsidRDefault="00C216DC" w:rsidP="00A448CF">
            <w:pPr>
              <w:pStyle w:val="TableText1"/>
            </w:pPr>
            <w:r w:rsidRPr="00A448CF">
              <w:t>HH:MM:SS</w:t>
            </w:r>
          </w:p>
        </w:tc>
        <w:tc>
          <w:tcPr>
            <w:tcW w:w="1980" w:type="dxa"/>
          </w:tcPr>
          <w:p w14:paraId="109DEEA2" w14:textId="77777777" w:rsidR="00C216DC" w:rsidRPr="00A448CF" w:rsidRDefault="00C216DC" w:rsidP="00A448CF">
            <w:pPr>
              <w:pStyle w:val="TableText1"/>
            </w:pPr>
            <w:r w:rsidRPr="00A448CF">
              <w:t>Required (attribute)</w:t>
            </w:r>
          </w:p>
        </w:tc>
        <w:tc>
          <w:tcPr>
            <w:tcW w:w="1195" w:type="dxa"/>
          </w:tcPr>
          <w:p w14:paraId="109DEEA3" w14:textId="77777777" w:rsidR="00C216DC" w:rsidRPr="00A448CF" w:rsidRDefault="00C216DC" w:rsidP="00A448CF">
            <w:pPr>
              <w:pStyle w:val="TableText1"/>
            </w:pPr>
            <w:r w:rsidRPr="00A448CF">
              <w:t> </w:t>
            </w:r>
          </w:p>
        </w:tc>
      </w:tr>
      <w:tr w:rsidR="00B04444" w:rsidRPr="00A448CF" w14:paraId="109DEEAB" w14:textId="77777777" w:rsidTr="00B04444">
        <w:trPr>
          <w:trHeight w:val="255"/>
        </w:trPr>
        <w:tc>
          <w:tcPr>
            <w:tcW w:w="2365" w:type="dxa"/>
          </w:tcPr>
          <w:p w14:paraId="109DEEA5" w14:textId="77777777" w:rsidR="00C216DC" w:rsidRPr="00A448CF" w:rsidRDefault="00C216DC" w:rsidP="00A448CF">
            <w:pPr>
              <w:pStyle w:val="TableText1"/>
            </w:pPr>
            <w:r w:rsidRPr="00A448CF">
              <w:t>DayFrequency</w:t>
            </w:r>
          </w:p>
        </w:tc>
        <w:tc>
          <w:tcPr>
            <w:tcW w:w="3420" w:type="dxa"/>
          </w:tcPr>
          <w:p w14:paraId="109DEEA6" w14:textId="77777777" w:rsidR="00C216DC" w:rsidRPr="00A448CF" w:rsidRDefault="00C216DC" w:rsidP="00A448CF">
            <w:pPr>
              <w:pStyle w:val="TableText1"/>
            </w:pPr>
            <w:r w:rsidRPr="00A448CF">
              <w:t>mailxml_base:dayFrequencyType</w:t>
            </w:r>
          </w:p>
        </w:tc>
        <w:tc>
          <w:tcPr>
            <w:tcW w:w="2070" w:type="dxa"/>
          </w:tcPr>
          <w:p w14:paraId="109DEEA7" w14:textId="77777777" w:rsidR="00C216DC" w:rsidRPr="00A448CF" w:rsidRDefault="00C216DC" w:rsidP="00A448CF">
            <w:pPr>
              <w:pStyle w:val="TableText1"/>
            </w:pPr>
            <w:r w:rsidRPr="00A448CF">
              <w:t> </w:t>
            </w:r>
          </w:p>
        </w:tc>
        <w:tc>
          <w:tcPr>
            <w:tcW w:w="1980" w:type="dxa"/>
          </w:tcPr>
          <w:p w14:paraId="109DEEA8" w14:textId="77777777" w:rsidR="00B96781" w:rsidRPr="00A448CF" w:rsidRDefault="00C216DC" w:rsidP="00A448CF">
            <w:pPr>
              <w:pStyle w:val="TableText1"/>
            </w:pPr>
            <w:r w:rsidRPr="00A448CF">
              <w:t>Required (attribute)</w:t>
            </w:r>
          </w:p>
          <w:p w14:paraId="109DEEA9" w14:textId="77777777" w:rsidR="00C216DC" w:rsidRPr="00A448CF" w:rsidRDefault="00AD7EA8" w:rsidP="00A448CF">
            <w:pPr>
              <w:pStyle w:val="TableText1"/>
            </w:pPr>
            <w:r w:rsidRPr="00A448CF">
              <w:t>1 to many allowed</w:t>
            </w:r>
          </w:p>
        </w:tc>
        <w:tc>
          <w:tcPr>
            <w:tcW w:w="1195" w:type="dxa"/>
          </w:tcPr>
          <w:p w14:paraId="109DEEAA" w14:textId="77777777" w:rsidR="00C216DC" w:rsidRPr="00A448CF" w:rsidRDefault="00C216DC" w:rsidP="00A448CF">
            <w:pPr>
              <w:pStyle w:val="TableText1"/>
            </w:pPr>
            <w:r w:rsidRPr="00A448CF">
              <w:t> </w:t>
            </w:r>
          </w:p>
        </w:tc>
      </w:tr>
      <w:tr w:rsidR="00B04444" w:rsidRPr="00A448CF" w14:paraId="109DEEB1" w14:textId="77777777" w:rsidTr="00B04444">
        <w:trPr>
          <w:trHeight w:val="255"/>
        </w:trPr>
        <w:tc>
          <w:tcPr>
            <w:tcW w:w="2365" w:type="dxa"/>
          </w:tcPr>
          <w:p w14:paraId="109DEEAC" w14:textId="77777777" w:rsidR="00C216DC" w:rsidRPr="00A448CF" w:rsidRDefault="00C216DC" w:rsidP="00A448CF">
            <w:pPr>
              <w:pStyle w:val="TableText1"/>
            </w:pPr>
            <w:r w:rsidRPr="00A448CF">
              <w:t>WeekFrequency</w:t>
            </w:r>
          </w:p>
        </w:tc>
        <w:tc>
          <w:tcPr>
            <w:tcW w:w="3420" w:type="dxa"/>
          </w:tcPr>
          <w:p w14:paraId="109DEEAD" w14:textId="77777777" w:rsidR="00C216DC" w:rsidRPr="00A448CF" w:rsidRDefault="00C216DC" w:rsidP="00A448CF">
            <w:pPr>
              <w:pStyle w:val="TableText1"/>
            </w:pPr>
            <w:r w:rsidRPr="00A448CF">
              <w:t>mailxml_base:weekFrequencyType</w:t>
            </w:r>
          </w:p>
        </w:tc>
        <w:tc>
          <w:tcPr>
            <w:tcW w:w="2070" w:type="dxa"/>
          </w:tcPr>
          <w:p w14:paraId="109DEEAE" w14:textId="77777777" w:rsidR="00C216DC" w:rsidRPr="00A448CF" w:rsidRDefault="00C216DC" w:rsidP="00A448CF">
            <w:pPr>
              <w:pStyle w:val="TableText1"/>
            </w:pPr>
            <w:r w:rsidRPr="00A448CF">
              <w:t> </w:t>
            </w:r>
          </w:p>
        </w:tc>
        <w:tc>
          <w:tcPr>
            <w:tcW w:w="1980" w:type="dxa"/>
          </w:tcPr>
          <w:p w14:paraId="109DEEAF" w14:textId="77777777" w:rsidR="00C216DC" w:rsidRPr="00A448CF" w:rsidRDefault="00C216DC" w:rsidP="00A448CF">
            <w:pPr>
              <w:pStyle w:val="TableText1"/>
            </w:pPr>
            <w:r w:rsidRPr="00A448CF">
              <w:t>Required (attribute)</w:t>
            </w:r>
          </w:p>
        </w:tc>
        <w:tc>
          <w:tcPr>
            <w:tcW w:w="1195" w:type="dxa"/>
          </w:tcPr>
          <w:p w14:paraId="109DEEB0" w14:textId="77777777" w:rsidR="00C216DC" w:rsidRPr="00A448CF" w:rsidRDefault="00C216DC" w:rsidP="00A448CF">
            <w:pPr>
              <w:pStyle w:val="TableText1"/>
            </w:pPr>
            <w:r w:rsidRPr="00A448CF">
              <w:t> </w:t>
            </w:r>
          </w:p>
        </w:tc>
      </w:tr>
      <w:tr w:rsidR="00B04444" w:rsidRPr="00A448CF" w14:paraId="109DEEB7" w14:textId="77777777" w:rsidTr="00B04444">
        <w:trPr>
          <w:trHeight w:val="255"/>
        </w:trPr>
        <w:tc>
          <w:tcPr>
            <w:tcW w:w="2365" w:type="dxa"/>
          </w:tcPr>
          <w:p w14:paraId="109DEEB2" w14:textId="77777777" w:rsidR="00C216DC" w:rsidRPr="00A448CF" w:rsidRDefault="00C216DC" w:rsidP="00A448CF">
            <w:pPr>
              <w:pStyle w:val="TableText1"/>
            </w:pPr>
            <w:r w:rsidRPr="00A448CF">
              <w:t>recurringApptType ENDS</w:t>
            </w:r>
          </w:p>
        </w:tc>
        <w:tc>
          <w:tcPr>
            <w:tcW w:w="3420" w:type="dxa"/>
          </w:tcPr>
          <w:p w14:paraId="109DEEB3" w14:textId="77777777" w:rsidR="00C216DC" w:rsidRPr="00A448CF" w:rsidRDefault="00C216DC" w:rsidP="00A448CF">
            <w:pPr>
              <w:pStyle w:val="TableText1"/>
            </w:pPr>
          </w:p>
        </w:tc>
        <w:tc>
          <w:tcPr>
            <w:tcW w:w="2070" w:type="dxa"/>
          </w:tcPr>
          <w:p w14:paraId="109DEEB4" w14:textId="77777777" w:rsidR="00C216DC" w:rsidRPr="00A448CF" w:rsidRDefault="00C216DC" w:rsidP="00A448CF">
            <w:pPr>
              <w:pStyle w:val="TableText1"/>
            </w:pPr>
          </w:p>
        </w:tc>
        <w:tc>
          <w:tcPr>
            <w:tcW w:w="1980" w:type="dxa"/>
          </w:tcPr>
          <w:p w14:paraId="109DEEB5" w14:textId="77777777" w:rsidR="00C216DC" w:rsidRPr="00A448CF" w:rsidRDefault="00C216DC" w:rsidP="00A448CF">
            <w:pPr>
              <w:pStyle w:val="TableText1"/>
            </w:pPr>
          </w:p>
        </w:tc>
        <w:tc>
          <w:tcPr>
            <w:tcW w:w="1195" w:type="dxa"/>
          </w:tcPr>
          <w:p w14:paraId="109DEEB6" w14:textId="77777777" w:rsidR="00C216DC" w:rsidRPr="00A448CF" w:rsidRDefault="00C216DC" w:rsidP="00A448CF">
            <w:pPr>
              <w:pStyle w:val="TableText1"/>
            </w:pPr>
          </w:p>
        </w:tc>
      </w:tr>
    </w:tbl>
    <w:p w14:paraId="109DEEB8" w14:textId="77777777" w:rsidR="00C216DC" w:rsidRPr="00F80603" w:rsidRDefault="00C216DC" w:rsidP="002420E9">
      <w:pPr>
        <w:pStyle w:val="Heading2"/>
      </w:pPr>
      <w:bookmarkStart w:id="1009" w:name="_Toc297878928"/>
      <w:bookmarkStart w:id="1010" w:name="_Toc403990721"/>
      <w:r w:rsidRPr="00F80603">
        <w:t>Complex Type:  recurringApptBlockType</w:t>
      </w:r>
      <w:bookmarkEnd w:id="1009"/>
      <w:bookmarkEnd w:id="1010"/>
    </w:p>
    <w:tbl>
      <w:tblPr>
        <w:tblStyle w:val="ACI-USPS"/>
        <w:tblW w:w="5000" w:type="pct"/>
        <w:tblInd w:w="0" w:type="dxa"/>
        <w:tblLayout w:type="fixed"/>
        <w:tblLook w:val="04A0" w:firstRow="1" w:lastRow="0" w:firstColumn="1" w:lastColumn="0" w:noHBand="0" w:noVBand="1"/>
      </w:tblPr>
      <w:tblGrid>
        <w:gridCol w:w="3277"/>
        <w:gridCol w:w="2821"/>
        <w:gridCol w:w="1323"/>
        <w:gridCol w:w="1321"/>
        <w:gridCol w:w="2048"/>
      </w:tblGrid>
      <w:tr w:rsidR="00026D17" w:rsidRPr="00B04444" w14:paraId="109DEEBA" w14:textId="77777777" w:rsidTr="00B04444">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EB9" w14:textId="12123982" w:rsidR="00026D17" w:rsidRPr="00B04444" w:rsidRDefault="009719BE" w:rsidP="00B04444">
            <w:pPr>
              <w:pStyle w:val="TableTitle"/>
              <w:rPr>
                <w:rFonts w:eastAsia="Calibri"/>
              </w:rPr>
            </w:pPr>
            <w:r w:rsidRPr="00B04444">
              <w:t xml:space="preserve">Mail.XML </w:t>
            </w:r>
            <w:r w:rsidR="00BB3885">
              <w:t>16.0</w:t>
            </w:r>
            <w:r w:rsidR="00AB439E" w:rsidRPr="00B04444">
              <w:t xml:space="preserve"> - Complex Type</w:t>
            </w:r>
            <w:r w:rsidR="00220863" w:rsidRPr="00B04444">
              <w:t>:  recurringApptBlockType</w:t>
            </w:r>
          </w:p>
        </w:tc>
      </w:tr>
      <w:tr w:rsidR="0030403D" w:rsidRPr="00B04444" w14:paraId="109DEEC0"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1519" w:type="pct"/>
            <w:shd w:val="clear" w:color="auto" w:fill="DBE5F1" w:themeFill="accent1" w:themeFillTint="33"/>
          </w:tcPr>
          <w:p w14:paraId="109DEEBB" w14:textId="77777777" w:rsidR="00C216DC" w:rsidRPr="00B04444" w:rsidRDefault="00C216DC" w:rsidP="00B04444">
            <w:pPr>
              <w:pStyle w:val="TableTitle"/>
              <w:rPr>
                <w:rFonts w:eastAsia="Calibri"/>
              </w:rPr>
            </w:pPr>
            <w:r w:rsidRPr="00B04444">
              <w:rPr>
                <w:rFonts w:eastAsia="Calibri"/>
              </w:rPr>
              <w:t>Field</w:t>
            </w:r>
          </w:p>
        </w:tc>
        <w:tc>
          <w:tcPr>
            <w:tcW w:w="1307" w:type="pct"/>
            <w:shd w:val="clear" w:color="auto" w:fill="DBE5F1" w:themeFill="accent1" w:themeFillTint="33"/>
          </w:tcPr>
          <w:p w14:paraId="109DEEBC" w14:textId="77777777" w:rsidR="00C216DC" w:rsidRPr="00B04444" w:rsidRDefault="00C216DC" w:rsidP="00B04444">
            <w:pPr>
              <w:pStyle w:val="TableTitle"/>
              <w:rPr>
                <w:rFonts w:eastAsia="Calibri"/>
              </w:rPr>
            </w:pPr>
            <w:r w:rsidRPr="00B04444">
              <w:rPr>
                <w:rFonts w:eastAsia="Calibri"/>
              </w:rPr>
              <w:t>Format</w:t>
            </w:r>
          </w:p>
        </w:tc>
        <w:tc>
          <w:tcPr>
            <w:tcW w:w="613" w:type="pct"/>
            <w:shd w:val="clear" w:color="auto" w:fill="DBE5F1" w:themeFill="accent1" w:themeFillTint="33"/>
          </w:tcPr>
          <w:p w14:paraId="109DEEBD" w14:textId="77777777" w:rsidR="00C216DC" w:rsidRPr="00B04444" w:rsidRDefault="00C216DC" w:rsidP="00B04444">
            <w:pPr>
              <w:pStyle w:val="TableTitle"/>
              <w:rPr>
                <w:rFonts w:eastAsia="Calibri"/>
              </w:rPr>
            </w:pPr>
            <w:r w:rsidRPr="00B04444">
              <w:rPr>
                <w:rFonts w:eastAsia="Calibri"/>
              </w:rPr>
              <w:t>Acceptable Values</w:t>
            </w:r>
          </w:p>
        </w:tc>
        <w:tc>
          <w:tcPr>
            <w:tcW w:w="612" w:type="pct"/>
            <w:shd w:val="clear" w:color="auto" w:fill="DBE5F1" w:themeFill="accent1" w:themeFillTint="33"/>
          </w:tcPr>
          <w:p w14:paraId="109DEEBE" w14:textId="77777777" w:rsidR="00C216DC" w:rsidRPr="00B04444" w:rsidRDefault="00C216DC" w:rsidP="00B04444">
            <w:pPr>
              <w:pStyle w:val="TableTitle"/>
              <w:rPr>
                <w:rFonts w:eastAsia="Calibri"/>
              </w:rPr>
            </w:pPr>
            <w:r w:rsidRPr="00B04444">
              <w:rPr>
                <w:rFonts w:eastAsia="Calibri"/>
              </w:rPr>
              <w:t>Business Rules</w:t>
            </w:r>
          </w:p>
        </w:tc>
        <w:tc>
          <w:tcPr>
            <w:tcW w:w="950" w:type="pct"/>
            <w:shd w:val="clear" w:color="auto" w:fill="DBE5F1" w:themeFill="accent1" w:themeFillTint="33"/>
          </w:tcPr>
          <w:p w14:paraId="109DEEBF" w14:textId="77777777" w:rsidR="00C216DC" w:rsidRPr="00B04444" w:rsidRDefault="00CA786F" w:rsidP="00B04444">
            <w:pPr>
              <w:pStyle w:val="TableTitle"/>
              <w:rPr>
                <w:rFonts w:eastAsia="Calibri"/>
              </w:rPr>
            </w:pPr>
            <w:r w:rsidRPr="00B04444">
              <w:rPr>
                <w:rFonts w:eastAsia="Calibri"/>
              </w:rPr>
              <w:t>Comment</w:t>
            </w:r>
          </w:p>
        </w:tc>
      </w:tr>
      <w:tr w:rsidR="0030403D" w:rsidRPr="00A448CF" w14:paraId="109DEEC6" w14:textId="77777777" w:rsidTr="0030403D">
        <w:tc>
          <w:tcPr>
            <w:tcW w:w="1519" w:type="pct"/>
          </w:tcPr>
          <w:p w14:paraId="109DEEC1" w14:textId="77777777" w:rsidR="00C216DC" w:rsidRPr="00A448CF" w:rsidRDefault="00C216DC" w:rsidP="00A448CF">
            <w:pPr>
              <w:pStyle w:val="TableText1"/>
              <w:rPr>
                <w:rFonts w:eastAsia="Calibri"/>
              </w:rPr>
            </w:pPr>
            <w:r w:rsidRPr="00A448CF">
              <w:t>recurringApptBlockType</w:t>
            </w:r>
            <w:r w:rsidR="00AD7EA8" w:rsidRPr="00A448CF">
              <w:rPr>
                <w:rFonts w:eastAsia="Calibri"/>
              </w:rPr>
              <w:t xml:space="preserve"> BEGINS</w:t>
            </w:r>
          </w:p>
        </w:tc>
        <w:tc>
          <w:tcPr>
            <w:tcW w:w="1307" w:type="pct"/>
          </w:tcPr>
          <w:p w14:paraId="109DEEC2" w14:textId="77777777" w:rsidR="00C216DC" w:rsidRPr="00A448CF" w:rsidRDefault="00C216DC" w:rsidP="00A448CF">
            <w:pPr>
              <w:pStyle w:val="TableText1"/>
              <w:rPr>
                <w:rFonts w:eastAsia="Calibri"/>
              </w:rPr>
            </w:pPr>
            <w:r w:rsidRPr="00A448CF">
              <w:rPr>
                <w:rFonts w:eastAsia="Calibri"/>
              </w:rPr>
              <w:t> </w:t>
            </w:r>
          </w:p>
        </w:tc>
        <w:tc>
          <w:tcPr>
            <w:tcW w:w="613" w:type="pct"/>
          </w:tcPr>
          <w:p w14:paraId="109DEEC3" w14:textId="77777777" w:rsidR="00C216DC" w:rsidRPr="00A448CF" w:rsidRDefault="00C216DC" w:rsidP="00A448CF">
            <w:pPr>
              <w:pStyle w:val="TableText1"/>
              <w:rPr>
                <w:rFonts w:eastAsia="Calibri"/>
              </w:rPr>
            </w:pPr>
          </w:p>
        </w:tc>
        <w:tc>
          <w:tcPr>
            <w:tcW w:w="612" w:type="pct"/>
          </w:tcPr>
          <w:p w14:paraId="109DEEC4" w14:textId="77777777" w:rsidR="00C216DC" w:rsidRPr="00A448CF" w:rsidRDefault="00C216DC" w:rsidP="00A448CF">
            <w:pPr>
              <w:pStyle w:val="TableText1"/>
              <w:rPr>
                <w:rFonts w:eastAsia="Calibri"/>
              </w:rPr>
            </w:pPr>
            <w:r w:rsidRPr="00A448CF">
              <w:rPr>
                <w:rFonts w:eastAsia="Calibri"/>
              </w:rPr>
              <w:t> </w:t>
            </w:r>
          </w:p>
        </w:tc>
        <w:tc>
          <w:tcPr>
            <w:tcW w:w="950" w:type="pct"/>
          </w:tcPr>
          <w:p w14:paraId="109DEEC5" w14:textId="77777777" w:rsidR="00C216DC" w:rsidRPr="00A448CF" w:rsidRDefault="00C216DC" w:rsidP="00A448CF">
            <w:pPr>
              <w:pStyle w:val="TableText1"/>
              <w:rPr>
                <w:rFonts w:eastAsia="Calibri"/>
              </w:rPr>
            </w:pPr>
          </w:p>
        </w:tc>
      </w:tr>
      <w:tr w:rsidR="0030403D" w:rsidRPr="00A448CF" w14:paraId="109DEECC" w14:textId="77777777" w:rsidTr="0030403D">
        <w:tc>
          <w:tcPr>
            <w:tcW w:w="1519" w:type="pct"/>
          </w:tcPr>
          <w:p w14:paraId="109DEEC7" w14:textId="77777777" w:rsidR="00C216DC" w:rsidRPr="00A448CF" w:rsidRDefault="00C216DC" w:rsidP="00A448CF">
            <w:pPr>
              <w:pStyle w:val="TableText1"/>
            </w:pPr>
            <w:r w:rsidRPr="00A448CF">
              <w:t>RecurringApptQueryResponseHeaderInfo attribute block</w:t>
            </w:r>
          </w:p>
        </w:tc>
        <w:tc>
          <w:tcPr>
            <w:tcW w:w="1307" w:type="pct"/>
          </w:tcPr>
          <w:p w14:paraId="109DEEC8" w14:textId="77777777" w:rsidR="00C216DC" w:rsidRPr="00A448CF" w:rsidRDefault="00C216DC" w:rsidP="00A448CF">
            <w:pPr>
              <w:pStyle w:val="TableText1"/>
            </w:pPr>
            <w:r w:rsidRPr="00A448CF">
              <w:t>RecurringApptQueryRes</w:t>
            </w:r>
            <w:r w:rsidR="00AD7EA8" w:rsidRPr="00A448CF">
              <w:t>ponseHeaderInfo attribute block</w:t>
            </w:r>
          </w:p>
        </w:tc>
        <w:tc>
          <w:tcPr>
            <w:tcW w:w="613" w:type="pct"/>
          </w:tcPr>
          <w:p w14:paraId="109DEEC9"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CA" w14:textId="77777777" w:rsidR="00C216DC" w:rsidRPr="00A448CF" w:rsidRDefault="00C216DC" w:rsidP="00A448CF">
            <w:pPr>
              <w:pStyle w:val="TableText1"/>
              <w:rPr>
                <w:rFonts w:eastAsia="Calibri"/>
              </w:rPr>
            </w:pPr>
            <w:r w:rsidRPr="00A448CF">
              <w:rPr>
                <w:rFonts w:eastAsia="Calibri"/>
              </w:rPr>
              <w:t>Attribute block</w:t>
            </w:r>
          </w:p>
        </w:tc>
        <w:tc>
          <w:tcPr>
            <w:tcW w:w="950" w:type="pct"/>
          </w:tcPr>
          <w:p w14:paraId="109DEECB" w14:textId="1FCE73AF"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attribute in </w:t>
            </w:r>
            <w:r w:rsidR="002568B4" w:rsidRPr="00A448CF">
              <w:rPr>
                <w:rFonts w:eastAsia="Calibri"/>
              </w:rPr>
              <w:t>Appendix A</w:t>
            </w:r>
          </w:p>
        </w:tc>
      </w:tr>
      <w:tr w:rsidR="0030403D" w:rsidRPr="00A448CF" w14:paraId="109DEED2" w14:textId="77777777" w:rsidTr="0030403D">
        <w:tc>
          <w:tcPr>
            <w:tcW w:w="1519" w:type="pct"/>
          </w:tcPr>
          <w:p w14:paraId="109DEECD" w14:textId="77777777" w:rsidR="00C216DC" w:rsidRPr="00A448CF" w:rsidRDefault="00AD7EA8" w:rsidP="00A448CF">
            <w:pPr>
              <w:pStyle w:val="TableText1"/>
            </w:pPr>
            <w:r w:rsidRPr="00A448CF">
              <w:t>ConsigneeFacility</w:t>
            </w:r>
          </w:p>
        </w:tc>
        <w:tc>
          <w:tcPr>
            <w:tcW w:w="1307" w:type="pct"/>
          </w:tcPr>
          <w:p w14:paraId="109DEECE" w14:textId="77777777" w:rsidR="00C216DC" w:rsidRPr="00A448CF" w:rsidRDefault="00C216DC" w:rsidP="00A448CF">
            <w:pPr>
              <w:pStyle w:val="TableText1"/>
              <w:rPr>
                <w:rFonts w:eastAsia="Calibri"/>
              </w:rPr>
            </w:pPr>
            <w:r w:rsidRPr="00A448CF">
              <w:rPr>
                <w:rFonts w:eastAsia="Calibri"/>
              </w:rPr>
              <w:t>con</w:t>
            </w:r>
            <w:r w:rsidR="00AD7EA8" w:rsidRPr="00A448CF">
              <w:rPr>
                <w:rFonts w:eastAsia="Calibri"/>
              </w:rPr>
              <w:t>signeeFacilityType complex type</w:t>
            </w:r>
          </w:p>
        </w:tc>
        <w:tc>
          <w:tcPr>
            <w:tcW w:w="613" w:type="pct"/>
          </w:tcPr>
          <w:p w14:paraId="109DEECF"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D0" w14:textId="77777777" w:rsidR="00C216DC" w:rsidRPr="00A448CF" w:rsidRDefault="00C216DC" w:rsidP="00A448CF">
            <w:pPr>
              <w:pStyle w:val="TableText1"/>
              <w:rPr>
                <w:rFonts w:eastAsia="Calibri"/>
              </w:rPr>
            </w:pPr>
            <w:r w:rsidRPr="00A448CF">
              <w:rPr>
                <w:rFonts w:eastAsia="Calibri"/>
              </w:rPr>
              <w:t>Required</w:t>
            </w:r>
          </w:p>
        </w:tc>
        <w:tc>
          <w:tcPr>
            <w:tcW w:w="950" w:type="pct"/>
          </w:tcPr>
          <w:p w14:paraId="109DEED1" w14:textId="757EED6B"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30403D" w:rsidRPr="00A448CF" w14:paraId="109DEED8" w14:textId="77777777" w:rsidTr="0030403D">
        <w:tc>
          <w:tcPr>
            <w:tcW w:w="1519" w:type="pct"/>
          </w:tcPr>
          <w:p w14:paraId="109DEED3" w14:textId="77777777" w:rsidR="00C216DC" w:rsidRPr="00A448CF" w:rsidRDefault="00C216DC" w:rsidP="00A448CF">
            <w:pPr>
              <w:pStyle w:val="TableText1"/>
            </w:pPr>
            <w:r w:rsidRPr="00A448CF">
              <w:t>RecurringData</w:t>
            </w:r>
          </w:p>
        </w:tc>
        <w:tc>
          <w:tcPr>
            <w:tcW w:w="1307" w:type="pct"/>
          </w:tcPr>
          <w:p w14:paraId="109DEED4" w14:textId="77777777" w:rsidR="00C216DC" w:rsidRPr="00A448CF" w:rsidRDefault="00C216DC" w:rsidP="00A448CF">
            <w:pPr>
              <w:pStyle w:val="TableText1"/>
              <w:rPr>
                <w:rFonts w:eastAsia="Calibri"/>
              </w:rPr>
            </w:pPr>
            <w:r w:rsidRPr="00A448CF">
              <w:rPr>
                <w:rFonts w:eastAsia="Calibri"/>
              </w:rPr>
              <w:t>recurringApptType complex type</w:t>
            </w:r>
          </w:p>
        </w:tc>
        <w:tc>
          <w:tcPr>
            <w:tcW w:w="613" w:type="pct"/>
          </w:tcPr>
          <w:p w14:paraId="109DEED5"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D6" w14:textId="77777777" w:rsidR="00C216DC" w:rsidRPr="00A448CF" w:rsidRDefault="00C216DC" w:rsidP="00A448CF">
            <w:pPr>
              <w:pStyle w:val="TableText1"/>
              <w:rPr>
                <w:rFonts w:eastAsia="Calibri"/>
              </w:rPr>
            </w:pPr>
            <w:r w:rsidRPr="00A448CF">
              <w:rPr>
                <w:rFonts w:eastAsia="Calibri"/>
              </w:rPr>
              <w:t>Required</w:t>
            </w:r>
          </w:p>
        </w:tc>
        <w:tc>
          <w:tcPr>
            <w:tcW w:w="950" w:type="pct"/>
          </w:tcPr>
          <w:p w14:paraId="109DEED7" w14:textId="0C98C465"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30403D" w:rsidRPr="00A448CF" w14:paraId="109DEEDE" w14:textId="77777777" w:rsidTr="0030403D">
        <w:tc>
          <w:tcPr>
            <w:tcW w:w="1519" w:type="pct"/>
          </w:tcPr>
          <w:p w14:paraId="109DEED9" w14:textId="77777777" w:rsidR="00C216DC" w:rsidRPr="00A448CF" w:rsidRDefault="00C216DC" w:rsidP="00A448CF">
            <w:pPr>
              <w:pStyle w:val="TableText1"/>
            </w:pPr>
            <w:r w:rsidRPr="00A448CF">
              <w:t>RecurringApptStatus</w:t>
            </w:r>
          </w:p>
        </w:tc>
        <w:tc>
          <w:tcPr>
            <w:tcW w:w="1307" w:type="pct"/>
          </w:tcPr>
          <w:p w14:paraId="109DEEDA" w14:textId="77777777" w:rsidR="00C216DC" w:rsidRPr="00A448CF" w:rsidRDefault="00C216DC" w:rsidP="00A448CF">
            <w:pPr>
              <w:pStyle w:val="TableText1"/>
              <w:rPr>
                <w:rFonts w:eastAsia="Calibri"/>
              </w:rPr>
            </w:pPr>
            <w:r w:rsidRPr="00A448CF">
              <w:rPr>
                <w:rFonts w:eastAsia="Calibri"/>
              </w:rPr>
              <w:t>recurringStatusType simple type</w:t>
            </w:r>
          </w:p>
        </w:tc>
        <w:tc>
          <w:tcPr>
            <w:tcW w:w="613" w:type="pct"/>
          </w:tcPr>
          <w:p w14:paraId="109DEEDB"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DC" w14:textId="77777777" w:rsidR="00C216DC" w:rsidRPr="00A448CF" w:rsidRDefault="00505DC1" w:rsidP="00A448CF">
            <w:pPr>
              <w:pStyle w:val="TableText1"/>
              <w:rPr>
                <w:rFonts w:eastAsia="Calibri"/>
              </w:rPr>
            </w:pPr>
            <w:r>
              <w:rPr>
                <w:rFonts w:eastAsia="Calibri"/>
              </w:rPr>
              <w:t>Required</w:t>
            </w:r>
          </w:p>
        </w:tc>
        <w:tc>
          <w:tcPr>
            <w:tcW w:w="950" w:type="pct"/>
          </w:tcPr>
          <w:p w14:paraId="109DEEDD" w14:textId="7E57C844"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simple type in </w:t>
            </w:r>
            <w:r w:rsidR="002568B4" w:rsidRPr="00A448CF">
              <w:rPr>
                <w:rFonts w:eastAsia="Calibri"/>
              </w:rPr>
              <w:t>Appendix B</w:t>
            </w:r>
          </w:p>
        </w:tc>
      </w:tr>
      <w:tr w:rsidR="0030403D" w:rsidRPr="00A448CF" w14:paraId="109DEEE5" w14:textId="77777777" w:rsidTr="0030403D">
        <w:tc>
          <w:tcPr>
            <w:tcW w:w="1519" w:type="pct"/>
          </w:tcPr>
          <w:p w14:paraId="109DEEDF" w14:textId="77777777" w:rsidR="00C216DC" w:rsidRPr="00A448CF" w:rsidRDefault="00C216DC" w:rsidP="00A448CF">
            <w:pPr>
              <w:pStyle w:val="TableText1"/>
            </w:pPr>
            <w:r w:rsidRPr="00A448CF">
              <w:t>USPSSummary</w:t>
            </w:r>
          </w:p>
        </w:tc>
        <w:tc>
          <w:tcPr>
            <w:tcW w:w="1307" w:type="pct"/>
          </w:tcPr>
          <w:p w14:paraId="109DEEE0" w14:textId="77777777" w:rsidR="00C216DC" w:rsidRPr="00A448CF" w:rsidRDefault="00C216DC" w:rsidP="00A448CF">
            <w:pPr>
              <w:pStyle w:val="TableText1"/>
              <w:rPr>
                <w:rFonts w:eastAsia="Calibri"/>
              </w:rPr>
            </w:pPr>
            <w:r w:rsidRPr="00A448CF">
              <w:rPr>
                <w:rFonts w:eastAsia="Calibri"/>
              </w:rPr>
              <w:t>uspsSummaryType complex type</w:t>
            </w:r>
          </w:p>
        </w:tc>
        <w:tc>
          <w:tcPr>
            <w:tcW w:w="613" w:type="pct"/>
          </w:tcPr>
          <w:p w14:paraId="109DEEE1"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E2" w14:textId="77777777" w:rsidR="00B96781" w:rsidRPr="00A448CF" w:rsidRDefault="00C216DC" w:rsidP="00A448CF">
            <w:pPr>
              <w:pStyle w:val="TableText1"/>
              <w:rPr>
                <w:rFonts w:eastAsia="Calibri"/>
              </w:rPr>
            </w:pPr>
            <w:r w:rsidRPr="00A448CF">
              <w:rPr>
                <w:rFonts w:eastAsia="Calibri"/>
              </w:rPr>
              <w:t>Optional</w:t>
            </w:r>
          </w:p>
          <w:p w14:paraId="109DEEE3" w14:textId="77777777" w:rsidR="00C216DC" w:rsidRPr="00A448CF" w:rsidRDefault="00C216DC" w:rsidP="00A448CF">
            <w:pPr>
              <w:pStyle w:val="TableText1"/>
              <w:rPr>
                <w:rFonts w:eastAsia="Calibri"/>
              </w:rPr>
            </w:pPr>
            <w:r w:rsidRPr="00A448CF">
              <w:rPr>
                <w:rFonts w:eastAsia="Calibri"/>
              </w:rPr>
              <w:t>0 to many allowed</w:t>
            </w:r>
          </w:p>
        </w:tc>
        <w:tc>
          <w:tcPr>
            <w:tcW w:w="950" w:type="pct"/>
          </w:tcPr>
          <w:p w14:paraId="109DEEE4" w14:textId="1A33D1EE"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30403D" w:rsidRPr="00A448CF" w14:paraId="109DEEEC" w14:textId="77777777" w:rsidTr="0030403D">
        <w:tc>
          <w:tcPr>
            <w:tcW w:w="1519" w:type="pct"/>
          </w:tcPr>
          <w:p w14:paraId="109DEEE6" w14:textId="77777777" w:rsidR="00C216DC" w:rsidRPr="00A448CF" w:rsidRDefault="00C216DC" w:rsidP="00A448CF">
            <w:pPr>
              <w:pStyle w:val="TableText1"/>
            </w:pPr>
            <w:r w:rsidRPr="00A448CF">
              <w:t>PostalClass</w:t>
            </w:r>
          </w:p>
        </w:tc>
        <w:tc>
          <w:tcPr>
            <w:tcW w:w="1307" w:type="pct"/>
          </w:tcPr>
          <w:p w14:paraId="109DEEE7" w14:textId="77777777" w:rsidR="00C216DC" w:rsidRPr="00A448CF" w:rsidRDefault="00CC700C" w:rsidP="00A448CF">
            <w:pPr>
              <w:pStyle w:val="TableText1"/>
              <w:rPr>
                <w:rFonts w:eastAsia="Calibri"/>
              </w:rPr>
            </w:pPr>
            <w:r w:rsidRPr="00A448CF">
              <w:rPr>
                <w:rFonts w:eastAsia="Calibri"/>
              </w:rPr>
              <w:t>mailClassType simple type</w:t>
            </w:r>
          </w:p>
        </w:tc>
        <w:tc>
          <w:tcPr>
            <w:tcW w:w="613" w:type="pct"/>
          </w:tcPr>
          <w:p w14:paraId="109DEEE8"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E9" w14:textId="77777777" w:rsidR="00B96781" w:rsidRPr="00A448CF" w:rsidRDefault="00C216DC" w:rsidP="00A448CF">
            <w:pPr>
              <w:pStyle w:val="TableText1"/>
              <w:rPr>
                <w:rFonts w:eastAsia="Calibri"/>
              </w:rPr>
            </w:pPr>
            <w:r w:rsidRPr="00A448CF">
              <w:rPr>
                <w:rFonts w:eastAsia="Calibri"/>
              </w:rPr>
              <w:t>Required</w:t>
            </w:r>
          </w:p>
          <w:p w14:paraId="109DEEEA" w14:textId="77777777" w:rsidR="00C216DC" w:rsidRPr="00A448CF" w:rsidRDefault="00CC700C" w:rsidP="00A448CF">
            <w:pPr>
              <w:pStyle w:val="TableText1"/>
              <w:rPr>
                <w:rFonts w:eastAsia="Calibri"/>
              </w:rPr>
            </w:pPr>
            <w:r w:rsidRPr="00A448CF">
              <w:rPr>
                <w:rFonts w:eastAsia="Calibri"/>
              </w:rPr>
              <w:t>1 to many allowed</w:t>
            </w:r>
          </w:p>
        </w:tc>
        <w:tc>
          <w:tcPr>
            <w:tcW w:w="950" w:type="pct"/>
          </w:tcPr>
          <w:p w14:paraId="109DEEEB" w14:textId="6D2AC3BE"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simple type in </w:t>
            </w:r>
            <w:r w:rsidR="002568B4" w:rsidRPr="00A448CF">
              <w:rPr>
                <w:rFonts w:eastAsia="Calibri"/>
              </w:rPr>
              <w:t>Appendix B</w:t>
            </w:r>
          </w:p>
        </w:tc>
      </w:tr>
      <w:tr w:rsidR="0030403D" w:rsidRPr="00A448CF" w14:paraId="109DEEF2" w14:textId="77777777" w:rsidTr="0030403D">
        <w:tc>
          <w:tcPr>
            <w:tcW w:w="1519" w:type="pct"/>
          </w:tcPr>
          <w:p w14:paraId="109DEEED" w14:textId="77777777" w:rsidR="00C216DC" w:rsidRPr="00A448CF" w:rsidRDefault="00C216DC" w:rsidP="00A448CF">
            <w:pPr>
              <w:pStyle w:val="TableText1"/>
            </w:pPr>
            <w:r w:rsidRPr="00A448CF">
              <w:t>ReturnInfo</w:t>
            </w:r>
          </w:p>
        </w:tc>
        <w:tc>
          <w:tcPr>
            <w:tcW w:w="1307" w:type="pct"/>
          </w:tcPr>
          <w:p w14:paraId="109DEEEE" w14:textId="77777777" w:rsidR="00C216DC" w:rsidRPr="00A448CF" w:rsidRDefault="00C216DC" w:rsidP="00A448CF">
            <w:pPr>
              <w:pStyle w:val="TableText1"/>
              <w:rPr>
                <w:rFonts w:eastAsia="Calibri"/>
              </w:rPr>
            </w:pPr>
            <w:r w:rsidRPr="00A448CF">
              <w:rPr>
                <w:rFonts w:eastAsia="Calibri"/>
              </w:rPr>
              <w:t>basicReturnInfoType complex type</w:t>
            </w:r>
          </w:p>
        </w:tc>
        <w:tc>
          <w:tcPr>
            <w:tcW w:w="613" w:type="pct"/>
          </w:tcPr>
          <w:p w14:paraId="109DEEEF"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F0" w14:textId="77777777" w:rsidR="00C216DC" w:rsidRPr="00A448CF" w:rsidRDefault="00C216DC" w:rsidP="00A448CF">
            <w:pPr>
              <w:pStyle w:val="TableText1"/>
              <w:rPr>
                <w:rFonts w:eastAsia="Calibri"/>
              </w:rPr>
            </w:pPr>
            <w:r w:rsidRPr="00A448CF">
              <w:rPr>
                <w:rFonts w:eastAsia="Calibri"/>
              </w:rPr>
              <w:t>Optional</w:t>
            </w:r>
          </w:p>
        </w:tc>
        <w:tc>
          <w:tcPr>
            <w:tcW w:w="950" w:type="pct"/>
          </w:tcPr>
          <w:p w14:paraId="109DEEF1" w14:textId="671C6D70"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30403D" w:rsidRPr="00A448CF" w14:paraId="109DEEF8" w14:textId="77777777" w:rsidTr="0030403D">
        <w:tc>
          <w:tcPr>
            <w:tcW w:w="1519" w:type="pct"/>
          </w:tcPr>
          <w:p w14:paraId="109DEEF3" w14:textId="77777777" w:rsidR="00C216DC" w:rsidRPr="00A448CF" w:rsidRDefault="00C216DC" w:rsidP="00A448CF">
            <w:pPr>
              <w:pStyle w:val="TableText1"/>
              <w:rPr>
                <w:rFonts w:eastAsia="Calibri"/>
              </w:rPr>
            </w:pPr>
            <w:r w:rsidRPr="00A448CF">
              <w:t>recurringApptBlockType</w:t>
            </w:r>
            <w:r w:rsidR="00CC700C" w:rsidRPr="00A448CF">
              <w:rPr>
                <w:rFonts w:eastAsia="Calibri"/>
              </w:rPr>
              <w:t xml:space="preserve"> ENDS</w:t>
            </w:r>
          </w:p>
        </w:tc>
        <w:tc>
          <w:tcPr>
            <w:tcW w:w="1307" w:type="pct"/>
          </w:tcPr>
          <w:p w14:paraId="109DEEF4" w14:textId="77777777" w:rsidR="00C216DC" w:rsidRPr="00A448CF" w:rsidRDefault="00C216DC" w:rsidP="00A448CF">
            <w:pPr>
              <w:pStyle w:val="TableText1"/>
              <w:rPr>
                <w:rFonts w:eastAsia="Calibri"/>
              </w:rPr>
            </w:pPr>
          </w:p>
        </w:tc>
        <w:tc>
          <w:tcPr>
            <w:tcW w:w="613" w:type="pct"/>
          </w:tcPr>
          <w:p w14:paraId="109DEEF5" w14:textId="77777777" w:rsidR="00C216DC" w:rsidRPr="00A448CF" w:rsidRDefault="00C216DC" w:rsidP="00A448CF">
            <w:pPr>
              <w:pStyle w:val="TableText1"/>
              <w:rPr>
                <w:rFonts w:eastAsia="Calibri"/>
              </w:rPr>
            </w:pPr>
          </w:p>
        </w:tc>
        <w:tc>
          <w:tcPr>
            <w:tcW w:w="612" w:type="pct"/>
          </w:tcPr>
          <w:p w14:paraId="109DEEF6" w14:textId="77777777" w:rsidR="00C216DC" w:rsidRPr="00A448CF" w:rsidRDefault="00C216DC" w:rsidP="00A448CF">
            <w:pPr>
              <w:pStyle w:val="TableText1"/>
              <w:rPr>
                <w:rFonts w:eastAsia="Calibri"/>
              </w:rPr>
            </w:pPr>
          </w:p>
        </w:tc>
        <w:tc>
          <w:tcPr>
            <w:tcW w:w="950" w:type="pct"/>
          </w:tcPr>
          <w:p w14:paraId="109DEEF7" w14:textId="77777777" w:rsidR="00C216DC" w:rsidRPr="00A448CF" w:rsidRDefault="00C216DC" w:rsidP="00A448CF">
            <w:pPr>
              <w:pStyle w:val="TableText1"/>
              <w:rPr>
                <w:rFonts w:eastAsia="Calibri"/>
              </w:rPr>
            </w:pPr>
          </w:p>
        </w:tc>
      </w:tr>
    </w:tbl>
    <w:p w14:paraId="109DEEF9" w14:textId="77777777" w:rsidR="00C216DC" w:rsidRPr="00F80603" w:rsidRDefault="00C216DC" w:rsidP="002420E9">
      <w:pPr>
        <w:pStyle w:val="Heading2"/>
      </w:pPr>
      <w:bookmarkStart w:id="1011" w:name="_Toc297878929"/>
      <w:bookmarkStart w:id="1012" w:name="_Toc403990722"/>
      <w:r w:rsidRPr="00F80603">
        <w:t>Complex Type: recurringApptType</w:t>
      </w:r>
      <w:bookmarkEnd w:id="1011"/>
      <w:bookmarkEnd w:id="1012"/>
    </w:p>
    <w:p w14:paraId="109DEEFA" w14:textId="77777777" w:rsidR="00C216DC" w:rsidRPr="00F80603" w:rsidRDefault="00C216DC" w:rsidP="00CC700C">
      <w:pPr>
        <w:pStyle w:val="BodyText"/>
      </w:pPr>
      <w:r w:rsidRPr="00F80603">
        <w:t>This block provides information to create</w:t>
      </w:r>
      <w:r w:rsidRPr="00F80603">
        <w:fldChar w:fldCharType="begin"/>
      </w:r>
      <w:r w:rsidRPr="00F80603">
        <w:instrText xml:space="preserve"> XE "create" </w:instrText>
      </w:r>
      <w:r w:rsidRPr="00F80603">
        <w:fldChar w:fldCharType="end"/>
      </w:r>
      <w:r w:rsidRPr="00F80603">
        <w:t xml:space="preserve"> the effective date range</w:t>
      </w:r>
      <w:r w:rsidRPr="00F80603">
        <w:fldChar w:fldCharType="begin"/>
      </w:r>
      <w:r w:rsidRPr="00F80603">
        <w:instrText xml:space="preserve"> XE "date range" </w:instrText>
      </w:r>
      <w:r w:rsidRPr="00F80603">
        <w:fldChar w:fldCharType="end"/>
      </w:r>
      <w:r w:rsidRPr="00F80603">
        <w:t xml:space="preserve"> and scheduling frequency for the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level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2050"/>
        <w:gridCol w:w="2728"/>
        <w:gridCol w:w="1586"/>
        <w:gridCol w:w="1860"/>
        <w:gridCol w:w="2566"/>
      </w:tblGrid>
      <w:tr w:rsidR="00026D17" w:rsidRPr="0030403D" w14:paraId="109DEEFC"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EFB" w14:textId="6A7A4641" w:rsidR="00026D17" w:rsidRPr="0030403D" w:rsidRDefault="009719BE" w:rsidP="0030403D">
            <w:pPr>
              <w:pStyle w:val="TableTitle"/>
            </w:pPr>
            <w:r w:rsidRPr="0030403D">
              <w:t xml:space="preserve">Mail.XML </w:t>
            </w:r>
            <w:r w:rsidR="00BB3885">
              <w:t>16.0</w:t>
            </w:r>
            <w:r w:rsidR="00AB439E" w:rsidRPr="0030403D">
              <w:t xml:space="preserve"> - Complex Type</w:t>
            </w:r>
            <w:r w:rsidR="00220863" w:rsidRPr="0030403D">
              <w:t>: recurringApptType</w:t>
            </w:r>
          </w:p>
        </w:tc>
      </w:tr>
      <w:tr w:rsidR="0030403D" w:rsidRPr="0030403D" w14:paraId="109DEF02"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950" w:type="pct"/>
            <w:shd w:val="clear" w:color="auto" w:fill="DBE5F1" w:themeFill="accent1" w:themeFillTint="33"/>
          </w:tcPr>
          <w:p w14:paraId="109DEEFD" w14:textId="77777777" w:rsidR="00C216DC" w:rsidRPr="0030403D" w:rsidRDefault="00C216DC" w:rsidP="0030403D">
            <w:pPr>
              <w:pStyle w:val="TableTitle"/>
            </w:pPr>
            <w:r w:rsidRPr="0030403D">
              <w:t>Field</w:t>
            </w:r>
          </w:p>
        </w:tc>
        <w:tc>
          <w:tcPr>
            <w:tcW w:w="1264" w:type="pct"/>
            <w:shd w:val="clear" w:color="auto" w:fill="DBE5F1" w:themeFill="accent1" w:themeFillTint="33"/>
          </w:tcPr>
          <w:p w14:paraId="109DEEFE" w14:textId="77777777" w:rsidR="00C216DC" w:rsidRPr="0030403D" w:rsidRDefault="00C216DC" w:rsidP="0030403D">
            <w:pPr>
              <w:pStyle w:val="TableTitle"/>
            </w:pPr>
            <w:r w:rsidRPr="0030403D">
              <w:t>Format</w:t>
            </w:r>
          </w:p>
        </w:tc>
        <w:tc>
          <w:tcPr>
            <w:tcW w:w="735" w:type="pct"/>
            <w:shd w:val="clear" w:color="auto" w:fill="DBE5F1" w:themeFill="accent1" w:themeFillTint="33"/>
          </w:tcPr>
          <w:p w14:paraId="109DEEFF" w14:textId="77777777" w:rsidR="00C216DC" w:rsidRPr="0030403D" w:rsidRDefault="00C216DC" w:rsidP="0030403D">
            <w:pPr>
              <w:pStyle w:val="TableTitle"/>
            </w:pPr>
            <w:r w:rsidRPr="0030403D">
              <w:t>Acceptable Values</w:t>
            </w:r>
          </w:p>
        </w:tc>
        <w:tc>
          <w:tcPr>
            <w:tcW w:w="862" w:type="pct"/>
            <w:shd w:val="clear" w:color="auto" w:fill="DBE5F1" w:themeFill="accent1" w:themeFillTint="33"/>
          </w:tcPr>
          <w:p w14:paraId="109DEF00" w14:textId="77777777" w:rsidR="00C216DC" w:rsidRPr="0030403D" w:rsidRDefault="00C216DC" w:rsidP="0030403D">
            <w:pPr>
              <w:pStyle w:val="TableTitle"/>
            </w:pPr>
            <w:r w:rsidRPr="0030403D">
              <w:t>Business Rules</w:t>
            </w:r>
          </w:p>
        </w:tc>
        <w:tc>
          <w:tcPr>
            <w:tcW w:w="1189" w:type="pct"/>
            <w:shd w:val="clear" w:color="auto" w:fill="DBE5F1" w:themeFill="accent1" w:themeFillTint="33"/>
          </w:tcPr>
          <w:p w14:paraId="109DEF01" w14:textId="77777777" w:rsidR="00C216DC" w:rsidRPr="0030403D" w:rsidRDefault="00CA786F" w:rsidP="0030403D">
            <w:pPr>
              <w:pStyle w:val="TableTitle"/>
            </w:pPr>
            <w:r w:rsidRPr="0030403D">
              <w:t>Comment</w:t>
            </w:r>
          </w:p>
        </w:tc>
      </w:tr>
      <w:tr w:rsidR="00C216DC" w:rsidRPr="00A448CF" w14:paraId="109DEF08" w14:textId="77777777" w:rsidTr="0030403D">
        <w:trPr>
          <w:trHeight w:val="255"/>
        </w:trPr>
        <w:tc>
          <w:tcPr>
            <w:tcW w:w="950" w:type="pct"/>
          </w:tcPr>
          <w:p w14:paraId="109DEF03" w14:textId="77777777" w:rsidR="00C216DC" w:rsidRPr="00A448CF" w:rsidRDefault="00C216DC" w:rsidP="00A448CF">
            <w:pPr>
              <w:pStyle w:val="TableText1"/>
            </w:pPr>
            <w:r w:rsidRPr="00A448CF">
              <w:t>recurringApptType BEGINS</w:t>
            </w:r>
          </w:p>
        </w:tc>
        <w:tc>
          <w:tcPr>
            <w:tcW w:w="1264" w:type="pct"/>
          </w:tcPr>
          <w:p w14:paraId="109DEF04" w14:textId="77777777" w:rsidR="00C216DC" w:rsidRPr="00A448CF" w:rsidRDefault="00C216DC" w:rsidP="00A448CF">
            <w:pPr>
              <w:pStyle w:val="TableText1"/>
            </w:pPr>
          </w:p>
        </w:tc>
        <w:tc>
          <w:tcPr>
            <w:tcW w:w="735" w:type="pct"/>
          </w:tcPr>
          <w:p w14:paraId="109DEF05" w14:textId="77777777" w:rsidR="00C216DC" w:rsidRPr="00A448CF" w:rsidRDefault="00C216DC" w:rsidP="00A448CF">
            <w:pPr>
              <w:pStyle w:val="TableText1"/>
            </w:pPr>
          </w:p>
        </w:tc>
        <w:tc>
          <w:tcPr>
            <w:tcW w:w="862" w:type="pct"/>
          </w:tcPr>
          <w:p w14:paraId="109DEF06" w14:textId="77777777" w:rsidR="00C216DC" w:rsidRPr="00A448CF" w:rsidRDefault="00C216DC" w:rsidP="00A448CF">
            <w:pPr>
              <w:pStyle w:val="TableText1"/>
            </w:pPr>
          </w:p>
        </w:tc>
        <w:tc>
          <w:tcPr>
            <w:tcW w:w="1189" w:type="pct"/>
          </w:tcPr>
          <w:p w14:paraId="109DEF07" w14:textId="77777777" w:rsidR="00C216DC" w:rsidRPr="00A448CF" w:rsidRDefault="00C216DC" w:rsidP="00A448CF">
            <w:pPr>
              <w:pStyle w:val="TableText1"/>
            </w:pPr>
          </w:p>
        </w:tc>
      </w:tr>
      <w:tr w:rsidR="00C216DC" w:rsidRPr="00A448CF" w14:paraId="109DEF0E" w14:textId="77777777" w:rsidTr="0030403D">
        <w:trPr>
          <w:trHeight w:val="255"/>
        </w:trPr>
        <w:tc>
          <w:tcPr>
            <w:tcW w:w="950" w:type="pct"/>
          </w:tcPr>
          <w:p w14:paraId="109DEF09" w14:textId="77777777" w:rsidR="00C216DC" w:rsidRPr="00A448CF" w:rsidRDefault="00C216DC" w:rsidP="00A448CF">
            <w:pPr>
              <w:pStyle w:val="TableText1"/>
            </w:pPr>
            <w:r w:rsidRPr="00A448CF">
              <w:lastRenderedPageBreak/>
              <w:t>EffectiveStartDate</w:t>
            </w:r>
          </w:p>
        </w:tc>
        <w:tc>
          <w:tcPr>
            <w:tcW w:w="1264" w:type="pct"/>
          </w:tcPr>
          <w:p w14:paraId="109DEF0A" w14:textId="77777777" w:rsidR="00C216DC" w:rsidRPr="00A448CF" w:rsidRDefault="00C216DC" w:rsidP="00A448CF">
            <w:pPr>
              <w:pStyle w:val="TableText1"/>
            </w:pPr>
            <w:r w:rsidRPr="00A448CF">
              <w:t>date</w:t>
            </w:r>
          </w:p>
        </w:tc>
        <w:tc>
          <w:tcPr>
            <w:tcW w:w="735" w:type="pct"/>
          </w:tcPr>
          <w:p w14:paraId="109DEF0B" w14:textId="77777777" w:rsidR="00C216DC" w:rsidRPr="00A448CF" w:rsidRDefault="00C216DC" w:rsidP="00A448CF">
            <w:pPr>
              <w:pStyle w:val="TableText1"/>
            </w:pPr>
            <w:r w:rsidRPr="00A448CF">
              <w:t>YYYY-MM-DD</w:t>
            </w:r>
          </w:p>
        </w:tc>
        <w:tc>
          <w:tcPr>
            <w:tcW w:w="862" w:type="pct"/>
          </w:tcPr>
          <w:p w14:paraId="109DEF0C" w14:textId="77777777" w:rsidR="00C216DC" w:rsidRPr="00A448CF" w:rsidRDefault="00C216DC" w:rsidP="00A448CF">
            <w:pPr>
              <w:pStyle w:val="TableText1"/>
            </w:pPr>
            <w:r w:rsidRPr="00A448CF">
              <w:t>Required</w:t>
            </w:r>
          </w:p>
        </w:tc>
        <w:tc>
          <w:tcPr>
            <w:tcW w:w="1189" w:type="pct"/>
          </w:tcPr>
          <w:p w14:paraId="109DEF0D" w14:textId="77777777" w:rsidR="00C216DC" w:rsidRPr="00A448CF" w:rsidRDefault="00C216DC" w:rsidP="00A448CF">
            <w:pPr>
              <w:pStyle w:val="TableText1"/>
            </w:pPr>
            <w:r w:rsidRPr="00A448CF">
              <w:t>-</w:t>
            </w:r>
          </w:p>
        </w:tc>
      </w:tr>
      <w:tr w:rsidR="00C216DC" w:rsidRPr="00A448CF" w14:paraId="109DEF14" w14:textId="77777777" w:rsidTr="0030403D">
        <w:trPr>
          <w:trHeight w:val="255"/>
        </w:trPr>
        <w:tc>
          <w:tcPr>
            <w:tcW w:w="950" w:type="pct"/>
          </w:tcPr>
          <w:p w14:paraId="109DEF0F" w14:textId="77777777" w:rsidR="00C216DC" w:rsidRPr="00A448CF" w:rsidRDefault="00C216DC" w:rsidP="00A448CF">
            <w:pPr>
              <w:pStyle w:val="TableText1"/>
            </w:pPr>
            <w:r w:rsidRPr="00A448CF">
              <w:t>EffectiveEndDate</w:t>
            </w:r>
          </w:p>
        </w:tc>
        <w:tc>
          <w:tcPr>
            <w:tcW w:w="1264" w:type="pct"/>
          </w:tcPr>
          <w:p w14:paraId="109DEF10" w14:textId="77777777" w:rsidR="00C216DC" w:rsidRPr="00A448CF" w:rsidRDefault="00C216DC" w:rsidP="00A448CF">
            <w:pPr>
              <w:pStyle w:val="TableText1"/>
            </w:pPr>
            <w:r w:rsidRPr="00A448CF">
              <w:t>date</w:t>
            </w:r>
          </w:p>
        </w:tc>
        <w:tc>
          <w:tcPr>
            <w:tcW w:w="735" w:type="pct"/>
          </w:tcPr>
          <w:p w14:paraId="109DEF11" w14:textId="77777777" w:rsidR="00C216DC" w:rsidRPr="00A448CF" w:rsidRDefault="00C216DC" w:rsidP="00A448CF">
            <w:pPr>
              <w:pStyle w:val="TableText1"/>
            </w:pPr>
            <w:r w:rsidRPr="00A448CF">
              <w:t>YYYY-MM-DD</w:t>
            </w:r>
          </w:p>
        </w:tc>
        <w:tc>
          <w:tcPr>
            <w:tcW w:w="862" w:type="pct"/>
          </w:tcPr>
          <w:p w14:paraId="109DEF12" w14:textId="77777777" w:rsidR="00C216DC" w:rsidRPr="00A448CF" w:rsidRDefault="00C216DC" w:rsidP="00A448CF">
            <w:pPr>
              <w:pStyle w:val="TableText1"/>
            </w:pPr>
            <w:r w:rsidRPr="00A448CF">
              <w:t>Required</w:t>
            </w:r>
          </w:p>
        </w:tc>
        <w:tc>
          <w:tcPr>
            <w:tcW w:w="1189" w:type="pct"/>
          </w:tcPr>
          <w:p w14:paraId="109DEF13" w14:textId="77777777" w:rsidR="00C216DC" w:rsidRPr="00A448CF" w:rsidRDefault="00C216DC" w:rsidP="00A448CF">
            <w:pPr>
              <w:pStyle w:val="TableText1"/>
            </w:pPr>
            <w:r w:rsidRPr="00A448CF">
              <w:t> </w:t>
            </w:r>
          </w:p>
        </w:tc>
      </w:tr>
      <w:tr w:rsidR="00C216DC" w:rsidRPr="00A448CF" w14:paraId="109DEF1A" w14:textId="77777777" w:rsidTr="0030403D">
        <w:trPr>
          <w:trHeight w:val="530"/>
        </w:trPr>
        <w:tc>
          <w:tcPr>
            <w:tcW w:w="950" w:type="pct"/>
          </w:tcPr>
          <w:p w14:paraId="109DEF15" w14:textId="77777777" w:rsidR="00C216DC" w:rsidRPr="00A448CF" w:rsidRDefault="00C216DC" w:rsidP="00A448CF">
            <w:pPr>
              <w:pStyle w:val="TableText1"/>
            </w:pPr>
            <w:r w:rsidRPr="00A448CF">
              <w:t>ApptTime</w:t>
            </w:r>
          </w:p>
        </w:tc>
        <w:tc>
          <w:tcPr>
            <w:tcW w:w="1264" w:type="pct"/>
          </w:tcPr>
          <w:p w14:paraId="109DEF16" w14:textId="77777777" w:rsidR="00C216DC" w:rsidRPr="00A448CF" w:rsidRDefault="00C216DC" w:rsidP="00A448CF">
            <w:pPr>
              <w:pStyle w:val="TableText1"/>
            </w:pPr>
            <w:r w:rsidRPr="00A448CF">
              <w:t>time</w:t>
            </w:r>
          </w:p>
        </w:tc>
        <w:tc>
          <w:tcPr>
            <w:tcW w:w="735" w:type="pct"/>
          </w:tcPr>
          <w:p w14:paraId="109DEF17" w14:textId="77777777" w:rsidR="00C216DC" w:rsidRPr="00A448CF" w:rsidRDefault="00C216DC" w:rsidP="00A448CF">
            <w:pPr>
              <w:pStyle w:val="TableText1"/>
            </w:pPr>
            <w:r w:rsidRPr="00A448CF">
              <w:t>HH:MM:SS</w:t>
            </w:r>
          </w:p>
        </w:tc>
        <w:tc>
          <w:tcPr>
            <w:tcW w:w="862" w:type="pct"/>
          </w:tcPr>
          <w:p w14:paraId="109DEF18" w14:textId="77777777" w:rsidR="00C216DC" w:rsidRPr="00A448CF" w:rsidRDefault="00C216DC" w:rsidP="00A448CF">
            <w:pPr>
              <w:pStyle w:val="TableText1"/>
            </w:pPr>
            <w:r w:rsidRPr="00A448CF">
              <w:t>Required</w:t>
            </w:r>
          </w:p>
        </w:tc>
        <w:tc>
          <w:tcPr>
            <w:tcW w:w="1189" w:type="pct"/>
          </w:tcPr>
          <w:p w14:paraId="109DEF19" w14:textId="77777777" w:rsidR="00C216DC" w:rsidRPr="00A448CF" w:rsidRDefault="00C216DC" w:rsidP="00A448CF">
            <w:pPr>
              <w:pStyle w:val="TableText1"/>
            </w:pPr>
            <w:r w:rsidRPr="00A448CF">
              <w:t> </w:t>
            </w:r>
          </w:p>
        </w:tc>
      </w:tr>
      <w:tr w:rsidR="00C216DC" w:rsidRPr="00A448CF" w14:paraId="109DEF21" w14:textId="77777777" w:rsidTr="0030403D">
        <w:trPr>
          <w:trHeight w:val="255"/>
        </w:trPr>
        <w:tc>
          <w:tcPr>
            <w:tcW w:w="950" w:type="pct"/>
          </w:tcPr>
          <w:p w14:paraId="109DEF1B" w14:textId="77777777" w:rsidR="00C216DC" w:rsidRPr="00A448CF" w:rsidRDefault="00C216DC" w:rsidP="00A448CF">
            <w:pPr>
              <w:pStyle w:val="TableText1"/>
            </w:pPr>
            <w:r w:rsidRPr="00A448CF">
              <w:t>DayFrequency</w:t>
            </w:r>
          </w:p>
        </w:tc>
        <w:tc>
          <w:tcPr>
            <w:tcW w:w="1264" w:type="pct"/>
          </w:tcPr>
          <w:p w14:paraId="109DEF1C" w14:textId="77777777" w:rsidR="00C216DC" w:rsidRPr="00A448CF" w:rsidRDefault="00C216DC" w:rsidP="00A448CF">
            <w:pPr>
              <w:pStyle w:val="TableText1"/>
            </w:pPr>
            <w:r w:rsidRPr="00A448CF">
              <w:t>dayFrequencyType simple type</w:t>
            </w:r>
          </w:p>
        </w:tc>
        <w:tc>
          <w:tcPr>
            <w:tcW w:w="735" w:type="pct"/>
          </w:tcPr>
          <w:p w14:paraId="109DEF1D" w14:textId="77777777" w:rsidR="00C216DC" w:rsidRPr="00A448CF" w:rsidRDefault="00C216DC" w:rsidP="00A448CF">
            <w:pPr>
              <w:pStyle w:val="TableText1"/>
            </w:pPr>
            <w:r w:rsidRPr="00A448CF">
              <w:t> </w:t>
            </w:r>
          </w:p>
        </w:tc>
        <w:tc>
          <w:tcPr>
            <w:tcW w:w="862" w:type="pct"/>
          </w:tcPr>
          <w:p w14:paraId="109DEF1E" w14:textId="77777777" w:rsidR="00B96781" w:rsidRPr="00A448CF" w:rsidRDefault="00C216DC" w:rsidP="00A448CF">
            <w:pPr>
              <w:pStyle w:val="TableText1"/>
            </w:pPr>
            <w:r w:rsidRPr="00A448CF">
              <w:t>Required</w:t>
            </w:r>
          </w:p>
          <w:p w14:paraId="109DEF1F" w14:textId="77777777" w:rsidR="00C216DC" w:rsidRPr="00A448CF" w:rsidRDefault="0030403D" w:rsidP="00A448CF">
            <w:pPr>
              <w:pStyle w:val="TableText1"/>
            </w:pPr>
            <w:r>
              <w:t>1 to many allowed</w:t>
            </w:r>
          </w:p>
        </w:tc>
        <w:tc>
          <w:tcPr>
            <w:tcW w:w="1189" w:type="pct"/>
          </w:tcPr>
          <w:p w14:paraId="109DEF20" w14:textId="2316F50C"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28" w14:textId="77777777" w:rsidTr="0030403D">
        <w:trPr>
          <w:trHeight w:val="255"/>
        </w:trPr>
        <w:tc>
          <w:tcPr>
            <w:tcW w:w="950" w:type="pct"/>
          </w:tcPr>
          <w:p w14:paraId="109DEF22" w14:textId="77777777" w:rsidR="00C216DC" w:rsidRPr="00A448CF" w:rsidRDefault="00C216DC" w:rsidP="00A448CF">
            <w:pPr>
              <w:pStyle w:val="TableText1"/>
            </w:pPr>
            <w:r w:rsidRPr="00A448CF">
              <w:t>WeekFrequency</w:t>
            </w:r>
          </w:p>
        </w:tc>
        <w:tc>
          <w:tcPr>
            <w:tcW w:w="1264" w:type="pct"/>
          </w:tcPr>
          <w:p w14:paraId="109DEF23" w14:textId="77777777" w:rsidR="00C216DC" w:rsidRPr="00A448CF" w:rsidRDefault="00C216DC" w:rsidP="00A448CF">
            <w:pPr>
              <w:pStyle w:val="TableText1"/>
            </w:pPr>
            <w:r w:rsidRPr="00A448CF">
              <w:t>weekFrequencyType simple type</w:t>
            </w:r>
          </w:p>
        </w:tc>
        <w:tc>
          <w:tcPr>
            <w:tcW w:w="735" w:type="pct"/>
          </w:tcPr>
          <w:p w14:paraId="109DEF24" w14:textId="77777777" w:rsidR="00C216DC" w:rsidRPr="00A448CF" w:rsidRDefault="00C216DC" w:rsidP="00A448CF">
            <w:pPr>
              <w:pStyle w:val="TableText1"/>
            </w:pPr>
            <w:r w:rsidRPr="00A448CF">
              <w:t> </w:t>
            </w:r>
          </w:p>
        </w:tc>
        <w:tc>
          <w:tcPr>
            <w:tcW w:w="862" w:type="pct"/>
          </w:tcPr>
          <w:p w14:paraId="109DEF25" w14:textId="77777777" w:rsidR="00B96781" w:rsidRPr="00A448CF" w:rsidRDefault="00C216DC" w:rsidP="00A448CF">
            <w:pPr>
              <w:pStyle w:val="TableText1"/>
            </w:pPr>
            <w:r w:rsidRPr="00A448CF">
              <w:t>Required</w:t>
            </w:r>
          </w:p>
          <w:p w14:paraId="109DEF26" w14:textId="77777777" w:rsidR="00C216DC" w:rsidRPr="00A448CF" w:rsidRDefault="00C216DC" w:rsidP="00A448CF">
            <w:pPr>
              <w:pStyle w:val="TableText1"/>
            </w:pPr>
            <w:r w:rsidRPr="00A448CF">
              <w:t>1 to many allowed</w:t>
            </w:r>
          </w:p>
        </w:tc>
        <w:tc>
          <w:tcPr>
            <w:tcW w:w="1189" w:type="pct"/>
          </w:tcPr>
          <w:p w14:paraId="109DEF27" w14:textId="663189DD"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2E" w14:textId="77777777" w:rsidTr="0030403D">
        <w:trPr>
          <w:trHeight w:val="255"/>
        </w:trPr>
        <w:tc>
          <w:tcPr>
            <w:tcW w:w="950" w:type="pct"/>
          </w:tcPr>
          <w:p w14:paraId="109DEF29" w14:textId="77777777" w:rsidR="00C216DC" w:rsidRPr="00A448CF" w:rsidRDefault="00C216DC" w:rsidP="00A448CF">
            <w:pPr>
              <w:pStyle w:val="TableText1"/>
            </w:pPr>
            <w:r w:rsidRPr="00A448CF">
              <w:t>recurringApptType ENDS</w:t>
            </w:r>
          </w:p>
        </w:tc>
        <w:tc>
          <w:tcPr>
            <w:tcW w:w="1264" w:type="pct"/>
          </w:tcPr>
          <w:p w14:paraId="109DEF2A" w14:textId="77777777" w:rsidR="00C216DC" w:rsidRPr="00A448CF" w:rsidRDefault="00C216DC" w:rsidP="00A448CF">
            <w:pPr>
              <w:pStyle w:val="TableText1"/>
            </w:pPr>
          </w:p>
        </w:tc>
        <w:tc>
          <w:tcPr>
            <w:tcW w:w="735" w:type="pct"/>
          </w:tcPr>
          <w:p w14:paraId="109DEF2B" w14:textId="77777777" w:rsidR="00C216DC" w:rsidRPr="00A448CF" w:rsidRDefault="00C216DC" w:rsidP="00A448CF">
            <w:pPr>
              <w:pStyle w:val="TableText1"/>
            </w:pPr>
          </w:p>
        </w:tc>
        <w:tc>
          <w:tcPr>
            <w:tcW w:w="862" w:type="pct"/>
          </w:tcPr>
          <w:p w14:paraId="109DEF2C" w14:textId="77777777" w:rsidR="00C216DC" w:rsidRPr="00A448CF" w:rsidRDefault="00C216DC" w:rsidP="00A448CF">
            <w:pPr>
              <w:pStyle w:val="TableText1"/>
            </w:pPr>
          </w:p>
        </w:tc>
        <w:tc>
          <w:tcPr>
            <w:tcW w:w="1189" w:type="pct"/>
          </w:tcPr>
          <w:p w14:paraId="109DEF2D" w14:textId="77777777" w:rsidR="00C216DC" w:rsidRPr="00A448CF" w:rsidRDefault="00C216DC" w:rsidP="00A448CF">
            <w:pPr>
              <w:pStyle w:val="TableText1"/>
            </w:pPr>
          </w:p>
        </w:tc>
      </w:tr>
    </w:tbl>
    <w:p w14:paraId="109DEF2F" w14:textId="77777777" w:rsidR="00C216DC" w:rsidRPr="00F80603" w:rsidRDefault="00C216DC" w:rsidP="002420E9">
      <w:pPr>
        <w:pStyle w:val="Heading2"/>
      </w:pPr>
      <w:bookmarkStart w:id="1013" w:name="_Toc297878930"/>
      <w:bookmarkStart w:id="1014" w:name="_Toc403990723"/>
      <w:r w:rsidRPr="00F80603">
        <w:t>Attribute Type:  RecurringApptQueryRequestHeaderInfo</w:t>
      </w:r>
      <w:bookmarkEnd w:id="1013"/>
      <w:bookmarkEnd w:id="1014"/>
    </w:p>
    <w:tbl>
      <w:tblPr>
        <w:tblStyle w:val="ACI-USPS"/>
        <w:tblW w:w="5000" w:type="pct"/>
        <w:tblInd w:w="0" w:type="dxa"/>
        <w:tblLayout w:type="fixed"/>
        <w:tblLook w:val="04A0" w:firstRow="1" w:lastRow="0" w:firstColumn="1" w:lastColumn="0" w:noHBand="0" w:noVBand="1"/>
      </w:tblPr>
      <w:tblGrid>
        <w:gridCol w:w="3371"/>
        <w:gridCol w:w="2287"/>
        <w:gridCol w:w="1321"/>
        <w:gridCol w:w="1849"/>
        <w:gridCol w:w="1962"/>
      </w:tblGrid>
      <w:tr w:rsidR="00026D17" w:rsidRPr="0030403D" w14:paraId="109DEF31"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F30" w14:textId="6B8DA9B5" w:rsidR="00026D17" w:rsidRPr="0030403D" w:rsidRDefault="009719BE" w:rsidP="0030403D">
            <w:pPr>
              <w:pStyle w:val="TableTitle"/>
            </w:pPr>
            <w:r w:rsidRPr="0030403D">
              <w:t xml:space="preserve">Mail.XML </w:t>
            </w:r>
            <w:r w:rsidR="00BB3885">
              <w:t>16.0</w:t>
            </w:r>
            <w:r w:rsidR="0062642E" w:rsidRPr="0030403D">
              <w:t xml:space="preserve"> -</w:t>
            </w:r>
            <w:r w:rsidR="00220863" w:rsidRPr="0030403D">
              <w:t xml:space="preserve"> Attribute Type:  RecurringApptQueryRequestHeaderInfo</w:t>
            </w:r>
          </w:p>
        </w:tc>
      </w:tr>
      <w:tr w:rsidR="0030403D" w:rsidRPr="0030403D" w14:paraId="109DEF37"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562" w:type="pct"/>
            <w:shd w:val="clear" w:color="auto" w:fill="DBE5F1" w:themeFill="accent1" w:themeFillTint="33"/>
          </w:tcPr>
          <w:p w14:paraId="109DEF32" w14:textId="77777777" w:rsidR="00C216DC" w:rsidRPr="0030403D" w:rsidRDefault="00C216DC" w:rsidP="0030403D">
            <w:pPr>
              <w:pStyle w:val="TableTitle"/>
            </w:pPr>
            <w:r w:rsidRPr="0030403D">
              <w:t>Field</w:t>
            </w:r>
          </w:p>
        </w:tc>
        <w:tc>
          <w:tcPr>
            <w:tcW w:w="1060" w:type="pct"/>
            <w:shd w:val="clear" w:color="auto" w:fill="DBE5F1" w:themeFill="accent1" w:themeFillTint="33"/>
          </w:tcPr>
          <w:p w14:paraId="109DEF33" w14:textId="77777777" w:rsidR="00C216DC" w:rsidRPr="0030403D" w:rsidRDefault="00C216DC" w:rsidP="0030403D">
            <w:pPr>
              <w:pStyle w:val="TableTitle"/>
            </w:pPr>
            <w:r w:rsidRPr="0030403D">
              <w:t>Format</w:t>
            </w:r>
          </w:p>
        </w:tc>
        <w:tc>
          <w:tcPr>
            <w:tcW w:w="612" w:type="pct"/>
            <w:shd w:val="clear" w:color="auto" w:fill="DBE5F1" w:themeFill="accent1" w:themeFillTint="33"/>
          </w:tcPr>
          <w:p w14:paraId="109DEF34" w14:textId="77777777" w:rsidR="00C216DC" w:rsidRPr="0030403D" w:rsidRDefault="00C216DC" w:rsidP="0030403D">
            <w:pPr>
              <w:pStyle w:val="TableTitle"/>
            </w:pPr>
            <w:r w:rsidRPr="0030403D">
              <w:t>Acceptable Values</w:t>
            </w:r>
          </w:p>
        </w:tc>
        <w:tc>
          <w:tcPr>
            <w:tcW w:w="857" w:type="pct"/>
            <w:shd w:val="clear" w:color="auto" w:fill="DBE5F1" w:themeFill="accent1" w:themeFillTint="33"/>
          </w:tcPr>
          <w:p w14:paraId="109DEF35" w14:textId="77777777" w:rsidR="00C216DC" w:rsidRPr="0030403D" w:rsidRDefault="00C216DC" w:rsidP="0030403D">
            <w:pPr>
              <w:pStyle w:val="TableTitle"/>
            </w:pPr>
            <w:r w:rsidRPr="0030403D">
              <w:t>Business Rules</w:t>
            </w:r>
          </w:p>
        </w:tc>
        <w:tc>
          <w:tcPr>
            <w:tcW w:w="909" w:type="pct"/>
            <w:shd w:val="clear" w:color="auto" w:fill="DBE5F1" w:themeFill="accent1" w:themeFillTint="33"/>
          </w:tcPr>
          <w:p w14:paraId="109DEF36" w14:textId="77777777" w:rsidR="00C216DC" w:rsidRPr="0030403D" w:rsidRDefault="00CA786F" w:rsidP="0030403D">
            <w:pPr>
              <w:pStyle w:val="TableTitle"/>
            </w:pPr>
            <w:r w:rsidRPr="0030403D">
              <w:t>Comment</w:t>
            </w:r>
          </w:p>
        </w:tc>
      </w:tr>
      <w:tr w:rsidR="00C216DC" w:rsidRPr="00A448CF" w14:paraId="109DEF3D" w14:textId="77777777" w:rsidTr="0030403D">
        <w:trPr>
          <w:trHeight w:val="255"/>
        </w:trPr>
        <w:tc>
          <w:tcPr>
            <w:tcW w:w="1562" w:type="pct"/>
          </w:tcPr>
          <w:p w14:paraId="109DEF38" w14:textId="77777777" w:rsidR="00C216DC" w:rsidRPr="00A448CF" w:rsidRDefault="00C216DC" w:rsidP="00A448CF">
            <w:pPr>
              <w:pStyle w:val="TableText1"/>
            </w:pPr>
            <w:r w:rsidRPr="00A448CF">
              <w:t>RecurringAp</w:t>
            </w:r>
            <w:r w:rsidR="00CC700C" w:rsidRPr="00A448CF">
              <w:t>ptQueryRequestHeaderInfo BEGINS</w:t>
            </w:r>
          </w:p>
        </w:tc>
        <w:tc>
          <w:tcPr>
            <w:tcW w:w="1060" w:type="pct"/>
          </w:tcPr>
          <w:p w14:paraId="109DEF39" w14:textId="77777777" w:rsidR="00C216DC" w:rsidRPr="00A448CF" w:rsidRDefault="00C216DC" w:rsidP="00A448CF">
            <w:pPr>
              <w:pStyle w:val="TableText1"/>
            </w:pPr>
          </w:p>
        </w:tc>
        <w:tc>
          <w:tcPr>
            <w:tcW w:w="612" w:type="pct"/>
          </w:tcPr>
          <w:p w14:paraId="109DEF3A" w14:textId="77777777" w:rsidR="00C216DC" w:rsidRPr="00A448CF" w:rsidRDefault="00C216DC" w:rsidP="00A448CF">
            <w:pPr>
              <w:pStyle w:val="TableText1"/>
            </w:pPr>
          </w:p>
        </w:tc>
        <w:tc>
          <w:tcPr>
            <w:tcW w:w="857" w:type="pct"/>
          </w:tcPr>
          <w:p w14:paraId="109DEF3B" w14:textId="77777777" w:rsidR="00C216DC" w:rsidRPr="00A448CF" w:rsidRDefault="00C216DC" w:rsidP="00A448CF">
            <w:pPr>
              <w:pStyle w:val="TableText1"/>
            </w:pPr>
            <w:r w:rsidRPr="00A448CF">
              <w:t>Attributes block</w:t>
            </w:r>
          </w:p>
        </w:tc>
        <w:tc>
          <w:tcPr>
            <w:tcW w:w="909" w:type="pct"/>
          </w:tcPr>
          <w:p w14:paraId="109DEF3C" w14:textId="77777777" w:rsidR="00C216DC" w:rsidRPr="00A448CF" w:rsidRDefault="00C216DC" w:rsidP="00A448CF">
            <w:pPr>
              <w:pStyle w:val="TableText1"/>
            </w:pPr>
          </w:p>
        </w:tc>
      </w:tr>
      <w:tr w:rsidR="00C216DC" w:rsidRPr="00A448CF" w14:paraId="109DEF43" w14:textId="77777777" w:rsidTr="0030403D">
        <w:trPr>
          <w:trHeight w:val="530"/>
        </w:trPr>
        <w:tc>
          <w:tcPr>
            <w:tcW w:w="1562" w:type="pct"/>
          </w:tcPr>
          <w:p w14:paraId="109DEF3E" w14:textId="77777777" w:rsidR="00C216DC" w:rsidRPr="00A448CF" w:rsidRDefault="00C216DC" w:rsidP="00A448CF">
            <w:pPr>
              <w:pStyle w:val="TableText1"/>
            </w:pPr>
            <w:r w:rsidRPr="00A448CF">
              <w:t>CreatorSchedulerID</w:t>
            </w:r>
            <w:r w:rsidRPr="00A448CF">
              <w:fldChar w:fldCharType="begin"/>
            </w:r>
            <w:r w:rsidRPr="00A448CF">
              <w:instrText xml:space="preserve"> XE "ConsigneeApptID" </w:instrText>
            </w:r>
            <w:r w:rsidRPr="00A448CF">
              <w:fldChar w:fldCharType="end"/>
            </w:r>
          </w:p>
        </w:tc>
        <w:tc>
          <w:tcPr>
            <w:tcW w:w="1060" w:type="pct"/>
          </w:tcPr>
          <w:p w14:paraId="109DEF3F" w14:textId="77777777" w:rsidR="00C216DC" w:rsidRPr="00A448CF" w:rsidRDefault="00C216DC" w:rsidP="00A448CF">
            <w:pPr>
              <w:pStyle w:val="TableText1"/>
            </w:pPr>
            <w:r w:rsidRPr="00A448CF">
              <w:t>Mailxml_base:s12</w:t>
            </w:r>
          </w:p>
        </w:tc>
        <w:tc>
          <w:tcPr>
            <w:tcW w:w="612" w:type="pct"/>
          </w:tcPr>
          <w:p w14:paraId="109DEF40" w14:textId="77777777" w:rsidR="00C216DC" w:rsidRPr="00A448CF" w:rsidRDefault="00C216DC" w:rsidP="00A448CF">
            <w:pPr>
              <w:pStyle w:val="TableText1"/>
            </w:pPr>
          </w:p>
        </w:tc>
        <w:tc>
          <w:tcPr>
            <w:tcW w:w="857" w:type="pct"/>
          </w:tcPr>
          <w:p w14:paraId="109DEF41" w14:textId="77777777" w:rsidR="00C216DC" w:rsidRPr="00A448CF" w:rsidRDefault="00C216DC" w:rsidP="00A448CF">
            <w:pPr>
              <w:pStyle w:val="TableText1"/>
            </w:pPr>
            <w:r w:rsidRPr="00A448CF">
              <w:t>Required</w:t>
            </w:r>
          </w:p>
        </w:tc>
        <w:tc>
          <w:tcPr>
            <w:tcW w:w="909" w:type="pct"/>
          </w:tcPr>
          <w:p w14:paraId="109DEF42" w14:textId="77777777" w:rsidR="00C216DC" w:rsidRPr="00A448CF" w:rsidRDefault="00C216DC" w:rsidP="00A448CF">
            <w:pPr>
              <w:pStyle w:val="TableText1"/>
            </w:pPr>
          </w:p>
        </w:tc>
      </w:tr>
      <w:tr w:rsidR="00C216DC" w:rsidRPr="00A448CF" w14:paraId="109DEF49" w14:textId="77777777" w:rsidTr="0030403D">
        <w:trPr>
          <w:trHeight w:val="255"/>
        </w:trPr>
        <w:tc>
          <w:tcPr>
            <w:tcW w:w="1562" w:type="pct"/>
          </w:tcPr>
          <w:p w14:paraId="109DEF44" w14:textId="77777777" w:rsidR="00C216DC" w:rsidRPr="00A448CF" w:rsidRDefault="00C216DC" w:rsidP="00A448CF">
            <w:pPr>
              <w:pStyle w:val="TableText1"/>
            </w:pPr>
            <w:r w:rsidRPr="00A448CF">
              <w:t>CreatorSchedulerCorpID</w:t>
            </w:r>
            <w:r w:rsidRPr="00A448CF">
              <w:fldChar w:fldCharType="begin"/>
            </w:r>
            <w:r w:rsidRPr="00A448CF">
              <w:instrText xml:space="preserve"> XE "SchedulerCorpID" </w:instrText>
            </w:r>
            <w:r w:rsidRPr="00A448CF">
              <w:fldChar w:fldCharType="end"/>
            </w:r>
          </w:p>
        </w:tc>
        <w:tc>
          <w:tcPr>
            <w:tcW w:w="1060" w:type="pct"/>
          </w:tcPr>
          <w:p w14:paraId="109DEF45" w14:textId="77777777" w:rsidR="00C216DC" w:rsidRPr="00A448CF" w:rsidRDefault="00C216DC" w:rsidP="00A448CF">
            <w:pPr>
              <w:pStyle w:val="TableText1"/>
            </w:pPr>
            <w:r w:rsidRPr="00A448CF">
              <w:t>Mailxml_base:s12</w:t>
            </w:r>
          </w:p>
        </w:tc>
        <w:tc>
          <w:tcPr>
            <w:tcW w:w="612" w:type="pct"/>
          </w:tcPr>
          <w:p w14:paraId="109DEF46" w14:textId="77777777" w:rsidR="00C216DC" w:rsidRPr="00A448CF" w:rsidRDefault="00C216DC" w:rsidP="00A448CF">
            <w:pPr>
              <w:pStyle w:val="TableText1"/>
            </w:pPr>
          </w:p>
        </w:tc>
        <w:tc>
          <w:tcPr>
            <w:tcW w:w="857" w:type="pct"/>
          </w:tcPr>
          <w:p w14:paraId="109DEF47" w14:textId="77777777" w:rsidR="00C216DC" w:rsidRPr="00A448CF" w:rsidRDefault="00C216DC" w:rsidP="00A448CF">
            <w:pPr>
              <w:pStyle w:val="TableText1"/>
            </w:pPr>
            <w:r w:rsidRPr="00A448CF">
              <w:t>Optional</w:t>
            </w:r>
          </w:p>
        </w:tc>
        <w:tc>
          <w:tcPr>
            <w:tcW w:w="909" w:type="pct"/>
          </w:tcPr>
          <w:p w14:paraId="109DEF48" w14:textId="77777777" w:rsidR="00C216DC" w:rsidRPr="00A448CF" w:rsidRDefault="00C216DC" w:rsidP="00A448CF">
            <w:pPr>
              <w:pStyle w:val="TableText1"/>
            </w:pPr>
          </w:p>
        </w:tc>
      </w:tr>
      <w:tr w:rsidR="00C216DC" w:rsidRPr="00A448CF" w14:paraId="109DEF4F" w14:textId="77777777" w:rsidTr="0030403D">
        <w:trPr>
          <w:trHeight w:val="255"/>
        </w:trPr>
        <w:tc>
          <w:tcPr>
            <w:tcW w:w="1562" w:type="pct"/>
          </w:tcPr>
          <w:p w14:paraId="109DEF4A" w14:textId="77777777" w:rsidR="00C216DC" w:rsidRPr="00A448CF" w:rsidRDefault="00C216DC" w:rsidP="00A448CF">
            <w:pPr>
              <w:pStyle w:val="TableText1"/>
            </w:pPr>
            <w:r w:rsidRPr="00A448CF">
              <w:rPr>
                <w:rFonts w:eastAsia="Calibri"/>
              </w:rPr>
              <w:t>CreatorSchedulerCRID</w:t>
            </w:r>
          </w:p>
        </w:tc>
        <w:tc>
          <w:tcPr>
            <w:tcW w:w="1060" w:type="pct"/>
          </w:tcPr>
          <w:p w14:paraId="109DEF4B" w14:textId="77777777" w:rsidR="00C216DC" w:rsidRPr="00A448CF" w:rsidRDefault="00C216DC" w:rsidP="00A448CF">
            <w:pPr>
              <w:pStyle w:val="TableText1"/>
            </w:pPr>
            <w:r w:rsidRPr="00A448CF">
              <w:t>CRIDType simple type</w:t>
            </w:r>
          </w:p>
        </w:tc>
        <w:tc>
          <w:tcPr>
            <w:tcW w:w="612" w:type="pct"/>
          </w:tcPr>
          <w:p w14:paraId="109DEF4C" w14:textId="77777777" w:rsidR="00C216DC" w:rsidRPr="00A448CF" w:rsidRDefault="00C216DC" w:rsidP="00A448CF">
            <w:pPr>
              <w:pStyle w:val="TableText1"/>
            </w:pPr>
          </w:p>
        </w:tc>
        <w:tc>
          <w:tcPr>
            <w:tcW w:w="857" w:type="pct"/>
          </w:tcPr>
          <w:p w14:paraId="109DEF4D" w14:textId="77777777" w:rsidR="00C216DC" w:rsidRPr="00A448CF" w:rsidRDefault="00C216DC" w:rsidP="00A448CF">
            <w:pPr>
              <w:pStyle w:val="TableText1"/>
            </w:pPr>
            <w:r w:rsidRPr="00A448CF">
              <w:t>Optional</w:t>
            </w:r>
          </w:p>
        </w:tc>
        <w:tc>
          <w:tcPr>
            <w:tcW w:w="909" w:type="pct"/>
          </w:tcPr>
          <w:p w14:paraId="109DEF4E" w14:textId="54AF5A03"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55" w14:textId="77777777" w:rsidTr="0030403D">
        <w:trPr>
          <w:trHeight w:val="255"/>
        </w:trPr>
        <w:tc>
          <w:tcPr>
            <w:tcW w:w="1562" w:type="pct"/>
          </w:tcPr>
          <w:p w14:paraId="109DEF50" w14:textId="77777777" w:rsidR="00C216DC" w:rsidRPr="00A448CF" w:rsidRDefault="00C216DC" w:rsidP="00A448CF">
            <w:pPr>
              <w:pStyle w:val="TableText1"/>
            </w:pPr>
            <w:r w:rsidRPr="00A448CF">
              <w:t>RecurringApptStatus</w:t>
            </w:r>
          </w:p>
        </w:tc>
        <w:tc>
          <w:tcPr>
            <w:tcW w:w="1060" w:type="pct"/>
          </w:tcPr>
          <w:p w14:paraId="109DEF51" w14:textId="77777777" w:rsidR="00C216DC" w:rsidRPr="00A448CF" w:rsidRDefault="00C216DC" w:rsidP="00A448CF">
            <w:pPr>
              <w:pStyle w:val="TableText1"/>
            </w:pPr>
            <w:r w:rsidRPr="00A448CF">
              <w:t>recurringStatusType simple type</w:t>
            </w:r>
          </w:p>
        </w:tc>
        <w:tc>
          <w:tcPr>
            <w:tcW w:w="612" w:type="pct"/>
          </w:tcPr>
          <w:p w14:paraId="109DEF52" w14:textId="77777777" w:rsidR="00C216DC" w:rsidRPr="00A448CF" w:rsidRDefault="00C216DC" w:rsidP="00A448CF">
            <w:pPr>
              <w:pStyle w:val="TableText1"/>
            </w:pPr>
          </w:p>
        </w:tc>
        <w:tc>
          <w:tcPr>
            <w:tcW w:w="857" w:type="pct"/>
          </w:tcPr>
          <w:p w14:paraId="109DEF53" w14:textId="77777777" w:rsidR="00C216DC" w:rsidRPr="00A448CF" w:rsidRDefault="00C216DC" w:rsidP="00A448CF">
            <w:pPr>
              <w:pStyle w:val="TableText1"/>
            </w:pPr>
            <w:r w:rsidRPr="00A448CF">
              <w:t>Required</w:t>
            </w:r>
          </w:p>
        </w:tc>
        <w:tc>
          <w:tcPr>
            <w:tcW w:w="909" w:type="pct"/>
          </w:tcPr>
          <w:p w14:paraId="109DEF54" w14:textId="002DB07E"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5B" w14:textId="77777777" w:rsidTr="0030403D">
        <w:trPr>
          <w:trHeight w:val="255"/>
        </w:trPr>
        <w:tc>
          <w:tcPr>
            <w:tcW w:w="1562" w:type="pct"/>
          </w:tcPr>
          <w:p w14:paraId="109DEF56" w14:textId="77777777" w:rsidR="00C216DC" w:rsidRPr="00A448CF" w:rsidRDefault="00C216DC" w:rsidP="00A448CF">
            <w:pPr>
              <w:pStyle w:val="TableText1"/>
            </w:pPr>
            <w:r w:rsidRPr="00A448CF">
              <w:t>RecurringApptID</w:t>
            </w:r>
          </w:p>
        </w:tc>
        <w:tc>
          <w:tcPr>
            <w:tcW w:w="1060" w:type="pct"/>
          </w:tcPr>
          <w:p w14:paraId="109DEF57" w14:textId="77777777" w:rsidR="00C216DC" w:rsidRPr="00A448CF" w:rsidRDefault="00C216DC" w:rsidP="00A448CF">
            <w:pPr>
              <w:pStyle w:val="TableText1"/>
            </w:pPr>
            <w:r w:rsidRPr="00A448CF">
              <w:t>String 8</w:t>
            </w:r>
          </w:p>
        </w:tc>
        <w:tc>
          <w:tcPr>
            <w:tcW w:w="612" w:type="pct"/>
          </w:tcPr>
          <w:p w14:paraId="109DEF58" w14:textId="77777777" w:rsidR="00C216DC" w:rsidRPr="00A448CF" w:rsidRDefault="00C216DC" w:rsidP="00A448CF">
            <w:pPr>
              <w:pStyle w:val="TableText1"/>
            </w:pPr>
            <w:r w:rsidRPr="00A448CF">
              <w:t>-</w:t>
            </w:r>
          </w:p>
        </w:tc>
        <w:tc>
          <w:tcPr>
            <w:tcW w:w="857" w:type="pct"/>
          </w:tcPr>
          <w:p w14:paraId="109DEF59" w14:textId="77777777" w:rsidR="00C216DC" w:rsidRPr="00A448CF" w:rsidRDefault="00C216DC" w:rsidP="00A448CF">
            <w:pPr>
              <w:pStyle w:val="TableText1"/>
            </w:pPr>
            <w:r w:rsidRPr="00A448CF">
              <w:t>Optional</w:t>
            </w:r>
          </w:p>
        </w:tc>
        <w:tc>
          <w:tcPr>
            <w:tcW w:w="909" w:type="pct"/>
          </w:tcPr>
          <w:p w14:paraId="109DEF5A" w14:textId="77777777" w:rsidR="00C216DC" w:rsidRPr="00A448CF" w:rsidRDefault="00C216DC" w:rsidP="00A448CF">
            <w:pPr>
              <w:pStyle w:val="TableText1"/>
            </w:pPr>
            <w:r w:rsidRPr="00A448CF">
              <w:t>-</w:t>
            </w:r>
          </w:p>
        </w:tc>
      </w:tr>
      <w:tr w:rsidR="00C216DC" w:rsidRPr="00A448CF" w14:paraId="109DEF61" w14:textId="77777777" w:rsidTr="0030403D">
        <w:trPr>
          <w:trHeight w:val="255"/>
        </w:trPr>
        <w:tc>
          <w:tcPr>
            <w:tcW w:w="1562" w:type="pct"/>
          </w:tcPr>
          <w:p w14:paraId="109DEF5C" w14:textId="77777777" w:rsidR="00C216DC" w:rsidRPr="00A448CF" w:rsidRDefault="00C216DC" w:rsidP="00A448CF">
            <w:pPr>
              <w:pStyle w:val="TableText1"/>
            </w:pPr>
            <w:r w:rsidRPr="00A448CF">
              <w:t>RetrieveContentUpdatedStartDate</w:t>
            </w:r>
          </w:p>
        </w:tc>
        <w:tc>
          <w:tcPr>
            <w:tcW w:w="1060" w:type="pct"/>
          </w:tcPr>
          <w:p w14:paraId="109DEF5D" w14:textId="77777777" w:rsidR="00C216DC" w:rsidRPr="00A448CF" w:rsidRDefault="00C216DC" w:rsidP="00A448CF">
            <w:pPr>
              <w:pStyle w:val="TableText1"/>
            </w:pPr>
            <w:r w:rsidRPr="00A448CF">
              <w:t>Date</w:t>
            </w:r>
          </w:p>
        </w:tc>
        <w:tc>
          <w:tcPr>
            <w:tcW w:w="612" w:type="pct"/>
          </w:tcPr>
          <w:p w14:paraId="109DEF5E" w14:textId="77777777" w:rsidR="00C216DC" w:rsidRPr="00A448CF" w:rsidRDefault="00C216DC" w:rsidP="00A448CF">
            <w:pPr>
              <w:pStyle w:val="TableText1"/>
            </w:pPr>
            <w:r w:rsidRPr="00A448CF">
              <w:t>-</w:t>
            </w:r>
          </w:p>
        </w:tc>
        <w:tc>
          <w:tcPr>
            <w:tcW w:w="857" w:type="pct"/>
          </w:tcPr>
          <w:p w14:paraId="109DEF5F" w14:textId="77777777" w:rsidR="00C216DC" w:rsidRPr="00A448CF" w:rsidRDefault="00C216DC" w:rsidP="00A448CF">
            <w:pPr>
              <w:pStyle w:val="TableText1"/>
            </w:pPr>
            <w:r w:rsidRPr="00A448CF">
              <w:t>Optional</w:t>
            </w:r>
          </w:p>
        </w:tc>
        <w:tc>
          <w:tcPr>
            <w:tcW w:w="909" w:type="pct"/>
          </w:tcPr>
          <w:p w14:paraId="109DEF60" w14:textId="77777777" w:rsidR="00C216DC" w:rsidRPr="00A448CF" w:rsidRDefault="00C216DC" w:rsidP="00A448CF">
            <w:pPr>
              <w:pStyle w:val="TableText1"/>
            </w:pPr>
            <w:r w:rsidRPr="00A448CF">
              <w:t>-</w:t>
            </w:r>
          </w:p>
        </w:tc>
      </w:tr>
      <w:tr w:rsidR="00C216DC" w:rsidRPr="00A448CF" w14:paraId="109DEF67" w14:textId="77777777" w:rsidTr="0030403D">
        <w:trPr>
          <w:trHeight w:val="255"/>
        </w:trPr>
        <w:tc>
          <w:tcPr>
            <w:tcW w:w="1562" w:type="pct"/>
          </w:tcPr>
          <w:p w14:paraId="109DEF62" w14:textId="77777777" w:rsidR="00C216DC" w:rsidRPr="00A448CF" w:rsidRDefault="00C216DC" w:rsidP="00A448CF">
            <w:pPr>
              <w:pStyle w:val="TableText1"/>
            </w:pPr>
            <w:r w:rsidRPr="00A448CF">
              <w:t>RetrieveContentUpdatedEndDate</w:t>
            </w:r>
          </w:p>
        </w:tc>
        <w:tc>
          <w:tcPr>
            <w:tcW w:w="1060" w:type="pct"/>
          </w:tcPr>
          <w:p w14:paraId="109DEF63" w14:textId="77777777" w:rsidR="00C216DC" w:rsidRPr="00A448CF" w:rsidRDefault="00C216DC" w:rsidP="00A448CF">
            <w:pPr>
              <w:pStyle w:val="TableText1"/>
            </w:pPr>
            <w:r w:rsidRPr="00A448CF">
              <w:t>Date</w:t>
            </w:r>
          </w:p>
        </w:tc>
        <w:tc>
          <w:tcPr>
            <w:tcW w:w="612" w:type="pct"/>
          </w:tcPr>
          <w:p w14:paraId="109DEF64" w14:textId="77777777" w:rsidR="00C216DC" w:rsidRPr="00A448CF" w:rsidRDefault="00C216DC" w:rsidP="00A448CF">
            <w:pPr>
              <w:pStyle w:val="TableText1"/>
            </w:pPr>
            <w:r w:rsidRPr="00A448CF">
              <w:t>-</w:t>
            </w:r>
          </w:p>
        </w:tc>
        <w:tc>
          <w:tcPr>
            <w:tcW w:w="857" w:type="pct"/>
          </w:tcPr>
          <w:p w14:paraId="109DEF65" w14:textId="77777777" w:rsidR="00C216DC" w:rsidRPr="00A448CF" w:rsidRDefault="00C216DC" w:rsidP="00A448CF">
            <w:pPr>
              <w:pStyle w:val="TableText1"/>
            </w:pPr>
            <w:r w:rsidRPr="00A448CF">
              <w:t>Optional</w:t>
            </w:r>
          </w:p>
        </w:tc>
        <w:tc>
          <w:tcPr>
            <w:tcW w:w="909" w:type="pct"/>
          </w:tcPr>
          <w:p w14:paraId="109DEF66" w14:textId="77777777" w:rsidR="00C216DC" w:rsidRPr="00A448CF" w:rsidRDefault="00C216DC" w:rsidP="00A448CF">
            <w:pPr>
              <w:pStyle w:val="TableText1"/>
            </w:pPr>
            <w:r w:rsidRPr="00A448CF">
              <w:t>-</w:t>
            </w:r>
          </w:p>
        </w:tc>
      </w:tr>
      <w:tr w:rsidR="00C216DC" w:rsidRPr="00A448CF" w14:paraId="109DEF6D" w14:textId="77777777" w:rsidTr="0030403D">
        <w:trPr>
          <w:trHeight w:val="255"/>
        </w:trPr>
        <w:tc>
          <w:tcPr>
            <w:tcW w:w="1562" w:type="pct"/>
          </w:tcPr>
          <w:p w14:paraId="109DEF68" w14:textId="77777777" w:rsidR="00C216DC" w:rsidRPr="00A448CF" w:rsidRDefault="00C216DC" w:rsidP="00A448CF">
            <w:pPr>
              <w:pStyle w:val="TableText1"/>
            </w:pPr>
            <w:r w:rsidRPr="00A448CF">
              <w:t>RecurringApptQueryRequestHeaderInfo ENDS</w:t>
            </w:r>
          </w:p>
        </w:tc>
        <w:tc>
          <w:tcPr>
            <w:tcW w:w="1060" w:type="pct"/>
          </w:tcPr>
          <w:p w14:paraId="109DEF69" w14:textId="77777777" w:rsidR="00C216DC" w:rsidRPr="00A448CF" w:rsidRDefault="00C216DC" w:rsidP="00A448CF">
            <w:pPr>
              <w:pStyle w:val="TableText1"/>
            </w:pPr>
          </w:p>
        </w:tc>
        <w:tc>
          <w:tcPr>
            <w:tcW w:w="612" w:type="pct"/>
          </w:tcPr>
          <w:p w14:paraId="109DEF6A" w14:textId="77777777" w:rsidR="00C216DC" w:rsidRPr="00A448CF" w:rsidRDefault="00C216DC" w:rsidP="00A448CF">
            <w:pPr>
              <w:pStyle w:val="TableText1"/>
            </w:pPr>
          </w:p>
        </w:tc>
        <w:tc>
          <w:tcPr>
            <w:tcW w:w="857" w:type="pct"/>
          </w:tcPr>
          <w:p w14:paraId="109DEF6B" w14:textId="77777777" w:rsidR="00C216DC" w:rsidRPr="00A448CF" w:rsidRDefault="00C216DC" w:rsidP="00A448CF">
            <w:pPr>
              <w:pStyle w:val="TableText1"/>
            </w:pPr>
          </w:p>
        </w:tc>
        <w:tc>
          <w:tcPr>
            <w:tcW w:w="909" w:type="pct"/>
          </w:tcPr>
          <w:p w14:paraId="109DEF6C" w14:textId="77777777" w:rsidR="00C216DC" w:rsidRPr="00A448CF" w:rsidRDefault="00C216DC" w:rsidP="00A448CF">
            <w:pPr>
              <w:pStyle w:val="TableText1"/>
            </w:pPr>
          </w:p>
        </w:tc>
      </w:tr>
    </w:tbl>
    <w:p w14:paraId="109DEF6E" w14:textId="77777777" w:rsidR="00C216DC" w:rsidRPr="00F80603" w:rsidRDefault="00C216DC" w:rsidP="002420E9">
      <w:pPr>
        <w:pStyle w:val="Heading2"/>
      </w:pPr>
      <w:bookmarkStart w:id="1015" w:name="_Toc297878931"/>
      <w:bookmarkStart w:id="1016" w:name="_Toc403990724"/>
      <w:r w:rsidRPr="00F80603">
        <w:t>Attribute Type:  RecurringApptQueryResponseHeaderInfo</w:t>
      </w:r>
      <w:bookmarkEnd w:id="1015"/>
      <w:bookmarkEnd w:id="1016"/>
    </w:p>
    <w:tbl>
      <w:tblPr>
        <w:tblStyle w:val="ACI-USPS"/>
        <w:tblW w:w="5000" w:type="pct"/>
        <w:tblInd w:w="0" w:type="dxa"/>
        <w:tblLook w:val="04A0" w:firstRow="1" w:lastRow="0" w:firstColumn="1" w:lastColumn="0" w:noHBand="0" w:noVBand="1"/>
      </w:tblPr>
      <w:tblGrid>
        <w:gridCol w:w="3944"/>
        <w:gridCol w:w="2237"/>
        <w:gridCol w:w="1297"/>
        <w:gridCol w:w="1204"/>
        <w:gridCol w:w="2108"/>
      </w:tblGrid>
      <w:tr w:rsidR="00026D17" w:rsidRPr="0030403D" w14:paraId="109DEF70"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F6F" w14:textId="0BC8037B" w:rsidR="00026D17" w:rsidRPr="0030403D" w:rsidRDefault="009719BE" w:rsidP="0030403D">
            <w:pPr>
              <w:pStyle w:val="TableTitle"/>
            </w:pPr>
            <w:r w:rsidRPr="0030403D">
              <w:t xml:space="preserve">Mail.XML </w:t>
            </w:r>
            <w:r w:rsidR="00BB3885">
              <w:t>16.0</w:t>
            </w:r>
            <w:r w:rsidR="00AB439E" w:rsidRPr="0030403D">
              <w:t xml:space="preserve"> - Attribute Type</w:t>
            </w:r>
            <w:r w:rsidR="00220863" w:rsidRPr="0030403D">
              <w:t>:  RecurringApptQueryResponseHeaderInfo</w:t>
            </w:r>
          </w:p>
        </w:tc>
      </w:tr>
      <w:tr w:rsidR="0030403D" w:rsidRPr="0030403D" w14:paraId="109DEF76"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788" w:type="pct"/>
            <w:shd w:val="clear" w:color="auto" w:fill="DBE5F1" w:themeFill="accent1" w:themeFillTint="33"/>
          </w:tcPr>
          <w:p w14:paraId="109DEF71" w14:textId="77777777" w:rsidR="00C216DC" w:rsidRPr="0030403D" w:rsidRDefault="00C216DC" w:rsidP="0030403D">
            <w:pPr>
              <w:pStyle w:val="TableTitle"/>
            </w:pPr>
            <w:r w:rsidRPr="0030403D">
              <w:t>Field</w:t>
            </w:r>
          </w:p>
        </w:tc>
        <w:tc>
          <w:tcPr>
            <w:tcW w:w="1050" w:type="pct"/>
            <w:shd w:val="clear" w:color="auto" w:fill="DBE5F1" w:themeFill="accent1" w:themeFillTint="33"/>
          </w:tcPr>
          <w:p w14:paraId="109DEF72" w14:textId="77777777" w:rsidR="00C216DC" w:rsidRPr="0030403D" w:rsidRDefault="00C216DC" w:rsidP="0030403D">
            <w:pPr>
              <w:pStyle w:val="TableTitle"/>
            </w:pPr>
            <w:r w:rsidRPr="0030403D">
              <w:t>Format</w:t>
            </w:r>
          </w:p>
        </w:tc>
        <w:tc>
          <w:tcPr>
            <w:tcW w:w="601" w:type="pct"/>
            <w:shd w:val="clear" w:color="auto" w:fill="DBE5F1" w:themeFill="accent1" w:themeFillTint="33"/>
          </w:tcPr>
          <w:p w14:paraId="109DEF73" w14:textId="77777777" w:rsidR="00C216DC" w:rsidRPr="0030403D" w:rsidRDefault="00C216DC" w:rsidP="0030403D">
            <w:pPr>
              <w:pStyle w:val="TableTitle"/>
            </w:pPr>
            <w:r w:rsidRPr="0030403D">
              <w:t>Acceptable Values</w:t>
            </w:r>
          </w:p>
        </w:tc>
        <w:tc>
          <w:tcPr>
            <w:tcW w:w="571" w:type="pct"/>
            <w:shd w:val="clear" w:color="auto" w:fill="DBE5F1" w:themeFill="accent1" w:themeFillTint="33"/>
          </w:tcPr>
          <w:p w14:paraId="109DEF74" w14:textId="77777777" w:rsidR="00C216DC" w:rsidRPr="0030403D" w:rsidRDefault="00C216DC" w:rsidP="0030403D">
            <w:pPr>
              <w:pStyle w:val="TableTitle"/>
            </w:pPr>
            <w:r w:rsidRPr="0030403D">
              <w:t>Business Rules</w:t>
            </w:r>
          </w:p>
        </w:tc>
        <w:tc>
          <w:tcPr>
            <w:tcW w:w="990" w:type="pct"/>
            <w:shd w:val="clear" w:color="auto" w:fill="DBE5F1" w:themeFill="accent1" w:themeFillTint="33"/>
          </w:tcPr>
          <w:p w14:paraId="109DEF75" w14:textId="77777777" w:rsidR="00C216DC" w:rsidRPr="0030403D" w:rsidRDefault="00CA786F" w:rsidP="0030403D">
            <w:pPr>
              <w:pStyle w:val="TableTitle"/>
            </w:pPr>
            <w:r w:rsidRPr="0030403D">
              <w:t>Comment</w:t>
            </w:r>
          </w:p>
        </w:tc>
      </w:tr>
      <w:tr w:rsidR="00C216DC" w:rsidRPr="00A448CF" w14:paraId="109DEF7C" w14:textId="77777777" w:rsidTr="0030403D">
        <w:trPr>
          <w:trHeight w:val="255"/>
        </w:trPr>
        <w:tc>
          <w:tcPr>
            <w:tcW w:w="1788" w:type="pct"/>
          </w:tcPr>
          <w:p w14:paraId="109DEF77" w14:textId="77777777" w:rsidR="00C216DC" w:rsidRPr="00A448CF" w:rsidRDefault="00C216DC" w:rsidP="00A448CF">
            <w:pPr>
              <w:pStyle w:val="TableText1"/>
            </w:pPr>
            <w:r w:rsidRPr="00A448CF">
              <w:t>RecurringApp</w:t>
            </w:r>
            <w:r w:rsidR="00CC700C" w:rsidRPr="00A448CF">
              <w:t>tQueryResponseHeaderInfo BEGINS</w:t>
            </w:r>
          </w:p>
        </w:tc>
        <w:tc>
          <w:tcPr>
            <w:tcW w:w="1050" w:type="pct"/>
          </w:tcPr>
          <w:p w14:paraId="109DEF78" w14:textId="77777777" w:rsidR="00C216DC" w:rsidRPr="00A448CF" w:rsidRDefault="00C216DC" w:rsidP="00A448CF">
            <w:pPr>
              <w:pStyle w:val="TableText1"/>
            </w:pPr>
          </w:p>
        </w:tc>
        <w:tc>
          <w:tcPr>
            <w:tcW w:w="601" w:type="pct"/>
          </w:tcPr>
          <w:p w14:paraId="109DEF79" w14:textId="77777777" w:rsidR="00C216DC" w:rsidRPr="00A448CF" w:rsidRDefault="00C216DC" w:rsidP="00A448CF">
            <w:pPr>
              <w:pStyle w:val="TableText1"/>
            </w:pPr>
          </w:p>
        </w:tc>
        <w:tc>
          <w:tcPr>
            <w:tcW w:w="571" w:type="pct"/>
          </w:tcPr>
          <w:p w14:paraId="109DEF7A" w14:textId="77777777" w:rsidR="00C216DC" w:rsidRPr="00A448CF" w:rsidRDefault="00C216DC" w:rsidP="00A448CF">
            <w:pPr>
              <w:pStyle w:val="TableText1"/>
            </w:pPr>
            <w:r w:rsidRPr="00A448CF">
              <w:t>Attributes block</w:t>
            </w:r>
          </w:p>
        </w:tc>
        <w:tc>
          <w:tcPr>
            <w:tcW w:w="990" w:type="pct"/>
          </w:tcPr>
          <w:p w14:paraId="109DEF7B" w14:textId="77777777" w:rsidR="00C216DC" w:rsidRPr="00A448CF" w:rsidRDefault="00C216DC" w:rsidP="00A448CF">
            <w:pPr>
              <w:pStyle w:val="TableText1"/>
            </w:pPr>
          </w:p>
        </w:tc>
      </w:tr>
      <w:tr w:rsidR="00C216DC" w:rsidRPr="00A448CF" w14:paraId="109DEF82" w14:textId="77777777" w:rsidTr="0030403D">
        <w:trPr>
          <w:trHeight w:val="530"/>
        </w:trPr>
        <w:tc>
          <w:tcPr>
            <w:tcW w:w="1788" w:type="pct"/>
          </w:tcPr>
          <w:p w14:paraId="109DEF7D" w14:textId="77777777" w:rsidR="00C216DC" w:rsidRPr="00A448CF" w:rsidRDefault="00C216DC" w:rsidP="00A448CF">
            <w:pPr>
              <w:pStyle w:val="TableText1"/>
            </w:pPr>
            <w:r w:rsidRPr="00A448CF">
              <w:t>CreatorSchedulerID</w:t>
            </w:r>
            <w:r w:rsidRPr="00A448CF">
              <w:fldChar w:fldCharType="begin"/>
            </w:r>
            <w:r w:rsidRPr="00A448CF">
              <w:instrText xml:space="preserve"> XE "ConsigneeApptID" </w:instrText>
            </w:r>
            <w:r w:rsidRPr="00A448CF">
              <w:fldChar w:fldCharType="end"/>
            </w:r>
          </w:p>
        </w:tc>
        <w:tc>
          <w:tcPr>
            <w:tcW w:w="1050" w:type="pct"/>
          </w:tcPr>
          <w:p w14:paraId="109DEF7E" w14:textId="77777777" w:rsidR="00C216DC" w:rsidRPr="00A448CF" w:rsidRDefault="00C216DC" w:rsidP="00A448CF">
            <w:pPr>
              <w:pStyle w:val="TableText1"/>
            </w:pPr>
            <w:r w:rsidRPr="00A448CF">
              <w:t>Mailxml_base:s12</w:t>
            </w:r>
          </w:p>
        </w:tc>
        <w:tc>
          <w:tcPr>
            <w:tcW w:w="601" w:type="pct"/>
          </w:tcPr>
          <w:p w14:paraId="109DEF7F" w14:textId="77777777" w:rsidR="00C216DC" w:rsidRPr="00A448CF" w:rsidRDefault="00C216DC" w:rsidP="00A448CF">
            <w:pPr>
              <w:pStyle w:val="TableText1"/>
            </w:pPr>
          </w:p>
        </w:tc>
        <w:tc>
          <w:tcPr>
            <w:tcW w:w="571" w:type="pct"/>
          </w:tcPr>
          <w:p w14:paraId="109DEF80" w14:textId="77777777" w:rsidR="00C216DC" w:rsidRPr="00A448CF" w:rsidRDefault="00C216DC" w:rsidP="00A448CF">
            <w:pPr>
              <w:pStyle w:val="TableText1"/>
            </w:pPr>
            <w:r w:rsidRPr="00A448CF">
              <w:t>Required</w:t>
            </w:r>
          </w:p>
        </w:tc>
        <w:tc>
          <w:tcPr>
            <w:tcW w:w="990" w:type="pct"/>
          </w:tcPr>
          <w:p w14:paraId="109DEF81" w14:textId="77777777" w:rsidR="00C216DC" w:rsidRPr="00A448CF" w:rsidRDefault="00C216DC" w:rsidP="00A448CF">
            <w:pPr>
              <w:pStyle w:val="TableText1"/>
            </w:pPr>
          </w:p>
        </w:tc>
      </w:tr>
      <w:tr w:rsidR="00C216DC" w:rsidRPr="00A448CF" w14:paraId="109DEF88" w14:textId="77777777" w:rsidTr="0030403D">
        <w:trPr>
          <w:trHeight w:val="255"/>
        </w:trPr>
        <w:tc>
          <w:tcPr>
            <w:tcW w:w="1788" w:type="pct"/>
          </w:tcPr>
          <w:p w14:paraId="109DEF83" w14:textId="77777777" w:rsidR="00C216DC" w:rsidRPr="00A448CF" w:rsidRDefault="00C216DC" w:rsidP="00A448CF">
            <w:pPr>
              <w:pStyle w:val="TableText1"/>
            </w:pPr>
            <w:r w:rsidRPr="00A448CF">
              <w:t>CreatorSchedulerCorpID</w:t>
            </w:r>
            <w:r w:rsidRPr="00A448CF">
              <w:fldChar w:fldCharType="begin"/>
            </w:r>
            <w:r w:rsidRPr="00A448CF">
              <w:instrText xml:space="preserve"> XE "SchedulerCorpID" </w:instrText>
            </w:r>
            <w:r w:rsidRPr="00A448CF">
              <w:fldChar w:fldCharType="end"/>
            </w:r>
          </w:p>
        </w:tc>
        <w:tc>
          <w:tcPr>
            <w:tcW w:w="1050" w:type="pct"/>
          </w:tcPr>
          <w:p w14:paraId="109DEF84" w14:textId="77777777" w:rsidR="00C216DC" w:rsidRPr="00A448CF" w:rsidRDefault="00C216DC" w:rsidP="00A448CF">
            <w:pPr>
              <w:pStyle w:val="TableText1"/>
            </w:pPr>
            <w:r w:rsidRPr="00A448CF">
              <w:t>Mailxml_base:s12</w:t>
            </w:r>
          </w:p>
        </w:tc>
        <w:tc>
          <w:tcPr>
            <w:tcW w:w="601" w:type="pct"/>
          </w:tcPr>
          <w:p w14:paraId="109DEF85" w14:textId="77777777" w:rsidR="00C216DC" w:rsidRPr="00A448CF" w:rsidRDefault="00C216DC" w:rsidP="00A448CF">
            <w:pPr>
              <w:pStyle w:val="TableText1"/>
            </w:pPr>
          </w:p>
        </w:tc>
        <w:tc>
          <w:tcPr>
            <w:tcW w:w="571" w:type="pct"/>
          </w:tcPr>
          <w:p w14:paraId="109DEF86" w14:textId="77777777" w:rsidR="00C216DC" w:rsidRPr="00A448CF" w:rsidRDefault="00C216DC" w:rsidP="00A448CF">
            <w:pPr>
              <w:pStyle w:val="TableText1"/>
            </w:pPr>
            <w:r w:rsidRPr="00A448CF">
              <w:t>Optional</w:t>
            </w:r>
          </w:p>
        </w:tc>
        <w:tc>
          <w:tcPr>
            <w:tcW w:w="990" w:type="pct"/>
          </w:tcPr>
          <w:p w14:paraId="109DEF87" w14:textId="77777777" w:rsidR="00C216DC" w:rsidRPr="00A448CF" w:rsidRDefault="00C216DC" w:rsidP="00A448CF">
            <w:pPr>
              <w:pStyle w:val="TableText1"/>
            </w:pPr>
          </w:p>
        </w:tc>
      </w:tr>
      <w:tr w:rsidR="00C216DC" w:rsidRPr="00A448CF" w14:paraId="109DEF8E" w14:textId="77777777" w:rsidTr="0030403D">
        <w:trPr>
          <w:trHeight w:val="255"/>
        </w:trPr>
        <w:tc>
          <w:tcPr>
            <w:tcW w:w="1788" w:type="pct"/>
          </w:tcPr>
          <w:p w14:paraId="109DEF89" w14:textId="77777777" w:rsidR="00C216DC" w:rsidRPr="00A448CF" w:rsidRDefault="00C216DC" w:rsidP="00A448CF">
            <w:pPr>
              <w:pStyle w:val="TableText1"/>
            </w:pPr>
            <w:r w:rsidRPr="00A448CF">
              <w:rPr>
                <w:rFonts w:eastAsia="Calibri"/>
              </w:rPr>
              <w:t>CreatorSchedulerCRID</w:t>
            </w:r>
          </w:p>
        </w:tc>
        <w:tc>
          <w:tcPr>
            <w:tcW w:w="1050" w:type="pct"/>
          </w:tcPr>
          <w:p w14:paraId="109DEF8A" w14:textId="77777777" w:rsidR="00C216DC" w:rsidRPr="00A448CF" w:rsidRDefault="00C216DC" w:rsidP="00A448CF">
            <w:pPr>
              <w:pStyle w:val="TableText1"/>
            </w:pPr>
            <w:r w:rsidRPr="00A448CF">
              <w:t>CRIDType simple type</w:t>
            </w:r>
          </w:p>
        </w:tc>
        <w:tc>
          <w:tcPr>
            <w:tcW w:w="601" w:type="pct"/>
          </w:tcPr>
          <w:p w14:paraId="109DEF8B" w14:textId="77777777" w:rsidR="00C216DC" w:rsidRPr="00A448CF" w:rsidRDefault="00C216DC" w:rsidP="00A448CF">
            <w:pPr>
              <w:pStyle w:val="TableText1"/>
            </w:pPr>
          </w:p>
        </w:tc>
        <w:tc>
          <w:tcPr>
            <w:tcW w:w="571" w:type="pct"/>
          </w:tcPr>
          <w:p w14:paraId="109DEF8C" w14:textId="77777777" w:rsidR="00C216DC" w:rsidRPr="00A448CF" w:rsidRDefault="00C216DC" w:rsidP="00A448CF">
            <w:pPr>
              <w:pStyle w:val="TableText1"/>
            </w:pPr>
            <w:r w:rsidRPr="00A448CF">
              <w:t>Optional</w:t>
            </w:r>
          </w:p>
        </w:tc>
        <w:tc>
          <w:tcPr>
            <w:tcW w:w="990" w:type="pct"/>
          </w:tcPr>
          <w:p w14:paraId="109DEF8D" w14:textId="53FB5FBE"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94" w14:textId="77777777" w:rsidTr="0030403D">
        <w:trPr>
          <w:trHeight w:val="255"/>
        </w:trPr>
        <w:tc>
          <w:tcPr>
            <w:tcW w:w="1788" w:type="pct"/>
          </w:tcPr>
          <w:p w14:paraId="109DEF8F" w14:textId="77777777" w:rsidR="00C216DC" w:rsidRPr="00A448CF" w:rsidRDefault="00C216DC" w:rsidP="00A448CF">
            <w:pPr>
              <w:pStyle w:val="TableText1"/>
            </w:pPr>
            <w:r w:rsidRPr="00A448CF">
              <w:t>RecurringApptStatus</w:t>
            </w:r>
          </w:p>
        </w:tc>
        <w:tc>
          <w:tcPr>
            <w:tcW w:w="1050" w:type="pct"/>
          </w:tcPr>
          <w:p w14:paraId="109DEF90" w14:textId="77777777" w:rsidR="00C216DC" w:rsidRPr="00A448CF" w:rsidRDefault="00C216DC" w:rsidP="00A448CF">
            <w:pPr>
              <w:pStyle w:val="TableText1"/>
            </w:pPr>
            <w:r w:rsidRPr="00A448CF">
              <w:t>recurringStatusType simple type</w:t>
            </w:r>
          </w:p>
        </w:tc>
        <w:tc>
          <w:tcPr>
            <w:tcW w:w="601" w:type="pct"/>
          </w:tcPr>
          <w:p w14:paraId="109DEF91" w14:textId="77777777" w:rsidR="00C216DC" w:rsidRPr="00A448CF" w:rsidRDefault="00C216DC" w:rsidP="00A448CF">
            <w:pPr>
              <w:pStyle w:val="TableText1"/>
            </w:pPr>
          </w:p>
        </w:tc>
        <w:tc>
          <w:tcPr>
            <w:tcW w:w="571" w:type="pct"/>
          </w:tcPr>
          <w:p w14:paraId="109DEF92" w14:textId="77777777" w:rsidR="00C216DC" w:rsidRPr="00A448CF" w:rsidRDefault="00C216DC" w:rsidP="00A448CF">
            <w:pPr>
              <w:pStyle w:val="TableText1"/>
            </w:pPr>
            <w:r w:rsidRPr="00A448CF">
              <w:t>Required</w:t>
            </w:r>
          </w:p>
        </w:tc>
        <w:tc>
          <w:tcPr>
            <w:tcW w:w="990" w:type="pct"/>
          </w:tcPr>
          <w:p w14:paraId="109DEF93" w14:textId="030283C5"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9A" w14:textId="77777777" w:rsidTr="0030403D">
        <w:trPr>
          <w:trHeight w:val="255"/>
        </w:trPr>
        <w:tc>
          <w:tcPr>
            <w:tcW w:w="1788" w:type="pct"/>
          </w:tcPr>
          <w:p w14:paraId="109DEF95" w14:textId="77777777" w:rsidR="00C216DC" w:rsidRPr="00A448CF" w:rsidRDefault="00C216DC" w:rsidP="00A448CF">
            <w:pPr>
              <w:pStyle w:val="TableText1"/>
            </w:pPr>
            <w:r w:rsidRPr="00A448CF">
              <w:t>RecurringApptID</w:t>
            </w:r>
          </w:p>
        </w:tc>
        <w:tc>
          <w:tcPr>
            <w:tcW w:w="1050" w:type="pct"/>
          </w:tcPr>
          <w:p w14:paraId="109DEF96" w14:textId="77777777" w:rsidR="00C216DC" w:rsidRPr="00A448CF" w:rsidRDefault="00C216DC" w:rsidP="00A448CF">
            <w:pPr>
              <w:pStyle w:val="TableText1"/>
            </w:pPr>
            <w:r w:rsidRPr="00A448CF">
              <w:t>String 8</w:t>
            </w:r>
          </w:p>
        </w:tc>
        <w:tc>
          <w:tcPr>
            <w:tcW w:w="601" w:type="pct"/>
          </w:tcPr>
          <w:p w14:paraId="109DEF97" w14:textId="77777777" w:rsidR="00C216DC" w:rsidRPr="00A448CF" w:rsidRDefault="00C216DC" w:rsidP="00A448CF">
            <w:pPr>
              <w:pStyle w:val="TableText1"/>
            </w:pPr>
            <w:r w:rsidRPr="00A448CF">
              <w:t>-</w:t>
            </w:r>
          </w:p>
        </w:tc>
        <w:tc>
          <w:tcPr>
            <w:tcW w:w="571" w:type="pct"/>
          </w:tcPr>
          <w:p w14:paraId="109DEF98" w14:textId="77777777" w:rsidR="00C216DC" w:rsidRPr="00A448CF" w:rsidRDefault="00C216DC" w:rsidP="00A448CF">
            <w:pPr>
              <w:pStyle w:val="TableText1"/>
            </w:pPr>
            <w:r w:rsidRPr="00A448CF">
              <w:t>Optional</w:t>
            </w:r>
          </w:p>
        </w:tc>
        <w:tc>
          <w:tcPr>
            <w:tcW w:w="990" w:type="pct"/>
          </w:tcPr>
          <w:p w14:paraId="109DEF99" w14:textId="77777777" w:rsidR="00C216DC" w:rsidRPr="00A448CF" w:rsidRDefault="00C216DC" w:rsidP="00A448CF">
            <w:pPr>
              <w:pStyle w:val="TableText1"/>
            </w:pPr>
            <w:r w:rsidRPr="00A448CF">
              <w:t>-</w:t>
            </w:r>
          </w:p>
        </w:tc>
      </w:tr>
      <w:tr w:rsidR="00C216DC" w:rsidRPr="00A448CF" w14:paraId="109DEFA0" w14:textId="77777777" w:rsidTr="0030403D">
        <w:trPr>
          <w:trHeight w:val="255"/>
        </w:trPr>
        <w:tc>
          <w:tcPr>
            <w:tcW w:w="1788" w:type="pct"/>
          </w:tcPr>
          <w:p w14:paraId="109DEF9B" w14:textId="77777777" w:rsidR="00C216DC" w:rsidRPr="00A448CF" w:rsidRDefault="00C216DC" w:rsidP="00A448CF">
            <w:pPr>
              <w:pStyle w:val="TableText1"/>
            </w:pPr>
            <w:r w:rsidRPr="00A448CF">
              <w:t>ApptType</w:t>
            </w:r>
          </w:p>
        </w:tc>
        <w:tc>
          <w:tcPr>
            <w:tcW w:w="1050" w:type="pct"/>
          </w:tcPr>
          <w:p w14:paraId="109DEF9C" w14:textId="77777777" w:rsidR="00C216DC" w:rsidRPr="00A448CF" w:rsidRDefault="00C216DC" w:rsidP="00A448CF">
            <w:pPr>
              <w:pStyle w:val="TableText1"/>
            </w:pPr>
            <w:r w:rsidRPr="00A448CF">
              <w:t>apptTypeType simple type</w:t>
            </w:r>
          </w:p>
        </w:tc>
        <w:tc>
          <w:tcPr>
            <w:tcW w:w="601" w:type="pct"/>
          </w:tcPr>
          <w:p w14:paraId="109DEF9D" w14:textId="77777777" w:rsidR="00C216DC" w:rsidRPr="00A448CF" w:rsidRDefault="00C216DC" w:rsidP="00A448CF">
            <w:pPr>
              <w:pStyle w:val="TableText1"/>
            </w:pPr>
            <w:r w:rsidRPr="00A448CF">
              <w:t>-</w:t>
            </w:r>
          </w:p>
        </w:tc>
        <w:tc>
          <w:tcPr>
            <w:tcW w:w="571" w:type="pct"/>
          </w:tcPr>
          <w:p w14:paraId="109DEF9E" w14:textId="77777777" w:rsidR="00C216DC" w:rsidRPr="00A448CF" w:rsidRDefault="00C216DC" w:rsidP="00A448CF">
            <w:pPr>
              <w:pStyle w:val="TableText1"/>
            </w:pPr>
            <w:r w:rsidRPr="00A448CF">
              <w:t>Optional</w:t>
            </w:r>
          </w:p>
        </w:tc>
        <w:tc>
          <w:tcPr>
            <w:tcW w:w="990" w:type="pct"/>
          </w:tcPr>
          <w:p w14:paraId="109DEF9F" w14:textId="32B9059A" w:rsidR="00C216DC" w:rsidRPr="00A448CF" w:rsidRDefault="00401B12" w:rsidP="00A448CF">
            <w:pPr>
              <w:pStyle w:val="TableText1"/>
            </w:pPr>
            <w:r>
              <w:t xml:space="preserve">Refer to </w:t>
            </w:r>
            <w:r w:rsidR="00C216DC" w:rsidRPr="00A448CF">
              <w:t xml:space="preserve">this simple type in </w:t>
            </w:r>
            <w:r w:rsidR="002568B4" w:rsidRPr="00A448CF">
              <w:t>Appendix A</w:t>
            </w:r>
          </w:p>
        </w:tc>
      </w:tr>
      <w:tr w:rsidR="00C216DC" w:rsidRPr="00A448CF" w14:paraId="109DEFA6" w14:textId="77777777" w:rsidTr="0030403D">
        <w:trPr>
          <w:trHeight w:val="255"/>
        </w:trPr>
        <w:tc>
          <w:tcPr>
            <w:tcW w:w="1788" w:type="pct"/>
          </w:tcPr>
          <w:p w14:paraId="109DEFA1" w14:textId="77777777" w:rsidR="00C216DC" w:rsidRPr="00A448CF" w:rsidRDefault="00C216DC" w:rsidP="00A448CF">
            <w:pPr>
              <w:pStyle w:val="TableText1"/>
            </w:pPr>
            <w:r w:rsidRPr="00A448CF">
              <w:t>RetrieveContentUpdatedStartDate</w:t>
            </w:r>
          </w:p>
        </w:tc>
        <w:tc>
          <w:tcPr>
            <w:tcW w:w="1050" w:type="pct"/>
          </w:tcPr>
          <w:p w14:paraId="109DEFA2" w14:textId="77777777" w:rsidR="00C216DC" w:rsidRPr="00A448CF" w:rsidRDefault="00C216DC" w:rsidP="00A448CF">
            <w:pPr>
              <w:pStyle w:val="TableText1"/>
            </w:pPr>
            <w:r w:rsidRPr="00A448CF">
              <w:t>Date</w:t>
            </w:r>
          </w:p>
        </w:tc>
        <w:tc>
          <w:tcPr>
            <w:tcW w:w="601" w:type="pct"/>
          </w:tcPr>
          <w:p w14:paraId="109DEFA3" w14:textId="77777777" w:rsidR="00C216DC" w:rsidRPr="00A448CF" w:rsidRDefault="00C216DC" w:rsidP="00A448CF">
            <w:pPr>
              <w:pStyle w:val="TableText1"/>
            </w:pPr>
            <w:r w:rsidRPr="00A448CF">
              <w:t>-</w:t>
            </w:r>
          </w:p>
        </w:tc>
        <w:tc>
          <w:tcPr>
            <w:tcW w:w="571" w:type="pct"/>
          </w:tcPr>
          <w:p w14:paraId="109DEFA4" w14:textId="77777777" w:rsidR="00C216DC" w:rsidRPr="00A448CF" w:rsidRDefault="00C216DC" w:rsidP="00A448CF">
            <w:pPr>
              <w:pStyle w:val="TableText1"/>
            </w:pPr>
            <w:r w:rsidRPr="00A448CF">
              <w:t>Optional</w:t>
            </w:r>
          </w:p>
        </w:tc>
        <w:tc>
          <w:tcPr>
            <w:tcW w:w="990" w:type="pct"/>
          </w:tcPr>
          <w:p w14:paraId="109DEFA5" w14:textId="77777777" w:rsidR="00C216DC" w:rsidRPr="00A448CF" w:rsidRDefault="00C216DC" w:rsidP="00A448CF">
            <w:pPr>
              <w:pStyle w:val="TableText1"/>
            </w:pPr>
            <w:r w:rsidRPr="00A448CF">
              <w:t>-</w:t>
            </w:r>
          </w:p>
        </w:tc>
      </w:tr>
      <w:tr w:rsidR="00C216DC" w:rsidRPr="00A448CF" w14:paraId="109DEFAC" w14:textId="77777777" w:rsidTr="0030403D">
        <w:trPr>
          <w:trHeight w:val="255"/>
        </w:trPr>
        <w:tc>
          <w:tcPr>
            <w:tcW w:w="1788" w:type="pct"/>
          </w:tcPr>
          <w:p w14:paraId="109DEFA7" w14:textId="77777777" w:rsidR="00C216DC" w:rsidRPr="00A448CF" w:rsidRDefault="00C216DC" w:rsidP="00A448CF">
            <w:pPr>
              <w:pStyle w:val="TableText1"/>
            </w:pPr>
            <w:r w:rsidRPr="00A448CF">
              <w:t>RetrieveContentUpdatedEndDate</w:t>
            </w:r>
          </w:p>
        </w:tc>
        <w:tc>
          <w:tcPr>
            <w:tcW w:w="1050" w:type="pct"/>
          </w:tcPr>
          <w:p w14:paraId="109DEFA8" w14:textId="77777777" w:rsidR="00C216DC" w:rsidRPr="00A448CF" w:rsidRDefault="00C216DC" w:rsidP="00A448CF">
            <w:pPr>
              <w:pStyle w:val="TableText1"/>
            </w:pPr>
            <w:r w:rsidRPr="00A448CF">
              <w:t>Date</w:t>
            </w:r>
          </w:p>
        </w:tc>
        <w:tc>
          <w:tcPr>
            <w:tcW w:w="601" w:type="pct"/>
          </w:tcPr>
          <w:p w14:paraId="109DEFA9" w14:textId="77777777" w:rsidR="00C216DC" w:rsidRPr="00A448CF" w:rsidRDefault="00C216DC" w:rsidP="00A448CF">
            <w:pPr>
              <w:pStyle w:val="TableText1"/>
            </w:pPr>
            <w:r w:rsidRPr="00A448CF">
              <w:t>-</w:t>
            </w:r>
          </w:p>
        </w:tc>
        <w:tc>
          <w:tcPr>
            <w:tcW w:w="571" w:type="pct"/>
          </w:tcPr>
          <w:p w14:paraId="109DEFAA" w14:textId="77777777" w:rsidR="00C216DC" w:rsidRPr="00A448CF" w:rsidRDefault="00C216DC" w:rsidP="00A448CF">
            <w:pPr>
              <w:pStyle w:val="TableText1"/>
            </w:pPr>
            <w:r w:rsidRPr="00A448CF">
              <w:t>Optional</w:t>
            </w:r>
          </w:p>
        </w:tc>
        <w:tc>
          <w:tcPr>
            <w:tcW w:w="990" w:type="pct"/>
          </w:tcPr>
          <w:p w14:paraId="109DEFAB" w14:textId="77777777" w:rsidR="00C216DC" w:rsidRPr="00A448CF" w:rsidRDefault="00C216DC" w:rsidP="00A448CF">
            <w:pPr>
              <w:pStyle w:val="TableText1"/>
            </w:pPr>
            <w:r w:rsidRPr="00A448CF">
              <w:t>-</w:t>
            </w:r>
          </w:p>
        </w:tc>
      </w:tr>
      <w:tr w:rsidR="00C216DC" w:rsidRPr="00A448CF" w14:paraId="109DEFB2" w14:textId="77777777" w:rsidTr="0030403D">
        <w:trPr>
          <w:trHeight w:val="255"/>
        </w:trPr>
        <w:tc>
          <w:tcPr>
            <w:tcW w:w="1788" w:type="pct"/>
          </w:tcPr>
          <w:p w14:paraId="109DEFAD" w14:textId="77777777" w:rsidR="00C216DC" w:rsidRPr="00A448CF" w:rsidRDefault="00C216DC" w:rsidP="00A448CF">
            <w:pPr>
              <w:pStyle w:val="TableText1"/>
            </w:pPr>
            <w:r w:rsidRPr="00A448CF">
              <w:lastRenderedPageBreak/>
              <w:t>RecurringApptQueryResponseHeaderInfo ENDS</w:t>
            </w:r>
          </w:p>
        </w:tc>
        <w:tc>
          <w:tcPr>
            <w:tcW w:w="1050" w:type="pct"/>
          </w:tcPr>
          <w:p w14:paraId="109DEFAE" w14:textId="77777777" w:rsidR="00C216DC" w:rsidRPr="00A448CF" w:rsidRDefault="00C216DC" w:rsidP="00A448CF">
            <w:pPr>
              <w:pStyle w:val="TableText1"/>
            </w:pPr>
          </w:p>
        </w:tc>
        <w:tc>
          <w:tcPr>
            <w:tcW w:w="601" w:type="pct"/>
          </w:tcPr>
          <w:p w14:paraId="109DEFAF" w14:textId="77777777" w:rsidR="00C216DC" w:rsidRPr="00A448CF" w:rsidRDefault="00C216DC" w:rsidP="00A448CF">
            <w:pPr>
              <w:pStyle w:val="TableText1"/>
            </w:pPr>
          </w:p>
        </w:tc>
        <w:tc>
          <w:tcPr>
            <w:tcW w:w="571" w:type="pct"/>
          </w:tcPr>
          <w:p w14:paraId="109DEFB0" w14:textId="77777777" w:rsidR="00C216DC" w:rsidRPr="00A448CF" w:rsidRDefault="00C216DC" w:rsidP="00A448CF">
            <w:pPr>
              <w:pStyle w:val="TableText1"/>
            </w:pPr>
          </w:p>
        </w:tc>
        <w:tc>
          <w:tcPr>
            <w:tcW w:w="990" w:type="pct"/>
          </w:tcPr>
          <w:p w14:paraId="109DEFB1" w14:textId="77777777" w:rsidR="00C216DC" w:rsidRPr="00A448CF" w:rsidRDefault="00C216DC" w:rsidP="00A448CF">
            <w:pPr>
              <w:pStyle w:val="TableText1"/>
            </w:pPr>
          </w:p>
        </w:tc>
      </w:tr>
    </w:tbl>
    <w:p w14:paraId="109DEFB3" w14:textId="77777777" w:rsidR="00C216DC" w:rsidRPr="00F80603" w:rsidRDefault="00C216DC" w:rsidP="002420E9">
      <w:pPr>
        <w:pStyle w:val="Heading2"/>
      </w:pPr>
      <w:bookmarkStart w:id="1017" w:name="_Toc297878932"/>
      <w:bookmarkStart w:id="1018" w:name="_Toc403990725"/>
      <w:r w:rsidRPr="00F80603">
        <w:t>Attribute Type:  RequestMsgHeaderInfo</w:t>
      </w:r>
      <w:bookmarkEnd w:id="1017"/>
      <w:bookmarkEnd w:id="1018"/>
    </w:p>
    <w:tbl>
      <w:tblPr>
        <w:tblStyle w:val="ACI-USPS"/>
        <w:tblW w:w="5000" w:type="pct"/>
        <w:tblInd w:w="0" w:type="dxa"/>
        <w:tblLayout w:type="fixed"/>
        <w:tblLook w:val="04A0" w:firstRow="1" w:lastRow="0" w:firstColumn="1" w:lastColumn="0" w:noHBand="0" w:noVBand="1"/>
      </w:tblPr>
      <w:tblGrid>
        <w:gridCol w:w="2314"/>
        <w:gridCol w:w="2024"/>
        <w:gridCol w:w="2201"/>
        <w:gridCol w:w="1761"/>
        <w:gridCol w:w="2490"/>
      </w:tblGrid>
      <w:tr w:rsidR="00026D17" w:rsidRPr="0030403D" w14:paraId="109DEFB5"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FB4" w14:textId="3A485BBC" w:rsidR="00026D17" w:rsidRPr="0030403D" w:rsidRDefault="009719BE" w:rsidP="0030403D">
            <w:pPr>
              <w:pStyle w:val="TableTitle"/>
            </w:pPr>
            <w:r w:rsidRPr="0030403D">
              <w:t xml:space="preserve">Mail.XML </w:t>
            </w:r>
            <w:r w:rsidR="00BB3885">
              <w:t>16.0</w:t>
            </w:r>
            <w:r w:rsidR="00AB439E" w:rsidRPr="0030403D">
              <w:t xml:space="preserve"> - Attribute Type</w:t>
            </w:r>
            <w:r w:rsidR="00220863" w:rsidRPr="0030403D">
              <w:t>:  RequestMsgHeaderInfo</w:t>
            </w:r>
          </w:p>
        </w:tc>
      </w:tr>
      <w:tr w:rsidR="0030403D" w:rsidRPr="0030403D" w14:paraId="109DEFBB"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072" w:type="pct"/>
            <w:shd w:val="clear" w:color="auto" w:fill="DBE5F1" w:themeFill="accent1" w:themeFillTint="33"/>
          </w:tcPr>
          <w:p w14:paraId="109DEFB6" w14:textId="77777777" w:rsidR="00C216DC" w:rsidRPr="0030403D" w:rsidRDefault="00C216DC" w:rsidP="0030403D">
            <w:pPr>
              <w:pStyle w:val="TableTitle"/>
            </w:pPr>
            <w:r w:rsidRPr="0030403D">
              <w:t>Field</w:t>
            </w:r>
          </w:p>
        </w:tc>
        <w:tc>
          <w:tcPr>
            <w:tcW w:w="938" w:type="pct"/>
            <w:shd w:val="clear" w:color="auto" w:fill="DBE5F1" w:themeFill="accent1" w:themeFillTint="33"/>
          </w:tcPr>
          <w:p w14:paraId="109DEFB7" w14:textId="77777777" w:rsidR="00C216DC" w:rsidRPr="0030403D" w:rsidRDefault="00C216DC" w:rsidP="0030403D">
            <w:pPr>
              <w:pStyle w:val="TableTitle"/>
            </w:pPr>
            <w:r w:rsidRPr="0030403D">
              <w:t>Format</w:t>
            </w:r>
          </w:p>
        </w:tc>
        <w:tc>
          <w:tcPr>
            <w:tcW w:w="1020" w:type="pct"/>
            <w:shd w:val="clear" w:color="auto" w:fill="DBE5F1" w:themeFill="accent1" w:themeFillTint="33"/>
          </w:tcPr>
          <w:p w14:paraId="109DEFB8"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EFB9" w14:textId="77777777" w:rsidR="00C216DC" w:rsidRPr="0030403D" w:rsidRDefault="00C216DC" w:rsidP="0030403D">
            <w:pPr>
              <w:pStyle w:val="TableTitle"/>
            </w:pPr>
            <w:r w:rsidRPr="0030403D">
              <w:t>Business Rules</w:t>
            </w:r>
          </w:p>
        </w:tc>
        <w:tc>
          <w:tcPr>
            <w:tcW w:w="1154" w:type="pct"/>
            <w:shd w:val="clear" w:color="auto" w:fill="DBE5F1" w:themeFill="accent1" w:themeFillTint="33"/>
          </w:tcPr>
          <w:p w14:paraId="109DEFBA" w14:textId="77777777" w:rsidR="00C216DC" w:rsidRPr="0030403D" w:rsidRDefault="00CA786F" w:rsidP="0030403D">
            <w:pPr>
              <w:pStyle w:val="TableTitle"/>
            </w:pPr>
            <w:r w:rsidRPr="0030403D">
              <w:t>Comment</w:t>
            </w:r>
          </w:p>
        </w:tc>
      </w:tr>
      <w:tr w:rsidR="0030403D" w:rsidRPr="00A448CF" w14:paraId="109DEFC1" w14:textId="77777777" w:rsidTr="0030403D">
        <w:trPr>
          <w:trHeight w:val="255"/>
        </w:trPr>
        <w:tc>
          <w:tcPr>
            <w:tcW w:w="1072" w:type="pct"/>
          </w:tcPr>
          <w:p w14:paraId="109DEFBC" w14:textId="77777777" w:rsidR="00C216DC" w:rsidRPr="00A448CF" w:rsidRDefault="00CC700C" w:rsidP="00A448CF">
            <w:pPr>
              <w:pStyle w:val="TableText1"/>
            </w:pPr>
            <w:r w:rsidRPr="00A448CF">
              <w:t>RequestMsgHeaderInfo BEGINS</w:t>
            </w:r>
          </w:p>
        </w:tc>
        <w:tc>
          <w:tcPr>
            <w:tcW w:w="938" w:type="pct"/>
          </w:tcPr>
          <w:p w14:paraId="109DEFBD" w14:textId="77777777" w:rsidR="00C216DC" w:rsidRPr="00A448CF" w:rsidRDefault="00C216DC" w:rsidP="00A448CF">
            <w:pPr>
              <w:pStyle w:val="TableText1"/>
            </w:pPr>
          </w:p>
        </w:tc>
        <w:tc>
          <w:tcPr>
            <w:tcW w:w="1020" w:type="pct"/>
          </w:tcPr>
          <w:p w14:paraId="109DEFBE" w14:textId="77777777" w:rsidR="00C216DC" w:rsidRPr="00A448CF" w:rsidRDefault="00C216DC" w:rsidP="00A448CF">
            <w:pPr>
              <w:pStyle w:val="TableText1"/>
            </w:pPr>
          </w:p>
        </w:tc>
        <w:tc>
          <w:tcPr>
            <w:tcW w:w="816" w:type="pct"/>
          </w:tcPr>
          <w:p w14:paraId="109DEFBF" w14:textId="77777777" w:rsidR="00C216DC" w:rsidRPr="00A448CF" w:rsidRDefault="00C216DC" w:rsidP="00A448CF">
            <w:pPr>
              <w:pStyle w:val="TableText1"/>
            </w:pPr>
            <w:r w:rsidRPr="00A448CF">
              <w:t>Attributes block</w:t>
            </w:r>
          </w:p>
        </w:tc>
        <w:tc>
          <w:tcPr>
            <w:tcW w:w="1154" w:type="pct"/>
          </w:tcPr>
          <w:p w14:paraId="109DEFC0" w14:textId="77777777" w:rsidR="00C216DC" w:rsidRPr="00A448CF" w:rsidRDefault="00C216DC" w:rsidP="00A448CF">
            <w:pPr>
              <w:pStyle w:val="TableText1"/>
            </w:pPr>
          </w:p>
        </w:tc>
      </w:tr>
      <w:tr w:rsidR="0030403D" w:rsidRPr="00A448CF" w14:paraId="109DEFC7" w14:textId="77777777" w:rsidTr="0030403D">
        <w:trPr>
          <w:trHeight w:val="255"/>
        </w:trPr>
        <w:tc>
          <w:tcPr>
            <w:tcW w:w="1072" w:type="pct"/>
          </w:tcPr>
          <w:p w14:paraId="109DEFC2" w14:textId="77777777" w:rsidR="00C216DC" w:rsidRPr="00A448CF" w:rsidRDefault="00C216DC" w:rsidP="00A448CF">
            <w:pPr>
              <w:pStyle w:val="TableText1"/>
            </w:pPr>
            <w:r w:rsidRPr="00A448CF">
              <w:t>ShipperApptRequestID</w:t>
            </w:r>
          </w:p>
        </w:tc>
        <w:tc>
          <w:tcPr>
            <w:tcW w:w="938" w:type="pct"/>
          </w:tcPr>
          <w:p w14:paraId="109DEFC3" w14:textId="77777777" w:rsidR="00C216DC" w:rsidRPr="00A448CF" w:rsidRDefault="00C216DC" w:rsidP="00A448CF">
            <w:pPr>
              <w:pStyle w:val="TableText1"/>
            </w:pPr>
            <w:r w:rsidRPr="00A448CF">
              <w:t>Mailxml_base:s12</w:t>
            </w:r>
          </w:p>
        </w:tc>
        <w:tc>
          <w:tcPr>
            <w:tcW w:w="1020" w:type="pct"/>
          </w:tcPr>
          <w:p w14:paraId="109DEFC4" w14:textId="77777777" w:rsidR="00C216DC" w:rsidRPr="00A448CF" w:rsidRDefault="00C216DC" w:rsidP="00A448CF">
            <w:pPr>
              <w:pStyle w:val="TableText1"/>
            </w:pPr>
          </w:p>
        </w:tc>
        <w:tc>
          <w:tcPr>
            <w:tcW w:w="816" w:type="pct"/>
          </w:tcPr>
          <w:p w14:paraId="109DEFC5" w14:textId="77777777" w:rsidR="00C216DC" w:rsidRPr="00A448CF" w:rsidRDefault="00C216DC" w:rsidP="00A448CF">
            <w:pPr>
              <w:pStyle w:val="TableText1"/>
            </w:pPr>
            <w:r w:rsidRPr="00A448CF">
              <w:t>Required</w:t>
            </w:r>
          </w:p>
        </w:tc>
        <w:tc>
          <w:tcPr>
            <w:tcW w:w="1154" w:type="pct"/>
          </w:tcPr>
          <w:p w14:paraId="109DEFC6" w14:textId="77777777" w:rsidR="00C216DC" w:rsidRPr="00A448CF" w:rsidRDefault="00C216DC" w:rsidP="00A448CF">
            <w:pPr>
              <w:pStyle w:val="TableText1"/>
            </w:pPr>
          </w:p>
        </w:tc>
      </w:tr>
      <w:tr w:rsidR="0030403D" w:rsidRPr="00A448CF" w14:paraId="109DEFCD" w14:textId="77777777" w:rsidTr="0030403D">
        <w:trPr>
          <w:trHeight w:val="530"/>
        </w:trPr>
        <w:tc>
          <w:tcPr>
            <w:tcW w:w="1072" w:type="pct"/>
          </w:tcPr>
          <w:p w14:paraId="109DEFC8"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938" w:type="pct"/>
          </w:tcPr>
          <w:p w14:paraId="109DEFC9" w14:textId="77777777" w:rsidR="00C216DC" w:rsidRPr="00A448CF" w:rsidRDefault="00C216DC" w:rsidP="00A448CF">
            <w:pPr>
              <w:pStyle w:val="TableText1"/>
            </w:pPr>
            <w:r w:rsidRPr="00A448CF">
              <w:t>Mailxml_base:s12</w:t>
            </w:r>
          </w:p>
        </w:tc>
        <w:tc>
          <w:tcPr>
            <w:tcW w:w="1020" w:type="pct"/>
          </w:tcPr>
          <w:p w14:paraId="109DEFCA" w14:textId="77777777" w:rsidR="00C216DC" w:rsidRPr="00A448CF" w:rsidRDefault="00C216DC" w:rsidP="00A448CF">
            <w:pPr>
              <w:pStyle w:val="TableText1"/>
            </w:pPr>
          </w:p>
        </w:tc>
        <w:tc>
          <w:tcPr>
            <w:tcW w:w="816" w:type="pct"/>
          </w:tcPr>
          <w:p w14:paraId="109DEFCB" w14:textId="77777777" w:rsidR="00C216DC" w:rsidRPr="00A448CF" w:rsidRDefault="00C216DC" w:rsidP="00A448CF">
            <w:pPr>
              <w:pStyle w:val="TableText1"/>
            </w:pPr>
            <w:r w:rsidRPr="00A448CF">
              <w:t>Optional</w:t>
            </w:r>
          </w:p>
        </w:tc>
        <w:tc>
          <w:tcPr>
            <w:tcW w:w="1154" w:type="pct"/>
          </w:tcPr>
          <w:p w14:paraId="109DEFCC" w14:textId="77777777" w:rsidR="00C216DC" w:rsidRPr="00A448CF" w:rsidRDefault="00C216DC" w:rsidP="00A448CF">
            <w:pPr>
              <w:pStyle w:val="TableText1"/>
            </w:pPr>
          </w:p>
        </w:tc>
      </w:tr>
      <w:tr w:rsidR="0030403D" w:rsidRPr="00A448CF" w14:paraId="109DEFD3" w14:textId="77777777" w:rsidTr="0030403D">
        <w:trPr>
          <w:trHeight w:val="255"/>
        </w:trPr>
        <w:tc>
          <w:tcPr>
            <w:tcW w:w="1072" w:type="pct"/>
          </w:tcPr>
          <w:p w14:paraId="109DEFCE"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938" w:type="pct"/>
          </w:tcPr>
          <w:p w14:paraId="109DEFCF" w14:textId="77777777" w:rsidR="00C216DC" w:rsidRPr="00A448CF" w:rsidRDefault="00C216DC" w:rsidP="00A448CF">
            <w:pPr>
              <w:pStyle w:val="TableText1"/>
            </w:pPr>
            <w:r w:rsidRPr="00A448CF">
              <w:t>Mailxml_base:s12</w:t>
            </w:r>
          </w:p>
        </w:tc>
        <w:tc>
          <w:tcPr>
            <w:tcW w:w="1020" w:type="pct"/>
          </w:tcPr>
          <w:p w14:paraId="109DEFD0" w14:textId="77777777" w:rsidR="00C216DC" w:rsidRPr="00A448CF" w:rsidRDefault="00C216DC" w:rsidP="00A448CF">
            <w:pPr>
              <w:pStyle w:val="TableText1"/>
            </w:pPr>
          </w:p>
        </w:tc>
        <w:tc>
          <w:tcPr>
            <w:tcW w:w="816" w:type="pct"/>
          </w:tcPr>
          <w:p w14:paraId="109DEFD1" w14:textId="77777777" w:rsidR="00C216DC" w:rsidRPr="00A448CF" w:rsidRDefault="00C216DC" w:rsidP="00A448CF">
            <w:pPr>
              <w:pStyle w:val="TableText1"/>
            </w:pPr>
            <w:r w:rsidRPr="00A448CF">
              <w:t xml:space="preserve">Optional </w:t>
            </w:r>
          </w:p>
        </w:tc>
        <w:tc>
          <w:tcPr>
            <w:tcW w:w="1154" w:type="pct"/>
          </w:tcPr>
          <w:p w14:paraId="109DEFD2" w14:textId="77777777" w:rsidR="00C216DC" w:rsidRPr="00A448CF" w:rsidRDefault="00C216DC" w:rsidP="00A448CF">
            <w:pPr>
              <w:pStyle w:val="TableText1"/>
            </w:pPr>
          </w:p>
        </w:tc>
      </w:tr>
      <w:tr w:rsidR="0030403D" w:rsidRPr="00A448CF" w14:paraId="109DEFD9" w14:textId="77777777" w:rsidTr="0030403D">
        <w:trPr>
          <w:trHeight w:val="255"/>
        </w:trPr>
        <w:tc>
          <w:tcPr>
            <w:tcW w:w="1072" w:type="pct"/>
          </w:tcPr>
          <w:p w14:paraId="109DEFD4"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938" w:type="pct"/>
          </w:tcPr>
          <w:p w14:paraId="109DEFD5" w14:textId="77777777" w:rsidR="00C216DC" w:rsidRPr="00A448CF" w:rsidRDefault="00C216DC" w:rsidP="00A448CF">
            <w:pPr>
              <w:pStyle w:val="TableText1"/>
            </w:pPr>
            <w:r w:rsidRPr="00A448CF">
              <w:t>Mailxml_base:s12</w:t>
            </w:r>
          </w:p>
        </w:tc>
        <w:tc>
          <w:tcPr>
            <w:tcW w:w="1020" w:type="pct"/>
          </w:tcPr>
          <w:p w14:paraId="109DEFD6" w14:textId="77777777" w:rsidR="00C216DC" w:rsidRPr="00A448CF" w:rsidRDefault="00C216DC" w:rsidP="00A448CF">
            <w:pPr>
              <w:pStyle w:val="TableText1"/>
            </w:pPr>
          </w:p>
        </w:tc>
        <w:tc>
          <w:tcPr>
            <w:tcW w:w="816" w:type="pct"/>
          </w:tcPr>
          <w:p w14:paraId="109DEFD7" w14:textId="77777777" w:rsidR="00C216DC" w:rsidRPr="00A448CF" w:rsidRDefault="00C216DC" w:rsidP="00A448CF">
            <w:pPr>
              <w:pStyle w:val="TableText1"/>
            </w:pPr>
            <w:r w:rsidRPr="00A448CF">
              <w:t>Optional</w:t>
            </w:r>
          </w:p>
        </w:tc>
        <w:tc>
          <w:tcPr>
            <w:tcW w:w="1154" w:type="pct"/>
          </w:tcPr>
          <w:p w14:paraId="109DEFD8" w14:textId="77777777" w:rsidR="00C216DC" w:rsidRPr="00A448CF" w:rsidRDefault="00C216DC" w:rsidP="00A448CF">
            <w:pPr>
              <w:pStyle w:val="TableText1"/>
            </w:pPr>
          </w:p>
        </w:tc>
      </w:tr>
      <w:tr w:rsidR="0030403D" w:rsidRPr="00A448CF" w14:paraId="109DEFDF" w14:textId="77777777" w:rsidTr="0030403D">
        <w:trPr>
          <w:trHeight w:val="255"/>
        </w:trPr>
        <w:tc>
          <w:tcPr>
            <w:tcW w:w="1072" w:type="pct"/>
          </w:tcPr>
          <w:p w14:paraId="109DEFDA" w14:textId="77777777" w:rsidR="00C216DC" w:rsidRPr="00A448CF" w:rsidRDefault="00C216DC" w:rsidP="00A448CF">
            <w:pPr>
              <w:pStyle w:val="TableText1"/>
            </w:pPr>
            <w:r w:rsidRPr="00A448CF">
              <w:rPr>
                <w:rFonts w:eastAsia="Calibri"/>
              </w:rPr>
              <w:t>SchedulerCRID</w:t>
            </w:r>
          </w:p>
        </w:tc>
        <w:tc>
          <w:tcPr>
            <w:tcW w:w="938" w:type="pct"/>
          </w:tcPr>
          <w:p w14:paraId="109DEFDB" w14:textId="77777777" w:rsidR="00C216DC" w:rsidRPr="00A448CF" w:rsidRDefault="00C216DC" w:rsidP="00A448CF">
            <w:pPr>
              <w:pStyle w:val="TableText1"/>
            </w:pPr>
            <w:r w:rsidRPr="00A448CF">
              <w:t>Mailxml_base:CRIDType</w:t>
            </w:r>
          </w:p>
        </w:tc>
        <w:tc>
          <w:tcPr>
            <w:tcW w:w="1020" w:type="pct"/>
          </w:tcPr>
          <w:p w14:paraId="109DEFDC" w14:textId="77777777" w:rsidR="00C216DC" w:rsidRPr="00A448CF" w:rsidRDefault="00C216DC" w:rsidP="00A448CF">
            <w:pPr>
              <w:pStyle w:val="TableText1"/>
            </w:pPr>
          </w:p>
        </w:tc>
        <w:tc>
          <w:tcPr>
            <w:tcW w:w="816" w:type="pct"/>
          </w:tcPr>
          <w:p w14:paraId="109DEFDD" w14:textId="77777777" w:rsidR="00C216DC" w:rsidRPr="00A448CF" w:rsidRDefault="00C216DC" w:rsidP="00A448CF">
            <w:pPr>
              <w:pStyle w:val="TableText1"/>
            </w:pPr>
            <w:r w:rsidRPr="00A448CF">
              <w:t>Optional</w:t>
            </w:r>
          </w:p>
        </w:tc>
        <w:tc>
          <w:tcPr>
            <w:tcW w:w="1154" w:type="pct"/>
          </w:tcPr>
          <w:p w14:paraId="109DEFDE" w14:textId="7F18B9C3" w:rsidR="00C216DC" w:rsidRPr="00A448CF" w:rsidRDefault="00401B12" w:rsidP="00A448CF">
            <w:pPr>
              <w:pStyle w:val="TableText1"/>
            </w:pPr>
            <w:r>
              <w:t xml:space="preserve">Refer to </w:t>
            </w:r>
            <w:r w:rsidR="00C216DC" w:rsidRPr="00A448CF">
              <w:t xml:space="preserve">“CRIDType” simple type in </w:t>
            </w:r>
            <w:r w:rsidR="002568B4" w:rsidRPr="00A448CF">
              <w:t>Appendix B</w:t>
            </w:r>
          </w:p>
        </w:tc>
      </w:tr>
      <w:tr w:rsidR="0030403D" w:rsidRPr="00A448CF" w14:paraId="109DEFE5" w14:textId="77777777" w:rsidTr="0030403D">
        <w:trPr>
          <w:trHeight w:val="255"/>
        </w:trPr>
        <w:tc>
          <w:tcPr>
            <w:tcW w:w="1072" w:type="pct"/>
          </w:tcPr>
          <w:p w14:paraId="109DEFE0" w14:textId="77777777" w:rsidR="00C216DC" w:rsidRPr="00A448CF" w:rsidRDefault="00C216DC" w:rsidP="00A448CF">
            <w:pPr>
              <w:pStyle w:val="TableText1"/>
            </w:pPr>
            <w:r w:rsidRPr="00A448CF">
              <w:t>ShipperMultiStopID</w:t>
            </w:r>
          </w:p>
        </w:tc>
        <w:tc>
          <w:tcPr>
            <w:tcW w:w="938" w:type="pct"/>
          </w:tcPr>
          <w:p w14:paraId="109DEFE1" w14:textId="77777777" w:rsidR="00C216DC" w:rsidRPr="00A448CF" w:rsidRDefault="00C216DC" w:rsidP="00A448CF">
            <w:pPr>
              <w:pStyle w:val="TableText1"/>
            </w:pPr>
            <w:r w:rsidRPr="00A448CF">
              <w:t>Mailxml_base:s12</w:t>
            </w:r>
          </w:p>
        </w:tc>
        <w:tc>
          <w:tcPr>
            <w:tcW w:w="1020" w:type="pct"/>
          </w:tcPr>
          <w:p w14:paraId="109DEFE2" w14:textId="77777777" w:rsidR="00C216DC" w:rsidRPr="00A448CF" w:rsidRDefault="00C216DC" w:rsidP="00A448CF">
            <w:pPr>
              <w:pStyle w:val="TableText1"/>
            </w:pPr>
          </w:p>
        </w:tc>
        <w:tc>
          <w:tcPr>
            <w:tcW w:w="816" w:type="pct"/>
          </w:tcPr>
          <w:p w14:paraId="109DEFE3" w14:textId="77777777" w:rsidR="00C216DC" w:rsidRPr="00A448CF" w:rsidRDefault="00C216DC" w:rsidP="00A448CF">
            <w:pPr>
              <w:pStyle w:val="TableText1"/>
            </w:pPr>
            <w:r w:rsidRPr="00A448CF">
              <w:t>Optional</w:t>
            </w:r>
          </w:p>
        </w:tc>
        <w:tc>
          <w:tcPr>
            <w:tcW w:w="1154" w:type="pct"/>
          </w:tcPr>
          <w:p w14:paraId="109DEFE4" w14:textId="77777777" w:rsidR="00C216DC" w:rsidRPr="00A448CF" w:rsidRDefault="00C216DC" w:rsidP="00A448CF">
            <w:pPr>
              <w:pStyle w:val="TableText1"/>
            </w:pPr>
          </w:p>
        </w:tc>
      </w:tr>
      <w:tr w:rsidR="0030403D" w:rsidRPr="00A448CF" w14:paraId="109DEFEB" w14:textId="77777777" w:rsidTr="0030403D">
        <w:trPr>
          <w:trHeight w:val="255"/>
        </w:trPr>
        <w:tc>
          <w:tcPr>
            <w:tcW w:w="1072" w:type="pct"/>
          </w:tcPr>
          <w:p w14:paraId="109DEFE6" w14:textId="77777777" w:rsidR="00C216DC" w:rsidRPr="00A448CF" w:rsidRDefault="00C216DC" w:rsidP="00A448CF">
            <w:pPr>
              <w:pStyle w:val="TableText1"/>
            </w:pPr>
            <w:r w:rsidRPr="00A448CF">
              <w:t>ConsigneeMultiStopID</w:t>
            </w:r>
          </w:p>
        </w:tc>
        <w:tc>
          <w:tcPr>
            <w:tcW w:w="938" w:type="pct"/>
          </w:tcPr>
          <w:p w14:paraId="109DEFE7" w14:textId="77777777" w:rsidR="00C216DC" w:rsidRPr="00A448CF" w:rsidRDefault="00C216DC" w:rsidP="00A448CF">
            <w:pPr>
              <w:pStyle w:val="TableText1"/>
            </w:pPr>
            <w:r w:rsidRPr="00A448CF">
              <w:t>Mailxml_base:s12</w:t>
            </w:r>
          </w:p>
        </w:tc>
        <w:tc>
          <w:tcPr>
            <w:tcW w:w="1020" w:type="pct"/>
          </w:tcPr>
          <w:p w14:paraId="109DEFE8" w14:textId="77777777" w:rsidR="00C216DC" w:rsidRPr="00A448CF" w:rsidRDefault="00C216DC" w:rsidP="00A448CF">
            <w:pPr>
              <w:pStyle w:val="TableText1"/>
            </w:pPr>
          </w:p>
        </w:tc>
        <w:tc>
          <w:tcPr>
            <w:tcW w:w="816" w:type="pct"/>
          </w:tcPr>
          <w:p w14:paraId="109DEFE9" w14:textId="77777777" w:rsidR="00C216DC" w:rsidRPr="00A448CF" w:rsidRDefault="00C216DC" w:rsidP="00A448CF">
            <w:pPr>
              <w:pStyle w:val="TableText1"/>
            </w:pPr>
            <w:r w:rsidRPr="00A448CF">
              <w:t>Optional</w:t>
            </w:r>
          </w:p>
        </w:tc>
        <w:tc>
          <w:tcPr>
            <w:tcW w:w="1154" w:type="pct"/>
          </w:tcPr>
          <w:p w14:paraId="109DEFEA" w14:textId="77777777" w:rsidR="00C216DC" w:rsidRPr="00A448CF" w:rsidRDefault="00C216DC" w:rsidP="00A448CF">
            <w:pPr>
              <w:pStyle w:val="TableText1"/>
            </w:pPr>
          </w:p>
        </w:tc>
      </w:tr>
      <w:tr w:rsidR="0030403D" w:rsidRPr="00A448CF" w14:paraId="109DEFF1" w14:textId="77777777" w:rsidTr="0030403D">
        <w:trPr>
          <w:trHeight w:val="255"/>
        </w:trPr>
        <w:tc>
          <w:tcPr>
            <w:tcW w:w="1072" w:type="pct"/>
          </w:tcPr>
          <w:p w14:paraId="109DEFEC" w14:textId="77777777" w:rsidR="00C216DC" w:rsidRPr="00A448CF" w:rsidRDefault="00C216DC" w:rsidP="00A448CF">
            <w:pPr>
              <w:pStyle w:val="TableText1"/>
            </w:pPr>
            <w:r w:rsidRPr="00A448CF">
              <w:t>ShipperStopNumber</w:t>
            </w:r>
          </w:p>
        </w:tc>
        <w:tc>
          <w:tcPr>
            <w:tcW w:w="938" w:type="pct"/>
          </w:tcPr>
          <w:p w14:paraId="109DEFED" w14:textId="77777777" w:rsidR="00C216DC" w:rsidRPr="00A448CF" w:rsidRDefault="00C216DC" w:rsidP="00A448CF">
            <w:pPr>
              <w:pStyle w:val="TableText1"/>
            </w:pPr>
            <w:r w:rsidRPr="00A448CF">
              <w:t>Mailxml_base:n06</w:t>
            </w:r>
          </w:p>
        </w:tc>
        <w:tc>
          <w:tcPr>
            <w:tcW w:w="1020" w:type="pct"/>
          </w:tcPr>
          <w:p w14:paraId="109DEFEE" w14:textId="77777777" w:rsidR="00C216DC" w:rsidRPr="00A448CF" w:rsidRDefault="00C216DC" w:rsidP="00A448CF">
            <w:pPr>
              <w:pStyle w:val="TableText1"/>
            </w:pPr>
          </w:p>
        </w:tc>
        <w:tc>
          <w:tcPr>
            <w:tcW w:w="816" w:type="pct"/>
          </w:tcPr>
          <w:p w14:paraId="109DEFEF" w14:textId="77777777" w:rsidR="00C216DC" w:rsidRPr="00A448CF" w:rsidRDefault="00C216DC" w:rsidP="00A448CF">
            <w:pPr>
              <w:pStyle w:val="TableText1"/>
            </w:pPr>
            <w:r w:rsidRPr="00A448CF">
              <w:t>Optional</w:t>
            </w:r>
          </w:p>
        </w:tc>
        <w:tc>
          <w:tcPr>
            <w:tcW w:w="1154" w:type="pct"/>
          </w:tcPr>
          <w:p w14:paraId="109DEFF0" w14:textId="77777777" w:rsidR="00C216DC" w:rsidRPr="00A448CF" w:rsidRDefault="00C216DC" w:rsidP="00A448CF">
            <w:pPr>
              <w:pStyle w:val="TableText1"/>
            </w:pPr>
          </w:p>
        </w:tc>
      </w:tr>
      <w:tr w:rsidR="0030403D" w:rsidRPr="00A448CF" w14:paraId="109DEFF7" w14:textId="77777777" w:rsidTr="0030403D">
        <w:trPr>
          <w:trHeight w:val="255"/>
        </w:trPr>
        <w:tc>
          <w:tcPr>
            <w:tcW w:w="1072" w:type="pct"/>
          </w:tcPr>
          <w:p w14:paraId="109DEFF2" w14:textId="77777777" w:rsidR="00C216DC" w:rsidRPr="00A448CF" w:rsidRDefault="00C216DC" w:rsidP="00A448CF">
            <w:pPr>
              <w:pStyle w:val="TableText1"/>
            </w:pPr>
            <w:r w:rsidRPr="00A448CF">
              <w:t>ApptType</w:t>
            </w:r>
          </w:p>
        </w:tc>
        <w:tc>
          <w:tcPr>
            <w:tcW w:w="938" w:type="pct"/>
          </w:tcPr>
          <w:p w14:paraId="109DEFF3" w14:textId="77777777" w:rsidR="00C216DC" w:rsidRPr="00A448CF" w:rsidRDefault="00C216DC" w:rsidP="00A448CF">
            <w:pPr>
              <w:pStyle w:val="TableText1"/>
            </w:pPr>
            <w:r w:rsidRPr="00A448CF">
              <w:t>Mailxml_base:apptTypeType</w:t>
            </w:r>
          </w:p>
        </w:tc>
        <w:tc>
          <w:tcPr>
            <w:tcW w:w="1020" w:type="pct"/>
          </w:tcPr>
          <w:p w14:paraId="109DEFF4" w14:textId="77777777" w:rsidR="00C216DC" w:rsidRPr="00A448CF" w:rsidRDefault="00C216DC" w:rsidP="00A448CF">
            <w:pPr>
              <w:pStyle w:val="TableText1"/>
            </w:pPr>
          </w:p>
        </w:tc>
        <w:tc>
          <w:tcPr>
            <w:tcW w:w="816" w:type="pct"/>
          </w:tcPr>
          <w:p w14:paraId="109DEFF5" w14:textId="77777777" w:rsidR="00C216DC" w:rsidRPr="00A448CF" w:rsidRDefault="00C216DC" w:rsidP="00A448CF">
            <w:pPr>
              <w:pStyle w:val="TableText1"/>
            </w:pPr>
            <w:r w:rsidRPr="00A448CF">
              <w:t>Required</w:t>
            </w:r>
          </w:p>
        </w:tc>
        <w:tc>
          <w:tcPr>
            <w:tcW w:w="1154" w:type="pct"/>
          </w:tcPr>
          <w:p w14:paraId="109DEFF6" w14:textId="729B5F5A" w:rsidR="00C216DC" w:rsidRPr="00A448CF" w:rsidRDefault="00401B12" w:rsidP="00A448CF">
            <w:pPr>
              <w:pStyle w:val="TableText1"/>
            </w:pPr>
            <w:r>
              <w:rPr>
                <w:color w:val="000000" w:themeColor="text1"/>
              </w:rPr>
              <w:t xml:space="preserve">Refer to </w:t>
            </w:r>
            <w:r w:rsidR="00C216DC" w:rsidRPr="00572A61">
              <w:rPr>
                <w:color w:val="000000" w:themeColor="text1"/>
              </w:rPr>
              <w:t xml:space="preserve">“apptTypeType” simple type in </w:t>
            </w:r>
            <w:r w:rsidR="002568B4" w:rsidRPr="00572A61">
              <w:rPr>
                <w:color w:val="000000" w:themeColor="text1"/>
              </w:rPr>
              <w:t>Appendix B</w:t>
            </w:r>
          </w:p>
        </w:tc>
      </w:tr>
      <w:tr w:rsidR="0030403D" w:rsidRPr="00A448CF" w14:paraId="109DEFFD" w14:textId="77777777" w:rsidTr="0030403D">
        <w:trPr>
          <w:trHeight w:val="255"/>
        </w:trPr>
        <w:tc>
          <w:tcPr>
            <w:tcW w:w="1072" w:type="pct"/>
          </w:tcPr>
          <w:p w14:paraId="109DEFF8" w14:textId="77777777" w:rsidR="00C216DC" w:rsidRPr="00A448CF" w:rsidRDefault="00C216DC" w:rsidP="00A448CF">
            <w:pPr>
              <w:pStyle w:val="TableText1"/>
            </w:pPr>
            <w:r w:rsidRPr="00A448CF">
              <w:t>PickupOrDelivery</w:t>
            </w:r>
          </w:p>
        </w:tc>
        <w:tc>
          <w:tcPr>
            <w:tcW w:w="938" w:type="pct"/>
          </w:tcPr>
          <w:p w14:paraId="109DEFF9" w14:textId="77777777" w:rsidR="00C216DC" w:rsidRPr="00A448CF" w:rsidRDefault="00C216DC" w:rsidP="00A448CF">
            <w:pPr>
              <w:pStyle w:val="TableText1"/>
            </w:pPr>
            <w:r w:rsidRPr="00A448CF">
              <w:t>Mailxml_base:pickupOrDeliveryType</w:t>
            </w:r>
          </w:p>
        </w:tc>
        <w:tc>
          <w:tcPr>
            <w:tcW w:w="1020" w:type="pct"/>
          </w:tcPr>
          <w:p w14:paraId="109DEFFA" w14:textId="77777777" w:rsidR="00C216DC" w:rsidRPr="00A448CF" w:rsidRDefault="00C216DC" w:rsidP="00A448CF">
            <w:pPr>
              <w:pStyle w:val="TableText1"/>
            </w:pPr>
          </w:p>
        </w:tc>
        <w:tc>
          <w:tcPr>
            <w:tcW w:w="816" w:type="pct"/>
          </w:tcPr>
          <w:p w14:paraId="109DEFFB" w14:textId="77777777" w:rsidR="00C216DC" w:rsidRPr="00A448CF" w:rsidRDefault="00C216DC" w:rsidP="00A448CF">
            <w:pPr>
              <w:pStyle w:val="TableText1"/>
            </w:pPr>
            <w:r w:rsidRPr="00A448CF">
              <w:t>Optional</w:t>
            </w:r>
          </w:p>
        </w:tc>
        <w:tc>
          <w:tcPr>
            <w:tcW w:w="1154" w:type="pct"/>
          </w:tcPr>
          <w:p w14:paraId="109DEFFC" w14:textId="756ADFE2" w:rsidR="00C216DC" w:rsidRPr="00A448CF" w:rsidRDefault="00401B12" w:rsidP="00A448CF">
            <w:pPr>
              <w:pStyle w:val="TableText1"/>
            </w:pPr>
            <w:r>
              <w:t xml:space="preserve">Refer to </w:t>
            </w:r>
            <w:r w:rsidR="00C216DC" w:rsidRPr="00A448CF">
              <w:t xml:space="preserve">“PickupOrDeliveryType” simple type in </w:t>
            </w:r>
            <w:r w:rsidR="002568B4" w:rsidRPr="00A448CF">
              <w:t>Appendix B</w:t>
            </w:r>
          </w:p>
        </w:tc>
      </w:tr>
      <w:tr w:rsidR="0030403D" w:rsidRPr="00A448CF" w14:paraId="109DF003" w14:textId="77777777" w:rsidTr="0030403D">
        <w:trPr>
          <w:trHeight w:val="255"/>
        </w:trPr>
        <w:tc>
          <w:tcPr>
            <w:tcW w:w="1072" w:type="pct"/>
          </w:tcPr>
          <w:p w14:paraId="109DEFFE" w14:textId="77777777" w:rsidR="00C216DC" w:rsidRPr="00A448CF" w:rsidRDefault="00C216DC" w:rsidP="00A448CF">
            <w:pPr>
              <w:pStyle w:val="TableText1"/>
            </w:pPr>
            <w:r w:rsidRPr="00A448CF">
              <w:t>PalletPositionCount</w:t>
            </w:r>
          </w:p>
        </w:tc>
        <w:tc>
          <w:tcPr>
            <w:tcW w:w="938" w:type="pct"/>
          </w:tcPr>
          <w:p w14:paraId="109DEFFF" w14:textId="77777777" w:rsidR="00C216DC" w:rsidRPr="00A448CF" w:rsidRDefault="00C216DC" w:rsidP="00A448CF">
            <w:pPr>
              <w:pStyle w:val="TableText1"/>
            </w:pPr>
            <w:r w:rsidRPr="00A448CF">
              <w:t>Mailxml_base:n02</w:t>
            </w:r>
          </w:p>
        </w:tc>
        <w:tc>
          <w:tcPr>
            <w:tcW w:w="1020" w:type="pct"/>
          </w:tcPr>
          <w:p w14:paraId="109DF000" w14:textId="77777777" w:rsidR="00C216DC" w:rsidRPr="00A448CF" w:rsidRDefault="00C216DC" w:rsidP="00A448CF">
            <w:pPr>
              <w:pStyle w:val="TableText1"/>
            </w:pPr>
          </w:p>
        </w:tc>
        <w:tc>
          <w:tcPr>
            <w:tcW w:w="816" w:type="pct"/>
          </w:tcPr>
          <w:p w14:paraId="109DF001" w14:textId="77777777" w:rsidR="00C216DC" w:rsidRPr="00A448CF" w:rsidRDefault="00C216DC" w:rsidP="00A448CF">
            <w:pPr>
              <w:pStyle w:val="TableText1"/>
            </w:pPr>
            <w:r w:rsidRPr="00A448CF">
              <w:t>Optional</w:t>
            </w:r>
          </w:p>
        </w:tc>
        <w:tc>
          <w:tcPr>
            <w:tcW w:w="1154" w:type="pct"/>
          </w:tcPr>
          <w:p w14:paraId="109DF002" w14:textId="77777777" w:rsidR="00C216DC" w:rsidRPr="00A448CF" w:rsidRDefault="00C216DC" w:rsidP="00A448CF">
            <w:pPr>
              <w:pStyle w:val="TableText1"/>
            </w:pPr>
          </w:p>
        </w:tc>
      </w:tr>
      <w:tr w:rsidR="0030403D" w:rsidRPr="00A448CF" w14:paraId="109DF009" w14:textId="77777777" w:rsidTr="0030403D">
        <w:trPr>
          <w:trHeight w:val="255"/>
        </w:trPr>
        <w:tc>
          <w:tcPr>
            <w:tcW w:w="1072" w:type="pct"/>
          </w:tcPr>
          <w:p w14:paraId="109DF004" w14:textId="77777777" w:rsidR="00E31916" w:rsidRPr="00A448CF" w:rsidRDefault="00E31916" w:rsidP="00A448CF">
            <w:pPr>
              <w:pStyle w:val="TableText1"/>
            </w:pPr>
            <w:r w:rsidRPr="00A448CF">
              <w:t>IncludesElectronicLoad</w:t>
            </w:r>
          </w:p>
        </w:tc>
        <w:tc>
          <w:tcPr>
            <w:tcW w:w="938" w:type="pct"/>
          </w:tcPr>
          <w:p w14:paraId="109DF005" w14:textId="77777777" w:rsidR="00E31916" w:rsidRPr="00A448CF" w:rsidRDefault="00E31916" w:rsidP="00A448CF">
            <w:pPr>
              <w:pStyle w:val="TableText1"/>
            </w:pPr>
            <w:r w:rsidRPr="00A448CF">
              <w:t>yesNo</w:t>
            </w:r>
          </w:p>
        </w:tc>
        <w:tc>
          <w:tcPr>
            <w:tcW w:w="1020" w:type="pct"/>
          </w:tcPr>
          <w:p w14:paraId="109DF006" w14:textId="77777777" w:rsidR="00E31916" w:rsidRPr="00A448CF" w:rsidRDefault="00E31916" w:rsidP="00A448CF">
            <w:pPr>
              <w:pStyle w:val="TableText1"/>
            </w:pPr>
          </w:p>
        </w:tc>
        <w:tc>
          <w:tcPr>
            <w:tcW w:w="816" w:type="pct"/>
          </w:tcPr>
          <w:p w14:paraId="109DF007" w14:textId="77777777" w:rsidR="00E31916" w:rsidRPr="00A448CF" w:rsidRDefault="00E31916" w:rsidP="00A448CF">
            <w:pPr>
              <w:pStyle w:val="TableText1"/>
            </w:pPr>
            <w:r w:rsidRPr="00A448CF">
              <w:t>Optional</w:t>
            </w:r>
          </w:p>
        </w:tc>
        <w:tc>
          <w:tcPr>
            <w:tcW w:w="1154" w:type="pct"/>
          </w:tcPr>
          <w:p w14:paraId="109DF008" w14:textId="77777777" w:rsidR="00E31916" w:rsidRPr="00A448CF" w:rsidRDefault="00E31916" w:rsidP="00A448CF">
            <w:pPr>
              <w:pStyle w:val="TableText1"/>
            </w:pPr>
          </w:p>
        </w:tc>
      </w:tr>
      <w:tr w:rsidR="0030403D" w:rsidRPr="00A448CF" w14:paraId="109DF00F" w14:textId="77777777" w:rsidTr="0030403D">
        <w:trPr>
          <w:trHeight w:val="255"/>
        </w:trPr>
        <w:tc>
          <w:tcPr>
            <w:tcW w:w="1072" w:type="pct"/>
          </w:tcPr>
          <w:p w14:paraId="109DF00A" w14:textId="77777777" w:rsidR="00E31916" w:rsidRPr="00A448CF" w:rsidRDefault="00E31916" w:rsidP="00A448CF">
            <w:pPr>
              <w:pStyle w:val="TableText1"/>
            </w:pPr>
            <w:r w:rsidRPr="00A448CF">
              <w:t>RequestMsgHeaderInfo ENDS</w:t>
            </w:r>
          </w:p>
        </w:tc>
        <w:tc>
          <w:tcPr>
            <w:tcW w:w="938" w:type="pct"/>
          </w:tcPr>
          <w:p w14:paraId="109DF00B" w14:textId="77777777" w:rsidR="00E31916" w:rsidRPr="00A448CF" w:rsidRDefault="00E31916" w:rsidP="00A448CF">
            <w:pPr>
              <w:pStyle w:val="TableText1"/>
            </w:pPr>
          </w:p>
        </w:tc>
        <w:tc>
          <w:tcPr>
            <w:tcW w:w="1020" w:type="pct"/>
          </w:tcPr>
          <w:p w14:paraId="109DF00C" w14:textId="77777777" w:rsidR="00E31916" w:rsidRPr="00A448CF" w:rsidRDefault="00E31916" w:rsidP="00A448CF">
            <w:pPr>
              <w:pStyle w:val="TableText1"/>
            </w:pPr>
          </w:p>
        </w:tc>
        <w:tc>
          <w:tcPr>
            <w:tcW w:w="816" w:type="pct"/>
          </w:tcPr>
          <w:p w14:paraId="109DF00D" w14:textId="77777777" w:rsidR="00E31916" w:rsidRPr="00A448CF" w:rsidRDefault="00E31916" w:rsidP="00A448CF">
            <w:pPr>
              <w:pStyle w:val="TableText1"/>
            </w:pPr>
          </w:p>
        </w:tc>
        <w:tc>
          <w:tcPr>
            <w:tcW w:w="1154" w:type="pct"/>
          </w:tcPr>
          <w:p w14:paraId="109DF00E" w14:textId="77777777" w:rsidR="00E31916" w:rsidRPr="00A448CF" w:rsidRDefault="00E31916" w:rsidP="00A448CF">
            <w:pPr>
              <w:pStyle w:val="TableText1"/>
            </w:pPr>
          </w:p>
        </w:tc>
      </w:tr>
    </w:tbl>
    <w:p w14:paraId="109DF010" w14:textId="77777777" w:rsidR="00C216DC" w:rsidRPr="00F80603" w:rsidRDefault="00C216DC" w:rsidP="002420E9">
      <w:pPr>
        <w:pStyle w:val="Heading2"/>
      </w:pPr>
      <w:bookmarkStart w:id="1019" w:name="_Toc297878933"/>
      <w:bookmarkStart w:id="1020" w:name="_Toc403990726"/>
      <w:r w:rsidRPr="00F80603">
        <w:t>Attribute Type:  ResponseMsgHeaderInfo</w:t>
      </w:r>
      <w:bookmarkEnd w:id="1019"/>
      <w:bookmarkEnd w:id="1020"/>
    </w:p>
    <w:tbl>
      <w:tblPr>
        <w:tblStyle w:val="ACI-USPS"/>
        <w:tblW w:w="5000" w:type="pct"/>
        <w:tblInd w:w="0" w:type="dxa"/>
        <w:tblLayout w:type="fixed"/>
        <w:tblLook w:val="04A0" w:firstRow="1" w:lastRow="0" w:firstColumn="1" w:lastColumn="0" w:noHBand="0" w:noVBand="1"/>
      </w:tblPr>
      <w:tblGrid>
        <w:gridCol w:w="2461"/>
        <w:gridCol w:w="2054"/>
        <w:gridCol w:w="2024"/>
        <w:gridCol w:w="1761"/>
        <w:gridCol w:w="2490"/>
      </w:tblGrid>
      <w:tr w:rsidR="00026D17" w:rsidRPr="0030403D" w14:paraId="109DF012"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011" w14:textId="1F80380F" w:rsidR="00026D17" w:rsidRPr="0030403D" w:rsidRDefault="009719BE" w:rsidP="0030403D">
            <w:pPr>
              <w:pStyle w:val="TableTitle"/>
            </w:pPr>
            <w:r w:rsidRPr="0030403D">
              <w:t xml:space="preserve">Mail.XML </w:t>
            </w:r>
            <w:r w:rsidR="00BB3885">
              <w:t>16.0</w:t>
            </w:r>
            <w:r w:rsidR="00AB439E" w:rsidRPr="0030403D">
              <w:t xml:space="preserve"> - Attribute Type</w:t>
            </w:r>
            <w:r w:rsidR="00220863" w:rsidRPr="0030403D">
              <w:t>:  ResponseMsgHeaderInfo</w:t>
            </w:r>
          </w:p>
        </w:tc>
      </w:tr>
      <w:tr w:rsidR="0030403D" w:rsidRPr="0030403D" w14:paraId="109DF018"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140" w:type="pct"/>
            <w:shd w:val="clear" w:color="auto" w:fill="DBE5F1" w:themeFill="accent1" w:themeFillTint="33"/>
          </w:tcPr>
          <w:p w14:paraId="109DF013" w14:textId="77777777" w:rsidR="00C216DC" w:rsidRPr="0030403D" w:rsidRDefault="00C216DC" w:rsidP="0030403D">
            <w:pPr>
              <w:pStyle w:val="TableTitle"/>
            </w:pPr>
            <w:r w:rsidRPr="0030403D">
              <w:t>Field</w:t>
            </w:r>
          </w:p>
        </w:tc>
        <w:tc>
          <w:tcPr>
            <w:tcW w:w="952" w:type="pct"/>
            <w:shd w:val="clear" w:color="auto" w:fill="DBE5F1" w:themeFill="accent1" w:themeFillTint="33"/>
          </w:tcPr>
          <w:p w14:paraId="109DF014" w14:textId="77777777" w:rsidR="00C216DC" w:rsidRPr="0030403D" w:rsidRDefault="00C216DC" w:rsidP="0030403D">
            <w:pPr>
              <w:pStyle w:val="TableTitle"/>
            </w:pPr>
            <w:r w:rsidRPr="0030403D">
              <w:t>Format</w:t>
            </w:r>
          </w:p>
        </w:tc>
        <w:tc>
          <w:tcPr>
            <w:tcW w:w="938" w:type="pct"/>
            <w:shd w:val="clear" w:color="auto" w:fill="DBE5F1" w:themeFill="accent1" w:themeFillTint="33"/>
          </w:tcPr>
          <w:p w14:paraId="109DF015"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F016" w14:textId="77777777" w:rsidR="00C216DC" w:rsidRPr="0030403D" w:rsidRDefault="00C216DC" w:rsidP="0030403D">
            <w:pPr>
              <w:pStyle w:val="TableTitle"/>
            </w:pPr>
            <w:r w:rsidRPr="0030403D">
              <w:t>Business Rules</w:t>
            </w:r>
          </w:p>
        </w:tc>
        <w:tc>
          <w:tcPr>
            <w:tcW w:w="1154" w:type="pct"/>
            <w:shd w:val="clear" w:color="auto" w:fill="DBE5F1" w:themeFill="accent1" w:themeFillTint="33"/>
          </w:tcPr>
          <w:p w14:paraId="109DF017" w14:textId="77777777" w:rsidR="00C216DC" w:rsidRPr="0030403D" w:rsidRDefault="00CA786F" w:rsidP="0030403D">
            <w:pPr>
              <w:pStyle w:val="TableTitle"/>
            </w:pPr>
            <w:r w:rsidRPr="0030403D">
              <w:t>Comment</w:t>
            </w:r>
          </w:p>
        </w:tc>
      </w:tr>
      <w:tr w:rsidR="00C216DC" w:rsidRPr="00A448CF" w14:paraId="109DF01E" w14:textId="77777777" w:rsidTr="0030403D">
        <w:trPr>
          <w:trHeight w:val="255"/>
        </w:trPr>
        <w:tc>
          <w:tcPr>
            <w:tcW w:w="1140" w:type="pct"/>
          </w:tcPr>
          <w:p w14:paraId="109DF019" w14:textId="77777777" w:rsidR="00C216DC" w:rsidRPr="00A448CF" w:rsidRDefault="00656FAF" w:rsidP="00A448CF">
            <w:pPr>
              <w:pStyle w:val="TableText1"/>
            </w:pPr>
            <w:r w:rsidRPr="00A448CF">
              <w:t>ResponseMsgHeaderInfo BEGINS</w:t>
            </w:r>
          </w:p>
        </w:tc>
        <w:tc>
          <w:tcPr>
            <w:tcW w:w="952" w:type="pct"/>
          </w:tcPr>
          <w:p w14:paraId="109DF01A" w14:textId="77777777" w:rsidR="00C216DC" w:rsidRPr="00A448CF" w:rsidRDefault="00C216DC" w:rsidP="00A448CF">
            <w:pPr>
              <w:pStyle w:val="TableText1"/>
            </w:pPr>
          </w:p>
        </w:tc>
        <w:tc>
          <w:tcPr>
            <w:tcW w:w="938" w:type="pct"/>
          </w:tcPr>
          <w:p w14:paraId="109DF01B" w14:textId="77777777" w:rsidR="00C216DC" w:rsidRPr="00A448CF" w:rsidRDefault="00C216DC" w:rsidP="00A448CF">
            <w:pPr>
              <w:pStyle w:val="TableText1"/>
            </w:pPr>
          </w:p>
        </w:tc>
        <w:tc>
          <w:tcPr>
            <w:tcW w:w="816" w:type="pct"/>
          </w:tcPr>
          <w:p w14:paraId="109DF01C" w14:textId="77777777" w:rsidR="00C216DC" w:rsidRPr="00A448CF" w:rsidRDefault="00C216DC" w:rsidP="00A448CF">
            <w:pPr>
              <w:pStyle w:val="TableText1"/>
            </w:pPr>
            <w:r w:rsidRPr="00A448CF">
              <w:t>Attributes block</w:t>
            </w:r>
          </w:p>
        </w:tc>
        <w:tc>
          <w:tcPr>
            <w:tcW w:w="1154" w:type="pct"/>
          </w:tcPr>
          <w:p w14:paraId="109DF01D" w14:textId="77777777" w:rsidR="00C216DC" w:rsidRPr="00A448CF" w:rsidRDefault="00C216DC" w:rsidP="00A448CF">
            <w:pPr>
              <w:pStyle w:val="TableText1"/>
            </w:pPr>
          </w:p>
        </w:tc>
      </w:tr>
      <w:tr w:rsidR="00C216DC" w:rsidRPr="00A448CF" w14:paraId="109DF024" w14:textId="77777777" w:rsidTr="0030403D">
        <w:trPr>
          <w:trHeight w:val="255"/>
        </w:trPr>
        <w:tc>
          <w:tcPr>
            <w:tcW w:w="1140" w:type="pct"/>
          </w:tcPr>
          <w:p w14:paraId="109DF01F" w14:textId="77777777" w:rsidR="00C216DC" w:rsidRPr="00A448CF" w:rsidRDefault="00C216DC" w:rsidP="00A448CF">
            <w:pPr>
              <w:pStyle w:val="TableText1"/>
            </w:pPr>
            <w:r w:rsidRPr="00A448CF">
              <w:t>ShipperApptRequestID</w:t>
            </w:r>
          </w:p>
        </w:tc>
        <w:tc>
          <w:tcPr>
            <w:tcW w:w="952" w:type="pct"/>
          </w:tcPr>
          <w:p w14:paraId="109DF020" w14:textId="77777777" w:rsidR="00C216DC" w:rsidRPr="00A448CF" w:rsidRDefault="00C216DC" w:rsidP="00A448CF">
            <w:pPr>
              <w:pStyle w:val="TableText1"/>
            </w:pPr>
            <w:r w:rsidRPr="00A448CF">
              <w:t>Mailxml_base:s12</w:t>
            </w:r>
          </w:p>
        </w:tc>
        <w:tc>
          <w:tcPr>
            <w:tcW w:w="938" w:type="pct"/>
          </w:tcPr>
          <w:p w14:paraId="109DF021" w14:textId="77777777" w:rsidR="00C216DC" w:rsidRPr="00A448CF" w:rsidRDefault="00C216DC" w:rsidP="00A448CF">
            <w:pPr>
              <w:pStyle w:val="TableText1"/>
            </w:pPr>
          </w:p>
        </w:tc>
        <w:tc>
          <w:tcPr>
            <w:tcW w:w="816" w:type="pct"/>
          </w:tcPr>
          <w:p w14:paraId="109DF022" w14:textId="77777777" w:rsidR="00C216DC" w:rsidRPr="00A448CF" w:rsidRDefault="00C216DC" w:rsidP="00A448CF">
            <w:pPr>
              <w:pStyle w:val="TableText1"/>
            </w:pPr>
            <w:r w:rsidRPr="00A448CF">
              <w:t>Required</w:t>
            </w:r>
          </w:p>
        </w:tc>
        <w:tc>
          <w:tcPr>
            <w:tcW w:w="1154" w:type="pct"/>
          </w:tcPr>
          <w:p w14:paraId="109DF023" w14:textId="77777777" w:rsidR="00C216DC" w:rsidRPr="00A448CF" w:rsidRDefault="00C216DC" w:rsidP="00A448CF">
            <w:pPr>
              <w:pStyle w:val="TableText1"/>
            </w:pPr>
          </w:p>
        </w:tc>
      </w:tr>
      <w:tr w:rsidR="00C216DC" w:rsidRPr="00A448CF" w14:paraId="109DF02A" w14:textId="77777777" w:rsidTr="0030403D">
        <w:trPr>
          <w:trHeight w:val="530"/>
        </w:trPr>
        <w:tc>
          <w:tcPr>
            <w:tcW w:w="1140" w:type="pct"/>
          </w:tcPr>
          <w:p w14:paraId="109DF025"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952" w:type="pct"/>
          </w:tcPr>
          <w:p w14:paraId="109DF026" w14:textId="77777777" w:rsidR="00C216DC" w:rsidRPr="00A448CF" w:rsidRDefault="00C216DC" w:rsidP="00A448CF">
            <w:pPr>
              <w:pStyle w:val="TableText1"/>
            </w:pPr>
            <w:r w:rsidRPr="00A448CF">
              <w:t>Mailxml_base:s12</w:t>
            </w:r>
          </w:p>
        </w:tc>
        <w:tc>
          <w:tcPr>
            <w:tcW w:w="938" w:type="pct"/>
          </w:tcPr>
          <w:p w14:paraId="109DF027" w14:textId="77777777" w:rsidR="00C216DC" w:rsidRPr="00A448CF" w:rsidRDefault="00C216DC" w:rsidP="00A448CF">
            <w:pPr>
              <w:pStyle w:val="TableText1"/>
            </w:pPr>
          </w:p>
        </w:tc>
        <w:tc>
          <w:tcPr>
            <w:tcW w:w="816" w:type="pct"/>
          </w:tcPr>
          <w:p w14:paraId="109DF028" w14:textId="77777777" w:rsidR="00C216DC" w:rsidRPr="00A448CF" w:rsidRDefault="00C216DC" w:rsidP="00A448CF">
            <w:pPr>
              <w:pStyle w:val="TableText1"/>
            </w:pPr>
            <w:r w:rsidRPr="00A448CF">
              <w:t>Required</w:t>
            </w:r>
          </w:p>
        </w:tc>
        <w:tc>
          <w:tcPr>
            <w:tcW w:w="1154" w:type="pct"/>
          </w:tcPr>
          <w:p w14:paraId="109DF029" w14:textId="77777777" w:rsidR="00C216DC" w:rsidRPr="00A448CF" w:rsidRDefault="00C216DC" w:rsidP="00A448CF">
            <w:pPr>
              <w:pStyle w:val="TableText1"/>
            </w:pPr>
          </w:p>
        </w:tc>
      </w:tr>
      <w:tr w:rsidR="00C216DC" w:rsidRPr="00A448CF" w14:paraId="109DF030" w14:textId="77777777" w:rsidTr="0030403D">
        <w:trPr>
          <w:trHeight w:val="255"/>
        </w:trPr>
        <w:tc>
          <w:tcPr>
            <w:tcW w:w="1140" w:type="pct"/>
          </w:tcPr>
          <w:p w14:paraId="109DF02B"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952" w:type="pct"/>
          </w:tcPr>
          <w:p w14:paraId="109DF02C" w14:textId="77777777" w:rsidR="00C216DC" w:rsidRPr="00A448CF" w:rsidRDefault="00C216DC" w:rsidP="00A448CF">
            <w:pPr>
              <w:pStyle w:val="TableText1"/>
            </w:pPr>
            <w:r w:rsidRPr="00A448CF">
              <w:t>Mailxml_base:s12</w:t>
            </w:r>
          </w:p>
        </w:tc>
        <w:tc>
          <w:tcPr>
            <w:tcW w:w="938" w:type="pct"/>
          </w:tcPr>
          <w:p w14:paraId="109DF02D" w14:textId="77777777" w:rsidR="00C216DC" w:rsidRPr="00A448CF" w:rsidRDefault="00C216DC" w:rsidP="00A448CF">
            <w:pPr>
              <w:pStyle w:val="TableText1"/>
            </w:pPr>
          </w:p>
        </w:tc>
        <w:tc>
          <w:tcPr>
            <w:tcW w:w="816" w:type="pct"/>
          </w:tcPr>
          <w:p w14:paraId="109DF02E" w14:textId="77777777" w:rsidR="00C216DC" w:rsidRPr="00A448CF" w:rsidRDefault="00C216DC" w:rsidP="00A448CF">
            <w:pPr>
              <w:pStyle w:val="TableText1"/>
            </w:pPr>
            <w:r w:rsidRPr="00A448CF">
              <w:t xml:space="preserve">Optional </w:t>
            </w:r>
          </w:p>
        </w:tc>
        <w:tc>
          <w:tcPr>
            <w:tcW w:w="1154" w:type="pct"/>
          </w:tcPr>
          <w:p w14:paraId="109DF02F" w14:textId="77777777" w:rsidR="00C216DC" w:rsidRPr="00A448CF" w:rsidRDefault="00C216DC" w:rsidP="00A448CF">
            <w:pPr>
              <w:pStyle w:val="TableText1"/>
            </w:pPr>
          </w:p>
        </w:tc>
      </w:tr>
      <w:tr w:rsidR="00C216DC" w:rsidRPr="00A448CF" w14:paraId="109DF036" w14:textId="77777777" w:rsidTr="0030403D">
        <w:trPr>
          <w:trHeight w:val="255"/>
        </w:trPr>
        <w:tc>
          <w:tcPr>
            <w:tcW w:w="1140" w:type="pct"/>
          </w:tcPr>
          <w:p w14:paraId="109DF031"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952" w:type="pct"/>
          </w:tcPr>
          <w:p w14:paraId="109DF032" w14:textId="77777777" w:rsidR="00C216DC" w:rsidRPr="00A448CF" w:rsidRDefault="00C216DC" w:rsidP="00A448CF">
            <w:pPr>
              <w:pStyle w:val="TableText1"/>
            </w:pPr>
            <w:r w:rsidRPr="00A448CF">
              <w:t>Mailxml_base:s12</w:t>
            </w:r>
          </w:p>
        </w:tc>
        <w:tc>
          <w:tcPr>
            <w:tcW w:w="938" w:type="pct"/>
          </w:tcPr>
          <w:p w14:paraId="109DF033" w14:textId="77777777" w:rsidR="00C216DC" w:rsidRPr="00A448CF" w:rsidRDefault="00C216DC" w:rsidP="00A448CF">
            <w:pPr>
              <w:pStyle w:val="TableText1"/>
            </w:pPr>
          </w:p>
        </w:tc>
        <w:tc>
          <w:tcPr>
            <w:tcW w:w="816" w:type="pct"/>
          </w:tcPr>
          <w:p w14:paraId="109DF034" w14:textId="77777777" w:rsidR="00C216DC" w:rsidRPr="00A448CF" w:rsidRDefault="00C216DC" w:rsidP="00A448CF">
            <w:pPr>
              <w:pStyle w:val="TableText1"/>
            </w:pPr>
            <w:r w:rsidRPr="00A448CF">
              <w:t>Optional</w:t>
            </w:r>
          </w:p>
        </w:tc>
        <w:tc>
          <w:tcPr>
            <w:tcW w:w="1154" w:type="pct"/>
          </w:tcPr>
          <w:p w14:paraId="109DF035" w14:textId="77777777" w:rsidR="00C216DC" w:rsidRPr="00A448CF" w:rsidRDefault="00C216DC" w:rsidP="00A448CF">
            <w:pPr>
              <w:pStyle w:val="TableText1"/>
            </w:pPr>
          </w:p>
        </w:tc>
      </w:tr>
      <w:tr w:rsidR="00C216DC" w:rsidRPr="00A448CF" w14:paraId="109DF03C" w14:textId="77777777" w:rsidTr="0030403D">
        <w:trPr>
          <w:trHeight w:val="255"/>
        </w:trPr>
        <w:tc>
          <w:tcPr>
            <w:tcW w:w="1140" w:type="pct"/>
          </w:tcPr>
          <w:p w14:paraId="109DF037" w14:textId="77777777" w:rsidR="00C216DC" w:rsidRPr="00A448CF" w:rsidRDefault="00C216DC" w:rsidP="00A448CF">
            <w:pPr>
              <w:pStyle w:val="TableText1"/>
            </w:pPr>
            <w:r w:rsidRPr="00A448CF">
              <w:rPr>
                <w:rFonts w:eastAsia="Calibri"/>
              </w:rPr>
              <w:t>SchedulerCRID</w:t>
            </w:r>
          </w:p>
        </w:tc>
        <w:tc>
          <w:tcPr>
            <w:tcW w:w="952" w:type="pct"/>
          </w:tcPr>
          <w:p w14:paraId="109DF038" w14:textId="77777777" w:rsidR="00C216DC" w:rsidRPr="00A448CF" w:rsidRDefault="00C216DC" w:rsidP="00A448CF">
            <w:pPr>
              <w:pStyle w:val="TableText1"/>
            </w:pPr>
            <w:r w:rsidRPr="00A448CF">
              <w:t>Mailxml_base:CRIDType</w:t>
            </w:r>
          </w:p>
        </w:tc>
        <w:tc>
          <w:tcPr>
            <w:tcW w:w="938" w:type="pct"/>
          </w:tcPr>
          <w:p w14:paraId="109DF039" w14:textId="77777777" w:rsidR="00C216DC" w:rsidRPr="00A448CF" w:rsidRDefault="00C216DC" w:rsidP="00A448CF">
            <w:pPr>
              <w:pStyle w:val="TableText1"/>
            </w:pPr>
          </w:p>
        </w:tc>
        <w:tc>
          <w:tcPr>
            <w:tcW w:w="816" w:type="pct"/>
          </w:tcPr>
          <w:p w14:paraId="109DF03A" w14:textId="77777777" w:rsidR="00C216DC" w:rsidRPr="00A448CF" w:rsidRDefault="00C216DC" w:rsidP="00A448CF">
            <w:pPr>
              <w:pStyle w:val="TableText1"/>
            </w:pPr>
            <w:r w:rsidRPr="00A448CF">
              <w:t>Optional</w:t>
            </w:r>
          </w:p>
        </w:tc>
        <w:tc>
          <w:tcPr>
            <w:tcW w:w="1154" w:type="pct"/>
          </w:tcPr>
          <w:p w14:paraId="109DF03B" w14:textId="201BDBD6" w:rsidR="00C216DC" w:rsidRPr="00A448CF" w:rsidRDefault="00401B12" w:rsidP="00A448CF">
            <w:pPr>
              <w:pStyle w:val="TableText1"/>
            </w:pPr>
            <w:r>
              <w:t xml:space="preserve">Refer to </w:t>
            </w:r>
            <w:r w:rsidR="00C216DC" w:rsidRPr="00A448CF">
              <w:t xml:space="preserve">“CRIDType” simple type in </w:t>
            </w:r>
            <w:r w:rsidR="002568B4" w:rsidRPr="00A448CF">
              <w:t>Appendix B</w:t>
            </w:r>
          </w:p>
        </w:tc>
      </w:tr>
      <w:tr w:rsidR="00C216DC" w:rsidRPr="00A448CF" w14:paraId="109DF042" w14:textId="77777777" w:rsidTr="0030403D">
        <w:trPr>
          <w:trHeight w:val="255"/>
        </w:trPr>
        <w:tc>
          <w:tcPr>
            <w:tcW w:w="1140" w:type="pct"/>
          </w:tcPr>
          <w:p w14:paraId="109DF03D" w14:textId="77777777" w:rsidR="00C216DC" w:rsidRPr="00A448CF" w:rsidRDefault="00C216DC" w:rsidP="00A448CF">
            <w:pPr>
              <w:pStyle w:val="TableText1"/>
            </w:pPr>
            <w:r w:rsidRPr="00A448CF">
              <w:t>ShipperMultiStopID</w:t>
            </w:r>
          </w:p>
        </w:tc>
        <w:tc>
          <w:tcPr>
            <w:tcW w:w="952" w:type="pct"/>
          </w:tcPr>
          <w:p w14:paraId="109DF03E" w14:textId="77777777" w:rsidR="00C216DC" w:rsidRPr="00A448CF" w:rsidRDefault="00C216DC" w:rsidP="00A448CF">
            <w:pPr>
              <w:pStyle w:val="TableText1"/>
            </w:pPr>
            <w:r w:rsidRPr="00A448CF">
              <w:t>Mailxml_base:s12</w:t>
            </w:r>
          </w:p>
        </w:tc>
        <w:tc>
          <w:tcPr>
            <w:tcW w:w="938" w:type="pct"/>
          </w:tcPr>
          <w:p w14:paraId="109DF03F" w14:textId="77777777" w:rsidR="00C216DC" w:rsidRPr="00A448CF" w:rsidRDefault="00C216DC" w:rsidP="00A448CF">
            <w:pPr>
              <w:pStyle w:val="TableText1"/>
            </w:pPr>
          </w:p>
        </w:tc>
        <w:tc>
          <w:tcPr>
            <w:tcW w:w="816" w:type="pct"/>
          </w:tcPr>
          <w:p w14:paraId="109DF040" w14:textId="77777777" w:rsidR="00C216DC" w:rsidRPr="00A448CF" w:rsidRDefault="00C216DC" w:rsidP="00A448CF">
            <w:pPr>
              <w:pStyle w:val="TableText1"/>
            </w:pPr>
            <w:r w:rsidRPr="00A448CF">
              <w:t>Optional</w:t>
            </w:r>
          </w:p>
        </w:tc>
        <w:tc>
          <w:tcPr>
            <w:tcW w:w="1154" w:type="pct"/>
          </w:tcPr>
          <w:p w14:paraId="109DF041" w14:textId="77777777" w:rsidR="00C216DC" w:rsidRPr="00A448CF" w:rsidRDefault="00C216DC" w:rsidP="00A448CF">
            <w:pPr>
              <w:pStyle w:val="TableText1"/>
            </w:pPr>
          </w:p>
        </w:tc>
      </w:tr>
      <w:tr w:rsidR="00C216DC" w:rsidRPr="00A448CF" w14:paraId="109DF048" w14:textId="77777777" w:rsidTr="0030403D">
        <w:trPr>
          <w:trHeight w:val="255"/>
        </w:trPr>
        <w:tc>
          <w:tcPr>
            <w:tcW w:w="1140" w:type="pct"/>
          </w:tcPr>
          <w:p w14:paraId="109DF043" w14:textId="77777777" w:rsidR="00C216DC" w:rsidRPr="00A448CF" w:rsidRDefault="00C216DC" w:rsidP="00A448CF">
            <w:pPr>
              <w:pStyle w:val="TableText1"/>
            </w:pPr>
            <w:r w:rsidRPr="00A448CF">
              <w:t>ConsigneeMultiStopID</w:t>
            </w:r>
          </w:p>
        </w:tc>
        <w:tc>
          <w:tcPr>
            <w:tcW w:w="952" w:type="pct"/>
          </w:tcPr>
          <w:p w14:paraId="109DF044" w14:textId="77777777" w:rsidR="00C216DC" w:rsidRPr="00A448CF" w:rsidRDefault="00C216DC" w:rsidP="00A448CF">
            <w:pPr>
              <w:pStyle w:val="TableText1"/>
            </w:pPr>
            <w:r w:rsidRPr="00A448CF">
              <w:t>Mailxml_base:s12</w:t>
            </w:r>
          </w:p>
        </w:tc>
        <w:tc>
          <w:tcPr>
            <w:tcW w:w="938" w:type="pct"/>
          </w:tcPr>
          <w:p w14:paraId="109DF045" w14:textId="77777777" w:rsidR="00C216DC" w:rsidRPr="00A448CF" w:rsidRDefault="00C216DC" w:rsidP="00A448CF">
            <w:pPr>
              <w:pStyle w:val="TableText1"/>
            </w:pPr>
          </w:p>
        </w:tc>
        <w:tc>
          <w:tcPr>
            <w:tcW w:w="816" w:type="pct"/>
          </w:tcPr>
          <w:p w14:paraId="109DF046" w14:textId="77777777" w:rsidR="00C216DC" w:rsidRPr="00A448CF" w:rsidRDefault="00C216DC" w:rsidP="00A448CF">
            <w:pPr>
              <w:pStyle w:val="TableText1"/>
            </w:pPr>
            <w:r w:rsidRPr="00A448CF">
              <w:t>Optional</w:t>
            </w:r>
          </w:p>
        </w:tc>
        <w:tc>
          <w:tcPr>
            <w:tcW w:w="1154" w:type="pct"/>
          </w:tcPr>
          <w:p w14:paraId="109DF047" w14:textId="77777777" w:rsidR="00C216DC" w:rsidRPr="00A448CF" w:rsidRDefault="00C216DC" w:rsidP="00A448CF">
            <w:pPr>
              <w:pStyle w:val="TableText1"/>
            </w:pPr>
          </w:p>
        </w:tc>
      </w:tr>
      <w:tr w:rsidR="00C216DC" w:rsidRPr="00A448CF" w14:paraId="109DF04E" w14:textId="77777777" w:rsidTr="0030403D">
        <w:trPr>
          <w:trHeight w:val="255"/>
        </w:trPr>
        <w:tc>
          <w:tcPr>
            <w:tcW w:w="1140" w:type="pct"/>
          </w:tcPr>
          <w:p w14:paraId="109DF049" w14:textId="77777777" w:rsidR="00C216DC" w:rsidRPr="00A448CF" w:rsidRDefault="00C216DC" w:rsidP="00A448CF">
            <w:pPr>
              <w:pStyle w:val="TableText1"/>
            </w:pPr>
            <w:r w:rsidRPr="00A448CF">
              <w:t>ShipperStopNumber</w:t>
            </w:r>
          </w:p>
        </w:tc>
        <w:tc>
          <w:tcPr>
            <w:tcW w:w="952" w:type="pct"/>
          </w:tcPr>
          <w:p w14:paraId="109DF04A" w14:textId="77777777" w:rsidR="00C216DC" w:rsidRPr="00A448CF" w:rsidRDefault="00C216DC" w:rsidP="00A448CF">
            <w:pPr>
              <w:pStyle w:val="TableText1"/>
            </w:pPr>
            <w:r w:rsidRPr="00A448CF">
              <w:t>Mailxml_base:n06</w:t>
            </w:r>
          </w:p>
        </w:tc>
        <w:tc>
          <w:tcPr>
            <w:tcW w:w="938" w:type="pct"/>
          </w:tcPr>
          <w:p w14:paraId="109DF04B" w14:textId="77777777" w:rsidR="00C216DC" w:rsidRPr="00A448CF" w:rsidRDefault="00C216DC" w:rsidP="00A448CF">
            <w:pPr>
              <w:pStyle w:val="TableText1"/>
            </w:pPr>
          </w:p>
        </w:tc>
        <w:tc>
          <w:tcPr>
            <w:tcW w:w="816" w:type="pct"/>
          </w:tcPr>
          <w:p w14:paraId="109DF04C" w14:textId="77777777" w:rsidR="00C216DC" w:rsidRPr="00A448CF" w:rsidRDefault="00C216DC" w:rsidP="00A448CF">
            <w:pPr>
              <w:pStyle w:val="TableText1"/>
            </w:pPr>
            <w:r w:rsidRPr="00A448CF">
              <w:t>Optional</w:t>
            </w:r>
          </w:p>
        </w:tc>
        <w:tc>
          <w:tcPr>
            <w:tcW w:w="1154" w:type="pct"/>
          </w:tcPr>
          <w:p w14:paraId="109DF04D" w14:textId="77777777" w:rsidR="00C216DC" w:rsidRPr="00A448CF" w:rsidRDefault="00C216DC" w:rsidP="00A448CF">
            <w:pPr>
              <w:pStyle w:val="TableText1"/>
            </w:pPr>
          </w:p>
        </w:tc>
      </w:tr>
      <w:tr w:rsidR="00C216DC" w:rsidRPr="00A448CF" w14:paraId="109DF054" w14:textId="77777777" w:rsidTr="0030403D">
        <w:trPr>
          <w:trHeight w:val="255"/>
        </w:trPr>
        <w:tc>
          <w:tcPr>
            <w:tcW w:w="1140" w:type="pct"/>
          </w:tcPr>
          <w:p w14:paraId="109DF04F" w14:textId="77777777" w:rsidR="00C216DC" w:rsidRPr="00A448CF" w:rsidRDefault="00C216DC" w:rsidP="00A448CF">
            <w:pPr>
              <w:pStyle w:val="TableText1"/>
            </w:pPr>
            <w:r w:rsidRPr="00A448CF">
              <w:lastRenderedPageBreak/>
              <w:t>ApptType</w:t>
            </w:r>
          </w:p>
        </w:tc>
        <w:tc>
          <w:tcPr>
            <w:tcW w:w="952" w:type="pct"/>
          </w:tcPr>
          <w:p w14:paraId="109DF050" w14:textId="77777777" w:rsidR="00C216DC" w:rsidRPr="00A448CF" w:rsidRDefault="00C216DC" w:rsidP="00A448CF">
            <w:pPr>
              <w:pStyle w:val="TableText1"/>
            </w:pPr>
            <w:r w:rsidRPr="00A448CF">
              <w:t>Mailxml_base:apptTypeType</w:t>
            </w:r>
          </w:p>
        </w:tc>
        <w:tc>
          <w:tcPr>
            <w:tcW w:w="938" w:type="pct"/>
          </w:tcPr>
          <w:p w14:paraId="109DF051" w14:textId="77777777" w:rsidR="00C216DC" w:rsidRPr="00A448CF" w:rsidRDefault="00C216DC" w:rsidP="00A448CF">
            <w:pPr>
              <w:pStyle w:val="TableText1"/>
            </w:pPr>
          </w:p>
        </w:tc>
        <w:tc>
          <w:tcPr>
            <w:tcW w:w="816" w:type="pct"/>
          </w:tcPr>
          <w:p w14:paraId="109DF052" w14:textId="77777777" w:rsidR="00C216DC" w:rsidRPr="00A448CF" w:rsidRDefault="00C216DC" w:rsidP="00A448CF">
            <w:pPr>
              <w:pStyle w:val="TableText1"/>
            </w:pPr>
            <w:r w:rsidRPr="00A448CF">
              <w:t>Required</w:t>
            </w:r>
          </w:p>
        </w:tc>
        <w:tc>
          <w:tcPr>
            <w:tcW w:w="1154" w:type="pct"/>
          </w:tcPr>
          <w:p w14:paraId="109DF053" w14:textId="67CD6899" w:rsidR="00C216DC" w:rsidRPr="00A448CF" w:rsidRDefault="00401B12" w:rsidP="00A448CF">
            <w:pPr>
              <w:pStyle w:val="TableText1"/>
            </w:pPr>
            <w:r>
              <w:t xml:space="preserve">Refer to </w:t>
            </w:r>
            <w:r w:rsidR="00C216DC" w:rsidRPr="00A448CF">
              <w:t xml:space="preserve">“apptTypeType” simple type in </w:t>
            </w:r>
            <w:r w:rsidR="002568B4" w:rsidRPr="00A448CF">
              <w:t>Appendix B</w:t>
            </w:r>
          </w:p>
        </w:tc>
      </w:tr>
      <w:tr w:rsidR="00C216DC" w:rsidRPr="00A448CF" w14:paraId="109DF05A" w14:textId="77777777" w:rsidTr="0030403D">
        <w:trPr>
          <w:trHeight w:val="255"/>
        </w:trPr>
        <w:tc>
          <w:tcPr>
            <w:tcW w:w="1140" w:type="pct"/>
          </w:tcPr>
          <w:p w14:paraId="109DF055" w14:textId="77777777" w:rsidR="00C216DC" w:rsidRPr="00A448CF" w:rsidRDefault="00C216DC" w:rsidP="00A448CF">
            <w:pPr>
              <w:pStyle w:val="TableText1"/>
            </w:pPr>
            <w:r w:rsidRPr="00A448CF">
              <w:t>PickupOrDelivery</w:t>
            </w:r>
          </w:p>
        </w:tc>
        <w:tc>
          <w:tcPr>
            <w:tcW w:w="952" w:type="pct"/>
          </w:tcPr>
          <w:p w14:paraId="109DF056" w14:textId="77777777" w:rsidR="00C216DC" w:rsidRPr="00A448CF" w:rsidRDefault="00C216DC" w:rsidP="00A448CF">
            <w:pPr>
              <w:pStyle w:val="TableText1"/>
            </w:pPr>
            <w:r w:rsidRPr="00A448CF">
              <w:t>Mailxml_base:pickupOrDeliveryType</w:t>
            </w:r>
          </w:p>
        </w:tc>
        <w:tc>
          <w:tcPr>
            <w:tcW w:w="938" w:type="pct"/>
          </w:tcPr>
          <w:p w14:paraId="109DF057" w14:textId="77777777" w:rsidR="00C216DC" w:rsidRPr="00A448CF" w:rsidRDefault="00C216DC" w:rsidP="00A448CF">
            <w:pPr>
              <w:pStyle w:val="TableText1"/>
            </w:pPr>
          </w:p>
        </w:tc>
        <w:tc>
          <w:tcPr>
            <w:tcW w:w="816" w:type="pct"/>
          </w:tcPr>
          <w:p w14:paraId="109DF058" w14:textId="77777777" w:rsidR="00C216DC" w:rsidRPr="00A448CF" w:rsidRDefault="00C216DC" w:rsidP="00A448CF">
            <w:pPr>
              <w:pStyle w:val="TableText1"/>
            </w:pPr>
            <w:r w:rsidRPr="00A448CF">
              <w:t>Optional</w:t>
            </w:r>
          </w:p>
        </w:tc>
        <w:tc>
          <w:tcPr>
            <w:tcW w:w="1154" w:type="pct"/>
          </w:tcPr>
          <w:p w14:paraId="109DF059" w14:textId="4E3296D7" w:rsidR="00C216DC" w:rsidRPr="00A448CF" w:rsidRDefault="00401B12" w:rsidP="00A448CF">
            <w:pPr>
              <w:pStyle w:val="TableText1"/>
            </w:pPr>
            <w:r>
              <w:t xml:space="preserve">Refer to </w:t>
            </w:r>
            <w:r w:rsidR="00C216DC" w:rsidRPr="00A448CF">
              <w:t xml:space="preserve">“PickupOrDeliveryType” simple type in </w:t>
            </w:r>
            <w:r w:rsidR="002568B4" w:rsidRPr="00A448CF">
              <w:t>Appendix B</w:t>
            </w:r>
          </w:p>
        </w:tc>
      </w:tr>
      <w:tr w:rsidR="00C216DC" w:rsidRPr="00A448CF" w14:paraId="109DF060" w14:textId="77777777" w:rsidTr="0030403D">
        <w:trPr>
          <w:trHeight w:val="255"/>
        </w:trPr>
        <w:tc>
          <w:tcPr>
            <w:tcW w:w="1140" w:type="pct"/>
          </w:tcPr>
          <w:p w14:paraId="109DF05B" w14:textId="77777777" w:rsidR="00C216DC" w:rsidRPr="00A448CF" w:rsidRDefault="00C216DC" w:rsidP="00A448CF">
            <w:pPr>
              <w:pStyle w:val="TableText1"/>
            </w:pPr>
            <w:r w:rsidRPr="00A448CF">
              <w:t>PalletPositionCount</w:t>
            </w:r>
          </w:p>
        </w:tc>
        <w:tc>
          <w:tcPr>
            <w:tcW w:w="952" w:type="pct"/>
          </w:tcPr>
          <w:p w14:paraId="109DF05C" w14:textId="77777777" w:rsidR="00C216DC" w:rsidRPr="00A448CF" w:rsidRDefault="00C216DC" w:rsidP="00A448CF">
            <w:pPr>
              <w:pStyle w:val="TableText1"/>
            </w:pPr>
            <w:r w:rsidRPr="00A448CF">
              <w:t>Mailxml_base:n02</w:t>
            </w:r>
          </w:p>
        </w:tc>
        <w:tc>
          <w:tcPr>
            <w:tcW w:w="938" w:type="pct"/>
          </w:tcPr>
          <w:p w14:paraId="109DF05D" w14:textId="77777777" w:rsidR="00C216DC" w:rsidRPr="00A448CF" w:rsidRDefault="00C216DC" w:rsidP="00A448CF">
            <w:pPr>
              <w:pStyle w:val="TableText1"/>
            </w:pPr>
          </w:p>
        </w:tc>
        <w:tc>
          <w:tcPr>
            <w:tcW w:w="816" w:type="pct"/>
          </w:tcPr>
          <w:p w14:paraId="109DF05E" w14:textId="77777777" w:rsidR="00C216DC" w:rsidRPr="00A448CF" w:rsidRDefault="00C216DC" w:rsidP="00A448CF">
            <w:pPr>
              <w:pStyle w:val="TableText1"/>
            </w:pPr>
            <w:r w:rsidRPr="00A448CF">
              <w:t>Optional</w:t>
            </w:r>
          </w:p>
        </w:tc>
        <w:tc>
          <w:tcPr>
            <w:tcW w:w="1154" w:type="pct"/>
          </w:tcPr>
          <w:p w14:paraId="109DF05F" w14:textId="77777777" w:rsidR="00C216DC" w:rsidRPr="00A448CF" w:rsidRDefault="00C216DC" w:rsidP="00A448CF">
            <w:pPr>
              <w:pStyle w:val="TableText1"/>
            </w:pPr>
          </w:p>
        </w:tc>
      </w:tr>
      <w:tr w:rsidR="00D2384A" w:rsidRPr="00A448CF" w14:paraId="109DF066" w14:textId="77777777" w:rsidTr="0030403D">
        <w:trPr>
          <w:trHeight w:val="255"/>
        </w:trPr>
        <w:tc>
          <w:tcPr>
            <w:tcW w:w="1140" w:type="pct"/>
          </w:tcPr>
          <w:p w14:paraId="109DF061" w14:textId="77777777" w:rsidR="00D2384A" w:rsidRPr="00A448CF" w:rsidRDefault="00D2384A" w:rsidP="00A448CF">
            <w:pPr>
              <w:pStyle w:val="TableText1"/>
            </w:pPr>
            <w:r w:rsidRPr="00A448CF">
              <w:t>IncludesElectronicLoad</w:t>
            </w:r>
          </w:p>
        </w:tc>
        <w:tc>
          <w:tcPr>
            <w:tcW w:w="952" w:type="pct"/>
          </w:tcPr>
          <w:p w14:paraId="109DF062" w14:textId="77777777" w:rsidR="00D2384A" w:rsidRPr="00A448CF" w:rsidRDefault="00D2384A" w:rsidP="00A448CF">
            <w:pPr>
              <w:pStyle w:val="TableText1"/>
            </w:pPr>
            <w:r w:rsidRPr="00A448CF">
              <w:t>mailxml_base:yesNo</w:t>
            </w:r>
          </w:p>
        </w:tc>
        <w:tc>
          <w:tcPr>
            <w:tcW w:w="938" w:type="pct"/>
          </w:tcPr>
          <w:p w14:paraId="109DF063" w14:textId="77777777" w:rsidR="00D2384A" w:rsidRPr="00A448CF" w:rsidRDefault="00D2384A" w:rsidP="00A448CF">
            <w:pPr>
              <w:pStyle w:val="TableText1"/>
            </w:pPr>
          </w:p>
        </w:tc>
        <w:tc>
          <w:tcPr>
            <w:tcW w:w="816" w:type="pct"/>
          </w:tcPr>
          <w:p w14:paraId="109DF064" w14:textId="77777777" w:rsidR="00D2384A" w:rsidRPr="00A448CF" w:rsidRDefault="00D2384A" w:rsidP="00A448CF">
            <w:pPr>
              <w:pStyle w:val="TableText1"/>
            </w:pPr>
            <w:r w:rsidRPr="00A448CF">
              <w:t>Optional</w:t>
            </w:r>
          </w:p>
        </w:tc>
        <w:tc>
          <w:tcPr>
            <w:tcW w:w="1154" w:type="pct"/>
          </w:tcPr>
          <w:p w14:paraId="109DF065" w14:textId="77777777" w:rsidR="00D2384A" w:rsidRPr="00A448CF" w:rsidRDefault="00D2384A" w:rsidP="00A448CF">
            <w:pPr>
              <w:pStyle w:val="TableText1"/>
            </w:pPr>
          </w:p>
        </w:tc>
      </w:tr>
      <w:tr w:rsidR="00C216DC" w:rsidRPr="00A448CF" w14:paraId="109DF06C" w14:textId="77777777" w:rsidTr="0030403D">
        <w:trPr>
          <w:trHeight w:val="255"/>
        </w:trPr>
        <w:tc>
          <w:tcPr>
            <w:tcW w:w="1140" w:type="pct"/>
          </w:tcPr>
          <w:p w14:paraId="109DF067" w14:textId="77777777" w:rsidR="00C216DC" w:rsidRPr="00A448CF" w:rsidRDefault="00C216DC" w:rsidP="00A448CF">
            <w:pPr>
              <w:pStyle w:val="TableText1"/>
            </w:pPr>
            <w:r w:rsidRPr="00A448CF">
              <w:t>ResponseMsgHeaderInfo ENDS</w:t>
            </w:r>
          </w:p>
        </w:tc>
        <w:tc>
          <w:tcPr>
            <w:tcW w:w="952" w:type="pct"/>
          </w:tcPr>
          <w:p w14:paraId="109DF068" w14:textId="77777777" w:rsidR="00C216DC" w:rsidRPr="00A448CF" w:rsidRDefault="00C216DC" w:rsidP="00A448CF">
            <w:pPr>
              <w:pStyle w:val="TableText1"/>
            </w:pPr>
          </w:p>
        </w:tc>
        <w:tc>
          <w:tcPr>
            <w:tcW w:w="938" w:type="pct"/>
          </w:tcPr>
          <w:p w14:paraId="109DF069" w14:textId="77777777" w:rsidR="00C216DC" w:rsidRPr="00A448CF" w:rsidRDefault="00C216DC" w:rsidP="00A448CF">
            <w:pPr>
              <w:pStyle w:val="TableText1"/>
            </w:pPr>
          </w:p>
        </w:tc>
        <w:tc>
          <w:tcPr>
            <w:tcW w:w="816" w:type="pct"/>
          </w:tcPr>
          <w:p w14:paraId="109DF06A" w14:textId="77777777" w:rsidR="00C216DC" w:rsidRPr="00A448CF" w:rsidRDefault="00C216DC" w:rsidP="00A448CF">
            <w:pPr>
              <w:pStyle w:val="TableText1"/>
            </w:pPr>
          </w:p>
        </w:tc>
        <w:tc>
          <w:tcPr>
            <w:tcW w:w="1154" w:type="pct"/>
          </w:tcPr>
          <w:p w14:paraId="109DF06B" w14:textId="77777777" w:rsidR="00C216DC" w:rsidRPr="00A448CF" w:rsidRDefault="00C216DC" w:rsidP="00A448CF">
            <w:pPr>
              <w:pStyle w:val="TableText1"/>
            </w:pPr>
          </w:p>
        </w:tc>
      </w:tr>
    </w:tbl>
    <w:p w14:paraId="109DF06D" w14:textId="77777777" w:rsidR="00C216DC" w:rsidRPr="00F80603" w:rsidRDefault="00C216DC" w:rsidP="002420E9">
      <w:pPr>
        <w:pStyle w:val="Heading2"/>
      </w:pPr>
      <w:bookmarkStart w:id="1021" w:name="_Toc297878934"/>
      <w:bookmarkStart w:id="1022" w:name="_Toc403990727"/>
      <w:r w:rsidRPr="00F80603">
        <w:t>Attribute Type:  ResponseApptUpdateMsgHeaderInfo</w:t>
      </w:r>
      <w:bookmarkEnd w:id="1021"/>
      <w:bookmarkEnd w:id="1022"/>
    </w:p>
    <w:tbl>
      <w:tblPr>
        <w:tblStyle w:val="ACI-USPS"/>
        <w:tblW w:w="5000" w:type="pct"/>
        <w:tblInd w:w="0" w:type="dxa"/>
        <w:tblLayout w:type="fixed"/>
        <w:tblLook w:val="04A0" w:firstRow="1" w:lastRow="0" w:firstColumn="1" w:lastColumn="0" w:noHBand="0" w:noVBand="1"/>
      </w:tblPr>
      <w:tblGrid>
        <w:gridCol w:w="2578"/>
        <w:gridCol w:w="1849"/>
        <w:gridCol w:w="2026"/>
        <w:gridCol w:w="1849"/>
        <w:gridCol w:w="2488"/>
      </w:tblGrid>
      <w:tr w:rsidR="00026D17" w:rsidRPr="0030403D" w14:paraId="109DF06F"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06E" w14:textId="552C50A8" w:rsidR="00026D17" w:rsidRPr="0030403D" w:rsidRDefault="009719BE" w:rsidP="0030403D">
            <w:pPr>
              <w:pStyle w:val="TableTitle"/>
            </w:pPr>
            <w:r w:rsidRPr="0030403D">
              <w:t xml:space="preserve">Mail.XML </w:t>
            </w:r>
            <w:r w:rsidR="00BB3885">
              <w:t>16.0</w:t>
            </w:r>
            <w:r w:rsidR="00AB439E" w:rsidRPr="0030403D">
              <w:t xml:space="preserve"> - Attribute Type</w:t>
            </w:r>
            <w:r w:rsidR="00220863" w:rsidRPr="0030403D">
              <w:t>:  ResponseApptUpdateMsgHeaderInfo</w:t>
            </w:r>
          </w:p>
        </w:tc>
      </w:tr>
      <w:tr w:rsidR="0030403D" w:rsidRPr="0030403D" w14:paraId="109DF075"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194" w:type="pct"/>
            <w:shd w:val="clear" w:color="auto" w:fill="DBE5F1" w:themeFill="accent1" w:themeFillTint="33"/>
          </w:tcPr>
          <w:p w14:paraId="109DF070" w14:textId="77777777" w:rsidR="00C216DC" w:rsidRPr="0030403D" w:rsidRDefault="00C216DC" w:rsidP="0030403D">
            <w:pPr>
              <w:pStyle w:val="TableTitle"/>
            </w:pPr>
            <w:r w:rsidRPr="0030403D">
              <w:t>Field</w:t>
            </w:r>
          </w:p>
        </w:tc>
        <w:tc>
          <w:tcPr>
            <w:tcW w:w="857" w:type="pct"/>
            <w:shd w:val="clear" w:color="auto" w:fill="DBE5F1" w:themeFill="accent1" w:themeFillTint="33"/>
          </w:tcPr>
          <w:p w14:paraId="109DF071" w14:textId="77777777" w:rsidR="00C216DC" w:rsidRPr="0030403D" w:rsidRDefault="00C216DC" w:rsidP="0030403D">
            <w:pPr>
              <w:pStyle w:val="TableTitle"/>
            </w:pPr>
            <w:r w:rsidRPr="0030403D">
              <w:t>Format</w:t>
            </w:r>
          </w:p>
        </w:tc>
        <w:tc>
          <w:tcPr>
            <w:tcW w:w="939" w:type="pct"/>
            <w:shd w:val="clear" w:color="auto" w:fill="DBE5F1" w:themeFill="accent1" w:themeFillTint="33"/>
          </w:tcPr>
          <w:p w14:paraId="109DF072" w14:textId="77777777" w:rsidR="00C216DC" w:rsidRPr="0030403D" w:rsidRDefault="00C216DC" w:rsidP="0030403D">
            <w:pPr>
              <w:pStyle w:val="TableTitle"/>
            </w:pPr>
            <w:r w:rsidRPr="0030403D">
              <w:t>Acceptable Values</w:t>
            </w:r>
          </w:p>
        </w:tc>
        <w:tc>
          <w:tcPr>
            <w:tcW w:w="857" w:type="pct"/>
            <w:shd w:val="clear" w:color="auto" w:fill="DBE5F1" w:themeFill="accent1" w:themeFillTint="33"/>
          </w:tcPr>
          <w:p w14:paraId="109DF073" w14:textId="77777777" w:rsidR="00C216DC" w:rsidRPr="0030403D" w:rsidRDefault="00C216DC" w:rsidP="0030403D">
            <w:pPr>
              <w:pStyle w:val="TableTitle"/>
            </w:pPr>
            <w:r w:rsidRPr="0030403D">
              <w:t>Business Rules</w:t>
            </w:r>
          </w:p>
        </w:tc>
        <w:tc>
          <w:tcPr>
            <w:tcW w:w="1154" w:type="pct"/>
            <w:shd w:val="clear" w:color="auto" w:fill="DBE5F1" w:themeFill="accent1" w:themeFillTint="33"/>
          </w:tcPr>
          <w:p w14:paraId="109DF074" w14:textId="77777777" w:rsidR="00C216DC" w:rsidRPr="0030403D" w:rsidRDefault="00CA786F" w:rsidP="0030403D">
            <w:pPr>
              <w:pStyle w:val="TableTitle"/>
            </w:pPr>
            <w:r w:rsidRPr="0030403D">
              <w:t>Comment</w:t>
            </w:r>
          </w:p>
        </w:tc>
      </w:tr>
      <w:tr w:rsidR="0030403D" w:rsidRPr="00A448CF" w14:paraId="109DF07B" w14:textId="77777777" w:rsidTr="0030403D">
        <w:trPr>
          <w:trHeight w:val="255"/>
        </w:trPr>
        <w:tc>
          <w:tcPr>
            <w:tcW w:w="1194" w:type="pct"/>
          </w:tcPr>
          <w:p w14:paraId="109DF076" w14:textId="77777777" w:rsidR="00C216DC" w:rsidRPr="00A448CF" w:rsidRDefault="00C216DC" w:rsidP="00A448CF">
            <w:pPr>
              <w:pStyle w:val="TableText1"/>
            </w:pPr>
            <w:r w:rsidRPr="00A448CF">
              <w:t>ResponseApptUpdateMsgHeaderInfo BEGINS</w:t>
            </w:r>
          </w:p>
        </w:tc>
        <w:tc>
          <w:tcPr>
            <w:tcW w:w="857" w:type="pct"/>
          </w:tcPr>
          <w:p w14:paraId="109DF077" w14:textId="77777777" w:rsidR="00C216DC" w:rsidRPr="00A448CF" w:rsidRDefault="00C216DC" w:rsidP="00A448CF">
            <w:pPr>
              <w:pStyle w:val="TableText1"/>
            </w:pPr>
          </w:p>
        </w:tc>
        <w:tc>
          <w:tcPr>
            <w:tcW w:w="939" w:type="pct"/>
          </w:tcPr>
          <w:p w14:paraId="109DF078" w14:textId="77777777" w:rsidR="00C216DC" w:rsidRPr="00A448CF" w:rsidRDefault="00C216DC" w:rsidP="00A448CF">
            <w:pPr>
              <w:pStyle w:val="TableText1"/>
            </w:pPr>
          </w:p>
        </w:tc>
        <w:tc>
          <w:tcPr>
            <w:tcW w:w="857" w:type="pct"/>
          </w:tcPr>
          <w:p w14:paraId="109DF079" w14:textId="77777777" w:rsidR="00C216DC" w:rsidRPr="00A448CF" w:rsidRDefault="00C216DC" w:rsidP="00A448CF">
            <w:pPr>
              <w:pStyle w:val="TableText1"/>
            </w:pPr>
            <w:r w:rsidRPr="00A448CF">
              <w:t>Attributes block</w:t>
            </w:r>
          </w:p>
        </w:tc>
        <w:tc>
          <w:tcPr>
            <w:tcW w:w="1154" w:type="pct"/>
          </w:tcPr>
          <w:p w14:paraId="109DF07A" w14:textId="77777777" w:rsidR="00C216DC" w:rsidRPr="00A448CF" w:rsidRDefault="00C216DC" w:rsidP="00A448CF">
            <w:pPr>
              <w:pStyle w:val="TableText1"/>
            </w:pPr>
          </w:p>
        </w:tc>
      </w:tr>
      <w:tr w:rsidR="0030403D" w:rsidRPr="00A448CF" w14:paraId="109DF081" w14:textId="77777777" w:rsidTr="0030403D">
        <w:trPr>
          <w:trHeight w:val="255"/>
        </w:trPr>
        <w:tc>
          <w:tcPr>
            <w:tcW w:w="1194" w:type="pct"/>
          </w:tcPr>
          <w:p w14:paraId="109DF07C" w14:textId="77777777" w:rsidR="00C216DC" w:rsidRPr="00A448CF" w:rsidRDefault="00C216DC" w:rsidP="00A448CF">
            <w:pPr>
              <w:pStyle w:val="TableText1"/>
            </w:pPr>
            <w:r w:rsidRPr="00A448CF">
              <w:t>ShipperApptRequestID</w:t>
            </w:r>
          </w:p>
        </w:tc>
        <w:tc>
          <w:tcPr>
            <w:tcW w:w="857" w:type="pct"/>
          </w:tcPr>
          <w:p w14:paraId="109DF07D" w14:textId="77777777" w:rsidR="00C216DC" w:rsidRPr="00A448CF" w:rsidRDefault="00C216DC" w:rsidP="00A448CF">
            <w:pPr>
              <w:pStyle w:val="TableText1"/>
            </w:pPr>
            <w:r w:rsidRPr="00A448CF">
              <w:t>Mailxml_base:s12</w:t>
            </w:r>
          </w:p>
        </w:tc>
        <w:tc>
          <w:tcPr>
            <w:tcW w:w="939" w:type="pct"/>
          </w:tcPr>
          <w:p w14:paraId="109DF07E" w14:textId="77777777" w:rsidR="00C216DC" w:rsidRPr="00A448CF" w:rsidRDefault="00C216DC" w:rsidP="00A448CF">
            <w:pPr>
              <w:pStyle w:val="TableText1"/>
            </w:pPr>
          </w:p>
        </w:tc>
        <w:tc>
          <w:tcPr>
            <w:tcW w:w="857" w:type="pct"/>
          </w:tcPr>
          <w:p w14:paraId="109DF07F" w14:textId="77777777" w:rsidR="00C216DC" w:rsidRPr="00A448CF" w:rsidRDefault="00C216DC" w:rsidP="00A448CF">
            <w:pPr>
              <w:pStyle w:val="TableText1"/>
            </w:pPr>
            <w:r w:rsidRPr="00A448CF">
              <w:t>Required</w:t>
            </w:r>
          </w:p>
        </w:tc>
        <w:tc>
          <w:tcPr>
            <w:tcW w:w="1154" w:type="pct"/>
          </w:tcPr>
          <w:p w14:paraId="109DF080" w14:textId="77777777" w:rsidR="00C216DC" w:rsidRPr="00A448CF" w:rsidRDefault="00C216DC" w:rsidP="00A448CF">
            <w:pPr>
              <w:pStyle w:val="TableText1"/>
            </w:pPr>
          </w:p>
        </w:tc>
      </w:tr>
      <w:tr w:rsidR="0030403D" w:rsidRPr="00A448CF" w14:paraId="109DF087" w14:textId="77777777" w:rsidTr="0030403D">
        <w:trPr>
          <w:trHeight w:val="530"/>
        </w:trPr>
        <w:tc>
          <w:tcPr>
            <w:tcW w:w="1194" w:type="pct"/>
          </w:tcPr>
          <w:p w14:paraId="109DF082"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857" w:type="pct"/>
          </w:tcPr>
          <w:p w14:paraId="109DF083" w14:textId="77777777" w:rsidR="00C216DC" w:rsidRPr="00A448CF" w:rsidRDefault="00C216DC" w:rsidP="00A448CF">
            <w:pPr>
              <w:pStyle w:val="TableText1"/>
            </w:pPr>
            <w:r w:rsidRPr="00A448CF">
              <w:t>Mailxml_base:s12</w:t>
            </w:r>
          </w:p>
        </w:tc>
        <w:tc>
          <w:tcPr>
            <w:tcW w:w="939" w:type="pct"/>
          </w:tcPr>
          <w:p w14:paraId="109DF084" w14:textId="77777777" w:rsidR="00C216DC" w:rsidRPr="00A448CF" w:rsidRDefault="00C216DC" w:rsidP="00A448CF">
            <w:pPr>
              <w:pStyle w:val="TableText1"/>
            </w:pPr>
          </w:p>
        </w:tc>
        <w:tc>
          <w:tcPr>
            <w:tcW w:w="857" w:type="pct"/>
          </w:tcPr>
          <w:p w14:paraId="109DF085" w14:textId="77777777" w:rsidR="00C216DC" w:rsidRPr="00A448CF" w:rsidRDefault="00C216DC" w:rsidP="00A448CF">
            <w:pPr>
              <w:pStyle w:val="TableText1"/>
            </w:pPr>
            <w:r w:rsidRPr="00A448CF">
              <w:t>Required</w:t>
            </w:r>
          </w:p>
        </w:tc>
        <w:tc>
          <w:tcPr>
            <w:tcW w:w="1154" w:type="pct"/>
          </w:tcPr>
          <w:p w14:paraId="109DF086" w14:textId="77777777" w:rsidR="00C216DC" w:rsidRPr="00A448CF" w:rsidRDefault="00C216DC" w:rsidP="00A448CF">
            <w:pPr>
              <w:pStyle w:val="TableText1"/>
            </w:pPr>
          </w:p>
        </w:tc>
      </w:tr>
      <w:tr w:rsidR="0030403D" w:rsidRPr="00A448CF" w14:paraId="109DF08D" w14:textId="77777777" w:rsidTr="0030403D">
        <w:trPr>
          <w:trHeight w:val="255"/>
        </w:trPr>
        <w:tc>
          <w:tcPr>
            <w:tcW w:w="1194" w:type="pct"/>
          </w:tcPr>
          <w:p w14:paraId="109DF088"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857" w:type="pct"/>
          </w:tcPr>
          <w:p w14:paraId="109DF089" w14:textId="77777777" w:rsidR="00C216DC" w:rsidRPr="00A448CF" w:rsidRDefault="00C216DC" w:rsidP="00A448CF">
            <w:pPr>
              <w:pStyle w:val="TableText1"/>
            </w:pPr>
            <w:r w:rsidRPr="00A448CF">
              <w:t>Mailxml_base:s12</w:t>
            </w:r>
          </w:p>
        </w:tc>
        <w:tc>
          <w:tcPr>
            <w:tcW w:w="939" w:type="pct"/>
          </w:tcPr>
          <w:p w14:paraId="109DF08A" w14:textId="77777777" w:rsidR="00C216DC" w:rsidRPr="00A448CF" w:rsidRDefault="00C216DC" w:rsidP="00A448CF">
            <w:pPr>
              <w:pStyle w:val="TableText1"/>
            </w:pPr>
          </w:p>
        </w:tc>
        <w:tc>
          <w:tcPr>
            <w:tcW w:w="857" w:type="pct"/>
          </w:tcPr>
          <w:p w14:paraId="109DF08B" w14:textId="77777777" w:rsidR="00C216DC" w:rsidRPr="00A448CF" w:rsidRDefault="00C216DC" w:rsidP="00A448CF">
            <w:pPr>
              <w:pStyle w:val="TableText1"/>
            </w:pPr>
            <w:r w:rsidRPr="00A448CF">
              <w:t xml:space="preserve">Optional </w:t>
            </w:r>
          </w:p>
        </w:tc>
        <w:tc>
          <w:tcPr>
            <w:tcW w:w="1154" w:type="pct"/>
          </w:tcPr>
          <w:p w14:paraId="109DF08C" w14:textId="77777777" w:rsidR="00C216DC" w:rsidRPr="00A448CF" w:rsidRDefault="00C216DC" w:rsidP="00A448CF">
            <w:pPr>
              <w:pStyle w:val="TableText1"/>
            </w:pPr>
          </w:p>
        </w:tc>
      </w:tr>
      <w:tr w:rsidR="0030403D" w:rsidRPr="00A448CF" w14:paraId="109DF093" w14:textId="77777777" w:rsidTr="0030403D">
        <w:trPr>
          <w:trHeight w:val="255"/>
        </w:trPr>
        <w:tc>
          <w:tcPr>
            <w:tcW w:w="1194" w:type="pct"/>
          </w:tcPr>
          <w:p w14:paraId="109DF08E"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857" w:type="pct"/>
          </w:tcPr>
          <w:p w14:paraId="109DF08F" w14:textId="77777777" w:rsidR="00C216DC" w:rsidRPr="00A448CF" w:rsidRDefault="00C216DC" w:rsidP="00A448CF">
            <w:pPr>
              <w:pStyle w:val="TableText1"/>
            </w:pPr>
            <w:r w:rsidRPr="00A448CF">
              <w:t>Mailxml_base:s12</w:t>
            </w:r>
          </w:p>
        </w:tc>
        <w:tc>
          <w:tcPr>
            <w:tcW w:w="939" w:type="pct"/>
          </w:tcPr>
          <w:p w14:paraId="109DF090" w14:textId="77777777" w:rsidR="00C216DC" w:rsidRPr="00A448CF" w:rsidRDefault="00C216DC" w:rsidP="00A448CF">
            <w:pPr>
              <w:pStyle w:val="TableText1"/>
            </w:pPr>
          </w:p>
        </w:tc>
        <w:tc>
          <w:tcPr>
            <w:tcW w:w="857" w:type="pct"/>
          </w:tcPr>
          <w:p w14:paraId="109DF091" w14:textId="77777777" w:rsidR="00C216DC" w:rsidRPr="00A448CF" w:rsidRDefault="00C216DC" w:rsidP="00A448CF">
            <w:pPr>
              <w:pStyle w:val="TableText1"/>
            </w:pPr>
            <w:r w:rsidRPr="00A448CF">
              <w:t>Optional</w:t>
            </w:r>
          </w:p>
        </w:tc>
        <w:tc>
          <w:tcPr>
            <w:tcW w:w="1154" w:type="pct"/>
          </w:tcPr>
          <w:p w14:paraId="109DF092" w14:textId="77777777" w:rsidR="00C216DC" w:rsidRPr="00A448CF" w:rsidRDefault="00C216DC" w:rsidP="00A448CF">
            <w:pPr>
              <w:pStyle w:val="TableText1"/>
            </w:pPr>
          </w:p>
        </w:tc>
      </w:tr>
      <w:tr w:rsidR="0030403D" w:rsidRPr="00A448CF" w14:paraId="109DF099" w14:textId="77777777" w:rsidTr="0030403D">
        <w:trPr>
          <w:trHeight w:val="255"/>
        </w:trPr>
        <w:tc>
          <w:tcPr>
            <w:tcW w:w="1194" w:type="pct"/>
          </w:tcPr>
          <w:p w14:paraId="109DF094" w14:textId="77777777" w:rsidR="00C216DC" w:rsidRPr="00A448CF" w:rsidRDefault="00C216DC" w:rsidP="00A448CF">
            <w:pPr>
              <w:pStyle w:val="TableText1"/>
            </w:pPr>
            <w:r w:rsidRPr="00A448CF">
              <w:rPr>
                <w:rFonts w:eastAsia="Calibri"/>
              </w:rPr>
              <w:t>SchedulerCRID</w:t>
            </w:r>
          </w:p>
        </w:tc>
        <w:tc>
          <w:tcPr>
            <w:tcW w:w="857" w:type="pct"/>
          </w:tcPr>
          <w:p w14:paraId="109DF095" w14:textId="77777777" w:rsidR="00C216DC" w:rsidRPr="00A448CF" w:rsidRDefault="00C216DC" w:rsidP="00A448CF">
            <w:pPr>
              <w:pStyle w:val="TableText1"/>
            </w:pPr>
            <w:r w:rsidRPr="00A448CF">
              <w:t>Mailxml_base:CRIDType</w:t>
            </w:r>
          </w:p>
        </w:tc>
        <w:tc>
          <w:tcPr>
            <w:tcW w:w="939" w:type="pct"/>
          </w:tcPr>
          <w:p w14:paraId="109DF096" w14:textId="77777777" w:rsidR="00C216DC" w:rsidRPr="00A448CF" w:rsidRDefault="00C216DC" w:rsidP="00A448CF">
            <w:pPr>
              <w:pStyle w:val="TableText1"/>
            </w:pPr>
          </w:p>
        </w:tc>
        <w:tc>
          <w:tcPr>
            <w:tcW w:w="857" w:type="pct"/>
          </w:tcPr>
          <w:p w14:paraId="109DF097" w14:textId="77777777" w:rsidR="00C216DC" w:rsidRPr="00A448CF" w:rsidRDefault="00C216DC" w:rsidP="00A448CF">
            <w:pPr>
              <w:pStyle w:val="TableText1"/>
            </w:pPr>
            <w:r w:rsidRPr="00A448CF">
              <w:t>Optional</w:t>
            </w:r>
          </w:p>
        </w:tc>
        <w:tc>
          <w:tcPr>
            <w:tcW w:w="1154" w:type="pct"/>
          </w:tcPr>
          <w:p w14:paraId="109DF098" w14:textId="05D1871B" w:rsidR="00C216DC" w:rsidRPr="00A448CF" w:rsidRDefault="00401B12" w:rsidP="00A448CF">
            <w:pPr>
              <w:pStyle w:val="TableText1"/>
            </w:pPr>
            <w:r>
              <w:t xml:space="preserve">Refer to </w:t>
            </w:r>
            <w:r w:rsidR="00C216DC" w:rsidRPr="00A448CF">
              <w:t xml:space="preserve">“CRIDType” simple type in </w:t>
            </w:r>
            <w:r w:rsidR="002568B4" w:rsidRPr="00A448CF">
              <w:t>Appendix B</w:t>
            </w:r>
          </w:p>
        </w:tc>
      </w:tr>
      <w:tr w:rsidR="0030403D" w:rsidRPr="00A448CF" w14:paraId="109DF09F" w14:textId="77777777" w:rsidTr="0030403D">
        <w:trPr>
          <w:trHeight w:val="255"/>
        </w:trPr>
        <w:tc>
          <w:tcPr>
            <w:tcW w:w="1194" w:type="pct"/>
          </w:tcPr>
          <w:p w14:paraId="109DF09A" w14:textId="77777777" w:rsidR="00C216DC" w:rsidRPr="00A448CF" w:rsidRDefault="00C216DC" w:rsidP="00A448CF">
            <w:pPr>
              <w:pStyle w:val="TableText1"/>
            </w:pPr>
            <w:r w:rsidRPr="00A448CF">
              <w:t>ApptType</w:t>
            </w:r>
          </w:p>
        </w:tc>
        <w:tc>
          <w:tcPr>
            <w:tcW w:w="857" w:type="pct"/>
          </w:tcPr>
          <w:p w14:paraId="109DF09B" w14:textId="77777777" w:rsidR="00C216DC" w:rsidRPr="00A448CF" w:rsidRDefault="00C216DC" w:rsidP="00A448CF">
            <w:pPr>
              <w:pStyle w:val="TableText1"/>
            </w:pPr>
            <w:r w:rsidRPr="00A448CF">
              <w:t>Mailxml_base:apptTypeType</w:t>
            </w:r>
          </w:p>
        </w:tc>
        <w:tc>
          <w:tcPr>
            <w:tcW w:w="939" w:type="pct"/>
          </w:tcPr>
          <w:p w14:paraId="109DF09C" w14:textId="77777777" w:rsidR="00C216DC" w:rsidRPr="00A448CF" w:rsidRDefault="00C216DC" w:rsidP="00A448CF">
            <w:pPr>
              <w:pStyle w:val="TableText1"/>
            </w:pPr>
          </w:p>
        </w:tc>
        <w:tc>
          <w:tcPr>
            <w:tcW w:w="857" w:type="pct"/>
          </w:tcPr>
          <w:p w14:paraId="109DF09D" w14:textId="77777777" w:rsidR="00C216DC" w:rsidRPr="00A448CF" w:rsidRDefault="00C216DC" w:rsidP="00A448CF">
            <w:pPr>
              <w:pStyle w:val="TableText1"/>
            </w:pPr>
            <w:r w:rsidRPr="00A448CF">
              <w:t>Required</w:t>
            </w:r>
          </w:p>
        </w:tc>
        <w:tc>
          <w:tcPr>
            <w:tcW w:w="1154" w:type="pct"/>
          </w:tcPr>
          <w:p w14:paraId="109DF09E" w14:textId="5238D7D8" w:rsidR="00C216DC" w:rsidRPr="00A448CF" w:rsidRDefault="00401B12" w:rsidP="00A448CF">
            <w:pPr>
              <w:pStyle w:val="TableText1"/>
            </w:pPr>
            <w:r>
              <w:t xml:space="preserve">Refer to </w:t>
            </w:r>
            <w:r w:rsidR="00C216DC" w:rsidRPr="00A448CF">
              <w:t xml:space="preserve">“apptTypeType” simple type in </w:t>
            </w:r>
            <w:r w:rsidR="002568B4" w:rsidRPr="00A448CF">
              <w:t>Appendix B</w:t>
            </w:r>
          </w:p>
        </w:tc>
      </w:tr>
      <w:tr w:rsidR="0030403D" w:rsidRPr="00A448CF" w14:paraId="109DF0A5" w14:textId="77777777" w:rsidTr="0030403D">
        <w:trPr>
          <w:trHeight w:val="255"/>
        </w:trPr>
        <w:tc>
          <w:tcPr>
            <w:tcW w:w="1194" w:type="pct"/>
          </w:tcPr>
          <w:p w14:paraId="109DF0A0" w14:textId="77777777" w:rsidR="00C216DC" w:rsidRPr="00A448CF" w:rsidRDefault="00C216DC" w:rsidP="00A448CF">
            <w:pPr>
              <w:pStyle w:val="TableText1"/>
            </w:pPr>
            <w:r w:rsidRPr="00A448CF">
              <w:t>PickupOrDelivery</w:t>
            </w:r>
          </w:p>
        </w:tc>
        <w:tc>
          <w:tcPr>
            <w:tcW w:w="857" w:type="pct"/>
          </w:tcPr>
          <w:p w14:paraId="109DF0A1" w14:textId="77777777" w:rsidR="00C216DC" w:rsidRPr="00A448CF" w:rsidRDefault="00C216DC" w:rsidP="00A448CF">
            <w:pPr>
              <w:pStyle w:val="TableText1"/>
            </w:pPr>
            <w:r w:rsidRPr="00A448CF">
              <w:t>Mailxml_base:pickupOrDeliveryType</w:t>
            </w:r>
          </w:p>
        </w:tc>
        <w:tc>
          <w:tcPr>
            <w:tcW w:w="939" w:type="pct"/>
          </w:tcPr>
          <w:p w14:paraId="109DF0A2" w14:textId="77777777" w:rsidR="00C216DC" w:rsidRPr="00A448CF" w:rsidRDefault="00C216DC" w:rsidP="00A448CF">
            <w:pPr>
              <w:pStyle w:val="TableText1"/>
            </w:pPr>
          </w:p>
        </w:tc>
        <w:tc>
          <w:tcPr>
            <w:tcW w:w="857" w:type="pct"/>
          </w:tcPr>
          <w:p w14:paraId="109DF0A3" w14:textId="77777777" w:rsidR="00C216DC" w:rsidRPr="00A448CF" w:rsidRDefault="00C216DC" w:rsidP="00A448CF">
            <w:pPr>
              <w:pStyle w:val="TableText1"/>
            </w:pPr>
            <w:r w:rsidRPr="00A448CF">
              <w:t>Optional</w:t>
            </w:r>
          </w:p>
        </w:tc>
        <w:tc>
          <w:tcPr>
            <w:tcW w:w="1154" w:type="pct"/>
          </w:tcPr>
          <w:p w14:paraId="109DF0A4" w14:textId="69BD6CC8" w:rsidR="00C216DC" w:rsidRPr="00A448CF" w:rsidRDefault="00401B12" w:rsidP="00A448CF">
            <w:pPr>
              <w:pStyle w:val="TableText1"/>
            </w:pPr>
            <w:r>
              <w:t xml:space="preserve">Refer to </w:t>
            </w:r>
            <w:r w:rsidR="00C216DC" w:rsidRPr="00A448CF">
              <w:t xml:space="preserve">“PickupOrDeliveryType” simple type in </w:t>
            </w:r>
            <w:r w:rsidR="002568B4" w:rsidRPr="00A448CF">
              <w:t>Appendix B</w:t>
            </w:r>
          </w:p>
        </w:tc>
      </w:tr>
      <w:tr w:rsidR="0030403D" w:rsidRPr="00A448CF" w14:paraId="109DF0AB" w14:textId="77777777" w:rsidTr="0030403D">
        <w:trPr>
          <w:trHeight w:val="255"/>
        </w:trPr>
        <w:tc>
          <w:tcPr>
            <w:tcW w:w="1194" w:type="pct"/>
          </w:tcPr>
          <w:p w14:paraId="109DF0A6" w14:textId="77777777" w:rsidR="00C216DC" w:rsidRPr="00A448CF" w:rsidRDefault="00C216DC" w:rsidP="00A448CF">
            <w:pPr>
              <w:pStyle w:val="TableText1"/>
            </w:pPr>
            <w:r w:rsidRPr="00A448CF">
              <w:t>PalletPositionCount</w:t>
            </w:r>
          </w:p>
        </w:tc>
        <w:tc>
          <w:tcPr>
            <w:tcW w:w="857" w:type="pct"/>
          </w:tcPr>
          <w:p w14:paraId="109DF0A7" w14:textId="77777777" w:rsidR="00C216DC" w:rsidRPr="00A448CF" w:rsidRDefault="00C216DC" w:rsidP="00A448CF">
            <w:pPr>
              <w:pStyle w:val="TableText1"/>
            </w:pPr>
            <w:r w:rsidRPr="00A448CF">
              <w:t>Mailxml_base:n02</w:t>
            </w:r>
          </w:p>
        </w:tc>
        <w:tc>
          <w:tcPr>
            <w:tcW w:w="939" w:type="pct"/>
          </w:tcPr>
          <w:p w14:paraId="109DF0A8" w14:textId="77777777" w:rsidR="00C216DC" w:rsidRPr="00A448CF" w:rsidRDefault="00C216DC" w:rsidP="00A448CF">
            <w:pPr>
              <w:pStyle w:val="TableText1"/>
            </w:pPr>
          </w:p>
        </w:tc>
        <w:tc>
          <w:tcPr>
            <w:tcW w:w="857" w:type="pct"/>
          </w:tcPr>
          <w:p w14:paraId="109DF0A9" w14:textId="77777777" w:rsidR="00C216DC" w:rsidRPr="00A448CF" w:rsidRDefault="00C216DC" w:rsidP="00A448CF">
            <w:pPr>
              <w:pStyle w:val="TableText1"/>
            </w:pPr>
            <w:r w:rsidRPr="00A448CF">
              <w:t>Optional</w:t>
            </w:r>
          </w:p>
        </w:tc>
        <w:tc>
          <w:tcPr>
            <w:tcW w:w="1154" w:type="pct"/>
          </w:tcPr>
          <w:p w14:paraId="109DF0AA" w14:textId="77777777" w:rsidR="00C216DC" w:rsidRPr="00A448CF" w:rsidRDefault="00C216DC" w:rsidP="00A448CF">
            <w:pPr>
              <w:pStyle w:val="TableText1"/>
            </w:pPr>
          </w:p>
        </w:tc>
      </w:tr>
      <w:tr w:rsidR="0030403D" w:rsidRPr="00A448CF" w14:paraId="109DF0B1" w14:textId="77777777" w:rsidTr="0030403D">
        <w:trPr>
          <w:trHeight w:val="255"/>
        </w:trPr>
        <w:tc>
          <w:tcPr>
            <w:tcW w:w="1194" w:type="pct"/>
          </w:tcPr>
          <w:p w14:paraId="109DF0AC" w14:textId="77777777" w:rsidR="00F44454" w:rsidRPr="00A448CF" w:rsidRDefault="00F44454" w:rsidP="00A448CF">
            <w:pPr>
              <w:pStyle w:val="TableText1"/>
            </w:pPr>
            <w:r w:rsidRPr="00A448CF">
              <w:t>IncludesElectronicLoad</w:t>
            </w:r>
          </w:p>
        </w:tc>
        <w:tc>
          <w:tcPr>
            <w:tcW w:w="857" w:type="pct"/>
          </w:tcPr>
          <w:p w14:paraId="109DF0AD" w14:textId="77777777" w:rsidR="00F44454" w:rsidRPr="00A448CF" w:rsidRDefault="00F44454" w:rsidP="00A448CF">
            <w:pPr>
              <w:pStyle w:val="TableText1"/>
            </w:pPr>
            <w:r w:rsidRPr="00A448CF">
              <w:t>yesNo</w:t>
            </w:r>
          </w:p>
        </w:tc>
        <w:tc>
          <w:tcPr>
            <w:tcW w:w="939" w:type="pct"/>
          </w:tcPr>
          <w:p w14:paraId="109DF0AE" w14:textId="77777777" w:rsidR="00F44454" w:rsidRPr="00A448CF" w:rsidRDefault="00F44454" w:rsidP="00A448CF">
            <w:pPr>
              <w:pStyle w:val="TableText1"/>
            </w:pPr>
          </w:p>
        </w:tc>
        <w:tc>
          <w:tcPr>
            <w:tcW w:w="857" w:type="pct"/>
          </w:tcPr>
          <w:p w14:paraId="109DF0AF" w14:textId="77777777" w:rsidR="00F44454" w:rsidRPr="00A448CF" w:rsidRDefault="00F44454" w:rsidP="00A448CF">
            <w:pPr>
              <w:pStyle w:val="TableText1"/>
            </w:pPr>
            <w:r w:rsidRPr="00A448CF">
              <w:t>Optional</w:t>
            </w:r>
          </w:p>
        </w:tc>
        <w:tc>
          <w:tcPr>
            <w:tcW w:w="1154" w:type="pct"/>
          </w:tcPr>
          <w:p w14:paraId="109DF0B0" w14:textId="77777777" w:rsidR="00F44454" w:rsidRPr="00A448CF" w:rsidRDefault="00F44454" w:rsidP="00A448CF">
            <w:pPr>
              <w:pStyle w:val="TableText1"/>
            </w:pPr>
          </w:p>
        </w:tc>
      </w:tr>
      <w:tr w:rsidR="0030403D" w:rsidRPr="00A448CF" w14:paraId="109DF0B7" w14:textId="77777777" w:rsidTr="0030403D">
        <w:trPr>
          <w:trHeight w:val="255"/>
        </w:trPr>
        <w:tc>
          <w:tcPr>
            <w:tcW w:w="1194" w:type="pct"/>
          </w:tcPr>
          <w:p w14:paraId="109DF0B2" w14:textId="77777777" w:rsidR="00C216DC" w:rsidRPr="00A448CF" w:rsidRDefault="00C216DC" w:rsidP="00A448CF">
            <w:pPr>
              <w:pStyle w:val="TableText1"/>
            </w:pPr>
            <w:r w:rsidRPr="00A448CF">
              <w:t>ResponseApptUpdateMsgHeaderInfo ENDS</w:t>
            </w:r>
          </w:p>
        </w:tc>
        <w:tc>
          <w:tcPr>
            <w:tcW w:w="857" w:type="pct"/>
          </w:tcPr>
          <w:p w14:paraId="109DF0B3" w14:textId="77777777" w:rsidR="00C216DC" w:rsidRPr="00A448CF" w:rsidRDefault="00C216DC" w:rsidP="00A448CF">
            <w:pPr>
              <w:pStyle w:val="TableText1"/>
            </w:pPr>
          </w:p>
        </w:tc>
        <w:tc>
          <w:tcPr>
            <w:tcW w:w="939" w:type="pct"/>
          </w:tcPr>
          <w:p w14:paraId="109DF0B4" w14:textId="77777777" w:rsidR="00C216DC" w:rsidRPr="00A448CF" w:rsidRDefault="00C216DC" w:rsidP="00A448CF">
            <w:pPr>
              <w:pStyle w:val="TableText1"/>
            </w:pPr>
          </w:p>
        </w:tc>
        <w:tc>
          <w:tcPr>
            <w:tcW w:w="857" w:type="pct"/>
          </w:tcPr>
          <w:p w14:paraId="109DF0B5" w14:textId="77777777" w:rsidR="00C216DC" w:rsidRPr="00A448CF" w:rsidRDefault="00C216DC" w:rsidP="00A448CF">
            <w:pPr>
              <w:pStyle w:val="TableText1"/>
            </w:pPr>
          </w:p>
        </w:tc>
        <w:tc>
          <w:tcPr>
            <w:tcW w:w="1154" w:type="pct"/>
          </w:tcPr>
          <w:p w14:paraId="109DF0B6" w14:textId="77777777" w:rsidR="00C216DC" w:rsidRPr="00A448CF" w:rsidRDefault="00C216DC" w:rsidP="00A448CF">
            <w:pPr>
              <w:pStyle w:val="TableText1"/>
            </w:pPr>
          </w:p>
        </w:tc>
      </w:tr>
    </w:tbl>
    <w:p w14:paraId="109DF0B8" w14:textId="77777777" w:rsidR="00C216DC" w:rsidRPr="00F80603" w:rsidRDefault="00C216DC" w:rsidP="002420E9">
      <w:pPr>
        <w:pStyle w:val="Heading2"/>
      </w:pPr>
      <w:bookmarkStart w:id="1023" w:name="_Toc403990728"/>
      <w:r w:rsidRPr="00F80603">
        <w:t>Complex Type:  ReturnInfoType</w:t>
      </w:r>
      <w:bookmarkEnd w:id="1023"/>
    </w:p>
    <w:tbl>
      <w:tblPr>
        <w:tblStyle w:val="ACI-USPS"/>
        <w:tblW w:w="5000" w:type="pct"/>
        <w:tblInd w:w="0" w:type="dxa"/>
        <w:tblLayout w:type="fixed"/>
        <w:tblLook w:val="04A0" w:firstRow="1" w:lastRow="0" w:firstColumn="1" w:lastColumn="0" w:noHBand="0" w:noVBand="1"/>
      </w:tblPr>
      <w:tblGrid>
        <w:gridCol w:w="2757"/>
        <w:gridCol w:w="2378"/>
        <w:gridCol w:w="1493"/>
        <w:gridCol w:w="2026"/>
        <w:gridCol w:w="2136"/>
      </w:tblGrid>
      <w:tr w:rsidR="00A448CF" w:rsidRPr="0030403D" w14:paraId="109DF0BA"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0B9" w14:textId="64331561" w:rsidR="00A448CF" w:rsidRPr="0030403D" w:rsidRDefault="00A448CF" w:rsidP="0030403D">
            <w:pPr>
              <w:pStyle w:val="TableTitle"/>
            </w:pPr>
            <w:r w:rsidRPr="0030403D">
              <w:t xml:space="preserve">Mail.XML </w:t>
            </w:r>
            <w:r w:rsidR="00BB3885">
              <w:t>16.0</w:t>
            </w:r>
            <w:r w:rsidRPr="0030403D">
              <w:t xml:space="preserve"> - Complex Type:  ReturnInfoType</w:t>
            </w:r>
          </w:p>
        </w:tc>
      </w:tr>
      <w:tr w:rsidR="0030403D" w:rsidRPr="0030403D" w14:paraId="109DF0C0"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1277" w:type="pct"/>
            <w:shd w:val="clear" w:color="auto" w:fill="DBE5F1" w:themeFill="accent1" w:themeFillTint="33"/>
          </w:tcPr>
          <w:p w14:paraId="109DF0BB" w14:textId="77777777" w:rsidR="00C216DC" w:rsidRPr="0030403D" w:rsidRDefault="00C216DC" w:rsidP="0030403D">
            <w:pPr>
              <w:pStyle w:val="TableTitle"/>
            </w:pPr>
            <w:r w:rsidRPr="0030403D">
              <w:t>Field</w:t>
            </w:r>
          </w:p>
        </w:tc>
        <w:tc>
          <w:tcPr>
            <w:tcW w:w="1102" w:type="pct"/>
            <w:shd w:val="clear" w:color="auto" w:fill="DBE5F1" w:themeFill="accent1" w:themeFillTint="33"/>
          </w:tcPr>
          <w:p w14:paraId="109DF0BC" w14:textId="77777777" w:rsidR="00C216DC" w:rsidRPr="0030403D" w:rsidRDefault="00C216DC" w:rsidP="0030403D">
            <w:pPr>
              <w:pStyle w:val="TableTitle"/>
            </w:pPr>
            <w:r w:rsidRPr="0030403D">
              <w:t>Format</w:t>
            </w:r>
          </w:p>
        </w:tc>
        <w:tc>
          <w:tcPr>
            <w:tcW w:w="692" w:type="pct"/>
            <w:shd w:val="clear" w:color="auto" w:fill="DBE5F1" w:themeFill="accent1" w:themeFillTint="33"/>
          </w:tcPr>
          <w:p w14:paraId="109DF0BD" w14:textId="77777777" w:rsidR="00C216DC" w:rsidRPr="0030403D" w:rsidRDefault="00C216DC" w:rsidP="0030403D">
            <w:pPr>
              <w:pStyle w:val="TableTitle"/>
            </w:pPr>
            <w:r w:rsidRPr="0030403D">
              <w:t>Acceptable Values</w:t>
            </w:r>
          </w:p>
        </w:tc>
        <w:tc>
          <w:tcPr>
            <w:tcW w:w="939" w:type="pct"/>
            <w:shd w:val="clear" w:color="auto" w:fill="DBE5F1" w:themeFill="accent1" w:themeFillTint="33"/>
          </w:tcPr>
          <w:p w14:paraId="109DF0BE" w14:textId="77777777" w:rsidR="00C216DC" w:rsidRPr="0030403D" w:rsidRDefault="00C216DC" w:rsidP="0030403D">
            <w:pPr>
              <w:pStyle w:val="TableTitle"/>
            </w:pPr>
            <w:r w:rsidRPr="0030403D">
              <w:t>Business Rules</w:t>
            </w:r>
          </w:p>
        </w:tc>
        <w:tc>
          <w:tcPr>
            <w:tcW w:w="990" w:type="pct"/>
            <w:shd w:val="clear" w:color="auto" w:fill="DBE5F1" w:themeFill="accent1" w:themeFillTint="33"/>
          </w:tcPr>
          <w:p w14:paraId="109DF0BF" w14:textId="77777777" w:rsidR="00C216DC" w:rsidRPr="0030403D" w:rsidRDefault="00CA786F" w:rsidP="0030403D">
            <w:pPr>
              <w:pStyle w:val="TableTitle"/>
            </w:pPr>
            <w:r w:rsidRPr="0030403D">
              <w:t>Comment</w:t>
            </w:r>
          </w:p>
        </w:tc>
      </w:tr>
      <w:tr w:rsidR="0030403D" w:rsidRPr="00A448CF" w14:paraId="109DF0C6" w14:textId="77777777" w:rsidTr="0030403D">
        <w:tc>
          <w:tcPr>
            <w:tcW w:w="1277" w:type="pct"/>
          </w:tcPr>
          <w:p w14:paraId="109DF0C1" w14:textId="77777777" w:rsidR="00C216DC" w:rsidRPr="00A448CF" w:rsidRDefault="00C216DC" w:rsidP="00A448CF">
            <w:pPr>
              <w:pStyle w:val="TableText1"/>
            </w:pPr>
            <w:r w:rsidRPr="00A448CF">
              <w:t>ReturnInfoType BEGINS</w:t>
            </w:r>
          </w:p>
        </w:tc>
        <w:tc>
          <w:tcPr>
            <w:tcW w:w="1102" w:type="pct"/>
          </w:tcPr>
          <w:p w14:paraId="109DF0C2" w14:textId="77777777" w:rsidR="00C216DC" w:rsidRPr="00A448CF" w:rsidRDefault="00C216DC" w:rsidP="00A448CF">
            <w:pPr>
              <w:pStyle w:val="TableText1"/>
            </w:pPr>
            <w:r w:rsidRPr="00A448CF">
              <w:t> </w:t>
            </w:r>
          </w:p>
        </w:tc>
        <w:tc>
          <w:tcPr>
            <w:tcW w:w="692" w:type="pct"/>
          </w:tcPr>
          <w:p w14:paraId="109DF0C3" w14:textId="77777777" w:rsidR="00C216DC" w:rsidRPr="00A448CF" w:rsidRDefault="00C216DC" w:rsidP="00A448CF">
            <w:pPr>
              <w:pStyle w:val="TableText1"/>
            </w:pPr>
          </w:p>
        </w:tc>
        <w:tc>
          <w:tcPr>
            <w:tcW w:w="939" w:type="pct"/>
          </w:tcPr>
          <w:p w14:paraId="109DF0C4" w14:textId="77777777" w:rsidR="00C216DC" w:rsidRPr="00A448CF" w:rsidRDefault="00C216DC" w:rsidP="00A448CF">
            <w:pPr>
              <w:pStyle w:val="TableText1"/>
            </w:pPr>
            <w:r w:rsidRPr="00A448CF">
              <w:t> </w:t>
            </w:r>
          </w:p>
        </w:tc>
        <w:tc>
          <w:tcPr>
            <w:tcW w:w="990" w:type="pct"/>
          </w:tcPr>
          <w:p w14:paraId="109DF0C5" w14:textId="77777777" w:rsidR="00C216DC" w:rsidRPr="00A448CF" w:rsidRDefault="00C216DC" w:rsidP="00A448CF">
            <w:pPr>
              <w:pStyle w:val="TableText1"/>
            </w:pPr>
          </w:p>
        </w:tc>
      </w:tr>
      <w:tr w:rsidR="0030403D" w:rsidRPr="00A448CF" w14:paraId="109DF0CC" w14:textId="77777777" w:rsidTr="0030403D">
        <w:tc>
          <w:tcPr>
            <w:tcW w:w="1277" w:type="pct"/>
          </w:tcPr>
          <w:p w14:paraId="109DF0C7" w14:textId="77777777" w:rsidR="00C216DC" w:rsidRPr="00A448CF" w:rsidRDefault="00C216DC" w:rsidP="00A448CF">
            <w:pPr>
              <w:pStyle w:val="TableText1"/>
            </w:pPr>
            <w:r w:rsidRPr="00A448CF">
              <w:t>ConsigneeFacilityType</w:t>
            </w:r>
          </w:p>
        </w:tc>
        <w:tc>
          <w:tcPr>
            <w:tcW w:w="1102" w:type="pct"/>
          </w:tcPr>
          <w:p w14:paraId="109DF0C8" w14:textId="77777777" w:rsidR="00C216DC" w:rsidRPr="00A448CF" w:rsidRDefault="00C216DC" w:rsidP="00A448CF">
            <w:pPr>
              <w:pStyle w:val="TableText1"/>
            </w:pPr>
            <w:r w:rsidRPr="00A448CF">
              <w:t>ConsigneeFacilityType complex type</w:t>
            </w:r>
          </w:p>
        </w:tc>
        <w:tc>
          <w:tcPr>
            <w:tcW w:w="692" w:type="pct"/>
          </w:tcPr>
          <w:p w14:paraId="109DF0C9" w14:textId="77777777" w:rsidR="00C216DC" w:rsidRPr="00A448CF" w:rsidRDefault="00C216DC" w:rsidP="00A448CF">
            <w:pPr>
              <w:pStyle w:val="TableText1"/>
            </w:pPr>
            <w:r w:rsidRPr="00A448CF">
              <w:t>-</w:t>
            </w:r>
          </w:p>
        </w:tc>
        <w:tc>
          <w:tcPr>
            <w:tcW w:w="939" w:type="pct"/>
          </w:tcPr>
          <w:p w14:paraId="109DF0CA" w14:textId="77777777" w:rsidR="00C216DC" w:rsidRPr="00A448CF" w:rsidRDefault="00C216DC" w:rsidP="00A448CF">
            <w:pPr>
              <w:pStyle w:val="TableText1"/>
            </w:pPr>
            <w:r w:rsidRPr="00A448CF">
              <w:t>Optional</w:t>
            </w:r>
          </w:p>
        </w:tc>
        <w:tc>
          <w:tcPr>
            <w:tcW w:w="990" w:type="pct"/>
          </w:tcPr>
          <w:p w14:paraId="109DF0CB" w14:textId="4A71EBBA"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4F1449" w:rsidRPr="00A448CF" w14:paraId="22C0BDB5" w14:textId="77777777" w:rsidTr="0030403D">
        <w:tc>
          <w:tcPr>
            <w:tcW w:w="1277" w:type="pct"/>
          </w:tcPr>
          <w:p w14:paraId="53A14667" w14:textId="662AED5C" w:rsidR="004F1449" w:rsidRPr="00A448CF" w:rsidRDefault="004F1449" w:rsidP="00A448CF">
            <w:pPr>
              <w:pStyle w:val="TableText1"/>
            </w:pPr>
            <w:r>
              <w:t>Error Warning Type</w:t>
            </w:r>
          </w:p>
        </w:tc>
        <w:tc>
          <w:tcPr>
            <w:tcW w:w="1102" w:type="pct"/>
          </w:tcPr>
          <w:p w14:paraId="6D16D06F" w14:textId="17E0CC73" w:rsidR="004F1449" w:rsidRPr="00A448CF" w:rsidRDefault="004F1449" w:rsidP="00A448CF">
            <w:pPr>
              <w:pStyle w:val="TableText1"/>
            </w:pPr>
            <w:r>
              <w:t>ErrorWarningType complex type</w:t>
            </w:r>
          </w:p>
        </w:tc>
        <w:tc>
          <w:tcPr>
            <w:tcW w:w="692" w:type="pct"/>
          </w:tcPr>
          <w:p w14:paraId="1F471C33" w14:textId="77777777" w:rsidR="004F1449" w:rsidRPr="00A448CF" w:rsidRDefault="004F1449" w:rsidP="00A448CF">
            <w:pPr>
              <w:pStyle w:val="TableText1"/>
            </w:pPr>
          </w:p>
        </w:tc>
        <w:tc>
          <w:tcPr>
            <w:tcW w:w="939" w:type="pct"/>
          </w:tcPr>
          <w:p w14:paraId="06119D55" w14:textId="26100C14" w:rsidR="004F1449" w:rsidRPr="00A448CF" w:rsidRDefault="004F1449" w:rsidP="00A448CF">
            <w:pPr>
              <w:pStyle w:val="TableText1"/>
            </w:pPr>
            <w:r>
              <w:t>Optional</w:t>
            </w:r>
          </w:p>
        </w:tc>
        <w:tc>
          <w:tcPr>
            <w:tcW w:w="990" w:type="pct"/>
          </w:tcPr>
          <w:p w14:paraId="6CCD8052" w14:textId="676824A6" w:rsidR="004F1449" w:rsidRPr="00A448CF" w:rsidRDefault="00401B12" w:rsidP="00A448CF">
            <w:pPr>
              <w:pStyle w:val="TableText1"/>
            </w:pPr>
            <w:r>
              <w:t xml:space="preserve">Refer to </w:t>
            </w:r>
            <w:r w:rsidR="004F1449" w:rsidRPr="00A448CF">
              <w:t>this complex type in Appendix A</w:t>
            </w:r>
          </w:p>
        </w:tc>
      </w:tr>
      <w:tr w:rsidR="004F1449" w:rsidRPr="00A448CF" w14:paraId="109DF0D3" w14:textId="77777777" w:rsidTr="0030403D">
        <w:tc>
          <w:tcPr>
            <w:tcW w:w="1277" w:type="pct"/>
          </w:tcPr>
          <w:p w14:paraId="109DF0CD" w14:textId="77777777" w:rsidR="004F1449" w:rsidRPr="00A448CF" w:rsidRDefault="004F1449" w:rsidP="00A448CF">
            <w:pPr>
              <w:pStyle w:val="TableText1"/>
            </w:pPr>
            <w:r w:rsidRPr="00A448CF">
              <w:t>Sequence Block BEGINS</w:t>
            </w:r>
          </w:p>
        </w:tc>
        <w:tc>
          <w:tcPr>
            <w:tcW w:w="1102" w:type="pct"/>
          </w:tcPr>
          <w:p w14:paraId="109DF0CE" w14:textId="77777777" w:rsidR="004F1449" w:rsidRPr="00A448CF" w:rsidRDefault="004F1449" w:rsidP="00A448CF">
            <w:pPr>
              <w:pStyle w:val="TableText1"/>
            </w:pPr>
          </w:p>
        </w:tc>
        <w:tc>
          <w:tcPr>
            <w:tcW w:w="692" w:type="pct"/>
          </w:tcPr>
          <w:p w14:paraId="109DF0CF" w14:textId="77777777" w:rsidR="004F1449" w:rsidRPr="00A448CF" w:rsidRDefault="004F1449" w:rsidP="00A448CF">
            <w:pPr>
              <w:pStyle w:val="TableText1"/>
            </w:pPr>
          </w:p>
        </w:tc>
        <w:tc>
          <w:tcPr>
            <w:tcW w:w="939" w:type="pct"/>
          </w:tcPr>
          <w:p w14:paraId="109DF0D0" w14:textId="77777777" w:rsidR="004F1449" w:rsidRPr="00A448CF" w:rsidRDefault="004F1449" w:rsidP="00A448CF">
            <w:pPr>
              <w:pStyle w:val="TableText1"/>
            </w:pPr>
            <w:r w:rsidRPr="00A448CF">
              <w:t>Optional</w:t>
            </w:r>
          </w:p>
          <w:p w14:paraId="109DF0D1" w14:textId="77777777" w:rsidR="004F1449" w:rsidRPr="00A448CF" w:rsidRDefault="004F1449" w:rsidP="00A448CF">
            <w:pPr>
              <w:pStyle w:val="TableText1"/>
            </w:pPr>
            <w:r w:rsidRPr="00A448CF">
              <w:t>0 to many blocks are allowed</w:t>
            </w:r>
          </w:p>
        </w:tc>
        <w:tc>
          <w:tcPr>
            <w:tcW w:w="990" w:type="pct"/>
          </w:tcPr>
          <w:p w14:paraId="109DF0D2" w14:textId="77777777" w:rsidR="004F1449" w:rsidRPr="00A448CF" w:rsidRDefault="004F1449" w:rsidP="00A448CF">
            <w:pPr>
              <w:pStyle w:val="TableText1"/>
            </w:pPr>
          </w:p>
        </w:tc>
      </w:tr>
      <w:tr w:rsidR="004F1449" w:rsidRPr="00A448CF" w14:paraId="109DF0DA" w14:textId="77777777" w:rsidTr="0030403D">
        <w:tc>
          <w:tcPr>
            <w:tcW w:w="1277" w:type="pct"/>
          </w:tcPr>
          <w:p w14:paraId="109DF0D4" w14:textId="77777777" w:rsidR="004F1449" w:rsidRPr="00A448CF" w:rsidRDefault="004F1449" w:rsidP="00A448CF">
            <w:pPr>
              <w:pStyle w:val="TableText1"/>
            </w:pPr>
            <w:r w:rsidRPr="00A448CF">
              <w:lastRenderedPageBreak/>
              <w:t>ContainerErrorWarningBlock</w:t>
            </w:r>
          </w:p>
        </w:tc>
        <w:tc>
          <w:tcPr>
            <w:tcW w:w="1102" w:type="pct"/>
          </w:tcPr>
          <w:p w14:paraId="109DF0D5" w14:textId="77777777" w:rsidR="004F1449" w:rsidRPr="00A448CF" w:rsidRDefault="004F1449" w:rsidP="00A448CF">
            <w:pPr>
              <w:pStyle w:val="TableText1"/>
            </w:pPr>
            <w:r w:rsidRPr="00A448CF">
              <w:t>containerErrorWarningBlockType complex type</w:t>
            </w:r>
          </w:p>
        </w:tc>
        <w:tc>
          <w:tcPr>
            <w:tcW w:w="692" w:type="pct"/>
          </w:tcPr>
          <w:p w14:paraId="109DF0D6" w14:textId="77777777" w:rsidR="004F1449" w:rsidRPr="00A448CF" w:rsidRDefault="004F1449" w:rsidP="00A448CF">
            <w:pPr>
              <w:pStyle w:val="TableText1"/>
            </w:pPr>
            <w:r w:rsidRPr="00A448CF">
              <w:t>-</w:t>
            </w:r>
          </w:p>
        </w:tc>
        <w:tc>
          <w:tcPr>
            <w:tcW w:w="939" w:type="pct"/>
          </w:tcPr>
          <w:p w14:paraId="109DF0D7" w14:textId="77777777" w:rsidR="004F1449" w:rsidRPr="00A448CF" w:rsidRDefault="004F1449" w:rsidP="00A448CF">
            <w:pPr>
              <w:pStyle w:val="TableText1"/>
            </w:pPr>
            <w:r>
              <w:t>Optional</w:t>
            </w:r>
          </w:p>
          <w:p w14:paraId="109DF0D8" w14:textId="77777777" w:rsidR="004F1449" w:rsidRPr="00A448CF" w:rsidRDefault="004F1449" w:rsidP="00A448CF">
            <w:pPr>
              <w:pStyle w:val="TableText1"/>
            </w:pPr>
          </w:p>
        </w:tc>
        <w:tc>
          <w:tcPr>
            <w:tcW w:w="990" w:type="pct"/>
          </w:tcPr>
          <w:p w14:paraId="109DF0D9" w14:textId="069A8F7B" w:rsidR="004F1449" w:rsidRPr="00A448CF" w:rsidRDefault="00401B12" w:rsidP="00A448CF">
            <w:pPr>
              <w:pStyle w:val="TableText1"/>
            </w:pPr>
            <w:r>
              <w:t xml:space="preserve">Refer to </w:t>
            </w:r>
            <w:r w:rsidR="004F1449" w:rsidRPr="00A448CF">
              <w:t>this complex type in Appendix A</w:t>
            </w:r>
          </w:p>
        </w:tc>
      </w:tr>
      <w:tr w:rsidR="004F1449" w:rsidRPr="00A448CF" w14:paraId="109DF0EC" w14:textId="77777777" w:rsidTr="0030403D">
        <w:tc>
          <w:tcPr>
            <w:tcW w:w="1277" w:type="pct"/>
          </w:tcPr>
          <w:p w14:paraId="109DF0E7" w14:textId="77777777" w:rsidR="004F1449" w:rsidRPr="00A448CF" w:rsidRDefault="004F1449" w:rsidP="00A448CF">
            <w:pPr>
              <w:pStyle w:val="TableText1"/>
            </w:pPr>
            <w:r w:rsidRPr="00A448CF">
              <w:t>Sequence Block ENDS</w:t>
            </w:r>
          </w:p>
        </w:tc>
        <w:tc>
          <w:tcPr>
            <w:tcW w:w="1102" w:type="pct"/>
          </w:tcPr>
          <w:p w14:paraId="109DF0E8" w14:textId="77777777" w:rsidR="004F1449" w:rsidRPr="00A448CF" w:rsidRDefault="004F1449" w:rsidP="00A448CF">
            <w:pPr>
              <w:pStyle w:val="TableText1"/>
            </w:pPr>
          </w:p>
        </w:tc>
        <w:tc>
          <w:tcPr>
            <w:tcW w:w="692" w:type="pct"/>
          </w:tcPr>
          <w:p w14:paraId="109DF0E9" w14:textId="77777777" w:rsidR="004F1449" w:rsidRPr="00A448CF" w:rsidRDefault="004F1449" w:rsidP="00A448CF">
            <w:pPr>
              <w:pStyle w:val="TableText1"/>
            </w:pPr>
          </w:p>
        </w:tc>
        <w:tc>
          <w:tcPr>
            <w:tcW w:w="939" w:type="pct"/>
          </w:tcPr>
          <w:p w14:paraId="109DF0EA" w14:textId="77777777" w:rsidR="004F1449" w:rsidRPr="00A448CF" w:rsidRDefault="004F1449" w:rsidP="00A448CF">
            <w:pPr>
              <w:pStyle w:val="TableText1"/>
            </w:pPr>
          </w:p>
        </w:tc>
        <w:tc>
          <w:tcPr>
            <w:tcW w:w="990" w:type="pct"/>
          </w:tcPr>
          <w:p w14:paraId="109DF0EB" w14:textId="77777777" w:rsidR="004F1449" w:rsidRPr="00A448CF" w:rsidRDefault="004F1449" w:rsidP="00A448CF">
            <w:pPr>
              <w:pStyle w:val="TableText1"/>
            </w:pPr>
          </w:p>
        </w:tc>
      </w:tr>
      <w:tr w:rsidR="004F1449" w:rsidRPr="00A448CF" w14:paraId="109DF0F2" w14:textId="77777777" w:rsidTr="0030403D">
        <w:tc>
          <w:tcPr>
            <w:tcW w:w="1277" w:type="pct"/>
          </w:tcPr>
          <w:p w14:paraId="109DF0ED" w14:textId="77777777" w:rsidR="004F1449" w:rsidRPr="00A448CF" w:rsidRDefault="004F1449" w:rsidP="00A448CF">
            <w:pPr>
              <w:pStyle w:val="TableText1"/>
            </w:pPr>
            <w:r w:rsidRPr="00A448CF">
              <w:t>ReturnInfoType ENDS</w:t>
            </w:r>
          </w:p>
        </w:tc>
        <w:tc>
          <w:tcPr>
            <w:tcW w:w="1102" w:type="pct"/>
          </w:tcPr>
          <w:p w14:paraId="109DF0EE" w14:textId="77777777" w:rsidR="004F1449" w:rsidRPr="00A448CF" w:rsidRDefault="004F1449" w:rsidP="00A448CF">
            <w:pPr>
              <w:pStyle w:val="TableText1"/>
            </w:pPr>
          </w:p>
        </w:tc>
        <w:tc>
          <w:tcPr>
            <w:tcW w:w="692" w:type="pct"/>
          </w:tcPr>
          <w:p w14:paraId="109DF0EF" w14:textId="77777777" w:rsidR="004F1449" w:rsidRPr="00A448CF" w:rsidRDefault="004F1449" w:rsidP="00A448CF">
            <w:pPr>
              <w:pStyle w:val="TableText1"/>
            </w:pPr>
          </w:p>
        </w:tc>
        <w:tc>
          <w:tcPr>
            <w:tcW w:w="939" w:type="pct"/>
          </w:tcPr>
          <w:p w14:paraId="109DF0F0" w14:textId="77777777" w:rsidR="004F1449" w:rsidRPr="00A448CF" w:rsidRDefault="004F1449" w:rsidP="00A448CF">
            <w:pPr>
              <w:pStyle w:val="TableText1"/>
            </w:pPr>
          </w:p>
        </w:tc>
        <w:tc>
          <w:tcPr>
            <w:tcW w:w="990" w:type="pct"/>
          </w:tcPr>
          <w:p w14:paraId="109DF0F1" w14:textId="77777777" w:rsidR="004F1449" w:rsidRPr="00A448CF" w:rsidRDefault="004F1449" w:rsidP="00A448CF">
            <w:pPr>
              <w:pStyle w:val="TableText1"/>
            </w:pPr>
          </w:p>
        </w:tc>
      </w:tr>
    </w:tbl>
    <w:p w14:paraId="109DF0F3" w14:textId="77777777" w:rsidR="00C216DC" w:rsidRPr="00F80603" w:rsidRDefault="00C216DC" w:rsidP="002420E9">
      <w:pPr>
        <w:pStyle w:val="Heading2"/>
      </w:pPr>
      <w:bookmarkStart w:id="1024" w:name="_Toc403990729"/>
      <w:r w:rsidRPr="00F80603">
        <w:t>Complex Type:  optReturnInfoType</w:t>
      </w:r>
      <w:bookmarkEnd w:id="1024"/>
    </w:p>
    <w:tbl>
      <w:tblPr>
        <w:tblStyle w:val="ACI-USPS"/>
        <w:tblW w:w="5000" w:type="pct"/>
        <w:tblInd w:w="0" w:type="dxa"/>
        <w:tblLayout w:type="fixed"/>
        <w:tblLook w:val="04A0" w:firstRow="1" w:lastRow="0" w:firstColumn="1" w:lastColumn="0" w:noHBand="0" w:noVBand="1"/>
      </w:tblPr>
      <w:tblGrid>
        <w:gridCol w:w="2576"/>
        <w:gridCol w:w="1938"/>
        <w:gridCol w:w="1498"/>
        <w:gridCol w:w="2549"/>
        <w:gridCol w:w="2229"/>
      </w:tblGrid>
      <w:tr w:rsidR="00A448CF" w:rsidRPr="0030403D" w14:paraId="109DF0F5"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0F4" w14:textId="15ACBE46" w:rsidR="00A448CF" w:rsidRPr="0030403D" w:rsidRDefault="00A448CF" w:rsidP="0030403D">
            <w:pPr>
              <w:pStyle w:val="TableTitle"/>
            </w:pPr>
            <w:r w:rsidRPr="0030403D">
              <w:t xml:space="preserve">Mail.XML </w:t>
            </w:r>
            <w:r w:rsidR="00BB3885">
              <w:t>16.0</w:t>
            </w:r>
            <w:r w:rsidRPr="0030403D">
              <w:t xml:space="preserve"> - Complex Type:  optReturnInfoType</w:t>
            </w:r>
          </w:p>
        </w:tc>
      </w:tr>
      <w:tr w:rsidR="0030403D" w:rsidRPr="0030403D" w14:paraId="109DF0FB"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1194" w:type="pct"/>
            <w:shd w:val="clear" w:color="auto" w:fill="DBE5F1" w:themeFill="accent1" w:themeFillTint="33"/>
          </w:tcPr>
          <w:p w14:paraId="109DF0F6" w14:textId="77777777" w:rsidR="00C216DC" w:rsidRPr="0030403D" w:rsidRDefault="00C216DC" w:rsidP="0030403D">
            <w:pPr>
              <w:pStyle w:val="TableTitle"/>
            </w:pPr>
            <w:r w:rsidRPr="0030403D">
              <w:t>Field</w:t>
            </w:r>
          </w:p>
        </w:tc>
        <w:tc>
          <w:tcPr>
            <w:tcW w:w="898" w:type="pct"/>
            <w:shd w:val="clear" w:color="auto" w:fill="DBE5F1" w:themeFill="accent1" w:themeFillTint="33"/>
          </w:tcPr>
          <w:p w14:paraId="109DF0F7" w14:textId="77777777" w:rsidR="00C216DC" w:rsidRPr="0030403D" w:rsidRDefault="00C216DC" w:rsidP="0030403D">
            <w:pPr>
              <w:pStyle w:val="TableTitle"/>
            </w:pPr>
            <w:r w:rsidRPr="0030403D">
              <w:t>Format</w:t>
            </w:r>
          </w:p>
        </w:tc>
        <w:tc>
          <w:tcPr>
            <w:tcW w:w="694" w:type="pct"/>
            <w:shd w:val="clear" w:color="auto" w:fill="DBE5F1" w:themeFill="accent1" w:themeFillTint="33"/>
          </w:tcPr>
          <w:p w14:paraId="109DF0F8" w14:textId="77777777" w:rsidR="00C216DC" w:rsidRPr="0030403D" w:rsidRDefault="00C216DC" w:rsidP="0030403D">
            <w:pPr>
              <w:pStyle w:val="TableTitle"/>
            </w:pPr>
            <w:r w:rsidRPr="0030403D">
              <w:t>Acceptable Values</w:t>
            </w:r>
          </w:p>
        </w:tc>
        <w:tc>
          <w:tcPr>
            <w:tcW w:w="1181" w:type="pct"/>
            <w:shd w:val="clear" w:color="auto" w:fill="DBE5F1" w:themeFill="accent1" w:themeFillTint="33"/>
          </w:tcPr>
          <w:p w14:paraId="109DF0F9" w14:textId="77777777" w:rsidR="00C216DC" w:rsidRPr="0030403D" w:rsidRDefault="00C216DC" w:rsidP="0030403D">
            <w:pPr>
              <w:pStyle w:val="TableTitle"/>
            </w:pPr>
            <w:r w:rsidRPr="0030403D">
              <w:t>Business Rules</w:t>
            </w:r>
          </w:p>
        </w:tc>
        <w:tc>
          <w:tcPr>
            <w:tcW w:w="1033" w:type="pct"/>
            <w:shd w:val="clear" w:color="auto" w:fill="DBE5F1" w:themeFill="accent1" w:themeFillTint="33"/>
          </w:tcPr>
          <w:p w14:paraId="109DF0FA" w14:textId="77777777" w:rsidR="00C216DC" w:rsidRPr="0030403D" w:rsidRDefault="00CA786F" w:rsidP="0030403D">
            <w:pPr>
              <w:pStyle w:val="TableTitle"/>
            </w:pPr>
            <w:r w:rsidRPr="0030403D">
              <w:t>Comment</w:t>
            </w:r>
          </w:p>
        </w:tc>
      </w:tr>
      <w:tr w:rsidR="0030403D" w:rsidRPr="00A448CF" w14:paraId="109DF101" w14:textId="77777777" w:rsidTr="0030403D">
        <w:tc>
          <w:tcPr>
            <w:tcW w:w="1194" w:type="pct"/>
          </w:tcPr>
          <w:p w14:paraId="109DF0FC" w14:textId="77777777" w:rsidR="00C216DC" w:rsidRPr="00A448CF" w:rsidRDefault="00C216DC" w:rsidP="00A448CF">
            <w:pPr>
              <w:pStyle w:val="TableText1"/>
            </w:pPr>
            <w:r w:rsidRPr="00A448CF">
              <w:t>ReturnInfoType BEGINS</w:t>
            </w:r>
          </w:p>
        </w:tc>
        <w:tc>
          <w:tcPr>
            <w:tcW w:w="898" w:type="pct"/>
          </w:tcPr>
          <w:p w14:paraId="109DF0FD" w14:textId="77777777" w:rsidR="00C216DC" w:rsidRPr="00A448CF" w:rsidRDefault="00C216DC" w:rsidP="00A448CF">
            <w:pPr>
              <w:pStyle w:val="TableText1"/>
            </w:pPr>
            <w:r w:rsidRPr="00A448CF">
              <w:t> </w:t>
            </w:r>
          </w:p>
        </w:tc>
        <w:tc>
          <w:tcPr>
            <w:tcW w:w="694" w:type="pct"/>
          </w:tcPr>
          <w:p w14:paraId="109DF0FE" w14:textId="77777777" w:rsidR="00C216DC" w:rsidRPr="00A448CF" w:rsidRDefault="00C216DC" w:rsidP="00A448CF">
            <w:pPr>
              <w:pStyle w:val="TableText1"/>
            </w:pPr>
          </w:p>
        </w:tc>
        <w:tc>
          <w:tcPr>
            <w:tcW w:w="1181" w:type="pct"/>
          </w:tcPr>
          <w:p w14:paraId="109DF0FF" w14:textId="77777777" w:rsidR="00C216DC" w:rsidRPr="00A448CF" w:rsidRDefault="00C216DC" w:rsidP="00A448CF">
            <w:pPr>
              <w:pStyle w:val="TableText1"/>
            </w:pPr>
            <w:r w:rsidRPr="00A448CF">
              <w:t> </w:t>
            </w:r>
          </w:p>
        </w:tc>
        <w:tc>
          <w:tcPr>
            <w:tcW w:w="1033" w:type="pct"/>
          </w:tcPr>
          <w:p w14:paraId="109DF100" w14:textId="77777777" w:rsidR="00C216DC" w:rsidRPr="00A448CF" w:rsidRDefault="00C216DC" w:rsidP="00A448CF">
            <w:pPr>
              <w:pStyle w:val="TableText1"/>
            </w:pPr>
          </w:p>
        </w:tc>
      </w:tr>
      <w:tr w:rsidR="0030403D" w:rsidRPr="00A448CF" w14:paraId="109DF107" w14:textId="77777777" w:rsidTr="0030403D">
        <w:tc>
          <w:tcPr>
            <w:tcW w:w="1194" w:type="pct"/>
          </w:tcPr>
          <w:p w14:paraId="109DF102" w14:textId="77777777" w:rsidR="00C216DC" w:rsidRPr="00A448CF" w:rsidRDefault="00C216DC" w:rsidP="00A448CF">
            <w:pPr>
              <w:pStyle w:val="TableText1"/>
            </w:pPr>
            <w:r w:rsidRPr="00A448CF">
              <w:t>ConsigneeFacilityType</w:t>
            </w:r>
          </w:p>
        </w:tc>
        <w:tc>
          <w:tcPr>
            <w:tcW w:w="898" w:type="pct"/>
          </w:tcPr>
          <w:p w14:paraId="109DF103" w14:textId="77777777" w:rsidR="00C216DC" w:rsidRPr="00A448CF" w:rsidRDefault="00C216DC" w:rsidP="00A448CF">
            <w:pPr>
              <w:pStyle w:val="TableText1"/>
            </w:pPr>
            <w:r w:rsidRPr="00A448CF">
              <w:t>ConsigneeFacilityType complex type</w:t>
            </w:r>
          </w:p>
        </w:tc>
        <w:tc>
          <w:tcPr>
            <w:tcW w:w="694" w:type="pct"/>
          </w:tcPr>
          <w:p w14:paraId="109DF104" w14:textId="77777777" w:rsidR="00C216DC" w:rsidRPr="00A448CF" w:rsidRDefault="00C216DC" w:rsidP="00A448CF">
            <w:pPr>
              <w:pStyle w:val="TableText1"/>
            </w:pPr>
            <w:r w:rsidRPr="00A448CF">
              <w:t>-</w:t>
            </w:r>
          </w:p>
        </w:tc>
        <w:tc>
          <w:tcPr>
            <w:tcW w:w="1181" w:type="pct"/>
          </w:tcPr>
          <w:p w14:paraId="109DF105" w14:textId="77777777" w:rsidR="00C216DC" w:rsidRPr="00A448CF" w:rsidRDefault="00C216DC" w:rsidP="00A448CF">
            <w:pPr>
              <w:pStyle w:val="TableText1"/>
            </w:pPr>
            <w:r w:rsidRPr="00A448CF">
              <w:t>Optional</w:t>
            </w:r>
          </w:p>
        </w:tc>
        <w:tc>
          <w:tcPr>
            <w:tcW w:w="1033" w:type="pct"/>
          </w:tcPr>
          <w:p w14:paraId="109DF106" w14:textId="0F3F045F"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30403D" w:rsidRPr="00A448CF" w14:paraId="109DF10E" w14:textId="77777777" w:rsidTr="0030403D">
        <w:tc>
          <w:tcPr>
            <w:tcW w:w="1194" w:type="pct"/>
          </w:tcPr>
          <w:p w14:paraId="109DF108" w14:textId="77777777" w:rsidR="00C216DC" w:rsidRPr="00A448CF" w:rsidRDefault="00C216DC" w:rsidP="00A448CF">
            <w:pPr>
              <w:pStyle w:val="TableText1"/>
            </w:pPr>
            <w:r w:rsidRPr="00A448CF">
              <w:t>Sequence Block BEGINS</w:t>
            </w:r>
          </w:p>
        </w:tc>
        <w:tc>
          <w:tcPr>
            <w:tcW w:w="898" w:type="pct"/>
          </w:tcPr>
          <w:p w14:paraId="109DF109" w14:textId="77777777" w:rsidR="00C216DC" w:rsidRPr="00A448CF" w:rsidRDefault="00C216DC" w:rsidP="00A448CF">
            <w:pPr>
              <w:pStyle w:val="TableText1"/>
            </w:pPr>
          </w:p>
        </w:tc>
        <w:tc>
          <w:tcPr>
            <w:tcW w:w="694" w:type="pct"/>
          </w:tcPr>
          <w:p w14:paraId="109DF10A" w14:textId="77777777" w:rsidR="00C216DC" w:rsidRPr="00A448CF" w:rsidRDefault="00C216DC" w:rsidP="00A448CF">
            <w:pPr>
              <w:pStyle w:val="TableText1"/>
            </w:pPr>
          </w:p>
        </w:tc>
        <w:tc>
          <w:tcPr>
            <w:tcW w:w="1181" w:type="pct"/>
          </w:tcPr>
          <w:p w14:paraId="109DF10B" w14:textId="77777777" w:rsidR="00B96781" w:rsidRPr="00A448CF" w:rsidRDefault="00C216DC" w:rsidP="00A448CF">
            <w:pPr>
              <w:pStyle w:val="TableText1"/>
            </w:pPr>
            <w:r w:rsidRPr="00A448CF">
              <w:t>Optional</w:t>
            </w:r>
          </w:p>
          <w:p w14:paraId="109DF10C" w14:textId="77777777" w:rsidR="00C216DC" w:rsidRPr="00A448CF" w:rsidRDefault="00C216DC" w:rsidP="00A448CF">
            <w:pPr>
              <w:pStyle w:val="TableText1"/>
            </w:pPr>
            <w:r w:rsidRPr="00A448CF">
              <w:t>0 to many blocks are allowed</w:t>
            </w:r>
          </w:p>
        </w:tc>
        <w:tc>
          <w:tcPr>
            <w:tcW w:w="1033" w:type="pct"/>
          </w:tcPr>
          <w:p w14:paraId="109DF10D" w14:textId="77777777" w:rsidR="00C216DC" w:rsidRPr="00A448CF" w:rsidRDefault="00C216DC" w:rsidP="00A448CF">
            <w:pPr>
              <w:pStyle w:val="TableText1"/>
            </w:pPr>
          </w:p>
        </w:tc>
      </w:tr>
      <w:tr w:rsidR="0030403D" w:rsidRPr="00A448CF" w14:paraId="109DF114" w14:textId="77777777" w:rsidTr="0030403D">
        <w:tc>
          <w:tcPr>
            <w:tcW w:w="1194" w:type="pct"/>
          </w:tcPr>
          <w:p w14:paraId="109DF10F" w14:textId="77777777" w:rsidR="00C216DC" w:rsidRPr="00A448CF" w:rsidRDefault="00C216DC" w:rsidP="00A448CF">
            <w:pPr>
              <w:pStyle w:val="TableText1"/>
            </w:pPr>
            <w:r w:rsidRPr="00A448CF">
              <w:t>ReturnCode</w:t>
            </w:r>
          </w:p>
        </w:tc>
        <w:tc>
          <w:tcPr>
            <w:tcW w:w="898" w:type="pct"/>
          </w:tcPr>
          <w:p w14:paraId="109DF110" w14:textId="77777777" w:rsidR="00C216DC" w:rsidRPr="00A448CF" w:rsidRDefault="00C216DC" w:rsidP="00A448CF">
            <w:pPr>
              <w:pStyle w:val="TableText1"/>
            </w:pPr>
            <w:r w:rsidRPr="00A448CF">
              <w:t>Numeric String 4</w:t>
            </w:r>
          </w:p>
        </w:tc>
        <w:tc>
          <w:tcPr>
            <w:tcW w:w="694" w:type="pct"/>
          </w:tcPr>
          <w:p w14:paraId="109DF111" w14:textId="77777777" w:rsidR="00C216DC" w:rsidRPr="00A448CF" w:rsidRDefault="00C216DC" w:rsidP="00A448CF">
            <w:pPr>
              <w:pStyle w:val="TableText1"/>
            </w:pPr>
            <w:r w:rsidRPr="00A448CF">
              <w:t>Only numeric string allowed</w:t>
            </w:r>
          </w:p>
        </w:tc>
        <w:tc>
          <w:tcPr>
            <w:tcW w:w="1181" w:type="pct"/>
          </w:tcPr>
          <w:p w14:paraId="109DF112" w14:textId="77777777" w:rsidR="00C216DC" w:rsidRPr="00A448CF" w:rsidRDefault="00C216DC" w:rsidP="00A448CF">
            <w:pPr>
              <w:pStyle w:val="TableText1"/>
            </w:pPr>
            <w:r w:rsidRPr="00A448CF">
              <w:t>Optional</w:t>
            </w:r>
          </w:p>
        </w:tc>
        <w:tc>
          <w:tcPr>
            <w:tcW w:w="1033" w:type="pct"/>
          </w:tcPr>
          <w:p w14:paraId="109DF113" w14:textId="77777777" w:rsidR="00C216DC" w:rsidRPr="00A448CF" w:rsidRDefault="00C216DC" w:rsidP="00A448CF">
            <w:pPr>
              <w:pStyle w:val="TableText1"/>
            </w:pPr>
            <w:r w:rsidRPr="00A448CF">
              <w:t>-</w:t>
            </w:r>
          </w:p>
        </w:tc>
      </w:tr>
      <w:tr w:rsidR="0030403D" w:rsidRPr="00A448CF" w14:paraId="109DF11A" w14:textId="77777777" w:rsidTr="0030403D">
        <w:tc>
          <w:tcPr>
            <w:tcW w:w="1194" w:type="pct"/>
          </w:tcPr>
          <w:p w14:paraId="109DF115" w14:textId="77777777" w:rsidR="00C216DC" w:rsidRPr="00A448CF" w:rsidRDefault="00C216DC" w:rsidP="00A448CF">
            <w:pPr>
              <w:pStyle w:val="TableText1"/>
            </w:pPr>
            <w:r w:rsidRPr="00A448CF">
              <w:t>ReturnDescription</w:t>
            </w:r>
          </w:p>
        </w:tc>
        <w:tc>
          <w:tcPr>
            <w:tcW w:w="898" w:type="pct"/>
          </w:tcPr>
          <w:p w14:paraId="109DF116" w14:textId="77777777" w:rsidR="00C216DC" w:rsidRPr="00A448CF" w:rsidRDefault="00C216DC" w:rsidP="00A448CF">
            <w:pPr>
              <w:pStyle w:val="TableText1"/>
            </w:pPr>
            <w:r w:rsidRPr="00A448CF">
              <w:t>String 260</w:t>
            </w:r>
          </w:p>
        </w:tc>
        <w:tc>
          <w:tcPr>
            <w:tcW w:w="694" w:type="pct"/>
          </w:tcPr>
          <w:p w14:paraId="109DF117" w14:textId="77777777" w:rsidR="00C216DC" w:rsidRPr="00A448CF" w:rsidRDefault="00C216DC" w:rsidP="00A448CF">
            <w:pPr>
              <w:pStyle w:val="TableText1"/>
            </w:pPr>
            <w:r w:rsidRPr="00A448CF">
              <w:t>-</w:t>
            </w:r>
          </w:p>
        </w:tc>
        <w:tc>
          <w:tcPr>
            <w:tcW w:w="1181" w:type="pct"/>
          </w:tcPr>
          <w:p w14:paraId="109DF118" w14:textId="77777777" w:rsidR="00C216DC" w:rsidRPr="00A448CF" w:rsidRDefault="00C216DC" w:rsidP="00A448CF">
            <w:pPr>
              <w:pStyle w:val="TableText1"/>
            </w:pPr>
            <w:r w:rsidRPr="00A448CF">
              <w:t>Required</w:t>
            </w:r>
          </w:p>
        </w:tc>
        <w:tc>
          <w:tcPr>
            <w:tcW w:w="1033" w:type="pct"/>
          </w:tcPr>
          <w:p w14:paraId="109DF119" w14:textId="77777777" w:rsidR="00C216DC" w:rsidRPr="00A448CF" w:rsidRDefault="00C216DC" w:rsidP="00A448CF">
            <w:pPr>
              <w:pStyle w:val="TableText1"/>
            </w:pPr>
            <w:r w:rsidRPr="00A448CF">
              <w:t>-</w:t>
            </w:r>
          </w:p>
        </w:tc>
      </w:tr>
      <w:tr w:rsidR="0030403D" w:rsidRPr="00A448CF" w14:paraId="109DF120" w14:textId="77777777" w:rsidTr="0030403D">
        <w:tc>
          <w:tcPr>
            <w:tcW w:w="1194" w:type="pct"/>
          </w:tcPr>
          <w:p w14:paraId="109DF11B" w14:textId="77777777" w:rsidR="00C216DC" w:rsidRPr="00A448CF" w:rsidRDefault="00C216DC" w:rsidP="00A448CF">
            <w:pPr>
              <w:pStyle w:val="TableText1"/>
            </w:pPr>
            <w:r w:rsidRPr="00A448CF">
              <w:t>Sequence Block ENDS</w:t>
            </w:r>
          </w:p>
        </w:tc>
        <w:tc>
          <w:tcPr>
            <w:tcW w:w="898" w:type="pct"/>
          </w:tcPr>
          <w:p w14:paraId="109DF11C" w14:textId="77777777" w:rsidR="00C216DC" w:rsidRPr="00A448CF" w:rsidRDefault="00C216DC" w:rsidP="00A448CF">
            <w:pPr>
              <w:pStyle w:val="TableText1"/>
            </w:pPr>
          </w:p>
        </w:tc>
        <w:tc>
          <w:tcPr>
            <w:tcW w:w="694" w:type="pct"/>
          </w:tcPr>
          <w:p w14:paraId="109DF11D" w14:textId="77777777" w:rsidR="00C216DC" w:rsidRPr="00A448CF" w:rsidRDefault="00C216DC" w:rsidP="00A448CF">
            <w:pPr>
              <w:pStyle w:val="TableText1"/>
            </w:pPr>
          </w:p>
        </w:tc>
        <w:tc>
          <w:tcPr>
            <w:tcW w:w="1181" w:type="pct"/>
          </w:tcPr>
          <w:p w14:paraId="109DF11E" w14:textId="77777777" w:rsidR="00C216DC" w:rsidRPr="00A448CF" w:rsidRDefault="00C216DC" w:rsidP="00A448CF">
            <w:pPr>
              <w:pStyle w:val="TableText1"/>
            </w:pPr>
          </w:p>
        </w:tc>
        <w:tc>
          <w:tcPr>
            <w:tcW w:w="1033" w:type="pct"/>
          </w:tcPr>
          <w:p w14:paraId="109DF11F" w14:textId="77777777" w:rsidR="00C216DC" w:rsidRPr="00A448CF" w:rsidRDefault="00C216DC" w:rsidP="00A448CF">
            <w:pPr>
              <w:pStyle w:val="TableText1"/>
            </w:pPr>
          </w:p>
        </w:tc>
      </w:tr>
      <w:tr w:rsidR="0030403D" w:rsidRPr="00A448CF" w14:paraId="109DF126" w14:textId="77777777" w:rsidTr="0030403D">
        <w:tc>
          <w:tcPr>
            <w:tcW w:w="1194" w:type="pct"/>
          </w:tcPr>
          <w:p w14:paraId="109DF121" w14:textId="77777777" w:rsidR="00C216DC" w:rsidRPr="00A448CF" w:rsidRDefault="00C216DC" w:rsidP="00A448CF">
            <w:pPr>
              <w:pStyle w:val="TableText1"/>
            </w:pPr>
            <w:r w:rsidRPr="00A448CF">
              <w:t>ReturnInfoType ENDS</w:t>
            </w:r>
          </w:p>
        </w:tc>
        <w:tc>
          <w:tcPr>
            <w:tcW w:w="898" w:type="pct"/>
          </w:tcPr>
          <w:p w14:paraId="109DF122" w14:textId="77777777" w:rsidR="00C216DC" w:rsidRPr="00A448CF" w:rsidRDefault="00C216DC" w:rsidP="00A448CF">
            <w:pPr>
              <w:pStyle w:val="TableText1"/>
            </w:pPr>
          </w:p>
        </w:tc>
        <w:tc>
          <w:tcPr>
            <w:tcW w:w="694" w:type="pct"/>
          </w:tcPr>
          <w:p w14:paraId="109DF123" w14:textId="77777777" w:rsidR="00C216DC" w:rsidRPr="00A448CF" w:rsidRDefault="00C216DC" w:rsidP="00A448CF">
            <w:pPr>
              <w:pStyle w:val="TableText1"/>
            </w:pPr>
          </w:p>
        </w:tc>
        <w:tc>
          <w:tcPr>
            <w:tcW w:w="1181" w:type="pct"/>
          </w:tcPr>
          <w:p w14:paraId="109DF124" w14:textId="77777777" w:rsidR="00C216DC" w:rsidRPr="00A448CF" w:rsidRDefault="00C216DC" w:rsidP="00A448CF">
            <w:pPr>
              <w:pStyle w:val="TableText1"/>
            </w:pPr>
          </w:p>
        </w:tc>
        <w:tc>
          <w:tcPr>
            <w:tcW w:w="1033" w:type="pct"/>
          </w:tcPr>
          <w:p w14:paraId="109DF125" w14:textId="77777777" w:rsidR="00C216DC" w:rsidRPr="00A448CF" w:rsidRDefault="00C216DC" w:rsidP="00A448CF">
            <w:pPr>
              <w:pStyle w:val="TableText1"/>
            </w:pPr>
          </w:p>
        </w:tc>
      </w:tr>
    </w:tbl>
    <w:p w14:paraId="109DF127" w14:textId="77777777" w:rsidR="00C216DC" w:rsidRPr="00F80603" w:rsidRDefault="00C216DC" w:rsidP="002420E9">
      <w:pPr>
        <w:pStyle w:val="Heading2"/>
      </w:pPr>
      <w:bookmarkStart w:id="1025" w:name="_Toc297878935"/>
      <w:bookmarkStart w:id="1026" w:name="_Toc403990730"/>
      <w:r w:rsidRPr="00F80603">
        <w:t>Complex Type:  slotAvailabilityType</w:t>
      </w:r>
      <w:bookmarkEnd w:id="1025"/>
      <w:bookmarkEnd w:id="1026"/>
    </w:p>
    <w:p w14:paraId="109DF128" w14:textId="77777777" w:rsidR="00C216DC" w:rsidRPr="00F80603" w:rsidRDefault="00C216DC" w:rsidP="00656FAF">
      <w:pPr>
        <w:pStyle w:val="BodyText"/>
      </w:pPr>
      <w:r w:rsidRPr="00F80603">
        <w:t>SlotAvailabilityType block is a block that provides specific information about available date/time for scheduling appointments at the facility</w:t>
      </w:r>
      <w:r w:rsidRPr="00F80603">
        <w:fldChar w:fldCharType="begin"/>
      </w:r>
      <w:r w:rsidRPr="00F80603">
        <w:instrText xml:space="preserve"> XE "facility" </w:instrText>
      </w:r>
      <w:r w:rsidRPr="00F80603">
        <w:fldChar w:fldCharType="end"/>
      </w:r>
      <w:r w:rsidR="00656FAF" w:rsidRPr="00F80603">
        <w:t xml:space="preserve"> requested.</w:t>
      </w:r>
    </w:p>
    <w:tbl>
      <w:tblPr>
        <w:tblStyle w:val="ACI-USPS"/>
        <w:tblW w:w="5000" w:type="pct"/>
        <w:tblInd w:w="0" w:type="dxa"/>
        <w:tblLook w:val="04A0" w:firstRow="1" w:lastRow="0" w:firstColumn="1" w:lastColumn="0" w:noHBand="0" w:noVBand="1"/>
      </w:tblPr>
      <w:tblGrid>
        <w:gridCol w:w="2050"/>
        <w:gridCol w:w="2199"/>
        <w:gridCol w:w="2585"/>
        <w:gridCol w:w="1729"/>
        <w:gridCol w:w="2227"/>
      </w:tblGrid>
      <w:tr w:rsidR="00026D17" w:rsidRPr="0030403D" w14:paraId="109DF12A"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129" w14:textId="31E29C9E" w:rsidR="00026D17" w:rsidRPr="0030403D" w:rsidRDefault="009719BE" w:rsidP="0030403D">
            <w:pPr>
              <w:pStyle w:val="TableTitle"/>
            </w:pPr>
            <w:r w:rsidRPr="0030403D">
              <w:t xml:space="preserve">Mail.XML </w:t>
            </w:r>
            <w:r w:rsidR="00BB3885">
              <w:t>16.0</w:t>
            </w:r>
            <w:r w:rsidR="00AB439E" w:rsidRPr="0030403D">
              <w:t xml:space="preserve"> - Complex Type</w:t>
            </w:r>
            <w:r w:rsidR="00220863" w:rsidRPr="0030403D">
              <w:t>:  slotAvailabilityType</w:t>
            </w:r>
          </w:p>
        </w:tc>
      </w:tr>
      <w:tr w:rsidR="0030403D" w:rsidRPr="0030403D" w14:paraId="109DF130"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DBE5F1" w:themeFill="accent1" w:themeFillTint="33"/>
          </w:tcPr>
          <w:p w14:paraId="109DF12B" w14:textId="77777777" w:rsidR="00C216DC" w:rsidRPr="0030403D" w:rsidRDefault="00C216DC" w:rsidP="0030403D">
            <w:pPr>
              <w:pStyle w:val="TableTitle"/>
            </w:pPr>
            <w:r w:rsidRPr="0030403D">
              <w:t>Field</w:t>
            </w:r>
          </w:p>
        </w:tc>
        <w:tc>
          <w:tcPr>
            <w:tcW w:w="1019" w:type="pct"/>
            <w:shd w:val="clear" w:color="auto" w:fill="DBE5F1" w:themeFill="accent1" w:themeFillTint="33"/>
          </w:tcPr>
          <w:p w14:paraId="109DF12C" w14:textId="77777777" w:rsidR="00C216DC" w:rsidRPr="0030403D" w:rsidRDefault="00C216DC" w:rsidP="0030403D">
            <w:pPr>
              <w:pStyle w:val="TableTitle"/>
            </w:pPr>
            <w:r w:rsidRPr="0030403D">
              <w:t>Format</w:t>
            </w:r>
          </w:p>
        </w:tc>
        <w:tc>
          <w:tcPr>
            <w:tcW w:w="1198" w:type="pct"/>
            <w:shd w:val="clear" w:color="auto" w:fill="DBE5F1" w:themeFill="accent1" w:themeFillTint="33"/>
          </w:tcPr>
          <w:p w14:paraId="109DF12D" w14:textId="77777777" w:rsidR="00C216DC" w:rsidRPr="0030403D" w:rsidRDefault="00C216DC" w:rsidP="0030403D">
            <w:pPr>
              <w:pStyle w:val="TableTitle"/>
            </w:pPr>
            <w:r w:rsidRPr="0030403D">
              <w:t>Acceptable Values</w:t>
            </w:r>
          </w:p>
        </w:tc>
        <w:tc>
          <w:tcPr>
            <w:tcW w:w="801" w:type="pct"/>
            <w:shd w:val="clear" w:color="auto" w:fill="DBE5F1" w:themeFill="accent1" w:themeFillTint="33"/>
          </w:tcPr>
          <w:p w14:paraId="109DF12E" w14:textId="77777777" w:rsidR="00C216DC" w:rsidRPr="0030403D" w:rsidRDefault="00C216DC" w:rsidP="0030403D">
            <w:pPr>
              <w:pStyle w:val="TableTitle"/>
            </w:pPr>
            <w:r w:rsidRPr="0030403D">
              <w:t>Business Rules</w:t>
            </w:r>
          </w:p>
        </w:tc>
        <w:tc>
          <w:tcPr>
            <w:tcW w:w="1031" w:type="pct"/>
            <w:shd w:val="clear" w:color="auto" w:fill="DBE5F1" w:themeFill="accent1" w:themeFillTint="33"/>
          </w:tcPr>
          <w:p w14:paraId="109DF12F" w14:textId="77777777" w:rsidR="00C216DC" w:rsidRPr="0030403D" w:rsidRDefault="00CA786F" w:rsidP="0030403D">
            <w:pPr>
              <w:pStyle w:val="TableTitle"/>
            </w:pPr>
            <w:r w:rsidRPr="0030403D">
              <w:t>Comment</w:t>
            </w:r>
          </w:p>
        </w:tc>
      </w:tr>
      <w:tr w:rsidR="00C216DC" w:rsidRPr="00A448CF" w14:paraId="109DF136" w14:textId="77777777" w:rsidTr="0030403D">
        <w:tc>
          <w:tcPr>
            <w:tcW w:w="950" w:type="pct"/>
          </w:tcPr>
          <w:p w14:paraId="109DF131" w14:textId="77777777" w:rsidR="00C216DC" w:rsidRPr="00A448CF" w:rsidRDefault="00C216DC" w:rsidP="00A448CF">
            <w:pPr>
              <w:pStyle w:val="TableText1"/>
            </w:pPr>
            <w:r w:rsidRPr="00A448CF">
              <w:t>slotAvailabilityType BEGINS</w:t>
            </w:r>
          </w:p>
        </w:tc>
        <w:tc>
          <w:tcPr>
            <w:tcW w:w="1019" w:type="pct"/>
          </w:tcPr>
          <w:p w14:paraId="109DF132" w14:textId="77777777" w:rsidR="00C216DC" w:rsidRPr="00A448CF" w:rsidRDefault="00C216DC" w:rsidP="00A448CF">
            <w:pPr>
              <w:pStyle w:val="TableText1"/>
            </w:pPr>
            <w:r w:rsidRPr="00A448CF">
              <w:t> </w:t>
            </w:r>
          </w:p>
        </w:tc>
        <w:tc>
          <w:tcPr>
            <w:tcW w:w="1198" w:type="pct"/>
          </w:tcPr>
          <w:p w14:paraId="109DF133" w14:textId="77777777" w:rsidR="00C216DC" w:rsidRPr="00A448CF" w:rsidRDefault="00C216DC" w:rsidP="00A448CF">
            <w:pPr>
              <w:pStyle w:val="TableText1"/>
            </w:pPr>
          </w:p>
        </w:tc>
        <w:tc>
          <w:tcPr>
            <w:tcW w:w="801" w:type="pct"/>
          </w:tcPr>
          <w:p w14:paraId="109DF134" w14:textId="77777777" w:rsidR="00C216DC" w:rsidRPr="00A448CF" w:rsidRDefault="00C216DC" w:rsidP="00A448CF">
            <w:pPr>
              <w:pStyle w:val="TableText1"/>
            </w:pPr>
            <w:r w:rsidRPr="00A448CF">
              <w:t> </w:t>
            </w:r>
          </w:p>
        </w:tc>
        <w:tc>
          <w:tcPr>
            <w:tcW w:w="1031" w:type="pct"/>
          </w:tcPr>
          <w:p w14:paraId="109DF135" w14:textId="77777777" w:rsidR="00C216DC" w:rsidRPr="00A448CF" w:rsidRDefault="00C216DC" w:rsidP="00A448CF">
            <w:pPr>
              <w:pStyle w:val="TableText1"/>
            </w:pPr>
          </w:p>
        </w:tc>
      </w:tr>
      <w:tr w:rsidR="00C216DC" w:rsidRPr="00A448CF" w14:paraId="109DF13C" w14:textId="77777777" w:rsidTr="0030403D">
        <w:tc>
          <w:tcPr>
            <w:tcW w:w="950" w:type="pct"/>
          </w:tcPr>
          <w:p w14:paraId="109DF137" w14:textId="77777777" w:rsidR="00C216DC" w:rsidRPr="00A448CF" w:rsidRDefault="00C216DC" w:rsidP="00A448CF">
            <w:pPr>
              <w:pStyle w:val="TableText1"/>
            </w:pPr>
            <w:r w:rsidRPr="00A448CF">
              <w:t>ApptType</w:t>
            </w:r>
          </w:p>
        </w:tc>
        <w:tc>
          <w:tcPr>
            <w:tcW w:w="1019" w:type="pct"/>
          </w:tcPr>
          <w:p w14:paraId="109DF138" w14:textId="77777777" w:rsidR="00C216DC" w:rsidRPr="00A448CF" w:rsidRDefault="00C216DC" w:rsidP="00A448CF">
            <w:pPr>
              <w:pStyle w:val="TableText1"/>
            </w:pPr>
            <w:r w:rsidRPr="00A448CF">
              <w:t>apptTypeType simple type</w:t>
            </w:r>
          </w:p>
        </w:tc>
        <w:tc>
          <w:tcPr>
            <w:tcW w:w="1198" w:type="pct"/>
          </w:tcPr>
          <w:p w14:paraId="109DF139" w14:textId="77777777" w:rsidR="00C216DC" w:rsidRPr="00A448CF" w:rsidRDefault="00C216DC" w:rsidP="00A448CF">
            <w:pPr>
              <w:pStyle w:val="TableText1"/>
            </w:pPr>
            <w:r w:rsidRPr="00A448CF">
              <w:t>-</w:t>
            </w:r>
          </w:p>
        </w:tc>
        <w:tc>
          <w:tcPr>
            <w:tcW w:w="801" w:type="pct"/>
          </w:tcPr>
          <w:p w14:paraId="109DF13A" w14:textId="77777777" w:rsidR="00C216DC" w:rsidRPr="00A448CF" w:rsidRDefault="00C216DC" w:rsidP="00A448CF">
            <w:pPr>
              <w:pStyle w:val="TableText1"/>
            </w:pPr>
            <w:r w:rsidRPr="00A448CF">
              <w:t>Required</w:t>
            </w:r>
          </w:p>
        </w:tc>
        <w:tc>
          <w:tcPr>
            <w:tcW w:w="1031" w:type="pct"/>
          </w:tcPr>
          <w:p w14:paraId="109DF13B" w14:textId="717B8932"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F143" w14:textId="77777777" w:rsidTr="0030403D">
        <w:tc>
          <w:tcPr>
            <w:tcW w:w="950" w:type="pct"/>
          </w:tcPr>
          <w:p w14:paraId="109DF13D" w14:textId="77777777" w:rsidR="00C216DC" w:rsidRPr="00A448CF" w:rsidRDefault="00C216DC" w:rsidP="00A448CF">
            <w:pPr>
              <w:pStyle w:val="TableText1"/>
            </w:pPr>
            <w:r w:rsidRPr="00A448CF">
              <w:t>MailClass</w:t>
            </w:r>
          </w:p>
        </w:tc>
        <w:tc>
          <w:tcPr>
            <w:tcW w:w="1019" w:type="pct"/>
          </w:tcPr>
          <w:p w14:paraId="109DF13E" w14:textId="77777777" w:rsidR="00C216DC" w:rsidRPr="00A448CF" w:rsidRDefault="00C216DC" w:rsidP="00A448CF">
            <w:pPr>
              <w:pStyle w:val="TableText1"/>
            </w:pPr>
            <w:r w:rsidRPr="00A448CF">
              <w:t>mailClassType simple type</w:t>
            </w:r>
          </w:p>
        </w:tc>
        <w:tc>
          <w:tcPr>
            <w:tcW w:w="1198" w:type="pct"/>
          </w:tcPr>
          <w:p w14:paraId="109DF13F" w14:textId="77777777" w:rsidR="00C216DC" w:rsidRPr="00A448CF" w:rsidRDefault="00C216DC" w:rsidP="00A448CF">
            <w:pPr>
              <w:pStyle w:val="TableText1"/>
            </w:pPr>
            <w:r w:rsidRPr="00A448CF">
              <w:t>-</w:t>
            </w:r>
          </w:p>
        </w:tc>
        <w:tc>
          <w:tcPr>
            <w:tcW w:w="801" w:type="pct"/>
          </w:tcPr>
          <w:p w14:paraId="109DF140" w14:textId="77777777" w:rsidR="00B96781" w:rsidRPr="00A448CF" w:rsidRDefault="00C216DC" w:rsidP="00A448CF">
            <w:pPr>
              <w:pStyle w:val="TableText1"/>
            </w:pPr>
            <w:r w:rsidRPr="00A448CF">
              <w:t>Required</w:t>
            </w:r>
          </w:p>
          <w:p w14:paraId="109DF141" w14:textId="77777777" w:rsidR="00C216DC" w:rsidRPr="00A448CF" w:rsidRDefault="00656FAF" w:rsidP="00A448CF">
            <w:pPr>
              <w:pStyle w:val="TableText1"/>
            </w:pPr>
            <w:r w:rsidRPr="00A448CF">
              <w:t>1 to many allowed</w:t>
            </w:r>
          </w:p>
        </w:tc>
        <w:tc>
          <w:tcPr>
            <w:tcW w:w="1031" w:type="pct"/>
          </w:tcPr>
          <w:p w14:paraId="109DF142" w14:textId="7F30D83D"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F149" w14:textId="77777777" w:rsidTr="0030403D">
        <w:tc>
          <w:tcPr>
            <w:tcW w:w="950" w:type="pct"/>
          </w:tcPr>
          <w:p w14:paraId="109DF144" w14:textId="77777777" w:rsidR="00C216DC" w:rsidRPr="00A448CF" w:rsidRDefault="00C216DC" w:rsidP="00A448CF">
            <w:pPr>
              <w:pStyle w:val="TableText1"/>
            </w:pPr>
            <w:r w:rsidRPr="00A448CF">
              <w:t>Perishable</w:t>
            </w:r>
            <w:r w:rsidRPr="00A448CF">
              <w:fldChar w:fldCharType="begin"/>
            </w:r>
            <w:r w:rsidRPr="00A448CF">
              <w:instrText xml:space="preserve"> XE "Perishable" </w:instrText>
            </w:r>
            <w:r w:rsidRPr="00A448CF">
              <w:fldChar w:fldCharType="end"/>
            </w:r>
          </w:p>
        </w:tc>
        <w:tc>
          <w:tcPr>
            <w:tcW w:w="1019" w:type="pct"/>
          </w:tcPr>
          <w:p w14:paraId="109DF145" w14:textId="77777777" w:rsidR="00C216DC" w:rsidRPr="00A448CF" w:rsidRDefault="00C216DC" w:rsidP="00A448CF">
            <w:pPr>
              <w:pStyle w:val="TableText1"/>
            </w:pPr>
            <w:r w:rsidRPr="00A448CF">
              <w:t>Mailxml_base:yesNo</w:t>
            </w:r>
          </w:p>
        </w:tc>
        <w:tc>
          <w:tcPr>
            <w:tcW w:w="1198" w:type="pct"/>
          </w:tcPr>
          <w:p w14:paraId="109DF146" w14:textId="77777777" w:rsidR="00C216DC" w:rsidRPr="00A448CF" w:rsidRDefault="00C216DC" w:rsidP="00A448CF">
            <w:pPr>
              <w:pStyle w:val="TableText1"/>
            </w:pPr>
            <w:r w:rsidRPr="00A448CF">
              <w:t>-</w:t>
            </w:r>
          </w:p>
        </w:tc>
        <w:tc>
          <w:tcPr>
            <w:tcW w:w="801" w:type="pct"/>
          </w:tcPr>
          <w:p w14:paraId="109DF147" w14:textId="77777777" w:rsidR="00C216DC" w:rsidRPr="00A448CF" w:rsidRDefault="00C216DC" w:rsidP="00A448CF">
            <w:pPr>
              <w:pStyle w:val="TableText1"/>
            </w:pPr>
            <w:r w:rsidRPr="00A448CF">
              <w:t>Optional</w:t>
            </w:r>
          </w:p>
        </w:tc>
        <w:tc>
          <w:tcPr>
            <w:tcW w:w="1031" w:type="pct"/>
          </w:tcPr>
          <w:p w14:paraId="109DF148" w14:textId="5199FEBC"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F14F" w14:textId="77777777" w:rsidTr="0030403D">
        <w:tc>
          <w:tcPr>
            <w:tcW w:w="950" w:type="pct"/>
          </w:tcPr>
          <w:p w14:paraId="109DF14A" w14:textId="77777777" w:rsidR="00C216DC" w:rsidRPr="00A448CF" w:rsidRDefault="00C216DC" w:rsidP="00A448CF">
            <w:pPr>
              <w:pStyle w:val="TableText1"/>
            </w:pPr>
            <w:r w:rsidRPr="00A448CF">
              <w:t>ApptStartTime</w:t>
            </w:r>
          </w:p>
        </w:tc>
        <w:tc>
          <w:tcPr>
            <w:tcW w:w="1019" w:type="pct"/>
          </w:tcPr>
          <w:p w14:paraId="109DF14B" w14:textId="77777777" w:rsidR="00C216DC" w:rsidRPr="00A448CF" w:rsidRDefault="00C216DC" w:rsidP="00A448CF">
            <w:pPr>
              <w:pStyle w:val="TableText1"/>
            </w:pPr>
            <w:r w:rsidRPr="00A448CF">
              <w:t>dateTime</w:t>
            </w:r>
          </w:p>
        </w:tc>
        <w:tc>
          <w:tcPr>
            <w:tcW w:w="1198" w:type="pct"/>
          </w:tcPr>
          <w:p w14:paraId="109DF14C" w14:textId="77777777" w:rsidR="00C216DC" w:rsidRPr="00A448CF" w:rsidRDefault="00C216DC" w:rsidP="00A448CF">
            <w:pPr>
              <w:pStyle w:val="TableText1"/>
            </w:pPr>
            <w:r w:rsidRPr="00A448CF">
              <w:t>YYYY-MM-DDTHH:MM:SS</w:t>
            </w:r>
          </w:p>
        </w:tc>
        <w:tc>
          <w:tcPr>
            <w:tcW w:w="801" w:type="pct"/>
          </w:tcPr>
          <w:p w14:paraId="109DF14D" w14:textId="77777777" w:rsidR="00C216DC" w:rsidRPr="00A448CF" w:rsidRDefault="00C216DC" w:rsidP="00A448CF">
            <w:pPr>
              <w:pStyle w:val="TableText1"/>
            </w:pPr>
            <w:r w:rsidRPr="00A448CF">
              <w:t>Required</w:t>
            </w:r>
          </w:p>
        </w:tc>
        <w:tc>
          <w:tcPr>
            <w:tcW w:w="1031" w:type="pct"/>
          </w:tcPr>
          <w:p w14:paraId="109DF14E" w14:textId="77777777" w:rsidR="00C216DC" w:rsidRPr="00A448CF" w:rsidRDefault="00C216DC" w:rsidP="00A448CF">
            <w:pPr>
              <w:pStyle w:val="TableText1"/>
            </w:pPr>
          </w:p>
        </w:tc>
      </w:tr>
      <w:tr w:rsidR="00C216DC" w:rsidRPr="00A448CF" w14:paraId="109DF155" w14:textId="77777777" w:rsidTr="0030403D">
        <w:tc>
          <w:tcPr>
            <w:tcW w:w="950" w:type="pct"/>
          </w:tcPr>
          <w:p w14:paraId="109DF150" w14:textId="77777777" w:rsidR="00C216DC" w:rsidRPr="00A448CF" w:rsidRDefault="00C216DC" w:rsidP="00A448CF">
            <w:pPr>
              <w:pStyle w:val="TableText1"/>
            </w:pPr>
            <w:r w:rsidRPr="00A448CF">
              <w:t>ApptEndTime</w:t>
            </w:r>
          </w:p>
        </w:tc>
        <w:tc>
          <w:tcPr>
            <w:tcW w:w="1019" w:type="pct"/>
          </w:tcPr>
          <w:p w14:paraId="109DF151" w14:textId="77777777" w:rsidR="00C216DC" w:rsidRPr="00A448CF" w:rsidRDefault="00C216DC" w:rsidP="00A448CF">
            <w:pPr>
              <w:pStyle w:val="TableText1"/>
            </w:pPr>
            <w:r w:rsidRPr="00A448CF">
              <w:t>dateTime</w:t>
            </w:r>
          </w:p>
        </w:tc>
        <w:tc>
          <w:tcPr>
            <w:tcW w:w="1198" w:type="pct"/>
          </w:tcPr>
          <w:p w14:paraId="109DF152" w14:textId="77777777" w:rsidR="00C216DC" w:rsidRPr="00A448CF" w:rsidRDefault="00C216DC" w:rsidP="00A448CF">
            <w:pPr>
              <w:pStyle w:val="TableText1"/>
            </w:pPr>
            <w:r w:rsidRPr="00A448CF">
              <w:t>YYYY-MM-DDTHH:MM:SS</w:t>
            </w:r>
          </w:p>
        </w:tc>
        <w:tc>
          <w:tcPr>
            <w:tcW w:w="801" w:type="pct"/>
          </w:tcPr>
          <w:p w14:paraId="109DF153" w14:textId="77777777" w:rsidR="00C216DC" w:rsidRPr="00A448CF" w:rsidRDefault="00C216DC" w:rsidP="00A448CF">
            <w:pPr>
              <w:pStyle w:val="TableText1"/>
            </w:pPr>
            <w:r w:rsidRPr="00A448CF">
              <w:t>Required</w:t>
            </w:r>
          </w:p>
        </w:tc>
        <w:tc>
          <w:tcPr>
            <w:tcW w:w="1031" w:type="pct"/>
          </w:tcPr>
          <w:p w14:paraId="109DF154" w14:textId="77777777" w:rsidR="00C216DC" w:rsidRPr="00A448CF" w:rsidRDefault="00C216DC" w:rsidP="00A448CF">
            <w:pPr>
              <w:pStyle w:val="TableText1"/>
            </w:pPr>
          </w:p>
        </w:tc>
      </w:tr>
      <w:tr w:rsidR="00C216DC" w:rsidRPr="00A448CF" w14:paraId="109DF15B" w14:textId="77777777" w:rsidTr="0030403D">
        <w:tc>
          <w:tcPr>
            <w:tcW w:w="950" w:type="pct"/>
          </w:tcPr>
          <w:p w14:paraId="109DF156" w14:textId="77777777" w:rsidR="00C216DC" w:rsidRPr="00A448CF" w:rsidRDefault="00C216DC" w:rsidP="00A448CF">
            <w:pPr>
              <w:pStyle w:val="TableText1"/>
            </w:pPr>
            <w:r w:rsidRPr="00A448CF">
              <w:t>ApplyTiers</w:t>
            </w:r>
          </w:p>
        </w:tc>
        <w:tc>
          <w:tcPr>
            <w:tcW w:w="1019" w:type="pct"/>
          </w:tcPr>
          <w:p w14:paraId="109DF157" w14:textId="77777777" w:rsidR="00C216DC" w:rsidRPr="00A448CF" w:rsidRDefault="00C216DC" w:rsidP="00A448CF">
            <w:pPr>
              <w:pStyle w:val="TableText1"/>
            </w:pPr>
            <w:r w:rsidRPr="00A448CF">
              <w:t>Mailxml_base:yesNo</w:t>
            </w:r>
          </w:p>
        </w:tc>
        <w:tc>
          <w:tcPr>
            <w:tcW w:w="1198" w:type="pct"/>
          </w:tcPr>
          <w:p w14:paraId="109DF158" w14:textId="77777777" w:rsidR="00C216DC" w:rsidRPr="00A448CF" w:rsidRDefault="00C216DC" w:rsidP="00A448CF">
            <w:pPr>
              <w:pStyle w:val="TableText1"/>
            </w:pPr>
            <w:r w:rsidRPr="00A448CF">
              <w:t>-</w:t>
            </w:r>
          </w:p>
        </w:tc>
        <w:tc>
          <w:tcPr>
            <w:tcW w:w="801" w:type="pct"/>
          </w:tcPr>
          <w:p w14:paraId="109DF159" w14:textId="77777777" w:rsidR="00C216DC" w:rsidRPr="00A448CF" w:rsidRDefault="00C216DC" w:rsidP="00A448CF">
            <w:pPr>
              <w:pStyle w:val="TableText1"/>
            </w:pPr>
            <w:r w:rsidRPr="00A448CF">
              <w:t>Required</w:t>
            </w:r>
          </w:p>
        </w:tc>
        <w:tc>
          <w:tcPr>
            <w:tcW w:w="1031" w:type="pct"/>
          </w:tcPr>
          <w:p w14:paraId="109DF15A" w14:textId="5448CC84"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F161" w14:textId="77777777" w:rsidTr="0030403D">
        <w:tc>
          <w:tcPr>
            <w:tcW w:w="950" w:type="pct"/>
          </w:tcPr>
          <w:p w14:paraId="109DF15C" w14:textId="77777777" w:rsidR="00C216DC" w:rsidRPr="00A448CF" w:rsidRDefault="00C216DC" w:rsidP="00A448CF">
            <w:pPr>
              <w:pStyle w:val="TableText1"/>
            </w:pPr>
            <w:r w:rsidRPr="00A448CF">
              <w:t>slotAvailabilityType ENDS</w:t>
            </w:r>
          </w:p>
        </w:tc>
        <w:tc>
          <w:tcPr>
            <w:tcW w:w="1019" w:type="pct"/>
          </w:tcPr>
          <w:p w14:paraId="109DF15D" w14:textId="77777777" w:rsidR="00C216DC" w:rsidRPr="00A448CF" w:rsidRDefault="00C216DC" w:rsidP="00A448CF">
            <w:pPr>
              <w:pStyle w:val="TableText1"/>
            </w:pPr>
          </w:p>
        </w:tc>
        <w:tc>
          <w:tcPr>
            <w:tcW w:w="1198" w:type="pct"/>
          </w:tcPr>
          <w:p w14:paraId="109DF15E" w14:textId="77777777" w:rsidR="00C216DC" w:rsidRPr="00A448CF" w:rsidRDefault="00C216DC" w:rsidP="00A448CF">
            <w:pPr>
              <w:pStyle w:val="TableText1"/>
            </w:pPr>
          </w:p>
        </w:tc>
        <w:tc>
          <w:tcPr>
            <w:tcW w:w="801" w:type="pct"/>
          </w:tcPr>
          <w:p w14:paraId="109DF15F" w14:textId="77777777" w:rsidR="00C216DC" w:rsidRPr="00A448CF" w:rsidRDefault="00C216DC" w:rsidP="00A448CF">
            <w:pPr>
              <w:pStyle w:val="TableText1"/>
            </w:pPr>
          </w:p>
        </w:tc>
        <w:tc>
          <w:tcPr>
            <w:tcW w:w="1031" w:type="pct"/>
          </w:tcPr>
          <w:p w14:paraId="109DF160" w14:textId="77777777" w:rsidR="00C216DC" w:rsidRPr="00A448CF" w:rsidRDefault="00C216DC" w:rsidP="00A448CF">
            <w:pPr>
              <w:pStyle w:val="TableText1"/>
            </w:pPr>
          </w:p>
        </w:tc>
      </w:tr>
    </w:tbl>
    <w:p w14:paraId="109DF162" w14:textId="77777777" w:rsidR="00C216DC" w:rsidRPr="00F80603" w:rsidRDefault="00C216DC" w:rsidP="002420E9">
      <w:pPr>
        <w:pStyle w:val="Heading2"/>
      </w:pPr>
      <w:bookmarkStart w:id="1027" w:name="_Toc297878936"/>
      <w:bookmarkStart w:id="1028" w:name="_Toc403990731"/>
      <w:r w:rsidRPr="00F80603">
        <w:lastRenderedPageBreak/>
        <w:t>Complex Type:  StaleContentNotificationElementType</w:t>
      </w:r>
      <w:bookmarkEnd w:id="1027"/>
      <w:bookmarkEnd w:id="1028"/>
    </w:p>
    <w:tbl>
      <w:tblPr>
        <w:tblStyle w:val="ACI-USPS"/>
        <w:tblW w:w="5000" w:type="pct"/>
        <w:tblInd w:w="0" w:type="dxa"/>
        <w:tblLayout w:type="fixed"/>
        <w:tblLook w:val="04A0" w:firstRow="1" w:lastRow="0" w:firstColumn="1" w:lastColumn="0" w:noHBand="0" w:noVBand="1"/>
      </w:tblPr>
      <w:tblGrid>
        <w:gridCol w:w="2313"/>
        <w:gridCol w:w="2201"/>
        <w:gridCol w:w="2113"/>
        <w:gridCol w:w="1761"/>
        <w:gridCol w:w="2402"/>
      </w:tblGrid>
      <w:tr w:rsidR="00026D17" w:rsidRPr="0030403D" w14:paraId="109DF164"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163" w14:textId="408E908C" w:rsidR="00026D17" w:rsidRPr="0030403D" w:rsidRDefault="009719BE" w:rsidP="0030403D">
            <w:pPr>
              <w:pStyle w:val="TableTitle"/>
            </w:pPr>
            <w:r w:rsidRPr="0030403D">
              <w:t xml:space="preserve">Mail.XML </w:t>
            </w:r>
            <w:r w:rsidR="00BB3885">
              <w:t>16.0</w:t>
            </w:r>
            <w:r w:rsidR="00AB439E" w:rsidRPr="0030403D">
              <w:t xml:space="preserve"> - Complex Type</w:t>
            </w:r>
            <w:r w:rsidR="00220863" w:rsidRPr="0030403D">
              <w:t>:  StaleContentNotificationElementType</w:t>
            </w:r>
          </w:p>
        </w:tc>
      </w:tr>
      <w:tr w:rsidR="0030403D" w:rsidRPr="0030403D" w14:paraId="109DF16A"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072" w:type="pct"/>
            <w:shd w:val="clear" w:color="auto" w:fill="DBE5F1" w:themeFill="accent1" w:themeFillTint="33"/>
          </w:tcPr>
          <w:p w14:paraId="109DF165" w14:textId="77777777" w:rsidR="00C216DC" w:rsidRPr="0030403D" w:rsidRDefault="00C216DC" w:rsidP="0030403D">
            <w:pPr>
              <w:pStyle w:val="TableTitle"/>
            </w:pPr>
            <w:r w:rsidRPr="0030403D">
              <w:t>Field</w:t>
            </w:r>
          </w:p>
        </w:tc>
        <w:tc>
          <w:tcPr>
            <w:tcW w:w="1020" w:type="pct"/>
            <w:shd w:val="clear" w:color="auto" w:fill="DBE5F1" w:themeFill="accent1" w:themeFillTint="33"/>
          </w:tcPr>
          <w:p w14:paraId="109DF166" w14:textId="77777777" w:rsidR="00C216DC" w:rsidRPr="0030403D" w:rsidRDefault="00C216DC" w:rsidP="0030403D">
            <w:pPr>
              <w:pStyle w:val="TableTitle"/>
            </w:pPr>
            <w:r w:rsidRPr="0030403D">
              <w:t>Format</w:t>
            </w:r>
          </w:p>
        </w:tc>
        <w:tc>
          <w:tcPr>
            <w:tcW w:w="979" w:type="pct"/>
            <w:shd w:val="clear" w:color="auto" w:fill="DBE5F1" w:themeFill="accent1" w:themeFillTint="33"/>
          </w:tcPr>
          <w:p w14:paraId="109DF167"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F168" w14:textId="77777777" w:rsidR="00C216DC" w:rsidRPr="0030403D" w:rsidRDefault="00C216DC" w:rsidP="0030403D">
            <w:pPr>
              <w:pStyle w:val="TableTitle"/>
            </w:pPr>
            <w:r w:rsidRPr="0030403D">
              <w:t>Business Rules</w:t>
            </w:r>
          </w:p>
        </w:tc>
        <w:tc>
          <w:tcPr>
            <w:tcW w:w="1113" w:type="pct"/>
            <w:shd w:val="clear" w:color="auto" w:fill="DBE5F1" w:themeFill="accent1" w:themeFillTint="33"/>
          </w:tcPr>
          <w:p w14:paraId="109DF169" w14:textId="77777777" w:rsidR="00C216DC" w:rsidRPr="0030403D" w:rsidRDefault="00CA786F" w:rsidP="0030403D">
            <w:pPr>
              <w:pStyle w:val="TableTitle"/>
            </w:pPr>
            <w:r w:rsidRPr="0030403D">
              <w:t>Comment</w:t>
            </w:r>
          </w:p>
        </w:tc>
      </w:tr>
      <w:tr w:rsidR="00C216DC" w:rsidRPr="00A448CF" w14:paraId="109DF170" w14:textId="77777777" w:rsidTr="0030403D">
        <w:trPr>
          <w:trHeight w:val="255"/>
        </w:trPr>
        <w:tc>
          <w:tcPr>
            <w:tcW w:w="1072" w:type="pct"/>
          </w:tcPr>
          <w:p w14:paraId="109DF16B" w14:textId="77777777" w:rsidR="00C216DC" w:rsidRPr="00A448CF" w:rsidRDefault="00C216DC" w:rsidP="00A448CF">
            <w:pPr>
              <w:pStyle w:val="TableText1"/>
            </w:pPr>
            <w:r w:rsidRPr="00A448CF">
              <w:t>StaleConten</w:t>
            </w:r>
            <w:r w:rsidR="00656FAF" w:rsidRPr="00A448CF">
              <w:t>tNotificationElementType BEGINS</w:t>
            </w:r>
          </w:p>
        </w:tc>
        <w:tc>
          <w:tcPr>
            <w:tcW w:w="1020" w:type="pct"/>
          </w:tcPr>
          <w:p w14:paraId="109DF16C" w14:textId="77777777" w:rsidR="00C216DC" w:rsidRPr="00A448CF" w:rsidRDefault="00C216DC" w:rsidP="00A448CF">
            <w:pPr>
              <w:pStyle w:val="TableText1"/>
            </w:pPr>
          </w:p>
        </w:tc>
        <w:tc>
          <w:tcPr>
            <w:tcW w:w="979" w:type="pct"/>
          </w:tcPr>
          <w:p w14:paraId="109DF16D" w14:textId="77777777" w:rsidR="00C216DC" w:rsidRPr="00A448CF" w:rsidRDefault="00C216DC" w:rsidP="00A448CF">
            <w:pPr>
              <w:pStyle w:val="TableText1"/>
            </w:pPr>
          </w:p>
        </w:tc>
        <w:tc>
          <w:tcPr>
            <w:tcW w:w="816" w:type="pct"/>
          </w:tcPr>
          <w:p w14:paraId="109DF16E" w14:textId="77777777" w:rsidR="00C216DC" w:rsidRPr="00A448CF" w:rsidRDefault="00C216DC" w:rsidP="00A448CF">
            <w:pPr>
              <w:pStyle w:val="TableText1"/>
            </w:pPr>
            <w:r w:rsidRPr="00A448CF">
              <w:t>Attributes block</w:t>
            </w:r>
          </w:p>
        </w:tc>
        <w:tc>
          <w:tcPr>
            <w:tcW w:w="1113" w:type="pct"/>
          </w:tcPr>
          <w:p w14:paraId="109DF16F" w14:textId="77777777" w:rsidR="00C216DC" w:rsidRPr="00A448CF" w:rsidRDefault="00C216DC" w:rsidP="00A448CF">
            <w:pPr>
              <w:pStyle w:val="TableText1"/>
            </w:pPr>
          </w:p>
        </w:tc>
      </w:tr>
      <w:tr w:rsidR="00C216DC" w:rsidRPr="00A448CF" w14:paraId="109DF176" w14:textId="77777777" w:rsidTr="0030403D">
        <w:trPr>
          <w:trHeight w:val="255"/>
        </w:trPr>
        <w:tc>
          <w:tcPr>
            <w:tcW w:w="1072" w:type="pct"/>
          </w:tcPr>
          <w:p w14:paraId="109DF171" w14:textId="77777777" w:rsidR="00C216DC" w:rsidRPr="00A448CF" w:rsidRDefault="00C216DC" w:rsidP="00A448CF">
            <w:pPr>
              <w:pStyle w:val="TableText1"/>
            </w:pPr>
            <w:r w:rsidRPr="00A448CF">
              <w:t>ConsigneeFacility</w:t>
            </w:r>
          </w:p>
        </w:tc>
        <w:tc>
          <w:tcPr>
            <w:tcW w:w="1020" w:type="pct"/>
          </w:tcPr>
          <w:p w14:paraId="109DF172" w14:textId="77777777" w:rsidR="00C216DC" w:rsidRPr="00A448CF" w:rsidRDefault="00C216DC" w:rsidP="00A448CF">
            <w:pPr>
              <w:pStyle w:val="TableText1"/>
            </w:pPr>
            <w:r w:rsidRPr="00A448CF">
              <w:t>consigneeFacilityType complex type</w:t>
            </w:r>
          </w:p>
        </w:tc>
        <w:tc>
          <w:tcPr>
            <w:tcW w:w="979" w:type="pct"/>
          </w:tcPr>
          <w:p w14:paraId="109DF173" w14:textId="77777777" w:rsidR="00C216DC" w:rsidRPr="00A448CF" w:rsidRDefault="00C216DC" w:rsidP="00A448CF">
            <w:pPr>
              <w:pStyle w:val="TableText1"/>
            </w:pPr>
            <w:r w:rsidRPr="00A448CF">
              <w:t>-</w:t>
            </w:r>
          </w:p>
        </w:tc>
        <w:tc>
          <w:tcPr>
            <w:tcW w:w="816" w:type="pct"/>
          </w:tcPr>
          <w:p w14:paraId="109DF174" w14:textId="77777777" w:rsidR="00C216DC" w:rsidRPr="00A448CF" w:rsidRDefault="00C216DC" w:rsidP="00A448CF">
            <w:pPr>
              <w:pStyle w:val="TableText1"/>
            </w:pPr>
            <w:r w:rsidRPr="00A448CF">
              <w:t>Optional</w:t>
            </w:r>
          </w:p>
        </w:tc>
        <w:tc>
          <w:tcPr>
            <w:tcW w:w="1113" w:type="pct"/>
          </w:tcPr>
          <w:p w14:paraId="109DF175" w14:textId="6E3CC014"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C216DC" w:rsidRPr="00A448CF" w14:paraId="109DF17C" w14:textId="77777777" w:rsidTr="0030403D">
        <w:trPr>
          <w:trHeight w:val="530"/>
        </w:trPr>
        <w:tc>
          <w:tcPr>
            <w:tcW w:w="1072" w:type="pct"/>
          </w:tcPr>
          <w:p w14:paraId="109DF177" w14:textId="77777777" w:rsidR="00C216DC" w:rsidRPr="00A448CF" w:rsidRDefault="00C216DC" w:rsidP="00A448CF">
            <w:pPr>
              <w:pStyle w:val="TableText1"/>
            </w:pPr>
            <w:r w:rsidRPr="00A448CF">
              <w:t>ConsigneeContentID</w:t>
            </w:r>
          </w:p>
        </w:tc>
        <w:tc>
          <w:tcPr>
            <w:tcW w:w="1020" w:type="pct"/>
          </w:tcPr>
          <w:p w14:paraId="109DF178" w14:textId="77777777" w:rsidR="00C216DC" w:rsidRPr="00A448CF" w:rsidRDefault="00C216DC" w:rsidP="00A448CF">
            <w:pPr>
              <w:pStyle w:val="TableText1"/>
            </w:pPr>
            <w:r w:rsidRPr="00A448CF">
              <w:t>String 12</w:t>
            </w:r>
          </w:p>
        </w:tc>
        <w:tc>
          <w:tcPr>
            <w:tcW w:w="979" w:type="pct"/>
          </w:tcPr>
          <w:p w14:paraId="109DF179" w14:textId="77777777" w:rsidR="00C216DC" w:rsidRPr="00A448CF" w:rsidRDefault="00C216DC" w:rsidP="00A448CF">
            <w:pPr>
              <w:pStyle w:val="TableText1"/>
            </w:pPr>
            <w:r w:rsidRPr="00A448CF">
              <w:t>-</w:t>
            </w:r>
          </w:p>
        </w:tc>
        <w:tc>
          <w:tcPr>
            <w:tcW w:w="816" w:type="pct"/>
          </w:tcPr>
          <w:p w14:paraId="109DF17A" w14:textId="77777777" w:rsidR="00C216DC" w:rsidRPr="00A448CF" w:rsidRDefault="00C216DC" w:rsidP="00A448CF">
            <w:pPr>
              <w:pStyle w:val="TableText1"/>
            </w:pPr>
            <w:r w:rsidRPr="00A448CF">
              <w:t>Required</w:t>
            </w:r>
          </w:p>
        </w:tc>
        <w:tc>
          <w:tcPr>
            <w:tcW w:w="1113" w:type="pct"/>
          </w:tcPr>
          <w:p w14:paraId="109DF17B" w14:textId="77777777" w:rsidR="00C216DC" w:rsidRPr="00A448CF" w:rsidRDefault="00C216DC" w:rsidP="00A448CF">
            <w:pPr>
              <w:pStyle w:val="TableText1"/>
            </w:pPr>
            <w:r w:rsidRPr="00A448CF">
              <w:t>-</w:t>
            </w:r>
          </w:p>
        </w:tc>
      </w:tr>
      <w:tr w:rsidR="00C216DC" w:rsidRPr="00A448CF" w14:paraId="109DF182" w14:textId="77777777" w:rsidTr="0030403D">
        <w:trPr>
          <w:trHeight w:val="255"/>
        </w:trPr>
        <w:tc>
          <w:tcPr>
            <w:tcW w:w="1072" w:type="pct"/>
          </w:tcPr>
          <w:p w14:paraId="109DF17D" w14:textId="77777777" w:rsidR="00C216DC" w:rsidRPr="00A448CF" w:rsidRDefault="00C216DC" w:rsidP="00A448CF">
            <w:pPr>
              <w:pStyle w:val="TableText1"/>
            </w:pPr>
            <w:r w:rsidRPr="00A448CF">
              <w:t>NumberOfDaysStale</w:t>
            </w:r>
          </w:p>
        </w:tc>
        <w:tc>
          <w:tcPr>
            <w:tcW w:w="1020" w:type="pct"/>
          </w:tcPr>
          <w:p w14:paraId="109DF17E" w14:textId="77777777" w:rsidR="00C216DC" w:rsidRPr="00A448CF" w:rsidRDefault="00C216DC" w:rsidP="00A448CF">
            <w:pPr>
              <w:pStyle w:val="TableText1"/>
            </w:pPr>
            <w:r w:rsidRPr="00A448CF">
              <w:t>Numeric String 2</w:t>
            </w:r>
          </w:p>
        </w:tc>
        <w:tc>
          <w:tcPr>
            <w:tcW w:w="979" w:type="pct"/>
          </w:tcPr>
          <w:p w14:paraId="109DF17F" w14:textId="77777777" w:rsidR="00C216DC" w:rsidRPr="00A448CF" w:rsidRDefault="00C216DC" w:rsidP="00A448CF">
            <w:pPr>
              <w:pStyle w:val="TableText1"/>
            </w:pPr>
            <w:r w:rsidRPr="00A448CF">
              <w:t>-</w:t>
            </w:r>
          </w:p>
        </w:tc>
        <w:tc>
          <w:tcPr>
            <w:tcW w:w="816" w:type="pct"/>
          </w:tcPr>
          <w:p w14:paraId="109DF180" w14:textId="77777777" w:rsidR="00C216DC" w:rsidRPr="00A448CF" w:rsidRDefault="00C216DC" w:rsidP="00A448CF">
            <w:pPr>
              <w:pStyle w:val="TableText1"/>
            </w:pPr>
            <w:r w:rsidRPr="00A448CF">
              <w:t>Required</w:t>
            </w:r>
          </w:p>
        </w:tc>
        <w:tc>
          <w:tcPr>
            <w:tcW w:w="1113" w:type="pct"/>
          </w:tcPr>
          <w:p w14:paraId="109DF181" w14:textId="77777777" w:rsidR="00C216DC" w:rsidRPr="00A448CF" w:rsidRDefault="00C216DC" w:rsidP="00A448CF">
            <w:pPr>
              <w:pStyle w:val="TableText1"/>
            </w:pPr>
            <w:r w:rsidRPr="00A448CF">
              <w:t>-</w:t>
            </w:r>
          </w:p>
        </w:tc>
      </w:tr>
      <w:tr w:rsidR="00C216DC" w:rsidRPr="00A448CF" w14:paraId="109DF188" w14:textId="77777777" w:rsidTr="0030403D">
        <w:trPr>
          <w:trHeight w:val="255"/>
        </w:trPr>
        <w:tc>
          <w:tcPr>
            <w:tcW w:w="1072" w:type="pct"/>
          </w:tcPr>
          <w:p w14:paraId="109DF183" w14:textId="77777777" w:rsidR="00C216DC" w:rsidRPr="00A448CF" w:rsidRDefault="00C216DC" w:rsidP="00A448CF">
            <w:pPr>
              <w:pStyle w:val="TableText1"/>
            </w:pPr>
            <w:r w:rsidRPr="00A448CF">
              <w:t>DestinationEntry</w:t>
            </w:r>
          </w:p>
        </w:tc>
        <w:tc>
          <w:tcPr>
            <w:tcW w:w="1020" w:type="pct"/>
          </w:tcPr>
          <w:p w14:paraId="109DF184" w14:textId="77777777" w:rsidR="00C216DC" w:rsidRPr="00A448CF" w:rsidRDefault="00C216DC" w:rsidP="00A448CF">
            <w:pPr>
              <w:pStyle w:val="TableText1"/>
            </w:pPr>
            <w:r w:rsidRPr="00A448CF">
              <w:t>yesNo simple type</w:t>
            </w:r>
          </w:p>
        </w:tc>
        <w:tc>
          <w:tcPr>
            <w:tcW w:w="979" w:type="pct"/>
          </w:tcPr>
          <w:p w14:paraId="109DF185" w14:textId="77777777" w:rsidR="00C216DC" w:rsidRPr="00A448CF" w:rsidRDefault="00C216DC" w:rsidP="00A448CF">
            <w:pPr>
              <w:pStyle w:val="TableText1"/>
            </w:pPr>
            <w:r w:rsidRPr="00A448CF">
              <w:t>Either Yes or No</w:t>
            </w:r>
          </w:p>
        </w:tc>
        <w:tc>
          <w:tcPr>
            <w:tcW w:w="816" w:type="pct"/>
          </w:tcPr>
          <w:p w14:paraId="109DF186" w14:textId="77777777" w:rsidR="00C216DC" w:rsidRPr="00A448CF" w:rsidRDefault="00C216DC" w:rsidP="00A448CF">
            <w:pPr>
              <w:pStyle w:val="TableText1"/>
            </w:pPr>
            <w:r w:rsidRPr="00A448CF">
              <w:t>Required</w:t>
            </w:r>
          </w:p>
        </w:tc>
        <w:tc>
          <w:tcPr>
            <w:tcW w:w="1113" w:type="pct"/>
          </w:tcPr>
          <w:p w14:paraId="109DF187" w14:textId="77777777" w:rsidR="00C216DC" w:rsidRPr="00A448CF" w:rsidRDefault="00C216DC" w:rsidP="00A448CF">
            <w:pPr>
              <w:pStyle w:val="TableText1"/>
            </w:pPr>
            <w:r w:rsidRPr="00A448CF">
              <w:t>Allow mailers to specify whether mail</w:t>
            </w:r>
            <w:r w:rsidR="00656FAF" w:rsidRPr="00A448CF">
              <w:t xml:space="preserve"> is origin entered or drop ship</w:t>
            </w:r>
          </w:p>
        </w:tc>
      </w:tr>
      <w:tr w:rsidR="00C216DC" w:rsidRPr="00A448CF" w14:paraId="109DF18E" w14:textId="77777777" w:rsidTr="0030403D">
        <w:trPr>
          <w:trHeight w:val="255"/>
        </w:trPr>
        <w:tc>
          <w:tcPr>
            <w:tcW w:w="1072" w:type="pct"/>
          </w:tcPr>
          <w:p w14:paraId="109DF189" w14:textId="77777777" w:rsidR="00C216DC" w:rsidRPr="00A448CF" w:rsidRDefault="00C216DC" w:rsidP="00A448CF">
            <w:pPr>
              <w:pStyle w:val="TableText1"/>
            </w:pPr>
            <w:r w:rsidRPr="00A448CF">
              <w:t>StaleContentNotificationElementType ENDS</w:t>
            </w:r>
          </w:p>
        </w:tc>
        <w:tc>
          <w:tcPr>
            <w:tcW w:w="1020" w:type="pct"/>
          </w:tcPr>
          <w:p w14:paraId="109DF18A" w14:textId="77777777" w:rsidR="00C216DC" w:rsidRPr="00A448CF" w:rsidRDefault="00C216DC" w:rsidP="00A448CF">
            <w:pPr>
              <w:pStyle w:val="TableText1"/>
            </w:pPr>
          </w:p>
        </w:tc>
        <w:tc>
          <w:tcPr>
            <w:tcW w:w="979" w:type="pct"/>
          </w:tcPr>
          <w:p w14:paraId="109DF18B" w14:textId="77777777" w:rsidR="00C216DC" w:rsidRPr="00A448CF" w:rsidRDefault="00C216DC" w:rsidP="00A448CF">
            <w:pPr>
              <w:pStyle w:val="TableText1"/>
            </w:pPr>
          </w:p>
        </w:tc>
        <w:tc>
          <w:tcPr>
            <w:tcW w:w="816" w:type="pct"/>
          </w:tcPr>
          <w:p w14:paraId="109DF18C" w14:textId="77777777" w:rsidR="00C216DC" w:rsidRPr="00A448CF" w:rsidRDefault="00C216DC" w:rsidP="00A448CF">
            <w:pPr>
              <w:pStyle w:val="TableText1"/>
            </w:pPr>
          </w:p>
        </w:tc>
        <w:tc>
          <w:tcPr>
            <w:tcW w:w="1113" w:type="pct"/>
          </w:tcPr>
          <w:p w14:paraId="109DF18D" w14:textId="77777777" w:rsidR="00C216DC" w:rsidRPr="00A448CF" w:rsidRDefault="00C216DC" w:rsidP="00A448CF">
            <w:pPr>
              <w:pStyle w:val="TableText1"/>
            </w:pPr>
          </w:p>
        </w:tc>
      </w:tr>
    </w:tbl>
    <w:p w14:paraId="109DF18F" w14:textId="77777777" w:rsidR="00C216DC" w:rsidRPr="00F80603" w:rsidRDefault="00C216DC" w:rsidP="002420E9">
      <w:pPr>
        <w:pStyle w:val="Heading2"/>
      </w:pPr>
      <w:bookmarkStart w:id="1029" w:name="_Toc297878937"/>
      <w:bookmarkStart w:id="1030" w:name="_Toc403990732"/>
      <w:r w:rsidRPr="00F80603">
        <w:t>Attribute Type:  StatusRequestMsgHeaderInfo</w:t>
      </w:r>
      <w:bookmarkEnd w:id="1029"/>
      <w:bookmarkEnd w:id="1030"/>
    </w:p>
    <w:tbl>
      <w:tblPr>
        <w:tblStyle w:val="ACI-USPS"/>
        <w:tblW w:w="5000" w:type="pct"/>
        <w:tblInd w:w="0" w:type="dxa"/>
        <w:tblLook w:val="04A0" w:firstRow="1" w:lastRow="0" w:firstColumn="1" w:lastColumn="0" w:noHBand="0" w:noVBand="1"/>
      </w:tblPr>
      <w:tblGrid>
        <w:gridCol w:w="3457"/>
        <w:gridCol w:w="2199"/>
        <w:gridCol w:w="1409"/>
        <w:gridCol w:w="1761"/>
        <w:gridCol w:w="1964"/>
      </w:tblGrid>
      <w:tr w:rsidR="00026D17" w:rsidRPr="0030403D" w14:paraId="109DF191"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190" w14:textId="5AE9A70E" w:rsidR="00026D17" w:rsidRPr="0030403D" w:rsidRDefault="009719BE" w:rsidP="0030403D">
            <w:pPr>
              <w:pStyle w:val="TableTitle"/>
            </w:pPr>
            <w:r w:rsidRPr="0030403D">
              <w:t xml:space="preserve">Mail.XML </w:t>
            </w:r>
            <w:r w:rsidR="00BB3885">
              <w:t>16.0</w:t>
            </w:r>
            <w:r w:rsidR="00AB439E" w:rsidRPr="0030403D">
              <w:t xml:space="preserve"> - Attribute Type</w:t>
            </w:r>
            <w:r w:rsidR="00220863" w:rsidRPr="0030403D">
              <w:t>:  StatusRequestMsgHeaderInfo</w:t>
            </w:r>
          </w:p>
        </w:tc>
      </w:tr>
      <w:tr w:rsidR="006C6A95" w:rsidRPr="0030403D" w14:paraId="109DF197"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1602" w:type="pct"/>
            <w:shd w:val="clear" w:color="auto" w:fill="DBE5F1" w:themeFill="accent1" w:themeFillTint="33"/>
          </w:tcPr>
          <w:p w14:paraId="109DF192" w14:textId="77777777" w:rsidR="00C216DC" w:rsidRPr="0030403D" w:rsidRDefault="00C216DC" w:rsidP="0030403D">
            <w:pPr>
              <w:pStyle w:val="TableTitle"/>
            </w:pPr>
            <w:r w:rsidRPr="0030403D">
              <w:t>Field</w:t>
            </w:r>
          </w:p>
        </w:tc>
        <w:tc>
          <w:tcPr>
            <w:tcW w:w="1019" w:type="pct"/>
            <w:shd w:val="clear" w:color="auto" w:fill="DBE5F1" w:themeFill="accent1" w:themeFillTint="33"/>
          </w:tcPr>
          <w:p w14:paraId="109DF193" w14:textId="77777777" w:rsidR="00C216DC" w:rsidRPr="0030403D" w:rsidRDefault="00C216DC" w:rsidP="0030403D">
            <w:pPr>
              <w:pStyle w:val="TableTitle"/>
            </w:pPr>
            <w:r w:rsidRPr="0030403D">
              <w:t>Format</w:t>
            </w:r>
          </w:p>
        </w:tc>
        <w:tc>
          <w:tcPr>
            <w:tcW w:w="653" w:type="pct"/>
            <w:shd w:val="clear" w:color="auto" w:fill="DBE5F1" w:themeFill="accent1" w:themeFillTint="33"/>
          </w:tcPr>
          <w:p w14:paraId="109DF194"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F195" w14:textId="77777777" w:rsidR="00C216DC" w:rsidRPr="0030403D" w:rsidRDefault="00C216DC" w:rsidP="0030403D">
            <w:pPr>
              <w:pStyle w:val="TableTitle"/>
            </w:pPr>
            <w:r w:rsidRPr="0030403D">
              <w:t>Business Rules</w:t>
            </w:r>
          </w:p>
        </w:tc>
        <w:tc>
          <w:tcPr>
            <w:tcW w:w="909" w:type="pct"/>
            <w:shd w:val="clear" w:color="auto" w:fill="DBE5F1" w:themeFill="accent1" w:themeFillTint="33"/>
          </w:tcPr>
          <w:p w14:paraId="109DF196" w14:textId="77777777" w:rsidR="00C216DC" w:rsidRPr="0030403D" w:rsidRDefault="00CA786F" w:rsidP="0030403D">
            <w:pPr>
              <w:pStyle w:val="TableTitle"/>
            </w:pPr>
            <w:r w:rsidRPr="0030403D">
              <w:t>Comment</w:t>
            </w:r>
          </w:p>
        </w:tc>
      </w:tr>
      <w:tr w:rsidR="006C6A95" w:rsidRPr="00A448CF" w14:paraId="109DF19D" w14:textId="77777777" w:rsidTr="006C6A95">
        <w:trPr>
          <w:trHeight w:val="255"/>
        </w:trPr>
        <w:tc>
          <w:tcPr>
            <w:tcW w:w="1602" w:type="pct"/>
          </w:tcPr>
          <w:p w14:paraId="109DF198" w14:textId="77777777" w:rsidR="00C216DC" w:rsidRPr="00A448CF" w:rsidRDefault="00C216DC" w:rsidP="00A448CF">
            <w:pPr>
              <w:pStyle w:val="TableText1"/>
            </w:pPr>
            <w:r w:rsidRPr="00A448CF">
              <w:t>St</w:t>
            </w:r>
            <w:r w:rsidR="00656FAF" w:rsidRPr="00A448CF">
              <w:t>atusRequestMsgHeaderInfo BEGINS</w:t>
            </w:r>
          </w:p>
        </w:tc>
        <w:tc>
          <w:tcPr>
            <w:tcW w:w="1019" w:type="pct"/>
          </w:tcPr>
          <w:p w14:paraId="109DF199" w14:textId="77777777" w:rsidR="00C216DC" w:rsidRPr="00A448CF" w:rsidRDefault="00C216DC" w:rsidP="00A448CF">
            <w:pPr>
              <w:pStyle w:val="TableText1"/>
            </w:pPr>
          </w:p>
        </w:tc>
        <w:tc>
          <w:tcPr>
            <w:tcW w:w="653" w:type="pct"/>
          </w:tcPr>
          <w:p w14:paraId="109DF19A" w14:textId="77777777" w:rsidR="00C216DC" w:rsidRPr="00A448CF" w:rsidRDefault="00C216DC" w:rsidP="00A448CF">
            <w:pPr>
              <w:pStyle w:val="TableText1"/>
            </w:pPr>
          </w:p>
        </w:tc>
        <w:tc>
          <w:tcPr>
            <w:tcW w:w="816" w:type="pct"/>
          </w:tcPr>
          <w:p w14:paraId="109DF19B" w14:textId="77777777" w:rsidR="00C216DC" w:rsidRPr="00A448CF" w:rsidRDefault="00C216DC" w:rsidP="00A448CF">
            <w:pPr>
              <w:pStyle w:val="TableText1"/>
            </w:pPr>
            <w:r w:rsidRPr="00A448CF">
              <w:t>Attributes block</w:t>
            </w:r>
          </w:p>
        </w:tc>
        <w:tc>
          <w:tcPr>
            <w:tcW w:w="909" w:type="pct"/>
          </w:tcPr>
          <w:p w14:paraId="109DF19C" w14:textId="77777777" w:rsidR="00C216DC" w:rsidRPr="00A448CF" w:rsidRDefault="00C216DC" w:rsidP="00A448CF">
            <w:pPr>
              <w:pStyle w:val="TableText1"/>
            </w:pPr>
          </w:p>
        </w:tc>
      </w:tr>
      <w:tr w:rsidR="006C6A95" w:rsidRPr="00A448CF" w14:paraId="109DF1A3" w14:textId="77777777" w:rsidTr="006C6A95">
        <w:trPr>
          <w:trHeight w:val="255"/>
        </w:trPr>
        <w:tc>
          <w:tcPr>
            <w:tcW w:w="1602" w:type="pct"/>
          </w:tcPr>
          <w:p w14:paraId="109DF19E" w14:textId="77777777" w:rsidR="00C216DC" w:rsidRPr="00A448CF" w:rsidRDefault="00C216DC" w:rsidP="00A448CF">
            <w:pPr>
              <w:pStyle w:val="TableText1"/>
            </w:pPr>
            <w:r w:rsidRPr="00A448CF">
              <w:t>CloseoutResponseID</w:t>
            </w:r>
          </w:p>
        </w:tc>
        <w:tc>
          <w:tcPr>
            <w:tcW w:w="1019" w:type="pct"/>
          </w:tcPr>
          <w:p w14:paraId="109DF19F" w14:textId="77777777" w:rsidR="00C216DC" w:rsidRPr="00A448CF" w:rsidRDefault="00C216DC" w:rsidP="00A448CF">
            <w:pPr>
              <w:pStyle w:val="TableText1"/>
            </w:pPr>
            <w:r w:rsidRPr="00A448CF">
              <w:t>String 12</w:t>
            </w:r>
          </w:p>
        </w:tc>
        <w:tc>
          <w:tcPr>
            <w:tcW w:w="653" w:type="pct"/>
          </w:tcPr>
          <w:p w14:paraId="109DF1A0" w14:textId="77777777" w:rsidR="00C216DC" w:rsidRPr="00A448CF" w:rsidRDefault="00C216DC" w:rsidP="00A448CF">
            <w:pPr>
              <w:pStyle w:val="TableText1"/>
            </w:pPr>
            <w:r w:rsidRPr="00A448CF">
              <w:t>-</w:t>
            </w:r>
          </w:p>
        </w:tc>
        <w:tc>
          <w:tcPr>
            <w:tcW w:w="816" w:type="pct"/>
          </w:tcPr>
          <w:p w14:paraId="109DF1A1" w14:textId="77777777" w:rsidR="00C216DC" w:rsidRPr="00A448CF" w:rsidRDefault="00C216DC" w:rsidP="00A448CF">
            <w:pPr>
              <w:pStyle w:val="TableText1"/>
            </w:pPr>
            <w:r w:rsidRPr="00A448CF">
              <w:t>Optional</w:t>
            </w:r>
          </w:p>
        </w:tc>
        <w:tc>
          <w:tcPr>
            <w:tcW w:w="909" w:type="pct"/>
          </w:tcPr>
          <w:p w14:paraId="109DF1A2" w14:textId="77777777" w:rsidR="00C216DC" w:rsidRPr="00A448CF" w:rsidRDefault="00C216DC" w:rsidP="00A448CF">
            <w:pPr>
              <w:pStyle w:val="TableText1"/>
            </w:pPr>
            <w:r w:rsidRPr="00A448CF">
              <w:t>-</w:t>
            </w:r>
          </w:p>
        </w:tc>
      </w:tr>
      <w:tr w:rsidR="006C6A95" w:rsidRPr="00A448CF" w14:paraId="109DF1A9" w14:textId="77777777" w:rsidTr="006C6A95">
        <w:trPr>
          <w:trHeight w:val="530"/>
        </w:trPr>
        <w:tc>
          <w:tcPr>
            <w:tcW w:w="1602" w:type="pct"/>
          </w:tcPr>
          <w:p w14:paraId="109DF1A4" w14:textId="77777777" w:rsidR="00C216DC" w:rsidRPr="00A448CF" w:rsidRDefault="00C216DC" w:rsidP="00A448CF">
            <w:pPr>
              <w:pStyle w:val="TableText1"/>
            </w:pPr>
            <w:r w:rsidRPr="00A448CF">
              <w:t>CreatorSchedulerID</w:t>
            </w:r>
            <w:r w:rsidRPr="00A448CF">
              <w:fldChar w:fldCharType="begin"/>
            </w:r>
            <w:r w:rsidRPr="00A448CF">
              <w:instrText xml:space="preserve"> XE "ConsigneeApptID" </w:instrText>
            </w:r>
            <w:r w:rsidRPr="00A448CF">
              <w:fldChar w:fldCharType="end"/>
            </w:r>
          </w:p>
        </w:tc>
        <w:tc>
          <w:tcPr>
            <w:tcW w:w="1019" w:type="pct"/>
          </w:tcPr>
          <w:p w14:paraId="109DF1A5" w14:textId="77777777" w:rsidR="00C216DC" w:rsidRPr="00A448CF" w:rsidRDefault="00C216DC" w:rsidP="00A448CF">
            <w:pPr>
              <w:pStyle w:val="TableText1"/>
            </w:pPr>
            <w:r w:rsidRPr="00A448CF">
              <w:t>Mailxml_base:s12</w:t>
            </w:r>
          </w:p>
        </w:tc>
        <w:tc>
          <w:tcPr>
            <w:tcW w:w="653" w:type="pct"/>
          </w:tcPr>
          <w:p w14:paraId="109DF1A6" w14:textId="77777777" w:rsidR="00C216DC" w:rsidRPr="00A448CF" w:rsidRDefault="00C216DC" w:rsidP="00A448CF">
            <w:pPr>
              <w:pStyle w:val="TableText1"/>
            </w:pPr>
          </w:p>
        </w:tc>
        <w:tc>
          <w:tcPr>
            <w:tcW w:w="816" w:type="pct"/>
          </w:tcPr>
          <w:p w14:paraId="109DF1A7" w14:textId="77777777" w:rsidR="00C216DC" w:rsidRPr="00A448CF" w:rsidRDefault="00C216DC" w:rsidP="00A448CF">
            <w:pPr>
              <w:pStyle w:val="TableText1"/>
            </w:pPr>
            <w:r w:rsidRPr="00A448CF">
              <w:t>Required</w:t>
            </w:r>
          </w:p>
        </w:tc>
        <w:tc>
          <w:tcPr>
            <w:tcW w:w="909" w:type="pct"/>
          </w:tcPr>
          <w:p w14:paraId="109DF1A8" w14:textId="77777777" w:rsidR="00C216DC" w:rsidRPr="00A448CF" w:rsidRDefault="00C216DC" w:rsidP="00A448CF">
            <w:pPr>
              <w:pStyle w:val="TableText1"/>
            </w:pPr>
          </w:p>
        </w:tc>
      </w:tr>
      <w:tr w:rsidR="006C6A95" w:rsidRPr="00A448CF" w14:paraId="109DF1AF" w14:textId="77777777" w:rsidTr="006C6A95">
        <w:trPr>
          <w:trHeight w:val="255"/>
        </w:trPr>
        <w:tc>
          <w:tcPr>
            <w:tcW w:w="1602" w:type="pct"/>
          </w:tcPr>
          <w:p w14:paraId="109DF1AA" w14:textId="77777777" w:rsidR="00C216DC" w:rsidRPr="00A448CF" w:rsidRDefault="00C216DC" w:rsidP="00A448CF">
            <w:pPr>
              <w:pStyle w:val="TableText1"/>
            </w:pPr>
            <w:r w:rsidRPr="00A448CF">
              <w:t>CreatorSchedulerCorpID</w:t>
            </w:r>
            <w:r w:rsidRPr="00A448CF">
              <w:fldChar w:fldCharType="begin"/>
            </w:r>
            <w:r w:rsidRPr="00A448CF">
              <w:instrText xml:space="preserve"> XE "SchedulerCorpID" </w:instrText>
            </w:r>
            <w:r w:rsidRPr="00A448CF">
              <w:fldChar w:fldCharType="end"/>
            </w:r>
          </w:p>
        </w:tc>
        <w:tc>
          <w:tcPr>
            <w:tcW w:w="1019" w:type="pct"/>
          </w:tcPr>
          <w:p w14:paraId="109DF1AB" w14:textId="77777777" w:rsidR="00C216DC" w:rsidRPr="00A448CF" w:rsidRDefault="00C216DC" w:rsidP="00A448CF">
            <w:pPr>
              <w:pStyle w:val="TableText1"/>
            </w:pPr>
            <w:r w:rsidRPr="00A448CF">
              <w:t>Mailxml_base:s12</w:t>
            </w:r>
          </w:p>
        </w:tc>
        <w:tc>
          <w:tcPr>
            <w:tcW w:w="653" w:type="pct"/>
          </w:tcPr>
          <w:p w14:paraId="109DF1AC" w14:textId="77777777" w:rsidR="00C216DC" w:rsidRPr="00A448CF" w:rsidRDefault="00C216DC" w:rsidP="00A448CF">
            <w:pPr>
              <w:pStyle w:val="TableText1"/>
            </w:pPr>
          </w:p>
        </w:tc>
        <w:tc>
          <w:tcPr>
            <w:tcW w:w="816" w:type="pct"/>
          </w:tcPr>
          <w:p w14:paraId="109DF1AD" w14:textId="77777777" w:rsidR="00C216DC" w:rsidRPr="00A448CF" w:rsidRDefault="00C216DC" w:rsidP="00A448CF">
            <w:pPr>
              <w:pStyle w:val="TableText1"/>
            </w:pPr>
            <w:r w:rsidRPr="00A448CF">
              <w:t>Optional</w:t>
            </w:r>
          </w:p>
        </w:tc>
        <w:tc>
          <w:tcPr>
            <w:tcW w:w="909" w:type="pct"/>
          </w:tcPr>
          <w:p w14:paraId="109DF1AE" w14:textId="77777777" w:rsidR="00C216DC" w:rsidRPr="00A448CF" w:rsidRDefault="00C216DC" w:rsidP="00A448CF">
            <w:pPr>
              <w:pStyle w:val="TableText1"/>
            </w:pPr>
          </w:p>
        </w:tc>
      </w:tr>
      <w:tr w:rsidR="006C6A95" w:rsidRPr="00A448CF" w14:paraId="109DF1B5" w14:textId="77777777" w:rsidTr="006C6A95">
        <w:trPr>
          <w:trHeight w:val="255"/>
        </w:trPr>
        <w:tc>
          <w:tcPr>
            <w:tcW w:w="1602" w:type="pct"/>
          </w:tcPr>
          <w:p w14:paraId="109DF1B0" w14:textId="77777777" w:rsidR="00C216DC" w:rsidRPr="00A448CF" w:rsidRDefault="00C216DC" w:rsidP="00A448CF">
            <w:pPr>
              <w:pStyle w:val="TableText1"/>
            </w:pPr>
            <w:r w:rsidRPr="00A448CF">
              <w:rPr>
                <w:rFonts w:eastAsia="Calibri"/>
              </w:rPr>
              <w:t>CreatorSchedulerCRID</w:t>
            </w:r>
          </w:p>
        </w:tc>
        <w:tc>
          <w:tcPr>
            <w:tcW w:w="1019" w:type="pct"/>
          </w:tcPr>
          <w:p w14:paraId="109DF1B1" w14:textId="77777777" w:rsidR="00C216DC" w:rsidRPr="00A448CF" w:rsidRDefault="00C216DC" w:rsidP="00A448CF">
            <w:pPr>
              <w:pStyle w:val="TableText1"/>
            </w:pPr>
            <w:r w:rsidRPr="00A448CF">
              <w:t>CRIDType simple type</w:t>
            </w:r>
          </w:p>
        </w:tc>
        <w:tc>
          <w:tcPr>
            <w:tcW w:w="653" w:type="pct"/>
          </w:tcPr>
          <w:p w14:paraId="109DF1B2" w14:textId="77777777" w:rsidR="00C216DC" w:rsidRPr="00A448CF" w:rsidRDefault="00C216DC" w:rsidP="00A448CF">
            <w:pPr>
              <w:pStyle w:val="TableText1"/>
            </w:pPr>
          </w:p>
        </w:tc>
        <w:tc>
          <w:tcPr>
            <w:tcW w:w="816" w:type="pct"/>
          </w:tcPr>
          <w:p w14:paraId="109DF1B3" w14:textId="77777777" w:rsidR="00C216DC" w:rsidRPr="00A448CF" w:rsidRDefault="00C216DC" w:rsidP="00A448CF">
            <w:pPr>
              <w:pStyle w:val="TableText1"/>
            </w:pPr>
            <w:r w:rsidRPr="00A448CF">
              <w:t>Optional</w:t>
            </w:r>
          </w:p>
        </w:tc>
        <w:tc>
          <w:tcPr>
            <w:tcW w:w="909" w:type="pct"/>
          </w:tcPr>
          <w:p w14:paraId="109DF1B4" w14:textId="75A5E2A6"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6C6A95" w:rsidRPr="00A448CF" w14:paraId="109DF1BB" w14:textId="77777777" w:rsidTr="006C6A95">
        <w:trPr>
          <w:trHeight w:val="255"/>
        </w:trPr>
        <w:tc>
          <w:tcPr>
            <w:tcW w:w="1602" w:type="pct"/>
          </w:tcPr>
          <w:p w14:paraId="109DF1B6" w14:textId="77777777" w:rsidR="00C216DC" w:rsidRPr="00A448CF" w:rsidRDefault="00C216DC" w:rsidP="00A448CF">
            <w:pPr>
              <w:pStyle w:val="TableText1"/>
            </w:pPr>
            <w:r w:rsidRPr="00A448CF">
              <w:t>StatusRequestMsgHeaderInfo ENDS</w:t>
            </w:r>
          </w:p>
        </w:tc>
        <w:tc>
          <w:tcPr>
            <w:tcW w:w="1019" w:type="pct"/>
          </w:tcPr>
          <w:p w14:paraId="109DF1B7" w14:textId="77777777" w:rsidR="00C216DC" w:rsidRPr="00A448CF" w:rsidRDefault="00C216DC" w:rsidP="00A448CF">
            <w:pPr>
              <w:pStyle w:val="TableText1"/>
            </w:pPr>
          </w:p>
        </w:tc>
        <w:tc>
          <w:tcPr>
            <w:tcW w:w="653" w:type="pct"/>
          </w:tcPr>
          <w:p w14:paraId="109DF1B8" w14:textId="77777777" w:rsidR="00C216DC" w:rsidRPr="00A448CF" w:rsidRDefault="00C216DC" w:rsidP="00A448CF">
            <w:pPr>
              <w:pStyle w:val="TableText1"/>
            </w:pPr>
          </w:p>
        </w:tc>
        <w:tc>
          <w:tcPr>
            <w:tcW w:w="816" w:type="pct"/>
          </w:tcPr>
          <w:p w14:paraId="109DF1B9" w14:textId="77777777" w:rsidR="00C216DC" w:rsidRPr="00A448CF" w:rsidRDefault="00C216DC" w:rsidP="00A448CF">
            <w:pPr>
              <w:pStyle w:val="TableText1"/>
            </w:pPr>
          </w:p>
        </w:tc>
        <w:tc>
          <w:tcPr>
            <w:tcW w:w="909" w:type="pct"/>
          </w:tcPr>
          <w:p w14:paraId="109DF1BA" w14:textId="77777777" w:rsidR="00C216DC" w:rsidRPr="00A448CF" w:rsidRDefault="00C216DC" w:rsidP="00A448CF">
            <w:pPr>
              <w:pStyle w:val="TableText1"/>
            </w:pPr>
          </w:p>
        </w:tc>
      </w:tr>
    </w:tbl>
    <w:p w14:paraId="109DF1BC" w14:textId="77777777" w:rsidR="00C216DC" w:rsidRPr="00F80603" w:rsidRDefault="00C216DC" w:rsidP="002420E9">
      <w:pPr>
        <w:pStyle w:val="Heading2"/>
      </w:pPr>
      <w:bookmarkStart w:id="1031" w:name="_Toc297878938"/>
      <w:bookmarkStart w:id="1032" w:name="_Toc403990733"/>
      <w:r w:rsidRPr="00F80603">
        <w:t>Attribute Type:  StatusRequestByTimeMsgHeaderInfo</w:t>
      </w:r>
      <w:bookmarkEnd w:id="1031"/>
      <w:bookmarkEnd w:id="1032"/>
    </w:p>
    <w:tbl>
      <w:tblPr>
        <w:tblStyle w:val="ACI-USPS"/>
        <w:tblW w:w="5000" w:type="pct"/>
        <w:tblInd w:w="0" w:type="dxa"/>
        <w:tblLayout w:type="fixed"/>
        <w:tblLook w:val="04A0" w:firstRow="1" w:lastRow="0" w:firstColumn="1" w:lastColumn="0" w:noHBand="0" w:noVBand="1"/>
      </w:tblPr>
      <w:tblGrid>
        <w:gridCol w:w="3105"/>
        <w:gridCol w:w="2378"/>
        <w:gridCol w:w="1321"/>
        <w:gridCol w:w="1761"/>
        <w:gridCol w:w="2225"/>
      </w:tblGrid>
      <w:tr w:rsidR="00026D17" w:rsidRPr="0030403D" w14:paraId="109DF1BE"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1BD" w14:textId="21C80497" w:rsidR="00026D17" w:rsidRPr="0030403D" w:rsidRDefault="009719BE" w:rsidP="0030403D">
            <w:pPr>
              <w:pStyle w:val="TableTitle"/>
            </w:pPr>
            <w:r w:rsidRPr="0030403D">
              <w:t xml:space="preserve">Mail.XML </w:t>
            </w:r>
            <w:r w:rsidR="00BB3885">
              <w:t>16.0</w:t>
            </w:r>
            <w:r w:rsidR="00AB439E" w:rsidRPr="0030403D">
              <w:t xml:space="preserve"> - Attribute Type</w:t>
            </w:r>
            <w:r w:rsidR="00220863" w:rsidRPr="0030403D">
              <w:t>:  StatusRequestByTimeMsgHeaderInfo</w:t>
            </w:r>
          </w:p>
        </w:tc>
      </w:tr>
      <w:tr w:rsidR="006C6A95" w:rsidRPr="0030403D" w14:paraId="109DF1C4"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1439" w:type="pct"/>
            <w:shd w:val="clear" w:color="auto" w:fill="DBE5F1" w:themeFill="accent1" w:themeFillTint="33"/>
          </w:tcPr>
          <w:p w14:paraId="109DF1BF" w14:textId="77777777" w:rsidR="00C216DC" w:rsidRPr="0030403D" w:rsidRDefault="00C216DC" w:rsidP="0030403D">
            <w:pPr>
              <w:pStyle w:val="TableTitle"/>
            </w:pPr>
            <w:r w:rsidRPr="0030403D">
              <w:t>Field</w:t>
            </w:r>
          </w:p>
        </w:tc>
        <w:tc>
          <w:tcPr>
            <w:tcW w:w="1102" w:type="pct"/>
            <w:shd w:val="clear" w:color="auto" w:fill="DBE5F1" w:themeFill="accent1" w:themeFillTint="33"/>
          </w:tcPr>
          <w:p w14:paraId="109DF1C0" w14:textId="77777777" w:rsidR="00C216DC" w:rsidRPr="0030403D" w:rsidRDefault="00C216DC" w:rsidP="0030403D">
            <w:pPr>
              <w:pStyle w:val="TableTitle"/>
            </w:pPr>
            <w:r w:rsidRPr="0030403D">
              <w:t>Format</w:t>
            </w:r>
          </w:p>
        </w:tc>
        <w:tc>
          <w:tcPr>
            <w:tcW w:w="612" w:type="pct"/>
            <w:shd w:val="clear" w:color="auto" w:fill="DBE5F1" w:themeFill="accent1" w:themeFillTint="33"/>
          </w:tcPr>
          <w:p w14:paraId="109DF1C1"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F1C2" w14:textId="77777777" w:rsidR="00C216DC" w:rsidRPr="0030403D" w:rsidRDefault="00C216DC" w:rsidP="0030403D">
            <w:pPr>
              <w:pStyle w:val="TableTitle"/>
            </w:pPr>
            <w:r w:rsidRPr="0030403D">
              <w:t>Business Rules</w:t>
            </w:r>
          </w:p>
        </w:tc>
        <w:tc>
          <w:tcPr>
            <w:tcW w:w="1031" w:type="pct"/>
            <w:shd w:val="clear" w:color="auto" w:fill="DBE5F1" w:themeFill="accent1" w:themeFillTint="33"/>
          </w:tcPr>
          <w:p w14:paraId="109DF1C3" w14:textId="77777777" w:rsidR="00C216DC" w:rsidRPr="0030403D" w:rsidRDefault="00CA786F" w:rsidP="0030403D">
            <w:pPr>
              <w:pStyle w:val="TableTitle"/>
            </w:pPr>
            <w:r w:rsidRPr="0030403D">
              <w:t>Comment</w:t>
            </w:r>
          </w:p>
        </w:tc>
      </w:tr>
      <w:tr w:rsidR="006C6A95" w:rsidRPr="00A448CF" w14:paraId="109DF1CA" w14:textId="77777777" w:rsidTr="006C6A95">
        <w:trPr>
          <w:trHeight w:val="255"/>
        </w:trPr>
        <w:tc>
          <w:tcPr>
            <w:tcW w:w="1439" w:type="pct"/>
          </w:tcPr>
          <w:p w14:paraId="109DF1C5" w14:textId="77777777" w:rsidR="00C216DC" w:rsidRPr="00A448CF" w:rsidRDefault="00C216DC" w:rsidP="00A448CF">
            <w:pPr>
              <w:pStyle w:val="TableText1"/>
            </w:pPr>
            <w:r w:rsidRPr="00A448CF">
              <w:t>StatusRe</w:t>
            </w:r>
            <w:r w:rsidR="00656FAF" w:rsidRPr="00A448CF">
              <w:t>questByTimeMsgHeaderInfo BEGINS</w:t>
            </w:r>
          </w:p>
        </w:tc>
        <w:tc>
          <w:tcPr>
            <w:tcW w:w="1102" w:type="pct"/>
          </w:tcPr>
          <w:p w14:paraId="109DF1C6" w14:textId="77777777" w:rsidR="00C216DC" w:rsidRPr="00A448CF" w:rsidRDefault="00C216DC" w:rsidP="00A448CF">
            <w:pPr>
              <w:pStyle w:val="TableText1"/>
            </w:pPr>
          </w:p>
        </w:tc>
        <w:tc>
          <w:tcPr>
            <w:tcW w:w="612" w:type="pct"/>
          </w:tcPr>
          <w:p w14:paraId="109DF1C7" w14:textId="77777777" w:rsidR="00C216DC" w:rsidRPr="00A448CF" w:rsidRDefault="00C216DC" w:rsidP="00A448CF">
            <w:pPr>
              <w:pStyle w:val="TableText1"/>
            </w:pPr>
          </w:p>
        </w:tc>
        <w:tc>
          <w:tcPr>
            <w:tcW w:w="816" w:type="pct"/>
          </w:tcPr>
          <w:p w14:paraId="109DF1C8" w14:textId="77777777" w:rsidR="00C216DC" w:rsidRPr="00A448CF" w:rsidRDefault="00C216DC" w:rsidP="00A448CF">
            <w:pPr>
              <w:pStyle w:val="TableText1"/>
            </w:pPr>
            <w:r w:rsidRPr="00A448CF">
              <w:t>Attributes block</w:t>
            </w:r>
          </w:p>
        </w:tc>
        <w:tc>
          <w:tcPr>
            <w:tcW w:w="1031" w:type="pct"/>
          </w:tcPr>
          <w:p w14:paraId="109DF1C9" w14:textId="77777777" w:rsidR="00C216DC" w:rsidRPr="00A448CF" w:rsidRDefault="00C216DC" w:rsidP="00A448CF">
            <w:pPr>
              <w:pStyle w:val="TableText1"/>
            </w:pPr>
          </w:p>
        </w:tc>
      </w:tr>
      <w:tr w:rsidR="006C6A95" w:rsidRPr="00A448CF" w14:paraId="109DF1D0" w14:textId="77777777" w:rsidTr="006C6A95">
        <w:trPr>
          <w:trHeight w:val="255"/>
        </w:trPr>
        <w:tc>
          <w:tcPr>
            <w:tcW w:w="1439" w:type="pct"/>
          </w:tcPr>
          <w:p w14:paraId="109DF1CB" w14:textId="77777777" w:rsidR="00C216DC" w:rsidRPr="00A448CF" w:rsidRDefault="00C216DC" w:rsidP="00A448CF">
            <w:pPr>
              <w:pStyle w:val="TableText1"/>
            </w:pPr>
            <w:r w:rsidRPr="00A448CF">
              <w:t>SchedulerID</w:t>
            </w:r>
          </w:p>
        </w:tc>
        <w:tc>
          <w:tcPr>
            <w:tcW w:w="1102" w:type="pct"/>
          </w:tcPr>
          <w:p w14:paraId="109DF1CC" w14:textId="77777777" w:rsidR="00C216DC" w:rsidRPr="00A448CF" w:rsidRDefault="00C216DC" w:rsidP="00A448CF">
            <w:pPr>
              <w:pStyle w:val="TableText1"/>
            </w:pPr>
            <w:r w:rsidRPr="00A448CF">
              <w:t>String 12</w:t>
            </w:r>
          </w:p>
        </w:tc>
        <w:tc>
          <w:tcPr>
            <w:tcW w:w="612" w:type="pct"/>
          </w:tcPr>
          <w:p w14:paraId="109DF1CD" w14:textId="77777777" w:rsidR="00C216DC" w:rsidRPr="00A448CF" w:rsidRDefault="00C216DC" w:rsidP="00A448CF">
            <w:pPr>
              <w:pStyle w:val="TableText1"/>
            </w:pPr>
            <w:r w:rsidRPr="00A448CF">
              <w:t>-</w:t>
            </w:r>
          </w:p>
        </w:tc>
        <w:tc>
          <w:tcPr>
            <w:tcW w:w="816" w:type="pct"/>
          </w:tcPr>
          <w:p w14:paraId="109DF1CE" w14:textId="4A6F5008" w:rsidR="00C216DC" w:rsidRPr="00A448CF" w:rsidRDefault="00C245BB" w:rsidP="00A448CF">
            <w:pPr>
              <w:pStyle w:val="TableText1"/>
            </w:pPr>
            <w:r>
              <w:t>Optional</w:t>
            </w:r>
          </w:p>
        </w:tc>
        <w:tc>
          <w:tcPr>
            <w:tcW w:w="1031" w:type="pct"/>
          </w:tcPr>
          <w:p w14:paraId="109DF1CF" w14:textId="77777777" w:rsidR="00C216DC" w:rsidRPr="00A448CF" w:rsidRDefault="00C216DC" w:rsidP="00A448CF">
            <w:pPr>
              <w:pStyle w:val="TableText1"/>
            </w:pPr>
            <w:r w:rsidRPr="00A448CF">
              <w:t>-</w:t>
            </w:r>
          </w:p>
        </w:tc>
      </w:tr>
      <w:tr w:rsidR="006C6A95" w:rsidRPr="00A448CF" w14:paraId="109DF1D6" w14:textId="77777777" w:rsidTr="006C6A95">
        <w:trPr>
          <w:trHeight w:val="255"/>
        </w:trPr>
        <w:tc>
          <w:tcPr>
            <w:tcW w:w="1439" w:type="pct"/>
          </w:tcPr>
          <w:p w14:paraId="109DF1D1" w14:textId="77777777" w:rsidR="00C216DC" w:rsidRPr="00A448CF" w:rsidRDefault="00C216DC" w:rsidP="00A448CF">
            <w:pPr>
              <w:pStyle w:val="TableText1"/>
            </w:pPr>
            <w:r w:rsidRPr="00A448CF">
              <w:t>SchedulerCRID</w:t>
            </w:r>
          </w:p>
        </w:tc>
        <w:tc>
          <w:tcPr>
            <w:tcW w:w="1102" w:type="pct"/>
          </w:tcPr>
          <w:p w14:paraId="109DF1D2" w14:textId="77777777" w:rsidR="00C216DC" w:rsidRPr="00A448CF" w:rsidRDefault="00C216DC" w:rsidP="00A448CF">
            <w:pPr>
              <w:pStyle w:val="TableText1"/>
            </w:pPr>
            <w:r w:rsidRPr="00A448CF">
              <w:t>CRIDType simple type</w:t>
            </w:r>
          </w:p>
        </w:tc>
        <w:tc>
          <w:tcPr>
            <w:tcW w:w="612" w:type="pct"/>
          </w:tcPr>
          <w:p w14:paraId="109DF1D3" w14:textId="77777777" w:rsidR="00C216DC" w:rsidRPr="00A448CF" w:rsidRDefault="00C216DC" w:rsidP="00A448CF">
            <w:pPr>
              <w:pStyle w:val="TableText1"/>
            </w:pPr>
            <w:r w:rsidRPr="00A448CF">
              <w:t>-</w:t>
            </w:r>
          </w:p>
        </w:tc>
        <w:tc>
          <w:tcPr>
            <w:tcW w:w="816" w:type="pct"/>
          </w:tcPr>
          <w:p w14:paraId="109DF1D4" w14:textId="77777777" w:rsidR="00C216DC" w:rsidRPr="00A448CF" w:rsidRDefault="00C216DC" w:rsidP="00A448CF">
            <w:pPr>
              <w:pStyle w:val="TableText1"/>
            </w:pPr>
            <w:r w:rsidRPr="00A448CF">
              <w:t>Optional</w:t>
            </w:r>
          </w:p>
        </w:tc>
        <w:tc>
          <w:tcPr>
            <w:tcW w:w="1031" w:type="pct"/>
          </w:tcPr>
          <w:p w14:paraId="109DF1D5" w14:textId="0958604A"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6C6A95" w:rsidRPr="00A448CF" w14:paraId="109DF1DC" w14:textId="77777777" w:rsidTr="006C6A95">
        <w:trPr>
          <w:trHeight w:val="255"/>
        </w:trPr>
        <w:tc>
          <w:tcPr>
            <w:tcW w:w="1439" w:type="pct"/>
          </w:tcPr>
          <w:p w14:paraId="109DF1D7" w14:textId="77777777" w:rsidR="00C216DC" w:rsidRPr="00A448CF" w:rsidRDefault="00C216DC" w:rsidP="00A448CF">
            <w:pPr>
              <w:pStyle w:val="TableText1"/>
            </w:pPr>
            <w:r w:rsidRPr="00A448CF">
              <w:t>SchedulerCorpID</w:t>
            </w:r>
          </w:p>
        </w:tc>
        <w:tc>
          <w:tcPr>
            <w:tcW w:w="1102" w:type="pct"/>
          </w:tcPr>
          <w:p w14:paraId="109DF1D8" w14:textId="77777777" w:rsidR="00C216DC" w:rsidRPr="00A448CF" w:rsidRDefault="00C216DC" w:rsidP="00A448CF">
            <w:pPr>
              <w:pStyle w:val="TableText1"/>
            </w:pPr>
            <w:r w:rsidRPr="00A448CF">
              <w:t>String 12</w:t>
            </w:r>
          </w:p>
        </w:tc>
        <w:tc>
          <w:tcPr>
            <w:tcW w:w="612" w:type="pct"/>
          </w:tcPr>
          <w:p w14:paraId="109DF1D9" w14:textId="77777777" w:rsidR="00C216DC" w:rsidRPr="00A448CF" w:rsidRDefault="00C216DC" w:rsidP="00A448CF">
            <w:pPr>
              <w:pStyle w:val="TableText1"/>
            </w:pPr>
            <w:r w:rsidRPr="00A448CF">
              <w:t>-</w:t>
            </w:r>
          </w:p>
        </w:tc>
        <w:tc>
          <w:tcPr>
            <w:tcW w:w="816" w:type="pct"/>
          </w:tcPr>
          <w:p w14:paraId="109DF1DA" w14:textId="4EC9EC5D" w:rsidR="00C216DC" w:rsidRPr="00A448CF" w:rsidRDefault="00C245BB" w:rsidP="00A448CF">
            <w:pPr>
              <w:pStyle w:val="TableText1"/>
            </w:pPr>
            <w:r>
              <w:t>Optional</w:t>
            </w:r>
          </w:p>
        </w:tc>
        <w:tc>
          <w:tcPr>
            <w:tcW w:w="1031" w:type="pct"/>
          </w:tcPr>
          <w:p w14:paraId="109DF1DB" w14:textId="77777777" w:rsidR="00C216DC" w:rsidRPr="00A448CF" w:rsidRDefault="00C216DC" w:rsidP="00A448CF">
            <w:pPr>
              <w:pStyle w:val="TableText1"/>
            </w:pPr>
            <w:r w:rsidRPr="00A448CF">
              <w:t>-</w:t>
            </w:r>
          </w:p>
        </w:tc>
      </w:tr>
      <w:tr w:rsidR="006C6A95" w:rsidRPr="00A448CF" w14:paraId="109DF1E2" w14:textId="77777777" w:rsidTr="006C6A95">
        <w:trPr>
          <w:trHeight w:val="530"/>
        </w:trPr>
        <w:tc>
          <w:tcPr>
            <w:tcW w:w="1439" w:type="pct"/>
          </w:tcPr>
          <w:p w14:paraId="109DF1DD" w14:textId="77777777" w:rsidR="00C216DC" w:rsidRPr="00A448CF" w:rsidRDefault="00C216DC" w:rsidP="00A448CF">
            <w:pPr>
              <w:pStyle w:val="TableText1"/>
            </w:pPr>
            <w:r w:rsidRPr="00A448CF">
              <w:t>CreatorSchedulerID</w:t>
            </w:r>
            <w:r w:rsidRPr="00A448CF">
              <w:fldChar w:fldCharType="begin"/>
            </w:r>
            <w:r w:rsidRPr="00A448CF">
              <w:instrText xml:space="preserve"> XE "ConsigneeApptID" </w:instrText>
            </w:r>
            <w:r w:rsidRPr="00A448CF">
              <w:fldChar w:fldCharType="end"/>
            </w:r>
          </w:p>
        </w:tc>
        <w:tc>
          <w:tcPr>
            <w:tcW w:w="1102" w:type="pct"/>
          </w:tcPr>
          <w:p w14:paraId="109DF1DE" w14:textId="77777777" w:rsidR="00C216DC" w:rsidRPr="00A448CF" w:rsidRDefault="00C216DC" w:rsidP="00A448CF">
            <w:pPr>
              <w:pStyle w:val="TableText1"/>
            </w:pPr>
            <w:r w:rsidRPr="00A448CF">
              <w:t>Mailxml_base:s12</w:t>
            </w:r>
          </w:p>
        </w:tc>
        <w:tc>
          <w:tcPr>
            <w:tcW w:w="612" w:type="pct"/>
          </w:tcPr>
          <w:p w14:paraId="109DF1DF" w14:textId="77777777" w:rsidR="00C216DC" w:rsidRPr="00A448CF" w:rsidRDefault="00C216DC" w:rsidP="00A448CF">
            <w:pPr>
              <w:pStyle w:val="TableText1"/>
            </w:pPr>
          </w:p>
        </w:tc>
        <w:tc>
          <w:tcPr>
            <w:tcW w:w="816" w:type="pct"/>
          </w:tcPr>
          <w:p w14:paraId="109DF1E0" w14:textId="77777777" w:rsidR="00C216DC" w:rsidRPr="00A448CF" w:rsidRDefault="00C216DC" w:rsidP="00A448CF">
            <w:pPr>
              <w:pStyle w:val="TableText1"/>
            </w:pPr>
            <w:r w:rsidRPr="00A448CF">
              <w:t>Optional</w:t>
            </w:r>
          </w:p>
        </w:tc>
        <w:tc>
          <w:tcPr>
            <w:tcW w:w="1031" w:type="pct"/>
          </w:tcPr>
          <w:p w14:paraId="109DF1E1" w14:textId="77777777" w:rsidR="00C216DC" w:rsidRPr="00A448CF" w:rsidRDefault="00C216DC" w:rsidP="00A448CF">
            <w:pPr>
              <w:pStyle w:val="TableText1"/>
            </w:pPr>
          </w:p>
        </w:tc>
      </w:tr>
      <w:tr w:rsidR="006C6A95" w:rsidRPr="00A448CF" w14:paraId="109DF1E8" w14:textId="77777777" w:rsidTr="006C6A95">
        <w:trPr>
          <w:trHeight w:val="255"/>
        </w:trPr>
        <w:tc>
          <w:tcPr>
            <w:tcW w:w="1439" w:type="pct"/>
          </w:tcPr>
          <w:p w14:paraId="109DF1E3" w14:textId="77777777" w:rsidR="00C216DC" w:rsidRPr="00A448CF" w:rsidRDefault="00C216DC" w:rsidP="00A448CF">
            <w:pPr>
              <w:pStyle w:val="TableText1"/>
            </w:pPr>
            <w:r w:rsidRPr="00A448CF">
              <w:t>CreatorSchedulerCorpID</w:t>
            </w:r>
            <w:r w:rsidRPr="00A448CF">
              <w:fldChar w:fldCharType="begin"/>
            </w:r>
            <w:r w:rsidRPr="00A448CF">
              <w:instrText xml:space="preserve"> XE "SchedulerCorpID" </w:instrText>
            </w:r>
            <w:r w:rsidRPr="00A448CF">
              <w:fldChar w:fldCharType="end"/>
            </w:r>
          </w:p>
        </w:tc>
        <w:tc>
          <w:tcPr>
            <w:tcW w:w="1102" w:type="pct"/>
          </w:tcPr>
          <w:p w14:paraId="109DF1E4" w14:textId="77777777" w:rsidR="00C216DC" w:rsidRPr="00A448CF" w:rsidRDefault="00C216DC" w:rsidP="00A448CF">
            <w:pPr>
              <w:pStyle w:val="TableText1"/>
            </w:pPr>
            <w:r w:rsidRPr="00A448CF">
              <w:t>Mailxml_base:s12</w:t>
            </w:r>
          </w:p>
        </w:tc>
        <w:tc>
          <w:tcPr>
            <w:tcW w:w="612" w:type="pct"/>
          </w:tcPr>
          <w:p w14:paraId="109DF1E5" w14:textId="77777777" w:rsidR="00C216DC" w:rsidRPr="00A448CF" w:rsidRDefault="00C216DC" w:rsidP="00A448CF">
            <w:pPr>
              <w:pStyle w:val="TableText1"/>
            </w:pPr>
          </w:p>
        </w:tc>
        <w:tc>
          <w:tcPr>
            <w:tcW w:w="816" w:type="pct"/>
          </w:tcPr>
          <w:p w14:paraId="109DF1E6" w14:textId="6407C232" w:rsidR="00C216DC" w:rsidRPr="00A448CF" w:rsidRDefault="00C245BB" w:rsidP="00A448CF">
            <w:pPr>
              <w:pStyle w:val="TableText1"/>
            </w:pPr>
            <w:r>
              <w:t>Optional</w:t>
            </w:r>
          </w:p>
        </w:tc>
        <w:tc>
          <w:tcPr>
            <w:tcW w:w="1031" w:type="pct"/>
          </w:tcPr>
          <w:p w14:paraId="109DF1E7" w14:textId="77777777" w:rsidR="00C216DC" w:rsidRPr="00A448CF" w:rsidRDefault="00C216DC" w:rsidP="00A448CF">
            <w:pPr>
              <w:pStyle w:val="TableText1"/>
            </w:pPr>
            <w:r w:rsidRPr="00A448CF">
              <w:t>-</w:t>
            </w:r>
          </w:p>
        </w:tc>
      </w:tr>
      <w:tr w:rsidR="006C6A95" w:rsidRPr="00A448CF" w14:paraId="109DF1EE" w14:textId="77777777" w:rsidTr="006C6A95">
        <w:trPr>
          <w:trHeight w:val="255"/>
        </w:trPr>
        <w:tc>
          <w:tcPr>
            <w:tcW w:w="1439" w:type="pct"/>
          </w:tcPr>
          <w:p w14:paraId="109DF1E9" w14:textId="77777777" w:rsidR="00C216DC" w:rsidRPr="00A448CF" w:rsidRDefault="00C216DC" w:rsidP="00A448CF">
            <w:pPr>
              <w:pStyle w:val="TableText1"/>
            </w:pPr>
            <w:r w:rsidRPr="00A448CF">
              <w:t>CreatorSchedulerCRID</w:t>
            </w:r>
          </w:p>
        </w:tc>
        <w:tc>
          <w:tcPr>
            <w:tcW w:w="1102" w:type="pct"/>
          </w:tcPr>
          <w:p w14:paraId="109DF1EA" w14:textId="77777777" w:rsidR="00C216DC" w:rsidRPr="00A448CF" w:rsidRDefault="00C216DC" w:rsidP="00A448CF">
            <w:pPr>
              <w:pStyle w:val="TableText1"/>
            </w:pPr>
            <w:r w:rsidRPr="00A448CF">
              <w:t>CRIDType simple type</w:t>
            </w:r>
          </w:p>
        </w:tc>
        <w:tc>
          <w:tcPr>
            <w:tcW w:w="612" w:type="pct"/>
          </w:tcPr>
          <w:p w14:paraId="109DF1EB" w14:textId="77777777" w:rsidR="00C216DC" w:rsidRPr="00A448CF" w:rsidRDefault="00C216DC" w:rsidP="00A448CF">
            <w:pPr>
              <w:pStyle w:val="TableText1"/>
            </w:pPr>
            <w:r w:rsidRPr="00A448CF">
              <w:t>-</w:t>
            </w:r>
          </w:p>
        </w:tc>
        <w:tc>
          <w:tcPr>
            <w:tcW w:w="816" w:type="pct"/>
          </w:tcPr>
          <w:p w14:paraId="109DF1EC" w14:textId="77777777" w:rsidR="00C216DC" w:rsidRPr="00A448CF" w:rsidRDefault="00C216DC" w:rsidP="00A448CF">
            <w:pPr>
              <w:pStyle w:val="TableText1"/>
            </w:pPr>
            <w:r w:rsidRPr="00A448CF">
              <w:t>Optional</w:t>
            </w:r>
          </w:p>
        </w:tc>
        <w:tc>
          <w:tcPr>
            <w:tcW w:w="1031" w:type="pct"/>
          </w:tcPr>
          <w:p w14:paraId="109DF1ED" w14:textId="2FC4DFAE"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6C6A95" w:rsidRPr="00A448CF" w14:paraId="109DF1F4" w14:textId="77777777" w:rsidTr="006C6A95">
        <w:trPr>
          <w:trHeight w:val="255"/>
        </w:trPr>
        <w:tc>
          <w:tcPr>
            <w:tcW w:w="1439" w:type="pct"/>
          </w:tcPr>
          <w:p w14:paraId="109DF1EF" w14:textId="77777777" w:rsidR="00C216DC" w:rsidRPr="00A448CF" w:rsidRDefault="00C216DC" w:rsidP="00A448CF">
            <w:pPr>
              <w:pStyle w:val="TableText1"/>
            </w:pPr>
            <w:r w:rsidRPr="00A448CF">
              <w:rPr>
                <w:rFonts w:eastAsia="Calibri"/>
              </w:rPr>
              <w:t>Start</w:t>
            </w:r>
          </w:p>
        </w:tc>
        <w:tc>
          <w:tcPr>
            <w:tcW w:w="1102" w:type="pct"/>
          </w:tcPr>
          <w:p w14:paraId="109DF1F0" w14:textId="77777777" w:rsidR="00C216DC" w:rsidRPr="00A448CF" w:rsidRDefault="00C216DC" w:rsidP="00A448CF">
            <w:pPr>
              <w:pStyle w:val="TableText1"/>
            </w:pPr>
            <w:r w:rsidRPr="00A448CF">
              <w:t>datetime</w:t>
            </w:r>
          </w:p>
        </w:tc>
        <w:tc>
          <w:tcPr>
            <w:tcW w:w="612" w:type="pct"/>
          </w:tcPr>
          <w:p w14:paraId="109DF1F1" w14:textId="77777777" w:rsidR="00C216DC" w:rsidRPr="00A448CF" w:rsidRDefault="00C216DC" w:rsidP="00A448CF">
            <w:pPr>
              <w:pStyle w:val="TableText1"/>
            </w:pPr>
            <w:r w:rsidRPr="00A448CF">
              <w:t>-</w:t>
            </w:r>
          </w:p>
        </w:tc>
        <w:tc>
          <w:tcPr>
            <w:tcW w:w="816" w:type="pct"/>
          </w:tcPr>
          <w:p w14:paraId="109DF1F2" w14:textId="77777777" w:rsidR="00C216DC" w:rsidRPr="00A448CF" w:rsidRDefault="00C216DC" w:rsidP="00A448CF">
            <w:pPr>
              <w:pStyle w:val="TableText1"/>
            </w:pPr>
            <w:r w:rsidRPr="00A448CF">
              <w:t>Optional</w:t>
            </w:r>
          </w:p>
        </w:tc>
        <w:tc>
          <w:tcPr>
            <w:tcW w:w="1031" w:type="pct"/>
          </w:tcPr>
          <w:p w14:paraId="109DF1F3" w14:textId="77777777" w:rsidR="00C216DC" w:rsidRPr="00A448CF" w:rsidRDefault="00656FAF" w:rsidP="00A448CF">
            <w:pPr>
              <w:pStyle w:val="TableText1"/>
            </w:pPr>
            <w:r w:rsidRPr="00A448CF">
              <w:t>-</w:t>
            </w:r>
          </w:p>
        </w:tc>
      </w:tr>
      <w:tr w:rsidR="006C6A95" w:rsidRPr="00A448CF" w14:paraId="109DF1FA" w14:textId="77777777" w:rsidTr="006C6A95">
        <w:trPr>
          <w:trHeight w:val="255"/>
        </w:trPr>
        <w:tc>
          <w:tcPr>
            <w:tcW w:w="1439" w:type="pct"/>
          </w:tcPr>
          <w:p w14:paraId="109DF1F5" w14:textId="77777777" w:rsidR="00C216DC" w:rsidRPr="00A448CF" w:rsidRDefault="00C216DC" w:rsidP="00A448CF">
            <w:pPr>
              <w:pStyle w:val="TableText1"/>
              <w:rPr>
                <w:rFonts w:eastAsia="Calibri"/>
              </w:rPr>
            </w:pPr>
            <w:r w:rsidRPr="00A448CF">
              <w:rPr>
                <w:rFonts w:eastAsia="Calibri"/>
              </w:rPr>
              <w:t>End</w:t>
            </w:r>
          </w:p>
        </w:tc>
        <w:tc>
          <w:tcPr>
            <w:tcW w:w="1102" w:type="pct"/>
          </w:tcPr>
          <w:p w14:paraId="109DF1F6" w14:textId="77777777" w:rsidR="00C216DC" w:rsidRPr="00A448CF" w:rsidRDefault="00C216DC" w:rsidP="00A448CF">
            <w:pPr>
              <w:pStyle w:val="TableText1"/>
            </w:pPr>
            <w:r w:rsidRPr="00A448CF">
              <w:t>datetime</w:t>
            </w:r>
          </w:p>
        </w:tc>
        <w:tc>
          <w:tcPr>
            <w:tcW w:w="612" w:type="pct"/>
          </w:tcPr>
          <w:p w14:paraId="109DF1F7" w14:textId="77777777" w:rsidR="00C216DC" w:rsidRPr="00A448CF" w:rsidRDefault="00C216DC" w:rsidP="00A448CF">
            <w:pPr>
              <w:pStyle w:val="TableText1"/>
            </w:pPr>
            <w:r w:rsidRPr="00A448CF">
              <w:t>-</w:t>
            </w:r>
          </w:p>
        </w:tc>
        <w:tc>
          <w:tcPr>
            <w:tcW w:w="816" w:type="pct"/>
          </w:tcPr>
          <w:p w14:paraId="109DF1F8" w14:textId="77777777" w:rsidR="00C216DC" w:rsidRPr="00A448CF" w:rsidRDefault="00C216DC" w:rsidP="00A448CF">
            <w:pPr>
              <w:pStyle w:val="TableText1"/>
            </w:pPr>
            <w:r w:rsidRPr="00A448CF">
              <w:t>Optional</w:t>
            </w:r>
          </w:p>
        </w:tc>
        <w:tc>
          <w:tcPr>
            <w:tcW w:w="1031" w:type="pct"/>
          </w:tcPr>
          <w:p w14:paraId="109DF1F9" w14:textId="77777777" w:rsidR="00C216DC" w:rsidRPr="00A448CF" w:rsidRDefault="00C216DC" w:rsidP="00A448CF">
            <w:pPr>
              <w:pStyle w:val="TableText1"/>
            </w:pPr>
            <w:r w:rsidRPr="00A448CF">
              <w:t>-</w:t>
            </w:r>
          </w:p>
        </w:tc>
      </w:tr>
      <w:tr w:rsidR="006C6A95" w:rsidRPr="00A448CF" w14:paraId="109DF200" w14:textId="77777777" w:rsidTr="006C6A95">
        <w:trPr>
          <w:trHeight w:val="255"/>
        </w:trPr>
        <w:tc>
          <w:tcPr>
            <w:tcW w:w="1439" w:type="pct"/>
          </w:tcPr>
          <w:p w14:paraId="109DF1FB" w14:textId="77777777" w:rsidR="00C216DC" w:rsidRPr="00A448CF" w:rsidRDefault="00C216DC" w:rsidP="00A448CF">
            <w:pPr>
              <w:pStyle w:val="TableText1"/>
            </w:pPr>
            <w:r w:rsidRPr="00A448CF">
              <w:t>StatusRequestByTImeMsgHeaderInfo ENDS</w:t>
            </w:r>
          </w:p>
        </w:tc>
        <w:tc>
          <w:tcPr>
            <w:tcW w:w="1102" w:type="pct"/>
          </w:tcPr>
          <w:p w14:paraId="109DF1FC" w14:textId="77777777" w:rsidR="00C216DC" w:rsidRPr="00A448CF" w:rsidRDefault="00C216DC" w:rsidP="00A448CF">
            <w:pPr>
              <w:pStyle w:val="TableText1"/>
            </w:pPr>
          </w:p>
        </w:tc>
        <w:tc>
          <w:tcPr>
            <w:tcW w:w="612" w:type="pct"/>
          </w:tcPr>
          <w:p w14:paraId="109DF1FD" w14:textId="77777777" w:rsidR="00C216DC" w:rsidRPr="00A448CF" w:rsidRDefault="00C216DC" w:rsidP="00A448CF">
            <w:pPr>
              <w:pStyle w:val="TableText1"/>
            </w:pPr>
          </w:p>
        </w:tc>
        <w:tc>
          <w:tcPr>
            <w:tcW w:w="816" w:type="pct"/>
          </w:tcPr>
          <w:p w14:paraId="109DF1FE" w14:textId="77777777" w:rsidR="00C216DC" w:rsidRPr="00A448CF" w:rsidRDefault="00C216DC" w:rsidP="00A448CF">
            <w:pPr>
              <w:pStyle w:val="TableText1"/>
            </w:pPr>
          </w:p>
        </w:tc>
        <w:tc>
          <w:tcPr>
            <w:tcW w:w="1031" w:type="pct"/>
          </w:tcPr>
          <w:p w14:paraId="109DF1FF" w14:textId="77777777" w:rsidR="00C216DC" w:rsidRPr="00A448CF" w:rsidRDefault="00C216DC" w:rsidP="00A448CF">
            <w:pPr>
              <w:pStyle w:val="TableText1"/>
            </w:pPr>
          </w:p>
        </w:tc>
      </w:tr>
    </w:tbl>
    <w:p w14:paraId="109DF201" w14:textId="77777777" w:rsidR="00C216DC" w:rsidRPr="00F80603" w:rsidRDefault="00C216DC" w:rsidP="002420E9">
      <w:pPr>
        <w:pStyle w:val="Heading2"/>
      </w:pPr>
      <w:bookmarkStart w:id="1033" w:name="_Toc297878939"/>
      <w:bookmarkStart w:id="1034" w:name="_Toc403990734"/>
      <w:r w:rsidRPr="00F80603">
        <w:lastRenderedPageBreak/>
        <w:t>Complex Type: participantIDType</w:t>
      </w:r>
      <w:bookmarkEnd w:id="1033"/>
      <w:bookmarkEnd w:id="1034"/>
    </w:p>
    <w:p w14:paraId="109DF202" w14:textId="303AF1BA" w:rsidR="00C216DC" w:rsidRPr="00F80603" w:rsidRDefault="00C216DC" w:rsidP="00891CB8">
      <w:pPr>
        <w:spacing w:after="100" w:afterAutospacing="1"/>
      </w:pPr>
      <w:r w:rsidRPr="00F80603">
        <w:rPr>
          <w:rStyle w:val="BodyTextChar"/>
        </w:rPr>
        <w:t xml:space="preserve">This block is used to indentify each individual submitting to </w:t>
      </w:r>
      <w:r w:rsidR="002D30CE">
        <w:rPr>
          <w:rStyle w:val="BodyTextChar"/>
        </w:rPr>
        <w:t xml:space="preserve">the </w:t>
      </w:r>
      <w:r w:rsidR="00245F82" w:rsidRPr="00245F82">
        <w:rPr>
          <w:rStyle w:val="BodyTextChar"/>
          <w:i/>
        </w:rPr>
        <w:t>PostalOne!</w:t>
      </w:r>
      <w:r w:rsidR="002D30CE">
        <w:rPr>
          <w:rStyle w:val="BodyTextChar"/>
          <w:i/>
        </w:rPr>
        <w:t xml:space="preserve"> system</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p>
    <w:tbl>
      <w:tblPr>
        <w:tblStyle w:val="ACI-USPS"/>
        <w:tblW w:w="5000" w:type="pct"/>
        <w:tblInd w:w="0" w:type="dxa"/>
        <w:tblLayout w:type="fixed"/>
        <w:tblLook w:val="04A0" w:firstRow="1" w:lastRow="0" w:firstColumn="1" w:lastColumn="0" w:noHBand="0" w:noVBand="1"/>
      </w:tblPr>
      <w:tblGrid>
        <w:gridCol w:w="1949"/>
        <w:gridCol w:w="1513"/>
        <w:gridCol w:w="1316"/>
        <w:gridCol w:w="3347"/>
        <w:gridCol w:w="2665"/>
      </w:tblGrid>
      <w:tr w:rsidR="00026D17" w:rsidRPr="006C6A95" w14:paraId="109DF204"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203" w14:textId="6720601A" w:rsidR="00026D17" w:rsidRPr="006C6A95" w:rsidRDefault="009719BE" w:rsidP="006C6A95">
            <w:pPr>
              <w:pStyle w:val="TableTitle"/>
            </w:pPr>
            <w:r w:rsidRPr="006C6A95">
              <w:t xml:space="preserve">Mail.XML </w:t>
            </w:r>
            <w:r w:rsidR="00BB3885">
              <w:t>16.0</w:t>
            </w:r>
            <w:r w:rsidR="00AB439E" w:rsidRPr="006C6A95">
              <w:t xml:space="preserve"> - Complex Type</w:t>
            </w:r>
            <w:r w:rsidR="00220863" w:rsidRPr="006C6A95">
              <w:t>: SubmittingParty/ participantIDType</w:t>
            </w:r>
          </w:p>
        </w:tc>
      </w:tr>
      <w:tr w:rsidR="006C6A95" w:rsidRPr="006C6A95" w14:paraId="109DF20A"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903" w:type="pct"/>
            <w:shd w:val="clear" w:color="auto" w:fill="DBE5F1" w:themeFill="accent1" w:themeFillTint="33"/>
          </w:tcPr>
          <w:p w14:paraId="109DF205" w14:textId="77777777" w:rsidR="00C216DC" w:rsidRPr="006C6A95" w:rsidRDefault="00C216DC" w:rsidP="006C6A95">
            <w:pPr>
              <w:pStyle w:val="TableTitle"/>
            </w:pPr>
            <w:r w:rsidRPr="006C6A95">
              <w:t>Field</w:t>
            </w:r>
          </w:p>
        </w:tc>
        <w:tc>
          <w:tcPr>
            <w:tcW w:w="701" w:type="pct"/>
            <w:shd w:val="clear" w:color="auto" w:fill="DBE5F1" w:themeFill="accent1" w:themeFillTint="33"/>
          </w:tcPr>
          <w:p w14:paraId="109DF206" w14:textId="77777777" w:rsidR="00C216DC" w:rsidRPr="006C6A95" w:rsidRDefault="00C216DC" w:rsidP="006C6A95">
            <w:pPr>
              <w:pStyle w:val="TableTitle"/>
            </w:pPr>
            <w:r w:rsidRPr="006C6A95">
              <w:t>Format</w:t>
            </w:r>
          </w:p>
        </w:tc>
        <w:tc>
          <w:tcPr>
            <w:tcW w:w="610" w:type="pct"/>
            <w:shd w:val="clear" w:color="auto" w:fill="DBE5F1" w:themeFill="accent1" w:themeFillTint="33"/>
          </w:tcPr>
          <w:p w14:paraId="109DF207" w14:textId="77777777" w:rsidR="00C216DC" w:rsidRPr="006C6A95" w:rsidRDefault="00C216DC" w:rsidP="006C6A95">
            <w:pPr>
              <w:pStyle w:val="TableTitle"/>
            </w:pPr>
            <w:r w:rsidRPr="006C6A95">
              <w:t>Acceptable Values</w:t>
            </w:r>
          </w:p>
        </w:tc>
        <w:tc>
          <w:tcPr>
            <w:tcW w:w="1551" w:type="pct"/>
            <w:shd w:val="clear" w:color="auto" w:fill="DBE5F1" w:themeFill="accent1" w:themeFillTint="33"/>
          </w:tcPr>
          <w:p w14:paraId="109DF208" w14:textId="77777777" w:rsidR="00C216DC" w:rsidRPr="006C6A95" w:rsidRDefault="00C216DC" w:rsidP="006C6A95">
            <w:pPr>
              <w:pStyle w:val="TableTitle"/>
            </w:pPr>
            <w:r w:rsidRPr="006C6A95">
              <w:t>Business Rules</w:t>
            </w:r>
          </w:p>
        </w:tc>
        <w:tc>
          <w:tcPr>
            <w:tcW w:w="1235" w:type="pct"/>
            <w:shd w:val="clear" w:color="auto" w:fill="DBE5F1" w:themeFill="accent1" w:themeFillTint="33"/>
          </w:tcPr>
          <w:p w14:paraId="109DF209" w14:textId="77777777" w:rsidR="00C216DC" w:rsidRPr="006C6A95" w:rsidRDefault="00CA786F" w:rsidP="006C6A95">
            <w:pPr>
              <w:pStyle w:val="TableTitle"/>
            </w:pPr>
            <w:r w:rsidRPr="006C6A95">
              <w:t>Comment</w:t>
            </w:r>
          </w:p>
        </w:tc>
      </w:tr>
      <w:tr w:rsidR="006C6A95" w:rsidRPr="00762844" w14:paraId="109DF211" w14:textId="77777777" w:rsidTr="006C6A95">
        <w:trPr>
          <w:trHeight w:val="255"/>
        </w:trPr>
        <w:tc>
          <w:tcPr>
            <w:tcW w:w="903" w:type="pct"/>
          </w:tcPr>
          <w:p w14:paraId="109DF20B" w14:textId="77777777" w:rsidR="00C216DC" w:rsidRPr="00762844" w:rsidRDefault="00C216DC" w:rsidP="00762844">
            <w:pPr>
              <w:pStyle w:val="TableText1"/>
            </w:pPr>
            <w:r w:rsidRPr="00762844">
              <w:t>ParticipantIDType</w:t>
            </w:r>
            <w:r w:rsidRPr="00762844">
              <w:fldChar w:fldCharType="begin"/>
            </w:r>
            <w:r w:rsidRPr="00762844">
              <w:instrText xml:space="preserve"> XE "SubmittingParty" </w:instrText>
            </w:r>
            <w:r w:rsidRPr="00762844">
              <w:fldChar w:fldCharType="end"/>
            </w:r>
            <w:r w:rsidRPr="00762844">
              <w:t xml:space="preserve"> Block BEGINS</w:t>
            </w:r>
          </w:p>
        </w:tc>
        <w:tc>
          <w:tcPr>
            <w:tcW w:w="701" w:type="pct"/>
          </w:tcPr>
          <w:p w14:paraId="109DF20C" w14:textId="77777777" w:rsidR="00C216DC" w:rsidRPr="00762844" w:rsidRDefault="00C216DC" w:rsidP="00762844">
            <w:pPr>
              <w:pStyle w:val="TableText1"/>
            </w:pPr>
            <w:r w:rsidRPr="00762844">
              <w:t> </w:t>
            </w:r>
          </w:p>
        </w:tc>
        <w:tc>
          <w:tcPr>
            <w:tcW w:w="610" w:type="pct"/>
          </w:tcPr>
          <w:p w14:paraId="109DF20D" w14:textId="77777777" w:rsidR="00C216DC" w:rsidRPr="00762844" w:rsidRDefault="00C216DC" w:rsidP="00762844">
            <w:pPr>
              <w:pStyle w:val="TableText1"/>
            </w:pPr>
            <w:r w:rsidRPr="00762844">
              <w:t> </w:t>
            </w:r>
          </w:p>
        </w:tc>
        <w:tc>
          <w:tcPr>
            <w:tcW w:w="1551" w:type="pct"/>
          </w:tcPr>
          <w:p w14:paraId="109DF20E" w14:textId="77777777" w:rsidR="00C216DC" w:rsidRPr="00762844" w:rsidRDefault="00C216DC" w:rsidP="00762844">
            <w:pPr>
              <w:pStyle w:val="TableText1"/>
            </w:pPr>
            <w:r w:rsidRPr="00762844">
              <w:t>Required block; Identifies the software submitting the message</w:t>
            </w:r>
          </w:p>
          <w:p w14:paraId="109DF20F" w14:textId="77777777" w:rsidR="00C216DC" w:rsidRPr="00762844" w:rsidRDefault="00C216DC" w:rsidP="00762844">
            <w:pPr>
              <w:pStyle w:val="TableText1"/>
            </w:pPr>
            <w:r w:rsidRPr="00762844">
              <w:fldChar w:fldCharType="begin"/>
            </w:r>
            <w:r w:rsidRPr="00762844">
              <w:instrText xml:space="preserve"> XE "message" </w:instrText>
            </w:r>
            <w:r w:rsidRPr="00762844">
              <w:fldChar w:fldCharType="end"/>
            </w:r>
          </w:p>
        </w:tc>
        <w:tc>
          <w:tcPr>
            <w:tcW w:w="1235" w:type="pct"/>
          </w:tcPr>
          <w:p w14:paraId="109DF210" w14:textId="77777777" w:rsidR="00C216DC" w:rsidRPr="00762844" w:rsidRDefault="00C216DC" w:rsidP="00762844">
            <w:pPr>
              <w:pStyle w:val="TableText1"/>
            </w:pPr>
            <w:r w:rsidRPr="00762844">
              <w:t> </w:t>
            </w:r>
          </w:p>
        </w:tc>
      </w:tr>
      <w:tr w:rsidR="006C6A95" w:rsidRPr="00762844" w14:paraId="109DF218" w14:textId="77777777" w:rsidTr="006C6A95">
        <w:trPr>
          <w:trHeight w:val="530"/>
        </w:trPr>
        <w:tc>
          <w:tcPr>
            <w:tcW w:w="903" w:type="pct"/>
          </w:tcPr>
          <w:p w14:paraId="109DF212" w14:textId="77777777" w:rsidR="00C216DC" w:rsidRPr="00762844" w:rsidRDefault="00C216DC" w:rsidP="00762844">
            <w:pPr>
              <w:pStyle w:val="TableText1"/>
            </w:pPr>
            <w:r w:rsidRPr="00762844">
              <w:t>MailerID6</w:t>
            </w:r>
          </w:p>
        </w:tc>
        <w:tc>
          <w:tcPr>
            <w:tcW w:w="701" w:type="pct"/>
          </w:tcPr>
          <w:p w14:paraId="109DF213" w14:textId="77777777" w:rsidR="00C216DC" w:rsidRPr="00762844" w:rsidRDefault="00C216DC" w:rsidP="00762844">
            <w:pPr>
              <w:pStyle w:val="TableText1"/>
            </w:pPr>
            <w:r w:rsidRPr="00762844">
              <w:t>Mailxml_base:mailerID6Type</w:t>
            </w:r>
          </w:p>
        </w:tc>
        <w:tc>
          <w:tcPr>
            <w:tcW w:w="610" w:type="pct"/>
          </w:tcPr>
          <w:p w14:paraId="109DF214" w14:textId="77777777" w:rsidR="00C216DC" w:rsidRPr="00762844" w:rsidRDefault="00C216DC" w:rsidP="00762844">
            <w:pPr>
              <w:pStyle w:val="TableText1"/>
            </w:pPr>
            <w:r w:rsidRPr="00762844">
              <w:t> </w:t>
            </w:r>
          </w:p>
        </w:tc>
        <w:tc>
          <w:tcPr>
            <w:tcW w:w="1551" w:type="pct"/>
          </w:tcPr>
          <w:p w14:paraId="109DF215" w14:textId="77777777" w:rsidR="00AD5F83" w:rsidRPr="00762844" w:rsidRDefault="00C216DC" w:rsidP="00762844">
            <w:pPr>
              <w:pStyle w:val="TableText1"/>
            </w:pPr>
            <w:r w:rsidRPr="00762844">
              <w:t xml:space="preserve">Optional </w:t>
            </w:r>
          </w:p>
          <w:p w14:paraId="109DF216" w14:textId="77777777" w:rsidR="00C216DC" w:rsidRPr="00762844" w:rsidRDefault="00C216DC" w:rsidP="00762844">
            <w:pPr>
              <w:pStyle w:val="TableText1"/>
            </w:pPr>
            <w:r w:rsidRPr="00762844">
              <w:t>Either MailerID6 or MailerID9 can be provided, not both</w:t>
            </w:r>
          </w:p>
        </w:tc>
        <w:tc>
          <w:tcPr>
            <w:tcW w:w="1235" w:type="pct"/>
          </w:tcPr>
          <w:p w14:paraId="109DF217" w14:textId="2EC5F54C" w:rsidR="00C216DC" w:rsidRPr="00762844" w:rsidRDefault="00401B12" w:rsidP="00762844">
            <w:pPr>
              <w:pStyle w:val="TableText1"/>
            </w:pPr>
            <w:r>
              <w:t xml:space="preserve">Refer to </w:t>
            </w:r>
            <w:r w:rsidR="00C216DC" w:rsidRPr="00762844">
              <w:t xml:space="preserve">“mailerID6Type” simple type in </w:t>
            </w:r>
            <w:r w:rsidR="002568B4" w:rsidRPr="00762844">
              <w:t>Appendix B</w:t>
            </w:r>
          </w:p>
        </w:tc>
      </w:tr>
      <w:tr w:rsidR="006C6A95" w:rsidRPr="00762844" w14:paraId="109DF21F" w14:textId="77777777" w:rsidTr="006C6A95">
        <w:trPr>
          <w:trHeight w:val="255"/>
        </w:trPr>
        <w:tc>
          <w:tcPr>
            <w:tcW w:w="903" w:type="pct"/>
          </w:tcPr>
          <w:p w14:paraId="109DF219" w14:textId="77777777" w:rsidR="00C216DC" w:rsidRPr="00762844" w:rsidRDefault="00C216DC" w:rsidP="00762844">
            <w:pPr>
              <w:pStyle w:val="TableText1"/>
            </w:pPr>
            <w:r w:rsidRPr="00762844">
              <w:t>MailerID9</w:t>
            </w:r>
          </w:p>
        </w:tc>
        <w:tc>
          <w:tcPr>
            <w:tcW w:w="701" w:type="pct"/>
          </w:tcPr>
          <w:p w14:paraId="109DF21A" w14:textId="77777777" w:rsidR="00C216DC" w:rsidRPr="00762844" w:rsidRDefault="00C216DC" w:rsidP="00762844">
            <w:pPr>
              <w:pStyle w:val="TableText1"/>
            </w:pPr>
            <w:r w:rsidRPr="00762844">
              <w:t>Mailxml_base:mailerID9Type</w:t>
            </w:r>
          </w:p>
        </w:tc>
        <w:tc>
          <w:tcPr>
            <w:tcW w:w="610" w:type="pct"/>
          </w:tcPr>
          <w:p w14:paraId="109DF21B" w14:textId="77777777" w:rsidR="00C216DC" w:rsidRPr="00762844" w:rsidRDefault="00C216DC" w:rsidP="00762844">
            <w:pPr>
              <w:pStyle w:val="TableText1"/>
            </w:pPr>
            <w:r w:rsidRPr="00762844">
              <w:t> </w:t>
            </w:r>
          </w:p>
        </w:tc>
        <w:tc>
          <w:tcPr>
            <w:tcW w:w="1551" w:type="pct"/>
          </w:tcPr>
          <w:p w14:paraId="109DF21C" w14:textId="77777777" w:rsidR="00AD5F83" w:rsidRPr="00762844" w:rsidRDefault="00C216DC" w:rsidP="00762844">
            <w:pPr>
              <w:pStyle w:val="TableText1"/>
            </w:pPr>
            <w:r w:rsidRPr="00762844">
              <w:t xml:space="preserve">Optional </w:t>
            </w:r>
          </w:p>
          <w:p w14:paraId="109DF21D" w14:textId="77777777" w:rsidR="00C216DC" w:rsidRPr="00762844" w:rsidRDefault="00C216DC" w:rsidP="00762844">
            <w:pPr>
              <w:pStyle w:val="TableText1"/>
            </w:pPr>
            <w:r w:rsidRPr="00762844">
              <w:t>Either MailerID6 or MailerID9 can be provided, not both</w:t>
            </w:r>
          </w:p>
        </w:tc>
        <w:tc>
          <w:tcPr>
            <w:tcW w:w="1235" w:type="pct"/>
          </w:tcPr>
          <w:p w14:paraId="109DF21E" w14:textId="7B602B57" w:rsidR="00C216DC" w:rsidRPr="00762844" w:rsidRDefault="00401B12" w:rsidP="00762844">
            <w:pPr>
              <w:pStyle w:val="TableText1"/>
            </w:pPr>
            <w:r>
              <w:t xml:space="preserve">Refer to </w:t>
            </w:r>
            <w:r w:rsidR="00C216DC" w:rsidRPr="00762844">
              <w:t xml:space="preserve">“mailerID9Type” simple type in </w:t>
            </w:r>
            <w:r w:rsidR="002568B4" w:rsidRPr="00762844">
              <w:t>Appendix B</w:t>
            </w:r>
          </w:p>
        </w:tc>
      </w:tr>
      <w:tr w:rsidR="006C6A95" w:rsidRPr="00762844" w14:paraId="109DF226" w14:textId="77777777" w:rsidTr="006C6A95">
        <w:trPr>
          <w:trHeight w:val="255"/>
        </w:trPr>
        <w:tc>
          <w:tcPr>
            <w:tcW w:w="903" w:type="pct"/>
          </w:tcPr>
          <w:p w14:paraId="109DF220" w14:textId="77777777" w:rsidR="00C216DC" w:rsidRPr="00762844" w:rsidRDefault="00C216DC" w:rsidP="00762844">
            <w:pPr>
              <w:pStyle w:val="TableText1"/>
            </w:pPr>
            <w:r w:rsidRPr="00762844">
              <w:t>CRID</w:t>
            </w:r>
            <w:r w:rsidRPr="00762844">
              <w:fldChar w:fldCharType="begin"/>
            </w:r>
            <w:r w:rsidRPr="00762844">
              <w:instrText xml:space="preserve"> XE "CRID" </w:instrText>
            </w:r>
            <w:r w:rsidRPr="00762844">
              <w:fldChar w:fldCharType="end"/>
            </w:r>
          </w:p>
        </w:tc>
        <w:tc>
          <w:tcPr>
            <w:tcW w:w="701" w:type="pct"/>
          </w:tcPr>
          <w:p w14:paraId="109DF221" w14:textId="77777777" w:rsidR="00C216DC" w:rsidRPr="00762844" w:rsidRDefault="00C216DC" w:rsidP="00762844">
            <w:pPr>
              <w:pStyle w:val="TableText1"/>
            </w:pPr>
            <w:r w:rsidRPr="00762844">
              <w:t>Mailxml_base:CRIDType</w:t>
            </w:r>
          </w:p>
        </w:tc>
        <w:tc>
          <w:tcPr>
            <w:tcW w:w="610" w:type="pct"/>
          </w:tcPr>
          <w:p w14:paraId="109DF222" w14:textId="77777777" w:rsidR="00C216DC" w:rsidRPr="00762844" w:rsidRDefault="00C216DC" w:rsidP="00762844">
            <w:pPr>
              <w:pStyle w:val="TableText1"/>
            </w:pPr>
            <w:r w:rsidRPr="00762844">
              <w:t> </w:t>
            </w:r>
          </w:p>
        </w:tc>
        <w:tc>
          <w:tcPr>
            <w:tcW w:w="1551" w:type="pct"/>
          </w:tcPr>
          <w:p w14:paraId="109DF223" w14:textId="77777777" w:rsidR="00C216DC" w:rsidRPr="00762844" w:rsidRDefault="00C216DC" w:rsidP="00762844">
            <w:pPr>
              <w:pStyle w:val="TableText1"/>
            </w:pPr>
            <w:r w:rsidRPr="00762844">
              <w:t xml:space="preserve">Optional </w:t>
            </w:r>
          </w:p>
          <w:p w14:paraId="109DF224" w14:textId="77777777" w:rsidR="00C216DC" w:rsidRPr="00762844" w:rsidRDefault="00C216DC" w:rsidP="00762844">
            <w:pPr>
              <w:pStyle w:val="TableText1"/>
            </w:pPr>
            <w:r w:rsidRPr="00762844">
              <w:t>Either CRID</w:t>
            </w:r>
            <w:r w:rsidRPr="00762844">
              <w:fldChar w:fldCharType="begin"/>
            </w:r>
            <w:r w:rsidRPr="00762844">
              <w:instrText xml:space="preserve"> XE "CRID" </w:instrText>
            </w:r>
            <w:r w:rsidRPr="00762844">
              <w:fldChar w:fldCharType="end"/>
            </w:r>
            <w:r w:rsidRPr="00762844">
              <w:t xml:space="preserve"> or MID can be provided for authorization</w:t>
            </w:r>
          </w:p>
        </w:tc>
        <w:tc>
          <w:tcPr>
            <w:tcW w:w="1235" w:type="pct"/>
          </w:tcPr>
          <w:p w14:paraId="109DF225" w14:textId="336B946E" w:rsidR="00C216DC" w:rsidRPr="00762844" w:rsidRDefault="00401B12" w:rsidP="00762844">
            <w:pPr>
              <w:pStyle w:val="TableText1"/>
            </w:pPr>
            <w:r>
              <w:t xml:space="preserve">Refer to </w:t>
            </w:r>
            <w:r w:rsidR="00C216DC" w:rsidRPr="00762844">
              <w:t xml:space="preserve">“CRIDType” simple type in </w:t>
            </w:r>
            <w:r w:rsidR="002568B4" w:rsidRPr="00762844">
              <w:t>Appendix B</w:t>
            </w:r>
          </w:p>
        </w:tc>
      </w:tr>
      <w:tr w:rsidR="006C6A95" w:rsidRPr="00762844" w14:paraId="109DF22C" w14:textId="77777777" w:rsidTr="006C6A95">
        <w:trPr>
          <w:trHeight w:val="255"/>
        </w:trPr>
        <w:tc>
          <w:tcPr>
            <w:tcW w:w="903" w:type="pct"/>
          </w:tcPr>
          <w:p w14:paraId="109DF227" w14:textId="77777777" w:rsidR="00C216DC" w:rsidRPr="00762844" w:rsidRDefault="00C216DC" w:rsidP="00762844">
            <w:pPr>
              <w:pStyle w:val="TableText1"/>
            </w:pPr>
            <w:r w:rsidRPr="00762844">
              <w:t>SchedulerID</w:t>
            </w:r>
            <w:r w:rsidRPr="00762844">
              <w:fldChar w:fldCharType="begin"/>
            </w:r>
            <w:r w:rsidRPr="00762844">
              <w:instrText xml:space="preserve"> XE "SchedulerID" </w:instrText>
            </w:r>
            <w:r w:rsidRPr="00762844">
              <w:fldChar w:fldCharType="end"/>
            </w:r>
          </w:p>
        </w:tc>
        <w:tc>
          <w:tcPr>
            <w:tcW w:w="701" w:type="pct"/>
          </w:tcPr>
          <w:p w14:paraId="109DF228" w14:textId="77777777" w:rsidR="00C216DC" w:rsidRPr="00762844" w:rsidRDefault="00C216DC" w:rsidP="00762844">
            <w:pPr>
              <w:pStyle w:val="TableText1"/>
            </w:pPr>
            <w:r w:rsidRPr="00762844">
              <w:t>Mailxml_base:s12</w:t>
            </w:r>
          </w:p>
        </w:tc>
        <w:tc>
          <w:tcPr>
            <w:tcW w:w="610" w:type="pct"/>
          </w:tcPr>
          <w:p w14:paraId="109DF229" w14:textId="77777777" w:rsidR="00C216DC" w:rsidRPr="00762844" w:rsidRDefault="00C216DC" w:rsidP="00762844">
            <w:pPr>
              <w:pStyle w:val="TableText1"/>
            </w:pPr>
            <w:r w:rsidRPr="00762844">
              <w:t> </w:t>
            </w:r>
          </w:p>
        </w:tc>
        <w:tc>
          <w:tcPr>
            <w:tcW w:w="1551" w:type="pct"/>
          </w:tcPr>
          <w:p w14:paraId="109DF22A" w14:textId="77777777" w:rsidR="00C216DC" w:rsidRPr="00762844" w:rsidRDefault="00C216DC" w:rsidP="00762844">
            <w:pPr>
              <w:pStyle w:val="TableText1"/>
            </w:pPr>
            <w:r w:rsidRPr="00762844">
              <w:t xml:space="preserve">Optional </w:t>
            </w:r>
          </w:p>
        </w:tc>
        <w:tc>
          <w:tcPr>
            <w:tcW w:w="1235" w:type="pct"/>
          </w:tcPr>
          <w:p w14:paraId="109DF22B" w14:textId="77777777" w:rsidR="00C216DC" w:rsidRPr="00762844" w:rsidRDefault="00C216DC" w:rsidP="00762844">
            <w:pPr>
              <w:pStyle w:val="TableText1"/>
            </w:pPr>
            <w:r w:rsidRPr="00762844">
              <w:t> </w:t>
            </w:r>
          </w:p>
        </w:tc>
      </w:tr>
      <w:tr w:rsidR="006C6A95" w:rsidRPr="00762844" w14:paraId="109DF232" w14:textId="77777777" w:rsidTr="006C6A95">
        <w:trPr>
          <w:trHeight w:val="255"/>
        </w:trPr>
        <w:tc>
          <w:tcPr>
            <w:tcW w:w="903" w:type="pct"/>
          </w:tcPr>
          <w:p w14:paraId="109DF22D" w14:textId="77777777" w:rsidR="00C216DC" w:rsidRPr="00762844" w:rsidRDefault="00C216DC" w:rsidP="00762844">
            <w:pPr>
              <w:pStyle w:val="TableText1"/>
            </w:pPr>
            <w:r w:rsidRPr="00762844">
              <w:t>MaildatUserLicense</w:t>
            </w:r>
          </w:p>
        </w:tc>
        <w:tc>
          <w:tcPr>
            <w:tcW w:w="701" w:type="pct"/>
          </w:tcPr>
          <w:p w14:paraId="109DF22E" w14:textId="77777777" w:rsidR="00C216DC" w:rsidRPr="00762844" w:rsidRDefault="00C216DC" w:rsidP="00762844">
            <w:pPr>
              <w:pStyle w:val="TableText1"/>
            </w:pPr>
            <w:r w:rsidRPr="00762844">
              <w:t>Mailxml_base:userLicenseCodeType</w:t>
            </w:r>
          </w:p>
        </w:tc>
        <w:tc>
          <w:tcPr>
            <w:tcW w:w="610" w:type="pct"/>
          </w:tcPr>
          <w:p w14:paraId="109DF22F" w14:textId="77777777" w:rsidR="00C216DC" w:rsidRPr="00762844" w:rsidRDefault="00C216DC" w:rsidP="00762844">
            <w:pPr>
              <w:pStyle w:val="TableText1"/>
            </w:pPr>
            <w:r w:rsidRPr="00762844">
              <w:t> </w:t>
            </w:r>
          </w:p>
        </w:tc>
        <w:tc>
          <w:tcPr>
            <w:tcW w:w="1551" w:type="pct"/>
          </w:tcPr>
          <w:p w14:paraId="109DF230" w14:textId="77777777" w:rsidR="00C216DC" w:rsidRPr="00762844" w:rsidRDefault="00C216DC" w:rsidP="00762844">
            <w:pPr>
              <w:pStyle w:val="TableText1"/>
            </w:pPr>
            <w:r w:rsidRPr="00762844">
              <w:t xml:space="preserve">Optional </w:t>
            </w:r>
          </w:p>
        </w:tc>
        <w:tc>
          <w:tcPr>
            <w:tcW w:w="1235" w:type="pct"/>
          </w:tcPr>
          <w:p w14:paraId="109DF231" w14:textId="412A021F" w:rsidR="00C216DC" w:rsidRPr="00762844" w:rsidRDefault="00401B12" w:rsidP="00762844">
            <w:pPr>
              <w:pStyle w:val="TableText1"/>
            </w:pPr>
            <w:r>
              <w:t xml:space="preserve">Refer to </w:t>
            </w:r>
            <w:r w:rsidR="00C216DC" w:rsidRPr="00762844">
              <w:t xml:space="preserve">“userLicenseCodeType” simple type in </w:t>
            </w:r>
            <w:r w:rsidR="002568B4" w:rsidRPr="00762844">
              <w:t>Appendix B</w:t>
            </w:r>
          </w:p>
        </w:tc>
      </w:tr>
      <w:tr w:rsidR="006C6A95" w:rsidRPr="00762844" w14:paraId="109DF238" w14:textId="77777777" w:rsidTr="006C6A95">
        <w:trPr>
          <w:trHeight w:val="255"/>
        </w:trPr>
        <w:tc>
          <w:tcPr>
            <w:tcW w:w="903" w:type="pct"/>
          </w:tcPr>
          <w:p w14:paraId="109DF233" w14:textId="77777777" w:rsidR="00C216DC" w:rsidRPr="00762844" w:rsidRDefault="00C216DC" w:rsidP="00762844">
            <w:pPr>
              <w:pStyle w:val="TableText1"/>
            </w:pPr>
            <w:r w:rsidRPr="00762844">
              <w:t>ShippingAgentID</w:t>
            </w:r>
          </w:p>
        </w:tc>
        <w:tc>
          <w:tcPr>
            <w:tcW w:w="701" w:type="pct"/>
          </w:tcPr>
          <w:p w14:paraId="109DF234" w14:textId="77777777" w:rsidR="00C216DC" w:rsidRPr="00762844" w:rsidRDefault="00C216DC" w:rsidP="00762844">
            <w:pPr>
              <w:pStyle w:val="TableText1"/>
            </w:pPr>
            <w:r w:rsidRPr="00762844">
              <w:t>String 12</w:t>
            </w:r>
          </w:p>
        </w:tc>
        <w:tc>
          <w:tcPr>
            <w:tcW w:w="610" w:type="pct"/>
          </w:tcPr>
          <w:p w14:paraId="109DF235" w14:textId="77777777" w:rsidR="00C216DC" w:rsidRPr="00762844" w:rsidRDefault="00C216DC" w:rsidP="00762844">
            <w:pPr>
              <w:pStyle w:val="TableText1"/>
            </w:pPr>
            <w:r w:rsidRPr="00762844">
              <w:t>-</w:t>
            </w:r>
          </w:p>
        </w:tc>
        <w:tc>
          <w:tcPr>
            <w:tcW w:w="1551" w:type="pct"/>
          </w:tcPr>
          <w:p w14:paraId="109DF236" w14:textId="77777777" w:rsidR="00C216DC" w:rsidRPr="00762844" w:rsidRDefault="00C216DC" w:rsidP="00762844">
            <w:pPr>
              <w:pStyle w:val="TableText1"/>
            </w:pPr>
            <w:r w:rsidRPr="00762844">
              <w:t>Optional</w:t>
            </w:r>
          </w:p>
        </w:tc>
        <w:tc>
          <w:tcPr>
            <w:tcW w:w="1235" w:type="pct"/>
          </w:tcPr>
          <w:p w14:paraId="109DF237" w14:textId="77777777" w:rsidR="00C216DC" w:rsidRPr="00762844" w:rsidRDefault="00C216DC" w:rsidP="00762844">
            <w:pPr>
              <w:pStyle w:val="TableText1"/>
            </w:pPr>
            <w:r w:rsidRPr="00762844">
              <w:t>-</w:t>
            </w:r>
          </w:p>
        </w:tc>
      </w:tr>
      <w:tr w:rsidR="006C6A95" w:rsidRPr="00762844" w14:paraId="109DF23E" w14:textId="77777777" w:rsidTr="006C6A95">
        <w:trPr>
          <w:trHeight w:val="255"/>
        </w:trPr>
        <w:tc>
          <w:tcPr>
            <w:tcW w:w="903" w:type="pct"/>
          </w:tcPr>
          <w:p w14:paraId="109DF239" w14:textId="77777777" w:rsidR="00C216DC" w:rsidRPr="00762844" w:rsidRDefault="00C216DC" w:rsidP="00762844">
            <w:pPr>
              <w:pStyle w:val="TableText1"/>
            </w:pPr>
            <w:r w:rsidRPr="00762844">
              <w:t>ReceivingAgentID</w:t>
            </w:r>
          </w:p>
        </w:tc>
        <w:tc>
          <w:tcPr>
            <w:tcW w:w="701" w:type="pct"/>
          </w:tcPr>
          <w:p w14:paraId="109DF23A" w14:textId="77777777" w:rsidR="00C216DC" w:rsidRPr="00762844" w:rsidRDefault="00C216DC" w:rsidP="00762844">
            <w:pPr>
              <w:pStyle w:val="TableText1"/>
            </w:pPr>
            <w:r w:rsidRPr="00762844">
              <w:t>String 12</w:t>
            </w:r>
          </w:p>
        </w:tc>
        <w:tc>
          <w:tcPr>
            <w:tcW w:w="610" w:type="pct"/>
          </w:tcPr>
          <w:p w14:paraId="109DF23B" w14:textId="77777777" w:rsidR="00C216DC" w:rsidRPr="00762844" w:rsidRDefault="00C216DC" w:rsidP="00762844">
            <w:pPr>
              <w:pStyle w:val="TableText1"/>
            </w:pPr>
            <w:r w:rsidRPr="00762844">
              <w:t>-</w:t>
            </w:r>
          </w:p>
        </w:tc>
        <w:tc>
          <w:tcPr>
            <w:tcW w:w="1551" w:type="pct"/>
          </w:tcPr>
          <w:p w14:paraId="109DF23C" w14:textId="77777777" w:rsidR="00C216DC" w:rsidRPr="00762844" w:rsidRDefault="00C216DC" w:rsidP="00762844">
            <w:pPr>
              <w:pStyle w:val="TableText1"/>
            </w:pPr>
            <w:r w:rsidRPr="00762844">
              <w:t>Optional</w:t>
            </w:r>
          </w:p>
        </w:tc>
        <w:tc>
          <w:tcPr>
            <w:tcW w:w="1235" w:type="pct"/>
          </w:tcPr>
          <w:p w14:paraId="109DF23D" w14:textId="77777777" w:rsidR="00C216DC" w:rsidRPr="00762844" w:rsidRDefault="00C216DC" w:rsidP="00762844">
            <w:pPr>
              <w:pStyle w:val="TableText1"/>
            </w:pPr>
            <w:r w:rsidRPr="00762844">
              <w:t>-</w:t>
            </w:r>
          </w:p>
        </w:tc>
      </w:tr>
      <w:tr w:rsidR="006C6A95" w:rsidRPr="00762844" w14:paraId="109DF244" w14:textId="77777777" w:rsidTr="006C6A95">
        <w:trPr>
          <w:trHeight w:val="255"/>
        </w:trPr>
        <w:tc>
          <w:tcPr>
            <w:tcW w:w="903" w:type="pct"/>
          </w:tcPr>
          <w:p w14:paraId="109DF23F" w14:textId="77777777" w:rsidR="00C216DC" w:rsidRPr="00762844" w:rsidRDefault="00C216DC" w:rsidP="00762844">
            <w:pPr>
              <w:pStyle w:val="TableText1"/>
            </w:pPr>
            <w:r w:rsidRPr="00762844">
              <w:t>ParticipantIDType Block ENDS</w:t>
            </w:r>
          </w:p>
        </w:tc>
        <w:tc>
          <w:tcPr>
            <w:tcW w:w="701" w:type="pct"/>
          </w:tcPr>
          <w:p w14:paraId="109DF240" w14:textId="77777777" w:rsidR="00C216DC" w:rsidRPr="00762844" w:rsidRDefault="00C216DC" w:rsidP="00762844">
            <w:pPr>
              <w:pStyle w:val="TableText1"/>
            </w:pPr>
            <w:r w:rsidRPr="00762844">
              <w:t> </w:t>
            </w:r>
          </w:p>
        </w:tc>
        <w:tc>
          <w:tcPr>
            <w:tcW w:w="610" w:type="pct"/>
          </w:tcPr>
          <w:p w14:paraId="109DF241" w14:textId="77777777" w:rsidR="00C216DC" w:rsidRPr="00762844" w:rsidRDefault="00C216DC" w:rsidP="00762844">
            <w:pPr>
              <w:pStyle w:val="TableText1"/>
            </w:pPr>
            <w:r w:rsidRPr="00762844">
              <w:t> </w:t>
            </w:r>
          </w:p>
        </w:tc>
        <w:tc>
          <w:tcPr>
            <w:tcW w:w="1551" w:type="pct"/>
          </w:tcPr>
          <w:p w14:paraId="109DF242" w14:textId="77777777" w:rsidR="00C216DC" w:rsidRPr="00762844" w:rsidRDefault="00C216DC" w:rsidP="00762844">
            <w:pPr>
              <w:pStyle w:val="TableText1"/>
            </w:pPr>
            <w:r w:rsidRPr="00762844">
              <w:t> </w:t>
            </w:r>
          </w:p>
        </w:tc>
        <w:tc>
          <w:tcPr>
            <w:tcW w:w="1235" w:type="pct"/>
          </w:tcPr>
          <w:p w14:paraId="109DF243" w14:textId="77777777" w:rsidR="00C216DC" w:rsidRPr="00762844" w:rsidRDefault="00C216DC" w:rsidP="00762844">
            <w:pPr>
              <w:pStyle w:val="TableText1"/>
            </w:pPr>
            <w:r w:rsidRPr="00762844">
              <w:t> </w:t>
            </w:r>
          </w:p>
        </w:tc>
      </w:tr>
    </w:tbl>
    <w:p w14:paraId="109DF245" w14:textId="77777777" w:rsidR="00C216DC" w:rsidRPr="00F80603" w:rsidRDefault="00C216DC" w:rsidP="002420E9">
      <w:pPr>
        <w:pStyle w:val="Heading2"/>
      </w:pPr>
      <w:bookmarkStart w:id="1035" w:name="_Toc297878940"/>
      <w:bookmarkStart w:id="1036" w:name="_Toc403990735"/>
      <w:r w:rsidRPr="00F80603">
        <w:t>Complex Type: SubmittingSoftwareType</w:t>
      </w:r>
      <w:bookmarkEnd w:id="1035"/>
      <w:bookmarkEnd w:id="1036"/>
    </w:p>
    <w:tbl>
      <w:tblPr>
        <w:tblStyle w:val="ACI-USPS"/>
        <w:tblW w:w="5000" w:type="pct"/>
        <w:tblInd w:w="0" w:type="dxa"/>
        <w:tblLook w:val="04A0" w:firstRow="1" w:lastRow="0" w:firstColumn="1" w:lastColumn="0" w:noHBand="0" w:noVBand="1"/>
      </w:tblPr>
      <w:tblGrid>
        <w:gridCol w:w="3811"/>
        <w:gridCol w:w="1120"/>
        <w:gridCol w:w="2294"/>
        <w:gridCol w:w="2242"/>
        <w:gridCol w:w="1323"/>
      </w:tblGrid>
      <w:tr w:rsidR="00026D17" w:rsidRPr="006C6A95" w14:paraId="109DF247"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246" w14:textId="7036729F" w:rsidR="00026D17" w:rsidRPr="006C6A95" w:rsidRDefault="009719BE" w:rsidP="006C6A95">
            <w:pPr>
              <w:pStyle w:val="TableTitle"/>
            </w:pPr>
            <w:r w:rsidRPr="006C6A95">
              <w:t xml:space="preserve">Mail.XML </w:t>
            </w:r>
            <w:r w:rsidR="00BB3885">
              <w:t>16.0</w:t>
            </w:r>
            <w:r w:rsidR="00AB439E" w:rsidRPr="006C6A95">
              <w:t xml:space="preserve"> - Complex Type</w:t>
            </w:r>
            <w:r w:rsidR="00D87B39" w:rsidRPr="006C6A95">
              <w:t>: SubmittingSoftwareType</w:t>
            </w:r>
          </w:p>
        </w:tc>
      </w:tr>
      <w:tr w:rsidR="006C6A95" w:rsidRPr="006C6A95" w14:paraId="109DF24D"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1766" w:type="pct"/>
            <w:shd w:val="clear" w:color="auto" w:fill="DBE5F1" w:themeFill="accent1" w:themeFillTint="33"/>
          </w:tcPr>
          <w:p w14:paraId="109DF248" w14:textId="77777777" w:rsidR="00C216DC" w:rsidRPr="006C6A95" w:rsidRDefault="00C216DC" w:rsidP="006C6A95">
            <w:pPr>
              <w:pStyle w:val="TableTitle"/>
            </w:pPr>
            <w:r w:rsidRPr="006C6A95">
              <w:t>Field</w:t>
            </w:r>
          </w:p>
        </w:tc>
        <w:tc>
          <w:tcPr>
            <w:tcW w:w="519" w:type="pct"/>
            <w:shd w:val="clear" w:color="auto" w:fill="DBE5F1" w:themeFill="accent1" w:themeFillTint="33"/>
          </w:tcPr>
          <w:p w14:paraId="109DF249" w14:textId="77777777" w:rsidR="00C216DC" w:rsidRPr="006C6A95" w:rsidRDefault="00C216DC" w:rsidP="006C6A95">
            <w:pPr>
              <w:pStyle w:val="TableTitle"/>
            </w:pPr>
            <w:r w:rsidRPr="006C6A95">
              <w:t>Format</w:t>
            </w:r>
          </w:p>
        </w:tc>
        <w:tc>
          <w:tcPr>
            <w:tcW w:w="1063" w:type="pct"/>
            <w:shd w:val="clear" w:color="auto" w:fill="DBE5F1" w:themeFill="accent1" w:themeFillTint="33"/>
          </w:tcPr>
          <w:p w14:paraId="109DF24A" w14:textId="77777777" w:rsidR="00C216DC" w:rsidRPr="006C6A95" w:rsidRDefault="00C216DC" w:rsidP="006C6A95">
            <w:pPr>
              <w:pStyle w:val="TableTitle"/>
            </w:pPr>
            <w:r w:rsidRPr="006C6A95">
              <w:t>Acceptable Values</w:t>
            </w:r>
          </w:p>
        </w:tc>
        <w:tc>
          <w:tcPr>
            <w:tcW w:w="1039" w:type="pct"/>
            <w:shd w:val="clear" w:color="auto" w:fill="DBE5F1" w:themeFill="accent1" w:themeFillTint="33"/>
          </w:tcPr>
          <w:p w14:paraId="109DF24B" w14:textId="77777777" w:rsidR="00C216DC" w:rsidRPr="006C6A95" w:rsidRDefault="00C216DC" w:rsidP="006C6A95">
            <w:pPr>
              <w:pStyle w:val="TableTitle"/>
            </w:pPr>
            <w:r w:rsidRPr="006C6A95">
              <w:t>Business Rules</w:t>
            </w:r>
          </w:p>
        </w:tc>
        <w:tc>
          <w:tcPr>
            <w:tcW w:w="613" w:type="pct"/>
            <w:shd w:val="clear" w:color="auto" w:fill="DBE5F1" w:themeFill="accent1" w:themeFillTint="33"/>
          </w:tcPr>
          <w:p w14:paraId="109DF24C" w14:textId="77777777" w:rsidR="00C216DC" w:rsidRPr="006C6A95" w:rsidRDefault="00CA786F" w:rsidP="006C6A95">
            <w:pPr>
              <w:pStyle w:val="TableTitle"/>
            </w:pPr>
            <w:r w:rsidRPr="006C6A95">
              <w:t>Comment</w:t>
            </w:r>
          </w:p>
        </w:tc>
      </w:tr>
      <w:tr w:rsidR="00C216DC" w:rsidRPr="00762844" w14:paraId="109DF253" w14:textId="77777777" w:rsidTr="006C6A95">
        <w:trPr>
          <w:trHeight w:val="255"/>
        </w:trPr>
        <w:tc>
          <w:tcPr>
            <w:tcW w:w="1766" w:type="pct"/>
          </w:tcPr>
          <w:p w14:paraId="109DF24E" w14:textId="77777777" w:rsidR="00C216DC" w:rsidRPr="00762844" w:rsidRDefault="00656FAF" w:rsidP="00762844">
            <w:pPr>
              <w:pStyle w:val="TableText1"/>
            </w:pPr>
            <w:r w:rsidRPr="00762844">
              <w:t>SubmittingSoftware Block BEGINS</w:t>
            </w:r>
          </w:p>
        </w:tc>
        <w:tc>
          <w:tcPr>
            <w:tcW w:w="519" w:type="pct"/>
          </w:tcPr>
          <w:p w14:paraId="109DF24F" w14:textId="77777777" w:rsidR="00C216DC" w:rsidRPr="00762844" w:rsidRDefault="00C216DC" w:rsidP="00762844">
            <w:pPr>
              <w:pStyle w:val="TableText1"/>
            </w:pPr>
            <w:r w:rsidRPr="00762844">
              <w:t> </w:t>
            </w:r>
          </w:p>
        </w:tc>
        <w:tc>
          <w:tcPr>
            <w:tcW w:w="1063" w:type="pct"/>
          </w:tcPr>
          <w:p w14:paraId="109DF250" w14:textId="77777777" w:rsidR="00C216DC" w:rsidRPr="00762844" w:rsidRDefault="00C216DC" w:rsidP="00762844">
            <w:pPr>
              <w:pStyle w:val="TableText1"/>
            </w:pPr>
            <w:r w:rsidRPr="00762844">
              <w:t> </w:t>
            </w:r>
          </w:p>
        </w:tc>
        <w:tc>
          <w:tcPr>
            <w:tcW w:w="1039" w:type="pct"/>
          </w:tcPr>
          <w:p w14:paraId="109DF251" w14:textId="77777777" w:rsidR="00C216DC" w:rsidRPr="00762844" w:rsidRDefault="00C216DC" w:rsidP="00762844">
            <w:pPr>
              <w:pStyle w:val="TableText1"/>
            </w:pPr>
          </w:p>
        </w:tc>
        <w:tc>
          <w:tcPr>
            <w:tcW w:w="613" w:type="pct"/>
          </w:tcPr>
          <w:p w14:paraId="109DF252" w14:textId="77777777" w:rsidR="00C216DC" w:rsidRPr="00762844" w:rsidRDefault="00C216DC" w:rsidP="00762844">
            <w:pPr>
              <w:pStyle w:val="TableText1"/>
            </w:pPr>
            <w:r w:rsidRPr="00762844">
              <w:t> </w:t>
            </w:r>
          </w:p>
        </w:tc>
      </w:tr>
      <w:tr w:rsidR="00C216DC" w:rsidRPr="00762844" w14:paraId="109DF259" w14:textId="77777777" w:rsidTr="006C6A95">
        <w:trPr>
          <w:trHeight w:val="255"/>
        </w:trPr>
        <w:tc>
          <w:tcPr>
            <w:tcW w:w="1766" w:type="pct"/>
          </w:tcPr>
          <w:p w14:paraId="109DF254" w14:textId="77777777" w:rsidR="00C216DC" w:rsidRPr="00762844" w:rsidRDefault="00C216DC" w:rsidP="00762844">
            <w:pPr>
              <w:pStyle w:val="TableText1"/>
            </w:pPr>
            <w:r w:rsidRPr="00762844">
              <w:t>SoftwareName</w:t>
            </w:r>
          </w:p>
        </w:tc>
        <w:tc>
          <w:tcPr>
            <w:tcW w:w="519" w:type="pct"/>
          </w:tcPr>
          <w:p w14:paraId="109DF255" w14:textId="77777777" w:rsidR="00C216DC" w:rsidRPr="00762844" w:rsidRDefault="00C216DC" w:rsidP="00762844">
            <w:pPr>
              <w:pStyle w:val="TableText1"/>
            </w:pPr>
            <w:r w:rsidRPr="00762844">
              <w:t>xs:string</w:t>
            </w:r>
          </w:p>
        </w:tc>
        <w:tc>
          <w:tcPr>
            <w:tcW w:w="1063" w:type="pct"/>
          </w:tcPr>
          <w:p w14:paraId="109DF256" w14:textId="77777777" w:rsidR="00C216DC" w:rsidRPr="00762844" w:rsidRDefault="00C216DC" w:rsidP="00762844">
            <w:pPr>
              <w:pStyle w:val="TableText1"/>
            </w:pPr>
            <w:r w:rsidRPr="00762844">
              <w:t> </w:t>
            </w:r>
          </w:p>
        </w:tc>
        <w:tc>
          <w:tcPr>
            <w:tcW w:w="1039" w:type="pct"/>
          </w:tcPr>
          <w:p w14:paraId="109DF257" w14:textId="77777777" w:rsidR="00C216DC" w:rsidRPr="00762844" w:rsidRDefault="00C216DC" w:rsidP="00762844">
            <w:pPr>
              <w:pStyle w:val="TableText1"/>
            </w:pPr>
            <w:r w:rsidRPr="00762844">
              <w:t>Required (attribute)</w:t>
            </w:r>
          </w:p>
        </w:tc>
        <w:tc>
          <w:tcPr>
            <w:tcW w:w="613" w:type="pct"/>
          </w:tcPr>
          <w:p w14:paraId="109DF258" w14:textId="77777777" w:rsidR="00C216DC" w:rsidRPr="00762844" w:rsidRDefault="00C216DC" w:rsidP="00762844">
            <w:pPr>
              <w:pStyle w:val="TableText1"/>
            </w:pPr>
            <w:r w:rsidRPr="00762844">
              <w:t> </w:t>
            </w:r>
          </w:p>
        </w:tc>
      </w:tr>
      <w:tr w:rsidR="00C216DC" w:rsidRPr="00762844" w14:paraId="109DF25F" w14:textId="77777777" w:rsidTr="006C6A95">
        <w:trPr>
          <w:trHeight w:val="255"/>
        </w:trPr>
        <w:tc>
          <w:tcPr>
            <w:tcW w:w="1766" w:type="pct"/>
          </w:tcPr>
          <w:p w14:paraId="109DF25A" w14:textId="77777777" w:rsidR="00C216DC" w:rsidRPr="00762844" w:rsidRDefault="00C216DC" w:rsidP="00762844">
            <w:pPr>
              <w:pStyle w:val="TableText1"/>
            </w:pPr>
            <w:r w:rsidRPr="00762844">
              <w:t>Vendor</w:t>
            </w:r>
          </w:p>
        </w:tc>
        <w:tc>
          <w:tcPr>
            <w:tcW w:w="519" w:type="pct"/>
          </w:tcPr>
          <w:p w14:paraId="109DF25B" w14:textId="77777777" w:rsidR="00C216DC" w:rsidRPr="00762844" w:rsidRDefault="00C216DC" w:rsidP="00762844">
            <w:pPr>
              <w:pStyle w:val="TableText1"/>
            </w:pPr>
            <w:r w:rsidRPr="00762844">
              <w:t>xs:string</w:t>
            </w:r>
          </w:p>
        </w:tc>
        <w:tc>
          <w:tcPr>
            <w:tcW w:w="1063" w:type="pct"/>
          </w:tcPr>
          <w:p w14:paraId="109DF25C" w14:textId="77777777" w:rsidR="00C216DC" w:rsidRPr="00762844" w:rsidRDefault="00C216DC" w:rsidP="00762844">
            <w:pPr>
              <w:pStyle w:val="TableText1"/>
            </w:pPr>
            <w:r w:rsidRPr="00762844">
              <w:t> </w:t>
            </w:r>
          </w:p>
        </w:tc>
        <w:tc>
          <w:tcPr>
            <w:tcW w:w="1039" w:type="pct"/>
          </w:tcPr>
          <w:p w14:paraId="109DF25D" w14:textId="77777777" w:rsidR="00C216DC" w:rsidRPr="00762844" w:rsidRDefault="00C216DC" w:rsidP="00762844">
            <w:pPr>
              <w:pStyle w:val="TableText1"/>
            </w:pPr>
            <w:r w:rsidRPr="00762844">
              <w:t>Required (attribute)</w:t>
            </w:r>
          </w:p>
        </w:tc>
        <w:tc>
          <w:tcPr>
            <w:tcW w:w="613" w:type="pct"/>
          </w:tcPr>
          <w:p w14:paraId="109DF25E" w14:textId="77777777" w:rsidR="00C216DC" w:rsidRPr="00762844" w:rsidRDefault="00C216DC" w:rsidP="00762844">
            <w:pPr>
              <w:pStyle w:val="TableText1"/>
            </w:pPr>
            <w:r w:rsidRPr="00762844">
              <w:t> </w:t>
            </w:r>
          </w:p>
        </w:tc>
      </w:tr>
      <w:tr w:rsidR="00C216DC" w:rsidRPr="00762844" w14:paraId="109DF265" w14:textId="77777777" w:rsidTr="006C6A95">
        <w:trPr>
          <w:trHeight w:val="255"/>
        </w:trPr>
        <w:tc>
          <w:tcPr>
            <w:tcW w:w="1766" w:type="pct"/>
          </w:tcPr>
          <w:p w14:paraId="109DF260" w14:textId="77777777" w:rsidR="00C216DC" w:rsidRPr="00762844" w:rsidRDefault="00C216DC" w:rsidP="00762844">
            <w:pPr>
              <w:pStyle w:val="TableText1"/>
            </w:pPr>
            <w:r w:rsidRPr="00762844">
              <w:t>Version</w:t>
            </w:r>
          </w:p>
        </w:tc>
        <w:tc>
          <w:tcPr>
            <w:tcW w:w="519" w:type="pct"/>
          </w:tcPr>
          <w:p w14:paraId="109DF261" w14:textId="77777777" w:rsidR="00C216DC" w:rsidRPr="00762844" w:rsidRDefault="00C216DC" w:rsidP="00762844">
            <w:pPr>
              <w:pStyle w:val="TableText1"/>
            </w:pPr>
            <w:r w:rsidRPr="00762844">
              <w:t>xs:string</w:t>
            </w:r>
          </w:p>
        </w:tc>
        <w:tc>
          <w:tcPr>
            <w:tcW w:w="1063" w:type="pct"/>
          </w:tcPr>
          <w:p w14:paraId="109DF262" w14:textId="77777777" w:rsidR="00C216DC" w:rsidRPr="00762844" w:rsidRDefault="00C216DC" w:rsidP="00762844">
            <w:pPr>
              <w:pStyle w:val="TableText1"/>
            </w:pPr>
            <w:r w:rsidRPr="00762844">
              <w:t> </w:t>
            </w:r>
          </w:p>
        </w:tc>
        <w:tc>
          <w:tcPr>
            <w:tcW w:w="1039" w:type="pct"/>
          </w:tcPr>
          <w:p w14:paraId="109DF263" w14:textId="77777777" w:rsidR="00C216DC" w:rsidRPr="00762844" w:rsidRDefault="00C216DC" w:rsidP="00762844">
            <w:pPr>
              <w:pStyle w:val="TableText1"/>
            </w:pPr>
            <w:r w:rsidRPr="00762844">
              <w:t>Required (attribute)</w:t>
            </w:r>
          </w:p>
        </w:tc>
        <w:tc>
          <w:tcPr>
            <w:tcW w:w="613" w:type="pct"/>
          </w:tcPr>
          <w:p w14:paraId="109DF264" w14:textId="77777777" w:rsidR="00C216DC" w:rsidRPr="00762844" w:rsidRDefault="00C216DC" w:rsidP="00762844">
            <w:pPr>
              <w:pStyle w:val="TableText1"/>
            </w:pPr>
            <w:r w:rsidRPr="00762844">
              <w:t> </w:t>
            </w:r>
          </w:p>
        </w:tc>
      </w:tr>
      <w:tr w:rsidR="00C216DC" w:rsidRPr="00762844" w14:paraId="109DF26B" w14:textId="77777777" w:rsidTr="006C6A95">
        <w:trPr>
          <w:trHeight w:val="255"/>
        </w:trPr>
        <w:tc>
          <w:tcPr>
            <w:tcW w:w="1766" w:type="pct"/>
          </w:tcPr>
          <w:p w14:paraId="109DF266" w14:textId="77777777" w:rsidR="00C216DC" w:rsidRPr="00762844" w:rsidRDefault="00C216DC" w:rsidP="00762844">
            <w:pPr>
              <w:pStyle w:val="TableText1"/>
            </w:pPr>
            <w:r w:rsidRPr="00762844">
              <w:t>ApprovalDate</w:t>
            </w:r>
          </w:p>
        </w:tc>
        <w:tc>
          <w:tcPr>
            <w:tcW w:w="519" w:type="pct"/>
          </w:tcPr>
          <w:p w14:paraId="109DF267" w14:textId="77777777" w:rsidR="00C216DC" w:rsidRPr="00762844" w:rsidRDefault="00C216DC" w:rsidP="00762844">
            <w:pPr>
              <w:pStyle w:val="TableText1"/>
            </w:pPr>
            <w:r w:rsidRPr="00762844">
              <w:t>xs:date</w:t>
            </w:r>
          </w:p>
        </w:tc>
        <w:tc>
          <w:tcPr>
            <w:tcW w:w="1063" w:type="pct"/>
          </w:tcPr>
          <w:p w14:paraId="109DF268" w14:textId="77777777" w:rsidR="00C216DC" w:rsidRPr="00762844" w:rsidRDefault="00C216DC" w:rsidP="00762844">
            <w:pPr>
              <w:pStyle w:val="TableText1"/>
            </w:pPr>
            <w:r w:rsidRPr="00762844">
              <w:t>YYYY-MM-DD</w:t>
            </w:r>
          </w:p>
        </w:tc>
        <w:tc>
          <w:tcPr>
            <w:tcW w:w="1039" w:type="pct"/>
          </w:tcPr>
          <w:p w14:paraId="109DF269" w14:textId="77777777" w:rsidR="00C216DC" w:rsidRPr="00762844" w:rsidRDefault="00C216DC" w:rsidP="00762844">
            <w:pPr>
              <w:pStyle w:val="TableText1"/>
            </w:pPr>
            <w:r w:rsidRPr="00762844">
              <w:t>Optional (attribute)</w:t>
            </w:r>
          </w:p>
        </w:tc>
        <w:tc>
          <w:tcPr>
            <w:tcW w:w="613" w:type="pct"/>
          </w:tcPr>
          <w:p w14:paraId="109DF26A" w14:textId="77777777" w:rsidR="00C216DC" w:rsidRPr="00762844" w:rsidRDefault="00C216DC" w:rsidP="00762844">
            <w:pPr>
              <w:pStyle w:val="TableText1"/>
            </w:pPr>
            <w:r w:rsidRPr="00762844">
              <w:t>-</w:t>
            </w:r>
          </w:p>
        </w:tc>
      </w:tr>
      <w:tr w:rsidR="00C216DC" w:rsidRPr="00762844" w14:paraId="109DF271" w14:textId="77777777" w:rsidTr="006C6A95">
        <w:trPr>
          <w:trHeight w:val="255"/>
        </w:trPr>
        <w:tc>
          <w:tcPr>
            <w:tcW w:w="1766" w:type="pct"/>
          </w:tcPr>
          <w:p w14:paraId="109DF26C" w14:textId="77777777" w:rsidR="00C216DC" w:rsidRPr="00762844" w:rsidRDefault="00C216DC" w:rsidP="00762844">
            <w:pPr>
              <w:pStyle w:val="TableText1"/>
            </w:pPr>
            <w:r w:rsidRPr="00762844">
              <w:t>ApprovalKey</w:t>
            </w:r>
          </w:p>
        </w:tc>
        <w:tc>
          <w:tcPr>
            <w:tcW w:w="519" w:type="pct"/>
          </w:tcPr>
          <w:p w14:paraId="109DF26D" w14:textId="77777777" w:rsidR="00C216DC" w:rsidRPr="00762844" w:rsidRDefault="00C216DC" w:rsidP="00762844">
            <w:pPr>
              <w:pStyle w:val="TableText1"/>
            </w:pPr>
            <w:r w:rsidRPr="00762844">
              <w:t>xs:string</w:t>
            </w:r>
          </w:p>
        </w:tc>
        <w:tc>
          <w:tcPr>
            <w:tcW w:w="1063" w:type="pct"/>
          </w:tcPr>
          <w:p w14:paraId="109DF26E" w14:textId="77777777" w:rsidR="00C216DC" w:rsidRPr="00762844" w:rsidRDefault="00C216DC" w:rsidP="00762844">
            <w:pPr>
              <w:pStyle w:val="TableText1"/>
            </w:pPr>
            <w:r w:rsidRPr="00762844">
              <w:t> </w:t>
            </w:r>
          </w:p>
        </w:tc>
        <w:tc>
          <w:tcPr>
            <w:tcW w:w="1039" w:type="pct"/>
          </w:tcPr>
          <w:p w14:paraId="109DF26F" w14:textId="77777777" w:rsidR="00C216DC" w:rsidRPr="00762844" w:rsidRDefault="00C216DC" w:rsidP="00762844">
            <w:pPr>
              <w:pStyle w:val="TableText1"/>
            </w:pPr>
            <w:r w:rsidRPr="00762844">
              <w:t>Optional (attribute)</w:t>
            </w:r>
          </w:p>
        </w:tc>
        <w:tc>
          <w:tcPr>
            <w:tcW w:w="613" w:type="pct"/>
          </w:tcPr>
          <w:p w14:paraId="109DF270" w14:textId="77777777" w:rsidR="00C216DC" w:rsidRPr="00762844" w:rsidRDefault="00C216DC" w:rsidP="00762844">
            <w:pPr>
              <w:pStyle w:val="TableText1"/>
            </w:pPr>
            <w:r w:rsidRPr="00762844">
              <w:t> </w:t>
            </w:r>
          </w:p>
        </w:tc>
      </w:tr>
      <w:tr w:rsidR="00C216DC" w:rsidRPr="00762844" w14:paraId="109DF277" w14:textId="77777777" w:rsidTr="006C6A95">
        <w:trPr>
          <w:trHeight w:val="255"/>
        </w:trPr>
        <w:tc>
          <w:tcPr>
            <w:tcW w:w="1766" w:type="pct"/>
          </w:tcPr>
          <w:p w14:paraId="109DF272" w14:textId="77777777" w:rsidR="00C216DC" w:rsidRPr="00762844" w:rsidRDefault="00656FAF" w:rsidP="00762844">
            <w:pPr>
              <w:pStyle w:val="TableText1"/>
            </w:pPr>
            <w:r w:rsidRPr="00762844">
              <w:t>SubmittingSoftware Block ENDS</w:t>
            </w:r>
          </w:p>
        </w:tc>
        <w:tc>
          <w:tcPr>
            <w:tcW w:w="519" w:type="pct"/>
          </w:tcPr>
          <w:p w14:paraId="109DF273" w14:textId="77777777" w:rsidR="00C216DC" w:rsidRPr="00762844" w:rsidRDefault="00C216DC" w:rsidP="00762844">
            <w:pPr>
              <w:pStyle w:val="TableText1"/>
            </w:pPr>
            <w:r w:rsidRPr="00762844">
              <w:t> </w:t>
            </w:r>
          </w:p>
        </w:tc>
        <w:tc>
          <w:tcPr>
            <w:tcW w:w="1063" w:type="pct"/>
          </w:tcPr>
          <w:p w14:paraId="109DF274" w14:textId="77777777" w:rsidR="00C216DC" w:rsidRPr="00762844" w:rsidRDefault="00C216DC" w:rsidP="00762844">
            <w:pPr>
              <w:pStyle w:val="TableText1"/>
            </w:pPr>
            <w:r w:rsidRPr="00762844">
              <w:t> </w:t>
            </w:r>
          </w:p>
        </w:tc>
        <w:tc>
          <w:tcPr>
            <w:tcW w:w="1039" w:type="pct"/>
          </w:tcPr>
          <w:p w14:paraId="109DF275" w14:textId="77777777" w:rsidR="00C216DC" w:rsidRPr="00762844" w:rsidRDefault="00C216DC" w:rsidP="00762844">
            <w:pPr>
              <w:pStyle w:val="TableText1"/>
            </w:pPr>
            <w:r w:rsidRPr="00762844">
              <w:t> </w:t>
            </w:r>
          </w:p>
        </w:tc>
        <w:tc>
          <w:tcPr>
            <w:tcW w:w="613" w:type="pct"/>
          </w:tcPr>
          <w:p w14:paraId="109DF276" w14:textId="77777777" w:rsidR="00C216DC" w:rsidRPr="00762844" w:rsidRDefault="00C216DC" w:rsidP="00762844">
            <w:pPr>
              <w:pStyle w:val="TableText1"/>
            </w:pPr>
            <w:r w:rsidRPr="00762844">
              <w:t> </w:t>
            </w:r>
          </w:p>
        </w:tc>
      </w:tr>
    </w:tbl>
    <w:p w14:paraId="109DF278" w14:textId="77777777" w:rsidR="00AD5F83" w:rsidRPr="00F80603" w:rsidRDefault="00C216DC" w:rsidP="002420E9">
      <w:pPr>
        <w:pStyle w:val="Heading2"/>
      </w:pPr>
      <w:bookmarkStart w:id="1037" w:name="_Toc403990736"/>
      <w:bookmarkStart w:id="1038" w:name="_Toc297878941"/>
      <w:r w:rsidRPr="00F80603">
        <w:t>Complex Type:  trayHandlingUnitType</w:t>
      </w:r>
      <w:bookmarkEnd w:id="1037"/>
    </w:p>
    <w:p w14:paraId="109DF279" w14:textId="77777777" w:rsidR="00C216DC" w:rsidRPr="00F80603" w:rsidRDefault="00C216DC" w:rsidP="00656FAF">
      <w:pPr>
        <w:pStyle w:val="BodyText"/>
      </w:pPr>
      <w:r w:rsidRPr="00F80603">
        <w:t>BedloadHandlingUnitType provides the specific presort level count of bedload trays for each content when scheduling the appointment</w:t>
      </w:r>
      <w:r w:rsidRPr="00F80603">
        <w:fldChar w:fldCharType="begin"/>
      </w:r>
      <w:r w:rsidRPr="00F80603">
        <w:instrText xml:space="preserve"> XE “appointment” </w:instrText>
      </w:r>
      <w:r w:rsidRPr="00F80603">
        <w:fldChar w:fldCharType="end"/>
      </w:r>
      <w:r w:rsidRPr="00F80603">
        <w:t xml:space="preserve"> in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w:t>
      </w:r>
      <w:bookmarkEnd w:id="1038"/>
    </w:p>
    <w:tbl>
      <w:tblPr>
        <w:tblStyle w:val="ACI-USPS"/>
        <w:tblW w:w="5000" w:type="pct"/>
        <w:tblInd w:w="0" w:type="dxa"/>
        <w:tblLook w:val="04A0" w:firstRow="1" w:lastRow="0" w:firstColumn="1" w:lastColumn="0" w:noHBand="0" w:noVBand="1"/>
      </w:tblPr>
      <w:tblGrid>
        <w:gridCol w:w="2563"/>
        <w:gridCol w:w="2218"/>
        <w:gridCol w:w="2000"/>
        <w:gridCol w:w="1959"/>
        <w:gridCol w:w="2050"/>
      </w:tblGrid>
      <w:tr w:rsidR="00026D17" w:rsidRPr="006C6A95" w14:paraId="109DF27B" w14:textId="77777777" w:rsidTr="006C6A95">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27A" w14:textId="49B9DF4F" w:rsidR="00026D17" w:rsidRPr="006C6A95" w:rsidRDefault="009719BE" w:rsidP="006C6A95">
            <w:pPr>
              <w:pStyle w:val="TableTitle"/>
            </w:pPr>
            <w:r w:rsidRPr="006C6A95">
              <w:t xml:space="preserve">Mail.XML </w:t>
            </w:r>
            <w:r w:rsidR="00BB3885">
              <w:t>16.0</w:t>
            </w:r>
            <w:r w:rsidR="00AB439E" w:rsidRPr="006C6A95">
              <w:t xml:space="preserve"> - Complex Type</w:t>
            </w:r>
            <w:r w:rsidR="00D87B39" w:rsidRPr="006C6A95">
              <w:t>:  trayHandlingUnitType</w:t>
            </w:r>
          </w:p>
        </w:tc>
      </w:tr>
      <w:tr w:rsidR="006C6A95" w:rsidRPr="006C6A95" w14:paraId="109DF281" w14:textId="77777777" w:rsidTr="00505DC1">
        <w:trPr>
          <w:cnfStyle w:val="100000000000" w:firstRow="1" w:lastRow="0" w:firstColumn="0" w:lastColumn="0" w:oddVBand="0" w:evenVBand="0" w:oddHBand="0" w:evenHBand="0" w:firstRowFirstColumn="0" w:firstRowLastColumn="0" w:lastRowFirstColumn="0" w:lastRowLastColumn="0"/>
          <w:tblHeader/>
        </w:trPr>
        <w:tc>
          <w:tcPr>
            <w:tcW w:w="1187" w:type="pct"/>
            <w:shd w:val="clear" w:color="auto" w:fill="DBE5F1" w:themeFill="accent1" w:themeFillTint="33"/>
          </w:tcPr>
          <w:p w14:paraId="109DF27C" w14:textId="77777777" w:rsidR="00C216DC" w:rsidRPr="006C6A95" w:rsidRDefault="00C216DC" w:rsidP="006C6A95">
            <w:pPr>
              <w:pStyle w:val="TableTitle"/>
            </w:pPr>
            <w:r w:rsidRPr="006C6A95">
              <w:t>Field</w:t>
            </w:r>
          </w:p>
        </w:tc>
        <w:tc>
          <w:tcPr>
            <w:tcW w:w="1028" w:type="pct"/>
            <w:shd w:val="clear" w:color="auto" w:fill="DBE5F1" w:themeFill="accent1" w:themeFillTint="33"/>
          </w:tcPr>
          <w:p w14:paraId="109DF27D" w14:textId="77777777" w:rsidR="00C216DC" w:rsidRPr="006C6A95" w:rsidRDefault="00C216DC" w:rsidP="006C6A95">
            <w:pPr>
              <w:pStyle w:val="TableTitle"/>
            </w:pPr>
            <w:r w:rsidRPr="006C6A95">
              <w:t>Format</w:t>
            </w:r>
          </w:p>
        </w:tc>
        <w:tc>
          <w:tcPr>
            <w:tcW w:w="927" w:type="pct"/>
            <w:shd w:val="clear" w:color="auto" w:fill="DBE5F1" w:themeFill="accent1" w:themeFillTint="33"/>
          </w:tcPr>
          <w:p w14:paraId="109DF27E" w14:textId="77777777" w:rsidR="00C216DC" w:rsidRPr="006C6A95" w:rsidRDefault="00C216DC" w:rsidP="006C6A95">
            <w:pPr>
              <w:pStyle w:val="TableTitle"/>
            </w:pPr>
            <w:r w:rsidRPr="006C6A95">
              <w:t>Acceptable Values</w:t>
            </w:r>
          </w:p>
        </w:tc>
        <w:tc>
          <w:tcPr>
            <w:tcW w:w="908" w:type="pct"/>
            <w:shd w:val="clear" w:color="auto" w:fill="DBE5F1" w:themeFill="accent1" w:themeFillTint="33"/>
          </w:tcPr>
          <w:p w14:paraId="109DF27F" w14:textId="77777777" w:rsidR="00C216DC" w:rsidRPr="006C6A95" w:rsidRDefault="00C216DC" w:rsidP="006C6A95">
            <w:pPr>
              <w:pStyle w:val="TableTitle"/>
            </w:pPr>
            <w:r w:rsidRPr="006C6A95">
              <w:t>Business Rules</w:t>
            </w:r>
          </w:p>
        </w:tc>
        <w:tc>
          <w:tcPr>
            <w:tcW w:w="950" w:type="pct"/>
            <w:shd w:val="clear" w:color="auto" w:fill="DBE5F1" w:themeFill="accent1" w:themeFillTint="33"/>
          </w:tcPr>
          <w:p w14:paraId="109DF280" w14:textId="77777777" w:rsidR="00C216DC" w:rsidRPr="006C6A95" w:rsidRDefault="00CA786F" w:rsidP="006C6A95">
            <w:pPr>
              <w:pStyle w:val="TableTitle"/>
            </w:pPr>
            <w:r w:rsidRPr="006C6A95">
              <w:t>Comment</w:t>
            </w:r>
          </w:p>
        </w:tc>
      </w:tr>
      <w:tr w:rsidR="00C216DC" w:rsidRPr="00762844" w14:paraId="109DF287" w14:textId="77777777" w:rsidTr="00505DC1">
        <w:tc>
          <w:tcPr>
            <w:tcW w:w="1187" w:type="pct"/>
          </w:tcPr>
          <w:p w14:paraId="109DF282" w14:textId="77777777" w:rsidR="00C216DC" w:rsidRPr="00762844" w:rsidRDefault="00C216DC" w:rsidP="00762844">
            <w:pPr>
              <w:pStyle w:val="TableText1"/>
              <w:rPr>
                <w:rFonts w:eastAsia="Calibri"/>
              </w:rPr>
            </w:pPr>
            <w:r w:rsidRPr="00762844">
              <w:rPr>
                <w:rFonts w:eastAsia="Calibri"/>
              </w:rPr>
              <w:t>trayHandlingUnitType BEGINS</w:t>
            </w:r>
          </w:p>
        </w:tc>
        <w:tc>
          <w:tcPr>
            <w:tcW w:w="1028" w:type="pct"/>
          </w:tcPr>
          <w:p w14:paraId="109DF283" w14:textId="77777777" w:rsidR="00C216DC" w:rsidRPr="00762844" w:rsidRDefault="00C216DC" w:rsidP="00762844">
            <w:pPr>
              <w:pStyle w:val="TableText1"/>
              <w:rPr>
                <w:rFonts w:eastAsia="Calibri"/>
              </w:rPr>
            </w:pPr>
            <w:r w:rsidRPr="00762844">
              <w:rPr>
                <w:rFonts w:eastAsia="Calibri"/>
              </w:rPr>
              <w:t> </w:t>
            </w:r>
          </w:p>
        </w:tc>
        <w:tc>
          <w:tcPr>
            <w:tcW w:w="927" w:type="pct"/>
          </w:tcPr>
          <w:p w14:paraId="109DF284" w14:textId="77777777" w:rsidR="00C216DC" w:rsidRPr="00762844" w:rsidRDefault="00C216DC" w:rsidP="00762844">
            <w:pPr>
              <w:pStyle w:val="TableText1"/>
              <w:rPr>
                <w:rFonts w:eastAsia="Calibri"/>
              </w:rPr>
            </w:pPr>
          </w:p>
        </w:tc>
        <w:tc>
          <w:tcPr>
            <w:tcW w:w="908" w:type="pct"/>
          </w:tcPr>
          <w:p w14:paraId="109DF285" w14:textId="77777777" w:rsidR="00C216DC" w:rsidRPr="00762844" w:rsidRDefault="00C216DC" w:rsidP="00762844">
            <w:pPr>
              <w:pStyle w:val="TableText1"/>
              <w:rPr>
                <w:rFonts w:eastAsia="Calibri"/>
              </w:rPr>
            </w:pPr>
            <w:r w:rsidRPr="00762844">
              <w:rPr>
                <w:rFonts w:eastAsia="Calibri"/>
              </w:rPr>
              <w:t> </w:t>
            </w:r>
          </w:p>
        </w:tc>
        <w:tc>
          <w:tcPr>
            <w:tcW w:w="950" w:type="pct"/>
          </w:tcPr>
          <w:p w14:paraId="109DF286" w14:textId="77777777" w:rsidR="00C216DC" w:rsidRPr="00762844" w:rsidRDefault="00C216DC" w:rsidP="00762844">
            <w:pPr>
              <w:pStyle w:val="TableText1"/>
              <w:rPr>
                <w:rFonts w:eastAsia="Calibri"/>
              </w:rPr>
            </w:pPr>
          </w:p>
        </w:tc>
      </w:tr>
      <w:tr w:rsidR="00C216DC" w:rsidRPr="00762844" w14:paraId="109DF28D" w14:textId="77777777" w:rsidTr="00505DC1">
        <w:tc>
          <w:tcPr>
            <w:tcW w:w="1187" w:type="pct"/>
          </w:tcPr>
          <w:p w14:paraId="109DF288" w14:textId="77777777" w:rsidR="00C216DC" w:rsidRPr="00762844" w:rsidRDefault="00C216DC" w:rsidP="00762844">
            <w:pPr>
              <w:pStyle w:val="TableText1"/>
              <w:rPr>
                <w:rFonts w:eastAsia="Calibri"/>
              </w:rPr>
            </w:pPr>
            <w:r w:rsidRPr="00762844">
              <w:rPr>
                <w:rFonts w:eastAsia="Calibri"/>
              </w:rPr>
              <w:t>Count (as attribute)</w:t>
            </w:r>
          </w:p>
        </w:tc>
        <w:tc>
          <w:tcPr>
            <w:tcW w:w="1028" w:type="pct"/>
          </w:tcPr>
          <w:p w14:paraId="109DF289" w14:textId="77777777" w:rsidR="00C216DC" w:rsidRPr="00762844" w:rsidRDefault="00C216DC" w:rsidP="00762844">
            <w:pPr>
              <w:pStyle w:val="TableText1"/>
              <w:rPr>
                <w:rFonts w:eastAsia="Calibri"/>
              </w:rPr>
            </w:pPr>
            <w:r w:rsidRPr="00762844">
              <w:rPr>
                <w:rFonts w:eastAsia="Calibri"/>
              </w:rPr>
              <w:t>nonNegativeInteger</w:t>
            </w:r>
          </w:p>
        </w:tc>
        <w:tc>
          <w:tcPr>
            <w:tcW w:w="927" w:type="pct"/>
          </w:tcPr>
          <w:p w14:paraId="109DF28A" w14:textId="77777777" w:rsidR="00C216DC" w:rsidRPr="00762844" w:rsidRDefault="00C216DC" w:rsidP="00762844">
            <w:pPr>
              <w:pStyle w:val="TableText1"/>
              <w:rPr>
                <w:rFonts w:eastAsia="Calibri"/>
              </w:rPr>
            </w:pPr>
          </w:p>
        </w:tc>
        <w:tc>
          <w:tcPr>
            <w:tcW w:w="908" w:type="pct"/>
          </w:tcPr>
          <w:p w14:paraId="109DF28B" w14:textId="77777777" w:rsidR="00C216DC" w:rsidRPr="00762844" w:rsidRDefault="00C216DC" w:rsidP="00762844">
            <w:pPr>
              <w:pStyle w:val="TableText1"/>
              <w:rPr>
                <w:rFonts w:eastAsia="Calibri"/>
              </w:rPr>
            </w:pPr>
            <w:r w:rsidRPr="00762844">
              <w:rPr>
                <w:rFonts w:eastAsia="Calibri"/>
              </w:rPr>
              <w:t>Required (attribute)</w:t>
            </w:r>
          </w:p>
        </w:tc>
        <w:tc>
          <w:tcPr>
            <w:tcW w:w="950" w:type="pct"/>
          </w:tcPr>
          <w:p w14:paraId="109DF28C" w14:textId="77777777" w:rsidR="00C216DC" w:rsidRPr="00762844" w:rsidRDefault="00C216DC" w:rsidP="00762844">
            <w:pPr>
              <w:pStyle w:val="TableText1"/>
              <w:rPr>
                <w:rFonts w:eastAsia="Calibri"/>
              </w:rPr>
            </w:pPr>
          </w:p>
        </w:tc>
      </w:tr>
      <w:tr w:rsidR="00C216DC" w:rsidRPr="00762844" w14:paraId="109DF293" w14:textId="77777777" w:rsidTr="00505DC1">
        <w:tc>
          <w:tcPr>
            <w:tcW w:w="1187" w:type="pct"/>
          </w:tcPr>
          <w:p w14:paraId="109DF28E" w14:textId="77777777" w:rsidR="00C216DC" w:rsidRPr="00762844" w:rsidRDefault="00C216DC" w:rsidP="00762844">
            <w:pPr>
              <w:pStyle w:val="TableText1"/>
              <w:rPr>
                <w:rFonts w:eastAsia="Calibri"/>
              </w:rPr>
            </w:pPr>
            <w:r w:rsidRPr="00762844">
              <w:rPr>
                <w:rFonts w:eastAsia="Calibri"/>
              </w:rPr>
              <w:t>Type (as attribute)</w:t>
            </w:r>
          </w:p>
        </w:tc>
        <w:tc>
          <w:tcPr>
            <w:tcW w:w="1028" w:type="pct"/>
          </w:tcPr>
          <w:p w14:paraId="109DF28F" w14:textId="77777777" w:rsidR="00C216DC" w:rsidRPr="00762844" w:rsidRDefault="00C216DC" w:rsidP="00762844">
            <w:pPr>
              <w:pStyle w:val="TableText1"/>
              <w:rPr>
                <w:rFonts w:eastAsia="Calibri"/>
              </w:rPr>
            </w:pPr>
            <w:r w:rsidRPr="00762844">
              <w:rPr>
                <w:rFonts w:eastAsia="Calibri"/>
              </w:rPr>
              <w:t>trayType simple type</w:t>
            </w:r>
          </w:p>
        </w:tc>
        <w:tc>
          <w:tcPr>
            <w:tcW w:w="927" w:type="pct"/>
          </w:tcPr>
          <w:p w14:paraId="109DF290" w14:textId="77777777" w:rsidR="00C216DC" w:rsidRPr="00762844" w:rsidRDefault="00C216DC" w:rsidP="00762844">
            <w:pPr>
              <w:pStyle w:val="TableText1"/>
              <w:rPr>
                <w:rFonts w:eastAsia="Calibri"/>
              </w:rPr>
            </w:pPr>
          </w:p>
        </w:tc>
        <w:tc>
          <w:tcPr>
            <w:tcW w:w="908" w:type="pct"/>
          </w:tcPr>
          <w:p w14:paraId="109DF291" w14:textId="77777777" w:rsidR="00C216DC" w:rsidRPr="00762844" w:rsidRDefault="00C216DC" w:rsidP="00762844">
            <w:pPr>
              <w:pStyle w:val="TableText1"/>
              <w:rPr>
                <w:rFonts w:eastAsia="Calibri"/>
              </w:rPr>
            </w:pPr>
            <w:r w:rsidRPr="00762844">
              <w:rPr>
                <w:rFonts w:eastAsia="Calibri"/>
              </w:rPr>
              <w:t>Optional (attribute)</w:t>
            </w:r>
          </w:p>
        </w:tc>
        <w:tc>
          <w:tcPr>
            <w:tcW w:w="950" w:type="pct"/>
          </w:tcPr>
          <w:p w14:paraId="109DF292" w14:textId="36F77262" w:rsidR="00C216DC" w:rsidRPr="00762844" w:rsidRDefault="00401B12" w:rsidP="00762844">
            <w:pPr>
              <w:pStyle w:val="TableText1"/>
              <w:rPr>
                <w:rFonts w:eastAsia="Calibri"/>
              </w:rPr>
            </w:pPr>
            <w:r>
              <w:rPr>
                <w:rFonts w:eastAsia="Calibri"/>
              </w:rPr>
              <w:t xml:space="preserve">Refer to </w:t>
            </w:r>
            <w:r w:rsidR="00C216DC" w:rsidRPr="00762844">
              <w:rPr>
                <w:rFonts w:eastAsia="Calibri"/>
              </w:rPr>
              <w:t xml:space="preserve">this simple type in </w:t>
            </w:r>
            <w:r w:rsidR="002568B4" w:rsidRPr="00762844">
              <w:rPr>
                <w:rFonts w:eastAsia="Calibri"/>
              </w:rPr>
              <w:t>Appendix B</w:t>
            </w:r>
          </w:p>
        </w:tc>
      </w:tr>
      <w:tr w:rsidR="00C216DC" w:rsidRPr="00762844" w14:paraId="109DF299" w14:textId="77777777" w:rsidTr="00505DC1">
        <w:tc>
          <w:tcPr>
            <w:tcW w:w="1187" w:type="pct"/>
          </w:tcPr>
          <w:p w14:paraId="109DF294" w14:textId="77777777" w:rsidR="00C216DC" w:rsidRPr="00762844" w:rsidRDefault="00C216DC" w:rsidP="00762844">
            <w:pPr>
              <w:pStyle w:val="TableText1"/>
            </w:pPr>
            <w:r w:rsidRPr="00762844">
              <w:t>PreSortLevel Block BEGINS</w:t>
            </w:r>
          </w:p>
        </w:tc>
        <w:tc>
          <w:tcPr>
            <w:tcW w:w="1028" w:type="pct"/>
          </w:tcPr>
          <w:p w14:paraId="109DF295" w14:textId="77777777" w:rsidR="00C216DC" w:rsidRPr="00762844" w:rsidRDefault="00C216DC" w:rsidP="00762844">
            <w:pPr>
              <w:pStyle w:val="TableText1"/>
            </w:pPr>
          </w:p>
        </w:tc>
        <w:tc>
          <w:tcPr>
            <w:tcW w:w="927" w:type="pct"/>
          </w:tcPr>
          <w:p w14:paraId="109DF296" w14:textId="77777777" w:rsidR="00C216DC" w:rsidRPr="00762844" w:rsidRDefault="00C216DC" w:rsidP="00762844">
            <w:pPr>
              <w:pStyle w:val="TableText1"/>
            </w:pPr>
          </w:p>
        </w:tc>
        <w:tc>
          <w:tcPr>
            <w:tcW w:w="908" w:type="pct"/>
          </w:tcPr>
          <w:p w14:paraId="109DF297" w14:textId="77777777" w:rsidR="00C216DC" w:rsidRPr="00762844" w:rsidRDefault="00C216DC" w:rsidP="00762844">
            <w:pPr>
              <w:pStyle w:val="TableText1"/>
            </w:pPr>
          </w:p>
        </w:tc>
        <w:tc>
          <w:tcPr>
            <w:tcW w:w="950" w:type="pct"/>
          </w:tcPr>
          <w:p w14:paraId="109DF298" w14:textId="77777777" w:rsidR="00C216DC" w:rsidRPr="00762844" w:rsidRDefault="00C216DC" w:rsidP="00762844">
            <w:pPr>
              <w:pStyle w:val="TableText1"/>
            </w:pPr>
          </w:p>
        </w:tc>
      </w:tr>
      <w:tr w:rsidR="00C216DC" w:rsidRPr="00762844" w14:paraId="109DF29F" w14:textId="77777777" w:rsidTr="00505DC1">
        <w:tc>
          <w:tcPr>
            <w:tcW w:w="1187" w:type="pct"/>
          </w:tcPr>
          <w:p w14:paraId="109DF29A" w14:textId="7B1ADB57" w:rsidR="00C216DC" w:rsidRPr="00762844" w:rsidRDefault="00377C0C" w:rsidP="00762844">
            <w:pPr>
              <w:pStyle w:val="TableText1"/>
            </w:pPr>
            <w:r>
              <w:lastRenderedPageBreak/>
              <w:t xml:space="preserve">ContainerLevel </w:t>
            </w:r>
            <w:r w:rsidR="00C216DC" w:rsidRPr="00762844">
              <w:t>(as attribute)</w:t>
            </w:r>
          </w:p>
        </w:tc>
        <w:tc>
          <w:tcPr>
            <w:tcW w:w="1028" w:type="pct"/>
          </w:tcPr>
          <w:p w14:paraId="109DF29B" w14:textId="77777777" w:rsidR="00C216DC" w:rsidRPr="00762844" w:rsidRDefault="00C216DC" w:rsidP="00762844">
            <w:pPr>
              <w:pStyle w:val="TableText1"/>
            </w:pPr>
            <w:r w:rsidRPr="00762844">
              <w:t>ContainerLevelType simple type</w:t>
            </w:r>
          </w:p>
        </w:tc>
        <w:tc>
          <w:tcPr>
            <w:tcW w:w="927" w:type="pct"/>
          </w:tcPr>
          <w:p w14:paraId="109DF29C" w14:textId="77777777" w:rsidR="00C216DC" w:rsidRPr="00762844" w:rsidRDefault="00C216DC" w:rsidP="00762844">
            <w:pPr>
              <w:pStyle w:val="TableText1"/>
            </w:pPr>
            <w:r w:rsidRPr="00762844">
              <w:t>-</w:t>
            </w:r>
          </w:p>
        </w:tc>
        <w:tc>
          <w:tcPr>
            <w:tcW w:w="908" w:type="pct"/>
          </w:tcPr>
          <w:p w14:paraId="109DF29D" w14:textId="77777777" w:rsidR="00C216DC" w:rsidRPr="00762844" w:rsidRDefault="00C216DC" w:rsidP="00762844">
            <w:pPr>
              <w:pStyle w:val="TableText1"/>
            </w:pPr>
            <w:r w:rsidRPr="00762844">
              <w:t>Required</w:t>
            </w:r>
          </w:p>
        </w:tc>
        <w:tc>
          <w:tcPr>
            <w:tcW w:w="950" w:type="pct"/>
          </w:tcPr>
          <w:p w14:paraId="109DF29E" w14:textId="6DAB0175" w:rsidR="00C216DC" w:rsidRPr="00762844" w:rsidRDefault="00401B12" w:rsidP="00762844">
            <w:pPr>
              <w:pStyle w:val="TableText1"/>
            </w:pPr>
            <w:r>
              <w:t xml:space="preserve">Refer to </w:t>
            </w:r>
            <w:r w:rsidR="00C216DC" w:rsidRPr="00762844">
              <w:t xml:space="preserve">this simple type in </w:t>
            </w:r>
            <w:r w:rsidR="002568B4" w:rsidRPr="00762844">
              <w:t>Appendix B</w:t>
            </w:r>
          </w:p>
        </w:tc>
      </w:tr>
      <w:tr w:rsidR="00C216DC" w:rsidRPr="00762844" w14:paraId="109DF2A5" w14:textId="77777777" w:rsidTr="00505DC1">
        <w:tc>
          <w:tcPr>
            <w:tcW w:w="1187" w:type="pct"/>
          </w:tcPr>
          <w:p w14:paraId="109DF2A0" w14:textId="77777777" w:rsidR="00C216DC" w:rsidRPr="00762844" w:rsidRDefault="00C216DC" w:rsidP="00762844">
            <w:pPr>
              <w:pStyle w:val="TableText1"/>
            </w:pPr>
            <w:r w:rsidRPr="00762844">
              <w:t>Count (as attribute)</w:t>
            </w:r>
          </w:p>
        </w:tc>
        <w:tc>
          <w:tcPr>
            <w:tcW w:w="1028" w:type="pct"/>
          </w:tcPr>
          <w:p w14:paraId="109DF2A1" w14:textId="77777777" w:rsidR="00C216DC" w:rsidRPr="00762844" w:rsidRDefault="00C216DC" w:rsidP="00762844">
            <w:pPr>
              <w:pStyle w:val="TableText1"/>
            </w:pPr>
            <w:r w:rsidRPr="00762844">
              <w:t>nonNegativeInteger</w:t>
            </w:r>
          </w:p>
        </w:tc>
        <w:tc>
          <w:tcPr>
            <w:tcW w:w="927" w:type="pct"/>
          </w:tcPr>
          <w:p w14:paraId="109DF2A2" w14:textId="77777777" w:rsidR="00C216DC" w:rsidRPr="00762844" w:rsidRDefault="00C216DC" w:rsidP="00762844">
            <w:pPr>
              <w:pStyle w:val="TableText1"/>
            </w:pPr>
            <w:r w:rsidRPr="00762844">
              <w:t>-</w:t>
            </w:r>
          </w:p>
        </w:tc>
        <w:tc>
          <w:tcPr>
            <w:tcW w:w="908" w:type="pct"/>
          </w:tcPr>
          <w:p w14:paraId="109DF2A3" w14:textId="77777777" w:rsidR="00C216DC" w:rsidRPr="00762844" w:rsidRDefault="00C216DC" w:rsidP="00762844">
            <w:pPr>
              <w:pStyle w:val="TableText1"/>
            </w:pPr>
            <w:r w:rsidRPr="00762844">
              <w:t>Required</w:t>
            </w:r>
          </w:p>
        </w:tc>
        <w:tc>
          <w:tcPr>
            <w:tcW w:w="950" w:type="pct"/>
          </w:tcPr>
          <w:p w14:paraId="109DF2A4" w14:textId="77777777" w:rsidR="00C216DC" w:rsidRPr="00762844" w:rsidRDefault="00C216DC" w:rsidP="00762844">
            <w:pPr>
              <w:pStyle w:val="TableText1"/>
            </w:pPr>
            <w:r w:rsidRPr="00762844">
              <w:t>-</w:t>
            </w:r>
          </w:p>
        </w:tc>
      </w:tr>
      <w:tr w:rsidR="00C216DC" w:rsidRPr="00762844" w14:paraId="109DF2AB" w14:textId="77777777" w:rsidTr="00505DC1">
        <w:tc>
          <w:tcPr>
            <w:tcW w:w="1187" w:type="pct"/>
          </w:tcPr>
          <w:p w14:paraId="109DF2A6" w14:textId="77777777" w:rsidR="00C216DC" w:rsidRPr="00762844" w:rsidRDefault="00656FAF" w:rsidP="00762844">
            <w:pPr>
              <w:pStyle w:val="TableText1"/>
            </w:pPr>
            <w:r w:rsidRPr="00762844">
              <w:t>PreSortLevel Block ENDS</w:t>
            </w:r>
          </w:p>
        </w:tc>
        <w:tc>
          <w:tcPr>
            <w:tcW w:w="1028" w:type="pct"/>
          </w:tcPr>
          <w:p w14:paraId="109DF2A7" w14:textId="77777777" w:rsidR="00C216DC" w:rsidRPr="00762844" w:rsidRDefault="00C216DC" w:rsidP="00762844">
            <w:pPr>
              <w:pStyle w:val="TableText1"/>
            </w:pPr>
          </w:p>
        </w:tc>
        <w:tc>
          <w:tcPr>
            <w:tcW w:w="927" w:type="pct"/>
          </w:tcPr>
          <w:p w14:paraId="109DF2A8" w14:textId="77777777" w:rsidR="00C216DC" w:rsidRPr="00762844" w:rsidRDefault="00C216DC" w:rsidP="00762844">
            <w:pPr>
              <w:pStyle w:val="TableText1"/>
            </w:pPr>
          </w:p>
        </w:tc>
        <w:tc>
          <w:tcPr>
            <w:tcW w:w="908" w:type="pct"/>
          </w:tcPr>
          <w:p w14:paraId="109DF2A9" w14:textId="77777777" w:rsidR="00C216DC" w:rsidRPr="00762844" w:rsidRDefault="00C216DC" w:rsidP="00762844">
            <w:pPr>
              <w:pStyle w:val="TableText1"/>
            </w:pPr>
          </w:p>
        </w:tc>
        <w:tc>
          <w:tcPr>
            <w:tcW w:w="950" w:type="pct"/>
          </w:tcPr>
          <w:p w14:paraId="109DF2AA" w14:textId="77777777" w:rsidR="00C216DC" w:rsidRPr="00762844" w:rsidRDefault="00C216DC" w:rsidP="00762844">
            <w:pPr>
              <w:pStyle w:val="TableText1"/>
            </w:pPr>
          </w:p>
        </w:tc>
      </w:tr>
      <w:tr w:rsidR="00C216DC" w:rsidRPr="00762844" w14:paraId="109DF2B1" w14:textId="77777777" w:rsidTr="00505DC1">
        <w:tc>
          <w:tcPr>
            <w:tcW w:w="1187" w:type="pct"/>
          </w:tcPr>
          <w:p w14:paraId="109DF2AC" w14:textId="77777777" w:rsidR="00C216DC" w:rsidRPr="00762844" w:rsidRDefault="00C216DC" w:rsidP="00762844">
            <w:pPr>
              <w:pStyle w:val="TableText1"/>
            </w:pPr>
            <w:r w:rsidRPr="00762844">
              <w:t>IMpb</w:t>
            </w:r>
          </w:p>
        </w:tc>
        <w:tc>
          <w:tcPr>
            <w:tcW w:w="1028" w:type="pct"/>
          </w:tcPr>
          <w:p w14:paraId="109DF2AD" w14:textId="77777777" w:rsidR="00C216DC" w:rsidRPr="00762844" w:rsidRDefault="00C216DC" w:rsidP="00762844">
            <w:pPr>
              <w:pStyle w:val="TableText1"/>
            </w:pPr>
            <w:r w:rsidRPr="00762844">
              <w:t>ImpbType simple type</w:t>
            </w:r>
          </w:p>
        </w:tc>
        <w:tc>
          <w:tcPr>
            <w:tcW w:w="927" w:type="pct"/>
          </w:tcPr>
          <w:p w14:paraId="109DF2AE" w14:textId="77777777" w:rsidR="00C216DC" w:rsidRPr="00762844" w:rsidRDefault="00C216DC" w:rsidP="00762844">
            <w:pPr>
              <w:pStyle w:val="TableText1"/>
            </w:pPr>
            <w:r w:rsidRPr="00762844">
              <w:t>-</w:t>
            </w:r>
          </w:p>
        </w:tc>
        <w:tc>
          <w:tcPr>
            <w:tcW w:w="908" w:type="pct"/>
          </w:tcPr>
          <w:p w14:paraId="109DF2AF" w14:textId="77777777" w:rsidR="00C216DC" w:rsidRPr="00762844" w:rsidRDefault="00C216DC" w:rsidP="00762844">
            <w:pPr>
              <w:pStyle w:val="TableText1"/>
            </w:pPr>
            <w:r w:rsidRPr="00762844">
              <w:t>Optional</w:t>
            </w:r>
          </w:p>
        </w:tc>
        <w:tc>
          <w:tcPr>
            <w:tcW w:w="950" w:type="pct"/>
          </w:tcPr>
          <w:p w14:paraId="109DF2B0" w14:textId="13C9EC9C" w:rsidR="00C216DC" w:rsidRPr="00762844" w:rsidRDefault="00401B12" w:rsidP="00762844">
            <w:pPr>
              <w:pStyle w:val="TableText1"/>
            </w:pPr>
            <w:r>
              <w:t xml:space="preserve">Refer to </w:t>
            </w:r>
            <w:r w:rsidR="00C216DC" w:rsidRPr="00762844">
              <w:t xml:space="preserve">this simple type in </w:t>
            </w:r>
            <w:r w:rsidR="002568B4" w:rsidRPr="00762844">
              <w:t>Appendix B</w:t>
            </w:r>
          </w:p>
        </w:tc>
      </w:tr>
      <w:tr w:rsidR="00C216DC" w:rsidRPr="00762844" w14:paraId="109DF2B7" w14:textId="77777777" w:rsidTr="00505DC1">
        <w:tc>
          <w:tcPr>
            <w:tcW w:w="1187" w:type="pct"/>
          </w:tcPr>
          <w:p w14:paraId="109DF2B2" w14:textId="77777777" w:rsidR="00C216DC" w:rsidRPr="00762844" w:rsidRDefault="00C216DC" w:rsidP="00762844">
            <w:pPr>
              <w:pStyle w:val="TableText1"/>
            </w:pPr>
            <w:r w:rsidRPr="00762844">
              <w:t>Imtb</w:t>
            </w:r>
          </w:p>
        </w:tc>
        <w:tc>
          <w:tcPr>
            <w:tcW w:w="1028" w:type="pct"/>
          </w:tcPr>
          <w:p w14:paraId="109DF2B3" w14:textId="77777777" w:rsidR="00C216DC" w:rsidRPr="00762844" w:rsidRDefault="00C216DC" w:rsidP="00762844">
            <w:pPr>
              <w:pStyle w:val="TableText1"/>
            </w:pPr>
            <w:r w:rsidRPr="00762844">
              <w:t>ImtbType simple type</w:t>
            </w:r>
          </w:p>
        </w:tc>
        <w:tc>
          <w:tcPr>
            <w:tcW w:w="927" w:type="pct"/>
          </w:tcPr>
          <w:p w14:paraId="109DF2B4" w14:textId="77777777" w:rsidR="00C216DC" w:rsidRPr="00762844" w:rsidRDefault="00C216DC" w:rsidP="00762844">
            <w:pPr>
              <w:pStyle w:val="TableText1"/>
            </w:pPr>
            <w:r w:rsidRPr="00762844">
              <w:t>-</w:t>
            </w:r>
          </w:p>
        </w:tc>
        <w:tc>
          <w:tcPr>
            <w:tcW w:w="908" w:type="pct"/>
          </w:tcPr>
          <w:p w14:paraId="109DF2B5" w14:textId="77777777" w:rsidR="00C216DC" w:rsidRPr="00762844" w:rsidRDefault="00C216DC" w:rsidP="00762844">
            <w:pPr>
              <w:pStyle w:val="TableText1"/>
            </w:pPr>
            <w:r w:rsidRPr="00762844">
              <w:t>Optional</w:t>
            </w:r>
          </w:p>
        </w:tc>
        <w:tc>
          <w:tcPr>
            <w:tcW w:w="950" w:type="pct"/>
          </w:tcPr>
          <w:p w14:paraId="109DF2B6" w14:textId="04702206" w:rsidR="00C216DC" w:rsidRPr="00762844" w:rsidRDefault="00401B12" w:rsidP="00762844">
            <w:pPr>
              <w:pStyle w:val="TableText1"/>
            </w:pPr>
            <w:r>
              <w:t xml:space="preserve">Refer to </w:t>
            </w:r>
            <w:r w:rsidR="00C216DC" w:rsidRPr="00762844">
              <w:t xml:space="preserve">this simple type in </w:t>
            </w:r>
            <w:r w:rsidR="002568B4" w:rsidRPr="00762844">
              <w:t>Appendix B</w:t>
            </w:r>
          </w:p>
        </w:tc>
      </w:tr>
      <w:tr w:rsidR="00C216DC" w:rsidRPr="00762844" w14:paraId="109DF2BD" w14:textId="77777777" w:rsidTr="00505DC1">
        <w:tc>
          <w:tcPr>
            <w:tcW w:w="1187" w:type="pct"/>
          </w:tcPr>
          <w:p w14:paraId="109DF2B8" w14:textId="77777777" w:rsidR="00C216DC" w:rsidRPr="00762844" w:rsidRDefault="00C216DC" w:rsidP="00762844">
            <w:pPr>
              <w:pStyle w:val="TableText1"/>
              <w:rPr>
                <w:rFonts w:eastAsia="Calibri"/>
              </w:rPr>
            </w:pPr>
            <w:r w:rsidRPr="00762844">
              <w:rPr>
                <w:rFonts w:eastAsia="Calibri"/>
              </w:rPr>
              <w:t>trayHandlingUnitType ENDS</w:t>
            </w:r>
          </w:p>
        </w:tc>
        <w:tc>
          <w:tcPr>
            <w:tcW w:w="1028" w:type="pct"/>
          </w:tcPr>
          <w:p w14:paraId="109DF2B9" w14:textId="77777777" w:rsidR="00C216DC" w:rsidRPr="00762844" w:rsidRDefault="00C216DC" w:rsidP="00762844">
            <w:pPr>
              <w:pStyle w:val="TableText1"/>
              <w:rPr>
                <w:rFonts w:eastAsia="Calibri"/>
              </w:rPr>
            </w:pPr>
          </w:p>
        </w:tc>
        <w:tc>
          <w:tcPr>
            <w:tcW w:w="927" w:type="pct"/>
          </w:tcPr>
          <w:p w14:paraId="109DF2BA" w14:textId="77777777" w:rsidR="00C216DC" w:rsidRPr="00762844" w:rsidRDefault="00C216DC" w:rsidP="00762844">
            <w:pPr>
              <w:pStyle w:val="TableText1"/>
              <w:rPr>
                <w:rFonts w:eastAsia="Calibri"/>
              </w:rPr>
            </w:pPr>
          </w:p>
        </w:tc>
        <w:tc>
          <w:tcPr>
            <w:tcW w:w="908" w:type="pct"/>
          </w:tcPr>
          <w:p w14:paraId="109DF2BB" w14:textId="77777777" w:rsidR="00C216DC" w:rsidRPr="00762844" w:rsidRDefault="00C216DC" w:rsidP="00762844">
            <w:pPr>
              <w:pStyle w:val="TableText1"/>
              <w:rPr>
                <w:rFonts w:eastAsia="Calibri"/>
              </w:rPr>
            </w:pPr>
          </w:p>
        </w:tc>
        <w:tc>
          <w:tcPr>
            <w:tcW w:w="950" w:type="pct"/>
          </w:tcPr>
          <w:p w14:paraId="109DF2BC" w14:textId="77777777" w:rsidR="00C216DC" w:rsidRPr="00762844" w:rsidRDefault="00C216DC" w:rsidP="00762844">
            <w:pPr>
              <w:pStyle w:val="TableText1"/>
              <w:rPr>
                <w:rFonts w:eastAsia="Calibri"/>
              </w:rPr>
            </w:pPr>
          </w:p>
        </w:tc>
      </w:tr>
    </w:tbl>
    <w:p w14:paraId="109DF2BE" w14:textId="77777777" w:rsidR="00C216DC" w:rsidRPr="00F80603" w:rsidRDefault="00C216DC" w:rsidP="002420E9">
      <w:pPr>
        <w:pStyle w:val="Heading2"/>
      </w:pPr>
      <w:bookmarkStart w:id="1039" w:name="_Toc297878942"/>
      <w:bookmarkStart w:id="1040" w:name="_Toc403990737"/>
      <w:r w:rsidRPr="00F80603">
        <w:t>Complex Type: trailerInfoType</w:t>
      </w:r>
      <w:bookmarkEnd w:id="1039"/>
      <w:bookmarkEnd w:id="1040"/>
    </w:p>
    <w:p w14:paraId="109DF2BF" w14:textId="77777777" w:rsidR="00C216DC" w:rsidRPr="00F80603" w:rsidRDefault="00C216DC" w:rsidP="00505DC1">
      <w:r w:rsidRPr="00F80603">
        <w:rPr>
          <w:rStyle w:val="BodyTextChar"/>
        </w:rPr>
        <w:t>TrailerInfoType is a block that contains several blocks of information pertaining to trans</w:t>
      </w:r>
      <w:r w:rsidR="00656FAF" w:rsidRPr="00F80603">
        <w:rPr>
          <w:rStyle w:val="BodyTextChar"/>
        </w:rPr>
        <w:t>portation and delivery of mail.</w:t>
      </w:r>
    </w:p>
    <w:tbl>
      <w:tblPr>
        <w:tblStyle w:val="ACI-USPS"/>
        <w:tblW w:w="5000" w:type="pct"/>
        <w:tblInd w:w="0" w:type="dxa"/>
        <w:tblLook w:val="04A0" w:firstRow="1" w:lastRow="0" w:firstColumn="1" w:lastColumn="0" w:noHBand="0" w:noVBand="1"/>
      </w:tblPr>
      <w:tblGrid>
        <w:gridCol w:w="2240"/>
        <w:gridCol w:w="2070"/>
        <w:gridCol w:w="2054"/>
        <w:gridCol w:w="1936"/>
        <w:gridCol w:w="2490"/>
      </w:tblGrid>
      <w:tr w:rsidR="00026D17" w:rsidRPr="002D30CE" w14:paraId="109DF2C1" w14:textId="77777777" w:rsidTr="002D30CE">
        <w:trPr>
          <w:cnfStyle w:val="100000000000" w:firstRow="1" w:lastRow="0" w:firstColumn="0" w:lastColumn="0" w:oddVBand="0" w:evenVBand="0" w:oddHBand="0" w:evenHBand="0" w:firstRowFirstColumn="0" w:firstRowLastColumn="0" w:lastRowFirstColumn="0" w:lastRowLastColumn="0"/>
          <w:trHeight w:val="432"/>
          <w:tblHeader/>
        </w:trPr>
        <w:tc>
          <w:tcPr>
            <w:tcW w:w="5000" w:type="pct"/>
            <w:gridSpan w:val="5"/>
            <w:shd w:val="clear" w:color="auto" w:fill="DBE5F1" w:themeFill="accent1" w:themeFillTint="33"/>
          </w:tcPr>
          <w:p w14:paraId="109DF2C0" w14:textId="195117E1" w:rsidR="00026D17" w:rsidRPr="002D30CE" w:rsidRDefault="009719BE" w:rsidP="002D30CE">
            <w:pPr>
              <w:pStyle w:val="TableTitle"/>
            </w:pPr>
            <w:r w:rsidRPr="002D30CE">
              <w:t xml:space="preserve">Mail.XML </w:t>
            </w:r>
            <w:r w:rsidR="00BB3885">
              <w:t>16.0</w:t>
            </w:r>
            <w:r w:rsidR="00AB439E" w:rsidRPr="002D30CE">
              <w:t xml:space="preserve"> - Complex Type</w:t>
            </w:r>
            <w:r w:rsidR="00D87B39" w:rsidRPr="002D30CE">
              <w:t>: trailerInfoType</w:t>
            </w:r>
          </w:p>
        </w:tc>
      </w:tr>
      <w:tr w:rsidR="002D30CE" w:rsidRPr="002D30CE" w14:paraId="109DF2C7" w14:textId="77777777" w:rsidTr="002D30CE">
        <w:trPr>
          <w:cnfStyle w:val="100000000000" w:firstRow="1" w:lastRow="0" w:firstColumn="0" w:lastColumn="0" w:oddVBand="0" w:evenVBand="0" w:oddHBand="0" w:evenHBand="0" w:firstRowFirstColumn="0" w:firstRowLastColumn="0" w:lastRowFirstColumn="0" w:lastRowLastColumn="0"/>
          <w:trHeight w:val="432"/>
          <w:tblHeader/>
        </w:trPr>
        <w:tc>
          <w:tcPr>
            <w:tcW w:w="1038" w:type="pct"/>
            <w:shd w:val="clear" w:color="auto" w:fill="DBE5F1" w:themeFill="accent1" w:themeFillTint="33"/>
          </w:tcPr>
          <w:p w14:paraId="109DF2C2" w14:textId="77777777" w:rsidR="00C216DC" w:rsidRPr="002D30CE" w:rsidRDefault="00C216DC" w:rsidP="002D30CE">
            <w:pPr>
              <w:pStyle w:val="TableTitle"/>
            </w:pPr>
            <w:r w:rsidRPr="002D30CE">
              <w:t>Field</w:t>
            </w:r>
          </w:p>
        </w:tc>
        <w:tc>
          <w:tcPr>
            <w:tcW w:w="959" w:type="pct"/>
            <w:shd w:val="clear" w:color="auto" w:fill="DBE5F1" w:themeFill="accent1" w:themeFillTint="33"/>
          </w:tcPr>
          <w:p w14:paraId="109DF2C3" w14:textId="77777777" w:rsidR="00C216DC" w:rsidRPr="002D30CE" w:rsidRDefault="00C216DC" w:rsidP="002D30CE">
            <w:pPr>
              <w:pStyle w:val="TableTitle"/>
            </w:pPr>
            <w:r w:rsidRPr="002D30CE">
              <w:t>Format</w:t>
            </w:r>
          </w:p>
        </w:tc>
        <w:tc>
          <w:tcPr>
            <w:tcW w:w="952" w:type="pct"/>
            <w:shd w:val="clear" w:color="auto" w:fill="DBE5F1" w:themeFill="accent1" w:themeFillTint="33"/>
          </w:tcPr>
          <w:p w14:paraId="109DF2C4" w14:textId="77777777" w:rsidR="00C216DC" w:rsidRPr="002D30CE" w:rsidRDefault="00C216DC" w:rsidP="002D30CE">
            <w:pPr>
              <w:pStyle w:val="TableTitle"/>
            </w:pPr>
            <w:r w:rsidRPr="002D30CE">
              <w:t>Acceptable Values</w:t>
            </w:r>
          </w:p>
        </w:tc>
        <w:tc>
          <w:tcPr>
            <w:tcW w:w="897" w:type="pct"/>
            <w:shd w:val="clear" w:color="auto" w:fill="DBE5F1" w:themeFill="accent1" w:themeFillTint="33"/>
          </w:tcPr>
          <w:p w14:paraId="109DF2C5" w14:textId="77777777" w:rsidR="00C216DC" w:rsidRPr="002D30CE" w:rsidRDefault="00C216DC" w:rsidP="002D30CE">
            <w:pPr>
              <w:pStyle w:val="TableTitle"/>
            </w:pPr>
            <w:r w:rsidRPr="002D30CE">
              <w:t>Business Rules</w:t>
            </w:r>
          </w:p>
        </w:tc>
        <w:tc>
          <w:tcPr>
            <w:tcW w:w="1154" w:type="pct"/>
            <w:shd w:val="clear" w:color="auto" w:fill="DBE5F1" w:themeFill="accent1" w:themeFillTint="33"/>
          </w:tcPr>
          <w:p w14:paraId="109DF2C6" w14:textId="77777777" w:rsidR="00C216DC" w:rsidRPr="002D30CE" w:rsidRDefault="00CA786F" w:rsidP="002D30CE">
            <w:pPr>
              <w:pStyle w:val="TableTitle"/>
            </w:pPr>
            <w:r w:rsidRPr="002D30CE">
              <w:t>Comment</w:t>
            </w:r>
          </w:p>
        </w:tc>
      </w:tr>
      <w:tr w:rsidR="00C216DC" w:rsidRPr="00762844" w14:paraId="109DF2CD" w14:textId="77777777" w:rsidTr="002D30CE">
        <w:trPr>
          <w:trHeight w:val="432"/>
        </w:trPr>
        <w:tc>
          <w:tcPr>
            <w:tcW w:w="1038" w:type="pct"/>
          </w:tcPr>
          <w:p w14:paraId="109DF2C8" w14:textId="77777777" w:rsidR="00C216DC" w:rsidRPr="00762844" w:rsidRDefault="00C216DC" w:rsidP="00762844">
            <w:pPr>
              <w:pStyle w:val="TableText1"/>
            </w:pPr>
            <w:r w:rsidRPr="00762844">
              <w:t>TrailerInfoType BEGINS</w:t>
            </w:r>
          </w:p>
        </w:tc>
        <w:tc>
          <w:tcPr>
            <w:tcW w:w="959" w:type="pct"/>
          </w:tcPr>
          <w:p w14:paraId="109DF2C9" w14:textId="77777777" w:rsidR="00C216DC" w:rsidRPr="00762844" w:rsidRDefault="00C216DC" w:rsidP="00762844">
            <w:pPr>
              <w:pStyle w:val="TableText1"/>
            </w:pPr>
            <w:r w:rsidRPr="00762844">
              <w:t> </w:t>
            </w:r>
          </w:p>
        </w:tc>
        <w:tc>
          <w:tcPr>
            <w:tcW w:w="952" w:type="pct"/>
          </w:tcPr>
          <w:p w14:paraId="109DF2CA" w14:textId="77777777" w:rsidR="00C216DC" w:rsidRPr="00762844" w:rsidRDefault="00C216DC" w:rsidP="00762844">
            <w:pPr>
              <w:pStyle w:val="TableText1"/>
            </w:pPr>
          </w:p>
        </w:tc>
        <w:tc>
          <w:tcPr>
            <w:tcW w:w="897" w:type="pct"/>
          </w:tcPr>
          <w:p w14:paraId="109DF2CB" w14:textId="77777777" w:rsidR="00C216DC" w:rsidRPr="00762844" w:rsidRDefault="00C216DC" w:rsidP="00762844">
            <w:pPr>
              <w:pStyle w:val="TableText1"/>
            </w:pPr>
            <w:r w:rsidRPr="00762844">
              <w:t> </w:t>
            </w:r>
          </w:p>
        </w:tc>
        <w:tc>
          <w:tcPr>
            <w:tcW w:w="1154" w:type="pct"/>
          </w:tcPr>
          <w:p w14:paraId="109DF2CC" w14:textId="77777777" w:rsidR="00C216DC" w:rsidRPr="00762844" w:rsidRDefault="00C216DC" w:rsidP="00762844">
            <w:pPr>
              <w:pStyle w:val="TableText1"/>
            </w:pPr>
          </w:p>
        </w:tc>
      </w:tr>
      <w:tr w:rsidR="00C216DC" w:rsidRPr="00762844" w14:paraId="109DF2D4" w14:textId="77777777" w:rsidTr="002D30CE">
        <w:trPr>
          <w:trHeight w:val="432"/>
        </w:trPr>
        <w:tc>
          <w:tcPr>
            <w:tcW w:w="1038" w:type="pct"/>
          </w:tcPr>
          <w:p w14:paraId="109DF2CE" w14:textId="77777777" w:rsidR="00C216DC" w:rsidRPr="00762844" w:rsidRDefault="00C216DC" w:rsidP="00762844">
            <w:pPr>
              <w:pStyle w:val="TableText1"/>
            </w:pPr>
            <w:r w:rsidRPr="00762844">
              <w:t>Trailer</w:t>
            </w:r>
          </w:p>
        </w:tc>
        <w:tc>
          <w:tcPr>
            <w:tcW w:w="959" w:type="pct"/>
          </w:tcPr>
          <w:p w14:paraId="109DF2CF" w14:textId="77777777" w:rsidR="00C216DC" w:rsidRPr="00762844" w:rsidRDefault="00C216DC" w:rsidP="00762844">
            <w:pPr>
              <w:pStyle w:val="TableText1"/>
            </w:pPr>
            <w:r w:rsidRPr="00762844">
              <w:t>trailerType complex type</w:t>
            </w:r>
          </w:p>
        </w:tc>
        <w:tc>
          <w:tcPr>
            <w:tcW w:w="952" w:type="pct"/>
          </w:tcPr>
          <w:p w14:paraId="109DF2D0" w14:textId="77777777" w:rsidR="00C216DC" w:rsidRPr="00762844" w:rsidRDefault="00C216DC" w:rsidP="00762844">
            <w:pPr>
              <w:pStyle w:val="TableText1"/>
            </w:pPr>
          </w:p>
        </w:tc>
        <w:tc>
          <w:tcPr>
            <w:tcW w:w="897" w:type="pct"/>
          </w:tcPr>
          <w:p w14:paraId="109DF2D1" w14:textId="77777777" w:rsidR="00B96781" w:rsidRPr="00762844" w:rsidRDefault="00C216DC" w:rsidP="00762844">
            <w:pPr>
              <w:pStyle w:val="TableText1"/>
            </w:pPr>
            <w:r w:rsidRPr="00762844">
              <w:t>Optional</w:t>
            </w:r>
          </w:p>
          <w:p w14:paraId="109DF2D2" w14:textId="77777777" w:rsidR="00C216DC" w:rsidRPr="00762844" w:rsidRDefault="00656FAF" w:rsidP="00762844">
            <w:pPr>
              <w:pStyle w:val="TableText1"/>
            </w:pPr>
            <w:r w:rsidRPr="00762844">
              <w:t>0 to 2 allowed</w:t>
            </w:r>
          </w:p>
        </w:tc>
        <w:tc>
          <w:tcPr>
            <w:tcW w:w="1154" w:type="pct"/>
          </w:tcPr>
          <w:p w14:paraId="109DF2D3" w14:textId="13FD47B8" w:rsidR="00C216DC" w:rsidRPr="00762844" w:rsidRDefault="00401B12" w:rsidP="00762844">
            <w:pPr>
              <w:pStyle w:val="TableText1"/>
            </w:pPr>
            <w:r>
              <w:t xml:space="preserve">Refer to </w:t>
            </w:r>
            <w:r w:rsidR="00C216DC" w:rsidRPr="00762844">
              <w:t xml:space="preserve">this complex type in </w:t>
            </w:r>
            <w:r w:rsidR="002568B4" w:rsidRPr="00762844">
              <w:t>Appendix A</w:t>
            </w:r>
            <w:r w:rsidR="00656FAF" w:rsidRPr="00762844">
              <w:t xml:space="preserve"> below</w:t>
            </w:r>
          </w:p>
        </w:tc>
      </w:tr>
      <w:tr w:rsidR="00C216DC" w:rsidRPr="00762844" w14:paraId="109DF2DA" w14:textId="77777777" w:rsidTr="002D30CE">
        <w:trPr>
          <w:trHeight w:val="432"/>
        </w:trPr>
        <w:tc>
          <w:tcPr>
            <w:tcW w:w="1038" w:type="pct"/>
          </w:tcPr>
          <w:p w14:paraId="109DF2D5" w14:textId="77777777" w:rsidR="00C216DC" w:rsidRPr="00762844" w:rsidRDefault="00C216DC" w:rsidP="00762844">
            <w:pPr>
              <w:pStyle w:val="TableText1"/>
            </w:pPr>
            <w:r w:rsidRPr="00762844">
              <w:t>Carrier</w:t>
            </w:r>
          </w:p>
        </w:tc>
        <w:tc>
          <w:tcPr>
            <w:tcW w:w="959" w:type="pct"/>
          </w:tcPr>
          <w:p w14:paraId="109DF2D6" w14:textId="77777777" w:rsidR="00C216DC" w:rsidRPr="00762844" w:rsidRDefault="00C216DC" w:rsidP="00762844">
            <w:pPr>
              <w:pStyle w:val="TableText1"/>
            </w:pPr>
            <w:r w:rsidRPr="00762844">
              <w:t>CarrierType complex type</w:t>
            </w:r>
          </w:p>
        </w:tc>
        <w:tc>
          <w:tcPr>
            <w:tcW w:w="952" w:type="pct"/>
          </w:tcPr>
          <w:p w14:paraId="109DF2D7" w14:textId="77777777" w:rsidR="00C216DC" w:rsidRPr="00762844" w:rsidRDefault="00C216DC" w:rsidP="00762844">
            <w:pPr>
              <w:pStyle w:val="TableText1"/>
            </w:pPr>
          </w:p>
        </w:tc>
        <w:tc>
          <w:tcPr>
            <w:tcW w:w="897" w:type="pct"/>
          </w:tcPr>
          <w:p w14:paraId="109DF2D8" w14:textId="77777777" w:rsidR="00C216DC" w:rsidRPr="00762844" w:rsidRDefault="00C216DC" w:rsidP="00762844">
            <w:pPr>
              <w:pStyle w:val="TableText1"/>
            </w:pPr>
            <w:r w:rsidRPr="00762844">
              <w:t>Optional</w:t>
            </w:r>
          </w:p>
        </w:tc>
        <w:tc>
          <w:tcPr>
            <w:tcW w:w="1154" w:type="pct"/>
          </w:tcPr>
          <w:p w14:paraId="109DF2D9" w14:textId="1CC7D88E" w:rsidR="00C216DC" w:rsidRPr="00762844" w:rsidRDefault="00401B12" w:rsidP="00762844">
            <w:pPr>
              <w:pStyle w:val="TableText1"/>
            </w:pPr>
            <w:r>
              <w:t xml:space="preserve">Refer to </w:t>
            </w:r>
            <w:r w:rsidR="00C216DC" w:rsidRPr="00762844">
              <w:t xml:space="preserve">this complex type in </w:t>
            </w:r>
            <w:r w:rsidR="002568B4" w:rsidRPr="00762844">
              <w:t>Appendix A</w:t>
            </w:r>
            <w:r w:rsidR="00C216DC" w:rsidRPr="00762844">
              <w:t xml:space="preserve"> b</w:t>
            </w:r>
            <w:r w:rsidR="00656FAF" w:rsidRPr="00762844">
              <w:t>elow</w:t>
            </w:r>
          </w:p>
        </w:tc>
      </w:tr>
      <w:tr w:rsidR="00C216DC" w:rsidRPr="00762844" w14:paraId="109DF2E1" w14:textId="77777777" w:rsidTr="002D30CE">
        <w:trPr>
          <w:trHeight w:val="432"/>
        </w:trPr>
        <w:tc>
          <w:tcPr>
            <w:tcW w:w="1038" w:type="pct"/>
          </w:tcPr>
          <w:p w14:paraId="109DF2DB" w14:textId="77777777" w:rsidR="00C216DC" w:rsidRPr="00762844" w:rsidRDefault="00C216DC" w:rsidP="00762844">
            <w:pPr>
              <w:pStyle w:val="TableText1"/>
            </w:pPr>
            <w:r w:rsidRPr="00762844">
              <w:t>BillOfLadingNumber</w:t>
            </w:r>
          </w:p>
        </w:tc>
        <w:tc>
          <w:tcPr>
            <w:tcW w:w="959" w:type="pct"/>
          </w:tcPr>
          <w:p w14:paraId="109DF2DC" w14:textId="77777777" w:rsidR="00C216DC" w:rsidRPr="00762844" w:rsidRDefault="00C216DC" w:rsidP="00762844">
            <w:pPr>
              <w:pStyle w:val="TableText1"/>
            </w:pPr>
            <w:r w:rsidRPr="00762844">
              <w:t>String, 15 characters</w:t>
            </w:r>
          </w:p>
        </w:tc>
        <w:tc>
          <w:tcPr>
            <w:tcW w:w="952" w:type="pct"/>
          </w:tcPr>
          <w:p w14:paraId="109DF2DD" w14:textId="77777777" w:rsidR="00C216DC" w:rsidRPr="00762844" w:rsidRDefault="00C216DC" w:rsidP="00762844">
            <w:pPr>
              <w:pStyle w:val="TableText1"/>
            </w:pPr>
          </w:p>
        </w:tc>
        <w:tc>
          <w:tcPr>
            <w:tcW w:w="897" w:type="pct"/>
          </w:tcPr>
          <w:p w14:paraId="109DF2DE" w14:textId="77777777" w:rsidR="00B96781" w:rsidRPr="00762844" w:rsidRDefault="00C216DC" w:rsidP="00762844">
            <w:pPr>
              <w:pStyle w:val="TableText1"/>
            </w:pPr>
            <w:r w:rsidRPr="00762844">
              <w:t>Required</w:t>
            </w:r>
          </w:p>
          <w:p w14:paraId="109DF2DF" w14:textId="77777777" w:rsidR="00C216DC" w:rsidRPr="00762844" w:rsidRDefault="00C216DC" w:rsidP="00762844">
            <w:pPr>
              <w:pStyle w:val="TableText1"/>
            </w:pPr>
            <w:r w:rsidRPr="00762844">
              <w:t>1 – 2 allowed</w:t>
            </w:r>
          </w:p>
        </w:tc>
        <w:tc>
          <w:tcPr>
            <w:tcW w:w="1154" w:type="pct"/>
          </w:tcPr>
          <w:p w14:paraId="109DF2E0" w14:textId="77777777" w:rsidR="00C216DC" w:rsidRPr="00762844" w:rsidRDefault="00C216DC" w:rsidP="00762844">
            <w:pPr>
              <w:pStyle w:val="TableText1"/>
            </w:pPr>
            <w:r w:rsidRPr="00762844">
              <w:t>-</w:t>
            </w:r>
          </w:p>
        </w:tc>
      </w:tr>
      <w:tr w:rsidR="00C216DC" w:rsidRPr="00762844" w14:paraId="109DF2E7" w14:textId="77777777" w:rsidTr="002D30CE">
        <w:trPr>
          <w:trHeight w:val="432"/>
        </w:trPr>
        <w:tc>
          <w:tcPr>
            <w:tcW w:w="1038" w:type="pct"/>
          </w:tcPr>
          <w:p w14:paraId="109DF2E2" w14:textId="77777777" w:rsidR="00C216DC" w:rsidRPr="00762844" w:rsidRDefault="00C216DC" w:rsidP="00762844">
            <w:pPr>
              <w:pStyle w:val="TableText1"/>
            </w:pPr>
            <w:r w:rsidRPr="00762844">
              <w:t>TrailerInfoType ENDS</w:t>
            </w:r>
          </w:p>
        </w:tc>
        <w:tc>
          <w:tcPr>
            <w:tcW w:w="959" w:type="pct"/>
          </w:tcPr>
          <w:p w14:paraId="109DF2E3" w14:textId="77777777" w:rsidR="00C216DC" w:rsidRPr="00762844" w:rsidRDefault="00C216DC" w:rsidP="00762844">
            <w:pPr>
              <w:pStyle w:val="TableText1"/>
            </w:pPr>
          </w:p>
        </w:tc>
        <w:tc>
          <w:tcPr>
            <w:tcW w:w="952" w:type="pct"/>
          </w:tcPr>
          <w:p w14:paraId="109DF2E4" w14:textId="77777777" w:rsidR="00C216DC" w:rsidRPr="00762844" w:rsidRDefault="00C216DC" w:rsidP="00762844">
            <w:pPr>
              <w:pStyle w:val="TableText1"/>
            </w:pPr>
          </w:p>
        </w:tc>
        <w:tc>
          <w:tcPr>
            <w:tcW w:w="897" w:type="pct"/>
          </w:tcPr>
          <w:p w14:paraId="109DF2E5" w14:textId="77777777" w:rsidR="00C216DC" w:rsidRPr="00762844" w:rsidRDefault="00C216DC" w:rsidP="00762844">
            <w:pPr>
              <w:pStyle w:val="TableText1"/>
            </w:pPr>
          </w:p>
        </w:tc>
        <w:tc>
          <w:tcPr>
            <w:tcW w:w="1154" w:type="pct"/>
          </w:tcPr>
          <w:p w14:paraId="109DF2E6" w14:textId="77777777" w:rsidR="00C216DC" w:rsidRPr="00762844" w:rsidRDefault="00C216DC" w:rsidP="00762844">
            <w:pPr>
              <w:pStyle w:val="TableText1"/>
            </w:pPr>
          </w:p>
        </w:tc>
      </w:tr>
    </w:tbl>
    <w:p w14:paraId="109DF2E8" w14:textId="77777777" w:rsidR="00C216DC" w:rsidRPr="00F80603" w:rsidRDefault="00C216DC" w:rsidP="002420E9">
      <w:pPr>
        <w:pStyle w:val="Heading2"/>
      </w:pPr>
      <w:bookmarkStart w:id="1041" w:name="_Toc297878943"/>
      <w:bookmarkStart w:id="1042" w:name="_Toc403990738"/>
      <w:r w:rsidRPr="00F80603">
        <w:t>Complex Type: trailerType</w:t>
      </w:r>
      <w:bookmarkEnd w:id="1041"/>
      <w:bookmarkEnd w:id="1042"/>
    </w:p>
    <w:p w14:paraId="109DF2E9" w14:textId="77777777" w:rsidR="00C216DC" w:rsidRPr="00F80603" w:rsidRDefault="00C216DC" w:rsidP="00505DC1">
      <w:r w:rsidRPr="00F80603">
        <w:rPr>
          <w:rStyle w:val="BodyTextChar"/>
        </w:rPr>
        <w:t>TrailerType is a block that contains the delivery truck’</w:t>
      </w:r>
      <w:r w:rsidR="00656FAF" w:rsidRPr="00F80603">
        <w:rPr>
          <w:rStyle w:val="BodyTextChar"/>
        </w:rPr>
        <w:t>s information for each content.</w:t>
      </w:r>
    </w:p>
    <w:tbl>
      <w:tblPr>
        <w:tblStyle w:val="ACI-USPS"/>
        <w:tblW w:w="0" w:type="auto"/>
        <w:tblInd w:w="0" w:type="dxa"/>
        <w:tblLayout w:type="fixed"/>
        <w:tblLook w:val="04A0" w:firstRow="1" w:lastRow="0" w:firstColumn="1" w:lastColumn="0" w:noHBand="0" w:noVBand="1"/>
      </w:tblPr>
      <w:tblGrid>
        <w:gridCol w:w="1825"/>
        <w:gridCol w:w="3150"/>
        <w:gridCol w:w="2070"/>
        <w:gridCol w:w="1800"/>
        <w:gridCol w:w="2185"/>
      </w:tblGrid>
      <w:tr w:rsidR="00026D17" w:rsidRPr="002D30CE" w14:paraId="109DF2EB" w14:textId="77777777" w:rsidTr="002D30CE">
        <w:trPr>
          <w:cnfStyle w:val="100000000000" w:firstRow="1" w:lastRow="0" w:firstColumn="0" w:lastColumn="0" w:oddVBand="0" w:evenVBand="0" w:oddHBand="0" w:evenHBand="0" w:firstRowFirstColumn="0" w:firstRowLastColumn="0" w:lastRowFirstColumn="0" w:lastRowLastColumn="0"/>
          <w:trHeight w:val="432"/>
          <w:tblHeader/>
        </w:trPr>
        <w:tc>
          <w:tcPr>
            <w:tcW w:w="11030" w:type="dxa"/>
            <w:gridSpan w:val="5"/>
            <w:shd w:val="clear" w:color="auto" w:fill="DBE5F1" w:themeFill="accent1" w:themeFillTint="33"/>
          </w:tcPr>
          <w:p w14:paraId="109DF2EA" w14:textId="4776F246" w:rsidR="00026D17" w:rsidRPr="002D30CE" w:rsidRDefault="009719BE" w:rsidP="002D30CE">
            <w:pPr>
              <w:pStyle w:val="TableTitle"/>
              <w:rPr>
                <w:rFonts w:eastAsia="Calibri"/>
              </w:rPr>
            </w:pPr>
            <w:r w:rsidRPr="002D30CE">
              <w:t xml:space="preserve">Mail.XML </w:t>
            </w:r>
            <w:r w:rsidR="00BB3885">
              <w:t>16.0</w:t>
            </w:r>
            <w:r w:rsidR="00AB439E" w:rsidRPr="002D30CE">
              <w:t xml:space="preserve"> - Complex Type</w:t>
            </w:r>
            <w:r w:rsidR="00D87B39" w:rsidRPr="002D30CE">
              <w:t>: trailerType</w:t>
            </w:r>
          </w:p>
        </w:tc>
      </w:tr>
      <w:tr w:rsidR="002D30CE" w:rsidRPr="002D30CE" w14:paraId="109DF2F1" w14:textId="77777777" w:rsidTr="002D30CE">
        <w:trPr>
          <w:cnfStyle w:val="100000000000" w:firstRow="1" w:lastRow="0" w:firstColumn="0" w:lastColumn="0" w:oddVBand="0" w:evenVBand="0" w:oddHBand="0" w:evenHBand="0" w:firstRowFirstColumn="0" w:firstRowLastColumn="0" w:lastRowFirstColumn="0" w:lastRowLastColumn="0"/>
          <w:trHeight w:val="432"/>
          <w:tblHeader/>
        </w:trPr>
        <w:tc>
          <w:tcPr>
            <w:tcW w:w="1825" w:type="dxa"/>
            <w:shd w:val="clear" w:color="auto" w:fill="DBE5F1" w:themeFill="accent1" w:themeFillTint="33"/>
          </w:tcPr>
          <w:p w14:paraId="109DF2EC" w14:textId="77777777" w:rsidR="00C216DC" w:rsidRPr="002D30CE" w:rsidRDefault="00C216DC" w:rsidP="002D30CE">
            <w:pPr>
              <w:pStyle w:val="TableTitle"/>
              <w:rPr>
                <w:rFonts w:eastAsia="Calibri"/>
              </w:rPr>
            </w:pPr>
            <w:r w:rsidRPr="002D30CE">
              <w:rPr>
                <w:rFonts w:eastAsia="Calibri"/>
              </w:rPr>
              <w:t>Field</w:t>
            </w:r>
          </w:p>
        </w:tc>
        <w:tc>
          <w:tcPr>
            <w:tcW w:w="3150" w:type="dxa"/>
            <w:shd w:val="clear" w:color="auto" w:fill="DBE5F1" w:themeFill="accent1" w:themeFillTint="33"/>
          </w:tcPr>
          <w:p w14:paraId="109DF2ED" w14:textId="77777777" w:rsidR="00C216DC" w:rsidRPr="002D30CE" w:rsidRDefault="00C216DC" w:rsidP="002D30CE">
            <w:pPr>
              <w:pStyle w:val="TableTitle"/>
              <w:rPr>
                <w:rFonts w:eastAsia="Calibri"/>
              </w:rPr>
            </w:pPr>
            <w:r w:rsidRPr="002D30CE">
              <w:rPr>
                <w:rFonts w:eastAsia="Calibri"/>
              </w:rPr>
              <w:t>Format</w:t>
            </w:r>
          </w:p>
        </w:tc>
        <w:tc>
          <w:tcPr>
            <w:tcW w:w="2070" w:type="dxa"/>
            <w:shd w:val="clear" w:color="auto" w:fill="DBE5F1" w:themeFill="accent1" w:themeFillTint="33"/>
          </w:tcPr>
          <w:p w14:paraId="109DF2EE" w14:textId="77777777" w:rsidR="00C216DC" w:rsidRPr="002D30CE" w:rsidRDefault="00C216DC" w:rsidP="002D30CE">
            <w:pPr>
              <w:pStyle w:val="TableTitle"/>
              <w:rPr>
                <w:rFonts w:eastAsia="Calibri"/>
              </w:rPr>
            </w:pPr>
            <w:r w:rsidRPr="002D30CE">
              <w:rPr>
                <w:rFonts w:eastAsia="Calibri"/>
              </w:rPr>
              <w:t>Acceptable Values</w:t>
            </w:r>
          </w:p>
        </w:tc>
        <w:tc>
          <w:tcPr>
            <w:tcW w:w="1800" w:type="dxa"/>
            <w:shd w:val="clear" w:color="auto" w:fill="DBE5F1" w:themeFill="accent1" w:themeFillTint="33"/>
          </w:tcPr>
          <w:p w14:paraId="109DF2EF" w14:textId="77777777" w:rsidR="00C216DC" w:rsidRPr="002D30CE" w:rsidRDefault="00C216DC" w:rsidP="002D30CE">
            <w:pPr>
              <w:pStyle w:val="TableTitle"/>
              <w:rPr>
                <w:rFonts w:eastAsia="Calibri"/>
              </w:rPr>
            </w:pPr>
            <w:r w:rsidRPr="002D30CE">
              <w:rPr>
                <w:rFonts w:eastAsia="Calibri"/>
              </w:rPr>
              <w:t>Business Rules</w:t>
            </w:r>
          </w:p>
        </w:tc>
        <w:tc>
          <w:tcPr>
            <w:tcW w:w="2185" w:type="dxa"/>
            <w:shd w:val="clear" w:color="auto" w:fill="DBE5F1" w:themeFill="accent1" w:themeFillTint="33"/>
          </w:tcPr>
          <w:p w14:paraId="109DF2F0" w14:textId="77777777" w:rsidR="00C216DC" w:rsidRPr="002D30CE" w:rsidRDefault="00CA786F" w:rsidP="002D30CE">
            <w:pPr>
              <w:pStyle w:val="TableTitle"/>
              <w:rPr>
                <w:rFonts w:eastAsia="Calibri"/>
              </w:rPr>
            </w:pPr>
            <w:r w:rsidRPr="002D30CE">
              <w:rPr>
                <w:rFonts w:eastAsia="Calibri"/>
              </w:rPr>
              <w:t>Comment</w:t>
            </w:r>
          </w:p>
        </w:tc>
      </w:tr>
      <w:tr w:rsidR="002D30CE" w:rsidRPr="00762844" w14:paraId="109DF2F7" w14:textId="77777777" w:rsidTr="002D30CE">
        <w:trPr>
          <w:trHeight w:val="432"/>
        </w:trPr>
        <w:tc>
          <w:tcPr>
            <w:tcW w:w="1825" w:type="dxa"/>
          </w:tcPr>
          <w:p w14:paraId="109DF2F2" w14:textId="77777777" w:rsidR="00C216DC" w:rsidRPr="00762844" w:rsidRDefault="00C216DC" w:rsidP="00762844">
            <w:pPr>
              <w:pStyle w:val="TableText1"/>
              <w:rPr>
                <w:rFonts w:eastAsia="Calibri"/>
              </w:rPr>
            </w:pPr>
            <w:r w:rsidRPr="00762844">
              <w:rPr>
                <w:rFonts w:eastAsia="Calibri"/>
              </w:rPr>
              <w:t>trailerType BEGINS</w:t>
            </w:r>
          </w:p>
        </w:tc>
        <w:tc>
          <w:tcPr>
            <w:tcW w:w="3150" w:type="dxa"/>
          </w:tcPr>
          <w:p w14:paraId="109DF2F3" w14:textId="77777777" w:rsidR="00C216DC" w:rsidRPr="00762844" w:rsidRDefault="00C216DC" w:rsidP="00762844">
            <w:pPr>
              <w:pStyle w:val="TableText1"/>
              <w:rPr>
                <w:rFonts w:eastAsia="Calibri"/>
              </w:rPr>
            </w:pPr>
            <w:r w:rsidRPr="00762844">
              <w:rPr>
                <w:rFonts w:eastAsia="Calibri"/>
              </w:rPr>
              <w:t> </w:t>
            </w:r>
          </w:p>
        </w:tc>
        <w:tc>
          <w:tcPr>
            <w:tcW w:w="2070" w:type="dxa"/>
          </w:tcPr>
          <w:p w14:paraId="109DF2F4" w14:textId="77777777" w:rsidR="00C216DC" w:rsidRPr="00762844" w:rsidRDefault="00C216DC" w:rsidP="00762844">
            <w:pPr>
              <w:pStyle w:val="TableText1"/>
              <w:rPr>
                <w:rFonts w:eastAsia="Calibri"/>
              </w:rPr>
            </w:pPr>
          </w:p>
        </w:tc>
        <w:tc>
          <w:tcPr>
            <w:tcW w:w="1800" w:type="dxa"/>
          </w:tcPr>
          <w:p w14:paraId="109DF2F5" w14:textId="77777777" w:rsidR="00C216DC" w:rsidRPr="00762844" w:rsidRDefault="00C216DC" w:rsidP="00762844">
            <w:pPr>
              <w:pStyle w:val="TableText1"/>
              <w:rPr>
                <w:rFonts w:eastAsia="Calibri"/>
              </w:rPr>
            </w:pPr>
            <w:r w:rsidRPr="00762844">
              <w:rPr>
                <w:rFonts w:eastAsia="Calibri"/>
              </w:rPr>
              <w:t> </w:t>
            </w:r>
          </w:p>
        </w:tc>
        <w:tc>
          <w:tcPr>
            <w:tcW w:w="2185" w:type="dxa"/>
          </w:tcPr>
          <w:p w14:paraId="109DF2F6" w14:textId="77777777" w:rsidR="00C216DC" w:rsidRPr="00762844" w:rsidRDefault="00C216DC" w:rsidP="00762844">
            <w:pPr>
              <w:pStyle w:val="TableText1"/>
              <w:rPr>
                <w:rFonts w:eastAsia="Calibri"/>
              </w:rPr>
            </w:pPr>
          </w:p>
        </w:tc>
      </w:tr>
      <w:tr w:rsidR="002D30CE" w:rsidRPr="00762844" w14:paraId="109DF2FD" w14:textId="77777777" w:rsidTr="002D30CE">
        <w:trPr>
          <w:trHeight w:val="432"/>
        </w:trPr>
        <w:tc>
          <w:tcPr>
            <w:tcW w:w="1825" w:type="dxa"/>
          </w:tcPr>
          <w:p w14:paraId="109DF2F8" w14:textId="77777777" w:rsidR="00C216DC" w:rsidRPr="00762844" w:rsidRDefault="00C216DC" w:rsidP="00762844">
            <w:pPr>
              <w:pStyle w:val="TableText1"/>
              <w:rPr>
                <w:rFonts w:eastAsia="Calibri"/>
              </w:rPr>
            </w:pPr>
            <w:r w:rsidRPr="00762844">
              <w:rPr>
                <w:rFonts w:eastAsia="Calibri"/>
              </w:rPr>
              <w:t>TrailerNumber</w:t>
            </w:r>
          </w:p>
        </w:tc>
        <w:tc>
          <w:tcPr>
            <w:tcW w:w="3150" w:type="dxa"/>
          </w:tcPr>
          <w:p w14:paraId="109DF2F9" w14:textId="77777777" w:rsidR="00C216DC" w:rsidRPr="00762844" w:rsidRDefault="00C216DC" w:rsidP="00762844">
            <w:pPr>
              <w:pStyle w:val="TableText1"/>
              <w:rPr>
                <w:rFonts w:eastAsia="Calibri"/>
              </w:rPr>
            </w:pPr>
            <w:r w:rsidRPr="00762844">
              <w:rPr>
                <w:rFonts w:eastAsia="Calibri"/>
              </w:rPr>
              <w:t>String 12</w:t>
            </w:r>
          </w:p>
        </w:tc>
        <w:tc>
          <w:tcPr>
            <w:tcW w:w="2070" w:type="dxa"/>
          </w:tcPr>
          <w:p w14:paraId="109DF2FA" w14:textId="77777777" w:rsidR="00C216DC" w:rsidRPr="00762844" w:rsidRDefault="00C216DC" w:rsidP="00762844">
            <w:pPr>
              <w:pStyle w:val="TableText1"/>
              <w:rPr>
                <w:rFonts w:eastAsia="Calibri"/>
              </w:rPr>
            </w:pPr>
          </w:p>
        </w:tc>
        <w:tc>
          <w:tcPr>
            <w:tcW w:w="1800" w:type="dxa"/>
          </w:tcPr>
          <w:p w14:paraId="109DF2FB" w14:textId="77777777" w:rsidR="00C216DC" w:rsidRPr="00762844" w:rsidRDefault="00C216DC" w:rsidP="00762844">
            <w:pPr>
              <w:pStyle w:val="TableText1"/>
              <w:rPr>
                <w:rFonts w:eastAsia="Calibri"/>
              </w:rPr>
            </w:pPr>
            <w:r w:rsidRPr="00762844">
              <w:rPr>
                <w:rFonts w:eastAsia="Calibri"/>
              </w:rPr>
              <w:t>Optional</w:t>
            </w:r>
          </w:p>
        </w:tc>
        <w:tc>
          <w:tcPr>
            <w:tcW w:w="2185" w:type="dxa"/>
          </w:tcPr>
          <w:p w14:paraId="109DF2FC" w14:textId="77777777" w:rsidR="00C216DC" w:rsidRPr="00762844" w:rsidRDefault="00C216DC" w:rsidP="00762844">
            <w:pPr>
              <w:pStyle w:val="TableText1"/>
              <w:rPr>
                <w:rFonts w:eastAsia="Calibri"/>
              </w:rPr>
            </w:pPr>
          </w:p>
        </w:tc>
      </w:tr>
      <w:tr w:rsidR="002D30CE" w:rsidRPr="00762844" w14:paraId="109DF303" w14:textId="77777777" w:rsidTr="002D30CE">
        <w:trPr>
          <w:trHeight w:val="432"/>
        </w:trPr>
        <w:tc>
          <w:tcPr>
            <w:tcW w:w="1825" w:type="dxa"/>
          </w:tcPr>
          <w:p w14:paraId="109DF2FE" w14:textId="77777777" w:rsidR="00C216DC" w:rsidRPr="00762844" w:rsidRDefault="00C216DC" w:rsidP="00762844">
            <w:pPr>
              <w:pStyle w:val="TableText1"/>
              <w:rPr>
                <w:rFonts w:eastAsia="Calibri"/>
              </w:rPr>
            </w:pPr>
            <w:r w:rsidRPr="00762844">
              <w:rPr>
                <w:rFonts w:eastAsia="Calibri"/>
              </w:rPr>
              <w:t>TrailerLength</w:t>
            </w:r>
          </w:p>
        </w:tc>
        <w:tc>
          <w:tcPr>
            <w:tcW w:w="3150" w:type="dxa"/>
          </w:tcPr>
          <w:p w14:paraId="109DF2FF" w14:textId="77777777" w:rsidR="00C216DC" w:rsidRPr="00762844" w:rsidRDefault="00C216DC" w:rsidP="00762844">
            <w:pPr>
              <w:pStyle w:val="TableText1"/>
              <w:rPr>
                <w:rFonts w:eastAsia="Calibri"/>
              </w:rPr>
            </w:pPr>
            <w:r w:rsidRPr="00762844">
              <w:rPr>
                <w:rFonts w:eastAsia="Calibri"/>
              </w:rPr>
              <w:t>Mailxml_base:trailerLengthType</w:t>
            </w:r>
          </w:p>
        </w:tc>
        <w:tc>
          <w:tcPr>
            <w:tcW w:w="2070" w:type="dxa"/>
          </w:tcPr>
          <w:p w14:paraId="109DF300" w14:textId="77777777" w:rsidR="00C216DC" w:rsidRPr="00762844" w:rsidRDefault="00C216DC" w:rsidP="00762844">
            <w:pPr>
              <w:pStyle w:val="TableText1"/>
              <w:rPr>
                <w:rFonts w:eastAsia="Calibri"/>
              </w:rPr>
            </w:pPr>
          </w:p>
        </w:tc>
        <w:tc>
          <w:tcPr>
            <w:tcW w:w="1800" w:type="dxa"/>
          </w:tcPr>
          <w:p w14:paraId="109DF301" w14:textId="77777777" w:rsidR="00C216DC" w:rsidRPr="00762844" w:rsidRDefault="00C216DC" w:rsidP="00762844">
            <w:pPr>
              <w:pStyle w:val="TableText1"/>
              <w:rPr>
                <w:rFonts w:eastAsia="Calibri"/>
              </w:rPr>
            </w:pPr>
            <w:r w:rsidRPr="00762844">
              <w:rPr>
                <w:rFonts w:eastAsia="Calibri"/>
              </w:rPr>
              <w:t>Optional</w:t>
            </w:r>
          </w:p>
        </w:tc>
        <w:tc>
          <w:tcPr>
            <w:tcW w:w="2185" w:type="dxa"/>
          </w:tcPr>
          <w:p w14:paraId="109DF302" w14:textId="04ED54ED" w:rsidR="00C216DC" w:rsidRPr="00762844" w:rsidRDefault="00401B12" w:rsidP="00762844">
            <w:pPr>
              <w:pStyle w:val="TableText1"/>
              <w:rPr>
                <w:rFonts w:eastAsia="Calibri"/>
              </w:rPr>
            </w:pPr>
            <w:r>
              <w:rPr>
                <w:rFonts w:eastAsia="Calibri"/>
              </w:rPr>
              <w:t xml:space="preserve">Refer to </w:t>
            </w:r>
            <w:r w:rsidR="00C216DC" w:rsidRPr="00762844">
              <w:rPr>
                <w:rFonts w:eastAsia="Calibri"/>
              </w:rPr>
              <w:t xml:space="preserve">this simple type in </w:t>
            </w:r>
            <w:r w:rsidR="002568B4" w:rsidRPr="00762844">
              <w:rPr>
                <w:rFonts w:eastAsia="Calibri"/>
              </w:rPr>
              <w:t>Appendix B</w:t>
            </w:r>
          </w:p>
        </w:tc>
      </w:tr>
      <w:tr w:rsidR="002D30CE" w:rsidRPr="00762844" w14:paraId="109DF309" w14:textId="77777777" w:rsidTr="002D30CE">
        <w:trPr>
          <w:trHeight w:val="432"/>
        </w:trPr>
        <w:tc>
          <w:tcPr>
            <w:tcW w:w="1825" w:type="dxa"/>
          </w:tcPr>
          <w:p w14:paraId="109DF304" w14:textId="77777777" w:rsidR="00C216DC" w:rsidRPr="00762844" w:rsidRDefault="00C216DC" w:rsidP="00762844">
            <w:pPr>
              <w:pStyle w:val="TableText1"/>
              <w:rPr>
                <w:rFonts w:eastAsia="Calibri"/>
              </w:rPr>
            </w:pPr>
            <w:r w:rsidRPr="00762844">
              <w:rPr>
                <w:rFonts w:eastAsia="Calibri"/>
              </w:rPr>
              <w:t>trailerType ENDS</w:t>
            </w:r>
          </w:p>
        </w:tc>
        <w:tc>
          <w:tcPr>
            <w:tcW w:w="3150" w:type="dxa"/>
          </w:tcPr>
          <w:p w14:paraId="109DF305" w14:textId="77777777" w:rsidR="00C216DC" w:rsidRPr="00762844" w:rsidRDefault="00C216DC" w:rsidP="00762844">
            <w:pPr>
              <w:pStyle w:val="TableText1"/>
              <w:rPr>
                <w:rFonts w:eastAsia="Calibri"/>
              </w:rPr>
            </w:pPr>
          </w:p>
        </w:tc>
        <w:tc>
          <w:tcPr>
            <w:tcW w:w="2070" w:type="dxa"/>
          </w:tcPr>
          <w:p w14:paraId="109DF306" w14:textId="77777777" w:rsidR="00C216DC" w:rsidRPr="00762844" w:rsidRDefault="00C216DC" w:rsidP="00762844">
            <w:pPr>
              <w:pStyle w:val="TableText1"/>
              <w:rPr>
                <w:rFonts w:eastAsia="Calibri"/>
              </w:rPr>
            </w:pPr>
          </w:p>
        </w:tc>
        <w:tc>
          <w:tcPr>
            <w:tcW w:w="1800" w:type="dxa"/>
          </w:tcPr>
          <w:p w14:paraId="109DF307" w14:textId="77777777" w:rsidR="00C216DC" w:rsidRPr="00762844" w:rsidRDefault="00C216DC" w:rsidP="00762844">
            <w:pPr>
              <w:pStyle w:val="TableText1"/>
              <w:rPr>
                <w:rFonts w:eastAsia="Calibri"/>
              </w:rPr>
            </w:pPr>
          </w:p>
        </w:tc>
        <w:tc>
          <w:tcPr>
            <w:tcW w:w="2185" w:type="dxa"/>
          </w:tcPr>
          <w:p w14:paraId="109DF308" w14:textId="77777777" w:rsidR="00C216DC" w:rsidRPr="00762844" w:rsidRDefault="00C216DC" w:rsidP="00762844">
            <w:pPr>
              <w:pStyle w:val="TableText1"/>
              <w:rPr>
                <w:rFonts w:eastAsia="Calibri"/>
              </w:rPr>
            </w:pPr>
          </w:p>
        </w:tc>
      </w:tr>
    </w:tbl>
    <w:p w14:paraId="109DF30A" w14:textId="77777777" w:rsidR="00C216DC" w:rsidRPr="00F80603" w:rsidRDefault="00C216DC" w:rsidP="002420E9">
      <w:pPr>
        <w:pStyle w:val="Heading2"/>
      </w:pPr>
      <w:bookmarkStart w:id="1043" w:name="_Toc297878944"/>
      <w:bookmarkStart w:id="1044" w:name="_Toc403990739"/>
      <w:r w:rsidRPr="00F80603">
        <w:t>Attribute Type:  UnscheduledResponseMsgHeaderInfo</w:t>
      </w:r>
      <w:bookmarkEnd w:id="1043"/>
      <w:bookmarkEnd w:id="1044"/>
    </w:p>
    <w:tbl>
      <w:tblPr>
        <w:tblStyle w:val="ACI-USPS"/>
        <w:tblW w:w="5000" w:type="pct"/>
        <w:tblInd w:w="0" w:type="dxa"/>
        <w:tblLayout w:type="fixed"/>
        <w:tblLook w:val="04A0" w:firstRow="1" w:lastRow="0" w:firstColumn="1" w:lastColumn="0" w:noHBand="0" w:noVBand="1"/>
      </w:tblPr>
      <w:tblGrid>
        <w:gridCol w:w="2666"/>
        <w:gridCol w:w="1938"/>
        <w:gridCol w:w="2024"/>
        <w:gridCol w:w="2026"/>
        <w:gridCol w:w="2136"/>
      </w:tblGrid>
      <w:tr w:rsidR="00026D17" w:rsidRPr="002D30CE" w14:paraId="109DF30C" w14:textId="77777777" w:rsidTr="002D30CE">
        <w:trPr>
          <w:cnfStyle w:val="100000000000" w:firstRow="1" w:lastRow="0" w:firstColumn="0" w:lastColumn="0" w:oddVBand="0" w:evenVBand="0" w:oddHBand="0" w:evenHBand="0" w:firstRowFirstColumn="0" w:firstRowLastColumn="0" w:lastRowFirstColumn="0" w:lastRowLastColumn="0"/>
          <w:trHeight w:val="469"/>
          <w:tblHeader/>
        </w:trPr>
        <w:tc>
          <w:tcPr>
            <w:tcW w:w="5000" w:type="pct"/>
            <w:gridSpan w:val="5"/>
            <w:shd w:val="clear" w:color="auto" w:fill="DBE5F1" w:themeFill="accent1" w:themeFillTint="33"/>
          </w:tcPr>
          <w:p w14:paraId="109DF30B" w14:textId="61DDA484" w:rsidR="00B411B1" w:rsidRPr="002D30CE" w:rsidRDefault="009719BE" w:rsidP="002D30CE">
            <w:pPr>
              <w:pStyle w:val="TableTitle"/>
            </w:pPr>
            <w:r w:rsidRPr="002D30CE">
              <w:t xml:space="preserve">Mail.XML </w:t>
            </w:r>
            <w:r w:rsidR="00BB3885">
              <w:t>16.0</w:t>
            </w:r>
            <w:r w:rsidR="00157F44" w:rsidRPr="002D30CE">
              <w:t xml:space="preserve"> </w:t>
            </w:r>
            <w:r w:rsidR="00B411B1" w:rsidRPr="002D30CE">
              <w:t>UnscheduledResponseMsgHeaderInfo</w:t>
            </w:r>
          </w:p>
        </w:tc>
      </w:tr>
      <w:tr w:rsidR="002D30CE" w:rsidRPr="002D30CE" w14:paraId="109DF312" w14:textId="77777777" w:rsidTr="002D30CE">
        <w:trPr>
          <w:cnfStyle w:val="100000000000" w:firstRow="1" w:lastRow="0" w:firstColumn="0" w:lastColumn="0" w:oddVBand="0" w:evenVBand="0" w:oddHBand="0" w:evenHBand="0" w:firstRowFirstColumn="0" w:firstRowLastColumn="0" w:lastRowFirstColumn="0" w:lastRowLastColumn="0"/>
          <w:trHeight w:val="255"/>
          <w:tblHeader/>
        </w:trPr>
        <w:tc>
          <w:tcPr>
            <w:tcW w:w="1235" w:type="pct"/>
            <w:shd w:val="clear" w:color="auto" w:fill="DBE5F1" w:themeFill="accent1" w:themeFillTint="33"/>
          </w:tcPr>
          <w:p w14:paraId="109DF30D" w14:textId="77777777" w:rsidR="00C216DC" w:rsidRPr="002D30CE" w:rsidRDefault="00C216DC" w:rsidP="002D30CE">
            <w:pPr>
              <w:pStyle w:val="TableTitle"/>
            </w:pPr>
            <w:r w:rsidRPr="002D30CE">
              <w:t>Field</w:t>
            </w:r>
          </w:p>
        </w:tc>
        <w:tc>
          <w:tcPr>
            <w:tcW w:w="898" w:type="pct"/>
            <w:shd w:val="clear" w:color="auto" w:fill="DBE5F1" w:themeFill="accent1" w:themeFillTint="33"/>
          </w:tcPr>
          <w:p w14:paraId="109DF30E" w14:textId="77777777" w:rsidR="00C216DC" w:rsidRPr="002D30CE" w:rsidRDefault="00C216DC" w:rsidP="002D30CE">
            <w:pPr>
              <w:pStyle w:val="TableTitle"/>
            </w:pPr>
            <w:r w:rsidRPr="002D30CE">
              <w:t>Format</w:t>
            </w:r>
          </w:p>
        </w:tc>
        <w:tc>
          <w:tcPr>
            <w:tcW w:w="938" w:type="pct"/>
            <w:shd w:val="clear" w:color="auto" w:fill="DBE5F1" w:themeFill="accent1" w:themeFillTint="33"/>
          </w:tcPr>
          <w:p w14:paraId="109DF30F" w14:textId="77777777" w:rsidR="00C216DC" w:rsidRPr="002D30CE" w:rsidRDefault="00C216DC" w:rsidP="002D30CE">
            <w:pPr>
              <w:pStyle w:val="TableTitle"/>
            </w:pPr>
            <w:r w:rsidRPr="002D30CE">
              <w:t>Acceptable Values</w:t>
            </w:r>
          </w:p>
        </w:tc>
        <w:tc>
          <w:tcPr>
            <w:tcW w:w="939" w:type="pct"/>
            <w:shd w:val="clear" w:color="auto" w:fill="DBE5F1" w:themeFill="accent1" w:themeFillTint="33"/>
          </w:tcPr>
          <w:p w14:paraId="109DF310" w14:textId="77777777" w:rsidR="00C216DC" w:rsidRPr="002D30CE" w:rsidRDefault="00C216DC" w:rsidP="002D30CE">
            <w:pPr>
              <w:pStyle w:val="TableTitle"/>
            </w:pPr>
            <w:r w:rsidRPr="002D30CE">
              <w:t>Business Rules</w:t>
            </w:r>
          </w:p>
        </w:tc>
        <w:tc>
          <w:tcPr>
            <w:tcW w:w="990" w:type="pct"/>
            <w:shd w:val="clear" w:color="auto" w:fill="DBE5F1" w:themeFill="accent1" w:themeFillTint="33"/>
          </w:tcPr>
          <w:p w14:paraId="109DF311" w14:textId="77777777" w:rsidR="00C216DC" w:rsidRPr="002D30CE" w:rsidRDefault="00CA786F" w:rsidP="002D30CE">
            <w:pPr>
              <w:pStyle w:val="TableTitle"/>
            </w:pPr>
            <w:r w:rsidRPr="002D30CE">
              <w:t>Comment</w:t>
            </w:r>
          </w:p>
        </w:tc>
      </w:tr>
      <w:tr w:rsidR="002D30CE" w:rsidRPr="00F80603" w14:paraId="109DF318" w14:textId="77777777" w:rsidTr="002D30CE">
        <w:trPr>
          <w:trHeight w:val="255"/>
        </w:trPr>
        <w:tc>
          <w:tcPr>
            <w:tcW w:w="1235" w:type="pct"/>
          </w:tcPr>
          <w:p w14:paraId="109DF313" w14:textId="77777777" w:rsidR="00C216DC" w:rsidRPr="00F80603" w:rsidRDefault="00C216DC" w:rsidP="00C216DC">
            <w:pPr>
              <w:rPr>
                <w:rStyle w:val="BodyTextChar"/>
              </w:rPr>
            </w:pPr>
            <w:r w:rsidRPr="00F80603">
              <w:rPr>
                <w:rStyle w:val="BodyTextChar"/>
              </w:rPr>
              <w:t>Unschedu</w:t>
            </w:r>
            <w:r w:rsidR="00656FAF" w:rsidRPr="00F80603">
              <w:rPr>
                <w:rStyle w:val="BodyTextChar"/>
              </w:rPr>
              <w:t>ledResponseMsgHeaderInfo BEGINS</w:t>
            </w:r>
          </w:p>
        </w:tc>
        <w:tc>
          <w:tcPr>
            <w:tcW w:w="898" w:type="pct"/>
          </w:tcPr>
          <w:p w14:paraId="109DF314" w14:textId="77777777" w:rsidR="00C216DC" w:rsidRPr="00F80603" w:rsidRDefault="00C216DC" w:rsidP="00C216DC">
            <w:pPr>
              <w:rPr>
                <w:rStyle w:val="BodyTextChar"/>
              </w:rPr>
            </w:pPr>
          </w:p>
        </w:tc>
        <w:tc>
          <w:tcPr>
            <w:tcW w:w="938" w:type="pct"/>
          </w:tcPr>
          <w:p w14:paraId="109DF315" w14:textId="77777777" w:rsidR="00C216DC" w:rsidRPr="00F80603" w:rsidRDefault="00C216DC" w:rsidP="00C216DC">
            <w:pPr>
              <w:rPr>
                <w:rStyle w:val="BodyTextChar"/>
              </w:rPr>
            </w:pPr>
          </w:p>
        </w:tc>
        <w:tc>
          <w:tcPr>
            <w:tcW w:w="939" w:type="pct"/>
          </w:tcPr>
          <w:p w14:paraId="109DF316" w14:textId="77777777" w:rsidR="00C216DC" w:rsidRPr="00F80603" w:rsidRDefault="00C216DC" w:rsidP="00C216DC">
            <w:pPr>
              <w:rPr>
                <w:rStyle w:val="BodyTextChar"/>
              </w:rPr>
            </w:pPr>
            <w:r w:rsidRPr="00F80603">
              <w:rPr>
                <w:rStyle w:val="BodyTextChar"/>
              </w:rPr>
              <w:t>Attributes block</w:t>
            </w:r>
          </w:p>
        </w:tc>
        <w:tc>
          <w:tcPr>
            <w:tcW w:w="990" w:type="pct"/>
          </w:tcPr>
          <w:p w14:paraId="109DF317" w14:textId="77777777" w:rsidR="00C216DC" w:rsidRPr="00F80603" w:rsidRDefault="00C216DC" w:rsidP="00C216DC">
            <w:pPr>
              <w:rPr>
                <w:rStyle w:val="BodyTextChar"/>
              </w:rPr>
            </w:pPr>
          </w:p>
        </w:tc>
      </w:tr>
      <w:tr w:rsidR="002D30CE" w:rsidRPr="00F80603" w14:paraId="109DF31E" w14:textId="77777777" w:rsidTr="002D30CE">
        <w:trPr>
          <w:trHeight w:val="530"/>
        </w:trPr>
        <w:tc>
          <w:tcPr>
            <w:tcW w:w="1235" w:type="pct"/>
          </w:tcPr>
          <w:p w14:paraId="109DF319" w14:textId="77777777" w:rsidR="00C216DC" w:rsidRPr="00F80603" w:rsidRDefault="00C216DC" w:rsidP="00C216DC">
            <w:pPr>
              <w:rPr>
                <w:rStyle w:val="BodyTextChar"/>
              </w:rPr>
            </w:pPr>
            <w:r w:rsidRPr="00F80603">
              <w:rPr>
                <w:rStyle w:val="BodyTextChar"/>
              </w:rPr>
              <w:t>ConsigneeApptID</w:t>
            </w:r>
            <w:r w:rsidRPr="00F80603">
              <w:rPr>
                <w:rStyle w:val="BodyTextChar"/>
              </w:rPr>
              <w:fldChar w:fldCharType="begin"/>
            </w:r>
            <w:r w:rsidRPr="00F80603">
              <w:rPr>
                <w:rStyle w:val="BodyTextChar"/>
              </w:rPr>
              <w:instrText xml:space="preserve"> XE “ConsigneeApptID” </w:instrText>
            </w:r>
            <w:r w:rsidRPr="00F80603">
              <w:rPr>
                <w:rStyle w:val="BodyTextChar"/>
              </w:rPr>
              <w:fldChar w:fldCharType="end"/>
            </w:r>
          </w:p>
        </w:tc>
        <w:tc>
          <w:tcPr>
            <w:tcW w:w="898" w:type="pct"/>
          </w:tcPr>
          <w:p w14:paraId="109DF31A" w14:textId="77777777" w:rsidR="00C216DC" w:rsidRPr="00F80603" w:rsidRDefault="00C216DC" w:rsidP="00C216DC">
            <w:pPr>
              <w:rPr>
                <w:rStyle w:val="BodyTextChar"/>
              </w:rPr>
            </w:pPr>
            <w:r w:rsidRPr="00F80603">
              <w:rPr>
                <w:rStyle w:val="BodyTextChar"/>
              </w:rPr>
              <w:t>Mailxml_base:s12</w:t>
            </w:r>
          </w:p>
        </w:tc>
        <w:tc>
          <w:tcPr>
            <w:tcW w:w="938" w:type="pct"/>
          </w:tcPr>
          <w:p w14:paraId="109DF31B" w14:textId="77777777" w:rsidR="00C216DC" w:rsidRPr="00F80603" w:rsidRDefault="00C216DC" w:rsidP="00C216DC">
            <w:pPr>
              <w:rPr>
                <w:rStyle w:val="BodyTextChar"/>
              </w:rPr>
            </w:pPr>
          </w:p>
        </w:tc>
        <w:tc>
          <w:tcPr>
            <w:tcW w:w="939" w:type="pct"/>
          </w:tcPr>
          <w:p w14:paraId="109DF31C" w14:textId="77777777" w:rsidR="00C216DC" w:rsidRPr="00F80603" w:rsidRDefault="00C216DC" w:rsidP="00C216DC">
            <w:pPr>
              <w:rPr>
                <w:rStyle w:val="BodyTextChar"/>
              </w:rPr>
            </w:pPr>
            <w:r w:rsidRPr="00F80603">
              <w:rPr>
                <w:rStyle w:val="BodyTextChar"/>
              </w:rPr>
              <w:t>Required</w:t>
            </w:r>
          </w:p>
        </w:tc>
        <w:tc>
          <w:tcPr>
            <w:tcW w:w="990" w:type="pct"/>
          </w:tcPr>
          <w:p w14:paraId="109DF31D" w14:textId="77777777" w:rsidR="00C216DC" w:rsidRPr="00F80603" w:rsidRDefault="00C216DC" w:rsidP="00C216DC">
            <w:pPr>
              <w:rPr>
                <w:rStyle w:val="BodyTextChar"/>
              </w:rPr>
            </w:pPr>
          </w:p>
        </w:tc>
      </w:tr>
      <w:tr w:rsidR="002D30CE" w:rsidRPr="00F80603" w14:paraId="109DF324" w14:textId="77777777" w:rsidTr="002D30CE">
        <w:trPr>
          <w:trHeight w:val="255"/>
        </w:trPr>
        <w:tc>
          <w:tcPr>
            <w:tcW w:w="1235" w:type="pct"/>
          </w:tcPr>
          <w:p w14:paraId="109DF31F" w14:textId="77777777" w:rsidR="00C216DC" w:rsidRPr="00F80603" w:rsidRDefault="00C216DC" w:rsidP="00C216DC">
            <w:pPr>
              <w:rPr>
                <w:rStyle w:val="BodyTextChar"/>
              </w:rPr>
            </w:pPr>
            <w:r w:rsidRPr="00F80603">
              <w:rPr>
                <w:rStyle w:val="BodyTextChar"/>
              </w:rPr>
              <w:t>SchedulerID</w:t>
            </w:r>
            <w:r w:rsidRPr="00F80603">
              <w:rPr>
                <w:rStyle w:val="BodyTextChar"/>
              </w:rPr>
              <w:fldChar w:fldCharType="begin"/>
            </w:r>
            <w:r w:rsidRPr="00F80603">
              <w:rPr>
                <w:rStyle w:val="BodyTextChar"/>
              </w:rPr>
              <w:instrText xml:space="preserve"> XE “SchedulerID” </w:instrText>
            </w:r>
            <w:r w:rsidRPr="00F80603">
              <w:rPr>
                <w:rStyle w:val="BodyTextChar"/>
              </w:rPr>
              <w:fldChar w:fldCharType="end"/>
            </w:r>
          </w:p>
        </w:tc>
        <w:tc>
          <w:tcPr>
            <w:tcW w:w="898" w:type="pct"/>
          </w:tcPr>
          <w:p w14:paraId="109DF320" w14:textId="77777777" w:rsidR="00C216DC" w:rsidRPr="00F80603" w:rsidRDefault="00C216DC" w:rsidP="00C216DC">
            <w:pPr>
              <w:rPr>
                <w:rStyle w:val="BodyTextChar"/>
              </w:rPr>
            </w:pPr>
            <w:r w:rsidRPr="00F80603">
              <w:rPr>
                <w:rStyle w:val="BodyTextChar"/>
              </w:rPr>
              <w:t>Mailxml_base:s12</w:t>
            </w:r>
          </w:p>
        </w:tc>
        <w:tc>
          <w:tcPr>
            <w:tcW w:w="938" w:type="pct"/>
          </w:tcPr>
          <w:p w14:paraId="109DF321" w14:textId="77777777" w:rsidR="00C216DC" w:rsidRPr="00F80603" w:rsidRDefault="00C216DC" w:rsidP="00C216DC">
            <w:pPr>
              <w:rPr>
                <w:rStyle w:val="BodyTextChar"/>
              </w:rPr>
            </w:pPr>
          </w:p>
        </w:tc>
        <w:tc>
          <w:tcPr>
            <w:tcW w:w="939" w:type="pct"/>
          </w:tcPr>
          <w:p w14:paraId="109DF322" w14:textId="77777777" w:rsidR="00C216DC" w:rsidRPr="00F80603" w:rsidRDefault="00C216DC" w:rsidP="00C216DC">
            <w:pPr>
              <w:rPr>
                <w:rStyle w:val="BodyTextChar"/>
              </w:rPr>
            </w:pPr>
            <w:r w:rsidRPr="00F80603">
              <w:rPr>
                <w:rStyle w:val="BodyTextChar"/>
              </w:rPr>
              <w:t xml:space="preserve">Optional </w:t>
            </w:r>
          </w:p>
        </w:tc>
        <w:tc>
          <w:tcPr>
            <w:tcW w:w="990" w:type="pct"/>
          </w:tcPr>
          <w:p w14:paraId="109DF323" w14:textId="77777777" w:rsidR="00C216DC" w:rsidRPr="00F80603" w:rsidRDefault="00C216DC" w:rsidP="00C216DC">
            <w:pPr>
              <w:rPr>
                <w:rStyle w:val="BodyTextChar"/>
              </w:rPr>
            </w:pPr>
          </w:p>
        </w:tc>
      </w:tr>
      <w:tr w:rsidR="002D30CE" w:rsidRPr="00F80603" w14:paraId="109DF32A" w14:textId="77777777" w:rsidTr="002D30CE">
        <w:trPr>
          <w:trHeight w:val="255"/>
        </w:trPr>
        <w:tc>
          <w:tcPr>
            <w:tcW w:w="1235" w:type="pct"/>
          </w:tcPr>
          <w:p w14:paraId="109DF325" w14:textId="77777777" w:rsidR="00C216DC" w:rsidRPr="00F80603" w:rsidRDefault="00C216DC" w:rsidP="00C216DC">
            <w:pPr>
              <w:rPr>
                <w:rStyle w:val="BodyTextChar"/>
              </w:rPr>
            </w:pPr>
            <w:r w:rsidRPr="00F80603">
              <w:rPr>
                <w:rStyle w:val="BodyTextChar"/>
              </w:rPr>
              <w:t>SchedulerCorpID</w:t>
            </w:r>
            <w:r w:rsidRPr="00F80603">
              <w:rPr>
                <w:rStyle w:val="BodyTextChar"/>
              </w:rPr>
              <w:fldChar w:fldCharType="begin"/>
            </w:r>
            <w:r w:rsidRPr="00F80603">
              <w:rPr>
                <w:rStyle w:val="BodyTextChar"/>
              </w:rPr>
              <w:instrText xml:space="preserve"> XE “SchedulerCorpID” </w:instrText>
            </w:r>
            <w:r w:rsidRPr="00F80603">
              <w:rPr>
                <w:rStyle w:val="BodyTextChar"/>
              </w:rPr>
              <w:fldChar w:fldCharType="end"/>
            </w:r>
          </w:p>
        </w:tc>
        <w:tc>
          <w:tcPr>
            <w:tcW w:w="898" w:type="pct"/>
          </w:tcPr>
          <w:p w14:paraId="109DF326" w14:textId="77777777" w:rsidR="00C216DC" w:rsidRPr="00F80603" w:rsidRDefault="00C216DC" w:rsidP="00C216DC">
            <w:pPr>
              <w:rPr>
                <w:rStyle w:val="BodyTextChar"/>
              </w:rPr>
            </w:pPr>
            <w:r w:rsidRPr="00F80603">
              <w:rPr>
                <w:rStyle w:val="BodyTextChar"/>
              </w:rPr>
              <w:t>Mailxml_base:s12</w:t>
            </w:r>
          </w:p>
        </w:tc>
        <w:tc>
          <w:tcPr>
            <w:tcW w:w="938" w:type="pct"/>
          </w:tcPr>
          <w:p w14:paraId="109DF327" w14:textId="77777777" w:rsidR="00C216DC" w:rsidRPr="00F80603" w:rsidRDefault="00C216DC" w:rsidP="00C216DC">
            <w:pPr>
              <w:rPr>
                <w:rStyle w:val="BodyTextChar"/>
              </w:rPr>
            </w:pPr>
          </w:p>
        </w:tc>
        <w:tc>
          <w:tcPr>
            <w:tcW w:w="939" w:type="pct"/>
          </w:tcPr>
          <w:p w14:paraId="109DF328" w14:textId="77777777" w:rsidR="00C216DC" w:rsidRPr="00F80603" w:rsidRDefault="00C216DC" w:rsidP="00C216DC">
            <w:pPr>
              <w:rPr>
                <w:rStyle w:val="BodyTextChar"/>
              </w:rPr>
            </w:pPr>
            <w:r w:rsidRPr="00F80603">
              <w:rPr>
                <w:rStyle w:val="BodyTextChar"/>
              </w:rPr>
              <w:t>Optional</w:t>
            </w:r>
          </w:p>
        </w:tc>
        <w:tc>
          <w:tcPr>
            <w:tcW w:w="990" w:type="pct"/>
          </w:tcPr>
          <w:p w14:paraId="109DF329" w14:textId="77777777" w:rsidR="00C216DC" w:rsidRPr="00F80603" w:rsidRDefault="00C216DC" w:rsidP="00C216DC">
            <w:pPr>
              <w:rPr>
                <w:rStyle w:val="BodyTextChar"/>
              </w:rPr>
            </w:pPr>
          </w:p>
        </w:tc>
      </w:tr>
      <w:tr w:rsidR="002D30CE" w:rsidRPr="00F80603" w14:paraId="109DF330" w14:textId="77777777" w:rsidTr="002D30CE">
        <w:trPr>
          <w:trHeight w:val="255"/>
        </w:trPr>
        <w:tc>
          <w:tcPr>
            <w:tcW w:w="1235" w:type="pct"/>
          </w:tcPr>
          <w:p w14:paraId="109DF32B" w14:textId="77777777" w:rsidR="00C216DC" w:rsidRPr="00F80603" w:rsidRDefault="00C216DC" w:rsidP="00C216DC">
            <w:pPr>
              <w:rPr>
                <w:rStyle w:val="BodyTextChar"/>
              </w:rPr>
            </w:pPr>
            <w:r w:rsidRPr="00F80603">
              <w:rPr>
                <w:rStyle w:val="BodyTextChar"/>
                <w:rFonts w:eastAsia="Calibri"/>
              </w:rPr>
              <w:lastRenderedPageBreak/>
              <w:t>SchedulerCRID</w:t>
            </w:r>
          </w:p>
        </w:tc>
        <w:tc>
          <w:tcPr>
            <w:tcW w:w="898" w:type="pct"/>
          </w:tcPr>
          <w:p w14:paraId="109DF32C" w14:textId="77777777" w:rsidR="00C216DC" w:rsidRPr="00F80603" w:rsidRDefault="00C216DC" w:rsidP="00C216DC">
            <w:pPr>
              <w:rPr>
                <w:rStyle w:val="BodyTextChar"/>
              </w:rPr>
            </w:pPr>
            <w:r w:rsidRPr="00F80603">
              <w:rPr>
                <w:rStyle w:val="BodyTextChar"/>
              </w:rPr>
              <w:t>CRIDType simple type</w:t>
            </w:r>
          </w:p>
        </w:tc>
        <w:tc>
          <w:tcPr>
            <w:tcW w:w="938" w:type="pct"/>
          </w:tcPr>
          <w:p w14:paraId="109DF32D" w14:textId="77777777" w:rsidR="00C216DC" w:rsidRPr="00F80603" w:rsidRDefault="00C216DC" w:rsidP="00C216DC">
            <w:pPr>
              <w:rPr>
                <w:rStyle w:val="BodyTextChar"/>
              </w:rPr>
            </w:pPr>
          </w:p>
        </w:tc>
        <w:tc>
          <w:tcPr>
            <w:tcW w:w="939" w:type="pct"/>
          </w:tcPr>
          <w:p w14:paraId="109DF32E" w14:textId="77777777" w:rsidR="00C216DC" w:rsidRPr="00F80603" w:rsidRDefault="00C216DC" w:rsidP="00C216DC">
            <w:pPr>
              <w:rPr>
                <w:rStyle w:val="BodyTextChar"/>
              </w:rPr>
            </w:pPr>
            <w:r w:rsidRPr="00F80603">
              <w:rPr>
                <w:rStyle w:val="BodyTextChar"/>
              </w:rPr>
              <w:t>Optional</w:t>
            </w:r>
          </w:p>
        </w:tc>
        <w:tc>
          <w:tcPr>
            <w:tcW w:w="990" w:type="pct"/>
          </w:tcPr>
          <w:p w14:paraId="109DF32F" w14:textId="62C7839E" w:rsidR="00C216DC" w:rsidRPr="00F80603" w:rsidRDefault="00401B12" w:rsidP="00C216DC">
            <w:pPr>
              <w:rPr>
                <w:rStyle w:val="BodyTextChar"/>
              </w:rPr>
            </w:pPr>
            <w:r>
              <w:rPr>
                <w:rStyle w:val="BodyTextChar"/>
              </w:rPr>
              <w:t xml:space="preserve">Refer to </w:t>
            </w:r>
            <w:r w:rsidR="00C216DC" w:rsidRPr="00F80603">
              <w:rPr>
                <w:rStyle w:val="BodyTextChar"/>
              </w:rPr>
              <w:t xml:space="preserve">this simple type in </w:t>
            </w:r>
            <w:r w:rsidR="002568B4" w:rsidRPr="00F80603">
              <w:rPr>
                <w:rStyle w:val="BodyTextChar"/>
              </w:rPr>
              <w:t>Appendix B</w:t>
            </w:r>
          </w:p>
        </w:tc>
      </w:tr>
      <w:tr w:rsidR="002D30CE" w:rsidRPr="00F80603" w14:paraId="109DF336" w14:textId="77777777" w:rsidTr="002D30CE">
        <w:trPr>
          <w:trHeight w:val="255"/>
        </w:trPr>
        <w:tc>
          <w:tcPr>
            <w:tcW w:w="1235" w:type="pct"/>
          </w:tcPr>
          <w:p w14:paraId="109DF331" w14:textId="77777777" w:rsidR="00C216DC" w:rsidRPr="00F80603" w:rsidRDefault="00C216DC" w:rsidP="00C216DC">
            <w:pPr>
              <w:rPr>
                <w:rStyle w:val="BodyTextChar"/>
              </w:rPr>
            </w:pPr>
            <w:r w:rsidRPr="00F80603">
              <w:rPr>
                <w:rStyle w:val="BodyTextChar"/>
              </w:rPr>
              <w:t>ApptType</w:t>
            </w:r>
          </w:p>
        </w:tc>
        <w:tc>
          <w:tcPr>
            <w:tcW w:w="898" w:type="pct"/>
          </w:tcPr>
          <w:p w14:paraId="109DF332" w14:textId="77777777" w:rsidR="00C216DC" w:rsidRPr="00F80603" w:rsidRDefault="00C216DC" w:rsidP="00C216DC">
            <w:pPr>
              <w:rPr>
                <w:rStyle w:val="BodyTextChar"/>
              </w:rPr>
            </w:pPr>
            <w:r w:rsidRPr="00F80603">
              <w:rPr>
                <w:rStyle w:val="BodyTextChar"/>
              </w:rPr>
              <w:t>apptTypeType simple type</w:t>
            </w:r>
          </w:p>
        </w:tc>
        <w:tc>
          <w:tcPr>
            <w:tcW w:w="938" w:type="pct"/>
          </w:tcPr>
          <w:p w14:paraId="109DF333" w14:textId="77777777" w:rsidR="00C216DC" w:rsidRPr="00F80603" w:rsidRDefault="00C216DC" w:rsidP="00C216DC">
            <w:pPr>
              <w:rPr>
                <w:rStyle w:val="BodyTextChar"/>
              </w:rPr>
            </w:pPr>
          </w:p>
        </w:tc>
        <w:tc>
          <w:tcPr>
            <w:tcW w:w="939" w:type="pct"/>
          </w:tcPr>
          <w:p w14:paraId="109DF334" w14:textId="77777777" w:rsidR="00C216DC" w:rsidRPr="00F80603" w:rsidRDefault="00C216DC" w:rsidP="00C216DC">
            <w:pPr>
              <w:rPr>
                <w:rStyle w:val="BodyTextChar"/>
              </w:rPr>
            </w:pPr>
            <w:r w:rsidRPr="00F80603">
              <w:rPr>
                <w:rStyle w:val="BodyTextChar"/>
              </w:rPr>
              <w:t>Required</w:t>
            </w:r>
          </w:p>
        </w:tc>
        <w:tc>
          <w:tcPr>
            <w:tcW w:w="990" w:type="pct"/>
          </w:tcPr>
          <w:p w14:paraId="109DF335" w14:textId="7FC10247" w:rsidR="00C216DC" w:rsidRPr="00F80603" w:rsidRDefault="00401B12" w:rsidP="00C216DC">
            <w:pPr>
              <w:rPr>
                <w:rStyle w:val="BodyTextChar"/>
              </w:rPr>
            </w:pPr>
            <w:r>
              <w:rPr>
                <w:rStyle w:val="BodyTextChar"/>
              </w:rPr>
              <w:t xml:space="preserve">Refer to </w:t>
            </w:r>
            <w:r w:rsidR="00C216DC" w:rsidRPr="00F80603">
              <w:rPr>
                <w:rStyle w:val="BodyTextChar"/>
              </w:rPr>
              <w:t xml:space="preserve">this simple type in </w:t>
            </w:r>
            <w:r w:rsidR="002568B4" w:rsidRPr="00F80603">
              <w:rPr>
                <w:rStyle w:val="BodyTextChar"/>
              </w:rPr>
              <w:t>Appendix B</w:t>
            </w:r>
          </w:p>
        </w:tc>
      </w:tr>
      <w:tr w:rsidR="002D30CE" w:rsidRPr="00F80603" w14:paraId="109DF33C" w14:textId="77777777" w:rsidTr="002D30CE">
        <w:trPr>
          <w:trHeight w:val="255"/>
        </w:trPr>
        <w:tc>
          <w:tcPr>
            <w:tcW w:w="1235" w:type="pct"/>
          </w:tcPr>
          <w:p w14:paraId="109DF337" w14:textId="77777777" w:rsidR="00C216DC" w:rsidRPr="00F80603" w:rsidRDefault="00C216DC" w:rsidP="00C216DC">
            <w:pPr>
              <w:rPr>
                <w:rStyle w:val="BodyTextChar"/>
              </w:rPr>
            </w:pPr>
            <w:r w:rsidRPr="00F80603">
              <w:rPr>
                <w:rStyle w:val="BodyTextChar"/>
              </w:rPr>
              <w:t>UnscheduledResponseMsgHeaderInfo ENDS</w:t>
            </w:r>
          </w:p>
        </w:tc>
        <w:tc>
          <w:tcPr>
            <w:tcW w:w="898" w:type="pct"/>
          </w:tcPr>
          <w:p w14:paraId="109DF338" w14:textId="77777777" w:rsidR="00C216DC" w:rsidRPr="00F80603" w:rsidRDefault="00C216DC" w:rsidP="00C216DC">
            <w:pPr>
              <w:rPr>
                <w:rStyle w:val="BodyTextChar"/>
              </w:rPr>
            </w:pPr>
          </w:p>
        </w:tc>
        <w:tc>
          <w:tcPr>
            <w:tcW w:w="938" w:type="pct"/>
          </w:tcPr>
          <w:p w14:paraId="109DF339" w14:textId="77777777" w:rsidR="00C216DC" w:rsidRPr="00F80603" w:rsidRDefault="00C216DC" w:rsidP="00C216DC">
            <w:pPr>
              <w:rPr>
                <w:rStyle w:val="BodyTextChar"/>
              </w:rPr>
            </w:pPr>
          </w:p>
        </w:tc>
        <w:tc>
          <w:tcPr>
            <w:tcW w:w="939" w:type="pct"/>
          </w:tcPr>
          <w:p w14:paraId="109DF33A" w14:textId="77777777" w:rsidR="00C216DC" w:rsidRPr="00F80603" w:rsidRDefault="00C216DC" w:rsidP="00C216DC">
            <w:pPr>
              <w:rPr>
                <w:rStyle w:val="BodyTextChar"/>
              </w:rPr>
            </w:pPr>
          </w:p>
        </w:tc>
        <w:tc>
          <w:tcPr>
            <w:tcW w:w="990" w:type="pct"/>
          </w:tcPr>
          <w:p w14:paraId="109DF33B" w14:textId="77777777" w:rsidR="00C216DC" w:rsidRPr="00F80603" w:rsidRDefault="00C216DC" w:rsidP="00C216DC">
            <w:pPr>
              <w:rPr>
                <w:rStyle w:val="BodyTextChar"/>
              </w:rPr>
            </w:pPr>
          </w:p>
        </w:tc>
      </w:tr>
    </w:tbl>
    <w:p w14:paraId="109DF33E" w14:textId="407B6FB0" w:rsidR="00E16D4F" w:rsidRPr="00F80603" w:rsidRDefault="00C216DC" w:rsidP="00891CB8">
      <w:pPr>
        <w:pStyle w:val="Heading2"/>
        <w:rPr>
          <w:rStyle w:val="BodyTextChar"/>
        </w:rPr>
      </w:pPr>
      <w:bookmarkStart w:id="1045" w:name="_Toc297878945"/>
      <w:bookmarkStart w:id="1046" w:name="_Toc403990740"/>
      <w:r w:rsidRPr="00F80603">
        <w:t xml:space="preserve">Complex Type: </w:t>
      </w:r>
      <w:r w:rsidRPr="00F80603">
        <w:rPr>
          <w:rStyle w:val="BodyTextChar"/>
        </w:rPr>
        <w:t>USPSDeliveryContentUpdatedNotificationMsgHeaderInfo</w:t>
      </w:r>
      <w:bookmarkEnd w:id="1045"/>
      <w:bookmarkEnd w:id="1046"/>
    </w:p>
    <w:tbl>
      <w:tblPr>
        <w:tblStyle w:val="ACI-USPS"/>
        <w:tblW w:w="5000" w:type="pct"/>
        <w:tblInd w:w="0" w:type="dxa"/>
        <w:tblLayout w:type="fixed"/>
        <w:tblLook w:val="04A0" w:firstRow="1" w:lastRow="0" w:firstColumn="1" w:lastColumn="0" w:noHBand="0" w:noVBand="1"/>
      </w:tblPr>
      <w:tblGrid>
        <w:gridCol w:w="3193"/>
        <w:gridCol w:w="2113"/>
        <w:gridCol w:w="2024"/>
        <w:gridCol w:w="1498"/>
        <w:gridCol w:w="1962"/>
      </w:tblGrid>
      <w:tr w:rsidR="00026D17" w:rsidRPr="00891CB8" w14:paraId="109DF340" w14:textId="77777777" w:rsidTr="00891CB8">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33F" w14:textId="2635D9B1" w:rsidR="00026D17" w:rsidRPr="00891CB8" w:rsidRDefault="009719BE" w:rsidP="00C27648">
            <w:pPr>
              <w:pStyle w:val="TableTitle"/>
            </w:pPr>
            <w:r w:rsidRPr="00891CB8">
              <w:t xml:space="preserve">Mail.XML </w:t>
            </w:r>
            <w:r w:rsidR="00BB3885">
              <w:t>16.0</w:t>
            </w:r>
            <w:r w:rsidR="00AB439E" w:rsidRPr="00891CB8">
              <w:t xml:space="preserve"> - </w:t>
            </w:r>
            <w:r w:rsidR="00C27648">
              <w:t>Complex</w:t>
            </w:r>
            <w:r w:rsidR="00AB439E" w:rsidRPr="00891CB8">
              <w:t xml:space="preserve"> Type</w:t>
            </w:r>
            <w:r w:rsidR="006109E9" w:rsidRPr="00891CB8">
              <w:t xml:space="preserve">:  </w:t>
            </w:r>
            <w:r w:rsidR="00C27648" w:rsidRPr="00C27648">
              <w:rPr>
                <w:rStyle w:val="BodyTextChar"/>
                <w:b/>
              </w:rPr>
              <w:t>USPSDeliveryContentUpdatedNotificationMsgHeaderInfo</w:t>
            </w:r>
          </w:p>
        </w:tc>
      </w:tr>
      <w:tr w:rsidR="00891CB8" w:rsidRPr="00891CB8" w14:paraId="109DF346" w14:textId="77777777" w:rsidTr="00891CB8">
        <w:trPr>
          <w:cnfStyle w:val="100000000000" w:firstRow="1" w:lastRow="0" w:firstColumn="0" w:lastColumn="0" w:oddVBand="0" w:evenVBand="0" w:oddHBand="0" w:evenHBand="0" w:firstRowFirstColumn="0" w:firstRowLastColumn="0" w:lastRowFirstColumn="0" w:lastRowLastColumn="0"/>
          <w:trHeight w:val="255"/>
          <w:tblHeader/>
        </w:trPr>
        <w:tc>
          <w:tcPr>
            <w:tcW w:w="1480" w:type="pct"/>
            <w:shd w:val="clear" w:color="auto" w:fill="DBE5F1" w:themeFill="accent1" w:themeFillTint="33"/>
          </w:tcPr>
          <w:p w14:paraId="109DF341" w14:textId="77777777" w:rsidR="00C216DC" w:rsidRPr="00891CB8" w:rsidRDefault="00C216DC" w:rsidP="00891CB8">
            <w:pPr>
              <w:pStyle w:val="TableTitle"/>
            </w:pPr>
            <w:r w:rsidRPr="00891CB8">
              <w:t>Field</w:t>
            </w:r>
          </w:p>
        </w:tc>
        <w:tc>
          <w:tcPr>
            <w:tcW w:w="979" w:type="pct"/>
            <w:shd w:val="clear" w:color="auto" w:fill="DBE5F1" w:themeFill="accent1" w:themeFillTint="33"/>
          </w:tcPr>
          <w:p w14:paraId="109DF342" w14:textId="77777777" w:rsidR="00C216DC" w:rsidRPr="00891CB8" w:rsidRDefault="00C216DC" w:rsidP="00891CB8">
            <w:pPr>
              <w:pStyle w:val="TableTitle"/>
            </w:pPr>
            <w:r w:rsidRPr="00891CB8">
              <w:t>Format</w:t>
            </w:r>
          </w:p>
        </w:tc>
        <w:tc>
          <w:tcPr>
            <w:tcW w:w="938" w:type="pct"/>
            <w:shd w:val="clear" w:color="auto" w:fill="DBE5F1" w:themeFill="accent1" w:themeFillTint="33"/>
          </w:tcPr>
          <w:p w14:paraId="109DF343" w14:textId="77777777" w:rsidR="00C216DC" w:rsidRPr="00891CB8" w:rsidRDefault="00C216DC" w:rsidP="00891CB8">
            <w:pPr>
              <w:pStyle w:val="TableTitle"/>
            </w:pPr>
            <w:r w:rsidRPr="00891CB8">
              <w:t>Acceptable Values</w:t>
            </w:r>
          </w:p>
        </w:tc>
        <w:tc>
          <w:tcPr>
            <w:tcW w:w="694" w:type="pct"/>
            <w:shd w:val="clear" w:color="auto" w:fill="DBE5F1" w:themeFill="accent1" w:themeFillTint="33"/>
          </w:tcPr>
          <w:p w14:paraId="109DF344" w14:textId="77777777" w:rsidR="00C216DC" w:rsidRPr="00891CB8" w:rsidRDefault="00C216DC" w:rsidP="00891CB8">
            <w:pPr>
              <w:pStyle w:val="TableTitle"/>
            </w:pPr>
            <w:r w:rsidRPr="00891CB8">
              <w:t>Business Rules</w:t>
            </w:r>
          </w:p>
        </w:tc>
        <w:tc>
          <w:tcPr>
            <w:tcW w:w="909" w:type="pct"/>
            <w:shd w:val="clear" w:color="auto" w:fill="DBE5F1" w:themeFill="accent1" w:themeFillTint="33"/>
          </w:tcPr>
          <w:p w14:paraId="109DF345" w14:textId="77777777" w:rsidR="00C216DC" w:rsidRPr="00891CB8" w:rsidRDefault="00CA786F" w:rsidP="00891CB8">
            <w:pPr>
              <w:pStyle w:val="TableTitle"/>
            </w:pPr>
            <w:r w:rsidRPr="00891CB8">
              <w:t>Comment</w:t>
            </w:r>
          </w:p>
        </w:tc>
      </w:tr>
      <w:tr w:rsidR="00891CB8" w:rsidRPr="00F80603" w14:paraId="109DF34C" w14:textId="77777777" w:rsidTr="00891CB8">
        <w:trPr>
          <w:trHeight w:val="255"/>
        </w:trPr>
        <w:tc>
          <w:tcPr>
            <w:tcW w:w="1480" w:type="pct"/>
          </w:tcPr>
          <w:p w14:paraId="109DF347" w14:textId="77777777" w:rsidR="00C216DC" w:rsidRPr="00F80603" w:rsidRDefault="00C216DC" w:rsidP="00910577">
            <w:pPr>
              <w:pStyle w:val="TableText1"/>
              <w:rPr>
                <w:rStyle w:val="BodyTextChar"/>
              </w:rPr>
            </w:pPr>
            <w:r w:rsidRPr="00F80603">
              <w:rPr>
                <w:rStyle w:val="BodyTextChar"/>
              </w:rPr>
              <w:t>USPSDeliveryContentUpdatedN</w:t>
            </w:r>
            <w:r w:rsidR="00656FAF" w:rsidRPr="00F80603">
              <w:rPr>
                <w:rStyle w:val="BodyTextChar"/>
              </w:rPr>
              <w:t>otificationMsgHeaderInfo BEGINS</w:t>
            </w:r>
          </w:p>
        </w:tc>
        <w:tc>
          <w:tcPr>
            <w:tcW w:w="979" w:type="pct"/>
          </w:tcPr>
          <w:p w14:paraId="109DF348" w14:textId="77777777" w:rsidR="00C216DC" w:rsidRPr="00F80603" w:rsidRDefault="00C216DC" w:rsidP="00910577">
            <w:pPr>
              <w:pStyle w:val="TableText1"/>
              <w:rPr>
                <w:rStyle w:val="BodyTextChar"/>
              </w:rPr>
            </w:pPr>
          </w:p>
        </w:tc>
        <w:tc>
          <w:tcPr>
            <w:tcW w:w="938" w:type="pct"/>
          </w:tcPr>
          <w:p w14:paraId="109DF349" w14:textId="77777777" w:rsidR="00C216DC" w:rsidRPr="00F80603" w:rsidRDefault="00C216DC" w:rsidP="00910577">
            <w:pPr>
              <w:pStyle w:val="TableText1"/>
              <w:rPr>
                <w:rStyle w:val="BodyTextChar"/>
              </w:rPr>
            </w:pPr>
          </w:p>
        </w:tc>
        <w:tc>
          <w:tcPr>
            <w:tcW w:w="694" w:type="pct"/>
          </w:tcPr>
          <w:p w14:paraId="109DF34A" w14:textId="77777777" w:rsidR="00C216DC" w:rsidRPr="00F80603" w:rsidRDefault="00C216DC" w:rsidP="00910577">
            <w:pPr>
              <w:pStyle w:val="TableText1"/>
              <w:rPr>
                <w:rStyle w:val="BodyTextChar"/>
              </w:rPr>
            </w:pPr>
            <w:r w:rsidRPr="00F80603">
              <w:rPr>
                <w:rStyle w:val="BodyTextChar"/>
              </w:rPr>
              <w:t>Attributes block</w:t>
            </w:r>
          </w:p>
        </w:tc>
        <w:tc>
          <w:tcPr>
            <w:tcW w:w="909" w:type="pct"/>
          </w:tcPr>
          <w:p w14:paraId="109DF34B" w14:textId="77777777" w:rsidR="00C216DC" w:rsidRPr="00F80603" w:rsidRDefault="00C216DC" w:rsidP="00910577">
            <w:pPr>
              <w:pStyle w:val="TableText1"/>
              <w:rPr>
                <w:rStyle w:val="BodyTextChar"/>
              </w:rPr>
            </w:pPr>
          </w:p>
        </w:tc>
      </w:tr>
      <w:tr w:rsidR="00891CB8" w:rsidRPr="00F80603" w14:paraId="109DF352" w14:textId="77777777" w:rsidTr="00891CB8">
        <w:trPr>
          <w:trHeight w:val="255"/>
        </w:trPr>
        <w:tc>
          <w:tcPr>
            <w:tcW w:w="1480" w:type="pct"/>
          </w:tcPr>
          <w:p w14:paraId="109DF34D" w14:textId="77777777" w:rsidR="00C216DC" w:rsidRPr="00F80603" w:rsidRDefault="00C216DC" w:rsidP="00910577">
            <w:pPr>
              <w:pStyle w:val="TableText1"/>
              <w:rPr>
                <w:rStyle w:val="BodyTextChar"/>
              </w:rPr>
            </w:pPr>
            <w:r w:rsidRPr="00F80603">
              <w:rPr>
                <w:rStyle w:val="BodyTextChar"/>
              </w:rPr>
              <w:t>ConsigneeApptID</w:t>
            </w:r>
            <w:r w:rsidRPr="00F80603">
              <w:rPr>
                <w:rStyle w:val="BodyTextChar"/>
              </w:rPr>
              <w:fldChar w:fldCharType="begin"/>
            </w:r>
            <w:r w:rsidRPr="00F80603">
              <w:rPr>
                <w:rStyle w:val="BodyTextChar"/>
              </w:rPr>
              <w:instrText xml:space="preserve"> XE “ConsigneeApptID” </w:instrText>
            </w:r>
            <w:r w:rsidRPr="00F80603">
              <w:rPr>
                <w:rStyle w:val="BodyTextChar"/>
              </w:rPr>
              <w:fldChar w:fldCharType="end"/>
            </w:r>
          </w:p>
        </w:tc>
        <w:tc>
          <w:tcPr>
            <w:tcW w:w="979" w:type="pct"/>
          </w:tcPr>
          <w:p w14:paraId="109DF34E" w14:textId="77777777" w:rsidR="00C216DC" w:rsidRPr="00F80603" w:rsidRDefault="00C216DC" w:rsidP="00910577">
            <w:pPr>
              <w:pStyle w:val="TableText1"/>
              <w:rPr>
                <w:rStyle w:val="BodyTextChar"/>
              </w:rPr>
            </w:pPr>
            <w:r w:rsidRPr="00F80603">
              <w:rPr>
                <w:rStyle w:val="BodyTextChar"/>
              </w:rPr>
              <w:t>String, 12 characters</w:t>
            </w:r>
          </w:p>
        </w:tc>
        <w:tc>
          <w:tcPr>
            <w:tcW w:w="938" w:type="pct"/>
          </w:tcPr>
          <w:p w14:paraId="109DF34F" w14:textId="77777777" w:rsidR="00C216DC" w:rsidRPr="00F80603" w:rsidRDefault="00C216DC" w:rsidP="00910577">
            <w:pPr>
              <w:pStyle w:val="TableText1"/>
              <w:rPr>
                <w:rStyle w:val="BodyTextChar"/>
              </w:rPr>
            </w:pPr>
          </w:p>
        </w:tc>
        <w:tc>
          <w:tcPr>
            <w:tcW w:w="694" w:type="pct"/>
          </w:tcPr>
          <w:p w14:paraId="109DF350"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51" w14:textId="77777777" w:rsidR="00C216DC" w:rsidRPr="00F80603" w:rsidRDefault="00C216DC" w:rsidP="00910577">
            <w:pPr>
              <w:pStyle w:val="TableText1"/>
              <w:rPr>
                <w:rStyle w:val="BodyTextChar"/>
              </w:rPr>
            </w:pPr>
          </w:p>
        </w:tc>
      </w:tr>
      <w:tr w:rsidR="00891CB8" w:rsidRPr="00F80603" w14:paraId="109DF358" w14:textId="77777777" w:rsidTr="00891CB8">
        <w:trPr>
          <w:trHeight w:val="255"/>
        </w:trPr>
        <w:tc>
          <w:tcPr>
            <w:tcW w:w="1480" w:type="pct"/>
          </w:tcPr>
          <w:p w14:paraId="109DF353" w14:textId="77777777" w:rsidR="00C216DC" w:rsidRPr="00F80603" w:rsidRDefault="00C216DC" w:rsidP="00910577">
            <w:pPr>
              <w:pStyle w:val="TableText1"/>
              <w:rPr>
                <w:rStyle w:val="BodyTextChar"/>
              </w:rPr>
            </w:pPr>
            <w:r w:rsidRPr="00F80603">
              <w:rPr>
                <w:rStyle w:val="BodyTextChar"/>
              </w:rPr>
              <w:t>SchedulerID</w:t>
            </w:r>
            <w:r w:rsidRPr="00F80603">
              <w:rPr>
                <w:rStyle w:val="BodyTextChar"/>
              </w:rPr>
              <w:fldChar w:fldCharType="begin"/>
            </w:r>
            <w:r w:rsidRPr="00F80603">
              <w:rPr>
                <w:rStyle w:val="BodyTextChar"/>
              </w:rPr>
              <w:instrText xml:space="preserve"> XE “SchedulerID” </w:instrText>
            </w:r>
            <w:r w:rsidRPr="00F80603">
              <w:rPr>
                <w:rStyle w:val="BodyTextChar"/>
              </w:rPr>
              <w:fldChar w:fldCharType="end"/>
            </w:r>
          </w:p>
        </w:tc>
        <w:tc>
          <w:tcPr>
            <w:tcW w:w="979" w:type="pct"/>
          </w:tcPr>
          <w:p w14:paraId="109DF354" w14:textId="77777777" w:rsidR="00C216DC" w:rsidRPr="00F80603" w:rsidRDefault="00C216DC" w:rsidP="00910577">
            <w:pPr>
              <w:pStyle w:val="TableText1"/>
              <w:rPr>
                <w:rStyle w:val="BodyTextChar"/>
              </w:rPr>
            </w:pPr>
            <w:r w:rsidRPr="00F80603">
              <w:rPr>
                <w:rStyle w:val="BodyTextChar"/>
              </w:rPr>
              <w:t>String, 12 characters</w:t>
            </w:r>
          </w:p>
        </w:tc>
        <w:tc>
          <w:tcPr>
            <w:tcW w:w="938" w:type="pct"/>
          </w:tcPr>
          <w:p w14:paraId="109DF355" w14:textId="77777777" w:rsidR="00C216DC" w:rsidRPr="00F80603" w:rsidRDefault="00C216DC" w:rsidP="00910577">
            <w:pPr>
              <w:pStyle w:val="TableText1"/>
              <w:rPr>
                <w:rStyle w:val="BodyTextChar"/>
              </w:rPr>
            </w:pPr>
          </w:p>
        </w:tc>
        <w:tc>
          <w:tcPr>
            <w:tcW w:w="694" w:type="pct"/>
          </w:tcPr>
          <w:p w14:paraId="109DF356" w14:textId="77777777" w:rsidR="00C216DC" w:rsidRPr="00F80603" w:rsidRDefault="00C216DC" w:rsidP="00910577">
            <w:pPr>
              <w:pStyle w:val="TableText1"/>
              <w:rPr>
                <w:rStyle w:val="BodyTextChar"/>
              </w:rPr>
            </w:pPr>
            <w:r w:rsidRPr="00F80603">
              <w:rPr>
                <w:rStyle w:val="BodyTextChar"/>
              </w:rPr>
              <w:t xml:space="preserve">Optional </w:t>
            </w:r>
          </w:p>
        </w:tc>
        <w:tc>
          <w:tcPr>
            <w:tcW w:w="909" w:type="pct"/>
          </w:tcPr>
          <w:p w14:paraId="109DF357" w14:textId="77777777" w:rsidR="00C216DC" w:rsidRPr="00F80603" w:rsidRDefault="00C216DC" w:rsidP="00910577">
            <w:pPr>
              <w:pStyle w:val="TableText1"/>
              <w:rPr>
                <w:rStyle w:val="BodyTextChar"/>
              </w:rPr>
            </w:pPr>
          </w:p>
        </w:tc>
      </w:tr>
      <w:tr w:rsidR="00891CB8" w:rsidRPr="00F80603" w14:paraId="109DF35E" w14:textId="77777777" w:rsidTr="00891CB8">
        <w:trPr>
          <w:trHeight w:val="255"/>
        </w:trPr>
        <w:tc>
          <w:tcPr>
            <w:tcW w:w="1480" w:type="pct"/>
          </w:tcPr>
          <w:p w14:paraId="109DF359" w14:textId="77777777" w:rsidR="00C216DC" w:rsidRPr="00F80603" w:rsidRDefault="00C216DC" w:rsidP="00910577">
            <w:pPr>
              <w:pStyle w:val="TableText1"/>
              <w:rPr>
                <w:rStyle w:val="BodyTextChar"/>
              </w:rPr>
            </w:pPr>
            <w:r w:rsidRPr="00F80603">
              <w:rPr>
                <w:rStyle w:val="BodyTextChar"/>
              </w:rPr>
              <w:t>SchedulerCorpID</w:t>
            </w:r>
            <w:r w:rsidRPr="00F80603">
              <w:rPr>
                <w:rStyle w:val="BodyTextChar"/>
              </w:rPr>
              <w:fldChar w:fldCharType="begin"/>
            </w:r>
            <w:r w:rsidRPr="00F80603">
              <w:rPr>
                <w:rStyle w:val="BodyTextChar"/>
              </w:rPr>
              <w:instrText xml:space="preserve"> XE “SchedulerCorpID” </w:instrText>
            </w:r>
            <w:r w:rsidRPr="00F80603">
              <w:rPr>
                <w:rStyle w:val="BodyTextChar"/>
              </w:rPr>
              <w:fldChar w:fldCharType="end"/>
            </w:r>
          </w:p>
        </w:tc>
        <w:tc>
          <w:tcPr>
            <w:tcW w:w="979" w:type="pct"/>
          </w:tcPr>
          <w:p w14:paraId="109DF35A" w14:textId="77777777" w:rsidR="00C216DC" w:rsidRPr="00F80603" w:rsidRDefault="00C216DC" w:rsidP="00910577">
            <w:pPr>
              <w:pStyle w:val="TableText1"/>
              <w:rPr>
                <w:rStyle w:val="BodyTextChar"/>
              </w:rPr>
            </w:pPr>
            <w:r w:rsidRPr="00F80603">
              <w:rPr>
                <w:rStyle w:val="BodyTextChar"/>
              </w:rPr>
              <w:t>String, 12 characters</w:t>
            </w:r>
          </w:p>
        </w:tc>
        <w:tc>
          <w:tcPr>
            <w:tcW w:w="938" w:type="pct"/>
          </w:tcPr>
          <w:p w14:paraId="109DF35B" w14:textId="77777777" w:rsidR="00C216DC" w:rsidRPr="00F80603" w:rsidRDefault="00C216DC" w:rsidP="00910577">
            <w:pPr>
              <w:pStyle w:val="TableText1"/>
              <w:rPr>
                <w:rStyle w:val="BodyTextChar"/>
              </w:rPr>
            </w:pPr>
          </w:p>
        </w:tc>
        <w:tc>
          <w:tcPr>
            <w:tcW w:w="694" w:type="pct"/>
          </w:tcPr>
          <w:p w14:paraId="109DF35C"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5D" w14:textId="77777777" w:rsidR="00C216DC" w:rsidRPr="00F80603" w:rsidRDefault="00C216DC" w:rsidP="00910577">
            <w:pPr>
              <w:pStyle w:val="TableText1"/>
              <w:rPr>
                <w:rStyle w:val="BodyTextChar"/>
              </w:rPr>
            </w:pPr>
          </w:p>
        </w:tc>
      </w:tr>
      <w:tr w:rsidR="00891CB8" w:rsidRPr="00F80603" w14:paraId="109DF364" w14:textId="77777777" w:rsidTr="00891CB8">
        <w:trPr>
          <w:trHeight w:val="255"/>
        </w:trPr>
        <w:tc>
          <w:tcPr>
            <w:tcW w:w="1480" w:type="pct"/>
          </w:tcPr>
          <w:p w14:paraId="109DF35F" w14:textId="77777777" w:rsidR="00C216DC" w:rsidRPr="00F80603" w:rsidRDefault="00C216DC" w:rsidP="00910577">
            <w:pPr>
              <w:pStyle w:val="TableText1"/>
              <w:rPr>
                <w:rStyle w:val="BodyTextChar"/>
              </w:rPr>
            </w:pPr>
            <w:r w:rsidRPr="00F80603">
              <w:rPr>
                <w:rStyle w:val="BodyTextChar"/>
                <w:rFonts w:eastAsia="Calibri"/>
              </w:rPr>
              <w:t>SchedulerCRID</w:t>
            </w:r>
          </w:p>
        </w:tc>
        <w:tc>
          <w:tcPr>
            <w:tcW w:w="979" w:type="pct"/>
          </w:tcPr>
          <w:p w14:paraId="109DF360" w14:textId="77777777" w:rsidR="00C216DC" w:rsidRPr="00F80603" w:rsidRDefault="00C216DC" w:rsidP="00910577">
            <w:pPr>
              <w:pStyle w:val="TableText1"/>
              <w:rPr>
                <w:rStyle w:val="BodyTextChar"/>
              </w:rPr>
            </w:pPr>
            <w:r w:rsidRPr="00F80603">
              <w:rPr>
                <w:rStyle w:val="BodyTextChar"/>
              </w:rPr>
              <w:t>CRIDType simple type</w:t>
            </w:r>
          </w:p>
        </w:tc>
        <w:tc>
          <w:tcPr>
            <w:tcW w:w="938" w:type="pct"/>
          </w:tcPr>
          <w:p w14:paraId="109DF361" w14:textId="77777777" w:rsidR="00C216DC" w:rsidRPr="00F80603" w:rsidRDefault="00C216DC" w:rsidP="00910577">
            <w:pPr>
              <w:pStyle w:val="TableText1"/>
              <w:rPr>
                <w:rStyle w:val="BodyTextChar"/>
              </w:rPr>
            </w:pPr>
            <w:r w:rsidRPr="00F80603">
              <w:rPr>
                <w:rStyle w:val="BodyTextChar"/>
              </w:rPr>
              <w:t>-</w:t>
            </w:r>
          </w:p>
        </w:tc>
        <w:tc>
          <w:tcPr>
            <w:tcW w:w="694" w:type="pct"/>
          </w:tcPr>
          <w:p w14:paraId="109DF362"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63" w14:textId="4034A871" w:rsidR="00C216DC" w:rsidRPr="00F80603" w:rsidRDefault="00401B12" w:rsidP="00910577">
            <w:pPr>
              <w:pStyle w:val="TableText1"/>
              <w:rPr>
                <w:rStyle w:val="BodyTextChar"/>
              </w:rPr>
            </w:pPr>
            <w:r>
              <w:rPr>
                <w:rStyle w:val="BodyTextChar"/>
              </w:rPr>
              <w:t xml:space="preserve">Refer to </w:t>
            </w:r>
            <w:r w:rsidR="00C216DC" w:rsidRPr="00F80603">
              <w:rPr>
                <w:rStyle w:val="BodyTextChar"/>
              </w:rPr>
              <w:t xml:space="preserve">this simple type in </w:t>
            </w:r>
            <w:r w:rsidR="002568B4" w:rsidRPr="00F80603">
              <w:rPr>
                <w:rStyle w:val="BodyTextChar"/>
              </w:rPr>
              <w:t>Appendix B</w:t>
            </w:r>
          </w:p>
        </w:tc>
      </w:tr>
      <w:tr w:rsidR="00891CB8" w:rsidRPr="00F80603" w14:paraId="109DF36A" w14:textId="77777777" w:rsidTr="00891CB8">
        <w:trPr>
          <w:trHeight w:val="255"/>
        </w:trPr>
        <w:tc>
          <w:tcPr>
            <w:tcW w:w="1480" w:type="pct"/>
          </w:tcPr>
          <w:p w14:paraId="109DF365" w14:textId="77777777" w:rsidR="00C216DC" w:rsidRPr="00F80603" w:rsidRDefault="00C216DC" w:rsidP="00910577">
            <w:pPr>
              <w:pStyle w:val="TableText1"/>
              <w:rPr>
                <w:rStyle w:val="BodyTextChar"/>
                <w:rFonts w:eastAsia="Calibri"/>
              </w:rPr>
            </w:pPr>
            <w:r w:rsidRPr="00F80603">
              <w:rPr>
                <w:rStyle w:val="BodyTextChar"/>
                <w:rFonts w:eastAsia="Calibri"/>
              </w:rPr>
              <w:t>SchedulerContentID</w:t>
            </w:r>
          </w:p>
        </w:tc>
        <w:tc>
          <w:tcPr>
            <w:tcW w:w="979" w:type="pct"/>
          </w:tcPr>
          <w:p w14:paraId="109DF366" w14:textId="77777777" w:rsidR="00C216DC" w:rsidRPr="00F80603" w:rsidRDefault="00C216DC" w:rsidP="00910577">
            <w:pPr>
              <w:pStyle w:val="TableText1"/>
              <w:rPr>
                <w:rStyle w:val="BodyTextChar"/>
              </w:rPr>
            </w:pPr>
            <w:r w:rsidRPr="00F80603">
              <w:rPr>
                <w:rStyle w:val="BodyTextChar"/>
              </w:rPr>
              <w:t>String 12</w:t>
            </w:r>
          </w:p>
        </w:tc>
        <w:tc>
          <w:tcPr>
            <w:tcW w:w="938" w:type="pct"/>
          </w:tcPr>
          <w:p w14:paraId="109DF367" w14:textId="77777777" w:rsidR="00C216DC" w:rsidRPr="00F80603" w:rsidRDefault="00C216DC" w:rsidP="00910577">
            <w:pPr>
              <w:pStyle w:val="TableText1"/>
              <w:rPr>
                <w:rStyle w:val="BodyTextChar"/>
              </w:rPr>
            </w:pPr>
            <w:r w:rsidRPr="00F80603">
              <w:rPr>
                <w:rStyle w:val="BodyTextChar"/>
              </w:rPr>
              <w:t>-</w:t>
            </w:r>
          </w:p>
        </w:tc>
        <w:tc>
          <w:tcPr>
            <w:tcW w:w="694" w:type="pct"/>
          </w:tcPr>
          <w:p w14:paraId="109DF368"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69" w14:textId="77777777" w:rsidR="00C216DC" w:rsidRPr="00F80603" w:rsidRDefault="00C216DC" w:rsidP="00910577">
            <w:pPr>
              <w:pStyle w:val="TableText1"/>
              <w:rPr>
                <w:rStyle w:val="BodyTextChar"/>
              </w:rPr>
            </w:pPr>
            <w:r w:rsidRPr="00F80603">
              <w:rPr>
                <w:rStyle w:val="BodyTextChar"/>
              </w:rPr>
              <w:t>-</w:t>
            </w:r>
          </w:p>
        </w:tc>
      </w:tr>
      <w:tr w:rsidR="00891CB8" w:rsidRPr="00F80603" w14:paraId="109DF370" w14:textId="77777777" w:rsidTr="00891CB8">
        <w:trPr>
          <w:trHeight w:val="255"/>
        </w:trPr>
        <w:tc>
          <w:tcPr>
            <w:tcW w:w="1480" w:type="pct"/>
          </w:tcPr>
          <w:p w14:paraId="109DF36B" w14:textId="77777777" w:rsidR="00C216DC" w:rsidRPr="00F80603" w:rsidRDefault="00C216DC" w:rsidP="00910577">
            <w:pPr>
              <w:pStyle w:val="TableText1"/>
              <w:rPr>
                <w:rStyle w:val="BodyTextChar"/>
                <w:rFonts w:eastAsia="Calibri"/>
              </w:rPr>
            </w:pPr>
            <w:r w:rsidRPr="00F80603">
              <w:rPr>
                <w:rStyle w:val="BodyTextChar"/>
                <w:rFonts w:eastAsia="Calibri"/>
              </w:rPr>
              <w:t>ConsigneeContentID</w:t>
            </w:r>
          </w:p>
        </w:tc>
        <w:tc>
          <w:tcPr>
            <w:tcW w:w="979" w:type="pct"/>
          </w:tcPr>
          <w:p w14:paraId="109DF36C" w14:textId="77777777" w:rsidR="00C216DC" w:rsidRPr="00F80603" w:rsidRDefault="00C216DC" w:rsidP="00910577">
            <w:pPr>
              <w:pStyle w:val="TableText1"/>
              <w:rPr>
                <w:rStyle w:val="BodyTextChar"/>
              </w:rPr>
            </w:pPr>
            <w:r w:rsidRPr="00F80603">
              <w:rPr>
                <w:rStyle w:val="BodyTextChar"/>
              </w:rPr>
              <w:t>String 12</w:t>
            </w:r>
          </w:p>
        </w:tc>
        <w:tc>
          <w:tcPr>
            <w:tcW w:w="938" w:type="pct"/>
          </w:tcPr>
          <w:p w14:paraId="109DF36D" w14:textId="77777777" w:rsidR="00C216DC" w:rsidRPr="00F80603" w:rsidRDefault="00C216DC" w:rsidP="00910577">
            <w:pPr>
              <w:pStyle w:val="TableText1"/>
              <w:rPr>
                <w:rStyle w:val="BodyTextChar"/>
              </w:rPr>
            </w:pPr>
            <w:r w:rsidRPr="00F80603">
              <w:rPr>
                <w:rStyle w:val="BodyTextChar"/>
              </w:rPr>
              <w:t>-</w:t>
            </w:r>
          </w:p>
        </w:tc>
        <w:tc>
          <w:tcPr>
            <w:tcW w:w="694" w:type="pct"/>
          </w:tcPr>
          <w:p w14:paraId="109DF36E"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6F" w14:textId="77777777" w:rsidR="00C216DC" w:rsidRPr="00F80603" w:rsidRDefault="00C216DC" w:rsidP="00910577">
            <w:pPr>
              <w:pStyle w:val="TableText1"/>
              <w:rPr>
                <w:rStyle w:val="BodyTextChar"/>
              </w:rPr>
            </w:pPr>
            <w:r w:rsidRPr="00F80603">
              <w:rPr>
                <w:rStyle w:val="BodyTextChar"/>
              </w:rPr>
              <w:t>-</w:t>
            </w:r>
          </w:p>
        </w:tc>
      </w:tr>
      <w:tr w:rsidR="00891CB8" w:rsidRPr="00F80603" w14:paraId="109DF376" w14:textId="77777777" w:rsidTr="00891CB8">
        <w:trPr>
          <w:trHeight w:val="255"/>
        </w:trPr>
        <w:tc>
          <w:tcPr>
            <w:tcW w:w="1480" w:type="pct"/>
          </w:tcPr>
          <w:p w14:paraId="109DF371" w14:textId="77777777" w:rsidR="00C216DC" w:rsidRPr="00F80603" w:rsidRDefault="00C216DC" w:rsidP="00910577">
            <w:pPr>
              <w:pStyle w:val="TableText1"/>
              <w:rPr>
                <w:rStyle w:val="BodyTextChar"/>
                <w:rFonts w:eastAsia="Calibri"/>
              </w:rPr>
            </w:pPr>
            <w:r w:rsidRPr="00F80603">
              <w:rPr>
                <w:rStyle w:val="BodyTextChar"/>
                <w:rFonts w:eastAsia="Calibri"/>
              </w:rPr>
              <w:t>DestionationEntry</w:t>
            </w:r>
          </w:p>
        </w:tc>
        <w:tc>
          <w:tcPr>
            <w:tcW w:w="979" w:type="pct"/>
          </w:tcPr>
          <w:p w14:paraId="109DF372" w14:textId="77777777" w:rsidR="00C216DC" w:rsidRPr="00F80603" w:rsidRDefault="00C216DC" w:rsidP="00910577">
            <w:pPr>
              <w:pStyle w:val="TableText1"/>
              <w:rPr>
                <w:rStyle w:val="BodyTextChar"/>
              </w:rPr>
            </w:pPr>
            <w:r w:rsidRPr="00F80603">
              <w:rPr>
                <w:rStyle w:val="BodyTextChar"/>
              </w:rPr>
              <w:t>yesNo</w:t>
            </w:r>
          </w:p>
        </w:tc>
        <w:tc>
          <w:tcPr>
            <w:tcW w:w="938" w:type="pct"/>
          </w:tcPr>
          <w:p w14:paraId="109DF373" w14:textId="77777777" w:rsidR="00C216DC" w:rsidRPr="00F80603" w:rsidRDefault="00C216DC" w:rsidP="00910577">
            <w:pPr>
              <w:pStyle w:val="TableText1"/>
              <w:rPr>
                <w:rStyle w:val="BodyTextChar"/>
              </w:rPr>
            </w:pPr>
            <w:r w:rsidRPr="00F80603">
              <w:rPr>
                <w:rStyle w:val="BodyTextChar"/>
              </w:rPr>
              <w:t>-</w:t>
            </w:r>
          </w:p>
        </w:tc>
        <w:tc>
          <w:tcPr>
            <w:tcW w:w="694" w:type="pct"/>
          </w:tcPr>
          <w:p w14:paraId="109DF374"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75" w14:textId="77777777" w:rsidR="00C216DC" w:rsidRPr="00F80603" w:rsidRDefault="00C216DC" w:rsidP="00910577">
            <w:pPr>
              <w:pStyle w:val="TableText1"/>
              <w:rPr>
                <w:rStyle w:val="BodyTextChar"/>
              </w:rPr>
            </w:pPr>
            <w:r w:rsidRPr="00F80603">
              <w:rPr>
                <w:rStyle w:val="BodyTextChar"/>
              </w:rPr>
              <w:t>-</w:t>
            </w:r>
          </w:p>
        </w:tc>
      </w:tr>
      <w:tr w:rsidR="00891CB8" w:rsidRPr="00F80603" w14:paraId="109DF37C" w14:textId="77777777" w:rsidTr="00891CB8">
        <w:trPr>
          <w:trHeight w:val="255"/>
        </w:trPr>
        <w:tc>
          <w:tcPr>
            <w:tcW w:w="1480" w:type="pct"/>
          </w:tcPr>
          <w:p w14:paraId="109DF377" w14:textId="77777777" w:rsidR="00C216DC" w:rsidRPr="00F80603" w:rsidRDefault="00C216DC" w:rsidP="00910577">
            <w:pPr>
              <w:pStyle w:val="TableText1"/>
              <w:rPr>
                <w:rStyle w:val="BodyTextChar"/>
              </w:rPr>
            </w:pPr>
            <w:r w:rsidRPr="00F80603">
              <w:rPr>
                <w:rStyle w:val="BodyTextChar"/>
              </w:rPr>
              <w:t>USPSDeliveryContentUpdate</w:t>
            </w:r>
            <w:r w:rsidR="00656FAF" w:rsidRPr="00F80603">
              <w:rPr>
                <w:rStyle w:val="BodyTextChar"/>
              </w:rPr>
              <w:t>dNotificationMsgHeaderInfo ENDS</w:t>
            </w:r>
          </w:p>
        </w:tc>
        <w:tc>
          <w:tcPr>
            <w:tcW w:w="979" w:type="pct"/>
          </w:tcPr>
          <w:p w14:paraId="109DF378" w14:textId="77777777" w:rsidR="00C216DC" w:rsidRPr="00F80603" w:rsidRDefault="00C216DC" w:rsidP="00910577">
            <w:pPr>
              <w:pStyle w:val="TableText1"/>
              <w:rPr>
                <w:rStyle w:val="BodyTextChar"/>
              </w:rPr>
            </w:pPr>
          </w:p>
        </w:tc>
        <w:tc>
          <w:tcPr>
            <w:tcW w:w="938" w:type="pct"/>
          </w:tcPr>
          <w:p w14:paraId="109DF379" w14:textId="77777777" w:rsidR="00C216DC" w:rsidRPr="00F80603" w:rsidRDefault="00C216DC" w:rsidP="00910577">
            <w:pPr>
              <w:pStyle w:val="TableText1"/>
              <w:rPr>
                <w:rStyle w:val="BodyTextChar"/>
              </w:rPr>
            </w:pPr>
          </w:p>
        </w:tc>
        <w:tc>
          <w:tcPr>
            <w:tcW w:w="694" w:type="pct"/>
          </w:tcPr>
          <w:p w14:paraId="109DF37A" w14:textId="77777777" w:rsidR="00C216DC" w:rsidRPr="00F80603" w:rsidRDefault="00C216DC" w:rsidP="00910577">
            <w:pPr>
              <w:pStyle w:val="TableText1"/>
              <w:rPr>
                <w:rStyle w:val="BodyTextChar"/>
              </w:rPr>
            </w:pPr>
          </w:p>
        </w:tc>
        <w:tc>
          <w:tcPr>
            <w:tcW w:w="909" w:type="pct"/>
          </w:tcPr>
          <w:p w14:paraId="109DF37B" w14:textId="77777777" w:rsidR="00C216DC" w:rsidRPr="00F80603" w:rsidRDefault="00C216DC" w:rsidP="00910577">
            <w:pPr>
              <w:pStyle w:val="TableText1"/>
              <w:rPr>
                <w:rStyle w:val="BodyTextChar"/>
              </w:rPr>
            </w:pPr>
          </w:p>
        </w:tc>
      </w:tr>
    </w:tbl>
    <w:p w14:paraId="109DF37D" w14:textId="77777777" w:rsidR="00C216DC" w:rsidRPr="00F80603" w:rsidRDefault="00C216DC" w:rsidP="002420E9">
      <w:pPr>
        <w:pStyle w:val="Heading2"/>
      </w:pPr>
      <w:bookmarkStart w:id="1047" w:name="_Toc297878946"/>
      <w:bookmarkStart w:id="1048" w:name="_Toc403990741"/>
      <w:r w:rsidRPr="00F80603">
        <w:t>Complex Type:  USPSSummaryType</w:t>
      </w:r>
      <w:bookmarkEnd w:id="1047"/>
      <w:bookmarkEnd w:id="1048"/>
    </w:p>
    <w:tbl>
      <w:tblPr>
        <w:tblStyle w:val="ACI-USPS"/>
        <w:tblW w:w="5000" w:type="pct"/>
        <w:tblInd w:w="0" w:type="dxa"/>
        <w:tblLayout w:type="fixed"/>
        <w:tblLook w:val="04A0" w:firstRow="1" w:lastRow="0" w:firstColumn="1" w:lastColumn="0" w:noHBand="0" w:noVBand="1"/>
      </w:tblPr>
      <w:tblGrid>
        <w:gridCol w:w="2842"/>
        <w:gridCol w:w="2113"/>
        <w:gridCol w:w="2024"/>
        <w:gridCol w:w="1849"/>
        <w:gridCol w:w="1962"/>
      </w:tblGrid>
      <w:tr w:rsidR="00026D17" w:rsidRPr="00891CB8" w14:paraId="109DF37F" w14:textId="77777777" w:rsidTr="00891CB8">
        <w:trPr>
          <w:cnfStyle w:val="100000000000" w:firstRow="1" w:lastRow="0" w:firstColumn="0" w:lastColumn="0" w:oddVBand="0" w:evenVBand="0" w:oddHBand="0" w:evenHBand="0" w:firstRowFirstColumn="0" w:firstRowLastColumn="0" w:lastRowFirstColumn="0" w:lastRowLastColumn="0"/>
          <w:trHeight w:val="144"/>
          <w:tblHeader/>
        </w:trPr>
        <w:tc>
          <w:tcPr>
            <w:tcW w:w="5000" w:type="pct"/>
            <w:gridSpan w:val="5"/>
            <w:shd w:val="clear" w:color="auto" w:fill="DBE5F1" w:themeFill="accent1" w:themeFillTint="33"/>
          </w:tcPr>
          <w:p w14:paraId="109DF37E" w14:textId="761FDA26" w:rsidR="00026D17" w:rsidRPr="00891CB8" w:rsidRDefault="009719BE" w:rsidP="00891CB8">
            <w:pPr>
              <w:pStyle w:val="TableTitle"/>
            </w:pPr>
            <w:r w:rsidRPr="00891CB8">
              <w:t xml:space="preserve">Mail.XML </w:t>
            </w:r>
            <w:r w:rsidR="00BB3885">
              <w:t>16.0</w:t>
            </w:r>
            <w:r w:rsidR="00AB439E" w:rsidRPr="00891CB8">
              <w:t xml:space="preserve"> - Complex Type</w:t>
            </w:r>
            <w:r w:rsidR="006109E9" w:rsidRPr="00891CB8">
              <w:t>:  USPSSummaryType</w:t>
            </w:r>
          </w:p>
        </w:tc>
      </w:tr>
      <w:tr w:rsidR="00891CB8" w:rsidRPr="00891CB8" w14:paraId="109DF385" w14:textId="77777777" w:rsidTr="00891CB8">
        <w:trPr>
          <w:cnfStyle w:val="100000000000" w:firstRow="1" w:lastRow="0" w:firstColumn="0" w:lastColumn="0" w:oddVBand="0" w:evenVBand="0" w:oddHBand="0" w:evenHBand="0" w:firstRowFirstColumn="0" w:firstRowLastColumn="0" w:lastRowFirstColumn="0" w:lastRowLastColumn="0"/>
          <w:trHeight w:val="144"/>
          <w:tblHeader/>
        </w:trPr>
        <w:tc>
          <w:tcPr>
            <w:tcW w:w="1317" w:type="pct"/>
            <w:shd w:val="clear" w:color="auto" w:fill="DBE5F1" w:themeFill="accent1" w:themeFillTint="33"/>
          </w:tcPr>
          <w:p w14:paraId="109DF380" w14:textId="77777777" w:rsidR="00C216DC" w:rsidRPr="00891CB8" w:rsidRDefault="00C216DC" w:rsidP="00891CB8">
            <w:pPr>
              <w:pStyle w:val="TableTitle"/>
            </w:pPr>
            <w:r w:rsidRPr="00891CB8">
              <w:t>Field</w:t>
            </w:r>
          </w:p>
        </w:tc>
        <w:tc>
          <w:tcPr>
            <w:tcW w:w="979" w:type="pct"/>
            <w:shd w:val="clear" w:color="auto" w:fill="DBE5F1" w:themeFill="accent1" w:themeFillTint="33"/>
          </w:tcPr>
          <w:p w14:paraId="109DF381" w14:textId="77777777" w:rsidR="00C216DC" w:rsidRPr="00891CB8" w:rsidRDefault="00C216DC" w:rsidP="00891CB8">
            <w:pPr>
              <w:pStyle w:val="TableTitle"/>
            </w:pPr>
            <w:r w:rsidRPr="00891CB8">
              <w:t>Format</w:t>
            </w:r>
          </w:p>
        </w:tc>
        <w:tc>
          <w:tcPr>
            <w:tcW w:w="938" w:type="pct"/>
            <w:shd w:val="clear" w:color="auto" w:fill="DBE5F1" w:themeFill="accent1" w:themeFillTint="33"/>
          </w:tcPr>
          <w:p w14:paraId="109DF382" w14:textId="77777777" w:rsidR="00C216DC" w:rsidRPr="00891CB8" w:rsidRDefault="00C216DC" w:rsidP="00891CB8">
            <w:pPr>
              <w:pStyle w:val="TableTitle"/>
            </w:pPr>
            <w:r w:rsidRPr="00891CB8">
              <w:t>Acceptable Values</w:t>
            </w:r>
          </w:p>
        </w:tc>
        <w:tc>
          <w:tcPr>
            <w:tcW w:w="857" w:type="pct"/>
            <w:shd w:val="clear" w:color="auto" w:fill="DBE5F1" w:themeFill="accent1" w:themeFillTint="33"/>
          </w:tcPr>
          <w:p w14:paraId="109DF383" w14:textId="77777777" w:rsidR="00C216DC" w:rsidRPr="00891CB8" w:rsidRDefault="00C216DC" w:rsidP="00891CB8">
            <w:pPr>
              <w:pStyle w:val="TableTitle"/>
            </w:pPr>
            <w:r w:rsidRPr="00891CB8">
              <w:t>Business Rules</w:t>
            </w:r>
          </w:p>
        </w:tc>
        <w:tc>
          <w:tcPr>
            <w:tcW w:w="909" w:type="pct"/>
            <w:shd w:val="clear" w:color="auto" w:fill="DBE5F1" w:themeFill="accent1" w:themeFillTint="33"/>
          </w:tcPr>
          <w:p w14:paraId="109DF384" w14:textId="77777777" w:rsidR="00C216DC" w:rsidRPr="00891CB8" w:rsidRDefault="00CA786F" w:rsidP="00891CB8">
            <w:pPr>
              <w:pStyle w:val="TableTitle"/>
            </w:pPr>
            <w:r w:rsidRPr="00891CB8">
              <w:t>Comment</w:t>
            </w:r>
          </w:p>
        </w:tc>
      </w:tr>
      <w:tr w:rsidR="00891CB8" w:rsidRPr="00120459" w14:paraId="109DF38B" w14:textId="77777777" w:rsidTr="00891CB8">
        <w:trPr>
          <w:trHeight w:val="144"/>
        </w:trPr>
        <w:tc>
          <w:tcPr>
            <w:tcW w:w="1317" w:type="pct"/>
          </w:tcPr>
          <w:p w14:paraId="109DF386" w14:textId="77777777" w:rsidR="00C216DC" w:rsidRPr="00120459" w:rsidRDefault="00C216DC" w:rsidP="00120459">
            <w:pPr>
              <w:pStyle w:val="TableText1"/>
            </w:pPr>
            <w:r w:rsidRPr="00120459">
              <w:t>UspsSummaryType BEGINS</w:t>
            </w:r>
          </w:p>
        </w:tc>
        <w:tc>
          <w:tcPr>
            <w:tcW w:w="979" w:type="pct"/>
          </w:tcPr>
          <w:p w14:paraId="109DF387" w14:textId="77777777" w:rsidR="00C216DC" w:rsidRPr="00120459" w:rsidRDefault="00C216DC" w:rsidP="00120459">
            <w:pPr>
              <w:pStyle w:val="TableText1"/>
            </w:pPr>
            <w:r w:rsidRPr="00120459">
              <w:t> </w:t>
            </w:r>
          </w:p>
        </w:tc>
        <w:tc>
          <w:tcPr>
            <w:tcW w:w="938" w:type="pct"/>
          </w:tcPr>
          <w:p w14:paraId="109DF388" w14:textId="77777777" w:rsidR="00C216DC" w:rsidRPr="00120459" w:rsidRDefault="00C216DC" w:rsidP="00120459">
            <w:pPr>
              <w:pStyle w:val="TableText1"/>
            </w:pPr>
          </w:p>
        </w:tc>
        <w:tc>
          <w:tcPr>
            <w:tcW w:w="857" w:type="pct"/>
          </w:tcPr>
          <w:p w14:paraId="109DF389" w14:textId="77777777" w:rsidR="00C216DC" w:rsidRPr="00120459" w:rsidRDefault="00C216DC" w:rsidP="00120459">
            <w:pPr>
              <w:pStyle w:val="TableText1"/>
            </w:pPr>
            <w:r w:rsidRPr="00120459">
              <w:t> </w:t>
            </w:r>
          </w:p>
        </w:tc>
        <w:tc>
          <w:tcPr>
            <w:tcW w:w="909" w:type="pct"/>
          </w:tcPr>
          <w:p w14:paraId="109DF38A" w14:textId="77777777" w:rsidR="00C216DC" w:rsidRPr="00120459" w:rsidRDefault="00C216DC" w:rsidP="00120459">
            <w:pPr>
              <w:pStyle w:val="TableText1"/>
            </w:pPr>
          </w:p>
        </w:tc>
      </w:tr>
      <w:tr w:rsidR="00891CB8" w:rsidRPr="00120459" w14:paraId="109DF391" w14:textId="77777777" w:rsidTr="00891CB8">
        <w:trPr>
          <w:trHeight w:val="144"/>
        </w:trPr>
        <w:tc>
          <w:tcPr>
            <w:tcW w:w="1317" w:type="pct"/>
          </w:tcPr>
          <w:p w14:paraId="109DF38C" w14:textId="77777777" w:rsidR="00C216DC" w:rsidRPr="00120459" w:rsidRDefault="00C216DC" w:rsidP="00120459">
            <w:pPr>
              <w:pStyle w:val="TableText1"/>
            </w:pPr>
            <w:r w:rsidRPr="00120459">
              <w:t>Attribute block BEGINS</w:t>
            </w:r>
          </w:p>
        </w:tc>
        <w:tc>
          <w:tcPr>
            <w:tcW w:w="979" w:type="pct"/>
          </w:tcPr>
          <w:p w14:paraId="109DF38D" w14:textId="77777777" w:rsidR="00C216DC" w:rsidRPr="00120459" w:rsidRDefault="00C216DC" w:rsidP="00120459">
            <w:pPr>
              <w:pStyle w:val="TableText1"/>
            </w:pPr>
          </w:p>
        </w:tc>
        <w:tc>
          <w:tcPr>
            <w:tcW w:w="938" w:type="pct"/>
          </w:tcPr>
          <w:p w14:paraId="109DF38E" w14:textId="77777777" w:rsidR="00C216DC" w:rsidRPr="00120459" w:rsidRDefault="00C216DC" w:rsidP="00120459">
            <w:pPr>
              <w:pStyle w:val="TableText1"/>
            </w:pPr>
          </w:p>
        </w:tc>
        <w:tc>
          <w:tcPr>
            <w:tcW w:w="857" w:type="pct"/>
          </w:tcPr>
          <w:p w14:paraId="109DF38F" w14:textId="77777777" w:rsidR="00C216DC" w:rsidRPr="00120459" w:rsidRDefault="00C216DC" w:rsidP="00120459">
            <w:pPr>
              <w:pStyle w:val="TableText1"/>
            </w:pPr>
          </w:p>
        </w:tc>
        <w:tc>
          <w:tcPr>
            <w:tcW w:w="909" w:type="pct"/>
          </w:tcPr>
          <w:p w14:paraId="109DF390" w14:textId="77777777" w:rsidR="00C216DC" w:rsidRPr="00120459" w:rsidRDefault="00C216DC" w:rsidP="00120459">
            <w:pPr>
              <w:pStyle w:val="TableText1"/>
            </w:pPr>
          </w:p>
        </w:tc>
      </w:tr>
      <w:tr w:rsidR="00891CB8" w:rsidRPr="00120459" w14:paraId="109DF397" w14:textId="77777777" w:rsidTr="00891CB8">
        <w:trPr>
          <w:trHeight w:val="144"/>
        </w:trPr>
        <w:tc>
          <w:tcPr>
            <w:tcW w:w="1317" w:type="pct"/>
          </w:tcPr>
          <w:p w14:paraId="109DF392" w14:textId="77777777" w:rsidR="00C216DC" w:rsidRPr="00120459" w:rsidRDefault="00C216DC" w:rsidP="00120459">
            <w:pPr>
              <w:pStyle w:val="TableText1"/>
            </w:pPr>
            <w:r w:rsidRPr="00120459">
              <w:t>SchedulerContentID</w:t>
            </w:r>
            <w:r w:rsidRPr="00120459">
              <w:fldChar w:fldCharType="begin"/>
            </w:r>
            <w:r w:rsidRPr="00120459">
              <w:instrText xml:space="preserve"> XE “SchedulerContentID” </w:instrText>
            </w:r>
            <w:r w:rsidRPr="00120459">
              <w:fldChar w:fldCharType="end"/>
            </w:r>
          </w:p>
        </w:tc>
        <w:tc>
          <w:tcPr>
            <w:tcW w:w="979" w:type="pct"/>
          </w:tcPr>
          <w:p w14:paraId="109DF393" w14:textId="77777777" w:rsidR="00C216DC" w:rsidRPr="00120459" w:rsidRDefault="00C216DC" w:rsidP="00120459">
            <w:pPr>
              <w:pStyle w:val="TableText1"/>
            </w:pPr>
            <w:r w:rsidRPr="00120459">
              <w:t>String, 12 characters</w:t>
            </w:r>
          </w:p>
        </w:tc>
        <w:tc>
          <w:tcPr>
            <w:tcW w:w="938" w:type="pct"/>
          </w:tcPr>
          <w:p w14:paraId="109DF394" w14:textId="77777777" w:rsidR="00C216DC" w:rsidRPr="00120459" w:rsidRDefault="00C216DC" w:rsidP="00120459">
            <w:pPr>
              <w:pStyle w:val="TableText1"/>
            </w:pPr>
          </w:p>
        </w:tc>
        <w:tc>
          <w:tcPr>
            <w:tcW w:w="857" w:type="pct"/>
          </w:tcPr>
          <w:p w14:paraId="109DF395" w14:textId="77777777" w:rsidR="00C216DC" w:rsidRPr="00120459" w:rsidRDefault="00C216DC" w:rsidP="00120459">
            <w:pPr>
              <w:pStyle w:val="TableText1"/>
            </w:pPr>
            <w:r w:rsidRPr="00120459">
              <w:t>Required (attribute)</w:t>
            </w:r>
          </w:p>
        </w:tc>
        <w:tc>
          <w:tcPr>
            <w:tcW w:w="909" w:type="pct"/>
          </w:tcPr>
          <w:p w14:paraId="109DF396" w14:textId="77777777" w:rsidR="00C216DC" w:rsidRPr="00120459" w:rsidRDefault="00C216DC" w:rsidP="00120459">
            <w:pPr>
              <w:pStyle w:val="TableText1"/>
            </w:pPr>
          </w:p>
        </w:tc>
      </w:tr>
      <w:tr w:rsidR="00891CB8" w:rsidRPr="00120459" w14:paraId="109DF39D" w14:textId="77777777" w:rsidTr="00891CB8">
        <w:trPr>
          <w:trHeight w:val="144"/>
        </w:trPr>
        <w:tc>
          <w:tcPr>
            <w:tcW w:w="1317" w:type="pct"/>
          </w:tcPr>
          <w:p w14:paraId="109DF398" w14:textId="77777777" w:rsidR="00C216DC" w:rsidRPr="00120459" w:rsidRDefault="00C216DC" w:rsidP="00120459">
            <w:pPr>
              <w:pStyle w:val="TableText1"/>
            </w:pPr>
            <w:r w:rsidRPr="00120459">
              <w:t>ConsigneeContentID</w:t>
            </w:r>
            <w:r w:rsidRPr="00120459">
              <w:fldChar w:fldCharType="begin"/>
            </w:r>
            <w:r w:rsidRPr="00120459">
              <w:instrText xml:space="preserve"> XE “ConsigneeContentID” </w:instrText>
            </w:r>
            <w:r w:rsidRPr="00120459">
              <w:fldChar w:fldCharType="end"/>
            </w:r>
          </w:p>
        </w:tc>
        <w:tc>
          <w:tcPr>
            <w:tcW w:w="979" w:type="pct"/>
          </w:tcPr>
          <w:p w14:paraId="109DF399" w14:textId="77777777" w:rsidR="00C216DC" w:rsidRPr="00120459" w:rsidRDefault="00C216DC" w:rsidP="00120459">
            <w:pPr>
              <w:pStyle w:val="TableText1"/>
            </w:pPr>
            <w:r w:rsidRPr="00120459">
              <w:t>String. 12 characters</w:t>
            </w:r>
          </w:p>
        </w:tc>
        <w:tc>
          <w:tcPr>
            <w:tcW w:w="938" w:type="pct"/>
          </w:tcPr>
          <w:p w14:paraId="109DF39A" w14:textId="77777777" w:rsidR="00C216DC" w:rsidRPr="00120459" w:rsidRDefault="00C216DC" w:rsidP="00120459">
            <w:pPr>
              <w:pStyle w:val="TableText1"/>
            </w:pPr>
          </w:p>
        </w:tc>
        <w:tc>
          <w:tcPr>
            <w:tcW w:w="857" w:type="pct"/>
          </w:tcPr>
          <w:p w14:paraId="109DF39B" w14:textId="77777777" w:rsidR="00C216DC" w:rsidRPr="00120459" w:rsidRDefault="00C216DC" w:rsidP="00120459">
            <w:pPr>
              <w:pStyle w:val="TableText1"/>
            </w:pPr>
            <w:r w:rsidRPr="00120459">
              <w:t>Optional (attribute)</w:t>
            </w:r>
          </w:p>
        </w:tc>
        <w:tc>
          <w:tcPr>
            <w:tcW w:w="909" w:type="pct"/>
          </w:tcPr>
          <w:p w14:paraId="109DF39C" w14:textId="77777777" w:rsidR="00C216DC" w:rsidRPr="00120459" w:rsidRDefault="00C216DC" w:rsidP="00120459">
            <w:pPr>
              <w:pStyle w:val="TableText1"/>
            </w:pPr>
          </w:p>
        </w:tc>
      </w:tr>
      <w:tr w:rsidR="00891CB8" w:rsidRPr="00120459" w14:paraId="109DF3A3" w14:textId="77777777" w:rsidTr="00891CB8">
        <w:trPr>
          <w:trHeight w:val="144"/>
        </w:trPr>
        <w:tc>
          <w:tcPr>
            <w:tcW w:w="1317" w:type="pct"/>
          </w:tcPr>
          <w:p w14:paraId="109DF39E" w14:textId="77777777" w:rsidR="00C216DC" w:rsidRPr="00120459" w:rsidRDefault="00C216DC" w:rsidP="00120459">
            <w:pPr>
              <w:pStyle w:val="TableText1"/>
            </w:pPr>
            <w:r w:rsidRPr="00120459">
              <w:t>Attribute block ENDS</w:t>
            </w:r>
          </w:p>
        </w:tc>
        <w:tc>
          <w:tcPr>
            <w:tcW w:w="979" w:type="pct"/>
          </w:tcPr>
          <w:p w14:paraId="109DF39F" w14:textId="77777777" w:rsidR="00C216DC" w:rsidRPr="00120459" w:rsidRDefault="00C216DC" w:rsidP="00120459">
            <w:pPr>
              <w:pStyle w:val="TableText1"/>
            </w:pPr>
          </w:p>
        </w:tc>
        <w:tc>
          <w:tcPr>
            <w:tcW w:w="938" w:type="pct"/>
          </w:tcPr>
          <w:p w14:paraId="109DF3A0" w14:textId="77777777" w:rsidR="00C216DC" w:rsidRPr="00120459" w:rsidRDefault="00C216DC" w:rsidP="00120459">
            <w:pPr>
              <w:pStyle w:val="TableText1"/>
            </w:pPr>
          </w:p>
        </w:tc>
        <w:tc>
          <w:tcPr>
            <w:tcW w:w="857" w:type="pct"/>
          </w:tcPr>
          <w:p w14:paraId="109DF3A1" w14:textId="77777777" w:rsidR="00C216DC" w:rsidRPr="00120459" w:rsidRDefault="00C216DC" w:rsidP="00120459">
            <w:pPr>
              <w:pStyle w:val="TableText1"/>
            </w:pPr>
          </w:p>
        </w:tc>
        <w:tc>
          <w:tcPr>
            <w:tcW w:w="909" w:type="pct"/>
          </w:tcPr>
          <w:p w14:paraId="109DF3A2" w14:textId="77777777" w:rsidR="00C216DC" w:rsidRPr="00120459" w:rsidRDefault="00C216DC" w:rsidP="00120459">
            <w:pPr>
              <w:pStyle w:val="TableText1"/>
            </w:pPr>
          </w:p>
        </w:tc>
      </w:tr>
      <w:tr w:rsidR="00891CB8" w:rsidRPr="00120459" w14:paraId="109DF3A9" w14:textId="77777777" w:rsidTr="00891CB8">
        <w:trPr>
          <w:trHeight w:val="144"/>
        </w:trPr>
        <w:tc>
          <w:tcPr>
            <w:tcW w:w="1317" w:type="pct"/>
          </w:tcPr>
          <w:p w14:paraId="109DF3A4" w14:textId="77777777" w:rsidR="00C216DC" w:rsidRPr="00120459" w:rsidRDefault="00C216DC" w:rsidP="00120459">
            <w:pPr>
              <w:pStyle w:val="TableText1"/>
            </w:pPr>
            <w:r w:rsidRPr="00120459">
              <w:t>DestinationDiscountIndicator</w:t>
            </w:r>
          </w:p>
        </w:tc>
        <w:tc>
          <w:tcPr>
            <w:tcW w:w="979" w:type="pct"/>
          </w:tcPr>
          <w:p w14:paraId="109DF3A5" w14:textId="77777777" w:rsidR="00C216DC" w:rsidRPr="00120459" w:rsidRDefault="00C216DC" w:rsidP="00120459">
            <w:pPr>
              <w:pStyle w:val="TableText1"/>
            </w:pPr>
            <w:r w:rsidRPr="00120459">
              <w:t>Mailxml_base:yesNo</w:t>
            </w:r>
          </w:p>
        </w:tc>
        <w:tc>
          <w:tcPr>
            <w:tcW w:w="938" w:type="pct"/>
          </w:tcPr>
          <w:p w14:paraId="109DF3A6" w14:textId="77777777" w:rsidR="00C216DC" w:rsidRPr="00120459" w:rsidRDefault="00C216DC" w:rsidP="00120459">
            <w:pPr>
              <w:pStyle w:val="TableText1"/>
            </w:pPr>
            <w:r w:rsidRPr="00120459">
              <w:t>Only Yes or No allowed</w:t>
            </w:r>
          </w:p>
        </w:tc>
        <w:tc>
          <w:tcPr>
            <w:tcW w:w="857" w:type="pct"/>
          </w:tcPr>
          <w:p w14:paraId="109DF3A7" w14:textId="77777777" w:rsidR="00C216DC" w:rsidRPr="00120459" w:rsidRDefault="00C216DC" w:rsidP="00120459">
            <w:pPr>
              <w:pStyle w:val="TableText1"/>
            </w:pPr>
            <w:r w:rsidRPr="00120459">
              <w:t xml:space="preserve">Required </w:t>
            </w:r>
          </w:p>
        </w:tc>
        <w:tc>
          <w:tcPr>
            <w:tcW w:w="909" w:type="pct"/>
          </w:tcPr>
          <w:p w14:paraId="109DF3A8" w14:textId="046C3158"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AF" w14:textId="77777777" w:rsidTr="00891CB8">
        <w:trPr>
          <w:trHeight w:val="144"/>
        </w:trPr>
        <w:tc>
          <w:tcPr>
            <w:tcW w:w="1317" w:type="pct"/>
          </w:tcPr>
          <w:p w14:paraId="109DF3AA" w14:textId="77777777" w:rsidR="00C216DC" w:rsidRPr="00120459" w:rsidRDefault="00C216DC" w:rsidP="00120459">
            <w:pPr>
              <w:pStyle w:val="TableText1"/>
            </w:pPr>
            <w:r w:rsidRPr="00120459">
              <w:t>ZoneSkippingIndicator</w:t>
            </w:r>
          </w:p>
        </w:tc>
        <w:tc>
          <w:tcPr>
            <w:tcW w:w="979" w:type="pct"/>
          </w:tcPr>
          <w:p w14:paraId="109DF3AB" w14:textId="77777777" w:rsidR="00C216DC" w:rsidRPr="00120459" w:rsidRDefault="00C216DC" w:rsidP="00120459">
            <w:pPr>
              <w:pStyle w:val="TableText1"/>
            </w:pPr>
            <w:r w:rsidRPr="00120459">
              <w:t>Mailxml_base:yesNo</w:t>
            </w:r>
          </w:p>
        </w:tc>
        <w:tc>
          <w:tcPr>
            <w:tcW w:w="938" w:type="pct"/>
          </w:tcPr>
          <w:p w14:paraId="109DF3AC" w14:textId="77777777" w:rsidR="00C216DC" w:rsidRPr="00120459" w:rsidRDefault="00C216DC" w:rsidP="00120459">
            <w:pPr>
              <w:pStyle w:val="TableText1"/>
            </w:pPr>
            <w:r w:rsidRPr="00120459">
              <w:t>Only Yes or No allowed</w:t>
            </w:r>
          </w:p>
        </w:tc>
        <w:tc>
          <w:tcPr>
            <w:tcW w:w="857" w:type="pct"/>
          </w:tcPr>
          <w:p w14:paraId="109DF3AD" w14:textId="77777777" w:rsidR="00C216DC" w:rsidRPr="00120459" w:rsidRDefault="00C216DC" w:rsidP="00120459">
            <w:pPr>
              <w:pStyle w:val="TableText1"/>
            </w:pPr>
            <w:r w:rsidRPr="00120459">
              <w:t xml:space="preserve">Required </w:t>
            </w:r>
          </w:p>
        </w:tc>
        <w:tc>
          <w:tcPr>
            <w:tcW w:w="909" w:type="pct"/>
          </w:tcPr>
          <w:p w14:paraId="109DF3AE" w14:textId="35CF3AA3"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B5" w14:textId="77777777" w:rsidTr="00891CB8">
        <w:trPr>
          <w:trHeight w:val="144"/>
        </w:trPr>
        <w:tc>
          <w:tcPr>
            <w:tcW w:w="1317" w:type="pct"/>
          </w:tcPr>
          <w:p w14:paraId="109DF3B0" w14:textId="77777777" w:rsidR="00C216DC" w:rsidRPr="00120459" w:rsidRDefault="00C216DC" w:rsidP="00120459">
            <w:pPr>
              <w:pStyle w:val="TableText1"/>
            </w:pPr>
            <w:r w:rsidRPr="00120459">
              <w:t>FullServiceIndicator</w:t>
            </w:r>
          </w:p>
        </w:tc>
        <w:tc>
          <w:tcPr>
            <w:tcW w:w="979" w:type="pct"/>
          </w:tcPr>
          <w:p w14:paraId="109DF3B1" w14:textId="77777777" w:rsidR="00C216DC" w:rsidRPr="00120459" w:rsidRDefault="00C216DC" w:rsidP="00120459">
            <w:pPr>
              <w:pStyle w:val="TableText1"/>
            </w:pPr>
            <w:r w:rsidRPr="00120459">
              <w:t>Mailxml_base:yesNo</w:t>
            </w:r>
          </w:p>
        </w:tc>
        <w:tc>
          <w:tcPr>
            <w:tcW w:w="938" w:type="pct"/>
          </w:tcPr>
          <w:p w14:paraId="109DF3B2" w14:textId="77777777" w:rsidR="00C216DC" w:rsidRPr="00120459" w:rsidRDefault="00C216DC" w:rsidP="00120459">
            <w:pPr>
              <w:pStyle w:val="TableText1"/>
            </w:pPr>
            <w:r w:rsidRPr="00120459">
              <w:t>Only Yes or No allowed</w:t>
            </w:r>
          </w:p>
        </w:tc>
        <w:tc>
          <w:tcPr>
            <w:tcW w:w="857" w:type="pct"/>
          </w:tcPr>
          <w:p w14:paraId="109DF3B3" w14:textId="77777777" w:rsidR="00C216DC" w:rsidRPr="00120459" w:rsidRDefault="00C216DC" w:rsidP="00120459">
            <w:pPr>
              <w:pStyle w:val="TableText1"/>
            </w:pPr>
            <w:r w:rsidRPr="00120459">
              <w:t>Optional</w:t>
            </w:r>
          </w:p>
        </w:tc>
        <w:tc>
          <w:tcPr>
            <w:tcW w:w="909" w:type="pct"/>
          </w:tcPr>
          <w:p w14:paraId="109DF3B4" w14:textId="7FF5AA6F"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BC" w14:textId="77777777" w:rsidTr="00891CB8">
        <w:trPr>
          <w:trHeight w:val="144"/>
        </w:trPr>
        <w:tc>
          <w:tcPr>
            <w:tcW w:w="1317" w:type="pct"/>
          </w:tcPr>
          <w:p w14:paraId="109DF3B6" w14:textId="77777777" w:rsidR="00C216DC" w:rsidRPr="00120459" w:rsidRDefault="00C216DC" w:rsidP="00120459">
            <w:pPr>
              <w:pStyle w:val="TableText1"/>
            </w:pPr>
            <w:r w:rsidRPr="00120459">
              <w:t>Pallets</w:t>
            </w:r>
            <w:r w:rsidRPr="00120459">
              <w:fldChar w:fldCharType="begin"/>
            </w:r>
            <w:r w:rsidRPr="00120459">
              <w:instrText xml:space="preserve"> XE “Pallets” </w:instrText>
            </w:r>
            <w:r w:rsidRPr="00120459">
              <w:fldChar w:fldCharType="end"/>
            </w:r>
          </w:p>
        </w:tc>
        <w:tc>
          <w:tcPr>
            <w:tcW w:w="979" w:type="pct"/>
          </w:tcPr>
          <w:p w14:paraId="109DF3B7" w14:textId="77777777" w:rsidR="00C216DC" w:rsidRPr="00120459" w:rsidRDefault="00C216DC" w:rsidP="00120459">
            <w:pPr>
              <w:pStyle w:val="TableText1"/>
            </w:pPr>
            <w:r w:rsidRPr="00120459">
              <w:t>palletUnitType complex type</w:t>
            </w:r>
          </w:p>
        </w:tc>
        <w:tc>
          <w:tcPr>
            <w:tcW w:w="938" w:type="pct"/>
          </w:tcPr>
          <w:p w14:paraId="109DF3B8" w14:textId="77777777" w:rsidR="00C216DC" w:rsidRPr="00120459" w:rsidRDefault="00C216DC" w:rsidP="00120459">
            <w:pPr>
              <w:pStyle w:val="TableText1"/>
            </w:pPr>
            <w:r w:rsidRPr="00120459">
              <w:t>-</w:t>
            </w:r>
          </w:p>
        </w:tc>
        <w:tc>
          <w:tcPr>
            <w:tcW w:w="857" w:type="pct"/>
          </w:tcPr>
          <w:p w14:paraId="109DF3B9" w14:textId="77777777" w:rsidR="00B96781" w:rsidRPr="00120459" w:rsidRDefault="00C216DC" w:rsidP="00120459">
            <w:pPr>
              <w:pStyle w:val="TableText1"/>
            </w:pPr>
            <w:r w:rsidRPr="00120459">
              <w:t>Optional</w:t>
            </w:r>
          </w:p>
          <w:p w14:paraId="109DF3BA" w14:textId="77777777" w:rsidR="00C216DC" w:rsidRPr="00120459" w:rsidRDefault="00656FAF" w:rsidP="00120459">
            <w:pPr>
              <w:pStyle w:val="TableText1"/>
            </w:pPr>
            <w:r w:rsidRPr="00120459">
              <w:t>0 to many allowed</w:t>
            </w:r>
          </w:p>
        </w:tc>
        <w:tc>
          <w:tcPr>
            <w:tcW w:w="909" w:type="pct"/>
          </w:tcPr>
          <w:p w14:paraId="109DF3BB" w14:textId="0419860A" w:rsidR="00C216DC" w:rsidRPr="00120459" w:rsidRDefault="00401B12" w:rsidP="00120459">
            <w:pPr>
              <w:pStyle w:val="TableText1"/>
            </w:pPr>
            <w:r>
              <w:t xml:space="preserve">Refer to </w:t>
            </w:r>
            <w:r w:rsidR="00C216DC" w:rsidRPr="00120459">
              <w:t xml:space="preserve">this complex type in </w:t>
            </w:r>
            <w:r w:rsidR="002568B4" w:rsidRPr="00120459">
              <w:t>Appendix A</w:t>
            </w:r>
          </w:p>
        </w:tc>
      </w:tr>
      <w:tr w:rsidR="00891CB8" w:rsidRPr="00120459" w14:paraId="109DF3C2" w14:textId="77777777" w:rsidTr="00891CB8">
        <w:trPr>
          <w:trHeight w:val="144"/>
        </w:trPr>
        <w:tc>
          <w:tcPr>
            <w:tcW w:w="1317" w:type="pct"/>
          </w:tcPr>
          <w:p w14:paraId="109DF3BD" w14:textId="77777777" w:rsidR="00C216DC" w:rsidRPr="00120459" w:rsidRDefault="00C216DC" w:rsidP="00120459">
            <w:pPr>
              <w:pStyle w:val="TableText1"/>
            </w:pPr>
            <w:r w:rsidRPr="00120459">
              <w:t>Bedload</w:t>
            </w:r>
            <w:r w:rsidRPr="00120459">
              <w:fldChar w:fldCharType="begin"/>
            </w:r>
            <w:r w:rsidRPr="00120459">
              <w:instrText xml:space="preserve"> XE “Bedload” </w:instrText>
            </w:r>
            <w:r w:rsidRPr="00120459">
              <w:fldChar w:fldCharType="end"/>
            </w:r>
          </w:p>
        </w:tc>
        <w:tc>
          <w:tcPr>
            <w:tcW w:w="979" w:type="pct"/>
          </w:tcPr>
          <w:p w14:paraId="109DF3BE" w14:textId="77777777" w:rsidR="00C216DC" w:rsidRPr="00120459" w:rsidRDefault="00C216DC" w:rsidP="00120459">
            <w:pPr>
              <w:pStyle w:val="TableText1"/>
            </w:pPr>
            <w:r w:rsidRPr="00120459">
              <w:t>bedloadUnitType complex type</w:t>
            </w:r>
          </w:p>
        </w:tc>
        <w:tc>
          <w:tcPr>
            <w:tcW w:w="938" w:type="pct"/>
          </w:tcPr>
          <w:p w14:paraId="109DF3BF" w14:textId="77777777" w:rsidR="00C216DC" w:rsidRPr="00120459" w:rsidRDefault="00C216DC" w:rsidP="00120459">
            <w:pPr>
              <w:pStyle w:val="TableText1"/>
            </w:pPr>
            <w:r w:rsidRPr="00120459">
              <w:t>-</w:t>
            </w:r>
          </w:p>
        </w:tc>
        <w:tc>
          <w:tcPr>
            <w:tcW w:w="857" w:type="pct"/>
          </w:tcPr>
          <w:p w14:paraId="109DF3C0" w14:textId="77777777" w:rsidR="00C216DC" w:rsidRPr="00120459" w:rsidRDefault="00C216DC" w:rsidP="00120459">
            <w:pPr>
              <w:pStyle w:val="TableText1"/>
            </w:pPr>
            <w:r w:rsidRPr="00120459">
              <w:t>Optional</w:t>
            </w:r>
          </w:p>
        </w:tc>
        <w:tc>
          <w:tcPr>
            <w:tcW w:w="909" w:type="pct"/>
          </w:tcPr>
          <w:p w14:paraId="109DF3C1" w14:textId="1561D9BC" w:rsidR="00C216DC" w:rsidRPr="00120459" w:rsidRDefault="00401B12" w:rsidP="00120459">
            <w:pPr>
              <w:pStyle w:val="TableText1"/>
            </w:pPr>
            <w:r>
              <w:t xml:space="preserve">Refer to </w:t>
            </w:r>
            <w:r w:rsidR="00C216DC" w:rsidRPr="00120459">
              <w:t xml:space="preserve">this complex type in </w:t>
            </w:r>
            <w:r w:rsidR="002568B4" w:rsidRPr="00120459">
              <w:t>Appendix A</w:t>
            </w:r>
          </w:p>
        </w:tc>
      </w:tr>
      <w:tr w:rsidR="00891CB8" w:rsidRPr="00120459" w14:paraId="109DF3C8" w14:textId="77777777" w:rsidTr="00891CB8">
        <w:trPr>
          <w:trHeight w:val="144"/>
        </w:trPr>
        <w:tc>
          <w:tcPr>
            <w:tcW w:w="1317" w:type="pct"/>
          </w:tcPr>
          <w:p w14:paraId="109DF3C3" w14:textId="77777777" w:rsidR="00C216DC" w:rsidRPr="00120459" w:rsidRDefault="00C216DC" w:rsidP="00120459">
            <w:pPr>
              <w:pStyle w:val="TableText1"/>
            </w:pPr>
            <w:r w:rsidRPr="00120459">
              <w:t>Perishable</w:t>
            </w:r>
            <w:r w:rsidRPr="00120459">
              <w:fldChar w:fldCharType="begin"/>
            </w:r>
            <w:r w:rsidRPr="00120459">
              <w:instrText xml:space="preserve"> XE “Perishable” </w:instrText>
            </w:r>
            <w:r w:rsidRPr="00120459">
              <w:fldChar w:fldCharType="end"/>
            </w:r>
          </w:p>
        </w:tc>
        <w:tc>
          <w:tcPr>
            <w:tcW w:w="979" w:type="pct"/>
          </w:tcPr>
          <w:p w14:paraId="109DF3C4" w14:textId="77777777" w:rsidR="00C216DC" w:rsidRPr="00120459" w:rsidRDefault="00C216DC" w:rsidP="00120459">
            <w:pPr>
              <w:pStyle w:val="TableText1"/>
            </w:pPr>
            <w:r w:rsidRPr="00120459">
              <w:t>Mailxml_base:yesNo</w:t>
            </w:r>
          </w:p>
        </w:tc>
        <w:tc>
          <w:tcPr>
            <w:tcW w:w="938" w:type="pct"/>
          </w:tcPr>
          <w:p w14:paraId="109DF3C5" w14:textId="77777777" w:rsidR="00C216DC" w:rsidRPr="00120459" w:rsidRDefault="00C216DC" w:rsidP="00120459">
            <w:pPr>
              <w:pStyle w:val="TableText1"/>
            </w:pPr>
            <w:r w:rsidRPr="00120459">
              <w:t>Only Yes or No allowed</w:t>
            </w:r>
          </w:p>
        </w:tc>
        <w:tc>
          <w:tcPr>
            <w:tcW w:w="857" w:type="pct"/>
          </w:tcPr>
          <w:p w14:paraId="109DF3C6" w14:textId="77777777" w:rsidR="00C216DC" w:rsidRPr="00120459" w:rsidRDefault="00C216DC" w:rsidP="00120459">
            <w:pPr>
              <w:pStyle w:val="TableText1"/>
            </w:pPr>
            <w:r w:rsidRPr="00120459">
              <w:t xml:space="preserve">Required </w:t>
            </w:r>
          </w:p>
        </w:tc>
        <w:tc>
          <w:tcPr>
            <w:tcW w:w="909" w:type="pct"/>
          </w:tcPr>
          <w:p w14:paraId="109DF3C7" w14:textId="789BBC4C"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CE" w14:textId="77777777" w:rsidTr="00891CB8">
        <w:trPr>
          <w:trHeight w:val="144"/>
        </w:trPr>
        <w:tc>
          <w:tcPr>
            <w:tcW w:w="1317" w:type="pct"/>
          </w:tcPr>
          <w:p w14:paraId="109DF3C9" w14:textId="77777777" w:rsidR="00C216DC" w:rsidRPr="00120459" w:rsidRDefault="00C216DC" w:rsidP="00120459">
            <w:pPr>
              <w:pStyle w:val="TableText1"/>
            </w:pPr>
            <w:r w:rsidRPr="00120459">
              <w:t>MailClass</w:t>
            </w:r>
          </w:p>
        </w:tc>
        <w:tc>
          <w:tcPr>
            <w:tcW w:w="979" w:type="pct"/>
          </w:tcPr>
          <w:p w14:paraId="109DF3CA" w14:textId="77777777" w:rsidR="00C216DC" w:rsidRPr="00120459" w:rsidRDefault="00C216DC" w:rsidP="00120459">
            <w:pPr>
              <w:pStyle w:val="TableText1"/>
            </w:pPr>
            <w:r w:rsidRPr="00120459">
              <w:t>mailClassType simple type</w:t>
            </w:r>
          </w:p>
        </w:tc>
        <w:tc>
          <w:tcPr>
            <w:tcW w:w="938" w:type="pct"/>
          </w:tcPr>
          <w:p w14:paraId="109DF3CB" w14:textId="77777777" w:rsidR="00C216DC" w:rsidRPr="00120459" w:rsidRDefault="00656FAF" w:rsidP="00120459">
            <w:pPr>
              <w:pStyle w:val="TableText1"/>
            </w:pPr>
            <w:r w:rsidRPr="00120459">
              <w:t>See simple type values</w:t>
            </w:r>
          </w:p>
        </w:tc>
        <w:tc>
          <w:tcPr>
            <w:tcW w:w="857" w:type="pct"/>
          </w:tcPr>
          <w:p w14:paraId="109DF3CC" w14:textId="77777777" w:rsidR="00C216DC" w:rsidRPr="00120459" w:rsidRDefault="00C216DC" w:rsidP="00120459">
            <w:pPr>
              <w:pStyle w:val="TableText1"/>
            </w:pPr>
            <w:r w:rsidRPr="00120459">
              <w:t>Required</w:t>
            </w:r>
          </w:p>
        </w:tc>
        <w:tc>
          <w:tcPr>
            <w:tcW w:w="909" w:type="pct"/>
          </w:tcPr>
          <w:p w14:paraId="109DF3CD" w14:textId="7F684BED"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D4" w14:textId="77777777" w:rsidTr="00891CB8">
        <w:trPr>
          <w:trHeight w:val="144"/>
        </w:trPr>
        <w:tc>
          <w:tcPr>
            <w:tcW w:w="1317" w:type="pct"/>
          </w:tcPr>
          <w:p w14:paraId="109DF3CF" w14:textId="77777777" w:rsidR="00C216DC" w:rsidRPr="00120459" w:rsidRDefault="00C216DC" w:rsidP="00120459">
            <w:pPr>
              <w:pStyle w:val="TableText1"/>
            </w:pPr>
            <w:r w:rsidRPr="00120459">
              <w:lastRenderedPageBreak/>
              <w:t>RateType</w:t>
            </w:r>
          </w:p>
        </w:tc>
        <w:tc>
          <w:tcPr>
            <w:tcW w:w="979" w:type="pct"/>
          </w:tcPr>
          <w:p w14:paraId="109DF3D0" w14:textId="77777777" w:rsidR="00C216DC" w:rsidRPr="00120459" w:rsidRDefault="00C216DC" w:rsidP="00120459">
            <w:pPr>
              <w:pStyle w:val="TableText1"/>
            </w:pPr>
            <w:r w:rsidRPr="00120459">
              <w:t>RateType simple type</w:t>
            </w:r>
          </w:p>
        </w:tc>
        <w:tc>
          <w:tcPr>
            <w:tcW w:w="938" w:type="pct"/>
          </w:tcPr>
          <w:p w14:paraId="109DF3D1" w14:textId="77777777" w:rsidR="00C216DC" w:rsidRPr="00120459" w:rsidRDefault="00C216DC" w:rsidP="00120459">
            <w:pPr>
              <w:pStyle w:val="TableText1"/>
            </w:pPr>
            <w:r w:rsidRPr="00120459">
              <w:t>See simple type values</w:t>
            </w:r>
          </w:p>
        </w:tc>
        <w:tc>
          <w:tcPr>
            <w:tcW w:w="857" w:type="pct"/>
          </w:tcPr>
          <w:p w14:paraId="109DF3D2" w14:textId="77777777" w:rsidR="00C216DC" w:rsidRPr="00120459" w:rsidRDefault="00C216DC" w:rsidP="00120459">
            <w:pPr>
              <w:pStyle w:val="TableText1"/>
            </w:pPr>
            <w:r w:rsidRPr="00120459">
              <w:t>Optional</w:t>
            </w:r>
          </w:p>
        </w:tc>
        <w:tc>
          <w:tcPr>
            <w:tcW w:w="909" w:type="pct"/>
          </w:tcPr>
          <w:p w14:paraId="109DF3D3" w14:textId="2DE84368"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DA" w14:textId="77777777" w:rsidTr="00891CB8">
        <w:trPr>
          <w:trHeight w:val="144"/>
        </w:trPr>
        <w:tc>
          <w:tcPr>
            <w:tcW w:w="1317" w:type="pct"/>
          </w:tcPr>
          <w:p w14:paraId="109DF3D5" w14:textId="77777777" w:rsidR="00C216DC" w:rsidRPr="00120459" w:rsidRDefault="00C216DC" w:rsidP="00120459">
            <w:pPr>
              <w:pStyle w:val="TableText1"/>
            </w:pPr>
            <w:r w:rsidRPr="00120459">
              <w:t>InHomeStart</w:t>
            </w:r>
          </w:p>
        </w:tc>
        <w:tc>
          <w:tcPr>
            <w:tcW w:w="979" w:type="pct"/>
          </w:tcPr>
          <w:p w14:paraId="109DF3D6" w14:textId="77777777" w:rsidR="00C216DC" w:rsidRPr="00120459" w:rsidRDefault="00C216DC" w:rsidP="00120459">
            <w:pPr>
              <w:pStyle w:val="TableText1"/>
            </w:pPr>
            <w:r w:rsidRPr="00120459">
              <w:t>dateTime</w:t>
            </w:r>
          </w:p>
        </w:tc>
        <w:tc>
          <w:tcPr>
            <w:tcW w:w="938" w:type="pct"/>
          </w:tcPr>
          <w:p w14:paraId="109DF3D7" w14:textId="77777777" w:rsidR="00C216DC" w:rsidRPr="00120459" w:rsidRDefault="00C216DC" w:rsidP="00120459">
            <w:pPr>
              <w:pStyle w:val="TableText1"/>
            </w:pPr>
            <w:r w:rsidRPr="00120459">
              <w:t>YYYY-MM-DDTHH:MM:SS</w:t>
            </w:r>
          </w:p>
        </w:tc>
        <w:tc>
          <w:tcPr>
            <w:tcW w:w="857" w:type="pct"/>
          </w:tcPr>
          <w:p w14:paraId="109DF3D8" w14:textId="77777777" w:rsidR="00C216DC" w:rsidRPr="00120459" w:rsidRDefault="00C216DC" w:rsidP="00120459">
            <w:pPr>
              <w:pStyle w:val="TableText1"/>
            </w:pPr>
            <w:r w:rsidRPr="00120459">
              <w:t>Optional</w:t>
            </w:r>
          </w:p>
        </w:tc>
        <w:tc>
          <w:tcPr>
            <w:tcW w:w="909" w:type="pct"/>
          </w:tcPr>
          <w:p w14:paraId="109DF3D9" w14:textId="77777777" w:rsidR="00C216DC" w:rsidRPr="00120459" w:rsidRDefault="00C216DC" w:rsidP="00120459">
            <w:pPr>
              <w:pStyle w:val="TableText1"/>
            </w:pPr>
          </w:p>
        </w:tc>
      </w:tr>
      <w:tr w:rsidR="00891CB8" w:rsidRPr="00120459" w14:paraId="109DF3E0" w14:textId="77777777" w:rsidTr="00891CB8">
        <w:trPr>
          <w:trHeight w:val="144"/>
        </w:trPr>
        <w:tc>
          <w:tcPr>
            <w:tcW w:w="1317" w:type="pct"/>
          </w:tcPr>
          <w:p w14:paraId="109DF3DB" w14:textId="77777777" w:rsidR="00C216DC" w:rsidRPr="00120459" w:rsidRDefault="00C216DC" w:rsidP="00120459">
            <w:pPr>
              <w:pStyle w:val="TableText1"/>
            </w:pPr>
            <w:r w:rsidRPr="00120459">
              <w:t>InHomeEnd</w:t>
            </w:r>
          </w:p>
        </w:tc>
        <w:tc>
          <w:tcPr>
            <w:tcW w:w="979" w:type="pct"/>
          </w:tcPr>
          <w:p w14:paraId="109DF3DC" w14:textId="77777777" w:rsidR="00C216DC" w:rsidRPr="00120459" w:rsidRDefault="00C216DC" w:rsidP="00120459">
            <w:pPr>
              <w:pStyle w:val="TableText1"/>
            </w:pPr>
            <w:r w:rsidRPr="00120459">
              <w:t>dateTime</w:t>
            </w:r>
          </w:p>
        </w:tc>
        <w:tc>
          <w:tcPr>
            <w:tcW w:w="938" w:type="pct"/>
          </w:tcPr>
          <w:p w14:paraId="109DF3DD" w14:textId="77777777" w:rsidR="00C216DC" w:rsidRPr="00120459" w:rsidRDefault="00C216DC" w:rsidP="00120459">
            <w:pPr>
              <w:pStyle w:val="TableText1"/>
            </w:pPr>
            <w:r w:rsidRPr="00120459">
              <w:t>YYYY-MM-DDTHH:MM:SS</w:t>
            </w:r>
          </w:p>
        </w:tc>
        <w:tc>
          <w:tcPr>
            <w:tcW w:w="857" w:type="pct"/>
          </w:tcPr>
          <w:p w14:paraId="109DF3DE" w14:textId="77777777" w:rsidR="00C216DC" w:rsidRPr="00120459" w:rsidRDefault="00C216DC" w:rsidP="00120459">
            <w:pPr>
              <w:pStyle w:val="TableText1"/>
            </w:pPr>
            <w:r w:rsidRPr="00120459">
              <w:t>Optional</w:t>
            </w:r>
          </w:p>
        </w:tc>
        <w:tc>
          <w:tcPr>
            <w:tcW w:w="909" w:type="pct"/>
          </w:tcPr>
          <w:p w14:paraId="109DF3DF" w14:textId="77777777" w:rsidR="00C216DC" w:rsidRPr="00120459" w:rsidRDefault="00C216DC" w:rsidP="00120459">
            <w:pPr>
              <w:pStyle w:val="TableText1"/>
            </w:pPr>
          </w:p>
        </w:tc>
      </w:tr>
      <w:tr w:rsidR="00891CB8" w:rsidRPr="00120459" w14:paraId="109DF3E6" w14:textId="77777777" w:rsidTr="00891CB8">
        <w:trPr>
          <w:trHeight w:val="144"/>
        </w:trPr>
        <w:tc>
          <w:tcPr>
            <w:tcW w:w="1317" w:type="pct"/>
          </w:tcPr>
          <w:p w14:paraId="109DF3E1" w14:textId="77777777" w:rsidR="00C216DC" w:rsidRPr="00120459" w:rsidRDefault="00C216DC" w:rsidP="00120459">
            <w:pPr>
              <w:pStyle w:val="TableText1"/>
            </w:pPr>
            <w:r w:rsidRPr="00120459">
              <w:t>ProcessingCategory</w:t>
            </w:r>
          </w:p>
        </w:tc>
        <w:tc>
          <w:tcPr>
            <w:tcW w:w="979" w:type="pct"/>
          </w:tcPr>
          <w:p w14:paraId="109DF3E2" w14:textId="77777777" w:rsidR="00C216DC" w:rsidRPr="00120459" w:rsidRDefault="00C216DC" w:rsidP="00120459">
            <w:pPr>
              <w:pStyle w:val="TableText1"/>
            </w:pPr>
            <w:r w:rsidRPr="00120459">
              <w:t>processingCategoryType simple type</w:t>
            </w:r>
          </w:p>
        </w:tc>
        <w:tc>
          <w:tcPr>
            <w:tcW w:w="938" w:type="pct"/>
          </w:tcPr>
          <w:p w14:paraId="109DF3E3" w14:textId="77777777" w:rsidR="00C216DC" w:rsidRPr="00120459" w:rsidRDefault="00C216DC" w:rsidP="00120459">
            <w:pPr>
              <w:pStyle w:val="TableText1"/>
            </w:pPr>
            <w:r w:rsidRPr="00120459">
              <w:t>-</w:t>
            </w:r>
          </w:p>
        </w:tc>
        <w:tc>
          <w:tcPr>
            <w:tcW w:w="857" w:type="pct"/>
          </w:tcPr>
          <w:p w14:paraId="109DF3E4" w14:textId="77777777" w:rsidR="00C216DC" w:rsidRPr="00120459" w:rsidRDefault="00C216DC" w:rsidP="00120459">
            <w:pPr>
              <w:pStyle w:val="TableText1"/>
            </w:pPr>
            <w:r w:rsidRPr="00120459">
              <w:t>Required</w:t>
            </w:r>
          </w:p>
        </w:tc>
        <w:tc>
          <w:tcPr>
            <w:tcW w:w="909" w:type="pct"/>
          </w:tcPr>
          <w:p w14:paraId="109DF3E5" w14:textId="604978E0"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EC" w14:textId="77777777" w:rsidTr="00891CB8">
        <w:trPr>
          <w:trHeight w:val="144"/>
        </w:trPr>
        <w:tc>
          <w:tcPr>
            <w:tcW w:w="1317" w:type="pct"/>
          </w:tcPr>
          <w:p w14:paraId="109DF3E7" w14:textId="77777777" w:rsidR="00C216DC" w:rsidRPr="00120459" w:rsidRDefault="00C216DC" w:rsidP="00120459">
            <w:pPr>
              <w:pStyle w:val="TableText1"/>
            </w:pPr>
            <w:r w:rsidRPr="00120459">
              <w:t>PriorityMailIndicator</w:t>
            </w:r>
          </w:p>
        </w:tc>
        <w:tc>
          <w:tcPr>
            <w:tcW w:w="979" w:type="pct"/>
          </w:tcPr>
          <w:p w14:paraId="109DF3E8" w14:textId="77777777" w:rsidR="00C216DC" w:rsidRPr="00120459" w:rsidRDefault="00C216DC" w:rsidP="00120459">
            <w:pPr>
              <w:pStyle w:val="TableText1"/>
            </w:pPr>
            <w:r w:rsidRPr="00120459">
              <w:t>Mailxml_base:yesNo</w:t>
            </w:r>
          </w:p>
        </w:tc>
        <w:tc>
          <w:tcPr>
            <w:tcW w:w="938" w:type="pct"/>
          </w:tcPr>
          <w:p w14:paraId="109DF3E9" w14:textId="77777777" w:rsidR="00C216DC" w:rsidRPr="00120459" w:rsidRDefault="00C216DC" w:rsidP="00120459">
            <w:pPr>
              <w:pStyle w:val="TableText1"/>
            </w:pPr>
            <w:r w:rsidRPr="00120459">
              <w:t>Only Yes or No allowed</w:t>
            </w:r>
          </w:p>
        </w:tc>
        <w:tc>
          <w:tcPr>
            <w:tcW w:w="857" w:type="pct"/>
          </w:tcPr>
          <w:p w14:paraId="109DF3EA" w14:textId="77777777" w:rsidR="00C216DC" w:rsidRPr="00120459" w:rsidRDefault="00C216DC" w:rsidP="00120459">
            <w:pPr>
              <w:pStyle w:val="TableText1"/>
            </w:pPr>
            <w:r w:rsidRPr="00120459">
              <w:t xml:space="preserve">Required </w:t>
            </w:r>
          </w:p>
        </w:tc>
        <w:tc>
          <w:tcPr>
            <w:tcW w:w="909" w:type="pct"/>
          </w:tcPr>
          <w:p w14:paraId="109DF3EB" w14:textId="413482F5"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F2" w14:textId="77777777" w:rsidTr="00891CB8">
        <w:trPr>
          <w:trHeight w:val="144"/>
        </w:trPr>
        <w:tc>
          <w:tcPr>
            <w:tcW w:w="1317" w:type="pct"/>
          </w:tcPr>
          <w:p w14:paraId="109DF3ED" w14:textId="77777777" w:rsidR="00C216DC" w:rsidRPr="00120459" w:rsidRDefault="00C216DC" w:rsidP="00120459">
            <w:pPr>
              <w:pStyle w:val="TableText1"/>
            </w:pPr>
            <w:r w:rsidRPr="00120459">
              <w:t>VerificationLocation</w:t>
            </w:r>
          </w:p>
        </w:tc>
        <w:tc>
          <w:tcPr>
            <w:tcW w:w="979" w:type="pct"/>
          </w:tcPr>
          <w:p w14:paraId="109DF3EE" w14:textId="77777777" w:rsidR="00C216DC" w:rsidRPr="00120459" w:rsidRDefault="00C216DC" w:rsidP="00120459">
            <w:pPr>
              <w:pStyle w:val="TableText1"/>
            </w:pPr>
            <w:r w:rsidRPr="00120459">
              <w:t>verificationLocationType simple type</w:t>
            </w:r>
          </w:p>
        </w:tc>
        <w:tc>
          <w:tcPr>
            <w:tcW w:w="938" w:type="pct"/>
          </w:tcPr>
          <w:p w14:paraId="109DF3EF" w14:textId="77777777" w:rsidR="00C216DC" w:rsidRPr="00120459" w:rsidRDefault="00C216DC" w:rsidP="00120459">
            <w:pPr>
              <w:pStyle w:val="TableText1"/>
            </w:pPr>
            <w:r w:rsidRPr="00120459">
              <w:t>-</w:t>
            </w:r>
          </w:p>
        </w:tc>
        <w:tc>
          <w:tcPr>
            <w:tcW w:w="857" w:type="pct"/>
          </w:tcPr>
          <w:p w14:paraId="109DF3F0" w14:textId="77777777" w:rsidR="00C216DC" w:rsidRPr="00120459" w:rsidRDefault="00C216DC" w:rsidP="00120459">
            <w:pPr>
              <w:pStyle w:val="TableText1"/>
            </w:pPr>
            <w:r w:rsidRPr="00120459">
              <w:t>Required</w:t>
            </w:r>
          </w:p>
        </w:tc>
        <w:tc>
          <w:tcPr>
            <w:tcW w:w="909" w:type="pct"/>
          </w:tcPr>
          <w:p w14:paraId="109DF3F1" w14:textId="4DBC7B61"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F8" w14:textId="77777777" w:rsidTr="00891CB8">
        <w:trPr>
          <w:trHeight w:val="144"/>
        </w:trPr>
        <w:tc>
          <w:tcPr>
            <w:tcW w:w="1317" w:type="pct"/>
          </w:tcPr>
          <w:p w14:paraId="109DF3F3" w14:textId="77777777" w:rsidR="00C216DC" w:rsidRPr="00120459" w:rsidRDefault="00C216DC" w:rsidP="00120459">
            <w:pPr>
              <w:pStyle w:val="TableText1"/>
            </w:pPr>
            <w:r w:rsidRPr="00120459">
              <w:t>NewsIndicator</w:t>
            </w:r>
          </w:p>
        </w:tc>
        <w:tc>
          <w:tcPr>
            <w:tcW w:w="979" w:type="pct"/>
          </w:tcPr>
          <w:p w14:paraId="109DF3F4" w14:textId="77777777" w:rsidR="00C216DC" w:rsidRPr="00120459" w:rsidRDefault="00C216DC" w:rsidP="00120459">
            <w:pPr>
              <w:pStyle w:val="TableText1"/>
            </w:pPr>
            <w:r w:rsidRPr="00120459">
              <w:t>Mailxml_base:yesNo</w:t>
            </w:r>
          </w:p>
        </w:tc>
        <w:tc>
          <w:tcPr>
            <w:tcW w:w="938" w:type="pct"/>
          </w:tcPr>
          <w:p w14:paraId="109DF3F5" w14:textId="77777777" w:rsidR="00C216DC" w:rsidRPr="00120459" w:rsidRDefault="00C216DC" w:rsidP="00120459">
            <w:pPr>
              <w:pStyle w:val="TableText1"/>
            </w:pPr>
            <w:r w:rsidRPr="00120459">
              <w:t>Only Yes or No allowed</w:t>
            </w:r>
          </w:p>
        </w:tc>
        <w:tc>
          <w:tcPr>
            <w:tcW w:w="857" w:type="pct"/>
          </w:tcPr>
          <w:p w14:paraId="109DF3F6" w14:textId="77777777" w:rsidR="00C216DC" w:rsidRPr="00120459" w:rsidRDefault="00C216DC" w:rsidP="00120459">
            <w:pPr>
              <w:pStyle w:val="TableText1"/>
            </w:pPr>
            <w:r w:rsidRPr="00120459">
              <w:t xml:space="preserve">Required </w:t>
            </w:r>
          </w:p>
        </w:tc>
        <w:tc>
          <w:tcPr>
            <w:tcW w:w="909" w:type="pct"/>
          </w:tcPr>
          <w:p w14:paraId="109DF3F7" w14:textId="79F91581"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FE" w14:textId="77777777" w:rsidTr="00891CB8">
        <w:trPr>
          <w:trHeight w:val="144"/>
        </w:trPr>
        <w:tc>
          <w:tcPr>
            <w:tcW w:w="1317" w:type="pct"/>
          </w:tcPr>
          <w:p w14:paraId="109DF3F9" w14:textId="77777777" w:rsidR="00C216DC" w:rsidRPr="00120459" w:rsidRDefault="00C216DC" w:rsidP="00120459">
            <w:pPr>
              <w:pStyle w:val="TableText1"/>
            </w:pPr>
            <w:r w:rsidRPr="00120459">
              <w:t>EvsIndicator</w:t>
            </w:r>
          </w:p>
        </w:tc>
        <w:tc>
          <w:tcPr>
            <w:tcW w:w="979" w:type="pct"/>
          </w:tcPr>
          <w:p w14:paraId="109DF3FA" w14:textId="77777777" w:rsidR="00C216DC" w:rsidRPr="00120459" w:rsidRDefault="00C216DC" w:rsidP="00120459">
            <w:pPr>
              <w:pStyle w:val="TableText1"/>
            </w:pPr>
            <w:r w:rsidRPr="00120459">
              <w:t>Mailxml_base:yesNo</w:t>
            </w:r>
          </w:p>
        </w:tc>
        <w:tc>
          <w:tcPr>
            <w:tcW w:w="938" w:type="pct"/>
          </w:tcPr>
          <w:p w14:paraId="109DF3FB" w14:textId="77777777" w:rsidR="00C216DC" w:rsidRPr="00120459" w:rsidRDefault="00C216DC" w:rsidP="00120459">
            <w:pPr>
              <w:pStyle w:val="TableText1"/>
            </w:pPr>
            <w:r w:rsidRPr="00120459">
              <w:t>Only Yes or No allowed</w:t>
            </w:r>
          </w:p>
        </w:tc>
        <w:tc>
          <w:tcPr>
            <w:tcW w:w="857" w:type="pct"/>
          </w:tcPr>
          <w:p w14:paraId="109DF3FC" w14:textId="77777777" w:rsidR="00C216DC" w:rsidRPr="00120459" w:rsidRDefault="00C216DC" w:rsidP="00120459">
            <w:pPr>
              <w:pStyle w:val="TableText1"/>
            </w:pPr>
            <w:r w:rsidRPr="00120459">
              <w:t>Optional</w:t>
            </w:r>
          </w:p>
        </w:tc>
        <w:tc>
          <w:tcPr>
            <w:tcW w:w="909" w:type="pct"/>
          </w:tcPr>
          <w:p w14:paraId="109DF3FD" w14:textId="137C5E96"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404" w14:textId="77777777" w:rsidTr="00891CB8">
        <w:trPr>
          <w:trHeight w:val="144"/>
        </w:trPr>
        <w:tc>
          <w:tcPr>
            <w:tcW w:w="1317" w:type="pct"/>
          </w:tcPr>
          <w:p w14:paraId="109DF3FF" w14:textId="77777777" w:rsidR="00C216DC" w:rsidRPr="00120459" w:rsidRDefault="00C216DC" w:rsidP="00120459">
            <w:pPr>
              <w:pStyle w:val="TableText1"/>
            </w:pPr>
            <w:r w:rsidRPr="00120459">
              <w:t>MailContentName</w:t>
            </w:r>
          </w:p>
        </w:tc>
        <w:tc>
          <w:tcPr>
            <w:tcW w:w="979" w:type="pct"/>
          </w:tcPr>
          <w:p w14:paraId="109DF400" w14:textId="77777777" w:rsidR="00C216DC" w:rsidRPr="00120459" w:rsidRDefault="00C216DC" w:rsidP="00120459">
            <w:pPr>
              <w:pStyle w:val="TableText1"/>
            </w:pPr>
            <w:r w:rsidRPr="00120459">
              <w:t>String, 30 characters</w:t>
            </w:r>
          </w:p>
        </w:tc>
        <w:tc>
          <w:tcPr>
            <w:tcW w:w="938" w:type="pct"/>
          </w:tcPr>
          <w:p w14:paraId="109DF401" w14:textId="77777777" w:rsidR="00C216DC" w:rsidRPr="00120459" w:rsidRDefault="00C216DC" w:rsidP="00120459">
            <w:pPr>
              <w:pStyle w:val="TableText1"/>
            </w:pPr>
          </w:p>
        </w:tc>
        <w:tc>
          <w:tcPr>
            <w:tcW w:w="857" w:type="pct"/>
          </w:tcPr>
          <w:p w14:paraId="109DF402" w14:textId="77777777" w:rsidR="00C216DC" w:rsidRPr="00120459" w:rsidRDefault="00C216DC" w:rsidP="00120459">
            <w:pPr>
              <w:pStyle w:val="TableText1"/>
            </w:pPr>
            <w:r w:rsidRPr="00120459">
              <w:t>Optional</w:t>
            </w:r>
          </w:p>
        </w:tc>
        <w:tc>
          <w:tcPr>
            <w:tcW w:w="909" w:type="pct"/>
          </w:tcPr>
          <w:p w14:paraId="109DF403" w14:textId="77777777" w:rsidR="00C216DC" w:rsidRPr="00120459" w:rsidRDefault="00C216DC" w:rsidP="00120459">
            <w:pPr>
              <w:pStyle w:val="TableText1"/>
            </w:pPr>
          </w:p>
        </w:tc>
      </w:tr>
      <w:tr w:rsidR="00891CB8" w:rsidRPr="00120459" w14:paraId="109DF40A" w14:textId="77777777" w:rsidTr="00891CB8">
        <w:trPr>
          <w:trHeight w:val="144"/>
        </w:trPr>
        <w:tc>
          <w:tcPr>
            <w:tcW w:w="1317" w:type="pct"/>
          </w:tcPr>
          <w:p w14:paraId="109DF405" w14:textId="77777777" w:rsidR="00C216DC" w:rsidRPr="00120459" w:rsidRDefault="00C216DC" w:rsidP="00120459">
            <w:pPr>
              <w:pStyle w:val="TableText1"/>
            </w:pPr>
            <w:r w:rsidRPr="00120459">
              <w:t>MailPreparerID</w:t>
            </w:r>
          </w:p>
        </w:tc>
        <w:tc>
          <w:tcPr>
            <w:tcW w:w="979" w:type="pct"/>
          </w:tcPr>
          <w:p w14:paraId="109DF406" w14:textId="77777777" w:rsidR="00C216DC" w:rsidRPr="00120459" w:rsidRDefault="00C216DC" w:rsidP="00120459">
            <w:pPr>
              <w:pStyle w:val="TableText1"/>
            </w:pPr>
            <w:r w:rsidRPr="00120459">
              <w:t>String, 12 characters</w:t>
            </w:r>
          </w:p>
        </w:tc>
        <w:tc>
          <w:tcPr>
            <w:tcW w:w="938" w:type="pct"/>
          </w:tcPr>
          <w:p w14:paraId="109DF407" w14:textId="77777777" w:rsidR="00C216DC" w:rsidRPr="00120459" w:rsidRDefault="00C216DC" w:rsidP="00120459">
            <w:pPr>
              <w:pStyle w:val="TableText1"/>
            </w:pPr>
          </w:p>
        </w:tc>
        <w:tc>
          <w:tcPr>
            <w:tcW w:w="857" w:type="pct"/>
          </w:tcPr>
          <w:p w14:paraId="109DF408" w14:textId="77777777" w:rsidR="00C216DC" w:rsidRPr="00120459" w:rsidRDefault="00C216DC" w:rsidP="00120459">
            <w:pPr>
              <w:pStyle w:val="TableText1"/>
            </w:pPr>
            <w:r w:rsidRPr="00120459">
              <w:t>Optional</w:t>
            </w:r>
          </w:p>
        </w:tc>
        <w:tc>
          <w:tcPr>
            <w:tcW w:w="909" w:type="pct"/>
          </w:tcPr>
          <w:p w14:paraId="109DF409" w14:textId="77777777" w:rsidR="00C216DC" w:rsidRPr="00120459" w:rsidRDefault="00C216DC" w:rsidP="00120459">
            <w:pPr>
              <w:pStyle w:val="TableText1"/>
            </w:pPr>
          </w:p>
        </w:tc>
      </w:tr>
      <w:tr w:rsidR="00891CB8" w:rsidRPr="00120459" w14:paraId="109DF410" w14:textId="77777777" w:rsidTr="00891CB8">
        <w:trPr>
          <w:trHeight w:val="144"/>
        </w:trPr>
        <w:tc>
          <w:tcPr>
            <w:tcW w:w="1317" w:type="pct"/>
          </w:tcPr>
          <w:p w14:paraId="109DF40B" w14:textId="77777777" w:rsidR="00C216DC" w:rsidRPr="00120459" w:rsidRDefault="00C216DC" w:rsidP="00120459">
            <w:pPr>
              <w:pStyle w:val="TableText1"/>
            </w:pPr>
            <w:r w:rsidRPr="00120459">
              <w:t>MailPreparerCRID</w:t>
            </w:r>
          </w:p>
        </w:tc>
        <w:tc>
          <w:tcPr>
            <w:tcW w:w="979" w:type="pct"/>
          </w:tcPr>
          <w:p w14:paraId="109DF40C" w14:textId="77777777" w:rsidR="00C216DC" w:rsidRPr="00120459" w:rsidRDefault="00C216DC" w:rsidP="00120459">
            <w:pPr>
              <w:pStyle w:val="TableText1"/>
            </w:pPr>
            <w:r w:rsidRPr="00120459">
              <w:t>CRIDType simple type</w:t>
            </w:r>
          </w:p>
        </w:tc>
        <w:tc>
          <w:tcPr>
            <w:tcW w:w="938" w:type="pct"/>
          </w:tcPr>
          <w:p w14:paraId="109DF40D" w14:textId="77777777" w:rsidR="00C216DC" w:rsidRPr="00120459" w:rsidRDefault="00C216DC" w:rsidP="00120459">
            <w:pPr>
              <w:pStyle w:val="TableText1"/>
            </w:pPr>
            <w:r w:rsidRPr="00120459">
              <w:t>-</w:t>
            </w:r>
          </w:p>
        </w:tc>
        <w:tc>
          <w:tcPr>
            <w:tcW w:w="857" w:type="pct"/>
          </w:tcPr>
          <w:p w14:paraId="109DF40E" w14:textId="77777777" w:rsidR="00C216DC" w:rsidRPr="00120459" w:rsidRDefault="00C216DC" w:rsidP="00120459">
            <w:pPr>
              <w:pStyle w:val="TableText1"/>
            </w:pPr>
            <w:r w:rsidRPr="00120459">
              <w:t>Optional</w:t>
            </w:r>
          </w:p>
        </w:tc>
        <w:tc>
          <w:tcPr>
            <w:tcW w:w="909" w:type="pct"/>
          </w:tcPr>
          <w:p w14:paraId="109DF40F" w14:textId="6F76C57B" w:rsidR="00C216DC" w:rsidRPr="00120459" w:rsidRDefault="00401B12" w:rsidP="00120459">
            <w:pPr>
              <w:pStyle w:val="TableText1"/>
            </w:pPr>
            <w:r>
              <w:t xml:space="preserve">Refer to </w:t>
            </w:r>
            <w:r w:rsidR="00C216DC" w:rsidRPr="00120459">
              <w:t xml:space="preserve">this simple type </w:t>
            </w:r>
            <w:r w:rsidR="00120459">
              <w:t>in Appendix B</w:t>
            </w:r>
          </w:p>
        </w:tc>
      </w:tr>
      <w:tr w:rsidR="00891CB8" w:rsidRPr="00120459" w14:paraId="109DF418" w14:textId="77777777" w:rsidTr="00891CB8">
        <w:trPr>
          <w:trHeight w:val="144"/>
        </w:trPr>
        <w:tc>
          <w:tcPr>
            <w:tcW w:w="1317" w:type="pct"/>
          </w:tcPr>
          <w:p w14:paraId="109DF411" w14:textId="77777777" w:rsidR="00C216DC" w:rsidRPr="00120459" w:rsidRDefault="00C216DC" w:rsidP="00120459">
            <w:pPr>
              <w:pStyle w:val="TableText1"/>
            </w:pPr>
            <w:r w:rsidRPr="00120459">
              <w:t>AdvanceMailingID</w:t>
            </w:r>
          </w:p>
        </w:tc>
        <w:tc>
          <w:tcPr>
            <w:tcW w:w="979" w:type="pct"/>
          </w:tcPr>
          <w:p w14:paraId="109DF412" w14:textId="77777777" w:rsidR="00C216DC" w:rsidRPr="00120459" w:rsidRDefault="00C216DC" w:rsidP="00120459">
            <w:pPr>
              <w:pStyle w:val="TableText1"/>
            </w:pPr>
            <w:r w:rsidRPr="00120459">
              <w:t>String, 9 characters</w:t>
            </w:r>
          </w:p>
        </w:tc>
        <w:tc>
          <w:tcPr>
            <w:tcW w:w="938" w:type="pct"/>
          </w:tcPr>
          <w:p w14:paraId="109DF413" w14:textId="77777777" w:rsidR="00C216DC" w:rsidRPr="00120459" w:rsidRDefault="00C216DC" w:rsidP="00120459">
            <w:pPr>
              <w:pStyle w:val="TableText1"/>
            </w:pPr>
          </w:p>
        </w:tc>
        <w:tc>
          <w:tcPr>
            <w:tcW w:w="857" w:type="pct"/>
          </w:tcPr>
          <w:p w14:paraId="109DF414" w14:textId="77777777" w:rsidR="00B96781" w:rsidRPr="00120459" w:rsidRDefault="00C216DC" w:rsidP="00120459">
            <w:pPr>
              <w:pStyle w:val="TableText1"/>
            </w:pPr>
            <w:r w:rsidRPr="00120459">
              <w:t>Optional</w:t>
            </w:r>
          </w:p>
          <w:p w14:paraId="109DF415" w14:textId="77777777" w:rsidR="00C216DC" w:rsidRPr="00120459" w:rsidRDefault="00C216DC" w:rsidP="00120459">
            <w:pPr>
              <w:pStyle w:val="TableText1"/>
            </w:pPr>
            <w:r w:rsidRPr="00120459">
              <w:t>0 to many allowed</w:t>
            </w:r>
          </w:p>
          <w:p w14:paraId="109DF416" w14:textId="77777777" w:rsidR="00C216DC" w:rsidRPr="00120459" w:rsidRDefault="00C216DC" w:rsidP="00120459">
            <w:pPr>
              <w:pStyle w:val="TableText1"/>
            </w:pPr>
          </w:p>
        </w:tc>
        <w:tc>
          <w:tcPr>
            <w:tcW w:w="909" w:type="pct"/>
          </w:tcPr>
          <w:p w14:paraId="109DF417" w14:textId="77777777" w:rsidR="00C216DC" w:rsidRPr="00120459" w:rsidRDefault="00C216DC" w:rsidP="00120459">
            <w:pPr>
              <w:pStyle w:val="TableText1"/>
            </w:pPr>
          </w:p>
        </w:tc>
      </w:tr>
      <w:tr w:rsidR="00891CB8" w:rsidRPr="00120459" w14:paraId="109DF41E" w14:textId="77777777" w:rsidTr="00891CB8">
        <w:trPr>
          <w:trHeight w:val="144"/>
        </w:trPr>
        <w:tc>
          <w:tcPr>
            <w:tcW w:w="1317" w:type="pct"/>
          </w:tcPr>
          <w:p w14:paraId="109DF419" w14:textId="77777777" w:rsidR="00C216DC" w:rsidRPr="00120459" w:rsidRDefault="00C216DC" w:rsidP="00120459">
            <w:pPr>
              <w:pStyle w:val="TableText1"/>
            </w:pPr>
            <w:r w:rsidRPr="00120459">
              <w:t>EFileNumber</w:t>
            </w:r>
          </w:p>
        </w:tc>
        <w:tc>
          <w:tcPr>
            <w:tcW w:w="979" w:type="pct"/>
          </w:tcPr>
          <w:p w14:paraId="109DF41A" w14:textId="77777777" w:rsidR="00C216DC" w:rsidRPr="00120459" w:rsidRDefault="00C216DC" w:rsidP="00120459">
            <w:pPr>
              <w:pStyle w:val="TableText1"/>
            </w:pPr>
            <w:r w:rsidRPr="00120459">
              <w:t>String, 22 characters</w:t>
            </w:r>
          </w:p>
        </w:tc>
        <w:tc>
          <w:tcPr>
            <w:tcW w:w="938" w:type="pct"/>
          </w:tcPr>
          <w:p w14:paraId="109DF41B" w14:textId="77777777" w:rsidR="00C216DC" w:rsidRPr="00120459" w:rsidRDefault="00C216DC" w:rsidP="00120459">
            <w:pPr>
              <w:pStyle w:val="TableText1"/>
            </w:pPr>
          </w:p>
        </w:tc>
        <w:tc>
          <w:tcPr>
            <w:tcW w:w="857" w:type="pct"/>
          </w:tcPr>
          <w:p w14:paraId="109DF41C" w14:textId="77777777" w:rsidR="00C216DC" w:rsidRPr="00120459" w:rsidRDefault="00C216DC" w:rsidP="00120459">
            <w:pPr>
              <w:pStyle w:val="TableText1"/>
            </w:pPr>
            <w:r w:rsidRPr="00120459">
              <w:t>Optional</w:t>
            </w:r>
          </w:p>
        </w:tc>
        <w:tc>
          <w:tcPr>
            <w:tcW w:w="909" w:type="pct"/>
          </w:tcPr>
          <w:p w14:paraId="109DF41D" w14:textId="77777777" w:rsidR="00C216DC" w:rsidRPr="00120459" w:rsidRDefault="00C216DC" w:rsidP="00120459">
            <w:pPr>
              <w:pStyle w:val="TableText1"/>
            </w:pPr>
          </w:p>
        </w:tc>
      </w:tr>
      <w:tr w:rsidR="00891CB8" w:rsidRPr="00120459" w14:paraId="109DF424" w14:textId="77777777" w:rsidTr="00891CB8">
        <w:trPr>
          <w:trHeight w:val="144"/>
        </w:trPr>
        <w:tc>
          <w:tcPr>
            <w:tcW w:w="1317" w:type="pct"/>
          </w:tcPr>
          <w:p w14:paraId="109DF41F" w14:textId="77777777" w:rsidR="00C216DC" w:rsidRPr="00120459" w:rsidRDefault="00C216DC" w:rsidP="00120459">
            <w:pPr>
              <w:pStyle w:val="TableText1"/>
            </w:pPr>
            <w:r w:rsidRPr="00120459">
              <w:t>ContainsAutoMail</w:t>
            </w:r>
          </w:p>
        </w:tc>
        <w:tc>
          <w:tcPr>
            <w:tcW w:w="979" w:type="pct"/>
          </w:tcPr>
          <w:p w14:paraId="109DF420" w14:textId="77777777" w:rsidR="00C216DC" w:rsidRPr="00120459" w:rsidRDefault="00C216DC" w:rsidP="00120459">
            <w:pPr>
              <w:pStyle w:val="TableText1"/>
            </w:pPr>
            <w:r w:rsidRPr="00120459">
              <w:t>Mailxml_base:yesNo</w:t>
            </w:r>
          </w:p>
        </w:tc>
        <w:tc>
          <w:tcPr>
            <w:tcW w:w="938" w:type="pct"/>
          </w:tcPr>
          <w:p w14:paraId="109DF421" w14:textId="77777777" w:rsidR="00C216DC" w:rsidRPr="00120459" w:rsidRDefault="00C216DC" w:rsidP="00120459">
            <w:pPr>
              <w:pStyle w:val="TableText1"/>
            </w:pPr>
            <w:r w:rsidRPr="00120459">
              <w:t>Only Yes or No allowed</w:t>
            </w:r>
          </w:p>
        </w:tc>
        <w:tc>
          <w:tcPr>
            <w:tcW w:w="857" w:type="pct"/>
          </w:tcPr>
          <w:p w14:paraId="109DF422" w14:textId="77777777" w:rsidR="00C216DC" w:rsidRPr="00120459" w:rsidRDefault="00C216DC" w:rsidP="00120459">
            <w:pPr>
              <w:pStyle w:val="TableText1"/>
            </w:pPr>
            <w:r w:rsidRPr="00120459">
              <w:t>Optional</w:t>
            </w:r>
          </w:p>
        </w:tc>
        <w:tc>
          <w:tcPr>
            <w:tcW w:w="909" w:type="pct"/>
          </w:tcPr>
          <w:p w14:paraId="109DF423" w14:textId="4A470B2F" w:rsidR="00C216DC" w:rsidRPr="00120459" w:rsidRDefault="00401B12" w:rsidP="00120459">
            <w:pPr>
              <w:pStyle w:val="TableText1"/>
            </w:pPr>
            <w:r>
              <w:t xml:space="preserve">Refer to </w:t>
            </w:r>
            <w:r w:rsidR="00C216DC" w:rsidRPr="00120459">
              <w:t xml:space="preserve">this simple type </w:t>
            </w:r>
            <w:r w:rsidR="00120459">
              <w:t>in Appendix B</w:t>
            </w:r>
          </w:p>
        </w:tc>
      </w:tr>
      <w:tr w:rsidR="00891CB8" w:rsidRPr="00120459" w14:paraId="109DF42A" w14:textId="77777777" w:rsidTr="00891CB8">
        <w:trPr>
          <w:trHeight w:val="144"/>
        </w:trPr>
        <w:tc>
          <w:tcPr>
            <w:tcW w:w="1317" w:type="pct"/>
          </w:tcPr>
          <w:p w14:paraId="109DF425" w14:textId="77777777" w:rsidR="00C216DC" w:rsidRPr="00120459" w:rsidRDefault="00C216DC" w:rsidP="00120459">
            <w:pPr>
              <w:pStyle w:val="TableText1"/>
            </w:pPr>
            <w:r w:rsidRPr="00120459">
              <w:t>UspsSummaryType ENDS</w:t>
            </w:r>
          </w:p>
        </w:tc>
        <w:tc>
          <w:tcPr>
            <w:tcW w:w="979" w:type="pct"/>
          </w:tcPr>
          <w:p w14:paraId="109DF426" w14:textId="77777777" w:rsidR="00C216DC" w:rsidRPr="00120459" w:rsidRDefault="00C216DC" w:rsidP="00120459">
            <w:pPr>
              <w:pStyle w:val="TableText1"/>
            </w:pPr>
          </w:p>
        </w:tc>
        <w:tc>
          <w:tcPr>
            <w:tcW w:w="938" w:type="pct"/>
          </w:tcPr>
          <w:p w14:paraId="109DF427" w14:textId="77777777" w:rsidR="00C216DC" w:rsidRPr="00120459" w:rsidRDefault="00C216DC" w:rsidP="00120459">
            <w:pPr>
              <w:pStyle w:val="TableText1"/>
            </w:pPr>
          </w:p>
        </w:tc>
        <w:tc>
          <w:tcPr>
            <w:tcW w:w="857" w:type="pct"/>
          </w:tcPr>
          <w:p w14:paraId="109DF428" w14:textId="77777777" w:rsidR="00C216DC" w:rsidRPr="00120459" w:rsidRDefault="00C216DC" w:rsidP="00120459">
            <w:pPr>
              <w:pStyle w:val="TableText1"/>
            </w:pPr>
          </w:p>
        </w:tc>
        <w:tc>
          <w:tcPr>
            <w:tcW w:w="909" w:type="pct"/>
          </w:tcPr>
          <w:p w14:paraId="109DF429" w14:textId="77777777" w:rsidR="00C216DC" w:rsidRPr="00120459" w:rsidRDefault="00C216DC" w:rsidP="00120459">
            <w:pPr>
              <w:pStyle w:val="TableText1"/>
            </w:pPr>
          </w:p>
        </w:tc>
      </w:tr>
    </w:tbl>
    <w:p w14:paraId="109DF42B" w14:textId="77777777" w:rsidR="00157F44" w:rsidRPr="00F80603" w:rsidRDefault="00C216DC" w:rsidP="002420E9">
      <w:pPr>
        <w:pStyle w:val="Heading2"/>
      </w:pPr>
      <w:bookmarkStart w:id="1049" w:name="_Toc403990742"/>
      <w:bookmarkStart w:id="1050" w:name="_Toc297878947"/>
      <w:r w:rsidRPr="00F80603">
        <w:t>Complex Type: USPSContainerInfoType</w:t>
      </w:r>
      <w:bookmarkEnd w:id="1049"/>
    </w:p>
    <w:p w14:paraId="109DF42C" w14:textId="77777777" w:rsidR="00C216DC" w:rsidRPr="00F80603" w:rsidRDefault="00C216DC" w:rsidP="00C73BAC">
      <w:pPr>
        <w:pStyle w:val="BodyText"/>
      </w:pPr>
      <w:r w:rsidRPr="00F80603">
        <w:t>USPSContainerInfoType block provides container</w:t>
      </w:r>
      <w:r w:rsidRPr="00F80603">
        <w:fldChar w:fldCharType="begin"/>
      </w:r>
      <w:r w:rsidRPr="00F80603">
        <w:instrText xml:space="preserve"> XE "container" </w:instrText>
      </w:r>
      <w:r w:rsidRPr="00F80603">
        <w:fldChar w:fldCharType="end"/>
      </w:r>
      <w:r w:rsidRPr="00F80603">
        <w:t xml:space="preserve"> information for each container within content.</w:t>
      </w:r>
      <w:bookmarkEnd w:id="1050"/>
      <w:r w:rsidRPr="00F80603">
        <w:t xml:space="preserve"> </w:t>
      </w:r>
    </w:p>
    <w:tbl>
      <w:tblPr>
        <w:tblStyle w:val="ACI-USPS"/>
        <w:tblW w:w="0" w:type="auto"/>
        <w:tblInd w:w="0" w:type="dxa"/>
        <w:tblLayout w:type="fixed"/>
        <w:tblLook w:val="04A0" w:firstRow="1" w:lastRow="0" w:firstColumn="1" w:lastColumn="0" w:noHBand="0" w:noVBand="1"/>
      </w:tblPr>
      <w:tblGrid>
        <w:gridCol w:w="2546"/>
        <w:gridCol w:w="2250"/>
        <w:gridCol w:w="2069"/>
        <w:gridCol w:w="2070"/>
        <w:gridCol w:w="2095"/>
      </w:tblGrid>
      <w:tr w:rsidR="00026D17" w:rsidRPr="00FA3E01" w14:paraId="109DF42E"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11030" w:type="dxa"/>
            <w:gridSpan w:val="5"/>
            <w:shd w:val="clear" w:color="auto" w:fill="DBE5F1" w:themeFill="accent1" w:themeFillTint="33"/>
          </w:tcPr>
          <w:p w14:paraId="109DF42D" w14:textId="1DB40F72" w:rsidR="00026D17" w:rsidRPr="00FA3E01" w:rsidRDefault="009719BE" w:rsidP="00FA3E01">
            <w:pPr>
              <w:pStyle w:val="TableTitle"/>
            </w:pPr>
            <w:r w:rsidRPr="00FA3E01">
              <w:t xml:space="preserve">Mail.XML </w:t>
            </w:r>
            <w:r w:rsidR="00BB3885">
              <w:t>16.0</w:t>
            </w:r>
            <w:r w:rsidR="00AB439E" w:rsidRPr="00FA3E01">
              <w:t xml:space="preserve"> - Complex Type</w:t>
            </w:r>
            <w:r w:rsidR="006109E9" w:rsidRPr="00FA3E01">
              <w:t>: USPSContainerInfoType</w:t>
            </w:r>
          </w:p>
        </w:tc>
      </w:tr>
      <w:tr w:rsidR="00FA3E01" w:rsidRPr="00FA3E01" w14:paraId="109DF434"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2546" w:type="dxa"/>
            <w:shd w:val="clear" w:color="auto" w:fill="DBE5F1" w:themeFill="accent1" w:themeFillTint="33"/>
          </w:tcPr>
          <w:p w14:paraId="109DF42F" w14:textId="77777777" w:rsidR="00C216DC" w:rsidRPr="00FA3E01" w:rsidRDefault="00C216DC" w:rsidP="00FA3E01">
            <w:pPr>
              <w:pStyle w:val="TableTitle"/>
            </w:pPr>
            <w:r w:rsidRPr="00FA3E01">
              <w:t>Field</w:t>
            </w:r>
          </w:p>
        </w:tc>
        <w:tc>
          <w:tcPr>
            <w:tcW w:w="2250" w:type="dxa"/>
            <w:shd w:val="clear" w:color="auto" w:fill="DBE5F1" w:themeFill="accent1" w:themeFillTint="33"/>
          </w:tcPr>
          <w:p w14:paraId="109DF430" w14:textId="77777777" w:rsidR="00C216DC" w:rsidRPr="00FA3E01" w:rsidRDefault="00C216DC" w:rsidP="00FA3E01">
            <w:pPr>
              <w:pStyle w:val="TableTitle"/>
            </w:pPr>
            <w:r w:rsidRPr="00FA3E01">
              <w:t>Format</w:t>
            </w:r>
          </w:p>
        </w:tc>
        <w:tc>
          <w:tcPr>
            <w:tcW w:w="2069" w:type="dxa"/>
            <w:shd w:val="clear" w:color="auto" w:fill="DBE5F1" w:themeFill="accent1" w:themeFillTint="33"/>
          </w:tcPr>
          <w:p w14:paraId="109DF431" w14:textId="77777777" w:rsidR="00C216DC" w:rsidRPr="00FA3E01" w:rsidRDefault="00C216DC" w:rsidP="00FA3E01">
            <w:pPr>
              <w:pStyle w:val="TableTitle"/>
            </w:pPr>
            <w:r w:rsidRPr="00FA3E01">
              <w:t>Acceptable Values</w:t>
            </w:r>
          </w:p>
        </w:tc>
        <w:tc>
          <w:tcPr>
            <w:tcW w:w="2070" w:type="dxa"/>
            <w:shd w:val="clear" w:color="auto" w:fill="DBE5F1" w:themeFill="accent1" w:themeFillTint="33"/>
          </w:tcPr>
          <w:p w14:paraId="109DF432" w14:textId="77777777" w:rsidR="00C216DC" w:rsidRPr="00FA3E01" w:rsidRDefault="00C216DC" w:rsidP="00FA3E01">
            <w:pPr>
              <w:pStyle w:val="TableTitle"/>
            </w:pPr>
            <w:r w:rsidRPr="00FA3E01">
              <w:t>Business Rules</w:t>
            </w:r>
          </w:p>
        </w:tc>
        <w:tc>
          <w:tcPr>
            <w:tcW w:w="2095" w:type="dxa"/>
            <w:shd w:val="clear" w:color="auto" w:fill="DBE5F1" w:themeFill="accent1" w:themeFillTint="33"/>
          </w:tcPr>
          <w:p w14:paraId="109DF433" w14:textId="77777777" w:rsidR="00C216DC" w:rsidRPr="00FA3E01" w:rsidRDefault="00CA786F" w:rsidP="00FA3E01">
            <w:pPr>
              <w:pStyle w:val="TableTitle"/>
            </w:pPr>
            <w:r w:rsidRPr="00FA3E01">
              <w:t>Comment</w:t>
            </w:r>
          </w:p>
        </w:tc>
      </w:tr>
      <w:tr w:rsidR="00FA3E01" w:rsidRPr="00120459" w14:paraId="109DF43A" w14:textId="77777777" w:rsidTr="00FA3E01">
        <w:tc>
          <w:tcPr>
            <w:tcW w:w="2546" w:type="dxa"/>
          </w:tcPr>
          <w:p w14:paraId="109DF435" w14:textId="77777777" w:rsidR="00C216DC" w:rsidRPr="00120459" w:rsidRDefault="00C216DC" w:rsidP="00120459">
            <w:pPr>
              <w:pStyle w:val="TableText1"/>
            </w:pPr>
            <w:r w:rsidRPr="00120459">
              <w:t>uspsContainerInfoType BEGINS</w:t>
            </w:r>
          </w:p>
        </w:tc>
        <w:tc>
          <w:tcPr>
            <w:tcW w:w="2250" w:type="dxa"/>
          </w:tcPr>
          <w:p w14:paraId="109DF436" w14:textId="77777777" w:rsidR="00C216DC" w:rsidRPr="00120459" w:rsidRDefault="00C216DC" w:rsidP="00120459">
            <w:pPr>
              <w:pStyle w:val="TableText1"/>
            </w:pPr>
            <w:r w:rsidRPr="00120459">
              <w:t> </w:t>
            </w:r>
          </w:p>
        </w:tc>
        <w:tc>
          <w:tcPr>
            <w:tcW w:w="2069" w:type="dxa"/>
          </w:tcPr>
          <w:p w14:paraId="109DF437" w14:textId="77777777" w:rsidR="00C216DC" w:rsidRPr="00120459" w:rsidRDefault="00C216DC" w:rsidP="00120459">
            <w:pPr>
              <w:pStyle w:val="TableText1"/>
            </w:pPr>
          </w:p>
        </w:tc>
        <w:tc>
          <w:tcPr>
            <w:tcW w:w="2070" w:type="dxa"/>
          </w:tcPr>
          <w:p w14:paraId="109DF438" w14:textId="77777777" w:rsidR="00C216DC" w:rsidRPr="00120459" w:rsidRDefault="00C216DC" w:rsidP="00120459">
            <w:pPr>
              <w:pStyle w:val="TableText1"/>
            </w:pPr>
            <w:r w:rsidRPr="00120459">
              <w:t> </w:t>
            </w:r>
          </w:p>
        </w:tc>
        <w:tc>
          <w:tcPr>
            <w:tcW w:w="2095" w:type="dxa"/>
          </w:tcPr>
          <w:p w14:paraId="109DF439" w14:textId="77777777" w:rsidR="00C216DC" w:rsidRPr="00120459" w:rsidRDefault="00C216DC" w:rsidP="00120459">
            <w:pPr>
              <w:pStyle w:val="TableText1"/>
            </w:pPr>
          </w:p>
        </w:tc>
      </w:tr>
      <w:tr w:rsidR="00FA3E01" w:rsidRPr="00120459" w14:paraId="109DF442" w14:textId="77777777" w:rsidTr="00FA3E01">
        <w:trPr>
          <w:trHeight w:val="530"/>
        </w:trPr>
        <w:tc>
          <w:tcPr>
            <w:tcW w:w="2546" w:type="dxa"/>
          </w:tcPr>
          <w:p w14:paraId="109DF43B" w14:textId="77777777" w:rsidR="00C216DC" w:rsidRPr="00120459" w:rsidRDefault="00C216DC" w:rsidP="00120459">
            <w:pPr>
              <w:pStyle w:val="TableText1"/>
            </w:pPr>
            <w:r w:rsidRPr="00120459">
              <w:t>MailOwnerID</w:t>
            </w:r>
          </w:p>
        </w:tc>
        <w:tc>
          <w:tcPr>
            <w:tcW w:w="2250" w:type="dxa"/>
          </w:tcPr>
          <w:p w14:paraId="109DF43C" w14:textId="77777777" w:rsidR="00C216DC" w:rsidRPr="00120459" w:rsidRDefault="00C216DC" w:rsidP="00120459">
            <w:pPr>
              <w:pStyle w:val="TableText1"/>
            </w:pPr>
            <w:r w:rsidRPr="00120459">
              <w:t>String 12</w:t>
            </w:r>
          </w:p>
        </w:tc>
        <w:tc>
          <w:tcPr>
            <w:tcW w:w="2069" w:type="dxa"/>
          </w:tcPr>
          <w:p w14:paraId="109DF43D" w14:textId="77777777" w:rsidR="00C216DC" w:rsidRPr="00120459" w:rsidRDefault="00C216DC" w:rsidP="00120459">
            <w:pPr>
              <w:pStyle w:val="TableText1"/>
            </w:pPr>
          </w:p>
        </w:tc>
        <w:tc>
          <w:tcPr>
            <w:tcW w:w="2070" w:type="dxa"/>
          </w:tcPr>
          <w:p w14:paraId="109DF43E" w14:textId="77777777" w:rsidR="00B96781" w:rsidRPr="00120459" w:rsidRDefault="00C216DC" w:rsidP="00120459">
            <w:pPr>
              <w:pStyle w:val="TableText1"/>
            </w:pPr>
            <w:r w:rsidRPr="00120459">
              <w:t>Optional</w:t>
            </w:r>
          </w:p>
          <w:p w14:paraId="109DF43F" w14:textId="77777777" w:rsidR="00C216DC" w:rsidRPr="00120459" w:rsidRDefault="00C216DC" w:rsidP="00120459">
            <w:pPr>
              <w:pStyle w:val="TableText1"/>
            </w:pPr>
            <w:r w:rsidRPr="00120459">
              <w:t>0 to many allowed</w:t>
            </w:r>
          </w:p>
          <w:p w14:paraId="109DF440" w14:textId="77777777" w:rsidR="00C216DC" w:rsidRPr="00120459" w:rsidRDefault="00C216DC" w:rsidP="00120459">
            <w:pPr>
              <w:pStyle w:val="TableText1"/>
            </w:pPr>
          </w:p>
        </w:tc>
        <w:tc>
          <w:tcPr>
            <w:tcW w:w="2095" w:type="dxa"/>
          </w:tcPr>
          <w:p w14:paraId="109DF441" w14:textId="77777777" w:rsidR="00C216DC" w:rsidRPr="00120459" w:rsidRDefault="00C216DC" w:rsidP="00120459">
            <w:pPr>
              <w:pStyle w:val="TableText1"/>
            </w:pPr>
          </w:p>
        </w:tc>
      </w:tr>
      <w:tr w:rsidR="00FA3E01" w:rsidRPr="00120459" w14:paraId="109DF44A" w14:textId="77777777" w:rsidTr="00FA3E01">
        <w:trPr>
          <w:trHeight w:val="557"/>
        </w:trPr>
        <w:tc>
          <w:tcPr>
            <w:tcW w:w="2546" w:type="dxa"/>
          </w:tcPr>
          <w:p w14:paraId="109DF443" w14:textId="77777777" w:rsidR="00C216DC" w:rsidRPr="00120459" w:rsidRDefault="00C216DC" w:rsidP="00120459">
            <w:pPr>
              <w:pStyle w:val="TableText1"/>
            </w:pPr>
            <w:r w:rsidRPr="00120459">
              <w:t>MailOwnerCRID</w:t>
            </w:r>
          </w:p>
        </w:tc>
        <w:tc>
          <w:tcPr>
            <w:tcW w:w="2250" w:type="dxa"/>
          </w:tcPr>
          <w:p w14:paraId="109DF444" w14:textId="77777777" w:rsidR="00C216DC" w:rsidRPr="00120459" w:rsidRDefault="00C216DC" w:rsidP="00120459">
            <w:pPr>
              <w:pStyle w:val="TableText1"/>
            </w:pPr>
            <w:r w:rsidRPr="00120459">
              <w:t>CRIDType simple type</w:t>
            </w:r>
          </w:p>
        </w:tc>
        <w:tc>
          <w:tcPr>
            <w:tcW w:w="2069" w:type="dxa"/>
          </w:tcPr>
          <w:p w14:paraId="109DF445" w14:textId="77777777" w:rsidR="00C216DC" w:rsidRPr="00120459" w:rsidRDefault="00C216DC" w:rsidP="00120459">
            <w:pPr>
              <w:pStyle w:val="TableText1"/>
            </w:pPr>
            <w:r w:rsidRPr="00120459">
              <w:t>-</w:t>
            </w:r>
          </w:p>
        </w:tc>
        <w:tc>
          <w:tcPr>
            <w:tcW w:w="2070" w:type="dxa"/>
          </w:tcPr>
          <w:p w14:paraId="109DF446" w14:textId="77777777" w:rsidR="00B96781" w:rsidRPr="00120459" w:rsidRDefault="00C216DC" w:rsidP="00120459">
            <w:pPr>
              <w:pStyle w:val="TableText1"/>
            </w:pPr>
            <w:r w:rsidRPr="00120459">
              <w:t>Optional</w:t>
            </w:r>
          </w:p>
          <w:p w14:paraId="109DF447" w14:textId="77777777" w:rsidR="00C216DC" w:rsidRPr="00120459" w:rsidRDefault="00C216DC" w:rsidP="00120459">
            <w:pPr>
              <w:pStyle w:val="TableText1"/>
            </w:pPr>
            <w:r w:rsidRPr="00120459">
              <w:t>0 to many allowed</w:t>
            </w:r>
          </w:p>
          <w:p w14:paraId="109DF448" w14:textId="77777777" w:rsidR="00C216DC" w:rsidRPr="00120459" w:rsidRDefault="00C216DC" w:rsidP="00120459">
            <w:pPr>
              <w:pStyle w:val="TableText1"/>
            </w:pPr>
          </w:p>
        </w:tc>
        <w:tc>
          <w:tcPr>
            <w:tcW w:w="2095" w:type="dxa"/>
          </w:tcPr>
          <w:p w14:paraId="109DF449" w14:textId="62615490"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FA3E01" w:rsidRPr="00120459" w14:paraId="109DF452" w14:textId="77777777" w:rsidTr="00FA3E01">
        <w:trPr>
          <w:trHeight w:val="485"/>
        </w:trPr>
        <w:tc>
          <w:tcPr>
            <w:tcW w:w="2546" w:type="dxa"/>
          </w:tcPr>
          <w:p w14:paraId="109DF44B" w14:textId="77777777" w:rsidR="00C216DC" w:rsidRPr="00120459" w:rsidRDefault="00C216DC" w:rsidP="00120459">
            <w:pPr>
              <w:pStyle w:val="TableText1"/>
            </w:pPr>
            <w:r w:rsidRPr="00120459">
              <w:t>USPSPublicationID</w:t>
            </w:r>
          </w:p>
        </w:tc>
        <w:tc>
          <w:tcPr>
            <w:tcW w:w="2250" w:type="dxa"/>
          </w:tcPr>
          <w:p w14:paraId="109DF44C" w14:textId="77777777" w:rsidR="00C216DC" w:rsidRPr="00120459" w:rsidRDefault="00C216DC" w:rsidP="00120459">
            <w:pPr>
              <w:pStyle w:val="TableText1"/>
            </w:pPr>
            <w:r w:rsidRPr="00120459">
              <w:t>String 8</w:t>
            </w:r>
          </w:p>
        </w:tc>
        <w:tc>
          <w:tcPr>
            <w:tcW w:w="2069" w:type="dxa"/>
          </w:tcPr>
          <w:p w14:paraId="109DF44D" w14:textId="77777777" w:rsidR="00C216DC" w:rsidRPr="00120459" w:rsidRDefault="00C216DC" w:rsidP="00120459">
            <w:pPr>
              <w:pStyle w:val="TableText1"/>
            </w:pPr>
          </w:p>
        </w:tc>
        <w:tc>
          <w:tcPr>
            <w:tcW w:w="2070" w:type="dxa"/>
          </w:tcPr>
          <w:p w14:paraId="109DF44E" w14:textId="77777777" w:rsidR="00B96781" w:rsidRPr="00120459" w:rsidRDefault="00C216DC" w:rsidP="00120459">
            <w:pPr>
              <w:pStyle w:val="TableText1"/>
            </w:pPr>
            <w:r w:rsidRPr="00120459">
              <w:t>Optional</w:t>
            </w:r>
          </w:p>
          <w:p w14:paraId="109DF44F" w14:textId="77777777" w:rsidR="00C216DC" w:rsidRPr="00120459" w:rsidRDefault="00C216DC" w:rsidP="00120459">
            <w:pPr>
              <w:pStyle w:val="TableText1"/>
            </w:pPr>
            <w:r w:rsidRPr="00120459">
              <w:t>0 to many allowed</w:t>
            </w:r>
          </w:p>
          <w:p w14:paraId="109DF450" w14:textId="77777777" w:rsidR="00C216DC" w:rsidRPr="00120459" w:rsidRDefault="00C216DC" w:rsidP="00120459">
            <w:pPr>
              <w:pStyle w:val="TableText1"/>
            </w:pPr>
          </w:p>
        </w:tc>
        <w:tc>
          <w:tcPr>
            <w:tcW w:w="2095" w:type="dxa"/>
          </w:tcPr>
          <w:p w14:paraId="109DF451" w14:textId="77777777" w:rsidR="00C216DC" w:rsidRPr="00120459" w:rsidRDefault="00C216DC" w:rsidP="00120459">
            <w:pPr>
              <w:pStyle w:val="TableText1"/>
            </w:pPr>
          </w:p>
        </w:tc>
      </w:tr>
      <w:tr w:rsidR="00FA3E01" w:rsidRPr="00120459" w14:paraId="109DF458" w14:textId="77777777" w:rsidTr="00FA3E01">
        <w:tc>
          <w:tcPr>
            <w:tcW w:w="2546" w:type="dxa"/>
          </w:tcPr>
          <w:p w14:paraId="109DF453" w14:textId="77777777" w:rsidR="00C216DC" w:rsidRPr="00120459" w:rsidRDefault="00C216DC" w:rsidP="00120459">
            <w:pPr>
              <w:pStyle w:val="TableText1"/>
            </w:pPr>
            <w:r w:rsidRPr="00120459">
              <w:t>ActualPieceCount</w:t>
            </w:r>
          </w:p>
        </w:tc>
        <w:tc>
          <w:tcPr>
            <w:tcW w:w="2250" w:type="dxa"/>
          </w:tcPr>
          <w:p w14:paraId="109DF454" w14:textId="77777777" w:rsidR="00C216DC" w:rsidRPr="00120459" w:rsidRDefault="00C216DC" w:rsidP="00120459">
            <w:pPr>
              <w:pStyle w:val="TableText1"/>
            </w:pPr>
            <w:r w:rsidRPr="00120459">
              <w:t>nonNegativeInteger</w:t>
            </w:r>
          </w:p>
        </w:tc>
        <w:tc>
          <w:tcPr>
            <w:tcW w:w="2069" w:type="dxa"/>
          </w:tcPr>
          <w:p w14:paraId="109DF455" w14:textId="77777777" w:rsidR="00C216DC" w:rsidRPr="00120459" w:rsidRDefault="00C216DC" w:rsidP="00120459">
            <w:pPr>
              <w:pStyle w:val="TableText1"/>
            </w:pPr>
          </w:p>
        </w:tc>
        <w:tc>
          <w:tcPr>
            <w:tcW w:w="2070" w:type="dxa"/>
          </w:tcPr>
          <w:p w14:paraId="109DF456" w14:textId="77777777" w:rsidR="00C216DC" w:rsidRPr="00120459" w:rsidRDefault="00C216DC" w:rsidP="00120459">
            <w:pPr>
              <w:pStyle w:val="TableText1"/>
            </w:pPr>
            <w:r w:rsidRPr="00120459">
              <w:t>Optional</w:t>
            </w:r>
          </w:p>
        </w:tc>
        <w:tc>
          <w:tcPr>
            <w:tcW w:w="2095" w:type="dxa"/>
          </w:tcPr>
          <w:p w14:paraId="109DF457" w14:textId="77777777" w:rsidR="00C216DC" w:rsidRPr="00120459" w:rsidRDefault="00C216DC" w:rsidP="00120459">
            <w:pPr>
              <w:pStyle w:val="TableText1"/>
            </w:pPr>
          </w:p>
        </w:tc>
      </w:tr>
      <w:tr w:rsidR="00FA3E01" w:rsidRPr="00120459" w14:paraId="109DF45E" w14:textId="77777777" w:rsidTr="00FA3E01">
        <w:tc>
          <w:tcPr>
            <w:tcW w:w="2546" w:type="dxa"/>
          </w:tcPr>
          <w:p w14:paraId="109DF459" w14:textId="77777777" w:rsidR="00C216DC" w:rsidRPr="00120459" w:rsidRDefault="00C216DC" w:rsidP="00120459">
            <w:pPr>
              <w:pStyle w:val="TableText1"/>
            </w:pPr>
            <w:r w:rsidRPr="00120459">
              <w:t>ContainerWeight</w:t>
            </w:r>
          </w:p>
        </w:tc>
        <w:tc>
          <w:tcPr>
            <w:tcW w:w="2250" w:type="dxa"/>
          </w:tcPr>
          <w:p w14:paraId="109DF45A" w14:textId="77777777" w:rsidR="00C216DC" w:rsidRPr="00120459" w:rsidRDefault="00C216DC" w:rsidP="00120459">
            <w:pPr>
              <w:pStyle w:val="TableText1"/>
            </w:pPr>
            <w:r w:rsidRPr="00120459">
              <w:t>float</w:t>
            </w:r>
          </w:p>
        </w:tc>
        <w:tc>
          <w:tcPr>
            <w:tcW w:w="2069" w:type="dxa"/>
          </w:tcPr>
          <w:p w14:paraId="109DF45B" w14:textId="77777777" w:rsidR="00C216DC" w:rsidRPr="00120459" w:rsidRDefault="00C216DC" w:rsidP="00120459">
            <w:pPr>
              <w:pStyle w:val="TableText1"/>
            </w:pPr>
          </w:p>
        </w:tc>
        <w:tc>
          <w:tcPr>
            <w:tcW w:w="2070" w:type="dxa"/>
          </w:tcPr>
          <w:p w14:paraId="109DF45C" w14:textId="77777777" w:rsidR="00C216DC" w:rsidRPr="00120459" w:rsidRDefault="00C216DC" w:rsidP="00120459">
            <w:pPr>
              <w:pStyle w:val="TableText1"/>
            </w:pPr>
            <w:r w:rsidRPr="00120459">
              <w:t>Optional</w:t>
            </w:r>
          </w:p>
        </w:tc>
        <w:tc>
          <w:tcPr>
            <w:tcW w:w="2095" w:type="dxa"/>
          </w:tcPr>
          <w:p w14:paraId="109DF45D" w14:textId="77777777" w:rsidR="00C216DC" w:rsidRPr="00120459" w:rsidRDefault="00C216DC" w:rsidP="00120459">
            <w:pPr>
              <w:pStyle w:val="TableText1"/>
            </w:pPr>
          </w:p>
        </w:tc>
      </w:tr>
      <w:tr w:rsidR="00FA3E01" w:rsidRPr="00120459" w14:paraId="109DF466" w14:textId="77777777" w:rsidTr="00FA3E01">
        <w:tc>
          <w:tcPr>
            <w:tcW w:w="2546" w:type="dxa"/>
          </w:tcPr>
          <w:p w14:paraId="109DF45F" w14:textId="77777777" w:rsidR="00C216DC" w:rsidRPr="00120459" w:rsidRDefault="00C216DC" w:rsidP="00120459">
            <w:pPr>
              <w:pStyle w:val="TableText1"/>
            </w:pPr>
            <w:r w:rsidRPr="00120459">
              <w:t>Sequence Block BEGINS</w:t>
            </w:r>
          </w:p>
        </w:tc>
        <w:tc>
          <w:tcPr>
            <w:tcW w:w="2250" w:type="dxa"/>
          </w:tcPr>
          <w:p w14:paraId="109DF460" w14:textId="77777777" w:rsidR="00C216DC" w:rsidRPr="00120459" w:rsidRDefault="00C216DC" w:rsidP="00120459">
            <w:pPr>
              <w:pStyle w:val="TableText1"/>
            </w:pPr>
          </w:p>
        </w:tc>
        <w:tc>
          <w:tcPr>
            <w:tcW w:w="2069" w:type="dxa"/>
          </w:tcPr>
          <w:p w14:paraId="109DF461" w14:textId="77777777" w:rsidR="00C216DC" w:rsidRPr="00120459" w:rsidRDefault="00C216DC" w:rsidP="00120459">
            <w:pPr>
              <w:pStyle w:val="TableText1"/>
            </w:pPr>
          </w:p>
        </w:tc>
        <w:tc>
          <w:tcPr>
            <w:tcW w:w="2070" w:type="dxa"/>
          </w:tcPr>
          <w:p w14:paraId="109DF462" w14:textId="77777777" w:rsidR="00FA3E01" w:rsidRDefault="00FA3E01" w:rsidP="00120459">
            <w:pPr>
              <w:pStyle w:val="TableText1"/>
            </w:pPr>
            <w:r>
              <w:t xml:space="preserve">Optional </w:t>
            </w:r>
          </w:p>
          <w:p w14:paraId="109DF463" w14:textId="77777777" w:rsidR="00B96781" w:rsidRPr="00120459" w:rsidRDefault="00FA3E01" w:rsidP="00120459">
            <w:pPr>
              <w:pStyle w:val="TableText1"/>
            </w:pPr>
            <w:r>
              <w:t>sequence block</w:t>
            </w:r>
          </w:p>
          <w:p w14:paraId="109DF464" w14:textId="77777777" w:rsidR="00C216DC" w:rsidRPr="00120459" w:rsidRDefault="00C216DC" w:rsidP="00120459">
            <w:pPr>
              <w:pStyle w:val="TableText1"/>
            </w:pPr>
            <w:r w:rsidRPr="00120459">
              <w:t>0 to many allowed</w:t>
            </w:r>
          </w:p>
        </w:tc>
        <w:tc>
          <w:tcPr>
            <w:tcW w:w="2095" w:type="dxa"/>
          </w:tcPr>
          <w:p w14:paraId="109DF465" w14:textId="77777777" w:rsidR="00C216DC" w:rsidRPr="00120459" w:rsidRDefault="00C216DC" w:rsidP="00120459">
            <w:pPr>
              <w:pStyle w:val="TableText1"/>
            </w:pPr>
          </w:p>
        </w:tc>
      </w:tr>
      <w:tr w:rsidR="00FA3E01" w:rsidRPr="00120459" w14:paraId="109DF46C" w14:textId="77777777" w:rsidTr="00FA3E01">
        <w:tc>
          <w:tcPr>
            <w:tcW w:w="2546" w:type="dxa"/>
          </w:tcPr>
          <w:p w14:paraId="109DF467" w14:textId="77777777" w:rsidR="00C216DC" w:rsidRPr="00120459" w:rsidRDefault="00C216DC" w:rsidP="00120459">
            <w:pPr>
              <w:pStyle w:val="TableText1"/>
            </w:pPr>
            <w:r w:rsidRPr="00120459">
              <w:t>IMcb</w:t>
            </w:r>
            <w:r w:rsidRPr="00120459">
              <w:fldChar w:fldCharType="begin"/>
            </w:r>
            <w:r w:rsidRPr="00120459">
              <w:instrText xml:space="preserve"> XE "UniqueContainerBarcode" </w:instrText>
            </w:r>
            <w:r w:rsidRPr="00120459">
              <w:fldChar w:fldCharType="end"/>
            </w:r>
          </w:p>
        </w:tc>
        <w:tc>
          <w:tcPr>
            <w:tcW w:w="2250" w:type="dxa"/>
          </w:tcPr>
          <w:p w14:paraId="109DF468" w14:textId="77777777" w:rsidR="00C216DC" w:rsidRPr="00120459" w:rsidRDefault="00C216DC" w:rsidP="00120459">
            <w:pPr>
              <w:pStyle w:val="TableText1"/>
            </w:pPr>
            <w:r w:rsidRPr="00120459">
              <w:t>IMcbType simple type</w:t>
            </w:r>
          </w:p>
        </w:tc>
        <w:tc>
          <w:tcPr>
            <w:tcW w:w="2069" w:type="dxa"/>
          </w:tcPr>
          <w:p w14:paraId="109DF469" w14:textId="77777777" w:rsidR="00C216DC" w:rsidRPr="00120459" w:rsidRDefault="00C216DC" w:rsidP="00120459">
            <w:pPr>
              <w:pStyle w:val="TableText1"/>
            </w:pPr>
          </w:p>
        </w:tc>
        <w:tc>
          <w:tcPr>
            <w:tcW w:w="2070" w:type="dxa"/>
          </w:tcPr>
          <w:p w14:paraId="109DF46A" w14:textId="77777777" w:rsidR="00C216DC" w:rsidRPr="00120459" w:rsidRDefault="00C216DC" w:rsidP="00120459">
            <w:pPr>
              <w:pStyle w:val="TableText1"/>
            </w:pPr>
            <w:r w:rsidRPr="00120459">
              <w:t>Required</w:t>
            </w:r>
          </w:p>
        </w:tc>
        <w:tc>
          <w:tcPr>
            <w:tcW w:w="2095" w:type="dxa"/>
          </w:tcPr>
          <w:p w14:paraId="109DF46B" w14:textId="5940695D"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FA3E01" w:rsidRPr="00120459" w14:paraId="109DF472" w14:textId="77777777" w:rsidTr="00FA3E01">
        <w:tc>
          <w:tcPr>
            <w:tcW w:w="2546" w:type="dxa"/>
          </w:tcPr>
          <w:p w14:paraId="109DF46D" w14:textId="77777777" w:rsidR="00DA28C8" w:rsidRPr="00120459" w:rsidRDefault="00DA28C8" w:rsidP="00120459">
            <w:pPr>
              <w:pStyle w:val="TableText1"/>
            </w:pPr>
            <w:r w:rsidRPr="00120459">
              <w:t>IMcbInfo</w:t>
            </w:r>
          </w:p>
        </w:tc>
        <w:tc>
          <w:tcPr>
            <w:tcW w:w="2250" w:type="dxa"/>
          </w:tcPr>
          <w:p w14:paraId="109DF46E" w14:textId="77777777" w:rsidR="00DA28C8" w:rsidRPr="00120459" w:rsidRDefault="00DA28C8" w:rsidP="00120459">
            <w:pPr>
              <w:pStyle w:val="TableText1"/>
            </w:pPr>
            <w:r w:rsidRPr="00120459">
              <w:t>IMcbInfoType simple type</w:t>
            </w:r>
          </w:p>
        </w:tc>
        <w:tc>
          <w:tcPr>
            <w:tcW w:w="2069" w:type="dxa"/>
          </w:tcPr>
          <w:p w14:paraId="109DF46F" w14:textId="77777777" w:rsidR="00DA28C8" w:rsidRPr="00120459" w:rsidRDefault="00DA28C8" w:rsidP="00120459">
            <w:pPr>
              <w:pStyle w:val="TableText1"/>
            </w:pPr>
          </w:p>
        </w:tc>
        <w:tc>
          <w:tcPr>
            <w:tcW w:w="2070" w:type="dxa"/>
          </w:tcPr>
          <w:p w14:paraId="109DF470" w14:textId="77777777" w:rsidR="00DA28C8" w:rsidRPr="00120459" w:rsidRDefault="002C3D28" w:rsidP="00120459">
            <w:pPr>
              <w:pStyle w:val="TableText1"/>
            </w:pPr>
            <w:r>
              <w:t>Optional</w:t>
            </w:r>
          </w:p>
        </w:tc>
        <w:tc>
          <w:tcPr>
            <w:tcW w:w="2095" w:type="dxa"/>
          </w:tcPr>
          <w:p w14:paraId="109DF471" w14:textId="6773CEC9" w:rsidR="00DA28C8" w:rsidRPr="00120459" w:rsidRDefault="00401B12" w:rsidP="00120459">
            <w:pPr>
              <w:pStyle w:val="TableText1"/>
            </w:pPr>
            <w:r>
              <w:t xml:space="preserve">Refer to </w:t>
            </w:r>
            <w:r w:rsidR="00DA28C8" w:rsidRPr="00120459">
              <w:t>this simple type in Appendix B</w:t>
            </w:r>
          </w:p>
        </w:tc>
      </w:tr>
      <w:tr w:rsidR="00FA3E01" w:rsidRPr="00120459" w14:paraId="109DF479" w14:textId="77777777" w:rsidTr="00FA3E01">
        <w:tc>
          <w:tcPr>
            <w:tcW w:w="2546" w:type="dxa"/>
          </w:tcPr>
          <w:p w14:paraId="109DF473" w14:textId="77777777" w:rsidR="00DA28C8" w:rsidRPr="00120459" w:rsidRDefault="00DA28C8" w:rsidP="00120459">
            <w:pPr>
              <w:pStyle w:val="TableText1"/>
            </w:pPr>
            <w:r w:rsidRPr="00120459">
              <w:lastRenderedPageBreak/>
              <w:t>SiblingBarcode</w:t>
            </w:r>
            <w:r w:rsidRPr="00120459">
              <w:fldChar w:fldCharType="begin"/>
            </w:r>
            <w:r w:rsidRPr="00120459">
              <w:instrText xml:space="preserve"> XE "SiblingBarcode" </w:instrText>
            </w:r>
            <w:r w:rsidRPr="00120459">
              <w:fldChar w:fldCharType="end"/>
            </w:r>
          </w:p>
        </w:tc>
        <w:tc>
          <w:tcPr>
            <w:tcW w:w="2250" w:type="dxa"/>
          </w:tcPr>
          <w:p w14:paraId="109DF474" w14:textId="77777777" w:rsidR="00DA28C8" w:rsidRPr="00120459" w:rsidRDefault="00DA28C8" w:rsidP="00120459">
            <w:pPr>
              <w:pStyle w:val="TableText1"/>
            </w:pPr>
            <w:r w:rsidRPr="00120459">
              <w:t>IMcbType simple type</w:t>
            </w:r>
          </w:p>
        </w:tc>
        <w:tc>
          <w:tcPr>
            <w:tcW w:w="2069" w:type="dxa"/>
          </w:tcPr>
          <w:p w14:paraId="109DF475" w14:textId="77777777" w:rsidR="00DA28C8" w:rsidRPr="00120459" w:rsidRDefault="00DA28C8" w:rsidP="00120459">
            <w:pPr>
              <w:pStyle w:val="TableText1"/>
            </w:pPr>
          </w:p>
        </w:tc>
        <w:tc>
          <w:tcPr>
            <w:tcW w:w="2070" w:type="dxa"/>
          </w:tcPr>
          <w:p w14:paraId="109DF476" w14:textId="77777777" w:rsidR="00DA28C8" w:rsidRPr="00120459" w:rsidRDefault="00DA28C8" w:rsidP="00120459">
            <w:pPr>
              <w:pStyle w:val="TableText1"/>
            </w:pPr>
            <w:r w:rsidRPr="00120459">
              <w:t>Optional</w:t>
            </w:r>
          </w:p>
          <w:p w14:paraId="109DF477" w14:textId="77777777" w:rsidR="00DA28C8" w:rsidRPr="00120459" w:rsidRDefault="00DA28C8" w:rsidP="00120459">
            <w:pPr>
              <w:pStyle w:val="TableText1"/>
            </w:pPr>
            <w:r w:rsidRPr="00120459">
              <w:t>0 to many allowed</w:t>
            </w:r>
          </w:p>
        </w:tc>
        <w:tc>
          <w:tcPr>
            <w:tcW w:w="2095" w:type="dxa"/>
          </w:tcPr>
          <w:p w14:paraId="109DF478" w14:textId="46BEF288" w:rsidR="00DA28C8" w:rsidRPr="00120459" w:rsidRDefault="00401B12" w:rsidP="00120459">
            <w:pPr>
              <w:pStyle w:val="TableText1"/>
            </w:pPr>
            <w:r>
              <w:t xml:space="preserve">Refer to </w:t>
            </w:r>
            <w:r w:rsidR="00DA28C8" w:rsidRPr="00120459">
              <w:t>this simple type in Appendix B</w:t>
            </w:r>
          </w:p>
        </w:tc>
      </w:tr>
      <w:tr w:rsidR="00FA3E01" w:rsidRPr="00120459" w14:paraId="109DF47F" w14:textId="77777777" w:rsidTr="00FA3E01">
        <w:tc>
          <w:tcPr>
            <w:tcW w:w="2546" w:type="dxa"/>
          </w:tcPr>
          <w:p w14:paraId="109DF47A" w14:textId="77777777" w:rsidR="00DA28C8" w:rsidRPr="00120459" w:rsidRDefault="00DA28C8" w:rsidP="00120459">
            <w:pPr>
              <w:pStyle w:val="TableText1"/>
            </w:pPr>
            <w:r w:rsidRPr="00120459">
              <w:t>PostInductionStatus</w:t>
            </w:r>
          </w:p>
        </w:tc>
        <w:tc>
          <w:tcPr>
            <w:tcW w:w="2250" w:type="dxa"/>
          </w:tcPr>
          <w:p w14:paraId="6AB125CE" w14:textId="77777777" w:rsidR="003147CA" w:rsidRDefault="003147CA" w:rsidP="003147CA">
            <w:pPr>
              <w:pStyle w:val="TableText1"/>
            </w:pPr>
            <w:r w:rsidRPr="00120459">
              <w:t>PostInductionStatus</w:t>
            </w:r>
          </w:p>
          <w:p w14:paraId="109DF47B" w14:textId="29042D7F" w:rsidR="00DA28C8" w:rsidRPr="00120459" w:rsidRDefault="003147CA" w:rsidP="003147CA">
            <w:pPr>
              <w:pStyle w:val="TableText1"/>
            </w:pPr>
            <w:r>
              <w:t>Complex Type</w:t>
            </w:r>
          </w:p>
        </w:tc>
        <w:tc>
          <w:tcPr>
            <w:tcW w:w="2069" w:type="dxa"/>
          </w:tcPr>
          <w:p w14:paraId="109DF47C" w14:textId="77777777" w:rsidR="00DA28C8" w:rsidRPr="00120459" w:rsidRDefault="00DA28C8" w:rsidP="00120459">
            <w:pPr>
              <w:pStyle w:val="TableText1"/>
            </w:pPr>
          </w:p>
        </w:tc>
        <w:tc>
          <w:tcPr>
            <w:tcW w:w="2070" w:type="dxa"/>
          </w:tcPr>
          <w:p w14:paraId="109DF47D" w14:textId="77777777" w:rsidR="00DA28C8" w:rsidRPr="00120459" w:rsidRDefault="00DA28C8" w:rsidP="00120459">
            <w:pPr>
              <w:pStyle w:val="TableText1"/>
            </w:pPr>
            <w:r w:rsidRPr="00120459">
              <w:t>Optional</w:t>
            </w:r>
          </w:p>
        </w:tc>
        <w:tc>
          <w:tcPr>
            <w:tcW w:w="2095" w:type="dxa"/>
          </w:tcPr>
          <w:p w14:paraId="109DF47E" w14:textId="34FCAC94" w:rsidR="00DA28C8" w:rsidRPr="00120459" w:rsidRDefault="00401B12" w:rsidP="00120459">
            <w:pPr>
              <w:pStyle w:val="TableText1"/>
            </w:pPr>
            <w:r>
              <w:t xml:space="preserve">Refer to </w:t>
            </w:r>
            <w:r w:rsidR="003147CA">
              <w:t>this complex type in Appendix A</w:t>
            </w:r>
          </w:p>
        </w:tc>
      </w:tr>
      <w:tr w:rsidR="00FA3E01" w:rsidRPr="00120459" w14:paraId="109DF485" w14:textId="77777777" w:rsidTr="00FA3E01">
        <w:tc>
          <w:tcPr>
            <w:tcW w:w="2546" w:type="dxa"/>
          </w:tcPr>
          <w:p w14:paraId="109DF480" w14:textId="77777777" w:rsidR="00DA28C8" w:rsidRPr="00120459" w:rsidRDefault="00DA28C8" w:rsidP="00120459">
            <w:pPr>
              <w:pStyle w:val="TableText1"/>
            </w:pPr>
            <w:r w:rsidRPr="00120459">
              <w:t>Sequence block ENDS</w:t>
            </w:r>
          </w:p>
        </w:tc>
        <w:tc>
          <w:tcPr>
            <w:tcW w:w="2250" w:type="dxa"/>
          </w:tcPr>
          <w:p w14:paraId="109DF481" w14:textId="77777777" w:rsidR="00DA28C8" w:rsidRPr="00120459" w:rsidRDefault="00DA28C8" w:rsidP="00120459">
            <w:pPr>
              <w:pStyle w:val="TableText1"/>
            </w:pPr>
          </w:p>
        </w:tc>
        <w:tc>
          <w:tcPr>
            <w:tcW w:w="2069" w:type="dxa"/>
          </w:tcPr>
          <w:p w14:paraId="109DF482" w14:textId="77777777" w:rsidR="00DA28C8" w:rsidRPr="00120459" w:rsidRDefault="00DA28C8" w:rsidP="00120459">
            <w:pPr>
              <w:pStyle w:val="TableText1"/>
            </w:pPr>
          </w:p>
        </w:tc>
        <w:tc>
          <w:tcPr>
            <w:tcW w:w="2070" w:type="dxa"/>
          </w:tcPr>
          <w:p w14:paraId="109DF483" w14:textId="77777777" w:rsidR="00DA28C8" w:rsidRPr="00120459" w:rsidRDefault="00DA28C8" w:rsidP="00120459">
            <w:pPr>
              <w:pStyle w:val="TableText1"/>
            </w:pPr>
          </w:p>
        </w:tc>
        <w:tc>
          <w:tcPr>
            <w:tcW w:w="2095" w:type="dxa"/>
          </w:tcPr>
          <w:p w14:paraId="109DF484" w14:textId="77777777" w:rsidR="00DA28C8" w:rsidRPr="00120459" w:rsidRDefault="00DA28C8" w:rsidP="00120459">
            <w:pPr>
              <w:pStyle w:val="TableText1"/>
            </w:pPr>
          </w:p>
        </w:tc>
      </w:tr>
      <w:tr w:rsidR="00FA3E01" w:rsidRPr="00120459" w14:paraId="109DF48C" w14:textId="77777777" w:rsidTr="00FA3E01">
        <w:tc>
          <w:tcPr>
            <w:tcW w:w="2546" w:type="dxa"/>
          </w:tcPr>
          <w:p w14:paraId="109DF486" w14:textId="77777777" w:rsidR="00DA28C8" w:rsidRPr="00120459" w:rsidRDefault="00DA28C8" w:rsidP="00120459">
            <w:pPr>
              <w:pStyle w:val="TableText1"/>
            </w:pPr>
            <w:r w:rsidRPr="00120459">
              <w:t>Choice block BEGINS</w:t>
            </w:r>
          </w:p>
        </w:tc>
        <w:tc>
          <w:tcPr>
            <w:tcW w:w="2250" w:type="dxa"/>
          </w:tcPr>
          <w:p w14:paraId="109DF487" w14:textId="77777777" w:rsidR="00DA28C8" w:rsidRPr="00120459" w:rsidRDefault="00DA28C8" w:rsidP="00120459">
            <w:pPr>
              <w:pStyle w:val="TableText1"/>
            </w:pPr>
          </w:p>
        </w:tc>
        <w:tc>
          <w:tcPr>
            <w:tcW w:w="2069" w:type="dxa"/>
          </w:tcPr>
          <w:p w14:paraId="109DF488" w14:textId="77777777" w:rsidR="00DA28C8" w:rsidRPr="00120459" w:rsidRDefault="00DA28C8" w:rsidP="00120459">
            <w:pPr>
              <w:pStyle w:val="TableText1"/>
            </w:pPr>
          </w:p>
        </w:tc>
        <w:tc>
          <w:tcPr>
            <w:tcW w:w="2070" w:type="dxa"/>
          </w:tcPr>
          <w:p w14:paraId="109DF489" w14:textId="77777777" w:rsidR="00DA28C8" w:rsidRPr="00120459" w:rsidRDefault="00FA3E01" w:rsidP="00120459">
            <w:pPr>
              <w:pStyle w:val="TableText1"/>
            </w:pPr>
            <w:r>
              <w:t>Optional Choice block</w:t>
            </w:r>
          </w:p>
          <w:p w14:paraId="109DF48A" w14:textId="77777777" w:rsidR="00DA28C8" w:rsidRPr="00120459" w:rsidRDefault="00DA28C8" w:rsidP="00120459">
            <w:pPr>
              <w:pStyle w:val="TableText1"/>
            </w:pPr>
            <w:r w:rsidRPr="00120459">
              <w:t>0 to many allowed</w:t>
            </w:r>
          </w:p>
        </w:tc>
        <w:tc>
          <w:tcPr>
            <w:tcW w:w="2095" w:type="dxa"/>
          </w:tcPr>
          <w:p w14:paraId="109DF48B" w14:textId="77777777" w:rsidR="00DA28C8" w:rsidRPr="00120459" w:rsidRDefault="00DA28C8" w:rsidP="00120459">
            <w:pPr>
              <w:pStyle w:val="TableText1"/>
            </w:pPr>
          </w:p>
        </w:tc>
      </w:tr>
      <w:tr w:rsidR="00FA3E01" w:rsidRPr="00120459" w14:paraId="109DF492" w14:textId="77777777" w:rsidTr="00FA3E01">
        <w:tc>
          <w:tcPr>
            <w:tcW w:w="2546" w:type="dxa"/>
          </w:tcPr>
          <w:p w14:paraId="109DF48D" w14:textId="77777777" w:rsidR="00DA28C8" w:rsidRPr="00120459" w:rsidRDefault="00DA28C8" w:rsidP="00120459">
            <w:pPr>
              <w:pStyle w:val="TableText1"/>
            </w:pPr>
            <w:r w:rsidRPr="00120459">
              <w:t>ContainerDestination3digitZIP</w:t>
            </w:r>
          </w:p>
        </w:tc>
        <w:tc>
          <w:tcPr>
            <w:tcW w:w="2250" w:type="dxa"/>
          </w:tcPr>
          <w:p w14:paraId="109DF48E" w14:textId="77777777" w:rsidR="00DA28C8" w:rsidRPr="00120459" w:rsidRDefault="00DA28C8" w:rsidP="00120459">
            <w:pPr>
              <w:pStyle w:val="TableText1"/>
            </w:pPr>
            <w:r w:rsidRPr="00120459">
              <w:t>Numeric string 3</w:t>
            </w:r>
          </w:p>
        </w:tc>
        <w:tc>
          <w:tcPr>
            <w:tcW w:w="2069" w:type="dxa"/>
          </w:tcPr>
          <w:p w14:paraId="109DF48F" w14:textId="77777777" w:rsidR="00DA28C8" w:rsidRPr="00120459" w:rsidRDefault="00DA28C8" w:rsidP="00120459">
            <w:pPr>
              <w:pStyle w:val="TableText1"/>
            </w:pPr>
            <w:r w:rsidRPr="00120459">
              <w:t>Only numbers from 0 to 9 are allowed</w:t>
            </w:r>
          </w:p>
        </w:tc>
        <w:tc>
          <w:tcPr>
            <w:tcW w:w="2070" w:type="dxa"/>
          </w:tcPr>
          <w:p w14:paraId="109DF490" w14:textId="77777777" w:rsidR="00DA28C8" w:rsidRPr="00120459" w:rsidRDefault="00DA28C8" w:rsidP="00120459">
            <w:pPr>
              <w:pStyle w:val="TableText1"/>
            </w:pPr>
            <w:r w:rsidRPr="00120459">
              <w:t>Required</w:t>
            </w:r>
          </w:p>
        </w:tc>
        <w:tc>
          <w:tcPr>
            <w:tcW w:w="2095" w:type="dxa"/>
          </w:tcPr>
          <w:p w14:paraId="109DF491" w14:textId="77777777" w:rsidR="00DA28C8" w:rsidRPr="00120459" w:rsidRDefault="00DA28C8" w:rsidP="00120459">
            <w:pPr>
              <w:pStyle w:val="TableText1"/>
            </w:pPr>
          </w:p>
        </w:tc>
      </w:tr>
      <w:tr w:rsidR="00FA3E01" w:rsidRPr="00120459" w14:paraId="109DF498" w14:textId="77777777" w:rsidTr="00FA3E01">
        <w:tc>
          <w:tcPr>
            <w:tcW w:w="2546" w:type="dxa"/>
          </w:tcPr>
          <w:p w14:paraId="109DF493" w14:textId="77777777" w:rsidR="00DA28C8" w:rsidRPr="00120459" w:rsidRDefault="00DA28C8" w:rsidP="00120459">
            <w:pPr>
              <w:pStyle w:val="TableText1"/>
            </w:pPr>
            <w:r w:rsidRPr="00120459">
              <w:t>ContainerDestination5digitZIP</w:t>
            </w:r>
          </w:p>
        </w:tc>
        <w:tc>
          <w:tcPr>
            <w:tcW w:w="2250" w:type="dxa"/>
          </w:tcPr>
          <w:p w14:paraId="109DF494" w14:textId="77777777" w:rsidR="00DA28C8" w:rsidRPr="00120459" w:rsidRDefault="00DA28C8" w:rsidP="00120459">
            <w:pPr>
              <w:pStyle w:val="TableText1"/>
            </w:pPr>
            <w:r w:rsidRPr="00120459">
              <w:t>Numeric string 5</w:t>
            </w:r>
          </w:p>
        </w:tc>
        <w:tc>
          <w:tcPr>
            <w:tcW w:w="2069" w:type="dxa"/>
          </w:tcPr>
          <w:p w14:paraId="109DF495" w14:textId="77777777" w:rsidR="00DA28C8" w:rsidRPr="00120459" w:rsidRDefault="00DA28C8" w:rsidP="00120459">
            <w:pPr>
              <w:pStyle w:val="TableText1"/>
            </w:pPr>
            <w:r w:rsidRPr="00120459">
              <w:t>Only numbers from 0 to 9 are allowed</w:t>
            </w:r>
          </w:p>
        </w:tc>
        <w:tc>
          <w:tcPr>
            <w:tcW w:w="2070" w:type="dxa"/>
          </w:tcPr>
          <w:p w14:paraId="109DF496" w14:textId="77777777" w:rsidR="00DA28C8" w:rsidRPr="00120459" w:rsidRDefault="00DA28C8" w:rsidP="00120459">
            <w:pPr>
              <w:pStyle w:val="TableText1"/>
            </w:pPr>
            <w:r w:rsidRPr="00120459">
              <w:t>Required</w:t>
            </w:r>
          </w:p>
        </w:tc>
        <w:tc>
          <w:tcPr>
            <w:tcW w:w="2095" w:type="dxa"/>
          </w:tcPr>
          <w:p w14:paraId="109DF497" w14:textId="77777777" w:rsidR="00DA28C8" w:rsidRPr="00120459" w:rsidRDefault="00DA28C8" w:rsidP="00120459">
            <w:pPr>
              <w:pStyle w:val="TableText1"/>
            </w:pPr>
          </w:p>
        </w:tc>
      </w:tr>
      <w:tr w:rsidR="00FA3E01" w:rsidRPr="00120459" w14:paraId="109DF49E" w14:textId="77777777" w:rsidTr="00FA3E01">
        <w:tc>
          <w:tcPr>
            <w:tcW w:w="2546" w:type="dxa"/>
          </w:tcPr>
          <w:p w14:paraId="109DF499" w14:textId="77777777" w:rsidR="00DA28C8" w:rsidRPr="00120459" w:rsidRDefault="00DA28C8" w:rsidP="00120459">
            <w:pPr>
              <w:pStyle w:val="TableText1"/>
            </w:pPr>
            <w:r w:rsidRPr="00120459">
              <w:t>Choice block ENDS</w:t>
            </w:r>
          </w:p>
        </w:tc>
        <w:tc>
          <w:tcPr>
            <w:tcW w:w="2250" w:type="dxa"/>
          </w:tcPr>
          <w:p w14:paraId="109DF49A" w14:textId="77777777" w:rsidR="00DA28C8" w:rsidRPr="00120459" w:rsidRDefault="00DA28C8" w:rsidP="00120459">
            <w:pPr>
              <w:pStyle w:val="TableText1"/>
            </w:pPr>
          </w:p>
        </w:tc>
        <w:tc>
          <w:tcPr>
            <w:tcW w:w="2069" w:type="dxa"/>
          </w:tcPr>
          <w:p w14:paraId="109DF49B" w14:textId="77777777" w:rsidR="00DA28C8" w:rsidRPr="00120459" w:rsidRDefault="00DA28C8" w:rsidP="00120459">
            <w:pPr>
              <w:pStyle w:val="TableText1"/>
            </w:pPr>
          </w:p>
        </w:tc>
        <w:tc>
          <w:tcPr>
            <w:tcW w:w="2070" w:type="dxa"/>
          </w:tcPr>
          <w:p w14:paraId="109DF49C" w14:textId="77777777" w:rsidR="00DA28C8" w:rsidRPr="00120459" w:rsidRDefault="00DA28C8" w:rsidP="00120459">
            <w:pPr>
              <w:pStyle w:val="TableText1"/>
            </w:pPr>
          </w:p>
        </w:tc>
        <w:tc>
          <w:tcPr>
            <w:tcW w:w="2095" w:type="dxa"/>
          </w:tcPr>
          <w:p w14:paraId="109DF49D" w14:textId="77777777" w:rsidR="00DA28C8" w:rsidRPr="00120459" w:rsidRDefault="00DA28C8" w:rsidP="00120459">
            <w:pPr>
              <w:pStyle w:val="TableText1"/>
            </w:pPr>
          </w:p>
        </w:tc>
      </w:tr>
      <w:tr w:rsidR="00FA3E01" w:rsidRPr="00120459" w14:paraId="109DF4A4" w14:textId="77777777" w:rsidTr="00FA3E01">
        <w:tc>
          <w:tcPr>
            <w:tcW w:w="2546" w:type="dxa"/>
          </w:tcPr>
          <w:p w14:paraId="109DF49F" w14:textId="77777777" w:rsidR="00DA28C8" w:rsidRPr="00120459" w:rsidRDefault="00DA28C8" w:rsidP="00120459">
            <w:pPr>
              <w:pStyle w:val="TableText1"/>
            </w:pPr>
            <w:r w:rsidRPr="00120459">
              <w:t>uspsContainerInfoType ENDS</w:t>
            </w:r>
          </w:p>
        </w:tc>
        <w:tc>
          <w:tcPr>
            <w:tcW w:w="2250" w:type="dxa"/>
          </w:tcPr>
          <w:p w14:paraId="109DF4A0" w14:textId="77777777" w:rsidR="00DA28C8" w:rsidRPr="00120459" w:rsidRDefault="00DA28C8" w:rsidP="00120459">
            <w:pPr>
              <w:pStyle w:val="TableText1"/>
            </w:pPr>
          </w:p>
        </w:tc>
        <w:tc>
          <w:tcPr>
            <w:tcW w:w="2069" w:type="dxa"/>
          </w:tcPr>
          <w:p w14:paraId="109DF4A1" w14:textId="77777777" w:rsidR="00DA28C8" w:rsidRPr="00120459" w:rsidRDefault="00DA28C8" w:rsidP="00120459">
            <w:pPr>
              <w:pStyle w:val="TableText1"/>
            </w:pPr>
          </w:p>
        </w:tc>
        <w:tc>
          <w:tcPr>
            <w:tcW w:w="2070" w:type="dxa"/>
          </w:tcPr>
          <w:p w14:paraId="109DF4A2" w14:textId="77777777" w:rsidR="00DA28C8" w:rsidRPr="00120459" w:rsidRDefault="00DA28C8" w:rsidP="00120459">
            <w:pPr>
              <w:pStyle w:val="TableText1"/>
            </w:pPr>
          </w:p>
        </w:tc>
        <w:tc>
          <w:tcPr>
            <w:tcW w:w="2095" w:type="dxa"/>
          </w:tcPr>
          <w:p w14:paraId="109DF4A3" w14:textId="77777777" w:rsidR="00DA28C8" w:rsidRPr="00120459" w:rsidRDefault="00DA28C8" w:rsidP="00120459">
            <w:pPr>
              <w:pStyle w:val="TableText1"/>
            </w:pPr>
          </w:p>
        </w:tc>
      </w:tr>
    </w:tbl>
    <w:p w14:paraId="109DF4A5" w14:textId="77777777" w:rsidR="00C216DC" w:rsidRPr="00F80603" w:rsidRDefault="00C216DC" w:rsidP="002420E9">
      <w:pPr>
        <w:pStyle w:val="Heading2"/>
      </w:pPr>
      <w:bookmarkStart w:id="1051" w:name="_Toc297878948"/>
      <w:bookmarkStart w:id="1052" w:name="_Toc403990743"/>
      <w:r w:rsidRPr="00F80603">
        <w:t>Complex Type:  uspsDetailType</w:t>
      </w:r>
      <w:bookmarkEnd w:id="1051"/>
      <w:bookmarkEnd w:id="1052"/>
    </w:p>
    <w:tbl>
      <w:tblPr>
        <w:tblStyle w:val="ACI-USPS"/>
        <w:tblW w:w="5000" w:type="pct"/>
        <w:tblInd w:w="0" w:type="dxa"/>
        <w:tblLook w:val="04A0" w:firstRow="1" w:lastRow="0" w:firstColumn="1" w:lastColumn="0" w:noHBand="0" w:noVBand="1"/>
      </w:tblPr>
      <w:tblGrid>
        <w:gridCol w:w="1962"/>
        <w:gridCol w:w="2287"/>
        <w:gridCol w:w="2026"/>
        <w:gridCol w:w="1925"/>
        <w:gridCol w:w="2590"/>
      </w:tblGrid>
      <w:tr w:rsidR="00026D17" w:rsidRPr="00FA3E01" w14:paraId="109DF4A7"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4A6" w14:textId="54797C1C" w:rsidR="00026D17" w:rsidRPr="00FA3E01" w:rsidRDefault="009719BE" w:rsidP="00FA3E01">
            <w:pPr>
              <w:pStyle w:val="TableTitle"/>
              <w:rPr>
                <w:rFonts w:eastAsia="Calibri"/>
              </w:rPr>
            </w:pPr>
            <w:r w:rsidRPr="00FA3E01">
              <w:t xml:space="preserve">Mail.XML </w:t>
            </w:r>
            <w:r w:rsidR="00BB3885">
              <w:t>16.0</w:t>
            </w:r>
            <w:r w:rsidR="00AB439E" w:rsidRPr="00FA3E01">
              <w:t xml:space="preserve"> - Complex Type</w:t>
            </w:r>
            <w:r w:rsidR="006109E9" w:rsidRPr="00FA3E01">
              <w:t>:  uspsDetailType</w:t>
            </w:r>
          </w:p>
        </w:tc>
      </w:tr>
      <w:tr w:rsidR="00FA3E01" w:rsidRPr="00FA3E01" w14:paraId="109DF4AD"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909" w:type="pct"/>
            <w:shd w:val="clear" w:color="auto" w:fill="DBE5F1" w:themeFill="accent1" w:themeFillTint="33"/>
          </w:tcPr>
          <w:p w14:paraId="109DF4A8" w14:textId="77777777" w:rsidR="00C216DC" w:rsidRPr="00FA3E01" w:rsidRDefault="00C216DC" w:rsidP="00FA3E01">
            <w:pPr>
              <w:pStyle w:val="TableTitle"/>
              <w:rPr>
                <w:rFonts w:eastAsia="Calibri"/>
              </w:rPr>
            </w:pPr>
            <w:r w:rsidRPr="00FA3E01">
              <w:rPr>
                <w:rFonts w:eastAsia="Calibri"/>
              </w:rPr>
              <w:t>Field</w:t>
            </w:r>
          </w:p>
        </w:tc>
        <w:tc>
          <w:tcPr>
            <w:tcW w:w="1060" w:type="pct"/>
            <w:shd w:val="clear" w:color="auto" w:fill="DBE5F1" w:themeFill="accent1" w:themeFillTint="33"/>
          </w:tcPr>
          <w:p w14:paraId="109DF4A9" w14:textId="77777777" w:rsidR="00C216DC" w:rsidRPr="00FA3E01" w:rsidRDefault="00C216DC" w:rsidP="00FA3E01">
            <w:pPr>
              <w:pStyle w:val="TableTitle"/>
              <w:rPr>
                <w:rFonts w:eastAsia="Calibri"/>
              </w:rPr>
            </w:pPr>
            <w:r w:rsidRPr="00FA3E01">
              <w:rPr>
                <w:rFonts w:eastAsia="Calibri"/>
              </w:rPr>
              <w:t>Format</w:t>
            </w:r>
          </w:p>
        </w:tc>
        <w:tc>
          <w:tcPr>
            <w:tcW w:w="939" w:type="pct"/>
            <w:shd w:val="clear" w:color="auto" w:fill="DBE5F1" w:themeFill="accent1" w:themeFillTint="33"/>
          </w:tcPr>
          <w:p w14:paraId="109DF4AA" w14:textId="77777777" w:rsidR="00C216DC" w:rsidRPr="00FA3E01" w:rsidRDefault="00C216DC" w:rsidP="00FA3E01">
            <w:pPr>
              <w:pStyle w:val="TableTitle"/>
              <w:rPr>
                <w:rFonts w:eastAsia="Calibri"/>
              </w:rPr>
            </w:pPr>
            <w:r w:rsidRPr="00FA3E01">
              <w:rPr>
                <w:rFonts w:eastAsia="Calibri"/>
              </w:rPr>
              <w:t>Acceptable Values</w:t>
            </w:r>
          </w:p>
        </w:tc>
        <w:tc>
          <w:tcPr>
            <w:tcW w:w="892" w:type="pct"/>
            <w:shd w:val="clear" w:color="auto" w:fill="DBE5F1" w:themeFill="accent1" w:themeFillTint="33"/>
          </w:tcPr>
          <w:p w14:paraId="109DF4AB" w14:textId="77777777" w:rsidR="00C216DC" w:rsidRPr="00FA3E01" w:rsidRDefault="00C216DC" w:rsidP="00FA3E01">
            <w:pPr>
              <w:pStyle w:val="TableTitle"/>
              <w:rPr>
                <w:rFonts w:eastAsia="Calibri"/>
              </w:rPr>
            </w:pPr>
            <w:r w:rsidRPr="00FA3E01">
              <w:rPr>
                <w:rFonts w:eastAsia="Calibri"/>
              </w:rPr>
              <w:t>Business Rules</w:t>
            </w:r>
          </w:p>
        </w:tc>
        <w:tc>
          <w:tcPr>
            <w:tcW w:w="1200" w:type="pct"/>
            <w:shd w:val="clear" w:color="auto" w:fill="DBE5F1" w:themeFill="accent1" w:themeFillTint="33"/>
          </w:tcPr>
          <w:p w14:paraId="109DF4AC" w14:textId="77777777" w:rsidR="00C216DC" w:rsidRPr="00FA3E01" w:rsidRDefault="00CA786F" w:rsidP="00FA3E01">
            <w:pPr>
              <w:pStyle w:val="TableTitle"/>
              <w:rPr>
                <w:rFonts w:eastAsia="Calibri"/>
              </w:rPr>
            </w:pPr>
            <w:r w:rsidRPr="00FA3E01">
              <w:rPr>
                <w:rFonts w:eastAsia="Calibri"/>
              </w:rPr>
              <w:t>Comment</w:t>
            </w:r>
          </w:p>
        </w:tc>
      </w:tr>
      <w:tr w:rsidR="00C216DC" w:rsidRPr="00120459" w14:paraId="109DF4B3" w14:textId="77777777" w:rsidTr="00FA3E01">
        <w:tc>
          <w:tcPr>
            <w:tcW w:w="909" w:type="pct"/>
          </w:tcPr>
          <w:p w14:paraId="109DF4AE" w14:textId="77777777" w:rsidR="00C216DC" w:rsidRPr="00120459" w:rsidRDefault="00C216DC" w:rsidP="00120459">
            <w:pPr>
              <w:pStyle w:val="TableText1"/>
              <w:rPr>
                <w:rFonts w:eastAsia="Calibri"/>
              </w:rPr>
            </w:pPr>
            <w:r w:rsidRPr="00120459">
              <w:t>uspsDetailType</w:t>
            </w:r>
            <w:r w:rsidR="00192B7C" w:rsidRPr="00120459">
              <w:rPr>
                <w:rFonts w:eastAsia="Calibri"/>
              </w:rPr>
              <w:t xml:space="preserve"> BEGINS</w:t>
            </w:r>
          </w:p>
        </w:tc>
        <w:tc>
          <w:tcPr>
            <w:tcW w:w="1060" w:type="pct"/>
          </w:tcPr>
          <w:p w14:paraId="109DF4AF" w14:textId="77777777" w:rsidR="00C216DC" w:rsidRPr="00120459" w:rsidRDefault="00C216DC" w:rsidP="00120459">
            <w:pPr>
              <w:pStyle w:val="TableText1"/>
              <w:rPr>
                <w:rFonts w:eastAsia="Calibri"/>
              </w:rPr>
            </w:pPr>
          </w:p>
        </w:tc>
        <w:tc>
          <w:tcPr>
            <w:tcW w:w="939" w:type="pct"/>
          </w:tcPr>
          <w:p w14:paraId="109DF4B0" w14:textId="77777777" w:rsidR="00C216DC" w:rsidRPr="00120459" w:rsidRDefault="00C216DC" w:rsidP="00120459">
            <w:pPr>
              <w:pStyle w:val="TableText1"/>
              <w:rPr>
                <w:rFonts w:eastAsia="Calibri"/>
              </w:rPr>
            </w:pPr>
          </w:p>
        </w:tc>
        <w:tc>
          <w:tcPr>
            <w:tcW w:w="892" w:type="pct"/>
          </w:tcPr>
          <w:p w14:paraId="109DF4B1" w14:textId="77777777" w:rsidR="00C216DC" w:rsidRPr="00120459" w:rsidRDefault="00C216DC" w:rsidP="00120459">
            <w:pPr>
              <w:pStyle w:val="TableText1"/>
              <w:rPr>
                <w:rFonts w:eastAsia="Calibri"/>
              </w:rPr>
            </w:pPr>
          </w:p>
        </w:tc>
        <w:tc>
          <w:tcPr>
            <w:tcW w:w="1200" w:type="pct"/>
          </w:tcPr>
          <w:p w14:paraId="109DF4B2" w14:textId="77777777" w:rsidR="00C216DC" w:rsidRPr="00120459" w:rsidRDefault="00C216DC" w:rsidP="00120459">
            <w:pPr>
              <w:pStyle w:val="TableText1"/>
              <w:rPr>
                <w:rFonts w:eastAsia="Calibri"/>
              </w:rPr>
            </w:pPr>
          </w:p>
        </w:tc>
      </w:tr>
      <w:tr w:rsidR="00C216DC" w:rsidRPr="00120459" w14:paraId="109DF4BA" w14:textId="77777777" w:rsidTr="00FA3E01">
        <w:tc>
          <w:tcPr>
            <w:tcW w:w="909" w:type="pct"/>
          </w:tcPr>
          <w:p w14:paraId="109DF4B4" w14:textId="77777777" w:rsidR="00C216DC" w:rsidRPr="00120459" w:rsidRDefault="00C216DC" w:rsidP="00120459">
            <w:pPr>
              <w:pStyle w:val="TableText1"/>
              <w:rPr>
                <w:rFonts w:eastAsia="Calibri"/>
              </w:rPr>
            </w:pPr>
            <w:r w:rsidRPr="00120459">
              <w:rPr>
                <w:rFonts w:eastAsia="Calibri"/>
              </w:rPr>
              <w:t>USPSMultiApptID</w:t>
            </w:r>
          </w:p>
        </w:tc>
        <w:tc>
          <w:tcPr>
            <w:tcW w:w="1060" w:type="pct"/>
          </w:tcPr>
          <w:p w14:paraId="109DF4B5" w14:textId="77777777" w:rsidR="00C216DC" w:rsidRPr="00120459" w:rsidRDefault="00C216DC" w:rsidP="00120459">
            <w:pPr>
              <w:pStyle w:val="TableText1"/>
              <w:rPr>
                <w:rFonts w:eastAsia="Calibri"/>
              </w:rPr>
            </w:pPr>
            <w:r w:rsidRPr="00120459">
              <w:rPr>
                <w:rFonts w:eastAsia="Calibri"/>
              </w:rPr>
              <w:t>String 12</w:t>
            </w:r>
          </w:p>
        </w:tc>
        <w:tc>
          <w:tcPr>
            <w:tcW w:w="939" w:type="pct"/>
          </w:tcPr>
          <w:p w14:paraId="109DF4B6" w14:textId="77777777" w:rsidR="00C216DC" w:rsidRPr="00120459" w:rsidRDefault="00C216DC" w:rsidP="00120459">
            <w:pPr>
              <w:pStyle w:val="TableText1"/>
              <w:rPr>
                <w:rFonts w:eastAsia="Calibri"/>
              </w:rPr>
            </w:pPr>
            <w:r w:rsidRPr="00120459">
              <w:rPr>
                <w:rFonts w:eastAsia="Calibri"/>
              </w:rPr>
              <w:t>-</w:t>
            </w:r>
          </w:p>
        </w:tc>
        <w:tc>
          <w:tcPr>
            <w:tcW w:w="892" w:type="pct"/>
          </w:tcPr>
          <w:p w14:paraId="109DF4B7" w14:textId="77777777" w:rsidR="00C216DC" w:rsidRPr="00120459" w:rsidRDefault="00C216DC" w:rsidP="00120459">
            <w:pPr>
              <w:pStyle w:val="TableText1"/>
              <w:rPr>
                <w:rFonts w:eastAsia="Calibri"/>
              </w:rPr>
            </w:pPr>
            <w:r w:rsidRPr="00120459">
              <w:rPr>
                <w:rFonts w:eastAsia="Calibri"/>
              </w:rPr>
              <w:t>Optional</w:t>
            </w:r>
          </w:p>
          <w:p w14:paraId="109DF4B8" w14:textId="77777777" w:rsidR="00C216DC" w:rsidRPr="00120459" w:rsidRDefault="00192B7C" w:rsidP="00120459">
            <w:pPr>
              <w:pStyle w:val="TableText1"/>
              <w:rPr>
                <w:rFonts w:eastAsia="Calibri"/>
              </w:rPr>
            </w:pPr>
            <w:r w:rsidRPr="00120459">
              <w:rPr>
                <w:rFonts w:eastAsia="Calibri"/>
              </w:rPr>
              <w:t>0 to many allowed</w:t>
            </w:r>
          </w:p>
        </w:tc>
        <w:tc>
          <w:tcPr>
            <w:tcW w:w="1200" w:type="pct"/>
          </w:tcPr>
          <w:p w14:paraId="109DF4B9" w14:textId="77777777" w:rsidR="00C216DC" w:rsidRPr="00120459" w:rsidRDefault="00C216DC" w:rsidP="00120459">
            <w:pPr>
              <w:pStyle w:val="TableText1"/>
              <w:rPr>
                <w:rFonts w:eastAsia="Calibri"/>
              </w:rPr>
            </w:pPr>
            <w:r w:rsidRPr="00120459">
              <w:rPr>
                <w:rFonts w:eastAsia="Calibri"/>
              </w:rPr>
              <w:t>-</w:t>
            </w:r>
          </w:p>
        </w:tc>
      </w:tr>
      <w:tr w:rsidR="00C216DC" w:rsidRPr="00120459" w14:paraId="109DF4C0" w14:textId="77777777" w:rsidTr="00FA3E01">
        <w:tc>
          <w:tcPr>
            <w:tcW w:w="909" w:type="pct"/>
          </w:tcPr>
          <w:p w14:paraId="109DF4BB" w14:textId="77777777" w:rsidR="00C216DC" w:rsidRPr="00120459" w:rsidRDefault="00C216DC" w:rsidP="00120459">
            <w:pPr>
              <w:pStyle w:val="TableText1"/>
              <w:rPr>
                <w:rFonts w:eastAsia="Calibri"/>
              </w:rPr>
            </w:pPr>
            <w:r w:rsidRPr="00120459">
              <w:rPr>
                <w:rFonts w:eastAsia="Calibri"/>
              </w:rPr>
              <w:t>USPSClosedBySV</w:t>
            </w:r>
          </w:p>
        </w:tc>
        <w:tc>
          <w:tcPr>
            <w:tcW w:w="1060" w:type="pct"/>
          </w:tcPr>
          <w:p w14:paraId="109DF4BC" w14:textId="77777777" w:rsidR="00C216DC" w:rsidRPr="00120459" w:rsidRDefault="00C216DC" w:rsidP="00120459">
            <w:pPr>
              <w:pStyle w:val="TableText1"/>
              <w:rPr>
                <w:rFonts w:eastAsia="Calibri"/>
              </w:rPr>
            </w:pPr>
            <w:r w:rsidRPr="00120459">
              <w:rPr>
                <w:rFonts w:eastAsia="Calibri"/>
              </w:rPr>
              <w:t>uspsClosedBySVType complex type</w:t>
            </w:r>
          </w:p>
        </w:tc>
        <w:tc>
          <w:tcPr>
            <w:tcW w:w="939" w:type="pct"/>
          </w:tcPr>
          <w:p w14:paraId="109DF4BD" w14:textId="77777777" w:rsidR="00C216DC" w:rsidRPr="00120459" w:rsidRDefault="00C216DC" w:rsidP="00120459">
            <w:pPr>
              <w:pStyle w:val="TableText1"/>
              <w:rPr>
                <w:rFonts w:eastAsia="Calibri"/>
              </w:rPr>
            </w:pPr>
            <w:r w:rsidRPr="00120459">
              <w:rPr>
                <w:rFonts w:eastAsia="Calibri"/>
              </w:rPr>
              <w:t>-</w:t>
            </w:r>
          </w:p>
        </w:tc>
        <w:tc>
          <w:tcPr>
            <w:tcW w:w="892" w:type="pct"/>
          </w:tcPr>
          <w:p w14:paraId="109DF4BE" w14:textId="77777777" w:rsidR="00C216DC" w:rsidRPr="00120459" w:rsidRDefault="00C216DC" w:rsidP="00120459">
            <w:pPr>
              <w:pStyle w:val="TableText1"/>
              <w:rPr>
                <w:rFonts w:eastAsia="Calibri"/>
              </w:rPr>
            </w:pPr>
            <w:r w:rsidRPr="00120459">
              <w:rPr>
                <w:rFonts w:eastAsia="Calibri"/>
              </w:rPr>
              <w:t>Optional</w:t>
            </w:r>
          </w:p>
        </w:tc>
        <w:tc>
          <w:tcPr>
            <w:tcW w:w="1200" w:type="pct"/>
          </w:tcPr>
          <w:p w14:paraId="109DF4BF" w14:textId="1FC5CB55" w:rsidR="00C216DC" w:rsidRPr="00120459" w:rsidRDefault="00401B12" w:rsidP="00120459">
            <w:pPr>
              <w:pStyle w:val="TableText1"/>
              <w:rPr>
                <w:rFonts w:eastAsia="Calibri"/>
              </w:rPr>
            </w:pPr>
            <w:r>
              <w:rPr>
                <w:rFonts w:eastAsia="Calibri"/>
              </w:rPr>
              <w:t xml:space="preserve">Refer to </w:t>
            </w:r>
            <w:r w:rsidR="00C216DC" w:rsidRPr="00120459">
              <w:rPr>
                <w:rFonts w:eastAsia="Calibri"/>
              </w:rPr>
              <w:t xml:space="preserve">this complex type in </w:t>
            </w:r>
            <w:r w:rsidR="002568B4" w:rsidRPr="00120459">
              <w:rPr>
                <w:rFonts w:eastAsia="Calibri"/>
              </w:rPr>
              <w:t>Appendix A</w:t>
            </w:r>
          </w:p>
        </w:tc>
      </w:tr>
      <w:tr w:rsidR="00C216DC" w:rsidRPr="00120459" w14:paraId="109DF4C6" w14:textId="77777777" w:rsidTr="00FA3E01">
        <w:tc>
          <w:tcPr>
            <w:tcW w:w="909" w:type="pct"/>
          </w:tcPr>
          <w:p w14:paraId="109DF4C1" w14:textId="77777777" w:rsidR="00C216DC" w:rsidRPr="00120459" w:rsidRDefault="00C216DC" w:rsidP="00120459">
            <w:pPr>
              <w:pStyle w:val="TableText1"/>
              <w:rPr>
                <w:rFonts w:eastAsia="Calibri"/>
              </w:rPr>
            </w:pPr>
            <w:r w:rsidRPr="00120459">
              <w:t>uspsDetailType ENDS</w:t>
            </w:r>
          </w:p>
        </w:tc>
        <w:tc>
          <w:tcPr>
            <w:tcW w:w="1060" w:type="pct"/>
          </w:tcPr>
          <w:p w14:paraId="109DF4C2" w14:textId="77777777" w:rsidR="00C216DC" w:rsidRPr="00120459" w:rsidRDefault="00C216DC" w:rsidP="00120459">
            <w:pPr>
              <w:pStyle w:val="TableText1"/>
              <w:rPr>
                <w:rFonts w:eastAsia="Calibri"/>
              </w:rPr>
            </w:pPr>
          </w:p>
        </w:tc>
        <w:tc>
          <w:tcPr>
            <w:tcW w:w="939" w:type="pct"/>
          </w:tcPr>
          <w:p w14:paraId="109DF4C3" w14:textId="77777777" w:rsidR="00C216DC" w:rsidRPr="00120459" w:rsidRDefault="00C216DC" w:rsidP="00120459">
            <w:pPr>
              <w:pStyle w:val="TableText1"/>
              <w:rPr>
                <w:rFonts w:eastAsia="Calibri"/>
              </w:rPr>
            </w:pPr>
          </w:p>
        </w:tc>
        <w:tc>
          <w:tcPr>
            <w:tcW w:w="892" w:type="pct"/>
          </w:tcPr>
          <w:p w14:paraId="109DF4C4" w14:textId="77777777" w:rsidR="00C216DC" w:rsidRPr="00120459" w:rsidRDefault="00C216DC" w:rsidP="00120459">
            <w:pPr>
              <w:pStyle w:val="TableText1"/>
              <w:rPr>
                <w:rFonts w:eastAsia="Calibri"/>
              </w:rPr>
            </w:pPr>
          </w:p>
        </w:tc>
        <w:tc>
          <w:tcPr>
            <w:tcW w:w="1200" w:type="pct"/>
          </w:tcPr>
          <w:p w14:paraId="109DF4C5" w14:textId="77777777" w:rsidR="00C216DC" w:rsidRPr="00120459" w:rsidRDefault="00C216DC" w:rsidP="00120459">
            <w:pPr>
              <w:pStyle w:val="TableText1"/>
              <w:rPr>
                <w:rFonts w:eastAsia="Calibri"/>
              </w:rPr>
            </w:pPr>
          </w:p>
        </w:tc>
      </w:tr>
    </w:tbl>
    <w:p w14:paraId="109DF4C7" w14:textId="77777777" w:rsidR="00B96781" w:rsidRPr="00F80603" w:rsidRDefault="00B96781" w:rsidP="00C216DC">
      <w:pPr>
        <w:ind w:left="720"/>
        <w:rPr>
          <w:rStyle w:val="BodyTextChar"/>
        </w:rPr>
      </w:pPr>
    </w:p>
    <w:p w14:paraId="109DF4C8" w14:textId="77777777" w:rsidR="00C216DC" w:rsidRPr="00F80603" w:rsidRDefault="00C216DC" w:rsidP="002420E9">
      <w:pPr>
        <w:pStyle w:val="Heading2"/>
      </w:pPr>
      <w:bookmarkStart w:id="1053" w:name="_Toc297878949"/>
      <w:bookmarkStart w:id="1054" w:name="_Toc403990744"/>
      <w:r w:rsidRPr="00F80603">
        <w:t>Complex Type:  uspsClosedBySVType</w:t>
      </w:r>
      <w:bookmarkEnd w:id="1053"/>
      <w:bookmarkEnd w:id="1054"/>
    </w:p>
    <w:tbl>
      <w:tblPr>
        <w:tblStyle w:val="ACI-USPS"/>
        <w:tblW w:w="5000" w:type="pct"/>
        <w:tblInd w:w="0" w:type="dxa"/>
        <w:tblLook w:val="04A0" w:firstRow="1" w:lastRow="0" w:firstColumn="1" w:lastColumn="0" w:noHBand="0" w:noVBand="1"/>
      </w:tblPr>
      <w:tblGrid>
        <w:gridCol w:w="3344"/>
        <w:gridCol w:w="2175"/>
        <w:gridCol w:w="2162"/>
        <w:gridCol w:w="1862"/>
        <w:gridCol w:w="1247"/>
      </w:tblGrid>
      <w:tr w:rsidR="00026D17" w:rsidRPr="00FA3E01" w14:paraId="109DF4CA"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4C9" w14:textId="0122CF30" w:rsidR="00026D17" w:rsidRPr="00FA3E01" w:rsidRDefault="009719BE" w:rsidP="00FA3E01">
            <w:pPr>
              <w:pStyle w:val="TableTitle"/>
              <w:rPr>
                <w:rFonts w:eastAsia="Calibri"/>
              </w:rPr>
            </w:pPr>
            <w:r w:rsidRPr="00FA3E01">
              <w:t xml:space="preserve">Mail.XML </w:t>
            </w:r>
            <w:r w:rsidR="00BB3885">
              <w:t>16.0</w:t>
            </w:r>
            <w:r w:rsidR="00AB439E" w:rsidRPr="00FA3E01">
              <w:t xml:space="preserve"> - Complex Type</w:t>
            </w:r>
            <w:r w:rsidR="006109E9" w:rsidRPr="00FA3E01">
              <w:t>:  uspsClosedBySVType</w:t>
            </w:r>
          </w:p>
        </w:tc>
      </w:tr>
      <w:tr w:rsidR="00FA3E01" w:rsidRPr="00FA3E01" w14:paraId="109DF4D0"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1549" w:type="pct"/>
            <w:shd w:val="clear" w:color="auto" w:fill="DBE5F1" w:themeFill="accent1" w:themeFillTint="33"/>
          </w:tcPr>
          <w:p w14:paraId="109DF4CB" w14:textId="77777777" w:rsidR="00C216DC" w:rsidRPr="00FA3E01" w:rsidRDefault="00C216DC" w:rsidP="00FA3E01">
            <w:pPr>
              <w:pStyle w:val="TableTitle"/>
              <w:rPr>
                <w:rFonts w:eastAsia="Calibri"/>
              </w:rPr>
            </w:pPr>
            <w:r w:rsidRPr="00FA3E01">
              <w:rPr>
                <w:rFonts w:eastAsia="Calibri"/>
              </w:rPr>
              <w:t>Field</w:t>
            </w:r>
          </w:p>
        </w:tc>
        <w:tc>
          <w:tcPr>
            <w:tcW w:w="1008" w:type="pct"/>
            <w:shd w:val="clear" w:color="auto" w:fill="DBE5F1" w:themeFill="accent1" w:themeFillTint="33"/>
          </w:tcPr>
          <w:p w14:paraId="109DF4CC" w14:textId="77777777" w:rsidR="00C216DC" w:rsidRPr="00FA3E01" w:rsidRDefault="00C216DC" w:rsidP="00FA3E01">
            <w:pPr>
              <w:pStyle w:val="TableTitle"/>
              <w:rPr>
                <w:rFonts w:eastAsia="Calibri"/>
              </w:rPr>
            </w:pPr>
            <w:r w:rsidRPr="00FA3E01">
              <w:rPr>
                <w:rFonts w:eastAsia="Calibri"/>
              </w:rPr>
              <w:t>Format</w:t>
            </w:r>
          </w:p>
        </w:tc>
        <w:tc>
          <w:tcPr>
            <w:tcW w:w="1002" w:type="pct"/>
            <w:shd w:val="clear" w:color="auto" w:fill="DBE5F1" w:themeFill="accent1" w:themeFillTint="33"/>
          </w:tcPr>
          <w:p w14:paraId="109DF4CD" w14:textId="77777777" w:rsidR="00C216DC" w:rsidRPr="00FA3E01" w:rsidRDefault="00C216DC" w:rsidP="00FA3E01">
            <w:pPr>
              <w:pStyle w:val="TableTitle"/>
              <w:rPr>
                <w:rFonts w:eastAsia="Calibri"/>
              </w:rPr>
            </w:pPr>
            <w:r w:rsidRPr="00FA3E01">
              <w:rPr>
                <w:rFonts w:eastAsia="Calibri"/>
              </w:rPr>
              <w:t>Acceptable Values</w:t>
            </w:r>
          </w:p>
        </w:tc>
        <w:tc>
          <w:tcPr>
            <w:tcW w:w="863" w:type="pct"/>
            <w:shd w:val="clear" w:color="auto" w:fill="DBE5F1" w:themeFill="accent1" w:themeFillTint="33"/>
          </w:tcPr>
          <w:p w14:paraId="109DF4CE" w14:textId="77777777" w:rsidR="00C216DC" w:rsidRPr="00FA3E01" w:rsidRDefault="00C216DC" w:rsidP="00FA3E01">
            <w:pPr>
              <w:pStyle w:val="TableTitle"/>
              <w:rPr>
                <w:rFonts w:eastAsia="Calibri"/>
              </w:rPr>
            </w:pPr>
            <w:r w:rsidRPr="00FA3E01">
              <w:rPr>
                <w:rFonts w:eastAsia="Calibri"/>
              </w:rPr>
              <w:t>Business Rules</w:t>
            </w:r>
          </w:p>
        </w:tc>
        <w:tc>
          <w:tcPr>
            <w:tcW w:w="578" w:type="pct"/>
            <w:shd w:val="clear" w:color="auto" w:fill="DBE5F1" w:themeFill="accent1" w:themeFillTint="33"/>
          </w:tcPr>
          <w:p w14:paraId="109DF4CF" w14:textId="77777777" w:rsidR="00C216DC" w:rsidRPr="00FA3E01" w:rsidRDefault="00CA786F" w:rsidP="00FA3E01">
            <w:pPr>
              <w:pStyle w:val="TableTitle"/>
              <w:rPr>
                <w:rFonts w:eastAsia="Calibri"/>
              </w:rPr>
            </w:pPr>
            <w:r w:rsidRPr="00FA3E01">
              <w:rPr>
                <w:rFonts w:eastAsia="Calibri"/>
              </w:rPr>
              <w:t>Comment</w:t>
            </w:r>
          </w:p>
        </w:tc>
      </w:tr>
      <w:tr w:rsidR="00C216DC" w:rsidRPr="00120459" w14:paraId="109DF4D6" w14:textId="77777777" w:rsidTr="00FA3E01">
        <w:tc>
          <w:tcPr>
            <w:tcW w:w="1549" w:type="pct"/>
          </w:tcPr>
          <w:p w14:paraId="109DF4D1" w14:textId="77777777" w:rsidR="00C216DC" w:rsidRPr="00120459" w:rsidRDefault="00C216DC" w:rsidP="00120459">
            <w:pPr>
              <w:pStyle w:val="TableText1"/>
              <w:rPr>
                <w:rFonts w:eastAsia="Calibri"/>
              </w:rPr>
            </w:pPr>
            <w:r w:rsidRPr="00120459">
              <w:t>uspsClosedBySVType</w:t>
            </w:r>
            <w:r w:rsidR="00192B7C" w:rsidRPr="00120459">
              <w:rPr>
                <w:rFonts w:eastAsia="Calibri"/>
              </w:rPr>
              <w:t xml:space="preserve">  BEGINS</w:t>
            </w:r>
          </w:p>
        </w:tc>
        <w:tc>
          <w:tcPr>
            <w:tcW w:w="1008" w:type="pct"/>
          </w:tcPr>
          <w:p w14:paraId="109DF4D2" w14:textId="77777777" w:rsidR="00C216DC" w:rsidRPr="00120459" w:rsidRDefault="00C216DC" w:rsidP="00120459">
            <w:pPr>
              <w:pStyle w:val="TableText1"/>
              <w:rPr>
                <w:rFonts w:eastAsia="Calibri"/>
              </w:rPr>
            </w:pPr>
          </w:p>
        </w:tc>
        <w:tc>
          <w:tcPr>
            <w:tcW w:w="1002" w:type="pct"/>
          </w:tcPr>
          <w:p w14:paraId="109DF4D3" w14:textId="77777777" w:rsidR="00C216DC" w:rsidRPr="00120459" w:rsidRDefault="00C216DC" w:rsidP="00120459">
            <w:pPr>
              <w:pStyle w:val="TableText1"/>
              <w:rPr>
                <w:rFonts w:eastAsia="Calibri"/>
              </w:rPr>
            </w:pPr>
          </w:p>
        </w:tc>
        <w:tc>
          <w:tcPr>
            <w:tcW w:w="863" w:type="pct"/>
          </w:tcPr>
          <w:p w14:paraId="109DF4D4" w14:textId="77777777" w:rsidR="00C216DC" w:rsidRPr="00120459" w:rsidRDefault="00C216DC" w:rsidP="00120459">
            <w:pPr>
              <w:pStyle w:val="TableText1"/>
              <w:rPr>
                <w:rFonts w:eastAsia="Calibri"/>
              </w:rPr>
            </w:pPr>
          </w:p>
        </w:tc>
        <w:tc>
          <w:tcPr>
            <w:tcW w:w="578" w:type="pct"/>
          </w:tcPr>
          <w:p w14:paraId="109DF4D5" w14:textId="77777777" w:rsidR="00C216DC" w:rsidRPr="00120459" w:rsidRDefault="00C216DC" w:rsidP="00120459">
            <w:pPr>
              <w:pStyle w:val="TableText1"/>
              <w:rPr>
                <w:rFonts w:eastAsia="Calibri"/>
              </w:rPr>
            </w:pPr>
          </w:p>
        </w:tc>
      </w:tr>
      <w:tr w:rsidR="00C216DC" w:rsidRPr="00120459" w14:paraId="109DF4DC" w14:textId="77777777" w:rsidTr="00FA3E01">
        <w:tc>
          <w:tcPr>
            <w:tcW w:w="1549" w:type="pct"/>
          </w:tcPr>
          <w:p w14:paraId="109DF4D7" w14:textId="77777777" w:rsidR="00C216DC" w:rsidRPr="00120459" w:rsidRDefault="00C216DC" w:rsidP="00120459">
            <w:pPr>
              <w:pStyle w:val="TableText1"/>
              <w:rPr>
                <w:rFonts w:eastAsia="Calibri"/>
              </w:rPr>
            </w:pPr>
            <w:r w:rsidRPr="00120459">
              <w:rPr>
                <w:rFonts w:eastAsia="Calibri"/>
              </w:rPr>
              <w:t>AutoScan</w:t>
            </w:r>
          </w:p>
        </w:tc>
        <w:tc>
          <w:tcPr>
            <w:tcW w:w="1008" w:type="pct"/>
          </w:tcPr>
          <w:p w14:paraId="109DF4D8" w14:textId="77777777" w:rsidR="00C216DC" w:rsidRPr="00120459" w:rsidRDefault="00C216DC" w:rsidP="00120459">
            <w:pPr>
              <w:pStyle w:val="TableText1"/>
              <w:rPr>
                <w:rFonts w:eastAsia="Calibri"/>
              </w:rPr>
            </w:pPr>
            <w:r w:rsidRPr="00120459">
              <w:rPr>
                <w:rFonts w:eastAsia="Calibri"/>
              </w:rPr>
              <w:t>NonNegativeInteger</w:t>
            </w:r>
          </w:p>
        </w:tc>
        <w:tc>
          <w:tcPr>
            <w:tcW w:w="1002" w:type="pct"/>
          </w:tcPr>
          <w:p w14:paraId="109DF4D9" w14:textId="77777777" w:rsidR="00C216DC" w:rsidRPr="00120459" w:rsidRDefault="00C216DC" w:rsidP="00120459">
            <w:pPr>
              <w:pStyle w:val="TableText1"/>
              <w:rPr>
                <w:rFonts w:eastAsia="Calibri"/>
              </w:rPr>
            </w:pPr>
            <w:r w:rsidRPr="00120459">
              <w:rPr>
                <w:rFonts w:eastAsia="Calibri"/>
              </w:rPr>
              <w:t>-</w:t>
            </w:r>
          </w:p>
        </w:tc>
        <w:tc>
          <w:tcPr>
            <w:tcW w:w="863" w:type="pct"/>
          </w:tcPr>
          <w:p w14:paraId="109DF4DA" w14:textId="77777777" w:rsidR="00C216DC" w:rsidRPr="00120459" w:rsidRDefault="00C216DC" w:rsidP="00120459">
            <w:pPr>
              <w:pStyle w:val="TableText1"/>
              <w:rPr>
                <w:rFonts w:eastAsia="Calibri"/>
              </w:rPr>
            </w:pPr>
            <w:r w:rsidRPr="00120459">
              <w:rPr>
                <w:rFonts w:eastAsia="Calibri"/>
              </w:rPr>
              <w:t>Optional</w:t>
            </w:r>
          </w:p>
        </w:tc>
        <w:tc>
          <w:tcPr>
            <w:tcW w:w="578" w:type="pct"/>
          </w:tcPr>
          <w:p w14:paraId="109DF4DB" w14:textId="77777777" w:rsidR="00C216DC" w:rsidRPr="00120459" w:rsidRDefault="00C216DC" w:rsidP="00120459">
            <w:pPr>
              <w:pStyle w:val="TableText1"/>
              <w:rPr>
                <w:rFonts w:eastAsia="Calibri"/>
              </w:rPr>
            </w:pPr>
            <w:r w:rsidRPr="00120459">
              <w:rPr>
                <w:rFonts w:eastAsia="Calibri"/>
              </w:rPr>
              <w:t>-</w:t>
            </w:r>
          </w:p>
        </w:tc>
      </w:tr>
      <w:tr w:rsidR="00C216DC" w:rsidRPr="00120459" w14:paraId="109DF4E2" w14:textId="77777777" w:rsidTr="00FA3E01">
        <w:tc>
          <w:tcPr>
            <w:tcW w:w="1549" w:type="pct"/>
          </w:tcPr>
          <w:p w14:paraId="109DF4DD" w14:textId="77777777" w:rsidR="00C216DC" w:rsidRPr="00120459" w:rsidRDefault="00C216DC" w:rsidP="00120459">
            <w:pPr>
              <w:pStyle w:val="TableText1"/>
              <w:rPr>
                <w:rFonts w:eastAsia="Calibri"/>
              </w:rPr>
            </w:pPr>
            <w:r w:rsidRPr="00120459">
              <w:rPr>
                <w:rFonts w:eastAsia="Calibri"/>
              </w:rPr>
              <w:t>ManualScan</w:t>
            </w:r>
          </w:p>
        </w:tc>
        <w:tc>
          <w:tcPr>
            <w:tcW w:w="1008" w:type="pct"/>
          </w:tcPr>
          <w:p w14:paraId="109DF4DE" w14:textId="77777777" w:rsidR="00C216DC" w:rsidRPr="00120459" w:rsidRDefault="00C216DC" w:rsidP="00120459">
            <w:pPr>
              <w:pStyle w:val="TableText1"/>
              <w:rPr>
                <w:rFonts w:eastAsia="Calibri"/>
              </w:rPr>
            </w:pPr>
            <w:r w:rsidRPr="00120459">
              <w:rPr>
                <w:rFonts w:eastAsia="Calibri"/>
              </w:rPr>
              <w:t>NonNegativeInteger</w:t>
            </w:r>
          </w:p>
        </w:tc>
        <w:tc>
          <w:tcPr>
            <w:tcW w:w="1002" w:type="pct"/>
          </w:tcPr>
          <w:p w14:paraId="109DF4DF" w14:textId="77777777" w:rsidR="00C216DC" w:rsidRPr="00120459" w:rsidRDefault="00C216DC" w:rsidP="00120459">
            <w:pPr>
              <w:pStyle w:val="TableText1"/>
              <w:rPr>
                <w:rFonts w:eastAsia="Calibri"/>
              </w:rPr>
            </w:pPr>
            <w:r w:rsidRPr="00120459">
              <w:rPr>
                <w:rFonts w:eastAsia="Calibri"/>
              </w:rPr>
              <w:t>-</w:t>
            </w:r>
          </w:p>
        </w:tc>
        <w:tc>
          <w:tcPr>
            <w:tcW w:w="863" w:type="pct"/>
          </w:tcPr>
          <w:p w14:paraId="109DF4E0" w14:textId="77777777" w:rsidR="00C216DC" w:rsidRPr="00120459" w:rsidRDefault="00C216DC" w:rsidP="00120459">
            <w:pPr>
              <w:pStyle w:val="TableText1"/>
              <w:rPr>
                <w:rFonts w:eastAsia="Calibri"/>
              </w:rPr>
            </w:pPr>
            <w:r w:rsidRPr="00120459">
              <w:rPr>
                <w:rFonts w:eastAsia="Calibri"/>
              </w:rPr>
              <w:t>Optional</w:t>
            </w:r>
          </w:p>
        </w:tc>
        <w:tc>
          <w:tcPr>
            <w:tcW w:w="578" w:type="pct"/>
          </w:tcPr>
          <w:p w14:paraId="109DF4E1" w14:textId="77777777" w:rsidR="00C216DC" w:rsidRPr="00120459" w:rsidRDefault="00C216DC" w:rsidP="00120459">
            <w:pPr>
              <w:pStyle w:val="TableText1"/>
              <w:rPr>
                <w:rFonts w:eastAsia="Calibri"/>
              </w:rPr>
            </w:pPr>
            <w:r w:rsidRPr="00120459">
              <w:rPr>
                <w:rFonts w:eastAsia="Calibri"/>
              </w:rPr>
              <w:t>-</w:t>
            </w:r>
          </w:p>
        </w:tc>
      </w:tr>
      <w:tr w:rsidR="00C216DC" w:rsidRPr="00120459" w14:paraId="109DF4E8" w14:textId="77777777" w:rsidTr="00FA3E01">
        <w:tc>
          <w:tcPr>
            <w:tcW w:w="1549" w:type="pct"/>
          </w:tcPr>
          <w:p w14:paraId="109DF4E3" w14:textId="77777777" w:rsidR="00C216DC" w:rsidRPr="00120459" w:rsidRDefault="00C216DC" w:rsidP="00120459">
            <w:pPr>
              <w:pStyle w:val="TableText1"/>
              <w:rPr>
                <w:rFonts w:eastAsia="Calibri"/>
              </w:rPr>
            </w:pPr>
            <w:r w:rsidRPr="00120459">
              <w:t>uspsClosedBySVType ENDS</w:t>
            </w:r>
          </w:p>
        </w:tc>
        <w:tc>
          <w:tcPr>
            <w:tcW w:w="1008" w:type="pct"/>
          </w:tcPr>
          <w:p w14:paraId="109DF4E4" w14:textId="77777777" w:rsidR="00C216DC" w:rsidRPr="00120459" w:rsidRDefault="00C216DC" w:rsidP="00120459">
            <w:pPr>
              <w:pStyle w:val="TableText1"/>
              <w:rPr>
                <w:rFonts w:eastAsia="Calibri"/>
              </w:rPr>
            </w:pPr>
          </w:p>
        </w:tc>
        <w:tc>
          <w:tcPr>
            <w:tcW w:w="1002" w:type="pct"/>
          </w:tcPr>
          <w:p w14:paraId="109DF4E5" w14:textId="77777777" w:rsidR="00C216DC" w:rsidRPr="00120459" w:rsidRDefault="00C216DC" w:rsidP="00120459">
            <w:pPr>
              <w:pStyle w:val="TableText1"/>
              <w:rPr>
                <w:rFonts w:eastAsia="Calibri"/>
              </w:rPr>
            </w:pPr>
          </w:p>
        </w:tc>
        <w:tc>
          <w:tcPr>
            <w:tcW w:w="863" w:type="pct"/>
          </w:tcPr>
          <w:p w14:paraId="109DF4E6" w14:textId="77777777" w:rsidR="00C216DC" w:rsidRPr="00120459" w:rsidRDefault="00C216DC" w:rsidP="00120459">
            <w:pPr>
              <w:pStyle w:val="TableText1"/>
              <w:rPr>
                <w:rFonts w:eastAsia="Calibri"/>
              </w:rPr>
            </w:pPr>
          </w:p>
        </w:tc>
        <w:tc>
          <w:tcPr>
            <w:tcW w:w="578" w:type="pct"/>
          </w:tcPr>
          <w:p w14:paraId="109DF4E7" w14:textId="77777777" w:rsidR="00C216DC" w:rsidRPr="00120459" w:rsidRDefault="00C216DC" w:rsidP="00120459">
            <w:pPr>
              <w:pStyle w:val="TableText1"/>
              <w:rPr>
                <w:rFonts w:eastAsia="Calibri"/>
              </w:rPr>
            </w:pPr>
          </w:p>
        </w:tc>
      </w:tr>
    </w:tbl>
    <w:p w14:paraId="109DF4E9" w14:textId="77777777" w:rsidR="00B96781" w:rsidRPr="00F80603" w:rsidRDefault="00B96781" w:rsidP="00C216DC">
      <w:pPr>
        <w:ind w:left="720"/>
        <w:rPr>
          <w:rStyle w:val="BodyTextChar"/>
        </w:rPr>
      </w:pPr>
    </w:p>
    <w:p w14:paraId="109DF4EA" w14:textId="77777777" w:rsidR="00C216DC" w:rsidRPr="00F80603" w:rsidRDefault="00C216DC" w:rsidP="00C216DC">
      <w:pPr>
        <w:ind w:left="720"/>
        <w:rPr>
          <w:rStyle w:val="BodyTextChar"/>
        </w:rPr>
      </w:pPr>
    </w:p>
    <w:p w14:paraId="109DF4EB" w14:textId="77777777" w:rsidR="00C216DC" w:rsidRPr="00F80603" w:rsidRDefault="00C216DC" w:rsidP="00C73BAC">
      <w:pPr>
        <w:pStyle w:val="BodyText"/>
      </w:pPr>
      <w:r w:rsidRPr="00F80603">
        <w:rPr>
          <w:lang w:val="fr-FR"/>
        </w:rPr>
        <w:br w:type="page"/>
      </w:r>
      <w:r w:rsidRPr="00F80603" w:rsidDel="00B47761">
        <w:rPr>
          <w:lang w:val="fr-FR"/>
        </w:rPr>
        <w:lastRenderedPageBreak/>
        <w:t xml:space="preserve"> </w:t>
      </w:r>
    </w:p>
    <w:p w14:paraId="109DF4EC" w14:textId="6BBCF0F3" w:rsidR="00276123" w:rsidRPr="00F80603" w:rsidRDefault="00D83E8A" w:rsidP="002420E9">
      <w:pPr>
        <w:pStyle w:val="Heading1"/>
      </w:pPr>
      <w:bookmarkStart w:id="1055" w:name="_Toc403990745"/>
      <w:bookmarkStart w:id="1056" w:name="_Toc300563577"/>
      <w:r w:rsidRPr="00F80603">
        <w:t>Appendix B</w:t>
      </w:r>
      <w:r w:rsidR="005902D6" w:rsidRPr="00F80603">
        <w:t xml:space="preserve"> - </w:t>
      </w:r>
      <w:r w:rsidR="009719BE" w:rsidRPr="00F80603">
        <w:t xml:space="preserve">Mail.XML </w:t>
      </w:r>
      <w:r w:rsidR="00BB3885">
        <w:t>16.0</w:t>
      </w:r>
      <w:r w:rsidR="00256618" w:rsidRPr="00F80603">
        <w:t xml:space="preserve"> Simple Types</w:t>
      </w:r>
      <w:bookmarkEnd w:id="1055"/>
      <w:r w:rsidR="00256618" w:rsidRPr="00F80603">
        <w:t xml:space="preserve"> </w:t>
      </w:r>
    </w:p>
    <w:p w14:paraId="109DF4ED" w14:textId="77777777" w:rsidR="00B96781" w:rsidRPr="003E7F34" w:rsidRDefault="00E44AE1" w:rsidP="003E7F34">
      <w:pPr>
        <w:ind w:firstLine="432"/>
        <w:rPr>
          <w:rStyle w:val="BodyTextChar"/>
          <w:b/>
        </w:rPr>
      </w:pPr>
      <w:r w:rsidRPr="003E7F34">
        <w:rPr>
          <w:rStyle w:val="BodyTextChar"/>
          <w:b/>
        </w:rPr>
        <w:t>Simple Type Data Structure</w:t>
      </w:r>
      <w:bookmarkEnd w:id="1056"/>
      <w:r w:rsidR="005F7995" w:rsidRPr="003E7F34">
        <w:rPr>
          <w:rStyle w:val="BodyTextChar"/>
          <w:b/>
        </w:rPr>
        <w:t>s</w:t>
      </w:r>
    </w:p>
    <w:p w14:paraId="109DF4EE" w14:textId="72481124" w:rsidR="00E44AE1" w:rsidRPr="00F80603" w:rsidRDefault="00E44AE1" w:rsidP="003E7F34">
      <w:pPr>
        <w:ind w:firstLine="432"/>
        <w:rPr>
          <w:rStyle w:val="BodyTextChar"/>
        </w:rPr>
      </w:pPr>
      <w:r w:rsidRPr="00F80603">
        <w:rPr>
          <w:rStyle w:val="BodyTextChar"/>
        </w:rPr>
        <w:t>The simple types below list variation of validation in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xml:space="preserve"> </w:t>
      </w:r>
      <w:r w:rsidR="00BB3885">
        <w:rPr>
          <w:rStyle w:val="BodyTextChar"/>
        </w:rPr>
        <w:t>16.0</w:t>
      </w:r>
      <w:r w:rsidRPr="00F80603">
        <w:rPr>
          <w:rStyle w:val="BodyTextChar"/>
        </w:rPr>
        <w:t xml:space="preserve">. </w:t>
      </w:r>
    </w:p>
    <w:p w14:paraId="109DF4EF" w14:textId="77777777" w:rsidR="00E44AE1" w:rsidRPr="00F80603" w:rsidRDefault="00E44AE1" w:rsidP="002420E9">
      <w:pPr>
        <w:pStyle w:val="Heading2"/>
      </w:pPr>
      <w:bookmarkStart w:id="1057" w:name="_Toc403990746"/>
      <w:r w:rsidRPr="00F80603">
        <w:t>simpleType: actionCodeType</w:t>
      </w:r>
      <w:bookmarkEnd w:id="1057"/>
    </w:p>
    <w:tbl>
      <w:tblPr>
        <w:tblStyle w:val="ACI-USPS"/>
        <w:tblW w:w="0" w:type="auto"/>
        <w:tblLook w:val="04A0" w:firstRow="1" w:lastRow="0" w:firstColumn="1" w:lastColumn="0" w:noHBand="0" w:noVBand="1"/>
      </w:tblPr>
      <w:tblGrid>
        <w:gridCol w:w="1342"/>
        <w:gridCol w:w="2993"/>
      </w:tblGrid>
      <w:tr w:rsidR="00E44AE1" w:rsidRPr="006C300A" w14:paraId="109DF4F2"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4F0"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4F1" w14:textId="77777777" w:rsidR="00E44AE1" w:rsidRPr="006C300A" w:rsidRDefault="006C300A" w:rsidP="006C300A">
            <w:pPr>
              <w:pStyle w:val="TableTitle"/>
            </w:pPr>
            <w:r w:rsidRPr="006C300A">
              <w:t>actionCodeType</w:t>
            </w:r>
          </w:p>
        </w:tc>
      </w:tr>
      <w:tr w:rsidR="00E44AE1" w:rsidRPr="006C300A" w14:paraId="109DF4F5" w14:textId="77777777" w:rsidTr="006C300A">
        <w:tc>
          <w:tcPr>
            <w:tcW w:w="0" w:type="auto"/>
            <w:noWrap/>
          </w:tcPr>
          <w:p w14:paraId="109DF4F3" w14:textId="77777777" w:rsidR="00E44AE1" w:rsidRPr="006C300A" w:rsidRDefault="00E44AE1" w:rsidP="006C300A">
            <w:pPr>
              <w:pStyle w:val="TableText1"/>
            </w:pPr>
            <w:r w:rsidRPr="006C300A">
              <w:t>Base</w:t>
            </w:r>
          </w:p>
        </w:tc>
        <w:tc>
          <w:tcPr>
            <w:tcW w:w="0" w:type="auto"/>
          </w:tcPr>
          <w:p w14:paraId="109DF4F4" w14:textId="77777777" w:rsidR="00E44AE1" w:rsidRPr="006C300A" w:rsidRDefault="00E44AE1" w:rsidP="006C300A">
            <w:pPr>
              <w:pStyle w:val="TableText1"/>
            </w:pPr>
            <w:r w:rsidRPr="006C300A">
              <w:t>xs:string</w:t>
            </w:r>
          </w:p>
        </w:tc>
      </w:tr>
      <w:tr w:rsidR="00E44AE1" w:rsidRPr="006C300A" w14:paraId="109DF4F8" w14:textId="77777777" w:rsidTr="006C300A">
        <w:tc>
          <w:tcPr>
            <w:tcW w:w="0" w:type="auto"/>
            <w:noWrap/>
          </w:tcPr>
          <w:p w14:paraId="109DF4F6" w14:textId="77777777" w:rsidR="00E44AE1" w:rsidRPr="006C300A" w:rsidRDefault="00E44AE1" w:rsidP="006C300A">
            <w:pPr>
              <w:pStyle w:val="TableText1"/>
            </w:pPr>
            <w:r w:rsidRPr="006C300A">
              <w:t xml:space="preserve">enumeration </w:t>
            </w:r>
          </w:p>
        </w:tc>
        <w:tc>
          <w:tcPr>
            <w:tcW w:w="0" w:type="auto"/>
          </w:tcPr>
          <w:p w14:paraId="109DF4F7" w14:textId="77777777" w:rsidR="00E44AE1" w:rsidRPr="006C300A" w:rsidRDefault="00E44AE1" w:rsidP="006C300A">
            <w:pPr>
              <w:pStyle w:val="TableText1"/>
            </w:pPr>
            <w:r w:rsidRPr="006C300A">
              <w:t>F = Forwarded</w:t>
            </w:r>
          </w:p>
        </w:tc>
      </w:tr>
      <w:tr w:rsidR="00E44AE1" w:rsidRPr="006C300A" w14:paraId="109DF4FB" w14:textId="77777777" w:rsidTr="006C300A">
        <w:tc>
          <w:tcPr>
            <w:tcW w:w="0" w:type="auto"/>
            <w:noWrap/>
          </w:tcPr>
          <w:p w14:paraId="109DF4F9" w14:textId="77777777" w:rsidR="00E44AE1" w:rsidRPr="006C300A" w:rsidRDefault="00E44AE1" w:rsidP="006C300A">
            <w:pPr>
              <w:pStyle w:val="TableText1"/>
            </w:pPr>
            <w:r w:rsidRPr="006C300A">
              <w:t xml:space="preserve">enumeration </w:t>
            </w:r>
          </w:p>
        </w:tc>
        <w:tc>
          <w:tcPr>
            <w:tcW w:w="0" w:type="auto"/>
          </w:tcPr>
          <w:p w14:paraId="109DF4FA" w14:textId="77777777" w:rsidR="00E44AE1" w:rsidRPr="006C300A" w:rsidRDefault="00E44AE1" w:rsidP="006C300A">
            <w:pPr>
              <w:pStyle w:val="TableText1"/>
            </w:pPr>
            <w:r w:rsidRPr="006C300A">
              <w:t>W = Wasted</w:t>
            </w:r>
          </w:p>
        </w:tc>
      </w:tr>
      <w:tr w:rsidR="00E44AE1" w:rsidRPr="006C300A" w14:paraId="109DF4FE" w14:textId="77777777" w:rsidTr="006C300A">
        <w:tc>
          <w:tcPr>
            <w:tcW w:w="0" w:type="auto"/>
            <w:noWrap/>
          </w:tcPr>
          <w:p w14:paraId="109DF4FC" w14:textId="77777777" w:rsidR="00E44AE1" w:rsidRPr="006C300A" w:rsidRDefault="00E44AE1" w:rsidP="006C300A">
            <w:pPr>
              <w:pStyle w:val="TableText1"/>
            </w:pPr>
            <w:r w:rsidRPr="006C300A">
              <w:t xml:space="preserve">enumeration </w:t>
            </w:r>
          </w:p>
        </w:tc>
        <w:tc>
          <w:tcPr>
            <w:tcW w:w="0" w:type="auto"/>
          </w:tcPr>
          <w:p w14:paraId="109DF4FD" w14:textId="77777777" w:rsidR="00E44AE1" w:rsidRPr="006C300A" w:rsidRDefault="00E44AE1" w:rsidP="006C300A">
            <w:pPr>
              <w:pStyle w:val="TableText1"/>
            </w:pPr>
            <w:r w:rsidRPr="006C300A">
              <w:t>R = Returned</w:t>
            </w:r>
          </w:p>
        </w:tc>
      </w:tr>
      <w:tr w:rsidR="00E44AE1" w:rsidRPr="006C300A" w14:paraId="109DF501" w14:textId="77777777" w:rsidTr="006C300A">
        <w:tc>
          <w:tcPr>
            <w:tcW w:w="0" w:type="auto"/>
            <w:noWrap/>
          </w:tcPr>
          <w:p w14:paraId="109DF4FF" w14:textId="77777777" w:rsidR="00E44AE1" w:rsidRPr="006C300A" w:rsidRDefault="00E44AE1" w:rsidP="006C300A">
            <w:pPr>
              <w:pStyle w:val="TableText1"/>
            </w:pPr>
            <w:r w:rsidRPr="006C300A">
              <w:t>enumeration</w:t>
            </w:r>
          </w:p>
        </w:tc>
        <w:tc>
          <w:tcPr>
            <w:tcW w:w="0" w:type="auto"/>
          </w:tcPr>
          <w:p w14:paraId="109DF500" w14:textId="77777777" w:rsidR="00E44AE1" w:rsidRPr="006C300A" w:rsidRDefault="00E44AE1" w:rsidP="006C300A">
            <w:pPr>
              <w:pStyle w:val="TableText1"/>
            </w:pPr>
            <w:r w:rsidRPr="006C300A">
              <w:t>U = Unable to determine action</w:t>
            </w:r>
          </w:p>
        </w:tc>
      </w:tr>
    </w:tbl>
    <w:p w14:paraId="109DF502" w14:textId="77777777" w:rsidR="00E44AE1" w:rsidRPr="00F80603" w:rsidRDefault="00E44AE1" w:rsidP="002420E9">
      <w:pPr>
        <w:pStyle w:val="Heading2"/>
      </w:pPr>
      <w:bookmarkStart w:id="1058" w:name="_Toc403990747"/>
      <w:r w:rsidRPr="00F80603">
        <w:t>simpleType: addressCorrectionMoveType</w:t>
      </w:r>
      <w:bookmarkEnd w:id="1058"/>
    </w:p>
    <w:tbl>
      <w:tblPr>
        <w:tblStyle w:val="ACI-USPS"/>
        <w:tblW w:w="0" w:type="auto"/>
        <w:tblLook w:val="04A0" w:firstRow="1" w:lastRow="0" w:firstColumn="1" w:lastColumn="0" w:noHBand="0" w:noVBand="1"/>
      </w:tblPr>
      <w:tblGrid>
        <w:gridCol w:w="1342"/>
        <w:gridCol w:w="2987"/>
      </w:tblGrid>
      <w:tr w:rsidR="00E44AE1" w:rsidRPr="006C300A" w14:paraId="109DF505"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03"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04" w14:textId="77777777" w:rsidR="00E44AE1" w:rsidRPr="006C300A" w:rsidRDefault="006C300A" w:rsidP="006C300A">
            <w:pPr>
              <w:pStyle w:val="TableTitle"/>
            </w:pPr>
            <w:r w:rsidRPr="006C300A">
              <w:t>addressCorrectionMoveType</w:t>
            </w:r>
          </w:p>
        </w:tc>
      </w:tr>
      <w:tr w:rsidR="00E44AE1" w:rsidRPr="00120459" w14:paraId="109DF508" w14:textId="77777777" w:rsidTr="006C300A">
        <w:tc>
          <w:tcPr>
            <w:tcW w:w="0" w:type="auto"/>
            <w:noWrap/>
          </w:tcPr>
          <w:p w14:paraId="109DF506" w14:textId="77777777" w:rsidR="00E44AE1" w:rsidRPr="00120459" w:rsidRDefault="00E44AE1" w:rsidP="00120459">
            <w:pPr>
              <w:pStyle w:val="TableText1"/>
            </w:pPr>
            <w:r w:rsidRPr="00120459">
              <w:t>Base</w:t>
            </w:r>
          </w:p>
        </w:tc>
        <w:tc>
          <w:tcPr>
            <w:tcW w:w="0" w:type="auto"/>
          </w:tcPr>
          <w:p w14:paraId="109DF507" w14:textId="77777777" w:rsidR="00E44AE1" w:rsidRPr="00120459" w:rsidRDefault="00E44AE1" w:rsidP="00120459">
            <w:pPr>
              <w:pStyle w:val="TableText1"/>
            </w:pPr>
            <w:r w:rsidRPr="00120459">
              <w:t>xs:string</w:t>
            </w:r>
          </w:p>
        </w:tc>
      </w:tr>
      <w:tr w:rsidR="00E44AE1" w:rsidRPr="00120459" w14:paraId="109DF50B" w14:textId="77777777" w:rsidTr="006C300A">
        <w:tc>
          <w:tcPr>
            <w:tcW w:w="0" w:type="auto"/>
            <w:noWrap/>
          </w:tcPr>
          <w:p w14:paraId="109DF509" w14:textId="77777777" w:rsidR="00E44AE1" w:rsidRPr="00120459" w:rsidRDefault="00E44AE1" w:rsidP="00120459">
            <w:pPr>
              <w:pStyle w:val="TableText1"/>
            </w:pPr>
            <w:r w:rsidRPr="00120459">
              <w:t xml:space="preserve">enumeration </w:t>
            </w:r>
          </w:p>
        </w:tc>
        <w:tc>
          <w:tcPr>
            <w:tcW w:w="0" w:type="auto"/>
          </w:tcPr>
          <w:p w14:paraId="109DF50A" w14:textId="77777777" w:rsidR="00E44AE1" w:rsidRPr="00120459" w:rsidRDefault="00E44AE1" w:rsidP="00120459">
            <w:pPr>
              <w:pStyle w:val="TableText1"/>
            </w:pPr>
            <w:r w:rsidRPr="00120459">
              <w:t>F = Family Move</w:t>
            </w:r>
          </w:p>
        </w:tc>
      </w:tr>
      <w:tr w:rsidR="00E44AE1" w:rsidRPr="00120459" w14:paraId="109DF50E" w14:textId="77777777" w:rsidTr="006C300A">
        <w:tc>
          <w:tcPr>
            <w:tcW w:w="0" w:type="auto"/>
            <w:noWrap/>
          </w:tcPr>
          <w:p w14:paraId="109DF50C" w14:textId="77777777" w:rsidR="00E44AE1" w:rsidRPr="00120459" w:rsidRDefault="00E44AE1" w:rsidP="00120459">
            <w:pPr>
              <w:pStyle w:val="TableText1"/>
            </w:pPr>
            <w:r w:rsidRPr="00120459">
              <w:t xml:space="preserve">enumeration </w:t>
            </w:r>
          </w:p>
        </w:tc>
        <w:tc>
          <w:tcPr>
            <w:tcW w:w="0" w:type="auto"/>
          </w:tcPr>
          <w:p w14:paraId="109DF50D" w14:textId="77777777" w:rsidR="00E44AE1" w:rsidRPr="00120459" w:rsidRDefault="00E44AE1" w:rsidP="00120459">
            <w:pPr>
              <w:pStyle w:val="TableText1"/>
            </w:pPr>
            <w:r w:rsidRPr="00120459">
              <w:t>I = Individual Move</w:t>
            </w:r>
          </w:p>
        </w:tc>
      </w:tr>
      <w:tr w:rsidR="00E44AE1" w:rsidRPr="00120459" w14:paraId="109DF511" w14:textId="77777777" w:rsidTr="006C300A">
        <w:tc>
          <w:tcPr>
            <w:tcW w:w="0" w:type="auto"/>
            <w:noWrap/>
          </w:tcPr>
          <w:p w14:paraId="109DF50F" w14:textId="77777777" w:rsidR="00E44AE1" w:rsidRPr="00120459" w:rsidRDefault="00E44AE1" w:rsidP="00120459">
            <w:pPr>
              <w:pStyle w:val="TableText1"/>
            </w:pPr>
            <w:r w:rsidRPr="00120459">
              <w:t xml:space="preserve">enumeration </w:t>
            </w:r>
          </w:p>
        </w:tc>
        <w:tc>
          <w:tcPr>
            <w:tcW w:w="0" w:type="auto"/>
          </w:tcPr>
          <w:p w14:paraId="109DF510" w14:textId="77777777" w:rsidR="00E44AE1" w:rsidRPr="00120459" w:rsidRDefault="00E44AE1" w:rsidP="00120459">
            <w:pPr>
              <w:pStyle w:val="TableText1"/>
            </w:pPr>
            <w:r w:rsidRPr="00120459">
              <w:t>B = Business Move</w:t>
            </w:r>
          </w:p>
        </w:tc>
      </w:tr>
    </w:tbl>
    <w:p w14:paraId="109DF512" w14:textId="77777777" w:rsidR="00E44AE1" w:rsidRPr="00F80603" w:rsidRDefault="00E44AE1" w:rsidP="002420E9">
      <w:pPr>
        <w:pStyle w:val="Heading2"/>
      </w:pPr>
      <w:bookmarkStart w:id="1059" w:name="_Toc403990748"/>
      <w:r w:rsidRPr="00F80603">
        <w:t>simpleType: additionalInHomeRangeType</w:t>
      </w:r>
      <w:bookmarkEnd w:id="1059"/>
    </w:p>
    <w:tbl>
      <w:tblPr>
        <w:tblStyle w:val="ACI-USPS"/>
        <w:tblW w:w="0" w:type="auto"/>
        <w:tblLook w:val="04A0" w:firstRow="1" w:lastRow="0" w:firstColumn="1" w:lastColumn="0" w:noHBand="0" w:noVBand="1"/>
      </w:tblPr>
      <w:tblGrid>
        <w:gridCol w:w="686"/>
        <w:gridCol w:w="2987"/>
      </w:tblGrid>
      <w:tr w:rsidR="00E44AE1" w:rsidRPr="006C300A" w14:paraId="109DF515"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13"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14" w14:textId="77777777" w:rsidR="00E44AE1" w:rsidRPr="006C300A" w:rsidRDefault="006C300A" w:rsidP="006C300A">
            <w:pPr>
              <w:pStyle w:val="TableTitle"/>
            </w:pPr>
            <w:r w:rsidRPr="006C300A">
              <w:t>additionalInHomeRangeType</w:t>
            </w:r>
          </w:p>
        </w:tc>
      </w:tr>
      <w:tr w:rsidR="00E44AE1" w:rsidRPr="00120459" w14:paraId="109DF518" w14:textId="77777777" w:rsidTr="006C300A">
        <w:tc>
          <w:tcPr>
            <w:tcW w:w="0" w:type="auto"/>
            <w:noWrap/>
          </w:tcPr>
          <w:p w14:paraId="109DF516" w14:textId="77777777" w:rsidR="00E44AE1" w:rsidRPr="00120459" w:rsidRDefault="00E44AE1" w:rsidP="00120459">
            <w:pPr>
              <w:pStyle w:val="TableText1"/>
            </w:pPr>
            <w:r w:rsidRPr="00120459">
              <w:t>Base</w:t>
            </w:r>
          </w:p>
        </w:tc>
        <w:tc>
          <w:tcPr>
            <w:tcW w:w="0" w:type="auto"/>
          </w:tcPr>
          <w:p w14:paraId="109DF517" w14:textId="77777777" w:rsidR="00E44AE1" w:rsidRPr="00120459" w:rsidRDefault="00E44AE1" w:rsidP="00120459">
            <w:pPr>
              <w:pStyle w:val="TableText1"/>
            </w:pPr>
            <w:r w:rsidRPr="00120459">
              <w:t>mailxml_base:n01</w:t>
            </w:r>
          </w:p>
        </w:tc>
      </w:tr>
    </w:tbl>
    <w:p w14:paraId="109DF519" w14:textId="77777777" w:rsidR="00E44AE1" w:rsidRPr="00F80603" w:rsidRDefault="00E44AE1" w:rsidP="002420E9">
      <w:pPr>
        <w:pStyle w:val="Heading2"/>
      </w:pPr>
      <w:bookmarkStart w:id="1060" w:name="_Toc403990749"/>
      <w:r w:rsidRPr="00F80603">
        <w:t>simpleType: adjustmentStatusType</w:t>
      </w:r>
      <w:bookmarkEnd w:id="1060"/>
    </w:p>
    <w:tbl>
      <w:tblPr>
        <w:tblStyle w:val="ACI-USPS"/>
        <w:tblW w:w="0" w:type="auto"/>
        <w:tblLook w:val="04A0" w:firstRow="1" w:lastRow="0" w:firstColumn="1" w:lastColumn="0" w:noHBand="0" w:noVBand="1"/>
      </w:tblPr>
      <w:tblGrid>
        <w:gridCol w:w="1342"/>
        <w:gridCol w:w="3349"/>
      </w:tblGrid>
      <w:tr w:rsidR="00E44AE1" w:rsidRPr="006C300A" w14:paraId="109DF51C"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1A"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1B" w14:textId="77777777" w:rsidR="00E44AE1" w:rsidRPr="006C300A" w:rsidRDefault="006C300A" w:rsidP="006C300A">
            <w:pPr>
              <w:pStyle w:val="TableTitle"/>
            </w:pPr>
            <w:r w:rsidRPr="006C300A">
              <w:t>adjustmentStatusType</w:t>
            </w:r>
          </w:p>
        </w:tc>
      </w:tr>
      <w:tr w:rsidR="00E44AE1" w:rsidRPr="00120459" w14:paraId="109DF51F" w14:textId="77777777" w:rsidTr="006C300A">
        <w:tc>
          <w:tcPr>
            <w:tcW w:w="0" w:type="auto"/>
            <w:noWrap/>
          </w:tcPr>
          <w:p w14:paraId="109DF51D" w14:textId="77777777" w:rsidR="00E44AE1" w:rsidRPr="00120459" w:rsidRDefault="00E44AE1" w:rsidP="00120459">
            <w:pPr>
              <w:pStyle w:val="TableText1"/>
            </w:pPr>
            <w:r w:rsidRPr="00120459">
              <w:t>Base</w:t>
            </w:r>
          </w:p>
        </w:tc>
        <w:tc>
          <w:tcPr>
            <w:tcW w:w="0" w:type="auto"/>
          </w:tcPr>
          <w:p w14:paraId="109DF51E" w14:textId="77777777" w:rsidR="00E44AE1" w:rsidRPr="00120459" w:rsidRDefault="00E44AE1" w:rsidP="00120459">
            <w:pPr>
              <w:pStyle w:val="TableText1"/>
            </w:pPr>
            <w:r w:rsidRPr="00120459">
              <w:t>xs:string</w:t>
            </w:r>
          </w:p>
        </w:tc>
      </w:tr>
      <w:tr w:rsidR="00E44AE1" w:rsidRPr="00120459" w14:paraId="109DF522" w14:textId="77777777" w:rsidTr="006C300A">
        <w:tc>
          <w:tcPr>
            <w:tcW w:w="0" w:type="auto"/>
            <w:noWrap/>
          </w:tcPr>
          <w:p w14:paraId="109DF520" w14:textId="77777777" w:rsidR="00E44AE1" w:rsidRPr="00120459" w:rsidRDefault="00E44AE1" w:rsidP="00120459">
            <w:pPr>
              <w:pStyle w:val="TableText1"/>
            </w:pPr>
            <w:r w:rsidRPr="00120459">
              <w:t xml:space="preserve">enumeration </w:t>
            </w:r>
          </w:p>
        </w:tc>
        <w:tc>
          <w:tcPr>
            <w:tcW w:w="0" w:type="auto"/>
          </w:tcPr>
          <w:p w14:paraId="109DF521" w14:textId="77777777" w:rsidR="00E44AE1" w:rsidRPr="00120459" w:rsidRDefault="00E44AE1" w:rsidP="00120459">
            <w:pPr>
              <w:pStyle w:val="TableText1"/>
            </w:pPr>
            <w:r w:rsidRPr="00120459">
              <w:t>R = Ready to Pay</w:t>
            </w:r>
          </w:p>
        </w:tc>
      </w:tr>
      <w:tr w:rsidR="00E44AE1" w:rsidRPr="00120459" w14:paraId="109DF525" w14:textId="77777777" w:rsidTr="006C300A">
        <w:tc>
          <w:tcPr>
            <w:tcW w:w="0" w:type="auto"/>
            <w:noWrap/>
          </w:tcPr>
          <w:p w14:paraId="109DF523" w14:textId="77777777" w:rsidR="00E44AE1" w:rsidRPr="00120459" w:rsidRDefault="00E44AE1" w:rsidP="00120459">
            <w:pPr>
              <w:pStyle w:val="TableText1"/>
            </w:pPr>
            <w:r w:rsidRPr="00120459">
              <w:t xml:space="preserve">enumeration </w:t>
            </w:r>
          </w:p>
        </w:tc>
        <w:tc>
          <w:tcPr>
            <w:tcW w:w="0" w:type="auto"/>
          </w:tcPr>
          <w:p w14:paraId="109DF524" w14:textId="77777777" w:rsidR="00E44AE1" w:rsidRPr="00120459" w:rsidRDefault="00E44AE1" w:rsidP="00120459">
            <w:pPr>
              <w:pStyle w:val="TableText1"/>
            </w:pPr>
            <w:r w:rsidRPr="00120459">
              <w:t>X = Paid</w:t>
            </w:r>
          </w:p>
        </w:tc>
      </w:tr>
      <w:tr w:rsidR="00E44AE1" w:rsidRPr="00120459" w14:paraId="109DF528" w14:textId="77777777" w:rsidTr="006C300A">
        <w:tc>
          <w:tcPr>
            <w:tcW w:w="0" w:type="auto"/>
            <w:noWrap/>
          </w:tcPr>
          <w:p w14:paraId="109DF526" w14:textId="77777777" w:rsidR="00E44AE1" w:rsidRPr="00120459" w:rsidRDefault="00E44AE1" w:rsidP="00120459">
            <w:pPr>
              <w:pStyle w:val="TableText1"/>
            </w:pPr>
            <w:r w:rsidRPr="00120459">
              <w:t xml:space="preserve">enumeration </w:t>
            </w:r>
          </w:p>
        </w:tc>
        <w:tc>
          <w:tcPr>
            <w:tcW w:w="0" w:type="auto"/>
          </w:tcPr>
          <w:p w14:paraId="109DF527" w14:textId="77777777" w:rsidR="00E44AE1" w:rsidRPr="00120459" w:rsidRDefault="00E44AE1" w:rsidP="00120459">
            <w:pPr>
              <w:pStyle w:val="TableText1"/>
            </w:pPr>
            <w:r w:rsidRPr="00120459">
              <w:t>C = Cancel</w:t>
            </w:r>
          </w:p>
        </w:tc>
      </w:tr>
      <w:tr w:rsidR="00E44AE1" w:rsidRPr="00120459" w14:paraId="109DF52B" w14:textId="77777777" w:rsidTr="006C300A">
        <w:tc>
          <w:tcPr>
            <w:tcW w:w="0" w:type="auto"/>
            <w:noWrap/>
          </w:tcPr>
          <w:p w14:paraId="109DF529" w14:textId="77777777" w:rsidR="00E44AE1" w:rsidRPr="00120459" w:rsidRDefault="00E44AE1" w:rsidP="00120459">
            <w:pPr>
              <w:pStyle w:val="TableText1"/>
            </w:pPr>
            <w:r w:rsidRPr="00120459">
              <w:t xml:space="preserve">enumeration </w:t>
            </w:r>
          </w:p>
        </w:tc>
        <w:tc>
          <w:tcPr>
            <w:tcW w:w="0" w:type="auto"/>
          </w:tcPr>
          <w:p w14:paraId="109DF52A" w14:textId="77777777" w:rsidR="00E44AE1" w:rsidRPr="00120459" w:rsidRDefault="00E44AE1" w:rsidP="00120459">
            <w:pPr>
              <w:pStyle w:val="TableText1"/>
            </w:pPr>
            <w:r w:rsidRPr="00120459">
              <w:t>P = Preliminary Postage</w:t>
            </w:r>
            <w:r w:rsidRPr="00120459">
              <w:fldChar w:fldCharType="begin"/>
            </w:r>
            <w:r w:rsidRPr="00120459">
              <w:instrText xml:space="preserve"> XE "Postage" </w:instrText>
            </w:r>
            <w:r w:rsidRPr="00120459">
              <w:fldChar w:fldCharType="end"/>
            </w:r>
            <w:r w:rsidRPr="00120459">
              <w:t xml:space="preserve"> Statement</w:t>
            </w:r>
          </w:p>
        </w:tc>
      </w:tr>
      <w:tr w:rsidR="00E44AE1" w:rsidRPr="00120459" w14:paraId="109DF52E" w14:textId="77777777" w:rsidTr="006C300A">
        <w:tc>
          <w:tcPr>
            <w:tcW w:w="0" w:type="auto"/>
            <w:noWrap/>
          </w:tcPr>
          <w:p w14:paraId="109DF52C" w14:textId="77777777" w:rsidR="00E44AE1" w:rsidRPr="00120459" w:rsidRDefault="00E44AE1" w:rsidP="00120459">
            <w:pPr>
              <w:pStyle w:val="TableText1"/>
            </w:pPr>
            <w:r w:rsidRPr="00120459">
              <w:t xml:space="preserve">enumeration </w:t>
            </w:r>
          </w:p>
        </w:tc>
        <w:tc>
          <w:tcPr>
            <w:tcW w:w="0" w:type="auto"/>
          </w:tcPr>
          <w:p w14:paraId="109DF52D" w14:textId="77777777" w:rsidR="00E44AE1" w:rsidRPr="00120459" w:rsidRDefault="00E44AE1" w:rsidP="00120459">
            <w:pPr>
              <w:pStyle w:val="TableText1"/>
            </w:pPr>
            <w:r w:rsidRPr="00120459">
              <w:t>T = Transportation</w:t>
            </w:r>
          </w:p>
        </w:tc>
      </w:tr>
    </w:tbl>
    <w:p w14:paraId="109DF52F" w14:textId="77777777" w:rsidR="00E44AE1" w:rsidRPr="00F80603" w:rsidRDefault="00E44AE1" w:rsidP="002420E9">
      <w:pPr>
        <w:pStyle w:val="Heading2"/>
      </w:pPr>
      <w:bookmarkStart w:id="1061" w:name="_Toc403990750"/>
      <w:r w:rsidRPr="00F80603">
        <w:t>simpleType: adjustmentType</w:t>
      </w:r>
      <w:bookmarkEnd w:id="1061"/>
    </w:p>
    <w:tbl>
      <w:tblPr>
        <w:tblStyle w:val="ACI-USPS"/>
        <w:tblW w:w="0" w:type="auto"/>
        <w:tblLook w:val="04A0" w:firstRow="1" w:lastRow="0" w:firstColumn="1" w:lastColumn="0" w:noHBand="0" w:noVBand="1"/>
      </w:tblPr>
      <w:tblGrid>
        <w:gridCol w:w="1342"/>
        <w:gridCol w:w="3349"/>
      </w:tblGrid>
      <w:tr w:rsidR="00E44AE1" w:rsidRPr="006C300A" w14:paraId="109DF532"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30"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31" w14:textId="77777777" w:rsidR="00E44AE1" w:rsidRPr="006C300A" w:rsidRDefault="006C300A" w:rsidP="006C300A">
            <w:pPr>
              <w:pStyle w:val="TableTitle"/>
            </w:pPr>
            <w:r w:rsidRPr="006C300A">
              <w:t>adjustmentType</w:t>
            </w:r>
          </w:p>
        </w:tc>
      </w:tr>
      <w:tr w:rsidR="00E44AE1" w:rsidRPr="00120459" w14:paraId="109DF535" w14:textId="77777777" w:rsidTr="006C300A">
        <w:tc>
          <w:tcPr>
            <w:tcW w:w="0" w:type="auto"/>
            <w:noWrap/>
          </w:tcPr>
          <w:p w14:paraId="109DF533" w14:textId="77777777" w:rsidR="00E44AE1" w:rsidRPr="00120459" w:rsidRDefault="00E44AE1" w:rsidP="00120459">
            <w:pPr>
              <w:pStyle w:val="TableText1"/>
            </w:pPr>
            <w:r w:rsidRPr="00120459">
              <w:t>Base</w:t>
            </w:r>
          </w:p>
        </w:tc>
        <w:tc>
          <w:tcPr>
            <w:tcW w:w="0" w:type="auto"/>
          </w:tcPr>
          <w:p w14:paraId="109DF534" w14:textId="77777777" w:rsidR="00E44AE1" w:rsidRPr="00120459" w:rsidRDefault="00E44AE1" w:rsidP="00120459">
            <w:pPr>
              <w:pStyle w:val="TableText1"/>
            </w:pPr>
            <w:r w:rsidRPr="00120459">
              <w:t>xs:string</w:t>
            </w:r>
          </w:p>
        </w:tc>
      </w:tr>
      <w:tr w:rsidR="00E44AE1" w:rsidRPr="00120459" w14:paraId="109DF538" w14:textId="77777777" w:rsidTr="006C300A">
        <w:tc>
          <w:tcPr>
            <w:tcW w:w="0" w:type="auto"/>
            <w:noWrap/>
          </w:tcPr>
          <w:p w14:paraId="109DF536" w14:textId="77777777" w:rsidR="00E44AE1" w:rsidRPr="00120459" w:rsidRDefault="00E44AE1" w:rsidP="00120459">
            <w:pPr>
              <w:pStyle w:val="TableText1"/>
            </w:pPr>
            <w:r w:rsidRPr="00120459">
              <w:t xml:space="preserve">enumeration </w:t>
            </w:r>
          </w:p>
        </w:tc>
        <w:tc>
          <w:tcPr>
            <w:tcW w:w="0" w:type="auto"/>
          </w:tcPr>
          <w:p w14:paraId="109DF537" w14:textId="77777777" w:rsidR="00E44AE1" w:rsidRPr="00120459" w:rsidRDefault="00E44AE1" w:rsidP="00120459">
            <w:pPr>
              <w:pStyle w:val="TableText1"/>
            </w:pPr>
            <w:r w:rsidRPr="00120459">
              <w:t>1 = Re-order in excess of tolerance</w:t>
            </w:r>
          </w:p>
        </w:tc>
      </w:tr>
      <w:tr w:rsidR="00E44AE1" w:rsidRPr="00120459" w14:paraId="109DF53B" w14:textId="77777777" w:rsidTr="006C300A">
        <w:tc>
          <w:tcPr>
            <w:tcW w:w="0" w:type="auto"/>
            <w:noWrap/>
          </w:tcPr>
          <w:p w14:paraId="109DF539" w14:textId="77777777" w:rsidR="00E44AE1" w:rsidRPr="00120459" w:rsidRDefault="00E44AE1" w:rsidP="00120459">
            <w:pPr>
              <w:pStyle w:val="TableText1"/>
            </w:pPr>
            <w:r w:rsidRPr="00120459">
              <w:t xml:space="preserve">enumeration </w:t>
            </w:r>
          </w:p>
        </w:tc>
        <w:tc>
          <w:tcPr>
            <w:tcW w:w="0" w:type="auto"/>
          </w:tcPr>
          <w:p w14:paraId="109DF53A" w14:textId="77777777" w:rsidR="00E44AE1" w:rsidRPr="00120459" w:rsidRDefault="00E44AE1" w:rsidP="00120459">
            <w:pPr>
              <w:pStyle w:val="TableText1"/>
            </w:pPr>
            <w:r w:rsidRPr="00120459">
              <w:t>2 = “Average Remail” Add-on</w:t>
            </w:r>
          </w:p>
        </w:tc>
      </w:tr>
      <w:tr w:rsidR="00E44AE1" w:rsidRPr="00120459" w14:paraId="109DF53E" w14:textId="77777777" w:rsidTr="006C300A">
        <w:tc>
          <w:tcPr>
            <w:tcW w:w="0" w:type="auto"/>
            <w:noWrap/>
          </w:tcPr>
          <w:p w14:paraId="109DF53C" w14:textId="77777777" w:rsidR="00E44AE1" w:rsidRPr="00120459" w:rsidRDefault="00E44AE1" w:rsidP="00120459">
            <w:pPr>
              <w:pStyle w:val="TableText1"/>
            </w:pPr>
            <w:r w:rsidRPr="00120459">
              <w:t xml:space="preserve">enumeration </w:t>
            </w:r>
          </w:p>
        </w:tc>
        <w:tc>
          <w:tcPr>
            <w:tcW w:w="0" w:type="auto"/>
          </w:tcPr>
          <w:p w14:paraId="109DF53D" w14:textId="77777777" w:rsidR="00E44AE1" w:rsidRPr="00120459" w:rsidRDefault="00E44AE1" w:rsidP="00120459">
            <w:pPr>
              <w:pStyle w:val="TableText1"/>
            </w:pPr>
            <w:r w:rsidRPr="00120459">
              <w:t>3 = Spoilage</w:t>
            </w:r>
          </w:p>
        </w:tc>
      </w:tr>
      <w:tr w:rsidR="00E44AE1" w:rsidRPr="00120459" w14:paraId="109DF541" w14:textId="77777777" w:rsidTr="006C300A">
        <w:tc>
          <w:tcPr>
            <w:tcW w:w="0" w:type="auto"/>
            <w:noWrap/>
          </w:tcPr>
          <w:p w14:paraId="109DF53F" w14:textId="77777777" w:rsidR="00E44AE1" w:rsidRPr="00120459" w:rsidRDefault="00E44AE1" w:rsidP="00120459">
            <w:pPr>
              <w:pStyle w:val="TableText1"/>
            </w:pPr>
            <w:r w:rsidRPr="00120459">
              <w:t xml:space="preserve">enumeration </w:t>
            </w:r>
          </w:p>
        </w:tc>
        <w:tc>
          <w:tcPr>
            <w:tcW w:w="0" w:type="auto"/>
          </w:tcPr>
          <w:p w14:paraId="109DF540" w14:textId="77777777" w:rsidR="00E44AE1" w:rsidRPr="00120459" w:rsidRDefault="00E44AE1" w:rsidP="00120459">
            <w:pPr>
              <w:pStyle w:val="TableText1"/>
            </w:pPr>
            <w:r w:rsidRPr="00120459">
              <w:t>4 = Shortage</w:t>
            </w:r>
          </w:p>
        </w:tc>
      </w:tr>
    </w:tbl>
    <w:p w14:paraId="109DF542" w14:textId="77777777" w:rsidR="00E44AE1" w:rsidRPr="00F80603" w:rsidRDefault="00E44AE1" w:rsidP="002420E9">
      <w:pPr>
        <w:pStyle w:val="Heading2"/>
      </w:pPr>
      <w:bookmarkStart w:id="1062" w:name="_Toc403990751"/>
      <w:r w:rsidRPr="00F80603">
        <w:t>simpleType: agencyCostCodeType</w:t>
      </w:r>
      <w:bookmarkEnd w:id="1062"/>
    </w:p>
    <w:tbl>
      <w:tblPr>
        <w:tblStyle w:val="ACI-USPS"/>
        <w:tblW w:w="0" w:type="auto"/>
        <w:tblLook w:val="04A0" w:firstRow="1" w:lastRow="0" w:firstColumn="1" w:lastColumn="0" w:noHBand="0" w:noVBand="1"/>
      </w:tblPr>
      <w:tblGrid>
        <w:gridCol w:w="853"/>
        <w:gridCol w:w="2331"/>
      </w:tblGrid>
      <w:tr w:rsidR="00E44AE1" w:rsidRPr="006C300A" w14:paraId="109DF545"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43"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44" w14:textId="77777777" w:rsidR="00E44AE1" w:rsidRPr="006C300A" w:rsidRDefault="006C300A" w:rsidP="006C300A">
            <w:pPr>
              <w:pStyle w:val="TableTitle"/>
            </w:pPr>
            <w:r w:rsidRPr="006C300A">
              <w:t>agencyCostCodeType</w:t>
            </w:r>
          </w:p>
        </w:tc>
      </w:tr>
      <w:tr w:rsidR="00E44AE1" w:rsidRPr="00120459" w14:paraId="109DF548" w14:textId="77777777" w:rsidTr="006C300A">
        <w:tc>
          <w:tcPr>
            <w:tcW w:w="0" w:type="auto"/>
            <w:noWrap/>
          </w:tcPr>
          <w:p w14:paraId="109DF546" w14:textId="77777777" w:rsidR="00E44AE1" w:rsidRPr="00120459" w:rsidRDefault="00E44AE1" w:rsidP="00120459">
            <w:pPr>
              <w:pStyle w:val="TableText1"/>
            </w:pPr>
            <w:r w:rsidRPr="00120459">
              <w:t>Base</w:t>
            </w:r>
          </w:p>
        </w:tc>
        <w:tc>
          <w:tcPr>
            <w:tcW w:w="0" w:type="auto"/>
          </w:tcPr>
          <w:p w14:paraId="109DF547" w14:textId="77777777" w:rsidR="00E44AE1" w:rsidRPr="00120459" w:rsidRDefault="00E44AE1" w:rsidP="00120459">
            <w:pPr>
              <w:pStyle w:val="TableText1"/>
            </w:pPr>
            <w:r w:rsidRPr="00120459">
              <w:t>xs:string</w:t>
            </w:r>
          </w:p>
        </w:tc>
      </w:tr>
      <w:tr w:rsidR="00E44AE1" w:rsidRPr="00120459" w14:paraId="109DF54B" w14:textId="77777777" w:rsidTr="006C300A">
        <w:tc>
          <w:tcPr>
            <w:tcW w:w="0" w:type="auto"/>
            <w:noWrap/>
          </w:tcPr>
          <w:p w14:paraId="109DF549" w14:textId="77777777" w:rsidR="00E44AE1" w:rsidRPr="00120459" w:rsidRDefault="00E44AE1" w:rsidP="00120459">
            <w:pPr>
              <w:pStyle w:val="TableText1"/>
            </w:pPr>
            <w:r w:rsidRPr="00120459">
              <w:t xml:space="preserve">pattern </w:t>
            </w:r>
          </w:p>
        </w:tc>
        <w:tc>
          <w:tcPr>
            <w:tcW w:w="0" w:type="auto"/>
          </w:tcPr>
          <w:p w14:paraId="109DF54A" w14:textId="77777777" w:rsidR="00E44AE1" w:rsidRPr="00120459" w:rsidRDefault="00E44AE1" w:rsidP="00120459">
            <w:pPr>
              <w:pStyle w:val="TableText1"/>
            </w:pPr>
            <w:r w:rsidRPr="00120459">
              <w:t>[0-9]{5}|[0-9]{6}</w:t>
            </w:r>
          </w:p>
        </w:tc>
      </w:tr>
    </w:tbl>
    <w:p w14:paraId="109DF54C" w14:textId="77777777" w:rsidR="00E44AE1" w:rsidRPr="00F80603" w:rsidRDefault="00E44AE1" w:rsidP="002420E9">
      <w:pPr>
        <w:pStyle w:val="Heading2"/>
      </w:pPr>
      <w:bookmarkStart w:id="1063" w:name="_Toc403990752"/>
      <w:r w:rsidRPr="00F80603">
        <w:t>simpleType: apptMethodType</w:t>
      </w:r>
      <w:bookmarkEnd w:id="1063"/>
    </w:p>
    <w:tbl>
      <w:tblPr>
        <w:tblStyle w:val="ACI-USPS"/>
        <w:tblW w:w="0" w:type="auto"/>
        <w:tblLook w:val="04A0" w:firstRow="1" w:lastRow="0" w:firstColumn="1" w:lastColumn="0" w:noHBand="0" w:noVBand="1"/>
      </w:tblPr>
      <w:tblGrid>
        <w:gridCol w:w="1342"/>
        <w:gridCol w:w="2376"/>
      </w:tblGrid>
      <w:tr w:rsidR="00E44AE1" w:rsidRPr="006C300A" w14:paraId="109DF54F"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4D"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4E" w14:textId="77777777" w:rsidR="00E44AE1" w:rsidRPr="006C300A" w:rsidRDefault="006C300A" w:rsidP="006C300A">
            <w:pPr>
              <w:pStyle w:val="TableTitle"/>
            </w:pPr>
            <w:r w:rsidRPr="006C300A">
              <w:t>apptMethodType</w:t>
            </w:r>
          </w:p>
        </w:tc>
      </w:tr>
      <w:tr w:rsidR="00E44AE1" w:rsidRPr="00120459" w14:paraId="109DF552" w14:textId="77777777" w:rsidTr="006C300A">
        <w:tc>
          <w:tcPr>
            <w:tcW w:w="0" w:type="auto"/>
            <w:noWrap/>
          </w:tcPr>
          <w:p w14:paraId="109DF550" w14:textId="77777777" w:rsidR="00E44AE1" w:rsidRPr="00120459" w:rsidRDefault="00E44AE1" w:rsidP="00120459">
            <w:pPr>
              <w:pStyle w:val="TableText1"/>
            </w:pPr>
            <w:r w:rsidRPr="00120459">
              <w:t>Base</w:t>
            </w:r>
          </w:p>
        </w:tc>
        <w:tc>
          <w:tcPr>
            <w:tcW w:w="0" w:type="auto"/>
          </w:tcPr>
          <w:p w14:paraId="109DF551" w14:textId="77777777" w:rsidR="00E44AE1" w:rsidRPr="00120459" w:rsidRDefault="00E44AE1" w:rsidP="00120459">
            <w:pPr>
              <w:pStyle w:val="TableText1"/>
            </w:pPr>
            <w:r w:rsidRPr="00120459">
              <w:t>xs:string</w:t>
            </w:r>
          </w:p>
        </w:tc>
      </w:tr>
      <w:tr w:rsidR="00E44AE1" w:rsidRPr="00120459" w14:paraId="109DF555" w14:textId="77777777" w:rsidTr="006C300A">
        <w:tc>
          <w:tcPr>
            <w:tcW w:w="0" w:type="auto"/>
            <w:noWrap/>
          </w:tcPr>
          <w:p w14:paraId="109DF553" w14:textId="77777777" w:rsidR="00E44AE1" w:rsidRPr="00120459" w:rsidRDefault="00E44AE1" w:rsidP="00120459">
            <w:pPr>
              <w:pStyle w:val="TableText1"/>
            </w:pPr>
            <w:r w:rsidRPr="00120459">
              <w:t xml:space="preserve">enumeration </w:t>
            </w:r>
          </w:p>
        </w:tc>
        <w:tc>
          <w:tcPr>
            <w:tcW w:w="0" w:type="auto"/>
          </w:tcPr>
          <w:p w14:paraId="109DF554" w14:textId="77777777" w:rsidR="00E44AE1" w:rsidRPr="00120459" w:rsidRDefault="00E44AE1" w:rsidP="00120459">
            <w:pPr>
              <w:pStyle w:val="TableText1"/>
            </w:pPr>
            <w:r w:rsidRPr="00120459">
              <w:t>Online</w:t>
            </w:r>
          </w:p>
        </w:tc>
      </w:tr>
      <w:tr w:rsidR="00E44AE1" w:rsidRPr="00120459" w14:paraId="109DF558" w14:textId="77777777" w:rsidTr="006C300A">
        <w:tc>
          <w:tcPr>
            <w:tcW w:w="0" w:type="auto"/>
            <w:noWrap/>
          </w:tcPr>
          <w:p w14:paraId="109DF556" w14:textId="77777777" w:rsidR="00E44AE1" w:rsidRPr="00120459" w:rsidRDefault="00E44AE1" w:rsidP="00120459">
            <w:pPr>
              <w:pStyle w:val="TableText1"/>
            </w:pPr>
            <w:r w:rsidRPr="00120459">
              <w:lastRenderedPageBreak/>
              <w:t xml:space="preserve">enumeration </w:t>
            </w:r>
          </w:p>
        </w:tc>
        <w:tc>
          <w:tcPr>
            <w:tcW w:w="0" w:type="auto"/>
          </w:tcPr>
          <w:p w14:paraId="109DF557" w14:textId="77777777" w:rsidR="00E44AE1" w:rsidRPr="00120459" w:rsidRDefault="00E44AE1" w:rsidP="00120459">
            <w:pPr>
              <w:pStyle w:val="TableText1"/>
            </w:pPr>
            <w:r w:rsidRPr="00120459">
              <w:t>Phone</w:t>
            </w:r>
          </w:p>
        </w:tc>
      </w:tr>
      <w:tr w:rsidR="00E44AE1" w:rsidRPr="00120459" w14:paraId="109DF55B" w14:textId="77777777" w:rsidTr="006C300A">
        <w:tc>
          <w:tcPr>
            <w:tcW w:w="0" w:type="auto"/>
            <w:noWrap/>
          </w:tcPr>
          <w:p w14:paraId="109DF559" w14:textId="77777777" w:rsidR="00E44AE1" w:rsidRPr="00120459" w:rsidRDefault="00E44AE1" w:rsidP="00120459">
            <w:pPr>
              <w:pStyle w:val="TableText1"/>
            </w:pPr>
            <w:r w:rsidRPr="00120459">
              <w:t xml:space="preserve">enumeration </w:t>
            </w:r>
          </w:p>
        </w:tc>
        <w:tc>
          <w:tcPr>
            <w:tcW w:w="0" w:type="auto"/>
          </w:tcPr>
          <w:p w14:paraId="109DF55A" w14:textId="77777777" w:rsidR="00E44AE1" w:rsidRPr="00120459" w:rsidRDefault="00E44AE1" w:rsidP="00120459">
            <w:pPr>
              <w:pStyle w:val="TableText1"/>
            </w:pPr>
            <w:r w:rsidRPr="00120459">
              <w:t>Webservices - Detail</w:t>
            </w:r>
          </w:p>
        </w:tc>
      </w:tr>
      <w:tr w:rsidR="00E44AE1" w:rsidRPr="00120459" w14:paraId="109DF55E" w14:textId="77777777" w:rsidTr="006C300A">
        <w:tc>
          <w:tcPr>
            <w:tcW w:w="0" w:type="auto"/>
            <w:noWrap/>
          </w:tcPr>
          <w:p w14:paraId="109DF55C" w14:textId="77777777" w:rsidR="00E44AE1" w:rsidRPr="00120459" w:rsidRDefault="00E44AE1" w:rsidP="00120459">
            <w:pPr>
              <w:pStyle w:val="TableText1"/>
            </w:pPr>
            <w:r w:rsidRPr="00120459">
              <w:t xml:space="preserve">enumeration </w:t>
            </w:r>
          </w:p>
        </w:tc>
        <w:tc>
          <w:tcPr>
            <w:tcW w:w="0" w:type="auto"/>
          </w:tcPr>
          <w:p w14:paraId="109DF55D" w14:textId="77777777" w:rsidR="00E44AE1" w:rsidRPr="00120459" w:rsidRDefault="00E44AE1" w:rsidP="00120459">
            <w:pPr>
              <w:pStyle w:val="TableText1"/>
            </w:pPr>
            <w:r w:rsidRPr="00120459">
              <w:t>Webservices - No Detail</w:t>
            </w:r>
          </w:p>
        </w:tc>
      </w:tr>
    </w:tbl>
    <w:p w14:paraId="109DF55F" w14:textId="77777777" w:rsidR="00E44AE1" w:rsidRPr="00F80603" w:rsidRDefault="00E44AE1" w:rsidP="002420E9">
      <w:pPr>
        <w:pStyle w:val="Heading2"/>
      </w:pPr>
      <w:bookmarkStart w:id="1064" w:name="_Toc403990753"/>
      <w:r w:rsidRPr="00F80603">
        <w:t>simpleType: apptStateType</w:t>
      </w:r>
      <w:bookmarkEnd w:id="1064"/>
    </w:p>
    <w:tbl>
      <w:tblPr>
        <w:tblStyle w:val="ACI-USPS"/>
        <w:tblW w:w="0" w:type="auto"/>
        <w:tblLook w:val="04A0" w:firstRow="1" w:lastRow="0" w:firstColumn="1" w:lastColumn="0" w:noHBand="0" w:noVBand="1"/>
      </w:tblPr>
      <w:tblGrid>
        <w:gridCol w:w="1342"/>
        <w:gridCol w:w="2232"/>
      </w:tblGrid>
      <w:tr w:rsidR="00E44AE1" w:rsidRPr="006C300A" w14:paraId="109DF562"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60"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61" w14:textId="77777777" w:rsidR="00E44AE1" w:rsidRPr="006C300A" w:rsidRDefault="006C300A" w:rsidP="006C300A">
            <w:pPr>
              <w:pStyle w:val="TableTitle"/>
            </w:pPr>
            <w:r w:rsidRPr="006C300A">
              <w:t>apptStateType</w:t>
            </w:r>
          </w:p>
        </w:tc>
      </w:tr>
      <w:tr w:rsidR="00E44AE1" w:rsidRPr="00120459" w14:paraId="109DF565" w14:textId="77777777" w:rsidTr="006C300A">
        <w:tc>
          <w:tcPr>
            <w:tcW w:w="0" w:type="auto"/>
            <w:noWrap/>
          </w:tcPr>
          <w:p w14:paraId="109DF563" w14:textId="77777777" w:rsidR="00E44AE1" w:rsidRPr="00120459" w:rsidRDefault="00E44AE1" w:rsidP="00120459">
            <w:pPr>
              <w:pStyle w:val="TableText1"/>
            </w:pPr>
            <w:r w:rsidRPr="00120459">
              <w:t>Base</w:t>
            </w:r>
          </w:p>
        </w:tc>
        <w:tc>
          <w:tcPr>
            <w:tcW w:w="0" w:type="auto"/>
          </w:tcPr>
          <w:p w14:paraId="109DF564" w14:textId="77777777" w:rsidR="00E44AE1" w:rsidRPr="00120459" w:rsidRDefault="00E44AE1" w:rsidP="00120459">
            <w:pPr>
              <w:pStyle w:val="TableText1"/>
            </w:pPr>
            <w:r w:rsidRPr="00120459">
              <w:t>xs:string</w:t>
            </w:r>
          </w:p>
        </w:tc>
      </w:tr>
      <w:tr w:rsidR="00E44AE1" w:rsidRPr="00120459" w14:paraId="109DF568" w14:textId="77777777" w:rsidTr="006C300A">
        <w:tc>
          <w:tcPr>
            <w:tcW w:w="0" w:type="auto"/>
            <w:noWrap/>
          </w:tcPr>
          <w:p w14:paraId="109DF566" w14:textId="77777777" w:rsidR="00E44AE1" w:rsidRPr="00120459" w:rsidRDefault="00E44AE1" w:rsidP="00120459">
            <w:pPr>
              <w:pStyle w:val="TableText1"/>
            </w:pPr>
            <w:r w:rsidRPr="00120459">
              <w:t xml:space="preserve">enumeration </w:t>
            </w:r>
          </w:p>
        </w:tc>
        <w:tc>
          <w:tcPr>
            <w:tcW w:w="0" w:type="auto"/>
          </w:tcPr>
          <w:p w14:paraId="109DF567" w14:textId="77777777" w:rsidR="00E44AE1" w:rsidRPr="00120459" w:rsidRDefault="00E44AE1" w:rsidP="00120459">
            <w:pPr>
              <w:pStyle w:val="TableText1"/>
            </w:pPr>
            <w:r w:rsidRPr="00120459">
              <w:t>Scheduled</w:t>
            </w:r>
          </w:p>
        </w:tc>
      </w:tr>
      <w:tr w:rsidR="00E44AE1" w:rsidRPr="00120459" w14:paraId="109DF56B" w14:textId="77777777" w:rsidTr="006C300A">
        <w:tc>
          <w:tcPr>
            <w:tcW w:w="0" w:type="auto"/>
            <w:noWrap/>
          </w:tcPr>
          <w:p w14:paraId="109DF569" w14:textId="77777777" w:rsidR="00E44AE1" w:rsidRPr="00120459" w:rsidRDefault="00E44AE1" w:rsidP="00120459">
            <w:pPr>
              <w:pStyle w:val="TableText1"/>
            </w:pPr>
            <w:r w:rsidRPr="00120459">
              <w:t xml:space="preserve">enumeration </w:t>
            </w:r>
          </w:p>
        </w:tc>
        <w:tc>
          <w:tcPr>
            <w:tcW w:w="0" w:type="auto"/>
          </w:tcPr>
          <w:p w14:paraId="109DF56A" w14:textId="77777777" w:rsidR="00E44AE1" w:rsidRPr="00120459" w:rsidRDefault="00E44AE1" w:rsidP="00120459">
            <w:pPr>
              <w:pStyle w:val="TableText1"/>
            </w:pPr>
            <w:r w:rsidRPr="00120459">
              <w:t>Arrived</w:t>
            </w:r>
          </w:p>
        </w:tc>
      </w:tr>
      <w:tr w:rsidR="00E44AE1" w:rsidRPr="00120459" w14:paraId="109DF56E" w14:textId="77777777" w:rsidTr="006C300A">
        <w:tc>
          <w:tcPr>
            <w:tcW w:w="0" w:type="auto"/>
            <w:noWrap/>
          </w:tcPr>
          <w:p w14:paraId="109DF56C" w14:textId="77777777" w:rsidR="00E44AE1" w:rsidRPr="00120459" w:rsidRDefault="00E44AE1" w:rsidP="00120459">
            <w:pPr>
              <w:pStyle w:val="TableText1"/>
            </w:pPr>
            <w:r w:rsidRPr="00120459">
              <w:t xml:space="preserve">enumeration </w:t>
            </w:r>
          </w:p>
        </w:tc>
        <w:tc>
          <w:tcPr>
            <w:tcW w:w="0" w:type="auto"/>
          </w:tcPr>
          <w:p w14:paraId="109DF56D" w14:textId="77777777" w:rsidR="00E44AE1" w:rsidRPr="00120459" w:rsidRDefault="00E44AE1" w:rsidP="00120459">
            <w:pPr>
              <w:pStyle w:val="TableText1"/>
            </w:pPr>
            <w:r w:rsidRPr="00120459">
              <w:t>ApptValidated</w:t>
            </w:r>
          </w:p>
        </w:tc>
      </w:tr>
      <w:tr w:rsidR="00E44AE1" w:rsidRPr="00120459" w14:paraId="109DF571" w14:textId="77777777" w:rsidTr="006C300A">
        <w:tc>
          <w:tcPr>
            <w:tcW w:w="0" w:type="auto"/>
            <w:noWrap/>
          </w:tcPr>
          <w:p w14:paraId="109DF56F" w14:textId="77777777" w:rsidR="00E44AE1" w:rsidRPr="00120459" w:rsidRDefault="00E44AE1" w:rsidP="00120459">
            <w:pPr>
              <w:pStyle w:val="TableText1"/>
            </w:pPr>
            <w:r w:rsidRPr="00120459">
              <w:t xml:space="preserve">enumeration </w:t>
            </w:r>
          </w:p>
        </w:tc>
        <w:tc>
          <w:tcPr>
            <w:tcW w:w="0" w:type="auto"/>
          </w:tcPr>
          <w:p w14:paraId="109DF570" w14:textId="77777777" w:rsidR="00E44AE1" w:rsidRPr="00120459" w:rsidRDefault="00E44AE1" w:rsidP="00120459">
            <w:pPr>
              <w:pStyle w:val="TableText1"/>
            </w:pPr>
            <w:r w:rsidRPr="00120459">
              <w:t>WaitingToBeUnloaded</w:t>
            </w:r>
          </w:p>
        </w:tc>
      </w:tr>
      <w:tr w:rsidR="00E44AE1" w:rsidRPr="00120459" w14:paraId="109DF574" w14:textId="77777777" w:rsidTr="006C300A">
        <w:tc>
          <w:tcPr>
            <w:tcW w:w="0" w:type="auto"/>
            <w:noWrap/>
          </w:tcPr>
          <w:p w14:paraId="109DF572" w14:textId="77777777" w:rsidR="00E44AE1" w:rsidRPr="00120459" w:rsidRDefault="00E44AE1" w:rsidP="00120459">
            <w:pPr>
              <w:pStyle w:val="TableText1"/>
            </w:pPr>
            <w:r w:rsidRPr="00120459">
              <w:t xml:space="preserve">enumeration </w:t>
            </w:r>
          </w:p>
        </w:tc>
        <w:tc>
          <w:tcPr>
            <w:tcW w:w="0" w:type="auto"/>
          </w:tcPr>
          <w:p w14:paraId="109DF573" w14:textId="77777777" w:rsidR="00E44AE1" w:rsidRPr="00120459" w:rsidRDefault="00E44AE1" w:rsidP="00120459">
            <w:pPr>
              <w:pStyle w:val="TableText1"/>
            </w:pPr>
            <w:r w:rsidRPr="00120459">
              <w:t>Unloading</w:t>
            </w:r>
          </w:p>
        </w:tc>
      </w:tr>
      <w:tr w:rsidR="00E44AE1" w:rsidRPr="00120459" w14:paraId="109DF577" w14:textId="77777777" w:rsidTr="006C300A">
        <w:tc>
          <w:tcPr>
            <w:tcW w:w="0" w:type="auto"/>
            <w:noWrap/>
          </w:tcPr>
          <w:p w14:paraId="109DF575" w14:textId="77777777" w:rsidR="00E44AE1" w:rsidRPr="00120459" w:rsidRDefault="00E44AE1" w:rsidP="00120459">
            <w:pPr>
              <w:pStyle w:val="TableText1"/>
            </w:pPr>
            <w:r w:rsidRPr="00120459">
              <w:t xml:space="preserve">enumeration </w:t>
            </w:r>
          </w:p>
        </w:tc>
        <w:tc>
          <w:tcPr>
            <w:tcW w:w="0" w:type="auto"/>
          </w:tcPr>
          <w:p w14:paraId="109DF576" w14:textId="77777777" w:rsidR="00E44AE1" w:rsidRPr="00120459" w:rsidRDefault="00E44AE1" w:rsidP="00120459">
            <w:pPr>
              <w:pStyle w:val="TableText1"/>
            </w:pPr>
            <w:r w:rsidRPr="00120459">
              <w:t>FinishedUnloading</w:t>
            </w:r>
          </w:p>
        </w:tc>
      </w:tr>
      <w:tr w:rsidR="00E44AE1" w:rsidRPr="00120459" w14:paraId="109DF57A" w14:textId="77777777" w:rsidTr="006C300A">
        <w:tc>
          <w:tcPr>
            <w:tcW w:w="0" w:type="auto"/>
            <w:noWrap/>
          </w:tcPr>
          <w:p w14:paraId="109DF578" w14:textId="77777777" w:rsidR="00E44AE1" w:rsidRPr="00120459" w:rsidRDefault="00E44AE1" w:rsidP="00120459">
            <w:pPr>
              <w:pStyle w:val="TableText1"/>
            </w:pPr>
            <w:r w:rsidRPr="00120459">
              <w:t xml:space="preserve">enumeration </w:t>
            </w:r>
          </w:p>
        </w:tc>
        <w:tc>
          <w:tcPr>
            <w:tcW w:w="0" w:type="auto"/>
          </w:tcPr>
          <w:p w14:paraId="109DF579" w14:textId="77777777" w:rsidR="00E44AE1" w:rsidRPr="00120459" w:rsidRDefault="00E44AE1" w:rsidP="00120459">
            <w:pPr>
              <w:pStyle w:val="TableText1"/>
            </w:pPr>
            <w:r w:rsidRPr="00120459">
              <w:t>ResolvingProblems</w:t>
            </w:r>
          </w:p>
        </w:tc>
      </w:tr>
      <w:tr w:rsidR="00E44AE1" w:rsidRPr="00120459" w14:paraId="109DF57D" w14:textId="77777777" w:rsidTr="006C300A">
        <w:tc>
          <w:tcPr>
            <w:tcW w:w="0" w:type="auto"/>
            <w:noWrap/>
          </w:tcPr>
          <w:p w14:paraId="109DF57B" w14:textId="77777777" w:rsidR="00E44AE1" w:rsidRPr="00120459" w:rsidRDefault="00E44AE1" w:rsidP="00120459">
            <w:pPr>
              <w:pStyle w:val="TableText1"/>
            </w:pPr>
            <w:r w:rsidRPr="00120459">
              <w:t xml:space="preserve">enumeration </w:t>
            </w:r>
          </w:p>
        </w:tc>
        <w:tc>
          <w:tcPr>
            <w:tcW w:w="0" w:type="auto"/>
          </w:tcPr>
          <w:p w14:paraId="109DF57C" w14:textId="77777777" w:rsidR="00E44AE1" w:rsidRPr="00120459" w:rsidRDefault="00E44AE1" w:rsidP="00120459">
            <w:pPr>
              <w:pStyle w:val="TableText1"/>
            </w:pPr>
            <w:r w:rsidRPr="00120459">
              <w:t>Rejected</w:t>
            </w:r>
          </w:p>
        </w:tc>
      </w:tr>
      <w:tr w:rsidR="00E44AE1" w:rsidRPr="00120459" w14:paraId="109DF580" w14:textId="77777777" w:rsidTr="006C300A">
        <w:tc>
          <w:tcPr>
            <w:tcW w:w="0" w:type="auto"/>
            <w:noWrap/>
          </w:tcPr>
          <w:p w14:paraId="109DF57E" w14:textId="77777777" w:rsidR="00E44AE1" w:rsidRPr="00120459" w:rsidRDefault="00E44AE1" w:rsidP="00120459">
            <w:pPr>
              <w:pStyle w:val="TableText1"/>
            </w:pPr>
            <w:r w:rsidRPr="00120459">
              <w:t xml:space="preserve">enumeration </w:t>
            </w:r>
          </w:p>
        </w:tc>
        <w:tc>
          <w:tcPr>
            <w:tcW w:w="0" w:type="auto"/>
          </w:tcPr>
          <w:p w14:paraId="109DF57F" w14:textId="77777777" w:rsidR="00E44AE1" w:rsidRPr="00120459" w:rsidRDefault="00E44AE1" w:rsidP="00120459">
            <w:pPr>
              <w:pStyle w:val="TableText1"/>
            </w:pPr>
            <w:r w:rsidRPr="00120459">
              <w:t>Closed</w:t>
            </w:r>
          </w:p>
        </w:tc>
      </w:tr>
    </w:tbl>
    <w:p w14:paraId="109DF581" w14:textId="77777777" w:rsidR="00E44AE1" w:rsidRPr="00F80603" w:rsidRDefault="00E44AE1" w:rsidP="002420E9">
      <w:pPr>
        <w:pStyle w:val="Heading2"/>
      </w:pPr>
      <w:bookmarkStart w:id="1065" w:name="_Toc403990754"/>
      <w:r w:rsidRPr="00F80603">
        <w:t>simpleType: apptStatusType</w:t>
      </w:r>
      <w:bookmarkEnd w:id="1065"/>
    </w:p>
    <w:tbl>
      <w:tblPr>
        <w:tblStyle w:val="ACI-USPS"/>
        <w:tblW w:w="0" w:type="auto"/>
        <w:tblLook w:val="04A0" w:firstRow="1" w:lastRow="0" w:firstColumn="1" w:lastColumn="0" w:noHBand="0" w:noVBand="1"/>
      </w:tblPr>
      <w:tblGrid>
        <w:gridCol w:w="1342"/>
        <w:gridCol w:w="1731"/>
      </w:tblGrid>
      <w:tr w:rsidR="00E44AE1" w:rsidRPr="006C300A" w14:paraId="109DF584"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82"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83" w14:textId="77777777" w:rsidR="00E44AE1" w:rsidRPr="006C300A" w:rsidRDefault="006C300A" w:rsidP="006C300A">
            <w:pPr>
              <w:pStyle w:val="TableTitle"/>
            </w:pPr>
            <w:r w:rsidRPr="006C300A">
              <w:t>apptStatusType</w:t>
            </w:r>
          </w:p>
        </w:tc>
      </w:tr>
      <w:tr w:rsidR="00E44AE1" w:rsidRPr="00120459" w14:paraId="109DF587" w14:textId="77777777" w:rsidTr="006C300A">
        <w:tc>
          <w:tcPr>
            <w:tcW w:w="0" w:type="auto"/>
            <w:noWrap/>
          </w:tcPr>
          <w:p w14:paraId="109DF585" w14:textId="77777777" w:rsidR="00E44AE1" w:rsidRPr="00120459" w:rsidRDefault="00E44AE1" w:rsidP="00120459">
            <w:pPr>
              <w:pStyle w:val="TableText1"/>
            </w:pPr>
            <w:r w:rsidRPr="00120459">
              <w:t>Base</w:t>
            </w:r>
          </w:p>
        </w:tc>
        <w:tc>
          <w:tcPr>
            <w:tcW w:w="0" w:type="auto"/>
          </w:tcPr>
          <w:p w14:paraId="109DF586" w14:textId="77777777" w:rsidR="00E44AE1" w:rsidRPr="00120459" w:rsidRDefault="00E44AE1" w:rsidP="00120459">
            <w:pPr>
              <w:pStyle w:val="TableText1"/>
            </w:pPr>
            <w:r w:rsidRPr="00120459">
              <w:t>xs:string</w:t>
            </w:r>
          </w:p>
        </w:tc>
      </w:tr>
      <w:tr w:rsidR="00E44AE1" w:rsidRPr="00120459" w14:paraId="109DF58A" w14:textId="77777777" w:rsidTr="006C300A">
        <w:tc>
          <w:tcPr>
            <w:tcW w:w="0" w:type="auto"/>
            <w:noWrap/>
          </w:tcPr>
          <w:p w14:paraId="109DF588" w14:textId="77777777" w:rsidR="00E44AE1" w:rsidRPr="00120459" w:rsidRDefault="00E44AE1" w:rsidP="00120459">
            <w:pPr>
              <w:pStyle w:val="TableText1"/>
            </w:pPr>
            <w:r w:rsidRPr="00120459">
              <w:t xml:space="preserve">enumeration </w:t>
            </w:r>
          </w:p>
        </w:tc>
        <w:tc>
          <w:tcPr>
            <w:tcW w:w="0" w:type="auto"/>
          </w:tcPr>
          <w:p w14:paraId="109DF589" w14:textId="77777777" w:rsidR="00E44AE1" w:rsidRPr="00120459" w:rsidRDefault="00E44AE1" w:rsidP="00120459">
            <w:pPr>
              <w:pStyle w:val="TableText1"/>
            </w:pPr>
            <w:r w:rsidRPr="00120459">
              <w:t>Open</w:t>
            </w:r>
          </w:p>
        </w:tc>
      </w:tr>
      <w:tr w:rsidR="00E44AE1" w:rsidRPr="00120459" w14:paraId="109DF58D" w14:textId="77777777" w:rsidTr="006C300A">
        <w:tc>
          <w:tcPr>
            <w:tcW w:w="0" w:type="auto"/>
            <w:noWrap/>
          </w:tcPr>
          <w:p w14:paraId="109DF58B" w14:textId="77777777" w:rsidR="00E44AE1" w:rsidRPr="00120459" w:rsidRDefault="00E44AE1" w:rsidP="00120459">
            <w:pPr>
              <w:pStyle w:val="TableText1"/>
            </w:pPr>
            <w:r w:rsidRPr="00120459">
              <w:t xml:space="preserve">enumeration </w:t>
            </w:r>
          </w:p>
        </w:tc>
        <w:tc>
          <w:tcPr>
            <w:tcW w:w="0" w:type="auto"/>
          </w:tcPr>
          <w:p w14:paraId="109DF58C" w14:textId="77777777" w:rsidR="00E44AE1" w:rsidRPr="00120459" w:rsidRDefault="00E44AE1" w:rsidP="00120459">
            <w:pPr>
              <w:pStyle w:val="TableText1"/>
            </w:pPr>
            <w:r w:rsidRPr="00120459">
              <w:t>Closed</w:t>
            </w:r>
          </w:p>
        </w:tc>
      </w:tr>
      <w:tr w:rsidR="00E44AE1" w:rsidRPr="00120459" w14:paraId="109DF590" w14:textId="77777777" w:rsidTr="006C300A">
        <w:tc>
          <w:tcPr>
            <w:tcW w:w="0" w:type="auto"/>
            <w:noWrap/>
          </w:tcPr>
          <w:p w14:paraId="109DF58E" w14:textId="77777777" w:rsidR="00E44AE1" w:rsidRPr="00120459" w:rsidRDefault="00E44AE1" w:rsidP="00120459">
            <w:pPr>
              <w:pStyle w:val="TableText1"/>
            </w:pPr>
            <w:r w:rsidRPr="00120459">
              <w:t xml:space="preserve">enumeration </w:t>
            </w:r>
          </w:p>
        </w:tc>
        <w:tc>
          <w:tcPr>
            <w:tcW w:w="0" w:type="auto"/>
          </w:tcPr>
          <w:p w14:paraId="109DF58F" w14:textId="77777777" w:rsidR="00E44AE1" w:rsidRPr="00120459" w:rsidRDefault="00E44AE1" w:rsidP="00120459">
            <w:pPr>
              <w:pStyle w:val="TableText1"/>
            </w:pPr>
            <w:r w:rsidRPr="00120459">
              <w:t>No Show</w:t>
            </w:r>
          </w:p>
        </w:tc>
      </w:tr>
      <w:tr w:rsidR="00E44AE1" w:rsidRPr="00120459" w14:paraId="109DF593" w14:textId="77777777" w:rsidTr="006C300A">
        <w:tc>
          <w:tcPr>
            <w:tcW w:w="0" w:type="auto"/>
            <w:noWrap/>
          </w:tcPr>
          <w:p w14:paraId="109DF591" w14:textId="77777777" w:rsidR="00E44AE1" w:rsidRPr="00120459" w:rsidRDefault="00E44AE1" w:rsidP="00120459">
            <w:pPr>
              <w:pStyle w:val="TableText1"/>
            </w:pPr>
            <w:r w:rsidRPr="00120459">
              <w:t xml:space="preserve">enumeration </w:t>
            </w:r>
          </w:p>
        </w:tc>
        <w:tc>
          <w:tcPr>
            <w:tcW w:w="0" w:type="auto"/>
          </w:tcPr>
          <w:p w14:paraId="109DF592" w14:textId="77777777" w:rsidR="00E44AE1" w:rsidRPr="00120459" w:rsidRDefault="00E44AE1" w:rsidP="00120459">
            <w:pPr>
              <w:pStyle w:val="TableText1"/>
            </w:pPr>
            <w:r w:rsidRPr="00120459">
              <w:t>Unscheduled</w:t>
            </w:r>
          </w:p>
        </w:tc>
      </w:tr>
      <w:tr w:rsidR="00E44AE1" w:rsidRPr="00120459" w14:paraId="109DF596" w14:textId="77777777" w:rsidTr="006C300A">
        <w:tc>
          <w:tcPr>
            <w:tcW w:w="0" w:type="auto"/>
            <w:noWrap/>
          </w:tcPr>
          <w:p w14:paraId="109DF594" w14:textId="77777777" w:rsidR="00E44AE1" w:rsidRPr="00120459" w:rsidRDefault="00E44AE1" w:rsidP="00120459">
            <w:pPr>
              <w:pStyle w:val="TableText1"/>
            </w:pPr>
            <w:r w:rsidRPr="00120459">
              <w:t xml:space="preserve">enumeration </w:t>
            </w:r>
          </w:p>
        </w:tc>
        <w:tc>
          <w:tcPr>
            <w:tcW w:w="0" w:type="auto"/>
          </w:tcPr>
          <w:p w14:paraId="109DF595" w14:textId="77777777" w:rsidR="00E44AE1" w:rsidRPr="00120459" w:rsidRDefault="00E44AE1" w:rsidP="00120459">
            <w:pPr>
              <w:pStyle w:val="TableText1"/>
            </w:pPr>
            <w:r w:rsidRPr="00120459">
              <w:t>Rejected</w:t>
            </w:r>
          </w:p>
        </w:tc>
      </w:tr>
    </w:tbl>
    <w:p w14:paraId="109DF597" w14:textId="77777777" w:rsidR="00E44AE1" w:rsidRPr="00F80603" w:rsidRDefault="00E44AE1" w:rsidP="002420E9">
      <w:pPr>
        <w:pStyle w:val="Heading2"/>
      </w:pPr>
      <w:bookmarkStart w:id="1066" w:name="_Toc403990755"/>
      <w:r w:rsidRPr="00F80603">
        <w:t>simpleType: apptTypeType</w:t>
      </w:r>
      <w:bookmarkEnd w:id="1066"/>
    </w:p>
    <w:tbl>
      <w:tblPr>
        <w:tblStyle w:val="ACI-USPS"/>
        <w:tblW w:w="0" w:type="auto"/>
        <w:tblLook w:val="04A0" w:firstRow="1" w:lastRow="0" w:firstColumn="1" w:lastColumn="0" w:noHBand="0" w:noVBand="1"/>
      </w:tblPr>
      <w:tblGrid>
        <w:gridCol w:w="1342"/>
        <w:gridCol w:w="1587"/>
      </w:tblGrid>
      <w:tr w:rsidR="00E44AE1" w:rsidRPr="006C300A" w14:paraId="109DF59A"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98"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99" w14:textId="77777777" w:rsidR="00E44AE1" w:rsidRPr="006C300A" w:rsidRDefault="006C300A" w:rsidP="006C300A">
            <w:pPr>
              <w:pStyle w:val="TableTitle"/>
            </w:pPr>
            <w:r w:rsidRPr="006C300A">
              <w:t>apptTypeType</w:t>
            </w:r>
          </w:p>
        </w:tc>
      </w:tr>
      <w:tr w:rsidR="00E44AE1" w:rsidRPr="00120459" w14:paraId="109DF59D" w14:textId="77777777" w:rsidTr="006C300A">
        <w:tc>
          <w:tcPr>
            <w:tcW w:w="0" w:type="auto"/>
            <w:noWrap/>
          </w:tcPr>
          <w:p w14:paraId="109DF59B" w14:textId="77777777" w:rsidR="00E44AE1" w:rsidRPr="00120459" w:rsidRDefault="00E44AE1" w:rsidP="00120459">
            <w:pPr>
              <w:pStyle w:val="TableText1"/>
            </w:pPr>
            <w:r w:rsidRPr="00120459">
              <w:t>Base</w:t>
            </w:r>
          </w:p>
        </w:tc>
        <w:tc>
          <w:tcPr>
            <w:tcW w:w="0" w:type="auto"/>
          </w:tcPr>
          <w:p w14:paraId="109DF59C" w14:textId="77777777" w:rsidR="00E44AE1" w:rsidRPr="00120459" w:rsidRDefault="00E44AE1" w:rsidP="00120459">
            <w:pPr>
              <w:pStyle w:val="TableText1"/>
            </w:pPr>
            <w:r w:rsidRPr="00120459">
              <w:t>xs:string</w:t>
            </w:r>
          </w:p>
        </w:tc>
      </w:tr>
      <w:tr w:rsidR="00E44AE1" w:rsidRPr="00120459" w14:paraId="109DF5A0" w14:textId="77777777" w:rsidTr="006C300A">
        <w:tc>
          <w:tcPr>
            <w:tcW w:w="0" w:type="auto"/>
            <w:noWrap/>
          </w:tcPr>
          <w:p w14:paraId="109DF59E" w14:textId="77777777" w:rsidR="00E44AE1" w:rsidRPr="00120459" w:rsidRDefault="00E44AE1" w:rsidP="00120459">
            <w:pPr>
              <w:pStyle w:val="TableText1"/>
            </w:pPr>
            <w:r w:rsidRPr="00120459">
              <w:t xml:space="preserve">enumeration </w:t>
            </w:r>
          </w:p>
        </w:tc>
        <w:tc>
          <w:tcPr>
            <w:tcW w:w="0" w:type="auto"/>
          </w:tcPr>
          <w:p w14:paraId="109DF59F" w14:textId="77777777" w:rsidR="00E44AE1" w:rsidRPr="00120459" w:rsidRDefault="00E44AE1" w:rsidP="00120459">
            <w:pPr>
              <w:pStyle w:val="TableText1"/>
            </w:pPr>
            <w:r w:rsidRPr="00120459">
              <w:t>Pallet</w:t>
            </w:r>
          </w:p>
        </w:tc>
      </w:tr>
      <w:tr w:rsidR="00E44AE1" w:rsidRPr="00120459" w14:paraId="109DF5A3" w14:textId="77777777" w:rsidTr="006C300A">
        <w:tc>
          <w:tcPr>
            <w:tcW w:w="0" w:type="auto"/>
            <w:noWrap/>
          </w:tcPr>
          <w:p w14:paraId="109DF5A1" w14:textId="77777777" w:rsidR="00E44AE1" w:rsidRPr="00120459" w:rsidRDefault="00E44AE1" w:rsidP="00120459">
            <w:pPr>
              <w:pStyle w:val="TableText1"/>
            </w:pPr>
            <w:r w:rsidRPr="00120459">
              <w:t xml:space="preserve">enumeration </w:t>
            </w:r>
          </w:p>
        </w:tc>
        <w:tc>
          <w:tcPr>
            <w:tcW w:w="0" w:type="auto"/>
          </w:tcPr>
          <w:p w14:paraId="109DF5A2" w14:textId="77777777" w:rsidR="00E44AE1" w:rsidRPr="00120459" w:rsidRDefault="00E44AE1" w:rsidP="00120459">
            <w:pPr>
              <w:pStyle w:val="TableText1"/>
            </w:pPr>
            <w:r w:rsidRPr="00120459">
              <w:t>DropAndPick</w:t>
            </w:r>
          </w:p>
        </w:tc>
      </w:tr>
      <w:tr w:rsidR="00E44AE1" w:rsidRPr="00120459" w14:paraId="109DF5A6" w14:textId="77777777" w:rsidTr="006C300A">
        <w:tc>
          <w:tcPr>
            <w:tcW w:w="0" w:type="auto"/>
            <w:noWrap/>
          </w:tcPr>
          <w:p w14:paraId="109DF5A4" w14:textId="77777777" w:rsidR="00E44AE1" w:rsidRPr="00120459" w:rsidRDefault="00E44AE1" w:rsidP="00120459">
            <w:pPr>
              <w:pStyle w:val="TableText1"/>
            </w:pPr>
            <w:r w:rsidRPr="00120459">
              <w:t xml:space="preserve">enumeration </w:t>
            </w:r>
          </w:p>
        </w:tc>
        <w:tc>
          <w:tcPr>
            <w:tcW w:w="0" w:type="auto"/>
          </w:tcPr>
          <w:p w14:paraId="109DF5A5" w14:textId="77777777" w:rsidR="00E44AE1" w:rsidRPr="00120459" w:rsidRDefault="00E44AE1" w:rsidP="00120459">
            <w:pPr>
              <w:pStyle w:val="TableText1"/>
            </w:pPr>
            <w:r w:rsidRPr="00120459">
              <w:t>Speedline</w:t>
            </w:r>
          </w:p>
        </w:tc>
      </w:tr>
      <w:tr w:rsidR="00E44AE1" w:rsidRPr="00120459" w14:paraId="109DF5A9" w14:textId="77777777" w:rsidTr="006C300A">
        <w:tc>
          <w:tcPr>
            <w:tcW w:w="0" w:type="auto"/>
            <w:noWrap/>
          </w:tcPr>
          <w:p w14:paraId="109DF5A7" w14:textId="77777777" w:rsidR="00E44AE1" w:rsidRPr="00120459" w:rsidRDefault="00E44AE1" w:rsidP="00120459">
            <w:pPr>
              <w:pStyle w:val="TableText1"/>
            </w:pPr>
            <w:r w:rsidRPr="00120459">
              <w:t xml:space="preserve">enumeration </w:t>
            </w:r>
          </w:p>
        </w:tc>
        <w:tc>
          <w:tcPr>
            <w:tcW w:w="0" w:type="auto"/>
          </w:tcPr>
          <w:p w14:paraId="109DF5A8" w14:textId="77777777" w:rsidR="00E44AE1" w:rsidRPr="00120459" w:rsidRDefault="00E44AE1" w:rsidP="00120459">
            <w:pPr>
              <w:pStyle w:val="TableText1"/>
            </w:pPr>
            <w:r w:rsidRPr="00120459">
              <w:t>Bedload</w:t>
            </w:r>
          </w:p>
        </w:tc>
      </w:tr>
    </w:tbl>
    <w:p w14:paraId="109DF5AA" w14:textId="77777777" w:rsidR="00E44AE1" w:rsidRPr="00F80603" w:rsidRDefault="00E44AE1" w:rsidP="002420E9">
      <w:pPr>
        <w:pStyle w:val="Heading2"/>
      </w:pPr>
      <w:bookmarkStart w:id="1067" w:name="_Toc403990756"/>
      <w:r w:rsidRPr="00F80603">
        <w:t>simpleType: barcodeRateType</w:t>
      </w:r>
      <w:bookmarkEnd w:id="1067"/>
    </w:p>
    <w:tbl>
      <w:tblPr>
        <w:tblStyle w:val="ACI-USPS"/>
        <w:tblW w:w="3301" w:type="dxa"/>
        <w:tblLayout w:type="fixed"/>
        <w:tblLook w:val="04A0" w:firstRow="1" w:lastRow="0" w:firstColumn="1" w:lastColumn="0" w:noHBand="0" w:noVBand="1"/>
      </w:tblPr>
      <w:tblGrid>
        <w:gridCol w:w="1372"/>
        <w:gridCol w:w="1929"/>
      </w:tblGrid>
      <w:tr w:rsidR="00E44AE1" w:rsidRPr="00120459" w14:paraId="109DF5AD" w14:textId="77777777" w:rsidTr="00112C9F">
        <w:trPr>
          <w:cnfStyle w:val="100000000000" w:firstRow="1" w:lastRow="0" w:firstColumn="0" w:lastColumn="0" w:oddVBand="0" w:evenVBand="0" w:oddHBand="0" w:evenHBand="0" w:firstRowFirstColumn="0" w:firstRowLastColumn="0" w:lastRowFirstColumn="0" w:lastRowLastColumn="0"/>
        </w:trPr>
        <w:tc>
          <w:tcPr>
            <w:tcW w:w="1372" w:type="dxa"/>
            <w:noWrap/>
          </w:tcPr>
          <w:p w14:paraId="109DF5AB" w14:textId="77777777" w:rsidR="00E44AE1" w:rsidRPr="00120459" w:rsidRDefault="00112C9F" w:rsidP="00120459">
            <w:pPr>
              <w:pStyle w:val="TableTitle"/>
            </w:pPr>
            <w:r>
              <w:t>Tag</w:t>
            </w:r>
          </w:p>
        </w:tc>
        <w:tc>
          <w:tcPr>
            <w:tcW w:w="1929" w:type="dxa"/>
          </w:tcPr>
          <w:p w14:paraId="109DF5AC" w14:textId="77777777" w:rsidR="00E44AE1" w:rsidRPr="00120459" w:rsidRDefault="007865FF" w:rsidP="00120459">
            <w:pPr>
              <w:pStyle w:val="TableTitle"/>
            </w:pPr>
            <w:r w:rsidRPr="00F80603">
              <w:t>barcodeRateType</w:t>
            </w:r>
          </w:p>
        </w:tc>
      </w:tr>
      <w:tr w:rsidR="00E44AE1" w:rsidRPr="00F80603" w14:paraId="109DF5B0" w14:textId="77777777" w:rsidTr="00112C9F">
        <w:tc>
          <w:tcPr>
            <w:tcW w:w="1372" w:type="dxa"/>
            <w:noWrap/>
          </w:tcPr>
          <w:p w14:paraId="109DF5AE" w14:textId="77777777" w:rsidR="00E44AE1" w:rsidRPr="00F80603" w:rsidRDefault="0062410F" w:rsidP="00B03482">
            <w:pPr>
              <w:pStyle w:val="TableText1"/>
              <w:rPr>
                <w:rStyle w:val="BodyTextChar"/>
              </w:rPr>
            </w:pPr>
            <w:r>
              <w:rPr>
                <w:rStyle w:val="BodyTextChar"/>
              </w:rPr>
              <w:t>Bas</w:t>
            </w:r>
            <w:r w:rsidR="00120459">
              <w:rPr>
                <w:rStyle w:val="BodyTextChar"/>
              </w:rPr>
              <w:t>e</w:t>
            </w:r>
          </w:p>
        </w:tc>
        <w:tc>
          <w:tcPr>
            <w:tcW w:w="1929" w:type="dxa"/>
          </w:tcPr>
          <w:p w14:paraId="109DF5AF" w14:textId="77777777" w:rsidR="00E44AE1" w:rsidRPr="00F80603" w:rsidRDefault="00E44AE1" w:rsidP="00B03482">
            <w:pPr>
              <w:pStyle w:val="TableText1"/>
              <w:rPr>
                <w:rStyle w:val="BodyTextChar"/>
              </w:rPr>
            </w:pPr>
            <w:r w:rsidRPr="00F80603">
              <w:rPr>
                <w:rStyle w:val="BodyTextChar"/>
              </w:rPr>
              <w:t>xs:string</w:t>
            </w:r>
          </w:p>
        </w:tc>
      </w:tr>
      <w:tr w:rsidR="00E44AE1" w:rsidRPr="00F80603" w14:paraId="109DF5B3" w14:textId="77777777" w:rsidTr="00112C9F">
        <w:tc>
          <w:tcPr>
            <w:tcW w:w="1372" w:type="dxa"/>
            <w:noWrap/>
          </w:tcPr>
          <w:p w14:paraId="109DF5B1" w14:textId="77777777" w:rsidR="00E44AE1" w:rsidRPr="00F80603" w:rsidRDefault="00E44AE1" w:rsidP="00B03482">
            <w:pPr>
              <w:pStyle w:val="TableText1"/>
              <w:rPr>
                <w:rStyle w:val="BodyTextChar"/>
              </w:rPr>
            </w:pPr>
            <w:r w:rsidRPr="00F80603">
              <w:rPr>
                <w:rStyle w:val="BodyTextChar"/>
              </w:rPr>
              <w:t xml:space="preserve">enumeration </w:t>
            </w:r>
          </w:p>
        </w:tc>
        <w:tc>
          <w:tcPr>
            <w:tcW w:w="1929" w:type="dxa"/>
          </w:tcPr>
          <w:p w14:paraId="109DF5B2" w14:textId="77777777" w:rsidR="00E44AE1" w:rsidRPr="00F80603" w:rsidRDefault="00E44AE1" w:rsidP="00B03482">
            <w:pPr>
              <w:pStyle w:val="TableText1"/>
              <w:rPr>
                <w:rStyle w:val="BodyTextChar"/>
              </w:rPr>
            </w:pPr>
            <w:r w:rsidRPr="00F80603">
              <w:rPr>
                <w:rStyle w:val="BodyTextChar"/>
              </w:rPr>
              <w:t>Y = Yes</w:t>
            </w:r>
          </w:p>
        </w:tc>
      </w:tr>
      <w:tr w:rsidR="00E44AE1" w:rsidRPr="00F80603" w14:paraId="109DF5B6" w14:textId="77777777" w:rsidTr="00112C9F">
        <w:tc>
          <w:tcPr>
            <w:tcW w:w="1372" w:type="dxa"/>
            <w:noWrap/>
          </w:tcPr>
          <w:p w14:paraId="109DF5B4" w14:textId="77777777" w:rsidR="00E44AE1" w:rsidRPr="00F80603" w:rsidRDefault="00E44AE1" w:rsidP="00B03482">
            <w:pPr>
              <w:pStyle w:val="TableText1"/>
              <w:rPr>
                <w:rStyle w:val="BodyTextChar"/>
              </w:rPr>
            </w:pPr>
            <w:r w:rsidRPr="00F80603">
              <w:rPr>
                <w:rStyle w:val="BodyTextChar"/>
              </w:rPr>
              <w:t xml:space="preserve">enumeration </w:t>
            </w:r>
          </w:p>
        </w:tc>
        <w:tc>
          <w:tcPr>
            <w:tcW w:w="1929" w:type="dxa"/>
          </w:tcPr>
          <w:p w14:paraId="109DF5B5" w14:textId="77777777" w:rsidR="00E44AE1" w:rsidRPr="00F80603" w:rsidRDefault="00E44AE1" w:rsidP="00B03482">
            <w:pPr>
              <w:pStyle w:val="TableText1"/>
              <w:rPr>
                <w:rStyle w:val="BodyTextChar"/>
              </w:rPr>
            </w:pPr>
            <w:r w:rsidRPr="00F80603">
              <w:rPr>
                <w:rStyle w:val="BodyTextChar"/>
              </w:rPr>
              <w:t>N = No</w:t>
            </w:r>
          </w:p>
        </w:tc>
      </w:tr>
      <w:tr w:rsidR="00E44AE1" w:rsidRPr="00F80603" w14:paraId="109DF5B9" w14:textId="77777777" w:rsidTr="00112C9F">
        <w:tc>
          <w:tcPr>
            <w:tcW w:w="1372" w:type="dxa"/>
            <w:noWrap/>
          </w:tcPr>
          <w:p w14:paraId="109DF5B7" w14:textId="77777777" w:rsidR="00E44AE1" w:rsidRPr="00F80603" w:rsidRDefault="00E44AE1" w:rsidP="00B03482">
            <w:pPr>
              <w:pStyle w:val="TableText1"/>
              <w:rPr>
                <w:rStyle w:val="BodyTextChar"/>
              </w:rPr>
            </w:pPr>
            <w:r w:rsidRPr="00F80603">
              <w:rPr>
                <w:rStyle w:val="BodyTextChar"/>
              </w:rPr>
              <w:t xml:space="preserve">enumeration </w:t>
            </w:r>
          </w:p>
        </w:tc>
        <w:tc>
          <w:tcPr>
            <w:tcW w:w="1929" w:type="dxa"/>
          </w:tcPr>
          <w:p w14:paraId="109DF5B8" w14:textId="77777777" w:rsidR="00E44AE1" w:rsidRPr="00F80603" w:rsidRDefault="00E44AE1" w:rsidP="00B03482">
            <w:pPr>
              <w:pStyle w:val="TableText1"/>
              <w:rPr>
                <w:rStyle w:val="BodyTextChar"/>
              </w:rPr>
            </w:pPr>
            <w:r w:rsidRPr="00F80603">
              <w:rPr>
                <w:rStyle w:val="BodyTextChar"/>
              </w:rPr>
              <w:t>O = Other</w:t>
            </w:r>
          </w:p>
        </w:tc>
      </w:tr>
    </w:tbl>
    <w:p w14:paraId="109DF5BA" w14:textId="77777777" w:rsidR="00E44AE1" w:rsidRPr="00F80603" w:rsidRDefault="00E44AE1" w:rsidP="002420E9">
      <w:pPr>
        <w:pStyle w:val="Heading2"/>
      </w:pPr>
      <w:bookmarkStart w:id="1068" w:name="_Toc403990757"/>
      <w:r w:rsidRPr="00F80603">
        <w:t>simpleType: billReasonCodeType</w:t>
      </w:r>
      <w:bookmarkEnd w:id="1068"/>
    </w:p>
    <w:tbl>
      <w:tblPr>
        <w:tblStyle w:val="ACI-USPS"/>
        <w:tblW w:w="0" w:type="auto"/>
        <w:tblLook w:val="04A0" w:firstRow="1" w:lastRow="0" w:firstColumn="1" w:lastColumn="0" w:noHBand="0" w:noVBand="1"/>
      </w:tblPr>
      <w:tblGrid>
        <w:gridCol w:w="1342"/>
        <w:gridCol w:w="5405"/>
      </w:tblGrid>
      <w:tr w:rsidR="0062410F" w:rsidRPr="00C93D9E" w14:paraId="109DF5BD" w14:textId="77777777" w:rsidTr="00C93D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5BB" w14:textId="77777777" w:rsidR="0062410F" w:rsidRPr="00C93D9E" w:rsidRDefault="0062410F" w:rsidP="00C93D9E">
            <w:pPr>
              <w:pStyle w:val="TableTitle"/>
            </w:pPr>
            <w:r w:rsidRPr="00C93D9E">
              <w:t>Tag</w:t>
            </w:r>
          </w:p>
        </w:tc>
        <w:tc>
          <w:tcPr>
            <w:tcW w:w="0" w:type="auto"/>
            <w:shd w:val="clear" w:color="auto" w:fill="DBE5F1" w:themeFill="accent1" w:themeFillTint="33"/>
          </w:tcPr>
          <w:p w14:paraId="109DF5BC" w14:textId="77777777" w:rsidR="0062410F" w:rsidRPr="00C93D9E" w:rsidRDefault="00C93D9E" w:rsidP="00C93D9E">
            <w:pPr>
              <w:pStyle w:val="TableTitle"/>
            </w:pPr>
            <w:r w:rsidRPr="00C93D9E">
              <w:t>billReasonCodeType</w:t>
            </w:r>
          </w:p>
        </w:tc>
      </w:tr>
      <w:tr w:rsidR="00E44AE1" w:rsidRPr="00C93D9E" w14:paraId="109DF5C0" w14:textId="77777777" w:rsidTr="00C93D9E">
        <w:tc>
          <w:tcPr>
            <w:tcW w:w="0" w:type="auto"/>
            <w:noWrap/>
          </w:tcPr>
          <w:p w14:paraId="109DF5BE" w14:textId="77777777" w:rsidR="00E44AE1" w:rsidRPr="00C93D9E" w:rsidRDefault="00E44AE1" w:rsidP="00C93D9E">
            <w:pPr>
              <w:pStyle w:val="TableText1"/>
            </w:pPr>
            <w:r w:rsidRPr="00C93D9E">
              <w:t>Base</w:t>
            </w:r>
          </w:p>
        </w:tc>
        <w:tc>
          <w:tcPr>
            <w:tcW w:w="0" w:type="auto"/>
          </w:tcPr>
          <w:p w14:paraId="109DF5BF" w14:textId="77777777" w:rsidR="00E44AE1" w:rsidRPr="00C93D9E" w:rsidRDefault="00E44AE1" w:rsidP="00C93D9E">
            <w:pPr>
              <w:pStyle w:val="TableText1"/>
            </w:pPr>
            <w:r w:rsidRPr="00C93D9E">
              <w:t>xs:string</w:t>
            </w:r>
          </w:p>
        </w:tc>
      </w:tr>
      <w:tr w:rsidR="00E44AE1" w:rsidRPr="00C93D9E" w14:paraId="109DF5C3" w14:textId="77777777" w:rsidTr="00C93D9E">
        <w:tc>
          <w:tcPr>
            <w:tcW w:w="0" w:type="auto"/>
            <w:noWrap/>
          </w:tcPr>
          <w:p w14:paraId="109DF5C1" w14:textId="77777777" w:rsidR="00E44AE1" w:rsidRPr="00C93D9E" w:rsidRDefault="00E44AE1" w:rsidP="00C93D9E">
            <w:pPr>
              <w:pStyle w:val="TableText1"/>
            </w:pPr>
            <w:r w:rsidRPr="00C93D9E">
              <w:t xml:space="preserve">enumeration </w:t>
            </w:r>
          </w:p>
        </w:tc>
        <w:tc>
          <w:tcPr>
            <w:tcW w:w="0" w:type="auto"/>
          </w:tcPr>
          <w:p w14:paraId="109DF5C2" w14:textId="77777777" w:rsidR="00E44AE1" w:rsidRPr="00C93D9E" w:rsidRDefault="00E44AE1" w:rsidP="00C93D9E">
            <w:pPr>
              <w:pStyle w:val="TableText1"/>
            </w:pPr>
            <w:r w:rsidRPr="00C93D9E">
              <w:t>E</w:t>
            </w:r>
            <w:r w:rsidR="00CC12F2" w:rsidRPr="00C93D9E">
              <w:t xml:space="preserve"> = Free period for the mailpiece has expired</w:t>
            </w:r>
          </w:p>
        </w:tc>
      </w:tr>
      <w:tr w:rsidR="00E44AE1" w:rsidRPr="00C93D9E" w14:paraId="109DF5C6" w14:textId="77777777" w:rsidTr="00C93D9E">
        <w:tc>
          <w:tcPr>
            <w:tcW w:w="0" w:type="auto"/>
            <w:noWrap/>
          </w:tcPr>
          <w:p w14:paraId="109DF5C4" w14:textId="77777777" w:rsidR="00E44AE1" w:rsidRPr="00C93D9E" w:rsidRDefault="00E44AE1" w:rsidP="00C93D9E">
            <w:pPr>
              <w:pStyle w:val="TableText1"/>
            </w:pPr>
            <w:r w:rsidRPr="00C93D9E">
              <w:t xml:space="preserve">enumeration </w:t>
            </w:r>
          </w:p>
        </w:tc>
        <w:tc>
          <w:tcPr>
            <w:tcW w:w="0" w:type="auto"/>
          </w:tcPr>
          <w:p w14:paraId="109DF5C5" w14:textId="77777777" w:rsidR="00E44AE1" w:rsidRPr="00C93D9E" w:rsidRDefault="00E44AE1" w:rsidP="00C93D9E">
            <w:pPr>
              <w:pStyle w:val="TableText1"/>
            </w:pPr>
            <w:r w:rsidRPr="00C93D9E">
              <w:t>F</w:t>
            </w:r>
            <w:r w:rsidR="00CC12F2" w:rsidRPr="00C93D9E">
              <w:t xml:space="preserve"> = Mailpiece is not Full Service compliant</w:t>
            </w:r>
          </w:p>
        </w:tc>
      </w:tr>
      <w:tr w:rsidR="00E44AE1" w:rsidRPr="00C93D9E" w14:paraId="109DF5C9" w14:textId="77777777" w:rsidTr="00C93D9E">
        <w:tc>
          <w:tcPr>
            <w:tcW w:w="0" w:type="auto"/>
            <w:noWrap/>
          </w:tcPr>
          <w:p w14:paraId="109DF5C7" w14:textId="77777777" w:rsidR="00E44AE1" w:rsidRPr="00C93D9E" w:rsidRDefault="00E44AE1" w:rsidP="00C93D9E">
            <w:pPr>
              <w:pStyle w:val="TableText1"/>
            </w:pPr>
            <w:r w:rsidRPr="00C93D9E">
              <w:t xml:space="preserve">enumeration </w:t>
            </w:r>
          </w:p>
        </w:tc>
        <w:tc>
          <w:tcPr>
            <w:tcW w:w="0" w:type="auto"/>
          </w:tcPr>
          <w:p w14:paraId="109DF5C8" w14:textId="77777777" w:rsidR="00E44AE1" w:rsidRPr="00C93D9E" w:rsidRDefault="00E44AE1" w:rsidP="00C93D9E">
            <w:pPr>
              <w:pStyle w:val="TableText1"/>
            </w:pPr>
            <w:r w:rsidRPr="00C93D9E">
              <w:t>M</w:t>
            </w:r>
            <w:r w:rsidR="00CC12F2" w:rsidRPr="00C93D9E">
              <w:t xml:space="preserve"> = Mailpiece does meet mail quality standards</w:t>
            </w:r>
          </w:p>
        </w:tc>
      </w:tr>
      <w:tr w:rsidR="00E44AE1" w:rsidRPr="00C93D9E" w14:paraId="109DF5CC" w14:textId="77777777" w:rsidTr="00C93D9E">
        <w:tc>
          <w:tcPr>
            <w:tcW w:w="0" w:type="auto"/>
            <w:noWrap/>
          </w:tcPr>
          <w:p w14:paraId="109DF5CA" w14:textId="77777777" w:rsidR="00E44AE1" w:rsidRPr="00C93D9E" w:rsidRDefault="00E44AE1" w:rsidP="00C93D9E">
            <w:pPr>
              <w:pStyle w:val="TableText1"/>
            </w:pPr>
            <w:r w:rsidRPr="00C93D9E">
              <w:t xml:space="preserve">enumeration </w:t>
            </w:r>
          </w:p>
        </w:tc>
        <w:tc>
          <w:tcPr>
            <w:tcW w:w="0" w:type="auto"/>
          </w:tcPr>
          <w:p w14:paraId="109DF5CB" w14:textId="77777777" w:rsidR="00E44AE1" w:rsidRPr="00C93D9E" w:rsidRDefault="00E44AE1" w:rsidP="00C93D9E">
            <w:pPr>
              <w:pStyle w:val="TableText1"/>
            </w:pPr>
            <w:r w:rsidRPr="00C93D9E">
              <w:t>N</w:t>
            </w:r>
            <w:r w:rsidR="00CC12F2" w:rsidRPr="00C93D9E">
              <w:t xml:space="preserve"> = Mailpiece is Unassociated but has a Full Service STID</w:t>
            </w:r>
          </w:p>
        </w:tc>
      </w:tr>
    </w:tbl>
    <w:p w14:paraId="109DF5CD" w14:textId="77777777" w:rsidR="00E44AE1" w:rsidRPr="00F80603" w:rsidRDefault="00E44AE1" w:rsidP="002420E9">
      <w:pPr>
        <w:pStyle w:val="Heading2"/>
      </w:pPr>
      <w:bookmarkStart w:id="1069" w:name="_Toc403990758"/>
      <w:r w:rsidRPr="00F80603">
        <w:t>simpleType: bundleDetailLevelType</w:t>
      </w:r>
      <w:bookmarkEnd w:id="1069"/>
    </w:p>
    <w:tbl>
      <w:tblPr>
        <w:tblStyle w:val="ACI-USPS"/>
        <w:tblW w:w="0" w:type="auto"/>
        <w:tblLook w:val="04A0" w:firstRow="1" w:lastRow="0" w:firstColumn="1" w:lastColumn="0" w:noHBand="0" w:noVBand="1"/>
      </w:tblPr>
      <w:tblGrid>
        <w:gridCol w:w="1342"/>
        <w:gridCol w:w="2881"/>
      </w:tblGrid>
      <w:tr w:rsidR="00E44AE1" w:rsidRPr="00C93D9E" w14:paraId="109DF5D0" w14:textId="77777777" w:rsidTr="00C93D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5CE" w14:textId="77777777" w:rsidR="00E44AE1" w:rsidRPr="00C93D9E" w:rsidRDefault="00E44AE1" w:rsidP="00C93D9E">
            <w:pPr>
              <w:pStyle w:val="TableTitle"/>
            </w:pPr>
            <w:r w:rsidRPr="00C93D9E">
              <w:t>Tag</w:t>
            </w:r>
          </w:p>
        </w:tc>
        <w:tc>
          <w:tcPr>
            <w:tcW w:w="0" w:type="auto"/>
            <w:shd w:val="clear" w:color="auto" w:fill="DBE5F1" w:themeFill="accent1" w:themeFillTint="33"/>
          </w:tcPr>
          <w:p w14:paraId="109DF5CF" w14:textId="77777777" w:rsidR="00E44AE1" w:rsidRPr="00C93D9E" w:rsidRDefault="00C93D9E" w:rsidP="00C93D9E">
            <w:pPr>
              <w:pStyle w:val="TableTitle"/>
            </w:pPr>
            <w:r w:rsidRPr="00C93D9E">
              <w:t>bundleDetailLevelType</w:t>
            </w:r>
          </w:p>
        </w:tc>
      </w:tr>
      <w:tr w:rsidR="00E44AE1" w:rsidRPr="00C93D9E" w14:paraId="109DF5D3" w14:textId="77777777" w:rsidTr="00C93D9E">
        <w:tc>
          <w:tcPr>
            <w:tcW w:w="0" w:type="auto"/>
            <w:noWrap/>
          </w:tcPr>
          <w:p w14:paraId="109DF5D1" w14:textId="77777777" w:rsidR="00E44AE1" w:rsidRPr="00C93D9E" w:rsidRDefault="00E44AE1" w:rsidP="00C93D9E">
            <w:pPr>
              <w:pStyle w:val="TableText1"/>
            </w:pPr>
            <w:r w:rsidRPr="00C93D9E">
              <w:t>Base</w:t>
            </w:r>
          </w:p>
        </w:tc>
        <w:tc>
          <w:tcPr>
            <w:tcW w:w="0" w:type="auto"/>
          </w:tcPr>
          <w:p w14:paraId="109DF5D2" w14:textId="77777777" w:rsidR="00E44AE1" w:rsidRPr="00C93D9E" w:rsidRDefault="00E44AE1" w:rsidP="00C93D9E">
            <w:pPr>
              <w:pStyle w:val="TableText1"/>
            </w:pPr>
            <w:r w:rsidRPr="00C93D9E">
              <w:t>xs:string</w:t>
            </w:r>
          </w:p>
        </w:tc>
      </w:tr>
      <w:tr w:rsidR="00E44AE1" w:rsidRPr="00C93D9E" w14:paraId="109DF5D6" w14:textId="77777777" w:rsidTr="00C93D9E">
        <w:tc>
          <w:tcPr>
            <w:tcW w:w="0" w:type="auto"/>
            <w:noWrap/>
          </w:tcPr>
          <w:p w14:paraId="109DF5D4" w14:textId="77777777" w:rsidR="00E44AE1" w:rsidRPr="00C93D9E" w:rsidRDefault="00E44AE1" w:rsidP="00C93D9E">
            <w:pPr>
              <w:pStyle w:val="TableText1"/>
            </w:pPr>
            <w:r w:rsidRPr="00C93D9E">
              <w:lastRenderedPageBreak/>
              <w:t xml:space="preserve">enumeration </w:t>
            </w:r>
          </w:p>
        </w:tc>
        <w:tc>
          <w:tcPr>
            <w:tcW w:w="0" w:type="auto"/>
          </w:tcPr>
          <w:p w14:paraId="109DF5D5" w14:textId="77777777" w:rsidR="00E44AE1" w:rsidRPr="00C93D9E" w:rsidRDefault="00E44AE1" w:rsidP="00C93D9E">
            <w:pPr>
              <w:pStyle w:val="TableText1"/>
            </w:pPr>
            <w:r w:rsidRPr="00C93D9E">
              <w:t>A = Firm</w:t>
            </w:r>
          </w:p>
        </w:tc>
      </w:tr>
      <w:tr w:rsidR="00E44AE1" w:rsidRPr="00C93D9E" w14:paraId="109DF5D9" w14:textId="77777777" w:rsidTr="00C93D9E">
        <w:tc>
          <w:tcPr>
            <w:tcW w:w="0" w:type="auto"/>
            <w:noWrap/>
          </w:tcPr>
          <w:p w14:paraId="109DF5D7" w14:textId="77777777" w:rsidR="00E44AE1" w:rsidRPr="00C93D9E" w:rsidRDefault="00E44AE1" w:rsidP="00C93D9E">
            <w:pPr>
              <w:pStyle w:val="TableText1"/>
            </w:pPr>
            <w:r w:rsidRPr="00C93D9E">
              <w:t xml:space="preserve">enumeration </w:t>
            </w:r>
          </w:p>
        </w:tc>
        <w:tc>
          <w:tcPr>
            <w:tcW w:w="0" w:type="auto"/>
          </w:tcPr>
          <w:p w14:paraId="109DF5D8" w14:textId="77777777" w:rsidR="00E44AE1" w:rsidRPr="00C93D9E" w:rsidRDefault="00E44AE1" w:rsidP="00C93D9E">
            <w:pPr>
              <w:pStyle w:val="TableText1"/>
            </w:pPr>
            <w:r w:rsidRPr="00C93D9E">
              <w:t>B = Carrier Route</w:t>
            </w:r>
          </w:p>
        </w:tc>
      </w:tr>
      <w:tr w:rsidR="00E44AE1" w:rsidRPr="00C93D9E" w14:paraId="109DF5DC" w14:textId="77777777" w:rsidTr="00C93D9E">
        <w:tc>
          <w:tcPr>
            <w:tcW w:w="0" w:type="auto"/>
            <w:noWrap/>
          </w:tcPr>
          <w:p w14:paraId="109DF5DA" w14:textId="77777777" w:rsidR="00E44AE1" w:rsidRPr="00C93D9E" w:rsidRDefault="00E44AE1" w:rsidP="00C93D9E">
            <w:pPr>
              <w:pStyle w:val="TableText1"/>
            </w:pPr>
            <w:r w:rsidRPr="00C93D9E">
              <w:t xml:space="preserve">enumeration </w:t>
            </w:r>
          </w:p>
        </w:tc>
        <w:tc>
          <w:tcPr>
            <w:tcW w:w="0" w:type="auto"/>
          </w:tcPr>
          <w:p w14:paraId="109DF5DB" w14:textId="77777777" w:rsidR="00E44AE1" w:rsidRPr="00C93D9E" w:rsidRDefault="00E44AE1" w:rsidP="00C93D9E">
            <w:pPr>
              <w:pStyle w:val="TableText1"/>
            </w:pPr>
            <w:r w:rsidRPr="00C93D9E">
              <w:t>C = 5-Digit</w:t>
            </w:r>
          </w:p>
        </w:tc>
      </w:tr>
      <w:tr w:rsidR="00E44AE1" w:rsidRPr="00C93D9E" w14:paraId="109DF5DF" w14:textId="77777777" w:rsidTr="00C93D9E">
        <w:tc>
          <w:tcPr>
            <w:tcW w:w="0" w:type="auto"/>
            <w:noWrap/>
          </w:tcPr>
          <w:p w14:paraId="109DF5DD" w14:textId="77777777" w:rsidR="00E44AE1" w:rsidRPr="00C93D9E" w:rsidRDefault="00E44AE1" w:rsidP="00C93D9E">
            <w:pPr>
              <w:pStyle w:val="TableText1"/>
            </w:pPr>
            <w:r w:rsidRPr="00C93D9E">
              <w:t xml:space="preserve">enumeration </w:t>
            </w:r>
          </w:p>
        </w:tc>
        <w:tc>
          <w:tcPr>
            <w:tcW w:w="0" w:type="auto"/>
          </w:tcPr>
          <w:p w14:paraId="109DF5DE" w14:textId="77777777" w:rsidR="00E44AE1" w:rsidRPr="00C93D9E" w:rsidRDefault="00E44AE1" w:rsidP="00C93D9E">
            <w:pPr>
              <w:pStyle w:val="TableText1"/>
            </w:pPr>
            <w:r w:rsidRPr="00C93D9E">
              <w:t>D = Unique 3-Digit</w:t>
            </w:r>
          </w:p>
        </w:tc>
      </w:tr>
      <w:tr w:rsidR="00E44AE1" w:rsidRPr="00C93D9E" w14:paraId="109DF5E2" w14:textId="77777777" w:rsidTr="00C93D9E">
        <w:tc>
          <w:tcPr>
            <w:tcW w:w="0" w:type="auto"/>
            <w:noWrap/>
          </w:tcPr>
          <w:p w14:paraId="109DF5E0" w14:textId="77777777" w:rsidR="00E44AE1" w:rsidRPr="00C93D9E" w:rsidRDefault="00E44AE1" w:rsidP="00C93D9E">
            <w:pPr>
              <w:pStyle w:val="TableText1"/>
            </w:pPr>
            <w:r w:rsidRPr="00C93D9E">
              <w:t xml:space="preserve">enumeration </w:t>
            </w:r>
          </w:p>
        </w:tc>
        <w:tc>
          <w:tcPr>
            <w:tcW w:w="0" w:type="auto"/>
          </w:tcPr>
          <w:p w14:paraId="109DF5E1" w14:textId="77777777" w:rsidR="00E44AE1" w:rsidRPr="00C93D9E" w:rsidRDefault="00E44AE1" w:rsidP="00C93D9E">
            <w:pPr>
              <w:pStyle w:val="TableText1"/>
            </w:pPr>
            <w:r w:rsidRPr="00C93D9E">
              <w:t>E = (Reserve for future)</w:t>
            </w:r>
          </w:p>
        </w:tc>
      </w:tr>
      <w:tr w:rsidR="00E44AE1" w:rsidRPr="00C93D9E" w14:paraId="109DF5E5" w14:textId="77777777" w:rsidTr="00C93D9E">
        <w:tc>
          <w:tcPr>
            <w:tcW w:w="0" w:type="auto"/>
            <w:noWrap/>
          </w:tcPr>
          <w:p w14:paraId="109DF5E3" w14:textId="77777777" w:rsidR="00E44AE1" w:rsidRPr="00C93D9E" w:rsidRDefault="00E44AE1" w:rsidP="00C93D9E">
            <w:pPr>
              <w:pStyle w:val="TableText1"/>
            </w:pPr>
            <w:r w:rsidRPr="00C93D9E">
              <w:t xml:space="preserve">enumeration </w:t>
            </w:r>
          </w:p>
        </w:tc>
        <w:tc>
          <w:tcPr>
            <w:tcW w:w="0" w:type="auto"/>
          </w:tcPr>
          <w:p w14:paraId="109DF5E4" w14:textId="77777777" w:rsidR="00E44AE1" w:rsidRPr="00C93D9E" w:rsidRDefault="00E44AE1" w:rsidP="00C93D9E">
            <w:pPr>
              <w:pStyle w:val="TableText1"/>
            </w:pPr>
            <w:r w:rsidRPr="00C93D9E">
              <w:t>F = 3-Digit</w:t>
            </w:r>
          </w:p>
        </w:tc>
      </w:tr>
      <w:tr w:rsidR="00E44AE1" w:rsidRPr="00C93D9E" w14:paraId="109DF5E8" w14:textId="77777777" w:rsidTr="00C93D9E">
        <w:tc>
          <w:tcPr>
            <w:tcW w:w="0" w:type="auto"/>
            <w:noWrap/>
          </w:tcPr>
          <w:p w14:paraId="109DF5E6" w14:textId="77777777" w:rsidR="00E44AE1" w:rsidRPr="00C93D9E" w:rsidRDefault="00E44AE1" w:rsidP="00C93D9E">
            <w:pPr>
              <w:pStyle w:val="TableText1"/>
            </w:pPr>
            <w:r w:rsidRPr="00C93D9E">
              <w:t xml:space="preserve">enumeration </w:t>
            </w:r>
          </w:p>
        </w:tc>
        <w:tc>
          <w:tcPr>
            <w:tcW w:w="0" w:type="auto"/>
          </w:tcPr>
          <w:p w14:paraId="109DF5E7" w14:textId="77777777" w:rsidR="00E44AE1" w:rsidRPr="00C93D9E" w:rsidRDefault="00E44AE1" w:rsidP="00C93D9E">
            <w:pPr>
              <w:pStyle w:val="TableText1"/>
            </w:pPr>
            <w:r w:rsidRPr="00C93D9E">
              <w:t>G = (Reserve for future)</w:t>
            </w:r>
          </w:p>
        </w:tc>
      </w:tr>
      <w:tr w:rsidR="00E44AE1" w:rsidRPr="00C93D9E" w14:paraId="109DF5EB" w14:textId="77777777" w:rsidTr="00C93D9E">
        <w:tc>
          <w:tcPr>
            <w:tcW w:w="0" w:type="auto"/>
            <w:noWrap/>
          </w:tcPr>
          <w:p w14:paraId="109DF5E9" w14:textId="77777777" w:rsidR="00E44AE1" w:rsidRPr="00C93D9E" w:rsidRDefault="00E44AE1" w:rsidP="00C93D9E">
            <w:pPr>
              <w:pStyle w:val="TableText1"/>
            </w:pPr>
            <w:r w:rsidRPr="00C93D9E">
              <w:t xml:space="preserve">enumeration </w:t>
            </w:r>
          </w:p>
        </w:tc>
        <w:tc>
          <w:tcPr>
            <w:tcW w:w="0" w:type="auto"/>
          </w:tcPr>
          <w:p w14:paraId="109DF5EA" w14:textId="77777777" w:rsidR="00E44AE1" w:rsidRPr="00C93D9E" w:rsidRDefault="00E44AE1" w:rsidP="00C93D9E">
            <w:pPr>
              <w:pStyle w:val="TableText1"/>
            </w:pPr>
            <w:r w:rsidRPr="00C93D9E">
              <w:t>H = ADC</w:t>
            </w:r>
          </w:p>
        </w:tc>
      </w:tr>
      <w:tr w:rsidR="00E44AE1" w:rsidRPr="00C93D9E" w14:paraId="109DF5EE" w14:textId="77777777" w:rsidTr="00C93D9E">
        <w:tc>
          <w:tcPr>
            <w:tcW w:w="0" w:type="auto"/>
            <w:noWrap/>
          </w:tcPr>
          <w:p w14:paraId="109DF5EC" w14:textId="77777777" w:rsidR="00E44AE1" w:rsidRPr="00C93D9E" w:rsidRDefault="00E44AE1" w:rsidP="00C93D9E">
            <w:pPr>
              <w:pStyle w:val="TableText1"/>
            </w:pPr>
            <w:r w:rsidRPr="00C93D9E">
              <w:t xml:space="preserve">enumeration </w:t>
            </w:r>
          </w:p>
        </w:tc>
        <w:tc>
          <w:tcPr>
            <w:tcW w:w="0" w:type="auto"/>
          </w:tcPr>
          <w:p w14:paraId="109DF5ED" w14:textId="77777777" w:rsidR="00E44AE1" w:rsidRPr="00C93D9E" w:rsidRDefault="00E44AE1" w:rsidP="00C93D9E">
            <w:pPr>
              <w:pStyle w:val="TableText1"/>
            </w:pPr>
            <w:r w:rsidRPr="00C93D9E">
              <w:t>I = AADC</w:t>
            </w:r>
          </w:p>
        </w:tc>
      </w:tr>
      <w:tr w:rsidR="00E44AE1" w:rsidRPr="00C93D9E" w14:paraId="109DF5F1" w14:textId="77777777" w:rsidTr="00C93D9E">
        <w:tc>
          <w:tcPr>
            <w:tcW w:w="0" w:type="auto"/>
            <w:noWrap/>
          </w:tcPr>
          <w:p w14:paraId="109DF5EF" w14:textId="77777777" w:rsidR="00E44AE1" w:rsidRPr="00C93D9E" w:rsidRDefault="00E44AE1" w:rsidP="00C93D9E">
            <w:pPr>
              <w:pStyle w:val="TableText1"/>
            </w:pPr>
            <w:r w:rsidRPr="00C93D9E">
              <w:t xml:space="preserve">enumeration </w:t>
            </w:r>
          </w:p>
        </w:tc>
        <w:tc>
          <w:tcPr>
            <w:tcW w:w="0" w:type="auto"/>
          </w:tcPr>
          <w:p w14:paraId="109DF5F0" w14:textId="77777777" w:rsidR="00E44AE1" w:rsidRPr="00C93D9E" w:rsidRDefault="00E44AE1" w:rsidP="00C93D9E">
            <w:pPr>
              <w:pStyle w:val="TableText1"/>
            </w:pPr>
            <w:r w:rsidRPr="00C93D9E">
              <w:t>J = (Reserve for future)</w:t>
            </w:r>
          </w:p>
        </w:tc>
      </w:tr>
      <w:tr w:rsidR="00E44AE1" w:rsidRPr="00C93D9E" w14:paraId="109DF5F4" w14:textId="77777777" w:rsidTr="00C93D9E">
        <w:tc>
          <w:tcPr>
            <w:tcW w:w="0" w:type="auto"/>
            <w:noWrap/>
          </w:tcPr>
          <w:p w14:paraId="109DF5F2" w14:textId="77777777" w:rsidR="00E44AE1" w:rsidRPr="00C93D9E" w:rsidRDefault="00E44AE1" w:rsidP="00C93D9E">
            <w:pPr>
              <w:pStyle w:val="TableText1"/>
            </w:pPr>
            <w:r w:rsidRPr="00C93D9E">
              <w:t xml:space="preserve">enumeration </w:t>
            </w:r>
          </w:p>
        </w:tc>
        <w:tc>
          <w:tcPr>
            <w:tcW w:w="0" w:type="auto"/>
          </w:tcPr>
          <w:p w14:paraId="109DF5F3" w14:textId="77777777" w:rsidR="00E44AE1" w:rsidRPr="00C93D9E" w:rsidRDefault="00E44AE1" w:rsidP="00C93D9E">
            <w:pPr>
              <w:pStyle w:val="TableText1"/>
            </w:pPr>
            <w:r w:rsidRPr="00C93D9E">
              <w:t>K = Origin MxADC</w:t>
            </w:r>
          </w:p>
        </w:tc>
      </w:tr>
      <w:tr w:rsidR="00E44AE1" w:rsidRPr="00C93D9E" w14:paraId="109DF5F7" w14:textId="77777777" w:rsidTr="00C93D9E">
        <w:tc>
          <w:tcPr>
            <w:tcW w:w="0" w:type="auto"/>
            <w:noWrap/>
          </w:tcPr>
          <w:p w14:paraId="109DF5F5" w14:textId="77777777" w:rsidR="00E44AE1" w:rsidRPr="00C93D9E" w:rsidRDefault="00E44AE1" w:rsidP="00C93D9E">
            <w:pPr>
              <w:pStyle w:val="TableText1"/>
            </w:pPr>
            <w:r w:rsidRPr="00C93D9E">
              <w:t xml:space="preserve">enumeration </w:t>
            </w:r>
          </w:p>
        </w:tc>
        <w:tc>
          <w:tcPr>
            <w:tcW w:w="0" w:type="auto"/>
          </w:tcPr>
          <w:p w14:paraId="109DF5F6" w14:textId="77777777" w:rsidR="00E44AE1" w:rsidRPr="00C93D9E" w:rsidRDefault="00E44AE1" w:rsidP="00C93D9E">
            <w:pPr>
              <w:pStyle w:val="TableText1"/>
            </w:pPr>
            <w:r w:rsidRPr="00C93D9E">
              <w:t>L = MxADC</w:t>
            </w:r>
          </w:p>
        </w:tc>
      </w:tr>
      <w:tr w:rsidR="00E44AE1" w:rsidRPr="00C93D9E" w14:paraId="109DF5FA" w14:textId="77777777" w:rsidTr="00C93D9E">
        <w:tc>
          <w:tcPr>
            <w:tcW w:w="0" w:type="auto"/>
            <w:noWrap/>
          </w:tcPr>
          <w:p w14:paraId="109DF5F8" w14:textId="77777777" w:rsidR="00E44AE1" w:rsidRPr="00C93D9E" w:rsidRDefault="00E44AE1" w:rsidP="00C93D9E">
            <w:pPr>
              <w:pStyle w:val="TableText1"/>
            </w:pPr>
            <w:r w:rsidRPr="00C93D9E">
              <w:t xml:space="preserve">enumeration </w:t>
            </w:r>
          </w:p>
        </w:tc>
        <w:tc>
          <w:tcPr>
            <w:tcW w:w="0" w:type="auto"/>
          </w:tcPr>
          <w:p w14:paraId="109DF5F9" w14:textId="77777777" w:rsidR="00E44AE1" w:rsidRPr="00C93D9E" w:rsidRDefault="00E44AE1" w:rsidP="00C93D9E">
            <w:pPr>
              <w:pStyle w:val="TableText1"/>
            </w:pPr>
            <w:r w:rsidRPr="00C93D9E">
              <w:t>M = MxAADC</w:t>
            </w:r>
          </w:p>
        </w:tc>
      </w:tr>
      <w:tr w:rsidR="00E44AE1" w:rsidRPr="00C93D9E" w14:paraId="109DF5FD" w14:textId="77777777" w:rsidTr="00C93D9E">
        <w:tc>
          <w:tcPr>
            <w:tcW w:w="0" w:type="auto"/>
            <w:noWrap/>
          </w:tcPr>
          <w:p w14:paraId="109DF5FB" w14:textId="77777777" w:rsidR="00E44AE1" w:rsidRPr="00C93D9E" w:rsidRDefault="00E44AE1" w:rsidP="00C93D9E">
            <w:pPr>
              <w:pStyle w:val="TableText1"/>
            </w:pPr>
            <w:r w:rsidRPr="00C93D9E">
              <w:t xml:space="preserve">enumeration </w:t>
            </w:r>
          </w:p>
        </w:tc>
        <w:tc>
          <w:tcPr>
            <w:tcW w:w="0" w:type="auto"/>
          </w:tcPr>
          <w:p w14:paraId="109DF5FC" w14:textId="77777777" w:rsidR="00E44AE1" w:rsidRPr="00C93D9E" w:rsidRDefault="00E44AE1" w:rsidP="00C93D9E">
            <w:pPr>
              <w:pStyle w:val="TableText1"/>
            </w:pPr>
            <w:r w:rsidRPr="00C93D9E">
              <w:t>N = (Reserve for future)</w:t>
            </w:r>
          </w:p>
        </w:tc>
      </w:tr>
      <w:tr w:rsidR="00E44AE1" w:rsidRPr="00C93D9E" w14:paraId="109DF600" w14:textId="77777777" w:rsidTr="00C93D9E">
        <w:tc>
          <w:tcPr>
            <w:tcW w:w="0" w:type="auto"/>
            <w:noWrap/>
          </w:tcPr>
          <w:p w14:paraId="109DF5FE" w14:textId="77777777" w:rsidR="00E44AE1" w:rsidRPr="00C93D9E" w:rsidRDefault="00E44AE1" w:rsidP="00C93D9E">
            <w:pPr>
              <w:pStyle w:val="TableText1"/>
            </w:pPr>
            <w:r w:rsidRPr="00C93D9E">
              <w:t xml:space="preserve">enumeration </w:t>
            </w:r>
          </w:p>
        </w:tc>
        <w:tc>
          <w:tcPr>
            <w:tcW w:w="0" w:type="auto"/>
          </w:tcPr>
          <w:p w14:paraId="109DF5FF" w14:textId="77777777" w:rsidR="00E44AE1" w:rsidRPr="00C93D9E" w:rsidRDefault="00E44AE1" w:rsidP="00C93D9E">
            <w:pPr>
              <w:pStyle w:val="TableText1"/>
            </w:pPr>
            <w:r w:rsidRPr="00C93D9E">
              <w:t>O = Working</w:t>
            </w:r>
          </w:p>
        </w:tc>
      </w:tr>
      <w:tr w:rsidR="00E44AE1" w:rsidRPr="00C93D9E" w14:paraId="109DF603" w14:textId="77777777" w:rsidTr="00C93D9E">
        <w:tc>
          <w:tcPr>
            <w:tcW w:w="0" w:type="auto"/>
            <w:noWrap/>
          </w:tcPr>
          <w:p w14:paraId="109DF601" w14:textId="77777777" w:rsidR="00E44AE1" w:rsidRPr="00C93D9E" w:rsidRDefault="00E44AE1" w:rsidP="00C93D9E">
            <w:pPr>
              <w:pStyle w:val="TableText1"/>
            </w:pPr>
            <w:r w:rsidRPr="00C93D9E">
              <w:t xml:space="preserve">enumeration </w:t>
            </w:r>
          </w:p>
        </w:tc>
        <w:tc>
          <w:tcPr>
            <w:tcW w:w="0" w:type="auto"/>
          </w:tcPr>
          <w:p w14:paraId="109DF602" w14:textId="77777777" w:rsidR="00E44AE1" w:rsidRPr="00C93D9E" w:rsidRDefault="00E44AE1" w:rsidP="00C93D9E">
            <w:pPr>
              <w:pStyle w:val="TableText1"/>
            </w:pPr>
            <w:r w:rsidRPr="00C93D9E">
              <w:t>P = (Reserve for future)</w:t>
            </w:r>
          </w:p>
        </w:tc>
      </w:tr>
      <w:tr w:rsidR="00E44AE1" w:rsidRPr="00C93D9E" w14:paraId="109DF606" w14:textId="77777777" w:rsidTr="00C93D9E">
        <w:tc>
          <w:tcPr>
            <w:tcW w:w="0" w:type="auto"/>
            <w:noWrap/>
          </w:tcPr>
          <w:p w14:paraId="109DF604" w14:textId="77777777" w:rsidR="00E44AE1" w:rsidRPr="00C93D9E" w:rsidRDefault="00E44AE1" w:rsidP="00C93D9E">
            <w:pPr>
              <w:pStyle w:val="TableText1"/>
            </w:pPr>
            <w:r w:rsidRPr="00C93D9E">
              <w:t xml:space="preserve">enumeration </w:t>
            </w:r>
          </w:p>
        </w:tc>
        <w:tc>
          <w:tcPr>
            <w:tcW w:w="0" w:type="auto"/>
          </w:tcPr>
          <w:p w14:paraId="109DF605" w14:textId="77777777" w:rsidR="00E44AE1" w:rsidRPr="00C93D9E" w:rsidRDefault="00E44AE1" w:rsidP="00C93D9E">
            <w:pPr>
              <w:pStyle w:val="TableText1"/>
            </w:pPr>
            <w:r w:rsidRPr="00C93D9E">
              <w:t>Q = (Reserve for future)</w:t>
            </w:r>
          </w:p>
        </w:tc>
      </w:tr>
      <w:tr w:rsidR="00E44AE1" w:rsidRPr="00C93D9E" w14:paraId="109DF609" w14:textId="77777777" w:rsidTr="00C93D9E">
        <w:tc>
          <w:tcPr>
            <w:tcW w:w="0" w:type="auto"/>
            <w:noWrap/>
          </w:tcPr>
          <w:p w14:paraId="109DF607" w14:textId="77777777" w:rsidR="00E44AE1" w:rsidRPr="00C93D9E" w:rsidRDefault="00E44AE1" w:rsidP="00C93D9E">
            <w:pPr>
              <w:pStyle w:val="TableText1"/>
            </w:pPr>
            <w:r w:rsidRPr="00C93D9E">
              <w:t xml:space="preserve">enumeration </w:t>
            </w:r>
          </w:p>
        </w:tc>
        <w:tc>
          <w:tcPr>
            <w:tcW w:w="0" w:type="auto"/>
          </w:tcPr>
          <w:p w14:paraId="109DF608" w14:textId="77777777" w:rsidR="00E44AE1" w:rsidRPr="00C93D9E" w:rsidRDefault="00E44AE1" w:rsidP="00C93D9E">
            <w:pPr>
              <w:pStyle w:val="TableText1"/>
            </w:pPr>
            <w:r w:rsidRPr="00C93D9E">
              <w:t>R = Parcel</w:t>
            </w:r>
          </w:p>
        </w:tc>
      </w:tr>
      <w:tr w:rsidR="00E44AE1" w:rsidRPr="00C93D9E" w14:paraId="109DF60C" w14:textId="77777777" w:rsidTr="00C93D9E">
        <w:tc>
          <w:tcPr>
            <w:tcW w:w="0" w:type="auto"/>
            <w:noWrap/>
          </w:tcPr>
          <w:p w14:paraId="109DF60A" w14:textId="77777777" w:rsidR="00E44AE1" w:rsidRPr="00C93D9E" w:rsidRDefault="00E44AE1" w:rsidP="00C93D9E">
            <w:pPr>
              <w:pStyle w:val="TableText1"/>
            </w:pPr>
            <w:r w:rsidRPr="00C93D9E">
              <w:t xml:space="preserve">enumeration </w:t>
            </w:r>
          </w:p>
        </w:tc>
        <w:tc>
          <w:tcPr>
            <w:tcW w:w="0" w:type="auto"/>
          </w:tcPr>
          <w:p w14:paraId="109DF60B" w14:textId="77777777" w:rsidR="00E44AE1" w:rsidRPr="00C93D9E" w:rsidRDefault="00E44AE1" w:rsidP="00C93D9E">
            <w:pPr>
              <w:pStyle w:val="TableText1"/>
            </w:pPr>
            <w:r w:rsidRPr="00C93D9E">
              <w:t>S = Multi-Piece Parcel</w:t>
            </w:r>
          </w:p>
        </w:tc>
      </w:tr>
      <w:tr w:rsidR="00E44AE1" w:rsidRPr="00C93D9E" w14:paraId="109DF60F" w14:textId="77777777" w:rsidTr="00C93D9E">
        <w:tc>
          <w:tcPr>
            <w:tcW w:w="0" w:type="auto"/>
            <w:noWrap/>
          </w:tcPr>
          <w:p w14:paraId="109DF60D" w14:textId="77777777" w:rsidR="00E44AE1" w:rsidRPr="00C93D9E" w:rsidRDefault="00E44AE1" w:rsidP="00C93D9E">
            <w:pPr>
              <w:pStyle w:val="TableText1"/>
            </w:pPr>
            <w:r w:rsidRPr="00C93D9E">
              <w:t xml:space="preserve">enumeration </w:t>
            </w:r>
          </w:p>
        </w:tc>
        <w:tc>
          <w:tcPr>
            <w:tcW w:w="0" w:type="auto"/>
          </w:tcPr>
          <w:p w14:paraId="109DF60E" w14:textId="77777777" w:rsidR="00E44AE1" w:rsidRPr="00C93D9E" w:rsidRDefault="00E44AE1" w:rsidP="00C93D9E">
            <w:pPr>
              <w:pStyle w:val="TableText1"/>
            </w:pPr>
            <w:r w:rsidRPr="00C93D9E">
              <w:t>T = 3D Scheme</w:t>
            </w:r>
          </w:p>
        </w:tc>
      </w:tr>
      <w:tr w:rsidR="00E44AE1" w:rsidRPr="00C93D9E" w14:paraId="109DF612" w14:textId="77777777" w:rsidTr="00C93D9E">
        <w:tc>
          <w:tcPr>
            <w:tcW w:w="0" w:type="auto"/>
            <w:noWrap/>
          </w:tcPr>
          <w:p w14:paraId="109DF610" w14:textId="77777777" w:rsidR="00E44AE1" w:rsidRPr="00C93D9E" w:rsidRDefault="00E44AE1" w:rsidP="00C93D9E">
            <w:pPr>
              <w:pStyle w:val="TableText1"/>
            </w:pPr>
            <w:r w:rsidRPr="00C93D9E">
              <w:t xml:space="preserve">enumeration </w:t>
            </w:r>
          </w:p>
        </w:tc>
        <w:tc>
          <w:tcPr>
            <w:tcW w:w="0" w:type="auto"/>
          </w:tcPr>
          <w:p w14:paraId="109DF611" w14:textId="77777777" w:rsidR="00E44AE1" w:rsidRPr="00C93D9E" w:rsidRDefault="00E44AE1" w:rsidP="00C93D9E">
            <w:pPr>
              <w:pStyle w:val="TableText1"/>
            </w:pPr>
            <w:r w:rsidRPr="00C93D9E">
              <w:t>U = 5D Scheme + L007</w:t>
            </w:r>
          </w:p>
        </w:tc>
      </w:tr>
      <w:tr w:rsidR="00E44AE1" w:rsidRPr="00C93D9E" w14:paraId="109DF615" w14:textId="77777777" w:rsidTr="00C93D9E">
        <w:tc>
          <w:tcPr>
            <w:tcW w:w="0" w:type="auto"/>
            <w:noWrap/>
          </w:tcPr>
          <w:p w14:paraId="109DF613" w14:textId="77777777" w:rsidR="00E44AE1" w:rsidRPr="00C93D9E" w:rsidRDefault="00E44AE1" w:rsidP="00C93D9E">
            <w:pPr>
              <w:pStyle w:val="TableText1"/>
            </w:pPr>
            <w:r w:rsidRPr="00C93D9E">
              <w:t xml:space="preserve">enumeration </w:t>
            </w:r>
          </w:p>
        </w:tc>
        <w:tc>
          <w:tcPr>
            <w:tcW w:w="0" w:type="auto"/>
          </w:tcPr>
          <w:p w14:paraId="109DF614" w14:textId="77777777" w:rsidR="00E44AE1" w:rsidRPr="00C93D9E" w:rsidRDefault="00E44AE1" w:rsidP="00C93D9E">
            <w:pPr>
              <w:pStyle w:val="TableText1"/>
            </w:pPr>
            <w:r w:rsidRPr="00C93D9E">
              <w:t>V = NDC (previously as BMC)</w:t>
            </w:r>
          </w:p>
        </w:tc>
      </w:tr>
      <w:tr w:rsidR="00E44AE1" w:rsidRPr="00C93D9E" w14:paraId="109DF618" w14:textId="77777777" w:rsidTr="00C93D9E">
        <w:tc>
          <w:tcPr>
            <w:tcW w:w="0" w:type="auto"/>
            <w:noWrap/>
          </w:tcPr>
          <w:p w14:paraId="109DF616" w14:textId="77777777" w:rsidR="00E44AE1" w:rsidRPr="00C93D9E" w:rsidRDefault="00E44AE1" w:rsidP="00C93D9E">
            <w:pPr>
              <w:pStyle w:val="TableText1"/>
            </w:pPr>
            <w:r w:rsidRPr="00C93D9E">
              <w:t xml:space="preserve">enumeration </w:t>
            </w:r>
          </w:p>
        </w:tc>
        <w:tc>
          <w:tcPr>
            <w:tcW w:w="0" w:type="auto"/>
          </w:tcPr>
          <w:p w14:paraId="109DF617" w14:textId="77777777" w:rsidR="00E44AE1" w:rsidRPr="00C93D9E" w:rsidRDefault="00E44AE1" w:rsidP="00C93D9E">
            <w:pPr>
              <w:pStyle w:val="TableText1"/>
            </w:pPr>
            <w:r w:rsidRPr="00C93D9E">
              <w:t>W = 5-Digit Super Scheme</w:t>
            </w:r>
          </w:p>
        </w:tc>
      </w:tr>
      <w:tr w:rsidR="00E44AE1" w:rsidRPr="00C93D9E" w14:paraId="109DF61B" w14:textId="77777777" w:rsidTr="00C93D9E">
        <w:tc>
          <w:tcPr>
            <w:tcW w:w="0" w:type="auto"/>
            <w:noWrap/>
          </w:tcPr>
          <w:p w14:paraId="109DF619" w14:textId="77777777" w:rsidR="00E44AE1" w:rsidRPr="00C93D9E" w:rsidRDefault="00E44AE1" w:rsidP="00C93D9E">
            <w:pPr>
              <w:pStyle w:val="TableText1"/>
            </w:pPr>
            <w:r w:rsidRPr="00C93D9E">
              <w:t xml:space="preserve">enumeration </w:t>
            </w:r>
          </w:p>
        </w:tc>
        <w:tc>
          <w:tcPr>
            <w:tcW w:w="0" w:type="auto"/>
          </w:tcPr>
          <w:p w14:paraId="109DF61A" w14:textId="77777777" w:rsidR="00E44AE1" w:rsidRPr="00C93D9E" w:rsidRDefault="00E44AE1" w:rsidP="00C93D9E">
            <w:pPr>
              <w:pStyle w:val="TableText1"/>
            </w:pPr>
            <w:r w:rsidRPr="00C93D9E">
              <w:t xml:space="preserve">X </w:t>
            </w:r>
            <w:r w:rsidR="00B9244D" w:rsidRPr="00C93D9E">
              <w:t>= FSS Sort Plan</w:t>
            </w:r>
          </w:p>
        </w:tc>
      </w:tr>
    </w:tbl>
    <w:p w14:paraId="109DF61C" w14:textId="77777777" w:rsidR="00E44AE1" w:rsidRPr="00F80603" w:rsidRDefault="00E44AE1" w:rsidP="002420E9">
      <w:pPr>
        <w:pStyle w:val="Heading2"/>
      </w:pPr>
      <w:bookmarkStart w:id="1070" w:name="_Toc403990759"/>
      <w:r w:rsidRPr="00F80603">
        <w:t>simpleType: bundleRecordStatusType</w:t>
      </w:r>
      <w:bookmarkEnd w:id="1070"/>
    </w:p>
    <w:tbl>
      <w:tblPr>
        <w:tblStyle w:val="ACI-USPS"/>
        <w:tblW w:w="0" w:type="auto"/>
        <w:tblLook w:val="04A0" w:firstRow="1" w:lastRow="0" w:firstColumn="1" w:lastColumn="0" w:noHBand="0" w:noVBand="1"/>
      </w:tblPr>
      <w:tblGrid>
        <w:gridCol w:w="1342"/>
        <w:gridCol w:w="2653"/>
      </w:tblGrid>
      <w:tr w:rsidR="00AD2649" w:rsidRPr="00AD2649" w14:paraId="109DF61F" w14:textId="77777777" w:rsidTr="00AD26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61D" w14:textId="77777777" w:rsidR="00E44AE1" w:rsidRPr="00AD2649" w:rsidRDefault="00E44AE1" w:rsidP="00AD2649">
            <w:pPr>
              <w:pStyle w:val="TableTitle"/>
            </w:pPr>
            <w:r w:rsidRPr="00AD2649">
              <w:t>Tag</w:t>
            </w:r>
          </w:p>
        </w:tc>
        <w:tc>
          <w:tcPr>
            <w:tcW w:w="0" w:type="auto"/>
            <w:shd w:val="clear" w:color="auto" w:fill="DBE5F1" w:themeFill="accent1" w:themeFillTint="33"/>
          </w:tcPr>
          <w:p w14:paraId="109DF61E" w14:textId="77777777" w:rsidR="00E44AE1" w:rsidRPr="00AD2649" w:rsidRDefault="00AD2649" w:rsidP="00AD2649">
            <w:pPr>
              <w:pStyle w:val="TableTitle"/>
            </w:pPr>
            <w:r w:rsidRPr="00AD2649">
              <w:t>bundleRecordStatusType</w:t>
            </w:r>
          </w:p>
        </w:tc>
      </w:tr>
      <w:tr w:rsidR="00E44AE1" w:rsidRPr="00AD2649" w14:paraId="109DF622" w14:textId="77777777" w:rsidTr="00AD2649">
        <w:tc>
          <w:tcPr>
            <w:tcW w:w="0" w:type="auto"/>
            <w:noWrap/>
          </w:tcPr>
          <w:p w14:paraId="109DF620" w14:textId="77777777" w:rsidR="00E44AE1" w:rsidRPr="00AD2649" w:rsidRDefault="00E44AE1" w:rsidP="00AD2649">
            <w:pPr>
              <w:pStyle w:val="TableText1"/>
            </w:pPr>
            <w:r w:rsidRPr="00AD2649">
              <w:t>Base</w:t>
            </w:r>
          </w:p>
        </w:tc>
        <w:tc>
          <w:tcPr>
            <w:tcW w:w="0" w:type="auto"/>
          </w:tcPr>
          <w:p w14:paraId="109DF621" w14:textId="77777777" w:rsidR="00E44AE1" w:rsidRPr="00AD2649" w:rsidRDefault="00E44AE1" w:rsidP="00AD2649">
            <w:pPr>
              <w:pStyle w:val="TableText1"/>
            </w:pPr>
            <w:r w:rsidRPr="00AD2649">
              <w:t>xs:string</w:t>
            </w:r>
          </w:p>
        </w:tc>
      </w:tr>
      <w:tr w:rsidR="00E44AE1" w:rsidRPr="00AD2649" w14:paraId="109DF625" w14:textId="77777777" w:rsidTr="00AD2649">
        <w:tc>
          <w:tcPr>
            <w:tcW w:w="0" w:type="auto"/>
            <w:noWrap/>
          </w:tcPr>
          <w:p w14:paraId="109DF623" w14:textId="77777777" w:rsidR="00E44AE1" w:rsidRPr="00AD2649" w:rsidRDefault="00E44AE1" w:rsidP="00AD2649">
            <w:pPr>
              <w:pStyle w:val="TableText1"/>
            </w:pPr>
            <w:r w:rsidRPr="00AD2649">
              <w:t xml:space="preserve">enumeration </w:t>
            </w:r>
          </w:p>
        </w:tc>
        <w:tc>
          <w:tcPr>
            <w:tcW w:w="0" w:type="auto"/>
          </w:tcPr>
          <w:p w14:paraId="109DF624" w14:textId="77777777" w:rsidR="00E44AE1" w:rsidRPr="00AD2649" w:rsidRDefault="00E44AE1" w:rsidP="00AD2649">
            <w:pPr>
              <w:pStyle w:val="TableText1"/>
            </w:pPr>
            <w:r w:rsidRPr="00AD2649">
              <w:t>O = Original</w:t>
            </w:r>
          </w:p>
        </w:tc>
      </w:tr>
      <w:tr w:rsidR="00E44AE1" w:rsidRPr="00AD2649" w14:paraId="109DF628" w14:textId="77777777" w:rsidTr="00AD2649">
        <w:tc>
          <w:tcPr>
            <w:tcW w:w="0" w:type="auto"/>
            <w:noWrap/>
          </w:tcPr>
          <w:p w14:paraId="109DF626" w14:textId="77777777" w:rsidR="00E44AE1" w:rsidRPr="00AD2649" w:rsidRDefault="00E44AE1" w:rsidP="00AD2649">
            <w:pPr>
              <w:pStyle w:val="TableText1"/>
            </w:pPr>
            <w:r w:rsidRPr="00AD2649">
              <w:t xml:space="preserve">enumeration </w:t>
            </w:r>
          </w:p>
        </w:tc>
        <w:tc>
          <w:tcPr>
            <w:tcW w:w="0" w:type="auto"/>
          </w:tcPr>
          <w:p w14:paraId="109DF627" w14:textId="77777777" w:rsidR="00E44AE1" w:rsidRPr="00AD2649" w:rsidRDefault="00E44AE1" w:rsidP="00AD2649">
            <w:pPr>
              <w:pStyle w:val="TableText1"/>
            </w:pPr>
            <w:r w:rsidRPr="00AD2649">
              <w:t>D = Delete</w:t>
            </w:r>
          </w:p>
        </w:tc>
      </w:tr>
      <w:tr w:rsidR="00E44AE1" w:rsidRPr="00AD2649" w14:paraId="109DF62B" w14:textId="77777777" w:rsidTr="00AD2649">
        <w:tc>
          <w:tcPr>
            <w:tcW w:w="0" w:type="auto"/>
            <w:noWrap/>
          </w:tcPr>
          <w:p w14:paraId="109DF629" w14:textId="77777777" w:rsidR="00E44AE1" w:rsidRPr="00AD2649" w:rsidRDefault="00E44AE1" w:rsidP="00AD2649">
            <w:pPr>
              <w:pStyle w:val="TableText1"/>
            </w:pPr>
            <w:r w:rsidRPr="00AD2649">
              <w:t xml:space="preserve">enumeration </w:t>
            </w:r>
          </w:p>
        </w:tc>
        <w:tc>
          <w:tcPr>
            <w:tcW w:w="0" w:type="auto"/>
          </w:tcPr>
          <w:p w14:paraId="109DF62A" w14:textId="77777777" w:rsidR="00E44AE1" w:rsidRPr="00AD2649" w:rsidRDefault="00E44AE1" w:rsidP="00AD2649">
            <w:pPr>
              <w:pStyle w:val="TableText1"/>
            </w:pPr>
            <w:r w:rsidRPr="00AD2649">
              <w:t>I = Insert</w:t>
            </w:r>
          </w:p>
        </w:tc>
      </w:tr>
      <w:tr w:rsidR="00E44AE1" w:rsidRPr="00AD2649" w14:paraId="109DF62E" w14:textId="77777777" w:rsidTr="00AD2649">
        <w:tc>
          <w:tcPr>
            <w:tcW w:w="0" w:type="auto"/>
            <w:noWrap/>
          </w:tcPr>
          <w:p w14:paraId="109DF62C" w14:textId="77777777" w:rsidR="00E44AE1" w:rsidRPr="00AD2649" w:rsidRDefault="00E44AE1" w:rsidP="00AD2649">
            <w:pPr>
              <w:pStyle w:val="TableText1"/>
            </w:pPr>
            <w:r w:rsidRPr="00AD2649">
              <w:t xml:space="preserve">enumeration </w:t>
            </w:r>
          </w:p>
        </w:tc>
        <w:tc>
          <w:tcPr>
            <w:tcW w:w="0" w:type="auto"/>
          </w:tcPr>
          <w:p w14:paraId="109DF62D" w14:textId="77777777" w:rsidR="00E44AE1" w:rsidRPr="00AD2649" w:rsidRDefault="00E44AE1" w:rsidP="00AD2649">
            <w:pPr>
              <w:pStyle w:val="TableText1"/>
            </w:pPr>
            <w:r w:rsidRPr="00AD2649">
              <w:t>U = Update</w:t>
            </w:r>
          </w:p>
        </w:tc>
      </w:tr>
    </w:tbl>
    <w:p w14:paraId="109DF62F" w14:textId="77777777" w:rsidR="00E44AE1" w:rsidRPr="00F80603" w:rsidRDefault="00E44AE1" w:rsidP="002420E9">
      <w:pPr>
        <w:pStyle w:val="Heading2"/>
      </w:pPr>
      <w:bookmarkStart w:id="1071" w:name="_Toc403990760"/>
      <w:r w:rsidRPr="00F80603">
        <w:t>simpleType: bundleStatusType</w:t>
      </w:r>
      <w:bookmarkEnd w:id="1071"/>
    </w:p>
    <w:tbl>
      <w:tblPr>
        <w:tblStyle w:val="ACI-USPS"/>
        <w:tblW w:w="0" w:type="auto"/>
        <w:tblLook w:val="04A0" w:firstRow="1" w:lastRow="0" w:firstColumn="1" w:lastColumn="0" w:noHBand="0" w:noVBand="1"/>
      </w:tblPr>
      <w:tblGrid>
        <w:gridCol w:w="1342"/>
        <w:gridCol w:w="1964"/>
      </w:tblGrid>
      <w:tr w:rsidR="00E44AE1" w:rsidRPr="00AD2649" w14:paraId="109DF632" w14:textId="77777777" w:rsidTr="00AD26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630" w14:textId="77777777" w:rsidR="00E44AE1" w:rsidRPr="00AD2649" w:rsidRDefault="00E44AE1" w:rsidP="00AD2649">
            <w:pPr>
              <w:pStyle w:val="TableTitle"/>
            </w:pPr>
            <w:r w:rsidRPr="00AD2649">
              <w:t>Tag</w:t>
            </w:r>
          </w:p>
        </w:tc>
        <w:tc>
          <w:tcPr>
            <w:tcW w:w="0" w:type="auto"/>
            <w:shd w:val="clear" w:color="auto" w:fill="DBE5F1" w:themeFill="accent1" w:themeFillTint="33"/>
          </w:tcPr>
          <w:p w14:paraId="109DF631" w14:textId="77777777" w:rsidR="00E44AE1" w:rsidRPr="00AD2649" w:rsidRDefault="00AD2649" w:rsidP="00AD2649">
            <w:pPr>
              <w:pStyle w:val="TableTitle"/>
            </w:pPr>
            <w:r w:rsidRPr="00AD2649">
              <w:t>bundleStatusType</w:t>
            </w:r>
          </w:p>
        </w:tc>
      </w:tr>
      <w:tr w:rsidR="00E44AE1" w:rsidRPr="00AD2649" w14:paraId="109DF635" w14:textId="77777777" w:rsidTr="00AD2649">
        <w:tc>
          <w:tcPr>
            <w:tcW w:w="0" w:type="auto"/>
            <w:noWrap/>
          </w:tcPr>
          <w:p w14:paraId="109DF633" w14:textId="77777777" w:rsidR="00E44AE1" w:rsidRPr="00AD2649" w:rsidRDefault="00E44AE1" w:rsidP="00AD2649">
            <w:pPr>
              <w:pStyle w:val="TableText1"/>
            </w:pPr>
            <w:r w:rsidRPr="00AD2649">
              <w:t>Base</w:t>
            </w:r>
          </w:p>
        </w:tc>
        <w:tc>
          <w:tcPr>
            <w:tcW w:w="0" w:type="auto"/>
          </w:tcPr>
          <w:p w14:paraId="109DF634" w14:textId="77777777" w:rsidR="00E44AE1" w:rsidRPr="00AD2649" w:rsidRDefault="00E44AE1" w:rsidP="00AD2649">
            <w:pPr>
              <w:pStyle w:val="TableText1"/>
            </w:pPr>
            <w:r w:rsidRPr="00AD2649">
              <w:t>xs:string</w:t>
            </w:r>
          </w:p>
        </w:tc>
      </w:tr>
      <w:tr w:rsidR="00E44AE1" w:rsidRPr="00AD2649" w14:paraId="109DF638" w14:textId="77777777" w:rsidTr="00AD2649">
        <w:tc>
          <w:tcPr>
            <w:tcW w:w="0" w:type="auto"/>
            <w:noWrap/>
          </w:tcPr>
          <w:p w14:paraId="109DF636" w14:textId="77777777" w:rsidR="00E44AE1" w:rsidRPr="00AD2649" w:rsidRDefault="00E44AE1" w:rsidP="00AD2649">
            <w:pPr>
              <w:pStyle w:val="TableText1"/>
            </w:pPr>
            <w:r w:rsidRPr="00AD2649">
              <w:t xml:space="preserve">enumeration </w:t>
            </w:r>
          </w:p>
        </w:tc>
        <w:tc>
          <w:tcPr>
            <w:tcW w:w="0" w:type="auto"/>
          </w:tcPr>
          <w:p w14:paraId="109DF637" w14:textId="77777777" w:rsidR="00E44AE1" w:rsidRPr="00AD2649" w:rsidRDefault="00E44AE1" w:rsidP="00AD2649">
            <w:pPr>
              <w:pStyle w:val="TableText1"/>
            </w:pPr>
            <w:r w:rsidRPr="00AD2649">
              <w:t>Blank</w:t>
            </w:r>
          </w:p>
        </w:tc>
      </w:tr>
      <w:tr w:rsidR="00E44AE1" w:rsidRPr="00AD2649" w14:paraId="109DF63B" w14:textId="77777777" w:rsidTr="00AD2649">
        <w:tc>
          <w:tcPr>
            <w:tcW w:w="0" w:type="auto"/>
            <w:noWrap/>
          </w:tcPr>
          <w:p w14:paraId="109DF639" w14:textId="77777777" w:rsidR="00E44AE1" w:rsidRPr="00AD2649" w:rsidRDefault="00E44AE1" w:rsidP="00AD2649">
            <w:pPr>
              <w:pStyle w:val="TableText1"/>
            </w:pPr>
            <w:r w:rsidRPr="00AD2649">
              <w:t xml:space="preserve">enumeration </w:t>
            </w:r>
          </w:p>
        </w:tc>
        <w:tc>
          <w:tcPr>
            <w:tcW w:w="0" w:type="auto"/>
          </w:tcPr>
          <w:p w14:paraId="109DF63A" w14:textId="77777777" w:rsidR="00E44AE1" w:rsidRPr="00AD2649" w:rsidRDefault="00E44AE1" w:rsidP="00AD2649">
            <w:pPr>
              <w:pStyle w:val="TableText1"/>
            </w:pPr>
            <w:r w:rsidRPr="00AD2649">
              <w:t>C = Cancel</w:t>
            </w:r>
          </w:p>
        </w:tc>
      </w:tr>
    </w:tbl>
    <w:p w14:paraId="109DF63C" w14:textId="77777777" w:rsidR="00E44AE1" w:rsidRPr="00F80603" w:rsidRDefault="00E44AE1" w:rsidP="002420E9">
      <w:pPr>
        <w:pStyle w:val="Heading2"/>
      </w:pPr>
      <w:bookmarkStart w:id="1072" w:name="_Toc403990761"/>
      <w:r w:rsidRPr="00F80603">
        <w:t>simpleType: canadaAdMailOnlyType</w:t>
      </w:r>
      <w:bookmarkEnd w:id="1072"/>
    </w:p>
    <w:tbl>
      <w:tblPr>
        <w:tblStyle w:val="ACI-USPS"/>
        <w:tblW w:w="0" w:type="auto"/>
        <w:tblLayout w:type="fixed"/>
        <w:tblLook w:val="04A0" w:firstRow="1" w:lastRow="0" w:firstColumn="1" w:lastColumn="0" w:noHBand="0" w:noVBand="1"/>
      </w:tblPr>
      <w:tblGrid>
        <w:gridCol w:w="1809"/>
        <w:gridCol w:w="2487"/>
      </w:tblGrid>
      <w:tr w:rsidR="00E44AE1" w:rsidRPr="00112C9F" w14:paraId="109DF63F" w14:textId="77777777" w:rsidTr="00112C9F">
        <w:trPr>
          <w:cnfStyle w:val="100000000000" w:firstRow="1" w:lastRow="0" w:firstColumn="0" w:lastColumn="0" w:oddVBand="0" w:evenVBand="0" w:oddHBand="0" w:evenHBand="0" w:firstRowFirstColumn="0" w:firstRowLastColumn="0" w:lastRowFirstColumn="0" w:lastRowLastColumn="0"/>
          <w:tblHeader/>
        </w:trPr>
        <w:tc>
          <w:tcPr>
            <w:tcW w:w="1809" w:type="dxa"/>
            <w:shd w:val="clear" w:color="auto" w:fill="DBE5F1" w:themeFill="accent1" w:themeFillTint="33"/>
            <w:noWrap/>
          </w:tcPr>
          <w:p w14:paraId="109DF63D" w14:textId="77777777" w:rsidR="00E44AE1" w:rsidRPr="00112C9F" w:rsidRDefault="00112C9F" w:rsidP="00112C9F">
            <w:pPr>
              <w:pStyle w:val="TableTitle"/>
            </w:pPr>
            <w:r>
              <w:t>Tag</w:t>
            </w:r>
          </w:p>
        </w:tc>
        <w:tc>
          <w:tcPr>
            <w:tcW w:w="2487" w:type="dxa"/>
            <w:shd w:val="clear" w:color="auto" w:fill="DBE5F1" w:themeFill="accent1" w:themeFillTint="33"/>
          </w:tcPr>
          <w:p w14:paraId="109DF63E" w14:textId="77777777" w:rsidR="00E44AE1" w:rsidRPr="00112C9F" w:rsidRDefault="007865FF" w:rsidP="00112C9F">
            <w:pPr>
              <w:pStyle w:val="TableTitle"/>
            </w:pPr>
            <w:r w:rsidRPr="00112C9F">
              <w:t>canadaAdMailOnlyType</w:t>
            </w:r>
          </w:p>
        </w:tc>
      </w:tr>
      <w:tr w:rsidR="00E44AE1" w:rsidRPr="00120459" w14:paraId="109DF642" w14:textId="77777777" w:rsidTr="00112C9F">
        <w:tc>
          <w:tcPr>
            <w:tcW w:w="1809" w:type="dxa"/>
            <w:noWrap/>
          </w:tcPr>
          <w:p w14:paraId="109DF640" w14:textId="77777777" w:rsidR="00E44AE1" w:rsidRPr="00120459" w:rsidRDefault="00E44AE1" w:rsidP="00120459">
            <w:pPr>
              <w:pStyle w:val="TableText1"/>
            </w:pPr>
            <w:r w:rsidRPr="00120459">
              <w:t>Base</w:t>
            </w:r>
          </w:p>
        </w:tc>
        <w:tc>
          <w:tcPr>
            <w:tcW w:w="2487" w:type="dxa"/>
          </w:tcPr>
          <w:p w14:paraId="109DF641" w14:textId="77777777" w:rsidR="00E44AE1" w:rsidRPr="00120459" w:rsidRDefault="00E44AE1" w:rsidP="00120459">
            <w:pPr>
              <w:pStyle w:val="TableText1"/>
            </w:pPr>
            <w:r w:rsidRPr="00120459">
              <w:t>xs:string</w:t>
            </w:r>
          </w:p>
        </w:tc>
      </w:tr>
      <w:tr w:rsidR="00E44AE1" w:rsidRPr="00120459" w14:paraId="109DF645" w14:textId="77777777" w:rsidTr="00112C9F">
        <w:tc>
          <w:tcPr>
            <w:tcW w:w="1809" w:type="dxa"/>
            <w:noWrap/>
          </w:tcPr>
          <w:p w14:paraId="109DF643" w14:textId="77777777" w:rsidR="00E44AE1" w:rsidRPr="00120459" w:rsidRDefault="00E44AE1" w:rsidP="00120459">
            <w:pPr>
              <w:pStyle w:val="TableText1"/>
            </w:pPr>
            <w:r w:rsidRPr="00120459">
              <w:t xml:space="preserve">enumeration </w:t>
            </w:r>
          </w:p>
        </w:tc>
        <w:tc>
          <w:tcPr>
            <w:tcW w:w="2487" w:type="dxa"/>
          </w:tcPr>
          <w:p w14:paraId="109DF644" w14:textId="77777777" w:rsidR="00E44AE1" w:rsidRPr="00120459" w:rsidRDefault="00E44AE1" w:rsidP="00120459">
            <w:pPr>
              <w:pStyle w:val="TableText1"/>
            </w:pPr>
            <w:r w:rsidRPr="00120459">
              <w:t>ST = Standard</w:t>
            </w:r>
          </w:p>
        </w:tc>
      </w:tr>
      <w:tr w:rsidR="00E44AE1" w:rsidRPr="00120459" w14:paraId="109DF648" w14:textId="77777777" w:rsidTr="00112C9F">
        <w:tc>
          <w:tcPr>
            <w:tcW w:w="1809" w:type="dxa"/>
            <w:noWrap/>
          </w:tcPr>
          <w:p w14:paraId="109DF646" w14:textId="77777777" w:rsidR="00E44AE1" w:rsidRPr="00120459" w:rsidRDefault="00E44AE1" w:rsidP="00120459">
            <w:pPr>
              <w:pStyle w:val="TableText1"/>
            </w:pPr>
            <w:r w:rsidRPr="00120459">
              <w:t xml:space="preserve">enumeration </w:t>
            </w:r>
          </w:p>
        </w:tc>
        <w:tc>
          <w:tcPr>
            <w:tcW w:w="2487" w:type="dxa"/>
          </w:tcPr>
          <w:p w14:paraId="109DF647" w14:textId="77777777" w:rsidR="00E44AE1" w:rsidRPr="00120459" w:rsidRDefault="00E44AE1" w:rsidP="00120459">
            <w:pPr>
              <w:pStyle w:val="TableText1"/>
            </w:pPr>
            <w:r w:rsidRPr="00120459">
              <w:t>LG = Large</w:t>
            </w:r>
          </w:p>
        </w:tc>
      </w:tr>
    </w:tbl>
    <w:p w14:paraId="109DF649" w14:textId="77777777" w:rsidR="00E44AE1" w:rsidRPr="00F80603" w:rsidRDefault="00E44AE1" w:rsidP="002420E9">
      <w:pPr>
        <w:pStyle w:val="Heading2"/>
      </w:pPr>
      <w:bookmarkStart w:id="1073" w:name="_Toc403990762"/>
      <w:r w:rsidRPr="00F80603">
        <w:t>simpleType: chargeableBundleLevelType</w:t>
      </w:r>
      <w:bookmarkEnd w:id="1073"/>
    </w:p>
    <w:tbl>
      <w:tblPr>
        <w:tblStyle w:val="ACI-USPS"/>
        <w:tblW w:w="0" w:type="auto"/>
        <w:tblLayout w:type="fixed"/>
        <w:tblLook w:val="04A0" w:firstRow="1" w:lastRow="0" w:firstColumn="1" w:lastColumn="0" w:noHBand="0" w:noVBand="1"/>
      </w:tblPr>
      <w:tblGrid>
        <w:gridCol w:w="1342"/>
        <w:gridCol w:w="3226"/>
      </w:tblGrid>
      <w:tr w:rsidR="00E44AE1" w:rsidRPr="00112C9F" w14:paraId="109DF64C" w14:textId="77777777" w:rsidTr="00112C9F">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64A" w14:textId="77777777" w:rsidR="00E44AE1" w:rsidRPr="00112C9F" w:rsidRDefault="00112C9F" w:rsidP="00112C9F">
            <w:pPr>
              <w:pStyle w:val="TableTitle"/>
            </w:pPr>
            <w:r w:rsidRPr="00112C9F">
              <w:t>Tag</w:t>
            </w:r>
          </w:p>
        </w:tc>
        <w:tc>
          <w:tcPr>
            <w:tcW w:w="3226" w:type="dxa"/>
            <w:shd w:val="clear" w:color="auto" w:fill="DBE5F1" w:themeFill="accent1" w:themeFillTint="33"/>
          </w:tcPr>
          <w:p w14:paraId="109DF64B" w14:textId="77777777" w:rsidR="00E44AE1" w:rsidRPr="00112C9F" w:rsidRDefault="007865FF" w:rsidP="00112C9F">
            <w:pPr>
              <w:pStyle w:val="TableTitle"/>
            </w:pPr>
            <w:r w:rsidRPr="00112C9F">
              <w:t>chargeableBundleLevelType</w:t>
            </w:r>
          </w:p>
        </w:tc>
      </w:tr>
      <w:tr w:rsidR="00E44AE1" w:rsidRPr="00120459" w14:paraId="109DF64F" w14:textId="77777777" w:rsidTr="00112C9F">
        <w:tc>
          <w:tcPr>
            <w:tcW w:w="1342" w:type="dxa"/>
            <w:noWrap/>
          </w:tcPr>
          <w:p w14:paraId="109DF64D" w14:textId="77777777" w:rsidR="00E44AE1" w:rsidRPr="00120459" w:rsidRDefault="00E44AE1" w:rsidP="00120459">
            <w:pPr>
              <w:pStyle w:val="TableText1"/>
            </w:pPr>
            <w:r w:rsidRPr="00120459">
              <w:t>Base</w:t>
            </w:r>
          </w:p>
        </w:tc>
        <w:tc>
          <w:tcPr>
            <w:tcW w:w="3226" w:type="dxa"/>
          </w:tcPr>
          <w:p w14:paraId="109DF64E" w14:textId="77777777" w:rsidR="00E44AE1" w:rsidRPr="00120459" w:rsidRDefault="00E44AE1" w:rsidP="00120459">
            <w:pPr>
              <w:pStyle w:val="TableText1"/>
            </w:pPr>
            <w:r w:rsidRPr="00120459">
              <w:t>xs:string</w:t>
            </w:r>
          </w:p>
        </w:tc>
      </w:tr>
      <w:tr w:rsidR="00E44AE1" w:rsidRPr="00120459" w14:paraId="109DF652" w14:textId="77777777" w:rsidTr="00112C9F">
        <w:tc>
          <w:tcPr>
            <w:tcW w:w="1342" w:type="dxa"/>
            <w:noWrap/>
          </w:tcPr>
          <w:p w14:paraId="109DF650" w14:textId="77777777" w:rsidR="00E44AE1" w:rsidRPr="00120459" w:rsidRDefault="00E44AE1" w:rsidP="00120459">
            <w:pPr>
              <w:pStyle w:val="TableText1"/>
            </w:pPr>
            <w:r w:rsidRPr="00120459">
              <w:t xml:space="preserve">enumeration </w:t>
            </w:r>
          </w:p>
        </w:tc>
        <w:tc>
          <w:tcPr>
            <w:tcW w:w="3226" w:type="dxa"/>
          </w:tcPr>
          <w:p w14:paraId="109DF651" w14:textId="77777777" w:rsidR="00E44AE1" w:rsidRPr="00120459" w:rsidRDefault="00E44AE1" w:rsidP="00120459">
            <w:pPr>
              <w:pStyle w:val="TableText1"/>
            </w:pPr>
            <w:r w:rsidRPr="00120459">
              <w:t>3 = 3-Digit/SCF</w:t>
            </w:r>
          </w:p>
        </w:tc>
      </w:tr>
      <w:tr w:rsidR="00E44AE1" w:rsidRPr="00120459" w14:paraId="109DF655" w14:textId="77777777" w:rsidTr="00112C9F">
        <w:tc>
          <w:tcPr>
            <w:tcW w:w="1342" w:type="dxa"/>
            <w:noWrap/>
          </w:tcPr>
          <w:p w14:paraId="109DF653" w14:textId="77777777" w:rsidR="00E44AE1" w:rsidRPr="00120459" w:rsidRDefault="00E44AE1" w:rsidP="00120459">
            <w:pPr>
              <w:pStyle w:val="TableText1"/>
            </w:pPr>
            <w:r w:rsidRPr="00120459">
              <w:t xml:space="preserve">enumeration </w:t>
            </w:r>
          </w:p>
        </w:tc>
        <w:tc>
          <w:tcPr>
            <w:tcW w:w="3226" w:type="dxa"/>
          </w:tcPr>
          <w:p w14:paraId="109DF654" w14:textId="77777777" w:rsidR="00E44AE1" w:rsidRPr="00120459" w:rsidRDefault="00E44AE1" w:rsidP="00120459">
            <w:pPr>
              <w:pStyle w:val="TableText1"/>
            </w:pPr>
            <w:r w:rsidRPr="00120459">
              <w:t>5 = 5-Digit/Carrier Route</w:t>
            </w:r>
          </w:p>
        </w:tc>
      </w:tr>
      <w:tr w:rsidR="00E44AE1" w:rsidRPr="00120459" w14:paraId="109DF658" w14:textId="77777777" w:rsidTr="00112C9F">
        <w:tc>
          <w:tcPr>
            <w:tcW w:w="1342" w:type="dxa"/>
            <w:noWrap/>
          </w:tcPr>
          <w:p w14:paraId="109DF656" w14:textId="77777777" w:rsidR="00E44AE1" w:rsidRPr="00120459" w:rsidRDefault="00E44AE1" w:rsidP="00120459">
            <w:pPr>
              <w:pStyle w:val="TableText1"/>
            </w:pPr>
            <w:r w:rsidRPr="00120459">
              <w:t xml:space="preserve">enumeration </w:t>
            </w:r>
          </w:p>
        </w:tc>
        <w:tc>
          <w:tcPr>
            <w:tcW w:w="3226" w:type="dxa"/>
          </w:tcPr>
          <w:p w14:paraId="109DF657" w14:textId="77777777" w:rsidR="00E44AE1" w:rsidRPr="00120459" w:rsidRDefault="00E44AE1" w:rsidP="00120459">
            <w:pPr>
              <w:pStyle w:val="TableText1"/>
            </w:pPr>
            <w:r w:rsidRPr="00120459">
              <w:t>A = ADC/AADC</w:t>
            </w:r>
          </w:p>
        </w:tc>
      </w:tr>
      <w:tr w:rsidR="00E44AE1" w:rsidRPr="00120459" w14:paraId="109DF65B" w14:textId="77777777" w:rsidTr="00112C9F">
        <w:tc>
          <w:tcPr>
            <w:tcW w:w="1342" w:type="dxa"/>
            <w:noWrap/>
          </w:tcPr>
          <w:p w14:paraId="109DF659" w14:textId="77777777" w:rsidR="00E44AE1" w:rsidRPr="00120459" w:rsidRDefault="00E44AE1" w:rsidP="00120459">
            <w:pPr>
              <w:pStyle w:val="TableText1"/>
            </w:pPr>
            <w:r w:rsidRPr="00120459">
              <w:t xml:space="preserve">enumeration </w:t>
            </w:r>
          </w:p>
        </w:tc>
        <w:tc>
          <w:tcPr>
            <w:tcW w:w="3226" w:type="dxa"/>
          </w:tcPr>
          <w:p w14:paraId="109DF65A" w14:textId="77777777" w:rsidR="00E44AE1" w:rsidRPr="00120459" w:rsidRDefault="00E44AE1" w:rsidP="00120459">
            <w:pPr>
              <w:pStyle w:val="TableText1"/>
            </w:pPr>
            <w:r w:rsidRPr="00120459">
              <w:t>C = Carrier Route</w:t>
            </w:r>
          </w:p>
        </w:tc>
      </w:tr>
      <w:tr w:rsidR="00E44AE1" w:rsidRPr="00120459" w14:paraId="109DF65E" w14:textId="77777777" w:rsidTr="00112C9F">
        <w:tc>
          <w:tcPr>
            <w:tcW w:w="1342" w:type="dxa"/>
            <w:noWrap/>
          </w:tcPr>
          <w:p w14:paraId="109DF65C" w14:textId="77777777" w:rsidR="00E44AE1" w:rsidRPr="00120459" w:rsidRDefault="00E44AE1" w:rsidP="00120459">
            <w:pPr>
              <w:pStyle w:val="TableText1"/>
            </w:pPr>
            <w:r w:rsidRPr="00120459">
              <w:lastRenderedPageBreak/>
              <w:t xml:space="preserve">enumeration </w:t>
            </w:r>
          </w:p>
        </w:tc>
        <w:tc>
          <w:tcPr>
            <w:tcW w:w="3226" w:type="dxa"/>
          </w:tcPr>
          <w:p w14:paraId="109DF65D" w14:textId="77777777" w:rsidR="00E44AE1" w:rsidRPr="00120459" w:rsidRDefault="00E44AE1" w:rsidP="00120459">
            <w:pPr>
              <w:pStyle w:val="TableText1"/>
            </w:pPr>
            <w:r w:rsidRPr="00120459">
              <w:t>F = Firm</w:t>
            </w:r>
          </w:p>
        </w:tc>
      </w:tr>
      <w:tr w:rsidR="00E44AE1" w:rsidRPr="00120459" w14:paraId="109DF661" w14:textId="77777777" w:rsidTr="00112C9F">
        <w:tc>
          <w:tcPr>
            <w:tcW w:w="1342" w:type="dxa"/>
            <w:noWrap/>
          </w:tcPr>
          <w:p w14:paraId="109DF65F" w14:textId="77777777" w:rsidR="00E44AE1" w:rsidRPr="00120459" w:rsidRDefault="00E44AE1" w:rsidP="00120459">
            <w:pPr>
              <w:pStyle w:val="TableText1"/>
            </w:pPr>
            <w:r w:rsidRPr="00120459">
              <w:t xml:space="preserve">enumeration </w:t>
            </w:r>
          </w:p>
        </w:tc>
        <w:tc>
          <w:tcPr>
            <w:tcW w:w="3226" w:type="dxa"/>
          </w:tcPr>
          <w:p w14:paraId="109DF660" w14:textId="77777777" w:rsidR="00E44AE1" w:rsidRPr="00120459" w:rsidRDefault="00E44AE1" w:rsidP="00120459">
            <w:pPr>
              <w:pStyle w:val="TableText1"/>
            </w:pPr>
            <w:r w:rsidRPr="00120459">
              <w:t>M = Mixed ADC and Mixed AADC</w:t>
            </w:r>
          </w:p>
        </w:tc>
      </w:tr>
    </w:tbl>
    <w:p w14:paraId="109DF662" w14:textId="77777777" w:rsidR="00E44AE1" w:rsidRPr="00F80603" w:rsidRDefault="00E44AE1" w:rsidP="002420E9">
      <w:pPr>
        <w:pStyle w:val="Heading2"/>
      </w:pPr>
      <w:bookmarkStart w:id="1074" w:name="_Toc403990763"/>
      <w:r w:rsidRPr="00F80603">
        <w:t>simpleType: chargeableContainerType</w:t>
      </w:r>
      <w:bookmarkEnd w:id="1074"/>
    </w:p>
    <w:tbl>
      <w:tblPr>
        <w:tblStyle w:val="ACI-USPS"/>
        <w:tblW w:w="0" w:type="auto"/>
        <w:tblLayout w:type="fixed"/>
        <w:tblLook w:val="04A0" w:firstRow="1" w:lastRow="0" w:firstColumn="1" w:lastColumn="0" w:noHBand="0" w:noVBand="1"/>
      </w:tblPr>
      <w:tblGrid>
        <w:gridCol w:w="1342"/>
        <w:gridCol w:w="2687"/>
      </w:tblGrid>
      <w:tr w:rsidR="00E44AE1" w:rsidRPr="007865FF" w14:paraId="109DF665" w14:textId="77777777" w:rsidTr="007865FF">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663" w14:textId="77777777" w:rsidR="00E44AE1" w:rsidRPr="007865FF" w:rsidRDefault="00E44AE1" w:rsidP="007865FF">
            <w:pPr>
              <w:pStyle w:val="TableTitle"/>
            </w:pPr>
            <w:r w:rsidRPr="007865FF">
              <w:t>Tag</w:t>
            </w:r>
          </w:p>
        </w:tc>
        <w:tc>
          <w:tcPr>
            <w:tcW w:w="2687" w:type="dxa"/>
            <w:shd w:val="clear" w:color="auto" w:fill="DBE5F1" w:themeFill="accent1" w:themeFillTint="33"/>
          </w:tcPr>
          <w:p w14:paraId="109DF664" w14:textId="77777777" w:rsidR="00E44AE1" w:rsidRPr="007865FF" w:rsidRDefault="007865FF" w:rsidP="007865FF">
            <w:pPr>
              <w:pStyle w:val="TableTitle"/>
            </w:pPr>
            <w:r w:rsidRPr="007865FF">
              <w:t>chargeableContainerType</w:t>
            </w:r>
          </w:p>
        </w:tc>
      </w:tr>
      <w:tr w:rsidR="00E44AE1" w:rsidRPr="00120459" w14:paraId="109DF668" w14:textId="77777777" w:rsidTr="007865FF">
        <w:tc>
          <w:tcPr>
            <w:tcW w:w="1342" w:type="dxa"/>
            <w:noWrap/>
          </w:tcPr>
          <w:p w14:paraId="109DF666" w14:textId="77777777" w:rsidR="00E44AE1" w:rsidRPr="00120459" w:rsidRDefault="00E44AE1" w:rsidP="00120459">
            <w:pPr>
              <w:pStyle w:val="TableText1"/>
            </w:pPr>
            <w:r w:rsidRPr="00120459">
              <w:t>Base</w:t>
            </w:r>
          </w:p>
        </w:tc>
        <w:tc>
          <w:tcPr>
            <w:tcW w:w="2687" w:type="dxa"/>
          </w:tcPr>
          <w:p w14:paraId="109DF667" w14:textId="77777777" w:rsidR="00E44AE1" w:rsidRPr="00120459" w:rsidRDefault="00E44AE1" w:rsidP="00120459">
            <w:pPr>
              <w:pStyle w:val="TableText1"/>
            </w:pPr>
            <w:r w:rsidRPr="00120459">
              <w:t>xs:string</w:t>
            </w:r>
          </w:p>
        </w:tc>
      </w:tr>
      <w:tr w:rsidR="00E44AE1" w:rsidRPr="00120459" w14:paraId="109DF66B" w14:textId="77777777" w:rsidTr="007865FF">
        <w:tc>
          <w:tcPr>
            <w:tcW w:w="1342" w:type="dxa"/>
            <w:noWrap/>
          </w:tcPr>
          <w:p w14:paraId="109DF669" w14:textId="77777777" w:rsidR="00E44AE1" w:rsidRPr="00120459" w:rsidRDefault="00E44AE1" w:rsidP="00120459">
            <w:pPr>
              <w:pStyle w:val="TableText1"/>
            </w:pPr>
            <w:r w:rsidRPr="00120459">
              <w:t xml:space="preserve">enumeration </w:t>
            </w:r>
          </w:p>
        </w:tc>
        <w:tc>
          <w:tcPr>
            <w:tcW w:w="2687" w:type="dxa"/>
          </w:tcPr>
          <w:p w14:paraId="109DF66A" w14:textId="77777777" w:rsidR="00E44AE1" w:rsidRPr="00120459" w:rsidRDefault="00E44AE1" w:rsidP="00120459">
            <w:pPr>
              <w:pStyle w:val="TableText1"/>
            </w:pPr>
            <w:r w:rsidRPr="00120459">
              <w:t>Sacks-Trays</w:t>
            </w:r>
            <w:r w:rsidRPr="00120459">
              <w:fldChar w:fldCharType="begin"/>
            </w:r>
            <w:r w:rsidRPr="00120459">
              <w:instrText xml:space="preserve"> XE "Trays" </w:instrText>
            </w:r>
            <w:r w:rsidRPr="00120459">
              <w:fldChar w:fldCharType="end"/>
            </w:r>
          </w:p>
        </w:tc>
      </w:tr>
      <w:tr w:rsidR="00E44AE1" w:rsidRPr="00120459" w14:paraId="109DF66E" w14:textId="77777777" w:rsidTr="007865FF">
        <w:tc>
          <w:tcPr>
            <w:tcW w:w="1342" w:type="dxa"/>
            <w:noWrap/>
          </w:tcPr>
          <w:p w14:paraId="109DF66C" w14:textId="77777777" w:rsidR="00E44AE1" w:rsidRPr="00120459" w:rsidRDefault="00E44AE1" w:rsidP="00120459">
            <w:pPr>
              <w:pStyle w:val="TableText1"/>
            </w:pPr>
            <w:r w:rsidRPr="00120459">
              <w:t xml:space="preserve">enumeration </w:t>
            </w:r>
          </w:p>
        </w:tc>
        <w:tc>
          <w:tcPr>
            <w:tcW w:w="2687" w:type="dxa"/>
          </w:tcPr>
          <w:p w14:paraId="109DF66D" w14:textId="77777777" w:rsidR="00E44AE1" w:rsidRPr="00120459" w:rsidRDefault="00E44AE1" w:rsidP="00120459">
            <w:pPr>
              <w:pStyle w:val="TableText1"/>
            </w:pPr>
            <w:r w:rsidRPr="00120459">
              <w:t>Pallets</w:t>
            </w:r>
            <w:r w:rsidRPr="00120459">
              <w:fldChar w:fldCharType="begin"/>
            </w:r>
            <w:r w:rsidRPr="00120459">
              <w:instrText xml:space="preserve"> XE "Pallets" </w:instrText>
            </w:r>
            <w:r w:rsidRPr="00120459">
              <w:fldChar w:fldCharType="end"/>
            </w:r>
          </w:p>
        </w:tc>
      </w:tr>
    </w:tbl>
    <w:p w14:paraId="109DF66F" w14:textId="77777777" w:rsidR="00E44AE1" w:rsidRPr="00F80603" w:rsidRDefault="00E44AE1" w:rsidP="002420E9">
      <w:pPr>
        <w:pStyle w:val="Heading2"/>
      </w:pPr>
      <w:bookmarkStart w:id="1075" w:name="_Toc403990764"/>
      <w:r w:rsidRPr="00F80603">
        <w:t>simpleType: chargeableContainerLevelType</w:t>
      </w:r>
      <w:bookmarkEnd w:id="1075"/>
    </w:p>
    <w:tbl>
      <w:tblPr>
        <w:tblStyle w:val="ACI-USPS"/>
        <w:tblW w:w="0" w:type="auto"/>
        <w:tblLayout w:type="fixed"/>
        <w:tblLook w:val="04A0" w:firstRow="1" w:lastRow="0" w:firstColumn="1" w:lastColumn="0" w:noHBand="0" w:noVBand="1"/>
      </w:tblPr>
      <w:tblGrid>
        <w:gridCol w:w="1342"/>
        <w:gridCol w:w="3198"/>
      </w:tblGrid>
      <w:tr w:rsidR="00C93D9E" w:rsidRPr="007865FF" w14:paraId="109DF672" w14:textId="77777777" w:rsidTr="007865FF">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670" w14:textId="77777777" w:rsidR="00C93D9E" w:rsidRPr="007865FF" w:rsidRDefault="00C93D9E" w:rsidP="007865FF">
            <w:pPr>
              <w:pStyle w:val="TableTitle"/>
            </w:pPr>
            <w:r w:rsidRPr="007865FF">
              <w:t>Tag</w:t>
            </w:r>
          </w:p>
        </w:tc>
        <w:tc>
          <w:tcPr>
            <w:tcW w:w="3198" w:type="dxa"/>
            <w:shd w:val="clear" w:color="auto" w:fill="DBE5F1" w:themeFill="accent1" w:themeFillTint="33"/>
          </w:tcPr>
          <w:p w14:paraId="109DF671" w14:textId="77777777" w:rsidR="00C93D9E" w:rsidRPr="007865FF" w:rsidRDefault="007865FF" w:rsidP="007865FF">
            <w:pPr>
              <w:pStyle w:val="TableTitle"/>
            </w:pPr>
            <w:r w:rsidRPr="007865FF">
              <w:t>chargeableContainerLevelType</w:t>
            </w:r>
          </w:p>
        </w:tc>
      </w:tr>
      <w:tr w:rsidR="00C93D9E" w:rsidRPr="00120459" w14:paraId="109DF675" w14:textId="77777777" w:rsidTr="007865FF">
        <w:tc>
          <w:tcPr>
            <w:tcW w:w="1342" w:type="dxa"/>
            <w:noWrap/>
          </w:tcPr>
          <w:p w14:paraId="109DF673" w14:textId="77777777" w:rsidR="00C93D9E" w:rsidRPr="00120459" w:rsidRDefault="00C93D9E" w:rsidP="00120459">
            <w:pPr>
              <w:pStyle w:val="TableText1"/>
            </w:pPr>
            <w:r w:rsidRPr="00120459">
              <w:t>Base</w:t>
            </w:r>
          </w:p>
        </w:tc>
        <w:tc>
          <w:tcPr>
            <w:tcW w:w="3198" w:type="dxa"/>
          </w:tcPr>
          <w:p w14:paraId="109DF674" w14:textId="77777777" w:rsidR="00C93D9E" w:rsidRPr="00120459" w:rsidRDefault="00C93D9E" w:rsidP="00120459">
            <w:pPr>
              <w:pStyle w:val="TableText1"/>
            </w:pPr>
            <w:r w:rsidRPr="00120459">
              <w:t>xs:string</w:t>
            </w:r>
          </w:p>
        </w:tc>
      </w:tr>
      <w:tr w:rsidR="00C93D9E" w:rsidRPr="00120459" w14:paraId="109DF678" w14:textId="77777777" w:rsidTr="007865FF">
        <w:tc>
          <w:tcPr>
            <w:tcW w:w="1342" w:type="dxa"/>
            <w:noWrap/>
          </w:tcPr>
          <w:p w14:paraId="109DF676" w14:textId="77777777" w:rsidR="00C93D9E" w:rsidRPr="00120459" w:rsidRDefault="00C93D9E" w:rsidP="00120459">
            <w:pPr>
              <w:pStyle w:val="TableText1"/>
            </w:pPr>
            <w:r w:rsidRPr="00120459">
              <w:t xml:space="preserve">enumeration </w:t>
            </w:r>
          </w:p>
        </w:tc>
        <w:tc>
          <w:tcPr>
            <w:tcW w:w="3198" w:type="dxa"/>
          </w:tcPr>
          <w:p w14:paraId="109DF677" w14:textId="77777777" w:rsidR="00C93D9E" w:rsidRPr="00120459" w:rsidRDefault="00C93D9E" w:rsidP="00120459">
            <w:pPr>
              <w:pStyle w:val="TableText1"/>
            </w:pPr>
            <w:r w:rsidRPr="00120459">
              <w:t>3 = 3-Digit/SCF</w:t>
            </w:r>
          </w:p>
        </w:tc>
      </w:tr>
      <w:tr w:rsidR="00C93D9E" w:rsidRPr="00120459" w14:paraId="109DF67B" w14:textId="77777777" w:rsidTr="007865FF">
        <w:tc>
          <w:tcPr>
            <w:tcW w:w="1342" w:type="dxa"/>
            <w:noWrap/>
          </w:tcPr>
          <w:p w14:paraId="109DF679" w14:textId="77777777" w:rsidR="00C93D9E" w:rsidRPr="00120459" w:rsidRDefault="00C93D9E" w:rsidP="00120459">
            <w:pPr>
              <w:pStyle w:val="TableText1"/>
            </w:pPr>
            <w:r w:rsidRPr="00120459">
              <w:t xml:space="preserve">enumeration </w:t>
            </w:r>
          </w:p>
        </w:tc>
        <w:tc>
          <w:tcPr>
            <w:tcW w:w="3198" w:type="dxa"/>
          </w:tcPr>
          <w:p w14:paraId="109DF67A" w14:textId="77777777" w:rsidR="00C93D9E" w:rsidRPr="00120459" w:rsidRDefault="00C93D9E" w:rsidP="00120459">
            <w:pPr>
              <w:pStyle w:val="TableText1"/>
            </w:pPr>
            <w:r w:rsidRPr="00120459">
              <w:t>5 = 5-Digit/Carrier Route</w:t>
            </w:r>
          </w:p>
        </w:tc>
      </w:tr>
      <w:tr w:rsidR="00C93D9E" w:rsidRPr="00120459" w14:paraId="109DF67E" w14:textId="77777777" w:rsidTr="007865FF">
        <w:tc>
          <w:tcPr>
            <w:tcW w:w="1342" w:type="dxa"/>
            <w:noWrap/>
          </w:tcPr>
          <w:p w14:paraId="109DF67C" w14:textId="77777777" w:rsidR="00C93D9E" w:rsidRPr="00120459" w:rsidRDefault="00C93D9E" w:rsidP="00120459">
            <w:pPr>
              <w:pStyle w:val="TableText1"/>
            </w:pPr>
            <w:r w:rsidRPr="00120459">
              <w:t xml:space="preserve">enumeration </w:t>
            </w:r>
          </w:p>
        </w:tc>
        <w:tc>
          <w:tcPr>
            <w:tcW w:w="3198" w:type="dxa"/>
          </w:tcPr>
          <w:p w14:paraId="109DF67D" w14:textId="77777777" w:rsidR="00C93D9E" w:rsidRPr="00120459" w:rsidRDefault="00C93D9E" w:rsidP="00120459">
            <w:pPr>
              <w:pStyle w:val="TableText1"/>
            </w:pPr>
            <w:r w:rsidRPr="00120459">
              <w:t>A = ADC/AADC</w:t>
            </w:r>
          </w:p>
        </w:tc>
      </w:tr>
      <w:tr w:rsidR="00C93D9E" w:rsidRPr="00120459" w14:paraId="109DF681" w14:textId="77777777" w:rsidTr="007865FF">
        <w:tc>
          <w:tcPr>
            <w:tcW w:w="1342" w:type="dxa"/>
            <w:noWrap/>
          </w:tcPr>
          <w:p w14:paraId="109DF67F" w14:textId="77777777" w:rsidR="00C93D9E" w:rsidRPr="00120459" w:rsidRDefault="00C93D9E" w:rsidP="00120459">
            <w:pPr>
              <w:pStyle w:val="TableText1"/>
            </w:pPr>
            <w:r w:rsidRPr="00120459">
              <w:t xml:space="preserve">enumeration </w:t>
            </w:r>
          </w:p>
        </w:tc>
        <w:tc>
          <w:tcPr>
            <w:tcW w:w="3198" w:type="dxa"/>
          </w:tcPr>
          <w:p w14:paraId="109DF680" w14:textId="77777777" w:rsidR="00C93D9E" w:rsidRPr="00120459" w:rsidRDefault="00C93D9E" w:rsidP="00120459">
            <w:pPr>
              <w:pStyle w:val="TableText1"/>
            </w:pPr>
            <w:r w:rsidRPr="00120459">
              <w:t>M = Mixed ADC &amp; Mixed AADC</w:t>
            </w:r>
          </w:p>
        </w:tc>
      </w:tr>
    </w:tbl>
    <w:p w14:paraId="109DF682" w14:textId="77777777" w:rsidR="00E44AE1" w:rsidRPr="00F80603" w:rsidRDefault="00E44AE1" w:rsidP="002420E9">
      <w:pPr>
        <w:pStyle w:val="Heading2"/>
      </w:pPr>
      <w:bookmarkStart w:id="1076" w:name="_Toc403990765"/>
      <w:r w:rsidRPr="00F80603">
        <w:t>simpleType: chargeableEntryLevelType</w:t>
      </w:r>
      <w:bookmarkEnd w:id="1076"/>
    </w:p>
    <w:tbl>
      <w:tblPr>
        <w:tblStyle w:val="ACI-USPS"/>
        <w:tblW w:w="0" w:type="auto"/>
        <w:tblLayout w:type="fixed"/>
        <w:tblLook w:val="04A0" w:firstRow="1" w:lastRow="0" w:firstColumn="1" w:lastColumn="0" w:noHBand="0" w:noVBand="1"/>
      </w:tblPr>
      <w:tblGrid>
        <w:gridCol w:w="1342"/>
        <w:gridCol w:w="3693"/>
      </w:tblGrid>
      <w:tr w:rsidR="00C93D9E" w:rsidRPr="007865FF" w14:paraId="109DF685" w14:textId="77777777" w:rsidTr="007865FF">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683" w14:textId="77777777" w:rsidR="00C93D9E" w:rsidRPr="007865FF" w:rsidRDefault="00C93D9E" w:rsidP="007865FF">
            <w:pPr>
              <w:pStyle w:val="TableTitle"/>
            </w:pPr>
            <w:r w:rsidRPr="007865FF">
              <w:t>Tag</w:t>
            </w:r>
          </w:p>
        </w:tc>
        <w:tc>
          <w:tcPr>
            <w:tcW w:w="3693" w:type="dxa"/>
            <w:shd w:val="clear" w:color="auto" w:fill="DBE5F1" w:themeFill="accent1" w:themeFillTint="33"/>
          </w:tcPr>
          <w:p w14:paraId="109DF684" w14:textId="77777777" w:rsidR="00C93D9E" w:rsidRPr="007865FF" w:rsidRDefault="007865FF" w:rsidP="007865FF">
            <w:pPr>
              <w:pStyle w:val="TableTitle"/>
            </w:pPr>
            <w:r w:rsidRPr="007865FF">
              <w:t>chargeableEntryLevelType</w:t>
            </w:r>
          </w:p>
        </w:tc>
      </w:tr>
      <w:tr w:rsidR="00C93D9E" w:rsidRPr="00120459" w14:paraId="109DF688" w14:textId="77777777" w:rsidTr="007865FF">
        <w:tc>
          <w:tcPr>
            <w:tcW w:w="1342" w:type="dxa"/>
            <w:noWrap/>
          </w:tcPr>
          <w:p w14:paraId="109DF686" w14:textId="77777777" w:rsidR="00C93D9E" w:rsidRPr="00120459" w:rsidRDefault="00C93D9E" w:rsidP="00120459">
            <w:pPr>
              <w:pStyle w:val="TableText1"/>
            </w:pPr>
            <w:r w:rsidRPr="00120459">
              <w:t>Base</w:t>
            </w:r>
          </w:p>
        </w:tc>
        <w:tc>
          <w:tcPr>
            <w:tcW w:w="3693" w:type="dxa"/>
          </w:tcPr>
          <w:p w14:paraId="109DF687" w14:textId="77777777" w:rsidR="00C93D9E" w:rsidRPr="00120459" w:rsidRDefault="00C93D9E" w:rsidP="00120459">
            <w:pPr>
              <w:pStyle w:val="TableText1"/>
            </w:pPr>
            <w:r w:rsidRPr="00120459">
              <w:t>xs:string</w:t>
            </w:r>
          </w:p>
        </w:tc>
      </w:tr>
      <w:tr w:rsidR="00C93D9E" w:rsidRPr="00120459" w14:paraId="109DF68B" w14:textId="77777777" w:rsidTr="007865FF">
        <w:tc>
          <w:tcPr>
            <w:tcW w:w="1342" w:type="dxa"/>
            <w:noWrap/>
          </w:tcPr>
          <w:p w14:paraId="109DF689" w14:textId="77777777" w:rsidR="00C93D9E" w:rsidRPr="00120459" w:rsidRDefault="00C93D9E" w:rsidP="00120459">
            <w:pPr>
              <w:pStyle w:val="TableText1"/>
            </w:pPr>
            <w:r w:rsidRPr="00120459">
              <w:t xml:space="preserve">enumeration </w:t>
            </w:r>
          </w:p>
        </w:tc>
        <w:tc>
          <w:tcPr>
            <w:tcW w:w="3693" w:type="dxa"/>
          </w:tcPr>
          <w:p w14:paraId="109DF68A" w14:textId="77777777" w:rsidR="00C93D9E" w:rsidRPr="00120459" w:rsidRDefault="00C93D9E" w:rsidP="00120459">
            <w:pPr>
              <w:pStyle w:val="TableText1"/>
            </w:pPr>
            <w:r w:rsidRPr="00120459">
              <w:t>B = Destination NDC (Previously BMC)</w:t>
            </w:r>
          </w:p>
        </w:tc>
      </w:tr>
      <w:tr w:rsidR="00C93D9E" w:rsidRPr="00120459" w14:paraId="109DF68E" w14:textId="77777777" w:rsidTr="007865FF">
        <w:tc>
          <w:tcPr>
            <w:tcW w:w="1342" w:type="dxa"/>
            <w:noWrap/>
          </w:tcPr>
          <w:p w14:paraId="109DF68C" w14:textId="77777777" w:rsidR="00C93D9E" w:rsidRPr="00120459" w:rsidRDefault="00C93D9E" w:rsidP="00120459">
            <w:pPr>
              <w:pStyle w:val="TableText1"/>
            </w:pPr>
            <w:r w:rsidRPr="00120459">
              <w:t xml:space="preserve">enumeration </w:t>
            </w:r>
          </w:p>
        </w:tc>
        <w:tc>
          <w:tcPr>
            <w:tcW w:w="3693" w:type="dxa"/>
          </w:tcPr>
          <w:p w14:paraId="109DF68D" w14:textId="77777777" w:rsidR="00C93D9E" w:rsidRPr="00120459" w:rsidRDefault="00C93D9E" w:rsidP="00120459">
            <w:pPr>
              <w:pStyle w:val="TableText1"/>
            </w:pPr>
            <w:r w:rsidRPr="00120459">
              <w:t>C = Origin SCF</w:t>
            </w:r>
          </w:p>
        </w:tc>
      </w:tr>
      <w:tr w:rsidR="00C93D9E" w:rsidRPr="00120459" w14:paraId="109DF691" w14:textId="77777777" w:rsidTr="007865FF">
        <w:tc>
          <w:tcPr>
            <w:tcW w:w="1342" w:type="dxa"/>
            <w:noWrap/>
          </w:tcPr>
          <w:p w14:paraId="109DF68F" w14:textId="77777777" w:rsidR="00C93D9E" w:rsidRPr="00120459" w:rsidRDefault="00C93D9E" w:rsidP="00120459">
            <w:pPr>
              <w:pStyle w:val="TableText1"/>
            </w:pPr>
            <w:r w:rsidRPr="00120459">
              <w:t xml:space="preserve">enumeration </w:t>
            </w:r>
          </w:p>
        </w:tc>
        <w:tc>
          <w:tcPr>
            <w:tcW w:w="3693" w:type="dxa"/>
          </w:tcPr>
          <w:p w14:paraId="109DF690" w14:textId="77777777" w:rsidR="00C93D9E" w:rsidRPr="00120459" w:rsidRDefault="00C93D9E" w:rsidP="00120459">
            <w:pPr>
              <w:pStyle w:val="TableText1"/>
            </w:pPr>
            <w:r w:rsidRPr="00120459">
              <w:t>D = DDU</w:t>
            </w:r>
          </w:p>
        </w:tc>
      </w:tr>
      <w:tr w:rsidR="00C93D9E" w:rsidRPr="00120459" w14:paraId="109DF694" w14:textId="77777777" w:rsidTr="007865FF">
        <w:tc>
          <w:tcPr>
            <w:tcW w:w="1342" w:type="dxa"/>
            <w:noWrap/>
          </w:tcPr>
          <w:p w14:paraId="109DF692" w14:textId="77777777" w:rsidR="00C93D9E" w:rsidRPr="00120459" w:rsidRDefault="00C93D9E" w:rsidP="00120459">
            <w:pPr>
              <w:pStyle w:val="TableText1"/>
            </w:pPr>
            <w:r w:rsidRPr="00120459">
              <w:t xml:space="preserve">enumeration </w:t>
            </w:r>
          </w:p>
        </w:tc>
        <w:tc>
          <w:tcPr>
            <w:tcW w:w="3693" w:type="dxa"/>
          </w:tcPr>
          <w:p w14:paraId="109DF693" w14:textId="77777777" w:rsidR="00C93D9E" w:rsidRPr="00120459" w:rsidRDefault="00C93D9E" w:rsidP="00120459">
            <w:pPr>
              <w:pStyle w:val="TableText1"/>
            </w:pPr>
            <w:r w:rsidRPr="00120459">
              <w:t>J = Origin ADC</w:t>
            </w:r>
          </w:p>
        </w:tc>
      </w:tr>
      <w:tr w:rsidR="00C93D9E" w:rsidRPr="00120459" w14:paraId="109DF697" w14:textId="77777777" w:rsidTr="007865FF">
        <w:tc>
          <w:tcPr>
            <w:tcW w:w="1342" w:type="dxa"/>
            <w:noWrap/>
          </w:tcPr>
          <w:p w14:paraId="109DF695" w14:textId="77777777" w:rsidR="00C93D9E" w:rsidRPr="00120459" w:rsidRDefault="00C93D9E" w:rsidP="00120459">
            <w:pPr>
              <w:pStyle w:val="TableText1"/>
            </w:pPr>
            <w:r w:rsidRPr="00120459">
              <w:t xml:space="preserve">enumeration </w:t>
            </w:r>
          </w:p>
        </w:tc>
        <w:tc>
          <w:tcPr>
            <w:tcW w:w="3693" w:type="dxa"/>
          </w:tcPr>
          <w:p w14:paraId="109DF696" w14:textId="77777777" w:rsidR="00C93D9E" w:rsidRPr="00120459" w:rsidRDefault="00C93D9E" w:rsidP="00120459">
            <w:pPr>
              <w:pStyle w:val="TableText1"/>
            </w:pPr>
            <w:r w:rsidRPr="00120459">
              <w:t>K = Origin NDC (previously BMC)</w:t>
            </w:r>
          </w:p>
        </w:tc>
      </w:tr>
      <w:tr w:rsidR="00C93D9E" w:rsidRPr="00120459" w14:paraId="109DF69A" w14:textId="77777777" w:rsidTr="007865FF">
        <w:tc>
          <w:tcPr>
            <w:tcW w:w="1342" w:type="dxa"/>
            <w:noWrap/>
          </w:tcPr>
          <w:p w14:paraId="109DF698" w14:textId="77777777" w:rsidR="00C93D9E" w:rsidRPr="00120459" w:rsidRDefault="00C93D9E" w:rsidP="00120459">
            <w:pPr>
              <w:pStyle w:val="TableText1"/>
            </w:pPr>
            <w:r w:rsidRPr="00120459">
              <w:t xml:space="preserve">enumeration </w:t>
            </w:r>
          </w:p>
        </w:tc>
        <w:tc>
          <w:tcPr>
            <w:tcW w:w="3693" w:type="dxa"/>
          </w:tcPr>
          <w:p w14:paraId="109DF699" w14:textId="77777777" w:rsidR="00C93D9E" w:rsidRPr="00120459" w:rsidRDefault="00C93D9E" w:rsidP="00120459">
            <w:pPr>
              <w:pStyle w:val="TableText1"/>
            </w:pPr>
            <w:r w:rsidRPr="00120459">
              <w:t>O = Origin Post Office/ DMU</w:t>
            </w:r>
          </w:p>
        </w:tc>
      </w:tr>
      <w:tr w:rsidR="00C93D9E" w:rsidRPr="00120459" w14:paraId="109DF69D" w14:textId="77777777" w:rsidTr="007865FF">
        <w:tc>
          <w:tcPr>
            <w:tcW w:w="1342" w:type="dxa"/>
            <w:noWrap/>
          </w:tcPr>
          <w:p w14:paraId="109DF69B" w14:textId="77777777" w:rsidR="00C93D9E" w:rsidRPr="00120459" w:rsidRDefault="00C93D9E" w:rsidP="00120459">
            <w:pPr>
              <w:pStyle w:val="TableText1"/>
            </w:pPr>
            <w:r w:rsidRPr="00120459">
              <w:t xml:space="preserve">enumeration </w:t>
            </w:r>
          </w:p>
        </w:tc>
        <w:tc>
          <w:tcPr>
            <w:tcW w:w="3693" w:type="dxa"/>
          </w:tcPr>
          <w:p w14:paraId="109DF69C" w14:textId="77777777" w:rsidR="00C93D9E" w:rsidRPr="00120459" w:rsidRDefault="00C93D9E" w:rsidP="00120459">
            <w:pPr>
              <w:pStyle w:val="TableText1"/>
            </w:pPr>
            <w:r w:rsidRPr="00120459">
              <w:t>R = Destination ADC</w:t>
            </w:r>
          </w:p>
        </w:tc>
      </w:tr>
      <w:tr w:rsidR="00C93D9E" w:rsidRPr="00120459" w14:paraId="109DF6A0" w14:textId="77777777" w:rsidTr="007865FF">
        <w:tc>
          <w:tcPr>
            <w:tcW w:w="1342" w:type="dxa"/>
            <w:noWrap/>
          </w:tcPr>
          <w:p w14:paraId="109DF69E" w14:textId="77777777" w:rsidR="00C93D9E" w:rsidRPr="00120459" w:rsidRDefault="00C93D9E" w:rsidP="00120459">
            <w:pPr>
              <w:pStyle w:val="TableText1"/>
            </w:pPr>
            <w:r w:rsidRPr="00120459">
              <w:t xml:space="preserve">enumeration </w:t>
            </w:r>
          </w:p>
        </w:tc>
        <w:tc>
          <w:tcPr>
            <w:tcW w:w="3693" w:type="dxa"/>
          </w:tcPr>
          <w:p w14:paraId="109DF69F" w14:textId="77777777" w:rsidR="00C93D9E" w:rsidRPr="00120459" w:rsidRDefault="00C93D9E" w:rsidP="00120459">
            <w:pPr>
              <w:pStyle w:val="TableText1"/>
            </w:pPr>
            <w:r w:rsidRPr="00120459">
              <w:t>S = Destination SCF</w:t>
            </w:r>
          </w:p>
        </w:tc>
      </w:tr>
    </w:tbl>
    <w:p w14:paraId="109DF6A1" w14:textId="77777777" w:rsidR="00E44AE1" w:rsidRPr="00F80603" w:rsidRDefault="00E44AE1" w:rsidP="002420E9">
      <w:pPr>
        <w:pStyle w:val="Heading2"/>
      </w:pPr>
      <w:bookmarkStart w:id="1077" w:name="_Toc403990766"/>
      <w:r w:rsidRPr="00F80603">
        <w:t>simpleType: classNotificationType</w:t>
      </w:r>
      <w:bookmarkEnd w:id="1077"/>
    </w:p>
    <w:tbl>
      <w:tblPr>
        <w:tblStyle w:val="ACI-USPS"/>
        <w:tblW w:w="0" w:type="auto"/>
        <w:tblLook w:val="04A0" w:firstRow="1" w:lastRow="0" w:firstColumn="1" w:lastColumn="0" w:noHBand="0" w:noVBand="1"/>
      </w:tblPr>
      <w:tblGrid>
        <w:gridCol w:w="1342"/>
        <w:gridCol w:w="3682"/>
      </w:tblGrid>
      <w:tr w:rsidR="00C93D9E" w:rsidRPr="00C93D9E" w14:paraId="109DF6A4" w14:textId="77777777" w:rsidTr="00C93D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6A2" w14:textId="77777777" w:rsidR="00E44AE1" w:rsidRPr="00C93D9E" w:rsidRDefault="00E44AE1" w:rsidP="00C93D9E">
            <w:pPr>
              <w:pStyle w:val="TableTitle"/>
            </w:pPr>
            <w:r w:rsidRPr="00C93D9E">
              <w:t>Tag</w:t>
            </w:r>
          </w:p>
        </w:tc>
        <w:tc>
          <w:tcPr>
            <w:tcW w:w="0" w:type="auto"/>
            <w:shd w:val="clear" w:color="auto" w:fill="DBE5F1" w:themeFill="accent1" w:themeFillTint="33"/>
          </w:tcPr>
          <w:p w14:paraId="109DF6A3" w14:textId="77777777" w:rsidR="00E44AE1" w:rsidRPr="00C93D9E" w:rsidRDefault="00C93D9E" w:rsidP="00C93D9E">
            <w:pPr>
              <w:pStyle w:val="TableTitle"/>
            </w:pPr>
            <w:r w:rsidRPr="00C93D9E">
              <w:t>classNotificationType</w:t>
            </w:r>
          </w:p>
        </w:tc>
      </w:tr>
      <w:tr w:rsidR="00E44AE1" w:rsidRPr="00120459" w14:paraId="109DF6A7" w14:textId="77777777" w:rsidTr="00C93D9E">
        <w:tc>
          <w:tcPr>
            <w:tcW w:w="0" w:type="auto"/>
            <w:noWrap/>
          </w:tcPr>
          <w:p w14:paraId="109DF6A5" w14:textId="77777777" w:rsidR="00E44AE1" w:rsidRPr="00120459" w:rsidRDefault="00E44AE1" w:rsidP="00120459">
            <w:pPr>
              <w:pStyle w:val="TableText1"/>
            </w:pPr>
            <w:r w:rsidRPr="00120459">
              <w:t>Base</w:t>
            </w:r>
          </w:p>
        </w:tc>
        <w:tc>
          <w:tcPr>
            <w:tcW w:w="0" w:type="auto"/>
          </w:tcPr>
          <w:p w14:paraId="109DF6A6" w14:textId="77777777" w:rsidR="00E44AE1" w:rsidRPr="00120459" w:rsidRDefault="00E44AE1" w:rsidP="00120459">
            <w:pPr>
              <w:pStyle w:val="TableText1"/>
            </w:pPr>
            <w:r w:rsidRPr="00120459">
              <w:t>xs:string</w:t>
            </w:r>
          </w:p>
        </w:tc>
      </w:tr>
      <w:tr w:rsidR="00E44AE1" w:rsidRPr="00120459" w14:paraId="109DF6AA" w14:textId="77777777" w:rsidTr="00C93D9E">
        <w:tc>
          <w:tcPr>
            <w:tcW w:w="0" w:type="auto"/>
            <w:noWrap/>
          </w:tcPr>
          <w:p w14:paraId="109DF6A8" w14:textId="77777777" w:rsidR="00E44AE1" w:rsidRPr="00120459" w:rsidRDefault="00E44AE1" w:rsidP="00120459">
            <w:pPr>
              <w:pStyle w:val="TableText1"/>
            </w:pPr>
            <w:r w:rsidRPr="00120459">
              <w:t xml:space="preserve">enumeration </w:t>
            </w:r>
          </w:p>
        </w:tc>
        <w:tc>
          <w:tcPr>
            <w:tcW w:w="0" w:type="auto"/>
          </w:tcPr>
          <w:p w14:paraId="109DF6A9" w14:textId="77777777" w:rsidR="00E44AE1" w:rsidRPr="00120459" w:rsidRDefault="00E44AE1" w:rsidP="00120459">
            <w:pPr>
              <w:pStyle w:val="TableText1"/>
            </w:pPr>
            <w:r w:rsidRPr="00120459">
              <w:t>A = (Reserved for future use)</w:t>
            </w:r>
          </w:p>
        </w:tc>
      </w:tr>
      <w:tr w:rsidR="00E44AE1" w:rsidRPr="00120459" w14:paraId="109DF6AD" w14:textId="77777777" w:rsidTr="00C93D9E">
        <w:tc>
          <w:tcPr>
            <w:tcW w:w="0" w:type="auto"/>
            <w:noWrap/>
          </w:tcPr>
          <w:p w14:paraId="109DF6AB" w14:textId="77777777" w:rsidR="00E44AE1" w:rsidRPr="00120459" w:rsidRDefault="00E44AE1" w:rsidP="00120459">
            <w:pPr>
              <w:pStyle w:val="TableText1"/>
            </w:pPr>
            <w:r w:rsidRPr="00120459">
              <w:t xml:space="preserve">enumeration </w:t>
            </w:r>
          </w:p>
        </w:tc>
        <w:tc>
          <w:tcPr>
            <w:tcW w:w="0" w:type="auto"/>
          </w:tcPr>
          <w:p w14:paraId="109DF6AC" w14:textId="77777777" w:rsidR="00E44AE1" w:rsidRPr="00120459" w:rsidRDefault="00E44AE1" w:rsidP="00120459">
            <w:pPr>
              <w:pStyle w:val="TableText1"/>
            </w:pPr>
            <w:r w:rsidRPr="00120459">
              <w:t>B = First-Class Mail</w:t>
            </w:r>
          </w:p>
        </w:tc>
      </w:tr>
      <w:tr w:rsidR="00E44AE1" w:rsidRPr="00120459" w14:paraId="109DF6B0" w14:textId="77777777" w:rsidTr="00C93D9E">
        <w:tc>
          <w:tcPr>
            <w:tcW w:w="0" w:type="auto"/>
            <w:noWrap/>
          </w:tcPr>
          <w:p w14:paraId="109DF6AE" w14:textId="77777777" w:rsidR="00E44AE1" w:rsidRPr="00120459" w:rsidRDefault="00E44AE1" w:rsidP="00120459">
            <w:pPr>
              <w:pStyle w:val="TableText1"/>
            </w:pPr>
            <w:r w:rsidRPr="00120459">
              <w:t xml:space="preserve">enumeration </w:t>
            </w:r>
          </w:p>
        </w:tc>
        <w:tc>
          <w:tcPr>
            <w:tcW w:w="0" w:type="auto"/>
          </w:tcPr>
          <w:p w14:paraId="109DF6AF" w14:textId="77777777" w:rsidR="00E44AE1" w:rsidRPr="00120459" w:rsidRDefault="00E44AE1" w:rsidP="00120459">
            <w:pPr>
              <w:pStyle w:val="TableText1"/>
            </w:pPr>
            <w:r w:rsidRPr="00120459">
              <w:t>C = Periodicals</w:t>
            </w:r>
            <w:r w:rsidRPr="00120459">
              <w:fldChar w:fldCharType="begin"/>
            </w:r>
            <w:r w:rsidRPr="00120459">
              <w:instrText xml:space="preserve"> XE "Periodicals" </w:instrText>
            </w:r>
            <w:r w:rsidRPr="00120459">
              <w:fldChar w:fldCharType="end"/>
            </w:r>
            <w:r w:rsidRPr="00120459">
              <w:t>, Initial Notification</w:t>
            </w:r>
          </w:p>
        </w:tc>
      </w:tr>
      <w:tr w:rsidR="00E44AE1" w:rsidRPr="00120459" w14:paraId="109DF6B3" w14:textId="77777777" w:rsidTr="00C93D9E">
        <w:tc>
          <w:tcPr>
            <w:tcW w:w="0" w:type="auto"/>
            <w:noWrap/>
          </w:tcPr>
          <w:p w14:paraId="109DF6B1" w14:textId="77777777" w:rsidR="00E44AE1" w:rsidRPr="00120459" w:rsidRDefault="00E44AE1" w:rsidP="00120459">
            <w:pPr>
              <w:pStyle w:val="TableText1"/>
            </w:pPr>
            <w:r w:rsidRPr="00120459">
              <w:t xml:space="preserve">enumeration </w:t>
            </w:r>
          </w:p>
        </w:tc>
        <w:tc>
          <w:tcPr>
            <w:tcW w:w="0" w:type="auto"/>
          </w:tcPr>
          <w:p w14:paraId="109DF6B2" w14:textId="297BECC7" w:rsidR="00E44AE1" w:rsidRPr="00120459" w:rsidRDefault="00E44AE1" w:rsidP="00120459">
            <w:pPr>
              <w:pStyle w:val="TableText1"/>
            </w:pPr>
            <w:r w:rsidRPr="00120459">
              <w:t xml:space="preserve">D = </w:t>
            </w:r>
            <w:r w:rsidR="00CD39ED" w:rsidRPr="00CD39ED">
              <w:t xml:space="preserve">USPS Marketable </w:t>
            </w:r>
            <w:r w:rsidRPr="00120459">
              <w:t>Mail</w:t>
            </w:r>
            <w:r w:rsidRPr="00120459">
              <w:fldChar w:fldCharType="begin"/>
            </w:r>
            <w:r w:rsidRPr="00120459">
              <w:instrText xml:space="preserve"> XE "Standard Mail" </w:instrText>
            </w:r>
            <w:r w:rsidRPr="00120459">
              <w:fldChar w:fldCharType="end"/>
            </w:r>
          </w:p>
        </w:tc>
      </w:tr>
      <w:tr w:rsidR="00E44AE1" w:rsidRPr="00120459" w14:paraId="109DF6B6" w14:textId="77777777" w:rsidTr="00C93D9E">
        <w:tc>
          <w:tcPr>
            <w:tcW w:w="0" w:type="auto"/>
            <w:noWrap/>
          </w:tcPr>
          <w:p w14:paraId="109DF6B4" w14:textId="77777777" w:rsidR="00E44AE1" w:rsidRPr="00120459" w:rsidRDefault="00E44AE1" w:rsidP="00120459">
            <w:pPr>
              <w:pStyle w:val="TableText1"/>
            </w:pPr>
            <w:r w:rsidRPr="00120459">
              <w:t xml:space="preserve">enumeration </w:t>
            </w:r>
          </w:p>
        </w:tc>
        <w:tc>
          <w:tcPr>
            <w:tcW w:w="0" w:type="auto"/>
          </w:tcPr>
          <w:p w14:paraId="109DF6B5" w14:textId="77777777" w:rsidR="00E44AE1" w:rsidRPr="00120459" w:rsidRDefault="00E44AE1" w:rsidP="00120459">
            <w:pPr>
              <w:pStyle w:val="TableText1"/>
            </w:pPr>
            <w:r w:rsidRPr="00120459">
              <w:t>E = Package Services</w:t>
            </w:r>
            <w:r w:rsidRPr="00120459">
              <w:fldChar w:fldCharType="begin"/>
            </w:r>
            <w:r w:rsidRPr="00120459">
              <w:instrText xml:space="preserve"> XE "Package Services" </w:instrText>
            </w:r>
            <w:r w:rsidRPr="00120459">
              <w:fldChar w:fldCharType="end"/>
            </w:r>
          </w:p>
        </w:tc>
      </w:tr>
      <w:tr w:rsidR="00E44AE1" w:rsidRPr="00120459" w14:paraId="109DF6B9" w14:textId="77777777" w:rsidTr="00C93D9E">
        <w:tc>
          <w:tcPr>
            <w:tcW w:w="0" w:type="auto"/>
            <w:noWrap/>
          </w:tcPr>
          <w:p w14:paraId="109DF6B7" w14:textId="77777777" w:rsidR="00E44AE1" w:rsidRPr="00120459" w:rsidRDefault="00E44AE1" w:rsidP="00120459">
            <w:pPr>
              <w:pStyle w:val="TableText1"/>
            </w:pPr>
            <w:r w:rsidRPr="00120459">
              <w:t>enumeration</w:t>
            </w:r>
          </w:p>
        </w:tc>
        <w:tc>
          <w:tcPr>
            <w:tcW w:w="0" w:type="auto"/>
          </w:tcPr>
          <w:p w14:paraId="109DF6B8" w14:textId="77777777" w:rsidR="00E44AE1" w:rsidRPr="00120459" w:rsidRDefault="00E44AE1" w:rsidP="00120459">
            <w:pPr>
              <w:pStyle w:val="TableText1"/>
            </w:pPr>
            <w:r w:rsidRPr="00120459">
              <w:t>F = Periodicals</w:t>
            </w:r>
            <w:r w:rsidRPr="00120459">
              <w:fldChar w:fldCharType="begin"/>
            </w:r>
            <w:r w:rsidRPr="00120459">
              <w:instrText xml:space="preserve"> XE "Periodicals" </w:instrText>
            </w:r>
            <w:r w:rsidRPr="00120459">
              <w:fldChar w:fldCharType="end"/>
            </w:r>
            <w:r w:rsidRPr="00120459">
              <w:t>, Follow-up Notifications</w:t>
            </w:r>
          </w:p>
        </w:tc>
      </w:tr>
    </w:tbl>
    <w:p w14:paraId="109DF6BA" w14:textId="77777777" w:rsidR="00E44AE1" w:rsidRPr="00F80603" w:rsidRDefault="00E44AE1" w:rsidP="002420E9">
      <w:pPr>
        <w:pStyle w:val="Heading2"/>
      </w:pPr>
      <w:bookmarkStart w:id="1078" w:name="_Toc403990767"/>
      <w:r w:rsidRPr="00F80603">
        <w:t>simpleType: closeoutIrregularitiesType</w:t>
      </w:r>
      <w:bookmarkEnd w:id="1078"/>
    </w:p>
    <w:tbl>
      <w:tblPr>
        <w:tblStyle w:val="ACI-USPS"/>
        <w:tblW w:w="0" w:type="auto"/>
        <w:tblLook w:val="04A0" w:firstRow="1" w:lastRow="0" w:firstColumn="1" w:lastColumn="0" w:noHBand="0" w:noVBand="1"/>
      </w:tblPr>
      <w:tblGrid>
        <w:gridCol w:w="1342"/>
        <w:gridCol w:w="4838"/>
      </w:tblGrid>
      <w:tr w:rsidR="00E44AE1" w:rsidRPr="00416EF9" w14:paraId="109DF6BD"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6BB" w14:textId="77777777" w:rsidR="00E44AE1" w:rsidRPr="00416EF9" w:rsidRDefault="00E44AE1" w:rsidP="00416EF9">
            <w:pPr>
              <w:pStyle w:val="TableTitle"/>
            </w:pPr>
            <w:r w:rsidRPr="00416EF9">
              <w:t>Tag</w:t>
            </w:r>
          </w:p>
        </w:tc>
        <w:tc>
          <w:tcPr>
            <w:tcW w:w="0" w:type="auto"/>
            <w:shd w:val="clear" w:color="auto" w:fill="DBE5F1" w:themeFill="accent1" w:themeFillTint="33"/>
          </w:tcPr>
          <w:p w14:paraId="109DF6BC" w14:textId="77777777" w:rsidR="00E44AE1" w:rsidRPr="00416EF9" w:rsidRDefault="00416EF9" w:rsidP="00416EF9">
            <w:pPr>
              <w:pStyle w:val="TableTitle"/>
            </w:pPr>
            <w:r w:rsidRPr="00416EF9">
              <w:t>closeoutIrregularitiesType</w:t>
            </w:r>
          </w:p>
        </w:tc>
      </w:tr>
      <w:tr w:rsidR="00E44AE1" w:rsidRPr="00120459" w14:paraId="109DF6C0" w14:textId="77777777" w:rsidTr="00416EF9">
        <w:tc>
          <w:tcPr>
            <w:tcW w:w="0" w:type="auto"/>
            <w:noWrap/>
          </w:tcPr>
          <w:p w14:paraId="109DF6BE" w14:textId="77777777" w:rsidR="00E44AE1" w:rsidRPr="00120459" w:rsidRDefault="00E44AE1" w:rsidP="00120459">
            <w:pPr>
              <w:pStyle w:val="TableText1"/>
            </w:pPr>
            <w:r w:rsidRPr="00120459">
              <w:t>Base</w:t>
            </w:r>
          </w:p>
        </w:tc>
        <w:tc>
          <w:tcPr>
            <w:tcW w:w="0" w:type="auto"/>
          </w:tcPr>
          <w:p w14:paraId="109DF6BF" w14:textId="77777777" w:rsidR="00E44AE1" w:rsidRPr="00120459" w:rsidRDefault="00E44AE1" w:rsidP="00120459">
            <w:pPr>
              <w:pStyle w:val="TableText1"/>
            </w:pPr>
            <w:r w:rsidRPr="00120459">
              <w:t>xs:string</w:t>
            </w:r>
          </w:p>
        </w:tc>
      </w:tr>
      <w:tr w:rsidR="00E44AE1" w:rsidRPr="00120459" w14:paraId="109DF6C3" w14:textId="77777777" w:rsidTr="00416EF9">
        <w:tc>
          <w:tcPr>
            <w:tcW w:w="0" w:type="auto"/>
            <w:noWrap/>
          </w:tcPr>
          <w:p w14:paraId="109DF6C1" w14:textId="77777777" w:rsidR="00E44AE1" w:rsidRPr="00120459" w:rsidRDefault="00E44AE1" w:rsidP="00120459">
            <w:pPr>
              <w:pStyle w:val="TableText1"/>
            </w:pPr>
            <w:r w:rsidRPr="00120459">
              <w:t xml:space="preserve">enumeration </w:t>
            </w:r>
          </w:p>
        </w:tc>
        <w:tc>
          <w:tcPr>
            <w:tcW w:w="0" w:type="auto"/>
          </w:tcPr>
          <w:p w14:paraId="109DF6C2" w14:textId="77777777" w:rsidR="00E44AE1" w:rsidRPr="00120459" w:rsidRDefault="00E44AE1" w:rsidP="00120459">
            <w:pPr>
              <w:pStyle w:val="TableText1"/>
            </w:pPr>
            <w:r w:rsidRPr="00120459">
              <w:t>B = Broken Pallet</w:t>
            </w:r>
          </w:p>
        </w:tc>
      </w:tr>
      <w:tr w:rsidR="00E44AE1" w:rsidRPr="00120459" w14:paraId="109DF6C6" w14:textId="77777777" w:rsidTr="00416EF9">
        <w:tc>
          <w:tcPr>
            <w:tcW w:w="0" w:type="auto"/>
            <w:noWrap/>
          </w:tcPr>
          <w:p w14:paraId="109DF6C4" w14:textId="77777777" w:rsidR="00E44AE1" w:rsidRPr="00120459" w:rsidRDefault="00E44AE1" w:rsidP="00120459">
            <w:pPr>
              <w:pStyle w:val="TableText1"/>
            </w:pPr>
            <w:r w:rsidRPr="00120459">
              <w:t xml:space="preserve">enumeration </w:t>
            </w:r>
          </w:p>
        </w:tc>
        <w:tc>
          <w:tcPr>
            <w:tcW w:w="0" w:type="auto"/>
          </w:tcPr>
          <w:p w14:paraId="109DF6C5" w14:textId="77777777" w:rsidR="00E44AE1" w:rsidRPr="00120459" w:rsidRDefault="00E44AE1" w:rsidP="00120459">
            <w:pPr>
              <w:pStyle w:val="TableText1"/>
            </w:pPr>
            <w:r w:rsidRPr="00120459">
              <w:t>C = Count do</w:t>
            </w:r>
            <w:r w:rsidR="002A0C37" w:rsidRPr="00120459">
              <w:t>es</w:t>
            </w:r>
            <w:r w:rsidRPr="00120459">
              <w:t>n’t Match 8125</w:t>
            </w:r>
          </w:p>
        </w:tc>
      </w:tr>
      <w:tr w:rsidR="00E44AE1" w:rsidRPr="00120459" w14:paraId="109DF6C9" w14:textId="77777777" w:rsidTr="00416EF9">
        <w:tc>
          <w:tcPr>
            <w:tcW w:w="0" w:type="auto"/>
            <w:noWrap/>
          </w:tcPr>
          <w:p w14:paraId="109DF6C7" w14:textId="77777777" w:rsidR="00E44AE1" w:rsidRPr="00120459" w:rsidRDefault="00E44AE1" w:rsidP="00120459">
            <w:pPr>
              <w:pStyle w:val="TableText1"/>
            </w:pPr>
            <w:r w:rsidRPr="00120459">
              <w:t xml:space="preserve">enumeration </w:t>
            </w:r>
          </w:p>
        </w:tc>
        <w:tc>
          <w:tcPr>
            <w:tcW w:w="0" w:type="auto"/>
          </w:tcPr>
          <w:p w14:paraId="109DF6C8" w14:textId="77777777" w:rsidR="00E44AE1" w:rsidRPr="00120459" w:rsidRDefault="00E44AE1" w:rsidP="00120459">
            <w:pPr>
              <w:pStyle w:val="TableText1"/>
            </w:pPr>
            <w:r w:rsidRPr="00120459">
              <w:t>D = Damaged Mail</w:t>
            </w:r>
          </w:p>
        </w:tc>
      </w:tr>
      <w:tr w:rsidR="00E44AE1" w:rsidRPr="00120459" w14:paraId="109DF6CC" w14:textId="77777777" w:rsidTr="00416EF9">
        <w:tc>
          <w:tcPr>
            <w:tcW w:w="0" w:type="auto"/>
            <w:noWrap/>
          </w:tcPr>
          <w:p w14:paraId="109DF6CA" w14:textId="77777777" w:rsidR="00E44AE1" w:rsidRPr="00120459" w:rsidRDefault="00E44AE1" w:rsidP="00120459">
            <w:pPr>
              <w:pStyle w:val="TableText1"/>
            </w:pPr>
            <w:r w:rsidRPr="00120459">
              <w:t xml:space="preserve">enumeration </w:t>
            </w:r>
          </w:p>
        </w:tc>
        <w:tc>
          <w:tcPr>
            <w:tcW w:w="0" w:type="auto"/>
          </w:tcPr>
          <w:p w14:paraId="109DF6CB" w14:textId="77777777" w:rsidR="00E44AE1" w:rsidRPr="00120459" w:rsidRDefault="00E44AE1" w:rsidP="00120459">
            <w:pPr>
              <w:pStyle w:val="TableText1"/>
            </w:pPr>
            <w:r w:rsidRPr="00120459">
              <w:t>DR = Driver Refused to Assist</w:t>
            </w:r>
          </w:p>
        </w:tc>
      </w:tr>
      <w:tr w:rsidR="00E44AE1" w:rsidRPr="00120459" w14:paraId="109DF6CF" w14:textId="77777777" w:rsidTr="00416EF9">
        <w:tc>
          <w:tcPr>
            <w:tcW w:w="0" w:type="auto"/>
            <w:noWrap/>
          </w:tcPr>
          <w:p w14:paraId="109DF6CD" w14:textId="77777777" w:rsidR="00E44AE1" w:rsidRPr="00120459" w:rsidRDefault="00E44AE1" w:rsidP="00120459">
            <w:pPr>
              <w:pStyle w:val="TableText1"/>
            </w:pPr>
            <w:r w:rsidRPr="00120459">
              <w:t xml:space="preserve">enumeration </w:t>
            </w:r>
          </w:p>
        </w:tc>
        <w:tc>
          <w:tcPr>
            <w:tcW w:w="0" w:type="auto"/>
          </w:tcPr>
          <w:p w14:paraId="109DF6CE" w14:textId="77777777" w:rsidR="00E44AE1" w:rsidRPr="00120459" w:rsidRDefault="00E44AE1" w:rsidP="00120459">
            <w:pPr>
              <w:pStyle w:val="TableText1"/>
            </w:pPr>
            <w:r w:rsidRPr="00120459">
              <w:t>G = Good</w:t>
            </w:r>
          </w:p>
        </w:tc>
      </w:tr>
      <w:tr w:rsidR="00E44AE1" w:rsidRPr="00120459" w14:paraId="109DF6D2" w14:textId="77777777" w:rsidTr="00416EF9">
        <w:tc>
          <w:tcPr>
            <w:tcW w:w="0" w:type="auto"/>
            <w:noWrap/>
          </w:tcPr>
          <w:p w14:paraId="109DF6D0" w14:textId="77777777" w:rsidR="00E44AE1" w:rsidRPr="00120459" w:rsidRDefault="00E44AE1" w:rsidP="00120459">
            <w:pPr>
              <w:pStyle w:val="TableText1"/>
            </w:pPr>
            <w:r w:rsidRPr="00120459">
              <w:t xml:space="preserve">enumeration </w:t>
            </w:r>
          </w:p>
        </w:tc>
        <w:tc>
          <w:tcPr>
            <w:tcW w:w="0" w:type="auto"/>
          </w:tcPr>
          <w:p w14:paraId="109DF6D1" w14:textId="77777777" w:rsidR="00E44AE1" w:rsidRPr="00120459" w:rsidRDefault="00E44AE1" w:rsidP="00120459">
            <w:pPr>
              <w:pStyle w:val="TableText1"/>
            </w:pPr>
            <w:r w:rsidRPr="00120459">
              <w:t>IA = Improper Appointment Type</w:t>
            </w:r>
          </w:p>
        </w:tc>
      </w:tr>
      <w:tr w:rsidR="00E44AE1" w:rsidRPr="00120459" w14:paraId="109DF6D5" w14:textId="77777777" w:rsidTr="00416EF9">
        <w:tc>
          <w:tcPr>
            <w:tcW w:w="0" w:type="auto"/>
            <w:noWrap/>
          </w:tcPr>
          <w:p w14:paraId="109DF6D3" w14:textId="77777777" w:rsidR="00E44AE1" w:rsidRPr="00120459" w:rsidRDefault="00E44AE1" w:rsidP="00120459">
            <w:pPr>
              <w:pStyle w:val="TableText1"/>
            </w:pPr>
            <w:r w:rsidRPr="00120459">
              <w:t xml:space="preserve">enumeration </w:t>
            </w:r>
          </w:p>
        </w:tc>
        <w:tc>
          <w:tcPr>
            <w:tcW w:w="0" w:type="auto"/>
          </w:tcPr>
          <w:p w14:paraId="109DF6D4" w14:textId="77777777" w:rsidR="00E44AE1" w:rsidRPr="00120459" w:rsidRDefault="00E44AE1" w:rsidP="00120459">
            <w:pPr>
              <w:pStyle w:val="TableText1"/>
            </w:pPr>
            <w:r w:rsidRPr="00120459">
              <w:t>IM = Improper Mail Class</w:t>
            </w:r>
          </w:p>
        </w:tc>
      </w:tr>
      <w:tr w:rsidR="00E44AE1" w:rsidRPr="00120459" w14:paraId="109DF6D8" w14:textId="77777777" w:rsidTr="00416EF9">
        <w:tc>
          <w:tcPr>
            <w:tcW w:w="0" w:type="auto"/>
            <w:noWrap/>
          </w:tcPr>
          <w:p w14:paraId="109DF6D6" w14:textId="77777777" w:rsidR="00E44AE1" w:rsidRPr="00120459" w:rsidRDefault="00E44AE1" w:rsidP="00120459">
            <w:pPr>
              <w:pStyle w:val="TableText1"/>
            </w:pPr>
            <w:r w:rsidRPr="00120459">
              <w:t xml:space="preserve">enumeration </w:t>
            </w:r>
          </w:p>
        </w:tc>
        <w:tc>
          <w:tcPr>
            <w:tcW w:w="0" w:type="auto"/>
          </w:tcPr>
          <w:p w14:paraId="109DF6D7" w14:textId="77777777" w:rsidR="00E44AE1" w:rsidRPr="00120459" w:rsidRDefault="00E44AE1" w:rsidP="00120459">
            <w:pPr>
              <w:pStyle w:val="TableText1"/>
            </w:pPr>
            <w:r w:rsidRPr="00120459">
              <w:t>I = Improper Mail Makeup</w:t>
            </w:r>
          </w:p>
        </w:tc>
      </w:tr>
      <w:tr w:rsidR="00E44AE1" w:rsidRPr="00120459" w14:paraId="109DF6DB" w14:textId="77777777" w:rsidTr="00416EF9">
        <w:tc>
          <w:tcPr>
            <w:tcW w:w="0" w:type="auto"/>
            <w:noWrap/>
          </w:tcPr>
          <w:p w14:paraId="109DF6D9" w14:textId="77777777" w:rsidR="00E44AE1" w:rsidRPr="00120459" w:rsidRDefault="00E44AE1" w:rsidP="00120459">
            <w:pPr>
              <w:pStyle w:val="TableText1"/>
            </w:pPr>
            <w:r w:rsidRPr="00120459">
              <w:t xml:space="preserve">enumeration </w:t>
            </w:r>
          </w:p>
        </w:tc>
        <w:tc>
          <w:tcPr>
            <w:tcW w:w="0" w:type="auto"/>
          </w:tcPr>
          <w:p w14:paraId="109DF6DA" w14:textId="77777777" w:rsidR="00E44AE1" w:rsidRPr="00120459" w:rsidRDefault="00E44AE1" w:rsidP="00120459">
            <w:pPr>
              <w:pStyle w:val="TableText1"/>
            </w:pPr>
            <w:r w:rsidRPr="00120459">
              <w:t>IF = Incorrect Mail Facility</w:t>
            </w:r>
          </w:p>
        </w:tc>
      </w:tr>
      <w:tr w:rsidR="00E44AE1" w:rsidRPr="00120459" w14:paraId="109DF6DE" w14:textId="77777777" w:rsidTr="00416EF9">
        <w:tc>
          <w:tcPr>
            <w:tcW w:w="0" w:type="auto"/>
            <w:noWrap/>
          </w:tcPr>
          <w:p w14:paraId="109DF6DC" w14:textId="77777777" w:rsidR="00E44AE1" w:rsidRPr="00120459" w:rsidRDefault="00E44AE1" w:rsidP="00120459">
            <w:pPr>
              <w:pStyle w:val="TableText1"/>
            </w:pPr>
            <w:r w:rsidRPr="00120459">
              <w:t xml:space="preserve">enumeration </w:t>
            </w:r>
          </w:p>
        </w:tc>
        <w:tc>
          <w:tcPr>
            <w:tcW w:w="0" w:type="auto"/>
          </w:tcPr>
          <w:p w14:paraId="109DF6DD" w14:textId="77777777" w:rsidR="00E44AE1" w:rsidRPr="00120459" w:rsidRDefault="00E44AE1" w:rsidP="00120459">
            <w:pPr>
              <w:pStyle w:val="TableText1"/>
            </w:pPr>
            <w:r w:rsidRPr="00120459">
              <w:t>L = Load Unsafe</w:t>
            </w:r>
          </w:p>
        </w:tc>
      </w:tr>
      <w:tr w:rsidR="00E44AE1" w:rsidRPr="00120459" w14:paraId="109DF6E1" w14:textId="77777777" w:rsidTr="00416EF9">
        <w:tc>
          <w:tcPr>
            <w:tcW w:w="0" w:type="auto"/>
            <w:noWrap/>
          </w:tcPr>
          <w:p w14:paraId="109DF6DF" w14:textId="77777777" w:rsidR="00E44AE1" w:rsidRPr="00120459" w:rsidRDefault="00E44AE1" w:rsidP="00120459">
            <w:pPr>
              <w:pStyle w:val="TableText1"/>
            </w:pPr>
            <w:r w:rsidRPr="00120459">
              <w:lastRenderedPageBreak/>
              <w:t xml:space="preserve">enumeration </w:t>
            </w:r>
          </w:p>
        </w:tc>
        <w:tc>
          <w:tcPr>
            <w:tcW w:w="0" w:type="auto"/>
          </w:tcPr>
          <w:p w14:paraId="109DF6E0" w14:textId="77777777" w:rsidR="00E44AE1" w:rsidRPr="00120459" w:rsidRDefault="00E44AE1" w:rsidP="00120459">
            <w:pPr>
              <w:pStyle w:val="TableText1"/>
            </w:pPr>
            <w:r w:rsidRPr="00120459">
              <w:t>M = Mailing not separated by 8125</w:t>
            </w:r>
          </w:p>
        </w:tc>
      </w:tr>
      <w:tr w:rsidR="00E44AE1" w:rsidRPr="00120459" w14:paraId="109DF6E4" w14:textId="77777777" w:rsidTr="00416EF9">
        <w:tc>
          <w:tcPr>
            <w:tcW w:w="0" w:type="auto"/>
            <w:noWrap/>
          </w:tcPr>
          <w:p w14:paraId="109DF6E2" w14:textId="77777777" w:rsidR="00E44AE1" w:rsidRPr="00120459" w:rsidRDefault="00E44AE1" w:rsidP="00120459">
            <w:pPr>
              <w:pStyle w:val="TableText1"/>
            </w:pPr>
            <w:r w:rsidRPr="00120459">
              <w:t xml:space="preserve">enumeration </w:t>
            </w:r>
          </w:p>
        </w:tc>
        <w:tc>
          <w:tcPr>
            <w:tcW w:w="0" w:type="auto"/>
          </w:tcPr>
          <w:p w14:paraId="109DF6E3" w14:textId="77777777" w:rsidR="00E44AE1" w:rsidRPr="00120459" w:rsidRDefault="00E44AE1" w:rsidP="00120459">
            <w:pPr>
              <w:pStyle w:val="TableText1"/>
            </w:pPr>
            <w:r w:rsidRPr="00120459">
              <w:t>MI = Miscellaneous</w:t>
            </w:r>
          </w:p>
        </w:tc>
      </w:tr>
      <w:tr w:rsidR="00E44AE1" w:rsidRPr="00120459" w14:paraId="109DF6E7" w14:textId="77777777" w:rsidTr="00416EF9">
        <w:tc>
          <w:tcPr>
            <w:tcW w:w="0" w:type="auto"/>
            <w:noWrap/>
          </w:tcPr>
          <w:p w14:paraId="109DF6E5" w14:textId="77777777" w:rsidR="00E44AE1" w:rsidRPr="00120459" w:rsidRDefault="00E44AE1" w:rsidP="00120459">
            <w:pPr>
              <w:pStyle w:val="TableText1"/>
            </w:pPr>
            <w:r w:rsidRPr="00120459">
              <w:t xml:space="preserve">enumeration </w:t>
            </w:r>
          </w:p>
        </w:tc>
        <w:tc>
          <w:tcPr>
            <w:tcW w:w="0" w:type="auto"/>
          </w:tcPr>
          <w:p w14:paraId="109DF6E6" w14:textId="77777777" w:rsidR="00E44AE1" w:rsidRPr="00120459" w:rsidRDefault="00E44AE1" w:rsidP="00120459">
            <w:pPr>
              <w:pStyle w:val="TableText1"/>
            </w:pPr>
            <w:r w:rsidRPr="00120459">
              <w:t>NP = No Paperwork (Missing Paperwork)</w:t>
            </w:r>
          </w:p>
        </w:tc>
      </w:tr>
      <w:tr w:rsidR="00E44AE1" w:rsidRPr="00120459" w14:paraId="109DF6EA" w14:textId="77777777" w:rsidTr="00416EF9">
        <w:tc>
          <w:tcPr>
            <w:tcW w:w="0" w:type="auto"/>
            <w:noWrap/>
          </w:tcPr>
          <w:p w14:paraId="109DF6E8" w14:textId="77777777" w:rsidR="00E44AE1" w:rsidRPr="00120459" w:rsidRDefault="00E44AE1" w:rsidP="00120459">
            <w:pPr>
              <w:pStyle w:val="TableText1"/>
            </w:pPr>
            <w:r w:rsidRPr="00120459">
              <w:t xml:space="preserve">enumeration </w:t>
            </w:r>
          </w:p>
        </w:tc>
        <w:tc>
          <w:tcPr>
            <w:tcW w:w="0" w:type="auto"/>
          </w:tcPr>
          <w:p w14:paraId="109DF6E9" w14:textId="77777777" w:rsidR="00E44AE1" w:rsidRPr="00120459" w:rsidRDefault="00E44AE1" w:rsidP="00120459">
            <w:pPr>
              <w:pStyle w:val="TableText1"/>
            </w:pPr>
            <w:r w:rsidRPr="00120459">
              <w:t>O = Others</w:t>
            </w:r>
          </w:p>
        </w:tc>
      </w:tr>
      <w:tr w:rsidR="00E44AE1" w:rsidRPr="00120459" w14:paraId="109DF6ED" w14:textId="77777777" w:rsidTr="00416EF9">
        <w:tc>
          <w:tcPr>
            <w:tcW w:w="0" w:type="auto"/>
            <w:noWrap/>
          </w:tcPr>
          <w:p w14:paraId="109DF6EB" w14:textId="77777777" w:rsidR="00E44AE1" w:rsidRPr="00120459" w:rsidRDefault="00E44AE1" w:rsidP="00120459">
            <w:pPr>
              <w:pStyle w:val="TableText1"/>
            </w:pPr>
            <w:r w:rsidRPr="00120459">
              <w:t xml:space="preserve">enumeration </w:t>
            </w:r>
          </w:p>
        </w:tc>
        <w:tc>
          <w:tcPr>
            <w:tcW w:w="0" w:type="auto"/>
          </w:tcPr>
          <w:p w14:paraId="109DF6EC" w14:textId="77777777" w:rsidR="00E44AE1" w:rsidRPr="00120459" w:rsidRDefault="00E44AE1" w:rsidP="00120459">
            <w:pPr>
              <w:pStyle w:val="TableText1"/>
            </w:pPr>
            <w:r w:rsidRPr="00120459">
              <w:t>OW = Overweight Pallets</w:t>
            </w:r>
            <w:r w:rsidRPr="00120459">
              <w:fldChar w:fldCharType="begin"/>
            </w:r>
            <w:r w:rsidRPr="00120459">
              <w:instrText xml:space="preserve"> XE "Pallets" </w:instrText>
            </w:r>
            <w:r w:rsidRPr="00120459">
              <w:fldChar w:fldCharType="end"/>
            </w:r>
          </w:p>
        </w:tc>
      </w:tr>
      <w:tr w:rsidR="00E44AE1" w:rsidRPr="00120459" w14:paraId="109DF6F0" w14:textId="77777777" w:rsidTr="00416EF9">
        <w:tc>
          <w:tcPr>
            <w:tcW w:w="0" w:type="auto"/>
            <w:noWrap/>
          </w:tcPr>
          <w:p w14:paraId="109DF6EE" w14:textId="77777777" w:rsidR="00E44AE1" w:rsidRPr="00120459" w:rsidRDefault="00E44AE1" w:rsidP="00120459">
            <w:pPr>
              <w:pStyle w:val="TableText1"/>
            </w:pPr>
            <w:r w:rsidRPr="00120459">
              <w:t xml:space="preserve">enumeration </w:t>
            </w:r>
          </w:p>
        </w:tc>
        <w:tc>
          <w:tcPr>
            <w:tcW w:w="0" w:type="auto"/>
          </w:tcPr>
          <w:p w14:paraId="109DF6EF" w14:textId="77777777" w:rsidR="00E44AE1" w:rsidRPr="00120459" w:rsidRDefault="00E44AE1" w:rsidP="00120459">
            <w:pPr>
              <w:pStyle w:val="TableText1"/>
            </w:pPr>
            <w:r w:rsidRPr="00120459">
              <w:t>NM = Package on NDC non-machinable</w:t>
            </w:r>
            <w:r w:rsidRPr="00120459">
              <w:fldChar w:fldCharType="begin"/>
            </w:r>
            <w:r w:rsidRPr="00120459">
              <w:instrText xml:space="preserve"> XE "machinable" </w:instrText>
            </w:r>
            <w:r w:rsidRPr="00120459">
              <w:fldChar w:fldCharType="end"/>
            </w:r>
          </w:p>
        </w:tc>
      </w:tr>
      <w:tr w:rsidR="00E44AE1" w:rsidRPr="00120459" w14:paraId="109DF6F3" w14:textId="77777777" w:rsidTr="00416EF9">
        <w:tc>
          <w:tcPr>
            <w:tcW w:w="0" w:type="auto"/>
            <w:noWrap/>
          </w:tcPr>
          <w:p w14:paraId="109DF6F1" w14:textId="77777777" w:rsidR="00E44AE1" w:rsidRPr="00120459" w:rsidRDefault="00E44AE1" w:rsidP="00120459">
            <w:pPr>
              <w:pStyle w:val="TableText1"/>
            </w:pPr>
            <w:r w:rsidRPr="00120459">
              <w:t xml:space="preserve">enumeration </w:t>
            </w:r>
          </w:p>
        </w:tc>
        <w:tc>
          <w:tcPr>
            <w:tcW w:w="0" w:type="auto"/>
          </w:tcPr>
          <w:p w14:paraId="109DF6F2" w14:textId="77777777" w:rsidR="00E44AE1" w:rsidRPr="00120459" w:rsidRDefault="00E44AE1" w:rsidP="00120459">
            <w:pPr>
              <w:pStyle w:val="TableText1"/>
            </w:pPr>
            <w:r w:rsidRPr="00120459">
              <w:t>P = Pallet Too Tall</w:t>
            </w:r>
          </w:p>
        </w:tc>
      </w:tr>
      <w:tr w:rsidR="00E44AE1" w:rsidRPr="00120459" w14:paraId="109DF6F6" w14:textId="77777777" w:rsidTr="00416EF9">
        <w:tc>
          <w:tcPr>
            <w:tcW w:w="0" w:type="auto"/>
            <w:noWrap/>
          </w:tcPr>
          <w:p w14:paraId="109DF6F4" w14:textId="77777777" w:rsidR="00E44AE1" w:rsidRPr="00120459" w:rsidRDefault="00E44AE1" w:rsidP="00120459">
            <w:pPr>
              <w:pStyle w:val="TableText1"/>
            </w:pPr>
            <w:r w:rsidRPr="00120459">
              <w:t xml:space="preserve">enumeration </w:t>
            </w:r>
          </w:p>
        </w:tc>
        <w:tc>
          <w:tcPr>
            <w:tcW w:w="0" w:type="auto"/>
          </w:tcPr>
          <w:p w14:paraId="109DF6F5" w14:textId="77777777" w:rsidR="00E44AE1" w:rsidRPr="00120459" w:rsidRDefault="00E44AE1" w:rsidP="00120459">
            <w:pPr>
              <w:pStyle w:val="TableText1"/>
            </w:pPr>
            <w:r w:rsidRPr="00120459">
              <w:t>VS = Vehicle Size</w:t>
            </w:r>
          </w:p>
        </w:tc>
      </w:tr>
      <w:tr w:rsidR="00E44AE1" w:rsidRPr="00120459" w14:paraId="109DF6F9" w14:textId="77777777" w:rsidTr="00416EF9">
        <w:tc>
          <w:tcPr>
            <w:tcW w:w="0" w:type="auto"/>
            <w:noWrap/>
          </w:tcPr>
          <w:p w14:paraId="109DF6F7" w14:textId="77777777" w:rsidR="00E44AE1" w:rsidRPr="00120459" w:rsidRDefault="00E44AE1" w:rsidP="00120459">
            <w:pPr>
              <w:pStyle w:val="TableText1"/>
            </w:pPr>
            <w:r w:rsidRPr="00120459">
              <w:t xml:space="preserve">enumeration </w:t>
            </w:r>
          </w:p>
        </w:tc>
        <w:tc>
          <w:tcPr>
            <w:tcW w:w="0" w:type="auto"/>
          </w:tcPr>
          <w:p w14:paraId="109DF6F8" w14:textId="77777777" w:rsidR="00E44AE1" w:rsidRPr="00120459" w:rsidRDefault="00E44AE1" w:rsidP="00120459">
            <w:pPr>
              <w:pStyle w:val="TableText1"/>
            </w:pPr>
            <w:r w:rsidRPr="00120459">
              <w:t>CP = Courtesy Pallets</w:t>
            </w:r>
            <w:r w:rsidRPr="00120459">
              <w:fldChar w:fldCharType="begin"/>
            </w:r>
            <w:r w:rsidRPr="00120459">
              <w:instrText xml:space="preserve"> XE "Pallets" </w:instrText>
            </w:r>
            <w:r w:rsidRPr="00120459">
              <w:fldChar w:fldCharType="end"/>
            </w:r>
          </w:p>
        </w:tc>
      </w:tr>
      <w:tr w:rsidR="00E44AE1" w:rsidRPr="00120459" w14:paraId="109DF6FC" w14:textId="77777777" w:rsidTr="00416EF9">
        <w:tc>
          <w:tcPr>
            <w:tcW w:w="0" w:type="auto"/>
            <w:noWrap/>
          </w:tcPr>
          <w:p w14:paraId="109DF6FA" w14:textId="77777777" w:rsidR="00E44AE1" w:rsidRPr="00120459" w:rsidRDefault="00E44AE1" w:rsidP="00120459">
            <w:pPr>
              <w:pStyle w:val="TableText1"/>
            </w:pPr>
            <w:r w:rsidRPr="00120459">
              <w:t xml:space="preserve">enumeration </w:t>
            </w:r>
          </w:p>
        </w:tc>
        <w:tc>
          <w:tcPr>
            <w:tcW w:w="0" w:type="auto"/>
          </w:tcPr>
          <w:p w14:paraId="109DF6FB" w14:textId="77777777" w:rsidR="00E44AE1" w:rsidRPr="00120459" w:rsidRDefault="00E44AE1" w:rsidP="00120459">
            <w:pPr>
              <w:pStyle w:val="TableText1"/>
            </w:pPr>
            <w:r w:rsidRPr="00120459">
              <w:t>CM = Container do</w:t>
            </w:r>
            <w:r w:rsidR="002A0C37" w:rsidRPr="00120459">
              <w:t>es</w:t>
            </w:r>
            <w:r w:rsidRPr="00120459">
              <w:t xml:space="preserve"> not match 8017</w:t>
            </w:r>
          </w:p>
        </w:tc>
      </w:tr>
      <w:tr w:rsidR="00E44AE1" w:rsidRPr="00120459" w14:paraId="109DF6FF" w14:textId="77777777" w:rsidTr="00416EF9">
        <w:tc>
          <w:tcPr>
            <w:tcW w:w="0" w:type="auto"/>
            <w:noWrap/>
          </w:tcPr>
          <w:p w14:paraId="109DF6FD" w14:textId="77777777" w:rsidR="00E44AE1" w:rsidRPr="00120459" w:rsidRDefault="00E44AE1" w:rsidP="00120459">
            <w:pPr>
              <w:pStyle w:val="TableText1"/>
            </w:pPr>
            <w:r w:rsidRPr="00120459">
              <w:t xml:space="preserve">enumeration </w:t>
            </w:r>
          </w:p>
        </w:tc>
        <w:tc>
          <w:tcPr>
            <w:tcW w:w="0" w:type="auto"/>
          </w:tcPr>
          <w:p w14:paraId="109DF6FE" w14:textId="77777777" w:rsidR="00E44AE1" w:rsidRPr="00120459" w:rsidRDefault="00E44AE1" w:rsidP="00120459">
            <w:pPr>
              <w:pStyle w:val="TableText1"/>
            </w:pPr>
            <w:r w:rsidRPr="00120459">
              <w:t>SM = Separation do</w:t>
            </w:r>
            <w:r w:rsidR="002A0C37" w:rsidRPr="00120459">
              <w:t>es</w:t>
            </w:r>
            <w:r w:rsidRPr="00120459">
              <w:t xml:space="preserve"> not match 8107</w:t>
            </w:r>
          </w:p>
        </w:tc>
      </w:tr>
      <w:tr w:rsidR="00E44AE1" w:rsidRPr="00120459" w14:paraId="109DF702" w14:textId="77777777" w:rsidTr="00416EF9">
        <w:tc>
          <w:tcPr>
            <w:tcW w:w="0" w:type="auto"/>
            <w:noWrap/>
          </w:tcPr>
          <w:p w14:paraId="109DF700" w14:textId="77777777" w:rsidR="00E44AE1" w:rsidRPr="00120459" w:rsidRDefault="00E44AE1" w:rsidP="00120459">
            <w:pPr>
              <w:pStyle w:val="TableText1"/>
            </w:pPr>
            <w:r w:rsidRPr="00120459">
              <w:t>enumeration</w:t>
            </w:r>
          </w:p>
        </w:tc>
        <w:tc>
          <w:tcPr>
            <w:tcW w:w="0" w:type="auto"/>
          </w:tcPr>
          <w:p w14:paraId="109DF701" w14:textId="77777777" w:rsidR="00E44AE1" w:rsidRPr="00120459" w:rsidRDefault="00E44AE1" w:rsidP="00120459">
            <w:pPr>
              <w:pStyle w:val="TableText1"/>
            </w:pPr>
            <w:r w:rsidRPr="00120459">
              <w:t>AR = Altered Required Field on Form</w:t>
            </w:r>
          </w:p>
        </w:tc>
      </w:tr>
      <w:tr w:rsidR="00E44AE1" w:rsidRPr="00120459" w14:paraId="109DF705" w14:textId="77777777" w:rsidTr="00416EF9">
        <w:tc>
          <w:tcPr>
            <w:tcW w:w="0" w:type="auto"/>
            <w:noWrap/>
          </w:tcPr>
          <w:p w14:paraId="109DF703" w14:textId="77777777" w:rsidR="00E44AE1" w:rsidRPr="00120459" w:rsidRDefault="00E44AE1" w:rsidP="00120459">
            <w:pPr>
              <w:pStyle w:val="TableText1"/>
            </w:pPr>
            <w:r w:rsidRPr="00120459">
              <w:t>enumeration</w:t>
            </w:r>
          </w:p>
        </w:tc>
        <w:tc>
          <w:tcPr>
            <w:tcW w:w="0" w:type="auto"/>
          </w:tcPr>
          <w:p w14:paraId="109DF704" w14:textId="77777777" w:rsidR="00E44AE1" w:rsidRPr="00120459" w:rsidRDefault="00E44AE1" w:rsidP="00120459">
            <w:pPr>
              <w:pStyle w:val="TableText1"/>
            </w:pPr>
            <w:r w:rsidRPr="00120459">
              <w:t>IO = Incorrect Entry Office</w:t>
            </w:r>
          </w:p>
        </w:tc>
      </w:tr>
      <w:tr w:rsidR="00E44AE1" w:rsidRPr="00120459" w14:paraId="109DF708" w14:textId="77777777" w:rsidTr="00416EF9">
        <w:tc>
          <w:tcPr>
            <w:tcW w:w="0" w:type="auto"/>
            <w:noWrap/>
          </w:tcPr>
          <w:p w14:paraId="109DF706" w14:textId="77777777" w:rsidR="00E44AE1" w:rsidRPr="00120459" w:rsidRDefault="00E44AE1" w:rsidP="00120459">
            <w:pPr>
              <w:pStyle w:val="TableText1"/>
            </w:pPr>
            <w:r w:rsidRPr="00120459">
              <w:t>enumeration</w:t>
            </w:r>
          </w:p>
        </w:tc>
        <w:tc>
          <w:tcPr>
            <w:tcW w:w="0" w:type="auto"/>
          </w:tcPr>
          <w:p w14:paraId="109DF707" w14:textId="77777777" w:rsidR="00E44AE1" w:rsidRPr="00120459" w:rsidRDefault="00E44AE1" w:rsidP="00120459">
            <w:pPr>
              <w:pStyle w:val="TableText1"/>
            </w:pPr>
            <w:r w:rsidRPr="00120459">
              <w:t>MN = Missing Appointment Number</w:t>
            </w:r>
          </w:p>
        </w:tc>
      </w:tr>
      <w:tr w:rsidR="00E44AE1" w:rsidRPr="00120459" w14:paraId="109DF70B" w14:textId="77777777" w:rsidTr="00416EF9">
        <w:tc>
          <w:tcPr>
            <w:tcW w:w="0" w:type="auto"/>
            <w:noWrap/>
          </w:tcPr>
          <w:p w14:paraId="109DF709" w14:textId="77777777" w:rsidR="00E44AE1" w:rsidRPr="00120459" w:rsidRDefault="00E44AE1" w:rsidP="00120459">
            <w:pPr>
              <w:pStyle w:val="TableText1"/>
            </w:pPr>
            <w:r w:rsidRPr="00120459">
              <w:t>enumeration</w:t>
            </w:r>
          </w:p>
        </w:tc>
        <w:tc>
          <w:tcPr>
            <w:tcW w:w="0" w:type="auto"/>
          </w:tcPr>
          <w:p w14:paraId="109DF70A" w14:textId="77777777" w:rsidR="00E44AE1" w:rsidRPr="00120459" w:rsidRDefault="00E44AE1" w:rsidP="00120459">
            <w:pPr>
              <w:pStyle w:val="TableText1"/>
            </w:pPr>
            <w:r w:rsidRPr="00120459">
              <w:t>MS = Missing Origin Signature and/or Round Stamp</w:t>
            </w:r>
          </w:p>
        </w:tc>
      </w:tr>
      <w:tr w:rsidR="00E44AE1" w:rsidRPr="00120459" w14:paraId="109DF70E" w14:textId="77777777" w:rsidTr="00416EF9">
        <w:tc>
          <w:tcPr>
            <w:tcW w:w="0" w:type="auto"/>
            <w:noWrap/>
          </w:tcPr>
          <w:p w14:paraId="109DF70C" w14:textId="77777777" w:rsidR="00E44AE1" w:rsidRPr="00120459" w:rsidRDefault="00E44AE1" w:rsidP="00120459">
            <w:pPr>
              <w:pStyle w:val="TableText1"/>
            </w:pPr>
            <w:r w:rsidRPr="00120459">
              <w:t>enumeration</w:t>
            </w:r>
          </w:p>
        </w:tc>
        <w:tc>
          <w:tcPr>
            <w:tcW w:w="0" w:type="auto"/>
          </w:tcPr>
          <w:p w14:paraId="109DF70D" w14:textId="77777777" w:rsidR="00E44AE1" w:rsidRPr="00120459" w:rsidRDefault="00E44AE1" w:rsidP="00120459">
            <w:pPr>
              <w:pStyle w:val="TableText1"/>
            </w:pPr>
            <w:r w:rsidRPr="00120459">
              <w:t>MF = Missing Required Mailer Field on Form</w:t>
            </w:r>
          </w:p>
        </w:tc>
      </w:tr>
      <w:tr w:rsidR="00E44AE1" w:rsidRPr="00120459" w14:paraId="109DF711" w14:textId="77777777" w:rsidTr="00416EF9">
        <w:tc>
          <w:tcPr>
            <w:tcW w:w="0" w:type="auto"/>
            <w:noWrap/>
          </w:tcPr>
          <w:p w14:paraId="109DF70F" w14:textId="77777777" w:rsidR="00E44AE1" w:rsidRPr="00120459" w:rsidRDefault="00E44AE1" w:rsidP="00120459">
            <w:pPr>
              <w:pStyle w:val="TableText1"/>
            </w:pPr>
            <w:r w:rsidRPr="00120459">
              <w:t>enumeration</w:t>
            </w:r>
          </w:p>
        </w:tc>
        <w:tc>
          <w:tcPr>
            <w:tcW w:w="0" w:type="auto"/>
          </w:tcPr>
          <w:p w14:paraId="109DF710" w14:textId="77777777" w:rsidR="00E44AE1" w:rsidRPr="00120459" w:rsidRDefault="00E44AE1" w:rsidP="00120459">
            <w:pPr>
              <w:pStyle w:val="TableText1"/>
            </w:pPr>
            <w:r w:rsidRPr="00120459">
              <w:t>MA = Multiple Appts Associated to Load</w:t>
            </w:r>
          </w:p>
        </w:tc>
      </w:tr>
      <w:tr w:rsidR="00E44AE1" w:rsidRPr="00120459" w14:paraId="109DF714" w14:textId="77777777" w:rsidTr="00416EF9">
        <w:tc>
          <w:tcPr>
            <w:tcW w:w="0" w:type="auto"/>
            <w:noWrap/>
          </w:tcPr>
          <w:p w14:paraId="109DF712" w14:textId="77777777" w:rsidR="00E44AE1" w:rsidRPr="00120459" w:rsidRDefault="00E44AE1" w:rsidP="00120459">
            <w:pPr>
              <w:pStyle w:val="TableText1"/>
            </w:pPr>
            <w:r w:rsidRPr="00120459">
              <w:t>enumeration</w:t>
            </w:r>
          </w:p>
        </w:tc>
        <w:tc>
          <w:tcPr>
            <w:tcW w:w="0" w:type="auto"/>
          </w:tcPr>
          <w:p w14:paraId="109DF713" w14:textId="77777777" w:rsidR="00E44AE1" w:rsidRPr="00120459" w:rsidRDefault="00E44AE1" w:rsidP="00120459">
            <w:pPr>
              <w:pStyle w:val="TableText1"/>
            </w:pPr>
            <w:r w:rsidRPr="00120459">
              <w:t>NF = No Form with Shipment</w:t>
            </w:r>
          </w:p>
        </w:tc>
      </w:tr>
      <w:tr w:rsidR="00E44AE1" w:rsidRPr="00120459" w14:paraId="109DF717" w14:textId="77777777" w:rsidTr="00416EF9">
        <w:tc>
          <w:tcPr>
            <w:tcW w:w="0" w:type="auto"/>
            <w:noWrap/>
          </w:tcPr>
          <w:p w14:paraId="109DF715" w14:textId="77777777" w:rsidR="00E44AE1" w:rsidRPr="00120459" w:rsidRDefault="00E44AE1" w:rsidP="00120459">
            <w:pPr>
              <w:pStyle w:val="TableText1"/>
            </w:pPr>
            <w:r w:rsidRPr="00120459">
              <w:t>enumeration</w:t>
            </w:r>
          </w:p>
        </w:tc>
        <w:tc>
          <w:tcPr>
            <w:tcW w:w="0" w:type="auto"/>
          </w:tcPr>
          <w:p w14:paraId="109DF716" w14:textId="77777777" w:rsidR="00E44AE1" w:rsidRPr="00120459" w:rsidRDefault="00E44AE1" w:rsidP="00120459">
            <w:pPr>
              <w:pStyle w:val="TableText1"/>
            </w:pPr>
            <w:r w:rsidRPr="00120459">
              <w:t>IP = Incorrect Processing Category</w:t>
            </w:r>
          </w:p>
        </w:tc>
      </w:tr>
      <w:tr w:rsidR="00E44AE1" w:rsidRPr="00120459" w14:paraId="109DF71A" w14:textId="77777777" w:rsidTr="00416EF9">
        <w:tc>
          <w:tcPr>
            <w:tcW w:w="0" w:type="auto"/>
            <w:noWrap/>
          </w:tcPr>
          <w:p w14:paraId="109DF718" w14:textId="77777777" w:rsidR="00E44AE1" w:rsidRPr="00120459" w:rsidRDefault="00E44AE1" w:rsidP="00120459">
            <w:pPr>
              <w:pStyle w:val="TableText1"/>
            </w:pPr>
            <w:r w:rsidRPr="00120459">
              <w:t>enumeration</w:t>
            </w:r>
          </w:p>
        </w:tc>
        <w:tc>
          <w:tcPr>
            <w:tcW w:w="0" w:type="auto"/>
          </w:tcPr>
          <w:p w14:paraId="109DF719" w14:textId="77777777" w:rsidR="00E44AE1" w:rsidRPr="00120459" w:rsidRDefault="00E44AE1" w:rsidP="00120459">
            <w:pPr>
              <w:pStyle w:val="TableText1"/>
            </w:pPr>
            <w:r w:rsidRPr="00120459">
              <w:t>PD = Past in Home Date</w:t>
            </w:r>
          </w:p>
        </w:tc>
      </w:tr>
    </w:tbl>
    <w:p w14:paraId="109DF71B" w14:textId="77777777" w:rsidR="00E44AE1" w:rsidRPr="00F80603" w:rsidRDefault="00E44AE1" w:rsidP="002420E9">
      <w:pPr>
        <w:pStyle w:val="Heading2"/>
      </w:pPr>
      <w:bookmarkStart w:id="1079" w:name="_Toc403990768"/>
      <w:r w:rsidRPr="00F80603">
        <w:t>simpleType: communicationRoleType</w:t>
      </w:r>
      <w:bookmarkEnd w:id="1079"/>
    </w:p>
    <w:tbl>
      <w:tblPr>
        <w:tblStyle w:val="ACI-USPS"/>
        <w:tblW w:w="0" w:type="auto"/>
        <w:tblLayout w:type="fixed"/>
        <w:tblLook w:val="04A0" w:firstRow="1" w:lastRow="0" w:firstColumn="1" w:lastColumn="0" w:noHBand="0" w:noVBand="1"/>
      </w:tblPr>
      <w:tblGrid>
        <w:gridCol w:w="1342"/>
        <w:gridCol w:w="2720"/>
      </w:tblGrid>
      <w:tr w:rsidR="00E44AE1" w:rsidRPr="00112C9F" w14:paraId="109DF71E"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1C" w14:textId="77777777" w:rsidR="00E44AE1" w:rsidRPr="00112C9F" w:rsidRDefault="00112C9F" w:rsidP="00112C9F">
            <w:pPr>
              <w:pStyle w:val="TableTitle"/>
            </w:pPr>
            <w:r w:rsidRPr="00112C9F">
              <w:t>Tag</w:t>
            </w:r>
          </w:p>
        </w:tc>
        <w:tc>
          <w:tcPr>
            <w:tcW w:w="2720" w:type="dxa"/>
            <w:shd w:val="clear" w:color="auto" w:fill="DBE5F1" w:themeFill="accent1" w:themeFillTint="33"/>
          </w:tcPr>
          <w:p w14:paraId="109DF71D" w14:textId="77777777" w:rsidR="00E44AE1" w:rsidRPr="00112C9F" w:rsidRDefault="00416EF9" w:rsidP="00112C9F">
            <w:pPr>
              <w:pStyle w:val="TableTitle"/>
            </w:pPr>
            <w:r w:rsidRPr="00F80603">
              <w:t>communicationRoleType</w:t>
            </w:r>
          </w:p>
        </w:tc>
      </w:tr>
      <w:tr w:rsidR="00E44AE1" w:rsidRPr="00120459" w14:paraId="109DF721" w14:textId="77777777" w:rsidTr="00416EF9">
        <w:tc>
          <w:tcPr>
            <w:tcW w:w="1342" w:type="dxa"/>
            <w:noWrap/>
          </w:tcPr>
          <w:p w14:paraId="109DF71F" w14:textId="77777777" w:rsidR="00E44AE1" w:rsidRPr="00120459" w:rsidRDefault="00E44AE1" w:rsidP="00120459">
            <w:pPr>
              <w:pStyle w:val="TableText1"/>
            </w:pPr>
            <w:r w:rsidRPr="00120459">
              <w:t>Base</w:t>
            </w:r>
          </w:p>
        </w:tc>
        <w:tc>
          <w:tcPr>
            <w:tcW w:w="2720" w:type="dxa"/>
          </w:tcPr>
          <w:p w14:paraId="109DF720" w14:textId="77777777" w:rsidR="00E44AE1" w:rsidRPr="00120459" w:rsidRDefault="00E44AE1" w:rsidP="00120459">
            <w:pPr>
              <w:pStyle w:val="TableText1"/>
            </w:pPr>
            <w:r w:rsidRPr="00120459">
              <w:t>xs:string</w:t>
            </w:r>
          </w:p>
        </w:tc>
      </w:tr>
      <w:tr w:rsidR="00E44AE1" w:rsidRPr="00120459" w14:paraId="109DF724" w14:textId="77777777" w:rsidTr="00416EF9">
        <w:tc>
          <w:tcPr>
            <w:tcW w:w="1342" w:type="dxa"/>
            <w:noWrap/>
          </w:tcPr>
          <w:p w14:paraId="109DF722" w14:textId="77777777" w:rsidR="00E44AE1" w:rsidRPr="00120459" w:rsidRDefault="00E44AE1" w:rsidP="00120459">
            <w:pPr>
              <w:pStyle w:val="TableText1"/>
            </w:pPr>
            <w:r w:rsidRPr="00120459">
              <w:t xml:space="preserve">enumeration </w:t>
            </w:r>
          </w:p>
        </w:tc>
        <w:tc>
          <w:tcPr>
            <w:tcW w:w="2720" w:type="dxa"/>
          </w:tcPr>
          <w:p w14:paraId="109DF723" w14:textId="77777777" w:rsidR="00E44AE1" w:rsidRPr="00120459" w:rsidRDefault="00E44AE1" w:rsidP="00120459">
            <w:pPr>
              <w:pStyle w:val="TableText1"/>
            </w:pPr>
            <w:r w:rsidRPr="00120459">
              <w:t>From</w:t>
            </w:r>
          </w:p>
        </w:tc>
      </w:tr>
      <w:tr w:rsidR="00E44AE1" w:rsidRPr="00120459" w14:paraId="109DF727" w14:textId="77777777" w:rsidTr="00416EF9">
        <w:tc>
          <w:tcPr>
            <w:tcW w:w="1342" w:type="dxa"/>
            <w:noWrap/>
          </w:tcPr>
          <w:p w14:paraId="109DF725" w14:textId="77777777" w:rsidR="00E44AE1" w:rsidRPr="00120459" w:rsidRDefault="00E44AE1" w:rsidP="00120459">
            <w:pPr>
              <w:pStyle w:val="TableText1"/>
            </w:pPr>
            <w:r w:rsidRPr="00120459">
              <w:t xml:space="preserve">enumeration </w:t>
            </w:r>
          </w:p>
        </w:tc>
        <w:tc>
          <w:tcPr>
            <w:tcW w:w="2720" w:type="dxa"/>
          </w:tcPr>
          <w:p w14:paraId="109DF726" w14:textId="77777777" w:rsidR="00E44AE1" w:rsidRPr="00120459" w:rsidRDefault="00E44AE1" w:rsidP="00120459">
            <w:pPr>
              <w:pStyle w:val="TableText1"/>
            </w:pPr>
            <w:r w:rsidRPr="00120459">
              <w:t>To</w:t>
            </w:r>
          </w:p>
        </w:tc>
      </w:tr>
      <w:tr w:rsidR="00E44AE1" w:rsidRPr="00120459" w14:paraId="109DF72A" w14:textId="77777777" w:rsidTr="00416EF9">
        <w:tc>
          <w:tcPr>
            <w:tcW w:w="1342" w:type="dxa"/>
            <w:noWrap/>
          </w:tcPr>
          <w:p w14:paraId="109DF728" w14:textId="77777777" w:rsidR="00E44AE1" w:rsidRPr="00120459" w:rsidRDefault="00E44AE1" w:rsidP="00120459">
            <w:pPr>
              <w:pStyle w:val="TableText1"/>
            </w:pPr>
            <w:r w:rsidRPr="00120459">
              <w:t xml:space="preserve">enumeration </w:t>
            </w:r>
          </w:p>
        </w:tc>
        <w:tc>
          <w:tcPr>
            <w:tcW w:w="2720" w:type="dxa"/>
          </w:tcPr>
          <w:p w14:paraId="109DF729" w14:textId="77777777" w:rsidR="00E44AE1" w:rsidRPr="00120459" w:rsidRDefault="00E44AE1" w:rsidP="00120459">
            <w:pPr>
              <w:pStyle w:val="TableText1"/>
            </w:pPr>
            <w:r w:rsidRPr="00120459">
              <w:t>CC</w:t>
            </w:r>
          </w:p>
        </w:tc>
      </w:tr>
    </w:tbl>
    <w:p w14:paraId="109DF72B" w14:textId="77777777" w:rsidR="00E44AE1" w:rsidRPr="00F80603" w:rsidRDefault="00E44AE1" w:rsidP="002420E9">
      <w:pPr>
        <w:pStyle w:val="Heading2"/>
      </w:pPr>
      <w:bookmarkStart w:id="1080" w:name="_Toc403990769"/>
      <w:r w:rsidRPr="00F80603">
        <w:t>simpleType: componentWeightSourceType</w:t>
      </w:r>
      <w:bookmarkEnd w:id="1080"/>
    </w:p>
    <w:tbl>
      <w:tblPr>
        <w:tblStyle w:val="ACI-USPS"/>
        <w:tblW w:w="0" w:type="auto"/>
        <w:tblLayout w:type="fixed"/>
        <w:tblLook w:val="04A0" w:firstRow="1" w:lastRow="0" w:firstColumn="1" w:lastColumn="0" w:noHBand="0" w:noVBand="1"/>
      </w:tblPr>
      <w:tblGrid>
        <w:gridCol w:w="1342"/>
        <w:gridCol w:w="3309"/>
      </w:tblGrid>
      <w:tr w:rsidR="00E44AE1" w:rsidRPr="00112C9F" w14:paraId="109DF72E"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2C" w14:textId="77777777" w:rsidR="00E44AE1" w:rsidRPr="00112C9F" w:rsidRDefault="00112C9F" w:rsidP="00112C9F">
            <w:pPr>
              <w:pStyle w:val="TableTitle"/>
            </w:pPr>
            <w:r w:rsidRPr="00112C9F">
              <w:t>Tag</w:t>
            </w:r>
          </w:p>
        </w:tc>
        <w:tc>
          <w:tcPr>
            <w:tcW w:w="3309" w:type="dxa"/>
            <w:shd w:val="clear" w:color="auto" w:fill="DBE5F1" w:themeFill="accent1" w:themeFillTint="33"/>
          </w:tcPr>
          <w:p w14:paraId="109DF72D" w14:textId="77777777" w:rsidR="00E44AE1" w:rsidRPr="00112C9F" w:rsidRDefault="00416EF9" w:rsidP="00112C9F">
            <w:pPr>
              <w:pStyle w:val="TableTitle"/>
            </w:pPr>
            <w:r w:rsidRPr="00F80603">
              <w:t>componentWeightSourceType</w:t>
            </w:r>
          </w:p>
        </w:tc>
      </w:tr>
      <w:tr w:rsidR="00E44AE1" w:rsidRPr="00120459" w14:paraId="109DF731" w14:textId="77777777" w:rsidTr="00416EF9">
        <w:tc>
          <w:tcPr>
            <w:tcW w:w="1342" w:type="dxa"/>
            <w:noWrap/>
          </w:tcPr>
          <w:p w14:paraId="109DF72F" w14:textId="77777777" w:rsidR="00E44AE1" w:rsidRPr="00120459" w:rsidRDefault="00E44AE1" w:rsidP="00120459">
            <w:pPr>
              <w:pStyle w:val="TableText1"/>
            </w:pPr>
            <w:r w:rsidRPr="00120459">
              <w:t>Base</w:t>
            </w:r>
          </w:p>
        </w:tc>
        <w:tc>
          <w:tcPr>
            <w:tcW w:w="3309" w:type="dxa"/>
          </w:tcPr>
          <w:p w14:paraId="109DF730" w14:textId="77777777" w:rsidR="00E44AE1" w:rsidRPr="00120459" w:rsidRDefault="00E44AE1" w:rsidP="00120459">
            <w:pPr>
              <w:pStyle w:val="TableText1"/>
            </w:pPr>
            <w:r w:rsidRPr="00120459">
              <w:t>String</w:t>
            </w:r>
          </w:p>
        </w:tc>
      </w:tr>
      <w:tr w:rsidR="00E44AE1" w:rsidRPr="00120459" w14:paraId="109DF734" w14:textId="77777777" w:rsidTr="00416EF9">
        <w:tc>
          <w:tcPr>
            <w:tcW w:w="1342" w:type="dxa"/>
            <w:noWrap/>
          </w:tcPr>
          <w:p w14:paraId="109DF732" w14:textId="77777777" w:rsidR="00E44AE1" w:rsidRPr="00120459" w:rsidRDefault="00E44AE1" w:rsidP="00120459">
            <w:pPr>
              <w:pStyle w:val="TableText1"/>
            </w:pPr>
            <w:r w:rsidRPr="00120459">
              <w:t xml:space="preserve">enumeration </w:t>
            </w:r>
          </w:p>
        </w:tc>
        <w:tc>
          <w:tcPr>
            <w:tcW w:w="3309" w:type="dxa"/>
          </w:tcPr>
          <w:p w14:paraId="109DF733" w14:textId="77777777" w:rsidR="00E44AE1" w:rsidRPr="00120459" w:rsidRDefault="00E44AE1" w:rsidP="00120459">
            <w:pPr>
              <w:pStyle w:val="TableText1"/>
            </w:pPr>
            <w:r w:rsidRPr="00120459">
              <w:t>A</w:t>
            </w:r>
            <w:r w:rsidR="00CC12F2" w:rsidRPr="00120459">
              <w:t xml:space="preserve"> = Agent (real-time)</w:t>
            </w:r>
          </w:p>
        </w:tc>
      </w:tr>
      <w:tr w:rsidR="00E44AE1" w:rsidRPr="00120459" w14:paraId="109DF737" w14:textId="77777777" w:rsidTr="00416EF9">
        <w:tc>
          <w:tcPr>
            <w:tcW w:w="1342" w:type="dxa"/>
            <w:noWrap/>
          </w:tcPr>
          <w:p w14:paraId="109DF735" w14:textId="77777777" w:rsidR="00E44AE1" w:rsidRPr="00120459" w:rsidRDefault="00E44AE1" w:rsidP="00120459">
            <w:pPr>
              <w:pStyle w:val="TableText1"/>
            </w:pPr>
            <w:r w:rsidRPr="00120459">
              <w:t xml:space="preserve">enumeration </w:t>
            </w:r>
          </w:p>
        </w:tc>
        <w:tc>
          <w:tcPr>
            <w:tcW w:w="3309" w:type="dxa"/>
          </w:tcPr>
          <w:p w14:paraId="109DF736" w14:textId="77777777" w:rsidR="00E44AE1" w:rsidRPr="00120459" w:rsidRDefault="00E44AE1" w:rsidP="00120459">
            <w:pPr>
              <w:pStyle w:val="TableText1"/>
            </w:pPr>
            <w:r w:rsidRPr="00120459">
              <w:t>C</w:t>
            </w:r>
            <w:r w:rsidR="00CC12F2" w:rsidRPr="00120459">
              <w:t xml:space="preserve"> = Calculated (formula)</w:t>
            </w:r>
          </w:p>
        </w:tc>
      </w:tr>
      <w:tr w:rsidR="00E44AE1" w:rsidRPr="00120459" w14:paraId="109DF73A" w14:textId="77777777" w:rsidTr="00416EF9">
        <w:tc>
          <w:tcPr>
            <w:tcW w:w="1342" w:type="dxa"/>
            <w:noWrap/>
          </w:tcPr>
          <w:p w14:paraId="109DF738" w14:textId="77777777" w:rsidR="00E44AE1" w:rsidRPr="00120459" w:rsidRDefault="00E44AE1" w:rsidP="00120459">
            <w:pPr>
              <w:pStyle w:val="TableText1"/>
            </w:pPr>
            <w:r w:rsidRPr="00120459">
              <w:t xml:space="preserve">enumeration </w:t>
            </w:r>
          </w:p>
        </w:tc>
        <w:tc>
          <w:tcPr>
            <w:tcW w:w="3309" w:type="dxa"/>
          </w:tcPr>
          <w:p w14:paraId="109DF739" w14:textId="77777777" w:rsidR="00E44AE1" w:rsidRPr="00120459" w:rsidRDefault="00E44AE1" w:rsidP="00120459">
            <w:pPr>
              <w:pStyle w:val="TableText1"/>
            </w:pPr>
            <w:r w:rsidRPr="00120459">
              <w:t>P</w:t>
            </w:r>
            <w:r w:rsidR="00CC12F2" w:rsidRPr="00120459">
              <w:t xml:space="preserve"> = Postal (clerk)</w:t>
            </w:r>
          </w:p>
        </w:tc>
      </w:tr>
      <w:tr w:rsidR="00E44AE1" w:rsidRPr="00F80603" w14:paraId="109DF73D" w14:textId="77777777" w:rsidTr="00416EF9">
        <w:tc>
          <w:tcPr>
            <w:tcW w:w="1342" w:type="dxa"/>
            <w:noWrap/>
          </w:tcPr>
          <w:p w14:paraId="109DF73B" w14:textId="77777777" w:rsidR="00E44AE1" w:rsidRPr="00F80603" w:rsidRDefault="00E44AE1" w:rsidP="00865AFC">
            <w:pPr>
              <w:pStyle w:val="TableText1"/>
              <w:rPr>
                <w:rStyle w:val="BodyTextChar"/>
              </w:rPr>
            </w:pPr>
            <w:r w:rsidRPr="00F80603">
              <w:rPr>
                <w:rStyle w:val="BodyTextChar"/>
              </w:rPr>
              <w:t xml:space="preserve">enumeration </w:t>
            </w:r>
          </w:p>
        </w:tc>
        <w:tc>
          <w:tcPr>
            <w:tcW w:w="3309" w:type="dxa"/>
          </w:tcPr>
          <w:p w14:paraId="109DF73C" w14:textId="77777777" w:rsidR="00E44AE1" w:rsidRPr="00F80603" w:rsidRDefault="00E44AE1" w:rsidP="00865AFC">
            <w:pPr>
              <w:pStyle w:val="TableText1"/>
              <w:rPr>
                <w:rStyle w:val="BodyTextChar"/>
              </w:rPr>
            </w:pPr>
            <w:r w:rsidRPr="00F80603">
              <w:rPr>
                <w:rStyle w:val="BodyTextChar"/>
              </w:rPr>
              <w:t>L</w:t>
            </w:r>
            <w:r w:rsidR="00CC12F2" w:rsidRPr="00F80603">
              <w:rPr>
                <w:rStyle w:val="BodyTextChar"/>
              </w:rPr>
              <w:t xml:space="preserve"> = Logical (implied from rate)</w:t>
            </w:r>
          </w:p>
        </w:tc>
      </w:tr>
    </w:tbl>
    <w:p w14:paraId="109DF73E" w14:textId="77777777" w:rsidR="00E44AE1" w:rsidRPr="00F80603" w:rsidRDefault="00E44AE1" w:rsidP="002420E9">
      <w:pPr>
        <w:pStyle w:val="Heading2"/>
      </w:pPr>
      <w:bookmarkStart w:id="1081" w:name="_Toc403990770"/>
      <w:r w:rsidRPr="00F80603">
        <w:t>simpleType: componentWeightStatusType</w:t>
      </w:r>
      <w:bookmarkEnd w:id="1081"/>
    </w:p>
    <w:tbl>
      <w:tblPr>
        <w:tblStyle w:val="ACI-USPS"/>
        <w:tblW w:w="0" w:type="auto"/>
        <w:tblLayout w:type="fixed"/>
        <w:tblLook w:val="04A0" w:firstRow="1" w:lastRow="0" w:firstColumn="1" w:lastColumn="0" w:noHBand="0" w:noVBand="1"/>
      </w:tblPr>
      <w:tblGrid>
        <w:gridCol w:w="1342"/>
        <w:gridCol w:w="3082"/>
      </w:tblGrid>
      <w:tr w:rsidR="00416EF9" w:rsidRPr="00416EF9" w14:paraId="109DF741"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3F" w14:textId="77777777" w:rsidR="00E44AE1" w:rsidRPr="00416EF9" w:rsidRDefault="00112C9F" w:rsidP="00416EF9">
            <w:pPr>
              <w:pStyle w:val="TableTitle"/>
            </w:pPr>
            <w:r w:rsidRPr="00416EF9">
              <w:t>Tag</w:t>
            </w:r>
          </w:p>
        </w:tc>
        <w:tc>
          <w:tcPr>
            <w:tcW w:w="3082" w:type="dxa"/>
            <w:shd w:val="clear" w:color="auto" w:fill="DBE5F1" w:themeFill="accent1" w:themeFillTint="33"/>
          </w:tcPr>
          <w:p w14:paraId="109DF740" w14:textId="77777777" w:rsidR="00E44AE1" w:rsidRPr="00416EF9" w:rsidRDefault="00416EF9" w:rsidP="00416EF9">
            <w:pPr>
              <w:pStyle w:val="TableTitle"/>
            </w:pPr>
            <w:r w:rsidRPr="00F80603">
              <w:t>component</w:t>
            </w:r>
            <w:r w:rsidRPr="00416EF9">
              <w:t>WeightStatusType</w:t>
            </w:r>
          </w:p>
        </w:tc>
      </w:tr>
      <w:tr w:rsidR="00E44AE1" w:rsidRPr="00120459" w14:paraId="109DF744" w14:textId="77777777" w:rsidTr="00416EF9">
        <w:tc>
          <w:tcPr>
            <w:tcW w:w="1342" w:type="dxa"/>
            <w:noWrap/>
          </w:tcPr>
          <w:p w14:paraId="109DF742" w14:textId="77777777" w:rsidR="00E44AE1" w:rsidRPr="00120459" w:rsidRDefault="00E44AE1" w:rsidP="00120459">
            <w:pPr>
              <w:pStyle w:val="TableText1"/>
            </w:pPr>
            <w:r w:rsidRPr="00120459">
              <w:t>Base</w:t>
            </w:r>
          </w:p>
        </w:tc>
        <w:tc>
          <w:tcPr>
            <w:tcW w:w="3082" w:type="dxa"/>
          </w:tcPr>
          <w:p w14:paraId="109DF743" w14:textId="77777777" w:rsidR="00E44AE1" w:rsidRPr="00120459" w:rsidRDefault="00E44AE1" w:rsidP="00120459">
            <w:pPr>
              <w:pStyle w:val="TableText1"/>
            </w:pPr>
            <w:r w:rsidRPr="00120459">
              <w:t>String</w:t>
            </w:r>
          </w:p>
        </w:tc>
      </w:tr>
      <w:tr w:rsidR="00E44AE1" w:rsidRPr="00120459" w14:paraId="109DF747" w14:textId="77777777" w:rsidTr="00416EF9">
        <w:tc>
          <w:tcPr>
            <w:tcW w:w="1342" w:type="dxa"/>
            <w:noWrap/>
          </w:tcPr>
          <w:p w14:paraId="109DF745" w14:textId="77777777" w:rsidR="00E44AE1" w:rsidRPr="00120459" w:rsidRDefault="00E44AE1" w:rsidP="00120459">
            <w:pPr>
              <w:pStyle w:val="TableText1"/>
            </w:pPr>
            <w:r w:rsidRPr="00120459">
              <w:t xml:space="preserve">enumeration </w:t>
            </w:r>
          </w:p>
        </w:tc>
        <w:tc>
          <w:tcPr>
            <w:tcW w:w="3082" w:type="dxa"/>
          </w:tcPr>
          <w:p w14:paraId="109DF746" w14:textId="77777777" w:rsidR="00E44AE1" w:rsidRPr="00120459" w:rsidRDefault="00E44AE1" w:rsidP="00120459">
            <w:pPr>
              <w:pStyle w:val="TableText1"/>
            </w:pPr>
            <w:r w:rsidRPr="00120459">
              <w:t>N</w:t>
            </w:r>
            <w:r w:rsidR="002D58E5" w:rsidRPr="00120459">
              <w:t xml:space="preserve"> = None Given</w:t>
            </w:r>
          </w:p>
        </w:tc>
      </w:tr>
      <w:tr w:rsidR="00E44AE1" w:rsidRPr="00120459" w14:paraId="109DF74A" w14:textId="77777777" w:rsidTr="00416EF9">
        <w:tc>
          <w:tcPr>
            <w:tcW w:w="1342" w:type="dxa"/>
            <w:noWrap/>
          </w:tcPr>
          <w:p w14:paraId="109DF748" w14:textId="77777777" w:rsidR="00E44AE1" w:rsidRPr="00120459" w:rsidRDefault="00E44AE1" w:rsidP="00120459">
            <w:pPr>
              <w:pStyle w:val="TableText1"/>
            </w:pPr>
            <w:r w:rsidRPr="00120459">
              <w:t xml:space="preserve">enumeration </w:t>
            </w:r>
          </w:p>
        </w:tc>
        <w:tc>
          <w:tcPr>
            <w:tcW w:w="3082" w:type="dxa"/>
          </w:tcPr>
          <w:p w14:paraId="109DF749" w14:textId="77777777" w:rsidR="00E44AE1" w:rsidRPr="00120459" w:rsidRDefault="00E44AE1" w:rsidP="00120459">
            <w:pPr>
              <w:pStyle w:val="TableText1"/>
            </w:pPr>
            <w:r w:rsidRPr="00120459">
              <w:t>P</w:t>
            </w:r>
            <w:r w:rsidR="002D58E5" w:rsidRPr="00120459">
              <w:t xml:space="preserve"> = Pending</w:t>
            </w:r>
          </w:p>
        </w:tc>
      </w:tr>
      <w:tr w:rsidR="00E44AE1" w:rsidRPr="00120459" w14:paraId="109DF74D" w14:textId="77777777" w:rsidTr="00416EF9">
        <w:tc>
          <w:tcPr>
            <w:tcW w:w="1342" w:type="dxa"/>
            <w:noWrap/>
          </w:tcPr>
          <w:p w14:paraId="109DF74B" w14:textId="77777777" w:rsidR="00E44AE1" w:rsidRPr="00120459" w:rsidRDefault="00E44AE1" w:rsidP="00120459">
            <w:pPr>
              <w:pStyle w:val="TableText1"/>
            </w:pPr>
            <w:r w:rsidRPr="00120459">
              <w:t xml:space="preserve">enumeration </w:t>
            </w:r>
          </w:p>
        </w:tc>
        <w:tc>
          <w:tcPr>
            <w:tcW w:w="3082" w:type="dxa"/>
          </w:tcPr>
          <w:p w14:paraId="109DF74C" w14:textId="77777777" w:rsidR="00E44AE1" w:rsidRPr="00120459" w:rsidRDefault="00E44AE1" w:rsidP="00120459">
            <w:pPr>
              <w:pStyle w:val="TableText1"/>
            </w:pPr>
            <w:r w:rsidRPr="00120459">
              <w:t>F</w:t>
            </w:r>
            <w:r w:rsidR="002D58E5" w:rsidRPr="00120459">
              <w:t xml:space="preserve"> = Final</w:t>
            </w:r>
          </w:p>
        </w:tc>
      </w:tr>
      <w:tr w:rsidR="00E44AE1" w:rsidRPr="00120459" w14:paraId="109DF750" w14:textId="77777777" w:rsidTr="00416EF9">
        <w:tc>
          <w:tcPr>
            <w:tcW w:w="1342" w:type="dxa"/>
            <w:noWrap/>
          </w:tcPr>
          <w:p w14:paraId="109DF74E" w14:textId="77777777" w:rsidR="00E44AE1" w:rsidRPr="00120459" w:rsidRDefault="00E44AE1" w:rsidP="00120459">
            <w:pPr>
              <w:pStyle w:val="TableText1"/>
            </w:pPr>
            <w:r w:rsidRPr="00120459">
              <w:t xml:space="preserve">enumeration </w:t>
            </w:r>
          </w:p>
        </w:tc>
        <w:tc>
          <w:tcPr>
            <w:tcW w:w="3082" w:type="dxa"/>
          </w:tcPr>
          <w:p w14:paraId="109DF74F" w14:textId="77777777" w:rsidR="00E44AE1" w:rsidRPr="00120459" w:rsidRDefault="00E44AE1" w:rsidP="00120459">
            <w:pPr>
              <w:pStyle w:val="TableText1"/>
            </w:pPr>
            <w:r w:rsidRPr="00120459">
              <w:t>M</w:t>
            </w:r>
            <w:r w:rsidR="002D58E5" w:rsidRPr="00120459">
              <w:t xml:space="preserve"> = Manifest Weight as function</w:t>
            </w:r>
          </w:p>
        </w:tc>
      </w:tr>
    </w:tbl>
    <w:p w14:paraId="109DF751" w14:textId="77777777" w:rsidR="00E44AE1" w:rsidRPr="00F80603" w:rsidRDefault="00E44AE1" w:rsidP="002420E9">
      <w:pPr>
        <w:pStyle w:val="Heading2"/>
      </w:pPr>
      <w:bookmarkStart w:id="1082" w:name="_Toc403990771"/>
      <w:r w:rsidRPr="00F80603">
        <w:t>simpleType: consigneeContentIDType</w:t>
      </w:r>
      <w:bookmarkEnd w:id="1082"/>
    </w:p>
    <w:tbl>
      <w:tblPr>
        <w:tblStyle w:val="ACI-USPS"/>
        <w:tblW w:w="0" w:type="auto"/>
        <w:tblLook w:val="04A0" w:firstRow="1" w:lastRow="0" w:firstColumn="1" w:lastColumn="0" w:noHBand="0" w:noVBand="1"/>
      </w:tblPr>
      <w:tblGrid>
        <w:gridCol w:w="686"/>
        <w:gridCol w:w="2642"/>
      </w:tblGrid>
      <w:tr w:rsidR="00416EF9" w:rsidRPr="00416EF9" w14:paraId="109DF754"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752" w14:textId="77777777" w:rsidR="00E44AE1" w:rsidRPr="00416EF9" w:rsidRDefault="00112C9F" w:rsidP="00416EF9">
            <w:pPr>
              <w:pStyle w:val="TableTitle"/>
            </w:pPr>
            <w:r w:rsidRPr="00416EF9">
              <w:t>Tag</w:t>
            </w:r>
          </w:p>
        </w:tc>
        <w:tc>
          <w:tcPr>
            <w:tcW w:w="0" w:type="auto"/>
            <w:shd w:val="clear" w:color="auto" w:fill="DBE5F1" w:themeFill="accent1" w:themeFillTint="33"/>
          </w:tcPr>
          <w:p w14:paraId="109DF753" w14:textId="77777777" w:rsidR="00E44AE1" w:rsidRPr="00416EF9" w:rsidRDefault="00416EF9" w:rsidP="00416EF9">
            <w:pPr>
              <w:pStyle w:val="TableTitle"/>
            </w:pPr>
            <w:r w:rsidRPr="00416EF9">
              <w:t>consigneeContentIDType</w:t>
            </w:r>
          </w:p>
        </w:tc>
      </w:tr>
      <w:tr w:rsidR="00E44AE1" w:rsidRPr="00120459" w14:paraId="109DF757" w14:textId="77777777" w:rsidTr="00416EF9">
        <w:tc>
          <w:tcPr>
            <w:tcW w:w="0" w:type="auto"/>
            <w:noWrap/>
          </w:tcPr>
          <w:p w14:paraId="109DF755" w14:textId="77777777" w:rsidR="00E44AE1" w:rsidRPr="00120459" w:rsidRDefault="00E44AE1" w:rsidP="00120459">
            <w:pPr>
              <w:pStyle w:val="TableText1"/>
            </w:pPr>
            <w:r w:rsidRPr="00120459">
              <w:t>Base</w:t>
            </w:r>
          </w:p>
        </w:tc>
        <w:tc>
          <w:tcPr>
            <w:tcW w:w="0" w:type="auto"/>
          </w:tcPr>
          <w:p w14:paraId="109DF756" w14:textId="77777777" w:rsidR="00E44AE1" w:rsidRPr="00120459" w:rsidRDefault="00E44AE1" w:rsidP="00120459">
            <w:pPr>
              <w:pStyle w:val="TableText1"/>
            </w:pPr>
            <w:r w:rsidRPr="00120459">
              <w:t>mailxml_base:s09</w:t>
            </w:r>
          </w:p>
        </w:tc>
      </w:tr>
    </w:tbl>
    <w:p w14:paraId="109DF758" w14:textId="77777777" w:rsidR="00E44AE1" w:rsidRPr="00F80603" w:rsidRDefault="00E44AE1" w:rsidP="002420E9">
      <w:pPr>
        <w:pStyle w:val="Heading2"/>
      </w:pPr>
      <w:bookmarkStart w:id="1083" w:name="_Toc403990772"/>
      <w:r w:rsidRPr="00F80603">
        <w:t>simpleType: containerBundleStatusType</w:t>
      </w:r>
      <w:bookmarkEnd w:id="1083"/>
    </w:p>
    <w:tbl>
      <w:tblPr>
        <w:tblStyle w:val="ACI-USPS"/>
        <w:tblW w:w="0" w:type="auto"/>
        <w:tblLayout w:type="fixed"/>
        <w:tblLook w:val="04A0" w:firstRow="1" w:lastRow="0" w:firstColumn="1" w:lastColumn="0" w:noHBand="0" w:noVBand="1"/>
      </w:tblPr>
      <w:tblGrid>
        <w:gridCol w:w="1342"/>
        <w:gridCol w:w="2998"/>
      </w:tblGrid>
      <w:tr w:rsidR="00E44AE1" w:rsidRPr="00416EF9" w14:paraId="109DF75B"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59" w14:textId="77777777" w:rsidR="00E44AE1" w:rsidRPr="00416EF9" w:rsidRDefault="00112C9F" w:rsidP="00416EF9">
            <w:pPr>
              <w:pStyle w:val="TableTitle"/>
            </w:pPr>
            <w:r w:rsidRPr="00416EF9">
              <w:t>Tag</w:t>
            </w:r>
          </w:p>
        </w:tc>
        <w:tc>
          <w:tcPr>
            <w:tcW w:w="2998" w:type="dxa"/>
            <w:shd w:val="clear" w:color="auto" w:fill="DBE5F1" w:themeFill="accent1" w:themeFillTint="33"/>
          </w:tcPr>
          <w:p w14:paraId="109DF75A" w14:textId="77777777" w:rsidR="00E44AE1" w:rsidRPr="00416EF9" w:rsidRDefault="00416EF9" w:rsidP="00416EF9">
            <w:pPr>
              <w:pStyle w:val="TableTitle"/>
            </w:pPr>
            <w:r w:rsidRPr="00416EF9">
              <w:t>containerBundleStatusType</w:t>
            </w:r>
          </w:p>
        </w:tc>
      </w:tr>
      <w:tr w:rsidR="00E44AE1" w:rsidRPr="00120459" w14:paraId="109DF75E" w14:textId="77777777" w:rsidTr="00416EF9">
        <w:tc>
          <w:tcPr>
            <w:tcW w:w="1342" w:type="dxa"/>
            <w:noWrap/>
          </w:tcPr>
          <w:p w14:paraId="109DF75C" w14:textId="77777777" w:rsidR="00E44AE1" w:rsidRPr="00120459" w:rsidRDefault="00E44AE1" w:rsidP="00120459">
            <w:pPr>
              <w:pStyle w:val="TableText1"/>
            </w:pPr>
            <w:r w:rsidRPr="00120459">
              <w:t>Base</w:t>
            </w:r>
          </w:p>
        </w:tc>
        <w:tc>
          <w:tcPr>
            <w:tcW w:w="2998" w:type="dxa"/>
          </w:tcPr>
          <w:p w14:paraId="109DF75D" w14:textId="77777777" w:rsidR="00E44AE1" w:rsidRPr="00120459" w:rsidRDefault="00E44AE1" w:rsidP="00120459">
            <w:pPr>
              <w:pStyle w:val="TableText1"/>
            </w:pPr>
            <w:r w:rsidRPr="00120459">
              <w:t>xs:string</w:t>
            </w:r>
          </w:p>
        </w:tc>
      </w:tr>
      <w:tr w:rsidR="00E44AE1" w:rsidRPr="00120459" w14:paraId="109DF761" w14:textId="77777777" w:rsidTr="00416EF9">
        <w:tc>
          <w:tcPr>
            <w:tcW w:w="1342" w:type="dxa"/>
            <w:noWrap/>
          </w:tcPr>
          <w:p w14:paraId="109DF75F" w14:textId="77777777" w:rsidR="00E44AE1" w:rsidRPr="00120459" w:rsidRDefault="00E44AE1" w:rsidP="00120459">
            <w:pPr>
              <w:pStyle w:val="TableText1"/>
            </w:pPr>
            <w:r w:rsidRPr="00120459">
              <w:t xml:space="preserve">enumeration </w:t>
            </w:r>
          </w:p>
        </w:tc>
        <w:tc>
          <w:tcPr>
            <w:tcW w:w="2998" w:type="dxa"/>
          </w:tcPr>
          <w:p w14:paraId="109DF760" w14:textId="77777777" w:rsidR="00E44AE1" w:rsidRPr="00120459" w:rsidRDefault="00E44AE1" w:rsidP="00120459">
            <w:pPr>
              <w:pStyle w:val="TableText1"/>
            </w:pPr>
            <w:r w:rsidRPr="00120459">
              <w:t>-1 = Failed</w:t>
            </w:r>
          </w:p>
        </w:tc>
      </w:tr>
      <w:tr w:rsidR="00E44AE1" w:rsidRPr="00120459" w14:paraId="109DF764" w14:textId="77777777" w:rsidTr="00416EF9">
        <w:tc>
          <w:tcPr>
            <w:tcW w:w="1342" w:type="dxa"/>
            <w:noWrap/>
          </w:tcPr>
          <w:p w14:paraId="109DF762" w14:textId="77777777" w:rsidR="00E44AE1" w:rsidRPr="00120459" w:rsidRDefault="00E44AE1" w:rsidP="00120459">
            <w:pPr>
              <w:pStyle w:val="TableText1"/>
            </w:pPr>
            <w:r w:rsidRPr="00120459">
              <w:lastRenderedPageBreak/>
              <w:t xml:space="preserve">enumeration </w:t>
            </w:r>
          </w:p>
        </w:tc>
        <w:tc>
          <w:tcPr>
            <w:tcW w:w="2998" w:type="dxa"/>
          </w:tcPr>
          <w:p w14:paraId="109DF763" w14:textId="77777777" w:rsidR="00E44AE1" w:rsidRPr="00120459" w:rsidRDefault="00E44AE1" w:rsidP="00120459">
            <w:pPr>
              <w:pStyle w:val="TableText1"/>
            </w:pPr>
            <w:r w:rsidRPr="00120459">
              <w:t>0 = Pending</w:t>
            </w:r>
          </w:p>
        </w:tc>
      </w:tr>
      <w:tr w:rsidR="00E44AE1" w:rsidRPr="00120459" w14:paraId="109DF767" w14:textId="77777777" w:rsidTr="00416EF9">
        <w:tc>
          <w:tcPr>
            <w:tcW w:w="1342" w:type="dxa"/>
            <w:noWrap/>
          </w:tcPr>
          <w:p w14:paraId="109DF765" w14:textId="77777777" w:rsidR="00E44AE1" w:rsidRPr="00120459" w:rsidRDefault="00E44AE1" w:rsidP="00120459">
            <w:pPr>
              <w:pStyle w:val="TableText1"/>
            </w:pPr>
            <w:r w:rsidRPr="00120459">
              <w:t xml:space="preserve">enumeration </w:t>
            </w:r>
          </w:p>
        </w:tc>
        <w:tc>
          <w:tcPr>
            <w:tcW w:w="2998" w:type="dxa"/>
          </w:tcPr>
          <w:p w14:paraId="109DF766" w14:textId="77777777" w:rsidR="00E44AE1" w:rsidRPr="00120459" w:rsidRDefault="00E44AE1" w:rsidP="00120459">
            <w:pPr>
              <w:pStyle w:val="TableText1"/>
            </w:pPr>
            <w:r w:rsidRPr="00120459">
              <w:t>1 = Success</w:t>
            </w:r>
          </w:p>
        </w:tc>
      </w:tr>
    </w:tbl>
    <w:p w14:paraId="109DF768" w14:textId="77777777" w:rsidR="00E44AE1" w:rsidRPr="00F80603" w:rsidRDefault="00E44AE1" w:rsidP="002420E9">
      <w:pPr>
        <w:pStyle w:val="Heading2"/>
      </w:pPr>
      <w:bookmarkStart w:id="1084" w:name="_Toc403990773"/>
      <w:r w:rsidRPr="00F80603">
        <w:t>simpleType: IMtbType</w:t>
      </w:r>
      <w:bookmarkEnd w:id="1084"/>
    </w:p>
    <w:p w14:paraId="109DF769" w14:textId="77777777" w:rsidR="00E44AE1" w:rsidRPr="00F80603" w:rsidRDefault="00E44AE1" w:rsidP="00E44AE1">
      <w:pPr>
        <w:rPr>
          <w:rStyle w:val="BodyTextChar"/>
        </w:rPr>
      </w:pPr>
    </w:p>
    <w:tbl>
      <w:tblPr>
        <w:tblStyle w:val="ACI-USPS"/>
        <w:tblW w:w="0" w:type="auto"/>
        <w:tblLayout w:type="fixed"/>
        <w:tblLook w:val="04A0" w:firstRow="1" w:lastRow="0" w:firstColumn="1" w:lastColumn="0" w:noHBand="0" w:noVBand="1"/>
      </w:tblPr>
      <w:tblGrid>
        <w:gridCol w:w="1220"/>
        <w:gridCol w:w="1219"/>
      </w:tblGrid>
      <w:tr w:rsidR="00E44AE1" w:rsidRPr="00416EF9" w14:paraId="109DF76C"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220" w:type="dxa"/>
            <w:shd w:val="clear" w:color="auto" w:fill="DBE5F1" w:themeFill="accent1" w:themeFillTint="33"/>
            <w:noWrap/>
          </w:tcPr>
          <w:p w14:paraId="109DF76A" w14:textId="77777777" w:rsidR="00E44AE1" w:rsidRPr="00416EF9" w:rsidRDefault="00112C9F" w:rsidP="00416EF9">
            <w:pPr>
              <w:pStyle w:val="TableTitle"/>
            </w:pPr>
            <w:r w:rsidRPr="00416EF9">
              <w:t>Tag</w:t>
            </w:r>
          </w:p>
        </w:tc>
        <w:tc>
          <w:tcPr>
            <w:tcW w:w="1219" w:type="dxa"/>
            <w:shd w:val="clear" w:color="auto" w:fill="DBE5F1" w:themeFill="accent1" w:themeFillTint="33"/>
          </w:tcPr>
          <w:p w14:paraId="109DF76B" w14:textId="77777777" w:rsidR="00E44AE1" w:rsidRPr="00416EF9" w:rsidRDefault="00416EF9" w:rsidP="00416EF9">
            <w:pPr>
              <w:pStyle w:val="TableTitle"/>
            </w:pPr>
            <w:r w:rsidRPr="00416EF9">
              <w:t>IMtbType</w:t>
            </w:r>
          </w:p>
        </w:tc>
      </w:tr>
      <w:tr w:rsidR="00E44AE1" w:rsidRPr="00F80603" w14:paraId="109DF76F" w14:textId="77777777" w:rsidTr="00416EF9">
        <w:tc>
          <w:tcPr>
            <w:tcW w:w="1220" w:type="dxa"/>
            <w:noWrap/>
          </w:tcPr>
          <w:p w14:paraId="109DF76D" w14:textId="77777777" w:rsidR="00E44AE1" w:rsidRPr="00F80603" w:rsidRDefault="00E44AE1" w:rsidP="00865AFC">
            <w:pPr>
              <w:pStyle w:val="TableText1"/>
              <w:rPr>
                <w:rStyle w:val="BodyTextChar"/>
              </w:rPr>
            </w:pPr>
            <w:r w:rsidRPr="00F80603">
              <w:rPr>
                <w:rStyle w:val="BodyTextChar"/>
              </w:rPr>
              <w:t>Base</w:t>
            </w:r>
          </w:p>
        </w:tc>
        <w:tc>
          <w:tcPr>
            <w:tcW w:w="1219" w:type="dxa"/>
          </w:tcPr>
          <w:p w14:paraId="109DF76E" w14:textId="77777777" w:rsidR="00E44AE1" w:rsidRPr="00F80603" w:rsidRDefault="00E44AE1" w:rsidP="00865AFC">
            <w:pPr>
              <w:pStyle w:val="TableText1"/>
              <w:rPr>
                <w:rStyle w:val="BodyTextChar"/>
              </w:rPr>
            </w:pPr>
            <w:r w:rsidRPr="00F80603">
              <w:rPr>
                <w:rStyle w:val="BodyTextChar"/>
              </w:rPr>
              <w:t>String</w:t>
            </w:r>
          </w:p>
        </w:tc>
      </w:tr>
      <w:tr w:rsidR="00E44AE1" w:rsidRPr="00F80603" w14:paraId="109DF772" w14:textId="77777777" w:rsidTr="00416EF9">
        <w:tc>
          <w:tcPr>
            <w:tcW w:w="1220" w:type="dxa"/>
            <w:noWrap/>
          </w:tcPr>
          <w:p w14:paraId="109DF770" w14:textId="77777777" w:rsidR="00E44AE1" w:rsidRPr="00F80603" w:rsidRDefault="00E44AE1" w:rsidP="00865AFC">
            <w:pPr>
              <w:pStyle w:val="TableText1"/>
              <w:rPr>
                <w:rStyle w:val="BodyTextChar"/>
              </w:rPr>
            </w:pPr>
            <w:r w:rsidRPr="00F80603">
              <w:rPr>
                <w:rStyle w:val="BodyTextChar"/>
              </w:rPr>
              <w:t>maxLength</w:t>
            </w:r>
          </w:p>
        </w:tc>
        <w:tc>
          <w:tcPr>
            <w:tcW w:w="1219" w:type="dxa"/>
          </w:tcPr>
          <w:p w14:paraId="109DF771" w14:textId="77777777" w:rsidR="00E44AE1" w:rsidRPr="00F80603" w:rsidRDefault="00E44AE1" w:rsidP="00865AFC">
            <w:pPr>
              <w:pStyle w:val="TableText1"/>
              <w:rPr>
                <w:rStyle w:val="BodyTextChar"/>
              </w:rPr>
            </w:pPr>
            <w:r w:rsidRPr="00F80603">
              <w:rPr>
                <w:rStyle w:val="BodyTextChar"/>
              </w:rPr>
              <w:t>24</w:t>
            </w:r>
          </w:p>
        </w:tc>
      </w:tr>
      <w:tr w:rsidR="00E44AE1" w:rsidRPr="00F80603" w14:paraId="109DF775" w14:textId="77777777" w:rsidTr="00416EF9">
        <w:tc>
          <w:tcPr>
            <w:tcW w:w="1220" w:type="dxa"/>
            <w:noWrap/>
          </w:tcPr>
          <w:p w14:paraId="109DF773" w14:textId="77777777" w:rsidR="00E44AE1" w:rsidRPr="00F80603" w:rsidRDefault="00E44AE1" w:rsidP="00865AFC">
            <w:pPr>
              <w:pStyle w:val="TableText1"/>
              <w:rPr>
                <w:rStyle w:val="BodyTextChar"/>
              </w:rPr>
            </w:pPr>
            <w:r w:rsidRPr="00F80603">
              <w:rPr>
                <w:rStyle w:val="BodyTextChar"/>
              </w:rPr>
              <w:t>minLength</w:t>
            </w:r>
          </w:p>
        </w:tc>
        <w:tc>
          <w:tcPr>
            <w:tcW w:w="1219" w:type="dxa"/>
          </w:tcPr>
          <w:p w14:paraId="109DF774" w14:textId="77777777" w:rsidR="00E44AE1" w:rsidRPr="00F80603" w:rsidRDefault="00E44AE1" w:rsidP="00865AFC">
            <w:pPr>
              <w:pStyle w:val="TableText1"/>
              <w:rPr>
                <w:rStyle w:val="BodyTextChar"/>
              </w:rPr>
            </w:pPr>
            <w:r w:rsidRPr="00F80603">
              <w:rPr>
                <w:rStyle w:val="BodyTextChar"/>
              </w:rPr>
              <w:t>24</w:t>
            </w:r>
          </w:p>
        </w:tc>
      </w:tr>
    </w:tbl>
    <w:p w14:paraId="109DF776" w14:textId="77777777" w:rsidR="00E44AE1" w:rsidRPr="00F80603" w:rsidRDefault="00E44AE1" w:rsidP="002420E9">
      <w:pPr>
        <w:pStyle w:val="Heading2"/>
        <w:rPr>
          <w:bCs/>
        </w:rPr>
      </w:pPr>
      <w:bookmarkStart w:id="1085" w:name="_Toc403990774"/>
      <w:r w:rsidRPr="00F80603">
        <w:t>simpleType: IMpbType</w:t>
      </w:r>
      <w:bookmarkEnd w:id="1085"/>
    </w:p>
    <w:p w14:paraId="109DF777" w14:textId="77777777" w:rsidR="00E44AE1" w:rsidRPr="00F80603" w:rsidRDefault="00E44AE1" w:rsidP="00E44AE1">
      <w:pPr>
        <w:rPr>
          <w:rStyle w:val="BodyTextChar"/>
        </w:rPr>
      </w:pPr>
    </w:p>
    <w:tbl>
      <w:tblPr>
        <w:tblStyle w:val="ACI-USPS"/>
        <w:tblW w:w="0" w:type="auto"/>
        <w:tblLayout w:type="fixed"/>
        <w:tblLook w:val="04A0" w:firstRow="1" w:lastRow="0" w:firstColumn="1" w:lastColumn="0" w:noHBand="0" w:noVBand="1"/>
      </w:tblPr>
      <w:tblGrid>
        <w:gridCol w:w="1331"/>
        <w:gridCol w:w="1275"/>
      </w:tblGrid>
      <w:tr w:rsidR="00E44AE1" w:rsidRPr="00416EF9" w14:paraId="109DF77A"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31" w:type="dxa"/>
            <w:shd w:val="clear" w:color="auto" w:fill="DBE5F1" w:themeFill="accent1" w:themeFillTint="33"/>
            <w:noWrap/>
          </w:tcPr>
          <w:p w14:paraId="109DF778" w14:textId="77777777" w:rsidR="00E44AE1" w:rsidRPr="00416EF9" w:rsidRDefault="00112C9F" w:rsidP="00416EF9">
            <w:pPr>
              <w:pStyle w:val="TableTitle"/>
            </w:pPr>
            <w:r w:rsidRPr="00416EF9">
              <w:t>Tag</w:t>
            </w:r>
          </w:p>
        </w:tc>
        <w:tc>
          <w:tcPr>
            <w:tcW w:w="1275" w:type="dxa"/>
            <w:shd w:val="clear" w:color="auto" w:fill="DBE5F1" w:themeFill="accent1" w:themeFillTint="33"/>
          </w:tcPr>
          <w:p w14:paraId="109DF779" w14:textId="77777777" w:rsidR="00E44AE1" w:rsidRPr="00416EF9" w:rsidRDefault="00416EF9" w:rsidP="00416EF9">
            <w:pPr>
              <w:pStyle w:val="TableTitle"/>
            </w:pPr>
            <w:r w:rsidRPr="00416EF9">
              <w:t>IMpbType</w:t>
            </w:r>
          </w:p>
        </w:tc>
      </w:tr>
      <w:tr w:rsidR="00E44AE1" w:rsidRPr="00120459" w14:paraId="109DF77D" w14:textId="77777777" w:rsidTr="00416EF9">
        <w:tc>
          <w:tcPr>
            <w:tcW w:w="1331" w:type="dxa"/>
            <w:noWrap/>
          </w:tcPr>
          <w:p w14:paraId="109DF77B" w14:textId="77777777" w:rsidR="00E44AE1" w:rsidRPr="00120459" w:rsidRDefault="00E44AE1" w:rsidP="00120459">
            <w:pPr>
              <w:pStyle w:val="TableText1"/>
            </w:pPr>
            <w:r w:rsidRPr="00120459">
              <w:t>Base</w:t>
            </w:r>
          </w:p>
        </w:tc>
        <w:tc>
          <w:tcPr>
            <w:tcW w:w="1275" w:type="dxa"/>
          </w:tcPr>
          <w:p w14:paraId="109DF77C" w14:textId="77777777" w:rsidR="00E44AE1" w:rsidRPr="00120459" w:rsidRDefault="00E44AE1" w:rsidP="00120459">
            <w:pPr>
              <w:pStyle w:val="TableText1"/>
            </w:pPr>
            <w:r w:rsidRPr="00120459">
              <w:t>String</w:t>
            </w:r>
          </w:p>
        </w:tc>
      </w:tr>
      <w:tr w:rsidR="00E44AE1" w:rsidRPr="00120459" w14:paraId="109DF780" w14:textId="77777777" w:rsidTr="00416EF9">
        <w:tc>
          <w:tcPr>
            <w:tcW w:w="1331" w:type="dxa"/>
            <w:noWrap/>
          </w:tcPr>
          <w:p w14:paraId="109DF77E" w14:textId="77777777" w:rsidR="00E44AE1" w:rsidRPr="00120459" w:rsidRDefault="00E44AE1" w:rsidP="00120459">
            <w:pPr>
              <w:pStyle w:val="TableText1"/>
            </w:pPr>
            <w:r w:rsidRPr="00120459">
              <w:t>maxLength</w:t>
            </w:r>
          </w:p>
        </w:tc>
        <w:tc>
          <w:tcPr>
            <w:tcW w:w="1275" w:type="dxa"/>
          </w:tcPr>
          <w:p w14:paraId="109DF77F" w14:textId="77777777" w:rsidR="00E44AE1" w:rsidRPr="00120459" w:rsidRDefault="00E44AE1" w:rsidP="00120459">
            <w:pPr>
              <w:pStyle w:val="TableText1"/>
            </w:pPr>
            <w:r w:rsidRPr="00120459">
              <w:t>34</w:t>
            </w:r>
          </w:p>
        </w:tc>
      </w:tr>
      <w:tr w:rsidR="00E44AE1" w:rsidRPr="00120459" w14:paraId="109DF783" w14:textId="77777777" w:rsidTr="00416EF9">
        <w:trPr>
          <w:trHeight w:val="244"/>
        </w:trPr>
        <w:tc>
          <w:tcPr>
            <w:tcW w:w="1331" w:type="dxa"/>
            <w:noWrap/>
          </w:tcPr>
          <w:p w14:paraId="109DF781" w14:textId="77777777" w:rsidR="00E44AE1" w:rsidRPr="00120459" w:rsidRDefault="00E44AE1" w:rsidP="00120459">
            <w:pPr>
              <w:pStyle w:val="TableText1"/>
            </w:pPr>
            <w:r w:rsidRPr="00120459">
              <w:t>minLength</w:t>
            </w:r>
          </w:p>
        </w:tc>
        <w:tc>
          <w:tcPr>
            <w:tcW w:w="1275" w:type="dxa"/>
          </w:tcPr>
          <w:p w14:paraId="109DF782" w14:textId="77777777" w:rsidR="00E44AE1" w:rsidRPr="00120459" w:rsidRDefault="00E44AE1" w:rsidP="00120459">
            <w:pPr>
              <w:pStyle w:val="TableText1"/>
            </w:pPr>
            <w:r w:rsidRPr="00120459">
              <w:t>34</w:t>
            </w:r>
          </w:p>
        </w:tc>
      </w:tr>
    </w:tbl>
    <w:p w14:paraId="109DF784" w14:textId="77777777" w:rsidR="00E44AE1" w:rsidRPr="00F80603" w:rsidRDefault="00E44AE1" w:rsidP="002420E9">
      <w:pPr>
        <w:pStyle w:val="Heading2"/>
      </w:pPr>
      <w:bookmarkStart w:id="1086" w:name="_Toc403990775"/>
      <w:r w:rsidRPr="00F80603">
        <w:t>simpleType: containerAcceptanceDateType</w:t>
      </w:r>
      <w:bookmarkEnd w:id="1086"/>
    </w:p>
    <w:tbl>
      <w:tblPr>
        <w:tblStyle w:val="ACI-USPS"/>
        <w:tblW w:w="0" w:type="auto"/>
        <w:tblLayout w:type="fixed"/>
        <w:tblLook w:val="04A0" w:firstRow="1" w:lastRow="0" w:firstColumn="1" w:lastColumn="0" w:noHBand="0" w:noVBand="1"/>
      </w:tblPr>
      <w:tblGrid>
        <w:gridCol w:w="798"/>
        <w:gridCol w:w="3265"/>
      </w:tblGrid>
      <w:tr w:rsidR="00E44AE1" w:rsidRPr="00416EF9" w14:paraId="109DF787"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785" w14:textId="77777777" w:rsidR="00E44AE1" w:rsidRPr="00416EF9" w:rsidRDefault="00112C9F" w:rsidP="00416EF9">
            <w:pPr>
              <w:pStyle w:val="TableTitle"/>
            </w:pPr>
            <w:r w:rsidRPr="00416EF9">
              <w:t>Tag</w:t>
            </w:r>
          </w:p>
        </w:tc>
        <w:tc>
          <w:tcPr>
            <w:tcW w:w="3265" w:type="dxa"/>
            <w:shd w:val="clear" w:color="auto" w:fill="DBE5F1" w:themeFill="accent1" w:themeFillTint="33"/>
          </w:tcPr>
          <w:p w14:paraId="109DF786" w14:textId="77777777" w:rsidR="00E44AE1" w:rsidRPr="00416EF9" w:rsidRDefault="00416EF9" w:rsidP="00416EF9">
            <w:pPr>
              <w:pStyle w:val="TableTitle"/>
            </w:pPr>
            <w:r w:rsidRPr="00416EF9">
              <w:t>containerAcceptanceDateType</w:t>
            </w:r>
          </w:p>
        </w:tc>
      </w:tr>
      <w:tr w:rsidR="00E44AE1" w:rsidRPr="00120459" w14:paraId="109DF78A" w14:textId="77777777" w:rsidTr="00416EF9">
        <w:tc>
          <w:tcPr>
            <w:tcW w:w="798" w:type="dxa"/>
            <w:noWrap/>
          </w:tcPr>
          <w:p w14:paraId="109DF788" w14:textId="77777777" w:rsidR="00E44AE1" w:rsidRPr="00120459" w:rsidRDefault="00E44AE1" w:rsidP="00120459">
            <w:pPr>
              <w:pStyle w:val="TableText1"/>
            </w:pPr>
            <w:r w:rsidRPr="00120459">
              <w:t>Base</w:t>
            </w:r>
          </w:p>
        </w:tc>
        <w:tc>
          <w:tcPr>
            <w:tcW w:w="3265" w:type="dxa"/>
          </w:tcPr>
          <w:p w14:paraId="109DF789" w14:textId="77777777" w:rsidR="00E44AE1" w:rsidRPr="00120459" w:rsidRDefault="00E44AE1" w:rsidP="00120459">
            <w:pPr>
              <w:pStyle w:val="TableText1"/>
            </w:pPr>
            <w:r w:rsidRPr="00120459">
              <w:t>xs:date</w:t>
            </w:r>
          </w:p>
        </w:tc>
      </w:tr>
    </w:tbl>
    <w:p w14:paraId="109DF78B" w14:textId="77777777" w:rsidR="00E44AE1" w:rsidRPr="00F80603" w:rsidRDefault="00E44AE1" w:rsidP="002420E9">
      <w:pPr>
        <w:pStyle w:val="Heading2"/>
      </w:pPr>
      <w:bookmarkStart w:id="1087" w:name="_Toc403990776"/>
      <w:r w:rsidRPr="00F80603">
        <w:t>simpleType: cccLevelType</w:t>
      </w:r>
      <w:bookmarkEnd w:id="1087"/>
    </w:p>
    <w:tbl>
      <w:tblPr>
        <w:tblStyle w:val="ACI-USPS"/>
        <w:tblW w:w="0" w:type="auto"/>
        <w:tblLayout w:type="fixed"/>
        <w:tblLook w:val="04A0" w:firstRow="1" w:lastRow="0" w:firstColumn="1" w:lastColumn="0" w:noHBand="0" w:noVBand="1"/>
      </w:tblPr>
      <w:tblGrid>
        <w:gridCol w:w="1342"/>
        <w:gridCol w:w="3026"/>
      </w:tblGrid>
      <w:tr w:rsidR="00E44AE1" w:rsidRPr="00416EF9" w14:paraId="109DF78E"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8C" w14:textId="77777777" w:rsidR="00E44AE1" w:rsidRPr="00416EF9" w:rsidRDefault="00112C9F" w:rsidP="00416EF9">
            <w:pPr>
              <w:pStyle w:val="TableTitle"/>
            </w:pPr>
            <w:r w:rsidRPr="00416EF9">
              <w:t>Tag</w:t>
            </w:r>
          </w:p>
        </w:tc>
        <w:tc>
          <w:tcPr>
            <w:tcW w:w="3026" w:type="dxa"/>
            <w:shd w:val="clear" w:color="auto" w:fill="DBE5F1" w:themeFill="accent1" w:themeFillTint="33"/>
          </w:tcPr>
          <w:p w14:paraId="109DF78D" w14:textId="77777777" w:rsidR="00E44AE1" w:rsidRPr="00416EF9" w:rsidRDefault="00416EF9" w:rsidP="00416EF9">
            <w:pPr>
              <w:pStyle w:val="TableTitle"/>
            </w:pPr>
            <w:r w:rsidRPr="00416EF9">
              <w:t>cccLevelType</w:t>
            </w:r>
          </w:p>
        </w:tc>
      </w:tr>
      <w:tr w:rsidR="00E44AE1" w:rsidRPr="00120459" w14:paraId="109DF791" w14:textId="77777777" w:rsidTr="00416EF9">
        <w:tc>
          <w:tcPr>
            <w:tcW w:w="1342" w:type="dxa"/>
            <w:noWrap/>
          </w:tcPr>
          <w:p w14:paraId="109DF78F" w14:textId="77777777" w:rsidR="00E44AE1" w:rsidRPr="00120459" w:rsidRDefault="00E44AE1" w:rsidP="00120459">
            <w:pPr>
              <w:pStyle w:val="TableText1"/>
            </w:pPr>
            <w:r w:rsidRPr="00120459">
              <w:t>Base</w:t>
            </w:r>
          </w:p>
        </w:tc>
        <w:tc>
          <w:tcPr>
            <w:tcW w:w="3026" w:type="dxa"/>
          </w:tcPr>
          <w:p w14:paraId="109DF790" w14:textId="77777777" w:rsidR="00E44AE1" w:rsidRPr="00120459" w:rsidRDefault="00E44AE1" w:rsidP="00120459">
            <w:pPr>
              <w:pStyle w:val="TableText1"/>
            </w:pPr>
            <w:r w:rsidRPr="00120459">
              <w:t>xs:string</w:t>
            </w:r>
          </w:p>
        </w:tc>
      </w:tr>
      <w:tr w:rsidR="00E44AE1" w:rsidRPr="00120459" w14:paraId="109DF794" w14:textId="77777777" w:rsidTr="00416EF9">
        <w:tc>
          <w:tcPr>
            <w:tcW w:w="1342" w:type="dxa"/>
            <w:noWrap/>
          </w:tcPr>
          <w:p w14:paraId="109DF792" w14:textId="77777777" w:rsidR="00E44AE1" w:rsidRPr="00120459" w:rsidRDefault="00E44AE1" w:rsidP="00120459">
            <w:pPr>
              <w:pStyle w:val="TableText1"/>
            </w:pPr>
            <w:r w:rsidRPr="00120459">
              <w:t xml:space="preserve">enumeration </w:t>
            </w:r>
          </w:p>
        </w:tc>
        <w:tc>
          <w:tcPr>
            <w:tcW w:w="3026" w:type="dxa"/>
          </w:tcPr>
          <w:p w14:paraId="109DF793" w14:textId="77777777" w:rsidR="00E44AE1" w:rsidRPr="00120459" w:rsidRDefault="00E44AE1" w:rsidP="00120459">
            <w:pPr>
              <w:pStyle w:val="TableText1"/>
            </w:pPr>
            <w:r w:rsidRPr="00120459">
              <w:t>3 = 3-Digit/SCF</w:t>
            </w:r>
          </w:p>
        </w:tc>
      </w:tr>
      <w:tr w:rsidR="00E44AE1" w:rsidRPr="00120459" w14:paraId="109DF797" w14:textId="77777777" w:rsidTr="00416EF9">
        <w:tc>
          <w:tcPr>
            <w:tcW w:w="1342" w:type="dxa"/>
            <w:noWrap/>
          </w:tcPr>
          <w:p w14:paraId="109DF795" w14:textId="77777777" w:rsidR="00E44AE1" w:rsidRPr="00120459" w:rsidRDefault="00E44AE1" w:rsidP="00120459">
            <w:pPr>
              <w:pStyle w:val="TableText1"/>
            </w:pPr>
            <w:r w:rsidRPr="00120459">
              <w:t xml:space="preserve">enumeration </w:t>
            </w:r>
          </w:p>
        </w:tc>
        <w:tc>
          <w:tcPr>
            <w:tcW w:w="3026" w:type="dxa"/>
          </w:tcPr>
          <w:p w14:paraId="109DF796" w14:textId="77777777" w:rsidR="00E44AE1" w:rsidRPr="00120459" w:rsidRDefault="00E44AE1" w:rsidP="00120459">
            <w:pPr>
              <w:pStyle w:val="TableText1"/>
            </w:pPr>
            <w:r w:rsidRPr="00120459">
              <w:t>5 = 5-Digit/Carrier Route</w:t>
            </w:r>
          </w:p>
        </w:tc>
      </w:tr>
      <w:tr w:rsidR="00E44AE1" w:rsidRPr="00120459" w14:paraId="109DF79A" w14:textId="77777777" w:rsidTr="00416EF9">
        <w:tc>
          <w:tcPr>
            <w:tcW w:w="1342" w:type="dxa"/>
            <w:noWrap/>
          </w:tcPr>
          <w:p w14:paraId="109DF798" w14:textId="77777777" w:rsidR="00E44AE1" w:rsidRPr="00120459" w:rsidRDefault="00E44AE1" w:rsidP="00120459">
            <w:pPr>
              <w:pStyle w:val="TableText1"/>
            </w:pPr>
            <w:r w:rsidRPr="00120459">
              <w:t xml:space="preserve">enumeration </w:t>
            </w:r>
          </w:p>
        </w:tc>
        <w:tc>
          <w:tcPr>
            <w:tcW w:w="3026" w:type="dxa"/>
          </w:tcPr>
          <w:p w14:paraId="109DF799" w14:textId="77777777" w:rsidR="00E44AE1" w:rsidRPr="00120459" w:rsidRDefault="00E44AE1" w:rsidP="00120459">
            <w:pPr>
              <w:pStyle w:val="TableText1"/>
            </w:pPr>
            <w:r w:rsidRPr="00120459">
              <w:t>A = ADC/AADC</w:t>
            </w:r>
          </w:p>
        </w:tc>
      </w:tr>
      <w:tr w:rsidR="00E44AE1" w:rsidRPr="00120459" w14:paraId="109DF79D" w14:textId="77777777" w:rsidTr="00416EF9">
        <w:tc>
          <w:tcPr>
            <w:tcW w:w="1342" w:type="dxa"/>
            <w:noWrap/>
          </w:tcPr>
          <w:p w14:paraId="109DF79B" w14:textId="77777777" w:rsidR="00E44AE1" w:rsidRPr="00120459" w:rsidRDefault="00E44AE1" w:rsidP="00120459">
            <w:pPr>
              <w:pStyle w:val="TableText1"/>
            </w:pPr>
            <w:r w:rsidRPr="00120459">
              <w:t xml:space="preserve">enumeration </w:t>
            </w:r>
          </w:p>
        </w:tc>
        <w:tc>
          <w:tcPr>
            <w:tcW w:w="3026" w:type="dxa"/>
          </w:tcPr>
          <w:p w14:paraId="109DF79C" w14:textId="77777777" w:rsidR="00E44AE1" w:rsidRPr="00120459" w:rsidRDefault="00E44AE1" w:rsidP="00120459">
            <w:pPr>
              <w:pStyle w:val="TableText1"/>
            </w:pPr>
            <w:r w:rsidRPr="00120459">
              <w:t>M = Mixed ADC &amp; Mixed AADC</w:t>
            </w:r>
          </w:p>
        </w:tc>
      </w:tr>
    </w:tbl>
    <w:p w14:paraId="109DF79E" w14:textId="77777777" w:rsidR="00E44AE1" w:rsidRPr="00F80603" w:rsidRDefault="00E44AE1" w:rsidP="002420E9">
      <w:pPr>
        <w:pStyle w:val="Heading2"/>
      </w:pPr>
      <w:bookmarkStart w:id="1088" w:name="_Toc403990777"/>
      <w:r w:rsidRPr="00F80603">
        <w:t>simpleType: containerGrossWeightType</w:t>
      </w:r>
      <w:bookmarkEnd w:id="1088"/>
    </w:p>
    <w:tbl>
      <w:tblPr>
        <w:tblStyle w:val="ACI-USPS"/>
        <w:tblW w:w="0" w:type="auto"/>
        <w:tblLayout w:type="fixed"/>
        <w:tblLook w:val="04A0" w:firstRow="1" w:lastRow="0" w:firstColumn="1" w:lastColumn="0" w:noHBand="0" w:noVBand="1"/>
      </w:tblPr>
      <w:tblGrid>
        <w:gridCol w:w="798"/>
        <w:gridCol w:w="2953"/>
      </w:tblGrid>
      <w:tr w:rsidR="00E44AE1" w:rsidRPr="00416EF9" w14:paraId="109DF7A1"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79F" w14:textId="77777777" w:rsidR="00E44AE1" w:rsidRPr="00416EF9" w:rsidRDefault="00112C9F" w:rsidP="00416EF9">
            <w:pPr>
              <w:pStyle w:val="TableTitle"/>
            </w:pPr>
            <w:r w:rsidRPr="00416EF9">
              <w:t>Tag</w:t>
            </w:r>
          </w:p>
        </w:tc>
        <w:tc>
          <w:tcPr>
            <w:tcW w:w="2953" w:type="dxa"/>
            <w:shd w:val="clear" w:color="auto" w:fill="DBE5F1" w:themeFill="accent1" w:themeFillTint="33"/>
          </w:tcPr>
          <w:p w14:paraId="109DF7A0" w14:textId="77777777" w:rsidR="00E44AE1" w:rsidRPr="00416EF9" w:rsidRDefault="00416EF9" w:rsidP="00416EF9">
            <w:pPr>
              <w:pStyle w:val="TableTitle"/>
            </w:pPr>
            <w:r w:rsidRPr="00416EF9">
              <w:t>containerGrossWeightType</w:t>
            </w:r>
          </w:p>
        </w:tc>
      </w:tr>
      <w:tr w:rsidR="00E44AE1" w:rsidRPr="00120459" w14:paraId="109DF7A4" w14:textId="77777777" w:rsidTr="00416EF9">
        <w:tc>
          <w:tcPr>
            <w:tcW w:w="798" w:type="dxa"/>
            <w:noWrap/>
          </w:tcPr>
          <w:p w14:paraId="109DF7A2" w14:textId="77777777" w:rsidR="00E44AE1" w:rsidRPr="00120459" w:rsidRDefault="00E44AE1" w:rsidP="00120459">
            <w:pPr>
              <w:pStyle w:val="TableText1"/>
            </w:pPr>
            <w:r w:rsidRPr="00120459">
              <w:t>Base</w:t>
            </w:r>
          </w:p>
        </w:tc>
        <w:tc>
          <w:tcPr>
            <w:tcW w:w="2953" w:type="dxa"/>
          </w:tcPr>
          <w:p w14:paraId="109DF7A3" w14:textId="77777777" w:rsidR="00E44AE1" w:rsidRPr="00120459" w:rsidRDefault="00E44AE1" w:rsidP="00120459">
            <w:pPr>
              <w:pStyle w:val="TableText1"/>
            </w:pPr>
            <w:r w:rsidRPr="00120459">
              <w:t>mailxml_base:s05</w:t>
            </w:r>
          </w:p>
        </w:tc>
      </w:tr>
    </w:tbl>
    <w:p w14:paraId="109DF7A5" w14:textId="77777777" w:rsidR="00E44AE1" w:rsidRPr="00F80603" w:rsidRDefault="00E44AE1" w:rsidP="002420E9">
      <w:pPr>
        <w:pStyle w:val="Heading2"/>
      </w:pPr>
      <w:bookmarkStart w:id="1089" w:name="_Toc403990778"/>
      <w:r w:rsidRPr="00F80603">
        <w:t>simpleType: containerHeightType</w:t>
      </w:r>
      <w:bookmarkEnd w:id="1089"/>
    </w:p>
    <w:tbl>
      <w:tblPr>
        <w:tblStyle w:val="ACI-USPS"/>
        <w:tblW w:w="0" w:type="auto"/>
        <w:tblLayout w:type="fixed"/>
        <w:tblLook w:val="04A0" w:firstRow="1" w:lastRow="0" w:firstColumn="1" w:lastColumn="0" w:noHBand="0" w:noVBand="1"/>
      </w:tblPr>
      <w:tblGrid>
        <w:gridCol w:w="798"/>
        <w:gridCol w:w="2331"/>
      </w:tblGrid>
      <w:tr w:rsidR="00E44AE1" w:rsidRPr="00416EF9" w14:paraId="109DF7A8"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7A6" w14:textId="77777777" w:rsidR="00E44AE1" w:rsidRPr="00416EF9" w:rsidRDefault="00112C9F" w:rsidP="00416EF9">
            <w:pPr>
              <w:pStyle w:val="TableTitle"/>
            </w:pPr>
            <w:r w:rsidRPr="00416EF9">
              <w:t>Tag</w:t>
            </w:r>
          </w:p>
        </w:tc>
        <w:tc>
          <w:tcPr>
            <w:tcW w:w="2331" w:type="dxa"/>
            <w:shd w:val="clear" w:color="auto" w:fill="DBE5F1" w:themeFill="accent1" w:themeFillTint="33"/>
          </w:tcPr>
          <w:p w14:paraId="109DF7A7" w14:textId="77777777" w:rsidR="00E44AE1" w:rsidRPr="00416EF9" w:rsidRDefault="00416EF9" w:rsidP="00416EF9">
            <w:pPr>
              <w:pStyle w:val="TableTitle"/>
            </w:pPr>
            <w:r w:rsidRPr="00416EF9">
              <w:t>containerHeightType</w:t>
            </w:r>
          </w:p>
        </w:tc>
      </w:tr>
      <w:tr w:rsidR="00E44AE1" w:rsidRPr="00120459" w14:paraId="109DF7AB" w14:textId="77777777" w:rsidTr="00416EF9">
        <w:tc>
          <w:tcPr>
            <w:tcW w:w="798" w:type="dxa"/>
            <w:noWrap/>
          </w:tcPr>
          <w:p w14:paraId="109DF7A9" w14:textId="77777777" w:rsidR="00E44AE1" w:rsidRPr="00120459" w:rsidRDefault="00E44AE1" w:rsidP="00120459">
            <w:pPr>
              <w:pStyle w:val="TableText1"/>
            </w:pPr>
            <w:r w:rsidRPr="00120459">
              <w:t>Base</w:t>
            </w:r>
          </w:p>
        </w:tc>
        <w:tc>
          <w:tcPr>
            <w:tcW w:w="2331" w:type="dxa"/>
          </w:tcPr>
          <w:p w14:paraId="109DF7AA" w14:textId="77777777" w:rsidR="00E44AE1" w:rsidRPr="00120459" w:rsidRDefault="00E44AE1" w:rsidP="00120459">
            <w:pPr>
              <w:pStyle w:val="TableText1"/>
            </w:pPr>
            <w:r w:rsidRPr="00120459">
              <w:t>mailxml_base:n03</w:t>
            </w:r>
          </w:p>
        </w:tc>
      </w:tr>
    </w:tbl>
    <w:p w14:paraId="109DF7AC" w14:textId="77777777" w:rsidR="00E44AE1" w:rsidRPr="00F80603" w:rsidRDefault="00E44AE1" w:rsidP="002420E9">
      <w:pPr>
        <w:pStyle w:val="Heading2"/>
      </w:pPr>
      <w:bookmarkStart w:id="1090" w:name="_Toc403990779"/>
      <w:r w:rsidRPr="00F80603">
        <w:t>simpleType: containerLevelType</w:t>
      </w:r>
      <w:bookmarkEnd w:id="1090"/>
    </w:p>
    <w:p w14:paraId="109DF7AD" w14:textId="77777777" w:rsidR="00B96781" w:rsidRPr="00F80603" w:rsidRDefault="00E44AE1" w:rsidP="00192B7C">
      <w:pPr>
        <w:pStyle w:val="BodyText"/>
        <w:rPr>
          <w:rStyle w:val="BodyTextChar"/>
        </w:rPr>
      </w:pPr>
      <w:r w:rsidRPr="00F80603">
        <w:rPr>
          <w:rStyle w:val="BodyTextChar"/>
        </w:rPr>
        <w:t>How to Read:</w:t>
      </w:r>
    </w:p>
    <w:p w14:paraId="109DF7AE" w14:textId="77777777" w:rsidR="00B96781" w:rsidRPr="00F80603" w:rsidRDefault="00E44AE1" w:rsidP="00192B7C">
      <w:pPr>
        <w:pStyle w:val="BodyText"/>
        <w:rPr>
          <w:rStyle w:val="BodyTextChar"/>
        </w:rPr>
      </w:pPr>
      <w:r w:rsidRPr="00F80603">
        <w:rPr>
          <w:rStyle w:val="BodyTextChar"/>
        </w:rPr>
        <w:t>Each Container Level Type Code shows the English translation of the code. Underneath the code there is “Eligibility Type” codes of “S” for Sack, “T” for Trays</w:t>
      </w:r>
      <w:r w:rsidRPr="00F80603">
        <w:rPr>
          <w:rStyle w:val="BodyTextChar"/>
        </w:rPr>
        <w:fldChar w:fldCharType="begin"/>
      </w:r>
      <w:r w:rsidRPr="00F80603">
        <w:rPr>
          <w:rStyle w:val="BodyTextChar"/>
        </w:rPr>
        <w:instrText xml:space="preserve"> XE "Trays" </w:instrText>
      </w:r>
      <w:r w:rsidRPr="00F80603">
        <w:rPr>
          <w:rStyle w:val="BodyTextChar"/>
        </w:rPr>
        <w:fldChar w:fldCharType="end"/>
      </w:r>
      <w:r w:rsidRPr="00F80603">
        <w:rPr>
          <w:rStyle w:val="BodyTextChar"/>
        </w:rPr>
        <w:t xml:space="preserve"> and “P” for 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The Mailer must understand that to use any specific container</w:t>
      </w:r>
      <w:r w:rsidRPr="00F80603">
        <w:rPr>
          <w:rStyle w:val="BodyTextChar"/>
        </w:rPr>
        <w:fldChar w:fldCharType="begin"/>
      </w:r>
      <w:r w:rsidRPr="00F80603">
        <w:rPr>
          <w:rStyle w:val="BodyTextChar"/>
        </w:rPr>
        <w:instrText xml:space="preserve"> XE "container" </w:instrText>
      </w:r>
      <w:r w:rsidRPr="00F80603">
        <w:rPr>
          <w:rStyle w:val="BodyTextChar"/>
        </w:rPr>
        <w:fldChar w:fldCharType="end"/>
      </w:r>
      <w:r w:rsidRPr="00F80603">
        <w:rPr>
          <w:rStyle w:val="BodyTextChar"/>
        </w:rPr>
        <w:t xml:space="preserve"> level, the container type must be one of the following: Sack, Tray, or Pallet or all of the following or combination of some. </w:t>
      </w:r>
    </w:p>
    <w:p w14:paraId="109DF7AF" w14:textId="77777777" w:rsidR="00B96781" w:rsidRPr="00F80603" w:rsidRDefault="00E44AE1" w:rsidP="00192B7C">
      <w:pPr>
        <w:pStyle w:val="BodyText"/>
        <w:rPr>
          <w:rStyle w:val="BodyTextChar"/>
        </w:rPr>
      </w:pPr>
      <w:r w:rsidRPr="00F80603">
        <w:rPr>
          <w:rStyle w:val="BodyTextChar"/>
        </w:rPr>
        <w:t xml:space="preserve">For example – Container Level Code “A” means “CR-Direct” and it can only be used if the container types are: Sack, Tray, and Pallet. </w:t>
      </w:r>
    </w:p>
    <w:p w14:paraId="109DF7B0" w14:textId="35781CFB" w:rsidR="00E44AE1" w:rsidRPr="00F80603" w:rsidRDefault="00E44AE1" w:rsidP="00120459">
      <w:pPr>
        <w:pStyle w:val="BodyText"/>
        <w:rPr>
          <w:rStyle w:val="BodyTextChar"/>
        </w:rPr>
      </w:pPr>
      <w:r w:rsidRPr="00F80603">
        <w:rPr>
          <w:rStyle w:val="BodyTextChar"/>
        </w:rPr>
        <w:t xml:space="preserve">For some Container Level Code – there is an asterisk (*) followed by “Not Supported Enumeration” text. This means that the code is not currently supported by </w:t>
      </w:r>
      <w:r w:rsidR="00245F82" w:rsidRPr="00245F82">
        <w:rPr>
          <w:rStyle w:val="BodyTextChar"/>
          <w:i/>
        </w:rPr>
        <w:t>PostalOne!</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p>
    <w:tbl>
      <w:tblPr>
        <w:tblStyle w:val="ACI-USPS"/>
        <w:tblW w:w="0" w:type="auto"/>
        <w:tblLayout w:type="fixed"/>
        <w:tblLook w:val="04A0" w:firstRow="1" w:lastRow="0" w:firstColumn="1" w:lastColumn="0" w:noHBand="0" w:noVBand="1"/>
      </w:tblPr>
      <w:tblGrid>
        <w:gridCol w:w="1342"/>
        <w:gridCol w:w="3759"/>
      </w:tblGrid>
      <w:tr w:rsidR="00E44AE1" w:rsidRPr="00416EF9" w14:paraId="109DF7B3"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B1" w14:textId="77777777" w:rsidR="00E44AE1" w:rsidRPr="00416EF9" w:rsidRDefault="00112C9F" w:rsidP="00416EF9">
            <w:pPr>
              <w:pStyle w:val="TableTitle"/>
            </w:pPr>
            <w:r w:rsidRPr="00416EF9">
              <w:t>Tag</w:t>
            </w:r>
          </w:p>
        </w:tc>
        <w:tc>
          <w:tcPr>
            <w:tcW w:w="3759" w:type="dxa"/>
            <w:shd w:val="clear" w:color="auto" w:fill="DBE5F1" w:themeFill="accent1" w:themeFillTint="33"/>
          </w:tcPr>
          <w:p w14:paraId="109DF7B2" w14:textId="77777777" w:rsidR="00E44AE1" w:rsidRPr="00416EF9" w:rsidRDefault="00416EF9" w:rsidP="00416EF9">
            <w:pPr>
              <w:pStyle w:val="TableTitle"/>
            </w:pPr>
            <w:r w:rsidRPr="00416EF9">
              <w:t>containerLevelType</w:t>
            </w:r>
          </w:p>
        </w:tc>
      </w:tr>
      <w:tr w:rsidR="00E44AE1" w:rsidRPr="00120459" w14:paraId="109DF7B6" w14:textId="77777777" w:rsidTr="00416EF9">
        <w:tc>
          <w:tcPr>
            <w:tcW w:w="1342" w:type="dxa"/>
            <w:noWrap/>
          </w:tcPr>
          <w:p w14:paraId="109DF7B4" w14:textId="77777777" w:rsidR="00E44AE1" w:rsidRPr="00120459" w:rsidRDefault="00E44AE1" w:rsidP="00120459">
            <w:pPr>
              <w:pStyle w:val="TableText1"/>
            </w:pPr>
            <w:r w:rsidRPr="00120459">
              <w:t>Base</w:t>
            </w:r>
          </w:p>
        </w:tc>
        <w:tc>
          <w:tcPr>
            <w:tcW w:w="3759" w:type="dxa"/>
          </w:tcPr>
          <w:p w14:paraId="109DF7B5" w14:textId="77777777" w:rsidR="00E44AE1" w:rsidRPr="00120459" w:rsidRDefault="00E44AE1" w:rsidP="00120459">
            <w:pPr>
              <w:pStyle w:val="TableText1"/>
            </w:pPr>
            <w:r w:rsidRPr="00120459">
              <w:t>xs:string</w:t>
            </w:r>
          </w:p>
        </w:tc>
      </w:tr>
      <w:tr w:rsidR="00E44AE1" w:rsidRPr="00120459" w14:paraId="109DF7BA" w14:textId="77777777" w:rsidTr="00416EF9">
        <w:tc>
          <w:tcPr>
            <w:tcW w:w="1342" w:type="dxa"/>
            <w:noWrap/>
          </w:tcPr>
          <w:p w14:paraId="109DF7B7" w14:textId="77777777" w:rsidR="00E44AE1" w:rsidRPr="00120459" w:rsidRDefault="00E44AE1" w:rsidP="00120459">
            <w:pPr>
              <w:pStyle w:val="TableText1"/>
            </w:pPr>
            <w:r w:rsidRPr="00120459">
              <w:lastRenderedPageBreak/>
              <w:t xml:space="preserve">enumeration </w:t>
            </w:r>
          </w:p>
        </w:tc>
        <w:tc>
          <w:tcPr>
            <w:tcW w:w="3759" w:type="dxa"/>
          </w:tcPr>
          <w:p w14:paraId="109DF7B8" w14:textId="77777777" w:rsidR="00E44AE1" w:rsidRPr="00120459" w:rsidRDefault="00E44AE1" w:rsidP="00120459">
            <w:pPr>
              <w:pStyle w:val="TableText1"/>
            </w:pPr>
            <w:r w:rsidRPr="00120459">
              <w:t xml:space="preserve">A = CR-Direct   </w:t>
            </w:r>
          </w:p>
          <w:p w14:paraId="109DF7B9" w14:textId="77777777" w:rsidR="00E44AE1" w:rsidRPr="00120459" w:rsidRDefault="00E44AE1" w:rsidP="00120459">
            <w:pPr>
              <w:pStyle w:val="TableText1"/>
            </w:pPr>
            <w:r w:rsidRPr="00120459">
              <w:t xml:space="preserve">       Eligibility Type = S, T, P</w:t>
            </w:r>
          </w:p>
        </w:tc>
      </w:tr>
      <w:tr w:rsidR="00E44AE1" w:rsidRPr="00120459" w14:paraId="109DF7BE" w14:textId="77777777" w:rsidTr="00416EF9">
        <w:tc>
          <w:tcPr>
            <w:tcW w:w="1342" w:type="dxa"/>
            <w:noWrap/>
          </w:tcPr>
          <w:p w14:paraId="109DF7BB" w14:textId="77777777" w:rsidR="00E44AE1" w:rsidRPr="00120459" w:rsidRDefault="00E44AE1" w:rsidP="00120459">
            <w:pPr>
              <w:pStyle w:val="TableText1"/>
            </w:pPr>
            <w:r w:rsidRPr="00120459">
              <w:t xml:space="preserve">enumeration </w:t>
            </w:r>
          </w:p>
        </w:tc>
        <w:tc>
          <w:tcPr>
            <w:tcW w:w="3759" w:type="dxa"/>
          </w:tcPr>
          <w:p w14:paraId="109DF7BC" w14:textId="77777777" w:rsidR="00E44AE1" w:rsidRPr="00120459" w:rsidRDefault="00E44AE1" w:rsidP="00120459">
            <w:pPr>
              <w:pStyle w:val="TableText1"/>
            </w:pPr>
            <w:r w:rsidRPr="00120459">
              <w:t>B = Mixed CR in 5 Digit</w:t>
            </w:r>
          </w:p>
          <w:p w14:paraId="109DF7BD" w14:textId="77777777" w:rsidR="00E44AE1" w:rsidRPr="00120459" w:rsidRDefault="00E44AE1" w:rsidP="00120459">
            <w:pPr>
              <w:pStyle w:val="TableText1"/>
            </w:pPr>
            <w:r w:rsidRPr="00120459">
              <w:t xml:space="preserve">       Eligibility Type = S, T, P</w:t>
            </w:r>
          </w:p>
        </w:tc>
      </w:tr>
      <w:tr w:rsidR="00E44AE1" w:rsidRPr="00120459" w14:paraId="109DF7C2" w14:textId="77777777" w:rsidTr="00416EF9">
        <w:tc>
          <w:tcPr>
            <w:tcW w:w="1342" w:type="dxa"/>
            <w:noWrap/>
          </w:tcPr>
          <w:p w14:paraId="109DF7BF" w14:textId="77777777" w:rsidR="00E44AE1" w:rsidRPr="00120459" w:rsidRDefault="00E44AE1" w:rsidP="00120459">
            <w:pPr>
              <w:pStyle w:val="TableText1"/>
            </w:pPr>
            <w:r w:rsidRPr="00120459">
              <w:t xml:space="preserve">enumeration </w:t>
            </w:r>
          </w:p>
        </w:tc>
        <w:tc>
          <w:tcPr>
            <w:tcW w:w="3759" w:type="dxa"/>
          </w:tcPr>
          <w:p w14:paraId="109DF7C0" w14:textId="77777777" w:rsidR="00E44AE1" w:rsidRPr="00120459" w:rsidRDefault="00E44AE1" w:rsidP="00120459">
            <w:pPr>
              <w:pStyle w:val="TableText1"/>
            </w:pPr>
            <w:r w:rsidRPr="00120459">
              <w:t>C = Mixed CR in 3 Digit</w:t>
            </w:r>
          </w:p>
          <w:p w14:paraId="109DF7C1" w14:textId="77777777" w:rsidR="00E44AE1" w:rsidRPr="00120459" w:rsidRDefault="00E44AE1" w:rsidP="00120459">
            <w:pPr>
              <w:pStyle w:val="TableText1"/>
            </w:pPr>
            <w:r w:rsidRPr="00120459">
              <w:t xml:space="preserve">       Eligibility Type = S, T</w:t>
            </w:r>
          </w:p>
        </w:tc>
      </w:tr>
      <w:tr w:rsidR="00E44AE1" w:rsidRPr="00120459" w14:paraId="109DF7C6" w14:textId="77777777" w:rsidTr="00416EF9">
        <w:tc>
          <w:tcPr>
            <w:tcW w:w="1342" w:type="dxa"/>
            <w:noWrap/>
          </w:tcPr>
          <w:p w14:paraId="109DF7C3" w14:textId="77777777" w:rsidR="00E44AE1" w:rsidRPr="00120459" w:rsidRDefault="00E44AE1" w:rsidP="00120459">
            <w:pPr>
              <w:pStyle w:val="TableText1"/>
            </w:pPr>
            <w:r w:rsidRPr="00120459">
              <w:t xml:space="preserve">enumeration </w:t>
            </w:r>
          </w:p>
        </w:tc>
        <w:tc>
          <w:tcPr>
            <w:tcW w:w="3759" w:type="dxa"/>
          </w:tcPr>
          <w:p w14:paraId="109DF7C4" w14:textId="77777777" w:rsidR="00E44AE1" w:rsidRPr="00120459" w:rsidRDefault="00E44AE1" w:rsidP="00120459">
            <w:pPr>
              <w:pStyle w:val="TableText1"/>
            </w:pPr>
            <w:r w:rsidRPr="00120459">
              <w:t>D = CR – 5D Scheme</w:t>
            </w:r>
          </w:p>
          <w:p w14:paraId="109DF7C5" w14:textId="77777777" w:rsidR="00E44AE1" w:rsidRPr="00120459" w:rsidRDefault="00E44AE1" w:rsidP="00120459">
            <w:pPr>
              <w:pStyle w:val="TableText1"/>
            </w:pPr>
            <w:r w:rsidRPr="00120459">
              <w:t xml:space="preserve">       Eligibility Type = S, T, P</w:t>
            </w:r>
          </w:p>
        </w:tc>
      </w:tr>
      <w:tr w:rsidR="00E44AE1" w:rsidRPr="00120459" w14:paraId="109DF7C9" w14:textId="77777777" w:rsidTr="00416EF9">
        <w:tc>
          <w:tcPr>
            <w:tcW w:w="1342" w:type="dxa"/>
            <w:noWrap/>
          </w:tcPr>
          <w:p w14:paraId="109DF7C7" w14:textId="77777777" w:rsidR="00E44AE1" w:rsidRPr="00120459" w:rsidRDefault="00E44AE1" w:rsidP="00120459">
            <w:pPr>
              <w:pStyle w:val="TableText1"/>
            </w:pPr>
            <w:r w:rsidRPr="00120459">
              <w:t xml:space="preserve">enumeration </w:t>
            </w:r>
          </w:p>
        </w:tc>
        <w:tc>
          <w:tcPr>
            <w:tcW w:w="3759" w:type="dxa"/>
          </w:tcPr>
          <w:p w14:paraId="109DF7C8" w14:textId="77777777" w:rsidR="00E44AE1" w:rsidRPr="00120459" w:rsidRDefault="00E44AE1" w:rsidP="00120459">
            <w:pPr>
              <w:pStyle w:val="TableText1"/>
            </w:pPr>
            <w:r w:rsidRPr="00120459">
              <w:t>E = FSS Scheme</w:t>
            </w:r>
          </w:p>
        </w:tc>
      </w:tr>
      <w:tr w:rsidR="00E44AE1" w:rsidRPr="00120459" w14:paraId="109DF7CD" w14:textId="77777777" w:rsidTr="00416EF9">
        <w:tc>
          <w:tcPr>
            <w:tcW w:w="1342" w:type="dxa"/>
            <w:noWrap/>
          </w:tcPr>
          <w:p w14:paraId="109DF7CA" w14:textId="77777777" w:rsidR="00E44AE1" w:rsidRPr="00120459" w:rsidRDefault="00E44AE1" w:rsidP="00120459">
            <w:pPr>
              <w:pStyle w:val="TableText1"/>
            </w:pPr>
            <w:r w:rsidRPr="00120459">
              <w:t xml:space="preserve">enumeration </w:t>
            </w:r>
          </w:p>
        </w:tc>
        <w:tc>
          <w:tcPr>
            <w:tcW w:w="3759" w:type="dxa"/>
          </w:tcPr>
          <w:p w14:paraId="109DF7CB" w14:textId="77777777" w:rsidR="00E44AE1" w:rsidRPr="00120459" w:rsidRDefault="00E44AE1" w:rsidP="00120459">
            <w:pPr>
              <w:pStyle w:val="TableText1"/>
            </w:pPr>
            <w:r w:rsidRPr="00120459">
              <w:t>F = FSS Facility</w:t>
            </w:r>
          </w:p>
          <w:p w14:paraId="109DF7CC" w14:textId="77777777" w:rsidR="00E44AE1" w:rsidRPr="00120459" w:rsidRDefault="00E44AE1" w:rsidP="00120459">
            <w:pPr>
              <w:pStyle w:val="TableText1"/>
            </w:pPr>
            <w:r w:rsidRPr="00120459">
              <w:t xml:space="preserve">        </w:t>
            </w:r>
          </w:p>
        </w:tc>
      </w:tr>
      <w:tr w:rsidR="00E44AE1" w:rsidRPr="00120459" w14:paraId="109DF7D1" w14:textId="77777777" w:rsidTr="00416EF9">
        <w:tc>
          <w:tcPr>
            <w:tcW w:w="1342" w:type="dxa"/>
            <w:noWrap/>
          </w:tcPr>
          <w:p w14:paraId="109DF7CE" w14:textId="77777777" w:rsidR="00E44AE1" w:rsidRPr="00120459" w:rsidRDefault="00E44AE1" w:rsidP="00120459">
            <w:pPr>
              <w:pStyle w:val="TableText1"/>
            </w:pPr>
            <w:r w:rsidRPr="00120459">
              <w:t xml:space="preserve">enumeration </w:t>
            </w:r>
          </w:p>
        </w:tc>
        <w:tc>
          <w:tcPr>
            <w:tcW w:w="3759" w:type="dxa"/>
          </w:tcPr>
          <w:p w14:paraId="109DF7CF" w14:textId="77777777" w:rsidR="00E44AE1" w:rsidRPr="00120459" w:rsidRDefault="00E44AE1" w:rsidP="00120459">
            <w:pPr>
              <w:pStyle w:val="TableText1"/>
            </w:pPr>
            <w:r w:rsidRPr="00120459">
              <w:t>G = 5 Digit (Auto/Presort)</w:t>
            </w:r>
          </w:p>
          <w:p w14:paraId="109DF7D0" w14:textId="77777777" w:rsidR="00E44AE1" w:rsidRPr="00120459" w:rsidRDefault="00E44AE1" w:rsidP="00120459">
            <w:pPr>
              <w:pStyle w:val="TableText1"/>
            </w:pPr>
            <w:r w:rsidRPr="00120459">
              <w:t xml:space="preserve">       Eligibility Type = S, T, P</w:t>
            </w:r>
          </w:p>
        </w:tc>
      </w:tr>
      <w:tr w:rsidR="00E44AE1" w:rsidRPr="00120459" w14:paraId="109DF7D5" w14:textId="77777777" w:rsidTr="00416EF9">
        <w:tc>
          <w:tcPr>
            <w:tcW w:w="1342" w:type="dxa"/>
            <w:noWrap/>
          </w:tcPr>
          <w:p w14:paraId="109DF7D2" w14:textId="77777777" w:rsidR="00E44AE1" w:rsidRPr="00120459" w:rsidRDefault="00E44AE1" w:rsidP="00120459">
            <w:pPr>
              <w:pStyle w:val="TableText1"/>
            </w:pPr>
            <w:r w:rsidRPr="00120459">
              <w:t xml:space="preserve">enumeration </w:t>
            </w:r>
          </w:p>
        </w:tc>
        <w:tc>
          <w:tcPr>
            <w:tcW w:w="3759" w:type="dxa"/>
          </w:tcPr>
          <w:p w14:paraId="109DF7D3" w14:textId="77777777" w:rsidR="00E44AE1" w:rsidRPr="00120459" w:rsidRDefault="00E44AE1" w:rsidP="00120459">
            <w:pPr>
              <w:pStyle w:val="TableText1"/>
            </w:pPr>
            <w:r w:rsidRPr="00120459">
              <w:t>H = 5 Digit (Merged)</w:t>
            </w:r>
          </w:p>
          <w:p w14:paraId="109DF7D4" w14:textId="77777777" w:rsidR="00E44AE1" w:rsidRPr="00120459" w:rsidRDefault="00E44AE1" w:rsidP="00120459">
            <w:pPr>
              <w:pStyle w:val="TableText1"/>
            </w:pPr>
            <w:r w:rsidRPr="00120459">
              <w:t xml:space="preserve">       Eligibility Type = S, T, P</w:t>
            </w:r>
          </w:p>
        </w:tc>
      </w:tr>
      <w:tr w:rsidR="00E44AE1" w:rsidRPr="00120459" w14:paraId="109DF7D9" w14:textId="77777777" w:rsidTr="00416EF9">
        <w:tc>
          <w:tcPr>
            <w:tcW w:w="1342" w:type="dxa"/>
            <w:noWrap/>
          </w:tcPr>
          <w:p w14:paraId="109DF7D6" w14:textId="77777777" w:rsidR="00E44AE1" w:rsidRPr="00120459" w:rsidRDefault="00E44AE1" w:rsidP="00120459">
            <w:pPr>
              <w:pStyle w:val="TableText1"/>
            </w:pPr>
            <w:r w:rsidRPr="00120459">
              <w:t xml:space="preserve">enumeration </w:t>
            </w:r>
          </w:p>
        </w:tc>
        <w:tc>
          <w:tcPr>
            <w:tcW w:w="3759" w:type="dxa"/>
          </w:tcPr>
          <w:p w14:paraId="109DF7D7" w14:textId="77777777" w:rsidR="00E44AE1" w:rsidRPr="00120459" w:rsidRDefault="00E44AE1" w:rsidP="00120459">
            <w:pPr>
              <w:pStyle w:val="TableText1"/>
            </w:pPr>
            <w:r w:rsidRPr="00120459">
              <w:t>I = 5 Digit (Presort Only)</w:t>
            </w:r>
          </w:p>
          <w:p w14:paraId="109DF7D8" w14:textId="77777777" w:rsidR="00E44AE1" w:rsidRPr="00120459" w:rsidRDefault="00E44AE1" w:rsidP="00120459">
            <w:pPr>
              <w:pStyle w:val="TableText1"/>
            </w:pPr>
            <w:r w:rsidRPr="00120459">
              <w:t xml:space="preserve">       Eligibility Type = S, T, P</w:t>
            </w:r>
          </w:p>
        </w:tc>
      </w:tr>
      <w:tr w:rsidR="00E44AE1" w:rsidRPr="00120459" w14:paraId="109DF7DD" w14:textId="77777777" w:rsidTr="00416EF9">
        <w:tc>
          <w:tcPr>
            <w:tcW w:w="1342" w:type="dxa"/>
            <w:noWrap/>
          </w:tcPr>
          <w:p w14:paraId="109DF7DA" w14:textId="77777777" w:rsidR="00E44AE1" w:rsidRPr="00120459" w:rsidRDefault="00E44AE1" w:rsidP="00120459">
            <w:pPr>
              <w:pStyle w:val="TableText1"/>
            </w:pPr>
            <w:r w:rsidRPr="00120459">
              <w:t xml:space="preserve">enumeration </w:t>
            </w:r>
          </w:p>
        </w:tc>
        <w:tc>
          <w:tcPr>
            <w:tcW w:w="3759" w:type="dxa"/>
          </w:tcPr>
          <w:p w14:paraId="109DF7DB" w14:textId="77777777" w:rsidR="00E44AE1" w:rsidRPr="00120459" w:rsidRDefault="00E44AE1" w:rsidP="00120459">
            <w:pPr>
              <w:pStyle w:val="TableText1"/>
            </w:pPr>
            <w:r w:rsidRPr="00120459">
              <w:t>J = 5 Digit (Barcode Only)</w:t>
            </w:r>
          </w:p>
          <w:p w14:paraId="109DF7DC" w14:textId="77777777" w:rsidR="00E44AE1" w:rsidRPr="00120459" w:rsidRDefault="00E44AE1" w:rsidP="00120459">
            <w:pPr>
              <w:pStyle w:val="TableText1"/>
            </w:pPr>
            <w:r w:rsidRPr="00120459">
              <w:t xml:space="preserve">       Eligibility Type = S, T, P</w:t>
            </w:r>
          </w:p>
        </w:tc>
      </w:tr>
      <w:tr w:rsidR="00E44AE1" w:rsidRPr="00120459" w14:paraId="109DF7E1" w14:textId="77777777" w:rsidTr="00416EF9">
        <w:tc>
          <w:tcPr>
            <w:tcW w:w="1342" w:type="dxa"/>
            <w:noWrap/>
          </w:tcPr>
          <w:p w14:paraId="109DF7DE" w14:textId="77777777" w:rsidR="00E44AE1" w:rsidRPr="00120459" w:rsidRDefault="00E44AE1" w:rsidP="00120459">
            <w:pPr>
              <w:pStyle w:val="TableText1"/>
            </w:pPr>
            <w:r w:rsidRPr="00120459">
              <w:t xml:space="preserve">enumeration </w:t>
            </w:r>
          </w:p>
        </w:tc>
        <w:tc>
          <w:tcPr>
            <w:tcW w:w="3759" w:type="dxa"/>
          </w:tcPr>
          <w:p w14:paraId="109DF7DF" w14:textId="77777777" w:rsidR="00E44AE1" w:rsidRPr="00120459" w:rsidRDefault="00E44AE1" w:rsidP="00120459">
            <w:pPr>
              <w:pStyle w:val="TableText1"/>
            </w:pPr>
            <w:r w:rsidRPr="00120459">
              <w:t>K = Metro Scheme</w:t>
            </w:r>
          </w:p>
          <w:p w14:paraId="109DF7E0" w14:textId="77777777" w:rsidR="00E44AE1" w:rsidRPr="00120459" w:rsidRDefault="00E44AE1" w:rsidP="00120459">
            <w:pPr>
              <w:pStyle w:val="TableText1"/>
            </w:pPr>
            <w:r w:rsidRPr="00120459">
              <w:t xml:space="preserve">       Eligibility Type = P</w:t>
            </w:r>
          </w:p>
        </w:tc>
      </w:tr>
      <w:tr w:rsidR="00E44AE1" w:rsidRPr="00120459" w14:paraId="109DF7E5" w14:textId="77777777" w:rsidTr="00416EF9">
        <w:tc>
          <w:tcPr>
            <w:tcW w:w="1342" w:type="dxa"/>
            <w:noWrap/>
          </w:tcPr>
          <w:p w14:paraId="109DF7E2" w14:textId="77777777" w:rsidR="00E44AE1" w:rsidRPr="00120459" w:rsidRDefault="00E44AE1" w:rsidP="00120459">
            <w:pPr>
              <w:pStyle w:val="TableText1"/>
            </w:pPr>
            <w:r w:rsidRPr="00120459">
              <w:t xml:space="preserve">enumeration </w:t>
            </w:r>
          </w:p>
        </w:tc>
        <w:tc>
          <w:tcPr>
            <w:tcW w:w="3759" w:type="dxa"/>
          </w:tcPr>
          <w:p w14:paraId="109DF7E3" w14:textId="77777777" w:rsidR="00E44AE1" w:rsidRPr="00120459" w:rsidRDefault="00E44AE1" w:rsidP="00120459">
            <w:pPr>
              <w:pStyle w:val="TableText1"/>
            </w:pPr>
            <w:r w:rsidRPr="00120459">
              <w:t>M = 5D Scheme (Presort)</w:t>
            </w:r>
          </w:p>
          <w:p w14:paraId="109DF7E4" w14:textId="77777777" w:rsidR="00E44AE1" w:rsidRPr="00120459" w:rsidRDefault="00E44AE1" w:rsidP="00120459">
            <w:pPr>
              <w:pStyle w:val="TableText1"/>
            </w:pPr>
            <w:r w:rsidRPr="00120459">
              <w:t xml:space="preserve">       Eligibility Type = S, T, P</w:t>
            </w:r>
          </w:p>
        </w:tc>
      </w:tr>
      <w:tr w:rsidR="00E44AE1" w:rsidRPr="00120459" w14:paraId="109DF7E9" w14:textId="77777777" w:rsidTr="00416EF9">
        <w:tc>
          <w:tcPr>
            <w:tcW w:w="1342" w:type="dxa"/>
            <w:noWrap/>
          </w:tcPr>
          <w:p w14:paraId="109DF7E6" w14:textId="77777777" w:rsidR="00E44AE1" w:rsidRPr="00120459" w:rsidRDefault="00E44AE1" w:rsidP="00120459">
            <w:pPr>
              <w:pStyle w:val="TableText1"/>
            </w:pPr>
            <w:r w:rsidRPr="00120459">
              <w:t xml:space="preserve">enumeration </w:t>
            </w:r>
          </w:p>
        </w:tc>
        <w:tc>
          <w:tcPr>
            <w:tcW w:w="3759" w:type="dxa"/>
          </w:tcPr>
          <w:p w14:paraId="109DF7E7" w14:textId="77777777" w:rsidR="00E44AE1" w:rsidRPr="00120459" w:rsidRDefault="00E44AE1" w:rsidP="00120459">
            <w:pPr>
              <w:pStyle w:val="TableText1"/>
            </w:pPr>
            <w:r w:rsidRPr="00120459">
              <w:t>N = 5D Scheme (Auto/Presort)</w:t>
            </w:r>
          </w:p>
          <w:p w14:paraId="109DF7E8" w14:textId="77777777" w:rsidR="00E44AE1" w:rsidRPr="00120459" w:rsidRDefault="00E44AE1" w:rsidP="00120459">
            <w:pPr>
              <w:pStyle w:val="TableText1"/>
            </w:pPr>
            <w:r w:rsidRPr="00120459">
              <w:t xml:space="preserve">       Eligibility Type = S, T, P</w:t>
            </w:r>
          </w:p>
        </w:tc>
      </w:tr>
      <w:tr w:rsidR="00E44AE1" w:rsidRPr="00120459" w14:paraId="109DF7ED" w14:textId="77777777" w:rsidTr="00416EF9">
        <w:tc>
          <w:tcPr>
            <w:tcW w:w="1342" w:type="dxa"/>
            <w:noWrap/>
          </w:tcPr>
          <w:p w14:paraId="109DF7EA" w14:textId="77777777" w:rsidR="00E44AE1" w:rsidRPr="00120459" w:rsidRDefault="00E44AE1" w:rsidP="00120459">
            <w:pPr>
              <w:pStyle w:val="TableText1"/>
            </w:pPr>
            <w:r w:rsidRPr="00120459">
              <w:t xml:space="preserve">enumeration </w:t>
            </w:r>
          </w:p>
        </w:tc>
        <w:tc>
          <w:tcPr>
            <w:tcW w:w="3759" w:type="dxa"/>
          </w:tcPr>
          <w:p w14:paraId="109DF7EB" w14:textId="77777777" w:rsidR="00E44AE1" w:rsidRPr="00120459" w:rsidRDefault="00E44AE1" w:rsidP="00120459">
            <w:pPr>
              <w:pStyle w:val="TableText1"/>
            </w:pPr>
            <w:r w:rsidRPr="00120459">
              <w:t>P = 5D Scheme (Barcode)</w:t>
            </w:r>
          </w:p>
          <w:p w14:paraId="109DF7EC" w14:textId="77777777" w:rsidR="00E44AE1" w:rsidRPr="00120459" w:rsidRDefault="00E44AE1" w:rsidP="00120459">
            <w:pPr>
              <w:pStyle w:val="TableText1"/>
            </w:pPr>
            <w:r w:rsidRPr="00120459">
              <w:t xml:space="preserve">       Eligibility Type = S, T, P</w:t>
            </w:r>
          </w:p>
        </w:tc>
      </w:tr>
      <w:tr w:rsidR="00E44AE1" w:rsidRPr="00120459" w14:paraId="109DF7F1" w14:textId="77777777" w:rsidTr="00416EF9">
        <w:tc>
          <w:tcPr>
            <w:tcW w:w="1342" w:type="dxa"/>
            <w:noWrap/>
          </w:tcPr>
          <w:p w14:paraId="109DF7EE" w14:textId="77777777" w:rsidR="00E44AE1" w:rsidRPr="00120459" w:rsidRDefault="00E44AE1" w:rsidP="00120459">
            <w:pPr>
              <w:pStyle w:val="TableText1"/>
            </w:pPr>
            <w:r w:rsidRPr="00120459">
              <w:t xml:space="preserve">enumeration </w:t>
            </w:r>
          </w:p>
        </w:tc>
        <w:tc>
          <w:tcPr>
            <w:tcW w:w="3759" w:type="dxa"/>
          </w:tcPr>
          <w:p w14:paraId="109DF7EF" w14:textId="77777777" w:rsidR="00E44AE1" w:rsidRPr="00120459" w:rsidRDefault="00E44AE1" w:rsidP="00120459">
            <w:pPr>
              <w:pStyle w:val="TableText1"/>
            </w:pPr>
            <w:r w:rsidRPr="00120459">
              <w:t>Q = 5D Scheme (Merged)</w:t>
            </w:r>
          </w:p>
          <w:p w14:paraId="109DF7F0" w14:textId="77777777" w:rsidR="00E44AE1" w:rsidRPr="00120459" w:rsidRDefault="00E44AE1" w:rsidP="00120459">
            <w:pPr>
              <w:pStyle w:val="TableText1"/>
            </w:pPr>
            <w:r w:rsidRPr="00120459">
              <w:t xml:space="preserve">       Eligibility Type = S, T, P</w:t>
            </w:r>
          </w:p>
        </w:tc>
      </w:tr>
      <w:tr w:rsidR="00E44AE1" w:rsidRPr="00120459" w14:paraId="109DF7F5" w14:textId="77777777" w:rsidTr="00416EF9">
        <w:tc>
          <w:tcPr>
            <w:tcW w:w="1342" w:type="dxa"/>
            <w:noWrap/>
          </w:tcPr>
          <w:p w14:paraId="109DF7F2" w14:textId="77777777" w:rsidR="00E44AE1" w:rsidRPr="00120459" w:rsidRDefault="00E44AE1" w:rsidP="00120459">
            <w:pPr>
              <w:pStyle w:val="TableText1"/>
            </w:pPr>
            <w:r w:rsidRPr="00120459">
              <w:t xml:space="preserve">enumeration </w:t>
            </w:r>
          </w:p>
        </w:tc>
        <w:tc>
          <w:tcPr>
            <w:tcW w:w="3759" w:type="dxa"/>
          </w:tcPr>
          <w:p w14:paraId="109DF7F3" w14:textId="77777777" w:rsidR="00E44AE1" w:rsidRPr="00120459" w:rsidRDefault="00E44AE1" w:rsidP="00120459">
            <w:pPr>
              <w:pStyle w:val="TableText1"/>
            </w:pPr>
            <w:r w:rsidRPr="00120459">
              <w:t>R = 3 Digit (Auto, Presort)</w:t>
            </w:r>
          </w:p>
          <w:p w14:paraId="109DF7F4" w14:textId="77777777" w:rsidR="00E44AE1" w:rsidRPr="00120459" w:rsidRDefault="00E44AE1" w:rsidP="00120459">
            <w:pPr>
              <w:pStyle w:val="TableText1"/>
            </w:pPr>
            <w:r w:rsidRPr="00120459">
              <w:t xml:space="preserve">       Eligibility Type = S, T</w:t>
            </w:r>
          </w:p>
        </w:tc>
      </w:tr>
      <w:tr w:rsidR="00E44AE1" w:rsidRPr="00120459" w14:paraId="109DF7F9" w14:textId="77777777" w:rsidTr="00416EF9">
        <w:tc>
          <w:tcPr>
            <w:tcW w:w="1342" w:type="dxa"/>
            <w:noWrap/>
          </w:tcPr>
          <w:p w14:paraId="109DF7F6" w14:textId="77777777" w:rsidR="00E44AE1" w:rsidRPr="00120459" w:rsidRDefault="00E44AE1" w:rsidP="00120459">
            <w:pPr>
              <w:pStyle w:val="TableText1"/>
            </w:pPr>
            <w:r w:rsidRPr="00120459">
              <w:t xml:space="preserve">enumeration </w:t>
            </w:r>
          </w:p>
        </w:tc>
        <w:tc>
          <w:tcPr>
            <w:tcW w:w="3759" w:type="dxa"/>
          </w:tcPr>
          <w:p w14:paraId="109DF7F7" w14:textId="77777777" w:rsidR="00E44AE1" w:rsidRPr="00120459" w:rsidRDefault="00E44AE1" w:rsidP="00120459">
            <w:pPr>
              <w:pStyle w:val="TableText1"/>
            </w:pPr>
            <w:r w:rsidRPr="00120459">
              <w:t>S = 3 Digit (Barcode)</w:t>
            </w:r>
          </w:p>
          <w:p w14:paraId="109DF7F8" w14:textId="77777777" w:rsidR="00E44AE1" w:rsidRPr="00120459" w:rsidRDefault="00E44AE1" w:rsidP="00120459">
            <w:pPr>
              <w:pStyle w:val="TableText1"/>
            </w:pPr>
            <w:r w:rsidRPr="00120459">
              <w:t xml:space="preserve">       Eligibility Type = S, T</w:t>
            </w:r>
          </w:p>
        </w:tc>
      </w:tr>
      <w:tr w:rsidR="00E44AE1" w:rsidRPr="00120459" w14:paraId="109DF7FD" w14:textId="77777777" w:rsidTr="00416EF9">
        <w:tc>
          <w:tcPr>
            <w:tcW w:w="1342" w:type="dxa"/>
            <w:noWrap/>
          </w:tcPr>
          <w:p w14:paraId="109DF7FA" w14:textId="77777777" w:rsidR="00E44AE1" w:rsidRPr="00120459" w:rsidRDefault="00E44AE1" w:rsidP="00120459">
            <w:pPr>
              <w:pStyle w:val="TableText1"/>
            </w:pPr>
            <w:r w:rsidRPr="00120459">
              <w:t xml:space="preserve">enumeration </w:t>
            </w:r>
          </w:p>
        </w:tc>
        <w:tc>
          <w:tcPr>
            <w:tcW w:w="3759" w:type="dxa"/>
          </w:tcPr>
          <w:p w14:paraId="109DF7FB" w14:textId="77777777" w:rsidR="00E44AE1" w:rsidRPr="00120459" w:rsidRDefault="00E44AE1" w:rsidP="00120459">
            <w:pPr>
              <w:pStyle w:val="TableText1"/>
            </w:pPr>
            <w:r w:rsidRPr="00120459">
              <w:t>T = 3 Digit (Presort)</w:t>
            </w:r>
          </w:p>
          <w:p w14:paraId="109DF7FC" w14:textId="77777777" w:rsidR="00E44AE1" w:rsidRPr="00120459" w:rsidRDefault="00E44AE1" w:rsidP="00120459">
            <w:pPr>
              <w:pStyle w:val="TableText1"/>
            </w:pPr>
            <w:r w:rsidRPr="00120459">
              <w:t xml:space="preserve">       Eligibility Type = S, T</w:t>
            </w:r>
          </w:p>
        </w:tc>
      </w:tr>
      <w:tr w:rsidR="00E44AE1" w:rsidRPr="00120459" w14:paraId="109DF801" w14:textId="77777777" w:rsidTr="00416EF9">
        <w:tc>
          <w:tcPr>
            <w:tcW w:w="1342" w:type="dxa"/>
            <w:noWrap/>
          </w:tcPr>
          <w:p w14:paraId="109DF7FE" w14:textId="77777777" w:rsidR="00E44AE1" w:rsidRPr="00120459" w:rsidRDefault="00E44AE1" w:rsidP="00120459">
            <w:pPr>
              <w:pStyle w:val="TableText1"/>
            </w:pPr>
            <w:r w:rsidRPr="00120459">
              <w:t xml:space="preserve">enumeration </w:t>
            </w:r>
          </w:p>
        </w:tc>
        <w:tc>
          <w:tcPr>
            <w:tcW w:w="3759" w:type="dxa"/>
          </w:tcPr>
          <w:p w14:paraId="109DF7FF" w14:textId="77777777" w:rsidR="00E44AE1" w:rsidRPr="00120459" w:rsidRDefault="00E44AE1" w:rsidP="00120459">
            <w:pPr>
              <w:pStyle w:val="TableText1"/>
            </w:pPr>
            <w:r w:rsidRPr="00120459">
              <w:t>U = 3 Digit (CR, Auto, Presort)</w:t>
            </w:r>
          </w:p>
          <w:p w14:paraId="109DF800" w14:textId="77777777" w:rsidR="00E44AE1" w:rsidRPr="00120459" w:rsidRDefault="00E44AE1" w:rsidP="00120459">
            <w:pPr>
              <w:pStyle w:val="TableText1"/>
            </w:pPr>
            <w:r w:rsidRPr="00120459">
              <w:t xml:space="preserve">       Eligibility Type = S, T, P</w:t>
            </w:r>
          </w:p>
        </w:tc>
      </w:tr>
      <w:tr w:rsidR="00E44AE1" w:rsidRPr="00120459" w14:paraId="109DF805" w14:textId="77777777" w:rsidTr="00416EF9">
        <w:tc>
          <w:tcPr>
            <w:tcW w:w="1342" w:type="dxa"/>
            <w:noWrap/>
          </w:tcPr>
          <w:p w14:paraId="109DF802" w14:textId="77777777" w:rsidR="00E44AE1" w:rsidRPr="00120459" w:rsidRDefault="00E44AE1" w:rsidP="00120459">
            <w:pPr>
              <w:pStyle w:val="TableText1"/>
            </w:pPr>
            <w:r w:rsidRPr="00120459">
              <w:t xml:space="preserve">enumeration </w:t>
            </w:r>
          </w:p>
        </w:tc>
        <w:tc>
          <w:tcPr>
            <w:tcW w:w="3759" w:type="dxa"/>
          </w:tcPr>
          <w:p w14:paraId="109DF803" w14:textId="77777777" w:rsidR="00E44AE1" w:rsidRPr="00120459" w:rsidRDefault="00E44AE1" w:rsidP="00120459">
            <w:pPr>
              <w:pStyle w:val="TableText1"/>
            </w:pPr>
            <w:r w:rsidRPr="00120459">
              <w:t>V = 3 Digit Scheme</w:t>
            </w:r>
          </w:p>
          <w:p w14:paraId="109DF804" w14:textId="77777777" w:rsidR="00E44AE1" w:rsidRPr="00120459" w:rsidRDefault="00E44AE1" w:rsidP="00120459">
            <w:pPr>
              <w:pStyle w:val="TableText1"/>
            </w:pPr>
            <w:r w:rsidRPr="00120459">
              <w:t xml:space="preserve">       Eligibility Type = T</w:t>
            </w:r>
          </w:p>
        </w:tc>
      </w:tr>
      <w:tr w:rsidR="00E44AE1" w:rsidRPr="00120459" w14:paraId="109DF808" w14:textId="77777777" w:rsidTr="00416EF9">
        <w:tc>
          <w:tcPr>
            <w:tcW w:w="1342" w:type="dxa"/>
            <w:noWrap/>
          </w:tcPr>
          <w:p w14:paraId="109DF806" w14:textId="77777777" w:rsidR="00E44AE1" w:rsidRPr="00120459" w:rsidRDefault="00E44AE1" w:rsidP="00120459">
            <w:pPr>
              <w:pStyle w:val="TableText1"/>
            </w:pPr>
            <w:r w:rsidRPr="00120459">
              <w:t>enumeration</w:t>
            </w:r>
          </w:p>
        </w:tc>
        <w:tc>
          <w:tcPr>
            <w:tcW w:w="3759" w:type="dxa"/>
          </w:tcPr>
          <w:p w14:paraId="109DF807" w14:textId="77777777" w:rsidR="00E44AE1" w:rsidRPr="00120459" w:rsidRDefault="00E44AE1" w:rsidP="00120459">
            <w:pPr>
              <w:pStyle w:val="TableText1"/>
            </w:pPr>
            <w:r w:rsidRPr="00120459">
              <w:t>W</w:t>
            </w:r>
            <w:r w:rsidR="002D58E5" w:rsidRPr="00120459">
              <w:t xml:space="preserve"> = Deleted – Place Holder</w:t>
            </w:r>
          </w:p>
        </w:tc>
      </w:tr>
      <w:tr w:rsidR="00E44AE1" w:rsidRPr="00120459" w14:paraId="109DF80C" w14:textId="77777777" w:rsidTr="00416EF9">
        <w:tc>
          <w:tcPr>
            <w:tcW w:w="1342" w:type="dxa"/>
            <w:noWrap/>
          </w:tcPr>
          <w:p w14:paraId="109DF809" w14:textId="77777777" w:rsidR="00E44AE1" w:rsidRPr="00120459" w:rsidRDefault="00E44AE1" w:rsidP="00120459">
            <w:pPr>
              <w:pStyle w:val="TableText1"/>
            </w:pPr>
            <w:r w:rsidRPr="00120459">
              <w:t xml:space="preserve">enumeration </w:t>
            </w:r>
          </w:p>
        </w:tc>
        <w:tc>
          <w:tcPr>
            <w:tcW w:w="3759" w:type="dxa"/>
          </w:tcPr>
          <w:p w14:paraId="109DF80A" w14:textId="77777777" w:rsidR="00E44AE1" w:rsidRPr="00120459" w:rsidRDefault="00E44AE1" w:rsidP="00120459">
            <w:pPr>
              <w:pStyle w:val="TableText1"/>
            </w:pPr>
            <w:r w:rsidRPr="00120459">
              <w:t>X = SCF</w:t>
            </w:r>
          </w:p>
          <w:p w14:paraId="109DF80B" w14:textId="77777777" w:rsidR="00E44AE1" w:rsidRPr="00120459" w:rsidRDefault="00E44AE1" w:rsidP="00120459">
            <w:pPr>
              <w:pStyle w:val="TableText1"/>
            </w:pPr>
            <w:r w:rsidRPr="00120459">
              <w:t xml:space="preserve">       Eligibility Type = S, P</w:t>
            </w:r>
          </w:p>
        </w:tc>
      </w:tr>
      <w:tr w:rsidR="00E44AE1" w:rsidRPr="00120459" w14:paraId="109DF810" w14:textId="77777777" w:rsidTr="00416EF9">
        <w:tc>
          <w:tcPr>
            <w:tcW w:w="1342" w:type="dxa"/>
            <w:noWrap/>
          </w:tcPr>
          <w:p w14:paraId="109DF80D" w14:textId="77777777" w:rsidR="00E44AE1" w:rsidRPr="00120459" w:rsidRDefault="00E44AE1" w:rsidP="00120459">
            <w:pPr>
              <w:pStyle w:val="TableText1"/>
            </w:pPr>
            <w:r w:rsidRPr="00120459">
              <w:t xml:space="preserve">enumeration </w:t>
            </w:r>
          </w:p>
        </w:tc>
        <w:tc>
          <w:tcPr>
            <w:tcW w:w="3759" w:type="dxa"/>
          </w:tcPr>
          <w:p w14:paraId="109DF80E" w14:textId="77777777" w:rsidR="00E44AE1" w:rsidRPr="00120459" w:rsidRDefault="00E44AE1" w:rsidP="00120459">
            <w:pPr>
              <w:pStyle w:val="TableText1"/>
            </w:pPr>
            <w:r w:rsidRPr="00120459">
              <w:t>Y = Protected SCF</w:t>
            </w:r>
          </w:p>
          <w:p w14:paraId="109DF80F" w14:textId="77777777" w:rsidR="00E44AE1" w:rsidRPr="00120459" w:rsidRDefault="00E44AE1" w:rsidP="00120459">
            <w:pPr>
              <w:pStyle w:val="TableText1"/>
            </w:pPr>
            <w:r w:rsidRPr="00120459">
              <w:t xml:space="preserve">       Eligibility Type = P</w:t>
            </w:r>
          </w:p>
        </w:tc>
      </w:tr>
      <w:tr w:rsidR="00E44AE1" w:rsidRPr="00120459" w14:paraId="109DF814" w14:textId="77777777" w:rsidTr="00416EF9">
        <w:tc>
          <w:tcPr>
            <w:tcW w:w="1342" w:type="dxa"/>
            <w:noWrap/>
          </w:tcPr>
          <w:p w14:paraId="109DF811" w14:textId="77777777" w:rsidR="00E44AE1" w:rsidRPr="00120459" w:rsidRDefault="00E44AE1" w:rsidP="00120459">
            <w:pPr>
              <w:pStyle w:val="TableText1"/>
            </w:pPr>
            <w:r w:rsidRPr="00120459">
              <w:t xml:space="preserve">enumeration </w:t>
            </w:r>
          </w:p>
        </w:tc>
        <w:tc>
          <w:tcPr>
            <w:tcW w:w="3759" w:type="dxa"/>
          </w:tcPr>
          <w:p w14:paraId="109DF812" w14:textId="77777777" w:rsidR="00E44AE1" w:rsidRPr="00120459" w:rsidRDefault="00E44AE1" w:rsidP="00120459">
            <w:pPr>
              <w:pStyle w:val="TableText1"/>
            </w:pPr>
            <w:r w:rsidRPr="00120459">
              <w:t>Z = ADC</w:t>
            </w:r>
          </w:p>
          <w:p w14:paraId="109DF813" w14:textId="77777777" w:rsidR="00E44AE1" w:rsidRPr="00120459" w:rsidRDefault="00E44AE1" w:rsidP="00120459">
            <w:pPr>
              <w:pStyle w:val="TableText1"/>
            </w:pPr>
            <w:r w:rsidRPr="00120459">
              <w:t xml:space="preserve">       Eligibility Type = S, T, P</w:t>
            </w:r>
          </w:p>
        </w:tc>
      </w:tr>
      <w:tr w:rsidR="00E44AE1" w:rsidRPr="00120459" w14:paraId="109DF818" w14:textId="77777777" w:rsidTr="00416EF9">
        <w:tc>
          <w:tcPr>
            <w:tcW w:w="1342" w:type="dxa"/>
            <w:noWrap/>
          </w:tcPr>
          <w:p w14:paraId="109DF815" w14:textId="77777777" w:rsidR="00E44AE1" w:rsidRPr="00120459" w:rsidRDefault="00E44AE1" w:rsidP="00120459">
            <w:pPr>
              <w:pStyle w:val="TableText1"/>
            </w:pPr>
            <w:r w:rsidRPr="00120459">
              <w:t xml:space="preserve">enumeration </w:t>
            </w:r>
          </w:p>
        </w:tc>
        <w:tc>
          <w:tcPr>
            <w:tcW w:w="3759" w:type="dxa"/>
          </w:tcPr>
          <w:p w14:paraId="109DF816" w14:textId="77777777" w:rsidR="00E44AE1" w:rsidRPr="00120459" w:rsidRDefault="00E44AE1" w:rsidP="00120459">
            <w:pPr>
              <w:pStyle w:val="TableText1"/>
            </w:pPr>
            <w:r w:rsidRPr="00120459">
              <w:t>AA = AADC</w:t>
            </w:r>
          </w:p>
          <w:p w14:paraId="109DF817" w14:textId="77777777" w:rsidR="00E44AE1" w:rsidRPr="00120459" w:rsidRDefault="00E44AE1" w:rsidP="00120459">
            <w:pPr>
              <w:pStyle w:val="TableText1"/>
            </w:pPr>
            <w:r w:rsidRPr="00120459">
              <w:t xml:space="preserve">       Eligibility Type = T</w:t>
            </w:r>
          </w:p>
        </w:tc>
      </w:tr>
      <w:tr w:rsidR="00E44AE1" w:rsidRPr="00120459" w14:paraId="109DF81C" w14:textId="77777777" w:rsidTr="00416EF9">
        <w:tc>
          <w:tcPr>
            <w:tcW w:w="1342" w:type="dxa"/>
            <w:noWrap/>
          </w:tcPr>
          <w:p w14:paraId="109DF819" w14:textId="77777777" w:rsidR="00E44AE1" w:rsidRPr="00120459" w:rsidRDefault="00E44AE1" w:rsidP="00120459">
            <w:pPr>
              <w:pStyle w:val="TableText1"/>
            </w:pPr>
            <w:r w:rsidRPr="00120459">
              <w:t xml:space="preserve">enumeration </w:t>
            </w:r>
          </w:p>
        </w:tc>
        <w:tc>
          <w:tcPr>
            <w:tcW w:w="3759" w:type="dxa"/>
          </w:tcPr>
          <w:p w14:paraId="109DF81A" w14:textId="77777777" w:rsidR="00E44AE1" w:rsidRPr="00120459" w:rsidRDefault="00E44AE1" w:rsidP="00120459">
            <w:pPr>
              <w:pStyle w:val="TableText1"/>
            </w:pPr>
            <w:r w:rsidRPr="00120459">
              <w:t>AB = Mixed ADC</w:t>
            </w:r>
          </w:p>
          <w:p w14:paraId="109DF81B" w14:textId="77777777" w:rsidR="00E44AE1" w:rsidRPr="00120459" w:rsidRDefault="00E44AE1" w:rsidP="00120459">
            <w:pPr>
              <w:pStyle w:val="TableText1"/>
            </w:pPr>
            <w:r w:rsidRPr="00120459">
              <w:t xml:space="preserve">       Eligibility Type = S, T, P</w:t>
            </w:r>
          </w:p>
        </w:tc>
      </w:tr>
      <w:tr w:rsidR="00E44AE1" w:rsidRPr="00120459" w14:paraId="109DF820" w14:textId="77777777" w:rsidTr="00416EF9">
        <w:tc>
          <w:tcPr>
            <w:tcW w:w="1342" w:type="dxa"/>
            <w:noWrap/>
          </w:tcPr>
          <w:p w14:paraId="109DF81D" w14:textId="77777777" w:rsidR="00E44AE1" w:rsidRPr="00120459" w:rsidRDefault="00E44AE1" w:rsidP="00120459">
            <w:pPr>
              <w:pStyle w:val="TableText1"/>
            </w:pPr>
            <w:r w:rsidRPr="00120459">
              <w:t xml:space="preserve">enumeration </w:t>
            </w:r>
          </w:p>
        </w:tc>
        <w:tc>
          <w:tcPr>
            <w:tcW w:w="3759" w:type="dxa"/>
          </w:tcPr>
          <w:p w14:paraId="109DF81E" w14:textId="77777777" w:rsidR="00E44AE1" w:rsidRPr="00120459" w:rsidRDefault="00E44AE1" w:rsidP="00120459">
            <w:pPr>
              <w:pStyle w:val="TableText1"/>
            </w:pPr>
            <w:r w:rsidRPr="00120459">
              <w:t>AC = Mixed AADC</w:t>
            </w:r>
          </w:p>
          <w:p w14:paraId="109DF81F" w14:textId="77777777" w:rsidR="00E44AE1" w:rsidRPr="00120459" w:rsidRDefault="00E44AE1" w:rsidP="00120459">
            <w:pPr>
              <w:pStyle w:val="TableText1"/>
            </w:pPr>
            <w:r w:rsidRPr="00120459">
              <w:t xml:space="preserve">       Eligibility Type = T</w:t>
            </w:r>
          </w:p>
        </w:tc>
      </w:tr>
      <w:tr w:rsidR="00E44AE1" w:rsidRPr="00120459" w14:paraId="109DF824" w14:textId="77777777" w:rsidTr="00416EF9">
        <w:tc>
          <w:tcPr>
            <w:tcW w:w="1342" w:type="dxa"/>
            <w:noWrap/>
          </w:tcPr>
          <w:p w14:paraId="109DF821" w14:textId="77777777" w:rsidR="00E44AE1" w:rsidRPr="00120459" w:rsidRDefault="00E44AE1" w:rsidP="00120459">
            <w:pPr>
              <w:pStyle w:val="TableText1"/>
            </w:pPr>
            <w:r w:rsidRPr="00120459">
              <w:t xml:space="preserve">enumeration </w:t>
            </w:r>
          </w:p>
        </w:tc>
        <w:tc>
          <w:tcPr>
            <w:tcW w:w="3759" w:type="dxa"/>
          </w:tcPr>
          <w:p w14:paraId="109DF822" w14:textId="77777777" w:rsidR="00E44AE1" w:rsidRPr="00120459" w:rsidRDefault="00E44AE1" w:rsidP="00120459">
            <w:pPr>
              <w:pStyle w:val="TableText1"/>
            </w:pPr>
            <w:r w:rsidRPr="00120459">
              <w:t>AD = ASF</w:t>
            </w:r>
          </w:p>
          <w:p w14:paraId="109DF823" w14:textId="77777777" w:rsidR="00E44AE1" w:rsidRPr="00120459" w:rsidRDefault="00E44AE1" w:rsidP="00120459">
            <w:pPr>
              <w:pStyle w:val="TableText1"/>
            </w:pPr>
            <w:r w:rsidRPr="00120459">
              <w:t xml:space="preserve">       Eligibility Type = S, P</w:t>
            </w:r>
          </w:p>
        </w:tc>
      </w:tr>
      <w:tr w:rsidR="00E44AE1" w:rsidRPr="00120459" w14:paraId="109DF828" w14:textId="77777777" w:rsidTr="00416EF9">
        <w:tc>
          <w:tcPr>
            <w:tcW w:w="1342" w:type="dxa"/>
            <w:noWrap/>
          </w:tcPr>
          <w:p w14:paraId="109DF825" w14:textId="77777777" w:rsidR="00E44AE1" w:rsidRPr="00120459" w:rsidRDefault="00E44AE1" w:rsidP="00120459">
            <w:pPr>
              <w:pStyle w:val="TableText1"/>
            </w:pPr>
            <w:r w:rsidRPr="00120459">
              <w:t xml:space="preserve">enumeration </w:t>
            </w:r>
          </w:p>
        </w:tc>
        <w:tc>
          <w:tcPr>
            <w:tcW w:w="3759" w:type="dxa"/>
          </w:tcPr>
          <w:p w14:paraId="109DF826" w14:textId="77777777" w:rsidR="00E44AE1" w:rsidRPr="00120459" w:rsidRDefault="00E44AE1" w:rsidP="00120459">
            <w:pPr>
              <w:pStyle w:val="TableText1"/>
            </w:pPr>
            <w:r w:rsidRPr="00120459">
              <w:t>AE = NDC (previously known as BMC)</w:t>
            </w:r>
          </w:p>
          <w:p w14:paraId="109DF827" w14:textId="77777777" w:rsidR="00E44AE1" w:rsidRPr="00120459" w:rsidRDefault="00E44AE1" w:rsidP="00120459">
            <w:pPr>
              <w:pStyle w:val="TableText1"/>
            </w:pPr>
            <w:r w:rsidRPr="00120459">
              <w:t xml:space="preserve">       Eligibility Type = S, P</w:t>
            </w:r>
          </w:p>
        </w:tc>
      </w:tr>
      <w:tr w:rsidR="00E44AE1" w:rsidRPr="00120459" w14:paraId="109DF82C" w14:textId="77777777" w:rsidTr="00416EF9">
        <w:tc>
          <w:tcPr>
            <w:tcW w:w="1342" w:type="dxa"/>
            <w:noWrap/>
          </w:tcPr>
          <w:p w14:paraId="109DF829" w14:textId="77777777" w:rsidR="00E44AE1" w:rsidRPr="00120459" w:rsidRDefault="00E44AE1" w:rsidP="00120459">
            <w:pPr>
              <w:pStyle w:val="TableText1"/>
            </w:pPr>
            <w:r w:rsidRPr="00120459">
              <w:lastRenderedPageBreak/>
              <w:t xml:space="preserve">enumeration </w:t>
            </w:r>
          </w:p>
        </w:tc>
        <w:tc>
          <w:tcPr>
            <w:tcW w:w="3759" w:type="dxa"/>
          </w:tcPr>
          <w:p w14:paraId="109DF82A" w14:textId="77777777" w:rsidR="00E44AE1" w:rsidRPr="00120459" w:rsidRDefault="00E44AE1" w:rsidP="00120459">
            <w:pPr>
              <w:pStyle w:val="TableText1"/>
            </w:pPr>
            <w:r w:rsidRPr="00120459">
              <w:t xml:space="preserve">AF = Protected NDC </w:t>
            </w:r>
          </w:p>
          <w:p w14:paraId="109DF82B" w14:textId="77777777" w:rsidR="00E44AE1" w:rsidRPr="00120459" w:rsidRDefault="00E44AE1" w:rsidP="00120459">
            <w:pPr>
              <w:pStyle w:val="TableText1"/>
            </w:pPr>
            <w:r w:rsidRPr="00120459">
              <w:t xml:space="preserve">       Eligibility Type = P</w:t>
            </w:r>
          </w:p>
        </w:tc>
      </w:tr>
      <w:tr w:rsidR="00E44AE1" w:rsidRPr="00120459" w14:paraId="109DF830" w14:textId="77777777" w:rsidTr="00416EF9">
        <w:tc>
          <w:tcPr>
            <w:tcW w:w="1342" w:type="dxa"/>
            <w:noWrap/>
          </w:tcPr>
          <w:p w14:paraId="109DF82D" w14:textId="77777777" w:rsidR="00E44AE1" w:rsidRPr="00120459" w:rsidRDefault="00E44AE1" w:rsidP="00120459">
            <w:pPr>
              <w:pStyle w:val="TableText1"/>
            </w:pPr>
            <w:r w:rsidRPr="00120459">
              <w:t xml:space="preserve">enumeration </w:t>
            </w:r>
          </w:p>
        </w:tc>
        <w:tc>
          <w:tcPr>
            <w:tcW w:w="3759" w:type="dxa"/>
          </w:tcPr>
          <w:p w14:paraId="109DF82E" w14:textId="77777777" w:rsidR="00E44AE1" w:rsidRPr="00120459" w:rsidRDefault="00E44AE1" w:rsidP="00120459">
            <w:pPr>
              <w:pStyle w:val="TableText1"/>
            </w:pPr>
            <w:r w:rsidRPr="00120459">
              <w:t xml:space="preserve">AG = Mixed NDC </w:t>
            </w:r>
          </w:p>
          <w:p w14:paraId="109DF82F" w14:textId="77777777" w:rsidR="00E44AE1" w:rsidRPr="00120459" w:rsidRDefault="00E44AE1" w:rsidP="00120459">
            <w:pPr>
              <w:pStyle w:val="TableText1"/>
            </w:pPr>
            <w:r w:rsidRPr="00120459">
              <w:t xml:space="preserve">       Eligibility Type = S, P</w:t>
            </w:r>
          </w:p>
        </w:tc>
      </w:tr>
      <w:tr w:rsidR="00E44AE1" w:rsidRPr="00120459" w14:paraId="109DF834" w14:textId="77777777" w:rsidTr="00416EF9">
        <w:tc>
          <w:tcPr>
            <w:tcW w:w="1342" w:type="dxa"/>
            <w:noWrap/>
          </w:tcPr>
          <w:p w14:paraId="109DF831" w14:textId="77777777" w:rsidR="00E44AE1" w:rsidRPr="00120459" w:rsidRDefault="00E44AE1" w:rsidP="00120459">
            <w:pPr>
              <w:pStyle w:val="TableText1"/>
            </w:pPr>
            <w:r w:rsidRPr="00120459">
              <w:t>enumeration</w:t>
            </w:r>
          </w:p>
        </w:tc>
        <w:tc>
          <w:tcPr>
            <w:tcW w:w="3759" w:type="dxa"/>
          </w:tcPr>
          <w:p w14:paraId="109DF832" w14:textId="77777777" w:rsidR="00E44AE1" w:rsidRPr="00120459" w:rsidRDefault="00E44AE1" w:rsidP="00120459">
            <w:pPr>
              <w:pStyle w:val="TableText1"/>
            </w:pPr>
            <w:r w:rsidRPr="00120459">
              <w:t>AH</w:t>
            </w:r>
            <w:r w:rsidR="002D58E5" w:rsidRPr="00120459">
              <w:t xml:space="preserve"> = Origin MxADC</w:t>
            </w:r>
          </w:p>
          <w:p w14:paraId="109DF833" w14:textId="77777777" w:rsidR="002D58E5" w:rsidRPr="00120459" w:rsidRDefault="002D58E5" w:rsidP="00120459">
            <w:pPr>
              <w:pStyle w:val="TableText1"/>
            </w:pPr>
            <w:r w:rsidRPr="00120459">
              <w:t xml:space="preserve">       Eligibility Types = S, T , P</w:t>
            </w:r>
          </w:p>
        </w:tc>
      </w:tr>
      <w:tr w:rsidR="00E44AE1" w:rsidRPr="00120459" w14:paraId="109DF838" w14:textId="77777777" w:rsidTr="00416EF9">
        <w:tc>
          <w:tcPr>
            <w:tcW w:w="1342" w:type="dxa"/>
            <w:noWrap/>
          </w:tcPr>
          <w:p w14:paraId="109DF835" w14:textId="77777777" w:rsidR="00E44AE1" w:rsidRPr="00120459" w:rsidRDefault="00E44AE1" w:rsidP="00120459">
            <w:pPr>
              <w:pStyle w:val="TableText1"/>
            </w:pPr>
            <w:r w:rsidRPr="00120459">
              <w:t>enumeration</w:t>
            </w:r>
          </w:p>
        </w:tc>
        <w:tc>
          <w:tcPr>
            <w:tcW w:w="3759" w:type="dxa"/>
          </w:tcPr>
          <w:p w14:paraId="109DF836" w14:textId="77777777" w:rsidR="00E44AE1" w:rsidRPr="00120459" w:rsidRDefault="00E44AE1" w:rsidP="00120459">
            <w:pPr>
              <w:pStyle w:val="TableText1"/>
            </w:pPr>
            <w:r w:rsidRPr="00120459">
              <w:t>AI</w:t>
            </w:r>
            <w:r w:rsidR="002D58E5" w:rsidRPr="00120459">
              <w:t xml:space="preserve"> = Protected ADC</w:t>
            </w:r>
          </w:p>
          <w:p w14:paraId="109DF837" w14:textId="77777777" w:rsidR="002D58E5" w:rsidRPr="00120459" w:rsidRDefault="002D58E5" w:rsidP="00120459">
            <w:pPr>
              <w:pStyle w:val="TableText1"/>
            </w:pPr>
            <w:r w:rsidRPr="00120459">
              <w:t xml:space="preserve">       Eligibility Types = P</w:t>
            </w:r>
          </w:p>
        </w:tc>
      </w:tr>
      <w:tr w:rsidR="00E44AE1" w:rsidRPr="00120459" w14:paraId="109DF83C" w14:textId="77777777" w:rsidTr="00416EF9">
        <w:tc>
          <w:tcPr>
            <w:tcW w:w="1342" w:type="dxa"/>
            <w:noWrap/>
          </w:tcPr>
          <w:p w14:paraId="109DF839" w14:textId="77777777" w:rsidR="00E44AE1" w:rsidRPr="00120459" w:rsidRDefault="00E44AE1" w:rsidP="00120459">
            <w:pPr>
              <w:pStyle w:val="TableText1"/>
            </w:pPr>
            <w:r w:rsidRPr="00120459">
              <w:t xml:space="preserve">enumeration </w:t>
            </w:r>
          </w:p>
        </w:tc>
        <w:tc>
          <w:tcPr>
            <w:tcW w:w="3759" w:type="dxa"/>
          </w:tcPr>
          <w:p w14:paraId="109DF83A" w14:textId="77777777" w:rsidR="00E44AE1" w:rsidRPr="00120459" w:rsidRDefault="00E44AE1" w:rsidP="00120459">
            <w:pPr>
              <w:pStyle w:val="TableText1"/>
            </w:pPr>
            <w:r w:rsidRPr="00120459">
              <w:t>AJ = Single Piece Container</w:t>
            </w:r>
          </w:p>
          <w:p w14:paraId="109DF83B" w14:textId="77777777" w:rsidR="00E44AE1" w:rsidRPr="00120459" w:rsidRDefault="00E44AE1" w:rsidP="00120459">
            <w:pPr>
              <w:pStyle w:val="TableText1"/>
            </w:pPr>
            <w:r w:rsidRPr="00120459">
              <w:t xml:space="preserve">       Eligibility Type = S, T</w:t>
            </w:r>
          </w:p>
        </w:tc>
      </w:tr>
      <w:tr w:rsidR="00E44AE1" w:rsidRPr="00120459" w14:paraId="109DF840" w14:textId="77777777" w:rsidTr="00416EF9">
        <w:tc>
          <w:tcPr>
            <w:tcW w:w="1342" w:type="dxa"/>
            <w:noWrap/>
          </w:tcPr>
          <w:p w14:paraId="109DF83D" w14:textId="77777777" w:rsidR="00E44AE1" w:rsidRPr="00120459" w:rsidRDefault="00E44AE1" w:rsidP="00120459">
            <w:pPr>
              <w:pStyle w:val="TableText1"/>
            </w:pPr>
            <w:r w:rsidRPr="00120459">
              <w:t xml:space="preserve">enumeration </w:t>
            </w:r>
          </w:p>
        </w:tc>
        <w:tc>
          <w:tcPr>
            <w:tcW w:w="3759" w:type="dxa"/>
          </w:tcPr>
          <w:p w14:paraId="109DF83E" w14:textId="77777777" w:rsidR="00E44AE1" w:rsidRPr="00120459" w:rsidRDefault="00E44AE1" w:rsidP="00120459">
            <w:pPr>
              <w:pStyle w:val="TableText1"/>
            </w:pPr>
            <w:r w:rsidRPr="00120459">
              <w:t>AK = MXDS – Mixed Surface</w:t>
            </w:r>
          </w:p>
          <w:p w14:paraId="109DF83F" w14:textId="77777777" w:rsidR="00E44AE1" w:rsidRPr="00120459" w:rsidRDefault="00E44AE1" w:rsidP="00120459">
            <w:pPr>
              <w:pStyle w:val="TableText1"/>
            </w:pPr>
            <w:r w:rsidRPr="00120459">
              <w:t xml:space="preserve">       Eligibility Type = P</w:t>
            </w:r>
          </w:p>
        </w:tc>
      </w:tr>
      <w:tr w:rsidR="00E44AE1" w:rsidRPr="00120459" w14:paraId="109DF844" w14:textId="77777777" w:rsidTr="00416EF9">
        <w:tc>
          <w:tcPr>
            <w:tcW w:w="1342" w:type="dxa"/>
            <w:noWrap/>
          </w:tcPr>
          <w:p w14:paraId="109DF841" w14:textId="77777777" w:rsidR="00E44AE1" w:rsidRPr="00120459" w:rsidRDefault="00E44AE1" w:rsidP="00120459">
            <w:pPr>
              <w:pStyle w:val="TableText1"/>
            </w:pPr>
            <w:r w:rsidRPr="00120459">
              <w:t>enumeration</w:t>
            </w:r>
          </w:p>
        </w:tc>
        <w:tc>
          <w:tcPr>
            <w:tcW w:w="3759" w:type="dxa"/>
          </w:tcPr>
          <w:p w14:paraId="109DF842" w14:textId="77777777" w:rsidR="00E44AE1" w:rsidRPr="00120459" w:rsidRDefault="00E44AE1" w:rsidP="00120459">
            <w:pPr>
              <w:pStyle w:val="TableText1"/>
            </w:pPr>
            <w:r w:rsidRPr="00120459">
              <w:t>AL</w:t>
            </w:r>
            <w:r w:rsidR="002D58E5" w:rsidRPr="00120459">
              <w:t xml:space="preserve"> = MXDA – Mixed Air CSA FCM Only</w:t>
            </w:r>
          </w:p>
          <w:p w14:paraId="109DF843" w14:textId="77777777" w:rsidR="002D58E5" w:rsidRPr="00120459" w:rsidRDefault="002D58E5" w:rsidP="00120459">
            <w:pPr>
              <w:pStyle w:val="TableText1"/>
            </w:pPr>
            <w:r w:rsidRPr="00120459">
              <w:t xml:space="preserve">       Eligibility Type = P</w:t>
            </w:r>
          </w:p>
        </w:tc>
      </w:tr>
      <w:tr w:rsidR="00E44AE1" w:rsidRPr="00120459" w14:paraId="109DF848" w14:textId="77777777" w:rsidTr="00416EF9">
        <w:tc>
          <w:tcPr>
            <w:tcW w:w="1342" w:type="dxa"/>
            <w:noWrap/>
          </w:tcPr>
          <w:p w14:paraId="109DF845" w14:textId="77777777" w:rsidR="00E44AE1" w:rsidRPr="00120459" w:rsidRDefault="00E44AE1" w:rsidP="00120459">
            <w:pPr>
              <w:pStyle w:val="TableText1"/>
            </w:pPr>
            <w:r w:rsidRPr="00120459">
              <w:t xml:space="preserve">enumeration </w:t>
            </w:r>
          </w:p>
        </w:tc>
        <w:tc>
          <w:tcPr>
            <w:tcW w:w="3759" w:type="dxa"/>
          </w:tcPr>
          <w:p w14:paraId="109DF846" w14:textId="77777777" w:rsidR="00E44AE1" w:rsidRPr="00120459" w:rsidRDefault="00E44AE1" w:rsidP="00120459">
            <w:pPr>
              <w:pStyle w:val="TableText1"/>
            </w:pPr>
            <w:r w:rsidRPr="00120459">
              <w:t>AM = Working</w:t>
            </w:r>
          </w:p>
          <w:p w14:paraId="109DF847" w14:textId="77777777" w:rsidR="00E44AE1" w:rsidRPr="00120459" w:rsidRDefault="00E44AE1" w:rsidP="00120459">
            <w:pPr>
              <w:pStyle w:val="TableText1"/>
            </w:pPr>
            <w:r w:rsidRPr="00120459">
              <w:t xml:space="preserve">       Eligibility Type = P</w:t>
            </w:r>
          </w:p>
        </w:tc>
      </w:tr>
      <w:tr w:rsidR="00E44AE1" w:rsidRPr="00120459" w14:paraId="109DF84C" w14:textId="77777777" w:rsidTr="00416EF9">
        <w:tc>
          <w:tcPr>
            <w:tcW w:w="1342" w:type="dxa"/>
            <w:noWrap/>
          </w:tcPr>
          <w:p w14:paraId="109DF849" w14:textId="77777777" w:rsidR="00E44AE1" w:rsidRPr="00120459" w:rsidRDefault="00E44AE1" w:rsidP="00120459">
            <w:pPr>
              <w:pStyle w:val="TableText1"/>
            </w:pPr>
            <w:r w:rsidRPr="00120459">
              <w:t xml:space="preserve">enumeration </w:t>
            </w:r>
          </w:p>
        </w:tc>
        <w:tc>
          <w:tcPr>
            <w:tcW w:w="3759" w:type="dxa"/>
          </w:tcPr>
          <w:p w14:paraId="109DF84A" w14:textId="77777777" w:rsidR="00E44AE1" w:rsidRPr="00120459" w:rsidRDefault="00E44AE1" w:rsidP="00120459">
            <w:pPr>
              <w:pStyle w:val="TableText1"/>
            </w:pPr>
            <w:r w:rsidRPr="00120459">
              <w:t>AN = Single Piece – First Class</w:t>
            </w:r>
          </w:p>
          <w:p w14:paraId="109DF84B" w14:textId="77777777" w:rsidR="00E44AE1" w:rsidRPr="00120459" w:rsidRDefault="00E44AE1" w:rsidP="00120459">
            <w:pPr>
              <w:pStyle w:val="TableText1"/>
            </w:pPr>
            <w:r w:rsidRPr="00120459">
              <w:t xml:space="preserve">       Eligibility Type = P</w:t>
            </w:r>
          </w:p>
        </w:tc>
      </w:tr>
      <w:tr w:rsidR="00E44AE1" w:rsidRPr="00120459" w14:paraId="109DF850" w14:textId="77777777" w:rsidTr="00416EF9">
        <w:tc>
          <w:tcPr>
            <w:tcW w:w="1342" w:type="dxa"/>
            <w:noWrap/>
          </w:tcPr>
          <w:p w14:paraId="109DF84D" w14:textId="77777777" w:rsidR="00E44AE1" w:rsidRPr="00120459" w:rsidRDefault="00E44AE1" w:rsidP="00120459">
            <w:pPr>
              <w:pStyle w:val="TableText1"/>
            </w:pPr>
            <w:r w:rsidRPr="00120459">
              <w:t xml:space="preserve">enumeration </w:t>
            </w:r>
          </w:p>
        </w:tc>
        <w:tc>
          <w:tcPr>
            <w:tcW w:w="3759" w:type="dxa"/>
          </w:tcPr>
          <w:p w14:paraId="109DF84E" w14:textId="77777777" w:rsidR="00E44AE1" w:rsidRPr="00120459" w:rsidRDefault="00E44AE1" w:rsidP="00120459">
            <w:pPr>
              <w:pStyle w:val="TableText1"/>
            </w:pPr>
            <w:r w:rsidRPr="00120459">
              <w:t>AO = Surface</w:t>
            </w:r>
          </w:p>
          <w:p w14:paraId="109DF84F" w14:textId="77777777" w:rsidR="00E44AE1" w:rsidRPr="00120459" w:rsidRDefault="00E44AE1" w:rsidP="00120459">
            <w:pPr>
              <w:pStyle w:val="TableText1"/>
            </w:pPr>
            <w:r w:rsidRPr="00120459">
              <w:t xml:space="preserve">       Eligibility Type = P</w:t>
            </w:r>
          </w:p>
        </w:tc>
      </w:tr>
      <w:tr w:rsidR="00E44AE1" w:rsidRPr="00120459" w14:paraId="109DF854" w14:textId="77777777" w:rsidTr="00416EF9">
        <w:tc>
          <w:tcPr>
            <w:tcW w:w="1342" w:type="dxa"/>
            <w:noWrap/>
          </w:tcPr>
          <w:p w14:paraId="109DF851" w14:textId="77777777" w:rsidR="00E44AE1" w:rsidRPr="00120459" w:rsidRDefault="00E44AE1" w:rsidP="00120459">
            <w:pPr>
              <w:pStyle w:val="TableText1"/>
            </w:pPr>
            <w:r w:rsidRPr="00120459">
              <w:t xml:space="preserve">enumeration </w:t>
            </w:r>
          </w:p>
        </w:tc>
        <w:tc>
          <w:tcPr>
            <w:tcW w:w="3759" w:type="dxa"/>
          </w:tcPr>
          <w:p w14:paraId="109DF852" w14:textId="77777777" w:rsidR="00E44AE1" w:rsidRPr="00120459" w:rsidRDefault="00E44AE1" w:rsidP="00120459">
            <w:pPr>
              <w:pStyle w:val="TableText1"/>
            </w:pPr>
            <w:r w:rsidRPr="00120459">
              <w:t>AP = Air</w:t>
            </w:r>
          </w:p>
          <w:p w14:paraId="109DF853" w14:textId="77777777" w:rsidR="00E44AE1" w:rsidRPr="00120459" w:rsidRDefault="00E44AE1" w:rsidP="00120459">
            <w:pPr>
              <w:pStyle w:val="TableText1"/>
            </w:pPr>
            <w:r w:rsidRPr="00120459">
              <w:t xml:space="preserve">       Eligibility Type = P</w:t>
            </w:r>
          </w:p>
        </w:tc>
      </w:tr>
      <w:tr w:rsidR="00E44AE1" w:rsidRPr="00120459" w14:paraId="109DF858" w14:textId="77777777" w:rsidTr="00416EF9">
        <w:tc>
          <w:tcPr>
            <w:tcW w:w="1342" w:type="dxa"/>
            <w:noWrap/>
          </w:tcPr>
          <w:p w14:paraId="109DF855" w14:textId="77777777" w:rsidR="00E44AE1" w:rsidRPr="00120459" w:rsidRDefault="00E44AE1" w:rsidP="00120459">
            <w:pPr>
              <w:pStyle w:val="TableText1"/>
            </w:pPr>
            <w:r w:rsidRPr="00120459">
              <w:t xml:space="preserve">enumeration </w:t>
            </w:r>
          </w:p>
        </w:tc>
        <w:tc>
          <w:tcPr>
            <w:tcW w:w="3759" w:type="dxa"/>
          </w:tcPr>
          <w:p w14:paraId="109DF856" w14:textId="77777777" w:rsidR="00E44AE1" w:rsidRPr="00120459" w:rsidRDefault="00E44AE1" w:rsidP="00120459">
            <w:pPr>
              <w:pStyle w:val="TableText1"/>
            </w:pPr>
            <w:r w:rsidRPr="00120459">
              <w:t>AQ = Local</w:t>
            </w:r>
          </w:p>
          <w:p w14:paraId="109DF857" w14:textId="77777777" w:rsidR="00E44AE1" w:rsidRPr="00120459" w:rsidRDefault="00E44AE1" w:rsidP="00120459">
            <w:pPr>
              <w:pStyle w:val="TableText1"/>
            </w:pPr>
            <w:r w:rsidRPr="00120459">
              <w:t xml:space="preserve">       Eligibility Type = P</w:t>
            </w:r>
          </w:p>
        </w:tc>
      </w:tr>
      <w:tr w:rsidR="00E44AE1" w:rsidRPr="00120459" w14:paraId="109DF85C" w14:textId="77777777" w:rsidTr="00416EF9">
        <w:tc>
          <w:tcPr>
            <w:tcW w:w="1342" w:type="dxa"/>
            <w:noWrap/>
          </w:tcPr>
          <w:p w14:paraId="109DF859" w14:textId="77777777" w:rsidR="00E44AE1" w:rsidRPr="00120459" w:rsidRDefault="00E44AE1" w:rsidP="00120459">
            <w:pPr>
              <w:pStyle w:val="TableText1"/>
            </w:pPr>
            <w:r w:rsidRPr="00120459">
              <w:t xml:space="preserve">enumeration </w:t>
            </w:r>
          </w:p>
        </w:tc>
        <w:tc>
          <w:tcPr>
            <w:tcW w:w="3759" w:type="dxa"/>
          </w:tcPr>
          <w:p w14:paraId="109DF85A" w14:textId="77777777" w:rsidR="00E44AE1" w:rsidRPr="00120459" w:rsidRDefault="00E44AE1" w:rsidP="00120459">
            <w:pPr>
              <w:pStyle w:val="TableText1"/>
            </w:pPr>
            <w:r w:rsidRPr="00120459">
              <w:t>BA = Urban Direct</w:t>
            </w:r>
          </w:p>
          <w:p w14:paraId="109DF85B" w14:textId="77777777" w:rsidR="00E44AE1" w:rsidRPr="00120459" w:rsidRDefault="00E44AE1" w:rsidP="00120459">
            <w:pPr>
              <w:pStyle w:val="TableText1"/>
            </w:pPr>
            <w:r w:rsidRPr="00120459">
              <w:t xml:space="preserve">       Eligibility Type = S, T</w:t>
            </w:r>
          </w:p>
        </w:tc>
      </w:tr>
      <w:tr w:rsidR="00E44AE1" w:rsidRPr="00120459" w14:paraId="109DF860" w14:textId="77777777" w:rsidTr="00416EF9">
        <w:tc>
          <w:tcPr>
            <w:tcW w:w="1342" w:type="dxa"/>
            <w:noWrap/>
          </w:tcPr>
          <w:p w14:paraId="109DF85D" w14:textId="77777777" w:rsidR="00E44AE1" w:rsidRPr="00120459" w:rsidRDefault="00E44AE1" w:rsidP="00120459">
            <w:pPr>
              <w:pStyle w:val="TableText1"/>
            </w:pPr>
            <w:r w:rsidRPr="00120459">
              <w:t xml:space="preserve">enumeration </w:t>
            </w:r>
          </w:p>
        </w:tc>
        <w:tc>
          <w:tcPr>
            <w:tcW w:w="3759" w:type="dxa"/>
          </w:tcPr>
          <w:p w14:paraId="109DF85E" w14:textId="77777777" w:rsidR="00E44AE1" w:rsidRPr="00120459" w:rsidRDefault="00E44AE1" w:rsidP="00120459">
            <w:pPr>
              <w:pStyle w:val="TableText1"/>
            </w:pPr>
            <w:r w:rsidRPr="00120459">
              <w:t>BB = Rural Direct</w:t>
            </w:r>
          </w:p>
          <w:p w14:paraId="109DF85F" w14:textId="77777777" w:rsidR="00E44AE1" w:rsidRPr="00120459" w:rsidRDefault="00E44AE1" w:rsidP="00120459">
            <w:pPr>
              <w:pStyle w:val="TableText1"/>
            </w:pPr>
            <w:r w:rsidRPr="00120459">
              <w:t xml:space="preserve">       Eligibility Type = S, T</w:t>
            </w:r>
          </w:p>
        </w:tc>
      </w:tr>
      <w:tr w:rsidR="00E44AE1" w:rsidRPr="00120459" w14:paraId="109DF864" w14:textId="77777777" w:rsidTr="00416EF9">
        <w:tc>
          <w:tcPr>
            <w:tcW w:w="1342" w:type="dxa"/>
            <w:noWrap/>
          </w:tcPr>
          <w:p w14:paraId="109DF861" w14:textId="77777777" w:rsidR="00E44AE1" w:rsidRPr="00120459" w:rsidRDefault="00E44AE1" w:rsidP="00120459">
            <w:pPr>
              <w:pStyle w:val="TableText1"/>
            </w:pPr>
            <w:r w:rsidRPr="00120459">
              <w:t xml:space="preserve">enumeration </w:t>
            </w:r>
          </w:p>
        </w:tc>
        <w:tc>
          <w:tcPr>
            <w:tcW w:w="3759" w:type="dxa"/>
          </w:tcPr>
          <w:p w14:paraId="109DF862" w14:textId="77777777" w:rsidR="00E44AE1" w:rsidRPr="00120459" w:rsidRDefault="00E44AE1" w:rsidP="00120459">
            <w:pPr>
              <w:pStyle w:val="TableText1"/>
            </w:pPr>
            <w:r w:rsidRPr="00120459">
              <w:t>BC = Station</w:t>
            </w:r>
          </w:p>
          <w:p w14:paraId="109DF863" w14:textId="77777777" w:rsidR="00E44AE1" w:rsidRPr="00120459" w:rsidRDefault="00E44AE1" w:rsidP="00120459">
            <w:pPr>
              <w:pStyle w:val="TableText1"/>
            </w:pPr>
            <w:r w:rsidRPr="00120459">
              <w:t xml:space="preserve">       Eligibility Type = S, T, P</w:t>
            </w:r>
          </w:p>
        </w:tc>
      </w:tr>
      <w:tr w:rsidR="00E44AE1" w:rsidRPr="00120459" w14:paraId="109DF868" w14:textId="77777777" w:rsidTr="00416EF9">
        <w:tc>
          <w:tcPr>
            <w:tcW w:w="1342" w:type="dxa"/>
            <w:noWrap/>
          </w:tcPr>
          <w:p w14:paraId="109DF865" w14:textId="77777777" w:rsidR="00E44AE1" w:rsidRPr="00120459" w:rsidRDefault="00E44AE1" w:rsidP="00120459">
            <w:pPr>
              <w:pStyle w:val="TableText1"/>
            </w:pPr>
            <w:r w:rsidRPr="00120459">
              <w:t xml:space="preserve">enumeration </w:t>
            </w:r>
          </w:p>
        </w:tc>
        <w:tc>
          <w:tcPr>
            <w:tcW w:w="3759" w:type="dxa"/>
          </w:tcPr>
          <w:p w14:paraId="109DF866" w14:textId="77777777" w:rsidR="00E44AE1" w:rsidRPr="00120459" w:rsidRDefault="00E44AE1" w:rsidP="00120459">
            <w:pPr>
              <w:pStyle w:val="TableText1"/>
            </w:pPr>
            <w:r w:rsidRPr="00120459">
              <w:t>BD = City</w:t>
            </w:r>
          </w:p>
          <w:p w14:paraId="109DF867" w14:textId="77777777" w:rsidR="00E44AE1" w:rsidRPr="00120459" w:rsidRDefault="00E44AE1" w:rsidP="00120459">
            <w:pPr>
              <w:pStyle w:val="TableText1"/>
            </w:pPr>
            <w:r w:rsidRPr="00120459">
              <w:t xml:space="preserve">       Eligibility Type = S, T, P</w:t>
            </w:r>
          </w:p>
        </w:tc>
      </w:tr>
      <w:tr w:rsidR="00E44AE1" w:rsidRPr="00120459" w14:paraId="109DF86C" w14:textId="77777777" w:rsidTr="00416EF9">
        <w:tc>
          <w:tcPr>
            <w:tcW w:w="1342" w:type="dxa"/>
            <w:noWrap/>
          </w:tcPr>
          <w:p w14:paraId="109DF869" w14:textId="77777777" w:rsidR="00E44AE1" w:rsidRPr="00120459" w:rsidRDefault="00E44AE1" w:rsidP="00120459">
            <w:pPr>
              <w:pStyle w:val="TableText1"/>
            </w:pPr>
            <w:r w:rsidRPr="00120459">
              <w:t xml:space="preserve">enumeration </w:t>
            </w:r>
          </w:p>
        </w:tc>
        <w:tc>
          <w:tcPr>
            <w:tcW w:w="3759" w:type="dxa"/>
          </w:tcPr>
          <w:p w14:paraId="109DF86A" w14:textId="77777777" w:rsidR="00E44AE1" w:rsidRPr="00120459" w:rsidRDefault="00E44AE1" w:rsidP="00120459">
            <w:pPr>
              <w:pStyle w:val="TableText1"/>
            </w:pPr>
            <w:r w:rsidRPr="00120459">
              <w:t>BE = FSA</w:t>
            </w:r>
          </w:p>
          <w:p w14:paraId="109DF86B" w14:textId="77777777" w:rsidR="00E44AE1" w:rsidRPr="00120459" w:rsidRDefault="00E44AE1" w:rsidP="00120459">
            <w:pPr>
              <w:pStyle w:val="TableText1"/>
            </w:pPr>
            <w:r w:rsidRPr="00120459">
              <w:t xml:space="preserve">       Eligibility Type = P</w:t>
            </w:r>
          </w:p>
        </w:tc>
      </w:tr>
      <w:tr w:rsidR="00E44AE1" w:rsidRPr="00120459" w14:paraId="109DF870" w14:textId="77777777" w:rsidTr="00416EF9">
        <w:tc>
          <w:tcPr>
            <w:tcW w:w="1342" w:type="dxa"/>
            <w:noWrap/>
          </w:tcPr>
          <w:p w14:paraId="109DF86D" w14:textId="77777777" w:rsidR="00E44AE1" w:rsidRPr="00120459" w:rsidRDefault="00E44AE1" w:rsidP="00120459">
            <w:pPr>
              <w:pStyle w:val="TableText1"/>
            </w:pPr>
            <w:r w:rsidRPr="00120459">
              <w:t xml:space="preserve">enumeration </w:t>
            </w:r>
          </w:p>
        </w:tc>
        <w:tc>
          <w:tcPr>
            <w:tcW w:w="3759" w:type="dxa"/>
          </w:tcPr>
          <w:p w14:paraId="109DF86E" w14:textId="77777777" w:rsidR="00E44AE1" w:rsidRPr="00120459" w:rsidRDefault="00E44AE1" w:rsidP="00120459">
            <w:pPr>
              <w:pStyle w:val="TableText1"/>
            </w:pPr>
            <w:r w:rsidRPr="00120459">
              <w:t>BF = DCF</w:t>
            </w:r>
          </w:p>
          <w:p w14:paraId="109DF86F" w14:textId="77777777" w:rsidR="00E44AE1" w:rsidRPr="00120459" w:rsidRDefault="00E44AE1" w:rsidP="00120459">
            <w:pPr>
              <w:pStyle w:val="TableText1"/>
            </w:pPr>
            <w:r w:rsidRPr="00120459">
              <w:t xml:space="preserve">       Eligibility Type = S, T, P</w:t>
            </w:r>
          </w:p>
        </w:tc>
      </w:tr>
      <w:tr w:rsidR="00E44AE1" w:rsidRPr="00120459" w14:paraId="109DF874" w14:textId="77777777" w:rsidTr="00416EF9">
        <w:tc>
          <w:tcPr>
            <w:tcW w:w="1342" w:type="dxa"/>
            <w:noWrap/>
          </w:tcPr>
          <w:p w14:paraId="109DF871" w14:textId="77777777" w:rsidR="00E44AE1" w:rsidRPr="00120459" w:rsidRDefault="00E44AE1" w:rsidP="00120459">
            <w:pPr>
              <w:pStyle w:val="TableText1"/>
            </w:pPr>
            <w:r w:rsidRPr="00120459">
              <w:t xml:space="preserve">enumeration </w:t>
            </w:r>
          </w:p>
        </w:tc>
        <w:tc>
          <w:tcPr>
            <w:tcW w:w="3759" w:type="dxa"/>
          </w:tcPr>
          <w:p w14:paraId="109DF872" w14:textId="77777777" w:rsidR="00E44AE1" w:rsidRPr="00120459" w:rsidRDefault="00E44AE1" w:rsidP="00120459">
            <w:pPr>
              <w:pStyle w:val="TableText1"/>
            </w:pPr>
            <w:r w:rsidRPr="00120459">
              <w:t>BG = FCP</w:t>
            </w:r>
          </w:p>
          <w:p w14:paraId="109DF873" w14:textId="77777777" w:rsidR="00E44AE1" w:rsidRPr="00120459" w:rsidRDefault="00E44AE1" w:rsidP="00120459">
            <w:pPr>
              <w:pStyle w:val="TableText1"/>
            </w:pPr>
            <w:r w:rsidRPr="00120459">
              <w:t xml:space="preserve">       Eligibility Type = S, T, P</w:t>
            </w:r>
          </w:p>
        </w:tc>
      </w:tr>
      <w:tr w:rsidR="00E44AE1" w:rsidRPr="00120459" w14:paraId="109DF878" w14:textId="77777777" w:rsidTr="00416EF9">
        <w:tc>
          <w:tcPr>
            <w:tcW w:w="1342" w:type="dxa"/>
            <w:noWrap/>
          </w:tcPr>
          <w:p w14:paraId="109DF875" w14:textId="77777777" w:rsidR="00E44AE1" w:rsidRPr="00120459" w:rsidRDefault="00E44AE1" w:rsidP="00120459">
            <w:pPr>
              <w:pStyle w:val="TableText1"/>
            </w:pPr>
            <w:r w:rsidRPr="00120459">
              <w:t xml:space="preserve">enumeration </w:t>
            </w:r>
          </w:p>
        </w:tc>
        <w:tc>
          <w:tcPr>
            <w:tcW w:w="3759" w:type="dxa"/>
          </w:tcPr>
          <w:p w14:paraId="109DF876" w14:textId="77777777" w:rsidR="00E44AE1" w:rsidRPr="00120459" w:rsidRDefault="00E44AE1" w:rsidP="00120459">
            <w:pPr>
              <w:pStyle w:val="TableText1"/>
            </w:pPr>
            <w:r w:rsidRPr="00120459">
              <w:t>BH = Province</w:t>
            </w:r>
          </w:p>
          <w:p w14:paraId="109DF877" w14:textId="77777777" w:rsidR="00E44AE1" w:rsidRPr="00120459" w:rsidRDefault="00E44AE1" w:rsidP="00120459">
            <w:pPr>
              <w:pStyle w:val="TableText1"/>
            </w:pPr>
            <w:r w:rsidRPr="00120459">
              <w:t xml:space="preserve">       Eligibility Type = P</w:t>
            </w:r>
          </w:p>
        </w:tc>
      </w:tr>
      <w:tr w:rsidR="00E44AE1" w:rsidRPr="00120459" w14:paraId="109DF87C" w14:textId="77777777" w:rsidTr="00416EF9">
        <w:tc>
          <w:tcPr>
            <w:tcW w:w="1342" w:type="dxa"/>
            <w:noWrap/>
          </w:tcPr>
          <w:p w14:paraId="109DF879" w14:textId="77777777" w:rsidR="00E44AE1" w:rsidRPr="00120459" w:rsidRDefault="00E44AE1" w:rsidP="00120459">
            <w:pPr>
              <w:pStyle w:val="TableText1"/>
            </w:pPr>
            <w:r w:rsidRPr="00120459">
              <w:t xml:space="preserve">enumeration </w:t>
            </w:r>
          </w:p>
        </w:tc>
        <w:tc>
          <w:tcPr>
            <w:tcW w:w="3759" w:type="dxa"/>
          </w:tcPr>
          <w:p w14:paraId="109DF87A" w14:textId="77777777" w:rsidR="00E44AE1" w:rsidRPr="00120459" w:rsidRDefault="00E44AE1" w:rsidP="00120459">
            <w:pPr>
              <w:pStyle w:val="TableText1"/>
            </w:pPr>
            <w:r w:rsidRPr="00120459">
              <w:t>BI = Residual</w:t>
            </w:r>
          </w:p>
          <w:p w14:paraId="109DF87B" w14:textId="77777777" w:rsidR="00E44AE1" w:rsidRPr="00120459" w:rsidRDefault="00E44AE1" w:rsidP="00120459">
            <w:pPr>
              <w:pStyle w:val="TableText1"/>
            </w:pPr>
            <w:r w:rsidRPr="00120459">
              <w:t xml:space="preserve">       Eligibility Type = S, T, P</w:t>
            </w:r>
          </w:p>
        </w:tc>
      </w:tr>
      <w:tr w:rsidR="00E44AE1" w:rsidRPr="00120459" w14:paraId="109DF880" w14:textId="77777777" w:rsidTr="00416EF9">
        <w:tc>
          <w:tcPr>
            <w:tcW w:w="1342" w:type="dxa"/>
            <w:noWrap/>
          </w:tcPr>
          <w:p w14:paraId="109DF87D" w14:textId="77777777" w:rsidR="00E44AE1" w:rsidRPr="00120459" w:rsidRDefault="00E44AE1" w:rsidP="00120459">
            <w:pPr>
              <w:pStyle w:val="TableText1"/>
            </w:pPr>
            <w:r w:rsidRPr="00120459">
              <w:t xml:space="preserve">enumeration </w:t>
            </w:r>
          </w:p>
        </w:tc>
        <w:tc>
          <w:tcPr>
            <w:tcW w:w="3759" w:type="dxa"/>
          </w:tcPr>
          <w:p w14:paraId="109DF87E" w14:textId="77777777" w:rsidR="00E44AE1" w:rsidRPr="00120459" w:rsidRDefault="00E44AE1" w:rsidP="00120459">
            <w:pPr>
              <w:pStyle w:val="TableText1"/>
            </w:pPr>
            <w:r w:rsidRPr="00120459">
              <w:t>BJ = Foreign</w:t>
            </w:r>
          </w:p>
          <w:p w14:paraId="109DF87F" w14:textId="77777777" w:rsidR="00E44AE1" w:rsidRPr="00120459" w:rsidRDefault="00E44AE1" w:rsidP="00120459">
            <w:pPr>
              <w:pStyle w:val="TableText1"/>
            </w:pPr>
            <w:r w:rsidRPr="00120459">
              <w:t xml:space="preserve">       Eligibility Type = S, T, P</w:t>
            </w:r>
          </w:p>
        </w:tc>
      </w:tr>
      <w:tr w:rsidR="00E44AE1" w:rsidRPr="00120459" w14:paraId="109DF884" w14:textId="77777777" w:rsidTr="00416EF9">
        <w:tc>
          <w:tcPr>
            <w:tcW w:w="1342" w:type="dxa"/>
            <w:noWrap/>
          </w:tcPr>
          <w:p w14:paraId="109DF881" w14:textId="77777777" w:rsidR="00E44AE1" w:rsidRPr="00120459" w:rsidRDefault="00E44AE1" w:rsidP="00120459">
            <w:pPr>
              <w:pStyle w:val="TableText1"/>
            </w:pPr>
            <w:r w:rsidRPr="00120459">
              <w:t xml:space="preserve">enumeration </w:t>
            </w:r>
          </w:p>
        </w:tc>
        <w:tc>
          <w:tcPr>
            <w:tcW w:w="3759" w:type="dxa"/>
          </w:tcPr>
          <w:p w14:paraId="109DF882" w14:textId="77777777" w:rsidR="00E44AE1" w:rsidRPr="00120459" w:rsidRDefault="00E44AE1" w:rsidP="00120459">
            <w:pPr>
              <w:pStyle w:val="TableText1"/>
            </w:pPr>
            <w:r w:rsidRPr="00120459">
              <w:t>BK = Country</w:t>
            </w:r>
          </w:p>
          <w:p w14:paraId="109DF883" w14:textId="77777777" w:rsidR="00E44AE1" w:rsidRPr="00120459" w:rsidRDefault="00E44AE1" w:rsidP="00120459">
            <w:pPr>
              <w:pStyle w:val="TableText1"/>
            </w:pPr>
            <w:r w:rsidRPr="00120459">
              <w:t xml:space="preserve">       Eligibility Type = S, T, P</w:t>
            </w:r>
          </w:p>
        </w:tc>
      </w:tr>
      <w:tr w:rsidR="00E44AE1" w:rsidRPr="00120459" w14:paraId="109DF888" w14:textId="77777777" w:rsidTr="00416EF9">
        <w:tc>
          <w:tcPr>
            <w:tcW w:w="1342" w:type="dxa"/>
            <w:noWrap/>
          </w:tcPr>
          <w:p w14:paraId="109DF885" w14:textId="77777777" w:rsidR="00E44AE1" w:rsidRPr="00120459" w:rsidRDefault="00E44AE1" w:rsidP="00120459">
            <w:pPr>
              <w:pStyle w:val="TableText1"/>
            </w:pPr>
            <w:r w:rsidRPr="00120459">
              <w:t xml:space="preserve">enumeration </w:t>
            </w:r>
          </w:p>
        </w:tc>
        <w:tc>
          <w:tcPr>
            <w:tcW w:w="3759" w:type="dxa"/>
          </w:tcPr>
          <w:p w14:paraId="109DF886" w14:textId="77777777" w:rsidR="00E44AE1" w:rsidRPr="00120459" w:rsidRDefault="00E44AE1" w:rsidP="00120459">
            <w:pPr>
              <w:pStyle w:val="TableText1"/>
            </w:pPr>
            <w:r w:rsidRPr="00120459">
              <w:t>BL = Mixed Country</w:t>
            </w:r>
          </w:p>
          <w:p w14:paraId="109DF887" w14:textId="77777777" w:rsidR="00E44AE1" w:rsidRPr="00120459" w:rsidRDefault="00E44AE1" w:rsidP="00120459">
            <w:pPr>
              <w:pStyle w:val="TableText1"/>
            </w:pPr>
            <w:r w:rsidRPr="00120459">
              <w:t xml:space="preserve">       Eligibility Type = S, T, P</w:t>
            </w:r>
          </w:p>
        </w:tc>
      </w:tr>
      <w:tr w:rsidR="00E44AE1" w:rsidRPr="00120459" w14:paraId="109DF88C" w14:textId="77777777" w:rsidTr="00416EF9">
        <w:tc>
          <w:tcPr>
            <w:tcW w:w="1342" w:type="dxa"/>
            <w:noWrap/>
          </w:tcPr>
          <w:p w14:paraId="109DF889" w14:textId="77777777" w:rsidR="00E44AE1" w:rsidRPr="00120459" w:rsidRDefault="00E44AE1" w:rsidP="00120459">
            <w:pPr>
              <w:pStyle w:val="TableText1"/>
            </w:pPr>
            <w:r w:rsidRPr="00120459">
              <w:t xml:space="preserve">enumeration </w:t>
            </w:r>
          </w:p>
        </w:tc>
        <w:tc>
          <w:tcPr>
            <w:tcW w:w="3759" w:type="dxa"/>
          </w:tcPr>
          <w:p w14:paraId="109DF88A" w14:textId="77777777" w:rsidR="00E44AE1" w:rsidRPr="00120459" w:rsidRDefault="00E44AE1" w:rsidP="00120459">
            <w:pPr>
              <w:pStyle w:val="TableText1"/>
            </w:pPr>
            <w:r w:rsidRPr="00120459">
              <w:t>BM = M Bags</w:t>
            </w:r>
          </w:p>
          <w:p w14:paraId="109DF88B" w14:textId="77777777" w:rsidR="00E44AE1" w:rsidRPr="00120459" w:rsidRDefault="00E44AE1" w:rsidP="00120459">
            <w:pPr>
              <w:pStyle w:val="TableText1"/>
            </w:pPr>
            <w:r w:rsidRPr="00120459">
              <w:t xml:space="preserve">       Eligibility Type = S</w:t>
            </w:r>
          </w:p>
        </w:tc>
      </w:tr>
    </w:tbl>
    <w:p w14:paraId="109DF88D" w14:textId="77777777" w:rsidR="00E44AE1" w:rsidRPr="00F80603" w:rsidRDefault="00E44AE1" w:rsidP="002420E9">
      <w:pPr>
        <w:pStyle w:val="Heading2"/>
      </w:pPr>
      <w:bookmarkStart w:id="1091" w:name="_Toc403990780"/>
      <w:r w:rsidRPr="00F80603">
        <w:t>simpleType: containerPickupDateType</w:t>
      </w:r>
      <w:bookmarkEnd w:id="1091"/>
    </w:p>
    <w:tbl>
      <w:tblPr>
        <w:tblStyle w:val="ACI-USPS"/>
        <w:tblW w:w="0" w:type="auto"/>
        <w:tblLayout w:type="fixed"/>
        <w:tblLook w:val="04A0" w:firstRow="1" w:lastRow="0" w:firstColumn="1" w:lastColumn="0" w:noHBand="0" w:noVBand="1"/>
      </w:tblPr>
      <w:tblGrid>
        <w:gridCol w:w="798"/>
        <w:gridCol w:w="2798"/>
      </w:tblGrid>
      <w:tr w:rsidR="00E44AE1" w:rsidRPr="00416EF9" w14:paraId="109DF890"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88E" w14:textId="77777777" w:rsidR="00E44AE1" w:rsidRPr="00416EF9" w:rsidRDefault="00112C9F" w:rsidP="00416EF9">
            <w:pPr>
              <w:pStyle w:val="TableTitle"/>
            </w:pPr>
            <w:r w:rsidRPr="00416EF9">
              <w:t>Tag</w:t>
            </w:r>
          </w:p>
        </w:tc>
        <w:tc>
          <w:tcPr>
            <w:tcW w:w="2798" w:type="dxa"/>
            <w:shd w:val="clear" w:color="auto" w:fill="DBE5F1" w:themeFill="accent1" w:themeFillTint="33"/>
          </w:tcPr>
          <w:p w14:paraId="109DF88F" w14:textId="77777777" w:rsidR="00E44AE1" w:rsidRPr="00416EF9" w:rsidRDefault="00416EF9" w:rsidP="00416EF9">
            <w:pPr>
              <w:pStyle w:val="TableTitle"/>
            </w:pPr>
            <w:r w:rsidRPr="00416EF9">
              <w:t>containerPickupDateType</w:t>
            </w:r>
          </w:p>
        </w:tc>
      </w:tr>
      <w:tr w:rsidR="00E44AE1" w:rsidRPr="00120459" w14:paraId="109DF893" w14:textId="77777777" w:rsidTr="00416EF9">
        <w:tc>
          <w:tcPr>
            <w:tcW w:w="798" w:type="dxa"/>
            <w:noWrap/>
          </w:tcPr>
          <w:p w14:paraId="109DF891" w14:textId="77777777" w:rsidR="00E44AE1" w:rsidRPr="00120459" w:rsidRDefault="00E44AE1" w:rsidP="00120459">
            <w:pPr>
              <w:pStyle w:val="TableText1"/>
            </w:pPr>
            <w:r w:rsidRPr="00120459">
              <w:t>Base</w:t>
            </w:r>
          </w:p>
        </w:tc>
        <w:tc>
          <w:tcPr>
            <w:tcW w:w="2798" w:type="dxa"/>
          </w:tcPr>
          <w:p w14:paraId="109DF892" w14:textId="77777777" w:rsidR="00E44AE1" w:rsidRPr="00120459" w:rsidRDefault="00E44AE1" w:rsidP="00120459">
            <w:pPr>
              <w:pStyle w:val="TableText1"/>
            </w:pPr>
            <w:r w:rsidRPr="00120459">
              <w:t>xs:date</w:t>
            </w:r>
          </w:p>
        </w:tc>
      </w:tr>
    </w:tbl>
    <w:p w14:paraId="109DF894" w14:textId="77777777" w:rsidR="00E44AE1" w:rsidRPr="00F80603" w:rsidRDefault="00E44AE1" w:rsidP="002420E9">
      <w:pPr>
        <w:pStyle w:val="Heading2"/>
      </w:pPr>
      <w:bookmarkStart w:id="1092" w:name="_Toc403990781"/>
      <w:r w:rsidRPr="00F80603">
        <w:lastRenderedPageBreak/>
        <w:t>simpleType: containerPickupTimeType</w:t>
      </w:r>
      <w:bookmarkEnd w:id="1092"/>
    </w:p>
    <w:tbl>
      <w:tblPr>
        <w:tblStyle w:val="ACI-USPS"/>
        <w:tblW w:w="0" w:type="auto"/>
        <w:tblLayout w:type="fixed"/>
        <w:tblLook w:val="04A0" w:firstRow="1" w:lastRow="0" w:firstColumn="1" w:lastColumn="0" w:noHBand="0" w:noVBand="1"/>
      </w:tblPr>
      <w:tblGrid>
        <w:gridCol w:w="798"/>
        <w:gridCol w:w="2831"/>
      </w:tblGrid>
      <w:tr w:rsidR="00416EF9" w:rsidRPr="00416EF9" w14:paraId="109DF897"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895" w14:textId="77777777" w:rsidR="0098343B" w:rsidRPr="00416EF9" w:rsidRDefault="00112C9F" w:rsidP="00416EF9">
            <w:pPr>
              <w:pStyle w:val="TableTitle"/>
            </w:pPr>
            <w:r w:rsidRPr="00416EF9">
              <w:t>Tag</w:t>
            </w:r>
          </w:p>
        </w:tc>
        <w:tc>
          <w:tcPr>
            <w:tcW w:w="2831" w:type="dxa"/>
            <w:shd w:val="clear" w:color="auto" w:fill="DBE5F1" w:themeFill="accent1" w:themeFillTint="33"/>
          </w:tcPr>
          <w:p w14:paraId="109DF896" w14:textId="77777777" w:rsidR="0098343B" w:rsidRPr="00416EF9" w:rsidRDefault="00416EF9" w:rsidP="00416EF9">
            <w:pPr>
              <w:pStyle w:val="TableTitle"/>
            </w:pPr>
            <w:r>
              <w:t>con</w:t>
            </w:r>
            <w:r w:rsidRPr="00416EF9">
              <w:t>tainerPickupTimeType</w:t>
            </w:r>
          </w:p>
        </w:tc>
      </w:tr>
      <w:tr w:rsidR="0098343B" w:rsidRPr="00120459" w14:paraId="109DF89A" w14:textId="77777777" w:rsidTr="00416EF9">
        <w:tc>
          <w:tcPr>
            <w:tcW w:w="798" w:type="dxa"/>
            <w:noWrap/>
          </w:tcPr>
          <w:p w14:paraId="109DF898" w14:textId="77777777" w:rsidR="0098343B" w:rsidRPr="00120459" w:rsidRDefault="0098343B" w:rsidP="00120459">
            <w:pPr>
              <w:pStyle w:val="TableText1"/>
            </w:pPr>
            <w:r w:rsidRPr="00120459">
              <w:t>Base</w:t>
            </w:r>
          </w:p>
        </w:tc>
        <w:tc>
          <w:tcPr>
            <w:tcW w:w="2831" w:type="dxa"/>
          </w:tcPr>
          <w:p w14:paraId="109DF899" w14:textId="77777777" w:rsidR="0098343B" w:rsidRPr="00120459" w:rsidRDefault="0098343B" w:rsidP="00120459">
            <w:pPr>
              <w:pStyle w:val="TableText1"/>
            </w:pPr>
            <w:r w:rsidRPr="00120459">
              <w:t>xs:time</w:t>
            </w:r>
          </w:p>
        </w:tc>
      </w:tr>
    </w:tbl>
    <w:p w14:paraId="109DF89B" w14:textId="77777777" w:rsidR="00E44AE1" w:rsidRPr="00F80603" w:rsidRDefault="00E44AE1" w:rsidP="002420E9">
      <w:pPr>
        <w:pStyle w:val="Heading2"/>
      </w:pPr>
      <w:bookmarkStart w:id="1093" w:name="_Toc403990782"/>
      <w:r w:rsidRPr="00F80603">
        <w:t>simpleType: containerShipDateType</w:t>
      </w:r>
      <w:bookmarkEnd w:id="1093"/>
    </w:p>
    <w:tbl>
      <w:tblPr>
        <w:tblStyle w:val="ACI-USPS"/>
        <w:tblW w:w="0" w:type="auto"/>
        <w:tblLayout w:type="fixed"/>
        <w:tblLook w:val="04A0" w:firstRow="1" w:lastRow="0" w:firstColumn="1" w:lastColumn="0" w:noHBand="0" w:noVBand="1"/>
      </w:tblPr>
      <w:tblGrid>
        <w:gridCol w:w="798"/>
        <w:gridCol w:w="2575"/>
      </w:tblGrid>
      <w:tr w:rsidR="0098343B" w:rsidRPr="00416EF9" w14:paraId="109DF89E"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89C" w14:textId="77777777" w:rsidR="0098343B" w:rsidRPr="00416EF9" w:rsidRDefault="00112C9F" w:rsidP="00416EF9">
            <w:pPr>
              <w:pStyle w:val="TableTitle"/>
            </w:pPr>
            <w:r w:rsidRPr="00416EF9">
              <w:t>Tag</w:t>
            </w:r>
          </w:p>
        </w:tc>
        <w:tc>
          <w:tcPr>
            <w:tcW w:w="2575" w:type="dxa"/>
            <w:shd w:val="clear" w:color="auto" w:fill="DBE5F1" w:themeFill="accent1" w:themeFillTint="33"/>
          </w:tcPr>
          <w:p w14:paraId="109DF89D" w14:textId="77777777" w:rsidR="0098343B" w:rsidRPr="00416EF9" w:rsidRDefault="00416EF9" w:rsidP="00416EF9">
            <w:pPr>
              <w:pStyle w:val="TableTitle"/>
            </w:pPr>
            <w:r w:rsidRPr="00416EF9">
              <w:t>containerShipDateType</w:t>
            </w:r>
          </w:p>
        </w:tc>
      </w:tr>
      <w:tr w:rsidR="0098343B" w:rsidRPr="00120459" w14:paraId="109DF8A1" w14:textId="77777777" w:rsidTr="00416EF9">
        <w:tc>
          <w:tcPr>
            <w:tcW w:w="798" w:type="dxa"/>
            <w:noWrap/>
          </w:tcPr>
          <w:p w14:paraId="109DF89F" w14:textId="77777777" w:rsidR="0098343B" w:rsidRPr="00120459" w:rsidRDefault="0098343B" w:rsidP="00120459">
            <w:pPr>
              <w:pStyle w:val="TableText1"/>
            </w:pPr>
            <w:r w:rsidRPr="00120459">
              <w:t>Base</w:t>
            </w:r>
          </w:p>
        </w:tc>
        <w:tc>
          <w:tcPr>
            <w:tcW w:w="2575" w:type="dxa"/>
          </w:tcPr>
          <w:p w14:paraId="109DF8A0" w14:textId="77777777" w:rsidR="0098343B" w:rsidRPr="00120459" w:rsidRDefault="0098343B" w:rsidP="00120459">
            <w:pPr>
              <w:pStyle w:val="TableText1"/>
            </w:pPr>
            <w:r w:rsidRPr="00120459">
              <w:t>xs:date</w:t>
            </w:r>
          </w:p>
        </w:tc>
      </w:tr>
    </w:tbl>
    <w:p w14:paraId="109DF8A2" w14:textId="77777777" w:rsidR="00E44AE1" w:rsidRPr="00F80603" w:rsidRDefault="00E44AE1" w:rsidP="002420E9">
      <w:pPr>
        <w:pStyle w:val="Heading2"/>
      </w:pPr>
      <w:bookmarkStart w:id="1094" w:name="_Toc403990783"/>
      <w:r w:rsidRPr="00F80603">
        <w:t>simpleType: containerShipTimeType</w:t>
      </w:r>
      <w:bookmarkEnd w:id="1094"/>
    </w:p>
    <w:tbl>
      <w:tblPr>
        <w:tblStyle w:val="ACI-USPS"/>
        <w:tblW w:w="0" w:type="auto"/>
        <w:tblLayout w:type="fixed"/>
        <w:tblLook w:val="04A0" w:firstRow="1" w:lastRow="0" w:firstColumn="1" w:lastColumn="0" w:noHBand="0" w:noVBand="1"/>
      </w:tblPr>
      <w:tblGrid>
        <w:gridCol w:w="798"/>
        <w:gridCol w:w="2498"/>
      </w:tblGrid>
      <w:tr w:rsidR="0098343B" w:rsidRPr="00416EF9" w14:paraId="109DF8A5"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8A3" w14:textId="77777777" w:rsidR="0098343B" w:rsidRPr="00416EF9" w:rsidRDefault="00112C9F" w:rsidP="00416EF9">
            <w:pPr>
              <w:pStyle w:val="TableTitle"/>
            </w:pPr>
            <w:r w:rsidRPr="00416EF9">
              <w:t>Tag</w:t>
            </w:r>
          </w:p>
        </w:tc>
        <w:tc>
          <w:tcPr>
            <w:tcW w:w="2498" w:type="dxa"/>
            <w:shd w:val="clear" w:color="auto" w:fill="DBE5F1" w:themeFill="accent1" w:themeFillTint="33"/>
          </w:tcPr>
          <w:p w14:paraId="109DF8A4" w14:textId="77777777" w:rsidR="0098343B" w:rsidRPr="00416EF9" w:rsidRDefault="00416EF9" w:rsidP="00416EF9">
            <w:pPr>
              <w:pStyle w:val="TableTitle"/>
            </w:pPr>
            <w:r>
              <w:t>c</w:t>
            </w:r>
            <w:r w:rsidRPr="00416EF9">
              <w:t>ontainerShipTimeType</w:t>
            </w:r>
          </w:p>
        </w:tc>
      </w:tr>
      <w:tr w:rsidR="0098343B" w:rsidRPr="00120459" w14:paraId="109DF8A8" w14:textId="77777777" w:rsidTr="00416EF9">
        <w:tc>
          <w:tcPr>
            <w:tcW w:w="798" w:type="dxa"/>
            <w:noWrap/>
          </w:tcPr>
          <w:p w14:paraId="109DF8A6" w14:textId="77777777" w:rsidR="0098343B" w:rsidRPr="00120459" w:rsidRDefault="0098343B" w:rsidP="00120459">
            <w:pPr>
              <w:pStyle w:val="TableText1"/>
            </w:pPr>
            <w:r w:rsidRPr="00120459">
              <w:t>Base</w:t>
            </w:r>
          </w:p>
        </w:tc>
        <w:tc>
          <w:tcPr>
            <w:tcW w:w="2498" w:type="dxa"/>
          </w:tcPr>
          <w:p w14:paraId="109DF8A7" w14:textId="77777777" w:rsidR="0098343B" w:rsidRPr="00120459" w:rsidRDefault="0098343B" w:rsidP="00120459">
            <w:pPr>
              <w:pStyle w:val="TableText1"/>
            </w:pPr>
            <w:r w:rsidRPr="00120459">
              <w:t>xs:time</w:t>
            </w:r>
          </w:p>
        </w:tc>
      </w:tr>
    </w:tbl>
    <w:p w14:paraId="109DF8A9" w14:textId="77777777" w:rsidR="00E44AE1" w:rsidRPr="00F80603" w:rsidRDefault="00E44AE1" w:rsidP="002420E9">
      <w:pPr>
        <w:pStyle w:val="Heading2"/>
      </w:pPr>
      <w:bookmarkStart w:id="1095" w:name="_Toc403990784"/>
      <w:r w:rsidRPr="00F80603">
        <w:t>simpleType: contactType</w:t>
      </w:r>
      <w:bookmarkEnd w:id="1095"/>
    </w:p>
    <w:tbl>
      <w:tblPr>
        <w:tblStyle w:val="ACI-USPS"/>
        <w:tblW w:w="0" w:type="auto"/>
        <w:tblLayout w:type="fixed"/>
        <w:tblLook w:val="04A0" w:firstRow="1" w:lastRow="0" w:firstColumn="1" w:lastColumn="0" w:noHBand="0" w:noVBand="1"/>
      </w:tblPr>
      <w:tblGrid>
        <w:gridCol w:w="1342"/>
        <w:gridCol w:w="2621"/>
      </w:tblGrid>
      <w:tr w:rsidR="0098343B" w:rsidRPr="001466F7" w14:paraId="109DF8AC"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8AA" w14:textId="77777777" w:rsidR="0098343B" w:rsidRPr="001466F7" w:rsidRDefault="00112C9F" w:rsidP="001466F7">
            <w:pPr>
              <w:pStyle w:val="TableTitle"/>
            </w:pPr>
            <w:r w:rsidRPr="001466F7">
              <w:t>Tag</w:t>
            </w:r>
          </w:p>
        </w:tc>
        <w:tc>
          <w:tcPr>
            <w:tcW w:w="2621" w:type="dxa"/>
            <w:shd w:val="clear" w:color="auto" w:fill="DBE5F1" w:themeFill="accent1" w:themeFillTint="33"/>
          </w:tcPr>
          <w:p w14:paraId="109DF8AB" w14:textId="77777777" w:rsidR="0098343B" w:rsidRPr="001466F7" w:rsidRDefault="001466F7" w:rsidP="001466F7">
            <w:pPr>
              <w:pStyle w:val="TableTitle"/>
            </w:pPr>
            <w:r>
              <w:t>cont</w:t>
            </w:r>
            <w:r w:rsidRPr="001466F7">
              <w:t>actType</w:t>
            </w:r>
          </w:p>
        </w:tc>
      </w:tr>
      <w:tr w:rsidR="0098343B" w:rsidRPr="00120459" w14:paraId="109DF8AF" w14:textId="77777777" w:rsidTr="001466F7">
        <w:tc>
          <w:tcPr>
            <w:tcW w:w="1342" w:type="dxa"/>
            <w:noWrap/>
          </w:tcPr>
          <w:p w14:paraId="109DF8AD" w14:textId="77777777" w:rsidR="0098343B" w:rsidRPr="00120459" w:rsidRDefault="0098343B" w:rsidP="00120459">
            <w:pPr>
              <w:pStyle w:val="TableText1"/>
            </w:pPr>
            <w:r w:rsidRPr="00120459">
              <w:t>Base</w:t>
            </w:r>
          </w:p>
        </w:tc>
        <w:tc>
          <w:tcPr>
            <w:tcW w:w="2621" w:type="dxa"/>
          </w:tcPr>
          <w:p w14:paraId="109DF8AE" w14:textId="77777777" w:rsidR="0098343B" w:rsidRPr="00120459" w:rsidRDefault="0098343B" w:rsidP="00120459">
            <w:pPr>
              <w:pStyle w:val="TableText1"/>
            </w:pPr>
            <w:r w:rsidRPr="00120459">
              <w:t>xs:string</w:t>
            </w:r>
          </w:p>
        </w:tc>
      </w:tr>
      <w:tr w:rsidR="0098343B" w:rsidRPr="00120459" w14:paraId="109DF8B2" w14:textId="77777777" w:rsidTr="001466F7">
        <w:tc>
          <w:tcPr>
            <w:tcW w:w="1342" w:type="dxa"/>
            <w:noWrap/>
          </w:tcPr>
          <w:p w14:paraId="109DF8B0" w14:textId="77777777" w:rsidR="0098343B" w:rsidRPr="00120459" w:rsidRDefault="0098343B" w:rsidP="00120459">
            <w:pPr>
              <w:pStyle w:val="TableText1"/>
            </w:pPr>
            <w:r w:rsidRPr="00120459">
              <w:t xml:space="preserve">enumeration </w:t>
            </w:r>
          </w:p>
        </w:tc>
        <w:tc>
          <w:tcPr>
            <w:tcW w:w="2621" w:type="dxa"/>
          </w:tcPr>
          <w:p w14:paraId="109DF8B1" w14:textId="77777777" w:rsidR="0098343B" w:rsidRPr="00120459" w:rsidRDefault="0098343B" w:rsidP="00120459">
            <w:pPr>
              <w:pStyle w:val="TableText1"/>
            </w:pPr>
            <w:r w:rsidRPr="00120459">
              <w:t>AccountManager</w:t>
            </w:r>
          </w:p>
        </w:tc>
      </w:tr>
      <w:tr w:rsidR="0098343B" w:rsidRPr="00120459" w14:paraId="109DF8B5" w14:textId="77777777" w:rsidTr="001466F7">
        <w:tc>
          <w:tcPr>
            <w:tcW w:w="1342" w:type="dxa"/>
            <w:noWrap/>
          </w:tcPr>
          <w:p w14:paraId="109DF8B3" w14:textId="77777777" w:rsidR="0098343B" w:rsidRPr="00120459" w:rsidRDefault="0098343B" w:rsidP="00120459">
            <w:pPr>
              <w:pStyle w:val="TableText1"/>
            </w:pPr>
            <w:r w:rsidRPr="00120459">
              <w:t xml:space="preserve">enumeration </w:t>
            </w:r>
          </w:p>
        </w:tc>
        <w:tc>
          <w:tcPr>
            <w:tcW w:w="2621" w:type="dxa"/>
          </w:tcPr>
          <w:p w14:paraId="109DF8B4" w14:textId="77777777" w:rsidR="0098343B" w:rsidRPr="00120459" w:rsidRDefault="0098343B" w:rsidP="00120459">
            <w:pPr>
              <w:pStyle w:val="TableText1"/>
            </w:pPr>
            <w:r w:rsidRPr="00120459">
              <w:t>Carrier</w:t>
            </w:r>
          </w:p>
        </w:tc>
      </w:tr>
      <w:tr w:rsidR="0098343B" w:rsidRPr="00120459" w14:paraId="109DF8B8" w14:textId="77777777" w:rsidTr="001466F7">
        <w:tc>
          <w:tcPr>
            <w:tcW w:w="1342" w:type="dxa"/>
            <w:noWrap/>
          </w:tcPr>
          <w:p w14:paraId="109DF8B6" w14:textId="77777777" w:rsidR="0098343B" w:rsidRPr="00120459" w:rsidRDefault="0098343B" w:rsidP="00120459">
            <w:pPr>
              <w:pStyle w:val="TableText1"/>
            </w:pPr>
            <w:r w:rsidRPr="00120459">
              <w:t xml:space="preserve">enumeration </w:t>
            </w:r>
          </w:p>
        </w:tc>
        <w:tc>
          <w:tcPr>
            <w:tcW w:w="2621" w:type="dxa"/>
          </w:tcPr>
          <w:p w14:paraId="109DF8B7" w14:textId="77777777" w:rsidR="0098343B" w:rsidRPr="00120459" w:rsidRDefault="0098343B" w:rsidP="00120459">
            <w:pPr>
              <w:pStyle w:val="TableText1"/>
            </w:pPr>
            <w:r w:rsidRPr="00120459">
              <w:t>CrossDock</w:t>
            </w:r>
          </w:p>
        </w:tc>
      </w:tr>
      <w:tr w:rsidR="0098343B" w:rsidRPr="00120459" w14:paraId="109DF8BB" w14:textId="77777777" w:rsidTr="001466F7">
        <w:tc>
          <w:tcPr>
            <w:tcW w:w="1342" w:type="dxa"/>
            <w:noWrap/>
          </w:tcPr>
          <w:p w14:paraId="109DF8B9" w14:textId="77777777" w:rsidR="0098343B" w:rsidRPr="00120459" w:rsidRDefault="0098343B" w:rsidP="00120459">
            <w:pPr>
              <w:pStyle w:val="TableText1"/>
            </w:pPr>
            <w:r w:rsidRPr="00120459">
              <w:t xml:space="preserve">enumeration </w:t>
            </w:r>
          </w:p>
        </w:tc>
        <w:tc>
          <w:tcPr>
            <w:tcW w:w="2621" w:type="dxa"/>
          </w:tcPr>
          <w:p w14:paraId="109DF8BA" w14:textId="77777777" w:rsidR="0098343B" w:rsidRPr="00120459" w:rsidRDefault="0098343B" w:rsidP="00120459">
            <w:pPr>
              <w:pStyle w:val="TableText1"/>
            </w:pPr>
            <w:r w:rsidRPr="00120459">
              <w:t>CustomerService</w:t>
            </w:r>
          </w:p>
        </w:tc>
      </w:tr>
      <w:tr w:rsidR="0098343B" w:rsidRPr="00120459" w14:paraId="109DF8BE" w14:textId="77777777" w:rsidTr="001466F7">
        <w:tc>
          <w:tcPr>
            <w:tcW w:w="1342" w:type="dxa"/>
            <w:noWrap/>
          </w:tcPr>
          <w:p w14:paraId="109DF8BC" w14:textId="77777777" w:rsidR="0098343B" w:rsidRPr="00120459" w:rsidRDefault="0098343B" w:rsidP="00120459">
            <w:pPr>
              <w:pStyle w:val="TableText1"/>
            </w:pPr>
            <w:r w:rsidRPr="00120459">
              <w:t xml:space="preserve">enumeration </w:t>
            </w:r>
          </w:p>
        </w:tc>
        <w:tc>
          <w:tcPr>
            <w:tcW w:w="2621" w:type="dxa"/>
          </w:tcPr>
          <w:p w14:paraId="109DF8BD" w14:textId="77777777" w:rsidR="0098343B" w:rsidRPr="00120459" w:rsidRDefault="0098343B" w:rsidP="00120459">
            <w:pPr>
              <w:pStyle w:val="TableText1"/>
            </w:pPr>
            <w:r w:rsidRPr="00120459">
              <w:t>HelpDesk</w:t>
            </w:r>
          </w:p>
        </w:tc>
      </w:tr>
      <w:tr w:rsidR="0098343B" w:rsidRPr="00120459" w14:paraId="109DF8C1" w14:textId="77777777" w:rsidTr="001466F7">
        <w:tc>
          <w:tcPr>
            <w:tcW w:w="1342" w:type="dxa"/>
            <w:noWrap/>
          </w:tcPr>
          <w:p w14:paraId="109DF8BF" w14:textId="77777777" w:rsidR="0098343B" w:rsidRPr="00120459" w:rsidRDefault="0098343B" w:rsidP="00120459">
            <w:pPr>
              <w:pStyle w:val="TableText1"/>
            </w:pPr>
            <w:r w:rsidRPr="00120459">
              <w:t xml:space="preserve">enumeration </w:t>
            </w:r>
          </w:p>
        </w:tc>
        <w:tc>
          <w:tcPr>
            <w:tcW w:w="2621" w:type="dxa"/>
          </w:tcPr>
          <w:p w14:paraId="109DF8C0" w14:textId="77777777" w:rsidR="0098343B" w:rsidRPr="00120459" w:rsidRDefault="0098343B" w:rsidP="00120459">
            <w:pPr>
              <w:pStyle w:val="TableText1"/>
            </w:pPr>
            <w:r w:rsidRPr="00120459">
              <w:t>DropShipCoordinator</w:t>
            </w:r>
          </w:p>
        </w:tc>
      </w:tr>
      <w:tr w:rsidR="0098343B" w:rsidRPr="00120459" w14:paraId="109DF8C4" w14:textId="77777777" w:rsidTr="001466F7">
        <w:tc>
          <w:tcPr>
            <w:tcW w:w="1342" w:type="dxa"/>
            <w:noWrap/>
          </w:tcPr>
          <w:p w14:paraId="109DF8C2" w14:textId="77777777" w:rsidR="0098343B" w:rsidRPr="00120459" w:rsidRDefault="0098343B" w:rsidP="00120459">
            <w:pPr>
              <w:pStyle w:val="TableText1"/>
            </w:pPr>
            <w:r w:rsidRPr="00120459">
              <w:t xml:space="preserve">enumeration </w:t>
            </w:r>
          </w:p>
        </w:tc>
        <w:tc>
          <w:tcPr>
            <w:tcW w:w="2621" w:type="dxa"/>
          </w:tcPr>
          <w:p w14:paraId="109DF8C3" w14:textId="77777777" w:rsidR="0098343B" w:rsidRPr="00120459" w:rsidRDefault="0098343B" w:rsidP="00120459">
            <w:pPr>
              <w:pStyle w:val="TableText1"/>
            </w:pPr>
            <w:r w:rsidRPr="00120459">
              <w:t>ApptCoordinator</w:t>
            </w:r>
          </w:p>
        </w:tc>
      </w:tr>
      <w:tr w:rsidR="0098343B" w:rsidRPr="00120459" w14:paraId="109DF8C7" w14:textId="77777777" w:rsidTr="001466F7">
        <w:tc>
          <w:tcPr>
            <w:tcW w:w="1342" w:type="dxa"/>
            <w:noWrap/>
          </w:tcPr>
          <w:p w14:paraId="109DF8C5" w14:textId="77777777" w:rsidR="0098343B" w:rsidRPr="00120459" w:rsidRDefault="0098343B" w:rsidP="00120459">
            <w:pPr>
              <w:pStyle w:val="TableText1"/>
            </w:pPr>
            <w:r w:rsidRPr="00120459">
              <w:t xml:space="preserve">enumeration </w:t>
            </w:r>
          </w:p>
        </w:tc>
        <w:tc>
          <w:tcPr>
            <w:tcW w:w="2621" w:type="dxa"/>
          </w:tcPr>
          <w:p w14:paraId="109DF8C6" w14:textId="77777777" w:rsidR="0098343B" w:rsidRPr="00120459" w:rsidRDefault="0098343B" w:rsidP="00120459">
            <w:pPr>
              <w:pStyle w:val="TableText1"/>
            </w:pPr>
            <w:r w:rsidRPr="00120459">
              <w:t>Plant</w:t>
            </w:r>
          </w:p>
        </w:tc>
      </w:tr>
      <w:tr w:rsidR="0098343B" w:rsidRPr="00120459" w14:paraId="109DF8CA" w14:textId="77777777" w:rsidTr="001466F7">
        <w:trPr>
          <w:trHeight w:val="280"/>
        </w:trPr>
        <w:tc>
          <w:tcPr>
            <w:tcW w:w="1342" w:type="dxa"/>
            <w:noWrap/>
          </w:tcPr>
          <w:p w14:paraId="109DF8C8" w14:textId="77777777" w:rsidR="0098343B" w:rsidRPr="00120459" w:rsidRDefault="0098343B" w:rsidP="00120459">
            <w:pPr>
              <w:pStyle w:val="TableText1"/>
            </w:pPr>
            <w:r w:rsidRPr="00120459">
              <w:t xml:space="preserve">enumeration </w:t>
            </w:r>
          </w:p>
        </w:tc>
        <w:tc>
          <w:tcPr>
            <w:tcW w:w="2621" w:type="dxa"/>
          </w:tcPr>
          <w:p w14:paraId="109DF8C9" w14:textId="77777777" w:rsidR="0098343B" w:rsidRPr="00120459" w:rsidRDefault="0098343B" w:rsidP="00120459">
            <w:pPr>
              <w:pStyle w:val="TableText1"/>
            </w:pPr>
            <w:r w:rsidRPr="00120459">
              <w:t>InboundFreightCoordinator</w:t>
            </w:r>
          </w:p>
        </w:tc>
      </w:tr>
      <w:tr w:rsidR="0098343B" w:rsidRPr="00120459" w14:paraId="109DF8CD" w14:textId="77777777" w:rsidTr="001466F7">
        <w:tc>
          <w:tcPr>
            <w:tcW w:w="1342" w:type="dxa"/>
            <w:noWrap/>
          </w:tcPr>
          <w:p w14:paraId="109DF8CB" w14:textId="77777777" w:rsidR="0098343B" w:rsidRPr="00120459" w:rsidRDefault="0098343B" w:rsidP="00120459">
            <w:pPr>
              <w:pStyle w:val="TableText1"/>
            </w:pPr>
            <w:r w:rsidRPr="00120459">
              <w:t xml:space="preserve">enumeration </w:t>
            </w:r>
          </w:p>
        </w:tc>
        <w:tc>
          <w:tcPr>
            <w:tcW w:w="2621" w:type="dxa"/>
          </w:tcPr>
          <w:p w14:paraId="109DF8CC" w14:textId="77777777" w:rsidR="0098343B" w:rsidRPr="00120459" w:rsidRDefault="0098343B" w:rsidP="00120459">
            <w:pPr>
              <w:pStyle w:val="TableText1"/>
            </w:pPr>
            <w:r w:rsidRPr="00120459">
              <w:t>SalesOffice</w:t>
            </w:r>
          </w:p>
        </w:tc>
      </w:tr>
      <w:tr w:rsidR="0098343B" w:rsidRPr="00120459" w14:paraId="109DF8D0" w14:textId="77777777" w:rsidTr="001466F7">
        <w:tc>
          <w:tcPr>
            <w:tcW w:w="1342" w:type="dxa"/>
            <w:noWrap/>
          </w:tcPr>
          <w:p w14:paraId="109DF8CE" w14:textId="77777777" w:rsidR="0098343B" w:rsidRPr="00120459" w:rsidRDefault="0098343B" w:rsidP="00120459">
            <w:pPr>
              <w:pStyle w:val="TableText1"/>
            </w:pPr>
            <w:r w:rsidRPr="00120459">
              <w:t xml:space="preserve">enumeration </w:t>
            </w:r>
          </w:p>
        </w:tc>
        <w:tc>
          <w:tcPr>
            <w:tcW w:w="2621" w:type="dxa"/>
          </w:tcPr>
          <w:p w14:paraId="109DF8CF" w14:textId="77777777" w:rsidR="0098343B" w:rsidRPr="00120459" w:rsidRDefault="0098343B" w:rsidP="00120459">
            <w:pPr>
              <w:pStyle w:val="TableText1"/>
            </w:pPr>
            <w:r w:rsidRPr="00120459">
              <w:t>TruckDriver</w:t>
            </w:r>
          </w:p>
        </w:tc>
      </w:tr>
      <w:tr w:rsidR="0098343B" w:rsidRPr="00120459" w14:paraId="109DF8D3" w14:textId="77777777" w:rsidTr="001466F7">
        <w:tc>
          <w:tcPr>
            <w:tcW w:w="1342" w:type="dxa"/>
            <w:noWrap/>
          </w:tcPr>
          <w:p w14:paraId="109DF8D1" w14:textId="77777777" w:rsidR="0098343B" w:rsidRPr="00120459" w:rsidRDefault="0098343B" w:rsidP="00120459">
            <w:pPr>
              <w:pStyle w:val="TableText1"/>
            </w:pPr>
            <w:r w:rsidRPr="00120459">
              <w:t xml:space="preserve">enumeration </w:t>
            </w:r>
          </w:p>
        </w:tc>
        <w:tc>
          <w:tcPr>
            <w:tcW w:w="2621" w:type="dxa"/>
          </w:tcPr>
          <w:p w14:paraId="109DF8D2" w14:textId="77777777" w:rsidR="0098343B" w:rsidRPr="00120459" w:rsidRDefault="0098343B" w:rsidP="00120459">
            <w:pPr>
              <w:pStyle w:val="TableText1"/>
            </w:pPr>
            <w:r w:rsidRPr="00120459">
              <w:t>Warehouse</w:t>
            </w:r>
          </w:p>
        </w:tc>
      </w:tr>
      <w:tr w:rsidR="0098343B" w:rsidRPr="00120459" w14:paraId="109DF8D6" w14:textId="77777777" w:rsidTr="001466F7">
        <w:tc>
          <w:tcPr>
            <w:tcW w:w="1342" w:type="dxa"/>
            <w:noWrap/>
          </w:tcPr>
          <w:p w14:paraId="109DF8D4" w14:textId="77777777" w:rsidR="0098343B" w:rsidRPr="00120459" w:rsidRDefault="0098343B" w:rsidP="00120459">
            <w:pPr>
              <w:pStyle w:val="TableText1"/>
            </w:pPr>
            <w:r w:rsidRPr="00120459">
              <w:t xml:space="preserve">enumeration </w:t>
            </w:r>
          </w:p>
        </w:tc>
        <w:tc>
          <w:tcPr>
            <w:tcW w:w="2621" w:type="dxa"/>
          </w:tcPr>
          <w:p w14:paraId="109DF8D5" w14:textId="77777777" w:rsidR="0098343B" w:rsidRPr="00120459" w:rsidRDefault="0098343B" w:rsidP="00120459">
            <w:pPr>
              <w:pStyle w:val="TableText1"/>
            </w:pPr>
            <w:r w:rsidRPr="00120459">
              <w:t>Other</w:t>
            </w:r>
          </w:p>
        </w:tc>
      </w:tr>
    </w:tbl>
    <w:p w14:paraId="109DF8D7" w14:textId="77777777" w:rsidR="00E44AE1" w:rsidRPr="00F80603" w:rsidRDefault="00E44AE1" w:rsidP="002420E9">
      <w:pPr>
        <w:pStyle w:val="Heading2"/>
      </w:pPr>
      <w:bookmarkStart w:id="1096" w:name="_Toc403990785"/>
      <w:r w:rsidRPr="00F80603">
        <w:t>simpleType: containerHeightSourceType</w:t>
      </w:r>
      <w:bookmarkEnd w:id="1096"/>
    </w:p>
    <w:tbl>
      <w:tblPr>
        <w:tblStyle w:val="ACI-USPS"/>
        <w:tblW w:w="0" w:type="auto"/>
        <w:tblLayout w:type="fixed"/>
        <w:tblLook w:val="04A0" w:firstRow="1" w:lastRow="0" w:firstColumn="1" w:lastColumn="0" w:noHBand="0" w:noVBand="1"/>
      </w:tblPr>
      <w:tblGrid>
        <w:gridCol w:w="1509"/>
        <w:gridCol w:w="3009"/>
      </w:tblGrid>
      <w:tr w:rsidR="0098343B" w:rsidRPr="001466F7" w14:paraId="109DF8DA"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8D8" w14:textId="77777777" w:rsidR="0098343B" w:rsidRPr="001466F7" w:rsidRDefault="00112C9F" w:rsidP="001466F7">
            <w:pPr>
              <w:pStyle w:val="TableTitle"/>
            </w:pPr>
            <w:r w:rsidRPr="001466F7">
              <w:t>Tag</w:t>
            </w:r>
          </w:p>
        </w:tc>
        <w:tc>
          <w:tcPr>
            <w:tcW w:w="3009" w:type="dxa"/>
            <w:shd w:val="clear" w:color="auto" w:fill="DBE5F1" w:themeFill="accent1" w:themeFillTint="33"/>
          </w:tcPr>
          <w:p w14:paraId="109DF8D9" w14:textId="77777777" w:rsidR="0098343B" w:rsidRPr="001466F7" w:rsidRDefault="001466F7" w:rsidP="001466F7">
            <w:pPr>
              <w:pStyle w:val="TableTitle"/>
            </w:pPr>
            <w:r w:rsidRPr="001466F7">
              <w:t>containerHeightSourceType</w:t>
            </w:r>
          </w:p>
        </w:tc>
      </w:tr>
      <w:tr w:rsidR="0098343B" w:rsidRPr="00120459" w14:paraId="109DF8DD" w14:textId="77777777" w:rsidTr="001466F7">
        <w:tc>
          <w:tcPr>
            <w:tcW w:w="1509" w:type="dxa"/>
            <w:noWrap/>
          </w:tcPr>
          <w:p w14:paraId="109DF8DB" w14:textId="77777777" w:rsidR="0098343B" w:rsidRPr="00120459" w:rsidRDefault="0098343B" w:rsidP="00120459">
            <w:pPr>
              <w:pStyle w:val="TableText1"/>
            </w:pPr>
            <w:r w:rsidRPr="00120459">
              <w:t>Base</w:t>
            </w:r>
          </w:p>
        </w:tc>
        <w:tc>
          <w:tcPr>
            <w:tcW w:w="3009" w:type="dxa"/>
          </w:tcPr>
          <w:p w14:paraId="109DF8DC" w14:textId="77777777" w:rsidR="0098343B" w:rsidRPr="00120459" w:rsidRDefault="0098343B" w:rsidP="00120459">
            <w:pPr>
              <w:pStyle w:val="TableText1"/>
            </w:pPr>
            <w:r w:rsidRPr="00120459">
              <w:t>xs:string</w:t>
            </w:r>
          </w:p>
        </w:tc>
      </w:tr>
      <w:tr w:rsidR="0098343B" w:rsidRPr="00120459" w14:paraId="109DF8E0" w14:textId="77777777" w:rsidTr="001466F7">
        <w:tc>
          <w:tcPr>
            <w:tcW w:w="1509" w:type="dxa"/>
            <w:noWrap/>
          </w:tcPr>
          <w:p w14:paraId="109DF8DE" w14:textId="77777777" w:rsidR="0098343B" w:rsidRPr="00120459" w:rsidRDefault="0098343B" w:rsidP="00120459">
            <w:pPr>
              <w:pStyle w:val="TableText1"/>
            </w:pPr>
            <w:r w:rsidRPr="00120459">
              <w:t xml:space="preserve">enumeration </w:t>
            </w:r>
          </w:p>
        </w:tc>
        <w:tc>
          <w:tcPr>
            <w:tcW w:w="3009" w:type="dxa"/>
          </w:tcPr>
          <w:p w14:paraId="109DF8DF" w14:textId="77777777" w:rsidR="0098343B" w:rsidRPr="00120459" w:rsidRDefault="0098343B" w:rsidP="00120459">
            <w:pPr>
              <w:pStyle w:val="TableText1"/>
            </w:pPr>
            <w:r w:rsidRPr="00120459">
              <w:t>A = Actual</w:t>
            </w:r>
          </w:p>
        </w:tc>
      </w:tr>
      <w:tr w:rsidR="0098343B" w:rsidRPr="00120459" w14:paraId="109DF8E3" w14:textId="77777777" w:rsidTr="001466F7">
        <w:tc>
          <w:tcPr>
            <w:tcW w:w="1509" w:type="dxa"/>
            <w:noWrap/>
          </w:tcPr>
          <w:p w14:paraId="109DF8E1" w14:textId="77777777" w:rsidR="0098343B" w:rsidRPr="00120459" w:rsidRDefault="0098343B" w:rsidP="00120459">
            <w:pPr>
              <w:pStyle w:val="TableText1"/>
            </w:pPr>
            <w:r w:rsidRPr="00120459">
              <w:t xml:space="preserve">enumeration </w:t>
            </w:r>
          </w:p>
        </w:tc>
        <w:tc>
          <w:tcPr>
            <w:tcW w:w="3009" w:type="dxa"/>
          </w:tcPr>
          <w:p w14:paraId="109DF8E2" w14:textId="77777777" w:rsidR="0098343B" w:rsidRPr="00120459" w:rsidRDefault="0098343B" w:rsidP="00120459">
            <w:pPr>
              <w:pStyle w:val="TableText1"/>
            </w:pPr>
            <w:r w:rsidRPr="00120459">
              <w:t>E = Estimated</w:t>
            </w:r>
          </w:p>
        </w:tc>
      </w:tr>
    </w:tbl>
    <w:p w14:paraId="109DF8E4" w14:textId="77777777" w:rsidR="00E44AE1" w:rsidRPr="00F80603" w:rsidRDefault="00E44AE1" w:rsidP="002420E9">
      <w:pPr>
        <w:pStyle w:val="Heading2"/>
      </w:pPr>
      <w:bookmarkStart w:id="1097" w:name="_Toc403990786"/>
      <w:r w:rsidRPr="00F80603">
        <w:t>simpleType: CQTdatabaseIDType</w:t>
      </w:r>
      <w:bookmarkEnd w:id="1097"/>
    </w:p>
    <w:tbl>
      <w:tblPr>
        <w:tblStyle w:val="ACI-USPS"/>
        <w:tblW w:w="0" w:type="auto"/>
        <w:tblLayout w:type="fixed"/>
        <w:tblLook w:val="04A0" w:firstRow="1" w:lastRow="0" w:firstColumn="1" w:lastColumn="0" w:noHBand="0" w:noVBand="1"/>
      </w:tblPr>
      <w:tblGrid>
        <w:gridCol w:w="1264"/>
        <w:gridCol w:w="2232"/>
      </w:tblGrid>
      <w:tr w:rsidR="0098343B" w:rsidRPr="001466F7" w14:paraId="109DF8E7"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264" w:type="dxa"/>
            <w:shd w:val="clear" w:color="auto" w:fill="DBE5F1" w:themeFill="accent1" w:themeFillTint="33"/>
            <w:noWrap/>
          </w:tcPr>
          <w:p w14:paraId="109DF8E5" w14:textId="77777777" w:rsidR="0098343B" w:rsidRPr="001466F7" w:rsidRDefault="00112C9F" w:rsidP="001466F7">
            <w:pPr>
              <w:pStyle w:val="TableTitle"/>
            </w:pPr>
            <w:r w:rsidRPr="001466F7">
              <w:t>Tag</w:t>
            </w:r>
          </w:p>
        </w:tc>
        <w:tc>
          <w:tcPr>
            <w:tcW w:w="2232" w:type="dxa"/>
            <w:shd w:val="clear" w:color="auto" w:fill="DBE5F1" w:themeFill="accent1" w:themeFillTint="33"/>
          </w:tcPr>
          <w:p w14:paraId="109DF8E6" w14:textId="77777777" w:rsidR="0098343B" w:rsidRPr="001466F7" w:rsidRDefault="001466F7" w:rsidP="001466F7">
            <w:pPr>
              <w:pStyle w:val="TableTitle"/>
            </w:pPr>
            <w:r w:rsidRPr="001466F7">
              <w:t>CQTdatabaseIDType</w:t>
            </w:r>
          </w:p>
        </w:tc>
      </w:tr>
      <w:tr w:rsidR="0098343B" w:rsidRPr="00120459" w14:paraId="109DF8EA" w14:textId="77777777" w:rsidTr="001466F7">
        <w:tc>
          <w:tcPr>
            <w:tcW w:w="1264" w:type="dxa"/>
            <w:noWrap/>
          </w:tcPr>
          <w:p w14:paraId="109DF8E8" w14:textId="77777777" w:rsidR="0098343B" w:rsidRPr="00120459" w:rsidRDefault="0098343B" w:rsidP="00120459">
            <w:pPr>
              <w:pStyle w:val="TableText1"/>
            </w:pPr>
            <w:r w:rsidRPr="00120459">
              <w:t>Base</w:t>
            </w:r>
          </w:p>
        </w:tc>
        <w:tc>
          <w:tcPr>
            <w:tcW w:w="2232" w:type="dxa"/>
          </w:tcPr>
          <w:p w14:paraId="109DF8E9" w14:textId="77777777" w:rsidR="0098343B" w:rsidRPr="00120459" w:rsidRDefault="0098343B" w:rsidP="00120459">
            <w:pPr>
              <w:pStyle w:val="TableText1"/>
            </w:pPr>
            <w:r w:rsidRPr="00120459">
              <w:t>xs:nonNegativeInteger</w:t>
            </w:r>
          </w:p>
        </w:tc>
      </w:tr>
      <w:tr w:rsidR="0098343B" w:rsidRPr="00120459" w14:paraId="109DF8ED" w14:textId="77777777" w:rsidTr="001466F7">
        <w:tc>
          <w:tcPr>
            <w:tcW w:w="1264" w:type="dxa"/>
            <w:noWrap/>
          </w:tcPr>
          <w:p w14:paraId="109DF8EB" w14:textId="77777777" w:rsidR="0098343B" w:rsidRPr="00120459" w:rsidRDefault="0098343B" w:rsidP="00120459">
            <w:pPr>
              <w:pStyle w:val="TableText1"/>
            </w:pPr>
            <w:r w:rsidRPr="00120459">
              <w:t xml:space="preserve">totalDigits </w:t>
            </w:r>
          </w:p>
        </w:tc>
        <w:tc>
          <w:tcPr>
            <w:tcW w:w="2232" w:type="dxa"/>
          </w:tcPr>
          <w:p w14:paraId="109DF8EC" w14:textId="77777777" w:rsidR="0098343B" w:rsidRPr="00120459" w:rsidRDefault="0098343B" w:rsidP="00120459">
            <w:pPr>
              <w:pStyle w:val="TableText1"/>
            </w:pPr>
            <w:r w:rsidRPr="00120459">
              <w:t>8</w:t>
            </w:r>
          </w:p>
        </w:tc>
      </w:tr>
      <w:tr w:rsidR="0098343B" w:rsidRPr="00120459" w14:paraId="109DF8F0" w14:textId="77777777" w:rsidTr="001466F7">
        <w:tc>
          <w:tcPr>
            <w:tcW w:w="1264" w:type="dxa"/>
            <w:noWrap/>
          </w:tcPr>
          <w:p w14:paraId="109DF8EE" w14:textId="77777777" w:rsidR="0098343B" w:rsidRPr="00120459" w:rsidRDefault="0098343B" w:rsidP="00120459">
            <w:pPr>
              <w:pStyle w:val="TableText1"/>
            </w:pPr>
            <w:r w:rsidRPr="00120459">
              <w:t xml:space="preserve">whiteSpace </w:t>
            </w:r>
          </w:p>
        </w:tc>
        <w:tc>
          <w:tcPr>
            <w:tcW w:w="2232" w:type="dxa"/>
          </w:tcPr>
          <w:p w14:paraId="109DF8EF" w14:textId="77777777" w:rsidR="0098343B" w:rsidRPr="00120459" w:rsidRDefault="0098343B" w:rsidP="00120459">
            <w:pPr>
              <w:pStyle w:val="TableText1"/>
            </w:pPr>
            <w:r w:rsidRPr="00120459">
              <w:t>collapse</w:t>
            </w:r>
          </w:p>
        </w:tc>
      </w:tr>
    </w:tbl>
    <w:p w14:paraId="109DF8F1" w14:textId="77777777" w:rsidR="00E44AE1" w:rsidRPr="00F80603" w:rsidRDefault="00E44AE1" w:rsidP="002420E9">
      <w:pPr>
        <w:pStyle w:val="Heading2"/>
      </w:pPr>
      <w:bookmarkStart w:id="1098" w:name="_Toc403990787"/>
      <w:r w:rsidRPr="00F80603">
        <w:t>simpleType: creditDebitIndicator</w:t>
      </w:r>
      <w:bookmarkEnd w:id="1098"/>
    </w:p>
    <w:tbl>
      <w:tblPr>
        <w:tblStyle w:val="ACI-USPS"/>
        <w:tblW w:w="0" w:type="auto"/>
        <w:tblLayout w:type="fixed"/>
        <w:tblLook w:val="04A0" w:firstRow="1" w:lastRow="0" w:firstColumn="1" w:lastColumn="0" w:noHBand="0" w:noVBand="1"/>
      </w:tblPr>
      <w:tblGrid>
        <w:gridCol w:w="1509"/>
        <w:gridCol w:w="2231"/>
      </w:tblGrid>
      <w:tr w:rsidR="0098343B" w:rsidRPr="001466F7" w14:paraId="109DF8F4"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8F2" w14:textId="77777777" w:rsidR="0098343B" w:rsidRPr="001466F7" w:rsidRDefault="00112C9F" w:rsidP="001466F7">
            <w:pPr>
              <w:pStyle w:val="TableTitle"/>
            </w:pPr>
            <w:r w:rsidRPr="001466F7">
              <w:t>Tag</w:t>
            </w:r>
          </w:p>
        </w:tc>
        <w:tc>
          <w:tcPr>
            <w:tcW w:w="2231" w:type="dxa"/>
            <w:shd w:val="clear" w:color="auto" w:fill="DBE5F1" w:themeFill="accent1" w:themeFillTint="33"/>
          </w:tcPr>
          <w:p w14:paraId="109DF8F3" w14:textId="77777777" w:rsidR="0098343B" w:rsidRPr="001466F7" w:rsidRDefault="001466F7" w:rsidP="001466F7">
            <w:pPr>
              <w:pStyle w:val="TableTitle"/>
            </w:pPr>
            <w:r w:rsidRPr="001466F7">
              <w:t>creditDebitIndicator</w:t>
            </w:r>
          </w:p>
        </w:tc>
      </w:tr>
      <w:tr w:rsidR="0098343B" w:rsidRPr="00120459" w14:paraId="109DF8F7" w14:textId="77777777" w:rsidTr="001466F7">
        <w:tc>
          <w:tcPr>
            <w:tcW w:w="1509" w:type="dxa"/>
            <w:noWrap/>
          </w:tcPr>
          <w:p w14:paraId="109DF8F5" w14:textId="77777777" w:rsidR="0098343B" w:rsidRPr="00120459" w:rsidRDefault="0098343B" w:rsidP="00120459">
            <w:pPr>
              <w:pStyle w:val="TableText1"/>
            </w:pPr>
            <w:r w:rsidRPr="00120459">
              <w:t>Base</w:t>
            </w:r>
          </w:p>
        </w:tc>
        <w:tc>
          <w:tcPr>
            <w:tcW w:w="2231" w:type="dxa"/>
          </w:tcPr>
          <w:p w14:paraId="109DF8F6" w14:textId="77777777" w:rsidR="0098343B" w:rsidRPr="00120459" w:rsidRDefault="0098343B" w:rsidP="00120459">
            <w:pPr>
              <w:pStyle w:val="TableText1"/>
            </w:pPr>
            <w:r w:rsidRPr="00120459">
              <w:t>xs:string</w:t>
            </w:r>
          </w:p>
        </w:tc>
      </w:tr>
      <w:tr w:rsidR="0098343B" w:rsidRPr="00120459" w14:paraId="109DF8FA" w14:textId="77777777" w:rsidTr="001466F7">
        <w:tc>
          <w:tcPr>
            <w:tcW w:w="1509" w:type="dxa"/>
            <w:noWrap/>
          </w:tcPr>
          <w:p w14:paraId="109DF8F8" w14:textId="77777777" w:rsidR="0098343B" w:rsidRPr="00120459" w:rsidRDefault="0098343B" w:rsidP="00120459">
            <w:pPr>
              <w:pStyle w:val="TableText1"/>
            </w:pPr>
            <w:r w:rsidRPr="00120459">
              <w:t xml:space="preserve">enumeration </w:t>
            </w:r>
          </w:p>
        </w:tc>
        <w:tc>
          <w:tcPr>
            <w:tcW w:w="2231" w:type="dxa"/>
          </w:tcPr>
          <w:p w14:paraId="109DF8F9" w14:textId="77777777" w:rsidR="0098343B" w:rsidRPr="00120459" w:rsidRDefault="0098343B" w:rsidP="00120459">
            <w:pPr>
              <w:pStyle w:val="TableText1"/>
            </w:pPr>
            <w:r w:rsidRPr="00120459">
              <w:t>C = Credit</w:t>
            </w:r>
          </w:p>
        </w:tc>
      </w:tr>
      <w:tr w:rsidR="0098343B" w:rsidRPr="00120459" w14:paraId="109DF8FD" w14:textId="77777777" w:rsidTr="001466F7">
        <w:tc>
          <w:tcPr>
            <w:tcW w:w="1509" w:type="dxa"/>
            <w:noWrap/>
          </w:tcPr>
          <w:p w14:paraId="109DF8FB" w14:textId="77777777" w:rsidR="0098343B" w:rsidRPr="00120459" w:rsidRDefault="0098343B" w:rsidP="00120459">
            <w:pPr>
              <w:pStyle w:val="TableText1"/>
            </w:pPr>
            <w:r w:rsidRPr="00120459">
              <w:t xml:space="preserve">enumeration </w:t>
            </w:r>
          </w:p>
        </w:tc>
        <w:tc>
          <w:tcPr>
            <w:tcW w:w="2231" w:type="dxa"/>
          </w:tcPr>
          <w:p w14:paraId="109DF8FC" w14:textId="77777777" w:rsidR="0098343B" w:rsidRPr="00120459" w:rsidRDefault="0098343B" w:rsidP="00120459">
            <w:pPr>
              <w:pStyle w:val="TableText1"/>
            </w:pPr>
            <w:r w:rsidRPr="00120459">
              <w:t>D = Debit</w:t>
            </w:r>
          </w:p>
        </w:tc>
      </w:tr>
    </w:tbl>
    <w:p w14:paraId="109DF8FE" w14:textId="77777777" w:rsidR="00E44AE1" w:rsidRPr="00F80603" w:rsidRDefault="00E44AE1" w:rsidP="002420E9">
      <w:pPr>
        <w:pStyle w:val="Heading2"/>
      </w:pPr>
      <w:bookmarkStart w:id="1099" w:name="_Toc403990788"/>
      <w:r w:rsidRPr="00F80603">
        <w:t>simpleType: CRIDType</w:t>
      </w:r>
      <w:bookmarkEnd w:id="1099"/>
    </w:p>
    <w:tbl>
      <w:tblPr>
        <w:tblStyle w:val="ACI-USPS"/>
        <w:tblW w:w="0" w:type="auto"/>
        <w:tblLayout w:type="fixed"/>
        <w:tblLook w:val="04A0" w:firstRow="1" w:lastRow="0" w:firstColumn="1" w:lastColumn="0" w:noHBand="0" w:noVBand="1"/>
      </w:tblPr>
      <w:tblGrid>
        <w:gridCol w:w="1387"/>
        <w:gridCol w:w="1297"/>
      </w:tblGrid>
      <w:tr w:rsidR="0098343B" w:rsidRPr="001466F7" w14:paraId="109DF901"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387" w:type="dxa"/>
            <w:shd w:val="clear" w:color="auto" w:fill="DBE5F1" w:themeFill="accent1" w:themeFillTint="33"/>
            <w:noWrap/>
          </w:tcPr>
          <w:p w14:paraId="109DF8FF" w14:textId="77777777" w:rsidR="0098343B" w:rsidRPr="001466F7" w:rsidRDefault="00112C9F" w:rsidP="001466F7">
            <w:pPr>
              <w:pStyle w:val="TableTitle"/>
            </w:pPr>
            <w:r w:rsidRPr="001466F7">
              <w:t>Tag</w:t>
            </w:r>
          </w:p>
        </w:tc>
        <w:tc>
          <w:tcPr>
            <w:tcW w:w="1297" w:type="dxa"/>
            <w:shd w:val="clear" w:color="auto" w:fill="DBE5F1" w:themeFill="accent1" w:themeFillTint="33"/>
          </w:tcPr>
          <w:p w14:paraId="109DF900" w14:textId="77777777" w:rsidR="0098343B" w:rsidRPr="001466F7" w:rsidRDefault="001466F7" w:rsidP="001466F7">
            <w:pPr>
              <w:pStyle w:val="TableTitle"/>
            </w:pPr>
            <w:r w:rsidRPr="001466F7">
              <w:t>CRIDType</w:t>
            </w:r>
          </w:p>
        </w:tc>
      </w:tr>
      <w:tr w:rsidR="0098343B" w:rsidRPr="00120459" w14:paraId="109DF904" w14:textId="77777777" w:rsidTr="001466F7">
        <w:tc>
          <w:tcPr>
            <w:tcW w:w="1387" w:type="dxa"/>
            <w:noWrap/>
          </w:tcPr>
          <w:p w14:paraId="109DF902" w14:textId="77777777" w:rsidR="0098343B" w:rsidRPr="00120459" w:rsidRDefault="0098343B" w:rsidP="00120459">
            <w:pPr>
              <w:pStyle w:val="TableText1"/>
            </w:pPr>
            <w:r w:rsidRPr="00120459">
              <w:t>Base</w:t>
            </w:r>
          </w:p>
        </w:tc>
        <w:tc>
          <w:tcPr>
            <w:tcW w:w="1297" w:type="dxa"/>
          </w:tcPr>
          <w:p w14:paraId="109DF903" w14:textId="77777777" w:rsidR="0098343B" w:rsidRPr="00120459" w:rsidRDefault="0098343B" w:rsidP="00120459">
            <w:pPr>
              <w:pStyle w:val="TableText1"/>
            </w:pPr>
            <w:r w:rsidRPr="00120459">
              <w:t>xs:string</w:t>
            </w:r>
          </w:p>
        </w:tc>
      </w:tr>
      <w:tr w:rsidR="0098343B" w:rsidRPr="00120459" w14:paraId="109DF907" w14:textId="77777777" w:rsidTr="001466F7">
        <w:tc>
          <w:tcPr>
            <w:tcW w:w="1387" w:type="dxa"/>
            <w:noWrap/>
          </w:tcPr>
          <w:p w14:paraId="109DF905" w14:textId="77777777" w:rsidR="0098343B" w:rsidRPr="00120459" w:rsidRDefault="0098343B" w:rsidP="00120459">
            <w:pPr>
              <w:pStyle w:val="TableText1"/>
            </w:pPr>
            <w:r w:rsidRPr="00120459">
              <w:t xml:space="preserve">maxLength </w:t>
            </w:r>
          </w:p>
        </w:tc>
        <w:tc>
          <w:tcPr>
            <w:tcW w:w="1297" w:type="dxa"/>
          </w:tcPr>
          <w:p w14:paraId="109DF906" w14:textId="77777777" w:rsidR="0098343B" w:rsidRPr="00120459" w:rsidRDefault="0098343B" w:rsidP="00120459">
            <w:pPr>
              <w:pStyle w:val="TableText1"/>
            </w:pPr>
            <w:r w:rsidRPr="00120459">
              <w:t>15</w:t>
            </w:r>
          </w:p>
        </w:tc>
      </w:tr>
      <w:tr w:rsidR="0098343B" w:rsidRPr="00120459" w14:paraId="109DF90A" w14:textId="77777777" w:rsidTr="001466F7">
        <w:tc>
          <w:tcPr>
            <w:tcW w:w="1387" w:type="dxa"/>
            <w:noWrap/>
          </w:tcPr>
          <w:p w14:paraId="109DF908" w14:textId="77777777" w:rsidR="0098343B" w:rsidRPr="00120459" w:rsidRDefault="0098343B" w:rsidP="00120459">
            <w:pPr>
              <w:pStyle w:val="TableText1"/>
            </w:pPr>
            <w:r w:rsidRPr="00120459">
              <w:lastRenderedPageBreak/>
              <w:t xml:space="preserve">minLength </w:t>
            </w:r>
          </w:p>
        </w:tc>
        <w:tc>
          <w:tcPr>
            <w:tcW w:w="1297" w:type="dxa"/>
          </w:tcPr>
          <w:p w14:paraId="109DF909" w14:textId="77777777" w:rsidR="0098343B" w:rsidRPr="00120459" w:rsidRDefault="0098343B" w:rsidP="00120459">
            <w:pPr>
              <w:pStyle w:val="TableText1"/>
            </w:pPr>
            <w:r w:rsidRPr="00120459">
              <w:t>1</w:t>
            </w:r>
          </w:p>
        </w:tc>
      </w:tr>
      <w:tr w:rsidR="0098343B" w:rsidRPr="00120459" w14:paraId="109DF90D" w14:textId="77777777" w:rsidTr="001466F7">
        <w:tc>
          <w:tcPr>
            <w:tcW w:w="1387" w:type="dxa"/>
            <w:noWrap/>
          </w:tcPr>
          <w:p w14:paraId="109DF90B" w14:textId="77777777" w:rsidR="0098343B" w:rsidRPr="00120459" w:rsidRDefault="0098343B" w:rsidP="00120459">
            <w:pPr>
              <w:pStyle w:val="TableText1"/>
            </w:pPr>
            <w:r w:rsidRPr="00120459">
              <w:t xml:space="preserve">pattern </w:t>
            </w:r>
          </w:p>
        </w:tc>
        <w:tc>
          <w:tcPr>
            <w:tcW w:w="1297" w:type="dxa"/>
          </w:tcPr>
          <w:p w14:paraId="109DF90C" w14:textId="77777777" w:rsidR="0098343B" w:rsidRPr="00120459" w:rsidRDefault="0098343B" w:rsidP="00120459">
            <w:pPr>
              <w:pStyle w:val="TableText1"/>
            </w:pPr>
            <w:r w:rsidRPr="00120459">
              <w:t>([0-9])*</w:t>
            </w:r>
          </w:p>
        </w:tc>
      </w:tr>
    </w:tbl>
    <w:p w14:paraId="109DF90E" w14:textId="77777777" w:rsidR="00E44AE1" w:rsidRPr="00F80603" w:rsidRDefault="00E44AE1" w:rsidP="002420E9">
      <w:pPr>
        <w:pStyle w:val="Heading2"/>
      </w:pPr>
      <w:bookmarkStart w:id="1100" w:name="_Toc403990789"/>
      <w:r w:rsidRPr="00F80603">
        <w:t>simpleType: cRIDStatusType</w:t>
      </w:r>
      <w:bookmarkEnd w:id="1100"/>
    </w:p>
    <w:tbl>
      <w:tblPr>
        <w:tblStyle w:val="ACI-USPS"/>
        <w:tblW w:w="0" w:type="auto"/>
        <w:tblLayout w:type="fixed"/>
        <w:tblLook w:val="04A0" w:firstRow="1" w:lastRow="0" w:firstColumn="1" w:lastColumn="0" w:noHBand="0" w:noVBand="1"/>
      </w:tblPr>
      <w:tblGrid>
        <w:gridCol w:w="1342"/>
        <w:gridCol w:w="1764"/>
      </w:tblGrid>
      <w:tr w:rsidR="0098343B" w:rsidRPr="00A63C5D" w14:paraId="109DF911" w14:textId="77777777" w:rsidTr="00A63C5D">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90F" w14:textId="77777777" w:rsidR="0098343B" w:rsidRPr="00A63C5D" w:rsidRDefault="0098343B" w:rsidP="00A63C5D">
            <w:pPr>
              <w:pStyle w:val="TableTitle"/>
            </w:pPr>
            <w:r w:rsidRPr="00A63C5D">
              <w:t>Tag</w:t>
            </w:r>
          </w:p>
        </w:tc>
        <w:tc>
          <w:tcPr>
            <w:tcW w:w="1764" w:type="dxa"/>
            <w:shd w:val="clear" w:color="auto" w:fill="DBE5F1" w:themeFill="accent1" w:themeFillTint="33"/>
          </w:tcPr>
          <w:p w14:paraId="109DF910" w14:textId="77777777" w:rsidR="0098343B" w:rsidRPr="00A63C5D" w:rsidRDefault="00A63C5D" w:rsidP="00A63C5D">
            <w:pPr>
              <w:pStyle w:val="TableTitle"/>
            </w:pPr>
            <w:r w:rsidRPr="00A63C5D">
              <w:t>cRIDStatusType</w:t>
            </w:r>
          </w:p>
        </w:tc>
      </w:tr>
      <w:tr w:rsidR="0098343B" w:rsidRPr="00120459" w14:paraId="109DF914" w14:textId="77777777" w:rsidTr="00A63C5D">
        <w:tc>
          <w:tcPr>
            <w:tcW w:w="1342" w:type="dxa"/>
            <w:noWrap/>
          </w:tcPr>
          <w:p w14:paraId="109DF912" w14:textId="77777777" w:rsidR="0098343B" w:rsidRPr="00120459" w:rsidRDefault="0098343B" w:rsidP="00120459">
            <w:pPr>
              <w:pStyle w:val="TableText1"/>
            </w:pPr>
            <w:r w:rsidRPr="00120459">
              <w:t>Base</w:t>
            </w:r>
          </w:p>
        </w:tc>
        <w:tc>
          <w:tcPr>
            <w:tcW w:w="1764" w:type="dxa"/>
          </w:tcPr>
          <w:p w14:paraId="109DF913" w14:textId="77777777" w:rsidR="0098343B" w:rsidRPr="00120459" w:rsidRDefault="0098343B" w:rsidP="00120459">
            <w:pPr>
              <w:pStyle w:val="TableText1"/>
            </w:pPr>
            <w:r w:rsidRPr="00120459">
              <w:t>xs:string</w:t>
            </w:r>
          </w:p>
        </w:tc>
      </w:tr>
      <w:tr w:rsidR="0098343B" w:rsidRPr="00120459" w14:paraId="109DF917" w14:textId="77777777" w:rsidTr="00A63C5D">
        <w:tc>
          <w:tcPr>
            <w:tcW w:w="1342" w:type="dxa"/>
            <w:noWrap/>
          </w:tcPr>
          <w:p w14:paraId="109DF915" w14:textId="77777777" w:rsidR="0098343B" w:rsidRPr="00120459" w:rsidRDefault="0098343B" w:rsidP="00120459">
            <w:pPr>
              <w:pStyle w:val="TableText1"/>
            </w:pPr>
            <w:r w:rsidRPr="00120459">
              <w:t xml:space="preserve">enumeration </w:t>
            </w:r>
          </w:p>
        </w:tc>
        <w:tc>
          <w:tcPr>
            <w:tcW w:w="1764" w:type="dxa"/>
          </w:tcPr>
          <w:p w14:paraId="109DF916" w14:textId="77777777" w:rsidR="0098343B" w:rsidRPr="00120459" w:rsidRDefault="0098343B" w:rsidP="00120459">
            <w:pPr>
              <w:pStyle w:val="TableText1"/>
            </w:pPr>
            <w:r w:rsidRPr="00120459">
              <w:t>New</w:t>
            </w:r>
          </w:p>
        </w:tc>
      </w:tr>
      <w:tr w:rsidR="0098343B" w:rsidRPr="00120459" w14:paraId="109DF91A" w14:textId="77777777" w:rsidTr="00A63C5D">
        <w:tc>
          <w:tcPr>
            <w:tcW w:w="1342" w:type="dxa"/>
            <w:noWrap/>
          </w:tcPr>
          <w:p w14:paraId="109DF918" w14:textId="77777777" w:rsidR="0098343B" w:rsidRPr="00120459" w:rsidRDefault="0098343B" w:rsidP="00120459">
            <w:pPr>
              <w:pStyle w:val="TableText1"/>
            </w:pPr>
            <w:r w:rsidRPr="00120459">
              <w:t xml:space="preserve">enumeration </w:t>
            </w:r>
          </w:p>
        </w:tc>
        <w:tc>
          <w:tcPr>
            <w:tcW w:w="1764" w:type="dxa"/>
          </w:tcPr>
          <w:p w14:paraId="109DF919" w14:textId="77777777" w:rsidR="0098343B" w:rsidRPr="00120459" w:rsidRDefault="0098343B" w:rsidP="00120459">
            <w:pPr>
              <w:pStyle w:val="TableText1"/>
            </w:pPr>
            <w:r w:rsidRPr="00120459">
              <w:t>Existing</w:t>
            </w:r>
          </w:p>
        </w:tc>
      </w:tr>
    </w:tbl>
    <w:p w14:paraId="109DF91B" w14:textId="77777777" w:rsidR="00E44AE1" w:rsidRPr="00F80603" w:rsidRDefault="00E44AE1" w:rsidP="002420E9">
      <w:pPr>
        <w:pStyle w:val="Heading2"/>
      </w:pPr>
      <w:bookmarkStart w:id="1101" w:name="_Toc403990790"/>
      <w:r w:rsidRPr="00F80603">
        <w:t>simpleType: csaTemplateType</w:t>
      </w:r>
      <w:bookmarkEnd w:id="1101"/>
    </w:p>
    <w:tbl>
      <w:tblPr>
        <w:tblStyle w:val="ACI-USPS"/>
        <w:tblW w:w="0" w:type="auto"/>
        <w:tblLayout w:type="fixed"/>
        <w:tblLook w:val="04A0" w:firstRow="1" w:lastRow="0" w:firstColumn="1" w:lastColumn="0" w:noHBand="0" w:noVBand="1"/>
      </w:tblPr>
      <w:tblGrid>
        <w:gridCol w:w="1509"/>
        <w:gridCol w:w="6572"/>
      </w:tblGrid>
      <w:tr w:rsidR="0098343B" w:rsidRPr="001466F7" w14:paraId="109DF91E"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1C" w14:textId="77777777" w:rsidR="0098343B" w:rsidRPr="001466F7" w:rsidRDefault="00112C9F" w:rsidP="001466F7">
            <w:pPr>
              <w:pStyle w:val="TableTitle"/>
            </w:pPr>
            <w:r w:rsidRPr="001466F7">
              <w:t>Tag</w:t>
            </w:r>
          </w:p>
        </w:tc>
        <w:tc>
          <w:tcPr>
            <w:tcW w:w="6572" w:type="dxa"/>
            <w:shd w:val="clear" w:color="auto" w:fill="DBE5F1" w:themeFill="accent1" w:themeFillTint="33"/>
          </w:tcPr>
          <w:p w14:paraId="109DF91D" w14:textId="77777777" w:rsidR="0098343B" w:rsidRPr="001466F7" w:rsidRDefault="001466F7" w:rsidP="001466F7">
            <w:pPr>
              <w:pStyle w:val="TableTitle"/>
            </w:pPr>
            <w:r w:rsidRPr="001466F7">
              <w:t>csaTemplateType</w:t>
            </w:r>
          </w:p>
        </w:tc>
      </w:tr>
      <w:tr w:rsidR="0098343B" w:rsidRPr="00120459" w14:paraId="109DF921" w14:textId="77777777" w:rsidTr="001466F7">
        <w:tc>
          <w:tcPr>
            <w:tcW w:w="1509" w:type="dxa"/>
            <w:noWrap/>
          </w:tcPr>
          <w:p w14:paraId="109DF91F" w14:textId="77777777" w:rsidR="0098343B" w:rsidRPr="00120459" w:rsidRDefault="0098343B" w:rsidP="00120459">
            <w:pPr>
              <w:pStyle w:val="TableText1"/>
            </w:pPr>
            <w:r w:rsidRPr="00120459">
              <w:t>Base</w:t>
            </w:r>
          </w:p>
        </w:tc>
        <w:tc>
          <w:tcPr>
            <w:tcW w:w="6572" w:type="dxa"/>
          </w:tcPr>
          <w:p w14:paraId="109DF920" w14:textId="77777777" w:rsidR="0098343B" w:rsidRPr="00120459" w:rsidRDefault="0098343B" w:rsidP="00120459">
            <w:pPr>
              <w:pStyle w:val="TableText1"/>
            </w:pPr>
            <w:r w:rsidRPr="00120459">
              <w:t>xs:string</w:t>
            </w:r>
          </w:p>
        </w:tc>
      </w:tr>
      <w:tr w:rsidR="0098343B" w:rsidRPr="00120459" w14:paraId="109DF924" w14:textId="77777777" w:rsidTr="001466F7">
        <w:tc>
          <w:tcPr>
            <w:tcW w:w="1509" w:type="dxa"/>
            <w:noWrap/>
          </w:tcPr>
          <w:p w14:paraId="109DF922" w14:textId="77777777" w:rsidR="0098343B" w:rsidRPr="00120459" w:rsidRDefault="0098343B" w:rsidP="00120459">
            <w:pPr>
              <w:pStyle w:val="TableText1"/>
            </w:pPr>
            <w:r w:rsidRPr="00120459">
              <w:t xml:space="preserve">enumeration </w:t>
            </w:r>
          </w:p>
        </w:tc>
        <w:tc>
          <w:tcPr>
            <w:tcW w:w="6572" w:type="dxa"/>
          </w:tcPr>
          <w:p w14:paraId="109DF923" w14:textId="77777777" w:rsidR="0098343B" w:rsidRPr="00120459" w:rsidRDefault="0098343B" w:rsidP="00120459">
            <w:pPr>
              <w:pStyle w:val="TableText1"/>
            </w:pPr>
            <w:r w:rsidRPr="00120459">
              <w:t>PVDS-PER</w:t>
            </w:r>
            <w:r w:rsidR="00363613" w:rsidRPr="00120459">
              <w:t xml:space="preserve"> = Periodicals Plant Verified Drop Shipment</w:t>
            </w:r>
          </w:p>
        </w:tc>
      </w:tr>
      <w:tr w:rsidR="0098343B" w:rsidRPr="00120459" w14:paraId="109DF927" w14:textId="77777777" w:rsidTr="001466F7">
        <w:tc>
          <w:tcPr>
            <w:tcW w:w="1509" w:type="dxa"/>
            <w:noWrap/>
          </w:tcPr>
          <w:p w14:paraId="109DF925" w14:textId="77777777" w:rsidR="0098343B" w:rsidRPr="00120459" w:rsidRDefault="0098343B" w:rsidP="00120459">
            <w:pPr>
              <w:pStyle w:val="TableText1"/>
            </w:pPr>
            <w:r w:rsidRPr="00120459">
              <w:t xml:space="preserve">enumeration </w:t>
            </w:r>
          </w:p>
        </w:tc>
        <w:tc>
          <w:tcPr>
            <w:tcW w:w="6572" w:type="dxa"/>
          </w:tcPr>
          <w:p w14:paraId="109DF926" w14:textId="77777777" w:rsidR="0098343B" w:rsidRPr="00120459" w:rsidRDefault="0098343B" w:rsidP="00120459">
            <w:pPr>
              <w:pStyle w:val="TableText1"/>
            </w:pPr>
            <w:r w:rsidRPr="00120459">
              <w:t>DMU-C</w:t>
            </w:r>
            <w:r w:rsidR="00363613" w:rsidRPr="00120459">
              <w:t xml:space="preserve"> = DMU Verified Customer Transported</w:t>
            </w:r>
          </w:p>
        </w:tc>
      </w:tr>
      <w:tr w:rsidR="0098343B" w:rsidRPr="00120459" w14:paraId="109DF92A" w14:textId="77777777" w:rsidTr="001466F7">
        <w:tc>
          <w:tcPr>
            <w:tcW w:w="1509" w:type="dxa"/>
            <w:noWrap/>
          </w:tcPr>
          <w:p w14:paraId="109DF928" w14:textId="77777777" w:rsidR="0098343B" w:rsidRPr="00120459" w:rsidRDefault="0098343B" w:rsidP="00120459">
            <w:pPr>
              <w:pStyle w:val="TableText1"/>
            </w:pPr>
            <w:r w:rsidRPr="00120459">
              <w:t xml:space="preserve">enumeration </w:t>
            </w:r>
          </w:p>
        </w:tc>
        <w:tc>
          <w:tcPr>
            <w:tcW w:w="6572" w:type="dxa"/>
          </w:tcPr>
          <w:p w14:paraId="109DF929" w14:textId="77777777" w:rsidR="0098343B" w:rsidRPr="00120459" w:rsidRDefault="0098343B" w:rsidP="00120459">
            <w:pPr>
              <w:pStyle w:val="TableText1"/>
            </w:pPr>
            <w:r w:rsidRPr="00120459">
              <w:t>DMU-P</w:t>
            </w:r>
            <w:r w:rsidR="00363613" w:rsidRPr="00120459">
              <w:t xml:space="preserve"> = DMU Verified Postal Transported</w:t>
            </w:r>
          </w:p>
        </w:tc>
      </w:tr>
      <w:tr w:rsidR="0098343B" w:rsidRPr="00120459" w14:paraId="109DF92D" w14:textId="77777777" w:rsidTr="001466F7">
        <w:tc>
          <w:tcPr>
            <w:tcW w:w="1509" w:type="dxa"/>
            <w:noWrap/>
          </w:tcPr>
          <w:p w14:paraId="109DF92B" w14:textId="77777777" w:rsidR="0098343B" w:rsidRPr="00120459" w:rsidRDefault="0098343B" w:rsidP="00120459">
            <w:pPr>
              <w:pStyle w:val="TableText1"/>
            </w:pPr>
            <w:r w:rsidRPr="00120459">
              <w:t xml:space="preserve">enumeration </w:t>
            </w:r>
          </w:p>
        </w:tc>
        <w:tc>
          <w:tcPr>
            <w:tcW w:w="6572" w:type="dxa"/>
          </w:tcPr>
          <w:p w14:paraId="109DF92C" w14:textId="77777777" w:rsidR="0098343B" w:rsidRPr="00120459" w:rsidRDefault="0098343B" w:rsidP="00120459">
            <w:pPr>
              <w:pStyle w:val="TableText1"/>
            </w:pPr>
            <w:r w:rsidRPr="00120459">
              <w:t>BMEU</w:t>
            </w:r>
            <w:r w:rsidR="00363613" w:rsidRPr="00120459">
              <w:t xml:space="preserve"> = BMEU Verified</w:t>
            </w:r>
          </w:p>
        </w:tc>
      </w:tr>
      <w:tr w:rsidR="0098343B" w:rsidRPr="00120459" w14:paraId="109DF930" w14:textId="77777777" w:rsidTr="001466F7">
        <w:tc>
          <w:tcPr>
            <w:tcW w:w="1509" w:type="dxa"/>
            <w:noWrap/>
          </w:tcPr>
          <w:p w14:paraId="109DF92E" w14:textId="77777777" w:rsidR="0098343B" w:rsidRPr="00120459" w:rsidRDefault="0098343B" w:rsidP="00120459">
            <w:pPr>
              <w:pStyle w:val="TableText1"/>
            </w:pPr>
            <w:r w:rsidRPr="00120459">
              <w:t xml:space="preserve">enumeration </w:t>
            </w:r>
          </w:p>
        </w:tc>
        <w:tc>
          <w:tcPr>
            <w:tcW w:w="6572" w:type="dxa"/>
          </w:tcPr>
          <w:p w14:paraId="109DF92F" w14:textId="77777777" w:rsidR="0098343B" w:rsidRPr="00120459" w:rsidRDefault="0098343B" w:rsidP="00120459">
            <w:pPr>
              <w:pStyle w:val="TableText1"/>
            </w:pPr>
            <w:r w:rsidRPr="00120459">
              <w:t>UPVDS-PER</w:t>
            </w:r>
            <w:r w:rsidR="00363613" w:rsidRPr="00120459">
              <w:t xml:space="preserve"> = Unscheduled Periodicals Plant Verified Drop Shipment</w:t>
            </w:r>
          </w:p>
        </w:tc>
      </w:tr>
      <w:tr w:rsidR="0098343B" w:rsidRPr="00120459" w14:paraId="109DF933" w14:textId="77777777" w:rsidTr="001466F7">
        <w:tc>
          <w:tcPr>
            <w:tcW w:w="1509" w:type="dxa"/>
            <w:noWrap/>
          </w:tcPr>
          <w:p w14:paraId="109DF931" w14:textId="77777777" w:rsidR="0098343B" w:rsidRPr="00120459" w:rsidRDefault="0098343B" w:rsidP="00120459">
            <w:pPr>
              <w:pStyle w:val="TableText1"/>
            </w:pPr>
            <w:r w:rsidRPr="00120459">
              <w:t xml:space="preserve">enumeration </w:t>
            </w:r>
          </w:p>
        </w:tc>
        <w:tc>
          <w:tcPr>
            <w:tcW w:w="6572" w:type="dxa"/>
          </w:tcPr>
          <w:p w14:paraId="109DF932" w14:textId="77777777" w:rsidR="0098343B" w:rsidRPr="00120459" w:rsidRDefault="0098343B" w:rsidP="00120459">
            <w:pPr>
              <w:pStyle w:val="TableText1"/>
            </w:pPr>
            <w:r w:rsidRPr="00120459">
              <w:t>UDMU-C</w:t>
            </w:r>
            <w:r w:rsidR="00363613" w:rsidRPr="00120459">
              <w:t xml:space="preserve"> = Unscheduled DMU Verified Customer Transported</w:t>
            </w:r>
          </w:p>
        </w:tc>
      </w:tr>
      <w:tr w:rsidR="0098343B" w:rsidRPr="00120459" w14:paraId="109DF936" w14:textId="77777777" w:rsidTr="001466F7">
        <w:tc>
          <w:tcPr>
            <w:tcW w:w="1509" w:type="dxa"/>
            <w:noWrap/>
          </w:tcPr>
          <w:p w14:paraId="109DF934" w14:textId="77777777" w:rsidR="0098343B" w:rsidRPr="00120459" w:rsidRDefault="0098343B" w:rsidP="00120459">
            <w:pPr>
              <w:pStyle w:val="TableText1"/>
            </w:pPr>
            <w:r w:rsidRPr="00120459">
              <w:t xml:space="preserve">enumeration </w:t>
            </w:r>
          </w:p>
        </w:tc>
        <w:tc>
          <w:tcPr>
            <w:tcW w:w="6572" w:type="dxa"/>
          </w:tcPr>
          <w:p w14:paraId="109DF935" w14:textId="77777777" w:rsidR="0098343B" w:rsidRPr="00120459" w:rsidRDefault="0098343B" w:rsidP="00120459">
            <w:pPr>
              <w:pStyle w:val="TableText1"/>
            </w:pPr>
            <w:r w:rsidRPr="00120459">
              <w:t>UDMU-P</w:t>
            </w:r>
            <w:r w:rsidR="00363613" w:rsidRPr="00120459">
              <w:t xml:space="preserve"> = Unscheduled DMU Verified Postal Transported</w:t>
            </w:r>
          </w:p>
        </w:tc>
      </w:tr>
      <w:tr w:rsidR="0098343B" w:rsidRPr="00120459" w14:paraId="109DF939" w14:textId="77777777" w:rsidTr="001466F7">
        <w:tc>
          <w:tcPr>
            <w:tcW w:w="1509" w:type="dxa"/>
            <w:noWrap/>
          </w:tcPr>
          <w:p w14:paraId="109DF937" w14:textId="77777777" w:rsidR="0098343B" w:rsidRPr="00120459" w:rsidRDefault="0098343B" w:rsidP="00120459">
            <w:pPr>
              <w:pStyle w:val="TableText1"/>
            </w:pPr>
            <w:r w:rsidRPr="00120459">
              <w:t xml:space="preserve">enumeration </w:t>
            </w:r>
          </w:p>
        </w:tc>
        <w:tc>
          <w:tcPr>
            <w:tcW w:w="6572" w:type="dxa"/>
          </w:tcPr>
          <w:p w14:paraId="109DF938" w14:textId="77777777" w:rsidR="0098343B" w:rsidRPr="00120459" w:rsidRDefault="0098343B" w:rsidP="00120459">
            <w:pPr>
              <w:pStyle w:val="TableText1"/>
            </w:pPr>
            <w:r w:rsidRPr="00120459">
              <w:t>UBMEU</w:t>
            </w:r>
            <w:r w:rsidR="00363613" w:rsidRPr="00120459">
              <w:t xml:space="preserve"> = Unscheduled BMEU Verified</w:t>
            </w:r>
          </w:p>
        </w:tc>
      </w:tr>
      <w:tr w:rsidR="0098343B" w:rsidRPr="00120459" w14:paraId="109DF93C" w14:textId="77777777" w:rsidTr="001466F7">
        <w:tc>
          <w:tcPr>
            <w:tcW w:w="1509" w:type="dxa"/>
            <w:noWrap/>
          </w:tcPr>
          <w:p w14:paraId="109DF93A" w14:textId="77777777" w:rsidR="0098343B" w:rsidRPr="00120459" w:rsidRDefault="0098343B" w:rsidP="00120459">
            <w:pPr>
              <w:pStyle w:val="TableText1"/>
            </w:pPr>
            <w:r w:rsidRPr="00120459">
              <w:t xml:space="preserve">enumeration </w:t>
            </w:r>
          </w:p>
        </w:tc>
        <w:tc>
          <w:tcPr>
            <w:tcW w:w="6572" w:type="dxa"/>
          </w:tcPr>
          <w:p w14:paraId="109DF93B" w14:textId="77777777" w:rsidR="0098343B" w:rsidRPr="00120459" w:rsidRDefault="0098343B" w:rsidP="00120459">
            <w:pPr>
              <w:pStyle w:val="TableText1"/>
            </w:pPr>
            <w:r w:rsidRPr="00120459">
              <w:t>U</w:t>
            </w:r>
            <w:r w:rsidR="00363613" w:rsidRPr="00120459">
              <w:t xml:space="preserve"> = Unscheduled</w:t>
            </w:r>
          </w:p>
        </w:tc>
      </w:tr>
    </w:tbl>
    <w:p w14:paraId="109DF93D" w14:textId="77777777" w:rsidR="00E44AE1" w:rsidRPr="00F80603" w:rsidRDefault="00E44AE1" w:rsidP="002420E9">
      <w:pPr>
        <w:pStyle w:val="Heading2"/>
      </w:pPr>
      <w:bookmarkStart w:id="1102" w:name="_Toc403990791"/>
      <w:r w:rsidRPr="00F80603">
        <w:t>simpleType: csaStatusType</w:t>
      </w:r>
      <w:bookmarkEnd w:id="1102"/>
    </w:p>
    <w:tbl>
      <w:tblPr>
        <w:tblStyle w:val="ACI-USPS"/>
        <w:tblW w:w="0" w:type="auto"/>
        <w:tblLayout w:type="fixed"/>
        <w:tblLook w:val="04A0" w:firstRow="1" w:lastRow="0" w:firstColumn="1" w:lastColumn="0" w:noHBand="0" w:noVBand="1"/>
      </w:tblPr>
      <w:tblGrid>
        <w:gridCol w:w="1342"/>
        <w:gridCol w:w="2437"/>
      </w:tblGrid>
      <w:tr w:rsidR="0098343B" w:rsidRPr="00600677" w14:paraId="109DF940"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93E" w14:textId="77777777" w:rsidR="0098343B" w:rsidRPr="00600677" w:rsidRDefault="00112C9F" w:rsidP="00600677">
            <w:pPr>
              <w:pStyle w:val="TableTitle"/>
            </w:pPr>
            <w:r w:rsidRPr="00600677">
              <w:t>Tag</w:t>
            </w:r>
          </w:p>
        </w:tc>
        <w:tc>
          <w:tcPr>
            <w:tcW w:w="2437" w:type="dxa"/>
            <w:shd w:val="clear" w:color="auto" w:fill="DBE5F1" w:themeFill="accent1" w:themeFillTint="33"/>
          </w:tcPr>
          <w:p w14:paraId="109DF93F" w14:textId="77777777" w:rsidR="0098343B" w:rsidRPr="00600677" w:rsidRDefault="00600677" w:rsidP="00600677">
            <w:pPr>
              <w:pStyle w:val="TableTitle"/>
            </w:pPr>
            <w:r w:rsidRPr="00600677">
              <w:t>csaStatusType</w:t>
            </w:r>
          </w:p>
        </w:tc>
      </w:tr>
      <w:tr w:rsidR="0098343B" w:rsidRPr="00120459" w14:paraId="109DF943" w14:textId="77777777" w:rsidTr="00600677">
        <w:tc>
          <w:tcPr>
            <w:tcW w:w="1342" w:type="dxa"/>
            <w:noWrap/>
          </w:tcPr>
          <w:p w14:paraId="109DF941" w14:textId="77777777" w:rsidR="0098343B" w:rsidRPr="00120459" w:rsidRDefault="0098343B" w:rsidP="00120459">
            <w:pPr>
              <w:pStyle w:val="TableText1"/>
            </w:pPr>
            <w:r w:rsidRPr="00120459">
              <w:t>Base</w:t>
            </w:r>
          </w:p>
        </w:tc>
        <w:tc>
          <w:tcPr>
            <w:tcW w:w="2437" w:type="dxa"/>
          </w:tcPr>
          <w:p w14:paraId="109DF942" w14:textId="77777777" w:rsidR="0098343B" w:rsidRPr="00120459" w:rsidRDefault="0098343B" w:rsidP="00120459">
            <w:pPr>
              <w:pStyle w:val="TableText1"/>
            </w:pPr>
            <w:r w:rsidRPr="00120459">
              <w:t>xs:string</w:t>
            </w:r>
          </w:p>
        </w:tc>
      </w:tr>
      <w:tr w:rsidR="0098343B" w:rsidRPr="00120459" w14:paraId="109DF946" w14:textId="77777777" w:rsidTr="00600677">
        <w:tc>
          <w:tcPr>
            <w:tcW w:w="1342" w:type="dxa"/>
            <w:noWrap/>
          </w:tcPr>
          <w:p w14:paraId="109DF944" w14:textId="77777777" w:rsidR="0098343B" w:rsidRPr="00120459" w:rsidRDefault="0098343B" w:rsidP="00120459">
            <w:pPr>
              <w:pStyle w:val="TableText1"/>
            </w:pPr>
            <w:r w:rsidRPr="00120459">
              <w:t xml:space="preserve">enumeration </w:t>
            </w:r>
          </w:p>
        </w:tc>
        <w:tc>
          <w:tcPr>
            <w:tcW w:w="2437" w:type="dxa"/>
          </w:tcPr>
          <w:p w14:paraId="109DF945" w14:textId="77777777" w:rsidR="0098343B" w:rsidRPr="00120459" w:rsidRDefault="0098343B" w:rsidP="00120459">
            <w:pPr>
              <w:pStyle w:val="TableText1"/>
            </w:pPr>
            <w:r w:rsidRPr="00120459">
              <w:t>ACT</w:t>
            </w:r>
            <w:r w:rsidR="00E538D3" w:rsidRPr="00120459">
              <w:t xml:space="preserve"> = Active</w:t>
            </w:r>
          </w:p>
        </w:tc>
      </w:tr>
      <w:tr w:rsidR="0098343B" w:rsidRPr="00120459" w14:paraId="109DF949" w14:textId="77777777" w:rsidTr="00600677">
        <w:tc>
          <w:tcPr>
            <w:tcW w:w="1342" w:type="dxa"/>
            <w:noWrap/>
          </w:tcPr>
          <w:p w14:paraId="109DF947" w14:textId="77777777" w:rsidR="0098343B" w:rsidRPr="00120459" w:rsidRDefault="0098343B" w:rsidP="00120459">
            <w:pPr>
              <w:pStyle w:val="TableText1"/>
            </w:pPr>
            <w:r w:rsidRPr="00120459">
              <w:t xml:space="preserve">enumeration </w:t>
            </w:r>
          </w:p>
        </w:tc>
        <w:tc>
          <w:tcPr>
            <w:tcW w:w="2437" w:type="dxa"/>
          </w:tcPr>
          <w:p w14:paraId="109DF948" w14:textId="77777777" w:rsidR="0098343B" w:rsidRPr="00120459" w:rsidRDefault="0098343B" w:rsidP="00120459">
            <w:pPr>
              <w:pStyle w:val="TableText1"/>
            </w:pPr>
            <w:r w:rsidRPr="00120459">
              <w:t>PEN</w:t>
            </w:r>
            <w:r w:rsidR="00E538D3" w:rsidRPr="00120459">
              <w:t xml:space="preserve"> = Pending</w:t>
            </w:r>
          </w:p>
        </w:tc>
      </w:tr>
      <w:tr w:rsidR="0098343B" w:rsidRPr="00120459" w14:paraId="109DF94C" w14:textId="77777777" w:rsidTr="00600677">
        <w:tc>
          <w:tcPr>
            <w:tcW w:w="1342" w:type="dxa"/>
            <w:noWrap/>
          </w:tcPr>
          <w:p w14:paraId="109DF94A" w14:textId="77777777" w:rsidR="0098343B" w:rsidRPr="00120459" w:rsidRDefault="0098343B" w:rsidP="00120459">
            <w:pPr>
              <w:pStyle w:val="TableText1"/>
            </w:pPr>
            <w:r w:rsidRPr="00120459">
              <w:t xml:space="preserve">enumeration </w:t>
            </w:r>
          </w:p>
        </w:tc>
        <w:tc>
          <w:tcPr>
            <w:tcW w:w="2437" w:type="dxa"/>
          </w:tcPr>
          <w:p w14:paraId="109DF94B" w14:textId="77777777" w:rsidR="0098343B" w:rsidRPr="00120459" w:rsidRDefault="0098343B" w:rsidP="00120459">
            <w:pPr>
              <w:pStyle w:val="TableText1"/>
            </w:pPr>
            <w:r w:rsidRPr="00120459">
              <w:t>INACT</w:t>
            </w:r>
            <w:r w:rsidR="00E538D3" w:rsidRPr="00120459">
              <w:t xml:space="preserve"> = Inactive</w:t>
            </w:r>
          </w:p>
        </w:tc>
      </w:tr>
      <w:tr w:rsidR="0098343B" w:rsidRPr="00120459" w14:paraId="109DF94F" w14:textId="77777777" w:rsidTr="00600677">
        <w:tc>
          <w:tcPr>
            <w:tcW w:w="1342" w:type="dxa"/>
            <w:noWrap/>
          </w:tcPr>
          <w:p w14:paraId="109DF94D" w14:textId="77777777" w:rsidR="0098343B" w:rsidRPr="00120459" w:rsidRDefault="0098343B" w:rsidP="00120459">
            <w:pPr>
              <w:pStyle w:val="TableText1"/>
            </w:pPr>
            <w:r w:rsidRPr="00120459">
              <w:t xml:space="preserve">enumeration </w:t>
            </w:r>
          </w:p>
        </w:tc>
        <w:tc>
          <w:tcPr>
            <w:tcW w:w="2437" w:type="dxa"/>
          </w:tcPr>
          <w:p w14:paraId="109DF94E" w14:textId="77777777" w:rsidR="0098343B" w:rsidRPr="00120459" w:rsidRDefault="0098343B" w:rsidP="00120459">
            <w:pPr>
              <w:pStyle w:val="TableText1"/>
            </w:pPr>
            <w:r w:rsidRPr="00120459">
              <w:t>INCOMP</w:t>
            </w:r>
            <w:r w:rsidR="00E538D3" w:rsidRPr="00120459">
              <w:t xml:space="preserve"> = Incomplete</w:t>
            </w:r>
          </w:p>
        </w:tc>
      </w:tr>
      <w:tr w:rsidR="0098343B" w:rsidRPr="00120459" w14:paraId="109DF952" w14:textId="77777777" w:rsidTr="00600677">
        <w:tc>
          <w:tcPr>
            <w:tcW w:w="1342" w:type="dxa"/>
            <w:noWrap/>
          </w:tcPr>
          <w:p w14:paraId="109DF950" w14:textId="77777777" w:rsidR="0098343B" w:rsidRPr="00120459" w:rsidRDefault="0098343B" w:rsidP="00120459">
            <w:pPr>
              <w:pStyle w:val="TableText1"/>
            </w:pPr>
            <w:r w:rsidRPr="00120459">
              <w:t xml:space="preserve">enumeration </w:t>
            </w:r>
          </w:p>
        </w:tc>
        <w:tc>
          <w:tcPr>
            <w:tcW w:w="2437" w:type="dxa"/>
          </w:tcPr>
          <w:p w14:paraId="109DF951" w14:textId="77777777" w:rsidR="0098343B" w:rsidRPr="00120459" w:rsidRDefault="0098343B" w:rsidP="00120459">
            <w:pPr>
              <w:pStyle w:val="TableText1"/>
            </w:pPr>
            <w:r w:rsidRPr="00120459">
              <w:t>PREAPP</w:t>
            </w:r>
            <w:r w:rsidR="00E538D3" w:rsidRPr="00120459">
              <w:t xml:space="preserve"> = Pre-Approval</w:t>
            </w:r>
          </w:p>
        </w:tc>
      </w:tr>
    </w:tbl>
    <w:p w14:paraId="109DF953" w14:textId="77777777" w:rsidR="00E44AE1" w:rsidRPr="00F80603" w:rsidRDefault="00E44AE1" w:rsidP="002420E9">
      <w:pPr>
        <w:pStyle w:val="Heading2"/>
      </w:pPr>
      <w:bookmarkStart w:id="1103" w:name="_Toc403990792"/>
      <w:r w:rsidRPr="00F80603">
        <w:t>simpleType: databaseContainerIDType</w:t>
      </w:r>
      <w:bookmarkEnd w:id="1103"/>
    </w:p>
    <w:tbl>
      <w:tblPr>
        <w:tblStyle w:val="ACI-USPS"/>
        <w:tblW w:w="0" w:type="auto"/>
        <w:tblLayout w:type="fixed"/>
        <w:tblLook w:val="04A0" w:firstRow="1" w:lastRow="0" w:firstColumn="1" w:lastColumn="0" w:noHBand="0" w:noVBand="1"/>
      </w:tblPr>
      <w:tblGrid>
        <w:gridCol w:w="1275"/>
        <w:gridCol w:w="2809"/>
      </w:tblGrid>
      <w:tr w:rsidR="0098343B" w:rsidRPr="00600677" w14:paraId="109DF956"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954" w14:textId="77777777" w:rsidR="0098343B" w:rsidRPr="00600677" w:rsidRDefault="00112C9F" w:rsidP="00600677">
            <w:pPr>
              <w:pStyle w:val="TableTitle"/>
            </w:pPr>
            <w:r w:rsidRPr="00600677">
              <w:t>Tag</w:t>
            </w:r>
          </w:p>
        </w:tc>
        <w:tc>
          <w:tcPr>
            <w:tcW w:w="2809" w:type="dxa"/>
            <w:shd w:val="clear" w:color="auto" w:fill="DBE5F1" w:themeFill="accent1" w:themeFillTint="33"/>
          </w:tcPr>
          <w:p w14:paraId="109DF955" w14:textId="77777777" w:rsidR="0098343B" w:rsidRPr="00600677" w:rsidRDefault="00600677" w:rsidP="00600677">
            <w:pPr>
              <w:pStyle w:val="TableTitle"/>
            </w:pPr>
            <w:r w:rsidRPr="00600677">
              <w:t>databaseContainerIDType</w:t>
            </w:r>
          </w:p>
        </w:tc>
      </w:tr>
      <w:tr w:rsidR="0098343B" w:rsidRPr="00120459" w14:paraId="109DF959" w14:textId="77777777" w:rsidTr="00600677">
        <w:tc>
          <w:tcPr>
            <w:tcW w:w="1275" w:type="dxa"/>
            <w:noWrap/>
          </w:tcPr>
          <w:p w14:paraId="109DF957" w14:textId="77777777" w:rsidR="0098343B" w:rsidRPr="00120459" w:rsidRDefault="0098343B" w:rsidP="00120459">
            <w:pPr>
              <w:pStyle w:val="TableText1"/>
            </w:pPr>
            <w:r w:rsidRPr="00120459">
              <w:t>Base</w:t>
            </w:r>
          </w:p>
        </w:tc>
        <w:tc>
          <w:tcPr>
            <w:tcW w:w="2809" w:type="dxa"/>
          </w:tcPr>
          <w:p w14:paraId="109DF958" w14:textId="77777777" w:rsidR="0098343B" w:rsidRPr="00120459" w:rsidRDefault="0098343B" w:rsidP="00120459">
            <w:pPr>
              <w:pStyle w:val="TableText1"/>
            </w:pPr>
            <w:r w:rsidRPr="00120459">
              <w:t>xs:nonNegativeInteger</w:t>
            </w:r>
          </w:p>
        </w:tc>
      </w:tr>
      <w:tr w:rsidR="0098343B" w:rsidRPr="00120459" w14:paraId="109DF95C" w14:textId="77777777" w:rsidTr="00600677">
        <w:tc>
          <w:tcPr>
            <w:tcW w:w="1275" w:type="dxa"/>
            <w:noWrap/>
          </w:tcPr>
          <w:p w14:paraId="109DF95A" w14:textId="77777777" w:rsidR="0098343B" w:rsidRPr="00120459" w:rsidRDefault="0098343B" w:rsidP="00120459">
            <w:pPr>
              <w:pStyle w:val="TableText1"/>
            </w:pPr>
            <w:r w:rsidRPr="00120459">
              <w:t xml:space="preserve">totalDigits </w:t>
            </w:r>
          </w:p>
        </w:tc>
        <w:tc>
          <w:tcPr>
            <w:tcW w:w="2809" w:type="dxa"/>
          </w:tcPr>
          <w:p w14:paraId="109DF95B" w14:textId="77777777" w:rsidR="0098343B" w:rsidRPr="00120459" w:rsidRDefault="0098343B" w:rsidP="00120459">
            <w:pPr>
              <w:pStyle w:val="TableText1"/>
            </w:pPr>
            <w:r w:rsidRPr="00120459">
              <w:t>6</w:t>
            </w:r>
          </w:p>
        </w:tc>
      </w:tr>
    </w:tbl>
    <w:p w14:paraId="109DF95D" w14:textId="77777777" w:rsidR="00E44AE1" w:rsidRPr="00F80603" w:rsidRDefault="00E44AE1" w:rsidP="002420E9">
      <w:pPr>
        <w:pStyle w:val="Heading2"/>
      </w:pPr>
      <w:bookmarkStart w:id="1104" w:name="_Toc403990793"/>
      <w:r w:rsidRPr="00F80603">
        <w:t>simpleType: dayFrequencyType</w:t>
      </w:r>
      <w:bookmarkEnd w:id="1104"/>
    </w:p>
    <w:tbl>
      <w:tblPr>
        <w:tblStyle w:val="ACI-USPS"/>
        <w:tblW w:w="0" w:type="auto"/>
        <w:tblLayout w:type="fixed"/>
        <w:tblLook w:val="04A0" w:firstRow="1" w:lastRow="0" w:firstColumn="1" w:lastColumn="0" w:noHBand="0" w:noVBand="1"/>
      </w:tblPr>
      <w:tblGrid>
        <w:gridCol w:w="1509"/>
        <w:gridCol w:w="2164"/>
      </w:tblGrid>
      <w:tr w:rsidR="0098343B" w:rsidRPr="00600677" w14:paraId="109DF960"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5E" w14:textId="77777777" w:rsidR="0098343B" w:rsidRPr="00600677" w:rsidRDefault="00112C9F" w:rsidP="00600677">
            <w:pPr>
              <w:pStyle w:val="TableTitle"/>
            </w:pPr>
            <w:r w:rsidRPr="00600677">
              <w:t>Tag</w:t>
            </w:r>
          </w:p>
        </w:tc>
        <w:tc>
          <w:tcPr>
            <w:tcW w:w="2164" w:type="dxa"/>
            <w:shd w:val="clear" w:color="auto" w:fill="DBE5F1" w:themeFill="accent1" w:themeFillTint="33"/>
          </w:tcPr>
          <w:p w14:paraId="109DF95F" w14:textId="77777777" w:rsidR="0098343B" w:rsidRPr="00600677" w:rsidRDefault="00600677" w:rsidP="00600677">
            <w:pPr>
              <w:pStyle w:val="TableTitle"/>
            </w:pPr>
            <w:r w:rsidRPr="00600677">
              <w:t>dayFrequencyType</w:t>
            </w:r>
          </w:p>
        </w:tc>
      </w:tr>
      <w:tr w:rsidR="0098343B" w:rsidRPr="00120459" w14:paraId="109DF963" w14:textId="77777777" w:rsidTr="00600677">
        <w:tc>
          <w:tcPr>
            <w:tcW w:w="1509" w:type="dxa"/>
            <w:noWrap/>
          </w:tcPr>
          <w:p w14:paraId="109DF961" w14:textId="77777777" w:rsidR="0098343B" w:rsidRPr="00120459" w:rsidRDefault="0098343B" w:rsidP="00120459">
            <w:pPr>
              <w:pStyle w:val="TableText1"/>
            </w:pPr>
            <w:r w:rsidRPr="00120459">
              <w:t>Base</w:t>
            </w:r>
          </w:p>
        </w:tc>
        <w:tc>
          <w:tcPr>
            <w:tcW w:w="2164" w:type="dxa"/>
          </w:tcPr>
          <w:p w14:paraId="109DF962" w14:textId="77777777" w:rsidR="0098343B" w:rsidRPr="00120459" w:rsidRDefault="0098343B" w:rsidP="00120459">
            <w:pPr>
              <w:pStyle w:val="TableText1"/>
            </w:pPr>
            <w:r w:rsidRPr="00120459">
              <w:t>xs:string</w:t>
            </w:r>
          </w:p>
        </w:tc>
      </w:tr>
      <w:tr w:rsidR="0098343B" w:rsidRPr="00120459" w14:paraId="109DF966" w14:textId="77777777" w:rsidTr="00600677">
        <w:tc>
          <w:tcPr>
            <w:tcW w:w="1509" w:type="dxa"/>
            <w:noWrap/>
          </w:tcPr>
          <w:p w14:paraId="109DF964" w14:textId="77777777" w:rsidR="0098343B" w:rsidRPr="00120459" w:rsidRDefault="0098343B" w:rsidP="00120459">
            <w:pPr>
              <w:pStyle w:val="TableText1"/>
            </w:pPr>
            <w:r w:rsidRPr="00120459">
              <w:t xml:space="preserve">enumeration </w:t>
            </w:r>
          </w:p>
        </w:tc>
        <w:tc>
          <w:tcPr>
            <w:tcW w:w="2164" w:type="dxa"/>
          </w:tcPr>
          <w:p w14:paraId="109DF965" w14:textId="77777777" w:rsidR="0098343B" w:rsidRPr="00120459" w:rsidRDefault="0098343B" w:rsidP="00120459">
            <w:pPr>
              <w:pStyle w:val="TableText1"/>
            </w:pPr>
            <w:r w:rsidRPr="00120459">
              <w:t>Daily</w:t>
            </w:r>
          </w:p>
        </w:tc>
      </w:tr>
      <w:tr w:rsidR="0098343B" w:rsidRPr="00120459" w14:paraId="109DF969" w14:textId="77777777" w:rsidTr="00600677">
        <w:tc>
          <w:tcPr>
            <w:tcW w:w="1509" w:type="dxa"/>
            <w:noWrap/>
          </w:tcPr>
          <w:p w14:paraId="109DF967" w14:textId="77777777" w:rsidR="0098343B" w:rsidRPr="00120459" w:rsidRDefault="0098343B" w:rsidP="00120459">
            <w:pPr>
              <w:pStyle w:val="TableText1"/>
            </w:pPr>
            <w:r w:rsidRPr="00120459">
              <w:t xml:space="preserve">enumeration </w:t>
            </w:r>
          </w:p>
        </w:tc>
        <w:tc>
          <w:tcPr>
            <w:tcW w:w="2164" w:type="dxa"/>
          </w:tcPr>
          <w:p w14:paraId="109DF968" w14:textId="77777777" w:rsidR="0098343B" w:rsidRPr="00120459" w:rsidRDefault="0098343B" w:rsidP="00120459">
            <w:pPr>
              <w:pStyle w:val="TableText1"/>
            </w:pPr>
            <w:r w:rsidRPr="00120459">
              <w:t>Monday</w:t>
            </w:r>
          </w:p>
        </w:tc>
      </w:tr>
      <w:tr w:rsidR="0098343B" w:rsidRPr="00120459" w14:paraId="109DF96C" w14:textId="77777777" w:rsidTr="00600677">
        <w:tc>
          <w:tcPr>
            <w:tcW w:w="1509" w:type="dxa"/>
            <w:noWrap/>
          </w:tcPr>
          <w:p w14:paraId="109DF96A" w14:textId="77777777" w:rsidR="0098343B" w:rsidRPr="00120459" w:rsidRDefault="0098343B" w:rsidP="00120459">
            <w:pPr>
              <w:pStyle w:val="TableText1"/>
            </w:pPr>
            <w:r w:rsidRPr="00120459">
              <w:t xml:space="preserve">enumeration </w:t>
            </w:r>
          </w:p>
        </w:tc>
        <w:tc>
          <w:tcPr>
            <w:tcW w:w="2164" w:type="dxa"/>
          </w:tcPr>
          <w:p w14:paraId="109DF96B" w14:textId="77777777" w:rsidR="0098343B" w:rsidRPr="00120459" w:rsidRDefault="0098343B" w:rsidP="00120459">
            <w:pPr>
              <w:pStyle w:val="TableText1"/>
            </w:pPr>
            <w:r w:rsidRPr="00120459">
              <w:t>Tuesday</w:t>
            </w:r>
          </w:p>
        </w:tc>
      </w:tr>
      <w:tr w:rsidR="0098343B" w:rsidRPr="00120459" w14:paraId="109DF96F" w14:textId="77777777" w:rsidTr="00600677">
        <w:tc>
          <w:tcPr>
            <w:tcW w:w="1509" w:type="dxa"/>
            <w:noWrap/>
          </w:tcPr>
          <w:p w14:paraId="109DF96D" w14:textId="77777777" w:rsidR="0098343B" w:rsidRPr="00120459" w:rsidRDefault="0098343B" w:rsidP="00120459">
            <w:pPr>
              <w:pStyle w:val="TableText1"/>
            </w:pPr>
            <w:r w:rsidRPr="00120459">
              <w:t xml:space="preserve">enumeration </w:t>
            </w:r>
          </w:p>
        </w:tc>
        <w:tc>
          <w:tcPr>
            <w:tcW w:w="2164" w:type="dxa"/>
          </w:tcPr>
          <w:p w14:paraId="109DF96E" w14:textId="77777777" w:rsidR="0098343B" w:rsidRPr="00120459" w:rsidRDefault="0098343B" w:rsidP="00120459">
            <w:pPr>
              <w:pStyle w:val="TableText1"/>
            </w:pPr>
            <w:r w:rsidRPr="00120459">
              <w:t>Wednesday</w:t>
            </w:r>
          </w:p>
        </w:tc>
      </w:tr>
      <w:tr w:rsidR="0098343B" w:rsidRPr="00120459" w14:paraId="109DF972" w14:textId="77777777" w:rsidTr="00600677">
        <w:tc>
          <w:tcPr>
            <w:tcW w:w="1509" w:type="dxa"/>
            <w:noWrap/>
          </w:tcPr>
          <w:p w14:paraId="109DF970" w14:textId="77777777" w:rsidR="0098343B" w:rsidRPr="00120459" w:rsidRDefault="0098343B" w:rsidP="00120459">
            <w:pPr>
              <w:pStyle w:val="TableText1"/>
            </w:pPr>
            <w:r w:rsidRPr="00120459">
              <w:t xml:space="preserve">enumeration </w:t>
            </w:r>
          </w:p>
        </w:tc>
        <w:tc>
          <w:tcPr>
            <w:tcW w:w="2164" w:type="dxa"/>
          </w:tcPr>
          <w:p w14:paraId="109DF971" w14:textId="77777777" w:rsidR="0098343B" w:rsidRPr="00120459" w:rsidRDefault="0098343B" w:rsidP="00120459">
            <w:pPr>
              <w:pStyle w:val="TableText1"/>
            </w:pPr>
            <w:r w:rsidRPr="00120459">
              <w:t>Thursday</w:t>
            </w:r>
          </w:p>
        </w:tc>
      </w:tr>
      <w:tr w:rsidR="0098343B" w:rsidRPr="00120459" w14:paraId="109DF975" w14:textId="77777777" w:rsidTr="00600677">
        <w:tc>
          <w:tcPr>
            <w:tcW w:w="1509" w:type="dxa"/>
            <w:noWrap/>
          </w:tcPr>
          <w:p w14:paraId="109DF973" w14:textId="77777777" w:rsidR="0098343B" w:rsidRPr="00120459" w:rsidRDefault="0098343B" w:rsidP="00120459">
            <w:pPr>
              <w:pStyle w:val="TableText1"/>
            </w:pPr>
            <w:r w:rsidRPr="00120459">
              <w:t xml:space="preserve">enumeration </w:t>
            </w:r>
          </w:p>
        </w:tc>
        <w:tc>
          <w:tcPr>
            <w:tcW w:w="2164" w:type="dxa"/>
          </w:tcPr>
          <w:p w14:paraId="109DF974" w14:textId="77777777" w:rsidR="0098343B" w:rsidRPr="00120459" w:rsidRDefault="0098343B" w:rsidP="00120459">
            <w:pPr>
              <w:pStyle w:val="TableText1"/>
            </w:pPr>
            <w:r w:rsidRPr="00120459">
              <w:t>Friday</w:t>
            </w:r>
          </w:p>
        </w:tc>
      </w:tr>
      <w:tr w:rsidR="0098343B" w:rsidRPr="00120459" w14:paraId="109DF978" w14:textId="77777777" w:rsidTr="00600677">
        <w:tc>
          <w:tcPr>
            <w:tcW w:w="1509" w:type="dxa"/>
            <w:noWrap/>
          </w:tcPr>
          <w:p w14:paraId="109DF976" w14:textId="77777777" w:rsidR="0098343B" w:rsidRPr="00120459" w:rsidRDefault="0098343B" w:rsidP="00120459">
            <w:pPr>
              <w:pStyle w:val="TableText1"/>
            </w:pPr>
            <w:r w:rsidRPr="00120459">
              <w:t xml:space="preserve">enumeration </w:t>
            </w:r>
          </w:p>
        </w:tc>
        <w:tc>
          <w:tcPr>
            <w:tcW w:w="2164" w:type="dxa"/>
          </w:tcPr>
          <w:p w14:paraId="109DF977" w14:textId="77777777" w:rsidR="0098343B" w:rsidRPr="00120459" w:rsidRDefault="0098343B" w:rsidP="00120459">
            <w:pPr>
              <w:pStyle w:val="TableText1"/>
            </w:pPr>
            <w:r w:rsidRPr="00120459">
              <w:t>Saturday</w:t>
            </w:r>
          </w:p>
        </w:tc>
      </w:tr>
      <w:tr w:rsidR="0098343B" w:rsidRPr="00120459" w14:paraId="109DF97B" w14:textId="77777777" w:rsidTr="00600677">
        <w:tc>
          <w:tcPr>
            <w:tcW w:w="1509" w:type="dxa"/>
            <w:noWrap/>
          </w:tcPr>
          <w:p w14:paraId="109DF979" w14:textId="77777777" w:rsidR="0098343B" w:rsidRPr="00120459" w:rsidRDefault="0098343B" w:rsidP="00120459">
            <w:pPr>
              <w:pStyle w:val="TableText1"/>
            </w:pPr>
            <w:r w:rsidRPr="00120459">
              <w:t xml:space="preserve">enumeration </w:t>
            </w:r>
          </w:p>
        </w:tc>
        <w:tc>
          <w:tcPr>
            <w:tcW w:w="2164" w:type="dxa"/>
          </w:tcPr>
          <w:p w14:paraId="109DF97A" w14:textId="77777777" w:rsidR="0098343B" w:rsidRPr="00120459" w:rsidRDefault="0098343B" w:rsidP="00120459">
            <w:pPr>
              <w:pStyle w:val="TableText1"/>
            </w:pPr>
            <w:r w:rsidRPr="00120459">
              <w:t>Sunday</w:t>
            </w:r>
          </w:p>
        </w:tc>
      </w:tr>
    </w:tbl>
    <w:p w14:paraId="109DF97C" w14:textId="77777777" w:rsidR="00E44AE1" w:rsidRPr="00F80603" w:rsidRDefault="00E44AE1" w:rsidP="002420E9">
      <w:pPr>
        <w:pStyle w:val="Heading2"/>
      </w:pPr>
      <w:bookmarkStart w:id="1105" w:name="_Toc403990794"/>
      <w:r w:rsidRPr="00F80603">
        <w:t>simpleType: daysOfWeekType</w:t>
      </w:r>
      <w:bookmarkEnd w:id="1105"/>
    </w:p>
    <w:tbl>
      <w:tblPr>
        <w:tblStyle w:val="ACI-USPS"/>
        <w:tblW w:w="0" w:type="auto"/>
        <w:tblLayout w:type="fixed"/>
        <w:tblLook w:val="04A0" w:firstRow="1" w:lastRow="0" w:firstColumn="1" w:lastColumn="0" w:noHBand="0" w:noVBand="1"/>
      </w:tblPr>
      <w:tblGrid>
        <w:gridCol w:w="1509"/>
        <w:gridCol w:w="2009"/>
      </w:tblGrid>
      <w:tr w:rsidR="0098343B" w:rsidRPr="00600677" w14:paraId="109DF97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7D" w14:textId="77777777" w:rsidR="0098343B" w:rsidRPr="00600677" w:rsidRDefault="00112C9F" w:rsidP="00600677">
            <w:pPr>
              <w:pStyle w:val="TableTitle"/>
            </w:pPr>
            <w:r w:rsidRPr="00600677">
              <w:t>Tag</w:t>
            </w:r>
          </w:p>
        </w:tc>
        <w:tc>
          <w:tcPr>
            <w:tcW w:w="2009" w:type="dxa"/>
            <w:shd w:val="clear" w:color="auto" w:fill="DBE5F1" w:themeFill="accent1" w:themeFillTint="33"/>
          </w:tcPr>
          <w:p w14:paraId="109DF97E" w14:textId="77777777" w:rsidR="0098343B" w:rsidRPr="00600677" w:rsidRDefault="00600677" w:rsidP="00600677">
            <w:pPr>
              <w:pStyle w:val="TableTitle"/>
            </w:pPr>
            <w:r w:rsidRPr="00600677">
              <w:t>daysOfWeekType</w:t>
            </w:r>
          </w:p>
        </w:tc>
      </w:tr>
      <w:tr w:rsidR="0098343B" w:rsidRPr="006637DD" w14:paraId="109DF982" w14:textId="77777777" w:rsidTr="00600677">
        <w:tc>
          <w:tcPr>
            <w:tcW w:w="1509" w:type="dxa"/>
            <w:noWrap/>
          </w:tcPr>
          <w:p w14:paraId="109DF980" w14:textId="77777777" w:rsidR="0098343B" w:rsidRPr="006637DD" w:rsidRDefault="0098343B" w:rsidP="006637DD">
            <w:pPr>
              <w:pStyle w:val="TableText1"/>
            </w:pPr>
            <w:r w:rsidRPr="006637DD">
              <w:t>Base</w:t>
            </w:r>
          </w:p>
        </w:tc>
        <w:tc>
          <w:tcPr>
            <w:tcW w:w="2009" w:type="dxa"/>
          </w:tcPr>
          <w:p w14:paraId="109DF981" w14:textId="77777777" w:rsidR="0098343B" w:rsidRPr="006637DD" w:rsidRDefault="0098343B" w:rsidP="006637DD">
            <w:pPr>
              <w:pStyle w:val="TableText1"/>
            </w:pPr>
            <w:r w:rsidRPr="006637DD">
              <w:t>xs:string</w:t>
            </w:r>
          </w:p>
        </w:tc>
      </w:tr>
      <w:tr w:rsidR="0098343B" w:rsidRPr="006637DD" w14:paraId="109DF985" w14:textId="77777777" w:rsidTr="00600677">
        <w:tc>
          <w:tcPr>
            <w:tcW w:w="1509" w:type="dxa"/>
            <w:noWrap/>
          </w:tcPr>
          <w:p w14:paraId="109DF983" w14:textId="77777777" w:rsidR="0098343B" w:rsidRPr="006637DD" w:rsidRDefault="0098343B" w:rsidP="006637DD">
            <w:pPr>
              <w:pStyle w:val="TableText1"/>
            </w:pPr>
            <w:r w:rsidRPr="006637DD">
              <w:lastRenderedPageBreak/>
              <w:t xml:space="preserve">enumeration </w:t>
            </w:r>
          </w:p>
        </w:tc>
        <w:tc>
          <w:tcPr>
            <w:tcW w:w="2009" w:type="dxa"/>
          </w:tcPr>
          <w:p w14:paraId="109DF984" w14:textId="77777777" w:rsidR="0098343B" w:rsidRPr="006637DD" w:rsidRDefault="0098343B" w:rsidP="006637DD">
            <w:pPr>
              <w:pStyle w:val="TableText1"/>
            </w:pPr>
            <w:r w:rsidRPr="006637DD">
              <w:t>MON</w:t>
            </w:r>
          </w:p>
        </w:tc>
      </w:tr>
      <w:tr w:rsidR="0098343B" w:rsidRPr="006637DD" w14:paraId="109DF988" w14:textId="77777777" w:rsidTr="00600677">
        <w:tc>
          <w:tcPr>
            <w:tcW w:w="1509" w:type="dxa"/>
            <w:noWrap/>
          </w:tcPr>
          <w:p w14:paraId="109DF986" w14:textId="77777777" w:rsidR="0098343B" w:rsidRPr="006637DD" w:rsidRDefault="0098343B" w:rsidP="006637DD">
            <w:pPr>
              <w:pStyle w:val="TableText1"/>
            </w:pPr>
            <w:r w:rsidRPr="006637DD">
              <w:t xml:space="preserve">enumeration </w:t>
            </w:r>
          </w:p>
        </w:tc>
        <w:tc>
          <w:tcPr>
            <w:tcW w:w="2009" w:type="dxa"/>
          </w:tcPr>
          <w:p w14:paraId="109DF987" w14:textId="77777777" w:rsidR="0098343B" w:rsidRPr="006637DD" w:rsidRDefault="0098343B" w:rsidP="006637DD">
            <w:pPr>
              <w:pStyle w:val="TableText1"/>
            </w:pPr>
            <w:r w:rsidRPr="006637DD">
              <w:t>TUE</w:t>
            </w:r>
          </w:p>
        </w:tc>
      </w:tr>
      <w:tr w:rsidR="0098343B" w:rsidRPr="006637DD" w14:paraId="109DF98B" w14:textId="77777777" w:rsidTr="00600677">
        <w:tc>
          <w:tcPr>
            <w:tcW w:w="1509" w:type="dxa"/>
            <w:noWrap/>
          </w:tcPr>
          <w:p w14:paraId="109DF989" w14:textId="77777777" w:rsidR="0098343B" w:rsidRPr="006637DD" w:rsidRDefault="0098343B" w:rsidP="006637DD">
            <w:pPr>
              <w:pStyle w:val="TableText1"/>
            </w:pPr>
            <w:r w:rsidRPr="006637DD">
              <w:t xml:space="preserve">enumeration </w:t>
            </w:r>
          </w:p>
        </w:tc>
        <w:tc>
          <w:tcPr>
            <w:tcW w:w="2009" w:type="dxa"/>
          </w:tcPr>
          <w:p w14:paraId="109DF98A" w14:textId="77777777" w:rsidR="0098343B" w:rsidRPr="006637DD" w:rsidRDefault="0098343B" w:rsidP="006637DD">
            <w:pPr>
              <w:pStyle w:val="TableText1"/>
            </w:pPr>
            <w:r w:rsidRPr="006637DD">
              <w:t>WED</w:t>
            </w:r>
          </w:p>
        </w:tc>
      </w:tr>
      <w:tr w:rsidR="0098343B" w:rsidRPr="006637DD" w14:paraId="109DF98E" w14:textId="77777777" w:rsidTr="00600677">
        <w:tc>
          <w:tcPr>
            <w:tcW w:w="1509" w:type="dxa"/>
            <w:noWrap/>
          </w:tcPr>
          <w:p w14:paraId="109DF98C" w14:textId="77777777" w:rsidR="0098343B" w:rsidRPr="006637DD" w:rsidRDefault="0098343B" w:rsidP="006637DD">
            <w:pPr>
              <w:pStyle w:val="TableText1"/>
            </w:pPr>
            <w:r w:rsidRPr="006637DD">
              <w:t xml:space="preserve">enumeration </w:t>
            </w:r>
          </w:p>
        </w:tc>
        <w:tc>
          <w:tcPr>
            <w:tcW w:w="2009" w:type="dxa"/>
          </w:tcPr>
          <w:p w14:paraId="109DF98D" w14:textId="77777777" w:rsidR="0098343B" w:rsidRPr="006637DD" w:rsidRDefault="0098343B" w:rsidP="006637DD">
            <w:pPr>
              <w:pStyle w:val="TableText1"/>
            </w:pPr>
            <w:r w:rsidRPr="006637DD">
              <w:t>THU</w:t>
            </w:r>
          </w:p>
        </w:tc>
      </w:tr>
      <w:tr w:rsidR="0098343B" w:rsidRPr="006637DD" w14:paraId="109DF991" w14:textId="77777777" w:rsidTr="00600677">
        <w:tc>
          <w:tcPr>
            <w:tcW w:w="1509" w:type="dxa"/>
            <w:noWrap/>
          </w:tcPr>
          <w:p w14:paraId="109DF98F" w14:textId="77777777" w:rsidR="0098343B" w:rsidRPr="006637DD" w:rsidRDefault="0098343B" w:rsidP="006637DD">
            <w:pPr>
              <w:pStyle w:val="TableText1"/>
            </w:pPr>
            <w:r w:rsidRPr="006637DD">
              <w:t xml:space="preserve">enumeration </w:t>
            </w:r>
          </w:p>
        </w:tc>
        <w:tc>
          <w:tcPr>
            <w:tcW w:w="2009" w:type="dxa"/>
          </w:tcPr>
          <w:p w14:paraId="109DF990" w14:textId="77777777" w:rsidR="0098343B" w:rsidRPr="006637DD" w:rsidRDefault="0098343B" w:rsidP="006637DD">
            <w:pPr>
              <w:pStyle w:val="TableText1"/>
            </w:pPr>
            <w:r w:rsidRPr="006637DD">
              <w:t>FRI</w:t>
            </w:r>
          </w:p>
        </w:tc>
      </w:tr>
      <w:tr w:rsidR="0098343B" w:rsidRPr="006637DD" w14:paraId="109DF994" w14:textId="77777777" w:rsidTr="00600677">
        <w:tc>
          <w:tcPr>
            <w:tcW w:w="1509" w:type="dxa"/>
            <w:noWrap/>
          </w:tcPr>
          <w:p w14:paraId="109DF992" w14:textId="77777777" w:rsidR="0098343B" w:rsidRPr="006637DD" w:rsidRDefault="0098343B" w:rsidP="006637DD">
            <w:pPr>
              <w:pStyle w:val="TableText1"/>
            </w:pPr>
            <w:r w:rsidRPr="006637DD">
              <w:t xml:space="preserve">enumeration </w:t>
            </w:r>
          </w:p>
        </w:tc>
        <w:tc>
          <w:tcPr>
            <w:tcW w:w="2009" w:type="dxa"/>
          </w:tcPr>
          <w:p w14:paraId="109DF993" w14:textId="77777777" w:rsidR="0098343B" w:rsidRPr="006637DD" w:rsidRDefault="0098343B" w:rsidP="006637DD">
            <w:pPr>
              <w:pStyle w:val="TableText1"/>
            </w:pPr>
            <w:r w:rsidRPr="006637DD">
              <w:t>SAT</w:t>
            </w:r>
          </w:p>
        </w:tc>
      </w:tr>
      <w:tr w:rsidR="0098343B" w:rsidRPr="006637DD" w14:paraId="109DF997" w14:textId="77777777" w:rsidTr="00600677">
        <w:tc>
          <w:tcPr>
            <w:tcW w:w="1509" w:type="dxa"/>
            <w:noWrap/>
          </w:tcPr>
          <w:p w14:paraId="109DF995" w14:textId="77777777" w:rsidR="0098343B" w:rsidRPr="006637DD" w:rsidRDefault="0098343B" w:rsidP="006637DD">
            <w:pPr>
              <w:pStyle w:val="TableText1"/>
            </w:pPr>
            <w:r w:rsidRPr="006637DD">
              <w:t xml:space="preserve">enumeration </w:t>
            </w:r>
          </w:p>
        </w:tc>
        <w:tc>
          <w:tcPr>
            <w:tcW w:w="2009" w:type="dxa"/>
          </w:tcPr>
          <w:p w14:paraId="109DF996" w14:textId="77777777" w:rsidR="0098343B" w:rsidRPr="006637DD" w:rsidRDefault="0098343B" w:rsidP="006637DD">
            <w:pPr>
              <w:pStyle w:val="TableText1"/>
            </w:pPr>
            <w:r w:rsidRPr="006637DD">
              <w:t>SUN</w:t>
            </w:r>
          </w:p>
        </w:tc>
      </w:tr>
      <w:tr w:rsidR="0098343B" w:rsidRPr="006637DD" w14:paraId="109DF99A" w14:textId="77777777" w:rsidTr="00600677">
        <w:tc>
          <w:tcPr>
            <w:tcW w:w="1509" w:type="dxa"/>
            <w:noWrap/>
          </w:tcPr>
          <w:p w14:paraId="109DF998" w14:textId="77777777" w:rsidR="0098343B" w:rsidRPr="006637DD" w:rsidRDefault="0098343B" w:rsidP="006637DD">
            <w:pPr>
              <w:pStyle w:val="TableText1"/>
            </w:pPr>
            <w:r w:rsidRPr="006637DD">
              <w:t xml:space="preserve">enumeration </w:t>
            </w:r>
          </w:p>
        </w:tc>
        <w:tc>
          <w:tcPr>
            <w:tcW w:w="2009" w:type="dxa"/>
          </w:tcPr>
          <w:p w14:paraId="109DF999" w14:textId="77777777" w:rsidR="0098343B" w:rsidRPr="006637DD" w:rsidRDefault="0098343B" w:rsidP="006637DD">
            <w:pPr>
              <w:pStyle w:val="TableText1"/>
            </w:pPr>
            <w:r w:rsidRPr="006637DD">
              <w:t>MF</w:t>
            </w:r>
          </w:p>
        </w:tc>
      </w:tr>
      <w:tr w:rsidR="0098343B" w:rsidRPr="006637DD" w14:paraId="109DF99D" w14:textId="77777777" w:rsidTr="00600677">
        <w:tc>
          <w:tcPr>
            <w:tcW w:w="1509" w:type="dxa"/>
            <w:noWrap/>
          </w:tcPr>
          <w:p w14:paraId="109DF99B" w14:textId="77777777" w:rsidR="0098343B" w:rsidRPr="006637DD" w:rsidRDefault="0098343B" w:rsidP="006637DD">
            <w:pPr>
              <w:pStyle w:val="TableText1"/>
            </w:pPr>
            <w:r w:rsidRPr="006637DD">
              <w:t xml:space="preserve">enumeration </w:t>
            </w:r>
          </w:p>
        </w:tc>
        <w:tc>
          <w:tcPr>
            <w:tcW w:w="2009" w:type="dxa"/>
          </w:tcPr>
          <w:p w14:paraId="109DF99C" w14:textId="77777777" w:rsidR="0098343B" w:rsidRPr="006637DD" w:rsidRDefault="0098343B" w:rsidP="006637DD">
            <w:pPr>
              <w:pStyle w:val="TableText1"/>
            </w:pPr>
            <w:r w:rsidRPr="006637DD">
              <w:t>MS</w:t>
            </w:r>
          </w:p>
        </w:tc>
      </w:tr>
      <w:tr w:rsidR="0098343B" w:rsidRPr="006637DD" w14:paraId="109DF9A0" w14:textId="77777777" w:rsidTr="00600677">
        <w:tc>
          <w:tcPr>
            <w:tcW w:w="1509" w:type="dxa"/>
            <w:noWrap/>
          </w:tcPr>
          <w:p w14:paraId="109DF99E" w14:textId="77777777" w:rsidR="0098343B" w:rsidRPr="006637DD" w:rsidRDefault="0098343B" w:rsidP="006637DD">
            <w:pPr>
              <w:pStyle w:val="TableText1"/>
            </w:pPr>
            <w:r w:rsidRPr="006637DD">
              <w:t xml:space="preserve">enumeration </w:t>
            </w:r>
          </w:p>
        </w:tc>
        <w:tc>
          <w:tcPr>
            <w:tcW w:w="2009" w:type="dxa"/>
          </w:tcPr>
          <w:p w14:paraId="109DF99F" w14:textId="77777777" w:rsidR="0098343B" w:rsidRPr="006637DD" w:rsidRDefault="0098343B" w:rsidP="006637DD">
            <w:pPr>
              <w:pStyle w:val="TableText1"/>
            </w:pPr>
            <w:r w:rsidRPr="006637DD">
              <w:t>ALL</w:t>
            </w:r>
          </w:p>
        </w:tc>
      </w:tr>
      <w:tr w:rsidR="0098343B" w:rsidRPr="006637DD" w14:paraId="109DF9A3" w14:textId="77777777" w:rsidTr="00600677">
        <w:tc>
          <w:tcPr>
            <w:tcW w:w="1509" w:type="dxa"/>
            <w:noWrap/>
          </w:tcPr>
          <w:p w14:paraId="109DF9A1" w14:textId="77777777" w:rsidR="0098343B" w:rsidRPr="006637DD" w:rsidRDefault="0098343B" w:rsidP="006637DD">
            <w:pPr>
              <w:pStyle w:val="TableText1"/>
            </w:pPr>
            <w:r w:rsidRPr="006637DD">
              <w:t xml:space="preserve">enumeration </w:t>
            </w:r>
          </w:p>
        </w:tc>
        <w:tc>
          <w:tcPr>
            <w:tcW w:w="2009" w:type="dxa"/>
          </w:tcPr>
          <w:p w14:paraId="109DF9A2" w14:textId="77777777" w:rsidR="0098343B" w:rsidRPr="006637DD" w:rsidRDefault="0098343B" w:rsidP="006637DD">
            <w:pPr>
              <w:pStyle w:val="TableText1"/>
            </w:pPr>
            <w:r w:rsidRPr="006637DD">
              <w:t>H</w:t>
            </w:r>
          </w:p>
        </w:tc>
      </w:tr>
    </w:tbl>
    <w:p w14:paraId="109DF9A4" w14:textId="77777777" w:rsidR="00E44AE1" w:rsidRPr="00F80603" w:rsidRDefault="00E44AE1" w:rsidP="002420E9">
      <w:pPr>
        <w:pStyle w:val="Heading2"/>
      </w:pPr>
      <w:bookmarkStart w:id="1106" w:name="_Toc403990795"/>
      <w:r w:rsidRPr="00F80603">
        <w:t>simpleType: DirectOrMixedCategoryType</w:t>
      </w:r>
      <w:bookmarkEnd w:id="1106"/>
    </w:p>
    <w:tbl>
      <w:tblPr>
        <w:tblStyle w:val="ACI-USPS"/>
        <w:tblW w:w="0" w:type="auto"/>
        <w:tblLayout w:type="fixed"/>
        <w:tblLook w:val="04A0" w:firstRow="1" w:lastRow="0" w:firstColumn="1" w:lastColumn="0" w:noHBand="0" w:noVBand="1"/>
      </w:tblPr>
      <w:tblGrid>
        <w:gridCol w:w="1509"/>
        <w:gridCol w:w="3042"/>
      </w:tblGrid>
      <w:tr w:rsidR="0098343B" w:rsidRPr="00600677" w14:paraId="109DF9A7"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A5" w14:textId="77777777" w:rsidR="0098343B" w:rsidRPr="00600677" w:rsidRDefault="00112C9F" w:rsidP="00600677">
            <w:pPr>
              <w:pStyle w:val="TableTitle"/>
            </w:pPr>
            <w:r w:rsidRPr="00600677">
              <w:t>Tag</w:t>
            </w:r>
          </w:p>
        </w:tc>
        <w:tc>
          <w:tcPr>
            <w:tcW w:w="3042" w:type="dxa"/>
            <w:shd w:val="clear" w:color="auto" w:fill="DBE5F1" w:themeFill="accent1" w:themeFillTint="33"/>
          </w:tcPr>
          <w:p w14:paraId="109DF9A6" w14:textId="77777777" w:rsidR="0098343B" w:rsidRPr="00600677" w:rsidRDefault="00600677" w:rsidP="00600677">
            <w:pPr>
              <w:pStyle w:val="TableTitle"/>
            </w:pPr>
            <w:r w:rsidRPr="00600677">
              <w:t>DirectOrMixedCategoryType</w:t>
            </w:r>
          </w:p>
        </w:tc>
      </w:tr>
      <w:tr w:rsidR="0098343B" w:rsidRPr="006637DD" w14:paraId="109DF9AA" w14:textId="77777777" w:rsidTr="00600677">
        <w:tc>
          <w:tcPr>
            <w:tcW w:w="1509" w:type="dxa"/>
            <w:noWrap/>
          </w:tcPr>
          <w:p w14:paraId="109DF9A8" w14:textId="77777777" w:rsidR="0098343B" w:rsidRPr="006637DD" w:rsidRDefault="0098343B" w:rsidP="006637DD">
            <w:pPr>
              <w:pStyle w:val="TableText1"/>
            </w:pPr>
            <w:r w:rsidRPr="006637DD">
              <w:t>Base</w:t>
            </w:r>
          </w:p>
        </w:tc>
        <w:tc>
          <w:tcPr>
            <w:tcW w:w="3042" w:type="dxa"/>
          </w:tcPr>
          <w:p w14:paraId="109DF9A9" w14:textId="77777777" w:rsidR="0098343B" w:rsidRPr="006637DD" w:rsidRDefault="0098343B" w:rsidP="006637DD">
            <w:pPr>
              <w:pStyle w:val="TableText1"/>
            </w:pPr>
            <w:r w:rsidRPr="006637DD">
              <w:t>String</w:t>
            </w:r>
          </w:p>
        </w:tc>
      </w:tr>
      <w:tr w:rsidR="0098343B" w:rsidRPr="006637DD" w14:paraId="109DF9AD" w14:textId="77777777" w:rsidTr="00600677">
        <w:tc>
          <w:tcPr>
            <w:tcW w:w="1509" w:type="dxa"/>
            <w:noWrap/>
          </w:tcPr>
          <w:p w14:paraId="109DF9AB" w14:textId="77777777" w:rsidR="0098343B" w:rsidRPr="006637DD" w:rsidRDefault="0098343B" w:rsidP="006637DD">
            <w:pPr>
              <w:pStyle w:val="TableText1"/>
            </w:pPr>
            <w:r w:rsidRPr="006637DD">
              <w:t xml:space="preserve">enumeration </w:t>
            </w:r>
          </w:p>
        </w:tc>
        <w:tc>
          <w:tcPr>
            <w:tcW w:w="3042" w:type="dxa"/>
          </w:tcPr>
          <w:p w14:paraId="109DF9AC" w14:textId="77777777" w:rsidR="0098343B" w:rsidRPr="006637DD" w:rsidRDefault="0098343B" w:rsidP="006637DD">
            <w:pPr>
              <w:pStyle w:val="TableText1"/>
            </w:pPr>
            <w:r w:rsidRPr="006637DD">
              <w:t>Direct</w:t>
            </w:r>
          </w:p>
        </w:tc>
      </w:tr>
      <w:tr w:rsidR="0098343B" w:rsidRPr="006637DD" w14:paraId="109DF9B0" w14:textId="77777777" w:rsidTr="00600677">
        <w:tc>
          <w:tcPr>
            <w:tcW w:w="1509" w:type="dxa"/>
            <w:noWrap/>
          </w:tcPr>
          <w:p w14:paraId="109DF9AE" w14:textId="77777777" w:rsidR="0098343B" w:rsidRPr="006637DD" w:rsidRDefault="0098343B" w:rsidP="006637DD">
            <w:pPr>
              <w:pStyle w:val="TableText1"/>
            </w:pPr>
            <w:r w:rsidRPr="006637DD">
              <w:t xml:space="preserve">enumeration </w:t>
            </w:r>
          </w:p>
        </w:tc>
        <w:tc>
          <w:tcPr>
            <w:tcW w:w="3042" w:type="dxa"/>
          </w:tcPr>
          <w:p w14:paraId="109DF9AF" w14:textId="77777777" w:rsidR="0098343B" w:rsidRPr="006637DD" w:rsidRDefault="0098343B" w:rsidP="006637DD">
            <w:pPr>
              <w:pStyle w:val="TableText1"/>
            </w:pPr>
            <w:r w:rsidRPr="006637DD">
              <w:t>Mixed</w:t>
            </w:r>
          </w:p>
        </w:tc>
      </w:tr>
    </w:tbl>
    <w:p w14:paraId="109DF9B1" w14:textId="77777777" w:rsidR="00E44AE1" w:rsidRPr="00F80603" w:rsidRDefault="00E44AE1" w:rsidP="002420E9">
      <w:pPr>
        <w:pStyle w:val="Heading2"/>
      </w:pPr>
      <w:bookmarkStart w:id="1107" w:name="_Toc403990796"/>
      <w:r w:rsidRPr="00F80603">
        <w:t>simpleType: dec18-8</w:t>
      </w:r>
      <w:bookmarkEnd w:id="1107"/>
    </w:p>
    <w:tbl>
      <w:tblPr>
        <w:tblStyle w:val="ACI-USPS"/>
        <w:tblW w:w="0" w:type="auto"/>
        <w:tblLayout w:type="fixed"/>
        <w:tblLook w:val="04A0" w:firstRow="1" w:lastRow="0" w:firstColumn="1" w:lastColumn="0" w:noHBand="0" w:noVBand="1"/>
      </w:tblPr>
      <w:tblGrid>
        <w:gridCol w:w="1553"/>
        <w:gridCol w:w="1286"/>
      </w:tblGrid>
      <w:tr w:rsidR="0098343B" w:rsidRPr="00600677" w14:paraId="109DF9B4"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53" w:type="dxa"/>
            <w:shd w:val="clear" w:color="auto" w:fill="DBE5F1" w:themeFill="accent1" w:themeFillTint="33"/>
            <w:noWrap/>
          </w:tcPr>
          <w:p w14:paraId="109DF9B2" w14:textId="77777777" w:rsidR="0098343B" w:rsidRPr="00600677" w:rsidRDefault="00112C9F" w:rsidP="00600677">
            <w:pPr>
              <w:pStyle w:val="TableTitle"/>
            </w:pPr>
            <w:r w:rsidRPr="00600677">
              <w:t>Tag</w:t>
            </w:r>
          </w:p>
        </w:tc>
        <w:tc>
          <w:tcPr>
            <w:tcW w:w="1286" w:type="dxa"/>
            <w:shd w:val="clear" w:color="auto" w:fill="DBE5F1" w:themeFill="accent1" w:themeFillTint="33"/>
          </w:tcPr>
          <w:p w14:paraId="109DF9B3" w14:textId="77777777" w:rsidR="0098343B" w:rsidRPr="00600677" w:rsidRDefault="00600677" w:rsidP="00600677">
            <w:pPr>
              <w:pStyle w:val="TableTitle"/>
            </w:pPr>
            <w:r w:rsidRPr="00600677">
              <w:t>dec18</w:t>
            </w:r>
          </w:p>
        </w:tc>
      </w:tr>
      <w:tr w:rsidR="0098343B" w:rsidRPr="006637DD" w14:paraId="109DF9B7" w14:textId="77777777" w:rsidTr="00600677">
        <w:tc>
          <w:tcPr>
            <w:tcW w:w="1553" w:type="dxa"/>
            <w:noWrap/>
          </w:tcPr>
          <w:p w14:paraId="109DF9B5" w14:textId="77777777" w:rsidR="0098343B" w:rsidRPr="006637DD" w:rsidRDefault="0098343B" w:rsidP="006637DD">
            <w:pPr>
              <w:pStyle w:val="TableText1"/>
            </w:pPr>
            <w:r w:rsidRPr="006637DD">
              <w:t>Base</w:t>
            </w:r>
          </w:p>
        </w:tc>
        <w:tc>
          <w:tcPr>
            <w:tcW w:w="1286" w:type="dxa"/>
          </w:tcPr>
          <w:p w14:paraId="109DF9B6" w14:textId="77777777" w:rsidR="0098343B" w:rsidRPr="006637DD" w:rsidRDefault="0098343B" w:rsidP="006637DD">
            <w:pPr>
              <w:pStyle w:val="TableText1"/>
            </w:pPr>
            <w:r w:rsidRPr="006637DD">
              <w:t>xs:decimal</w:t>
            </w:r>
          </w:p>
        </w:tc>
      </w:tr>
      <w:tr w:rsidR="0098343B" w:rsidRPr="006637DD" w14:paraId="109DF9BA" w14:textId="77777777" w:rsidTr="00600677">
        <w:tc>
          <w:tcPr>
            <w:tcW w:w="1553" w:type="dxa"/>
            <w:noWrap/>
          </w:tcPr>
          <w:p w14:paraId="109DF9B8" w14:textId="77777777" w:rsidR="0098343B" w:rsidRPr="006637DD" w:rsidRDefault="0098343B" w:rsidP="006637DD">
            <w:pPr>
              <w:pStyle w:val="TableText1"/>
            </w:pPr>
            <w:r w:rsidRPr="006637DD">
              <w:t xml:space="preserve">totalDigits </w:t>
            </w:r>
          </w:p>
        </w:tc>
        <w:tc>
          <w:tcPr>
            <w:tcW w:w="1286" w:type="dxa"/>
          </w:tcPr>
          <w:p w14:paraId="109DF9B9" w14:textId="77777777" w:rsidR="0098343B" w:rsidRPr="006637DD" w:rsidRDefault="0098343B" w:rsidP="006637DD">
            <w:pPr>
              <w:pStyle w:val="TableText1"/>
            </w:pPr>
            <w:r w:rsidRPr="006637DD">
              <w:t>18</w:t>
            </w:r>
          </w:p>
        </w:tc>
      </w:tr>
      <w:tr w:rsidR="0098343B" w:rsidRPr="006637DD" w14:paraId="109DF9BD" w14:textId="77777777" w:rsidTr="00600677">
        <w:tc>
          <w:tcPr>
            <w:tcW w:w="1553" w:type="dxa"/>
            <w:noWrap/>
          </w:tcPr>
          <w:p w14:paraId="109DF9BB" w14:textId="77777777" w:rsidR="0098343B" w:rsidRPr="006637DD" w:rsidRDefault="0098343B" w:rsidP="006637DD">
            <w:pPr>
              <w:pStyle w:val="TableText1"/>
            </w:pPr>
            <w:r w:rsidRPr="006637DD">
              <w:t xml:space="preserve">fractionDigits </w:t>
            </w:r>
          </w:p>
        </w:tc>
        <w:tc>
          <w:tcPr>
            <w:tcW w:w="1286" w:type="dxa"/>
          </w:tcPr>
          <w:p w14:paraId="109DF9BC" w14:textId="77777777" w:rsidR="0098343B" w:rsidRPr="006637DD" w:rsidRDefault="0098343B" w:rsidP="006637DD">
            <w:pPr>
              <w:pStyle w:val="TableText1"/>
            </w:pPr>
            <w:r w:rsidRPr="006637DD">
              <w:t>8</w:t>
            </w:r>
          </w:p>
        </w:tc>
      </w:tr>
    </w:tbl>
    <w:p w14:paraId="109DF9BE" w14:textId="77777777" w:rsidR="00E44AE1" w:rsidRPr="00F80603" w:rsidRDefault="00E44AE1" w:rsidP="002420E9">
      <w:pPr>
        <w:pStyle w:val="Heading2"/>
      </w:pPr>
      <w:bookmarkStart w:id="1108" w:name="_Toc403990797"/>
      <w:r w:rsidRPr="00F80603">
        <w:t>simpleType: deliverabilityCodeType</w:t>
      </w:r>
      <w:bookmarkEnd w:id="1108"/>
    </w:p>
    <w:tbl>
      <w:tblPr>
        <w:tblStyle w:val="ACI-USPS"/>
        <w:tblW w:w="0" w:type="auto"/>
        <w:tblLayout w:type="fixed"/>
        <w:tblLook w:val="04A0" w:firstRow="1" w:lastRow="0" w:firstColumn="1" w:lastColumn="0" w:noHBand="0" w:noVBand="1"/>
      </w:tblPr>
      <w:tblGrid>
        <w:gridCol w:w="1509"/>
        <w:gridCol w:w="5449"/>
      </w:tblGrid>
      <w:tr w:rsidR="0098343B" w:rsidRPr="00600677" w14:paraId="109DF9C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BF" w14:textId="77777777" w:rsidR="0098343B" w:rsidRPr="00600677" w:rsidRDefault="00112C9F" w:rsidP="00600677">
            <w:pPr>
              <w:pStyle w:val="TableTitle"/>
            </w:pPr>
            <w:r w:rsidRPr="00600677">
              <w:t>Tag</w:t>
            </w:r>
          </w:p>
        </w:tc>
        <w:tc>
          <w:tcPr>
            <w:tcW w:w="5449" w:type="dxa"/>
            <w:shd w:val="clear" w:color="auto" w:fill="DBE5F1" w:themeFill="accent1" w:themeFillTint="33"/>
          </w:tcPr>
          <w:p w14:paraId="109DF9C0" w14:textId="77777777" w:rsidR="0098343B" w:rsidRPr="00600677" w:rsidRDefault="00600677" w:rsidP="00600677">
            <w:pPr>
              <w:pStyle w:val="TableTitle"/>
            </w:pPr>
            <w:r w:rsidRPr="00600677">
              <w:t>deliverabilityCodeType</w:t>
            </w:r>
          </w:p>
        </w:tc>
      </w:tr>
      <w:tr w:rsidR="0098343B" w:rsidRPr="006637DD" w14:paraId="109DF9C4" w14:textId="77777777" w:rsidTr="00600677">
        <w:tc>
          <w:tcPr>
            <w:tcW w:w="1509" w:type="dxa"/>
            <w:noWrap/>
          </w:tcPr>
          <w:p w14:paraId="109DF9C2" w14:textId="77777777" w:rsidR="0098343B" w:rsidRPr="006637DD" w:rsidRDefault="0098343B" w:rsidP="006637DD">
            <w:pPr>
              <w:pStyle w:val="TableText1"/>
            </w:pPr>
            <w:r w:rsidRPr="006637DD">
              <w:t>Base</w:t>
            </w:r>
          </w:p>
        </w:tc>
        <w:tc>
          <w:tcPr>
            <w:tcW w:w="5449" w:type="dxa"/>
          </w:tcPr>
          <w:p w14:paraId="109DF9C3" w14:textId="77777777" w:rsidR="0098343B" w:rsidRPr="006637DD" w:rsidRDefault="0098343B" w:rsidP="006637DD">
            <w:pPr>
              <w:pStyle w:val="TableText1"/>
            </w:pPr>
            <w:r w:rsidRPr="006637DD">
              <w:t>xs:string</w:t>
            </w:r>
          </w:p>
        </w:tc>
      </w:tr>
      <w:tr w:rsidR="0098343B" w:rsidRPr="006637DD" w14:paraId="109DF9C7" w14:textId="77777777" w:rsidTr="00600677">
        <w:tc>
          <w:tcPr>
            <w:tcW w:w="1509" w:type="dxa"/>
            <w:noWrap/>
          </w:tcPr>
          <w:p w14:paraId="109DF9C5" w14:textId="77777777" w:rsidR="0098343B" w:rsidRPr="006637DD" w:rsidRDefault="0098343B" w:rsidP="006637DD">
            <w:pPr>
              <w:pStyle w:val="TableText1"/>
            </w:pPr>
            <w:r w:rsidRPr="006637DD">
              <w:t xml:space="preserve">enumeration </w:t>
            </w:r>
          </w:p>
        </w:tc>
        <w:tc>
          <w:tcPr>
            <w:tcW w:w="5449" w:type="dxa"/>
          </w:tcPr>
          <w:p w14:paraId="109DF9C6" w14:textId="77777777" w:rsidR="0098343B" w:rsidRPr="006637DD" w:rsidRDefault="0098343B" w:rsidP="006637DD">
            <w:pPr>
              <w:pStyle w:val="TableText1"/>
            </w:pPr>
            <w:r w:rsidRPr="006637DD">
              <w:t>K = COA Match, No Forwarding Address</w:t>
            </w:r>
          </w:p>
        </w:tc>
      </w:tr>
      <w:tr w:rsidR="0098343B" w:rsidRPr="006637DD" w14:paraId="109DF9CA" w14:textId="77777777" w:rsidTr="00600677">
        <w:tc>
          <w:tcPr>
            <w:tcW w:w="1509" w:type="dxa"/>
            <w:noWrap/>
          </w:tcPr>
          <w:p w14:paraId="109DF9C8" w14:textId="77777777" w:rsidR="0098343B" w:rsidRPr="006637DD" w:rsidRDefault="0098343B" w:rsidP="006637DD">
            <w:pPr>
              <w:pStyle w:val="TableText1"/>
            </w:pPr>
            <w:r w:rsidRPr="006637DD">
              <w:t xml:space="preserve">enumeration </w:t>
            </w:r>
          </w:p>
        </w:tc>
        <w:tc>
          <w:tcPr>
            <w:tcW w:w="5449" w:type="dxa"/>
          </w:tcPr>
          <w:p w14:paraId="109DF9C9" w14:textId="77777777" w:rsidR="0098343B" w:rsidRPr="006637DD" w:rsidRDefault="0098343B" w:rsidP="006637DD">
            <w:pPr>
              <w:pStyle w:val="TableText1"/>
            </w:pPr>
            <w:r w:rsidRPr="006637DD">
              <w:t>G = COA Match, PO Box Closed, No Forwarding Address</w:t>
            </w:r>
          </w:p>
        </w:tc>
      </w:tr>
      <w:tr w:rsidR="0098343B" w:rsidRPr="006637DD" w14:paraId="109DF9CD" w14:textId="77777777" w:rsidTr="00600677">
        <w:tc>
          <w:tcPr>
            <w:tcW w:w="1509" w:type="dxa"/>
            <w:noWrap/>
          </w:tcPr>
          <w:p w14:paraId="109DF9CB" w14:textId="77777777" w:rsidR="0098343B" w:rsidRPr="006637DD" w:rsidRDefault="0098343B" w:rsidP="006637DD">
            <w:pPr>
              <w:pStyle w:val="TableText1"/>
            </w:pPr>
            <w:r w:rsidRPr="006637DD">
              <w:t xml:space="preserve">enumeration </w:t>
            </w:r>
          </w:p>
        </w:tc>
        <w:tc>
          <w:tcPr>
            <w:tcW w:w="5449" w:type="dxa"/>
          </w:tcPr>
          <w:p w14:paraId="109DF9CC" w14:textId="77777777" w:rsidR="0098343B" w:rsidRPr="006637DD" w:rsidRDefault="0098343B" w:rsidP="006637DD">
            <w:pPr>
              <w:pStyle w:val="TableText1"/>
            </w:pPr>
            <w:r w:rsidRPr="006637DD">
              <w:t>W = COA Match with a temporary COA</w:t>
            </w:r>
          </w:p>
        </w:tc>
      </w:tr>
    </w:tbl>
    <w:p w14:paraId="109DF9CE" w14:textId="77777777" w:rsidR="00E44AE1" w:rsidRPr="00F80603" w:rsidRDefault="00E44AE1" w:rsidP="002420E9">
      <w:pPr>
        <w:pStyle w:val="Heading2"/>
      </w:pPr>
      <w:bookmarkStart w:id="1109" w:name="_Toc403990798"/>
      <w:r w:rsidRPr="00F80603">
        <w:t>simpleType: electronicFileType</w:t>
      </w:r>
      <w:bookmarkEnd w:id="1109"/>
    </w:p>
    <w:tbl>
      <w:tblPr>
        <w:tblStyle w:val="ACI-USPS"/>
        <w:tblW w:w="0" w:type="auto"/>
        <w:tblLayout w:type="fixed"/>
        <w:tblLook w:val="04A0" w:firstRow="1" w:lastRow="0" w:firstColumn="1" w:lastColumn="0" w:noHBand="0" w:noVBand="1"/>
      </w:tblPr>
      <w:tblGrid>
        <w:gridCol w:w="1342"/>
        <w:gridCol w:w="2582"/>
      </w:tblGrid>
      <w:tr w:rsidR="0098343B" w:rsidRPr="00600677" w14:paraId="109DF9D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9CF" w14:textId="77777777" w:rsidR="0098343B" w:rsidRPr="00600677" w:rsidRDefault="00112C9F" w:rsidP="00600677">
            <w:pPr>
              <w:pStyle w:val="TableTitle"/>
            </w:pPr>
            <w:r w:rsidRPr="00600677">
              <w:t>Tag</w:t>
            </w:r>
          </w:p>
        </w:tc>
        <w:tc>
          <w:tcPr>
            <w:tcW w:w="2582" w:type="dxa"/>
            <w:shd w:val="clear" w:color="auto" w:fill="DBE5F1" w:themeFill="accent1" w:themeFillTint="33"/>
          </w:tcPr>
          <w:p w14:paraId="109DF9D0" w14:textId="77777777" w:rsidR="0098343B" w:rsidRPr="00600677" w:rsidRDefault="00600677" w:rsidP="00600677">
            <w:pPr>
              <w:pStyle w:val="TableTitle"/>
            </w:pPr>
            <w:r w:rsidRPr="00600677">
              <w:t>deliverabilityCodeType</w:t>
            </w:r>
          </w:p>
        </w:tc>
      </w:tr>
      <w:tr w:rsidR="0098343B" w:rsidRPr="006637DD" w14:paraId="109DF9D4" w14:textId="77777777" w:rsidTr="00600677">
        <w:tc>
          <w:tcPr>
            <w:tcW w:w="1342" w:type="dxa"/>
            <w:noWrap/>
          </w:tcPr>
          <w:p w14:paraId="109DF9D2" w14:textId="77777777" w:rsidR="0098343B" w:rsidRPr="006637DD" w:rsidRDefault="0098343B" w:rsidP="006637DD">
            <w:pPr>
              <w:pStyle w:val="TableText1"/>
            </w:pPr>
            <w:r w:rsidRPr="006637DD">
              <w:t>Base</w:t>
            </w:r>
          </w:p>
        </w:tc>
        <w:tc>
          <w:tcPr>
            <w:tcW w:w="2582" w:type="dxa"/>
          </w:tcPr>
          <w:p w14:paraId="109DF9D3" w14:textId="77777777" w:rsidR="0098343B" w:rsidRPr="006637DD" w:rsidRDefault="0098343B" w:rsidP="006637DD">
            <w:pPr>
              <w:pStyle w:val="TableText1"/>
            </w:pPr>
            <w:r w:rsidRPr="006637DD">
              <w:t>String 1</w:t>
            </w:r>
          </w:p>
        </w:tc>
      </w:tr>
      <w:tr w:rsidR="0098343B" w:rsidRPr="006637DD" w14:paraId="109DF9D7" w14:textId="77777777" w:rsidTr="00600677">
        <w:tc>
          <w:tcPr>
            <w:tcW w:w="1342" w:type="dxa"/>
            <w:noWrap/>
          </w:tcPr>
          <w:p w14:paraId="109DF9D5" w14:textId="77777777" w:rsidR="0098343B" w:rsidRPr="006637DD" w:rsidRDefault="0098343B" w:rsidP="006637DD">
            <w:pPr>
              <w:pStyle w:val="TableText1"/>
            </w:pPr>
            <w:r w:rsidRPr="006637DD">
              <w:t xml:space="preserve">enumeration </w:t>
            </w:r>
          </w:p>
        </w:tc>
        <w:tc>
          <w:tcPr>
            <w:tcW w:w="2582" w:type="dxa"/>
          </w:tcPr>
          <w:p w14:paraId="109DF9D6" w14:textId="77777777" w:rsidR="0098343B" w:rsidRPr="006637DD" w:rsidRDefault="0098343B" w:rsidP="006637DD">
            <w:pPr>
              <w:pStyle w:val="TableText1"/>
            </w:pPr>
            <w:r w:rsidRPr="006637DD">
              <w:t>1=Postage &amp; Tracking File</w:t>
            </w:r>
          </w:p>
        </w:tc>
      </w:tr>
      <w:tr w:rsidR="0098343B" w:rsidRPr="006637DD" w14:paraId="109DF9DA" w14:textId="77777777" w:rsidTr="00600677">
        <w:tc>
          <w:tcPr>
            <w:tcW w:w="1342" w:type="dxa"/>
            <w:noWrap/>
          </w:tcPr>
          <w:p w14:paraId="109DF9D8" w14:textId="77777777" w:rsidR="0098343B" w:rsidRPr="006637DD" w:rsidRDefault="0098343B" w:rsidP="006637DD">
            <w:pPr>
              <w:pStyle w:val="TableText1"/>
            </w:pPr>
            <w:r w:rsidRPr="006637DD">
              <w:t xml:space="preserve">enumeration </w:t>
            </w:r>
          </w:p>
        </w:tc>
        <w:tc>
          <w:tcPr>
            <w:tcW w:w="2582" w:type="dxa"/>
          </w:tcPr>
          <w:p w14:paraId="109DF9D9" w14:textId="77777777" w:rsidR="0098343B" w:rsidRPr="006637DD" w:rsidRDefault="0098343B" w:rsidP="006637DD">
            <w:pPr>
              <w:pStyle w:val="TableText1"/>
            </w:pPr>
            <w:r w:rsidRPr="006637DD">
              <w:t>2=Tracking File</w:t>
            </w:r>
          </w:p>
        </w:tc>
      </w:tr>
      <w:tr w:rsidR="0098343B" w:rsidRPr="006637DD" w14:paraId="109DF9DD" w14:textId="77777777" w:rsidTr="00600677">
        <w:tc>
          <w:tcPr>
            <w:tcW w:w="1342" w:type="dxa"/>
            <w:noWrap/>
          </w:tcPr>
          <w:p w14:paraId="109DF9DB" w14:textId="77777777" w:rsidR="0098343B" w:rsidRPr="006637DD" w:rsidRDefault="0098343B" w:rsidP="006637DD">
            <w:pPr>
              <w:pStyle w:val="TableText1"/>
            </w:pPr>
            <w:r w:rsidRPr="006637DD">
              <w:t xml:space="preserve">enumeration </w:t>
            </w:r>
          </w:p>
        </w:tc>
        <w:tc>
          <w:tcPr>
            <w:tcW w:w="2582" w:type="dxa"/>
          </w:tcPr>
          <w:p w14:paraId="109DF9DC" w14:textId="77777777" w:rsidR="0098343B" w:rsidRPr="006637DD" w:rsidRDefault="0098343B" w:rsidP="006637DD">
            <w:pPr>
              <w:pStyle w:val="TableText1"/>
            </w:pPr>
            <w:r w:rsidRPr="006637DD">
              <w:t>3=Return Service</w:t>
            </w:r>
          </w:p>
        </w:tc>
      </w:tr>
      <w:tr w:rsidR="0098343B" w:rsidRPr="006637DD" w14:paraId="109DF9E0" w14:textId="77777777" w:rsidTr="00600677">
        <w:tc>
          <w:tcPr>
            <w:tcW w:w="1342" w:type="dxa"/>
            <w:noWrap/>
          </w:tcPr>
          <w:p w14:paraId="109DF9DE" w14:textId="77777777" w:rsidR="0098343B" w:rsidRPr="006637DD" w:rsidRDefault="0098343B" w:rsidP="006637DD">
            <w:pPr>
              <w:pStyle w:val="TableText1"/>
            </w:pPr>
            <w:r w:rsidRPr="006637DD">
              <w:t xml:space="preserve">enumeration </w:t>
            </w:r>
          </w:p>
        </w:tc>
        <w:tc>
          <w:tcPr>
            <w:tcW w:w="2582" w:type="dxa"/>
          </w:tcPr>
          <w:p w14:paraId="109DF9DF" w14:textId="77777777" w:rsidR="0098343B" w:rsidRPr="006637DD" w:rsidRDefault="0098343B" w:rsidP="006637DD">
            <w:pPr>
              <w:pStyle w:val="TableText1"/>
            </w:pPr>
            <w:r w:rsidRPr="006637DD">
              <w:t>4=Corrections</w:t>
            </w:r>
          </w:p>
        </w:tc>
      </w:tr>
      <w:tr w:rsidR="0098343B" w:rsidRPr="006637DD" w14:paraId="109DF9E3" w14:textId="77777777" w:rsidTr="00600677">
        <w:tc>
          <w:tcPr>
            <w:tcW w:w="1342" w:type="dxa"/>
            <w:noWrap/>
          </w:tcPr>
          <w:p w14:paraId="109DF9E1" w14:textId="77777777" w:rsidR="0098343B" w:rsidRPr="006637DD" w:rsidRDefault="0098343B" w:rsidP="006637DD">
            <w:pPr>
              <w:pStyle w:val="TableText1"/>
            </w:pPr>
            <w:r w:rsidRPr="006637DD">
              <w:t xml:space="preserve">enumeration </w:t>
            </w:r>
          </w:p>
        </w:tc>
        <w:tc>
          <w:tcPr>
            <w:tcW w:w="2582" w:type="dxa"/>
          </w:tcPr>
          <w:p w14:paraId="109DF9E2" w14:textId="77777777" w:rsidR="0098343B" w:rsidRPr="006637DD" w:rsidRDefault="0098343B" w:rsidP="006637DD">
            <w:pPr>
              <w:pStyle w:val="TableText1"/>
            </w:pPr>
            <w:r w:rsidRPr="006637DD">
              <w:t>5=Electronic Verification</w:t>
            </w:r>
          </w:p>
        </w:tc>
      </w:tr>
      <w:tr w:rsidR="0098343B" w:rsidRPr="006637DD" w14:paraId="109DF9E6" w14:textId="77777777" w:rsidTr="00600677">
        <w:tc>
          <w:tcPr>
            <w:tcW w:w="1342" w:type="dxa"/>
            <w:noWrap/>
          </w:tcPr>
          <w:p w14:paraId="109DF9E4" w14:textId="77777777" w:rsidR="0098343B" w:rsidRPr="006637DD" w:rsidRDefault="0098343B" w:rsidP="006637DD">
            <w:pPr>
              <w:pStyle w:val="TableText1"/>
            </w:pPr>
            <w:r w:rsidRPr="006637DD">
              <w:t xml:space="preserve">enumeration </w:t>
            </w:r>
          </w:p>
        </w:tc>
        <w:tc>
          <w:tcPr>
            <w:tcW w:w="2582" w:type="dxa"/>
          </w:tcPr>
          <w:p w14:paraId="109DF9E5" w14:textId="77777777" w:rsidR="0098343B" w:rsidRPr="006637DD" w:rsidRDefault="0098343B" w:rsidP="006637DD">
            <w:pPr>
              <w:pStyle w:val="TableText1"/>
            </w:pPr>
            <w:r w:rsidRPr="006637DD">
              <w:t>C=Parcel Return Service</w:t>
            </w:r>
          </w:p>
        </w:tc>
      </w:tr>
    </w:tbl>
    <w:p w14:paraId="109DF9E7" w14:textId="77777777" w:rsidR="00E44AE1" w:rsidRPr="00F80603" w:rsidRDefault="00E44AE1" w:rsidP="002420E9">
      <w:pPr>
        <w:pStyle w:val="Heading2"/>
      </w:pPr>
      <w:bookmarkStart w:id="1110" w:name="_Toc403990799"/>
      <w:r w:rsidRPr="00F80603">
        <w:t>simpleType: emailType</w:t>
      </w:r>
      <w:bookmarkEnd w:id="1110"/>
    </w:p>
    <w:tbl>
      <w:tblPr>
        <w:tblStyle w:val="ACI-USPS"/>
        <w:tblW w:w="0" w:type="auto"/>
        <w:tblLayout w:type="fixed"/>
        <w:tblLook w:val="04A0" w:firstRow="1" w:lastRow="0" w:firstColumn="1" w:lastColumn="0" w:noHBand="0" w:noVBand="1"/>
      </w:tblPr>
      <w:tblGrid>
        <w:gridCol w:w="798"/>
        <w:gridCol w:w="1320"/>
      </w:tblGrid>
      <w:tr w:rsidR="0098343B" w:rsidRPr="00600677" w14:paraId="109DF9EA"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9E8" w14:textId="77777777" w:rsidR="0098343B" w:rsidRPr="00600677" w:rsidRDefault="00112C9F" w:rsidP="00600677">
            <w:pPr>
              <w:pStyle w:val="TableTitle"/>
            </w:pPr>
            <w:r w:rsidRPr="00600677">
              <w:t>Tag</w:t>
            </w:r>
          </w:p>
        </w:tc>
        <w:tc>
          <w:tcPr>
            <w:tcW w:w="1320" w:type="dxa"/>
            <w:shd w:val="clear" w:color="auto" w:fill="DBE5F1" w:themeFill="accent1" w:themeFillTint="33"/>
          </w:tcPr>
          <w:p w14:paraId="109DF9E9" w14:textId="77777777" w:rsidR="0098343B" w:rsidRPr="00600677" w:rsidRDefault="00600677" w:rsidP="00600677">
            <w:pPr>
              <w:pStyle w:val="TableTitle"/>
            </w:pPr>
            <w:r w:rsidRPr="00600677">
              <w:t>emailType</w:t>
            </w:r>
          </w:p>
        </w:tc>
      </w:tr>
      <w:tr w:rsidR="0098343B" w:rsidRPr="006637DD" w14:paraId="109DF9ED" w14:textId="77777777" w:rsidTr="00600677">
        <w:tc>
          <w:tcPr>
            <w:tcW w:w="798" w:type="dxa"/>
            <w:noWrap/>
          </w:tcPr>
          <w:p w14:paraId="109DF9EB" w14:textId="77777777" w:rsidR="0098343B" w:rsidRPr="006637DD" w:rsidRDefault="0098343B" w:rsidP="006637DD">
            <w:pPr>
              <w:pStyle w:val="TableText1"/>
            </w:pPr>
            <w:r w:rsidRPr="006637DD">
              <w:t>Base</w:t>
            </w:r>
          </w:p>
        </w:tc>
        <w:tc>
          <w:tcPr>
            <w:tcW w:w="1320" w:type="dxa"/>
          </w:tcPr>
          <w:p w14:paraId="109DF9EC" w14:textId="77777777" w:rsidR="0098343B" w:rsidRPr="006637DD" w:rsidRDefault="0098343B" w:rsidP="006637DD">
            <w:pPr>
              <w:pStyle w:val="TableText1"/>
            </w:pPr>
            <w:r w:rsidRPr="006637DD">
              <w:t>xs:string</w:t>
            </w:r>
          </w:p>
        </w:tc>
      </w:tr>
    </w:tbl>
    <w:p w14:paraId="109DF9EE" w14:textId="77777777" w:rsidR="00E44AE1" w:rsidRPr="00F80603" w:rsidRDefault="00E44AE1" w:rsidP="002420E9">
      <w:pPr>
        <w:pStyle w:val="Heading2"/>
      </w:pPr>
      <w:bookmarkStart w:id="1111" w:name="_Toc403990800"/>
      <w:r w:rsidRPr="00F80603">
        <w:t>simpleType: enclosedByType</w:t>
      </w:r>
      <w:bookmarkEnd w:id="1111"/>
    </w:p>
    <w:tbl>
      <w:tblPr>
        <w:tblStyle w:val="ACI-USPS"/>
        <w:tblW w:w="0" w:type="auto"/>
        <w:tblLayout w:type="fixed"/>
        <w:tblLook w:val="04A0" w:firstRow="1" w:lastRow="0" w:firstColumn="1" w:lastColumn="0" w:noHBand="0" w:noVBand="1"/>
      </w:tblPr>
      <w:tblGrid>
        <w:gridCol w:w="1342"/>
        <w:gridCol w:w="2615"/>
      </w:tblGrid>
      <w:tr w:rsidR="0098343B" w:rsidRPr="00600677" w14:paraId="109DF9F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9EF" w14:textId="77777777" w:rsidR="0098343B" w:rsidRPr="00600677" w:rsidRDefault="00112C9F" w:rsidP="00600677">
            <w:pPr>
              <w:pStyle w:val="TableTitle"/>
            </w:pPr>
            <w:r w:rsidRPr="00600677">
              <w:t>Tag</w:t>
            </w:r>
          </w:p>
        </w:tc>
        <w:tc>
          <w:tcPr>
            <w:tcW w:w="2615" w:type="dxa"/>
            <w:shd w:val="clear" w:color="auto" w:fill="DBE5F1" w:themeFill="accent1" w:themeFillTint="33"/>
          </w:tcPr>
          <w:p w14:paraId="109DF9F0" w14:textId="77777777" w:rsidR="0098343B" w:rsidRPr="00600677" w:rsidRDefault="00600677" w:rsidP="00600677">
            <w:pPr>
              <w:pStyle w:val="TableTitle"/>
            </w:pPr>
            <w:r w:rsidRPr="00600677">
              <w:t>enclosedByType</w:t>
            </w:r>
          </w:p>
        </w:tc>
      </w:tr>
      <w:tr w:rsidR="0098343B" w:rsidRPr="006637DD" w14:paraId="109DF9F4" w14:textId="77777777" w:rsidTr="00600677">
        <w:tc>
          <w:tcPr>
            <w:tcW w:w="1342" w:type="dxa"/>
            <w:noWrap/>
          </w:tcPr>
          <w:p w14:paraId="109DF9F2" w14:textId="77777777" w:rsidR="0098343B" w:rsidRPr="006637DD" w:rsidRDefault="0098343B" w:rsidP="006637DD">
            <w:pPr>
              <w:pStyle w:val="TableText1"/>
            </w:pPr>
            <w:r w:rsidRPr="006637DD">
              <w:t>Base</w:t>
            </w:r>
          </w:p>
        </w:tc>
        <w:tc>
          <w:tcPr>
            <w:tcW w:w="2615" w:type="dxa"/>
          </w:tcPr>
          <w:p w14:paraId="109DF9F3" w14:textId="77777777" w:rsidR="0098343B" w:rsidRPr="006637DD" w:rsidRDefault="0098343B" w:rsidP="006637DD">
            <w:pPr>
              <w:pStyle w:val="TableText1"/>
            </w:pPr>
            <w:r w:rsidRPr="006637DD">
              <w:t>xs:string</w:t>
            </w:r>
          </w:p>
        </w:tc>
      </w:tr>
      <w:tr w:rsidR="0098343B" w:rsidRPr="006637DD" w14:paraId="109DF9F7" w14:textId="77777777" w:rsidTr="00600677">
        <w:tc>
          <w:tcPr>
            <w:tcW w:w="1342" w:type="dxa"/>
            <w:noWrap/>
          </w:tcPr>
          <w:p w14:paraId="109DF9F5" w14:textId="77777777" w:rsidR="0098343B" w:rsidRPr="006637DD" w:rsidRDefault="0098343B" w:rsidP="006637DD">
            <w:pPr>
              <w:pStyle w:val="TableText1"/>
            </w:pPr>
            <w:r w:rsidRPr="006637DD">
              <w:t xml:space="preserve">enumeration </w:t>
            </w:r>
          </w:p>
        </w:tc>
        <w:tc>
          <w:tcPr>
            <w:tcW w:w="2615" w:type="dxa"/>
          </w:tcPr>
          <w:p w14:paraId="109DF9F6" w14:textId="5F203571" w:rsidR="0098343B" w:rsidRPr="006637DD" w:rsidRDefault="0098343B" w:rsidP="006637DD">
            <w:pPr>
              <w:pStyle w:val="TableText1"/>
            </w:pPr>
            <w:r w:rsidRPr="006637DD">
              <w:t xml:space="preserve">SM = </w:t>
            </w:r>
            <w:r w:rsidR="00CD39ED" w:rsidRPr="00CD39ED">
              <w:t xml:space="preserve">USPS Marketable </w:t>
            </w:r>
            <w:r w:rsidRPr="006637DD">
              <w:t>Mail</w:t>
            </w:r>
            <w:r w:rsidRPr="006637DD">
              <w:fldChar w:fldCharType="begin"/>
            </w:r>
            <w:r w:rsidRPr="006637DD">
              <w:instrText xml:space="preserve"> XE "Standard Mail" </w:instrText>
            </w:r>
            <w:r w:rsidRPr="006637DD">
              <w:fldChar w:fldCharType="end"/>
            </w:r>
          </w:p>
        </w:tc>
      </w:tr>
      <w:tr w:rsidR="0098343B" w:rsidRPr="006637DD" w14:paraId="109DF9FA" w14:textId="77777777" w:rsidTr="00600677">
        <w:tc>
          <w:tcPr>
            <w:tcW w:w="1342" w:type="dxa"/>
            <w:noWrap/>
          </w:tcPr>
          <w:p w14:paraId="109DF9F8" w14:textId="77777777" w:rsidR="0098343B" w:rsidRPr="006637DD" w:rsidRDefault="0098343B" w:rsidP="006637DD">
            <w:pPr>
              <w:pStyle w:val="TableText1"/>
            </w:pPr>
            <w:r w:rsidRPr="006637DD">
              <w:t xml:space="preserve">enumeration </w:t>
            </w:r>
          </w:p>
        </w:tc>
        <w:tc>
          <w:tcPr>
            <w:tcW w:w="2615" w:type="dxa"/>
          </w:tcPr>
          <w:p w14:paraId="109DF9F9" w14:textId="77777777" w:rsidR="0098343B" w:rsidRPr="006637DD" w:rsidRDefault="0098343B" w:rsidP="006637DD">
            <w:pPr>
              <w:pStyle w:val="TableText1"/>
            </w:pPr>
            <w:r w:rsidRPr="006637DD">
              <w:t>BP = Bound Printed Matter</w:t>
            </w:r>
          </w:p>
        </w:tc>
      </w:tr>
      <w:tr w:rsidR="0098343B" w:rsidRPr="006637DD" w14:paraId="109DF9FD" w14:textId="77777777" w:rsidTr="00600677">
        <w:tc>
          <w:tcPr>
            <w:tcW w:w="1342" w:type="dxa"/>
            <w:noWrap/>
          </w:tcPr>
          <w:p w14:paraId="109DF9FB" w14:textId="77777777" w:rsidR="0098343B" w:rsidRPr="006637DD" w:rsidRDefault="0098343B" w:rsidP="006637DD">
            <w:pPr>
              <w:pStyle w:val="TableText1"/>
            </w:pPr>
            <w:r w:rsidRPr="006637DD">
              <w:lastRenderedPageBreak/>
              <w:t xml:space="preserve">enumeration </w:t>
            </w:r>
          </w:p>
        </w:tc>
        <w:tc>
          <w:tcPr>
            <w:tcW w:w="2615" w:type="dxa"/>
          </w:tcPr>
          <w:p w14:paraId="109DF9FC" w14:textId="77777777" w:rsidR="0098343B" w:rsidRPr="006637DD" w:rsidRDefault="0098343B" w:rsidP="006637DD">
            <w:pPr>
              <w:pStyle w:val="TableText1"/>
            </w:pPr>
            <w:r w:rsidRPr="006637DD">
              <w:t>PE = Periodicals</w:t>
            </w:r>
            <w:r w:rsidRPr="006637DD">
              <w:fldChar w:fldCharType="begin"/>
            </w:r>
            <w:r w:rsidRPr="006637DD">
              <w:instrText xml:space="preserve"> XE "Periodicals" </w:instrText>
            </w:r>
            <w:r w:rsidRPr="006637DD">
              <w:fldChar w:fldCharType="end"/>
            </w:r>
          </w:p>
        </w:tc>
      </w:tr>
      <w:tr w:rsidR="0098343B" w:rsidRPr="006637DD" w14:paraId="109DFA00" w14:textId="77777777" w:rsidTr="00600677">
        <w:tc>
          <w:tcPr>
            <w:tcW w:w="1342" w:type="dxa"/>
            <w:noWrap/>
          </w:tcPr>
          <w:p w14:paraId="109DF9FE" w14:textId="77777777" w:rsidR="0098343B" w:rsidRPr="006637DD" w:rsidRDefault="0098343B" w:rsidP="006637DD">
            <w:pPr>
              <w:pStyle w:val="TableText1"/>
            </w:pPr>
            <w:r w:rsidRPr="006637DD">
              <w:t xml:space="preserve">enumeration </w:t>
            </w:r>
          </w:p>
        </w:tc>
        <w:tc>
          <w:tcPr>
            <w:tcW w:w="2615" w:type="dxa"/>
          </w:tcPr>
          <w:p w14:paraId="109DF9FF" w14:textId="77777777" w:rsidR="0098343B" w:rsidRPr="006637DD" w:rsidRDefault="0098343B" w:rsidP="006637DD">
            <w:pPr>
              <w:pStyle w:val="TableText1"/>
            </w:pPr>
            <w:r w:rsidRPr="006637DD">
              <w:t>PP = Parcel Post</w:t>
            </w:r>
          </w:p>
        </w:tc>
      </w:tr>
      <w:tr w:rsidR="0098343B" w:rsidRPr="006637DD" w14:paraId="109DFA03" w14:textId="77777777" w:rsidTr="00600677">
        <w:tc>
          <w:tcPr>
            <w:tcW w:w="1342" w:type="dxa"/>
            <w:noWrap/>
          </w:tcPr>
          <w:p w14:paraId="109DFA01" w14:textId="77777777" w:rsidR="0098343B" w:rsidRPr="006637DD" w:rsidRDefault="0098343B" w:rsidP="006637DD">
            <w:pPr>
              <w:pStyle w:val="TableText1"/>
            </w:pPr>
            <w:r w:rsidRPr="006637DD">
              <w:t xml:space="preserve">enumeration </w:t>
            </w:r>
          </w:p>
        </w:tc>
        <w:tc>
          <w:tcPr>
            <w:tcW w:w="2615" w:type="dxa"/>
          </w:tcPr>
          <w:p w14:paraId="109DFA02" w14:textId="77777777" w:rsidR="0098343B" w:rsidRPr="006637DD" w:rsidRDefault="0098343B" w:rsidP="006637DD">
            <w:pPr>
              <w:pStyle w:val="TableText1"/>
            </w:pPr>
            <w:r w:rsidRPr="006637DD">
              <w:t>ML = Media/Library Mail</w:t>
            </w:r>
          </w:p>
        </w:tc>
      </w:tr>
    </w:tbl>
    <w:p w14:paraId="109DFA04" w14:textId="77777777" w:rsidR="00E44AE1" w:rsidRPr="00F80603" w:rsidRDefault="00E44AE1" w:rsidP="002420E9">
      <w:pPr>
        <w:pStyle w:val="Heading2"/>
      </w:pPr>
      <w:bookmarkStart w:id="1112" w:name="_Toc403990801"/>
      <w:r w:rsidRPr="00F80603">
        <w:t>simpleType: entryDiscountType</w:t>
      </w:r>
      <w:bookmarkEnd w:id="1112"/>
    </w:p>
    <w:tbl>
      <w:tblPr>
        <w:tblStyle w:val="ACI-USPS"/>
        <w:tblW w:w="0" w:type="auto"/>
        <w:tblLayout w:type="fixed"/>
        <w:tblLook w:val="04A0" w:firstRow="1" w:lastRow="0" w:firstColumn="1" w:lastColumn="0" w:noHBand="0" w:noVBand="1"/>
      </w:tblPr>
      <w:tblGrid>
        <w:gridCol w:w="1342"/>
        <w:gridCol w:w="2759"/>
      </w:tblGrid>
      <w:tr w:rsidR="0098343B" w:rsidRPr="00600677" w14:paraId="109DFA07"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05" w14:textId="77777777" w:rsidR="0098343B" w:rsidRPr="00600677" w:rsidRDefault="00112C9F" w:rsidP="00600677">
            <w:pPr>
              <w:pStyle w:val="TableTitle"/>
            </w:pPr>
            <w:r w:rsidRPr="00600677">
              <w:t>Tag</w:t>
            </w:r>
          </w:p>
        </w:tc>
        <w:tc>
          <w:tcPr>
            <w:tcW w:w="2759" w:type="dxa"/>
            <w:shd w:val="clear" w:color="auto" w:fill="DBE5F1" w:themeFill="accent1" w:themeFillTint="33"/>
          </w:tcPr>
          <w:p w14:paraId="109DFA06" w14:textId="77777777" w:rsidR="0098343B" w:rsidRPr="00600677" w:rsidRDefault="00600677" w:rsidP="00600677">
            <w:pPr>
              <w:pStyle w:val="TableTitle"/>
            </w:pPr>
            <w:r w:rsidRPr="00600677">
              <w:t>entryDiscountType</w:t>
            </w:r>
          </w:p>
        </w:tc>
      </w:tr>
      <w:tr w:rsidR="0098343B" w:rsidRPr="006637DD" w14:paraId="109DFA0A" w14:textId="77777777" w:rsidTr="00600677">
        <w:tc>
          <w:tcPr>
            <w:tcW w:w="1342" w:type="dxa"/>
            <w:noWrap/>
          </w:tcPr>
          <w:p w14:paraId="109DFA08" w14:textId="77777777" w:rsidR="0098343B" w:rsidRPr="006637DD" w:rsidRDefault="0098343B" w:rsidP="006637DD">
            <w:pPr>
              <w:pStyle w:val="TableText1"/>
            </w:pPr>
            <w:r w:rsidRPr="006637DD">
              <w:t>Base</w:t>
            </w:r>
          </w:p>
        </w:tc>
        <w:tc>
          <w:tcPr>
            <w:tcW w:w="2759" w:type="dxa"/>
          </w:tcPr>
          <w:p w14:paraId="109DFA09" w14:textId="77777777" w:rsidR="0098343B" w:rsidRPr="006637DD" w:rsidRDefault="0098343B" w:rsidP="006637DD">
            <w:pPr>
              <w:pStyle w:val="TableText1"/>
            </w:pPr>
            <w:r w:rsidRPr="006637DD">
              <w:t>xs:string</w:t>
            </w:r>
          </w:p>
        </w:tc>
      </w:tr>
      <w:tr w:rsidR="0098343B" w:rsidRPr="006637DD" w14:paraId="109DFA0D" w14:textId="77777777" w:rsidTr="00600677">
        <w:tc>
          <w:tcPr>
            <w:tcW w:w="1342" w:type="dxa"/>
            <w:noWrap/>
          </w:tcPr>
          <w:p w14:paraId="109DFA0B" w14:textId="77777777" w:rsidR="0098343B" w:rsidRPr="006637DD" w:rsidRDefault="0098343B" w:rsidP="006637DD">
            <w:pPr>
              <w:pStyle w:val="TableText1"/>
            </w:pPr>
            <w:r w:rsidRPr="006637DD">
              <w:t xml:space="preserve">enumeration </w:t>
            </w:r>
          </w:p>
        </w:tc>
        <w:tc>
          <w:tcPr>
            <w:tcW w:w="2759" w:type="dxa"/>
          </w:tcPr>
          <w:p w14:paraId="109DFA0C" w14:textId="77777777" w:rsidR="0098343B" w:rsidRPr="006637DD" w:rsidRDefault="0098343B" w:rsidP="006637DD">
            <w:pPr>
              <w:pStyle w:val="TableText1"/>
            </w:pPr>
            <w:r w:rsidRPr="006637DD">
              <w:t>N = None</w:t>
            </w:r>
          </w:p>
        </w:tc>
      </w:tr>
      <w:tr w:rsidR="0098343B" w:rsidRPr="006637DD" w14:paraId="109DFA10" w14:textId="77777777" w:rsidTr="00600677">
        <w:tc>
          <w:tcPr>
            <w:tcW w:w="1342" w:type="dxa"/>
            <w:noWrap/>
          </w:tcPr>
          <w:p w14:paraId="109DFA0E" w14:textId="77777777" w:rsidR="0098343B" w:rsidRPr="006637DD" w:rsidRDefault="0098343B" w:rsidP="006637DD">
            <w:pPr>
              <w:pStyle w:val="TableText1"/>
            </w:pPr>
            <w:r w:rsidRPr="006637DD">
              <w:t xml:space="preserve">enumeration </w:t>
            </w:r>
          </w:p>
        </w:tc>
        <w:tc>
          <w:tcPr>
            <w:tcW w:w="2759" w:type="dxa"/>
          </w:tcPr>
          <w:p w14:paraId="109DFA0F" w14:textId="77777777" w:rsidR="0098343B" w:rsidRPr="006637DD" w:rsidRDefault="0098343B" w:rsidP="006637DD">
            <w:pPr>
              <w:pStyle w:val="TableText1"/>
            </w:pPr>
            <w:r w:rsidRPr="006637DD">
              <w:t>B = DNDC (previous DBMC)</w:t>
            </w:r>
          </w:p>
        </w:tc>
      </w:tr>
      <w:tr w:rsidR="0098343B" w:rsidRPr="006637DD" w14:paraId="109DFA13" w14:textId="77777777" w:rsidTr="00600677">
        <w:tc>
          <w:tcPr>
            <w:tcW w:w="1342" w:type="dxa"/>
            <w:noWrap/>
          </w:tcPr>
          <w:p w14:paraId="109DFA11" w14:textId="77777777" w:rsidR="0098343B" w:rsidRPr="006637DD" w:rsidRDefault="0098343B" w:rsidP="006637DD">
            <w:pPr>
              <w:pStyle w:val="TableText1"/>
            </w:pPr>
            <w:r w:rsidRPr="006637DD">
              <w:t xml:space="preserve">enumeration </w:t>
            </w:r>
          </w:p>
        </w:tc>
        <w:tc>
          <w:tcPr>
            <w:tcW w:w="2759" w:type="dxa"/>
          </w:tcPr>
          <w:p w14:paraId="109DFA12" w14:textId="77777777" w:rsidR="0098343B" w:rsidRPr="006637DD" w:rsidRDefault="0098343B" w:rsidP="006637DD">
            <w:pPr>
              <w:pStyle w:val="TableText1"/>
            </w:pPr>
            <w:r w:rsidRPr="006637DD">
              <w:t>S = DSCF</w:t>
            </w:r>
          </w:p>
        </w:tc>
      </w:tr>
      <w:tr w:rsidR="0098343B" w:rsidRPr="006637DD" w14:paraId="109DFA16" w14:textId="77777777" w:rsidTr="00600677">
        <w:tc>
          <w:tcPr>
            <w:tcW w:w="1342" w:type="dxa"/>
            <w:noWrap/>
          </w:tcPr>
          <w:p w14:paraId="109DFA14" w14:textId="77777777" w:rsidR="0098343B" w:rsidRPr="006637DD" w:rsidRDefault="0098343B" w:rsidP="006637DD">
            <w:pPr>
              <w:pStyle w:val="TableText1"/>
            </w:pPr>
            <w:r w:rsidRPr="006637DD">
              <w:t xml:space="preserve">enumeration </w:t>
            </w:r>
          </w:p>
        </w:tc>
        <w:tc>
          <w:tcPr>
            <w:tcW w:w="2759" w:type="dxa"/>
          </w:tcPr>
          <w:p w14:paraId="109DFA15" w14:textId="77777777" w:rsidR="0098343B" w:rsidRPr="006637DD" w:rsidRDefault="0098343B" w:rsidP="006637DD">
            <w:pPr>
              <w:pStyle w:val="TableText1"/>
            </w:pPr>
            <w:r w:rsidRPr="006637DD">
              <w:t>D = DDU</w:t>
            </w:r>
          </w:p>
        </w:tc>
      </w:tr>
      <w:tr w:rsidR="0098343B" w:rsidRPr="006637DD" w14:paraId="109DFA19" w14:textId="77777777" w:rsidTr="00600677">
        <w:tc>
          <w:tcPr>
            <w:tcW w:w="1342" w:type="dxa"/>
            <w:noWrap/>
          </w:tcPr>
          <w:p w14:paraId="109DFA17" w14:textId="77777777" w:rsidR="0098343B" w:rsidRPr="006637DD" w:rsidRDefault="0098343B" w:rsidP="006637DD">
            <w:pPr>
              <w:pStyle w:val="TableText1"/>
            </w:pPr>
            <w:r w:rsidRPr="006637DD">
              <w:t xml:space="preserve">enumeration </w:t>
            </w:r>
          </w:p>
        </w:tc>
        <w:tc>
          <w:tcPr>
            <w:tcW w:w="2759" w:type="dxa"/>
          </w:tcPr>
          <w:p w14:paraId="109DFA18" w14:textId="77777777" w:rsidR="0098343B" w:rsidRPr="006637DD" w:rsidRDefault="0098343B" w:rsidP="006637DD">
            <w:pPr>
              <w:pStyle w:val="TableText1"/>
            </w:pPr>
            <w:r w:rsidRPr="006637DD">
              <w:t>A = DADC</w:t>
            </w:r>
          </w:p>
        </w:tc>
      </w:tr>
    </w:tbl>
    <w:p w14:paraId="109DFA1A" w14:textId="77777777" w:rsidR="00E44AE1" w:rsidRPr="00F80603" w:rsidRDefault="00E44AE1" w:rsidP="002420E9">
      <w:pPr>
        <w:pStyle w:val="Heading2"/>
      </w:pPr>
      <w:bookmarkStart w:id="1113" w:name="_Toc403990802"/>
      <w:r w:rsidRPr="00F80603">
        <w:t>simpleType: entryFacilityType</w:t>
      </w:r>
      <w:bookmarkEnd w:id="1113"/>
    </w:p>
    <w:tbl>
      <w:tblPr>
        <w:tblStyle w:val="ACI-USPS"/>
        <w:tblW w:w="0" w:type="auto"/>
        <w:tblLayout w:type="fixed"/>
        <w:tblLook w:val="04A0" w:firstRow="1" w:lastRow="0" w:firstColumn="1" w:lastColumn="0" w:noHBand="0" w:noVBand="1"/>
      </w:tblPr>
      <w:tblGrid>
        <w:gridCol w:w="1342"/>
        <w:gridCol w:w="2492"/>
      </w:tblGrid>
      <w:tr w:rsidR="0098343B" w:rsidRPr="00600677" w14:paraId="109DFA1D"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1B" w14:textId="77777777" w:rsidR="0098343B" w:rsidRPr="00600677" w:rsidRDefault="00112C9F" w:rsidP="00600677">
            <w:pPr>
              <w:pStyle w:val="TableTitle"/>
            </w:pPr>
            <w:r w:rsidRPr="00600677">
              <w:t>Tag</w:t>
            </w:r>
          </w:p>
        </w:tc>
        <w:tc>
          <w:tcPr>
            <w:tcW w:w="2492" w:type="dxa"/>
            <w:shd w:val="clear" w:color="auto" w:fill="DBE5F1" w:themeFill="accent1" w:themeFillTint="33"/>
          </w:tcPr>
          <w:p w14:paraId="109DFA1C" w14:textId="77777777" w:rsidR="0098343B" w:rsidRPr="00600677" w:rsidRDefault="00600677" w:rsidP="00600677">
            <w:pPr>
              <w:pStyle w:val="TableTitle"/>
            </w:pPr>
            <w:r w:rsidRPr="00600677">
              <w:t>entryFacilityType</w:t>
            </w:r>
          </w:p>
        </w:tc>
      </w:tr>
      <w:tr w:rsidR="0098343B" w:rsidRPr="006637DD" w14:paraId="109DFA20" w14:textId="77777777" w:rsidTr="00600677">
        <w:tc>
          <w:tcPr>
            <w:tcW w:w="1342" w:type="dxa"/>
            <w:noWrap/>
          </w:tcPr>
          <w:p w14:paraId="109DFA1E" w14:textId="77777777" w:rsidR="0098343B" w:rsidRPr="006637DD" w:rsidRDefault="0098343B" w:rsidP="006637DD">
            <w:pPr>
              <w:pStyle w:val="TableText1"/>
            </w:pPr>
            <w:r w:rsidRPr="006637DD">
              <w:t>Base</w:t>
            </w:r>
          </w:p>
        </w:tc>
        <w:tc>
          <w:tcPr>
            <w:tcW w:w="2492" w:type="dxa"/>
          </w:tcPr>
          <w:p w14:paraId="109DFA1F" w14:textId="77777777" w:rsidR="0098343B" w:rsidRPr="006637DD" w:rsidRDefault="0098343B" w:rsidP="006637DD">
            <w:pPr>
              <w:pStyle w:val="TableText1"/>
            </w:pPr>
            <w:r w:rsidRPr="006637DD">
              <w:t>xs:string</w:t>
            </w:r>
          </w:p>
        </w:tc>
      </w:tr>
      <w:tr w:rsidR="0098343B" w:rsidRPr="006637DD" w14:paraId="109DFA23" w14:textId="77777777" w:rsidTr="00600677">
        <w:tc>
          <w:tcPr>
            <w:tcW w:w="1342" w:type="dxa"/>
            <w:noWrap/>
          </w:tcPr>
          <w:p w14:paraId="109DFA21" w14:textId="77777777" w:rsidR="0098343B" w:rsidRPr="006637DD" w:rsidRDefault="0098343B" w:rsidP="006637DD">
            <w:pPr>
              <w:pStyle w:val="TableText1"/>
            </w:pPr>
            <w:r w:rsidRPr="006637DD">
              <w:t xml:space="preserve">enumeration </w:t>
            </w:r>
          </w:p>
        </w:tc>
        <w:tc>
          <w:tcPr>
            <w:tcW w:w="2492" w:type="dxa"/>
          </w:tcPr>
          <w:p w14:paraId="109DFA22" w14:textId="77777777" w:rsidR="0098343B" w:rsidRPr="006637DD" w:rsidRDefault="0098343B" w:rsidP="006637DD">
            <w:pPr>
              <w:pStyle w:val="TableText1"/>
            </w:pPr>
            <w:r w:rsidRPr="006637DD">
              <w:t>O = Origin</w:t>
            </w:r>
          </w:p>
        </w:tc>
      </w:tr>
      <w:tr w:rsidR="0098343B" w:rsidRPr="006637DD" w14:paraId="109DFA26" w14:textId="77777777" w:rsidTr="00600677">
        <w:tc>
          <w:tcPr>
            <w:tcW w:w="1342" w:type="dxa"/>
            <w:noWrap/>
          </w:tcPr>
          <w:p w14:paraId="109DFA24" w14:textId="77777777" w:rsidR="0098343B" w:rsidRPr="006637DD" w:rsidRDefault="0098343B" w:rsidP="006637DD">
            <w:pPr>
              <w:pStyle w:val="TableText1"/>
            </w:pPr>
            <w:r w:rsidRPr="006637DD">
              <w:t xml:space="preserve">enumeration </w:t>
            </w:r>
          </w:p>
        </w:tc>
        <w:tc>
          <w:tcPr>
            <w:tcW w:w="2492" w:type="dxa"/>
          </w:tcPr>
          <w:p w14:paraId="109DFA25" w14:textId="77777777" w:rsidR="0098343B" w:rsidRPr="006637DD" w:rsidRDefault="0098343B" w:rsidP="006637DD">
            <w:pPr>
              <w:pStyle w:val="TableText1"/>
            </w:pPr>
            <w:r w:rsidRPr="006637DD">
              <w:t>B = NDC (Previous BMC)</w:t>
            </w:r>
          </w:p>
        </w:tc>
      </w:tr>
      <w:tr w:rsidR="0098343B" w:rsidRPr="006637DD" w14:paraId="109DFA29" w14:textId="77777777" w:rsidTr="00600677">
        <w:tc>
          <w:tcPr>
            <w:tcW w:w="1342" w:type="dxa"/>
            <w:noWrap/>
          </w:tcPr>
          <w:p w14:paraId="109DFA27" w14:textId="77777777" w:rsidR="0098343B" w:rsidRPr="006637DD" w:rsidRDefault="0098343B" w:rsidP="006637DD">
            <w:pPr>
              <w:pStyle w:val="TableText1"/>
            </w:pPr>
            <w:r w:rsidRPr="006637DD">
              <w:t xml:space="preserve">enumeration </w:t>
            </w:r>
          </w:p>
        </w:tc>
        <w:tc>
          <w:tcPr>
            <w:tcW w:w="2492" w:type="dxa"/>
          </w:tcPr>
          <w:p w14:paraId="109DFA28" w14:textId="77777777" w:rsidR="0098343B" w:rsidRPr="006637DD" w:rsidRDefault="0098343B" w:rsidP="006637DD">
            <w:pPr>
              <w:pStyle w:val="TableText1"/>
            </w:pPr>
            <w:r w:rsidRPr="006637DD">
              <w:t>S = SCF</w:t>
            </w:r>
          </w:p>
        </w:tc>
      </w:tr>
      <w:tr w:rsidR="0098343B" w:rsidRPr="006637DD" w14:paraId="109DFA2C" w14:textId="77777777" w:rsidTr="00600677">
        <w:tc>
          <w:tcPr>
            <w:tcW w:w="1342" w:type="dxa"/>
            <w:noWrap/>
          </w:tcPr>
          <w:p w14:paraId="109DFA2A" w14:textId="77777777" w:rsidR="0098343B" w:rsidRPr="006637DD" w:rsidRDefault="0098343B" w:rsidP="006637DD">
            <w:pPr>
              <w:pStyle w:val="TableText1"/>
            </w:pPr>
            <w:r w:rsidRPr="006637DD">
              <w:t xml:space="preserve">enumeration </w:t>
            </w:r>
          </w:p>
        </w:tc>
        <w:tc>
          <w:tcPr>
            <w:tcW w:w="2492" w:type="dxa"/>
          </w:tcPr>
          <w:p w14:paraId="109DFA2B" w14:textId="77777777" w:rsidR="0098343B" w:rsidRPr="006637DD" w:rsidRDefault="0098343B" w:rsidP="006637DD">
            <w:pPr>
              <w:pStyle w:val="TableText1"/>
            </w:pPr>
            <w:r w:rsidRPr="006637DD">
              <w:t>D = DDU</w:t>
            </w:r>
          </w:p>
        </w:tc>
      </w:tr>
      <w:tr w:rsidR="0098343B" w:rsidRPr="006637DD" w14:paraId="109DFA2F" w14:textId="77777777" w:rsidTr="00600677">
        <w:tc>
          <w:tcPr>
            <w:tcW w:w="1342" w:type="dxa"/>
            <w:noWrap/>
          </w:tcPr>
          <w:p w14:paraId="109DFA2D" w14:textId="77777777" w:rsidR="0098343B" w:rsidRPr="006637DD" w:rsidRDefault="0098343B" w:rsidP="006637DD">
            <w:pPr>
              <w:pStyle w:val="TableText1"/>
            </w:pPr>
            <w:r w:rsidRPr="006637DD">
              <w:t xml:space="preserve">enumeration </w:t>
            </w:r>
          </w:p>
        </w:tc>
        <w:tc>
          <w:tcPr>
            <w:tcW w:w="2492" w:type="dxa"/>
          </w:tcPr>
          <w:p w14:paraId="109DFA2E" w14:textId="77777777" w:rsidR="0098343B" w:rsidRPr="006637DD" w:rsidRDefault="0098343B" w:rsidP="006637DD">
            <w:pPr>
              <w:pStyle w:val="TableText1"/>
            </w:pPr>
            <w:r w:rsidRPr="006637DD">
              <w:t>A = ADC</w:t>
            </w:r>
          </w:p>
        </w:tc>
      </w:tr>
    </w:tbl>
    <w:p w14:paraId="109DFA30" w14:textId="77777777" w:rsidR="00E44AE1" w:rsidRPr="00F80603" w:rsidRDefault="00E44AE1" w:rsidP="002420E9">
      <w:pPr>
        <w:pStyle w:val="Heading2"/>
      </w:pPr>
      <w:bookmarkStart w:id="1114" w:name="_Toc403990803"/>
      <w:r w:rsidRPr="00F80603">
        <w:t>simpleType: entryPointEDPostalCodeType</w:t>
      </w:r>
      <w:bookmarkEnd w:id="1114"/>
    </w:p>
    <w:tbl>
      <w:tblPr>
        <w:tblStyle w:val="ACI-USPS"/>
        <w:tblW w:w="0" w:type="auto"/>
        <w:tblLayout w:type="fixed"/>
        <w:tblLook w:val="04A0" w:firstRow="1" w:lastRow="0" w:firstColumn="1" w:lastColumn="0" w:noHBand="0" w:noVBand="1"/>
      </w:tblPr>
      <w:tblGrid>
        <w:gridCol w:w="798"/>
        <w:gridCol w:w="3175"/>
      </w:tblGrid>
      <w:tr w:rsidR="0098343B" w:rsidRPr="00600677" w14:paraId="109DFA33"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31" w14:textId="77777777" w:rsidR="0098343B" w:rsidRPr="00600677" w:rsidRDefault="00112C9F" w:rsidP="00600677">
            <w:pPr>
              <w:pStyle w:val="TableTitle"/>
            </w:pPr>
            <w:r w:rsidRPr="00600677">
              <w:t>Tag</w:t>
            </w:r>
          </w:p>
        </w:tc>
        <w:tc>
          <w:tcPr>
            <w:tcW w:w="3175" w:type="dxa"/>
            <w:shd w:val="clear" w:color="auto" w:fill="DBE5F1" w:themeFill="accent1" w:themeFillTint="33"/>
          </w:tcPr>
          <w:p w14:paraId="109DFA32" w14:textId="77777777" w:rsidR="0098343B" w:rsidRPr="00600677" w:rsidRDefault="00600677" w:rsidP="00600677">
            <w:pPr>
              <w:pStyle w:val="TableTitle"/>
            </w:pPr>
            <w:r w:rsidRPr="00600677">
              <w:t>entryPointEDPostalCodeType</w:t>
            </w:r>
          </w:p>
        </w:tc>
      </w:tr>
      <w:tr w:rsidR="0098343B" w:rsidRPr="006637DD" w14:paraId="109DFA36" w14:textId="77777777" w:rsidTr="00600677">
        <w:tc>
          <w:tcPr>
            <w:tcW w:w="798" w:type="dxa"/>
            <w:noWrap/>
          </w:tcPr>
          <w:p w14:paraId="109DFA34" w14:textId="77777777" w:rsidR="0098343B" w:rsidRPr="006637DD" w:rsidRDefault="0098343B" w:rsidP="006637DD">
            <w:pPr>
              <w:pStyle w:val="TableText1"/>
            </w:pPr>
            <w:r w:rsidRPr="006637DD">
              <w:t>Base</w:t>
            </w:r>
          </w:p>
        </w:tc>
        <w:tc>
          <w:tcPr>
            <w:tcW w:w="3175" w:type="dxa"/>
          </w:tcPr>
          <w:p w14:paraId="109DFA35" w14:textId="77777777" w:rsidR="0098343B" w:rsidRPr="006637DD" w:rsidRDefault="0098343B" w:rsidP="006637DD">
            <w:pPr>
              <w:pStyle w:val="TableText1"/>
            </w:pPr>
            <w:r w:rsidRPr="006637DD">
              <w:t>mailxml_base:s06</w:t>
            </w:r>
          </w:p>
        </w:tc>
      </w:tr>
    </w:tbl>
    <w:p w14:paraId="109DFA37" w14:textId="77777777" w:rsidR="00E44AE1" w:rsidRPr="00F80603" w:rsidRDefault="00E44AE1" w:rsidP="002420E9">
      <w:pPr>
        <w:pStyle w:val="Heading2"/>
      </w:pPr>
      <w:bookmarkStart w:id="1115" w:name="_Toc403990804"/>
      <w:r w:rsidRPr="00F80603">
        <w:t>simpleType: entryPointEDFacilityTypeType</w:t>
      </w:r>
      <w:bookmarkEnd w:id="1115"/>
    </w:p>
    <w:tbl>
      <w:tblPr>
        <w:tblStyle w:val="ACI-USPS"/>
        <w:tblW w:w="0" w:type="auto"/>
        <w:tblLayout w:type="fixed"/>
        <w:tblLook w:val="04A0" w:firstRow="1" w:lastRow="0" w:firstColumn="1" w:lastColumn="0" w:noHBand="0" w:noVBand="1"/>
      </w:tblPr>
      <w:tblGrid>
        <w:gridCol w:w="798"/>
        <w:gridCol w:w="3231"/>
      </w:tblGrid>
      <w:tr w:rsidR="0098343B" w:rsidRPr="00600677" w14:paraId="109DFA3A"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38" w14:textId="77777777" w:rsidR="0098343B" w:rsidRPr="00600677" w:rsidRDefault="00112C9F" w:rsidP="00600677">
            <w:pPr>
              <w:pStyle w:val="TableTitle"/>
            </w:pPr>
            <w:r w:rsidRPr="00600677">
              <w:t>Tag</w:t>
            </w:r>
          </w:p>
        </w:tc>
        <w:tc>
          <w:tcPr>
            <w:tcW w:w="3231" w:type="dxa"/>
            <w:shd w:val="clear" w:color="auto" w:fill="DBE5F1" w:themeFill="accent1" w:themeFillTint="33"/>
          </w:tcPr>
          <w:p w14:paraId="109DFA39" w14:textId="77777777" w:rsidR="0098343B" w:rsidRPr="00600677" w:rsidRDefault="00600677" w:rsidP="00600677">
            <w:pPr>
              <w:pStyle w:val="TableTitle"/>
            </w:pPr>
            <w:r w:rsidRPr="00600677">
              <w:t>entryPointEDFacilityTypeType</w:t>
            </w:r>
          </w:p>
        </w:tc>
      </w:tr>
      <w:tr w:rsidR="0098343B" w:rsidRPr="006637DD" w14:paraId="109DFA3D" w14:textId="77777777" w:rsidTr="00600677">
        <w:tc>
          <w:tcPr>
            <w:tcW w:w="798" w:type="dxa"/>
            <w:noWrap/>
          </w:tcPr>
          <w:p w14:paraId="109DFA3B" w14:textId="77777777" w:rsidR="0098343B" w:rsidRPr="006637DD" w:rsidRDefault="0098343B" w:rsidP="006637DD">
            <w:pPr>
              <w:pStyle w:val="TableText1"/>
            </w:pPr>
            <w:r w:rsidRPr="006637DD">
              <w:t>Base</w:t>
            </w:r>
          </w:p>
        </w:tc>
        <w:tc>
          <w:tcPr>
            <w:tcW w:w="3231" w:type="dxa"/>
          </w:tcPr>
          <w:p w14:paraId="109DFA3C" w14:textId="77777777" w:rsidR="0098343B" w:rsidRPr="006637DD" w:rsidRDefault="0098343B" w:rsidP="006637DD">
            <w:pPr>
              <w:pStyle w:val="TableText1"/>
            </w:pPr>
            <w:r w:rsidRPr="006637DD">
              <w:t>mailxml_base:s01</w:t>
            </w:r>
          </w:p>
        </w:tc>
      </w:tr>
    </w:tbl>
    <w:p w14:paraId="109DFA3E" w14:textId="77777777" w:rsidR="00E44AE1" w:rsidRPr="00F80603" w:rsidRDefault="00E44AE1" w:rsidP="002420E9">
      <w:pPr>
        <w:pStyle w:val="Heading2"/>
      </w:pPr>
      <w:bookmarkStart w:id="1116" w:name="_Toc403990805"/>
      <w:r w:rsidRPr="00F80603">
        <w:t>simpleType: entryPointADLocaleKeyType</w:t>
      </w:r>
      <w:bookmarkEnd w:id="1116"/>
    </w:p>
    <w:tbl>
      <w:tblPr>
        <w:tblStyle w:val="ACI-USPS"/>
        <w:tblW w:w="0" w:type="auto"/>
        <w:tblLayout w:type="fixed"/>
        <w:tblLook w:val="04A0" w:firstRow="1" w:lastRow="0" w:firstColumn="1" w:lastColumn="0" w:noHBand="0" w:noVBand="1"/>
      </w:tblPr>
      <w:tblGrid>
        <w:gridCol w:w="798"/>
        <w:gridCol w:w="3087"/>
      </w:tblGrid>
      <w:tr w:rsidR="0098343B" w:rsidRPr="00600677" w14:paraId="109DFA4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3F" w14:textId="77777777" w:rsidR="0098343B" w:rsidRPr="00600677" w:rsidRDefault="00112C9F" w:rsidP="00600677">
            <w:pPr>
              <w:pStyle w:val="TableTitle"/>
            </w:pPr>
            <w:r w:rsidRPr="00600677">
              <w:t>Tag</w:t>
            </w:r>
          </w:p>
        </w:tc>
        <w:tc>
          <w:tcPr>
            <w:tcW w:w="3087" w:type="dxa"/>
            <w:shd w:val="clear" w:color="auto" w:fill="DBE5F1" w:themeFill="accent1" w:themeFillTint="33"/>
          </w:tcPr>
          <w:p w14:paraId="109DFA40" w14:textId="77777777" w:rsidR="0098343B" w:rsidRPr="00600677" w:rsidRDefault="00600677" w:rsidP="00600677">
            <w:pPr>
              <w:pStyle w:val="TableTitle"/>
            </w:pPr>
            <w:r w:rsidRPr="00600677">
              <w:t>entryPointADLocaleKeyType</w:t>
            </w:r>
          </w:p>
        </w:tc>
      </w:tr>
      <w:tr w:rsidR="0098343B" w:rsidRPr="006637DD" w14:paraId="109DFA44" w14:textId="77777777" w:rsidTr="00600677">
        <w:tc>
          <w:tcPr>
            <w:tcW w:w="798" w:type="dxa"/>
            <w:noWrap/>
          </w:tcPr>
          <w:p w14:paraId="109DFA42" w14:textId="77777777" w:rsidR="0098343B" w:rsidRPr="006637DD" w:rsidRDefault="0098343B" w:rsidP="006637DD">
            <w:pPr>
              <w:pStyle w:val="TableText1"/>
            </w:pPr>
            <w:r w:rsidRPr="006637DD">
              <w:t>Base</w:t>
            </w:r>
          </w:p>
        </w:tc>
        <w:tc>
          <w:tcPr>
            <w:tcW w:w="3087" w:type="dxa"/>
          </w:tcPr>
          <w:p w14:paraId="109DFA43" w14:textId="77777777" w:rsidR="0098343B" w:rsidRPr="006637DD" w:rsidRDefault="0098343B" w:rsidP="006637DD">
            <w:pPr>
              <w:pStyle w:val="TableText1"/>
            </w:pPr>
            <w:r w:rsidRPr="006637DD">
              <w:t>mailxml_base:s09</w:t>
            </w:r>
          </w:p>
        </w:tc>
      </w:tr>
    </w:tbl>
    <w:p w14:paraId="109DFA45" w14:textId="77777777" w:rsidR="00E44AE1" w:rsidRPr="00F80603" w:rsidRDefault="00E44AE1" w:rsidP="002420E9">
      <w:pPr>
        <w:pStyle w:val="Heading2"/>
      </w:pPr>
      <w:bookmarkStart w:id="1117" w:name="_Toc403990806"/>
      <w:r w:rsidRPr="00F80603">
        <w:t>simpleType: entryPointADPostalCodeType</w:t>
      </w:r>
      <w:bookmarkEnd w:id="1117"/>
    </w:p>
    <w:tbl>
      <w:tblPr>
        <w:tblStyle w:val="ACI-USPS"/>
        <w:tblW w:w="0" w:type="auto"/>
        <w:tblLayout w:type="fixed"/>
        <w:tblLook w:val="04A0" w:firstRow="1" w:lastRow="0" w:firstColumn="1" w:lastColumn="0" w:noHBand="0" w:noVBand="1"/>
      </w:tblPr>
      <w:tblGrid>
        <w:gridCol w:w="798"/>
        <w:gridCol w:w="3186"/>
      </w:tblGrid>
      <w:tr w:rsidR="0098343B" w:rsidRPr="00600677" w14:paraId="109DFA48"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46" w14:textId="77777777" w:rsidR="0098343B" w:rsidRPr="00600677" w:rsidRDefault="00112C9F" w:rsidP="00600677">
            <w:pPr>
              <w:pStyle w:val="TableTitle"/>
            </w:pPr>
            <w:r w:rsidRPr="00600677">
              <w:t>Tag</w:t>
            </w:r>
          </w:p>
        </w:tc>
        <w:tc>
          <w:tcPr>
            <w:tcW w:w="3186" w:type="dxa"/>
            <w:shd w:val="clear" w:color="auto" w:fill="DBE5F1" w:themeFill="accent1" w:themeFillTint="33"/>
          </w:tcPr>
          <w:p w14:paraId="109DFA47" w14:textId="77777777" w:rsidR="0098343B" w:rsidRPr="00600677" w:rsidRDefault="00600677" w:rsidP="00600677">
            <w:pPr>
              <w:pStyle w:val="TableTitle"/>
            </w:pPr>
            <w:r w:rsidRPr="00600677">
              <w:t>entryPointADPostalCodeType</w:t>
            </w:r>
          </w:p>
        </w:tc>
      </w:tr>
      <w:tr w:rsidR="0098343B" w:rsidRPr="006637DD" w14:paraId="109DFA4B" w14:textId="77777777" w:rsidTr="00600677">
        <w:tc>
          <w:tcPr>
            <w:tcW w:w="798" w:type="dxa"/>
            <w:noWrap/>
          </w:tcPr>
          <w:p w14:paraId="109DFA49" w14:textId="77777777" w:rsidR="0098343B" w:rsidRPr="006637DD" w:rsidRDefault="0098343B" w:rsidP="006637DD">
            <w:pPr>
              <w:pStyle w:val="TableText1"/>
            </w:pPr>
            <w:r w:rsidRPr="006637DD">
              <w:t>Base</w:t>
            </w:r>
          </w:p>
        </w:tc>
        <w:tc>
          <w:tcPr>
            <w:tcW w:w="3186" w:type="dxa"/>
          </w:tcPr>
          <w:p w14:paraId="109DFA4A" w14:textId="77777777" w:rsidR="0098343B" w:rsidRPr="006637DD" w:rsidRDefault="0098343B" w:rsidP="006637DD">
            <w:pPr>
              <w:pStyle w:val="TableText1"/>
            </w:pPr>
            <w:r w:rsidRPr="006637DD">
              <w:t>mailxml_base:s09</w:t>
            </w:r>
          </w:p>
        </w:tc>
      </w:tr>
    </w:tbl>
    <w:p w14:paraId="109DFA4C" w14:textId="77777777" w:rsidR="00E44AE1" w:rsidRPr="00F80603" w:rsidRDefault="00E44AE1" w:rsidP="002420E9">
      <w:pPr>
        <w:pStyle w:val="Heading2"/>
      </w:pPr>
      <w:bookmarkStart w:id="1118" w:name="_Toc403990807"/>
      <w:r w:rsidRPr="00F80603">
        <w:t>simpleType: es3</w:t>
      </w:r>
      <w:bookmarkEnd w:id="1118"/>
    </w:p>
    <w:tbl>
      <w:tblPr>
        <w:tblStyle w:val="ACI-USPS"/>
        <w:tblW w:w="0" w:type="auto"/>
        <w:tblLayout w:type="fixed"/>
        <w:tblLook w:val="04A0" w:firstRow="1" w:lastRow="0" w:firstColumn="1" w:lastColumn="0" w:noHBand="0" w:noVBand="1"/>
      </w:tblPr>
      <w:tblGrid>
        <w:gridCol w:w="1431"/>
        <w:gridCol w:w="1120"/>
      </w:tblGrid>
      <w:tr w:rsidR="0098343B" w:rsidRPr="00600677" w14:paraId="109DFA4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DFA4D" w14:textId="77777777" w:rsidR="0098343B" w:rsidRPr="00600677" w:rsidRDefault="00112C9F" w:rsidP="00600677">
            <w:pPr>
              <w:pStyle w:val="TableTitle"/>
            </w:pPr>
            <w:r w:rsidRPr="00600677">
              <w:t>Tag</w:t>
            </w:r>
          </w:p>
        </w:tc>
        <w:tc>
          <w:tcPr>
            <w:tcW w:w="1120" w:type="dxa"/>
            <w:shd w:val="clear" w:color="auto" w:fill="DBE5F1" w:themeFill="accent1" w:themeFillTint="33"/>
          </w:tcPr>
          <w:p w14:paraId="109DFA4E" w14:textId="77777777" w:rsidR="0098343B" w:rsidRPr="00600677" w:rsidRDefault="00600677" w:rsidP="00600677">
            <w:pPr>
              <w:pStyle w:val="TableTitle"/>
            </w:pPr>
            <w:r w:rsidRPr="00600677">
              <w:t>es3</w:t>
            </w:r>
          </w:p>
        </w:tc>
      </w:tr>
      <w:tr w:rsidR="0098343B" w:rsidRPr="006637DD" w14:paraId="109DFA52" w14:textId="77777777" w:rsidTr="00600677">
        <w:tc>
          <w:tcPr>
            <w:tcW w:w="1431" w:type="dxa"/>
            <w:noWrap/>
          </w:tcPr>
          <w:p w14:paraId="109DFA50" w14:textId="77777777" w:rsidR="0098343B" w:rsidRPr="006637DD" w:rsidRDefault="0098343B" w:rsidP="006637DD">
            <w:pPr>
              <w:pStyle w:val="TableText1"/>
            </w:pPr>
            <w:r w:rsidRPr="006637DD">
              <w:t>Base</w:t>
            </w:r>
          </w:p>
        </w:tc>
        <w:tc>
          <w:tcPr>
            <w:tcW w:w="1120" w:type="dxa"/>
          </w:tcPr>
          <w:p w14:paraId="109DFA51" w14:textId="77777777" w:rsidR="0098343B" w:rsidRPr="006637DD" w:rsidRDefault="0098343B" w:rsidP="006637DD">
            <w:pPr>
              <w:pStyle w:val="TableText1"/>
            </w:pPr>
            <w:r w:rsidRPr="006637DD">
              <w:t>xs:string</w:t>
            </w:r>
          </w:p>
        </w:tc>
      </w:tr>
      <w:tr w:rsidR="0098343B" w:rsidRPr="006637DD" w14:paraId="109DFA55" w14:textId="77777777" w:rsidTr="00600677">
        <w:tc>
          <w:tcPr>
            <w:tcW w:w="1431" w:type="dxa"/>
            <w:noWrap/>
          </w:tcPr>
          <w:p w14:paraId="109DFA53" w14:textId="77777777" w:rsidR="0098343B" w:rsidRPr="006637DD" w:rsidRDefault="0098343B" w:rsidP="006637DD">
            <w:pPr>
              <w:pStyle w:val="TableText1"/>
            </w:pPr>
            <w:r w:rsidRPr="006637DD">
              <w:t xml:space="preserve">maxLength </w:t>
            </w:r>
          </w:p>
        </w:tc>
        <w:tc>
          <w:tcPr>
            <w:tcW w:w="1120" w:type="dxa"/>
          </w:tcPr>
          <w:p w14:paraId="109DFA54" w14:textId="77777777" w:rsidR="0098343B" w:rsidRPr="006637DD" w:rsidRDefault="0098343B" w:rsidP="006637DD">
            <w:pPr>
              <w:pStyle w:val="TableText1"/>
            </w:pPr>
            <w:r w:rsidRPr="006637DD">
              <w:t>3</w:t>
            </w:r>
          </w:p>
        </w:tc>
      </w:tr>
      <w:tr w:rsidR="0098343B" w:rsidRPr="006637DD" w14:paraId="109DFA58" w14:textId="77777777" w:rsidTr="00600677">
        <w:tc>
          <w:tcPr>
            <w:tcW w:w="1431" w:type="dxa"/>
            <w:noWrap/>
          </w:tcPr>
          <w:p w14:paraId="109DFA56" w14:textId="77777777" w:rsidR="0098343B" w:rsidRPr="006637DD" w:rsidRDefault="0098343B" w:rsidP="006637DD">
            <w:pPr>
              <w:pStyle w:val="TableText1"/>
            </w:pPr>
            <w:r w:rsidRPr="006637DD">
              <w:t xml:space="preserve">minLength </w:t>
            </w:r>
          </w:p>
        </w:tc>
        <w:tc>
          <w:tcPr>
            <w:tcW w:w="1120" w:type="dxa"/>
          </w:tcPr>
          <w:p w14:paraId="109DFA57" w14:textId="77777777" w:rsidR="0098343B" w:rsidRPr="006637DD" w:rsidRDefault="0098343B" w:rsidP="006637DD">
            <w:pPr>
              <w:pStyle w:val="TableText1"/>
            </w:pPr>
            <w:r w:rsidRPr="006637DD">
              <w:t>3</w:t>
            </w:r>
          </w:p>
        </w:tc>
      </w:tr>
      <w:tr w:rsidR="0098343B" w:rsidRPr="006637DD" w14:paraId="109DFA5B" w14:textId="77777777" w:rsidTr="00600677">
        <w:tc>
          <w:tcPr>
            <w:tcW w:w="1431" w:type="dxa"/>
            <w:noWrap/>
          </w:tcPr>
          <w:p w14:paraId="109DFA59" w14:textId="77777777" w:rsidR="0098343B" w:rsidRPr="006637DD" w:rsidRDefault="0098343B" w:rsidP="006637DD">
            <w:pPr>
              <w:pStyle w:val="TableText1"/>
            </w:pPr>
            <w:r w:rsidRPr="006637DD">
              <w:t xml:space="preserve">whiteSpace </w:t>
            </w:r>
          </w:p>
        </w:tc>
        <w:tc>
          <w:tcPr>
            <w:tcW w:w="1120" w:type="dxa"/>
          </w:tcPr>
          <w:p w14:paraId="109DFA5A" w14:textId="77777777" w:rsidR="0098343B" w:rsidRPr="006637DD" w:rsidRDefault="0098343B" w:rsidP="006637DD">
            <w:pPr>
              <w:pStyle w:val="TableText1"/>
            </w:pPr>
            <w:r w:rsidRPr="006637DD">
              <w:t>preserve</w:t>
            </w:r>
          </w:p>
        </w:tc>
      </w:tr>
    </w:tbl>
    <w:p w14:paraId="109DFA5C" w14:textId="77777777" w:rsidR="00E44AE1" w:rsidRPr="00F80603" w:rsidRDefault="00E44AE1" w:rsidP="002420E9">
      <w:pPr>
        <w:pStyle w:val="Heading2"/>
      </w:pPr>
      <w:bookmarkStart w:id="1119" w:name="_Toc403990808"/>
      <w:r w:rsidRPr="00F80603">
        <w:t>simpleType: es4</w:t>
      </w:r>
      <w:bookmarkEnd w:id="1119"/>
    </w:p>
    <w:tbl>
      <w:tblPr>
        <w:tblStyle w:val="ACI-USPS"/>
        <w:tblW w:w="0" w:type="auto"/>
        <w:tblLayout w:type="fixed"/>
        <w:tblLook w:val="04A0" w:firstRow="1" w:lastRow="0" w:firstColumn="1" w:lastColumn="0" w:noHBand="0" w:noVBand="1"/>
      </w:tblPr>
      <w:tblGrid>
        <w:gridCol w:w="1431"/>
        <w:gridCol w:w="1120"/>
      </w:tblGrid>
      <w:tr w:rsidR="0098343B" w:rsidRPr="00600677" w14:paraId="109DFA5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DFA5D" w14:textId="77777777" w:rsidR="0098343B" w:rsidRPr="00600677" w:rsidRDefault="00112C9F" w:rsidP="00600677">
            <w:pPr>
              <w:pStyle w:val="TableTitle"/>
            </w:pPr>
            <w:r w:rsidRPr="00600677">
              <w:t>Tag</w:t>
            </w:r>
          </w:p>
        </w:tc>
        <w:tc>
          <w:tcPr>
            <w:tcW w:w="1120" w:type="dxa"/>
            <w:shd w:val="clear" w:color="auto" w:fill="DBE5F1" w:themeFill="accent1" w:themeFillTint="33"/>
          </w:tcPr>
          <w:p w14:paraId="109DFA5E" w14:textId="77777777" w:rsidR="0098343B" w:rsidRPr="00600677" w:rsidRDefault="00600677" w:rsidP="00600677">
            <w:pPr>
              <w:pStyle w:val="TableTitle"/>
            </w:pPr>
            <w:r w:rsidRPr="00600677">
              <w:t>es4</w:t>
            </w:r>
          </w:p>
        </w:tc>
      </w:tr>
      <w:tr w:rsidR="0098343B" w:rsidRPr="006637DD" w14:paraId="109DFA62" w14:textId="77777777" w:rsidTr="00600677">
        <w:tc>
          <w:tcPr>
            <w:tcW w:w="1431" w:type="dxa"/>
            <w:noWrap/>
          </w:tcPr>
          <w:p w14:paraId="109DFA60" w14:textId="77777777" w:rsidR="0098343B" w:rsidRPr="006637DD" w:rsidRDefault="0098343B" w:rsidP="006637DD">
            <w:pPr>
              <w:pStyle w:val="TableText1"/>
            </w:pPr>
            <w:r w:rsidRPr="006637DD">
              <w:t>Base</w:t>
            </w:r>
          </w:p>
        </w:tc>
        <w:tc>
          <w:tcPr>
            <w:tcW w:w="1120" w:type="dxa"/>
          </w:tcPr>
          <w:p w14:paraId="109DFA61" w14:textId="77777777" w:rsidR="0098343B" w:rsidRPr="006637DD" w:rsidRDefault="0098343B" w:rsidP="006637DD">
            <w:pPr>
              <w:pStyle w:val="TableText1"/>
            </w:pPr>
            <w:r w:rsidRPr="006637DD">
              <w:t>xs:string</w:t>
            </w:r>
          </w:p>
        </w:tc>
      </w:tr>
      <w:tr w:rsidR="0098343B" w:rsidRPr="006637DD" w14:paraId="109DFA65" w14:textId="77777777" w:rsidTr="00600677">
        <w:tc>
          <w:tcPr>
            <w:tcW w:w="1431" w:type="dxa"/>
            <w:noWrap/>
          </w:tcPr>
          <w:p w14:paraId="109DFA63" w14:textId="77777777" w:rsidR="0098343B" w:rsidRPr="006637DD" w:rsidRDefault="0098343B" w:rsidP="006637DD">
            <w:pPr>
              <w:pStyle w:val="TableText1"/>
            </w:pPr>
            <w:r w:rsidRPr="006637DD">
              <w:t xml:space="preserve">maxLength </w:t>
            </w:r>
          </w:p>
        </w:tc>
        <w:tc>
          <w:tcPr>
            <w:tcW w:w="1120" w:type="dxa"/>
          </w:tcPr>
          <w:p w14:paraId="109DFA64" w14:textId="77777777" w:rsidR="0098343B" w:rsidRPr="006637DD" w:rsidRDefault="0098343B" w:rsidP="006637DD">
            <w:pPr>
              <w:pStyle w:val="TableText1"/>
            </w:pPr>
            <w:r w:rsidRPr="006637DD">
              <w:t>4</w:t>
            </w:r>
          </w:p>
        </w:tc>
      </w:tr>
      <w:tr w:rsidR="0098343B" w:rsidRPr="006637DD" w14:paraId="109DFA68" w14:textId="77777777" w:rsidTr="00600677">
        <w:tc>
          <w:tcPr>
            <w:tcW w:w="1431" w:type="dxa"/>
            <w:noWrap/>
          </w:tcPr>
          <w:p w14:paraId="109DFA66" w14:textId="77777777" w:rsidR="0098343B" w:rsidRPr="006637DD" w:rsidRDefault="0098343B" w:rsidP="006637DD">
            <w:pPr>
              <w:pStyle w:val="TableText1"/>
            </w:pPr>
            <w:r w:rsidRPr="006637DD">
              <w:lastRenderedPageBreak/>
              <w:t xml:space="preserve">minLength </w:t>
            </w:r>
          </w:p>
        </w:tc>
        <w:tc>
          <w:tcPr>
            <w:tcW w:w="1120" w:type="dxa"/>
          </w:tcPr>
          <w:p w14:paraId="109DFA67" w14:textId="77777777" w:rsidR="0098343B" w:rsidRPr="006637DD" w:rsidRDefault="0098343B" w:rsidP="006637DD">
            <w:pPr>
              <w:pStyle w:val="TableText1"/>
            </w:pPr>
            <w:r w:rsidRPr="006637DD">
              <w:t>4</w:t>
            </w:r>
          </w:p>
        </w:tc>
      </w:tr>
      <w:tr w:rsidR="0098343B" w:rsidRPr="006637DD" w14:paraId="109DFA6B" w14:textId="77777777" w:rsidTr="00600677">
        <w:tc>
          <w:tcPr>
            <w:tcW w:w="1431" w:type="dxa"/>
            <w:noWrap/>
          </w:tcPr>
          <w:p w14:paraId="109DFA69" w14:textId="77777777" w:rsidR="0098343B" w:rsidRPr="006637DD" w:rsidRDefault="0098343B" w:rsidP="006637DD">
            <w:pPr>
              <w:pStyle w:val="TableText1"/>
            </w:pPr>
            <w:r w:rsidRPr="006637DD">
              <w:t xml:space="preserve">whiteSpace </w:t>
            </w:r>
          </w:p>
        </w:tc>
        <w:tc>
          <w:tcPr>
            <w:tcW w:w="1120" w:type="dxa"/>
          </w:tcPr>
          <w:p w14:paraId="109DFA6A" w14:textId="77777777" w:rsidR="0098343B" w:rsidRPr="006637DD" w:rsidRDefault="0098343B" w:rsidP="006637DD">
            <w:pPr>
              <w:pStyle w:val="TableText1"/>
            </w:pPr>
            <w:r w:rsidRPr="006637DD">
              <w:t>preserve</w:t>
            </w:r>
          </w:p>
        </w:tc>
      </w:tr>
    </w:tbl>
    <w:p w14:paraId="109DFA6C" w14:textId="77777777" w:rsidR="00E44AE1" w:rsidRPr="00F80603" w:rsidRDefault="00E44AE1" w:rsidP="002420E9">
      <w:pPr>
        <w:pStyle w:val="Heading2"/>
      </w:pPr>
      <w:bookmarkStart w:id="1120" w:name="_Toc403990809"/>
      <w:r w:rsidRPr="00F80603">
        <w:t>simpleType: es5</w:t>
      </w:r>
      <w:bookmarkEnd w:id="1120"/>
    </w:p>
    <w:tbl>
      <w:tblPr>
        <w:tblStyle w:val="ACI-USPS"/>
        <w:tblW w:w="0" w:type="auto"/>
        <w:tblLayout w:type="fixed"/>
        <w:tblLook w:val="04A0" w:firstRow="1" w:lastRow="0" w:firstColumn="1" w:lastColumn="0" w:noHBand="0" w:noVBand="1"/>
      </w:tblPr>
      <w:tblGrid>
        <w:gridCol w:w="1431"/>
        <w:gridCol w:w="1120"/>
      </w:tblGrid>
      <w:tr w:rsidR="0098343B" w:rsidRPr="00600677" w14:paraId="109DFA6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DFA6D" w14:textId="77777777" w:rsidR="0098343B" w:rsidRPr="00600677" w:rsidRDefault="00112C9F" w:rsidP="00600677">
            <w:pPr>
              <w:pStyle w:val="TableTitle"/>
            </w:pPr>
            <w:r w:rsidRPr="00600677">
              <w:t>Tag</w:t>
            </w:r>
          </w:p>
        </w:tc>
        <w:tc>
          <w:tcPr>
            <w:tcW w:w="1120" w:type="dxa"/>
            <w:shd w:val="clear" w:color="auto" w:fill="DBE5F1" w:themeFill="accent1" w:themeFillTint="33"/>
          </w:tcPr>
          <w:p w14:paraId="109DFA6E" w14:textId="77777777" w:rsidR="0098343B" w:rsidRPr="00600677" w:rsidRDefault="00600677" w:rsidP="00600677">
            <w:pPr>
              <w:pStyle w:val="TableTitle"/>
            </w:pPr>
            <w:r w:rsidRPr="00600677">
              <w:t>es5</w:t>
            </w:r>
          </w:p>
        </w:tc>
      </w:tr>
      <w:tr w:rsidR="0098343B" w:rsidRPr="006637DD" w14:paraId="109DFA72" w14:textId="77777777" w:rsidTr="00600677">
        <w:tc>
          <w:tcPr>
            <w:tcW w:w="1431" w:type="dxa"/>
            <w:noWrap/>
          </w:tcPr>
          <w:p w14:paraId="109DFA70" w14:textId="77777777" w:rsidR="0098343B" w:rsidRPr="006637DD" w:rsidRDefault="0098343B" w:rsidP="006637DD">
            <w:pPr>
              <w:pStyle w:val="TableText1"/>
            </w:pPr>
            <w:r w:rsidRPr="006637DD">
              <w:t>Base</w:t>
            </w:r>
          </w:p>
        </w:tc>
        <w:tc>
          <w:tcPr>
            <w:tcW w:w="1120" w:type="dxa"/>
          </w:tcPr>
          <w:p w14:paraId="109DFA71" w14:textId="77777777" w:rsidR="0098343B" w:rsidRPr="006637DD" w:rsidRDefault="0098343B" w:rsidP="006637DD">
            <w:pPr>
              <w:pStyle w:val="TableText1"/>
            </w:pPr>
            <w:r w:rsidRPr="006637DD">
              <w:t>xs:string</w:t>
            </w:r>
          </w:p>
        </w:tc>
      </w:tr>
      <w:tr w:rsidR="0098343B" w:rsidRPr="006637DD" w14:paraId="109DFA75" w14:textId="77777777" w:rsidTr="00600677">
        <w:tc>
          <w:tcPr>
            <w:tcW w:w="1431" w:type="dxa"/>
            <w:noWrap/>
          </w:tcPr>
          <w:p w14:paraId="109DFA73" w14:textId="77777777" w:rsidR="0098343B" w:rsidRPr="006637DD" w:rsidRDefault="0098343B" w:rsidP="006637DD">
            <w:pPr>
              <w:pStyle w:val="TableText1"/>
            </w:pPr>
            <w:r w:rsidRPr="006637DD">
              <w:t xml:space="preserve">maxLength </w:t>
            </w:r>
          </w:p>
        </w:tc>
        <w:tc>
          <w:tcPr>
            <w:tcW w:w="1120" w:type="dxa"/>
          </w:tcPr>
          <w:p w14:paraId="109DFA74" w14:textId="77777777" w:rsidR="0098343B" w:rsidRPr="006637DD" w:rsidRDefault="0098343B" w:rsidP="006637DD">
            <w:pPr>
              <w:pStyle w:val="TableText1"/>
            </w:pPr>
            <w:r w:rsidRPr="006637DD">
              <w:t>5</w:t>
            </w:r>
          </w:p>
        </w:tc>
      </w:tr>
      <w:tr w:rsidR="0098343B" w:rsidRPr="006637DD" w14:paraId="109DFA78" w14:textId="77777777" w:rsidTr="00600677">
        <w:tc>
          <w:tcPr>
            <w:tcW w:w="1431" w:type="dxa"/>
            <w:noWrap/>
          </w:tcPr>
          <w:p w14:paraId="109DFA76" w14:textId="77777777" w:rsidR="0098343B" w:rsidRPr="006637DD" w:rsidRDefault="0098343B" w:rsidP="006637DD">
            <w:pPr>
              <w:pStyle w:val="TableText1"/>
            </w:pPr>
            <w:r w:rsidRPr="006637DD">
              <w:t xml:space="preserve">minLength </w:t>
            </w:r>
          </w:p>
        </w:tc>
        <w:tc>
          <w:tcPr>
            <w:tcW w:w="1120" w:type="dxa"/>
          </w:tcPr>
          <w:p w14:paraId="109DFA77" w14:textId="77777777" w:rsidR="0098343B" w:rsidRPr="006637DD" w:rsidRDefault="0098343B" w:rsidP="006637DD">
            <w:pPr>
              <w:pStyle w:val="TableText1"/>
            </w:pPr>
            <w:r w:rsidRPr="006637DD">
              <w:t>5</w:t>
            </w:r>
          </w:p>
        </w:tc>
      </w:tr>
      <w:tr w:rsidR="0098343B" w:rsidRPr="006637DD" w14:paraId="109DFA7B" w14:textId="77777777" w:rsidTr="00600677">
        <w:tc>
          <w:tcPr>
            <w:tcW w:w="1431" w:type="dxa"/>
            <w:noWrap/>
          </w:tcPr>
          <w:p w14:paraId="109DFA79" w14:textId="77777777" w:rsidR="0098343B" w:rsidRPr="006637DD" w:rsidRDefault="0098343B" w:rsidP="006637DD">
            <w:pPr>
              <w:pStyle w:val="TableText1"/>
            </w:pPr>
            <w:r w:rsidRPr="006637DD">
              <w:t xml:space="preserve">whiteSpace </w:t>
            </w:r>
          </w:p>
        </w:tc>
        <w:tc>
          <w:tcPr>
            <w:tcW w:w="1120" w:type="dxa"/>
          </w:tcPr>
          <w:p w14:paraId="109DFA7A" w14:textId="77777777" w:rsidR="0098343B" w:rsidRPr="006637DD" w:rsidRDefault="0098343B" w:rsidP="006637DD">
            <w:pPr>
              <w:pStyle w:val="TableText1"/>
            </w:pPr>
            <w:r w:rsidRPr="006637DD">
              <w:t>preserve</w:t>
            </w:r>
          </w:p>
        </w:tc>
      </w:tr>
    </w:tbl>
    <w:p w14:paraId="109DFA7C" w14:textId="77777777" w:rsidR="00E44AE1" w:rsidRPr="00F80603" w:rsidRDefault="00E44AE1" w:rsidP="002420E9">
      <w:pPr>
        <w:pStyle w:val="Heading2"/>
      </w:pPr>
      <w:bookmarkStart w:id="1121" w:name="_Toc403990810"/>
      <w:r w:rsidRPr="00F80603">
        <w:t>simpleType: exemptionCodeType</w:t>
      </w:r>
      <w:bookmarkEnd w:id="1121"/>
    </w:p>
    <w:tbl>
      <w:tblPr>
        <w:tblStyle w:val="ACI-USPS"/>
        <w:tblW w:w="0" w:type="auto"/>
        <w:tblLayout w:type="fixed"/>
        <w:tblLook w:val="04A0" w:firstRow="1" w:lastRow="0" w:firstColumn="1" w:lastColumn="0" w:noHBand="0" w:noVBand="1"/>
      </w:tblPr>
      <w:tblGrid>
        <w:gridCol w:w="1342"/>
        <w:gridCol w:w="4305"/>
      </w:tblGrid>
      <w:tr w:rsidR="0098343B" w:rsidRPr="00600677" w14:paraId="109DFA7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7D" w14:textId="77777777" w:rsidR="0098343B" w:rsidRPr="00600677" w:rsidRDefault="00112C9F" w:rsidP="00600677">
            <w:pPr>
              <w:pStyle w:val="TableTitle"/>
            </w:pPr>
            <w:r w:rsidRPr="00600677">
              <w:t>Tag</w:t>
            </w:r>
          </w:p>
        </w:tc>
        <w:tc>
          <w:tcPr>
            <w:tcW w:w="4305" w:type="dxa"/>
            <w:shd w:val="clear" w:color="auto" w:fill="DBE5F1" w:themeFill="accent1" w:themeFillTint="33"/>
          </w:tcPr>
          <w:p w14:paraId="109DFA7E" w14:textId="77777777" w:rsidR="0098343B" w:rsidRPr="00600677" w:rsidRDefault="00600677" w:rsidP="00600677">
            <w:pPr>
              <w:pStyle w:val="TableTitle"/>
            </w:pPr>
            <w:r w:rsidRPr="00600677">
              <w:t>exemptionCodeType</w:t>
            </w:r>
          </w:p>
        </w:tc>
      </w:tr>
      <w:tr w:rsidR="0098343B" w:rsidRPr="006637DD" w14:paraId="109DFA82" w14:textId="77777777" w:rsidTr="00600677">
        <w:tc>
          <w:tcPr>
            <w:tcW w:w="1342" w:type="dxa"/>
            <w:noWrap/>
          </w:tcPr>
          <w:p w14:paraId="109DFA80" w14:textId="77777777" w:rsidR="0098343B" w:rsidRPr="006637DD" w:rsidRDefault="0098343B" w:rsidP="006637DD">
            <w:pPr>
              <w:pStyle w:val="TableText1"/>
            </w:pPr>
            <w:r w:rsidRPr="006637DD">
              <w:t>Base</w:t>
            </w:r>
          </w:p>
        </w:tc>
        <w:tc>
          <w:tcPr>
            <w:tcW w:w="4305" w:type="dxa"/>
          </w:tcPr>
          <w:p w14:paraId="109DFA81" w14:textId="77777777" w:rsidR="0098343B" w:rsidRPr="006637DD" w:rsidRDefault="0098343B" w:rsidP="006637DD">
            <w:pPr>
              <w:pStyle w:val="TableText1"/>
            </w:pPr>
            <w:r w:rsidRPr="006637DD">
              <w:t>xs:string</w:t>
            </w:r>
          </w:p>
        </w:tc>
      </w:tr>
      <w:tr w:rsidR="0098343B" w:rsidRPr="006637DD" w14:paraId="109DFA85" w14:textId="77777777" w:rsidTr="00600677">
        <w:tc>
          <w:tcPr>
            <w:tcW w:w="1342" w:type="dxa"/>
            <w:noWrap/>
          </w:tcPr>
          <w:p w14:paraId="109DFA83" w14:textId="77777777" w:rsidR="0098343B" w:rsidRPr="006637DD" w:rsidRDefault="0098343B" w:rsidP="006637DD">
            <w:pPr>
              <w:pStyle w:val="TableText1"/>
            </w:pPr>
            <w:r w:rsidRPr="006637DD">
              <w:t xml:space="preserve">enumeration </w:t>
            </w:r>
          </w:p>
        </w:tc>
        <w:tc>
          <w:tcPr>
            <w:tcW w:w="4305" w:type="dxa"/>
          </w:tcPr>
          <w:p w14:paraId="109DFA84" w14:textId="77777777" w:rsidR="0098343B" w:rsidRPr="006637DD" w:rsidRDefault="0098343B" w:rsidP="006637DD">
            <w:pPr>
              <w:pStyle w:val="TableText1"/>
            </w:pPr>
            <w:r w:rsidRPr="006637DD">
              <w:t>APO</w:t>
            </w:r>
            <w:r w:rsidR="00E538D3" w:rsidRPr="006637DD">
              <w:t xml:space="preserve"> = All Periodicals</w:t>
            </w:r>
          </w:p>
        </w:tc>
      </w:tr>
      <w:tr w:rsidR="0098343B" w:rsidRPr="006637DD" w14:paraId="109DFA88" w14:textId="77777777" w:rsidTr="00600677">
        <w:tc>
          <w:tcPr>
            <w:tcW w:w="1342" w:type="dxa"/>
            <w:noWrap/>
          </w:tcPr>
          <w:p w14:paraId="109DFA86" w14:textId="77777777" w:rsidR="0098343B" w:rsidRPr="006637DD" w:rsidRDefault="0098343B" w:rsidP="006637DD">
            <w:pPr>
              <w:pStyle w:val="TableText1"/>
            </w:pPr>
            <w:r w:rsidRPr="006637DD">
              <w:t xml:space="preserve">enumeration </w:t>
            </w:r>
          </w:p>
        </w:tc>
        <w:tc>
          <w:tcPr>
            <w:tcW w:w="4305" w:type="dxa"/>
          </w:tcPr>
          <w:p w14:paraId="109DFA87" w14:textId="77777777" w:rsidR="0098343B" w:rsidRPr="006637DD" w:rsidRDefault="0098343B" w:rsidP="006637DD">
            <w:pPr>
              <w:pStyle w:val="TableText1"/>
            </w:pPr>
            <w:r w:rsidRPr="006637DD">
              <w:t>APS</w:t>
            </w:r>
            <w:r w:rsidR="00E538D3" w:rsidRPr="006637DD">
              <w:t xml:space="preserve"> = All Perishable</w:t>
            </w:r>
          </w:p>
        </w:tc>
      </w:tr>
      <w:tr w:rsidR="0098343B" w:rsidRPr="006637DD" w14:paraId="109DFA8B" w14:textId="77777777" w:rsidTr="00600677">
        <w:tc>
          <w:tcPr>
            <w:tcW w:w="1342" w:type="dxa"/>
            <w:noWrap/>
          </w:tcPr>
          <w:p w14:paraId="109DFA89" w14:textId="77777777" w:rsidR="0098343B" w:rsidRPr="006637DD" w:rsidRDefault="0098343B" w:rsidP="006637DD">
            <w:pPr>
              <w:pStyle w:val="TableText1"/>
            </w:pPr>
            <w:r w:rsidRPr="006637DD">
              <w:t xml:space="preserve">enumeration </w:t>
            </w:r>
          </w:p>
        </w:tc>
        <w:tc>
          <w:tcPr>
            <w:tcW w:w="4305" w:type="dxa"/>
          </w:tcPr>
          <w:p w14:paraId="109DFA8A" w14:textId="77777777" w:rsidR="0098343B" w:rsidRPr="006637DD" w:rsidRDefault="0098343B" w:rsidP="006637DD">
            <w:pPr>
              <w:pStyle w:val="TableText1"/>
            </w:pPr>
            <w:r w:rsidRPr="006637DD">
              <w:t>CAPC</w:t>
            </w:r>
            <w:r w:rsidR="00E538D3" w:rsidRPr="006637DD">
              <w:t xml:space="preserve"> = Cancelled within two hours</w:t>
            </w:r>
          </w:p>
        </w:tc>
      </w:tr>
      <w:tr w:rsidR="0098343B" w:rsidRPr="006637DD" w14:paraId="109DFA8E" w14:textId="77777777" w:rsidTr="00600677">
        <w:tc>
          <w:tcPr>
            <w:tcW w:w="1342" w:type="dxa"/>
            <w:noWrap/>
          </w:tcPr>
          <w:p w14:paraId="109DFA8C" w14:textId="77777777" w:rsidR="0098343B" w:rsidRPr="006637DD" w:rsidRDefault="0098343B" w:rsidP="006637DD">
            <w:pPr>
              <w:pStyle w:val="TableText1"/>
            </w:pPr>
            <w:r w:rsidRPr="006637DD">
              <w:t xml:space="preserve">enumeration </w:t>
            </w:r>
          </w:p>
        </w:tc>
        <w:tc>
          <w:tcPr>
            <w:tcW w:w="4305" w:type="dxa"/>
          </w:tcPr>
          <w:p w14:paraId="109DFA8D" w14:textId="77777777" w:rsidR="0098343B" w:rsidRPr="006637DD" w:rsidRDefault="0098343B" w:rsidP="006637DD">
            <w:pPr>
              <w:pStyle w:val="TableText1"/>
            </w:pPr>
            <w:r w:rsidRPr="006637DD">
              <w:t>DUE</w:t>
            </w:r>
            <w:r w:rsidR="00E538D3" w:rsidRPr="006637DD">
              <w:t xml:space="preserve"> = Delivery Unit Exemption</w:t>
            </w:r>
          </w:p>
        </w:tc>
      </w:tr>
      <w:tr w:rsidR="0098343B" w:rsidRPr="006637DD" w14:paraId="109DFA91" w14:textId="77777777" w:rsidTr="00600677">
        <w:tc>
          <w:tcPr>
            <w:tcW w:w="1342" w:type="dxa"/>
            <w:noWrap/>
          </w:tcPr>
          <w:p w14:paraId="109DFA8F" w14:textId="77777777" w:rsidR="0098343B" w:rsidRPr="006637DD" w:rsidRDefault="0098343B" w:rsidP="006637DD">
            <w:pPr>
              <w:pStyle w:val="TableText1"/>
            </w:pPr>
            <w:r w:rsidRPr="006637DD">
              <w:t xml:space="preserve">enumeration </w:t>
            </w:r>
          </w:p>
        </w:tc>
        <w:tc>
          <w:tcPr>
            <w:tcW w:w="4305" w:type="dxa"/>
          </w:tcPr>
          <w:p w14:paraId="109DFA90" w14:textId="77777777" w:rsidR="0098343B" w:rsidRPr="006637DD" w:rsidRDefault="0098343B" w:rsidP="006637DD">
            <w:pPr>
              <w:pStyle w:val="TableText1"/>
            </w:pPr>
            <w:r w:rsidRPr="006637DD">
              <w:t>HC</w:t>
            </w:r>
            <w:r w:rsidR="00E538D3" w:rsidRPr="006637DD">
              <w:t xml:space="preserve"> = Holiday Contingency Constraint Change</w:t>
            </w:r>
          </w:p>
        </w:tc>
      </w:tr>
    </w:tbl>
    <w:p w14:paraId="109DFA92" w14:textId="77777777" w:rsidR="00E44AE1" w:rsidRPr="00F80603" w:rsidRDefault="00E44AE1" w:rsidP="002420E9">
      <w:pPr>
        <w:pStyle w:val="Heading2"/>
      </w:pPr>
      <w:bookmarkStart w:id="1122" w:name="_Toc403990811"/>
      <w:r w:rsidRPr="00F80603">
        <w:t>simpleType: fASTSchedulerIDType</w:t>
      </w:r>
      <w:bookmarkEnd w:id="1122"/>
    </w:p>
    <w:tbl>
      <w:tblPr>
        <w:tblStyle w:val="ACI-USPS"/>
        <w:tblW w:w="0" w:type="auto"/>
        <w:tblLayout w:type="fixed"/>
        <w:tblLook w:val="04A0" w:firstRow="1" w:lastRow="0" w:firstColumn="1" w:lastColumn="0" w:noHBand="0" w:noVBand="1"/>
      </w:tblPr>
      <w:tblGrid>
        <w:gridCol w:w="798"/>
        <w:gridCol w:w="2442"/>
      </w:tblGrid>
      <w:tr w:rsidR="0098343B" w:rsidRPr="00600677" w14:paraId="109DFA95"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93" w14:textId="77777777" w:rsidR="0098343B" w:rsidRPr="00600677" w:rsidRDefault="00112C9F" w:rsidP="00600677">
            <w:pPr>
              <w:pStyle w:val="TableTitle"/>
            </w:pPr>
            <w:r w:rsidRPr="00600677">
              <w:t>Tag</w:t>
            </w:r>
          </w:p>
        </w:tc>
        <w:tc>
          <w:tcPr>
            <w:tcW w:w="2442" w:type="dxa"/>
            <w:shd w:val="clear" w:color="auto" w:fill="DBE5F1" w:themeFill="accent1" w:themeFillTint="33"/>
          </w:tcPr>
          <w:p w14:paraId="109DFA94" w14:textId="77777777" w:rsidR="0098343B" w:rsidRPr="00600677" w:rsidRDefault="00600677" w:rsidP="00600677">
            <w:pPr>
              <w:pStyle w:val="TableTitle"/>
            </w:pPr>
            <w:r w:rsidRPr="00600677">
              <w:t>fASTSchedulerIDType</w:t>
            </w:r>
          </w:p>
        </w:tc>
      </w:tr>
      <w:tr w:rsidR="0098343B" w:rsidRPr="006637DD" w14:paraId="109DFA98" w14:textId="77777777" w:rsidTr="00600677">
        <w:tc>
          <w:tcPr>
            <w:tcW w:w="798" w:type="dxa"/>
            <w:noWrap/>
          </w:tcPr>
          <w:p w14:paraId="109DFA96" w14:textId="77777777" w:rsidR="0098343B" w:rsidRPr="006637DD" w:rsidRDefault="0098343B" w:rsidP="006637DD">
            <w:pPr>
              <w:pStyle w:val="TableText1"/>
            </w:pPr>
            <w:r w:rsidRPr="006637DD">
              <w:t>Base</w:t>
            </w:r>
          </w:p>
        </w:tc>
        <w:tc>
          <w:tcPr>
            <w:tcW w:w="2442" w:type="dxa"/>
          </w:tcPr>
          <w:p w14:paraId="109DFA97" w14:textId="77777777" w:rsidR="0098343B" w:rsidRPr="006637DD" w:rsidRDefault="0098343B" w:rsidP="006637DD">
            <w:pPr>
              <w:pStyle w:val="TableText1"/>
            </w:pPr>
            <w:r w:rsidRPr="006637DD">
              <w:t>mailxml_base:s12</w:t>
            </w:r>
          </w:p>
        </w:tc>
      </w:tr>
    </w:tbl>
    <w:p w14:paraId="109DFA99" w14:textId="77777777" w:rsidR="00E44AE1" w:rsidRPr="00F80603" w:rsidRDefault="00E44AE1" w:rsidP="002420E9">
      <w:pPr>
        <w:pStyle w:val="Heading2"/>
      </w:pPr>
      <w:bookmarkStart w:id="1123" w:name="_Toc403990812"/>
      <w:r w:rsidRPr="00F80603">
        <w:t>simpleType: feeNotificationType</w:t>
      </w:r>
      <w:bookmarkEnd w:id="1123"/>
    </w:p>
    <w:tbl>
      <w:tblPr>
        <w:tblStyle w:val="ACI-USPS"/>
        <w:tblW w:w="0" w:type="auto"/>
        <w:tblLayout w:type="fixed"/>
        <w:tblLook w:val="04A0" w:firstRow="1" w:lastRow="0" w:firstColumn="1" w:lastColumn="0" w:noHBand="0" w:noVBand="1"/>
      </w:tblPr>
      <w:tblGrid>
        <w:gridCol w:w="1342"/>
        <w:gridCol w:w="4650"/>
      </w:tblGrid>
      <w:tr w:rsidR="0098343B" w:rsidRPr="00600677" w14:paraId="109DFA9C"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9A" w14:textId="77777777" w:rsidR="0098343B" w:rsidRPr="00600677" w:rsidRDefault="00112C9F" w:rsidP="00600677">
            <w:pPr>
              <w:pStyle w:val="TableTitle"/>
            </w:pPr>
            <w:r w:rsidRPr="00600677">
              <w:t>Tag</w:t>
            </w:r>
          </w:p>
        </w:tc>
        <w:tc>
          <w:tcPr>
            <w:tcW w:w="4650" w:type="dxa"/>
            <w:shd w:val="clear" w:color="auto" w:fill="DBE5F1" w:themeFill="accent1" w:themeFillTint="33"/>
          </w:tcPr>
          <w:p w14:paraId="109DFA9B" w14:textId="77777777" w:rsidR="0098343B" w:rsidRPr="00600677" w:rsidRDefault="00600677" w:rsidP="00600677">
            <w:pPr>
              <w:pStyle w:val="TableTitle"/>
            </w:pPr>
            <w:r w:rsidRPr="00600677">
              <w:t>feeNotificationType</w:t>
            </w:r>
          </w:p>
        </w:tc>
      </w:tr>
      <w:tr w:rsidR="0098343B" w:rsidRPr="006637DD" w14:paraId="109DFA9F" w14:textId="77777777" w:rsidTr="00600677">
        <w:tc>
          <w:tcPr>
            <w:tcW w:w="1342" w:type="dxa"/>
            <w:noWrap/>
          </w:tcPr>
          <w:p w14:paraId="109DFA9D" w14:textId="77777777" w:rsidR="0098343B" w:rsidRPr="006637DD" w:rsidRDefault="0098343B" w:rsidP="006637DD">
            <w:pPr>
              <w:pStyle w:val="TableText1"/>
            </w:pPr>
            <w:r w:rsidRPr="006637DD">
              <w:t>Base</w:t>
            </w:r>
          </w:p>
        </w:tc>
        <w:tc>
          <w:tcPr>
            <w:tcW w:w="4650" w:type="dxa"/>
          </w:tcPr>
          <w:p w14:paraId="109DFA9E" w14:textId="77777777" w:rsidR="0098343B" w:rsidRPr="006637DD" w:rsidRDefault="0098343B" w:rsidP="006637DD">
            <w:pPr>
              <w:pStyle w:val="TableText1"/>
            </w:pPr>
            <w:r w:rsidRPr="006637DD">
              <w:t>String</w:t>
            </w:r>
          </w:p>
        </w:tc>
      </w:tr>
      <w:tr w:rsidR="0098343B" w:rsidRPr="006637DD" w14:paraId="109DFAA2" w14:textId="77777777" w:rsidTr="00600677">
        <w:tc>
          <w:tcPr>
            <w:tcW w:w="1342" w:type="dxa"/>
            <w:noWrap/>
          </w:tcPr>
          <w:p w14:paraId="109DFAA0" w14:textId="77777777" w:rsidR="0098343B" w:rsidRPr="006637DD" w:rsidRDefault="0098343B" w:rsidP="006637DD">
            <w:pPr>
              <w:pStyle w:val="TableText1"/>
            </w:pPr>
            <w:r w:rsidRPr="006637DD">
              <w:t xml:space="preserve">enumeration </w:t>
            </w:r>
          </w:p>
        </w:tc>
        <w:tc>
          <w:tcPr>
            <w:tcW w:w="4650" w:type="dxa"/>
          </w:tcPr>
          <w:p w14:paraId="109DFAA1" w14:textId="77777777" w:rsidR="0098343B" w:rsidRPr="006637DD" w:rsidRDefault="0098343B" w:rsidP="006637DD">
            <w:pPr>
              <w:pStyle w:val="TableText1"/>
            </w:pPr>
            <w:r w:rsidRPr="006637DD">
              <w:t>E = Electronic Fee Charged</w:t>
            </w:r>
          </w:p>
        </w:tc>
      </w:tr>
      <w:tr w:rsidR="0098343B" w:rsidRPr="006637DD" w14:paraId="109DFAA5" w14:textId="77777777" w:rsidTr="00600677">
        <w:tc>
          <w:tcPr>
            <w:tcW w:w="1342" w:type="dxa"/>
            <w:noWrap/>
          </w:tcPr>
          <w:p w14:paraId="109DFAA3" w14:textId="77777777" w:rsidR="0098343B" w:rsidRPr="006637DD" w:rsidRDefault="0098343B" w:rsidP="006637DD">
            <w:pPr>
              <w:pStyle w:val="TableText1"/>
            </w:pPr>
            <w:r w:rsidRPr="006637DD">
              <w:t xml:space="preserve">enumeration </w:t>
            </w:r>
          </w:p>
        </w:tc>
        <w:tc>
          <w:tcPr>
            <w:tcW w:w="4650" w:type="dxa"/>
          </w:tcPr>
          <w:p w14:paraId="109DFAA4" w14:textId="77777777" w:rsidR="0098343B" w:rsidRPr="006637DD" w:rsidRDefault="0098343B" w:rsidP="006637DD">
            <w:pPr>
              <w:pStyle w:val="TableText1"/>
            </w:pPr>
            <w:r w:rsidRPr="006637DD">
              <w:t>1 = Automated Fee 1st Notice</w:t>
            </w:r>
          </w:p>
        </w:tc>
      </w:tr>
      <w:tr w:rsidR="0098343B" w:rsidRPr="006637DD" w14:paraId="109DFAA8" w14:textId="77777777" w:rsidTr="00600677">
        <w:tc>
          <w:tcPr>
            <w:tcW w:w="1342" w:type="dxa"/>
            <w:noWrap/>
          </w:tcPr>
          <w:p w14:paraId="109DFAA6" w14:textId="77777777" w:rsidR="0098343B" w:rsidRPr="006637DD" w:rsidRDefault="0098343B" w:rsidP="006637DD">
            <w:pPr>
              <w:pStyle w:val="TableText1"/>
            </w:pPr>
            <w:r w:rsidRPr="006637DD">
              <w:t>enumeration</w:t>
            </w:r>
          </w:p>
        </w:tc>
        <w:tc>
          <w:tcPr>
            <w:tcW w:w="4650" w:type="dxa"/>
          </w:tcPr>
          <w:p w14:paraId="109DFAA7" w14:textId="77777777" w:rsidR="0098343B" w:rsidRPr="006637DD" w:rsidRDefault="0098343B" w:rsidP="006637DD">
            <w:pPr>
              <w:pStyle w:val="TableText1"/>
            </w:pPr>
            <w:r w:rsidRPr="006637DD">
              <w:t>2 = Automated Fee 2nd Notice</w:t>
            </w:r>
          </w:p>
        </w:tc>
      </w:tr>
      <w:tr w:rsidR="0098343B" w:rsidRPr="006637DD" w14:paraId="109DFAAB" w14:textId="77777777" w:rsidTr="00600677">
        <w:tc>
          <w:tcPr>
            <w:tcW w:w="1342" w:type="dxa"/>
            <w:noWrap/>
          </w:tcPr>
          <w:p w14:paraId="109DFAA9" w14:textId="77777777" w:rsidR="0098343B" w:rsidRPr="006637DD" w:rsidRDefault="0098343B" w:rsidP="006637DD">
            <w:pPr>
              <w:pStyle w:val="TableText1"/>
            </w:pPr>
            <w:r w:rsidRPr="006637DD">
              <w:t>enumeration</w:t>
            </w:r>
          </w:p>
        </w:tc>
        <w:tc>
          <w:tcPr>
            <w:tcW w:w="4650" w:type="dxa"/>
          </w:tcPr>
          <w:p w14:paraId="109DFAAA" w14:textId="77777777" w:rsidR="0098343B" w:rsidRPr="006637DD" w:rsidRDefault="0098343B" w:rsidP="006637DD">
            <w:pPr>
              <w:pStyle w:val="TableText1"/>
            </w:pPr>
            <w:r w:rsidRPr="006637DD">
              <w:t>3 = Automated Fee Charged for 3 or more notices</w:t>
            </w:r>
          </w:p>
        </w:tc>
      </w:tr>
    </w:tbl>
    <w:p w14:paraId="109DFAAC" w14:textId="77777777" w:rsidR="00E44AE1" w:rsidRPr="00F80603" w:rsidRDefault="00E44AE1" w:rsidP="002420E9">
      <w:pPr>
        <w:pStyle w:val="Heading2"/>
      </w:pPr>
      <w:bookmarkStart w:id="1124" w:name="_Toc403990813"/>
      <w:r w:rsidRPr="00F80603">
        <w:t>simpleType: flatRateIndicatorType</w:t>
      </w:r>
      <w:bookmarkEnd w:id="1124"/>
    </w:p>
    <w:tbl>
      <w:tblPr>
        <w:tblStyle w:val="ACI-USPS"/>
        <w:tblW w:w="0" w:type="auto"/>
        <w:tblLayout w:type="fixed"/>
        <w:tblLook w:val="04A0" w:firstRow="1" w:lastRow="0" w:firstColumn="1" w:lastColumn="0" w:noHBand="0" w:noVBand="1"/>
      </w:tblPr>
      <w:tblGrid>
        <w:gridCol w:w="1342"/>
        <w:gridCol w:w="5882"/>
      </w:tblGrid>
      <w:tr w:rsidR="0098343B" w:rsidRPr="00600677" w14:paraId="109DFAA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AD" w14:textId="77777777" w:rsidR="0098343B" w:rsidRPr="00600677" w:rsidRDefault="00112C9F" w:rsidP="00600677">
            <w:pPr>
              <w:pStyle w:val="TableTitle"/>
            </w:pPr>
            <w:r w:rsidRPr="00600677">
              <w:t>Tag</w:t>
            </w:r>
          </w:p>
        </w:tc>
        <w:tc>
          <w:tcPr>
            <w:tcW w:w="5882" w:type="dxa"/>
            <w:shd w:val="clear" w:color="auto" w:fill="DBE5F1" w:themeFill="accent1" w:themeFillTint="33"/>
          </w:tcPr>
          <w:p w14:paraId="109DFAAE" w14:textId="77777777" w:rsidR="0098343B" w:rsidRPr="00600677" w:rsidRDefault="00600677" w:rsidP="00600677">
            <w:pPr>
              <w:pStyle w:val="TableTitle"/>
            </w:pPr>
            <w:r w:rsidRPr="00600677">
              <w:t>flatRateIndicatorType</w:t>
            </w:r>
          </w:p>
        </w:tc>
      </w:tr>
      <w:tr w:rsidR="0098343B" w:rsidRPr="006637DD" w14:paraId="109DFAB2" w14:textId="77777777" w:rsidTr="00600677">
        <w:tc>
          <w:tcPr>
            <w:tcW w:w="1342" w:type="dxa"/>
            <w:noWrap/>
          </w:tcPr>
          <w:p w14:paraId="109DFAB0" w14:textId="77777777" w:rsidR="0098343B" w:rsidRPr="006637DD" w:rsidRDefault="0098343B" w:rsidP="006637DD">
            <w:pPr>
              <w:pStyle w:val="TableText1"/>
            </w:pPr>
            <w:r w:rsidRPr="006637DD">
              <w:t>Base</w:t>
            </w:r>
          </w:p>
        </w:tc>
        <w:tc>
          <w:tcPr>
            <w:tcW w:w="5882" w:type="dxa"/>
          </w:tcPr>
          <w:p w14:paraId="109DFAB1" w14:textId="77777777" w:rsidR="0098343B" w:rsidRPr="006637DD" w:rsidRDefault="0098343B" w:rsidP="006637DD">
            <w:pPr>
              <w:pStyle w:val="TableText1"/>
            </w:pPr>
            <w:r w:rsidRPr="006637DD">
              <w:t>xs:string</w:t>
            </w:r>
          </w:p>
        </w:tc>
      </w:tr>
      <w:tr w:rsidR="0098343B" w:rsidRPr="006637DD" w14:paraId="109DFAB5" w14:textId="77777777" w:rsidTr="00600677">
        <w:tc>
          <w:tcPr>
            <w:tcW w:w="1342" w:type="dxa"/>
            <w:noWrap/>
          </w:tcPr>
          <w:p w14:paraId="109DFAB3" w14:textId="77777777" w:rsidR="0098343B" w:rsidRPr="006637DD" w:rsidRDefault="0098343B" w:rsidP="006637DD">
            <w:pPr>
              <w:pStyle w:val="TableText1"/>
            </w:pPr>
            <w:r w:rsidRPr="006637DD">
              <w:t xml:space="preserve">enumeration </w:t>
            </w:r>
          </w:p>
        </w:tc>
        <w:tc>
          <w:tcPr>
            <w:tcW w:w="5882" w:type="dxa"/>
          </w:tcPr>
          <w:p w14:paraId="109DFAB4" w14:textId="77777777" w:rsidR="0098343B" w:rsidRPr="006637DD" w:rsidRDefault="0098343B" w:rsidP="006637DD">
            <w:pPr>
              <w:pStyle w:val="TableText1"/>
            </w:pPr>
            <w:r w:rsidRPr="006637DD">
              <w:t>B = Box – Priority Mail Flat Rate Only</w:t>
            </w:r>
          </w:p>
        </w:tc>
      </w:tr>
      <w:tr w:rsidR="0098343B" w:rsidRPr="006637DD" w14:paraId="109DFAB8" w14:textId="77777777" w:rsidTr="00600677">
        <w:tc>
          <w:tcPr>
            <w:tcW w:w="1342" w:type="dxa"/>
            <w:noWrap/>
          </w:tcPr>
          <w:p w14:paraId="109DFAB6" w14:textId="77777777" w:rsidR="0098343B" w:rsidRPr="006637DD" w:rsidRDefault="0098343B" w:rsidP="006637DD">
            <w:pPr>
              <w:pStyle w:val="TableText1"/>
            </w:pPr>
            <w:r w:rsidRPr="006637DD">
              <w:t>enumeration</w:t>
            </w:r>
          </w:p>
        </w:tc>
        <w:tc>
          <w:tcPr>
            <w:tcW w:w="5882" w:type="dxa"/>
          </w:tcPr>
          <w:p w14:paraId="109DFAB7" w14:textId="77777777" w:rsidR="0098343B" w:rsidRPr="006637DD" w:rsidRDefault="0098343B" w:rsidP="006637DD">
            <w:pPr>
              <w:pStyle w:val="TableText1"/>
            </w:pPr>
            <w:r w:rsidRPr="006637DD">
              <w:t>C = Priority Mail Critical Mail – Letter</w:t>
            </w:r>
          </w:p>
        </w:tc>
      </w:tr>
      <w:tr w:rsidR="0098343B" w:rsidRPr="006637DD" w14:paraId="109DFABB" w14:textId="77777777" w:rsidTr="00600677">
        <w:tc>
          <w:tcPr>
            <w:tcW w:w="1342" w:type="dxa"/>
            <w:noWrap/>
          </w:tcPr>
          <w:p w14:paraId="109DFAB9" w14:textId="77777777" w:rsidR="0098343B" w:rsidRPr="006637DD" w:rsidRDefault="0098343B" w:rsidP="006637DD">
            <w:pPr>
              <w:pStyle w:val="TableText1"/>
            </w:pPr>
            <w:r w:rsidRPr="006637DD">
              <w:t xml:space="preserve">enumeration </w:t>
            </w:r>
          </w:p>
        </w:tc>
        <w:tc>
          <w:tcPr>
            <w:tcW w:w="5882" w:type="dxa"/>
          </w:tcPr>
          <w:p w14:paraId="109DFABA" w14:textId="77777777" w:rsidR="0098343B" w:rsidRPr="006637DD" w:rsidRDefault="0098343B" w:rsidP="006637DD">
            <w:pPr>
              <w:pStyle w:val="TableText1"/>
            </w:pPr>
            <w:r w:rsidRPr="006637DD">
              <w:t>E = Envelope – Priority Mail Flat Rate Only</w:t>
            </w:r>
          </w:p>
        </w:tc>
      </w:tr>
      <w:tr w:rsidR="0098343B" w:rsidRPr="006637DD" w14:paraId="109DFABE" w14:textId="77777777" w:rsidTr="00600677">
        <w:tc>
          <w:tcPr>
            <w:tcW w:w="1342" w:type="dxa"/>
            <w:noWrap/>
          </w:tcPr>
          <w:p w14:paraId="109DFABC" w14:textId="77777777" w:rsidR="0098343B" w:rsidRPr="006637DD" w:rsidRDefault="0098343B" w:rsidP="006637DD">
            <w:pPr>
              <w:pStyle w:val="TableText1"/>
            </w:pPr>
            <w:r w:rsidRPr="006637DD">
              <w:t>enumeration</w:t>
            </w:r>
          </w:p>
        </w:tc>
        <w:tc>
          <w:tcPr>
            <w:tcW w:w="5882" w:type="dxa"/>
          </w:tcPr>
          <w:p w14:paraId="109DFABD" w14:textId="77777777" w:rsidR="0098343B" w:rsidRPr="006637DD" w:rsidRDefault="0098343B" w:rsidP="006637DD">
            <w:pPr>
              <w:pStyle w:val="TableText1"/>
            </w:pPr>
            <w:r w:rsidRPr="006637DD">
              <w:t>F = Priority Mail Critical Mail – Flat</w:t>
            </w:r>
          </w:p>
        </w:tc>
      </w:tr>
      <w:tr w:rsidR="0098343B" w:rsidRPr="006637DD" w14:paraId="109DFAC1" w14:textId="77777777" w:rsidTr="00600677">
        <w:tc>
          <w:tcPr>
            <w:tcW w:w="1342" w:type="dxa"/>
            <w:noWrap/>
          </w:tcPr>
          <w:p w14:paraId="109DFABF" w14:textId="77777777" w:rsidR="0098343B" w:rsidRPr="006637DD" w:rsidRDefault="0098343B" w:rsidP="006637DD">
            <w:pPr>
              <w:pStyle w:val="TableText1"/>
            </w:pPr>
            <w:r w:rsidRPr="006637DD">
              <w:t xml:space="preserve">enumeration </w:t>
            </w:r>
          </w:p>
        </w:tc>
        <w:tc>
          <w:tcPr>
            <w:tcW w:w="5882" w:type="dxa"/>
          </w:tcPr>
          <w:p w14:paraId="109DFAC0" w14:textId="77777777" w:rsidR="0098343B" w:rsidRPr="006637DD" w:rsidRDefault="0098343B" w:rsidP="006637DD">
            <w:pPr>
              <w:pStyle w:val="TableText1"/>
            </w:pPr>
            <w:r w:rsidRPr="006637DD">
              <w:t>L = Box – Large Priority Mail Flat Rate Only</w:t>
            </w:r>
          </w:p>
        </w:tc>
      </w:tr>
      <w:tr w:rsidR="0098343B" w:rsidRPr="006637DD" w14:paraId="109DFAC4" w14:textId="77777777" w:rsidTr="00600677">
        <w:tc>
          <w:tcPr>
            <w:tcW w:w="1342" w:type="dxa"/>
            <w:noWrap/>
          </w:tcPr>
          <w:p w14:paraId="109DFAC2" w14:textId="77777777" w:rsidR="0098343B" w:rsidRPr="006637DD" w:rsidRDefault="0098343B" w:rsidP="006637DD">
            <w:pPr>
              <w:pStyle w:val="TableText1"/>
            </w:pPr>
            <w:r w:rsidRPr="006637DD">
              <w:t xml:space="preserve">enumeration </w:t>
            </w:r>
          </w:p>
        </w:tc>
        <w:tc>
          <w:tcPr>
            <w:tcW w:w="5882" w:type="dxa"/>
          </w:tcPr>
          <w:p w14:paraId="109DFAC3" w14:textId="77777777" w:rsidR="0098343B" w:rsidRPr="006637DD" w:rsidRDefault="0098343B" w:rsidP="006637DD">
            <w:pPr>
              <w:pStyle w:val="TableText1"/>
            </w:pPr>
            <w:r w:rsidRPr="006637DD">
              <w:t>M = Box – Large Military Destination Priority Mail Flat Rate Only</w:t>
            </w:r>
          </w:p>
        </w:tc>
      </w:tr>
      <w:tr w:rsidR="0098343B" w:rsidRPr="006637DD" w14:paraId="109DFAC7" w14:textId="77777777" w:rsidTr="00600677">
        <w:tc>
          <w:tcPr>
            <w:tcW w:w="1342" w:type="dxa"/>
            <w:noWrap/>
          </w:tcPr>
          <w:p w14:paraId="109DFAC5" w14:textId="77777777" w:rsidR="0098343B" w:rsidRPr="006637DD" w:rsidRDefault="0098343B" w:rsidP="006637DD">
            <w:pPr>
              <w:pStyle w:val="TableText1"/>
            </w:pPr>
            <w:r w:rsidRPr="006637DD">
              <w:t>enumeration</w:t>
            </w:r>
          </w:p>
        </w:tc>
        <w:tc>
          <w:tcPr>
            <w:tcW w:w="5882" w:type="dxa"/>
          </w:tcPr>
          <w:p w14:paraId="109DFAC6" w14:textId="77777777" w:rsidR="0098343B" w:rsidRPr="006637DD" w:rsidRDefault="0098343B" w:rsidP="006637DD">
            <w:pPr>
              <w:pStyle w:val="TableText1"/>
            </w:pPr>
            <w:r w:rsidRPr="006637DD">
              <w:t xml:space="preserve">O = Priority Mail Padded Flat Rate Envelope </w:t>
            </w:r>
          </w:p>
        </w:tc>
      </w:tr>
      <w:tr w:rsidR="0098343B" w:rsidRPr="006637DD" w14:paraId="109DFACA" w14:textId="77777777" w:rsidTr="00600677">
        <w:tc>
          <w:tcPr>
            <w:tcW w:w="1342" w:type="dxa"/>
            <w:noWrap/>
          </w:tcPr>
          <w:p w14:paraId="109DFAC8" w14:textId="77777777" w:rsidR="0098343B" w:rsidRPr="006637DD" w:rsidRDefault="0098343B" w:rsidP="006637DD">
            <w:pPr>
              <w:pStyle w:val="TableText1"/>
            </w:pPr>
            <w:r w:rsidRPr="006637DD">
              <w:t>enumeration</w:t>
            </w:r>
          </w:p>
        </w:tc>
        <w:tc>
          <w:tcPr>
            <w:tcW w:w="5882" w:type="dxa"/>
          </w:tcPr>
          <w:p w14:paraId="109DFAC9" w14:textId="77777777" w:rsidR="0098343B" w:rsidRPr="006637DD" w:rsidRDefault="0098343B" w:rsidP="006637DD">
            <w:pPr>
              <w:pStyle w:val="TableText1"/>
            </w:pPr>
            <w:r w:rsidRPr="006637DD">
              <w:t>P = Priority Mail Legal Flat Rate Envelope</w:t>
            </w:r>
          </w:p>
        </w:tc>
      </w:tr>
      <w:tr w:rsidR="0098343B" w:rsidRPr="006637DD" w14:paraId="109DFACD" w14:textId="77777777" w:rsidTr="00600677">
        <w:tc>
          <w:tcPr>
            <w:tcW w:w="1342" w:type="dxa"/>
            <w:noWrap/>
          </w:tcPr>
          <w:p w14:paraId="109DFACB" w14:textId="77777777" w:rsidR="0098343B" w:rsidRPr="006637DD" w:rsidRDefault="0098343B" w:rsidP="006637DD">
            <w:pPr>
              <w:pStyle w:val="TableText1"/>
            </w:pPr>
            <w:r w:rsidRPr="006637DD">
              <w:t xml:space="preserve">enumeration </w:t>
            </w:r>
          </w:p>
        </w:tc>
        <w:tc>
          <w:tcPr>
            <w:tcW w:w="5882" w:type="dxa"/>
          </w:tcPr>
          <w:p w14:paraId="109DFACC" w14:textId="77777777" w:rsidR="0098343B" w:rsidRPr="006637DD" w:rsidRDefault="0098343B" w:rsidP="006637DD">
            <w:pPr>
              <w:pStyle w:val="TableText1"/>
            </w:pPr>
            <w:r w:rsidRPr="006637DD">
              <w:t>S = Small – Priority Mail Flat Rate Only</w:t>
            </w:r>
          </w:p>
        </w:tc>
      </w:tr>
    </w:tbl>
    <w:p w14:paraId="109DFACE" w14:textId="77777777" w:rsidR="00E44AE1" w:rsidRPr="00F80603" w:rsidRDefault="00E44AE1" w:rsidP="002420E9">
      <w:pPr>
        <w:pStyle w:val="Heading2"/>
      </w:pPr>
      <w:bookmarkStart w:id="1125" w:name="_Toc403990814"/>
      <w:r w:rsidRPr="00F80603">
        <w:t>simpleType: formType</w:t>
      </w:r>
      <w:bookmarkEnd w:id="1125"/>
    </w:p>
    <w:tbl>
      <w:tblPr>
        <w:tblStyle w:val="ACI-USPS"/>
        <w:tblW w:w="0" w:type="auto"/>
        <w:tblLayout w:type="fixed"/>
        <w:tblLook w:val="04A0" w:firstRow="1" w:lastRow="0" w:firstColumn="1" w:lastColumn="0" w:noHBand="0" w:noVBand="1"/>
      </w:tblPr>
      <w:tblGrid>
        <w:gridCol w:w="1342"/>
        <w:gridCol w:w="2715"/>
      </w:tblGrid>
      <w:tr w:rsidR="0098343B" w:rsidRPr="00600677" w14:paraId="109DFAD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CF" w14:textId="77777777" w:rsidR="0098343B" w:rsidRPr="00600677" w:rsidRDefault="00112C9F" w:rsidP="00600677">
            <w:pPr>
              <w:pStyle w:val="TableTitle"/>
            </w:pPr>
            <w:r w:rsidRPr="00600677">
              <w:t>Tag</w:t>
            </w:r>
          </w:p>
        </w:tc>
        <w:tc>
          <w:tcPr>
            <w:tcW w:w="2715" w:type="dxa"/>
            <w:shd w:val="clear" w:color="auto" w:fill="DBE5F1" w:themeFill="accent1" w:themeFillTint="33"/>
          </w:tcPr>
          <w:p w14:paraId="109DFAD0" w14:textId="77777777" w:rsidR="0098343B" w:rsidRPr="00600677" w:rsidRDefault="00600677" w:rsidP="00600677">
            <w:pPr>
              <w:pStyle w:val="TableTitle"/>
            </w:pPr>
            <w:r w:rsidRPr="00600677">
              <w:t>formType</w:t>
            </w:r>
          </w:p>
        </w:tc>
      </w:tr>
      <w:tr w:rsidR="0098343B" w:rsidRPr="006637DD" w14:paraId="109DFAD4" w14:textId="77777777" w:rsidTr="00600677">
        <w:tc>
          <w:tcPr>
            <w:tcW w:w="1342" w:type="dxa"/>
            <w:noWrap/>
          </w:tcPr>
          <w:p w14:paraId="109DFAD2" w14:textId="77777777" w:rsidR="0098343B" w:rsidRPr="006637DD" w:rsidRDefault="0098343B" w:rsidP="006637DD">
            <w:pPr>
              <w:pStyle w:val="TableText1"/>
            </w:pPr>
            <w:r w:rsidRPr="006637DD">
              <w:t>Base</w:t>
            </w:r>
          </w:p>
        </w:tc>
        <w:tc>
          <w:tcPr>
            <w:tcW w:w="2715" w:type="dxa"/>
          </w:tcPr>
          <w:p w14:paraId="109DFAD3" w14:textId="77777777" w:rsidR="0098343B" w:rsidRPr="006637DD" w:rsidRDefault="0098343B" w:rsidP="006637DD">
            <w:pPr>
              <w:pStyle w:val="TableText1"/>
            </w:pPr>
            <w:r w:rsidRPr="006637DD">
              <w:t>xs:string</w:t>
            </w:r>
          </w:p>
        </w:tc>
      </w:tr>
      <w:tr w:rsidR="0098343B" w:rsidRPr="006637DD" w14:paraId="109DFAD7" w14:textId="77777777" w:rsidTr="00600677">
        <w:tc>
          <w:tcPr>
            <w:tcW w:w="1342" w:type="dxa"/>
            <w:noWrap/>
          </w:tcPr>
          <w:p w14:paraId="109DFAD5" w14:textId="77777777" w:rsidR="0098343B" w:rsidRPr="006637DD" w:rsidRDefault="0098343B" w:rsidP="006637DD">
            <w:pPr>
              <w:pStyle w:val="TableText1"/>
            </w:pPr>
            <w:r w:rsidRPr="006637DD">
              <w:t xml:space="preserve">enumeration </w:t>
            </w:r>
          </w:p>
        </w:tc>
        <w:tc>
          <w:tcPr>
            <w:tcW w:w="2715" w:type="dxa"/>
          </w:tcPr>
          <w:p w14:paraId="109DFAD6" w14:textId="77777777" w:rsidR="0098343B" w:rsidRPr="006637DD" w:rsidRDefault="0098343B" w:rsidP="006637DD">
            <w:pPr>
              <w:pStyle w:val="TableText1"/>
            </w:pPr>
            <w:r w:rsidRPr="006637DD">
              <w:t>PM = Priority Mail</w:t>
            </w:r>
          </w:p>
        </w:tc>
      </w:tr>
      <w:tr w:rsidR="0098343B" w:rsidRPr="006637DD" w14:paraId="109DFADA" w14:textId="77777777" w:rsidTr="00600677">
        <w:tc>
          <w:tcPr>
            <w:tcW w:w="1342" w:type="dxa"/>
            <w:noWrap/>
          </w:tcPr>
          <w:p w14:paraId="109DFAD8" w14:textId="77777777" w:rsidR="0098343B" w:rsidRPr="006637DD" w:rsidRDefault="0098343B" w:rsidP="006637DD">
            <w:pPr>
              <w:pStyle w:val="TableText1"/>
            </w:pPr>
            <w:r w:rsidRPr="006637DD">
              <w:t xml:space="preserve">enumeration </w:t>
            </w:r>
          </w:p>
        </w:tc>
        <w:tc>
          <w:tcPr>
            <w:tcW w:w="2715" w:type="dxa"/>
          </w:tcPr>
          <w:p w14:paraId="109DFAD9" w14:textId="77777777" w:rsidR="0098343B" w:rsidRPr="006637DD" w:rsidRDefault="0098343B" w:rsidP="006637DD">
            <w:pPr>
              <w:pStyle w:val="TableText1"/>
            </w:pPr>
            <w:r w:rsidRPr="006637DD">
              <w:t>FC = First-Class</w:t>
            </w:r>
          </w:p>
        </w:tc>
      </w:tr>
      <w:tr w:rsidR="0098343B" w:rsidRPr="006637DD" w14:paraId="109DFADD" w14:textId="77777777" w:rsidTr="00600677">
        <w:tc>
          <w:tcPr>
            <w:tcW w:w="1342" w:type="dxa"/>
            <w:noWrap/>
          </w:tcPr>
          <w:p w14:paraId="109DFADB" w14:textId="77777777" w:rsidR="0098343B" w:rsidRPr="006637DD" w:rsidRDefault="0098343B" w:rsidP="006637DD">
            <w:pPr>
              <w:pStyle w:val="TableText1"/>
            </w:pPr>
            <w:r w:rsidRPr="006637DD">
              <w:t xml:space="preserve">enumeration </w:t>
            </w:r>
          </w:p>
        </w:tc>
        <w:tc>
          <w:tcPr>
            <w:tcW w:w="2715" w:type="dxa"/>
          </w:tcPr>
          <w:p w14:paraId="109DFADC" w14:textId="4299CD6C" w:rsidR="0098343B" w:rsidRPr="006637DD" w:rsidRDefault="0098343B" w:rsidP="006637DD">
            <w:pPr>
              <w:pStyle w:val="TableText1"/>
            </w:pPr>
            <w:r w:rsidRPr="006637DD">
              <w:t xml:space="preserve">SM = </w:t>
            </w:r>
            <w:r w:rsidR="00CD39ED" w:rsidRPr="00CD39ED">
              <w:t xml:space="preserve">USPS Marketable </w:t>
            </w:r>
            <w:r w:rsidRPr="006637DD">
              <w:t>Mail</w:t>
            </w:r>
            <w:r w:rsidRPr="006637DD">
              <w:fldChar w:fldCharType="begin"/>
            </w:r>
            <w:r w:rsidRPr="006637DD">
              <w:instrText xml:space="preserve"> XE "Standard Mail" </w:instrText>
            </w:r>
            <w:r w:rsidRPr="006637DD">
              <w:fldChar w:fldCharType="end"/>
            </w:r>
          </w:p>
        </w:tc>
      </w:tr>
      <w:tr w:rsidR="0098343B" w:rsidRPr="006637DD" w14:paraId="109DFAE0" w14:textId="77777777" w:rsidTr="00600677">
        <w:tc>
          <w:tcPr>
            <w:tcW w:w="1342" w:type="dxa"/>
            <w:noWrap/>
          </w:tcPr>
          <w:p w14:paraId="109DFADE" w14:textId="77777777" w:rsidR="0098343B" w:rsidRPr="006637DD" w:rsidRDefault="0098343B" w:rsidP="006637DD">
            <w:pPr>
              <w:pStyle w:val="TableText1"/>
            </w:pPr>
            <w:r w:rsidRPr="006637DD">
              <w:lastRenderedPageBreak/>
              <w:t xml:space="preserve">enumeration </w:t>
            </w:r>
          </w:p>
        </w:tc>
        <w:tc>
          <w:tcPr>
            <w:tcW w:w="2715" w:type="dxa"/>
          </w:tcPr>
          <w:p w14:paraId="109DFADF" w14:textId="77777777" w:rsidR="0098343B" w:rsidRPr="006637DD" w:rsidRDefault="0098343B" w:rsidP="006637DD">
            <w:pPr>
              <w:pStyle w:val="TableText1"/>
            </w:pPr>
            <w:r w:rsidRPr="006637DD">
              <w:t>BP = Bound Printed Matters</w:t>
            </w:r>
          </w:p>
        </w:tc>
      </w:tr>
      <w:tr w:rsidR="0098343B" w:rsidRPr="006637DD" w14:paraId="109DFAE3" w14:textId="77777777" w:rsidTr="00600677">
        <w:tc>
          <w:tcPr>
            <w:tcW w:w="1342" w:type="dxa"/>
            <w:noWrap/>
          </w:tcPr>
          <w:p w14:paraId="109DFAE1" w14:textId="77777777" w:rsidR="0098343B" w:rsidRPr="006637DD" w:rsidRDefault="0098343B" w:rsidP="006637DD">
            <w:pPr>
              <w:pStyle w:val="TableText1"/>
            </w:pPr>
            <w:r w:rsidRPr="006637DD">
              <w:t xml:space="preserve">enumeration </w:t>
            </w:r>
          </w:p>
        </w:tc>
        <w:tc>
          <w:tcPr>
            <w:tcW w:w="2715" w:type="dxa"/>
          </w:tcPr>
          <w:p w14:paraId="109DFAE2" w14:textId="77777777" w:rsidR="0098343B" w:rsidRPr="006637DD" w:rsidRDefault="0098343B" w:rsidP="006637DD">
            <w:pPr>
              <w:pStyle w:val="TableText1"/>
            </w:pPr>
            <w:r w:rsidRPr="006637DD">
              <w:t>PE = Periodicals</w:t>
            </w:r>
            <w:r w:rsidRPr="006637DD">
              <w:fldChar w:fldCharType="begin"/>
            </w:r>
            <w:r w:rsidRPr="006637DD">
              <w:instrText xml:space="preserve"> XE "Periodicals" </w:instrText>
            </w:r>
            <w:r w:rsidRPr="006637DD">
              <w:fldChar w:fldCharType="end"/>
            </w:r>
          </w:p>
        </w:tc>
      </w:tr>
      <w:tr w:rsidR="0098343B" w:rsidRPr="006637DD" w14:paraId="109DFAE6" w14:textId="77777777" w:rsidTr="00600677">
        <w:tc>
          <w:tcPr>
            <w:tcW w:w="1342" w:type="dxa"/>
            <w:noWrap/>
          </w:tcPr>
          <w:p w14:paraId="109DFAE4" w14:textId="77777777" w:rsidR="0098343B" w:rsidRPr="006637DD" w:rsidRDefault="0098343B" w:rsidP="006637DD">
            <w:pPr>
              <w:pStyle w:val="TableText1"/>
            </w:pPr>
            <w:r w:rsidRPr="006637DD">
              <w:t xml:space="preserve">enumeration </w:t>
            </w:r>
          </w:p>
        </w:tc>
        <w:tc>
          <w:tcPr>
            <w:tcW w:w="2715" w:type="dxa"/>
          </w:tcPr>
          <w:p w14:paraId="109DFAE5" w14:textId="77777777" w:rsidR="0098343B" w:rsidRPr="006637DD" w:rsidRDefault="0098343B" w:rsidP="006637DD">
            <w:pPr>
              <w:pStyle w:val="TableText1"/>
            </w:pPr>
            <w:r w:rsidRPr="006637DD">
              <w:t>PP = Parcel Post</w:t>
            </w:r>
          </w:p>
        </w:tc>
      </w:tr>
      <w:tr w:rsidR="0098343B" w:rsidRPr="006637DD" w14:paraId="109DFAE9" w14:textId="77777777" w:rsidTr="00600677">
        <w:tc>
          <w:tcPr>
            <w:tcW w:w="1342" w:type="dxa"/>
            <w:noWrap/>
          </w:tcPr>
          <w:p w14:paraId="109DFAE7" w14:textId="77777777" w:rsidR="0098343B" w:rsidRPr="006637DD" w:rsidRDefault="0098343B" w:rsidP="006637DD">
            <w:pPr>
              <w:pStyle w:val="TableText1"/>
            </w:pPr>
            <w:r w:rsidRPr="006637DD">
              <w:t xml:space="preserve">enumeration </w:t>
            </w:r>
          </w:p>
        </w:tc>
        <w:tc>
          <w:tcPr>
            <w:tcW w:w="2715" w:type="dxa"/>
          </w:tcPr>
          <w:p w14:paraId="109DFAE8" w14:textId="77777777" w:rsidR="0098343B" w:rsidRPr="006637DD" w:rsidRDefault="0098343B" w:rsidP="006637DD">
            <w:pPr>
              <w:pStyle w:val="TableText1"/>
            </w:pPr>
            <w:r w:rsidRPr="006637DD">
              <w:t>ML = Media/Library Mail</w:t>
            </w:r>
          </w:p>
        </w:tc>
      </w:tr>
      <w:tr w:rsidR="0098343B" w:rsidRPr="006637DD" w14:paraId="109DFAEC" w14:textId="77777777" w:rsidTr="00600677">
        <w:tc>
          <w:tcPr>
            <w:tcW w:w="1342" w:type="dxa"/>
            <w:noWrap/>
          </w:tcPr>
          <w:p w14:paraId="109DFAEA" w14:textId="77777777" w:rsidR="0098343B" w:rsidRPr="006637DD" w:rsidRDefault="0098343B" w:rsidP="006637DD">
            <w:pPr>
              <w:pStyle w:val="TableText1"/>
            </w:pPr>
            <w:r w:rsidRPr="006637DD">
              <w:t xml:space="preserve">enumeration </w:t>
            </w:r>
          </w:p>
        </w:tc>
        <w:tc>
          <w:tcPr>
            <w:tcW w:w="2715" w:type="dxa"/>
          </w:tcPr>
          <w:p w14:paraId="109DFAEB" w14:textId="77777777" w:rsidR="0098343B" w:rsidRPr="006637DD" w:rsidRDefault="0098343B" w:rsidP="006637DD">
            <w:pPr>
              <w:pStyle w:val="TableText1"/>
            </w:pPr>
            <w:r w:rsidRPr="006637DD">
              <w:t>IM = International Mailing</w:t>
            </w:r>
          </w:p>
        </w:tc>
      </w:tr>
      <w:tr w:rsidR="0098343B" w:rsidRPr="006637DD" w14:paraId="109DFAEF" w14:textId="77777777" w:rsidTr="00600677">
        <w:tc>
          <w:tcPr>
            <w:tcW w:w="1342" w:type="dxa"/>
            <w:noWrap/>
          </w:tcPr>
          <w:p w14:paraId="109DFAED" w14:textId="77777777" w:rsidR="0098343B" w:rsidRPr="006637DD" w:rsidRDefault="006637DD" w:rsidP="006637DD">
            <w:pPr>
              <w:pStyle w:val="TableText1"/>
            </w:pPr>
            <w:r>
              <w:t>e</w:t>
            </w:r>
            <w:r w:rsidR="0098343B" w:rsidRPr="006637DD">
              <w:t>numeration</w:t>
            </w:r>
          </w:p>
        </w:tc>
        <w:tc>
          <w:tcPr>
            <w:tcW w:w="2715" w:type="dxa"/>
          </w:tcPr>
          <w:p w14:paraId="109DFAEE" w14:textId="77777777" w:rsidR="0098343B" w:rsidRPr="006637DD" w:rsidRDefault="0098343B" w:rsidP="006637DD">
            <w:pPr>
              <w:pStyle w:val="TableText1"/>
            </w:pPr>
            <w:r w:rsidRPr="006637DD">
              <w:t>PS=Parcel Select</w:t>
            </w:r>
          </w:p>
        </w:tc>
      </w:tr>
    </w:tbl>
    <w:p w14:paraId="109DFAF0" w14:textId="77777777" w:rsidR="00E44AE1" w:rsidRPr="00F80603" w:rsidRDefault="00E44AE1" w:rsidP="002420E9">
      <w:pPr>
        <w:pStyle w:val="Heading2"/>
      </w:pPr>
      <w:bookmarkStart w:id="1126" w:name="_Toc403990815"/>
      <w:r w:rsidRPr="00F80603">
        <w:t>simpleType: fullServiceComplianceIndicatorType</w:t>
      </w:r>
      <w:bookmarkEnd w:id="1126"/>
    </w:p>
    <w:tbl>
      <w:tblPr>
        <w:tblStyle w:val="ACI-USPS"/>
        <w:tblW w:w="0" w:type="auto"/>
        <w:tblLayout w:type="fixed"/>
        <w:tblLook w:val="04A0" w:firstRow="1" w:lastRow="0" w:firstColumn="1" w:lastColumn="0" w:noHBand="0" w:noVBand="1"/>
      </w:tblPr>
      <w:tblGrid>
        <w:gridCol w:w="1509"/>
        <w:gridCol w:w="3798"/>
      </w:tblGrid>
      <w:tr w:rsidR="0098343B" w:rsidRPr="00600677" w14:paraId="109DFAF3"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AF1" w14:textId="77777777" w:rsidR="0098343B" w:rsidRPr="00600677" w:rsidRDefault="00112C9F" w:rsidP="00600677">
            <w:pPr>
              <w:pStyle w:val="TableTitle"/>
            </w:pPr>
            <w:r w:rsidRPr="00600677">
              <w:t>Tag</w:t>
            </w:r>
          </w:p>
        </w:tc>
        <w:tc>
          <w:tcPr>
            <w:tcW w:w="3798" w:type="dxa"/>
            <w:shd w:val="clear" w:color="auto" w:fill="DBE5F1" w:themeFill="accent1" w:themeFillTint="33"/>
          </w:tcPr>
          <w:p w14:paraId="109DFAF2" w14:textId="77777777" w:rsidR="0098343B" w:rsidRPr="00600677" w:rsidRDefault="00600677" w:rsidP="00600677">
            <w:pPr>
              <w:pStyle w:val="TableTitle"/>
            </w:pPr>
            <w:r w:rsidRPr="00600677">
              <w:t>fullServiceComplianceIndicatorType</w:t>
            </w:r>
          </w:p>
        </w:tc>
      </w:tr>
      <w:tr w:rsidR="0098343B" w:rsidRPr="006C79C5" w14:paraId="109DFAF6" w14:textId="77777777" w:rsidTr="00600677">
        <w:tc>
          <w:tcPr>
            <w:tcW w:w="1509" w:type="dxa"/>
            <w:noWrap/>
          </w:tcPr>
          <w:p w14:paraId="109DFAF4" w14:textId="77777777" w:rsidR="0098343B" w:rsidRPr="006C79C5" w:rsidRDefault="0098343B" w:rsidP="006C79C5">
            <w:pPr>
              <w:pStyle w:val="TableText1"/>
            </w:pPr>
            <w:r w:rsidRPr="006C79C5">
              <w:t>Base</w:t>
            </w:r>
          </w:p>
        </w:tc>
        <w:tc>
          <w:tcPr>
            <w:tcW w:w="3798" w:type="dxa"/>
          </w:tcPr>
          <w:p w14:paraId="109DFAF5" w14:textId="77777777" w:rsidR="0098343B" w:rsidRPr="006C79C5" w:rsidRDefault="0098343B" w:rsidP="006C79C5">
            <w:pPr>
              <w:pStyle w:val="TableText1"/>
            </w:pPr>
            <w:r w:rsidRPr="006C79C5">
              <w:t>mailxml_base:yesNo</w:t>
            </w:r>
          </w:p>
        </w:tc>
      </w:tr>
      <w:tr w:rsidR="0098343B" w:rsidRPr="006C79C5" w14:paraId="109DFAF9" w14:textId="77777777" w:rsidTr="00600677">
        <w:tc>
          <w:tcPr>
            <w:tcW w:w="1509" w:type="dxa"/>
            <w:noWrap/>
          </w:tcPr>
          <w:p w14:paraId="109DFAF7" w14:textId="77777777" w:rsidR="0098343B" w:rsidRPr="006C79C5" w:rsidRDefault="0098343B" w:rsidP="006C79C5">
            <w:pPr>
              <w:pStyle w:val="TableText1"/>
            </w:pPr>
            <w:r w:rsidRPr="006C79C5">
              <w:t xml:space="preserve">enumeration </w:t>
            </w:r>
          </w:p>
        </w:tc>
        <w:tc>
          <w:tcPr>
            <w:tcW w:w="3798" w:type="dxa"/>
          </w:tcPr>
          <w:p w14:paraId="109DFAF8" w14:textId="77777777" w:rsidR="0098343B" w:rsidRPr="006C79C5" w:rsidRDefault="002D1C97" w:rsidP="006C79C5">
            <w:pPr>
              <w:pStyle w:val="TableText1"/>
            </w:pPr>
            <w:r w:rsidRPr="006C79C5">
              <w:t>Yes</w:t>
            </w:r>
          </w:p>
        </w:tc>
      </w:tr>
      <w:tr w:rsidR="0098343B" w:rsidRPr="006C79C5" w14:paraId="109DFAFC" w14:textId="77777777" w:rsidTr="00600677">
        <w:tc>
          <w:tcPr>
            <w:tcW w:w="1509" w:type="dxa"/>
            <w:noWrap/>
          </w:tcPr>
          <w:p w14:paraId="109DFAFA" w14:textId="77777777" w:rsidR="0098343B" w:rsidRPr="006C79C5" w:rsidRDefault="0098343B" w:rsidP="006C79C5">
            <w:pPr>
              <w:pStyle w:val="TableText1"/>
            </w:pPr>
            <w:r w:rsidRPr="006C79C5">
              <w:t xml:space="preserve">enumeration </w:t>
            </w:r>
          </w:p>
        </w:tc>
        <w:tc>
          <w:tcPr>
            <w:tcW w:w="3798" w:type="dxa"/>
          </w:tcPr>
          <w:p w14:paraId="109DFAFB" w14:textId="77777777" w:rsidR="0098343B" w:rsidRPr="006C79C5" w:rsidRDefault="002D1C97" w:rsidP="006C79C5">
            <w:pPr>
              <w:pStyle w:val="TableText1"/>
            </w:pPr>
            <w:r w:rsidRPr="006C79C5">
              <w:t>No</w:t>
            </w:r>
          </w:p>
        </w:tc>
      </w:tr>
    </w:tbl>
    <w:p w14:paraId="109DFAFD" w14:textId="77777777" w:rsidR="00E44AE1" w:rsidRPr="00F80603" w:rsidRDefault="00E44AE1" w:rsidP="002420E9">
      <w:pPr>
        <w:pStyle w:val="Heading2"/>
      </w:pPr>
      <w:bookmarkStart w:id="1127" w:name="_Toc403990816"/>
      <w:r w:rsidRPr="00F80603">
        <w:t>simpleType: fspiType</w:t>
      </w:r>
      <w:bookmarkEnd w:id="1127"/>
    </w:p>
    <w:tbl>
      <w:tblPr>
        <w:tblStyle w:val="ACI-USPS"/>
        <w:tblW w:w="0" w:type="auto"/>
        <w:tblLayout w:type="fixed"/>
        <w:tblLook w:val="04A0" w:firstRow="1" w:lastRow="0" w:firstColumn="1" w:lastColumn="0" w:noHBand="0" w:noVBand="1"/>
      </w:tblPr>
      <w:tblGrid>
        <w:gridCol w:w="1342"/>
        <w:gridCol w:w="1686"/>
      </w:tblGrid>
      <w:tr w:rsidR="0098343B" w:rsidRPr="00600677" w14:paraId="109DFB00"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FE" w14:textId="77777777" w:rsidR="0098343B" w:rsidRPr="00600677" w:rsidRDefault="00112C9F" w:rsidP="00600677">
            <w:pPr>
              <w:pStyle w:val="TableTitle"/>
            </w:pPr>
            <w:r w:rsidRPr="00600677">
              <w:t>Tag</w:t>
            </w:r>
          </w:p>
        </w:tc>
        <w:tc>
          <w:tcPr>
            <w:tcW w:w="1686" w:type="dxa"/>
            <w:shd w:val="clear" w:color="auto" w:fill="DBE5F1" w:themeFill="accent1" w:themeFillTint="33"/>
          </w:tcPr>
          <w:p w14:paraId="109DFAFF" w14:textId="77777777" w:rsidR="0098343B" w:rsidRPr="00600677" w:rsidRDefault="00600677" w:rsidP="00600677">
            <w:pPr>
              <w:pStyle w:val="TableTitle"/>
            </w:pPr>
            <w:r w:rsidRPr="00600677">
              <w:t>fspiType</w:t>
            </w:r>
          </w:p>
        </w:tc>
      </w:tr>
      <w:tr w:rsidR="0098343B" w:rsidRPr="006C79C5" w14:paraId="109DFB03" w14:textId="77777777" w:rsidTr="00600677">
        <w:tc>
          <w:tcPr>
            <w:tcW w:w="1342" w:type="dxa"/>
            <w:noWrap/>
          </w:tcPr>
          <w:p w14:paraId="109DFB01" w14:textId="77777777" w:rsidR="0098343B" w:rsidRPr="006C79C5" w:rsidRDefault="0098343B" w:rsidP="006C79C5">
            <w:pPr>
              <w:pStyle w:val="TableText1"/>
            </w:pPr>
            <w:r w:rsidRPr="006C79C5">
              <w:t>Base</w:t>
            </w:r>
          </w:p>
        </w:tc>
        <w:tc>
          <w:tcPr>
            <w:tcW w:w="1686" w:type="dxa"/>
          </w:tcPr>
          <w:p w14:paraId="109DFB02" w14:textId="77777777" w:rsidR="0098343B" w:rsidRPr="006C79C5" w:rsidRDefault="0098343B" w:rsidP="006C79C5">
            <w:pPr>
              <w:pStyle w:val="TableText1"/>
            </w:pPr>
            <w:r w:rsidRPr="006C79C5">
              <w:t>xs:string</w:t>
            </w:r>
          </w:p>
        </w:tc>
      </w:tr>
      <w:tr w:rsidR="0098343B" w:rsidRPr="006C79C5" w14:paraId="109DFB06" w14:textId="77777777" w:rsidTr="00600677">
        <w:tc>
          <w:tcPr>
            <w:tcW w:w="1342" w:type="dxa"/>
            <w:noWrap/>
          </w:tcPr>
          <w:p w14:paraId="109DFB04" w14:textId="77777777" w:rsidR="0098343B" w:rsidRPr="006C79C5" w:rsidRDefault="0098343B" w:rsidP="006C79C5">
            <w:pPr>
              <w:pStyle w:val="TableText1"/>
            </w:pPr>
            <w:r w:rsidRPr="006C79C5">
              <w:t xml:space="preserve">enumeration </w:t>
            </w:r>
          </w:p>
        </w:tc>
        <w:tc>
          <w:tcPr>
            <w:tcW w:w="1686" w:type="dxa"/>
          </w:tcPr>
          <w:p w14:paraId="109DFB05" w14:textId="77777777" w:rsidR="0098343B" w:rsidRPr="006C79C5" w:rsidRDefault="0098343B" w:rsidP="006C79C5">
            <w:pPr>
              <w:pStyle w:val="TableText1"/>
            </w:pPr>
            <w:r w:rsidRPr="006C79C5">
              <w:t>M = Mixed</w:t>
            </w:r>
          </w:p>
        </w:tc>
      </w:tr>
      <w:tr w:rsidR="0098343B" w:rsidRPr="006C79C5" w14:paraId="109DFB09" w14:textId="77777777" w:rsidTr="00600677">
        <w:tc>
          <w:tcPr>
            <w:tcW w:w="1342" w:type="dxa"/>
            <w:noWrap/>
          </w:tcPr>
          <w:p w14:paraId="109DFB07" w14:textId="77777777" w:rsidR="0098343B" w:rsidRPr="006C79C5" w:rsidRDefault="0098343B" w:rsidP="006C79C5">
            <w:pPr>
              <w:pStyle w:val="TableText1"/>
            </w:pPr>
            <w:r w:rsidRPr="006C79C5">
              <w:t xml:space="preserve">enumeration </w:t>
            </w:r>
          </w:p>
        </w:tc>
        <w:tc>
          <w:tcPr>
            <w:tcW w:w="1686" w:type="dxa"/>
          </w:tcPr>
          <w:p w14:paraId="109DFB08" w14:textId="77777777" w:rsidR="0098343B" w:rsidRPr="006C79C5" w:rsidRDefault="0098343B" w:rsidP="006C79C5">
            <w:pPr>
              <w:pStyle w:val="TableText1"/>
            </w:pPr>
            <w:r w:rsidRPr="006C79C5">
              <w:t>F = Full-Service</w:t>
            </w:r>
            <w:r w:rsidRPr="006C79C5">
              <w:fldChar w:fldCharType="begin"/>
            </w:r>
            <w:r w:rsidRPr="006C79C5">
              <w:instrText xml:space="preserve"> XE "Full-Service" </w:instrText>
            </w:r>
            <w:r w:rsidRPr="006C79C5">
              <w:fldChar w:fldCharType="end"/>
            </w:r>
          </w:p>
        </w:tc>
      </w:tr>
    </w:tbl>
    <w:p w14:paraId="109DFB0A" w14:textId="77777777" w:rsidR="00E44AE1" w:rsidRPr="00F80603" w:rsidRDefault="00E44AE1" w:rsidP="002420E9">
      <w:pPr>
        <w:pStyle w:val="Heading2"/>
      </w:pPr>
      <w:bookmarkStart w:id="1128" w:name="_Toc403990817"/>
      <w:r w:rsidRPr="00F80603">
        <w:t>simpleType: gPSSystemType</w:t>
      </w:r>
      <w:bookmarkEnd w:id="1128"/>
    </w:p>
    <w:tbl>
      <w:tblPr>
        <w:tblStyle w:val="ACI-USPS"/>
        <w:tblW w:w="0" w:type="auto"/>
        <w:tblLayout w:type="fixed"/>
        <w:tblLook w:val="04A0" w:firstRow="1" w:lastRow="0" w:firstColumn="1" w:lastColumn="0" w:noHBand="0" w:noVBand="1"/>
      </w:tblPr>
      <w:tblGrid>
        <w:gridCol w:w="1509"/>
        <w:gridCol w:w="1909"/>
      </w:tblGrid>
      <w:tr w:rsidR="0098343B" w:rsidRPr="00600677" w14:paraId="109DFB0D"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B0B" w14:textId="77777777" w:rsidR="0098343B" w:rsidRPr="00600677" w:rsidRDefault="00112C9F" w:rsidP="00600677">
            <w:pPr>
              <w:pStyle w:val="TableTitle"/>
            </w:pPr>
            <w:r w:rsidRPr="00600677">
              <w:t>Tag</w:t>
            </w:r>
          </w:p>
        </w:tc>
        <w:tc>
          <w:tcPr>
            <w:tcW w:w="1909" w:type="dxa"/>
            <w:shd w:val="clear" w:color="auto" w:fill="DBE5F1" w:themeFill="accent1" w:themeFillTint="33"/>
          </w:tcPr>
          <w:p w14:paraId="109DFB0C" w14:textId="77777777" w:rsidR="0098343B" w:rsidRPr="00600677" w:rsidRDefault="00600677" w:rsidP="00600677">
            <w:pPr>
              <w:pStyle w:val="TableTitle"/>
            </w:pPr>
            <w:r w:rsidRPr="00600677">
              <w:t>gPSSystemType</w:t>
            </w:r>
          </w:p>
        </w:tc>
      </w:tr>
      <w:tr w:rsidR="0098343B" w:rsidRPr="006C79C5" w14:paraId="109DFB10" w14:textId="77777777" w:rsidTr="00600677">
        <w:tc>
          <w:tcPr>
            <w:tcW w:w="1509" w:type="dxa"/>
            <w:noWrap/>
          </w:tcPr>
          <w:p w14:paraId="109DFB0E" w14:textId="77777777" w:rsidR="0098343B" w:rsidRPr="006C79C5" w:rsidRDefault="0098343B" w:rsidP="006C79C5">
            <w:pPr>
              <w:pStyle w:val="TableText1"/>
            </w:pPr>
            <w:r w:rsidRPr="006C79C5">
              <w:t>Base</w:t>
            </w:r>
          </w:p>
        </w:tc>
        <w:tc>
          <w:tcPr>
            <w:tcW w:w="1909" w:type="dxa"/>
          </w:tcPr>
          <w:p w14:paraId="109DFB0F" w14:textId="77777777" w:rsidR="0098343B" w:rsidRPr="006C79C5" w:rsidRDefault="0098343B" w:rsidP="006C79C5">
            <w:pPr>
              <w:pStyle w:val="TableText1"/>
            </w:pPr>
            <w:r w:rsidRPr="006C79C5">
              <w:t>xs:string</w:t>
            </w:r>
          </w:p>
        </w:tc>
      </w:tr>
      <w:tr w:rsidR="0098343B" w:rsidRPr="006C79C5" w14:paraId="109DFB13" w14:textId="77777777" w:rsidTr="00600677">
        <w:tc>
          <w:tcPr>
            <w:tcW w:w="1509" w:type="dxa"/>
            <w:noWrap/>
          </w:tcPr>
          <w:p w14:paraId="109DFB11" w14:textId="77777777" w:rsidR="0098343B" w:rsidRPr="006C79C5" w:rsidRDefault="0098343B" w:rsidP="006C79C5">
            <w:pPr>
              <w:pStyle w:val="TableText1"/>
            </w:pPr>
            <w:r w:rsidRPr="006C79C5">
              <w:t xml:space="preserve">enumeration </w:t>
            </w:r>
          </w:p>
        </w:tc>
        <w:tc>
          <w:tcPr>
            <w:tcW w:w="1909" w:type="dxa"/>
          </w:tcPr>
          <w:p w14:paraId="109DFB12" w14:textId="77777777" w:rsidR="0098343B" w:rsidRPr="006C79C5" w:rsidRDefault="0098343B" w:rsidP="006C79C5">
            <w:pPr>
              <w:pStyle w:val="TableText1"/>
            </w:pPr>
            <w:r w:rsidRPr="006C79C5">
              <w:t>ECEF</w:t>
            </w:r>
          </w:p>
        </w:tc>
      </w:tr>
      <w:tr w:rsidR="0098343B" w:rsidRPr="006C79C5" w14:paraId="109DFB16" w14:textId="77777777" w:rsidTr="00600677">
        <w:tc>
          <w:tcPr>
            <w:tcW w:w="1509" w:type="dxa"/>
            <w:noWrap/>
          </w:tcPr>
          <w:p w14:paraId="109DFB14" w14:textId="77777777" w:rsidR="0098343B" w:rsidRPr="006C79C5" w:rsidRDefault="0098343B" w:rsidP="006C79C5">
            <w:pPr>
              <w:pStyle w:val="TableText1"/>
            </w:pPr>
            <w:r w:rsidRPr="006C79C5">
              <w:t xml:space="preserve">enumeration </w:t>
            </w:r>
          </w:p>
        </w:tc>
        <w:tc>
          <w:tcPr>
            <w:tcW w:w="1909" w:type="dxa"/>
          </w:tcPr>
          <w:p w14:paraId="109DFB15" w14:textId="77777777" w:rsidR="0098343B" w:rsidRPr="006C79C5" w:rsidRDefault="0098343B" w:rsidP="006C79C5">
            <w:pPr>
              <w:pStyle w:val="TableText1"/>
            </w:pPr>
            <w:r w:rsidRPr="006C79C5">
              <w:t>HAE</w:t>
            </w:r>
          </w:p>
        </w:tc>
      </w:tr>
      <w:tr w:rsidR="0098343B" w:rsidRPr="006C79C5" w14:paraId="109DFB19" w14:textId="77777777" w:rsidTr="00600677">
        <w:tc>
          <w:tcPr>
            <w:tcW w:w="1509" w:type="dxa"/>
            <w:noWrap/>
          </w:tcPr>
          <w:p w14:paraId="109DFB17" w14:textId="77777777" w:rsidR="0098343B" w:rsidRPr="006C79C5" w:rsidRDefault="0098343B" w:rsidP="006C79C5">
            <w:pPr>
              <w:pStyle w:val="TableText1"/>
            </w:pPr>
            <w:r w:rsidRPr="006C79C5">
              <w:t xml:space="preserve">enumeration </w:t>
            </w:r>
          </w:p>
        </w:tc>
        <w:tc>
          <w:tcPr>
            <w:tcW w:w="1909" w:type="dxa"/>
          </w:tcPr>
          <w:p w14:paraId="109DFB18" w14:textId="77777777" w:rsidR="0098343B" w:rsidRPr="006C79C5" w:rsidRDefault="0098343B" w:rsidP="006C79C5">
            <w:pPr>
              <w:pStyle w:val="TableText1"/>
            </w:pPr>
            <w:r w:rsidRPr="006C79C5">
              <w:t>MSL</w:t>
            </w:r>
          </w:p>
        </w:tc>
      </w:tr>
    </w:tbl>
    <w:p w14:paraId="109DFB1A" w14:textId="77777777" w:rsidR="00E44AE1" w:rsidRPr="00F80603" w:rsidRDefault="00E44AE1" w:rsidP="002420E9">
      <w:pPr>
        <w:pStyle w:val="Heading2"/>
      </w:pPr>
      <w:bookmarkStart w:id="1129" w:name="_Toc403990818"/>
      <w:r w:rsidRPr="00F80603">
        <w:t>simpleType: IDType</w:t>
      </w:r>
      <w:bookmarkEnd w:id="1129"/>
    </w:p>
    <w:tbl>
      <w:tblPr>
        <w:tblStyle w:val="ACI-USPS"/>
        <w:tblW w:w="0" w:type="auto"/>
        <w:tblLayout w:type="fixed"/>
        <w:tblLook w:val="04A0" w:firstRow="1" w:lastRow="0" w:firstColumn="1" w:lastColumn="0" w:noHBand="0" w:noVBand="1"/>
      </w:tblPr>
      <w:tblGrid>
        <w:gridCol w:w="1509"/>
        <w:gridCol w:w="1664"/>
      </w:tblGrid>
      <w:tr w:rsidR="0098343B" w:rsidRPr="00600677" w14:paraId="109DFB1D"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B1B" w14:textId="77777777" w:rsidR="0098343B" w:rsidRPr="00600677" w:rsidRDefault="00112C9F" w:rsidP="00600677">
            <w:pPr>
              <w:pStyle w:val="TableTitle"/>
            </w:pPr>
            <w:r w:rsidRPr="00600677">
              <w:t>Tag</w:t>
            </w:r>
          </w:p>
        </w:tc>
        <w:tc>
          <w:tcPr>
            <w:tcW w:w="1664" w:type="dxa"/>
            <w:shd w:val="clear" w:color="auto" w:fill="DBE5F1" w:themeFill="accent1" w:themeFillTint="33"/>
          </w:tcPr>
          <w:p w14:paraId="109DFB1C" w14:textId="77777777" w:rsidR="0098343B" w:rsidRPr="00600677" w:rsidRDefault="00600677" w:rsidP="00600677">
            <w:pPr>
              <w:pStyle w:val="TableTitle"/>
            </w:pPr>
            <w:r w:rsidRPr="00600677">
              <w:t>IDType</w:t>
            </w:r>
          </w:p>
        </w:tc>
      </w:tr>
      <w:tr w:rsidR="0098343B" w:rsidRPr="006C79C5" w14:paraId="109DFB20" w14:textId="77777777" w:rsidTr="00600677">
        <w:tc>
          <w:tcPr>
            <w:tcW w:w="1509" w:type="dxa"/>
            <w:noWrap/>
          </w:tcPr>
          <w:p w14:paraId="109DFB1E" w14:textId="77777777" w:rsidR="0098343B" w:rsidRPr="006C79C5" w:rsidRDefault="0098343B" w:rsidP="006C79C5">
            <w:pPr>
              <w:pStyle w:val="TableText1"/>
            </w:pPr>
            <w:r w:rsidRPr="006C79C5">
              <w:t>Base</w:t>
            </w:r>
          </w:p>
        </w:tc>
        <w:tc>
          <w:tcPr>
            <w:tcW w:w="1664" w:type="dxa"/>
          </w:tcPr>
          <w:p w14:paraId="109DFB1F" w14:textId="77777777" w:rsidR="0098343B" w:rsidRPr="006C79C5" w:rsidRDefault="0098343B" w:rsidP="006C79C5">
            <w:pPr>
              <w:pStyle w:val="TableText1"/>
            </w:pPr>
            <w:r w:rsidRPr="006C79C5">
              <w:t>xs:string</w:t>
            </w:r>
          </w:p>
        </w:tc>
      </w:tr>
      <w:tr w:rsidR="0098343B" w:rsidRPr="006C79C5" w14:paraId="109DFB23" w14:textId="77777777" w:rsidTr="00600677">
        <w:tc>
          <w:tcPr>
            <w:tcW w:w="1509" w:type="dxa"/>
            <w:noWrap/>
          </w:tcPr>
          <w:p w14:paraId="109DFB21" w14:textId="77777777" w:rsidR="0098343B" w:rsidRPr="006C79C5" w:rsidRDefault="0098343B" w:rsidP="006C79C5">
            <w:pPr>
              <w:pStyle w:val="TableText1"/>
            </w:pPr>
            <w:r w:rsidRPr="006C79C5">
              <w:t xml:space="preserve">enumeration </w:t>
            </w:r>
          </w:p>
        </w:tc>
        <w:tc>
          <w:tcPr>
            <w:tcW w:w="1664" w:type="dxa"/>
          </w:tcPr>
          <w:p w14:paraId="109DFB22" w14:textId="77777777" w:rsidR="0098343B" w:rsidRPr="006C79C5" w:rsidRDefault="0098343B" w:rsidP="006C79C5">
            <w:pPr>
              <w:pStyle w:val="TableText1"/>
            </w:pPr>
            <w:r w:rsidRPr="006C79C5">
              <w:t>DriversLicense</w:t>
            </w:r>
          </w:p>
        </w:tc>
      </w:tr>
      <w:tr w:rsidR="0098343B" w:rsidRPr="006C79C5" w14:paraId="109DFB26" w14:textId="77777777" w:rsidTr="00600677">
        <w:tc>
          <w:tcPr>
            <w:tcW w:w="1509" w:type="dxa"/>
            <w:noWrap/>
          </w:tcPr>
          <w:p w14:paraId="109DFB24" w14:textId="77777777" w:rsidR="0098343B" w:rsidRPr="006C79C5" w:rsidRDefault="0098343B" w:rsidP="006C79C5">
            <w:pPr>
              <w:pStyle w:val="TableText1"/>
            </w:pPr>
            <w:r w:rsidRPr="006C79C5">
              <w:t xml:space="preserve">enumeration </w:t>
            </w:r>
          </w:p>
        </w:tc>
        <w:tc>
          <w:tcPr>
            <w:tcW w:w="1664" w:type="dxa"/>
          </w:tcPr>
          <w:p w14:paraId="109DFB25" w14:textId="77777777" w:rsidR="0098343B" w:rsidRPr="006C79C5" w:rsidRDefault="0098343B" w:rsidP="006C79C5">
            <w:pPr>
              <w:pStyle w:val="TableText1"/>
            </w:pPr>
            <w:r w:rsidRPr="006C79C5">
              <w:t>EmployeeID</w:t>
            </w:r>
          </w:p>
        </w:tc>
      </w:tr>
    </w:tbl>
    <w:p w14:paraId="109DFB27" w14:textId="77777777" w:rsidR="00E44AE1" w:rsidRPr="00F80603" w:rsidRDefault="00E44AE1" w:rsidP="002420E9">
      <w:pPr>
        <w:pStyle w:val="Heading2"/>
      </w:pPr>
      <w:bookmarkStart w:id="1130" w:name="_Toc403990819"/>
      <w:r w:rsidRPr="00F80603">
        <w:t>simpleType: IMcbType</w:t>
      </w:r>
      <w:bookmarkEnd w:id="1130"/>
    </w:p>
    <w:tbl>
      <w:tblPr>
        <w:tblStyle w:val="ACI-USPS"/>
        <w:tblW w:w="0" w:type="auto"/>
        <w:tblLayout w:type="fixed"/>
        <w:tblLook w:val="04A0" w:firstRow="1" w:lastRow="0" w:firstColumn="1" w:lastColumn="0" w:noHBand="0" w:noVBand="1"/>
      </w:tblPr>
      <w:tblGrid>
        <w:gridCol w:w="1387"/>
        <w:gridCol w:w="1264"/>
      </w:tblGrid>
      <w:tr w:rsidR="0098343B" w:rsidRPr="00600677" w14:paraId="109DFB2A"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87" w:type="dxa"/>
            <w:shd w:val="clear" w:color="auto" w:fill="DBE5F1" w:themeFill="accent1" w:themeFillTint="33"/>
            <w:noWrap/>
          </w:tcPr>
          <w:p w14:paraId="109DFB28" w14:textId="77777777" w:rsidR="0098343B" w:rsidRPr="00600677" w:rsidRDefault="00112C9F" w:rsidP="00600677">
            <w:pPr>
              <w:pStyle w:val="TableTitle"/>
            </w:pPr>
            <w:r w:rsidRPr="00600677">
              <w:t>Tag</w:t>
            </w:r>
          </w:p>
        </w:tc>
        <w:tc>
          <w:tcPr>
            <w:tcW w:w="1264" w:type="dxa"/>
            <w:shd w:val="clear" w:color="auto" w:fill="DBE5F1" w:themeFill="accent1" w:themeFillTint="33"/>
          </w:tcPr>
          <w:p w14:paraId="109DFB29" w14:textId="77777777" w:rsidR="0098343B" w:rsidRPr="00600677" w:rsidRDefault="00600677" w:rsidP="00600677">
            <w:pPr>
              <w:pStyle w:val="TableTitle"/>
            </w:pPr>
            <w:r w:rsidRPr="00600677">
              <w:t>IMcbType</w:t>
            </w:r>
          </w:p>
        </w:tc>
      </w:tr>
      <w:tr w:rsidR="0098343B" w:rsidRPr="006C79C5" w14:paraId="109DFB2D" w14:textId="77777777" w:rsidTr="00600677">
        <w:tc>
          <w:tcPr>
            <w:tcW w:w="1387" w:type="dxa"/>
            <w:noWrap/>
          </w:tcPr>
          <w:p w14:paraId="109DFB2B" w14:textId="77777777" w:rsidR="0098343B" w:rsidRPr="006C79C5" w:rsidRDefault="0098343B" w:rsidP="006C79C5">
            <w:pPr>
              <w:pStyle w:val="TableText1"/>
            </w:pPr>
            <w:r w:rsidRPr="006C79C5">
              <w:t>Base</w:t>
            </w:r>
          </w:p>
        </w:tc>
        <w:tc>
          <w:tcPr>
            <w:tcW w:w="1264" w:type="dxa"/>
          </w:tcPr>
          <w:p w14:paraId="109DFB2C" w14:textId="77777777" w:rsidR="0098343B" w:rsidRPr="006C79C5" w:rsidRDefault="0098343B" w:rsidP="006C79C5">
            <w:pPr>
              <w:pStyle w:val="TableText1"/>
            </w:pPr>
            <w:r w:rsidRPr="006C79C5">
              <w:t>xs:string</w:t>
            </w:r>
          </w:p>
        </w:tc>
      </w:tr>
      <w:tr w:rsidR="0098343B" w:rsidRPr="006C79C5" w14:paraId="109DFB30" w14:textId="77777777" w:rsidTr="00600677">
        <w:tc>
          <w:tcPr>
            <w:tcW w:w="1387" w:type="dxa"/>
            <w:noWrap/>
          </w:tcPr>
          <w:p w14:paraId="109DFB2E" w14:textId="77777777" w:rsidR="0098343B" w:rsidRPr="006C79C5" w:rsidRDefault="0098343B" w:rsidP="006C79C5">
            <w:pPr>
              <w:pStyle w:val="TableText1"/>
            </w:pPr>
            <w:r w:rsidRPr="006C79C5">
              <w:t xml:space="preserve">maxLength </w:t>
            </w:r>
          </w:p>
        </w:tc>
        <w:tc>
          <w:tcPr>
            <w:tcW w:w="1264" w:type="dxa"/>
          </w:tcPr>
          <w:p w14:paraId="109DFB2F" w14:textId="77777777" w:rsidR="0098343B" w:rsidRPr="006C79C5" w:rsidRDefault="0098343B" w:rsidP="006C79C5">
            <w:pPr>
              <w:pStyle w:val="TableText1"/>
            </w:pPr>
            <w:r w:rsidRPr="006C79C5">
              <w:t>24</w:t>
            </w:r>
          </w:p>
        </w:tc>
      </w:tr>
      <w:tr w:rsidR="0098343B" w:rsidRPr="006C79C5" w14:paraId="109DFB33" w14:textId="77777777" w:rsidTr="00600677">
        <w:tc>
          <w:tcPr>
            <w:tcW w:w="1387" w:type="dxa"/>
            <w:noWrap/>
          </w:tcPr>
          <w:p w14:paraId="109DFB31" w14:textId="77777777" w:rsidR="0098343B" w:rsidRPr="006C79C5" w:rsidRDefault="0098343B" w:rsidP="006C79C5">
            <w:pPr>
              <w:pStyle w:val="TableText1"/>
            </w:pPr>
            <w:r w:rsidRPr="006C79C5">
              <w:t xml:space="preserve">minLength </w:t>
            </w:r>
          </w:p>
        </w:tc>
        <w:tc>
          <w:tcPr>
            <w:tcW w:w="1264" w:type="dxa"/>
          </w:tcPr>
          <w:p w14:paraId="109DFB32" w14:textId="77777777" w:rsidR="0098343B" w:rsidRPr="006C79C5" w:rsidRDefault="0098343B" w:rsidP="006C79C5">
            <w:pPr>
              <w:pStyle w:val="TableText1"/>
            </w:pPr>
            <w:r w:rsidRPr="006C79C5">
              <w:t>21</w:t>
            </w:r>
          </w:p>
        </w:tc>
      </w:tr>
    </w:tbl>
    <w:p w14:paraId="109DFB34" w14:textId="77777777" w:rsidR="00E44AE1" w:rsidRPr="00F80603" w:rsidRDefault="00E44AE1" w:rsidP="002420E9">
      <w:pPr>
        <w:pStyle w:val="Heading2"/>
      </w:pPr>
      <w:bookmarkStart w:id="1131" w:name="_Toc403990820"/>
      <w:r w:rsidRPr="00F80603">
        <w:t>simpleType: iMBType</w:t>
      </w:r>
      <w:bookmarkEnd w:id="1131"/>
    </w:p>
    <w:tbl>
      <w:tblPr>
        <w:tblStyle w:val="ACI-USPS"/>
        <w:tblW w:w="0" w:type="auto"/>
        <w:tblLayout w:type="fixed"/>
        <w:tblLook w:val="04A0" w:firstRow="1" w:lastRow="0" w:firstColumn="1" w:lastColumn="0" w:noHBand="0" w:noVBand="1"/>
      </w:tblPr>
      <w:tblGrid>
        <w:gridCol w:w="1367"/>
        <w:gridCol w:w="1367"/>
      </w:tblGrid>
      <w:tr w:rsidR="0098343B" w:rsidRPr="00600677" w14:paraId="109DFB37"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67" w:type="dxa"/>
            <w:shd w:val="clear" w:color="auto" w:fill="DBE5F1" w:themeFill="accent1" w:themeFillTint="33"/>
            <w:noWrap/>
          </w:tcPr>
          <w:p w14:paraId="109DFB35" w14:textId="77777777" w:rsidR="0098343B" w:rsidRPr="00600677" w:rsidRDefault="00112C9F" w:rsidP="00600677">
            <w:pPr>
              <w:pStyle w:val="TableTitle"/>
            </w:pPr>
            <w:r w:rsidRPr="00600677">
              <w:t>Tag</w:t>
            </w:r>
          </w:p>
        </w:tc>
        <w:tc>
          <w:tcPr>
            <w:tcW w:w="1367" w:type="dxa"/>
            <w:shd w:val="clear" w:color="auto" w:fill="DBE5F1" w:themeFill="accent1" w:themeFillTint="33"/>
          </w:tcPr>
          <w:p w14:paraId="109DFB36" w14:textId="77777777" w:rsidR="0098343B" w:rsidRPr="00600677" w:rsidRDefault="00600677" w:rsidP="00600677">
            <w:pPr>
              <w:pStyle w:val="TableTitle"/>
            </w:pPr>
            <w:r w:rsidRPr="00600677">
              <w:t>iMBType</w:t>
            </w:r>
          </w:p>
        </w:tc>
      </w:tr>
      <w:tr w:rsidR="0098343B" w:rsidRPr="006C79C5" w14:paraId="109DFB3A" w14:textId="77777777" w:rsidTr="00600677">
        <w:tc>
          <w:tcPr>
            <w:tcW w:w="1367" w:type="dxa"/>
            <w:noWrap/>
          </w:tcPr>
          <w:p w14:paraId="109DFB38" w14:textId="77777777" w:rsidR="0098343B" w:rsidRPr="006C79C5" w:rsidRDefault="0098343B" w:rsidP="006C79C5">
            <w:pPr>
              <w:pStyle w:val="TableText1"/>
            </w:pPr>
            <w:r w:rsidRPr="006C79C5">
              <w:t>Base</w:t>
            </w:r>
          </w:p>
        </w:tc>
        <w:tc>
          <w:tcPr>
            <w:tcW w:w="1367" w:type="dxa"/>
          </w:tcPr>
          <w:p w14:paraId="109DFB39" w14:textId="77777777" w:rsidR="0098343B" w:rsidRPr="006C79C5" w:rsidRDefault="0098343B" w:rsidP="006C79C5">
            <w:pPr>
              <w:pStyle w:val="TableText1"/>
            </w:pPr>
            <w:r w:rsidRPr="006C79C5">
              <w:t>xs:string</w:t>
            </w:r>
          </w:p>
        </w:tc>
      </w:tr>
      <w:tr w:rsidR="0098343B" w:rsidRPr="006C79C5" w14:paraId="109DFB3D" w14:textId="77777777" w:rsidTr="00600677">
        <w:tc>
          <w:tcPr>
            <w:tcW w:w="1367" w:type="dxa"/>
            <w:noWrap/>
          </w:tcPr>
          <w:p w14:paraId="109DFB3B" w14:textId="77777777" w:rsidR="0098343B" w:rsidRPr="006C79C5" w:rsidRDefault="0098343B" w:rsidP="006C79C5">
            <w:pPr>
              <w:pStyle w:val="TableText1"/>
            </w:pPr>
            <w:r w:rsidRPr="006C79C5">
              <w:t xml:space="preserve">maxLength </w:t>
            </w:r>
          </w:p>
        </w:tc>
        <w:tc>
          <w:tcPr>
            <w:tcW w:w="1367" w:type="dxa"/>
          </w:tcPr>
          <w:p w14:paraId="109DFB3C" w14:textId="77777777" w:rsidR="0098343B" w:rsidRPr="006C79C5" w:rsidRDefault="0098343B" w:rsidP="006C79C5">
            <w:pPr>
              <w:pStyle w:val="TableText1"/>
            </w:pPr>
            <w:r w:rsidRPr="006C79C5">
              <w:t>34</w:t>
            </w:r>
          </w:p>
        </w:tc>
      </w:tr>
      <w:tr w:rsidR="0098343B" w:rsidRPr="00203571" w14:paraId="109DFB40" w14:textId="77777777" w:rsidTr="00600677">
        <w:tc>
          <w:tcPr>
            <w:tcW w:w="1367" w:type="dxa"/>
            <w:noWrap/>
          </w:tcPr>
          <w:p w14:paraId="109DFB3E" w14:textId="77777777" w:rsidR="0098343B" w:rsidRPr="00203571" w:rsidRDefault="0098343B" w:rsidP="00203571">
            <w:pPr>
              <w:pStyle w:val="TableText1"/>
            </w:pPr>
            <w:r w:rsidRPr="00203571">
              <w:t xml:space="preserve">minLength </w:t>
            </w:r>
          </w:p>
        </w:tc>
        <w:tc>
          <w:tcPr>
            <w:tcW w:w="1367" w:type="dxa"/>
          </w:tcPr>
          <w:p w14:paraId="109DFB3F" w14:textId="77777777" w:rsidR="0098343B" w:rsidRPr="00203571" w:rsidRDefault="0098343B" w:rsidP="00203571">
            <w:pPr>
              <w:pStyle w:val="TableText1"/>
            </w:pPr>
            <w:r w:rsidRPr="00203571">
              <w:t>20</w:t>
            </w:r>
          </w:p>
        </w:tc>
      </w:tr>
      <w:tr w:rsidR="0098343B" w:rsidRPr="006C79C5" w14:paraId="109DFB43" w14:textId="77777777" w:rsidTr="00600677">
        <w:tc>
          <w:tcPr>
            <w:tcW w:w="1367" w:type="dxa"/>
            <w:noWrap/>
          </w:tcPr>
          <w:p w14:paraId="109DFB41" w14:textId="77777777" w:rsidR="0098343B" w:rsidRPr="006C79C5" w:rsidRDefault="0098343B" w:rsidP="006C79C5">
            <w:pPr>
              <w:pStyle w:val="TableText1"/>
            </w:pPr>
            <w:r w:rsidRPr="006C79C5">
              <w:t xml:space="preserve">pattern </w:t>
            </w:r>
          </w:p>
        </w:tc>
        <w:tc>
          <w:tcPr>
            <w:tcW w:w="1367" w:type="dxa"/>
          </w:tcPr>
          <w:p w14:paraId="109DFB42" w14:textId="77777777" w:rsidR="0098343B" w:rsidRPr="006C79C5" w:rsidRDefault="0098343B" w:rsidP="006C79C5">
            <w:pPr>
              <w:pStyle w:val="TableText1"/>
            </w:pPr>
            <w:r w:rsidRPr="006C79C5">
              <w:t>([0-9])+</w:t>
            </w:r>
          </w:p>
        </w:tc>
      </w:tr>
    </w:tbl>
    <w:p w14:paraId="109DFB44" w14:textId="77777777" w:rsidR="00E44AE1" w:rsidRPr="00F80603" w:rsidRDefault="00E44AE1" w:rsidP="002420E9">
      <w:pPr>
        <w:pStyle w:val="Heading2"/>
      </w:pPr>
      <w:bookmarkStart w:id="1132" w:name="_Toc403990821"/>
      <w:r w:rsidRPr="00F80603">
        <w:t>simpleType: iMBarcodeIDType</w:t>
      </w:r>
      <w:bookmarkEnd w:id="1132"/>
    </w:p>
    <w:tbl>
      <w:tblPr>
        <w:tblStyle w:val="ACI-USPS"/>
        <w:tblW w:w="0" w:type="auto"/>
        <w:tblLayout w:type="fixed"/>
        <w:tblLook w:val="04A0" w:firstRow="1" w:lastRow="0" w:firstColumn="1" w:lastColumn="0" w:noHBand="0" w:noVBand="1"/>
      </w:tblPr>
      <w:tblGrid>
        <w:gridCol w:w="686"/>
        <w:gridCol w:w="1942"/>
      </w:tblGrid>
      <w:tr w:rsidR="0098343B" w:rsidRPr="00600677" w14:paraId="109DFB47"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686" w:type="dxa"/>
            <w:shd w:val="clear" w:color="auto" w:fill="DBE5F1" w:themeFill="accent1" w:themeFillTint="33"/>
            <w:noWrap/>
          </w:tcPr>
          <w:p w14:paraId="109DFB45" w14:textId="77777777" w:rsidR="0098343B" w:rsidRPr="00600677" w:rsidRDefault="0098343B" w:rsidP="00600677">
            <w:pPr>
              <w:pStyle w:val="TableTitle"/>
            </w:pPr>
            <w:r w:rsidRPr="00600677">
              <w:t>Tag</w:t>
            </w:r>
          </w:p>
        </w:tc>
        <w:tc>
          <w:tcPr>
            <w:tcW w:w="1942" w:type="dxa"/>
            <w:shd w:val="clear" w:color="auto" w:fill="DBE5F1" w:themeFill="accent1" w:themeFillTint="33"/>
          </w:tcPr>
          <w:p w14:paraId="109DFB46" w14:textId="77777777" w:rsidR="0098343B" w:rsidRPr="00600677" w:rsidRDefault="00600677" w:rsidP="00600677">
            <w:pPr>
              <w:pStyle w:val="TableTitle"/>
            </w:pPr>
            <w:r w:rsidRPr="00600677">
              <w:t>iMBarcodeIDType</w:t>
            </w:r>
          </w:p>
        </w:tc>
      </w:tr>
      <w:tr w:rsidR="0098343B" w:rsidRPr="006C79C5" w14:paraId="109DFB4A" w14:textId="77777777" w:rsidTr="00600677">
        <w:tc>
          <w:tcPr>
            <w:tcW w:w="686" w:type="dxa"/>
            <w:noWrap/>
          </w:tcPr>
          <w:p w14:paraId="109DFB48" w14:textId="77777777" w:rsidR="0098343B" w:rsidRPr="006C79C5" w:rsidRDefault="0098343B" w:rsidP="006C79C5">
            <w:pPr>
              <w:pStyle w:val="TableText1"/>
            </w:pPr>
            <w:r w:rsidRPr="006C79C5">
              <w:t>Base</w:t>
            </w:r>
          </w:p>
        </w:tc>
        <w:tc>
          <w:tcPr>
            <w:tcW w:w="1942" w:type="dxa"/>
          </w:tcPr>
          <w:p w14:paraId="109DFB49" w14:textId="77777777" w:rsidR="0098343B" w:rsidRPr="006C79C5" w:rsidRDefault="0098343B" w:rsidP="006C79C5">
            <w:pPr>
              <w:pStyle w:val="TableText1"/>
            </w:pPr>
            <w:r w:rsidRPr="006C79C5">
              <w:t>mailxml_base:ns02</w:t>
            </w:r>
          </w:p>
        </w:tc>
      </w:tr>
    </w:tbl>
    <w:p w14:paraId="109DFB4B" w14:textId="77777777" w:rsidR="00E44AE1" w:rsidRPr="00F80603" w:rsidRDefault="00E44AE1" w:rsidP="002420E9">
      <w:pPr>
        <w:pStyle w:val="Heading2"/>
      </w:pPr>
      <w:bookmarkStart w:id="1133" w:name="_Toc403990822"/>
      <w:r w:rsidRPr="00F80603">
        <w:lastRenderedPageBreak/>
        <w:t>simpleType: iMBSerialNumber6Type</w:t>
      </w:r>
      <w:bookmarkEnd w:id="1133"/>
    </w:p>
    <w:tbl>
      <w:tblPr>
        <w:tblStyle w:val="ACI-USPS"/>
        <w:tblW w:w="0" w:type="auto"/>
        <w:tblLayout w:type="fixed"/>
        <w:tblLook w:val="04A0" w:firstRow="1" w:lastRow="0" w:firstColumn="1" w:lastColumn="0" w:noHBand="0" w:noVBand="1"/>
      </w:tblPr>
      <w:tblGrid>
        <w:gridCol w:w="798"/>
        <w:gridCol w:w="2587"/>
      </w:tblGrid>
      <w:tr w:rsidR="0098343B" w:rsidRPr="00600677" w14:paraId="109DFB4E"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4C" w14:textId="77777777" w:rsidR="0098343B" w:rsidRPr="00600677" w:rsidRDefault="0098343B" w:rsidP="00600677">
            <w:pPr>
              <w:pStyle w:val="TableTitle"/>
            </w:pPr>
            <w:r w:rsidRPr="00600677">
              <w:t>Tag</w:t>
            </w:r>
          </w:p>
        </w:tc>
        <w:tc>
          <w:tcPr>
            <w:tcW w:w="2587" w:type="dxa"/>
            <w:shd w:val="clear" w:color="auto" w:fill="DBE5F1" w:themeFill="accent1" w:themeFillTint="33"/>
          </w:tcPr>
          <w:p w14:paraId="109DFB4D" w14:textId="77777777" w:rsidR="0098343B" w:rsidRPr="00600677" w:rsidRDefault="00600677" w:rsidP="00600677">
            <w:pPr>
              <w:pStyle w:val="TableTitle"/>
            </w:pPr>
            <w:r w:rsidRPr="00600677">
              <w:t>iMBSerialNumber6Type</w:t>
            </w:r>
          </w:p>
        </w:tc>
      </w:tr>
      <w:tr w:rsidR="0098343B" w:rsidRPr="00F80603" w14:paraId="109DFB51" w14:textId="77777777" w:rsidTr="00600677">
        <w:tc>
          <w:tcPr>
            <w:tcW w:w="798" w:type="dxa"/>
            <w:noWrap/>
          </w:tcPr>
          <w:p w14:paraId="109DFB4F" w14:textId="77777777" w:rsidR="0098343B" w:rsidRPr="00F80603" w:rsidRDefault="0098343B" w:rsidP="004721F2">
            <w:pPr>
              <w:pStyle w:val="TableText1"/>
              <w:rPr>
                <w:rStyle w:val="BodyTextChar"/>
              </w:rPr>
            </w:pPr>
            <w:r w:rsidRPr="00F80603">
              <w:rPr>
                <w:rStyle w:val="BodyTextChar"/>
              </w:rPr>
              <w:t>Base</w:t>
            </w:r>
          </w:p>
        </w:tc>
        <w:tc>
          <w:tcPr>
            <w:tcW w:w="2587" w:type="dxa"/>
          </w:tcPr>
          <w:p w14:paraId="109DFB50" w14:textId="77777777" w:rsidR="0098343B" w:rsidRPr="00F80603" w:rsidRDefault="0098343B" w:rsidP="004721F2">
            <w:pPr>
              <w:pStyle w:val="TableText1"/>
              <w:rPr>
                <w:rStyle w:val="BodyTextChar"/>
              </w:rPr>
            </w:pPr>
            <w:r w:rsidRPr="00F80603">
              <w:rPr>
                <w:rStyle w:val="BodyTextChar"/>
              </w:rPr>
              <w:t>mailxml_base:ns06</w:t>
            </w:r>
          </w:p>
        </w:tc>
      </w:tr>
    </w:tbl>
    <w:p w14:paraId="109DFB52" w14:textId="77777777" w:rsidR="00E44AE1" w:rsidRPr="00F80603" w:rsidRDefault="00E44AE1" w:rsidP="002420E9">
      <w:pPr>
        <w:pStyle w:val="Heading2"/>
      </w:pPr>
      <w:bookmarkStart w:id="1134" w:name="_Toc403990823"/>
      <w:r w:rsidRPr="00F80603">
        <w:t>simpleType: iMBSerialNumber9Type</w:t>
      </w:r>
      <w:bookmarkEnd w:id="1134"/>
    </w:p>
    <w:tbl>
      <w:tblPr>
        <w:tblStyle w:val="ACI-USPS"/>
        <w:tblW w:w="0" w:type="auto"/>
        <w:tblLayout w:type="fixed"/>
        <w:tblLook w:val="04A0" w:firstRow="1" w:lastRow="0" w:firstColumn="1" w:lastColumn="0" w:noHBand="0" w:noVBand="1"/>
      </w:tblPr>
      <w:tblGrid>
        <w:gridCol w:w="798"/>
        <w:gridCol w:w="2587"/>
      </w:tblGrid>
      <w:tr w:rsidR="0098343B" w:rsidRPr="00600677" w14:paraId="109DFB55"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53" w14:textId="77777777" w:rsidR="0098343B" w:rsidRPr="00600677" w:rsidRDefault="0098343B" w:rsidP="00600677">
            <w:pPr>
              <w:pStyle w:val="TableTitle"/>
            </w:pPr>
            <w:r w:rsidRPr="00600677">
              <w:t>Tag</w:t>
            </w:r>
          </w:p>
        </w:tc>
        <w:tc>
          <w:tcPr>
            <w:tcW w:w="2587" w:type="dxa"/>
            <w:shd w:val="clear" w:color="auto" w:fill="DBE5F1" w:themeFill="accent1" w:themeFillTint="33"/>
          </w:tcPr>
          <w:p w14:paraId="109DFB54" w14:textId="77777777" w:rsidR="0098343B" w:rsidRPr="00600677" w:rsidRDefault="00600677" w:rsidP="00600677">
            <w:pPr>
              <w:pStyle w:val="TableTitle"/>
            </w:pPr>
            <w:r w:rsidRPr="00600677">
              <w:t>iMBSerialNumber9Type</w:t>
            </w:r>
          </w:p>
        </w:tc>
      </w:tr>
      <w:tr w:rsidR="0098343B" w:rsidRPr="00F80603" w14:paraId="109DFB58" w14:textId="77777777" w:rsidTr="00600677">
        <w:tc>
          <w:tcPr>
            <w:tcW w:w="798" w:type="dxa"/>
            <w:noWrap/>
          </w:tcPr>
          <w:p w14:paraId="109DFB56" w14:textId="77777777" w:rsidR="0098343B" w:rsidRPr="00F80603" w:rsidRDefault="0098343B" w:rsidP="004721F2">
            <w:pPr>
              <w:pStyle w:val="TableText1"/>
              <w:rPr>
                <w:rStyle w:val="BodyTextChar"/>
              </w:rPr>
            </w:pPr>
            <w:r w:rsidRPr="00F80603">
              <w:rPr>
                <w:rStyle w:val="BodyTextChar"/>
              </w:rPr>
              <w:t>Base</w:t>
            </w:r>
          </w:p>
        </w:tc>
        <w:tc>
          <w:tcPr>
            <w:tcW w:w="2587" w:type="dxa"/>
          </w:tcPr>
          <w:p w14:paraId="109DFB57" w14:textId="77777777" w:rsidR="0098343B" w:rsidRPr="00F80603" w:rsidRDefault="0098343B" w:rsidP="004721F2">
            <w:pPr>
              <w:pStyle w:val="TableText1"/>
              <w:rPr>
                <w:rStyle w:val="BodyTextChar"/>
              </w:rPr>
            </w:pPr>
            <w:r w:rsidRPr="00F80603">
              <w:rPr>
                <w:rStyle w:val="BodyTextChar"/>
              </w:rPr>
              <w:t>mailxml_base:ns09</w:t>
            </w:r>
          </w:p>
        </w:tc>
      </w:tr>
    </w:tbl>
    <w:p w14:paraId="109DFB59" w14:textId="77777777" w:rsidR="00E44AE1" w:rsidRPr="00F80603" w:rsidRDefault="00E44AE1" w:rsidP="002420E9">
      <w:pPr>
        <w:pStyle w:val="Heading2"/>
      </w:pPr>
      <w:bookmarkStart w:id="1135" w:name="_Toc403990824"/>
      <w:r w:rsidRPr="00F80603">
        <w:t>simpleType: iMBUpperSerializationType</w:t>
      </w:r>
      <w:bookmarkEnd w:id="1135"/>
    </w:p>
    <w:tbl>
      <w:tblPr>
        <w:tblStyle w:val="ACI-USPS"/>
        <w:tblW w:w="0" w:type="auto"/>
        <w:tblLayout w:type="fixed"/>
        <w:tblLook w:val="04A0" w:firstRow="1" w:lastRow="0" w:firstColumn="1" w:lastColumn="0" w:noHBand="0" w:noVBand="1"/>
      </w:tblPr>
      <w:tblGrid>
        <w:gridCol w:w="798"/>
        <w:gridCol w:w="2931"/>
      </w:tblGrid>
      <w:tr w:rsidR="0098343B" w:rsidRPr="00600677" w14:paraId="109DFB5C"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5A" w14:textId="77777777" w:rsidR="0098343B" w:rsidRPr="00600677" w:rsidRDefault="0098343B" w:rsidP="00600677">
            <w:pPr>
              <w:pStyle w:val="TableTitle"/>
            </w:pPr>
            <w:r w:rsidRPr="00600677">
              <w:t>Tag</w:t>
            </w:r>
          </w:p>
        </w:tc>
        <w:tc>
          <w:tcPr>
            <w:tcW w:w="2931" w:type="dxa"/>
            <w:shd w:val="clear" w:color="auto" w:fill="DBE5F1" w:themeFill="accent1" w:themeFillTint="33"/>
          </w:tcPr>
          <w:p w14:paraId="109DFB5B" w14:textId="77777777" w:rsidR="0098343B" w:rsidRPr="00600677" w:rsidRDefault="00600677" w:rsidP="00600677">
            <w:pPr>
              <w:pStyle w:val="TableTitle"/>
            </w:pPr>
            <w:r w:rsidRPr="00600677">
              <w:t>iMBUpperSerializationType</w:t>
            </w:r>
          </w:p>
        </w:tc>
      </w:tr>
      <w:tr w:rsidR="0098343B" w:rsidRPr="00F80603" w14:paraId="109DFB5F" w14:textId="77777777" w:rsidTr="00600677">
        <w:tc>
          <w:tcPr>
            <w:tcW w:w="798" w:type="dxa"/>
            <w:noWrap/>
          </w:tcPr>
          <w:p w14:paraId="109DFB5D" w14:textId="77777777" w:rsidR="0098343B" w:rsidRPr="00F80603" w:rsidRDefault="0098343B" w:rsidP="009001F8">
            <w:pPr>
              <w:pStyle w:val="TableText1"/>
              <w:rPr>
                <w:rStyle w:val="BodyTextChar"/>
              </w:rPr>
            </w:pPr>
            <w:r w:rsidRPr="00F80603">
              <w:rPr>
                <w:rStyle w:val="BodyTextChar"/>
              </w:rPr>
              <w:t>Base</w:t>
            </w:r>
          </w:p>
        </w:tc>
        <w:tc>
          <w:tcPr>
            <w:tcW w:w="2931" w:type="dxa"/>
          </w:tcPr>
          <w:p w14:paraId="109DFB5E" w14:textId="77777777" w:rsidR="0098343B" w:rsidRPr="00F80603" w:rsidRDefault="0098343B" w:rsidP="009001F8">
            <w:pPr>
              <w:pStyle w:val="TableText1"/>
              <w:rPr>
                <w:rStyle w:val="BodyTextChar"/>
              </w:rPr>
            </w:pPr>
            <w:r w:rsidRPr="00F80603">
              <w:rPr>
                <w:rStyle w:val="BodyTextChar"/>
              </w:rPr>
              <w:t>mailxml_base:s18</w:t>
            </w:r>
          </w:p>
        </w:tc>
      </w:tr>
    </w:tbl>
    <w:p w14:paraId="109DFB60" w14:textId="77777777" w:rsidR="00E44AE1" w:rsidRPr="00F80603" w:rsidRDefault="00E44AE1" w:rsidP="002420E9">
      <w:pPr>
        <w:pStyle w:val="Heading2"/>
      </w:pPr>
      <w:bookmarkStart w:id="1136" w:name="_Toc403990825"/>
      <w:r w:rsidRPr="00F80603">
        <w:t>simpleType: iMBLowerSerializationType</w:t>
      </w:r>
      <w:bookmarkEnd w:id="1136"/>
    </w:p>
    <w:tbl>
      <w:tblPr>
        <w:tblStyle w:val="ACI-USPS"/>
        <w:tblW w:w="0" w:type="auto"/>
        <w:tblLayout w:type="fixed"/>
        <w:tblLook w:val="04A0" w:firstRow="1" w:lastRow="0" w:firstColumn="1" w:lastColumn="0" w:noHBand="0" w:noVBand="1"/>
      </w:tblPr>
      <w:tblGrid>
        <w:gridCol w:w="798"/>
        <w:gridCol w:w="2942"/>
      </w:tblGrid>
      <w:tr w:rsidR="0098343B" w:rsidRPr="00600677" w14:paraId="109DFB63" w14:textId="77777777" w:rsidTr="00CD28D2">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61" w14:textId="77777777" w:rsidR="0098343B" w:rsidRPr="00600677" w:rsidRDefault="0098343B" w:rsidP="00600677">
            <w:pPr>
              <w:pStyle w:val="TableTitle"/>
            </w:pPr>
            <w:r w:rsidRPr="00600677">
              <w:t>Tag</w:t>
            </w:r>
          </w:p>
        </w:tc>
        <w:tc>
          <w:tcPr>
            <w:tcW w:w="2942" w:type="dxa"/>
            <w:shd w:val="clear" w:color="auto" w:fill="DBE5F1" w:themeFill="accent1" w:themeFillTint="33"/>
          </w:tcPr>
          <w:p w14:paraId="109DFB62" w14:textId="77777777" w:rsidR="0098343B" w:rsidRPr="00600677" w:rsidRDefault="00600677" w:rsidP="00600677">
            <w:pPr>
              <w:pStyle w:val="TableTitle"/>
            </w:pPr>
            <w:r w:rsidRPr="00600677">
              <w:t>iMBLowerSerializationType</w:t>
            </w:r>
          </w:p>
        </w:tc>
      </w:tr>
      <w:tr w:rsidR="0098343B" w:rsidRPr="00F80603" w14:paraId="109DFB66" w14:textId="77777777" w:rsidTr="00CD28D2">
        <w:tc>
          <w:tcPr>
            <w:tcW w:w="798" w:type="dxa"/>
            <w:noWrap/>
          </w:tcPr>
          <w:p w14:paraId="109DFB64" w14:textId="77777777" w:rsidR="0098343B" w:rsidRPr="00F80603" w:rsidRDefault="0098343B" w:rsidP="004721F2">
            <w:pPr>
              <w:pStyle w:val="TableText1"/>
              <w:rPr>
                <w:rStyle w:val="BodyTextChar"/>
              </w:rPr>
            </w:pPr>
            <w:r w:rsidRPr="00F80603">
              <w:rPr>
                <w:rStyle w:val="BodyTextChar"/>
              </w:rPr>
              <w:t>Base</w:t>
            </w:r>
          </w:p>
        </w:tc>
        <w:tc>
          <w:tcPr>
            <w:tcW w:w="2942" w:type="dxa"/>
          </w:tcPr>
          <w:p w14:paraId="109DFB65" w14:textId="77777777" w:rsidR="0098343B" w:rsidRPr="00F80603" w:rsidRDefault="0098343B" w:rsidP="004721F2">
            <w:pPr>
              <w:pStyle w:val="TableText1"/>
              <w:rPr>
                <w:rStyle w:val="BodyTextChar"/>
              </w:rPr>
            </w:pPr>
            <w:r w:rsidRPr="00F80603">
              <w:rPr>
                <w:rStyle w:val="BodyTextChar"/>
              </w:rPr>
              <w:t>mailxml_base:s18</w:t>
            </w:r>
          </w:p>
        </w:tc>
      </w:tr>
    </w:tbl>
    <w:p w14:paraId="109DFB67" w14:textId="77777777" w:rsidR="00E44AE1" w:rsidRPr="00F80603" w:rsidRDefault="00E44AE1" w:rsidP="002420E9">
      <w:pPr>
        <w:pStyle w:val="Heading2"/>
      </w:pPr>
      <w:bookmarkStart w:id="1137" w:name="_Toc403990826"/>
      <w:r w:rsidRPr="00F80603">
        <w:t>simpleType: incentiveTypeType</w:t>
      </w:r>
      <w:bookmarkEnd w:id="1137"/>
    </w:p>
    <w:tbl>
      <w:tblPr>
        <w:tblStyle w:val="ACI-USPS"/>
        <w:tblW w:w="0" w:type="auto"/>
        <w:tblLayout w:type="fixed"/>
        <w:tblLook w:val="04A0" w:firstRow="1" w:lastRow="0" w:firstColumn="1" w:lastColumn="0" w:noHBand="0" w:noVBand="1"/>
      </w:tblPr>
      <w:tblGrid>
        <w:gridCol w:w="1454"/>
        <w:gridCol w:w="3838"/>
      </w:tblGrid>
      <w:tr w:rsidR="00CD28D2" w:rsidRPr="00CD28D2" w14:paraId="109DFB6A" w14:textId="77777777" w:rsidTr="00CD28D2">
        <w:trPr>
          <w:cnfStyle w:val="100000000000" w:firstRow="1" w:lastRow="0" w:firstColumn="0" w:lastColumn="0" w:oddVBand="0" w:evenVBand="0" w:oddHBand="0" w:evenHBand="0" w:firstRowFirstColumn="0" w:firstRowLastColumn="0" w:lastRowFirstColumn="0" w:lastRowLastColumn="0"/>
          <w:tblHeader/>
        </w:trPr>
        <w:tc>
          <w:tcPr>
            <w:tcW w:w="1454" w:type="dxa"/>
            <w:shd w:val="clear" w:color="auto" w:fill="DBE5F1" w:themeFill="accent1" w:themeFillTint="33"/>
            <w:noWrap/>
          </w:tcPr>
          <w:p w14:paraId="109DFB68" w14:textId="77777777" w:rsidR="00CD28D2" w:rsidRPr="00CD28D2" w:rsidRDefault="00CD28D2" w:rsidP="00CD28D2">
            <w:pPr>
              <w:pStyle w:val="TableTitle"/>
            </w:pPr>
            <w:r w:rsidRPr="00CD28D2">
              <w:t>Tag</w:t>
            </w:r>
          </w:p>
        </w:tc>
        <w:tc>
          <w:tcPr>
            <w:tcW w:w="3838" w:type="dxa"/>
            <w:shd w:val="clear" w:color="auto" w:fill="DBE5F1" w:themeFill="accent1" w:themeFillTint="33"/>
          </w:tcPr>
          <w:p w14:paraId="109DFB69" w14:textId="77777777" w:rsidR="00CD28D2" w:rsidRPr="00CD28D2" w:rsidRDefault="00CD28D2" w:rsidP="00CD28D2">
            <w:pPr>
              <w:pStyle w:val="TableTitle"/>
            </w:pPr>
            <w:r w:rsidRPr="00CD28D2">
              <w:t>incentiveTypeType</w:t>
            </w:r>
          </w:p>
        </w:tc>
      </w:tr>
      <w:tr w:rsidR="0098343B" w:rsidRPr="00F80603" w14:paraId="109DFB6D" w14:textId="77777777" w:rsidTr="00CD28D2">
        <w:tc>
          <w:tcPr>
            <w:tcW w:w="1454" w:type="dxa"/>
            <w:noWrap/>
          </w:tcPr>
          <w:p w14:paraId="109DFB6B" w14:textId="77777777" w:rsidR="0098343B" w:rsidRPr="00F80603" w:rsidRDefault="0098343B" w:rsidP="004721F2">
            <w:pPr>
              <w:pStyle w:val="TableText1"/>
              <w:rPr>
                <w:rStyle w:val="BodyTextChar"/>
              </w:rPr>
            </w:pPr>
            <w:r w:rsidRPr="00F80603">
              <w:rPr>
                <w:rStyle w:val="BodyTextChar"/>
              </w:rPr>
              <w:t>Base</w:t>
            </w:r>
          </w:p>
        </w:tc>
        <w:tc>
          <w:tcPr>
            <w:tcW w:w="3838" w:type="dxa"/>
          </w:tcPr>
          <w:p w14:paraId="109DFB6C" w14:textId="77777777" w:rsidR="0098343B" w:rsidRPr="00F80603" w:rsidRDefault="0098343B" w:rsidP="004721F2">
            <w:pPr>
              <w:pStyle w:val="TableText1"/>
              <w:rPr>
                <w:rStyle w:val="BodyTextChar"/>
              </w:rPr>
            </w:pPr>
            <w:r w:rsidRPr="00F80603">
              <w:rPr>
                <w:rStyle w:val="BodyTextChar"/>
              </w:rPr>
              <w:t>String</w:t>
            </w:r>
          </w:p>
        </w:tc>
      </w:tr>
      <w:tr w:rsidR="0098343B" w:rsidRPr="00F80603" w14:paraId="109DFB70" w14:textId="77777777" w:rsidTr="00CD28D2">
        <w:tc>
          <w:tcPr>
            <w:tcW w:w="1454" w:type="dxa"/>
            <w:noWrap/>
          </w:tcPr>
          <w:p w14:paraId="109DFB6E" w14:textId="77777777" w:rsidR="0098343B" w:rsidRPr="00F80603" w:rsidRDefault="0098343B" w:rsidP="004721F2">
            <w:pPr>
              <w:pStyle w:val="TableText1"/>
              <w:rPr>
                <w:rStyle w:val="BodyTextChar"/>
              </w:rPr>
            </w:pPr>
            <w:r w:rsidRPr="00F80603">
              <w:rPr>
                <w:rStyle w:val="BodyTextChar"/>
              </w:rPr>
              <w:t>enumeration</w:t>
            </w:r>
          </w:p>
        </w:tc>
        <w:tc>
          <w:tcPr>
            <w:tcW w:w="3838" w:type="dxa"/>
          </w:tcPr>
          <w:p w14:paraId="109DFB6F" w14:textId="77777777" w:rsidR="0098343B" w:rsidRPr="00F80603" w:rsidRDefault="0098343B" w:rsidP="004721F2">
            <w:pPr>
              <w:pStyle w:val="TableText1"/>
              <w:rPr>
                <w:rStyle w:val="BodyTextChar"/>
              </w:rPr>
            </w:pPr>
            <w:r w:rsidRPr="00F80603">
              <w:rPr>
                <w:rStyle w:val="BodyTextChar"/>
              </w:rPr>
              <w:t>1 = Incentive</w:t>
            </w:r>
          </w:p>
        </w:tc>
      </w:tr>
      <w:tr w:rsidR="0098343B" w:rsidRPr="00F80603" w14:paraId="109DFB73" w14:textId="77777777" w:rsidTr="00CD28D2">
        <w:tc>
          <w:tcPr>
            <w:tcW w:w="1454" w:type="dxa"/>
            <w:noWrap/>
          </w:tcPr>
          <w:p w14:paraId="109DFB71" w14:textId="77777777" w:rsidR="0098343B" w:rsidRPr="00F80603" w:rsidRDefault="0098343B" w:rsidP="004721F2">
            <w:pPr>
              <w:pStyle w:val="TableText1"/>
              <w:rPr>
                <w:rStyle w:val="BodyTextChar"/>
              </w:rPr>
            </w:pPr>
            <w:r w:rsidRPr="00F80603">
              <w:rPr>
                <w:rStyle w:val="BodyTextChar"/>
              </w:rPr>
              <w:t>enumeration</w:t>
            </w:r>
          </w:p>
        </w:tc>
        <w:tc>
          <w:tcPr>
            <w:tcW w:w="3838" w:type="dxa"/>
          </w:tcPr>
          <w:p w14:paraId="109DFB72" w14:textId="77777777" w:rsidR="0098343B" w:rsidRPr="00F80603" w:rsidRDefault="0098343B" w:rsidP="004721F2">
            <w:pPr>
              <w:pStyle w:val="TableText1"/>
              <w:rPr>
                <w:rStyle w:val="BodyTextChar"/>
              </w:rPr>
            </w:pPr>
            <w:r w:rsidRPr="00F80603">
              <w:rPr>
                <w:rStyle w:val="BodyTextChar"/>
              </w:rPr>
              <w:t>2 = ICM Incentive</w:t>
            </w:r>
          </w:p>
        </w:tc>
      </w:tr>
      <w:tr w:rsidR="0098343B" w:rsidRPr="00F80603" w14:paraId="109DFB76" w14:textId="77777777" w:rsidTr="00CD28D2">
        <w:tc>
          <w:tcPr>
            <w:tcW w:w="1454" w:type="dxa"/>
            <w:noWrap/>
          </w:tcPr>
          <w:p w14:paraId="109DFB74" w14:textId="77777777" w:rsidR="0098343B" w:rsidRPr="00F80603" w:rsidRDefault="0098343B" w:rsidP="004721F2">
            <w:pPr>
              <w:pStyle w:val="TableText1"/>
              <w:rPr>
                <w:rStyle w:val="BodyTextChar"/>
              </w:rPr>
            </w:pPr>
            <w:r w:rsidRPr="00F80603">
              <w:rPr>
                <w:rStyle w:val="BodyTextChar"/>
              </w:rPr>
              <w:t>enumeration</w:t>
            </w:r>
          </w:p>
        </w:tc>
        <w:tc>
          <w:tcPr>
            <w:tcW w:w="3838" w:type="dxa"/>
          </w:tcPr>
          <w:p w14:paraId="109DFB75" w14:textId="77777777" w:rsidR="0098343B" w:rsidRPr="00F80603" w:rsidRDefault="0098343B" w:rsidP="004721F2">
            <w:pPr>
              <w:pStyle w:val="TableText1"/>
              <w:rPr>
                <w:rStyle w:val="BodyTextChar"/>
              </w:rPr>
            </w:pPr>
            <w:r w:rsidRPr="00F80603">
              <w:rPr>
                <w:rStyle w:val="BodyTextChar"/>
              </w:rPr>
              <w:t>3 = Priority Mail International Incentive</w:t>
            </w:r>
          </w:p>
        </w:tc>
      </w:tr>
      <w:tr w:rsidR="0098343B" w:rsidRPr="00F80603" w14:paraId="109DFB79" w14:textId="77777777" w:rsidTr="00CD28D2">
        <w:tc>
          <w:tcPr>
            <w:tcW w:w="1454" w:type="dxa"/>
            <w:noWrap/>
          </w:tcPr>
          <w:p w14:paraId="109DFB77" w14:textId="77777777" w:rsidR="0098343B" w:rsidRPr="00F80603" w:rsidRDefault="0098343B" w:rsidP="004721F2">
            <w:pPr>
              <w:pStyle w:val="TableText1"/>
              <w:rPr>
                <w:rStyle w:val="BodyTextChar"/>
              </w:rPr>
            </w:pPr>
            <w:r w:rsidRPr="00F80603">
              <w:rPr>
                <w:rStyle w:val="BodyTextChar"/>
              </w:rPr>
              <w:t>enumeration</w:t>
            </w:r>
          </w:p>
        </w:tc>
        <w:tc>
          <w:tcPr>
            <w:tcW w:w="3838" w:type="dxa"/>
          </w:tcPr>
          <w:p w14:paraId="109DFB78" w14:textId="77777777" w:rsidR="0098343B" w:rsidRPr="00F80603" w:rsidRDefault="0098343B" w:rsidP="004721F2">
            <w:pPr>
              <w:pStyle w:val="TableText1"/>
              <w:rPr>
                <w:rStyle w:val="BodyTextChar"/>
              </w:rPr>
            </w:pPr>
            <w:r w:rsidRPr="00F80603">
              <w:rPr>
                <w:rStyle w:val="BodyTextChar"/>
              </w:rPr>
              <w:t>4 = Express Mail International Incentive</w:t>
            </w:r>
          </w:p>
        </w:tc>
      </w:tr>
    </w:tbl>
    <w:p w14:paraId="109DFB7A" w14:textId="77777777" w:rsidR="00E44AE1" w:rsidRPr="00F80603" w:rsidRDefault="00E44AE1" w:rsidP="002420E9">
      <w:pPr>
        <w:pStyle w:val="Heading2"/>
      </w:pPr>
      <w:bookmarkStart w:id="1138" w:name="_Toc403990827"/>
      <w:r w:rsidRPr="00F80603">
        <w:t>simpleType: includedInOtherDocType</w:t>
      </w:r>
      <w:bookmarkEnd w:id="1138"/>
    </w:p>
    <w:tbl>
      <w:tblPr>
        <w:tblStyle w:val="ACI-USPS"/>
        <w:tblW w:w="0" w:type="auto"/>
        <w:tblLayout w:type="fixed"/>
        <w:tblLook w:val="04A0" w:firstRow="1" w:lastRow="0" w:firstColumn="1" w:lastColumn="0" w:noHBand="0" w:noVBand="1"/>
      </w:tblPr>
      <w:tblGrid>
        <w:gridCol w:w="1509"/>
        <w:gridCol w:w="2720"/>
      </w:tblGrid>
      <w:tr w:rsidR="00CD28D2" w:rsidRPr="00CD28D2" w14:paraId="109DFB7D" w14:textId="77777777" w:rsidTr="00CD28D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B7B" w14:textId="77777777" w:rsidR="00CD28D2" w:rsidRPr="00CD28D2" w:rsidRDefault="00CD28D2" w:rsidP="00CD28D2">
            <w:pPr>
              <w:pStyle w:val="TableTitle"/>
            </w:pPr>
            <w:r w:rsidRPr="00CD28D2">
              <w:t>Tag</w:t>
            </w:r>
          </w:p>
        </w:tc>
        <w:tc>
          <w:tcPr>
            <w:tcW w:w="2720" w:type="dxa"/>
            <w:shd w:val="clear" w:color="auto" w:fill="DBE5F1" w:themeFill="accent1" w:themeFillTint="33"/>
          </w:tcPr>
          <w:p w14:paraId="109DFB7C" w14:textId="77777777" w:rsidR="00CD28D2" w:rsidRPr="00CD28D2" w:rsidRDefault="00CD28D2" w:rsidP="00CD28D2">
            <w:pPr>
              <w:pStyle w:val="TableTitle"/>
            </w:pPr>
            <w:r w:rsidRPr="00CD28D2">
              <w:t>includedInOtherDocType</w:t>
            </w:r>
          </w:p>
        </w:tc>
      </w:tr>
      <w:tr w:rsidR="0098343B" w:rsidRPr="00F80603" w14:paraId="109DFB80" w14:textId="77777777" w:rsidTr="00CD28D2">
        <w:tc>
          <w:tcPr>
            <w:tcW w:w="1509" w:type="dxa"/>
            <w:noWrap/>
          </w:tcPr>
          <w:p w14:paraId="109DFB7E" w14:textId="77777777" w:rsidR="0098343B" w:rsidRPr="00F80603" w:rsidRDefault="0098343B" w:rsidP="004721F2">
            <w:pPr>
              <w:pStyle w:val="TableText1"/>
              <w:rPr>
                <w:rStyle w:val="BodyTextChar"/>
              </w:rPr>
            </w:pPr>
            <w:r w:rsidRPr="00F80603">
              <w:rPr>
                <w:rStyle w:val="BodyTextChar"/>
              </w:rPr>
              <w:t>Base</w:t>
            </w:r>
          </w:p>
        </w:tc>
        <w:tc>
          <w:tcPr>
            <w:tcW w:w="2720" w:type="dxa"/>
          </w:tcPr>
          <w:p w14:paraId="109DFB7F" w14:textId="77777777" w:rsidR="0098343B" w:rsidRPr="00F80603" w:rsidRDefault="0098343B" w:rsidP="004721F2">
            <w:pPr>
              <w:pStyle w:val="TableText1"/>
              <w:rPr>
                <w:rStyle w:val="BodyTextChar"/>
              </w:rPr>
            </w:pPr>
            <w:r w:rsidRPr="00F80603">
              <w:rPr>
                <w:rStyle w:val="BodyTextChar"/>
              </w:rPr>
              <w:t>xs:string</w:t>
            </w:r>
          </w:p>
        </w:tc>
      </w:tr>
      <w:tr w:rsidR="0098343B" w:rsidRPr="00F80603" w14:paraId="109DFB83" w14:textId="77777777" w:rsidTr="00CD28D2">
        <w:tc>
          <w:tcPr>
            <w:tcW w:w="1509" w:type="dxa"/>
            <w:noWrap/>
          </w:tcPr>
          <w:p w14:paraId="109DFB81" w14:textId="77777777" w:rsidR="0098343B" w:rsidRPr="00F80603" w:rsidRDefault="0098343B" w:rsidP="004721F2">
            <w:pPr>
              <w:pStyle w:val="TableText1"/>
              <w:rPr>
                <w:rStyle w:val="BodyTextChar"/>
              </w:rPr>
            </w:pPr>
            <w:r w:rsidRPr="00F80603">
              <w:rPr>
                <w:rStyle w:val="BodyTextChar"/>
              </w:rPr>
              <w:t xml:space="preserve">enumeration </w:t>
            </w:r>
          </w:p>
        </w:tc>
        <w:tc>
          <w:tcPr>
            <w:tcW w:w="2720" w:type="dxa"/>
          </w:tcPr>
          <w:p w14:paraId="109DFB82" w14:textId="77777777" w:rsidR="0098343B" w:rsidRPr="00F80603" w:rsidRDefault="0098343B" w:rsidP="004721F2">
            <w:pPr>
              <w:pStyle w:val="TableText1"/>
              <w:rPr>
                <w:rStyle w:val="BodyTextChar"/>
              </w:rPr>
            </w:pPr>
            <w:r w:rsidRPr="00F80603">
              <w:rPr>
                <w:rStyle w:val="BodyTextChar"/>
              </w:rPr>
              <w:t>L = Linked</w:t>
            </w:r>
          </w:p>
        </w:tc>
      </w:tr>
      <w:tr w:rsidR="0098343B" w:rsidRPr="00F80603" w14:paraId="109DFB86" w14:textId="77777777" w:rsidTr="00CD28D2">
        <w:tc>
          <w:tcPr>
            <w:tcW w:w="1509" w:type="dxa"/>
            <w:noWrap/>
          </w:tcPr>
          <w:p w14:paraId="109DFB84" w14:textId="77777777" w:rsidR="0098343B" w:rsidRPr="00F80603" w:rsidRDefault="0098343B" w:rsidP="004721F2">
            <w:pPr>
              <w:pStyle w:val="TableText1"/>
              <w:rPr>
                <w:rStyle w:val="BodyTextChar"/>
              </w:rPr>
            </w:pPr>
            <w:r w:rsidRPr="00F80603">
              <w:rPr>
                <w:rStyle w:val="BodyTextChar"/>
              </w:rPr>
              <w:t xml:space="preserve">enumeration </w:t>
            </w:r>
          </w:p>
        </w:tc>
        <w:tc>
          <w:tcPr>
            <w:tcW w:w="2720" w:type="dxa"/>
          </w:tcPr>
          <w:p w14:paraId="109DFB85" w14:textId="77777777" w:rsidR="0098343B" w:rsidRPr="00F80603" w:rsidRDefault="0098343B" w:rsidP="004721F2">
            <w:pPr>
              <w:pStyle w:val="TableText1"/>
              <w:rPr>
                <w:rStyle w:val="BodyTextChar"/>
              </w:rPr>
            </w:pPr>
            <w:r w:rsidRPr="00F80603">
              <w:rPr>
                <w:rStyle w:val="BodyTextChar"/>
              </w:rPr>
              <w:t>O = Original</w:t>
            </w:r>
          </w:p>
        </w:tc>
      </w:tr>
    </w:tbl>
    <w:p w14:paraId="109DFB87" w14:textId="77777777" w:rsidR="00E44AE1" w:rsidRPr="00F80603" w:rsidRDefault="00E44AE1" w:rsidP="002420E9">
      <w:pPr>
        <w:pStyle w:val="Heading2"/>
      </w:pPr>
      <w:bookmarkStart w:id="1139" w:name="_Toc403990828"/>
      <w:r w:rsidRPr="00F80603">
        <w:t>simpleType: internalDateType</w:t>
      </w:r>
      <w:bookmarkEnd w:id="1139"/>
    </w:p>
    <w:tbl>
      <w:tblPr>
        <w:tblStyle w:val="ACI-USPS"/>
        <w:tblW w:w="0" w:type="auto"/>
        <w:tblLayout w:type="fixed"/>
        <w:tblLook w:val="04A0" w:firstRow="1" w:lastRow="0" w:firstColumn="1" w:lastColumn="0" w:noHBand="0" w:noVBand="1"/>
      </w:tblPr>
      <w:tblGrid>
        <w:gridCol w:w="798"/>
        <w:gridCol w:w="1964"/>
      </w:tblGrid>
      <w:tr w:rsidR="0098343B" w:rsidRPr="00CD28D2" w14:paraId="109DFB8A" w14:textId="77777777" w:rsidTr="00CD28D2">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88" w14:textId="77777777" w:rsidR="0098343B" w:rsidRPr="00CD28D2" w:rsidRDefault="0098343B" w:rsidP="00CD28D2">
            <w:pPr>
              <w:pStyle w:val="TableTitle"/>
            </w:pPr>
            <w:r w:rsidRPr="00CD28D2">
              <w:t>Tag</w:t>
            </w:r>
          </w:p>
        </w:tc>
        <w:tc>
          <w:tcPr>
            <w:tcW w:w="1964" w:type="dxa"/>
            <w:shd w:val="clear" w:color="auto" w:fill="DBE5F1" w:themeFill="accent1" w:themeFillTint="33"/>
          </w:tcPr>
          <w:p w14:paraId="109DFB89" w14:textId="77777777" w:rsidR="0098343B" w:rsidRPr="00CD28D2" w:rsidRDefault="00CD28D2" w:rsidP="00CD28D2">
            <w:pPr>
              <w:pStyle w:val="TableTitle"/>
            </w:pPr>
            <w:r w:rsidRPr="00CD28D2">
              <w:t>internalDateType</w:t>
            </w:r>
          </w:p>
        </w:tc>
      </w:tr>
      <w:tr w:rsidR="0098343B" w:rsidRPr="00F80603" w14:paraId="109DFB8D" w14:textId="77777777" w:rsidTr="00CD28D2">
        <w:tc>
          <w:tcPr>
            <w:tcW w:w="798" w:type="dxa"/>
            <w:noWrap/>
          </w:tcPr>
          <w:p w14:paraId="109DFB8B" w14:textId="77777777" w:rsidR="0098343B" w:rsidRPr="00F80603" w:rsidRDefault="0098343B" w:rsidP="004721F2">
            <w:pPr>
              <w:pStyle w:val="TableText1"/>
              <w:rPr>
                <w:rStyle w:val="BodyTextChar"/>
              </w:rPr>
            </w:pPr>
            <w:r w:rsidRPr="00F80603">
              <w:rPr>
                <w:rStyle w:val="BodyTextChar"/>
              </w:rPr>
              <w:t>Base</w:t>
            </w:r>
          </w:p>
        </w:tc>
        <w:tc>
          <w:tcPr>
            <w:tcW w:w="1964" w:type="dxa"/>
          </w:tcPr>
          <w:p w14:paraId="109DFB8C" w14:textId="77777777" w:rsidR="0098343B" w:rsidRPr="00F80603" w:rsidRDefault="0098343B" w:rsidP="004721F2">
            <w:pPr>
              <w:pStyle w:val="TableText1"/>
              <w:rPr>
                <w:rStyle w:val="BodyTextChar"/>
              </w:rPr>
            </w:pPr>
            <w:r w:rsidRPr="00F80603">
              <w:rPr>
                <w:rStyle w:val="BodyTextChar"/>
              </w:rPr>
              <w:t>xs:date</w:t>
            </w:r>
          </w:p>
        </w:tc>
      </w:tr>
    </w:tbl>
    <w:p w14:paraId="109DFB8E" w14:textId="77777777" w:rsidR="00E44AE1" w:rsidRPr="00F80603" w:rsidRDefault="00E44AE1" w:rsidP="002420E9">
      <w:pPr>
        <w:pStyle w:val="Heading2"/>
      </w:pPr>
      <w:bookmarkStart w:id="1140" w:name="_Toc403990829"/>
      <w:r w:rsidRPr="00F80603">
        <w:t>simpleType: internationalPSPartType</w:t>
      </w:r>
      <w:bookmarkEnd w:id="1140"/>
    </w:p>
    <w:tbl>
      <w:tblPr>
        <w:tblStyle w:val="ACI-USPS"/>
        <w:tblW w:w="0" w:type="auto"/>
        <w:tblLayout w:type="fixed"/>
        <w:tblLook w:val="04A0" w:firstRow="1" w:lastRow="0" w:firstColumn="1" w:lastColumn="0" w:noHBand="0" w:noVBand="1"/>
      </w:tblPr>
      <w:tblGrid>
        <w:gridCol w:w="1372"/>
        <w:gridCol w:w="7463"/>
      </w:tblGrid>
      <w:tr w:rsidR="0098343B" w:rsidRPr="001223E7" w14:paraId="109DFB91" w14:textId="77777777" w:rsidTr="001223E7">
        <w:trPr>
          <w:cnfStyle w:val="100000000000" w:firstRow="1" w:lastRow="0" w:firstColumn="0" w:lastColumn="0" w:oddVBand="0" w:evenVBand="0" w:oddHBand="0" w:evenHBand="0" w:firstRowFirstColumn="0" w:firstRowLastColumn="0" w:lastRowFirstColumn="0" w:lastRowLastColumn="0"/>
          <w:tblHeader/>
        </w:trPr>
        <w:tc>
          <w:tcPr>
            <w:tcW w:w="1372" w:type="dxa"/>
            <w:shd w:val="clear" w:color="auto" w:fill="DBE5F1" w:themeFill="accent1" w:themeFillTint="33"/>
            <w:noWrap/>
          </w:tcPr>
          <w:p w14:paraId="109DFB8F" w14:textId="77777777" w:rsidR="0098343B" w:rsidRPr="001223E7" w:rsidRDefault="0098343B" w:rsidP="001223E7">
            <w:pPr>
              <w:pStyle w:val="TableTitle"/>
            </w:pPr>
            <w:r w:rsidRPr="001223E7">
              <w:t>Tag</w:t>
            </w:r>
          </w:p>
        </w:tc>
        <w:tc>
          <w:tcPr>
            <w:tcW w:w="7463" w:type="dxa"/>
            <w:shd w:val="clear" w:color="auto" w:fill="DBE5F1" w:themeFill="accent1" w:themeFillTint="33"/>
          </w:tcPr>
          <w:p w14:paraId="109DFB90" w14:textId="77777777" w:rsidR="0098343B" w:rsidRPr="001223E7" w:rsidRDefault="001223E7" w:rsidP="001223E7">
            <w:pPr>
              <w:pStyle w:val="TableTitle"/>
            </w:pPr>
            <w:r w:rsidRPr="001223E7">
              <w:t>internationalPSPartType</w:t>
            </w:r>
          </w:p>
        </w:tc>
      </w:tr>
      <w:tr w:rsidR="0098343B" w:rsidRPr="00F80603" w14:paraId="109DFB94" w14:textId="77777777" w:rsidTr="001223E7">
        <w:tc>
          <w:tcPr>
            <w:tcW w:w="1372" w:type="dxa"/>
            <w:noWrap/>
          </w:tcPr>
          <w:p w14:paraId="109DFB92" w14:textId="77777777" w:rsidR="0098343B" w:rsidRPr="00F80603" w:rsidRDefault="0098343B" w:rsidP="004721F2">
            <w:pPr>
              <w:pStyle w:val="TableText1"/>
              <w:rPr>
                <w:rStyle w:val="BodyTextChar"/>
              </w:rPr>
            </w:pPr>
            <w:r w:rsidRPr="00F80603">
              <w:rPr>
                <w:rStyle w:val="BodyTextChar"/>
              </w:rPr>
              <w:t>Base</w:t>
            </w:r>
          </w:p>
        </w:tc>
        <w:tc>
          <w:tcPr>
            <w:tcW w:w="7463" w:type="dxa"/>
          </w:tcPr>
          <w:p w14:paraId="109DFB93" w14:textId="77777777" w:rsidR="0098343B" w:rsidRPr="00F80603" w:rsidRDefault="0098343B" w:rsidP="004721F2">
            <w:pPr>
              <w:pStyle w:val="TableText1"/>
              <w:rPr>
                <w:rStyle w:val="BodyTextChar"/>
              </w:rPr>
            </w:pPr>
            <w:r w:rsidRPr="00F80603">
              <w:rPr>
                <w:rStyle w:val="BodyTextChar"/>
              </w:rPr>
              <w:t>String</w:t>
            </w:r>
          </w:p>
        </w:tc>
      </w:tr>
      <w:tr w:rsidR="0098343B" w:rsidRPr="00F80603" w14:paraId="109DFB97" w14:textId="77777777" w:rsidTr="001223E7">
        <w:tc>
          <w:tcPr>
            <w:tcW w:w="1372" w:type="dxa"/>
            <w:noWrap/>
          </w:tcPr>
          <w:p w14:paraId="109DFB95"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96" w14:textId="77777777" w:rsidR="0098343B" w:rsidRPr="00F80603" w:rsidRDefault="0098343B" w:rsidP="004721F2">
            <w:pPr>
              <w:pStyle w:val="TableText1"/>
              <w:rPr>
                <w:rStyle w:val="BodyTextChar"/>
              </w:rPr>
            </w:pPr>
            <w:r w:rsidRPr="00F80603">
              <w:rPr>
                <w:rStyle w:val="BodyTextChar"/>
              </w:rPr>
              <w:t xml:space="preserve">A = First Class </w:t>
            </w:r>
            <w:r w:rsidR="002A0C37" w:rsidRPr="00F80603">
              <w:rPr>
                <w:rStyle w:val="BodyTextChar"/>
              </w:rPr>
              <w:t>M</w:t>
            </w:r>
            <w:r w:rsidRPr="00F80603">
              <w:rPr>
                <w:rStyle w:val="BodyTextChar"/>
              </w:rPr>
              <w:t>ail International Permit Imprint</w:t>
            </w:r>
          </w:p>
        </w:tc>
      </w:tr>
      <w:tr w:rsidR="0098343B" w:rsidRPr="00F80603" w14:paraId="109DFB9A" w14:textId="77777777" w:rsidTr="001223E7">
        <w:tc>
          <w:tcPr>
            <w:tcW w:w="1372" w:type="dxa"/>
            <w:noWrap/>
          </w:tcPr>
          <w:p w14:paraId="109DFB98"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99" w14:textId="77777777" w:rsidR="0098343B" w:rsidRPr="00F80603" w:rsidRDefault="0098343B" w:rsidP="004721F2">
            <w:pPr>
              <w:pStyle w:val="TableText1"/>
              <w:rPr>
                <w:rStyle w:val="BodyTextChar"/>
              </w:rPr>
            </w:pPr>
            <w:r w:rsidRPr="00F80603">
              <w:rPr>
                <w:rStyle w:val="BodyTextChar"/>
              </w:rPr>
              <w:t>B = International Surface Airlift – ISAL</w:t>
            </w:r>
          </w:p>
        </w:tc>
      </w:tr>
      <w:tr w:rsidR="0098343B" w:rsidRPr="00F80603" w14:paraId="109DFB9D" w14:textId="77777777" w:rsidTr="001223E7">
        <w:tc>
          <w:tcPr>
            <w:tcW w:w="1372" w:type="dxa"/>
            <w:noWrap/>
          </w:tcPr>
          <w:p w14:paraId="109DFB9B"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9C" w14:textId="77777777" w:rsidR="0098343B" w:rsidRPr="00F80603" w:rsidRDefault="0098343B" w:rsidP="004721F2">
            <w:pPr>
              <w:pStyle w:val="TableText1"/>
              <w:rPr>
                <w:rStyle w:val="BodyTextChar"/>
              </w:rPr>
            </w:pPr>
            <w:r w:rsidRPr="00F80603">
              <w:rPr>
                <w:rStyle w:val="BodyTextChar"/>
              </w:rPr>
              <w:t>C = International Priority Airmail – IPA</w:t>
            </w:r>
          </w:p>
        </w:tc>
      </w:tr>
      <w:tr w:rsidR="0098343B" w:rsidRPr="00F80603" w14:paraId="109DFBA0" w14:textId="77777777" w:rsidTr="001223E7">
        <w:tc>
          <w:tcPr>
            <w:tcW w:w="1372" w:type="dxa"/>
            <w:noWrap/>
          </w:tcPr>
          <w:p w14:paraId="109DFB9E"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9F" w14:textId="77777777" w:rsidR="0098343B" w:rsidRPr="00F80603" w:rsidRDefault="0098343B" w:rsidP="004721F2">
            <w:pPr>
              <w:pStyle w:val="TableText1"/>
              <w:rPr>
                <w:rStyle w:val="BodyTextChar"/>
              </w:rPr>
            </w:pPr>
            <w:r w:rsidRPr="00F80603">
              <w:rPr>
                <w:rStyle w:val="BodyTextChar"/>
              </w:rPr>
              <w:t>D = Priority Mail International Permit Imprint</w:t>
            </w:r>
          </w:p>
        </w:tc>
      </w:tr>
      <w:tr w:rsidR="0098343B" w:rsidRPr="00F80603" w14:paraId="109DFBA3" w14:textId="77777777" w:rsidTr="001223E7">
        <w:tc>
          <w:tcPr>
            <w:tcW w:w="1372" w:type="dxa"/>
            <w:noWrap/>
          </w:tcPr>
          <w:p w14:paraId="109DFBA1"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2" w14:textId="77777777" w:rsidR="0098343B" w:rsidRPr="00F80603" w:rsidRDefault="0098343B" w:rsidP="004721F2">
            <w:pPr>
              <w:pStyle w:val="TableText1"/>
              <w:rPr>
                <w:rStyle w:val="BodyTextChar"/>
              </w:rPr>
            </w:pPr>
            <w:r w:rsidRPr="00F80603">
              <w:rPr>
                <w:rStyle w:val="BodyTextChar"/>
              </w:rPr>
              <w:t>E = Global Shipping Software (GSS) Permit Imprint – Priority Mail International</w:t>
            </w:r>
          </w:p>
        </w:tc>
      </w:tr>
      <w:tr w:rsidR="0098343B" w:rsidRPr="00F80603" w14:paraId="109DFBA6" w14:textId="77777777" w:rsidTr="001223E7">
        <w:tc>
          <w:tcPr>
            <w:tcW w:w="1372" w:type="dxa"/>
            <w:noWrap/>
          </w:tcPr>
          <w:p w14:paraId="109DFBA4"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5" w14:textId="77777777" w:rsidR="0098343B" w:rsidRPr="00F80603" w:rsidRDefault="0098343B" w:rsidP="004721F2">
            <w:pPr>
              <w:pStyle w:val="TableText1"/>
              <w:rPr>
                <w:rStyle w:val="BodyTextChar"/>
              </w:rPr>
            </w:pPr>
            <w:r w:rsidRPr="00F80603">
              <w:rPr>
                <w:rStyle w:val="BodyTextChar"/>
              </w:rPr>
              <w:t>F = Global Shipping Software Permit Imprint – Express Mail International</w:t>
            </w:r>
          </w:p>
        </w:tc>
      </w:tr>
      <w:tr w:rsidR="0098343B" w:rsidRPr="00F80603" w14:paraId="109DFBA9" w14:textId="77777777" w:rsidTr="001223E7">
        <w:tc>
          <w:tcPr>
            <w:tcW w:w="1372" w:type="dxa"/>
            <w:noWrap/>
          </w:tcPr>
          <w:p w14:paraId="109DFBA7"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8" w14:textId="77777777" w:rsidR="0098343B" w:rsidRPr="00F80603" w:rsidRDefault="0098343B" w:rsidP="004721F2">
            <w:pPr>
              <w:pStyle w:val="TableText1"/>
              <w:rPr>
                <w:rStyle w:val="BodyTextChar"/>
              </w:rPr>
            </w:pPr>
            <w:r w:rsidRPr="00F80603">
              <w:rPr>
                <w:rStyle w:val="BodyTextChar"/>
              </w:rPr>
              <w:t>G = Global Shipping Software Permit Imprint – Global Express Guaranteed</w:t>
            </w:r>
          </w:p>
        </w:tc>
      </w:tr>
      <w:tr w:rsidR="0098343B" w:rsidRPr="00F80603" w14:paraId="109DFBAC" w14:textId="77777777" w:rsidTr="001223E7">
        <w:tc>
          <w:tcPr>
            <w:tcW w:w="1372" w:type="dxa"/>
            <w:noWrap/>
          </w:tcPr>
          <w:p w14:paraId="109DFBAA"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B" w14:textId="77777777" w:rsidR="0098343B" w:rsidRPr="00F80603" w:rsidRDefault="0098343B" w:rsidP="004721F2">
            <w:pPr>
              <w:pStyle w:val="TableText1"/>
              <w:rPr>
                <w:rStyle w:val="BodyTextChar"/>
              </w:rPr>
            </w:pPr>
            <w:r w:rsidRPr="00F80603">
              <w:rPr>
                <w:rStyle w:val="BodyTextChar"/>
              </w:rPr>
              <w:t>H = Global Bulk Economy Mail Permit Imprint</w:t>
            </w:r>
          </w:p>
        </w:tc>
      </w:tr>
      <w:tr w:rsidR="0098343B" w:rsidRPr="00F80603" w14:paraId="109DFBAF" w14:textId="77777777" w:rsidTr="001223E7">
        <w:tc>
          <w:tcPr>
            <w:tcW w:w="1372" w:type="dxa"/>
            <w:noWrap/>
          </w:tcPr>
          <w:p w14:paraId="109DFBAD"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E" w14:textId="77777777" w:rsidR="0098343B" w:rsidRPr="00F80603" w:rsidRDefault="0098343B" w:rsidP="004721F2">
            <w:pPr>
              <w:pStyle w:val="TableText1"/>
              <w:rPr>
                <w:rStyle w:val="BodyTextChar"/>
              </w:rPr>
            </w:pPr>
            <w:r w:rsidRPr="00F80603">
              <w:rPr>
                <w:rStyle w:val="BodyTextChar"/>
              </w:rPr>
              <w:t>I = Global Direct Canada Admail Permit Imprint</w:t>
            </w:r>
          </w:p>
        </w:tc>
      </w:tr>
      <w:tr w:rsidR="0098343B" w:rsidRPr="00F80603" w14:paraId="109DFBB2" w14:textId="77777777" w:rsidTr="001223E7">
        <w:tc>
          <w:tcPr>
            <w:tcW w:w="1372" w:type="dxa"/>
            <w:noWrap/>
          </w:tcPr>
          <w:p w14:paraId="109DFBB0"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1" w14:textId="77777777" w:rsidR="0098343B" w:rsidRPr="00F80603" w:rsidRDefault="0098343B" w:rsidP="004721F2">
            <w:pPr>
              <w:pStyle w:val="TableText1"/>
              <w:rPr>
                <w:rStyle w:val="BodyTextChar"/>
              </w:rPr>
            </w:pPr>
            <w:r w:rsidRPr="00F80603">
              <w:rPr>
                <w:rStyle w:val="BodyTextChar"/>
              </w:rPr>
              <w:t>J = Global Direct Canada Publication Mail – Permit Imprint</w:t>
            </w:r>
          </w:p>
        </w:tc>
      </w:tr>
      <w:tr w:rsidR="0098343B" w:rsidRPr="00F80603" w14:paraId="109DFBB5" w14:textId="77777777" w:rsidTr="001223E7">
        <w:tc>
          <w:tcPr>
            <w:tcW w:w="1372" w:type="dxa"/>
            <w:noWrap/>
          </w:tcPr>
          <w:p w14:paraId="109DFBB3"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4" w14:textId="77777777" w:rsidR="0098343B" w:rsidRPr="00F80603" w:rsidRDefault="0098343B" w:rsidP="004721F2">
            <w:pPr>
              <w:pStyle w:val="TableText1"/>
              <w:rPr>
                <w:rStyle w:val="BodyTextChar"/>
              </w:rPr>
            </w:pPr>
            <w:r w:rsidRPr="00F80603">
              <w:rPr>
                <w:rStyle w:val="BodyTextChar"/>
              </w:rPr>
              <w:t>K = Global Direct Canada Letter Mail – Permit Imprint</w:t>
            </w:r>
          </w:p>
        </w:tc>
      </w:tr>
      <w:tr w:rsidR="0098343B" w:rsidRPr="00F80603" w14:paraId="109DFBB8" w14:textId="77777777" w:rsidTr="001223E7">
        <w:tc>
          <w:tcPr>
            <w:tcW w:w="1372" w:type="dxa"/>
            <w:noWrap/>
          </w:tcPr>
          <w:p w14:paraId="109DFBB6"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7" w14:textId="77777777" w:rsidR="0098343B" w:rsidRPr="00F80603" w:rsidRDefault="0098343B" w:rsidP="004721F2">
            <w:pPr>
              <w:pStyle w:val="TableText1"/>
              <w:rPr>
                <w:rStyle w:val="BodyTextChar"/>
              </w:rPr>
            </w:pPr>
            <w:r w:rsidRPr="00F80603">
              <w:rPr>
                <w:rStyle w:val="BodyTextChar"/>
              </w:rPr>
              <w:t>Q = Global Direct Permit Imprint</w:t>
            </w:r>
          </w:p>
        </w:tc>
      </w:tr>
      <w:tr w:rsidR="0098343B" w:rsidRPr="00F80603" w14:paraId="109DFBBB" w14:textId="77777777" w:rsidTr="001223E7">
        <w:tc>
          <w:tcPr>
            <w:tcW w:w="1372" w:type="dxa"/>
            <w:noWrap/>
          </w:tcPr>
          <w:p w14:paraId="109DFBB9"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A" w14:textId="77777777" w:rsidR="0098343B" w:rsidRPr="00F80603" w:rsidRDefault="0098343B" w:rsidP="004721F2">
            <w:pPr>
              <w:pStyle w:val="TableText1"/>
              <w:rPr>
                <w:rStyle w:val="BodyTextChar"/>
              </w:rPr>
            </w:pPr>
            <w:r w:rsidRPr="00F80603">
              <w:rPr>
                <w:rStyle w:val="BodyTextChar"/>
              </w:rPr>
              <w:t>R = Reserved</w:t>
            </w:r>
          </w:p>
        </w:tc>
      </w:tr>
      <w:tr w:rsidR="0098343B" w:rsidRPr="00F80603" w14:paraId="109DFBBE" w14:textId="77777777" w:rsidTr="001223E7">
        <w:tc>
          <w:tcPr>
            <w:tcW w:w="1372" w:type="dxa"/>
            <w:noWrap/>
          </w:tcPr>
          <w:p w14:paraId="109DFBBC"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D" w14:textId="77777777" w:rsidR="0098343B" w:rsidRPr="00F80603" w:rsidRDefault="0098343B" w:rsidP="004721F2">
            <w:pPr>
              <w:pStyle w:val="TableText1"/>
              <w:rPr>
                <w:rStyle w:val="BodyTextChar"/>
              </w:rPr>
            </w:pPr>
            <w:r w:rsidRPr="00F80603">
              <w:rPr>
                <w:rStyle w:val="BodyTextChar"/>
              </w:rPr>
              <w:t>S = Extra Services</w:t>
            </w:r>
          </w:p>
        </w:tc>
      </w:tr>
    </w:tbl>
    <w:p w14:paraId="109DFBBF" w14:textId="77777777" w:rsidR="00E44AE1" w:rsidRPr="00F80603" w:rsidRDefault="00E44AE1" w:rsidP="002420E9">
      <w:pPr>
        <w:pStyle w:val="Heading2"/>
      </w:pPr>
      <w:bookmarkStart w:id="1141" w:name="_Toc403990830"/>
      <w:r w:rsidRPr="00F80603">
        <w:lastRenderedPageBreak/>
        <w:t>simpleType: internationalZoneType</w:t>
      </w:r>
      <w:bookmarkEnd w:id="1141"/>
    </w:p>
    <w:tbl>
      <w:tblPr>
        <w:tblStyle w:val="ACI-USPS"/>
        <w:tblW w:w="0" w:type="auto"/>
        <w:tblLayout w:type="fixed"/>
        <w:tblLook w:val="04A0" w:firstRow="1" w:lastRow="0" w:firstColumn="1" w:lastColumn="0" w:noHBand="0" w:noVBand="1"/>
      </w:tblPr>
      <w:tblGrid>
        <w:gridCol w:w="1454"/>
        <w:gridCol w:w="2486"/>
      </w:tblGrid>
      <w:tr w:rsidR="0098343B" w:rsidRPr="001223E7" w14:paraId="109DFBC2" w14:textId="77777777" w:rsidTr="001223E7">
        <w:trPr>
          <w:cnfStyle w:val="100000000000" w:firstRow="1" w:lastRow="0" w:firstColumn="0" w:lastColumn="0" w:oddVBand="0" w:evenVBand="0" w:oddHBand="0" w:evenHBand="0" w:firstRowFirstColumn="0" w:firstRowLastColumn="0" w:lastRowFirstColumn="0" w:lastRowLastColumn="0"/>
          <w:tblHeader/>
        </w:trPr>
        <w:tc>
          <w:tcPr>
            <w:tcW w:w="1454" w:type="dxa"/>
            <w:shd w:val="clear" w:color="auto" w:fill="DBE5F1" w:themeFill="accent1" w:themeFillTint="33"/>
            <w:noWrap/>
          </w:tcPr>
          <w:p w14:paraId="109DFBC0" w14:textId="77777777" w:rsidR="0098343B" w:rsidRPr="001223E7" w:rsidRDefault="0098343B" w:rsidP="001223E7">
            <w:pPr>
              <w:pStyle w:val="TableTitle"/>
            </w:pPr>
            <w:r w:rsidRPr="001223E7">
              <w:t>Tag</w:t>
            </w:r>
          </w:p>
        </w:tc>
        <w:tc>
          <w:tcPr>
            <w:tcW w:w="2486" w:type="dxa"/>
            <w:shd w:val="clear" w:color="auto" w:fill="DBE5F1" w:themeFill="accent1" w:themeFillTint="33"/>
          </w:tcPr>
          <w:p w14:paraId="109DFBC1" w14:textId="77777777" w:rsidR="0098343B" w:rsidRPr="001223E7" w:rsidRDefault="001223E7" w:rsidP="001223E7">
            <w:pPr>
              <w:pStyle w:val="TableTitle"/>
            </w:pPr>
            <w:r w:rsidRPr="001223E7">
              <w:t>internationalZoneType</w:t>
            </w:r>
          </w:p>
        </w:tc>
      </w:tr>
      <w:tr w:rsidR="0098343B" w:rsidRPr="00F80603" w14:paraId="109DFBC5" w14:textId="77777777" w:rsidTr="001223E7">
        <w:tc>
          <w:tcPr>
            <w:tcW w:w="1454" w:type="dxa"/>
            <w:noWrap/>
          </w:tcPr>
          <w:p w14:paraId="109DFBC3" w14:textId="77777777" w:rsidR="0098343B" w:rsidRPr="00F80603" w:rsidRDefault="0098343B" w:rsidP="004721F2">
            <w:pPr>
              <w:pStyle w:val="TableText1"/>
              <w:rPr>
                <w:rStyle w:val="BodyTextChar"/>
              </w:rPr>
            </w:pPr>
            <w:r w:rsidRPr="00F80603">
              <w:rPr>
                <w:rStyle w:val="BodyTextChar"/>
              </w:rPr>
              <w:t>Base</w:t>
            </w:r>
          </w:p>
        </w:tc>
        <w:tc>
          <w:tcPr>
            <w:tcW w:w="2486" w:type="dxa"/>
          </w:tcPr>
          <w:p w14:paraId="109DFBC4" w14:textId="77777777" w:rsidR="0098343B" w:rsidRPr="00F80603" w:rsidRDefault="0098343B" w:rsidP="004721F2">
            <w:pPr>
              <w:pStyle w:val="TableText1"/>
              <w:rPr>
                <w:rStyle w:val="BodyTextChar"/>
              </w:rPr>
            </w:pPr>
            <w:r w:rsidRPr="00F80603">
              <w:rPr>
                <w:rStyle w:val="BodyTextChar"/>
              </w:rPr>
              <w:t>String</w:t>
            </w:r>
          </w:p>
        </w:tc>
      </w:tr>
      <w:tr w:rsidR="0098343B" w:rsidRPr="00F80603" w14:paraId="109DFBC8" w14:textId="77777777" w:rsidTr="001223E7">
        <w:tc>
          <w:tcPr>
            <w:tcW w:w="1454" w:type="dxa"/>
            <w:noWrap/>
          </w:tcPr>
          <w:p w14:paraId="109DFBC6" w14:textId="77777777" w:rsidR="0098343B" w:rsidRPr="00F80603" w:rsidRDefault="0098343B" w:rsidP="004721F2">
            <w:pPr>
              <w:pStyle w:val="TableText1"/>
              <w:rPr>
                <w:rStyle w:val="BodyTextChar"/>
              </w:rPr>
            </w:pPr>
            <w:r w:rsidRPr="00F80603">
              <w:rPr>
                <w:rStyle w:val="BodyTextChar"/>
              </w:rPr>
              <w:t>enumeration</w:t>
            </w:r>
          </w:p>
        </w:tc>
        <w:tc>
          <w:tcPr>
            <w:tcW w:w="2486" w:type="dxa"/>
          </w:tcPr>
          <w:p w14:paraId="109DFBC7" w14:textId="77777777" w:rsidR="0098343B" w:rsidRPr="00F80603" w:rsidRDefault="0098343B" w:rsidP="004721F2">
            <w:pPr>
              <w:pStyle w:val="TableText1"/>
              <w:rPr>
                <w:rStyle w:val="BodyTextChar"/>
              </w:rPr>
            </w:pPr>
            <w:r w:rsidRPr="00F80603">
              <w:rPr>
                <w:rStyle w:val="BodyTextChar"/>
              </w:rPr>
              <w:t>1 through 15</w:t>
            </w:r>
          </w:p>
        </w:tc>
      </w:tr>
    </w:tbl>
    <w:p w14:paraId="109DFBC9" w14:textId="77777777" w:rsidR="00E44AE1" w:rsidRDefault="00E44AE1" w:rsidP="002420E9">
      <w:pPr>
        <w:pStyle w:val="Heading2"/>
      </w:pPr>
      <w:bookmarkStart w:id="1142" w:name="_Toc403990831"/>
      <w:r w:rsidRPr="00F80603">
        <w:t>simpleType: internationalPSPartSectionType</w:t>
      </w:r>
      <w:bookmarkEnd w:id="1142"/>
    </w:p>
    <w:tbl>
      <w:tblPr>
        <w:tblStyle w:val="ACI-USPS"/>
        <w:tblW w:w="0" w:type="auto"/>
        <w:tblLayout w:type="fixed"/>
        <w:tblLook w:val="04A0" w:firstRow="1" w:lastRow="0" w:firstColumn="1" w:lastColumn="0" w:noHBand="0" w:noVBand="1"/>
      </w:tblPr>
      <w:tblGrid>
        <w:gridCol w:w="1454"/>
        <w:gridCol w:w="6428"/>
      </w:tblGrid>
      <w:tr w:rsidR="00AF248A" w:rsidRPr="00AF248A" w14:paraId="109DFBCC" w14:textId="77777777" w:rsidTr="00AF248A">
        <w:trPr>
          <w:cnfStyle w:val="100000000000" w:firstRow="1" w:lastRow="0" w:firstColumn="0" w:lastColumn="0" w:oddVBand="0" w:evenVBand="0" w:oddHBand="0" w:evenHBand="0" w:firstRowFirstColumn="0" w:firstRowLastColumn="0" w:lastRowFirstColumn="0" w:lastRowLastColumn="0"/>
          <w:tblHeader/>
        </w:trPr>
        <w:tc>
          <w:tcPr>
            <w:tcW w:w="1454" w:type="dxa"/>
            <w:shd w:val="clear" w:color="auto" w:fill="DBE5F1" w:themeFill="accent1" w:themeFillTint="33"/>
          </w:tcPr>
          <w:p w14:paraId="109DFBCA" w14:textId="77777777" w:rsidR="00AF248A" w:rsidRPr="00AF248A" w:rsidRDefault="00AF248A" w:rsidP="00AF248A">
            <w:pPr>
              <w:pStyle w:val="TableTitle"/>
            </w:pPr>
            <w:r w:rsidRPr="00AF248A">
              <w:t>Tag</w:t>
            </w:r>
          </w:p>
        </w:tc>
        <w:tc>
          <w:tcPr>
            <w:tcW w:w="6428" w:type="dxa"/>
            <w:shd w:val="clear" w:color="auto" w:fill="DBE5F1" w:themeFill="accent1" w:themeFillTint="33"/>
          </w:tcPr>
          <w:p w14:paraId="109DFBCB" w14:textId="77777777" w:rsidR="00AF248A" w:rsidRPr="00AF248A" w:rsidRDefault="00AF248A" w:rsidP="00AF248A">
            <w:pPr>
              <w:pStyle w:val="TableTitle"/>
            </w:pPr>
            <w:r w:rsidRPr="00AF248A">
              <w:t>internationalPSPartSectionType</w:t>
            </w:r>
          </w:p>
        </w:tc>
      </w:tr>
      <w:tr w:rsidR="00AF248A" w:rsidRPr="00AE0DF4" w14:paraId="109DFBCF" w14:textId="77777777" w:rsidTr="00AF248A">
        <w:tc>
          <w:tcPr>
            <w:tcW w:w="1454" w:type="dxa"/>
          </w:tcPr>
          <w:p w14:paraId="109DFBCD"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CE" w14:textId="77777777" w:rsidR="00AF248A" w:rsidRPr="00AE0DF4" w:rsidRDefault="00AF248A" w:rsidP="00806594">
            <w:pPr>
              <w:pStyle w:val="TableText1"/>
              <w:rPr>
                <w:rStyle w:val="BodyTextChar"/>
              </w:rPr>
            </w:pPr>
            <w:r w:rsidRPr="00AE0DF4">
              <w:rPr>
                <w:rStyle w:val="BodyTextChar"/>
              </w:rPr>
              <w:t>ICLM = Canada Incentive Letter Mail Standard (S/L) – Machinable</w:t>
            </w:r>
          </w:p>
        </w:tc>
      </w:tr>
      <w:tr w:rsidR="00AF248A" w:rsidRPr="00AE0DF4" w14:paraId="109DFBD2" w14:textId="77777777" w:rsidTr="00AF248A">
        <w:tc>
          <w:tcPr>
            <w:tcW w:w="1454" w:type="dxa"/>
          </w:tcPr>
          <w:p w14:paraId="109DFBD0"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1" w14:textId="77777777" w:rsidR="00AF248A" w:rsidRPr="00AE0DF4" w:rsidRDefault="00AF248A" w:rsidP="00806594">
            <w:pPr>
              <w:pStyle w:val="TableText1"/>
              <w:rPr>
                <w:rStyle w:val="BodyTextChar"/>
              </w:rPr>
            </w:pPr>
            <w:r w:rsidRPr="00AE0DF4">
              <w:rPr>
                <w:rStyle w:val="BodyTextChar"/>
              </w:rPr>
              <w:t>ICLO = Canada Letter Mail Other (Non-Standard and Oversize)</w:t>
            </w:r>
          </w:p>
        </w:tc>
      </w:tr>
      <w:tr w:rsidR="00AF248A" w:rsidRPr="00AE0DF4" w14:paraId="109DFBD5" w14:textId="77777777" w:rsidTr="00AF248A">
        <w:tc>
          <w:tcPr>
            <w:tcW w:w="1454" w:type="dxa"/>
          </w:tcPr>
          <w:p w14:paraId="109DFBD3"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4" w14:textId="77777777" w:rsidR="00AF248A" w:rsidRPr="00AE0DF4" w:rsidRDefault="00AF248A" w:rsidP="00806594">
            <w:pPr>
              <w:pStyle w:val="TableText1"/>
              <w:rPr>
                <w:rStyle w:val="BodyTextChar"/>
              </w:rPr>
            </w:pPr>
            <w:r w:rsidRPr="00AE0DF4">
              <w:rPr>
                <w:rStyle w:val="BodyTextChar"/>
              </w:rPr>
              <w:t>ICLP = Canada Incentive Letter Mail Standard (S/L) – Presort</w:t>
            </w:r>
          </w:p>
        </w:tc>
      </w:tr>
      <w:tr w:rsidR="00AF248A" w:rsidRPr="00AE0DF4" w14:paraId="109DFBD8" w14:textId="77777777" w:rsidTr="00AF248A">
        <w:tc>
          <w:tcPr>
            <w:tcW w:w="1454" w:type="dxa"/>
          </w:tcPr>
          <w:p w14:paraId="109DFBD6"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7" w14:textId="77777777" w:rsidR="00AF248A" w:rsidRPr="00AE0DF4" w:rsidRDefault="00AF248A" w:rsidP="00806594">
            <w:pPr>
              <w:pStyle w:val="TableText1"/>
              <w:rPr>
                <w:rStyle w:val="BodyTextChar"/>
              </w:rPr>
            </w:pPr>
            <w:r w:rsidRPr="00AE0DF4">
              <w:rPr>
                <w:rStyle w:val="BodyTextChar"/>
              </w:rPr>
              <w:t>ICLPL = Canada Incentive Letter Mail Standard (S/L) – Presort Local</w:t>
            </w:r>
          </w:p>
        </w:tc>
      </w:tr>
      <w:tr w:rsidR="00AF248A" w:rsidRPr="00AE0DF4" w14:paraId="109DFBDB" w14:textId="77777777" w:rsidTr="00AF248A">
        <w:tc>
          <w:tcPr>
            <w:tcW w:w="1454" w:type="dxa"/>
          </w:tcPr>
          <w:p w14:paraId="109DFBD9"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A" w14:textId="77777777" w:rsidR="00AF248A" w:rsidRPr="00AE0DF4" w:rsidRDefault="00AF248A" w:rsidP="00806594">
            <w:pPr>
              <w:pStyle w:val="TableText1"/>
              <w:rPr>
                <w:rStyle w:val="BodyTextChar"/>
              </w:rPr>
            </w:pPr>
            <w:r w:rsidRPr="00AE0DF4">
              <w:rPr>
                <w:rStyle w:val="BodyTextChar"/>
              </w:rPr>
              <w:t>ICLS = Canada Letter Mail Standard (S/L)</w:t>
            </w:r>
          </w:p>
        </w:tc>
      </w:tr>
      <w:tr w:rsidR="00AF248A" w:rsidRPr="00AE0DF4" w14:paraId="109DFBDE" w14:textId="77777777" w:rsidTr="00AF248A">
        <w:tc>
          <w:tcPr>
            <w:tcW w:w="1454" w:type="dxa"/>
          </w:tcPr>
          <w:p w14:paraId="109DFBDC"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D" w14:textId="77777777" w:rsidR="00AF248A" w:rsidRPr="00AE0DF4" w:rsidRDefault="00AF248A" w:rsidP="00806594">
            <w:pPr>
              <w:pStyle w:val="TableText1"/>
              <w:rPr>
                <w:rStyle w:val="BodyTextChar"/>
              </w:rPr>
            </w:pPr>
            <w:r w:rsidRPr="00AE0DF4">
              <w:rPr>
                <w:rStyle w:val="BodyTextChar"/>
              </w:rPr>
              <w:t>ICOM = Canada Incentive Letter Mail Oversize (O/S) – Machinable</w:t>
            </w:r>
          </w:p>
        </w:tc>
      </w:tr>
      <w:tr w:rsidR="00AF248A" w:rsidRPr="00AE0DF4" w14:paraId="109DFBE1" w14:textId="77777777" w:rsidTr="00AF248A">
        <w:tc>
          <w:tcPr>
            <w:tcW w:w="1454" w:type="dxa"/>
          </w:tcPr>
          <w:p w14:paraId="109DFBDF"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0" w14:textId="77777777" w:rsidR="00AF248A" w:rsidRPr="00AE0DF4" w:rsidRDefault="00AF248A" w:rsidP="00806594">
            <w:pPr>
              <w:pStyle w:val="TableText1"/>
              <w:rPr>
                <w:rStyle w:val="BodyTextChar"/>
              </w:rPr>
            </w:pPr>
            <w:r w:rsidRPr="00AE0DF4">
              <w:rPr>
                <w:rStyle w:val="BodyTextChar"/>
              </w:rPr>
              <w:t>ICOP = Canada Incentive Letter Mail Oversize (O/S) – Presort</w:t>
            </w:r>
          </w:p>
        </w:tc>
      </w:tr>
      <w:tr w:rsidR="00AF248A" w:rsidRPr="00AE0DF4" w14:paraId="109DFBE4" w14:textId="77777777" w:rsidTr="00AF248A">
        <w:tc>
          <w:tcPr>
            <w:tcW w:w="1454" w:type="dxa"/>
          </w:tcPr>
          <w:p w14:paraId="109DFBE2"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3" w14:textId="77777777" w:rsidR="00AF248A" w:rsidRPr="00AE0DF4" w:rsidRDefault="00AF248A" w:rsidP="00806594">
            <w:pPr>
              <w:pStyle w:val="TableText1"/>
              <w:rPr>
                <w:rStyle w:val="BodyTextChar"/>
              </w:rPr>
            </w:pPr>
            <w:r w:rsidRPr="00AE0DF4">
              <w:rPr>
                <w:rStyle w:val="BodyTextChar"/>
              </w:rPr>
              <w:t>IEM = Express Mail International</w:t>
            </w:r>
          </w:p>
        </w:tc>
      </w:tr>
      <w:tr w:rsidR="00AF248A" w:rsidRPr="00AE0DF4" w14:paraId="109DFBE7" w14:textId="77777777" w:rsidTr="00AF248A">
        <w:tc>
          <w:tcPr>
            <w:tcW w:w="1454" w:type="dxa"/>
          </w:tcPr>
          <w:p w14:paraId="109DFBE5"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6" w14:textId="77777777" w:rsidR="00AF248A" w:rsidRPr="00AE0DF4" w:rsidRDefault="00AF248A" w:rsidP="00806594">
            <w:pPr>
              <w:pStyle w:val="TableText1"/>
              <w:rPr>
                <w:rStyle w:val="BodyTextChar"/>
              </w:rPr>
            </w:pPr>
            <w:r w:rsidRPr="00AE0DF4">
              <w:rPr>
                <w:rStyle w:val="BodyTextChar"/>
              </w:rPr>
              <w:t>IEMF = Express Mail International Flat Rate Envelope</w:t>
            </w:r>
          </w:p>
        </w:tc>
      </w:tr>
      <w:tr w:rsidR="00AF248A" w:rsidRPr="00AE0DF4" w14:paraId="109DFBEA" w14:textId="77777777" w:rsidTr="00AF248A">
        <w:tc>
          <w:tcPr>
            <w:tcW w:w="1454" w:type="dxa"/>
          </w:tcPr>
          <w:p w14:paraId="109DFBE8"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9" w14:textId="77777777" w:rsidR="00AF248A" w:rsidRPr="00AE0DF4" w:rsidRDefault="00AF248A" w:rsidP="00806594">
            <w:pPr>
              <w:pStyle w:val="TableText1"/>
              <w:rPr>
                <w:rStyle w:val="BodyTextChar"/>
              </w:rPr>
            </w:pPr>
            <w:r w:rsidRPr="00AE0DF4">
              <w:rPr>
                <w:rStyle w:val="BodyTextChar"/>
              </w:rPr>
              <w:t>IFCP = LCP Residual/Forward Consolidation Point (FCP)</w:t>
            </w:r>
          </w:p>
        </w:tc>
      </w:tr>
      <w:tr w:rsidR="00AF248A" w:rsidRPr="00AE0DF4" w14:paraId="109DFBED" w14:textId="77777777" w:rsidTr="00AF248A">
        <w:tc>
          <w:tcPr>
            <w:tcW w:w="1454" w:type="dxa"/>
          </w:tcPr>
          <w:p w14:paraId="109DFBEB"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C" w14:textId="77777777" w:rsidR="00AF248A" w:rsidRPr="00AE0DF4" w:rsidRDefault="00AF248A" w:rsidP="00806594">
            <w:pPr>
              <w:pStyle w:val="TableText1"/>
              <w:rPr>
                <w:rStyle w:val="BodyTextChar"/>
              </w:rPr>
            </w:pPr>
            <w:r w:rsidRPr="00AE0DF4">
              <w:rPr>
                <w:rStyle w:val="BodyTextChar"/>
              </w:rPr>
              <w:t>IFE = Flat Rate Envelope (Individual Weight Limit: 4 lbs)</w:t>
            </w:r>
          </w:p>
        </w:tc>
      </w:tr>
      <w:tr w:rsidR="00AF248A" w:rsidRPr="00AE0DF4" w14:paraId="109DFBF0" w14:textId="77777777" w:rsidTr="00AF248A">
        <w:tc>
          <w:tcPr>
            <w:tcW w:w="1454" w:type="dxa"/>
          </w:tcPr>
          <w:p w14:paraId="109DFBEE"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F" w14:textId="77777777" w:rsidR="00AF248A" w:rsidRPr="00AE0DF4" w:rsidRDefault="00AF248A" w:rsidP="00806594">
            <w:pPr>
              <w:pStyle w:val="TableText1"/>
              <w:rPr>
                <w:rStyle w:val="BodyTextChar"/>
              </w:rPr>
            </w:pPr>
            <w:r w:rsidRPr="00AE0DF4">
              <w:rPr>
                <w:rStyle w:val="BodyTextChar"/>
              </w:rPr>
              <w:t>IFLB = Large Flat Rate Box (Individual Weight Limit: 20 lbs)</w:t>
            </w:r>
          </w:p>
        </w:tc>
      </w:tr>
      <w:tr w:rsidR="00AF248A" w:rsidRPr="00AE0DF4" w14:paraId="109DFBF3" w14:textId="77777777" w:rsidTr="00AF248A">
        <w:tc>
          <w:tcPr>
            <w:tcW w:w="1454" w:type="dxa"/>
          </w:tcPr>
          <w:p w14:paraId="109DFBF1"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2" w14:textId="77777777" w:rsidR="00AF248A" w:rsidRPr="00AE0DF4" w:rsidRDefault="00AF248A" w:rsidP="00806594">
            <w:pPr>
              <w:pStyle w:val="TableText1"/>
              <w:rPr>
                <w:rStyle w:val="BodyTextChar"/>
              </w:rPr>
            </w:pPr>
            <w:r w:rsidRPr="00AE0DF4">
              <w:rPr>
                <w:rStyle w:val="BodyTextChar"/>
              </w:rPr>
              <w:t>IFMB = Medium Flat Rate Box (Individual Weight Limit: 20 lbs)</w:t>
            </w:r>
          </w:p>
        </w:tc>
      </w:tr>
      <w:tr w:rsidR="00AF248A" w:rsidRPr="00AE0DF4" w14:paraId="109DFBF6" w14:textId="77777777" w:rsidTr="00AF248A">
        <w:tc>
          <w:tcPr>
            <w:tcW w:w="1454" w:type="dxa"/>
          </w:tcPr>
          <w:p w14:paraId="109DFBF4"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5" w14:textId="77777777" w:rsidR="00AF248A" w:rsidRPr="00AE0DF4" w:rsidRDefault="00AF248A" w:rsidP="00806594">
            <w:pPr>
              <w:pStyle w:val="TableText1"/>
              <w:rPr>
                <w:rStyle w:val="BodyTextChar"/>
              </w:rPr>
            </w:pPr>
            <w:r w:rsidRPr="00AE0DF4">
              <w:rPr>
                <w:rStyle w:val="BodyTextChar"/>
              </w:rPr>
              <w:t>IFSB = Small Flat Rate Box (Individual Weight Limit: 4 lbs)</w:t>
            </w:r>
          </w:p>
        </w:tc>
      </w:tr>
      <w:tr w:rsidR="00AF248A" w:rsidRPr="00AE0DF4" w14:paraId="109DFBF9" w14:textId="77777777" w:rsidTr="00AF248A">
        <w:tc>
          <w:tcPr>
            <w:tcW w:w="1454" w:type="dxa"/>
          </w:tcPr>
          <w:p w14:paraId="109DFBF7"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8" w14:textId="77777777" w:rsidR="00AF248A" w:rsidRPr="00AE0DF4" w:rsidRDefault="00AF248A" w:rsidP="00806594">
            <w:pPr>
              <w:pStyle w:val="TableText1"/>
              <w:rPr>
                <w:rStyle w:val="BodyTextChar"/>
              </w:rPr>
            </w:pPr>
            <w:r w:rsidRPr="00AE0DF4">
              <w:rPr>
                <w:rStyle w:val="BodyTextChar"/>
              </w:rPr>
              <w:t>IGBB = Global Bulk Economy Mail-Base Price-New Jersey Entry</w:t>
            </w:r>
          </w:p>
        </w:tc>
      </w:tr>
      <w:tr w:rsidR="00AF248A" w:rsidRPr="00AE0DF4" w14:paraId="109DFBFC" w14:textId="77777777" w:rsidTr="00AF248A">
        <w:tc>
          <w:tcPr>
            <w:tcW w:w="1454" w:type="dxa"/>
          </w:tcPr>
          <w:p w14:paraId="109DFBFA"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B" w14:textId="77777777" w:rsidR="00AF248A" w:rsidRPr="00AE0DF4" w:rsidRDefault="00AF248A" w:rsidP="00806594">
            <w:pPr>
              <w:pStyle w:val="TableText1"/>
              <w:rPr>
                <w:rStyle w:val="BodyTextChar"/>
              </w:rPr>
            </w:pPr>
            <w:r w:rsidRPr="00AE0DF4">
              <w:rPr>
                <w:rStyle w:val="BodyTextChar"/>
              </w:rPr>
              <w:t>IGBM = Global Bulk Economy Mail M-Bag New Jersey Entry</w:t>
            </w:r>
          </w:p>
        </w:tc>
      </w:tr>
      <w:tr w:rsidR="00AF248A" w:rsidRPr="00AE0DF4" w14:paraId="109DFBFF" w14:textId="77777777" w:rsidTr="00AF248A">
        <w:tc>
          <w:tcPr>
            <w:tcW w:w="1454" w:type="dxa"/>
          </w:tcPr>
          <w:p w14:paraId="109DFBFD"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E" w14:textId="77777777" w:rsidR="00AF248A" w:rsidRPr="00AE0DF4" w:rsidRDefault="00AF248A" w:rsidP="00806594">
            <w:pPr>
              <w:pStyle w:val="TableText1"/>
              <w:rPr>
                <w:rStyle w:val="BodyTextChar"/>
              </w:rPr>
            </w:pPr>
            <w:r w:rsidRPr="00AE0DF4">
              <w:rPr>
                <w:rStyle w:val="BodyTextChar"/>
              </w:rPr>
              <w:t>IGD = Global Direct</w:t>
            </w:r>
          </w:p>
        </w:tc>
      </w:tr>
      <w:tr w:rsidR="00AF248A" w:rsidRPr="00AE0DF4" w14:paraId="109DFC02" w14:textId="77777777" w:rsidTr="00AF248A">
        <w:tc>
          <w:tcPr>
            <w:tcW w:w="1454" w:type="dxa"/>
          </w:tcPr>
          <w:p w14:paraId="109DFC00"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1" w14:textId="77777777" w:rsidR="00AF248A" w:rsidRPr="00AE0DF4" w:rsidRDefault="00AF248A" w:rsidP="00806594">
            <w:pPr>
              <w:pStyle w:val="TableText1"/>
              <w:rPr>
                <w:rStyle w:val="BodyTextChar"/>
              </w:rPr>
            </w:pPr>
            <w:r w:rsidRPr="00AE0DF4">
              <w:rPr>
                <w:rStyle w:val="BodyTextChar"/>
              </w:rPr>
              <w:t>IGXG = Global Express Guaranteed (GXG)</w:t>
            </w:r>
          </w:p>
        </w:tc>
      </w:tr>
      <w:tr w:rsidR="00AF248A" w:rsidRPr="00AE0DF4" w14:paraId="109DFC05" w14:textId="77777777" w:rsidTr="00AF248A">
        <w:tc>
          <w:tcPr>
            <w:tcW w:w="1454" w:type="dxa"/>
          </w:tcPr>
          <w:p w14:paraId="109DFC03"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4" w14:textId="77777777" w:rsidR="00AF248A" w:rsidRPr="00AE0DF4" w:rsidRDefault="00AF248A" w:rsidP="00806594">
            <w:pPr>
              <w:pStyle w:val="TableText1"/>
              <w:rPr>
                <w:rStyle w:val="BodyTextChar"/>
              </w:rPr>
            </w:pPr>
            <w:r w:rsidRPr="00AE0DF4">
              <w:rPr>
                <w:rStyle w:val="BodyTextChar"/>
              </w:rPr>
              <w:t>ILDC = LCP Distribution Center Facility</w:t>
            </w:r>
          </w:p>
        </w:tc>
      </w:tr>
      <w:tr w:rsidR="00AF248A" w:rsidRPr="00AE0DF4" w14:paraId="109DFC08" w14:textId="77777777" w:rsidTr="00AF248A">
        <w:tc>
          <w:tcPr>
            <w:tcW w:w="1454" w:type="dxa"/>
          </w:tcPr>
          <w:p w14:paraId="109DFC06"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7" w14:textId="77777777" w:rsidR="00AF248A" w:rsidRPr="00AE0DF4" w:rsidRDefault="00AF248A" w:rsidP="00806594">
            <w:pPr>
              <w:pStyle w:val="TableText1"/>
              <w:rPr>
                <w:rStyle w:val="BodyTextChar"/>
              </w:rPr>
            </w:pPr>
            <w:r w:rsidRPr="00AE0DF4">
              <w:rPr>
                <w:rStyle w:val="BodyTextChar"/>
              </w:rPr>
              <w:t>ILDD = LCP Delivery Mode Direct</w:t>
            </w:r>
          </w:p>
        </w:tc>
      </w:tr>
      <w:tr w:rsidR="00AF248A" w:rsidRPr="00AE0DF4" w14:paraId="109DFC0B" w14:textId="77777777" w:rsidTr="00AF248A">
        <w:tc>
          <w:tcPr>
            <w:tcW w:w="1454" w:type="dxa"/>
          </w:tcPr>
          <w:p w14:paraId="109DFC09"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A" w14:textId="77777777" w:rsidR="00AF248A" w:rsidRPr="00AE0DF4" w:rsidRDefault="00AF248A" w:rsidP="00806594">
            <w:pPr>
              <w:pStyle w:val="TableText1"/>
              <w:rPr>
                <w:rStyle w:val="BodyTextChar"/>
              </w:rPr>
            </w:pPr>
            <w:r w:rsidRPr="00AE0DF4">
              <w:rPr>
                <w:rStyle w:val="BodyTextChar"/>
              </w:rPr>
              <w:t>ILDF = LCP Delivery Facility</w:t>
            </w:r>
          </w:p>
        </w:tc>
      </w:tr>
      <w:tr w:rsidR="00AF248A" w:rsidRPr="00AE0DF4" w14:paraId="109DFC0E" w14:textId="77777777" w:rsidTr="00AF248A">
        <w:tc>
          <w:tcPr>
            <w:tcW w:w="1454" w:type="dxa"/>
          </w:tcPr>
          <w:p w14:paraId="109DFC0C"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D" w14:textId="77777777" w:rsidR="00AF248A" w:rsidRPr="00AE0DF4" w:rsidRDefault="00AF248A" w:rsidP="00806594">
            <w:pPr>
              <w:pStyle w:val="TableText1"/>
              <w:rPr>
                <w:rStyle w:val="BodyTextChar"/>
              </w:rPr>
            </w:pPr>
            <w:r w:rsidRPr="00AE0DF4">
              <w:rPr>
                <w:rStyle w:val="BodyTextChar"/>
              </w:rPr>
              <w:t>IMBG = M-Bag Airmail Sacks</w:t>
            </w:r>
          </w:p>
        </w:tc>
      </w:tr>
      <w:tr w:rsidR="00AF248A" w:rsidRPr="00AE0DF4" w14:paraId="109DFC11" w14:textId="77777777" w:rsidTr="00AF248A">
        <w:tc>
          <w:tcPr>
            <w:tcW w:w="1454" w:type="dxa"/>
          </w:tcPr>
          <w:p w14:paraId="109DFC0F"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0" w14:textId="77777777" w:rsidR="00AF248A" w:rsidRPr="00AE0DF4" w:rsidRDefault="00AF248A" w:rsidP="00806594">
            <w:pPr>
              <w:pStyle w:val="TableText1"/>
              <w:rPr>
                <w:rStyle w:val="BodyTextChar"/>
              </w:rPr>
            </w:pPr>
            <w:r w:rsidRPr="00AE0DF4">
              <w:rPr>
                <w:rStyle w:val="BodyTextChar"/>
              </w:rPr>
              <w:t>INDG = NDG Presort</w:t>
            </w:r>
          </w:p>
        </w:tc>
      </w:tr>
      <w:tr w:rsidR="00AF248A" w:rsidRPr="00AE0DF4" w14:paraId="109DFC14" w14:textId="77777777" w:rsidTr="00AF248A">
        <w:tc>
          <w:tcPr>
            <w:tcW w:w="1454" w:type="dxa"/>
          </w:tcPr>
          <w:p w14:paraId="109DFC12"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3" w14:textId="77777777" w:rsidR="00AF248A" w:rsidRPr="00AE0DF4" w:rsidRDefault="00AF248A" w:rsidP="00806594">
            <w:pPr>
              <w:pStyle w:val="TableText1"/>
              <w:rPr>
                <w:rStyle w:val="BodyTextChar"/>
              </w:rPr>
            </w:pPr>
            <w:r w:rsidRPr="00AE0DF4">
              <w:rPr>
                <w:rStyle w:val="BodyTextChar"/>
              </w:rPr>
              <w:t>IPM = Priority Mail International</w:t>
            </w:r>
          </w:p>
        </w:tc>
      </w:tr>
      <w:tr w:rsidR="00AF248A" w:rsidRPr="00AE0DF4" w14:paraId="109DFC17" w14:textId="77777777" w:rsidTr="00AF248A">
        <w:tc>
          <w:tcPr>
            <w:tcW w:w="1454" w:type="dxa"/>
          </w:tcPr>
          <w:p w14:paraId="109DFC15"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6" w14:textId="77777777" w:rsidR="00AF248A" w:rsidRPr="00AE0DF4" w:rsidRDefault="00AF248A" w:rsidP="00806594">
            <w:pPr>
              <w:pStyle w:val="TableText1"/>
              <w:rPr>
                <w:rStyle w:val="BodyTextChar"/>
              </w:rPr>
            </w:pPr>
            <w:r w:rsidRPr="00AE0DF4">
              <w:rPr>
                <w:rStyle w:val="BodyTextChar"/>
              </w:rPr>
              <w:t>IPMI = International Priority Mail IPA</w:t>
            </w:r>
          </w:p>
        </w:tc>
      </w:tr>
      <w:tr w:rsidR="00AF248A" w:rsidRPr="00AE0DF4" w14:paraId="109DFC1A" w14:textId="77777777" w:rsidTr="00AF248A">
        <w:tc>
          <w:tcPr>
            <w:tcW w:w="1454" w:type="dxa"/>
          </w:tcPr>
          <w:p w14:paraId="109DFC18"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9" w14:textId="77777777" w:rsidR="00AF248A" w:rsidRPr="00AE0DF4" w:rsidRDefault="00AF248A" w:rsidP="00806594">
            <w:pPr>
              <w:pStyle w:val="TableText1"/>
              <w:rPr>
                <w:rStyle w:val="BodyTextChar"/>
              </w:rPr>
            </w:pPr>
            <w:r w:rsidRPr="00AE0DF4">
              <w:rPr>
                <w:rStyle w:val="BodyTextChar"/>
              </w:rPr>
              <w:t>IPMM = International Priority Mail M-Bag IPA</w:t>
            </w:r>
          </w:p>
        </w:tc>
      </w:tr>
      <w:tr w:rsidR="00AF248A" w:rsidRPr="00AE0DF4" w14:paraId="109DFC1D" w14:textId="77777777" w:rsidTr="00AF248A">
        <w:tc>
          <w:tcPr>
            <w:tcW w:w="1454" w:type="dxa"/>
          </w:tcPr>
          <w:p w14:paraId="109DFC1B"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C" w14:textId="77777777" w:rsidR="00AF248A" w:rsidRPr="00AE0DF4" w:rsidRDefault="00AF248A" w:rsidP="00806594">
            <w:pPr>
              <w:pStyle w:val="TableText1"/>
              <w:rPr>
                <w:rStyle w:val="BodyTextChar"/>
              </w:rPr>
            </w:pPr>
            <w:r w:rsidRPr="00AE0DF4">
              <w:rPr>
                <w:rStyle w:val="BodyTextChar"/>
              </w:rPr>
              <w:t>IRV = Reserved</w:t>
            </w:r>
          </w:p>
        </w:tc>
      </w:tr>
      <w:tr w:rsidR="00AF248A" w:rsidRPr="00AE0DF4" w14:paraId="109DFC20" w14:textId="77777777" w:rsidTr="00AF248A">
        <w:tc>
          <w:tcPr>
            <w:tcW w:w="1454" w:type="dxa"/>
          </w:tcPr>
          <w:p w14:paraId="109DFC1E"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F" w14:textId="77777777" w:rsidR="00AF248A" w:rsidRPr="00AE0DF4" w:rsidRDefault="00AF248A" w:rsidP="00806594">
            <w:pPr>
              <w:pStyle w:val="TableText1"/>
              <w:rPr>
                <w:rStyle w:val="BodyTextChar"/>
              </w:rPr>
            </w:pPr>
            <w:r w:rsidRPr="00AE0DF4">
              <w:rPr>
                <w:rStyle w:val="BodyTextChar"/>
              </w:rPr>
              <w:t>ISAL = International Surface Airlift – ISAL</w:t>
            </w:r>
          </w:p>
        </w:tc>
      </w:tr>
      <w:tr w:rsidR="00AF248A" w:rsidRPr="00AE0DF4" w14:paraId="109DFC23" w14:textId="77777777" w:rsidTr="00AF248A">
        <w:tc>
          <w:tcPr>
            <w:tcW w:w="1454" w:type="dxa"/>
          </w:tcPr>
          <w:p w14:paraId="109DFC21"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22" w14:textId="77777777" w:rsidR="00AF248A" w:rsidRPr="00AE0DF4" w:rsidRDefault="00AF248A" w:rsidP="00806594">
            <w:pPr>
              <w:pStyle w:val="TableText1"/>
              <w:rPr>
                <w:color w:val="000000" w:themeColor="text1"/>
              </w:rPr>
            </w:pPr>
            <w:r w:rsidRPr="00AE0DF4">
              <w:rPr>
                <w:rStyle w:val="BodyTextChar"/>
              </w:rPr>
              <w:t>ISAM = International Surface Airlift M-Bag – ISAL</w:t>
            </w:r>
          </w:p>
        </w:tc>
      </w:tr>
    </w:tbl>
    <w:p w14:paraId="109DFC24" w14:textId="77777777" w:rsidR="00E44AE1" w:rsidRPr="00F80603" w:rsidRDefault="00E44AE1" w:rsidP="002420E9">
      <w:pPr>
        <w:pStyle w:val="Heading2"/>
      </w:pPr>
      <w:bookmarkStart w:id="1143" w:name="_Toc403990832"/>
      <w:r w:rsidRPr="00F80603">
        <w:t>simpleType: internationalPriceGroupType</w:t>
      </w:r>
      <w:bookmarkEnd w:id="1143"/>
    </w:p>
    <w:tbl>
      <w:tblPr>
        <w:tblStyle w:val="ACI-USPS"/>
        <w:tblW w:w="0" w:type="auto"/>
        <w:tblLayout w:type="fixed"/>
        <w:tblLook w:val="04A0" w:firstRow="1" w:lastRow="0" w:firstColumn="1" w:lastColumn="0" w:noHBand="0" w:noVBand="1"/>
      </w:tblPr>
      <w:tblGrid>
        <w:gridCol w:w="1372"/>
        <w:gridCol w:w="7463"/>
      </w:tblGrid>
      <w:tr w:rsidR="0098343B" w:rsidRPr="00AF248A" w14:paraId="109DFC27" w14:textId="77777777" w:rsidTr="00AF248A">
        <w:trPr>
          <w:cnfStyle w:val="100000000000" w:firstRow="1" w:lastRow="0" w:firstColumn="0" w:lastColumn="0" w:oddVBand="0" w:evenVBand="0" w:oddHBand="0" w:evenHBand="0" w:firstRowFirstColumn="0" w:firstRowLastColumn="0" w:lastRowFirstColumn="0" w:lastRowLastColumn="0"/>
          <w:tblHeader/>
        </w:trPr>
        <w:tc>
          <w:tcPr>
            <w:tcW w:w="1372" w:type="dxa"/>
            <w:shd w:val="clear" w:color="auto" w:fill="DBE5F1" w:themeFill="accent1" w:themeFillTint="33"/>
            <w:noWrap/>
          </w:tcPr>
          <w:p w14:paraId="109DFC25" w14:textId="77777777" w:rsidR="0098343B" w:rsidRPr="00AF248A" w:rsidRDefault="0098343B" w:rsidP="00AF248A">
            <w:pPr>
              <w:pStyle w:val="TableTitle"/>
            </w:pPr>
            <w:r w:rsidRPr="00AF248A">
              <w:t>Tag</w:t>
            </w:r>
          </w:p>
        </w:tc>
        <w:tc>
          <w:tcPr>
            <w:tcW w:w="7463" w:type="dxa"/>
            <w:shd w:val="clear" w:color="auto" w:fill="DBE5F1" w:themeFill="accent1" w:themeFillTint="33"/>
          </w:tcPr>
          <w:p w14:paraId="109DFC26" w14:textId="77777777" w:rsidR="0098343B" w:rsidRPr="00AF248A" w:rsidRDefault="00AF248A" w:rsidP="00AF248A">
            <w:pPr>
              <w:pStyle w:val="TableTitle"/>
            </w:pPr>
            <w:r w:rsidRPr="00AF248A">
              <w:t>internationalPriceGroupType</w:t>
            </w:r>
          </w:p>
        </w:tc>
      </w:tr>
      <w:tr w:rsidR="0098343B" w:rsidRPr="00F80603" w14:paraId="109DFC2A" w14:textId="77777777" w:rsidTr="00AF248A">
        <w:tc>
          <w:tcPr>
            <w:tcW w:w="1372" w:type="dxa"/>
            <w:noWrap/>
          </w:tcPr>
          <w:p w14:paraId="109DFC28" w14:textId="77777777" w:rsidR="0098343B" w:rsidRPr="00F80603" w:rsidRDefault="0098343B" w:rsidP="004721F2">
            <w:pPr>
              <w:pStyle w:val="TableText1"/>
              <w:rPr>
                <w:rStyle w:val="BodyTextChar"/>
              </w:rPr>
            </w:pPr>
            <w:r w:rsidRPr="00F80603">
              <w:rPr>
                <w:rStyle w:val="BodyTextChar"/>
              </w:rPr>
              <w:t>Base</w:t>
            </w:r>
          </w:p>
        </w:tc>
        <w:tc>
          <w:tcPr>
            <w:tcW w:w="7463" w:type="dxa"/>
          </w:tcPr>
          <w:p w14:paraId="109DFC29" w14:textId="77777777" w:rsidR="0098343B" w:rsidRPr="00F80603" w:rsidRDefault="0098343B" w:rsidP="004721F2">
            <w:pPr>
              <w:pStyle w:val="TableText1"/>
              <w:rPr>
                <w:rStyle w:val="BodyTextChar"/>
              </w:rPr>
            </w:pPr>
            <w:r w:rsidRPr="00F80603">
              <w:rPr>
                <w:rStyle w:val="BodyTextChar"/>
              </w:rPr>
              <w:t>String</w:t>
            </w:r>
          </w:p>
        </w:tc>
      </w:tr>
      <w:tr w:rsidR="0098343B" w:rsidRPr="00F80603" w14:paraId="109DFC2D" w14:textId="77777777" w:rsidTr="00AF248A">
        <w:tc>
          <w:tcPr>
            <w:tcW w:w="1372" w:type="dxa"/>
            <w:noWrap/>
          </w:tcPr>
          <w:p w14:paraId="109DFC2B"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2C" w14:textId="77777777" w:rsidR="0098343B" w:rsidRPr="00F80603" w:rsidRDefault="0098343B" w:rsidP="004721F2">
            <w:pPr>
              <w:pStyle w:val="TableText1"/>
              <w:rPr>
                <w:rStyle w:val="BodyTextChar"/>
              </w:rPr>
            </w:pPr>
            <w:r w:rsidRPr="00F80603">
              <w:rPr>
                <w:rStyle w:val="BodyTextChar"/>
              </w:rPr>
              <w:t>1 = Canada</w:t>
            </w:r>
          </w:p>
        </w:tc>
      </w:tr>
      <w:tr w:rsidR="0098343B" w:rsidRPr="00F80603" w14:paraId="109DFC30" w14:textId="77777777" w:rsidTr="00AF248A">
        <w:tc>
          <w:tcPr>
            <w:tcW w:w="1372" w:type="dxa"/>
            <w:noWrap/>
          </w:tcPr>
          <w:p w14:paraId="109DFC2E"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2F" w14:textId="77777777" w:rsidR="0098343B" w:rsidRPr="00F80603" w:rsidRDefault="0098343B" w:rsidP="004721F2">
            <w:pPr>
              <w:pStyle w:val="TableText1"/>
              <w:rPr>
                <w:rStyle w:val="BodyTextChar"/>
              </w:rPr>
            </w:pPr>
            <w:r w:rsidRPr="00F80603">
              <w:rPr>
                <w:rStyle w:val="BodyTextChar"/>
              </w:rPr>
              <w:t>2 = Mexico</w:t>
            </w:r>
          </w:p>
        </w:tc>
      </w:tr>
      <w:tr w:rsidR="0098343B" w:rsidRPr="00F80603" w14:paraId="109DFC33" w14:textId="77777777" w:rsidTr="00AF248A">
        <w:tc>
          <w:tcPr>
            <w:tcW w:w="1372" w:type="dxa"/>
            <w:noWrap/>
          </w:tcPr>
          <w:p w14:paraId="109DFC31"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32" w14:textId="77777777" w:rsidR="0098343B" w:rsidRPr="00F80603" w:rsidRDefault="0098343B" w:rsidP="004721F2">
            <w:pPr>
              <w:pStyle w:val="TableText1"/>
              <w:rPr>
                <w:rStyle w:val="BodyTextChar"/>
              </w:rPr>
            </w:pPr>
            <w:r w:rsidRPr="00F80603">
              <w:rPr>
                <w:rStyle w:val="BodyTextChar"/>
              </w:rPr>
              <w:t>3 through 5 = China, Eastern Europe, Hong Kong, Japan, South Korea, Turkey, Western Europe</w:t>
            </w:r>
          </w:p>
        </w:tc>
      </w:tr>
      <w:tr w:rsidR="0098343B" w:rsidRPr="00F80603" w14:paraId="109DFC36" w14:textId="77777777" w:rsidTr="00AF248A">
        <w:tc>
          <w:tcPr>
            <w:tcW w:w="1372" w:type="dxa"/>
            <w:noWrap/>
          </w:tcPr>
          <w:p w14:paraId="109DFC34"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35" w14:textId="77777777" w:rsidR="0098343B" w:rsidRPr="00F80603" w:rsidRDefault="0098343B" w:rsidP="004721F2">
            <w:pPr>
              <w:pStyle w:val="TableText1"/>
              <w:rPr>
                <w:rStyle w:val="BodyTextChar"/>
              </w:rPr>
            </w:pPr>
            <w:r w:rsidRPr="00F80603">
              <w:rPr>
                <w:rStyle w:val="BodyTextChar"/>
              </w:rPr>
              <w:t>6 through 9 = Africa, Asia (exception include price group 3 through 5), central America, Middle East, South America</w:t>
            </w:r>
          </w:p>
        </w:tc>
      </w:tr>
      <w:tr w:rsidR="0098343B" w:rsidRPr="00F80603" w14:paraId="109DFC39" w14:textId="77777777" w:rsidTr="00AF248A">
        <w:tc>
          <w:tcPr>
            <w:tcW w:w="1372" w:type="dxa"/>
            <w:noWrap/>
          </w:tcPr>
          <w:p w14:paraId="109DFC37"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38" w14:textId="77777777" w:rsidR="0098343B" w:rsidRPr="00F80603" w:rsidRDefault="0098343B" w:rsidP="004721F2">
            <w:pPr>
              <w:pStyle w:val="TableText1"/>
              <w:rPr>
                <w:rStyle w:val="BodyTextChar"/>
              </w:rPr>
            </w:pPr>
            <w:r w:rsidRPr="00F80603">
              <w:rPr>
                <w:rStyle w:val="BodyTextChar"/>
              </w:rPr>
              <w:t>10 through 15 = Unknown – for future use</w:t>
            </w:r>
          </w:p>
        </w:tc>
      </w:tr>
    </w:tbl>
    <w:p w14:paraId="109DFC3A" w14:textId="77777777" w:rsidR="00E44AE1" w:rsidRPr="00F80603" w:rsidRDefault="00E44AE1" w:rsidP="002420E9">
      <w:pPr>
        <w:pStyle w:val="Heading2"/>
      </w:pPr>
      <w:bookmarkStart w:id="1144" w:name="_Toc403990833"/>
      <w:r w:rsidRPr="00F80603">
        <w:t>simpleType: inCountyOutCountyIndicatorType</w:t>
      </w:r>
      <w:bookmarkEnd w:id="1144"/>
    </w:p>
    <w:tbl>
      <w:tblPr>
        <w:tblStyle w:val="ACI-USPS"/>
        <w:tblW w:w="0" w:type="auto"/>
        <w:tblLayout w:type="fixed"/>
        <w:tblLook w:val="04A0" w:firstRow="1" w:lastRow="0" w:firstColumn="1" w:lastColumn="0" w:noHBand="0" w:noVBand="1"/>
      </w:tblPr>
      <w:tblGrid>
        <w:gridCol w:w="1509"/>
        <w:gridCol w:w="3553"/>
      </w:tblGrid>
      <w:tr w:rsidR="0098343B" w:rsidRPr="00AF248A" w14:paraId="109DFC3D"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3B" w14:textId="77777777" w:rsidR="0098343B" w:rsidRPr="00AF248A" w:rsidRDefault="0098343B" w:rsidP="00AF248A">
            <w:pPr>
              <w:pStyle w:val="TableTitle"/>
            </w:pPr>
            <w:r w:rsidRPr="00AF248A">
              <w:t>Tag</w:t>
            </w:r>
          </w:p>
        </w:tc>
        <w:tc>
          <w:tcPr>
            <w:tcW w:w="3553" w:type="dxa"/>
            <w:shd w:val="clear" w:color="auto" w:fill="DBE5F1" w:themeFill="accent1" w:themeFillTint="33"/>
          </w:tcPr>
          <w:p w14:paraId="109DFC3C" w14:textId="77777777" w:rsidR="0098343B" w:rsidRPr="00AF248A" w:rsidRDefault="00AF248A" w:rsidP="00AF248A">
            <w:pPr>
              <w:pStyle w:val="TableTitle"/>
            </w:pPr>
            <w:r w:rsidRPr="00AF248A">
              <w:t>inCountyOutCountyIndicatorType</w:t>
            </w:r>
          </w:p>
        </w:tc>
      </w:tr>
      <w:tr w:rsidR="0098343B" w:rsidRPr="00F80603" w14:paraId="109DFC40" w14:textId="77777777" w:rsidTr="001449B8">
        <w:tc>
          <w:tcPr>
            <w:tcW w:w="1509" w:type="dxa"/>
            <w:noWrap/>
          </w:tcPr>
          <w:p w14:paraId="109DFC3E" w14:textId="77777777" w:rsidR="0098343B" w:rsidRPr="00F80603" w:rsidRDefault="0098343B" w:rsidP="004721F2">
            <w:pPr>
              <w:pStyle w:val="TableText1"/>
              <w:rPr>
                <w:rStyle w:val="BodyTextChar"/>
              </w:rPr>
            </w:pPr>
            <w:r w:rsidRPr="00F80603">
              <w:rPr>
                <w:rStyle w:val="BodyTextChar"/>
              </w:rPr>
              <w:t>Base</w:t>
            </w:r>
          </w:p>
        </w:tc>
        <w:tc>
          <w:tcPr>
            <w:tcW w:w="3553" w:type="dxa"/>
          </w:tcPr>
          <w:p w14:paraId="109DFC3F" w14:textId="77777777" w:rsidR="0098343B" w:rsidRPr="00F80603" w:rsidRDefault="0098343B" w:rsidP="004721F2">
            <w:pPr>
              <w:pStyle w:val="TableText1"/>
              <w:rPr>
                <w:rStyle w:val="BodyTextChar"/>
              </w:rPr>
            </w:pPr>
            <w:r w:rsidRPr="00F80603">
              <w:rPr>
                <w:rStyle w:val="BodyTextChar"/>
              </w:rPr>
              <w:t>xs:string</w:t>
            </w:r>
          </w:p>
        </w:tc>
      </w:tr>
      <w:tr w:rsidR="0098343B" w:rsidRPr="00F80603" w14:paraId="109DFC43" w14:textId="77777777" w:rsidTr="001449B8">
        <w:tc>
          <w:tcPr>
            <w:tcW w:w="1509" w:type="dxa"/>
            <w:noWrap/>
          </w:tcPr>
          <w:p w14:paraId="109DFC41" w14:textId="77777777" w:rsidR="0098343B" w:rsidRPr="00F80603" w:rsidRDefault="0098343B" w:rsidP="004721F2">
            <w:pPr>
              <w:pStyle w:val="TableText1"/>
              <w:rPr>
                <w:rStyle w:val="BodyTextChar"/>
              </w:rPr>
            </w:pPr>
            <w:r w:rsidRPr="00F80603">
              <w:rPr>
                <w:rStyle w:val="BodyTextChar"/>
              </w:rPr>
              <w:t xml:space="preserve">enumeration </w:t>
            </w:r>
          </w:p>
        </w:tc>
        <w:tc>
          <w:tcPr>
            <w:tcW w:w="3553" w:type="dxa"/>
          </w:tcPr>
          <w:p w14:paraId="109DFC42" w14:textId="77777777" w:rsidR="0098343B" w:rsidRPr="00F80603" w:rsidRDefault="0098343B" w:rsidP="004721F2">
            <w:pPr>
              <w:pStyle w:val="TableText1"/>
              <w:rPr>
                <w:rStyle w:val="BodyTextChar"/>
              </w:rPr>
            </w:pPr>
            <w:r w:rsidRPr="00F80603">
              <w:rPr>
                <w:rStyle w:val="BodyTextChar"/>
              </w:rPr>
              <w:t>I – In County</w:t>
            </w:r>
          </w:p>
        </w:tc>
      </w:tr>
      <w:tr w:rsidR="0098343B" w:rsidRPr="00F80603" w14:paraId="109DFC46" w14:textId="77777777" w:rsidTr="001449B8">
        <w:tc>
          <w:tcPr>
            <w:tcW w:w="1509" w:type="dxa"/>
            <w:noWrap/>
          </w:tcPr>
          <w:p w14:paraId="109DFC44" w14:textId="77777777" w:rsidR="0098343B" w:rsidRPr="00F80603" w:rsidRDefault="0098343B" w:rsidP="004721F2">
            <w:pPr>
              <w:pStyle w:val="TableText1"/>
              <w:rPr>
                <w:rStyle w:val="BodyTextChar"/>
              </w:rPr>
            </w:pPr>
            <w:r w:rsidRPr="00F80603">
              <w:rPr>
                <w:rStyle w:val="BodyTextChar"/>
              </w:rPr>
              <w:t xml:space="preserve">enumeration </w:t>
            </w:r>
          </w:p>
        </w:tc>
        <w:tc>
          <w:tcPr>
            <w:tcW w:w="3553" w:type="dxa"/>
          </w:tcPr>
          <w:p w14:paraId="109DFC45" w14:textId="77777777" w:rsidR="0098343B" w:rsidRPr="00F80603" w:rsidRDefault="0098343B" w:rsidP="004721F2">
            <w:pPr>
              <w:pStyle w:val="TableText1"/>
              <w:rPr>
                <w:rStyle w:val="BodyTextChar"/>
              </w:rPr>
            </w:pPr>
            <w:r w:rsidRPr="00F80603">
              <w:rPr>
                <w:rStyle w:val="BodyTextChar"/>
              </w:rPr>
              <w:t>N = Outside County</w:t>
            </w:r>
          </w:p>
        </w:tc>
      </w:tr>
    </w:tbl>
    <w:p w14:paraId="109DFC47" w14:textId="77777777" w:rsidR="00E44AE1" w:rsidRPr="00F80603" w:rsidRDefault="00E44AE1" w:rsidP="002420E9">
      <w:pPr>
        <w:pStyle w:val="Heading2"/>
      </w:pPr>
      <w:bookmarkStart w:id="1145" w:name="_Toc403990834"/>
      <w:r w:rsidRPr="00F80603">
        <w:lastRenderedPageBreak/>
        <w:t>simpleType: jobIDType</w:t>
      </w:r>
      <w:bookmarkEnd w:id="1145"/>
    </w:p>
    <w:tbl>
      <w:tblPr>
        <w:tblStyle w:val="ACI-USPS"/>
        <w:tblW w:w="0" w:type="auto"/>
        <w:tblLayout w:type="fixed"/>
        <w:tblLook w:val="04A0" w:firstRow="1" w:lastRow="0" w:firstColumn="1" w:lastColumn="0" w:noHBand="0" w:noVBand="1"/>
      </w:tblPr>
      <w:tblGrid>
        <w:gridCol w:w="1431"/>
        <w:gridCol w:w="1308"/>
      </w:tblGrid>
      <w:tr w:rsidR="001449B8" w:rsidRPr="00AF248A" w14:paraId="109DFC4A"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DFC48" w14:textId="77777777" w:rsidR="001449B8" w:rsidRPr="001449B8" w:rsidRDefault="001449B8" w:rsidP="00806594">
            <w:pPr>
              <w:pStyle w:val="TableTitle"/>
            </w:pPr>
            <w:r w:rsidRPr="001449B8">
              <w:t>Tag</w:t>
            </w:r>
          </w:p>
        </w:tc>
        <w:tc>
          <w:tcPr>
            <w:tcW w:w="1308" w:type="dxa"/>
            <w:shd w:val="clear" w:color="auto" w:fill="DBE5F1" w:themeFill="accent1" w:themeFillTint="33"/>
          </w:tcPr>
          <w:p w14:paraId="109DFC49" w14:textId="77777777" w:rsidR="001449B8" w:rsidRPr="001449B8" w:rsidRDefault="001449B8" w:rsidP="00806594">
            <w:pPr>
              <w:pStyle w:val="TableTitle"/>
            </w:pPr>
            <w:r w:rsidRPr="001449B8">
              <w:t>jobIDType</w:t>
            </w:r>
          </w:p>
        </w:tc>
      </w:tr>
      <w:tr w:rsidR="0098343B" w:rsidRPr="00F80603" w14:paraId="109DFC4D" w14:textId="77777777" w:rsidTr="001449B8">
        <w:tc>
          <w:tcPr>
            <w:tcW w:w="1431" w:type="dxa"/>
            <w:noWrap/>
          </w:tcPr>
          <w:p w14:paraId="109DFC4B" w14:textId="77777777" w:rsidR="0098343B" w:rsidRPr="00F80603" w:rsidRDefault="0098343B" w:rsidP="001F3454">
            <w:pPr>
              <w:pStyle w:val="TableText1"/>
              <w:rPr>
                <w:rStyle w:val="BodyTextChar"/>
              </w:rPr>
            </w:pPr>
            <w:r w:rsidRPr="00F80603">
              <w:rPr>
                <w:rStyle w:val="BodyTextChar"/>
              </w:rPr>
              <w:t>Base</w:t>
            </w:r>
          </w:p>
        </w:tc>
        <w:tc>
          <w:tcPr>
            <w:tcW w:w="1308" w:type="dxa"/>
          </w:tcPr>
          <w:p w14:paraId="109DFC4C"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50" w14:textId="77777777" w:rsidTr="001449B8">
        <w:tc>
          <w:tcPr>
            <w:tcW w:w="1431" w:type="dxa"/>
            <w:noWrap/>
          </w:tcPr>
          <w:p w14:paraId="109DFC4E" w14:textId="77777777" w:rsidR="0098343B" w:rsidRPr="00F80603" w:rsidRDefault="0098343B" w:rsidP="001F3454">
            <w:pPr>
              <w:pStyle w:val="TableText1"/>
              <w:rPr>
                <w:rStyle w:val="BodyTextChar"/>
              </w:rPr>
            </w:pPr>
            <w:r w:rsidRPr="00F80603">
              <w:rPr>
                <w:rStyle w:val="BodyTextChar"/>
              </w:rPr>
              <w:t xml:space="preserve">maxLength </w:t>
            </w:r>
          </w:p>
        </w:tc>
        <w:tc>
          <w:tcPr>
            <w:tcW w:w="1308" w:type="dxa"/>
          </w:tcPr>
          <w:p w14:paraId="109DFC4F" w14:textId="77777777" w:rsidR="0098343B" w:rsidRPr="00F80603" w:rsidRDefault="0098343B" w:rsidP="001F3454">
            <w:pPr>
              <w:pStyle w:val="TableText1"/>
              <w:rPr>
                <w:rStyle w:val="BodyTextChar"/>
              </w:rPr>
            </w:pPr>
            <w:r w:rsidRPr="00F80603">
              <w:rPr>
                <w:rStyle w:val="BodyTextChar"/>
              </w:rPr>
              <w:t>8</w:t>
            </w:r>
          </w:p>
        </w:tc>
      </w:tr>
      <w:tr w:rsidR="0098343B" w:rsidRPr="00F80603" w14:paraId="109DFC53" w14:textId="77777777" w:rsidTr="001449B8">
        <w:tc>
          <w:tcPr>
            <w:tcW w:w="1431" w:type="dxa"/>
            <w:noWrap/>
          </w:tcPr>
          <w:p w14:paraId="109DFC51" w14:textId="77777777" w:rsidR="0098343B" w:rsidRPr="00F80603" w:rsidRDefault="0098343B" w:rsidP="001F3454">
            <w:pPr>
              <w:pStyle w:val="TableText1"/>
              <w:rPr>
                <w:rStyle w:val="BodyTextChar"/>
              </w:rPr>
            </w:pPr>
            <w:r w:rsidRPr="00F80603">
              <w:rPr>
                <w:rStyle w:val="BodyTextChar"/>
              </w:rPr>
              <w:t xml:space="preserve">minLength </w:t>
            </w:r>
          </w:p>
        </w:tc>
        <w:tc>
          <w:tcPr>
            <w:tcW w:w="1308" w:type="dxa"/>
          </w:tcPr>
          <w:p w14:paraId="109DFC52" w14:textId="77777777" w:rsidR="0098343B" w:rsidRPr="00F80603" w:rsidRDefault="0098343B" w:rsidP="001F3454">
            <w:pPr>
              <w:pStyle w:val="TableText1"/>
              <w:rPr>
                <w:rStyle w:val="BodyTextChar"/>
              </w:rPr>
            </w:pPr>
            <w:r w:rsidRPr="00F80603">
              <w:rPr>
                <w:rStyle w:val="BodyTextChar"/>
              </w:rPr>
              <w:t>1</w:t>
            </w:r>
          </w:p>
        </w:tc>
      </w:tr>
      <w:tr w:rsidR="0098343B" w:rsidRPr="00F80603" w14:paraId="109DFC56" w14:textId="77777777" w:rsidTr="001449B8">
        <w:tc>
          <w:tcPr>
            <w:tcW w:w="1431" w:type="dxa"/>
            <w:noWrap/>
          </w:tcPr>
          <w:p w14:paraId="109DFC54" w14:textId="77777777" w:rsidR="0098343B" w:rsidRPr="00F80603" w:rsidRDefault="0098343B" w:rsidP="001F3454">
            <w:pPr>
              <w:pStyle w:val="TableText1"/>
              <w:rPr>
                <w:rStyle w:val="BodyTextChar"/>
              </w:rPr>
            </w:pPr>
            <w:r w:rsidRPr="00F80603">
              <w:rPr>
                <w:rStyle w:val="BodyTextChar"/>
              </w:rPr>
              <w:t xml:space="preserve">whiteSpace </w:t>
            </w:r>
          </w:p>
        </w:tc>
        <w:tc>
          <w:tcPr>
            <w:tcW w:w="1308" w:type="dxa"/>
          </w:tcPr>
          <w:p w14:paraId="109DFC55" w14:textId="77777777" w:rsidR="0098343B" w:rsidRPr="00F80603" w:rsidRDefault="0098343B" w:rsidP="001F3454">
            <w:pPr>
              <w:pStyle w:val="TableText1"/>
              <w:rPr>
                <w:rStyle w:val="BodyTextChar"/>
              </w:rPr>
            </w:pPr>
            <w:r w:rsidRPr="00F80603">
              <w:rPr>
                <w:rStyle w:val="BodyTextChar"/>
              </w:rPr>
              <w:t>preserve</w:t>
            </w:r>
          </w:p>
        </w:tc>
      </w:tr>
    </w:tbl>
    <w:p w14:paraId="109DFC57" w14:textId="77777777" w:rsidR="00E44AE1" w:rsidRPr="00F80603" w:rsidRDefault="00E44AE1" w:rsidP="002420E9">
      <w:pPr>
        <w:pStyle w:val="Heading2"/>
      </w:pPr>
      <w:bookmarkStart w:id="1146" w:name="_Toc403990835"/>
      <w:r w:rsidRPr="00F80603">
        <w:t>simpleType: localeKeyType</w:t>
      </w:r>
      <w:bookmarkEnd w:id="1146"/>
    </w:p>
    <w:tbl>
      <w:tblPr>
        <w:tblStyle w:val="ACI-USPS"/>
        <w:tblW w:w="0" w:type="auto"/>
        <w:tblLayout w:type="fixed"/>
        <w:tblLook w:val="04A0" w:firstRow="1" w:lastRow="0" w:firstColumn="1" w:lastColumn="0" w:noHBand="0" w:noVBand="1"/>
      </w:tblPr>
      <w:tblGrid>
        <w:gridCol w:w="798"/>
        <w:gridCol w:w="1942"/>
      </w:tblGrid>
      <w:tr w:rsidR="0098343B" w:rsidRPr="001449B8" w14:paraId="109DFC5A"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C58" w14:textId="77777777" w:rsidR="0098343B" w:rsidRPr="001449B8" w:rsidRDefault="0098343B" w:rsidP="001449B8">
            <w:pPr>
              <w:pStyle w:val="TableTitle"/>
            </w:pPr>
            <w:r w:rsidRPr="001449B8">
              <w:t>Tag</w:t>
            </w:r>
          </w:p>
        </w:tc>
        <w:tc>
          <w:tcPr>
            <w:tcW w:w="1942" w:type="dxa"/>
            <w:shd w:val="clear" w:color="auto" w:fill="DBE5F1" w:themeFill="accent1" w:themeFillTint="33"/>
          </w:tcPr>
          <w:p w14:paraId="109DFC59" w14:textId="77777777" w:rsidR="0098343B" w:rsidRPr="001449B8" w:rsidRDefault="001449B8" w:rsidP="001449B8">
            <w:pPr>
              <w:pStyle w:val="TableTitle"/>
            </w:pPr>
            <w:r w:rsidRPr="001449B8">
              <w:t>localeKeyType</w:t>
            </w:r>
          </w:p>
        </w:tc>
      </w:tr>
      <w:tr w:rsidR="0098343B" w:rsidRPr="00F80603" w14:paraId="109DFC5D" w14:textId="77777777" w:rsidTr="001449B8">
        <w:tc>
          <w:tcPr>
            <w:tcW w:w="798" w:type="dxa"/>
            <w:noWrap/>
          </w:tcPr>
          <w:p w14:paraId="109DFC5B" w14:textId="77777777" w:rsidR="0098343B" w:rsidRPr="00F80603" w:rsidRDefault="0098343B" w:rsidP="001F3454">
            <w:pPr>
              <w:pStyle w:val="TableText1"/>
              <w:rPr>
                <w:rStyle w:val="BodyTextChar"/>
              </w:rPr>
            </w:pPr>
            <w:r w:rsidRPr="00F80603">
              <w:rPr>
                <w:rStyle w:val="BodyTextChar"/>
              </w:rPr>
              <w:t>Base</w:t>
            </w:r>
          </w:p>
        </w:tc>
        <w:tc>
          <w:tcPr>
            <w:tcW w:w="1942" w:type="dxa"/>
          </w:tcPr>
          <w:p w14:paraId="109DFC5C" w14:textId="77777777" w:rsidR="0098343B" w:rsidRPr="00F80603" w:rsidRDefault="0098343B" w:rsidP="001F3454">
            <w:pPr>
              <w:pStyle w:val="TableText1"/>
              <w:rPr>
                <w:rStyle w:val="BodyTextChar"/>
              </w:rPr>
            </w:pPr>
            <w:r w:rsidRPr="00F80603">
              <w:rPr>
                <w:rStyle w:val="BodyTextChar"/>
              </w:rPr>
              <w:t>mailxml_base:s09</w:t>
            </w:r>
          </w:p>
        </w:tc>
      </w:tr>
    </w:tbl>
    <w:p w14:paraId="109DFC5E" w14:textId="77777777" w:rsidR="00E44AE1" w:rsidRPr="00F80603" w:rsidRDefault="00E44AE1" w:rsidP="002420E9">
      <w:pPr>
        <w:pStyle w:val="Heading2"/>
      </w:pPr>
      <w:bookmarkStart w:id="1147" w:name="_Toc403990836"/>
      <w:r w:rsidRPr="00F80603">
        <w:t>simpleType: inductionStatusType</w:t>
      </w:r>
      <w:bookmarkEnd w:id="1147"/>
    </w:p>
    <w:tbl>
      <w:tblPr>
        <w:tblStyle w:val="ACI-USPS"/>
        <w:tblW w:w="0" w:type="auto"/>
        <w:tblLayout w:type="fixed"/>
        <w:tblLook w:val="04A0" w:firstRow="1" w:lastRow="0" w:firstColumn="1" w:lastColumn="0" w:noHBand="0" w:noVBand="1"/>
      </w:tblPr>
      <w:tblGrid>
        <w:gridCol w:w="1509"/>
        <w:gridCol w:w="2320"/>
      </w:tblGrid>
      <w:tr w:rsidR="0098343B" w:rsidRPr="001449B8" w14:paraId="109DFC61"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5F" w14:textId="77777777" w:rsidR="0098343B" w:rsidRPr="001449B8" w:rsidRDefault="0098343B" w:rsidP="001449B8">
            <w:pPr>
              <w:pStyle w:val="TableTitle"/>
            </w:pPr>
            <w:r w:rsidRPr="001449B8">
              <w:t>Tag</w:t>
            </w:r>
          </w:p>
        </w:tc>
        <w:tc>
          <w:tcPr>
            <w:tcW w:w="2320" w:type="dxa"/>
            <w:shd w:val="clear" w:color="auto" w:fill="DBE5F1" w:themeFill="accent1" w:themeFillTint="33"/>
          </w:tcPr>
          <w:p w14:paraId="109DFC60" w14:textId="77777777" w:rsidR="0098343B" w:rsidRPr="001449B8" w:rsidRDefault="001449B8" w:rsidP="001449B8">
            <w:pPr>
              <w:pStyle w:val="TableTitle"/>
            </w:pPr>
            <w:r w:rsidRPr="001449B8">
              <w:t>inductionStatusType</w:t>
            </w:r>
          </w:p>
        </w:tc>
      </w:tr>
      <w:tr w:rsidR="0098343B" w:rsidRPr="00F80603" w14:paraId="109DFC64" w14:textId="77777777" w:rsidTr="001449B8">
        <w:tc>
          <w:tcPr>
            <w:tcW w:w="1509" w:type="dxa"/>
            <w:noWrap/>
          </w:tcPr>
          <w:p w14:paraId="109DFC62" w14:textId="77777777" w:rsidR="0098343B" w:rsidRPr="00F80603" w:rsidRDefault="0098343B" w:rsidP="001F3454">
            <w:pPr>
              <w:pStyle w:val="TableText1"/>
              <w:rPr>
                <w:rStyle w:val="BodyTextChar"/>
              </w:rPr>
            </w:pPr>
            <w:r w:rsidRPr="00F80603">
              <w:rPr>
                <w:rStyle w:val="BodyTextChar"/>
              </w:rPr>
              <w:t>Base</w:t>
            </w:r>
          </w:p>
        </w:tc>
        <w:tc>
          <w:tcPr>
            <w:tcW w:w="2320" w:type="dxa"/>
          </w:tcPr>
          <w:p w14:paraId="109DFC63"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67" w14:textId="77777777" w:rsidTr="001449B8">
        <w:tc>
          <w:tcPr>
            <w:tcW w:w="1509" w:type="dxa"/>
            <w:noWrap/>
          </w:tcPr>
          <w:p w14:paraId="109DFC65" w14:textId="77777777" w:rsidR="0098343B" w:rsidRPr="00F80603" w:rsidRDefault="0098343B" w:rsidP="001F3454">
            <w:pPr>
              <w:pStyle w:val="TableText1"/>
              <w:rPr>
                <w:rStyle w:val="BodyTextChar"/>
              </w:rPr>
            </w:pPr>
            <w:r w:rsidRPr="00F80603">
              <w:rPr>
                <w:rStyle w:val="BodyTextChar"/>
              </w:rPr>
              <w:t xml:space="preserve">enumeration </w:t>
            </w:r>
          </w:p>
        </w:tc>
        <w:tc>
          <w:tcPr>
            <w:tcW w:w="2320" w:type="dxa"/>
          </w:tcPr>
          <w:p w14:paraId="109DFC66" w14:textId="77777777" w:rsidR="0098343B" w:rsidRPr="00F80603" w:rsidRDefault="0098343B" w:rsidP="001F3454">
            <w:pPr>
              <w:pStyle w:val="TableText1"/>
              <w:rPr>
                <w:rStyle w:val="BodyTextChar"/>
              </w:rPr>
            </w:pPr>
            <w:r w:rsidRPr="00F80603">
              <w:rPr>
                <w:rStyle w:val="BodyTextChar"/>
              </w:rPr>
              <w:t>A = Accepted</w:t>
            </w:r>
          </w:p>
        </w:tc>
      </w:tr>
      <w:tr w:rsidR="0098343B" w:rsidRPr="00F80603" w14:paraId="109DFC6A" w14:textId="77777777" w:rsidTr="001449B8">
        <w:tc>
          <w:tcPr>
            <w:tcW w:w="1509" w:type="dxa"/>
            <w:noWrap/>
          </w:tcPr>
          <w:p w14:paraId="109DFC68" w14:textId="77777777" w:rsidR="0098343B" w:rsidRPr="00F80603" w:rsidRDefault="0098343B" w:rsidP="001F3454">
            <w:pPr>
              <w:pStyle w:val="TableText1"/>
              <w:rPr>
                <w:rStyle w:val="BodyTextChar"/>
              </w:rPr>
            </w:pPr>
            <w:r w:rsidRPr="00F80603">
              <w:rPr>
                <w:rStyle w:val="BodyTextChar"/>
              </w:rPr>
              <w:t xml:space="preserve">enumeration </w:t>
            </w:r>
          </w:p>
        </w:tc>
        <w:tc>
          <w:tcPr>
            <w:tcW w:w="2320" w:type="dxa"/>
          </w:tcPr>
          <w:p w14:paraId="109DFC69" w14:textId="77777777" w:rsidR="0098343B" w:rsidRPr="00F80603" w:rsidRDefault="0098343B" w:rsidP="001F3454">
            <w:pPr>
              <w:pStyle w:val="TableText1"/>
              <w:rPr>
                <w:rStyle w:val="BodyTextChar"/>
              </w:rPr>
            </w:pPr>
            <w:r w:rsidRPr="00F80603">
              <w:rPr>
                <w:rStyle w:val="BodyTextChar"/>
              </w:rPr>
              <w:t>N = Rejected</w:t>
            </w:r>
          </w:p>
        </w:tc>
      </w:tr>
    </w:tbl>
    <w:p w14:paraId="109DFC6B" w14:textId="77777777" w:rsidR="00E44AE1" w:rsidRPr="00F80603" w:rsidRDefault="00E44AE1" w:rsidP="002420E9">
      <w:pPr>
        <w:pStyle w:val="Heading2"/>
      </w:pPr>
      <w:bookmarkStart w:id="1148" w:name="_Toc403990837"/>
      <w:r w:rsidRPr="00F80603">
        <w:t>simpleType: logicalPhysicalBundleIndicatorType</w:t>
      </w:r>
      <w:bookmarkEnd w:id="1148"/>
    </w:p>
    <w:tbl>
      <w:tblPr>
        <w:tblStyle w:val="ACI-USPS"/>
        <w:tblW w:w="0" w:type="auto"/>
        <w:tblLayout w:type="fixed"/>
        <w:tblLook w:val="04A0" w:firstRow="1" w:lastRow="0" w:firstColumn="1" w:lastColumn="0" w:noHBand="0" w:noVBand="1"/>
      </w:tblPr>
      <w:tblGrid>
        <w:gridCol w:w="1509"/>
        <w:gridCol w:w="3776"/>
      </w:tblGrid>
      <w:tr w:rsidR="0098343B" w:rsidRPr="001449B8" w14:paraId="109DFC6E"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6C" w14:textId="77777777" w:rsidR="0098343B" w:rsidRPr="001449B8" w:rsidRDefault="0098343B" w:rsidP="001449B8">
            <w:pPr>
              <w:pStyle w:val="TableTitle"/>
            </w:pPr>
            <w:r w:rsidRPr="001449B8">
              <w:t>Tag</w:t>
            </w:r>
          </w:p>
        </w:tc>
        <w:tc>
          <w:tcPr>
            <w:tcW w:w="3776" w:type="dxa"/>
            <w:shd w:val="clear" w:color="auto" w:fill="DBE5F1" w:themeFill="accent1" w:themeFillTint="33"/>
          </w:tcPr>
          <w:p w14:paraId="109DFC6D" w14:textId="77777777" w:rsidR="0098343B" w:rsidRPr="001449B8" w:rsidRDefault="001449B8" w:rsidP="001449B8">
            <w:pPr>
              <w:pStyle w:val="TableTitle"/>
            </w:pPr>
            <w:r w:rsidRPr="001449B8">
              <w:t>logicalPhysicalBundleIndicatorType</w:t>
            </w:r>
          </w:p>
        </w:tc>
      </w:tr>
      <w:tr w:rsidR="0098343B" w:rsidRPr="00F80603" w14:paraId="109DFC71" w14:textId="77777777" w:rsidTr="001449B8">
        <w:tc>
          <w:tcPr>
            <w:tcW w:w="1509" w:type="dxa"/>
            <w:noWrap/>
          </w:tcPr>
          <w:p w14:paraId="109DFC6F" w14:textId="77777777" w:rsidR="0098343B" w:rsidRPr="00F80603" w:rsidRDefault="0098343B" w:rsidP="001F3454">
            <w:pPr>
              <w:pStyle w:val="TableText1"/>
              <w:rPr>
                <w:rStyle w:val="BodyTextChar"/>
              </w:rPr>
            </w:pPr>
            <w:r w:rsidRPr="00F80603">
              <w:rPr>
                <w:rStyle w:val="BodyTextChar"/>
              </w:rPr>
              <w:t>Base</w:t>
            </w:r>
          </w:p>
        </w:tc>
        <w:tc>
          <w:tcPr>
            <w:tcW w:w="3776" w:type="dxa"/>
          </w:tcPr>
          <w:p w14:paraId="109DFC70"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74" w14:textId="77777777" w:rsidTr="001449B8">
        <w:tc>
          <w:tcPr>
            <w:tcW w:w="1509" w:type="dxa"/>
            <w:noWrap/>
          </w:tcPr>
          <w:p w14:paraId="109DFC72" w14:textId="77777777" w:rsidR="0098343B" w:rsidRPr="00F80603" w:rsidRDefault="0098343B" w:rsidP="001F3454">
            <w:pPr>
              <w:pStyle w:val="TableText1"/>
              <w:rPr>
                <w:rStyle w:val="BodyTextChar"/>
              </w:rPr>
            </w:pPr>
            <w:r w:rsidRPr="00F80603">
              <w:rPr>
                <w:rStyle w:val="BodyTextChar"/>
              </w:rPr>
              <w:t xml:space="preserve">enumeration </w:t>
            </w:r>
          </w:p>
        </w:tc>
        <w:tc>
          <w:tcPr>
            <w:tcW w:w="3776" w:type="dxa"/>
          </w:tcPr>
          <w:p w14:paraId="109DFC73" w14:textId="77777777" w:rsidR="0098343B" w:rsidRPr="00F80603" w:rsidRDefault="0098343B" w:rsidP="001F3454">
            <w:pPr>
              <w:pStyle w:val="TableText1"/>
              <w:rPr>
                <w:rStyle w:val="BodyTextChar"/>
              </w:rPr>
            </w:pPr>
            <w:r w:rsidRPr="00F80603">
              <w:rPr>
                <w:rStyle w:val="BodyTextChar"/>
              </w:rPr>
              <w:t>P = Physical</w:t>
            </w:r>
          </w:p>
        </w:tc>
      </w:tr>
      <w:tr w:rsidR="0098343B" w:rsidRPr="00F80603" w14:paraId="109DFC77" w14:textId="77777777" w:rsidTr="001449B8">
        <w:tc>
          <w:tcPr>
            <w:tcW w:w="1509" w:type="dxa"/>
            <w:noWrap/>
          </w:tcPr>
          <w:p w14:paraId="109DFC75" w14:textId="77777777" w:rsidR="0098343B" w:rsidRPr="00F80603" w:rsidRDefault="0098343B" w:rsidP="001F3454">
            <w:pPr>
              <w:pStyle w:val="TableText1"/>
              <w:rPr>
                <w:rStyle w:val="BodyTextChar"/>
              </w:rPr>
            </w:pPr>
            <w:r w:rsidRPr="00F80603">
              <w:rPr>
                <w:rStyle w:val="BodyTextChar"/>
              </w:rPr>
              <w:t xml:space="preserve">enumeration </w:t>
            </w:r>
          </w:p>
        </w:tc>
        <w:tc>
          <w:tcPr>
            <w:tcW w:w="3776" w:type="dxa"/>
          </w:tcPr>
          <w:p w14:paraId="109DFC76" w14:textId="77777777" w:rsidR="0098343B" w:rsidRPr="00F80603" w:rsidRDefault="0098343B" w:rsidP="001F3454">
            <w:pPr>
              <w:pStyle w:val="TableText1"/>
              <w:rPr>
                <w:rStyle w:val="BodyTextChar"/>
              </w:rPr>
            </w:pPr>
            <w:r w:rsidRPr="00F80603">
              <w:rPr>
                <w:rStyle w:val="BodyTextChar"/>
              </w:rPr>
              <w:t>L = Logical</w:t>
            </w:r>
          </w:p>
        </w:tc>
      </w:tr>
    </w:tbl>
    <w:p w14:paraId="109DFC78" w14:textId="77777777" w:rsidR="00E44AE1" w:rsidRPr="00F80603" w:rsidRDefault="00E44AE1" w:rsidP="002420E9">
      <w:pPr>
        <w:pStyle w:val="Heading2"/>
      </w:pPr>
      <w:bookmarkStart w:id="1149" w:name="_Toc403990838"/>
      <w:r w:rsidRPr="00F80603">
        <w:t>simpleType: logicalPhysicalContainerIndicatorType</w:t>
      </w:r>
      <w:bookmarkEnd w:id="1149"/>
    </w:p>
    <w:tbl>
      <w:tblPr>
        <w:tblStyle w:val="ACI-USPS"/>
        <w:tblW w:w="0" w:type="auto"/>
        <w:tblLayout w:type="fixed"/>
        <w:tblLook w:val="04A0" w:firstRow="1" w:lastRow="0" w:firstColumn="1" w:lastColumn="0" w:noHBand="0" w:noVBand="1"/>
      </w:tblPr>
      <w:tblGrid>
        <w:gridCol w:w="1509"/>
        <w:gridCol w:w="4032"/>
      </w:tblGrid>
      <w:tr w:rsidR="0098343B" w:rsidRPr="001449B8" w14:paraId="109DFC7B"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79" w14:textId="77777777" w:rsidR="0098343B" w:rsidRPr="001449B8" w:rsidRDefault="0098343B" w:rsidP="001449B8">
            <w:pPr>
              <w:pStyle w:val="TableTitle"/>
            </w:pPr>
            <w:r w:rsidRPr="001449B8">
              <w:t>Tag</w:t>
            </w:r>
          </w:p>
        </w:tc>
        <w:tc>
          <w:tcPr>
            <w:tcW w:w="4032" w:type="dxa"/>
            <w:shd w:val="clear" w:color="auto" w:fill="DBE5F1" w:themeFill="accent1" w:themeFillTint="33"/>
          </w:tcPr>
          <w:p w14:paraId="109DFC7A" w14:textId="77777777" w:rsidR="0098343B" w:rsidRPr="001449B8" w:rsidRDefault="001449B8" w:rsidP="001449B8">
            <w:pPr>
              <w:pStyle w:val="TableTitle"/>
            </w:pPr>
            <w:r w:rsidRPr="001449B8">
              <w:t>logicalPhysicalContainerIndicatorType</w:t>
            </w:r>
          </w:p>
        </w:tc>
      </w:tr>
      <w:tr w:rsidR="0098343B" w:rsidRPr="00F80603" w14:paraId="109DFC7E" w14:textId="77777777" w:rsidTr="001449B8">
        <w:tc>
          <w:tcPr>
            <w:tcW w:w="1509" w:type="dxa"/>
            <w:noWrap/>
          </w:tcPr>
          <w:p w14:paraId="109DFC7C" w14:textId="77777777" w:rsidR="0098343B" w:rsidRPr="00F80603" w:rsidRDefault="0098343B" w:rsidP="001F3454">
            <w:pPr>
              <w:pStyle w:val="TableText1"/>
              <w:rPr>
                <w:rStyle w:val="BodyTextChar"/>
              </w:rPr>
            </w:pPr>
            <w:r w:rsidRPr="00F80603">
              <w:rPr>
                <w:rStyle w:val="BodyTextChar"/>
              </w:rPr>
              <w:t>Base</w:t>
            </w:r>
          </w:p>
        </w:tc>
        <w:tc>
          <w:tcPr>
            <w:tcW w:w="4032" w:type="dxa"/>
          </w:tcPr>
          <w:p w14:paraId="109DFC7D"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81" w14:textId="77777777" w:rsidTr="001449B8">
        <w:tc>
          <w:tcPr>
            <w:tcW w:w="1509" w:type="dxa"/>
            <w:noWrap/>
          </w:tcPr>
          <w:p w14:paraId="109DFC7F" w14:textId="77777777" w:rsidR="0098343B" w:rsidRPr="00F80603" w:rsidRDefault="0098343B" w:rsidP="001F3454">
            <w:pPr>
              <w:pStyle w:val="TableText1"/>
              <w:rPr>
                <w:rStyle w:val="BodyTextChar"/>
              </w:rPr>
            </w:pPr>
            <w:r w:rsidRPr="00F80603">
              <w:rPr>
                <w:rStyle w:val="BodyTextChar"/>
              </w:rPr>
              <w:t xml:space="preserve">enumeration </w:t>
            </w:r>
          </w:p>
        </w:tc>
        <w:tc>
          <w:tcPr>
            <w:tcW w:w="4032" w:type="dxa"/>
          </w:tcPr>
          <w:p w14:paraId="109DFC80" w14:textId="77777777" w:rsidR="0098343B" w:rsidRPr="00F80603" w:rsidRDefault="0098343B" w:rsidP="001F3454">
            <w:pPr>
              <w:pStyle w:val="TableText1"/>
              <w:rPr>
                <w:rStyle w:val="BodyTextChar"/>
              </w:rPr>
            </w:pPr>
            <w:r w:rsidRPr="00F80603">
              <w:rPr>
                <w:rStyle w:val="BodyTextChar"/>
              </w:rPr>
              <w:t>P = Physical</w:t>
            </w:r>
          </w:p>
        </w:tc>
      </w:tr>
      <w:tr w:rsidR="0098343B" w:rsidRPr="00F80603" w14:paraId="109DFC84" w14:textId="77777777" w:rsidTr="001449B8">
        <w:tc>
          <w:tcPr>
            <w:tcW w:w="1509" w:type="dxa"/>
            <w:noWrap/>
          </w:tcPr>
          <w:p w14:paraId="109DFC82" w14:textId="77777777" w:rsidR="0098343B" w:rsidRPr="00F80603" w:rsidRDefault="0098343B" w:rsidP="001F3454">
            <w:pPr>
              <w:pStyle w:val="TableText1"/>
              <w:rPr>
                <w:rStyle w:val="BodyTextChar"/>
              </w:rPr>
            </w:pPr>
            <w:r w:rsidRPr="00F80603">
              <w:rPr>
                <w:rStyle w:val="BodyTextChar"/>
              </w:rPr>
              <w:t xml:space="preserve">enumeration </w:t>
            </w:r>
          </w:p>
        </w:tc>
        <w:tc>
          <w:tcPr>
            <w:tcW w:w="4032" w:type="dxa"/>
          </w:tcPr>
          <w:p w14:paraId="109DFC83" w14:textId="77777777" w:rsidR="0098343B" w:rsidRPr="00F80603" w:rsidRDefault="0098343B" w:rsidP="001F3454">
            <w:pPr>
              <w:pStyle w:val="TableText1"/>
              <w:rPr>
                <w:rStyle w:val="BodyTextChar"/>
              </w:rPr>
            </w:pPr>
            <w:r w:rsidRPr="00F80603">
              <w:rPr>
                <w:rStyle w:val="BodyTextChar"/>
              </w:rPr>
              <w:t>L = Logical</w:t>
            </w:r>
          </w:p>
        </w:tc>
      </w:tr>
    </w:tbl>
    <w:p w14:paraId="109DFC85" w14:textId="77777777" w:rsidR="00E44AE1" w:rsidRPr="00F80603" w:rsidRDefault="00E44AE1" w:rsidP="002420E9">
      <w:pPr>
        <w:pStyle w:val="Heading2"/>
      </w:pPr>
      <w:bookmarkStart w:id="1150" w:name="_Toc403990839"/>
      <w:r w:rsidRPr="00F80603">
        <w:t>simpleType: mailAgreementTypeType</w:t>
      </w:r>
      <w:bookmarkEnd w:id="1150"/>
    </w:p>
    <w:tbl>
      <w:tblPr>
        <w:tblStyle w:val="ACI-USPS"/>
        <w:tblW w:w="0" w:type="auto"/>
        <w:tblLayout w:type="fixed"/>
        <w:tblLook w:val="04A0" w:firstRow="1" w:lastRow="0" w:firstColumn="1" w:lastColumn="0" w:noHBand="0" w:noVBand="1"/>
      </w:tblPr>
      <w:tblGrid>
        <w:gridCol w:w="1509"/>
        <w:gridCol w:w="3194"/>
      </w:tblGrid>
      <w:tr w:rsidR="0098343B" w:rsidRPr="001449B8" w14:paraId="109DFC88"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86" w14:textId="77777777" w:rsidR="0098343B" w:rsidRPr="001449B8" w:rsidRDefault="0098343B" w:rsidP="001449B8">
            <w:pPr>
              <w:pStyle w:val="TableTitle"/>
            </w:pPr>
            <w:r w:rsidRPr="001449B8">
              <w:t>Tag</w:t>
            </w:r>
          </w:p>
        </w:tc>
        <w:tc>
          <w:tcPr>
            <w:tcW w:w="3194" w:type="dxa"/>
            <w:shd w:val="clear" w:color="auto" w:fill="DBE5F1" w:themeFill="accent1" w:themeFillTint="33"/>
          </w:tcPr>
          <w:p w14:paraId="109DFC87" w14:textId="77777777" w:rsidR="0098343B" w:rsidRPr="001449B8" w:rsidRDefault="001449B8" w:rsidP="001449B8">
            <w:pPr>
              <w:pStyle w:val="TableTitle"/>
            </w:pPr>
            <w:r w:rsidRPr="001449B8">
              <w:t>mailAgreementTypeType</w:t>
            </w:r>
          </w:p>
        </w:tc>
      </w:tr>
      <w:tr w:rsidR="0098343B" w:rsidRPr="00F80603" w14:paraId="109DFC8B" w14:textId="77777777" w:rsidTr="001449B8">
        <w:tc>
          <w:tcPr>
            <w:tcW w:w="1509" w:type="dxa"/>
            <w:noWrap/>
          </w:tcPr>
          <w:p w14:paraId="109DFC89" w14:textId="77777777" w:rsidR="0098343B" w:rsidRPr="00F80603" w:rsidRDefault="0098343B" w:rsidP="001F3454">
            <w:pPr>
              <w:pStyle w:val="TableText1"/>
              <w:rPr>
                <w:rStyle w:val="BodyTextChar"/>
              </w:rPr>
            </w:pPr>
            <w:r w:rsidRPr="00F80603">
              <w:rPr>
                <w:rStyle w:val="BodyTextChar"/>
              </w:rPr>
              <w:t>Base</w:t>
            </w:r>
          </w:p>
        </w:tc>
        <w:tc>
          <w:tcPr>
            <w:tcW w:w="3194" w:type="dxa"/>
          </w:tcPr>
          <w:p w14:paraId="109DFC8A"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8E" w14:textId="77777777" w:rsidTr="001449B8">
        <w:tc>
          <w:tcPr>
            <w:tcW w:w="1509" w:type="dxa"/>
            <w:noWrap/>
          </w:tcPr>
          <w:p w14:paraId="109DFC8C"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8D" w14:textId="77777777" w:rsidR="0098343B" w:rsidRPr="00F80603" w:rsidRDefault="0098343B" w:rsidP="001F3454">
            <w:pPr>
              <w:pStyle w:val="TableText1"/>
              <w:rPr>
                <w:rStyle w:val="BodyTextChar"/>
              </w:rPr>
            </w:pPr>
            <w:r w:rsidRPr="00F80603">
              <w:rPr>
                <w:rStyle w:val="BodyTextChar"/>
              </w:rPr>
              <w:t>A = Alternate Mailing System</w:t>
            </w:r>
          </w:p>
        </w:tc>
      </w:tr>
      <w:tr w:rsidR="0098343B" w:rsidRPr="00F80603" w14:paraId="109DFC91" w14:textId="77777777" w:rsidTr="001449B8">
        <w:tc>
          <w:tcPr>
            <w:tcW w:w="1509" w:type="dxa"/>
            <w:noWrap/>
          </w:tcPr>
          <w:p w14:paraId="109DFC8F"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0" w14:textId="77777777" w:rsidR="0098343B" w:rsidRPr="00F80603" w:rsidRDefault="0098343B" w:rsidP="001F3454">
            <w:pPr>
              <w:pStyle w:val="TableText1"/>
              <w:rPr>
                <w:rStyle w:val="BodyTextChar"/>
              </w:rPr>
            </w:pPr>
            <w:r w:rsidRPr="00F80603">
              <w:rPr>
                <w:rStyle w:val="BodyTextChar"/>
              </w:rPr>
              <w:t>B = Optional Procedure</w:t>
            </w:r>
          </w:p>
        </w:tc>
      </w:tr>
      <w:tr w:rsidR="0098343B" w:rsidRPr="00F80603" w14:paraId="109DFC94" w14:textId="77777777" w:rsidTr="001449B8">
        <w:tc>
          <w:tcPr>
            <w:tcW w:w="1509" w:type="dxa"/>
            <w:noWrap/>
          </w:tcPr>
          <w:p w14:paraId="109DFC92"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3" w14:textId="77777777" w:rsidR="0098343B" w:rsidRPr="00F80603" w:rsidRDefault="0098343B" w:rsidP="001F3454">
            <w:pPr>
              <w:pStyle w:val="TableText1"/>
              <w:rPr>
                <w:rStyle w:val="BodyTextChar"/>
              </w:rPr>
            </w:pPr>
            <w:r w:rsidRPr="00F80603">
              <w:rPr>
                <w:rStyle w:val="BodyTextChar"/>
              </w:rPr>
              <w:t>C = Manifest Mailing</w:t>
            </w:r>
          </w:p>
        </w:tc>
      </w:tr>
      <w:tr w:rsidR="0098343B" w:rsidRPr="00F80603" w14:paraId="109DFC97" w14:textId="77777777" w:rsidTr="001449B8">
        <w:tc>
          <w:tcPr>
            <w:tcW w:w="1509" w:type="dxa"/>
            <w:noWrap/>
          </w:tcPr>
          <w:p w14:paraId="109DFC95"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6" w14:textId="77777777" w:rsidR="0098343B" w:rsidRPr="00F80603" w:rsidRDefault="0098343B" w:rsidP="001F3454">
            <w:pPr>
              <w:pStyle w:val="TableText1"/>
              <w:rPr>
                <w:rStyle w:val="BodyTextChar"/>
              </w:rPr>
            </w:pPr>
            <w:r w:rsidRPr="00F80603">
              <w:rPr>
                <w:rStyle w:val="BodyTextChar"/>
              </w:rPr>
              <w:t>D = Value Added</w:t>
            </w:r>
          </w:p>
        </w:tc>
      </w:tr>
      <w:tr w:rsidR="0098343B" w:rsidRPr="00F80603" w14:paraId="109DFC9A" w14:textId="77777777" w:rsidTr="001449B8">
        <w:tc>
          <w:tcPr>
            <w:tcW w:w="1509" w:type="dxa"/>
            <w:noWrap/>
          </w:tcPr>
          <w:p w14:paraId="109DFC98"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9" w14:textId="77777777" w:rsidR="0098343B" w:rsidRPr="00F80603" w:rsidRDefault="0098343B" w:rsidP="001F3454">
            <w:pPr>
              <w:pStyle w:val="TableText1"/>
              <w:rPr>
                <w:rStyle w:val="BodyTextChar"/>
              </w:rPr>
            </w:pPr>
            <w:r w:rsidRPr="00F80603">
              <w:rPr>
                <w:rStyle w:val="BodyTextChar"/>
              </w:rPr>
              <w:t>E = Combined Mail</w:t>
            </w:r>
          </w:p>
        </w:tc>
      </w:tr>
      <w:tr w:rsidR="0098343B" w:rsidRPr="00F80603" w14:paraId="109DFC9D" w14:textId="77777777" w:rsidTr="001449B8">
        <w:tc>
          <w:tcPr>
            <w:tcW w:w="1509" w:type="dxa"/>
            <w:noWrap/>
          </w:tcPr>
          <w:p w14:paraId="109DFC9B"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C" w14:textId="77777777" w:rsidR="0098343B" w:rsidRPr="00F80603" w:rsidRDefault="0098343B" w:rsidP="001F3454">
            <w:pPr>
              <w:pStyle w:val="TableText1"/>
              <w:rPr>
                <w:rStyle w:val="BodyTextChar"/>
              </w:rPr>
            </w:pPr>
            <w:r w:rsidRPr="00F80603">
              <w:rPr>
                <w:rStyle w:val="BodyTextChar"/>
              </w:rPr>
              <w:t>F = Combined and Value Added</w:t>
            </w:r>
          </w:p>
        </w:tc>
      </w:tr>
    </w:tbl>
    <w:p w14:paraId="109DFC9E" w14:textId="77777777" w:rsidR="00E44AE1" w:rsidRPr="00F80603" w:rsidRDefault="00E44AE1" w:rsidP="002420E9">
      <w:pPr>
        <w:pStyle w:val="Heading2"/>
      </w:pPr>
      <w:bookmarkStart w:id="1151" w:name="_Toc403990840"/>
      <w:r w:rsidRPr="00F80603">
        <w:t>simpleType: mailClassType</w:t>
      </w:r>
      <w:bookmarkEnd w:id="1151"/>
    </w:p>
    <w:tbl>
      <w:tblPr>
        <w:tblStyle w:val="ACI-USPS"/>
        <w:tblW w:w="0" w:type="auto"/>
        <w:tblLayout w:type="fixed"/>
        <w:tblLook w:val="04A0" w:firstRow="1" w:lastRow="0" w:firstColumn="1" w:lastColumn="0" w:noHBand="0" w:noVBand="1"/>
      </w:tblPr>
      <w:tblGrid>
        <w:gridCol w:w="1509"/>
        <w:gridCol w:w="2504"/>
      </w:tblGrid>
      <w:tr w:rsidR="0098343B" w:rsidRPr="001449B8" w14:paraId="109DFCA1"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9F" w14:textId="77777777" w:rsidR="0098343B" w:rsidRPr="001449B8" w:rsidRDefault="0098343B" w:rsidP="001449B8">
            <w:pPr>
              <w:pStyle w:val="TableTitle"/>
            </w:pPr>
            <w:r w:rsidRPr="001449B8">
              <w:t>Tag</w:t>
            </w:r>
          </w:p>
        </w:tc>
        <w:tc>
          <w:tcPr>
            <w:tcW w:w="2504" w:type="dxa"/>
            <w:shd w:val="clear" w:color="auto" w:fill="DBE5F1" w:themeFill="accent1" w:themeFillTint="33"/>
          </w:tcPr>
          <w:p w14:paraId="109DFCA0" w14:textId="77777777" w:rsidR="0098343B" w:rsidRPr="001449B8" w:rsidRDefault="001449B8" w:rsidP="001449B8">
            <w:pPr>
              <w:pStyle w:val="TableTitle"/>
            </w:pPr>
            <w:r w:rsidRPr="001449B8">
              <w:t>mailClassType</w:t>
            </w:r>
          </w:p>
        </w:tc>
      </w:tr>
      <w:tr w:rsidR="0098343B" w:rsidRPr="00F80603" w14:paraId="109DFCA4" w14:textId="77777777" w:rsidTr="001449B8">
        <w:tc>
          <w:tcPr>
            <w:tcW w:w="1509" w:type="dxa"/>
            <w:noWrap/>
          </w:tcPr>
          <w:p w14:paraId="109DFCA2" w14:textId="77777777" w:rsidR="0098343B" w:rsidRPr="00F80603" w:rsidRDefault="0098343B" w:rsidP="001F3454">
            <w:pPr>
              <w:pStyle w:val="TableText1"/>
              <w:rPr>
                <w:rStyle w:val="BodyTextChar"/>
              </w:rPr>
            </w:pPr>
            <w:r w:rsidRPr="00F80603">
              <w:rPr>
                <w:rStyle w:val="BodyTextChar"/>
              </w:rPr>
              <w:t>Base</w:t>
            </w:r>
          </w:p>
        </w:tc>
        <w:tc>
          <w:tcPr>
            <w:tcW w:w="2504" w:type="dxa"/>
          </w:tcPr>
          <w:p w14:paraId="109DFCA3"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A7" w14:textId="77777777" w:rsidTr="001449B8">
        <w:tc>
          <w:tcPr>
            <w:tcW w:w="1509" w:type="dxa"/>
            <w:noWrap/>
          </w:tcPr>
          <w:p w14:paraId="109DFCA5"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A6" w14:textId="77777777" w:rsidR="0098343B" w:rsidRPr="00F80603" w:rsidRDefault="0098343B" w:rsidP="001F3454">
            <w:pPr>
              <w:pStyle w:val="TableText1"/>
              <w:rPr>
                <w:rStyle w:val="BodyTextChar"/>
              </w:rPr>
            </w:pPr>
            <w:r w:rsidRPr="00F80603">
              <w:rPr>
                <w:rStyle w:val="BodyTextChar"/>
              </w:rPr>
              <w:t>1 = First-Class Mail</w:t>
            </w:r>
          </w:p>
        </w:tc>
      </w:tr>
      <w:tr w:rsidR="0098343B" w:rsidRPr="00F80603" w14:paraId="109DFCAA" w14:textId="77777777" w:rsidTr="001449B8">
        <w:tc>
          <w:tcPr>
            <w:tcW w:w="1509" w:type="dxa"/>
            <w:noWrap/>
          </w:tcPr>
          <w:p w14:paraId="109DFCA8"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A9" w14:textId="77777777" w:rsidR="0098343B" w:rsidRPr="00F80603" w:rsidRDefault="0098343B" w:rsidP="001F3454">
            <w:pPr>
              <w:pStyle w:val="TableText1"/>
              <w:rPr>
                <w:rStyle w:val="BodyTextChar"/>
              </w:rPr>
            </w:pPr>
            <w:r w:rsidRPr="00F80603">
              <w:rPr>
                <w:rStyle w:val="BodyTextChar"/>
              </w:rPr>
              <w:t>2 = Periodicals</w:t>
            </w:r>
            <w:r w:rsidRPr="00F80603">
              <w:rPr>
                <w:rStyle w:val="BodyTextChar"/>
              </w:rPr>
              <w:fldChar w:fldCharType="begin"/>
            </w:r>
            <w:r w:rsidRPr="00F80603">
              <w:rPr>
                <w:rStyle w:val="BodyTextChar"/>
              </w:rPr>
              <w:instrText xml:space="preserve"> XE "Periodicals" </w:instrText>
            </w:r>
            <w:r w:rsidRPr="00F80603">
              <w:rPr>
                <w:rStyle w:val="BodyTextChar"/>
              </w:rPr>
              <w:fldChar w:fldCharType="end"/>
            </w:r>
          </w:p>
        </w:tc>
      </w:tr>
      <w:tr w:rsidR="0098343B" w:rsidRPr="00F80603" w14:paraId="109DFCAD" w14:textId="77777777" w:rsidTr="001449B8">
        <w:tc>
          <w:tcPr>
            <w:tcW w:w="1509" w:type="dxa"/>
            <w:noWrap/>
          </w:tcPr>
          <w:p w14:paraId="109DFCAB"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AC" w14:textId="570EC67D" w:rsidR="0098343B" w:rsidRPr="00F80603" w:rsidRDefault="0098343B" w:rsidP="001F3454">
            <w:pPr>
              <w:pStyle w:val="TableText1"/>
              <w:rPr>
                <w:rStyle w:val="BodyTextChar"/>
              </w:rPr>
            </w:pPr>
            <w:r w:rsidRPr="00F80603">
              <w:rPr>
                <w:rStyle w:val="BodyTextChar"/>
              </w:rPr>
              <w:t xml:space="preserve">3 = </w:t>
            </w:r>
            <w:r w:rsidR="00CD39ED" w:rsidRPr="00CD39ED">
              <w:rPr>
                <w:rStyle w:val="BodyTextChar"/>
              </w:rPr>
              <w:t xml:space="preserve">USPS Marketable </w:t>
            </w:r>
            <w:r w:rsidRPr="00F80603">
              <w:rPr>
                <w:rStyle w:val="BodyTextChar"/>
              </w:rPr>
              <w:t>Mail</w:t>
            </w:r>
            <w:r w:rsidRPr="00F80603">
              <w:rPr>
                <w:rStyle w:val="BodyTextChar"/>
              </w:rPr>
              <w:fldChar w:fldCharType="begin"/>
            </w:r>
            <w:r w:rsidRPr="00F80603">
              <w:rPr>
                <w:rStyle w:val="BodyTextChar"/>
              </w:rPr>
              <w:instrText xml:space="preserve"> XE "Standard Mail" </w:instrText>
            </w:r>
            <w:r w:rsidRPr="00F80603">
              <w:rPr>
                <w:rStyle w:val="BodyTextChar"/>
              </w:rPr>
              <w:fldChar w:fldCharType="end"/>
            </w:r>
          </w:p>
        </w:tc>
      </w:tr>
      <w:tr w:rsidR="0098343B" w:rsidRPr="00F80603" w14:paraId="109DFCB0" w14:textId="77777777" w:rsidTr="001449B8">
        <w:tc>
          <w:tcPr>
            <w:tcW w:w="1509" w:type="dxa"/>
            <w:noWrap/>
          </w:tcPr>
          <w:p w14:paraId="109DFCAE"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AF" w14:textId="77777777" w:rsidR="0098343B" w:rsidRPr="00F80603" w:rsidRDefault="0098343B" w:rsidP="001F3454">
            <w:pPr>
              <w:pStyle w:val="TableText1"/>
              <w:rPr>
                <w:rStyle w:val="BodyTextChar"/>
              </w:rPr>
            </w:pPr>
            <w:r w:rsidRPr="00F80603">
              <w:rPr>
                <w:rStyle w:val="BodyTextChar"/>
              </w:rPr>
              <w:t>4 = Package Services</w:t>
            </w:r>
            <w:r w:rsidRPr="00F80603">
              <w:rPr>
                <w:rStyle w:val="BodyTextChar"/>
              </w:rPr>
              <w:fldChar w:fldCharType="begin"/>
            </w:r>
            <w:r w:rsidRPr="00F80603">
              <w:rPr>
                <w:rStyle w:val="BodyTextChar"/>
              </w:rPr>
              <w:instrText xml:space="preserve"> XE "Package Services" </w:instrText>
            </w:r>
            <w:r w:rsidRPr="00F80603">
              <w:rPr>
                <w:rStyle w:val="BodyTextChar"/>
              </w:rPr>
              <w:fldChar w:fldCharType="end"/>
            </w:r>
          </w:p>
        </w:tc>
      </w:tr>
      <w:tr w:rsidR="0098343B" w:rsidRPr="00F80603" w14:paraId="109DFCB3" w14:textId="77777777" w:rsidTr="001449B8">
        <w:tc>
          <w:tcPr>
            <w:tcW w:w="1509" w:type="dxa"/>
            <w:noWrap/>
          </w:tcPr>
          <w:p w14:paraId="109DFCB1"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B2" w14:textId="77777777" w:rsidR="0098343B" w:rsidRPr="00F80603" w:rsidRDefault="0098343B" w:rsidP="001F3454">
            <w:pPr>
              <w:pStyle w:val="TableText1"/>
              <w:rPr>
                <w:rStyle w:val="BodyTextChar"/>
              </w:rPr>
            </w:pPr>
            <w:r w:rsidRPr="00F80603">
              <w:rPr>
                <w:rStyle w:val="BodyTextChar"/>
              </w:rPr>
              <w:t>6 = (Future Placeholder)</w:t>
            </w:r>
          </w:p>
        </w:tc>
      </w:tr>
    </w:tbl>
    <w:p w14:paraId="109DFCB4" w14:textId="77777777" w:rsidR="00E44AE1" w:rsidRPr="00F80603" w:rsidRDefault="00E44AE1" w:rsidP="002420E9">
      <w:pPr>
        <w:pStyle w:val="Heading2"/>
      </w:pPr>
      <w:bookmarkStart w:id="1152" w:name="_Toc403990841"/>
      <w:r w:rsidRPr="00F80603">
        <w:lastRenderedPageBreak/>
        <w:t>simpleType: maildatContainerStatusType</w:t>
      </w:r>
      <w:bookmarkEnd w:id="1152"/>
    </w:p>
    <w:tbl>
      <w:tblPr>
        <w:tblStyle w:val="ACI-USPS"/>
        <w:tblW w:w="0" w:type="auto"/>
        <w:tblLayout w:type="fixed"/>
        <w:tblLook w:val="04A0" w:firstRow="1" w:lastRow="0" w:firstColumn="1" w:lastColumn="0" w:noHBand="0" w:noVBand="1"/>
      </w:tblPr>
      <w:tblGrid>
        <w:gridCol w:w="1509"/>
        <w:gridCol w:w="3738"/>
      </w:tblGrid>
      <w:tr w:rsidR="0098343B" w:rsidRPr="001449B8" w14:paraId="109DFCB7"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B5" w14:textId="77777777" w:rsidR="0098343B" w:rsidRPr="001449B8" w:rsidRDefault="0098343B" w:rsidP="001449B8">
            <w:pPr>
              <w:pStyle w:val="TableTitle"/>
            </w:pPr>
            <w:r w:rsidRPr="001449B8">
              <w:t>Tag</w:t>
            </w:r>
          </w:p>
        </w:tc>
        <w:tc>
          <w:tcPr>
            <w:tcW w:w="3738" w:type="dxa"/>
            <w:shd w:val="clear" w:color="auto" w:fill="DBE5F1" w:themeFill="accent1" w:themeFillTint="33"/>
          </w:tcPr>
          <w:p w14:paraId="109DFCB6" w14:textId="77777777" w:rsidR="0098343B" w:rsidRPr="001449B8" w:rsidRDefault="001449B8" w:rsidP="001449B8">
            <w:pPr>
              <w:pStyle w:val="TableTitle"/>
            </w:pPr>
            <w:r w:rsidRPr="001449B8">
              <w:t>maildatContainerStatusType</w:t>
            </w:r>
          </w:p>
        </w:tc>
      </w:tr>
      <w:tr w:rsidR="0098343B" w:rsidRPr="00F80603" w14:paraId="109DFCBA" w14:textId="77777777" w:rsidTr="001449B8">
        <w:tc>
          <w:tcPr>
            <w:tcW w:w="1509" w:type="dxa"/>
            <w:noWrap/>
          </w:tcPr>
          <w:p w14:paraId="109DFCB8" w14:textId="77777777" w:rsidR="0098343B" w:rsidRPr="00F80603" w:rsidRDefault="0098343B" w:rsidP="001F3454">
            <w:pPr>
              <w:pStyle w:val="TableText1"/>
              <w:rPr>
                <w:rStyle w:val="BodyTextChar"/>
              </w:rPr>
            </w:pPr>
            <w:r w:rsidRPr="00F80603">
              <w:rPr>
                <w:rStyle w:val="BodyTextChar"/>
              </w:rPr>
              <w:t>Base</w:t>
            </w:r>
          </w:p>
        </w:tc>
        <w:tc>
          <w:tcPr>
            <w:tcW w:w="3738" w:type="dxa"/>
          </w:tcPr>
          <w:p w14:paraId="109DFCB9"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BD" w14:textId="77777777" w:rsidTr="001449B8">
        <w:tc>
          <w:tcPr>
            <w:tcW w:w="1509" w:type="dxa"/>
            <w:noWrap/>
          </w:tcPr>
          <w:p w14:paraId="109DFCBB"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BC" w14:textId="77777777" w:rsidR="0098343B" w:rsidRPr="00F80603" w:rsidRDefault="0098343B" w:rsidP="001F3454">
            <w:pPr>
              <w:pStyle w:val="TableText1"/>
              <w:rPr>
                <w:rStyle w:val="BodyTextChar"/>
              </w:rPr>
            </w:pPr>
            <w:r w:rsidRPr="00F80603">
              <w:rPr>
                <w:rStyle w:val="BodyTextChar"/>
              </w:rPr>
              <w:t>R = Ready to Pay</w:t>
            </w:r>
          </w:p>
        </w:tc>
      </w:tr>
      <w:tr w:rsidR="0098343B" w:rsidRPr="00F80603" w14:paraId="109DFCC0" w14:textId="77777777" w:rsidTr="001449B8">
        <w:tc>
          <w:tcPr>
            <w:tcW w:w="1509" w:type="dxa"/>
            <w:noWrap/>
          </w:tcPr>
          <w:p w14:paraId="109DFCBE"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BF" w14:textId="77777777" w:rsidR="0098343B" w:rsidRPr="00F80603" w:rsidRDefault="0098343B" w:rsidP="001F3454">
            <w:pPr>
              <w:pStyle w:val="TableText1"/>
              <w:rPr>
                <w:rStyle w:val="BodyTextChar"/>
              </w:rPr>
            </w:pPr>
            <w:r w:rsidRPr="00F80603">
              <w:rPr>
                <w:rStyle w:val="BodyTextChar"/>
              </w:rPr>
              <w:t>X = Paid</w:t>
            </w:r>
          </w:p>
        </w:tc>
      </w:tr>
      <w:tr w:rsidR="0098343B" w:rsidRPr="00F80603" w14:paraId="109DFCC3" w14:textId="77777777" w:rsidTr="001449B8">
        <w:tc>
          <w:tcPr>
            <w:tcW w:w="1509" w:type="dxa"/>
            <w:noWrap/>
          </w:tcPr>
          <w:p w14:paraId="109DFCC1"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C2" w14:textId="77777777" w:rsidR="0098343B" w:rsidRPr="00F80603" w:rsidRDefault="0098343B" w:rsidP="001F3454">
            <w:pPr>
              <w:pStyle w:val="TableText1"/>
              <w:rPr>
                <w:rStyle w:val="BodyTextChar"/>
              </w:rPr>
            </w:pPr>
            <w:r w:rsidRPr="00F80603">
              <w:rPr>
                <w:rStyle w:val="BodyTextChar"/>
              </w:rPr>
              <w:t>C = Cancel</w:t>
            </w:r>
          </w:p>
        </w:tc>
      </w:tr>
      <w:tr w:rsidR="0098343B" w:rsidRPr="00F80603" w14:paraId="109DFCC6" w14:textId="77777777" w:rsidTr="001449B8">
        <w:tc>
          <w:tcPr>
            <w:tcW w:w="1509" w:type="dxa"/>
            <w:noWrap/>
          </w:tcPr>
          <w:p w14:paraId="109DFCC4"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C5" w14:textId="77777777" w:rsidR="0098343B" w:rsidRPr="00F80603" w:rsidRDefault="0098343B" w:rsidP="001F3454">
            <w:pPr>
              <w:pStyle w:val="TableText1"/>
              <w:rPr>
                <w:rStyle w:val="BodyTextChar"/>
              </w:rPr>
            </w:pPr>
            <w:r w:rsidRPr="00F80603">
              <w:rPr>
                <w:rStyle w:val="BodyTextChar"/>
              </w:rPr>
              <w:t>D = Delete</w:t>
            </w:r>
          </w:p>
        </w:tc>
      </w:tr>
      <w:tr w:rsidR="0098343B" w:rsidRPr="00F80603" w14:paraId="109DFCC9" w14:textId="77777777" w:rsidTr="001449B8">
        <w:tc>
          <w:tcPr>
            <w:tcW w:w="1509" w:type="dxa"/>
            <w:noWrap/>
          </w:tcPr>
          <w:p w14:paraId="109DFCC7"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C8" w14:textId="77777777" w:rsidR="0098343B" w:rsidRPr="00F80603" w:rsidRDefault="0098343B" w:rsidP="001F3454">
            <w:pPr>
              <w:pStyle w:val="TableText1"/>
              <w:rPr>
                <w:rStyle w:val="BodyTextChar"/>
              </w:rPr>
            </w:pPr>
            <w:r w:rsidRPr="00F80603">
              <w:rPr>
                <w:rStyle w:val="BodyTextChar"/>
              </w:rPr>
              <w:t>P = Preliminary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r w:rsidRPr="00F80603">
              <w:rPr>
                <w:rStyle w:val="BodyTextChar"/>
              </w:rPr>
              <w:t xml:space="preserve"> Statement</w:t>
            </w:r>
          </w:p>
        </w:tc>
      </w:tr>
      <w:tr w:rsidR="0098343B" w:rsidRPr="00F80603" w14:paraId="109DFCCC" w14:textId="77777777" w:rsidTr="001449B8">
        <w:tc>
          <w:tcPr>
            <w:tcW w:w="1509" w:type="dxa"/>
            <w:noWrap/>
          </w:tcPr>
          <w:p w14:paraId="109DFCCA"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CB" w14:textId="77777777" w:rsidR="0098343B" w:rsidRPr="00F80603" w:rsidRDefault="0098343B" w:rsidP="001F3454">
            <w:pPr>
              <w:pStyle w:val="TableText1"/>
              <w:rPr>
                <w:rStyle w:val="BodyTextChar"/>
              </w:rPr>
            </w:pPr>
            <w:r w:rsidRPr="00F80603">
              <w:rPr>
                <w:rStyle w:val="BodyTextChar"/>
              </w:rPr>
              <w:t>T = Transportation Information Update</w:t>
            </w:r>
          </w:p>
        </w:tc>
      </w:tr>
    </w:tbl>
    <w:p w14:paraId="109DFCCD" w14:textId="77777777" w:rsidR="00E44AE1" w:rsidRPr="00F80603" w:rsidRDefault="00E44AE1" w:rsidP="002420E9">
      <w:pPr>
        <w:pStyle w:val="Heading2"/>
      </w:pPr>
      <w:bookmarkStart w:id="1153" w:name="_Toc403990842"/>
      <w:r w:rsidRPr="00F80603">
        <w:t>simpleType: mailerID6Type</w:t>
      </w:r>
      <w:bookmarkEnd w:id="1153"/>
    </w:p>
    <w:tbl>
      <w:tblPr>
        <w:tblStyle w:val="ACI-USPS"/>
        <w:tblW w:w="0" w:type="auto"/>
        <w:tblLayout w:type="fixed"/>
        <w:tblLook w:val="04A0" w:firstRow="1" w:lastRow="0" w:firstColumn="1" w:lastColumn="0" w:noHBand="0" w:noVBand="1"/>
      </w:tblPr>
      <w:tblGrid>
        <w:gridCol w:w="798"/>
        <w:gridCol w:w="2054"/>
      </w:tblGrid>
      <w:tr w:rsidR="0098343B" w:rsidRPr="001449B8" w14:paraId="109DFCD0"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CCE" w14:textId="77777777" w:rsidR="0098343B" w:rsidRPr="001449B8" w:rsidRDefault="0098343B" w:rsidP="001449B8">
            <w:pPr>
              <w:pStyle w:val="TableTitle"/>
            </w:pPr>
            <w:r w:rsidRPr="001449B8">
              <w:t>Tag</w:t>
            </w:r>
          </w:p>
        </w:tc>
        <w:tc>
          <w:tcPr>
            <w:tcW w:w="2054" w:type="dxa"/>
            <w:shd w:val="clear" w:color="auto" w:fill="DBE5F1" w:themeFill="accent1" w:themeFillTint="33"/>
          </w:tcPr>
          <w:p w14:paraId="109DFCCF" w14:textId="77777777" w:rsidR="0098343B" w:rsidRPr="001449B8" w:rsidRDefault="001449B8" w:rsidP="001449B8">
            <w:pPr>
              <w:pStyle w:val="TableTitle"/>
            </w:pPr>
            <w:r w:rsidRPr="001449B8">
              <w:t>mailerID6Type</w:t>
            </w:r>
          </w:p>
        </w:tc>
      </w:tr>
      <w:tr w:rsidR="0098343B" w:rsidRPr="00F80603" w14:paraId="109DFCD3" w14:textId="77777777" w:rsidTr="001449B8">
        <w:tc>
          <w:tcPr>
            <w:tcW w:w="798" w:type="dxa"/>
            <w:noWrap/>
          </w:tcPr>
          <w:p w14:paraId="109DFCD1" w14:textId="77777777" w:rsidR="0098343B" w:rsidRPr="00F80603" w:rsidRDefault="0098343B" w:rsidP="00957B4D">
            <w:pPr>
              <w:pStyle w:val="TableText1"/>
              <w:rPr>
                <w:rStyle w:val="BodyTextChar"/>
              </w:rPr>
            </w:pPr>
            <w:r w:rsidRPr="00F80603">
              <w:rPr>
                <w:rStyle w:val="BodyTextChar"/>
              </w:rPr>
              <w:t>Base</w:t>
            </w:r>
          </w:p>
        </w:tc>
        <w:tc>
          <w:tcPr>
            <w:tcW w:w="2054" w:type="dxa"/>
          </w:tcPr>
          <w:p w14:paraId="109DFCD2" w14:textId="77777777" w:rsidR="0098343B" w:rsidRPr="00F80603" w:rsidRDefault="0098343B" w:rsidP="00957B4D">
            <w:pPr>
              <w:pStyle w:val="TableText1"/>
              <w:rPr>
                <w:rStyle w:val="BodyTextChar"/>
              </w:rPr>
            </w:pPr>
            <w:r w:rsidRPr="00F80603">
              <w:rPr>
                <w:rStyle w:val="BodyTextChar"/>
              </w:rPr>
              <w:t>mailxml_base:ns06</w:t>
            </w:r>
          </w:p>
        </w:tc>
      </w:tr>
    </w:tbl>
    <w:p w14:paraId="109DFCD4" w14:textId="77777777" w:rsidR="00E44AE1" w:rsidRPr="00F80603" w:rsidRDefault="00E44AE1" w:rsidP="002420E9">
      <w:pPr>
        <w:pStyle w:val="Heading2"/>
      </w:pPr>
      <w:bookmarkStart w:id="1154" w:name="_Toc403990843"/>
      <w:r w:rsidRPr="00F80603">
        <w:t>simpleType: mailerID9Type</w:t>
      </w:r>
      <w:bookmarkEnd w:id="1154"/>
    </w:p>
    <w:tbl>
      <w:tblPr>
        <w:tblStyle w:val="ACI-USPS"/>
        <w:tblW w:w="0" w:type="auto"/>
        <w:tblLayout w:type="fixed"/>
        <w:tblLook w:val="04A0" w:firstRow="1" w:lastRow="0" w:firstColumn="1" w:lastColumn="0" w:noHBand="0" w:noVBand="1"/>
      </w:tblPr>
      <w:tblGrid>
        <w:gridCol w:w="798"/>
        <w:gridCol w:w="2054"/>
      </w:tblGrid>
      <w:tr w:rsidR="0098343B" w:rsidRPr="001449B8" w14:paraId="109DFCD7"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CD5" w14:textId="77777777" w:rsidR="0098343B" w:rsidRPr="001449B8" w:rsidRDefault="0098343B" w:rsidP="001449B8">
            <w:pPr>
              <w:pStyle w:val="TableTitle"/>
            </w:pPr>
            <w:r w:rsidRPr="001449B8">
              <w:t>Tag</w:t>
            </w:r>
          </w:p>
        </w:tc>
        <w:tc>
          <w:tcPr>
            <w:tcW w:w="2054" w:type="dxa"/>
            <w:shd w:val="clear" w:color="auto" w:fill="DBE5F1" w:themeFill="accent1" w:themeFillTint="33"/>
          </w:tcPr>
          <w:p w14:paraId="109DFCD6" w14:textId="77777777" w:rsidR="0098343B" w:rsidRPr="001449B8" w:rsidRDefault="001449B8" w:rsidP="001449B8">
            <w:pPr>
              <w:pStyle w:val="TableTitle"/>
            </w:pPr>
            <w:r w:rsidRPr="001449B8">
              <w:t>mailerID9Type</w:t>
            </w:r>
          </w:p>
        </w:tc>
      </w:tr>
      <w:tr w:rsidR="0098343B" w:rsidRPr="00F80603" w14:paraId="109DFCDA" w14:textId="77777777" w:rsidTr="001449B8">
        <w:tc>
          <w:tcPr>
            <w:tcW w:w="798" w:type="dxa"/>
            <w:noWrap/>
          </w:tcPr>
          <w:p w14:paraId="109DFCD8" w14:textId="77777777" w:rsidR="0098343B" w:rsidRPr="00F80603" w:rsidRDefault="0098343B" w:rsidP="00957B4D">
            <w:pPr>
              <w:pStyle w:val="TableText1"/>
              <w:rPr>
                <w:rStyle w:val="BodyTextChar"/>
              </w:rPr>
            </w:pPr>
            <w:r w:rsidRPr="00F80603">
              <w:rPr>
                <w:rStyle w:val="BodyTextChar"/>
              </w:rPr>
              <w:t>Base</w:t>
            </w:r>
          </w:p>
        </w:tc>
        <w:tc>
          <w:tcPr>
            <w:tcW w:w="2054" w:type="dxa"/>
          </w:tcPr>
          <w:p w14:paraId="109DFCD9" w14:textId="77777777" w:rsidR="0098343B" w:rsidRPr="00F80603" w:rsidRDefault="0098343B" w:rsidP="00957B4D">
            <w:pPr>
              <w:pStyle w:val="TableText1"/>
              <w:rPr>
                <w:rStyle w:val="BodyTextChar"/>
              </w:rPr>
            </w:pPr>
            <w:r w:rsidRPr="00F80603">
              <w:rPr>
                <w:rStyle w:val="BodyTextChar"/>
              </w:rPr>
              <w:t>mailxml_base:ns09</w:t>
            </w:r>
          </w:p>
        </w:tc>
      </w:tr>
    </w:tbl>
    <w:p w14:paraId="109DFCDB" w14:textId="77777777" w:rsidR="00E44AE1" w:rsidRPr="00F80603" w:rsidRDefault="00E44AE1" w:rsidP="002420E9">
      <w:pPr>
        <w:pStyle w:val="Heading2"/>
      </w:pPr>
      <w:bookmarkStart w:id="1155" w:name="_Toc403990844"/>
      <w:r w:rsidRPr="00F80603">
        <w:t>simpleType: mailXMLContainerType</w:t>
      </w:r>
      <w:bookmarkEnd w:id="1155"/>
    </w:p>
    <w:tbl>
      <w:tblPr>
        <w:tblStyle w:val="ACI-USPS"/>
        <w:tblW w:w="0" w:type="auto"/>
        <w:tblLayout w:type="fixed"/>
        <w:tblLook w:val="04A0" w:firstRow="1" w:lastRow="0" w:firstColumn="1" w:lastColumn="0" w:noHBand="0" w:noVBand="1"/>
      </w:tblPr>
      <w:tblGrid>
        <w:gridCol w:w="1509"/>
        <w:gridCol w:w="9377"/>
      </w:tblGrid>
      <w:tr w:rsidR="0098343B" w:rsidRPr="001449B8" w14:paraId="109DFCDE"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DC" w14:textId="77777777" w:rsidR="0098343B" w:rsidRPr="001449B8" w:rsidRDefault="0098343B" w:rsidP="001449B8">
            <w:pPr>
              <w:pStyle w:val="TableTitle"/>
            </w:pPr>
            <w:r w:rsidRPr="001449B8">
              <w:t>Tag</w:t>
            </w:r>
          </w:p>
        </w:tc>
        <w:tc>
          <w:tcPr>
            <w:tcW w:w="9377" w:type="dxa"/>
            <w:shd w:val="clear" w:color="auto" w:fill="DBE5F1" w:themeFill="accent1" w:themeFillTint="33"/>
          </w:tcPr>
          <w:p w14:paraId="109DFCDD" w14:textId="77777777" w:rsidR="0098343B" w:rsidRPr="001449B8" w:rsidRDefault="001449B8" w:rsidP="001449B8">
            <w:pPr>
              <w:pStyle w:val="TableTitle"/>
            </w:pPr>
            <w:r w:rsidRPr="001449B8">
              <w:t>mailXMLContainerType</w:t>
            </w:r>
          </w:p>
        </w:tc>
      </w:tr>
      <w:tr w:rsidR="0098343B" w:rsidRPr="00F80603" w14:paraId="109DFCE1" w14:textId="77777777" w:rsidTr="001449B8">
        <w:tc>
          <w:tcPr>
            <w:tcW w:w="1509" w:type="dxa"/>
            <w:noWrap/>
          </w:tcPr>
          <w:p w14:paraId="109DFCDF" w14:textId="77777777" w:rsidR="0098343B" w:rsidRPr="00F80603" w:rsidRDefault="0098343B" w:rsidP="00957B4D">
            <w:pPr>
              <w:pStyle w:val="TableText1"/>
              <w:rPr>
                <w:rStyle w:val="BodyTextChar"/>
              </w:rPr>
            </w:pPr>
            <w:r w:rsidRPr="00F80603">
              <w:rPr>
                <w:rStyle w:val="BodyTextChar"/>
              </w:rPr>
              <w:t>Base</w:t>
            </w:r>
          </w:p>
        </w:tc>
        <w:tc>
          <w:tcPr>
            <w:tcW w:w="9377" w:type="dxa"/>
          </w:tcPr>
          <w:p w14:paraId="109DFCE0"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CE4" w14:textId="77777777" w:rsidTr="001449B8">
        <w:tc>
          <w:tcPr>
            <w:tcW w:w="1509" w:type="dxa"/>
            <w:noWrap/>
          </w:tcPr>
          <w:p w14:paraId="109DFCE2"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3" w14:textId="77777777" w:rsidR="0098343B" w:rsidRPr="00F80603" w:rsidRDefault="0098343B" w:rsidP="00957B4D">
            <w:pPr>
              <w:pStyle w:val="TableText1"/>
              <w:rPr>
                <w:rStyle w:val="BodyTextChar"/>
              </w:rPr>
            </w:pPr>
            <w:r w:rsidRPr="00F80603">
              <w:rPr>
                <w:rStyle w:val="BodyTextChar"/>
              </w:rPr>
              <w:t>1 = #1 Sack</w:t>
            </w:r>
          </w:p>
        </w:tc>
      </w:tr>
      <w:tr w:rsidR="0098343B" w:rsidRPr="00F80603" w14:paraId="109DFCE7" w14:textId="77777777" w:rsidTr="001449B8">
        <w:tc>
          <w:tcPr>
            <w:tcW w:w="1509" w:type="dxa"/>
            <w:noWrap/>
          </w:tcPr>
          <w:p w14:paraId="109DFCE5"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6" w14:textId="77777777" w:rsidR="0098343B" w:rsidRPr="00F80603" w:rsidRDefault="0098343B" w:rsidP="00957B4D">
            <w:pPr>
              <w:pStyle w:val="TableText1"/>
              <w:rPr>
                <w:rStyle w:val="BodyTextChar"/>
              </w:rPr>
            </w:pPr>
            <w:r w:rsidRPr="00F80603">
              <w:rPr>
                <w:rStyle w:val="BodyTextChar"/>
              </w:rPr>
              <w:t>2 = #2 Sack</w:t>
            </w:r>
          </w:p>
        </w:tc>
      </w:tr>
      <w:tr w:rsidR="0098343B" w:rsidRPr="00F80603" w14:paraId="109DFCEA" w14:textId="77777777" w:rsidTr="001449B8">
        <w:tc>
          <w:tcPr>
            <w:tcW w:w="1509" w:type="dxa"/>
            <w:noWrap/>
          </w:tcPr>
          <w:p w14:paraId="109DFCE8"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9" w14:textId="77777777" w:rsidR="0098343B" w:rsidRPr="00F80603" w:rsidRDefault="0098343B" w:rsidP="00957B4D">
            <w:pPr>
              <w:pStyle w:val="TableText1"/>
              <w:rPr>
                <w:rStyle w:val="BodyTextChar"/>
              </w:rPr>
            </w:pPr>
            <w:r w:rsidRPr="00F80603">
              <w:rPr>
                <w:rStyle w:val="BodyTextChar"/>
              </w:rPr>
              <w:t>3 = #3 Sack</w:t>
            </w:r>
          </w:p>
        </w:tc>
      </w:tr>
      <w:tr w:rsidR="0098343B" w:rsidRPr="00F80603" w14:paraId="109DFCED" w14:textId="77777777" w:rsidTr="001449B8">
        <w:tc>
          <w:tcPr>
            <w:tcW w:w="1509" w:type="dxa"/>
            <w:noWrap/>
          </w:tcPr>
          <w:p w14:paraId="109DFCEB"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C" w14:textId="77777777" w:rsidR="0098343B" w:rsidRPr="00F80603" w:rsidRDefault="0098343B" w:rsidP="00957B4D">
            <w:pPr>
              <w:pStyle w:val="TableText1"/>
              <w:rPr>
                <w:rStyle w:val="BodyTextChar"/>
              </w:rPr>
            </w:pPr>
            <w:r w:rsidRPr="00F80603">
              <w:rPr>
                <w:rStyle w:val="BodyTextChar"/>
              </w:rPr>
              <w:t>4 = 01V Sack</w:t>
            </w:r>
          </w:p>
        </w:tc>
      </w:tr>
      <w:tr w:rsidR="0098343B" w:rsidRPr="00F80603" w14:paraId="109DFCF0" w14:textId="77777777" w:rsidTr="001449B8">
        <w:tc>
          <w:tcPr>
            <w:tcW w:w="1509" w:type="dxa"/>
            <w:noWrap/>
          </w:tcPr>
          <w:p w14:paraId="109DFCEE"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F" w14:textId="77777777" w:rsidR="0098343B" w:rsidRPr="00F80603" w:rsidRDefault="0098343B" w:rsidP="00957B4D">
            <w:pPr>
              <w:pStyle w:val="TableText1"/>
              <w:rPr>
                <w:rStyle w:val="BodyTextChar"/>
              </w:rPr>
            </w:pPr>
            <w:r w:rsidRPr="00F80603">
              <w:rPr>
                <w:rStyle w:val="BodyTextChar"/>
              </w:rPr>
              <w:t>5 = 03V Sack</w:t>
            </w:r>
          </w:p>
        </w:tc>
      </w:tr>
      <w:tr w:rsidR="0098343B" w:rsidRPr="00F80603" w14:paraId="109DFCF3" w14:textId="77777777" w:rsidTr="001449B8">
        <w:tc>
          <w:tcPr>
            <w:tcW w:w="1509" w:type="dxa"/>
            <w:noWrap/>
          </w:tcPr>
          <w:p w14:paraId="109DFCF1"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2" w14:textId="77777777" w:rsidR="0098343B" w:rsidRPr="00F80603" w:rsidRDefault="0098343B" w:rsidP="00957B4D">
            <w:pPr>
              <w:pStyle w:val="TableText1"/>
              <w:rPr>
                <w:rStyle w:val="BodyTextChar"/>
              </w:rPr>
            </w:pPr>
            <w:r w:rsidRPr="00F80603">
              <w:rPr>
                <w:rStyle w:val="BodyTextChar"/>
              </w:rPr>
              <w:t>6 = OD Sack</w:t>
            </w:r>
          </w:p>
        </w:tc>
      </w:tr>
      <w:tr w:rsidR="0098343B" w:rsidRPr="00F80603" w14:paraId="109DFCF6" w14:textId="77777777" w:rsidTr="001449B8">
        <w:tc>
          <w:tcPr>
            <w:tcW w:w="1509" w:type="dxa"/>
            <w:noWrap/>
          </w:tcPr>
          <w:p w14:paraId="109DFCF4"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5" w14:textId="77777777" w:rsidR="0098343B" w:rsidRPr="00F80603" w:rsidRDefault="0098343B" w:rsidP="00957B4D">
            <w:pPr>
              <w:pStyle w:val="TableText1"/>
              <w:rPr>
                <w:rStyle w:val="BodyTextChar"/>
              </w:rPr>
            </w:pPr>
            <w:r w:rsidRPr="00F80603">
              <w:rPr>
                <w:rStyle w:val="BodyTextChar"/>
              </w:rPr>
              <w:t>7 = OD Parcel</w:t>
            </w:r>
          </w:p>
        </w:tc>
      </w:tr>
      <w:tr w:rsidR="0098343B" w:rsidRPr="00F80603" w14:paraId="109DFCF9" w14:textId="77777777" w:rsidTr="001449B8">
        <w:tc>
          <w:tcPr>
            <w:tcW w:w="1509" w:type="dxa"/>
            <w:noWrap/>
          </w:tcPr>
          <w:p w14:paraId="109DFCF7"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8" w14:textId="77777777" w:rsidR="0098343B" w:rsidRPr="00F80603" w:rsidRDefault="0098343B" w:rsidP="00957B4D">
            <w:pPr>
              <w:pStyle w:val="TableText1"/>
              <w:rPr>
                <w:rStyle w:val="BodyTextChar"/>
              </w:rPr>
            </w:pPr>
            <w:r w:rsidRPr="00F80603">
              <w:rPr>
                <w:rStyle w:val="BodyTextChar"/>
              </w:rPr>
              <w:t>8 = OD Full Tray Box</w:t>
            </w:r>
          </w:p>
        </w:tc>
      </w:tr>
      <w:tr w:rsidR="0098343B" w:rsidRPr="00F80603" w14:paraId="109DFCFC" w14:textId="77777777" w:rsidTr="001449B8">
        <w:tc>
          <w:tcPr>
            <w:tcW w:w="1509" w:type="dxa"/>
            <w:noWrap/>
          </w:tcPr>
          <w:p w14:paraId="109DFCFA"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B" w14:textId="77777777" w:rsidR="0098343B" w:rsidRPr="00F80603" w:rsidRDefault="0098343B" w:rsidP="00957B4D">
            <w:pPr>
              <w:pStyle w:val="TableText1"/>
              <w:rPr>
                <w:rStyle w:val="BodyTextChar"/>
              </w:rPr>
            </w:pPr>
            <w:r w:rsidRPr="00F80603">
              <w:rPr>
                <w:rStyle w:val="BodyTextChar"/>
              </w:rPr>
              <w:t>9 = OD Half Tray Box</w:t>
            </w:r>
          </w:p>
        </w:tc>
      </w:tr>
      <w:tr w:rsidR="0098343B" w:rsidRPr="00F80603" w14:paraId="109DFCFF" w14:textId="77777777" w:rsidTr="001449B8">
        <w:tc>
          <w:tcPr>
            <w:tcW w:w="1509" w:type="dxa"/>
            <w:noWrap/>
          </w:tcPr>
          <w:p w14:paraId="109DFCFD"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E" w14:textId="77777777" w:rsidR="0098343B" w:rsidRPr="00F80603" w:rsidRDefault="0098343B" w:rsidP="00957B4D">
            <w:pPr>
              <w:pStyle w:val="TableText1"/>
              <w:rPr>
                <w:rStyle w:val="BodyTextChar"/>
              </w:rPr>
            </w:pPr>
            <w:r w:rsidRPr="00F80603">
              <w:rPr>
                <w:rStyle w:val="BodyTextChar"/>
              </w:rPr>
              <w:t>10 = Flat Trays</w:t>
            </w:r>
          </w:p>
        </w:tc>
      </w:tr>
      <w:tr w:rsidR="0098343B" w:rsidRPr="00F80603" w14:paraId="109DFD02" w14:textId="77777777" w:rsidTr="001449B8">
        <w:tc>
          <w:tcPr>
            <w:tcW w:w="1509" w:type="dxa"/>
            <w:noWrap/>
          </w:tcPr>
          <w:p w14:paraId="109DFD00"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1" w14:textId="77777777" w:rsidR="0098343B" w:rsidRPr="00F80603" w:rsidRDefault="0098343B" w:rsidP="00957B4D">
            <w:pPr>
              <w:pStyle w:val="TableText1"/>
              <w:rPr>
                <w:rStyle w:val="BodyTextChar"/>
              </w:rPr>
            </w:pPr>
            <w:r w:rsidRPr="00F80603">
              <w:rPr>
                <w:rStyle w:val="BodyTextChar"/>
              </w:rPr>
              <w:t>11 = FRE/FRB</w:t>
            </w:r>
          </w:p>
        </w:tc>
      </w:tr>
      <w:tr w:rsidR="0098343B" w:rsidRPr="00F80603" w14:paraId="109DFD05" w14:textId="77777777" w:rsidTr="001449B8">
        <w:tc>
          <w:tcPr>
            <w:tcW w:w="1509" w:type="dxa"/>
            <w:noWrap/>
          </w:tcPr>
          <w:p w14:paraId="109DFD03"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4" w14:textId="77777777" w:rsidR="0098343B" w:rsidRPr="00F80603" w:rsidRDefault="0098343B" w:rsidP="00957B4D">
            <w:pPr>
              <w:pStyle w:val="TableText1"/>
              <w:rPr>
                <w:rStyle w:val="BodyTextChar"/>
              </w:rPr>
            </w:pPr>
            <w:r w:rsidRPr="00F80603">
              <w:rPr>
                <w:rStyle w:val="BodyTextChar"/>
              </w:rPr>
              <w:t>E = EMM Tray</w:t>
            </w:r>
          </w:p>
        </w:tc>
      </w:tr>
      <w:tr w:rsidR="0098343B" w:rsidRPr="00F80603" w14:paraId="109DFD08" w14:textId="77777777" w:rsidTr="001449B8">
        <w:tc>
          <w:tcPr>
            <w:tcW w:w="1509" w:type="dxa"/>
            <w:noWrap/>
          </w:tcPr>
          <w:p w14:paraId="109DFD06"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7" w14:textId="77777777" w:rsidR="0098343B" w:rsidRPr="00F80603" w:rsidRDefault="0098343B" w:rsidP="00957B4D">
            <w:pPr>
              <w:pStyle w:val="TableText1"/>
              <w:rPr>
                <w:rStyle w:val="BodyTextChar"/>
              </w:rPr>
            </w:pPr>
            <w:r w:rsidRPr="00F80603">
              <w:rPr>
                <w:rStyle w:val="BodyTextChar"/>
              </w:rPr>
              <w:t>F = Flat Tub</w:t>
            </w:r>
          </w:p>
        </w:tc>
      </w:tr>
      <w:tr w:rsidR="0098343B" w:rsidRPr="00F80603" w14:paraId="109DFD0B" w14:textId="77777777" w:rsidTr="001449B8">
        <w:tc>
          <w:tcPr>
            <w:tcW w:w="1509" w:type="dxa"/>
            <w:noWrap/>
          </w:tcPr>
          <w:p w14:paraId="109DFD09"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A" w14:textId="77777777" w:rsidR="0098343B" w:rsidRPr="00F80603" w:rsidRDefault="0098343B" w:rsidP="00957B4D">
            <w:pPr>
              <w:pStyle w:val="TableText1"/>
              <w:rPr>
                <w:rStyle w:val="BodyTextChar"/>
              </w:rPr>
            </w:pPr>
            <w:r w:rsidRPr="00F80603">
              <w:rPr>
                <w:rStyle w:val="BodyTextChar"/>
              </w:rPr>
              <w:t>L = Logical Tray</w:t>
            </w:r>
          </w:p>
        </w:tc>
      </w:tr>
      <w:tr w:rsidR="0098343B" w:rsidRPr="00F80603" w14:paraId="109DFD0E" w14:textId="77777777" w:rsidTr="001449B8">
        <w:tc>
          <w:tcPr>
            <w:tcW w:w="1509" w:type="dxa"/>
            <w:noWrap/>
          </w:tcPr>
          <w:p w14:paraId="109DFD0C"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D" w14:textId="77777777" w:rsidR="0098343B" w:rsidRPr="00F80603" w:rsidRDefault="0098343B" w:rsidP="00957B4D">
            <w:pPr>
              <w:pStyle w:val="TableText1"/>
              <w:rPr>
                <w:rStyle w:val="BodyTextChar"/>
              </w:rPr>
            </w:pPr>
            <w:r w:rsidRPr="00F80603">
              <w:rPr>
                <w:rStyle w:val="BodyTextChar"/>
              </w:rPr>
              <w:t>O = 1’ Tray</w:t>
            </w:r>
          </w:p>
        </w:tc>
      </w:tr>
      <w:tr w:rsidR="0098343B" w:rsidRPr="00F80603" w14:paraId="109DFD11" w14:textId="77777777" w:rsidTr="001449B8">
        <w:tc>
          <w:tcPr>
            <w:tcW w:w="1509" w:type="dxa"/>
            <w:noWrap/>
          </w:tcPr>
          <w:p w14:paraId="109DFD0F"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0" w14:textId="77777777" w:rsidR="0098343B" w:rsidRPr="00F80603" w:rsidRDefault="0098343B" w:rsidP="00957B4D">
            <w:pPr>
              <w:pStyle w:val="TableText1"/>
              <w:rPr>
                <w:rStyle w:val="BodyTextChar"/>
              </w:rPr>
            </w:pPr>
            <w:r w:rsidRPr="00F80603">
              <w:rPr>
                <w:rStyle w:val="BodyTextChar"/>
              </w:rPr>
              <w:t>P = Pallet</w:t>
            </w:r>
          </w:p>
        </w:tc>
      </w:tr>
      <w:tr w:rsidR="0098343B" w:rsidRPr="00F80603" w14:paraId="109DFD14" w14:textId="77777777" w:rsidTr="001449B8">
        <w:tc>
          <w:tcPr>
            <w:tcW w:w="1509" w:type="dxa"/>
            <w:noWrap/>
          </w:tcPr>
          <w:p w14:paraId="109DFD12"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3" w14:textId="77777777" w:rsidR="0098343B" w:rsidRPr="00F80603" w:rsidRDefault="0098343B" w:rsidP="00957B4D">
            <w:pPr>
              <w:pStyle w:val="TableText1"/>
              <w:rPr>
                <w:rStyle w:val="BodyTextChar"/>
              </w:rPr>
            </w:pPr>
            <w:r w:rsidRPr="00F80603">
              <w:rPr>
                <w:rStyle w:val="BodyTextChar"/>
              </w:rPr>
              <w:t>S = Sack (General)</w:t>
            </w:r>
          </w:p>
        </w:tc>
      </w:tr>
      <w:tr w:rsidR="0098343B" w:rsidRPr="00F80603" w14:paraId="109DFD17" w14:textId="77777777" w:rsidTr="001449B8">
        <w:tc>
          <w:tcPr>
            <w:tcW w:w="1509" w:type="dxa"/>
            <w:noWrap/>
          </w:tcPr>
          <w:p w14:paraId="109DFD15"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6" w14:textId="77777777" w:rsidR="0098343B" w:rsidRPr="00F80603" w:rsidRDefault="0098343B" w:rsidP="00957B4D">
            <w:pPr>
              <w:pStyle w:val="TableText1"/>
              <w:rPr>
                <w:rStyle w:val="BodyTextChar"/>
              </w:rPr>
            </w:pPr>
            <w:r w:rsidRPr="00F80603">
              <w:rPr>
                <w:rStyle w:val="BodyTextChar"/>
              </w:rPr>
              <w:t>T = 2’ Tray</w:t>
            </w:r>
          </w:p>
        </w:tc>
      </w:tr>
      <w:tr w:rsidR="0098343B" w:rsidRPr="00F80603" w14:paraId="109DFD1A" w14:textId="77777777" w:rsidTr="001449B8">
        <w:tc>
          <w:tcPr>
            <w:tcW w:w="1509" w:type="dxa"/>
            <w:noWrap/>
          </w:tcPr>
          <w:p w14:paraId="109DFD18"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9" w14:textId="77777777" w:rsidR="0098343B" w:rsidRPr="00F80603" w:rsidRDefault="0098343B" w:rsidP="00957B4D">
            <w:pPr>
              <w:pStyle w:val="TableText1"/>
              <w:rPr>
                <w:rStyle w:val="BodyTextChar"/>
              </w:rPr>
            </w:pPr>
            <w:r w:rsidRPr="00F80603">
              <w:rPr>
                <w:rStyle w:val="BodyTextChar"/>
              </w:rPr>
              <w:t>V = Sack (Virtual)</w:t>
            </w:r>
          </w:p>
        </w:tc>
      </w:tr>
      <w:tr w:rsidR="0098343B" w:rsidRPr="00F80603" w14:paraId="109DFD1D" w14:textId="77777777" w:rsidTr="001449B8">
        <w:tc>
          <w:tcPr>
            <w:tcW w:w="1509" w:type="dxa"/>
            <w:noWrap/>
          </w:tcPr>
          <w:p w14:paraId="109DFD1B"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C" w14:textId="77777777" w:rsidR="0098343B" w:rsidRPr="00F80603" w:rsidRDefault="0098343B" w:rsidP="00957B4D">
            <w:pPr>
              <w:pStyle w:val="TableText1"/>
              <w:rPr>
                <w:rStyle w:val="BodyTextChar"/>
              </w:rPr>
            </w:pPr>
            <w:r w:rsidRPr="00F80603">
              <w:rPr>
                <w:rStyle w:val="BodyTextChar"/>
              </w:rPr>
              <w:t>B = Bedload</w:t>
            </w:r>
          </w:p>
        </w:tc>
      </w:tr>
      <w:tr w:rsidR="0098343B" w:rsidRPr="00F80603" w14:paraId="109DFD20" w14:textId="77777777" w:rsidTr="001449B8">
        <w:tc>
          <w:tcPr>
            <w:tcW w:w="1509" w:type="dxa"/>
            <w:noWrap/>
          </w:tcPr>
          <w:p w14:paraId="109DFD1E"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F" w14:textId="77777777" w:rsidR="0098343B" w:rsidRPr="00F80603" w:rsidRDefault="0098343B" w:rsidP="00957B4D">
            <w:pPr>
              <w:pStyle w:val="TableText1"/>
              <w:rPr>
                <w:rStyle w:val="BodyTextChar"/>
              </w:rPr>
            </w:pPr>
            <w:r w:rsidRPr="00F80603">
              <w:rPr>
                <w:rStyle w:val="BodyTextChar"/>
              </w:rPr>
              <w:t xml:space="preserve">U </w:t>
            </w:r>
            <w:r w:rsidR="007C2267" w:rsidRPr="00F80603">
              <w:rPr>
                <w:rStyle w:val="BodyTextChar"/>
              </w:rPr>
              <w:t>=</w:t>
            </w:r>
            <w:r w:rsidRPr="00F80603">
              <w:rPr>
                <w:rStyle w:val="BodyTextChar"/>
              </w:rPr>
              <w:t xml:space="preserve"> Unit Load Device</w:t>
            </w:r>
          </w:p>
        </w:tc>
      </w:tr>
      <w:tr w:rsidR="0098343B" w:rsidRPr="00F80603" w14:paraId="109DFD23" w14:textId="77777777" w:rsidTr="001449B8">
        <w:tc>
          <w:tcPr>
            <w:tcW w:w="1509" w:type="dxa"/>
            <w:noWrap/>
          </w:tcPr>
          <w:p w14:paraId="109DFD21" w14:textId="77777777" w:rsidR="0098343B" w:rsidRPr="00F80603" w:rsidRDefault="0098343B" w:rsidP="00957B4D">
            <w:pPr>
              <w:pStyle w:val="TableText1"/>
              <w:rPr>
                <w:rStyle w:val="BodyTextChar"/>
              </w:rPr>
            </w:pPr>
            <w:r w:rsidRPr="00F80603">
              <w:rPr>
                <w:rStyle w:val="BodyTextChar"/>
              </w:rPr>
              <w:t>enumeration</w:t>
            </w:r>
          </w:p>
        </w:tc>
        <w:tc>
          <w:tcPr>
            <w:tcW w:w="9377" w:type="dxa"/>
          </w:tcPr>
          <w:p w14:paraId="109DFD22" w14:textId="77777777" w:rsidR="0098343B" w:rsidRPr="00F80603" w:rsidRDefault="0098343B" w:rsidP="00957B4D">
            <w:pPr>
              <w:pStyle w:val="TableText1"/>
              <w:rPr>
                <w:rStyle w:val="BodyTextChar"/>
              </w:rPr>
            </w:pPr>
            <w:r w:rsidRPr="00F80603">
              <w:rPr>
                <w:rStyle w:val="BodyTextChar"/>
              </w:rPr>
              <w:t>Y = PMOD Sacks</w:t>
            </w:r>
          </w:p>
        </w:tc>
      </w:tr>
      <w:tr w:rsidR="0098343B" w:rsidRPr="00F80603" w14:paraId="109DFD26" w14:textId="77777777" w:rsidTr="001449B8">
        <w:tc>
          <w:tcPr>
            <w:tcW w:w="1509" w:type="dxa"/>
            <w:noWrap/>
          </w:tcPr>
          <w:p w14:paraId="109DFD24"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25" w14:textId="77777777" w:rsidR="0098343B" w:rsidRPr="00F80603" w:rsidRDefault="0098343B" w:rsidP="00957B4D">
            <w:pPr>
              <w:pStyle w:val="TableText1"/>
              <w:rPr>
                <w:rStyle w:val="BodyTextChar"/>
              </w:rPr>
            </w:pPr>
            <w:r w:rsidRPr="00F80603">
              <w:rPr>
                <w:rStyle w:val="BodyTextChar"/>
              </w:rPr>
              <w:t>Z = User Pallet</w:t>
            </w:r>
          </w:p>
        </w:tc>
      </w:tr>
      <w:tr w:rsidR="0098343B" w:rsidRPr="00F80603" w14:paraId="109DFD29" w14:textId="77777777" w:rsidTr="001449B8">
        <w:tc>
          <w:tcPr>
            <w:tcW w:w="1509" w:type="dxa"/>
            <w:noWrap/>
          </w:tcPr>
          <w:p w14:paraId="109DFD27"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28" w14:textId="77777777" w:rsidR="0098343B" w:rsidRPr="00F80603" w:rsidRDefault="0098343B" w:rsidP="00957B4D">
            <w:pPr>
              <w:pStyle w:val="TableText1"/>
              <w:rPr>
                <w:rStyle w:val="BodyTextChar"/>
              </w:rPr>
            </w:pPr>
            <w:r w:rsidRPr="00F80603">
              <w:rPr>
                <w:rStyle w:val="BodyTextChar"/>
              </w:rPr>
              <w:t>X = (Future Placeholder)</w:t>
            </w:r>
          </w:p>
        </w:tc>
      </w:tr>
      <w:tr w:rsidR="0098343B" w:rsidRPr="00F80603" w14:paraId="109DFD2C" w14:textId="77777777" w:rsidTr="001449B8">
        <w:tc>
          <w:tcPr>
            <w:tcW w:w="1509" w:type="dxa"/>
            <w:noWrap/>
          </w:tcPr>
          <w:p w14:paraId="109DFD2A"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2B" w14:textId="77777777" w:rsidR="0098343B" w:rsidRPr="00F80603" w:rsidRDefault="0098343B" w:rsidP="00957B4D">
            <w:pPr>
              <w:pStyle w:val="TableText1"/>
              <w:rPr>
                <w:rStyle w:val="BodyTextChar"/>
              </w:rPr>
            </w:pPr>
            <w:r w:rsidRPr="00F80603">
              <w:rPr>
                <w:rStyle w:val="BodyTextChar"/>
              </w:rPr>
              <w:t>H = EIRS 61 – Hamper, Large Canvas</w:t>
            </w:r>
          </w:p>
        </w:tc>
      </w:tr>
      <w:tr w:rsidR="0098343B" w:rsidRPr="00F80603" w14:paraId="109DFD2F" w14:textId="77777777" w:rsidTr="001449B8">
        <w:tc>
          <w:tcPr>
            <w:tcW w:w="1509" w:type="dxa"/>
            <w:noWrap/>
          </w:tcPr>
          <w:p w14:paraId="109DFD2D"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2E" w14:textId="77777777" w:rsidR="0098343B" w:rsidRPr="00F80603" w:rsidRDefault="0098343B" w:rsidP="00957B4D">
            <w:pPr>
              <w:pStyle w:val="TableText1"/>
              <w:rPr>
                <w:rStyle w:val="BodyTextChar"/>
              </w:rPr>
            </w:pPr>
            <w:r w:rsidRPr="00F80603">
              <w:rPr>
                <w:rStyle w:val="BodyTextChar"/>
              </w:rPr>
              <w:t>A = EIRS 61P – Hamper, Large Plastic</w:t>
            </w:r>
          </w:p>
        </w:tc>
      </w:tr>
      <w:tr w:rsidR="0098343B" w:rsidRPr="00F80603" w14:paraId="109DFD32" w14:textId="77777777" w:rsidTr="001449B8">
        <w:tc>
          <w:tcPr>
            <w:tcW w:w="1509" w:type="dxa"/>
            <w:noWrap/>
          </w:tcPr>
          <w:p w14:paraId="109DFD30"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1" w14:textId="77777777" w:rsidR="0098343B" w:rsidRPr="00F80603" w:rsidRDefault="0098343B" w:rsidP="00957B4D">
            <w:pPr>
              <w:pStyle w:val="TableText1"/>
              <w:rPr>
                <w:rStyle w:val="BodyTextChar"/>
              </w:rPr>
            </w:pPr>
            <w:r w:rsidRPr="00F80603">
              <w:rPr>
                <w:rStyle w:val="BodyTextChar"/>
              </w:rPr>
              <w:t>G = EIRS 66 – General Purpose Mail Container w/Gate</w:t>
            </w:r>
          </w:p>
        </w:tc>
      </w:tr>
      <w:tr w:rsidR="0098343B" w:rsidRPr="00F80603" w14:paraId="109DFD35" w14:textId="77777777" w:rsidTr="001449B8">
        <w:tc>
          <w:tcPr>
            <w:tcW w:w="1509" w:type="dxa"/>
            <w:noWrap/>
          </w:tcPr>
          <w:p w14:paraId="109DFD33"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4" w14:textId="77777777" w:rsidR="0098343B" w:rsidRPr="00F80603" w:rsidRDefault="0098343B" w:rsidP="00957B4D">
            <w:pPr>
              <w:pStyle w:val="TableText1"/>
              <w:rPr>
                <w:rStyle w:val="BodyTextChar"/>
              </w:rPr>
            </w:pPr>
            <w:r w:rsidRPr="00F80603">
              <w:rPr>
                <w:rStyle w:val="BodyTextChar"/>
              </w:rPr>
              <w:t xml:space="preserve">D = EIRS 68 – Eastern Region Mail Container w/Web Door </w:t>
            </w:r>
          </w:p>
        </w:tc>
      </w:tr>
      <w:tr w:rsidR="0098343B" w:rsidRPr="00F80603" w14:paraId="109DFD38" w14:textId="77777777" w:rsidTr="001449B8">
        <w:tc>
          <w:tcPr>
            <w:tcW w:w="1509" w:type="dxa"/>
            <w:noWrap/>
          </w:tcPr>
          <w:p w14:paraId="109DFD36"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7" w14:textId="77777777" w:rsidR="0098343B" w:rsidRPr="00F80603" w:rsidRDefault="0098343B" w:rsidP="00957B4D">
            <w:pPr>
              <w:pStyle w:val="TableText1"/>
              <w:rPr>
                <w:rStyle w:val="BodyTextChar"/>
              </w:rPr>
            </w:pPr>
            <w:r w:rsidRPr="00F80603">
              <w:rPr>
                <w:rStyle w:val="BodyTextChar"/>
              </w:rPr>
              <w:t>R = EIRS 84 – Wire Container Rigid</w:t>
            </w:r>
          </w:p>
        </w:tc>
      </w:tr>
      <w:tr w:rsidR="0098343B" w:rsidRPr="00F80603" w14:paraId="109DFD3B" w14:textId="77777777" w:rsidTr="001449B8">
        <w:tc>
          <w:tcPr>
            <w:tcW w:w="1509" w:type="dxa"/>
            <w:noWrap/>
          </w:tcPr>
          <w:p w14:paraId="109DFD39"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A" w14:textId="77777777" w:rsidR="0098343B" w:rsidRPr="00F80603" w:rsidRDefault="0098343B" w:rsidP="00957B4D">
            <w:pPr>
              <w:pStyle w:val="TableText1"/>
              <w:rPr>
                <w:rStyle w:val="BodyTextChar"/>
              </w:rPr>
            </w:pPr>
            <w:r w:rsidRPr="00F80603">
              <w:rPr>
                <w:rStyle w:val="BodyTextChar"/>
              </w:rPr>
              <w:t>C = EIRS 84C – Collapsible Wire Container</w:t>
            </w:r>
          </w:p>
        </w:tc>
      </w:tr>
      <w:tr w:rsidR="0098343B" w:rsidRPr="00F80603" w14:paraId="109DFD3E" w14:textId="77777777" w:rsidTr="001449B8">
        <w:tc>
          <w:tcPr>
            <w:tcW w:w="1509" w:type="dxa"/>
            <w:noWrap/>
          </w:tcPr>
          <w:p w14:paraId="109DFD3C"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D" w14:textId="77777777" w:rsidR="0098343B" w:rsidRPr="00F80603" w:rsidRDefault="0098343B" w:rsidP="00957B4D">
            <w:pPr>
              <w:pStyle w:val="TableText1"/>
              <w:rPr>
                <w:rStyle w:val="BodyTextChar"/>
              </w:rPr>
            </w:pPr>
            <w:r w:rsidRPr="00F80603">
              <w:rPr>
                <w:rStyle w:val="BodyTextChar"/>
              </w:rPr>
              <w:t>M = Logical Pallet (MLOCR</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r w:rsidRPr="00F80603">
              <w:rPr>
                <w:rStyle w:val="BodyTextChar"/>
              </w:rPr>
              <w:t>)</w:t>
            </w:r>
          </w:p>
        </w:tc>
      </w:tr>
      <w:tr w:rsidR="0098343B" w:rsidRPr="00F80603" w14:paraId="109DFD42" w14:textId="77777777" w:rsidTr="001449B8">
        <w:tc>
          <w:tcPr>
            <w:tcW w:w="1509" w:type="dxa"/>
            <w:noWrap/>
          </w:tcPr>
          <w:p w14:paraId="109DFD3F" w14:textId="77777777" w:rsidR="0098343B" w:rsidRPr="00F80603" w:rsidRDefault="0098343B" w:rsidP="00957B4D">
            <w:pPr>
              <w:pStyle w:val="TableText1"/>
              <w:rPr>
                <w:rStyle w:val="BodyTextChar"/>
              </w:rPr>
            </w:pPr>
            <w:r w:rsidRPr="00F80603">
              <w:rPr>
                <w:rStyle w:val="BodyTextChar"/>
              </w:rPr>
              <w:t>enumeration</w:t>
            </w:r>
          </w:p>
        </w:tc>
        <w:tc>
          <w:tcPr>
            <w:tcW w:w="9377" w:type="dxa"/>
          </w:tcPr>
          <w:p w14:paraId="109DFD41" w14:textId="49CBFF87" w:rsidR="0098343B" w:rsidRPr="00F80603" w:rsidRDefault="0098343B" w:rsidP="00957B4D">
            <w:pPr>
              <w:pStyle w:val="TableText1"/>
              <w:rPr>
                <w:rStyle w:val="BodyTextChar"/>
              </w:rPr>
            </w:pPr>
            <w:r w:rsidRPr="00F80603">
              <w:rPr>
                <w:rStyle w:val="BodyTextChar"/>
              </w:rPr>
              <w:t xml:space="preserve">AB = Air Box </w:t>
            </w:r>
          </w:p>
        </w:tc>
      </w:tr>
      <w:tr w:rsidR="0098343B" w:rsidRPr="00F80603" w14:paraId="109DFD45" w14:textId="77777777" w:rsidTr="001449B8">
        <w:tc>
          <w:tcPr>
            <w:tcW w:w="1509" w:type="dxa"/>
            <w:noWrap/>
          </w:tcPr>
          <w:p w14:paraId="109DFD43" w14:textId="77777777" w:rsidR="0098343B" w:rsidRPr="00F80603" w:rsidRDefault="0098343B" w:rsidP="00957B4D">
            <w:pPr>
              <w:pStyle w:val="TableText1"/>
              <w:rPr>
                <w:rStyle w:val="BodyTextChar"/>
              </w:rPr>
            </w:pPr>
            <w:r w:rsidRPr="00F80603">
              <w:rPr>
                <w:rStyle w:val="BodyTextChar"/>
              </w:rPr>
              <w:t>enumeration</w:t>
            </w:r>
          </w:p>
        </w:tc>
        <w:tc>
          <w:tcPr>
            <w:tcW w:w="9377" w:type="dxa"/>
          </w:tcPr>
          <w:p w14:paraId="109DFD44" w14:textId="77777777" w:rsidR="0098343B" w:rsidRPr="00F80603" w:rsidRDefault="0098343B" w:rsidP="00957B4D">
            <w:pPr>
              <w:pStyle w:val="TableText1"/>
              <w:rPr>
                <w:rStyle w:val="BodyTextChar"/>
              </w:rPr>
            </w:pPr>
            <w:r w:rsidRPr="00F80603">
              <w:rPr>
                <w:rStyle w:val="BodyTextChar"/>
              </w:rPr>
              <w:t>Y = PMOD Sack</w:t>
            </w:r>
          </w:p>
        </w:tc>
      </w:tr>
    </w:tbl>
    <w:p w14:paraId="109DFD46" w14:textId="77777777" w:rsidR="00E44AE1" w:rsidRPr="00F80603" w:rsidRDefault="00E44AE1" w:rsidP="002420E9">
      <w:pPr>
        <w:pStyle w:val="Heading2"/>
      </w:pPr>
      <w:bookmarkStart w:id="1156" w:name="_Toc403990845"/>
      <w:r w:rsidRPr="00F80603">
        <w:lastRenderedPageBreak/>
        <w:t>simpleType: mailXMLPresentationCategoryType</w:t>
      </w:r>
      <w:bookmarkEnd w:id="1156"/>
    </w:p>
    <w:tbl>
      <w:tblPr>
        <w:tblStyle w:val="ACI-USPS"/>
        <w:tblW w:w="0" w:type="auto"/>
        <w:tblLayout w:type="fixed"/>
        <w:tblLook w:val="04A0" w:firstRow="1" w:lastRow="0" w:firstColumn="1" w:lastColumn="0" w:noHBand="0" w:noVBand="1"/>
      </w:tblPr>
      <w:tblGrid>
        <w:gridCol w:w="1509"/>
        <w:gridCol w:w="6973"/>
      </w:tblGrid>
      <w:tr w:rsidR="0098343B" w:rsidRPr="00806594" w14:paraId="109DFD49" w14:textId="77777777" w:rsidTr="00806594">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D47" w14:textId="77777777" w:rsidR="0098343B" w:rsidRPr="00806594" w:rsidRDefault="0098343B" w:rsidP="00806594">
            <w:pPr>
              <w:pStyle w:val="TableTitle"/>
            </w:pPr>
            <w:r w:rsidRPr="00806594">
              <w:t>Tag</w:t>
            </w:r>
          </w:p>
        </w:tc>
        <w:tc>
          <w:tcPr>
            <w:tcW w:w="6973" w:type="dxa"/>
            <w:shd w:val="clear" w:color="auto" w:fill="DBE5F1" w:themeFill="accent1" w:themeFillTint="33"/>
          </w:tcPr>
          <w:p w14:paraId="109DFD48" w14:textId="77777777" w:rsidR="0098343B" w:rsidRPr="00806594" w:rsidRDefault="00806594" w:rsidP="00806594">
            <w:pPr>
              <w:pStyle w:val="TableTitle"/>
            </w:pPr>
            <w:r w:rsidRPr="00806594">
              <w:t>mailXMLPresentationCategoryType</w:t>
            </w:r>
          </w:p>
        </w:tc>
      </w:tr>
      <w:tr w:rsidR="0098343B" w:rsidRPr="00F80603" w14:paraId="109DFD4C" w14:textId="77777777" w:rsidTr="00806594">
        <w:tc>
          <w:tcPr>
            <w:tcW w:w="1509" w:type="dxa"/>
            <w:noWrap/>
          </w:tcPr>
          <w:p w14:paraId="109DFD4A" w14:textId="77777777" w:rsidR="0098343B" w:rsidRPr="00F80603" w:rsidRDefault="0098343B" w:rsidP="00957B4D">
            <w:pPr>
              <w:pStyle w:val="TableText1"/>
              <w:rPr>
                <w:rStyle w:val="BodyTextChar"/>
              </w:rPr>
            </w:pPr>
            <w:r w:rsidRPr="00F80603">
              <w:rPr>
                <w:rStyle w:val="BodyTextChar"/>
              </w:rPr>
              <w:t>Base</w:t>
            </w:r>
          </w:p>
        </w:tc>
        <w:tc>
          <w:tcPr>
            <w:tcW w:w="6973" w:type="dxa"/>
          </w:tcPr>
          <w:p w14:paraId="109DFD4B"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D4F" w14:textId="77777777" w:rsidTr="00806594">
        <w:tc>
          <w:tcPr>
            <w:tcW w:w="1509" w:type="dxa"/>
            <w:noWrap/>
          </w:tcPr>
          <w:p w14:paraId="109DFD4D"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4E" w14:textId="77777777" w:rsidR="0098343B" w:rsidRPr="00F80603" w:rsidRDefault="0098343B" w:rsidP="00957B4D">
            <w:pPr>
              <w:pStyle w:val="TableText1"/>
              <w:rPr>
                <w:rStyle w:val="BodyTextChar"/>
              </w:rPr>
            </w:pPr>
            <w:r w:rsidRPr="00F80603">
              <w:rPr>
                <w:rStyle w:val="BodyTextChar"/>
              </w:rPr>
              <w:t>M = MLOCR</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p>
        </w:tc>
      </w:tr>
      <w:tr w:rsidR="0098343B" w:rsidRPr="00F80603" w14:paraId="109DFD52" w14:textId="77777777" w:rsidTr="00806594">
        <w:tc>
          <w:tcPr>
            <w:tcW w:w="1509" w:type="dxa"/>
            <w:noWrap/>
          </w:tcPr>
          <w:p w14:paraId="109DFD50"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51" w14:textId="77777777" w:rsidR="0098343B" w:rsidRPr="00F80603" w:rsidRDefault="0098343B" w:rsidP="00957B4D">
            <w:pPr>
              <w:pStyle w:val="TableText1"/>
              <w:rPr>
                <w:rStyle w:val="BodyTextChar"/>
              </w:rPr>
            </w:pPr>
            <w:r w:rsidRPr="00F80603">
              <w:rPr>
                <w:rStyle w:val="BodyTextChar"/>
              </w:rPr>
              <w:t>P = Conventional Presort</w:t>
            </w:r>
          </w:p>
        </w:tc>
      </w:tr>
      <w:tr w:rsidR="0098343B" w:rsidRPr="00F80603" w14:paraId="109DFD55" w14:textId="77777777" w:rsidTr="00806594">
        <w:tc>
          <w:tcPr>
            <w:tcW w:w="1509" w:type="dxa"/>
            <w:noWrap/>
          </w:tcPr>
          <w:p w14:paraId="109DFD53"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54" w14:textId="77777777" w:rsidR="0098343B" w:rsidRPr="00F80603" w:rsidRDefault="0098343B" w:rsidP="00957B4D">
            <w:pPr>
              <w:pStyle w:val="TableText1"/>
              <w:rPr>
                <w:rStyle w:val="BodyTextChar"/>
              </w:rPr>
            </w:pPr>
            <w:r w:rsidRPr="00F80603">
              <w:rPr>
                <w:rStyle w:val="BodyTextChar"/>
              </w:rPr>
              <w:t>I = Manifest Individual</w:t>
            </w:r>
          </w:p>
        </w:tc>
      </w:tr>
      <w:tr w:rsidR="0098343B" w:rsidRPr="00F80603" w14:paraId="109DFD58" w14:textId="77777777" w:rsidTr="00806594">
        <w:tc>
          <w:tcPr>
            <w:tcW w:w="1509" w:type="dxa"/>
            <w:noWrap/>
          </w:tcPr>
          <w:p w14:paraId="109DFD56"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57" w14:textId="77777777" w:rsidR="0098343B" w:rsidRPr="00F80603" w:rsidRDefault="0098343B" w:rsidP="00957B4D">
            <w:pPr>
              <w:pStyle w:val="TableText1"/>
              <w:rPr>
                <w:rStyle w:val="BodyTextChar"/>
              </w:rPr>
            </w:pPr>
            <w:r w:rsidRPr="00F80603">
              <w:rPr>
                <w:rStyle w:val="BodyTextChar"/>
              </w:rPr>
              <w:t>N = Single Piece</w:t>
            </w:r>
          </w:p>
        </w:tc>
      </w:tr>
      <w:tr w:rsidR="0098343B" w:rsidRPr="00F80603" w14:paraId="109DFD5B" w14:textId="77777777" w:rsidTr="00806594">
        <w:tc>
          <w:tcPr>
            <w:tcW w:w="1509" w:type="dxa"/>
            <w:noWrap/>
          </w:tcPr>
          <w:p w14:paraId="109DFD59"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5A" w14:textId="77777777" w:rsidR="0098343B" w:rsidRPr="00F80603" w:rsidRDefault="0098343B" w:rsidP="00957B4D">
            <w:pPr>
              <w:pStyle w:val="TableText1"/>
              <w:rPr>
                <w:rStyle w:val="BodyTextChar"/>
              </w:rPr>
            </w:pPr>
            <w:r w:rsidRPr="00F80603">
              <w:rPr>
                <w:rStyle w:val="BodyTextChar"/>
              </w:rPr>
              <w:t>S = Manifest Summary</w:t>
            </w:r>
          </w:p>
        </w:tc>
      </w:tr>
      <w:tr w:rsidR="00DA3E98" w:rsidRPr="00F80603" w14:paraId="109DFD5E" w14:textId="77777777" w:rsidTr="00806594">
        <w:tc>
          <w:tcPr>
            <w:tcW w:w="1509" w:type="dxa"/>
            <w:noWrap/>
          </w:tcPr>
          <w:p w14:paraId="109DFD5C" w14:textId="77777777" w:rsidR="00DA3E98" w:rsidRPr="00F80603" w:rsidRDefault="00C779E6" w:rsidP="00957B4D">
            <w:pPr>
              <w:pStyle w:val="TableText1"/>
              <w:rPr>
                <w:rStyle w:val="BodyTextChar"/>
              </w:rPr>
            </w:pPr>
            <w:r w:rsidRPr="00F80603">
              <w:rPr>
                <w:rStyle w:val="BodyTextChar"/>
              </w:rPr>
              <w:t>e</w:t>
            </w:r>
            <w:r w:rsidR="00DA3E98" w:rsidRPr="00F80603">
              <w:rPr>
                <w:rStyle w:val="BodyTextChar"/>
              </w:rPr>
              <w:t>numeration</w:t>
            </w:r>
          </w:p>
        </w:tc>
        <w:tc>
          <w:tcPr>
            <w:tcW w:w="6973" w:type="dxa"/>
          </w:tcPr>
          <w:p w14:paraId="109DFD5D" w14:textId="77777777" w:rsidR="00DA3E98" w:rsidRPr="00F80603" w:rsidRDefault="00C779E6" w:rsidP="00957B4D">
            <w:pPr>
              <w:pStyle w:val="TableText1"/>
              <w:rPr>
                <w:rStyle w:val="BodyTextChar"/>
              </w:rPr>
            </w:pPr>
            <w:r w:rsidRPr="00F80603">
              <w:rPr>
                <w:rStyle w:val="BodyTextChar"/>
              </w:rPr>
              <w:t>C = Consolidated Internal Copal job with linked logical and presort mailings</w:t>
            </w:r>
          </w:p>
        </w:tc>
      </w:tr>
    </w:tbl>
    <w:p w14:paraId="109DFD5F" w14:textId="77777777" w:rsidR="00E44AE1" w:rsidRPr="00F80603" w:rsidRDefault="00E44AE1" w:rsidP="002420E9">
      <w:pPr>
        <w:pStyle w:val="Heading2"/>
      </w:pPr>
      <w:bookmarkStart w:id="1157" w:name="_Toc403990846"/>
      <w:r w:rsidRPr="00F80603">
        <w:t>simpleType: manifestType</w:t>
      </w:r>
      <w:bookmarkEnd w:id="1157"/>
    </w:p>
    <w:tbl>
      <w:tblPr>
        <w:tblStyle w:val="ACI-USPS"/>
        <w:tblW w:w="0" w:type="auto"/>
        <w:tblLayout w:type="fixed"/>
        <w:tblLook w:val="04A0" w:firstRow="1" w:lastRow="0" w:firstColumn="1" w:lastColumn="0" w:noHBand="0" w:noVBand="1"/>
      </w:tblPr>
      <w:tblGrid>
        <w:gridCol w:w="1509"/>
        <w:gridCol w:w="2315"/>
      </w:tblGrid>
      <w:tr w:rsidR="0098343B" w:rsidRPr="00806594" w14:paraId="109DFD62" w14:textId="77777777" w:rsidTr="00806594">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D60" w14:textId="77777777" w:rsidR="0098343B" w:rsidRPr="00806594" w:rsidRDefault="0098343B" w:rsidP="00806594">
            <w:pPr>
              <w:pStyle w:val="TableTitle"/>
            </w:pPr>
            <w:r w:rsidRPr="00806594">
              <w:t>Tag</w:t>
            </w:r>
          </w:p>
        </w:tc>
        <w:tc>
          <w:tcPr>
            <w:tcW w:w="2315" w:type="dxa"/>
            <w:shd w:val="clear" w:color="auto" w:fill="DBE5F1" w:themeFill="accent1" w:themeFillTint="33"/>
          </w:tcPr>
          <w:p w14:paraId="109DFD61" w14:textId="77777777" w:rsidR="0098343B" w:rsidRPr="00806594" w:rsidRDefault="00806594" w:rsidP="00806594">
            <w:pPr>
              <w:pStyle w:val="TableTitle"/>
            </w:pPr>
            <w:r w:rsidRPr="00806594">
              <w:t>manifestType</w:t>
            </w:r>
          </w:p>
        </w:tc>
      </w:tr>
      <w:tr w:rsidR="0098343B" w:rsidRPr="00F80603" w14:paraId="109DFD65" w14:textId="77777777" w:rsidTr="00806594">
        <w:tc>
          <w:tcPr>
            <w:tcW w:w="1509" w:type="dxa"/>
            <w:noWrap/>
          </w:tcPr>
          <w:p w14:paraId="109DFD63" w14:textId="77777777" w:rsidR="0098343B" w:rsidRPr="00F80603" w:rsidRDefault="0098343B" w:rsidP="00957B4D">
            <w:pPr>
              <w:pStyle w:val="TableText1"/>
              <w:rPr>
                <w:rStyle w:val="BodyTextChar"/>
              </w:rPr>
            </w:pPr>
            <w:r w:rsidRPr="00F80603">
              <w:rPr>
                <w:rStyle w:val="BodyTextChar"/>
              </w:rPr>
              <w:t xml:space="preserve">enumeration </w:t>
            </w:r>
          </w:p>
        </w:tc>
        <w:tc>
          <w:tcPr>
            <w:tcW w:w="2315" w:type="dxa"/>
          </w:tcPr>
          <w:p w14:paraId="109DFD64" w14:textId="77777777" w:rsidR="0098343B" w:rsidRPr="00F80603" w:rsidRDefault="0098343B" w:rsidP="00957B4D">
            <w:pPr>
              <w:pStyle w:val="TableText1"/>
              <w:rPr>
                <w:rStyle w:val="BodyTextChar"/>
              </w:rPr>
            </w:pPr>
            <w:r w:rsidRPr="00F80603">
              <w:rPr>
                <w:rStyle w:val="BodyTextChar"/>
              </w:rPr>
              <w:t>DM = Domestic Mail</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p>
        </w:tc>
      </w:tr>
      <w:tr w:rsidR="0098343B" w:rsidRPr="00F80603" w14:paraId="109DFD68" w14:textId="77777777" w:rsidTr="00806594">
        <w:tc>
          <w:tcPr>
            <w:tcW w:w="1509" w:type="dxa"/>
            <w:noWrap/>
          </w:tcPr>
          <w:p w14:paraId="109DFD66" w14:textId="77777777" w:rsidR="0098343B" w:rsidRPr="00F80603" w:rsidRDefault="0098343B" w:rsidP="00957B4D">
            <w:pPr>
              <w:pStyle w:val="TableText1"/>
              <w:rPr>
                <w:rStyle w:val="BodyTextChar"/>
              </w:rPr>
            </w:pPr>
            <w:r w:rsidRPr="00F80603">
              <w:rPr>
                <w:rStyle w:val="BodyTextChar"/>
              </w:rPr>
              <w:t xml:space="preserve">enumeration </w:t>
            </w:r>
          </w:p>
        </w:tc>
        <w:tc>
          <w:tcPr>
            <w:tcW w:w="2315" w:type="dxa"/>
          </w:tcPr>
          <w:p w14:paraId="109DFD67" w14:textId="77777777" w:rsidR="0098343B" w:rsidRPr="00F80603" w:rsidRDefault="0098343B" w:rsidP="00957B4D">
            <w:pPr>
              <w:pStyle w:val="TableText1"/>
              <w:rPr>
                <w:rStyle w:val="BodyTextChar"/>
              </w:rPr>
            </w:pPr>
            <w:r w:rsidRPr="00F80603">
              <w:rPr>
                <w:rStyle w:val="BodyTextChar"/>
              </w:rPr>
              <w:t>IM = International Mail</w:t>
            </w:r>
          </w:p>
        </w:tc>
      </w:tr>
    </w:tbl>
    <w:p w14:paraId="109DFD69" w14:textId="77777777" w:rsidR="00E44AE1" w:rsidRPr="00F80603" w:rsidRDefault="00E44AE1" w:rsidP="002420E9">
      <w:pPr>
        <w:pStyle w:val="Heading2"/>
      </w:pPr>
      <w:bookmarkStart w:id="1158" w:name="_Toc403990847"/>
      <w:r w:rsidRPr="00F80603">
        <w:t>simpleType: manifestMailClassType</w:t>
      </w:r>
      <w:bookmarkEnd w:id="1158"/>
    </w:p>
    <w:tbl>
      <w:tblPr>
        <w:tblStyle w:val="ACI-USPS"/>
        <w:tblW w:w="0" w:type="auto"/>
        <w:tblLayout w:type="fixed"/>
        <w:tblLook w:val="04A0" w:firstRow="1" w:lastRow="0" w:firstColumn="1" w:lastColumn="0" w:noHBand="0" w:noVBand="1"/>
      </w:tblPr>
      <w:tblGrid>
        <w:gridCol w:w="1509"/>
        <w:gridCol w:w="5016"/>
      </w:tblGrid>
      <w:tr w:rsidR="0098343B" w:rsidRPr="00806594" w14:paraId="109DFD6C" w14:textId="77777777" w:rsidTr="00806594">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D6A" w14:textId="77777777" w:rsidR="0098343B" w:rsidRPr="00806594" w:rsidRDefault="0098343B" w:rsidP="00806594">
            <w:pPr>
              <w:pStyle w:val="TableTitle"/>
            </w:pPr>
            <w:r w:rsidRPr="00806594">
              <w:t>Tag</w:t>
            </w:r>
          </w:p>
        </w:tc>
        <w:tc>
          <w:tcPr>
            <w:tcW w:w="5016" w:type="dxa"/>
            <w:shd w:val="clear" w:color="auto" w:fill="DBE5F1" w:themeFill="accent1" w:themeFillTint="33"/>
          </w:tcPr>
          <w:p w14:paraId="109DFD6B" w14:textId="77777777" w:rsidR="0098343B" w:rsidRPr="00806594" w:rsidRDefault="00806594" w:rsidP="00806594">
            <w:pPr>
              <w:pStyle w:val="TableTitle"/>
            </w:pPr>
            <w:r w:rsidRPr="00806594">
              <w:t>manifestMailClassType</w:t>
            </w:r>
          </w:p>
        </w:tc>
      </w:tr>
      <w:tr w:rsidR="0098343B" w:rsidRPr="00F80603" w14:paraId="109DFD6F" w14:textId="77777777" w:rsidTr="00806594">
        <w:tc>
          <w:tcPr>
            <w:tcW w:w="1509" w:type="dxa"/>
            <w:noWrap/>
          </w:tcPr>
          <w:p w14:paraId="109DFD6D"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6E" w14:textId="77777777" w:rsidR="0098343B" w:rsidRPr="00F80603" w:rsidRDefault="0098343B" w:rsidP="00957B4D">
            <w:pPr>
              <w:pStyle w:val="TableText1"/>
              <w:rPr>
                <w:rStyle w:val="BodyTextChar"/>
              </w:rPr>
            </w:pPr>
            <w:r w:rsidRPr="00F80603">
              <w:rPr>
                <w:rStyle w:val="BodyTextChar"/>
              </w:rPr>
              <w:t>BB = BoundPrinted Material</w:t>
            </w:r>
          </w:p>
        </w:tc>
      </w:tr>
      <w:tr w:rsidR="0098343B" w:rsidRPr="00F80603" w14:paraId="109DFD72" w14:textId="77777777" w:rsidTr="00806594">
        <w:tc>
          <w:tcPr>
            <w:tcW w:w="1509" w:type="dxa"/>
            <w:noWrap/>
          </w:tcPr>
          <w:p w14:paraId="109DFD70"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1" w14:textId="77777777" w:rsidR="0098343B" w:rsidRPr="00F80603" w:rsidRDefault="0098343B" w:rsidP="00957B4D">
            <w:pPr>
              <w:pStyle w:val="TableText1"/>
              <w:rPr>
                <w:rStyle w:val="BodyTextChar"/>
              </w:rPr>
            </w:pPr>
            <w:r w:rsidRPr="00F80603">
              <w:rPr>
                <w:rStyle w:val="BodyTextChar"/>
              </w:rPr>
              <w:t>BL = Library Rate</w:t>
            </w:r>
          </w:p>
        </w:tc>
      </w:tr>
      <w:tr w:rsidR="0098343B" w:rsidRPr="00F80603" w14:paraId="109DFD75" w14:textId="77777777" w:rsidTr="00806594">
        <w:tc>
          <w:tcPr>
            <w:tcW w:w="1509" w:type="dxa"/>
            <w:noWrap/>
          </w:tcPr>
          <w:p w14:paraId="109DFD73"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4" w14:textId="77777777" w:rsidR="0098343B" w:rsidRPr="00F80603" w:rsidRDefault="0098343B" w:rsidP="00957B4D">
            <w:pPr>
              <w:pStyle w:val="TableText1"/>
              <w:rPr>
                <w:rStyle w:val="BodyTextChar"/>
              </w:rPr>
            </w:pPr>
            <w:r w:rsidRPr="00F80603">
              <w:rPr>
                <w:rStyle w:val="BodyTextChar"/>
              </w:rPr>
              <w:t>BP = Parcel Post</w:t>
            </w:r>
          </w:p>
        </w:tc>
      </w:tr>
      <w:tr w:rsidR="0098343B" w:rsidRPr="00F80603" w14:paraId="109DFD78" w14:textId="77777777" w:rsidTr="00806594">
        <w:tc>
          <w:tcPr>
            <w:tcW w:w="1509" w:type="dxa"/>
            <w:noWrap/>
          </w:tcPr>
          <w:p w14:paraId="109DFD76"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7" w14:textId="77777777" w:rsidR="0098343B" w:rsidRPr="00F80603" w:rsidRDefault="0098343B" w:rsidP="00957B4D">
            <w:pPr>
              <w:pStyle w:val="TableText1"/>
              <w:rPr>
                <w:rStyle w:val="BodyTextChar"/>
              </w:rPr>
            </w:pPr>
            <w:r w:rsidRPr="00F80603">
              <w:rPr>
                <w:rStyle w:val="BodyTextChar"/>
              </w:rPr>
              <w:t>BS = Media Mail</w:t>
            </w:r>
          </w:p>
        </w:tc>
      </w:tr>
      <w:tr w:rsidR="0098343B" w:rsidRPr="00F80603" w14:paraId="109DFD7B" w14:textId="77777777" w:rsidTr="00806594">
        <w:tc>
          <w:tcPr>
            <w:tcW w:w="1509" w:type="dxa"/>
            <w:noWrap/>
          </w:tcPr>
          <w:p w14:paraId="109DFD79"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A" w14:textId="77777777" w:rsidR="0098343B" w:rsidRPr="00F80603" w:rsidRDefault="0098343B" w:rsidP="00957B4D">
            <w:pPr>
              <w:pStyle w:val="TableText1"/>
              <w:rPr>
                <w:rStyle w:val="BodyTextChar"/>
              </w:rPr>
            </w:pPr>
            <w:r w:rsidRPr="00F80603">
              <w:rPr>
                <w:rStyle w:val="BodyTextChar"/>
              </w:rPr>
              <w:t>CP = Priority Mail International Parcels</w:t>
            </w:r>
          </w:p>
        </w:tc>
      </w:tr>
      <w:tr w:rsidR="0098343B" w:rsidRPr="00F80603" w14:paraId="109DFD7E" w14:textId="77777777" w:rsidTr="00806594">
        <w:tc>
          <w:tcPr>
            <w:tcW w:w="1509" w:type="dxa"/>
            <w:noWrap/>
          </w:tcPr>
          <w:p w14:paraId="109DFD7C"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D" w14:textId="77777777" w:rsidR="0098343B" w:rsidRPr="00F80603" w:rsidRDefault="0098343B" w:rsidP="00957B4D">
            <w:pPr>
              <w:pStyle w:val="TableText1"/>
              <w:rPr>
                <w:rStyle w:val="BodyTextChar"/>
              </w:rPr>
            </w:pPr>
            <w:r w:rsidRPr="00F80603">
              <w:rPr>
                <w:rStyle w:val="BodyTextChar"/>
              </w:rPr>
              <w:t>DM = Domestic Matter for the Blind</w:t>
            </w:r>
          </w:p>
        </w:tc>
      </w:tr>
      <w:tr w:rsidR="0098343B" w:rsidRPr="00F80603" w14:paraId="109DFD81" w14:textId="77777777" w:rsidTr="00806594">
        <w:tc>
          <w:tcPr>
            <w:tcW w:w="1509" w:type="dxa"/>
            <w:noWrap/>
          </w:tcPr>
          <w:p w14:paraId="109DFD7F"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0" w14:textId="77777777" w:rsidR="0098343B" w:rsidRPr="00F80603" w:rsidRDefault="0098343B" w:rsidP="00957B4D">
            <w:pPr>
              <w:pStyle w:val="TableText1"/>
              <w:rPr>
                <w:rStyle w:val="BodyTextChar"/>
              </w:rPr>
            </w:pPr>
            <w:r w:rsidRPr="00F80603">
              <w:rPr>
                <w:rStyle w:val="BodyTextChar"/>
              </w:rPr>
              <w:t>EX = Express Mail</w:t>
            </w:r>
            <w:r w:rsidR="00706AC8" w:rsidRPr="00706AC8">
              <w:rPr>
                <w:rStyle w:val="BodyTextChar"/>
                <w:vertAlign w:val="superscript"/>
              </w:rPr>
              <w:t>®</w:t>
            </w:r>
          </w:p>
        </w:tc>
      </w:tr>
      <w:tr w:rsidR="0098343B" w:rsidRPr="00F80603" w14:paraId="109DFD84" w14:textId="77777777" w:rsidTr="00806594">
        <w:tc>
          <w:tcPr>
            <w:tcW w:w="1509" w:type="dxa"/>
            <w:noWrap/>
          </w:tcPr>
          <w:p w14:paraId="109DFD82"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3" w14:textId="77777777" w:rsidR="0098343B" w:rsidRPr="00F80603" w:rsidRDefault="0098343B" w:rsidP="00957B4D">
            <w:pPr>
              <w:pStyle w:val="TableText1"/>
              <w:rPr>
                <w:rStyle w:val="BodyTextChar"/>
              </w:rPr>
            </w:pPr>
            <w:r w:rsidRPr="00F80603">
              <w:rPr>
                <w:rStyle w:val="BodyTextChar"/>
              </w:rPr>
              <w:t>FC = First Class Mail</w:t>
            </w:r>
            <w:r w:rsidR="00706AC8" w:rsidRPr="00706AC8">
              <w:rPr>
                <w:rStyle w:val="BodyTextChar"/>
                <w:vertAlign w:val="superscript"/>
              </w:rPr>
              <w:t>®</w:t>
            </w:r>
          </w:p>
        </w:tc>
      </w:tr>
      <w:tr w:rsidR="0098343B" w:rsidRPr="00F80603" w14:paraId="109DFD87" w14:textId="77777777" w:rsidTr="00806594">
        <w:tc>
          <w:tcPr>
            <w:tcW w:w="1509" w:type="dxa"/>
            <w:noWrap/>
          </w:tcPr>
          <w:p w14:paraId="109DFD85"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6" w14:textId="77777777" w:rsidR="0098343B" w:rsidRPr="00F80603" w:rsidRDefault="0098343B" w:rsidP="00957B4D">
            <w:pPr>
              <w:pStyle w:val="TableText1"/>
              <w:rPr>
                <w:rStyle w:val="BodyTextChar"/>
              </w:rPr>
            </w:pPr>
            <w:r w:rsidRPr="00F80603">
              <w:rPr>
                <w:rStyle w:val="BodyTextChar"/>
              </w:rPr>
              <w:t>IE = Express Mail International</w:t>
            </w:r>
          </w:p>
        </w:tc>
      </w:tr>
      <w:tr w:rsidR="0098343B" w:rsidRPr="00F80603" w14:paraId="109DFD8A" w14:textId="77777777" w:rsidTr="00806594">
        <w:tc>
          <w:tcPr>
            <w:tcW w:w="1509" w:type="dxa"/>
            <w:noWrap/>
          </w:tcPr>
          <w:p w14:paraId="109DFD88"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9" w14:textId="77777777" w:rsidR="0098343B" w:rsidRPr="00F80603" w:rsidRDefault="0098343B" w:rsidP="00957B4D">
            <w:pPr>
              <w:pStyle w:val="TableText1"/>
              <w:rPr>
                <w:rStyle w:val="BodyTextChar"/>
              </w:rPr>
            </w:pPr>
            <w:r w:rsidRPr="00F80603">
              <w:rPr>
                <w:rStyle w:val="BodyTextChar"/>
              </w:rPr>
              <w:t>IL = Priority Mail International Letters</w:t>
            </w:r>
          </w:p>
        </w:tc>
      </w:tr>
      <w:tr w:rsidR="0098343B" w:rsidRPr="00F80603" w14:paraId="109DFD8D" w14:textId="77777777" w:rsidTr="00806594">
        <w:tc>
          <w:tcPr>
            <w:tcW w:w="1509" w:type="dxa"/>
            <w:noWrap/>
          </w:tcPr>
          <w:p w14:paraId="109DFD8B"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C" w14:textId="77777777" w:rsidR="0098343B" w:rsidRPr="00F80603" w:rsidRDefault="0098343B" w:rsidP="00957B4D">
            <w:pPr>
              <w:pStyle w:val="TableText1"/>
              <w:rPr>
                <w:rStyle w:val="BodyTextChar"/>
              </w:rPr>
            </w:pPr>
            <w:r w:rsidRPr="00F80603">
              <w:rPr>
                <w:rStyle w:val="BodyTextChar"/>
              </w:rPr>
              <w:t>LC = First Class Mail International</w:t>
            </w:r>
          </w:p>
        </w:tc>
      </w:tr>
      <w:tr w:rsidR="0098343B" w:rsidRPr="00F80603" w14:paraId="109DFD90" w14:textId="77777777" w:rsidTr="00806594">
        <w:tc>
          <w:tcPr>
            <w:tcW w:w="1509" w:type="dxa"/>
            <w:noWrap/>
          </w:tcPr>
          <w:p w14:paraId="109DFD8E"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F" w14:textId="77777777" w:rsidR="0098343B" w:rsidRPr="00F80603" w:rsidRDefault="0098343B" w:rsidP="00957B4D">
            <w:pPr>
              <w:pStyle w:val="TableText1"/>
              <w:rPr>
                <w:rStyle w:val="BodyTextChar"/>
              </w:rPr>
            </w:pPr>
            <w:r w:rsidRPr="00F80603">
              <w:rPr>
                <w:rStyle w:val="BodyTextChar"/>
              </w:rPr>
              <w:t>PG = Global Express Guaranteed</w:t>
            </w:r>
          </w:p>
        </w:tc>
      </w:tr>
      <w:tr w:rsidR="0098343B" w:rsidRPr="00F80603" w14:paraId="109DFD93" w14:textId="77777777" w:rsidTr="00806594">
        <w:tc>
          <w:tcPr>
            <w:tcW w:w="1509" w:type="dxa"/>
            <w:noWrap/>
          </w:tcPr>
          <w:p w14:paraId="109DFD91"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2" w14:textId="77777777" w:rsidR="0098343B" w:rsidRPr="00F80603" w:rsidRDefault="0098343B" w:rsidP="00957B4D">
            <w:pPr>
              <w:pStyle w:val="TableText1"/>
              <w:rPr>
                <w:rStyle w:val="BodyTextChar"/>
              </w:rPr>
            </w:pPr>
            <w:r w:rsidRPr="00F80603">
              <w:rPr>
                <w:rStyle w:val="BodyTextChar"/>
              </w:rPr>
              <w:t>PM = Priority Mail</w:t>
            </w:r>
          </w:p>
        </w:tc>
      </w:tr>
      <w:tr w:rsidR="0098343B" w:rsidRPr="00F80603" w14:paraId="109DFD96" w14:textId="77777777" w:rsidTr="00806594">
        <w:tc>
          <w:tcPr>
            <w:tcW w:w="1509" w:type="dxa"/>
            <w:noWrap/>
          </w:tcPr>
          <w:p w14:paraId="109DFD94"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5" w14:textId="77777777" w:rsidR="0098343B" w:rsidRPr="00F80603" w:rsidRDefault="0098343B" w:rsidP="00957B4D">
            <w:pPr>
              <w:pStyle w:val="TableText1"/>
              <w:rPr>
                <w:rStyle w:val="BodyTextChar"/>
              </w:rPr>
            </w:pPr>
            <w:r w:rsidRPr="00F80603">
              <w:rPr>
                <w:rStyle w:val="BodyTextChar"/>
              </w:rPr>
              <w:t>PS = Parcel Select</w:t>
            </w:r>
          </w:p>
        </w:tc>
      </w:tr>
      <w:tr w:rsidR="0098343B" w:rsidRPr="00F80603" w14:paraId="109DFD99" w14:textId="77777777" w:rsidTr="00806594">
        <w:tc>
          <w:tcPr>
            <w:tcW w:w="1509" w:type="dxa"/>
            <w:noWrap/>
          </w:tcPr>
          <w:p w14:paraId="109DFD97"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8" w14:textId="77777777" w:rsidR="0098343B" w:rsidRPr="00F80603" w:rsidRDefault="0098343B" w:rsidP="00957B4D">
            <w:pPr>
              <w:pStyle w:val="TableText1"/>
              <w:rPr>
                <w:rStyle w:val="BodyTextChar"/>
              </w:rPr>
            </w:pPr>
            <w:r w:rsidRPr="00F80603">
              <w:rPr>
                <w:rStyle w:val="BodyTextChar"/>
              </w:rPr>
              <w:t>S2 = Standard Mail Non-Profit</w:t>
            </w:r>
          </w:p>
        </w:tc>
      </w:tr>
      <w:tr w:rsidR="0098343B" w:rsidRPr="00F80603" w14:paraId="109DFD9C" w14:textId="77777777" w:rsidTr="00806594">
        <w:tc>
          <w:tcPr>
            <w:tcW w:w="1509" w:type="dxa"/>
            <w:noWrap/>
          </w:tcPr>
          <w:p w14:paraId="109DFD9A"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B" w14:textId="77777777" w:rsidR="0098343B" w:rsidRPr="00F80603" w:rsidRDefault="0098343B" w:rsidP="00957B4D">
            <w:pPr>
              <w:pStyle w:val="TableText1"/>
              <w:rPr>
                <w:rStyle w:val="BodyTextChar"/>
              </w:rPr>
            </w:pPr>
            <w:r w:rsidRPr="00F80603">
              <w:rPr>
                <w:rStyle w:val="BodyTextChar"/>
              </w:rPr>
              <w:t>S3 = Standard Mail Enhanced Carrier Route</w:t>
            </w:r>
          </w:p>
        </w:tc>
      </w:tr>
      <w:tr w:rsidR="0098343B" w:rsidRPr="00F80603" w14:paraId="109DFD9F" w14:textId="77777777" w:rsidTr="00806594">
        <w:tc>
          <w:tcPr>
            <w:tcW w:w="1509" w:type="dxa"/>
            <w:noWrap/>
          </w:tcPr>
          <w:p w14:paraId="109DFD9D"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E" w14:textId="77777777" w:rsidR="0098343B" w:rsidRPr="00F80603" w:rsidRDefault="0098343B" w:rsidP="00957B4D">
            <w:pPr>
              <w:pStyle w:val="TableText1"/>
              <w:rPr>
                <w:rStyle w:val="BodyTextChar"/>
              </w:rPr>
            </w:pPr>
            <w:r w:rsidRPr="00F80603">
              <w:rPr>
                <w:rStyle w:val="BodyTextChar"/>
              </w:rPr>
              <w:t>S4 = Standard Mail Nonprofit Enhance Carrier Route</w:t>
            </w:r>
          </w:p>
        </w:tc>
      </w:tr>
      <w:tr w:rsidR="0098343B" w:rsidRPr="00F80603" w14:paraId="109DFDA2" w14:textId="77777777" w:rsidTr="00806594">
        <w:tc>
          <w:tcPr>
            <w:tcW w:w="1509" w:type="dxa"/>
            <w:noWrap/>
          </w:tcPr>
          <w:p w14:paraId="109DFDA0"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A1" w14:textId="77777777" w:rsidR="0098343B" w:rsidRPr="00F80603" w:rsidRDefault="0098343B" w:rsidP="00957B4D">
            <w:pPr>
              <w:pStyle w:val="TableText1"/>
              <w:rPr>
                <w:rStyle w:val="BodyTextChar"/>
              </w:rPr>
            </w:pPr>
            <w:r w:rsidRPr="00F80603">
              <w:rPr>
                <w:rStyle w:val="BodyTextChar"/>
              </w:rPr>
              <w:t>SA = Standard Mail</w:t>
            </w:r>
          </w:p>
        </w:tc>
      </w:tr>
    </w:tbl>
    <w:p w14:paraId="109DFDA3" w14:textId="77777777" w:rsidR="00E44AE1" w:rsidRDefault="00E44AE1" w:rsidP="002420E9">
      <w:pPr>
        <w:pStyle w:val="Heading2"/>
      </w:pPr>
      <w:bookmarkStart w:id="1159" w:name="_Toc403990848"/>
      <w:r w:rsidRPr="00F80603">
        <w:t>simpleType: manifestRateLevelType</w:t>
      </w:r>
      <w:bookmarkEnd w:id="1159"/>
    </w:p>
    <w:tbl>
      <w:tblPr>
        <w:tblStyle w:val="ACI-USPS"/>
        <w:tblW w:w="0" w:type="auto"/>
        <w:tblLayout w:type="fixed"/>
        <w:tblLook w:val="04A0" w:firstRow="1" w:lastRow="0" w:firstColumn="1" w:lastColumn="0" w:noHBand="0" w:noVBand="1"/>
      </w:tblPr>
      <w:tblGrid>
        <w:gridCol w:w="1454"/>
        <w:gridCol w:w="7536"/>
      </w:tblGrid>
      <w:tr w:rsidR="001E4E52" w:rsidRPr="001E4E52" w14:paraId="109DFDA6"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454" w:type="dxa"/>
            <w:shd w:val="clear" w:color="auto" w:fill="DBE5F1" w:themeFill="accent1" w:themeFillTint="33"/>
          </w:tcPr>
          <w:p w14:paraId="109DFDA4" w14:textId="77777777" w:rsidR="001E4E52" w:rsidRPr="001E4E52" w:rsidRDefault="001E4E52" w:rsidP="001E4E52">
            <w:pPr>
              <w:pStyle w:val="TableTitle"/>
            </w:pPr>
            <w:r w:rsidRPr="001E4E52">
              <w:t>Tag</w:t>
            </w:r>
          </w:p>
        </w:tc>
        <w:tc>
          <w:tcPr>
            <w:tcW w:w="7536" w:type="dxa"/>
            <w:shd w:val="clear" w:color="auto" w:fill="DBE5F1" w:themeFill="accent1" w:themeFillTint="33"/>
          </w:tcPr>
          <w:p w14:paraId="109DFDA5" w14:textId="77777777" w:rsidR="001E4E52" w:rsidRPr="001E4E52" w:rsidRDefault="001E4E52" w:rsidP="001E4E52">
            <w:pPr>
              <w:pStyle w:val="TableTitle"/>
            </w:pPr>
            <w:r w:rsidRPr="001E4E52">
              <w:t>manifestRateLevelType</w:t>
            </w:r>
          </w:p>
        </w:tc>
      </w:tr>
      <w:tr w:rsidR="001E4E52" w:rsidRPr="00D74763" w14:paraId="109DFDA9" w14:textId="77777777" w:rsidTr="001E4E52">
        <w:tc>
          <w:tcPr>
            <w:tcW w:w="1454" w:type="dxa"/>
          </w:tcPr>
          <w:p w14:paraId="109DFDA7"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A8" w14:textId="77777777" w:rsidR="001E4E52" w:rsidRPr="00D74763" w:rsidRDefault="001E4E52" w:rsidP="00240068">
            <w:pPr>
              <w:pStyle w:val="TableText1"/>
              <w:tabs>
                <w:tab w:val="clear" w:pos="360"/>
              </w:tabs>
              <w:rPr>
                <w:rStyle w:val="BodyTextChar"/>
              </w:rPr>
            </w:pPr>
            <w:r w:rsidRPr="00D74763">
              <w:rPr>
                <w:rStyle w:val="BodyTextChar"/>
              </w:rPr>
              <w:t>AD = "ADC  Rate”</w:t>
            </w:r>
          </w:p>
        </w:tc>
      </w:tr>
      <w:tr w:rsidR="001E4E52" w:rsidRPr="00D74763" w14:paraId="109DFDAC" w14:textId="77777777" w:rsidTr="001E4E52">
        <w:tc>
          <w:tcPr>
            <w:tcW w:w="1454" w:type="dxa"/>
          </w:tcPr>
          <w:p w14:paraId="109DFDAA"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AB" w14:textId="77777777" w:rsidR="001E4E52" w:rsidRPr="00D74763" w:rsidRDefault="001E4E52" w:rsidP="00240068">
            <w:pPr>
              <w:pStyle w:val="TableText1"/>
              <w:tabs>
                <w:tab w:val="clear" w:pos="360"/>
              </w:tabs>
              <w:rPr>
                <w:rStyle w:val="BodyTextChar"/>
              </w:rPr>
            </w:pPr>
            <w:r w:rsidRPr="00D74763">
              <w:rPr>
                <w:rStyle w:val="BodyTextChar"/>
              </w:rPr>
              <w:t>BA = "Basic Rate"</w:t>
            </w:r>
          </w:p>
        </w:tc>
      </w:tr>
      <w:tr w:rsidR="001E4E52" w:rsidRPr="00D74763" w14:paraId="109DFDAF" w14:textId="77777777" w:rsidTr="001E4E52">
        <w:tc>
          <w:tcPr>
            <w:tcW w:w="1454" w:type="dxa"/>
          </w:tcPr>
          <w:p w14:paraId="109DFDAD"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AE" w14:textId="77777777" w:rsidR="001E4E52" w:rsidRPr="00D74763" w:rsidRDefault="001E4E52" w:rsidP="00240068">
            <w:pPr>
              <w:pStyle w:val="TableText1"/>
              <w:tabs>
                <w:tab w:val="clear" w:pos="360"/>
              </w:tabs>
              <w:rPr>
                <w:rStyle w:val="BodyTextChar"/>
              </w:rPr>
            </w:pPr>
            <w:r w:rsidRPr="00D74763">
              <w:rPr>
                <w:rStyle w:val="BodyTextChar"/>
              </w:rPr>
              <w:t>BM = "Balloon Rate"</w:t>
            </w:r>
          </w:p>
        </w:tc>
      </w:tr>
      <w:tr w:rsidR="001E4E52" w:rsidRPr="00D74763" w14:paraId="109DFDB2" w14:textId="77777777" w:rsidTr="001E4E52">
        <w:tc>
          <w:tcPr>
            <w:tcW w:w="1454" w:type="dxa"/>
          </w:tcPr>
          <w:p w14:paraId="109DFDB0"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1" w14:textId="77777777" w:rsidR="001E4E52" w:rsidRPr="00D74763" w:rsidRDefault="001E4E52" w:rsidP="00240068">
            <w:pPr>
              <w:pStyle w:val="TableText1"/>
              <w:tabs>
                <w:tab w:val="clear" w:pos="360"/>
              </w:tabs>
              <w:rPr>
                <w:rStyle w:val="BodyTextChar"/>
              </w:rPr>
            </w:pPr>
            <w:r w:rsidRPr="00D74763">
              <w:rPr>
                <w:rStyle w:val="BodyTextChar"/>
              </w:rPr>
              <w:t>BP = "Basic Bound Printed Matter Pre-bar coded"</w:t>
            </w:r>
          </w:p>
        </w:tc>
      </w:tr>
      <w:tr w:rsidR="001E4E52" w:rsidRPr="00D74763" w14:paraId="109DFDB5" w14:textId="77777777" w:rsidTr="001E4E52">
        <w:tc>
          <w:tcPr>
            <w:tcW w:w="1454" w:type="dxa"/>
          </w:tcPr>
          <w:p w14:paraId="109DFDB3"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4" w14:textId="77777777" w:rsidR="001E4E52" w:rsidRPr="00D74763" w:rsidRDefault="001E4E52" w:rsidP="00240068">
            <w:pPr>
              <w:pStyle w:val="TableText1"/>
              <w:tabs>
                <w:tab w:val="clear" w:pos="360"/>
              </w:tabs>
              <w:rPr>
                <w:rStyle w:val="BodyTextChar"/>
              </w:rPr>
            </w:pPr>
            <w:r w:rsidRPr="00D74763">
              <w:rPr>
                <w:rStyle w:val="BodyTextChar"/>
              </w:rPr>
              <w:t xml:space="preserve">BS = "NDC Special Standard" </w:t>
            </w:r>
          </w:p>
        </w:tc>
      </w:tr>
      <w:tr w:rsidR="001E4E52" w:rsidRPr="00D74763" w14:paraId="109DFDB8" w14:textId="77777777" w:rsidTr="001E4E52">
        <w:tc>
          <w:tcPr>
            <w:tcW w:w="1454" w:type="dxa"/>
          </w:tcPr>
          <w:p w14:paraId="109DFDB6"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7" w14:textId="77777777" w:rsidR="001E4E52" w:rsidRPr="00D74763" w:rsidRDefault="001E4E52" w:rsidP="00240068">
            <w:pPr>
              <w:pStyle w:val="TableText1"/>
              <w:tabs>
                <w:tab w:val="clear" w:pos="360"/>
              </w:tabs>
              <w:rPr>
                <w:rStyle w:val="BodyTextChar"/>
              </w:rPr>
            </w:pPr>
            <w:r w:rsidRPr="00D74763">
              <w:rPr>
                <w:rStyle w:val="BodyTextChar"/>
              </w:rPr>
              <w:t xml:space="preserve">B3 = "3-Digit Balloon Rate" </w:t>
            </w:r>
          </w:p>
        </w:tc>
      </w:tr>
      <w:tr w:rsidR="001E4E52" w:rsidRPr="00D74763" w14:paraId="109DFDBB" w14:textId="77777777" w:rsidTr="001E4E52">
        <w:tc>
          <w:tcPr>
            <w:tcW w:w="1454" w:type="dxa"/>
          </w:tcPr>
          <w:p w14:paraId="109DFDB9"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A" w14:textId="77777777" w:rsidR="001E4E52" w:rsidRPr="00D74763" w:rsidRDefault="001E4E52" w:rsidP="00240068">
            <w:pPr>
              <w:pStyle w:val="TableText1"/>
              <w:tabs>
                <w:tab w:val="clear" w:pos="360"/>
              </w:tabs>
              <w:rPr>
                <w:rStyle w:val="BodyTextChar"/>
              </w:rPr>
            </w:pPr>
            <w:r w:rsidRPr="00D74763">
              <w:rPr>
                <w:rStyle w:val="BodyTextChar"/>
              </w:rPr>
              <w:t xml:space="preserve">CB = "Carrier Route Basic Rate" </w:t>
            </w:r>
          </w:p>
        </w:tc>
      </w:tr>
      <w:tr w:rsidR="001E4E52" w:rsidRPr="00D74763" w14:paraId="109DFDBE" w14:textId="77777777" w:rsidTr="001E4E52">
        <w:tc>
          <w:tcPr>
            <w:tcW w:w="1454" w:type="dxa"/>
          </w:tcPr>
          <w:p w14:paraId="109DFDBC"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D" w14:textId="77777777" w:rsidR="001E4E52" w:rsidRPr="00D74763" w:rsidRDefault="001E4E52" w:rsidP="00240068">
            <w:pPr>
              <w:pStyle w:val="TableText1"/>
              <w:tabs>
                <w:tab w:val="clear" w:pos="360"/>
              </w:tabs>
              <w:rPr>
                <w:rStyle w:val="BodyTextChar"/>
              </w:rPr>
            </w:pPr>
            <w:r w:rsidRPr="00D74763">
              <w:rPr>
                <w:rStyle w:val="BodyTextChar"/>
              </w:rPr>
              <w:t xml:space="preserve">CD = "Express Mail Custom Design" </w:t>
            </w:r>
          </w:p>
        </w:tc>
      </w:tr>
      <w:tr w:rsidR="001E4E52" w:rsidRPr="00D74763" w14:paraId="109DFDC1" w14:textId="77777777" w:rsidTr="001E4E52">
        <w:tc>
          <w:tcPr>
            <w:tcW w:w="1454" w:type="dxa"/>
          </w:tcPr>
          <w:p w14:paraId="109DFDBF"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0" w14:textId="77777777" w:rsidR="001E4E52" w:rsidRPr="00D74763" w:rsidRDefault="001E4E52" w:rsidP="00240068">
            <w:pPr>
              <w:pStyle w:val="TableText1"/>
              <w:tabs>
                <w:tab w:val="clear" w:pos="360"/>
              </w:tabs>
              <w:rPr>
                <w:rStyle w:val="BodyTextChar"/>
              </w:rPr>
            </w:pPr>
            <w:r w:rsidRPr="00D74763">
              <w:rPr>
                <w:rStyle w:val="BodyTextChar"/>
              </w:rPr>
              <w:t xml:space="preserve">CH = "Carrier Route High Density Rate" </w:t>
            </w:r>
          </w:p>
        </w:tc>
      </w:tr>
      <w:tr w:rsidR="001E4E52" w:rsidRPr="00D74763" w14:paraId="109DFDC4" w14:textId="77777777" w:rsidTr="001E4E52">
        <w:tc>
          <w:tcPr>
            <w:tcW w:w="1454" w:type="dxa"/>
          </w:tcPr>
          <w:p w14:paraId="109DFDC2"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3" w14:textId="77777777" w:rsidR="001E4E52" w:rsidRPr="00D74763" w:rsidRDefault="001E4E52" w:rsidP="00240068">
            <w:pPr>
              <w:pStyle w:val="TableText1"/>
              <w:tabs>
                <w:tab w:val="clear" w:pos="360"/>
              </w:tabs>
              <w:rPr>
                <w:rStyle w:val="BodyTextChar"/>
              </w:rPr>
            </w:pPr>
            <w:r w:rsidRPr="00D74763">
              <w:rPr>
                <w:rStyle w:val="BodyTextChar"/>
              </w:rPr>
              <w:t xml:space="preserve">CR = "Carrier Route Rate" </w:t>
            </w:r>
          </w:p>
        </w:tc>
      </w:tr>
      <w:tr w:rsidR="001E4E52" w:rsidRPr="00D74763" w14:paraId="109DFDC7" w14:textId="77777777" w:rsidTr="001E4E52">
        <w:tc>
          <w:tcPr>
            <w:tcW w:w="1454" w:type="dxa"/>
          </w:tcPr>
          <w:p w14:paraId="109DFDC5"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6" w14:textId="77777777" w:rsidR="001E4E52" w:rsidRPr="00D74763" w:rsidRDefault="001E4E52" w:rsidP="00240068">
            <w:pPr>
              <w:pStyle w:val="TableText1"/>
              <w:tabs>
                <w:tab w:val="clear" w:pos="360"/>
              </w:tabs>
              <w:rPr>
                <w:rStyle w:val="BodyTextChar"/>
              </w:rPr>
            </w:pPr>
            <w:r w:rsidRPr="00D74763">
              <w:rPr>
                <w:rStyle w:val="BodyTextChar"/>
              </w:rPr>
              <w:t xml:space="preserve">CS = "Carrier Route Saturation Rate" </w:t>
            </w:r>
          </w:p>
        </w:tc>
      </w:tr>
      <w:tr w:rsidR="001E4E52" w:rsidRPr="00D74763" w14:paraId="109DFDCA" w14:textId="77777777" w:rsidTr="001E4E52">
        <w:tc>
          <w:tcPr>
            <w:tcW w:w="1454" w:type="dxa"/>
          </w:tcPr>
          <w:p w14:paraId="109DFDC8"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9" w14:textId="77777777" w:rsidR="001E4E52" w:rsidRPr="00D74763" w:rsidRDefault="001E4E52" w:rsidP="00240068">
            <w:pPr>
              <w:pStyle w:val="TableText1"/>
              <w:tabs>
                <w:tab w:val="clear" w:pos="360"/>
              </w:tabs>
              <w:rPr>
                <w:rStyle w:val="BodyTextChar"/>
              </w:rPr>
            </w:pPr>
            <w:r w:rsidRPr="00D74763">
              <w:rPr>
                <w:rStyle w:val="BodyTextChar"/>
              </w:rPr>
              <w:t xml:space="preserve">C1 = "Cubic Pricing Tier 1" </w:t>
            </w:r>
          </w:p>
        </w:tc>
      </w:tr>
      <w:tr w:rsidR="001E4E52" w:rsidRPr="00D74763" w14:paraId="109DFDCD" w14:textId="77777777" w:rsidTr="001E4E52">
        <w:tc>
          <w:tcPr>
            <w:tcW w:w="1454" w:type="dxa"/>
          </w:tcPr>
          <w:p w14:paraId="109DFDCB"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C" w14:textId="77777777" w:rsidR="001E4E52" w:rsidRPr="00D74763" w:rsidRDefault="001E4E52" w:rsidP="00240068">
            <w:pPr>
              <w:pStyle w:val="TableText1"/>
              <w:tabs>
                <w:tab w:val="clear" w:pos="360"/>
              </w:tabs>
              <w:rPr>
                <w:rStyle w:val="BodyTextChar"/>
              </w:rPr>
            </w:pPr>
            <w:r w:rsidRPr="00D74763">
              <w:rPr>
                <w:rStyle w:val="BodyTextChar"/>
              </w:rPr>
              <w:t xml:space="preserve">C2 = "Cubic Pricing Tier 2" </w:t>
            </w:r>
          </w:p>
        </w:tc>
      </w:tr>
      <w:tr w:rsidR="001E4E52" w:rsidRPr="00D74763" w14:paraId="109DFDD0" w14:textId="77777777" w:rsidTr="001E4E52">
        <w:tc>
          <w:tcPr>
            <w:tcW w:w="1454" w:type="dxa"/>
          </w:tcPr>
          <w:p w14:paraId="109DFDCE"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F" w14:textId="77777777" w:rsidR="001E4E52" w:rsidRPr="00D74763" w:rsidRDefault="001E4E52" w:rsidP="00240068">
            <w:pPr>
              <w:pStyle w:val="TableText1"/>
              <w:tabs>
                <w:tab w:val="clear" w:pos="360"/>
              </w:tabs>
              <w:rPr>
                <w:rStyle w:val="BodyTextChar"/>
              </w:rPr>
            </w:pPr>
            <w:r w:rsidRPr="00D74763">
              <w:rPr>
                <w:rStyle w:val="BodyTextChar"/>
              </w:rPr>
              <w:t xml:space="preserve">C3 = "Cubic Pricing Tier 3" </w:t>
            </w:r>
          </w:p>
        </w:tc>
      </w:tr>
      <w:tr w:rsidR="001E4E52" w:rsidRPr="00D74763" w14:paraId="109DFDD3" w14:textId="77777777" w:rsidTr="001E4E52">
        <w:tc>
          <w:tcPr>
            <w:tcW w:w="1454" w:type="dxa"/>
          </w:tcPr>
          <w:p w14:paraId="109DFDD1"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D2" w14:textId="77777777" w:rsidR="001E4E52" w:rsidRPr="00D74763" w:rsidRDefault="001E4E52" w:rsidP="00240068">
            <w:pPr>
              <w:pStyle w:val="TableText1"/>
              <w:tabs>
                <w:tab w:val="clear" w:pos="360"/>
              </w:tabs>
              <w:rPr>
                <w:rStyle w:val="BodyTextChar"/>
              </w:rPr>
            </w:pPr>
            <w:r w:rsidRPr="00D74763">
              <w:rPr>
                <w:rStyle w:val="BodyTextChar"/>
              </w:rPr>
              <w:t xml:space="preserve">C4 = "Cubic Pricing Tier 4" </w:t>
            </w:r>
          </w:p>
        </w:tc>
      </w:tr>
      <w:tr w:rsidR="001E4E52" w:rsidRPr="00D74763" w14:paraId="109DFDD6" w14:textId="77777777" w:rsidTr="001E4E52">
        <w:tc>
          <w:tcPr>
            <w:tcW w:w="1454" w:type="dxa"/>
          </w:tcPr>
          <w:p w14:paraId="109DFDD4"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D5" w14:textId="77777777" w:rsidR="001E4E52" w:rsidRPr="00D74763" w:rsidRDefault="001E4E52" w:rsidP="00240068">
            <w:pPr>
              <w:pStyle w:val="TableText1"/>
              <w:tabs>
                <w:tab w:val="clear" w:pos="360"/>
              </w:tabs>
              <w:rPr>
                <w:rStyle w:val="BodyTextChar"/>
              </w:rPr>
            </w:pPr>
            <w:r w:rsidRPr="00D74763">
              <w:rPr>
                <w:rStyle w:val="BodyTextChar"/>
              </w:rPr>
              <w:t xml:space="preserve">C5 = "Cubic Pricing Tier 5" </w:t>
            </w:r>
          </w:p>
        </w:tc>
      </w:tr>
      <w:tr w:rsidR="001E4E52" w:rsidRPr="00D74763" w14:paraId="109DFDD9" w14:textId="77777777" w:rsidTr="001E4E52">
        <w:tc>
          <w:tcPr>
            <w:tcW w:w="1454" w:type="dxa"/>
          </w:tcPr>
          <w:p w14:paraId="109DFDD7" w14:textId="77777777" w:rsidR="001E4E52" w:rsidRPr="00D74763" w:rsidRDefault="001E4E52" w:rsidP="00240068">
            <w:pPr>
              <w:pStyle w:val="TableText1"/>
              <w:tabs>
                <w:tab w:val="clear" w:pos="360"/>
              </w:tabs>
              <w:rPr>
                <w:rStyle w:val="BodyTextChar"/>
              </w:rPr>
            </w:pPr>
            <w:r w:rsidRPr="00D74763">
              <w:rPr>
                <w:rStyle w:val="BodyTextChar"/>
              </w:rPr>
              <w:lastRenderedPageBreak/>
              <w:t>enumeration</w:t>
            </w:r>
          </w:p>
        </w:tc>
        <w:tc>
          <w:tcPr>
            <w:tcW w:w="7536" w:type="dxa"/>
          </w:tcPr>
          <w:p w14:paraId="109DFDD8" w14:textId="77777777" w:rsidR="001E4E52" w:rsidRPr="00D74763" w:rsidRDefault="001E4E52" w:rsidP="00240068">
            <w:pPr>
              <w:pStyle w:val="TableText1"/>
              <w:tabs>
                <w:tab w:val="clear" w:pos="360"/>
              </w:tabs>
              <w:rPr>
                <w:rStyle w:val="BodyTextChar"/>
              </w:rPr>
            </w:pPr>
            <w:r w:rsidRPr="00D74763">
              <w:rPr>
                <w:rStyle w:val="BodyTextChar"/>
              </w:rPr>
              <w:t xml:space="preserve">DN = "Dimensional Nonrectangular Rate" </w:t>
            </w:r>
          </w:p>
        </w:tc>
      </w:tr>
      <w:tr w:rsidR="001E4E52" w:rsidRPr="00D74763" w14:paraId="109DFDDC" w14:textId="77777777" w:rsidTr="001E4E52">
        <w:tc>
          <w:tcPr>
            <w:tcW w:w="1454" w:type="dxa"/>
          </w:tcPr>
          <w:p w14:paraId="109DFDDA"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DB" w14:textId="77777777" w:rsidR="001E4E52" w:rsidRPr="00D74763" w:rsidRDefault="001E4E52" w:rsidP="00240068">
            <w:pPr>
              <w:pStyle w:val="TableText1"/>
              <w:tabs>
                <w:tab w:val="clear" w:pos="360"/>
              </w:tabs>
              <w:rPr>
                <w:rStyle w:val="BodyTextChar"/>
              </w:rPr>
            </w:pPr>
            <w:r w:rsidRPr="00D74763">
              <w:rPr>
                <w:rStyle w:val="BodyTextChar"/>
              </w:rPr>
              <w:t xml:space="preserve">DR = "Dimensional Rectangular Rate" </w:t>
            </w:r>
          </w:p>
        </w:tc>
      </w:tr>
      <w:tr w:rsidR="001E4E52" w:rsidRPr="00D74763" w14:paraId="109DFDDF" w14:textId="77777777" w:rsidTr="001E4E52">
        <w:tc>
          <w:tcPr>
            <w:tcW w:w="1454" w:type="dxa"/>
          </w:tcPr>
          <w:p w14:paraId="109DFDDD"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DE" w14:textId="77777777" w:rsidR="001E4E52" w:rsidRPr="00D74763" w:rsidRDefault="001E4E52" w:rsidP="00240068">
            <w:pPr>
              <w:pStyle w:val="TableText1"/>
              <w:tabs>
                <w:tab w:val="clear" w:pos="360"/>
              </w:tabs>
              <w:rPr>
                <w:rStyle w:val="BodyTextChar"/>
              </w:rPr>
            </w:pPr>
            <w:r w:rsidRPr="00D74763">
              <w:rPr>
                <w:rStyle w:val="BodyTextChar"/>
              </w:rPr>
              <w:t>E1 = "Express Mail Same Day Airport Flat Rate"</w:t>
            </w:r>
          </w:p>
        </w:tc>
      </w:tr>
      <w:tr w:rsidR="001E4E52" w:rsidRPr="00D74763" w14:paraId="109DFDE2" w14:textId="77777777" w:rsidTr="001E4E52">
        <w:tc>
          <w:tcPr>
            <w:tcW w:w="1454" w:type="dxa"/>
          </w:tcPr>
          <w:p w14:paraId="109DFDE0"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1" w14:textId="77777777" w:rsidR="001E4E52" w:rsidRPr="00D74763" w:rsidRDefault="001E4E52" w:rsidP="00240068">
            <w:pPr>
              <w:pStyle w:val="TableText1"/>
              <w:tabs>
                <w:tab w:val="clear" w:pos="360"/>
              </w:tabs>
              <w:rPr>
                <w:rStyle w:val="BodyTextChar"/>
              </w:rPr>
            </w:pPr>
            <w:r w:rsidRPr="00D74763">
              <w:rPr>
                <w:rStyle w:val="BodyTextChar"/>
              </w:rPr>
              <w:t xml:space="preserve">E3 = "Express Mail Flat Rate Hold For Pickup" </w:t>
            </w:r>
          </w:p>
        </w:tc>
      </w:tr>
      <w:tr w:rsidR="001E4E52" w:rsidRPr="00D74763" w14:paraId="109DFDE5" w14:textId="77777777" w:rsidTr="001E4E52">
        <w:tc>
          <w:tcPr>
            <w:tcW w:w="1454" w:type="dxa"/>
          </w:tcPr>
          <w:p w14:paraId="109DFDE3"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4" w14:textId="77777777" w:rsidR="001E4E52" w:rsidRPr="00D74763" w:rsidRDefault="001E4E52" w:rsidP="00240068">
            <w:pPr>
              <w:pStyle w:val="TableText1"/>
              <w:tabs>
                <w:tab w:val="clear" w:pos="360"/>
              </w:tabs>
              <w:rPr>
                <w:rStyle w:val="BodyTextChar"/>
              </w:rPr>
            </w:pPr>
            <w:r w:rsidRPr="00D74763">
              <w:rPr>
                <w:rStyle w:val="BodyTextChar"/>
              </w:rPr>
              <w:t>E4 = "Express Mail Flat Rate Post Office To Addressee"</w:t>
            </w:r>
          </w:p>
        </w:tc>
      </w:tr>
      <w:tr w:rsidR="001E4E52" w:rsidRPr="00D74763" w14:paraId="109DFDE8" w14:textId="77777777" w:rsidTr="001E4E52">
        <w:tc>
          <w:tcPr>
            <w:tcW w:w="1454" w:type="dxa"/>
          </w:tcPr>
          <w:p w14:paraId="109DFDE6"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7" w14:textId="77777777" w:rsidR="001E4E52" w:rsidRPr="00D74763" w:rsidRDefault="001E4E52" w:rsidP="00240068">
            <w:pPr>
              <w:pStyle w:val="TableText1"/>
              <w:tabs>
                <w:tab w:val="clear" w:pos="360"/>
              </w:tabs>
              <w:rPr>
                <w:rStyle w:val="BodyTextChar"/>
              </w:rPr>
            </w:pPr>
            <w:r w:rsidRPr="00D74763">
              <w:rPr>
                <w:rStyle w:val="BodyTextChar"/>
              </w:rPr>
              <w:t>FB = "Priority Mail Medium Flat Rate Box"</w:t>
            </w:r>
          </w:p>
        </w:tc>
      </w:tr>
      <w:tr w:rsidR="001E4E52" w:rsidRPr="00D74763" w14:paraId="109DFDEB" w14:textId="77777777" w:rsidTr="001E4E52">
        <w:tc>
          <w:tcPr>
            <w:tcW w:w="1454" w:type="dxa"/>
          </w:tcPr>
          <w:p w14:paraId="109DFDE9"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A" w14:textId="77777777" w:rsidR="001E4E52" w:rsidRPr="00D74763" w:rsidRDefault="001E4E52" w:rsidP="00240068">
            <w:pPr>
              <w:pStyle w:val="TableText1"/>
              <w:tabs>
                <w:tab w:val="clear" w:pos="360"/>
              </w:tabs>
              <w:rPr>
                <w:rStyle w:val="BodyTextChar"/>
              </w:rPr>
            </w:pPr>
            <w:r w:rsidRPr="00D74763">
              <w:rPr>
                <w:rStyle w:val="BodyTextChar"/>
              </w:rPr>
              <w:t xml:space="preserve">FE = "Flat Rate Envelope" </w:t>
            </w:r>
          </w:p>
        </w:tc>
      </w:tr>
      <w:tr w:rsidR="001E4E52" w:rsidRPr="00D74763" w14:paraId="109DFDEE" w14:textId="77777777" w:rsidTr="001E4E52">
        <w:tc>
          <w:tcPr>
            <w:tcW w:w="1454" w:type="dxa"/>
          </w:tcPr>
          <w:p w14:paraId="109DFDEC"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D" w14:textId="77777777" w:rsidR="001E4E52" w:rsidRPr="00D74763" w:rsidRDefault="001E4E52" w:rsidP="00240068">
            <w:pPr>
              <w:pStyle w:val="TableText1"/>
              <w:tabs>
                <w:tab w:val="clear" w:pos="360"/>
              </w:tabs>
              <w:rPr>
                <w:rStyle w:val="BodyTextChar"/>
              </w:rPr>
            </w:pPr>
            <w:r w:rsidRPr="00D74763">
              <w:rPr>
                <w:rStyle w:val="BodyTextChar"/>
              </w:rPr>
              <w:t xml:space="preserve">IG = "P/PS&lt;15Lbs, combined length/girth &gt;84" &amp; &lt;= 108" subject to balloon rate" </w:t>
            </w:r>
          </w:p>
        </w:tc>
      </w:tr>
      <w:tr w:rsidR="001E4E52" w:rsidRPr="00D74763" w14:paraId="109DFDF1" w14:textId="77777777" w:rsidTr="001E4E52">
        <w:tc>
          <w:tcPr>
            <w:tcW w:w="1454" w:type="dxa"/>
          </w:tcPr>
          <w:p w14:paraId="109DFDEF"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0" w14:textId="77777777" w:rsidR="001E4E52" w:rsidRPr="00D74763" w:rsidRDefault="001E4E52" w:rsidP="00240068">
            <w:pPr>
              <w:pStyle w:val="TableText1"/>
              <w:tabs>
                <w:tab w:val="clear" w:pos="360"/>
              </w:tabs>
              <w:rPr>
                <w:rStyle w:val="BodyTextChar"/>
              </w:rPr>
            </w:pPr>
            <w:r w:rsidRPr="00D74763">
              <w:rPr>
                <w:rStyle w:val="BodyTextChar"/>
              </w:rPr>
              <w:t xml:space="preserve">IM = "P/ PS between 108" and 130" subject to oversize rate" </w:t>
            </w:r>
          </w:p>
        </w:tc>
      </w:tr>
      <w:tr w:rsidR="001E4E52" w:rsidRPr="00D74763" w14:paraId="109DFDF4" w14:textId="77777777" w:rsidTr="001E4E52">
        <w:tc>
          <w:tcPr>
            <w:tcW w:w="1454" w:type="dxa"/>
          </w:tcPr>
          <w:p w14:paraId="109DFDF2"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3" w14:textId="77777777" w:rsidR="001E4E52" w:rsidRPr="00D74763" w:rsidRDefault="001E4E52" w:rsidP="00240068">
            <w:pPr>
              <w:pStyle w:val="TableText1"/>
              <w:tabs>
                <w:tab w:val="clear" w:pos="360"/>
              </w:tabs>
              <w:rPr>
                <w:rStyle w:val="BodyTextChar"/>
              </w:rPr>
            </w:pPr>
            <w:r w:rsidRPr="00D74763">
              <w:rPr>
                <w:rStyle w:val="BodyTextChar"/>
              </w:rPr>
              <w:t xml:space="preserve">MA = "Mixed ADC Rate" </w:t>
            </w:r>
          </w:p>
        </w:tc>
      </w:tr>
      <w:tr w:rsidR="001E4E52" w:rsidRPr="00D74763" w14:paraId="109DFDF7" w14:textId="77777777" w:rsidTr="001E4E52">
        <w:tc>
          <w:tcPr>
            <w:tcW w:w="1454" w:type="dxa"/>
          </w:tcPr>
          <w:p w14:paraId="109DFDF5"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6" w14:textId="77777777" w:rsidR="001E4E52" w:rsidRPr="00D74763" w:rsidRDefault="001E4E52" w:rsidP="00240068">
            <w:pPr>
              <w:pStyle w:val="TableText1"/>
              <w:tabs>
                <w:tab w:val="clear" w:pos="360"/>
              </w:tabs>
              <w:rPr>
                <w:rStyle w:val="BodyTextChar"/>
              </w:rPr>
            </w:pPr>
            <w:r w:rsidRPr="00D74763">
              <w:rPr>
                <w:rStyle w:val="BodyTextChar"/>
              </w:rPr>
              <w:t xml:space="preserve">MB = "Mixed NDC Rate" </w:t>
            </w:r>
          </w:p>
        </w:tc>
      </w:tr>
      <w:tr w:rsidR="001E4E52" w:rsidRPr="00D74763" w14:paraId="109DFDFA" w14:textId="77777777" w:rsidTr="001E4E52">
        <w:tc>
          <w:tcPr>
            <w:tcW w:w="1454" w:type="dxa"/>
          </w:tcPr>
          <w:p w14:paraId="109DFDF8"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9" w14:textId="77777777" w:rsidR="001E4E52" w:rsidRPr="00D74763" w:rsidRDefault="001E4E52" w:rsidP="00240068">
            <w:pPr>
              <w:pStyle w:val="TableText1"/>
              <w:tabs>
                <w:tab w:val="clear" w:pos="360"/>
              </w:tabs>
              <w:rPr>
                <w:rStyle w:val="BodyTextChar"/>
              </w:rPr>
            </w:pPr>
            <w:r w:rsidRPr="00D74763">
              <w:rPr>
                <w:rStyle w:val="BodyTextChar"/>
              </w:rPr>
              <w:t xml:space="preserve">NP = "Non-presorted Rate" </w:t>
            </w:r>
          </w:p>
        </w:tc>
      </w:tr>
      <w:tr w:rsidR="001E4E52" w:rsidRPr="00D74763" w14:paraId="109DFDFD" w14:textId="77777777" w:rsidTr="001E4E52">
        <w:tc>
          <w:tcPr>
            <w:tcW w:w="1454" w:type="dxa"/>
          </w:tcPr>
          <w:p w14:paraId="109DFDFB"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C" w14:textId="77777777" w:rsidR="001E4E52" w:rsidRPr="00D74763" w:rsidRDefault="001E4E52" w:rsidP="00240068">
            <w:pPr>
              <w:pStyle w:val="TableText1"/>
              <w:tabs>
                <w:tab w:val="clear" w:pos="360"/>
              </w:tabs>
              <w:rPr>
                <w:rStyle w:val="BodyTextChar"/>
              </w:rPr>
            </w:pPr>
            <w:r w:rsidRPr="00D74763">
              <w:rPr>
                <w:rStyle w:val="BodyTextChar"/>
              </w:rPr>
              <w:t xml:space="preserve">OS = "Oversize" </w:t>
            </w:r>
          </w:p>
        </w:tc>
      </w:tr>
      <w:tr w:rsidR="001E4E52" w:rsidRPr="00D74763" w14:paraId="109DFE00" w14:textId="77777777" w:rsidTr="001E4E52">
        <w:tc>
          <w:tcPr>
            <w:tcW w:w="1454" w:type="dxa"/>
          </w:tcPr>
          <w:p w14:paraId="109DFDFE"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F" w14:textId="77777777" w:rsidR="001E4E52" w:rsidRPr="00D74763" w:rsidRDefault="001E4E52" w:rsidP="00240068">
            <w:pPr>
              <w:pStyle w:val="TableText1"/>
              <w:tabs>
                <w:tab w:val="clear" w:pos="360"/>
              </w:tabs>
              <w:rPr>
                <w:rStyle w:val="BodyTextChar"/>
              </w:rPr>
            </w:pPr>
            <w:r w:rsidRPr="00D74763">
              <w:rPr>
                <w:rStyle w:val="BodyTextChar"/>
              </w:rPr>
              <w:t xml:space="preserve">PG = "PM&lt;15lbs combined length/girth &gt;84" &amp; &lt;=108" subject to balloon rate" </w:t>
            </w:r>
          </w:p>
        </w:tc>
      </w:tr>
      <w:tr w:rsidR="001E4E52" w:rsidRPr="00D74763" w14:paraId="109DFE03" w14:textId="77777777" w:rsidTr="001E4E52">
        <w:tc>
          <w:tcPr>
            <w:tcW w:w="1454" w:type="dxa"/>
          </w:tcPr>
          <w:p w14:paraId="109DFE01"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2" w14:textId="77777777" w:rsidR="001E4E52" w:rsidRPr="00D74763" w:rsidRDefault="001E4E52" w:rsidP="00240068">
            <w:pPr>
              <w:pStyle w:val="TableText1"/>
              <w:tabs>
                <w:tab w:val="clear" w:pos="360"/>
              </w:tabs>
              <w:rPr>
                <w:rStyle w:val="BodyTextChar"/>
              </w:rPr>
            </w:pPr>
            <w:r w:rsidRPr="00D74763">
              <w:rPr>
                <w:rStyle w:val="BodyTextChar"/>
              </w:rPr>
              <w:t xml:space="preserve">PL = "Priority Mail Large Flat Rate Box" </w:t>
            </w:r>
          </w:p>
        </w:tc>
      </w:tr>
      <w:tr w:rsidR="001E4E52" w:rsidRPr="00D74763" w14:paraId="109DFE06" w14:textId="77777777" w:rsidTr="001E4E52">
        <w:tc>
          <w:tcPr>
            <w:tcW w:w="1454" w:type="dxa"/>
          </w:tcPr>
          <w:p w14:paraId="109DFE04"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5" w14:textId="77777777" w:rsidR="001E4E52" w:rsidRPr="00D74763" w:rsidRDefault="001E4E52" w:rsidP="00240068">
            <w:pPr>
              <w:pStyle w:val="TableText1"/>
              <w:tabs>
                <w:tab w:val="clear" w:pos="360"/>
              </w:tabs>
              <w:rPr>
                <w:rStyle w:val="BodyTextChar"/>
              </w:rPr>
            </w:pPr>
            <w:r w:rsidRPr="00D74763">
              <w:rPr>
                <w:rStyle w:val="BodyTextChar"/>
              </w:rPr>
              <w:t>PM = "Priority Mail Large Flat Rate Box APO/FPO"</w:t>
            </w:r>
          </w:p>
        </w:tc>
      </w:tr>
      <w:tr w:rsidR="001E4E52" w:rsidRPr="00D74763" w14:paraId="109DFE09" w14:textId="77777777" w:rsidTr="001E4E52">
        <w:tc>
          <w:tcPr>
            <w:tcW w:w="1454" w:type="dxa"/>
          </w:tcPr>
          <w:p w14:paraId="109DFE07"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8" w14:textId="77777777" w:rsidR="001E4E52" w:rsidRPr="00D74763" w:rsidRDefault="001E4E52" w:rsidP="00240068">
            <w:pPr>
              <w:pStyle w:val="TableText1"/>
              <w:tabs>
                <w:tab w:val="clear" w:pos="360"/>
              </w:tabs>
              <w:rPr>
                <w:rStyle w:val="BodyTextChar"/>
              </w:rPr>
            </w:pPr>
            <w:r w:rsidRPr="00D74763">
              <w:rPr>
                <w:rStyle w:val="BodyTextChar"/>
              </w:rPr>
              <w:t>PP = "Express Mail Hold For Pickup"</w:t>
            </w:r>
          </w:p>
        </w:tc>
      </w:tr>
      <w:tr w:rsidR="001E4E52" w:rsidRPr="00D74763" w14:paraId="109DFE0C" w14:textId="77777777" w:rsidTr="001E4E52">
        <w:tc>
          <w:tcPr>
            <w:tcW w:w="1454" w:type="dxa"/>
          </w:tcPr>
          <w:p w14:paraId="109DFE0A"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B" w14:textId="77777777" w:rsidR="001E4E52" w:rsidRPr="00D74763" w:rsidRDefault="001E4E52" w:rsidP="00240068">
            <w:pPr>
              <w:pStyle w:val="TableText1"/>
              <w:tabs>
                <w:tab w:val="clear" w:pos="360"/>
              </w:tabs>
              <w:rPr>
                <w:rStyle w:val="BodyTextChar"/>
              </w:rPr>
            </w:pPr>
            <w:r w:rsidRPr="00D74763">
              <w:rPr>
                <w:rStyle w:val="BodyTextChar"/>
              </w:rPr>
              <w:t xml:space="preserve">PR = "Presorted Rate" </w:t>
            </w:r>
          </w:p>
        </w:tc>
      </w:tr>
      <w:tr w:rsidR="001E4E52" w:rsidRPr="00D74763" w14:paraId="109DFE0F" w14:textId="77777777" w:rsidTr="001E4E52">
        <w:tc>
          <w:tcPr>
            <w:tcW w:w="1454" w:type="dxa"/>
          </w:tcPr>
          <w:p w14:paraId="109DFE0D"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E" w14:textId="77777777" w:rsidR="001E4E52" w:rsidRPr="00D74763" w:rsidRDefault="001E4E52" w:rsidP="00240068">
            <w:pPr>
              <w:pStyle w:val="TableText1"/>
              <w:tabs>
                <w:tab w:val="clear" w:pos="360"/>
              </w:tabs>
              <w:rPr>
                <w:rStyle w:val="BodyTextChar"/>
              </w:rPr>
            </w:pPr>
            <w:r w:rsidRPr="00D74763">
              <w:rPr>
                <w:rStyle w:val="BodyTextChar"/>
              </w:rPr>
              <w:t xml:space="preserve">RB = "Bulk Basic" </w:t>
            </w:r>
          </w:p>
        </w:tc>
      </w:tr>
      <w:tr w:rsidR="001E4E52" w:rsidRPr="00D74763" w14:paraId="109DFE12" w14:textId="77777777" w:rsidTr="001E4E52">
        <w:tc>
          <w:tcPr>
            <w:tcW w:w="1454" w:type="dxa"/>
          </w:tcPr>
          <w:p w14:paraId="109DFE10"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1" w14:textId="77777777" w:rsidR="001E4E52" w:rsidRPr="00D74763" w:rsidRDefault="001E4E52" w:rsidP="00240068">
            <w:pPr>
              <w:pStyle w:val="TableText1"/>
              <w:tabs>
                <w:tab w:val="clear" w:pos="360"/>
              </w:tabs>
              <w:rPr>
                <w:rStyle w:val="BodyTextChar"/>
              </w:rPr>
            </w:pPr>
            <w:r w:rsidRPr="00D74763">
              <w:rPr>
                <w:rStyle w:val="BodyTextChar"/>
              </w:rPr>
              <w:t xml:space="preserve">SB = "Media Mail NDC" </w:t>
            </w:r>
          </w:p>
        </w:tc>
      </w:tr>
      <w:tr w:rsidR="001E4E52" w:rsidRPr="00D74763" w14:paraId="109DFE15" w14:textId="77777777" w:rsidTr="001E4E52">
        <w:tc>
          <w:tcPr>
            <w:tcW w:w="1454" w:type="dxa"/>
          </w:tcPr>
          <w:p w14:paraId="109DFE13"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4" w14:textId="77777777" w:rsidR="001E4E52" w:rsidRPr="00D74763" w:rsidRDefault="001E4E52" w:rsidP="00240068">
            <w:pPr>
              <w:pStyle w:val="TableText1"/>
              <w:tabs>
                <w:tab w:val="clear" w:pos="360"/>
              </w:tabs>
              <w:rPr>
                <w:rStyle w:val="BodyTextChar"/>
              </w:rPr>
            </w:pPr>
            <w:r w:rsidRPr="00D74763">
              <w:rPr>
                <w:rStyle w:val="BodyTextChar"/>
              </w:rPr>
              <w:t xml:space="preserve">SP = "Single Piece Rate" </w:t>
            </w:r>
          </w:p>
        </w:tc>
      </w:tr>
      <w:tr w:rsidR="001E4E52" w:rsidRPr="00D74763" w14:paraId="109DFE18" w14:textId="77777777" w:rsidTr="001E4E52">
        <w:tc>
          <w:tcPr>
            <w:tcW w:w="1454" w:type="dxa"/>
          </w:tcPr>
          <w:p w14:paraId="109DFE16"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7" w14:textId="77777777" w:rsidR="001E4E52" w:rsidRPr="00D74763" w:rsidRDefault="001E4E52" w:rsidP="00240068">
            <w:pPr>
              <w:pStyle w:val="TableText1"/>
              <w:tabs>
                <w:tab w:val="clear" w:pos="360"/>
              </w:tabs>
              <w:rPr>
                <w:rStyle w:val="BodyTextChar"/>
              </w:rPr>
            </w:pPr>
            <w:r w:rsidRPr="00D74763">
              <w:rPr>
                <w:rStyle w:val="BodyTextChar"/>
              </w:rPr>
              <w:t xml:space="preserve">S1 = "Single Piece – Flat" </w:t>
            </w:r>
          </w:p>
        </w:tc>
      </w:tr>
      <w:tr w:rsidR="001E4E52" w:rsidRPr="00D74763" w14:paraId="109DFE1B" w14:textId="77777777" w:rsidTr="001E4E52">
        <w:tc>
          <w:tcPr>
            <w:tcW w:w="1454" w:type="dxa"/>
          </w:tcPr>
          <w:p w14:paraId="109DFE19"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A" w14:textId="77777777" w:rsidR="001E4E52" w:rsidRPr="00D74763" w:rsidRDefault="001E4E52" w:rsidP="00240068">
            <w:pPr>
              <w:pStyle w:val="TableText1"/>
              <w:tabs>
                <w:tab w:val="clear" w:pos="360"/>
              </w:tabs>
              <w:rPr>
                <w:rStyle w:val="BodyTextChar"/>
              </w:rPr>
            </w:pPr>
            <w:r w:rsidRPr="00D74763">
              <w:rPr>
                <w:rStyle w:val="BodyTextChar"/>
              </w:rPr>
              <w:t xml:space="preserve">S2 = "Single Piece – Parcel" </w:t>
            </w:r>
          </w:p>
        </w:tc>
      </w:tr>
      <w:tr w:rsidR="001E4E52" w:rsidRPr="00D74763" w14:paraId="109DFE1E" w14:textId="77777777" w:rsidTr="001E4E52">
        <w:tc>
          <w:tcPr>
            <w:tcW w:w="1454" w:type="dxa"/>
          </w:tcPr>
          <w:p w14:paraId="109DFE1C"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D" w14:textId="77777777" w:rsidR="001E4E52" w:rsidRPr="00D74763" w:rsidRDefault="001E4E52" w:rsidP="00240068">
            <w:pPr>
              <w:pStyle w:val="TableText1"/>
              <w:tabs>
                <w:tab w:val="clear" w:pos="360"/>
              </w:tabs>
              <w:rPr>
                <w:rStyle w:val="BodyTextChar"/>
              </w:rPr>
            </w:pPr>
            <w:r w:rsidRPr="00D74763">
              <w:rPr>
                <w:rStyle w:val="BodyTextChar"/>
              </w:rPr>
              <w:t xml:space="preserve">S5 = "Media Mail 5 Digit" </w:t>
            </w:r>
          </w:p>
        </w:tc>
      </w:tr>
      <w:tr w:rsidR="001E4E52" w:rsidRPr="00D74763" w14:paraId="109DFE21" w14:textId="77777777" w:rsidTr="001E4E52">
        <w:tc>
          <w:tcPr>
            <w:tcW w:w="1454" w:type="dxa"/>
          </w:tcPr>
          <w:p w14:paraId="109DFE1F"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0" w14:textId="77777777" w:rsidR="001E4E52" w:rsidRPr="00D74763" w:rsidRDefault="001E4E52" w:rsidP="00240068">
            <w:pPr>
              <w:pStyle w:val="TableText1"/>
              <w:tabs>
                <w:tab w:val="clear" w:pos="360"/>
              </w:tabs>
              <w:rPr>
                <w:rStyle w:val="BodyTextChar"/>
              </w:rPr>
            </w:pPr>
            <w:r w:rsidRPr="00D74763">
              <w:rPr>
                <w:rStyle w:val="BodyTextChar"/>
              </w:rPr>
              <w:t>1A = "Intra-NDC Single Piece Rate"</w:t>
            </w:r>
          </w:p>
        </w:tc>
      </w:tr>
      <w:tr w:rsidR="001E4E52" w:rsidRPr="00D74763" w14:paraId="109DFE24" w14:textId="77777777" w:rsidTr="001E4E52">
        <w:tc>
          <w:tcPr>
            <w:tcW w:w="1454" w:type="dxa"/>
          </w:tcPr>
          <w:p w14:paraId="109DFE22"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3" w14:textId="77777777" w:rsidR="001E4E52" w:rsidRPr="00D74763" w:rsidRDefault="001E4E52" w:rsidP="00240068">
            <w:pPr>
              <w:pStyle w:val="TableText1"/>
              <w:tabs>
                <w:tab w:val="clear" w:pos="360"/>
              </w:tabs>
              <w:rPr>
                <w:rStyle w:val="BodyTextChar"/>
              </w:rPr>
            </w:pPr>
            <w:r w:rsidRPr="00D74763">
              <w:rPr>
                <w:rStyle w:val="BodyTextChar"/>
              </w:rPr>
              <w:t>1E = "Inter-NDC Single Piece Rate"</w:t>
            </w:r>
          </w:p>
        </w:tc>
      </w:tr>
      <w:tr w:rsidR="001E4E52" w:rsidRPr="00D74763" w14:paraId="109DFE27" w14:textId="77777777" w:rsidTr="001E4E52">
        <w:tc>
          <w:tcPr>
            <w:tcW w:w="1454" w:type="dxa"/>
          </w:tcPr>
          <w:p w14:paraId="109DFE25"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6" w14:textId="77777777" w:rsidR="001E4E52" w:rsidRPr="00D74763" w:rsidRDefault="001E4E52" w:rsidP="00240068">
            <w:pPr>
              <w:pStyle w:val="TableText1"/>
              <w:tabs>
                <w:tab w:val="clear" w:pos="360"/>
              </w:tabs>
              <w:rPr>
                <w:rStyle w:val="BodyTextChar"/>
              </w:rPr>
            </w:pPr>
            <w:r w:rsidRPr="00D74763">
              <w:rPr>
                <w:rStyle w:val="BodyTextChar"/>
              </w:rPr>
              <w:t xml:space="preserve">2A = "Intra-NDC Balloon Rate" </w:t>
            </w:r>
          </w:p>
        </w:tc>
      </w:tr>
      <w:tr w:rsidR="001E4E52" w:rsidRPr="00D74763" w14:paraId="109DFE2A" w14:textId="77777777" w:rsidTr="001E4E52">
        <w:tc>
          <w:tcPr>
            <w:tcW w:w="1454" w:type="dxa"/>
          </w:tcPr>
          <w:p w14:paraId="109DFE28"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9" w14:textId="77777777" w:rsidR="001E4E52" w:rsidRPr="00D74763" w:rsidRDefault="001E4E52" w:rsidP="00240068">
            <w:pPr>
              <w:pStyle w:val="TableText1"/>
              <w:tabs>
                <w:tab w:val="clear" w:pos="360"/>
              </w:tabs>
              <w:rPr>
                <w:rStyle w:val="BodyTextChar"/>
              </w:rPr>
            </w:pPr>
            <w:r w:rsidRPr="00D74763">
              <w:rPr>
                <w:rStyle w:val="BodyTextChar"/>
              </w:rPr>
              <w:t xml:space="preserve">2E = "Inter-NDC Balloon Rate" </w:t>
            </w:r>
          </w:p>
        </w:tc>
      </w:tr>
      <w:tr w:rsidR="001E4E52" w:rsidRPr="00D74763" w14:paraId="109DFE2D" w14:textId="77777777" w:rsidTr="001E4E52">
        <w:tc>
          <w:tcPr>
            <w:tcW w:w="1454" w:type="dxa"/>
          </w:tcPr>
          <w:p w14:paraId="109DFE2B"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C" w14:textId="77777777" w:rsidR="001E4E52" w:rsidRPr="00D74763" w:rsidRDefault="001E4E52" w:rsidP="00240068">
            <w:pPr>
              <w:pStyle w:val="TableText1"/>
              <w:tabs>
                <w:tab w:val="clear" w:pos="360"/>
              </w:tabs>
              <w:rPr>
                <w:rStyle w:val="BodyTextChar"/>
              </w:rPr>
            </w:pPr>
            <w:r w:rsidRPr="00D74763">
              <w:rPr>
                <w:rStyle w:val="BodyTextChar"/>
              </w:rPr>
              <w:t xml:space="preserve">3A = "Intra-NDC Oversized Rate" </w:t>
            </w:r>
          </w:p>
        </w:tc>
      </w:tr>
      <w:tr w:rsidR="001E4E52" w:rsidRPr="00D74763" w14:paraId="109DFE30" w14:textId="77777777" w:rsidTr="001E4E52">
        <w:tc>
          <w:tcPr>
            <w:tcW w:w="1454" w:type="dxa"/>
          </w:tcPr>
          <w:p w14:paraId="109DFE2E"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F" w14:textId="77777777" w:rsidR="001E4E52" w:rsidRPr="00D74763" w:rsidRDefault="001E4E52" w:rsidP="00240068">
            <w:pPr>
              <w:pStyle w:val="TableText1"/>
              <w:tabs>
                <w:tab w:val="clear" w:pos="360"/>
              </w:tabs>
              <w:rPr>
                <w:rStyle w:val="BodyTextChar"/>
              </w:rPr>
            </w:pPr>
            <w:r w:rsidRPr="00D74763">
              <w:rPr>
                <w:rStyle w:val="BodyTextChar"/>
              </w:rPr>
              <w:t>3D = "3-Digit Rate"</w:t>
            </w:r>
          </w:p>
        </w:tc>
      </w:tr>
      <w:tr w:rsidR="001E4E52" w:rsidRPr="00D74763" w14:paraId="109DFE33" w14:textId="77777777" w:rsidTr="001E4E52">
        <w:tc>
          <w:tcPr>
            <w:tcW w:w="1454" w:type="dxa"/>
          </w:tcPr>
          <w:p w14:paraId="109DFE31"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32" w14:textId="77777777" w:rsidR="001E4E52" w:rsidRPr="00D74763" w:rsidRDefault="001E4E52" w:rsidP="00240068">
            <w:pPr>
              <w:pStyle w:val="TableText1"/>
              <w:tabs>
                <w:tab w:val="clear" w:pos="360"/>
              </w:tabs>
              <w:rPr>
                <w:rStyle w:val="BodyTextChar"/>
              </w:rPr>
            </w:pPr>
            <w:r w:rsidRPr="00D74763">
              <w:rPr>
                <w:rStyle w:val="BodyTextChar"/>
              </w:rPr>
              <w:t>3E = "Inter-NDC Oversized Rate"</w:t>
            </w:r>
          </w:p>
        </w:tc>
      </w:tr>
      <w:tr w:rsidR="001E4E52" w:rsidRPr="00D74763" w14:paraId="109DFE36" w14:textId="77777777" w:rsidTr="001E4E52">
        <w:tc>
          <w:tcPr>
            <w:tcW w:w="1454" w:type="dxa"/>
          </w:tcPr>
          <w:p w14:paraId="109DFE34"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35" w14:textId="77777777" w:rsidR="001E4E52" w:rsidRPr="00D74763" w:rsidRDefault="001E4E52" w:rsidP="00240068">
            <w:pPr>
              <w:pStyle w:val="TableText1"/>
              <w:tabs>
                <w:tab w:val="clear" w:pos="360"/>
              </w:tabs>
              <w:rPr>
                <w:rStyle w:val="BodyTextChar"/>
              </w:rPr>
            </w:pPr>
            <w:r w:rsidRPr="00D74763">
              <w:rPr>
                <w:rStyle w:val="BodyTextChar"/>
              </w:rPr>
              <w:t>5D = "5 Digit Rate"</w:t>
            </w:r>
          </w:p>
        </w:tc>
      </w:tr>
      <w:tr w:rsidR="001E4E52" w14:paraId="109DFE39" w14:textId="77777777" w:rsidTr="001E4E52">
        <w:tc>
          <w:tcPr>
            <w:tcW w:w="1454" w:type="dxa"/>
          </w:tcPr>
          <w:p w14:paraId="109DFE37"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38" w14:textId="77777777" w:rsidR="001E4E52" w:rsidRDefault="001E4E52" w:rsidP="00240068">
            <w:pPr>
              <w:pStyle w:val="TableText1"/>
              <w:tabs>
                <w:tab w:val="clear" w:pos="360"/>
              </w:tabs>
              <w:rPr>
                <w:rStyle w:val="BodyTextChar"/>
              </w:rPr>
            </w:pPr>
            <w:r w:rsidRPr="00D74763">
              <w:rPr>
                <w:rStyle w:val="BodyTextChar"/>
              </w:rPr>
              <w:t xml:space="preserve">5S = "5 Digit Special Standard" </w:t>
            </w:r>
          </w:p>
        </w:tc>
      </w:tr>
    </w:tbl>
    <w:p w14:paraId="109DFE3A" w14:textId="77777777" w:rsidR="00E44AE1" w:rsidRPr="00F80603" w:rsidRDefault="00E44AE1" w:rsidP="002420E9">
      <w:pPr>
        <w:pStyle w:val="Heading2"/>
      </w:pPr>
      <w:bookmarkStart w:id="1160" w:name="_Toc403990849"/>
      <w:r w:rsidRPr="00F80603">
        <w:t>simpleType: manifestExtraServiceCode</w:t>
      </w:r>
      <w:bookmarkEnd w:id="1160"/>
    </w:p>
    <w:tbl>
      <w:tblPr>
        <w:tblStyle w:val="ACI-USPS"/>
        <w:tblW w:w="0" w:type="auto"/>
        <w:tblLayout w:type="fixed"/>
        <w:tblLook w:val="04A0" w:firstRow="1" w:lastRow="0" w:firstColumn="1" w:lastColumn="0" w:noHBand="0" w:noVBand="1"/>
      </w:tblPr>
      <w:tblGrid>
        <w:gridCol w:w="1509"/>
        <w:gridCol w:w="4183"/>
      </w:tblGrid>
      <w:tr w:rsidR="0098343B" w:rsidRPr="001E4E52" w14:paraId="109DFE3D"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E3B" w14:textId="77777777" w:rsidR="0098343B" w:rsidRPr="001E4E52" w:rsidRDefault="0098343B" w:rsidP="001E4E52">
            <w:pPr>
              <w:pStyle w:val="TableTitle"/>
            </w:pPr>
            <w:r w:rsidRPr="001E4E52">
              <w:t>Tag</w:t>
            </w:r>
          </w:p>
        </w:tc>
        <w:tc>
          <w:tcPr>
            <w:tcW w:w="4183" w:type="dxa"/>
            <w:shd w:val="clear" w:color="auto" w:fill="DBE5F1" w:themeFill="accent1" w:themeFillTint="33"/>
          </w:tcPr>
          <w:p w14:paraId="109DFE3C" w14:textId="77777777" w:rsidR="0098343B" w:rsidRPr="001E4E52" w:rsidRDefault="001E4E52" w:rsidP="001E4E52">
            <w:pPr>
              <w:pStyle w:val="TableTitle"/>
            </w:pPr>
            <w:r w:rsidRPr="001E4E52">
              <w:t>manifestExtraServiceCode</w:t>
            </w:r>
          </w:p>
        </w:tc>
      </w:tr>
      <w:tr w:rsidR="0098343B" w:rsidRPr="00F80603" w14:paraId="109DFE40" w14:textId="77777777" w:rsidTr="001E4E52">
        <w:tc>
          <w:tcPr>
            <w:tcW w:w="1509" w:type="dxa"/>
            <w:noWrap/>
          </w:tcPr>
          <w:p w14:paraId="109DFE3E"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3F" w14:textId="77777777" w:rsidR="0098343B" w:rsidRPr="00F80603" w:rsidRDefault="0098343B" w:rsidP="00957B4D">
            <w:pPr>
              <w:pStyle w:val="TableText1"/>
              <w:rPr>
                <w:rStyle w:val="BodyTextChar"/>
              </w:rPr>
            </w:pPr>
            <w:r w:rsidRPr="00F80603">
              <w:rPr>
                <w:rStyle w:val="BodyTextChar"/>
              </w:rPr>
              <w:t>420 = Parcel Return Service</w:t>
            </w:r>
          </w:p>
        </w:tc>
      </w:tr>
      <w:tr w:rsidR="0098343B" w:rsidRPr="00F80603" w14:paraId="109DFE43" w14:textId="77777777" w:rsidTr="001E4E52">
        <w:tc>
          <w:tcPr>
            <w:tcW w:w="1509" w:type="dxa"/>
            <w:noWrap/>
          </w:tcPr>
          <w:p w14:paraId="109DFE41"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2" w14:textId="77777777" w:rsidR="0098343B" w:rsidRPr="00F80603" w:rsidRDefault="0098343B" w:rsidP="00957B4D">
            <w:pPr>
              <w:pStyle w:val="TableText1"/>
              <w:rPr>
                <w:rStyle w:val="BodyTextChar"/>
              </w:rPr>
            </w:pPr>
            <w:r w:rsidRPr="00F80603">
              <w:rPr>
                <w:rStyle w:val="BodyTextChar"/>
              </w:rPr>
              <w:t>430 = Open &amp; Distribute</w:t>
            </w:r>
          </w:p>
        </w:tc>
      </w:tr>
      <w:tr w:rsidR="0098343B" w:rsidRPr="00F80603" w14:paraId="109DFE46" w14:textId="77777777" w:rsidTr="001E4E52">
        <w:tc>
          <w:tcPr>
            <w:tcW w:w="1509" w:type="dxa"/>
            <w:noWrap/>
          </w:tcPr>
          <w:p w14:paraId="109DFE44"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5" w14:textId="77777777" w:rsidR="0098343B" w:rsidRPr="00F80603" w:rsidRDefault="0098343B" w:rsidP="00957B4D">
            <w:pPr>
              <w:pStyle w:val="TableText1"/>
              <w:rPr>
                <w:rStyle w:val="BodyTextChar"/>
              </w:rPr>
            </w:pPr>
            <w:r w:rsidRPr="00F80603">
              <w:rPr>
                <w:rStyle w:val="BodyTextChar"/>
              </w:rPr>
              <w:t>440 – Re Shipment</w:t>
            </w:r>
          </w:p>
        </w:tc>
      </w:tr>
      <w:tr w:rsidR="0098343B" w:rsidRPr="00F80603" w14:paraId="109DFE49" w14:textId="77777777" w:rsidTr="001E4E52">
        <w:tc>
          <w:tcPr>
            <w:tcW w:w="1509" w:type="dxa"/>
            <w:noWrap/>
          </w:tcPr>
          <w:p w14:paraId="109DFE47"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8" w14:textId="77777777" w:rsidR="0098343B" w:rsidRPr="00F80603" w:rsidRDefault="0098343B" w:rsidP="00957B4D">
            <w:pPr>
              <w:pStyle w:val="TableText1"/>
              <w:rPr>
                <w:rStyle w:val="BodyTextChar"/>
              </w:rPr>
            </w:pPr>
            <w:r w:rsidRPr="00F80603">
              <w:rPr>
                <w:rStyle w:val="BodyTextChar"/>
              </w:rPr>
              <w:t>910 = Certified Mail</w:t>
            </w:r>
          </w:p>
        </w:tc>
      </w:tr>
      <w:tr w:rsidR="0098343B" w:rsidRPr="00F80603" w14:paraId="109DFE4C" w14:textId="77777777" w:rsidTr="001E4E52">
        <w:tc>
          <w:tcPr>
            <w:tcW w:w="1509" w:type="dxa"/>
            <w:noWrap/>
          </w:tcPr>
          <w:p w14:paraId="109DFE4A"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B" w14:textId="77777777" w:rsidR="0098343B" w:rsidRPr="00F80603" w:rsidRDefault="0098343B" w:rsidP="00957B4D">
            <w:pPr>
              <w:pStyle w:val="TableText1"/>
              <w:rPr>
                <w:rStyle w:val="BodyTextChar"/>
              </w:rPr>
            </w:pPr>
            <w:r w:rsidRPr="00F80603">
              <w:rPr>
                <w:rStyle w:val="BodyTextChar"/>
              </w:rPr>
              <w:t>915 = COD</w:t>
            </w:r>
          </w:p>
        </w:tc>
      </w:tr>
      <w:tr w:rsidR="0098343B" w:rsidRPr="00F80603" w14:paraId="109DFE4F" w14:textId="77777777" w:rsidTr="001E4E52">
        <w:tc>
          <w:tcPr>
            <w:tcW w:w="1509" w:type="dxa"/>
            <w:noWrap/>
          </w:tcPr>
          <w:p w14:paraId="109DFE4D"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E" w14:textId="77777777" w:rsidR="0098343B" w:rsidRPr="00F80603" w:rsidRDefault="0098343B" w:rsidP="00957B4D">
            <w:pPr>
              <w:pStyle w:val="TableText1"/>
              <w:rPr>
                <w:rStyle w:val="BodyTextChar"/>
              </w:rPr>
            </w:pPr>
            <w:r w:rsidRPr="00F80603">
              <w:rPr>
                <w:rStyle w:val="BodyTextChar"/>
              </w:rPr>
              <w:t>920 – Delivery Confirmation</w:t>
            </w:r>
          </w:p>
        </w:tc>
      </w:tr>
      <w:tr w:rsidR="0098343B" w:rsidRPr="00F80603" w14:paraId="109DFE52" w14:textId="77777777" w:rsidTr="001E4E52">
        <w:tc>
          <w:tcPr>
            <w:tcW w:w="1509" w:type="dxa"/>
            <w:noWrap/>
          </w:tcPr>
          <w:p w14:paraId="109DFE50"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1" w14:textId="77777777" w:rsidR="0098343B" w:rsidRPr="00F80603" w:rsidRDefault="0098343B" w:rsidP="00957B4D">
            <w:pPr>
              <w:pStyle w:val="TableText1"/>
              <w:rPr>
                <w:rStyle w:val="BodyTextChar"/>
              </w:rPr>
            </w:pPr>
            <w:r w:rsidRPr="00F80603">
              <w:rPr>
                <w:rStyle w:val="BodyTextChar"/>
              </w:rPr>
              <w:t>921 = Signature Confirmation</w:t>
            </w:r>
          </w:p>
        </w:tc>
      </w:tr>
      <w:tr w:rsidR="0098343B" w:rsidRPr="00F80603" w14:paraId="109DFE55" w14:textId="77777777" w:rsidTr="001E4E52">
        <w:tc>
          <w:tcPr>
            <w:tcW w:w="1509" w:type="dxa"/>
            <w:noWrap/>
          </w:tcPr>
          <w:p w14:paraId="109DFE53"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4" w14:textId="77777777" w:rsidR="0098343B" w:rsidRPr="00F80603" w:rsidRDefault="0098343B" w:rsidP="00957B4D">
            <w:pPr>
              <w:pStyle w:val="TableText1"/>
              <w:rPr>
                <w:rStyle w:val="BodyTextChar"/>
              </w:rPr>
            </w:pPr>
            <w:r w:rsidRPr="00F80603">
              <w:rPr>
                <w:rStyle w:val="BodyTextChar"/>
              </w:rPr>
              <w:t>925 = Express Mail Merchandise Insurance</w:t>
            </w:r>
          </w:p>
        </w:tc>
      </w:tr>
      <w:tr w:rsidR="0098343B" w:rsidRPr="00F80603" w14:paraId="109DFE58" w14:textId="77777777" w:rsidTr="001E4E52">
        <w:tc>
          <w:tcPr>
            <w:tcW w:w="1509" w:type="dxa"/>
            <w:noWrap/>
          </w:tcPr>
          <w:p w14:paraId="109DFE56"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7" w14:textId="77777777" w:rsidR="0098343B" w:rsidRPr="00F80603" w:rsidRDefault="0098343B" w:rsidP="00957B4D">
            <w:pPr>
              <w:pStyle w:val="TableText1"/>
              <w:rPr>
                <w:rStyle w:val="BodyTextChar"/>
              </w:rPr>
            </w:pPr>
            <w:r w:rsidRPr="00F80603">
              <w:rPr>
                <w:rStyle w:val="BodyTextChar"/>
              </w:rPr>
              <w:t>930 = Insurance &lt;=$200</w:t>
            </w:r>
          </w:p>
        </w:tc>
      </w:tr>
      <w:tr w:rsidR="0098343B" w:rsidRPr="00F80603" w14:paraId="109DFE5B" w14:textId="77777777" w:rsidTr="001E4E52">
        <w:tc>
          <w:tcPr>
            <w:tcW w:w="1509" w:type="dxa"/>
            <w:noWrap/>
          </w:tcPr>
          <w:p w14:paraId="109DFE59"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A" w14:textId="77777777" w:rsidR="0098343B" w:rsidRPr="00F80603" w:rsidRDefault="0098343B" w:rsidP="00957B4D">
            <w:pPr>
              <w:pStyle w:val="TableText1"/>
              <w:rPr>
                <w:rStyle w:val="BodyTextChar"/>
              </w:rPr>
            </w:pPr>
            <w:r w:rsidRPr="00F80603">
              <w:rPr>
                <w:rStyle w:val="BodyTextChar"/>
              </w:rPr>
              <w:t>931 = Insurance &gt;$200</w:t>
            </w:r>
          </w:p>
        </w:tc>
      </w:tr>
      <w:tr w:rsidR="0098343B" w:rsidRPr="00F80603" w14:paraId="109DFE5E" w14:textId="77777777" w:rsidTr="001E4E52">
        <w:tc>
          <w:tcPr>
            <w:tcW w:w="1509" w:type="dxa"/>
            <w:noWrap/>
          </w:tcPr>
          <w:p w14:paraId="109DFE5C"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D" w14:textId="77777777" w:rsidR="0098343B" w:rsidRPr="00F80603" w:rsidRDefault="0098343B" w:rsidP="00957B4D">
            <w:pPr>
              <w:pStyle w:val="TableText1"/>
              <w:rPr>
                <w:rStyle w:val="BodyTextChar"/>
              </w:rPr>
            </w:pPr>
            <w:r w:rsidRPr="00F80603">
              <w:rPr>
                <w:rStyle w:val="BodyTextChar"/>
              </w:rPr>
              <w:t>935 = Parcel Airlift (PAL)</w:t>
            </w:r>
          </w:p>
        </w:tc>
      </w:tr>
      <w:tr w:rsidR="0098343B" w:rsidRPr="00F80603" w14:paraId="109DFE61" w14:textId="77777777" w:rsidTr="001E4E52">
        <w:tc>
          <w:tcPr>
            <w:tcW w:w="1509" w:type="dxa"/>
            <w:noWrap/>
          </w:tcPr>
          <w:p w14:paraId="109DFE5F"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0" w14:textId="77777777" w:rsidR="0098343B" w:rsidRPr="00F80603" w:rsidRDefault="0098343B" w:rsidP="00957B4D">
            <w:pPr>
              <w:pStyle w:val="TableText1"/>
              <w:rPr>
                <w:rStyle w:val="BodyTextChar"/>
              </w:rPr>
            </w:pPr>
            <w:r w:rsidRPr="00F80603">
              <w:rPr>
                <w:rStyle w:val="BodyTextChar"/>
              </w:rPr>
              <w:t>940 = Registered Mail</w:t>
            </w:r>
          </w:p>
        </w:tc>
      </w:tr>
      <w:tr w:rsidR="0098343B" w:rsidRPr="00F80603" w14:paraId="109DFE64" w14:textId="77777777" w:rsidTr="001E4E52">
        <w:tc>
          <w:tcPr>
            <w:tcW w:w="1509" w:type="dxa"/>
            <w:noWrap/>
          </w:tcPr>
          <w:p w14:paraId="109DFE62"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3" w14:textId="77777777" w:rsidR="0098343B" w:rsidRPr="00F80603" w:rsidRDefault="0098343B" w:rsidP="00957B4D">
            <w:pPr>
              <w:pStyle w:val="TableText1"/>
              <w:rPr>
                <w:rStyle w:val="BodyTextChar"/>
              </w:rPr>
            </w:pPr>
            <w:r w:rsidRPr="00F80603">
              <w:rPr>
                <w:rStyle w:val="BodyTextChar"/>
              </w:rPr>
              <w:t>950 = Restricted Delivery</w:t>
            </w:r>
          </w:p>
        </w:tc>
      </w:tr>
      <w:tr w:rsidR="0098343B" w:rsidRPr="00F80603" w14:paraId="109DFE67" w14:textId="77777777" w:rsidTr="001E4E52">
        <w:tc>
          <w:tcPr>
            <w:tcW w:w="1509" w:type="dxa"/>
            <w:noWrap/>
          </w:tcPr>
          <w:p w14:paraId="109DFE65"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6" w14:textId="77777777" w:rsidR="0098343B" w:rsidRPr="00F80603" w:rsidRDefault="0098343B" w:rsidP="00957B4D">
            <w:pPr>
              <w:pStyle w:val="TableText1"/>
              <w:rPr>
                <w:rStyle w:val="BodyTextChar"/>
              </w:rPr>
            </w:pPr>
            <w:r w:rsidRPr="00F80603">
              <w:rPr>
                <w:rStyle w:val="BodyTextChar"/>
              </w:rPr>
              <w:t>955 = Return Receipt</w:t>
            </w:r>
          </w:p>
        </w:tc>
      </w:tr>
      <w:tr w:rsidR="0098343B" w:rsidRPr="00F80603" w14:paraId="109DFE6A" w14:textId="77777777" w:rsidTr="001E4E52">
        <w:tc>
          <w:tcPr>
            <w:tcW w:w="1509" w:type="dxa"/>
            <w:noWrap/>
          </w:tcPr>
          <w:p w14:paraId="109DFE68"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9" w14:textId="77777777" w:rsidR="0098343B" w:rsidRPr="00F80603" w:rsidRDefault="0098343B" w:rsidP="00957B4D">
            <w:pPr>
              <w:pStyle w:val="TableText1"/>
              <w:rPr>
                <w:rStyle w:val="BodyTextChar"/>
              </w:rPr>
            </w:pPr>
            <w:r w:rsidRPr="00F80603">
              <w:rPr>
                <w:rStyle w:val="BodyTextChar"/>
              </w:rPr>
              <w:t>957 = Return Receipt Electronic</w:t>
            </w:r>
          </w:p>
        </w:tc>
      </w:tr>
      <w:tr w:rsidR="0098343B" w:rsidRPr="00F80603" w14:paraId="109DFE6D" w14:textId="77777777" w:rsidTr="001E4E52">
        <w:tc>
          <w:tcPr>
            <w:tcW w:w="1509" w:type="dxa"/>
            <w:noWrap/>
          </w:tcPr>
          <w:p w14:paraId="109DFE6B"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C" w14:textId="77777777" w:rsidR="0098343B" w:rsidRPr="00F80603" w:rsidRDefault="0098343B" w:rsidP="00957B4D">
            <w:pPr>
              <w:pStyle w:val="TableText1"/>
              <w:rPr>
                <w:rStyle w:val="BodyTextChar"/>
              </w:rPr>
            </w:pPr>
            <w:r w:rsidRPr="00F80603">
              <w:rPr>
                <w:rStyle w:val="BodyTextChar"/>
              </w:rPr>
              <w:t>960 = Return Receipt for Merchandise</w:t>
            </w:r>
          </w:p>
        </w:tc>
      </w:tr>
      <w:tr w:rsidR="0098343B" w:rsidRPr="00F80603" w14:paraId="109DFE70" w14:textId="77777777" w:rsidTr="001E4E52">
        <w:tc>
          <w:tcPr>
            <w:tcW w:w="1509" w:type="dxa"/>
            <w:noWrap/>
          </w:tcPr>
          <w:p w14:paraId="109DFE6E"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F" w14:textId="77777777" w:rsidR="0098343B" w:rsidRPr="00F80603" w:rsidRDefault="0098343B" w:rsidP="00957B4D">
            <w:pPr>
              <w:pStyle w:val="TableText1"/>
              <w:rPr>
                <w:rStyle w:val="BodyTextChar"/>
              </w:rPr>
            </w:pPr>
            <w:r w:rsidRPr="00F80603">
              <w:rPr>
                <w:rStyle w:val="BodyTextChar"/>
              </w:rPr>
              <w:t>970 = Special Handling</w:t>
            </w:r>
          </w:p>
        </w:tc>
      </w:tr>
      <w:tr w:rsidR="0098343B" w:rsidRPr="00F80603" w14:paraId="109DFE73" w14:textId="77777777" w:rsidTr="001E4E52">
        <w:tc>
          <w:tcPr>
            <w:tcW w:w="1509" w:type="dxa"/>
            <w:noWrap/>
          </w:tcPr>
          <w:p w14:paraId="109DFE71"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72" w14:textId="77777777" w:rsidR="0098343B" w:rsidRPr="00F80603" w:rsidRDefault="0098343B" w:rsidP="00957B4D">
            <w:pPr>
              <w:pStyle w:val="TableText1"/>
              <w:rPr>
                <w:rStyle w:val="BodyTextChar"/>
              </w:rPr>
            </w:pPr>
            <w:r w:rsidRPr="00F80603">
              <w:rPr>
                <w:rStyle w:val="BodyTextChar"/>
              </w:rPr>
              <w:t>980 = Merchandise Return Service (MRS)</w:t>
            </w:r>
          </w:p>
        </w:tc>
      </w:tr>
      <w:tr w:rsidR="0098343B" w:rsidRPr="00F80603" w14:paraId="109DFE76" w14:textId="77777777" w:rsidTr="001E4E52">
        <w:tc>
          <w:tcPr>
            <w:tcW w:w="1509" w:type="dxa"/>
            <w:noWrap/>
          </w:tcPr>
          <w:p w14:paraId="109DFE74" w14:textId="77777777" w:rsidR="0098343B" w:rsidRPr="00F80603" w:rsidRDefault="0098343B" w:rsidP="00957B4D">
            <w:pPr>
              <w:pStyle w:val="TableText1"/>
              <w:rPr>
                <w:rStyle w:val="BodyTextChar"/>
              </w:rPr>
            </w:pPr>
            <w:r w:rsidRPr="00F80603">
              <w:rPr>
                <w:rStyle w:val="BodyTextChar"/>
              </w:rPr>
              <w:lastRenderedPageBreak/>
              <w:t xml:space="preserve">enumeration </w:t>
            </w:r>
          </w:p>
        </w:tc>
        <w:tc>
          <w:tcPr>
            <w:tcW w:w="4183" w:type="dxa"/>
          </w:tcPr>
          <w:p w14:paraId="109DFE75" w14:textId="77777777" w:rsidR="0098343B" w:rsidRPr="00F80603" w:rsidRDefault="0098343B" w:rsidP="00957B4D">
            <w:pPr>
              <w:pStyle w:val="TableText1"/>
              <w:rPr>
                <w:rStyle w:val="BodyTextChar"/>
              </w:rPr>
            </w:pPr>
            <w:r w:rsidRPr="00F80603">
              <w:rPr>
                <w:rStyle w:val="BodyTextChar"/>
              </w:rPr>
              <w:t>985 = Hold for Pickup</w:t>
            </w:r>
          </w:p>
        </w:tc>
      </w:tr>
    </w:tbl>
    <w:p w14:paraId="109DFE77" w14:textId="77777777" w:rsidR="00E44AE1" w:rsidRPr="00F80603" w:rsidRDefault="00E44AE1" w:rsidP="002420E9">
      <w:pPr>
        <w:pStyle w:val="Heading2"/>
      </w:pPr>
      <w:bookmarkStart w:id="1161" w:name="_Toc403990850"/>
      <w:r w:rsidRPr="00F80603">
        <w:t>simpleType: mIDStatusType</w:t>
      </w:r>
      <w:bookmarkEnd w:id="1161"/>
    </w:p>
    <w:tbl>
      <w:tblPr>
        <w:tblStyle w:val="ACI-USPS"/>
        <w:tblW w:w="0" w:type="auto"/>
        <w:tblLayout w:type="fixed"/>
        <w:tblLook w:val="04A0" w:firstRow="1" w:lastRow="0" w:firstColumn="1" w:lastColumn="0" w:noHBand="0" w:noVBand="1"/>
      </w:tblPr>
      <w:tblGrid>
        <w:gridCol w:w="1509"/>
        <w:gridCol w:w="1797"/>
      </w:tblGrid>
      <w:tr w:rsidR="0098343B" w:rsidRPr="001E4E52" w14:paraId="109DFE7A"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E78" w14:textId="77777777" w:rsidR="0098343B" w:rsidRPr="001E4E52" w:rsidRDefault="0098343B" w:rsidP="001E4E52">
            <w:pPr>
              <w:pStyle w:val="TableTitle"/>
            </w:pPr>
            <w:r w:rsidRPr="001E4E52">
              <w:t>Tag</w:t>
            </w:r>
          </w:p>
        </w:tc>
        <w:tc>
          <w:tcPr>
            <w:tcW w:w="1797" w:type="dxa"/>
            <w:shd w:val="clear" w:color="auto" w:fill="DBE5F1" w:themeFill="accent1" w:themeFillTint="33"/>
          </w:tcPr>
          <w:p w14:paraId="109DFE79" w14:textId="77777777" w:rsidR="0098343B" w:rsidRPr="001E4E52" w:rsidRDefault="001E4E52" w:rsidP="001E4E52">
            <w:pPr>
              <w:pStyle w:val="TableTitle"/>
            </w:pPr>
            <w:r w:rsidRPr="001E4E52">
              <w:t>mIDStatusType</w:t>
            </w:r>
          </w:p>
        </w:tc>
      </w:tr>
      <w:tr w:rsidR="0098343B" w:rsidRPr="00F80603" w14:paraId="109DFE7D" w14:textId="77777777" w:rsidTr="001E4E52">
        <w:tc>
          <w:tcPr>
            <w:tcW w:w="1509" w:type="dxa"/>
            <w:noWrap/>
          </w:tcPr>
          <w:p w14:paraId="109DFE7B" w14:textId="77777777" w:rsidR="0098343B" w:rsidRPr="00F80603" w:rsidRDefault="0098343B" w:rsidP="00957B4D">
            <w:pPr>
              <w:pStyle w:val="TableText1"/>
              <w:rPr>
                <w:rStyle w:val="BodyTextChar"/>
              </w:rPr>
            </w:pPr>
            <w:r w:rsidRPr="00F80603">
              <w:rPr>
                <w:rStyle w:val="BodyTextChar"/>
              </w:rPr>
              <w:t>Base</w:t>
            </w:r>
          </w:p>
        </w:tc>
        <w:tc>
          <w:tcPr>
            <w:tcW w:w="1797" w:type="dxa"/>
          </w:tcPr>
          <w:p w14:paraId="109DFE7C"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80" w14:textId="77777777" w:rsidTr="001E4E52">
        <w:tc>
          <w:tcPr>
            <w:tcW w:w="1509" w:type="dxa"/>
            <w:noWrap/>
          </w:tcPr>
          <w:p w14:paraId="109DFE7E" w14:textId="77777777" w:rsidR="0098343B" w:rsidRPr="00F80603" w:rsidRDefault="0098343B" w:rsidP="00957B4D">
            <w:pPr>
              <w:pStyle w:val="TableText1"/>
              <w:rPr>
                <w:rStyle w:val="BodyTextChar"/>
              </w:rPr>
            </w:pPr>
            <w:r w:rsidRPr="00F80603">
              <w:rPr>
                <w:rStyle w:val="BodyTextChar"/>
              </w:rPr>
              <w:t xml:space="preserve">enumeration </w:t>
            </w:r>
          </w:p>
        </w:tc>
        <w:tc>
          <w:tcPr>
            <w:tcW w:w="1797" w:type="dxa"/>
          </w:tcPr>
          <w:p w14:paraId="109DFE7F" w14:textId="77777777" w:rsidR="0098343B" w:rsidRPr="00F80603" w:rsidRDefault="0098343B" w:rsidP="00957B4D">
            <w:pPr>
              <w:pStyle w:val="TableText1"/>
              <w:rPr>
                <w:rStyle w:val="BodyTextChar"/>
              </w:rPr>
            </w:pPr>
            <w:r w:rsidRPr="00F80603">
              <w:rPr>
                <w:rStyle w:val="BodyTextChar"/>
              </w:rPr>
              <w:t>New</w:t>
            </w:r>
          </w:p>
        </w:tc>
      </w:tr>
      <w:tr w:rsidR="0098343B" w:rsidRPr="00F80603" w14:paraId="109DFE83" w14:textId="77777777" w:rsidTr="001E4E52">
        <w:tc>
          <w:tcPr>
            <w:tcW w:w="1509" w:type="dxa"/>
            <w:noWrap/>
          </w:tcPr>
          <w:p w14:paraId="109DFE81" w14:textId="77777777" w:rsidR="0098343B" w:rsidRPr="00F80603" w:rsidRDefault="0098343B" w:rsidP="00957B4D">
            <w:pPr>
              <w:pStyle w:val="TableText1"/>
              <w:rPr>
                <w:rStyle w:val="BodyTextChar"/>
              </w:rPr>
            </w:pPr>
            <w:r w:rsidRPr="00F80603">
              <w:rPr>
                <w:rStyle w:val="BodyTextChar"/>
              </w:rPr>
              <w:t xml:space="preserve">enumeration </w:t>
            </w:r>
          </w:p>
        </w:tc>
        <w:tc>
          <w:tcPr>
            <w:tcW w:w="1797" w:type="dxa"/>
          </w:tcPr>
          <w:p w14:paraId="109DFE82" w14:textId="77777777" w:rsidR="0098343B" w:rsidRPr="00F80603" w:rsidRDefault="0098343B" w:rsidP="00957B4D">
            <w:pPr>
              <w:pStyle w:val="TableText1"/>
              <w:rPr>
                <w:rStyle w:val="BodyTextChar"/>
              </w:rPr>
            </w:pPr>
            <w:r w:rsidRPr="00F80603">
              <w:rPr>
                <w:rStyle w:val="BodyTextChar"/>
              </w:rPr>
              <w:t>Existing</w:t>
            </w:r>
          </w:p>
        </w:tc>
      </w:tr>
    </w:tbl>
    <w:p w14:paraId="109DFE84" w14:textId="77777777" w:rsidR="00E44AE1" w:rsidRPr="00F80603" w:rsidRDefault="00E44AE1" w:rsidP="002420E9">
      <w:pPr>
        <w:pStyle w:val="Heading2"/>
      </w:pPr>
      <w:bookmarkStart w:id="1162" w:name="_Toc403990851"/>
      <w:r w:rsidRPr="00F80603">
        <w:t>simpleType: meteredAffixedMethodType</w:t>
      </w:r>
      <w:bookmarkEnd w:id="1162"/>
    </w:p>
    <w:tbl>
      <w:tblPr>
        <w:tblStyle w:val="ACI-USPS"/>
        <w:tblW w:w="0" w:type="auto"/>
        <w:tblLayout w:type="fixed"/>
        <w:tblLook w:val="04A0" w:firstRow="1" w:lastRow="0" w:firstColumn="1" w:lastColumn="0" w:noHBand="0" w:noVBand="1"/>
      </w:tblPr>
      <w:tblGrid>
        <w:gridCol w:w="1509"/>
        <w:gridCol w:w="2975"/>
      </w:tblGrid>
      <w:tr w:rsidR="0098343B" w:rsidRPr="001E4E52" w14:paraId="109DFE87"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E85" w14:textId="77777777" w:rsidR="0098343B" w:rsidRPr="001E4E52" w:rsidRDefault="0098343B" w:rsidP="001E4E52">
            <w:pPr>
              <w:pStyle w:val="TableTitle"/>
            </w:pPr>
            <w:r w:rsidRPr="001E4E52">
              <w:t>Tag</w:t>
            </w:r>
          </w:p>
        </w:tc>
        <w:tc>
          <w:tcPr>
            <w:tcW w:w="2975" w:type="dxa"/>
            <w:shd w:val="clear" w:color="auto" w:fill="DBE5F1" w:themeFill="accent1" w:themeFillTint="33"/>
          </w:tcPr>
          <w:p w14:paraId="109DFE86" w14:textId="77777777" w:rsidR="0098343B" w:rsidRPr="001E4E52" w:rsidRDefault="001E4E52" w:rsidP="001E4E52">
            <w:pPr>
              <w:pStyle w:val="TableTitle"/>
            </w:pPr>
            <w:r w:rsidRPr="001E4E52">
              <w:t>meteredAffixedMethodType</w:t>
            </w:r>
          </w:p>
        </w:tc>
      </w:tr>
      <w:tr w:rsidR="0098343B" w:rsidRPr="00F80603" w14:paraId="109DFE8A" w14:textId="77777777" w:rsidTr="001E4E52">
        <w:tc>
          <w:tcPr>
            <w:tcW w:w="1509" w:type="dxa"/>
            <w:noWrap/>
          </w:tcPr>
          <w:p w14:paraId="109DFE88" w14:textId="77777777" w:rsidR="0098343B" w:rsidRPr="00F80603" w:rsidRDefault="0098343B" w:rsidP="00957B4D">
            <w:pPr>
              <w:pStyle w:val="TableText1"/>
              <w:rPr>
                <w:rStyle w:val="BodyTextChar"/>
              </w:rPr>
            </w:pPr>
            <w:r w:rsidRPr="00F80603">
              <w:rPr>
                <w:rStyle w:val="BodyTextChar"/>
              </w:rPr>
              <w:t>Base</w:t>
            </w:r>
          </w:p>
        </w:tc>
        <w:tc>
          <w:tcPr>
            <w:tcW w:w="2975" w:type="dxa"/>
          </w:tcPr>
          <w:p w14:paraId="109DFE89"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8D" w14:textId="77777777" w:rsidTr="001E4E52">
        <w:tc>
          <w:tcPr>
            <w:tcW w:w="1509" w:type="dxa"/>
            <w:noWrap/>
          </w:tcPr>
          <w:p w14:paraId="109DFE8B" w14:textId="77777777" w:rsidR="0098343B" w:rsidRPr="00F80603" w:rsidRDefault="0098343B" w:rsidP="00957B4D">
            <w:pPr>
              <w:pStyle w:val="TableText1"/>
              <w:rPr>
                <w:rStyle w:val="BodyTextChar"/>
              </w:rPr>
            </w:pPr>
            <w:r w:rsidRPr="00F80603">
              <w:rPr>
                <w:rStyle w:val="BodyTextChar"/>
              </w:rPr>
              <w:t xml:space="preserve">enumeration </w:t>
            </w:r>
          </w:p>
        </w:tc>
        <w:tc>
          <w:tcPr>
            <w:tcW w:w="2975" w:type="dxa"/>
          </w:tcPr>
          <w:p w14:paraId="109DFE8C" w14:textId="77777777" w:rsidR="0098343B" w:rsidRPr="00F80603" w:rsidRDefault="0098343B" w:rsidP="00957B4D">
            <w:pPr>
              <w:pStyle w:val="TableText1"/>
              <w:rPr>
                <w:rStyle w:val="BodyTextChar"/>
              </w:rPr>
            </w:pPr>
            <w:r w:rsidRPr="00F80603">
              <w:rPr>
                <w:rStyle w:val="BodyTextChar"/>
              </w:rPr>
              <w:t>C = Metered - Correct</w:t>
            </w:r>
          </w:p>
        </w:tc>
      </w:tr>
      <w:tr w:rsidR="0098343B" w:rsidRPr="00F80603" w14:paraId="109DFE90" w14:textId="77777777" w:rsidTr="001E4E52">
        <w:tc>
          <w:tcPr>
            <w:tcW w:w="1509" w:type="dxa"/>
            <w:noWrap/>
          </w:tcPr>
          <w:p w14:paraId="109DFE8E" w14:textId="77777777" w:rsidR="0098343B" w:rsidRPr="00F80603" w:rsidRDefault="0098343B" w:rsidP="00957B4D">
            <w:pPr>
              <w:pStyle w:val="TableText1"/>
              <w:rPr>
                <w:rStyle w:val="BodyTextChar"/>
              </w:rPr>
            </w:pPr>
            <w:r w:rsidRPr="00F80603">
              <w:rPr>
                <w:rStyle w:val="BodyTextChar"/>
              </w:rPr>
              <w:t xml:space="preserve">enumeration </w:t>
            </w:r>
          </w:p>
        </w:tc>
        <w:tc>
          <w:tcPr>
            <w:tcW w:w="2975" w:type="dxa"/>
          </w:tcPr>
          <w:p w14:paraId="109DFE8F" w14:textId="77777777" w:rsidR="0098343B" w:rsidRPr="00F80603" w:rsidRDefault="0098343B" w:rsidP="00957B4D">
            <w:pPr>
              <w:pStyle w:val="TableText1"/>
              <w:rPr>
                <w:rStyle w:val="BodyTextChar"/>
              </w:rPr>
            </w:pPr>
            <w:r w:rsidRPr="00F80603">
              <w:rPr>
                <w:rStyle w:val="BodyTextChar"/>
              </w:rPr>
              <w:t>L = Metered – Lowest</w:t>
            </w:r>
          </w:p>
        </w:tc>
      </w:tr>
      <w:tr w:rsidR="0098343B" w:rsidRPr="00F80603" w14:paraId="109DFE93" w14:textId="77777777" w:rsidTr="001E4E52">
        <w:tc>
          <w:tcPr>
            <w:tcW w:w="1509" w:type="dxa"/>
            <w:noWrap/>
          </w:tcPr>
          <w:p w14:paraId="109DFE91" w14:textId="77777777" w:rsidR="0098343B" w:rsidRPr="00F80603" w:rsidRDefault="0098343B" w:rsidP="00957B4D">
            <w:pPr>
              <w:pStyle w:val="TableText1"/>
              <w:rPr>
                <w:rStyle w:val="BodyTextChar"/>
              </w:rPr>
            </w:pPr>
            <w:r w:rsidRPr="00F80603">
              <w:rPr>
                <w:rStyle w:val="BodyTextChar"/>
              </w:rPr>
              <w:t xml:space="preserve">enumeration </w:t>
            </w:r>
          </w:p>
        </w:tc>
        <w:tc>
          <w:tcPr>
            <w:tcW w:w="2975" w:type="dxa"/>
          </w:tcPr>
          <w:p w14:paraId="109DFE92" w14:textId="77777777" w:rsidR="0098343B" w:rsidRPr="00F80603" w:rsidRDefault="0098343B" w:rsidP="00957B4D">
            <w:pPr>
              <w:pStyle w:val="TableText1"/>
              <w:rPr>
                <w:rStyle w:val="BodyTextChar"/>
              </w:rPr>
            </w:pPr>
            <w:r w:rsidRPr="00F80603">
              <w:rPr>
                <w:rStyle w:val="BodyTextChar"/>
              </w:rPr>
              <w:t>M = Metered - Neither</w:t>
            </w:r>
          </w:p>
        </w:tc>
      </w:tr>
    </w:tbl>
    <w:p w14:paraId="109DFE94" w14:textId="77777777" w:rsidR="00E44AE1" w:rsidRPr="00F80603" w:rsidRDefault="00E44AE1" w:rsidP="002420E9">
      <w:pPr>
        <w:pStyle w:val="Heading2"/>
      </w:pPr>
      <w:bookmarkStart w:id="1163" w:name="_Toc403990852"/>
      <w:r w:rsidRPr="00F80603">
        <w:t>simpleType: monthType</w:t>
      </w:r>
      <w:bookmarkEnd w:id="1163"/>
    </w:p>
    <w:tbl>
      <w:tblPr>
        <w:tblStyle w:val="ACI-USPS"/>
        <w:tblW w:w="0" w:type="auto"/>
        <w:tblLayout w:type="fixed"/>
        <w:tblLook w:val="04A0" w:firstRow="1" w:lastRow="0" w:firstColumn="1" w:lastColumn="0" w:noHBand="0" w:noVBand="1"/>
      </w:tblPr>
      <w:tblGrid>
        <w:gridCol w:w="1553"/>
        <w:gridCol w:w="2343"/>
      </w:tblGrid>
      <w:tr w:rsidR="0098343B" w:rsidRPr="001E4E52" w14:paraId="109DFE97"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53" w:type="dxa"/>
            <w:shd w:val="clear" w:color="auto" w:fill="DBE5F1" w:themeFill="accent1" w:themeFillTint="33"/>
            <w:noWrap/>
          </w:tcPr>
          <w:p w14:paraId="109DFE95"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E96" w14:textId="77777777" w:rsidR="0098343B" w:rsidRPr="001E4E52" w:rsidRDefault="001E4E52" w:rsidP="001E4E52">
            <w:pPr>
              <w:pStyle w:val="TableTitle"/>
            </w:pPr>
            <w:r w:rsidRPr="001E4E52">
              <w:t>monthType</w:t>
            </w:r>
          </w:p>
        </w:tc>
      </w:tr>
      <w:tr w:rsidR="0098343B" w:rsidRPr="00F80603" w14:paraId="109DFE9A" w14:textId="77777777" w:rsidTr="001E4E52">
        <w:tc>
          <w:tcPr>
            <w:tcW w:w="1553" w:type="dxa"/>
            <w:noWrap/>
          </w:tcPr>
          <w:p w14:paraId="109DFE98"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E99"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E9D" w14:textId="77777777" w:rsidTr="001E4E52">
        <w:tc>
          <w:tcPr>
            <w:tcW w:w="1553" w:type="dxa"/>
            <w:noWrap/>
          </w:tcPr>
          <w:p w14:paraId="109DFE9B" w14:textId="77777777" w:rsidR="0098343B" w:rsidRPr="00F80603" w:rsidRDefault="0098343B" w:rsidP="00957B4D">
            <w:pPr>
              <w:pStyle w:val="TableText1"/>
              <w:rPr>
                <w:rStyle w:val="BodyTextChar"/>
              </w:rPr>
            </w:pPr>
            <w:r w:rsidRPr="00F80603">
              <w:rPr>
                <w:rStyle w:val="BodyTextChar"/>
              </w:rPr>
              <w:t xml:space="preserve">maxInclusive </w:t>
            </w:r>
          </w:p>
        </w:tc>
        <w:tc>
          <w:tcPr>
            <w:tcW w:w="2343" w:type="dxa"/>
          </w:tcPr>
          <w:p w14:paraId="109DFE9C" w14:textId="77777777" w:rsidR="0098343B" w:rsidRPr="00F80603" w:rsidRDefault="0098343B" w:rsidP="00957B4D">
            <w:pPr>
              <w:pStyle w:val="TableText1"/>
              <w:rPr>
                <w:rStyle w:val="BodyTextChar"/>
              </w:rPr>
            </w:pPr>
            <w:r w:rsidRPr="00F80603">
              <w:rPr>
                <w:rStyle w:val="BodyTextChar"/>
              </w:rPr>
              <w:t>12</w:t>
            </w:r>
          </w:p>
        </w:tc>
      </w:tr>
      <w:tr w:rsidR="0098343B" w:rsidRPr="00F80603" w14:paraId="109DFEA0" w14:textId="77777777" w:rsidTr="001E4E52">
        <w:tc>
          <w:tcPr>
            <w:tcW w:w="1553" w:type="dxa"/>
            <w:noWrap/>
          </w:tcPr>
          <w:p w14:paraId="109DFE9E" w14:textId="77777777" w:rsidR="0098343B" w:rsidRPr="00F80603" w:rsidRDefault="0098343B" w:rsidP="00957B4D">
            <w:pPr>
              <w:pStyle w:val="TableText1"/>
              <w:rPr>
                <w:rStyle w:val="BodyTextChar"/>
              </w:rPr>
            </w:pPr>
            <w:r w:rsidRPr="00F80603">
              <w:rPr>
                <w:rStyle w:val="BodyTextChar"/>
              </w:rPr>
              <w:t xml:space="preserve">minInclusive </w:t>
            </w:r>
          </w:p>
        </w:tc>
        <w:tc>
          <w:tcPr>
            <w:tcW w:w="2343" w:type="dxa"/>
          </w:tcPr>
          <w:p w14:paraId="109DFE9F" w14:textId="77777777" w:rsidR="0098343B" w:rsidRPr="00F80603" w:rsidRDefault="0098343B" w:rsidP="00957B4D">
            <w:pPr>
              <w:pStyle w:val="TableText1"/>
              <w:rPr>
                <w:rStyle w:val="BodyTextChar"/>
              </w:rPr>
            </w:pPr>
            <w:r w:rsidRPr="00F80603">
              <w:rPr>
                <w:rStyle w:val="BodyTextChar"/>
              </w:rPr>
              <w:t>1</w:t>
            </w:r>
          </w:p>
        </w:tc>
      </w:tr>
    </w:tbl>
    <w:p w14:paraId="109DFEA1" w14:textId="77777777" w:rsidR="00E44AE1" w:rsidRPr="00F80603" w:rsidRDefault="00E44AE1" w:rsidP="002420E9">
      <w:pPr>
        <w:pStyle w:val="Heading2"/>
      </w:pPr>
      <w:bookmarkStart w:id="1164" w:name="_Toc403990853"/>
      <w:r w:rsidRPr="00F80603">
        <w:t>simpleType: moveUpdateMethodType</w:t>
      </w:r>
      <w:bookmarkEnd w:id="1164"/>
    </w:p>
    <w:tbl>
      <w:tblPr>
        <w:tblStyle w:val="ACI-USPS"/>
        <w:tblW w:w="0" w:type="auto"/>
        <w:tblLayout w:type="fixed"/>
        <w:tblLook w:val="04A0" w:firstRow="1" w:lastRow="0" w:firstColumn="1" w:lastColumn="0" w:noHBand="0" w:noVBand="1"/>
      </w:tblPr>
      <w:tblGrid>
        <w:gridCol w:w="1509"/>
        <w:gridCol w:w="3404"/>
      </w:tblGrid>
      <w:tr w:rsidR="0098343B" w:rsidRPr="001E4E52" w14:paraId="109DFEA4"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EA2" w14:textId="77777777" w:rsidR="0098343B" w:rsidRPr="001E4E52" w:rsidRDefault="0098343B" w:rsidP="001E4E52">
            <w:pPr>
              <w:pStyle w:val="TableTitle"/>
            </w:pPr>
            <w:r w:rsidRPr="001E4E52">
              <w:t>Tag</w:t>
            </w:r>
          </w:p>
        </w:tc>
        <w:tc>
          <w:tcPr>
            <w:tcW w:w="3404" w:type="dxa"/>
            <w:shd w:val="clear" w:color="auto" w:fill="DBE5F1" w:themeFill="accent1" w:themeFillTint="33"/>
          </w:tcPr>
          <w:p w14:paraId="109DFEA3" w14:textId="77777777" w:rsidR="0098343B" w:rsidRPr="001E4E52" w:rsidRDefault="001E4E52" w:rsidP="001E4E52">
            <w:pPr>
              <w:pStyle w:val="TableTitle"/>
            </w:pPr>
            <w:r w:rsidRPr="001E4E52">
              <w:t>moveUpdateMethodType</w:t>
            </w:r>
          </w:p>
        </w:tc>
      </w:tr>
      <w:tr w:rsidR="0098343B" w:rsidRPr="00F80603" w14:paraId="109DFEA7" w14:textId="77777777" w:rsidTr="001E4E52">
        <w:tc>
          <w:tcPr>
            <w:tcW w:w="1509" w:type="dxa"/>
            <w:noWrap/>
          </w:tcPr>
          <w:p w14:paraId="109DFEA5" w14:textId="77777777" w:rsidR="0098343B" w:rsidRPr="00F80603" w:rsidRDefault="0098343B" w:rsidP="00957B4D">
            <w:pPr>
              <w:pStyle w:val="TableText1"/>
              <w:rPr>
                <w:rStyle w:val="BodyTextChar"/>
              </w:rPr>
            </w:pPr>
            <w:r w:rsidRPr="00F80603">
              <w:rPr>
                <w:rStyle w:val="BodyTextChar"/>
              </w:rPr>
              <w:t>Base</w:t>
            </w:r>
          </w:p>
        </w:tc>
        <w:tc>
          <w:tcPr>
            <w:tcW w:w="3404" w:type="dxa"/>
          </w:tcPr>
          <w:p w14:paraId="109DFEA6" w14:textId="77777777" w:rsidR="0098343B" w:rsidRPr="00F80603" w:rsidRDefault="0098343B" w:rsidP="00957B4D">
            <w:pPr>
              <w:pStyle w:val="TableText1"/>
              <w:rPr>
                <w:rStyle w:val="BodyTextChar"/>
              </w:rPr>
            </w:pPr>
            <w:r w:rsidRPr="00F80603">
              <w:rPr>
                <w:rStyle w:val="BodyTextChar"/>
              </w:rPr>
              <w:t>xs:integer</w:t>
            </w:r>
          </w:p>
        </w:tc>
      </w:tr>
      <w:tr w:rsidR="0098343B" w:rsidRPr="00F80603" w14:paraId="109DFEAA" w14:textId="77777777" w:rsidTr="001E4E52">
        <w:tc>
          <w:tcPr>
            <w:tcW w:w="1509" w:type="dxa"/>
            <w:noWrap/>
          </w:tcPr>
          <w:p w14:paraId="109DFEA8"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A9" w14:textId="77777777" w:rsidR="0098343B" w:rsidRPr="00F80603" w:rsidRDefault="0098343B" w:rsidP="00957B4D">
            <w:pPr>
              <w:pStyle w:val="TableText1"/>
              <w:rPr>
                <w:rStyle w:val="BodyTextChar"/>
              </w:rPr>
            </w:pPr>
            <w:r w:rsidRPr="00F80603">
              <w:rPr>
                <w:rStyle w:val="BodyTextChar"/>
              </w:rPr>
              <w:t>0 = None</w:t>
            </w:r>
          </w:p>
        </w:tc>
      </w:tr>
      <w:tr w:rsidR="0098343B" w:rsidRPr="00F80603" w14:paraId="109DFEAD" w14:textId="77777777" w:rsidTr="001E4E52">
        <w:tc>
          <w:tcPr>
            <w:tcW w:w="1509" w:type="dxa"/>
            <w:noWrap/>
          </w:tcPr>
          <w:p w14:paraId="109DFEAB"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AC" w14:textId="77777777" w:rsidR="0098343B" w:rsidRPr="00F80603" w:rsidRDefault="0098343B" w:rsidP="00957B4D">
            <w:pPr>
              <w:pStyle w:val="TableText1"/>
              <w:rPr>
                <w:rStyle w:val="BodyTextChar"/>
              </w:rPr>
            </w:pPr>
            <w:r w:rsidRPr="00F80603">
              <w:rPr>
                <w:rStyle w:val="BodyTextChar"/>
              </w:rPr>
              <w:t>1 = 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p>
        </w:tc>
      </w:tr>
      <w:tr w:rsidR="0098343B" w:rsidRPr="00F80603" w14:paraId="109DFEB0" w14:textId="77777777" w:rsidTr="001E4E52">
        <w:tc>
          <w:tcPr>
            <w:tcW w:w="1509" w:type="dxa"/>
            <w:noWrap/>
          </w:tcPr>
          <w:p w14:paraId="109DFEAE"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AF" w14:textId="77777777" w:rsidR="0098343B" w:rsidRPr="00F80603" w:rsidRDefault="0098343B" w:rsidP="00957B4D">
            <w:pPr>
              <w:pStyle w:val="TableText1"/>
              <w:rPr>
                <w:rStyle w:val="BodyTextChar"/>
              </w:rPr>
            </w:pPr>
            <w:r w:rsidRPr="00F80603">
              <w:rPr>
                <w:rStyle w:val="BodyTextChar"/>
              </w:rPr>
              <w:t>2 = NCOA</w:t>
            </w:r>
          </w:p>
        </w:tc>
      </w:tr>
      <w:tr w:rsidR="0098343B" w:rsidRPr="00F80603" w14:paraId="109DFEB3" w14:textId="77777777" w:rsidTr="001E4E52">
        <w:tc>
          <w:tcPr>
            <w:tcW w:w="1509" w:type="dxa"/>
            <w:noWrap/>
          </w:tcPr>
          <w:p w14:paraId="109DFEB1"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2" w14:textId="77777777" w:rsidR="0098343B" w:rsidRPr="00F80603" w:rsidRDefault="0098343B" w:rsidP="00957B4D">
            <w:pPr>
              <w:pStyle w:val="TableText1"/>
              <w:rPr>
                <w:rStyle w:val="BodyTextChar"/>
              </w:rPr>
            </w:pPr>
            <w:r w:rsidRPr="00F80603">
              <w:rPr>
                <w:rStyle w:val="BodyTextChar"/>
              </w:rPr>
              <w:t>3 = FAST Forward</w:t>
            </w:r>
          </w:p>
        </w:tc>
      </w:tr>
      <w:tr w:rsidR="0098343B" w:rsidRPr="00F80603" w14:paraId="109DFEB6" w14:textId="77777777" w:rsidTr="001E4E52">
        <w:tc>
          <w:tcPr>
            <w:tcW w:w="1509" w:type="dxa"/>
            <w:noWrap/>
          </w:tcPr>
          <w:p w14:paraId="109DFEB4"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5" w14:textId="77777777" w:rsidR="0098343B" w:rsidRPr="00F80603" w:rsidRDefault="0098343B" w:rsidP="00957B4D">
            <w:pPr>
              <w:pStyle w:val="TableText1"/>
              <w:rPr>
                <w:rStyle w:val="BodyTextChar"/>
              </w:rPr>
            </w:pPr>
            <w:r w:rsidRPr="00F80603">
              <w:rPr>
                <w:rStyle w:val="BodyTextChar"/>
              </w:rPr>
              <w:t>4 = Mailer Move Update Process</w:t>
            </w:r>
          </w:p>
        </w:tc>
      </w:tr>
      <w:tr w:rsidR="0098343B" w:rsidRPr="00F80603" w14:paraId="109DFEB9" w14:textId="77777777" w:rsidTr="001E4E52">
        <w:tc>
          <w:tcPr>
            <w:tcW w:w="1509" w:type="dxa"/>
            <w:noWrap/>
          </w:tcPr>
          <w:p w14:paraId="109DFEB7"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8" w14:textId="77777777" w:rsidR="0098343B" w:rsidRPr="00F80603" w:rsidRDefault="0098343B" w:rsidP="00957B4D">
            <w:pPr>
              <w:pStyle w:val="TableText1"/>
              <w:rPr>
                <w:rStyle w:val="BodyTextChar"/>
              </w:rPr>
            </w:pPr>
            <w:r w:rsidRPr="00F80603">
              <w:rPr>
                <w:rStyle w:val="BodyTextChar"/>
              </w:rPr>
              <w:t>5 = Ancillary Service Endorsement</w:t>
            </w:r>
          </w:p>
        </w:tc>
      </w:tr>
      <w:tr w:rsidR="0098343B" w:rsidRPr="00F80603" w14:paraId="109DFEBC" w14:textId="77777777" w:rsidTr="001E4E52">
        <w:tc>
          <w:tcPr>
            <w:tcW w:w="1509" w:type="dxa"/>
            <w:noWrap/>
          </w:tcPr>
          <w:p w14:paraId="109DFEBA"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B" w14:textId="77777777" w:rsidR="0098343B" w:rsidRPr="00F80603" w:rsidRDefault="0098343B" w:rsidP="00957B4D">
            <w:pPr>
              <w:pStyle w:val="TableText1"/>
              <w:rPr>
                <w:rStyle w:val="BodyTextChar"/>
              </w:rPr>
            </w:pPr>
            <w:r w:rsidRPr="00F80603">
              <w:rPr>
                <w:rStyle w:val="BodyTextChar"/>
              </w:rPr>
              <w:t>6 = Multiple</w:t>
            </w:r>
          </w:p>
        </w:tc>
      </w:tr>
      <w:tr w:rsidR="0098343B" w:rsidRPr="00F80603" w14:paraId="109DFEBF" w14:textId="77777777" w:rsidTr="001E4E52">
        <w:tc>
          <w:tcPr>
            <w:tcW w:w="1509" w:type="dxa"/>
            <w:noWrap/>
          </w:tcPr>
          <w:p w14:paraId="109DFEBD"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E" w14:textId="77777777" w:rsidR="0098343B" w:rsidRPr="00F80603" w:rsidRDefault="0098343B" w:rsidP="00957B4D">
            <w:pPr>
              <w:pStyle w:val="TableText1"/>
              <w:rPr>
                <w:rStyle w:val="BodyTextChar"/>
              </w:rPr>
            </w:pPr>
            <w:r w:rsidRPr="00F80603">
              <w:rPr>
                <w:rStyle w:val="BodyTextChar"/>
              </w:rPr>
              <w:t>7 = N/A</w:t>
            </w:r>
          </w:p>
        </w:tc>
      </w:tr>
      <w:tr w:rsidR="0098343B" w:rsidRPr="00F80603" w14:paraId="109DFEC2" w14:textId="77777777" w:rsidTr="001E4E52">
        <w:tc>
          <w:tcPr>
            <w:tcW w:w="1509" w:type="dxa"/>
            <w:noWrap/>
          </w:tcPr>
          <w:p w14:paraId="109DFEC0"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C1" w14:textId="77777777" w:rsidR="0098343B" w:rsidRPr="00F80603" w:rsidRDefault="0098343B" w:rsidP="00957B4D">
            <w:pPr>
              <w:pStyle w:val="TableText1"/>
              <w:rPr>
                <w:rStyle w:val="BodyTextChar"/>
              </w:rPr>
            </w:pPr>
            <w:r w:rsidRPr="00F80603">
              <w:rPr>
                <w:rStyle w:val="BodyTextChar"/>
              </w:rPr>
              <w:t>8 = OneCode 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p>
        </w:tc>
      </w:tr>
    </w:tbl>
    <w:p w14:paraId="109DFEC3" w14:textId="77777777" w:rsidR="00E44AE1" w:rsidRPr="00F80603" w:rsidRDefault="00E44AE1" w:rsidP="002420E9">
      <w:pPr>
        <w:pStyle w:val="Heading2"/>
      </w:pPr>
      <w:bookmarkStart w:id="1165" w:name="_Toc403990854"/>
      <w:r w:rsidRPr="00F80603">
        <w:t>simpleType: MPUIDType</w:t>
      </w:r>
      <w:bookmarkEnd w:id="1165"/>
    </w:p>
    <w:tbl>
      <w:tblPr>
        <w:tblStyle w:val="ACI-USPS"/>
        <w:tblW w:w="0" w:type="auto"/>
        <w:tblLayout w:type="fixed"/>
        <w:tblLook w:val="04A0" w:firstRow="1" w:lastRow="0" w:firstColumn="1" w:lastColumn="0" w:noHBand="0" w:noVBand="1"/>
      </w:tblPr>
      <w:tblGrid>
        <w:gridCol w:w="1275"/>
        <w:gridCol w:w="2343"/>
      </w:tblGrid>
      <w:tr w:rsidR="0098343B" w:rsidRPr="001E4E52" w14:paraId="109DFEC6"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EC4"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EC5" w14:textId="77777777" w:rsidR="0098343B" w:rsidRPr="001E4E52" w:rsidRDefault="001E4E52" w:rsidP="001E4E52">
            <w:pPr>
              <w:pStyle w:val="TableTitle"/>
            </w:pPr>
            <w:r w:rsidRPr="001E4E52">
              <w:t>MPUIDType</w:t>
            </w:r>
          </w:p>
        </w:tc>
      </w:tr>
      <w:tr w:rsidR="0098343B" w:rsidRPr="00F80603" w14:paraId="109DFEC9" w14:textId="77777777" w:rsidTr="001E4E52">
        <w:tc>
          <w:tcPr>
            <w:tcW w:w="1275" w:type="dxa"/>
            <w:noWrap/>
          </w:tcPr>
          <w:p w14:paraId="109DFEC7"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EC8"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ECC" w14:textId="77777777" w:rsidTr="001E4E52">
        <w:tc>
          <w:tcPr>
            <w:tcW w:w="1275" w:type="dxa"/>
            <w:noWrap/>
          </w:tcPr>
          <w:p w14:paraId="109DFECA" w14:textId="77777777" w:rsidR="0098343B" w:rsidRPr="00F80603" w:rsidRDefault="0098343B" w:rsidP="00957B4D">
            <w:pPr>
              <w:pStyle w:val="TableText1"/>
              <w:rPr>
                <w:rStyle w:val="BodyTextChar"/>
              </w:rPr>
            </w:pPr>
            <w:r w:rsidRPr="00F80603">
              <w:rPr>
                <w:rStyle w:val="BodyTextChar"/>
              </w:rPr>
              <w:t xml:space="preserve">totalDigits </w:t>
            </w:r>
          </w:p>
        </w:tc>
        <w:tc>
          <w:tcPr>
            <w:tcW w:w="2343" w:type="dxa"/>
          </w:tcPr>
          <w:p w14:paraId="109DFECB" w14:textId="77777777" w:rsidR="0098343B" w:rsidRPr="00F80603" w:rsidRDefault="0098343B" w:rsidP="00957B4D">
            <w:pPr>
              <w:pStyle w:val="TableText1"/>
              <w:rPr>
                <w:rStyle w:val="BodyTextChar"/>
              </w:rPr>
            </w:pPr>
            <w:r w:rsidRPr="00F80603">
              <w:rPr>
                <w:rStyle w:val="BodyTextChar"/>
              </w:rPr>
              <w:t>5</w:t>
            </w:r>
          </w:p>
        </w:tc>
      </w:tr>
    </w:tbl>
    <w:p w14:paraId="109DFECD" w14:textId="77777777" w:rsidR="00E44AE1" w:rsidRPr="00F80603" w:rsidRDefault="00E44AE1" w:rsidP="002420E9">
      <w:pPr>
        <w:pStyle w:val="Heading2"/>
      </w:pPr>
      <w:bookmarkStart w:id="1166" w:name="_Toc403990855"/>
      <w:r w:rsidRPr="00F80603">
        <w:t>simpleType: ns02</w:t>
      </w:r>
      <w:bookmarkEnd w:id="1166"/>
    </w:p>
    <w:tbl>
      <w:tblPr>
        <w:tblStyle w:val="ACI-USPS"/>
        <w:tblW w:w="0" w:type="auto"/>
        <w:tblLayout w:type="fixed"/>
        <w:tblLook w:val="04A0" w:firstRow="1" w:lastRow="0" w:firstColumn="1" w:lastColumn="0" w:noHBand="0" w:noVBand="1"/>
      </w:tblPr>
      <w:tblGrid>
        <w:gridCol w:w="1020"/>
        <w:gridCol w:w="1086"/>
      </w:tblGrid>
      <w:tr w:rsidR="0098343B" w:rsidRPr="001E4E52" w14:paraId="109DFED0"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CE"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CF" w14:textId="77777777" w:rsidR="0098343B" w:rsidRPr="001E4E52" w:rsidRDefault="001E4E52" w:rsidP="001E4E52">
            <w:pPr>
              <w:pStyle w:val="TableTitle"/>
            </w:pPr>
            <w:r w:rsidRPr="001E4E52">
              <w:t>ns02</w:t>
            </w:r>
          </w:p>
        </w:tc>
      </w:tr>
      <w:tr w:rsidR="0098343B" w:rsidRPr="00F80603" w14:paraId="109DFED3" w14:textId="77777777" w:rsidTr="001E4E52">
        <w:tc>
          <w:tcPr>
            <w:tcW w:w="1020" w:type="dxa"/>
            <w:noWrap/>
          </w:tcPr>
          <w:p w14:paraId="109DFED1"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D2"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D6" w14:textId="77777777" w:rsidTr="001E4E52">
        <w:tc>
          <w:tcPr>
            <w:tcW w:w="1020" w:type="dxa"/>
            <w:noWrap/>
          </w:tcPr>
          <w:p w14:paraId="109DFED4"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D5" w14:textId="77777777" w:rsidR="0098343B" w:rsidRPr="00F80603" w:rsidRDefault="0098343B" w:rsidP="00957B4D">
            <w:pPr>
              <w:pStyle w:val="TableText1"/>
              <w:rPr>
                <w:rStyle w:val="BodyTextChar"/>
              </w:rPr>
            </w:pPr>
            <w:r w:rsidRPr="00F80603">
              <w:rPr>
                <w:rStyle w:val="BodyTextChar"/>
              </w:rPr>
              <w:t>[0-9]{2}</w:t>
            </w:r>
          </w:p>
        </w:tc>
      </w:tr>
    </w:tbl>
    <w:p w14:paraId="109DFED7" w14:textId="77777777" w:rsidR="00E44AE1" w:rsidRPr="00F80603" w:rsidRDefault="00E44AE1" w:rsidP="002420E9">
      <w:pPr>
        <w:pStyle w:val="Heading2"/>
      </w:pPr>
      <w:bookmarkStart w:id="1167" w:name="_Toc403990856"/>
      <w:r w:rsidRPr="00F80603">
        <w:t>simpleType: ns03</w:t>
      </w:r>
      <w:bookmarkEnd w:id="1167"/>
    </w:p>
    <w:tbl>
      <w:tblPr>
        <w:tblStyle w:val="ACI-USPS"/>
        <w:tblW w:w="0" w:type="auto"/>
        <w:tblLayout w:type="fixed"/>
        <w:tblLook w:val="04A0" w:firstRow="1" w:lastRow="0" w:firstColumn="1" w:lastColumn="0" w:noHBand="0" w:noVBand="1"/>
      </w:tblPr>
      <w:tblGrid>
        <w:gridCol w:w="1020"/>
        <w:gridCol w:w="1086"/>
      </w:tblGrid>
      <w:tr w:rsidR="0098343B" w:rsidRPr="001E4E52" w14:paraId="109DFEDA"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D8"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D9" w14:textId="77777777" w:rsidR="0098343B" w:rsidRPr="001E4E52" w:rsidRDefault="001E4E52" w:rsidP="001E4E52">
            <w:pPr>
              <w:pStyle w:val="TableTitle"/>
            </w:pPr>
            <w:r w:rsidRPr="001E4E52">
              <w:t>ns03</w:t>
            </w:r>
          </w:p>
        </w:tc>
      </w:tr>
      <w:tr w:rsidR="0098343B" w:rsidRPr="00F80603" w14:paraId="109DFEDD" w14:textId="77777777" w:rsidTr="001E4E52">
        <w:tc>
          <w:tcPr>
            <w:tcW w:w="1020" w:type="dxa"/>
            <w:noWrap/>
          </w:tcPr>
          <w:p w14:paraId="109DFEDB"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DC"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E0" w14:textId="77777777" w:rsidTr="001E4E52">
        <w:tc>
          <w:tcPr>
            <w:tcW w:w="1020" w:type="dxa"/>
            <w:noWrap/>
          </w:tcPr>
          <w:p w14:paraId="109DFEDE"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DF" w14:textId="77777777" w:rsidR="0098343B" w:rsidRPr="00F80603" w:rsidRDefault="0098343B" w:rsidP="00957B4D">
            <w:pPr>
              <w:pStyle w:val="TableText1"/>
              <w:rPr>
                <w:rStyle w:val="BodyTextChar"/>
              </w:rPr>
            </w:pPr>
            <w:r w:rsidRPr="00F80603">
              <w:rPr>
                <w:rStyle w:val="BodyTextChar"/>
              </w:rPr>
              <w:t>[0-9]{3}</w:t>
            </w:r>
          </w:p>
        </w:tc>
      </w:tr>
    </w:tbl>
    <w:p w14:paraId="109DFEE1" w14:textId="77777777" w:rsidR="00E44AE1" w:rsidRPr="00F80603" w:rsidRDefault="00E44AE1" w:rsidP="002420E9">
      <w:pPr>
        <w:pStyle w:val="Heading2"/>
      </w:pPr>
      <w:bookmarkStart w:id="1168" w:name="_Toc403990857"/>
      <w:r w:rsidRPr="00F80603">
        <w:lastRenderedPageBreak/>
        <w:t>simpleType: ns04</w:t>
      </w:r>
      <w:bookmarkEnd w:id="1168"/>
    </w:p>
    <w:tbl>
      <w:tblPr>
        <w:tblStyle w:val="ACI-USPS"/>
        <w:tblW w:w="0" w:type="auto"/>
        <w:tblLayout w:type="fixed"/>
        <w:tblLook w:val="04A0" w:firstRow="1" w:lastRow="0" w:firstColumn="1" w:lastColumn="0" w:noHBand="0" w:noVBand="1"/>
      </w:tblPr>
      <w:tblGrid>
        <w:gridCol w:w="1020"/>
        <w:gridCol w:w="1086"/>
      </w:tblGrid>
      <w:tr w:rsidR="0098343B" w:rsidRPr="001E4E52" w14:paraId="109DFEE4"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E2"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E3" w14:textId="77777777" w:rsidR="0098343B" w:rsidRPr="001E4E52" w:rsidRDefault="001E4E52" w:rsidP="001E4E52">
            <w:pPr>
              <w:pStyle w:val="TableTitle"/>
            </w:pPr>
            <w:r w:rsidRPr="001E4E52">
              <w:t>ns04</w:t>
            </w:r>
          </w:p>
        </w:tc>
      </w:tr>
      <w:tr w:rsidR="0098343B" w:rsidRPr="00F80603" w14:paraId="109DFEE7" w14:textId="77777777" w:rsidTr="001E4E52">
        <w:tc>
          <w:tcPr>
            <w:tcW w:w="1020" w:type="dxa"/>
            <w:noWrap/>
          </w:tcPr>
          <w:p w14:paraId="109DFEE5"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E6"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EA" w14:textId="77777777" w:rsidTr="001E4E52">
        <w:tc>
          <w:tcPr>
            <w:tcW w:w="1020" w:type="dxa"/>
            <w:noWrap/>
          </w:tcPr>
          <w:p w14:paraId="109DFEE8"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E9" w14:textId="77777777" w:rsidR="0098343B" w:rsidRPr="00F80603" w:rsidRDefault="0098343B" w:rsidP="00957B4D">
            <w:pPr>
              <w:pStyle w:val="TableText1"/>
              <w:rPr>
                <w:rStyle w:val="BodyTextChar"/>
              </w:rPr>
            </w:pPr>
            <w:r w:rsidRPr="00F80603">
              <w:rPr>
                <w:rStyle w:val="BodyTextChar"/>
              </w:rPr>
              <w:t>[0-9]{4}</w:t>
            </w:r>
          </w:p>
        </w:tc>
      </w:tr>
    </w:tbl>
    <w:p w14:paraId="109DFEEB" w14:textId="77777777" w:rsidR="00E44AE1" w:rsidRPr="00F80603" w:rsidRDefault="00E44AE1" w:rsidP="002420E9">
      <w:pPr>
        <w:pStyle w:val="Heading2"/>
      </w:pPr>
      <w:bookmarkStart w:id="1169" w:name="_Toc403990858"/>
      <w:r w:rsidRPr="00F80603">
        <w:t>simpleType: ns05</w:t>
      </w:r>
      <w:bookmarkEnd w:id="1169"/>
    </w:p>
    <w:tbl>
      <w:tblPr>
        <w:tblStyle w:val="ACI-USPS"/>
        <w:tblW w:w="0" w:type="auto"/>
        <w:tblLayout w:type="fixed"/>
        <w:tblLook w:val="04A0" w:firstRow="1" w:lastRow="0" w:firstColumn="1" w:lastColumn="0" w:noHBand="0" w:noVBand="1"/>
      </w:tblPr>
      <w:tblGrid>
        <w:gridCol w:w="1020"/>
        <w:gridCol w:w="1086"/>
      </w:tblGrid>
      <w:tr w:rsidR="0098343B" w:rsidRPr="001E4E52" w14:paraId="109DFEEE"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EC"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ED" w14:textId="77777777" w:rsidR="0098343B" w:rsidRPr="001E4E52" w:rsidRDefault="001E4E52" w:rsidP="001E4E52">
            <w:pPr>
              <w:pStyle w:val="TableTitle"/>
            </w:pPr>
            <w:r w:rsidRPr="001E4E52">
              <w:t>ns05</w:t>
            </w:r>
          </w:p>
        </w:tc>
      </w:tr>
      <w:tr w:rsidR="0098343B" w:rsidRPr="00F80603" w14:paraId="109DFEF1" w14:textId="77777777" w:rsidTr="001E4E52">
        <w:tc>
          <w:tcPr>
            <w:tcW w:w="1020" w:type="dxa"/>
            <w:noWrap/>
          </w:tcPr>
          <w:p w14:paraId="109DFEEF"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F0"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F4" w14:textId="77777777" w:rsidTr="001E4E52">
        <w:tc>
          <w:tcPr>
            <w:tcW w:w="1020" w:type="dxa"/>
            <w:noWrap/>
          </w:tcPr>
          <w:p w14:paraId="109DFEF2"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F3" w14:textId="77777777" w:rsidR="0098343B" w:rsidRPr="00F80603" w:rsidRDefault="0098343B" w:rsidP="00957B4D">
            <w:pPr>
              <w:pStyle w:val="TableText1"/>
              <w:rPr>
                <w:rStyle w:val="BodyTextChar"/>
              </w:rPr>
            </w:pPr>
            <w:r w:rsidRPr="00F80603">
              <w:rPr>
                <w:rStyle w:val="BodyTextChar"/>
              </w:rPr>
              <w:t>[0-9]{5}</w:t>
            </w:r>
          </w:p>
        </w:tc>
      </w:tr>
    </w:tbl>
    <w:p w14:paraId="109DFEF5" w14:textId="77777777" w:rsidR="00E44AE1" w:rsidRPr="00F80603" w:rsidRDefault="00E44AE1" w:rsidP="002420E9">
      <w:pPr>
        <w:pStyle w:val="Heading2"/>
      </w:pPr>
      <w:bookmarkStart w:id="1170" w:name="_Toc403990859"/>
      <w:r w:rsidRPr="00F80603">
        <w:t>simpleType: ns06</w:t>
      </w:r>
      <w:bookmarkEnd w:id="1170"/>
    </w:p>
    <w:tbl>
      <w:tblPr>
        <w:tblStyle w:val="ACI-USPS"/>
        <w:tblW w:w="0" w:type="auto"/>
        <w:tblLayout w:type="fixed"/>
        <w:tblLook w:val="04A0" w:firstRow="1" w:lastRow="0" w:firstColumn="1" w:lastColumn="0" w:noHBand="0" w:noVBand="1"/>
      </w:tblPr>
      <w:tblGrid>
        <w:gridCol w:w="1020"/>
        <w:gridCol w:w="1086"/>
      </w:tblGrid>
      <w:tr w:rsidR="0098343B" w:rsidRPr="001E4E52" w14:paraId="109DFEF8"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F6"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F7" w14:textId="77777777" w:rsidR="0098343B" w:rsidRPr="001E4E52" w:rsidRDefault="001E4E52" w:rsidP="001E4E52">
            <w:pPr>
              <w:pStyle w:val="TableTitle"/>
            </w:pPr>
            <w:r w:rsidRPr="001E4E52">
              <w:t>ns06</w:t>
            </w:r>
          </w:p>
        </w:tc>
      </w:tr>
      <w:tr w:rsidR="0098343B" w:rsidRPr="00F80603" w14:paraId="109DFEFB" w14:textId="77777777" w:rsidTr="001E4E52">
        <w:tc>
          <w:tcPr>
            <w:tcW w:w="1020" w:type="dxa"/>
            <w:noWrap/>
          </w:tcPr>
          <w:p w14:paraId="109DFEF9"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FA"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FE" w14:textId="77777777" w:rsidTr="001E4E52">
        <w:tc>
          <w:tcPr>
            <w:tcW w:w="1020" w:type="dxa"/>
            <w:noWrap/>
          </w:tcPr>
          <w:p w14:paraId="109DFEFC"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FD" w14:textId="77777777" w:rsidR="0098343B" w:rsidRPr="00F80603" w:rsidRDefault="0098343B" w:rsidP="00957B4D">
            <w:pPr>
              <w:pStyle w:val="TableText1"/>
              <w:rPr>
                <w:rStyle w:val="BodyTextChar"/>
              </w:rPr>
            </w:pPr>
            <w:r w:rsidRPr="00F80603">
              <w:rPr>
                <w:rStyle w:val="BodyTextChar"/>
              </w:rPr>
              <w:t>[0-9]{6}</w:t>
            </w:r>
          </w:p>
        </w:tc>
      </w:tr>
    </w:tbl>
    <w:p w14:paraId="109DFEFF" w14:textId="77777777" w:rsidR="00E44AE1" w:rsidRPr="00F80603" w:rsidRDefault="00E44AE1" w:rsidP="002420E9">
      <w:pPr>
        <w:pStyle w:val="Heading2"/>
      </w:pPr>
      <w:bookmarkStart w:id="1171" w:name="_Toc403990860"/>
      <w:r w:rsidRPr="00F80603">
        <w:t>simpleType: ns09</w:t>
      </w:r>
      <w:bookmarkEnd w:id="1171"/>
    </w:p>
    <w:tbl>
      <w:tblPr>
        <w:tblStyle w:val="ACI-USPS"/>
        <w:tblW w:w="0" w:type="auto"/>
        <w:tblLayout w:type="fixed"/>
        <w:tblLook w:val="04A0" w:firstRow="1" w:lastRow="0" w:firstColumn="1" w:lastColumn="0" w:noHBand="0" w:noVBand="1"/>
      </w:tblPr>
      <w:tblGrid>
        <w:gridCol w:w="1020"/>
        <w:gridCol w:w="1086"/>
      </w:tblGrid>
      <w:tr w:rsidR="0098343B" w:rsidRPr="001E4E52" w14:paraId="109DFF02"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F00"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F01" w14:textId="77777777" w:rsidR="0098343B" w:rsidRPr="001E4E52" w:rsidRDefault="001E4E52" w:rsidP="001E4E52">
            <w:pPr>
              <w:pStyle w:val="TableTitle"/>
            </w:pPr>
            <w:r w:rsidRPr="001E4E52">
              <w:t>ns09</w:t>
            </w:r>
          </w:p>
        </w:tc>
      </w:tr>
      <w:tr w:rsidR="0098343B" w:rsidRPr="00F80603" w14:paraId="109DFF05" w14:textId="77777777" w:rsidTr="001E4E52">
        <w:tc>
          <w:tcPr>
            <w:tcW w:w="1020" w:type="dxa"/>
            <w:noWrap/>
          </w:tcPr>
          <w:p w14:paraId="109DFF03"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F04"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F08" w14:textId="77777777" w:rsidTr="001E4E52">
        <w:tc>
          <w:tcPr>
            <w:tcW w:w="1020" w:type="dxa"/>
            <w:noWrap/>
          </w:tcPr>
          <w:p w14:paraId="109DFF06"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F07" w14:textId="77777777" w:rsidR="0098343B" w:rsidRPr="00F80603" w:rsidRDefault="0098343B" w:rsidP="00957B4D">
            <w:pPr>
              <w:pStyle w:val="TableText1"/>
              <w:rPr>
                <w:rStyle w:val="BodyTextChar"/>
              </w:rPr>
            </w:pPr>
            <w:r w:rsidRPr="00F80603">
              <w:rPr>
                <w:rStyle w:val="BodyTextChar"/>
              </w:rPr>
              <w:t>[0-9]{9}</w:t>
            </w:r>
          </w:p>
        </w:tc>
      </w:tr>
    </w:tbl>
    <w:p w14:paraId="109DFF09" w14:textId="77777777" w:rsidR="00E44AE1" w:rsidRPr="00F80603" w:rsidRDefault="00E44AE1" w:rsidP="002420E9">
      <w:pPr>
        <w:pStyle w:val="Heading2"/>
      </w:pPr>
      <w:bookmarkStart w:id="1172" w:name="_Toc403990861"/>
      <w:r w:rsidRPr="00F80603">
        <w:t>simpleType: ns10</w:t>
      </w:r>
      <w:bookmarkEnd w:id="1172"/>
    </w:p>
    <w:tbl>
      <w:tblPr>
        <w:tblStyle w:val="ACI-USPS"/>
        <w:tblW w:w="0" w:type="auto"/>
        <w:tblLayout w:type="fixed"/>
        <w:tblLook w:val="04A0" w:firstRow="1" w:lastRow="0" w:firstColumn="1" w:lastColumn="0" w:noHBand="0" w:noVBand="1"/>
      </w:tblPr>
      <w:tblGrid>
        <w:gridCol w:w="1020"/>
        <w:gridCol w:w="1098"/>
      </w:tblGrid>
      <w:tr w:rsidR="0098343B" w:rsidRPr="001E4E52" w14:paraId="109DFF0C"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F0A" w14:textId="77777777" w:rsidR="0098343B" w:rsidRPr="001E4E52" w:rsidRDefault="0098343B" w:rsidP="001E4E52">
            <w:pPr>
              <w:pStyle w:val="TableTitle"/>
            </w:pPr>
            <w:r w:rsidRPr="001E4E52">
              <w:t>Tag</w:t>
            </w:r>
          </w:p>
        </w:tc>
        <w:tc>
          <w:tcPr>
            <w:tcW w:w="1098" w:type="dxa"/>
            <w:shd w:val="clear" w:color="auto" w:fill="DBE5F1" w:themeFill="accent1" w:themeFillTint="33"/>
          </w:tcPr>
          <w:p w14:paraId="109DFF0B" w14:textId="77777777" w:rsidR="0098343B" w:rsidRPr="001E4E52" w:rsidRDefault="001E4E52" w:rsidP="001E4E52">
            <w:pPr>
              <w:pStyle w:val="TableTitle"/>
            </w:pPr>
            <w:r w:rsidRPr="001E4E52">
              <w:t>ns10</w:t>
            </w:r>
          </w:p>
        </w:tc>
      </w:tr>
      <w:tr w:rsidR="0098343B" w:rsidRPr="00F80603" w14:paraId="109DFF0F" w14:textId="77777777" w:rsidTr="001E4E52">
        <w:tc>
          <w:tcPr>
            <w:tcW w:w="1020" w:type="dxa"/>
            <w:noWrap/>
          </w:tcPr>
          <w:p w14:paraId="109DFF0D" w14:textId="77777777" w:rsidR="0098343B" w:rsidRPr="00F80603" w:rsidRDefault="0098343B" w:rsidP="00957B4D">
            <w:pPr>
              <w:pStyle w:val="TableText1"/>
              <w:rPr>
                <w:rStyle w:val="BodyTextChar"/>
              </w:rPr>
            </w:pPr>
            <w:r w:rsidRPr="00F80603">
              <w:rPr>
                <w:rStyle w:val="BodyTextChar"/>
              </w:rPr>
              <w:t>Base</w:t>
            </w:r>
          </w:p>
        </w:tc>
        <w:tc>
          <w:tcPr>
            <w:tcW w:w="1098" w:type="dxa"/>
          </w:tcPr>
          <w:p w14:paraId="109DFF0E"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F12" w14:textId="77777777" w:rsidTr="001E4E52">
        <w:tc>
          <w:tcPr>
            <w:tcW w:w="1020" w:type="dxa"/>
            <w:noWrap/>
          </w:tcPr>
          <w:p w14:paraId="109DFF10" w14:textId="77777777" w:rsidR="0098343B" w:rsidRPr="00F80603" w:rsidRDefault="0098343B" w:rsidP="00957B4D">
            <w:pPr>
              <w:pStyle w:val="TableText1"/>
              <w:rPr>
                <w:rStyle w:val="BodyTextChar"/>
              </w:rPr>
            </w:pPr>
            <w:r w:rsidRPr="00F80603">
              <w:rPr>
                <w:rStyle w:val="BodyTextChar"/>
              </w:rPr>
              <w:t xml:space="preserve">pattern </w:t>
            </w:r>
          </w:p>
        </w:tc>
        <w:tc>
          <w:tcPr>
            <w:tcW w:w="1098" w:type="dxa"/>
          </w:tcPr>
          <w:p w14:paraId="109DFF11" w14:textId="77777777" w:rsidR="0098343B" w:rsidRPr="00F80603" w:rsidRDefault="0098343B" w:rsidP="00957B4D">
            <w:pPr>
              <w:pStyle w:val="TableText1"/>
              <w:rPr>
                <w:rStyle w:val="BodyTextChar"/>
              </w:rPr>
            </w:pPr>
            <w:r w:rsidRPr="00F80603">
              <w:rPr>
                <w:rStyle w:val="BodyTextChar"/>
              </w:rPr>
              <w:t>[0-9]{10}</w:t>
            </w:r>
          </w:p>
        </w:tc>
      </w:tr>
    </w:tbl>
    <w:p w14:paraId="109DFF13" w14:textId="77777777" w:rsidR="00E44AE1" w:rsidRPr="00F80603" w:rsidRDefault="00E44AE1" w:rsidP="002420E9">
      <w:pPr>
        <w:pStyle w:val="Heading2"/>
      </w:pPr>
      <w:bookmarkStart w:id="1173" w:name="_Toc403990862"/>
      <w:r w:rsidRPr="00F80603">
        <w:t>simpleType: ns11</w:t>
      </w:r>
      <w:bookmarkEnd w:id="1173"/>
    </w:p>
    <w:tbl>
      <w:tblPr>
        <w:tblStyle w:val="ACI-USPS"/>
        <w:tblW w:w="0" w:type="auto"/>
        <w:tblLayout w:type="fixed"/>
        <w:tblLook w:val="04A0" w:firstRow="1" w:lastRow="0" w:firstColumn="1" w:lastColumn="0" w:noHBand="0" w:noVBand="1"/>
      </w:tblPr>
      <w:tblGrid>
        <w:gridCol w:w="1020"/>
        <w:gridCol w:w="1098"/>
      </w:tblGrid>
      <w:tr w:rsidR="0098343B" w:rsidRPr="001E4E52" w14:paraId="109DFF16"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F14" w14:textId="77777777" w:rsidR="0098343B" w:rsidRPr="001E4E52" w:rsidRDefault="0098343B" w:rsidP="001E4E52">
            <w:pPr>
              <w:pStyle w:val="TableTitle"/>
            </w:pPr>
            <w:r w:rsidRPr="001E4E52">
              <w:t>Tag</w:t>
            </w:r>
          </w:p>
        </w:tc>
        <w:tc>
          <w:tcPr>
            <w:tcW w:w="1098" w:type="dxa"/>
            <w:shd w:val="clear" w:color="auto" w:fill="DBE5F1" w:themeFill="accent1" w:themeFillTint="33"/>
          </w:tcPr>
          <w:p w14:paraId="109DFF15" w14:textId="77777777" w:rsidR="0098343B" w:rsidRPr="001E4E52" w:rsidRDefault="001E4E52" w:rsidP="001E4E52">
            <w:pPr>
              <w:pStyle w:val="TableTitle"/>
            </w:pPr>
            <w:r w:rsidRPr="001E4E52">
              <w:t>ns11</w:t>
            </w:r>
          </w:p>
        </w:tc>
      </w:tr>
      <w:tr w:rsidR="0098343B" w:rsidRPr="00F80603" w14:paraId="109DFF19" w14:textId="77777777" w:rsidTr="001E4E52">
        <w:tc>
          <w:tcPr>
            <w:tcW w:w="1020" w:type="dxa"/>
            <w:noWrap/>
          </w:tcPr>
          <w:p w14:paraId="109DFF17" w14:textId="77777777" w:rsidR="0098343B" w:rsidRPr="00F80603" w:rsidRDefault="0098343B" w:rsidP="00957B4D">
            <w:pPr>
              <w:pStyle w:val="TableText1"/>
              <w:rPr>
                <w:rStyle w:val="BodyTextChar"/>
              </w:rPr>
            </w:pPr>
            <w:r w:rsidRPr="00F80603">
              <w:rPr>
                <w:rStyle w:val="BodyTextChar"/>
              </w:rPr>
              <w:t>Base</w:t>
            </w:r>
          </w:p>
        </w:tc>
        <w:tc>
          <w:tcPr>
            <w:tcW w:w="1098" w:type="dxa"/>
          </w:tcPr>
          <w:p w14:paraId="109DFF18"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F1C" w14:textId="77777777" w:rsidTr="001E4E52">
        <w:tc>
          <w:tcPr>
            <w:tcW w:w="1020" w:type="dxa"/>
            <w:noWrap/>
          </w:tcPr>
          <w:p w14:paraId="109DFF1A" w14:textId="77777777" w:rsidR="0098343B" w:rsidRPr="00F80603" w:rsidRDefault="0098343B" w:rsidP="00957B4D">
            <w:pPr>
              <w:pStyle w:val="TableText1"/>
              <w:rPr>
                <w:rStyle w:val="BodyTextChar"/>
              </w:rPr>
            </w:pPr>
            <w:r w:rsidRPr="00F80603">
              <w:rPr>
                <w:rStyle w:val="BodyTextChar"/>
              </w:rPr>
              <w:t xml:space="preserve">pattern </w:t>
            </w:r>
          </w:p>
        </w:tc>
        <w:tc>
          <w:tcPr>
            <w:tcW w:w="1098" w:type="dxa"/>
          </w:tcPr>
          <w:p w14:paraId="109DFF1B" w14:textId="77777777" w:rsidR="0098343B" w:rsidRPr="00F80603" w:rsidRDefault="0098343B" w:rsidP="00957B4D">
            <w:pPr>
              <w:pStyle w:val="TableText1"/>
              <w:rPr>
                <w:rStyle w:val="BodyTextChar"/>
              </w:rPr>
            </w:pPr>
            <w:r w:rsidRPr="00F80603">
              <w:rPr>
                <w:rStyle w:val="BodyTextChar"/>
              </w:rPr>
              <w:t>[0-9]{11}</w:t>
            </w:r>
          </w:p>
        </w:tc>
      </w:tr>
    </w:tbl>
    <w:p w14:paraId="109DFF1D" w14:textId="77777777" w:rsidR="00E44AE1" w:rsidRPr="00F80603" w:rsidRDefault="00E44AE1" w:rsidP="002420E9">
      <w:pPr>
        <w:pStyle w:val="Heading2"/>
      </w:pPr>
      <w:bookmarkStart w:id="1174" w:name="_Toc403990863"/>
      <w:r w:rsidRPr="00F80603">
        <w:t>simpleType: ns22</w:t>
      </w:r>
      <w:bookmarkEnd w:id="1174"/>
    </w:p>
    <w:tbl>
      <w:tblPr>
        <w:tblStyle w:val="ACI-USPS"/>
        <w:tblW w:w="0" w:type="auto"/>
        <w:tblLayout w:type="fixed"/>
        <w:tblLook w:val="04A0" w:firstRow="1" w:lastRow="0" w:firstColumn="1" w:lastColumn="0" w:noHBand="0" w:noVBand="1"/>
      </w:tblPr>
      <w:tblGrid>
        <w:gridCol w:w="1020"/>
        <w:gridCol w:w="1098"/>
      </w:tblGrid>
      <w:tr w:rsidR="0098343B" w:rsidRPr="001E4E52" w14:paraId="109DFF20"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F1E" w14:textId="77777777" w:rsidR="0098343B" w:rsidRPr="001E4E52" w:rsidRDefault="0098343B" w:rsidP="001E4E52">
            <w:pPr>
              <w:pStyle w:val="TableTitle"/>
            </w:pPr>
            <w:r w:rsidRPr="001E4E52">
              <w:t>Tag</w:t>
            </w:r>
          </w:p>
        </w:tc>
        <w:tc>
          <w:tcPr>
            <w:tcW w:w="1098" w:type="dxa"/>
            <w:shd w:val="clear" w:color="auto" w:fill="DBE5F1" w:themeFill="accent1" w:themeFillTint="33"/>
          </w:tcPr>
          <w:p w14:paraId="109DFF1F" w14:textId="77777777" w:rsidR="0098343B" w:rsidRPr="001E4E52" w:rsidRDefault="001E4E52" w:rsidP="001E4E52">
            <w:pPr>
              <w:pStyle w:val="TableTitle"/>
            </w:pPr>
            <w:r w:rsidRPr="001E4E52">
              <w:t>ns22</w:t>
            </w:r>
          </w:p>
        </w:tc>
      </w:tr>
      <w:tr w:rsidR="0098343B" w:rsidRPr="00F80603" w14:paraId="109DFF23" w14:textId="77777777" w:rsidTr="001E4E52">
        <w:tc>
          <w:tcPr>
            <w:tcW w:w="1020" w:type="dxa"/>
            <w:noWrap/>
          </w:tcPr>
          <w:p w14:paraId="109DFF21" w14:textId="77777777" w:rsidR="0098343B" w:rsidRPr="00F80603" w:rsidRDefault="0098343B" w:rsidP="00957B4D">
            <w:pPr>
              <w:pStyle w:val="TableText1"/>
              <w:rPr>
                <w:rStyle w:val="BodyTextChar"/>
              </w:rPr>
            </w:pPr>
            <w:r w:rsidRPr="00F80603">
              <w:rPr>
                <w:rStyle w:val="BodyTextChar"/>
              </w:rPr>
              <w:t>Base</w:t>
            </w:r>
          </w:p>
        </w:tc>
        <w:tc>
          <w:tcPr>
            <w:tcW w:w="1098" w:type="dxa"/>
          </w:tcPr>
          <w:p w14:paraId="109DFF22"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F26" w14:textId="77777777" w:rsidTr="001E4E52">
        <w:tc>
          <w:tcPr>
            <w:tcW w:w="1020" w:type="dxa"/>
            <w:noWrap/>
          </w:tcPr>
          <w:p w14:paraId="109DFF24" w14:textId="77777777" w:rsidR="0098343B" w:rsidRPr="00F80603" w:rsidRDefault="0098343B" w:rsidP="00957B4D">
            <w:pPr>
              <w:pStyle w:val="TableText1"/>
              <w:rPr>
                <w:rStyle w:val="BodyTextChar"/>
              </w:rPr>
            </w:pPr>
            <w:r w:rsidRPr="00F80603">
              <w:rPr>
                <w:rStyle w:val="BodyTextChar"/>
              </w:rPr>
              <w:t xml:space="preserve">pattern </w:t>
            </w:r>
          </w:p>
        </w:tc>
        <w:tc>
          <w:tcPr>
            <w:tcW w:w="1098" w:type="dxa"/>
          </w:tcPr>
          <w:p w14:paraId="109DFF25" w14:textId="77777777" w:rsidR="0098343B" w:rsidRPr="00F80603" w:rsidRDefault="0098343B" w:rsidP="00957B4D">
            <w:pPr>
              <w:pStyle w:val="TableText1"/>
              <w:rPr>
                <w:rStyle w:val="BodyTextChar"/>
              </w:rPr>
            </w:pPr>
            <w:r w:rsidRPr="00F80603">
              <w:rPr>
                <w:rStyle w:val="BodyTextChar"/>
              </w:rPr>
              <w:t>[0-9]{22}</w:t>
            </w:r>
          </w:p>
        </w:tc>
      </w:tr>
    </w:tbl>
    <w:p w14:paraId="109DFF27" w14:textId="77777777" w:rsidR="00E44AE1" w:rsidRPr="00F80603" w:rsidRDefault="00E44AE1" w:rsidP="002420E9">
      <w:pPr>
        <w:pStyle w:val="Heading2"/>
      </w:pPr>
      <w:bookmarkStart w:id="1175" w:name="_Toc403990864"/>
      <w:r w:rsidRPr="00F80603">
        <w:t>simpleType: n01</w:t>
      </w:r>
      <w:bookmarkEnd w:id="1175"/>
    </w:p>
    <w:tbl>
      <w:tblPr>
        <w:tblStyle w:val="ACI-USPS"/>
        <w:tblW w:w="0" w:type="auto"/>
        <w:tblLayout w:type="fixed"/>
        <w:tblLook w:val="04A0" w:firstRow="1" w:lastRow="0" w:firstColumn="1" w:lastColumn="0" w:noHBand="0" w:noVBand="1"/>
      </w:tblPr>
      <w:tblGrid>
        <w:gridCol w:w="1275"/>
        <w:gridCol w:w="1898"/>
      </w:tblGrid>
      <w:tr w:rsidR="0098343B" w:rsidRPr="001E4E52" w14:paraId="109DFF2A"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28" w14:textId="77777777" w:rsidR="0098343B" w:rsidRPr="001E4E52" w:rsidRDefault="0098343B" w:rsidP="001E4E52">
            <w:pPr>
              <w:pStyle w:val="TableTitle"/>
            </w:pPr>
            <w:r w:rsidRPr="001E4E52">
              <w:t>Tag</w:t>
            </w:r>
          </w:p>
        </w:tc>
        <w:tc>
          <w:tcPr>
            <w:tcW w:w="1898" w:type="dxa"/>
            <w:shd w:val="clear" w:color="auto" w:fill="DBE5F1" w:themeFill="accent1" w:themeFillTint="33"/>
          </w:tcPr>
          <w:p w14:paraId="109DFF29" w14:textId="77777777" w:rsidR="0098343B" w:rsidRPr="001E4E52" w:rsidRDefault="001E4E52" w:rsidP="001E4E52">
            <w:pPr>
              <w:pStyle w:val="TableTitle"/>
            </w:pPr>
            <w:r w:rsidRPr="001E4E52">
              <w:t>n01</w:t>
            </w:r>
          </w:p>
        </w:tc>
      </w:tr>
      <w:tr w:rsidR="0098343B" w:rsidRPr="00F80603" w14:paraId="109DFF2D" w14:textId="77777777" w:rsidTr="001E4E52">
        <w:tc>
          <w:tcPr>
            <w:tcW w:w="1275" w:type="dxa"/>
            <w:noWrap/>
          </w:tcPr>
          <w:p w14:paraId="109DFF2B" w14:textId="77777777" w:rsidR="0098343B" w:rsidRPr="00F80603" w:rsidRDefault="0098343B" w:rsidP="00957B4D">
            <w:pPr>
              <w:pStyle w:val="TableText1"/>
              <w:rPr>
                <w:rStyle w:val="BodyTextChar"/>
              </w:rPr>
            </w:pPr>
            <w:r w:rsidRPr="00F80603">
              <w:rPr>
                <w:rStyle w:val="BodyTextChar"/>
              </w:rPr>
              <w:t>Base</w:t>
            </w:r>
          </w:p>
        </w:tc>
        <w:tc>
          <w:tcPr>
            <w:tcW w:w="1898" w:type="dxa"/>
          </w:tcPr>
          <w:p w14:paraId="109DFF2C" w14:textId="77777777" w:rsidR="0098343B" w:rsidRPr="00F80603" w:rsidRDefault="0098343B" w:rsidP="00957B4D">
            <w:pPr>
              <w:pStyle w:val="TableText1"/>
              <w:rPr>
                <w:rStyle w:val="BodyTextChar"/>
              </w:rPr>
            </w:pPr>
            <w:r w:rsidRPr="00F80603">
              <w:rPr>
                <w:rStyle w:val="BodyTextChar"/>
              </w:rPr>
              <w:t>xs:positiveInteger</w:t>
            </w:r>
          </w:p>
        </w:tc>
      </w:tr>
      <w:tr w:rsidR="0098343B" w:rsidRPr="00F80603" w14:paraId="109DFF30" w14:textId="77777777" w:rsidTr="001E4E52">
        <w:tc>
          <w:tcPr>
            <w:tcW w:w="1275" w:type="dxa"/>
            <w:noWrap/>
          </w:tcPr>
          <w:p w14:paraId="109DFF2E" w14:textId="77777777" w:rsidR="0098343B" w:rsidRPr="00F80603" w:rsidRDefault="0098343B" w:rsidP="00957B4D">
            <w:pPr>
              <w:pStyle w:val="TableText1"/>
              <w:rPr>
                <w:rStyle w:val="BodyTextChar"/>
              </w:rPr>
            </w:pPr>
            <w:r w:rsidRPr="00F80603">
              <w:rPr>
                <w:rStyle w:val="BodyTextChar"/>
              </w:rPr>
              <w:t xml:space="preserve">totalDigits </w:t>
            </w:r>
          </w:p>
        </w:tc>
        <w:tc>
          <w:tcPr>
            <w:tcW w:w="1898" w:type="dxa"/>
          </w:tcPr>
          <w:p w14:paraId="109DFF2F" w14:textId="77777777" w:rsidR="0098343B" w:rsidRPr="00F80603" w:rsidRDefault="0098343B" w:rsidP="00957B4D">
            <w:pPr>
              <w:pStyle w:val="TableText1"/>
              <w:rPr>
                <w:rStyle w:val="BodyTextChar"/>
              </w:rPr>
            </w:pPr>
            <w:r w:rsidRPr="00F80603">
              <w:rPr>
                <w:rStyle w:val="BodyTextChar"/>
              </w:rPr>
              <w:t>1</w:t>
            </w:r>
          </w:p>
        </w:tc>
      </w:tr>
    </w:tbl>
    <w:p w14:paraId="109DFF31" w14:textId="77777777" w:rsidR="00E44AE1" w:rsidRPr="00F80603" w:rsidRDefault="00E44AE1" w:rsidP="002420E9">
      <w:pPr>
        <w:pStyle w:val="Heading2"/>
      </w:pPr>
      <w:bookmarkStart w:id="1176" w:name="_Toc403990865"/>
      <w:r w:rsidRPr="00F80603">
        <w:t>simpleType: n02</w:t>
      </w:r>
      <w:bookmarkEnd w:id="1176"/>
    </w:p>
    <w:tbl>
      <w:tblPr>
        <w:tblStyle w:val="ACI-USPS"/>
        <w:tblW w:w="0" w:type="auto"/>
        <w:tblLayout w:type="fixed"/>
        <w:tblLook w:val="04A0" w:firstRow="1" w:lastRow="0" w:firstColumn="1" w:lastColumn="0" w:noHBand="0" w:noVBand="1"/>
      </w:tblPr>
      <w:tblGrid>
        <w:gridCol w:w="1275"/>
        <w:gridCol w:w="1898"/>
      </w:tblGrid>
      <w:tr w:rsidR="0098343B" w:rsidRPr="001E4E52" w14:paraId="109DFF34"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32" w14:textId="77777777" w:rsidR="0098343B" w:rsidRPr="001E4E52" w:rsidRDefault="0098343B" w:rsidP="001E4E52">
            <w:pPr>
              <w:pStyle w:val="TableTitle"/>
            </w:pPr>
            <w:r w:rsidRPr="001E4E52">
              <w:t>Tag</w:t>
            </w:r>
          </w:p>
        </w:tc>
        <w:tc>
          <w:tcPr>
            <w:tcW w:w="1898" w:type="dxa"/>
            <w:shd w:val="clear" w:color="auto" w:fill="DBE5F1" w:themeFill="accent1" w:themeFillTint="33"/>
          </w:tcPr>
          <w:p w14:paraId="109DFF33" w14:textId="77777777" w:rsidR="0098343B" w:rsidRPr="001E4E52" w:rsidRDefault="001E4E52" w:rsidP="001E4E52">
            <w:pPr>
              <w:pStyle w:val="TableTitle"/>
            </w:pPr>
            <w:r w:rsidRPr="001E4E52">
              <w:t>n02</w:t>
            </w:r>
          </w:p>
        </w:tc>
      </w:tr>
      <w:tr w:rsidR="0098343B" w:rsidRPr="00F80603" w14:paraId="109DFF37" w14:textId="77777777" w:rsidTr="001E4E52">
        <w:tc>
          <w:tcPr>
            <w:tcW w:w="1275" w:type="dxa"/>
            <w:noWrap/>
          </w:tcPr>
          <w:p w14:paraId="109DFF35" w14:textId="77777777" w:rsidR="0098343B" w:rsidRPr="00F80603" w:rsidRDefault="0098343B" w:rsidP="00957B4D">
            <w:pPr>
              <w:pStyle w:val="TableText1"/>
              <w:rPr>
                <w:rStyle w:val="BodyTextChar"/>
              </w:rPr>
            </w:pPr>
            <w:r w:rsidRPr="00F80603">
              <w:rPr>
                <w:rStyle w:val="BodyTextChar"/>
              </w:rPr>
              <w:t>Base</w:t>
            </w:r>
          </w:p>
        </w:tc>
        <w:tc>
          <w:tcPr>
            <w:tcW w:w="1898" w:type="dxa"/>
          </w:tcPr>
          <w:p w14:paraId="109DFF36" w14:textId="77777777" w:rsidR="0098343B" w:rsidRPr="00F80603" w:rsidRDefault="0098343B" w:rsidP="00957B4D">
            <w:pPr>
              <w:pStyle w:val="TableText1"/>
              <w:rPr>
                <w:rStyle w:val="BodyTextChar"/>
              </w:rPr>
            </w:pPr>
            <w:r w:rsidRPr="00F80603">
              <w:rPr>
                <w:rStyle w:val="BodyTextChar"/>
              </w:rPr>
              <w:t>xs:positiveInteger</w:t>
            </w:r>
          </w:p>
        </w:tc>
      </w:tr>
      <w:tr w:rsidR="0098343B" w:rsidRPr="00F80603" w14:paraId="109DFF3A" w14:textId="77777777" w:rsidTr="001E4E52">
        <w:tc>
          <w:tcPr>
            <w:tcW w:w="1275" w:type="dxa"/>
            <w:noWrap/>
          </w:tcPr>
          <w:p w14:paraId="109DFF38" w14:textId="77777777" w:rsidR="0098343B" w:rsidRPr="00F80603" w:rsidRDefault="0098343B" w:rsidP="00957B4D">
            <w:pPr>
              <w:pStyle w:val="TableText1"/>
              <w:rPr>
                <w:rStyle w:val="BodyTextChar"/>
              </w:rPr>
            </w:pPr>
            <w:r w:rsidRPr="00F80603">
              <w:rPr>
                <w:rStyle w:val="BodyTextChar"/>
              </w:rPr>
              <w:t xml:space="preserve">totalDigits </w:t>
            </w:r>
          </w:p>
        </w:tc>
        <w:tc>
          <w:tcPr>
            <w:tcW w:w="1898" w:type="dxa"/>
          </w:tcPr>
          <w:p w14:paraId="109DFF39" w14:textId="77777777" w:rsidR="0098343B" w:rsidRPr="00F80603" w:rsidRDefault="0098343B" w:rsidP="00957B4D">
            <w:pPr>
              <w:pStyle w:val="TableText1"/>
              <w:rPr>
                <w:rStyle w:val="BodyTextChar"/>
              </w:rPr>
            </w:pPr>
            <w:r w:rsidRPr="00F80603">
              <w:rPr>
                <w:rStyle w:val="BodyTextChar"/>
              </w:rPr>
              <w:t>2</w:t>
            </w:r>
          </w:p>
        </w:tc>
      </w:tr>
    </w:tbl>
    <w:p w14:paraId="109DFF3B" w14:textId="77777777" w:rsidR="00E44AE1" w:rsidRPr="00F80603" w:rsidRDefault="00E44AE1" w:rsidP="002420E9">
      <w:pPr>
        <w:pStyle w:val="Heading2"/>
      </w:pPr>
      <w:bookmarkStart w:id="1177" w:name="_Toc403990866"/>
      <w:r w:rsidRPr="00F80603">
        <w:t>simpleType: n03</w:t>
      </w:r>
      <w:bookmarkEnd w:id="1177"/>
    </w:p>
    <w:tbl>
      <w:tblPr>
        <w:tblStyle w:val="ACI-USPS"/>
        <w:tblW w:w="0" w:type="auto"/>
        <w:tblLayout w:type="fixed"/>
        <w:tblLook w:val="04A0" w:firstRow="1" w:lastRow="0" w:firstColumn="1" w:lastColumn="0" w:noHBand="0" w:noVBand="1"/>
      </w:tblPr>
      <w:tblGrid>
        <w:gridCol w:w="1275"/>
        <w:gridCol w:w="2343"/>
      </w:tblGrid>
      <w:tr w:rsidR="0098343B" w:rsidRPr="001E4E52" w14:paraId="109DFF3E"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3C"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F3D" w14:textId="77777777" w:rsidR="0098343B" w:rsidRPr="001E4E52" w:rsidRDefault="001E4E52" w:rsidP="001E4E52">
            <w:pPr>
              <w:pStyle w:val="TableTitle"/>
            </w:pPr>
            <w:r w:rsidRPr="001E4E52">
              <w:t>n03</w:t>
            </w:r>
          </w:p>
        </w:tc>
      </w:tr>
      <w:tr w:rsidR="0098343B" w:rsidRPr="00F80603" w14:paraId="109DFF41" w14:textId="77777777" w:rsidTr="001E4E52">
        <w:tc>
          <w:tcPr>
            <w:tcW w:w="1275" w:type="dxa"/>
            <w:noWrap/>
          </w:tcPr>
          <w:p w14:paraId="109DFF3F"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F40"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F44" w14:textId="77777777" w:rsidTr="001E4E52">
        <w:tc>
          <w:tcPr>
            <w:tcW w:w="1275" w:type="dxa"/>
            <w:noWrap/>
          </w:tcPr>
          <w:p w14:paraId="109DFF42" w14:textId="77777777" w:rsidR="0098343B" w:rsidRPr="00F80603" w:rsidRDefault="0098343B" w:rsidP="00957B4D">
            <w:pPr>
              <w:pStyle w:val="TableText1"/>
              <w:rPr>
                <w:rStyle w:val="BodyTextChar"/>
              </w:rPr>
            </w:pPr>
            <w:r w:rsidRPr="00F80603">
              <w:rPr>
                <w:rStyle w:val="BodyTextChar"/>
              </w:rPr>
              <w:t xml:space="preserve">totalDigits </w:t>
            </w:r>
          </w:p>
        </w:tc>
        <w:tc>
          <w:tcPr>
            <w:tcW w:w="2343" w:type="dxa"/>
          </w:tcPr>
          <w:p w14:paraId="109DFF43" w14:textId="77777777" w:rsidR="0098343B" w:rsidRPr="00F80603" w:rsidRDefault="0098343B" w:rsidP="00957B4D">
            <w:pPr>
              <w:pStyle w:val="TableText1"/>
              <w:rPr>
                <w:rStyle w:val="BodyTextChar"/>
              </w:rPr>
            </w:pPr>
            <w:r w:rsidRPr="00F80603">
              <w:rPr>
                <w:rStyle w:val="BodyTextChar"/>
              </w:rPr>
              <w:t>3</w:t>
            </w:r>
          </w:p>
        </w:tc>
      </w:tr>
    </w:tbl>
    <w:p w14:paraId="109DFF45" w14:textId="77777777" w:rsidR="00E44AE1" w:rsidRPr="00F80603" w:rsidRDefault="00E44AE1" w:rsidP="002420E9">
      <w:pPr>
        <w:pStyle w:val="Heading2"/>
      </w:pPr>
      <w:bookmarkStart w:id="1178" w:name="_Toc403990867"/>
      <w:r w:rsidRPr="00F80603">
        <w:lastRenderedPageBreak/>
        <w:t>simpleType: n05</w:t>
      </w:r>
      <w:bookmarkEnd w:id="1178"/>
    </w:p>
    <w:tbl>
      <w:tblPr>
        <w:tblStyle w:val="ACI-USPS"/>
        <w:tblW w:w="0" w:type="auto"/>
        <w:tblLayout w:type="fixed"/>
        <w:tblLook w:val="04A0" w:firstRow="1" w:lastRow="0" w:firstColumn="1" w:lastColumn="0" w:noHBand="0" w:noVBand="1"/>
      </w:tblPr>
      <w:tblGrid>
        <w:gridCol w:w="1275"/>
        <w:gridCol w:w="2343"/>
      </w:tblGrid>
      <w:tr w:rsidR="0098343B" w:rsidRPr="001E4E52" w14:paraId="109DFF48"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46"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F47" w14:textId="77777777" w:rsidR="0098343B" w:rsidRPr="001E4E52" w:rsidRDefault="001E4E52" w:rsidP="001E4E52">
            <w:pPr>
              <w:pStyle w:val="TableTitle"/>
            </w:pPr>
            <w:r w:rsidRPr="001E4E52">
              <w:t>n05</w:t>
            </w:r>
          </w:p>
        </w:tc>
      </w:tr>
      <w:tr w:rsidR="0098343B" w:rsidRPr="00F80603" w14:paraId="109DFF4B" w14:textId="77777777" w:rsidTr="001E4E52">
        <w:tc>
          <w:tcPr>
            <w:tcW w:w="1275" w:type="dxa"/>
            <w:noWrap/>
          </w:tcPr>
          <w:p w14:paraId="109DFF49"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F4A"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F4E" w14:textId="77777777" w:rsidTr="001E4E52">
        <w:tc>
          <w:tcPr>
            <w:tcW w:w="1275" w:type="dxa"/>
            <w:noWrap/>
          </w:tcPr>
          <w:p w14:paraId="109DFF4C" w14:textId="77777777" w:rsidR="0098343B" w:rsidRPr="00F80603" w:rsidRDefault="0098343B" w:rsidP="00957B4D">
            <w:pPr>
              <w:pStyle w:val="TableText1"/>
              <w:rPr>
                <w:rStyle w:val="BodyTextChar"/>
              </w:rPr>
            </w:pPr>
            <w:r w:rsidRPr="00F80603">
              <w:rPr>
                <w:rStyle w:val="BodyTextChar"/>
              </w:rPr>
              <w:t xml:space="preserve">totalDigits </w:t>
            </w:r>
          </w:p>
        </w:tc>
        <w:tc>
          <w:tcPr>
            <w:tcW w:w="2343" w:type="dxa"/>
          </w:tcPr>
          <w:p w14:paraId="109DFF4D" w14:textId="77777777" w:rsidR="0098343B" w:rsidRPr="00F80603" w:rsidRDefault="0098343B" w:rsidP="00957B4D">
            <w:pPr>
              <w:pStyle w:val="TableText1"/>
              <w:rPr>
                <w:rStyle w:val="BodyTextChar"/>
              </w:rPr>
            </w:pPr>
            <w:r w:rsidRPr="00F80603">
              <w:rPr>
                <w:rStyle w:val="BodyTextChar"/>
              </w:rPr>
              <w:t>5</w:t>
            </w:r>
          </w:p>
        </w:tc>
      </w:tr>
    </w:tbl>
    <w:p w14:paraId="109DFF4F" w14:textId="77777777" w:rsidR="00E44AE1" w:rsidRPr="00F80603" w:rsidRDefault="00E44AE1" w:rsidP="002420E9">
      <w:pPr>
        <w:pStyle w:val="Heading2"/>
      </w:pPr>
      <w:bookmarkStart w:id="1179" w:name="_Toc403990868"/>
      <w:r w:rsidRPr="00F80603">
        <w:t>simpleType: n06</w:t>
      </w:r>
      <w:bookmarkEnd w:id="1179"/>
    </w:p>
    <w:tbl>
      <w:tblPr>
        <w:tblStyle w:val="ACI-USPS"/>
        <w:tblW w:w="0" w:type="auto"/>
        <w:tblLayout w:type="fixed"/>
        <w:tblLook w:val="04A0" w:firstRow="1" w:lastRow="0" w:firstColumn="1" w:lastColumn="0" w:noHBand="0" w:noVBand="1"/>
      </w:tblPr>
      <w:tblGrid>
        <w:gridCol w:w="1275"/>
        <w:gridCol w:w="2343"/>
      </w:tblGrid>
      <w:tr w:rsidR="0098343B" w:rsidRPr="001E4E52" w14:paraId="109DFF52"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50"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F51" w14:textId="77777777" w:rsidR="0098343B" w:rsidRPr="001E4E52" w:rsidRDefault="001E4E52" w:rsidP="001E4E52">
            <w:pPr>
              <w:pStyle w:val="TableTitle"/>
            </w:pPr>
            <w:r w:rsidRPr="001E4E52">
              <w:t>n06</w:t>
            </w:r>
          </w:p>
        </w:tc>
      </w:tr>
      <w:tr w:rsidR="0098343B" w:rsidRPr="00F80603" w14:paraId="109DFF55" w14:textId="77777777" w:rsidTr="001E4E52">
        <w:tc>
          <w:tcPr>
            <w:tcW w:w="1275" w:type="dxa"/>
            <w:noWrap/>
          </w:tcPr>
          <w:p w14:paraId="109DFF53"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F54"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F58" w14:textId="77777777" w:rsidTr="001E4E52">
        <w:tc>
          <w:tcPr>
            <w:tcW w:w="1275" w:type="dxa"/>
            <w:noWrap/>
          </w:tcPr>
          <w:p w14:paraId="109DFF56" w14:textId="77777777" w:rsidR="0098343B" w:rsidRPr="00F80603" w:rsidRDefault="0098343B" w:rsidP="00957B4D">
            <w:pPr>
              <w:pStyle w:val="TableText1"/>
              <w:rPr>
                <w:rStyle w:val="BodyTextChar"/>
              </w:rPr>
            </w:pPr>
            <w:r w:rsidRPr="00F80603">
              <w:rPr>
                <w:rStyle w:val="BodyTextChar"/>
              </w:rPr>
              <w:t xml:space="preserve">totalDigits </w:t>
            </w:r>
          </w:p>
        </w:tc>
        <w:tc>
          <w:tcPr>
            <w:tcW w:w="2343" w:type="dxa"/>
          </w:tcPr>
          <w:p w14:paraId="109DFF57" w14:textId="77777777" w:rsidR="0098343B" w:rsidRPr="00F80603" w:rsidRDefault="0098343B" w:rsidP="00957B4D">
            <w:pPr>
              <w:pStyle w:val="TableText1"/>
              <w:rPr>
                <w:rStyle w:val="BodyTextChar"/>
              </w:rPr>
            </w:pPr>
            <w:r w:rsidRPr="00F80603">
              <w:rPr>
                <w:rStyle w:val="BodyTextChar"/>
              </w:rPr>
              <w:t>6</w:t>
            </w:r>
          </w:p>
        </w:tc>
      </w:tr>
    </w:tbl>
    <w:p w14:paraId="109DFF59" w14:textId="77777777" w:rsidR="00E44AE1" w:rsidRPr="00F80603" w:rsidRDefault="00E44AE1" w:rsidP="002420E9">
      <w:pPr>
        <w:pStyle w:val="Heading2"/>
      </w:pPr>
      <w:bookmarkStart w:id="1180" w:name="_Toc403990869"/>
      <w:r w:rsidRPr="00F80603">
        <w:t>simpleType: addressType</w:t>
      </w:r>
      <w:bookmarkEnd w:id="1180"/>
    </w:p>
    <w:tbl>
      <w:tblPr>
        <w:tblStyle w:val="ACI-USPS"/>
        <w:tblW w:w="0" w:type="auto"/>
        <w:tblLayout w:type="fixed"/>
        <w:tblLook w:val="04A0" w:firstRow="1" w:lastRow="0" w:firstColumn="1" w:lastColumn="0" w:noHBand="0" w:noVBand="1"/>
      </w:tblPr>
      <w:tblGrid>
        <w:gridCol w:w="1509"/>
        <w:gridCol w:w="4394"/>
      </w:tblGrid>
      <w:tr w:rsidR="0098343B" w:rsidRPr="001E4E52" w14:paraId="109DFF5C"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5A" w14:textId="77777777" w:rsidR="0098343B" w:rsidRPr="001E4E52" w:rsidRDefault="0098343B" w:rsidP="001E4E52">
            <w:pPr>
              <w:pStyle w:val="TableTitle"/>
            </w:pPr>
            <w:r w:rsidRPr="001E4E52">
              <w:t>Tag</w:t>
            </w:r>
          </w:p>
        </w:tc>
        <w:tc>
          <w:tcPr>
            <w:tcW w:w="4394" w:type="dxa"/>
            <w:shd w:val="clear" w:color="auto" w:fill="DBE5F1" w:themeFill="accent1" w:themeFillTint="33"/>
          </w:tcPr>
          <w:p w14:paraId="109DFF5B" w14:textId="77777777" w:rsidR="0098343B" w:rsidRPr="001E4E52" w:rsidRDefault="001E4E52" w:rsidP="001E4E52">
            <w:pPr>
              <w:pStyle w:val="TableTitle"/>
            </w:pPr>
            <w:r w:rsidRPr="001E4E52">
              <w:t>addressType</w:t>
            </w:r>
          </w:p>
        </w:tc>
      </w:tr>
      <w:tr w:rsidR="0098343B" w:rsidRPr="00F80603" w14:paraId="109DFF5F" w14:textId="77777777" w:rsidTr="001E4E52">
        <w:tc>
          <w:tcPr>
            <w:tcW w:w="1509" w:type="dxa"/>
            <w:noWrap/>
          </w:tcPr>
          <w:p w14:paraId="109DFF5D" w14:textId="77777777" w:rsidR="0098343B" w:rsidRPr="00F80603" w:rsidRDefault="0098343B" w:rsidP="006538AF">
            <w:pPr>
              <w:pStyle w:val="TableText1"/>
              <w:rPr>
                <w:rStyle w:val="BodyTextChar"/>
              </w:rPr>
            </w:pPr>
            <w:r w:rsidRPr="00F80603">
              <w:rPr>
                <w:rStyle w:val="BodyTextChar"/>
              </w:rPr>
              <w:t>Base</w:t>
            </w:r>
          </w:p>
        </w:tc>
        <w:tc>
          <w:tcPr>
            <w:tcW w:w="4394" w:type="dxa"/>
          </w:tcPr>
          <w:p w14:paraId="109DFF5E"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62" w14:textId="77777777" w:rsidTr="001E4E52">
        <w:tc>
          <w:tcPr>
            <w:tcW w:w="1509" w:type="dxa"/>
            <w:noWrap/>
          </w:tcPr>
          <w:p w14:paraId="109DFF60"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1" w14:textId="77777777" w:rsidR="0098343B" w:rsidRPr="00F80603" w:rsidRDefault="0098343B" w:rsidP="006538AF">
            <w:pPr>
              <w:pStyle w:val="TableText1"/>
              <w:rPr>
                <w:rStyle w:val="BodyTextChar"/>
              </w:rPr>
            </w:pPr>
            <w:r w:rsidRPr="00F80603">
              <w:rPr>
                <w:rStyle w:val="BodyTextChar"/>
              </w:rPr>
              <w:t>F = Foreign</w:t>
            </w:r>
          </w:p>
        </w:tc>
      </w:tr>
      <w:tr w:rsidR="0098343B" w:rsidRPr="00F80603" w14:paraId="109DFF65" w14:textId="77777777" w:rsidTr="001E4E52">
        <w:tc>
          <w:tcPr>
            <w:tcW w:w="1509" w:type="dxa"/>
            <w:noWrap/>
          </w:tcPr>
          <w:p w14:paraId="109DFF63"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4" w14:textId="77777777" w:rsidR="0098343B" w:rsidRPr="00F80603" w:rsidRDefault="0098343B" w:rsidP="006538AF">
            <w:pPr>
              <w:pStyle w:val="TableText1"/>
              <w:rPr>
                <w:rStyle w:val="BodyTextChar"/>
              </w:rPr>
            </w:pPr>
            <w:r w:rsidRPr="00F80603">
              <w:rPr>
                <w:rStyle w:val="BodyTextChar"/>
              </w:rPr>
              <w:t>G = General Delivery</w:t>
            </w:r>
          </w:p>
        </w:tc>
      </w:tr>
      <w:tr w:rsidR="0098343B" w:rsidRPr="00F80603" w14:paraId="109DFF68" w14:textId="77777777" w:rsidTr="001E4E52">
        <w:tc>
          <w:tcPr>
            <w:tcW w:w="1509" w:type="dxa"/>
            <w:noWrap/>
          </w:tcPr>
          <w:p w14:paraId="109DFF66"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7" w14:textId="77777777" w:rsidR="0098343B" w:rsidRPr="00F80603" w:rsidRDefault="0098343B" w:rsidP="006538AF">
            <w:pPr>
              <w:pStyle w:val="TableText1"/>
              <w:rPr>
                <w:rStyle w:val="BodyTextChar"/>
              </w:rPr>
            </w:pPr>
            <w:r w:rsidRPr="00F80603">
              <w:rPr>
                <w:rStyle w:val="BodyTextChar"/>
              </w:rPr>
              <w:t>H = Highway Route Contract</w:t>
            </w:r>
          </w:p>
        </w:tc>
      </w:tr>
      <w:tr w:rsidR="0098343B" w:rsidRPr="00F80603" w14:paraId="109DFF6B" w14:textId="77777777" w:rsidTr="001E4E52">
        <w:tc>
          <w:tcPr>
            <w:tcW w:w="1509" w:type="dxa"/>
            <w:noWrap/>
          </w:tcPr>
          <w:p w14:paraId="109DFF69"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A" w14:textId="77777777" w:rsidR="0098343B" w:rsidRPr="00F80603" w:rsidRDefault="0098343B" w:rsidP="006538AF">
            <w:pPr>
              <w:pStyle w:val="TableText1"/>
              <w:rPr>
                <w:rStyle w:val="BodyTextChar"/>
              </w:rPr>
            </w:pPr>
            <w:r w:rsidRPr="00F80603">
              <w:rPr>
                <w:rStyle w:val="BodyTextChar"/>
              </w:rPr>
              <w:t>P = Post Office Box</w:t>
            </w:r>
          </w:p>
        </w:tc>
      </w:tr>
      <w:tr w:rsidR="0098343B" w:rsidRPr="00F80603" w14:paraId="109DFF6E" w14:textId="77777777" w:rsidTr="001E4E52">
        <w:tc>
          <w:tcPr>
            <w:tcW w:w="1509" w:type="dxa"/>
            <w:noWrap/>
          </w:tcPr>
          <w:p w14:paraId="109DFF6C"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D" w14:textId="77777777" w:rsidR="0098343B" w:rsidRPr="00F80603" w:rsidRDefault="0098343B" w:rsidP="006538AF">
            <w:pPr>
              <w:pStyle w:val="TableText1"/>
              <w:rPr>
                <w:rStyle w:val="BodyTextChar"/>
              </w:rPr>
            </w:pPr>
            <w:r w:rsidRPr="00F80603">
              <w:rPr>
                <w:rStyle w:val="BodyTextChar"/>
              </w:rPr>
              <w:t>R = Rural Route</w:t>
            </w:r>
          </w:p>
        </w:tc>
      </w:tr>
      <w:tr w:rsidR="0098343B" w:rsidRPr="00F80603" w14:paraId="109DFF71" w14:textId="77777777" w:rsidTr="001E4E52">
        <w:tc>
          <w:tcPr>
            <w:tcW w:w="1509" w:type="dxa"/>
            <w:noWrap/>
          </w:tcPr>
          <w:p w14:paraId="109DFF6F"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70" w14:textId="77777777" w:rsidR="0098343B" w:rsidRPr="00F80603" w:rsidRDefault="0098343B" w:rsidP="006538AF">
            <w:pPr>
              <w:pStyle w:val="TableText1"/>
              <w:rPr>
                <w:rStyle w:val="BodyTextChar"/>
              </w:rPr>
            </w:pPr>
            <w:r w:rsidRPr="00F80603">
              <w:rPr>
                <w:rStyle w:val="BodyTextChar"/>
              </w:rPr>
              <w:t>S = Street Address</w:t>
            </w:r>
          </w:p>
        </w:tc>
      </w:tr>
      <w:tr w:rsidR="0098343B" w:rsidRPr="00F80603" w14:paraId="109DFF74" w14:textId="77777777" w:rsidTr="001E4E52">
        <w:tc>
          <w:tcPr>
            <w:tcW w:w="1509" w:type="dxa"/>
            <w:noWrap/>
          </w:tcPr>
          <w:p w14:paraId="109DFF72"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73" w14:textId="77777777" w:rsidR="0098343B" w:rsidRPr="00F80603" w:rsidRDefault="0098343B" w:rsidP="006538AF">
            <w:pPr>
              <w:pStyle w:val="TableText1"/>
              <w:rPr>
                <w:rStyle w:val="BodyTextChar"/>
              </w:rPr>
            </w:pPr>
            <w:r w:rsidRPr="00F80603">
              <w:rPr>
                <w:rStyle w:val="BodyTextChar"/>
              </w:rPr>
              <w:t>U = Urbanization Name</w:t>
            </w:r>
          </w:p>
        </w:tc>
      </w:tr>
      <w:tr w:rsidR="0098343B" w:rsidRPr="00F80603" w14:paraId="109DFF77" w14:textId="77777777" w:rsidTr="001E4E52">
        <w:tc>
          <w:tcPr>
            <w:tcW w:w="1509" w:type="dxa"/>
            <w:noWrap/>
          </w:tcPr>
          <w:p w14:paraId="109DFF75"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76" w14:textId="77777777" w:rsidR="0098343B" w:rsidRPr="00F80603" w:rsidRDefault="0098343B" w:rsidP="006538AF">
            <w:pPr>
              <w:pStyle w:val="TableText1"/>
              <w:rPr>
                <w:rStyle w:val="BodyTextChar"/>
              </w:rPr>
            </w:pPr>
            <w:r w:rsidRPr="00F80603">
              <w:rPr>
                <w:rStyle w:val="BodyTextChar"/>
              </w:rPr>
              <w:t>V = Highway Contract Route with box number</w:t>
            </w:r>
          </w:p>
        </w:tc>
      </w:tr>
      <w:tr w:rsidR="0098343B" w:rsidRPr="00F80603" w14:paraId="109DFF7A" w14:textId="77777777" w:rsidTr="001E4E52">
        <w:tc>
          <w:tcPr>
            <w:tcW w:w="1509" w:type="dxa"/>
            <w:noWrap/>
          </w:tcPr>
          <w:p w14:paraId="109DFF78"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79" w14:textId="77777777" w:rsidR="0098343B" w:rsidRPr="00F80603" w:rsidRDefault="0098343B" w:rsidP="006538AF">
            <w:pPr>
              <w:pStyle w:val="TableText1"/>
              <w:rPr>
                <w:rStyle w:val="BodyTextChar"/>
              </w:rPr>
            </w:pPr>
            <w:r w:rsidRPr="00F80603">
              <w:rPr>
                <w:rStyle w:val="BodyTextChar"/>
              </w:rPr>
              <w:t>X = Rural Route with box number</w:t>
            </w:r>
          </w:p>
        </w:tc>
      </w:tr>
    </w:tbl>
    <w:p w14:paraId="109DFF7B" w14:textId="77777777" w:rsidR="00E44AE1" w:rsidRPr="00F80603" w:rsidRDefault="00E44AE1" w:rsidP="002420E9">
      <w:pPr>
        <w:pStyle w:val="Heading2"/>
      </w:pPr>
      <w:bookmarkStart w:id="1181" w:name="_Toc403990870"/>
      <w:r w:rsidRPr="00F80603">
        <w:t>simpleType: operatngModeType</w:t>
      </w:r>
      <w:bookmarkEnd w:id="1181"/>
    </w:p>
    <w:tbl>
      <w:tblPr>
        <w:tblStyle w:val="ACI-USPS"/>
        <w:tblW w:w="0" w:type="auto"/>
        <w:tblLayout w:type="fixed"/>
        <w:tblLook w:val="04A0" w:firstRow="1" w:lastRow="0" w:firstColumn="1" w:lastColumn="0" w:noHBand="0" w:noVBand="1"/>
      </w:tblPr>
      <w:tblGrid>
        <w:gridCol w:w="1509"/>
        <w:gridCol w:w="2186"/>
      </w:tblGrid>
      <w:tr w:rsidR="0098343B" w:rsidRPr="001E4E52" w14:paraId="109DFF7E"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7C" w14:textId="77777777" w:rsidR="0098343B" w:rsidRPr="001E4E52" w:rsidRDefault="0098343B" w:rsidP="001E4E52">
            <w:pPr>
              <w:pStyle w:val="TableTitle"/>
            </w:pPr>
            <w:r w:rsidRPr="001E4E52">
              <w:t>Tag</w:t>
            </w:r>
          </w:p>
        </w:tc>
        <w:tc>
          <w:tcPr>
            <w:tcW w:w="2186" w:type="dxa"/>
            <w:shd w:val="clear" w:color="auto" w:fill="DBE5F1" w:themeFill="accent1" w:themeFillTint="33"/>
          </w:tcPr>
          <w:p w14:paraId="109DFF7D" w14:textId="77777777" w:rsidR="0098343B" w:rsidRPr="001E4E52" w:rsidRDefault="001E4E52" w:rsidP="001E4E52">
            <w:pPr>
              <w:pStyle w:val="TableTitle"/>
            </w:pPr>
            <w:r w:rsidRPr="001E4E52">
              <w:t>operatngModeType</w:t>
            </w:r>
          </w:p>
        </w:tc>
      </w:tr>
      <w:tr w:rsidR="0098343B" w:rsidRPr="00F80603" w14:paraId="109DFF81" w14:textId="77777777" w:rsidTr="001E4E52">
        <w:tc>
          <w:tcPr>
            <w:tcW w:w="1509" w:type="dxa"/>
            <w:noWrap/>
          </w:tcPr>
          <w:p w14:paraId="109DFF7F" w14:textId="77777777" w:rsidR="0098343B" w:rsidRPr="00F80603" w:rsidRDefault="0098343B" w:rsidP="006538AF">
            <w:pPr>
              <w:pStyle w:val="TableText1"/>
              <w:rPr>
                <w:rStyle w:val="BodyTextChar"/>
              </w:rPr>
            </w:pPr>
            <w:r w:rsidRPr="00F80603">
              <w:rPr>
                <w:rStyle w:val="BodyTextChar"/>
              </w:rPr>
              <w:t>Base</w:t>
            </w:r>
          </w:p>
        </w:tc>
        <w:tc>
          <w:tcPr>
            <w:tcW w:w="2186" w:type="dxa"/>
          </w:tcPr>
          <w:p w14:paraId="109DFF80"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84" w14:textId="77777777" w:rsidTr="001E4E52">
        <w:tc>
          <w:tcPr>
            <w:tcW w:w="1509" w:type="dxa"/>
            <w:noWrap/>
          </w:tcPr>
          <w:p w14:paraId="109DFF82" w14:textId="77777777" w:rsidR="0098343B" w:rsidRPr="00F80603" w:rsidRDefault="0098343B" w:rsidP="006538AF">
            <w:pPr>
              <w:pStyle w:val="TableText1"/>
              <w:rPr>
                <w:rStyle w:val="BodyTextChar"/>
              </w:rPr>
            </w:pPr>
            <w:r w:rsidRPr="00F80603">
              <w:rPr>
                <w:rStyle w:val="BodyTextChar"/>
              </w:rPr>
              <w:t xml:space="preserve">enumeration </w:t>
            </w:r>
          </w:p>
        </w:tc>
        <w:tc>
          <w:tcPr>
            <w:tcW w:w="2186" w:type="dxa"/>
          </w:tcPr>
          <w:p w14:paraId="109DFF83" w14:textId="77777777" w:rsidR="0098343B" w:rsidRPr="00F80603" w:rsidRDefault="0098343B" w:rsidP="006538AF">
            <w:pPr>
              <w:pStyle w:val="TableText1"/>
              <w:rPr>
                <w:rStyle w:val="BodyTextChar"/>
              </w:rPr>
            </w:pPr>
            <w:r w:rsidRPr="00F80603">
              <w:rPr>
                <w:rStyle w:val="BodyTextChar"/>
              </w:rPr>
              <w:t>N = Normal</w:t>
            </w:r>
          </w:p>
        </w:tc>
      </w:tr>
      <w:tr w:rsidR="0098343B" w:rsidRPr="00F80603" w14:paraId="109DFF87" w14:textId="77777777" w:rsidTr="001E4E52">
        <w:tc>
          <w:tcPr>
            <w:tcW w:w="1509" w:type="dxa"/>
            <w:noWrap/>
          </w:tcPr>
          <w:p w14:paraId="109DFF85" w14:textId="77777777" w:rsidR="0098343B" w:rsidRPr="00F80603" w:rsidRDefault="0098343B" w:rsidP="006538AF">
            <w:pPr>
              <w:pStyle w:val="TableText1"/>
              <w:rPr>
                <w:rStyle w:val="BodyTextChar"/>
              </w:rPr>
            </w:pPr>
            <w:r w:rsidRPr="00F80603">
              <w:rPr>
                <w:rStyle w:val="BodyTextChar"/>
              </w:rPr>
              <w:t xml:space="preserve">enumeration </w:t>
            </w:r>
          </w:p>
        </w:tc>
        <w:tc>
          <w:tcPr>
            <w:tcW w:w="2186" w:type="dxa"/>
          </w:tcPr>
          <w:p w14:paraId="109DFF86" w14:textId="77777777" w:rsidR="0098343B" w:rsidRPr="00F80603" w:rsidRDefault="0098343B" w:rsidP="006538AF">
            <w:pPr>
              <w:pStyle w:val="TableText1"/>
              <w:rPr>
                <w:rStyle w:val="BodyTextChar"/>
              </w:rPr>
            </w:pPr>
            <w:r w:rsidRPr="00F80603">
              <w:rPr>
                <w:rStyle w:val="BodyTextChar"/>
              </w:rPr>
              <w:t>B = ByPass</w:t>
            </w:r>
          </w:p>
        </w:tc>
      </w:tr>
    </w:tbl>
    <w:p w14:paraId="109DFF88" w14:textId="77777777" w:rsidR="00E44AE1" w:rsidRPr="00F80603" w:rsidRDefault="00E44AE1" w:rsidP="002420E9">
      <w:pPr>
        <w:pStyle w:val="Heading2"/>
      </w:pPr>
      <w:bookmarkStart w:id="1182" w:name="_Toc403990871"/>
      <w:r w:rsidRPr="00F80603">
        <w:t>simpleType: onePassPlannedOrActualFlagType</w:t>
      </w:r>
      <w:bookmarkEnd w:id="1182"/>
    </w:p>
    <w:tbl>
      <w:tblPr>
        <w:tblStyle w:val="ACI-USPS"/>
        <w:tblW w:w="0" w:type="auto"/>
        <w:tblLayout w:type="fixed"/>
        <w:tblLook w:val="04A0" w:firstRow="1" w:lastRow="0" w:firstColumn="1" w:lastColumn="0" w:noHBand="0" w:noVBand="1"/>
      </w:tblPr>
      <w:tblGrid>
        <w:gridCol w:w="1509"/>
        <w:gridCol w:w="3665"/>
      </w:tblGrid>
      <w:tr w:rsidR="0098343B" w:rsidRPr="001E4E52" w14:paraId="109DFF8B"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89" w14:textId="77777777" w:rsidR="0098343B" w:rsidRPr="001E4E52" w:rsidRDefault="0098343B" w:rsidP="001E4E52">
            <w:pPr>
              <w:pStyle w:val="TableTitle"/>
            </w:pPr>
            <w:r w:rsidRPr="001E4E52">
              <w:t>Tag</w:t>
            </w:r>
          </w:p>
        </w:tc>
        <w:tc>
          <w:tcPr>
            <w:tcW w:w="3665" w:type="dxa"/>
            <w:shd w:val="clear" w:color="auto" w:fill="DBE5F1" w:themeFill="accent1" w:themeFillTint="33"/>
          </w:tcPr>
          <w:p w14:paraId="109DFF8A" w14:textId="77777777" w:rsidR="0098343B" w:rsidRPr="001E4E52" w:rsidRDefault="001E4E52" w:rsidP="001E4E52">
            <w:pPr>
              <w:pStyle w:val="TableTitle"/>
            </w:pPr>
            <w:r w:rsidRPr="001E4E52">
              <w:t>onePassPlannedOrActualFlagType</w:t>
            </w:r>
          </w:p>
        </w:tc>
      </w:tr>
      <w:tr w:rsidR="0098343B" w:rsidRPr="00F80603" w14:paraId="109DFF8E" w14:textId="77777777" w:rsidTr="001E4E52">
        <w:tc>
          <w:tcPr>
            <w:tcW w:w="1509" w:type="dxa"/>
            <w:noWrap/>
          </w:tcPr>
          <w:p w14:paraId="109DFF8C" w14:textId="77777777" w:rsidR="0098343B" w:rsidRPr="00F80603" w:rsidRDefault="0098343B" w:rsidP="006538AF">
            <w:pPr>
              <w:pStyle w:val="TableText1"/>
              <w:rPr>
                <w:rStyle w:val="BodyTextChar"/>
              </w:rPr>
            </w:pPr>
            <w:r w:rsidRPr="00F80603">
              <w:rPr>
                <w:rStyle w:val="BodyTextChar"/>
              </w:rPr>
              <w:t>Base</w:t>
            </w:r>
          </w:p>
        </w:tc>
        <w:tc>
          <w:tcPr>
            <w:tcW w:w="3665" w:type="dxa"/>
          </w:tcPr>
          <w:p w14:paraId="109DFF8D"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91" w14:textId="77777777" w:rsidTr="001E4E52">
        <w:tc>
          <w:tcPr>
            <w:tcW w:w="1509" w:type="dxa"/>
            <w:noWrap/>
          </w:tcPr>
          <w:p w14:paraId="109DFF8F" w14:textId="77777777" w:rsidR="0098343B" w:rsidRPr="00F80603" w:rsidRDefault="0098343B" w:rsidP="006538AF">
            <w:pPr>
              <w:pStyle w:val="TableText1"/>
              <w:rPr>
                <w:rStyle w:val="BodyTextChar"/>
              </w:rPr>
            </w:pPr>
            <w:r w:rsidRPr="00F80603">
              <w:rPr>
                <w:rStyle w:val="BodyTextChar"/>
              </w:rPr>
              <w:t xml:space="preserve">enumeration </w:t>
            </w:r>
          </w:p>
        </w:tc>
        <w:tc>
          <w:tcPr>
            <w:tcW w:w="3665" w:type="dxa"/>
          </w:tcPr>
          <w:p w14:paraId="109DFF90" w14:textId="77777777" w:rsidR="0098343B" w:rsidRPr="00F80603" w:rsidRDefault="0098343B" w:rsidP="006538AF">
            <w:pPr>
              <w:pStyle w:val="TableText1"/>
              <w:rPr>
                <w:rStyle w:val="BodyTextChar"/>
              </w:rPr>
            </w:pPr>
            <w:r w:rsidRPr="00F80603">
              <w:rPr>
                <w:rStyle w:val="BodyTextChar"/>
              </w:rPr>
              <w:t>A = Actual</w:t>
            </w:r>
          </w:p>
        </w:tc>
      </w:tr>
      <w:tr w:rsidR="0098343B" w:rsidRPr="00F80603" w14:paraId="109DFF94" w14:textId="77777777" w:rsidTr="001E4E52">
        <w:tc>
          <w:tcPr>
            <w:tcW w:w="1509" w:type="dxa"/>
            <w:noWrap/>
          </w:tcPr>
          <w:p w14:paraId="109DFF92" w14:textId="77777777" w:rsidR="0098343B" w:rsidRPr="00F80603" w:rsidRDefault="0098343B" w:rsidP="006538AF">
            <w:pPr>
              <w:pStyle w:val="TableText1"/>
              <w:rPr>
                <w:rStyle w:val="BodyTextChar"/>
              </w:rPr>
            </w:pPr>
            <w:r w:rsidRPr="00F80603">
              <w:rPr>
                <w:rStyle w:val="BodyTextChar"/>
              </w:rPr>
              <w:t xml:space="preserve">enumeration </w:t>
            </w:r>
          </w:p>
        </w:tc>
        <w:tc>
          <w:tcPr>
            <w:tcW w:w="3665" w:type="dxa"/>
          </w:tcPr>
          <w:p w14:paraId="109DFF93" w14:textId="77777777" w:rsidR="0098343B" w:rsidRPr="00F80603" w:rsidRDefault="0098343B" w:rsidP="006538AF">
            <w:pPr>
              <w:pStyle w:val="TableText1"/>
              <w:rPr>
                <w:rStyle w:val="BodyTextChar"/>
              </w:rPr>
            </w:pPr>
            <w:r w:rsidRPr="00F80603">
              <w:rPr>
                <w:rStyle w:val="BodyTextChar"/>
              </w:rPr>
              <w:t>P = Planned</w:t>
            </w:r>
          </w:p>
        </w:tc>
      </w:tr>
    </w:tbl>
    <w:p w14:paraId="109DFF95" w14:textId="77777777" w:rsidR="00E44AE1" w:rsidRPr="00F80603" w:rsidRDefault="00E44AE1" w:rsidP="002420E9">
      <w:pPr>
        <w:pStyle w:val="Heading2"/>
      </w:pPr>
      <w:bookmarkStart w:id="1183" w:name="_Toc403990872"/>
      <w:r w:rsidRPr="00F80603">
        <w:t>simpleType: packageIDType</w:t>
      </w:r>
      <w:bookmarkEnd w:id="1183"/>
    </w:p>
    <w:tbl>
      <w:tblPr>
        <w:tblStyle w:val="ACI-USPS"/>
        <w:tblW w:w="0" w:type="auto"/>
        <w:tblLayout w:type="fixed"/>
        <w:tblLook w:val="04A0" w:firstRow="1" w:lastRow="0" w:firstColumn="1" w:lastColumn="0" w:noHBand="0" w:noVBand="1"/>
      </w:tblPr>
      <w:tblGrid>
        <w:gridCol w:w="798"/>
        <w:gridCol w:w="1942"/>
      </w:tblGrid>
      <w:tr w:rsidR="0098343B" w:rsidRPr="001E4E52" w14:paraId="109DFF98"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F96" w14:textId="77777777" w:rsidR="0098343B" w:rsidRPr="001E4E52" w:rsidRDefault="0098343B" w:rsidP="001E4E52">
            <w:pPr>
              <w:pStyle w:val="TableTitle"/>
            </w:pPr>
            <w:r w:rsidRPr="001E4E52">
              <w:t>Tag</w:t>
            </w:r>
          </w:p>
        </w:tc>
        <w:tc>
          <w:tcPr>
            <w:tcW w:w="1942" w:type="dxa"/>
            <w:shd w:val="clear" w:color="auto" w:fill="DBE5F1" w:themeFill="accent1" w:themeFillTint="33"/>
          </w:tcPr>
          <w:p w14:paraId="109DFF97" w14:textId="77777777" w:rsidR="0098343B" w:rsidRPr="001E4E52" w:rsidRDefault="001E4E52" w:rsidP="001E4E52">
            <w:pPr>
              <w:pStyle w:val="TableTitle"/>
            </w:pPr>
            <w:r w:rsidRPr="001E4E52">
              <w:t>packageIDType</w:t>
            </w:r>
          </w:p>
        </w:tc>
      </w:tr>
      <w:tr w:rsidR="0098343B" w:rsidRPr="00F80603" w14:paraId="109DFF9B" w14:textId="77777777" w:rsidTr="001E4E52">
        <w:tc>
          <w:tcPr>
            <w:tcW w:w="798" w:type="dxa"/>
            <w:noWrap/>
          </w:tcPr>
          <w:p w14:paraId="109DFF99" w14:textId="77777777" w:rsidR="0098343B" w:rsidRPr="00F80603" w:rsidRDefault="0098343B" w:rsidP="006538AF">
            <w:pPr>
              <w:pStyle w:val="TableText1"/>
              <w:rPr>
                <w:rStyle w:val="BodyTextChar"/>
              </w:rPr>
            </w:pPr>
            <w:r w:rsidRPr="00F80603">
              <w:rPr>
                <w:rStyle w:val="BodyTextChar"/>
              </w:rPr>
              <w:t>Base</w:t>
            </w:r>
          </w:p>
        </w:tc>
        <w:tc>
          <w:tcPr>
            <w:tcW w:w="1942" w:type="dxa"/>
          </w:tcPr>
          <w:p w14:paraId="109DFF9A" w14:textId="77777777" w:rsidR="0098343B" w:rsidRPr="00F80603" w:rsidRDefault="0098343B" w:rsidP="006538AF">
            <w:pPr>
              <w:pStyle w:val="TableText1"/>
              <w:rPr>
                <w:rStyle w:val="BodyTextChar"/>
              </w:rPr>
            </w:pPr>
            <w:r w:rsidRPr="00F80603">
              <w:rPr>
                <w:rStyle w:val="BodyTextChar"/>
              </w:rPr>
              <w:t>mailxml_base:s06</w:t>
            </w:r>
          </w:p>
        </w:tc>
      </w:tr>
    </w:tbl>
    <w:p w14:paraId="109DFF9C" w14:textId="77777777" w:rsidR="00E44AE1" w:rsidRPr="00F80603" w:rsidRDefault="00E44AE1" w:rsidP="002420E9">
      <w:pPr>
        <w:pStyle w:val="Heading2"/>
      </w:pPr>
      <w:bookmarkStart w:id="1184" w:name="_Toc403990873"/>
      <w:r w:rsidRPr="00F80603">
        <w:t>simpleType: PackageServicesType</w:t>
      </w:r>
      <w:bookmarkEnd w:id="1184"/>
    </w:p>
    <w:tbl>
      <w:tblPr>
        <w:tblStyle w:val="ACI-USPS"/>
        <w:tblW w:w="0" w:type="auto"/>
        <w:tblLayout w:type="fixed"/>
        <w:tblLook w:val="04A0" w:firstRow="1" w:lastRow="0" w:firstColumn="1" w:lastColumn="0" w:noHBand="0" w:noVBand="1"/>
      </w:tblPr>
      <w:tblGrid>
        <w:gridCol w:w="1509"/>
        <w:gridCol w:w="2893"/>
      </w:tblGrid>
      <w:tr w:rsidR="0098343B" w:rsidRPr="001E4E52" w14:paraId="109DFF9F"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9D" w14:textId="77777777" w:rsidR="0098343B" w:rsidRPr="001E4E52" w:rsidRDefault="0098343B" w:rsidP="001E4E52">
            <w:pPr>
              <w:pStyle w:val="TableTitle"/>
            </w:pPr>
            <w:r w:rsidRPr="001E4E52">
              <w:t>Tag</w:t>
            </w:r>
          </w:p>
        </w:tc>
        <w:tc>
          <w:tcPr>
            <w:tcW w:w="2893" w:type="dxa"/>
            <w:shd w:val="clear" w:color="auto" w:fill="DBE5F1" w:themeFill="accent1" w:themeFillTint="33"/>
          </w:tcPr>
          <w:p w14:paraId="109DFF9E" w14:textId="77777777" w:rsidR="0098343B" w:rsidRPr="001E4E52" w:rsidRDefault="001E4E52" w:rsidP="001E4E52">
            <w:pPr>
              <w:pStyle w:val="TableTitle"/>
            </w:pPr>
            <w:r w:rsidRPr="001E4E52">
              <w:t>PackageServicesType</w:t>
            </w:r>
          </w:p>
        </w:tc>
      </w:tr>
      <w:tr w:rsidR="0098343B" w:rsidRPr="00F80603" w14:paraId="109DFFA2" w14:textId="77777777" w:rsidTr="001E4E52">
        <w:tc>
          <w:tcPr>
            <w:tcW w:w="1509" w:type="dxa"/>
            <w:noWrap/>
          </w:tcPr>
          <w:p w14:paraId="109DFFA0" w14:textId="77777777" w:rsidR="0098343B" w:rsidRPr="00F80603" w:rsidRDefault="0098343B" w:rsidP="006538AF">
            <w:pPr>
              <w:pStyle w:val="TableText1"/>
              <w:rPr>
                <w:rStyle w:val="BodyTextChar"/>
              </w:rPr>
            </w:pPr>
            <w:r w:rsidRPr="00F80603">
              <w:rPr>
                <w:rStyle w:val="BodyTextChar"/>
              </w:rPr>
              <w:t>Base</w:t>
            </w:r>
          </w:p>
        </w:tc>
        <w:tc>
          <w:tcPr>
            <w:tcW w:w="2893" w:type="dxa"/>
          </w:tcPr>
          <w:p w14:paraId="109DFFA1"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A5" w14:textId="77777777" w:rsidTr="001E4E52">
        <w:tc>
          <w:tcPr>
            <w:tcW w:w="1509" w:type="dxa"/>
            <w:noWrap/>
          </w:tcPr>
          <w:p w14:paraId="109DFFA3"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A4" w14:textId="77777777" w:rsidR="0098343B" w:rsidRPr="00F80603" w:rsidRDefault="0098343B" w:rsidP="006538AF">
            <w:pPr>
              <w:pStyle w:val="TableText1"/>
              <w:rPr>
                <w:rStyle w:val="BodyTextChar"/>
              </w:rPr>
            </w:pPr>
            <w:r w:rsidRPr="00F80603">
              <w:rPr>
                <w:rStyle w:val="BodyTextChar"/>
              </w:rPr>
              <w:t>PS</w:t>
            </w:r>
            <w:r w:rsidR="003C23CE" w:rsidRPr="00F80603">
              <w:rPr>
                <w:rStyle w:val="BodyTextChar"/>
              </w:rPr>
              <w:t xml:space="preserve"> = Postage Statement</w:t>
            </w:r>
          </w:p>
        </w:tc>
      </w:tr>
      <w:tr w:rsidR="0098343B" w:rsidRPr="00F80603" w14:paraId="109DFFA8" w14:textId="77777777" w:rsidTr="001E4E52">
        <w:tc>
          <w:tcPr>
            <w:tcW w:w="1509" w:type="dxa"/>
            <w:noWrap/>
          </w:tcPr>
          <w:p w14:paraId="109DFFA6"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A7" w14:textId="77777777" w:rsidR="0098343B" w:rsidRPr="00F80603" w:rsidRDefault="0098343B" w:rsidP="006538AF">
            <w:pPr>
              <w:pStyle w:val="TableText1"/>
              <w:rPr>
                <w:rStyle w:val="BodyTextChar"/>
              </w:rPr>
            </w:pPr>
            <w:r w:rsidRPr="00F80603">
              <w:rPr>
                <w:rStyle w:val="BodyTextChar"/>
              </w:rPr>
              <w:t>BPM</w:t>
            </w:r>
            <w:r w:rsidR="003C23CE" w:rsidRPr="00F80603">
              <w:rPr>
                <w:rStyle w:val="BodyTextChar"/>
              </w:rPr>
              <w:t xml:space="preserve"> = Bound Printed Matter</w:t>
            </w:r>
          </w:p>
        </w:tc>
      </w:tr>
      <w:tr w:rsidR="0098343B" w:rsidRPr="00F80603" w14:paraId="109DFFAB" w14:textId="77777777" w:rsidTr="001E4E52">
        <w:tc>
          <w:tcPr>
            <w:tcW w:w="1509" w:type="dxa"/>
            <w:noWrap/>
          </w:tcPr>
          <w:p w14:paraId="109DFFA9"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AA" w14:textId="77777777" w:rsidR="0098343B" w:rsidRPr="00F80603" w:rsidRDefault="0098343B" w:rsidP="006538AF">
            <w:pPr>
              <w:pStyle w:val="TableText1"/>
              <w:rPr>
                <w:rStyle w:val="BodyTextChar"/>
              </w:rPr>
            </w:pPr>
            <w:r w:rsidRPr="00F80603">
              <w:rPr>
                <w:rStyle w:val="BodyTextChar"/>
              </w:rPr>
              <w:t>LIB</w:t>
            </w:r>
            <w:r w:rsidR="003C23CE" w:rsidRPr="00F80603">
              <w:rPr>
                <w:rStyle w:val="BodyTextChar"/>
              </w:rPr>
              <w:t xml:space="preserve"> = Library</w:t>
            </w:r>
          </w:p>
        </w:tc>
      </w:tr>
      <w:tr w:rsidR="0098343B" w:rsidRPr="00F80603" w14:paraId="109DFFAE" w14:textId="77777777" w:rsidTr="001E4E52">
        <w:tc>
          <w:tcPr>
            <w:tcW w:w="1509" w:type="dxa"/>
            <w:noWrap/>
          </w:tcPr>
          <w:p w14:paraId="109DFFAC"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AD" w14:textId="77777777" w:rsidR="0098343B" w:rsidRPr="00F80603" w:rsidRDefault="0098343B" w:rsidP="006538AF">
            <w:pPr>
              <w:pStyle w:val="TableText1"/>
              <w:rPr>
                <w:rStyle w:val="BodyTextChar"/>
              </w:rPr>
            </w:pPr>
            <w:r w:rsidRPr="00F80603">
              <w:rPr>
                <w:rStyle w:val="BodyTextChar"/>
              </w:rPr>
              <w:t>MEDIA</w:t>
            </w:r>
            <w:r w:rsidR="003C23CE" w:rsidRPr="00F80603">
              <w:rPr>
                <w:rStyle w:val="BodyTextChar"/>
              </w:rPr>
              <w:t xml:space="preserve"> = Media</w:t>
            </w:r>
          </w:p>
        </w:tc>
      </w:tr>
      <w:tr w:rsidR="0098343B" w:rsidRPr="00F80603" w14:paraId="109DFFB1" w14:textId="77777777" w:rsidTr="001E4E52">
        <w:tc>
          <w:tcPr>
            <w:tcW w:w="1509" w:type="dxa"/>
            <w:noWrap/>
          </w:tcPr>
          <w:p w14:paraId="109DFFAF"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B0" w14:textId="77777777" w:rsidR="0098343B" w:rsidRPr="00F80603" w:rsidRDefault="0098343B" w:rsidP="006538AF">
            <w:pPr>
              <w:pStyle w:val="TableText1"/>
              <w:rPr>
                <w:rStyle w:val="BodyTextChar"/>
              </w:rPr>
            </w:pPr>
            <w:r w:rsidRPr="00F80603">
              <w:rPr>
                <w:rStyle w:val="BodyTextChar"/>
              </w:rPr>
              <w:t>PP</w:t>
            </w:r>
            <w:r w:rsidR="003C23CE" w:rsidRPr="00F80603">
              <w:rPr>
                <w:rStyle w:val="BodyTextChar"/>
              </w:rPr>
              <w:t xml:space="preserve"> = Picture Permit</w:t>
            </w:r>
          </w:p>
        </w:tc>
      </w:tr>
    </w:tbl>
    <w:p w14:paraId="109DFFB2" w14:textId="77777777" w:rsidR="00E44AE1" w:rsidRPr="00F80603" w:rsidRDefault="00E44AE1" w:rsidP="002420E9">
      <w:pPr>
        <w:pStyle w:val="Heading2"/>
      </w:pPr>
      <w:bookmarkStart w:id="1185" w:name="_Toc403990874"/>
      <w:r w:rsidRPr="00F80603">
        <w:t>simpleType: packagingMethodType</w:t>
      </w:r>
      <w:bookmarkEnd w:id="1185"/>
    </w:p>
    <w:tbl>
      <w:tblPr>
        <w:tblStyle w:val="ACI-USPS"/>
        <w:tblW w:w="0" w:type="auto"/>
        <w:tblLayout w:type="fixed"/>
        <w:tblLook w:val="04A0" w:firstRow="1" w:lastRow="0" w:firstColumn="1" w:lastColumn="0" w:noHBand="0" w:noVBand="1"/>
      </w:tblPr>
      <w:tblGrid>
        <w:gridCol w:w="1509"/>
        <w:gridCol w:w="2509"/>
      </w:tblGrid>
      <w:tr w:rsidR="0098343B" w:rsidRPr="001E4E52" w14:paraId="109DFFB5"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B3" w14:textId="77777777" w:rsidR="0098343B" w:rsidRPr="001E4E52" w:rsidRDefault="0098343B" w:rsidP="001E4E52">
            <w:pPr>
              <w:pStyle w:val="TableTitle"/>
            </w:pPr>
            <w:r w:rsidRPr="001E4E52">
              <w:t>Tag</w:t>
            </w:r>
          </w:p>
        </w:tc>
        <w:tc>
          <w:tcPr>
            <w:tcW w:w="2509" w:type="dxa"/>
            <w:shd w:val="clear" w:color="auto" w:fill="DBE5F1" w:themeFill="accent1" w:themeFillTint="33"/>
          </w:tcPr>
          <w:p w14:paraId="109DFFB4" w14:textId="77777777" w:rsidR="0098343B" w:rsidRPr="001E4E52" w:rsidRDefault="001E4E52" w:rsidP="001E4E52">
            <w:pPr>
              <w:pStyle w:val="TableTitle"/>
            </w:pPr>
            <w:r w:rsidRPr="001E4E52">
              <w:t>packagingMethodType</w:t>
            </w:r>
          </w:p>
        </w:tc>
      </w:tr>
      <w:tr w:rsidR="0098343B" w:rsidRPr="00F80603" w14:paraId="109DFFB8" w14:textId="77777777" w:rsidTr="001E4E52">
        <w:tc>
          <w:tcPr>
            <w:tcW w:w="1509" w:type="dxa"/>
            <w:noWrap/>
          </w:tcPr>
          <w:p w14:paraId="109DFFB6" w14:textId="77777777" w:rsidR="0098343B" w:rsidRPr="00F80603" w:rsidRDefault="0098343B" w:rsidP="006538AF">
            <w:pPr>
              <w:pStyle w:val="TableText1"/>
              <w:rPr>
                <w:rStyle w:val="BodyTextChar"/>
              </w:rPr>
            </w:pPr>
            <w:r w:rsidRPr="00F80603">
              <w:rPr>
                <w:rStyle w:val="BodyTextChar"/>
              </w:rPr>
              <w:t>Base</w:t>
            </w:r>
          </w:p>
        </w:tc>
        <w:tc>
          <w:tcPr>
            <w:tcW w:w="2509" w:type="dxa"/>
          </w:tcPr>
          <w:p w14:paraId="109DFFB7"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BB" w14:textId="77777777" w:rsidTr="001E4E52">
        <w:tc>
          <w:tcPr>
            <w:tcW w:w="1509" w:type="dxa"/>
            <w:noWrap/>
          </w:tcPr>
          <w:p w14:paraId="109DFFB9" w14:textId="77777777" w:rsidR="0098343B" w:rsidRPr="00F80603" w:rsidRDefault="0098343B" w:rsidP="006538AF">
            <w:pPr>
              <w:pStyle w:val="TableText1"/>
              <w:rPr>
                <w:rStyle w:val="BodyTextChar"/>
              </w:rPr>
            </w:pPr>
            <w:r w:rsidRPr="00F80603">
              <w:rPr>
                <w:rStyle w:val="BodyTextChar"/>
              </w:rPr>
              <w:lastRenderedPageBreak/>
              <w:t xml:space="preserve">enumeration </w:t>
            </w:r>
          </w:p>
        </w:tc>
        <w:tc>
          <w:tcPr>
            <w:tcW w:w="2509" w:type="dxa"/>
          </w:tcPr>
          <w:p w14:paraId="109DFFBA" w14:textId="77777777" w:rsidR="0098343B" w:rsidRPr="00F80603" w:rsidRDefault="0098343B" w:rsidP="006538AF">
            <w:pPr>
              <w:pStyle w:val="TableText1"/>
              <w:rPr>
                <w:rStyle w:val="BodyTextChar"/>
              </w:rPr>
            </w:pPr>
            <w:r w:rsidRPr="00F80603">
              <w:rPr>
                <w:rStyle w:val="BodyTextChar"/>
              </w:rPr>
              <w:t>0 = Piece Count</w:t>
            </w:r>
          </w:p>
        </w:tc>
      </w:tr>
      <w:tr w:rsidR="0098343B" w:rsidRPr="00F80603" w14:paraId="109DFFBE" w14:textId="77777777" w:rsidTr="001E4E52">
        <w:tc>
          <w:tcPr>
            <w:tcW w:w="1509" w:type="dxa"/>
            <w:noWrap/>
          </w:tcPr>
          <w:p w14:paraId="109DFFBC" w14:textId="77777777" w:rsidR="0098343B" w:rsidRPr="00F80603" w:rsidRDefault="0098343B" w:rsidP="006538AF">
            <w:pPr>
              <w:pStyle w:val="TableText1"/>
              <w:rPr>
                <w:rStyle w:val="BodyTextChar"/>
              </w:rPr>
            </w:pPr>
            <w:r w:rsidRPr="00F80603">
              <w:rPr>
                <w:rStyle w:val="BodyTextChar"/>
              </w:rPr>
              <w:t xml:space="preserve">enumeration </w:t>
            </w:r>
          </w:p>
        </w:tc>
        <w:tc>
          <w:tcPr>
            <w:tcW w:w="2509" w:type="dxa"/>
          </w:tcPr>
          <w:p w14:paraId="109DFFBD" w14:textId="77777777" w:rsidR="0098343B" w:rsidRPr="00F80603" w:rsidRDefault="0098343B" w:rsidP="006538AF">
            <w:pPr>
              <w:pStyle w:val="TableText1"/>
              <w:rPr>
                <w:rStyle w:val="BodyTextChar"/>
              </w:rPr>
            </w:pPr>
            <w:r w:rsidRPr="00F80603">
              <w:rPr>
                <w:rStyle w:val="BodyTextChar"/>
              </w:rPr>
              <w:t>1 = Weight</w:t>
            </w:r>
          </w:p>
        </w:tc>
      </w:tr>
      <w:tr w:rsidR="0098343B" w:rsidRPr="00F80603" w14:paraId="109DFFC1" w14:textId="77777777" w:rsidTr="001E4E52">
        <w:tc>
          <w:tcPr>
            <w:tcW w:w="1509" w:type="dxa"/>
            <w:noWrap/>
          </w:tcPr>
          <w:p w14:paraId="109DFFBF" w14:textId="77777777" w:rsidR="0098343B" w:rsidRPr="00F80603" w:rsidRDefault="0098343B" w:rsidP="006538AF">
            <w:pPr>
              <w:pStyle w:val="TableText1"/>
              <w:rPr>
                <w:rStyle w:val="BodyTextChar"/>
              </w:rPr>
            </w:pPr>
            <w:r w:rsidRPr="00F80603">
              <w:rPr>
                <w:rStyle w:val="BodyTextChar"/>
              </w:rPr>
              <w:t xml:space="preserve">enumeration </w:t>
            </w:r>
          </w:p>
        </w:tc>
        <w:tc>
          <w:tcPr>
            <w:tcW w:w="2509" w:type="dxa"/>
          </w:tcPr>
          <w:p w14:paraId="109DFFC0" w14:textId="77777777" w:rsidR="0098343B" w:rsidRPr="00F80603" w:rsidRDefault="0098343B" w:rsidP="006538AF">
            <w:pPr>
              <w:pStyle w:val="TableText1"/>
              <w:rPr>
                <w:rStyle w:val="BodyTextChar"/>
              </w:rPr>
            </w:pPr>
            <w:r w:rsidRPr="00F80603">
              <w:rPr>
                <w:rStyle w:val="BodyTextChar"/>
              </w:rPr>
              <w:t>2 = Both</w:t>
            </w:r>
          </w:p>
        </w:tc>
      </w:tr>
    </w:tbl>
    <w:p w14:paraId="109DFFC2" w14:textId="77777777" w:rsidR="00E44AE1" w:rsidRPr="00F80603" w:rsidRDefault="00E44AE1" w:rsidP="002420E9">
      <w:pPr>
        <w:pStyle w:val="Heading2"/>
      </w:pPr>
      <w:bookmarkStart w:id="1186" w:name="_Toc403990875"/>
      <w:r w:rsidRPr="00F80603">
        <w:t>simpleType: palletHandlingUnitType</w:t>
      </w:r>
      <w:bookmarkEnd w:id="1186"/>
    </w:p>
    <w:tbl>
      <w:tblPr>
        <w:tblStyle w:val="ACI-USPS"/>
        <w:tblW w:w="0" w:type="auto"/>
        <w:tblLayout w:type="fixed"/>
        <w:tblLook w:val="04A0" w:firstRow="1" w:lastRow="0" w:firstColumn="1" w:lastColumn="0" w:noHBand="0" w:noVBand="1"/>
      </w:tblPr>
      <w:tblGrid>
        <w:gridCol w:w="1509"/>
        <w:gridCol w:w="2575"/>
      </w:tblGrid>
      <w:tr w:rsidR="0098343B" w:rsidRPr="001E4E52" w14:paraId="109DFFC5"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C3" w14:textId="77777777" w:rsidR="0098343B" w:rsidRPr="001E4E52" w:rsidRDefault="0098343B" w:rsidP="001E4E52">
            <w:pPr>
              <w:pStyle w:val="TableTitle"/>
            </w:pPr>
            <w:r w:rsidRPr="001E4E52">
              <w:t>Tag</w:t>
            </w:r>
          </w:p>
        </w:tc>
        <w:tc>
          <w:tcPr>
            <w:tcW w:w="2575" w:type="dxa"/>
            <w:shd w:val="clear" w:color="auto" w:fill="DBE5F1" w:themeFill="accent1" w:themeFillTint="33"/>
          </w:tcPr>
          <w:p w14:paraId="109DFFC4" w14:textId="77777777" w:rsidR="0098343B" w:rsidRPr="001E4E52" w:rsidRDefault="001E4E52" w:rsidP="001E4E52">
            <w:pPr>
              <w:pStyle w:val="TableTitle"/>
            </w:pPr>
            <w:r w:rsidRPr="001E4E52">
              <w:t>palletHandlingUnitType</w:t>
            </w:r>
          </w:p>
        </w:tc>
      </w:tr>
      <w:tr w:rsidR="0098343B" w:rsidRPr="00F80603" w14:paraId="109DFFC8" w14:textId="77777777" w:rsidTr="001E4E52">
        <w:tc>
          <w:tcPr>
            <w:tcW w:w="1509" w:type="dxa"/>
            <w:noWrap/>
          </w:tcPr>
          <w:p w14:paraId="109DFFC6" w14:textId="77777777" w:rsidR="0098343B" w:rsidRPr="00F80603" w:rsidRDefault="0098343B" w:rsidP="006538AF">
            <w:pPr>
              <w:pStyle w:val="TableText1"/>
              <w:rPr>
                <w:rStyle w:val="BodyTextChar"/>
              </w:rPr>
            </w:pPr>
            <w:r w:rsidRPr="00F80603">
              <w:rPr>
                <w:rStyle w:val="BodyTextChar"/>
              </w:rPr>
              <w:t>Base</w:t>
            </w:r>
          </w:p>
        </w:tc>
        <w:tc>
          <w:tcPr>
            <w:tcW w:w="2575" w:type="dxa"/>
          </w:tcPr>
          <w:p w14:paraId="109DFFC7" w14:textId="77777777" w:rsidR="0098343B" w:rsidRPr="00F80603" w:rsidRDefault="0098343B" w:rsidP="006538AF">
            <w:pPr>
              <w:pStyle w:val="TableText1"/>
              <w:rPr>
                <w:rStyle w:val="BodyTextChar"/>
              </w:rPr>
            </w:pPr>
            <w:r w:rsidRPr="00F80603">
              <w:rPr>
                <w:rStyle w:val="BodyTextChar"/>
              </w:rPr>
              <w:t>xs:string</w:t>
            </w:r>
          </w:p>
        </w:tc>
      </w:tr>
      <w:tr w:rsidR="004B1923" w:rsidRPr="00F80603" w14:paraId="109DFFCB" w14:textId="77777777" w:rsidTr="001E4E52">
        <w:tc>
          <w:tcPr>
            <w:tcW w:w="1509" w:type="dxa"/>
            <w:noWrap/>
          </w:tcPr>
          <w:p w14:paraId="109DFFC9" w14:textId="77777777" w:rsidR="004B1923" w:rsidRPr="00F80603" w:rsidRDefault="004B1923" w:rsidP="002C3D28">
            <w:pPr>
              <w:pStyle w:val="TableText1"/>
              <w:rPr>
                <w:rStyle w:val="BodyTextChar"/>
              </w:rPr>
            </w:pPr>
            <w:r w:rsidRPr="00F80603">
              <w:rPr>
                <w:rStyle w:val="BodyTextChar"/>
              </w:rPr>
              <w:t xml:space="preserve">enumeration </w:t>
            </w:r>
          </w:p>
        </w:tc>
        <w:tc>
          <w:tcPr>
            <w:tcW w:w="2575" w:type="dxa"/>
          </w:tcPr>
          <w:p w14:paraId="109DFFCA" w14:textId="77777777" w:rsidR="004B1923" w:rsidRPr="00F80603" w:rsidRDefault="004B1923" w:rsidP="002C3D28">
            <w:pPr>
              <w:pStyle w:val="TableText1"/>
              <w:rPr>
                <w:rStyle w:val="BodyTextChar"/>
              </w:rPr>
            </w:pPr>
            <w:r>
              <w:rPr>
                <w:rStyle w:val="BodyTextChar"/>
              </w:rPr>
              <w:t>Airbox</w:t>
            </w:r>
          </w:p>
        </w:tc>
      </w:tr>
      <w:tr w:rsidR="004B1923" w:rsidRPr="00F80603" w14:paraId="109DFFCE" w14:textId="77777777" w:rsidTr="001E4E52">
        <w:tc>
          <w:tcPr>
            <w:tcW w:w="1509" w:type="dxa"/>
            <w:noWrap/>
          </w:tcPr>
          <w:p w14:paraId="109DFFCC"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CD" w14:textId="77777777" w:rsidR="004B1923" w:rsidRPr="00F80603" w:rsidRDefault="004B1923" w:rsidP="006538AF">
            <w:pPr>
              <w:pStyle w:val="TableText1"/>
              <w:rPr>
                <w:rStyle w:val="BodyTextChar"/>
              </w:rPr>
            </w:pPr>
            <w:r w:rsidRPr="00F80603">
              <w:rPr>
                <w:rStyle w:val="BodyTextChar"/>
              </w:rPr>
              <w:t>Sacks</w:t>
            </w:r>
          </w:p>
        </w:tc>
      </w:tr>
      <w:tr w:rsidR="004B1923" w:rsidRPr="00F80603" w14:paraId="109DFFD1" w14:textId="77777777" w:rsidTr="001E4E52">
        <w:tc>
          <w:tcPr>
            <w:tcW w:w="1509" w:type="dxa"/>
            <w:noWrap/>
          </w:tcPr>
          <w:p w14:paraId="109DFFCF"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0" w14:textId="77777777" w:rsidR="004B1923" w:rsidRPr="00F80603" w:rsidRDefault="004B1923" w:rsidP="006538AF">
            <w:pPr>
              <w:pStyle w:val="TableText1"/>
              <w:rPr>
                <w:rStyle w:val="BodyTextChar"/>
              </w:rPr>
            </w:pPr>
            <w:r w:rsidRPr="00F80603">
              <w:rPr>
                <w:rStyle w:val="BodyTextChar"/>
              </w:rPr>
              <w:t>Bundles</w:t>
            </w:r>
          </w:p>
        </w:tc>
      </w:tr>
      <w:tr w:rsidR="004B1923" w:rsidRPr="00F80603" w14:paraId="109DFFD4" w14:textId="77777777" w:rsidTr="001E4E52">
        <w:tc>
          <w:tcPr>
            <w:tcW w:w="1509" w:type="dxa"/>
            <w:noWrap/>
          </w:tcPr>
          <w:p w14:paraId="109DFFD2"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3" w14:textId="77777777" w:rsidR="004B1923" w:rsidRPr="00F80603" w:rsidRDefault="004B1923" w:rsidP="006538AF">
            <w:pPr>
              <w:pStyle w:val="TableText1"/>
              <w:rPr>
                <w:rStyle w:val="BodyTextChar"/>
              </w:rPr>
            </w:pPr>
            <w:r w:rsidRPr="00F80603">
              <w:rPr>
                <w:rStyle w:val="BodyTextChar"/>
              </w:rPr>
              <w:t>MixedLengthTrays</w:t>
            </w:r>
          </w:p>
        </w:tc>
      </w:tr>
      <w:tr w:rsidR="004B1923" w:rsidRPr="00F80603" w14:paraId="109DFFD7" w14:textId="77777777" w:rsidTr="001E4E52">
        <w:tc>
          <w:tcPr>
            <w:tcW w:w="1509" w:type="dxa"/>
            <w:noWrap/>
          </w:tcPr>
          <w:p w14:paraId="109DFFD5"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6" w14:textId="77777777" w:rsidR="004B1923" w:rsidRPr="00F80603" w:rsidRDefault="004B1923" w:rsidP="006538AF">
            <w:pPr>
              <w:pStyle w:val="TableText1"/>
              <w:rPr>
                <w:rStyle w:val="BodyTextChar"/>
              </w:rPr>
            </w:pPr>
            <w:r w:rsidRPr="00F80603">
              <w:rPr>
                <w:rStyle w:val="BodyTextChar"/>
              </w:rPr>
              <w:t>1ft Tray</w:t>
            </w:r>
          </w:p>
        </w:tc>
      </w:tr>
      <w:tr w:rsidR="004B1923" w:rsidRPr="00F80603" w14:paraId="109DFFDA" w14:textId="77777777" w:rsidTr="001E4E52">
        <w:tc>
          <w:tcPr>
            <w:tcW w:w="1509" w:type="dxa"/>
            <w:noWrap/>
          </w:tcPr>
          <w:p w14:paraId="109DFFD8"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9" w14:textId="77777777" w:rsidR="004B1923" w:rsidRPr="00F80603" w:rsidRDefault="004B1923" w:rsidP="006538AF">
            <w:pPr>
              <w:pStyle w:val="TableText1"/>
              <w:rPr>
                <w:rStyle w:val="BodyTextChar"/>
              </w:rPr>
            </w:pPr>
            <w:r w:rsidRPr="00F80603">
              <w:rPr>
                <w:rStyle w:val="BodyTextChar"/>
              </w:rPr>
              <w:t>2ft Tray</w:t>
            </w:r>
          </w:p>
        </w:tc>
      </w:tr>
      <w:tr w:rsidR="004B1923" w:rsidRPr="00F80603" w14:paraId="109DFFDD" w14:textId="77777777" w:rsidTr="001E4E52">
        <w:tc>
          <w:tcPr>
            <w:tcW w:w="1509" w:type="dxa"/>
            <w:noWrap/>
          </w:tcPr>
          <w:p w14:paraId="109DFFDB"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C" w14:textId="77777777" w:rsidR="004B1923" w:rsidRPr="00F80603" w:rsidRDefault="004B1923" w:rsidP="006538AF">
            <w:pPr>
              <w:pStyle w:val="TableText1"/>
              <w:rPr>
                <w:rStyle w:val="BodyTextChar"/>
              </w:rPr>
            </w:pPr>
            <w:r w:rsidRPr="00F80603">
              <w:rPr>
                <w:rStyle w:val="BodyTextChar"/>
              </w:rPr>
              <w:t>EMM Tray</w:t>
            </w:r>
          </w:p>
        </w:tc>
      </w:tr>
      <w:tr w:rsidR="004B1923" w:rsidRPr="00F80603" w14:paraId="109DFFE0" w14:textId="77777777" w:rsidTr="001E4E52">
        <w:tc>
          <w:tcPr>
            <w:tcW w:w="1509" w:type="dxa"/>
            <w:noWrap/>
          </w:tcPr>
          <w:p w14:paraId="109DFFDE"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F" w14:textId="77777777" w:rsidR="004B1923" w:rsidRPr="00F80603" w:rsidRDefault="004B1923" w:rsidP="006538AF">
            <w:pPr>
              <w:pStyle w:val="TableText1"/>
              <w:rPr>
                <w:rStyle w:val="BodyTextChar"/>
              </w:rPr>
            </w:pPr>
            <w:r w:rsidRPr="00F80603">
              <w:rPr>
                <w:rStyle w:val="BodyTextChar"/>
              </w:rPr>
              <w:t>Flat Tub</w:t>
            </w:r>
          </w:p>
        </w:tc>
      </w:tr>
      <w:tr w:rsidR="004B1923" w:rsidRPr="00F80603" w14:paraId="109DFFE3" w14:textId="77777777" w:rsidTr="001E4E52">
        <w:tc>
          <w:tcPr>
            <w:tcW w:w="1509" w:type="dxa"/>
            <w:noWrap/>
          </w:tcPr>
          <w:p w14:paraId="109DFFE1"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E2" w14:textId="77777777" w:rsidR="004B1923" w:rsidRPr="00F80603" w:rsidRDefault="004B1923" w:rsidP="006538AF">
            <w:pPr>
              <w:pStyle w:val="TableText1"/>
              <w:rPr>
                <w:rStyle w:val="BodyTextChar"/>
              </w:rPr>
            </w:pPr>
            <w:r w:rsidRPr="00F80603">
              <w:rPr>
                <w:rStyle w:val="BodyTextChar"/>
              </w:rPr>
              <w:t>Parcels</w:t>
            </w:r>
          </w:p>
        </w:tc>
      </w:tr>
    </w:tbl>
    <w:p w14:paraId="109DFFE4" w14:textId="77777777" w:rsidR="00E44AE1" w:rsidRPr="00F80603" w:rsidRDefault="00E44AE1" w:rsidP="002420E9">
      <w:pPr>
        <w:pStyle w:val="Heading2"/>
      </w:pPr>
      <w:bookmarkStart w:id="1187" w:name="_Toc403990876"/>
      <w:r w:rsidRPr="00F80603">
        <w:t>simpleType: palletType</w:t>
      </w:r>
      <w:bookmarkEnd w:id="1187"/>
    </w:p>
    <w:tbl>
      <w:tblPr>
        <w:tblStyle w:val="ACI-USPS"/>
        <w:tblW w:w="0" w:type="auto"/>
        <w:tblLayout w:type="fixed"/>
        <w:tblLook w:val="04A0" w:firstRow="1" w:lastRow="0" w:firstColumn="1" w:lastColumn="0" w:noHBand="0" w:noVBand="1"/>
      </w:tblPr>
      <w:tblGrid>
        <w:gridCol w:w="1509"/>
        <w:gridCol w:w="5144"/>
      </w:tblGrid>
      <w:tr w:rsidR="0098343B" w:rsidRPr="001E4E52" w14:paraId="109DFFE7"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E5" w14:textId="77777777" w:rsidR="0098343B" w:rsidRPr="001E4E52" w:rsidRDefault="0098343B" w:rsidP="001E4E52">
            <w:pPr>
              <w:pStyle w:val="TableTitle"/>
            </w:pPr>
            <w:r w:rsidRPr="001E4E52">
              <w:t>Tag</w:t>
            </w:r>
          </w:p>
        </w:tc>
        <w:tc>
          <w:tcPr>
            <w:tcW w:w="5144" w:type="dxa"/>
            <w:shd w:val="clear" w:color="auto" w:fill="DBE5F1" w:themeFill="accent1" w:themeFillTint="33"/>
          </w:tcPr>
          <w:p w14:paraId="109DFFE6" w14:textId="77777777" w:rsidR="0098343B" w:rsidRPr="001E4E52" w:rsidRDefault="001E4E52" w:rsidP="001E4E52">
            <w:pPr>
              <w:pStyle w:val="TableTitle"/>
            </w:pPr>
            <w:r w:rsidRPr="001E4E52">
              <w:t>palletType</w:t>
            </w:r>
          </w:p>
        </w:tc>
      </w:tr>
      <w:tr w:rsidR="0098343B" w:rsidRPr="00F80603" w14:paraId="109DFFEA" w14:textId="77777777" w:rsidTr="001E4E52">
        <w:tc>
          <w:tcPr>
            <w:tcW w:w="1509" w:type="dxa"/>
            <w:noWrap/>
          </w:tcPr>
          <w:p w14:paraId="109DFFE8" w14:textId="77777777" w:rsidR="0098343B" w:rsidRPr="00F80603" w:rsidRDefault="0098343B" w:rsidP="006538AF">
            <w:pPr>
              <w:pStyle w:val="TableText1"/>
              <w:rPr>
                <w:rStyle w:val="BodyTextChar"/>
              </w:rPr>
            </w:pPr>
            <w:r w:rsidRPr="00F80603">
              <w:rPr>
                <w:rStyle w:val="BodyTextChar"/>
              </w:rPr>
              <w:t>Base</w:t>
            </w:r>
          </w:p>
        </w:tc>
        <w:tc>
          <w:tcPr>
            <w:tcW w:w="5144" w:type="dxa"/>
          </w:tcPr>
          <w:p w14:paraId="109DFFE9" w14:textId="77777777" w:rsidR="0098343B" w:rsidRPr="00F80603" w:rsidRDefault="0098343B" w:rsidP="006538AF">
            <w:pPr>
              <w:pStyle w:val="TableText1"/>
              <w:rPr>
                <w:rStyle w:val="BodyTextChar"/>
              </w:rPr>
            </w:pPr>
            <w:r w:rsidRPr="00F80603">
              <w:rPr>
                <w:rStyle w:val="BodyTextChar"/>
              </w:rPr>
              <w:t>xs:string</w:t>
            </w:r>
          </w:p>
        </w:tc>
      </w:tr>
      <w:tr w:rsidR="00257291" w:rsidRPr="00F80603" w14:paraId="109DFFED" w14:textId="77777777" w:rsidTr="001E4E52">
        <w:tc>
          <w:tcPr>
            <w:tcW w:w="1509" w:type="dxa"/>
            <w:noWrap/>
          </w:tcPr>
          <w:p w14:paraId="109DFFEB" w14:textId="77777777" w:rsidR="00257291" w:rsidRPr="00F80603" w:rsidRDefault="00257291" w:rsidP="006538AF">
            <w:pPr>
              <w:pStyle w:val="TableText1"/>
              <w:rPr>
                <w:rStyle w:val="BodyTextChar"/>
              </w:rPr>
            </w:pPr>
            <w:r>
              <w:rPr>
                <w:rStyle w:val="BodyTextChar"/>
              </w:rPr>
              <w:t>e</w:t>
            </w:r>
            <w:r w:rsidRPr="00F80603">
              <w:rPr>
                <w:rStyle w:val="BodyTextChar"/>
              </w:rPr>
              <w:t>numeration</w:t>
            </w:r>
          </w:p>
        </w:tc>
        <w:tc>
          <w:tcPr>
            <w:tcW w:w="5144" w:type="dxa"/>
          </w:tcPr>
          <w:p w14:paraId="109DFFEC" w14:textId="77777777" w:rsidR="00257291" w:rsidRPr="00F80603" w:rsidRDefault="00257291" w:rsidP="006538AF">
            <w:pPr>
              <w:pStyle w:val="TableText1"/>
              <w:rPr>
                <w:rStyle w:val="BodyTextChar"/>
              </w:rPr>
            </w:pPr>
            <w:r>
              <w:rPr>
                <w:rStyle w:val="BodyTextChar"/>
              </w:rPr>
              <w:t>Airbox</w:t>
            </w:r>
          </w:p>
        </w:tc>
      </w:tr>
      <w:tr w:rsidR="0098343B" w:rsidRPr="00F80603" w14:paraId="109DFFF0" w14:textId="77777777" w:rsidTr="001E4E52">
        <w:tc>
          <w:tcPr>
            <w:tcW w:w="1509" w:type="dxa"/>
            <w:noWrap/>
          </w:tcPr>
          <w:p w14:paraId="109DFFEE"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EF" w14:textId="77777777" w:rsidR="0098343B" w:rsidRPr="00F80603" w:rsidRDefault="0098343B" w:rsidP="006538AF">
            <w:pPr>
              <w:pStyle w:val="TableText1"/>
              <w:rPr>
                <w:rStyle w:val="BodyTextChar"/>
              </w:rPr>
            </w:pPr>
            <w:r w:rsidRPr="00F80603">
              <w:rPr>
                <w:rStyle w:val="BodyTextChar"/>
              </w:rPr>
              <w:t>Pallet</w:t>
            </w:r>
          </w:p>
        </w:tc>
      </w:tr>
      <w:tr w:rsidR="0098343B" w:rsidRPr="00F80603" w14:paraId="109DFFF3" w14:textId="77777777" w:rsidTr="001E4E52">
        <w:tc>
          <w:tcPr>
            <w:tcW w:w="1509" w:type="dxa"/>
            <w:noWrap/>
          </w:tcPr>
          <w:p w14:paraId="109DFFF1"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2" w14:textId="77777777" w:rsidR="0098343B" w:rsidRPr="00F80603" w:rsidRDefault="0098343B" w:rsidP="006538AF">
            <w:pPr>
              <w:pStyle w:val="TableText1"/>
              <w:rPr>
                <w:rStyle w:val="BodyTextChar"/>
              </w:rPr>
            </w:pPr>
            <w:r w:rsidRPr="00F80603">
              <w:rPr>
                <w:rStyle w:val="BodyTextChar"/>
              </w:rPr>
              <w:t>EIRS 61 - Hamper, Large Canvas</w:t>
            </w:r>
          </w:p>
        </w:tc>
      </w:tr>
      <w:tr w:rsidR="0098343B" w:rsidRPr="00F80603" w14:paraId="109DFFF6" w14:textId="77777777" w:rsidTr="001E4E52">
        <w:tc>
          <w:tcPr>
            <w:tcW w:w="1509" w:type="dxa"/>
            <w:noWrap/>
          </w:tcPr>
          <w:p w14:paraId="109DFFF4"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5" w14:textId="77777777" w:rsidR="0098343B" w:rsidRPr="00F80603" w:rsidRDefault="0098343B" w:rsidP="006538AF">
            <w:pPr>
              <w:pStyle w:val="TableText1"/>
              <w:rPr>
                <w:rStyle w:val="BodyTextChar"/>
              </w:rPr>
            </w:pPr>
            <w:r w:rsidRPr="00F80603">
              <w:rPr>
                <w:rStyle w:val="BodyTextChar"/>
              </w:rPr>
              <w:t>EIRS 61P - Hamper, Large Plastic</w:t>
            </w:r>
          </w:p>
        </w:tc>
      </w:tr>
      <w:tr w:rsidR="0098343B" w:rsidRPr="00F80603" w14:paraId="109DFFF9" w14:textId="77777777" w:rsidTr="001E4E52">
        <w:tc>
          <w:tcPr>
            <w:tcW w:w="1509" w:type="dxa"/>
            <w:noWrap/>
          </w:tcPr>
          <w:p w14:paraId="109DFFF7"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8" w14:textId="77777777" w:rsidR="0098343B" w:rsidRPr="00F80603" w:rsidRDefault="0098343B" w:rsidP="006538AF">
            <w:pPr>
              <w:pStyle w:val="TableText1"/>
              <w:rPr>
                <w:rStyle w:val="BodyTextChar"/>
              </w:rPr>
            </w:pPr>
            <w:r w:rsidRPr="00F80603">
              <w:rPr>
                <w:rStyle w:val="BodyTextChar"/>
              </w:rPr>
              <w:t>EIRS 66 - General Purpose Mail Container w/Gate</w:t>
            </w:r>
          </w:p>
        </w:tc>
      </w:tr>
      <w:tr w:rsidR="0098343B" w:rsidRPr="00F80603" w14:paraId="109DFFFC" w14:textId="77777777" w:rsidTr="001E4E52">
        <w:tc>
          <w:tcPr>
            <w:tcW w:w="1509" w:type="dxa"/>
            <w:noWrap/>
          </w:tcPr>
          <w:p w14:paraId="109DFFFA"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B" w14:textId="77777777" w:rsidR="0098343B" w:rsidRPr="00F80603" w:rsidRDefault="0098343B" w:rsidP="006538AF">
            <w:pPr>
              <w:pStyle w:val="TableText1"/>
              <w:rPr>
                <w:rStyle w:val="BodyTextChar"/>
              </w:rPr>
            </w:pPr>
            <w:r w:rsidRPr="00F80603">
              <w:rPr>
                <w:rStyle w:val="BodyTextChar"/>
              </w:rPr>
              <w:t>EIRS 68 - Eastern Region Mail Container w/Web Door</w:t>
            </w:r>
          </w:p>
        </w:tc>
      </w:tr>
      <w:tr w:rsidR="0098343B" w:rsidRPr="00F80603" w14:paraId="109DFFFF" w14:textId="77777777" w:rsidTr="001E4E52">
        <w:tc>
          <w:tcPr>
            <w:tcW w:w="1509" w:type="dxa"/>
            <w:noWrap/>
          </w:tcPr>
          <w:p w14:paraId="109DFFFD"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E" w14:textId="77777777" w:rsidR="0098343B" w:rsidRPr="00F80603" w:rsidRDefault="0098343B" w:rsidP="006538AF">
            <w:pPr>
              <w:pStyle w:val="TableText1"/>
              <w:rPr>
                <w:rStyle w:val="BodyTextChar"/>
              </w:rPr>
            </w:pPr>
            <w:r w:rsidRPr="00F80603">
              <w:rPr>
                <w:rStyle w:val="BodyTextChar"/>
              </w:rPr>
              <w:t>EIRS 84 - Wire Container Rigid</w:t>
            </w:r>
          </w:p>
        </w:tc>
      </w:tr>
      <w:tr w:rsidR="0098343B" w:rsidRPr="00F80603" w14:paraId="109E0002" w14:textId="77777777" w:rsidTr="001E4E52">
        <w:tc>
          <w:tcPr>
            <w:tcW w:w="1509" w:type="dxa"/>
            <w:noWrap/>
          </w:tcPr>
          <w:p w14:paraId="109E0000"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E0001" w14:textId="77777777" w:rsidR="0098343B" w:rsidRPr="00F80603" w:rsidRDefault="0098343B" w:rsidP="006538AF">
            <w:pPr>
              <w:pStyle w:val="TableText1"/>
              <w:rPr>
                <w:rStyle w:val="BodyTextChar"/>
              </w:rPr>
            </w:pPr>
            <w:r w:rsidRPr="00F80603">
              <w:rPr>
                <w:rStyle w:val="BodyTextChar"/>
              </w:rPr>
              <w:t>EIRS 84C - Collapsible Wire Container</w:t>
            </w:r>
          </w:p>
        </w:tc>
      </w:tr>
    </w:tbl>
    <w:p w14:paraId="109E0003" w14:textId="77777777" w:rsidR="00E44AE1" w:rsidRPr="00F80603" w:rsidRDefault="00E44AE1" w:rsidP="002420E9">
      <w:pPr>
        <w:pStyle w:val="Heading2"/>
      </w:pPr>
      <w:bookmarkStart w:id="1188" w:name="_Toc403990877"/>
      <w:r w:rsidRPr="00F80603">
        <w:t>simpleType: parentContainerRefIDType</w:t>
      </w:r>
      <w:bookmarkEnd w:id="1188"/>
    </w:p>
    <w:tbl>
      <w:tblPr>
        <w:tblStyle w:val="ACI-USPS"/>
        <w:tblW w:w="0" w:type="auto"/>
        <w:tblLayout w:type="fixed"/>
        <w:tblLook w:val="04A0" w:firstRow="1" w:lastRow="0" w:firstColumn="1" w:lastColumn="0" w:noHBand="0" w:noVBand="1"/>
      </w:tblPr>
      <w:tblGrid>
        <w:gridCol w:w="798"/>
        <w:gridCol w:w="2875"/>
      </w:tblGrid>
      <w:tr w:rsidR="0098343B" w:rsidRPr="003B07B7" w14:paraId="109E0006"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004" w14:textId="77777777" w:rsidR="0098343B" w:rsidRPr="003B07B7" w:rsidRDefault="0098343B" w:rsidP="003B07B7">
            <w:pPr>
              <w:pStyle w:val="TableTitle"/>
            </w:pPr>
            <w:r w:rsidRPr="003B07B7">
              <w:t>Tag</w:t>
            </w:r>
          </w:p>
        </w:tc>
        <w:tc>
          <w:tcPr>
            <w:tcW w:w="2875" w:type="dxa"/>
            <w:shd w:val="clear" w:color="auto" w:fill="DBE5F1" w:themeFill="accent1" w:themeFillTint="33"/>
          </w:tcPr>
          <w:p w14:paraId="109E0005" w14:textId="77777777" w:rsidR="0098343B" w:rsidRPr="003B07B7" w:rsidRDefault="003B07B7" w:rsidP="003B07B7">
            <w:pPr>
              <w:pStyle w:val="TableTitle"/>
            </w:pPr>
            <w:r w:rsidRPr="003B07B7">
              <w:t>parentContainerRefIDType</w:t>
            </w:r>
          </w:p>
        </w:tc>
      </w:tr>
      <w:tr w:rsidR="0098343B" w:rsidRPr="00F80603" w14:paraId="109E0009" w14:textId="77777777" w:rsidTr="003B07B7">
        <w:tc>
          <w:tcPr>
            <w:tcW w:w="798" w:type="dxa"/>
            <w:noWrap/>
          </w:tcPr>
          <w:p w14:paraId="109E0007" w14:textId="77777777" w:rsidR="0098343B" w:rsidRPr="00F80603" w:rsidRDefault="0098343B" w:rsidP="006538AF">
            <w:pPr>
              <w:pStyle w:val="TableText1"/>
              <w:rPr>
                <w:rStyle w:val="BodyTextChar"/>
              </w:rPr>
            </w:pPr>
            <w:r w:rsidRPr="00F80603">
              <w:rPr>
                <w:rStyle w:val="BodyTextChar"/>
              </w:rPr>
              <w:t>Base</w:t>
            </w:r>
          </w:p>
        </w:tc>
        <w:tc>
          <w:tcPr>
            <w:tcW w:w="2875" w:type="dxa"/>
          </w:tcPr>
          <w:p w14:paraId="109E0008" w14:textId="77777777" w:rsidR="0098343B" w:rsidRPr="00F80603" w:rsidRDefault="0098343B" w:rsidP="006538AF">
            <w:pPr>
              <w:pStyle w:val="TableText1"/>
              <w:rPr>
                <w:rStyle w:val="BodyTextChar"/>
              </w:rPr>
            </w:pPr>
            <w:r w:rsidRPr="00F80603">
              <w:rPr>
                <w:rStyle w:val="BodyTextChar"/>
              </w:rPr>
              <w:t>mailxml_base:s06</w:t>
            </w:r>
          </w:p>
        </w:tc>
      </w:tr>
    </w:tbl>
    <w:p w14:paraId="109E000A" w14:textId="77777777" w:rsidR="00E44AE1" w:rsidRPr="00F80603" w:rsidRDefault="00E44AE1" w:rsidP="002420E9">
      <w:pPr>
        <w:pStyle w:val="Heading2"/>
      </w:pPr>
      <w:bookmarkStart w:id="1189" w:name="_Toc403990878"/>
      <w:r w:rsidRPr="00F80603">
        <w:t>simpleType: percentageType</w:t>
      </w:r>
      <w:bookmarkEnd w:id="1189"/>
    </w:p>
    <w:tbl>
      <w:tblPr>
        <w:tblStyle w:val="ACI-USPS"/>
        <w:tblW w:w="0" w:type="auto"/>
        <w:tblLayout w:type="fixed"/>
        <w:tblLook w:val="04A0" w:firstRow="1" w:lastRow="0" w:firstColumn="1" w:lastColumn="0" w:noHBand="0" w:noVBand="1"/>
      </w:tblPr>
      <w:tblGrid>
        <w:gridCol w:w="1553"/>
        <w:gridCol w:w="1875"/>
      </w:tblGrid>
      <w:tr w:rsidR="0098343B" w:rsidRPr="003B07B7" w14:paraId="109E000D"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53" w:type="dxa"/>
            <w:shd w:val="clear" w:color="auto" w:fill="DBE5F1" w:themeFill="accent1" w:themeFillTint="33"/>
            <w:noWrap/>
          </w:tcPr>
          <w:p w14:paraId="109E000B" w14:textId="77777777" w:rsidR="0098343B" w:rsidRPr="003B07B7" w:rsidRDefault="0098343B" w:rsidP="003B07B7">
            <w:pPr>
              <w:pStyle w:val="TableTitle"/>
            </w:pPr>
            <w:r w:rsidRPr="003B07B7">
              <w:t>Tag</w:t>
            </w:r>
          </w:p>
        </w:tc>
        <w:tc>
          <w:tcPr>
            <w:tcW w:w="1875" w:type="dxa"/>
            <w:shd w:val="clear" w:color="auto" w:fill="DBE5F1" w:themeFill="accent1" w:themeFillTint="33"/>
          </w:tcPr>
          <w:p w14:paraId="109E000C" w14:textId="77777777" w:rsidR="0098343B" w:rsidRPr="003B07B7" w:rsidRDefault="003B07B7" w:rsidP="003B07B7">
            <w:pPr>
              <w:pStyle w:val="TableTitle"/>
            </w:pPr>
            <w:r w:rsidRPr="003B07B7">
              <w:t>percentageType</w:t>
            </w:r>
          </w:p>
        </w:tc>
      </w:tr>
      <w:tr w:rsidR="0098343B" w:rsidRPr="00F80603" w14:paraId="109E0010" w14:textId="77777777" w:rsidTr="003B07B7">
        <w:tc>
          <w:tcPr>
            <w:tcW w:w="1553" w:type="dxa"/>
            <w:noWrap/>
          </w:tcPr>
          <w:p w14:paraId="109E000E" w14:textId="77777777" w:rsidR="0098343B" w:rsidRPr="00F80603" w:rsidRDefault="0098343B" w:rsidP="006538AF">
            <w:pPr>
              <w:pStyle w:val="TableText1"/>
              <w:rPr>
                <w:rStyle w:val="BodyTextChar"/>
              </w:rPr>
            </w:pPr>
            <w:r w:rsidRPr="00F80603">
              <w:rPr>
                <w:rStyle w:val="BodyTextChar"/>
              </w:rPr>
              <w:t>Base</w:t>
            </w:r>
          </w:p>
        </w:tc>
        <w:tc>
          <w:tcPr>
            <w:tcW w:w="1875" w:type="dxa"/>
          </w:tcPr>
          <w:p w14:paraId="109E000F" w14:textId="77777777" w:rsidR="0098343B" w:rsidRPr="00F80603" w:rsidRDefault="0098343B" w:rsidP="006538AF">
            <w:pPr>
              <w:pStyle w:val="TableText1"/>
              <w:rPr>
                <w:rStyle w:val="BodyTextChar"/>
              </w:rPr>
            </w:pPr>
            <w:r w:rsidRPr="00F80603">
              <w:rPr>
                <w:rStyle w:val="BodyTextChar"/>
              </w:rPr>
              <w:t>xs:decimal</w:t>
            </w:r>
          </w:p>
        </w:tc>
      </w:tr>
      <w:tr w:rsidR="0098343B" w:rsidRPr="00F80603" w14:paraId="109E0013" w14:textId="77777777" w:rsidTr="003B07B7">
        <w:tc>
          <w:tcPr>
            <w:tcW w:w="1553" w:type="dxa"/>
            <w:noWrap/>
          </w:tcPr>
          <w:p w14:paraId="109E0011" w14:textId="77777777" w:rsidR="0098343B" w:rsidRPr="00F80603" w:rsidRDefault="0098343B" w:rsidP="006538AF">
            <w:pPr>
              <w:pStyle w:val="TableText1"/>
              <w:rPr>
                <w:rStyle w:val="BodyTextChar"/>
              </w:rPr>
            </w:pPr>
            <w:r w:rsidRPr="00F80603">
              <w:rPr>
                <w:rStyle w:val="BodyTextChar"/>
              </w:rPr>
              <w:t xml:space="preserve">totalDigits </w:t>
            </w:r>
          </w:p>
        </w:tc>
        <w:tc>
          <w:tcPr>
            <w:tcW w:w="1875" w:type="dxa"/>
          </w:tcPr>
          <w:p w14:paraId="109E0012" w14:textId="77777777" w:rsidR="0098343B" w:rsidRPr="00F80603" w:rsidRDefault="0098343B" w:rsidP="006538AF">
            <w:pPr>
              <w:pStyle w:val="TableText1"/>
              <w:rPr>
                <w:rStyle w:val="BodyTextChar"/>
              </w:rPr>
            </w:pPr>
            <w:r w:rsidRPr="00F80603">
              <w:rPr>
                <w:rStyle w:val="BodyTextChar"/>
              </w:rPr>
              <w:t>5</w:t>
            </w:r>
          </w:p>
        </w:tc>
      </w:tr>
      <w:tr w:rsidR="0098343B" w:rsidRPr="00F80603" w14:paraId="109E0016" w14:textId="77777777" w:rsidTr="003B07B7">
        <w:tc>
          <w:tcPr>
            <w:tcW w:w="1553" w:type="dxa"/>
            <w:noWrap/>
          </w:tcPr>
          <w:p w14:paraId="109E0014" w14:textId="77777777" w:rsidR="0098343B" w:rsidRPr="00F80603" w:rsidRDefault="0098343B" w:rsidP="006538AF">
            <w:pPr>
              <w:pStyle w:val="TableText1"/>
              <w:rPr>
                <w:rStyle w:val="BodyTextChar"/>
              </w:rPr>
            </w:pPr>
            <w:r w:rsidRPr="00F80603">
              <w:rPr>
                <w:rStyle w:val="BodyTextChar"/>
              </w:rPr>
              <w:t xml:space="preserve">fractionDigits </w:t>
            </w:r>
          </w:p>
        </w:tc>
        <w:tc>
          <w:tcPr>
            <w:tcW w:w="1875" w:type="dxa"/>
          </w:tcPr>
          <w:p w14:paraId="109E0015" w14:textId="77777777" w:rsidR="0098343B" w:rsidRPr="00F80603" w:rsidRDefault="0098343B" w:rsidP="006538AF">
            <w:pPr>
              <w:pStyle w:val="TableText1"/>
              <w:rPr>
                <w:rStyle w:val="BodyTextChar"/>
              </w:rPr>
            </w:pPr>
            <w:r w:rsidRPr="00F80603">
              <w:rPr>
                <w:rStyle w:val="BodyTextChar"/>
              </w:rPr>
              <w:t>2</w:t>
            </w:r>
          </w:p>
        </w:tc>
      </w:tr>
      <w:tr w:rsidR="0098343B" w:rsidRPr="00F80603" w14:paraId="109E0019" w14:textId="77777777" w:rsidTr="003B07B7">
        <w:tc>
          <w:tcPr>
            <w:tcW w:w="1553" w:type="dxa"/>
            <w:noWrap/>
          </w:tcPr>
          <w:p w14:paraId="109E0017" w14:textId="77777777" w:rsidR="0098343B" w:rsidRPr="00F80603" w:rsidRDefault="0098343B" w:rsidP="006538AF">
            <w:pPr>
              <w:pStyle w:val="TableText1"/>
              <w:rPr>
                <w:rStyle w:val="BodyTextChar"/>
              </w:rPr>
            </w:pPr>
            <w:r w:rsidRPr="00F80603">
              <w:rPr>
                <w:rStyle w:val="BodyTextChar"/>
              </w:rPr>
              <w:t xml:space="preserve">minInclusive </w:t>
            </w:r>
          </w:p>
        </w:tc>
        <w:tc>
          <w:tcPr>
            <w:tcW w:w="1875" w:type="dxa"/>
          </w:tcPr>
          <w:p w14:paraId="109E0018" w14:textId="77777777" w:rsidR="0098343B" w:rsidRPr="00F80603" w:rsidRDefault="0098343B" w:rsidP="006538AF">
            <w:pPr>
              <w:pStyle w:val="TableText1"/>
              <w:rPr>
                <w:rStyle w:val="BodyTextChar"/>
              </w:rPr>
            </w:pPr>
            <w:r w:rsidRPr="00F80603">
              <w:rPr>
                <w:rStyle w:val="BodyTextChar"/>
              </w:rPr>
              <w:t>0.00</w:t>
            </w:r>
          </w:p>
        </w:tc>
      </w:tr>
      <w:tr w:rsidR="0098343B" w:rsidRPr="00F80603" w14:paraId="109E001C" w14:textId="77777777" w:rsidTr="003B07B7">
        <w:tc>
          <w:tcPr>
            <w:tcW w:w="1553" w:type="dxa"/>
            <w:noWrap/>
          </w:tcPr>
          <w:p w14:paraId="109E001A" w14:textId="77777777" w:rsidR="0098343B" w:rsidRPr="00F80603" w:rsidRDefault="0098343B" w:rsidP="006538AF">
            <w:pPr>
              <w:pStyle w:val="TableText1"/>
              <w:rPr>
                <w:rStyle w:val="BodyTextChar"/>
              </w:rPr>
            </w:pPr>
            <w:r w:rsidRPr="00F80603">
              <w:rPr>
                <w:rStyle w:val="BodyTextChar"/>
              </w:rPr>
              <w:t xml:space="preserve">maxInclusive </w:t>
            </w:r>
          </w:p>
        </w:tc>
        <w:tc>
          <w:tcPr>
            <w:tcW w:w="1875" w:type="dxa"/>
          </w:tcPr>
          <w:p w14:paraId="109E001B" w14:textId="77777777" w:rsidR="0098343B" w:rsidRPr="00F80603" w:rsidRDefault="0098343B" w:rsidP="006538AF">
            <w:pPr>
              <w:pStyle w:val="TableText1"/>
              <w:rPr>
                <w:rStyle w:val="BodyTextChar"/>
              </w:rPr>
            </w:pPr>
            <w:r w:rsidRPr="00F80603">
              <w:rPr>
                <w:rStyle w:val="BodyTextChar"/>
              </w:rPr>
              <w:t>100.00</w:t>
            </w:r>
          </w:p>
        </w:tc>
      </w:tr>
    </w:tbl>
    <w:p w14:paraId="109E001D" w14:textId="77777777" w:rsidR="00E44AE1" w:rsidRPr="00F80603" w:rsidRDefault="00E44AE1" w:rsidP="002420E9">
      <w:pPr>
        <w:pStyle w:val="Heading2"/>
      </w:pPr>
      <w:bookmarkStart w:id="1190" w:name="_Toc403990879"/>
      <w:r w:rsidRPr="00F80603">
        <w:t>simpleType: periodicalPriceType</w:t>
      </w:r>
      <w:bookmarkEnd w:id="1190"/>
    </w:p>
    <w:tbl>
      <w:tblPr>
        <w:tblStyle w:val="ACI-USPS"/>
        <w:tblW w:w="0" w:type="auto"/>
        <w:tblLayout w:type="fixed"/>
        <w:tblLook w:val="04A0" w:firstRow="1" w:lastRow="0" w:firstColumn="1" w:lastColumn="0" w:noHBand="0" w:noVBand="1"/>
      </w:tblPr>
      <w:tblGrid>
        <w:gridCol w:w="1509"/>
        <w:gridCol w:w="4872"/>
      </w:tblGrid>
      <w:tr w:rsidR="006E7723" w:rsidRPr="003B07B7" w14:paraId="109E0020"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1E" w14:textId="77777777" w:rsidR="006E7723" w:rsidRPr="003B07B7" w:rsidRDefault="006E7723" w:rsidP="003B07B7">
            <w:pPr>
              <w:pStyle w:val="TableTitle"/>
            </w:pPr>
            <w:r w:rsidRPr="003B07B7">
              <w:t>Tag</w:t>
            </w:r>
          </w:p>
        </w:tc>
        <w:tc>
          <w:tcPr>
            <w:tcW w:w="4872" w:type="dxa"/>
            <w:shd w:val="clear" w:color="auto" w:fill="DBE5F1" w:themeFill="accent1" w:themeFillTint="33"/>
          </w:tcPr>
          <w:p w14:paraId="109E001F" w14:textId="77777777" w:rsidR="006E7723" w:rsidRPr="003B07B7" w:rsidRDefault="003B07B7" w:rsidP="003B07B7">
            <w:pPr>
              <w:pStyle w:val="TableTitle"/>
            </w:pPr>
            <w:r w:rsidRPr="003B07B7">
              <w:t>periodicalPriceType</w:t>
            </w:r>
          </w:p>
        </w:tc>
      </w:tr>
      <w:tr w:rsidR="006E7723" w:rsidRPr="00F80603" w14:paraId="109E0023" w14:textId="77777777" w:rsidTr="003B07B7">
        <w:tc>
          <w:tcPr>
            <w:tcW w:w="1509" w:type="dxa"/>
            <w:noWrap/>
          </w:tcPr>
          <w:p w14:paraId="109E0021" w14:textId="77777777" w:rsidR="006E7723" w:rsidRPr="00F80603" w:rsidRDefault="006E7723" w:rsidP="006538AF">
            <w:pPr>
              <w:pStyle w:val="TableText1"/>
              <w:rPr>
                <w:rStyle w:val="BodyTextChar"/>
              </w:rPr>
            </w:pPr>
            <w:r w:rsidRPr="00F80603">
              <w:rPr>
                <w:rStyle w:val="BodyTextChar"/>
              </w:rPr>
              <w:t>Base</w:t>
            </w:r>
          </w:p>
        </w:tc>
        <w:tc>
          <w:tcPr>
            <w:tcW w:w="4872" w:type="dxa"/>
          </w:tcPr>
          <w:p w14:paraId="109E0022" w14:textId="77777777" w:rsidR="006E7723" w:rsidRPr="00F80603" w:rsidRDefault="006E7723" w:rsidP="006538AF">
            <w:pPr>
              <w:pStyle w:val="TableText1"/>
              <w:rPr>
                <w:rStyle w:val="BodyTextChar"/>
              </w:rPr>
            </w:pPr>
            <w:r w:rsidRPr="00F80603">
              <w:rPr>
                <w:rStyle w:val="BodyTextChar"/>
              </w:rPr>
              <w:t>xs:string</w:t>
            </w:r>
          </w:p>
        </w:tc>
      </w:tr>
      <w:tr w:rsidR="006E7723" w:rsidRPr="00F80603" w14:paraId="109E0026" w14:textId="77777777" w:rsidTr="003B07B7">
        <w:tc>
          <w:tcPr>
            <w:tcW w:w="1509" w:type="dxa"/>
            <w:noWrap/>
          </w:tcPr>
          <w:p w14:paraId="109E0024"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25" w14:textId="77777777" w:rsidR="006E7723" w:rsidRPr="00F80603" w:rsidRDefault="006E7723" w:rsidP="006538AF">
            <w:pPr>
              <w:pStyle w:val="TableText1"/>
              <w:rPr>
                <w:rStyle w:val="BodyTextChar"/>
              </w:rPr>
            </w:pPr>
            <w:r w:rsidRPr="00F80603">
              <w:rPr>
                <w:rStyle w:val="BodyTextChar"/>
              </w:rPr>
              <w:t>D = Non-Advertising Pound Rate – DSCF (B13)</w:t>
            </w:r>
          </w:p>
        </w:tc>
      </w:tr>
      <w:tr w:rsidR="006E7723" w:rsidRPr="00F80603" w14:paraId="109E0029" w14:textId="77777777" w:rsidTr="003B07B7">
        <w:tc>
          <w:tcPr>
            <w:tcW w:w="1509" w:type="dxa"/>
            <w:noWrap/>
          </w:tcPr>
          <w:p w14:paraId="109E0027"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28" w14:textId="77777777" w:rsidR="006E7723" w:rsidRPr="00F80603" w:rsidRDefault="00AB3750" w:rsidP="006538AF">
            <w:pPr>
              <w:pStyle w:val="TableText1"/>
              <w:rPr>
                <w:rStyle w:val="BodyTextChar"/>
              </w:rPr>
            </w:pPr>
            <w:r w:rsidRPr="00F80603">
              <w:rPr>
                <w:rStyle w:val="BodyTextChar"/>
              </w:rPr>
              <w:t>C = Non-A</w:t>
            </w:r>
            <w:r w:rsidR="006E7723" w:rsidRPr="00F80603">
              <w:rPr>
                <w:rStyle w:val="BodyTextChar"/>
              </w:rPr>
              <w:t>dvertising Pound Rate – DDU (B12)</w:t>
            </w:r>
          </w:p>
        </w:tc>
      </w:tr>
      <w:tr w:rsidR="006E7723" w:rsidRPr="00F80603" w14:paraId="109E002C" w14:textId="77777777" w:rsidTr="003B07B7">
        <w:tc>
          <w:tcPr>
            <w:tcW w:w="1509" w:type="dxa"/>
            <w:noWrap/>
          </w:tcPr>
          <w:p w14:paraId="109E002A"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2B" w14:textId="77777777" w:rsidR="006E7723" w:rsidRPr="00F80603" w:rsidRDefault="006E7723" w:rsidP="006538AF">
            <w:pPr>
              <w:pStyle w:val="TableText1"/>
              <w:rPr>
                <w:rStyle w:val="BodyTextChar"/>
              </w:rPr>
            </w:pPr>
            <w:r w:rsidRPr="00F80603">
              <w:rPr>
                <w:rStyle w:val="BodyTextChar"/>
              </w:rPr>
              <w:t>E = Non-Advertising Pound Rate – DADC (B14)</w:t>
            </w:r>
          </w:p>
        </w:tc>
      </w:tr>
      <w:tr w:rsidR="006E7723" w:rsidRPr="00F80603" w14:paraId="109E002F" w14:textId="77777777" w:rsidTr="003B07B7">
        <w:tc>
          <w:tcPr>
            <w:tcW w:w="1509" w:type="dxa"/>
            <w:noWrap/>
          </w:tcPr>
          <w:p w14:paraId="109E002D"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2E" w14:textId="77777777" w:rsidR="006E7723" w:rsidRPr="00F80603" w:rsidRDefault="006E7723" w:rsidP="006538AF">
            <w:pPr>
              <w:pStyle w:val="TableText1"/>
              <w:rPr>
                <w:rStyle w:val="BodyTextChar"/>
              </w:rPr>
            </w:pPr>
            <w:r w:rsidRPr="00F80603">
              <w:rPr>
                <w:rStyle w:val="BodyTextChar"/>
              </w:rPr>
              <w:t>R = Repositionable notes (surcharge) (A21, F2)</w:t>
            </w:r>
          </w:p>
        </w:tc>
      </w:tr>
      <w:tr w:rsidR="006E7723" w:rsidRPr="00F80603" w14:paraId="109E0032" w14:textId="77777777" w:rsidTr="003B07B7">
        <w:tc>
          <w:tcPr>
            <w:tcW w:w="1509" w:type="dxa"/>
            <w:noWrap/>
          </w:tcPr>
          <w:p w14:paraId="109E0030"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31" w14:textId="77777777" w:rsidR="006E7723" w:rsidRPr="00F80603" w:rsidRDefault="006E7723" w:rsidP="006538AF">
            <w:pPr>
              <w:pStyle w:val="TableText1"/>
              <w:rPr>
                <w:rStyle w:val="BodyTextChar"/>
              </w:rPr>
            </w:pPr>
            <w:r w:rsidRPr="00F80603">
              <w:rPr>
                <w:rStyle w:val="BodyTextChar"/>
              </w:rPr>
              <w:t>Z = Non-Advertising Pound Rate – All Others (B15)</w:t>
            </w:r>
          </w:p>
        </w:tc>
      </w:tr>
      <w:tr w:rsidR="006E7723" w:rsidRPr="00F80603" w14:paraId="109E0035" w14:textId="77777777" w:rsidTr="003B07B7">
        <w:tc>
          <w:tcPr>
            <w:tcW w:w="1509" w:type="dxa"/>
            <w:noWrap/>
          </w:tcPr>
          <w:p w14:paraId="109E0033"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34" w14:textId="77777777" w:rsidR="006E7723" w:rsidRPr="00F80603" w:rsidRDefault="006E7723" w:rsidP="006538AF">
            <w:pPr>
              <w:pStyle w:val="TableText1"/>
              <w:rPr>
                <w:rStyle w:val="BodyTextChar"/>
              </w:rPr>
            </w:pPr>
            <w:r w:rsidRPr="00F80603">
              <w:rPr>
                <w:rStyle w:val="BodyTextChar"/>
              </w:rPr>
              <w:t xml:space="preserve">5 = Non-Advertising Piece Rate (C30) </w:t>
            </w:r>
          </w:p>
        </w:tc>
      </w:tr>
      <w:tr w:rsidR="006E7723" w:rsidRPr="00F80603" w14:paraId="109E0038" w14:textId="77777777" w:rsidTr="003B07B7">
        <w:tc>
          <w:tcPr>
            <w:tcW w:w="1509" w:type="dxa"/>
            <w:noWrap/>
          </w:tcPr>
          <w:p w14:paraId="109E0036"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37" w14:textId="77777777" w:rsidR="006E7723" w:rsidRPr="00F80603" w:rsidRDefault="006E7723" w:rsidP="006538AF">
            <w:pPr>
              <w:pStyle w:val="TableText1"/>
              <w:rPr>
                <w:rStyle w:val="BodyTextChar"/>
              </w:rPr>
            </w:pPr>
            <w:r w:rsidRPr="00F80603">
              <w:rPr>
                <w:rStyle w:val="BodyTextChar"/>
              </w:rPr>
              <w:t>9 = Ride-along Surcharge (A20, F1)</w:t>
            </w:r>
          </w:p>
        </w:tc>
      </w:tr>
      <w:tr w:rsidR="006E7723" w:rsidRPr="00F80603" w14:paraId="109E003B" w14:textId="77777777" w:rsidTr="003B07B7">
        <w:tc>
          <w:tcPr>
            <w:tcW w:w="1509" w:type="dxa"/>
            <w:noWrap/>
          </w:tcPr>
          <w:p w14:paraId="109E0039"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3A" w14:textId="77777777" w:rsidR="006E7723" w:rsidRPr="00F80603" w:rsidRDefault="006E7723" w:rsidP="006538AF">
            <w:pPr>
              <w:pStyle w:val="TableText1"/>
              <w:rPr>
                <w:rStyle w:val="BodyTextChar"/>
              </w:rPr>
            </w:pPr>
            <w:r w:rsidRPr="00F80603">
              <w:rPr>
                <w:rStyle w:val="BodyTextChar"/>
              </w:rPr>
              <w:t>1 = DDU (A17)</w:t>
            </w:r>
          </w:p>
        </w:tc>
      </w:tr>
    </w:tbl>
    <w:p w14:paraId="109E003C" w14:textId="77777777" w:rsidR="00E44AE1" w:rsidRPr="00F80603" w:rsidRDefault="00E44AE1" w:rsidP="002420E9">
      <w:pPr>
        <w:pStyle w:val="Heading2"/>
      </w:pPr>
      <w:bookmarkStart w:id="1191" w:name="_Toc403990880"/>
      <w:r w:rsidRPr="00F80603">
        <w:lastRenderedPageBreak/>
        <w:t>simpleType: permitTypeType</w:t>
      </w:r>
      <w:bookmarkEnd w:id="1191"/>
    </w:p>
    <w:tbl>
      <w:tblPr>
        <w:tblStyle w:val="ACI-USPS"/>
        <w:tblW w:w="0" w:type="auto"/>
        <w:tblLayout w:type="fixed"/>
        <w:tblLook w:val="04A0" w:firstRow="1" w:lastRow="0" w:firstColumn="1" w:lastColumn="0" w:noHBand="0" w:noVBand="1"/>
      </w:tblPr>
      <w:tblGrid>
        <w:gridCol w:w="1509"/>
        <w:gridCol w:w="2804"/>
      </w:tblGrid>
      <w:tr w:rsidR="006E7723" w:rsidRPr="003B07B7" w14:paraId="109E003F"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3D" w14:textId="77777777" w:rsidR="006E7723" w:rsidRPr="003B07B7" w:rsidRDefault="006E7723" w:rsidP="003B07B7">
            <w:pPr>
              <w:pStyle w:val="TableTitle"/>
            </w:pPr>
            <w:r w:rsidRPr="003B07B7">
              <w:t>Tag</w:t>
            </w:r>
          </w:p>
        </w:tc>
        <w:tc>
          <w:tcPr>
            <w:tcW w:w="2804" w:type="dxa"/>
            <w:shd w:val="clear" w:color="auto" w:fill="DBE5F1" w:themeFill="accent1" w:themeFillTint="33"/>
          </w:tcPr>
          <w:p w14:paraId="109E003E" w14:textId="77777777" w:rsidR="006E7723" w:rsidRPr="003B07B7" w:rsidRDefault="003B07B7" w:rsidP="003B07B7">
            <w:pPr>
              <w:pStyle w:val="TableTitle"/>
            </w:pPr>
            <w:r w:rsidRPr="003B07B7">
              <w:t>permitTypeType</w:t>
            </w:r>
          </w:p>
        </w:tc>
      </w:tr>
      <w:tr w:rsidR="006E7723" w:rsidRPr="00F80603" w14:paraId="109E0042" w14:textId="77777777" w:rsidTr="003B07B7">
        <w:tc>
          <w:tcPr>
            <w:tcW w:w="1509" w:type="dxa"/>
            <w:noWrap/>
          </w:tcPr>
          <w:p w14:paraId="109E0040" w14:textId="77777777" w:rsidR="006E7723" w:rsidRPr="00F80603" w:rsidRDefault="006E7723" w:rsidP="006538AF">
            <w:pPr>
              <w:pStyle w:val="TableText1"/>
              <w:rPr>
                <w:rStyle w:val="BodyTextChar"/>
              </w:rPr>
            </w:pPr>
            <w:r w:rsidRPr="00F80603">
              <w:rPr>
                <w:rStyle w:val="BodyTextChar"/>
              </w:rPr>
              <w:t>Base</w:t>
            </w:r>
          </w:p>
        </w:tc>
        <w:tc>
          <w:tcPr>
            <w:tcW w:w="2804" w:type="dxa"/>
          </w:tcPr>
          <w:p w14:paraId="109E0041" w14:textId="77777777" w:rsidR="006E7723" w:rsidRPr="00F80603" w:rsidRDefault="006E7723" w:rsidP="006538AF">
            <w:pPr>
              <w:pStyle w:val="TableText1"/>
              <w:rPr>
                <w:rStyle w:val="BodyTextChar"/>
              </w:rPr>
            </w:pPr>
            <w:r w:rsidRPr="00F80603">
              <w:rPr>
                <w:rStyle w:val="BodyTextChar"/>
              </w:rPr>
              <w:t>xs:string</w:t>
            </w:r>
          </w:p>
        </w:tc>
      </w:tr>
      <w:tr w:rsidR="006E7723" w:rsidRPr="00F80603" w14:paraId="109E0045" w14:textId="77777777" w:rsidTr="003B07B7">
        <w:tc>
          <w:tcPr>
            <w:tcW w:w="1509" w:type="dxa"/>
            <w:noWrap/>
          </w:tcPr>
          <w:p w14:paraId="109E0043"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44" w14:textId="77777777" w:rsidR="006E7723" w:rsidRPr="00F80603" w:rsidRDefault="006E7723" w:rsidP="006538AF">
            <w:pPr>
              <w:pStyle w:val="TableText1"/>
              <w:rPr>
                <w:rStyle w:val="BodyTextChar"/>
              </w:rPr>
            </w:pPr>
            <w:r w:rsidRPr="00F80603">
              <w:rPr>
                <w:rStyle w:val="BodyTextChar"/>
              </w:rPr>
              <w:t>PI = Permit Imprint</w:t>
            </w:r>
          </w:p>
        </w:tc>
      </w:tr>
      <w:tr w:rsidR="006E7723" w:rsidRPr="00F80603" w14:paraId="109E0048" w14:textId="77777777" w:rsidTr="003B07B7">
        <w:tc>
          <w:tcPr>
            <w:tcW w:w="1509" w:type="dxa"/>
            <w:noWrap/>
          </w:tcPr>
          <w:p w14:paraId="109E0046"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47" w14:textId="77777777" w:rsidR="006E7723" w:rsidRPr="00F80603" w:rsidRDefault="006E7723" w:rsidP="006538AF">
            <w:pPr>
              <w:pStyle w:val="TableText1"/>
              <w:rPr>
                <w:rStyle w:val="BodyTextChar"/>
              </w:rPr>
            </w:pPr>
            <w:r w:rsidRPr="00F80603">
              <w:rPr>
                <w:rStyle w:val="BodyTextChar"/>
              </w:rPr>
              <w:t>MT = Metered Tape</w:t>
            </w:r>
          </w:p>
        </w:tc>
      </w:tr>
      <w:tr w:rsidR="006E7723" w:rsidRPr="00F80603" w14:paraId="109E004B" w14:textId="77777777" w:rsidTr="003B07B7">
        <w:tc>
          <w:tcPr>
            <w:tcW w:w="1509" w:type="dxa"/>
            <w:noWrap/>
          </w:tcPr>
          <w:p w14:paraId="109E0049"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4A" w14:textId="77777777" w:rsidR="006E7723" w:rsidRPr="00F80603" w:rsidRDefault="006E7723" w:rsidP="006538AF">
            <w:pPr>
              <w:pStyle w:val="TableText1"/>
              <w:rPr>
                <w:rStyle w:val="BodyTextChar"/>
              </w:rPr>
            </w:pPr>
            <w:r w:rsidRPr="00F80603">
              <w:rPr>
                <w:rStyle w:val="BodyTextChar"/>
              </w:rPr>
              <w:t>PC = Pre-cancelled</w:t>
            </w:r>
            <w:r w:rsidRPr="00F80603">
              <w:rPr>
                <w:rStyle w:val="BodyTextChar"/>
              </w:rPr>
              <w:fldChar w:fldCharType="begin"/>
            </w:r>
            <w:r w:rsidRPr="00F80603">
              <w:rPr>
                <w:rStyle w:val="BodyTextChar"/>
              </w:rPr>
              <w:instrText xml:space="preserve"> XE "cancelled" </w:instrText>
            </w:r>
            <w:r w:rsidRPr="00F80603">
              <w:rPr>
                <w:rStyle w:val="BodyTextChar"/>
              </w:rPr>
              <w:fldChar w:fldCharType="end"/>
            </w:r>
            <w:r w:rsidRPr="00F80603">
              <w:rPr>
                <w:rStyle w:val="BodyTextChar"/>
              </w:rPr>
              <w:t xml:space="preserve"> Stamps</w:t>
            </w:r>
          </w:p>
        </w:tc>
      </w:tr>
      <w:tr w:rsidR="006E7723" w:rsidRPr="00F80603" w14:paraId="109E004E" w14:textId="77777777" w:rsidTr="003B07B7">
        <w:tc>
          <w:tcPr>
            <w:tcW w:w="1509" w:type="dxa"/>
            <w:noWrap/>
          </w:tcPr>
          <w:p w14:paraId="109E004C"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4D" w14:textId="77777777" w:rsidR="006E7723" w:rsidRPr="00F80603" w:rsidRDefault="006E7723" w:rsidP="006538AF">
            <w:pPr>
              <w:pStyle w:val="TableText1"/>
              <w:rPr>
                <w:rStyle w:val="BodyTextChar"/>
              </w:rPr>
            </w:pPr>
            <w:r w:rsidRPr="00F80603">
              <w:rPr>
                <w:rStyle w:val="BodyTextChar"/>
              </w:rPr>
              <w:t>BR = Business Reply</w:t>
            </w:r>
          </w:p>
        </w:tc>
      </w:tr>
      <w:tr w:rsidR="006E7723" w:rsidRPr="00F80603" w14:paraId="109E0051" w14:textId="77777777" w:rsidTr="003B07B7">
        <w:tc>
          <w:tcPr>
            <w:tcW w:w="1509" w:type="dxa"/>
            <w:noWrap/>
          </w:tcPr>
          <w:p w14:paraId="109E004F"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0" w14:textId="77777777" w:rsidR="006E7723" w:rsidRPr="00F80603" w:rsidRDefault="006E7723" w:rsidP="006538AF">
            <w:pPr>
              <w:pStyle w:val="TableText1"/>
              <w:rPr>
                <w:rStyle w:val="BodyTextChar"/>
              </w:rPr>
            </w:pPr>
            <w:r w:rsidRPr="00F80603">
              <w:rPr>
                <w:rStyle w:val="BodyTextChar"/>
              </w:rPr>
              <w:t>PE = Periodicals</w:t>
            </w:r>
            <w:r w:rsidRPr="00F80603">
              <w:rPr>
                <w:rStyle w:val="BodyTextChar"/>
              </w:rPr>
              <w:fldChar w:fldCharType="begin"/>
            </w:r>
            <w:r w:rsidRPr="00F80603">
              <w:rPr>
                <w:rStyle w:val="BodyTextChar"/>
              </w:rPr>
              <w:instrText xml:space="preserve"> XE "Periodicals" </w:instrText>
            </w:r>
            <w:r w:rsidRPr="00F80603">
              <w:rPr>
                <w:rStyle w:val="BodyTextChar"/>
              </w:rPr>
              <w:fldChar w:fldCharType="end"/>
            </w:r>
          </w:p>
        </w:tc>
      </w:tr>
      <w:tr w:rsidR="006E7723" w:rsidRPr="00F80603" w14:paraId="109E0054" w14:textId="77777777" w:rsidTr="003B07B7">
        <w:tc>
          <w:tcPr>
            <w:tcW w:w="1509" w:type="dxa"/>
            <w:noWrap/>
          </w:tcPr>
          <w:p w14:paraId="109E0052"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3" w14:textId="77777777" w:rsidR="006E7723" w:rsidRPr="00F80603" w:rsidRDefault="006E7723" w:rsidP="006538AF">
            <w:pPr>
              <w:pStyle w:val="TableText1"/>
              <w:rPr>
                <w:rStyle w:val="BodyTextChar"/>
              </w:rPr>
            </w:pPr>
            <w:r w:rsidRPr="00F80603">
              <w:rPr>
                <w:rStyle w:val="BodyTextChar"/>
              </w:rPr>
              <w:t>GH = Ghost</w:t>
            </w:r>
          </w:p>
        </w:tc>
      </w:tr>
      <w:tr w:rsidR="006E7723" w:rsidRPr="00F80603" w14:paraId="109E0057" w14:textId="77777777" w:rsidTr="003B07B7">
        <w:tc>
          <w:tcPr>
            <w:tcW w:w="1509" w:type="dxa"/>
            <w:noWrap/>
          </w:tcPr>
          <w:p w14:paraId="109E0055"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6" w14:textId="77777777" w:rsidR="006E7723" w:rsidRPr="00F80603" w:rsidRDefault="006E7723" w:rsidP="006538AF">
            <w:pPr>
              <w:pStyle w:val="TableText1"/>
              <w:rPr>
                <w:rStyle w:val="BodyTextChar"/>
              </w:rPr>
            </w:pPr>
            <w:r w:rsidRPr="00F80603">
              <w:rPr>
                <w:rStyle w:val="BodyTextChar"/>
              </w:rPr>
              <w:t>OI = Official Imprint</w:t>
            </w:r>
          </w:p>
        </w:tc>
      </w:tr>
      <w:tr w:rsidR="006E7723" w:rsidRPr="00F80603" w14:paraId="109E005A" w14:textId="77777777" w:rsidTr="003B07B7">
        <w:tc>
          <w:tcPr>
            <w:tcW w:w="1509" w:type="dxa"/>
            <w:noWrap/>
          </w:tcPr>
          <w:p w14:paraId="109E0058"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9" w14:textId="77777777" w:rsidR="006E7723" w:rsidRPr="00F80603" w:rsidRDefault="006E7723" w:rsidP="006538AF">
            <w:pPr>
              <w:pStyle w:val="TableText1"/>
              <w:rPr>
                <w:rStyle w:val="BodyTextChar"/>
              </w:rPr>
            </w:pPr>
            <w:r w:rsidRPr="00F80603">
              <w:rPr>
                <w:rStyle w:val="BodyTextChar"/>
              </w:rPr>
              <w:t>OM = Official Imprint</w:t>
            </w:r>
          </w:p>
        </w:tc>
      </w:tr>
      <w:tr w:rsidR="006E7723" w:rsidRPr="00F80603" w14:paraId="109E005D" w14:textId="77777777" w:rsidTr="003B07B7">
        <w:tc>
          <w:tcPr>
            <w:tcW w:w="1509" w:type="dxa"/>
            <w:noWrap/>
          </w:tcPr>
          <w:p w14:paraId="109E005B"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C" w14:textId="77777777" w:rsidR="006E7723" w:rsidRPr="00F80603" w:rsidRDefault="006E7723" w:rsidP="006538AF">
            <w:pPr>
              <w:pStyle w:val="TableText1"/>
              <w:rPr>
                <w:rStyle w:val="BodyTextChar"/>
              </w:rPr>
            </w:pPr>
            <w:r w:rsidRPr="00F80603">
              <w:rPr>
                <w:rStyle w:val="BodyTextChar"/>
              </w:rPr>
              <w:t>PP = Pending Periodicals</w:t>
            </w:r>
            <w:r w:rsidRPr="00F80603">
              <w:rPr>
                <w:rStyle w:val="BodyTextChar"/>
              </w:rPr>
              <w:fldChar w:fldCharType="begin"/>
            </w:r>
            <w:r w:rsidRPr="00F80603">
              <w:rPr>
                <w:rStyle w:val="BodyTextChar"/>
              </w:rPr>
              <w:instrText xml:space="preserve"> XE "Periodicals" </w:instrText>
            </w:r>
            <w:r w:rsidRPr="00F80603">
              <w:rPr>
                <w:rStyle w:val="BodyTextChar"/>
              </w:rPr>
              <w:fldChar w:fldCharType="end"/>
            </w:r>
          </w:p>
        </w:tc>
      </w:tr>
      <w:tr w:rsidR="006E7723" w:rsidRPr="00F80603" w14:paraId="109E0060" w14:textId="77777777" w:rsidTr="003B07B7">
        <w:tc>
          <w:tcPr>
            <w:tcW w:w="1509" w:type="dxa"/>
            <w:noWrap/>
          </w:tcPr>
          <w:p w14:paraId="109E005E" w14:textId="77777777" w:rsidR="006E7723" w:rsidRPr="00F80603" w:rsidRDefault="006E7723" w:rsidP="006538AF">
            <w:pPr>
              <w:pStyle w:val="TableText1"/>
              <w:rPr>
                <w:rStyle w:val="BodyTextChar"/>
              </w:rPr>
            </w:pPr>
            <w:r w:rsidRPr="00F80603">
              <w:rPr>
                <w:rStyle w:val="BodyTextChar"/>
              </w:rPr>
              <w:t>enumeration</w:t>
            </w:r>
          </w:p>
        </w:tc>
        <w:tc>
          <w:tcPr>
            <w:tcW w:w="2804" w:type="dxa"/>
          </w:tcPr>
          <w:p w14:paraId="109E005F" w14:textId="77777777" w:rsidR="006E7723" w:rsidRPr="00F80603" w:rsidRDefault="006E7723" w:rsidP="006538AF">
            <w:pPr>
              <w:pStyle w:val="TableText1"/>
              <w:rPr>
                <w:rStyle w:val="BodyTextChar"/>
              </w:rPr>
            </w:pPr>
            <w:r w:rsidRPr="00F80603">
              <w:rPr>
                <w:rStyle w:val="BodyTextChar"/>
              </w:rPr>
              <w:t>PA = Partial Permit Imprint</w:t>
            </w:r>
          </w:p>
        </w:tc>
      </w:tr>
    </w:tbl>
    <w:p w14:paraId="109E0061" w14:textId="77777777" w:rsidR="00E44AE1" w:rsidRPr="00F80603" w:rsidRDefault="00E44AE1" w:rsidP="002420E9">
      <w:pPr>
        <w:pStyle w:val="Heading2"/>
      </w:pPr>
      <w:bookmarkStart w:id="1192" w:name="_Toc403990881"/>
      <w:r w:rsidRPr="00F80603">
        <w:t>simpleType: phoneNumberType</w:t>
      </w:r>
      <w:bookmarkEnd w:id="1192"/>
    </w:p>
    <w:tbl>
      <w:tblPr>
        <w:tblStyle w:val="ACI-USPS"/>
        <w:tblW w:w="0" w:type="auto"/>
        <w:tblLayout w:type="fixed"/>
        <w:tblLook w:val="04A0" w:firstRow="1" w:lastRow="0" w:firstColumn="1" w:lastColumn="0" w:noHBand="0" w:noVBand="1"/>
      </w:tblPr>
      <w:tblGrid>
        <w:gridCol w:w="1431"/>
        <w:gridCol w:w="2164"/>
      </w:tblGrid>
      <w:tr w:rsidR="006E7723" w:rsidRPr="003B07B7" w14:paraId="109E006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062" w14:textId="77777777" w:rsidR="006E7723" w:rsidRPr="003B07B7" w:rsidRDefault="006E7723" w:rsidP="003B07B7">
            <w:pPr>
              <w:pStyle w:val="TableTitle"/>
            </w:pPr>
            <w:r w:rsidRPr="003B07B7">
              <w:t>Tag</w:t>
            </w:r>
          </w:p>
        </w:tc>
        <w:tc>
          <w:tcPr>
            <w:tcW w:w="2164" w:type="dxa"/>
            <w:shd w:val="clear" w:color="auto" w:fill="DBE5F1" w:themeFill="accent1" w:themeFillTint="33"/>
          </w:tcPr>
          <w:p w14:paraId="109E0063" w14:textId="77777777" w:rsidR="006E7723" w:rsidRPr="003B07B7" w:rsidRDefault="003B07B7" w:rsidP="003B07B7">
            <w:pPr>
              <w:pStyle w:val="TableTitle"/>
            </w:pPr>
            <w:r w:rsidRPr="003B07B7">
              <w:t>phoneNumberType</w:t>
            </w:r>
          </w:p>
        </w:tc>
      </w:tr>
      <w:tr w:rsidR="006E7723" w:rsidRPr="00F80603" w14:paraId="109E0067" w14:textId="77777777" w:rsidTr="003B07B7">
        <w:tc>
          <w:tcPr>
            <w:tcW w:w="1431" w:type="dxa"/>
            <w:noWrap/>
          </w:tcPr>
          <w:p w14:paraId="109E0065" w14:textId="77777777" w:rsidR="006E7723" w:rsidRPr="00F80603" w:rsidRDefault="006E7723" w:rsidP="00526C7D">
            <w:pPr>
              <w:pStyle w:val="TableText1"/>
              <w:rPr>
                <w:rStyle w:val="BodyTextChar"/>
              </w:rPr>
            </w:pPr>
            <w:r w:rsidRPr="00F80603">
              <w:rPr>
                <w:rStyle w:val="BodyTextChar"/>
              </w:rPr>
              <w:t>Base</w:t>
            </w:r>
          </w:p>
        </w:tc>
        <w:tc>
          <w:tcPr>
            <w:tcW w:w="2164" w:type="dxa"/>
          </w:tcPr>
          <w:p w14:paraId="109E0066"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6A" w14:textId="77777777" w:rsidTr="003B07B7">
        <w:tc>
          <w:tcPr>
            <w:tcW w:w="1431" w:type="dxa"/>
            <w:noWrap/>
          </w:tcPr>
          <w:p w14:paraId="109E0068" w14:textId="77777777" w:rsidR="006E7723" w:rsidRPr="00F80603" w:rsidRDefault="006E7723" w:rsidP="00526C7D">
            <w:pPr>
              <w:pStyle w:val="TableText1"/>
              <w:rPr>
                <w:rStyle w:val="BodyTextChar"/>
              </w:rPr>
            </w:pPr>
            <w:r w:rsidRPr="00F80603">
              <w:rPr>
                <w:rStyle w:val="BodyTextChar"/>
              </w:rPr>
              <w:t xml:space="preserve">maxLength </w:t>
            </w:r>
          </w:p>
        </w:tc>
        <w:tc>
          <w:tcPr>
            <w:tcW w:w="2164" w:type="dxa"/>
          </w:tcPr>
          <w:p w14:paraId="109E0069" w14:textId="77777777" w:rsidR="006E7723" w:rsidRPr="00F80603" w:rsidRDefault="006E7723" w:rsidP="00526C7D">
            <w:pPr>
              <w:pStyle w:val="TableText1"/>
              <w:rPr>
                <w:rStyle w:val="BodyTextChar"/>
              </w:rPr>
            </w:pPr>
            <w:r w:rsidRPr="00F80603">
              <w:rPr>
                <w:rStyle w:val="BodyTextChar"/>
              </w:rPr>
              <w:t>25</w:t>
            </w:r>
          </w:p>
        </w:tc>
      </w:tr>
      <w:tr w:rsidR="006E7723" w:rsidRPr="00F80603" w14:paraId="109E006D" w14:textId="77777777" w:rsidTr="003B07B7">
        <w:tc>
          <w:tcPr>
            <w:tcW w:w="1431" w:type="dxa"/>
            <w:noWrap/>
          </w:tcPr>
          <w:p w14:paraId="109E006B" w14:textId="77777777" w:rsidR="006E7723" w:rsidRPr="00F80603" w:rsidRDefault="006E7723" w:rsidP="00526C7D">
            <w:pPr>
              <w:pStyle w:val="TableText1"/>
              <w:rPr>
                <w:rStyle w:val="BodyTextChar"/>
              </w:rPr>
            </w:pPr>
            <w:r w:rsidRPr="00F80603">
              <w:rPr>
                <w:rStyle w:val="BodyTextChar"/>
              </w:rPr>
              <w:t xml:space="preserve">minLength </w:t>
            </w:r>
          </w:p>
        </w:tc>
        <w:tc>
          <w:tcPr>
            <w:tcW w:w="2164" w:type="dxa"/>
          </w:tcPr>
          <w:p w14:paraId="109E006C" w14:textId="77777777" w:rsidR="006E7723" w:rsidRPr="00F80603" w:rsidRDefault="006E7723" w:rsidP="00526C7D">
            <w:pPr>
              <w:pStyle w:val="TableText1"/>
              <w:rPr>
                <w:rStyle w:val="BodyTextChar"/>
              </w:rPr>
            </w:pPr>
            <w:r w:rsidRPr="00F80603">
              <w:rPr>
                <w:rStyle w:val="BodyTextChar"/>
              </w:rPr>
              <w:t>1</w:t>
            </w:r>
          </w:p>
        </w:tc>
      </w:tr>
      <w:tr w:rsidR="006E7723" w:rsidRPr="00F80603" w14:paraId="109E0070" w14:textId="77777777" w:rsidTr="003B07B7">
        <w:tc>
          <w:tcPr>
            <w:tcW w:w="1431" w:type="dxa"/>
            <w:noWrap/>
          </w:tcPr>
          <w:p w14:paraId="109E006E" w14:textId="77777777" w:rsidR="006E7723" w:rsidRPr="00F80603" w:rsidRDefault="006E7723" w:rsidP="00526C7D">
            <w:pPr>
              <w:pStyle w:val="TableText1"/>
              <w:rPr>
                <w:rStyle w:val="BodyTextChar"/>
              </w:rPr>
            </w:pPr>
            <w:r w:rsidRPr="00F80603">
              <w:rPr>
                <w:rStyle w:val="BodyTextChar"/>
              </w:rPr>
              <w:t xml:space="preserve">whiteSpace </w:t>
            </w:r>
          </w:p>
        </w:tc>
        <w:tc>
          <w:tcPr>
            <w:tcW w:w="2164" w:type="dxa"/>
          </w:tcPr>
          <w:p w14:paraId="109E006F" w14:textId="77777777" w:rsidR="006E7723" w:rsidRPr="00F80603" w:rsidRDefault="006E7723" w:rsidP="00526C7D">
            <w:pPr>
              <w:pStyle w:val="TableText1"/>
              <w:rPr>
                <w:rStyle w:val="BodyTextChar"/>
              </w:rPr>
            </w:pPr>
            <w:r w:rsidRPr="00F80603">
              <w:rPr>
                <w:rStyle w:val="BodyTextChar"/>
              </w:rPr>
              <w:t>preserve</w:t>
            </w:r>
          </w:p>
        </w:tc>
      </w:tr>
    </w:tbl>
    <w:p w14:paraId="109E0071" w14:textId="77777777" w:rsidR="00E44AE1" w:rsidRPr="00F80603" w:rsidRDefault="00E44AE1" w:rsidP="002420E9">
      <w:pPr>
        <w:pStyle w:val="Heading2"/>
      </w:pPr>
      <w:bookmarkStart w:id="1193" w:name="_Toc403990882"/>
      <w:r w:rsidRPr="00F80603">
        <w:t>simpleType: pickupOrDeliveryType</w:t>
      </w:r>
      <w:bookmarkEnd w:id="1193"/>
    </w:p>
    <w:tbl>
      <w:tblPr>
        <w:tblStyle w:val="ACI-USPS"/>
        <w:tblW w:w="0" w:type="auto"/>
        <w:tblLayout w:type="fixed"/>
        <w:tblLook w:val="04A0" w:firstRow="1" w:lastRow="0" w:firstColumn="1" w:lastColumn="0" w:noHBand="0" w:noVBand="1"/>
      </w:tblPr>
      <w:tblGrid>
        <w:gridCol w:w="1509"/>
        <w:gridCol w:w="2465"/>
      </w:tblGrid>
      <w:tr w:rsidR="006E7723" w:rsidRPr="003B07B7" w14:paraId="109E007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72" w14:textId="77777777" w:rsidR="006E7723" w:rsidRPr="003B07B7" w:rsidRDefault="006E7723" w:rsidP="003B07B7">
            <w:pPr>
              <w:pStyle w:val="TableTitle"/>
            </w:pPr>
            <w:r w:rsidRPr="003B07B7">
              <w:t>Tag</w:t>
            </w:r>
          </w:p>
        </w:tc>
        <w:tc>
          <w:tcPr>
            <w:tcW w:w="2465" w:type="dxa"/>
            <w:shd w:val="clear" w:color="auto" w:fill="DBE5F1" w:themeFill="accent1" w:themeFillTint="33"/>
          </w:tcPr>
          <w:p w14:paraId="109E0073" w14:textId="77777777" w:rsidR="006E7723" w:rsidRPr="003B07B7" w:rsidRDefault="003B07B7" w:rsidP="003B07B7">
            <w:pPr>
              <w:pStyle w:val="TableTitle"/>
            </w:pPr>
            <w:r w:rsidRPr="003B07B7">
              <w:t>pickupOrDeliveryType</w:t>
            </w:r>
          </w:p>
        </w:tc>
      </w:tr>
      <w:tr w:rsidR="006E7723" w:rsidRPr="00F80603" w14:paraId="109E0077" w14:textId="77777777" w:rsidTr="003B07B7">
        <w:tc>
          <w:tcPr>
            <w:tcW w:w="1509" w:type="dxa"/>
            <w:noWrap/>
          </w:tcPr>
          <w:p w14:paraId="109E0075" w14:textId="77777777" w:rsidR="006E7723" w:rsidRPr="00F80603" w:rsidRDefault="006E7723" w:rsidP="00526C7D">
            <w:pPr>
              <w:pStyle w:val="TableText1"/>
              <w:rPr>
                <w:rStyle w:val="BodyTextChar"/>
              </w:rPr>
            </w:pPr>
            <w:r w:rsidRPr="00F80603">
              <w:rPr>
                <w:rStyle w:val="BodyTextChar"/>
              </w:rPr>
              <w:t>Base</w:t>
            </w:r>
          </w:p>
        </w:tc>
        <w:tc>
          <w:tcPr>
            <w:tcW w:w="2465" w:type="dxa"/>
          </w:tcPr>
          <w:p w14:paraId="109E0076"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7A" w14:textId="77777777" w:rsidTr="003B07B7">
        <w:tc>
          <w:tcPr>
            <w:tcW w:w="1509" w:type="dxa"/>
            <w:noWrap/>
          </w:tcPr>
          <w:p w14:paraId="109E0078" w14:textId="77777777" w:rsidR="006E7723" w:rsidRPr="00F80603" w:rsidRDefault="006E7723" w:rsidP="00526C7D">
            <w:pPr>
              <w:pStyle w:val="TableText1"/>
              <w:rPr>
                <w:rStyle w:val="BodyTextChar"/>
              </w:rPr>
            </w:pPr>
            <w:r w:rsidRPr="00F80603">
              <w:rPr>
                <w:rStyle w:val="BodyTextChar"/>
              </w:rPr>
              <w:t xml:space="preserve">enumeration </w:t>
            </w:r>
          </w:p>
        </w:tc>
        <w:tc>
          <w:tcPr>
            <w:tcW w:w="2465" w:type="dxa"/>
          </w:tcPr>
          <w:p w14:paraId="109E0079" w14:textId="77777777" w:rsidR="006E7723" w:rsidRPr="00F80603" w:rsidRDefault="006E7723" w:rsidP="00526C7D">
            <w:pPr>
              <w:pStyle w:val="TableText1"/>
              <w:rPr>
                <w:rStyle w:val="BodyTextChar"/>
              </w:rPr>
            </w:pPr>
            <w:r w:rsidRPr="00F80603">
              <w:rPr>
                <w:rStyle w:val="BodyTextChar"/>
              </w:rPr>
              <w:t>Pickup</w:t>
            </w:r>
          </w:p>
        </w:tc>
      </w:tr>
      <w:tr w:rsidR="006E7723" w:rsidRPr="00F80603" w14:paraId="109E007D" w14:textId="77777777" w:rsidTr="003B07B7">
        <w:tc>
          <w:tcPr>
            <w:tcW w:w="1509" w:type="dxa"/>
            <w:noWrap/>
          </w:tcPr>
          <w:p w14:paraId="109E007B" w14:textId="77777777" w:rsidR="006E7723" w:rsidRPr="00F80603" w:rsidRDefault="006E7723" w:rsidP="00526C7D">
            <w:pPr>
              <w:pStyle w:val="TableText1"/>
              <w:rPr>
                <w:rStyle w:val="BodyTextChar"/>
              </w:rPr>
            </w:pPr>
            <w:r w:rsidRPr="00F80603">
              <w:rPr>
                <w:rStyle w:val="BodyTextChar"/>
              </w:rPr>
              <w:t xml:space="preserve">enumeration </w:t>
            </w:r>
          </w:p>
        </w:tc>
        <w:tc>
          <w:tcPr>
            <w:tcW w:w="2465" w:type="dxa"/>
          </w:tcPr>
          <w:p w14:paraId="109E007C" w14:textId="77777777" w:rsidR="006E7723" w:rsidRPr="00F80603" w:rsidRDefault="006E7723" w:rsidP="00526C7D">
            <w:pPr>
              <w:pStyle w:val="TableText1"/>
              <w:rPr>
                <w:rStyle w:val="BodyTextChar"/>
              </w:rPr>
            </w:pPr>
            <w:r w:rsidRPr="00F80603">
              <w:rPr>
                <w:rStyle w:val="BodyTextChar"/>
              </w:rPr>
              <w:t>Delivery</w:t>
            </w:r>
          </w:p>
        </w:tc>
      </w:tr>
    </w:tbl>
    <w:p w14:paraId="109E007E" w14:textId="77777777" w:rsidR="00E44AE1" w:rsidRPr="00F80603" w:rsidRDefault="00E44AE1" w:rsidP="002420E9">
      <w:pPr>
        <w:pStyle w:val="Heading2"/>
      </w:pPr>
      <w:bookmarkStart w:id="1194" w:name="_Toc403990883"/>
      <w:r w:rsidRPr="00F80603">
        <w:t>simpleType: planetCodeType</w:t>
      </w:r>
      <w:bookmarkEnd w:id="1194"/>
    </w:p>
    <w:tbl>
      <w:tblPr>
        <w:tblStyle w:val="ACI-USPS"/>
        <w:tblW w:w="0" w:type="auto"/>
        <w:tblLayout w:type="fixed"/>
        <w:tblLook w:val="04A0" w:firstRow="1" w:lastRow="0" w:firstColumn="1" w:lastColumn="0" w:noHBand="0" w:noVBand="1"/>
      </w:tblPr>
      <w:tblGrid>
        <w:gridCol w:w="1387"/>
        <w:gridCol w:w="1897"/>
      </w:tblGrid>
      <w:tr w:rsidR="006E7723" w:rsidRPr="003B07B7" w14:paraId="109E0081"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387" w:type="dxa"/>
            <w:shd w:val="clear" w:color="auto" w:fill="DBE5F1" w:themeFill="accent1" w:themeFillTint="33"/>
            <w:noWrap/>
          </w:tcPr>
          <w:p w14:paraId="109E007F" w14:textId="77777777" w:rsidR="006E7723" w:rsidRPr="003B07B7" w:rsidRDefault="006E7723" w:rsidP="003B07B7">
            <w:pPr>
              <w:pStyle w:val="TableTitle"/>
            </w:pPr>
            <w:r w:rsidRPr="003B07B7">
              <w:t>Tag</w:t>
            </w:r>
          </w:p>
        </w:tc>
        <w:tc>
          <w:tcPr>
            <w:tcW w:w="1897" w:type="dxa"/>
            <w:shd w:val="clear" w:color="auto" w:fill="DBE5F1" w:themeFill="accent1" w:themeFillTint="33"/>
          </w:tcPr>
          <w:p w14:paraId="109E0080" w14:textId="77777777" w:rsidR="006E7723" w:rsidRPr="003B07B7" w:rsidRDefault="003B07B7" w:rsidP="003B07B7">
            <w:pPr>
              <w:pStyle w:val="TableTitle"/>
            </w:pPr>
            <w:r w:rsidRPr="003B07B7">
              <w:t>planetCodeType</w:t>
            </w:r>
          </w:p>
        </w:tc>
      </w:tr>
      <w:tr w:rsidR="006E7723" w:rsidRPr="00F80603" w14:paraId="109E0084" w14:textId="77777777" w:rsidTr="003B07B7">
        <w:tc>
          <w:tcPr>
            <w:tcW w:w="1387" w:type="dxa"/>
            <w:noWrap/>
          </w:tcPr>
          <w:p w14:paraId="109E0082" w14:textId="77777777" w:rsidR="006E7723" w:rsidRPr="00F80603" w:rsidRDefault="006E7723" w:rsidP="00526C7D">
            <w:pPr>
              <w:pStyle w:val="TableText1"/>
              <w:rPr>
                <w:rStyle w:val="BodyTextChar"/>
              </w:rPr>
            </w:pPr>
            <w:r w:rsidRPr="00F80603">
              <w:rPr>
                <w:rStyle w:val="BodyTextChar"/>
              </w:rPr>
              <w:t>Base</w:t>
            </w:r>
          </w:p>
        </w:tc>
        <w:tc>
          <w:tcPr>
            <w:tcW w:w="1897" w:type="dxa"/>
          </w:tcPr>
          <w:p w14:paraId="109E0083"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87" w14:textId="77777777" w:rsidTr="003B07B7">
        <w:tc>
          <w:tcPr>
            <w:tcW w:w="1387" w:type="dxa"/>
            <w:noWrap/>
          </w:tcPr>
          <w:p w14:paraId="109E0085" w14:textId="77777777" w:rsidR="006E7723" w:rsidRPr="00F80603" w:rsidRDefault="006E7723" w:rsidP="00526C7D">
            <w:pPr>
              <w:pStyle w:val="TableText1"/>
              <w:rPr>
                <w:rStyle w:val="BodyTextChar"/>
              </w:rPr>
            </w:pPr>
            <w:r w:rsidRPr="00F80603">
              <w:rPr>
                <w:rStyle w:val="BodyTextChar"/>
              </w:rPr>
              <w:t xml:space="preserve">maxLength </w:t>
            </w:r>
          </w:p>
        </w:tc>
        <w:tc>
          <w:tcPr>
            <w:tcW w:w="1897" w:type="dxa"/>
          </w:tcPr>
          <w:p w14:paraId="109E0086" w14:textId="77777777" w:rsidR="006E7723" w:rsidRPr="00F80603" w:rsidRDefault="006E7723" w:rsidP="00526C7D">
            <w:pPr>
              <w:pStyle w:val="TableText1"/>
              <w:rPr>
                <w:rStyle w:val="BodyTextChar"/>
              </w:rPr>
            </w:pPr>
            <w:r w:rsidRPr="00F80603">
              <w:rPr>
                <w:rStyle w:val="BodyTextChar"/>
              </w:rPr>
              <w:t>13</w:t>
            </w:r>
          </w:p>
        </w:tc>
      </w:tr>
      <w:tr w:rsidR="006E7723" w:rsidRPr="00F80603" w14:paraId="109E008A" w14:textId="77777777" w:rsidTr="003B07B7">
        <w:tc>
          <w:tcPr>
            <w:tcW w:w="1387" w:type="dxa"/>
            <w:noWrap/>
          </w:tcPr>
          <w:p w14:paraId="109E0088" w14:textId="77777777" w:rsidR="006E7723" w:rsidRPr="00F80603" w:rsidRDefault="006E7723" w:rsidP="00526C7D">
            <w:pPr>
              <w:pStyle w:val="TableText1"/>
              <w:rPr>
                <w:rStyle w:val="BodyTextChar"/>
              </w:rPr>
            </w:pPr>
            <w:r w:rsidRPr="00F80603">
              <w:rPr>
                <w:rStyle w:val="BodyTextChar"/>
              </w:rPr>
              <w:t xml:space="preserve">minLength </w:t>
            </w:r>
          </w:p>
        </w:tc>
        <w:tc>
          <w:tcPr>
            <w:tcW w:w="1897" w:type="dxa"/>
          </w:tcPr>
          <w:p w14:paraId="109E0089" w14:textId="77777777" w:rsidR="006E7723" w:rsidRPr="00F80603" w:rsidRDefault="006E7723" w:rsidP="00526C7D">
            <w:pPr>
              <w:pStyle w:val="TableText1"/>
              <w:rPr>
                <w:rStyle w:val="BodyTextChar"/>
              </w:rPr>
            </w:pPr>
            <w:r w:rsidRPr="00F80603">
              <w:rPr>
                <w:rStyle w:val="BodyTextChar"/>
              </w:rPr>
              <w:t>11</w:t>
            </w:r>
          </w:p>
        </w:tc>
      </w:tr>
      <w:tr w:rsidR="006E7723" w:rsidRPr="00F80603" w14:paraId="109E008D" w14:textId="77777777" w:rsidTr="003B07B7">
        <w:tc>
          <w:tcPr>
            <w:tcW w:w="1387" w:type="dxa"/>
            <w:noWrap/>
          </w:tcPr>
          <w:p w14:paraId="109E008B" w14:textId="77777777" w:rsidR="006E7723" w:rsidRPr="00F80603" w:rsidRDefault="006E7723" w:rsidP="00526C7D">
            <w:pPr>
              <w:pStyle w:val="TableText1"/>
              <w:rPr>
                <w:rStyle w:val="BodyTextChar"/>
              </w:rPr>
            </w:pPr>
            <w:r w:rsidRPr="00F80603">
              <w:rPr>
                <w:rStyle w:val="BodyTextChar"/>
              </w:rPr>
              <w:t xml:space="preserve">pattern </w:t>
            </w:r>
          </w:p>
        </w:tc>
        <w:tc>
          <w:tcPr>
            <w:tcW w:w="1897" w:type="dxa"/>
          </w:tcPr>
          <w:p w14:paraId="109E008C" w14:textId="77777777" w:rsidR="006E7723" w:rsidRPr="00F80603" w:rsidRDefault="006E7723" w:rsidP="00526C7D">
            <w:pPr>
              <w:pStyle w:val="TableText1"/>
              <w:rPr>
                <w:rStyle w:val="BodyTextChar"/>
              </w:rPr>
            </w:pPr>
            <w:r w:rsidRPr="00F80603">
              <w:rPr>
                <w:rStyle w:val="BodyTextChar"/>
              </w:rPr>
              <w:t>[0-9]{2}</w:t>
            </w:r>
          </w:p>
        </w:tc>
      </w:tr>
    </w:tbl>
    <w:p w14:paraId="109E008E" w14:textId="77777777" w:rsidR="00E44AE1" w:rsidRPr="00F80603" w:rsidRDefault="00E44AE1" w:rsidP="002420E9">
      <w:pPr>
        <w:pStyle w:val="Heading2"/>
      </w:pPr>
      <w:bookmarkStart w:id="1195" w:name="_Toc403990884"/>
      <w:r w:rsidRPr="00F80603">
        <w:t>simpleType: postageGroupingIDType</w:t>
      </w:r>
      <w:bookmarkEnd w:id="1195"/>
    </w:p>
    <w:tbl>
      <w:tblPr>
        <w:tblStyle w:val="ACI-USPS"/>
        <w:tblW w:w="0" w:type="auto"/>
        <w:tblLayout w:type="fixed"/>
        <w:tblLook w:val="04A0" w:firstRow="1" w:lastRow="0" w:firstColumn="1" w:lastColumn="0" w:noHBand="0" w:noVBand="1"/>
      </w:tblPr>
      <w:tblGrid>
        <w:gridCol w:w="798"/>
        <w:gridCol w:w="2675"/>
      </w:tblGrid>
      <w:tr w:rsidR="006E7723" w:rsidRPr="003B07B7" w14:paraId="109E0091"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08F" w14:textId="77777777" w:rsidR="006E7723" w:rsidRPr="003B07B7" w:rsidRDefault="006E7723" w:rsidP="003B07B7">
            <w:pPr>
              <w:pStyle w:val="TableTitle"/>
            </w:pPr>
            <w:r w:rsidRPr="003B07B7">
              <w:t>Tag</w:t>
            </w:r>
          </w:p>
        </w:tc>
        <w:tc>
          <w:tcPr>
            <w:tcW w:w="2675" w:type="dxa"/>
            <w:shd w:val="clear" w:color="auto" w:fill="DBE5F1" w:themeFill="accent1" w:themeFillTint="33"/>
          </w:tcPr>
          <w:p w14:paraId="109E0090" w14:textId="77777777" w:rsidR="006E7723" w:rsidRPr="003B07B7" w:rsidRDefault="003B07B7" w:rsidP="003B07B7">
            <w:pPr>
              <w:pStyle w:val="TableTitle"/>
            </w:pPr>
            <w:r w:rsidRPr="003B07B7">
              <w:t>postageGroupingIDType</w:t>
            </w:r>
          </w:p>
        </w:tc>
      </w:tr>
      <w:tr w:rsidR="006E7723" w:rsidRPr="00F80603" w14:paraId="109E0094" w14:textId="77777777" w:rsidTr="003B07B7">
        <w:tc>
          <w:tcPr>
            <w:tcW w:w="798" w:type="dxa"/>
            <w:noWrap/>
          </w:tcPr>
          <w:p w14:paraId="109E0092" w14:textId="77777777" w:rsidR="006E7723" w:rsidRPr="00F80603" w:rsidRDefault="006E7723" w:rsidP="00526C7D">
            <w:pPr>
              <w:pStyle w:val="TableText1"/>
              <w:rPr>
                <w:rStyle w:val="BodyTextChar"/>
              </w:rPr>
            </w:pPr>
            <w:r w:rsidRPr="00F80603">
              <w:rPr>
                <w:rStyle w:val="BodyTextChar"/>
              </w:rPr>
              <w:t>Base</w:t>
            </w:r>
          </w:p>
        </w:tc>
        <w:tc>
          <w:tcPr>
            <w:tcW w:w="2675" w:type="dxa"/>
          </w:tcPr>
          <w:p w14:paraId="109E0093" w14:textId="77777777" w:rsidR="006E7723" w:rsidRPr="00F80603" w:rsidRDefault="006E7723" w:rsidP="00526C7D">
            <w:pPr>
              <w:pStyle w:val="TableText1"/>
              <w:rPr>
                <w:rStyle w:val="BodyTextChar"/>
              </w:rPr>
            </w:pPr>
            <w:r w:rsidRPr="00F80603">
              <w:rPr>
                <w:rStyle w:val="BodyTextChar"/>
              </w:rPr>
              <w:t>mailxml_base:s08</w:t>
            </w:r>
          </w:p>
        </w:tc>
      </w:tr>
    </w:tbl>
    <w:p w14:paraId="109E0095" w14:textId="77777777" w:rsidR="00E44AE1" w:rsidRPr="00F80603" w:rsidRDefault="00E44AE1" w:rsidP="002420E9">
      <w:pPr>
        <w:pStyle w:val="Heading2"/>
      </w:pPr>
      <w:bookmarkStart w:id="1196" w:name="_Toc403990885"/>
      <w:r w:rsidRPr="00F80603">
        <w:t>simpleType: postagePaymentMethodType</w:t>
      </w:r>
      <w:bookmarkEnd w:id="1196"/>
    </w:p>
    <w:tbl>
      <w:tblPr>
        <w:tblStyle w:val="ACI-USPS"/>
        <w:tblW w:w="0" w:type="auto"/>
        <w:tblLayout w:type="fixed"/>
        <w:tblLook w:val="04A0" w:firstRow="1" w:lastRow="0" w:firstColumn="1" w:lastColumn="0" w:noHBand="0" w:noVBand="1"/>
      </w:tblPr>
      <w:tblGrid>
        <w:gridCol w:w="1509"/>
        <w:gridCol w:w="3120"/>
      </w:tblGrid>
      <w:tr w:rsidR="006E7723" w:rsidRPr="003B07B7" w14:paraId="109E0098"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96" w14:textId="77777777" w:rsidR="006E7723" w:rsidRPr="003B07B7" w:rsidRDefault="006E7723" w:rsidP="003B07B7">
            <w:pPr>
              <w:pStyle w:val="TableTitle"/>
            </w:pPr>
            <w:r w:rsidRPr="003B07B7">
              <w:t>Tag</w:t>
            </w:r>
          </w:p>
        </w:tc>
        <w:tc>
          <w:tcPr>
            <w:tcW w:w="3120" w:type="dxa"/>
            <w:shd w:val="clear" w:color="auto" w:fill="DBE5F1" w:themeFill="accent1" w:themeFillTint="33"/>
          </w:tcPr>
          <w:p w14:paraId="109E0097" w14:textId="77777777" w:rsidR="006E7723" w:rsidRPr="003B07B7" w:rsidRDefault="003B07B7" w:rsidP="003B07B7">
            <w:pPr>
              <w:pStyle w:val="TableTitle"/>
            </w:pPr>
            <w:r w:rsidRPr="003B07B7">
              <w:t>postagePaymentMethodType</w:t>
            </w:r>
          </w:p>
        </w:tc>
      </w:tr>
      <w:tr w:rsidR="006E7723" w:rsidRPr="00F80603" w14:paraId="109E009B" w14:textId="77777777" w:rsidTr="003B07B7">
        <w:tc>
          <w:tcPr>
            <w:tcW w:w="1509" w:type="dxa"/>
            <w:noWrap/>
          </w:tcPr>
          <w:p w14:paraId="109E0099" w14:textId="77777777" w:rsidR="006E7723" w:rsidRPr="00F80603" w:rsidRDefault="006E7723" w:rsidP="00526C7D">
            <w:pPr>
              <w:pStyle w:val="TableText1"/>
              <w:rPr>
                <w:rStyle w:val="BodyTextChar"/>
              </w:rPr>
            </w:pPr>
            <w:r w:rsidRPr="00F80603">
              <w:rPr>
                <w:rStyle w:val="BodyTextChar"/>
              </w:rPr>
              <w:t>Base</w:t>
            </w:r>
          </w:p>
        </w:tc>
        <w:tc>
          <w:tcPr>
            <w:tcW w:w="3120" w:type="dxa"/>
          </w:tcPr>
          <w:p w14:paraId="109E009A"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9E" w14:textId="77777777" w:rsidTr="003B07B7">
        <w:tc>
          <w:tcPr>
            <w:tcW w:w="1509" w:type="dxa"/>
            <w:noWrap/>
          </w:tcPr>
          <w:p w14:paraId="109E009C" w14:textId="77777777" w:rsidR="006E7723" w:rsidRPr="00F80603" w:rsidRDefault="006E7723" w:rsidP="00526C7D">
            <w:pPr>
              <w:pStyle w:val="TableText1"/>
              <w:rPr>
                <w:rStyle w:val="BodyTextChar"/>
              </w:rPr>
            </w:pPr>
            <w:r w:rsidRPr="00F80603">
              <w:rPr>
                <w:rStyle w:val="BodyTextChar"/>
              </w:rPr>
              <w:t xml:space="preserve">enumeration </w:t>
            </w:r>
          </w:p>
        </w:tc>
        <w:tc>
          <w:tcPr>
            <w:tcW w:w="3120" w:type="dxa"/>
          </w:tcPr>
          <w:p w14:paraId="109E009D" w14:textId="77777777" w:rsidR="006E7723" w:rsidRPr="00F80603" w:rsidRDefault="006E7723" w:rsidP="00526C7D">
            <w:pPr>
              <w:pStyle w:val="TableText1"/>
              <w:rPr>
                <w:rStyle w:val="BodyTextChar"/>
              </w:rPr>
            </w:pPr>
            <w:r w:rsidRPr="00F80603">
              <w:rPr>
                <w:rStyle w:val="BodyTextChar"/>
              </w:rPr>
              <w:t>S</w:t>
            </w:r>
            <w:r w:rsidR="007B11FA" w:rsidRPr="00F80603">
              <w:rPr>
                <w:rStyle w:val="BodyTextChar"/>
              </w:rPr>
              <w:t xml:space="preserve"> = Stamp</w:t>
            </w:r>
          </w:p>
        </w:tc>
      </w:tr>
      <w:tr w:rsidR="006E7723" w:rsidRPr="00F80603" w14:paraId="109E00A1" w14:textId="77777777" w:rsidTr="003B07B7">
        <w:tc>
          <w:tcPr>
            <w:tcW w:w="1509" w:type="dxa"/>
            <w:noWrap/>
          </w:tcPr>
          <w:p w14:paraId="109E009F" w14:textId="77777777" w:rsidR="006E7723" w:rsidRPr="00F80603" w:rsidRDefault="006E7723" w:rsidP="00526C7D">
            <w:pPr>
              <w:pStyle w:val="TableText1"/>
              <w:rPr>
                <w:rStyle w:val="BodyTextChar"/>
              </w:rPr>
            </w:pPr>
            <w:r w:rsidRPr="00F80603">
              <w:rPr>
                <w:rStyle w:val="BodyTextChar"/>
              </w:rPr>
              <w:t xml:space="preserve">enumeration </w:t>
            </w:r>
          </w:p>
        </w:tc>
        <w:tc>
          <w:tcPr>
            <w:tcW w:w="3120" w:type="dxa"/>
          </w:tcPr>
          <w:p w14:paraId="109E00A0" w14:textId="77777777" w:rsidR="006E7723" w:rsidRPr="00F80603" w:rsidRDefault="006E7723" w:rsidP="00526C7D">
            <w:pPr>
              <w:pStyle w:val="TableText1"/>
              <w:rPr>
                <w:rStyle w:val="BodyTextChar"/>
              </w:rPr>
            </w:pPr>
            <w:r w:rsidRPr="00F80603">
              <w:rPr>
                <w:rStyle w:val="BodyTextChar"/>
              </w:rPr>
              <w:t>M</w:t>
            </w:r>
            <w:r w:rsidR="007B11FA" w:rsidRPr="00F80603">
              <w:rPr>
                <w:rStyle w:val="BodyTextChar"/>
              </w:rPr>
              <w:t xml:space="preserve"> = Metered: Neither</w:t>
            </w:r>
          </w:p>
        </w:tc>
      </w:tr>
      <w:tr w:rsidR="006E7723" w:rsidRPr="00F80603" w14:paraId="109E00A4" w14:textId="77777777" w:rsidTr="003B07B7">
        <w:tc>
          <w:tcPr>
            <w:tcW w:w="1509" w:type="dxa"/>
            <w:noWrap/>
          </w:tcPr>
          <w:p w14:paraId="109E00A2" w14:textId="77777777" w:rsidR="006E7723" w:rsidRPr="00F80603" w:rsidRDefault="006E7723" w:rsidP="00526C7D">
            <w:pPr>
              <w:pStyle w:val="TableText1"/>
              <w:rPr>
                <w:rStyle w:val="BodyTextChar"/>
              </w:rPr>
            </w:pPr>
            <w:r w:rsidRPr="00F80603">
              <w:rPr>
                <w:rStyle w:val="BodyTextChar"/>
              </w:rPr>
              <w:t xml:space="preserve">enumeration </w:t>
            </w:r>
          </w:p>
        </w:tc>
        <w:tc>
          <w:tcPr>
            <w:tcW w:w="3120" w:type="dxa"/>
          </w:tcPr>
          <w:p w14:paraId="109E00A3" w14:textId="77777777" w:rsidR="006E7723" w:rsidRPr="00F80603" w:rsidRDefault="006E7723" w:rsidP="00526C7D">
            <w:pPr>
              <w:pStyle w:val="TableText1"/>
              <w:rPr>
                <w:rStyle w:val="BodyTextChar"/>
              </w:rPr>
            </w:pPr>
            <w:r w:rsidRPr="00F80603">
              <w:rPr>
                <w:rStyle w:val="BodyTextChar"/>
              </w:rPr>
              <w:t>P</w:t>
            </w:r>
            <w:r w:rsidR="007B11FA" w:rsidRPr="00F80603">
              <w:rPr>
                <w:rStyle w:val="BodyTextChar"/>
              </w:rPr>
              <w:t xml:space="preserve"> = Permit</w:t>
            </w:r>
          </w:p>
        </w:tc>
      </w:tr>
    </w:tbl>
    <w:p w14:paraId="109E00A5" w14:textId="77777777" w:rsidR="00E44AE1" w:rsidRPr="00F80603" w:rsidRDefault="00E44AE1" w:rsidP="002420E9">
      <w:pPr>
        <w:pStyle w:val="Heading2"/>
      </w:pPr>
      <w:bookmarkStart w:id="1197" w:name="_Toc403990886"/>
      <w:r w:rsidRPr="00F80603">
        <w:t>simpleType: postageStatementLineNumber1Type</w:t>
      </w:r>
      <w:bookmarkEnd w:id="1197"/>
    </w:p>
    <w:tbl>
      <w:tblPr>
        <w:tblStyle w:val="ACI-USPS"/>
        <w:tblW w:w="0" w:type="auto"/>
        <w:tblLayout w:type="fixed"/>
        <w:tblLook w:val="04A0" w:firstRow="1" w:lastRow="0" w:firstColumn="1" w:lastColumn="0" w:noHBand="0" w:noVBand="1"/>
      </w:tblPr>
      <w:tblGrid>
        <w:gridCol w:w="1509"/>
        <w:gridCol w:w="3820"/>
      </w:tblGrid>
      <w:tr w:rsidR="006E7723" w:rsidRPr="003B07B7" w14:paraId="109E00A8"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A6" w14:textId="77777777" w:rsidR="006E7723" w:rsidRPr="003B07B7" w:rsidRDefault="006E7723" w:rsidP="003B07B7">
            <w:pPr>
              <w:pStyle w:val="TableTitle"/>
            </w:pPr>
            <w:r w:rsidRPr="003B07B7">
              <w:t>Tag</w:t>
            </w:r>
          </w:p>
        </w:tc>
        <w:tc>
          <w:tcPr>
            <w:tcW w:w="3820" w:type="dxa"/>
            <w:shd w:val="clear" w:color="auto" w:fill="DBE5F1" w:themeFill="accent1" w:themeFillTint="33"/>
          </w:tcPr>
          <w:p w14:paraId="109E00A7" w14:textId="77777777" w:rsidR="006E7723" w:rsidRPr="003B07B7" w:rsidRDefault="003B07B7" w:rsidP="003B07B7">
            <w:pPr>
              <w:pStyle w:val="TableTitle"/>
            </w:pPr>
            <w:r w:rsidRPr="003B07B7">
              <w:t>postageStatementLineNumber1Type</w:t>
            </w:r>
          </w:p>
        </w:tc>
      </w:tr>
      <w:tr w:rsidR="006E7723" w:rsidRPr="00F80603" w14:paraId="109E00AB" w14:textId="77777777" w:rsidTr="003B07B7">
        <w:tc>
          <w:tcPr>
            <w:tcW w:w="1509" w:type="dxa"/>
            <w:noWrap/>
          </w:tcPr>
          <w:p w14:paraId="109E00A9" w14:textId="77777777" w:rsidR="006E7723" w:rsidRPr="00F80603" w:rsidRDefault="006E7723" w:rsidP="00526C7D">
            <w:pPr>
              <w:pStyle w:val="TableText1"/>
              <w:rPr>
                <w:rStyle w:val="BodyTextChar"/>
              </w:rPr>
            </w:pPr>
            <w:r w:rsidRPr="00F80603">
              <w:rPr>
                <w:rStyle w:val="BodyTextChar"/>
              </w:rPr>
              <w:t>Base</w:t>
            </w:r>
          </w:p>
        </w:tc>
        <w:tc>
          <w:tcPr>
            <w:tcW w:w="3820" w:type="dxa"/>
          </w:tcPr>
          <w:p w14:paraId="109E00AA"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AE" w14:textId="77777777" w:rsidTr="003B07B7">
        <w:tc>
          <w:tcPr>
            <w:tcW w:w="1509" w:type="dxa"/>
            <w:noWrap/>
          </w:tcPr>
          <w:p w14:paraId="109E00AC"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AD" w14:textId="77777777" w:rsidR="006E7723" w:rsidRPr="00F80603" w:rsidRDefault="006E7723" w:rsidP="00526C7D">
            <w:pPr>
              <w:pStyle w:val="TableText1"/>
              <w:rPr>
                <w:rStyle w:val="BodyTextChar"/>
              </w:rPr>
            </w:pPr>
            <w:r w:rsidRPr="00F80603">
              <w:rPr>
                <w:rStyle w:val="BodyTextChar"/>
              </w:rPr>
              <w:t>E26</w:t>
            </w:r>
          </w:p>
        </w:tc>
      </w:tr>
      <w:tr w:rsidR="006E7723" w:rsidRPr="00F80603" w14:paraId="109E00B1" w14:textId="77777777" w:rsidTr="003B07B7">
        <w:tc>
          <w:tcPr>
            <w:tcW w:w="1509" w:type="dxa"/>
            <w:noWrap/>
          </w:tcPr>
          <w:p w14:paraId="109E00AF"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0" w14:textId="77777777" w:rsidR="006E7723" w:rsidRPr="00F80603" w:rsidRDefault="006E7723" w:rsidP="00526C7D">
            <w:pPr>
              <w:pStyle w:val="TableText1"/>
              <w:rPr>
                <w:rStyle w:val="BodyTextChar"/>
              </w:rPr>
            </w:pPr>
            <w:r w:rsidRPr="00F80603">
              <w:rPr>
                <w:rStyle w:val="BodyTextChar"/>
              </w:rPr>
              <w:t>E27</w:t>
            </w:r>
          </w:p>
        </w:tc>
      </w:tr>
      <w:tr w:rsidR="006E7723" w:rsidRPr="00F80603" w14:paraId="109E00B4" w14:textId="77777777" w:rsidTr="003B07B7">
        <w:tc>
          <w:tcPr>
            <w:tcW w:w="1509" w:type="dxa"/>
            <w:noWrap/>
          </w:tcPr>
          <w:p w14:paraId="109E00B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3" w14:textId="77777777" w:rsidR="006E7723" w:rsidRPr="00F80603" w:rsidRDefault="006E7723" w:rsidP="00526C7D">
            <w:pPr>
              <w:pStyle w:val="TableText1"/>
              <w:rPr>
                <w:rStyle w:val="BodyTextChar"/>
              </w:rPr>
            </w:pPr>
            <w:r w:rsidRPr="00F80603">
              <w:rPr>
                <w:rStyle w:val="BodyTextChar"/>
              </w:rPr>
              <w:t>E28</w:t>
            </w:r>
          </w:p>
        </w:tc>
      </w:tr>
      <w:tr w:rsidR="006E7723" w:rsidRPr="00F80603" w14:paraId="109E00B7" w14:textId="77777777" w:rsidTr="003B07B7">
        <w:tc>
          <w:tcPr>
            <w:tcW w:w="1509" w:type="dxa"/>
            <w:noWrap/>
          </w:tcPr>
          <w:p w14:paraId="109E00B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6" w14:textId="77777777" w:rsidR="006E7723" w:rsidRPr="00F80603" w:rsidRDefault="006E7723" w:rsidP="00526C7D">
            <w:pPr>
              <w:pStyle w:val="TableText1"/>
              <w:rPr>
                <w:rStyle w:val="BodyTextChar"/>
              </w:rPr>
            </w:pPr>
            <w:r w:rsidRPr="00F80603">
              <w:rPr>
                <w:rStyle w:val="BodyTextChar"/>
              </w:rPr>
              <w:t>E29</w:t>
            </w:r>
          </w:p>
        </w:tc>
      </w:tr>
      <w:tr w:rsidR="006E7723" w:rsidRPr="00F80603" w14:paraId="109E00BA" w14:textId="77777777" w:rsidTr="003B07B7">
        <w:tc>
          <w:tcPr>
            <w:tcW w:w="1509" w:type="dxa"/>
            <w:noWrap/>
          </w:tcPr>
          <w:p w14:paraId="109E00B8" w14:textId="77777777" w:rsidR="006E7723" w:rsidRPr="00F80603" w:rsidRDefault="006E7723" w:rsidP="00526C7D">
            <w:pPr>
              <w:pStyle w:val="TableText1"/>
              <w:rPr>
                <w:rStyle w:val="BodyTextChar"/>
              </w:rPr>
            </w:pPr>
            <w:r w:rsidRPr="00F80603">
              <w:rPr>
                <w:rStyle w:val="BodyTextChar"/>
              </w:rPr>
              <w:lastRenderedPageBreak/>
              <w:t xml:space="preserve">enumeration </w:t>
            </w:r>
          </w:p>
        </w:tc>
        <w:tc>
          <w:tcPr>
            <w:tcW w:w="3820" w:type="dxa"/>
          </w:tcPr>
          <w:p w14:paraId="109E00B9" w14:textId="77777777" w:rsidR="006E7723" w:rsidRPr="00F80603" w:rsidRDefault="006E7723" w:rsidP="00526C7D">
            <w:pPr>
              <w:pStyle w:val="TableText1"/>
              <w:rPr>
                <w:rStyle w:val="BodyTextChar"/>
              </w:rPr>
            </w:pPr>
            <w:r w:rsidRPr="00F80603">
              <w:rPr>
                <w:rStyle w:val="BodyTextChar"/>
              </w:rPr>
              <w:t>E30</w:t>
            </w:r>
          </w:p>
        </w:tc>
      </w:tr>
      <w:tr w:rsidR="006E7723" w:rsidRPr="00F80603" w14:paraId="109E00BD" w14:textId="77777777" w:rsidTr="003B07B7">
        <w:tc>
          <w:tcPr>
            <w:tcW w:w="1509" w:type="dxa"/>
            <w:noWrap/>
          </w:tcPr>
          <w:p w14:paraId="109E00BB"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C" w14:textId="77777777" w:rsidR="006E7723" w:rsidRPr="00F80603" w:rsidRDefault="006E7723" w:rsidP="00526C7D">
            <w:pPr>
              <w:pStyle w:val="TableText1"/>
              <w:rPr>
                <w:rStyle w:val="BodyTextChar"/>
              </w:rPr>
            </w:pPr>
            <w:r w:rsidRPr="00F80603">
              <w:rPr>
                <w:rStyle w:val="BodyTextChar"/>
              </w:rPr>
              <w:t>E31</w:t>
            </w:r>
          </w:p>
        </w:tc>
      </w:tr>
      <w:tr w:rsidR="006E7723" w:rsidRPr="00F80603" w14:paraId="109E00C0" w14:textId="77777777" w:rsidTr="003B07B7">
        <w:tc>
          <w:tcPr>
            <w:tcW w:w="1509" w:type="dxa"/>
            <w:noWrap/>
          </w:tcPr>
          <w:p w14:paraId="109E00BE"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F" w14:textId="77777777" w:rsidR="006E7723" w:rsidRPr="00F80603" w:rsidRDefault="006E7723" w:rsidP="00526C7D">
            <w:pPr>
              <w:pStyle w:val="TableText1"/>
              <w:rPr>
                <w:rStyle w:val="BodyTextChar"/>
              </w:rPr>
            </w:pPr>
            <w:r w:rsidRPr="00F80603">
              <w:rPr>
                <w:rStyle w:val="BodyTextChar"/>
              </w:rPr>
              <w:t>E32</w:t>
            </w:r>
          </w:p>
        </w:tc>
      </w:tr>
      <w:tr w:rsidR="006E7723" w:rsidRPr="00F80603" w14:paraId="109E00C3" w14:textId="77777777" w:rsidTr="003B07B7">
        <w:tc>
          <w:tcPr>
            <w:tcW w:w="1509" w:type="dxa"/>
            <w:noWrap/>
          </w:tcPr>
          <w:p w14:paraId="109E00C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2" w14:textId="77777777" w:rsidR="006E7723" w:rsidRPr="00F80603" w:rsidRDefault="006E7723" w:rsidP="00526C7D">
            <w:pPr>
              <w:pStyle w:val="TableText1"/>
              <w:rPr>
                <w:rStyle w:val="BodyTextChar"/>
              </w:rPr>
            </w:pPr>
            <w:r w:rsidRPr="00F80603">
              <w:rPr>
                <w:rStyle w:val="BodyTextChar"/>
              </w:rPr>
              <w:t>E33</w:t>
            </w:r>
          </w:p>
        </w:tc>
      </w:tr>
      <w:tr w:rsidR="006E7723" w:rsidRPr="00F80603" w14:paraId="109E00C6" w14:textId="77777777" w:rsidTr="003B07B7">
        <w:tc>
          <w:tcPr>
            <w:tcW w:w="1509" w:type="dxa"/>
            <w:noWrap/>
          </w:tcPr>
          <w:p w14:paraId="109E00C4"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5" w14:textId="77777777" w:rsidR="006E7723" w:rsidRPr="00F80603" w:rsidRDefault="006E7723" w:rsidP="00526C7D">
            <w:pPr>
              <w:pStyle w:val="TableText1"/>
              <w:rPr>
                <w:rStyle w:val="BodyTextChar"/>
              </w:rPr>
            </w:pPr>
            <w:r w:rsidRPr="00F80603">
              <w:rPr>
                <w:rStyle w:val="BodyTextChar"/>
              </w:rPr>
              <w:t>E34</w:t>
            </w:r>
          </w:p>
        </w:tc>
      </w:tr>
      <w:tr w:rsidR="006E7723" w:rsidRPr="00F80603" w14:paraId="109E00C9" w14:textId="77777777" w:rsidTr="003B07B7">
        <w:tc>
          <w:tcPr>
            <w:tcW w:w="1509" w:type="dxa"/>
            <w:noWrap/>
          </w:tcPr>
          <w:p w14:paraId="109E00C7"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8" w14:textId="77777777" w:rsidR="006E7723" w:rsidRPr="00F80603" w:rsidRDefault="006E7723" w:rsidP="00526C7D">
            <w:pPr>
              <w:pStyle w:val="TableText1"/>
              <w:rPr>
                <w:rStyle w:val="BodyTextChar"/>
              </w:rPr>
            </w:pPr>
            <w:r w:rsidRPr="00F80603">
              <w:rPr>
                <w:rStyle w:val="BodyTextChar"/>
              </w:rPr>
              <w:t>E35</w:t>
            </w:r>
          </w:p>
        </w:tc>
      </w:tr>
      <w:tr w:rsidR="006E7723" w:rsidRPr="00F80603" w14:paraId="109E00CC" w14:textId="77777777" w:rsidTr="003B07B7">
        <w:tc>
          <w:tcPr>
            <w:tcW w:w="1509" w:type="dxa"/>
            <w:noWrap/>
          </w:tcPr>
          <w:p w14:paraId="109E00CA"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B" w14:textId="77777777" w:rsidR="006E7723" w:rsidRPr="00F80603" w:rsidRDefault="006E7723" w:rsidP="00526C7D">
            <w:pPr>
              <w:pStyle w:val="TableText1"/>
              <w:rPr>
                <w:rStyle w:val="BodyTextChar"/>
              </w:rPr>
            </w:pPr>
            <w:r w:rsidRPr="00F80603">
              <w:rPr>
                <w:rStyle w:val="BodyTextChar"/>
              </w:rPr>
              <w:t>E36</w:t>
            </w:r>
          </w:p>
        </w:tc>
      </w:tr>
      <w:tr w:rsidR="006E7723" w:rsidRPr="00F80603" w14:paraId="109E00CF" w14:textId="77777777" w:rsidTr="003B07B7">
        <w:tc>
          <w:tcPr>
            <w:tcW w:w="1509" w:type="dxa"/>
            <w:noWrap/>
          </w:tcPr>
          <w:p w14:paraId="109E00CD"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E" w14:textId="77777777" w:rsidR="006E7723" w:rsidRPr="00F80603" w:rsidRDefault="006E7723" w:rsidP="00526C7D">
            <w:pPr>
              <w:pStyle w:val="TableText1"/>
              <w:rPr>
                <w:rStyle w:val="BodyTextChar"/>
              </w:rPr>
            </w:pPr>
            <w:r w:rsidRPr="00F80603">
              <w:rPr>
                <w:rStyle w:val="BodyTextChar"/>
              </w:rPr>
              <w:t>E37</w:t>
            </w:r>
          </w:p>
        </w:tc>
      </w:tr>
      <w:tr w:rsidR="006E7723" w:rsidRPr="00F80603" w14:paraId="109E00D2" w14:textId="77777777" w:rsidTr="003B07B7">
        <w:tc>
          <w:tcPr>
            <w:tcW w:w="1509" w:type="dxa"/>
            <w:noWrap/>
          </w:tcPr>
          <w:p w14:paraId="109E00D0"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1" w14:textId="77777777" w:rsidR="006E7723" w:rsidRPr="00F80603" w:rsidRDefault="006E7723" w:rsidP="00526C7D">
            <w:pPr>
              <w:pStyle w:val="TableText1"/>
              <w:rPr>
                <w:rStyle w:val="BodyTextChar"/>
              </w:rPr>
            </w:pPr>
            <w:r w:rsidRPr="00F80603">
              <w:rPr>
                <w:rStyle w:val="BodyTextChar"/>
              </w:rPr>
              <w:t>E38</w:t>
            </w:r>
          </w:p>
        </w:tc>
      </w:tr>
      <w:tr w:rsidR="006E7723" w:rsidRPr="00F80603" w14:paraId="109E00D5" w14:textId="77777777" w:rsidTr="003B07B7">
        <w:tc>
          <w:tcPr>
            <w:tcW w:w="1509" w:type="dxa"/>
            <w:noWrap/>
          </w:tcPr>
          <w:p w14:paraId="109E00D3"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4" w14:textId="77777777" w:rsidR="006E7723" w:rsidRPr="00F80603" w:rsidRDefault="006E7723" w:rsidP="00526C7D">
            <w:pPr>
              <w:pStyle w:val="TableText1"/>
              <w:rPr>
                <w:rStyle w:val="BodyTextChar"/>
              </w:rPr>
            </w:pPr>
            <w:r w:rsidRPr="00F80603">
              <w:rPr>
                <w:rStyle w:val="BodyTextChar"/>
              </w:rPr>
              <w:t>E39</w:t>
            </w:r>
          </w:p>
        </w:tc>
      </w:tr>
      <w:tr w:rsidR="006E7723" w:rsidRPr="00F80603" w14:paraId="109E00D8" w14:textId="77777777" w:rsidTr="003B07B7">
        <w:tc>
          <w:tcPr>
            <w:tcW w:w="1509" w:type="dxa"/>
            <w:noWrap/>
          </w:tcPr>
          <w:p w14:paraId="109E00D6"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7" w14:textId="77777777" w:rsidR="006E7723" w:rsidRPr="00F80603" w:rsidRDefault="006E7723" w:rsidP="00526C7D">
            <w:pPr>
              <w:pStyle w:val="TableText1"/>
              <w:rPr>
                <w:rStyle w:val="BodyTextChar"/>
              </w:rPr>
            </w:pPr>
            <w:r w:rsidRPr="00F80603">
              <w:rPr>
                <w:rStyle w:val="BodyTextChar"/>
              </w:rPr>
              <w:t>E40</w:t>
            </w:r>
          </w:p>
        </w:tc>
      </w:tr>
      <w:tr w:rsidR="006E7723" w:rsidRPr="00F80603" w14:paraId="109E00DB" w14:textId="77777777" w:rsidTr="003B07B7">
        <w:tc>
          <w:tcPr>
            <w:tcW w:w="1509" w:type="dxa"/>
            <w:noWrap/>
          </w:tcPr>
          <w:p w14:paraId="109E00D9"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A" w14:textId="77777777" w:rsidR="006E7723" w:rsidRPr="00F80603" w:rsidRDefault="006E7723" w:rsidP="00526C7D">
            <w:pPr>
              <w:pStyle w:val="TableText1"/>
              <w:rPr>
                <w:rStyle w:val="BodyTextChar"/>
              </w:rPr>
            </w:pPr>
            <w:r w:rsidRPr="00F80603">
              <w:rPr>
                <w:rStyle w:val="BodyTextChar"/>
              </w:rPr>
              <w:t>E41</w:t>
            </w:r>
          </w:p>
        </w:tc>
      </w:tr>
      <w:tr w:rsidR="006E7723" w:rsidRPr="00F80603" w14:paraId="109E00DE" w14:textId="77777777" w:rsidTr="003B07B7">
        <w:tc>
          <w:tcPr>
            <w:tcW w:w="1509" w:type="dxa"/>
            <w:noWrap/>
          </w:tcPr>
          <w:p w14:paraId="109E00DC"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D" w14:textId="77777777" w:rsidR="006E7723" w:rsidRPr="00F80603" w:rsidRDefault="006E7723" w:rsidP="00526C7D">
            <w:pPr>
              <w:pStyle w:val="TableText1"/>
              <w:rPr>
                <w:rStyle w:val="BodyTextChar"/>
              </w:rPr>
            </w:pPr>
            <w:r w:rsidRPr="00F80603">
              <w:rPr>
                <w:rStyle w:val="BodyTextChar"/>
              </w:rPr>
              <w:t>E42</w:t>
            </w:r>
          </w:p>
        </w:tc>
      </w:tr>
      <w:tr w:rsidR="006E7723" w:rsidRPr="00F80603" w14:paraId="109E00E1" w14:textId="77777777" w:rsidTr="003B07B7">
        <w:tc>
          <w:tcPr>
            <w:tcW w:w="1509" w:type="dxa"/>
            <w:noWrap/>
          </w:tcPr>
          <w:p w14:paraId="109E00DF"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E0" w14:textId="77777777" w:rsidR="006E7723" w:rsidRPr="00F80603" w:rsidRDefault="006E7723" w:rsidP="00526C7D">
            <w:pPr>
              <w:pStyle w:val="TableText1"/>
              <w:rPr>
                <w:rStyle w:val="BodyTextChar"/>
              </w:rPr>
            </w:pPr>
            <w:r w:rsidRPr="00F80603">
              <w:rPr>
                <w:rStyle w:val="BodyTextChar"/>
              </w:rPr>
              <w:t>E43</w:t>
            </w:r>
          </w:p>
        </w:tc>
      </w:tr>
      <w:tr w:rsidR="006E7723" w:rsidRPr="00F80603" w14:paraId="109E00E4" w14:textId="77777777" w:rsidTr="003B07B7">
        <w:tc>
          <w:tcPr>
            <w:tcW w:w="1509" w:type="dxa"/>
            <w:noWrap/>
          </w:tcPr>
          <w:p w14:paraId="109E00E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E3" w14:textId="77777777" w:rsidR="006E7723" w:rsidRPr="00F80603" w:rsidRDefault="006E7723" w:rsidP="00526C7D">
            <w:pPr>
              <w:pStyle w:val="TableText1"/>
              <w:rPr>
                <w:rStyle w:val="BodyTextChar"/>
              </w:rPr>
            </w:pPr>
            <w:r w:rsidRPr="00F80603">
              <w:rPr>
                <w:rStyle w:val="BodyTextChar"/>
              </w:rPr>
              <w:t>E44</w:t>
            </w:r>
          </w:p>
        </w:tc>
      </w:tr>
      <w:tr w:rsidR="006E7723" w:rsidRPr="00F80603" w14:paraId="109E00E7" w14:textId="77777777" w:rsidTr="003B07B7">
        <w:tc>
          <w:tcPr>
            <w:tcW w:w="1509" w:type="dxa"/>
            <w:noWrap/>
          </w:tcPr>
          <w:p w14:paraId="109E00E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E6" w14:textId="77777777" w:rsidR="006E7723" w:rsidRPr="00F80603" w:rsidRDefault="006E7723" w:rsidP="00526C7D">
            <w:pPr>
              <w:pStyle w:val="TableText1"/>
              <w:rPr>
                <w:rStyle w:val="BodyTextChar"/>
              </w:rPr>
            </w:pPr>
            <w:r w:rsidRPr="00F80603">
              <w:rPr>
                <w:rStyle w:val="BodyTextChar"/>
              </w:rPr>
              <w:t>E45</w:t>
            </w:r>
          </w:p>
        </w:tc>
      </w:tr>
      <w:tr w:rsidR="006E7723" w:rsidRPr="00F80603" w14:paraId="109E00EA" w14:textId="77777777" w:rsidTr="003B07B7">
        <w:tc>
          <w:tcPr>
            <w:tcW w:w="1509" w:type="dxa"/>
            <w:noWrap/>
          </w:tcPr>
          <w:p w14:paraId="109E00E8"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E9" w14:textId="77777777" w:rsidR="006E7723" w:rsidRPr="00F80603" w:rsidRDefault="006E7723" w:rsidP="00526C7D">
            <w:pPr>
              <w:pStyle w:val="TableText1"/>
              <w:rPr>
                <w:rStyle w:val="BodyTextChar"/>
              </w:rPr>
            </w:pPr>
            <w:r w:rsidRPr="00F80603">
              <w:rPr>
                <w:rStyle w:val="BodyTextChar"/>
              </w:rPr>
              <w:t>E46</w:t>
            </w:r>
          </w:p>
        </w:tc>
      </w:tr>
    </w:tbl>
    <w:p w14:paraId="109E00EB" w14:textId="77777777" w:rsidR="00E44AE1" w:rsidRPr="00F80603" w:rsidRDefault="00E44AE1" w:rsidP="002420E9">
      <w:pPr>
        <w:pStyle w:val="Heading2"/>
      </w:pPr>
      <w:bookmarkStart w:id="1198" w:name="_Toc403990887"/>
      <w:r w:rsidRPr="00F80603">
        <w:t>simpleType: postageStatementLineNumber2Type</w:t>
      </w:r>
      <w:bookmarkEnd w:id="1198"/>
    </w:p>
    <w:tbl>
      <w:tblPr>
        <w:tblStyle w:val="ACI-USPS"/>
        <w:tblW w:w="0" w:type="auto"/>
        <w:tblLayout w:type="fixed"/>
        <w:tblLook w:val="04A0" w:firstRow="1" w:lastRow="0" w:firstColumn="1" w:lastColumn="0" w:noHBand="0" w:noVBand="1"/>
      </w:tblPr>
      <w:tblGrid>
        <w:gridCol w:w="1509"/>
        <w:gridCol w:w="3820"/>
      </w:tblGrid>
      <w:tr w:rsidR="006E7723" w:rsidRPr="003B07B7" w14:paraId="109E00EE"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EC" w14:textId="77777777" w:rsidR="006E7723" w:rsidRPr="003B07B7" w:rsidRDefault="006E7723" w:rsidP="003B07B7">
            <w:pPr>
              <w:pStyle w:val="TableTitle"/>
            </w:pPr>
            <w:r w:rsidRPr="003B07B7">
              <w:t>Tag</w:t>
            </w:r>
          </w:p>
        </w:tc>
        <w:tc>
          <w:tcPr>
            <w:tcW w:w="3820" w:type="dxa"/>
            <w:shd w:val="clear" w:color="auto" w:fill="DBE5F1" w:themeFill="accent1" w:themeFillTint="33"/>
          </w:tcPr>
          <w:p w14:paraId="109E00ED" w14:textId="77777777" w:rsidR="006E7723" w:rsidRPr="003B07B7" w:rsidRDefault="003B07B7" w:rsidP="003B07B7">
            <w:pPr>
              <w:pStyle w:val="TableTitle"/>
            </w:pPr>
            <w:r w:rsidRPr="003B07B7">
              <w:t>postageStatementLineNumber2Type</w:t>
            </w:r>
          </w:p>
        </w:tc>
      </w:tr>
      <w:tr w:rsidR="006E7723" w:rsidRPr="00F80603" w14:paraId="109E00F1" w14:textId="77777777" w:rsidTr="003B07B7">
        <w:tc>
          <w:tcPr>
            <w:tcW w:w="1509" w:type="dxa"/>
            <w:noWrap/>
          </w:tcPr>
          <w:p w14:paraId="109E00EF" w14:textId="77777777" w:rsidR="006E7723" w:rsidRPr="00F80603" w:rsidRDefault="006E7723" w:rsidP="00526C7D">
            <w:pPr>
              <w:pStyle w:val="TableText1"/>
              <w:rPr>
                <w:rStyle w:val="BodyTextChar"/>
              </w:rPr>
            </w:pPr>
            <w:r w:rsidRPr="00F80603">
              <w:rPr>
                <w:rStyle w:val="BodyTextChar"/>
              </w:rPr>
              <w:t>Base</w:t>
            </w:r>
          </w:p>
        </w:tc>
        <w:tc>
          <w:tcPr>
            <w:tcW w:w="3820" w:type="dxa"/>
          </w:tcPr>
          <w:p w14:paraId="109E00F0"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F4" w14:textId="77777777" w:rsidTr="003B07B7">
        <w:tc>
          <w:tcPr>
            <w:tcW w:w="1509" w:type="dxa"/>
            <w:noWrap/>
          </w:tcPr>
          <w:p w14:paraId="109E00F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3" w14:textId="77777777" w:rsidR="006E7723" w:rsidRPr="00F80603" w:rsidRDefault="006E7723" w:rsidP="00526C7D">
            <w:pPr>
              <w:pStyle w:val="TableText1"/>
              <w:rPr>
                <w:rStyle w:val="BodyTextChar"/>
              </w:rPr>
            </w:pPr>
            <w:r w:rsidRPr="00F80603">
              <w:rPr>
                <w:rStyle w:val="BodyTextChar"/>
              </w:rPr>
              <w:t>E1</w:t>
            </w:r>
          </w:p>
        </w:tc>
      </w:tr>
      <w:tr w:rsidR="006E7723" w:rsidRPr="00F80603" w14:paraId="109E00F7" w14:textId="77777777" w:rsidTr="003B07B7">
        <w:tc>
          <w:tcPr>
            <w:tcW w:w="1509" w:type="dxa"/>
            <w:noWrap/>
          </w:tcPr>
          <w:p w14:paraId="109E00F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6" w14:textId="77777777" w:rsidR="006E7723" w:rsidRPr="00F80603" w:rsidRDefault="006E7723" w:rsidP="00526C7D">
            <w:pPr>
              <w:pStyle w:val="TableText1"/>
              <w:rPr>
                <w:rStyle w:val="BodyTextChar"/>
              </w:rPr>
            </w:pPr>
            <w:r w:rsidRPr="00F80603">
              <w:rPr>
                <w:rStyle w:val="BodyTextChar"/>
              </w:rPr>
              <w:t>E2</w:t>
            </w:r>
          </w:p>
        </w:tc>
      </w:tr>
      <w:tr w:rsidR="006E7723" w:rsidRPr="00F80603" w14:paraId="109E00FA" w14:textId="77777777" w:rsidTr="003B07B7">
        <w:tc>
          <w:tcPr>
            <w:tcW w:w="1509" w:type="dxa"/>
            <w:noWrap/>
          </w:tcPr>
          <w:p w14:paraId="109E00F8"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9" w14:textId="77777777" w:rsidR="006E7723" w:rsidRPr="00F80603" w:rsidRDefault="006E7723" w:rsidP="00526C7D">
            <w:pPr>
              <w:pStyle w:val="TableText1"/>
              <w:rPr>
                <w:rStyle w:val="BodyTextChar"/>
              </w:rPr>
            </w:pPr>
            <w:r w:rsidRPr="00F80603">
              <w:rPr>
                <w:rStyle w:val="BodyTextChar"/>
              </w:rPr>
              <w:t>E3</w:t>
            </w:r>
          </w:p>
        </w:tc>
      </w:tr>
      <w:tr w:rsidR="006E7723" w:rsidRPr="00F80603" w14:paraId="109E00FD" w14:textId="77777777" w:rsidTr="003B07B7">
        <w:tc>
          <w:tcPr>
            <w:tcW w:w="1509" w:type="dxa"/>
            <w:noWrap/>
          </w:tcPr>
          <w:p w14:paraId="109E00FB"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C" w14:textId="77777777" w:rsidR="006E7723" w:rsidRPr="00F80603" w:rsidRDefault="006E7723" w:rsidP="00526C7D">
            <w:pPr>
              <w:pStyle w:val="TableText1"/>
              <w:rPr>
                <w:rStyle w:val="BodyTextChar"/>
              </w:rPr>
            </w:pPr>
            <w:r w:rsidRPr="00F80603">
              <w:rPr>
                <w:rStyle w:val="BodyTextChar"/>
              </w:rPr>
              <w:t>E4</w:t>
            </w:r>
          </w:p>
        </w:tc>
      </w:tr>
      <w:tr w:rsidR="006E7723" w:rsidRPr="00F80603" w14:paraId="109E0100" w14:textId="77777777" w:rsidTr="003B07B7">
        <w:tc>
          <w:tcPr>
            <w:tcW w:w="1509" w:type="dxa"/>
            <w:noWrap/>
          </w:tcPr>
          <w:p w14:paraId="109E00FE"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F" w14:textId="77777777" w:rsidR="006E7723" w:rsidRPr="00F80603" w:rsidRDefault="006E7723" w:rsidP="00526C7D">
            <w:pPr>
              <w:pStyle w:val="TableText1"/>
              <w:rPr>
                <w:rStyle w:val="BodyTextChar"/>
              </w:rPr>
            </w:pPr>
            <w:r w:rsidRPr="00F80603">
              <w:rPr>
                <w:rStyle w:val="BodyTextChar"/>
              </w:rPr>
              <w:t>E5</w:t>
            </w:r>
          </w:p>
        </w:tc>
      </w:tr>
      <w:tr w:rsidR="006E7723" w:rsidRPr="00F80603" w14:paraId="109E0103" w14:textId="77777777" w:rsidTr="003B07B7">
        <w:tc>
          <w:tcPr>
            <w:tcW w:w="1509" w:type="dxa"/>
            <w:noWrap/>
          </w:tcPr>
          <w:p w14:paraId="109E010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2" w14:textId="77777777" w:rsidR="006E7723" w:rsidRPr="00F80603" w:rsidRDefault="006E7723" w:rsidP="00526C7D">
            <w:pPr>
              <w:pStyle w:val="TableText1"/>
              <w:rPr>
                <w:rStyle w:val="BodyTextChar"/>
              </w:rPr>
            </w:pPr>
            <w:r w:rsidRPr="00F80603">
              <w:rPr>
                <w:rStyle w:val="BodyTextChar"/>
              </w:rPr>
              <w:t>E6</w:t>
            </w:r>
          </w:p>
        </w:tc>
      </w:tr>
      <w:tr w:rsidR="006E7723" w:rsidRPr="00F80603" w14:paraId="109E0106" w14:textId="77777777" w:rsidTr="003B07B7">
        <w:tc>
          <w:tcPr>
            <w:tcW w:w="1509" w:type="dxa"/>
            <w:noWrap/>
          </w:tcPr>
          <w:p w14:paraId="109E0104"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5" w14:textId="77777777" w:rsidR="006E7723" w:rsidRPr="00F80603" w:rsidRDefault="006E7723" w:rsidP="00526C7D">
            <w:pPr>
              <w:pStyle w:val="TableText1"/>
              <w:rPr>
                <w:rStyle w:val="BodyTextChar"/>
              </w:rPr>
            </w:pPr>
            <w:r w:rsidRPr="00F80603">
              <w:rPr>
                <w:rStyle w:val="BodyTextChar"/>
              </w:rPr>
              <w:t>E7</w:t>
            </w:r>
          </w:p>
        </w:tc>
      </w:tr>
      <w:tr w:rsidR="006E7723" w:rsidRPr="00F80603" w14:paraId="109E0109" w14:textId="77777777" w:rsidTr="003B07B7">
        <w:tc>
          <w:tcPr>
            <w:tcW w:w="1509" w:type="dxa"/>
            <w:noWrap/>
          </w:tcPr>
          <w:p w14:paraId="109E0107"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8" w14:textId="77777777" w:rsidR="006E7723" w:rsidRPr="00F80603" w:rsidRDefault="006E7723" w:rsidP="00526C7D">
            <w:pPr>
              <w:pStyle w:val="TableText1"/>
              <w:rPr>
                <w:rStyle w:val="BodyTextChar"/>
              </w:rPr>
            </w:pPr>
            <w:r w:rsidRPr="00F80603">
              <w:rPr>
                <w:rStyle w:val="BodyTextChar"/>
              </w:rPr>
              <w:t>E8</w:t>
            </w:r>
          </w:p>
        </w:tc>
      </w:tr>
      <w:tr w:rsidR="006E7723" w:rsidRPr="00F80603" w14:paraId="109E010C" w14:textId="77777777" w:rsidTr="003B07B7">
        <w:tc>
          <w:tcPr>
            <w:tcW w:w="1509" w:type="dxa"/>
            <w:noWrap/>
          </w:tcPr>
          <w:p w14:paraId="109E010A"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B" w14:textId="77777777" w:rsidR="006E7723" w:rsidRPr="00F80603" w:rsidRDefault="006E7723" w:rsidP="00526C7D">
            <w:pPr>
              <w:pStyle w:val="TableText1"/>
              <w:rPr>
                <w:rStyle w:val="BodyTextChar"/>
              </w:rPr>
            </w:pPr>
            <w:r w:rsidRPr="00F80603">
              <w:rPr>
                <w:rStyle w:val="BodyTextChar"/>
              </w:rPr>
              <w:t>E9</w:t>
            </w:r>
          </w:p>
        </w:tc>
      </w:tr>
      <w:tr w:rsidR="006E7723" w:rsidRPr="00F80603" w14:paraId="109E010F" w14:textId="77777777" w:rsidTr="003B07B7">
        <w:tc>
          <w:tcPr>
            <w:tcW w:w="1509" w:type="dxa"/>
            <w:noWrap/>
          </w:tcPr>
          <w:p w14:paraId="109E010D"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E" w14:textId="77777777" w:rsidR="006E7723" w:rsidRPr="00F80603" w:rsidRDefault="006E7723" w:rsidP="00526C7D">
            <w:pPr>
              <w:pStyle w:val="TableText1"/>
              <w:rPr>
                <w:rStyle w:val="BodyTextChar"/>
              </w:rPr>
            </w:pPr>
            <w:r w:rsidRPr="00F80603">
              <w:rPr>
                <w:rStyle w:val="BodyTextChar"/>
              </w:rPr>
              <w:t>E10</w:t>
            </w:r>
          </w:p>
        </w:tc>
      </w:tr>
      <w:tr w:rsidR="006E7723" w:rsidRPr="00F80603" w14:paraId="109E0112" w14:textId="77777777" w:rsidTr="003B07B7">
        <w:tc>
          <w:tcPr>
            <w:tcW w:w="1509" w:type="dxa"/>
            <w:noWrap/>
          </w:tcPr>
          <w:p w14:paraId="109E0110"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1" w14:textId="77777777" w:rsidR="006E7723" w:rsidRPr="00F80603" w:rsidRDefault="006E7723" w:rsidP="00526C7D">
            <w:pPr>
              <w:pStyle w:val="TableText1"/>
              <w:rPr>
                <w:rStyle w:val="BodyTextChar"/>
              </w:rPr>
            </w:pPr>
            <w:r w:rsidRPr="00F80603">
              <w:rPr>
                <w:rStyle w:val="BodyTextChar"/>
              </w:rPr>
              <w:t>E11</w:t>
            </w:r>
          </w:p>
        </w:tc>
      </w:tr>
      <w:tr w:rsidR="006E7723" w:rsidRPr="00F80603" w14:paraId="109E0115" w14:textId="77777777" w:rsidTr="003B07B7">
        <w:tc>
          <w:tcPr>
            <w:tcW w:w="1509" w:type="dxa"/>
            <w:noWrap/>
          </w:tcPr>
          <w:p w14:paraId="109E0113"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4" w14:textId="77777777" w:rsidR="006E7723" w:rsidRPr="00F80603" w:rsidRDefault="006E7723" w:rsidP="00526C7D">
            <w:pPr>
              <w:pStyle w:val="TableText1"/>
              <w:rPr>
                <w:rStyle w:val="BodyTextChar"/>
              </w:rPr>
            </w:pPr>
            <w:r w:rsidRPr="00F80603">
              <w:rPr>
                <w:rStyle w:val="BodyTextChar"/>
              </w:rPr>
              <w:t>E12</w:t>
            </w:r>
          </w:p>
        </w:tc>
      </w:tr>
      <w:tr w:rsidR="006E7723" w:rsidRPr="00F80603" w14:paraId="109E0118" w14:textId="77777777" w:rsidTr="003B07B7">
        <w:tc>
          <w:tcPr>
            <w:tcW w:w="1509" w:type="dxa"/>
            <w:noWrap/>
          </w:tcPr>
          <w:p w14:paraId="109E0116"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7" w14:textId="77777777" w:rsidR="006E7723" w:rsidRPr="00F80603" w:rsidRDefault="006E7723" w:rsidP="00526C7D">
            <w:pPr>
              <w:pStyle w:val="TableText1"/>
              <w:rPr>
                <w:rStyle w:val="BodyTextChar"/>
              </w:rPr>
            </w:pPr>
            <w:r w:rsidRPr="00F80603">
              <w:rPr>
                <w:rStyle w:val="BodyTextChar"/>
              </w:rPr>
              <w:t>E13</w:t>
            </w:r>
          </w:p>
        </w:tc>
      </w:tr>
      <w:tr w:rsidR="006E7723" w:rsidRPr="00F80603" w14:paraId="109E011B" w14:textId="77777777" w:rsidTr="003B07B7">
        <w:tc>
          <w:tcPr>
            <w:tcW w:w="1509" w:type="dxa"/>
            <w:noWrap/>
          </w:tcPr>
          <w:p w14:paraId="109E0119"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A" w14:textId="77777777" w:rsidR="006E7723" w:rsidRPr="00F80603" w:rsidRDefault="006E7723" w:rsidP="00526C7D">
            <w:pPr>
              <w:pStyle w:val="TableText1"/>
              <w:rPr>
                <w:rStyle w:val="BodyTextChar"/>
              </w:rPr>
            </w:pPr>
            <w:r w:rsidRPr="00F80603">
              <w:rPr>
                <w:rStyle w:val="BodyTextChar"/>
              </w:rPr>
              <w:t>E14</w:t>
            </w:r>
          </w:p>
        </w:tc>
      </w:tr>
      <w:tr w:rsidR="006E7723" w:rsidRPr="00F80603" w14:paraId="109E011E" w14:textId="77777777" w:rsidTr="003B07B7">
        <w:tc>
          <w:tcPr>
            <w:tcW w:w="1509" w:type="dxa"/>
            <w:noWrap/>
          </w:tcPr>
          <w:p w14:paraId="109E011C"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D" w14:textId="77777777" w:rsidR="006E7723" w:rsidRPr="00F80603" w:rsidRDefault="006E7723" w:rsidP="00526C7D">
            <w:pPr>
              <w:pStyle w:val="TableText1"/>
              <w:rPr>
                <w:rStyle w:val="BodyTextChar"/>
              </w:rPr>
            </w:pPr>
            <w:r w:rsidRPr="00F80603">
              <w:rPr>
                <w:rStyle w:val="BodyTextChar"/>
              </w:rPr>
              <w:t>E15</w:t>
            </w:r>
          </w:p>
        </w:tc>
      </w:tr>
      <w:tr w:rsidR="006E7723" w:rsidRPr="00F80603" w14:paraId="109E0121" w14:textId="77777777" w:rsidTr="003B07B7">
        <w:tc>
          <w:tcPr>
            <w:tcW w:w="1509" w:type="dxa"/>
            <w:noWrap/>
          </w:tcPr>
          <w:p w14:paraId="109E011F"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0" w14:textId="77777777" w:rsidR="006E7723" w:rsidRPr="00F80603" w:rsidRDefault="006E7723" w:rsidP="00526C7D">
            <w:pPr>
              <w:pStyle w:val="TableText1"/>
              <w:rPr>
                <w:rStyle w:val="BodyTextChar"/>
              </w:rPr>
            </w:pPr>
            <w:r w:rsidRPr="00F80603">
              <w:rPr>
                <w:rStyle w:val="BodyTextChar"/>
              </w:rPr>
              <w:t>E16</w:t>
            </w:r>
          </w:p>
        </w:tc>
      </w:tr>
      <w:tr w:rsidR="006E7723" w:rsidRPr="00F80603" w14:paraId="109E0124" w14:textId="77777777" w:rsidTr="003B07B7">
        <w:tc>
          <w:tcPr>
            <w:tcW w:w="1509" w:type="dxa"/>
            <w:noWrap/>
          </w:tcPr>
          <w:p w14:paraId="109E012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3" w14:textId="77777777" w:rsidR="006E7723" w:rsidRPr="00F80603" w:rsidRDefault="006E7723" w:rsidP="00526C7D">
            <w:pPr>
              <w:pStyle w:val="TableText1"/>
              <w:rPr>
                <w:rStyle w:val="BodyTextChar"/>
              </w:rPr>
            </w:pPr>
            <w:r w:rsidRPr="00F80603">
              <w:rPr>
                <w:rStyle w:val="BodyTextChar"/>
              </w:rPr>
              <w:t>E17</w:t>
            </w:r>
          </w:p>
        </w:tc>
      </w:tr>
      <w:tr w:rsidR="006E7723" w:rsidRPr="00F80603" w14:paraId="109E0127" w14:textId="77777777" w:rsidTr="003B07B7">
        <w:tc>
          <w:tcPr>
            <w:tcW w:w="1509" w:type="dxa"/>
            <w:noWrap/>
          </w:tcPr>
          <w:p w14:paraId="109E012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6" w14:textId="77777777" w:rsidR="006E7723" w:rsidRPr="00F80603" w:rsidRDefault="006E7723" w:rsidP="00526C7D">
            <w:pPr>
              <w:pStyle w:val="TableText1"/>
              <w:rPr>
                <w:rStyle w:val="BodyTextChar"/>
              </w:rPr>
            </w:pPr>
            <w:r w:rsidRPr="00F80603">
              <w:rPr>
                <w:rStyle w:val="BodyTextChar"/>
              </w:rPr>
              <w:t>E18</w:t>
            </w:r>
          </w:p>
        </w:tc>
      </w:tr>
      <w:tr w:rsidR="006E7723" w:rsidRPr="00F80603" w14:paraId="109E012A" w14:textId="77777777" w:rsidTr="003B07B7">
        <w:tc>
          <w:tcPr>
            <w:tcW w:w="1509" w:type="dxa"/>
            <w:noWrap/>
          </w:tcPr>
          <w:p w14:paraId="109E0128"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9" w14:textId="77777777" w:rsidR="006E7723" w:rsidRPr="00F80603" w:rsidRDefault="006E7723" w:rsidP="00526C7D">
            <w:pPr>
              <w:pStyle w:val="TableText1"/>
              <w:rPr>
                <w:rStyle w:val="BodyTextChar"/>
              </w:rPr>
            </w:pPr>
            <w:r w:rsidRPr="00F80603">
              <w:rPr>
                <w:rStyle w:val="BodyTextChar"/>
              </w:rPr>
              <w:t>E19</w:t>
            </w:r>
          </w:p>
        </w:tc>
      </w:tr>
      <w:tr w:rsidR="006E7723" w:rsidRPr="00F80603" w14:paraId="109E012D" w14:textId="77777777" w:rsidTr="003B07B7">
        <w:tc>
          <w:tcPr>
            <w:tcW w:w="1509" w:type="dxa"/>
            <w:noWrap/>
          </w:tcPr>
          <w:p w14:paraId="109E012B"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C" w14:textId="77777777" w:rsidR="006E7723" w:rsidRPr="00F80603" w:rsidRDefault="006E7723" w:rsidP="00526C7D">
            <w:pPr>
              <w:pStyle w:val="TableText1"/>
              <w:rPr>
                <w:rStyle w:val="BodyTextChar"/>
              </w:rPr>
            </w:pPr>
            <w:r w:rsidRPr="00F80603">
              <w:rPr>
                <w:rStyle w:val="BodyTextChar"/>
              </w:rPr>
              <w:t>E20</w:t>
            </w:r>
          </w:p>
        </w:tc>
      </w:tr>
      <w:tr w:rsidR="006E7723" w:rsidRPr="00F80603" w14:paraId="109E0130" w14:textId="77777777" w:rsidTr="003B07B7">
        <w:tc>
          <w:tcPr>
            <w:tcW w:w="1509" w:type="dxa"/>
            <w:noWrap/>
          </w:tcPr>
          <w:p w14:paraId="109E012E"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F" w14:textId="77777777" w:rsidR="006E7723" w:rsidRPr="00F80603" w:rsidRDefault="006E7723" w:rsidP="00526C7D">
            <w:pPr>
              <w:pStyle w:val="TableText1"/>
              <w:rPr>
                <w:rStyle w:val="BodyTextChar"/>
              </w:rPr>
            </w:pPr>
            <w:r w:rsidRPr="00F80603">
              <w:rPr>
                <w:rStyle w:val="BodyTextChar"/>
              </w:rPr>
              <w:t>E21</w:t>
            </w:r>
          </w:p>
        </w:tc>
      </w:tr>
      <w:tr w:rsidR="006E7723" w:rsidRPr="00F80603" w14:paraId="109E0133" w14:textId="77777777" w:rsidTr="003B07B7">
        <w:tc>
          <w:tcPr>
            <w:tcW w:w="1509" w:type="dxa"/>
            <w:noWrap/>
          </w:tcPr>
          <w:p w14:paraId="109E013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32" w14:textId="77777777" w:rsidR="006E7723" w:rsidRPr="00F80603" w:rsidRDefault="006E7723" w:rsidP="00526C7D">
            <w:pPr>
              <w:pStyle w:val="TableText1"/>
              <w:rPr>
                <w:rStyle w:val="BodyTextChar"/>
              </w:rPr>
            </w:pPr>
            <w:r w:rsidRPr="00F80603">
              <w:rPr>
                <w:rStyle w:val="BodyTextChar"/>
              </w:rPr>
              <w:t>E22</w:t>
            </w:r>
          </w:p>
        </w:tc>
      </w:tr>
      <w:tr w:rsidR="006E7723" w:rsidRPr="00F80603" w14:paraId="109E0136" w14:textId="77777777" w:rsidTr="003B07B7">
        <w:tc>
          <w:tcPr>
            <w:tcW w:w="1509" w:type="dxa"/>
            <w:noWrap/>
          </w:tcPr>
          <w:p w14:paraId="109E0134"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35" w14:textId="77777777" w:rsidR="006E7723" w:rsidRPr="00F80603" w:rsidRDefault="006E7723" w:rsidP="00526C7D">
            <w:pPr>
              <w:pStyle w:val="TableText1"/>
              <w:rPr>
                <w:rStyle w:val="BodyTextChar"/>
              </w:rPr>
            </w:pPr>
            <w:r w:rsidRPr="00F80603">
              <w:rPr>
                <w:rStyle w:val="BodyTextChar"/>
              </w:rPr>
              <w:t>E23</w:t>
            </w:r>
          </w:p>
        </w:tc>
      </w:tr>
      <w:tr w:rsidR="006E7723" w:rsidRPr="00F80603" w14:paraId="109E0139" w14:textId="77777777" w:rsidTr="003B07B7">
        <w:tc>
          <w:tcPr>
            <w:tcW w:w="1509" w:type="dxa"/>
            <w:noWrap/>
          </w:tcPr>
          <w:p w14:paraId="109E0137"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38" w14:textId="77777777" w:rsidR="006E7723" w:rsidRPr="00F80603" w:rsidRDefault="006E7723" w:rsidP="00526C7D">
            <w:pPr>
              <w:pStyle w:val="TableText1"/>
              <w:rPr>
                <w:rStyle w:val="BodyTextChar"/>
              </w:rPr>
            </w:pPr>
            <w:r w:rsidRPr="00F80603">
              <w:rPr>
                <w:rStyle w:val="BodyTextChar"/>
              </w:rPr>
              <w:t>E24</w:t>
            </w:r>
          </w:p>
        </w:tc>
      </w:tr>
    </w:tbl>
    <w:p w14:paraId="109E013A" w14:textId="77777777" w:rsidR="00E44AE1" w:rsidRPr="00F80603" w:rsidRDefault="00E44AE1" w:rsidP="002420E9">
      <w:pPr>
        <w:pStyle w:val="Heading2"/>
      </w:pPr>
      <w:bookmarkStart w:id="1199" w:name="_Toc403990888"/>
      <w:r w:rsidRPr="00F80603">
        <w:t>simpleType: postageStatementLineNumber3Type</w:t>
      </w:r>
      <w:bookmarkEnd w:id="1199"/>
    </w:p>
    <w:tbl>
      <w:tblPr>
        <w:tblStyle w:val="ACI-USPS"/>
        <w:tblW w:w="0" w:type="auto"/>
        <w:tblLayout w:type="fixed"/>
        <w:tblLook w:val="04A0" w:firstRow="1" w:lastRow="0" w:firstColumn="1" w:lastColumn="0" w:noHBand="0" w:noVBand="1"/>
      </w:tblPr>
      <w:tblGrid>
        <w:gridCol w:w="1509"/>
        <w:gridCol w:w="3820"/>
      </w:tblGrid>
      <w:tr w:rsidR="006E7723" w:rsidRPr="003B07B7" w14:paraId="109E013D"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3B" w14:textId="77777777" w:rsidR="006E7723" w:rsidRPr="003B07B7" w:rsidRDefault="006E7723" w:rsidP="003B07B7">
            <w:pPr>
              <w:pStyle w:val="TableTitle"/>
            </w:pPr>
            <w:r w:rsidRPr="003B07B7">
              <w:t>Tag</w:t>
            </w:r>
          </w:p>
        </w:tc>
        <w:tc>
          <w:tcPr>
            <w:tcW w:w="3820" w:type="dxa"/>
            <w:shd w:val="clear" w:color="auto" w:fill="DBE5F1" w:themeFill="accent1" w:themeFillTint="33"/>
          </w:tcPr>
          <w:p w14:paraId="109E013C" w14:textId="77777777" w:rsidR="006E7723" w:rsidRPr="003B07B7" w:rsidRDefault="003B07B7" w:rsidP="003B07B7">
            <w:pPr>
              <w:pStyle w:val="TableTitle"/>
            </w:pPr>
            <w:r w:rsidRPr="003B07B7">
              <w:t>postageStatementLineNumber3Type</w:t>
            </w:r>
          </w:p>
        </w:tc>
      </w:tr>
      <w:tr w:rsidR="006E7723" w:rsidRPr="00F80603" w14:paraId="109E0140" w14:textId="77777777" w:rsidTr="003B07B7">
        <w:tc>
          <w:tcPr>
            <w:tcW w:w="1509" w:type="dxa"/>
            <w:noWrap/>
          </w:tcPr>
          <w:p w14:paraId="109E013E" w14:textId="77777777" w:rsidR="006E7723" w:rsidRPr="00F80603" w:rsidRDefault="006E7723" w:rsidP="00526C7D">
            <w:pPr>
              <w:pStyle w:val="TableText1"/>
              <w:rPr>
                <w:rStyle w:val="BodyTextChar"/>
              </w:rPr>
            </w:pPr>
            <w:r w:rsidRPr="00F80603">
              <w:rPr>
                <w:rStyle w:val="BodyTextChar"/>
              </w:rPr>
              <w:t>Base</w:t>
            </w:r>
          </w:p>
        </w:tc>
        <w:tc>
          <w:tcPr>
            <w:tcW w:w="3820" w:type="dxa"/>
          </w:tcPr>
          <w:p w14:paraId="109E013F"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143" w14:textId="77777777" w:rsidTr="003B07B7">
        <w:tc>
          <w:tcPr>
            <w:tcW w:w="1509" w:type="dxa"/>
            <w:noWrap/>
          </w:tcPr>
          <w:p w14:paraId="109E014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2" w14:textId="77777777" w:rsidR="006E7723" w:rsidRPr="00F80603" w:rsidRDefault="006E7723" w:rsidP="00526C7D">
            <w:pPr>
              <w:pStyle w:val="TableText1"/>
              <w:rPr>
                <w:rStyle w:val="BodyTextChar"/>
              </w:rPr>
            </w:pPr>
            <w:r w:rsidRPr="00F80603">
              <w:rPr>
                <w:rStyle w:val="BodyTextChar"/>
              </w:rPr>
              <w:t>D1</w:t>
            </w:r>
          </w:p>
        </w:tc>
      </w:tr>
      <w:tr w:rsidR="006E7723" w:rsidRPr="00F80603" w14:paraId="109E0146" w14:textId="77777777" w:rsidTr="003B07B7">
        <w:tc>
          <w:tcPr>
            <w:tcW w:w="1509" w:type="dxa"/>
            <w:noWrap/>
          </w:tcPr>
          <w:p w14:paraId="109E0144"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5" w14:textId="77777777" w:rsidR="006E7723" w:rsidRPr="00F80603" w:rsidRDefault="006E7723" w:rsidP="00526C7D">
            <w:pPr>
              <w:pStyle w:val="TableText1"/>
              <w:rPr>
                <w:rStyle w:val="BodyTextChar"/>
              </w:rPr>
            </w:pPr>
            <w:r w:rsidRPr="00F80603">
              <w:rPr>
                <w:rStyle w:val="BodyTextChar"/>
              </w:rPr>
              <w:t>D2</w:t>
            </w:r>
          </w:p>
        </w:tc>
      </w:tr>
      <w:tr w:rsidR="006E7723" w:rsidRPr="00F80603" w14:paraId="109E0149" w14:textId="77777777" w:rsidTr="003B07B7">
        <w:tc>
          <w:tcPr>
            <w:tcW w:w="1509" w:type="dxa"/>
            <w:noWrap/>
          </w:tcPr>
          <w:p w14:paraId="109E0147"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8" w14:textId="77777777" w:rsidR="006E7723" w:rsidRPr="00F80603" w:rsidRDefault="006E7723" w:rsidP="00526C7D">
            <w:pPr>
              <w:pStyle w:val="TableText1"/>
              <w:rPr>
                <w:rStyle w:val="BodyTextChar"/>
              </w:rPr>
            </w:pPr>
            <w:r w:rsidRPr="00F80603">
              <w:rPr>
                <w:rStyle w:val="BodyTextChar"/>
              </w:rPr>
              <w:t>D3</w:t>
            </w:r>
          </w:p>
        </w:tc>
      </w:tr>
      <w:tr w:rsidR="006E7723" w:rsidRPr="00F80603" w14:paraId="109E014C" w14:textId="77777777" w:rsidTr="003B07B7">
        <w:tc>
          <w:tcPr>
            <w:tcW w:w="1509" w:type="dxa"/>
            <w:noWrap/>
          </w:tcPr>
          <w:p w14:paraId="109E014A"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B" w14:textId="77777777" w:rsidR="006E7723" w:rsidRPr="00F80603" w:rsidRDefault="006E7723" w:rsidP="00526C7D">
            <w:pPr>
              <w:pStyle w:val="TableText1"/>
              <w:rPr>
                <w:rStyle w:val="BodyTextChar"/>
              </w:rPr>
            </w:pPr>
            <w:r w:rsidRPr="00F80603">
              <w:rPr>
                <w:rStyle w:val="BodyTextChar"/>
              </w:rPr>
              <w:t>D4</w:t>
            </w:r>
          </w:p>
        </w:tc>
      </w:tr>
      <w:tr w:rsidR="006E7723" w:rsidRPr="00F80603" w14:paraId="109E014F" w14:textId="77777777" w:rsidTr="003B07B7">
        <w:tc>
          <w:tcPr>
            <w:tcW w:w="1509" w:type="dxa"/>
            <w:noWrap/>
          </w:tcPr>
          <w:p w14:paraId="109E014D"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E" w14:textId="77777777" w:rsidR="006E7723" w:rsidRPr="00F80603" w:rsidRDefault="006E7723" w:rsidP="00526C7D">
            <w:pPr>
              <w:pStyle w:val="TableText1"/>
              <w:rPr>
                <w:rStyle w:val="BodyTextChar"/>
              </w:rPr>
            </w:pPr>
            <w:r w:rsidRPr="00F80603">
              <w:rPr>
                <w:rStyle w:val="BodyTextChar"/>
              </w:rPr>
              <w:t>D5</w:t>
            </w:r>
          </w:p>
        </w:tc>
      </w:tr>
      <w:tr w:rsidR="006E7723" w:rsidRPr="00F80603" w14:paraId="109E0152" w14:textId="77777777" w:rsidTr="003B07B7">
        <w:tc>
          <w:tcPr>
            <w:tcW w:w="1509" w:type="dxa"/>
            <w:noWrap/>
          </w:tcPr>
          <w:p w14:paraId="109E0150" w14:textId="77777777" w:rsidR="006E7723" w:rsidRPr="00F80603" w:rsidRDefault="006E7723" w:rsidP="00526C7D">
            <w:pPr>
              <w:pStyle w:val="TableText1"/>
              <w:rPr>
                <w:rStyle w:val="BodyTextChar"/>
              </w:rPr>
            </w:pPr>
            <w:r w:rsidRPr="00F80603">
              <w:rPr>
                <w:rStyle w:val="BodyTextChar"/>
              </w:rPr>
              <w:lastRenderedPageBreak/>
              <w:t xml:space="preserve">enumeration </w:t>
            </w:r>
          </w:p>
        </w:tc>
        <w:tc>
          <w:tcPr>
            <w:tcW w:w="3820" w:type="dxa"/>
          </w:tcPr>
          <w:p w14:paraId="109E0151" w14:textId="77777777" w:rsidR="006E7723" w:rsidRPr="00F80603" w:rsidRDefault="006E7723" w:rsidP="00526C7D">
            <w:pPr>
              <w:pStyle w:val="TableText1"/>
              <w:rPr>
                <w:rStyle w:val="BodyTextChar"/>
              </w:rPr>
            </w:pPr>
            <w:r w:rsidRPr="00F80603">
              <w:rPr>
                <w:rStyle w:val="BodyTextChar"/>
              </w:rPr>
              <w:t>D6</w:t>
            </w:r>
          </w:p>
        </w:tc>
      </w:tr>
      <w:tr w:rsidR="006E7723" w:rsidRPr="00F80603" w14:paraId="109E0155" w14:textId="77777777" w:rsidTr="003B07B7">
        <w:tc>
          <w:tcPr>
            <w:tcW w:w="1509" w:type="dxa"/>
            <w:noWrap/>
          </w:tcPr>
          <w:p w14:paraId="109E0153"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54" w14:textId="77777777" w:rsidR="006E7723" w:rsidRPr="00F80603" w:rsidRDefault="006E7723" w:rsidP="00526C7D">
            <w:pPr>
              <w:pStyle w:val="TableText1"/>
              <w:rPr>
                <w:rStyle w:val="BodyTextChar"/>
              </w:rPr>
            </w:pPr>
            <w:r w:rsidRPr="00F80603">
              <w:rPr>
                <w:rStyle w:val="BodyTextChar"/>
              </w:rPr>
              <w:t>D7</w:t>
            </w:r>
          </w:p>
        </w:tc>
      </w:tr>
      <w:tr w:rsidR="006E7723" w:rsidRPr="00F80603" w14:paraId="109E0158" w14:textId="77777777" w:rsidTr="003B07B7">
        <w:tc>
          <w:tcPr>
            <w:tcW w:w="1509" w:type="dxa"/>
            <w:noWrap/>
          </w:tcPr>
          <w:p w14:paraId="109E0156"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57" w14:textId="77777777" w:rsidR="006E7723" w:rsidRPr="00F80603" w:rsidRDefault="006E7723" w:rsidP="00526C7D">
            <w:pPr>
              <w:pStyle w:val="TableText1"/>
              <w:rPr>
                <w:rStyle w:val="BodyTextChar"/>
              </w:rPr>
            </w:pPr>
            <w:r w:rsidRPr="00F80603">
              <w:rPr>
                <w:rStyle w:val="BodyTextChar"/>
              </w:rPr>
              <w:t>D8</w:t>
            </w:r>
          </w:p>
        </w:tc>
      </w:tr>
      <w:tr w:rsidR="006E7723" w:rsidRPr="00F80603" w14:paraId="109E015B" w14:textId="77777777" w:rsidTr="003B07B7">
        <w:tc>
          <w:tcPr>
            <w:tcW w:w="1509" w:type="dxa"/>
            <w:noWrap/>
          </w:tcPr>
          <w:p w14:paraId="109E0159"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5A" w14:textId="77777777" w:rsidR="006E7723" w:rsidRPr="00F80603" w:rsidRDefault="006E7723" w:rsidP="00526C7D">
            <w:pPr>
              <w:pStyle w:val="TableText1"/>
              <w:rPr>
                <w:rStyle w:val="BodyTextChar"/>
              </w:rPr>
            </w:pPr>
            <w:r w:rsidRPr="00F80603">
              <w:rPr>
                <w:rStyle w:val="BodyTextChar"/>
              </w:rPr>
              <w:t>D9</w:t>
            </w:r>
          </w:p>
        </w:tc>
      </w:tr>
      <w:tr w:rsidR="006E7723" w:rsidRPr="00F80603" w14:paraId="109E015E" w14:textId="77777777" w:rsidTr="003B07B7">
        <w:tc>
          <w:tcPr>
            <w:tcW w:w="1509" w:type="dxa"/>
            <w:noWrap/>
          </w:tcPr>
          <w:p w14:paraId="109E015C"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5D" w14:textId="77777777" w:rsidR="006E7723" w:rsidRPr="00F80603" w:rsidRDefault="006E7723" w:rsidP="00526C7D">
            <w:pPr>
              <w:pStyle w:val="TableText1"/>
              <w:rPr>
                <w:rStyle w:val="BodyTextChar"/>
              </w:rPr>
            </w:pPr>
            <w:r w:rsidRPr="00F80603">
              <w:rPr>
                <w:rStyle w:val="BodyTextChar"/>
              </w:rPr>
              <w:t>D10</w:t>
            </w:r>
          </w:p>
        </w:tc>
      </w:tr>
      <w:tr w:rsidR="006E7723" w:rsidRPr="00F80603" w14:paraId="109E0161" w14:textId="77777777" w:rsidTr="003B07B7">
        <w:tc>
          <w:tcPr>
            <w:tcW w:w="1509" w:type="dxa"/>
            <w:noWrap/>
          </w:tcPr>
          <w:p w14:paraId="109E015F"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0" w14:textId="77777777" w:rsidR="006E7723" w:rsidRPr="00F80603" w:rsidRDefault="006E7723" w:rsidP="00526C7D">
            <w:pPr>
              <w:pStyle w:val="TableText1"/>
              <w:rPr>
                <w:rStyle w:val="BodyTextChar"/>
              </w:rPr>
            </w:pPr>
            <w:r w:rsidRPr="00F80603">
              <w:rPr>
                <w:rStyle w:val="BodyTextChar"/>
              </w:rPr>
              <w:t>D11</w:t>
            </w:r>
          </w:p>
        </w:tc>
      </w:tr>
      <w:tr w:rsidR="006E7723" w:rsidRPr="00F80603" w14:paraId="109E0164" w14:textId="77777777" w:rsidTr="003B07B7">
        <w:tc>
          <w:tcPr>
            <w:tcW w:w="1509" w:type="dxa"/>
            <w:noWrap/>
          </w:tcPr>
          <w:p w14:paraId="109E016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3" w14:textId="77777777" w:rsidR="006E7723" w:rsidRPr="00F80603" w:rsidRDefault="006E7723" w:rsidP="00526C7D">
            <w:pPr>
              <w:pStyle w:val="TableText1"/>
              <w:rPr>
                <w:rStyle w:val="BodyTextChar"/>
              </w:rPr>
            </w:pPr>
            <w:r w:rsidRPr="00F80603">
              <w:rPr>
                <w:rStyle w:val="BodyTextChar"/>
              </w:rPr>
              <w:t>D12</w:t>
            </w:r>
          </w:p>
        </w:tc>
      </w:tr>
      <w:tr w:rsidR="006E7723" w:rsidRPr="00F80603" w14:paraId="109E0167" w14:textId="77777777" w:rsidTr="003B07B7">
        <w:tc>
          <w:tcPr>
            <w:tcW w:w="1509" w:type="dxa"/>
            <w:noWrap/>
          </w:tcPr>
          <w:p w14:paraId="109E016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6" w14:textId="77777777" w:rsidR="006E7723" w:rsidRPr="00F80603" w:rsidRDefault="006E7723" w:rsidP="00526C7D">
            <w:pPr>
              <w:pStyle w:val="TableText1"/>
              <w:rPr>
                <w:rStyle w:val="BodyTextChar"/>
              </w:rPr>
            </w:pPr>
            <w:r w:rsidRPr="00F80603">
              <w:rPr>
                <w:rStyle w:val="BodyTextChar"/>
              </w:rPr>
              <w:t>D13</w:t>
            </w:r>
          </w:p>
        </w:tc>
      </w:tr>
      <w:tr w:rsidR="006E7723" w:rsidRPr="00F80603" w14:paraId="109E016A" w14:textId="77777777" w:rsidTr="003B07B7">
        <w:tc>
          <w:tcPr>
            <w:tcW w:w="1509" w:type="dxa"/>
            <w:noWrap/>
          </w:tcPr>
          <w:p w14:paraId="109E0168"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9" w14:textId="77777777" w:rsidR="006E7723" w:rsidRPr="00F80603" w:rsidRDefault="006E7723" w:rsidP="00526C7D">
            <w:pPr>
              <w:pStyle w:val="TableText1"/>
              <w:rPr>
                <w:rStyle w:val="BodyTextChar"/>
              </w:rPr>
            </w:pPr>
            <w:r w:rsidRPr="00F80603">
              <w:rPr>
                <w:rStyle w:val="BodyTextChar"/>
              </w:rPr>
              <w:t>D14</w:t>
            </w:r>
          </w:p>
        </w:tc>
      </w:tr>
      <w:tr w:rsidR="006E7723" w:rsidRPr="00F80603" w14:paraId="109E016D" w14:textId="77777777" w:rsidTr="003B07B7">
        <w:tc>
          <w:tcPr>
            <w:tcW w:w="1509" w:type="dxa"/>
            <w:noWrap/>
          </w:tcPr>
          <w:p w14:paraId="109E016B"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C" w14:textId="77777777" w:rsidR="006E7723" w:rsidRPr="00F80603" w:rsidRDefault="006E7723" w:rsidP="00526C7D">
            <w:pPr>
              <w:pStyle w:val="TableText1"/>
              <w:rPr>
                <w:rStyle w:val="BodyTextChar"/>
              </w:rPr>
            </w:pPr>
            <w:r w:rsidRPr="00F80603">
              <w:rPr>
                <w:rStyle w:val="BodyTextChar"/>
              </w:rPr>
              <w:t>D15</w:t>
            </w:r>
          </w:p>
        </w:tc>
      </w:tr>
      <w:tr w:rsidR="006E7723" w:rsidRPr="00F80603" w14:paraId="109E0170" w14:textId="77777777" w:rsidTr="003B07B7">
        <w:tc>
          <w:tcPr>
            <w:tcW w:w="1509" w:type="dxa"/>
            <w:noWrap/>
          </w:tcPr>
          <w:p w14:paraId="109E016E"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F" w14:textId="77777777" w:rsidR="006E7723" w:rsidRPr="00F80603" w:rsidRDefault="006E7723" w:rsidP="00526C7D">
            <w:pPr>
              <w:pStyle w:val="TableText1"/>
              <w:rPr>
                <w:rStyle w:val="BodyTextChar"/>
              </w:rPr>
            </w:pPr>
            <w:r w:rsidRPr="00F80603">
              <w:rPr>
                <w:rStyle w:val="BodyTextChar"/>
              </w:rPr>
              <w:t>D16</w:t>
            </w:r>
          </w:p>
        </w:tc>
      </w:tr>
      <w:tr w:rsidR="006E7723" w:rsidRPr="00F80603" w14:paraId="109E0173" w14:textId="77777777" w:rsidTr="003B07B7">
        <w:tc>
          <w:tcPr>
            <w:tcW w:w="1509" w:type="dxa"/>
            <w:noWrap/>
          </w:tcPr>
          <w:p w14:paraId="109E017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72" w14:textId="77777777" w:rsidR="006E7723" w:rsidRPr="00F80603" w:rsidRDefault="006E7723" w:rsidP="00526C7D">
            <w:pPr>
              <w:pStyle w:val="TableText1"/>
              <w:rPr>
                <w:rStyle w:val="BodyTextChar"/>
              </w:rPr>
            </w:pPr>
            <w:r w:rsidRPr="00F80603">
              <w:rPr>
                <w:rStyle w:val="BodyTextChar"/>
              </w:rPr>
              <w:t>D17</w:t>
            </w:r>
          </w:p>
        </w:tc>
      </w:tr>
    </w:tbl>
    <w:p w14:paraId="109E0174" w14:textId="77777777" w:rsidR="00E44AE1" w:rsidRPr="00F80603" w:rsidRDefault="00E44AE1" w:rsidP="002420E9">
      <w:pPr>
        <w:pStyle w:val="Heading2"/>
      </w:pPr>
      <w:bookmarkStart w:id="1200" w:name="_Toc403990889"/>
      <w:r w:rsidRPr="00F80603">
        <w:t>simpleType: postageStatementStatusType</w:t>
      </w:r>
      <w:bookmarkEnd w:id="1200"/>
    </w:p>
    <w:tbl>
      <w:tblPr>
        <w:tblStyle w:val="ACI-USPS"/>
        <w:tblW w:w="0" w:type="auto"/>
        <w:tblLayout w:type="fixed"/>
        <w:tblLook w:val="04A0" w:firstRow="1" w:lastRow="0" w:firstColumn="1" w:lastColumn="0" w:noHBand="0" w:noVBand="1"/>
      </w:tblPr>
      <w:tblGrid>
        <w:gridCol w:w="1509"/>
        <w:gridCol w:w="3938"/>
      </w:tblGrid>
      <w:tr w:rsidR="006E7723" w:rsidRPr="003B07B7" w14:paraId="109E0177"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75" w14:textId="77777777" w:rsidR="006E7723" w:rsidRPr="003B07B7" w:rsidRDefault="006E7723" w:rsidP="003B07B7">
            <w:pPr>
              <w:pStyle w:val="TableTitle"/>
            </w:pPr>
            <w:r w:rsidRPr="003B07B7">
              <w:t>Tag</w:t>
            </w:r>
          </w:p>
        </w:tc>
        <w:tc>
          <w:tcPr>
            <w:tcW w:w="3938" w:type="dxa"/>
            <w:shd w:val="clear" w:color="auto" w:fill="DBE5F1" w:themeFill="accent1" w:themeFillTint="33"/>
          </w:tcPr>
          <w:p w14:paraId="109E0176" w14:textId="77777777" w:rsidR="006E7723" w:rsidRPr="003B07B7" w:rsidRDefault="003B07B7" w:rsidP="003B07B7">
            <w:pPr>
              <w:pStyle w:val="TableTitle"/>
            </w:pPr>
            <w:r w:rsidRPr="003B07B7">
              <w:t>postageStatementStatusType</w:t>
            </w:r>
          </w:p>
        </w:tc>
      </w:tr>
      <w:tr w:rsidR="006E7723" w:rsidRPr="00F80603" w14:paraId="109E017A" w14:textId="77777777" w:rsidTr="003B07B7">
        <w:tc>
          <w:tcPr>
            <w:tcW w:w="1509" w:type="dxa"/>
            <w:noWrap/>
          </w:tcPr>
          <w:p w14:paraId="109E0178" w14:textId="77777777" w:rsidR="006E7723" w:rsidRPr="00F80603" w:rsidRDefault="006E7723" w:rsidP="00526C7D">
            <w:pPr>
              <w:pStyle w:val="TableText1"/>
              <w:rPr>
                <w:rStyle w:val="BodyTextChar"/>
              </w:rPr>
            </w:pPr>
            <w:r w:rsidRPr="00F80603">
              <w:rPr>
                <w:rStyle w:val="BodyTextChar"/>
              </w:rPr>
              <w:t>Base</w:t>
            </w:r>
          </w:p>
        </w:tc>
        <w:tc>
          <w:tcPr>
            <w:tcW w:w="3938" w:type="dxa"/>
          </w:tcPr>
          <w:p w14:paraId="109E0179"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17D" w14:textId="77777777" w:rsidTr="003B07B7">
        <w:tc>
          <w:tcPr>
            <w:tcW w:w="1509" w:type="dxa"/>
            <w:noWrap/>
          </w:tcPr>
          <w:p w14:paraId="109E017B"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7C" w14:textId="77777777" w:rsidR="006E7723" w:rsidRPr="00F80603" w:rsidRDefault="006E7723" w:rsidP="00526C7D">
            <w:pPr>
              <w:pStyle w:val="TableText1"/>
              <w:rPr>
                <w:rStyle w:val="BodyTextChar"/>
              </w:rPr>
            </w:pPr>
            <w:r w:rsidRPr="00F80603">
              <w:rPr>
                <w:rStyle w:val="BodyTextChar"/>
              </w:rPr>
              <w:t>UPD</w:t>
            </w:r>
            <w:r w:rsidRPr="00F80603">
              <w:rPr>
                <w:rStyle w:val="BodyTextChar"/>
              </w:rPr>
              <w:fldChar w:fldCharType="begin"/>
            </w:r>
            <w:r w:rsidRPr="00F80603">
              <w:rPr>
                <w:rStyle w:val="BodyTextChar"/>
              </w:rPr>
              <w:instrText xml:space="preserve"> XE "UPD" </w:instrText>
            </w:r>
            <w:r w:rsidRPr="00F80603">
              <w:rPr>
                <w:rStyle w:val="BodyTextChar"/>
              </w:rPr>
              <w:fldChar w:fldCharType="end"/>
            </w:r>
            <w:r w:rsidRPr="00F80603">
              <w:rPr>
                <w:rStyle w:val="BodyTextChar"/>
              </w:rPr>
              <w:t xml:space="preserve"> = Updated</w:t>
            </w:r>
          </w:p>
        </w:tc>
      </w:tr>
      <w:tr w:rsidR="006E7723" w:rsidRPr="00F80603" w14:paraId="109E0180" w14:textId="77777777" w:rsidTr="003B07B7">
        <w:tc>
          <w:tcPr>
            <w:tcW w:w="1509" w:type="dxa"/>
            <w:noWrap/>
          </w:tcPr>
          <w:p w14:paraId="109E017E"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7F" w14:textId="77777777" w:rsidR="006E7723" w:rsidRPr="00F80603" w:rsidRDefault="006E7723" w:rsidP="00526C7D">
            <w:pPr>
              <w:pStyle w:val="TableText1"/>
              <w:rPr>
                <w:rStyle w:val="BodyTextChar"/>
              </w:rPr>
            </w:pPr>
            <w:r w:rsidRPr="00F80603">
              <w:rPr>
                <w:rStyle w:val="BodyTextChar"/>
              </w:rPr>
              <w:t>FIN = Finalized</w:t>
            </w:r>
          </w:p>
        </w:tc>
      </w:tr>
      <w:tr w:rsidR="006E7723" w:rsidRPr="00F80603" w14:paraId="109E0183" w14:textId="77777777" w:rsidTr="003B07B7">
        <w:tc>
          <w:tcPr>
            <w:tcW w:w="1509" w:type="dxa"/>
            <w:noWrap/>
          </w:tcPr>
          <w:p w14:paraId="109E0181"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2" w14:textId="77777777" w:rsidR="006E7723" w:rsidRPr="00F80603" w:rsidRDefault="006E7723" w:rsidP="00526C7D">
            <w:pPr>
              <w:pStyle w:val="TableText1"/>
              <w:rPr>
                <w:rStyle w:val="BodyTextChar"/>
              </w:rPr>
            </w:pPr>
            <w:r w:rsidRPr="00F80603">
              <w:rPr>
                <w:rStyle w:val="BodyTextChar"/>
              </w:rPr>
              <w:t>REW = Rework</w:t>
            </w:r>
          </w:p>
        </w:tc>
      </w:tr>
      <w:tr w:rsidR="006E7723" w:rsidRPr="00F80603" w14:paraId="109E0186" w14:textId="77777777" w:rsidTr="003B07B7">
        <w:tc>
          <w:tcPr>
            <w:tcW w:w="1509" w:type="dxa"/>
            <w:noWrap/>
          </w:tcPr>
          <w:p w14:paraId="109E0184"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5" w14:textId="77777777" w:rsidR="006E7723" w:rsidRPr="00F80603" w:rsidRDefault="006E7723" w:rsidP="00526C7D">
            <w:pPr>
              <w:pStyle w:val="TableText1"/>
              <w:rPr>
                <w:rStyle w:val="BodyTextChar"/>
              </w:rPr>
            </w:pPr>
            <w:r w:rsidRPr="00F80603">
              <w:rPr>
                <w:rStyle w:val="BodyTextChar"/>
              </w:rPr>
              <w:t>REV = Reversed</w:t>
            </w:r>
          </w:p>
        </w:tc>
      </w:tr>
      <w:tr w:rsidR="006E7723" w:rsidRPr="00F80603" w14:paraId="109E0189" w14:textId="77777777" w:rsidTr="003B07B7">
        <w:tc>
          <w:tcPr>
            <w:tcW w:w="1509" w:type="dxa"/>
            <w:noWrap/>
          </w:tcPr>
          <w:p w14:paraId="109E0187"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8" w14:textId="77777777" w:rsidR="006E7723" w:rsidRPr="00F80603" w:rsidRDefault="006E7723" w:rsidP="00526C7D">
            <w:pPr>
              <w:pStyle w:val="TableText1"/>
              <w:rPr>
                <w:rStyle w:val="BodyTextChar"/>
              </w:rPr>
            </w:pPr>
            <w:r w:rsidRPr="00F80603">
              <w:rPr>
                <w:rStyle w:val="BodyTextChar"/>
              </w:rPr>
              <w:t>CAN = Cancelled</w:t>
            </w:r>
          </w:p>
        </w:tc>
      </w:tr>
      <w:tr w:rsidR="006E7723" w:rsidRPr="00F80603" w14:paraId="109E018C" w14:textId="77777777" w:rsidTr="003B07B7">
        <w:tc>
          <w:tcPr>
            <w:tcW w:w="1509" w:type="dxa"/>
            <w:noWrap/>
          </w:tcPr>
          <w:p w14:paraId="109E018A"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B" w14:textId="77777777" w:rsidR="006E7723" w:rsidRPr="00F80603" w:rsidRDefault="006E7723" w:rsidP="00526C7D">
            <w:pPr>
              <w:pStyle w:val="TableText1"/>
              <w:rPr>
                <w:rStyle w:val="BodyTextChar"/>
              </w:rPr>
            </w:pPr>
            <w:r w:rsidRPr="00F80603">
              <w:rPr>
                <w:rStyle w:val="BodyTextChar"/>
              </w:rPr>
              <w:t>FAI = Failed Verification</w:t>
            </w:r>
          </w:p>
        </w:tc>
      </w:tr>
      <w:tr w:rsidR="006E7723" w:rsidRPr="00F80603" w14:paraId="109E018F" w14:textId="77777777" w:rsidTr="003B07B7">
        <w:tc>
          <w:tcPr>
            <w:tcW w:w="1509" w:type="dxa"/>
            <w:noWrap/>
          </w:tcPr>
          <w:p w14:paraId="109E018D"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E" w14:textId="77777777" w:rsidR="006E7723" w:rsidRPr="00F80603" w:rsidRDefault="006E7723" w:rsidP="00526C7D">
            <w:pPr>
              <w:pStyle w:val="TableText1"/>
              <w:rPr>
                <w:rStyle w:val="BodyTextChar"/>
              </w:rPr>
            </w:pPr>
            <w:r w:rsidRPr="00F80603">
              <w:rPr>
                <w:rStyle w:val="BodyTextChar"/>
              </w:rPr>
              <w:t>PEN = Pending</w:t>
            </w:r>
          </w:p>
        </w:tc>
      </w:tr>
      <w:tr w:rsidR="006E7723" w:rsidRPr="00F80603" w14:paraId="109E0192" w14:textId="77777777" w:rsidTr="003B07B7">
        <w:tc>
          <w:tcPr>
            <w:tcW w:w="1509" w:type="dxa"/>
            <w:noWrap/>
          </w:tcPr>
          <w:p w14:paraId="109E0190"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1" w14:textId="77777777" w:rsidR="006E7723" w:rsidRPr="00F80603" w:rsidRDefault="006E7723" w:rsidP="00526C7D">
            <w:pPr>
              <w:pStyle w:val="TableText1"/>
              <w:rPr>
                <w:rStyle w:val="BodyTextChar"/>
              </w:rPr>
            </w:pPr>
            <w:r w:rsidRPr="00F80603">
              <w:rPr>
                <w:rStyle w:val="BodyTextChar"/>
              </w:rPr>
              <w:t>PAS = Passed</w:t>
            </w:r>
          </w:p>
        </w:tc>
      </w:tr>
      <w:tr w:rsidR="006E7723" w:rsidRPr="00F80603" w14:paraId="109E0195" w14:textId="77777777" w:rsidTr="003B07B7">
        <w:tc>
          <w:tcPr>
            <w:tcW w:w="1509" w:type="dxa"/>
            <w:noWrap/>
          </w:tcPr>
          <w:p w14:paraId="109E0193"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4" w14:textId="77777777" w:rsidR="006E7723" w:rsidRPr="00F80603" w:rsidRDefault="006E7723" w:rsidP="00526C7D">
            <w:pPr>
              <w:pStyle w:val="TableText1"/>
              <w:rPr>
                <w:rStyle w:val="BodyTextChar"/>
              </w:rPr>
            </w:pPr>
            <w:r w:rsidRPr="00F80603">
              <w:rPr>
                <w:rStyle w:val="BodyTextChar"/>
              </w:rPr>
              <w:t>INC = Incomplete</w:t>
            </w:r>
          </w:p>
        </w:tc>
      </w:tr>
      <w:tr w:rsidR="006E7723" w:rsidRPr="00F80603" w14:paraId="109E0198" w14:textId="77777777" w:rsidTr="003B07B7">
        <w:tc>
          <w:tcPr>
            <w:tcW w:w="1509" w:type="dxa"/>
            <w:noWrap/>
          </w:tcPr>
          <w:p w14:paraId="109E0196"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7" w14:textId="77777777" w:rsidR="006E7723" w:rsidRPr="00F80603" w:rsidRDefault="006E7723" w:rsidP="00526C7D">
            <w:pPr>
              <w:pStyle w:val="TableText1"/>
              <w:rPr>
                <w:rStyle w:val="BodyTextChar"/>
              </w:rPr>
            </w:pPr>
            <w:r w:rsidRPr="00F80603">
              <w:rPr>
                <w:rStyle w:val="BodyTextChar"/>
              </w:rPr>
              <w:t>NAP = Not Available for Processing</w:t>
            </w:r>
          </w:p>
        </w:tc>
      </w:tr>
      <w:tr w:rsidR="006E7723" w:rsidRPr="00F80603" w14:paraId="109E019B" w14:textId="77777777" w:rsidTr="003B07B7">
        <w:tc>
          <w:tcPr>
            <w:tcW w:w="1509" w:type="dxa"/>
            <w:noWrap/>
          </w:tcPr>
          <w:p w14:paraId="109E0199"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A" w14:textId="77777777" w:rsidR="006E7723" w:rsidRPr="00F80603" w:rsidRDefault="006E7723" w:rsidP="00526C7D">
            <w:pPr>
              <w:pStyle w:val="TableText1"/>
              <w:rPr>
                <w:rStyle w:val="BodyTextChar"/>
              </w:rPr>
            </w:pPr>
            <w:r w:rsidRPr="00F80603">
              <w:rPr>
                <w:rStyle w:val="BodyTextChar"/>
              </w:rPr>
              <w:t>EST = Estimate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p>
        </w:tc>
      </w:tr>
      <w:tr w:rsidR="006E7723" w:rsidRPr="00F80603" w14:paraId="109E019E" w14:textId="77777777" w:rsidTr="003B07B7">
        <w:tc>
          <w:tcPr>
            <w:tcW w:w="1509" w:type="dxa"/>
            <w:noWrap/>
          </w:tcPr>
          <w:p w14:paraId="109E019C"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D" w14:textId="77777777" w:rsidR="006E7723" w:rsidRPr="00F80603" w:rsidRDefault="006E7723" w:rsidP="00526C7D">
            <w:pPr>
              <w:pStyle w:val="TableText1"/>
              <w:rPr>
                <w:rStyle w:val="BodyTextChar"/>
              </w:rPr>
            </w:pPr>
            <w:r w:rsidRPr="00F80603">
              <w:rPr>
                <w:rStyle w:val="BodyTextChar"/>
              </w:rPr>
              <w:t>CON = Consolidated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r w:rsidRPr="00F80603">
              <w:rPr>
                <w:rStyle w:val="BodyTextChar"/>
              </w:rPr>
              <w:t xml:space="preserve"> Statement</w:t>
            </w:r>
          </w:p>
        </w:tc>
      </w:tr>
      <w:tr w:rsidR="006E7723" w:rsidRPr="00F80603" w14:paraId="109E01A1" w14:textId="77777777" w:rsidTr="003B07B7">
        <w:tc>
          <w:tcPr>
            <w:tcW w:w="1509" w:type="dxa"/>
            <w:noWrap/>
          </w:tcPr>
          <w:p w14:paraId="109E019F"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0" w14:textId="77777777" w:rsidR="006E7723" w:rsidRPr="00F80603" w:rsidRDefault="006E7723" w:rsidP="00526C7D">
            <w:pPr>
              <w:pStyle w:val="TableText1"/>
              <w:rPr>
                <w:rStyle w:val="BodyTextChar"/>
              </w:rPr>
            </w:pPr>
            <w:r w:rsidRPr="00F80603">
              <w:rPr>
                <w:rStyle w:val="BodyTextChar"/>
              </w:rPr>
              <w:t>ERR = Error</w:t>
            </w:r>
          </w:p>
        </w:tc>
      </w:tr>
      <w:tr w:rsidR="006E7723" w:rsidRPr="00F80603" w14:paraId="109E01A4" w14:textId="77777777" w:rsidTr="003B07B7">
        <w:tc>
          <w:tcPr>
            <w:tcW w:w="1509" w:type="dxa"/>
            <w:noWrap/>
          </w:tcPr>
          <w:p w14:paraId="109E01A2"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3" w14:textId="77777777" w:rsidR="006E7723" w:rsidRPr="00F80603" w:rsidRDefault="006E7723" w:rsidP="00526C7D">
            <w:pPr>
              <w:pStyle w:val="TableText1"/>
              <w:rPr>
                <w:rStyle w:val="BodyTextChar"/>
              </w:rPr>
            </w:pPr>
            <w:r w:rsidRPr="00F80603">
              <w:rPr>
                <w:rStyle w:val="BodyTextChar"/>
              </w:rPr>
              <w:t>COM = Complete</w:t>
            </w:r>
          </w:p>
        </w:tc>
      </w:tr>
      <w:tr w:rsidR="006E7723" w:rsidRPr="00F80603" w14:paraId="109E01A7" w14:textId="77777777" w:rsidTr="003B07B7">
        <w:tc>
          <w:tcPr>
            <w:tcW w:w="1509" w:type="dxa"/>
            <w:noWrap/>
          </w:tcPr>
          <w:p w14:paraId="109E01A5"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6" w14:textId="77777777" w:rsidR="006E7723" w:rsidRPr="00F80603" w:rsidRDefault="006E7723" w:rsidP="00526C7D">
            <w:pPr>
              <w:pStyle w:val="TableText1"/>
              <w:rPr>
                <w:rStyle w:val="BodyTextChar"/>
              </w:rPr>
            </w:pPr>
            <w:r w:rsidRPr="00F80603">
              <w:rPr>
                <w:rStyle w:val="BodyTextChar"/>
              </w:rPr>
              <w:t>AVW = Address Verification Warning</w:t>
            </w:r>
          </w:p>
        </w:tc>
      </w:tr>
      <w:tr w:rsidR="006E7723" w:rsidRPr="00F80603" w14:paraId="109E01AA" w14:textId="77777777" w:rsidTr="003B07B7">
        <w:tc>
          <w:tcPr>
            <w:tcW w:w="1509" w:type="dxa"/>
            <w:noWrap/>
          </w:tcPr>
          <w:p w14:paraId="109E01A8"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9" w14:textId="77777777" w:rsidR="006E7723" w:rsidRPr="00F80603" w:rsidRDefault="006E7723" w:rsidP="00526C7D">
            <w:pPr>
              <w:pStyle w:val="TableText1"/>
              <w:rPr>
                <w:rStyle w:val="BodyTextChar"/>
              </w:rPr>
            </w:pPr>
            <w:r w:rsidRPr="00F80603">
              <w:rPr>
                <w:rStyle w:val="BodyTextChar"/>
              </w:rPr>
              <w:t>PAV = Pending Address Verification</w:t>
            </w:r>
          </w:p>
        </w:tc>
      </w:tr>
      <w:tr w:rsidR="006E7723" w:rsidRPr="00F80603" w14:paraId="109E01AD" w14:textId="77777777" w:rsidTr="003B07B7">
        <w:tc>
          <w:tcPr>
            <w:tcW w:w="1509" w:type="dxa"/>
            <w:noWrap/>
          </w:tcPr>
          <w:p w14:paraId="109E01AB"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C" w14:textId="77777777" w:rsidR="006E7723" w:rsidRPr="00F80603" w:rsidRDefault="006E7723" w:rsidP="00526C7D">
            <w:pPr>
              <w:pStyle w:val="TableText1"/>
              <w:rPr>
                <w:rStyle w:val="BodyTextChar"/>
              </w:rPr>
            </w:pPr>
            <w:r w:rsidRPr="00F80603">
              <w:rPr>
                <w:rStyle w:val="BodyTextChar"/>
              </w:rPr>
              <w:t>FPP = Finalized Pending Payment</w:t>
            </w:r>
          </w:p>
        </w:tc>
      </w:tr>
    </w:tbl>
    <w:p w14:paraId="109E01AE" w14:textId="77777777" w:rsidR="00E44AE1" w:rsidRPr="00F80603" w:rsidRDefault="00E44AE1" w:rsidP="002420E9">
      <w:pPr>
        <w:pStyle w:val="Heading2"/>
      </w:pPr>
      <w:bookmarkStart w:id="1201" w:name="_Toc403990890"/>
      <w:r w:rsidRPr="00F80603">
        <w:t>simpleType: priceType</w:t>
      </w:r>
      <w:bookmarkEnd w:id="1201"/>
    </w:p>
    <w:tbl>
      <w:tblPr>
        <w:tblStyle w:val="ACI-USPS"/>
        <w:tblW w:w="0" w:type="auto"/>
        <w:tblLayout w:type="fixed"/>
        <w:tblLook w:val="04A0" w:firstRow="1" w:lastRow="0" w:firstColumn="1" w:lastColumn="0" w:noHBand="0" w:noVBand="1"/>
      </w:tblPr>
      <w:tblGrid>
        <w:gridCol w:w="1509"/>
        <w:gridCol w:w="1731"/>
      </w:tblGrid>
      <w:tr w:rsidR="006E7723" w:rsidRPr="003B07B7" w14:paraId="109E01B1"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AF" w14:textId="77777777" w:rsidR="006E7723" w:rsidRPr="003B07B7" w:rsidRDefault="006E7723" w:rsidP="003B07B7">
            <w:pPr>
              <w:pStyle w:val="TableTitle"/>
            </w:pPr>
            <w:r w:rsidRPr="003B07B7">
              <w:t>Tag</w:t>
            </w:r>
          </w:p>
        </w:tc>
        <w:tc>
          <w:tcPr>
            <w:tcW w:w="1731" w:type="dxa"/>
            <w:shd w:val="clear" w:color="auto" w:fill="DBE5F1" w:themeFill="accent1" w:themeFillTint="33"/>
          </w:tcPr>
          <w:p w14:paraId="109E01B0" w14:textId="77777777" w:rsidR="006E7723" w:rsidRPr="003B07B7" w:rsidRDefault="003B07B7" w:rsidP="003B07B7">
            <w:pPr>
              <w:pStyle w:val="TableTitle"/>
            </w:pPr>
            <w:r w:rsidRPr="003B07B7">
              <w:t>priceType</w:t>
            </w:r>
          </w:p>
        </w:tc>
      </w:tr>
      <w:tr w:rsidR="006E7723" w:rsidRPr="00F80603" w14:paraId="109E01B4" w14:textId="77777777" w:rsidTr="003B07B7">
        <w:tc>
          <w:tcPr>
            <w:tcW w:w="1509" w:type="dxa"/>
            <w:noWrap/>
          </w:tcPr>
          <w:p w14:paraId="109E01B2" w14:textId="77777777" w:rsidR="006E7723" w:rsidRPr="00F80603" w:rsidRDefault="006E7723" w:rsidP="00526C7D">
            <w:pPr>
              <w:pStyle w:val="TableText1"/>
              <w:rPr>
                <w:rStyle w:val="BodyTextChar"/>
              </w:rPr>
            </w:pPr>
            <w:r w:rsidRPr="00F80603">
              <w:rPr>
                <w:rStyle w:val="BodyTextChar"/>
              </w:rPr>
              <w:t>Base</w:t>
            </w:r>
          </w:p>
        </w:tc>
        <w:tc>
          <w:tcPr>
            <w:tcW w:w="1731" w:type="dxa"/>
          </w:tcPr>
          <w:p w14:paraId="109E01B3"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1B7" w14:textId="77777777" w:rsidTr="003B07B7">
        <w:tc>
          <w:tcPr>
            <w:tcW w:w="1509" w:type="dxa"/>
            <w:noWrap/>
          </w:tcPr>
          <w:p w14:paraId="109E01B5" w14:textId="77777777" w:rsidR="006E7723" w:rsidRPr="00F80603" w:rsidRDefault="006E7723" w:rsidP="00526C7D">
            <w:pPr>
              <w:pStyle w:val="TableText1"/>
              <w:rPr>
                <w:rStyle w:val="BodyTextChar"/>
              </w:rPr>
            </w:pPr>
            <w:r w:rsidRPr="00F80603">
              <w:rPr>
                <w:rStyle w:val="BodyTextChar"/>
              </w:rPr>
              <w:t xml:space="preserve">enumeration </w:t>
            </w:r>
          </w:p>
        </w:tc>
        <w:tc>
          <w:tcPr>
            <w:tcW w:w="1731" w:type="dxa"/>
          </w:tcPr>
          <w:p w14:paraId="109E01B6" w14:textId="77777777" w:rsidR="006E7723" w:rsidRPr="00F80603" w:rsidRDefault="006E7723" w:rsidP="00526C7D">
            <w:pPr>
              <w:pStyle w:val="TableText1"/>
              <w:rPr>
                <w:rStyle w:val="BodyTextChar"/>
              </w:rPr>
            </w:pPr>
            <w:r w:rsidRPr="00F80603">
              <w:rPr>
                <w:rStyle w:val="BodyTextChar"/>
              </w:rPr>
              <w:t>commercial</w:t>
            </w:r>
          </w:p>
        </w:tc>
      </w:tr>
      <w:tr w:rsidR="006E7723" w:rsidRPr="00F80603" w14:paraId="109E01BA" w14:textId="77777777" w:rsidTr="003B07B7">
        <w:tc>
          <w:tcPr>
            <w:tcW w:w="1509" w:type="dxa"/>
            <w:noWrap/>
          </w:tcPr>
          <w:p w14:paraId="109E01B8" w14:textId="77777777" w:rsidR="006E7723" w:rsidRPr="00F80603" w:rsidRDefault="006E7723" w:rsidP="00526C7D">
            <w:pPr>
              <w:pStyle w:val="TableText1"/>
              <w:rPr>
                <w:rStyle w:val="BodyTextChar"/>
              </w:rPr>
            </w:pPr>
            <w:r w:rsidRPr="00F80603">
              <w:rPr>
                <w:rStyle w:val="BodyTextChar"/>
              </w:rPr>
              <w:t xml:space="preserve">enumeration </w:t>
            </w:r>
          </w:p>
        </w:tc>
        <w:tc>
          <w:tcPr>
            <w:tcW w:w="1731" w:type="dxa"/>
          </w:tcPr>
          <w:p w14:paraId="109E01B9" w14:textId="77777777" w:rsidR="006E7723" w:rsidRPr="00F80603" w:rsidRDefault="006E7723" w:rsidP="00526C7D">
            <w:pPr>
              <w:pStyle w:val="TableText1"/>
              <w:rPr>
                <w:rStyle w:val="BodyTextChar"/>
              </w:rPr>
            </w:pPr>
            <w:r w:rsidRPr="00F80603">
              <w:rPr>
                <w:rStyle w:val="BodyTextChar"/>
              </w:rPr>
              <w:t>commercialplus</w:t>
            </w:r>
          </w:p>
        </w:tc>
      </w:tr>
      <w:tr w:rsidR="006E7723" w:rsidRPr="00F80603" w14:paraId="109E01BD" w14:textId="77777777" w:rsidTr="003B07B7">
        <w:tc>
          <w:tcPr>
            <w:tcW w:w="1509" w:type="dxa"/>
            <w:noWrap/>
          </w:tcPr>
          <w:p w14:paraId="109E01BB" w14:textId="77777777" w:rsidR="006E7723" w:rsidRPr="00F80603" w:rsidRDefault="006E7723" w:rsidP="00526C7D">
            <w:pPr>
              <w:pStyle w:val="TableText1"/>
              <w:rPr>
                <w:rStyle w:val="BodyTextChar"/>
              </w:rPr>
            </w:pPr>
            <w:r w:rsidRPr="00F80603">
              <w:rPr>
                <w:rStyle w:val="BodyTextChar"/>
              </w:rPr>
              <w:t xml:space="preserve">enumeration </w:t>
            </w:r>
          </w:p>
        </w:tc>
        <w:tc>
          <w:tcPr>
            <w:tcW w:w="1731" w:type="dxa"/>
          </w:tcPr>
          <w:p w14:paraId="109E01BC" w14:textId="77777777" w:rsidR="006E7723" w:rsidRPr="00F80603" w:rsidRDefault="006E7723" w:rsidP="00526C7D">
            <w:pPr>
              <w:pStyle w:val="TableText1"/>
              <w:rPr>
                <w:rStyle w:val="BodyTextChar"/>
              </w:rPr>
            </w:pPr>
            <w:r w:rsidRPr="00F80603">
              <w:rPr>
                <w:rStyle w:val="BodyTextChar"/>
              </w:rPr>
              <w:t>retail</w:t>
            </w:r>
          </w:p>
        </w:tc>
      </w:tr>
      <w:tr w:rsidR="006E7723" w:rsidRPr="00F80603" w14:paraId="109E01C0" w14:textId="77777777" w:rsidTr="003B07B7">
        <w:tc>
          <w:tcPr>
            <w:tcW w:w="1509" w:type="dxa"/>
            <w:noWrap/>
          </w:tcPr>
          <w:p w14:paraId="109E01BE" w14:textId="77777777" w:rsidR="006E7723" w:rsidRPr="00F80603" w:rsidRDefault="006E7723" w:rsidP="00526C7D">
            <w:pPr>
              <w:pStyle w:val="TableText1"/>
              <w:rPr>
                <w:rStyle w:val="BodyTextChar"/>
              </w:rPr>
            </w:pPr>
            <w:r w:rsidRPr="00F80603">
              <w:rPr>
                <w:rStyle w:val="BodyTextChar"/>
              </w:rPr>
              <w:t>enumeration</w:t>
            </w:r>
          </w:p>
        </w:tc>
        <w:tc>
          <w:tcPr>
            <w:tcW w:w="1731" w:type="dxa"/>
          </w:tcPr>
          <w:p w14:paraId="109E01BF" w14:textId="77777777" w:rsidR="006E7723" w:rsidRPr="00F80603" w:rsidRDefault="006E7723" w:rsidP="00526C7D">
            <w:pPr>
              <w:pStyle w:val="TableText1"/>
              <w:rPr>
                <w:rStyle w:val="BodyTextChar"/>
              </w:rPr>
            </w:pPr>
            <w:r w:rsidRPr="00F80603">
              <w:rPr>
                <w:rStyle w:val="BodyTextChar"/>
              </w:rPr>
              <w:t>NSA</w:t>
            </w:r>
          </w:p>
        </w:tc>
      </w:tr>
    </w:tbl>
    <w:p w14:paraId="109E01C1" w14:textId="77777777" w:rsidR="00E44AE1" w:rsidRPr="00F80603" w:rsidRDefault="00E44AE1" w:rsidP="002420E9">
      <w:pPr>
        <w:pStyle w:val="Heading2"/>
      </w:pPr>
      <w:bookmarkStart w:id="1202" w:name="_Toc403990891"/>
      <w:r w:rsidRPr="00F80603">
        <w:t>simpleType: primarySecondaryIndicatorType</w:t>
      </w:r>
      <w:bookmarkEnd w:id="1202"/>
    </w:p>
    <w:tbl>
      <w:tblPr>
        <w:tblStyle w:val="ACI-USPS"/>
        <w:tblW w:w="0" w:type="auto"/>
        <w:tblLayout w:type="fixed"/>
        <w:tblLook w:val="04A0" w:firstRow="1" w:lastRow="0" w:firstColumn="1" w:lastColumn="0" w:noHBand="0" w:noVBand="1"/>
      </w:tblPr>
      <w:tblGrid>
        <w:gridCol w:w="1509"/>
        <w:gridCol w:w="3409"/>
      </w:tblGrid>
      <w:tr w:rsidR="006E7723" w:rsidRPr="003B07B7" w14:paraId="109E01C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C2" w14:textId="77777777" w:rsidR="006E7723" w:rsidRPr="003B07B7" w:rsidRDefault="006E7723" w:rsidP="003B07B7">
            <w:pPr>
              <w:pStyle w:val="TableTitle"/>
            </w:pPr>
            <w:r w:rsidRPr="003B07B7">
              <w:t>Tag</w:t>
            </w:r>
          </w:p>
        </w:tc>
        <w:tc>
          <w:tcPr>
            <w:tcW w:w="3409" w:type="dxa"/>
            <w:shd w:val="clear" w:color="auto" w:fill="DBE5F1" w:themeFill="accent1" w:themeFillTint="33"/>
          </w:tcPr>
          <w:p w14:paraId="109E01C3" w14:textId="77777777" w:rsidR="006E7723" w:rsidRPr="003B07B7" w:rsidRDefault="003B07B7" w:rsidP="003B07B7">
            <w:pPr>
              <w:pStyle w:val="TableTitle"/>
            </w:pPr>
            <w:r w:rsidRPr="003B07B7">
              <w:t>primarySecondaryIndicatorType</w:t>
            </w:r>
          </w:p>
        </w:tc>
      </w:tr>
      <w:tr w:rsidR="006E7723" w:rsidRPr="00F80603" w14:paraId="109E01C7" w14:textId="77777777" w:rsidTr="003B07B7">
        <w:tc>
          <w:tcPr>
            <w:tcW w:w="1509" w:type="dxa"/>
            <w:noWrap/>
          </w:tcPr>
          <w:p w14:paraId="109E01C5" w14:textId="77777777" w:rsidR="006E7723" w:rsidRPr="00F80603" w:rsidRDefault="006E7723" w:rsidP="00303515">
            <w:pPr>
              <w:pStyle w:val="TableText1"/>
              <w:rPr>
                <w:rStyle w:val="BodyTextChar"/>
              </w:rPr>
            </w:pPr>
            <w:r w:rsidRPr="00F80603">
              <w:rPr>
                <w:rStyle w:val="BodyTextChar"/>
              </w:rPr>
              <w:t>Base</w:t>
            </w:r>
          </w:p>
        </w:tc>
        <w:tc>
          <w:tcPr>
            <w:tcW w:w="3409" w:type="dxa"/>
          </w:tcPr>
          <w:p w14:paraId="109E01C6"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1CA" w14:textId="77777777" w:rsidTr="003B07B7">
        <w:tc>
          <w:tcPr>
            <w:tcW w:w="1509" w:type="dxa"/>
            <w:noWrap/>
          </w:tcPr>
          <w:p w14:paraId="109E01C8" w14:textId="77777777" w:rsidR="006E7723" w:rsidRPr="00F80603" w:rsidRDefault="006E7723" w:rsidP="00303515">
            <w:pPr>
              <w:pStyle w:val="TableText1"/>
              <w:rPr>
                <w:rStyle w:val="BodyTextChar"/>
              </w:rPr>
            </w:pPr>
            <w:r w:rsidRPr="00F80603">
              <w:rPr>
                <w:rStyle w:val="BodyTextChar"/>
              </w:rPr>
              <w:t xml:space="preserve">enumeration </w:t>
            </w:r>
          </w:p>
        </w:tc>
        <w:tc>
          <w:tcPr>
            <w:tcW w:w="3409" w:type="dxa"/>
          </w:tcPr>
          <w:p w14:paraId="109E01C9" w14:textId="77777777" w:rsidR="006E7723" w:rsidRPr="00F80603" w:rsidRDefault="006E7723" w:rsidP="00303515">
            <w:pPr>
              <w:pStyle w:val="TableText1"/>
              <w:rPr>
                <w:rStyle w:val="BodyTextChar"/>
              </w:rPr>
            </w:pPr>
            <w:r w:rsidRPr="00F80603">
              <w:rPr>
                <w:rStyle w:val="BodyTextChar"/>
              </w:rPr>
              <w:t>P = Primary</w:t>
            </w:r>
          </w:p>
        </w:tc>
      </w:tr>
      <w:tr w:rsidR="006E7723" w:rsidRPr="00F80603" w14:paraId="109E01CD" w14:textId="77777777" w:rsidTr="003B07B7">
        <w:tc>
          <w:tcPr>
            <w:tcW w:w="1509" w:type="dxa"/>
            <w:noWrap/>
          </w:tcPr>
          <w:p w14:paraId="109E01CB" w14:textId="77777777" w:rsidR="006E7723" w:rsidRPr="00F80603" w:rsidRDefault="006E7723" w:rsidP="00303515">
            <w:pPr>
              <w:pStyle w:val="TableText1"/>
              <w:rPr>
                <w:rStyle w:val="BodyTextChar"/>
              </w:rPr>
            </w:pPr>
            <w:r w:rsidRPr="00F80603">
              <w:rPr>
                <w:rStyle w:val="BodyTextChar"/>
              </w:rPr>
              <w:t xml:space="preserve">enumeration </w:t>
            </w:r>
          </w:p>
        </w:tc>
        <w:tc>
          <w:tcPr>
            <w:tcW w:w="3409" w:type="dxa"/>
          </w:tcPr>
          <w:p w14:paraId="109E01CC" w14:textId="77777777" w:rsidR="006E7723" w:rsidRPr="00F80603" w:rsidRDefault="006E7723" w:rsidP="00303515">
            <w:pPr>
              <w:pStyle w:val="TableText1"/>
              <w:rPr>
                <w:rStyle w:val="BodyTextChar"/>
              </w:rPr>
            </w:pPr>
            <w:r w:rsidRPr="00F80603">
              <w:rPr>
                <w:rStyle w:val="BodyTextChar"/>
              </w:rPr>
              <w:t>S = Secondary</w:t>
            </w:r>
          </w:p>
        </w:tc>
      </w:tr>
    </w:tbl>
    <w:p w14:paraId="109E01CE" w14:textId="77777777" w:rsidR="00E44AE1" w:rsidRPr="00F80603" w:rsidRDefault="00E44AE1" w:rsidP="002420E9">
      <w:pPr>
        <w:pStyle w:val="Heading2"/>
      </w:pPr>
      <w:bookmarkStart w:id="1203" w:name="_Toc403990892"/>
      <w:r w:rsidRPr="00F80603">
        <w:t>simpleType: processingCategoryType</w:t>
      </w:r>
      <w:bookmarkEnd w:id="1203"/>
    </w:p>
    <w:tbl>
      <w:tblPr>
        <w:tblStyle w:val="ACI-USPS"/>
        <w:tblW w:w="0" w:type="auto"/>
        <w:tblLayout w:type="fixed"/>
        <w:tblLook w:val="04A0" w:firstRow="1" w:lastRow="0" w:firstColumn="1" w:lastColumn="0" w:noHBand="0" w:noVBand="1"/>
      </w:tblPr>
      <w:tblGrid>
        <w:gridCol w:w="1509"/>
        <w:gridCol w:w="3799"/>
      </w:tblGrid>
      <w:tr w:rsidR="006E7723" w:rsidRPr="003B07B7" w14:paraId="109E01D1"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CF" w14:textId="77777777" w:rsidR="006E7723" w:rsidRPr="003B07B7" w:rsidRDefault="006E7723" w:rsidP="003B07B7">
            <w:pPr>
              <w:pStyle w:val="TableTitle"/>
            </w:pPr>
            <w:r w:rsidRPr="003B07B7">
              <w:t>Tag</w:t>
            </w:r>
          </w:p>
        </w:tc>
        <w:tc>
          <w:tcPr>
            <w:tcW w:w="3799" w:type="dxa"/>
            <w:shd w:val="clear" w:color="auto" w:fill="DBE5F1" w:themeFill="accent1" w:themeFillTint="33"/>
          </w:tcPr>
          <w:p w14:paraId="109E01D0" w14:textId="77777777" w:rsidR="006E7723" w:rsidRPr="003B07B7" w:rsidRDefault="003B07B7" w:rsidP="003B07B7">
            <w:pPr>
              <w:pStyle w:val="TableTitle"/>
            </w:pPr>
            <w:r w:rsidRPr="003B07B7">
              <w:t>processingCategoryType</w:t>
            </w:r>
          </w:p>
        </w:tc>
      </w:tr>
      <w:tr w:rsidR="006E7723" w:rsidRPr="00F80603" w14:paraId="109E01D4" w14:textId="77777777" w:rsidTr="003B07B7">
        <w:tc>
          <w:tcPr>
            <w:tcW w:w="1509" w:type="dxa"/>
            <w:noWrap/>
          </w:tcPr>
          <w:p w14:paraId="109E01D2" w14:textId="77777777" w:rsidR="006E7723" w:rsidRPr="00F80603" w:rsidRDefault="006E7723" w:rsidP="00303515">
            <w:pPr>
              <w:pStyle w:val="TableText1"/>
              <w:rPr>
                <w:rStyle w:val="BodyTextChar"/>
              </w:rPr>
            </w:pPr>
            <w:r w:rsidRPr="00F80603">
              <w:rPr>
                <w:rStyle w:val="BodyTextChar"/>
              </w:rPr>
              <w:t>Base</w:t>
            </w:r>
          </w:p>
        </w:tc>
        <w:tc>
          <w:tcPr>
            <w:tcW w:w="3799" w:type="dxa"/>
          </w:tcPr>
          <w:p w14:paraId="109E01D3"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1D7" w14:textId="77777777" w:rsidTr="003B07B7">
        <w:tc>
          <w:tcPr>
            <w:tcW w:w="1509" w:type="dxa"/>
            <w:noWrap/>
          </w:tcPr>
          <w:p w14:paraId="109E01D5"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D6" w14:textId="77777777" w:rsidR="006E7723" w:rsidRPr="00F80603" w:rsidRDefault="006E7723" w:rsidP="00303515">
            <w:pPr>
              <w:pStyle w:val="TableText1"/>
              <w:rPr>
                <w:rStyle w:val="BodyTextChar"/>
              </w:rPr>
            </w:pPr>
            <w:r w:rsidRPr="00F80603">
              <w:rPr>
                <w:rStyle w:val="BodyTextChar"/>
              </w:rPr>
              <w:t>LT = Letter</w:t>
            </w:r>
          </w:p>
        </w:tc>
      </w:tr>
      <w:tr w:rsidR="006E7723" w:rsidRPr="00F80603" w14:paraId="109E01DA" w14:textId="77777777" w:rsidTr="003B07B7">
        <w:tc>
          <w:tcPr>
            <w:tcW w:w="1509" w:type="dxa"/>
            <w:noWrap/>
          </w:tcPr>
          <w:p w14:paraId="109E01D8" w14:textId="77777777" w:rsidR="006E7723" w:rsidRPr="00F80603" w:rsidRDefault="006E7723" w:rsidP="00303515">
            <w:pPr>
              <w:pStyle w:val="TableText1"/>
              <w:rPr>
                <w:rStyle w:val="BodyTextChar"/>
              </w:rPr>
            </w:pPr>
            <w:r w:rsidRPr="00F80603">
              <w:rPr>
                <w:rStyle w:val="BodyTextChar"/>
              </w:rPr>
              <w:lastRenderedPageBreak/>
              <w:t xml:space="preserve">enumeration </w:t>
            </w:r>
          </w:p>
        </w:tc>
        <w:tc>
          <w:tcPr>
            <w:tcW w:w="3799" w:type="dxa"/>
          </w:tcPr>
          <w:p w14:paraId="109E01D9" w14:textId="77777777" w:rsidR="006E7723" w:rsidRPr="00F80603" w:rsidRDefault="006E7723" w:rsidP="00303515">
            <w:pPr>
              <w:pStyle w:val="TableText1"/>
              <w:rPr>
                <w:rStyle w:val="BodyTextChar"/>
              </w:rPr>
            </w:pPr>
            <w:r w:rsidRPr="00F80603">
              <w:rPr>
                <w:rStyle w:val="BodyTextChar"/>
              </w:rPr>
              <w:t>FL = Flat</w:t>
            </w:r>
          </w:p>
        </w:tc>
      </w:tr>
      <w:tr w:rsidR="006E7723" w:rsidRPr="00F80603" w14:paraId="109E01DD" w14:textId="77777777" w:rsidTr="003B07B7">
        <w:tc>
          <w:tcPr>
            <w:tcW w:w="1509" w:type="dxa"/>
            <w:noWrap/>
          </w:tcPr>
          <w:p w14:paraId="109E01DB"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DC" w14:textId="77777777" w:rsidR="006E7723" w:rsidRPr="00F80603" w:rsidRDefault="006E7723" w:rsidP="00303515">
            <w:pPr>
              <w:pStyle w:val="TableText1"/>
              <w:rPr>
                <w:rStyle w:val="BodyTextChar"/>
              </w:rPr>
            </w:pPr>
            <w:r w:rsidRPr="00F80603">
              <w:rPr>
                <w:rStyle w:val="BodyTextChar"/>
              </w:rPr>
              <w:t>CD = Card</w:t>
            </w:r>
          </w:p>
        </w:tc>
      </w:tr>
      <w:tr w:rsidR="006E7723" w:rsidRPr="00F80603" w14:paraId="109E01E0" w14:textId="77777777" w:rsidTr="003B07B7">
        <w:tc>
          <w:tcPr>
            <w:tcW w:w="1509" w:type="dxa"/>
            <w:noWrap/>
          </w:tcPr>
          <w:p w14:paraId="109E01DE"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DF" w14:textId="77777777" w:rsidR="006E7723" w:rsidRPr="00F80603" w:rsidRDefault="006E7723" w:rsidP="00303515">
            <w:pPr>
              <w:pStyle w:val="TableText1"/>
              <w:rPr>
                <w:rStyle w:val="BodyTextChar"/>
              </w:rPr>
            </w:pPr>
            <w:r w:rsidRPr="00F80603">
              <w:rPr>
                <w:rStyle w:val="BodyTextChar"/>
              </w:rPr>
              <w:t>OS = Outside Parcel</w:t>
            </w:r>
          </w:p>
        </w:tc>
      </w:tr>
      <w:tr w:rsidR="006E7723" w:rsidRPr="00F80603" w14:paraId="109E01E3" w14:textId="77777777" w:rsidTr="003B07B7">
        <w:tc>
          <w:tcPr>
            <w:tcW w:w="1509" w:type="dxa"/>
            <w:noWrap/>
          </w:tcPr>
          <w:p w14:paraId="109E01E1"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2" w14:textId="77777777" w:rsidR="006E7723" w:rsidRPr="00F80603" w:rsidRDefault="006E7723" w:rsidP="00303515">
            <w:pPr>
              <w:pStyle w:val="TableText1"/>
              <w:rPr>
                <w:rStyle w:val="BodyTextChar"/>
              </w:rPr>
            </w:pPr>
            <w:r w:rsidRPr="00F80603">
              <w:rPr>
                <w:rStyle w:val="BodyTextChar"/>
              </w:rPr>
              <w:t>MP = Machinable Parcel</w:t>
            </w:r>
          </w:p>
        </w:tc>
      </w:tr>
      <w:tr w:rsidR="006E7723" w:rsidRPr="00F80603" w14:paraId="109E01E6" w14:textId="77777777" w:rsidTr="003B07B7">
        <w:tc>
          <w:tcPr>
            <w:tcW w:w="1509" w:type="dxa"/>
            <w:noWrap/>
          </w:tcPr>
          <w:p w14:paraId="109E01E4"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5" w14:textId="77777777" w:rsidR="006E7723" w:rsidRPr="00F80603" w:rsidRDefault="006E7723" w:rsidP="00303515">
            <w:pPr>
              <w:pStyle w:val="TableText1"/>
              <w:rPr>
                <w:rStyle w:val="BodyTextChar"/>
              </w:rPr>
            </w:pPr>
            <w:r w:rsidRPr="00F80603">
              <w:rPr>
                <w:rStyle w:val="BodyTextChar"/>
              </w:rPr>
              <w:t>IR = Irregular Parcel</w:t>
            </w:r>
          </w:p>
        </w:tc>
      </w:tr>
      <w:tr w:rsidR="006E7723" w:rsidRPr="00F80603" w14:paraId="109E01E9" w14:textId="77777777" w:rsidTr="003B07B7">
        <w:tc>
          <w:tcPr>
            <w:tcW w:w="1509" w:type="dxa"/>
            <w:noWrap/>
          </w:tcPr>
          <w:p w14:paraId="109E01E7"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8" w14:textId="77777777" w:rsidR="006E7723" w:rsidRPr="00F80603" w:rsidRDefault="006E7723" w:rsidP="00303515">
            <w:pPr>
              <w:pStyle w:val="TableText1"/>
              <w:rPr>
                <w:rStyle w:val="BodyTextChar"/>
              </w:rPr>
            </w:pPr>
            <w:r w:rsidRPr="00F80603">
              <w:rPr>
                <w:rStyle w:val="BodyTextChar"/>
              </w:rPr>
              <w:t>PF = Parcel, First Class</w:t>
            </w:r>
          </w:p>
        </w:tc>
      </w:tr>
      <w:tr w:rsidR="006E7723" w:rsidRPr="00F80603" w14:paraId="109E01EC" w14:textId="77777777" w:rsidTr="003B07B7">
        <w:tc>
          <w:tcPr>
            <w:tcW w:w="1509" w:type="dxa"/>
            <w:noWrap/>
          </w:tcPr>
          <w:p w14:paraId="109E01EA"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B" w14:textId="77777777" w:rsidR="006E7723" w:rsidRPr="00F80603" w:rsidRDefault="006E7723" w:rsidP="00303515">
            <w:pPr>
              <w:pStyle w:val="TableText1"/>
              <w:rPr>
                <w:rStyle w:val="BodyTextChar"/>
              </w:rPr>
            </w:pPr>
            <w:r w:rsidRPr="00F80603">
              <w:rPr>
                <w:rStyle w:val="BodyTextChar"/>
              </w:rPr>
              <w:t>CM = Custom Mail</w:t>
            </w:r>
          </w:p>
        </w:tc>
      </w:tr>
      <w:tr w:rsidR="006E7723" w:rsidRPr="00F80603" w14:paraId="109E01EF" w14:textId="77777777" w:rsidTr="003B07B7">
        <w:tc>
          <w:tcPr>
            <w:tcW w:w="1509" w:type="dxa"/>
            <w:noWrap/>
          </w:tcPr>
          <w:p w14:paraId="109E01ED"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E" w14:textId="77777777" w:rsidR="006E7723" w:rsidRPr="00F80603" w:rsidRDefault="006E7723" w:rsidP="00303515">
            <w:pPr>
              <w:pStyle w:val="TableText1"/>
              <w:rPr>
                <w:rStyle w:val="BodyTextChar"/>
              </w:rPr>
            </w:pPr>
            <w:r w:rsidRPr="00F80603">
              <w:rPr>
                <w:rStyle w:val="BodyTextChar"/>
              </w:rPr>
              <w:t>NP = Non-Machinable Parcel</w:t>
            </w:r>
          </w:p>
        </w:tc>
      </w:tr>
      <w:tr w:rsidR="006E7723" w:rsidRPr="00F80603" w14:paraId="109E01F2" w14:textId="77777777" w:rsidTr="003B07B7">
        <w:tc>
          <w:tcPr>
            <w:tcW w:w="1509" w:type="dxa"/>
            <w:noWrap/>
          </w:tcPr>
          <w:p w14:paraId="109E01F0"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F1" w14:textId="77777777" w:rsidR="006E7723" w:rsidRPr="00F80603" w:rsidRDefault="006E7723" w:rsidP="00303515">
            <w:pPr>
              <w:pStyle w:val="TableText1"/>
              <w:rPr>
                <w:rStyle w:val="BodyTextChar"/>
              </w:rPr>
            </w:pPr>
            <w:r w:rsidRPr="00F80603">
              <w:rPr>
                <w:rStyle w:val="BodyTextChar"/>
              </w:rPr>
              <w:t>NA = Non-Flat Machinable Piece &lt; 6oz</w:t>
            </w:r>
          </w:p>
        </w:tc>
      </w:tr>
      <w:tr w:rsidR="006E7723" w:rsidRPr="00F80603" w14:paraId="109E01F5" w14:textId="77777777" w:rsidTr="003B07B7">
        <w:tc>
          <w:tcPr>
            <w:tcW w:w="1509" w:type="dxa"/>
            <w:noWrap/>
          </w:tcPr>
          <w:p w14:paraId="109E01F3"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F4" w14:textId="77777777" w:rsidR="006E7723" w:rsidRPr="00F80603" w:rsidRDefault="006E7723" w:rsidP="00303515">
            <w:pPr>
              <w:pStyle w:val="TableText1"/>
              <w:rPr>
                <w:rStyle w:val="BodyTextChar"/>
              </w:rPr>
            </w:pPr>
            <w:r w:rsidRPr="00F80603">
              <w:rPr>
                <w:rStyle w:val="BodyTextChar"/>
              </w:rPr>
              <w:t>NB = Non-Flat Machinable Piece &gt; 6oz</w:t>
            </w:r>
          </w:p>
        </w:tc>
      </w:tr>
      <w:tr w:rsidR="006E7723" w:rsidRPr="00F80603" w14:paraId="109E01F8" w14:textId="77777777" w:rsidTr="003B07B7">
        <w:tc>
          <w:tcPr>
            <w:tcW w:w="1509" w:type="dxa"/>
            <w:noWrap/>
          </w:tcPr>
          <w:p w14:paraId="109E01F6"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F7" w14:textId="77777777" w:rsidR="006E7723" w:rsidRPr="00F80603" w:rsidRDefault="006E7723" w:rsidP="00303515">
            <w:pPr>
              <w:pStyle w:val="TableText1"/>
              <w:rPr>
                <w:rStyle w:val="BodyTextChar"/>
              </w:rPr>
            </w:pPr>
            <w:r w:rsidRPr="00F80603">
              <w:rPr>
                <w:rStyle w:val="BodyTextChar"/>
              </w:rPr>
              <w:t>SP = Small Packets</w:t>
            </w:r>
          </w:p>
        </w:tc>
      </w:tr>
      <w:tr w:rsidR="006E7723" w:rsidRPr="00F80603" w14:paraId="109E01FB" w14:textId="77777777" w:rsidTr="003B07B7">
        <w:tc>
          <w:tcPr>
            <w:tcW w:w="1509" w:type="dxa"/>
            <w:noWrap/>
          </w:tcPr>
          <w:p w14:paraId="109E01F9"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FA" w14:textId="77777777" w:rsidR="006E7723" w:rsidRPr="00F80603" w:rsidRDefault="006E7723" w:rsidP="00303515">
            <w:pPr>
              <w:pStyle w:val="TableText1"/>
              <w:rPr>
                <w:rStyle w:val="BodyTextChar"/>
              </w:rPr>
            </w:pPr>
            <w:r w:rsidRPr="00F80603">
              <w:rPr>
                <w:rStyle w:val="BodyTextChar"/>
              </w:rPr>
              <w:t>MB = M-Bags</w:t>
            </w:r>
          </w:p>
        </w:tc>
      </w:tr>
    </w:tbl>
    <w:p w14:paraId="109E01FC" w14:textId="77777777" w:rsidR="00E44AE1" w:rsidRPr="00F80603" w:rsidRDefault="00E44AE1" w:rsidP="002420E9">
      <w:pPr>
        <w:pStyle w:val="Heading2"/>
      </w:pPr>
      <w:bookmarkStart w:id="1204" w:name="_Toc403990893"/>
      <w:r w:rsidRPr="00F80603">
        <w:t>simpleType: processingCodeType</w:t>
      </w:r>
      <w:bookmarkEnd w:id="1204"/>
    </w:p>
    <w:tbl>
      <w:tblPr>
        <w:tblStyle w:val="ACI-USPS"/>
        <w:tblW w:w="0" w:type="auto"/>
        <w:tblLayout w:type="fixed"/>
        <w:tblLook w:val="04A0" w:firstRow="1" w:lastRow="0" w:firstColumn="1" w:lastColumn="0" w:noHBand="0" w:noVBand="1"/>
      </w:tblPr>
      <w:tblGrid>
        <w:gridCol w:w="1509"/>
        <w:gridCol w:w="2426"/>
      </w:tblGrid>
      <w:tr w:rsidR="006E7723" w:rsidRPr="003B07B7" w14:paraId="109E01FF"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FD" w14:textId="77777777" w:rsidR="006E7723" w:rsidRPr="003B07B7" w:rsidRDefault="006E7723" w:rsidP="003B07B7">
            <w:pPr>
              <w:pStyle w:val="TableTitle"/>
            </w:pPr>
            <w:r w:rsidRPr="003B07B7">
              <w:t>Tag</w:t>
            </w:r>
          </w:p>
        </w:tc>
        <w:tc>
          <w:tcPr>
            <w:tcW w:w="2426" w:type="dxa"/>
            <w:shd w:val="clear" w:color="auto" w:fill="DBE5F1" w:themeFill="accent1" w:themeFillTint="33"/>
          </w:tcPr>
          <w:p w14:paraId="109E01FE" w14:textId="77777777" w:rsidR="006E7723" w:rsidRPr="003B07B7" w:rsidRDefault="003B07B7" w:rsidP="003B07B7">
            <w:pPr>
              <w:pStyle w:val="TableTitle"/>
            </w:pPr>
            <w:r w:rsidRPr="003B07B7">
              <w:t>processingCodeType</w:t>
            </w:r>
          </w:p>
        </w:tc>
      </w:tr>
      <w:tr w:rsidR="006E7723" w:rsidRPr="00F80603" w14:paraId="109E0202" w14:textId="77777777" w:rsidTr="003B07B7">
        <w:tc>
          <w:tcPr>
            <w:tcW w:w="1509" w:type="dxa"/>
            <w:noWrap/>
          </w:tcPr>
          <w:p w14:paraId="109E0200" w14:textId="77777777" w:rsidR="006E7723" w:rsidRPr="00F80603" w:rsidRDefault="006E7723" w:rsidP="00303515">
            <w:pPr>
              <w:pStyle w:val="TableText1"/>
              <w:rPr>
                <w:rStyle w:val="BodyTextChar"/>
              </w:rPr>
            </w:pPr>
            <w:r w:rsidRPr="00F80603">
              <w:rPr>
                <w:rStyle w:val="BodyTextChar"/>
              </w:rPr>
              <w:t>Base</w:t>
            </w:r>
          </w:p>
        </w:tc>
        <w:tc>
          <w:tcPr>
            <w:tcW w:w="2426" w:type="dxa"/>
          </w:tcPr>
          <w:p w14:paraId="109E0201"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205" w14:textId="77777777" w:rsidTr="003B07B7">
        <w:tc>
          <w:tcPr>
            <w:tcW w:w="1509" w:type="dxa"/>
            <w:noWrap/>
          </w:tcPr>
          <w:p w14:paraId="109E0203"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04" w14:textId="77777777" w:rsidR="006E7723" w:rsidRPr="00F80603" w:rsidRDefault="006E7723" w:rsidP="00303515">
            <w:pPr>
              <w:pStyle w:val="TableText1"/>
              <w:rPr>
                <w:rStyle w:val="BodyTextChar"/>
              </w:rPr>
            </w:pPr>
            <w:r w:rsidRPr="00F80603">
              <w:rPr>
                <w:rStyle w:val="BodyTextChar"/>
              </w:rPr>
              <w:t>S = Surface</w:t>
            </w:r>
          </w:p>
        </w:tc>
      </w:tr>
      <w:tr w:rsidR="006E7723" w:rsidRPr="00F80603" w14:paraId="109E0208" w14:textId="77777777" w:rsidTr="003B07B7">
        <w:tc>
          <w:tcPr>
            <w:tcW w:w="1509" w:type="dxa"/>
            <w:noWrap/>
          </w:tcPr>
          <w:p w14:paraId="109E0206"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07" w14:textId="77777777" w:rsidR="006E7723" w:rsidRPr="00F80603" w:rsidRDefault="006E7723" w:rsidP="00303515">
            <w:pPr>
              <w:pStyle w:val="TableText1"/>
              <w:rPr>
                <w:rStyle w:val="BodyTextChar"/>
              </w:rPr>
            </w:pPr>
            <w:r w:rsidRPr="00F80603">
              <w:rPr>
                <w:rStyle w:val="BodyTextChar"/>
              </w:rPr>
              <w:t>MXDS = Mixed Surface</w:t>
            </w:r>
          </w:p>
        </w:tc>
      </w:tr>
      <w:tr w:rsidR="006E7723" w:rsidRPr="00F80603" w14:paraId="109E020B" w14:textId="77777777" w:rsidTr="003B07B7">
        <w:tc>
          <w:tcPr>
            <w:tcW w:w="1509" w:type="dxa"/>
            <w:noWrap/>
          </w:tcPr>
          <w:p w14:paraId="109E0209"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0A" w14:textId="77777777" w:rsidR="006E7723" w:rsidRPr="00F80603" w:rsidRDefault="006E7723" w:rsidP="00303515">
            <w:pPr>
              <w:pStyle w:val="TableText1"/>
              <w:rPr>
                <w:rStyle w:val="BodyTextChar"/>
              </w:rPr>
            </w:pPr>
            <w:r w:rsidRPr="00F80603">
              <w:rPr>
                <w:rStyle w:val="BodyTextChar"/>
              </w:rPr>
              <w:t>L = Locale</w:t>
            </w:r>
          </w:p>
        </w:tc>
      </w:tr>
      <w:tr w:rsidR="006E7723" w:rsidRPr="00F80603" w14:paraId="109E020E" w14:textId="77777777" w:rsidTr="003B07B7">
        <w:tc>
          <w:tcPr>
            <w:tcW w:w="1509" w:type="dxa"/>
            <w:noWrap/>
          </w:tcPr>
          <w:p w14:paraId="109E020C"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0D" w14:textId="77777777" w:rsidR="006E7723" w:rsidRPr="00F80603" w:rsidRDefault="006E7723" w:rsidP="00303515">
            <w:pPr>
              <w:pStyle w:val="TableText1"/>
              <w:rPr>
                <w:rStyle w:val="BodyTextChar"/>
              </w:rPr>
            </w:pPr>
            <w:r w:rsidRPr="00F80603">
              <w:rPr>
                <w:rStyle w:val="BodyTextChar"/>
              </w:rPr>
              <w:t>WKG = Working Mail</w:t>
            </w:r>
          </w:p>
        </w:tc>
      </w:tr>
      <w:tr w:rsidR="006E7723" w:rsidRPr="00F80603" w14:paraId="109E0211" w14:textId="77777777" w:rsidTr="003B07B7">
        <w:tc>
          <w:tcPr>
            <w:tcW w:w="1509" w:type="dxa"/>
            <w:noWrap/>
          </w:tcPr>
          <w:p w14:paraId="109E020F"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10" w14:textId="77777777" w:rsidR="006E7723" w:rsidRPr="00F80603" w:rsidRDefault="006E7723" w:rsidP="00303515">
            <w:pPr>
              <w:pStyle w:val="TableText1"/>
              <w:rPr>
                <w:rStyle w:val="BodyTextChar"/>
              </w:rPr>
            </w:pPr>
            <w:r w:rsidRPr="00F80603">
              <w:rPr>
                <w:rStyle w:val="BodyTextChar"/>
              </w:rPr>
              <w:t>A = Air Separation</w:t>
            </w:r>
          </w:p>
        </w:tc>
      </w:tr>
      <w:tr w:rsidR="006E7723" w:rsidRPr="00F80603" w14:paraId="109E0214" w14:textId="77777777" w:rsidTr="003B07B7">
        <w:tc>
          <w:tcPr>
            <w:tcW w:w="1509" w:type="dxa"/>
            <w:noWrap/>
          </w:tcPr>
          <w:p w14:paraId="109E0212"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13" w14:textId="77777777" w:rsidR="006E7723" w:rsidRPr="00F80603" w:rsidRDefault="006E7723" w:rsidP="00303515">
            <w:pPr>
              <w:pStyle w:val="TableText1"/>
              <w:rPr>
                <w:rStyle w:val="BodyTextChar"/>
              </w:rPr>
            </w:pPr>
            <w:r w:rsidRPr="00F80603">
              <w:rPr>
                <w:rStyle w:val="BodyTextChar"/>
              </w:rPr>
              <w:t>MXDA = Mixed Air</w:t>
            </w:r>
          </w:p>
        </w:tc>
      </w:tr>
      <w:tr w:rsidR="006E7723" w:rsidRPr="00F80603" w14:paraId="109E0217" w14:textId="77777777" w:rsidTr="003B07B7">
        <w:tc>
          <w:tcPr>
            <w:tcW w:w="1509" w:type="dxa"/>
            <w:noWrap/>
          </w:tcPr>
          <w:p w14:paraId="109E0215"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16" w14:textId="77777777" w:rsidR="006E7723" w:rsidRPr="00F80603" w:rsidRDefault="006E7723" w:rsidP="00303515">
            <w:pPr>
              <w:pStyle w:val="TableText1"/>
              <w:rPr>
                <w:rStyle w:val="BodyTextChar"/>
              </w:rPr>
            </w:pPr>
            <w:r w:rsidRPr="00F80603">
              <w:rPr>
                <w:rStyle w:val="BodyTextChar"/>
              </w:rPr>
              <w:t>SP = Single Piece</w:t>
            </w:r>
          </w:p>
        </w:tc>
      </w:tr>
    </w:tbl>
    <w:p w14:paraId="109E0218" w14:textId="77777777" w:rsidR="00E44AE1" w:rsidRPr="00F80603" w:rsidRDefault="00E44AE1" w:rsidP="002420E9">
      <w:pPr>
        <w:pStyle w:val="Heading2"/>
      </w:pPr>
      <w:bookmarkStart w:id="1205" w:name="_Toc403990894"/>
      <w:r w:rsidRPr="00F80603">
        <w:t>simpleType: qualificationReportClassType</w:t>
      </w:r>
      <w:bookmarkEnd w:id="1205"/>
    </w:p>
    <w:tbl>
      <w:tblPr>
        <w:tblStyle w:val="ACI-USPS"/>
        <w:tblW w:w="0" w:type="auto"/>
        <w:tblLayout w:type="fixed"/>
        <w:tblLook w:val="04A0" w:firstRow="1" w:lastRow="0" w:firstColumn="1" w:lastColumn="0" w:noHBand="0" w:noVBand="1"/>
      </w:tblPr>
      <w:tblGrid>
        <w:gridCol w:w="1509"/>
        <w:gridCol w:w="3164"/>
      </w:tblGrid>
      <w:tr w:rsidR="006E7723" w:rsidRPr="003B07B7" w14:paraId="109E021B"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219" w14:textId="77777777" w:rsidR="006E7723" w:rsidRPr="003B07B7" w:rsidRDefault="006E7723" w:rsidP="003B07B7">
            <w:pPr>
              <w:pStyle w:val="TableTitle"/>
            </w:pPr>
            <w:r w:rsidRPr="003B07B7">
              <w:t>Tag</w:t>
            </w:r>
          </w:p>
        </w:tc>
        <w:tc>
          <w:tcPr>
            <w:tcW w:w="3164" w:type="dxa"/>
            <w:shd w:val="clear" w:color="auto" w:fill="DBE5F1" w:themeFill="accent1" w:themeFillTint="33"/>
          </w:tcPr>
          <w:p w14:paraId="109E021A" w14:textId="77777777" w:rsidR="006E7723" w:rsidRPr="003B07B7" w:rsidRDefault="003B07B7" w:rsidP="003B07B7">
            <w:pPr>
              <w:pStyle w:val="TableTitle"/>
            </w:pPr>
            <w:r w:rsidRPr="003B07B7">
              <w:t>qualificationReportClassType</w:t>
            </w:r>
          </w:p>
        </w:tc>
      </w:tr>
      <w:tr w:rsidR="006E7723" w:rsidRPr="00F80603" w14:paraId="109E021E" w14:textId="77777777" w:rsidTr="003B07B7">
        <w:tc>
          <w:tcPr>
            <w:tcW w:w="1509" w:type="dxa"/>
            <w:noWrap/>
          </w:tcPr>
          <w:p w14:paraId="109E021C" w14:textId="77777777" w:rsidR="006E7723" w:rsidRPr="00F80603" w:rsidRDefault="006E7723" w:rsidP="00303515">
            <w:pPr>
              <w:pStyle w:val="TableText1"/>
              <w:rPr>
                <w:rStyle w:val="BodyTextChar"/>
              </w:rPr>
            </w:pPr>
            <w:r w:rsidRPr="00F80603">
              <w:rPr>
                <w:rStyle w:val="BodyTextChar"/>
              </w:rPr>
              <w:t>Base</w:t>
            </w:r>
          </w:p>
        </w:tc>
        <w:tc>
          <w:tcPr>
            <w:tcW w:w="3164" w:type="dxa"/>
          </w:tcPr>
          <w:p w14:paraId="109E021D"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221" w14:textId="77777777" w:rsidTr="003B07B7">
        <w:tc>
          <w:tcPr>
            <w:tcW w:w="1509" w:type="dxa"/>
            <w:noWrap/>
          </w:tcPr>
          <w:p w14:paraId="109E021F"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0" w14:textId="77777777" w:rsidR="006E7723" w:rsidRPr="00F80603" w:rsidRDefault="006E7723" w:rsidP="00303515">
            <w:pPr>
              <w:pStyle w:val="TableText1"/>
              <w:rPr>
                <w:rStyle w:val="BodyTextChar"/>
              </w:rPr>
            </w:pPr>
            <w:r w:rsidRPr="00F80603">
              <w:rPr>
                <w:rStyle w:val="BodyTextChar"/>
              </w:rPr>
              <w:t>FC = First Class</w:t>
            </w:r>
          </w:p>
        </w:tc>
      </w:tr>
      <w:tr w:rsidR="006E7723" w:rsidRPr="00F80603" w14:paraId="109E0224" w14:textId="77777777" w:rsidTr="003B07B7">
        <w:tc>
          <w:tcPr>
            <w:tcW w:w="1509" w:type="dxa"/>
            <w:noWrap/>
          </w:tcPr>
          <w:p w14:paraId="109E0222"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3" w14:textId="212D4EAB" w:rsidR="006E7723" w:rsidRPr="00F80603" w:rsidRDefault="006E7723" w:rsidP="00303515">
            <w:pPr>
              <w:pStyle w:val="TableText1"/>
              <w:rPr>
                <w:rStyle w:val="BodyTextChar"/>
              </w:rPr>
            </w:pPr>
            <w:r w:rsidRPr="00F80603">
              <w:rPr>
                <w:rStyle w:val="BodyTextChar"/>
              </w:rPr>
              <w:t xml:space="preserve">S = </w:t>
            </w:r>
            <w:r w:rsidR="00CD39ED">
              <w:rPr>
                <w:rStyle w:val="BodyTextChar"/>
              </w:rPr>
              <w:t>USPS Marketable Mail</w:t>
            </w:r>
          </w:p>
        </w:tc>
      </w:tr>
      <w:tr w:rsidR="006E7723" w:rsidRPr="00F80603" w14:paraId="109E0227" w14:textId="77777777" w:rsidTr="003B07B7">
        <w:tc>
          <w:tcPr>
            <w:tcW w:w="1509" w:type="dxa"/>
            <w:noWrap/>
          </w:tcPr>
          <w:p w14:paraId="109E0225"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6" w14:textId="77777777" w:rsidR="006E7723" w:rsidRPr="00F80603" w:rsidRDefault="006E7723" w:rsidP="00303515">
            <w:pPr>
              <w:pStyle w:val="TableText1"/>
              <w:rPr>
                <w:rStyle w:val="BodyTextChar"/>
              </w:rPr>
            </w:pPr>
            <w:r w:rsidRPr="00F80603">
              <w:rPr>
                <w:rStyle w:val="BodyTextChar"/>
              </w:rPr>
              <w:t>P = Periodicals</w:t>
            </w:r>
            <w:r w:rsidRPr="00F80603">
              <w:rPr>
                <w:rStyle w:val="BodyTextChar"/>
              </w:rPr>
              <w:fldChar w:fldCharType="begin"/>
            </w:r>
            <w:r w:rsidRPr="00F80603">
              <w:rPr>
                <w:rStyle w:val="BodyTextChar"/>
              </w:rPr>
              <w:instrText xml:space="preserve"> XE "Periodicals" </w:instrText>
            </w:r>
            <w:r w:rsidRPr="00F80603">
              <w:rPr>
                <w:rStyle w:val="BodyTextChar"/>
              </w:rPr>
              <w:fldChar w:fldCharType="end"/>
            </w:r>
          </w:p>
        </w:tc>
      </w:tr>
      <w:tr w:rsidR="006E7723" w:rsidRPr="00F80603" w14:paraId="109E022A" w14:textId="77777777" w:rsidTr="003B07B7">
        <w:tc>
          <w:tcPr>
            <w:tcW w:w="1509" w:type="dxa"/>
            <w:noWrap/>
          </w:tcPr>
          <w:p w14:paraId="109E0228"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9" w14:textId="77777777" w:rsidR="006E7723" w:rsidRPr="00F80603" w:rsidRDefault="006E7723" w:rsidP="00303515">
            <w:pPr>
              <w:pStyle w:val="TableText1"/>
              <w:rPr>
                <w:rStyle w:val="BodyTextChar"/>
              </w:rPr>
            </w:pPr>
            <w:r w:rsidRPr="00F80603">
              <w:rPr>
                <w:rStyle w:val="BodyTextChar"/>
              </w:rPr>
              <w:t>PM = Priority Mail</w:t>
            </w:r>
          </w:p>
        </w:tc>
      </w:tr>
      <w:tr w:rsidR="006E7723" w:rsidRPr="00F80603" w14:paraId="109E022D" w14:textId="77777777" w:rsidTr="003B07B7">
        <w:tc>
          <w:tcPr>
            <w:tcW w:w="1509" w:type="dxa"/>
            <w:noWrap/>
          </w:tcPr>
          <w:p w14:paraId="109E022B"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C" w14:textId="77777777" w:rsidR="006E7723" w:rsidRPr="00F80603" w:rsidRDefault="006E7723" w:rsidP="00303515">
            <w:pPr>
              <w:pStyle w:val="TableText1"/>
              <w:rPr>
                <w:rStyle w:val="BodyTextChar"/>
              </w:rPr>
            </w:pPr>
            <w:r w:rsidRPr="00F80603">
              <w:rPr>
                <w:rStyle w:val="BodyTextChar"/>
              </w:rPr>
              <w:t>PP = Parcel Post</w:t>
            </w:r>
          </w:p>
        </w:tc>
      </w:tr>
      <w:tr w:rsidR="006E7723" w:rsidRPr="00F80603" w14:paraId="109E0230" w14:textId="77777777" w:rsidTr="003B07B7">
        <w:tc>
          <w:tcPr>
            <w:tcW w:w="1509" w:type="dxa"/>
            <w:noWrap/>
          </w:tcPr>
          <w:p w14:paraId="109E022E"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F" w14:textId="77777777" w:rsidR="006E7723" w:rsidRPr="00F80603" w:rsidRDefault="006E7723" w:rsidP="00303515">
            <w:pPr>
              <w:pStyle w:val="TableText1"/>
              <w:rPr>
                <w:rStyle w:val="BodyTextChar"/>
              </w:rPr>
            </w:pPr>
            <w:r w:rsidRPr="00F80603">
              <w:rPr>
                <w:rStyle w:val="BodyTextChar"/>
              </w:rPr>
              <w:t>A = Air Mail</w:t>
            </w:r>
          </w:p>
        </w:tc>
      </w:tr>
      <w:tr w:rsidR="006E7723" w:rsidRPr="00F80603" w14:paraId="109E0233" w14:textId="77777777" w:rsidTr="003B07B7">
        <w:tc>
          <w:tcPr>
            <w:tcW w:w="1509" w:type="dxa"/>
            <w:noWrap/>
          </w:tcPr>
          <w:p w14:paraId="109E0231" w14:textId="77777777" w:rsidR="006E7723" w:rsidRPr="00F80603" w:rsidRDefault="006E7723" w:rsidP="00303515">
            <w:pPr>
              <w:pStyle w:val="TableText1"/>
              <w:rPr>
                <w:rStyle w:val="BodyTextChar"/>
              </w:rPr>
            </w:pPr>
            <w:r w:rsidRPr="00F80603">
              <w:rPr>
                <w:rStyle w:val="BodyTextChar"/>
              </w:rPr>
              <w:t>enumeration</w:t>
            </w:r>
          </w:p>
        </w:tc>
        <w:tc>
          <w:tcPr>
            <w:tcW w:w="3164" w:type="dxa"/>
          </w:tcPr>
          <w:p w14:paraId="109E0232" w14:textId="77777777" w:rsidR="006E7723" w:rsidRPr="00F80603" w:rsidRDefault="006E7723" w:rsidP="00303515">
            <w:pPr>
              <w:pStyle w:val="TableText1"/>
              <w:rPr>
                <w:rStyle w:val="BodyTextChar"/>
              </w:rPr>
            </w:pPr>
            <w:r w:rsidRPr="00F80603">
              <w:rPr>
                <w:rStyle w:val="BodyTextChar"/>
              </w:rPr>
              <w:t>PS = Parcel Select</w:t>
            </w:r>
          </w:p>
        </w:tc>
      </w:tr>
    </w:tbl>
    <w:p w14:paraId="109E0234" w14:textId="77777777" w:rsidR="00E44AE1" w:rsidRPr="00F80603" w:rsidRDefault="00E44AE1" w:rsidP="002420E9">
      <w:pPr>
        <w:pStyle w:val="Heading2"/>
      </w:pPr>
      <w:bookmarkStart w:id="1206" w:name="_Toc403990895"/>
      <w:r w:rsidRPr="00F80603">
        <w:t>simpleType: rateCategoryType</w:t>
      </w:r>
      <w:bookmarkEnd w:id="1206"/>
    </w:p>
    <w:tbl>
      <w:tblPr>
        <w:tblStyle w:val="ACI-USPS"/>
        <w:tblW w:w="0" w:type="auto"/>
        <w:tblLayout w:type="fixed"/>
        <w:tblLook w:val="04A0" w:firstRow="1" w:lastRow="0" w:firstColumn="1" w:lastColumn="0" w:noHBand="0" w:noVBand="1"/>
      </w:tblPr>
      <w:tblGrid>
        <w:gridCol w:w="1509"/>
        <w:gridCol w:w="9377"/>
      </w:tblGrid>
      <w:tr w:rsidR="006E7723" w:rsidRPr="003B07B7" w14:paraId="109E0237"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235" w14:textId="77777777" w:rsidR="006E7723" w:rsidRPr="003B07B7" w:rsidRDefault="006E7723" w:rsidP="003B07B7">
            <w:pPr>
              <w:pStyle w:val="TableTitle"/>
            </w:pPr>
            <w:r w:rsidRPr="003B07B7">
              <w:t>Tag</w:t>
            </w:r>
          </w:p>
        </w:tc>
        <w:tc>
          <w:tcPr>
            <w:tcW w:w="9377" w:type="dxa"/>
            <w:shd w:val="clear" w:color="auto" w:fill="DBE5F1" w:themeFill="accent1" w:themeFillTint="33"/>
          </w:tcPr>
          <w:p w14:paraId="109E0236" w14:textId="77777777" w:rsidR="006E7723" w:rsidRPr="003B07B7" w:rsidRDefault="003B07B7" w:rsidP="003B07B7">
            <w:pPr>
              <w:pStyle w:val="TableTitle"/>
            </w:pPr>
            <w:r w:rsidRPr="003B07B7">
              <w:t>rateCategoryType</w:t>
            </w:r>
          </w:p>
        </w:tc>
      </w:tr>
      <w:tr w:rsidR="006E7723" w:rsidRPr="00F80603" w14:paraId="109E023A" w14:textId="77777777" w:rsidTr="003B07B7">
        <w:tc>
          <w:tcPr>
            <w:tcW w:w="1509" w:type="dxa"/>
            <w:noWrap/>
          </w:tcPr>
          <w:p w14:paraId="109E0238" w14:textId="77777777" w:rsidR="006E7723" w:rsidRPr="00F80603" w:rsidRDefault="006E7723" w:rsidP="00303515">
            <w:pPr>
              <w:pStyle w:val="TableText1"/>
              <w:rPr>
                <w:rStyle w:val="BodyTextChar"/>
              </w:rPr>
            </w:pPr>
            <w:r w:rsidRPr="00F80603">
              <w:rPr>
                <w:rStyle w:val="BodyTextChar"/>
              </w:rPr>
              <w:t>Base</w:t>
            </w:r>
          </w:p>
        </w:tc>
        <w:tc>
          <w:tcPr>
            <w:tcW w:w="9377" w:type="dxa"/>
          </w:tcPr>
          <w:p w14:paraId="109E0239"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23D" w14:textId="77777777" w:rsidTr="003B07B7">
        <w:tc>
          <w:tcPr>
            <w:tcW w:w="1509" w:type="dxa"/>
            <w:noWrap/>
          </w:tcPr>
          <w:p w14:paraId="109E023B"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3C" w14:textId="77777777" w:rsidR="006E7723" w:rsidRPr="00F80603" w:rsidRDefault="006E7723" w:rsidP="00303515">
            <w:pPr>
              <w:pStyle w:val="TableText1"/>
              <w:rPr>
                <w:rStyle w:val="BodyTextChar"/>
              </w:rPr>
            </w:pPr>
            <w:r w:rsidRPr="00F80603">
              <w:rPr>
                <w:rStyle w:val="BodyTextChar"/>
              </w:rPr>
              <w:t>A = Saturation ECR</w:t>
            </w:r>
          </w:p>
        </w:tc>
      </w:tr>
      <w:tr w:rsidR="006E7723" w:rsidRPr="00260846" w14:paraId="109E0240" w14:textId="77777777" w:rsidTr="003B07B7">
        <w:tc>
          <w:tcPr>
            <w:tcW w:w="1509" w:type="dxa"/>
            <w:noWrap/>
          </w:tcPr>
          <w:p w14:paraId="109E023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3F" w14:textId="77777777" w:rsidR="006E7723" w:rsidRPr="00F80603" w:rsidRDefault="006E7723" w:rsidP="00303515">
            <w:pPr>
              <w:pStyle w:val="TableText1"/>
              <w:rPr>
                <w:rStyle w:val="BodyTextChar"/>
                <w:lang w:val="fr-FR"/>
              </w:rPr>
            </w:pPr>
            <w:r w:rsidRPr="00F80603">
              <w:rPr>
                <w:rStyle w:val="BodyTextChar"/>
                <w:lang w:val="fr-FR"/>
              </w:rPr>
              <w:t>A1 = Non-Automation Saturation – ECR</w:t>
            </w:r>
          </w:p>
        </w:tc>
      </w:tr>
      <w:tr w:rsidR="006E7723" w:rsidRPr="00F80603" w14:paraId="109E0243" w14:textId="77777777" w:rsidTr="003B07B7">
        <w:tc>
          <w:tcPr>
            <w:tcW w:w="1509" w:type="dxa"/>
            <w:noWrap/>
          </w:tcPr>
          <w:p w14:paraId="109E0241"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42" w14:textId="77777777" w:rsidR="006E7723" w:rsidRPr="00F80603" w:rsidRDefault="006E7723" w:rsidP="00303515">
            <w:pPr>
              <w:pStyle w:val="TableText1"/>
              <w:rPr>
                <w:rStyle w:val="BodyTextChar"/>
              </w:rPr>
            </w:pPr>
            <w:r w:rsidRPr="00F80603">
              <w:rPr>
                <w:rStyle w:val="BodyTextChar"/>
              </w:rPr>
              <w:t>AF = Saturation ECT Letter</w:t>
            </w:r>
          </w:p>
        </w:tc>
      </w:tr>
      <w:tr w:rsidR="006E7723" w:rsidRPr="00F80603" w14:paraId="109E0246" w14:textId="77777777" w:rsidTr="003B07B7">
        <w:tc>
          <w:tcPr>
            <w:tcW w:w="1509" w:type="dxa"/>
            <w:noWrap/>
          </w:tcPr>
          <w:p w14:paraId="109E0244"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45" w14:textId="77777777" w:rsidR="006E7723" w:rsidRPr="00F80603" w:rsidRDefault="006E7723" w:rsidP="00303515">
            <w:pPr>
              <w:pStyle w:val="TableText1"/>
              <w:rPr>
                <w:rStyle w:val="BodyTextChar"/>
              </w:rPr>
            </w:pPr>
            <w:r w:rsidRPr="00F80603">
              <w:rPr>
                <w:rStyle w:val="BodyTextChar"/>
              </w:rPr>
              <w:t>B = High Density ECR</w:t>
            </w:r>
          </w:p>
        </w:tc>
      </w:tr>
      <w:tr w:rsidR="006E7723" w:rsidRPr="00F80603" w14:paraId="109E0249" w14:textId="77777777" w:rsidTr="003B07B7">
        <w:tc>
          <w:tcPr>
            <w:tcW w:w="1509" w:type="dxa"/>
            <w:noWrap/>
          </w:tcPr>
          <w:p w14:paraId="109E024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48" w14:textId="77777777" w:rsidR="006E7723" w:rsidRPr="00F80603" w:rsidRDefault="006E7723" w:rsidP="00303515">
            <w:pPr>
              <w:pStyle w:val="TableText1"/>
              <w:rPr>
                <w:rStyle w:val="BodyTextChar"/>
              </w:rPr>
            </w:pPr>
            <w:r w:rsidRPr="00F80603">
              <w:rPr>
                <w:rStyle w:val="BodyTextChar"/>
              </w:rPr>
              <w:t>B1 = Non-Automation High Density - ECR</w:t>
            </w:r>
          </w:p>
        </w:tc>
      </w:tr>
      <w:tr w:rsidR="006E7723" w:rsidRPr="00F80603" w14:paraId="109E024C" w14:textId="77777777" w:rsidTr="003B07B7">
        <w:tc>
          <w:tcPr>
            <w:tcW w:w="1509" w:type="dxa"/>
            <w:noWrap/>
          </w:tcPr>
          <w:p w14:paraId="109E024A"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4B" w14:textId="77777777" w:rsidR="006E7723" w:rsidRPr="00F80603" w:rsidRDefault="006E7723" w:rsidP="00303515">
            <w:pPr>
              <w:pStyle w:val="TableText1"/>
              <w:rPr>
                <w:rStyle w:val="BodyTextChar"/>
              </w:rPr>
            </w:pPr>
            <w:r w:rsidRPr="00F80603">
              <w:rPr>
                <w:rStyle w:val="BodyTextChar"/>
              </w:rPr>
              <w:t>BF = High Density SCR Letter</w:t>
            </w:r>
          </w:p>
        </w:tc>
      </w:tr>
      <w:tr w:rsidR="006E7723" w:rsidRPr="00F80603" w14:paraId="109E024F" w14:textId="77777777" w:rsidTr="003B07B7">
        <w:tc>
          <w:tcPr>
            <w:tcW w:w="1509" w:type="dxa"/>
            <w:noWrap/>
          </w:tcPr>
          <w:p w14:paraId="109E024D"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4E" w14:textId="77777777" w:rsidR="006E7723" w:rsidRPr="00F80603" w:rsidRDefault="006E7723" w:rsidP="00303515">
            <w:pPr>
              <w:pStyle w:val="TableText1"/>
              <w:rPr>
                <w:rStyle w:val="BodyTextChar"/>
              </w:rPr>
            </w:pPr>
            <w:r w:rsidRPr="00F80603">
              <w:rPr>
                <w:rStyle w:val="BodyTextChar"/>
              </w:rPr>
              <w:t>D = Carrier Route</w:t>
            </w:r>
          </w:p>
        </w:tc>
      </w:tr>
      <w:tr w:rsidR="006E7723" w:rsidRPr="00260846" w14:paraId="109E0252" w14:textId="77777777" w:rsidTr="003B07B7">
        <w:tc>
          <w:tcPr>
            <w:tcW w:w="1509" w:type="dxa"/>
            <w:noWrap/>
          </w:tcPr>
          <w:p w14:paraId="109E025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51" w14:textId="77777777" w:rsidR="006E7723" w:rsidRPr="00F80603" w:rsidRDefault="006E7723" w:rsidP="00303515">
            <w:pPr>
              <w:pStyle w:val="TableText1"/>
              <w:rPr>
                <w:rStyle w:val="BodyTextChar"/>
                <w:lang w:val="fr-FR"/>
              </w:rPr>
            </w:pPr>
            <w:r w:rsidRPr="00F80603">
              <w:rPr>
                <w:rStyle w:val="BodyTextChar"/>
                <w:lang w:val="fr-FR"/>
              </w:rPr>
              <w:t>D1 = Non Automation Carrier Route</w:t>
            </w:r>
          </w:p>
        </w:tc>
      </w:tr>
      <w:tr w:rsidR="006E7723" w:rsidRPr="00F80603" w14:paraId="109E0255" w14:textId="77777777" w:rsidTr="003B07B7">
        <w:tc>
          <w:tcPr>
            <w:tcW w:w="1509" w:type="dxa"/>
            <w:noWrap/>
          </w:tcPr>
          <w:p w14:paraId="109E0253"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54" w14:textId="77777777" w:rsidR="006E7723" w:rsidRPr="00F80603" w:rsidRDefault="006E7723" w:rsidP="00303515">
            <w:pPr>
              <w:pStyle w:val="TableText1"/>
              <w:rPr>
                <w:rStyle w:val="BodyTextChar"/>
              </w:rPr>
            </w:pPr>
            <w:r w:rsidRPr="00F80603">
              <w:rPr>
                <w:rStyle w:val="BodyTextChar"/>
              </w:rPr>
              <w:t>DF = Carrier Letter</w:t>
            </w:r>
          </w:p>
        </w:tc>
      </w:tr>
      <w:tr w:rsidR="006E7723" w:rsidRPr="00F80603" w14:paraId="109E0258" w14:textId="77777777" w:rsidTr="003B07B7">
        <w:tc>
          <w:tcPr>
            <w:tcW w:w="1509" w:type="dxa"/>
            <w:noWrap/>
          </w:tcPr>
          <w:p w14:paraId="109E0256"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57" w14:textId="77777777" w:rsidR="006E7723" w:rsidRPr="00F80603" w:rsidRDefault="006E7723" w:rsidP="00303515">
            <w:pPr>
              <w:pStyle w:val="TableText1"/>
              <w:rPr>
                <w:rStyle w:val="BodyTextChar"/>
              </w:rPr>
            </w:pPr>
            <w:r w:rsidRPr="00F80603">
              <w:rPr>
                <w:rStyle w:val="BodyTextChar"/>
              </w:rPr>
              <w:t>E = 5 Digit Barcode</w:t>
            </w:r>
          </w:p>
        </w:tc>
      </w:tr>
      <w:tr w:rsidR="006E7723" w:rsidRPr="00F80603" w14:paraId="109E025B" w14:textId="77777777" w:rsidTr="003B07B7">
        <w:tc>
          <w:tcPr>
            <w:tcW w:w="1509" w:type="dxa"/>
            <w:noWrap/>
          </w:tcPr>
          <w:p w14:paraId="109E0259"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5A" w14:textId="77777777" w:rsidR="006E7723" w:rsidRPr="00F80603" w:rsidRDefault="006E7723" w:rsidP="00303515">
            <w:pPr>
              <w:pStyle w:val="TableText1"/>
              <w:rPr>
                <w:rStyle w:val="BodyTextChar"/>
              </w:rPr>
            </w:pPr>
            <w:r w:rsidRPr="00F80603">
              <w:rPr>
                <w:rStyle w:val="BodyTextChar"/>
              </w:rPr>
              <w:t>FB = Firm Bundle (Not In-County)</w:t>
            </w:r>
          </w:p>
        </w:tc>
      </w:tr>
      <w:tr w:rsidR="006E7723" w:rsidRPr="00F80603" w14:paraId="109E025E" w14:textId="77777777" w:rsidTr="003B07B7">
        <w:tc>
          <w:tcPr>
            <w:tcW w:w="1509" w:type="dxa"/>
            <w:noWrap/>
          </w:tcPr>
          <w:p w14:paraId="109E025C"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5D" w14:textId="77777777" w:rsidR="006E7723" w:rsidRPr="00F80603" w:rsidRDefault="006E7723" w:rsidP="00303515">
            <w:pPr>
              <w:pStyle w:val="TableText1"/>
              <w:rPr>
                <w:rStyle w:val="BodyTextChar"/>
              </w:rPr>
            </w:pPr>
            <w:r w:rsidRPr="00F80603">
              <w:rPr>
                <w:rStyle w:val="BodyTextChar"/>
              </w:rPr>
              <w:t>G = 5D Non-Barcode</w:t>
            </w:r>
          </w:p>
        </w:tc>
      </w:tr>
      <w:tr w:rsidR="006E7723" w:rsidRPr="00F80603" w14:paraId="109E0261" w14:textId="77777777" w:rsidTr="003B07B7">
        <w:tc>
          <w:tcPr>
            <w:tcW w:w="1509" w:type="dxa"/>
            <w:noWrap/>
          </w:tcPr>
          <w:p w14:paraId="109E025F"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0" w14:textId="77777777" w:rsidR="006E7723" w:rsidRPr="00F80603" w:rsidRDefault="006E7723" w:rsidP="00303515">
            <w:pPr>
              <w:pStyle w:val="TableText1"/>
              <w:rPr>
                <w:rStyle w:val="BodyTextChar"/>
              </w:rPr>
            </w:pPr>
            <w:r w:rsidRPr="00F80603">
              <w:rPr>
                <w:rStyle w:val="BodyTextChar"/>
              </w:rPr>
              <w:t>GF = 5D Letter</w:t>
            </w:r>
          </w:p>
        </w:tc>
      </w:tr>
      <w:tr w:rsidR="006E7723" w:rsidRPr="00F80603" w14:paraId="109E0264" w14:textId="77777777" w:rsidTr="003B07B7">
        <w:tc>
          <w:tcPr>
            <w:tcW w:w="1509" w:type="dxa"/>
            <w:noWrap/>
          </w:tcPr>
          <w:p w14:paraId="109E0262"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3" w14:textId="77777777" w:rsidR="006E7723" w:rsidRPr="00F80603" w:rsidRDefault="006E7723" w:rsidP="00303515">
            <w:pPr>
              <w:pStyle w:val="TableText1"/>
              <w:rPr>
                <w:rStyle w:val="BodyTextChar"/>
              </w:rPr>
            </w:pPr>
            <w:r w:rsidRPr="00F80603">
              <w:rPr>
                <w:rStyle w:val="BodyTextChar"/>
              </w:rPr>
              <w:t>H = 3 Digit Barcode</w:t>
            </w:r>
          </w:p>
        </w:tc>
      </w:tr>
      <w:tr w:rsidR="006E7723" w:rsidRPr="00F80603" w14:paraId="109E0267" w14:textId="77777777" w:rsidTr="003B07B7">
        <w:tc>
          <w:tcPr>
            <w:tcW w:w="1509" w:type="dxa"/>
            <w:noWrap/>
          </w:tcPr>
          <w:p w14:paraId="109E0265"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6" w14:textId="77777777" w:rsidR="006E7723" w:rsidRPr="00F80603" w:rsidRDefault="006E7723" w:rsidP="00303515">
            <w:pPr>
              <w:pStyle w:val="TableText1"/>
              <w:rPr>
                <w:rStyle w:val="BodyTextChar"/>
              </w:rPr>
            </w:pPr>
            <w:r w:rsidRPr="00F80603">
              <w:rPr>
                <w:rStyle w:val="BodyTextChar"/>
              </w:rPr>
              <w:t>K = 3D Non-Barcode</w:t>
            </w:r>
          </w:p>
        </w:tc>
      </w:tr>
      <w:tr w:rsidR="006E7723" w:rsidRPr="00F80603" w14:paraId="109E026A" w14:textId="77777777" w:rsidTr="003B07B7">
        <w:tc>
          <w:tcPr>
            <w:tcW w:w="1509" w:type="dxa"/>
            <w:noWrap/>
          </w:tcPr>
          <w:p w14:paraId="109E0268" w14:textId="77777777" w:rsidR="006E7723" w:rsidRPr="00F80603" w:rsidRDefault="006E7723" w:rsidP="00303515">
            <w:pPr>
              <w:pStyle w:val="TableText1"/>
              <w:rPr>
                <w:rStyle w:val="BodyTextChar"/>
              </w:rPr>
            </w:pPr>
            <w:r w:rsidRPr="00F80603">
              <w:rPr>
                <w:rStyle w:val="BodyTextChar"/>
              </w:rPr>
              <w:lastRenderedPageBreak/>
              <w:t xml:space="preserve">enumeration </w:t>
            </w:r>
          </w:p>
        </w:tc>
        <w:tc>
          <w:tcPr>
            <w:tcW w:w="9377" w:type="dxa"/>
          </w:tcPr>
          <w:p w14:paraId="109E0269" w14:textId="77777777" w:rsidR="006E7723" w:rsidRPr="00F80603" w:rsidRDefault="006E7723" w:rsidP="00303515">
            <w:pPr>
              <w:pStyle w:val="TableText1"/>
              <w:rPr>
                <w:rStyle w:val="BodyTextChar"/>
              </w:rPr>
            </w:pPr>
            <w:r w:rsidRPr="00F80603">
              <w:rPr>
                <w:rStyle w:val="BodyTextChar"/>
              </w:rPr>
              <w:t>KF = 3D Letter</w:t>
            </w:r>
          </w:p>
        </w:tc>
      </w:tr>
      <w:tr w:rsidR="006E7723" w:rsidRPr="00F80603" w14:paraId="109E026D" w14:textId="77777777" w:rsidTr="003B07B7">
        <w:tc>
          <w:tcPr>
            <w:tcW w:w="1509" w:type="dxa"/>
            <w:noWrap/>
          </w:tcPr>
          <w:p w14:paraId="109E026B"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C" w14:textId="77777777" w:rsidR="006E7723" w:rsidRPr="00F80603" w:rsidRDefault="006E7723" w:rsidP="00303515">
            <w:pPr>
              <w:pStyle w:val="TableText1"/>
              <w:rPr>
                <w:rStyle w:val="BodyTextChar"/>
              </w:rPr>
            </w:pPr>
            <w:r w:rsidRPr="00F80603">
              <w:rPr>
                <w:rStyle w:val="BodyTextChar"/>
              </w:rPr>
              <w:t>L = Basic Barcode</w:t>
            </w:r>
          </w:p>
        </w:tc>
      </w:tr>
      <w:tr w:rsidR="006E7723" w:rsidRPr="00F80603" w14:paraId="109E0270" w14:textId="77777777" w:rsidTr="003B07B7">
        <w:tc>
          <w:tcPr>
            <w:tcW w:w="1509" w:type="dxa"/>
            <w:noWrap/>
          </w:tcPr>
          <w:p w14:paraId="109E026E"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F" w14:textId="77777777" w:rsidR="006E7723" w:rsidRPr="00F80603" w:rsidRDefault="006E7723" w:rsidP="00303515">
            <w:pPr>
              <w:pStyle w:val="TableText1"/>
              <w:rPr>
                <w:rStyle w:val="BodyTextChar"/>
              </w:rPr>
            </w:pPr>
            <w:r w:rsidRPr="00F80603">
              <w:rPr>
                <w:rStyle w:val="BodyTextChar"/>
              </w:rPr>
              <w:t>L1 = AADC Barcode</w:t>
            </w:r>
          </w:p>
        </w:tc>
      </w:tr>
      <w:tr w:rsidR="006E7723" w:rsidRPr="00F80603" w14:paraId="109E0273" w14:textId="77777777" w:rsidTr="003B07B7">
        <w:tc>
          <w:tcPr>
            <w:tcW w:w="1509" w:type="dxa"/>
            <w:noWrap/>
          </w:tcPr>
          <w:p w14:paraId="109E0271"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2" w14:textId="77777777" w:rsidR="006E7723" w:rsidRPr="00F80603" w:rsidRDefault="006E7723" w:rsidP="00303515">
            <w:pPr>
              <w:pStyle w:val="TableText1"/>
              <w:rPr>
                <w:rStyle w:val="BodyTextChar"/>
              </w:rPr>
            </w:pPr>
            <w:r w:rsidRPr="00F80603">
              <w:rPr>
                <w:rStyle w:val="BodyTextChar"/>
              </w:rPr>
              <w:t>L2 = Mixed AADC Barcode</w:t>
            </w:r>
          </w:p>
        </w:tc>
      </w:tr>
      <w:tr w:rsidR="006E7723" w:rsidRPr="00F80603" w14:paraId="109E0276" w14:textId="77777777" w:rsidTr="003B07B7">
        <w:tc>
          <w:tcPr>
            <w:tcW w:w="1509" w:type="dxa"/>
            <w:noWrap/>
          </w:tcPr>
          <w:p w14:paraId="109E0274"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5" w14:textId="77777777" w:rsidR="006E7723" w:rsidRPr="00F80603" w:rsidRDefault="006E7723" w:rsidP="00303515">
            <w:pPr>
              <w:pStyle w:val="TableText1"/>
              <w:rPr>
                <w:rStyle w:val="BodyTextChar"/>
              </w:rPr>
            </w:pPr>
            <w:r w:rsidRPr="00F80603">
              <w:rPr>
                <w:rStyle w:val="BodyTextChar"/>
              </w:rPr>
              <w:t>L3 = ADC Barcode</w:t>
            </w:r>
          </w:p>
        </w:tc>
      </w:tr>
      <w:tr w:rsidR="006E7723" w:rsidRPr="00F80603" w14:paraId="109E0279" w14:textId="77777777" w:rsidTr="003B07B7">
        <w:tc>
          <w:tcPr>
            <w:tcW w:w="1509" w:type="dxa"/>
            <w:noWrap/>
          </w:tcPr>
          <w:p w14:paraId="109E0277"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8" w14:textId="77777777" w:rsidR="006E7723" w:rsidRPr="00F80603" w:rsidRDefault="006E7723" w:rsidP="00303515">
            <w:pPr>
              <w:pStyle w:val="TableText1"/>
              <w:rPr>
                <w:rStyle w:val="BodyTextChar"/>
              </w:rPr>
            </w:pPr>
            <w:r w:rsidRPr="00F80603">
              <w:rPr>
                <w:rStyle w:val="BodyTextChar"/>
              </w:rPr>
              <w:t>L4 = Mixed ADC Barcode</w:t>
            </w:r>
          </w:p>
        </w:tc>
      </w:tr>
      <w:tr w:rsidR="006E7723" w:rsidRPr="00F80603" w14:paraId="109E027C" w14:textId="77777777" w:rsidTr="003B07B7">
        <w:tc>
          <w:tcPr>
            <w:tcW w:w="1509" w:type="dxa"/>
            <w:noWrap/>
          </w:tcPr>
          <w:p w14:paraId="109E027A"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B" w14:textId="77777777" w:rsidR="006E7723" w:rsidRPr="00F80603" w:rsidRDefault="006E7723" w:rsidP="00303515">
            <w:pPr>
              <w:pStyle w:val="TableText1"/>
              <w:rPr>
                <w:rStyle w:val="BodyTextChar"/>
              </w:rPr>
            </w:pPr>
            <w:r w:rsidRPr="00F80603">
              <w:rPr>
                <w:rStyle w:val="BodyTextChar"/>
              </w:rPr>
              <w:t>L5 = ADC Non-Barcode</w:t>
            </w:r>
          </w:p>
        </w:tc>
      </w:tr>
      <w:tr w:rsidR="006E7723" w:rsidRPr="00F80603" w14:paraId="109E027F" w14:textId="77777777" w:rsidTr="003B07B7">
        <w:tc>
          <w:tcPr>
            <w:tcW w:w="1509" w:type="dxa"/>
            <w:noWrap/>
          </w:tcPr>
          <w:p w14:paraId="109E027D"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E" w14:textId="77777777" w:rsidR="006E7723" w:rsidRPr="00F80603" w:rsidRDefault="006E7723" w:rsidP="00303515">
            <w:pPr>
              <w:pStyle w:val="TableText1"/>
              <w:rPr>
                <w:rStyle w:val="BodyTextChar"/>
              </w:rPr>
            </w:pPr>
            <w:r w:rsidRPr="00F80603">
              <w:rPr>
                <w:rStyle w:val="BodyTextChar"/>
              </w:rPr>
              <w:t>L6 = Mixed ADC Non-Barcode</w:t>
            </w:r>
          </w:p>
        </w:tc>
      </w:tr>
      <w:tr w:rsidR="006E7723" w:rsidRPr="00F80603" w14:paraId="109E0282" w14:textId="77777777" w:rsidTr="003B07B7">
        <w:tc>
          <w:tcPr>
            <w:tcW w:w="1509" w:type="dxa"/>
            <w:noWrap/>
          </w:tcPr>
          <w:p w14:paraId="109E0280"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81" w14:textId="77777777" w:rsidR="006E7723" w:rsidRPr="00F80603" w:rsidRDefault="006E7723" w:rsidP="00303515">
            <w:pPr>
              <w:pStyle w:val="TableText1"/>
              <w:rPr>
                <w:rStyle w:val="BodyTextChar"/>
              </w:rPr>
            </w:pPr>
            <w:r w:rsidRPr="00F80603">
              <w:rPr>
                <w:rStyle w:val="BodyTextChar"/>
              </w:rPr>
              <w:t>L7 = AADC Non-Barcode</w:t>
            </w:r>
          </w:p>
        </w:tc>
      </w:tr>
      <w:tr w:rsidR="006E7723" w:rsidRPr="00260846" w14:paraId="109E0285" w14:textId="77777777" w:rsidTr="003B07B7">
        <w:tc>
          <w:tcPr>
            <w:tcW w:w="1509" w:type="dxa"/>
            <w:noWrap/>
          </w:tcPr>
          <w:p w14:paraId="109E0283"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84" w14:textId="77777777" w:rsidR="006E7723" w:rsidRPr="00F80603" w:rsidRDefault="006E7723" w:rsidP="00303515">
            <w:pPr>
              <w:pStyle w:val="TableText1"/>
              <w:rPr>
                <w:rStyle w:val="BodyTextChar"/>
                <w:lang w:val="fr-FR"/>
              </w:rPr>
            </w:pPr>
            <w:r w:rsidRPr="00F80603">
              <w:rPr>
                <w:rStyle w:val="BodyTextChar"/>
                <w:lang w:val="fr-FR"/>
              </w:rPr>
              <w:t>L8 = Mixed AADC Non-Barcode</w:t>
            </w:r>
          </w:p>
        </w:tc>
      </w:tr>
      <w:tr w:rsidR="006E7723" w:rsidRPr="00F80603" w14:paraId="109E0288" w14:textId="77777777" w:rsidTr="003B07B7">
        <w:tc>
          <w:tcPr>
            <w:tcW w:w="1509" w:type="dxa"/>
            <w:noWrap/>
          </w:tcPr>
          <w:p w14:paraId="109E0286"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87" w14:textId="77777777" w:rsidR="006E7723" w:rsidRPr="00F80603" w:rsidRDefault="006E7723" w:rsidP="00303515">
            <w:pPr>
              <w:pStyle w:val="TableText1"/>
              <w:rPr>
                <w:rStyle w:val="BodyTextChar"/>
              </w:rPr>
            </w:pPr>
            <w:r w:rsidRPr="00F80603">
              <w:rPr>
                <w:rStyle w:val="BodyTextChar"/>
              </w:rPr>
              <w:t>N = Basic Non-Automation (Basic Presorted)</w:t>
            </w:r>
          </w:p>
        </w:tc>
      </w:tr>
      <w:tr w:rsidR="006E7723" w:rsidRPr="00F80603" w14:paraId="109E028B" w14:textId="77777777" w:rsidTr="003B07B7">
        <w:tc>
          <w:tcPr>
            <w:tcW w:w="1509" w:type="dxa"/>
            <w:noWrap/>
          </w:tcPr>
          <w:p w14:paraId="109E028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8A" w14:textId="77777777" w:rsidR="006E7723" w:rsidRPr="00F80603" w:rsidRDefault="006E7723" w:rsidP="00303515">
            <w:pPr>
              <w:pStyle w:val="TableText1"/>
              <w:rPr>
                <w:rStyle w:val="BodyTextChar"/>
              </w:rPr>
            </w:pPr>
            <w:r w:rsidRPr="00F80603">
              <w:rPr>
                <w:rStyle w:val="BodyTextChar"/>
              </w:rPr>
              <w:t>O = Carrier Route – Barcode</w:t>
            </w:r>
          </w:p>
        </w:tc>
      </w:tr>
      <w:tr w:rsidR="006E7723" w:rsidRPr="00F80603" w14:paraId="109E028F" w14:textId="77777777" w:rsidTr="003B07B7">
        <w:tc>
          <w:tcPr>
            <w:tcW w:w="1509" w:type="dxa"/>
            <w:noWrap/>
          </w:tcPr>
          <w:p w14:paraId="109E028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8D" w14:textId="77777777" w:rsidR="00B96781" w:rsidRPr="00F80603" w:rsidRDefault="006E7723" w:rsidP="00303515">
            <w:pPr>
              <w:pStyle w:val="TableText1"/>
              <w:rPr>
                <w:rStyle w:val="BodyTextChar"/>
                <w:lang w:val="fr-FR"/>
              </w:rPr>
            </w:pPr>
            <w:r w:rsidRPr="00F80603">
              <w:rPr>
                <w:rStyle w:val="BodyTextChar"/>
                <w:lang w:val="fr-FR"/>
              </w:rPr>
              <w:t>O1 = Non Automation Carrier Route – Barcode</w:t>
            </w:r>
          </w:p>
          <w:p w14:paraId="109E028E" w14:textId="77777777" w:rsidR="006E7723" w:rsidRPr="00F80603" w:rsidRDefault="006E7723" w:rsidP="00303515">
            <w:pPr>
              <w:pStyle w:val="TableText1"/>
              <w:rPr>
                <w:rStyle w:val="BodyTextChar"/>
              </w:rPr>
            </w:pPr>
            <w:r w:rsidRPr="00F80603">
              <w:rPr>
                <w:rStyle w:val="BodyTextChar"/>
              </w:rPr>
              <w:t>* CU</w:t>
            </w:r>
            <w:r w:rsidR="00192B7C" w:rsidRPr="00F80603">
              <w:rPr>
                <w:rStyle w:val="BodyTextChar"/>
              </w:rPr>
              <w:t>RRENTLY NOT ALLOWED TO BE USED.</w:t>
            </w:r>
          </w:p>
        </w:tc>
      </w:tr>
      <w:tr w:rsidR="006E7723" w:rsidRPr="00F80603" w14:paraId="109E0292" w14:textId="77777777" w:rsidTr="003B07B7">
        <w:tc>
          <w:tcPr>
            <w:tcW w:w="1509" w:type="dxa"/>
            <w:noWrap/>
          </w:tcPr>
          <w:p w14:paraId="109E0290"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1" w14:textId="77777777" w:rsidR="006E7723" w:rsidRPr="00F80603" w:rsidRDefault="006E7723" w:rsidP="00303515">
            <w:pPr>
              <w:pStyle w:val="TableText1"/>
              <w:rPr>
                <w:rStyle w:val="BodyTextChar"/>
              </w:rPr>
            </w:pPr>
            <w:r w:rsidRPr="00F80603">
              <w:rPr>
                <w:rStyle w:val="BodyTextChar"/>
              </w:rPr>
              <w:t>NG = 5 Digit Non Flat Machinable</w:t>
            </w:r>
          </w:p>
        </w:tc>
      </w:tr>
      <w:tr w:rsidR="006E7723" w:rsidRPr="00F80603" w14:paraId="109E0295" w14:textId="77777777" w:rsidTr="003B07B7">
        <w:tc>
          <w:tcPr>
            <w:tcW w:w="1509" w:type="dxa"/>
            <w:noWrap/>
          </w:tcPr>
          <w:p w14:paraId="109E0293"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4" w14:textId="77777777" w:rsidR="006E7723" w:rsidRPr="00F80603" w:rsidRDefault="006E7723" w:rsidP="00303515">
            <w:pPr>
              <w:pStyle w:val="TableText1"/>
              <w:rPr>
                <w:rStyle w:val="BodyTextChar"/>
              </w:rPr>
            </w:pPr>
            <w:r w:rsidRPr="00F80603">
              <w:rPr>
                <w:rStyle w:val="BodyTextChar"/>
              </w:rPr>
              <w:t>NK = 3 Digit Non Flat Machinable</w:t>
            </w:r>
          </w:p>
        </w:tc>
      </w:tr>
      <w:tr w:rsidR="006E7723" w:rsidRPr="00F80603" w14:paraId="109E0298" w14:textId="77777777" w:rsidTr="003B07B7">
        <w:tc>
          <w:tcPr>
            <w:tcW w:w="1509" w:type="dxa"/>
            <w:noWrap/>
          </w:tcPr>
          <w:p w14:paraId="109E0296"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7" w14:textId="77777777" w:rsidR="006E7723" w:rsidRPr="00F80603" w:rsidRDefault="006E7723" w:rsidP="00303515">
            <w:pPr>
              <w:pStyle w:val="TableText1"/>
              <w:rPr>
                <w:rStyle w:val="BodyTextChar"/>
              </w:rPr>
            </w:pPr>
            <w:r w:rsidRPr="00F80603">
              <w:rPr>
                <w:rStyle w:val="BodyTextChar"/>
              </w:rPr>
              <w:t>N5 = NDC Non Flat Machinable</w:t>
            </w:r>
          </w:p>
        </w:tc>
      </w:tr>
      <w:tr w:rsidR="006E7723" w:rsidRPr="00F80603" w14:paraId="109E029B" w14:textId="77777777" w:rsidTr="003B07B7">
        <w:tc>
          <w:tcPr>
            <w:tcW w:w="1509" w:type="dxa"/>
            <w:noWrap/>
          </w:tcPr>
          <w:p w14:paraId="109E0299"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A" w14:textId="77777777" w:rsidR="006E7723" w:rsidRPr="00F80603" w:rsidRDefault="006E7723" w:rsidP="00303515">
            <w:pPr>
              <w:pStyle w:val="TableText1"/>
              <w:rPr>
                <w:rStyle w:val="BodyTextChar"/>
              </w:rPr>
            </w:pPr>
            <w:r w:rsidRPr="00F80603">
              <w:rPr>
                <w:rStyle w:val="BodyTextChar"/>
              </w:rPr>
              <w:t>N6 = Mixed NDC Non Flat Machinable</w:t>
            </w:r>
          </w:p>
        </w:tc>
      </w:tr>
      <w:tr w:rsidR="006E7723" w:rsidRPr="00F80603" w14:paraId="109E029E" w14:textId="77777777" w:rsidTr="003B07B7">
        <w:tc>
          <w:tcPr>
            <w:tcW w:w="1509" w:type="dxa"/>
            <w:noWrap/>
          </w:tcPr>
          <w:p w14:paraId="109E029C"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D" w14:textId="77777777" w:rsidR="006E7723" w:rsidRPr="00F80603" w:rsidRDefault="006E7723" w:rsidP="00303515">
            <w:pPr>
              <w:pStyle w:val="TableText1"/>
              <w:rPr>
                <w:rStyle w:val="BodyTextChar"/>
              </w:rPr>
            </w:pPr>
            <w:r w:rsidRPr="00F80603">
              <w:rPr>
                <w:rStyle w:val="BodyTextChar"/>
              </w:rPr>
              <w:t>PI = 5 Digit Parcel 0.2063 Pounds or less</w:t>
            </w:r>
          </w:p>
        </w:tc>
      </w:tr>
      <w:tr w:rsidR="006E7723" w:rsidRPr="00F80603" w14:paraId="109E02A1" w14:textId="77777777" w:rsidTr="003B07B7">
        <w:tc>
          <w:tcPr>
            <w:tcW w:w="1509" w:type="dxa"/>
            <w:noWrap/>
          </w:tcPr>
          <w:p w14:paraId="109E029F"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0" w14:textId="77777777" w:rsidR="006E7723" w:rsidRPr="00F80603" w:rsidRDefault="006E7723" w:rsidP="00303515">
            <w:pPr>
              <w:pStyle w:val="TableText1"/>
              <w:rPr>
                <w:rStyle w:val="BodyTextChar"/>
              </w:rPr>
            </w:pPr>
            <w:r w:rsidRPr="00F80603">
              <w:rPr>
                <w:rStyle w:val="BodyTextChar"/>
              </w:rPr>
              <w:t>PM = 3 Digit Parcel 0.2063 Pounds or less</w:t>
            </w:r>
          </w:p>
        </w:tc>
      </w:tr>
      <w:tr w:rsidR="006E7723" w:rsidRPr="00F80603" w14:paraId="109E02A4" w14:textId="77777777" w:rsidTr="003B07B7">
        <w:tc>
          <w:tcPr>
            <w:tcW w:w="1509" w:type="dxa"/>
            <w:noWrap/>
          </w:tcPr>
          <w:p w14:paraId="109E02A2"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3" w14:textId="77777777" w:rsidR="006E7723" w:rsidRPr="00F80603" w:rsidRDefault="006E7723" w:rsidP="00303515">
            <w:pPr>
              <w:pStyle w:val="TableText1"/>
              <w:rPr>
                <w:rStyle w:val="BodyTextChar"/>
              </w:rPr>
            </w:pPr>
            <w:r w:rsidRPr="00F80603">
              <w:rPr>
                <w:rStyle w:val="BodyTextChar"/>
              </w:rPr>
              <w:t xml:space="preserve">P7 = NDC Parcel 0.2063 </w:t>
            </w:r>
            <w:r w:rsidR="00AB3750" w:rsidRPr="00F80603">
              <w:rPr>
                <w:rStyle w:val="BodyTextChar"/>
              </w:rPr>
              <w:t>P</w:t>
            </w:r>
            <w:r w:rsidRPr="00F80603">
              <w:rPr>
                <w:rStyle w:val="BodyTextChar"/>
              </w:rPr>
              <w:t>ounds or less</w:t>
            </w:r>
          </w:p>
        </w:tc>
      </w:tr>
      <w:tr w:rsidR="006E7723" w:rsidRPr="00F80603" w14:paraId="109E02A7" w14:textId="77777777" w:rsidTr="003B07B7">
        <w:tc>
          <w:tcPr>
            <w:tcW w:w="1509" w:type="dxa"/>
            <w:noWrap/>
          </w:tcPr>
          <w:p w14:paraId="109E02A5"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6" w14:textId="77777777" w:rsidR="006E7723" w:rsidRPr="00F80603" w:rsidRDefault="006E7723" w:rsidP="00303515">
            <w:pPr>
              <w:pStyle w:val="TableText1"/>
              <w:rPr>
                <w:rStyle w:val="BodyTextChar"/>
              </w:rPr>
            </w:pPr>
            <w:r w:rsidRPr="00F80603">
              <w:rPr>
                <w:rStyle w:val="BodyTextChar"/>
              </w:rPr>
              <w:t>P8 = Mixed NDC Parcel 0.2063 Pounds or less</w:t>
            </w:r>
          </w:p>
        </w:tc>
      </w:tr>
      <w:tr w:rsidR="006E7723" w:rsidRPr="00F80603" w14:paraId="109E02AA" w14:textId="77777777" w:rsidTr="003B07B7">
        <w:tc>
          <w:tcPr>
            <w:tcW w:w="1509" w:type="dxa"/>
            <w:noWrap/>
          </w:tcPr>
          <w:p w14:paraId="109E02A8"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9" w14:textId="77777777" w:rsidR="006E7723" w:rsidRPr="00F80603" w:rsidRDefault="006E7723" w:rsidP="00303515">
            <w:pPr>
              <w:pStyle w:val="TableText1"/>
              <w:rPr>
                <w:rStyle w:val="BodyTextChar"/>
              </w:rPr>
            </w:pPr>
            <w:r w:rsidRPr="00F80603">
              <w:rPr>
                <w:rStyle w:val="BodyTextChar"/>
              </w:rPr>
              <w:t>PE = 5 Digit Machinable Parcel over 0.2063 Pounds</w:t>
            </w:r>
          </w:p>
        </w:tc>
      </w:tr>
      <w:tr w:rsidR="006E7723" w:rsidRPr="00F80603" w14:paraId="109E02AD" w14:textId="77777777" w:rsidTr="003B07B7">
        <w:tc>
          <w:tcPr>
            <w:tcW w:w="1509" w:type="dxa"/>
            <w:noWrap/>
          </w:tcPr>
          <w:p w14:paraId="109E02AB"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C" w14:textId="77777777" w:rsidR="006E7723" w:rsidRPr="00F80603" w:rsidRDefault="006E7723" w:rsidP="00303515">
            <w:pPr>
              <w:pStyle w:val="TableText1"/>
              <w:rPr>
                <w:rStyle w:val="BodyTextChar"/>
              </w:rPr>
            </w:pPr>
            <w:r w:rsidRPr="00F80603">
              <w:rPr>
                <w:rStyle w:val="BodyTextChar"/>
              </w:rPr>
              <w:t>PQ = NDC Machinable Parcel over 0.2063 Pounds</w:t>
            </w:r>
          </w:p>
        </w:tc>
      </w:tr>
      <w:tr w:rsidR="006E7723" w:rsidRPr="00F80603" w14:paraId="109E02B0" w14:textId="77777777" w:rsidTr="003B07B7">
        <w:tc>
          <w:tcPr>
            <w:tcW w:w="1509" w:type="dxa"/>
            <w:noWrap/>
          </w:tcPr>
          <w:p w14:paraId="109E02AE"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F" w14:textId="77777777" w:rsidR="006E7723" w:rsidRPr="00F80603" w:rsidRDefault="006E7723" w:rsidP="00303515">
            <w:pPr>
              <w:pStyle w:val="TableText1"/>
              <w:rPr>
                <w:rStyle w:val="BodyTextChar"/>
              </w:rPr>
            </w:pPr>
            <w:r w:rsidRPr="00F80603">
              <w:rPr>
                <w:rStyle w:val="BodyTextChar"/>
              </w:rPr>
              <w:t>PR = Mixed NDC Machinable Parcel over 0.2063 Pounds</w:t>
            </w:r>
          </w:p>
        </w:tc>
      </w:tr>
      <w:tr w:rsidR="006E7723" w:rsidRPr="00F80603" w14:paraId="109E02B3" w14:textId="77777777" w:rsidTr="003B07B7">
        <w:tc>
          <w:tcPr>
            <w:tcW w:w="1509" w:type="dxa"/>
            <w:noWrap/>
          </w:tcPr>
          <w:p w14:paraId="109E02B1"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2" w14:textId="77777777" w:rsidR="006E7723" w:rsidRPr="00F80603" w:rsidRDefault="006E7723" w:rsidP="00303515">
            <w:pPr>
              <w:pStyle w:val="TableText1"/>
              <w:rPr>
                <w:rStyle w:val="BodyTextChar"/>
              </w:rPr>
            </w:pPr>
            <w:r w:rsidRPr="00F80603">
              <w:rPr>
                <w:rStyle w:val="BodyTextChar"/>
              </w:rPr>
              <w:t>PG = 5 Digit Irregular Parcel over 0.2063 Pounds</w:t>
            </w:r>
          </w:p>
        </w:tc>
      </w:tr>
      <w:tr w:rsidR="006E7723" w:rsidRPr="00F80603" w14:paraId="109E02B6" w14:textId="77777777" w:rsidTr="003B07B7">
        <w:tc>
          <w:tcPr>
            <w:tcW w:w="1509" w:type="dxa"/>
            <w:noWrap/>
          </w:tcPr>
          <w:p w14:paraId="109E02B4"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5" w14:textId="77777777" w:rsidR="006E7723" w:rsidRPr="00F80603" w:rsidRDefault="006E7723" w:rsidP="00303515">
            <w:pPr>
              <w:pStyle w:val="TableText1"/>
              <w:rPr>
                <w:rStyle w:val="BodyTextChar"/>
              </w:rPr>
            </w:pPr>
            <w:r w:rsidRPr="00F80603">
              <w:rPr>
                <w:rStyle w:val="BodyTextChar"/>
              </w:rPr>
              <w:t>PK = 3 Digit Irregular Parcel over 0.2063 Pounds</w:t>
            </w:r>
          </w:p>
        </w:tc>
      </w:tr>
      <w:tr w:rsidR="006E7723" w:rsidRPr="00F80603" w14:paraId="109E02B9" w14:textId="77777777" w:rsidTr="003B07B7">
        <w:tc>
          <w:tcPr>
            <w:tcW w:w="1509" w:type="dxa"/>
            <w:noWrap/>
          </w:tcPr>
          <w:p w14:paraId="109E02B7"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8" w14:textId="77777777" w:rsidR="006E7723" w:rsidRPr="00F80603" w:rsidRDefault="006E7723" w:rsidP="00303515">
            <w:pPr>
              <w:pStyle w:val="TableText1"/>
              <w:rPr>
                <w:rStyle w:val="BodyTextChar"/>
              </w:rPr>
            </w:pPr>
            <w:r w:rsidRPr="00F80603">
              <w:rPr>
                <w:rStyle w:val="BodyTextChar"/>
              </w:rPr>
              <w:t>P5 = NDC Irregular Parcel over 0.2063 Pounds</w:t>
            </w:r>
          </w:p>
        </w:tc>
      </w:tr>
      <w:tr w:rsidR="006E7723" w:rsidRPr="00F80603" w14:paraId="109E02BC" w14:textId="77777777" w:rsidTr="003B07B7">
        <w:tc>
          <w:tcPr>
            <w:tcW w:w="1509" w:type="dxa"/>
            <w:noWrap/>
          </w:tcPr>
          <w:p w14:paraId="109E02BA"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B" w14:textId="77777777" w:rsidR="006E7723" w:rsidRPr="00F80603" w:rsidRDefault="006E7723" w:rsidP="00303515">
            <w:pPr>
              <w:pStyle w:val="TableText1"/>
              <w:rPr>
                <w:rStyle w:val="BodyTextChar"/>
              </w:rPr>
            </w:pPr>
            <w:r w:rsidRPr="00F80603">
              <w:rPr>
                <w:rStyle w:val="BodyTextChar"/>
              </w:rPr>
              <w:t>P6 = Mixed NDC Irregular Parcel over 0.2063 Pounds</w:t>
            </w:r>
          </w:p>
        </w:tc>
      </w:tr>
      <w:tr w:rsidR="006E7723" w:rsidRPr="00F80603" w14:paraId="109E02BF" w14:textId="77777777" w:rsidTr="003B07B7">
        <w:tc>
          <w:tcPr>
            <w:tcW w:w="1509" w:type="dxa"/>
            <w:noWrap/>
          </w:tcPr>
          <w:p w14:paraId="109E02BD"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E" w14:textId="77777777" w:rsidR="006E7723" w:rsidRPr="00F80603" w:rsidRDefault="006E7723" w:rsidP="00303515">
            <w:pPr>
              <w:pStyle w:val="TableText1"/>
              <w:rPr>
                <w:rStyle w:val="BodyTextChar"/>
              </w:rPr>
            </w:pPr>
            <w:r w:rsidRPr="00F80603">
              <w:rPr>
                <w:rStyle w:val="BodyTextChar"/>
              </w:rPr>
              <w:t>S = Single Piece</w:t>
            </w:r>
          </w:p>
        </w:tc>
      </w:tr>
      <w:tr w:rsidR="006E7723" w:rsidRPr="00260846" w14:paraId="109E02C2" w14:textId="77777777" w:rsidTr="003B07B7">
        <w:tc>
          <w:tcPr>
            <w:tcW w:w="1509" w:type="dxa"/>
            <w:noWrap/>
          </w:tcPr>
          <w:p w14:paraId="109E02C0"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1" w14:textId="77777777" w:rsidR="006E7723" w:rsidRPr="00F80603" w:rsidRDefault="006E7723" w:rsidP="00303515">
            <w:pPr>
              <w:pStyle w:val="TableText1"/>
              <w:rPr>
                <w:rStyle w:val="BodyTextChar"/>
                <w:lang w:val="fr-FR"/>
              </w:rPr>
            </w:pPr>
            <w:r w:rsidRPr="00F80603">
              <w:rPr>
                <w:rStyle w:val="BodyTextChar"/>
                <w:lang w:val="fr-FR"/>
              </w:rPr>
              <w:t>Z1 = Parcel Post (NDC Sort)</w:t>
            </w:r>
          </w:p>
        </w:tc>
      </w:tr>
      <w:tr w:rsidR="006E7723" w:rsidRPr="00260846" w14:paraId="109E02C5" w14:textId="77777777" w:rsidTr="003B07B7">
        <w:tc>
          <w:tcPr>
            <w:tcW w:w="1509" w:type="dxa"/>
            <w:noWrap/>
          </w:tcPr>
          <w:p w14:paraId="109E02C3"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4" w14:textId="77777777" w:rsidR="006E7723" w:rsidRPr="00F80603" w:rsidRDefault="006E7723" w:rsidP="00303515">
            <w:pPr>
              <w:pStyle w:val="TableText1"/>
              <w:rPr>
                <w:rStyle w:val="BodyTextChar"/>
                <w:lang w:val="fr-FR"/>
              </w:rPr>
            </w:pPr>
            <w:r w:rsidRPr="00F80603">
              <w:rPr>
                <w:rStyle w:val="BodyTextChar"/>
                <w:lang w:val="fr-FR"/>
              </w:rPr>
              <w:t>Z2 = Parcel Post (ONDC Sort)</w:t>
            </w:r>
          </w:p>
        </w:tc>
      </w:tr>
      <w:tr w:rsidR="006E7723" w:rsidRPr="00F80603" w14:paraId="109E02C8" w14:textId="77777777" w:rsidTr="003B07B7">
        <w:tc>
          <w:tcPr>
            <w:tcW w:w="1509" w:type="dxa"/>
            <w:noWrap/>
          </w:tcPr>
          <w:p w14:paraId="109E02C6"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7" w14:textId="77777777" w:rsidR="006E7723" w:rsidRPr="00F80603" w:rsidRDefault="006E7723" w:rsidP="00303515">
            <w:pPr>
              <w:pStyle w:val="TableText1"/>
              <w:rPr>
                <w:rStyle w:val="BodyTextChar"/>
              </w:rPr>
            </w:pPr>
            <w:r w:rsidRPr="00F80603">
              <w:rPr>
                <w:rStyle w:val="BodyTextChar"/>
              </w:rPr>
              <w:t>P10 = Priority Mail Regional Rate Box A (max weight 15 lbs)</w:t>
            </w:r>
          </w:p>
        </w:tc>
      </w:tr>
      <w:tr w:rsidR="006E7723" w:rsidRPr="00F80603" w14:paraId="109E02CB" w14:textId="77777777" w:rsidTr="003B07B7">
        <w:tc>
          <w:tcPr>
            <w:tcW w:w="1509" w:type="dxa"/>
            <w:noWrap/>
          </w:tcPr>
          <w:p w14:paraId="109E02C9"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A" w14:textId="77777777" w:rsidR="006E7723" w:rsidRPr="00F80603" w:rsidRDefault="006E7723" w:rsidP="00303515">
            <w:pPr>
              <w:pStyle w:val="TableText1"/>
              <w:rPr>
                <w:rStyle w:val="BodyTextChar"/>
              </w:rPr>
            </w:pPr>
            <w:r w:rsidRPr="00F80603">
              <w:rPr>
                <w:rStyle w:val="BodyTextChar"/>
              </w:rPr>
              <w:t>P11 = Priority Mail Regional Rate Box B (max weight 20 lbs)</w:t>
            </w:r>
          </w:p>
        </w:tc>
      </w:tr>
      <w:tr w:rsidR="006E7723" w:rsidRPr="00F80603" w14:paraId="109E02CE" w14:textId="77777777" w:rsidTr="003B07B7">
        <w:tc>
          <w:tcPr>
            <w:tcW w:w="1509" w:type="dxa"/>
            <w:noWrap/>
          </w:tcPr>
          <w:p w14:paraId="109E02CC"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D" w14:textId="77777777" w:rsidR="006E7723" w:rsidRPr="00F80603" w:rsidRDefault="006E7723" w:rsidP="00303515">
            <w:pPr>
              <w:pStyle w:val="TableText1"/>
              <w:rPr>
                <w:rStyle w:val="BodyTextChar"/>
              </w:rPr>
            </w:pPr>
            <w:r w:rsidRPr="00F80603">
              <w:rPr>
                <w:rStyle w:val="BodyTextChar"/>
              </w:rPr>
              <w:t>P12 = Priority Mail – C</w:t>
            </w:r>
            <w:r w:rsidR="00AB3750" w:rsidRPr="00F80603">
              <w:rPr>
                <w:rStyle w:val="BodyTextChar"/>
              </w:rPr>
              <w:t>u</w:t>
            </w:r>
            <w:r w:rsidRPr="00F80603">
              <w:rPr>
                <w:rStyle w:val="BodyTextChar"/>
              </w:rPr>
              <w:t>bic Tier 1 (up to .10 lbs)</w:t>
            </w:r>
          </w:p>
        </w:tc>
      </w:tr>
      <w:tr w:rsidR="006E7723" w:rsidRPr="00F80603" w14:paraId="109E02D1" w14:textId="77777777" w:rsidTr="003B07B7">
        <w:tc>
          <w:tcPr>
            <w:tcW w:w="1509" w:type="dxa"/>
            <w:noWrap/>
          </w:tcPr>
          <w:p w14:paraId="109E02CF"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D0" w14:textId="77777777" w:rsidR="006E7723" w:rsidRPr="00F80603" w:rsidRDefault="006E7723" w:rsidP="00303515">
            <w:pPr>
              <w:pStyle w:val="TableText1"/>
              <w:rPr>
                <w:rStyle w:val="BodyTextChar"/>
              </w:rPr>
            </w:pPr>
            <w:r w:rsidRPr="00F80603">
              <w:rPr>
                <w:rStyle w:val="BodyTextChar"/>
              </w:rPr>
              <w:t>P13 = Priority Mail – Cubic Tier 2 (up to .20 lbs)</w:t>
            </w:r>
          </w:p>
        </w:tc>
      </w:tr>
      <w:tr w:rsidR="006E7723" w:rsidRPr="00F80603" w14:paraId="109E02D4" w14:textId="77777777" w:rsidTr="003B07B7">
        <w:tc>
          <w:tcPr>
            <w:tcW w:w="1509" w:type="dxa"/>
            <w:noWrap/>
          </w:tcPr>
          <w:p w14:paraId="109E02D2"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D3" w14:textId="77777777" w:rsidR="006E7723" w:rsidRPr="00F80603" w:rsidRDefault="006E7723" w:rsidP="00303515">
            <w:pPr>
              <w:pStyle w:val="TableText1"/>
              <w:rPr>
                <w:rStyle w:val="BodyTextChar"/>
              </w:rPr>
            </w:pPr>
            <w:r w:rsidRPr="00F80603">
              <w:rPr>
                <w:rStyle w:val="BodyTextChar"/>
              </w:rPr>
              <w:t>P14 = Priority Mail – Cubic Tier 3 (up to .30 lbs)</w:t>
            </w:r>
          </w:p>
        </w:tc>
      </w:tr>
      <w:tr w:rsidR="006E7723" w:rsidRPr="00F80603" w14:paraId="109E02D7" w14:textId="77777777" w:rsidTr="003B07B7">
        <w:tc>
          <w:tcPr>
            <w:tcW w:w="1509" w:type="dxa"/>
            <w:noWrap/>
          </w:tcPr>
          <w:p w14:paraId="109E02D5"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D6" w14:textId="77777777" w:rsidR="006E7723" w:rsidRPr="00F80603" w:rsidRDefault="006E7723" w:rsidP="00303515">
            <w:pPr>
              <w:pStyle w:val="TableText1"/>
              <w:rPr>
                <w:rStyle w:val="BodyTextChar"/>
              </w:rPr>
            </w:pPr>
            <w:r w:rsidRPr="00F80603">
              <w:rPr>
                <w:rStyle w:val="BodyTextChar"/>
              </w:rPr>
              <w:t>P15 = Priority Mail – Cubic Tier 4 (up to .40 lbs)</w:t>
            </w:r>
          </w:p>
        </w:tc>
      </w:tr>
      <w:tr w:rsidR="006E7723" w:rsidRPr="00F80603" w14:paraId="109E02DA" w14:textId="77777777" w:rsidTr="003B07B7">
        <w:tc>
          <w:tcPr>
            <w:tcW w:w="1509" w:type="dxa"/>
            <w:noWrap/>
          </w:tcPr>
          <w:p w14:paraId="109E02D8"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D9" w14:textId="77777777" w:rsidR="006E7723" w:rsidRPr="00F80603" w:rsidRDefault="006E7723" w:rsidP="00303515">
            <w:pPr>
              <w:pStyle w:val="TableText1"/>
              <w:rPr>
                <w:rStyle w:val="BodyTextChar"/>
              </w:rPr>
            </w:pPr>
            <w:r w:rsidRPr="00F80603">
              <w:rPr>
                <w:rStyle w:val="BodyTextChar"/>
              </w:rPr>
              <w:t>P16 = Priority Mail – Cubic Tier 5 (up to .50 lbs)</w:t>
            </w:r>
          </w:p>
        </w:tc>
      </w:tr>
      <w:tr w:rsidR="006E7723" w:rsidRPr="00F80603" w14:paraId="109E02DD" w14:textId="77777777" w:rsidTr="003B07B7">
        <w:tc>
          <w:tcPr>
            <w:tcW w:w="1509" w:type="dxa"/>
            <w:noWrap/>
          </w:tcPr>
          <w:p w14:paraId="109E02D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DC" w14:textId="77777777" w:rsidR="006E7723" w:rsidRPr="00F80603" w:rsidRDefault="006E7723" w:rsidP="00303515">
            <w:pPr>
              <w:pStyle w:val="TableText1"/>
              <w:rPr>
                <w:rStyle w:val="BodyTextChar"/>
              </w:rPr>
            </w:pPr>
            <w:r w:rsidRPr="00F80603">
              <w:rPr>
                <w:rStyle w:val="BodyTextChar"/>
              </w:rPr>
              <w:t>IA10 = International Postcards</w:t>
            </w:r>
          </w:p>
        </w:tc>
      </w:tr>
      <w:tr w:rsidR="006E7723" w:rsidRPr="00F80603" w14:paraId="109E02E0" w14:textId="77777777" w:rsidTr="003B07B7">
        <w:tc>
          <w:tcPr>
            <w:tcW w:w="1509" w:type="dxa"/>
            <w:noWrap/>
          </w:tcPr>
          <w:p w14:paraId="109E02D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DF" w14:textId="77777777" w:rsidR="006E7723" w:rsidRPr="00F80603" w:rsidRDefault="006E7723" w:rsidP="00303515">
            <w:pPr>
              <w:pStyle w:val="TableText1"/>
              <w:rPr>
                <w:rStyle w:val="BodyTextChar"/>
              </w:rPr>
            </w:pPr>
            <w:r w:rsidRPr="00F80603">
              <w:rPr>
                <w:rStyle w:val="BodyTextChar"/>
              </w:rPr>
              <w:t>IA11 = Letters (up to 3.5 ounces), Flats and Packages/Small Packets (up to 4 pounds)</w:t>
            </w:r>
          </w:p>
        </w:tc>
      </w:tr>
      <w:tr w:rsidR="006E7723" w:rsidRPr="00F80603" w14:paraId="109E02E4" w14:textId="77777777" w:rsidTr="003B07B7">
        <w:tc>
          <w:tcPr>
            <w:tcW w:w="1509" w:type="dxa"/>
            <w:noWrap/>
          </w:tcPr>
          <w:p w14:paraId="109E02E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2" w14:textId="77777777" w:rsidR="006E7723" w:rsidRPr="00F80603" w:rsidRDefault="006E7723" w:rsidP="00303515">
            <w:pPr>
              <w:pStyle w:val="TableText1"/>
              <w:rPr>
                <w:rStyle w:val="BodyTextChar"/>
              </w:rPr>
            </w:pPr>
            <w:r w:rsidRPr="00F80603">
              <w:rPr>
                <w:rStyle w:val="BodyTextChar"/>
              </w:rPr>
              <w:t>IA12 = Nonmachinable Surcharge (letters</w:t>
            </w:r>
          </w:p>
          <w:p w14:paraId="109E02E3" w14:textId="77777777" w:rsidR="006E7723" w:rsidRPr="00F80603" w:rsidRDefault="006E7723" w:rsidP="00303515">
            <w:pPr>
              <w:pStyle w:val="TableText1"/>
              <w:rPr>
                <w:rStyle w:val="BodyTextChar"/>
              </w:rPr>
            </w:pPr>
            <w:r w:rsidRPr="00F80603">
              <w:rPr>
                <w:rStyle w:val="BodyTextChar"/>
              </w:rPr>
              <w:t>only, up to 3.5 ounces)</w:t>
            </w:r>
          </w:p>
        </w:tc>
      </w:tr>
      <w:tr w:rsidR="006E7723" w:rsidRPr="00F80603" w14:paraId="109E02E7" w14:textId="77777777" w:rsidTr="003B07B7">
        <w:tc>
          <w:tcPr>
            <w:tcW w:w="1509" w:type="dxa"/>
            <w:noWrap/>
          </w:tcPr>
          <w:p w14:paraId="109E02E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6" w14:textId="77777777" w:rsidR="006E7723" w:rsidRPr="00F80603" w:rsidRDefault="006E7723" w:rsidP="00303515">
            <w:pPr>
              <w:pStyle w:val="TableText1"/>
              <w:rPr>
                <w:rStyle w:val="BodyTextChar"/>
              </w:rPr>
            </w:pPr>
            <w:r w:rsidRPr="00F80603">
              <w:rPr>
                <w:rStyle w:val="BodyTextChar"/>
              </w:rPr>
              <w:t>IA13 = M-Bag Airmail</w:t>
            </w:r>
          </w:p>
        </w:tc>
      </w:tr>
      <w:tr w:rsidR="006E7723" w:rsidRPr="00F80603" w14:paraId="109E02EA" w14:textId="77777777" w:rsidTr="003B07B7">
        <w:tc>
          <w:tcPr>
            <w:tcW w:w="1509" w:type="dxa"/>
            <w:noWrap/>
          </w:tcPr>
          <w:p w14:paraId="109E02E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9" w14:textId="77777777" w:rsidR="006E7723" w:rsidRPr="00F80603" w:rsidRDefault="006E7723" w:rsidP="00303515">
            <w:pPr>
              <w:pStyle w:val="TableText1"/>
              <w:rPr>
                <w:rStyle w:val="BodyTextChar"/>
              </w:rPr>
            </w:pPr>
            <w:r w:rsidRPr="00F80603">
              <w:rPr>
                <w:rStyle w:val="BodyTextChar"/>
              </w:rPr>
              <w:t>IB14 = Worldwide Nonpresort</w:t>
            </w:r>
          </w:p>
        </w:tc>
      </w:tr>
      <w:tr w:rsidR="006E7723" w:rsidRPr="00F80603" w14:paraId="109E02ED" w14:textId="77777777" w:rsidTr="003B07B7">
        <w:tc>
          <w:tcPr>
            <w:tcW w:w="1509" w:type="dxa"/>
            <w:noWrap/>
          </w:tcPr>
          <w:p w14:paraId="109E02E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C" w14:textId="77777777" w:rsidR="006E7723" w:rsidRPr="00F80603" w:rsidRDefault="006E7723" w:rsidP="00303515">
            <w:pPr>
              <w:pStyle w:val="TableText1"/>
              <w:rPr>
                <w:rStyle w:val="BodyTextChar"/>
              </w:rPr>
            </w:pPr>
            <w:r w:rsidRPr="00F80603">
              <w:rPr>
                <w:rStyle w:val="BodyTextChar"/>
              </w:rPr>
              <w:t>IB15 = International Surface Air Lift-M-Bag-ISAL</w:t>
            </w:r>
          </w:p>
        </w:tc>
      </w:tr>
      <w:tr w:rsidR="006E7723" w:rsidRPr="00F80603" w14:paraId="109E02F0" w14:textId="77777777" w:rsidTr="003B07B7">
        <w:tc>
          <w:tcPr>
            <w:tcW w:w="1509" w:type="dxa"/>
            <w:noWrap/>
          </w:tcPr>
          <w:p w14:paraId="109E02E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F" w14:textId="77777777" w:rsidR="006E7723" w:rsidRPr="00F80603" w:rsidRDefault="006E7723" w:rsidP="00303515">
            <w:pPr>
              <w:pStyle w:val="TableText1"/>
              <w:rPr>
                <w:rStyle w:val="BodyTextChar"/>
              </w:rPr>
            </w:pPr>
            <w:r w:rsidRPr="00F80603">
              <w:rPr>
                <w:rStyle w:val="BodyTextChar"/>
              </w:rPr>
              <w:t>IC15 = International Priority Mail-IPA</w:t>
            </w:r>
          </w:p>
        </w:tc>
      </w:tr>
      <w:tr w:rsidR="006E7723" w:rsidRPr="00F80603" w14:paraId="109E02F3" w14:textId="77777777" w:rsidTr="003B07B7">
        <w:tc>
          <w:tcPr>
            <w:tcW w:w="1509" w:type="dxa"/>
            <w:noWrap/>
          </w:tcPr>
          <w:p w14:paraId="109E02F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2" w14:textId="77777777" w:rsidR="006E7723" w:rsidRPr="00F80603" w:rsidRDefault="006E7723" w:rsidP="00303515">
            <w:pPr>
              <w:pStyle w:val="TableText1"/>
              <w:rPr>
                <w:rStyle w:val="BodyTextChar"/>
              </w:rPr>
            </w:pPr>
            <w:r w:rsidRPr="00F80603">
              <w:rPr>
                <w:rStyle w:val="BodyTextChar"/>
              </w:rPr>
              <w:t>IC17 = Worldwide Nonpresort</w:t>
            </w:r>
          </w:p>
        </w:tc>
      </w:tr>
      <w:tr w:rsidR="006E7723" w:rsidRPr="00F80603" w14:paraId="109E02F6" w14:textId="77777777" w:rsidTr="003B07B7">
        <w:tc>
          <w:tcPr>
            <w:tcW w:w="1509" w:type="dxa"/>
            <w:noWrap/>
          </w:tcPr>
          <w:p w14:paraId="109E02F4"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5" w14:textId="77777777" w:rsidR="006E7723" w:rsidRPr="00F80603" w:rsidRDefault="006E7723" w:rsidP="00303515">
            <w:pPr>
              <w:pStyle w:val="TableText1"/>
              <w:rPr>
                <w:rStyle w:val="BodyTextChar"/>
              </w:rPr>
            </w:pPr>
            <w:r w:rsidRPr="00F80603">
              <w:rPr>
                <w:rStyle w:val="BodyTextChar"/>
              </w:rPr>
              <w:t>IC18 = International Priority Mail-M-Bag-IPA</w:t>
            </w:r>
          </w:p>
        </w:tc>
      </w:tr>
      <w:tr w:rsidR="006E7723" w:rsidRPr="00F80603" w14:paraId="109E02F9" w14:textId="77777777" w:rsidTr="003B07B7">
        <w:tc>
          <w:tcPr>
            <w:tcW w:w="1509" w:type="dxa"/>
            <w:noWrap/>
          </w:tcPr>
          <w:p w14:paraId="109E02F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8" w14:textId="77777777" w:rsidR="006E7723" w:rsidRPr="00F80603" w:rsidRDefault="006E7723" w:rsidP="00303515">
            <w:pPr>
              <w:pStyle w:val="TableText1"/>
              <w:rPr>
                <w:rStyle w:val="BodyTextChar"/>
              </w:rPr>
            </w:pPr>
            <w:r w:rsidRPr="00F80603">
              <w:rPr>
                <w:rStyle w:val="BodyTextChar"/>
              </w:rPr>
              <w:t>ID19 = Priority Mail International</w:t>
            </w:r>
          </w:p>
        </w:tc>
      </w:tr>
      <w:tr w:rsidR="006E7723" w:rsidRPr="00F80603" w14:paraId="109E02FC" w14:textId="77777777" w:rsidTr="003B07B7">
        <w:tc>
          <w:tcPr>
            <w:tcW w:w="1509" w:type="dxa"/>
            <w:noWrap/>
          </w:tcPr>
          <w:p w14:paraId="109E02FA"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B" w14:textId="77777777" w:rsidR="006E7723" w:rsidRPr="00F80603" w:rsidRDefault="006E7723" w:rsidP="00303515">
            <w:pPr>
              <w:pStyle w:val="TableText1"/>
              <w:rPr>
                <w:rStyle w:val="BodyTextChar"/>
              </w:rPr>
            </w:pPr>
            <w:r w:rsidRPr="00F80603">
              <w:rPr>
                <w:rStyle w:val="BodyTextChar"/>
              </w:rPr>
              <w:t>ID20 = Flat Rate Envelopes (Individual Weight Limit: 4 lbs.) (15" x 9 1/2" or Smaller)</w:t>
            </w:r>
          </w:p>
        </w:tc>
      </w:tr>
      <w:tr w:rsidR="006E7723" w:rsidRPr="00F80603" w14:paraId="109E02FF" w14:textId="77777777" w:rsidTr="003B07B7">
        <w:tc>
          <w:tcPr>
            <w:tcW w:w="1509" w:type="dxa"/>
            <w:noWrap/>
          </w:tcPr>
          <w:p w14:paraId="109E02FD"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E" w14:textId="77777777" w:rsidR="006E7723" w:rsidRPr="00F80603" w:rsidRDefault="006E7723" w:rsidP="00303515">
            <w:pPr>
              <w:pStyle w:val="TableText1"/>
              <w:rPr>
                <w:rStyle w:val="BodyTextChar"/>
              </w:rPr>
            </w:pPr>
            <w:r w:rsidRPr="00F80603">
              <w:rPr>
                <w:rStyle w:val="BodyTextChar"/>
              </w:rPr>
              <w:t>ID21 = Padded Flat Rate Envelope (Individual Weight Limit: 4 lbs.)</w:t>
            </w:r>
          </w:p>
        </w:tc>
      </w:tr>
      <w:tr w:rsidR="006E7723" w:rsidRPr="00F80603" w14:paraId="109E0302" w14:textId="77777777" w:rsidTr="003B07B7">
        <w:tc>
          <w:tcPr>
            <w:tcW w:w="1509" w:type="dxa"/>
            <w:noWrap/>
          </w:tcPr>
          <w:p w14:paraId="109E030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01" w14:textId="77777777" w:rsidR="006E7723" w:rsidRPr="00F80603" w:rsidRDefault="006E7723" w:rsidP="00303515">
            <w:pPr>
              <w:pStyle w:val="TableText1"/>
              <w:rPr>
                <w:rStyle w:val="BodyTextChar"/>
              </w:rPr>
            </w:pPr>
            <w:r w:rsidRPr="00F80603">
              <w:rPr>
                <w:rStyle w:val="BodyTextChar"/>
              </w:rPr>
              <w:t>ID22 = Small Flat Rate Boxes (Individual Weight Limit: 4 lbs.) (Including items O-Small FRBX, ODVDS, and O-1096-L)</w:t>
            </w:r>
          </w:p>
        </w:tc>
      </w:tr>
      <w:tr w:rsidR="006E7723" w:rsidRPr="00F80603" w14:paraId="109E0305" w14:textId="77777777" w:rsidTr="003B07B7">
        <w:tc>
          <w:tcPr>
            <w:tcW w:w="1509" w:type="dxa"/>
            <w:noWrap/>
          </w:tcPr>
          <w:p w14:paraId="109E0303"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04" w14:textId="77777777" w:rsidR="006E7723" w:rsidRPr="00F80603" w:rsidRDefault="006E7723" w:rsidP="00303515">
            <w:pPr>
              <w:pStyle w:val="TableText1"/>
              <w:rPr>
                <w:rStyle w:val="BodyTextChar"/>
              </w:rPr>
            </w:pPr>
            <w:r w:rsidRPr="00F80603">
              <w:rPr>
                <w:rStyle w:val="BodyTextChar"/>
              </w:rPr>
              <w:t>ID23 = Medium Flat Rate Boxes (Individual Weight Limit: 20 lbs.)</w:t>
            </w:r>
          </w:p>
        </w:tc>
      </w:tr>
      <w:tr w:rsidR="006E7723" w:rsidRPr="00F80603" w14:paraId="109E0308" w14:textId="77777777" w:rsidTr="003B07B7">
        <w:tc>
          <w:tcPr>
            <w:tcW w:w="1509" w:type="dxa"/>
            <w:noWrap/>
          </w:tcPr>
          <w:p w14:paraId="109E0306" w14:textId="77777777" w:rsidR="006E7723" w:rsidRPr="00F80603" w:rsidRDefault="006E7723" w:rsidP="00303515">
            <w:pPr>
              <w:pStyle w:val="TableText1"/>
              <w:rPr>
                <w:rStyle w:val="BodyTextChar"/>
              </w:rPr>
            </w:pPr>
            <w:r w:rsidRPr="00F80603">
              <w:rPr>
                <w:rStyle w:val="BodyTextChar"/>
              </w:rPr>
              <w:lastRenderedPageBreak/>
              <w:t>enumeration</w:t>
            </w:r>
          </w:p>
        </w:tc>
        <w:tc>
          <w:tcPr>
            <w:tcW w:w="9377" w:type="dxa"/>
          </w:tcPr>
          <w:p w14:paraId="109E0307" w14:textId="77777777" w:rsidR="006E7723" w:rsidRPr="00F80603" w:rsidRDefault="006E7723" w:rsidP="00303515">
            <w:pPr>
              <w:pStyle w:val="TableText1"/>
              <w:rPr>
                <w:rStyle w:val="BodyTextChar"/>
              </w:rPr>
            </w:pPr>
            <w:r w:rsidRPr="00F80603">
              <w:rPr>
                <w:rStyle w:val="BodyTextChar"/>
              </w:rPr>
              <w:t>ID24 = Large Flat Rate Box (Individual Weight Limit: 20 lbs.)</w:t>
            </w:r>
          </w:p>
        </w:tc>
      </w:tr>
      <w:tr w:rsidR="006E7723" w:rsidRPr="00F80603" w14:paraId="109E030B" w14:textId="77777777" w:rsidTr="003B07B7">
        <w:tc>
          <w:tcPr>
            <w:tcW w:w="1509" w:type="dxa"/>
            <w:noWrap/>
          </w:tcPr>
          <w:p w14:paraId="109E030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0A" w14:textId="77777777" w:rsidR="006E7723" w:rsidRPr="00F80603" w:rsidRDefault="006E7723" w:rsidP="00303515">
            <w:pPr>
              <w:pStyle w:val="TableText1"/>
              <w:rPr>
                <w:rStyle w:val="BodyTextChar"/>
              </w:rPr>
            </w:pPr>
            <w:r w:rsidRPr="00F80603">
              <w:rPr>
                <w:rStyle w:val="BodyTextChar"/>
              </w:rPr>
              <w:t>IE25 = Flat Rate Envelopes (Individual Weight Limit: 4 lbs.) (15" x 9 1/2" or Smaller)</w:t>
            </w:r>
          </w:p>
        </w:tc>
      </w:tr>
      <w:tr w:rsidR="006E7723" w:rsidRPr="00F80603" w14:paraId="109E030E" w14:textId="77777777" w:rsidTr="003B07B7">
        <w:tc>
          <w:tcPr>
            <w:tcW w:w="1509" w:type="dxa"/>
            <w:noWrap/>
          </w:tcPr>
          <w:p w14:paraId="109E030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0D" w14:textId="77777777" w:rsidR="006E7723" w:rsidRPr="00F80603" w:rsidRDefault="006E7723" w:rsidP="00303515">
            <w:pPr>
              <w:pStyle w:val="TableText1"/>
              <w:rPr>
                <w:rStyle w:val="BodyTextChar"/>
              </w:rPr>
            </w:pPr>
            <w:r w:rsidRPr="00F80603">
              <w:rPr>
                <w:rStyle w:val="BodyTextChar"/>
              </w:rPr>
              <w:t>IE26 = Padded Flat Rate Envelope (Individual Weight Limit 4 lbs.)</w:t>
            </w:r>
          </w:p>
        </w:tc>
      </w:tr>
      <w:tr w:rsidR="006E7723" w:rsidRPr="00F80603" w14:paraId="109E0311" w14:textId="77777777" w:rsidTr="003B07B7">
        <w:tc>
          <w:tcPr>
            <w:tcW w:w="1509" w:type="dxa"/>
            <w:noWrap/>
          </w:tcPr>
          <w:p w14:paraId="109E030F"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0" w14:textId="77777777" w:rsidR="006E7723" w:rsidRPr="00F80603" w:rsidRDefault="006E7723" w:rsidP="00303515">
            <w:pPr>
              <w:pStyle w:val="TableText1"/>
              <w:rPr>
                <w:rStyle w:val="BodyTextChar"/>
              </w:rPr>
            </w:pPr>
            <w:r w:rsidRPr="00F80603">
              <w:rPr>
                <w:rStyle w:val="BodyTextChar"/>
              </w:rPr>
              <w:t>IE27 = Small Flat Rate Boxes (Individual Weight Limit: 4 lbs.) (Including items O-Small FRBX, ODVDS, and O-1096-L)</w:t>
            </w:r>
          </w:p>
        </w:tc>
      </w:tr>
      <w:tr w:rsidR="006E7723" w:rsidRPr="00F80603" w14:paraId="109E0314" w14:textId="77777777" w:rsidTr="003B07B7">
        <w:tc>
          <w:tcPr>
            <w:tcW w:w="1509" w:type="dxa"/>
            <w:noWrap/>
          </w:tcPr>
          <w:p w14:paraId="109E0312"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3" w14:textId="77777777" w:rsidR="006E7723" w:rsidRPr="00F80603" w:rsidRDefault="006E7723" w:rsidP="00303515">
            <w:pPr>
              <w:pStyle w:val="TableText1"/>
              <w:rPr>
                <w:rStyle w:val="BodyTextChar"/>
              </w:rPr>
            </w:pPr>
            <w:r w:rsidRPr="00F80603">
              <w:rPr>
                <w:rStyle w:val="BodyTextChar"/>
              </w:rPr>
              <w:t>IE28 = Medium Flat Rate Boxes (Individual Weight Limit: 20 lbs.)</w:t>
            </w:r>
          </w:p>
        </w:tc>
      </w:tr>
      <w:tr w:rsidR="006E7723" w:rsidRPr="00F80603" w14:paraId="109E0317" w14:textId="77777777" w:rsidTr="003B07B7">
        <w:tc>
          <w:tcPr>
            <w:tcW w:w="1509" w:type="dxa"/>
            <w:noWrap/>
          </w:tcPr>
          <w:p w14:paraId="109E031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6" w14:textId="77777777" w:rsidR="006E7723" w:rsidRPr="00F80603" w:rsidRDefault="006E7723" w:rsidP="00303515">
            <w:pPr>
              <w:pStyle w:val="TableText1"/>
              <w:rPr>
                <w:rStyle w:val="BodyTextChar"/>
              </w:rPr>
            </w:pPr>
            <w:r w:rsidRPr="00F80603">
              <w:rPr>
                <w:rStyle w:val="BodyTextChar"/>
              </w:rPr>
              <w:t>IE29 = Large Flat Rate Box (Individual Weight Limit: 20 lbs.)</w:t>
            </w:r>
          </w:p>
        </w:tc>
      </w:tr>
      <w:tr w:rsidR="006E7723" w:rsidRPr="00F80603" w14:paraId="109E031A" w14:textId="77777777" w:rsidTr="003B07B7">
        <w:tc>
          <w:tcPr>
            <w:tcW w:w="1509" w:type="dxa"/>
            <w:noWrap/>
          </w:tcPr>
          <w:p w14:paraId="109E031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9" w14:textId="77777777" w:rsidR="006E7723" w:rsidRPr="00F80603" w:rsidRDefault="006E7723" w:rsidP="00303515">
            <w:pPr>
              <w:pStyle w:val="TableText1"/>
              <w:rPr>
                <w:rStyle w:val="BodyTextChar"/>
              </w:rPr>
            </w:pPr>
            <w:r w:rsidRPr="00F80603">
              <w:rPr>
                <w:rStyle w:val="BodyTextChar"/>
              </w:rPr>
              <w:t>IF30 = Express Mail International</w:t>
            </w:r>
          </w:p>
        </w:tc>
      </w:tr>
      <w:tr w:rsidR="006E7723" w:rsidRPr="00F80603" w14:paraId="109E031D" w14:textId="77777777" w:rsidTr="003B07B7">
        <w:tc>
          <w:tcPr>
            <w:tcW w:w="1509" w:type="dxa"/>
            <w:noWrap/>
          </w:tcPr>
          <w:p w14:paraId="109E031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C" w14:textId="77777777" w:rsidR="006E7723" w:rsidRPr="00F80603" w:rsidRDefault="006E7723" w:rsidP="00303515">
            <w:pPr>
              <w:pStyle w:val="TableText1"/>
              <w:rPr>
                <w:rStyle w:val="BodyTextChar"/>
              </w:rPr>
            </w:pPr>
            <w:r w:rsidRPr="00F80603">
              <w:rPr>
                <w:rStyle w:val="BodyTextChar"/>
              </w:rPr>
              <w:t>IF31 = Express Mail International Flat Rate Envelopes (15" x 9 1/2" or Smaller)</w:t>
            </w:r>
          </w:p>
        </w:tc>
      </w:tr>
      <w:tr w:rsidR="006E7723" w:rsidRPr="00F80603" w14:paraId="109E0320" w14:textId="77777777" w:rsidTr="003B07B7">
        <w:tc>
          <w:tcPr>
            <w:tcW w:w="1509" w:type="dxa"/>
            <w:noWrap/>
          </w:tcPr>
          <w:p w14:paraId="109E031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F" w14:textId="77777777" w:rsidR="006E7723" w:rsidRPr="00F80603" w:rsidRDefault="006E7723" w:rsidP="00303515">
            <w:pPr>
              <w:pStyle w:val="TableText1"/>
              <w:rPr>
                <w:rStyle w:val="BodyTextChar"/>
              </w:rPr>
            </w:pPr>
            <w:r w:rsidRPr="00F80603">
              <w:rPr>
                <w:rStyle w:val="BodyTextChar"/>
              </w:rPr>
              <w:t>IG32 = Global Express Guaranteed (GXG)</w:t>
            </w:r>
          </w:p>
        </w:tc>
      </w:tr>
      <w:tr w:rsidR="006E7723" w:rsidRPr="00F80603" w14:paraId="109E0323" w14:textId="77777777" w:rsidTr="003B07B7">
        <w:tc>
          <w:tcPr>
            <w:tcW w:w="1509" w:type="dxa"/>
            <w:noWrap/>
          </w:tcPr>
          <w:p w14:paraId="109E032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2" w14:textId="77777777" w:rsidR="006E7723" w:rsidRPr="00F80603" w:rsidRDefault="006E7723" w:rsidP="00303515">
            <w:pPr>
              <w:pStyle w:val="TableText1"/>
              <w:rPr>
                <w:rStyle w:val="BodyTextChar"/>
              </w:rPr>
            </w:pPr>
            <w:r w:rsidRPr="00F80603">
              <w:rPr>
                <w:rStyle w:val="BodyTextChar"/>
              </w:rPr>
              <w:t>IH33 = Global Bulk Economy Mail-Base Prices-New Jersey Entry</w:t>
            </w:r>
          </w:p>
        </w:tc>
      </w:tr>
      <w:tr w:rsidR="006E7723" w:rsidRPr="00F80603" w14:paraId="109E0326" w14:textId="77777777" w:rsidTr="003B07B7">
        <w:tc>
          <w:tcPr>
            <w:tcW w:w="1509" w:type="dxa"/>
            <w:noWrap/>
          </w:tcPr>
          <w:p w14:paraId="109E0324"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5" w14:textId="77777777" w:rsidR="006E7723" w:rsidRPr="00F80603" w:rsidRDefault="006E7723" w:rsidP="00303515">
            <w:pPr>
              <w:pStyle w:val="TableText1"/>
              <w:rPr>
                <w:rStyle w:val="BodyTextChar"/>
              </w:rPr>
            </w:pPr>
            <w:r w:rsidRPr="00F80603">
              <w:rPr>
                <w:rStyle w:val="BodyTextChar"/>
              </w:rPr>
              <w:t>IH34 = Global Bulk Economy Mail-M-Bag - New Jersey Entry</w:t>
            </w:r>
          </w:p>
        </w:tc>
      </w:tr>
      <w:tr w:rsidR="006E7723" w:rsidRPr="00F80603" w14:paraId="109E0329" w14:textId="77777777" w:rsidTr="003B07B7">
        <w:tc>
          <w:tcPr>
            <w:tcW w:w="1509" w:type="dxa"/>
            <w:noWrap/>
          </w:tcPr>
          <w:p w14:paraId="109E032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8" w14:textId="77777777" w:rsidR="006E7723" w:rsidRPr="00F80603" w:rsidRDefault="006E7723" w:rsidP="00303515">
            <w:pPr>
              <w:pStyle w:val="TableText1"/>
              <w:rPr>
                <w:rStyle w:val="BodyTextChar"/>
              </w:rPr>
            </w:pPr>
            <w:r w:rsidRPr="00F80603">
              <w:rPr>
                <w:rStyle w:val="BodyTextChar"/>
              </w:rPr>
              <w:t>II35 = NDG Presort</w:t>
            </w:r>
          </w:p>
        </w:tc>
      </w:tr>
      <w:tr w:rsidR="006E7723" w:rsidRPr="00F80603" w14:paraId="109E032C" w14:textId="77777777" w:rsidTr="003B07B7">
        <w:tc>
          <w:tcPr>
            <w:tcW w:w="1509" w:type="dxa"/>
            <w:noWrap/>
          </w:tcPr>
          <w:p w14:paraId="109E032A"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B" w14:textId="77777777" w:rsidR="006E7723" w:rsidRPr="00F80603" w:rsidRDefault="006E7723" w:rsidP="00303515">
            <w:pPr>
              <w:pStyle w:val="TableText1"/>
              <w:rPr>
                <w:rStyle w:val="BodyTextChar"/>
              </w:rPr>
            </w:pPr>
            <w:r w:rsidRPr="00F80603">
              <w:rPr>
                <w:rStyle w:val="BodyTextChar"/>
              </w:rPr>
              <w:t>II36 = LCP Delivery Mode Direct</w:t>
            </w:r>
          </w:p>
        </w:tc>
      </w:tr>
      <w:tr w:rsidR="006E7723" w:rsidRPr="00F80603" w14:paraId="109E032F" w14:textId="77777777" w:rsidTr="003B07B7">
        <w:tc>
          <w:tcPr>
            <w:tcW w:w="1509" w:type="dxa"/>
            <w:noWrap/>
          </w:tcPr>
          <w:p w14:paraId="109E032D"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E" w14:textId="77777777" w:rsidR="006E7723" w:rsidRPr="00F80603" w:rsidRDefault="006E7723" w:rsidP="00303515">
            <w:pPr>
              <w:pStyle w:val="TableText1"/>
              <w:rPr>
                <w:rStyle w:val="BodyTextChar"/>
              </w:rPr>
            </w:pPr>
            <w:r w:rsidRPr="00F80603">
              <w:rPr>
                <w:rStyle w:val="BodyTextChar"/>
              </w:rPr>
              <w:t>II37 = LCP Delivery Facility</w:t>
            </w:r>
          </w:p>
        </w:tc>
      </w:tr>
      <w:tr w:rsidR="006E7723" w:rsidRPr="00F80603" w14:paraId="109E0332" w14:textId="77777777" w:rsidTr="003B07B7">
        <w:tc>
          <w:tcPr>
            <w:tcW w:w="1509" w:type="dxa"/>
            <w:noWrap/>
          </w:tcPr>
          <w:p w14:paraId="109E033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1" w14:textId="77777777" w:rsidR="006E7723" w:rsidRPr="00F80603" w:rsidRDefault="006E7723" w:rsidP="00303515">
            <w:pPr>
              <w:pStyle w:val="TableText1"/>
              <w:rPr>
                <w:rStyle w:val="BodyTextChar"/>
              </w:rPr>
            </w:pPr>
            <w:r w:rsidRPr="00F80603">
              <w:rPr>
                <w:rStyle w:val="BodyTextChar"/>
              </w:rPr>
              <w:t>II38 = LCP Distribution Center Facility (DCF)</w:t>
            </w:r>
          </w:p>
        </w:tc>
      </w:tr>
      <w:tr w:rsidR="006E7723" w:rsidRPr="00F80603" w14:paraId="109E0335" w14:textId="77777777" w:rsidTr="003B07B7">
        <w:tc>
          <w:tcPr>
            <w:tcW w:w="1509" w:type="dxa"/>
            <w:noWrap/>
          </w:tcPr>
          <w:p w14:paraId="109E0333"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4" w14:textId="77777777" w:rsidR="006E7723" w:rsidRPr="00F80603" w:rsidRDefault="006E7723" w:rsidP="00303515">
            <w:pPr>
              <w:pStyle w:val="TableText1"/>
              <w:rPr>
                <w:rStyle w:val="BodyTextChar"/>
              </w:rPr>
            </w:pPr>
            <w:r w:rsidRPr="00F80603">
              <w:rPr>
                <w:rStyle w:val="BodyTextChar"/>
              </w:rPr>
              <w:t>II39 = LCP Forward Consolidation Point (FCP)</w:t>
            </w:r>
          </w:p>
        </w:tc>
      </w:tr>
      <w:tr w:rsidR="006E7723" w:rsidRPr="00F80603" w14:paraId="109E0338" w14:textId="77777777" w:rsidTr="003B07B7">
        <w:tc>
          <w:tcPr>
            <w:tcW w:w="1509" w:type="dxa"/>
            <w:noWrap/>
          </w:tcPr>
          <w:p w14:paraId="109E0336"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7" w14:textId="77777777" w:rsidR="006E7723" w:rsidRPr="00F80603" w:rsidRDefault="006E7723" w:rsidP="00303515">
            <w:pPr>
              <w:pStyle w:val="TableText1"/>
              <w:rPr>
                <w:rStyle w:val="BodyTextChar"/>
              </w:rPr>
            </w:pPr>
            <w:r w:rsidRPr="00F80603">
              <w:rPr>
                <w:rStyle w:val="BodyTextChar"/>
              </w:rPr>
              <w:t>II40 = LCP Residual</w:t>
            </w:r>
          </w:p>
        </w:tc>
      </w:tr>
      <w:tr w:rsidR="006E7723" w:rsidRPr="00F80603" w14:paraId="109E033B" w14:textId="77777777" w:rsidTr="003B07B7">
        <w:tc>
          <w:tcPr>
            <w:tcW w:w="1509" w:type="dxa"/>
            <w:noWrap/>
          </w:tcPr>
          <w:p w14:paraId="109E033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A" w14:textId="77777777" w:rsidR="006E7723" w:rsidRPr="00F80603" w:rsidRDefault="006E7723" w:rsidP="00303515">
            <w:pPr>
              <w:pStyle w:val="TableText1"/>
              <w:rPr>
                <w:rStyle w:val="BodyTextChar"/>
              </w:rPr>
            </w:pPr>
            <w:r w:rsidRPr="00F80603">
              <w:rPr>
                <w:rStyle w:val="BodyTextChar"/>
              </w:rPr>
              <w:t>II41 = Excess Weight Postage-if applicable (for items over 0.1100 lbs. up to 1.100 lbs. [over 1.76 oz. up to 17.6 oz.])</w:t>
            </w:r>
          </w:p>
        </w:tc>
      </w:tr>
      <w:tr w:rsidR="006E7723" w:rsidRPr="00F80603" w14:paraId="109E033E" w14:textId="77777777" w:rsidTr="003B07B7">
        <w:tc>
          <w:tcPr>
            <w:tcW w:w="1509" w:type="dxa"/>
            <w:noWrap/>
          </w:tcPr>
          <w:p w14:paraId="109E033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D" w14:textId="77777777" w:rsidR="006E7723" w:rsidRPr="00F80603" w:rsidRDefault="006E7723" w:rsidP="00303515">
            <w:pPr>
              <w:pStyle w:val="TableText1"/>
              <w:rPr>
                <w:rStyle w:val="BodyTextChar"/>
              </w:rPr>
            </w:pPr>
            <w:r w:rsidRPr="00F80603">
              <w:rPr>
                <w:rStyle w:val="BodyTextChar"/>
              </w:rPr>
              <w:t>IJ42 = NDG Presort</w:t>
            </w:r>
          </w:p>
        </w:tc>
      </w:tr>
      <w:tr w:rsidR="006E7723" w:rsidRPr="00F80603" w14:paraId="109E0341" w14:textId="77777777" w:rsidTr="003B07B7">
        <w:tc>
          <w:tcPr>
            <w:tcW w:w="1509" w:type="dxa"/>
            <w:noWrap/>
          </w:tcPr>
          <w:p w14:paraId="109E033F"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0" w14:textId="77777777" w:rsidR="006E7723" w:rsidRPr="00F80603" w:rsidRDefault="006E7723" w:rsidP="00303515">
            <w:pPr>
              <w:pStyle w:val="TableText1"/>
              <w:rPr>
                <w:rStyle w:val="BodyTextChar"/>
              </w:rPr>
            </w:pPr>
            <w:r w:rsidRPr="00F80603">
              <w:rPr>
                <w:rStyle w:val="BodyTextChar"/>
              </w:rPr>
              <w:t>IJ43 = LCP Delivery Mode Direct</w:t>
            </w:r>
          </w:p>
        </w:tc>
      </w:tr>
      <w:tr w:rsidR="006E7723" w:rsidRPr="00F80603" w14:paraId="109E0344" w14:textId="77777777" w:rsidTr="003B07B7">
        <w:tc>
          <w:tcPr>
            <w:tcW w:w="1509" w:type="dxa"/>
            <w:noWrap/>
          </w:tcPr>
          <w:p w14:paraId="109E0342"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3" w14:textId="77777777" w:rsidR="006E7723" w:rsidRPr="00F80603" w:rsidRDefault="006E7723" w:rsidP="00303515">
            <w:pPr>
              <w:pStyle w:val="TableText1"/>
              <w:rPr>
                <w:rStyle w:val="BodyTextChar"/>
              </w:rPr>
            </w:pPr>
            <w:r w:rsidRPr="00F80603">
              <w:rPr>
                <w:rStyle w:val="BodyTextChar"/>
              </w:rPr>
              <w:t>IJ44 = LCP Delivery Facility</w:t>
            </w:r>
          </w:p>
        </w:tc>
      </w:tr>
      <w:tr w:rsidR="006E7723" w:rsidRPr="00F80603" w14:paraId="109E0347" w14:textId="77777777" w:rsidTr="003B07B7">
        <w:tc>
          <w:tcPr>
            <w:tcW w:w="1509" w:type="dxa"/>
            <w:noWrap/>
          </w:tcPr>
          <w:p w14:paraId="109E034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6" w14:textId="77777777" w:rsidR="006E7723" w:rsidRPr="00F80603" w:rsidRDefault="006E7723" w:rsidP="00303515">
            <w:pPr>
              <w:pStyle w:val="TableText1"/>
              <w:rPr>
                <w:rStyle w:val="BodyTextChar"/>
              </w:rPr>
            </w:pPr>
            <w:r w:rsidRPr="00F80603">
              <w:rPr>
                <w:rStyle w:val="BodyTextChar"/>
              </w:rPr>
              <w:t>IJ45 = LCP Distribution Center Facility (DCF)</w:t>
            </w:r>
          </w:p>
        </w:tc>
      </w:tr>
      <w:tr w:rsidR="006E7723" w:rsidRPr="00F80603" w14:paraId="109E034A" w14:textId="77777777" w:rsidTr="003B07B7">
        <w:tc>
          <w:tcPr>
            <w:tcW w:w="1509" w:type="dxa"/>
            <w:noWrap/>
          </w:tcPr>
          <w:p w14:paraId="109E034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9" w14:textId="77777777" w:rsidR="006E7723" w:rsidRPr="00F80603" w:rsidRDefault="006E7723" w:rsidP="00303515">
            <w:pPr>
              <w:pStyle w:val="TableText1"/>
              <w:rPr>
                <w:rStyle w:val="BodyTextChar"/>
              </w:rPr>
            </w:pPr>
            <w:r w:rsidRPr="00F80603">
              <w:rPr>
                <w:rStyle w:val="BodyTextChar"/>
              </w:rPr>
              <w:t>IJ46 = LCP Forward Consolidation Point (FCP)</w:t>
            </w:r>
          </w:p>
        </w:tc>
      </w:tr>
      <w:tr w:rsidR="006E7723" w:rsidRPr="00F80603" w14:paraId="109E034D" w14:textId="77777777" w:rsidTr="003B07B7">
        <w:tc>
          <w:tcPr>
            <w:tcW w:w="1509" w:type="dxa"/>
            <w:noWrap/>
          </w:tcPr>
          <w:p w14:paraId="109E034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C" w14:textId="77777777" w:rsidR="006E7723" w:rsidRPr="00F80603" w:rsidRDefault="006E7723" w:rsidP="00303515">
            <w:pPr>
              <w:pStyle w:val="TableText1"/>
              <w:rPr>
                <w:rStyle w:val="BodyTextChar"/>
              </w:rPr>
            </w:pPr>
            <w:r w:rsidRPr="00F80603">
              <w:rPr>
                <w:rStyle w:val="BodyTextChar"/>
              </w:rPr>
              <w:t>IJ47 = LCP Residual</w:t>
            </w:r>
          </w:p>
        </w:tc>
      </w:tr>
      <w:tr w:rsidR="006E7723" w:rsidRPr="00F80603" w14:paraId="109E0350" w14:textId="77777777" w:rsidTr="003B07B7">
        <w:tc>
          <w:tcPr>
            <w:tcW w:w="1509" w:type="dxa"/>
            <w:noWrap/>
          </w:tcPr>
          <w:p w14:paraId="109E034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F" w14:textId="77777777" w:rsidR="006E7723" w:rsidRPr="00F80603" w:rsidRDefault="006E7723" w:rsidP="00303515">
            <w:pPr>
              <w:pStyle w:val="TableText1"/>
              <w:rPr>
                <w:rStyle w:val="BodyTextChar"/>
              </w:rPr>
            </w:pPr>
            <w:r w:rsidRPr="00F80603">
              <w:rPr>
                <w:rStyle w:val="BodyTextChar"/>
              </w:rPr>
              <w:t>IK48 = Canada Lettermail - Standard (S/L) - up to 1.0576 oz.</w:t>
            </w:r>
          </w:p>
        </w:tc>
      </w:tr>
      <w:tr w:rsidR="006E7723" w:rsidRPr="00F80603" w14:paraId="109E0353" w14:textId="77777777" w:rsidTr="003B07B7">
        <w:tc>
          <w:tcPr>
            <w:tcW w:w="1509" w:type="dxa"/>
            <w:noWrap/>
          </w:tcPr>
          <w:p w14:paraId="109E035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2" w14:textId="77777777" w:rsidR="006E7723" w:rsidRPr="00F80603" w:rsidRDefault="006E7723" w:rsidP="00303515">
            <w:pPr>
              <w:pStyle w:val="TableText1"/>
              <w:rPr>
                <w:rStyle w:val="BodyTextChar"/>
              </w:rPr>
            </w:pPr>
            <w:r w:rsidRPr="00F80603">
              <w:rPr>
                <w:rStyle w:val="BodyTextChar"/>
              </w:rPr>
              <w:t>IK49 = Canada Lettermail - Standard (S/L) -over 1.0576 oz. and up to 1.7632 oz.</w:t>
            </w:r>
          </w:p>
        </w:tc>
      </w:tr>
      <w:tr w:rsidR="006E7723" w:rsidRPr="00F80603" w14:paraId="109E0356" w14:textId="77777777" w:rsidTr="003B07B7">
        <w:tc>
          <w:tcPr>
            <w:tcW w:w="1509" w:type="dxa"/>
            <w:noWrap/>
          </w:tcPr>
          <w:p w14:paraId="109E0354"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5" w14:textId="77777777" w:rsidR="006E7723" w:rsidRPr="00F80603" w:rsidRDefault="006E7723" w:rsidP="00303515">
            <w:pPr>
              <w:pStyle w:val="TableText1"/>
              <w:rPr>
                <w:rStyle w:val="BodyTextChar"/>
              </w:rPr>
            </w:pPr>
            <w:r w:rsidRPr="00F80603">
              <w:rPr>
                <w:rStyle w:val="BodyTextChar"/>
              </w:rPr>
              <w:t>IK50 = Canada Lettermail - Other Lettermail (Non-standard and Oversize) - up to 3.5264 oz.</w:t>
            </w:r>
          </w:p>
        </w:tc>
      </w:tr>
      <w:tr w:rsidR="006E7723" w:rsidRPr="00F80603" w14:paraId="109E0359" w14:textId="77777777" w:rsidTr="003B07B7">
        <w:tc>
          <w:tcPr>
            <w:tcW w:w="1509" w:type="dxa"/>
            <w:noWrap/>
          </w:tcPr>
          <w:p w14:paraId="109E035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8" w14:textId="77777777" w:rsidR="006E7723" w:rsidRPr="00F80603" w:rsidRDefault="006E7723" w:rsidP="00303515">
            <w:pPr>
              <w:pStyle w:val="TableText1"/>
              <w:rPr>
                <w:rStyle w:val="BodyTextChar"/>
              </w:rPr>
            </w:pPr>
            <w:r w:rsidRPr="00F80603">
              <w:rPr>
                <w:rStyle w:val="BodyTextChar"/>
              </w:rPr>
              <w:t>IK51 = Canada Lettermail - Other Lettermail (Non-standard and Oversize) - over 3.5264 oz. and up to 7.0544 oz.</w:t>
            </w:r>
          </w:p>
        </w:tc>
      </w:tr>
      <w:tr w:rsidR="006E7723" w:rsidRPr="00F80603" w14:paraId="109E035C" w14:textId="77777777" w:rsidTr="003B07B7">
        <w:tc>
          <w:tcPr>
            <w:tcW w:w="1509" w:type="dxa"/>
            <w:noWrap/>
          </w:tcPr>
          <w:p w14:paraId="109E035A"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B" w14:textId="77777777" w:rsidR="006E7723" w:rsidRPr="00F80603" w:rsidRDefault="006E7723" w:rsidP="00303515">
            <w:pPr>
              <w:pStyle w:val="TableText1"/>
              <w:rPr>
                <w:rStyle w:val="BodyTextChar"/>
              </w:rPr>
            </w:pPr>
            <w:r w:rsidRPr="00F80603">
              <w:rPr>
                <w:rStyle w:val="BodyTextChar"/>
              </w:rPr>
              <w:t>IK52 = Canada Lettermail - Other Lettermail (Non-standard and Oversize) - over 7.0544 oz. and up to 10.5808 oz.</w:t>
            </w:r>
          </w:p>
        </w:tc>
      </w:tr>
      <w:tr w:rsidR="006E7723" w:rsidRPr="00F80603" w14:paraId="109E035F" w14:textId="77777777" w:rsidTr="003B07B7">
        <w:tc>
          <w:tcPr>
            <w:tcW w:w="1509" w:type="dxa"/>
            <w:noWrap/>
          </w:tcPr>
          <w:p w14:paraId="109E035D"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E" w14:textId="77777777" w:rsidR="006E7723" w:rsidRPr="00F80603" w:rsidRDefault="006E7723" w:rsidP="00303515">
            <w:pPr>
              <w:pStyle w:val="TableText1"/>
              <w:rPr>
                <w:rStyle w:val="BodyTextChar"/>
              </w:rPr>
            </w:pPr>
            <w:r w:rsidRPr="00F80603">
              <w:rPr>
                <w:rStyle w:val="BodyTextChar"/>
              </w:rPr>
              <w:t>IK53 = Canada Lettermail - Other Lettermail (Non-standard and Oversize) - over 10.5808 oz. and up to 14.1088 oz.</w:t>
            </w:r>
          </w:p>
        </w:tc>
      </w:tr>
      <w:tr w:rsidR="006E7723" w:rsidRPr="00F80603" w14:paraId="109E0362" w14:textId="77777777" w:rsidTr="003B07B7">
        <w:tc>
          <w:tcPr>
            <w:tcW w:w="1509" w:type="dxa"/>
            <w:noWrap/>
          </w:tcPr>
          <w:p w14:paraId="109E036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1" w14:textId="77777777" w:rsidR="006E7723" w:rsidRPr="00F80603" w:rsidRDefault="006E7723" w:rsidP="00303515">
            <w:pPr>
              <w:pStyle w:val="TableText1"/>
              <w:rPr>
                <w:rStyle w:val="BodyTextChar"/>
              </w:rPr>
            </w:pPr>
            <w:r w:rsidRPr="00F80603">
              <w:rPr>
                <w:rStyle w:val="BodyTextChar"/>
              </w:rPr>
              <w:t>IK54 = Canada Lettermail - Other Lettermail (Non-standard and Oversize) - over 14.1088 oz. and up to 17.6368 oz.</w:t>
            </w:r>
          </w:p>
        </w:tc>
      </w:tr>
      <w:tr w:rsidR="006E7723" w:rsidRPr="00F80603" w14:paraId="109E0365" w14:textId="77777777" w:rsidTr="003B07B7">
        <w:tc>
          <w:tcPr>
            <w:tcW w:w="1509" w:type="dxa"/>
            <w:noWrap/>
          </w:tcPr>
          <w:p w14:paraId="109E0363"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4" w14:textId="77777777" w:rsidR="006E7723" w:rsidRPr="00F80603" w:rsidRDefault="006E7723" w:rsidP="00303515">
            <w:pPr>
              <w:pStyle w:val="TableText1"/>
              <w:rPr>
                <w:rStyle w:val="BodyTextChar"/>
              </w:rPr>
            </w:pPr>
            <w:r w:rsidRPr="00F80603">
              <w:rPr>
                <w:rStyle w:val="BodyTextChar"/>
              </w:rPr>
              <w:t>IK55 = Canada Incentive Lettermail - Standard (S/L) Machineable - up to 1.0576 oz.</w:t>
            </w:r>
          </w:p>
        </w:tc>
      </w:tr>
      <w:tr w:rsidR="006E7723" w:rsidRPr="00F80603" w14:paraId="109E0368" w14:textId="77777777" w:rsidTr="003B07B7">
        <w:tc>
          <w:tcPr>
            <w:tcW w:w="1509" w:type="dxa"/>
            <w:noWrap/>
          </w:tcPr>
          <w:p w14:paraId="109E0366"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7" w14:textId="77777777" w:rsidR="006E7723" w:rsidRPr="00F80603" w:rsidRDefault="006E7723" w:rsidP="00303515">
            <w:pPr>
              <w:pStyle w:val="TableText1"/>
              <w:rPr>
                <w:rStyle w:val="BodyTextChar"/>
              </w:rPr>
            </w:pPr>
            <w:r w:rsidRPr="00F80603">
              <w:rPr>
                <w:rStyle w:val="BodyTextChar"/>
              </w:rPr>
              <w:t>IK56 = Canada Incentive Lettermail - Standard (S/L) Machineable - over 1.0576 oz. and up to 1.7632 oz.</w:t>
            </w:r>
          </w:p>
        </w:tc>
      </w:tr>
      <w:tr w:rsidR="006E7723" w:rsidRPr="00F80603" w14:paraId="109E036B" w14:textId="77777777" w:rsidTr="003B07B7">
        <w:tc>
          <w:tcPr>
            <w:tcW w:w="1509" w:type="dxa"/>
            <w:noWrap/>
          </w:tcPr>
          <w:p w14:paraId="109E036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A" w14:textId="77777777" w:rsidR="006E7723" w:rsidRPr="00F80603" w:rsidRDefault="006E7723" w:rsidP="00303515">
            <w:pPr>
              <w:pStyle w:val="TableText1"/>
              <w:rPr>
                <w:rStyle w:val="BodyTextChar"/>
              </w:rPr>
            </w:pPr>
            <w:r w:rsidRPr="00F80603">
              <w:rPr>
                <w:rStyle w:val="BodyTextChar"/>
              </w:rPr>
              <w:t>IK57 = Canada Incentive Lettermail - Standard (S/L) Machineable - over 1.7632 oz. and up to 3.5264 oz.</w:t>
            </w:r>
          </w:p>
        </w:tc>
      </w:tr>
      <w:tr w:rsidR="006E7723" w:rsidRPr="00F80603" w14:paraId="109E036E" w14:textId="77777777" w:rsidTr="003B07B7">
        <w:tc>
          <w:tcPr>
            <w:tcW w:w="1509" w:type="dxa"/>
            <w:noWrap/>
          </w:tcPr>
          <w:p w14:paraId="109E036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D" w14:textId="77777777" w:rsidR="006E7723" w:rsidRPr="00F80603" w:rsidRDefault="006E7723" w:rsidP="00303515">
            <w:pPr>
              <w:pStyle w:val="TableText1"/>
              <w:rPr>
                <w:rStyle w:val="BodyTextChar"/>
              </w:rPr>
            </w:pPr>
            <w:r w:rsidRPr="00F80603">
              <w:rPr>
                <w:rStyle w:val="BodyTextChar"/>
              </w:rPr>
              <w:t>IK58 = Canada Incentive Lettermail - Standard (S/L) - Presort - up to 1.0576 oz.</w:t>
            </w:r>
          </w:p>
        </w:tc>
      </w:tr>
      <w:tr w:rsidR="006E7723" w:rsidRPr="00F80603" w14:paraId="109E0371" w14:textId="77777777" w:rsidTr="003B07B7">
        <w:tc>
          <w:tcPr>
            <w:tcW w:w="1509" w:type="dxa"/>
            <w:noWrap/>
          </w:tcPr>
          <w:p w14:paraId="109E036F"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0" w14:textId="77777777" w:rsidR="006E7723" w:rsidRPr="00F80603" w:rsidRDefault="006E7723" w:rsidP="00303515">
            <w:pPr>
              <w:pStyle w:val="TableText1"/>
              <w:rPr>
                <w:rStyle w:val="BodyTextChar"/>
              </w:rPr>
            </w:pPr>
            <w:r w:rsidRPr="00F80603">
              <w:rPr>
                <w:rStyle w:val="BodyTextChar"/>
              </w:rPr>
              <w:t>IK59 = Canada Incentive Lettermail - Standard (S/L) - Presort - over 1.0576 oz. and up to 1.7632 oz.</w:t>
            </w:r>
          </w:p>
        </w:tc>
      </w:tr>
      <w:tr w:rsidR="006E7723" w:rsidRPr="00F80603" w14:paraId="109E0374" w14:textId="77777777" w:rsidTr="003B07B7">
        <w:tc>
          <w:tcPr>
            <w:tcW w:w="1509" w:type="dxa"/>
            <w:noWrap/>
          </w:tcPr>
          <w:p w14:paraId="109E0372"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3" w14:textId="77777777" w:rsidR="006E7723" w:rsidRPr="00F80603" w:rsidRDefault="006E7723" w:rsidP="00303515">
            <w:pPr>
              <w:pStyle w:val="TableText1"/>
              <w:rPr>
                <w:rStyle w:val="BodyTextChar"/>
              </w:rPr>
            </w:pPr>
            <w:r w:rsidRPr="00F80603">
              <w:rPr>
                <w:rStyle w:val="BodyTextChar"/>
              </w:rPr>
              <w:t>IK60 = Canada Incentive Lettermail - Standard (S/L) - Presort - over 1.7632 oz. and up to 3.5264 oz.</w:t>
            </w:r>
          </w:p>
        </w:tc>
      </w:tr>
      <w:tr w:rsidR="006E7723" w:rsidRPr="00F80603" w14:paraId="109E0377" w14:textId="77777777" w:rsidTr="003B07B7">
        <w:tc>
          <w:tcPr>
            <w:tcW w:w="1509" w:type="dxa"/>
            <w:noWrap/>
          </w:tcPr>
          <w:p w14:paraId="109E037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6" w14:textId="77777777" w:rsidR="006E7723" w:rsidRPr="00F80603" w:rsidRDefault="006E7723" w:rsidP="00303515">
            <w:pPr>
              <w:pStyle w:val="TableText1"/>
              <w:rPr>
                <w:rStyle w:val="BodyTextChar"/>
              </w:rPr>
            </w:pPr>
            <w:r w:rsidRPr="00F80603">
              <w:rPr>
                <w:rStyle w:val="BodyTextChar"/>
              </w:rPr>
              <w:t>IK61 = Canada Incentive Lettermail - Standard (S/L) - Presort Local - up to 1.0576 oz.</w:t>
            </w:r>
          </w:p>
        </w:tc>
      </w:tr>
      <w:tr w:rsidR="006E7723" w:rsidRPr="00F80603" w14:paraId="109E037A" w14:textId="77777777" w:rsidTr="003B07B7">
        <w:tc>
          <w:tcPr>
            <w:tcW w:w="1509" w:type="dxa"/>
            <w:noWrap/>
          </w:tcPr>
          <w:p w14:paraId="109E037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9" w14:textId="77777777" w:rsidR="006E7723" w:rsidRPr="00F80603" w:rsidRDefault="006E7723" w:rsidP="00303515">
            <w:pPr>
              <w:pStyle w:val="TableText1"/>
              <w:rPr>
                <w:rStyle w:val="BodyTextChar"/>
              </w:rPr>
            </w:pPr>
            <w:r w:rsidRPr="00F80603">
              <w:rPr>
                <w:rStyle w:val="BodyTextChar"/>
              </w:rPr>
              <w:t>IK62 = Canada Incentive Lettermail - Standard (S/L) - Presort Local - over 1.0576 oz. and up to 1.7632 oz.</w:t>
            </w:r>
          </w:p>
        </w:tc>
      </w:tr>
      <w:tr w:rsidR="006E7723" w:rsidRPr="00F80603" w14:paraId="109E037D" w14:textId="77777777" w:rsidTr="003B07B7">
        <w:tc>
          <w:tcPr>
            <w:tcW w:w="1509" w:type="dxa"/>
            <w:noWrap/>
          </w:tcPr>
          <w:p w14:paraId="109E037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C" w14:textId="77777777" w:rsidR="006E7723" w:rsidRPr="00F80603" w:rsidRDefault="006E7723" w:rsidP="00303515">
            <w:pPr>
              <w:pStyle w:val="TableText1"/>
              <w:rPr>
                <w:rStyle w:val="BodyTextChar"/>
              </w:rPr>
            </w:pPr>
            <w:r w:rsidRPr="00F80603">
              <w:rPr>
                <w:rStyle w:val="BodyTextChar"/>
              </w:rPr>
              <w:t>IK63 = Canada Incentive Lettermail - Standard (S/L) - Presort Local - over 1.7632 oz. and up to 3.5264 oz.</w:t>
            </w:r>
          </w:p>
        </w:tc>
      </w:tr>
      <w:tr w:rsidR="006E7723" w:rsidRPr="00F80603" w14:paraId="109E0380" w14:textId="77777777" w:rsidTr="003B07B7">
        <w:tc>
          <w:tcPr>
            <w:tcW w:w="1509" w:type="dxa"/>
            <w:noWrap/>
          </w:tcPr>
          <w:p w14:paraId="109E037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F" w14:textId="77777777" w:rsidR="006E7723" w:rsidRPr="00F80603" w:rsidRDefault="006E7723" w:rsidP="00303515">
            <w:pPr>
              <w:pStyle w:val="TableText1"/>
              <w:rPr>
                <w:rStyle w:val="BodyTextChar"/>
              </w:rPr>
            </w:pPr>
            <w:r w:rsidRPr="00F80603">
              <w:rPr>
                <w:rStyle w:val="BodyTextChar"/>
              </w:rPr>
              <w:t>IK64 = Canada Incentive Lettermail - Oversize (O/S) - Machineable - up to 3.5264 oz.</w:t>
            </w:r>
          </w:p>
        </w:tc>
      </w:tr>
      <w:tr w:rsidR="006E7723" w:rsidRPr="00F80603" w14:paraId="109E0383" w14:textId="77777777" w:rsidTr="003B07B7">
        <w:tc>
          <w:tcPr>
            <w:tcW w:w="1509" w:type="dxa"/>
            <w:noWrap/>
          </w:tcPr>
          <w:p w14:paraId="109E038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82" w14:textId="77777777" w:rsidR="006E7723" w:rsidRPr="00F80603" w:rsidRDefault="006E7723" w:rsidP="00303515">
            <w:pPr>
              <w:pStyle w:val="TableText1"/>
              <w:rPr>
                <w:rStyle w:val="BodyTextChar"/>
              </w:rPr>
            </w:pPr>
            <w:r w:rsidRPr="00F80603">
              <w:rPr>
                <w:rStyle w:val="BodyTextChar"/>
              </w:rPr>
              <w:t>IK65 = Canada Incentive Lettermail - Oversize (O/S) - Machineable - over 3.5264 oz. and up to 17.6368 oz.</w:t>
            </w:r>
          </w:p>
        </w:tc>
      </w:tr>
      <w:tr w:rsidR="006E7723" w:rsidRPr="00F80603" w14:paraId="109E0386" w14:textId="77777777" w:rsidTr="003B07B7">
        <w:tc>
          <w:tcPr>
            <w:tcW w:w="1509" w:type="dxa"/>
            <w:noWrap/>
          </w:tcPr>
          <w:p w14:paraId="109E0384"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85" w14:textId="77777777" w:rsidR="006E7723" w:rsidRPr="00F80603" w:rsidRDefault="006E7723" w:rsidP="00303515">
            <w:pPr>
              <w:pStyle w:val="TableText1"/>
              <w:rPr>
                <w:rStyle w:val="BodyTextChar"/>
              </w:rPr>
            </w:pPr>
            <w:r w:rsidRPr="00F80603">
              <w:rPr>
                <w:rStyle w:val="BodyTextChar"/>
              </w:rPr>
              <w:t>IK66 = Canada Incentive Lettermail - Oversize (O/S) - Presort - up to 3.5264 oz.</w:t>
            </w:r>
          </w:p>
        </w:tc>
      </w:tr>
      <w:tr w:rsidR="006E7723" w:rsidRPr="00F80603" w14:paraId="109E0389" w14:textId="77777777" w:rsidTr="003B07B7">
        <w:tc>
          <w:tcPr>
            <w:tcW w:w="1509" w:type="dxa"/>
            <w:noWrap/>
          </w:tcPr>
          <w:p w14:paraId="109E038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88" w14:textId="77777777" w:rsidR="006E7723" w:rsidRPr="00F80603" w:rsidRDefault="006E7723" w:rsidP="00303515">
            <w:pPr>
              <w:pStyle w:val="TableText1"/>
              <w:rPr>
                <w:rStyle w:val="BodyTextChar"/>
              </w:rPr>
            </w:pPr>
            <w:r w:rsidRPr="00F80603">
              <w:rPr>
                <w:rStyle w:val="BodyTextChar"/>
              </w:rPr>
              <w:t>IK67 = Canada Incentive Lettermail - Oversize (O/S) - Presort - over 3.5264 oz. and up to 17.6368 oz.</w:t>
            </w:r>
          </w:p>
        </w:tc>
      </w:tr>
      <w:tr w:rsidR="006E7723" w:rsidRPr="00F80603" w14:paraId="109E038C" w14:textId="77777777" w:rsidTr="003B07B7">
        <w:tc>
          <w:tcPr>
            <w:tcW w:w="1509" w:type="dxa"/>
            <w:noWrap/>
          </w:tcPr>
          <w:p w14:paraId="109E038A" w14:textId="77777777" w:rsidR="006E7723" w:rsidRPr="00F80603" w:rsidRDefault="006E7723" w:rsidP="00303515">
            <w:pPr>
              <w:pStyle w:val="TableText1"/>
              <w:rPr>
                <w:rStyle w:val="BodyTextChar"/>
              </w:rPr>
            </w:pPr>
            <w:r w:rsidRPr="00F80603">
              <w:rPr>
                <w:rStyle w:val="BodyTextChar"/>
              </w:rPr>
              <w:lastRenderedPageBreak/>
              <w:t>enumeration</w:t>
            </w:r>
          </w:p>
        </w:tc>
        <w:tc>
          <w:tcPr>
            <w:tcW w:w="9377" w:type="dxa"/>
          </w:tcPr>
          <w:p w14:paraId="109E038B" w14:textId="77777777" w:rsidR="006E7723" w:rsidRPr="00F80603" w:rsidRDefault="006E7723" w:rsidP="00303515">
            <w:pPr>
              <w:pStyle w:val="TableText1"/>
              <w:rPr>
                <w:rStyle w:val="BodyTextChar"/>
              </w:rPr>
            </w:pPr>
            <w:r w:rsidRPr="00F80603">
              <w:rPr>
                <w:rStyle w:val="BodyTextChar"/>
              </w:rPr>
              <w:t>IQ68 = Global Direct</w:t>
            </w:r>
          </w:p>
        </w:tc>
      </w:tr>
      <w:tr w:rsidR="006E7723" w:rsidRPr="00F80603" w14:paraId="109E038F" w14:textId="77777777" w:rsidTr="003B07B7">
        <w:tc>
          <w:tcPr>
            <w:tcW w:w="1509" w:type="dxa"/>
            <w:noWrap/>
          </w:tcPr>
          <w:p w14:paraId="109E038D"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8E" w14:textId="77777777" w:rsidR="006E7723" w:rsidRPr="00F80603" w:rsidRDefault="006E7723" w:rsidP="00303515">
            <w:pPr>
              <w:pStyle w:val="TableText1"/>
              <w:rPr>
                <w:rStyle w:val="BodyTextChar"/>
              </w:rPr>
            </w:pPr>
            <w:r w:rsidRPr="00F80603">
              <w:rPr>
                <w:rStyle w:val="BodyTextChar"/>
              </w:rPr>
              <w:t>IR69 = Reserved</w:t>
            </w:r>
          </w:p>
        </w:tc>
      </w:tr>
      <w:tr w:rsidR="006E7723" w:rsidRPr="00F80603" w14:paraId="109E0392" w14:textId="77777777" w:rsidTr="003B07B7">
        <w:tc>
          <w:tcPr>
            <w:tcW w:w="1509" w:type="dxa"/>
            <w:noWrap/>
          </w:tcPr>
          <w:p w14:paraId="109E039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1" w14:textId="77777777" w:rsidR="006E7723" w:rsidRPr="00F80603" w:rsidRDefault="006E7723" w:rsidP="00303515">
            <w:pPr>
              <w:pStyle w:val="TableText1"/>
              <w:rPr>
                <w:rStyle w:val="BodyTextChar"/>
              </w:rPr>
            </w:pPr>
            <w:r w:rsidRPr="00F80603">
              <w:rPr>
                <w:rStyle w:val="BodyTextChar"/>
              </w:rPr>
              <w:t>PS1</w:t>
            </w:r>
          </w:p>
        </w:tc>
      </w:tr>
      <w:tr w:rsidR="006E7723" w:rsidRPr="00F80603" w14:paraId="109E0395" w14:textId="77777777" w:rsidTr="003B07B7">
        <w:tc>
          <w:tcPr>
            <w:tcW w:w="1509" w:type="dxa"/>
            <w:noWrap/>
          </w:tcPr>
          <w:p w14:paraId="109E0393"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4" w14:textId="77777777" w:rsidR="006E7723" w:rsidRPr="00F80603" w:rsidRDefault="006E7723" w:rsidP="00303515">
            <w:pPr>
              <w:pStyle w:val="TableText1"/>
              <w:rPr>
                <w:rStyle w:val="BodyTextChar"/>
              </w:rPr>
            </w:pPr>
            <w:r w:rsidRPr="00F80603">
              <w:rPr>
                <w:rStyle w:val="BodyTextChar"/>
              </w:rPr>
              <w:t>PS2</w:t>
            </w:r>
          </w:p>
        </w:tc>
      </w:tr>
      <w:tr w:rsidR="006E7723" w:rsidRPr="00F80603" w14:paraId="109E0398" w14:textId="77777777" w:rsidTr="003B07B7">
        <w:tc>
          <w:tcPr>
            <w:tcW w:w="1509" w:type="dxa"/>
            <w:noWrap/>
          </w:tcPr>
          <w:p w14:paraId="109E0396"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7" w14:textId="77777777" w:rsidR="006E7723" w:rsidRPr="00F80603" w:rsidRDefault="006E7723" w:rsidP="00303515">
            <w:pPr>
              <w:pStyle w:val="TableText1"/>
              <w:rPr>
                <w:rStyle w:val="BodyTextChar"/>
              </w:rPr>
            </w:pPr>
            <w:r w:rsidRPr="00F80603">
              <w:rPr>
                <w:rStyle w:val="BodyTextChar"/>
              </w:rPr>
              <w:t>PS3</w:t>
            </w:r>
          </w:p>
        </w:tc>
      </w:tr>
      <w:tr w:rsidR="006E7723" w:rsidRPr="00F80603" w14:paraId="109E039B" w14:textId="77777777" w:rsidTr="003B07B7">
        <w:tc>
          <w:tcPr>
            <w:tcW w:w="1509" w:type="dxa"/>
            <w:noWrap/>
          </w:tcPr>
          <w:p w14:paraId="109E039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A" w14:textId="77777777" w:rsidR="006E7723" w:rsidRPr="00F80603" w:rsidRDefault="006E7723" w:rsidP="00303515">
            <w:pPr>
              <w:pStyle w:val="TableText1"/>
              <w:rPr>
                <w:rStyle w:val="BodyTextChar"/>
              </w:rPr>
            </w:pPr>
            <w:r w:rsidRPr="00F80603">
              <w:rPr>
                <w:rStyle w:val="BodyTextChar"/>
              </w:rPr>
              <w:t>PS4</w:t>
            </w:r>
          </w:p>
        </w:tc>
      </w:tr>
      <w:tr w:rsidR="006E7723" w:rsidRPr="00F80603" w14:paraId="109E039E" w14:textId="77777777" w:rsidTr="003B07B7">
        <w:tc>
          <w:tcPr>
            <w:tcW w:w="1509" w:type="dxa"/>
            <w:noWrap/>
          </w:tcPr>
          <w:p w14:paraId="109E039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D" w14:textId="77777777" w:rsidR="006E7723" w:rsidRPr="00F80603" w:rsidRDefault="006E7723" w:rsidP="00303515">
            <w:pPr>
              <w:pStyle w:val="TableText1"/>
              <w:rPr>
                <w:rStyle w:val="BodyTextChar"/>
              </w:rPr>
            </w:pPr>
            <w:r w:rsidRPr="00F80603">
              <w:rPr>
                <w:rStyle w:val="BodyTextChar"/>
              </w:rPr>
              <w:t>PS5</w:t>
            </w:r>
          </w:p>
        </w:tc>
      </w:tr>
      <w:tr w:rsidR="006E7723" w:rsidRPr="00F80603" w14:paraId="109E03A1" w14:textId="77777777" w:rsidTr="003B07B7">
        <w:tc>
          <w:tcPr>
            <w:tcW w:w="1509" w:type="dxa"/>
            <w:noWrap/>
          </w:tcPr>
          <w:p w14:paraId="109E039F"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0" w14:textId="77777777" w:rsidR="006E7723" w:rsidRPr="00F80603" w:rsidRDefault="006E7723" w:rsidP="00303515">
            <w:pPr>
              <w:pStyle w:val="TableText1"/>
              <w:rPr>
                <w:rStyle w:val="BodyTextChar"/>
              </w:rPr>
            </w:pPr>
            <w:r w:rsidRPr="00F80603">
              <w:rPr>
                <w:rStyle w:val="BodyTextChar"/>
              </w:rPr>
              <w:t>PS6</w:t>
            </w:r>
          </w:p>
        </w:tc>
      </w:tr>
      <w:tr w:rsidR="006E7723" w:rsidRPr="00F80603" w14:paraId="109E03A4" w14:textId="77777777" w:rsidTr="003B07B7">
        <w:tc>
          <w:tcPr>
            <w:tcW w:w="1509" w:type="dxa"/>
            <w:noWrap/>
          </w:tcPr>
          <w:p w14:paraId="109E03A2"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3" w14:textId="77777777" w:rsidR="006E7723" w:rsidRPr="00F80603" w:rsidRDefault="006E7723" w:rsidP="00303515">
            <w:pPr>
              <w:pStyle w:val="TableText1"/>
              <w:rPr>
                <w:rStyle w:val="BodyTextChar"/>
              </w:rPr>
            </w:pPr>
            <w:r w:rsidRPr="00F80603">
              <w:rPr>
                <w:rStyle w:val="BodyTextChar"/>
              </w:rPr>
              <w:t>PS7</w:t>
            </w:r>
          </w:p>
        </w:tc>
      </w:tr>
      <w:tr w:rsidR="006E7723" w:rsidRPr="00F80603" w14:paraId="109E03A7" w14:textId="77777777" w:rsidTr="003B07B7">
        <w:tc>
          <w:tcPr>
            <w:tcW w:w="1509" w:type="dxa"/>
            <w:noWrap/>
          </w:tcPr>
          <w:p w14:paraId="109E03A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6" w14:textId="77777777" w:rsidR="006E7723" w:rsidRPr="00F80603" w:rsidRDefault="006E7723" w:rsidP="00303515">
            <w:pPr>
              <w:pStyle w:val="TableText1"/>
              <w:rPr>
                <w:rStyle w:val="BodyTextChar"/>
              </w:rPr>
            </w:pPr>
            <w:r w:rsidRPr="00F80603">
              <w:rPr>
                <w:rStyle w:val="BodyTextChar"/>
              </w:rPr>
              <w:t>PS8</w:t>
            </w:r>
          </w:p>
        </w:tc>
      </w:tr>
      <w:tr w:rsidR="006E7723" w:rsidRPr="00F80603" w14:paraId="109E03AA" w14:textId="77777777" w:rsidTr="003B07B7">
        <w:tc>
          <w:tcPr>
            <w:tcW w:w="1509" w:type="dxa"/>
            <w:noWrap/>
          </w:tcPr>
          <w:p w14:paraId="109E03A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9" w14:textId="77777777" w:rsidR="006E7723" w:rsidRPr="00F80603" w:rsidRDefault="006E7723" w:rsidP="00303515">
            <w:pPr>
              <w:pStyle w:val="TableText1"/>
              <w:rPr>
                <w:rStyle w:val="BodyTextChar"/>
              </w:rPr>
            </w:pPr>
            <w:r w:rsidRPr="00F80603">
              <w:rPr>
                <w:rStyle w:val="BodyTextChar"/>
              </w:rPr>
              <w:t>PS9</w:t>
            </w:r>
          </w:p>
        </w:tc>
      </w:tr>
      <w:tr w:rsidR="006E7723" w:rsidRPr="00F80603" w14:paraId="109E03AD" w14:textId="77777777" w:rsidTr="003B07B7">
        <w:tc>
          <w:tcPr>
            <w:tcW w:w="1509" w:type="dxa"/>
            <w:noWrap/>
          </w:tcPr>
          <w:p w14:paraId="109E03A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C" w14:textId="77777777" w:rsidR="006E7723" w:rsidRPr="00F80603" w:rsidRDefault="006E7723" w:rsidP="00303515">
            <w:pPr>
              <w:pStyle w:val="TableText1"/>
              <w:rPr>
                <w:rStyle w:val="BodyTextChar"/>
              </w:rPr>
            </w:pPr>
            <w:r w:rsidRPr="00F80603">
              <w:rPr>
                <w:rStyle w:val="BodyTextChar"/>
              </w:rPr>
              <w:t>PS10</w:t>
            </w:r>
          </w:p>
        </w:tc>
      </w:tr>
      <w:tr w:rsidR="006E7723" w:rsidRPr="00F80603" w14:paraId="109E03B0" w14:textId="77777777" w:rsidTr="003B07B7">
        <w:tc>
          <w:tcPr>
            <w:tcW w:w="1509" w:type="dxa"/>
            <w:noWrap/>
          </w:tcPr>
          <w:p w14:paraId="109E03A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F" w14:textId="77777777" w:rsidR="006E7723" w:rsidRPr="00F80603" w:rsidRDefault="006E7723" w:rsidP="00303515">
            <w:pPr>
              <w:pStyle w:val="TableText1"/>
              <w:rPr>
                <w:rStyle w:val="BodyTextChar"/>
              </w:rPr>
            </w:pPr>
            <w:r w:rsidRPr="00F80603">
              <w:rPr>
                <w:rStyle w:val="BodyTextChar"/>
              </w:rPr>
              <w:t>PS11</w:t>
            </w:r>
          </w:p>
        </w:tc>
      </w:tr>
    </w:tbl>
    <w:p w14:paraId="109E03B1" w14:textId="77777777" w:rsidR="00E44AE1" w:rsidRPr="00F80603" w:rsidRDefault="00E44AE1" w:rsidP="002420E9">
      <w:pPr>
        <w:pStyle w:val="Heading2"/>
      </w:pPr>
      <w:bookmarkStart w:id="1207" w:name="_Toc403990896"/>
      <w:r w:rsidRPr="00F80603">
        <w:t>simpleType: rateLevelType</w:t>
      </w:r>
      <w:bookmarkEnd w:id="1207"/>
    </w:p>
    <w:tbl>
      <w:tblPr>
        <w:tblStyle w:val="ACI-USPS"/>
        <w:tblW w:w="0" w:type="auto"/>
        <w:tblLayout w:type="fixed"/>
        <w:tblLook w:val="04A0" w:firstRow="1" w:lastRow="0" w:firstColumn="1" w:lastColumn="0" w:noHBand="0" w:noVBand="1"/>
      </w:tblPr>
      <w:tblGrid>
        <w:gridCol w:w="1509"/>
        <w:gridCol w:w="3248"/>
      </w:tblGrid>
      <w:tr w:rsidR="006E7723" w:rsidRPr="003B07B7" w14:paraId="109E03B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3B2" w14:textId="77777777" w:rsidR="006E7723" w:rsidRPr="003B07B7" w:rsidRDefault="006E7723" w:rsidP="003B07B7">
            <w:pPr>
              <w:pStyle w:val="TableTitle"/>
            </w:pPr>
            <w:r w:rsidRPr="003B07B7">
              <w:t>Tag</w:t>
            </w:r>
          </w:p>
        </w:tc>
        <w:tc>
          <w:tcPr>
            <w:tcW w:w="3248" w:type="dxa"/>
            <w:shd w:val="clear" w:color="auto" w:fill="DBE5F1" w:themeFill="accent1" w:themeFillTint="33"/>
          </w:tcPr>
          <w:p w14:paraId="109E03B3" w14:textId="77777777" w:rsidR="006E7723" w:rsidRPr="003B07B7" w:rsidRDefault="003B07B7" w:rsidP="003B07B7">
            <w:pPr>
              <w:pStyle w:val="TableTitle"/>
            </w:pPr>
            <w:r w:rsidRPr="003B07B7">
              <w:t>rateLevelType</w:t>
            </w:r>
          </w:p>
        </w:tc>
      </w:tr>
      <w:tr w:rsidR="006E7723" w:rsidRPr="00F80603" w14:paraId="109E03B7" w14:textId="77777777" w:rsidTr="003B07B7">
        <w:tc>
          <w:tcPr>
            <w:tcW w:w="1509" w:type="dxa"/>
            <w:noWrap/>
          </w:tcPr>
          <w:p w14:paraId="109E03B5" w14:textId="77777777" w:rsidR="006E7723" w:rsidRPr="00F80603" w:rsidRDefault="006E7723" w:rsidP="00303515">
            <w:pPr>
              <w:pStyle w:val="TableText1"/>
              <w:rPr>
                <w:rStyle w:val="BodyTextChar"/>
              </w:rPr>
            </w:pPr>
            <w:r w:rsidRPr="00F80603">
              <w:rPr>
                <w:rStyle w:val="BodyTextChar"/>
              </w:rPr>
              <w:t>Base</w:t>
            </w:r>
          </w:p>
        </w:tc>
        <w:tc>
          <w:tcPr>
            <w:tcW w:w="3248" w:type="dxa"/>
          </w:tcPr>
          <w:p w14:paraId="109E03B6"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3BA" w14:textId="77777777" w:rsidTr="003B07B7">
        <w:tc>
          <w:tcPr>
            <w:tcW w:w="1509" w:type="dxa"/>
            <w:noWrap/>
          </w:tcPr>
          <w:p w14:paraId="109E03B8"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B9" w14:textId="77777777" w:rsidR="006E7723" w:rsidRPr="00F80603" w:rsidRDefault="006E7723" w:rsidP="00303515">
            <w:pPr>
              <w:pStyle w:val="TableText1"/>
              <w:rPr>
                <w:rStyle w:val="BodyTextChar"/>
              </w:rPr>
            </w:pPr>
            <w:r w:rsidRPr="00F80603">
              <w:rPr>
                <w:rStyle w:val="BodyTextChar"/>
              </w:rPr>
              <w:t>SP = Single Piece</w:t>
            </w:r>
          </w:p>
        </w:tc>
      </w:tr>
      <w:tr w:rsidR="006E7723" w:rsidRPr="00F80603" w14:paraId="109E03BD" w14:textId="77777777" w:rsidTr="003B07B7">
        <w:tc>
          <w:tcPr>
            <w:tcW w:w="1509" w:type="dxa"/>
            <w:noWrap/>
          </w:tcPr>
          <w:p w14:paraId="109E03BB"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BC" w14:textId="77777777" w:rsidR="006E7723" w:rsidRPr="00F80603" w:rsidRDefault="006E7723" w:rsidP="00303515">
            <w:pPr>
              <w:pStyle w:val="TableText1"/>
              <w:rPr>
                <w:rStyle w:val="BodyTextChar"/>
              </w:rPr>
            </w:pPr>
            <w:r w:rsidRPr="00F80603">
              <w:rPr>
                <w:rStyle w:val="BodyTextChar"/>
              </w:rPr>
              <w:t>5B = Auto 5 Digit</w:t>
            </w:r>
          </w:p>
        </w:tc>
      </w:tr>
      <w:tr w:rsidR="006E7723" w:rsidRPr="00F80603" w14:paraId="109E03C0" w14:textId="77777777" w:rsidTr="003B07B7">
        <w:tc>
          <w:tcPr>
            <w:tcW w:w="1509" w:type="dxa"/>
            <w:noWrap/>
          </w:tcPr>
          <w:p w14:paraId="109E03BE"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BF" w14:textId="77777777" w:rsidR="006E7723" w:rsidRPr="00F80603" w:rsidRDefault="006E7723" w:rsidP="00303515">
            <w:pPr>
              <w:pStyle w:val="TableText1"/>
              <w:rPr>
                <w:rStyle w:val="BodyTextChar"/>
              </w:rPr>
            </w:pPr>
            <w:r w:rsidRPr="00F80603">
              <w:rPr>
                <w:rStyle w:val="BodyTextChar"/>
              </w:rPr>
              <w:t>3B = Auto 3 Digit</w:t>
            </w:r>
          </w:p>
        </w:tc>
      </w:tr>
      <w:tr w:rsidR="006E7723" w:rsidRPr="00F80603" w14:paraId="109E03C3" w14:textId="77777777" w:rsidTr="003B07B7">
        <w:tc>
          <w:tcPr>
            <w:tcW w:w="1509" w:type="dxa"/>
            <w:noWrap/>
          </w:tcPr>
          <w:p w14:paraId="109E03C1"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2" w14:textId="77777777" w:rsidR="006E7723" w:rsidRPr="00F80603" w:rsidRDefault="006E7723" w:rsidP="00303515">
            <w:pPr>
              <w:pStyle w:val="TableText1"/>
              <w:rPr>
                <w:rStyle w:val="BodyTextChar"/>
              </w:rPr>
            </w:pPr>
            <w:r w:rsidRPr="00F80603">
              <w:rPr>
                <w:rStyle w:val="BodyTextChar"/>
              </w:rPr>
              <w:t>AB = Auto ADC/AADC</w:t>
            </w:r>
          </w:p>
        </w:tc>
      </w:tr>
      <w:tr w:rsidR="006E7723" w:rsidRPr="00F80603" w14:paraId="109E03C6" w14:textId="77777777" w:rsidTr="003B07B7">
        <w:tc>
          <w:tcPr>
            <w:tcW w:w="1509" w:type="dxa"/>
            <w:noWrap/>
          </w:tcPr>
          <w:p w14:paraId="109E03C4"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5" w14:textId="77777777" w:rsidR="006E7723" w:rsidRPr="00F80603" w:rsidRDefault="006E7723" w:rsidP="00303515">
            <w:pPr>
              <w:pStyle w:val="TableText1"/>
              <w:rPr>
                <w:rStyle w:val="BodyTextChar"/>
              </w:rPr>
            </w:pPr>
            <w:r w:rsidRPr="00F80603">
              <w:rPr>
                <w:rStyle w:val="BodyTextChar"/>
              </w:rPr>
              <w:t>PSRT = Presort</w:t>
            </w:r>
          </w:p>
        </w:tc>
      </w:tr>
      <w:tr w:rsidR="006E7723" w:rsidRPr="00F80603" w14:paraId="109E03C9" w14:textId="77777777" w:rsidTr="003B07B7">
        <w:tc>
          <w:tcPr>
            <w:tcW w:w="1509" w:type="dxa"/>
            <w:noWrap/>
          </w:tcPr>
          <w:p w14:paraId="109E03C7"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8" w14:textId="77777777" w:rsidR="006E7723" w:rsidRPr="00F80603" w:rsidRDefault="006E7723" w:rsidP="00303515">
            <w:pPr>
              <w:pStyle w:val="TableText1"/>
              <w:rPr>
                <w:rStyle w:val="BodyTextChar"/>
              </w:rPr>
            </w:pPr>
            <w:r w:rsidRPr="00F80603">
              <w:rPr>
                <w:rStyle w:val="BodyTextChar"/>
              </w:rPr>
              <w:t>5D = Presort 5 Digit</w:t>
            </w:r>
          </w:p>
        </w:tc>
      </w:tr>
      <w:tr w:rsidR="006E7723" w:rsidRPr="00F80603" w14:paraId="109E03CC" w14:textId="77777777" w:rsidTr="003B07B7">
        <w:tc>
          <w:tcPr>
            <w:tcW w:w="1509" w:type="dxa"/>
            <w:noWrap/>
          </w:tcPr>
          <w:p w14:paraId="109E03CA"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B" w14:textId="77777777" w:rsidR="006E7723" w:rsidRPr="00F80603" w:rsidRDefault="006E7723" w:rsidP="00303515">
            <w:pPr>
              <w:pStyle w:val="TableText1"/>
              <w:rPr>
                <w:rStyle w:val="BodyTextChar"/>
              </w:rPr>
            </w:pPr>
            <w:r w:rsidRPr="00F80603">
              <w:rPr>
                <w:rStyle w:val="BodyTextChar"/>
              </w:rPr>
              <w:t>3D = Presort 3 Digit</w:t>
            </w:r>
          </w:p>
        </w:tc>
      </w:tr>
      <w:tr w:rsidR="006E7723" w:rsidRPr="00F80603" w14:paraId="109E03CF" w14:textId="77777777" w:rsidTr="003B07B7">
        <w:tc>
          <w:tcPr>
            <w:tcW w:w="1509" w:type="dxa"/>
            <w:noWrap/>
          </w:tcPr>
          <w:p w14:paraId="109E03CD"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E" w14:textId="77777777" w:rsidR="006E7723" w:rsidRPr="00F80603" w:rsidRDefault="006E7723" w:rsidP="00303515">
            <w:pPr>
              <w:pStyle w:val="TableText1"/>
              <w:rPr>
                <w:rStyle w:val="BodyTextChar"/>
              </w:rPr>
            </w:pPr>
            <w:r w:rsidRPr="00F80603">
              <w:rPr>
                <w:rStyle w:val="BodyTextChar"/>
              </w:rPr>
              <w:t>NDC = NDC Presort</w:t>
            </w:r>
          </w:p>
        </w:tc>
      </w:tr>
      <w:tr w:rsidR="006E7723" w:rsidRPr="00F80603" w14:paraId="109E03D2" w14:textId="77777777" w:rsidTr="003B07B7">
        <w:tc>
          <w:tcPr>
            <w:tcW w:w="1509" w:type="dxa"/>
            <w:noWrap/>
          </w:tcPr>
          <w:p w14:paraId="109E03D0"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1" w14:textId="77777777" w:rsidR="006E7723" w:rsidRPr="00F80603" w:rsidRDefault="006E7723" w:rsidP="00303515">
            <w:pPr>
              <w:pStyle w:val="TableText1"/>
              <w:rPr>
                <w:rStyle w:val="BodyTextChar"/>
              </w:rPr>
            </w:pPr>
            <w:r w:rsidRPr="00F80603">
              <w:rPr>
                <w:rStyle w:val="BodyTextChar"/>
              </w:rPr>
              <w:t>ONDC = ONDC Presort</w:t>
            </w:r>
          </w:p>
        </w:tc>
      </w:tr>
      <w:tr w:rsidR="006E7723" w:rsidRPr="00F80603" w14:paraId="109E03D5" w14:textId="77777777" w:rsidTr="003B07B7">
        <w:tc>
          <w:tcPr>
            <w:tcW w:w="1509" w:type="dxa"/>
            <w:noWrap/>
          </w:tcPr>
          <w:p w14:paraId="109E03D3"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4" w14:textId="77777777" w:rsidR="006E7723" w:rsidRPr="00F80603" w:rsidRDefault="006E7723" w:rsidP="00303515">
            <w:pPr>
              <w:pStyle w:val="TableText1"/>
              <w:rPr>
                <w:rStyle w:val="BodyTextChar"/>
              </w:rPr>
            </w:pPr>
            <w:r w:rsidRPr="00F80603">
              <w:rPr>
                <w:rStyle w:val="BodyTextChar"/>
              </w:rPr>
              <w:t>BP = Standard Mail</w:t>
            </w:r>
            <w:r w:rsidRPr="00F80603">
              <w:rPr>
                <w:rStyle w:val="BodyTextChar"/>
              </w:rPr>
              <w:fldChar w:fldCharType="begin"/>
            </w:r>
            <w:r w:rsidRPr="00F80603">
              <w:rPr>
                <w:rStyle w:val="BodyTextChar"/>
              </w:rPr>
              <w:instrText xml:space="preserve"> XE "Standard Mail" </w:instrText>
            </w:r>
            <w:r w:rsidRPr="00F80603">
              <w:rPr>
                <w:rStyle w:val="BodyTextChar"/>
              </w:rPr>
              <w:fldChar w:fldCharType="end"/>
            </w:r>
            <w:r w:rsidRPr="00F80603">
              <w:rPr>
                <w:rStyle w:val="BodyTextChar"/>
              </w:rPr>
              <w:t xml:space="preserve"> NDC</w:t>
            </w:r>
          </w:p>
        </w:tc>
      </w:tr>
      <w:tr w:rsidR="006E7723" w:rsidRPr="00F80603" w14:paraId="109E03D8" w14:textId="77777777" w:rsidTr="003B07B7">
        <w:tc>
          <w:tcPr>
            <w:tcW w:w="1509" w:type="dxa"/>
            <w:noWrap/>
          </w:tcPr>
          <w:p w14:paraId="109E03D6"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7" w14:textId="77777777" w:rsidR="006E7723" w:rsidRPr="00F80603" w:rsidRDefault="006E7723" w:rsidP="00303515">
            <w:pPr>
              <w:pStyle w:val="TableText1"/>
              <w:rPr>
                <w:rStyle w:val="BodyTextChar"/>
              </w:rPr>
            </w:pPr>
            <w:r w:rsidRPr="00F80603">
              <w:rPr>
                <w:rStyle w:val="BodyTextChar"/>
              </w:rPr>
              <w:t>MP = Mixed NDC Standard</w:t>
            </w:r>
          </w:p>
        </w:tc>
      </w:tr>
      <w:tr w:rsidR="006E7723" w:rsidRPr="00F80603" w14:paraId="109E03DB" w14:textId="77777777" w:rsidTr="003B07B7">
        <w:tc>
          <w:tcPr>
            <w:tcW w:w="1509" w:type="dxa"/>
            <w:noWrap/>
          </w:tcPr>
          <w:p w14:paraId="109E03D9"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A" w14:textId="77777777" w:rsidR="006E7723" w:rsidRPr="00F80603" w:rsidRDefault="006E7723" w:rsidP="00303515">
            <w:pPr>
              <w:pStyle w:val="TableText1"/>
              <w:rPr>
                <w:rStyle w:val="BodyTextChar"/>
              </w:rPr>
            </w:pPr>
            <w:r w:rsidRPr="00F80603">
              <w:rPr>
                <w:rStyle w:val="BodyTextChar"/>
              </w:rPr>
              <w:t>AD = ADC Presort</w:t>
            </w:r>
          </w:p>
        </w:tc>
      </w:tr>
      <w:tr w:rsidR="006E7723" w:rsidRPr="00F80603" w14:paraId="109E03DE" w14:textId="77777777" w:rsidTr="003B07B7">
        <w:tc>
          <w:tcPr>
            <w:tcW w:w="1509" w:type="dxa"/>
            <w:noWrap/>
          </w:tcPr>
          <w:p w14:paraId="109E03DC"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D" w14:textId="77777777" w:rsidR="006E7723" w:rsidRPr="00F80603" w:rsidRDefault="006E7723" w:rsidP="00303515">
            <w:pPr>
              <w:pStyle w:val="TableText1"/>
              <w:rPr>
                <w:rStyle w:val="BodyTextChar"/>
              </w:rPr>
            </w:pPr>
            <w:r w:rsidRPr="00F80603">
              <w:rPr>
                <w:rStyle w:val="BodyTextChar"/>
              </w:rPr>
              <w:t>MD = Mixed ADC Presort</w:t>
            </w:r>
          </w:p>
        </w:tc>
      </w:tr>
      <w:tr w:rsidR="006E7723" w:rsidRPr="00F80603" w14:paraId="109E03E1" w14:textId="77777777" w:rsidTr="003B07B7">
        <w:tc>
          <w:tcPr>
            <w:tcW w:w="1509" w:type="dxa"/>
            <w:noWrap/>
          </w:tcPr>
          <w:p w14:paraId="109E03DF"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0" w14:textId="77777777" w:rsidR="006E7723" w:rsidRPr="00F80603" w:rsidRDefault="006E7723" w:rsidP="00303515">
            <w:pPr>
              <w:pStyle w:val="TableText1"/>
              <w:rPr>
                <w:rStyle w:val="BodyTextChar"/>
              </w:rPr>
            </w:pPr>
            <w:r w:rsidRPr="00F80603">
              <w:rPr>
                <w:rStyle w:val="BodyTextChar"/>
              </w:rPr>
              <w:t>WS = Carrier Route Saturation</w:t>
            </w:r>
          </w:p>
        </w:tc>
      </w:tr>
      <w:tr w:rsidR="006E7723" w:rsidRPr="00F80603" w14:paraId="109E03E4" w14:textId="77777777" w:rsidTr="003B07B7">
        <w:tc>
          <w:tcPr>
            <w:tcW w:w="1509" w:type="dxa"/>
            <w:noWrap/>
          </w:tcPr>
          <w:p w14:paraId="109E03E2"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3" w14:textId="77777777" w:rsidR="006E7723" w:rsidRPr="00F80603" w:rsidRDefault="006E7723" w:rsidP="00303515">
            <w:pPr>
              <w:pStyle w:val="TableText1"/>
              <w:rPr>
                <w:rStyle w:val="BodyTextChar"/>
              </w:rPr>
            </w:pPr>
            <w:r w:rsidRPr="00F80603">
              <w:rPr>
                <w:rStyle w:val="BodyTextChar"/>
              </w:rPr>
              <w:t>HD = Carrier Route High Density</w:t>
            </w:r>
          </w:p>
        </w:tc>
      </w:tr>
      <w:tr w:rsidR="006E7723" w:rsidRPr="00F80603" w14:paraId="109E03E7" w14:textId="77777777" w:rsidTr="003B07B7">
        <w:tc>
          <w:tcPr>
            <w:tcW w:w="1509" w:type="dxa"/>
            <w:noWrap/>
          </w:tcPr>
          <w:p w14:paraId="109E03E5"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6" w14:textId="77777777" w:rsidR="006E7723" w:rsidRPr="00F80603" w:rsidRDefault="006E7723" w:rsidP="00303515">
            <w:pPr>
              <w:pStyle w:val="TableText1"/>
              <w:rPr>
                <w:rStyle w:val="BodyTextChar"/>
              </w:rPr>
            </w:pPr>
            <w:r w:rsidRPr="00F80603">
              <w:rPr>
                <w:rStyle w:val="BodyTextChar"/>
              </w:rPr>
              <w:t>CR = Carrier Route Basic</w:t>
            </w:r>
          </w:p>
        </w:tc>
      </w:tr>
      <w:tr w:rsidR="006E7723" w:rsidRPr="00F80603" w14:paraId="109E03EA" w14:textId="77777777" w:rsidTr="003B07B7">
        <w:tc>
          <w:tcPr>
            <w:tcW w:w="1509" w:type="dxa"/>
            <w:noWrap/>
          </w:tcPr>
          <w:p w14:paraId="109E03E8"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9" w14:textId="77777777" w:rsidR="006E7723" w:rsidRPr="00F80603" w:rsidRDefault="006E7723" w:rsidP="00303515">
            <w:pPr>
              <w:pStyle w:val="TableText1"/>
              <w:rPr>
                <w:rStyle w:val="BodyTextChar"/>
              </w:rPr>
            </w:pPr>
            <w:r w:rsidRPr="00F80603">
              <w:rPr>
                <w:rStyle w:val="BodyTextChar"/>
              </w:rPr>
              <w:t>MB = Auto Mixed ADC/AADC</w:t>
            </w:r>
          </w:p>
        </w:tc>
      </w:tr>
      <w:tr w:rsidR="006E7723" w:rsidRPr="00F80603" w14:paraId="109E03ED" w14:textId="77777777" w:rsidTr="003B07B7">
        <w:tc>
          <w:tcPr>
            <w:tcW w:w="1509" w:type="dxa"/>
            <w:noWrap/>
          </w:tcPr>
          <w:p w14:paraId="109E03EB"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C" w14:textId="77777777" w:rsidR="006E7723" w:rsidRPr="00F80603" w:rsidRDefault="006E7723" w:rsidP="00303515">
            <w:pPr>
              <w:pStyle w:val="TableText1"/>
              <w:rPr>
                <w:rStyle w:val="BodyTextChar"/>
              </w:rPr>
            </w:pPr>
            <w:r w:rsidRPr="00F80603">
              <w:rPr>
                <w:rStyle w:val="BodyTextChar"/>
              </w:rPr>
              <w:t>FB = Firm Bundle</w:t>
            </w:r>
          </w:p>
        </w:tc>
      </w:tr>
      <w:tr w:rsidR="006E7723" w:rsidRPr="00F80603" w14:paraId="109E03F0" w14:textId="77777777" w:rsidTr="003B07B7">
        <w:tc>
          <w:tcPr>
            <w:tcW w:w="1509" w:type="dxa"/>
            <w:noWrap/>
          </w:tcPr>
          <w:p w14:paraId="109E03EE"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F" w14:textId="77777777" w:rsidR="006E7723" w:rsidRPr="00F80603" w:rsidRDefault="006E7723" w:rsidP="00303515">
            <w:pPr>
              <w:pStyle w:val="TableText1"/>
              <w:rPr>
                <w:rStyle w:val="BodyTextChar"/>
              </w:rPr>
            </w:pPr>
            <w:r w:rsidRPr="00F80603">
              <w:rPr>
                <w:rStyle w:val="BodyTextChar"/>
              </w:rPr>
              <w:t>BB = Barcode Basic</w:t>
            </w:r>
          </w:p>
        </w:tc>
      </w:tr>
      <w:tr w:rsidR="006E7723" w:rsidRPr="00F80603" w14:paraId="109E03F3" w14:textId="77777777" w:rsidTr="003B07B7">
        <w:tc>
          <w:tcPr>
            <w:tcW w:w="1509" w:type="dxa"/>
            <w:noWrap/>
          </w:tcPr>
          <w:p w14:paraId="109E03F1" w14:textId="77777777" w:rsidR="006E7723" w:rsidRPr="00F80603" w:rsidRDefault="006E7723" w:rsidP="00303515">
            <w:pPr>
              <w:pStyle w:val="TableText1"/>
              <w:rPr>
                <w:rStyle w:val="BodyTextChar"/>
              </w:rPr>
            </w:pPr>
            <w:r w:rsidRPr="00F80603">
              <w:rPr>
                <w:rStyle w:val="BodyTextChar"/>
              </w:rPr>
              <w:t>enumeration</w:t>
            </w:r>
          </w:p>
        </w:tc>
        <w:tc>
          <w:tcPr>
            <w:tcW w:w="3248" w:type="dxa"/>
          </w:tcPr>
          <w:p w14:paraId="109E03F2" w14:textId="77777777" w:rsidR="006E7723" w:rsidRPr="00F80603" w:rsidRDefault="006E7723" w:rsidP="00303515">
            <w:pPr>
              <w:pStyle w:val="TableText1"/>
              <w:rPr>
                <w:rStyle w:val="BodyTextChar"/>
              </w:rPr>
            </w:pPr>
            <w:r w:rsidRPr="00F80603">
              <w:rPr>
                <w:rStyle w:val="BodyTextChar"/>
              </w:rPr>
              <w:t>SCF</w:t>
            </w:r>
          </w:p>
        </w:tc>
      </w:tr>
    </w:tbl>
    <w:p w14:paraId="109E03F4" w14:textId="77777777" w:rsidR="00E44AE1" w:rsidRPr="00F80603" w:rsidRDefault="00E44AE1" w:rsidP="002420E9">
      <w:pPr>
        <w:pStyle w:val="Heading2"/>
      </w:pPr>
      <w:bookmarkStart w:id="1208" w:name="_Toc403990897"/>
      <w:r w:rsidRPr="00F80603">
        <w:t>simpleType: rateLevelIndicatorType</w:t>
      </w:r>
      <w:bookmarkEnd w:id="1208"/>
    </w:p>
    <w:tbl>
      <w:tblPr>
        <w:tblStyle w:val="ACI-USPS"/>
        <w:tblW w:w="0" w:type="auto"/>
        <w:tblLayout w:type="fixed"/>
        <w:tblLook w:val="04A0" w:firstRow="1" w:lastRow="0" w:firstColumn="1" w:lastColumn="0" w:noHBand="0" w:noVBand="1"/>
      </w:tblPr>
      <w:tblGrid>
        <w:gridCol w:w="1509"/>
        <w:gridCol w:w="5594"/>
      </w:tblGrid>
      <w:tr w:rsidR="006E7723" w:rsidRPr="003B07B7" w14:paraId="109E03F7"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3F5" w14:textId="77777777" w:rsidR="006E7723" w:rsidRPr="003B07B7" w:rsidRDefault="006E7723" w:rsidP="003B07B7">
            <w:pPr>
              <w:pStyle w:val="TableTitle"/>
            </w:pPr>
            <w:r w:rsidRPr="003B07B7">
              <w:t>Tag</w:t>
            </w:r>
          </w:p>
        </w:tc>
        <w:tc>
          <w:tcPr>
            <w:tcW w:w="5594" w:type="dxa"/>
            <w:shd w:val="clear" w:color="auto" w:fill="DBE5F1" w:themeFill="accent1" w:themeFillTint="33"/>
          </w:tcPr>
          <w:p w14:paraId="109E03F6" w14:textId="77777777" w:rsidR="006E7723" w:rsidRPr="003B07B7" w:rsidRDefault="003B07B7" w:rsidP="003B07B7">
            <w:pPr>
              <w:pStyle w:val="TableTitle"/>
            </w:pPr>
            <w:r w:rsidRPr="003B07B7">
              <w:t>rateLevelIndicatorType</w:t>
            </w:r>
          </w:p>
        </w:tc>
      </w:tr>
      <w:tr w:rsidR="006E7723" w:rsidRPr="00F80603" w14:paraId="109E03FA" w14:textId="77777777" w:rsidTr="003B07B7">
        <w:tc>
          <w:tcPr>
            <w:tcW w:w="1509" w:type="dxa"/>
            <w:noWrap/>
          </w:tcPr>
          <w:p w14:paraId="109E03F8" w14:textId="77777777" w:rsidR="006E7723" w:rsidRPr="00F80603" w:rsidRDefault="006E7723" w:rsidP="00303515">
            <w:pPr>
              <w:pStyle w:val="TableText1"/>
              <w:rPr>
                <w:rStyle w:val="BodyTextChar"/>
              </w:rPr>
            </w:pPr>
            <w:r w:rsidRPr="00F80603">
              <w:rPr>
                <w:rStyle w:val="BodyTextChar"/>
              </w:rPr>
              <w:t>Base</w:t>
            </w:r>
          </w:p>
        </w:tc>
        <w:tc>
          <w:tcPr>
            <w:tcW w:w="5594" w:type="dxa"/>
          </w:tcPr>
          <w:p w14:paraId="109E03F9"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3FD" w14:textId="77777777" w:rsidTr="003B07B7">
        <w:tc>
          <w:tcPr>
            <w:tcW w:w="1509" w:type="dxa"/>
            <w:noWrap/>
          </w:tcPr>
          <w:p w14:paraId="109E03FB"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3FC" w14:textId="77777777" w:rsidR="006E7723" w:rsidRPr="00F80603" w:rsidRDefault="006E7723" w:rsidP="00303515">
            <w:pPr>
              <w:pStyle w:val="TableText1"/>
              <w:rPr>
                <w:rStyle w:val="BodyTextChar"/>
              </w:rPr>
            </w:pPr>
            <w:r w:rsidRPr="00F80603">
              <w:rPr>
                <w:rStyle w:val="BodyTextChar"/>
              </w:rPr>
              <w:t>A = Auto (use with Rate Level 5B, 3B, AB, MB)</w:t>
            </w:r>
          </w:p>
        </w:tc>
      </w:tr>
      <w:tr w:rsidR="006E7723" w:rsidRPr="00F80603" w14:paraId="109E0400" w14:textId="77777777" w:rsidTr="003B07B7">
        <w:tc>
          <w:tcPr>
            <w:tcW w:w="1509" w:type="dxa"/>
            <w:noWrap/>
          </w:tcPr>
          <w:p w14:paraId="109E03FE"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3FF" w14:textId="77777777" w:rsidR="006E7723" w:rsidRPr="00F80603" w:rsidRDefault="006E7723" w:rsidP="00303515">
            <w:pPr>
              <w:pStyle w:val="TableText1"/>
              <w:rPr>
                <w:rStyle w:val="BodyTextChar"/>
              </w:rPr>
            </w:pPr>
            <w:r w:rsidRPr="00F80603">
              <w:rPr>
                <w:rStyle w:val="BodyTextChar"/>
              </w:rPr>
              <w:t>B = Non-Auto (use with Rate Level 5D, 3D, AD, MD)</w:t>
            </w:r>
          </w:p>
        </w:tc>
      </w:tr>
      <w:tr w:rsidR="006E7723" w:rsidRPr="00F80603" w14:paraId="109E0403" w14:textId="77777777" w:rsidTr="003B07B7">
        <w:tc>
          <w:tcPr>
            <w:tcW w:w="1509" w:type="dxa"/>
            <w:noWrap/>
          </w:tcPr>
          <w:p w14:paraId="109E0401"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402" w14:textId="77777777" w:rsidR="006E7723" w:rsidRPr="00F80603" w:rsidRDefault="006E7723" w:rsidP="00303515">
            <w:pPr>
              <w:pStyle w:val="TableText1"/>
              <w:rPr>
                <w:rStyle w:val="BodyTextChar"/>
              </w:rPr>
            </w:pPr>
            <w:r w:rsidRPr="00F80603">
              <w:rPr>
                <w:rStyle w:val="BodyTextChar"/>
              </w:rPr>
              <w:t>C = ECR (use with Rate Level WS, HD, CR)</w:t>
            </w:r>
          </w:p>
        </w:tc>
      </w:tr>
      <w:tr w:rsidR="006E7723" w:rsidRPr="00F80603" w14:paraId="109E0406" w14:textId="77777777" w:rsidTr="003B07B7">
        <w:tc>
          <w:tcPr>
            <w:tcW w:w="1509" w:type="dxa"/>
            <w:noWrap/>
          </w:tcPr>
          <w:p w14:paraId="109E0404"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405" w14:textId="77777777" w:rsidR="006E7723" w:rsidRPr="00F80603" w:rsidRDefault="006E7723" w:rsidP="00303515">
            <w:pPr>
              <w:pStyle w:val="TableText1"/>
              <w:rPr>
                <w:rStyle w:val="BodyTextChar"/>
              </w:rPr>
            </w:pPr>
            <w:r w:rsidRPr="00F80603">
              <w:rPr>
                <w:rStyle w:val="BodyTextChar"/>
              </w:rPr>
              <w:t>M = Machinable (use with Rate Level AB, MB)</w:t>
            </w:r>
          </w:p>
        </w:tc>
      </w:tr>
      <w:tr w:rsidR="006E7723" w:rsidRPr="00F80603" w14:paraId="109E0409" w14:textId="77777777" w:rsidTr="003B07B7">
        <w:tc>
          <w:tcPr>
            <w:tcW w:w="1509" w:type="dxa"/>
            <w:noWrap/>
          </w:tcPr>
          <w:p w14:paraId="109E0407"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408" w14:textId="77777777" w:rsidR="006E7723" w:rsidRPr="00F80603" w:rsidRDefault="006E7723" w:rsidP="00303515">
            <w:pPr>
              <w:pStyle w:val="TableText1"/>
              <w:rPr>
                <w:rStyle w:val="BodyTextChar"/>
              </w:rPr>
            </w:pPr>
            <w:r w:rsidRPr="00F80603">
              <w:rPr>
                <w:rStyle w:val="BodyTextChar"/>
              </w:rPr>
              <w:t>N = Non-Machinable (use with Rate Level 5D, 3D, AD, MD)</w:t>
            </w:r>
          </w:p>
        </w:tc>
      </w:tr>
    </w:tbl>
    <w:p w14:paraId="109E040A" w14:textId="77777777" w:rsidR="00E44AE1" w:rsidRPr="00F80603" w:rsidRDefault="00E44AE1" w:rsidP="002420E9">
      <w:pPr>
        <w:pStyle w:val="Heading2"/>
      </w:pPr>
      <w:bookmarkStart w:id="1209" w:name="_Toc403990898"/>
      <w:r w:rsidRPr="00F80603">
        <w:t>simpleType: rateType</w:t>
      </w:r>
      <w:bookmarkEnd w:id="1209"/>
    </w:p>
    <w:tbl>
      <w:tblPr>
        <w:tblStyle w:val="ACI-USPS"/>
        <w:tblW w:w="0" w:type="auto"/>
        <w:tblLayout w:type="fixed"/>
        <w:tblLook w:val="04A0" w:firstRow="1" w:lastRow="0" w:firstColumn="1" w:lastColumn="0" w:noHBand="0" w:noVBand="1"/>
      </w:tblPr>
      <w:tblGrid>
        <w:gridCol w:w="1509"/>
        <w:gridCol w:w="4215"/>
      </w:tblGrid>
      <w:tr w:rsidR="006E7723" w:rsidRPr="003B07B7" w14:paraId="109E040D"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40B" w14:textId="77777777" w:rsidR="006E7723" w:rsidRPr="003B07B7" w:rsidRDefault="006E7723" w:rsidP="003B07B7">
            <w:pPr>
              <w:pStyle w:val="TableTitle"/>
            </w:pPr>
            <w:r w:rsidRPr="003B07B7">
              <w:t>Tag</w:t>
            </w:r>
          </w:p>
        </w:tc>
        <w:tc>
          <w:tcPr>
            <w:tcW w:w="4215" w:type="dxa"/>
            <w:shd w:val="clear" w:color="auto" w:fill="DBE5F1" w:themeFill="accent1" w:themeFillTint="33"/>
          </w:tcPr>
          <w:p w14:paraId="109E040C" w14:textId="77777777" w:rsidR="006E7723" w:rsidRPr="003B07B7" w:rsidRDefault="003B07B7" w:rsidP="003B07B7">
            <w:pPr>
              <w:pStyle w:val="TableTitle"/>
            </w:pPr>
            <w:r w:rsidRPr="003B07B7">
              <w:t>rateType</w:t>
            </w:r>
          </w:p>
        </w:tc>
      </w:tr>
      <w:tr w:rsidR="006E7723" w:rsidRPr="00F80603" w14:paraId="109E0410" w14:textId="77777777" w:rsidTr="003B07B7">
        <w:tc>
          <w:tcPr>
            <w:tcW w:w="1509" w:type="dxa"/>
            <w:noWrap/>
          </w:tcPr>
          <w:p w14:paraId="109E040E" w14:textId="77777777" w:rsidR="006E7723" w:rsidRPr="00F80603" w:rsidRDefault="006E7723" w:rsidP="00303515">
            <w:pPr>
              <w:pStyle w:val="TableText1"/>
              <w:rPr>
                <w:rStyle w:val="BodyTextChar"/>
              </w:rPr>
            </w:pPr>
            <w:r w:rsidRPr="00F80603">
              <w:rPr>
                <w:rStyle w:val="BodyTextChar"/>
              </w:rPr>
              <w:t>Base</w:t>
            </w:r>
          </w:p>
        </w:tc>
        <w:tc>
          <w:tcPr>
            <w:tcW w:w="4215" w:type="dxa"/>
          </w:tcPr>
          <w:p w14:paraId="109E040F"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413" w14:textId="77777777" w:rsidTr="003B07B7">
        <w:tc>
          <w:tcPr>
            <w:tcW w:w="1509" w:type="dxa"/>
            <w:noWrap/>
          </w:tcPr>
          <w:p w14:paraId="109E0411"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12" w14:textId="77777777" w:rsidR="006E7723" w:rsidRPr="00F80603" w:rsidRDefault="006E7723" w:rsidP="00303515">
            <w:pPr>
              <w:pStyle w:val="TableText1"/>
              <w:rPr>
                <w:rStyle w:val="BodyTextChar"/>
              </w:rPr>
            </w:pPr>
            <w:r w:rsidRPr="00F80603">
              <w:rPr>
                <w:rStyle w:val="BodyTextChar"/>
              </w:rPr>
              <w:t>R = Regular</w:t>
            </w:r>
          </w:p>
        </w:tc>
      </w:tr>
      <w:tr w:rsidR="006E7723" w:rsidRPr="00F80603" w14:paraId="109E0416" w14:textId="77777777" w:rsidTr="003B07B7">
        <w:tc>
          <w:tcPr>
            <w:tcW w:w="1509" w:type="dxa"/>
            <w:noWrap/>
          </w:tcPr>
          <w:p w14:paraId="109E0414"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15" w14:textId="77777777" w:rsidR="006E7723" w:rsidRPr="00F80603" w:rsidRDefault="006E7723" w:rsidP="00303515">
            <w:pPr>
              <w:pStyle w:val="TableText1"/>
              <w:rPr>
                <w:rStyle w:val="BodyTextChar"/>
              </w:rPr>
            </w:pPr>
            <w:r w:rsidRPr="00F80603">
              <w:rPr>
                <w:rStyle w:val="BodyTextChar"/>
              </w:rPr>
              <w:t>L = Library Mail</w:t>
            </w:r>
          </w:p>
        </w:tc>
      </w:tr>
      <w:tr w:rsidR="006E7723" w:rsidRPr="00F80603" w14:paraId="109E0419" w14:textId="77777777" w:rsidTr="003B07B7">
        <w:tc>
          <w:tcPr>
            <w:tcW w:w="1509" w:type="dxa"/>
            <w:noWrap/>
          </w:tcPr>
          <w:p w14:paraId="109E0417"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18" w14:textId="77777777" w:rsidR="006E7723" w:rsidRPr="00F80603" w:rsidRDefault="006E7723" w:rsidP="00303515">
            <w:pPr>
              <w:pStyle w:val="TableText1"/>
              <w:rPr>
                <w:rStyle w:val="BodyTextChar"/>
              </w:rPr>
            </w:pPr>
            <w:r w:rsidRPr="00F80603">
              <w:rPr>
                <w:rStyle w:val="BodyTextChar"/>
              </w:rPr>
              <w:t>B = Bound Printed Matter</w:t>
            </w:r>
          </w:p>
        </w:tc>
      </w:tr>
      <w:tr w:rsidR="006E7723" w:rsidRPr="00F80603" w14:paraId="109E041C" w14:textId="77777777" w:rsidTr="003B07B7">
        <w:tc>
          <w:tcPr>
            <w:tcW w:w="1509" w:type="dxa"/>
            <w:noWrap/>
          </w:tcPr>
          <w:p w14:paraId="109E041A" w14:textId="77777777" w:rsidR="006E7723" w:rsidRPr="00F80603" w:rsidRDefault="006E7723" w:rsidP="00303515">
            <w:pPr>
              <w:pStyle w:val="TableText1"/>
              <w:rPr>
                <w:rStyle w:val="BodyTextChar"/>
              </w:rPr>
            </w:pPr>
            <w:r w:rsidRPr="00F80603">
              <w:rPr>
                <w:rStyle w:val="BodyTextChar"/>
              </w:rPr>
              <w:lastRenderedPageBreak/>
              <w:t xml:space="preserve">enumeration </w:t>
            </w:r>
          </w:p>
        </w:tc>
        <w:tc>
          <w:tcPr>
            <w:tcW w:w="4215" w:type="dxa"/>
          </w:tcPr>
          <w:p w14:paraId="109E041B" w14:textId="77777777" w:rsidR="006E7723" w:rsidRPr="00F80603" w:rsidRDefault="006E7723" w:rsidP="00303515">
            <w:pPr>
              <w:pStyle w:val="TableText1"/>
              <w:rPr>
                <w:rStyle w:val="BodyTextChar"/>
              </w:rPr>
            </w:pPr>
            <w:r w:rsidRPr="00F80603">
              <w:rPr>
                <w:rStyle w:val="BodyTextChar"/>
              </w:rPr>
              <w:t>C = Classroom</w:t>
            </w:r>
          </w:p>
        </w:tc>
      </w:tr>
      <w:tr w:rsidR="006E7723" w:rsidRPr="00F80603" w14:paraId="109E041F" w14:textId="77777777" w:rsidTr="003B07B7">
        <w:tc>
          <w:tcPr>
            <w:tcW w:w="1509" w:type="dxa"/>
            <w:noWrap/>
          </w:tcPr>
          <w:p w14:paraId="109E041D"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1E" w14:textId="77777777" w:rsidR="006E7723" w:rsidRPr="00F80603" w:rsidRDefault="006E7723" w:rsidP="00303515">
            <w:pPr>
              <w:pStyle w:val="TableText1"/>
              <w:rPr>
                <w:rStyle w:val="BodyTextChar"/>
              </w:rPr>
            </w:pPr>
            <w:r w:rsidRPr="00F80603">
              <w:rPr>
                <w:rStyle w:val="BodyTextChar"/>
              </w:rPr>
              <w:t>S = Science of Agriculture</w:t>
            </w:r>
          </w:p>
        </w:tc>
      </w:tr>
      <w:tr w:rsidR="006E7723" w:rsidRPr="00F80603" w14:paraId="109E0422" w14:textId="77777777" w:rsidTr="003B07B7">
        <w:tc>
          <w:tcPr>
            <w:tcW w:w="1509" w:type="dxa"/>
            <w:noWrap/>
          </w:tcPr>
          <w:p w14:paraId="109E0420"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1" w14:textId="77777777" w:rsidR="006E7723" w:rsidRPr="00F80603" w:rsidRDefault="006E7723" w:rsidP="00303515">
            <w:pPr>
              <w:pStyle w:val="TableText1"/>
              <w:rPr>
                <w:rStyle w:val="BodyTextChar"/>
              </w:rPr>
            </w:pPr>
            <w:r w:rsidRPr="00F80603">
              <w:rPr>
                <w:rStyle w:val="BodyTextChar"/>
              </w:rPr>
              <w:t>F = Media Mail</w:t>
            </w:r>
          </w:p>
        </w:tc>
      </w:tr>
      <w:tr w:rsidR="006E7723" w:rsidRPr="00F80603" w14:paraId="109E0425" w14:textId="77777777" w:rsidTr="003B07B7">
        <w:tc>
          <w:tcPr>
            <w:tcW w:w="1509" w:type="dxa"/>
            <w:noWrap/>
          </w:tcPr>
          <w:p w14:paraId="109E0423"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4" w14:textId="77777777" w:rsidR="006E7723" w:rsidRPr="00F80603" w:rsidRDefault="006E7723" w:rsidP="00303515">
            <w:pPr>
              <w:pStyle w:val="TableText1"/>
              <w:rPr>
                <w:rStyle w:val="BodyTextChar"/>
              </w:rPr>
            </w:pPr>
            <w:r w:rsidRPr="00F80603">
              <w:rPr>
                <w:rStyle w:val="BodyTextChar"/>
              </w:rPr>
              <w:t>A = Alt Delivery</w:t>
            </w:r>
          </w:p>
        </w:tc>
      </w:tr>
      <w:tr w:rsidR="006E7723" w:rsidRPr="00F80603" w14:paraId="109E0428" w14:textId="77777777" w:rsidTr="003B07B7">
        <w:tc>
          <w:tcPr>
            <w:tcW w:w="1509" w:type="dxa"/>
            <w:noWrap/>
          </w:tcPr>
          <w:p w14:paraId="109E0426"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7" w14:textId="77777777" w:rsidR="006E7723" w:rsidRPr="00F80603" w:rsidRDefault="006E7723" w:rsidP="00303515">
            <w:pPr>
              <w:pStyle w:val="TableText1"/>
              <w:rPr>
                <w:rStyle w:val="BodyTextChar"/>
              </w:rPr>
            </w:pPr>
            <w:r w:rsidRPr="00F80603">
              <w:rPr>
                <w:rStyle w:val="BodyTextChar"/>
              </w:rPr>
              <w:t>N = Non-Profit</w:t>
            </w:r>
          </w:p>
        </w:tc>
      </w:tr>
      <w:tr w:rsidR="006E7723" w:rsidRPr="00F80603" w14:paraId="109E042B" w14:textId="77777777" w:rsidTr="003B07B7">
        <w:tc>
          <w:tcPr>
            <w:tcW w:w="1509" w:type="dxa"/>
            <w:noWrap/>
          </w:tcPr>
          <w:p w14:paraId="109E0429"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A" w14:textId="77777777" w:rsidR="006E7723" w:rsidRPr="00F80603" w:rsidRDefault="006E7723" w:rsidP="00303515">
            <w:pPr>
              <w:pStyle w:val="TableText1"/>
              <w:rPr>
                <w:rStyle w:val="BodyTextChar"/>
              </w:rPr>
            </w:pPr>
            <w:r w:rsidRPr="00F80603">
              <w:rPr>
                <w:rStyle w:val="BodyTextChar"/>
              </w:rPr>
              <w:t>P = Parcel Post</w:t>
            </w:r>
          </w:p>
        </w:tc>
      </w:tr>
      <w:tr w:rsidR="006E7723" w:rsidRPr="00F80603" w14:paraId="109E042E" w14:textId="77777777" w:rsidTr="003B07B7">
        <w:tc>
          <w:tcPr>
            <w:tcW w:w="1509" w:type="dxa"/>
            <w:noWrap/>
          </w:tcPr>
          <w:p w14:paraId="109E042C"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D" w14:textId="77777777" w:rsidR="006E7723" w:rsidRPr="00F80603" w:rsidRDefault="006E7723" w:rsidP="00303515">
            <w:pPr>
              <w:pStyle w:val="TableText1"/>
              <w:rPr>
                <w:rStyle w:val="BodyTextChar"/>
              </w:rPr>
            </w:pPr>
            <w:r w:rsidRPr="00F80603">
              <w:rPr>
                <w:rStyle w:val="BodyTextChar"/>
              </w:rPr>
              <w:t>T = Priority Mail</w:t>
            </w:r>
          </w:p>
        </w:tc>
      </w:tr>
      <w:tr w:rsidR="006E7723" w:rsidRPr="00F80603" w14:paraId="109E0431" w14:textId="77777777" w:rsidTr="003B07B7">
        <w:tc>
          <w:tcPr>
            <w:tcW w:w="1509" w:type="dxa"/>
            <w:noWrap/>
          </w:tcPr>
          <w:p w14:paraId="109E042F"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0" w14:textId="77777777" w:rsidR="006E7723" w:rsidRPr="00F80603" w:rsidRDefault="006E7723" w:rsidP="00303515">
            <w:pPr>
              <w:pStyle w:val="TableText1"/>
              <w:rPr>
                <w:rStyle w:val="BodyTextChar"/>
              </w:rPr>
            </w:pPr>
            <w:r w:rsidRPr="00F80603">
              <w:rPr>
                <w:rStyle w:val="BodyTextChar"/>
              </w:rPr>
              <w:t>D = Parcel Select</w:t>
            </w:r>
          </w:p>
        </w:tc>
      </w:tr>
      <w:tr w:rsidR="006E7723" w:rsidRPr="00F80603" w14:paraId="109E0434" w14:textId="77777777" w:rsidTr="003B07B7">
        <w:tc>
          <w:tcPr>
            <w:tcW w:w="1509" w:type="dxa"/>
            <w:noWrap/>
          </w:tcPr>
          <w:p w14:paraId="109E0432"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3" w14:textId="77777777" w:rsidR="006E7723" w:rsidRPr="00F80603" w:rsidRDefault="006E7723" w:rsidP="00303515">
            <w:pPr>
              <w:pStyle w:val="TableText1"/>
              <w:rPr>
                <w:rStyle w:val="BodyTextChar"/>
              </w:rPr>
            </w:pPr>
            <w:r w:rsidRPr="00F80603">
              <w:rPr>
                <w:rStyle w:val="BodyTextChar"/>
              </w:rPr>
              <w:t>X = Other</w:t>
            </w:r>
          </w:p>
        </w:tc>
      </w:tr>
      <w:tr w:rsidR="006E7723" w:rsidRPr="00F80603" w14:paraId="109E0437" w14:textId="77777777" w:rsidTr="003B07B7">
        <w:tc>
          <w:tcPr>
            <w:tcW w:w="1509" w:type="dxa"/>
            <w:noWrap/>
          </w:tcPr>
          <w:p w14:paraId="109E0435"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6" w14:textId="77777777" w:rsidR="006E7723" w:rsidRPr="00F80603" w:rsidRDefault="006E7723" w:rsidP="00303515">
            <w:pPr>
              <w:pStyle w:val="TableText1"/>
              <w:rPr>
                <w:rStyle w:val="BodyTextChar"/>
              </w:rPr>
            </w:pPr>
            <w:r w:rsidRPr="00F80603">
              <w:rPr>
                <w:rStyle w:val="BodyTextChar"/>
              </w:rPr>
              <w:t>H = (Placeholders)</w:t>
            </w:r>
          </w:p>
        </w:tc>
      </w:tr>
      <w:tr w:rsidR="006E7723" w:rsidRPr="00F80603" w14:paraId="109E043A" w14:textId="77777777" w:rsidTr="003B07B7">
        <w:tc>
          <w:tcPr>
            <w:tcW w:w="1509" w:type="dxa"/>
            <w:noWrap/>
          </w:tcPr>
          <w:p w14:paraId="109E0438"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9" w14:textId="77777777" w:rsidR="006E7723" w:rsidRPr="00F80603" w:rsidRDefault="006E7723" w:rsidP="00303515">
            <w:pPr>
              <w:pStyle w:val="TableText1"/>
              <w:rPr>
                <w:rStyle w:val="BodyTextChar"/>
              </w:rPr>
            </w:pPr>
            <w:r w:rsidRPr="00F80603">
              <w:rPr>
                <w:rStyle w:val="BodyTextChar"/>
              </w:rPr>
              <w:t xml:space="preserve">M = </w:t>
            </w:r>
            <w:r w:rsidR="00E7391D" w:rsidRPr="00F80603">
              <w:rPr>
                <w:rStyle w:val="BodyTextChar"/>
              </w:rPr>
              <w:t>Regional Ground</w:t>
            </w:r>
          </w:p>
        </w:tc>
      </w:tr>
      <w:tr w:rsidR="006E7723" w:rsidRPr="00F80603" w14:paraId="109E043D" w14:textId="77777777" w:rsidTr="003B07B7">
        <w:tc>
          <w:tcPr>
            <w:tcW w:w="1509" w:type="dxa"/>
            <w:noWrap/>
          </w:tcPr>
          <w:p w14:paraId="109E043B"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C" w14:textId="77777777" w:rsidR="006E7723" w:rsidRPr="00F80603" w:rsidRDefault="006E7723" w:rsidP="00303515">
            <w:pPr>
              <w:pStyle w:val="TableText1"/>
              <w:rPr>
                <w:rStyle w:val="BodyTextChar"/>
              </w:rPr>
            </w:pPr>
            <w:r w:rsidRPr="00F80603">
              <w:rPr>
                <w:rStyle w:val="BodyTextChar"/>
              </w:rPr>
              <w:t>Z = (Placeholders)</w:t>
            </w:r>
          </w:p>
        </w:tc>
      </w:tr>
      <w:tr w:rsidR="006E7723" w:rsidRPr="00F80603" w14:paraId="109E0440" w14:textId="77777777" w:rsidTr="003B07B7">
        <w:tc>
          <w:tcPr>
            <w:tcW w:w="1509" w:type="dxa"/>
            <w:noWrap/>
          </w:tcPr>
          <w:p w14:paraId="109E043E"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F" w14:textId="77777777" w:rsidR="006E7723" w:rsidRPr="00F80603" w:rsidRDefault="006E7723" w:rsidP="00303515">
            <w:pPr>
              <w:pStyle w:val="TableText1"/>
              <w:rPr>
                <w:rStyle w:val="BodyTextChar"/>
              </w:rPr>
            </w:pPr>
            <w:r w:rsidRPr="00F80603">
              <w:rPr>
                <w:rStyle w:val="BodyTextChar"/>
              </w:rPr>
              <w:t>E = Priority Mail Flat Fixed (Rate Envelope)</w:t>
            </w:r>
          </w:p>
        </w:tc>
      </w:tr>
      <w:tr w:rsidR="006E7723" w:rsidRPr="00F80603" w14:paraId="109E0443" w14:textId="77777777" w:rsidTr="003B07B7">
        <w:tc>
          <w:tcPr>
            <w:tcW w:w="1509" w:type="dxa"/>
            <w:noWrap/>
          </w:tcPr>
          <w:p w14:paraId="109E0441"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2" w14:textId="77777777" w:rsidR="006E7723" w:rsidRPr="00F80603" w:rsidRDefault="006E7723" w:rsidP="00303515">
            <w:pPr>
              <w:pStyle w:val="TableText1"/>
              <w:rPr>
                <w:rStyle w:val="BodyTextChar"/>
              </w:rPr>
            </w:pPr>
            <w:r w:rsidRPr="00F80603">
              <w:rPr>
                <w:rStyle w:val="BodyTextChar"/>
              </w:rPr>
              <w:t>G = Priority Mail Flat Fixed (rate Box)</w:t>
            </w:r>
          </w:p>
        </w:tc>
      </w:tr>
      <w:tr w:rsidR="006E7723" w:rsidRPr="00F80603" w14:paraId="109E0446" w14:textId="77777777" w:rsidTr="003B07B7">
        <w:tc>
          <w:tcPr>
            <w:tcW w:w="1509" w:type="dxa"/>
            <w:noWrap/>
          </w:tcPr>
          <w:p w14:paraId="109E0444"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5" w14:textId="77777777" w:rsidR="006E7723" w:rsidRPr="00F80603" w:rsidRDefault="006E7723" w:rsidP="00303515">
            <w:pPr>
              <w:pStyle w:val="TableText1"/>
              <w:rPr>
                <w:rStyle w:val="BodyTextChar"/>
              </w:rPr>
            </w:pPr>
            <w:r w:rsidRPr="00F80603">
              <w:rPr>
                <w:rStyle w:val="BodyTextChar"/>
              </w:rPr>
              <w:t>1 = UA (International)</w:t>
            </w:r>
          </w:p>
        </w:tc>
      </w:tr>
      <w:tr w:rsidR="006E7723" w:rsidRPr="00F80603" w14:paraId="109E0449" w14:textId="77777777" w:rsidTr="003B07B7">
        <w:tc>
          <w:tcPr>
            <w:tcW w:w="1509" w:type="dxa"/>
            <w:noWrap/>
          </w:tcPr>
          <w:p w14:paraId="109E0447"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8" w14:textId="77777777" w:rsidR="006E7723" w:rsidRPr="00F80603" w:rsidRDefault="006E7723" w:rsidP="00303515">
            <w:pPr>
              <w:pStyle w:val="TableText1"/>
              <w:rPr>
                <w:rStyle w:val="BodyTextChar"/>
              </w:rPr>
            </w:pPr>
            <w:r w:rsidRPr="00F80603">
              <w:rPr>
                <w:rStyle w:val="BodyTextChar"/>
              </w:rPr>
              <w:t>2 = UL (International)</w:t>
            </w:r>
          </w:p>
        </w:tc>
      </w:tr>
      <w:tr w:rsidR="006E7723" w:rsidRPr="00F80603" w14:paraId="109E044C" w14:textId="77777777" w:rsidTr="003B07B7">
        <w:tc>
          <w:tcPr>
            <w:tcW w:w="1509" w:type="dxa"/>
            <w:noWrap/>
          </w:tcPr>
          <w:p w14:paraId="109E044A"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B" w14:textId="77777777" w:rsidR="006E7723" w:rsidRPr="00F80603" w:rsidRDefault="006E7723" w:rsidP="00303515">
            <w:pPr>
              <w:pStyle w:val="TableText1"/>
              <w:rPr>
                <w:rStyle w:val="BodyTextChar"/>
              </w:rPr>
            </w:pPr>
            <w:r w:rsidRPr="00F80603">
              <w:rPr>
                <w:rStyle w:val="BodyTextChar"/>
              </w:rPr>
              <w:t>3 = UM (International)</w:t>
            </w:r>
          </w:p>
        </w:tc>
      </w:tr>
      <w:tr w:rsidR="006E7723" w:rsidRPr="00F80603" w14:paraId="109E044F" w14:textId="77777777" w:rsidTr="003B07B7">
        <w:tc>
          <w:tcPr>
            <w:tcW w:w="1509" w:type="dxa"/>
            <w:noWrap/>
          </w:tcPr>
          <w:p w14:paraId="109E044D"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E" w14:textId="77777777" w:rsidR="006E7723" w:rsidRPr="00F80603" w:rsidRDefault="006E7723" w:rsidP="00303515">
            <w:pPr>
              <w:pStyle w:val="TableText1"/>
              <w:rPr>
                <w:rStyle w:val="BodyTextChar"/>
              </w:rPr>
            </w:pPr>
            <w:r w:rsidRPr="00F80603">
              <w:rPr>
                <w:rStyle w:val="BodyTextChar"/>
              </w:rPr>
              <w:t>4 = UR (International)</w:t>
            </w:r>
          </w:p>
        </w:tc>
      </w:tr>
      <w:tr w:rsidR="006E7723" w:rsidRPr="00F80603" w14:paraId="109E0452" w14:textId="77777777" w:rsidTr="003B07B7">
        <w:tc>
          <w:tcPr>
            <w:tcW w:w="1509" w:type="dxa"/>
            <w:noWrap/>
          </w:tcPr>
          <w:p w14:paraId="109E0450"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51" w14:textId="77777777" w:rsidR="006E7723" w:rsidRPr="00F80603" w:rsidRDefault="006E7723" w:rsidP="00303515">
            <w:pPr>
              <w:pStyle w:val="TableText1"/>
              <w:rPr>
                <w:rStyle w:val="BodyTextChar"/>
              </w:rPr>
            </w:pPr>
            <w:r w:rsidRPr="00F80603">
              <w:rPr>
                <w:rStyle w:val="BodyTextChar"/>
              </w:rPr>
              <w:t>J = Priority Mail Flat – Large Box</w:t>
            </w:r>
          </w:p>
        </w:tc>
      </w:tr>
      <w:tr w:rsidR="006E7723" w:rsidRPr="00F80603" w14:paraId="109E0455" w14:textId="77777777" w:rsidTr="003B07B7">
        <w:tc>
          <w:tcPr>
            <w:tcW w:w="1509" w:type="dxa"/>
            <w:noWrap/>
          </w:tcPr>
          <w:p w14:paraId="109E0453"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54" w14:textId="77777777" w:rsidR="006E7723" w:rsidRPr="00F80603" w:rsidRDefault="006E7723" w:rsidP="00303515">
            <w:pPr>
              <w:pStyle w:val="TableText1"/>
              <w:rPr>
                <w:rStyle w:val="BodyTextChar"/>
              </w:rPr>
            </w:pPr>
            <w:r w:rsidRPr="00F80603">
              <w:rPr>
                <w:rStyle w:val="BodyTextChar"/>
              </w:rPr>
              <w:t>K = Priority Mail Flat – Large Box APO/FPO</w:t>
            </w:r>
          </w:p>
        </w:tc>
      </w:tr>
      <w:tr w:rsidR="006E7723" w:rsidRPr="00F80603" w14:paraId="109E0458" w14:textId="77777777" w:rsidTr="003B07B7">
        <w:tc>
          <w:tcPr>
            <w:tcW w:w="1509" w:type="dxa"/>
            <w:noWrap/>
          </w:tcPr>
          <w:p w14:paraId="109E0456"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57" w14:textId="77777777" w:rsidR="006E7723" w:rsidRPr="00F80603" w:rsidRDefault="006E7723" w:rsidP="00303515">
            <w:pPr>
              <w:pStyle w:val="TableText1"/>
              <w:rPr>
                <w:rStyle w:val="BodyTextChar"/>
              </w:rPr>
            </w:pPr>
            <w:r w:rsidRPr="00F80603">
              <w:rPr>
                <w:rStyle w:val="BodyTextChar"/>
              </w:rPr>
              <w:t>W = Science and Agriculture Limited</w:t>
            </w:r>
          </w:p>
        </w:tc>
      </w:tr>
      <w:tr w:rsidR="006E7723" w:rsidRPr="00F80603" w14:paraId="109E045B" w14:textId="77777777" w:rsidTr="003B07B7">
        <w:tc>
          <w:tcPr>
            <w:tcW w:w="1509" w:type="dxa"/>
            <w:noWrap/>
          </w:tcPr>
          <w:p w14:paraId="109E0459"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5A" w14:textId="77777777" w:rsidR="006E7723" w:rsidRPr="00F80603" w:rsidRDefault="006E7723" w:rsidP="00303515">
            <w:pPr>
              <w:pStyle w:val="TableText1"/>
              <w:rPr>
                <w:rStyle w:val="BodyTextChar"/>
              </w:rPr>
            </w:pPr>
            <w:r w:rsidRPr="00F80603">
              <w:rPr>
                <w:rStyle w:val="BodyTextChar"/>
              </w:rPr>
              <w:t>Y = Regular Limited Circulation</w:t>
            </w:r>
          </w:p>
        </w:tc>
      </w:tr>
    </w:tbl>
    <w:p w14:paraId="109E045C" w14:textId="77777777" w:rsidR="00E44AE1" w:rsidRPr="00F80603" w:rsidRDefault="00E44AE1" w:rsidP="002420E9">
      <w:pPr>
        <w:pStyle w:val="Heading2"/>
      </w:pPr>
      <w:bookmarkStart w:id="1210" w:name="_Toc403990899"/>
      <w:r w:rsidRPr="00F80603">
        <w:t>simpleType: reasonCodeType</w:t>
      </w:r>
      <w:bookmarkEnd w:id="1210"/>
    </w:p>
    <w:tbl>
      <w:tblPr>
        <w:tblStyle w:val="ACI-USPS"/>
        <w:tblW w:w="0" w:type="auto"/>
        <w:tblLayout w:type="fixed"/>
        <w:tblLook w:val="04A0" w:firstRow="1" w:lastRow="0" w:firstColumn="1" w:lastColumn="0" w:noHBand="0" w:noVBand="1"/>
      </w:tblPr>
      <w:tblGrid>
        <w:gridCol w:w="1509"/>
        <w:gridCol w:w="5127"/>
      </w:tblGrid>
      <w:tr w:rsidR="006E7723" w:rsidRPr="003B07B7" w14:paraId="109E045F"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45D" w14:textId="77777777" w:rsidR="006E7723" w:rsidRPr="003B07B7" w:rsidRDefault="006E7723" w:rsidP="003B07B7">
            <w:pPr>
              <w:pStyle w:val="TableTitle"/>
            </w:pPr>
            <w:r w:rsidRPr="003B07B7">
              <w:t>Tag</w:t>
            </w:r>
          </w:p>
        </w:tc>
        <w:tc>
          <w:tcPr>
            <w:tcW w:w="5127" w:type="dxa"/>
            <w:shd w:val="clear" w:color="auto" w:fill="DBE5F1" w:themeFill="accent1" w:themeFillTint="33"/>
          </w:tcPr>
          <w:p w14:paraId="109E045E" w14:textId="77777777" w:rsidR="006E7723" w:rsidRPr="003B07B7" w:rsidRDefault="003B07B7" w:rsidP="003B07B7">
            <w:pPr>
              <w:pStyle w:val="TableTitle"/>
            </w:pPr>
            <w:r w:rsidRPr="003B07B7">
              <w:t>reasonCodeType</w:t>
            </w:r>
          </w:p>
        </w:tc>
      </w:tr>
      <w:tr w:rsidR="006E7723" w:rsidRPr="00F80603" w14:paraId="109E0462" w14:textId="77777777" w:rsidTr="003B07B7">
        <w:tc>
          <w:tcPr>
            <w:tcW w:w="1509" w:type="dxa"/>
            <w:noWrap/>
          </w:tcPr>
          <w:p w14:paraId="109E0460" w14:textId="77777777" w:rsidR="006E7723" w:rsidRPr="00F80603" w:rsidRDefault="006E7723" w:rsidP="00303515">
            <w:pPr>
              <w:pStyle w:val="TableText1"/>
              <w:rPr>
                <w:rStyle w:val="BodyTextChar"/>
              </w:rPr>
            </w:pPr>
            <w:r w:rsidRPr="00F80603">
              <w:rPr>
                <w:rStyle w:val="BodyTextChar"/>
              </w:rPr>
              <w:t>Base</w:t>
            </w:r>
          </w:p>
        </w:tc>
        <w:tc>
          <w:tcPr>
            <w:tcW w:w="5127" w:type="dxa"/>
          </w:tcPr>
          <w:p w14:paraId="109E0461"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465" w14:textId="77777777" w:rsidTr="003B07B7">
        <w:tc>
          <w:tcPr>
            <w:tcW w:w="1509" w:type="dxa"/>
            <w:noWrap/>
          </w:tcPr>
          <w:p w14:paraId="109E0463"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64" w14:textId="77777777" w:rsidR="006E7723" w:rsidRPr="00F80603" w:rsidRDefault="006E7723" w:rsidP="00303515">
            <w:pPr>
              <w:pStyle w:val="TableText1"/>
              <w:rPr>
                <w:rStyle w:val="BodyTextChar"/>
              </w:rPr>
            </w:pPr>
            <w:r w:rsidRPr="00F80603">
              <w:rPr>
                <w:rStyle w:val="BodyTextChar"/>
              </w:rPr>
              <w:t>A = Attempted – Not Known</w:t>
            </w:r>
          </w:p>
        </w:tc>
      </w:tr>
      <w:tr w:rsidR="006E7723" w:rsidRPr="00F80603" w14:paraId="109E0468" w14:textId="77777777" w:rsidTr="003B07B7">
        <w:tc>
          <w:tcPr>
            <w:tcW w:w="1509" w:type="dxa"/>
            <w:noWrap/>
          </w:tcPr>
          <w:p w14:paraId="109E0466"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67" w14:textId="77777777" w:rsidR="006E7723" w:rsidRPr="00F80603" w:rsidRDefault="006E7723" w:rsidP="00303515">
            <w:pPr>
              <w:pStyle w:val="TableText1"/>
              <w:rPr>
                <w:rStyle w:val="BodyTextChar"/>
              </w:rPr>
            </w:pPr>
            <w:r w:rsidRPr="00F80603">
              <w:rPr>
                <w:rStyle w:val="BodyTextChar"/>
              </w:rPr>
              <w:t>B = Returned for Better Address</w:t>
            </w:r>
          </w:p>
        </w:tc>
      </w:tr>
      <w:tr w:rsidR="006E7723" w:rsidRPr="00F80603" w14:paraId="109E046B" w14:textId="77777777" w:rsidTr="003B07B7">
        <w:tc>
          <w:tcPr>
            <w:tcW w:w="1509" w:type="dxa"/>
            <w:noWrap/>
          </w:tcPr>
          <w:p w14:paraId="109E0469"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6A" w14:textId="77777777" w:rsidR="006E7723" w:rsidRPr="00F80603" w:rsidRDefault="006E7723" w:rsidP="00303515">
            <w:pPr>
              <w:pStyle w:val="TableText1"/>
              <w:rPr>
                <w:rStyle w:val="BodyTextChar"/>
              </w:rPr>
            </w:pPr>
            <w:r w:rsidRPr="00F80603">
              <w:rPr>
                <w:rStyle w:val="BodyTextChar"/>
              </w:rPr>
              <w:t>D = Outside Delivery Limits</w:t>
            </w:r>
          </w:p>
        </w:tc>
      </w:tr>
      <w:tr w:rsidR="006E7723" w:rsidRPr="00F80603" w14:paraId="109E046E" w14:textId="77777777" w:rsidTr="003B07B7">
        <w:tc>
          <w:tcPr>
            <w:tcW w:w="1509" w:type="dxa"/>
            <w:noWrap/>
          </w:tcPr>
          <w:p w14:paraId="109E046C"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6D" w14:textId="77777777" w:rsidR="006E7723" w:rsidRPr="00F80603" w:rsidRDefault="006E7723" w:rsidP="00303515">
            <w:pPr>
              <w:pStyle w:val="TableText1"/>
              <w:rPr>
                <w:rStyle w:val="BodyTextChar"/>
              </w:rPr>
            </w:pPr>
            <w:r w:rsidRPr="00F80603">
              <w:rPr>
                <w:rStyle w:val="BodyTextChar"/>
              </w:rPr>
              <w:t>E = In Dispute</w:t>
            </w:r>
          </w:p>
        </w:tc>
      </w:tr>
      <w:tr w:rsidR="006E7723" w:rsidRPr="00F80603" w14:paraId="109E0471" w14:textId="77777777" w:rsidTr="003B07B7">
        <w:tc>
          <w:tcPr>
            <w:tcW w:w="1509" w:type="dxa"/>
            <w:noWrap/>
          </w:tcPr>
          <w:p w14:paraId="109E046F"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0" w14:textId="77777777" w:rsidR="006E7723" w:rsidRPr="00F80603" w:rsidRDefault="006E7723" w:rsidP="00303515">
            <w:pPr>
              <w:pStyle w:val="TableText1"/>
              <w:rPr>
                <w:rStyle w:val="BodyTextChar"/>
              </w:rPr>
            </w:pPr>
            <w:r w:rsidRPr="00F80603">
              <w:rPr>
                <w:rStyle w:val="BodyTextChar"/>
              </w:rPr>
              <w:t>I = Insufficient Address</w:t>
            </w:r>
          </w:p>
        </w:tc>
      </w:tr>
      <w:tr w:rsidR="006E7723" w:rsidRPr="00F80603" w14:paraId="109E0474" w14:textId="77777777" w:rsidTr="003B07B7">
        <w:tc>
          <w:tcPr>
            <w:tcW w:w="1509" w:type="dxa"/>
            <w:noWrap/>
          </w:tcPr>
          <w:p w14:paraId="109E0472"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3" w14:textId="77777777" w:rsidR="006E7723" w:rsidRPr="00F80603" w:rsidRDefault="006E7723" w:rsidP="00303515">
            <w:pPr>
              <w:pStyle w:val="TableText1"/>
              <w:rPr>
                <w:rStyle w:val="BodyTextChar"/>
              </w:rPr>
            </w:pPr>
            <w:r w:rsidRPr="00F80603">
              <w:rPr>
                <w:rStyle w:val="BodyTextChar"/>
              </w:rPr>
              <w:t>L = Illegible</w:t>
            </w:r>
          </w:p>
        </w:tc>
      </w:tr>
      <w:tr w:rsidR="006E7723" w:rsidRPr="00F80603" w14:paraId="109E0477" w14:textId="77777777" w:rsidTr="003B07B7">
        <w:tc>
          <w:tcPr>
            <w:tcW w:w="1509" w:type="dxa"/>
            <w:noWrap/>
          </w:tcPr>
          <w:p w14:paraId="109E0475"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6" w14:textId="77777777" w:rsidR="006E7723" w:rsidRPr="00F80603" w:rsidRDefault="006E7723" w:rsidP="00303515">
            <w:pPr>
              <w:pStyle w:val="TableText1"/>
              <w:rPr>
                <w:rStyle w:val="BodyTextChar"/>
              </w:rPr>
            </w:pPr>
            <w:r w:rsidRPr="00F80603">
              <w:rPr>
                <w:rStyle w:val="BodyTextChar"/>
              </w:rPr>
              <w:t>M = No Mail Receptacle</w:t>
            </w:r>
          </w:p>
        </w:tc>
      </w:tr>
      <w:tr w:rsidR="006E7723" w:rsidRPr="00F80603" w14:paraId="109E047A" w14:textId="77777777" w:rsidTr="003B07B7">
        <w:tc>
          <w:tcPr>
            <w:tcW w:w="1509" w:type="dxa"/>
            <w:noWrap/>
          </w:tcPr>
          <w:p w14:paraId="109E0478"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9" w14:textId="77777777" w:rsidR="006E7723" w:rsidRPr="00F80603" w:rsidRDefault="006E7723" w:rsidP="00303515">
            <w:pPr>
              <w:pStyle w:val="TableText1"/>
              <w:rPr>
                <w:rStyle w:val="BodyTextChar"/>
              </w:rPr>
            </w:pPr>
            <w:r w:rsidRPr="00F80603">
              <w:rPr>
                <w:rStyle w:val="BodyTextChar"/>
              </w:rPr>
              <w:t>N = No such number</w:t>
            </w:r>
          </w:p>
        </w:tc>
      </w:tr>
      <w:tr w:rsidR="006E7723" w:rsidRPr="00F80603" w14:paraId="109E047D" w14:textId="77777777" w:rsidTr="003B07B7">
        <w:tc>
          <w:tcPr>
            <w:tcW w:w="1509" w:type="dxa"/>
            <w:noWrap/>
          </w:tcPr>
          <w:p w14:paraId="109E047B"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C" w14:textId="77777777" w:rsidR="006E7723" w:rsidRPr="00F80603" w:rsidRDefault="006E7723" w:rsidP="00303515">
            <w:pPr>
              <w:pStyle w:val="TableText1"/>
              <w:rPr>
                <w:rStyle w:val="BodyTextChar"/>
              </w:rPr>
            </w:pPr>
            <w:r w:rsidRPr="00F80603">
              <w:rPr>
                <w:rStyle w:val="BodyTextChar"/>
              </w:rPr>
              <w:t>P = Deceased</w:t>
            </w:r>
          </w:p>
        </w:tc>
      </w:tr>
      <w:tr w:rsidR="006E7723" w:rsidRPr="00F80603" w14:paraId="109E0480" w14:textId="77777777" w:rsidTr="003B07B7">
        <w:tc>
          <w:tcPr>
            <w:tcW w:w="1509" w:type="dxa"/>
            <w:noWrap/>
          </w:tcPr>
          <w:p w14:paraId="109E047E"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F" w14:textId="77777777" w:rsidR="006E7723" w:rsidRPr="00F80603" w:rsidRDefault="006E7723" w:rsidP="00303515">
            <w:pPr>
              <w:pStyle w:val="TableText1"/>
              <w:rPr>
                <w:rStyle w:val="BodyTextChar"/>
              </w:rPr>
            </w:pPr>
            <w:r w:rsidRPr="00F80603">
              <w:rPr>
                <w:rStyle w:val="BodyTextChar"/>
              </w:rPr>
              <w:t>Q = Not Deliverable as Addressed/ Unable to Forward</w:t>
            </w:r>
          </w:p>
        </w:tc>
      </w:tr>
      <w:tr w:rsidR="006E7723" w:rsidRPr="00F80603" w14:paraId="109E0483" w14:textId="77777777" w:rsidTr="003B07B7">
        <w:tc>
          <w:tcPr>
            <w:tcW w:w="1509" w:type="dxa"/>
            <w:noWrap/>
          </w:tcPr>
          <w:p w14:paraId="109E0481"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2" w14:textId="77777777" w:rsidR="006E7723" w:rsidRPr="00F80603" w:rsidRDefault="006E7723" w:rsidP="00303515">
            <w:pPr>
              <w:pStyle w:val="TableText1"/>
              <w:rPr>
                <w:rStyle w:val="BodyTextChar"/>
              </w:rPr>
            </w:pPr>
            <w:r w:rsidRPr="00F80603">
              <w:rPr>
                <w:rStyle w:val="BodyTextChar"/>
              </w:rPr>
              <w:t>R = Refused</w:t>
            </w:r>
          </w:p>
        </w:tc>
      </w:tr>
      <w:tr w:rsidR="006E7723" w:rsidRPr="00F80603" w14:paraId="109E0486" w14:textId="77777777" w:rsidTr="003B07B7">
        <w:tc>
          <w:tcPr>
            <w:tcW w:w="1509" w:type="dxa"/>
            <w:noWrap/>
          </w:tcPr>
          <w:p w14:paraId="109E0484"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5" w14:textId="77777777" w:rsidR="006E7723" w:rsidRPr="00F80603" w:rsidRDefault="006E7723" w:rsidP="00303515">
            <w:pPr>
              <w:pStyle w:val="TableText1"/>
              <w:rPr>
                <w:rStyle w:val="BodyTextChar"/>
              </w:rPr>
            </w:pPr>
            <w:r w:rsidRPr="00F80603">
              <w:rPr>
                <w:rStyle w:val="BodyTextChar"/>
              </w:rPr>
              <w:t>S = No Such Street</w:t>
            </w:r>
          </w:p>
        </w:tc>
      </w:tr>
      <w:tr w:rsidR="006E7723" w:rsidRPr="00F80603" w14:paraId="109E0489" w14:textId="77777777" w:rsidTr="003B07B7">
        <w:tc>
          <w:tcPr>
            <w:tcW w:w="1509" w:type="dxa"/>
            <w:noWrap/>
          </w:tcPr>
          <w:p w14:paraId="109E0487"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8" w14:textId="77777777" w:rsidR="006E7723" w:rsidRPr="00F80603" w:rsidRDefault="006E7723" w:rsidP="00303515">
            <w:pPr>
              <w:pStyle w:val="TableText1"/>
              <w:rPr>
                <w:rStyle w:val="BodyTextChar"/>
              </w:rPr>
            </w:pPr>
            <w:r w:rsidRPr="00F80603">
              <w:rPr>
                <w:rStyle w:val="BodyTextChar"/>
              </w:rPr>
              <w:t>U = Unclaimed</w:t>
            </w:r>
          </w:p>
        </w:tc>
      </w:tr>
      <w:tr w:rsidR="006E7723" w:rsidRPr="00F80603" w14:paraId="109E048C" w14:textId="77777777" w:rsidTr="003B07B7">
        <w:tc>
          <w:tcPr>
            <w:tcW w:w="1509" w:type="dxa"/>
            <w:noWrap/>
          </w:tcPr>
          <w:p w14:paraId="109E048A"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B" w14:textId="77777777" w:rsidR="006E7723" w:rsidRPr="00F80603" w:rsidRDefault="006E7723" w:rsidP="00303515">
            <w:pPr>
              <w:pStyle w:val="TableText1"/>
              <w:rPr>
                <w:rStyle w:val="BodyTextChar"/>
              </w:rPr>
            </w:pPr>
            <w:r w:rsidRPr="00F80603">
              <w:rPr>
                <w:rStyle w:val="BodyTextChar"/>
              </w:rPr>
              <w:t>V = Vacant</w:t>
            </w:r>
          </w:p>
        </w:tc>
      </w:tr>
      <w:tr w:rsidR="006E7723" w:rsidRPr="00F80603" w14:paraId="109E048F" w14:textId="77777777" w:rsidTr="003B07B7">
        <w:tc>
          <w:tcPr>
            <w:tcW w:w="1509" w:type="dxa"/>
            <w:noWrap/>
          </w:tcPr>
          <w:p w14:paraId="109E048D"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E" w14:textId="77777777" w:rsidR="006E7723" w:rsidRPr="00F80603" w:rsidRDefault="006E7723" w:rsidP="00303515">
            <w:pPr>
              <w:pStyle w:val="TableText1"/>
              <w:rPr>
                <w:rStyle w:val="BodyTextChar"/>
              </w:rPr>
            </w:pPr>
            <w:r w:rsidRPr="00F80603">
              <w:rPr>
                <w:rStyle w:val="BodyTextChar"/>
              </w:rPr>
              <w:t>X = No Such Office</w:t>
            </w:r>
          </w:p>
        </w:tc>
      </w:tr>
    </w:tbl>
    <w:p w14:paraId="109E0490" w14:textId="77777777" w:rsidR="00E44AE1" w:rsidRPr="00F80603" w:rsidRDefault="00E44AE1" w:rsidP="002420E9">
      <w:pPr>
        <w:pStyle w:val="Heading2"/>
      </w:pPr>
      <w:bookmarkStart w:id="1211" w:name="_Toc403990900"/>
      <w:r w:rsidRPr="00F80603">
        <w:t>simpleType: recurringStatusType</w:t>
      </w:r>
      <w:bookmarkEnd w:id="1211"/>
    </w:p>
    <w:tbl>
      <w:tblPr>
        <w:tblStyle w:val="ACI-USPS"/>
        <w:tblW w:w="0" w:type="auto"/>
        <w:tblLayout w:type="fixed"/>
        <w:tblLook w:val="04A0" w:firstRow="1" w:lastRow="0" w:firstColumn="1" w:lastColumn="0" w:noHBand="0" w:noVBand="1"/>
      </w:tblPr>
      <w:tblGrid>
        <w:gridCol w:w="1509"/>
        <w:gridCol w:w="2298"/>
      </w:tblGrid>
      <w:tr w:rsidR="006E7723" w:rsidRPr="003B07B7" w14:paraId="109E049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491" w14:textId="77777777" w:rsidR="006E7723" w:rsidRPr="003B07B7" w:rsidRDefault="006E7723" w:rsidP="003B07B7">
            <w:pPr>
              <w:pStyle w:val="TableTitle"/>
            </w:pPr>
            <w:r w:rsidRPr="003B07B7">
              <w:t>Tag</w:t>
            </w:r>
          </w:p>
        </w:tc>
        <w:tc>
          <w:tcPr>
            <w:tcW w:w="2298" w:type="dxa"/>
            <w:shd w:val="clear" w:color="auto" w:fill="DBE5F1" w:themeFill="accent1" w:themeFillTint="33"/>
          </w:tcPr>
          <w:p w14:paraId="109E0492" w14:textId="77777777" w:rsidR="006E7723" w:rsidRPr="003B07B7" w:rsidRDefault="003B07B7" w:rsidP="003B07B7">
            <w:pPr>
              <w:pStyle w:val="TableTitle"/>
            </w:pPr>
            <w:r w:rsidRPr="003B07B7">
              <w:t>recurringStatusType</w:t>
            </w:r>
          </w:p>
        </w:tc>
      </w:tr>
      <w:tr w:rsidR="006E7723" w:rsidRPr="00F80603" w14:paraId="109E0496" w14:textId="77777777" w:rsidTr="003B07B7">
        <w:tc>
          <w:tcPr>
            <w:tcW w:w="1509" w:type="dxa"/>
            <w:noWrap/>
          </w:tcPr>
          <w:p w14:paraId="109E0494" w14:textId="77777777" w:rsidR="006E7723" w:rsidRPr="00F80603" w:rsidRDefault="006E7723" w:rsidP="00303515">
            <w:pPr>
              <w:pStyle w:val="TableText1"/>
              <w:rPr>
                <w:rStyle w:val="BodyTextChar"/>
              </w:rPr>
            </w:pPr>
            <w:r w:rsidRPr="00F80603">
              <w:rPr>
                <w:rStyle w:val="BodyTextChar"/>
              </w:rPr>
              <w:t>Base</w:t>
            </w:r>
          </w:p>
        </w:tc>
        <w:tc>
          <w:tcPr>
            <w:tcW w:w="2298" w:type="dxa"/>
          </w:tcPr>
          <w:p w14:paraId="109E0495"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499" w14:textId="77777777" w:rsidTr="003B07B7">
        <w:tc>
          <w:tcPr>
            <w:tcW w:w="1509" w:type="dxa"/>
            <w:noWrap/>
          </w:tcPr>
          <w:p w14:paraId="109E0497" w14:textId="77777777" w:rsidR="006E7723" w:rsidRPr="00F80603" w:rsidRDefault="006E7723" w:rsidP="00303515">
            <w:pPr>
              <w:pStyle w:val="TableText1"/>
              <w:rPr>
                <w:rStyle w:val="BodyTextChar"/>
              </w:rPr>
            </w:pPr>
            <w:r w:rsidRPr="00F80603">
              <w:rPr>
                <w:rStyle w:val="BodyTextChar"/>
              </w:rPr>
              <w:t xml:space="preserve">enumeration </w:t>
            </w:r>
          </w:p>
        </w:tc>
        <w:tc>
          <w:tcPr>
            <w:tcW w:w="2298" w:type="dxa"/>
          </w:tcPr>
          <w:p w14:paraId="109E0498" w14:textId="77777777" w:rsidR="006E7723" w:rsidRPr="00F80603" w:rsidRDefault="006E7723" w:rsidP="00303515">
            <w:pPr>
              <w:pStyle w:val="TableText1"/>
              <w:rPr>
                <w:rStyle w:val="BodyTextChar"/>
              </w:rPr>
            </w:pPr>
            <w:r w:rsidRPr="00F80603">
              <w:rPr>
                <w:rStyle w:val="BodyTextChar"/>
              </w:rPr>
              <w:t>Active</w:t>
            </w:r>
          </w:p>
        </w:tc>
      </w:tr>
      <w:tr w:rsidR="006E7723" w:rsidRPr="00F80603" w14:paraId="109E049C" w14:textId="77777777" w:rsidTr="003B07B7">
        <w:tc>
          <w:tcPr>
            <w:tcW w:w="1509" w:type="dxa"/>
            <w:noWrap/>
          </w:tcPr>
          <w:p w14:paraId="109E049A" w14:textId="77777777" w:rsidR="006E7723" w:rsidRPr="00F80603" w:rsidRDefault="006E7723" w:rsidP="00303515">
            <w:pPr>
              <w:pStyle w:val="TableText1"/>
              <w:rPr>
                <w:rStyle w:val="BodyTextChar"/>
              </w:rPr>
            </w:pPr>
            <w:r w:rsidRPr="00F80603">
              <w:rPr>
                <w:rStyle w:val="BodyTextChar"/>
              </w:rPr>
              <w:t xml:space="preserve">enumeration </w:t>
            </w:r>
          </w:p>
        </w:tc>
        <w:tc>
          <w:tcPr>
            <w:tcW w:w="2298" w:type="dxa"/>
          </w:tcPr>
          <w:p w14:paraId="109E049B" w14:textId="77777777" w:rsidR="006E7723" w:rsidRPr="00F80603" w:rsidRDefault="006E7723" w:rsidP="00303515">
            <w:pPr>
              <w:pStyle w:val="TableText1"/>
              <w:rPr>
                <w:rStyle w:val="BodyTextChar"/>
              </w:rPr>
            </w:pPr>
            <w:r w:rsidRPr="00F80603">
              <w:rPr>
                <w:rStyle w:val="BodyTextChar"/>
              </w:rPr>
              <w:t>Pending</w:t>
            </w:r>
          </w:p>
        </w:tc>
      </w:tr>
      <w:tr w:rsidR="006E7723" w:rsidRPr="00F80603" w14:paraId="109E049F" w14:textId="77777777" w:rsidTr="003B07B7">
        <w:tc>
          <w:tcPr>
            <w:tcW w:w="1509" w:type="dxa"/>
            <w:noWrap/>
          </w:tcPr>
          <w:p w14:paraId="109E049D" w14:textId="77777777" w:rsidR="006E7723" w:rsidRPr="00F80603" w:rsidRDefault="006E7723" w:rsidP="00303515">
            <w:pPr>
              <w:pStyle w:val="TableText1"/>
              <w:rPr>
                <w:rStyle w:val="BodyTextChar"/>
              </w:rPr>
            </w:pPr>
            <w:r w:rsidRPr="00F80603">
              <w:rPr>
                <w:rStyle w:val="BodyTextChar"/>
              </w:rPr>
              <w:t xml:space="preserve">enumeration </w:t>
            </w:r>
          </w:p>
        </w:tc>
        <w:tc>
          <w:tcPr>
            <w:tcW w:w="2298" w:type="dxa"/>
          </w:tcPr>
          <w:p w14:paraId="109E049E" w14:textId="77777777" w:rsidR="006E7723" w:rsidRPr="00F80603" w:rsidRDefault="006E7723" w:rsidP="00303515">
            <w:pPr>
              <w:pStyle w:val="TableText1"/>
              <w:rPr>
                <w:rStyle w:val="BodyTextChar"/>
              </w:rPr>
            </w:pPr>
            <w:r w:rsidRPr="00F80603">
              <w:rPr>
                <w:rStyle w:val="BodyTextChar"/>
              </w:rPr>
              <w:t>All</w:t>
            </w:r>
          </w:p>
        </w:tc>
      </w:tr>
    </w:tbl>
    <w:p w14:paraId="109E04A0" w14:textId="77777777" w:rsidR="00E44AE1" w:rsidRPr="00F80603" w:rsidRDefault="00E44AE1" w:rsidP="002420E9">
      <w:pPr>
        <w:pStyle w:val="Heading2"/>
      </w:pPr>
      <w:bookmarkStart w:id="1212" w:name="_Toc403990901"/>
      <w:r w:rsidRPr="00F80603">
        <w:t>simpleType: reservationNumberType</w:t>
      </w:r>
      <w:bookmarkEnd w:id="1212"/>
    </w:p>
    <w:tbl>
      <w:tblPr>
        <w:tblStyle w:val="ACI-USPS"/>
        <w:tblW w:w="0" w:type="auto"/>
        <w:tblLayout w:type="fixed"/>
        <w:tblLook w:val="04A0" w:firstRow="1" w:lastRow="0" w:firstColumn="1" w:lastColumn="0" w:noHBand="0" w:noVBand="1"/>
      </w:tblPr>
      <w:tblGrid>
        <w:gridCol w:w="798"/>
        <w:gridCol w:w="2642"/>
      </w:tblGrid>
      <w:tr w:rsidR="006E7723" w:rsidRPr="003B07B7" w14:paraId="109E04A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4A1" w14:textId="77777777" w:rsidR="006E7723" w:rsidRPr="003B07B7" w:rsidRDefault="006E7723" w:rsidP="003B07B7">
            <w:pPr>
              <w:pStyle w:val="TableTitle"/>
            </w:pPr>
            <w:r w:rsidRPr="003B07B7">
              <w:t>Tag</w:t>
            </w:r>
          </w:p>
        </w:tc>
        <w:tc>
          <w:tcPr>
            <w:tcW w:w="2642" w:type="dxa"/>
            <w:shd w:val="clear" w:color="auto" w:fill="DBE5F1" w:themeFill="accent1" w:themeFillTint="33"/>
          </w:tcPr>
          <w:p w14:paraId="109E04A2" w14:textId="77777777" w:rsidR="006E7723" w:rsidRPr="003B07B7" w:rsidRDefault="003B07B7" w:rsidP="003B07B7">
            <w:pPr>
              <w:pStyle w:val="TableTitle"/>
            </w:pPr>
            <w:r w:rsidRPr="003B07B7">
              <w:t>reservationNumberType</w:t>
            </w:r>
          </w:p>
        </w:tc>
      </w:tr>
      <w:tr w:rsidR="006E7723" w:rsidRPr="00F80603" w14:paraId="109E04A6" w14:textId="77777777" w:rsidTr="003B07B7">
        <w:tc>
          <w:tcPr>
            <w:tcW w:w="798" w:type="dxa"/>
            <w:noWrap/>
          </w:tcPr>
          <w:p w14:paraId="109E04A4" w14:textId="77777777" w:rsidR="006E7723" w:rsidRPr="00F80603" w:rsidRDefault="006E7723" w:rsidP="00303515">
            <w:pPr>
              <w:pStyle w:val="TableText1"/>
              <w:rPr>
                <w:rStyle w:val="BodyTextChar"/>
              </w:rPr>
            </w:pPr>
            <w:r w:rsidRPr="00F80603">
              <w:rPr>
                <w:rStyle w:val="BodyTextChar"/>
              </w:rPr>
              <w:t>Base</w:t>
            </w:r>
          </w:p>
        </w:tc>
        <w:tc>
          <w:tcPr>
            <w:tcW w:w="2642" w:type="dxa"/>
          </w:tcPr>
          <w:p w14:paraId="109E04A5" w14:textId="77777777" w:rsidR="006E7723" w:rsidRPr="00F80603" w:rsidRDefault="006E7723" w:rsidP="00303515">
            <w:pPr>
              <w:pStyle w:val="TableText1"/>
              <w:rPr>
                <w:rStyle w:val="BodyTextChar"/>
              </w:rPr>
            </w:pPr>
            <w:r w:rsidRPr="00F80603">
              <w:rPr>
                <w:rStyle w:val="BodyTextChar"/>
              </w:rPr>
              <w:t>mailxml_base:s15</w:t>
            </w:r>
          </w:p>
        </w:tc>
      </w:tr>
    </w:tbl>
    <w:p w14:paraId="109E04A7" w14:textId="77777777" w:rsidR="00E44AE1" w:rsidRPr="00F80603" w:rsidRDefault="00E44AE1" w:rsidP="002420E9">
      <w:pPr>
        <w:pStyle w:val="Heading2"/>
      </w:pPr>
      <w:bookmarkStart w:id="1213" w:name="_Toc403990902"/>
      <w:r w:rsidRPr="00F80603">
        <w:lastRenderedPageBreak/>
        <w:t>simpleType: roleType</w:t>
      </w:r>
      <w:bookmarkEnd w:id="1213"/>
    </w:p>
    <w:tbl>
      <w:tblPr>
        <w:tblStyle w:val="ACI-USPS"/>
        <w:tblW w:w="2285" w:type="pct"/>
        <w:tblInd w:w="0" w:type="dxa"/>
        <w:tblLook w:val="04A0" w:firstRow="1" w:lastRow="0" w:firstColumn="1" w:lastColumn="0" w:noHBand="0" w:noVBand="1"/>
      </w:tblPr>
      <w:tblGrid>
        <w:gridCol w:w="1476"/>
        <w:gridCol w:w="3455"/>
      </w:tblGrid>
      <w:tr w:rsidR="006E7723" w:rsidRPr="003B07B7" w14:paraId="109E04AA"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97" w:type="pct"/>
            <w:shd w:val="clear" w:color="auto" w:fill="DBE5F1" w:themeFill="accent1" w:themeFillTint="33"/>
            <w:noWrap/>
          </w:tcPr>
          <w:p w14:paraId="109E04A8" w14:textId="77777777" w:rsidR="006E7723" w:rsidRPr="003B07B7" w:rsidRDefault="006E7723" w:rsidP="003B07B7">
            <w:pPr>
              <w:pStyle w:val="TableTitle"/>
            </w:pPr>
            <w:r w:rsidRPr="003B07B7">
              <w:t>Tag</w:t>
            </w:r>
          </w:p>
        </w:tc>
        <w:tc>
          <w:tcPr>
            <w:tcW w:w="3503" w:type="pct"/>
            <w:shd w:val="clear" w:color="auto" w:fill="DBE5F1" w:themeFill="accent1" w:themeFillTint="33"/>
          </w:tcPr>
          <w:p w14:paraId="109E04A9" w14:textId="49654BCC" w:rsidR="006E7723" w:rsidRPr="003B07B7" w:rsidRDefault="006E7723" w:rsidP="003B07B7">
            <w:pPr>
              <w:pStyle w:val="TableTitle"/>
            </w:pPr>
            <w:r w:rsidRPr="003B07B7">
              <w:t>Mail.XML</w:t>
            </w:r>
            <w:r w:rsidRPr="003B07B7">
              <w:fldChar w:fldCharType="begin"/>
            </w:r>
            <w:r w:rsidRPr="003B07B7">
              <w:instrText xml:space="preserve"> XE "Mail.XML" </w:instrText>
            </w:r>
            <w:r w:rsidRPr="003B07B7">
              <w:fldChar w:fldCharType="end"/>
            </w:r>
            <w:r w:rsidRPr="003B07B7">
              <w:t xml:space="preserve"> </w:t>
            </w:r>
            <w:r w:rsidR="00BB3885">
              <w:t>16.0</w:t>
            </w:r>
          </w:p>
        </w:tc>
      </w:tr>
      <w:tr w:rsidR="006E7723" w:rsidRPr="00F80603" w14:paraId="109E04AD" w14:textId="77777777" w:rsidTr="003B07B7">
        <w:tc>
          <w:tcPr>
            <w:tcW w:w="1497" w:type="pct"/>
            <w:noWrap/>
          </w:tcPr>
          <w:p w14:paraId="109E04AB" w14:textId="77777777" w:rsidR="006E7723" w:rsidRPr="00F80603" w:rsidRDefault="006E7723" w:rsidP="00303515">
            <w:pPr>
              <w:pStyle w:val="TableText1"/>
              <w:rPr>
                <w:rStyle w:val="BodyTextChar"/>
              </w:rPr>
            </w:pPr>
            <w:r w:rsidRPr="00F80603">
              <w:rPr>
                <w:rStyle w:val="BodyTextChar"/>
              </w:rPr>
              <w:t>Base</w:t>
            </w:r>
          </w:p>
        </w:tc>
        <w:tc>
          <w:tcPr>
            <w:tcW w:w="3503" w:type="pct"/>
          </w:tcPr>
          <w:p w14:paraId="109E04AC"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4B0" w14:textId="77777777" w:rsidTr="003B07B7">
        <w:tc>
          <w:tcPr>
            <w:tcW w:w="1497" w:type="pct"/>
            <w:noWrap/>
          </w:tcPr>
          <w:p w14:paraId="109E04AE"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AF" w14:textId="77777777" w:rsidR="006E7723" w:rsidRPr="00F80603" w:rsidRDefault="006E7723" w:rsidP="00303515">
            <w:pPr>
              <w:pStyle w:val="TableText1"/>
              <w:rPr>
                <w:rStyle w:val="BodyTextChar"/>
              </w:rPr>
            </w:pPr>
            <w:r w:rsidRPr="00F80603">
              <w:rPr>
                <w:rStyle w:val="BodyTextChar"/>
              </w:rPr>
              <w:t>Data Update Agent</w:t>
            </w:r>
          </w:p>
        </w:tc>
      </w:tr>
      <w:tr w:rsidR="006E7723" w:rsidRPr="00F80603" w14:paraId="109E04B3" w14:textId="77777777" w:rsidTr="003B07B7">
        <w:tc>
          <w:tcPr>
            <w:tcW w:w="1497" w:type="pct"/>
            <w:noWrap/>
          </w:tcPr>
          <w:p w14:paraId="109E04B1"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2" w14:textId="77777777" w:rsidR="006E7723" w:rsidRPr="00F80603" w:rsidRDefault="006E7723" w:rsidP="00303515">
            <w:pPr>
              <w:pStyle w:val="TableText1"/>
              <w:rPr>
                <w:rStyle w:val="BodyTextChar"/>
              </w:rPr>
            </w:pPr>
            <w:r w:rsidRPr="00F80603">
              <w:rPr>
                <w:rStyle w:val="BodyTextChar"/>
              </w:rPr>
              <w:t>Owner</w:t>
            </w:r>
          </w:p>
        </w:tc>
      </w:tr>
      <w:tr w:rsidR="006E7723" w:rsidRPr="00F80603" w14:paraId="109E04B6" w14:textId="77777777" w:rsidTr="003B07B7">
        <w:tc>
          <w:tcPr>
            <w:tcW w:w="1497" w:type="pct"/>
            <w:noWrap/>
          </w:tcPr>
          <w:p w14:paraId="109E04B4"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5" w14:textId="77777777" w:rsidR="006E7723" w:rsidRPr="00F80603" w:rsidRDefault="006E7723" w:rsidP="00303515">
            <w:pPr>
              <w:pStyle w:val="TableText1"/>
              <w:rPr>
                <w:rStyle w:val="BodyTextChar"/>
              </w:rPr>
            </w:pPr>
            <w:r w:rsidRPr="00F80603">
              <w:rPr>
                <w:rStyle w:val="BodyTextChar"/>
              </w:rPr>
              <w:t>Confirm Subscriber</w:t>
            </w:r>
          </w:p>
        </w:tc>
      </w:tr>
      <w:tr w:rsidR="006E7723" w:rsidRPr="00F80603" w14:paraId="109E04B9" w14:textId="77777777" w:rsidTr="003B07B7">
        <w:tc>
          <w:tcPr>
            <w:tcW w:w="1497" w:type="pct"/>
            <w:noWrap/>
          </w:tcPr>
          <w:p w14:paraId="109E04B7"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8" w14:textId="77777777" w:rsidR="006E7723" w:rsidRPr="00F80603" w:rsidRDefault="006E7723" w:rsidP="00303515">
            <w:pPr>
              <w:pStyle w:val="TableText1"/>
              <w:rPr>
                <w:rStyle w:val="BodyTextChar"/>
              </w:rPr>
            </w:pPr>
            <w:r w:rsidRPr="00F80603">
              <w:rPr>
                <w:rStyle w:val="BodyTextChar"/>
              </w:rPr>
              <w:t>Confirm Data Receiver</w:t>
            </w:r>
          </w:p>
        </w:tc>
      </w:tr>
      <w:tr w:rsidR="006E7723" w:rsidRPr="00F80603" w14:paraId="109E04BC" w14:textId="77777777" w:rsidTr="003B07B7">
        <w:tc>
          <w:tcPr>
            <w:tcW w:w="1497" w:type="pct"/>
            <w:noWrap/>
          </w:tcPr>
          <w:p w14:paraId="109E04BA"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B" w14:textId="77777777" w:rsidR="006E7723" w:rsidRPr="00F80603" w:rsidRDefault="006E7723" w:rsidP="00303515">
            <w:pPr>
              <w:pStyle w:val="TableText1"/>
              <w:rPr>
                <w:rStyle w:val="BodyTextChar"/>
              </w:rPr>
            </w:pPr>
            <w:r w:rsidRPr="00F80603">
              <w:rPr>
                <w:rStyle w:val="BodyTextChar"/>
              </w:rPr>
              <w:t>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r w:rsidRPr="00F80603">
              <w:rPr>
                <w:rStyle w:val="BodyTextChar"/>
              </w:rPr>
              <w:t xml:space="preserve"> Data Receiver</w:t>
            </w:r>
          </w:p>
        </w:tc>
      </w:tr>
      <w:tr w:rsidR="006E7723" w:rsidRPr="00F80603" w14:paraId="109E04BF" w14:textId="77777777" w:rsidTr="003B07B7">
        <w:tc>
          <w:tcPr>
            <w:tcW w:w="1497" w:type="pct"/>
            <w:noWrap/>
          </w:tcPr>
          <w:p w14:paraId="109E04BD"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E" w14:textId="77777777" w:rsidR="006E7723" w:rsidRPr="00F80603" w:rsidRDefault="006E7723" w:rsidP="00303515">
            <w:pPr>
              <w:pStyle w:val="TableText1"/>
              <w:rPr>
                <w:rStyle w:val="BodyTextChar"/>
              </w:rPr>
            </w:pPr>
            <w:r w:rsidRPr="00F80603">
              <w:rPr>
                <w:rStyle w:val="BodyTextChar"/>
              </w:rPr>
              <w:t>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r w:rsidRPr="00F80603">
              <w:rPr>
                <w:rStyle w:val="BodyTextChar"/>
              </w:rPr>
              <w:t xml:space="preserve"> Subscriber</w:t>
            </w:r>
          </w:p>
        </w:tc>
      </w:tr>
      <w:tr w:rsidR="006E7723" w:rsidRPr="00F80603" w14:paraId="109E04C2" w14:textId="77777777" w:rsidTr="003B07B7">
        <w:tc>
          <w:tcPr>
            <w:tcW w:w="1497" w:type="pct"/>
            <w:noWrap/>
          </w:tcPr>
          <w:p w14:paraId="109E04C0"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1" w14:textId="77777777" w:rsidR="006E7723" w:rsidRPr="00F80603" w:rsidRDefault="006E7723" w:rsidP="00303515">
            <w:pPr>
              <w:pStyle w:val="TableText1"/>
              <w:rPr>
                <w:rStyle w:val="BodyTextChar"/>
              </w:rPr>
            </w:pPr>
            <w:r w:rsidRPr="00F80603">
              <w:rPr>
                <w:rStyle w:val="BodyTextChar"/>
              </w:rPr>
              <w:t>List Owner</w:t>
            </w:r>
          </w:p>
        </w:tc>
      </w:tr>
      <w:tr w:rsidR="006E7723" w:rsidRPr="00F80603" w14:paraId="109E04C5" w14:textId="77777777" w:rsidTr="003B07B7">
        <w:tc>
          <w:tcPr>
            <w:tcW w:w="1497" w:type="pct"/>
            <w:noWrap/>
          </w:tcPr>
          <w:p w14:paraId="109E04C3"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4" w14:textId="77777777" w:rsidR="006E7723" w:rsidRPr="00F80603" w:rsidRDefault="006E7723" w:rsidP="00303515">
            <w:pPr>
              <w:pStyle w:val="TableText1"/>
              <w:rPr>
                <w:rStyle w:val="BodyTextChar"/>
              </w:rPr>
            </w:pPr>
            <w:r w:rsidRPr="00F80603">
              <w:rPr>
                <w:rStyle w:val="BodyTextChar"/>
              </w:rPr>
              <w:t>Mail Creator</w:t>
            </w:r>
          </w:p>
        </w:tc>
      </w:tr>
      <w:tr w:rsidR="006E7723" w:rsidRPr="00F80603" w14:paraId="109E04C8" w14:textId="77777777" w:rsidTr="003B07B7">
        <w:tc>
          <w:tcPr>
            <w:tcW w:w="1497" w:type="pct"/>
            <w:noWrap/>
          </w:tcPr>
          <w:p w14:paraId="109E04C6"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7" w14:textId="77777777" w:rsidR="006E7723" w:rsidRPr="00F80603" w:rsidRDefault="006E7723" w:rsidP="00303515">
            <w:pPr>
              <w:pStyle w:val="TableText1"/>
              <w:rPr>
                <w:rStyle w:val="BodyTextChar"/>
              </w:rPr>
            </w:pPr>
            <w:r w:rsidRPr="00F80603">
              <w:rPr>
                <w:rStyle w:val="BodyTextChar"/>
              </w:rPr>
              <w:t>Addressor</w:t>
            </w:r>
          </w:p>
        </w:tc>
      </w:tr>
      <w:tr w:rsidR="006E7723" w:rsidRPr="00F80603" w14:paraId="109E04CB" w14:textId="77777777" w:rsidTr="003B07B7">
        <w:tc>
          <w:tcPr>
            <w:tcW w:w="1497" w:type="pct"/>
            <w:noWrap/>
          </w:tcPr>
          <w:p w14:paraId="109E04C9"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A" w14:textId="77777777" w:rsidR="006E7723" w:rsidRPr="00F80603" w:rsidRDefault="006E7723" w:rsidP="00303515">
            <w:pPr>
              <w:pStyle w:val="TableText1"/>
              <w:rPr>
                <w:rStyle w:val="BodyTextChar"/>
              </w:rPr>
            </w:pPr>
            <w:r w:rsidRPr="00F80603">
              <w:rPr>
                <w:rStyle w:val="BodyTextChar"/>
              </w:rPr>
              <w:t>Comail</w:t>
            </w:r>
          </w:p>
        </w:tc>
      </w:tr>
      <w:tr w:rsidR="006E7723" w:rsidRPr="00F80603" w14:paraId="109E04CE" w14:textId="77777777" w:rsidTr="003B07B7">
        <w:tc>
          <w:tcPr>
            <w:tcW w:w="1497" w:type="pct"/>
            <w:noWrap/>
          </w:tcPr>
          <w:p w14:paraId="109E04CC"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D" w14:textId="77777777" w:rsidR="006E7723" w:rsidRPr="00F80603" w:rsidRDefault="006E7723" w:rsidP="00303515">
            <w:pPr>
              <w:pStyle w:val="TableText1"/>
              <w:rPr>
                <w:rStyle w:val="BodyTextChar"/>
              </w:rPr>
            </w:pPr>
            <w:r w:rsidRPr="00F80603">
              <w:rPr>
                <w:rStyle w:val="BodyTextChar"/>
              </w:rPr>
              <w:t>CoMingler</w:t>
            </w:r>
          </w:p>
        </w:tc>
      </w:tr>
      <w:tr w:rsidR="006E7723" w:rsidRPr="00F80603" w14:paraId="109E04D1" w14:textId="77777777" w:rsidTr="003B07B7">
        <w:tc>
          <w:tcPr>
            <w:tcW w:w="1497" w:type="pct"/>
            <w:noWrap/>
          </w:tcPr>
          <w:p w14:paraId="109E04CF"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0" w14:textId="77777777" w:rsidR="006E7723" w:rsidRPr="00F80603" w:rsidRDefault="006E7723" w:rsidP="00303515">
            <w:pPr>
              <w:pStyle w:val="TableText1"/>
              <w:rPr>
                <w:rStyle w:val="BodyTextChar"/>
              </w:rPr>
            </w:pPr>
            <w:r w:rsidRPr="00F80603">
              <w:rPr>
                <w:rStyle w:val="BodyTextChar"/>
              </w:rPr>
              <w:t>MLOCR</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p>
        </w:tc>
      </w:tr>
      <w:tr w:rsidR="006E7723" w:rsidRPr="00F80603" w14:paraId="109E04D4" w14:textId="77777777" w:rsidTr="003B07B7">
        <w:tc>
          <w:tcPr>
            <w:tcW w:w="1497" w:type="pct"/>
            <w:noWrap/>
          </w:tcPr>
          <w:p w14:paraId="109E04D2"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3" w14:textId="77777777" w:rsidR="006E7723" w:rsidRPr="00F80603" w:rsidRDefault="006E7723" w:rsidP="00303515">
            <w:pPr>
              <w:pStyle w:val="TableText1"/>
              <w:rPr>
                <w:rStyle w:val="BodyTextChar"/>
              </w:rPr>
            </w:pPr>
            <w:r w:rsidRPr="00F80603">
              <w:rPr>
                <w:rStyle w:val="BodyTextChar"/>
              </w:rPr>
              <w:t>Mail Owner</w:t>
            </w:r>
          </w:p>
        </w:tc>
      </w:tr>
      <w:tr w:rsidR="006E7723" w:rsidRPr="00F80603" w14:paraId="109E04D7" w14:textId="77777777" w:rsidTr="003B07B7">
        <w:tc>
          <w:tcPr>
            <w:tcW w:w="1497" w:type="pct"/>
            <w:noWrap/>
          </w:tcPr>
          <w:p w14:paraId="109E04D5"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6" w14:textId="77777777" w:rsidR="006E7723" w:rsidRPr="00F80603" w:rsidRDefault="006E7723" w:rsidP="00303515">
            <w:pPr>
              <w:pStyle w:val="TableText1"/>
              <w:rPr>
                <w:rStyle w:val="BodyTextChar"/>
              </w:rPr>
            </w:pPr>
            <w:r w:rsidRPr="00F80603">
              <w:rPr>
                <w:rStyle w:val="BodyTextChar"/>
              </w:rPr>
              <w:t>Mail Agent</w:t>
            </w:r>
          </w:p>
        </w:tc>
      </w:tr>
      <w:tr w:rsidR="006E7723" w:rsidRPr="00F80603" w14:paraId="109E04DA" w14:textId="77777777" w:rsidTr="003B07B7">
        <w:tc>
          <w:tcPr>
            <w:tcW w:w="1497" w:type="pct"/>
            <w:noWrap/>
          </w:tcPr>
          <w:p w14:paraId="109E04D8"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9" w14:textId="77777777" w:rsidR="006E7723" w:rsidRPr="00F80603" w:rsidRDefault="006E7723" w:rsidP="00303515">
            <w:pPr>
              <w:pStyle w:val="TableText1"/>
              <w:rPr>
                <w:rStyle w:val="BodyTextChar"/>
              </w:rPr>
            </w:pPr>
            <w:r w:rsidRPr="00F80603">
              <w:rPr>
                <w:rStyle w:val="BodyTextChar"/>
              </w:rPr>
              <w:t>Entry Point Planner</w:t>
            </w:r>
          </w:p>
        </w:tc>
      </w:tr>
      <w:tr w:rsidR="006E7723" w:rsidRPr="00F80603" w14:paraId="109E04DD" w14:textId="77777777" w:rsidTr="003B07B7">
        <w:tc>
          <w:tcPr>
            <w:tcW w:w="1497" w:type="pct"/>
            <w:noWrap/>
          </w:tcPr>
          <w:p w14:paraId="109E04DB"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C" w14:textId="77777777" w:rsidR="006E7723" w:rsidRPr="00F80603" w:rsidRDefault="006E7723" w:rsidP="00303515">
            <w:pPr>
              <w:pStyle w:val="TableText1"/>
              <w:rPr>
                <w:rStyle w:val="BodyTextChar"/>
              </w:rPr>
            </w:pPr>
            <w:r w:rsidRPr="00F80603">
              <w:rPr>
                <w:rStyle w:val="BodyTextChar"/>
              </w:rPr>
              <w:t>Shipment Planner</w:t>
            </w:r>
          </w:p>
        </w:tc>
      </w:tr>
      <w:tr w:rsidR="006E7723" w:rsidRPr="00F80603" w14:paraId="109E04E0" w14:textId="77777777" w:rsidTr="003B07B7">
        <w:tc>
          <w:tcPr>
            <w:tcW w:w="1497" w:type="pct"/>
            <w:noWrap/>
          </w:tcPr>
          <w:p w14:paraId="109E04DE"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F" w14:textId="77777777" w:rsidR="006E7723" w:rsidRPr="00F80603" w:rsidRDefault="006E7723" w:rsidP="00303515">
            <w:pPr>
              <w:pStyle w:val="TableText1"/>
              <w:rPr>
                <w:rStyle w:val="BodyTextChar"/>
              </w:rPr>
            </w:pPr>
            <w:r w:rsidRPr="00F80603">
              <w:rPr>
                <w:rStyle w:val="BodyTextChar"/>
              </w:rPr>
              <w:t>Consolidator</w:t>
            </w:r>
          </w:p>
        </w:tc>
      </w:tr>
      <w:tr w:rsidR="006E7723" w:rsidRPr="00F80603" w14:paraId="109E04E3" w14:textId="77777777" w:rsidTr="003B07B7">
        <w:tc>
          <w:tcPr>
            <w:tcW w:w="1497" w:type="pct"/>
            <w:noWrap/>
          </w:tcPr>
          <w:p w14:paraId="109E04E1"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2" w14:textId="77777777" w:rsidR="006E7723" w:rsidRPr="00F80603" w:rsidRDefault="006E7723" w:rsidP="00303515">
            <w:pPr>
              <w:pStyle w:val="TableText1"/>
              <w:rPr>
                <w:rStyle w:val="BodyTextChar"/>
              </w:rPr>
            </w:pPr>
            <w:r w:rsidRPr="00F80603">
              <w:rPr>
                <w:rStyle w:val="BodyTextChar"/>
              </w:rPr>
              <w:t>Secondary Consolidator</w:t>
            </w:r>
          </w:p>
        </w:tc>
      </w:tr>
      <w:tr w:rsidR="006E7723" w:rsidRPr="00F80603" w14:paraId="109E04E6" w14:textId="77777777" w:rsidTr="003B07B7">
        <w:tc>
          <w:tcPr>
            <w:tcW w:w="1497" w:type="pct"/>
            <w:noWrap/>
          </w:tcPr>
          <w:p w14:paraId="109E04E4"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5" w14:textId="77777777" w:rsidR="006E7723" w:rsidRPr="00F80603" w:rsidRDefault="006E7723" w:rsidP="00303515">
            <w:pPr>
              <w:pStyle w:val="TableText1"/>
              <w:rPr>
                <w:rStyle w:val="BodyTextChar"/>
              </w:rPr>
            </w:pPr>
            <w:r w:rsidRPr="00F80603">
              <w:rPr>
                <w:rStyle w:val="BodyTextChar"/>
              </w:rPr>
              <w:t>Appointment Management Receiver</w:t>
            </w:r>
          </w:p>
        </w:tc>
      </w:tr>
      <w:tr w:rsidR="006E7723" w:rsidRPr="00F80603" w14:paraId="109E04E9" w14:textId="77777777" w:rsidTr="003B07B7">
        <w:tc>
          <w:tcPr>
            <w:tcW w:w="1497" w:type="pct"/>
            <w:noWrap/>
          </w:tcPr>
          <w:p w14:paraId="109E04E7"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8" w14:textId="77777777" w:rsidR="006E7723" w:rsidRPr="00F80603" w:rsidRDefault="006E7723" w:rsidP="00303515">
            <w:pPr>
              <w:pStyle w:val="TableText1"/>
              <w:rPr>
                <w:rStyle w:val="BodyTextChar"/>
              </w:rPr>
            </w:pPr>
            <w:r w:rsidRPr="00F80603">
              <w:rPr>
                <w:rStyle w:val="BodyTextChar"/>
              </w:rPr>
              <w:t>Consignee/Product Receiver</w:t>
            </w:r>
          </w:p>
        </w:tc>
      </w:tr>
      <w:tr w:rsidR="006E7723" w:rsidRPr="00F80603" w14:paraId="109E04EC" w14:textId="77777777" w:rsidTr="003B07B7">
        <w:tc>
          <w:tcPr>
            <w:tcW w:w="1497" w:type="pct"/>
            <w:noWrap/>
          </w:tcPr>
          <w:p w14:paraId="109E04EA"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B" w14:textId="77777777" w:rsidR="006E7723" w:rsidRPr="00F80603" w:rsidRDefault="006E7723" w:rsidP="00303515">
            <w:pPr>
              <w:pStyle w:val="TableText1"/>
              <w:rPr>
                <w:rStyle w:val="BodyTextChar"/>
              </w:rPr>
            </w:pPr>
            <w:r w:rsidRPr="00F80603">
              <w:rPr>
                <w:rStyle w:val="BodyTextChar"/>
              </w:rPr>
              <w:t>Dispatcher</w:t>
            </w:r>
          </w:p>
        </w:tc>
      </w:tr>
      <w:tr w:rsidR="006E7723" w:rsidRPr="00F80603" w14:paraId="109E04EF" w14:textId="77777777" w:rsidTr="003B07B7">
        <w:tc>
          <w:tcPr>
            <w:tcW w:w="1497" w:type="pct"/>
            <w:noWrap/>
          </w:tcPr>
          <w:p w14:paraId="109E04ED"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E" w14:textId="77777777" w:rsidR="006E7723" w:rsidRPr="00F80603" w:rsidRDefault="006E7723" w:rsidP="00303515">
            <w:pPr>
              <w:pStyle w:val="TableText1"/>
              <w:rPr>
                <w:rStyle w:val="BodyTextChar"/>
              </w:rPr>
            </w:pPr>
            <w:r w:rsidRPr="00F80603">
              <w:rPr>
                <w:rStyle w:val="BodyTextChar"/>
              </w:rPr>
              <w:t>Tracker CONFIRM-scan</w:t>
            </w:r>
          </w:p>
        </w:tc>
      </w:tr>
      <w:tr w:rsidR="006E7723" w:rsidRPr="00F80603" w14:paraId="109E04F2" w14:textId="77777777" w:rsidTr="003B07B7">
        <w:tc>
          <w:tcPr>
            <w:tcW w:w="1497" w:type="pct"/>
            <w:noWrap/>
          </w:tcPr>
          <w:p w14:paraId="109E04F0"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1" w14:textId="77777777" w:rsidR="006E7723" w:rsidRPr="00F80603" w:rsidRDefault="006E7723" w:rsidP="00303515">
            <w:pPr>
              <w:pStyle w:val="TableText1"/>
              <w:rPr>
                <w:rStyle w:val="BodyTextChar"/>
              </w:rPr>
            </w:pPr>
            <w:r w:rsidRPr="00F80603">
              <w:rPr>
                <w:rStyle w:val="BodyTextChar"/>
              </w:rPr>
              <w:t>Tracker CONFIRM-payer</w:t>
            </w:r>
          </w:p>
        </w:tc>
      </w:tr>
      <w:tr w:rsidR="006E7723" w:rsidRPr="00F80603" w14:paraId="109E04F5" w14:textId="77777777" w:rsidTr="003B07B7">
        <w:tc>
          <w:tcPr>
            <w:tcW w:w="1497" w:type="pct"/>
            <w:noWrap/>
          </w:tcPr>
          <w:p w14:paraId="109E04F3"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4" w14:textId="77777777" w:rsidR="006E7723" w:rsidRPr="00F80603" w:rsidRDefault="006E7723" w:rsidP="00303515">
            <w:pPr>
              <w:pStyle w:val="TableText1"/>
              <w:rPr>
                <w:rStyle w:val="BodyTextChar"/>
              </w:rPr>
            </w:pPr>
            <w:r w:rsidRPr="00F80603">
              <w:rPr>
                <w:rStyle w:val="BodyTextChar"/>
              </w:rPr>
              <w:t>Tracker Seed Source</w:t>
            </w:r>
          </w:p>
        </w:tc>
      </w:tr>
      <w:tr w:rsidR="006E7723" w:rsidRPr="00F80603" w14:paraId="109E04F8" w14:textId="77777777" w:rsidTr="003B07B7">
        <w:tc>
          <w:tcPr>
            <w:tcW w:w="1497" w:type="pct"/>
            <w:noWrap/>
          </w:tcPr>
          <w:p w14:paraId="109E04F6"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7" w14:textId="77777777" w:rsidR="006E7723" w:rsidRPr="00F80603" w:rsidRDefault="006E7723" w:rsidP="00303515">
            <w:pPr>
              <w:pStyle w:val="TableText1"/>
              <w:rPr>
                <w:rStyle w:val="BodyTextChar"/>
              </w:rPr>
            </w:pPr>
            <w:r w:rsidRPr="00F80603">
              <w:rPr>
                <w:rStyle w:val="BodyTextChar"/>
              </w:rPr>
              <w:t>Tracker Piece-level-scan</w:t>
            </w:r>
          </w:p>
        </w:tc>
      </w:tr>
      <w:tr w:rsidR="006E7723" w:rsidRPr="00F80603" w14:paraId="109E04FB" w14:textId="77777777" w:rsidTr="003B07B7">
        <w:tc>
          <w:tcPr>
            <w:tcW w:w="1497" w:type="pct"/>
            <w:noWrap/>
          </w:tcPr>
          <w:p w14:paraId="109E04F9"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A" w14:textId="77777777" w:rsidR="006E7723" w:rsidRPr="00F80603" w:rsidRDefault="006E7723" w:rsidP="00303515">
            <w:pPr>
              <w:pStyle w:val="TableText1"/>
              <w:rPr>
                <w:rStyle w:val="BodyTextChar"/>
              </w:rPr>
            </w:pPr>
            <w:r w:rsidRPr="00F80603">
              <w:rPr>
                <w:rStyle w:val="BodyTextChar"/>
              </w:rPr>
              <w:t>Tracker ASN-scan</w:t>
            </w:r>
          </w:p>
        </w:tc>
      </w:tr>
      <w:tr w:rsidR="006E7723" w:rsidRPr="00F80603" w14:paraId="109E04FE" w14:textId="77777777" w:rsidTr="003B07B7">
        <w:tc>
          <w:tcPr>
            <w:tcW w:w="1497" w:type="pct"/>
            <w:noWrap/>
          </w:tcPr>
          <w:p w14:paraId="109E04FC"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D" w14:textId="77777777" w:rsidR="006E7723" w:rsidRPr="00F80603" w:rsidRDefault="006E7723" w:rsidP="00303515">
            <w:pPr>
              <w:pStyle w:val="TableText1"/>
              <w:rPr>
                <w:rStyle w:val="BodyTextChar"/>
              </w:rPr>
            </w:pPr>
            <w:r w:rsidRPr="00F80603">
              <w:rPr>
                <w:rStyle w:val="BodyTextChar"/>
              </w:rPr>
              <w:t>Tracker Induction-scan</w:t>
            </w:r>
          </w:p>
        </w:tc>
      </w:tr>
      <w:tr w:rsidR="006E7723" w:rsidRPr="00F80603" w14:paraId="109E0501" w14:textId="77777777" w:rsidTr="003B07B7">
        <w:tc>
          <w:tcPr>
            <w:tcW w:w="1497" w:type="pct"/>
            <w:noWrap/>
          </w:tcPr>
          <w:p w14:paraId="109E04FF"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0" w14:textId="77777777" w:rsidR="006E7723" w:rsidRPr="00F80603" w:rsidRDefault="006E7723" w:rsidP="00303515">
            <w:pPr>
              <w:pStyle w:val="TableText1"/>
              <w:rPr>
                <w:rStyle w:val="BodyTextChar"/>
              </w:rPr>
            </w:pPr>
            <w:r w:rsidRPr="00F80603">
              <w:rPr>
                <w:rStyle w:val="BodyTextChar"/>
              </w:rPr>
              <w:t>Tracker Planet-code</w:t>
            </w:r>
          </w:p>
        </w:tc>
      </w:tr>
      <w:tr w:rsidR="006E7723" w:rsidRPr="00F80603" w14:paraId="109E0504" w14:textId="77777777" w:rsidTr="003B07B7">
        <w:tc>
          <w:tcPr>
            <w:tcW w:w="1497" w:type="pct"/>
            <w:noWrap/>
          </w:tcPr>
          <w:p w14:paraId="109E0502"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3" w14:textId="77777777" w:rsidR="006E7723" w:rsidRPr="00F80603" w:rsidRDefault="006E7723" w:rsidP="00303515">
            <w:pPr>
              <w:pStyle w:val="TableText1"/>
              <w:rPr>
                <w:rStyle w:val="BodyTextChar"/>
              </w:rPr>
            </w:pPr>
            <w:r w:rsidRPr="00F80603">
              <w:rPr>
                <w:rStyle w:val="BodyTextChar"/>
              </w:rPr>
              <w:t>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r w:rsidRPr="00F80603">
              <w:rPr>
                <w:rStyle w:val="BodyTextChar"/>
              </w:rPr>
              <w:t xml:space="preserve"> receiver</w:t>
            </w:r>
          </w:p>
        </w:tc>
      </w:tr>
      <w:tr w:rsidR="006E7723" w:rsidRPr="00F80603" w14:paraId="109E0507" w14:textId="77777777" w:rsidTr="003B07B7">
        <w:tc>
          <w:tcPr>
            <w:tcW w:w="1497" w:type="pct"/>
            <w:noWrap/>
          </w:tcPr>
          <w:p w14:paraId="109E0505"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6" w14:textId="77777777" w:rsidR="006E7723" w:rsidRPr="00F80603" w:rsidRDefault="006E7723" w:rsidP="00303515">
            <w:pPr>
              <w:pStyle w:val="TableText1"/>
              <w:rPr>
                <w:rStyle w:val="BodyTextChar"/>
              </w:rPr>
            </w:pPr>
            <w:r w:rsidRPr="00F80603">
              <w:rPr>
                <w:rStyle w:val="BodyTextChar"/>
              </w:rPr>
              <w:t>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r w:rsidRPr="00F80603">
              <w:rPr>
                <w:rStyle w:val="BodyTextChar"/>
              </w:rPr>
              <w:t xml:space="preserve"> payer</w:t>
            </w:r>
          </w:p>
        </w:tc>
      </w:tr>
      <w:tr w:rsidR="006E7723" w:rsidRPr="00F80603" w14:paraId="109E050A" w14:textId="77777777" w:rsidTr="003B07B7">
        <w:tc>
          <w:tcPr>
            <w:tcW w:w="1497" w:type="pct"/>
            <w:noWrap/>
          </w:tcPr>
          <w:p w14:paraId="109E0508"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9" w14:textId="77777777" w:rsidR="006E7723" w:rsidRPr="00F80603" w:rsidRDefault="006E7723" w:rsidP="00303515">
            <w:pPr>
              <w:pStyle w:val="TableText1"/>
              <w:rPr>
                <w:rStyle w:val="BodyTextChar"/>
              </w:rPr>
            </w:pPr>
            <w:r w:rsidRPr="00F80603">
              <w:rPr>
                <w:rStyle w:val="BodyTextChar"/>
              </w:rPr>
              <w:t>Seamless Acceptance</w:t>
            </w:r>
          </w:p>
        </w:tc>
      </w:tr>
      <w:tr w:rsidR="006E7723" w:rsidRPr="00F80603" w14:paraId="109E050D" w14:textId="77777777" w:rsidTr="003B07B7">
        <w:tc>
          <w:tcPr>
            <w:tcW w:w="1497" w:type="pct"/>
            <w:noWrap/>
          </w:tcPr>
          <w:p w14:paraId="109E050B"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C" w14:textId="77777777" w:rsidR="006E7723" w:rsidRPr="00F80603" w:rsidRDefault="006E7723" w:rsidP="00303515">
            <w:pPr>
              <w:pStyle w:val="TableText1"/>
              <w:rPr>
                <w:rStyle w:val="BodyTextChar"/>
              </w:rPr>
            </w:pPr>
            <w:r w:rsidRPr="00F80603">
              <w:rPr>
                <w:rStyle w:val="BodyTextChar"/>
              </w:rPr>
              <w:t>Seamless Verification</w:t>
            </w:r>
          </w:p>
        </w:tc>
      </w:tr>
      <w:tr w:rsidR="006E7723" w:rsidRPr="00F80603" w14:paraId="109E0510" w14:textId="77777777" w:rsidTr="003B07B7">
        <w:tc>
          <w:tcPr>
            <w:tcW w:w="1497" w:type="pct"/>
            <w:noWrap/>
          </w:tcPr>
          <w:p w14:paraId="109E050E"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F" w14:textId="77777777" w:rsidR="006E7723" w:rsidRPr="00F80603" w:rsidRDefault="006E7723" w:rsidP="00303515">
            <w:pPr>
              <w:pStyle w:val="TableText1"/>
              <w:rPr>
                <w:rStyle w:val="BodyTextChar"/>
              </w:rPr>
            </w:pPr>
            <w:r w:rsidRPr="00F80603">
              <w:rPr>
                <w:rStyle w:val="BodyTextChar"/>
              </w:rPr>
              <w:t>Security</w:t>
            </w:r>
          </w:p>
        </w:tc>
      </w:tr>
      <w:tr w:rsidR="006E7723" w:rsidRPr="00F80603" w14:paraId="109E0513" w14:textId="77777777" w:rsidTr="003B07B7">
        <w:tc>
          <w:tcPr>
            <w:tcW w:w="1497" w:type="pct"/>
            <w:noWrap/>
          </w:tcPr>
          <w:p w14:paraId="109E0511"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2" w14:textId="77777777" w:rsidR="006E7723" w:rsidRPr="00F80603" w:rsidRDefault="006E7723" w:rsidP="00303515">
            <w:pPr>
              <w:pStyle w:val="TableText1"/>
              <w:rPr>
                <w:rStyle w:val="BodyTextChar"/>
              </w:rPr>
            </w:pPr>
            <w:r w:rsidRPr="00F80603">
              <w:rPr>
                <w:rStyle w:val="BodyTextChar"/>
              </w:rPr>
              <w:t>Logistics Provider</w:t>
            </w:r>
          </w:p>
        </w:tc>
      </w:tr>
      <w:tr w:rsidR="006E7723" w:rsidRPr="00F80603" w14:paraId="109E0516" w14:textId="77777777" w:rsidTr="003B07B7">
        <w:tc>
          <w:tcPr>
            <w:tcW w:w="1497" w:type="pct"/>
            <w:noWrap/>
          </w:tcPr>
          <w:p w14:paraId="109E0514"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5" w14:textId="77777777" w:rsidR="006E7723" w:rsidRPr="00F80603" w:rsidRDefault="006E7723" w:rsidP="00303515">
            <w:pPr>
              <w:pStyle w:val="TableText1"/>
              <w:rPr>
                <w:rStyle w:val="BodyTextChar"/>
              </w:rPr>
            </w:pPr>
            <w:r w:rsidRPr="00F80603">
              <w:rPr>
                <w:rStyle w:val="BodyTextChar"/>
              </w:rPr>
              <w:t>Carrier</w:t>
            </w:r>
          </w:p>
        </w:tc>
      </w:tr>
      <w:tr w:rsidR="006E7723" w:rsidRPr="00F80603" w14:paraId="109E0519" w14:textId="77777777" w:rsidTr="003B07B7">
        <w:tc>
          <w:tcPr>
            <w:tcW w:w="1497" w:type="pct"/>
            <w:noWrap/>
          </w:tcPr>
          <w:p w14:paraId="109E0517"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8" w14:textId="77777777" w:rsidR="006E7723" w:rsidRPr="00F80603" w:rsidRDefault="006E7723" w:rsidP="00303515">
            <w:pPr>
              <w:pStyle w:val="TableText1"/>
              <w:rPr>
                <w:rStyle w:val="BodyTextChar"/>
              </w:rPr>
            </w:pPr>
            <w:r w:rsidRPr="00F80603">
              <w:rPr>
                <w:rStyle w:val="BodyTextChar"/>
              </w:rPr>
              <w:t>Data Brokering Agent</w:t>
            </w:r>
          </w:p>
        </w:tc>
      </w:tr>
      <w:tr w:rsidR="006E7723" w:rsidRPr="00F80603" w14:paraId="109E051C" w14:textId="77777777" w:rsidTr="003B07B7">
        <w:tc>
          <w:tcPr>
            <w:tcW w:w="1497" w:type="pct"/>
            <w:noWrap/>
          </w:tcPr>
          <w:p w14:paraId="109E051A"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B" w14:textId="77777777" w:rsidR="006E7723" w:rsidRPr="00F80603" w:rsidRDefault="006E7723" w:rsidP="00303515">
            <w:pPr>
              <w:pStyle w:val="TableText1"/>
              <w:rPr>
                <w:rStyle w:val="BodyTextChar"/>
              </w:rPr>
            </w:pPr>
            <w:r w:rsidRPr="00F80603">
              <w:rPr>
                <w:rStyle w:val="BodyTextChar"/>
              </w:rPr>
              <w:t>Nixie</w:t>
            </w:r>
          </w:p>
        </w:tc>
      </w:tr>
      <w:tr w:rsidR="006E7723" w:rsidRPr="00F80603" w14:paraId="109E051F" w14:textId="77777777" w:rsidTr="003B07B7">
        <w:tc>
          <w:tcPr>
            <w:tcW w:w="1497" w:type="pct"/>
            <w:noWrap/>
          </w:tcPr>
          <w:p w14:paraId="109E051D"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E" w14:textId="77777777" w:rsidR="006E7723" w:rsidRPr="00F80603" w:rsidRDefault="006E7723" w:rsidP="00303515">
            <w:pPr>
              <w:pStyle w:val="TableText1"/>
              <w:rPr>
                <w:rStyle w:val="BodyTextChar"/>
              </w:rPr>
            </w:pPr>
            <w:r w:rsidRPr="00F80603">
              <w:rPr>
                <w:rStyle w:val="BodyTextChar"/>
              </w:rPr>
              <w:t>StartTheClock</w:t>
            </w:r>
          </w:p>
        </w:tc>
      </w:tr>
      <w:tr w:rsidR="006E7723" w:rsidRPr="00F80603" w14:paraId="109E0522" w14:textId="77777777" w:rsidTr="003B07B7">
        <w:tc>
          <w:tcPr>
            <w:tcW w:w="1497" w:type="pct"/>
            <w:noWrap/>
          </w:tcPr>
          <w:p w14:paraId="109E0520"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21" w14:textId="77777777" w:rsidR="006E7723" w:rsidRPr="00F80603" w:rsidRDefault="006E7723" w:rsidP="00303515">
            <w:pPr>
              <w:pStyle w:val="TableText1"/>
              <w:rPr>
                <w:rStyle w:val="BodyTextChar"/>
              </w:rPr>
            </w:pPr>
            <w:r w:rsidRPr="00F80603">
              <w:rPr>
                <w:rStyle w:val="BodyTextChar"/>
              </w:rPr>
              <w:t>ContainerVisibility</w:t>
            </w:r>
          </w:p>
        </w:tc>
      </w:tr>
      <w:tr w:rsidR="006E7723" w:rsidRPr="00F80603" w14:paraId="109E0525" w14:textId="77777777" w:rsidTr="003B07B7">
        <w:tc>
          <w:tcPr>
            <w:tcW w:w="1497" w:type="pct"/>
            <w:noWrap/>
          </w:tcPr>
          <w:p w14:paraId="109E0523"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24" w14:textId="77777777" w:rsidR="006E7723" w:rsidRPr="00F80603" w:rsidRDefault="006E7723" w:rsidP="00303515">
            <w:pPr>
              <w:pStyle w:val="TableText1"/>
              <w:rPr>
                <w:rStyle w:val="BodyTextChar"/>
              </w:rPr>
            </w:pPr>
            <w:r w:rsidRPr="00F80603">
              <w:rPr>
                <w:rStyle w:val="BodyTextChar"/>
              </w:rPr>
              <w:t>DeliveryPointValidation</w:t>
            </w:r>
          </w:p>
        </w:tc>
      </w:tr>
    </w:tbl>
    <w:p w14:paraId="109E0526" w14:textId="77777777" w:rsidR="00E44AE1" w:rsidRPr="00F80603" w:rsidRDefault="00E44AE1" w:rsidP="002420E9">
      <w:pPr>
        <w:pStyle w:val="Heading2"/>
      </w:pPr>
      <w:bookmarkStart w:id="1214" w:name="_Toc403990903"/>
      <w:r w:rsidRPr="00F80603">
        <w:t>simpleType: responsibleTransportationPartyType</w:t>
      </w:r>
      <w:bookmarkEnd w:id="1214"/>
    </w:p>
    <w:tbl>
      <w:tblPr>
        <w:tblStyle w:val="ACI-USPS"/>
        <w:tblW w:w="0" w:type="auto"/>
        <w:tblLayout w:type="fixed"/>
        <w:tblLook w:val="04A0" w:firstRow="1" w:lastRow="0" w:firstColumn="1" w:lastColumn="0" w:noHBand="0" w:noVBand="1"/>
      </w:tblPr>
      <w:tblGrid>
        <w:gridCol w:w="1509"/>
        <w:gridCol w:w="3842"/>
      </w:tblGrid>
      <w:tr w:rsidR="006E7723" w:rsidRPr="003B07B7" w14:paraId="109E0529"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527" w14:textId="77777777" w:rsidR="006E7723" w:rsidRPr="003B07B7" w:rsidRDefault="006E7723" w:rsidP="003B07B7">
            <w:pPr>
              <w:pStyle w:val="TableTitle"/>
            </w:pPr>
            <w:r w:rsidRPr="003B07B7">
              <w:t>Tag</w:t>
            </w:r>
          </w:p>
        </w:tc>
        <w:tc>
          <w:tcPr>
            <w:tcW w:w="3842" w:type="dxa"/>
            <w:shd w:val="clear" w:color="auto" w:fill="DBE5F1" w:themeFill="accent1" w:themeFillTint="33"/>
          </w:tcPr>
          <w:p w14:paraId="109E0528" w14:textId="77777777" w:rsidR="006E7723" w:rsidRPr="003B07B7" w:rsidRDefault="003B07B7" w:rsidP="003B07B7">
            <w:pPr>
              <w:pStyle w:val="TableTitle"/>
            </w:pPr>
            <w:r w:rsidRPr="003B07B7">
              <w:t>responsibleTransportationPartyType</w:t>
            </w:r>
          </w:p>
        </w:tc>
      </w:tr>
      <w:tr w:rsidR="006E7723" w:rsidRPr="00F80603" w14:paraId="109E052C" w14:textId="77777777" w:rsidTr="003B07B7">
        <w:tc>
          <w:tcPr>
            <w:tcW w:w="1509" w:type="dxa"/>
            <w:noWrap/>
          </w:tcPr>
          <w:p w14:paraId="109E052A" w14:textId="77777777" w:rsidR="006E7723" w:rsidRPr="00F80603" w:rsidRDefault="006E7723" w:rsidP="000C5116">
            <w:pPr>
              <w:pStyle w:val="TableText1"/>
              <w:rPr>
                <w:rStyle w:val="BodyTextChar"/>
              </w:rPr>
            </w:pPr>
            <w:r w:rsidRPr="00F80603">
              <w:rPr>
                <w:rStyle w:val="BodyTextChar"/>
              </w:rPr>
              <w:t>Base</w:t>
            </w:r>
          </w:p>
        </w:tc>
        <w:tc>
          <w:tcPr>
            <w:tcW w:w="3842" w:type="dxa"/>
          </w:tcPr>
          <w:p w14:paraId="109E052B" w14:textId="77777777" w:rsidR="006E7723" w:rsidRPr="00F80603" w:rsidRDefault="006E7723" w:rsidP="000C5116">
            <w:pPr>
              <w:pStyle w:val="TableText1"/>
              <w:rPr>
                <w:rStyle w:val="BodyTextChar"/>
              </w:rPr>
            </w:pPr>
            <w:r w:rsidRPr="00F80603">
              <w:rPr>
                <w:rStyle w:val="BodyTextChar"/>
              </w:rPr>
              <w:t>xs:string</w:t>
            </w:r>
          </w:p>
        </w:tc>
      </w:tr>
      <w:tr w:rsidR="006E7723" w:rsidRPr="00F80603" w14:paraId="109E052F" w14:textId="77777777" w:rsidTr="003B07B7">
        <w:tc>
          <w:tcPr>
            <w:tcW w:w="1509" w:type="dxa"/>
            <w:noWrap/>
          </w:tcPr>
          <w:p w14:paraId="109E052D" w14:textId="77777777" w:rsidR="006E7723" w:rsidRPr="00F80603" w:rsidRDefault="006E7723" w:rsidP="000C5116">
            <w:pPr>
              <w:pStyle w:val="TableText1"/>
              <w:rPr>
                <w:rStyle w:val="BodyTextChar"/>
              </w:rPr>
            </w:pPr>
            <w:r w:rsidRPr="00F80603">
              <w:rPr>
                <w:rStyle w:val="BodyTextChar"/>
              </w:rPr>
              <w:t xml:space="preserve">enumeration </w:t>
            </w:r>
          </w:p>
        </w:tc>
        <w:tc>
          <w:tcPr>
            <w:tcW w:w="3842" w:type="dxa"/>
          </w:tcPr>
          <w:p w14:paraId="109E052E" w14:textId="77777777" w:rsidR="006E7723" w:rsidRPr="00F80603" w:rsidRDefault="006E7723" w:rsidP="000C5116">
            <w:pPr>
              <w:pStyle w:val="TableText1"/>
              <w:rPr>
                <w:rStyle w:val="BodyTextChar"/>
              </w:rPr>
            </w:pPr>
            <w:r w:rsidRPr="00F80603">
              <w:rPr>
                <w:rStyle w:val="BodyTextChar"/>
              </w:rPr>
              <w:t>Shipper</w:t>
            </w:r>
          </w:p>
        </w:tc>
      </w:tr>
      <w:tr w:rsidR="006E7723" w:rsidRPr="00F80603" w14:paraId="109E0532" w14:textId="77777777" w:rsidTr="003B07B7">
        <w:tc>
          <w:tcPr>
            <w:tcW w:w="1509" w:type="dxa"/>
            <w:noWrap/>
          </w:tcPr>
          <w:p w14:paraId="109E0530" w14:textId="77777777" w:rsidR="006E7723" w:rsidRPr="00F80603" w:rsidRDefault="006E7723" w:rsidP="000C5116">
            <w:pPr>
              <w:pStyle w:val="TableText1"/>
              <w:rPr>
                <w:rStyle w:val="BodyTextChar"/>
              </w:rPr>
            </w:pPr>
            <w:r w:rsidRPr="00F80603">
              <w:rPr>
                <w:rStyle w:val="BodyTextChar"/>
              </w:rPr>
              <w:t xml:space="preserve">enumeration </w:t>
            </w:r>
          </w:p>
        </w:tc>
        <w:tc>
          <w:tcPr>
            <w:tcW w:w="3842" w:type="dxa"/>
          </w:tcPr>
          <w:p w14:paraId="109E0531" w14:textId="77777777" w:rsidR="006E7723" w:rsidRPr="00F80603" w:rsidRDefault="006E7723" w:rsidP="000C5116">
            <w:pPr>
              <w:pStyle w:val="TableText1"/>
              <w:rPr>
                <w:rStyle w:val="BodyTextChar"/>
              </w:rPr>
            </w:pPr>
            <w:r w:rsidRPr="00F80603">
              <w:rPr>
                <w:rStyle w:val="BodyTextChar"/>
              </w:rPr>
              <w:t>Consignee</w:t>
            </w:r>
          </w:p>
        </w:tc>
      </w:tr>
    </w:tbl>
    <w:p w14:paraId="109E0533" w14:textId="77777777" w:rsidR="00E44AE1" w:rsidRPr="00F80603" w:rsidRDefault="00E44AE1" w:rsidP="002420E9">
      <w:pPr>
        <w:pStyle w:val="Heading2"/>
      </w:pPr>
      <w:bookmarkStart w:id="1215" w:name="_Toc403990904"/>
      <w:r w:rsidRPr="00F80603">
        <w:t>simpleType: RoutingZipCodeType</w:t>
      </w:r>
      <w:bookmarkEnd w:id="1215"/>
    </w:p>
    <w:tbl>
      <w:tblPr>
        <w:tblStyle w:val="ACI-USPS"/>
        <w:tblW w:w="0" w:type="auto"/>
        <w:tblLayout w:type="fixed"/>
        <w:tblLook w:val="04A0" w:firstRow="1" w:lastRow="0" w:firstColumn="1" w:lastColumn="0" w:noHBand="0" w:noVBand="1"/>
      </w:tblPr>
      <w:tblGrid>
        <w:gridCol w:w="1387"/>
        <w:gridCol w:w="2364"/>
      </w:tblGrid>
      <w:tr w:rsidR="006E7723" w:rsidRPr="003B07B7" w14:paraId="109E0536"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387" w:type="dxa"/>
            <w:shd w:val="clear" w:color="auto" w:fill="DBE5F1" w:themeFill="accent1" w:themeFillTint="33"/>
            <w:noWrap/>
          </w:tcPr>
          <w:p w14:paraId="109E0534" w14:textId="77777777" w:rsidR="006E7723" w:rsidRPr="003B07B7" w:rsidRDefault="006E7723" w:rsidP="003B07B7">
            <w:pPr>
              <w:pStyle w:val="TableTitle"/>
            </w:pPr>
            <w:r w:rsidRPr="003B07B7">
              <w:t>Tag</w:t>
            </w:r>
          </w:p>
        </w:tc>
        <w:tc>
          <w:tcPr>
            <w:tcW w:w="2364" w:type="dxa"/>
            <w:shd w:val="clear" w:color="auto" w:fill="DBE5F1" w:themeFill="accent1" w:themeFillTint="33"/>
          </w:tcPr>
          <w:p w14:paraId="109E0535" w14:textId="77777777" w:rsidR="006E7723" w:rsidRPr="003B07B7" w:rsidRDefault="003B07B7" w:rsidP="003B07B7">
            <w:pPr>
              <w:pStyle w:val="TableTitle"/>
            </w:pPr>
            <w:r w:rsidRPr="003B07B7">
              <w:t>RoutingZipCodeType</w:t>
            </w:r>
          </w:p>
        </w:tc>
      </w:tr>
      <w:tr w:rsidR="006E7723" w:rsidRPr="00F80603" w14:paraId="109E0539" w14:textId="77777777" w:rsidTr="003B07B7">
        <w:tc>
          <w:tcPr>
            <w:tcW w:w="1387" w:type="dxa"/>
            <w:noWrap/>
          </w:tcPr>
          <w:p w14:paraId="109E0537" w14:textId="77777777" w:rsidR="006E7723" w:rsidRPr="00F80603" w:rsidRDefault="006E7723" w:rsidP="000C5116">
            <w:pPr>
              <w:pStyle w:val="TableText1"/>
              <w:rPr>
                <w:rStyle w:val="BodyTextChar"/>
              </w:rPr>
            </w:pPr>
            <w:r w:rsidRPr="00F80603">
              <w:rPr>
                <w:rStyle w:val="BodyTextChar"/>
              </w:rPr>
              <w:t>Base</w:t>
            </w:r>
          </w:p>
        </w:tc>
        <w:tc>
          <w:tcPr>
            <w:tcW w:w="2364" w:type="dxa"/>
          </w:tcPr>
          <w:p w14:paraId="109E0538" w14:textId="77777777" w:rsidR="006E7723" w:rsidRPr="00F80603" w:rsidRDefault="006E7723" w:rsidP="000C5116">
            <w:pPr>
              <w:pStyle w:val="TableText1"/>
              <w:rPr>
                <w:rStyle w:val="BodyTextChar"/>
              </w:rPr>
            </w:pPr>
            <w:r w:rsidRPr="00F80603">
              <w:rPr>
                <w:rStyle w:val="BodyTextChar"/>
              </w:rPr>
              <w:t>xs:string</w:t>
            </w:r>
          </w:p>
        </w:tc>
      </w:tr>
      <w:tr w:rsidR="006E7723" w:rsidRPr="00F80603" w14:paraId="109E053C" w14:textId="77777777" w:rsidTr="003B07B7">
        <w:tc>
          <w:tcPr>
            <w:tcW w:w="1387" w:type="dxa"/>
            <w:noWrap/>
          </w:tcPr>
          <w:p w14:paraId="109E053A" w14:textId="77777777" w:rsidR="006E7723" w:rsidRPr="00F80603" w:rsidRDefault="006E7723" w:rsidP="000C5116">
            <w:pPr>
              <w:pStyle w:val="TableText1"/>
              <w:rPr>
                <w:rStyle w:val="BodyTextChar"/>
              </w:rPr>
            </w:pPr>
            <w:r w:rsidRPr="00F80603">
              <w:rPr>
                <w:rStyle w:val="BodyTextChar"/>
              </w:rPr>
              <w:t xml:space="preserve">maxLength </w:t>
            </w:r>
          </w:p>
        </w:tc>
        <w:tc>
          <w:tcPr>
            <w:tcW w:w="2364" w:type="dxa"/>
          </w:tcPr>
          <w:p w14:paraId="109E053B" w14:textId="77777777" w:rsidR="006E7723" w:rsidRPr="00F80603" w:rsidRDefault="006E7723" w:rsidP="000C5116">
            <w:pPr>
              <w:pStyle w:val="TableText1"/>
              <w:rPr>
                <w:rStyle w:val="BodyTextChar"/>
              </w:rPr>
            </w:pPr>
            <w:r w:rsidRPr="00F80603">
              <w:rPr>
                <w:rStyle w:val="BodyTextChar"/>
              </w:rPr>
              <w:t>11</w:t>
            </w:r>
          </w:p>
        </w:tc>
      </w:tr>
      <w:tr w:rsidR="006E7723" w:rsidRPr="00F80603" w14:paraId="109E053F" w14:textId="77777777" w:rsidTr="003B07B7">
        <w:tc>
          <w:tcPr>
            <w:tcW w:w="1387" w:type="dxa"/>
            <w:noWrap/>
          </w:tcPr>
          <w:p w14:paraId="109E053D" w14:textId="77777777" w:rsidR="006E7723" w:rsidRPr="00F80603" w:rsidRDefault="006E7723" w:rsidP="000C5116">
            <w:pPr>
              <w:pStyle w:val="TableText1"/>
              <w:rPr>
                <w:rStyle w:val="BodyTextChar"/>
              </w:rPr>
            </w:pPr>
            <w:r w:rsidRPr="00F80603">
              <w:rPr>
                <w:rStyle w:val="BodyTextChar"/>
              </w:rPr>
              <w:lastRenderedPageBreak/>
              <w:t xml:space="preserve">minLength </w:t>
            </w:r>
          </w:p>
        </w:tc>
        <w:tc>
          <w:tcPr>
            <w:tcW w:w="2364" w:type="dxa"/>
          </w:tcPr>
          <w:p w14:paraId="109E053E" w14:textId="77777777" w:rsidR="006E7723" w:rsidRPr="00F80603" w:rsidRDefault="006E7723" w:rsidP="000C5116">
            <w:pPr>
              <w:pStyle w:val="TableText1"/>
              <w:rPr>
                <w:rStyle w:val="BodyTextChar"/>
              </w:rPr>
            </w:pPr>
            <w:r w:rsidRPr="00F80603">
              <w:rPr>
                <w:rStyle w:val="BodyTextChar"/>
              </w:rPr>
              <w:t>0</w:t>
            </w:r>
          </w:p>
        </w:tc>
      </w:tr>
    </w:tbl>
    <w:p w14:paraId="109E0540" w14:textId="77777777" w:rsidR="00E44AE1" w:rsidRPr="00F80603" w:rsidRDefault="00E44AE1" w:rsidP="002420E9">
      <w:pPr>
        <w:pStyle w:val="Heading2"/>
      </w:pPr>
      <w:bookmarkStart w:id="1216" w:name="_Toc403990905"/>
      <w:r w:rsidRPr="00F80603">
        <w:t>simpleType: s01</w:t>
      </w:r>
      <w:bookmarkEnd w:id="1216"/>
    </w:p>
    <w:tbl>
      <w:tblPr>
        <w:tblStyle w:val="ACI-USPS"/>
        <w:tblW w:w="0" w:type="auto"/>
        <w:tblLayout w:type="fixed"/>
        <w:tblLook w:val="04A0" w:firstRow="1" w:lastRow="0" w:firstColumn="1" w:lastColumn="0" w:noHBand="0" w:noVBand="1"/>
      </w:tblPr>
      <w:tblGrid>
        <w:gridCol w:w="1431"/>
        <w:gridCol w:w="1120"/>
      </w:tblGrid>
      <w:tr w:rsidR="006E7723" w:rsidRPr="003B07B7" w14:paraId="109E054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4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42" w14:textId="77777777" w:rsidR="006E7723" w:rsidRPr="003B07B7" w:rsidRDefault="003B07B7" w:rsidP="003B07B7">
            <w:pPr>
              <w:pStyle w:val="TableTitle"/>
            </w:pPr>
            <w:r w:rsidRPr="003B07B7">
              <w:t>s01</w:t>
            </w:r>
          </w:p>
        </w:tc>
      </w:tr>
      <w:tr w:rsidR="006E7723" w:rsidRPr="00F80603" w14:paraId="109E0546" w14:textId="77777777" w:rsidTr="003B07B7">
        <w:tc>
          <w:tcPr>
            <w:tcW w:w="1431" w:type="dxa"/>
            <w:noWrap/>
          </w:tcPr>
          <w:p w14:paraId="109E0544" w14:textId="77777777" w:rsidR="006E7723" w:rsidRPr="00F80603" w:rsidRDefault="006E7723" w:rsidP="000C5116">
            <w:pPr>
              <w:pStyle w:val="TableText1"/>
              <w:rPr>
                <w:rStyle w:val="BodyTextChar"/>
              </w:rPr>
            </w:pPr>
            <w:r w:rsidRPr="00F80603">
              <w:rPr>
                <w:rStyle w:val="BodyTextChar"/>
              </w:rPr>
              <w:t>Base</w:t>
            </w:r>
          </w:p>
        </w:tc>
        <w:tc>
          <w:tcPr>
            <w:tcW w:w="1120" w:type="dxa"/>
          </w:tcPr>
          <w:p w14:paraId="109E0545" w14:textId="77777777" w:rsidR="006E7723" w:rsidRPr="00F80603" w:rsidRDefault="006E7723" w:rsidP="000C5116">
            <w:pPr>
              <w:pStyle w:val="TableText1"/>
              <w:rPr>
                <w:rStyle w:val="BodyTextChar"/>
              </w:rPr>
            </w:pPr>
            <w:r w:rsidRPr="00F80603">
              <w:rPr>
                <w:rStyle w:val="BodyTextChar"/>
              </w:rPr>
              <w:t>xs:string</w:t>
            </w:r>
          </w:p>
        </w:tc>
      </w:tr>
      <w:tr w:rsidR="006E7723" w:rsidRPr="00F80603" w14:paraId="109E0549" w14:textId="77777777" w:rsidTr="003B07B7">
        <w:tc>
          <w:tcPr>
            <w:tcW w:w="1431" w:type="dxa"/>
            <w:noWrap/>
          </w:tcPr>
          <w:p w14:paraId="109E0547" w14:textId="77777777" w:rsidR="006E7723" w:rsidRPr="00F80603" w:rsidRDefault="006E7723" w:rsidP="000C5116">
            <w:pPr>
              <w:pStyle w:val="TableText1"/>
              <w:rPr>
                <w:rStyle w:val="BodyTextChar"/>
              </w:rPr>
            </w:pPr>
            <w:r w:rsidRPr="00F80603">
              <w:rPr>
                <w:rStyle w:val="BodyTextChar"/>
              </w:rPr>
              <w:t xml:space="preserve">maxLength </w:t>
            </w:r>
          </w:p>
        </w:tc>
        <w:tc>
          <w:tcPr>
            <w:tcW w:w="1120" w:type="dxa"/>
          </w:tcPr>
          <w:p w14:paraId="109E0548" w14:textId="77777777" w:rsidR="006E7723" w:rsidRPr="00F80603" w:rsidRDefault="006E7723" w:rsidP="000C5116">
            <w:pPr>
              <w:pStyle w:val="TableText1"/>
              <w:rPr>
                <w:rStyle w:val="BodyTextChar"/>
              </w:rPr>
            </w:pPr>
            <w:r w:rsidRPr="00F80603">
              <w:rPr>
                <w:rStyle w:val="BodyTextChar"/>
              </w:rPr>
              <w:t>1</w:t>
            </w:r>
          </w:p>
        </w:tc>
      </w:tr>
      <w:tr w:rsidR="006E7723" w:rsidRPr="00F80603" w14:paraId="109E054C" w14:textId="77777777" w:rsidTr="003B07B7">
        <w:tc>
          <w:tcPr>
            <w:tcW w:w="1431" w:type="dxa"/>
            <w:noWrap/>
          </w:tcPr>
          <w:p w14:paraId="109E054A" w14:textId="77777777" w:rsidR="006E7723" w:rsidRPr="00F80603" w:rsidRDefault="006E7723" w:rsidP="000C5116">
            <w:pPr>
              <w:pStyle w:val="TableText1"/>
              <w:rPr>
                <w:rStyle w:val="BodyTextChar"/>
              </w:rPr>
            </w:pPr>
            <w:r w:rsidRPr="00F80603">
              <w:rPr>
                <w:rStyle w:val="BodyTextChar"/>
              </w:rPr>
              <w:t xml:space="preserve">minLength </w:t>
            </w:r>
          </w:p>
        </w:tc>
        <w:tc>
          <w:tcPr>
            <w:tcW w:w="1120" w:type="dxa"/>
          </w:tcPr>
          <w:p w14:paraId="109E054B" w14:textId="77777777" w:rsidR="006E7723" w:rsidRPr="00F80603" w:rsidRDefault="006E7723" w:rsidP="000C5116">
            <w:pPr>
              <w:pStyle w:val="TableText1"/>
              <w:rPr>
                <w:rStyle w:val="BodyTextChar"/>
              </w:rPr>
            </w:pPr>
            <w:r w:rsidRPr="00F80603">
              <w:rPr>
                <w:rStyle w:val="BodyTextChar"/>
              </w:rPr>
              <w:t>1</w:t>
            </w:r>
          </w:p>
        </w:tc>
      </w:tr>
      <w:tr w:rsidR="006E7723" w:rsidRPr="00F80603" w14:paraId="109E054F" w14:textId="77777777" w:rsidTr="003B07B7">
        <w:tc>
          <w:tcPr>
            <w:tcW w:w="1431" w:type="dxa"/>
            <w:noWrap/>
          </w:tcPr>
          <w:p w14:paraId="109E054D" w14:textId="77777777" w:rsidR="006E7723" w:rsidRPr="00F80603" w:rsidRDefault="006E7723" w:rsidP="000C5116">
            <w:pPr>
              <w:pStyle w:val="TableText1"/>
              <w:rPr>
                <w:rStyle w:val="BodyTextChar"/>
              </w:rPr>
            </w:pPr>
            <w:r w:rsidRPr="00F80603">
              <w:rPr>
                <w:rStyle w:val="BodyTextChar"/>
              </w:rPr>
              <w:t xml:space="preserve">whiteSpace </w:t>
            </w:r>
          </w:p>
        </w:tc>
        <w:tc>
          <w:tcPr>
            <w:tcW w:w="1120" w:type="dxa"/>
          </w:tcPr>
          <w:p w14:paraId="109E054E" w14:textId="77777777" w:rsidR="006E7723" w:rsidRPr="00F80603" w:rsidRDefault="006E7723" w:rsidP="000C5116">
            <w:pPr>
              <w:pStyle w:val="TableText1"/>
              <w:rPr>
                <w:rStyle w:val="BodyTextChar"/>
              </w:rPr>
            </w:pPr>
            <w:r w:rsidRPr="00F80603">
              <w:rPr>
                <w:rStyle w:val="BodyTextChar"/>
              </w:rPr>
              <w:t>preserve</w:t>
            </w:r>
          </w:p>
        </w:tc>
      </w:tr>
    </w:tbl>
    <w:p w14:paraId="109E0550" w14:textId="77777777" w:rsidR="00E44AE1" w:rsidRPr="00F80603" w:rsidRDefault="00E44AE1" w:rsidP="002420E9">
      <w:pPr>
        <w:pStyle w:val="Heading2"/>
      </w:pPr>
      <w:bookmarkStart w:id="1217" w:name="_Toc403990906"/>
      <w:r w:rsidRPr="00F80603">
        <w:t>simpleType: s02</w:t>
      </w:r>
      <w:bookmarkEnd w:id="1217"/>
    </w:p>
    <w:tbl>
      <w:tblPr>
        <w:tblStyle w:val="ACI-USPS"/>
        <w:tblW w:w="0" w:type="auto"/>
        <w:tblLayout w:type="fixed"/>
        <w:tblLook w:val="04A0" w:firstRow="1" w:lastRow="0" w:firstColumn="1" w:lastColumn="0" w:noHBand="0" w:noVBand="1"/>
      </w:tblPr>
      <w:tblGrid>
        <w:gridCol w:w="1431"/>
        <w:gridCol w:w="1120"/>
      </w:tblGrid>
      <w:tr w:rsidR="006E7723" w:rsidRPr="003B07B7" w14:paraId="109E055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5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52" w14:textId="77777777" w:rsidR="006E7723" w:rsidRPr="003B07B7" w:rsidRDefault="003B07B7" w:rsidP="003B07B7">
            <w:pPr>
              <w:pStyle w:val="TableTitle"/>
            </w:pPr>
            <w:r w:rsidRPr="003B07B7">
              <w:t>s02</w:t>
            </w:r>
          </w:p>
        </w:tc>
      </w:tr>
      <w:tr w:rsidR="006E7723" w:rsidRPr="00F80603" w14:paraId="109E0556" w14:textId="77777777" w:rsidTr="003B07B7">
        <w:tc>
          <w:tcPr>
            <w:tcW w:w="1431" w:type="dxa"/>
            <w:noWrap/>
          </w:tcPr>
          <w:p w14:paraId="109E0554" w14:textId="77777777" w:rsidR="006E7723" w:rsidRPr="00F80603" w:rsidRDefault="006E7723" w:rsidP="00192B7C">
            <w:pPr>
              <w:pStyle w:val="TableText1"/>
              <w:rPr>
                <w:rStyle w:val="BodyTextChar"/>
              </w:rPr>
            </w:pPr>
            <w:r w:rsidRPr="00F80603">
              <w:rPr>
                <w:rStyle w:val="BodyTextChar"/>
              </w:rPr>
              <w:t>Base</w:t>
            </w:r>
          </w:p>
        </w:tc>
        <w:tc>
          <w:tcPr>
            <w:tcW w:w="1120" w:type="dxa"/>
          </w:tcPr>
          <w:p w14:paraId="109E0555" w14:textId="77777777" w:rsidR="006E7723" w:rsidRPr="00F80603" w:rsidRDefault="006E7723" w:rsidP="00192B7C">
            <w:pPr>
              <w:pStyle w:val="TableText1"/>
              <w:rPr>
                <w:rStyle w:val="BodyTextChar"/>
              </w:rPr>
            </w:pPr>
            <w:r w:rsidRPr="00F80603">
              <w:rPr>
                <w:rStyle w:val="BodyTextChar"/>
              </w:rPr>
              <w:t>xs:string</w:t>
            </w:r>
          </w:p>
        </w:tc>
      </w:tr>
      <w:tr w:rsidR="006E7723" w:rsidRPr="00F80603" w14:paraId="109E0559" w14:textId="77777777" w:rsidTr="003B07B7">
        <w:tc>
          <w:tcPr>
            <w:tcW w:w="1431" w:type="dxa"/>
            <w:noWrap/>
          </w:tcPr>
          <w:p w14:paraId="109E0557" w14:textId="77777777" w:rsidR="006E7723" w:rsidRPr="00F80603" w:rsidRDefault="006E7723" w:rsidP="00192B7C">
            <w:pPr>
              <w:pStyle w:val="TableText1"/>
              <w:rPr>
                <w:rStyle w:val="BodyTextChar"/>
              </w:rPr>
            </w:pPr>
            <w:r w:rsidRPr="00F80603">
              <w:rPr>
                <w:rStyle w:val="BodyTextChar"/>
              </w:rPr>
              <w:t xml:space="preserve">maxLength </w:t>
            </w:r>
          </w:p>
        </w:tc>
        <w:tc>
          <w:tcPr>
            <w:tcW w:w="1120" w:type="dxa"/>
          </w:tcPr>
          <w:p w14:paraId="109E0558" w14:textId="77777777" w:rsidR="006E7723" w:rsidRPr="00F80603" w:rsidRDefault="006E7723" w:rsidP="00192B7C">
            <w:pPr>
              <w:pStyle w:val="TableText1"/>
              <w:rPr>
                <w:rStyle w:val="BodyTextChar"/>
              </w:rPr>
            </w:pPr>
            <w:r w:rsidRPr="00F80603">
              <w:rPr>
                <w:rStyle w:val="BodyTextChar"/>
              </w:rPr>
              <w:t>2</w:t>
            </w:r>
          </w:p>
        </w:tc>
      </w:tr>
      <w:tr w:rsidR="006E7723" w:rsidRPr="00F80603" w14:paraId="109E055C" w14:textId="77777777" w:rsidTr="003B07B7">
        <w:tc>
          <w:tcPr>
            <w:tcW w:w="1431" w:type="dxa"/>
            <w:noWrap/>
          </w:tcPr>
          <w:p w14:paraId="109E055A" w14:textId="77777777" w:rsidR="006E7723" w:rsidRPr="00F80603" w:rsidRDefault="006E7723" w:rsidP="00192B7C">
            <w:pPr>
              <w:pStyle w:val="TableText1"/>
              <w:rPr>
                <w:rStyle w:val="BodyTextChar"/>
              </w:rPr>
            </w:pPr>
            <w:r w:rsidRPr="00F80603">
              <w:rPr>
                <w:rStyle w:val="BodyTextChar"/>
              </w:rPr>
              <w:t xml:space="preserve">minLength </w:t>
            </w:r>
          </w:p>
        </w:tc>
        <w:tc>
          <w:tcPr>
            <w:tcW w:w="1120" w:type="dxa"/>
          </w:tcPr>
          <w:p w14:paraId="109E055B" w14:textId="77777777" w:rsidR="006E7723" w:rsidRPr="00F80603" w:rsidRDefault="006E7723" w:rsidP="00192B7C">
            <w:pPr>
              <w:pStyle w:val="TableText1"/>
              <w:rPr>
                <w:rStyle w:val="BodyTextChar"/>
              </w:rPr>
            </w:pPr>
            <w:r w:rsidRPr="00F80603">
              <w:rPr>
                <w:rStyle w:val="BodyTextChar"/>
              </w:rPr>
              <w:t>1</w:t>
            </w:r>
          </w:p>
        </w:tc>
      </w:tr>
      <w:tr w:rsidR="006E7723" w:rsidRPr="00F80603" w14:paraId="109E055F" w14:textId="77777777" w:rsidTr="003B07B7">
        <w:tc>
          <w:tcPr>
            <w:tcW w:w="1431" w:type="dxa"/>
            <w:noWrap/>
          </w:tcPr>
          <w:p w14:paraId="109E055D" w14:textId="77777777" w:rsidR="006E7723" w:rsidRPr="00F80603" w:rsidRDefault="006E7723" w:rsidP="00192B7C">
            <w:pPr>
              <w:pStyle w:val="TableText1"/>
              <w:rPr>
                <w:rStyle w:val="BodyTextChar"/>
              </w:rPr>
            </w:pPr>
            <w:r w:rsidRPr="00F80603">
              <w:rPr>
                <w:rStyle w:val="BodyTextChar"/>
              </w:rPr>
              <w:t xml:space="preserve">whiteSpace </w:t>
            </w:r>
          </w:p>
        </w:tc>
        <w:tc>
          <w:tcPr>
            <w:tcW w:w="1120" w:type="dxa"/>
          </w:tcPr>
          <w:p w14:paraId="109E055E" w14:textId="77777777" w:rsidR="006E7723" w:rsidRPr="00F80603" w:rsidRDefault="006E7723" w:rsidP="00192B7C">
            <w:pPr>
              <w:pStyle w:val="TableText1"/>
              <w:rPr>
                <w:rStyle w:val="BodyTextChar"/>
              </w:rPr>
            </w:pPr>
            <w:r w:rsidRPr="00F80603">
              <w:rPr>
                <w:rStyle w:val="BodyTextChar"/>
              </w:rPr>
              <w:t>preserve</w:t>
            </w:r>
          </w:p>
        </w:tc>
      </w:tr>
    </w:tbl>
    <w:p w14:paraId="109E0560" w14:textId="77777777" w:rsidR="00E44AE1" w:rsidRPr="00F80603" w:rsidRDefault="00E44AE1" w:rsidP="002420E9">
      <w:pPr>
        <w:pStyle w:val="Heading2"/>
      </w:pPr>
      <w:bookmarkStart w:id="1218" w:name="_Toc403990907"/>
      <w:r w:rsidRPr="00F80603">
        <w:t>simpleType: s03</w:t>
      </w:r>
      <w:bookmarkEnd w:id="1218"/>
    </w:p>
    <w:tbl>
      <w:tblPr>
        <w:tblStyle w:val="ACI-USPS"/>
        <w:tblW w:w="0" w:type="auto"/>
        <w:tblLayout w:type="fixed"/>
        <w:tblLook w:val="04A0" w:firstRow="1" w:lastRow="0" w:firstColumn="1" w:lastColumn="0" w:noHBand="0" w:noVBand="1"/>
      </w:tblPr>
      <w:tblGrid>
        <w:gridCol w:w="1431"/>
        <w:gridCol w:w="1120"/>
      </w:tblGrid>
      <w:tr w:rsidR="006E7723" w:rsidRPr="003B07B7" w14:paraId="109E056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6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62" w14:textId="77777777" w:rsidR="006E7723" w:rsidRPr="003B07B7" w:rsidRDefault="003B07B7" w:rsidP="003B07B7">
            <w:pPr>
              <w:pStyle w:val="TableTitle"/>
            </w:pPr>
            <w:r w:rsidRPr="003B07B7">
              <w:t>s03</w:t>
            </w:r>
          </w:p>
        </w:tc>
      </w:tr>
      <w:tr w:rsidR="006E7723" w:rsidRPr="00F80603" w14:paraId="109E0566" w14:textId="77777777" w:rsidTr="003B07B7">
        <w:tc>
          <w:tcPr>
            <w:tcW w:w="1431" w:type="dxa"/>
            <w:noWrap/>
          </w:tcPr>
          <w:p w14:paraId="109E0564" w14:textId="77777777" w:rsidR="006E7723" w:rsidRPr="00F80603" w:rsidRDefault="006E7723" w:rsidP="000C5116">
            <w:pPr>
              <w:pStyle w:val="TableText1"/>
              <w:rPr>
                <w:rStyle w:val="BodyTextChar"/>
              </w:rPr>
            </w:pPr>
            <w:r w:rsidRPr="00F80603">
              <w:rPr>
                <w:rStyle w:val="BodyTextChar"/>
              </w:rPr>
              <w:t>Base</w:t>
            </w:r>
          </w:p>
        </w:tc>
        <w:tc>
          <w:tcPr>
            <w:tcW w:w="1120" w:type="dxa"/>
          </w:tcPr>
          <w:p w14:paraId="109E0565" w14:textId="77777777" w:rsidR="006E7723" w:rsidRPr="00F80603" w:rsidRDefault="006E7723" w:rsidP="000C5116">
            <w:pPr>
              <w:pStyle w:val="TableText1"/>
              <w:rPr>
                <w:rStyle w:val="BodyTextChar"/>
              </w:rPr>
            </w:pPr>
            <w:r w:rsidRPr="00F80603">
              <w:rPr>
                <w:rStyle w:val="BodyTextChar"/>
              </w:rPr>
              <w:t>xs:string</w:t>
            </w:r>
          </w:p>
        </w:tc>
      </w:tr>
      <w:tr w:rsidR="006E7723" w:rsidRPr="00F80603" w14:paraId="109E0569" w14:textId="77777777" w:rsidTr="003B07B7">
        <w:tc>
          <w:tcPr>
            <w:tcW w:w="1431" w:type="dxa"/>
            <w:noWrap/>
          </w:tcPr>
          <w:p w14:paraId="109E0567" w14:textId="77777777" w:rsidR="006E7723" w:rsidRPr="00F80603" w:rsidRDefault="006E7723" w:rsidP="000C5116">
            <w:pPr>
              <w:pStyle w:val="TableText1"/>
              <w:rPr>
                <w:rStyle w:val="BodyTextChar"/>
              </w:rPr>
            </w:pPr>
            <w:r w:rsidRPr="00F80603">
              <w:rPr>
                <w:rStyle w:val="BodyTextChar"/>
              </w:rPr>
              <w:t xml:space="preserve">maxLength </w:t>
            </w:r>
          </w:p>
        </w:tc>
        <w:tc>
          <w:tcPr>
            <w:tcW w:w="1120" w:type="dxa"/>
          </w:tcPr>
          <w:p w14:paraId="109E0568" w14:textId="77777777" w:rsidR="006E7723" w:rsidRPr="00F80603" w:rsidRDefault="006E7723" w:rsidP="000C5116">
            <w:pPr>
              <w:pStyle w:val="TableText1"/>
              <w:rPr>
                <w:rStyle w:val="BodyTextChar"/>
              </w:rPr>
            </w:pPr>
            <w:r w:rsidRPr="00F80603">
              <w:rPr>
                <w:rStyle w:val="BodyTextChar"/>
              </w:rPr>
              <w:t>3</w:t>
            </w:r>
          </w:p>
        </w:tc>
      </w:tr>
      <w:tr w:rsidR="006E7723" w:rsidRPr="00F80603" w14:paraId="109E056C" w14:textId="77777777" w:rsidTr="003B07B7">
        <w:tc>
          <w:tcPr>
            <w:tcW w:w="1431" w:type="dxa"/>
            <w:noWrap/>
          </w:tcPr>
          <w:p w14:paraId="109E056A" w14:textId="77777777" w:rsidR="006E7723" w:rsidRPr="00F80603" w:rsidRDefault="006E7723" w:rsidP="000C5116">
            <w:pPr>
              <w:pStyle w:val="TableText1"/>
              <w:rPr>
                <w:rStyle w:val="BodyTextChar"/>
              </w:rPr>
            </w:pPr>
            <w:r w:rsidRPr="00F80603">
              <w:rPr>
                <w:rStyle w:val="BodyTextChar"/>
              </w:rPr>
              <w:t xml:space="preserve">minLength </w:t>
            </w:r>
          </w:p>
        </w:tc>
        <w:tc>
          <w:tcPr>
            <w:tcW w:w="1120" w:type="dxa"/>
          </w:tcPr>
          <w:p w14:paraId="109E056B" w14:textId="77777777" w:rsidR="006E7723" w:rsidRPr="00F80603" w:rsidRDefault="006E7723" w:rsidP="000C5116">
            <w:pPr>
              <w:pStyle w:val="TableText1"/>
              <w:rPr>
                <w:rStyle w:val="BodyTextChar"/>
              </w:rPr>
            </w:pPr>
            <w:r w:rsidRPr="00F80603">
              <w:rPr>
                <w:rStyle w:val="BodyTextChar"/>
              </w:rPr>
              <w:t>1</w:t>
            </w:r>
          </w:p>
        </w:tc>
      </w:tr>
      <w:tr w:rsidR="006E7723" w:rsidRPr="00F80603" w14:paraId="109E056F" w14:textId="77777777" w:rsidTr="003B07B7">
        <w:tc>
          <w:tcPr>
            <w:tcW w:w="1431" w:type="dxa"/>
            <w:noWrap/>
          </w:tcPr>
          <w:p w14:paraId="109E056D" w14:textId="77777777" w:rsidR="006E7723" w:rsidRPr="00F80603" w:rsidRDefault="006E7723" w:rsidP="000C5116">
            <w:pPr>
              <w:pStyle w:val="TableText1"/>
              <w:rPr>
                <w:rStyle w:val="BodyTextChar"/>
              </w:rPr>
            </w:pPr>
            <w:r w:rsidRPr="00F80603">
              <w:rPr>
                <w:rStyle w:val="BodyTextChar"/>
              </w:rPr>
              <w:t xml:space="preserve">whiteSpace </w:t>
            </w:r>
          </w:p>
        </w:tc>
        <w:tc>
          <w:tcPr>
            <w:tcW w:w="1120" w:type="dxa"/>
          </w:tcPr>
          <w:p w14:paraId="109E056E" w14:textId="77777777" w:rsidR="006E7723" w:rsidRPr="00F80603" w:rsidRDefault="006E7723" w:rsidP="000C5116">
            <w:pPr>
              <w:pStyle w:val="TableText1"/>
              <w:rPr>
                <w:rStyle w:val="BodyTextChar"/>
              </w:rPr>
            </w:pPr>
            <w:r w:rsidRPr="00F80603">
              <w:rPr>
                <w:rStyle w:val="BodyTextChar"/>
              </w:rPr>
              <w:t>preserve</w:t>
            </w:r>
          </w:p>
        </w:tc>
      </w:tr>
    </w:tbl>
    <w:p w14:paraId="109E0570" w14:textId="77777777" w:rsidR="00E44AE1" w:rsidRPr="00F80603" w:rsidRDefault="00E44AE1" w:rsidP="002420E9">
      <w:pPr>
        <w:pStyle w:val="Heading2"/>
      </w:pPr>
      <w:bookmarkStart w:id="1219" w:name="_Toc403990908"/>
      <w:r w:rsidRPr="00F80603">
        <w:t>simpleType: s04</w:t>
      </w:r>
      <w:bookmarkEnd w:id="1219"/>
    </w:p>
    <w:tbl>
      <w:tblPr>
        <w:tblStyle w:val="ACI-USPS"/>
        <w:tblW w:w="0" w:type="auto"/>
        <w:tblLayout w:type="fixed"/>
        <w:tblLook w:val="04A0" w:firstRow="1" w:lastRow="0" w:firstColumn="1" w:lastColumn="0" w:noHBand="0" w:noVBand="1"/>
      </w:tblPr>
      <w:tblGrid>
        <w:gridCol w:w="1431"/>
        <w:gridCol w:w="1120"/>
      </w:tblGrid>
      <w:tr w:rsidR="006E7723" w:rsidRPr="003B07B7" w14:paraId="109E057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7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72" w14:textId="77777777" w:rsidR="006E7723" w:rsidRPr="003B07B7" w:rsidRDefault="003B07B7" w:rsidP="003B07B7">
            <w:pPr>
              <w:pStyle w:val="TableTitle"/>
            </w:pPr>
            <w:r w:rsidRPr="003B07B7">
              <w:t>s04</w:t>
            </w:r>
          </w:p>
        </w:tc>
      </w:tr>
      <w:tr w:rsidR="006E7723" w:rsidRPr="00F80603" w14:paraId="109E0576" w14:textId="77777777" w:rsidTr="003B07B7">
        <w:tc>
          <w:tcPr>
            <w:tcW w:w="1431" w:type="dxa"/>
            <w:noWrap/>
          </w:tcPr>
          <w:p w14:paraId="109E0574" w14:textId="77777777" w:rsidR="006E7723" w:rsidRPr="00F80603" w:rsidRDefault="006E7723" w:rsidP="00A95B4A">
            <w:pPr>
              <w:pStyle w:val="TableText1"/>
              <w:rPr>
                <w:rStyle w:val="BodyTextChar"/>
              </w:rPr>
            </w:pPr>
            <w:r w:rsidRPr="00F80603">
              <w:rPr>
                <w:rStyle w:val="BodyTextChar"/>
              </w:rPr>
              <w:t>Base</w:t>
            </w:r>
          </w:p>
        </w:tc>
        <w:tc>
          <w:tcPr>
            <w:tcW w:w="1120" w:type="dxa"/>
          </w:tcPr>
          <w:p w14:paraId="109E0575" w14:textId="77777777" w:rsidR="006E7723" w:rsidRPr="00F80603" w:rsidRDefault="006E7723" w:rsidP="00A95B4A">
            <w:pPr>
              <w:pStyle w:val="TableText1"/>
              <w:rPr>
                <w:rStyle w:val="BodyTextChar"/>
              </w:rPr>
            </w:pPr>
            <w:r w:rsidRPr="00F80603">
              <w:rPr>
                <w:rStyle w:val="BodyTextChar"/>
              </w:rPr>
              <w:t>xs:string</w:t>
            </w:r>
          </w:p>
        </w:tc>
      </w:tr>
      <w:tr w:rsidR="006E7723" w:rsidRPr="00F80603" w14:paraId="109E0579" w14:textId="77777777" w:rsidTr="003B07B7">
        <w:tc>
          <w:tcPr>
            <w:tcW w:w="1431" w:type="dxa"/>
            <w:noWrap/>
          </w:tcPr>
          <w:p w14:paraId="109E0577" w14:textId="77777777" w:rsidR="006E7723" w:rsidRPr="00F80603" w:rsidRDefault="006E7723" w:rsidP="00A95B4A">
            <w:pPr>
              <w:pStyle w:val="TableText1"/>
              <w:rPr>
                <w:rStyle w:val="BodyTextChar"/>
              </w:rPr>
            </w:pPr>
            <w:r w:rsidRPr="00F80603">
              <w:rPr>
                <w:rStyle w:val="BodyTextChar"/>
              </w:rPr>
              <w:t xml:space="preserve">maxLength </w:t>
            </w:r>
          </w:p>
        </w:tc>
        <w:tc>
          <w:tcPr>
            <w:tcW w:w="1120" w:type="dxa"/>
          </w:tcPr>
          <w:p w14:paraId="109E0578" w14:textId="77777777" w:rsidR="006E7723" w:rsidRPr="00F80603" w:rsidRDefault="006E7723" w:rsidP="00A95B4A">
            <w:pPr>
              <w:pStyle w:val="TableText1"/>
              <w:rPr>
                <w:rStyle w:val="BodyTextChar"/>
              </w:rPr>
            </w:pPr>
            <w:r w:rsidRPr="00F80603">
              <w:rPr>
                <w:rStyle w:val="BodyTextChar"/>
              </w:rPr>
              <w:t>4</w:t>
            </w:r>
          </w:p>
        </w:tc>
      </w:tr>
      <w:tr w:rsidR="006E7723" w:rsidRPr="00F80603" w14:paraId="109E057C" w14:textId="77777777" w:rsidTr="003B07B7">
        <w:tc>
          <w:tcPr>
            <w:tcW w:w="1431" w:type="dxa"/>
            <w:noWrap/>
          </w:tcPr>
          <w:p w14:paraId="109E057A" w14:textId="77777777" w:rsidR="006E7723" w:rsidRPr="00F80603" w:rsidRDefault="006E7723" w:rsidP="00A95B4A">
            <w:pPr>
              <w:pStyle w:val="TableText1"/>
              <w:rPr>
                <w:rStyle w:val="BodyTextChar"/>
              </w:rPr>
            </w:pPr>
            <w:r w:rsidRPr="00F80603">
              <w:rPr>
                <w:rStyle w:val="BodyTextChar"/>
              </w:rPr>
              <w:t xml:space="preserve">minLength </w:t>
            </w:r>
          </w:p>
        </w:tc>
        <w:tc>
          <w:tcPr>
            <w:tcW w:w="1120" w:type="dxa"/>
          </w:tcPr>
          <w:p w14:paraId="109E057B" w14:textId="77777777" w:rsidR="006E7723" w:rsidRPr="00F80603" w:rsidRDefault="006E7723" w:rsidP="00A95B4A">
            <w:pPr>
              <w:pStyle w:val="TableText1"/>
              <w:rPr>
                <w:rStyle w:val="BodyTextChar"/>
              </w:rPr>
            </w:pPr>
            <w:r w:rsidRPr="00F80603">
              <w:rPr>
                <w:rStyle w:val="BodyTextChar"/>
              </w:rPr>
              <w:t>1</w:t>
            </w:r>
          </w:p>
        </w:tc>
      </w:tr>
      <w:tr w:rsidR="006E7723" w:rsidRPr="00F80603" w14:paraId="109E057F" w14:textId="77777777" w:rsidTr="003B07B7">
        <w:tc>
          <w:tcPr>
            <w:tcW w:w="1431" w:type="dxa"/>
            <w:noWrap/>
          </w:tcPr>
          <w:p w14:paraId="109E057D" w14:textId="77777777" w:rsidR="006E7723" w:rsidRPr="00F80603" w:rsidRDefault="006E7723" w:rsidP="00A95B4A">
            <w:pPr>
              <w:pStyle w:val="TableText1"/>
              <w:rPr>
                <w:rStyle w:val="BodyTextChar"/>
              </w:rPr>
            </w:pPr>
            <w:r w:rsidRPr="00F80603">
              <w:rPr>
                <w:rStyle w:val="BodyTextChar"/>
              </w:rPr>
              <w:t xml:space="preserve">whiteSpace </w:t>
            </w:r>
          </w:p>
        </w:tc>
        <w:tc>
          <w:tcPr>
            <w:tcW w:w="1120" w:type="dxa"/>
          </w:tcPr>
          <w:p w14:paraId="109E057E" w14:textId="77777777" w:rsidR="006E7723" w:rsidRPr="00F80603" w:rsidRDefault="006E7723" w:rsidP="00A95B4A">
            <w:pPr>
              <w:pStyle w:val="TableText1"/>
              <w:rPr>
                <w:rStyle w:val="BodyTextChar"/>
              </w:rPr>
            </w:pPr>
            <w:r w:rsidRPr="00F80603">
              <w:rPr>
                <w:rStyle w:val="BodyTextChar"/>
              </w:rPr>
              <w:t>preserve</w:t>
            </w:r>
          </w:p>
        </w:tc>
      </w:tr>
    </w:tbl>
    <w:p w14:paraId="109E0580" w14:textId="77777777" w:rsidR="00E44AE1" w:rsidRPr="00F80603" w:rsidRDefault="00E44AE1" w:rsidP="002420E9">
      <w:pPr>
        <w:pStyle w:val="Heading2"/>
      </w:pPr>
      <w:bookmarkStart w:id="1220" w:name="_Toc403990909"/>
      <w:r w:rsidRPr="00F80603">
        <w:t>simpleType: s05</w:t>
      </w:r>
      <w:bookmarkEnd w:id="1220"/>
    </w:p>
    <w:tbl>
      <w:tblPr>
        <w:tblStyle w:val="ACI-USPS"/>
        <w:tblW w:w="0" w:type="auto"/>
        <w:tblLayout w:type="fixed"/>
        <w:tblLook w:val="04A0" w:firstRow="1" w:lastRow="0" w:firstColumn="1" w:lastColumn="0" w:noHBand="0" w:noVBand="1"/>
      </w:tblPr>
      <w:tblGrid>
        <w:gridCol w:w="1431"/>
        <w:gridCol w:w="1120"/>
      </w:tblGrid>
      <w:tr w:rsidR="006E7723" w:rsidRPr="003B07B7" w14:paraId="109E058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8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82" w14:textId="77777777" w:rsidR="006E7723" w:rsidRPr="003B07B7" w:rsidRDefault="003B07B7" w:rsidP="003B07B7">
            <w:pPr>
              <w:pStyle w:val="TableTitle"/>
            </w:pPr>
            <w:r w:rsidRPr="003B07B7">
              <w:t>s05</w:t>
            </w:r>
          </w:p>
        </w:tc>
      </w:tr>
      <w:tr w:rsidR="006E7723" w:rsidRPr="00F80603" w14:paraId="109E0586" w14:textId="77777777" w:rsidTr="003B07B7">
        <w:tc>
          <w:tcPr>
            <w:tcW w:w="1431" w:type="dxa"/>
            <w:noWrap/>
          </w:tcPr>
          <w:p w14:paraId="109E0584" w14:textId="77777777" w:rsidR="006E7723" w:rsidRPr="00F80603" w:rsidRDefault="006E7723" w:rsidP="00A95B4A">
            <w:pPr>
              <w:pStyle w:val="TableText1"/>
              <w:rPr>
                <w:rStyle w:val="BodyTextChar"/>
              </w:rPr>
            </w:pPr>
            <w:r w:rsidRPr="00F80603">
              <w:rPr>
                <w:rStyle w:val="BodyTextChar"/>
              </w:rPr>
              <w:t>Base</w:t>
            </w:r>
          </w:p>
        </w:tc>
        <w:tc>
          <w:tcPr>
            <w:tcW w:w="1120" w:type="dxa"/>
          </w:tcPr>
          <w:p w14:paraId="109E0585" w14:textId="77777777" w:rsidR="006E7723" w:rsidRPr="00F80603" w:rsidRDefault="006E7723" w:rsidP="00A95B4A">
            <w:pPr>
              <w:pStyle w:val="TableText1"/>
              <w:rPr>
                <w:rStyle w:val="BodyTextChar"/>
              </w:rPr>
            </w:pPr>
            <w:r w:rsidRPr="00F80603">
              <w:rPr>
                <w:rStyle w:val="BodyTextChar"/>
              </w:rPr>
              <w:t>xs:string</w:t>
            </w:r>
          </w:p>
        </w:tc>
      </w:tr>
      <w:tr w:rsidR="006E7723" w:rsidRPr="00F80603" w14:paraId="109E0589" w14:textId="77777777" w:rsidTr="003B07B7">
        <w:tc>
          <w:tcPr>
            <w:tcW w:w="1431" w:type="dxa"/>
            <w:noWrap/>
          </w:tcPr>
          <w:p w14:paraId="109E0587" w14:textId="77777777" w:rsidR="006E7723" w:rsidRPr="00F80603" w:rsidRDefault="006E7723" w:rsidP="00A95B4A">
            <w:pPr>
              <w:pStyle w:val="TableText1"/>
              <w:rPr>
                <w:rStyle w:val="BodyTextChar"/>
              </w:rPr>
            </w:pPr>
            <w:r w:rsidRPr="00F80603">
              <w:rPr>
                <w:rStyle w:val="BodyTextChar"/>
              </w:rPr>
              <w:t xml:space="preserve">maxLength </w:t>
            </w:r>
          </w:p>
        </w:tc>
        <w:tc>
          <w:tcPr>
            <w:tcW w:w="1120" w:type="dxa"/>
          </w:tcPr>
          <w:p w14:paraId="109E0588" w14:textId="77777777" w:rsidR="006E7723" w:rsidRPr="00F80603" w:rsidRDefault="006E7723" w:rsidP="00A95B4A">
            <w:pPr>
              <w:pStyle w:val="TableText1"/>
              <w:rPr>
                <w:rStyle w:val="BodyTextChar"/>
              </w:rPr>
            </w:pPr>
            <w:r w:rsidRPr="00F80603">
              <w:rPr>
                <w:rStyle w:val="BodyTextChar"/>
              </w:rPr>
              <w:t>5</w:t>
            </w:r>
          </w:p>
        </w:tc>
      </w:tr>
      <w:tr w:rsidR="006E7723" w:rsidRPr="00F80603" w14:paraId="109E058C" w14:textId="77777777" w:rsidTr="003B07B7">
        <w:tc>
          <w:tcPr>
            <w:tcW w:w="1431" w:type="dxa"/>
            <w:noWrap/>
          </w:tcPr>
          <w:p w14:paraId="109E058A" w14:textId="77777777" w:rsidR="006E7723" w:rsidRPr="00F80603" w:rsidRDefault="006E7723" w:rsidP="00A95B4A">
            <w:pPr>
              <w:pStyle w:val="TableText1"/>
              <w:rPr>
                <w:rStyle w:val="BodyTextChar"/>
              </w:rPr>
            </w:pPr>
            <w:r w:rsidRPr="00F80603">
              <w:rPr>
                <w:rStyle w:val="BodyTextChar"/>
              </w:rPr>
              <w:t xml:space="preserve">minLength </w:t>
            </w:r>
          </w:p>
        </w:tc>
        <w:tc>
          <w:tcPr>
            <w:tcW w:w="1120" w:type="dxa"/>
          </w:tcPr>
          <w:p w14:paraId="109E058B" w14:textId="77777777" w:rsidR="006E7723" w:rsidRPr="00F80603" w:rsidRDefault="006E7723" w:rsidP="00A95B4A">
            <w:pPr>
              <w:pStyle w:val="TableText1"/>
              <w:rPr>
                <w:rStyle w:val="BodyTextChar"/>
              </w:rPr>
            </w:pPr>
            <w:r w:rsidRPr="00F80603">
              <w:rPr>
                <w:rStyle w:val="BodyTextChar"/>
              </w:rPr>
              <w:t>1</w:t>
            </w:r>
          </w:p>
        </w:tc>
      </w:tr>
      <w:tr w:rsidR="006E7723" w:rsidRPr="00F80603" w14:paraId="109E058F" w14:textId="77777777" w:rsidTr="003B07B7">
        <w:tc>
          <w:tcPr>
            <w:tcW w:w="1431" w:type="dxa"/>
            <w:noWrap/>
          </w:tcPr>
          <w:p w14:paraId="109E058D" w14:textId="77777777" w:rsidR="006E7723" w:rsidRPr="00F80603" w:rsidRDefault="006E7723" w:rsidP="00A95B4A">
            <w:pPr>
              <w:pStyle w:val="TableText1"/>
              <w:rPr>
                <w:rStyle w:val="BodyTextChar"/>
              </w:rPr>
            </w:pPr>
            <w:r w:rsidRPr="00F80603">
              <w:rPr>
                <w:rStyle w:val="BodyTextChar"/>
              </w:rPr>
              <w:t xml:space="preserve">whiteSpace </w:t>
            </w:r>
          </w:p>
        </w:tc>
        <w:tc>
          <w:tcPr>
            <w:tcW w:w="1120" w:type="dxa"/>
          </w:tcPr>
          <w:p w14:paraId="109E058E" w14:textId="77777777" w:rsidR="006E7723" w:rsidRPr="00F80603" w:rsidRDefault="006E7723" w:rsidP="00A95B4A">
            <w:pPr>
              <w:pStyle w:val="TableText1"/>
              <w:rPr>
                <w:rStyle w:val="BodyTextChar"/>
              </w:rPr>
            </w:pPr>
            <w:r w:rsidRPr="00F80603">
              <w:rPr>
                <w:rStyle w:val="BodyTextChar"/>
              </w:rPr>
              <w:t>preserve</w:t>
            </w:r>
          </w:p>
        </w:tc>
      </w:tr>
    </w:tbl>
    <w:p w14:paraId="109E0590" w14:textId="77777777" w:rsidR="00E44AE1" w:rsidRPr="00F80603" w:rsidRDefault="00E44AE1" w:rsidP="002420E9">
      <w:pPr>
        <w:pStyle w:val="Heading2"/>
      </w:pPr>
      <w:bookmarkStart w:id="1221" w:name="_Toc403990910"/>
      <w:r w:rsidRPr="00F80603">
        <w:t>simpleType: s06</w:t>
      </w:r>
      <w:bookmarkEnd w:id="1221"/>
    </w:p>
    <w:tbl>
      <w:tblPr>
        <w:tblStyle w:val="ACI-USPS"/>
        <w:tblW w:w="0" w:type="auto"/>
        <w:tblLayout w:type="fixed"/>
        <w:tblLook w:val="04A0" w:firstRow="1" w:lastRow="0" w:firstColumn="1" w:lastColumn="0" w:noHBand="0" w:noVBand="1"/>
      </w:tblPr>
      <w:tblGrid>
        <w:gridCol w:w="1431"/>
        <w:gridCol w:w="1120"/>
      </w:tblGrid>
      <w:tr w:rsidR="006E7723" w:rsidRPr="003B07B7" w14:paraId="109E059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9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92" w14:textId="77777777" w:rsidR="006E7723" w:rsidRPr="003B07B7" w:rsidRDefault="003B07B7" w:rsidP="003B07B7">
            <w:pPr>
              <w:pStyle w:val="TableTitle"/>
            </w:pPr>
            <w:r w:rsidRPr="003B07B7">
              <w:t>s06</w:t>
            </w:r>
          </w:p>
        </w:tc>
      </w:tr>
      <w:tr w:rsidR="006E7723" w:rsidRPr="00F80603" w14:paraId="109E0596" w14:textId="77777777" w:rsidTr="003B07B7">
        <w:tc>
          <w:tcPr>
            <w:tcW w:w="1431" w:type="dxa"/>
            <w:noWrap/>
          </w:tcPr>
          <w:p w14:paraId="109E0594" w14:textId="77777777" w:rsidR="006E7723" w:rsidRPr="00F80603" w:rsidRDefault="006E7723" w:rsidP="00A95B4A">
            <w:pPr>
              <w:pStyle w:val="TableText1"/>
              <w:rPr>
                <w:rStyle w:val="BodyTextChar"/>
              </w:rPr>
            </w:pPr>
            <w:r w:rsidRPr="00F80603">
              <w:rPr>
                <w:rStyle w:val="BodyTextChar"/>
              </w:rPr>
              <w:t>Base</w:t>
            </w:r>
          </w:p>
        </w:tc>
        <w:tc>
          <w:tcPr>
            <w:tcW w:w="1120" w:type="dxa"/>
          </w:tcPr>
          <w:p w14:paraId="109E0595" w14:textId="77777777" w:rsidR="006E7723" w:rsidRPr="00F80603" w:rsidRDefault="006E7723" w:rsidP="00A95B4A">
            <w:pPr>
              <w:pStyle w:val="TableText1"/>
              <w:rPr>
                <w:rStyle w:val="BodyTextChar"/>
              </w:rPr>
            </w:pPr>
            <w:r w:rsidRPr="00F80603">
              <w:rPr>
                <w:rStyle w:val="BodyTextChar"/>
              </w:rPr>
              <w:t>xs:string</w:t>
            </w:r>
          </w:p>
        </w:tc>
      </w:tr>
      <w:tr w:rsidR="006E7723" w:rsidRPr="00F80603" w14:paraId="109E0599" w14:textId="77777777" w:rsidTr="003B07B7">
        <w:tc>
          <w:tcPr>
            <w:tcW w:w="1431" w:type="dxa"/>
            <w:noWrap/>
          </w:tcPr>
          <w:p w14:paraId="109E0597" w14:textId="77777777" w:rsidR="006E7723" w:rsidRPr="00F80603" w:rsidRDefault="006E7723" w:rsidP="00A95B4A">
            <w:pPr>
              <w:pStyle w:val="TableText1"/>
              <w:rPr>
                <w:rStyle w:val="BodyTextChar"/>
              </w:rPr>
            </w:pPr>
            <w:r w:rsidRPr="00F80603">
              <w:rPr>
                <w:rStyle w:val="BodyTextChar"/>
              </w:rPr>
              <w:t xml:space="preserve">maxLength </w:t>
            </w:r>
          </w:p>
        </w:tc>
        <w:tc>
          <w:tcPr>
            <w:tcW w:w="1120" w:type="dxa"/>
          </w:tcPr>
          <w:p w14:paraId="109E0598" w14:textId="77777777" w:rsidR="006E7723" w:rsidRPr="00F80603" w:rsidRDefault="006E7723" w:rsidP="00A95B4A">
            <w:pPr>
              <w:pStyle w:val="TableText1"/>
              <w:rPr>
                <w:rStyle w:val="BodyTextChar"/>
              </w:rPr>
            </w:pPr>
            <w:r w:rsidRPr="00F80603">
              <w:rPr>
                <w:rStyle w:val="BodyTextChar"/>
              </w:rPr>
              <w:t>6</w:t>
            </w:r>
          </w:p>
        </w:tc>
      </w:tr>
      <w:tr w:rsidR="006E7723" w:rsidRPr="00F80603" w14:paraId="109E059C" w14:textId="77777777" w:rsidTr="003B07B7">
        <w:tc>
          <w:tcPr>
            <w:tcW w:w="1431" w:type="dxa"/>
            <w:noWrap/>
          </w:tcPr>
          <w:p w14:paraId="109E059A" w14:textId="77777777" w:rsidR="006E7723" w:rsidRPr="00F80603" w:rsidRDefault="006E7723" w:rsidP="00A95B4A">
            <w:pPr>
              <w:pStyle w:val="TableText1"/>
              <w:rPr>
                <w:rStyle w:val="BodyTextChar"/>
              </w:rPr>
            </w:pPr>
            <w:r w:rsidRPr="00F80603">
              <w:rPr>
                <w:rStyle w:val="BodyTextChar"/>
              </w:rPr>
              <w:t xml:space="preserve">minLength </w:t>
            </w:r>
          </w:p>
        </w:tc>
        <w:tc>
          <w:tcPr>
            <w:tcW w:w="1120" w:type="dxa"/>
          </w:tcPr>
          <w:p w14:paraId="109E059B" w14:textId="77777777" w:rsidR="006E7723" w:rsidRPr="00F80603" w:rsidRDefault="006E7723" w:rsidP="00A95B4A">
            <w:pPr>
              <w:pStyle w:val="TableText1"/>
              <w:rPr>
                <w:rStyle w:val="BodyTextChar"/>
              </w:rPr>
            </w:pPr>
            <w:r w:rsidRPr="00F80603">
              <w:rPr>
                <w:rStyle w:val="BodyTextChar"/>
              </w:rPr>
              <w:t>1</w:t>
            </w:r>
          </w:p>
        </w:tc>
      </w:tr>
      <w:tr w:rsidR="006E7723" w:rsidRPr="00F80603" w14:paraId="109E059F" w14:textId="77777777" w:rsidTr="003B07B7">
        <w:tc>
          <w:tcPr>
            <w:tcW w:w="1431" w:type="dxa"/>
            <w:noWrap/>
          </w:tcPr>
          <w:p w14:paraId="109E059D" w14:textId="77777777" w:rsidR="006E7723" w:rsidRPr="00F80603" w:rsidRDefault="006E7723" w:rsidP="00A95B4A">
            <w:pPr>
              <w:pStyle w:val="TableText1"/>
              <w:rPr>
                <w:rStyle w:val="BodyTextChar"/>
              </w:rPr>
            </w:pPr>
            <w:r w:rsidRPr="00F80603">
              <w:rPr>
                <w:rStyle w:val="BodyTextChar"/>
              </w:rPr>
              <w:t xml:space="preserve">whiteSpace </w:t>
            </w:r>
          </w:p>
        </w:tc>
        <w:tc>
          <w:tcPr>
            <w:tcW w:w="1120" w:type="dxa"/>
          </w:tcPr>
          <w:p w14:paraId="109E059E" w14:textId="77777777" w:rsidR="006E7723" w:rsidRPr="00F80603" w:rsidRDefault="006E7723" w:rsidP="00A95B4A">
            <w:pPr>
              <w:pStyle w:val="TableText1"/>
              <w:rPr>
                <w:rStyle w:val="BodyTextChar"/>
              </w:rPr>
            </w:pPr>
            <w:r w:rsidRPr="00F80603">
              <w:rPr>
                <w:rStyle w:val="BodyTextChar"/>
              </w:rPr>
              <w:t>preserve</w:t>
            </w:r>
          </w:p>
        </w:tc>
      </w:tr>
    </w:tbl>
    <w:p w14:paraId="109E05A0" w14:textId="77777777" w:rsidR="00E44AE1" w:rsidRPr="00F80603" w:rsidRDefault="00E44AE1" w:rsidP="002420E9">
      <w:pPr>
        <w:pStyle w:val="Heading2"/>
      </w:pPr>
      <w:bookmarkStart w:id="1222" w:name="_Toc403990911"/>
      <w:r w:rsidRPr="00F80603">
        <w:t>simpleType: s07</w:t>
      </w:r>
      <w:bookmarkEnd w:id="1222"/>
    </w:p>
    <w:tbl>
      <w:tblPr>
        <w:tblStyle w:val="ACI-USPS"/>
        <w:tblW w:w="0" w:type="auto"/>
        <w:tblLayout w:type="fixed"/>
        <w:tblLook w:val="04A0" w:firstRow="1" w:lastRow="0" w:firstColumn="1" w:lastColumn="0" w:noHBand="0" w:noVBand="1"/>
      </w:tblPr>
      <w:tblGrid>
        <w:gridCol w:w="1431"/>
        <w:gridCol w:w="1120"/>
      </w:tblGrid>
      <w:tr w:rsidR="006E7723" w:rsidRPr="003B07B7" w14:paraId="109E05A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A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A2" w14:textId="77777777" w:rsidR="006E7723" w:rsidRPr="003B07B7" w:rsidRDefault="003B07B7" w:rsidP="003B07B7">
            <w:pPr>
              <w:pStyle w:val="TableTitle"/>
            </w:pPr>
            <w:r w:rsidRPr="003B07B7">
              <w:t>s07</w:t>
            </w:r>
          </w:p>
        </w:tc>
      </w:tr>
      <w:tr w:rsidR="006E7723" w:rsidRPr="00F80603" w14:paraId="109E05A6" w14:textId="77777777" w:rsidTr="003B07B7">
        <w:tc>
          <w:tcPr>
            <w:tcW w:w="1431" w:type="dxa"/>
            <w:noWrap/>
          </w:tcPr>
          <w:p w14:paraId="109E05A4" w14:textId="77777777" w:rsidR="006E7723" w:rsidRPr="00F80603" w:rsidRDefault="006E7723" w:rsidP="00A95B4A">
            <w:pPr>
              <w:pStyle w:val="TableText1"/>
              <w:rPr>
                <w:rStyle w:val="BodyTextChar"/>
              </w:rPr>
            </w:pPr>
            <w:r w:rsidRPr="00F80603">
              <w:rPr>
                <w:rStyle w:val="BodyTextChar"/>
              </w:rPr>
              <w:t>Base</w:t>
            </w:r>
          </w:p>
        </w:tc>
        <w:tc>
          <w:tcPr>
            <w:tcW w:w="1120" w:type="dxa"/>
          </w:tcPr>
          <w:p w14:paraId="109E05A5" w14:textId="77777777" w:rsidR="006E7723" w:rsidRPr="00F80603" w:rsidRDefault="006E7723" w:rsidP="00A95B4A">
            <w:pPr>
              <w:pStyle w:val="TableText1"/>
              <w:rPr>
                <w:rStyle w:val="BodyTextChar"/>
              </w:rPr>
            </w:pPr>
            <w:r w:rsidRPr="00F80603">
              <w:rPr>
                <w:rStyle w:val="BodyTextChar"/>
              </w:rPr>
              <w:t>xs:string</w:t>
            </w:r>
          </w:p>
        </w:tc>
      </w:tr>
      <w:tr w:rsidR="006E7723" w:rsidRPr="00F80603" w14:paraId="109E05A9" w14:textId="77777777" w:rsidTr="003B07B7">
        <w:tc>
          <w:tcPr>
            <w:tcW w:w="1431" w:type="dxa"/>
            <w:noWrap/>
          </w:tcPr>
          <w:p w14:paraId="109E05A7" w14:textId="77777777" w:rsidR="006E7723" w:rsidRPr="00F80603" w:rsidRDefault="006E7723" w:rsidP="00A95B4A">
            <w:pPr>
              <w:pStyle w:val="TableText1"/>
              <w:rPr>
                <w:rStyle w:val="BodyTextChar"/>
              </w:rPr>
            </w:pPr>
            <w:r w:rsidRPr="00F80603">
              <w:rPr>
                <w:rStyle w:val="BodyTextChar"/>
              </w:rPr>
              <w:t xml:space="preserve">maxLength </w:t>
            </w:r>
          </w:p>
        </w:tc>
        <w:tc>
          <w:tcPr>
            <w:tcW w:w="1120" w:type="dxa"/>
          </w:tcPr>
          <w:p w14:paraId="109E05A8" w14:textId="77777777" w:rsidR="006E7723" w:rsidRPr="00F80603" w:rsidRDefault="006E7723" w:rsidP="00A95B4A">
            <w:pPr>
              <w:pStyle w:val="TableText1"/>
              <w:rPr>
                <w:rStyle w:val="BodyTextChar"/>
              </w:rPr>
            </w:pPr>
            <w:r w:rsidRPr="00F80603">
              <w:rPr>
                <w:rStyle w:val="BodyTextChar"/>
              </w:rPr>
              <w:t>7</w:t>
            </w:r>
          </w:p>
        </w:tc>
      </w:tr>
      <w:tr w:rsidR="006E7723" w:rsidRPr="00F80603" w14:paraId="109E05AC" w14:textId="77777777" w:rsidTr="003B07B7">
        <w:tc>
          <w:tcPr>
            <w:tcW w:w="1431" w:type="dxa"/>
            <w:noWrap/>
          </w:tcPr>
          <w:p w14:paraId="109E05AA" w14:textId="77777777" w:rsidR="006E7723" w:rsidRPr="00F80603" w:rsidRDefault="006E7723" w:rsidP="00A95B4A">
            <w:pPr>
              <w:pStyle w:val="TableText1"/>
              <w:rPr>
                <w:rStyle w:val="BodyTextChar"/>
              </w:rPr>
            </w:pPr>
            <w:r w:rsidRPr="00F80603">
              <w:rPr>
                <w:rStyle w:val="BodyTextChar"/>
              </w:rPr>
              <w:t xml:space="preserve">minLength </w:t>
            </w:r>
          </w:p>
        </w:tc>
        <w:tc>
          <w:tcPr>
            <w:tcW w:w="1120" w:type="dxa"/>
          </w:tcPr>
          <w:p w14:paraId="109E05AB" w14:textId="77777777" w:rsidR="006E7723" w:rsidRPr="00F80603" w:rsidRDefault="006E7723" w:rsidP="00A95B4A">
            <w:pPr>
              <w:pStyle w:val="TableText1"/>
              <w:rPr>
                <w:rStyle w:val="BodyTextChar"/>
              </w:rPr>
            </w:pPr>
            <w:r w:rsidRPr="00F80603">
              <w:rPr>
                <w:rStyle w:val="BodyTextChar"/>
              </w:rPr>
              <w:t>1</w:t>
            </w:r>
          </w:p>
        </w:tc>
      </w:tr>
      <w:tr w:rsidR="006E7723" w:rsidRPr="00F80603" w14:paraId="109E05AF" w14:textId="77777777" w:rsidTr="003B07B7">
        <w:tc>
          <w:tcPr>
            <w:tcW w:w="1431" w:type="dxa"/>
            <w:noWrap/>
          </w:tcPr>
          <w:p w14:paraId="109E05AD" w14:textId="77777777" w:rsidR="006E7723" w:rsidRPr="00F80603" w:rsidRDefault="006E7723" w:rsidP="00A95B4A">
            <w:pPr>
              <w:pStyle w:val="TableText1"/>
              <w:rPr>
                <w:rStyle w:val="BodyTextChar"/>
              </w:rPr>
            </w:pPr>
            <w:r w:rsidRPr="00F80603">
              <w:rPr>
                <w:rStyle w:val="BodyTextChar"/>
              </w:rPr>
              <w:t xml:space="preserve">whiteSpace </w:t>
            </w:r>
          </w:p>
        </w:tc>
        <w:tc>
          <w:tcPr>
            <w:tcW w:w="1120" w:type="dxa"/>
          </w:tcPr>
          <w:p w14:paraId="109E05AE" w14:textId="77777777" w:rsidR="006E7723" w:rsidRPr="00F80603" w:rsidRDefault="006E7723" w:rsidP="00A95B4A">
            <w:pPr>
              <w:pStyle w:val="TableText1"/>
              <w:rPr>
                <w:rStyle w:val="BodyTextChar"/>
              </w:rPr>
            </w:pPr>
            <w:r w:rsidRPr="00F80603">
              <w:rPr>
                <w:rStyle w:val="BodyTextChar"/>
              </w:rPr>
              <w:t>preserve</w:t>
            </w:r>
          </w:p>
        </w:tc>
      </w:tr>
    </w:tbl>
    <w:p w14:paraId="109E05B0" w14:textId="77777777" w:rsidR="00E44AE1" w:rsidRPr="00F80603" w:rsidRDefault="00E44AE1" w:rsidP="002420E9">
      <w:pPr>
        <w:pStyle w:val="Heading2"/>
      </w:pPr>
      <w:bookmarkStart w:id="1223" w:name="_Toc403990912"/>
      <w:r w:rsidRPr="00F80603">
        <w:lastRenderedPageBreak/>
        <w:t>simpleType: s08</w:t>
      </w:r>
      <w:bookmarkEnd w:id="1223"/>
    </w:p>
    <w:tbl>
      <w:tblPr>
        <w:tblStyle w:val="ACI-USPS"/>
        <w:tblW w:w="0" w:type="auto"/>
        <w:tblLayout w:type="fixed"/>
        <w:tblLook w:val="04A0" w:firstRow="1" w:lastRow="0" w:firstColumn="1" w:lastColumn="0" w:noHBand="0" w:noVBand="1"/>
      </w:tblPr>
      <w:tblGrid>
        <w:gridCol w:w="1431"/>
        <w:gridCol w:w="1120"/>
      </w:tblGrid>
      <w:tr w:rsidR="006E7723" w:rsidRPr="003B07B7" w14:paraId="109E05B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B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B2" w14:textId="77777777" w:rsidR="006E7723" w:rsidRPr="003B07B7" w:rsidRDefault="003B07B7" w:rsidP="003B07B7">
            <w:pPr>
              <w:pStyle w:val="TableTitle"/>
            </w:pPr>
            <w:r w:rsidRPr="003B07B7">
              <w:t>s08</w:t>
            </w:r>
          </w:p>
        </w:tc>
      </w:tr>
      <w:tr w:rsidR="006E7723" w:rsidRPr="00F80603" w14:paraId="109E05B6" w14:textId="77777777" w:rsidTr="003B07B7">
        <w:tc>
          <w:tcPr>
            <w:tcW w:w="1431" w:type="dxa"/>
            <w:noWrap/>
          </w:tcPr>
          <w:p w14:paraId="109E05B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B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B9" w14:textId="77777777" w:rsidTr="003B07B7">
        <w:tc>
          <w:tcPr>
            <w:tcW w:w="1431" w:type="dxa"/>
            <w:noWrap/>
          </w:tcPr>
          <w:p w14:paraId="109E05B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B8" w14:textId="77777777" w:rsidR="006E7723" w:rsidRPr="00F80603" w:rsidRDefault="006E7723" w:rsidP="00586E83">
            <w:pPr>
              <w:pStyle w:val="TableText1"/>
              <w:rPr>
                <w:rStyle w:val="BodyTextChar"/>
              </w:rPr>
            </w:pPr>
            <w:r w:rsidRPr="00F80603">
              <w:rPr>
                <w:rStyle w:val="BodyTextChar"/>
              </w:rPr>
              <w:t>8</w:t>
            </w:r>
          </w:p>
        </w:tc>
      </w:tr>
      <w:tr w:rsidR="006E7723" w:rsidRPr="00F80603" w14:paraId="109E05BC" w14:textId="77777777" w:rsidTr="003B07B7">
        <w:tc>
          <w:tcPr>
            <w:tcW w:w="1431" w:type="dxa"/>
            <w:noWrap/>
          </w:tcPr>
          <w:p w14:paraId="109E05B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B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BF" w14:textId="77777777" w:rsidTr="003B07B7">
        <w:tc>
          <w:tcPr>
            <w:tcW w:w="1431" w:type="dxa"/>
            <w:noWrap/>
          </w:tcPr>
          <w:p w14:paraId="109E05B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BE" w14:textId="77777777" w:rsidR="006E7723" w:rsidRPr="00F80603" w:rsidRDefault="006E7723" w:rsidP="00586E83">
            <w:pPr>
              <w:pStyle w:val="TableText1"/>
              <w:rPr>
                <w:rStyle w:val="BodyTextChar"/>
              </w:rPr>
            </w:pPr>
            <w:r w:rsidRPr="00F80603">
              <w:rPr>
                <w:rStyle w:val="BodyTextChar"/>
              </w:rPr>
              <w:t>preserve</w:t>
            </w:r>
          </w:p>
        </w:tc>
      </w:tr>
    </w:tbl>
    <w:p w14:paraId="109E05C0" w14:textId="77777777" w:rsidR="00E44AE1" w:rsidRPr="00F80603" w:rsidRDefault="00E44AE1" w:rsidP="002420E9">
      <w:pPr>
        <w:pStyle w:val="Heading2"/>
      </w:pPr>
      <w:bookmarkStart w:id="1224" w:name="_Toc403990913"/>
      <w:r w:rsidRPr="00F80603">
        <w:t>simpleType: s09</w:t>
      </w:r>
      <w:bookmarkEnd w:id="1224"/>
    </w:p>
    <w:tbl>
      <w:tblPr>
        <w:tblStyle w:val="ACI-USPS"/>
        <w:tblW w:w="0" w:type="auto"/>
        <w:tblLayout w:type="fixed"/>
        <w:tblLook w:val="04A0" w:firstRow="1" w:lastRow="0" w:firstColumn="1" w:lastColumn="0" w:noHBand="0" w:noVBand="1"/>
      </w:tblPr>
      <w:tblGrid>
        <w:gridCol w:w="1431"/>
        <w:gridCol w:w="1120"/>
      </w:tblGrid>
      <w:tr w:rsidR="006E7723" w:rsidRPr="003B07B7" w14:paraId="109E05C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C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C2" w14:textId="77777777" w:rsidR="006E7723" w:rsidRPr="003B07B7" w:rsidRDefault="003B07B7" w:rsidP="003B07B7">
            <w:pPr>
              <w:pStyle w:val="TableTitle"/>
            </w:pPr>
            <w:r w:rsidRPr="003B07B7">
              <w:t>s09</w:t>
            </w:r>
          </w:p>
        </w:tc>
      </w:tr>
      <w:tr w:rsidR="006E7723" w:rsidRPr="00F80603" w14:paraId="109E05C6" w14:textId="77777777" w:rsidTr="003B07B7">
        <w:tc>
          <w:tcPr>
            <w:tcW w:w="1431" w:type="dxa"/>
            <w:noWrap/>
          </w:tcPr>
          <w:p w14:paraId="109E05C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C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C9" w14:textId="77777777" w:rsidTr="003B07B7">
        <w:tc>
          <w:tcPr>
            <w:tcW w:w="1431" w:type="dxa"/>
            <w:noWrap/>
          </w:tcPr>
          <w:p w14:paraId="109E05C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C8" w14:textId="77777777" w:rsidR="006E7723" w:rsidRPr="00F80603" w:rsidRDefault="006E7723" w:rsidP="00586E83">
            <w:pPr>
              <w:pStyle w:val="TableText1"/>
              <w:rPr>
                <w:rStyle w:val="BodyTextChar"/>
              </w:rPr>
            </w:pPr>
            <w:r w:rsidRPr="00F80603">
              <w:rPr>
                <w:rStyle w:val="BodyTextChar"/>
              </w:rPr>
              <w:t>9</w:t>
            </w:r>
          </w:p>
        </w:tc>
      </w:tr>
      <w:tr w:rsidR="006E7723" w:rsidRPr="00F80603" w14:paraId="109E05CC" w14:textId="77777777" w:rsidTr="003B07B7">
        <w:tc>
          <w:tcPr>
            <w:tcW w:w="1431" w:type="dxa"/>
            <w:noWrap/>
          </w:tcPr>
          <w:p w14:paraId="109E05C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C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CF" w14:textId="77777777" w:rsidTr="003B07B7">
        <w:tc>
          <w:tcPr>
            <w:tcW w:w="1431" w:type="dxa"/>
            <w:noWrap/>
          </w:tcPr>
          <w:p w14:paraId="109E05C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CE" w14:textId="77777777" w:rsidR="006E7723" w:rsidRPr="00F80603" w:rsidRDefault="006E7723" w:rsidP="00586E83">
            <w:pPr>
              <w:pStyle w:val="TableText1"/>
              <w:rPr>
                <w:rStyle w:val="BodyTextChar"/>
              </w:rPr>
            </w:pPr>
            <w:r w:rsidRPr="00F80603">
              <w:rPr>
                <w:rStyle w:val="BodyTextChar"/>
              </w:rPr>
              <w:t>preserve</w:t>
            </w:r>
          </w:p>
        </w:tc>
      </w:tr>
    </w:tbl>
    <w:p w14:paraId="109E05D0" w14:textId="77777777" w:rsidR="00E44AE1" w:rsidRPr="00F80603" w:rsidRDefault="00E44AE1" w:rsidP="002420E9">
      <w:pPr>
        <w:pStyle w:val="Heading2"/>
      </w:pPr>
      <w:bookmarkStart w:id="1225" w:name="_Toc403990914"/>
      <w:r w:rsidRPr="00F80603">
        <w:t>simpleType: s10</w:t>
      </w:r>
      <w:bookmarkEnd w:id="1225"/>
    </w:p>
    <w:tbl>
      <w:tblPr>
        <w:tblStyle w:val="ACI-USPS"/>
        <w:tblW w:w="0" w:type="auto"/>
        <w:tblLayout w:type="fixed"/>
        <w:tblLook w:val="04A0" w:firstRow="1" w:lastRow="0" w:firstColumn="1" w:lastColumn="0" w:noHBand="0" w:noVBand="1"/>
      </w:tblPr>
      <w:tblGrid>
        <w:gridCol w:w="1431"/>
        <w:gridCol w:w="1120"/>
      </w:tblGrid>
      <w:tr w:rsidR="006E7723" w:rsidRPr="003B07B7" w14:paraId="109E05D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D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D2" w14:textId="77777777" w:rsidR="006E7723" w:rsidRPr="003B07B7" w:rsidRDefault="003B07B7" w:rsidP="003B07B7">
            <w:pPr>
              <w:pStyle w:val="TableTitle"/>
            </w:pPr>
            <w:r w:rsidRPr="003B07B7">
              <w:t>s10</w:t>
            </w:r>
          </w:p>
        </w:tc>
      </w:tr>
      <w:tr w:rsidR="006E7723" w:rsidRPr="00F80603" w14:paraId="109E05D6" w14:textId="77777777" w:rsidTr="003B07B7">
        <w:tc>
          <w:tcPr>
            <w:tcW w:w="1431" w:type="dxa"/>
            <w:noWrap/>
          </w:tcPr>
          <w:p w14:paraId="109E05D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D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D9" w14:textId="77777777" w:rsidTr="003B07B7">
        <w:tc>
          <w:tcPr>
            <w:tcW w:w="1431" w:type="dxa"/>
            <w:noWrap/>
          </w:tcPr>
          <w:p w14:paraId="109E05D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D8" w14:textId="77777777" w:rsidR="006E7723" w:rsidRPr="00F80603" w:rsidRDefault="006E7723" w:rsidP="00586E83">
            <w:pPr>
              <w:pStyle w:val="TableText1"/>
              <w:rPr>
                <w:rStyle w:val="BodyTextChar"/>
              </w:rPr>
            </w:pPr>
            <w:r w:rsidRPr="00F80603">
              <w:rPr>
                <w:rStyle w:val="BodyTextChar"/>
              </w:rPr>
              <w:t>10</w:t>
            </w:r>
          </w:p>
        </w:tc>
      </w:tr>
      <w:tr w:rsidR="006E7723" w:rsidRPr="00F80603" w14:paraId="109E05DC" w14:textId="77777777" w:rsidTr="003B07B7">
        <w:tc>
          <w:tcPr>
            <w:tcW w:w="1431" w:type="dxa"/>
            <w:noWrap/>
          </w:tcPr>
          <w:p w14:paraId="109E05D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D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DF" w14:textId="77777777" w:rsidTr="003B07B7">
        <w:tc>
          <w:tcPr>
            <w:tcW w:w="1431" w:type="dxa"/>
            <w:noWrap/>
          </w:tcPr>
          <w:p w14:paraId="109E05D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DE" w14:textId="77777777" w:rsidR="006E7723" w:rsidRPr="00F80603" w:rsidRDefault="006E7723" w:rsidP="00586E83">
            <w:pPr>
              <w:pStyle w:val="TableText1"/>
              <w:rPr>
                <w:rStyle w:val="BodyTextChar"/>
              </w:rPr>
            </w:pPr>
            <w:r w:rsidRPr="00F80603">
              <w:rPr>
                <w:rStyle w:val="BodyTextChar"/>
              </w:rPr>
              <w:t>preserve</w:t>
            </w:r>
          </w:p>
        </w:tc>
      </w:tr>
    </w:tbl>
    <w:p w14:paraId="109E05E0" w14:textId="77777777" w:rsidR="00E44AE1" w:rsidRPr="00F80603" w:rsidRDefault="00E44AE1" w:rsidP="002420E9">
      <w:pPr>
        <w:pStyle w:val="Heading2"/>
      </w:pPr>
      <w:bookmarkStart w:id="1226" w:name="_Toc403990915"/>
      <w:r w:rsidRPr="00F80603">
        <w:t>simpleType: s11</w:t>
      </w:r>
      <w:bookmarkEnd w:id="1226"/>
    </w:p>
    <w:tbl>
      <w:tblPr>
        <w:tblStyle w:val="ACI-USPS"/>
        <w:tblW w:w="0" w:type="auto"/>
        <w:tblLayout w:type="fixed"/>
        <w:tblLook w:val="04A0" w:firstRow="1" w:lastRow="0" w:firstColumn="1" w:lastColumn="0" w:noHBand="0" w:noVBand="1"/>
      </w:tblPr>
      <w:tblGrid>
        <w:gridCol w:w="1431"/>
        <w:gridCol w:w="1120"/>
      </w:tblGrid>
      <w:tr w:rsidR="006E7723" w:rsidRPr="003B07B7" w14:paraId="109E05E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E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E2" w14:textId="77777777" w:rsidR="006E7723" w:rsidRPr="003B07B7" w:rsidRDefault="003B07B7" w:rsidP="003B07B7">
            <w:pPr>
              <w:pStyle w:val="TableTitle"/>
            </w:pPr>
            <w:r w:rsidRPr="003B07B7">
              <w:t>s11</w:t>
            </w:r>
          </w:p>
        </w:tc>
      </w:tr>
      <w:tr w:rsidR="006E7723" w:rsidRPr="00F80603" w14:paraId="109E05E6" w14:textId="77777777" w:rsidTr="003B07B7">
        <w:tc>
          <w:tcPr>
            <w:tcW w:w="1431" w:type="dxa"/>
            <w:noWrap/>
          </w:tcPr>
          <w:p w14:paraId="109E05E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E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E9" w14:textId="77777777" w:rsidTr="003B07B7">
        <w:tc>
          <w:tcPr>
            <w:tcW w:w="1431" w:type="dxa"/>
            <w:noWrap/>
          </w:tcPr>
          <w:p w14:paraId="109E05E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E8" w14:textId="77777777" w:rsidR="006E7723" w:rsidRPr="00F80603" w:rsidRDefault="006E7723" w:rsidP="00586E83">
            <w:pPr>
              <w:pStyle w:val="TableText1"/>
              <w:rPr>
                <w:rStyle w:val="BodyTextChar"/>
              </w:rPr>
            </w:pPr>
            <w:r w:rsidRPr="00F80603">
              <w:rPr>
                <w:rStyle w:val="BodyTextChar"/>
              </w:rPr>
              <w:t>11</w:t>
            </w:r>
          </w:p>
        </w:tc>
      </w:tr>
      <w:tr w:rsidR="006E7723" w:rsidRPr="00F80603" w14:paraId="109E05EC" w14:textId="77777777" w:rsidTr="003B07B7">
        <w:tc>
          <w:tcPr>
            <w:tcW w:w="1431" w:type="dxa"/>
            <w:noWrap/>
          </w:tcPr>
          <w:p w14:paraId="109E05E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E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EF" w14:textId="77777777" w:rsidTr="003B07B7">
        <w:tc>
          <w:tcPr>
            <w:tcW w:w="1431" w:type="dxa"/>
            <w:noWrap/>
          </w:tcPr>
          <w:p w14:paraId="109E05E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EE" w14:textId="77777777" w:rsidR="006E7723" w:rsidRPr="00F80603" w:rsidRDefault="006E7723" w:rsidP="00586E83">
            <w:pPr>
              <w:pStyle w:val="TableText1"/>
              <w:rPr>
                <w:rStyle w:val="BodyTextChar"/>
              </w:rPr>
            </w:pPr>
            <w:r w:rsidRPr="00F80603">
              <w:rPr>
                <w:rStyle w:val="BodyTextChar"/>
              </w:rPr>
              <w:t>preserve</w:t>
            </w:r>
          </w:p>
        </w:tc>
      </w:tr>
    </w:tbl>
    <w:p w14:paraId="109E05F0" w14:textId="77777777" w:rsidR="00E44AE1" w:rsidRPr="00F80603" w:rsidRDefault="00E44AE1" w:rsidP="002420E9">
      <w:pPr>
        <w:pStyle w:val="Heading2"/>
      </w:pPr>
      <w:bookmarkStart w:id="1227" w:name="_Toc403990916"/>
      <w:r w:rsidRPr="00F80603">
        <w:t>simpleType: s12</w:t>
      </w:r>
      <w:bookmarkEnd w:id="1227"/>
    </w:p>
    <w:tbl>
      <w:tblPr>
        <w:tblStyle w:val="ACI-USPS"/>
        <w:tblW w:w="0" w:type="auto"/>
        <w:tblLayout w:type="fixed"/>
        <w:tblLook w:val="04A0" w:firstRow="1" w:lastRow="0" w:firstColumn="1" w:lastColumn="0" w:noHBand="0" w:noVBand="1"/>
      </w:tblPr>
      <w:tblGrid>
        <w:gridCol w:w="1431"/>
        <w:gridCol w:w="1120"/>
      </w:tblGrid>
      <w:tr w:rsidR="006E7723" w:rsidRPr="003B07B7" w14:paraId="109E05F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F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F2" w14:textId="77777777" w:rsidR="006E7723" w:rsidRPr="003B07B7" w:rsidRDefault="003B07B7" w:rsidP="003B07B7">
            <w:pPr>
              <w:pStyle w:val="TableTitle"/>
            </w:pPr>
            <w:r w:rsidRPr="003B07B7">
              <w:t>s12</w:t>
            </w:r>
          </w:p>
        </w:tc>
      </w:tr>
      <w:tr w:rsidR="006E7723" w:rsidRPr="00F80603" w14:paraId="109E05F6" w14:textId="77777777" w:rsidTr="003B07B7">
        <w:tc>
          <w:tcPr>
            <w:tcW w:w="1431" w:type="dxa"/>
            <w:noWrap/>
          </w:tcPr>
          <w:p w14:paraId="109E05F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F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F9" w14:textId="77777777" w:rsidTr="003B07B7">
        <w:tc>
          <w:tcPr>
            <w:tcW w:w="1431" w:type="dxa"/>
            <w:noWrap/>
          </w:tcPr>
          <w:p w14:paraId="109E05F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F8" w14:textId="77777777" w:rsidR="006E7723" w:rsidRPr="00F80603" w:rsidRDefault="006E7723" w:rsidP="00586E83">
            <w:pPr>
              <w:pStyle w:val="TableText1"/>
              <w:rPr>
                <w:rStyle w:val="BodyTextChar"/>
              </w:rPr>
            </w:pPr>
            <w:r w:rsidRPr="00F80603">
              <w:rPr>
                <w:rStyle w:val="BodyTextChar"/>
              </w:rPr>
              <w:t>12</w:t>
            </w:r>
          </w:p>
        </w:tc>
      </w:tr>
      <w:tr w:rsidR="006E7723" w:rsidRPr="00F80603" w14:paraId="109E05FC" w14:textId="77777777" w:rsidTr="003B07B7">
        <w:tc>
          <w:tcPr>
            <w:tcW w:w="1431" w:type="dxa"/>
            <w:noWrap/>
          </w:tcPr>
          <w:p w14:paraId="109E05F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F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FF" w14:textId="77777777" w:rsidTr="003B07B7">
        <w:tc>
          <w:tcPr>
            <w:tcW w:w="1431" w:type="dxa"/>
            <w:noWrap/>
          </w:tcPr>
          <w:p w14:paraId="109E05F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FE" w14:textId="77777777" w:rsidR="006E7723" w:rsidRPr="00F80603" w:rsidRDefault="006E7723" w:rsidP="00586E83">
            <w:pPr>
              <w:pStyle w:val="TableText1"/>
              <w:rPr>
                <w:rStyle w:val="BodyTextChar"/>
              </w:rPr>
            </w:pPr>
            <w:r w:rsidRPr="00F80603">
              <w:rPr>
                <w:rStyle w:val="BodyTextChar"/>
              </w:rPr>
              <w:t>preserve</w:t>
            </w:r>
          </w:p>
        </w:tc>
      </w:tr>
    </w:tbl>
    <w:p w14:paraId="109E0600" w14:textId="77777777" w:rsidR="00E44AE1" w:rsidRPr="00F80603" w:rsidRDefault="00E44AE1" w:rsidP="002420E9">
      <w:pPr>
        <w:pStyle w:val="Heading2"/>
      </w:pPr>
      <w:bookmarkStart w:id="1228" w:name="_Toc403990917"/>
      <w:r w:rsidRPr="00F80603">
        <w:t>simpleType: s15</w:t>
      </w:r>
      <w:bookmarkEnd w:id="1228"/>
    </w:p>
    <w:tbl>
      <w:tblPr>
        <w:tblStyle w:val="ACI-USPS"/>
        <w:tblW w:w="0" w:type="auto"/>
        <w:tblLayout w:type="fixed"/>
        <w:tblLook w:val="04A0" w:firstRow="1" w:lastRow="0" w:firstColumn="1" w:lastColumn="0" w:noHBand="0" w:noVBand="1"/>
      </w:tblPr>
      <w:tblGrid>
        <w:gridCol w:w="1431"/>
        <w:gridCol w:w="1120"/>
      </w:tblGrid>
      <w:tr w:rsidR="006E7723" w:rsidRPr="003B07B7" w14:paraId="109E060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0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02" w14:textId="77777777" w:rsidR="006E7723" w:rsidRPr="003B07B7" w:rsidRDefault="003B07B7" w:rsidP="003B07B7">
            <w:pPr>
              <w:pStyle w:val="TableTitle"/>
            </w:pPr>
            <w:r w:rsidRPr="003B07B7">
              <w:t>s15</w:t>
            </w:r>
          </w:p>
        </w:tc>
      </w:tr>
      <w:tr w:rsidR="006E7723" w:rsidRPr="00F80603" w14:paraId="109E0606" w14:textId="77777777" w:rsidTr="003B07B7">
        <w:tc>
          <w:tcPr>
            <w:tcW w:w="1431" w:type="dxa"/>
            <w:noWrap/>
          </w:tcPr>
          <w:p w14:paraId="109E060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0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09" w14:textId="77777777" w:rsidTr="003B07B7">
        <w:tc>
          <w:tcPr>
            <w:tcW w:w="1431" w:type="dxa"/>
            <w:noWrap/>
          </w:tcPr>
          <w:p w14:paraId="109E060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08" w14:textId="77777777" w:rsidR="006E7723" w:rsidRPr="00F80603" w:rsidRDefault="006E7723" w:rsidP="00586E83">
            <w:pPr>
              <w:pStyle w:val="TableText1"/>
              <w:rPr>
                <w:rStyle w:val="BodyTextChar"/>
              </w:rPr>
            </w:pPr>
            <w:r w:rsidRPr="00F80603">
              <w:rPr>
                <w:rStyle w:val="BodyTextChar"/>
              </w:rPr>
              <w:t>15</w:t>
            </w:r>
          </w:p>
        </w:tc>
      </w:tr>
      <w:tr w:rsidR="006E7723" w:rsidRPr="00F80603" w14:paraId="109E060C" w14:textId="77777777" w:rsidTr="003B07B7">
        <w:tc>
          <w:tcPr>
            <w:tcW w:w="1431" w:type="dxa"/>
            <w:noWrap/>
          </w:tcPr>
          <w:p w14:paraId="109E060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0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0F" w14:textId="77777777" w:rsidTr="003B07B7">
        <w:tc>
          <w:tcPr>
            <w:tcW w:w="1431" w:type="dxa"/>
            <w:noWrap/>
          </w:tcPr>
          <w:p w14:paraId="109E060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0E" w14:textId="77777777" w:rsidR="006E7723" w:rsidRPr="00F80603" w:rsidRDefault="006E7723" w:rsidP="00586E83">
            <w:pPr>
              <w:pStyle w:val="TableText1"/>
              <w:rPr>
                <w:rStyle w:val="BodyTextChar"/>
              </w:rPr>
            </w:pPr>
            <w:r w:rsidRPr="00F80603">
              <w:rPr>
                <w:rStyle w:val="BodyTextChar"/>
              </w:rPr>
              <w:t>preserve</w:t>
            </w:r>
          </w:p>
        </w:tc>
      </w:tr>
    </w:tbl>
    <w:p w14:paraId="109E0610" w14:textId="77777777" w:rsidR="00E44AE1" w:rsidRPr="00F80603" w:rsidRDefault="00E44AE1" w:rsidP="00E44AE1">
      <w:pPr>
        <w:rPr>
          <w:rStyle w:val="BodyTextChar"/>
        </w:rPr>
      </w:pPr>
    </w:p>
    <w:p w14:paraId="109E0611" w14:textId="77777777" w:rsidR="00E44AE1" w:rsidRPr="00F80603" w:rsidRDefault="00E44AE1" w:rsidP="002420E9">
      <w:pPr>
        <w:pStyle w:val="Heading2"/>
      </w:pPr>
      <w:bookmarkStart w:id="1229" w:name="_Toc403990918"/>
      <w:r w:rsidRPr="00F80603">
        <w:t>simpleType: s16</w:t>
      </w:r>
      <w:bookmarkEnd w:id="1229"/>
    </w:p>
    <w:tbl>
      <w:tblPr>
        <w:tblStyle w:val="ACI-USPS"/>
        <w:tblW w:w="0" w:type="auto"/>
        <w:tblLayout w:type="fixed"/>
        <w:tblLook w:val="04A0" w:firstRow="1" w:lastRow="0" w:firstColumn="1" w:lastColumn="0" w:noHBand="0" w:noVBand="1"/>
      </w:tblPr>
      <w:tblGrid>
        <w:gridCol w:w="1431"/>
        <w:gridCol w:w="1120"/>
      </w:tblGrid>
      <w:tr w:rsidR="006E7723" w:rsidRPr="003B07B7" w14:paraId="109E061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1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13" w14:textId="77777777" w:rsidR="006E7723" w:rsidRPr="003B07B7" w:rsidRDefault="003B07B7" w:rsidP="003B07B7">
            <w:pPr>
              <w:pStyle w:val="TableTitle"/>
            </w:pPr>
            <w:r w:rsidRPr="003B07B7">
              <w:t>s16</w:t>
            </w:r>
          </w:p>
        </w:tc>
      </w:tr>
      <w:tr w:rsidR="006E7723" w:rsidRPr="00F80603" w14:paraId="109E0617" w14:textId="77777777" w:rsidTr="003B07B7">
        <w:tc>
          <w:tcPr>
            <w:tcW w:w="1431" w:type="dxa"/>
            <w:noWrap/>
          </w:tcPr>
          <w:p w14:paraId="109E0615"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16"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1A" w14:textId="77777777" w:rsidTr="003B07B7">
        <w:tc>
          <w:tcPr>
            <w:tcW w:w="1431" w:type="dxa"/>
            <w:noWrap/>
          </w:tcPr>
          <w:p w14:paraId="109E0618"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19" w14:textId="77777777" w:rsidR="006E7723" w:rsidRPr="00F80603" w:rsidRDefault="006E7723" w:rsidP="00586E83">
            <w:pPr>
              <w:pStyle w:val="TableText1"/>
              <w:rPr>
                <w:rStyle w:val="BodyTextChar"/>
              </w:rPr>
            </w:pPr>
            <w:r w:rsidRPr="00F80603">
              <w:rPr>
                <w:rStyle w:val="BodyTextChar"/>
              </w:rPr>
              <w:t>16</w:t>
            </w:r>
          </w:p>
        </w:tc>
      </w:tr>
      <w:tr w:rsidR="006E7723" w:rsidRPr="00F80603" w14:paraId="109E061D" w14:textId="77777777" w:rsidTr="003B07B7">
        <w:tc>
          <w:tcPr>
            <w:tcW w:w="1431" w:type="dxa"/>
            <w:noWrap/>
          </w:tcPr>
          <w:p w14:paraId="109E061B"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1C"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20" w14:textId="77777777" w:rsidTr="003B07B7">
        <w:tc>
          <w:tcPr>
            <w:tcW w:w="1431" w:type="dxa"/>
            <w:noWrap/>
          </w:tcPr>
          <w:p w14:paraId="109E061E"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1F" w14:textId="77777777" w:rsidR="006E7723" w:rsidRPr="00F80603" w:rsidRDefault="006E7723" w:rsidP="00586E83">
            <w:pPr>
              <w:pStyle w:val="TableText1"/>
              <w:rPr>
                <w:rStyle w:val="BodyTextChar"/>
              </w:rPr>
            </w:pPr>
            <w:r w:rsidRPr="00F80603">
              <w:rPr>
                <w:rStyle w:val="BodyTextChar"/>
              </w:rPr>
              <w:t>preserve</w:t>
            </w:r>
          </w:p>
        </w:tc>
      </w:tr>
    </w:tbl>
    <w:p w14:paraId="109E0621" w14:textId="77777777" w:rsidR="00E44AE1" w:rsidRPr="00F80603" w:rsidRDefault="00E44AE1" w:rsidP="002420E9">
      <w:pPr>
        <w:pStyle w:val="Heading2"/>
      </w:pPr>
      <w:bookmarkStart w:id="1230" w:name="_Toc403990919"/>
      <w:r w:rsidRPr="00F80603">
        <w:lastRenderedPageBreak/>
        <w:t>simpleType: s18</w:t>
      </w:r>
      <w:bookmarkEnd w:id="1230"/>
    </w:p>
    <w:tbl>
      <w:tblPr>
        <w:tblStyle w:val="ACI-USPS"/>
        <w:tblW w:w="0" w:type="auto"/>
        <w:tblLayout w:type="fixed"/>
        <w:tblLook w:val="04A0" w:firstRow="1" w:lastRow="0" w:firstColumn="1" w:lastColumn="0" w:noHBand="0" w:noVBand="1"/>
      </w:tblPr>
      <w:tblGrid>
        <w:gridCol w:w="1431"/>
        <w:gridCol w:w="1120"/>
      </w:tblGrid>
      <w:tr w:rsidR="006E7723" w:rsidRPr="003B07B7" w14:paraId="109E062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2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23" w14:textId="77777777" w:rsidR="006E7723" w:rsidRPr="003B07B7" w:rsidRDefault="003B07B7" w:rsidP="003B07B7">
            <w:pPr>
              <w:pStyle w:val="TableTitle"/>
            </w:pPr>
            <w:r w:rsidRPr="003B07B7">
              <w:t>s18</w:t>
            </w:r>
          </w:p>
        </w:tc>
      </w:tr>
      <w:tr w:rsidR="006E7723" w:rsidRPr="00F80603" w14:paraId="109E0627" w14:textId="77777777" w:rsidTr="003B07B7">
        <w:tc>
          <w:tcPr>
            <w:tcW w:w="1431" w:type="dxa"/>
            <w:noWrap/>
          </w:tcPr>
          <w:p w14:paraId="109E0625"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26"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2A" w14:textId="77777777" w:rsidTr="003B07B7">
        <w:tc>
          <w:tcPr>
            <w:tcW w:w="1431" w:type="dxa"/>
            <w:noWrap/>
          </w:tcPr>
          <w:p w14:paraId="109E0628"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29" w14:textId="77777777" w:rsidR="006E7723" w:rsidRPr="00F80603" w:rsidRDefault="006E7723" w:rsidP="00586E83">
            <w:pPr>
              <w:pStyle w:val="TableText1"/>
              <w:rPr>
                <w:rStyle w:val="BodyTextChar"/>
              </w:rPr>
            </w:pPr>
            <w:r w:rsidRPr="00F80603">
              <w:rPr>
                <w:rStyle w:val="BodyTextChar"/>
              </w:rPr>
              <w:t>18</w:t>
            </w:r>
          </w:p>
        </w:tc>
      </w:tr>
      <w:tr w:rsidR="006E7723" w:rsidRPr="00F80603" w14:paraId="109E062D" w14:textId="77777777" w:rsidTr="003B07B7">
        <w:tc>
          <w:tcPr>
            <w:tcW w:w="1431" w:type="dxa"/>
            <w:noWrap/>
          </w:tcPr>
          <w:p w14:paraId="109E062B"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2C"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30" w14:textId="77777777" w:rsidTr="003B07B7">
        <w:tc>
          <w:tcPr>
            <w:tcW w:w="1431" w:type="dxa"/>
            <w:noWrap/>
          </w:tcPr>
          <w:p w14:paraId="109E062E"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2F" w14:textId="77777777" w:rsidR="006E7723" w:rsidRPr="00F80603" w:rsidRDefault="006E7723" w:rsidP="00586E83">
            <w:pPr>
              <w:pStyle w:val="TableText1"/>
              <w:rPr>
                <w:rStyle w:val="BodyTextChar"/>
              </w:rPr>
            </w:pPr>
            <w:r w:rsidRPr="00F80603">
              <w:rPr>
                <w:rStyle w:val="BodyTextChar"/>
              </w:rPr>
              <w:t>preserve</w:t>
            </w:r>
          </w:p>
        </w:tc>
      </w:tr>
    </w:tbl>
    <w:p w14:paraId="109E0631" w14:textId="77777777" w:rsidR="00E44AE1" w:rsidRPr="00F80603" w:rsidRDefault="00E44AE1" w:rsidP="002420E9">
      <w:pPr>
        <w:pStyle w:val="Heading2"/>
      </w:pPr>
      <w:bookmarkStart w:id="1231" w:name="_Toc403990920"/>
      <w:r w:rsidRPr="00F80603">
        <w:t>simpleType: s20</w:t>
      </w:r>
      <w:bookmarkEnd w:id="1231"/>
    </w:p>
    <w:tbl>
      <w:tblPr>
        <w:tblStyle w:val="ACI-USPS"/>
        <w:tblW w:w="0" w:type="auto"/>
        <w:tblLayout w:type="fixed"/>
        <w:tblLook w:val="04A0" w:firstRow="1" w:lastRow="0" w:firstColumn="1" w:lastColumn="0" w:noHBand="0" w:noVBand="1"/>
      </w:tblPr>
      <w:tblGrid>
        <w:gridCol w:w="1431"/>
        <w:gridCol w:w="1120"/>
      </w:tblGrid>
      <w:tr w:rsidR="006E7723" w:rsidRPr="003B07B7" w14:paraId="109E063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3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33" w14:textId="77777777" w:rsidR="006E7723" w:rsidRPr="003B07B7" w:rsidRDefault="003B07B7" w:rsidP="003B07B7">
            <w:pPr>
              <w:pStyle w:val="TableTitle"/>
            </w:pPr>
            <w:r w:rsidRPr="003B07B7">
              <w:t>s20</w:t>
            </w:r>
          </w:p>
        </w:tc>
      </w:tr>
      <w:tr w:rsidR="006E7723" w:rsidRPr="00F80603" w14:paraId="109E0637" w14:textId="77777777" w:rsidTr="003B07B7">
        <w:tc>
          <w:tcPr>
            <w:tcW w:w="1431" w:type="dxa"/>
            <w:noWrap/>
          </w:tcPr>
          <w:p w14:paraId="109E0635"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36"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3A" w14:textId="77777777" w:rsidTr="003B07B7">
        <w:tc>
          <w:tcPr>
            <w:tcW w:w="1431" w:type="dxa"/>
            <w:noWrap/>
          </w:tcPr>
          <w:p w14:paraId="109E0638"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39" w14:textId="77777777" w:rsidR="006E7723" w:rsidRPr="00F80603" w:rsidRDefault="006E7723" w:rsidP="00586E83">
            <w:pPr>
              <w:pStyle w:val="TableText1"/>
              <w:rPr>
                <w:rStyle w:val="BodyTextChar"/>
              </w:rPr>
            </w:pPr>
            <w:r w:rsidRPr="00F80603">
              <w:rPr>
                <w:rStyle w:val="BodyTextChar"/>
              </w:rPr>
              <w:t>20</w:t>
            </w:r>
          </w:p>
        </w:tc>
      </w:tr>
      <w:tr w:rsidR="006E7723" w:rsidRPr="00F80603" w14:paraId="109E063D" w14:textId="77777777" w:rsidTr="003B07B7">
        <w:tc>
          <w:tcPr>
            <w:tcW w:w="1431" w:type="dxa"/>
            <w:noWrap/>
          </w:tcPr>
          <w:p w14:paraId="109E063B"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3C"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40" w14:textId="77777777" w:rsidTr="003B07B7">
        <w:tc>
          <w:tcPr>
            <w:tcW w:w="1431" w:type="dxa"/>
            <w:noWrap/>
          </w:tcPr>
          <w:p w14:paraId="109E063E"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3F" w14:textId="77777777" w:rsidR="006E7723" w:rsidRPr="00F80603" w:rsidRDefault="006E7723" w:rsidP="00586E83">
            <w:pPr>
              <w:pStyle w:val="TableText1"/>
              <w:rPr>
                <w:rStyle w:val="BodyTextChar"/>
              </w:rPr>
            </w:pPr>
            <w:r w:rsidRPr="00F80603">
              <w:rPr>
                <w:rStyle w:val="BodyTextChar"/>
              </w:rPr>
              <w:t>preserve</w:t>
            </w:r>
          </w:p>
        </w:tc>
      </w:tr>
    </w:tbl>
    <w:p w14:paraId="109E0641" w14:textId="77777777" w:rsidR="00E44AE1" w:rsidRPr="00F80603" w:rsidRDefault="00E44AE1" w:rsidP="002420E9">
      <w:pPr>
        <w:pStyle w:val="Heading2"/>
      </w:pPr>
      <w:bookmarkStart w:id="1232" w:name="_Toc403990921"/>
      <w:r w:rsidRPr="00F80603">
        <w:t>simpleType: s22</w:t>
      </w:r>
      <w:bookmarkEnd w:id="1232"/>
    </w:p>
    <w:tbl>
      <w:tblPr>
        <w:tblStyle w:val="ACI-USPS"/>
        <w:tblW w:w="0" w:type="auto"/>
        <w:tblLayout w:type="fixed"/>
        <w:tblLook w:val="04A0" w:firstRow="1" w:lastRow="0" w:firstColumn="1" w:lastColumn="0" w:noHBand="0" w:noVBand="1"/>
      </w:tblPr>
      <w:tblGrid>
        <w:gridCol w:w="1431"/>
        <w:gridCol w:w="1120"/>
      </w:tblGrid>
      <w:tr w:rsidR="006E7723" w:rsidRPr="003B07B7" w14:paraId="109E064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4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43" w14:textId="77777777" w:rsidR="006E7723" w:rsidRPr="003B07B7" w:rsidRDefault="003B07B7" w:rsidP="003B07B7">
            <w:pPr>
              <w:pStyle w:val="TableTitle"/>
            </w:pPr>
            <w:r w:rsidRPr="003B07B7">
              <w:t>s22</w:t>
            </w:r>
          </w:p>
        </w:tc>
      </w:tr>
      <w:tr w:rsidR="006E7723" w:rsidRPr="00F80603" w14:paraId="109E0647" w14:textId="77777777" w:rsidTr="003B07B7">
        <w:tc>
          <w:tcPr>
            <w:tcW w:w="1431" w:type="dxa"/>
            <w:noWrap/>
          </w:tcPr>
          <w:p w14:paraId="109E0645"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46"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4A" w14:textId="77777777" w:rsidTr="003B07B7">
        <w:tc>
          <w:tcPr>
            <w:tcW w:w="1431" w:type="dxa"/>
            <w:noWrap/>
          </w:tcPr>
          <w:p w14:paraId="109E0648"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49" w14:textId="77777777" w:rsidR="006E7723" w:rsidRPr="00F80603" w:rsidRDefault="006E7723" w:rsidP="00586E83">
            <w:pPr>
              <w:pStyle w:val="TableText1"/>
              <w:rPr>
                <w:rStyle w:val="BodyTextChar"/>
              </w:rPr>
            </w:pPr>
            <w:r w:rsidRPr="00F80603">
              <w:rPr>
                <w:rStyle w:val="BodyTextChar"/>
              </w:rPr>
              <w:t>22</w:t>
            </w:r>
          </w:p>
        </w:tc>
      </w:tr>
      <w:tr w:rsidR="006E7723" w:rsidRPr="00F80603" w14:paraId="109E064D" w14:textId="77777777" w:rsidTr="003B07B7">
        <w:tc>
          <w:tcPr>
            <w:tcW w:w="1431" w:type="dxa"/>
            <w:noWrap/>
          </w:tcPr>
          <w:p w14:paraId="109E064B"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4C"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50" w14:textId="77777777" w:rsidTr="003B07B7">
        <w:tc>
          <w:tcPr>
            <w:tcW w:w="1431" w:type="dxa"/>
            <w:noWrap/>
          </w:tcPr>
          <w:p w14:paraId="109E064E"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4F" w14:textId="77777777" w:rsidR="006E7723" w:rsidRPr="00F80603" w:rsidRDefault="006E7723" w:rsidP="00586E83">
            <w:pPr>
              <w:pStyle w:val="TableText1"/>
              <w:rPr>
                <w:rStyle w:val="BodyTextChar"/>
              </w:rPr>
            </w:pPr>
            <w:r w:rsidRPr="00F80603">
              <w:rPr>
                <w:rStyle w:val="BodyTextChar"/>
              </w:rPr>
              <w:t>preserve</w:t>
            </w:r>
          </w:p>
        </w:tc>
      </w:tr>
    </w:tbl>
    <w:p w14:paraId="109E0651" w14:textId="77777777" w:rsidR="00E44AE1" w:rsidRPr="00F80603" w:rsidRDefault="00E44AE1" w:rsidP="002420E9">
      <w:pPr>
        <w:pStyle w:val="Heading2"/>
      </w:pPr>
      <w:bookmarkStart w:id="1233" w:name="_Toc403990922"/>
      <w:r w:rsidRPr="00F80603">
        <w:t>simpleType: s25</w:t>
      </w:r>
      <w:bookmarkEnd w:id="1233"/>
    </w:p>
    <w:tbl>
      <w:tblPr>
        <w:tblStyle w:val="ACI-USPS"/>
        <w:tblW w:w="0" w:type="auto"/>
        <w:tblLayout w:type="fixed"/>
        <w:tblLook w:val="04A0" w:firstRow="1" w:lastRow="0" w:firstColumn="1" w:lastColumn="0" w:noHBand="0" w:noVBand="1"/>
      </w:tblPr>
      <w:tblGrid>
        <w:gridCol w:w="1431"/>
        <w:gridCol w:w="1120"/>
      </w:tblGrid>
      <w:tr w:rsidR="006E7723" w:rsidRPr="003B07B7" w14:paraId="109E065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5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53" w14:textId="77777777" w:rsidR="006E7723" w:rsidRPr="003B07B7" w:rsidRDefault="003B07B7" w:rsidP="003B07B7">
            <w:pPr>
              <w:pStyle w:val="TableTitle"/>
            </w:pPr>
            <w:r w:rsidRPr="003B07B7">
              <w:t>s25</w:t>
            </w:r>
          </w:p>
        </w:tc>
      </w:tr>
      <w:tr w:rsidR="006E7723" w:rsidRPr="00F80603" w14:paraId="109E0657" w14:textId="77777777" w:rsidTr="003B07B7">
        <w:tc>
          <w:tcPr>
            <w:tcW w:w="1431" w:type="dxa"/>
            <w:noWrap/>
          </w:tcPr>
          <w:p w14:paraId="109E065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5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5A" w14:textId="77777777" w:rsidTr="003B07B7">
        <w:tc>
          <w:tcPr>
            <w:tcW w:w="1431" w:type="dxa"/>
            <w:noWrap/>
          </w:tcPr>
          <w:p w14:paraId="109E065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59" w14:textId="77777777" w:rsidR="006E7723" w:rsidRPr="00F80603" w:rsidRDefault="006E7723" w:rsidP="00862775">
            <w:pPr>
              <w:pStyle w:val="TableText1"/>
              <w:rPr>
                <w:rStyle w:val="BodyTextChar"/>
              </w:rPr>
            </w:pPr>
            <w:r w:rsidRPr="00F80603">
              <w:rPr>
                <w:rStyle w:val="BodyTextChar"/>
              </w:rPr>
              <w:t>25</w:t>
            </w:r>
          </w:p>
        </w:tc>
      </w:tr>
      <w:tr w:rsidR="006E7723" w:rsidRPr="00F80603" w14:paraId="109E065D" w14:textId="77777777" w:rsidTr="003B07B7">
        <w:tc>
          <w:tcPr>
            <w:tcW w:w="1431" w:type="dxa"/>
            <w:noWrap/>
          </w:tcPr>
          <w:p w14:paraId="109E065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5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60" w14:textId="77777777" w:rsidTr="003B07B7">
        <w:tc>
          <w:tcPr>
            <w:tcW w:w="1431" w:type="dxa"/>
            <w:noWrap/>
          </w:tcPr>
          <w:p w14:paraId="109E065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5F" w14:textId="77777777" w:rsidR="006E7723" w:rsidRPr="00F80603" w:rsidRDefault="006E7723" w:rsidP="00862775">
            <w:pPr>
              <w:pStyle w:val="TableText1"/>
              <w:rPr>
                <w:rStyle w:val="BodyTextChar"/>
              </w:rPr>
            </w:pPr>
            <w:r w:rsidRPr="00F80603">
              <w:rPr>
                <w:rStyle w:val="BodyTextChar"/>
              </w:rPr>
              <w:t>preserve</w:t>
            </w:r>
          </w:p>
        </w:tc>
      </w:tr>
    </w:tbl>
    <w:p w14:paraId="109E0661" w14:textId="77777777" w:rsidR="00E44AE1" w:rsidRPr="00F80603" w:rsidRDefault="00E44AE1" w:rsidP="002420E9">
      <w:pPr>
        <w:pStyle w:val="Heading2"/>
      </w:pPr>
      <w:bookmarkStart w:id="1234" w:name="_Toc403990923"/>
      <w:r w:rsidRPr="00F80603">
        <w:t>simpleType: s28</w:t>
      </w:r>
      <w:bookmarkEnd w:id="1234"/>
    </w:p>
    <w:tbl>
      <w:tblPr>
        <w:tblStyle w:val="ACI-USPS"/>
        <w:tblW w:w="0" w:type="auto"/>
        <w:tblLayout w:type="fixed"/>
        <w:tblLook w:val="04A0" w:firstRow="1" w:lastRow="0" w:firstColumn="1" w:lastColumn="0" w:noHBand="0" w:noVBand="1"/>
      </w:tblPr>
      <w:tblGrid>
        <w:gridCol w:w="1431"/>
        <w:gridCol w:w="1120"/>
      </w:tblGrid>
      <w:tr w:rsidR="006E7723" w:rsidRPr="003B07B7" w14:paraId="109E066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6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63" w14:textId="77777777" w:rsidR="006E7723" w:rsidRPr="003B07B7" w:rsidRDefault="003B07B7" w:rsidP="003B07B7">
            <w:pPr>
              <w:pStyle w:val="TableTitle"/>
            </w:pPr>
            <w:r w:rsidRPr="003B07B7">
              <w:t>s28</w:t>
            </w:r>
          </w:p>
        </w:tc>
      </w:tr>
      <w:tr w:rsidR="006E7723" w:rsidRPr="00F80603" w14:paraId="109E0667" w14:textId="77777777" w:rsidTr="003B07B7">
        <w:tc>
          <w:tcPr>
            <w:tcW w:w="1431" w:type="dxa"/>
            <w:noWrap/>
          </w:tcPr>
          <w:p w14:paraId="109E066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6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6A" w14:textId="77777777" w:rsidTr="003B07B7">
        <w:tc>
          <w:tcPr>
            <w:tcW w:w="1431" w:type="dxa"/>
            <w:noWrap/>
          </w:tcPr>
          <w:p w14:paraId="109E066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69" w14:textId="77777777" w:rsidR="006E7723" w:rsidRPr="00F80603" w:rsidRDefault="006E7723" w:rsidP="00862775">
            <w:pPr>
              <w:pStyle w:val="TableText1"/>
              <w:rPr>
                <w:rStyle w:val="BodyTextChar"/>
              </w:rPr>
            </w:pPr>
            <w:r w:rsidRPr="00F80603">
              <w:rPr>
                <w:rStyle w:val="BodyTextChar"/>
              </w:rPr>
              <w:t>28</w:t>
            </w:r>
          </w:p>
        </w:tc>
      </w:tr>
      <w:tr w:rsidR="006E7723" w:rsidRPr="00F80603" w14:paraId="109E066D" w14:textId="77777777" w:rsidTr="003B07B7">
        <w:tc>
          <w:tcPr>
            <w:tcW w:w="1431" w:type="dxa"/>
            <w:noWrap/>
          </w:tcPr>
          <w:p w14:paraId="109E066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6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70" w14:textId="77777777" w:rsidTr="003B07B7">
        <w:tc>
          <w:tcPr>
            <w:tcW w:w="1431" w:type="dxa"/>
            <w:noWrap/>
          </w:tcPr>
          <w:p w14:paraId="109E066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6F" w14:textId="77777777" w:rsidR="006E7723" w:rsidRPr="00F80603" w:rsidRDefault="006E7723" w:rsidP="00862775">
            <w:pPr>
              <w:pStyle w:val="TableText1"/>
              <w:rPr>
                <w:rStyle w:val="BodyTextChar"/>
              </w:rPr>
            </w:pPr>
            <w:r w:rsidRPr="00F80603">
              <w:rPr>
                <w:rStyle w:val="BodyTextChar"/>
              </w:rPr>
              <w:t>preserve</w:t>
            </w:r>
          </w:p>
        </w:tc>
      </w:tr>
    </w:tbl>
    <w:p w14:paraId="109E0671" w14:textId="77777777" w:rsidR="00E44AE1" w:rsidRPr="00F80603" w:rsidRDefault="00E44AE1" w:rsidP="002420E9">
      <w:pPr>
        <w:pStyle w:val="Heading2"/>
      </w:pPr>
      <w:bookmarkStart w:id="1235" w:name="_Toc403990924"/>
      <w:r w:rsidRPr="00F80603">
        <w:t>simpleType: s30</w:t>
      </w:r>
      <w:bookmarkEnd w:id="1235"/>
    </w:p>
    <w:tbl>
      <w:tblPr>
        <w:tblStyle w:val="ACI-USPS"/>
        <w:tblW w:w="0" w:type="auto"/>
        <w:tblLayout w:type="fixed"/>
        <w:tblLook w:val="04A0" w:firstRow="1" w:lastRow="0" w:firstColumn="1" w:lastColumn="0" w:noHBand="0" w:noVBand="1"/>
      </w:tblPr>
      <w:tblGrid>
        <w:gridCol w:w="1431"/>
        <w:gridCol w:w="1120"/>
      </w:tblGrid>
      <w:tr w:rsidR="006E7723" w:rsidRPr="003B07B7" w14:paraId="109E067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7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73" w14:textId="77777777" w:rsidR="006E7723" w:rsidRPr="003B07B7" w:rsidRDefault="003B07B7" w:rsidP="003B07B7">
            <w:pPr>
              <w:pStyle w:val="TableTitle"/>
            </w:pPr>
            <w:r w:rsidRPr="003B07B7">
              <w:t>s30</w:t>
            </w:r>
          </w:p>
        </w:tc>
      </w:tr>
      <w:tr w:rsidR="006E7723" w:rsidRPr="00F80603" w14:paraId="109E0677" w14:textId="77777777" w:rsidTr="003B07B7">
        <w:tc>
          <w:tcPr>
            <w:tcW w:w="1431" w:type="dxa"/>
            <w:noWrap/>
          </w:tcPr>
          <w:p w14:paraId="109E067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7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7A" w14:textId="77777777" w:rsidTr="003B07B7">
        <w:tc>
          <w:tcPr>
            <w:tcW w:w="1431" w:type="dxa"/>
            <w:noWrap/>
          </w:tcPr>
          <w:p w14:paraId="109E067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79" w14:textId="77777777" w:rsidR="006E7723" w:rsidRPr="00F80603" w:rsidRDefault="006E7723" w:rsidP="00862775">
            <w:pPr>
              <w:pStyle w:val="TableText1"/>
              <w:rPr>
                <w:rStyle w:val="BodyTextChar"/>
              </w:rPr>
            </w:pPr>
            <w:r w:rsidRPr="00F80603">
              <w:rPr>
                <w:rStyle w:val="BodyTextChar"/>
              </w:rPr>
              <w:t>30</w:t>
            </w:r>
          </w:p>
        </w:tc>
      </w:tr>
      <w:tr w:rsidR="006E7723" w:rsidRPr="00F80603" w14:paraId="109E067D" w14:textId="77777777" w:rsidTr="003B07B7">
        <w:tc>
          <w:tcPr>
            <w:tcW w:w="1431" w:type="dxa"/>
            <w:noWrap/>
          </w:tcPr>
          <w:p w14:paraId="109E067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7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80" w14:textId="77777777" w:rsidTr="003B07B7">
        <w:tc>
          <w:tcPr>
            <w:tcW w:w="1431" w:type="dxa"/>
            <w:noWrap/>
          </w:tcPr>
          <w:p w14:paraId="109E067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7F" w14:textId="77777777" w:rsidR="006E7723" w:rsidRPr="00F80603" w:rsidRDefault="006E7723" w:rsidP="00862775">
            <w:pPr>
              <w:pStyle w:val="TableText1"/>
              <w:rPr>
                <w:rStyle w:val="BodyTextChar"/>
              </w:rPr>
            </w:pPr>
            <w:r w:rsidRPr="00F80603">
              <w:rPr>
                <w:rStyle w:val="BodyTextChar"/>
              </w:rPr>
              <w:t>preserve</w:t>
            </w:r>
          </w:p>
        </w:tc>
      </w:tr>
    </w:tbl>
    <w:p w14:paraId="109E0681" w14:textId="77777777" w:rsidR="00E44AE1" w:rsidRPr="00F80603" w:rsidRDefault="00E44AE1" w:rsidP="002420E9">
      <w:pPr>
        <w:pStyle w:val="Heading2"/>
      </w:pPr>
      <w:bookmarkStart w:id="1236" w:name="_Toc403990925"/>
      <w:r w:rsidRPr="00F80603">
        <w:t>simpleType: s37</w:t>
      </w:r>
      <w:bookmarkEnd w:id="1236"/>
    </w:p>
    <w:tbl>
      <w:tblPr>
        <w:tblStyle w:val="ACI-USPS"/>
        <w:tblW w:w="0" w:type="auto"/>
        <w:tblLayout w:type="fixed"/>
        <w:tblLook w:val="04A0" w:firstRow="1" w:lastRow="0" w:firstColumn="1" w:lastColumn="0" w:noHBand="0" w:noVBand="1"/>
      </w:tblPr>
      <w:tblGrid>
        <w:gridCol w:w="1431"/>
        <w:gridCol w:w="1120"/>
      </w:tblGrid>
      <w:tr w:rsidR="006E7723" w:rsidRPr="003B07B7" w14:paraId="109E068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8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83" w14:textId="77777777" w:rsidR="006E7723" w:rsidRPr="003B07B7" w:rsidRDefault="003B07B7" w:rsidP="003B07B7">
            <w:pPr>
              <w:pStyle w:val="TableTitle"/>
            </w:pPr>
            <w:r w:rsidRPr="003B07B7">
              <w:t>s37</w:t>
            </w:r>
          </w:p>
        </w:tc>
      </w:tr>
      <w:tr w:rsidR="006E7723" w:rsidRPr="00F80603" w14:paraId="109E0687" w14:textId="77777777" w:rsidTr="003B07B7">
        <w:tc>
          <w:tcPr>
            <w:tcW w:w="1431" w:type="dxa"/>
            <w:noWrap/>
          </w:tcPr>
          <w:p w14:paraId="109E068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8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8A" w14:textId="77777777" w:rsidTr="003B07B7">
        <w:tc>
          <w:tcPr>
            <w:tcW w:w="1431" w:type="dxa"/>
            <w:noWrap/>
          </w:tcPr>
          <w:p w14:paraId="109E068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89" w14:textId="77777777" w:rsidR="006E7723" w:rsidRPr="00F80603" w:rsidRDefault="006E7723" w:rsidP="00862775">
            <w:pPr>
              <w:pStyle w:val="TableText1"/>
              <w:rPr>
                <w:rStyle w:val="BodyTextChar"/>
              </w:rPr>
            </w:pPr>
            <w:r w:rsidRPr="00F80603">
              <w:rPr>
                <w:rStyle w:val="BodyTextChar"/>
              </w:rPr>
              <w:t>37</w:t>
            </w:r>
          </w:p>
        </w:tc>
      </w:tr>
      <w:tr w:rsidR="006E7723" w:rsidRPr="00F80603" w14:paraId="109E068D" w14:textId="77777777" w:rsidTr="003B07B7">
        <w:tc>
          <w:tcPr>
            <w:tcW w:w="1431" w:type="dxa"/>
            <w:noWrap/>
          </w:tcPr>
          <w:p w14:paraId="109E068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8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90" w14:textId="77777777" w:rsidTr="003B07B7">
        <w:tc>
          <w:tcPr>
            <w:tcW w:w="1431" w:type="dxa"/>
            <w:noWrap/>
          </w:tcPr>
          <w:p w14:paraId="109E068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8F" w14:textId="77777777" w:rsidR="006E7723" w:rsidRPr="00F80603" w:rsidRDefault="006E7723" w:rsidP="00862775">
            <w:pPr>
              <w:pStyle w:val="TableText1"/>
              <w:rPr>
                <w:rStyle w:val="BodyTextChar"/>
              </w:rPr>
            </w:pPr>
            <w:r w:rsidRPr="00F80603">
              <w:rPr>
                <w:rStyle w:val="BodyTextChar"/>
              </w:rPr>
              <w:t>preserve</w:t>
            </w:r>
          </w:p>
        </w:tc>
      </w:tr>
    </w:tbl>
    <w:p w14:paraId="109E0691" w14:textId="77777777" w:rsidR="00E44AE1" w:rsidRPr="00F80603" w:rsidRDefault="00E44AE1" w:rsidP="002420E9">
      <w:pPr>
        <w:pStyle w:val="Heading2"/>
      </w:pPr>
      <w:bookmarkStart w:id="1237" w:name="_Toc403990926"/>
      <w:r w:rsidRPr="00F80603">
        <w:lastRenderedPageBreak/>
        <w:t>simpleType: s40</w:t>
      </w:r>
      <w:bookmarkEnd w:id="1237"/>
    </w:p>
    <w:tbl>
      <w:tblPr>
        <w:tblStyle w:val="ACI-USPS"/>
        <w:tblW w:w="1464" w:type="pct"/>
        <w:tblInd w:w="0" w:type="dxa"/>
        <w:tblLook w:val="04A0" w:firstRow="1" w:lastRow="0" w:firstColumn="1" w:lastColumn="0" w:noHBand="0" w:noVBand="1"/>
      </w:tblPr>
      <w:tblGrid>
        <w:gridCol w:w="1400"/>
        <w:gridCol w:w="1759"/>
      </w:tblGrid>
      <w:tr w:rsidR="006E7723" w:rsidRPr="00240068" w14:paraId="109E069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2216" w:type="pct"/>
            <w:shd w:val="clear" w:color="auto" w:fill="DBE5F1" w:themeFill="accent1" w:themeFillTint="33"/>
            <w:noWrap/>
          </w:tcPr>
          <w:p w14:paraId="109E0692" w14:textId="77777777" w:rsidR="006E7723" w:rsidRPr="00240068" w:rsidRDefault="006E7723" w:rsidP="00240068">
            <w:pPr>
              <w:pStyle w:val="TableTitle"/>
            </w:pPr>
            <w:r w:rsidRPr="00240068">
              <w:t>Tag</w:t>
            </w:r>
          </w:p>
        </w:tc>
        <w:tc>
          <w:tcPr>
            <w:tcW w:w="2784" w:type="pct"/>
            <w:shd w:val="clear" w:color="auto" w:fill="DBE5F1" w:themeFill="accent1" w:themeFillTint="33"/>
          </w:tcPr>
          <w:p w14:paraId="109E0693" w14:textId="4AD111AA" w:rsidR="006E7723" w:rsidRPr="00240068" w:rsidRDefault="006E7723" w:rsidP="00240068">
            <w:pPr>
              <w:pStyle w:val="TableTitle"/>
            </w:pPr>
            <w:r w:rsidRPr="00240068">
              <w:t>Mail.XML</w:t>
            </w:r>
            <w:r w:rsidRPr="00240068">
              <w:fldChar w:fldCharType="begin"/>
            </w:r>
            <w:r w:rsidRPr="00240068">
              <w:instrText xml:space="preserve"> XE "Mail.XML" </w:instrText>
            </w:r>
            <w:r w:rsidRPr="00240068">
              <w:fldChar w:fldCharType="end"/>
            </w:r>
            <w:r w:rsidRPr="00240068">
              <w:t xml:space="preserve"> </w:t>
            </w:r>
            <w:r w:rsidR="00BB3885">
              <w:t>16.0</w:t>
            </w:r>
          </w:p>
        </w:tc>
      </w:tr>
      <w:tr w:rsidR="006E7723" w:rsidRPr="00F80603" w14:paraId="109E0697" w14:textId="77777777" w:rsidTr="00240068">
        <w:tc>
          <w:tcPr>
            <w:tcW w:w="2216" w:type="pct"/>
            <w:noWrap/>
          </w:tcPr>
          <w:p w14:paraId="109E0695" w14:textId="77777777" w:rsidR="006E7723" w:rsidRPr="00F80603" w:rsidRDefault="006E7723" w:rsidP="00862775">
            <w:pPr>
              <w:pStyle w:val="TableText1"/>
              <w:rPr>
                <w:rStyle w:val="BodyTextChar"/>
              </w:rPr>
            </w:pPr>
            <w:r w:rsidRPr="00F80603">
              <w:rPr>
                <w:rStyle w:val="BodyTextChar"/>
              </w:rPr>
              <w:t>Base</w:t>
            </w:r>
          </w:p>
        </w:tc>
        <w:tc>
          <w:tcPr>
            <w:tcW w:w="2784" w:type="pct"/>
          </w:tcPr>
          <w:p w14:paraId="109E069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9A" w14:textId="77777777" w:rsidTr="00240068">
        <w:tc>
          <w:tcPr>
            <w:tcW w:w="2216" w:type="pct"/>
            <w:noWrap/>
          </w:tcPr>
          <w:p w14:paraId="109E0698" w14:textId="77777777" w:rsidR="006E7723" w:rsidRPr="00F80603" w:rsidRDefault="006E7723" w:rsidP="00862775">
            <w:pPr>
              <w:pStyle w:val="TableText1"/>
              <w:rPr>
                <w:rStyle w:val="BodyTextChar"/>
              </w:rPr>
            </w:pPr>
            <w:r w:rsidRPr="00F80603">
              <w:rPr>
                <w:rStyle w:val="BodyTextChar"/>
              </w:rPr>
              <w:t xml:space="preserve">maxLength </w:t>
            </w:r>
          </w:p>
        </w:tc>
        <w:tc>
          <w:tcPr>
            <w:tcW w:w="2784" w:type="pct"/>
          </w:tcPr>
          <w:p w14:paraId="109E0699" w14:textId="77777777" w:rsidR="006E7723" w:rsidRPr="00F80603" w:rsidRDefault="006E7723" w:rsidP="00862775">
            <w:pPr>
              <w:pStyle w:val="TableText1"/>
              <w:rPr>
                <w:rStyle w:val="BodyTextChar"/>
              </w:rPr>
            </w:pPr>
            <w:r w:rsidRPr="00F80603">
              <w:rPr>
                <w:rStyle w:val="BodyTextChar"/>
              </w:rPr>
              <w:t>40</w:t>
            </w:r>
          </w:p>
        </w:tc>
      </w:tr>
      <w:tr w:rsidR="006E7723" w:rsidRPr="00F80603" w14:paraId="109E069D" w14:textId="77777777" w:rsidTr="00240068">
        <w:tc>
          <w:tcPr>
            <w:tcW w:w="2216" w:type="pct"/>
            <w:noWrap/>
          </w:tcPr>
          <w:p w14:paraId="109E069B" w14:textId="77777777" w:rsidR="006E7723" w:rsidRPr="00F80603" w:rsidRDefault="006E7723" w:rsidP="00862775">
            <w:pPr>
              <w:pStyle w:val="TableText1"/>
              <w:rPr>
                <w:rStyle w:val="BodyTextChar"/>
              </w:rPr>
            </w:pPr>
            <w:r w:rsidRPr="00F80603">
              <w:rPr>
                <w:rStyle w:val="BodyTextChar"/>
              </w:rPr>
              <w:t xml:space="preserve">minLength </w:t>
            </w:r>
          </w:p>
        </w:tc>
        <w:tc>
          <w:tcPr>
            <w:tcW w:w="2784" w:type="pct"/>
          </w:tcPr>
          <w:p w14:paraId="109E069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A0" w14:textId="77777777" w:rsidTr="00240068">
        <w:tc>
          <w:tcPr>
            <w:tcW w:w="2216" w:type="pct"/>
            <w:noWrap/>
          </w:tcPr>
          <w:p w14:paraId="109E069E" w14:textId="77777777" w:rsidR="006E7723" w:rsidRPr="00F80603" w:rsidRDefault="006E7723" w:rsidP="00862775">
            <w:pPr>
              <w:pStyle w:val="TableText1"/>
              <w:rPr>
                <w:rStyle w:val="BodyTextChar"/>
              </w:rPr>
            </w:pPr>
            <w:r w:rsidRPr="00F80603">
              <w:rPr>
                <w:rStyle w:val="BodyTextChar"/>
              </w:rPr>
              <w:t xml:space="preserve">whiteSpace </w:t>
            </w:r>
          </w:p>
        </w:tc>
        <w:tc>
          <w:tcPr>
            <w:tcW w:w="2784" w:type="pct"/>
          </w:tcPr>
          <w:p w14:paraId="109E069F" w14:textId="77777777" w:rsidR="006E7723" w:rsidRPr="00F80603" w:rsidRDefault="006E7723" w:rsidP="00862775">
            <w:pPr>
              <w:pStyle w:val="TableText1"/>
              <w:rPr>
                <w:rStyle w:val="BodyTextChar"/>
              </w:rPr>
            </w:pPr>
            <w:r w:rsidRPr="00F80603">
              <w:rPr>
                <w:rStyle w:val="BodyTextChar"/>
              </w:rPr>
              <w:t>preserve</w:t>
            </w:r>
          </w:p>
        </w:tc>
      </w:tr>
    </w:tbl>
    <w:p w14:paraId="109E06A1" w14:textId="77777777" w:rsidR="00E44AE1" w:rsidRPr="00F80603" w:rsidRDefault="00E44AE1" w:rsidP="002420E9">
      <w:pPr>
        <w:pStyle w:val="Heading2"/>
      </w:pPr>
      <w:bookmarkStart w:id="1238" w:name="_Toc403990927"/>
      <w:r w:rsidRPr="00F80603">
        <w:t>simpleType: s45</w:t>
      </w:r>
      <w:bookmarkEnd w:id="1238"/>
    </w:p>
    <w:tbl>
      <w:tblPr>
        <w:tblStyle w:val="ACI-USPS"/>
        <w:tblW w:w="0" w:type="auto"/>
        <w:tblLayout w:type="fixed"/>
        <w:tblLook w:val="04A0" w:firstRow="1" w:lastRow="0" w:firstColumn="1" w:lastColumn="0" w:noHBand="0" w:noVBand="1"/>
      </w:tblPr>
      <w:tblGrid>
        <w:gridCol w:w="1431"/>
        <w:gridCol w:w="1120"/>
      </w:tblGrid>
      <w:tr w:rsidR="006E7723" w:rsidRPr="00240068" w14:paraId="109E06A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A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A3" w14:textId="77777777" w:rsidR="006E7723" w:rsidRPr="00240068" w:rsidRDefault="00240068" w:rsidP="00240068">
            <w:pPr>
              <w:pStyle w:val="TableTitle"/>
            </w:pPr>
            <w:r w:rsidRPr="00240068">
              <w:t>s45</w:t>
            </w:r>
          </w:p>
        </w:tc>
      </w:tr>
      <w:tr w:rsidR="006E7723" w:rsidRPr="00F80603" w14:paraId="109E06A7" w14:textId="77777777" w:rsidTr="00240068">
        <w:tc>
          <w:tcPr>
            <w:tcW w:w="1431" w:type="dxa"/>
            <w:noWrap/>
          </w:tcPr>
          <w:p w14:paraId="109E06A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A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AA" w14:textId="77777777" w:rsidTr="00240068">
        <w:tc>
          <w:tcPr>
            <w:tcW w:w="1431" w:type="dxa"/>
            <w:noWrap/>
          </w:tcPr>
          <w:p w14:paraId="109E06A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A9" w14:textId="77777777" w:rsidR="006E7723" w:rsidRPr="00F80603" w:rsidRDefault="006E7723" w:rsidP="00862775">
            <w:pPr>
              <w:pStyle w:val="TableText1"/>
              <w:rPr>
                <w:rStyle w:val="BodyTextChar"/>
              </w:rPr>
            </w:pPr>
            <w:r w:rsidRPr="00F80603">
              <w:rPr>
                <w:rStyle w:val="BodyTextChar"/>
              </w:rPr>
              <w:t>45</w:t>
            </w:r>
          </w:p>
        </w:tc>
      </w:tr>
      <w:tr w:rsidR="006E7723" w:rsidRPr="00F80603" w14:paraId="109E06AD" w14:textId="77777777" w:rsidTr="00240068">
        <w:tc>
          <w:tcPr>
            <w:tcW w:w="1431" w:type="dxa"/>
            <w:noWrap/>
          </w:tcPr>
          <w:p w14:paraId="109E06A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A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B0" w14:textId="77777777" w:rsidTr="00240068">
        <w:tc>
          <w:tcPr>
            <w:tcW w:w="1431" w:type="dxa"/>
            <w:noWrap/>
          </w:tcPr>
          <w:p w14:paraId="109E06A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AF" w14:textId="77777777" w:rsidR="006E7723" w:rsidRPr="00F80603" w:rsidRDefault="006E7723" w:rsidP="00862775">
            <w:pPr>
              <w:pStyle w:val="TableText1"/>
              <w:rPr>
                <w:rStyle w:val="BodyTextChar"/>
              </w:rPr>
            </w:pPr>
            <w:r w:rsidRPr="00F80603">
              <w:rPr>
                <w:rStyle w:val="BodyTextChar"/>
              </w:rPr>
              <w:t>preserve</w:t>
            </w:r>
          </w:p>
        </w:tc>
      </w:tr>
    </w:tbl>
    <w:p w14:paraId="109E06B1" w14:textId="77777777" w:rsidR="00E44AE1" w:rsidRPr="00F80603" w:rsidRDefault="00E44AE1" w:rsidP="002420E9">
      <w:pPr>
        <w:pStyle w:val="Heading2"/>
      </w:pPr>
      <w:bookmarkStart w:id="1239" w:name="_Toc403990928"/>
      <w:r w:rsidRPr="00F80603">
        <w:t>simpleType: s50</w:t>
      </w:r>
      <w:bookmarkEnd w:id="1239"/>
    </w:p>
    <w:tbl>
      <w:tblPr>
        <w:tblStyle w:val="ACI-USPS"/>
        <w:tblW w:w="0" w:type="auto"/>
        <w:tblLayout w:type="fixed"/>
        <w:tblLook w:val="04A0" w:firstRow="1" w:lastRow="0" w:firstColumn="1" w:lastColumn="0" w:noHBand="0" w:noVBand="1"/>
      </w:tblPr>
      <w:tblGrid>
        <w:gridCol w:w="1431"/>
        <w:gridCol w:w="1120"/>
      </w:tblGrid>
      <w:tr w:rsidR="006E7723" w:rsidRPr="00240068" w14:paraId="109E06B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B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B3" w14:textId="77777777" w:rsidR="006E7723" w:rsidRPr="00240068" w:rsidRDefault="00240068" w:rsidP="00240068">
            <w:pPr>
              <w:pStyle w:val="TableTitle"/>
            </w:pPr>
            <w:r w:rsidRPr="00240068">
              <w:t>s50</w:t>
            </w:r>
          </w:p>
        </w:tc>
      </w:tr>
      <w:tr w:rsidR="006E7723" w:rsidRPr="00F80603" w14:paraId="109E06B7" w14:textId="77777777" w:rsidTr="00240068">
        <w:tc>
          <w:tcPr>
            <w:tcW w:w="1431" w:type="dxa"/>
            <w:noWrap/>
          </w:tcPr>
          <w:p w14:paraId="109E06B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B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BA" w14:textId="77777777" w:rsidTr="00240068">
        <w:tc>
          <w:tcPr>
            <w:tcW w:w="1431" w:type="dxa"/>
            <w:noWrap/>
          </w:tcPr>
          <w:p w14:paraId="109E06B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B9" w14:textId="77777777" w:rsidR="006E7723" w:rsidRPr="00F80603" w:rsidRDefault="006E7723" w:rsidP="00862775">
            <w:pPr>
              <w:pStyle w:val="TableText1"/>
              <w:rPr>
                <w:rStyle w:val="BodyTextChar"/>
              </w:rPr>
            </w:pPr>
            <w:r w:rsidRPr="00F80603">
              <w:rPr>
                <w:rStyle w:val="BodyTextChar"/>
              </w:rPr>
              <w:t>50</w:t>
            </w:r>
          </w:p>
        </w:tc>
      </w:tr>
      <w:tr w:rsidR="006E7723" w:rsidRPr="00F80603" w14:paraId="109E06BD" w14:textId="77777777" w:rsidTr="00240068">
        <w:tc>
          <w:tcPr>
            <w:tcW w:w="1431" w:type="dxa"/>
            <w:noWrap/>
          </w:tcPr>
          <w:p w14:paraId="109E06B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B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C0" w14:textId="77777777" w:rsidTr="00240068">
        <w:tc>
          <w:tcPr>
            <w:tcW w:w="1431" w:type="dxa"/>
            <w:noWrap/>
          </w:tcPr>
          <w:p w14:paraId="109E06B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BF" w14:textId="77777777" w:rsidR="006E7723" w:rsidRPr="00F80603" w:rsidRDefault="006E7723" w:rsidP="00862775">
            <w:pPr>
              <w:pStyle w:val="TableText1"/>
              <w:rPr>
                <w:rStyle w:val="BodyTextChar"/>
              </w:rPr>
            </w:pPr>
            <w:r w:rsidRPr="00F80603">
              <w:rPr>
                <w:rStyle w:val="BodyTextChar"/>
              </w:rPr>
              <w:t>preserve</w:t>
            </w:r>
          </w:p>
        </w:tc>
      </w:tr>
    </w:tbl>
    <w:p w14:paraId="109E06C1" w14:textId="77777777" w:rsidR="00E44AE1" w:rsidRPr="00F80603" w:rsidRDefault="00E44AE1" w:rsidP="002420E9">
      <w:pPr>
        <w:pStyle w:val="Heading2"/>
      </w:pPr>
      <w:bookmarkStart w:id="1240" w:name="_Toc403990929"/>
      <w:r w:rsidRPr="00F80603">
        <w:t>simpleType: s60</w:t>
      </w:r>
      <w:bookmarkEnd w:id="1240"/>
    </w:p>
    <w:tbl>
      <w:tblPr>
        <w:tblStyle w:val="ACI-USPS"/>
        <w:tblW w:w="0" w:type="auto"/>
        <w:tblLayout w:type="fixed"/>
        <w:tblLook w:val="04A0" w:firstRow="1" w:lastRow="0" w:firstColumn="1" w:lastColumn="0" w:noHBand="0" w:noVBand="1"/>
      </w:tblPr>
      <w:tblGrid>
        <w:gridCol w:w="1431"/>
        <w:gridCol w:w="1120"/>
      </w:tblGrid>
      <w:tr w:rsidR="006E7723" w:rsidRPr="00240068" w14:paraId="109E06C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C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C3" w14:textId="77777777" w:rsidR="006E7723" w:rsidRPr="00240068" w:rsidRDefault="00240068" w:rsidP="00240068">
            <w:pPr>
              <w:pStyle w:val="TableTitle"/>
            </w:pPr>
            <w:r w:rsidRPr="00240068">
              <w:t>s60</w:t>
            </w:r>
          </w:p>
        </w:tc>
      </w:tr>
      <w:tr w:rsidR="006E7723" w:rsidRPr="00F80603" w14:paraId="109E06C7" w14:textId="77777777" w:rsidTr="00240068">
        <w:tc>
          <w:tcPr>
            <w:tcW w:w="1431" w:type="dxa"/>
            <w:noWrap/>
          </w:tcPr>
          <w:p w14:paraId="109E06C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C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CA" w14:textId="77777777" w:rsidTr="00240068">
        <w:tc>
          <w:tcPr>
            <w:tcW w:w="1431" w:type="dxa"/>
            <w:noWrap/>
          </w:tcPr>
          <w:p w14:paraId="109E06C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C9" w14:textId="77777777" w:rsidR="006E7723" w:rsidRPr="00F80603" w:rsidRDefault="006E7723" w:rsidP="00862775">
            <w:pPr>
              <w:pStyle w:val="TableText1"/>
              <w:rPr>
                <w:rStyle w:val="BodyTextChar"/>
              </w:rPr>
            </w:pPr>
            <w:r w:rsidRPr="00F80603">
              <w:rPr>
                <w:rStyle w:val="BodyTextChar"/>
              </w:rPr>
              <w:t>60</w:t>
            </w:r>
          </w:p>
        </w:tc>
      </w:tr>
      <w:tr w:rsidR="006E7723" w:rsidRPr="00F80603" w14:paraId="109E06CD" w14:textId="77777777" w:rsidTr="00240068">
        <w:tc>
          <w:tcPr>
            <w:tcW w:w="1431" w:type="dxa"/>
            <w:noWrap/>
          </w:tcPr>
          <w:p w14:paraId="109E06C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C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D0" w14:textId="77777777" w:rsidTr="00240068">
        <w:tc>
          <w:tcPr>
            <w:tcW w:w="1431" w:type="dxa"/>
            <w:noWrap/>
          </w:tcPr>
          <w:p w14:paraId="109E06C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CF" w14:textId="77777777" w:rsidR="006E7723" w:rsidRPr="00F80603" w:rsidRDefault="006E7723" w:rsidP="00862775">
            <w:pPr>
              <w:pStyle w:val="TableText1"/>
              <w:rPr>
                <w:rStyle w:val="BodyTextChar"/>
              </w:rPr>
            </w:pPr>
            <w:r w:rsidRPr="00F80603">
              <w:rPr>
                <w:rStyle w:val="BodyTextChar"/>
              </w:rPr>
              <w:t>preserve</w:t>
            </w:r>
          </w:p>
        </w:tc>
      </w:tr>
    </w:tbl>
    <w:p w14:paraId="109E06D1" w14:textId="77777777" w:rsidR="00E44AE1" w:rsidRPr="00F80603" w:rsidRDefault="00E44AE1" w:rsidP="002420E9">
      <w:pPr>
        <w:pStyle w:val="Heading2"/>
      </w:pPr>
      <w:bookmarkStart w:id="1241" w:name="_Toc403990930"/>
      <w:r w:rsidRPr="00F80603">
        <w:t>simpleType: s64</w:t>
      </w:r>
      <w:bookmarkEnd w:id="1241"/>
    </w:p>
    <w:tbl>
      <w:tblPr>
        <w:tblStyle w:val="ACI-USPS"/>
        <w:tblW w:w="0" w:type="auto"/>
        <w:tblLayout w:type="fixed"/>
        <w:tblLook w:val="04A0" w:firstRow="1" w:lastRow="0" w:firstColumn="1" w:lastColumn="0" w:noHBand="0" w:noVBand="1"/>
      </w:tblPr>
      <w:tblGrid>
        <w:gridCol w:w="1431"/>
        <w:gridCol w:w="1120"/>
      </w:tblGrid>
      <w:tr w:rsidR="006E7723" w:rsidRPr="00240068" w14:paraId="109E06D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D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D3" w14:textId="77777777" w:rsidR="006E7723" w:rsidRPr="00240068" w:rsidRDefault="00240068" w:rsidP="00240068">
            <w:pPr>
              <w:pStyle w:val="TableTitle"/>
            </w:pPr>
            <w:r w:rsidRPr="00240068">
              <w:t>s64</w:t>
            </w:r>
          </w:p>
        </w:tc>
      </w:tr>
      <w:tr w:rsidR="006E7723" w:rsidRPr="00F80603" w14:paraId="109E06D7" w14:textId="77777777" w:rsidTr="00240068">
        <w:tc>
          <w:tcPr>
            <w:tcW w:w="1431" w:type="dxa"/>
            <w:noWrap/>
          </w:tcPr>
          <w:p w14:paraId="109E06D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6D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6DA" w14:textId="77777777" w:rsidTr="00240068">
        <w:tc>
          <w:tcPr>
            <w:tcW w:w="1431" w:type="dxa"/>
            <w:noWrap/>
          </w:tcPr>
          <w:p w14:paraId="109E06D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6D9" w14:textId="77777777" w:rsidR="006E7723" w:rsidRPr="00F80603" w:rsidRDefault="006E7723" w:rsidP="00F07230">
            <w:pPr>
              <w:pStyle w:val="TableText1"/>
              <w:rPr>
                <w:rStyle w:val="BodyTextChar"/>
              </w:rPr>
            </w:pPr>
            <w:r w:rsidRPr="00F80603">
              <w:rPr>
                <w:rStyle w:val="BodyTextChar"/>
              </w:rPr>
              <w:t>64</w:t>
            </w:r>
          </w:p>
        </w:tc>
      </w:tr>
      <w:tr w:rsidR="006E7723" w:rsidRPr="00F80603" w14:paraId="109E06DD" w14:textId="77777777" w:rsidTr="00240068">
        <w:tc>
          <w:tcPr>
            <w:tcW w:w="1431" w:type="dxa"/>
            <w:noWrap/>
          </w:tcPr>
          <w:p w14:paraId="109E06D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6D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6E0" w14:textId="77777777" w:rsidTr="00240068">
        <w:tc>
          <w:tcPr>
            <w:tcW w:w="1431" w:type="dxa"/>
            <w:noWrap/>
          </w:tcPr>
          <w:p w14:paraId="109E06D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6DF" w14:textId="77777777" w:rsidR="006E7723" w:rsidRPr="00F80603" w:rsidRDefault="006E7723" w:rsidP="00F07230">
            <w:pPr>
              <w:pStyle w:val="TableText1"/>
              <w:rPr>
                <w:rStyle w:val="BodyTextChar"/>
              </w:rPr>
            </w:pPr>
            <w:r w:rsidRPr="00F80603">
              <w:rPr>
                <w:rStyle w:val="BodyTextChar"/>
              </w:rPr>
              <w:t>preserve</w:t>
            </w:r>
          </w:p>
        </w:tc>
      </w:tr>
    </w:tbl>
    <w:p w14:paraId="109E06E1" w14:textId="77777777" w:rsidR="00E44AE1" w:rsidRPr="00F80603" w:rsidRDefault="00E44AE1" w:rsidP="002420E9">
      <w:pPr>
        <w:pStyle w:val="Heading2"/>
      </w:pPr>
      <w:bookmarkStart w:id="1242" w:name="_Toc403990931"/>
      <w:r w:rsidRPr="00F80603">
        <w:t>simpleType: s66</w:t>
      </w:r>
      <w:bookmarkEnd w:id="1242"/>
    </w:p>
    <w:tbl>
      <w:tblPr>
        <w:tblStyle w:val="ACI-USPS"/>
        <w:tblW w:w="0" w:type="auto"/>
        <w:tblLayout w:type="fixed"/>
        <w:tblLook w:val="04A0" w:firstRow="1" w:lastRow="0" w:firstColumn="1" w:lastColumn="0" w:noHBand="0" w:noVBand="1"/>
      </w:tblPr>
      <w:tblGrid>
        <w:gridCol w:w="1431"/>
        <w:gridCol w:w="1120"/>
      </w:tblGrid>
      <w:tr w:rsidR="006E7723" w:rsidRPr="00240068" w14:paraId="109E06E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E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E3" w14:textId="77777777" w:rsidR="006E7723" w:rsidRPr="00240068" w:rsidRDefault="00240068" w:rsidP="00240068">
            <w:pPr>
              <w:pStyle w:val="TableTitle"/>
            </w:pPr>
            <w:r w:rsidRPr="00240068">
              <w:t>s66</w:t>
            </w:r>
          </w:p>
        </w:tc>
      </w:tr>
      <w:tr w:rsidR="006E7723" w:rsidRPr="00F80603" w14:paraId="109E06E7" w14:textId="77777777" w:rsidTr="008C243A">
        <w:tc>
          <w:tcPr>
            <w:tcW w:w="1431" w:type="dxa"/>
            <w:noWrap/>
          </w:tcPr>
          <w:p w14:paraId="109E06E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6E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6EA" w14:textId="77777777" w:rsidTr="008C243A">
        <w:tc>
          <w:tcPr>
            <w:tcW w:w="1431" w:type="dxa"/>
            <w:noWrap/>
          </w:tcPr>
          <w:p w14:paraId="109E06E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6E9" w14:textId="77777777" w:rsidR="006E7723" w:rsidRPr="00F80603" w:rsidRDefault="006E7723" w:rsidP="00F07230">
            <w:pPr>
              <w:pStyle w:val="TableText1"/>
              <w:rPr>
                <w:rStyle w:val="BodyTextChar"/>
              </w:rPr>
            </w:pPr>
            <w:r w:rsidRPr="00F80603">
              <w:rPr>
                <w:rStyle w:val="BodyTextChar"/>
              </w:rPr>
              <w:t>66</w:t>
            </w:r>
          </w:p>
        </w:tc>
      </w:tr>
      <w:tr w:rsidR="006E7723" w:rsidRPr="00F80603" w14:paraId="109E06ED" w14:textId="77777777" w:rsidTr="008C243A">
        <w:tc>
          <w:tcPr>
            <w:tcW w:w="1431" w:type="dxa"/>
            <w:noWrap/>
          </w:tcPr>
          <w:p w14:paraId="109E06E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6E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6F0" w14:textId="77777777" w:rsidTr="008C243A">
        <w:tc>
          <w:tcPr>
            <w:tcW w:w="1431" w:type="dxa"/>
            <w:noWrap/>
          </w:tcPr>
          <w:p w14:paraId="109E06E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6EF" w14:textId="77777777" w:rsidR="006E7723" w:rsidRPr="00F80603" w:rsidRDefault="006E7723" w:rsidP="00F07230">
            <w:pPr>
              <w:pStyle w:val="TableText1"/>
              <w:rPr>
                <w:rStyle w:val="BodyTextChar"/>
              </w:rPr>
            </w:pPr>
            <w:r w:rsidRPr="00F80603">
              <w:rPr>
                <w:rStyle w:val="BodyTextChar"/>
              </w:rPr>
              <w:t>preserve</w:t>
            </w:r>
          </w:p>
        </w:tc>
      </w:tr>
    </w:tbl>
    <w:p w14:paraId="109E06F1" w14:textId="77777777" w:rsidR="00E44AE1" w:rsidRPr="00F80603" w:rsidRDefault="00E44AE1" w:rsidP="002420E9">
      <w:pPr>
        <w:pStyle w:val="Heading2"/>
      </w:pPr>
      <w:bookmarkStart w:id="1243" w:name="_Toc403990932"/>
      <w:r w:rsidRPr="00F80603">
        <w:t>simpleType: s80</w:t>
      </w:r>
      <w:bookmarkEnd w:id="1243"/>
    </w:p>
    <w:tbl>
      <w:tblPr>
        <w:tblStyle w:val="ACI-USPS"/>
        <w:tblW w:w="0" w:type="auto"/>
        <w:tblLayout w:type="fixed"/>
        <w:tblLook w:val="04A0" w:firstRow="1" w:lastRow="0" w:firstColumn="1" w:lastColumn="0" w:noHBand="0" w:noVBand="1"/>
      </w:tblPr>
      <w:tblGrid>
        <w:gridCol w:w="1431"/>
        <w:gridCol w:w="1120"/>
      </w:tblGrid>
      <w:tr w:rsidR="006E7723" w:rsidRPr="00240068" w14:paraId="109E06F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F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F3" w14:textId="77777777" w:rsidR="006E7723" w:rsidRPr="00240068" w:rsidRDefault="00240068" w:rsidP="00240068">
            <w:pPr>
              <w:pStyle w:val="TableTitle"/>
            </w:pPr>
            <w:r w:rsidRPr="00240068">
              <w:t>s80</w:t>
            </w:r>
          </w:p>
        </w:tc>
      </w:tr>
      <w:tr w:rsidR="006E7723" w:rsidRPr="00F80603" w14:paraId="109E06F7" w14:textId="77777777" w:rsidTr="008C243A">
        <w:tc>
          <w:tcPr>
            <w:tcW w:w="1431" w:type="dxa"/>
            <w:noWrap/>
          </w:tcPr>
          <w:p w14:paraId="109E06F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6F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6FA" w14:textId="77777777" w:rsidTr="008C243A">
        <w:tc>
          <w:tcPr>
            <w:tcW w:w="1431" w:type="dxa"/>
            <w:noWrap/>
          </w:tcPr>
          <w:p w14:paraId="109E06F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6F9" w14:textId="77777777" w:rsidR="006E7723" w:rsidRPr="00F80603" w:rsidRDefault="006E7723" w:rsidP="00F07230">
            <w:pPr>
              <w:pStyle w:val="TableText1"/>
              <w:rPr>
                <w:rStyle w:val="BodyTextChar"/>
              </w:rPr>
            </w:pPr>
            <w:r w:rsidRPr="00F80603">
              <w:rPr>
                <w:rStyle w:val="BodyTextChar"/>
              </w:rPr>
              <w:t>80</w:t>
            </w:r>
          </w:p>
        </w:tc>
      </w:tr>
      <w:tr w:rsidR="006E7723" w:rsidRPr="00F80603" w14:paraId="109E06FD" w14:textId="77777777" w:rsidTr="008C243A">
        <w:tc>
          <w:tcPr>
            <w:tcW w:w="1431" w:type="dxa"/>
            <w:noWrap/>
          </w:tcPr>
          <w:p w14:paraId="109E06F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6F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700" w14:textId="77777777" w:rsidTr="008C243A">
        <w:tc>
          <w:tcPr>
            <w:tcW w:w="1431" w:type="dxa"/>
            <w:noWrap/>
          </w:tcPr>
          <w:p w14:paraId="109E06F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6FF" w14:textId="77777777" w:rsidR="006E7723" w:rsidRPr="00F80603" w:rsidRDefault="006E7723" w:rsidP="00F07230">
            <w:pPr>
              <w:pStyle w:val="TableText1"/>
              <w:rPr>
                <w:rStyle w:val="BodyTextChar"/>
              </w:rPr>
            </w:pPr>
            <w:r w:rsidRPr="00F80603">
              <w:rPr>
                <w:rStyle w:val="BodyTextChar"/>
              </w:rPr>
              <w:t>preserve</w:t>
            </w:r>
          </w:p>
        </w:tc>
      </w:tr>
    </w:tbl>
    <w:p w14:paraId="109E0701" w14:textId="77777777" w:rsidR="00E44AE1" w:rsidRPr="00F80603" w:rsidRDefault="00E44AE1" w:rsidP="002420E9">
      <w:pPr>
        <w:pStyle w:val="Heading2"/>
      </w:pPr>
      <w:bookmarkStart w:id="1244" w:name="_Toc403990933"/>
      <w:r w:rsidRPr="00F80603">
        <w:lastRenderedPageBreak/>
        <w:t>simpleType: s256</w:t>
      </w:r>
      <w:bookmarkEnd w:id="1244"/>
    </w:p>
    <w:tbl>
      <w:tblPr>
        <w:tblStyle w:val="ACI-USPS"/>
        <w:tblW w:w="0" w:type="auto"/>
        <w:tblLayout w:type="fixed"/>
        <w:tblLook w:val="04A0" w:firstRow="1" w:lastRow="0" w:firstColumn="1" w:lastColumn="0" w:noHBand="0" w:noVBand="1"/>
      </w:tblPr>
      <w:tblGrid>
        <w:gridCol w:w="1431"/>
        <w:gridCol w:w="1120"/>
      </w:tblGrid>
      <w:tr w:rsidR="006E7723" w:rsidRPr="00240068" w14:paraId="109E070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70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703" w14:textId="77777777" w:rsidR="006E7723" w:rsidRPr="00240068" w:rsidRDefault="00240068" w:rsidP="00240068">
            <w:pPr>
              <w:pStyle w:val="TableTitle"/>
            </w:pPr>
            <w:r w:rsidRPr="00240068">
              <w:t>s256</w:t>
            </w:r>
          </w:p>
        </w:tc>
      </w:tr>
      <w:tr w:rsidR="006E7723" w:rsidRPr="00F80603" w14:paraId="109E0707" w14:textId="77777777" w:rsidTr="008C243A">
        <w:tc>
          <w:tcPr>
            <w:tcW w:w="1431" w:type="dxa"/>
            <w:noWrap/>
          </w:tcPr>
          <w:p w14:paraId="109E070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70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0A" w14:textId="77777777" w:rsidTr="008C243A">
        <w:tc>
          <w:tcPr>
            <w:tcW w:w="1431" w:type="dxa"/>
            <w:noWrap/>
          </w:tcPr>
          <w:p w14:paraId="109E070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709" w14:textId="77777777" w:rsidR="006E7723" w:rsidRPr="00F80603" w:rsidRDefault="006E7723" w:rsidP="00F07230">
            <w:pPr>
              <w:pStyle w:val="TableText1"/>
              <w:rPr>
                <w:rStyle w:val="BodyTextChar"/>
              </w:rPr>
            </w:pPr>
            <w:r w:rsidRPr="00F80603">
              <w:rPr>
                <w:rStyle w:val="BodyTextChar"/>
              </w:rPr>
              <w:t>256</w:t>
            </w:r>
          </w:p>
        </w:tc>
      </w:tr>
      <w:tr w:rsidR="006E7723" w:rsidRPr="00F80603" w14:paraId="109E070D" w14:textId="77777777" w:rsidTr="008C243A">
        <w:tc>
          <w:tcPr>
            <w:tcW w:w="1431" w:type="dxa"/>
            <w:noWrap/>
          </w:tcPr>
          <w:p w14:paraId="109E070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70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710" w14:textId="77777777" w:rsidTr="008C243A">
        <w:tc>
          <w:tcPr>
            <w:tcW w:w="1431" w:type="dxa"/>
            <w:noWrap/>
          </w:tcPr>
          <w:p w14:paraId="109E070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70F" w14:textId="77777777" w:rsidR="006E7723" w:rsidRPr="00F80603" w:rsidRDefault="006E7723" w:rsidP="00F07230">
            <w:pPr>
              <w:pStyle w:val="TableText1"/>
              <w:rPr>
                <w:rStyle w:val="BodyTextChar"/>
              </w:rPr>
            </w:pPr>
            <w:r w:rsidRPr="00F80603">
              <w:rPr>
                <w:rStyle w:val="BodyTextChar"/>
              </w:rPr>
              <w:t>preserve</w:t>
            </w:r>
          </w:p>
        </w:tc>
      </w:tr>
    </w:tbl>
    <w:p w14:paraId="109E0711" w14:textId="77777777" w:rsidR="00E44AE1" w:rsidRPr="00F80603" w:rsidRDefault="00E44AE1" w:rsidP="002420E9">
      <w:pPr>
        <w:pStyle w:val="Heading2"/>
      </w:pPr>
      <w:bookmarkStart w:id="1245" w:name="_Toc403990934"/>
      <w:r w:rsidRPr="00F80603">
        <w:t>simpleType: s260</w:t>
      </w:r>
      <w:bookmarkEnd w:id="1245"/>
    </w:p>
    <w:tbl>
      <w:tblPr>
        <w:tblStyle w:val="ACI-USPS"/>
        <w:tblW w:w="0" w:type="auto"/>
        <w:tblLayout w:type="fixed"/>
        <w:tblLook w:val="04A0" w:firstRow="1" w:lastRow="0" w:firstColumn="1" w:lastColumn="0" w:noHBand="0" w:noVBand="1"/>
      </w:tblPr>
      <w:tblGrid>
        <w:gridCol w:w="1431"/>
        <w:gridCol w:w="1120"/>
      </w:tblGrid>
      <w:tr w:rsidR="006E7723" w:rsidRPr="008C243A" w14:paraId="109E071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712" w14:textId="77777777" w:rsidR="006E7723" w:rsidRPr="008C243A" w:rsidRDefault="006E7723" w:rsidP="008C243A">
            <w:pPr>
              <w:pStyle w:val="TableTitle"/>
            </w:pPr>
            <w:r w:rsidRPr="008C243A">
              <w:t>Tag</w:t>
            </w:r>
          </w:p>
        </w:tc>
        <w:tc>
          <w:tcPr>
            <w:tcW w:w="1120" w:type="dxa"/>
            <w:shd w:val="clear" w:color="auto" w:fill="DBE5F1" w:themeFill="accent1" w:themeFillTint="33"/>
          </w:tcPr>
          <w:p w14:paraId="109E0713" w14:textId="77777777" w:rsidR="006E7723" w:rsidRPr="008C243A" w:rsidRDefault="008C243A" w:rsidP="008C243A">
            <w:pPr>
              <w:pStyle w:val="TableTitle"/>
            </w:pPr>
            <w:r w:rsidRPr="008C243A">
              <w:t>s260</w:t>
            </w:r>
          </w:p>
        </w:tc>
      </w:tr>
      <w:tr w:rsidR="006E7723" w:rsidRPr="00F80603" w14:paraId="109E0717" w14:textId="77777777" w:rsidTr="008C243A">
        <w:tc>
          <w:tcPr>
            <w:tcW w:w="1431" w:type="dxa"/>
            <w:noWrap/>
          </w:tcPr>
          <w:p w14:paraId="109E071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71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1A" w14:textId="77777777" w:rsidTr="008C243A">
        <w:tc>
          <w:tcPr>
            <w:tcW w:w="1431" w:type="dxa"/>
            <w:noWrap/>
          </w:tcPr>
          <w:p w14:paraId="109E071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719" w14:textId="77777777" w:rsidR="006E7723" w:rsidRPr="00F80603" w:rsidRDefault="006E7723" w:rsidP="00F07230">
            <w:pPr>
              <w:pStyle w:val="TableText1"/>
              <w:rPr>
                <w:rStyle w:val="BodyTextChar"/>
              </w:rPr>
            </w:pPr>
            <w:r w:rsidRPr="00F80603">
              <w:rPr>
                <w:rStyle w:val="BodyTextChar"/>
              </w:rPr>
              <w:t>260</w:t>
            </w:r>
          </w:p>
        </w:tc>
      </w:tr>
      <w:tr w:rsidR="006E7723" w:rsidRPr="00F80603" w14:paraId="109E071D" w14:textId="77777777" w:rsidTr="008C243A">
        <w:tc>
          <w:tcPr>
            <w:tcW w:w="1431" w:type="dxa"/>
            <w:noWrap/>
          </w:tcPr>
          <w:p w14:paraId="109E071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71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720" w14:textId="77777777" w:rsidTr="008C243A">
        <w:tc>
          <w:tcPr>
            <w:tcW w:w="1431" w:type="dxa"/>
            <w:noWrap/>
          </w:tcPr>
          <w:p w14:paraId="109E071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71F" w14:textId="77777777" w:rsidR="006E7723" w:rsidRPr="00F80603" w:rsidRDefault="006E7723" w:rsidP="00F07230">
            <w:pPr>
              <w:pStyle w:val="TableText1"/>
              <w:rPr>
                <w:rStyle w:val="BodyTextChar"/>
              </w:rPr>
            </w:pPr>
            <w:r w:rsidRPr="00F80603">
              <w:rPr>
                <w:rStyle w:val="BodyTextChar"/>
              </w:rPr>
              <w:t>preserve</w:t>
            </w:r>
          </w:p>
        </w:tc>
      </w:tr>
    </w:tbl>
    <w:p w14:paraId="109E0721" w14:textId="77777777" w:rsidR="00E44AE1" w:rsidRPr="00F80603" w:rsidRDefault="00E44AE1" w:rsidP="002420E9">
      <w:pPr>
        <w:pStyle w:val="Heading2"/>
      </w:pPr>
      <w:bookmarkStart w:id="1246" w:name="_Toc403990935"/>
      <w:r w:rsidRPr="00F80603">
        <w:t>simpleType: sackingBasisType</w:t>
      </w:r>
      <w:bookmarkEnd w:id="1246"/>
    </w:p>
    <w:tbl>
      <w:tblPr>
        <w:tblStyle w:val="ACI-USPS"/>
        <w:tblW w:w="0" w:type="auto"/>
        <w:tblLayout w:type="fixed"/>
        <w:tblLook w:val="04A0" w:firstRow="1" w:lastRow="0" w:firstColumn="1" w:lastColumn="0" w:noHBand="0" w:noVBand="1"/>
      </w:tblPr>
      <w:tblGrid>
        <w:gridCol w:w="1509"/>
        <w:gridCol w:w="2087"/>
      </w:tblGrid>
      <w:tr w:rsidR="006E7723" w:rsidRPr="008C243A" w14:paraId="109E072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722" w14:textId="77777777" w:rsidR="006E7723" w:rsidRPr="008C243A" w:rsidRDefault="006E7723" w:rsidP="008C243A">
            <w:pPr>
              <w:pStyle w:val="TableTitle"/>
            </w:pPr>
            <w:r w:rsidRPr="008C243A">
              <w:t>Tag</w:t>
            </w:r>
          </w:p>
        </w:tc>
        <w:tc>
          <w:tcPr>
            <w:tcW w:w="2087" w:type="dxa"/>
            <w:shd w:val="clear" w:color="auto" w:fill="DBE5F1" w:themeFill="accent1" w:themeFillTint="33"/>
          </w:tcPr>
          <w:p w14:paraId="109E0723" w14:textId="77777777" w:rsidR="006E7723" w:rsidRPr="008C243A" w:rsidRDefault="008C243A" w:rsidP="008C243A">
            <w:pPr>
              <w:pStyle w:val="TableTitle"/>
            </w:pPr>
            <w:r w:rsidRPr="008C243A">
              <w:t>sackingBasisType</w:t>
            </w:r>
          </w:p>
        </w:tc>
      </w:tr>
      <w:tr w:rsidR="006E7723" w:rsidRPr="00F80603" w14:paraId="109E0727" w14:textId="77777777" w:rsidTr="008C243A">
        <w:tc>
          <w:tcPr>
            <w:tcW w:w="1509" w:type="dxa"/>
            <w:noWrap/>
          </w:tcPr>
          <w:p w14:paraId="109E0725" w14:textId="77777777" w:rsidR="006E7723" w:rsidRPr="00F80603" w:rsidRDefault="006E7723" w:rsidP="00F07230">
            <w:pPr>
              <w:pStyle w:val="TableText1"/>
              <w:rPr>
                <w:rStyle w:val="BodyTextChar"/>
              </w:rPr>
            </w:pPr>
            <w:r w:rsidRPr="00F80603">
              <w:rPr>
                <w:rStyle w:val="BodyTextChar"/>
              </w:rPr>
              <w:t>Base</w:t>
            </w:r>
          </w:p>
        </w:tc>
        <w:tc>
          <w:tcPr>
            <w:tcW w:w="2087" w:type="dxa"/>
          </w:tcPr>
          <w:p w14:paraId="109E072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2A" w14:textId="77777777" w:rsidTr="008C243A">
        <w:tc>
          <w:tcPr>
            <w:tcW w:w="1509" w:type="dxa"/>
            <w:noWrap/>
          </w:tcPr>
          <w:p w14:paraId="109E0728"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29" w14:textId="77777777" w:rsidR="006E7723" w:rsidRPr="00F80603" w:rsidRDefault="006E7723" w:rsidP="00F07230">
            <w:pPr>
              <w:pStyle w:val="TableText1"/>
              <w:rPr>
                <w:rStyle w:val="BodyTextChar"/>
              </w:rPr>
            </w:pPr>
            <w:r w:rsidRPr="00F80603">
              <w:rPr>
                <w:rStyle w:val="BodyTextChar"/>
              </w:rPr>
              <w:t>0 = Piece Count</w:t>
            </w:r>
          </w:p>
        </w:tc>
      </w:tr>
      <w:tr w:rsidR="006E7723" w:rsidRPr="00F80603" w14:paraId="109E072D" w14:textId="77777777" w:rsidTr="008C243A">
        <w:tc>
          <w:tcPr>
            <w:tcW w:w="1509" w:type="dxa"/>
            <w:noWrap/>
          </w:tcPr>
          <w:p w14:paraId="109E072B"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2C" w14:textId="77777777" w:rsidR="006E7723" w:rsidRPr="00F80603" w:rsidRDefault="006E7723" w:rsidP="00F07230">
            <w:pPr>
              <w:pStyle w:val="TableText1"/>
              <w:rPr>
                <w:rStyle w:val="BodyTextChar"/>
              </w:rPr>
            </w:pPr>
            <w:r w:rsidRPr="00F80603">
              <w:rPr>
                <w:rStyle w:val="BodyTextChar"/>
              </w:rPr>
              <w:t>1 = 20 lbs.</w:t>
            </w:r>
          </w:p>
        </w:tc>
      </w:tr>
      <w:tr w:rsidR="006E7723" w:rsidRPr="00F80603" w14:paraId="109E0730" w14:textId="77777777" w:rsidTr="008C243A">
        <w:tc>
          <w:tcPr>
            <w:tcW w:w="1509" w:type="dxa"/>
            <w:noWrap/>
          </w:tcPr>
          <w:p w14:paraId="109E072E"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2F" w14:textId="77777777" w:rsidR="006E7723" w:rsidRPr="00F80603" w:rsidRDefault="006E7723" w:rsidP="00F07230">
            <w:pPr>
              <w:pStyle w:val="TableText1"/>
              <w:rPr>
                <w:rStyle w:val="BodyTextChar"/>
              </w:rPr>
            </w:pPr>
            <w:r w:rsidRPr="00F80603">
              <w:rPr>
                <w:rStyle w:val="BodyTextChar"/>
              </w:rPr>
              <w:t>2 = 125 Pieces</w:t>
            </w:r>
          </w:p>
        </w:tc>
      </w:tr>
      <w:tr w:rsidR="006E7723" w:rsidRPr="00F80603" w14:paraId="109E0733" w14:textId="77777777" w:rsidTr="008C243A">
        <w:tc>
          <w:tcPr>
            <w:tcW w:w="1509" w:type="dxa"/>
            <w:noWrap/>
          </w:tcPr>
          <w:p w14:paraId="109E0731"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32" w14:textId="77777777" w:rsidR="006E7723" w:rsidRPr="00F80603" w:rsidRDefault="006E7723" w:rsidP="00F07230">
            <w:pPr>
              <w:pStyle w:val="TableText1"/>
              <w:rPr>
                <w:rStyle w:val="BodyTextChar"/>
              </w:rPr>
            </w:pPr>
            <w:r w:rsidRPr="00F80603">
              <w:rPr>
                <w:rStyle w:val="BodyTextChar"/>
              </w:rPr>
              <w:t>3 = 15 lbs.</w:t>
            </w:r>
          </w:p>
        </w:tc>
      </w:tr>
      <w:tr w:rsidR="006E7723" w:rsidRPr="00F80603" w14:paraId="109E0736" w14:textId="77777777" w:rsidTr="008C243A">
        <w:tc>
          <w:tcPr>
            <w:tcW w:w="1509" w:type="dxa"/>
            <w:noWrap/>
          </w:tcPr>
          <w:p w14:paraId="109E0734"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35" w14:textId="77777777" w:rsidR="006E7723" w:rsidRPr="00F80603" w:rsidRDefault="006E7723" w:rsidP="00F07230">
            <w:pPr>
              <w:pStyle w:val="TableText1"/>
              <w:rPr>
                <w:rStyle w:val="BodyTextChar"/>
              </w:rPr>
            </w:pPr>
            <w:r w:rsidRPr="00F80603">
              <w:rPr>
                <w:rStyle w:val="BodyTextChar"/>
              </w:rPr>
              <w:t>4 = Both</w:t>
            </w:r>
          </w:p>
        </w:tc>
      </w:tr>
    </w:tbl>
    <w:p w14:paraId="109E0737" w14:textId="77777777" w:rsidR="00E44AE1" w:rsidRPr="00F80603" w:rsidRDefault="00E44AE1" w:rsidP="002420E9">
      <w:pPr>
        <w:pStyle w:val="Heading2"/>
      </w:pPr>
      <w:bookmarkStart w:id="1247" w:name="_Toc403990936"/>
      <w:r w:rsidRPr="00F80603">
        <w:t>simpleType: scheduledInductionDateType</w:t>
      </w:r>
      <w:bookmarkEnd w:id="1247"/>
    </w:p>
    <w:tbl>
      <w:tblPr>
        <w:tblStyle w:val="ACI-USPS"/>
        <w:tblW w:w="0" w:type="auto"/>
        <w:tblLayout w:type="fixed"/>
        <w:tblLook w:val="04A0" w:firstRow="1" w:lastRow="0" w:firstColumn="1" w:lastColumn="0" w:noHBand="0" w:noVBand="1"/>
      </w:tblPr>
      <w:tblGrid>
        <w:gridCol w:w="798"/>
        <w:gridCol w:w="3131"/>
      </w:tblGrid>
      <w:tr w:rsidR="006E7723" w:rsidRPr="008C243A" w14:paraId="109E073A"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738" w14:textId="77777777" w:rsidR="006E7723" w:rsidRPr="008C243A" w:rsidRDefault="006E7723" w:rsidP="008C243A">
            <w:pPr>
              <w:pStyle w:val="TableTitle"/>
            </w:pPr>
            <w:r w:rsidRPr="008C243A">
              <w:t>Tag</w:t>
            </w:r>
          </w:p>
        </w:tc>
        <w:tc>
          <w:tcPr>
            <w:tcW w:w="3131" w:type="dxa"/>
            <w:shd w:val="clear" w:color="auto" w:fill="DBE5F1" w:themeFill="accent1" w:themeFillTint="33"/>
          </w:tcPr>
          <w:p w14:paraId="109E0739" w14:textId="77777777" w:rsidR="006E7723" w:rsidRPr="008C243A" w:rsidRDefault="008C243A" w:rsidP="008C243A">
            <w:pPr>
              <w:pStyle w:val="TableTitle"/>
            </w:pPr>
            <w:r w:rsidRPr="008C243A">
              <w:t>scheduledInductionDateType</w:t>
            </w:r>
          </w:p>
        </w:tc>
      </w:tr>
      <w:tr w:rsidR="006E7723" w:rsidRPr="00F80603" w14:paraId="109E073D" w14:textId="77777777" w:rsidTr="008C243A">
        <w:tc>
          <w:tcPr>
            <w:tcW w:w="798" w:type="dxa"/>
            <w:noWrap/>
          </w:tcPr>
          <w:p w14:paraId="109E073B" w14:textId="77777777" w:rsidR="006E7723" w:rsidRPr="00F80603" w:rsidRDefault="006E7723" w:rsidP="00F07230">
            <w:pPr>
              <w:pStyle w:val="TableText1"/>
              <w:rPr>
                <w:rStyle w:val="BodyTextChar"/>
              </w:rPr>
            </w:pPr>
            <w:r w:rsidRPr="00F80603">
              <w:rPr>
                <w:rStyle w:val="BodyTextChar"/>
              </w:rPr>
              <w:t>Base</w:t>
            </w:r>
          </w:p>
        </w:tc>
        <w:tc>
          <w:tcPr>
            <w:tcW w:w="3131" w:type="dxa"/>
          </w:tcPr>
          <w:p w14:paraId="109E073C" w14:textId="77777777" w:rsidR="006E7723" w:rsidRPr="00F80603" w:rsidRDefault="006E7723" w:rsidP="00F07230">
            <w:pPr>
              <w:pStyle w:val="TableText1"/>
              <w:rPr>
                <w:rStyle w:val="BodyTextChar"/>
              </w:rPr>
            </w:pPr>
            <w:r w:rsidRPr="00F80603">
              <w:rPr>
                <w:rStyle w:val="BodyTextChar"/>
              </w:rPr>
              <w:t>xs:date</w:t>
            </w:r>
          </w:p>
        </w:tc>
      </w:tr>
    </w:tbl>
    <w:p w14:paraId="109E073E" w14:textId="77777777" w:rsidR="00E44AE1" w:rsidRPr="00F80603" w:rsidRDefault="00E44AE1" w:rsidP="002420E9">
      <w:pPr>
        <w:pStyle w:val="Heading2"/>
      </w:pPr>
      <w:bookmarkStart w:id="1248" w:name="_Toc403990937"/>
      <w:r w:rsidRPr="00F80603">
        <w:t>simpleType: scheduledInductionTimeType</w:t>
      </w:r>
      <w:bookmarkEnd w:id="1248"/>
    </w:p>
    <w:tbl>
      <w:tblPr>
        <w:tblStyle w:val="ACI-USPS"/>
        <w:tblW w:w="0" w:type="auto"/>
        <w:tblLayout w:type="fixed"/>
        <w:tblLook w:val="04A0" w:firstRow="1" w:lastRow="0" w:firstColumn="1" w:lastColumn="0" w:noHBand="0" w:noVBand="1"/>
      </w:tblPr>
      <w:tblGrid>
        <w:gridCol w:w="798"/>
        <w:gridCol w:w="3164"/>
      </w:tblGrid>
      <w:tr w:rsidR="006E7723" w:rsidRPr="008C243A" w14:paraId="109E0741"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73F" w14:textId="77777777" w:rsidR="006E7723" w:rsidRPr="008C243A" w:rsidRDefault="006E7723" w:rsidP="008C243A">
            <w:pPr>
              <w:pStyle w:val="TableTitle"/>
            </w:pPr>
            <w:r w:rsidRPr="008C243A">
              <w:t>Tag</w:t>
            </w:r>
          </w:p>
        </w:tc>
        <w:tc>
          <w:tcPr>
            <w:tcW w:w="3164" w:type="dxa"/>
            <w:shd w:val="clear" w:color="auto" w:fill="DBE5F1" w:themeFill="accent1" w:themeFillTint="33"/>
          </w:tcPr>
          <w:p w14:paraId="109E0740" w14:textId="77777777" w:rsidR="006E7723" w:rsidRPr="008C243A" w:rsidRDefault="008C243A" w:rsidP="008C243A">
            <w:pPr>
              <w:pStyle w:val="TableTitle"/>
            </w:pPr>
            <w:r w:rsidRPr="008C243A">
              <w:t>scheduledInductionTimeType</w:t>
            </w:r>
          </w:p>
        </w:tc>
      </w:tr>
      <w:tr w:rsidR="006E7723" w:rsidRPr="00F80603" w14:paraId="109E0744" w14:textId="77777777" w:rsidTr="008C243A">
        <w:tc>
          <w:tcPr>
            <w:tcW w:w="798" w:type="dxa"/>
            <w:noWrap/>
          </w:tcPr>
          <w:p w14:paraId="109E0742" w14:textId="77777777" w:rsidR="006E7723" w:rsidRPr="00F80603" w:rsidRDefault="006E7723" w:rsidP="00F07230">
            <w:pPr>
              <w:pStyle w:val="TableText1"/>
              <w:rPr>
                <w:rStyle w:val="BodyTextChar"/>
              </w:rPr>
            </w:pPr>
            <w:r w:rsidRPr="00F80603">
              <w:rPr>
                <w:rStyle w:val="BodyTextChar"/>
              </w:rPr>
              <w:t>Base</w:t>
            </w:r>
          </w:p>
        </w:tc>
        <w:tc>
          <w:tcPr>
            <w:tcW w:w="3164" w:type="dxa"/>
          </w:tcPr>
          <w:p w14:paraId="109E0743" w14:textId="77777777" w:rsidR="006E7723" w:rsidRPr="00F80603" w:rsidRDefault="006E7723" w:rsidP="00F07230">
            <w:pPr>
              <w:pStyle w:val="TableText1"/>
              <w:rPr>
                <w:rStyle w:val="BodyTextChar"/>
              </w:rPr>
            </w:pPr>
            <w:r w:rsidRPr="00F80603">
              <w:rPr>
                <w:rStyle w:val="BodyTextChar"/>
              </w:rPr>
              <w:t>xs:time</w:t>
            </w:r>
          </w:p>
        </w:tc>
      </w:tr>
    </w:tbl>
    <w:p w14:paraId="109E0745" w14:textId="77777777" w:rsidR="00E44AE1" w:rsidRPr="00F80603" w:rsidRDefault="00E44AE1" w:rsidP="002420E9">
      <w:pPr>
        <w:pStyle w:val="Heading2"/>
      </w:pPr>
      <w:bookmarkStart w:id="1249" w:name="_Toc403990938"/>
      <w:r w:rsidRPr="00F80603">
        <w:t>simpleType: scheduledInHomeDateType</w:t>
      </w:r>
      <w:bookmarkEnd w:id="1249"/>
    </w:p>
    <w:tbl>
      <w:tblPr>
        <w:tblStyle w:val="ACI-USPS"/>
        <w:tblW w:w="0" w:type="auto"/>
        <w:tblLayout w:type="fixed"/>
        <w:tblLook w:val="04A0" w:firstRow="1" w:lastRow="0" w:firstColumn="1" w:lastColumn="0" w:noHBand="0" w:noVBand="1"/>
      </w:tblPr>
      <w:tblGrid>
        <w:gridCol w:w="798"/>
        <w:gridCol w:w="2964"/>
      </w:tblGrid>
      <w:tr w:rsidR="006E7723" w:rsidRPr="008C243A" w14:paraId="109E0748"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746" w14:textId="77777777" w:rsidR="006E7723" w:rsidRPr="008C243A" w:rsidRDefault="006E7723" w:rsidP="008C243A">
            <w:pPr>
              <w:pStyle w:val="TableTitle"/>
            </w:pPr>
            <w:r w:rsidRPr="008C243A">
              <w:t>Tag</w:t>
            </w:r>
          </w:p>
        </w:tc>
        <w:tc>
          <w:tcPr>
            <w:tcW w:w="2964" w:type="dxa"/>
            <w:shd w:val="clear" w:color="auto" w:fill="DBE5F1" w:themeFill="accent1" w:themeFillTint="33"/>
          </w:tcPr>
          <w:p w14:paraId="109E0747" w14:textId="77777777" w:rsidR="006E7723" w:rsidRPr="008C243A" w:rsidRDefault="008C243A" w:rsidP="008C243A">
            <w:pPr>
              <w:pStyle w:val="TableTitle"/>
            </w:pPr>
            <w:r w:rsidRPr="008C243A">
              <w:t>scheduledInHomeDateType</w:t>
            </w:r>
          </w:p>
        </w:tc>
      </w:tr>
      <w:tr w:rsidR="006E7723" w:rsidRPr="00F80603" w14:paraId="109E074B" w14:textId="77777777" w:rsidTr="008C243A">
        <w:tc>
          <w:tcPr>
            <w:tcW w:w="798" w:type="dxa"/>
            <w:noWrap/>
          </w:tcPr>
          <w:p w14:paraId="109E0749" w14:textId="77777777" w:rsidR="006E7723" w:rsidRPr="00F80603" w:rsidRDefault="006E7723" w:rsidP="00F07230">
            <w:pPr>
              <w:pStyle w:val="TableText1"/>
              <w:rPr>
                <w:rStyle w:val="BodyTextChar"/>
              </w:rPr>
            </w:pPr>
            <w:r w:rsidRPr="00F80603">
              <w:rPr>
                <w:rStyle w:val="BodyTextChar"/>
              </w:rPr>
              <w:t>Base</w:t>
            </w:r>
          </w:p>
        </w:tc>
        <w:tc>
          <w:tcPr>
            <w:tcW w:w="2964" w:type="dxa"/>
          </w:tcPr>
          <w:p w14:paraId="109E074A" w14:textId="77777777" w:rsidR="006E7723" w:rsidRPr="00F80603" w:rsidRDefault="006E7723" w:rsidP="00F07230">
            <w:pPr>
              <w:pStyle w:val="TableText1"/>
              <w:rPr>
                <w:rStyle w:val="BodyTextChar"/>
              </w:rPr>
            </w:pPr>
            <w:r w:rsidRPr="00F80603">
              <w:rPr>
                <w:rStyle w:val="BodyTextChar"/>
              </w:rPr>
              <w:t>xs:date</w:t>
            </w:r>
          </w:p>
        </w:tc>
      </w:tr>
    </w:tbl>
    <w:p w14:paraId="109E074C" w14:textId="77777777" w:rsidR="00E44AE1" w:rsidRPr="00F80603" w:rsidRDefault="00E44AE1" w:rsidP="002420E9">
      <w:pPr>
        <w:pStyle w:val="Heading2"/>
      </w:pPr>
      <w:bookmarkStart w:id="1250" w:name="_Toc403990939"/>
      <w:r w:rsidRPr="00F80603">
        <w:t>simpleType: serialNumberSevenOrEleven</w:t>
      </w:r>
      <w:bookmarkEnd w:id="1250"/>
    </w:p>
    <w:tbl>
      <w:tblPr>
        <w:tblStyle w:val="ACI-USPS"/>
        <w:tblW w:w="0" w:type="auto"/>
        <w:tblLayout w:type="fixed"/>
        <w:tblLook w:val="04A0" w:firstRow="1" w:lastRow="0" w:firstColumn="1" w:lastColumn="0" w:noHBand="0" w:noVBand="1"/>
      </w:tblPr>
      <w:tblGrid>
        <w:gridCol w:w="987"/>
        <w:gridCol w:w="3087"/>
      </w:tblGrid>
      <w:tr w:rsidR="006E7723" w:rsidRPr="008C243A" w14:paraId="109E074F"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987" w:type="dxa"/>
            <w:shd w:val="clear" w:color="auto" w:fill="DBE5F1" w:themeFill="accent1" w:themeFillTint="33"/>
            <w:noWrap/>
          </w:tcPr>
          <w:p w14:paraId="109E074D" w14:textId="77777777" w:rsidR="006E7723" w:rsidRPr="008C243A" w:rsidRDefault="006E7723" w:rsidP="008C243A">
            <w:pPr>
              <w:pStyle w:val="TableTitle"/>
            </w:pPr>
            <w:r w:rsidRPr="008C243A">
              <w:t>Tag</w:t>
            </w:r>
          </w:p>
        </w:tc>
        <w:tc>
          <w:tcPr>
            <w:tcW w:w="3087" w:type="dxa"/>
            <w:shd w:val="clear" w:color="auto" w:fill="DBE5F1" w:themeFill="accent1" w:themeFillTint="33"/>
          </w:tcPr>
          <w:p w14:paraId="109E074E" w14:textId="77777777" w:rsidR="006E7723" w:rsidRPr="008C243A" w:rsidRDefault="008C243A" w:rsidP="008C243A">
            <w:pPr>
              <w:pStyle w:val="TableTitle"/>
            </w:pPr>
            <w:r w:rsidRPr="008C243A">
              <w:t>serialNumberSevenOrEleven</w:t>
            </w:r>
          </w:p>
        </w:tc>
      </w:tr>
      <w:tr w:rsidR="006E7723" w:rsidRPr="00F80603" w14:paraId="109E0752" w14:textId="77777777" w:rsidTr="008C243A">
        <w:tc>
          <w:tcPr>
            <w:tcW w:w="987" w:type="dxa"/>
            <w:noWrap/>
          </w:tcPr>
          <w:p w14:paraId="109E0750" w14:textId="77777777" w:rsidR="006E7723" w:rsidRPr="00F80603" w:rsidRDefault="006E7723" w:rsidP="00F07230">
            <w:pPr>
              <w:pStyle w:val="TableText1"/>
              <w:rPr>
                <w:rStyle w:val="BodyTextChar"/>
              </w:rPr>
            </w:pPr>
            <w:r w:rsidRPr="00F80603">
              <w:rPr>
                <w:rStyle w:val="BodyTextChar"/>
              </w:rPr>
              <w:t>Base</w:t>
            </w:r>
          </w:p>
        </w:tc>
        <w:tc>
          <w:tcPr>
            <w:tcW w:w="3087" w:type="dxa"/>
          </w:tcPr>
          <w:p w14:paraId="109E0751" w14:textId="77777777" w:rsidR="006E7723" w:rsidRPr="00F80603" w:rsidRDefault="006E7723" w:rsidP="00F07230">
            <w:pPr>
              <w:pStyle w:val="TableText1"/>
              <w:rPr>
                <w:rStyle w:val="BodyTextChar"/>
              </w:rPr>
            </w:pPr>
            <w:r w:rsidRPr="00F80603">
              <w:rPr>
                <w:rStyle w:val="BodyTextChar"/>
              </w:rPr>
              <w:t>String</w:t>
            </w:r>
          </w:p>
        </w:tc>
      </w:tr>
      <w:tr w:rsidR="006E7723" w:rsidRPr="00F80603" w14:paraId="109E0755" w14:textId="77777777" w:rsidTr="008C243A">
        <w:tc>
          <w:tcPr>
            <w:tcW w:w="987" w:type="dxa"/>
            <w:noWrap/>
          </w:tcPr>
          <w:p w14:paraId="109E0753" w14:textId="77777777" w:rsidR="006E7723" w:rsidRPr="00F80603" w:rsidRDefault="006E7723" w:rsidP="00F07230">
            <w:pPr>
              <w:pStyle w:val="TableText1"/>
              <w:rPr>
                <w:rStyle w:val="BodyTextChar"/>
              </w:rPr>
            </w:pPr>
            <w:r w:rsidRPr="00F80603">
              <w:rPr>
                <w:rStyle w:val="BodyTextChar"/>
              </w:rPr>
              <w:t>Pattern</w:t>
            </w:r>
          </w:p>
        </w:tc>
        <w:tc>
          <w:tcPr>
            <w:tcW w:w="3087" w:type="dxa"/>
          </w:tcPr>
          <w:p w14:paraId="109E0754" w14:textId="77777777" w:rsidR="006E7723" w:rsidRPr="00F80603" w:rsidRDefault="006E7723" w:rsidP="00F07230">
            <w:pPr>
              <w:pStyle w:val="TableText1"/>
              <w:rPr>
                <w:rStyle w:val="BodyTextChar"/>
              </w:rPr>
            </w:pPr>
            <w:r w:rsidRPr="00F80603">
              <w:rPr>
                <w:rStyle w:val="BodyTextChar"/>
              </w:rPr>
              <w:t>"[0-9]{7}|[0-9]{11}"</w:t>
            </w:r>
          </w:p>
        </w:tc>
      </w:tr>
    </w:tbl>
    <w:p w14:paraId="109E0756" w14:textId="77777777" w:rsidR="00E44AE1" w:rsidRPr="00F80603" w:rsidRDefault="00E44AE1" w:rsidP="002420E9">
      <w:pPr>
        <w:pStyle w:val="Heading2"/>
      </w:pPr>
      <w:bookmarkStart w:id="1251" w:name="_Toc403990940"/>
      <w:r w:rsidRPr="00F80603">
        <w:t>simpleType: serialNumberTenOrFourteen</w:t>
      </w:r>
      <w:bookmarkEnd w:id="1251"/>
    </w:p>
    <w:tbl>
      <w:tblPr>
        <w:tblStyle w:val="ACI-USPS"/>
        <w:tblW w:w="0" w:type="auto"/>
        <w:tblLayout w:type="fixed"/>
        <w:tblLook w:val="04A0" w:firstRow="1" w:lastRow="0" w:firstColumn="1" w:lastColumn="0" w:noHBand="0" w:noVBand="1"/>
      </w:tblPr>
      <w:tblGrid>
        <w:gridCol w:w="987"/>
        <w:gridCol w:w="3064"/>
      </w:tblGrid>
      <w:tr w:rsidR="006E7723" w:rsidRPr="008C243A" w14:paraId="109E075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987" w:type="dxa"/>
            <w:shd w:val="clear" w:color="auto" w:fill="DBE5F1" w:themeFill="accent1" w:themeFillTint="33"/>
            <w:noWrap/>
          </w:tcPr>
          <w:p w14:paraId="109E0757" w14:textId="77777777" w:rsidR="006E7723" w:rsidRPr="008C243A" w:rsidRDefault="006E7723" w:rsidP="008C243A">
            <w:pPr>
              <w:pStyle w:val="TableTitle"/>
            </w:pPr>
            <w:r w:rsidRPr="008C243A">
              <w:t>Tag</w:t>
            </w:r>
          </w:p>
        </w:tc>
        <w:tc>
          <w:tcPr>
            <w:tcW w:w="3064" w:type="dxa"/>
            <w:shd w:val="clear" w:color="auto" w:fill="DBE5F1" w:themeFill="accent1" w:themeFillTint="33"/>
          </w:tcPr>
          <w:p w14:paraId="109E0758" w14:textId="77777777" w:rsidR="006E7723" w:rsidRPr="008C243A" w:rsidRDefault="008C243A" w:rsidP="008C243A">
            <w:pPr>
              <w:pStyle w:val="TableTitle"/>
            </w:pPr>
            <w:r w:rsidRPr="008C243A">
              <w:t>serialNumberTenOrFourteen</w:t>
            </w:r>
          </w:p>
        </w:tc>
      </w:tr>
      <w:tr w:rsidR="006E7723" w:rsidRPr="00F80603" w14:paraId="109E075C" w14:textId="77777777" w:rsidTr="008C243A">
        <w:tc>
          <w:tcPr>
            <w:tcW w:w="987" w:type="dxa"/>
            <w:noWrap/>
          </w:tcPr>
          <w:p w14:paraId="109E075A" w14:textId="77777777" w:rsidR="006E7723" w:rsidRPr="00F80603" w:rsidRDefault="006E7723" w:rsidP="00F07230">
            <w:pPr>
              <w:pStyle w:val="TableText1"/>
              <w:rPr>
                <w:rStyle w:val="BodyTextChar"/>
              </w:rPr>
            </w:pPr>
            <w:r w:rsidRPr="00F80603">
              <w:rPr>
                <w:rStyle w:val="BodyTextChar"/>
              </w:rPr>
              <w:t>Base</w:t>
            </w:r>
          </w:p>
        </w:tc>
        <w:tc>
          <w:tcPr>
            <w:tcW w:w="3064" w:type="dxa"/>
          </w:tcPr>
          <w:p w14:paraId="109E075B" w14:textId="77777777" w:rsidR="006E7723" w:rsidRPr="00F80603" w:rsidRDefault="006E7723" w:rsidP="00F07230">
            <w:pPr>
              <w:pStyle w:val="TableText1"/>
              <w:rPr>
                <w:rStyle w:val="BodyTextChar"/>
              </w:rPr>
            </w:pPr>
            <w:r w:rsidRPr="00F80603">
              <w:rPr>
                <w:rStyle w:val="BodyTextChar"/>
              </w:rPr>
              <w:t>String</w:t>
            </w:r>
          </w:p>
        </w:tc>
      </w:tr>
      <w:tr w:rsidR="006E7723" w:rsidRPr="00F80603" w14:paraId="109E075F" w14:textId="77777777" w:rsidTr="008C243A">
        <w:tc>
          <w:tcPr>
            <w:tcW w:w="987" w:type="dxa"/>
            <w:noWrap/>
          </w:tcPr>
          <w:p w14:paraId="109E075D" w14:textId="77777777" w:rsidR="006E7723" w:rsidRPr="00F80603" w:rsidRDefault="006E7723" w:rsidP="00F07230">
            <w:pPr>
              <w:pStyle w:val="TableText1"/>
              <w:rPr>
                <w:rStyle w:val="BodyTextChar"/>
              </w:rPr>
            </w:pPr>
            <w:r w:rsidRPr="00F80603">
              <w:rPr>
                <w:rStyle w:val="BodyTextChar"/>
              </w:rPr>
              <w:t>Pattern</w:t>
            </w:r>
          </w:p>
        </w:tc>
        <w:tc>
          <w:tcPr>
            <w:tcW w:w="3064" w:type="dxa"/>
          </w:tcPr>
          <w:p w14:paraId="109E075E" w14:textId="77777777" w:rsidR="006E7723" w:rsidRPr="00F80603" w:rsidRDefault="006E7723" w:rsidP="00F07230">
            <w:pPr>
              <w:pStyle w:val="TableText1"/>
              <w:rPr>
                <w:rStyle w:val="BodyTextChar"/>
              </w:rPr>
            </w:pPr>
            <w:r w:rsidRPr="00F80603">
              <w:rPr>
                <w:rStyle w:val="BodyTextChar"/>
              </w:rPr>
              <w:t>"[0-9]{10}|[0-9]{14}"</w:t>
            </w:r>
          </w:p>
        </w:tc>
      </w:tr>
    </w:tbl>
    <w:p w14:paraId="109E0760" w14:textId="77777777" w:rsidR="00E44AE1" w:rsidRPr="00F80603" w:rsidRDefault="00E44AE1" w:rsidP="002420E9">
      <w:pPr>
        <w:pStyle w:val="Heading2"/>
      </w:pPr>
      <w:bookmarkStart w:id="1252" w:name="_Toc403990941"/>
      <w:r w:rsidRPr="00F80603">
        <w:t>simpleType: serviceLevelIndicatorType</w:t>
      </w:r>
      <w:bookmarkEnd w:id="1252"/>
    </w:p>
    <w:tbl>
      <w:tblPr>
        <w:tblStyle w:val="ACI-USPS"/>
        <w:tblW w:w="0" w:type="auto"/>
        <w:tblLayout w:type="fixed"/>
        <w:tblLook w:val="04A0" w:firstRow="1" w:lastRow="0" w:firstColumn="1" w:lastColumn="0" w:noHBand="0" w:noVBand="1"/>
      </w:tblPr>
      <w:tblGrid>
        <w:gridCol w:w="1509"/>
        <w:gridCol w:w="2854"/>
      </w:tblGrid>
      <w:tr w:rsidR="006E7723" w:rsidRPr="008C243A" w14:paraId="109E0763"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761" w14:textId="77777777" w:rsidR="006E7723" w:rsidRPr="008C243A" w:rsidRDefault="006E7723" w:rsidP="008C243A">
            <w:pPr>
              <w:pStyle w:val="TableTitle"/>
            </w:pPr>
            <w:r w:rsidRPr="008C243A">
              <w:t>Tag</w:t>
            </w:r>
          </w:p>
        </w:tc>
        <w:tc>
          <w:tcPr>
            <w:tcW w:w="2854" w:type="dxa"/>
            <w:shd w:val="clear" w:color="auto" w:fill="DBE5F1" w:themeFill="accent1" w:themeFillTint="33"/>
          </w:tcPr>
          <w:p w14:paraId="109E0762" w14:textId="77777777" w:rsidR="006E7723" w:rsidRPr="008C243A" w:rsidRDefault="008C243A" w:rsidP="008C243A">
            <w:pPr>
              <w:pStyle w:val="TableTitle"/>
            </w:pPr>
            <w:r w:rsidRPr="008C243A">
              <w:t>serviceLevelIndicatorType</w:t>
            </w:r>
          </w:p>
        </w:tc>
      </w:tr>
      <w:tr w:rsidR="006E7723" w:rsidRPr="00F80603" w14:paraId="109E0766" w14:textId="77777777" w:rsidTr="008C243A">
        <w:tc>
          <w:tcPr>
            <w:tcW w:w="1509" w:type="dxa"/>
            <w:noWrap/>
          </w:tcPr>
          <w:p w14:paraId="109E0764" w14:textId="77777777" w:rsidR="006E7723" w:rsidRPr="00F80603" w:rsidRDefault="006E7723" w:rsidP="00F07230">
            <w:pPr>
              <w:pStyle w:val="TableText1"/>
              <w:rPr>
                <w:rStyle w:val="BodyTextChar"/>
              </w:rPr>
            </w:pPr>
            <w:r w:rsidRPr="00F80603">
              <w:rPr>
                <w:rStyle w:val="BodyTextChar"/>
              </w:rPr>
              <w:t>Base</w:t>
            </w:r>
          </w:p>
        </w:tc>
        <w:tc>
          <w:tcPr>
            <w:tcW w:w="2854" w:type="dxa"/>
          </w:tcPr>
          <w:p w14:paraId="109E0765"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69" w14:textId="77777777" w:rsidTr="008C243A">
        <w:tc>
          <w:tcPr>
            <w:tcW w:w="1509" w:type="dxa"/>
            <w:noWrap/>
          </w:tcPr>
          <w:p w14:paraId="109E0767" w14:textId="77777777" w:rsidR="006E7723" w:rsidRPr="00F80603" w:rsidRDefault="006E7723" w:rsidP="00F07230">
            <w:pPr>
              <w:pStyle w:val="TableText1"/>
              <w:rPr>
                <w:rStyle w:val="BodyTextChar"/>
              </w:rPr>
            </w:pPr>
            <w:r w:rsidRPr="00F80603">
              <w:rPr>
                <w:rStyle w:val="BodyTextChar"/>
              </w:rPr>
              <w:t xml:space="preserve">enumeration </w:t>
            </w:r>
          </w:p>
        </w:tc>
        <w:tc>
          <w:tcPr>
            <w:tcW w:w="2854" w:type="dxa"/>
          </w:tcPr>
          <w:p w14:paraId="109E0768" w14:textId="77777777" w:rsidR="006E7723" w:rsidRPr="00F80603" w:rsidRDefault="006E7723" w:rsidP="00F07230">
            <w:pPr>
              <w:pStyle w:val="TableText1"/>
              <w:rPr>
                <w:rStyle w:val="BodyTextChar"/>
              </w:rPr>
            </w:pPr>
            <w:r w:rsidRPr="00F80603">
              <w:rPr>
                <w:rStyle w:val="BodyTextChar"/>
              </w:rPr>
              <w:t>F = Full-Service</w:t>
            </w:r>
            <w:r w:rsidRPr="00F80603">
              <w:rPr>
                <w:rStyle w:val="BodyTextChar"/>
              </w:rPr>
              <w:fldChar w:fldCharType="begin"/>
            </w:r>
            <w:r w:rsidRPr="00F80603">
              <w:rPr>
                <w:rStyle w:val="BodyTextChar"/>
              </w:rPr>
              <w:instrText xml:space="preserve"> XE "Full-Service" </w:instrText>
            </w:r>
            <w:r w:rsidRPr="00F80603">
              <w:rPr>
                <w:rStyle w:val="BodyTextChar"/>
              </w:rPr>
              <w:fldChar w:fldCharType="end"/>
            </w:r>
          </w:p>
        </w:tc>
      </w:tr>
      <w:tr w:rsidR="006E7723" w:rsidRPr="00F80603" w14:paraId="109E076C" w14:textId="77777777" w:rsidTr="008C243A">
        <w:tc>
          <w:tcPr>
            <w:tcW w:w="1509" w:type="dxa"/>
            <w:noWrap/>
          </w:tcPr>
          <w:p w14:paraId="109E076A" w14:textId="77777777" w:rsidR="006E7723" w:rsidRPr="00F80603" w:rsidRDefault="006E7723" w:rsidP="00F07230">
            <w:pPr>
              <w:pStyle w:val="TableText1"/>
              <w:rPr>
                <w:rStyle w:val="BodyTextChar"/>
              </w:rPr>
            </w:pPr>
            <w:r w:rsidRPr="00F80603">
              <w:rPr>
                <w:rStyle w:val="BodyTextChar"/>
              </w:rPr>
              <w:t xml:space="preserve">enumeration </w:t>
            </w:r>
          </w:p>
        </w:tc>
        <w:tc>
          <w:tcPr>
            <w:tcW w:w="2854" w:type="dxa"/>
          </w:tcPr>
          <w:p w14:paraId="109E076B" w14:textId="77777777" w:rsidR="006E7723" w:rsidRPr="00F80603" w:rsidRDefault="006E7723" w:rsidP="00F07230">
            <w:pPr>
              <w:pStyle w:val="TableText1"/>
              <w:rPr>
                <w:rStyle w:val="BodyTextChar"/>
              </w:rPr>
            </w:pPr>
            <w:r w:rsidRPr="00F80603">
              <w:rPr>
                <w:rStyle w:val="BodyTextChar"/>
              </w:rPr>
              <w:t>B = Basic</w:t>
            </w:r>
          </w:p>
        </w:tc>
      </w:tr>
      <w:tr w:rsidR="006E7723" w:rsidRPr="00F80603" w14:paraId="109E076F" w14:textId="77777777" w:rsidTr="008C243A">
        <w:tc>
          <w:tcPr>
            <w:tcW w:w="1509" w:type="dxa"/>
            <w:noWrap/>
          </w:tcPr>
          <w:p w14:paraId="109E076D" w14:textId="77777777" w:rsidR="006E7723" w:rsidRPr="00F80603" w:rsidRDefault="006E7723" w:rsidP="00F07230">
            <w:pPr>
              <w:pStyle w:val="TableText1"/>
              <w:rPr>
                <w:rStyle w:val="BodyTextChar"/>
              </w:rPr>
            </w:pPr>
            <w:r w:rsidRPr="00F80603">
              <w:rPr>
                <w:rStyle w:val="BodyTextChar"/>
              </w:rPr>
              <w:lastRenderedPageBreak/>
              <w:t xml:space="preserve">enumeration </w:t>
            </w:r>
          </w:p>
        </w:tc>
        <w:tc>
          <w:tcPr>
            <w:tcW w:w="2854" w:type="dxa"/>
          </w:tcPr>
          <w:p w14:paraId="109E076E" w14:textId="77777777" w:rsidR="006E7723" w:rsidRPr="00F80603" w:rsidRDefault="006E7723" w:rsidP="00F07230">
            <w:pPr>
              <w:pStyle w:val="TableText1"/>
              <w:rPr>
                <w:rStyle w:val="BodyTextChar"/>
              </w:rPr>
            </w:pPr>
            <w:r w:rsidRPr="00F80603">
              <w:rPr>
                <w:rStyle w:val="BodyTextChar"/>
              </w:rPr>
              <w:t>P = POSTNET</w:t>
            </w:r>
          </w:p>
        </w:tc>
      </w:tr>
      <w:tr w:rsidR="006E7723" w:rsidRPr="00F80603" w14:paraId="109E0772" w14:textId="77777777" w:rsidTr="008C243A">
        <w:tc>
          <w:tcPr>
            <w:tcW w:w="1509" w:type="dxa"/>
            <w:noWrap/>
          </w:tcPr>
          <w:p w14:paraId="109E0770" w14:textId="77777777" w:rsidR="006E7723" w:rsidRPr="00F80603" w:rsidRDefault="006E7723" w:rsidP="00F07230">
            <w:pPr>
              <w:pStyle w:val="TableText1"/>
              <w:rPr>
                <w:rStyle w:val="BodyTextChar"/>
              </w:rPr>
            </w:pPr>
            <w:r w:rsidRPr="00F80603">
              <w:rPr>
                <w:rStyle w:val="BodyTextChar"/>
              </w:rPr>
              <w:t xml:space="preserve">enumeration </w:t>
            </w:r>
          </w:p>
        </w:tc>
        <w:tc>
          <w:tcPr>
            <w:tcW w:w="2854" w:type="dxa"/>
          </w:tcPr>
          <w:p w14:paraId="109E0771" w14:textId="77777777" w:rsidR="006E7723" w:rsidRPr="00F80603" w:rsidRDefault="006E7723" w:rsidP="00F07230">
            <w:pPr>
              <w:pStyle w:val="TableText1"/>
              <w:rPr>
                <w:rStyle w:val="BodyTextChar"/>
              </w:rPr>
            </w:pPr>
            <w:r w:rsidRPr="00F80603">
              <w:rPr>
                <w:rStyle w:val="BodyTextChar"/>
              </w:rPr>
              <w:t>O = Other</w:t>
            </w:r>
          </w:p>
        </w:tc>
      </w:tr>
    </w:tbl>
    <w:p w14:paraId="109E0773" w14:textId="77777777" w:rsidR="00E44AE1" w:rsidRPr="00F80603" w:rsidRDefault="00E44AE1" w:rsidP="002420E9">
      <w:pPr>
        <w:pStyle w:val="Heading2"/>
      </w:pPr>
      <w:bookmarkStart w:id="1253" w:name="_Toc403990942"/>
      <w:r w:rsidRPr="00F80603">
        <w:t>simpleType: serviceCodeType</w:t>
      </w:r>
      <w:bookmarkEnd w:id="1253"/>
    </w:p>
    <w:tbl>
      <w:tblPr>
        <w:tblStyle w:val="ACI-USPS"/>
        <w:tblW w:w="0" w:type="auto"/>
        <w:tblLayout w:type="fixed"/>
        <w:tblLook w:val="04A0" w:firstRow="1" w:lastRow="0" w:firstColumn="1" w:lastColumn="0" w:noHBand="0" w:noVBand="1"/>
      </w:tblPr>
      <w:tblGrid>
        <w:gridCol w:w="1509"/>
        <w:gridCol w:w="3960"/>
      </w:tblGrid>
      <w:tr w:rsidR="006E7723" w:rsidRPr="008C243A" w14:paraId="109E0776"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774" w14:textId="77777777" w:rsidR="006E7723" w:rsidRPr="008C243A" w:rsidRDefault="006E7723" w:rsidP="008C243A">
            <w:pPr>
              <w:pStyle w:val="TableTitle"/>
            </w:pPr>
            <w:r w:rsidRPr="008C243A">
              <w:t>Tag</w:t>
            </w:r>
          </w:p>
        </w:tc>
        <w:tc>
          <w:tcPr>
            <w:tcW w:w="3960" w:type="dxa"/>
            <w:shd w:val="clear" w:color="auto" w:fill="DBE5F1" w:themeFill="accent1" w:themeFillTint="33"/>
          </w:tcPr>
          <w:p w14:paraId="109E0775" w14:textId="77777777" w:rsidR="006E7723" w:rsidRPr="008C243A" w:rsidRDefault="008C243A" w:rsidP="008C243A">
            <w:pPr>
              <w:pStyle w:val="TableTitle"/>
            </w:pPr>
            <w:r w:rsidRPr="008C243A">
              <w:t>serviceCodeType</w:t>
            </w:r>
          </w:p>
        </w:tc>
      </w:tr>
      <w:tr w:rsidR="006E7723" w:rsidRPr="00F80603" w14:paraId="109E0779" w14:textId="77777777" w:rsidTr="008C243A">
        <w:tc>
          <w:tcPr>
            <w:tcW w:w="1509" w:type="dxa"/>
            <w:noWrap/>
          </w:tcPr>
          <w:p w14:paraId="109E0777" w14:textId="77777777" w:rsidR="006E7723" w:rsidRPr="00F80603" w:rsidRDefault="006E7723" w:rsidP="00F07230">
            <w:pPr>
              <w:pStyle w:val="TableText1"/>
              <w:rPr>
                <w:rStyle w:val="BodyTextChar"/>
              </w:rPr>
            </w:pPr>
            <w:r w:rsidRPr="00F80603">
              <w:rPr>
                <w:rStyle w:val="BodyTextChar"/>
              </w:rPr>
              <w:t>Base</w:t>
            </w:r>
          </w:p>
        </w:tc>
        <w:tc>
          <w:tcPr>
            <w:tcW w:w="3960" w:type="dxa"/>
          </w:tcPr>
          <w:p w14:paraId="109E0778"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7C" w14:textId="77777777" w:rsidTr="008C243A">
        <w:tc>
          <w:tcPr>
            <w:tcW w:w="1509" w:type="dxa"/>
            <w:noWrap/>
          </w:tcPr>
          <w:p w14:paraId="109E077A" w14:textId="77777777" w:rsidR="006E7723" w:rsidRPr="00F80603" w:rsidRDefault="006E7723" w:rsidP="00F07230">
            <w:pPr>
              <w:pStyle w:val="TableText1"/>
              <w:rPr>
                <w:rStyle w:val="BodyTextChar"/>
              </w:rPr>
            </w:pPr>
            <w:r w:rsidRPr="00F80603">
              <w:rPr>
                <w:rStyle w:val="BodyTextChar"/>
              </w:rPr>
              <w:t xml:space="preserve">enumeration </w:t>
            </w:r>
          </w:p>
        </w:tc>
        <w:tc>
          <w:tcPr>
            <w:tcW w:w="3960" w:type="dxa"/>
          </w:tcPr>
          <w:p w14:paraId="109E077B" w14:textId="77777777" w:rsidR="006E7723" w:rsidRPr="00F80603" w:rsidRDefault="006E7723" w:rsidP="00F07230">
            <w:pPr>
              <w:pStyle w:val="TableText1"/>
              <w:rPr>
                <w:rStyle w:val="BodyTextChar"/>
              </w:rPr>
            </w:pPr>
            <w:r w:rsidRPr="00F80603">
              <w:rPr>
                <w:rStyle w:val="BodyTextChar"/>
              </w:rPr>
              <w:t>CM = Certified Mail</w:t>
            </w:r>
          </w:p>
        </w:tc>
      </w:tr>
      <w:tr w:rsidR="006E7723" w:rsidRPr="00F80603" w14:paraId="109E077F" w14:textId="77777777" w:rsidTr="008C243A">
        <w:tc>
          <w:tcPr>
            <w:tcW w:w="1509" w:type="dxa"/>
            <w:noWrap/>
          </w:tcPr>
          <w:p w14:paraId="109E077D" w14:textId="77777777" w:rsidR="006E7723" w:rsidRPr="00F80603" w:rsidRDefault="006E7723" w:rsidP="00F07230">
            <w:pPr>
              <w:pStyle w:val="TableText1"/>
              <w:rPr>
                <w:rStyle w:val="BodyTextChar"/>
              </w:rPr>
            </w:pPr>
            <w:r w:rsidRPr="00F80603">
              <w:rPr>
                <w:rStyle w:val="BodyTextChar"/>
              </w:rPr>
              <w:t xml:space="preserve">enumeration </w:t>
            </w:r>
          </w:p>
        </w:tc>
        <w:tc>
          <w:tcPr>
            <w:tcW w:w="3960" w:type="dxa"/>
          </w:tcPr>
          <w:p w14:paraId="109E077E" w14:textId="77777777" w:rsidR="006E7723" w:rsidRPr="00F80603" w:rsidRDefault="006E7723" w:rsidP="00F07230">
            <w:pPr>
              <w:pStyle w:val="TableText1"/>
              <w:rPr>
                <w:rStyle w:val="BodyTextChar"/>
              </w:rPr>
            </w:pPr>
            <w:r w:rsidRPr="00F80603">
              <w:rPr>
                <w:rStyle w:val="BodyTextChar"/>
              </w:rPr>
              <w:t>COD = Collect on Delivery</w:t>
            </w:r>
          </w:p>
        </w:tc>
      </w:tr>
      <w:tr w:rsidR="00247C4B" w:rsidRPr="00F80603" w14:paraId="109E0782" w14:textId="77777777" w:rsidTr="008C243A">
        <w:tc>
          <w:tcPr>
            <w:tcW w:w="1509" w:type="dxa"/>
            <w:noWrap/>
          </w:tcPr>
          <w:p w14:paraId="109E0780" w14:textId="77777777" w:rsidR="00247C4B" w:rsidRPr="00F80603" w:rsidRDefault="00247C4B" w:rsidP="00F07230">
            <w:pPr>
              <w:pStyle w:val="TableText1"/>
              <w:rPr>
                <w:rStyle w:val="BodyTextChar"/>
              </w:rPr>
            </w:pPr>
            <w:r w:rsidRPr="00F80603">
              <w:rPr>
                <w:rStyle w:val="BodyTextChar"/>
              </w:rPr>
              <w:t>enumeration</w:t>
            </w:r>
          </w:p>
        </w:tc>
        <w:tc>
          <w:tcPr>
            <w:tcW w:w="3960" w:type="dxa"/>
          </w:tcPr>
          <w:p w14:paraId="109E0781" w14:textId="77777777" w:rsidR="00247C4B" w:rsidRPr="00D41987" w:rsidRDefault="00247C4B" w:rsidP="00247C4B">
            <w:pPr>
              <w:pStyle w:val="TableText1"/>
              <w:rPr>
                <w:rStyle w:val="BodyTextChar"/>
              </w:rPr>
            </w:pPr>
            <w:r w:rsidRPr="00D41987">
              <w:rPr>
                <w:rStyle w:val="BodyTextChar"/>
              </w:rPr>
              <w:t>CODE = Electronic Collect on Delivery</w:t>
            </w:r>
          </w:p>
        </w:tc>
      </w:tr>
      <w:tr w:rsidR="006E7723" w:rsidRPr="00F80603" w14:paraId="109E0785" w14:textId="77777777" w:rsidTr="008C243A">
        <w:tc>
          <w:tcPr>
            <w:tcW w:w="1509" w:type="dxa"/>
            <w:noWrap/>
          </w:tcPr>
          <w:p w14:paraId="109E0783" w14:textId="77777777" w:rsidR="006E7723" w:rsidRPr="00F80603" w:rsidRDefault="006E7723" w:rsidP="00F07230">
            <w:pPr>
              <w:pStyle w:val="TableText1"/>
              <w:rPr>
                <w:rStyle w:val="BodyTextChar"/>
              </w:rPr>
            </w:pPr>
            <w:r w:rsidRPr="00F80603">
              <w:rPr>
                <w:rStyle w:val="BodyTextChar"/>
              </w:rPr>
              <w:t xml:space="preserve">enumeration </w:t>
            </w:r>
          </w:p>
        </w:tc>
        <w:tc>
          <w:tcPr>
            <w:tcW w:w="3960" w:type="dxa"/>
          </w:tcPr>
          <w:p w14:paraId="109E0784" w14:textId="77777777" w:rsidR="006E7723" w:rsidRPr="00D41987" w:rsidRDefault="006E7723" w:rsidP="00F07230">
            <w:pPr>
              <w:pStyle w:val="TableText1"/>
              <w:rPr>
                <w:rStyle w:val="BodyTextChar"/>
              </w:rPr>
            </w:pPr>
            <w:r w:rsidRPr="00D41987">
              <w:rPr>
                <w:rStyle w:val="BodyTextChar"/>
              </w:rPr>
              <w:t>COM = Certificate of Mailing</w:t>
            </w:r>
          </w:p>
        </w:tc>
      </w:tr>
      <w:tr w:rsidR="006E7723" w:rsidRPr="00F80603" w14:paraId="109E0788" w14:textId="77777777" w:rsidTr="008C243A">
        <w:tc>
          <w:tcPr>
            <w:tcW w:w="1509" w:type="dxa"/>
            <w:noWrap/>
          </w:tcPr>
          <w:p w14:paraId="109E0786" w14:textId="77777777" w:rsidR="006E7723" w:rsidRPr="00F80603" w:rsidRDefault="006E7723" w:rsidP="00F07230">
            <w:pPr>
              <w:pStyle w:val="TableText1"/>
              <w:rPr>
                <w:rStyle w:val="BodyTextChar"/>
              </w:rPr>
            </w:pPr>
            <w:r w:rsidRPr="00F80603">
              <w:rPr>
                <w:rStyle w:val="BodyTextChar"/>
              </w:rPr>
              <w:t xml:space="preserve">enumeration </w:t>
            </w:r>
          </w:p>
        </w:tc>
        <w:tc>
          <w:tcPr>
            <w:tcW w:w="3960" w:type="dxa"/>
          </w:tcPr>
          <w:p w14:paraId="109E0787" w14:textId="77777777" w:rsidR="006E7723" w:rsidRPr="00D41987" w:rsidRDefault="006E7723" w:rsidP="00F07230">
            <w:pPr>
              <w:pStyle w:val="TableText1"/>
              <w:rPr>
                <w:rStyle w:val="BodyTextChar"/>
              </w:rPr>
            </w:pPr>
            <w:r w:rsidRPr="00D41987">
              <w:rPr>
                <w:rStyle w:val="BodyTextChar"/>
              </w:rPr>
              <w:t>DC = Delivery Confirmation</w:t>
            </w:r>
          </w:p>
        </w:tc>
      </w:tr>
      <w:tr w:rsidR="00247C4B" w:rsidRPr="00F80603" w14:paraId="109E078B" w14:textId="77777777" w:rsidTr="008C243A">
        <w:tc>
          <w:tcPr>
            <w:tcW w:w="1509" w:type="dxa"/>
            <w:noWrap/>
          </w:tcPr>
          <w:p w14:paraId="109E0789" w14:textId="77777777" w:rsidR="00247C4B" w:rsidRPr="00F80603" w:rsidRDefault="00247C4B" w:rsidP="002C3D28">
            <w:pPr>
              <w:pStyle w:val="TableText1"/>
              <w:rPr>
                <w:rStyle w:val="BodyTextChar"/>
              </w:rPr>
            </w:pPr>
            <w:r w:rsidRPr="00F80603">
              <w:rPr>
                <w:rStyle w:val="BodyTextChar"/>
              </w:rPr>
              <w:t xml:space="preserve">enumeration </w:t>
            </w:r>
          </w:p>
        </w:tc>
        <w:tc>
          <w:tcPr>
            <w:tcW w:w="3960" w:type="dxa"/>
          </w:tcPr>
          <w:p w14:paraId="109E078A" w14:textId="77777777" w:rsidR="00247C4B" w:rsidRPr="00D41987" w:rsidRDefault="00247C4B" w:rsidP="009E52FE">
            <w:pPr>
              <w:pStyle w:val="TableText1"/>
              <w:rPr>
                <w:rStyle w:val="BodyTextChar"/>
              </w:rPr>
            </w:pPr>
            <w:r w:rsidRPr="00D41987">
              <w:rPr>
                <w:rStyle w:val="BodyTextChar"/>
              </w:rPr>
              <w:t>DCE = Delivery Confirmation</w:t>
            </w:r>
            <w:r w:rsidR="009E52FE" w:rsidRPr="00D41987">
              <w:rPr>
                <w:rStyle w:val="BodyTextChar"/>
              </w:rPr>
              <w:t xml:space="preserve"> Electronic</w:t>
            </w:r>
          </w:p>
        </w:tc>
      </w:tr>
      <w:tr w:rsidR="00247C4B" w:rsidRPr="00F80603" w14:paraId="109E078E" w14:textId="77777777" w:rsidTr="008C243A">
        <w:tc>
          <w:tcPr>
            <w:tcW w:w="1509" w:type="dxa"/>
            <w:noWrap/>
          </w:tcPr>
          <w:p w14:paraId="109E078C"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8D" w14:textId="77777777" w:rsidR="00247C4B" w:rsidRPr="00D41987" w:rsidRDefault="00247C4B" w:rsidP="00F07230">
            <w:pPr>
              <w:pStyle w:val="TableText1"/>
              <w:rPr>
                <w:rStyle w:val="BodyTextChar"/>
              </w:rPr>
            </w:pPr>
            <w:r w:rsidRPr="00D41987">
              <w:rPr>
                <w:rStyle w:val="BodyTextChar"/>
              </w:rPr>
              <w:t>IM = Insured Mail</w:t>
            </w:r>
          </w:p>
        </w:tc>
      </w:tr>
      <w:tr w:rsidR="00247C4B" w:rsidRPr="00F80603" w14:paraId="109E0791" w14:textId="77777777" w:rsidTr="008C243A">
        <w:tc>
          <w:tcPr>
            <w:tcW w:w="1509" w:type="dxa"/>
            <w:noWrap/>
          </w:tcPr>
          <w:p w14:paraId="109E078F"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0" w14:textId="77777777" w:rsidR="00247C4B" w:rsidRPr="00D41987" w:rsidRDefault="00247C4B" w:rsidP="00F07230">
            <w:pPr>
              <w:pStyle w:val="TableText1"/>
              <w:rPr>
                <w:rStyle w:val="BodyTextChar"/>
              </w:rPr>
            </w:pPr>
            <w:r w:rsidRPr="00D41987">
              <w:rPr>
                <w:rStyle w:val="BodyTextChar"/>
              </w:rPr>
              <w:t>PAL = Parcel Airlift</w:t>
            </w:r>
          </w:p>
        </w:tc>
      </w:tr>
      <w:tr w:rsidR="00247C4B" w:rsidRPr="00F80603" w14:paraId="109E0794" w14:textId="77777777" w:rsidTr="008C243A">
        <w:tc>
          <w:tcPr>
            <w:tcW w:w="1509" w:type="dxa"/>
            <w:noWrap/>
          </w:tcPr>
          <w:p w14:paraId="109E0792"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3" w14:textId="77777777" w:rsidR="00247C4B" w:rsidRPr="00D41987" w:rsidRDefault="00247C4B" w:rsidP="00F07230">
            <w:pPr>
              <w:pStyle w:val="TableText1"/>
              <w:rPr>
                <w:rStyle w:val="BodyTextChar"/>
              </w:rPr>
            </w:pPr>
            <w:r w:rsidRPr="00D41987">
              <w:rPr>
                <w:rStyle w:val="BodyTextChar"/>
              </w:rPr>
              <w:t>RD = Restricted Delivery</w:t>
            </w:r>
          </w:p>
        </w:tc>
      </w:tr>
      <w:tr w:rsidR="00247C4B" w:rsidRPr="00F80603" w14:paraId="109E0797" w14:textId="77777777" w:rsidTr="008C243A">
        <w:tc>
          <w:tcPr>
            <w:tcW w:w="1509" w:type="dxa"/>
            <w:noWrap/>
          </w:tcPr>
          <w:p w14:paraId="109E0795"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6" w14:textId="77777777" w:rsidR="00247C4B" w:rsidRPr="00D41987" w:rsidRDefault="00247C4B" w:rsidP="00F07230">
            <w:pPr>
              <w:pStyle w:val="TableText1"/>
              <w:rPr>
                <w:rStyle w:val="BodyTextChar"/>
              </w:rPr>
            </w:pPr>
            <w:r w:rsidRPr="00D41987">
              <w:rPr>
                <w:rStyle w:val="BodyTextChar"/>
              </w:rPr>
              <w:t>RM = Registered Mail</w:t>
            </w:r>
          </w:p>
        </w:tc>
      </w:tr>
      <w:tr w:rsidR="00247C4B" w:rsidRPr="00F80603" w14:paraId="109E079A" w14:textId="77777777" w:rsidTr="008C243A">
        <w:tc>
          <w:tcPr>
            <w:tcW w:w="1509" w:type="dxa"/>
            <w:noWrap/>
          </w:tcPr>
          <w:p w14:paraId="109E0798"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9" w14:textId="77777777" w:rsidR="00247C4B" w:rsidRPr="00D41987" w:rsidRDefault="00247C4B" w:rsidP="00F07230">
            <w:pPr>
              <w:pStyle w:val="TableText1"/>
              <w:rPr>
                <w:rStyle w:val="BodyTextChar"/>
              </w:rPr>
            </w:pPr>
            <w:r w:rsidRPr="00D41987">
              <w:rPr>
                <w:rStyle w:val="BodyTextChar"/>
              </w:rPr>
              <w:t>RR = Return Receipt</w:t>
            </w:r>
          </w:p>
        </w:tc>
      </w:tr>
      <w:tr w:rsidR="00247C4B" w:rsidRPr="00F80603" w14:paraId="109E079D" w14:textId="77777777" w:rsidTr="008C243A">
        <w:tc>
          <w:tcPr>
            <w:tcW w:w="1509" w:type="dxa"/>
            <w:noWrap/>
          </w:tcPr>
          <w:p w14:paraId="109E079B"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C" w14:textId="77777777" w:rsidR="00247C4B" w:rsidRPr="00D41987" w:rsidRDefault="00247C4B" w:rsidP="00F07230">
            <w:pPr>
              <w:pStyle w:val="TableText1"/>
              <w:rPr>
                <w:rStyle w:val="BodyTextChar"/>
              </w:rPr>
            </w:pPr>
            <w:r w:rsidRPr="00D41987">
              <w:rPr>
                <w:rStyle w:val="BodyTextChar"/>
              </w:rPr>
              <w:t>RRE = Return Receipt Electronic</w:t>
            </w:r>
          </w:p>
        </w:tc>
      </w:tr>
      <w:tr w:rsidR="00247C4B" w:rsidRPr="00F80603" w14:paraId="109E07A0" w14:textId="77777777" w:rsidTr="008C243A">
        <w:tc>
          <w:tcPr>
            <w:tcW w:w="1509" w:type="dxa"/>
            <w:noWrap/>
          </w:tcPr>
          <w:p w14:paraId="109E079E"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F" w14:textId="77777777" w:rsidR="00247C4B" w:rsidRPr="00D41987" w:rsidRDefault="00247C4B" w:rsidP="00F07230">
            <w:pPr>
              <w:pStyle w:val="TableText1"/>
              <w:rPr>
                <w:rStyle w:val="BodyTextChar"/>
              </w:rPr>
            </w:pPr>
            <w:r w:rsidRPr="00D41987">
              <w:rPr>
                <w:rStyle w:val="BodyTextChar"/>
              </w:rPr>
              <w:t>RRM = Return Receipt for Merchandise</w:t>
            </w:r>
          </w:p>
        </w:tc>
      </w:tr>
      <w:tr w:rsidR="00247C4B" w:rsidRPr="00F80603" w14:paraId="109E07A3" w14:textId="77777777" w:rsidTr="008C243A">
        <w:tc>
          <w:tcPr>
            <w:tcW w:w="1509" w:type="dxa"/>
            <w:noWrap/>
          </w:tcPr>
          <w:p w14:paraId="109E07A1"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A2" w14:textId="77777777" w:rsidR="00247C4B" w:rsidRPr="00D41987" w:rsidRDefault="00247C4B" w:rsidP="00F07230">
            <w:pPr>
              <w:pStyle w:val="TableText1"/>
              <w:rPr>
                <w:rStyle w:val="BodyTextChar"/>
              </w:rPr>
            </w:pPr>
            <w:r w:rsidRPr="00D41987">
              <w:rPr>
                <w:rStyle w:val="BodyTextChar"/>
              </w:rPr>
              <w:t>SC = Signature Confirmation</w:t>
            </w:r>
          </w:p>
        </w:tc>
      </w:tr>
      <w:tr w:rsidR="00247C4B" w:rsidRPr="00F80603" w14:paraId="109E07A6" w14:textId="77777777" w:rsidTr="008C243A">
        <w:tc>
          <w:tcPr>
            <w:tcW w:w="1509" w:type="dxa"/>
            <w:noWrap/>
          </w:tcPr>
          <w:p w14:paraId="109E07A4" w14:textId="77777777" w:rsidR="00247C4B" w:rsidRPr="00F80603" w:rsidRDefault="00247C4B" w:rsidP="002C3D28">
            <w:pPr>
              <w:pStyle w:val="TableText1"/>
              <w:rPr>
                <w:rStyle w:val="BodyTextChar"/>
              </w:rPr>
            </w:pPr>
            <w:r w:rsidRPr="00F80603">
              <w:rPr>
                <w:rStyle w:val="BodyTextChar"/>
              </w:rPr>
              <w:t xml:space="preserve">enumeration </w:t>
            </w:r>
          </w:p>
        </w:tc>
        <w:tc>
          <w:tcPr>
            <w:tcW w:w="3960" w:type="dxa"/>
          </w:tcPr>
          <w:p w14:paraId="109E07A5" w14:textId="77777777" w:rsidR="00247C4B" w:rsidRPr="00D41987" w:rsidRDefault="00247C4B" w:rsidP="009E52FE">
            <w:pPr>
              <w:pStyle w:val="TableText1"/>
              <w:rPr>
                <w:rStyle w:val="BodyTextChar"/>
              </w:rPr>
            </w:pPr>
            <w:r w:rsidRPr="00D41987">
              <w:rPr>
                <w:rStyle w:val="BodyTextChar"/>
              </w:rPr>
              <w:t>SCE = Signature Confirmation</w:t>
            </w:r>
            <w:r w:rsidR="009E52FE" w:rsidRPr="00D41987">
              <w:rPr>
                <w:rStyle w:val="BodyTextChar"/>
              </w:rPr>
              <w:t xml:space="preserve"> Electronic</w:t>
            </w:r>
          </w:p>
        </w:tc>
      </w:tr>
      <w:tr w:rsidR="00247C4B" w:rsidRPr="00F80603" w14:paraId="109E07A9" w14:textId="77777777" w:rsidTr="008C243A">
        <w:tc>
          <w:tcPr>
            <w:tcW w:w="1509" w:type="dxa"/>
            <w:noWrap/>
          </w:tcPr>
          <w:p w14:paraId="109E07A7"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A8" w14:textId="77777777" w:rsidR="00247C4B" w:rsidRPr="00D41987" w:rsidRDefault="00247C4B" w:rsidP="00F07230">
            <w:pPr>
              <w:pStyle w:val="TableText1"/>
              <w:rPr>
                <w:rStyle w:val="BodyTextChar"/>
              </w:rPr>
            </w:pPr>
            <w:r w:rsidRPr="00D41987">
              <w:rPr>
                <w:rStyle w:val="BodyTextChar"/>
              </w:rPr>
              <w:t>SH = Special Handling</w:t>
            </w:r>
          </w:p>
        </w:tc>
      </w:tr>
      <w:tr w:rsidR="00247C4B" w:rsidRPr="00F80603" w14:paraId="109E07AC" w14:textId="77777777" w:rsidTr="008C243A">
        <w:tc>
          <w:tcPr>
            <w:tcW w:w="1509" w:type="dxa"/>
            <w:noWrap/>
          </w:tcPr>
          <w:p w14:paraId="109E07AA"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AB" w14:textId="77777777" w:rsidR="00247C4B" w:rsidRPr="00D41987" w:rsidRDefault="00247C4B" w:rsidP="00F07230">
            <w:pPr>
              <w:pStyle w:val="TableText1"/>
              <w:rPr>
                <w:rStyle w:val="BodyTextChar"/>
              </w:rPr>
            </w:pPr>
            <w:r w:rsidRPr="00D41987">
              <w:rPr>
                <w:rStyle w:val="BodyTextChar"/>
              </w:rPr>
              <w:t>AS = Adult Signature</w:t>
            </w:r>
          </w:p>
        </w:tc>
      </w:tr>
      <w:tr w:rsidR="00247C4B" w:rsidRPr="00F80603" w14:paraId="109E07AF" w14:textId="77777777" w:rsidTr="008C243A">
        <w:tc>
          <w:tcPr>
            <w:tcW w:w="1509" w:type="dxa"/>
            <w:noWrap/>
          </w:tcPr>
          <w:p w14:paraId="109E07AD"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AE" w14:textId="77777777" w:rsidR="00247C4B" w:rsidRPr="00D41987" w:rsidRDefault="00247C4B" w:rsidP="00F07230">
            <w:pPr>
              <w:pStyle w:val="TableText1"/>
              <w:rPr>
                <w:rStyle w:val="BodyTextChar"/>
              </w:rPr>
            </w:pPr>
            <w:r w:rsidRPr="00D41987">
              <w:rPr>
                <w:rStyle w:val="BodyTextChar"/>
              </w:rPr>
              <w:t>RAS = Restricted Adult Signature</w:t>
            </w:r>
          </w:p>
        </w:tc>
      </w:tr>
      <w:tr w:rsidR="00247C4B" w:rsidRPr="00F80603" w14:paraId="109E07B2" w14:textId="77777777" w:rsidTr="008C243A">
        <w:tc>
          <w:tcPr>
            <w:tcW w:w="1509" w:type="dxa"/>
            <w:noWrap/>
          </w:tcPr>
          <w:p w14:paraId="109E07B0" w14:textId="77777777" w:rsidR="00247C4B" w:rsidRPr="00F80603" w:rsidRDefault="00247C4B" w:rsidP="002C3D28">
            <w:pPr>
              <w:pStyle w:val="TableText1"/>
              <w:rPr>
                <w:rStyle w:val="BodyTextChar"/>
              </w:rPr>
            </w:pPr>
            <w:r w:rsidRPr="00F80603">
              <w:rPr>
                <w:rStyle w:val="BodyTextChar"/>
              </w:rPr>
              <w:t xml:space="preserve">enumeration </w:t>
            </w:r>
          </w:p>
        </w:tc>
        <w:tc>
          <w:tcPr>
            <w:tcW w:w="3960" w:type="dxa"/>
          </w:tcPr>
          <w:p w14:paraId="109E07B1" w14:textId="77777777" w:rsidR="00247C4B" w:rsidRPr="00D41987" w:rsidRDefault="00247C4B" w:rsidP="002C3D28">
            <w:pPr>
              <w:pStyle w:val="TableText1"/>
              <w:rPr>
                <w:rStyle w:val="BodyTextChar"/>
              </w:rPr>
            </w:pPr>
            <w:r w:rsidRPr="00D41987">
              <w:rPr>
                <w:rStyle w:val="BodyTextChar"/>
              </w:rPr>
              <w:t xml:space="preserve">DCD = </w:t>
            </w:r>
            <w:r w:rsidR="009E52FE" w:rsidRPr="00D41987">
              <w:rPr>
                <w:rStyle w:val="BodyTextChar"/>
              </w:rPr>
              <w:t>Day Certain Delivery</w:t>
            </w:r>
          </w:p>
        </w:tc>
      </w:tr>
      <w:tr w:rsidR="00247C4B" w:rsidRPr="00F80603" w14:paraId="109E07B5" w14:textId="77777777" w:rsidTr="008C243A">
        <w:tc>
          <w:tcPr>
            <w:tcW w:w="1509" w:type="dxa"/>
            <w:noWrap/>
          </w:tcPr>
          <w:p w14:paraId="109E07B3" w14:textId="77777777" w:rsidR="00247C4B" w:rsidRPr="00F80603" w:rsidRDefault="00247C4B" w:rsidP="002C3D28">
            <w:pPr>
              <w:pStyle w:val="TableText1"/>
              <w:rPr>
                <w:rStyle w:val="BodyTextChar"/>
              </w:rPr>
            </w:pPr>
            <w:r w:rsidRPr="00F80603">
              <w:rPr>
                <w:rStyle w:val="BodyTextChar"/>
              </w:rPr>
              <w:t xml:space="preserve">enumeration </w:t>
            </w:r>
          </w:p>
        </w:tc>
        <w:tc>
          <w:tcPr>
            <w:tcW w:w="3960" w:type="dxa"/>
          </w:tcPr>
          <w:p w14:paraId="109E07B4" w14:textId="77777777" w:rsidR="00247C4B" w:rsidRPr="00247C4B" w:rsidRDefault="00247C4B" w:rsidP="002C3D28">
            <w:pPr>
              <w:pStyle w:val="TableText1"/>
              <w:rPr>
                <w:rStyle w:val="BodyTextChar"/>
                <w:color w:val="FF0000"/>
              </w:rPr>
            </w:pPr>
            <w:r w:rsidRPr="00D41987">
              <w:rPr>
                <w:rStyle w:val="BodyTextChar"/>
              </w:rPr>
              <w:t>CBM =</w:t>
            </w:r>
            <w:r w:rsidR="009E52FE" w:rsidRPr="00D41987">
              <w:rPr>
                <w:rStyle w:val="BodyTextChar"/>
              </w:rPr>
              <w:t xml:space="preserve"> Certificate of Bulk Mailing</w:t>
            </w:r>
          </w:p>
        </w:tc>
      </w:tr>
    </w:tbl>
    <w:p w14:paraId="109E07B6" w14:textId="77777777" w:rsidR="00E44AE1" w:rsidRPr="00F80603" w:rsidRDefault="00E44AE1" w:rsidP="002420E9">
      <w:pPr>
        <w:pStyle w:val="Heading2"/>
      </w:pPr>
      <w:bookmarkStart w:id="1254" w:name="_Toc403990943"/>
      <w:r w:rsidRPr="00F80603">
        <w:t>simpleType: ServiceTypeCodeType</w:t>
      </w:r>
      <w:bookmarkEnd w:id="1254"/>
    </w:p>
    <w:tbl>
      <w:tblPr>
        <w:tblStyle w:val="ACI-USPS"/>
        <w:tblW w:w="0" w:type="auto"/>
        <w:tblLayout w:type="fixed"/>
        <w:tblLook w:val="04A0" w:firstRow="1" w:lastRow="0" w:firstColumn="1" w:lastColumn="0" w:noHBand="0" w:noVBand="1"/>
      </w:tblPr>
      <w:tblGrid>
        <w:gridCol w:w="798"/>
        <w:gridCol w:w="2487"/>
      </w:tblGrid>
      <w:tr w:rsidR="006E7723" w:rsidRPr="008C243A" w14:paraId="109E07B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7B7" w14:textId="77777777" w:rsidR="006E7723" w:rsidRPr="008C243A" w:rsidRDefault="006E7723" w:rsidP="008C243A">
            <w:pPr>
              <w:pStyle w:val="TableTitle"/>
            </w:pPr>
            <w:r w:rsidRPr="008C243A">
              <w:t>Tag</w:t>
            </w:r>
          </w:p>
        </w:tc>
        <w:tc>
          <w:tcPr>
            <w:tcW w:w="2487" w:type="dxa"/>
            <w:shd w:val="clear" w:color="auto" w:fill="DBE5F1" w:themeFill="accent1" w:themeFillTint="33"/>
          </w:tcPr>
          <w:p w14:paraId="109E07B8" w14:textId="77777777" w:rsidR="006E7723" w:rsidRPr="008C243A" w:rsidRDefault="008C243A" w:rsidP="008C243A">
            <w:pPr>
              <w:pStyle w:val="TableTitle"/>
            </w:pPr>
            <w:r w:rsidRPr="008C243A">
              <w:t>ServiceTypeCodeType</w:t>
            </w:r>
          </w:p>
        </w:tc>
      </w:tr>
      <w:tr w:rsidR="006E7723" w:rsidRPr="00F80603" w14:paraId="109E07BC" w14:textId="77777777" w:rsidTr="008C243A">
        <w:tc>
          <w:tcPr>
            <w:tcW w:w="798" w:type="dxa"/>
            <w:noWrap/>
          </w:tcPr>
          <w:p w14:paraId="109E07BA" w14:textId="77777777" w:rsidR="006E7723" w:rsidRPr="00F80603" w:rsidRDefault="006E7723" w:rsidP="00E25C09">
            <w:pPr>
              <w:pStyle w:val="TableText1"/>
              <w:rPr>
                <w:rStyle w:val="BodyTextChar"/>
              </w:rPr>
            </w:pPr>
            <w:r w:rsidRPr="00F80603">
              <w:rPr>
                <w:rStyle w:val="BodyTextChar"/>
              </w:rPr>
              <w:t>Base</w:t>
            </w:r>
          </w:p>
        </w:tc>
        <w:tc>
          <w:tcPr>
            <w:tcW w:w="2487" w:type="dxa"/>
          </w:tcPr>
          <w:p w14:paraId="109E07BB" w14:textId="77777777" w:rsidR="006E7723" w:rsidRPr="00F80603" w:rsidRDefault="006E7723" w:rsidP="00E25C09">
            <w:pPr>
              <w:pStyle w:val="TableText1"/>
              <w:rPr>
                <w:rStyle w:val="BodyTextChar"/>
              </w:rPr>
            </w:pPr>
            <w:r w:rsidRPr="00F80603">
              <w:rPr>
                <w:rStyle w:val="BodyTextChar"/>
              </w:rPr>
              <w:t>mailxml_base:ns03</w:t>
            </w:r>
          </w:p>
        </w:tc>
      </w:tr>
    </w:tbl>
    <w:p w14:paraId="109E07BD" w14:textId="77777777" w:rsidR="00E44AE1" w:rsidRPr="00F80603" w:rsidRDefault="00E44AE1" w:rsidP="002420E9">
      <w:pPr>
        <w:pStyle w:val="Heading2"/>
      </w:pPr>
      <w:bookmarkStart w:id="1255" w:name="_Toc403990944"/>
      <w:r w:rsidRPr="00F80603">
        <w:t>simpleType: sortationLevelType</w:t>
      </w:r>
      <w:bookmarkEnd w:id="1255"/>
    </w:p>
    <w:tbl>
      <w:tblPr>
        <w:tblStyle w:val="ACI-USPS"/>
        <w:tblW w:w="0" w:type="auto"/>
        <w:tblLayout w:type="fixed"/>
        <w:tblLook w:val="04A0" w:firstRow="1" w:lastRow="0" w:firstColumn="1" w:lastColumn="0" w:noHBand="0" w:noVBand="1"/>
      </w:tblPr>
      <w:tblGrid>
        <w:gridCol w:w="1509"/>
        <w:gridCol w:w="2175"/>
      </w:tblGrid>
      <w:tr w:rsidR="006E7723" w:rsidRPr="008C243A" w14:paraId="109E07C0"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7BE" w14:textId="77777777" w:rsidR="006E7723" w:rsidRPr="008C243A" w:rsidRDefault="006E7723" w:rsidP="008C243A">
            <w:pPr>
              <w:pStyle w:val="TableTitle"/>
            </w:pPr>
            <w:r w:rsidRPr="008C243A">
              <w:t>Tag</w:t>
            </w:r>
          </w:p>
        </w:tc>
        <w:tc>
          <w:tcPr>
            <w:tcW w:w="2175" w:type="dxa"/>
            <w:shd w:val="clear" w:color="auto" w:fill="DBE5F1" w:themeFill="accent1" w:themeFillTint="33"/>
          </w:tcPr>
          <w:p w14:paraId="109E07BF" w14:textId="77777777" w:rsidR="006E7723" w:rsidRPr="008C243A" w:rsidRDefault="008C243A" w:rsidP="008C243A">
            <w:pPr>
              <w:pStyle w:val="TableTitle"/>
            </w:pPr>
            <w:r w:rsidRPr="008C243A">
              <w:t>sortationLevelType</w:t>
            </w:r>
          </w:p>
        </w:tc>
      </w:tr>
      <w:tr w:rsidR="006E7723" w:rsidRPr="00F80603" w14:paraId="109E07C3" w14:textId="77777777" w:rsidTr="008C243A">
        <w:tc>
          <w:tcPr>
            <w:tcW w:w="1509" w:type="dxa"/>
            <w:noWrap/>
          </w:tcPr>
          <w:p w14:paraId="109E07C1" w14:textId="77777777" w:rsidR="006E7723" w:rsidRPr="00F80603" w:rsidRDefault="006E7723" w:rsidP="00E25C09">
            <w:pPr>
              <w:pStyle w:val="TableText1"/>
              <w:rPr>
                <w:rStyle w:val="BodyTextChar"/>
              </w:rPr>
            </w:pPr>
            <w:r w:rsidRPr="00F80603">
              <w:rPr>
                <w:rStyle w:val="BodyTextChar"/>
              </w:rPr>
              <w:t>Base</w:t>
            </w:r>
          </w:p>
        </w:tc>
        <w:tc>
          <w:tcPr>
            <w:tcW w:w="2175" w:type="dxa"/>
          </w:tcPr>
          <w:p w14:paraId="109E07C2"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7C6" w14:textId="77777777" w:rsidTr="008C243A">
        <w:tc>
          <w:tcPr>
            <w:tcW w:w="1509" w:type="dxa"/>
            <w:noWrap/>
          </w:tcPr>
          <w:p w14:paraId="109E07C4"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C5" w14:textId="77777777" w:rsidR="006E7723" w:rsidRPr="00F80603" w:rsidRDefault="006E7723" w:rsidP="00E25C09">
            <w:pPr>
              <w:pStyle w:val="TableText1"/>
              <w:rPr>
                <w:rStyle w:val="BodyTextChar"/>
              </w:rPr>
            </w:pPr>
            <w:r w:rsidRPr="00F80603">
              <w:rPr>
                <w:rStyle w:val="BodyTextChar"/>
              </w:rPr>
              <w:t>CRD</w:t>
            </w:r>
          </w:p>
        </w:tc>
      </w:tr>
      <w:tr w:rsidR="006E7723" w:rsidRPr="00F80603" w14:paraId="109E07C9" w14:textId="77777777" w:rsidTr="008C243A">
        <w:tc>
          <w:tcPr>
            <w:tcW w:w="1509" w:type="dxa"/>
            <w:noWrap/>
          </w:tcPr>
          <w:p w14:paraId="109E07C7"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C8" w14:textId="77777777" w:rsidR="006E7723" w:rsidRPr="00F80603" w:rsidRDefault="006E7723" w:rsidP="00E25C09">
            <w:pPr>
              <w:pStyle w:val="TableText1"/>
              <w:rPr>
                <w:rStyle w:val="BodyTextChar"/>
              </w:rPr>
            </w:pPr>
            <w:r w:rsidRPr="00F80603">
              <w:rPr>
                <w:rStyle w:val="BodyTextChar"/>
              </w:rPr>
              <w:t>5DG</w:t>
            </w:r>
          </w:p>
        </w:tc>
      </w:tr>
      <w:tr w:rsidR="006E7723" w:rsidRPr="00F80603" w14:paraId="109E07CC" w14:textId="77777777" w:rsidTr="008C243A">
        <w:tc>
          <w:tcPr>
            <w:tcW w:w="1509" w:type="dxa"/>
            <w:noWrap/>
          </w:tcPr>
          <w:p w14:paraId="109E07CA"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CB" w14:textId="77777777" w:rsidR="006E7723" w:rsidRPr="00F80603" w:rsidRDefault="006E7723" w:rsidP="00E25C09">
            <w:pPr>
              <w:pStyle w:val="TableText1"/>
              <w:rPr>
                <w:rStyle w:val="BodyTextChar"/>
              </w:rPr>
            </w:pPr>
            <w:r w:rsidRPr="00F80603">
              <w:rPr>
                <w:rStyle w:val="BodyTextChar"/>
              </w:rPr>
              <w:t>CR5</w:t>
            </w:r>
          </w:p>
        </w:tc>
      </w:tr>
      <w:tr w:rsidR="006E7723" w:rsidRPr="00F80603" w14:paraId="109E07CF" w14:textId="77777777" w:rsidTr="008C243A">
        <w:tc>
          <w:tcPr>
            <w:tcW w:w="1509" w:type="dxa"/>
            <w:noWrap/>
          </w:tcPr>
          <w:p w14:paraId="109E07CD"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CE" w14:textId="77777777" w:rsidR="006E7723" w:rsidRPr="00F80603" w:rsidRDefault="006E7723" w:rsidP="00E25C09">
            <w:pPr>
              <w:pStyle w:val="TableText1"/>
              <w:rPr>
                <w:rStyle w:val="BodyTextChar"/>
              </w:rPr>
            </w:pPr>
            <w:r w:rsidRPr="00F80603">
              <w:rPr>
                <w:rStyle w:val="BodyTextChar"/>
              </w:rPr>
              <w:t>5DGS</w:t>
            </w:r>
          </w:p>
        </w:tc>
      </w:tr>
      <w:tr w:rsidR="006E7723" w:rsidRPr="00F80603" w14:paraId="109E07D2" w14:textId="77777777" w:rsidTr="008C243A">
        <w:tc>
          <w:tcPr>
            <w:tcW w:w="1509" w:type="dxa"/>
            <w:noWrap/>
          </w:tcPr>
          <w:p w14:paraId="109E07D0"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1" w14:textId="77777777" w:rsidR="006E7723" w:rsidRPr="00F80603" w:rsidRDefault="006E7723" w:rsidP="00E25C09">
            <w:pPr>
              <w:pStyle w:val="TableText1"/>
              <w:rPr>
                <w:rStyle w:val="BodyTextChar"/>
              </w:rPr>
            </w:pPr>
            <w:r w:rsidRPr="00F80603">
              <w:rPr>
                <w:rStyle w:val="BodyTextChar"/>
              </w:rPr>
              <w:t>CR5S</w:t>
            </w:r>
          </w:p>
        </w:tc>
      </w:tr>
      <w:tr w:rsidR="006E7723" w:rsidRPr="00F80603" w14:paraId="109E07D5" w14:textId="77777777" w:rsidTr="008C243A">
        <w:tc>
          <w:tcPr>
            <w:tcW w:w="1509" w:type="dxa"/>
            <w:noWrap/>
          </w:tcPr>
          <w:p w14:paraId="109E07D3"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4" w14:textId="77777777" w:rsidR="006E7723" w:rsidRPr="00F80603" w:rsidRDefault="006E7723" w:rsidP="00E25C09">
            <w:pPr>
              <w:pStyle w:val="TableText1"/>
              <w:rPr>
                <w:rStyle w:val="BodyTextChar"/>
              </w:rPr>
            </w:pPr>
            <w:r w:rsidRPr="00F80603">
              <w:rPr>
                <w:rStyle w:val="BodyTextChar"/>
              </w:rPr>
              <w:t>M5D</w:t>
            </w:r>
          </w:p>
        </w:tc>
      </w:tr>
      <w:tr w:rsidR="006E7723" w:rsidRPr="00F80603" w14:paraId="109E07D8" w14:textId="77777777" w:rsidTr="008C243A">
        <w:tc>
          <w:tcPr>
            <w:tcW w:w="1509" w:type="dxa"/>
            <w:noWrap/>
          </w:tcPr>
          <w:p w14:paraId="109E07D6"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7" w14:textId="77777777" w:rsidR="006E7723" w:rsidRPr="00F80603" w:rsidRDefault="006E7723" w:rsidP="00E25C09">
            <w:pPr>
              <w:pStyle w:val="TableText1"/>
              <w:rPr>
                <w:rStyle w:val="BodyTextChar"/>
              </w:rPr>
            </w:pPr>
            <w:r w:rsidRPr="00F80603">
              <w:rPr>
                <w:rStyle w:val="BodyTextChar"/>
              </w:rPr>
              <w:t>M5DS</w:t>
            </w:r>
          </w:p>
        </w:tc>
      </w:tr>
      <w:tr w:rsidR="006E7723" w:rsidRPr="00F80603" w14:paraId="109E07DB" w14:textId="77777777" w:rsidTr="008C243A">
        <w:tc>
          <w:tcPr>
            <w:tcW w:w="1509" w:type="dxa"/>
            <w:noWrap/>
          </w:tcPr>
          <w:p w14:paraId="109E07D9"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A" w14:textId="77777777" w:rsidR="006E7723" w:rsidRPr="00F80603" w:rsidRDefault="006E7723" w:rsidP="00E25C09">
            <w:pPr>
              <w:pStyle w:val="TableText1"/>
              <w:rPr>
                <w:rStyle w:val="BodyTextChar"/>
              </w:rPr>
            </w:pPr>
            <w:r w:rsidRPr="00F80603">
              <w:rPr>
                <w:rStyle w:val="BodyTextChar"/>
              </w:rPr>
              <w:t>MET</w:t>
            </w:r>
          </w:p>
        </w:tc>
      </w:tr>
      <w:tr w:rsidR="006E7723" w:rsidRPr="00F80603" w14:paraId="109E07DE" w14:textId="77777777" w:rsidTr="008C243A">
        <w:tc>
          <w:tcPr>
            <w:tcW w:w="1509" w:type="dxa"/>
            <w:noWrap/>
          </w:tcPr>
          <w:p w14:paraId="109E07DC"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D" w14:textId="77777777" w:rsidR="006E7723" w:rsidRPr="00F80603" w:rsidRDefault="006E7723" w:rsidP="00E25C09">
            <w:pPr>
              <w:pStyle w:val="TableText1"/>
              <w:rPr>
                <w:rStyle w:val="BodyTextChar"/>
              </w:rPr>
            </w:pPr>
            <w:r w:rsidRPr="00F80603">
              <w:rPr>
                <w:rStyle w:val="BodyTextChar"/>
              </w:rPr>
              <w:t>3DG</w:t>
            </w:r>
          </w:p>
        </w:tc>
      </w:tr>
      <w:tr w:rsidR="006E7723" w:rsidRPr="00F80603" w14:paraId="109E07E1" w14:textId="77777777" w:rsidTr="008C243A">
        <w:tc>
          <w:tcPr>
            <w:tcW w:w="1509" w:type="dxa"/>
            <w:noWrap/>
          </w:tcPr>
          <w:p w14:paraId="109E07DF"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0" w14:textId="77777777" w:rsidR="006E7723" w:rsidRPr="00F80603" w:rsidRDefault="006E7723" w:rsidP="00E25C09">
            <w:pPr>
              <w:pStyle w:val="TableText1"/>
              <w:rPr>
                <w:rStyle w:val="BodyTextChar"/>
              </w:rPr>
            </w:pPr>
            <w:r w:rsidRPr="00F80603">
              <w:rPr>
                <w:rStyle w:val="BodyTextChar"/>
              </w:rPr>
              <w:t>CR3</w:t>
            </w:r>
          </w:p>
        </w:tc>
      </w:tr>
      <w:tr w:rsidR="006E7723" w:rsidRPr="00F80603" w14:paraId="109E07E4" w14:textId="77777777" w:rsidTr="008C243A">
        <w:tc>
          <w:tcPr>
            <w:tcW w:w="1509" w:type="dxa"/>
            <w:noWrap/>
          </w:tcPr>
          <w:p w14:paraId="109E07E2"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3" w14:textId="77777777" w:rsidR="006E7723" w:rsidRPr="00F80603" w:rsidRDefault="006E7723" w:rsidP="00E25C09">
            <w:pPr>
              <w:pStyle w:val="TableText1"/>
              <w:rPr>
                <w:rStyle w:val="BodyTextChar"/>
              </w:rPr>
            </w:pPr>
            <w:r w:rsidRPr="00F80603">
              <w:rPr>
                <w:rStyle w:val="BodyTextChar"/>
              </w:rPr>
              <w:t>3DGS</w:t>
            </w:r>
          </w:p>
        </w:tc>
      </w:tr>
      <w:tr w:rsidR="006E7723" w:rsidRPr="00F80603" w14:paraId="109E07E7" w14:textId="77777777" w:rsidTr="008C243A">
        <w:tc>
          <w:tcPr>
            <w:tcW w:w="1509" w:type="dxa"/>
            <w:noWrap/>
          </w:tcPr>
          <w:p w14:paraId="109E07E5"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6" w14:textId="77777777" w:rsidR="006E7723" w:rsidRPr="00F80603" w:rsidRDefault="006E7723" w:rsidP="00E25C09">
            <w:pPr>
              <w:pStyle w:val="TableText1"/>
              <w:rPr>
                <w:rStyle w:val="BodyTextChar"/>
              </w:rPr>
            </w:pPr>
            <w:r w:rsidRPr="00F80603">
              <w:rPr>
                <w:rStyle w:val="BodyTextChar"/>
              </w:rPr>
              <w:t>ADC</w:t>
            </w:r>
          </w:p>
        </w:tc>
      </w:tr>
      <w:tr w:rsidR="006E7723" w:rsidRPr="00F80603" w14:paraId="109E07EA" w14:textId="77777777" w:rsidTr="008C243A">
        <w:tc>
          <w:tcPr>
            <w:tcW w:w="1509" w:type="dxa"/>
            <w:noWrap/>
          </w:tcPr>
          <w:p w14:paraId="109E07E8"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9" w14:textId="77777777" w:rsidR="006E7723" w:rsidRPr="00F80603" w:rsidRDefault="006E7723" w:rsidP="00E25C09">
            <w:pPr>
              <w:pStyle w:val="TableText1"/>
              <w:rPr>
                <w:rStyle w:val="BodyTextChar"/>
              </w:rPr>
            </w:pPr>
            <w:r w:rsidRPr="00F80603">
              <w:rPr>
                <w:rStyle w:val="BodyTextChar"/>
              </w:rPr>
              <w:t>AADC</w:t>
            </w:r>
          </w:p>
        </w:tc>
      </w:tr>
      <w:tr w:rsidR="006E7723" w:rsidRPr="00F80603" w14:paraId="109E07ED" w14:textId="77777777" w:rsidTr="008C243A">
        <w:tc>
          <w:tcPr>
            <w:tcW w:w="1509" w:type="dxa"/>
            <w:noWrap/>
          </w:tcPr>
          <w:p w14:paraId="109E07EB"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C" w14:textId="77777777" w:rsidR="006E7723" w:rsidRPr="00F80603" w:rsidRDefault="006E7723" w:rsidP="00E25C09">
            <w:pPr>
              <w:pStyle w:val="TableText1"/>
              <w:rPr>
                <w:rStyle w:val="BodyTextChar"/>
              </w:rPr>
            </w:pPr>
            <w:r w:rsidRPr="00F80603">
              <w:rPr>
                <w:rStyle w:val="BodyTextChar"/>
              </w:rPr>
              <w:t>MADC</w:t>
            </w:r>
          </w:p>
        </w:tc>
      </w:tr>
      <w:tr w:rsidR="006E7723" w:rsidRPr="00F80603" w14:paraId="109E07F0" w14:textId="77777777" w:rsidTr="008C243A">
        <w:tc>
          <w:tcPr>
            <w:tcW w:w="1509" w:type="dxa"/>
            <w:noWrap/>
          </w:tcPr>
          <w:p w14:paraId="109E07EE"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F" w14:textId="77777777" w:rsidR="006E7723" w:rsidRPr="00F80603" w:rsidRDefault="006E7723" w:rsidP="00E25C09">
            <w:pPr>
              <w:pStyle w:val="TableText1"/>
              <w:rPr>
                <w:rStyle w:val="BodyTextChar"/>
              </w:rPr>
            </w:pPr>
            <w:r w:rsidRPr="00F80603">
              <w:rPr>
                <w:rStyle w:val="BodyTextChar"/>
              </w:rPr>
              <w:t>MAAD</w:t>
            </w:r>
          </w:p>
        </w:tc>
      </w:tr>
      <w:tr w:rsidR="006E7723" w:rsidRPr="00F80603" w14:paraId="109E07F3" w14:textId="77777777" w:rsidTr="008C243A">
        <w:tc>
          <w:tcPr>
            <w:tcW w:w="1509" w:type="dxa"/>
            <w:noWrap/>
          </w:tcPr>
          <w:p w14:paraId="109E07F1"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F2" w14:textId="77777777" w:rsidR="006E7723" w:rsidRPr="00F80603" w:rsidRDefault="006E7723" w:rsidP="00E25C09">
            <w:pPr>
              <w:pStyle w:val="TableText1"/>
              <w:rPr>
                <w:rStyle w:val="BodyTextChar"/>
              </w:rPr>
            </w:pPr>
            <w:r w:rsidRPr="00F80603">
              <w:rPr>
                <w:rStyle w:val="BodyTextChar"/>
              </w:rPr>
              <w:t>SCF</w:t>
            </w:r>
          </w:p>
        </w:tc>
      </w:tr>
      <w:tr w:rsidR="006E7723" w:rsidRPr="00F80603" w14:paraId="109E07F6" w14:textId="77777777" w:rsidTr="008C243A">
        <w:tc>
          <w:tcPr>
            <w:tcW w:w="1509" w:type="dxa"/>
            <w:noWrap/>
          </w:tcPr>
          <w:p w14:paraId="109E07F4"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F5" w14:textId="77777777" w:rsidR="006E7723" w:rsidRPr="00F80603" w:rsidRDefault="006E7723" w:rsidP="00E25C09">
            <w:pPr>
              <w:pStyle w:val="TableText1"/>
              <w:rPr>
                <w:rStyle w:val="BodyTextChar"/>
              </w:rPr>
            </w:pPr>
            <w:r w:rsidRPr="00F80603">
              <w:rPr>
                <w:rStyle w:val="BodyTextChar"/>
              </w:rPr>
              <w:t>PSCF</w:t>
            </w:r>
          </w:p>
        </w:tc>
      </w:tr>
      <w:tr w:rsidR="006E7723" w:rsidRPr="00F80603" w14:paraId="109E07F9" w14:textId="77777777" w:rsidTr="008C243A">
        <w:tc>
          <w:tcPr>
            <w:tcW w:w="1509" w:type="dxa"/>
            <w:noWrap/>
          </w:tcPr>
          <w:p w14:paraId="109E07F7"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F8" w14:textId="77777777" w:rsidR="006E7723" w:rsidRPr="00F80603" w:rsidRDefault="006E7723" w:rsidP="00E25C09">
            <w:pPr>
              <w:pStyle w:val="TableText1"/>
              <w:rPr>
                <w:rStyle w:val="BodyTextChar"/>
              </w:rPr>
            </w:pPr>
            <w:r w:rsidRPr="00F80603">
              <w:rPr>
                <w:rStyle w:val="BodyTextChar"/>
              </w:rPr>
              <w:t>NDC</w:t>
            </w:r>
          </w:p>
        </w:tc>
      </w:tr>
      <w:tr w:rsidR="006E7723" w:rsidRPr="00F80603" w14:paraId="109E07FC" w14:textId="77777777" w:rsidTr="008C243A">
        <w:tc>
          <w:tcPr>
            <w:tcW w:w="1509" w:type="dxa"/>
            <w:noWrap/>
          </w:tcPr>
          <w:p w14:paraId="109E07FA"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FB" w14:textId="77777777" w:rsidR="006E7723" w:rsidRPr="00F80603" w:rsidRDefault="006E7723" w:rsidP="00E25C09">
            <w:pPr>
              <w:pStyle w:val="TableText1"/>
              <w:rPr>
                <w:rStyle w:val="BodyTextChar"/>
              </w:rPr>
            </w:pPr>
            <w:r w:rsidRPr="00F80603">
              <w:rPr>
                <w:rStyle w:val="BodyTextChar"/>
              </w:rPr>
              <w:t>PNDC</w:t>
            </w:r>
          </w:p>
        </w:tc>
      </w:tr>
      <w:tr w:rsidR="006E7723" w:rsidRPr="00F80603" w14:paraId="109E07FF" w14:textId="77777777" w:rsidTr="008C243A">
        <w:tc>
          <w:tcPr>
            <w:tcW w:w="1509" w:type="dxa"/>
            <w:noWrap/>
          </w:tcPr>
          <w:p w14:paraId="109E07FD" w14:textId="77777777" w:rsidR="006E7723" w:rsidRPr="00F80603" w:rsidRDefault="006E7723" w:rsidP="00E25C09">
            <w:pPr>
              <w:pStyle w:val="TableText1"/>
              <w:rPr>
                <w:rStyle w:val="BodyTextChar"/>
              </w:rPr>
            </w:pPr>
            <w:r w:rsidRPr="00F80603">
              <w:rPr>
                <w:rStyle w:val="BodyTextChar"/>
              </w:rPr>
              <w:lastRenderedPageBreak/>
              <w:t xml:space="preserve">enumeration </w:t>
            </w:r>
          </w:p>
        </w:tc>
        <w:tc>
          <w:tcPr>
            <w:tcW w:w="2175" w:type="dxa"/>
          </w:tcPr>
          <w:p w14:paraId="109E07FE" w14:textId="77777777" w:rsidR="006E7723" w:rsidRPr="00F80603" w:rsidRDefault="006E7723" w:rsidP="00E25C09">
            <w:pPr>
              <w:pStyle w:val="TableText1"/>
              <w:rPr>
                <w:rStyle w:val="BodyTextChar"/>
              </w:rPr>
            </w:pPr>
            <w:r w:rsidRPr="00F80603">
              <w:rPr>
                <w:rStyle w:val="BodyTextChar"/>
              </w:rPr>
              <w:t>MNDC</w:t>
            </w:r>
          </w:p>
        </w:tc>
      </w:tr>
      <w:tr w:rsidR="006E7723" w:rsidRPr="00F80603" w14:paraId="109E0802" w14:textId="77777777" w:rsidTr="008C243A">
        <w:tc>
          <w:tcPr>
            <w:tcW w:w="1509" w:type="dxa"/>
            <w:noWrap/>
          </w:tcPr>
          <w:p w14:paraId="109E0800"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1" w14:textId="77777777" w:rsidR="006E7723" w:rsidRPr="00F80603" w:rsidRDefault="006E7723" w:rsidP="00E25C09">
            <w:pPr>
              <w:pStyle w:val="TableText1"/>
              <w:rPr>
                <w:rStyle w:val="BodyTextChar"/>
              </w:rPr>
            </w:pPr>
            <w:r w:rsidRPr="00F80603">
              <w:rPr>
                <w:rStyle w:val="BodyTextChar"/>
              </w:rPr>
              <w:t>ASF</w:t>
            </w:r>
          </w:p>
        </w:tc>
      </w:tr>
      <w:tr w:rsidR="006E7723" w:rsidRPr="00F80603" w14:paraId="109E0805" w14:textId="77777777" w:rsidTr="008C243A">
        <w:tc>
          <w:tcPr>
            <w:tcW w:w="1509" w:type="dxa"/>
            <w:noWrap/>
          </w:tcPr>
          <w:p w14:paraId="109E0803"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4" w14:textId="77777777" w:rsidR="006E7723" w:rsidRPr="00F80603" w:rsidRDefault="006E7723" w:rsidP="00E25C09">
            <w:pPr>
              <w:pStyle w:val="TableText1"/>
              <w:rPr>
                <w:rStyle w:val="BodyTextChar"/>
              </w:rPr>
            </w:pPr>
            <w:r w:rsidRPr="00F80603">
              <w:rPr>
                <w:rStyle w:val="BodyTextChar"/>
              </w:rPr>
              <w:t>OMX</w:t>
            </w:r>
          </w:p>
        </w:tc>
      </w:tr>
      <w:tr w:rsidR="006E7723" w:rsidRPr="00F80603" w14:paraId="109E0808" w14:textId="77777777" w:rsidTr="008C243A">
        <w:tc>
          <w:tcPr>
            <w:tcW w:w="1509" w:type="dxa"/>
            <w:noWrap/>
          </w:tcPr>
          <w:p w14:paraId="109E0806"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7" w14:textId="77777777" w:rsidR="006E7723" w:rsidRPr="00F80603" w:rsidRDefault="006E7723" w:rsidP="00E25C09">
            <w:pPr>
              <w:pStyle w:val="TableText1"/>
              <w:rPr>
                <w:rStyle w:val="BodyTextChar"/>
              </w:rPr>
            </w:pPr>
            <w:r w:rsidRPr="00F80603">
              <w:rPr>
                <w:rStyle w:val="BodyTextChar"/>
              </w:rPr>
              <w:t>PADC</w:t>
            </w:r>
          </w:p>
        </w:tc>
      </w:tr>
      <w:tr w:rsidR="006E7723" w:rsidRPr="00F80603" w14:paraId="109E080B" w14:textId="77777777" w:rsidTr="008C243A">
        <w:tc>
          <w:tcPr>
            <w:tcW w:w="1509" w:type="dxa"/>
            <w:noWrap/>
          </w:tcPr>
          <w:p w14:paraId="109E0809"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A" w14:textId="77777777" w:rsidR="006E7723" w:rsidRPr="00F80603" w:rsidRDefault="006E7723" w:rsidP="00E25C09">
            <w:pPr>
              <w:pStyle w:val="TableText1"/>
              <w:rPr>
                <w:rStyle w:val="BodyTextChar"/>
              </w:rPr>
            </w:pPr>
            <w:r w:rsidRPr="00F80603">
              <w:rPr>
                <w:rStyle w:val="BodyTextChar"/>
              </w:rPr>
              <w:t>MRDC</w:t>
            </w:r>
          </w:p>
        </w:tc>
      </w:tr>
      <w:tr w:rsidR="006E7723" w:rsidRPr="00F80603" w14:paraId="109E080E" w14:textId="77777777" w:rsidTr="008C243A">
        <w:tc>
          <w:tcPr>
            <w:tcW w:w="1509" w:type="dxa"/>
            <w:noWrap/>
          </w:tcPr>
          <w:p w14:paraId="109E080C"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D" w14:textId="77777777" w:rsidR="006E7723" w:rsidRPr="00F80603" w:rsidRDefault="006E7723" w:rsidP="00E25C09">
            <w:pPr>
              <w:pStyle w:val="TableText1"/>
              <w:rPr>
                <w:rStyle w:val="BodyTextChar"/>
              </w:rPr>
            </w:pPr>
            <w:r w:rsidRPr="00F80603">
              <w:rPr>
                <w:rStyle w:val="BodyTextChar"/>
              </w:rPr>
              <w:t>SP</w:t>
            </w:r>
          </w:p>
        </w:tc>
      </w:tr>
      <w:tr w:rsidR="006E7723" w:rsidRPr="00F80603" w14:paraId="109E0811" w14:textId="77777777" w:rsidTr="008C243A">
        <w:tc>
          <w:tcPr>
            <w:tcW w:w="1509" w:type="dxa"/>
            <w:noWrap/>
          </w:tcPr>
          <w:p w14:paraId="109E080F"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0" w14:textId="77777777" w:rsidR="006E7723" w:rsidRPr="00F80603" w:rsidRDefault="006E7723" w:rsidP="00E25C09">
            <w:pPr>
              <w:pStyle w:val="TableText1"/>
              <w:rPr>
                <w:rStyle w:val="BodyTextChar"/>
              </w:rPr>
            </w:pPr>
            <w:r w:rsidRPr="00F80603">
              <w:rPr>
                <w:rStyle w:val="BodyTextChar"/>
              </w:rPr>
              <w:t>MXDS</w:t>
            </w:r>
          </w:p>
        </w:tc>
      </w:tr>
      <w:tr w:rsidR="006E7723" w:rsidRPr="00F80603" w14:paraId="109E0814" w14:textId="77777777" w:rsidTr="008C243A">
        <w:tc>
          <w:tcPr>
            <w:tcW w:w="1509" w:type="dxa"/>
            <w:noWrap/>
          </w:tcPr>
          <w:p w14:paraId="109E0812"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3" w14:textId="77777777" w:rsidR="006E7723" w:rsidRPr="00F80603" w:rsidRDefault="006E7723" w:rsidP="00E25C09">
            <w:pPr>
              <w:pStyle w:val="TableText1"/>
              <w:rPr>
                <w:rStyle w:val="BodyTextChar"/>
              </w:rPr>
            </w:pPr>
            <w:r w:rsidRPr="00F80603">
              <w:rPr>
                <w:rStyle w:val="BodyTextChar"/>
              </w:rPr>
              <w:t>MXDA</w:t>
            </w:r>
          </w:p>
        </w:tc>
      </w:tr>
      <w:tr w:rsidR="006E7723" w:rsidRPr="00F80603" w14:paraId="109E0817" w14:textId="77777777" w:rsidTr="008C243A">
        <w:tc>
          <w:tcPr>
            <w:tcW w:w="1509" w:type="dxa"/>
            <w:noWrap/>
          </w:tcPr>
          <w:p w14:paraId="109E0815"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6" w14:textId="77777777" w:rsidR="006E7723" w:rsidRPr="00F80603" w:rsidRDefault="006E7723" w:rsidP="00E25C09">
            <w:pPr>
              <w:pStyle w:val="TableText1"/>
              <w:rPr>
                <w:rStyle w:val="BodyTextChar"/>
              </w:rPr>
            </w:pPr>
            <w:r w:rsidRPr="00F80603">
              <w:rPr>
                <w:rStyle w:val="BodyTextChar"/>
              </w:rPr>
              <w:t>WORKING</w:t>
            </w:r>
          </w:p>
        </w:tc>
      </w:tr>
      <w:tr w:rsidR="006E7723" w:rsidRPr="00F80603" w14:paraId="109E081A" w14:textId="77777777" w:rsidTr="008C243A">
        <w:tc>
          <w:tcPr>
            <w:tcW w:w="1509" w:type="dxa"/>
            <w:noWrap/>
          </w:tcPr>
          <w:p w14:paraId="109E0818"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9" w14:textId="77777777" w:rsidR="006E7723" w:rsidRPr="00F80603" w:rsidRDefault="006E7723" w:rsidP="00E25C09">
            <w:pPr>
              <w:pStyle w:val="TableText1"/>
              <w:rPr>
                <w:rStyle w:val="BodyTextChar"/>
              </w:rPr>
            </w:pPr>
            <w:r w:rsidRPr="00F80603">
              <w:rPr>
                <w:rStyle w:val="BodyTextChar"/>
              </w:rPr>
              <w:t>SINGLEPIECE</w:t>
            </w:r>
          </w:p>
        </w:tc>
      </w:tr>
      <w:tr w:rsidR="006E7723" w:rsidRPr="00F80603" w14:paraId="109E081D" w14:textId="77777777" w:rsidTr="008C243A">
        <w:tc>
          <w:tcPr>
            <w:tcW w:w="1509" w:type="dxa"/>
            <w:noWrap/>
          </w:tcPr>
          <w:p w14:paraId="109E081B"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C" w14:textId="77777777" w:rsidR="006E7723" w:rsidRPr="00F80603" w:rsidRDefault="006E7723" w:rsidP="00E25C09">
            <w:pPr>
              <w:pStyle w:val="TableText1"/>
              <w:rPr>
                <w:rStyle w:val="BodyTextChar"/>
              </w:rPr>
            </w:pPr>
            <w:r w:rsidRPr="00F80603">
              <w:rPr>
                <w:rStyle w:val="BodyTextChar"/>
              </w:rPr>
              <w:t>SURFACE</w:t>
            </w:r>
          </w:p>
        </w:tc>
      </w:tr>
      <w:tr w:rsidR="006E7723" w:rsidRPr="00F80603" w14:paraId="109E0820" w14:textId="77777777" w:rsidTr="008C243A">
        <w:tc>
          <w:tcPr>
            <w:tcW w:w="1509" w:type="dxa"/>
            <w:noWrap/>
          </w:tcPr>
          <w:p w14:paraId="109E081E"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F" w14:textId="77777777" w:rsidR="006E7723" w:rsidRPr="00F80603" w:rsidRDefault="006E7723" w:rsidP="00E25C09">
            <w:pPr>
              <w:pStyle w:val="TableText1"/>
              <w:rPr>
                <w:rStyle w:val="BodyTextChar"/>
              </w:rPr>
            </w:pPr>
            <w:r w:rsidRPr="00F80603">
              <w:rPr>
                <w:rStyle w:val="BodyTextChar"/>
              </w:rPr>
              <w:t>AIR</w:t>
            </w:r>
          </w:p>
        </w:tc>
      </w:tr>
      <w:tr w:rsidR="006E7723" w:rsidRPr="00F80603" w14:paraId="109E0823" w14:textId="77777777" w:rsidTr="008C243A">
        <w:tc>
          <w:tcPr>
            <w:tcW w:w="1509" w:type="dxa"/>
            <w:noWrap/>
          </w:tcPr>
          <w:p w14:paraId="109E0821"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22" w14:textId="77777777" w:rsidR="006E7723" w:rsidRPr="00F80603" w:rsidRDefault="006E7723" w:rsidP="00E25C09">
            <w:pPr>
              <w:pStyle w:val="TableText1"/>
              <w:rPr>
                <w:rStyle w:val="BodyTextChar"/>
              </w:rPr>
            </w:pPr>
            <w:r w:rsidRPr="00F80603">
              <w:rPr>
                <w:rStyle w:val="BodyTextChar"/>
              </w:rPr>
              <w:t>LOCAL</w:t>
            </w:r>
          </w:p>
        </w:tc>
      </w:tr>
    </w:tbl>
    <w:p w14:paraId="109E0824" w14:textId="77777777" w:rsidR="00E44AE1" w:rsidRPr="00F80603" w:rsidRDefault="00E44AE1" w:rsidP="002420E9">
      <w:pPr>
        <w:pStyle w:val="Heading2"/>
      </w:pPr>
      <w:bookmarkStart w:id="1256" w:name="_Toc403990945"/>
      <w:r w:rsidRPr="00F80603">
        <w:t>simpleType: serviceSubCodeType</w:t>
      </w:r>
      <w:bookmarkEnd w:id="1256"/>
    </w:p>
    <w:tbl>
      <w:tblPr>
        <w:tblStyle w:val="ACI-USPS"/>
        <w:tblW w:w="0" w:type="auto"/>
        <w:tblLayout w:type="fixed"/>
        <w:tblLook w:val="04A0" w:firstRow="1" w:lastRow="0" w:firstColumn="1" w:lastColumn="0" w:noHBand="0" w:noVBand="1"/>
      </w:tblPr>
      <w:tblGrid>
        <w:gridCol w:w="1509"/>
        <w:gridCol w:w="3293"/>
      </w:tblGrid>
      <w:tr w:rsidR="006E7723" w:rsidRPr="008C243A" w14:paraId="109E082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825" w14:textId="77777777" w:rsidR="006E7723" w:rsidRPr="008C243A" w:rsidRDefault="006E7723" w:rsidP="008C243A">
            <w:pPr>
              <w:pStyle w:val="TableTitle"/>
            </w:pPr>
            <w:r w:rsidRPr="008C243A">
              <w:t>Tag</w:t>
            </w:r>
          </w:p>
        </w:tc>
        <w:tc>
          <w:tcPr>
            <w:tcW w:w="3293" w:type="dxa"/>
            <w:shd w:val="clear" w:color="auto" w:fill="DBE5F1" w:themeFill="accent1" w:themeFillTint="33"/>
          </w:tcPr>
          <w:p w14:paraId="109E0826" w14:textId="77777777" w:rsidR="006E7723" w:rsidRPr="008C243A" w:rsidRDefault="008C243A" w:rsidP="008C243A">
            <w:pPr>
              <w:pStyle w:val="TableTitle"/>
            </w:pPr>
            <w:r w:rsidRPr="008C243A">
              <w:t>serviceSubCodeType</w:t>
            </w:r>
          </w:p>
        </w:tc>
      </w:tr>
      <w:tr w:rsidR="006E7723" w:rsidRPr="00F80603" w14:paraId="109E082A" w14:textId="77777777" w:rsidTr="008C243A">
        <w:tc>
          <w:tcPr>
            <w:tcW w:w="1509" w:type="dxa"/>
            <w:noWrap/>
          </w:tcPr>
          <w:p w14:paraId="109E0828" w14:textId="77777777" w:rsidR="006E7723" w:rsidRPr="00F80603" w:rsidRDefault="006E7723" w:rsidP="00E25C09">
            <w:pPr>
              <w:pStyle w:val="TableText1"/>
              <w:rPr>
                <w:rStyle w:val="BodyTextChar"/>
              </w:rPr>
            </w:pPr>
            <w:r w:rsidRPr="00F80603">
              <w:rPr>
                <w:rStyle w:val="BodyTextChar"/>
              </w:rPr>
              <w:t>Base</w:t>
            </w:r>
          </w:p>
        </w:tc>
        <w:tc>
          <w:tcPr>
            <w:tcW w:w="3293" w:type="dxa"/>
          </w:tcPr>
          <w:p w14:paraId="109E0829"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82D" w14:textId="77777777" w:rsidTr="008C243A">
        <w:tc>
          <w:tcPr>
            <w:tcW w:w="1509" w:type="dxa"/>
            <w:noWrap/>
          </w:tcPr>
          <w:p w14:paraId="109E082B"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2C" w14:textId="77777777" w:rsidR="006E7723" w:rsidRPr="00F80603" w:rsidRDefault="006E7723" w:rsidP="00E25C09">
            <w:pPr>
              <w:pStyle w:val="TableText1"/>
              <w:rPr>
                <w:rStyle w:val="BodyTextChar"/>
              </w:rPr>
            </w:pPr>
            <w:r w:rsidRPr="00F80603">
              <w:rPr>
                <w:rStyle w:val="BodyTextChar"/>
              </w:rPr>
              <w:t>N = None or Not Bulk</w:t>
            </w:r>
          </w:p>
        </w:tc>
      </w:tr>
      <w:tr w:rsidR="006E7723" w:rsidRPr="00F80603" w14:paraId="109E0830" w14:textId="77777777" w:rsidTr="008C243A">
        <w:tc>
          <w:tcPr>
            <w:tcW w:w="1509" w:type="dxa"/>
            <w:noWrap/>
          </w:tcPr>
          <w:p w14:paraId="109E082E"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2F" w14:textId="77777777" w:rsidR="006E7723" w:rsidRPr="00F80603" w:rsidRDefault="006E7723" w:rsidP="00E25C09">
            <w:pPr>
              <w:pStyle w:val="TableText1"/>
              <w:rPr>
                <w:rStyle w:val="BodyTextChar"/>
              </w:rPr>
            </w:pPr>
            <w:r w:rsidRPr="00F80603">
              <w:rPr>
                <w:rStyle w:val="BodyTextChar"/>
              </w:rPr>
              <w:t>E = Electronic</w:t>
            </w:r>
          </w:p>
        </w:tc>
      </w:tr>
      <w:tr w:rsidR="006E7723" w:rsidRPr="00F80603" w14:paraId="109E0833" w14:textId="77777777" w:rsidTr="008C243A">
        <w:tc>
          <w:tcPr>
            <w:tcW w:w="1509" w:type="dxa"/>
            <w:noWrap/>
          </w:tcPr>
          <w:p w14:paraId="109E0831"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32" w14:textId="77777777" w:rsidR="006E7723" w:rsidRPr="00F80603" w:rsidRDefault="006E7723" w:rsidP="00E25C09">
            <w:pPr>
              <w:pStyle w:val="TableText1"/>
              <w:rPr>
                <w:rStyle w:val="BodyTextChar"/>
              </w:rPr>
            </w:pPr>
            <w:r w:rsidRPr="00F80603">
              <w:rPr>
                <w:rStyle w:val="BodyTextChar"/>
              </w:rPr>
              <w:t>R = Retail or Registered</w:t>
            </w:r>
          </w:p>
        </w:tc>
      </w:tr>
      <w:tr w:rsidR="006E7723" w:rsidRPr="00F80603" w14:paraId="109E0836" w14:textId="77777777" w:rsidTr="008C243A">
        <w:tc>
          <w:tcPr>
            <w:tcW w:w="1509" w:type="dxa"/>
            <w:noWrap/>
          </w:tcPr>
          <w:p w14:paraId="109E0834"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35" w14:textId="77777777" w:rsidR="006E7723" w:rsidRPr="00F80603" w:rsidRDefault="006E7723" w:rsidP="00E25C09">
            <w:pPr>
              <w:pStyle w:val="TableText1"/>
              <w:rPr>
                <w:rStyle w:val="BodyTextChar"/>
              </w:rPr>
            </w:pPr>
            <w:r w:rsidRPr="00F80603">
              <w:rPr>
                <w:rStyle w:val="BodyTextChar"/>
              </w:rPr>
              <w:t>T = Requested at Time of Mailing</w:t>
            </w:r>
          </w:p>
        </w:tc>
      </w:tr>
      <w:tr w:rsidR="006E7723" w:rsidRPr="00F80603" w14:paraId="109E0839" w14:textId="77777777" w:rsidTr="008C243A">
        <w:tc>
          <w:tcPr>
            <w:tcW w:w="1509" w:type="dxa"/>
            <w:noWrap/>
          </w:tcPr>
          <w:p w14:paraId="109E0837"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38" w14:textId="77777777" w:rsidR="006E7723" w:rsidRPr="00F80603" w:rsidRDefault="006E7723" w:rsidP="00E25C09">
            <w:pPr>
              <w:pStyle w:val="TableText1"/>
              <w:rPr>
                <w:rStyle w:val="BodyTextChar"/>
              </w:rPr>
            </w:pPr>
            <w:r w:rsidRPr="00F80603">
              <w:rPr>
                <w:rStyle w:val="BodyTextChar"/>
              </w:rPr>
              <w:t>B = Bulk</w:t>
            </w:r>
          </w:p>
        </w:tc>
      </w:tr>
    </w:tbl>
    <w:p w14:paraId="109E083A" w14:textId="77777777" w:rsidR="00E44AE1" w:rsidRPr="00F80603" w:rsidRDefault="00E44AE1" w:rsidP="002420E9">
      <w:pPr>
        <w:pStyle w:val="Heading2"/>
      </w:pPr>
      <w:bookmarkStart w:id="1257" w:name="_Toc403990946"/>
      <w:r w:rsidRPr="00F80603">
        <w:t>simpleType: standardFlatTypeType</w:t>
      </w:r>
      <w:bookmarkEnd w:id="1257"/>
    </w:p>
    <w:tbl>
      <w:tblPr>
        <w:tblStyle w:val="ACI-USPS"/>
        <w:tblW w:w="0" w:type="auto"/>
        <w:tblLayout w:type="fixed"/>
        <w:tblLook w:val="04A0" w:firstRow="1" w:lastRow="0" w:firstColumn="1" w:lastColumn="0" w:noHBand="0" w:noVBand="1"/>
      </w:tblPr>
      <w:tblGrid>
        <w:gridCol w:w="1509"/>
        <w:gridCol w:w="2475"/>
      </w:tblGrid>
      <w:tr w:rsidR="006E7723" w:rsidRPr="008C243A" w14:paraId="109E083D"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83B" w14:textId="77777777" w:rsidR="006E7723" w:rsidRPr="008C243A" w:rsidRDefault="006E7723" w:rsidP="008C243A">
            <w:pPr>
              <w:pStyle w:val="TableTitle"/>
            </w:pPr>
            <w:r w:rsidRPr="008C243A">
              <w:t>Tag</w:t>
            </w:r>
          </w:p>
        </w:tc>
        <w:tc>
          <w:tcPr>
            <w:tcW w:w="2475" w:type="dxa"/>
            <w:shd w:val="clear" w:color="auto" w:fill="DBE5F1" w:themeFill="accent1" w:themeFillTint="33"/>
          </w:tcPr>
          <w:p w14:paraId="109E083C" w14:textId="77777777" w:rsidR="006E7723" w:rsidRPr="008C243A" w:rsidRDefault="008C243A" w:rsidP="008C243A">
            <w:pPr>
              <w:pStyle w:val="TableTitle"/>
            </w:pPr>
            <w:r w:rsidRPr="008C243A">
              <w:t>standardFlatTypeType</w:t>
            </w:r>
          </w:p>
        </w:tc>
      </w:tr>
      <w:tr w:rsidR="006E7723" w:rsidRPr="00F80603" w14:paraId="109E0840" w14:textId="77777777" w:rsidTr="008C243A">
        <w:tc>
          <w:tcPr>
            <w:tcW w:w="1509" w:type="dxa"/>
            <w:noWrap/>
          </w:tcPr>
          <w:p w14:paraId="109E083E" w14:textId="77777777" w:rsidR="006E7723" w:rsidRPr="00F80603" w:rsidRDefault="006E7723" w:rsidP="00E25C09">
            <w:pPr>
              <w:pStyle w:val="TableText1"/>
              <w:rPr>
                <w:rStyle w:val="BodyTextChar"/>
              </w:rPr>
            </w:pPr>
            <w:r w:rsidRPr="00F80603">
              <w:rPr>
                <w:rStyle w:val="BodyTextChar"/>
              </w:rPr>
              <w:t>Base</w:t>
            </w:r>
          </w:p>
        </w:tc>
        <w:tc>
          <w:tcPr>
            <w:tcW w:w="2475" w:type="dxa"/>
          </w:tcPr>
          <w:p w14:paraId="109E083F"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843" w14:textId="77777777" w:rsidTr="008C243A">
        <w:tc>
          <w:tcPr>
            <w:tcW w:w="1509" w:type="dxa"/>
            <w:noWrap/>
          </w:tcPr>
          <w:p w14:paraId="109E0841" w14:textId="77777777" w:rsidR="006E7723" w:rsidRPr="00F80603" w:rsidRDefault="006E7723" w:rsidP="00E25C09">
            <w:pPr>
              <w:pStyle w:val="TableText1"/>
              <w:rPr>
                <w:rStyle w:val="BodyTextChar"/>
              </w:rPr>
            </w:pPr>
            <w:r w:rsidRPr="00F80603">
              <w:rPr>
                <w:rStyle w:val="BodyTextChar"/>
              </w:rPr>
              <w:t xml:space="preserve">enumeration </w:t>
            </w:r>
          </w:p>
        </w:tc>
        <w:tc>
          <w:tcPr>
            <w:tcW w:w="2475" w:type="dxa"/>
          </w:tcPr>
          <w:p w14:paraId="109E0842" w14:textId="77777777" w:rsidR="006E7723" w:rsidRPr="00F80603" w:rsidRDefault="006E7723" w:rsidP="00E25C09">
            <w:pPr>
              <w:pStyle w:val="TableText1"/>
              <w:rPr>
                <w:rStyle w:val="BodyTextChar"/>
              </w:rPr>
            </w:pPr>
            <w:r w:rsidRPr="00F80603">
              <w:rPr>
                <w:rStyle w:val="BodyTextChar"/>
              </w:rPr>
              <w:t>Catalog</w:t>
            </w:r>
          </w:p>
        </w:tc>
      </w:tr>
      <w:tr w:rsidR="006E7723" w:rsidRPr="00F80603" w14:paraId="109E0846" w14:textId="77777777" w:rsidTr="008C243A">
        <w:tc>
          <w:tcPr>
            <w:tcW w:w="1509" w:type="dxa"/>
            <w:noWrap/>
          </w:tcPr>
          <w:p w14:paraId="109E0844" w14:textId="77777777" w:rsidR="006E7723" w:rsidRPr="00F80603" w:rsidRDefault="006E7723" w:rsidP="00E25C09">
            <w:pPr>
              <w:pStyle w:val="TableText1"/>
              <w:rPr>
                <w:rStyle w:val="BodyTextChar"/>
              </w:rPr>
            </w:pPr>
            <w:r w:rsidRPr="00F80603">
              <w:rPr>
                <w:rStyle w:val="BodyTextChar"/>
              </w:rPr>
              <w:t xml:space="preserve">enumeration </w:t>
            </w:r>
          </w:p>
        </w:tc>
        <w:tc>
          <w:tcPr>
            <w:tcW w:w="2475" w:type="dxa"/>
          </w:tcPr>
          <w:p w14:paraId="109E0845" w14:textId="77777777" w:rsidR="006E7723" w:rsidRPr="00F80603" w:rsidRDefault="006E7723" w:rsidP="00E25C09">
            <w:pPr>
              <w:pStyle w:val="TableText1"/>
              <w:rPr>
                <w:rStyle w:val="BodyTextChar"/>
              </w:rPr>
            </w:pPr>
            <w:r w:rsidRPr="00F80603">
              <w:rPr>
                <w:rStyle w:val="BodyTextChar"/>
              </w:rPr>
              <w:t>NotCatalog</w:t>
            </w:r>
          </w:p>
        </w:tc>
      </w:tr>
    </w:tbl>
    <w:p w14:paraId="109E0847" w14:textId="77777777" w:rsidR="00E44AE1" w:rsidRPr="00F80603" w:rsidRDefault="00E44AE1" w:rsidP="002420E9">
      <w:pPr>
        <w:pStyle w:val="Heading2"/>
      </w:pPr>
      <w:bookmarkStart w:id="1258" w:name="_Toc403990947"/>
      <w:r w:rsidRPr="00F80603">
        <w:t>simpleType: stateCode</w:t>
      </w:r>
      <w:bookmarkEnd w:id="1258"/>
    </w:p>
    <w:tbl>
      <w:tblPr>
        <w:tblStyle w:val="ACI-USPS"/>
        <w:tblW w:w="0" w:type="auto"/>
        <w:tblLayout w:type="fixed"/>
        <w:tblLook w:val="04A0" w:firstRow="1" w:lastRow="0" w:firstColumn="1" w:lastColumn="0" w:noHBand="0" w:noVBand="1"/>
      </w:tblPr>
      <w:tblGrid>
        <w:gridCol w:w="1509"/>
        <w:gridCol w:w="4989"/>
      </w:tblGrid>
      <w:tr w:rsidR="006E7723" w:rsidRPr="008C243A" w14:paraId="109E084A"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848" w14:textId="77777777" w:rsidR="006E7723" w:rsidRPr="008C243A" w:rsidRDefault="006E7723" w:rsidP="008C243A">
            <w:pPr>
              <w:pStyle w:val="TableTitle"/>
            </w:pPr>
            <w:r w:rsidRPr="008C243A">
              <w:t>Tag</w:t>
            </w:r>
          </w:p>
        </w:tc>
        <w:tc>
          <w:tcPr>
            <w:tcW w:w="4989" w:type="dxa"/>
            <w:shd w:val="clear" w:color="auto" w:fill="DBE5F1" w:themeFill="accent1" w:themeFillTint="33"/>
          </w:tcPr>
          <w:p w14:paraId="109E0849" w14:textId="77777777" w:rsidR="006E7723" w:rsidRPr="008C243A" w:rsidRDefault="008C243A" w:rsidP="008C243A">
            <w:pPr>
              <w:pStyle w:val="TableTitle"/>
            </w:pPr>
            <w:r w:rsidRPr="008C243A">
              <w:t>stateCode</w:t>
            </w:r>
          </w:p>
        </w:tc>
      </w:tr>
      <w:tr w:rsidR="006E7723" w:rsidRPr="00F80603" w14:paraId="109E084D" w14:textId="77777777" w:rsidTr="008C243A">
        <w:tc>
          <w:tcPr>
            <w:tcW w:w="1509" w:type="dxa"/>
            <w:noWrap/>
          </w:tcPr>
          <w:p w14:paraId="109E084B" w14:textId="77777777" w:rsidR="006E7723" w:rsidRPr="00F80603" w:rsidRDefault="006E7723" w:rsidP="00E25C09">
            <w:pPr>
              <w:pStyle w:val="TableText1"/>
              <w:rPr>
                <w:rStyle w:val="BodyTextChar"/>
              </w:rPr>
            </w:pPr>
            <w:r w:rsidRPr="00F80603">
              <w:rPr>
                <w:rStyle w:val="BodyTextChar"/>
              </w:rPr>
              <w:t>Base</w:t>
            </w:r>
          </w:p>
        </w:tc>
        <w:tc>
          <w:tcPr>
            <w:tcW w:w="4989" w:type="dxa"/>
          </w:tcPr>
          <w:p w14:paraId="109E084C"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851" w14:textId="77777777" w:rsidTr="008C243A">
        <w:tc>
          <w:tcPr>
            <w:tcW w:w="1509" w:type="dxa"/>
            <w:noWrap/>
          </w:tcPr>
          <w:p w14:paraId="109E084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4F" w14:textId="77777777" w:rsidR="007A5828" w:rsidRPr="00F80603" w:rsidRDefault="006E7723" w:rsidP="007A5828">
            <w:pPr>
              <w:pStyle w:val="TableText1"/>
            </w:pPr>
            <w:r w:rsidRPr="00F80603">
              <w:rPr>
                <w:rStyle w:val="BodyTextChar"/>
              </w:rPr>
              <w:t>AA</w:t>
            </w:r>
            <w:r w:rsidR="007A5828" w:rsidRPr="00F80603">
              <w:rPr>
                <w:rStyle w:val="BodyTextChar"/>
              </w:rPr>
              <w:t xml:space="preserve"> = </w:t>
            </w:r>
            <w:r w:rsidR="007A5828" w:rsidRPr="00F80603">
              <w:t>Armed Forces Americas</w:t>
            </w:r>
          </w:p>
          <w:p w14:paraId="109E0850" w14:textId="77777777" w:rsidR="006E7723" w:rsidRPr="00F80603" w:rsidRDefault="007A5828" w:rsidP="007A5828">
            <w:pPr>
              <w:pStyle w:val="TableText1"/>
              <w:rPr>
                <w:rStyle w:val="BodyTextChar"/>
              </w:rPr>
            </w:pPr>
            <w:r w:rsidRPr="00F80603">
              <w:t>  (except Canada)</w:t>
            </w:r>
          </w:p>
        </w:tc>
      </w:tr>
      <w:tr w:rsidR="006E7723" w:rsidRPr="00F80603" w14:paraId="109E0857" w14:textId="77777777" w:rsidTr="008C243A">
        <w:tc>
          <w:tcPr>
            <w:tcW w:w="1509" w:type="dxa"/>
            <w:noWrap/>
          </w:tcPr>
          <w:p w14:paraId="109E0852"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53" w14:textId="77777777" w:rsidR="009C43A8" w:rsidRPr="00F80603" w:rsidRDefault="006E7723" w:rsidP="009C43A8">
            <w:pPr>
              <w:pStyle w:val="TableText1"/>
            </w:pPr>
            <w:r w:rsidRPr="00F80603">
              <w:rPr>
                <w:rStyle w:val="BodyTextChar"/>
              </w:rPr>
              <w:t>AE</w:t>
            </w:r>
            <w:r w:rsidR="009C43A8" w:rsidRPr="00F80603">
              <w:rPr>
                <w:rStyle w:val="BodyTextChar"/>
              </w:rPr>
              <w:t xml:space="preserve"> </w:t>
            </w:r>
            <w:r w:rsidR="009C43A8" w:rsidRPr="00F80603">
              <w:t>= Armed Forces Europe (covers all USARAEUR)</w:t>
            </w:r>
          </w:p>
          <w:p w14:paraId="109E0854" w14:textId="77777777" w:rsidR="009C43A8" w:rsidRPr="00F80603" w:rsidRDefault="009C43A8" w:rsidP="009C43A8">
            <w:pPr>
              <w:pStyle w:val="TableText1"/>
            </w:pPr>
            <w:r w:rsidRPr="00F80603">
              <w:t>Armed Forces Canada</w:t>
            </w:r>
          </w:p>
          <w:p w14:paraId="109E0855" w14:textId="77777777" w:rsidR="009C43A8" w:rsidRPr="00F80603" w:rsidRDefault="009C43A8" w:rsidP="009C43A8">
            <w:pPr>
              <w:pStyle w:val="TableText1"/>
            </w:pPr>
            <w:r w:rsidRPr="00F80603">
              <w:t>Armed Forces Middle East</w:t>
            </w:r>
          </w:p>
          <w:p w14:paraId="109E0856" w14:textId="77777777" w:rsidR="006E7723" w:rsidRPr="00F80603" w:rsidRDefault="009C43A8" w:rsidP="009C43A8">
            <w:pPr>
              <w:pStyle w:val="TableText1"/>
              <w:rPr>
                <w:rStyle w:val="BodyTextChar"/>
              </w:rPr>
            </w:pPr>
            <w:r w:rsidRPr="00F80603">
              <w:t>Armed Forces Africa</w:t>
            </w:r>
          </w:p>
        </w:tc>
      </w:tr>
      <w:tr w:rsidR="006E7723" w:rsidRPr="00F80603" w14:paraId="109E085A" w14:textId="77777777" w:rsidTr="008C243A">
        <w:tc>
          <w:tcPr>
            <w:tcW w:w="1509" w:type="dxa"/>
            <w:noWrap/>
          </w:tcPr>
          <w:p w14:paraId="109E0858"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59" w14:textId="77777777" w:rsidR="006E7723" w:rsidRPr="00F80603" w:rsidRDefault="006E7723" w:rsidP="00E25C09">
            <w:pPr>
              <w:pStyle w:val="TableText1"/>
              <w:rPr>
                <w:rStyle w:val="BodyTextChar"/>
              </w:rPr>
            </w:pPr>
            <w:r w:rsidRPr="00F80603">
              <w:rPr>
                <w:rStyle w:val="BodyTextChar"/>
              </w:rPr>
              <w:t>AP</w:t>
            </w:r>
            <w:r w:rsidR="009C43A8" w:rsidRPr="00F80603">
              <w:rPr>
                <w:rStyle w:val="BodyTextChar"/>
              </w:rPr>
              <w:t xml:space="preserve"> </w:t>
            </w:r>
            <w:r w:rsidR="009C43A8" w:rsidRPr="00F80603">
              <w:t>= Armed Forces Pacific</w:t>
            </w:r>
          </w:p>
        </w:tc>
      </w:tr>
      <w:tr w:rsidR="006E7723" w:rsidRPr="00F80603" w14:paraId="109E085D" w14:textId="77777777" w:rsidTr="008C243A">
        <w:tc>
          <w:tcPr>
            <w:tcW w:w="1509" w:type="dxa"/>
            <w:noWrap/>
          </w:tcPr>
          <w:p w14:paraId="109E085B"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5C" w14:textId="77777777" w:rsidR="006E7723" w:rsidRPr="00F80603" w:rsidRDefault="006E7723" w:rsidP="00E25C09">
            <w:pPr>
              <w:pStyle w:val="TableText1"/>
              <w:rPr>
                <w:rStyle w:val="BodyTextChar"/>
              </w:rPr>
            </w:pPr>
            <w:r w:rsidRPr="00F80603">
              <w:rPr>
                <w:rStyle w:val="BodyTextChar"/>
              </w:rPr>
              <w:t>AL</w:t>
            </w:r>
            <w:r w:rsidR="00B5222D" w:rsidRPr="00F80603">
              <w:t xml:space="preserve"> = ALABAMA</w:t>
            </w:r>
          </w:p>
        </w:tc>
      </w:tr>
      <w:tr w:rsidR="006E7723" w:rsidRPr="00F80603" w14:paraId="109E0860" w14:textId="77777777" w:rsidTr="008C243A">
        <w:tc>
          <w:tcPr>
            <w:tcW w:w="1509" w:type="dxa"/>
            <w:noWrap/>
          </w:tcPr>
          <w:p w14:paraId="109E085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5F" w14:textId="77777777" w:rsidR="006E7723" w:rsidRPr="00F80603" w:rsidRDefault="006E7723" w:rsidP="00E25C09">
            <w:pPr>
              <w:pStyle w:val="TableText1"/>
              <w:rPr>
                <w:rStyle w:val="BodyTextChar"/>
              </w:rPr>
            </w:pPr>
            <w:r w:rsidRPr="00F80603">
              <w:rPr>
                <w:rStyle w:val="BodyTextChar"/>
              </w:rPr>
              <w:t>AK</w:t>
            </w:r>
            <w:r w:rsidR="00435B7B" w:rsidRPr="00F80603">
              <w:rPr>
                <w:rStyle w:val="BodyTextChar"/>
              </w:rPr>
              <w:t xml:space="preserve"> </w:t>
            </w:r>
            <w:r w:rsidR="00435B7B" w:rsidRPr="00F80603">
              <w:t>= ALASKA</w:t>
            </w:r>
          </w:p>
        </w:tc>
      </w:tr>
      <w:tr w:rsidR="006E7723" w:rsidRPr="00F80603" w14:paraId="109E0863" w14:textId="77777777" w:rsidTr="008C243A">
        <w:tc>
          <w:tcPr>
            <w:tcW w:w="1509" w:type="dxa"/>
            <w:noWrap/>
          </w:tcPr>
          <w:p w14:paraId="109E0861"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2" w14:textId="77777777" w:rsidR="006E7723" w:rsidRPr="00F80603" w:rsidRDefault="006E7723" w:rsidP="00E25C09">
            <w:pPr>
              <w:pStyle w:val="TableText1"/>
              <w:rPr>
                <w:rStyle w:val="BodyTextChar"/>
              </w:rPr>
            </w:pPr>
            <w:r w:rsidRPr="00F80603">
              <w:rPr>
                <w:rStyle w:val="BodyTextChar"/>
              </w:rPr>
              <w:t>AS</w:t>
            </w:r>
            <w:r w:rsidR="00435B7B" w:rsidRPr="00F80603">
              <w:rPr>
                <w:rStyle w:val="BodyTextChar"/>
              </w:rPr>
              <w:t xml:space="preserve"> </w:t>
            </w:r>
            <w:r w:rsidR="00435B7B" w:rsidRPr="00F80603">
              <w:t>= AMERICAN SAMOA</w:t>
            </w:r>
          </w:p>
        </w:tc>
      </w:tr>
      <w:tr w:rsidR="006E7723" w:rsidRPr="00F80603" w14:paraId="109E0866" w14:textId="77777777" w:rsidTr="008C243A">
        <w:tc>
          <w:tcPr>
            <w:tcW w:w="1509" w:type="dxa"/>
            <w:noWrap/>
          </w:tcPr>
          <w:p w14:paraId="109E0864"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5" w14:textId="77777777" w:rsidR="006E7723" w:rsidRPr="00F80603" w:rsidRDefault="006E7723" w:rsidP="00E25C09">
            <w:pPr>
              <w:pStyle w:val="TableText1"/>
              <w:rPr>
                <w:rStyle w:val="BodyTextChar"/>
              </w:rPr>
            </w:pPr>
            <w:r w:rsidRPr="00F80603">
              <w:rPr>
                <w:rStyle w:val="BodyTextChar"/>
              </w:rPr>
              <w:t>AZ</w:t>
            </w:r>
            <w:r w:rsidR="00435B7B" w:rsidRPr="00F80603">
              <w:rPr>
                <w:rStyle w:val="BodyTextChar"/>
              </w:rPr>
              <w:t xml:space="preserve"> = </w:t>
            </w:r>
            <w:r w:rsidR="00435B7B" w:rsidRPr="00F80603">
              <w:t>ARIZONA</w:t>
            </w:r>
          </w:p>
        </w:tc>
      </w:tr>
      <w:tr w:rsidR="006E7723" w:rsidRPr="00F80603" w14:paraId="109E0869" w14:textId="77777777" w:rsidTr="008C243A">
        <w:tc>
          <w:tcPr>
            <w:tcW w:w="1509" w:type="dxa"/>
            <w:noWrap/>
          </w:tcPr>
          <w:p w14:paraId="109E0867"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8" w14:textId="77777777" w:rsidR="006E7723" w:rsidRPr="00F80603" w:rsidRDefault="006E7723" w:rsidP="00E25C09">
            <w:pPr>
              <w:pStyle w:val="TableText1"/>
              <w:rPr>
                <w:rStyle w:val="BodyTextChar"/>
              </w:rPr>
            </w:pPr>
            <w:r w:rsidRPr="00F80603">
              <w:rPr>
                <w:rStyle w:val="BodyTextChar"/>
              </w:rPr>
              <w:t>AR</w:t>
            </w:r>
            <w:r w:rsidR="00117177" w:rsidRPr="00F80603">
              <w:rPr>
                <w:rStyle w:val="BodyTextChar"/>
              </w:rPr>
              <w:t xml:space="preserve"> </w:t>
            </w:r>
            <w:r w:rsidR="00117177" w:rsidRPr="00F80603">
              <w:t>= ARKANSAS</w:t>
            </w:r>
          </w:p>
        </w:tc>
      </w:tr>
      <w:tr w:rsidR="006E7723" w:rsidRPr="00F80603" w14:paraId="109E086C" w14:textId="77777777" w:rsidTr="008C243A">
        <w:tc>
          <w:tcPr>
            <w:tcW w:w="1509" w:type="dxa"/>
            <w:noWrap/>
          </w:tcPr>
          <w:p w14:paraId="109E086A"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B" w14:textId="77777777" w:rsidR="006E7723" w:rsidRPr="00F80603" w:rsidRDefault="006E7723" w:rsidP="00E25C09">
            <w:pPr>
              <w:pStyle w:val="TableText1"/>
              <w:rPr>
                <w:rStyle w:val="BodyTextChar"/>
              </w:rPr>
            </w:pPr>
            <w:r w:rsidRPr="00F80603">
              <w:rPr>
                <w:rStyle w:val="BodyTextChar"/>
              </w:rPr>
              <w:t>CA</w:t>
            </w:r>
            <w:r w:rsidR="00117177" w:rsidRPr="00F80603">
              <w:rPr>
                <w:rStyle w:val="BodyTextChar"/>
              </w:rPr>
              <w:t xml:space="preserve"> </w:t>
            </w:r>
            <w:r w:rsidR="00117177" w:rsidRPr="00F80603">
              <w:t>= CALIFORNIA</w:t>
            </w:r>
          </w:p>
        </w:tc>
      </w:tr>
      <w:tr w:rsidR="006E7723" w:rsidRPr="00F80603" w14:paraId="109E086F" w14:textId="77777777" w:rsidTr="008C243A">
        <w:tc>
          <w:tcPr>
            <w:tcW w:w="1509" w:type="dxa"/>
            <w:noWrap/>
          </w:tcPr>
          <w:p w14:paraId="109E086D"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E" w14:textId="77777777" w:rsidR="006E7723" w:rsidRPr="00F80603" w:rsidRDefault="006E7723" w:rsidP="00E25C09">
            <w:pPr>
              <w:pStyle w:val="TableText1"/>
              <w:rPr>
                <w:rStyle w:val="BodyTextChar"/>
              </w:rPr>
            </w:pPr>
            <w:r w:rsidRPr="00F80603">
              <w:rPr>
                <w:rStyle w:val="BodyTextChar"/>
              </w:rPr>
              <w:t>CO</w:t>
            </w:r>
            <w:r w:rsidR="00117177" w:rsidRPr="00F80603">
              <w:rPr>
                <w:rStyle w:val="BodyTextChar"/>
              </w:rPr>
              <w:t xml:space="preserve"> </w:t>
            </w:r>
            <w:r w:rsidR="00117177" w:rsidRPr="00F80603">
              <w:t>= COLORADO</w:t>
            </w:r>
          </w:p>
        </w:tc>
      </w:tr>
      <w:tr w:rsidR="006E7723" w:rsidRPr="00F80603" w14:paraId="109E0872" w14:textId="77777777" w:rsidTr="008C243A">
        <w:tc>
          <w:tcPr>
            <w:tcW w:w="1509" w:type="dxa"/>
            <w:noWrap/>
          </w:tcPr>
          <w:p w14:paraId="109E0870"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1" w14:textId="77777777" w:rsidR="006E7723" w:rsidRPr="00F80603" w:rsidRDefault="006E7723" w:rsidP="00E25C09">
            <w:pPr>
              <w:pStyle w:val="TableText1"/>
              <w:rPr>
                <w:rStyle w:val="BodyTextChar"/>
              </w:rPr>
            </w:pPr>
            <w:r w:rsidRPr="00F80603">
              <w:rPr>
                <w:rStyle w:val="BodyTextChar"/>
              </w:rPr>
              <w:t>CT</w:t>
            </w:r>
            <w:r w:rsidR="00117177" w:rsidRPr="00F80603">
              <w:rPr>
                <w:rStyle w:val="BodyTextChar"/>
              </w:rPr>
              <w:t xml:space="preserve"> </w:t>
            </w:r>
            <w:r w:rsidR="00117177" w:rsidRPr="00F80603">
              <w:t>= CONNECTICUT</w:t>
            </w:r>
          </w:p>
        </w:tc>
      </w:tr>
      <w:tr w:rsidR="006E7723" w:rsidRPr="00F80603" w14:paraId="109E0875" w14:textId="77777777" w:rsidTr="008C243A">
        <w:tc>
          <w:tcPr>
            <w:tcW w:w="1509" w:type="dxa"/>
            <w:noWrap/>
          </w:tcPr>
          <w:p w14:paraId="109E0873"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4" w14:textId="77777777" w:rsidR="006E7723" w:rsidRPr="00F80603" w:rsidRDefault="006E7723" w:rsidP="00E25C09">
            <w:pPr>
              <w:pStyle w:val="TableText1"/>
              <w:rPr>
                <w:rStyle w:val="BodyTextChar"/>
              </w:rPr>
            </w:pPr>
            <w:r w:rsidRPr="00F80603">
              <w:rPr>
                <w:rStyle w:val="BodyTextChar"/>
              </w:rPr>
              <w:t>DE</w:t>
            </w:r>
            <w:r w:rsidR="00117177" w:rsidRPr="00F80603">
              <w:rPr>
                <w:rStyle w:val="BodyTextChar"/>
              </w:rPr>
              <w:t xml:space="preserve"> </w:t>
            </w:r>
            <w:r w:rsidR="00117177" w:rsidRPr="00F80603">
              <w:t>= DELAWARE</w:t>
            </w:r>
          </w:p>
        </w:tc>
      </w:tr>
      <w:tr w:rsidR="006E7723" w:rsidRPr="00F80603" w14:paraId="109E0878" w14:textId="77777777" w:rsidTr="008C243A">
        <w:tc>
          <w:tcPr>
            <w:tcW w:w="1509" w:type="dxa"/>
            <w:noWrap/>
          </w:tcPr>
          <w:p w14:paraId="109E0876"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7" w14:textId="77777777" w:rsidR="006E7723" w:rsidRPr="00F80603" w:rsidRDefault="006E7723" w:rsidP="00E25C09">
            <w:pPr>
              <w:pStyle w:val="TableText1"/>
              <w:rPr>
                <w:rStyle w:val="BodyTextChar"/>
              </w:rPr>
            </w:pPr>
            <w:r w:rsidRPr="00F80603">
              <w:rPr>
                <w:rStyle w:val="BodyTextChar"/>
              </w:rPr>
              <w:t>DC</w:t>
            </w:r>
            <w:r w:rsidR="00117177" w:rsidRPr="00F80603">
              <w:rPr>
                <w:rStyle w:val="BodyTextChar"/>
              </w:rPr>
              <w:t xml:space="preserve"> </w:t>
            </w:r>
            <w:r w:rsidR="00117177" w:rsidRPr="00F80603">
              <w:t>= DISTRICT OF COLUMBIA</w:t>
            </w:r>
          </w:p>
        </w:tc>
      </w:tr>
      <w:tr w:rsidR="006E7723" w:rsidRPr="00F80603" w14:paraId="109E087B" w14:textId="77777777" w:rsidTr="008C243A">
        <w:tc>
          <w:tcPr>
            <w:tcW w:w="1509" w:type="dxa"/>
            <w:noWrap/>
          </w:tcPr>
          <w:p w14:paraId="109E0879"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A" w14:textId="77777777" w:rsidR="006E7723" w:rsidRPr="00F80603" w:rsidRDefault="006E7723" w:rsidP="00E25C09">
            <w:pPr>
              <w:pStyle w:val="TableText1"/>
              <w:rPr>
                <w:rStyle w:val="BodyTextChar"/>
              </w:rPr>
            </w:pPr>
            <w:r w:rsidRPr="00F80603">
              <w:rPr>
                <w:rStyle w:val="BodyTextChar"/>
              </w:rPr>
              <w:t>FM</w:t>
            </w:r>
            <w:r w:rsidR="00117177" w:rsidRPr="00F80603">
              <w:rPr>
                <w:rStyle w:val="BodyTextChar"/>
              </w:rPr>
              <w:t xml:space="preserve"> </w:t>
            </w:r>
            <w:r w:rsidR="00117177" w:rsidRPr="00F80603">
              <w:t>= FEDERATED STATES OF MICRONESIA</w:t>
            </w:r>
          </w:p>
        </w:tc>
      </w:tr>
      <w:tr w:rsidR="006E7723" w:rsidRPr="00F80603" w14:paraId="109E087E" w14:textId="77777777" w:rsidTr="008C243A">
        <w:tc>
          <w:tcPr>
            <w:tcW w:w="1509" w:type="dxa"/>
            <w:noWrap/>
          </w:tcPr>
          <w:p w14:paraId="109E087C"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D" w14:textId="77777777" w:rsidR="006E7723" w:rsidRPr="00F80603" w:rsidRDefault="006E7723" w:rsidP="00E25C09">
            <w:pPr>
              <w:pStyle w:val="TableText1"/>
              <w:rPr>
                <w:rStyle w:val="BodyTextChar"/>
              </w:rPr>
            </w:pPr>
            <w:r w:rsidRPr="00F80603">
              <w:rPr>
                <w:rStyle w:val="BodyTextChar"/>
              </w:rPr>
              <w:t>FL</w:t>
            </w:r>
            <w:r w:rsidR="00117177" w:rsidRPr="00F80603">
              <w:rPr>
                <w:rStyle w:val="BodyTextChar"/>
              </w:rPr>
              <w:t xml:space="preserve"> </w:t>
            </w:r>
            <w:r w:rsidR="00117177" w:rsidRPr="00F80603">
              <w:t>= FLORIDA</w:t>
            </w:r>
          </w:p>
        </w:tc>
      </w:tr>
      <w:tr w:rsidR="006E7723" w:rsidRPr="00F80603" w14:paraId="109E0881" w14:textId="77777777" w:rsidTr="008C243A">
        <w:tc>
          <w:tcPr>
            <w:tcW w:w="1509" w:type="dxa"/>
            <w:noWrap/>
          </w:tcPr>
          <w:p w14:paraId="109E087F"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0" w14:textId="77777777" w:rsidR="006E7723" w:rsidRPr="00F80603" w:rsidRDefault="006E7723" w:rsidP="00E25C09">
            <w:pPr>
              <w:pStyle w:val="TableText1"/>
              <w:rPr>
                <w:rStyle w:val="BodyTextChar"/>
              </w:rPr>
            </w:pPr>
            <w:r w:rsidRPr="00F80603">
              <w:rPr>
                <w:rStyle w:val="BodyTextChar"/>
              </w:rPr>
              <w:t>GA</w:t>
            </w:r>
            <w:r w:rsidR="00D008CD" w:rsidRPr="00F80603">
              <w:rPr>
                <w:rStyle w:val="BodyTextChar"/>
              </w:rPr>
              <w:t xml:space="preserve"> </w:t>
            </w:r>
            <w:r w:rsidR="00D008CD" w:rsidRPr="00F80603">
              <w:t>= GEORGIA</w:t>
            </w:r>
          </w:p>
        </w:tc>
      </w:tr>
      <w:tr w:rsidR="006E7723" w:rsidRPr="00F80603" w14:paraId="109E0884" w14:textId="77777777" w:rsidTr="008C243A">
        <w:tc>
          <w:tcPr>
            <w:tcW w:w="1509" w:type="dxa"/>
            <w:noWrap/>
          </w:tcPr>
          <w:p w14:paraId="109E0882"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3" w14:textId="77777777" w:rsidR="006E7723" w:rsidRPr="00F80603" w:rsidRDefault="006E7723" w:rsidP="00E25C09">
            <w:pPr>
              <w:pStyle w:val="TableText1"/>
              <w:rPr>
                <w:rStyle w:val="BodyTextChar"/>
              </w:rPr>
            </w:pPr>
            <w:r w:rsidRPr="00F80603">
              <w:rPr>
                <w:rStyle w:val="BodyTextChar"/>
              </w:rPr>
              <w:t>GU</w:t>
            </w:r>
            <w:r w:rsidR="00D008CD" w:rsidRPr="00F80603">
              <w:rPr>
                <w:rStyle w:val="BodyTextChar"/>
              </w:rPr>
              <w:t xml:space="preserve"> </w:t>
            </w:r>
            <w:r w:rsidR="00D008CD" w:rsidRPr="00F80603">
              <w:t>= GUAM</w:t>
            </w:r>
          </w:p>
        </w:tc>
      </w:tr>
      <w:tr w:rsidR="006E7723" w:rsidRPr="00F80603" w14:paraId="109E0887" w14:textId="77777777" w:rsidTr="008C243A">
        <w:tc>
          <w:tcPr>
            <w:tcW w:w="1509" w:type="dxa"/>
            <w:noWrap/>
          </w:tcPr>
          <w:p w14:paraId="109E0885" w14:textId="77777777" w:rsidR="006E7723" w:rsidRPr="00F80603" w:rsidRDefault="006E7723" w:rsidP="00E25C09">
            <w:pPr>
              <w:pStyle w:val="TableText1"/>
              <w:rPr>
                <w:rStyle w:val="BodyTextChar"/>
              </w:rPr>
            </w:pPr>
            <w:r w:rsidRPr="00F80603">
              <w:rPr>
                <w:rStyle w:val="BodyTextChar"/>
              </w:rPr>
              <w:lastRenderedPageBreak/>
              <w:t xml:space="preserve">enumeration </w:t>
            </w:r>
          </w:p>
        </w:tc>
        <w:tc>
          <w:tcPr>
            <w:tcW w:w="4989" w:type="dxa"/>
          </w:tcPr>
          <w:p w14:paraId="109E0886" w14:textId="77777777" w:rsidR="006E7723" w:rsidRPr="00F80603" w:rsidRDefault="006E7723" w:rsidP="00E25C09">
            <w:pPr>
              <w:pStyle w:val="TableText1"/>
              <w:rPr>
                <w:rStyle w:val="BodyTextChar"/>
              </w:rPr>
            </w:pPr>
            <w:r w:rsidRPr="00F80603">
              <w:rPr>
                <w:rStyle w:val="BodyTextChar"/>
              </w:rPr>
              <w:t>HI</w:t>
            </w:r>
            <w:r w:rsidR="00D008CD" w:rsidRPr="00F80603">
              <w:rPr>
                <w:rStyle w:val="BodyTextChar"/>
              </w:rPr>
              <w:t xml:space="preserve"> </w:t>
            </w:r>
            <w:r w:rsidR="00D008CD" w:rsidRPr="00F80603">
              <w:t>= HAWAII</w:t>
            </w:r>
          </w:p>
        </w:tc>
      </w:tr>
      <w:tr w:rsidR="006E7723" w:rsidRPr="00F80603" w14:paraId="109E088A" w14:textId="77777777" w:rsidTr="008C243A">
        <w:tc>
          <w:tcPr>
            <w:tcW w:w="1509" w:type="dxa"/>
            <w:noWrap/>
          </w:tcPr>
          <w:p w14:paraId="109E0888"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9" w14:textId="77777777" w:rsidR="006E7723" w:rsidRPr="00F80603" w:rsidRDefault="006E7723" w:rsidP="00E25C09">
            <w:pPr>
              <w:pStyle w:val="TableText1"/>
              <w:rPr>
                <w:rStyle w:val="BodyTextChar"/>
              </w:rPr>
            </w:pPr>
            <w:r w:rsidRPr="00F80603">
              <w:rPr>
                <w:rStyle w:val="BodyTextChar"/>
              </w:rPr>
              <w:t>IL</w:t>
            </w:r>
            <w:r w:rsidR="00D008CD" w:rsidRPr="00F80603">
              <w:rPr>
                <w:rStyle w:val="BodyTextChar"/>
              </w:rPr>
              <w:t xml:space="preserve"> </w:t>
            </w:r>
            <w:r w:rsidR="00D008CD" w:rsidRPr="00F80603">
              <w:t>= ILLINOIS</w:t>
            </w:r>
          </w:p>
        </w:tc>
      </w:tr>
      <w:tr w:rsidR="006E7723" w:rsidRPr="00F80603" w14:paraId="109E088D" w14:textId="77777777" w:rsidTr="008C243A">
        <w:tc>
          <w:tcPr>
            <w:tcW w:w="1509" w:type="dxa"/>
            <w:noWrap/>
          </w:tcPr>
          <w:p w14:paraId="109E088B"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C" w14:textId="77777777" w:rsidR="006E7723" w:rsidRPr="00F80603" w:rsidRDefault="006E7723" w:rsidP="00E25C09">
            <w:pPr>
              <w:pStyle w:val="TableText1"/>
              <w:rPr>
                <w:rStyle w:val="BodyTextChar"/>
              </w:rPr>
            </w:pPr>
            <w:r w:rsidRPr="00F80603">
              <w:rPr>
                <w:rStyle w:val="BodyTextChar"/>
              </w:rPr>
              <w:t>IN</w:t>
            </w:r>
            <w:r w:rsidR="00D008CD" w:rsidRPr="00F80603">
              <w:rPr>
                <w:rStyle w:val="BodyTextChar"/>
              </w:rPr>
              <w:t xml:space="preserve"> </w:t>
            </w:r>
            <w:r w:rsidR="00D008CD" w:rsidRPr="00F80603">
              <w:t>= INDIANA</w:t>
            </w:r>
          </w:p>
        </w:tc>
      </w:tr>
      <w:tr w:rsidR="006E7723" w:rsidRPr="00F80603" w14:paraId="109E0890" w14:textId="77777777" w:rsidTr="008C243A">
        <w:tc>
          <w:tcPr>
            <w:tcW w:w="1509" w:type="dxa"/>
            <w:noWrap/>
          </w:tcPr>
          <w:p w14:paraId="109E088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F" w14:textId="77777777" w:rsidR="006E7723" w:rsidRPr="00F80603" w:rsidRDefault="006E7723" w:rsidP="00E25C09">
            <w:pPr>
              <w:pStyle w:val="TableText1"/>
              <w:rPr>
                <w:rStyle w:val="BodyTextChar"/>
              </w:rPr>
            </w:pPr>
            <w:r w:rsidRPr="00F80603">
              <w:rPr>
                <w:rStyle w:val="BodyTextChar"/>
              </w:rPr>
              <w:t>IA</w:t>
            </w:r>
            <w:r w:rsidR="00D008CD" w:rsidRPr="00F80603">
              <w:rPr>
                <w:rStyle w:val="BodyTextChar"/>
              </w:rPr>
              <w:t xml:space="preserve"> </w:t>
            </w:r>
            <w:r w:rsidR="00D008CD" w:rsidRPr="00F80603">
              <w:t>= IOWA</w:t>
            </w:r>
          </w:p>
        </w:tc>
      </w:tr>
      <w:tr w:rsidR="006E7723" w:rsidRPr="00F80603" w14:paraId="109E0893" w14:textId="77777777" w:rsidTr="008C243A">
        <w:tc>
          <w:tcPr>
            <w:tcW w:w="1509" w:type="dxa"/>
            <w:noWrap/>
          </w:tcPr>
          <w:p w14:paraId="109E0891"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2" w14:textId="77777777" w:rsidR="006E7723" w:rsidRPr="00F80603" w:rsidRDefault="006E7723" w:rsidP="00E25C09">
            <w:pPr>
              <w:pStyle w:val="TableText1"/>
              <w:rPr>
                <w:rStyle w:val="BodyTextChar"/>
              </w:rPr>
            </w:pPr>
            <w:r w:rsidRPr="00F80603">
              <w:rPr>
                <w:rStyle w:val="BodyTextChar"/>
              </w:rPr>
              <w:t>ID</w:t>
            </w:r>
            <w:r w:rsidR="00D008CD" w:rsidRPr="00F80603">
              <w:rPr>
                <w:rStyle w:val="BodyTextChar"/>
              </w:rPr>
              <w:t xml:space="preserve"> </w:t>
            </w:r>
            <w:r w:rsidR="00D008CD" w:rsidRPr="00F80603">
              <w:t>= IDAHO</w:t>
            </w:r>
          </w:p>
        </w:tc>
      </w:tr>
      <w:tr w:rsidR="006E7723" w:rsidRPr="00F80603" w14:paraId="109E0896" w14:textId="77777777" w:rsidTr="008C243A">
        <w:tc>
          <w:tcPr>
            <w:tcW w:w="1509" w:type="dxa"/>
            <w:noWrap/>
          </w:tcPr>
          <w:p w14:paraId="109E0894"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5" w14:textId="77777777" w:rsidR="006E7723" w:rsidRPr="00F80603" w:rsidRDefault="006E7723" w:rsidP="00E25C09">
            <w:pPr>
              <w:pStyle w:val="TableText1"/>
              <w:rPr>
                <w:rStyle w:val="BodyTextChar"/>
              </w:rPr>
            </w:pPr>
            <w:r w:rsidRPr="00F80603">
              <w:rPr>
                <w:rStyle w:val="BodyTextChar"/>
              </w:rPr>
              <w:t>KS</w:t>
            </w:r>
            <w:r w:rsidR="00D008CD" w:rsidRPr="00F80603">
              <w:rPr>
                <w:rStyle w:val="BodyTextChar"/>
              </w:rPr>
              <w:t xml:space="preserve"> </w:t>
            </w:r>
            <w:r w:rsidR="00D008CD" w:rsidRPr="00F80603">
              <w:t>= KANSAS</w:t>
            </w:r>
          </w:p>
        </w:tc>
      </w:tr>
      <w:tr w:rsidR="006E7723" w:rsidRPr="00F80603" w14:paraId="109E0899" w14:textId="77777777" w:rsidTr="008C243A">
        <w:tc>
          <w:tcPr>
            <w:tcW w:w="1509" w:type="dxa"/>
            <w:noWrap/>
          </w:tcPr>
          <w:p w14:paraId="109E0897"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8" w14:textId="77777777" w:rsidR="006E7723" w:rsidRPr="00F80603" w:rsidRDefault="006E7723" w:rsidP="00E25C09">
            <w:pPr>
              <w:pStyle w:val="TableText1"/>
              <w:rPr>
                <w:rStyle w:val="BodyTextChar"/>
              </w:rPr>
            </w:pPr>
            <w:r w:rsidRPr="00F80603">
              <w:rPr>
                <w:rStyle w:val="BodyTextChar"/>
              </w:rPr>
              <w:t>KY</w:t>
            </w:r>
            <w:r w:rsidR="00D008CD" w:rsidRPr="00F80603">
              <w:rPr>
                <w:rStyle w:val="BodyTextChar"/>
              </w:rPr>
              <w:t xml:space="preserve"> </w:t>
            </w:r>
            <w:r w:rsidR="00D008CD" w:rsidRPr="00F80603">
              <w:t>= KENTUCKY</w:t>
            </w:r>
          </w:p>
        </w:tc>
      </w:tr>
      <w:tr w:rsidR="006E7723" w:rsidRPr="00F80603" w14:paraId="109E089C" w14:textId="77777777" w:rsidTr="008C243A">
        <w:tc>
          <w:tcPr>
            <w:tcW w:w="1509" w:type="dxa"/>
            <w:noWrap/>
          </w:tcPr>
          <w:p w14:paraId="109E089A"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B" w14:textId="77777777" w:rsidR="006E7723" w:rsidRPr="00F80603" w:rsidRDefault="006E7723" w:rsidP="00E25C09">
            <w:pPr>
              <w:pStyle w:val="TableText1"/>
              <w:rPr>
                <w:rStyle w:val="BodyTextChar"/>
              </w:rPr>
            </w:pPr>
            <w:r w:rsidRPr="00F80603">
              <w:rPr>
                <w:rStyle w:val="BodyTextChar"/>
              </w:rPr>
              <w:t>LA</w:t>
            </w:r>
            <w:r w:rsidR="00D008CD" w:rsidRPr="00F80603">
              <w:rPr>
                <w:rStyle w:val="BodyTextChar"/>
              </w:rPr>
              <w:t xml:space="preserve"> </w:t>
            </w:r>
            <w:r w:rsidR="00D008CD" w:rsidRPr="00F80603">
              <w:t>= LOUISIANA</w:t>
            </w:r>
          </w:p>
        </w:tc>
      </w:tr>
      <w:tr w:rsidR="006E7723" w:rsidRPr="00F80603" w14:paraId="109E089F" w14:textId="77777777" w:rsidTr="008C243A">
        <w:tc>
          <w:tcPr>
            <w:tcW w:w="1509" w:type="dxa"/>
            <w:noWrap/>
          </w:tcPr>
          <w:p w14:paraId="109E089D"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E" w14:textId="77777777" w:rsidR="006E7723" w:rsidRPr="00F80603" w:rsidRDefault="006E7723" w:rsidP="00E25C09">
            <w:pPr>
              <w:pStyle w:val="TableText1"/>
              <w:rPr>
                <w:rStyle w:val="BodyTextChar"/>
              </w:rPr>
            </w:pPr>
            <w:r w:rsidRPr="00F80603">
              <w:rPr>
                <w:rStyle w:val="BodyTextChar"/>
              </w:rPr>
              <w:t>MH</w:t>
            </w:r>
            <w:r w:rsidR="00D008CD" w:rsidRPr="00F80603">
              <w:rPr>
                <w:rStyle w:val="BodyTextChar"/>
              </w:rPr>
              <w:t xml:space="preserve"> </w:t>
            </w:r>
            <w:r w:rsidR="00D008CD" w:rsidRPr="00F80603">
              <w:t>= MARSHALL ISLANDS</w:t>
            </w:r>
          </w:p>
        </w:tc>
      </w:tr>
      <w:tr w:rsidR="006E7723" w:rsidRPr="00F80603" w14:paraId="109E08A2" w14:textId="77777777" w:rsidTr="008C243A">
        <w:tc>
          <w:tcPr>
            <w:tcW w:w="1509" w:type="dxa"/>
            <w:noWrap/>
          </w:tcPr>
          <w:p w14:paraId="109E08A0"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1" w14:textId="77777777" w:rsidR="006E7723" w:rsidRPr="00F80603" w:rsidRDefault="006E7723" w:rsidP="00E25C09">
            <w:pPr>
              <w:pStyle w:val="TableText1"/>
              <w:rPr>
                <w:rStyle w:val="BodyTextChar"/>
              </w:rPr>
            </w:pPr>
            <w:r w:rsidRPr="00F80603">
              <w:rPr>
                <w:rStyle w:val="BodyTextChar"/>
              </w:rPr>
              <w:t>MD</w:t>
            </w:r>
            <w:r w:rsidR="00D008CD" w:rsidRPr="00F80603">
              <w:rPr>
                <w:rStyle w:val="BodyTextChar"/>
              </w:rPr>
              <w:t xml:space="preserve"> </w:t>
            </w:r>
            <w:r w:rsidR="00D008CD" w:rsidRPr="00F80603">
              <w:t>= MARYLAND</w:t>
            </w:r>
          </w:p>
        </w:tc>
      </w:tr>
      <w:tr w:rsidR="006E7723" w:rsidRPr="00F80603" w14:paraId="109E08A5" w14:textId="77777777" w:rsidTr="008C243A">
        <w:tc>
          <w:tcPr>
            <w:tcW w:w="1509" w:type="dxa"/>
            <w:noWrap/>
          </w:tcPr>
          <w:p w14:paraId="109E08A3"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4" w14:textId="77777777" w:rsidR="006E7723" w:rsidRPr="00F80603" w:rsidRDefault="006E7723" w:rsidP="00E25C09">
            <w:pPr>
              <w:pStyle w:val="TableText1"/>
              <w:rPr>
                <w:rStyle w:val="BodyTextChar"/>
              </w:rPr>
            </w:pPr>
            <w:r w:rsidRPr="00F80603">
              <w:rPr>
                <w:rStyle w:val="BodyTextChar"/>
              </w:rPr>
              <w:t>MA</w:t>
            </w:r>
            <w:r w:rsidR="00D008CD" w:rsidRPr="00F80603">
              <w:rPr>
                <w:rStyle w:val="BodyTextChar"/>
              </w:rPr>
              <w:t xml:space="preserve"> </w:t>
            </w:r>
            <w:r w:rsidR="00D008CD" w:rsidRPr="00F80603">
              <w:t>= MASSACHUSETTS</w:t>
            </w:r>
          </w:p>
        </w:tc>
      </w:tr>
      <w:tr w:rsidR="006E7723" w:rsidRPr="00F80603" w14:paraId="109E08A8" w14:textId="77777777" w:rsidTr="008C243A">
        <w:tc>
          <w:tcPr>
            <w:tcW w:w="1509" w:type="dxa"/>
            <w:noWrap/>
          </w:tcPr>
          <w:p w14:paraId="109E08A6"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7" w14:textId="77777777" w:rsidR="006E7723" w:rsidRPr="00F80603" w:rsidRDefault="006E7723" w:rsidP="00E25C09">
            <w:pPr>
              <w:pStyle w:val="TableText1"/>
              <w:rPr>
                <w:rStyle w:val="BodyTextChar"/>
              </w:rPr>
            </w:pPr>
            <w:r w:rsidRPr="00F80603">
              <w:rPr>
                <w:rStyle w:val="BodyTextChar"/>
              </w:rPr>
              <w:t>MO</w:t>
            </w:r>
            <w:r w:rsidR="00D008CD" w:rsidRPr="00F80603">
              <w:rPr>
                <w:rStyle w:val="BodyTextChar"/>
              </w:rPr>
              <w:t xml:space="preserve"> </w:t>
            </w:r>
            <w:r w:rsidR="00D008CD" w:rsidRPr="00F80603">
              <w:t>= MISSOURI</w:t>
            </w:r>
          </w:p>
        </w:tc>
      </w:tr>
      <w:tr w:rsidR="006E7723" w:rsidRPr="00F80603" w14:paraId="109E08AB" w14:textId="77777777" w:rsidTr="008C243A">
        <w:tc>
          <w:tcPr>
            <w:tcW w:w="1509" w:type="dxa"/>
            <w:noWrap/>
          </w:tcPr>
          <w:p w14:paraId="109E08A9"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A" w14:textId="77777777" w:rsidR="006E7723" w:rsidRPr="00F80603" w:rsidRDefault="006E7723" w:rsidP="00E25C09">
            <w:pPr>
              <w:pStyle w:val="TableText1"/>
              <w:rPr>
                <w:rStyle w:val="BodyTextChar"/>
              </w:rPr>
            </w:pPr>
            <w:r w:rsidRPr="00F80603">
              <w:rPr>
                <w:rStyle w:val="BodyTextChar"/>
              </w:rPr>
              <w:t>MI</w:t>
            </w:r>
            <w:r w:rsidR="00D008CD" w:rsidRPr="00F80603">
              <w:rPr>
                <w:rStyle w:val="BodyTextChar"/>
              </w:rPr>
              <w:t xml:space="preserve"> </w:t>
            </w:r>
            <w:r w:rsidR="00D008CD" w:rsidRPr="00F80603">
              <w:t>= MICHIGAN</w:t>
            </w:r>
          </w:p>
        </w:tc>
      </w:tr>
      <w:tr w:rsidR="006E7723" w:rsidRPr="00F80603" w14:paraId="109E08AE" w14:textId="77777777" w:rsidTr="008C243A">
        <w:tc>
          <w:tcPr>
            <w:tcW w:w="1509" w:type="dxa"/>
            <w:noWrap/>
          </w:tcPr>
          <w:p w14:paraId="109E08AC"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D" w14:textId="77777777" w:rsidR="006E7723" w:rsidRPr="00F80603" w:rsidRDefault="006E7723" w:rsidP="00E25C09">
            <w:pPr>
              <w:pStyle w:val="TableText1"/>
              <w:rPr>
                <w:rStyle w:val="BodyTextChar"/>
              </w:rPr>
            </w:pPr>
            <w:r w:rsidRPr="00F80603">
              <w:rPr>
                <w:rStyle w:val="BodyTextChar"/>
              </w:rPr>
              <w:t>MN</w:t>
            </w:r>
            <w:r w:rsidR="00D008CD" w:rsidRPr="00F80603">
              <w:rPr>
                <w:rStyle w:val="BodyTextChar"/>
              </w:rPr>
              <w:t xml:space="preserve"> </w:t>
            </w:r>
            <w:r w:rsidR="00D008CD" w:rsidRPr="00F80603">
              <w:t>= MINNESOTA</w:t>
            </w:r>
          </w:p>
        </w:tc>
      </w:tr>
      <w:tr w:rsidR="006E7723" w:rsidRPr="00F80603" w14:paraId="109E08B1" w14:textId="77777777" w:rsidTr="008C243A">
        <w:tc>
          <w:tcPr>
            <w:tcW w:w="1509" w:type="dxa"/>
            <w:noWrap/>
          </w:tcPr>
          <w:p w14:paraId="109E08AF"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0" w14:textId="77777777" w:rsidR="006E7723" w:rsidRPr="00F80603" w:rsidRDefault="006E7723" w:rsidP="00E25C09">
            <w:pPr>
              <w:pStyle w:val="TableText1"/>
              <w:rPr>
                <w:rStyle w:val="BodyTextChar"/>
              </w:rPr>
            </w:pPr>
            <w:r w:rsidRPr="00F80603">
              <w:rPr>
                <w:rStyle w:val="BodyTextChar"/>
              </w:rPr>
              <w:t>MS</w:t>
            </w:r>
            <w:r w:rsidR="00D008CD" w:rsidRPr="00F80603">
              <w:rPr>
                <w:rStyle w:val="BodyTextChar"/>
              </w:rPr>
              <w:t xml:space="preserve"> </w:t>
            </w:r>
            <w:r w:rsidR="00D008CD" w:rsidRPr="00F80603">
              <w:t>= MISSISSIPPI</w:t>
            </w:r>
          </w:p>
        </w:tc>
      </w:tr>
      <w:tr w:rsidR="006E7723" w:rsidRPr="00F80603" w14:paraId="109E08B4" w14:textId="77777777" w:rsidTr="008C243A">
        <w:tc>
          <w:tcPr>
            <w:tcW w:w="1509" w:type="dxa"/>
            <w:noWrap/>
          </w:tcPr>
          <w:p w14:paraId="109E08B2"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3" w14:textId="77777777" w:rsidR="006E7723" w:rsidRPr="00F80603" w:rsidRDefault="006E7723" w:rsidP="00E25C09">
            <w:pPr>
              <w:pStyle w:val="TableText1"/>
              <w:rPr>
                <w:rStyle w:val="BodyTextChar"/>
              </w:rPr>
            </w:pPr>
            <w:r w:rsidRPr="00F80603">
              <w:rPr>
                <w:rStyle w:val="BodyTextChar"/>
              </w:rPr>
              <w:t>MT</w:t>
            </w:r>
            <w:r w:rsidR="00D008CD" w:rsidRPr="00F80603">
              <w:rPr>
                <w:rStyle w:val="BodyTextChar"/>
              </w:rPr>
              <w:t xml:space="preserve"> </w:t>
            </w:r>
            <w:r w:rsidR="00D008CD" w:rsidRPr="00F80603">
              <w:t>= MONTANA</w:t>
            </w:r>
          </w:p>
        </w:tc>
      </w:tr>
      <w:tr w:rsidR="006E7723" w:rsidRPr="00F80603" w14:paraId="109E08B7" w14:textId="77777777" w:rsidTr="008C243A">
        <w:tc>
          <w:tcPr>
            <w:tcW w:w="1509" w:type="dxa"/>
            <w:noWrap/>
          </w:tcPr>
          <w:p w14:paraId="109E08B5"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6" w14:textId="77777777" w:rsidR="006E7723" w:rsidRPr="00F80603" w:rsidRDefault="006E7723" w:rsidP="00E25C09">
            <w:pPr>
              <w:pStyle w:val="TableText1"/>
              <w:rPr>
                <w:rStyle w:val="BodyTextChar"/>
              </w:rPr>
            </w:pPr>
            <w:r w:rsidRPr="00F80603">
              <w:rPr>
                <w:rStyle w:val="BodyTextChar"/>
              </w:rPr>
              <w:t>NE</w:t>
            </w:r>
            <w:r w:rsidR="00D008CD" w:rsidRPr="00F80603">
              <w:rPr>
                <w:rStyle w:val="BodyTextChar"/>
              </w:rPr>
              <w:t xml:space="preserve"> </w:t>
            </w:r>
            <w:r w:rsidR="00D008CD" w:rsidRPr="00F80603">
              <w:t>= NEBRASKA</w:t>
            </w:r>
          </w:p>
        </w:tc>
      </w:tr>
      <w:tr w:rsidR="006E7723" w:rsidRPr="00F80603" w14:paraId="109E08BA" w14:textId="77777777" w:rsidTr="008C243A">
        <w:tc>
          <w:tcPr>
            <w:tcW w:w="1509" w:type="dxa"/>
            <w:noWrap/>
          </w:tcPr>
          <w:p w14:paraId="109E08B8"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9" w14:textId="77777777" w:rsidR="006E7723" w:rsidRPr="00F80603" w:rsidRDefault="006E7723" w:rsidP="00E25C09">
            <w:pPr>
              <w:pStyle w:val="TableText1"/>
              <w:rPr>
                <w:rStyle w:val="BodyTextChar"/>
              </w:rPr>
            </w:pPr>
            <w:r w:rsidRPr="00F80603">
              <w:rPr>
                <w:rStyle w:val="BodyTextChar"/>
              </w:rPr>
              <w:t>NH</w:t>
            </w:r>
            <w:r w:rsidR="00D008CD" w:rsidRPr="00F80603">
              <w:rPr>
                <w:rStyle w:val="BodyTextChar"/>
              </w:rPr>
              <w:t xml:space="preserve"> </w:t>
            </w:r>
            <w:r w:rsidR="00D008CD" w:rsidRPr="00F80603">
              <w:t>= NEW HAMPSHIRE</w:t>
            </w:r>
          </w:p>
        </w:tc>
      </w:tr>
      <w:tr w:rsidR="006E7723" w:rsidRPr="00F80603" w14:paraId="109E08BD" w14:textId="77777777" w:rsidTr="008C243A">
        <w:tc>
          <w:tcPr>
            <w:tcW w:w="1509" w:type="dxa"/>
            <w:noWrap/>
          </w:tcPr>
          <w:p w14:paraId="109E08BB"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C" w14:textId="77777777" w:rsidR="006E7723" w:rsidRPr="00F80603" w:rsidRDefault="006E7723" w:rsidP="00E25C09">
            <w:pPr>
              <w:pStyle w:val="TableText1"/>
              <w:rPr>
                <w:rStyle w:val="BodyTextChar"/>
              </w:rPr>
            </w:pPr>
            <w:r w:rsidRPr="00F80603">
              <w:rPr>
                <w:rStyle w:val="BodyTextChar"/>
              </w:rPr>
              <w:t>NV</w:t>
            </w:r>
            <w:r w:rsidR="00D008CD" w:rsidRPr="00F80603">
              <w:rPr>
                <w:rStyle w:val="BodyTextChar"/>
              </w:rPr>
              <w:t xml:space="preserve"> </w:t>
            </w:r>
            <w:r w:rsidR="00D008CD" w:rsidRPr="00F80603">
              <w:t>= NEVADA</w:t>
            </w:r>
          </w:p>
        </w:tc>
      </w:tr>
      <w:tr w:rsidR="006E7723" w:rsidRPr="00F80603" w14:paraId="109E08C0" w14:textId="77777777" w:rsidTr="008C243A">
        <w:tc>
          <w:tcPr>
            <w:tcW w:w="1509" w:type="dxa"/>
            <w:noWrap/>
          </w:tcPr>
          <w:p w14:paraId="109E08B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F" w14:textId="77777777" w:rsidR="006E7723" w:rsidRPr="00F80603" w:rsidRDefault="006E7723" w:rsidP="00E25C09">
            <w:pPr>
              <w:pStyle w:val="TableText1"/>
              <w:rPr>
                <w:rStyle w:val="BodyTextChar"/>
              </w:rPr>
            </w:pPr>
            <w:r w:rsidRPr="00F80603">
              <w:rPr>
                <w:rStyle w:val="BodyTextChar"/>
              </w:rPr>
              <w:t>NJ</w:t>
            </w:r>
            <w:r w:rsidR="00D008CD" w:rsidRPr="00F80603">
              <w:rPr>
                <w:rStyle w:val="BodyTextChar"/>
              </w:rPr>
              <w:t xml:space="preserve"> </w:t>
            </w:r>
            <w:r w:rsidR="00D008CD" w:rsidRPr="00F80603">
              <w:t>= NEW JERSEY</w:t>
            </w:r>
          </w:p>
        </w:tc>
      </w:tr>
      <w:tr w:rsidR="006E7723" w:rsidRPr="00F80603" w14:paraId="109E08C3" w14:textId="77777777" w:rsidTr="008C243A">
        <w:tc>
          <w:tcPr>
            <w:tcW w:w="1509" w:type="dxa"/>
            <w:noWrap/>
          </w:tcPr>
          <w:p w14:paraId="109E08C1"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2" w14:textId="77777777" w:rsidR="006E7723" w:rsidRPr="00F80603" w:rsidRDefault="006E7723" w:rsidP="00E25C09">
            <w:pPr>
              <w:pStyle w:val="TableText1"/>
              <w:rPr>
                <w:rStyle w:val="BodyTextChar"/>
              </w:rPr>
            </w:pPr>
            <w:r w:rsidRPr="00F80603">
              <w:rPr>
                <w:rStyle w:val="BodyTextChar"/>
              </w:rPr>
              <w:t>NM</w:t>
            </w:r>
            <w:r w:rsidR="00D008CD" w:rsidRPr="00F80603">
              <w:rPr>
                <w:rStyle w:val="BodyTextChar"/>
              </w:rPr>
              <w:t xml:space="preserve"> </w:t>
            </w:r>
            <w:r w:rsidR="00D008CD" w:rsidRPr="00F80603">
              <w:t>= NEW MEXICO</w:t>
            </w:r>
          </w:p>
        </w:tc>
      </w:tr>
      <w:tr w:rsidR="006E7723" w:rsidRPr="00F80603" w14:paraId="109E08C6" w14:textId="77777777" w:rsidTr="008C243A">
        <w:tc>
          <w:tcPr>
            <w:tcW w:w="1509" w:type="dxa"/>
            <w:noWrap/>
          </w:tcPr>
          <w:p w14:paraId="109E08C4"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5" w14:textId="77777777" w:rsidR="006E7723" w:rsidRPr="00F80603" w:rsidRDefault="006E7723" w:rsidP="00E25C09">
            <w:pPr>
              <w:pStyle w:val="TableText1"/>
              <w:rPr>
                <w:rStyle w:val="BodyTextChar"/>
              </w:rPr>
            </w:pPr>
            <w:r w:rsidRPr="00F80603">
              <w:rPr>
                <w:rStyle w:val="BodyTextChar"/>
              </w:rPr>
              <w:t>NY</w:t>
            </w:r>
            <w:r w:rsidR="00D008CD" w:rsidRPr="00F80603">
              <w:rPr>
                <w:rStyle w:val="BodyTextChar"/>
              </w:rPr>
              <w:t xml:space="preserve"> </w:t>
            </w:r>
            <w:r w:rsidR="00D008CD" w:rsidRPr="00F80603">
              <w:t>= NEW YORK</w:t>
            </w:r>
          </w:p>
        </w:tc>
      </w:tr>
      <w:tr w:rsidR="006E7723" w:rsidRPr="00F80603" w14:paraId="109E08C9" w14:textId="77777777" w:rsidTr="008C243A">
        <w:tc>
          <w:tcPr>
            <w:tcW w:w="1509" w:type="dxa"/>
            <w:noWrap/>
          </w:tcPr>
          <w:p w14:paraId="109E08C7"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8" w14:textId="77777777" w:rsidR="006E7723" w:rsidRPr="00F80603" w:rsidRDefault="006E7723" w:rsidP="00E25C09">
            <w:pPr>
              <w:pStyle w:val="TableText1"/>
              <w:rPr>
                <w:rStyle w:val="BodyTextChar"/>
              </w:rPr>
            </w:pPr>
            <w:r w:rsidRPr="00F80603">
              <w:rPr>
                <w:rStyle w:val="BodyTextChar"/>
              </w:rPr>
              <w:t>NC</w:t>
            </w:r>
            <w:r w:rsidR="00D008CD" w:rsidRPr="00F80603">
              <w:rPr>
                <w:rStyle w:val="BodyTextChar"/>
              </w:rPr>
              <w:t xml:space="preserve"> </w:t>
            </w:r>
            <w:r w:rsidR="00D008CD" w:rsidRPr="00F80603">
              <w:t>= NORTH CAROLINA</w:t>
            </w:r>
          </w:p>
        </w:tc>
      </w:tr>
      <w:tr w:rsidR="006E7723" w:rsidRPr="00F80603" w14:paraId="109E08CC" w14:textId="77777777" w:rsidTr="008C243A">
        <w:tc>
          <w:tcPr>
            <w:tcW w:w="1509" w:type="dxa"/>
            <w:noWrap/>
          </w:tcPr>
          <w:p w14:paraId="109E08CA"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B" w14:textId="77777777" w:rsidR="006E7723" w:rsidRPr="00F80603" w:rsidRDefault="006E7723" w:rsidP="00E25C09">
            <w:pPr>
              <w:pStyle w:val="TableText1"/>
              <w:rPr>
                <w:rStyle w:val="BodyTextChar"/>
              </w:rPr>
            </w:pPr>
            <w:r w:rsidRPr="00F80603">
              <w:rPr>
                <w:rStyle w:val="BodyTextChar"/>
              </w:rPr>
              <w:t>ND</w:t>
            </w:r>
            <w:r w:rsidR="00D008CD" w:rsidRPr="00F80603">
              <w:rPr>
                <w:rStyle w:val="BodyTextChar"/>
              </w:rPr>
              <w:t xml:space="preserve"> </w:t>
            </w:r>
            <w:r w:rsidR="00D008CD" w:rsidRPr="00F80603">
              <w:t>= NORTH DAKOTA= NORTH DAKOTA</w:t>
            </w:r>
          </w:p>
        </w:tc>
      </w:tr>
      <w:tr w:rsidR="006E7723" w:rsidRPr="00F80603" w14:paraId="109E08CF" w14:textId="77777777" w:rsidTr="008C243A">
        <w:tc>
          <w:tcPr>
            <w:tcW w:w="1509" w:type="dxa"/>
            <w:noWrap/>
          </w:tcPr>
          <w:p w14:paraId="109E08CD"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E" w14:textId="77777777" w:rsidR="006E7723" w:rsidRPr="00F80603" w:rsidRDefault="006E7723" w:rsidP="00E25C09">
            <w:pPr>
              <w:pStyle w:val="TableText1"/>
              <w:rPr>
                <w:rStyle w:val="BodyTextChar"/>
              </w:rPr>
            </w:pPr>
            <w:r w:rsidRPr="00F80603">
              <w:rPr>
                <w:rStyle w:val="BodyTextChar"/>
              </w:rPr>
              <w:t>MP</w:t>
            </w:r>
            <w:r w:rsidR="00D008CD" w:rsidRPr="00F80603">
              <w:rPr>
                <w:rStyle w:val="BodyTextChar"/>
              </w:rPr>
              <w:t xml:space="preserve"> </w:t>
            </w:r>
            <w:r w:rsidR="00D008CD" w:rsidRPr="00F80603">
              <w:t>= NORTHERN MARIANA ISLANDS</w:t>
            </w:r>
          </w:p>
        </w:tc>
      </w:tr>
      <w:tr w:rsidR="006E7723" w:rsidRPr="00F80603" w14:paraId="109E08D2" w14:textId="77777777" w:rsidTr="008C243A">
        <w:tc>
          <w:tcPr>
            <w:tcW w:w="1509" w:type="dxa"/>
            <w:noWrap/>
          </w:tcPr>
          <w:p w14:paraId="109E08D0"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1" w14:textId="77777777" w:rsidR="006E7723" w:rsidRPr="00F80603" w:rsidRDefault="006E7723" w:rsidP="00E25C09">
            <w:pPr>
              <w:pStyle w:val="TableText1"/>
              <w:rPr>
                <w:rStyle w:val="BodyTextChar"/>
              </w:rPr>
            </w:pPr>
            <w:r w:rsidRPr="00F80603">
              <w:rPr>
                <w:rStyle w:val="BodyTextChar"/>
              </w:rPr>
              <w:t>OH</w:t>
            </w:r>
            <w:r w:rsidR="00D008CD" w:rsidRPr="00F80603">
              <w:rPr>
                <w:rStyle w:val="BodyTextChar"/>
              </w:rPr>
              <w:t xml:space="preserve"> = </w:t>
            </w:r>
            <w:r w:rsidR="00D008CD" w:rsidRPr="00F80603">
              <w:t>OHIO</w:t>
            </w:r>
          </w:p>
        </w:tc>
      </w:tr>
      <w:tr w:rsidR="006E7723" w:rsidRPr="00F80603" w14:paraId="109E08D5" w14:textId="77777777" w:rsidTr="008C243A">
        <w:tc>
          <w:tcPr>
            <w:tcW w:w="1509" w:type="dxa"/>
            <w:noWrap/>
          </w:tcPr>
          <w:p w14:paraId="109E08D3"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4" w14:textId="77777777" w:rsidR="006E7723" w:rsidRPr="00F80603" w:rsidRDefault="006E7723" w:rsidP="00E25C09">
            <w:pPr>
              <w:pStyle w:val="TableText1"/>
              <w:rPr>
                <w:rStyle w:val="BodyTextChar"/>
              </w:rPr>
            </w:pPr>
            <w:r w:rsidRPr="00F80603">
              <w:rPr>
                <w:rStyle w:val="BodyTextChar"/>
              </w:rPr>
              <w:t>OR</w:t>
            </w:r>
            <w:r w:rsidR="00D008CD" w:rsidRPr="00F80603">
              <w:rPr>
                <w:rStyle w:val="BodyTextChar"/>
              </w:rPr>
              <w:t xml:space="preserve"> </w:t>
            </w:r>
            <w:r w:rsidR="00D008CD" w:rsidRPr="00F80603">
              <w:t>= OREGON</w:t>
            </w:r>
          </w:p>
        </w:tc>
      </w:tr>
      <w:tr w:rsidR="006E7723" w:rsidRPr="00F80603" w14:paraId="109E08D8" w14:textId="77777777" w:rsidTr="008C243A">
        <w:tc>
          <w:tcPr>
            <w:tcW w:w="1509" w:type="dxa"/>
            <w:noWrap/>
          </w:tcPr>
          <w:p w14:paraId="109E08D6"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7" w14:textId="77777777" w:rsidR="006E7723" w:rsidRPr="00F80603" w:rsidRDefault="006E7723" w:rsidP="00E25C09">
            <w:pPr>
              <w:pStyle w:val="TableText1"/>
              <w:rPr>
                <w:rStyle w:val="BodyTextChar"/>
              </w:rPr>
            </w:pPr>
            <w:r w:rsidRPr="00F80603">
              <w:rPr>
                <w:rStyle w:val="BodyTextChar"/>
              </w:rPr>
              <w:t>OK</w:t>
            </w:r>
            <w:r w:rsidR="00D008CD" w:rsidRPr="00F80603">
              <w:rPr>
                <w:rStyle w:val="BodyTextChar"/>
              </w:rPr>
              <w:t xml:space="preserve"> </w:t>
            </w:r>
            <w:r w:rsidR="00D008CD" w:rsidRPr="00F80603">
              <w:t>= OKLAHOMA</w:t>
            </w:r>
          </w:p>
        </w:tc>
      </w:tr>
      <w:tr w:rsidR="006E7723" w:rsidRPr="00F80603" w14:paraId="109E08DB" w14:textId="77777777" w:rsidTr="008C243A">
        <w:tc>
          <w:tcPr>
            <w:tcW w:w="1509" w:type="dxa"/>
            <w:noWrap/>
          </w:tcPr>
          <w:p w14:paraId="109E08D9"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A" w14:textId="77777777" w:rsidR="006E7723" w:rsidRPr="00F80603" w:rsidRDefault="006E7723" w:rsidP="00E25C09">
            <w:pPr>
              <w:pStyle w:val="TableText1"/>
              <w:rPr>
                <w:rStyle w:val="BodyTextChar"/>
              </w:rPr>
            </w:pPr>
            <w:r w:rsidRPr="00F80603">
              <w:rPr>
                <w:rStyle w:val="BodyTextChar"/>
              </w:rPr>
              <w:t>PW</w:t>
            </w:r>
            <w:r w:rsidR="00D008CD" w:rsidRPr="00F80603">
              <w:rPr>
                <w:rStyle w:val="BodyTextChar"/>
              </w:rPr>
              <w:t xml:space="preserve"> </w:t>
            </w:r>
            <w:r w:rsidR="00D008CD" w:rsidRPr="00F80603">
              <w:t>= PALAU</w:t>
            </w:r>
          </w:p>
        </w:tc>
      </w:tr>
      <w:tr w:rsidR="006E7723" w:rsidRPr="00F80603" w14:paraId="109E08DE" w14:textId="77777777" w:rsidTr="008C243A">
        <w:tc>
          <w:tcPr>
            <w:tcW w:w="1509" w:type="dxa"/>
            <w:noWrap/>
          </w:tcPr>
          <w:p w14:paraId="109E08DC"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D" w14:textId="77777777" w:rsidR="006E7723" w:rsidRPr="00F80603" w:rsidRDefault="006E7723" w:rsidP="00E25C09">
            <w:pPr>
              <w:pStyle w:val="TableText1"/>
              <w:rPr>
                <w:rStyle w:val="BodyTextChar"/>
              </w:rPr>
            </w:pPr>
            <w:r w:rsidRPr="00F80603">
              <w:rPr>
                <w:rStyle w:val="BodyTextChar"/>
              </w:rPr>
              <w:t>PA</w:t>
            </w:r>
            <w:r w:rsidR="00D008CD" w:rsidRPr="00F80603">
              <w:rPr>
                <w:rStyle w:val="BodyTextChar"/>
              </w:rPr>
              <w:t xml:space="preserve"> </w:t>
            </w:r>
            <w:r w:rsidR="00D008CD" w:rsidRPr="00F80603">
              <w:t>= PENNSYLVANIA</w:t>
            </w:r>
          </w:p>
        </w:tc>
      </w:tr>
      <w:tr w:rsidR="006E7723" w:rsidRPr="00F80603" w14:paraId="109E08E1" w14:textId="77777777" w:rsidTr="008C243A">
        <w:tc>
          <w:tcPr>
            <w:tcW w:w="1509" w:type="dxa"/>
            <w:noWrap/>
          </w:tcPr>
          <w:p w14:paraId="109E08DF"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0" w14:textId="77777777" w:rsidR="006E7723" w:rsidRPr="00F80603" w:rsidRDefault="006E7723" w:rsidP="00E25C09">
            <w:pPr>
              <w:pStyle w:val="TableText1"/>
              <w:rPr>
                <w:rStyle w:val="BodyTextChar"/>
              </w:rPr>
            </w:pPr>
            <w:r w:rsidRPr="00F80603">
              <w:rPr>
                <w:rStyle w:val="BodyTextChar"/>
              </w:rPr>
              <w:t>PR</w:t>
            </w:r>
            <w:r w:rsidR="00D008CD" w:rsidRPr="00F80603">
              <w:rPr>
                <w:rStyle w:val="BodyTextChar"/>
              </w:rPr>
              <w:t xml:space="preserve"> </w:t>
            </w:r>
            <w:r w:rsidR="00D008CD" w:rsidRPr="00F80603">
              <w:t>= PUERTO RICO</w:t>
            </w:r>
          </w:p>
        </w:tc>
      </w:tr>
      <w:tr w:rsidR="006E7723" w:rsidRPr="00F80603" w14:paraId="109E08E4" w14:textId="77777777" w:rsidTr="008C243A">
        <w:tc>
          <w:tcPr>
            <w:tcW w:w="1509" w:type="dxa"/>
            <w:noWrap/>
          </w:tcPr>
          <w:p w14:paraId="109E08E2"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3" w14:textId="77777777" w:rsidR="006E7723" w:rsidRPr="00F80603" w:rsidRDefault="006E7723" w:rsidP="00E25C09">
            <w:pPr>
              <w:pStyle w:val="TableText1"/>
              <w:rPr>
                <w:rStyle w:val="BodyTextChar"/>
              </w:rPr>
            </w:pPr>
            <w:r w:rsidRPr="00F80603">
              <w:rPr>
                <w:rStyle w:val="BodyTextChar"/>
              </w:rPr>
              <w:t>RI</w:t>
            </w:r>
            <w:r w:rsidR="00D008CD" w:rsidRPr="00F80603">
              <w:rPr>
                <w:rStyle w:val="BodyTextChar"/>
              </w:rPr>
              <w:t xml:space="preserve"> </w:t>
            </w:r>
            <w:r w:rsidR="00D008CD" w:rsidRPr="00F80603">
              <w:t>= RHODE ISLAND</w:t>
            </w:r>
          </w:p>
        </w:tc>
      </w:tr>
      <w:tr w:rsidR="006E7723" w:rsidRPr="00F80603" w14:paraId="109E08E7" w14:textId="77777777" w:rsidTr="008C243A">
        <w:tc>
          <w:tcPr>
            <w:tcW w:w="1509" w:type="dxa"/>
            <w:noWrap/>
          </w:tcPr>
          <w:p w14:paraId="109E08E5"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6" w14:textId="77777777" w:rsidR="006E7723" w:rsidRPr="00F80603" w:rsidRDefault="006E7723" w:rsidP="00E25C09">
            <w:pPr>
              <w:pStyle w:val="TableText1"/>
              <w:rPr>
                <w:rStyle w:val="BodyTextChar"/>
              </w:rPr>
            </w:pPr>
            <w:r w:rsidRPr="00F80603">
              <w:rPr>
                <w:rStyle w:val="BodyTextChar"/>
              </w:rPr>
              <w:t>SC</w:t>
            </w:r>
            <w:r w:rsidR="00D008CD" w:rsidRPr="00F80603">
              <w:rPr>
                <w:rStyle w:val="BodyTextChar"/>
              </w:rPr>
              <w:t xml:space="preserve"> </w:t>
            </w:r>
            <w:r w:rsidR="00D008CD" w:rsidRPr="00F80603">
              <w:t>= SOUTH CAROLINA</w:t>
            </w:r>
          </w:p>
        </w:tc>
      </w:tr>
      <w:tr w:rsidR="006E7723" w:rsidRPr="00F80603" w14:paraId="109E08EA" w14:textId="77777777" w:rsidTr="008C243A">
        <w:tc>
          <w:tcPr>
            <w:tcW w:w="1509" w:type="dxa"/>
            <w:noWrap/>
          </w:tcPr>
          <w:p w14:paraId="109E08E8"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9" w14:textId="77777777" w:rsidR="006E7723" w:rsidRPr="00F80603" w:rsidRDefault="006E7723" w:rsidP="00E25C09">
            <w:pPr>
              <w:pStyle w:val="TableText1"/>
              <w:rPr>
                <w:rStyle w:val="BodyTextChar"/>
              </w:rPr>
            </w:pPr>
            <w:r w:rsidRPr="00F80603">
              <w:rPr>
                <w:rStyle w:val="BodyTextChar"/>
              </w:rPr>
              <w:t>SD</w:t>
            </w:r>
            <w:r w:rsidR="00D008CD" w:rsidRPr="00F80603">
              <w:rPr>
                <w:rStyle w:val="BodyTextChar"/>
              </w:rPr>
              <w:t xml:space="preserve"> </w:t>
            </w:r>
            <w:r w:rsidR="00D008CD" w:rsidRPr="00F80603">
              <w:t>= SOUTH DAKOTA</w:t>
            </w:r>
          </w:p>
        </w:tc>
      </w:tr>
      <w:tr w:rsidR="006E7723" w:rsidRPr="00F80603" w14:paraId="109E08ED" w14:textId="77777777" w:rsidTr="008C243A">
        <w:tc>
          <w:tcPr>
            <w:tcW w:w="1509" w:type="dxa"/>
            <w:noWrap/>
          </w:tcPr>
          <w:p w14:paraId="109E08EB"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C" w14:textId="77777777" w:rsidR="006E7723" w:rsidRPr="00F80603" w:rsidRDefault="006E7723" w:rsidP="00E25C09">
            <w:pPr>
              <w:pStyle w:val="TableText1"/>
              <w:rPr>
                <w:rStyle w:val="BodyTextChar"/>
              </w:rPr>
            </w:pPr>
            <w:r w:rsidRPr="00F80603">
              <w:rPr>
                <w:rStyle w:val="BodyTextChar"/>
              </w:rPr>
              <w:t>TN</w:t>
            </w:r>
            <w:r w:rsidR="00D008CD" w:rsidRPr="00F80603">
              <w:rPr>
                <w:rStyle w:val="BodyTextChar"/>
              </w:rPr>
              <w:t xml:space="preserve"> </w:t>
            </w:r>
            <w:r w:rsidR="00D008CD" w:rsidRPr="00F80603">
              <w:t>= TENNESSEE</w:t>
            </w:r>
          </w:p>
        </w:tc>
      </w:tr>
      <w:tr w:rsidR="006E7723" w:rsidRPr="00F80603" w14:paraId="109E08F0" w14:textId="77777777" w:rsidTr="008C243A">
        <w:tc>
          <w:tcPr>
            <w:tcW w:w="1509" w:type="dxa"/>
            <w:noWrap/>
          </w:tcPr>
          <w:p w14:paraId="109E08E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F" w14:textId="77777777" w:rsidR="006E7723" w:rsidRPr="00F80603" w:rsidRDefault="006E7723" w:rsidP="00E25C09">
            <w:pPr>
              <w:pStyle w:val="TableText1"/>
              <w:rPr>
                <w:rStyle w:val="BodyTextChar"/>
              </w:rPr>
            </w:pPr>
            <w:r w:rsidRPr="00F80603">
              <w:rPr>
                <w:rStyle w:val="BodyTextChar"/>
              </w:rPr>
              <w:t>TX</w:t>
            </w:r>
            <w:r w:rsidR="00D008CD" w:rsidRPr="00F80603">
              <w:rPr>
                <w:rStyle w:val="BodyTextChar"/>
              </w:rPr>
              <w:t xml:space="preserve"> </w:t>
            </w:r>
            <w:r w:rsidR="00D008CD" w:rsidRPr="00F80603">
              <w:t>= TEXAS</w:t>
            </w:r>
          </w:p>
        </w:tc>
      </w:tr>
      <w:tr w:rsidR="006E7723" w:rsidRPr="00F80603" w14:paraId="109E08F3" w14:textId="77777777" w:rsidTr="008C243A">
        <w:tc>
          <w:tcPr>
            <w:tcW w:w="1509" w:type="dxa"/>
            <w:noWrap/>
          </w:tcPr>
          <w:p w14:paraId="109E08F1"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2" w14:textId="77777777" w:rsidR="006E7723" w:rsidRPr="00F80603" w:rsidRDefault="006E7723" w:rsidP="00E25C09">
            <w:pPr>
              <w:pStyle w:val="TableText1"/>
              <w:rPr>
                <w:rStyle w:val="BodyTextChar"/>
              </w:rPr>
            </w:pPr>
            <w:r w:rsidRPr="00F80603">
              <w:rPr>
                <w:rStyle w:val="BodyTextChar"/>
              </w:rPr>
              <w:t>UT</w:t>
            </w:r>
            <w:r w:rsidR="00D008CD" w:rsidRPr="00F80603">
              <w:rPr>
                <w:rStyle w:val="BodyTextChar"/>
              </w:rPr>
              <w:t xml:space="preserve"> </w:t>
            </w:r>
            <w:r w:rsidR="00D008CD" w:rsidRPr="00F80603">
              <w:t>= UTAH</w:t>
            </w:r>
          </w:p>
        </w:tc>
      </w:tr>
      <w:tr w:rsidR="006E7723" w:rsidRPr="00F80603" w14:paraId="109E08F6" w14:textId="77777777" w:rsidTr="008C243A">
        <w:tc>
          <w:tcPr>
            <w:tcW w:w="1509" w:type="dxa"/>
            <w:noWrap/>
          </w:tcPr>
          <w:p w14:paraId="109E08F4"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5" w14:textId="77777777" w:rsidR="006E7723" w:rsidRPr="00F80603" w:rsidRDefault="006E7723" w:rsidP="00E25C09">
            <w:pPr>
              <w:pStyle w:val="TableText1"/>
              <w:rPr>
                <w:rStyle w:val="BodyTextChar"/>
              </w:rPr>
            </w:pPr>
            <w:r w:rsidRPr="00F80603">
              <w:rPr>
                <w:rStyle w:val="BodyTextChar"/>
              </w:rPr>
              <w:t>VT</w:t>
            </w:r>
            <w:r w:rsidR="00D008CD" w:rsidRPr="00F80603">
              <w:rPr>
                <w:rStyle w:val="BodyTextChar"/>
              </w:rPr>
              <w:t xml:space="preserve"> </w:t>
            </w:r>
            <w:r w:rsidR="00D008CD" w:rsidRPr="00F80603">
              <w:t>= VERMONT</w:t>
            </w:r>
          </w:p>
        </w:tc>
      </w:tr>
      <w:tr w:rsidR="006E7723" w:rsidRPr="00F80603" w14:paraId="109E08F9" w14:textId="77777777" w:rsidTr="008C243A">
        <w:tc>
          <w:tcPr>
            <w:tcW w:w="1509" w:type="dxa"/>
            <w:noWrap/>
          </w:tcPr>
          <w:p w14:paraId="109E08F7"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8" w14:textId="77777777" w:rsidR="006E7723" w:rsidRPr="00F80603" w:rsidRDefault="006E7723" w:rsidP="00E25C09">
            <w:pPr>
              <w:pStyle w:val="TableText1"/>
              <w:rPr>
                <w:rStyle w:val="BodyTextChar"/>
              </w:rPr>
            </w:pPr>
            <w:r w:rsidRPr="00F80603">
              <w:rPr>
                <w:rStyle w:val="BodyTextChar"/>
              </w:rPr>
              <w:t>VI</w:t>
            </w:r>
            <w:r w:rsidR="00D008CD" w:rsidRPr="00F80603">
              <w:rPr>
                <w:rStyle w:val="BodyTextChar"/>
              </w:rPr>
              <w:t xml:space="preserve"> </w:t>
            </w:r>
            <w:r w:rsidR="00D008CD" w:rsidRPr="00F80603">
              <w:t>= VIRGIN ISLANDS</w:t>
            </w:r>
          </w:p>
        </w:tc>
      </w:tr>
      <w:tr w:rsidR="006E7723" w:rsidRPr="00F80603" w14:paraId="109E08FC" w14:textId="77777777" w:rsidTr="008C243A">
        <w:tc>
          <w:tcPr>
            <w:tcW w:w="1509" w:type="dxa"/>
            <w:noWrap/>
          </w:tcPr>
          <w:p w14:paraId="109E08FA"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B" w14:textId="77777777" w:rsidR="006E7723" w:rsidRPr="00F80603" w:rsidRDefault="006E7723" w:rsidP="00E25C09">
            <w:pPr>
              <w:pStyle w:val="TableText1"/>
              <w:rPr>
                <w:rStyle w:val="BodyTextChar"/>
              </w:rPr>
            </w:pPr>
            <w:r w:rsidRPr="00F80603">
              <w:rPr>
                <w:rStyle w:val="BodyTextChar"/>
              </w:rPr>
              <w:t>VA</w:t>
            </w:r>
            <w:r w:rsidR="00D008CD" w:rsidRPr="00F80603">
              <w:rPr>
                <w:rStyle w:val="BodyTextChar"/>
              </w:rPr>
              <w:t xml:space="preserve"> </w:t>
            </w:r>
            <w:r w:rsidR="00D008CD" w:rsidRPr="00F80603">
              <w:t>= VIRGINIA</w:t>
            </w:r>
          </w:p>
        </w:tc>
      </w:tr>
      <w:tr w:rsidR="006E7723" w:rsidRPr="00F80603" w14:paraId="109E08FF" w14:textId="77777777" w:rsidTr="008C243A">
        <w:tc>
          <w:tcPr>
            <w:tcW w:w="1509" w:type="dxa"/>
            <w:noWrap/>
          </w:tcPr>
          <w:p w14:paraId="109E08FD"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E" w14:textId="77777777" w:rsidR="006E7723" w:rsidRPr="00F80603" w:rsidRDefault="006E7723" w:rsidP="00E25C09">
            <w:pPr>
              <w:pStyle w:val="TableText1"/>
              <w:rPr>
                <w:rStyle w:val="BodyTextChar"/>
              </w:rPr>
            </w:pPr>
            <w:r w:rsidRPr="00F80603">
              <w:rPr>
                <w:rStyle w:val="BodyTextChar"/>
              </w:rPr>
              <w:t>WA</w:t>
            </w:r>
            <w:r w:rsidR="00D008CD" w:rsidRPr="00F80603">
              <w:rPr>
                <w:rStyle w:val="BodyTextChar"/>
              </w:rPr>
              <w:t xml:space="preserve"> </w:t>
            </w:r>
            <w:r w:rsidR="00D008CD" w:rsidRPr="00F80603">
              <w:t>= WASHINGTON</w:t>
            </w:r>
          </w:p>
        </w:tc>
      </w:tr>
      <w:tr w:rsidR="006E7723" w:rsidRPr="00F80603" w14:paraId="109E0902" w14:textId="77777777" w:rsidTr="008C243A">
        <w:tc>
          <w:tcPr>
            <w:tcW w:w="1509" w:type="dxa"/>
            <w:noWrap/>
          </w:tcPr>
          <w:p w14:paraId="109E0900"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901" w14:textId="77777777" w:rsidR="006E7723" w:rsidRPr="00F80603" w:rsidRDefault="006E7723" w:rsidP="00E25C09">
            <w:pPr>
              <w:pStyle w:val="TableText1"/>
              <w:rPr>
                <w:rStyle w:val="BodyTextChar"/>
              </w:rPr>
            </w:pPr>
            <w:r w:rsidRPr="00F80603">
              <w:rPr>
                <w:rStyle w:val="BodyTextChar"/>
              </w:rPr>
              <w:t>WV</w:t>
            </w:r>
            <w:r w:rsidR="00D008CD" w:rsidRPr="00F80603">
              <w:rPr>
                <w:rStyle w:val="BodyTextChar"/>
              </w:rPr>
              <w:t xml:space="preserve"> </w:t>
            </w:r>
            <w:r w:rsidR="00D008CD" w:rsidRPr="00F80603">
              <w:t>= WEST VIRGINIA</w:t>
            </w:r>
          </w:p>
        </w:tc>
      </w:tr>
      <w:tr w:rsidR="006E7723" w:rsidRPr="00F80603" w14:paraId="109E0905" w14:textId="77777777" w:rsidTr="008C243A">
        <w:tc>
          <w:tcPr>
            <w:tcW w:w="1509" w:type="dxa"/>
            <w:noWrap/>
          </w:tcPr>
          <w:p w14:paraId="109E0903"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904" w14:textId="77777777" w:rsidR="006E7723" w:rsidRPr="00F80603" w:rsidRDefault="006E7723" w:rsidP="00E25C09">
            <w:pPr>
              <w:pStyle w:val="TableText1"/>
              <w:rPr>
                <w:rStyle w:val="BodyTextChar"/>
              </w:rPr>
            </w:pPr>
            <w:r w:rsidRPr="00F80603">
              <w:rPr>
                <w:rStyle w:val="BodyTextChar"/>
              </w:rPr>
              <w:t>WI</w:t>
            </w:r>
            <w:r w:rsidR="00D008CD" w:rsidRPr="00F80603">
              <w:rPr>
                <w:rStyle w:val="BodyTextChar"/>
              </w:rPr>
              <w:t xml:space="preserve"> </w:t>
            </w:r>
            <w:r w:rsidR="00D008CD" w:rsidRPr="00F80603">
              <w:t>= WISCONSIN</w:t>
            </w:r>
          </w:p>
        </w:tc>
      </w:tr>
      <w:tr w:rsidR="006E7723" w:rsidRPr="00F80603" w14:paraId="109E0908" w14:textId="77777777" w:rsidTr="008C243A">
        <w:tc>
          <w:tcPr>
            <w:tcW w:w="1509" w:type="dxa"/>
            <w:noWrap/>
          </w:tcPr>
          <w:p w14:paraId="109E0906"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907" w14:textId="77777777" w:rsidR="006E7723" w:rsidRPr="00F80603" w:rsidRDefault="006E7723" w:rsidP="00E25C09">
            <w:pPr>
              <w:pStyle w:val="TableText1"/>
              <w:rPr>
                <w:rStyle w:val="BodyTextChar"/>
              </w:rPr>
            </w:pPr>
            <w:r w:rsidRPr="00F80603">
              <w:rPr>
                <w:rStyle w:val="BodyTextChar"/>
              </w:rPr>
              <w:t>WY</w:t>
            </w:r>
            <w:r w:rsidR="00D008CD" w:rsidRPr="00F80603">
              <w:rPr>
                <w:rStyle w:val="BodyTextChar"/>
              </w:rPr>
              <w:t xml:space="preserve"> </w:t>
            </w:r>
            <w:r w:rsidR="00D008CD" w:rsidRPr="00F80603">
              <w:t>= WYOMING</w:t>
            </w:r>
          </w:p>
        </w:tc>
      </w:tr>
    </w:tbl>
    <w:p w14:paraId="109E0909" w14:textId="77777777" w:rsidR="00E44AE1" w:rsidRPr="00F80603" w:rsidRDefault="00E44AE1" w:rsidP="002420E9">
      <w:pPr>
        <w:pStyle w:val="Heading2"/>
      </w:pPr>
      <w:bookmarkStart w:id="1259" w:name="_Toc403990948"/>
      <w:r w:rsidRPr="00F80603">
        <w:t>simpleType: statusType</w:t>
      </w:r>
      <w:bookmarkEnd w:id="1259"/>
    </w:p>
    <w:tbl>
      <w:tblPr>
        <w:tblStyle w:val="ACI-USPS"/>
        <w:tblW w:w="0" w:type="auto"/>
        <w:tblLayout w:type="fixed"/>
        <w:tblLook w:val="04A0" w:firstRow="1" w:lastRow="0" w:firstColumn="1" w:lastColumn="0" w:noHBand="0" w:noVBand="1"/>
      </w:tblPr>
      <w:tblGrid>
        <w:gridCol w:w="1509"/>
        <w:gridCol w:w="1887"/>
      </w:tblGrid>
      <w:tr w:rsidR="006E7723" w:rsidRPr="008C243A" w14:paraId="109E090C"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0A" w14:textId="77777777" w:rsidR="006E7723" w:rsidRPr="008C243A" w:rsidRDefault="006E7723" w:rsidP="008C243A">
            <w:pPr>
              <w:pStyle w:val="TableTitle"/>
            </w:pPr>
            <w:r w:rsidRPr="008C243A">
              <w:t>Tag</w:t>
            </w:r>
          </w:p>
        </w:tc>
        <w:tc>
          <w:tcPr>
            <w:tcW w:w="1887" w:type="dxa"/>
            <w:shd w:val="clear" w:color="auto" w:fill="DBE5F1" w:themeFill="accent1" w:themeFillTint="33"/>
          </w:tcPr>
          <w:p w14:paraId="109E090B" w14:textId="77777777" w:rsidR="006E7723" w:rsidRPr="008C243A" w:rsidRDefault="008C243A" w:rsidP="008C243A">
            <w:pPr>
              <w:pStyle w:val="TableTitle"/>
            </w:pPr>
            <w:r w:rsidRPr="008C243A">
              <w:t>statusType</w:t>
            </w:r>
          </w:p>
        </w:tc>
      </w:tr>
      <w:tr w:rsidR="006E7723" w:rsidRPr="00F80603" w14:paraId="109E090F" w14:textId="77777777" w:rsidTr="008C243A">
        <w:tc>
          <w:tcPr>
            <w:tcW w:w="1509" w:type="dxa"/>
            <w:noWrap/>
          </w:tcPr>
          <w:p w14:paraId="109E090D" w14:textId="77777777" w:rsidR="006E7723" w:rsidRPr="00F80603" w:rsidRDefault="006E7723" w:rsidP="00E25C09">
            <w:pPr>
              <w:pStyle w:val="TableText1"/>
              <w:rPr>
                <w:rStyle w:val="BodyTextChar"/>
              </w:rPr>
            </w:pPr>
            <w:r w:rsidRPr="00F80603">
              <w:rPr>
                <w:rStyle w:val="BodyTextChar"/>
              </w:rPr>
              <w:t>Base</w:t>
            </w:r>
          </w:p>
        </w:tc>
        <w:tc>
          <w:tcPr>
            <w:tcW w:w="1887" w:type="dxa"/>
          </w:tcPr>
          <w:p w14:paraId="109E090E"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912" w14:textId="77777777" w:rsidTr="008C243A">
        <w:tc>
          <w:tcPr>
            <w:tcW w:w="1509" w:type="dxa"/>
            <w:noWrap/>
          </w:tcPr>
          <w:p w14:paraId="109E0910"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1" w14:textId="77777777" w:rsidR="006E7723" w:rsidRPr="00F80603" w:rsidRDefault="006E7723" w:rsidP="00E25C09">
            <w:pPr>
              <w:pStyle w:val="TableText1"/>
              <w:rPr>
                <w:rStyle w:val="BodyTextChar"/>
              </w:rPr>
            </w:pPr>
            <w:r w:rsidRPr="00F80603">
              <w:rPr>
                <w:rStyle w:val="BodyTextChar"/>
              </w:rPr>
              <w:t>Accepted</w:t>
            </w:r>
          </w:p>
        </w:tc>
      </w:tr>
      <w:tr w:rsidR="006E7723" w:rsidRPr="00F80603" w14:paraId="109E0915" w14:textId="77777777" w:rsidTr="008C243A">
        <w:tc>
          <w:tcPr>
            <w:tcW w:w="1509" w:type="dxa"/>
            <w:noWrap/>
          </w:tcPr>
          <w:p w14:paraId="109E0913"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4" w14:textId="77777777" w:rsidR="006E7723" w:rsidRPr="00F80603" w:rsidRDefault="006E7723" w:rsidP="00E25C09">
            <w:pPr>
              <w:pStyle w:val="TableText1"/>
              <w:rPr>
                <w:rStyle w:val="BodyTextChar"/>
              </w:rPr>
            </w:pPr>
            <w:r w:rsidRPr="00F80603">
              <w:rPr>
                <w:rStyle w:val="BodyTextChar"/>
              </w:rPr>
              <w:t>Amended</w:t>
            </w:r>
          </w:p>
        </w:tc>
      </w:tr>
      <w:tr w:rsidR="006E7723" w:rsidRPr="00F80603" w14:paraId="109E0918" w14:textId="77777777" w:rsidTr="008C243A">
        <w:tc>
          <w:tcPr>
            <w:tcW w:w="1509" w:type="dxa"/>
            <w:noWrap/>
          </w:tcPr>
          <w:p w14:paraId="109E0916"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7" w14:textId="77777777" w:rsidR="006E7723" w:rsidRPr="00F80603" w:rsidRDefault="006E7723" w:rsidP="00E25C09">
            <w:pPr>
              <w:pStyle w:val="TableText1"/>
              <w:rPr>
                <w:rStyle w:val="BodyTextChar"/>
              </w:rPr>
            </w:pPr>
            <w:r w:rsidRPr="00F80603">
              <w:rPr>
                <w:rStyle w:val="BodyTextChar"/>
              </w:rPr>
              <w:t>Cancelled</w:t>
            </w:r>
          </w:p>
        </w:tc>
      </w:tr>
      <w:tr w:rsidR="006E7723" w:rsidRPr="00F80603" w14:paraId="109E091B" w14:textId="77777777" w:rsidTr="008C243A">
        <w:tc>
          <w:tcPr>
            <w:tcW w:w="1509" w:type="dxa"/>
            <w:noWrap/>
          </w:tcPr>
          <w:p w14:paraId="109E0919"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A" w14:textId="77777777" w:rsidR="006E7723" w:rsidRPr="00F80603" w:rsidRDefault="006E7723" w:rsidP="00E25C09">
            <w:pPr>
              <w:pStyle w:val="TableText1"/>
              <w:rPr>
                <w:rStyle w:val="BodyTextChar"/>
              </w:rPr>
            </w:pPr>
            <w:r w:rsidRPr="00F80603">
              <w:rPr>
                <w:rStyle w:val="BodyTextChar"/>
              </w:rPr>
              <w:t>Counterproposal</w:t>
            </w:r>
          </w:p>
        </w:tc>
      </w:tr>
      <w:tr w:rsidR="006E7723" w:rsidRPr="00F80603" w14:paraId="109E091E" w14:textId="77777777" w:rsidTr="008C243A">
        <w:tc>
          <w:tcPr>
            <w:tcW w:w="1509" w:type="dxa"/>
            <w:noWrap/>
          </w:tcPr>
          <w:p w14:paraId="109E091C"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D" w14:textId="77777777" w:rsidR="006E7723" w:rsidRPr="00F80603" w:rsidRDefault="006E7723" w:rsidP="00E25C09">
            <w:pPr>
              <w:pStyle w:val="TableText1"/>
              <w:rPr>
                <w:rStyle w:val="BodyTextChar"/>
              </w:rPr>
            </w:pPr>
            <w:r w:rsidRPr="00F80603">
              <w:rPr>
                <w:rStyle w:val="BodyTextChar"/>
              </w:rPr>
              <w:t>New</w:t>
            </w:r>
          </w:p>
        </w:tc>
      </w:tr>
      <w:tr w:rsidR="006E7723" w:rsidRPr="00F80603" w14:paraId="109E0921" w14:textId="77777777" w:rsidTr="008C243A">
        <w:tc>
          <w:tcPr>
            <w:tcW w:w="1509" w:type="dxa"/>
            <w:noWrap/>
          </w:tcPr>
          <w:p w14:paraId="109E091F"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0" w14:textId="77777777" w:rsidR="006E7723" w:rsidRPr="00F80603" w:rsidRDefault="006E7723" w:rsidP="00E25C09">
            <w:pPr>
              <w:pStyle w:val="TableText1"/>
              <w:rPr>
                <w:rStyle w:val="BodyTextChar"/>
              </w:rPr>
            </w:pPr>
            <w:r w:rsidRPr="00F80603">
              <w:rPr>
                <w:rStyle w:val="BodyTextChar"/>
              </w:rPr>
              <w:t>NoAction</w:t>
            </w:r>
          </w:p>
        </w:tc>
      </w:tr>
      <w:tr w:rsidR="006E7723" w:rsidRPr="00F80603" w14:paraId="109E0924" w14:textId="77777777" w:rsidTr="008C243A">
        <w:tc>
          <w:tcPr>
            <w:tcW w:w="1509" w:type="dxa"/>
            <w:noWrap/>
          </w:tcPr>
          <w:p w14:paraId="109E0922" w14:textId="77777777" w:rsidR="006E7723" w:rsidRPr="00F80603" w:rsidRDefault="006E7723" w:rsidP="00E25C09">
            <w:pPr>
              <w:pStyle w:val="TableText1"/>
              <w:rPr>
                <w:rStyle w:val="BodyTextChar"/>
              </w:rPr>
            </w:pPr>
            <w:r w:rsidRPr="00F80603">
              <w:rPr>
                <w:rStyle w:val="BodyTextChar"/>
              </w:rPr>
              <w:lastRenderedPageBreak/>
              <w:t xml:space="preserve">enumeration </w:t>
            </w:r>
          </w:p>
        </w:tc>
        <w:tc>
          <w:tcPr>
            <w:tcW w:w="1887" w:type="dxa"/>
          </w:tcPr>
          <w:p w14:paraId="109E0923" w14:textId="77777777" w:rsidR="006E7723" w:rsidRPr="00F80603" w:rsidRDefault="006E7723" w:rsidP="00E25C09">
            <w:pPr>
              <w:pStyle w:val="TableText1"/>
              <w:rPr>
                <w:rStyle w:val="BodyTextChar"/>
              </w:rPr>
            </w:pPr>
            <w:r w:rsidRPr="00F80603">
              <w:rPr>
                <w:rStyle w:val="BodyTextChar"/>
              </w:rPr>
              <w:t>Original</w:t>
            </w:r>
          </w:p>
        </w:tc>
      </w:tr>
      <w:tr w:rsidR="006E7723" w:rsidRPr="00F80603" w14:paraId="109E0927" w14:textId="77777777" w:rsidTr="008C243A">
        <w:tc>
          <w:tcPr>
            <w:tcW w:w="1509" w:type="dxa"/>
            <w:noWrap/>
          </w:tcPr>
          <w:p w14:paraId="109E0925"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6" w14:textId="77777777" w:rsidR="006E7723" w:rsidRPr="00F80603" w:rsidRDefault="006E7723" w:rsidP="00E25C09">
            <w:pPr>
              <w:pStyle w:val="TableText1"/>
              <w:rPr>
                <w:rStyle w:val="BodyTextChar"/>
              </w:rPr>
            </w:pPr>
            <w:r w:rsidRPr="00F80603">
              <w:rPr>
                <w:rStyle w:val="BodyTextChar"/>
              </w:rPr>
              <w:t>PartiallyAccepted</w:t>
            </w:r>
          </w:p>
        </w:tc>
      </w:tr>
      <w:tr w:rsidR="006E7723" w:rsidRPr="00F80603" w14:paraId="109E092A" w14:textId="77777777" w:rsidTr="008C243A">
        <w:tc>
          <w:tcPr>
            <w:tcW w:w="1509" w:type="dxa"/>
            <w:noWrap/>
          </w:tcPr>
          <w:p w14:paraId="109E0928"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9" w14:textId="77777777" w:rsidR="006E7723" w:rsidRPr="00F80603" w:rsidRDefault="006E7723" w:rsidP="00E25C09">
            <w:pPr>
              <w:pStyle w:val="TableText1"/>
              <w:rPr>
                <w:rStyle w:val="BodyTextChar"/>
              </w:rPr>
            </w:pPr>
            <w:r w:rsidRPr="00F80603">
              <w:rPr>
                <w:rStyle w:val="BodyTextChar"/>
              </w:rPr>
              <w:t>Pending</w:t>
            </w:r>
          </w:p>
        </w:tc>
      </w:tr>
      <w:tr w:rsidR="006E7723" w:rsidRPr="00F80603" w14:paraId="109E092D" w14:textId="77777777" w:rsidTr="008C243A">
        <w:tc>
          <w:tcPr>
            <w:tcW w:w="1509" w:type="dxa"/>
            <w:noWrap/>
          </w:tcPr>
          <w:p w14:paraId="109E092B"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C" w14:textId="77777777" w:rsidR="006E7723" w:rsidRPr="00F80603" w:rsidRDefault="006E7723" w:rsidP="00E25C09">
            <w:pPr>
              <w:pStyle w:val="TableText1"/>
              <w:rPr>
                <w:rStyle w:val="BodyTextChar"/>
              </w:rPr>
            </w:pPr>
            <w:r w:rsidRPr="00F80603">
              <w:rPr>
                <w:rStyle w:val="BodyTextChar"/>
              </w:rPr>
              <w:t>Rejected</w:t>
            </w:r>
          </w:p>
        </w:tc>
      </w:tr>
      <w:tr w:rsidR="006E7723" w:rsidRPr="00F80603" w14:paraId="109E0930" w14:textId="77777777" w:rsidTr="008C243A">
        <w:tc>
          <w:tcPr>
            <w:tcW w:w="1509" w:type="dxa"/>
            <w:noWrap/>
          </w:tcPr>
          <w:p w14:paraId="109E092E"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F" w14:textId="77777777" w:rsidR="006E7723" w:rsidRPr="00F80603" w:rsidRDefault="006E7723" w:rsidP="00E25C09">
            <w:pPr>
              <w:pStyle w:val="TableText1"/>
              <w:rPr>
                <w:rStyle w:val="BodyTextChar"/>
              </w:rPr>
            </w:pPr>
            <w:r w:rsidRPr="00F80603">
              <w:rPr>
                <w:rStyle w:val="BodyTextChar"/>
              </w:rPr>
              <w:t>Replaced</w:t>
            </w:r>
          </w:p>
        </w:tc>
      </w:tr>
    </w:tbl>
    <w:p w14:paraId="109E0931" w14:textId="77777777" w:rsidR="00E44AE1" w:rsidRPr="00F80603" w:rsidRDefault="00E44AE1" w:rsidP="002420E9">
      <w:pPr>
        <w:pStyle w:val="Heading2"/>
      </w:pPr>
      <w:bookmarkStart w:id="1260" w:name="_Toc403990949"/>
      <w:r w:rsidRPr="00F80603">
        <w:t>simpleType: stopDesignatorType</w:t>
      </w:r>
      <w:bookmarkEnd w:id="1260"/>
    </w:p>
    <w:tbl>
      <w:tblPr>
        <w:tblStyle w:val="ACI-USPS"/>
        <w:tblW w:w="0" w:type="auto"/>
        <w:tblLayout w:type="fixed"/>
        <w:tblLook w:val="04A0" w:firstRow="1" w:lastRow="0" w:firstColumn="1" w:lastColumn="0" w:noHBand="0" w:noVBand="1"/>
      </w:tblPr>
      <w:tblGrid>
        <w:gridCol w:w="798"/>
        <w:gridCol w:w="2275"/>
      </w:tblGrid>
      <w:tr w:rsidR="006E7723" w:rsidRPr="008C243A" w14:paraId="109E093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932" w14:textId="77777777" w:rsidR="006E7723" w:rsidRPr="008C243A" w:rsidRDefault="006E7723" w:rsidP="008C243A">
            <w:pPr>
              <w:pStyle w:val="TableTitle"/>
            </w:pPr>
            <w:r w:rsidRPr="008C243A">
              <w:t>Tag</w:t>
            </w:r>
          </w:p>
        </w:tc>
        <w:tc>
          <w:tcPr>
            <w:tcW w:w="2275" w:type="dxa"/>
            <w:shd w:val="clear" w:color="auto" w:fill="DBE5F1" w:themeFill="accent1" w:themeFillTint="33"/>
          </w:tcPr>
          <w:p w14:paraId="109E0933" w14:textId="77777777" w:rsidR="006E7723" w:rsidRPr="008C243A" w:rsidRDefault="008C243A" w:rsidP="008C243A">
            <w:pPr>
              <w:pStyle w:val="TableTitle"/>
            </w:pPr>
            <w:r w:rsidRPr="008C243A">
              <w:t>stopDesignatorType</w:t>
            </w:r>
          </w:p>
        </w:tc>
      </w:tr>
      <w:tr w:rsidR="006E7723" w:rsidRPr="00F80603" w14:paraId="109E0937" w14:textId="77777777" w:rsidTr="008C243A">
        <w:tc>
          <w:tcPr>
            <w:tcW w:w="798" w:type="dxa"/>
            <w:noWrap/>
          </w:tcPr>
          <w:p w14:paraId="109E0935" w14:textId="77777777" w:rsidR="006E7723" w:rsidRPr="00F80603" w:rsidRDefault="006E7723" w:rsidP="00E25C09">
            <w:pPr>
              <w:pStyle w:val="TableText1"/>
              <w:rPr>
                <w:rStyle w:val="BodyTextChar"/>
              </w:rPr>
            </w:pPr>
            <w:r w:rsidRPr="00F80603">
              <w:rPr>
                <w:rStyle w:val="BodyTextChar"/>
              </w:rPr>
              <w:t>Base</w:t>
            </w:r>
          </w:p>
        </w:tc>
        <w:tc>
          <w:tcPr>
            <w:tcW w:w="2275" w:type="dxa"/>
          </w:tcPr>
          <w:p w14:paraId="109E0936" w14:textId="77777777" w:rsidR="006E7723" w:rsidRPr="00F80603" w:rsidRDefault="006E7723" w:rsidP="00E25C09">
            <w:pPr>
              <w:pStyle w:val="TableText1"/>
              <w:rPr>
                <w:rStyle w:val="BodyTextChar"/>
              </w:rPr>
            </w:pPr>
            <w:r w:rsidRPr="00F80603">
              <w:rPr>
                <w:rStyle w:val="BodyTextChar"/>
              </w:rPr>
              <w:t>mailxml_base:s02</w:t>
            </w:r>
          </w:p>
        </w:tc>
      </w:tr>
    </w:tbl>
    <w:p w14:paraId="109E0938" w14:textId="77777777" w:rsidR="00E44AE1" w:rsidRPr="00F80603" w:rsidRDefault="00E44AE1" w:rsidP="002420E9">
      <w:pPr>
        <w:pStyle w:val="Heading2"/>
      </w:pPr>
      <w:bookmarkStart w:id="1261" w:name="_Toc403990950"/>
      <w:r w:rsidRPr="00F80603">
        <w:t>simpleType: surchargeType</w:t>
      </w:r>
      <w:bookmarkEnd w:id="1261"/>
    </w:p>
    <w:tbl>
      <w:tblPr>
        <w:tblStyle w:val="ACI-USPS"/>
        <w:tblW w:w="0" w:type="auto"/>
        <w:tblLayout w:type="fixed"/>
        <w:tblLook w:val="04A0" w:firstRow="1" w:lastRow="0" w:firstColumn="1" w:lastColumn="0" w:noHBand="0" w:noVBand="1"/>
      </w:tblPr>
      <w:tblGrid>
        <w:gridCol w:w="1509"/>
        <w:gridCol w:w="6027"/>
      </w:tblGrid>
      <w:tr w:rsidR="006E7723" w:rsidRPr="008C243A" w14:paraId="109E093B"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39" w14:textId="77777777" w:rsidR="006E7723" w:rsidRPr="008C243A" w:rsidRDefault="006E7723" w:rsidP="008C243A">
            <w:pPr>
              <w:pStyle w:val="TableTitle"/>
            </w:pPr>
            <w:r w:rsidRPr="008C243A">
              <w:t>Tag</w:t>
            </w:r>
          </w:p>
        </w:tc>
        <w:tc>
          <w:tcPr>
            <w:tcW w:w="6027" w:type="dxa"/>
            <w:shd w:val="clear" w:color="auto" w:fill="DBE5F1" w:themeFill="accent1" w:themeFillTint="33"/>
          </w:tcPr>
          <w:p w14:paraId="109E093A" w14:textId="77777777" w:rsidR="006E7723" w:rsidRPr="008C243A" w:rsidRDefault="008C243A" w:rsidP="008C243A">
            <w:pPr>
              <w:pStyle w:val="TableTitle"/>
            </w:pPr>
            <w:r w:rsidRPr="008C243A">
              <w:t>surchargeType</w:t>
            </w:r>
          </w:p>
        </w:tc>
      </w:tr>
      <w:tr w:rsidR="006E7723" w:rsidRPr="00F80603" w14:paraId="109E093E" w14:textId="77777777" w:rsidTr="008C243A">
        <w:tc>
          <w:tcPr>
            <w:tcW w:w="1509" w:type="dxa"/>
            <w:noWrap/>
          </w:tcPr>
          <w:p w14:paraId="109E093C" w14:textId="77777777" w:rsidR="006E7723" w:rsidRPr="00F80603" w:rsidRDefault="006E7723" w:rsidP="00E25C09">
            <w:pPr>
              <w:pStyle w:val="TableText1"/>
              <w:rPr>
                <w:rStyle w:val="BodyTextChar"/>
              </w:rPr>
            </w:pPr>
            <w:r w:rsidRPr="00F80603">
              <w:rPr>
                <w:rStyle w:val="BodyTextChar"/>
              </w:rPr>
              <w:t>Base</w:t>
            </w:r>
          </w:p>
        </w:tc>
        <w:tc>
          <w:tcPr>
            <w:tcW w:w="6027" w:type="dxa"/>
          </w:tcPr>
          <w:p w14:paraId="109E093D"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941" w14:textId="77777777" w:rsidTr="008C243A">
        <w:tc>
          <w:tcPr>
            <w:tcW w:w="1509" w:type="dxa"/>
            <w:noWrap/>
          </w:tcPr>
          <w:p w14:paraId="109E093F"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0" w14:textId="77777777" w:rsidR="006E7723" w:rsidRPr="00F80603" w:rsidRDefault="006E7723" w:rsidP="00E25C09">
            <w:pPr>
              <w:pStyle w:val="TableText1"/>
              <w:rPr>
                <w:rStyle w:val="BodyTextChar"/>
              </w:rPr>
            </w:pPr>
            <w:r w:rsidRPr="00F80603">
              <w:rPr>
                <w:rStyle w:val="BodyTextChar"/>
              </w:rPr>
              <w:t>2 = Oversized Surcharge</w:t>
            </w:r>
          </w:p>
        </w:tc>
      </w:tr>
      <w:tr w:rsidR="006E7723" w:rsidRPr="00F80603" w14:paraId="109E0944" w14:textId="77777777" w:rsidTr="008C243A">
        <w:tc>
          <w:tcPr>
            <w:tcW w:w="1509" w:type="dxa"/>
            <w:noWrap/>
          </w:tcPr>
          <w:p w14:paraId="109E0942"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3" w14:textId="77777777" w:rsidR="006E7723" w:rsidRPr="00F80603" w:rsidRDefault="006E7723" w:rsidP="00E25C09">
            <w:pPr>
              <w:pStyle w:val="TableText1"/>
              <w:rPr>
                <w:rStyle w:val="BodyTextChar"/>
              </w:rPr>
            </w:pPr>
            <w:r w:rsidRPr="00F80603">
              <w:rPr>
                <w:rStyle w:val="BodyTextChar"/>
              </w:rPr>
              <w:t>A = First-Class Mail Parcel Surcharge</w:t>
            </w:r>
          </w:p>
        </w:tc>
      </w:tr>
      <w:tr w:rsidR="006E7723" w:rsidRPr="00F80603" w14:paraId="109E0947" w14:textId="77777777" w:rsidTr="008C243A">
        <w:tc>
          <w:tcPr>
            <w:tcW w:w="1509" w:type="dxa"/>
            <w:noWrap/>
          </w:tcPr>
          <w:p w14:paraId="109E0945"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6" w14:textId="77777777" w:rsidR="006E7723" w:rsidRPr="00F80603" w:rsidRDefault="006E7723" w:rsidP="00E25C09">
            <w:pPr>
              <w:pStyle w:val="TableText1"/>
              <w:rPr>
                <w:rStyle w:val="BodyTextChar"/>
              </w:rPr>
            </w:pPr>
            <w:r w:rsidRPr="00F80603">
              <w:rPr>
                <w:rStyle w:val="BodyTextChar"/>
              </w:rPr>
              <w:t>D = Dimensional Rate</w:t>
            </w:r>
          </w:p>
        </w:tc>
      </w:tr>
      <w:tr w:rsidR="006E7723" w:rsidRPr="00F80603" w14:paraId="109E094A" w14:textId="77777777" w:rsidTr="008C243A">
        <w:tc>
          <w:tcPr>
            <w:tcW w:w="1509" w:type="dxa"/>
            <w:noWrap/>
          </w:tcPr>
          <w:p w14:paraId="109E0948"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9" w14:textId="77777777" w:rsidR="006E7723" w:rsidRPr="00F80603" w:rsidRDefault="006E7723" w:rsidP="00E25C09">
            <w:pPr>
              <w:pStyle w:val="TableText1"/>
              <w:rPr>
                <w:rStyle w:val="BodyTextChar"/>
              </w:rPr>
            </w:pPr>
            <w:r w:rsidRPr="00F80603">
              <w:rPr>
                <w:rStyle w:val="BodyTextChar"/>
              </w:rPr>
              <w:t>N = Not Oversized</w:t>
            </w:r>
          </w:p>
        </w:tc>
      </w:tr>
      <w:tr w:rsidR="006E7723" w:rsidRPr="00F80603" w14:paraId="109E094D" w14:textId="77777777" w:rsidTr="008C243A">
        <w:tc>
          <w:tcPr>
            <w:tcW w:w="1509" w:type="dxa"/>
            <w:noWrap/>
          </w:tcPr>
          <w:p w14:paraId="109E094B"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C" w14:textId="77777777" w:rsidR="006E7723" w:rsidRPr="00F80603" w:rsidRDefault="006E7723" w:rsidP="00E25C09">
            <w:pPr>
              <w:pStyle w:val="TableText1"/>
              <w:rPr>
                <w:rStyle w:val="BodyTextChar"/>
              </w:rPr>
            </w:pPr>
            <w:r w:rsidRPr="00F80603">
              <w:rPr>
                <w:rStyle w:val="BodyTextChar"/>
              </w:rPr>
              <w:t>P = Balloon Surcharge</w:t>
            </w:r>
          </w:p>
        </w:tc>
      </w:tr>
      <w:tr w:rsidR="006E7723" w:rsidRPr="00F80603" w14:paraId="109E0950" w14:textId="77777777" w:rsidTr="008C243A">
        <w:tc>
          <w:tcPr>
            <w:tcW w:w="1509" w:type="dxa"/>
            <w:noWrap/>
          </w:tcPr>
          <w:p w14:paraId="109E094E"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F" w14:textId="77777777" w:rsidR="006E7723" w:rsidRPr="00F80603" w:rsidRDefault="006E7723" w:rsidP="00E25C09">
            <w:pPr>
              <w:pStyle w:val="TableText1"/>
              <w:rPr>
                <w:rStyle w:val="BodyTextChar"/>
              </w:rPr>
            </w:pPr>
            <w:r w:rsidRPr="00F80603">
              <w:rPr>
                <w:rStyle w:val="BodyTextChar"/>
              </w:rPr>
              <w:t>E = Permit Reply Mail</w:t>
            </w:r>
          </w:p>
        </w:tc>
      </w:tr>
      <w:tr w:rsidR="006E7723" w:rsidRPr="00F80603" w14:paraId="109E0953" w14:textId="77777777" w:rsidTr="008C243A">
        <w:tc>
          <w:tcPr>
            <w:tcW w:w="1509" w:type="dxa"/>
            <w:noWrap/>
          </w:tcPr>
          <w:p w14:paraId="109E0951"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52" w14:textId="77777777" w:rsidR="006E7723" w:rsidRPr="00F80603" w:rsidRDefault="006E7723" w:rsidP="00E25C09">
            <w:pPr>
              <w:pStyle w:val="TableText1"/>
              <w:rPr>
                <w:rStyle w:val="BodyTextChar"/>
              </w:rPr>
            </w:pPr>
            <w:r w:rsidRPr="00F80603">
              <w:rPr>
                <w:rStyle w:val="BodyTextChar"/>
              </w:rPr>
              <w:t>R = First-Class Mail Non-machinable</w:t>
            </w:r>
            <w:r w:rsidRPr="00F80603">
              <w:rPr>
                <w:rStyle w:val="BodyTextChar"/>
              </w:rPr>
              <w:fldChar w:fldCharType="begin"/>
            </w:r>
            <w:r w:rsidRPr="00F80603">
              <w:rPr>
                <w:rStyle w:val="BodyTextChar"/>
              </w:rPr>
              <w:instrText xml:space="preserve"> XE "machinable" </w:instrText>
            </w:r>
            <w:r w:rsidRPr="00F80603">
              <w:rPr>
                <w:rStyle w:val="BodyTextChar"/>
              </w:rPr>
              <w:fldChar w:fldCharType="end"/>
            </w:r>
            <w:r w:rsidRPr="00F80603">
              <w:rPr>
                <w:rStyle w:val="BodyTextChar"/>
              </w:rPr>
              <w:t xml:space="preserve"> Letters (0.0625 lbs or less)</w:t>
            </w:r>
          </w:p>
        </w:tc>
      </w:tr>
      <w:tr w:rsidR="006E7723" w:rsidRPr="00F80603" w14:paraId="109E0956" w14:textId="77777777" w:rsidTr="008C243A">
        <w:tc>
          <w:tcPr>
            <w:tcW w:w="1509" w:type="dxa"/>
            <w:noWrap/>
          </w:tcPr>
          <w:p w14:paraId="109E0954"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55" w14:textId="77777777" w:rsidR="006E7723" w:rsidRPr="00F80603" w:rsidRDefault="006E7723" w:rsidP="00E25C09">
            <w:pPr>
              <w:pStyle w:val="TableText1"/>
              <w:rPr>
                <w:rStyle w:val="BodyTextChar"/>
              </w:rPr>
            </w:pPr>
            <w:r w:rsidRPr="00F80603">
              <w:rPr>
                <w:rStyle w:val="BodyTextChar"/>
              </w:rPr>
              <w:t>L = Detached Address Labels Used</w:t>
            </w:r>
          </w:p>
        </w:tc>
      </w:tr>
    </w:tbl>
    <w:p w14:paraId="109E0957" w14:textId="77777777" w:rsidR="00E44AE1" w:rsidRPr="00F80603" w:rsidRDefault="00E44AE1" w:rsidP="002420E9">
      <w:pPr>
        <w:pStyle w:val="Heading2"/>
      </w:pPr>
      <w:bookmarkStart w:id="1262" w:name="_Toc403990951"/>
      <w:r w:rsidRPr="00F80603">
        <w:t>simpleType: totalWeightType</w:t>
      </w:r>
      <w:bookmarkEnd w:id="1262"/>
    </w:p>
    <w:tbl>
      <w:tblPr>
        <w:tblStyle w:val="ACI-USPS"/>
        <w:tblW w:w="0" w:type="auto"/>
        <w:tblLayout w:type="fixed"/>
        <w:tblLook w:val="04A0" w:firstRow="1" w:lastRow="0" w:firstColumn="1" w:lastColumn="0" w:noHBand="0" w:noVBand="1"/>
      </w:tblPr>
      <w:tblGrid>
        <w:gridCol w:w="798"/>
        <w:gridCol w:w="1942"/>
      </w:tblGrid>
      <w:tr w:rsidR="006E7723" w:rsidRPr="008C243A" w14:paraId="109E095A"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958" w14:textId="77777777" w:rsidR="006E7723" w:rsidRPr="008C243A" w:rsidRDefault="006E7723" w:rsidP="008C243A">
            <w:pPr>
              <w:pStyle w:val="TableTitle"/>
            </w:pPr>
            <w:r w:rsidRPr="008C243A">
              <w:t>Tag</w:t>
            </w:r>
          </w:p>
        </w:tc>
        <w:tc>
          <w:tcPr>
            <w:tcW w:w="1942" w:type="dxa"/>
            <w:shd w:val="clear" w:color="auto" w:fill="DBE5F1" w:themeFill="accent1" w:themeFillTint="33"/>
          </w:tcPr>
          <w:p w14:paraId="109E0959" w14:textId="77777777" w:rsidR="006E7723" w:rsidRPr="008C243A" w:rsidRDefault="008C243A" w:rsidP="008C243A">
            <w:pPr>
              <w:pStyle w:val="TableTitle"/>
            </w:pPr>
            <w:r w:rsidRPr="008C243A">
              <w:t>totalWeightType</w:t>
            </w:r>
          </w:p>
        </w:tc>
      </w:tr>
      <w:tr w:rsidR="006E7723" w:rsidRPr="00F80603" w14:paraId="109E095D" w14:textId="77777777" w:rsidTr="008C243A">
        <w:tc>
          <w:tcPr>
            <w:tcW w:w="798" w:type="dxa"/>
            <w:noWrap/>
          </w:tcPr>
          <w:p w14:paraId="109E095B" w14:textId="77777777" w:rsidR="006E7723" w:rsidRPr="00F80603" w:rsidRDefault="006E7723" w:rsidP="00E25C09">
            <w:pPr>
              <w:pStyle w:val="TableText1"/>
              <w:rPr>
                <w:rStyle w:val="BodyTextChar"/>
              </w:rPr>
            </w:pPr>
            <w:r w:rsidRPr="00F80603">
              <w:rPr>
                <w:rStyle w:val="BodyTextChar"/>
              </w:rPr>
              <w:t>Base</w:t>
            </w:r>
          </w:p>
        </w:tc>
        <w:tc>
          <w:tcPr>
            <w:tcW w:w="1942" w:type="dxa"/>
          </w:tcPr>
          <w:p w14:paraId="109E095C" w14:textId="77777777" w:rsidR="006E7723" w:rsidRPr="00F80603" w:rsidRDefault="006E7723" w:rsidP="00E25C09">
            <w:pPr>
              <w:pStyle w:val="TableText1"/>
              <w:rPr>
                <w:rStyle w:val="BodyTextChar"/>
              </w:rPr>
            </w:pPr>
            <w:r w:rsidRPr="00F80603">
              <w:rPr>
                <w:rStyle w:val="BodyTextChar"/>
              </w:rPr>
              <w:t>mailxml_base:s05</w:t>
            </w:r>
          </w:p>
        </w:tc>
      </w:tr>
    </w:tbl>
    <w:p w14:paraId="109E095E" w14:textId="77777777" w:rsidR="00E44AE1" w:rsidRPr="00F80603" w:rsidRDefault="00E44AE1" w:rsidP="002420E9">
      <w:pPr>
        <w:pStyle w:val="Heading2"/>
      </w:pPr>
      <w:bookmarkStart w:id="1263" w:name="_Toc403990952"/>
      <w:r w:rsidRPr="00F80603">
        <w:t>simpleType: trailerLengthType</w:t>
      </w:r>
      <w:bookmarkEnd w:id="1263"/>
    </w:p>
    <w:tbl>
      <w:tblPr>
        <w:tblStyle w:val="ACI-USPS"/>
        <w:tblW w:w="0" w:type="auto"/>
        <w:tblLayout w:type="fixed"/>
        <w:tblLook w:val="04A0" w:firstRow="1" w:lastRow="0" w:firstColumn="1" w:lastColumn="0" w:noHBand="0" w:noVBand="1"/>
      </w:tblPr>
      <w:tblGrid>
        <w:gridCol w:w="1509"/>
        <w:gridCol w:w="2031"/>
      </w:tblGrid>
      <w:tr w:rsidR="006E7723" w:rsidRPr="008C243A" w14:paraId="109E0961"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5F" w14:textId="77777777" w:rsidR="006E7723" w:rsidRPr="008C243A" w:rsidRDefault="006E7723" w:rsidP="008C243A">
            <w:pPr>
              <w:pStyle w:val="TableTitle"/>
            </w:pPr>
            <w:r w:rsidRPr="008C243A">
              <w:t>Tag</w:t>
            </w:r>
          </w:p>
        </w:tc>
        <w:tc>
          <w:tcPr>
            <w:tcW w:w="2031" w:type="dxa"/>
            <w:shd w:val="clear" w:color="auto" w:fill="DBE5F1" w:themeFill="accent1" w:themeFillTint="33"/>
          </w:tcPr>
          <w:p w14:paraId="109E0960" w14:textId="77777777" w:rsidR="006E7723" w:rsidRPr="008C243A" w:rsidRDefault="008C243A" w:rsidP="008C243A">
            <w:pPr>
              <w:pStyle w:val="TableTitle"/>
            </w:pPr>
            <w:r w:rsidRPr="008C243A">
              <w:t>trailerLengthType</w:t>
            </w:r>
          </w:p>
        </w:tc>
      </w:tr>
      <w:tr w:rsidR="006E7723" w:rsidRPr="00F80603" w14:paraId="109E0964" w14:textId="77777777" w:rsidTr="008C243A">
        <w:tc>
          <w:tcPr>
            <w:tcW w:w="1509" w:type="dxa"/>
            <w:noWrap/>
          </w:tcPr>
          <w:p w14:paraId="109E0962" w14:textId="77777777" w:rsidR="006E7723" w:rsidRPr="00F80603" w:rsidRDefault="006E7723" w:rsidP="00E25C09">
            <w:pPr>
              <w:pStyle w:val="TableText1"/>
              <w:rPr>
                <w:rStyle w:val="BodyTextChar"/>
              </w:rPr>
            </w:pPr>
            <w:r w:rsidRPr="00F80603">
              <w:rPr>
                <w:rStyle w:val="BodyTextChar"/>
              </w:rPr>
              <w:t>Base</w:t>
            </w:r>
          </w:p>
        </w:tc>
        <w:tc>
          <w:tcPr>
            <w:tcW w:w="2031" w:type="dxa"/>
          </w:tcPr>
          <w:p w14:paraId="109E0963"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967" w14:textId="77777777" w:rsidTr="008C243A">
        <w:tc>
          <w:tcPr>
            <w:tcW w:w="1509" w:type="dxa"/>
            <w:noWrap/>
          </w:tcPr>
          <w:p w14:paraId="109E0965"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66" w14:textId="77777777" w:rsidR="006E7723" w:rsidRPr="00F80603" w:rsidRDefault="006E7723" w:rsidP="00E25C09">
            <w:pPr>
              <w:pStyle w:val="TableText1"/>
              <w:rPr>
                <w:rStyle w:val="BodyTextChar"/>
              </w:rPr>
            </w:pPr>
            <w:r w:rsidRPr="00F80603">
              <w:rPr>
                <w:rStyle w:val="BodyTextChar"/>
              </w:rPr>
              <w:t>20ft</w:t>
            </w:r>
          </w:p>
        </w:tc>
      </w:tr>
      <w:tr w:rsidR="006E7723" w:rsidRPr="00F80603" w14:paraId="109E096A" w14:textId="77777777" w:rsidTr="008C243A">
        <w:tc>
          <w:tcPr>
            <w:tcW w:w="1509" w:type="dxa"/>
            <w:noWrap/>
          </w:tcPr>
          <w:p w14:paraId="109E0968"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69" w14:textId="77777777" w:rsidR="006E7723" w:rsidRPr="00F80603" w:rsidRDefault="006E7723" w:rsidP="00E25C09">
            <w:pPr>
              <w:pStyle w:val="TableText1"/>
              <w:rPr>
                <w:rStyle w:val="BodyTextChar"/>
              </w:rPr>
            </w:pPr>
            <w:r w:rsidRPr="00F80603">
              <w:rPr>
                <w:rStyle w:val="BodyTextChar"/>
              </w:rPr>
              <w:t>40ft</w:t>
            </w:r>
          </w:p>
        </w:tc>
      </w:tr>
      <w:tr w:rsidR="006E7723" w:rsidRPr="00F80603" w14:paraId="109E096D" w14:textId="77777777" w:rsidTr="008C243A">
        <w:tc>
          <w:tcPr>
            <w:tcW w:w="1509" w:type="dxa"/>
            <w:noWrap/>
          </w:tcPr>
          <w:p w14:paraId="109E096B"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6C" w14:textId="77777777" w:rsidR="006E7723" w:rsidRPr="00F80603" w:rsidRDefault="006E7723" w:rsidP="00E25C09">
            <w:pPr>
              <w:pStyle w:val="TableText1"/>
              <w:rPr>
                <w:rStyle w:val="BodyTextChar"/>
              </w:rPr>
            </w:pPr>
            <w:r w:rsidRPr="00F80603">
              <w:rPr>
                <w:rStyle w:val="BodyTextChar"/>
              </w:rPr>
              <w:t>45ft</w:t>
            </w:r>
          </w:p>
        </w:tc>
      </w:tr>
      <w:tr w:rsidR="006E7723" w:rsidRPr="00F80603" w14:paraId="109E0970" w14:textId="77777777" w:rsidTr="008C243A">
        <w:tc>
          <w:tcPr>
            <w:tcW w:w="1509" w:type="dxa"/>
            <w:noWrap/>
          </w:tcPr>
          <w:p w14:paraId="109E096E"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6F" w14:textId="77777777" w:rsidR="006E7723" w:rsidRPr="00F80603" w:rsidRDefault="006E7723" w:rsidP="00E25C09">
            <w:pPr>
              <w:pStyle w:val="TableText1"/>
              <w:rPr>
                <w:rStyle w:val="BodyTextChar"/>
              </w:rPr>
            </w:pPr>
            <w:r w:rsidRPr="00F80603">
              <w:rPr>
                <w:rStyle w:val="BodyTextChar"/>
              </w:rPr>
              <w:t>48ft</w:t>
            </w:r>
          </w:p>
        </w:tc>
      </w:tr>
      <w:tr w:rsidR="006E7723" w:rsidRPr="00F80603" w14:paraId="109E0973" w14:textId="77777777" w:rsidTr="008C243A">
        <w:tc>
          <w:tcPr>
            <w:tcW w:w="1509" w:type="dxa"/>
            <w:noWrap/>
          </w:tcPr>
          <w:p w14:paraId="109E0971"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72" w14:textId="77777777" w:rsidR="006E7723" w:rsidRPr="00F80603" w:rsidRDefault="006E7723" w:rsidP="00E25C09">
            <w:pPr>
              <w:pStyle w:val="TableText1"/>
              <w:rPr>
                <w:rStyle w:val="BodyTextChar"/>
              </w:rPr>
            </w:pPr>
            <w:r w:rsidRPr="00F80603">
              <w:rPr>
                <w:rStyle w:val="BodyTextChar"/>
              </w:rPr>
              <w:t>53ft</w:t>
            </w:r>
          </w:p>
        </w:tc>
      </w:tr>
    </w:tbl>
    <w:p w14:paraId="109E0974" w14:textId="77777777" w:rsidR="00E44AE1" w:rsidRPr="00F80603" w:rsidRDefault="00E44AE1" w:rsidP="002420E9">
      <w:pPr>
        <w:pStyle w:val="Heading2"/>
      </w:pPr>
      <w:bookmarkStart w:id="1264" w:name="_Toc403990953"/>
      <w:r w:rsidRPr="00F80603">
        <w:t>simpleType: transportationMethodType</w:t>
      </w:r>
      <w:bookmarkEnd w:id="1264"/>
    </w:p>
    <w:tbl>
      <w:tblPr>
        <w:tblStyle w:val="ACI-USPS"/>
        <w:tblW w:w="0" w:type="auto"/>
        <w:tblLayout w:type="fixed"/>
        <w:tblLook w:val="04A0" w:firstRow="1" w:lastRow="0" w:firstColumn="1" w:lastColumn="0" w:noHBand="0" w:noVBand="1"/>
      </w:tblPr>
      <w:tblGrid>
        <w:gridCol w:w="1509"/>
        <w:gridCol w:w="2875"/>
      </w:tblGrid>
      <w:tr w:rsidR="006E7723" w:rsidRPr="008C243A" w14:paraId="109E097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75" w14:textId="77777777" w:rsidR="006E7723" w:rsidRPr="008C243A" w:rsidRDefault="006E7723" w:rsidP="008C243A">
            <w:pPr>
              <w:pStyle w:val="TableTitle"/>
            </w:pPr>
            <w:r w:rsidRPr="008C243A">
              <w:t>Tag</w:t>
            </w:r>
          </w:p>
        </w:tc>
        <w:tc>
          <w:tcPr>
            <w:tcW w:w="2875" w:type="dxa"/>
            <w:shd w:val="clear" w:color="auto" w:fill="DBE5F1" w:themeFill="accent1" w:themeFillTint="33"/>
          </w:tcPr>
          <w:p w14:paraId="109E0976" w14:textId="77777777" w:rsidR="006E7723" w:rsidRPr="008C243A" w:rsidRDefault="008C243A" w:rsidP="008C243A">
            <w:pPr>
              <w:pStyle w:val="TableTitle"/>
            </w:pPr>
            <w:r w:rsidRPr="008C243A">
              <w:t>transportationMethodType</w:t>
            </w:r>
          </w:p>
        </w:tc>
      </w:tr>
      <w:tr w:rsidR="006E7723" w:rsidRPr="00F80603" w14:paraId="109E097A" w14:textId="77777777" w:rsidTr="008C243A">
        <w:tc>
          <w:tcPr>
            <w:tcW w:w="1509" w:type="dxa"/>
            <w:noWrap/>
          </w:tcPr>
          <w:p w14:paraId="109E0978" w14:textId="77777777" w:rsidR="006E7723" w:rsidRPr="00F80603" w:rsidRDefault="006E7723" w:rsidP="006C7535">
            <w:pPr>
              <w:pStyle w:val="TableText1"/>
              <w:rPr>
                <w:rStyle w:val="BodyTextChar"/>
              </w:rPr>
            </w:pPr>
            <w:r w:rsidRPr="00F80603">
              <w:rPr>
                <w:rStyle w:val="BodyTextChar"/>
              </w:rPr>
              <w:t>Base</w:t>
            </w:r>
          </w:p>
        </w:tc>
        <w:tc>
          <w:tcPr>
            <w:tcW w:w="2875" w:type="dxa"/>
          </w:tcPr>
          <w:p w14:paraId="109E0979"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7D" w14:textId="77777777" w:rsidTr="008C243A">
        <w:tc>
          <w:tcPr>
            <w:tcW w:w="1509" w:type="dxa"/>
            <w:noWrap/>
          </w:tcPr>
          <w:p w14:paraId="109E097B" w14:textId="77777777" w:rsidR="006E7723" w:rsidRPr="00F80603" w:rsidRDefault="006E7723" w:rsidP="006C7535">
            <w:pPr>
              <w:pStyle w:val="TableText1"/>
              <w:rPr>
                <w:rStyle w:val="BodyTextChar"/>
              </w:rPr>
            </w:pPr>
            <w:r w:rsidRPr="00F80603">
              <w:rPr>
                <w:rStyle w:val="BodyTextChar"/>
              </w:rPr>
              <w:t xml:space="preserve">enumeration </w:t>
            </w:r>
          </w:p>
        </w:tc>
        <w:tc>
          <w:tcPr>
            <w:tcW w:w="2875" w:type="dxa"/>
          </w:tcPr>
          <w:p w14:paraId="109E097C" w14:textId="77777777" w:rsidR="006E7723" w:rsidRPr="00F80603" w:rsidRDefault="006E7723" w:rsidP="006C7535">
            <w:pPr>
              <w:pStyle w:val="TableText1"/>
              <w:rPr>
                <w:rStyle w:val="BodyTextChar"/>
              </w:rPr>
            </w:pPr>
            <w:r w:rsidRPr="00F80603">
              <w:rPr>
                <w:rStyle w:val="BodyTextChar"/>
              </w:rPr>
              <w:t>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p>
        </w:tc>
      </w:tr>
      <w:tr w:rsidR="006E7723" w:rsidRPr="00F80603" w14:paraId="109E0980" w14:textId="77777777" w:rsidTr="008C243A">
        <w:tc>
          <w:tcPr>
            <w:tcW w:w="1509" w:type="dxa"/>
            <w:noWrap/>
          </w:tcPr>
          <w:p w14:paraId="109E097E" w14:textId="77777777" w:rsidR="006E7723" w:rsidRPr="00F80603" w:rsidRDefault="006E7723" w:rsidP="006C7535">
            <w:pPr>
              <w:pStyle w:val="TableText1"/>
              <w:rPr>
                <w:rStyle w:val="BodyTextChar"/>
              </w:rPr>
            </w:pPr>
            <w:r w:rsidRPr="00F80603">
              <w:rPr>
                <w:rStyle w:val="BodyTextChar"/>
              </w:rPr>
              <w:t xml:space="preserve">enumeration </w:t>
            </w:r>
          </w:p>
        </w:tc>
        <w:tc>
          <w:tcPr>
            <w:tcW w:w="2875" w:type="dxa"/>
          </w:tcPr>
          <w:p w14:paraId="109E097F" w14:textId="77777777" w:rsidR="006E7723" w:rsidRPr="00F80603" w:rsidRDefault="006E7723" w:rsidP="006C7535">
            <w:pPr>
              <w:pStyle w:val="TableText1"/>
              <w:rPr>
                <w:rStyle w:val="BodyTextChar"/>
              </w:rPr>
            </w:pPr>
            <w:r w:rsidRPr="00F80603">
              <w:rPr>
                <w:rStyle w:val="BodyTextChar"/>
              </w:rPr>
              <w:t>Mailer</w:t>
            </w:r>
          </w:p>
        </w:tc>
      </w:tr>
    </w:tbl>
    <w:p w14:paraId="109E0981" w14:textId="77777777" w:rsidR="00E44AE1" w:rsidRPr="00F80603" w:rsidRDefault="00E44AE1" w:rsidP="002420E9">
      <w:pPr>
        <w:pStyle w:val="Heading2"/>
      </w:pPr>
      <w:bookmarkStart w:id="1265" w:name="_Toc403990954"/>
      <w:r w:rsidRPr="00F80603">
        <w:t>simpleType: transportationModeType</w:t>
      </w:r>
      <w:bookmarkEnd w:id="1265"/>
    </w:p>
    <w:tbl>
      <w:tblPr>
        <w:tblStyle w:val="ACI-USPS"/>
        <w:tblW w:w="0" w:type="auto"/>
        <w:tblLayout w:type="fixed"/>
        <w:tblLook w:val="04A0" w:firstRow="1" w:lastRow="0" w:firstColumn="1" w:lastColumn="0" w:noHBand="0" w:noVBand="1"/>
      </w:tblPr>
      <w:tblGrid>
        <w:gridCol w:w="1509"/>
        <w:gridCol w:w="4605"/>
      </w:tblGrid>
      <w:tr w:rsidR="006E7723" w:rsidRPr="008C243A" w14:paraId="109E098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82" w14:textId="77777777" w:rsidR="006E7723" w:rsidRPr="008C243A" w:rsidRDefault="006E7723" w:rsidP="008C243A">
            <w:pPr>
              <w:pStyle w:val="TableTitle"/>
            </w:pPr>
            <w:r w:rsidRPr="008C243A">
              <w:t>Tag</w:t>
            </w:r>
          </w:p>
        </w:tc>
        <w:tc>
          <w:tcPr>
            <w:tcW w:w="4605" w:type="dxa"/>
            <w:shd w:val="clear" w:color="auto" w:fill="DBE5F1" w:themeFill="accent1" w:themeFillTint="33"/>
          </w:tcPr>
          <w:p w14:paraId="109E0983" w14:textId="77777777" w:rsidR="006E7723" w:rsidRPr="008C243A" w:rsidRDefault="008C243A" w:rsidP="008C243A">
            <w:pPr>
              <w:pStyle w:val="TableTitle"/>
            </w:pPr>
            <w:r w:rsidRPr="008C243A">
              <w:t>transportationModeType</w:t>
            </w:r>
          </w:p>
        </w:tc>
      </w:tr>
      <w:tr w:rsidR="006E7723" w:rsidRPr="00F80603" w14:paraId="109E0987" w14:textId="77777777" w:rsidTr="008C243A">
        <w:tc>
          <w:tcPr>
            <w:tcW w:w="1509" w:type="dxa"/>
            <w:noWrap/>
          </w:tcPr>
          <w:p w14:paraId="109E0985" w14:textId="77777777" w:rsidR="006E7723" w:rsidRPr="00F80603" w:rsidRDefault="006E7723" w:rsidP="006C7535">
            <w:pPr>
              <w:pStyle w:val="TableText1"/>
              <w:rPr>
                <w:rStyle w:val="BodyTextChar"/>
              </w:rPr>
            </w:pPr>
            <w:r w:rsidRPr="00F80603">
              <w:rPr>
                <w:rStyle w:val="BodyTextChar"/>
              </w:rPr>
              <w:t>Base</w:t>
            </w:r>
          </w:p>
        </w:tc>
        <w:tc>
          <w:tcPr>
            <w:tcW w:w="4605" w:type="dxa"/>
          </w:tcPr>
          <w:p w14:paraId="109E0986"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8A" w14:textId="77777777" w:rsidTr="008C243A">
        <w:tc>
          <w:tcPr>
            <w:tcW w:w="1509" w:type="dxa"/>
            <w:noWrap/>
          </w:tcPr>
          <w:p w14:paraId="109E0988"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89" w14:textId="77777777" w:rsidR="006E7723" w:rsidRPr="00F80603" w:rsidRDefault="006E7723" w:rsidP="006C7535">
            <w:pPr>
              <w:pStyle w:val="TableText1"/>
              <w:rPr>
                <w:rStyle w:val="BodyTextChar"/>
              </w:rPr>
            </w:pPr>
            <w:r w:rsidRPr="00F80603">
              <w:rPr>
                <w:rStyle w:val="BodyTextChar"/>
              </w:rPr>
              <w:t>0 = Reject Due to Error</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p>
        </w:tc>
      </w:tr>
      <w:tr w:rsidR="006E7723" w:rsidRPr="00F80603" w14:paraId="109E098D" w14:textId="77777777" w:rsidTr="008C243A">
        <w:tc>
          <w:tcPr>
            <w:tcW w:w="1509" w:type="dxa"/>
            <w:noWrap/>
          </w:tcPr>
          <w:p w14:paraId="109E098B"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8C" w14:textId="77777777" w:rsidR="006E7723" w:rsidRPr="00F80603" w:rsidRDefault="006E7723" w:rsidP="006C7535">
            <w:pPr>
              <w:pStyle w:val="TableText1"/>
              <w:rPr>
                <w:rStyle w:val="BodyTextChar"/>
              </w:rPr>
            </w:pPr>
            <w:r w:rsidRPr="00F80603">
              <w:rPr>
                <w:rStyle w:val="BodyTextChar"/>
              </w:rPr>
              <w:t>1 = Local and Working</w:t>
            </w:r>
          </w:p>
        </w:tc>
      </w:tr>
      <w:tr w:rsidR="006E7723" w:rsidRPr="00F80603" w14:paraId="109E0990" w14:textId="77777777" w:rsidTr="008C243A">
        <w:tc>
          <w:tcPr>
            <w:tcW w:w="1509" w:type="dxa"/>
            <w:noWrap/>
          </w:tcPr>
          <w:p w14:paraId="109E098E"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8F" w14:textId="77777777" w:rsidR="006E7723" w:rsidRPr="00F80603" w:rsidRDefault="006E7723" w:rsidP="006C7535">
            <w:pPr>
              <w:pStyle w:val="TableText1"/>
              <w:rPr>
                <w:rStyle w:val="BodyTextChar"/>
              </w:rPr>
            </w:pPr>
            <w:r w:rsidRPr="00F80603">
              <w:rPr>
                <w:rStyle w:val="BodyTextChar"/>
              </w:rPr>
              <w:t>2 = Bypassed or Unassigned Surface or Air Mail</w:t>
            </w:r>
          </w:p>
        </w:tc>
      </w:tr>
      <w:tr w:rsidR="006E7723" w:rsidRPr="00F80603" w14:paraId="109E0993" w14:textId="77777777" w:rsidTr="008C243A">
        <w:tc>
          <w:tcPr>
            <w:tcW w:w="1509" w:type="dxa"/>
            <w:noWrap/>
          </w:tcPr>
          <w:p w14:paraId="109E0991"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92" w14:textId="77777777" w:rsidR="006E7723" w:rsidRPr="00F80603" w:rsidRDefault="006E7723" w:rsidP="006C7535">
            <w:pPr>
              <w:pStyle w:val="TableText1"/>
              <w:rPr>
                <w:rStyle w:val="BodyTextChar"/>
              </w:rPr>
            </w:pPr>
            <w:r w:rsidRPr="00F80603">
              <w:rPr>
                <w:rStyle w:val="BodyTextChar"/>
              </w:rPr>
              <w:t>3 = Assigned Surface (S-AMS Surface)</w:t>
            </w:r>
          </w:p>
        </w:tc>
      </w:tr>
      <w:tr w:rsidR="006E7723" w:rsidRPr="00F80603" w14:paraId="109E0996" w14:textId="77777777" w:rsidTr="008C243A">
        <w:tc>
          <w:tcPr>
            <w:tcW w:w="1509" w:type="dxa"/>
            <w:noWrap/>
          </w:tcPr>
          <w:p w14:paraId="109E0994"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95" w14:textId="77777777" w:rsidR="006E7723" w:rsidRPr="00F80603" w:rsidRDefault="006E7723" w:rsidP="006C7535">
            <w:pPr>
              <w:pStyle w:val="TableText1"/>
              <w:rPr>
                <w:rStyle w:val="BodyTextChar"/>
              </w:rPr>
            </w:pPr>
            <w:r w:rsidRPr="00F80603">
              <w:rPr>
                <w:rStyle w:val="BodyTextChar"/>
              </w:rPr>
              <w:t>4 = Assigned Air</w:t>
            </w:r>
          </w:p>
        </w:tc>
      </w:tr>
      <w:tr w:rsidR="006E7723" w:rsidRPr="00F80603" w14:paraId="109E0999" w14:textId="77777777" w:rsidTr="008C243A">
        <w:tc>
          <w:tcPr>
            <w:tcW w:w="1509" w:type="dxa"/>
            <w:noWrap/>
          </w:tcPr>
          <w:p w14:paraId="109E0997"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98" w14:textId="77777777" w:rsidR="006E7723" w:rsidRPr="00F80603" w:rsidRDefault="006E7723" w:rsidP="006C7535">
            <w:pPr>
              <w:pStyle w:val="TableText1"/>
              <w:rPr>
                <w:rStyle w:val="BodyTextChar"/>
              </w:rPr>
            </w:pPr>
            <w:r w:rsidRPr="00F80603">
              <w:rPr>
                <w:rStyle w:val="BodyTextChar"/>
              </w:rPr>
              <w:t>9 = Reject Due to Purge</w:t>
            </w:r>
          </w:p>
        </w:tc>
      </w:tr>
    </w:tbl>
    <w:p w14:paraId="109E099A" w14:textId="77777777" w:rsidR="00E44AE1" w:rsidRPr="00F80603" w:rsidRDefault="00E44AE1" w:rsidP="002420E9">
      <w:pPr>
        <w:pStyle w:val="Heading2"/>
      </w:pPr>
      <w:bookmarkStart w:id="1266" w:name="_Toc403990955"/>
      <w:r w:rsidRPr="00F80603">
        <w:lastRenderedPageBreak/>
        <w:t>simpleType: transShipBoLNumberType</w:t>
      </w:r>
      <w:bookmarkEnd w:id="1266"/>
    </w:p>
    <w:tbl>
      <w:tblPr>
        <w:tblStyle w:val="ACI-USPS"/>
        <w:tblW w:w="0" w:type="auto"/>
        <w:tblLayout w:type="fixed"/>
        <w:tblLook w:val="04A0" w:firstRow="1" w:lastRow="0" w:firstColumn="1" w:lastColumn="0" w:noHBand="0" w:noVBand="1"/>
      </w:tblPr>
      <w:tblGrid>
        <w:gridCol w:w="798"/>
        <w:gridCol w:w="2875"/>
      </w:tblGrid>
      <w:tr w:rsidR="006E7723" w:rsidRPr="008C243A" w14:paraId="109E099D"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99B" w14:textId="77777777" w:rsidR="006E7723" w:rsidRPr="008C243A" w:rsidRDefault="006E7723" w:rsidP="008C243A">
            <w:pPr>
              <w:pStyle w:val="TableTitle"/>
            </w:pPr>
            <w:r w:rsidRPr="008C243A">
              <w:t>Tag</w:t>
            </w:r>
          </w:p>
        </w:tc>
        <w:tc>
          <w:tcPr>
            <w:tcW w:w="2875" w:type="dxa"/>
            <w:shd w:val="clear" w:color="auto" w:fill="DBE5F1" w:themeFill="accent1" w:themeFillTint="33"/>
          </w:tcPr>
          <w:p w14:paraId="109E099C" w14:textId="77777777" w:rsidR="006E7723" w:rsidRPr="008C243A" w:rsidRDefault="008C243A" w:rsidP="008C243A">
            <w:pPr>
              <w:pStyle w:val="TableTitle"/>
            </w:pPr>
            <w:r w:rsidRPr="008C243A">
              <w:t>transShipBoLNumberType</w:t>
            </w:r>
          </w:p>
        </w:tc>
      </w:tr>
      <w:tr w:rsidR="006E7723" w:rsidRPr="00F80603" w14:paraId="109E09A0" w14:textId="77777777" w:rsidTr="008C243A">
        <w:tc>
          <w:tcPr>
            <w:tcW w:w="798" w:type="dxa"/>
            <w:noWrap/>
          </w:tcPr>
          <w:p w14:paraId="109E099E" w14:textId="77777777" w:rsidR="006E7723" w:rsidRPr="00F80603" w:rsidRDefault="006E7723" w:rsidP="006C7535">
            <w:pPr>
              <w:pStyle w:val="TableText1"/>
              <w:rPr>
                <w:rStyle w:val="BodyTextChar"/>
              </w:rPr>
            </w:pPr>
            <w:r w:rsidRPr="00F80603">
              <w:rPr>
                <w:rStyle w:val="BodyTextChar"/>
              </w:rPr>
              <w:t>Base</w:t>
            </w:r>
          </w:p>
        </w:tc>
        <w:tc>
          <w:tcPr>
            <w:tcW w:w="2875" w:type="dxa"/>
          </w:tcPr>
          <w:p w14:paraId="109E099F" w14:textId="77777777" w:rsidR="006E7723" w:rsidRPr="00F80603" w:rsidRDefault="006E7723" w:rsidP="006C7535">
            <w:pPr>
              <w:pStyle w:val="TableText1"/>
              <w:rPr>
                <w:rStyle w:val="BodyTextChar"/>
              </w:rPr>
            </w:pPr>
            <w:r w:rsidRPr="00F80603">
              <w:rPr>
                <w:rStyle w:val="BodyTextChar"/>
              </w:rPr>
              <w:t>mailxml_base:s05</w:t>
            </w:r>
          </w:p>
        </w:tc>
      </w:tr>
    </w:tbl>
    <w:p w14:paraId="109E09A1" w14:textId="77777777" w:rsidR="00E44AE1" w:rsidRPr="00F80603" w:rsidRDefault="00E44AE1" w:rsidP="002420E9">
      <w:pPr>
        <w:pStyle w:val="Heading2"/>
      </w:pPr>
      <w:bookmarkStart w:id="1267" w:name="_Toc403990956"/>
      <w:r w:rsidRPr="00F80603">
        <w:t>simpleType: trayType</w:t>
      </w:r>
      <w:bookmarkEnd w:id="1267"/>
    </w:p>
    <w:tbl>
      <w:tblPr>
        <w:tblStyle w:val="Section5"/>
        <w:tblW w:w="3468" w:type="dxa"/>
        <w:tblLayout w:type="fixed"/>
        <w:tblLook w:val="0000" w:firstRow="0" w:lastRow="0" w:firstColumn="0" w:lastColumn="0" w:noHBand="0" w:noVBand="0"/>
      </w:tblPr>
      <w:tblGrid>
        <w:gridCol w:w="1495"/>
        <w:gridCol w:w="1973"/>
      </w:tblGrid>
      <w:tr w:rsidR="006E7723" w:rsidRPr="00F80603" w14:paraId="109E09A4" w14:textId="77777777" w:rsidTr="008C243A">
        <w:trPr>
          <w:tblHeader/>
        </w:trPr>
        <w:tc>
          <w:tcPr>
            <w:tcW w:w="1495" w:type="dxa"/>
            <w:shd w:val="clear" w:color="auto" w:fill="DBE5F1" w:themeFill="accent1" w:themeFillTint="33"/>
            <w:noWrap/>
          </w:tcPr>
          <w:p w14:paraId="109E09A2" w14:textId="77777777" w:rsidR="006E7723" w:rsidRPr="00F80603" w:rsidRDefault="006E7723" w:rsidP="006C7535">
            <w:pPr>
              <w:pStyle w:val="TableTitle"/>
              <w:rPr>
                <w:rStyle w:val="BodyTextChar"/>
              </w:rPr>
            </w:pPr>
            <w:r w:rsidRPr="00F80603">
              <w:rPr>
                <w:rStyle w:val="BodyTextChar"/>
              </w:rPr>
              <w:t>Tag</w:t>
            </w:r>
          </w:p>
        </w:tc>
        <w:tc>
          <w:tcPr>
            <w:tcW w:w="1973" w:type="dxa"/>
            <w:shd w:val="clear" w:color="auto" w:fill="DBE5F1" w:themeFill="accent1" w:themeFillTint="33"/>
          </w:tcPr>
          <w:p w14:paraId="109E09A3" w14:textId="6DD62D9B" w:rsidR="006E7723" w:rsidRPr="00F80603" w:rsidRDefault="006E7723" w:rsidP="006C7535">
            <w:pPr>
              <w:pStyle w:val="TableTitle"/>
              <w:rPr>
                <w:rStyle w:val="BodyTextChar"/>
              </w:rPr>
            </w:pPr>
            <w:r w:rsidRPr="00F80603">
              <w:rPr>
                <w:rStyle w:val="BodyTextChar"/>
              </w:rPr>
              <w:t>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xml:space="preserve"> </w:t>
            </w:r>
            <w:r w:rsidR="00BB3885">
              <w:rPr>
                <w:rStyle w:val="BodyTextChar"/>
              </w:rPr>
              <w:t>16.0</w:t>
            </w:r>
          </w:p>
        </w:tc>
      </w:tr>
      <w:tr w:rsidR="006E7723" w:rsidRPr="00F80603" w14:paraId="109E09A7" w14:textId="77777777" w:rsidTr="008C243A">
        <w:tc>
          <w:tcPr>
            <w:tcW w:w="1495" w:type="dxa"/>
            <w:noWrap/>
          </w:tcPr>
          <w:p w14:paraId="109E09A5" w14:textId="77777777" w:rsidR="006E7723" w:rsidRPr="00F80603" w:rsidRDefault="006E7723" w:rsidP="006C7535">
            <w:pPr>
              <w:pStyle w:val="TableText1"/>
              <w:rPr>
                <w:rStyle w:val="BodyTextChar"/>
              </w:rPr>
            </w:pPr>
            <w:r w:rsidRPr="00F80603">
              <w:rPr>
                <w:rStyle w:val="BodyTextChar"/>
              </w:rPr>
              <w:t>Base</w:t>
            </w:r>
          </w:p>
        </w:tc>
        <w:tc>
          <w:tcPr>
            <w:tcW w:w="1973" w:type="dxa"/>
          </w:tcPr>
          <w:p w14:paraId="109E09A6"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AA" w14:textId="77777777" w:rsidTr="008C243A">
        <w:tc>
          <w:tcPr>
            <w:tcW w:w="1495" w:type="dxa"/>
            <w:noWrap/>
          </w:tcPr>
          <w:p w14:paraId="109E09A8"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A9" w14:textId="77777777" w:rsidR="006E7723" w:rsidRPr="00F80603" w:rsidRDefault="006E7723" w:rsidP="006C7535">
            <w:pPr>
              <w:pStyle w:val="TableText1"/>
              <w:rPr>
                <w:rStyle w:val="BodyTextChar"/>
              </w:rPr>
            </w:pPr>
            <w:r w:rsidRPr="00F80603">
              <w:rPr>
                <w:rStyle w:val="BodyTextChar"/>
              </w:rPr>
              <w:t>MixedLengthTrays</w:t>
            </w:r>
          </w:p>
        </w:tc>
      </w:tr>
      <w:tr w:rsidR="006E7723" w:rsidRPr="00F80603" w14:paraId="109E09AD" w14:textId="77777777" w:rsidTr="008C243A">
        <w:tc>
          <w:tcPr>
            <w:tcW w:w="1495" w:type="dxa"/>
            <w:noWrap/>
          </w:tcPr>
          <w:p w14:paraId="109E09AB"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AC" w14:textId="77777777" w:rsidR="006E7723" w:rsidRPr="00F80603" w:rsidRDefault="006E7723" w:rsidP="006C7535">
            <w:pPr>
              <w:pStyle w:val="TableText1"/>
              <w:rPr>
                <w:rStyle w:val="BodyTextChar"/>
              </w:rPr>
            </w:pPr>
            <w:r w:rsidRPr="00F80603">
              <w:rPr>
                <w:rStyle w:val="BodyTextChar"/>
              </w:rPr>
              <w:t>1ft Tray</w:t>
            </w:r>
          </w:p>
        </w:tc>
      </w:tr>
      <w:tr w:rsidR="006E7723" w:rsidRPr="00F80603" w14:paraId="109E09B0" w14:textId="77777777" w:rsidTr="008C243A">
        <w:tc>
          <w:tcPr>
            <w:tcW w:w="1495" w:type="dxa"/>
            <w:noWrap/>
          </w:tcPr>
          <w:p w14:paraId="109E09AE"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AF" w14:textId="77777777" w:rsidR="006E7723" w:rsidRPr="00F80603" w:rsidRDefault="006E7723" w:rsidP="006C7535">
            <w:pPr>
              <w:pStyle w:val="TableText1"/>
              <w:rPr>
                <w:rStyle w:val="BodyTextChar"/>
              </w:rPr>
            </w:pPr>
            <w:r w:rsidRPr="00F80603">
              <w:rPr>
                <w:rStyle w:val="BodyTextChar"/>
              </w:rPr>
              <w:t>2ft Tray</w:t>
            </w:r>
          </w:p>
        </w:tc>
      </w:tr>
      <w:tr w:rsidR="006E7723" w:rsidRPr="00F80603" w14:paraId="109E09B3" w14:textId="77777777" w:rsidTr="008C243A">
        <w:tc>
          <w:tcPr>
            <w:tcW w:w="1495" w:type="dxa"/>
            <w:noWrap/>
          </w:tcPr>
          <w:p w14:paraId="109E09B1"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B2" w14:textId="77777777" w:rsidR="006E7723" w:rsidRPr="00F80603" w:rsidRDefault="006E7723" w:rsidP="006C7535">
            <w:pPr>
              <w:pStyle w:val="TableText1"/>
              <w:rPr>
                <w:rStyle w:val="BodyTextChar"/>
              </w:rPr>
            </w:pPr>
            <w:r w:rsidRPr="00F80603">
              <w:rPr>
                <w:rStyle w:val="BodyTextChar"/>
              </w:rPr>
              <w:t>EMM Tray</w:t>
            </w:r>
          </w:p>
        </w:tc>
      </w:tr>
      <w:tr w:rsidR="006E7723" w:rsidRPr="00F80603" w14:paraId="109E09B6" w14:textId="77777777" w:rsidTr="008C243A">
        <w:tc>
          <w:tcPr>
            <w:tcW w:w="1495" w:type="dxa"/>
            <w:noWrap/>
          </w:tcPr>
          <w:p w14:paraId="109E09B4"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B5" w14:textId="77777777" w:rsidR="006E7723" w:rsidRPr="00F80603" w:rsidRDefault="006E7723" w:rsidP="006C7535">
            <w:pPr>
              <w:pStyle w:val="TableText1"/>
              <w:rPr>
                <w:rStyle w:val="BodyTextChar"/>
              </w:rPr>
            </w:pPr>
            <w:r w:rsidRPr="00F80603">
              <w:rPr>
                <w:rStyle w:val="BodyTextChar"/>
              </w:rPr>
              <w:t>Flat Tub</w:t>
            </w:r>
          </w:p>
        </w:tc>
      </w:tr>
    </w:tbl>
    <w:p w14:paraId="109E09B7" w14:textId="77777777" w:rsidR="00E44AE1" w:rsidRPr="00F80603" w:rsidRDefault="00E44AE1" w:rsidP="00E44AE1">
      <w:pPr>
        <w:rPr>
          <w:rStyle w:val="BodyTextChar"/>
        </w:rPr>
      </w:pPr>
    </w:p>
    <w:p w14:paraId="109E09B8" w14:textId="77777777" w:rsidR="00E44AE1" w:rsidRPr="00F80603" w:rsidRDefault="00E44AE1" w:rsidP="002420E9">
      <w:pPr>
        <w:pStyle w:val="Heading2"/>
      </w:pPr>
      <w:bookmarkStart w:id="1268" w:name="_Toc403990957"/>
      <w:r w:rsidRPr="00F80603">
        <w:t>simpleType: trayTypeIndicatorType</w:t>
      </w:r>
      <w:bookmarkEnd w:id="1268"/>
    </w:p>
    <w:tbl>
      <w:tblPr>
        <w:tblStyle w:val="ACI-USPS"/>
        <w:tblW w:w="0" w:type="auto"/>
        <w:tblLayout w:type="fixed"/>
        <w:tblLook w:val="04A0" w:firstRow="1" w:lastRow="0" w:firstColumn="1" w:lastColumn="0" w:noHBand="0" w:noVBand="1"/>
      </w:tblPr>
      <w:tblGrid>
        <w:gridCol w:w="1509"/>
        <w:gridCol w:w="2487"/>
      </w:tblGrid>
      <w:tr w:rsidR="006E7723" w:rsidRPr="008C243A" w14:paraId="109E09BB"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B9" w14:textId="77777777" w:rsidR="006E7723" w:rsidRPr="008C243A" w:rsidRDefault="006E7723" w:rsidP="008C243A">
            <w:pPr>
              <w:pStyle w:val="TableTitle"/>
            </w:pPr>
            <w:r w:rsidRPr="008C243A">
              <w:t>Tag</w:t>
            </w:r>
          </w:p>
        </w:tc>
        <w:tc>
          <w:tcPr>
            <w:tcW w:w="2487" w:type="dxa"/>
            <w:shd w:val="clear" w:color="auto" w:fill="DBE5F1" w:themeFill="accent1" w:themeFillTint="33"/>
          </w:tcPr>
          <w:p w14:paraId="109E09BA" w14:textId="77777777" w:rsidR="006E7723" w:rsidRPr="008C243A" w:rsidRDefault="008C243A" w:rsidP="008C243A">
            <w:pPr>
              <w:pStyle w:val="TableTitle"/>
            </w:pPr>
            <w:r w:rsidRPr="008C243A">
              <w:t>trayTypeIndicatorType</w:t>
            </w:r>
          </w:p>
        </w:tc>
      </w:tr>
      <w:tr w:rsidR="006E7723" w:rsidRPr="00F80603" w14:paraId="109E09BE" w14:textId="77777777" w:rsidTr="008C243A">
        <w:tc>
          <w:tcPr>
            <w:tcW w:w="1509" w:type="dxa"/>
            <w:noWrap/>
          </w:tcPr>
          <w:p w14:paraId="109E09BC" w14:textId="77777777" w:rsidR="006E7723" w:rsidRPr="00F80603" w:rsidRDefault="006E7723" w:rsidP="006C7535">
            <w:pPr>
              <w:pStyle w:val="TableText1"/>
              <w:rPr>
                <w:rStyle w:val="BodyTextChar"/>
              </w:rPr>
            </w:pPr>
            <w:r w:rsidRPr="00F80603">
              <w:rPr>
                <w:rStyle w:val="BodyTextChar"/>
              </w:rPr>
              <w:t>Base</w:t>
            </w:r>
          </w:p>
        </w:tc>
        <w:tc>
          <w:tcPr>
            <w:tcW w:w="2487" w:type="dxa"/>
          </w:tcPr>
          <w:p w14:paraId="109E09BD"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C1" w14:textId="77777777" w:rsidTr="008C243A">
        <w:tc>
          <w:tcPr>
            <w:tcW w:w="1509" w:type="dxa"/>
            <w:noWrap/>
          </w:tcPr>
          <w:p w14:paraId="109E09BF" w14:textId="77777777" w:rsidR="006E7723" w:rsidRPr="00F80603" w:rsidRDefault="006E7723" w:rsidP="006C7535">
            <w:pPr>
              <w:pStyle w:val="TableText1"/>
              <w:rPr>
                <w:rStyle w:val="BodyTextChar"/>
              </w:rPr>
            </w:pPr>
            <w:r w:rsidRPr="00F80603">
              <w:rPr>
                <w:rStyle w:val="BodyTextChar"/>
              </w:rPr>
              <w:t xml:space="preserve">enumeration </w:t>
            </w:r>
          </w:p>
        </w:tc>
        <w:tc>
          <w:tcPr>
            <w:tcW w:w="2487" w:type="dxa"/>
          </w:tcPr>
          <w:p w14:paraId="109E09C0" w14:textId="77777777" w:rsidR="006E7723" w:rsidRPr="00F80603" w:rsidRDefault="006E7723" w:rsidP="006C7535">
            <w:pPr>
              <w:pStyle w:val="TableText1"/>
              <w:rPr>
                <w:rStyle w:val="BodyTextChar"/>
              </w:rPr>
            </w:pPr>
            <w:r w:rsidRPr="00F80603">
              <w:rPr>
                <w:rStyle w:val="BodyTextChar"/>
              </w:rPr>
              <w:t>F = 2 Foot Tray</w:t>
            </w:r>
          </w:p>
        </w:tc>
      </w:tr>
      <w:tr w:rsidR="006E7723" w:rsidRPr="00F80603" w14:paraId="109E09C4" w14:textId="77777777" w:rsidTr="008C243A">
        <w:tc>
          <w:tcPr>
            <w:tcW w:w="1509" w:type="dxa"/>
            <w:noWrap/>
          </w:tcPr>
          <w:p w14:paraId="109E09C2" w14:textId="77777777" w:rsidR="006E7723" w:rsidRPr="00F80603" w:rsidRDefault="006E7723" w:rsidP="006C7535">
            <w:pPr>
              <w:pStyle w:val="TableText1"/>
              <w:rPr>
                <w:rStyle w:val="BodyTextChar"/>
              </w:rPr>
            </w:pPr>
            <w:r w:rsidRPr="00F80603">
              <w:rPr>
                <w:rStyle w:val="BodyTextChar"/>
              </w:rPr>
              <w:t xml:space="preserve">enumeration </w:t>
            </w:r>
          </w:p>
        </w:tc>
        <w:tc>
          <w:tcPr>
            <w:tcW w:w="2487" w:type="dxa"/>
          </w:tcPr>
          <w:p w14:paraId="109E09C3" w14:textId="77777777" w:rsidR="006E7723" w:rsidRPr="00F80603" w:rsidRDefault="006E7723" w:rsidP="006C7535">
            <w:pPr>
              <w:pStyle w:val="TableText1"/>
              <w:rPr>
                <w:rStyle w:val="BodyTextChar"/>
              </w:rPr>
            </w:pPr>
            <w:r w:rsidRPr="00F80603">
              <w:rPr>
                <w:rStyle w:val="BodyTextChar"/>
              </w:rPr>
              <w:t>M = MM Tray</w:t>
            </w:r>
          </w:p>
        </w:tc>
      </w:tr>
      <w:tr w:rsidR="006E7723" w:rsidRPr="00F80603" w14:paraId="109E09C7" w14:textId="77777777" w:rsidTr="008C243A">
        <w:tc>
          <w:tcPr>
            <w:tcW w:w="1509" w:type="dxa"/>
            <w:noWrap/>
          </w:tcPr>
          <w:p w14:paraId="109E09C5" w14:textId="77777777" w:rsidR="006E7723" w:rsidRPr="00F80603" w:rsidRDefault="006E7723" w:rsidP="006C7535">
            <w:pPr>
              <w:pStyle w:val="TableText1"/>
              <w:rPr>
                <w:rStyle w:val="BodyTextChar"/>
              </w:rPr>
            </w:pPr>
            <w:r w:rsidRPr="00F80603">
              <w:rPr>
                <w:rStyle w:val="BodyTextChar"/>
              </w:rPr>
              <w:t xml:space="preserve">enumeration </w:t>
            </w:r>
          </w:p>
        </w:tc>
        <w:tc>
          <w:tcPr>
            <w:tcW w:w="2487" w:type="dxa"/>
          </w:tcPr>
          <w:p w14:paraId="109E09C6" w14:textId="77777777" w:rsidR="006E7723" w:rsidRPr="00F80603" w:rsidRDefault="006E7723" w:rsidP="006C7535">
            <w:pPr>
              <w:pStyle w:val="TableText1"/>
              <w:rPr>
                <w:rStyle w:val="BodyTextChar"/>
              </w:rPr>
            </w:pPr>
            <w:r w:rsidRPr="00F80603">
              <w:rPr>
                <w:rStyle w:val="BodyTextChar"/>
              </w:rPr>
              <w:t>E = EMM Tray</w:t>
            </w:r>
          </w:p>
        </w:tc>
      </w:tr>
      <w:tr w:rsidR="006E7723" w:rsidRPr="00F80603" w14:paraId="109E09CA" w14:textId="77777777" w:rsidTr="008C243A">
        <w:tc>
          <w:tcPr>
            <w:tcW w:w="1509" w:type="dxa"/>
            <w:noWrap/>
          </w:tcPr>
          <w:p w14:paraId="109E09C8" w14:textId="77777777" w:rsidR="006E7723" w:rsidRPr="00F80603" w:rsidRDefault="006E7723" w:rsidP="006C7535">
            <w:pPr>
              <w:pStyle w:val="TableText1"/>
              <w:rPr>
                <w:rStyle w:val="BodyTextChar"/>
              </w:rPr>
            </w:pPr>
            <w:r w:rsidRPr="00F80603">
              <w:rPr>
                <w:rStyle w:val="BodyTextChar"/>
              </w:rPr>
              <w:t xml:space="preserve">enumeration </w:t>
            </w:r>
          </w:p>
        </w:tc>
        <w:tc>
          <w:tcPr>
            <w:tcW w:w="2487" w:type="dxa"/>
          </w:tcPr>
          <w:p w14:paraId="109E09C9" w14:textId="77777777" w:rsidR="006E7723" w:rsidRPr="00F80603" w:rsidRDefault="006E7723" w:rsidP="006C7535">
            <w:pPr>
              <w:pStyle w:val="TableText1"/>
              <w:rPr>
                <w:rStyle w:val="BodyTextChar"/>
              </w:rPr>
            </w:pPr>
            <w:r w:rsidRPr="00F80603">
              <w:rPr>
                <w:rStyle w:val="BodyTextChar"/>
              </w:rPr>
              <w:t>H = 1 Foot Tray</w:t>
            </w:r>
          </w:p>
        </w:tc>
      </w:tr>
      <w:tr w:rsidR="006E7723" w:rsidRPr="00F80603" w14:paraId="109E09CD" w14:textId="77777777" w:rsidTr="008C243A">
        <w:tc>
          <w:tcPr>
            <w:tcW w:w="1509" w:type="dxa"/>
            <w:noWrap/>
          </w:tcPr>
          <w:p w14:paraId="109E09CB" w14:textId="77777777" w:rsidR="006E7723" w:rsidRPr="00F80603" w:rsidRDefault="006E7723" w:rsidP="006C7535">
            <w:pPr>
              <w:pStyle w:val="TableText1"/>
              <w:rPr>
                <w:rStyle w:val="BodyTextChar"/>
              </w:rPr>
            </w:pPr>
            <w:r w:rsidRPr="00F80603">
              <w:rPr>
                <w:rStyle w:val="BodyTextChar"/>
              </w:rPr>
              <w:t>enumeration</w:t>
            </w:r>
          </w:p>
        </w:tc>
        <w:tc>
          <w:tcPr>
            <w:tcW w:w="2487" w:type="dxa"/>
          </w:tcPr>
          <w:p w14:paraId="109E09CC" w14:textId="77777777" w:rsidR="006E7723" w:rsidRPr="00F80603" w:rsidRDefault="006E7723" w:rsidP="006C7535">
            <w:pPr>
              <w:pStyle w:val="TableText1"/>
              <w:rPr>
                <w:rStyle w:val="BodyTextChar"/>
              </w:rPr>
            </w:pPr>
            <w:r w:rsidRPr="00F80603">
              <w:rPr>
                <w:rStyle w:val="BodyTextChar"/>
              </w:rPr>
              <w:t>U = Unknown</w:t>
            </w:r>
          </w:p>
        </w:tc>
      </w:tr>
    </w:tbl>
    <w:p w14:paraId="109E09CE" w14:textId="77777777" w:rsidR="00E44AE1" w:rsidRPr="00F80603" w:rsidRDefault="00E44AE1" w:rsidP="002420E9">
      <w:pPr>
        <w:pStyle w:val="Heading2"/>
      </w:pPr>
      <w:bookmarkStart w:id="1269" w:name="_Toc403990958"/>
      <w:r w:rsidRPr="00F80603">
        <w:t>simpleType: truckDispatchNumberType</w:t>
      </w:r>
      <w:bookmarkEnd w:id="1269"/>
    </w:p>
    <w:tbl>
      <w:tblPr>
        <w:tblStyle w:val="ACI-USPS"/>
        <w:tblW w:w="0" w:type="auto"/>
        <w:tblLayout w:type="fixed"/>
        <w:tblLook w:val="04A0" w:firstRow="1" w:lastRow="0" w:firstColumn="1" w:lastColumn="0" w:noHBand="0" w:noVBand="1"/>
      </w:tblPr>
      <w:tblGrid>
        <w:gridCol w:w="798"/>
        <w:gridCol w:w="2898"/>
      </w:tblGrid>
      <w:tr w:rsidR="006E7723" w:rsidRPr="008C243A" w14:paraId="109E09D1"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9CF" w14:textId="77777777" w:rsidR="006E7723" w:rsidRPr="008C243A" w:rsidRDefault="006E7723" w:rsidP="008C243A">
            <w:pPr>
              <w:pStyle w:val="TableTitle"/>
            </w:pPr>
            <w:r w:rsidRPr="008C243A">
              <w:t>Tag</w:t>
            </w:r>
          </w:p>
        </w:tc>
        <w:tc>
          <w:tcPr>
            <w:tcW w:w="2898" w:type="dxa"/>
            <w:shd w:val="clear" w:color="auto" w:fill="DBE5F1" w:themeFill="accent1" w:themeFillTint="33"/>
          </w:tcPr>
          <w:p w14:paraId="109E09D0" w14:textId="77777777" w:rsidR="006E7723" w:rsidRPr="008C243A" w:rsidRDefault="008C243A" w:rsidP="008C243A">
            <w:pPr>
              <w:pStyle w:val="TableTitle"/>
            </w:pPr>
            <w:r w:rsidRPr="008C243A">
              <w:t>truckDispatchNumberType</w:t>
            </w:r>
          </w:p>
        </w:tc>
      </w:tr>
      <w:tr w:rsidR="006E7723" w:rsidRPr="00F80603" w14:paraId="109E09D4" w14:textId="77777777" w:rsidTr="008C243A">
        <w:tc>
          <w:tcPr>
            <w:tcW w:w="798" w:type="dxa"/>
            <w:noWrap/>
          </w:tcPr>
          <w:p w14:paraId="109E09D2" w14:textId="77777777" w:rsidR="006E7723" w:rsidRPr="00F80603" w:rsidRDefault="006E7723" w:rsidP="006C7535">
            <w:pPr>
              <w:pStyle w:val="TableText1"/>
              <w:rPr>
                <w:rStyle w:val="BodyTextChar"/>
              </w:rPr>
            </w:pPr>
            <w:r w:rsidRPr="00F80603">
              <w:rPr>
                <w:rStyle w:val="BodyTextChar"/>
              </w:rPr>
              <w:t>Base</w:t>
            </w:r>
          </w:p>
        </w:tc>
        <w:tc>
          <w:tcPr>
            <w:tcW w:w="2898" w:type="dxa"/>
          </w:tcPr>
          <w:p w14:paraId="109E09D3" w14:textId="77777777" w:rsidR="006E7723" w:rsidRPr="00F80603" w:rsidRDefault="006E7723" w:rsidP="006C7535">
            <w:pPr>
              <w:pStyle w:val="TableText1"/>
              <w:rPr>
                <w:rStyle w:val="BodyTextChar"/>
              </w:rPr>
            </w:pPr>
            <w:r w:rsidRPr="00F80603">
              <w:rPr>
                <w:rStyle w:val="BodyTextChar"/>
              </w:rPr>
              <w:t>mailxml_base:s10</w:t>
            </w:r>
          </w:p>
        </w:tc>
      </w:tr>
    </w:tbl>
    <w:p w14:paraId="109E09D5" w14:textId="77777777" w:rsidR="00E44AE1" w:rsidRPr="00F80603" w:rsidRDefault="00E44AE1" w:rsidP="002420E9">
      <w:pPr>
        <w:pStyle w:val="Heading2"/>
      </w:pPr>
      <w:bookmarkStart w:id="1270" w:name="_Toc403990959"/>
      <w:r w:rsidRPr="00F80603">
        <w:t>simpleType: unitLoadType</w:t>
      </w:r>
      <w:bookmarkEnd w:id="1270"/>
    </w:p>
    <w:tbl>
      <w:tblPr>
        <w:tblStyle w:val="ACI-USPS"/>
        <w:tblW w:w="0" w:type="auto"/>
        <w:tblLayout w:type="fixed"/>
        <w:tblLook w:val="04A0" w:firstRow="1" w:lastRow="0" w:firstColumn="1" w:lastColumn="0" w:noHBand="0" w:noVBand="1"/>
      </w:tblPr>
      <w:tblGrid>
        <w:gridCol w:w="1509"/>
        <w:gridCol w:w="1920"/>
      </w:tblGrid>
      <w:tr w:rsidR="006E7723" w:rsidRPr="008C243A" w14:paraId="109E09D8"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D6" w14:textId="77777777" w:rsidR="006E7723" w:rsidRPr="008C243A" w:rsidRDefault="006E7723" w:rsidP="008C243A">
            <w:pPr>
              <w:pStyle w:val="TableTitle"/>
            </w:pPr>
            <w:r w:rsidRPr="008C243A">
              <w:t>Tag</w:t>
            </w:r>
          </w:p>
        </w:tc>
        <w:tc>
          <w:tcPr>
            <w:tcW w:w="1920" w:type="dxa"/>
            <w:shd w:val="clear" w:color="auto" w:fill="DBE5F1" w:themeFill="accent1" w:themeFillTint="33"/>
          </w:tcPr>
          <w:p w14:paraId="109E09D7" w14:textId="77777777" w:rsidR="006E7723" w:rsidRPr="008C243A" w:rsidRDefault="008C243A" w:rsidP="008C243A">
            <w:pPr>
              <w:pStyle w:val="TableTitle"/>
            </w:pPr>
            <w:r w:rsidRPr="008C243A">
              <w:t>unitLoadType</w:t>
            </w:r>
          </w:p>
        </w:tc>
      </w:tr>
      <w:tr w:rsidR="006E7723" w:rsidRPr="00F80603" w14:paraId="109E09DB" w14:textId="77777777" w:rsidTr="008C243A">
        <w:tc>
          <w:tcPr>
            <w:tcW w:w="1509" w:type="dxa"/>
            <w:noWrap/>
          </w:tcPr>
          <w:p w14:paraId="109E09D9" w14:textId="77777777" w:rsidR="006E7723" w:rsidRPr="00F80603" w:rsidRDefault="006E7723" w:rsidP="006C7535">
            <w:pPr>
              <w:pStyle w:val="TableText1"/>
              <w:rPr>
                <w:rStyle w:val="BodyTextChar"/>
              </w:rPr>
            </w:pPr>
            <w:r w:rsidRPr="00F80603">
              <w:rPr>
                <w:rStyle w:val="BodyTextChar"/>
              </w:rPr>
              <w:t>Base</w:t>
            </w:r>
          </w:p>
        </w:tc>
        <w:tc>
          <w:tcPr>
            <w:tcW w:w="1920" w:type="dxa"/>
          </w:tcPr>
          <w:p w14:paraId="109E09DA"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DE" w14:textId="77777777" w:rsidTr="008C243A">
        <w:tc>
          <w:tcPr>
            <w:tcW w:w="1509" w:type="dxa"/>
            <w:noWrap/>
          </w:tcPr>
          <w:p w14:paraId="109E09DC" w14:textId="77777777" w:rsidR="006E7723" w:rsidRPr="00F80603" w:rsidRDefault="006E7723" w:rsidP="006C7535">
            <w:pPr>
              <w:pStyle w:val="TableText1"/>
              <w:rPr>
                <w:rStyle w:val="BodyTextChar"/>
              </w:rPr>
            </w:pPr>
            <w:r w:rsidRPr="00F80603">
              <w:rPr>
                <w:rStyle w:val="BodyTextChar"/>
              </w:rPr>
              <w:t xml:space="preserve">enumeration </w:t>
            </w:r>
          </w:p>
        </w:tc>
        <w:tc>
          <w:tcPr>
            <w:tcW w:w="1920" w:type="dxa"/>
          </w:tcPr>
          <w:p w14:paraId="109E09DD" w14:textId="77777777" w:rsidR="006E7723" w:rsidRPr="00F80603" w:rsidRDefault="006E7723" w:rsidP="006C7535">
            <w:pPr>
              <w:pStyle w:val="TableText1"/>
              <w:rPr>
                <w:rStyle w:val="BodyTextChar"/>
              </w:rPr>
            </w:pPr>
            <w:r w:rsidRPr="00F80603">
              <w:rPr>
                <w:rStyle w:val="BodyTextChar"/>
              </w:rPr>
              <w:t>CrossDockPallets</w:t>
            </w:r>
          </w:p>
        </w:tc>
      </w:tr>
      <w:tr w:rsidR="006E7723" w:rsidRPr="00F80603" w14:paraId="109E09E1" w14:textId="77777777" w:rsidTr="008C243A">
        <w:tc>
          <w:tcPr>
            <w:tcW w:w="1509" w:type="dxa"/>
            <w:noWrap/>
          </w:tcPr>
          <w:p w14:paraId="109E09DF" w14:textId="77777777" w:rsidR="006E7723" w:rsidRPr="00F80603" w:rsidRDefault="006E7723" w:rsidP="006C7535">
            <w:pPr>
              <w:pStyle w:val="TableText1"/>
              <w:rPr>
                <w:rStyle w:val="BodyTextChar"/>
              </w:rPr>
            </w:pPr>
            <w:r w:rsidRPr="00F80603">
              <w:rPr>
                <w:rStyle w:val="BodyTextChar"/>
              </w:rPr>
              <w:t xml:space="preserve">enumeration </w:t>
            </w:r>
          </w:p>
        </w:tc>
        <w:tc>
          <w:tcPr>
            <w:tcW w:w="1920" w:type="dxa"/>
          </w:tcPr>
          <w:p w14:paraId="109E09E0" w14:textId="77777777" w:rsidR="006E7723" w:rsidRPr="00F80603" w:rsidRDefault="006E7723" w:rsidP="006C7535">
            <w:pPr>
              <w:pStyle w:val="TableText1"/>
              <w:rPr>
                <w:rStyle w:val="BodyTextChar"/>
              </w:rPr>
            </w:pPr>
            <w:r w:rsidRPr="00F80603">
              <w:rPr>
                <w:rStyle w:val="BodyTextChar"/>
              </w:rPr>
              <w:t>WorkingPallets</w:t>
            </w:r>
          </w:p>
        </w:tc>
      </w:tr>
      <w:tr w:rsidR="006E7723" w:rsidRPr="00F80603" w14:paraId="109E09E4" w14:textId="77777777" w:rsidTr="008C243A">
        <w:tc>
          <w:tcPr>
            <w:tcW w:w="1509" w:type="dxa"/>
            <w:noWrap/>
          </w:tcPr>
          <w:p w14:paraId="109E09E2" w14:textId="77777777" w:rsidR="006E7723" w:rsidRPr="00F80603" w:rsidRDefault="006E7723" w:rsidP="006C7535">
            <w:pPr>
              <w:pStyle w:val="TableText1"/>
              <w:rPr>
                <w:rStyle w:val="BodyTextChar"/>
              </w:rPr>
            </w:pPr>
            <w:r w:rsidRPr="00F80603">
              <w:rPr>
                <w:rStyle w:val="BodyTextChar"/>
              </w:rPr>
              <w:t xml:space="preserve">enumeration </w:t>
            </w:r>
          </w:p>
        </w:tc>
        <w:tc>
          <w:tcPr>
            <w:tcW w:w="1920" w:type="dxa"/>
          </w:tcPr>
          <w:p w14:paraId="109E09E3" w14:textId="77777777" w:rsidR="006E7723" w:rsidRPr="00F80603" w:rsidRDefault="006E7723" w:rsidP="006C7535">
            <w:pPr>
              <w:pStyle w:val="TableText1"/>
              <w:rPr>
                <w:rStyle w:val="BodyTextChar"/>
              </w:rPr>
            </w:pPr>
            <w:r w:rsidRPr="00F80603">
              <w:rPr>
                <w:rStyle w:val="BodyTextChar"/>
              </w:rPr>
              <w:t>Trailers</w:t>
            </w:r>
          </w:p>
        </w:tc>
      </w:tr>
    </w:tbl>
    <w:p w14:paraId="109E09E5" w14:textId="77777777" w:rsidR="00E44AE1" w:rsidRPr="00F80603" w:rsidRDefault="00E44AE1" w:rsidP="002420E9">
      <w:pPr>
        <w:pStyle w:val="Heading2"/>
      </w:pPr>
      <w:bookmarkStart w:id="1271" w:name="_Toc403990960"/>
      <w:r w:rsidRPr="00F80603">
        <w:t>simpleType: uOMType</w:t>
      </w:r>
      <w:bookmarkEnd w:id="1271"/>
    </w:p>
    <w:tbl>
      <w:tblPr>
        <w:tblStyle w:val="ACI-USPS"/>
        <w:tblW w:w="0" w:type="auto"/>
        <w:tblLayout w:type="fixed"/>
        <w:tblLook w:val="04A0" w:firstRow="1" w:lastRow="0" w:firstColumn="1" w:lastColumn="0" w:noHBand="0" w:noVBand="1"/>
      </w:tblPr>
      <w:tblGrid>
        <w:gridCol w:w="1509"/>
        <w:gridCol w:w="2954"/>
      </w:tblGrid>
      <w:tr w:rsidR="006E7723" w:rsidRPr="008C243A" w14:paraId="109E09E8"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E6" w14:textId="77777777" w:rsidR="006E7723" w:rsidRPr="008C243A" w:rsidRDefault="006E7723" w:rsidP="008C243A">
            <w:pPr>
              <w:pStyle w:val="TableTitle"/>
            </w:pPr>
            <w:r w:rsidRPr="008C243A">
              <w:t>Tag</w:t>
            </w:r>
          </w:p>
        </w:tc>
        <w:tc>
          <w:tcPr>
            <w:tcW w:w="2954" w:type="dxa"/>
            <w:shd w:val="clear" w:color="auto" w:fill="DBE5F1" w:themeFill="accent1" w:themeFillTint="33"/>
          </w:tcPr>
          <w:p w14:paraId="109E09E7" w14:textId="77777777" w:rsidR="006E7723" w:rsidRPr="008C243A" w:rsidRDefault="008C243A" w:rsidP="008C243A">
            <w:pPr>
              <w:pStyle w:val="TableTitle"/>
            </w:pPr>
            <w:r w:rsidRPr="008C243A">
              <w:t>uOMType</w:t>
            </w:r>
          </w:p>
        </w:tc>
      </w:tr>
      <w:tr w:rsidR="006E7723" w:rsidRPr="00F80603" w14:paraId="109E09EB" w14:textId="77777777" w:rsidTr="008C243A">
        <w:tc>
          <w:tcPr>
            <w:tcW w:w="1509" w:type="dxa"/>
            <w:noWrap/>
          </w:tcPr>
          <w:p w14:paraId="109E09E9" w14:textId="77777777" w:rsidR="006E7723" w:rsidRPr="00F80603" w:rsidRDefault="006E7723" w:rsidP="006C7535">
            <w:pPr>
              <w:pStyle w:val="TableText1"/>
              <w:rPr>
                <w:rStyle w:val="BodyTextChar"/>
              </w:rPr>
            </w:pPr>
            <w:r w:rsidRPr="00F80603">
              <w:rPr>
                <w:rStyle w:val="BodyTextChar"/>
              </w:rPr>
              <w:t>Base</w:t>
            </w:r>
          </w:p>
        </w:tc>
        <w:tc>
          <w:tcPr>
            <w:tcW w:w="2954" w:type="dxa"/>
          </w:tcPr>
          <w:p w14:paraId="109E09EA"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EE" w14:textId="77777777" w:rsidTr="008C243A">
        <w:tc>
          <w:tcPr>
            <w:tcW w:w="1509" w:type="dxa"/>
            <w:noWrap/>
          </w:tcPr>
          <w:p w14:paraId="109E09E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ED" w14:textId="77777777" w:rsidR="006E7723" w:rsidRPr="00F80603" w:rsidRDefault="006E7723" w:rsidP="006C7535">
            <w:pPr>
              <w:pStyle w:val="TableText1"/>
              <w:rPr>
                <w:rStyle w:val="BodyTextChar"/>
              </w:rPr>
            </w:pPr>
            <w:r w:rsidRPr="00F80603">
              <w:rPr>
                <w:rStyle w:val="BodyTextChar"/>
              </w:rPr>
              <w:t>AirDryMetricTonne</w:t>
            </w:r>
          </w:p>
        </w:tc>
      </w:tr>
      <w:tr w:rsidR="006E7723" w:rsidRPr="00F80603" w14:paraId="109E09F1" w14:textId="77777777" w:rsidTr="008C243A">
        <w:tc>
          <w:tcPr>
            <w:tcW w:w="1509" w:type="dxa"/>
            <w:noWrap/>
          </w:tcPr>
          <w:p w14:paraId="109E09E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0" w14:textId="77777777" w:rsidR="006E7723" w:rsidRPr="00F80603" w:rsidRDefault="006E7723" w:rsidP="006C7535">
            <w:pPr>
              <w:pStyle w:val="TableText1"/>
              <w:rPr>
                <w:rStyle w:val="BodyTextChar"/>
              </w:rPr>
            </w:pPr>
            <w:r w:rsidRPr="00F80603">
              <w:rPr>
                <w:rStyle w:val="BodyTextChar"/>
              </w:rPr>
              <w:t>AirDryPercent</w:t>
            </w:r>
          </w:p>
        </w:tc>
      </w:tr>
      <w:tr w:rsidR="006E7723" w:rsidRPr="00F80603" w14:paraId="109E09F4" w14:textId="77777777" w:rsidTr="008C243A">
        <w:tc>
          <w:tcPr>
            <w:tcW w:w="1509" w:type="dxa"/>
            <w:noWrap/>
          </w:tcPr>
          <w:p w14:paraId="109E09F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3" w14:textId="77777777" w:rsidR="006E7723" w:rsidRPr="00F80603" w:rsidRDefault="006E7723" w:rsidP="006C7535">
            <w:pPr>
              <w:pStyle w:val="TableText1"/>
              <w:rPr>
                <w:rStyle w:val="BodyTextChar"/>
              </w:rPr>
            </w:pPr>
            <w:r w:rsidRPr="00F80603">
              <w:rPr>
                <w:rStyle w:val="BodyTextChar"/>
              </w:rPr>
              <w:t>AirDryShortTon</w:t>
            </w:r>
          </w:p>
        </w:tc>
      </w:tr>
      <w:tr w:rsidR="006E7723" w:rsidRPr="00F80603" w14:paraId="109E09F7" w14:textId="77777777" w:rsidTr="008C243A">
        <w:tc>
          <w:tcPr>
            <w:tcW w:w="1509" w:type="dxa"/>
            <w:noWrap/>
          </w:tcPr>
          <w:p w14:paraId="109E09F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6" w14:textId="77777777" w:rsidR="006E7723" w:rsidRPr="00F80603" w:rsidRDefault="006E7723" w:rsidP="006C7535">
            <w:pPr>
              <w:pStyle w:val="TableText1"/>
              <w:rPr>
                <w:rStyle w:val="BodyTextChar"/>
              </w:rPr>
            </w:pPr>
            <w:r w:rsidRPr="00F80603">
              <w:rPr>
                <w:rStyle w:val="BodyTextChar"/>
              </w:rPr>
              <w:t>Bale</w:t>
            </w:r>
          </w:p>
        </w:tc>
      </w:tr>
      <w:tr w:rsidR="006E7723" w:rsidRPr="00F80603" w14:paraId="109E09FA" w14:textId="77777777" w:rsidTr="008C243A">
        <w:tc>
          <w:tcPr>
            <w:tcW w:w="1509" w:type="dxa"/>
            <w:noWrap/>
          </w:tcPr>
          <w:p w14:paraId="109E09F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9" w14:textId="77777777" w:rsidR="006E7723" w:rsidRPr="00F80603" w:rsidRDefault="006E7723" w:rsidP="006C7535">
            <w:pPr>
              <w:pStyle w:val="TableText1"/>
              <w:rPr>
                <w:rStyle w:val="BodyTextChar"/>
              </w:rPr>
            </w:pPr>
            <w:r w:rsidRPr="00F80603">
              <w:rPr>
                <w:rStyle w:val="BodyTextChar"/>
              </w:rPr>
              <w:t>BoardFoot</w:t>
            </w:r>
          </w:p>
        </w:tc>
      </w:tr>
      <w:tr w:rsidR="006E7723" w:rsidRPr="00F80603" w14:paraId="109E09FD" w14:textId="77777777" w:rsidTr="008C243A">
        <w:tc>
          <w:tcPr>
            <w:tcW w:w="1509" w:type="dxa"/>
            <w:noWrap/>
          </w:tcPr>
          <w:p w14:paraId="109E09F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C" w14:textId="77777777" w:rsidR="006E7723" w:rsidRPr="00F80603" w:rsidRDefault="006E7723" w:rsidP="006C7535">
            <w:pPr>
              <w:pStyle w:val="TableText1"/>
              <w:rPr>
                <w:rStyle w:val="BodyTextChar"/>
              </w:rPr>
            </w:pPr>
            <w:r w:rsidRPr="00F80603">
              <w:rPr>
                <w:rStyle w:val="BodyTextChar"/>
              </w:rPr>
              <w:t>BookUnit</w:t>
            </w:r>
          </w:p>
        </w:tc>
      </w:tr>
      <w:tr w:rsidR="006E7723" w:rsidRPr="00F80603" w14:paraId="109E0A00" w14:textId="77777777" w:rsidTr="008C243A">
        <w:tc>
          <w:tcPr>
            <w:tcW w:w="1509" w:type="dxa"/>
            <w:noWrap/>
          </w:tcPr>
          <w:p w14:paraId="109E09FE"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F" w14:textId="77777777" w:rsidR="006E7723" w:rsidRPr="00F80603" w:rsidRDefault="006E7723" w:rsidP="006C7535">
            <w:pPr>
              <w:pStyle w:val="TableText1"/>
              <w:rPr>
                <w:rStyle w:val="BodyTextChar"/>
              </w:rPr>
            </w:pPr>
            <w:r w:rsidRPr="00F80603">
              <w:rPr>
                <w:rStyle w:val="BodyTextChar"/>
              </w:rPr>
              <w:t>Box</w:t>
            </w:r>
          </w:p>
        </w:tc>
      </w:tr>
      <w:tr w:rsidR="006E7723" w:rsidRPr="00F80603" w14:paraId="109E0A03" w14:textId="77777777" w:rsidTr="008C243A">
        <w:tc>
          <w:tcPr>
            <w:tcW w:w="1509" w:type="dxa"/>
            <w:noWrap/>
          </w:tcPr>
          <w:p w14:paraId="109E0A0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2" w14:textId="77777777" w:rsidR="006E7723" w:rsidRPr="00F80603" w:rsidRDefault="006E7723" w:rsidP="006C7535">
            <w:pPr>
              <w:pStyle w:val="TableText1"/>
              <w:rPr>
                <w:rStyle w:val="BodyTextChar"/>
              </w:rPr>
            </w:pPr>
            <w:r w:rsidRPr="00F80603">
              <w:rPr>
                <w:rStyle w:val="BodyTextChar"/>
              </w:rPr>
              <w:t>Bundle</w:t>
            </w:r>
          </w:p>
        </w:tc>
      </w:tr>
      <w:tr w:rsidR="006E7723" w:rsidRPr="00F80603" w14:paraId="109E0A06" w14:textId="77777777" w:rsidTr="008C243A">
        <w:tc>
          <w:tcPr>
            <w:tcW w:w="1509" w:type="dxa"/>
            <w:noWrap/>
          </w:tcPr>
          <w:p w14:paraId="109E0A0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5" w14:textId="77777777" w:rsidR="006E7723" w:rsidRPr="00F80603" w:rsidRDefault="006E7723" w:rsidP="006C7535">
            <w:pPr>
              <w:pStyle w:val="TableText1"/>
              <w:rPr>
                <w:rStyle w:val="BodyTextChar"/>
              </w:rPr>
            </w:pPr>
            <w:r w:rsidRPr="00F80603">
              <w:rPr>
                <w:rStyle w:val="BodyTextChar"/>
              </w:rPr>
              <w:t>C-Size</w:t>
            </w:r>
          </w:p>
        </w:tc>
      </w:tr>
      <w:tr w:rsidR="006E7723" w:rsidRPr="00F80603" w14:paraId="109E0A09" w14:textId="77777777" w:rsidTr="008C243A">
        <w:tc>
          <w:tcPr>
            <w:tcW w:w="1509" w:type="dxa"/>
            <w:noWrap/>
          </w:tcPr>
          <w:p w14:paraId="109E0A0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8" w14:textId="77777777" w:rsidR="006E7723" w:rsidRPr="00F80603" w:rsidRDefault="006E7723" w:rsidP="006C7535">
            <w:pPr>
              <w:pStyle w:val="TableText1"/>
              <w:rPr>
                <w:rStyle w:val="BodyTextChar"/>
              </w:rPr>
            </w:pPr>
            <w:r w:rsidRPr="00F80603">
              <w:rPr>
                <w:rStyle w:val="BodyTextChar"/>
              </w:rPr>
              <w:t>Centimeter</w:t>
            </w:r>
          </w:p>
        </w:tc>
      </w:tr>
      <w:tr w:rsidR="006E7723" w:rsidRPr="00F80603" w14:paraId="109E0A0C" w14:textId="77777777" w:rsidTr="008C243A">
        <w:tc>
          <w:tcPr>
            <w:tcW w:w="1509" w:type="dxa"/>
            <w:noWrap/>
          </w:tcPr>
          <w:p w14:paraId="109E0A0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B" w14:textId="77777777" w:rsidR="006E7723" w:rsidRPr="00F80603" w:rsidRDefault="006E7723" w:rsidP="006C7535">
            <w:pPr>
              <w:pStyle w:val="TableText1"/>
              <w:rPr>
                <w:rStyle w:val="BodyTextChar"/>
              </w:rPr>
            </w:pPr>
            <w:r w:rsidRPr="00F80603">
              <w:rPr>
                <w:rStyle w:val="BodyTextChar"/>
              </w:rPr>
              <w:t>Cord</w:t>
            </w:r>
          </w:p>
        </w:tc>
      </w:tr>
      <w:tr w:rsidR="006E7723" w:rsidRPr="00F80603" w14:paraId="109E0A0F" w14:textId="77777777" w:rsidTr="008C243A">
        <w:tc>
          <w:tcPr>
            <w:tcW w:w="1509" w:type="dxa"/>
            <w:noWrap/>
          </w:tcPr>
          <w:p w14:paraId="109E0A0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E" w14:textId="77777777" w:rsidR="006E7723" w:rsidRPr="00F80603" w:rsidRDefault="006E7723" w:rsidP="006C7535">
            <w:pPr>
              <w:pStyle w:val="TableText1"/>
              <w:rPr>
                <w:rStyle w:val="BodyTextChar"/>
              </w:rPr>
            </w:pPr>
            <w:r w:rsidRPr="00F80603">
              <w:rPr>
                <w:rStyle w:val="BodyTextChar"/>
              </w:rPr>
              <w:t>CubicFoot</w:t>
            </w:r>
          </w:p>
        </w:tc>
      </w:tr>
      <w:tr w:rsidR="006E7723" w:rsidRPr="00F80603" w14:paraId="109E0A12" w14:textId="77777777" w:rsidTr="008C243A">
        <w:tc>
          <w:tcPr>
            <w:tcW w:w="1509" w:type="dxa"/>
            <w:noWrap/>
          </w:tcPr>
          <w:p w14:paraId="109E0A1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11" w14:textId="77777777" w:rsidR="006E7723" w:rsidRPr="00F80603" w:rsidRDefault="006E7723" w:rsidP="006C7535">
            <w:pPr>
              <w:pStyle w:val="TableText1"/>
              <w:rPr>
                <w:rStyle w:val="BodyTextChar"/>
              </w:rPr>
            </w:pPr>
            <w:r w:rsidRPr="00F80603">
              <w:rPr>
                <w:rStyle w:val="BodyTextChar"/>
              </w:rPr>
              <w:t>CubicMeter</w:t>
            </w:r>
          </w:p>
        </w:tc>
      </w:tr>
      <w:tr w:rsidR="006E7723" w:rsidRPr="00F80603" w14:paraId="109E0A15" w14:textId="77777777" w:rsidTr="008C243A">
        <w:tc>
          <w:tcPr>
            <w:tcW w:w="1509" w:type="dxa"/>
            <w:noWrap/>
          </w:tcPr>
          <w:p w14:paraId="109E0A1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14" w14:textId="77777777" w:rsidR="006E7723" w:rsidRPr="00F80603" w:rsidRDefault="006E7723" w:rsidP="006C7535">
            <w:pPr>
              <w:pStyle w:val="TableText1"/>
              <w:rPr>
                <w:rStyle w:val="BodyTextChar"/>
              </w:rPr>
            </w:pPr>
            <w:r w:rsidRPr="00F80603">
              <w:rPr>
                <w:rStyle w:val="BodyTextChar"/>
              </w:rPr>
              <w:t>Cubit</w:t>
            </w:r>
          </w:p>
        </w:tc>
      </w:tr>
      <w:tr w:rsidR="006E7723" w:rsidRPr="00F80603" w14:paraId="109E0A18" w14:textId="77777777" w:rsidTr="008C243A">
        <w:tc>
          <w:tcPr>
            <w:tcW w:w="1509" w:type="dxa"/>
            <w:noWrap/>
          </w:tcPr>
          <w:p w14:paraId="109E0A1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17" w14:textId="77777777" w:rsidR="006E7723" w:rsidRPr="00F80603" w:rsidRDefault="006E7723" w:rsidP="006C7535">
            <w:pPr>
              <w:pStyle w:val="TableText1"/>
              <w:rPr>
                <w:rStyle w:val="BodyTextChar"/>
              </w:rPr>
            </w:pPr>
            <w:r w:rsidRPr="00F80603">
              <w:rPr>
                <w:rStyle w:val="BodyTextChar"/>
              </w:rPr>
              <w:t>Day</w:t>
            </w:r>
          </w:p>
        </w:tc>
      </w:tr>
      <w:tr w:rsidR="006E7723" w:rsidRPr="00F80603" w14:paraId="109E0A1B" w14:textId="77777777" w:rsidTr="008C243A">
        <w:tc>
          <w:tcPr>
            <w:tcW w:w="1509" w:type="dxa"/>
            <w:noWrap/>
          </w:tcPr>
          <w:p w14:paraId="109E0A19" w14:textId="77777777" w:rsidR="006E7723" w:rsidRPr="00F80603" w:rsidRDefault="006E7723" w:rsidP="006C7535">
            <w:pPr>
              <w:pStyle w:val="TableText1"/>
              <w:rPr>
                <w:rStyle w:val="BodyTextChar"/>
              </w:rPr>
            </w:pPr>
            <w:r w:rsidRPr="00F80603">
              <w:rPr>
                <w:rStyle w:val="BodyTextChar"/>
              </w:rPr>
              <w:lastRenderedPageBreak/>
              <w:t xml:space="preserve">enumeration </w:t>
            </w:r>
          </w:p>
        </w:tc>
        <w:tc>
          <w:tcPr>
            <w:tcW w:w="2954" w:type="dxa"/>
          </w:tcPr>
          <w:p w14:paraId="109E0A1A" w14:textId="77777777" w:rsidR="006E7723" w:rsidRPr="00F80603" w:rsidRDefault="006E7723" w:rsidP="006C7535">
            <w:pPr>
              <w:pStyle w:val="TableText1"/>
              <w:rPr>
                <w:rStyle w:val="BodyTextChar"/>
              </w:rPr>
            </w:pPr>
            <w:r w:rsidRPr="00F80603">
              <w:rPr>
                <w:rStyle w:val="BodyTextChar"/>
              </w:rPr>
              <w:t>DotsPerInch</w:t>
            </w:r>
          </w:p>
        </w:tc>
      </w:tr>
      <w:tr w:rsidR="006E7723" w:rsidRPr="00F80603" w14:paraId="109E0A1E" w14:textId="77777777" w:rsidTr="008C243A">
        <w:tc>
          <w:tcPr>
            <w:tcW w:w="1509" w:type="dxa"/>
            <w:noWrap/>
          </w:tcPr>
          <w:p w14:paraId="109E0A1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1D" w14:textId="77777777" w:rsidR="006E7723" w:rsidRPr="00F80603" w:rsidRDefault="006E7723" w:rsidP="006C7535">
            <w:pPr>
              <w:pStyle w:val="TableText1"/>
              <w:rPr>
                <w:rStyle w:val="BodyTextChar"/>
              </w:rPr>
            </w:pPr>
            <w:r w:rsidRPr="00F80603">
              <w:rPr>
                <w:rStyle w:val="BodyTextChar"/>
              </w:rPr>
              <w:t>Foot</w:t>
            </w:r>
          </w:p>
        </w:tc>
      </w:tr>
      <w:tr w:rsidR="006E7723" w:rsidRPr="00F80603" w14:paraId="109E0A21" w14:textId="77777777" w:rsidTr="008C243A">
        <w:tc>
          <w:tcPr>
            <w:tcW w:w="1509" w:type="dxa"/>
            <w:noWrap/>
          </w:tcPr>
          <w:p w14:paraId="109E0A1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0" w14:textId="77777777" w:rsidR="006E7723" w:rsidRPr="00F80603" w:rsidRDefault="006E7723" w:rsidP="006C7535">
            <w:pPr>
              <w:pStyle w:val="TableText1"/>
              <w:rPr>
                <w:rStyle w:val="BodyTextChar"/>
              </w:rPr>
            </w:pPr>
            <w:r w:rsidRPr="00F80603">
              <w:rPr>
                <w:rStyle w:val="BodyTextChar"/>
              </w:rPr>
              <w:t>Gallon</w:t>
            </w:r>
          </w:p>
        </w:tc>
      </w:tr>
      <w:tr w:rsidR="006E7723" w:rsidRPr="00F80603" w14:paraId="109E0A24" w14:textId="77777777" w:rsidTr="008C243A">
        <w:tc>
          <w:tcPr>
            <w:tcW w:w="1509" w:type="dxa"/>
            <w:noWrap/>
          </w:tcPr>
          <w:p w14:paraId="109E0A2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3" w14:textId="77777777" w:rsidR="006E7723" w:rsidRPr="00F80603" w:rsidRDefault="006E7723" w:rsidP="006C7535">
            <w:pPr>
              <w:pStyle w:val="TableText1"/>
              <w:rPr>
                <w:rStyle w:val="BodyTextChar"/>
              </w:rPr>
            </w:pPr>
            <w:r w:rsidRPr="00F80603">
              <w:rPr>
                <w:rStyle w:val="BodyTextChar"/>
              </w:rPr>
              <w:t>Gram</w:t>
            </w:r>
          </w:p>
        </w:tc>
      </w:tr>
      <w:tr w:rsidR="006E7723" w:rsidRPr="00F80603" w14:paraId="109E0A27" w14:textId="77777777" w:rsidTr="008C243A">
        <w:tc>
          <w:tcPr>
            <w:tcW w:w="1509" w:type="dxa"/>
            <w:noWrap/>
          </w:tcPr>
          <w:p w14:paraId="109E0A2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6" w14:textId="77777777" w:rsidR="006E7723" w:rsidRPr="00F80603" w:rsidRDefault="006E7723" w:rsidP="006C7535">
            <w:pPr>
              <w:pStyle w:val="TableText1"/>
              <w:rPr>
                <w:rStyle w:val="BodyTextChar"/>
              </w:rPr>
            </w:pPr>
            <w:r w:rsidRPr="00F80603">
              <w:rPr>
                <w:rStyle w:val="BodyTextChar"/>
              </w:rPr>
              <w:t>GramsPerSquareMeter</w:t>
            </w:r>
          </w:p>
        </w:tc>
      </w:tr>
      <w:tr w:rsidR="006E7723" w:rsidRPr="00F80603" w14:paraId="109E0A2A" w14:textId="77777777" w:rsidTr="008C243A">
        <w:tc>
          <w:tcPr>
            <w:tcW w:w="1509" w:type="dxa"/>
            <w:noWrap/>
          </w:tcPr>
          <w:p w14:paraId="109E0A2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9" w14:textId="77777777" w:rsidR="006E7723" w:rsidRPr="00F80603" w:rsidRDefault="006E7723" w:rsidP="006C7535">
            <w:pPr>
              <w:pStyle w:val="TableText1"/>
              <w:rPr>
                <w:rStyle w:val="BodyTextChar"/>
              </w:rPr>
            </w:pPr>
            <w:r w:rsidRPr="00F80603">
              <w:rPr>
                <w:rStyle w:val="BodyTextChar"/>
              </w:rPr>
              <w:t>Hour</w:t>
            </w:r>
          </w:p>
        </w:tc>
      </w:tr>
      <w:tr w:rsidR="006E7723" w:rsidRPr="00F80603" w14:paraId="109E0A2D" w14:textId="77777777" w:rsidTr="008C243A">
        <w:tc>
          <w:tcPr>
            <w:tcW w:w="1509" w:type="dxa"/>
            <w:noWrap/>
          </w:tcPr>
          <w:p w14:paraId="109E0A2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C" w14:textId="77777777" w:rsidR="006E7723" w:rsidRPr="00F80603" w:rsidRDefault="006E7723" w:rsidP="006C7535">
            <w:pPr>
              <w:pStyle w:val="TableText1"/>
              <w:rPr>
                <w:rStyle w:val="BodyTextChar"/>
              </w:rPr>
            </w:pPr>
            <w:r w:rsidRPr="00F80603">
              <w:rPr>
                <w:rStyle w:val="BodyTextChar"/>
              </w:rPr>
              <w:t>HundredBoardFeet</w:t>
            </w:r>
          </w:p>
        </w:tc>
      </w:tr>
      <w:tr w:rsidR="006E7723" w:rsidRPr="00F80603" w14:paraId="109E0A30" w14:textId="77777777" w:rsidTr="008C243A">
        <w:tc>
          <w:tcPr>
            <w:tcW w:w="1509" w:type="dxa"/>
            <w:noWrap/>
          </w:tcPr>
          <w:p w14:paraId="109E0A2E"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F" w14:textId="77777777" w:rsidR="006E7723" w:rsidRPr="00F80603" w:rsidRDefault="006E7723" w:rsidP="006C7535">
            <w:pPr>
              <w:pStyle w:val="TableText1"/>
              <w:rPr>
                <w:rStyle w:val="BodyTextChar"/>
              </w:rPr>
            </w:pPr>
            <w:r w:rsidRPr="00F80603">
              <w:rPr>
                <w:rStyle w:val="BodyTextChar"/>
              </w:rPr>
              <w:t>HundredLinealFeet</w:t>
            </w:r>
          </w:p>
        </w:tc>
      </w:tr>
      <w:tr w:rsidR="006E7723" w:rsidRPr="00F80603" w14:paraId="109E0A33" w14:textId="77777777" w:rsidTr="008C243A">
        <w:tc>
          <w:tcPr>
            <w:tcW w:w="1509" w:type="dxa"/>
            <w:noWrap/>
          </w:tcPr>
          <w:p w14:paraId="109E0A3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2" w14:textId="77777777" w:rsidR="006E7723" w:rsidRPr="00F80603" w:rsidRDefault="006E7723" w:rsidP="006C7535">
            <w:pPr>
              <w:pStyle w:val="TableText1"/>
              <w:rPr>
                <w:rStyle w:val="BodyTextChar"/>
              </w:rPr>
            </w:pPr>
            <w:r w:rsidRPr="00F80603">
              <w:rPr>
                <w:rStyle w:val="BodyTextChar"/>
              </w:rPr>
              <w:t>HundredPound</w:t>
            </w:r>
          </w:p>
        </w:tc>
      </w:tr>
      <w:tr w:rsidR="006E7723" w:rsidRPr="00F80603" w14:paraId="109E0A36" w14:textId="77777777" w:rsidTr="008C243A">
        <w:tc>
          <w:tcPr>
            <w:tcW w:w="1509" w:type="dxa"/>
            <w:noWrap/>
          </w:tcPr>
          <w:p w14:paraId="109E0A3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5" w14:textId="77777777" w:rsidR="006E7723" w:rsidRPr="00F80603" w:rsidRDefault="006E7723" w:rsidP="006C7535">
            <w:pPr>
              <w:pStyle w:val="TableText1"/>
              <w:rPr>
                <w:rStyle w:val="BodyTextChar"/>
              </w:rPr>
            </w:pPr>
            <w:r w:rsidRPr="00F80603">
              <w:rPr>
                <w:rStyle w:val="BodyTextChar"/>
              </w:rPr>
              <w:t>HundredSquareFeet</w:t>
            </w:r>
          </w:p>
        </w:tc>
      </w:tr>
      <w:tr w:rsidR="006E7723" w:rsidRPr="00F80603" w14:paraId="109E0A39" w14:textId="77777777" w:rsidTr="008C243A">
        <w:tc>
          <w:tcPr>
            <w:tcW w:w="1509" w:type="dxa"/>
            <w:noWrap/>
          </w:tcPr>
          <w:p w14:paraId="109E0A3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8" w14:textId="77777777" w:rsidR="006E7723" w:rsidRPr="00F80603" w:rsidRDefault="006E7723" w:rsidP="006C7535">
            <w:pPr>
              <w:pStyle w:val="TableText1"/>
              <w:rPr>
                <w:rStyle w:val="BodyTextChar"/>
              </w:rPr>
            </w:pPr>
            <w:r w:rsidRPr="00F80603">
              <w:rPr>
                <w:rStyle w:val="BodyTextChar"/>
              </w:rPr>
              <w:t>Inch</w:t>
            </w:r>
          </w:p>
        </w:tc>
      </w:tr>
      <w:tr w:rsidR="006E7723" w:rsidRPr="00F80603" w14:paraId="109E0A3C" w14:textId="77777777" w:rsidTr="008C243A">
        <w:tc>
          <w:tcPr>
            <w:tcW w:w="1509" w:type="dxa"/>
            <w:noWrap/>
          </w:tcPr>
          <w:p w14:paraId="109E0A3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B" w14:textId="77777777" w:rsidR="006E7723" w:rsidRPr="00F80603" w:rsidRDefault="006E7723" w:rsidP="006C7535">
            <w:pPr>
              <w:pStyle w:val="TableText1"/>
              <w:rPr>
                <w:rStyle w:val="BodyTextChar"/>
              </w:rPr>
            </w:pPr>
            <w:r w:rsidRPr="00F80603">
              <w:rPr>
                <w:rStyle w:val="BodyTextChar"/>
              </w:rPr>
              <w:t>Kilogram</w:t>
            </w:r>
          </w:p>
        </w:tc>
      </w:tr>
      <w:tr w:rsidR="006E7723" w:rsidRPr="00F80603" w14:paraId="109E0A3F" w14:textId="77777777" w:rsidTr="008C243A">
        <w:tc>
          <w:tcPr>
            <w:tcW w:w="1509" w:type="dxa"/>
            <w:noWrap/>
          </w:tcPr>
          <w:p w14:paraId="109E0A3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E" w14:textId="77777777" w:rsidR="006E7723" w:rsidRPr="00F80603" w:rsidRDefault="006E7723" w:rsidP="006C7535">
            <w:pPr>
              <w:pStyle w:val="TableText1"/>
              <w:rPr>
                <w:rStyle w:val="BodyTextChar"/>
              </w:rPr>
            </w:pPr>
            <w:r w:rsidRPr="00F80603">
              <w:rPr>
                <w:rStyle w:val="BodyTextChar"/>
              </w:rPr>
              <w:t>KilogramsPerDay</w:t>
            </w:r>
          </w:p>
        </w:tc>
      </w:tr>
      <w:tr w:rsidR="006E7723" w:rsidRPr="00F80603" w14:paraId="109E0A42" w14:textId="77777777" w:rsidTr="008C243A">
        <w:tc>
          <w:tcPr>
            <w:tcW w:w="1509" w:type="dxa"/>
            <w:noWrap/>
          </w:tcPr>
          <w:p w14:paraId="109E0A4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1" w14:textId="77777777" w:rsidR="006E7723" w:rsidRPr="00F80603" w:rsidRDefault="006E7723" w:rsidP="006C7535">
            <w:pPr>
              <w:pStyle w:val="TableText1"/>
              <w:rPr>
                <w:rStyle w:val="BodyTextChar"/>
              </w:rPr>
            </w:pPr>
            <w:r w:rsidRPr="00F80603">
              <w:rPr>
                <w:rStyle w:val="BodyTextChar"/>
              </w:rPr>
              <w:t>KilogramsPerWeek</w:t>
            </w:r>
          </w:p>
        </w:tc>
      </w:tr>
      <w:tr w:rsidR="006E7723" w:rsidRPr="00F80603" w14:paraId="109E0A45" w14:textId="77777777" w:rsidTr="008C243A">
        <w:tc>
          <w:tcPr>
            <w:tcW w:w="1509" w:type="dxa"/>
            <w:noWrap/>
          </w:tcPr>
          <w:p w14:paraId="109E0A4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4" w14:textId="77777777" w:rsidR="006E7723" w:rsidRPr="00F80603" w:rsidRDefault="006E7723" w:rsidP="006C7535">
            <w:pPr>
              <w:pStyle w:val="TableText1"/>
              <w:rPr>
                <w:rStyle w:val="BodyTextChar"/>
              </w:rPr>
            </w:pPr>
            <w:r w:rsidRPr="00F80603">
              <w:rPr>
                <w:rStyle w:val="BodyTextChar"/>
              </w:rPr>
              <w:t>KnownBreaks</w:t>
            </w:r>
          </w:p>
        </w:tc>
      </w:tr>
      <w:tr w:rsidR="006E7723" w:rsidRPr="00F80603" w14:paraId="109E0A48" w14:textId="77777777" w:rsidTr="008C243A">
        <w:tc>
          <w:tcPr>
            <w:tcW w:w="1509" w:type="dxa"/>
            <w:noWrap/>
          </w:tcPr>
          <w:p w14:paraId="109E0A4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7" w14:textId="77777777" w:rsidR="006E7723" w:rsidRPr="00F80603" w:rsidRDefault="006E7723" w:rsidP="006C7535">
            <w:pPr>
              <w:pStyle w:val="TableText1"/>
              <w:rPr>
                <w:rStyle w:val="BodyTextChar"/>
              </w:rPr>
            </w:pPr>
            <w:r w:rsidRPr="00F80603">
              <w:rPr>
                <w:rStyle w:val="BodyTextChar"/>
              </w:rPr>
              <w:t>Layer</w:t>
            </w:r>
          </w:p>
        </w:tc>
      </w:tr>
      <w:tr w:rsidR="006E7723" w:rsidRPr="00F80603" w14:paraId="109E0A4B" w14:textId="77777777" w:rsidTr="008C243A">
        <w:tc>
          <w:tcPr>
            <w:tcW w:w="1509" w:type="dxa"/>
            <w:noWrap/>
          </w:tcPr>
          <w:p w14:paraId="109E0A49"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A" w14:textId="77777777" w:rsidR="006E7723" w:rsidRPr="00F80603" w:rsidRDefault="006E7723" w:rsidP="006C7535">
            <w:pPr>
              <w:pStyle w:val="TableText1"/>
              <w:rPr>
                <w:rStyle w:val="BodyTextChar"/>
              </w:rPr>
            </w:pPr>
            <w:r w:rsidRPr="00F80603">
              <w:rPr>
                <w:rStyle w:val="BodyTextChar"/>
              </w:rPr>
              <w:t>Leaves</w:t>
            </w:r>
          </w:p>
        </w:tc>
      </w:tr>
      <w:tr w:rsidR="006E7723" w:rsidRPr="00F80603" w14:paraId="109E0A4E" w14:textId="77777777" w:rsidTr="008C243A">
        <w:tc>
          <w:tcPr>
            <w:tcW w:w="1509" w:type="dxa"/>
            <w:noWrap/>
          </w:tcPr>
          <w:p w14:paraId="109E0A4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D" w14:textId="77777777" w:rsidR="006E7723" w:rsidRPr="00F80603" w:rsidRDefault="006E7723" w:rsidP="006C7535">
            <w:pPr>
              <w:pStyle w:val="TableText1"/>
              <w:rPr>
                <w:rStyle w:val="BodyTextChar"/>
              </w:rPr>
            </w:pPr>
            <w:r w:rsidRPr="00F80603">
              <w:rPr>
                <w:rStyle w:val="BodyTextChar"/>
              </w:rPr>
              <w:t>LinearFoot</w:t>
            </w:r>
          </w:p>
        </w:tc>
      </w:tr>
      <w:tr w:rsidR="006E7723" w:rsidRPr="00F80603" w14:paraId="109E0A51" w14:textId="77777777" w:rsidTr="008C243A">
        <w:tc>
          <w:tcPr>
            <w:tcW w:w="1509" w:type="dxa"/>
            <w:noWrap/>
          </w:tcPr>
          <w:p w14:paraId="109E0A4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0" w14:textId="77777777" w:rsidR="006E7723" w:rsidRPr="00F80603" w:rsidRDefault="006E7723" w:rsidP="006C7535">
            <w:pPr>
              <w:pStyle w:val="TableText1"/>
              <w:rPr>
                <w:rStyle w:val="BodyTextChar"/>
              </w:rPr>
            </w:pPr>
            <w:r w:rsidRPr="00F80603">
              <w:rPr>
                <w:rStyle w:val="BodyTextChar"/>
              </w:rPr>
              <w:t>LinesPerInch</w:t>
            </w:r>
          </w:p>
        </w:tc>
      </w:tr>
      <w:tr w:rsidR="006E7723" w:rsidRPr="00F80603" w14:paraId="109E0A54" w14:textId="77777777" w:rsidTr="008C243A">
        <w:tc>
          <w:tcPr>
            <w:tcW w:w="1509" w:type="dxa"/>
            <w:noWrap/>
          </w:tcPr>
          <w:p w14:paraId="109E0A5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3" w14:textId="77777777" w:rsidR="006E7723" w:rsidRPr="00F80603" w:rsidRDefault="006E7723" w:rsidP="006C7535">
            <w:pPr>
              <w:pStyle w:val="TableText1"/>
              <w:rPr>
                <w:rStyle w:val="BodyTextChar"/>
              </w:rPr>
            </w:pPr>
            <w:r w:rsidRPr="00F80603">
              <w:rPr>
                <w:rStyle w:val="BodyTextChar"/>
              </w:rPr>
              <w:t>Load</w:t>
            </w:r>
          </w:p>
        </w:tc>
      </w:tr>
      <w:tr w:rsidR="006E7723" w:rsidRPr="00F80603" w14:paraId="109E0A57" w14:textId="77777777" w:rsidTr="008C243A">
        <w:tc>
          <w:tcPr>
            <w:tcW w:w="1509" w:type="dxa"/>
            <w:noWrap/>
          </w:tcPr>
          <w:p w14:paraId="109E0A5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6" w14:textId="77777777" w:rsidR="006E7723" w:rsidRPr="00F80603" w:rsidRDefault="006E7723" w:rsidP="006C7535">
            <w:pPr>
              <w:pStyle w:val="TableText1"/>
              <w:rPr>
                <w:rStyle w:val="BodyTextChar"/>
              </w:rPr>
            </w:pPr>
            <w:r w:rsidRPr="00F80603">
              <w:rPr>
                <w:rStyle w:val="BodyTextChar"/>
              </w:rPr>
              <w:t>MagazineUnit</w:t>
            </w:r>
          </w:p>
        </w:tc>
      </w:tr>
      <w:tr w:rsidR="006E7723" w:rsidRPr="00F80603" w14:paraId="109E0A5A" w14:textId="77777777" w:rsidTr="008C243A">
        <w:tc>
          <w:tcPr>
            <w:tcW w:w="1509" w:type="dxa"/>
            <w:noWrap/>
          </w:tcPr>
          <w:p w14:paraId="109E0A5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9" w14:textId="77777777" w:rsidR="006E7723" w:rsidRPr="00F80603" w:rsidRDefault="006E7723" w:rsidP="006C7535">
            <w:pPr>
              <w:pStyle w:val="TableText1"/>
              <w:rPr>
                <w:rStyle w:val="BodyTextChar"/>
              </w:rPr>
            </w:pPr>
            <w:r w:rsidRPr="00F80603">
              <w:rPr>
                <w:rStyle w:val="BodyTextChar"/>
              </w:rPr>
              <w:t>Megabyte</w:t>
            </w:r>
          </w:p>
        </w:tc>
      </w:tr>
      <w:tr w:rsidR="006E7723" w:rsidRPr="00F80603" w14:paraId="109E0A5D" w14:textId="77777777" w:rsidTr="008C243A">
        <w:tc>
          <w:tcPr>
            <w:tcW w:w="1509" w:type="dxa"/>
            <w:noWrap/>
          </w:tcPr>
          <w:p w14:paraId="109E0A5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C" w14:textId="77777777" w:rsidR="006E7723" w:rsidRPr="00F80603" w:rsidRDefault="006E7723" w:rsidP="006C7535">
            <w:pPr>
              <w:pStyle w:val="TableText1"/>
              <w:rPr>
                <w:rStyle w:val="BodyTextChar"/>
              </w:rPr>
            </w:pPr>
            <w:r w:rsidRPr="00F80603">
              <w:rPr>
                <w:rStyle w:val="BodyTextChar"/>
              </w:rPr>
              <w:t>Meter</w:t>
            </w:r>
          </w:p>
        </w:tc>
      </w:tr>
      <w:tr w:rsidR="006E7723" w:rsidRPr="00F80603" w14:paraId="109E0A60" w14:textId="77777777" w:rsidTr="008C243A">
        <w:tc>
          <w:tcPr>
            <w:tcW w:w="1509" w:type="dxa"/>
            <w:noWrap/>
          </w:tcPr>
          <w:p w14:paraId="109E0A5E"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F" w14:textId="77777777" w:rsidR="006E7723" w:rsidRPr="00F80603" w:rsidRDefault="006E7723" w:rsidP="006C7535">
            <w:pPr>
              <w:pStyle w:val="TableText1"/>
              <w:rPr>
                <w:rStyle w:val="BodyTextChar"/>
              </w:rPr>
            </w:pPr>
            <w:r w:rsidRPr="00F80603">
              <w:rPr>
                <w:rStyle w:val="BodyTextChar"/>
              </w:rPr>
              <w:t>MetricTon</w:t>
            </w:r>
          </w:p>
        </w:tc>
      </w:tr>
      <w:tr w:rsidR="006E7723" w:rsidRPr="00F80603" w14:paraId="109E0A63" w14:textId="77777777" w:rsidTr="008C243A">
        <w:tc>
          <w:tcPr>
            <w:tcW w:w="1509" w:type="dxa"/>
            <w:noWrap/>
          </w:tcPr>
          <w:p w14:paraId="109E0A6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2" w14:textId="77777777" w:rsidR="006E7723" w:rsidRPr="00F80603" w:rsidRDefault="006E7723" w:rsidP="006C7535">
            <w:pPr>
              <w:pStyle w:val="TableText1"/>
              <w:rPr>
                <w:rStyle w:val="BodyTextChar"/>
              </w:rPr>
            </w:pPr>
            <w:r w:rsidRPr="00F80603">
              <w:rPr>
                <w:rStyle w:val="BodyTextChar"/>
              </w:rPr>
              <w:t>MetricTonsPerDay</w:t>
            </w:r>
          </w:p>
        </w:tc>
      </w:tr>
      <w:tr w:rsidR="006E7723" w:rsidRPr="00F80603" w14:paraId="109E0A66" w14:textId="77777777" w:rsidTr="008C243A">
        <w:tc>
          <w:tcPr>
            <w:tcW w:w="1509" w:type="dxa"/>
            <w:noWrap/>
          </w:tcPr>
          <w:p w14:paraId="109E0A6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5" w14:textId="77777777" w:rsidR="006E7723" w:rsidRPr="00F80603" w:rsidRDefault="006E7723" w:rsidP="006C7535">
            <w:pPr>
              <w:pStyle w:val="TableText1"/>
              <w:rPr>
                <w:rStyle w:val="BodyTextChar"/>
              </w:rPr>
            </w:pPr>
            <w:r w:rsidRPr="00F80603">
              <w:rPr>
                <w:rStyle w:val="BodyTextChar"/>
              </w:rPr>
              <w:t>MetricTonsPerWeek</w:t>
            </w:r>
          </w:p>
        </w:tc>
      </w:tr>
      <w:tr w:rsidR="006E7723" w:rsidRPr="00F80603" w14:paraId="109E0A69" w14:textId="77777777" w:rsidTr="008C243A">
        <w:tc>
          <w:tcPr>
            <w:tcW w:w="1509" w:type="dxa"/>
            <w:noWrap/>
          </w:tcPr>
          <w:p w14:paraId="109E0A6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8" w14:textId="77777777" w:rsidR="006E7723" w:rsidRPr="00F80603" w:rsidRDefault="006E7723" w:rsidP="006C7535">
            <w:pPr>
              <w:pStyle w:val="TableText1"/>
              <w:rPr>
                <w:rStyle w:val="BodyTextChar"/>
              </w:rPr>
            </w:pPr>
            <w:r w:rsidRPr="00F80603">
              <w:rPr>
                <w:rStyle w:val="BodyTextChar"/>
              </w:rPr>
              <w:t>Micron</w:t>
            </w:r>
          </w:p>
        </w:tc>
      </w:tr>
      <w:tr w:rsidR="006E7723" w:rsidRPr="00F80603" w14:paraId="109E0A6C" w14:textId="77777777" w:rsidTr="008C243A">
        <w:tc>
          <w:tcPr>
            <w:tcW w:w="1509" w:type="dxa"/>
            <w:noWrap/>
          </w:tcPr>
          <w:p w14:paraId="109E0A6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B" w14:textId="77777777" w:rsidR="006E7723" w:rsidRPr="00F80603" w:rsidRDefault="006E7723" w:rsidP="006C7535">
            <w:pPr>
              <w:pStyle w:val="TableText1"/>
              <w:rPr>
                <w:rStyle w:val="BodyTextChar"/>
              </w:rPr>
            </w:pPr>
            <w:r w:rsidRPr="00F80603">
              <w:rPr>
                <w:rStyle w:val="BodyTextChar"/>
              </w:rPr>
              <w:t>Millimeter</w:t>
            </w:r>
          </w:p>
        </w:tc>
      </w:tr>
      <w:tr w:rsidR="006E7723" w:rsidRPr="00F80603" w14:paraId="109E0A6F" w14:textId="77777777" w:rsidTr="008C243A">
        <w:tc>
          <w:tcPr>
            <w:tcW w:w="1509" w:type="dxa"/>
            <w:noWrap/>
          </w:tcPr>
          <w:p w14:paraId="109E0A6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E" w14:textId="77777777" w:rsidR="006E7723" w:rsidRPr="00F80603" w:rsidRDefault="006E7723" w:rsidP="006C7535">
            <w:pPr>
              <w:pStyle w:val="TableText1"/>
              <w:rPr>
                <w:rStyle w:val="BodyTextChar"/>
              </w:rPr>
            </w:pPr>
            <w:r w:rsidRPr="00F80603">
              <w:rPr>
                <w:rStyle w:val="BodyTextChar"/>
              </w:rPr>
              <w:t>Minute</w:t>
            </w:r>
          </w:p>
        </w:tc>
      </w:tr>
      <w:tr w:rsidR="006E7723" w:rsidRPr="00F80603" w14:paraId="109E0A72" w14:textId="77777777" w:rsidTr="008C243A">
        <w:tc>
          <w:tcPr>
            <w:tcW w:w="1509" w:type="dxa"/>
            <w:noWrap/>
          </w:tcPr>
          <w:p w14:paraId="109E0A7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1" w14:textId="77777777" w:rsidR="006E7723" w:rsidRPr="00F80603" w:rsidRDefault="006E7723" w:rsidP="006C7535">
            <w:pPr>
              <w:pStyle w:val="TableText1"/>
              <w:rPr>
                <w:rStyle w:val="BodyTextChar"/>
              </w:rPr>
            </w:pPr>
            <w:r w:rsidRPr="00F80603">
              <w:rPr>
                <w:rStyle w:val="BodyTextChar"/>
              </w:rPr>
              <w:t>Month</w:t>
            </w:r>
          </w:p>
        </w:tc>
      </w:tr>
      <w:tr w:rsidR="006E7723" w:rsidRPr="00F80603" w14:paraId="109E0A75" w14:textId="77777777" w:rsidTr="008C243A">
        <w:tc>
          <w:tcPr>
            <w:tcW w:w="1509" w:type="dxa"/>
            <w:noWrap/>
          </w:tcPr>
          <w:p w14:paraId="109E0A7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4" w14:textId="77777777" w:rsidR="006E7723" w:rsidRPr="00F80603" w:rsidRDefault="006E7723" w:rsidP="006C7535">
            <w:pPr>
              <w:pStyle w:val="TableText1"/>
              <w:rPr>
                <w:rStyle w:val="BodyTextChar"/>
              </w:rPr>
            </w:pPr>
            <w:r w:rsidRPr="00F80603">
              <w:rPr>
                <w:rStyle w:val="BodyTextChar"/>
              </w:rPr>
              <w:t>None</w:t>
            </w:r>
          </w:p>
        </w:tc>
      </w:tr>
      <w:tr w:rsidR="006E7723" w:rsidRPr="00F80603" w14:paraId="109E0A78" w14:textId="77777777" w:rsidTr="008C243A">
        <w:tc>
          <w:tcPr>
            <w:tcW w:w="1509" w:type="dxa"/>
            <w:noWrap/>
          </w:tcPr>
          <w:p w14:paraId="109E0A7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7" w14:textId="77777777" w:rsidR="006E7723" w:rsidRPr="00F80603" w:rsidRDefault="006E7723" w:rsidP="006C7535">
            <w:pPr>
              <w:pStyle w:val="TableText1"/>
              <w:rPr>
                <w:rStyle w:val="BodyTextChar"/>
              </w:rPr>
            </w:pPr>
            <w:r w:rsidRPr="00F80603">
              <w:rPr>
                <w:rStyle w:val="BodyTextChar"/>
              </w:rPr>
              <w:t>Package</w:t>
            </w:r>
          </w:p>
        </w:tc>
      </w:tr>
      <w:tr w:rsidR="006E7723" w:rsidRPr="00F80603" w14:paraId="109E0A7B" w14:textId="77777777" w:rsidTr="008C243A">
        <w:tc>
          <w:tcPr>
            <w:tcW w:w="1509" w:type="dxa"/>
            <w:noWrap/>
          </w:tcPr>
          <w:p w14:paraId="109E0A79"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A" w14:textId="77777777" w:rsidR="006E7723" w:rsidRPr="00F80603" w:rsidRDefault="006E7723" w:rsidP="006C7535">
            <w:pPr>
              <w:pStyle w:val="TableText1"/>
              <w:rPr>
                <w:rStyle w:val="BodyTextChar"/>
              </w:rPr>
            </w:pPr>
            <w:r w:rsidRPr="00F80603">
              <w:rPr>
                <w:rStyle w:val="BodyTextChar"/>
              </w:rPr>
              <w:t>Page</w:t>
            </w:r>
          </w:p>
        </w:tc>
      </w:tr>
      <w:tr w:rsidR="006E7723" w:rsidRPr="00F80603" w14:paraId="109E0A7E" w14:textId="77777777" w:rsidTr="008C243A">
        <w:tc>
          <w:tcPr>
            <w:tcW w:w="1509" w:type="dxa"/>
            <w:noWrap/>
          </w:tcPr>
          <w:p w14:paraId="109E0A7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D" w14:textId="77777777" w:rsidR="006E7723" w:rsidRPr="00F80603" w:rsidRDefault="006E7723" w:rsidP="006C7535">
            <w:pPr>
              <w:pStyle w:val="TableText1"/>
              <w:rPr>
                <w:rStyle w:val="BodyTextChar"/>
              </w:rPr>
            </w:pPr>
            <w:r w:rsidRPr="00F80603">
              <w:rPr>
                <w:rStyle w:val="BodyTextChar"/>
              </w:rPr>
              <w:t>PagesPerInch</w:t>
            </w:r>
          </w:p>
        </w:tc>
      </w:tr>
      <w:tr w:rsidR="006E7723" w:rsidRPr="00F80603" w14:paraId="109E0A81" w14:textId="77777777" w:rsidTr="008C243A">
        <w:tc>
          <w:tcPr>
            <w:tcW w:w="1509" w:type="dxa"/>
            <w:noWrap/>
          </w:tcPr>
          <w:p w14:paraId="109E0A7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0" w14:textId="77777777" w:rsidR="006E7723" w:rsidRPr="00F80603" w:rsidRDefault="006E7723" w:rsidP="006C7535">
            <w:pPr>
              <w:pStyle w:val="TableText1"/>
              <w:rPr>
                <w:rStyle w:val="BodyTextChar"/>
              </w:rPr>
            </w:pPr>
            <w:r w:rsidRPr="00F80603">
              <w:rPr>
                <w:rStyle w:val="BodyTextChar"/>
              </w:rPr>
              <w:t>PalletUnit</w:t>
            </w:r>
          </w:p>
        </w:tc>
      </w:tr>
      <w:tr w:rsidR="006E7723" w:rsidRPr="00F80603" w14:paraId="109E0A84" w14:textId="77777777" w:rsidTr="008C243A">
        <w:tc>
          <w:tcPr>
            <w:tcW w:w="1509" w:type="dxa"/>
            <w:noWrap/>
          </w:tcPr>
          <w:p w14:paraId="109E0A8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3" w14:textId="77777777" w:rsidR="006E7723" w:rsidRPr="00F80603" w:rsidRDefault="006E7723" w:rsidP="006C7535">
            <w:pPr>
              <w:pStyle w:val="TableText1"/>
              <w:rPr>
                <w:rStyle w:val="BodyTextChar"/>
              </w:rPr>
            </w:pPr>
            <w:r w:rsidRPr="00F80603">
              <w:rPr>
                <w:rStyle w:val="BodyTextChar"/>
              </w:rPr>
              <w:t>Percentage</w:t>
            </w:r>
          </w:p>
        </w:tc>
      </w:tr>
      <w:tr w:rsidR="006E7723" w:rsidRPr="00F80603" w14:paraId="109E0A87" w14:textId="77777777" w:rsidTr="008C243A">
        <w:tc>
          <w:tcPr>
            <w:tcW w:w="1509" w:type="dxa"/>
            <w:noWrap/>
          </w:tcPr>
          <w:p w14:paraId="109E0A8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6" w14:textId="77777777" w:rsidR="006E7723" w:rsidRPr="00F80603" w:rsidRDefault="006E7723" w:rsidP="006C7535">
            <w:pPr>
              <w:pStyle w:val="TableText1"/>
              <w:rPr>
                <w:rStyle w:val="BodyTextChar"/>
              </w:rPr>
            </w:pPr>
            <w:r w:rsidRPr="00F80603">
              <w:rPr>
                <w:rStyle w:val="BodyTextChar"/>
              </w:rPr>
              <w:t>PerThousand</w:t>
            </w:r>
          </w:p>
        </w:tc>
      </w:tr>
      <w:tr w:rsidR="006E7723" w:rsidRPr="00F80603" w14:paraId="109E0A8A" w14:textId="77777777" w:rsidTr="008C243A">
        <w:tc>
          <w:tcPr>
            <w:tcW w:w="1509" w:type="dxa"/>
            <w:noWrap/>
          </w:tcPr>
          <w:p w14:paraId="109E0A8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9" w14:textId="77777777" w:rsidR="006E7723" w:rsidRPr="00F80603" w:rsidRDefault="006E7723" w:rsidP="006C7535">
            <w:pPr>
              <w:pStyle w:val="TableText1"/>
              <w:rPr>
                <w:rStyle w:val="BodyTextChar"/>
              </w:rPr>
            </w:pPr>
            <w:r w:rsidRPr="00F80603">
              <w:rPr>
                <w:rStyle w:val="BodyTextChar"/>
              </w:rPr>
              <w:t>Picas</w:t>
            </w:r>
          </w:p>
        </w:tc>
      </w:tr>
      <w:tr w:rsidR="006E7723" w:rsidRPr="00F80603" w14:paraId="109E0A8D" w14:textId="77777777" w:rsidTr="008C243A">
        <w:tc>
          <w:tcPr>
            <w:tcW w:w="1509" w:type="dxa"/>
            <w:noWrap/>
          </w:tcPr>
          <w:p w14:paraId="109E0A8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C" w14:textId="77777777" w:rsidR="006E7723" w:rsidRPr="00F80603" w:rsidRDefault="006E7723" w:rsidP="006C7535">
            <w:pPr>
              <w:pStyle w:val="TableText1"/>
              <w:rPr>
                <w:rStyle w:val="BodyTextChar"/>
              </w:rPr>
            </w:pPr>
            <w:r w:rsidRPr="00F80603">
              <w:rPr>
                <w:rStyle w:val="BodyTextChar"/>
              </w:rPr>
              <w:t>Piece</w:t>
            </w:r>
          </w:p>
        </w:tc>
      </w:tr>
      <w:tr w:rsidR="006E7723" w:rsidRPr="00F80603" w14:paraId="109E0A90" w14:textId="77777777" w:rsidTr="008C243A">
        <w:tc>
          <w:tcPr>
            <w:tcW w:w="1509" w:type="dxa"/>
            <w:noWrap/>
          </w:tcPr>
          <w:p w14:paraId="109E0A8E"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F" w14:textId="77777777" w:rsidR="006E7723" w:rsidRPr="00F80603" w:rsidRDefault="006E7723" w:rsidP="006C7535">
            <w:pPr>
              <w:pStyle w:val="TableText1"/>
              <w:rPr>
                <w:rStyle w:val="BodyTextChar"/>
              </w:rPr>
            </w:pPr>
            <w:r w:rsidRPr="00F80603">
              <w:rPr>
                <w:rStyle w:val="BodyTextChar"/>
              </w:rPr>
              <w:t>PixelsPerInch</w:t>
            </w:r>
          </w:p>
        </w:tc>
      </w:tr>
      <w:tr w:rsidR="006E7723" w:rsidRPr="00F80603" w14:paraId="109E0A93" w14:textId="77777777" w:rsidTr="008C243A">
        <w:tc>
          <w:tcPr>
            <w:tcW w:w="1509" w:type="dxa"/>
            <w:noWrap/>
          </w:tcPr>
          <w:p w14:paraId="109E0A9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2" w14:textId="77777777" w:rsidR="006E7723" w:rsidRPr="00F80603" w:rsidRDefault="006E7723" w:rsidP="006C7535">
            <w:pPr>
              <w:pStyle w:val="TableText1"/>
              <w:rPr>
                <w:rStyle w:val="BodyTextChar"/>
              </w:rPr>
            </w:pPr>
            <w:r w:rsidRPr="00F80603">
              <w:rPr>
                <w:rStyle w:val="BodyTextChar"/>
              </w:rPr>
              <w:t>Pound</w:t>
            </w:r>
          </w:p>
        </w:tc>
      </w:tr>
      <w:tr w:rsidR="006E7723" w:rsidRPr="00F80603" w14:paraId="109E0A96" w14:textId="77777777" w:rsidTr="008C243A">
        <w:tc>
          <w:tcPr>
            <w:tcW w:w="1509" w:type="dxa"/>
            <w:noWrap/>
          </w:tcPr>
          <w:p w14:paraId="109E0A9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5" w14:textId="77777777" w:rsidR="006E7723" w:rsidRPr="00F80603" w:rsidRDefault="006E7723" w:rsidP="006C7535">
            <w:pPr>
              <w:pStyle w:val="TableText1"/>
              <w:rPr>
                <w:rStyle w:val="BodyTextChar"/>
              </w:rPr>
            </w:pPr>
            <w:r w:rsidRPr="00F80603">
              <w:rPr>
                <w:rStyle w:val="BodyTextChar"/>
              </w:rPr>
              <w:t>PoundsPerDay</w:t>
            </w:r>
          </w:p>
        </w:tc>
      </w:tr>
      <w:tr w:rsidR="006E7723" w:rsidRPr="00F80603" w14:paraId="109E0A99" w14:textId="77777777" w:rsidTr="008C243A">
        <w:tc>
          <w:tcPr>
            <w:tcW w:w="1509" w:type="dxa"/>
            <w:noWrap/>
          </w:tcPr>
          <w:p w14:paraId="109E0A9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8" w14:textId="77777777" w:rsidR="006E7723" w:rsidRPr="00F80603" w:rsidRDefault="006E7723" w:rsidP="006C7535">
            <w:pPr>
              <w:pStyle w:val="TableText1"/>
              <w:rPr>
                <w:rStyle w:val="BodyTextChar"/>
              </w:rPr>
            </w:pPr>
            <w:r w:rsidRPr="00F80603">
              <w:rPr>
                <w:rStyle w:val="BodyTextChar"/>
              </w:rPr>
              <w:t>PoundsPerHour</w:t>
            </w:r>
          </w:p>
        </w:tc>
      </w:tr>
      <w:tr w:rsidR="006E7723" w:rsidRPr="00F80603" w14:paraId="109E0A9C" w14:textId="77777777" w:rsidTr="008C243A">
        <w:tc>
          <w:tcPr>
            <w:tcW w:w="1509" w:type="dxa"/>
            <w:noWrap/>
          </w:tcPr>
          <w:p w14:paraId="109E0A9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B" w14:textId="77777777" w:rsidR="006E7723" w:rsidRPr="00F80603" w:rsidRDefault="006E7723" w:rsidP="006C7535">
            <w:pPr>
              <w:pStyle w:val="TableText1"/>
              <w:rPr>
                <w:rStyle w:val="BodyTextChar"/>
              </w:rPr>
            </w:pPr>
            <w:r w:rsidRPr="00F80603">
              <w:rPr>
                <w:rStyle w:val="BodyTextChar"/>
              </w:rPr>
              <w:t>PoundsPerWeek</w:t>
            </w:r>
          </w:p>
        </w:tc>
      </w:tr>
      <w:tr w:rsidR="006E7723" w:rsidRPr="00F80603" w14:paraId="109E0A9F" w14:textId="77777777" w:rsidTr="008C243A">
        <w:tc>
          <w:tcPr>
            <w:tcW w:w="1509" w:type="dxa"/>
            <w:noWrap/>
          </w:tcPr>
          <w:p w14:paraId="109E0A9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E" w14:textId="77777777" w:rsidR="006E7723" w:rsidRPr="00F80603" w:rsidRDefault="006E7723" w:rsidP="006C7535">
            <w:pPr>
              <w:pStyle w:val="TableText1"/>
              <w:rPr>
                <w:rStyle w:val="BodyTextChar"/>
              </w:rPr>
            </w:pPr>
            <w:r w:rsidRPr="00F80603">
              <w:rPr>
                <w:rStyle w:val="BodyTextChar"/>
              </w:rPr>
              <w:t>PulpUnit</w:t>
            </w:r>
          </w:p>
        </w:tc>
      </w:tr>
      <w:tr w:rsidR="006E7723" w:rsidRPr="00F80603" w14:paraId="109E0AA2" w14:textId="77777777" w:rsidTr="008C243A">
        <w:tc>
          <w:tcPr>
            <w:tcW w:w="1509" w:type="dxa"/>
            <w:noWrap/>
          </w:tcPr>
          <w:p w14:paraId="109E0AA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1" w14:textId="77777777" w:rsidR="006E7723" w:rsidRPr="00F80603" w:rsidRDefault="006E7723" w:rsidP="006C7535">
            <w:pPr>
              <w:pStyle w:val="TableText1"/>
              <w:rPr>
                <w:rStyle w:val="BodyTextChar"/>
              </w:rPr>
            </w:pPr>
            <w:r w:rsidRPr="00F80603">
              <w:rPr>
                <w:rStyle w:val="BodyTextChar"/>
              </w:rPr>
              <w:t>Ream</w:t>
            </w:r>
          </w:p>
        </w:tc>
      </w:tr>
      <w:tr w:rsidR="006E7723" w:rsidRPr="00F80603" w14:paraId="109E0AA5" w14:textId="77777777" w:rsidTr="008C243A">
        <w:tc>
          <w:tcPr>
            <w:tcW w:w="1509" w:type="dxa"/>
            <w:noWrap/>
          </w:tcPr>
          <w:p w14:paraId="109E0AA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4" w14:textId="77777777" w:rsidR="006E7723" w:rsidRPr="00F80603" w:rsidRDefault="006E7723" w:rsidP="006C7535">
            <w:pPr>
              <w:pStyle w:val="TableText1"/>
              <w:rPr>
                <w:rStyle w:val="BodyTextChar"/>
              </w:rPr>
            </w:pPr>
            <w:r w:rsidRPr="00F80603">
              <w:rPr>
                <w:rStyle w:val="BodyTextChar"/>
              </w:rPr>
              <w:t>Reel</w:t>
            </w:r>
          </w:p>
        </w:tc>
      </w:tr>
      <w:tr w:rsidR="006E7723" w:rsidRPr="00F80603" w14:paraId="109E0AA8" w14:textId="77777777" w:rsidTr="008C243A">
        <w:tc>
          <w:tcPr>
            <w:tcW w:w="1509" w:type="dxa"/>
            <w:noWrap/>
          </w:tcPr>
          <w:p w14:paraId="109E0AA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7" w14:textId="77777777" w:rsidR="006E7723" w:rsidRPr="00F80603" w:rsidRDefault="006E7723" w:rsidP="006C7535">
            <w:pPr>
              <w:pStyle w:val="TableText1"/>
              <w:rPr>
                <w:rStyle w:val="BodyTextChar"/>
              </w:rPr>
            </w:pPr>
            <w:r w:rsidRPr="00F80603">
              <w:rPr>
                <w:rStyle w:val="BodyTextChar"/>
              </w:rPr>
              <w:t>Set</w:t>
            </w:r>
          </w:p>
        </w:tc>
      </w:tr>
      <w:tr w:rsidR="006E7723" w:rsidRPr="00F80603" w14:paraId="109E0AAB" w14:textId="77777777" w:rsidTr="008C243A">
        <w:tc>
          <w:tcPr>
            <w:tcW w:w="1509" w:type="dxa"/>
            <w:noWrap/>
          </w:tcPr>
          <w:p w14:paraId="109E0AA9"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A" w14:textId="77777777" w:rsidR="006E7723" w:rsidRPr="00F80603" w:rsidRDefault="006E7723" w:rsidP="006C7535">
            <w:pPr>
              <w:pStyle w:val="TableText1"/>
              <w:rPr>
                <w:rStyle w:val="BodyTextChar"/>
              </w:rPr>
            </w:pPr>
            <w:r w:rsidRPr="00F80603">
              <w:rPr>
                <w:rStyle w:val="BodyTextChar"/>
              </w:rPr>
              <w:t>Sheet</w:t>
            </w:r>
          </w:p>
        </w:tc>
      </w:tr>
      <w:tr w:rsidR="006E7723" w:rsidRPr="00F80603" w14:paraId="109E0AAE" w14:textId="77777777" w:rsidTr="008C243A">
        <w:tc>
          <w:tcPr>
            <w:tcW w:w="1509" w:type="dxa"/>
            <w:noWrap/>
          </w:tcPr>
          <w:p w14:paraId="109E0AA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D" w14:textId="77777777" w:rsidR="006E7723" w:rsidRPr="00F80603" w:rsidRDefault="006E7723" w:rsidP="006C7535">
            <w:pPr>
              <w:pStyle w:val="TableText1"/>
              <w:rPr>
                <w:rStyle w:val="BodyTextChar"/>
              </w:rPr>
            </w:pPr>
            <w:r w:rsidRPr="00F80603">
              <w:rPr>
                <w:rStyle w:val="BodyTextChar"/>
              </w:rPr>
              <w:t>ShortTon</w:t>
            </w:r>
          </w:p>
        </w:tc>
      </w:tr>
      <w:tr w:rsidR="006E7723" w:rsidRPr="00F80603" w14:paraId="109E0AB1" w14:textId="77777777" w:rsidTr="008C243A">
        <w:tc>
          <w:tcPr>
            <w:tcW w:w="1509" w:type="dxa"/>
            <w:noWrap/>
          </w:tcPr>
          <w:p w14:paraId="109E0AA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0" w14:textId="77777777" w:rsidR="006E7723" w:rsidRPr="00F80603" w:rsidRDefault="006E7723" w:rsidP="006C7535">
            <w:pPr>
              <w:pStyle w:val="TableText1"/>
              <w:rPr>
                <w:rStyle w:val="BodyTextChar"/>
              </w:rPr>
            </w:pPr>
            <w:r w:rsidRPr="00F80603">
              <w:rPr>
                <w:rStyle w:val="BodyTextChar"/>
              </w:rPr>
              <w:t>ShortTonsPerDay</w:t>
            </w:r>
          </w:p>
        </w:tc>
      </w:tr>
      <w:tr w:rsidR="006E7723" w:rsidRPr="00F80603" w14:paraId="109E0AB4" w14:textId="77777777" w:rsidTr="008C243A">
        <w:tc>
          <w:tcPr>
            <w:tcW w:w="1509" w:type="dxa"/>
            <w:noWrap/>
          </w:tcPr>
          <w:p w14:paraId="109E0AB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3" w14:textId="77777777" w:rsidR="006E7723" w:rsidRPr="00F80603" w:rsidRDefault="006E7723" w:rsidP="006C7535">
            <w:pPr>
              <w:pStyle w:val="TableText1"/>
              <w:rPr>
                <w:rStyle w:val="BodyTextChar"/>
              </w:rPr>
            </w:pPr>
            <w:r w:rsidRPr="00F80603">
              <w:rPr>
                <w:rStyle w:val="BodyTextChar"/>
              </w:rPr>
              <w:t>ShortTonsPerHour</w:t>
            </w:r>
          </w:p>
        </w:tc>
      </w:tr>
      <w:tr w:rsidR="006E7723" w:rsidRPr="00F80603" w14:paraId="109E0AB7" w14:textId="77777777" w:rsidTr="008C243A">
        <w:tc>
          <w:tcPr>
            <w:tcW w:w="1509" w:type="dxa"/>
            <w:noWrap/>
          </w:tcPr>
          <w:p w14:paraId="109E0AB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6" w14:textId="77777777" w:rsidR="006E7723" w:rsidRPr="00F80603" w:rsidRDefault="006E7723" w:rsidP="006C7535">
            <w:pPr>
              <w:pStyle w:val="TableText1"/>
              <w:rPr>
                <w:rStyle w:val="BodyTextChar"/>
              </w:rPr>
            </w:pPr>
            <w:r w:rsidRPr="00F80603">
              <w:rPr>
                <w:rStyle w:val="BodyTextChar"/>
              </w:rPr>
              <w:t>ShortTonsPerWeek</w:t>
            </w:r>
          </w:p>
        </w:tc>
      </w:tr>
      <w:tr w:rsidR="006E7723" w:rsidRPr="00F80603" w14:paraId="109E0ABA" w14:textId="77777777" w:rsidTr="008C243A">
        <w:tc>
          <w:tcPr>
            <w:tcW w:w="1509" w:type="dxa"/>
            <w:noWrap/>
          </w:tcPr>
          <w:p w14:paraId="109E0AB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9" w14:textId="77777777" w:rsidR="006E7723" w:rsidRPr="00F80603" w:rsidRDefault="006E7723" w:rsidP="006C7535">
            <w:pPr>
              <w:pStyle w:val="TableText1"/>
              <w:rPr>
                <w:rStyle w:val="BodyTextChar"/>
              </w:rPr>
            </w:pPr>
            <w:r w:rsidRPr="00F80603">
              <w:rPr>
                <w:rStyle w:val="BodyTextChar"/>
              </w:rPr>
              <w:t>Signature</w:t>
            </w:r>
          </w:p>
        </w:tc>
      </w:tr>
      <w:tr w:rsidR="006E7723" w:rsidRPr="00F80603" w14:paraId="109E0ABD" w14:textId="77777777" w:rsidTr="008C243A">
        <w:tc>
          <w:tcPr>
            <w:tcW w:w="1509" w:type="dxa"/>
            <w:noWrap/>
          </w:tcPr>
          <w:p w14:paraId="109E0AB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C" w14:textId="77777777" w:rsidR="006E7723" w:rsidRPr="00F80603" w:rsidRDefault="006E7723" w:rsidP="006C7535">
            <w:pPr>
              <w:pStyle w:val="TableText1"/>
              <w:rPr>
                <w:rStyle w:val="BodyTextChar"/>
              </w:rPr>
            </w:pPr>
            <w:r w:rsidRPr="00F80603">
              <w:rPr>
                <w:rStyle w:val="BodyTextChar"/>
              </w:rPr>
              <w:t>Skid</w:t>
            </w:r>
          </w:p>
        </w:tc>
      </w:tr>
      <w:tr w:rsidR="006E7723" w:rsidRPr="00F80603" w14:paraId="109E0AC0" w14:textId="77777777" w:rsidTr="008C243A">
        <w:tc>
          <w:tcPr>
            <w:tcW w:w="1509" w:type="dxa"/>
            <w:noWrap/>
          </w:tcPr>
          <w:p w14:paraId="109E0ABE" w14:textId="77777777" w:rsidR="006E7723" w:rsidRPr="00F80603" w:rsidRDefault="006E7723" w:rsidP="006C7535">
            <w:pPr>
              <w:pStyle w:val="TableText1"/>
              <w:rPr>
                <w:rStyle w:val="BodyTextChar"/>
              </w:rPr>
            </w:pPr>
            <w:r w:rsidRPr="00F80603">
              <w:rPr>
                <w:rStyle w:val="BodyTextChar"/>
              </w:rPr>
              <w:lastRenderedPageBreak/>
              <w:t xml:space="preserve">enumeration </w:t>
            </w:r>
          </w:p>
        </w:tc>
        <w:tc>
          <w:tcPr>
            <w:tcW w:w="2954" w:type="dxa"/>
          </w:tcPr>
          <w:p w14:paraId="109E0ABF" w14:textId="77777777" w:rsidR="006E7723" w:rsidRPr="00F80603" w:rsidRDefault="006E7723" w:rsidP="006C7535">
            <w:pPr>
              <w:pStyle w:val="TableText1"/>
              <w:rPr>
                <w:rStyle w:val="BodyTextChar"/>
              </w:rPr>
            </w:pPr>
            <w:r w:rsidRPr="00F80603">
              <w:rPr>
                <w:rStyle w:val="BodyTextChar"/>
              </w:rPr>
              <w:t>SquareInch</w:t>
            </w:r>
          </w:p>
        </w:tc>
      </w:tr>
      <w:tr w:rsidR="006E7723" w:rsidRPr="00F80603" w14:paraId="109E0AC3" w14:textId="77777777" w:rsidTr="008C243A">
        <w:tc>
          <w:tcPr>
            <w:tcW w:w="1509" w:type="dxa"/>
            <w:noWrap/>
          </w:tcPr>
          <w:p w14:paraId="109E0AC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2" w14:textId="77777777" w:rsidR="006E7723" w:rsidRPr="00F80603" w:rsidRDefault="006E7723" w:rsidP="006C7535">
            <w:pPr>
              <w:pStyle w:val="TableText1"/>
              <w:rPr>
                <w:rStyle w:val="BodyTextChar"/>
              </w:rPr>
            </w:pPr>
            <w:r w:rsidRPr="00F80603">
              <w:rPr>
                <w:rStyle w:val="BodyTextChar"/>
              </w:rPr>
              <w:t>SquareFeet</w:t>
            </w:r>
          </w:p>
        </w:tc>
      </w:tr>
      <w:tr w:rsidR="006E7723" w:rsidRPr="00F80603" w14:paraId="109E0AC6" w14:textId="77777777" w:rsidTr="008C243A">
        <w:tc>
          <w:tcPr>
            <w:tcW w:w="1509" w:type="dxa"/>
            <w:noWrap/>
          </w:tcPr>
          <w:p w14:paraId="109E0AC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5" w14:textId="77777777" w:rsidR="006E7723" w:rsidRPr="00F80603" w:rsidRDefault="006E7723" w:rsidP="006C7535">
            <w:pPr>
              <w:pStyle w:val="TableText1"/>
              <w:rPr>
                <w:rStyle w:val="BodyTextChar"/>
              </w:rPr>
            </w:pPr>
            <w:r w:rsidRPr="00F80603">
              <w:rPr>
                <w:rStyle w:val="BodyTextChar"/>
              </w:rPr>
              <w:t>SquareMeter</w:t>
            </w:r>
          </w:p>
        </w:tc>
      </w:tr>
      <w:tr w:rsidR="006E7723" w:rsidRPr="00F80603" w14:paraId="109E0AC9" w14:textId="77777777" w:rsidTr="008C243A">
        <w:tc>
          <w:tcPr>
            <w:tcW w:w="1509" w:type="dxa"/>
            <w:noWrap/>
          </w:tcPr>
          <w:p w14:paraId="109E0AC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8" w14:textId="77777777" w:rsidR="006E7723" w:rsidRPr="00F80603" w:rsidRDefault="006E7723" w:rsidP="006C7535">
            <w:pPr>
              <w:pStyle w:val="TableText1"/>
              <w:rPr>
                <w:rStyle w:val="BodyTextChar"/>
              </w:rPr>
            </w:pPr>
            <w:r w:rsidRPr="00F80603">
              <w:rPr>
                <w:rStyle w:val="BodyTextChar"/>
              </w:rPr>
              <w:t>ThousandBoardFeet</w:t>
            </w:r>
          </w:p>
        </w:tc>
      </w:tr>
      <w:tr w:rsidR="006E7723" w:rsidRPr="00F80603" w14:paraId="109E0ACC" w14:textId="77777777" w:rsidTr="008C243A">
        <w:tc>
          <w:tcPr>
            <w:tcW w:w="1509" w:type="dxa"/>
            <w:noWrap/>
          </w:tcPr>
          <w:p w14:paraId="109E0AC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B" w14:textId="77777777" w:rsidR="006E7723" w:rsidRPr="00F80603" w:rsidRDefault="006E7723" w:rsidP="006C7535">
            <w:pPr>
              <w:pStyle w:val="TableText1"/>
              <w:rPr>
                <w:rStyle w:val="BodyTextChar"/>
              </w:rPr>
            </w:pPr>
            <w:r w:rsidRPr="00F80603">
              <w:rPr>
                <w:rStyle w:val="BodyTextChar"/>
              </w:rPr>
              <w:t>ThousandLinealFeet</w:t>
            </w:r>
          </w:p>
        </w:tc>
      </w:tr>
      <w:tr w:rsidR="006E7723" w:rsidRPr="00F80603" w14:paraId="109E0ACF" w14:textId="77777777" w:rsidTr="008C243A">
        <w:tc>
          <w:tcPr>
            <w:tcW w:w="1509" w:type="dxa"/>
            <w:noWrap/>
          </w:tcPr>
          <w:p w14:paraId="109E0AC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E" w14:textId="77777777" w:rsidR="006E7723" w:rsidRPr="00F80603" w:rsidRDefault="006E7723" w:rsidP="006C7535">
            <w:pPr>
              <w:pStyle w:val="TableText1"/>
              <w:rPr>
                <w:rStyle w:val="BodyTextChar"/>
              </w:rPr>
            </w:pPr>
            <w:r w:rsidRPr="00F80603">
              <w:rPr>
                <w:rStyle w:val="BodyTextChar"/>
              </w:rPr>
              <w:t>ThousandPieces</w:t>
            </w:r>
          </w:p>
        </w:tc>
      </w:tr>
      <w:tr w:rsidR="006E7723" w:rsidRPr="00F80603" w14:paraId="109E0AD2" w14:textId="77777777" w:rsidTr="008C243A">
        <w:tc>
          <w:tcPr>
            <w:tcW w:w="1509" w:type="dxa"/>
            <w:noWrap/>
          </w:tcPr>
          <w:p w14:paraId="109E0AD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1" w14:textId="77777777" w:rsidR="006E7723" w:rsidRPr="00F80603" w:rsidRDefault="006E7723" w:rsidP="006C7535">
            <w:pPr>
              <w:pStyle w:val="TableText1"/>
              <w:rPr>
                <w:rStyle w:val="BodyTextChar"/>
              </w:rPr>
            </w:pPr>
            <w:r w:rsidRPr="00F80603">
              <w:rPr>
                <w:rStyle w:val="BodyTextChar"/>
              </w:rPr>
              <w:t>ThousandSquareCentimeters</w:t>
            </w:r>
          </w:p>
        </w:tc>
      </w:tr>
      <w:tr w:rsidR="006E7723" w:rsidRPr="00F80603" w14:paraId="109E0AD5" w14:textId="77777777" w:rsidTr="008C243A">
        <w:tc>
          <w:tcPr>
            <w:tcW w:w="1509" w:type="dxa"/>
            <w:noWrap/>
          </w:tcPr>
          <w:p w14:paraId="109E0AD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4" w14:textId="77777777" w:rsidR="006E7723" w:rsidRPr="00F80603" w:rsidRDefault="006E7723" w:rsidP="006C7535">
            <w:pPr>
              <w:pStyle w:val="TableText1"/>
              <w:rPr>
                <w:rStyle w:val="BodyTextChar"/>
              </w:rPr>
            </w:pPr>
            <w:r w:rsidRPr="00F80603">
              <w:rPr>
                <w:rStyle w:val="BodyTextChar"/>
              </w:rPr>
              <w:t>ThousandSquareFeet</w:t>
            </w:r>
          </w:p>
        </w:tc>
      </w:tr>
      <w:tr w:rsidR="006E7723" w:rsidRPr="00F80603" w14:paraId="109E0AD8" w14:textId="77777777" w:rsidTr="008C243A">
        <w:tc>
          <w:tcPr>
            <w:tcW w:w="1509" w:type="dxa"/>
            <w:noWrap/>
          </w:tcPr>
          <w:p w14:paraId="109E0AD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7" w14:textId="77777777" w:rsidR="006E7723" w:rsidRPr="00F80603" w:rsidRDefault="006E7723" w:rsidP="006C7535">
            <w:pPr>
              <w:pStyle w:val="TableText1"/>
              <w:rPr>
                <w:rStyle w:val="BodyTextChar"/>
              </w:rPr>
            </w:pPr>
            <w:r w:rsidRPr="00F80603">
              <w:rPr>
                <w:rStyle w:val="BodyTextChar"/>
              </w:rPr>
              <w:t>ThousandSquareInch</w:t>
            </w:r>
          </w:p>
        </w:tc>
      </w:tr>
      <w:tr w:rsidR="006E7723" w:rsidRPr="00F80603" w14:paraId="109E0ADB" w14:textId="77777777" w:rsidTr="008C243A">
        <w:tc>
          <w:tcPr>
            <w:tcW w:w="1509" w:type="dxa"/>
            <w:noWrap/>
          </w:tcPr>
          <w:p w14:paraId="109E0AD9"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A" w14:textId="77777777" w:rsidR="006E7723" w:rsidRPr="00F80603" w:rsidRDefault="006E7723" w:rsidP="006C7535">
            <w:pPr>
              <w:pStyle w:val="TableText1"/>
              <w:rPr>
                <w:rStyle w:val="BodyTextChar"/>
              </w:rPr>
            </w:pPr>
            <w:r w:rsidRPr="00F80603">
              <w:rPr>
                <w:rStyle w:val="BodyTextChar"/>
              </w:rPr>
              <w:t>Ton</w:t>
            </w:r>
          </w:p>
        </w:tc>
      </w:tr>
      <w:tr w:rsidR="006E7723" w:rsidRPr="00F80603" w14:paraId="109E0ADE" w14:textId="77777777" w:rsidTr="008C243A">
        <w:tc>
          <w:tcPr>
            <w:tcW w:w="1509" w:type="dxa"/>
            <w:noWrap/>
          </w:tcPr>
          <w:p w14:paraId="109E0AD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D" w14:textId="77777777" w:rsidR="006E7723" w:rsidRPr="00F80603" w:rsidRDefault="006E7723" w:rsidP="006C7535">
            <w:pPr>
              <w:pStyle w:val="TableText1"/>
              <w:rPr>
                <w:rStyle w:val="BodyTextChar"/>
              </w:rPr>
            </w:pPr>
            <w:r w:rsidRPr="00F80603">
              <w:rPr>
                <w:rStyle w:val="BodyTextChar"/>
              </w:rPr>
              <w:t>TonsPerHour</w:t>
            </w:r>
          </w:p>
        </w:tc>
      </w:tr>
      <w:tr w:rsidR="006E7723" w:rsidRPr="00F80603" w14:paraId="109E0AE1" w14:textId="77777777" w:rsidTr="008C243A">
        <w:tc>
          <w:tcPr>
            <w:tcW w:w="1509" w:type="dxa"/>
            <w:noWrap/>
          </w:tcPr>
          <w:p w14:paraId="109E0AD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E0" w14:textId="77777777" w:rsidR="006E7723" w:rsidRPr="00F80603" w:rsidRDefault="006E7723" w:rsidP="006C7535">
            <w:pPr>
              <w:pStyle w:val="TableText1"/>
              <w:rPr>
                <w:rStyle w:val="BodyTextChar"/>
              </w:rPr>
            </w:pPr>
            <w:r w:rsidRPr="00F80603">
              <w:rPr>
                <w:rStyle w:val="BodyTextChar"/>
              </w:rPr>
              <w:t>Unit</w:t>
            </w:r>
          </w:p>
        </w:tc>
      </w:tr>
      <w:tr w:rsidR="006E7723" w:rsidRPr="00F80603" w14:paraId="109E0AE4" w14:textId="77777777" w:rsidTr="008C243A">
        <w:tc>
          <w:tcPr>
            <w:tcW w:w="1509" w:type="dxa"/>
            <w:noWrap/>
          </w:tcPr>
          <w:p w14:paraId="109E0AE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E3" w14:textId="77777777" w:rsidR="006E7723" w:rsidRPr="00F80603" w:rsidRDefault="006E7723" w:rsidP="006C7535">
            <w:pPr>
              <w:pStyle w:val="TableText1"/>
              <w:rPr>
                <w:rStyle w:val="BodyTextChar"/>
              </w:rPr>
            </w:pPr>
            <w:r w:rsidRPr="00F80603">
              <w:rPr>
                <w:rStyle w:val="BodyTextChar"/>
              </w:rPr>
              <w:t>UnknownBreaks</w:t>
            </w:r>
          </w:p>
        </w:tc>
      </w:tr>
      <w:tr w:rsidR="006E7723" w:rsidRPr="00F80603" w14:paraId="109E0AE7" w14:textId="77777777" w:rsidTr="008C243A">
        <w:tc>
          <w:tcPr>
            <w:tcW w:w="1509" w:type="dxa"/>
            <w:noWrap/>
          </w:tcPr>
          <w:p w14:paraId="109E0AE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E6" w14:textId="77777777" w:rsidR="006E7723" w:rsidRPr="00F80603" w:rsidRDefault="006E7723" w:rsidP="006C7535">
            <w:pPr>
              <w:pStyle w:val="TableText1"/>
              <w:rPr>
                <w:rStyle w:val="BodyTextChar"/>
              </w:rPr>
            </w:pPr>
            <w:r w:rsidRPr="00F80603">
              <w:rPr>
                <w:rStyle w:val="BodyTextChar"/>
              </w:rPr>
              <w:t>Week</w:t>
            </w:r>
          </w:p>
        </w:tc>
      </w:tr>
      <w:tr w:rsidR="006E7723" w:rsidRPr="00F80603" w14:paraId="109E0AEA" w14:textId="77777777" w:rsidTr="008C243A">
        <w:tc>
          <w:tcPr>
            <w:tcW w:w="1509" w:type="dxa"/>
            <w:noWrap/>
          </w:tcPr>
          <w:p w14:paraId="109E0AE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E9" w14:textId="77777777" w:rsidR="006E7723" w:rsidRPr="00F80603" w:rsidRDefault="006E7723" w:rsidP="006C7535">
            <w:pPr>
              <w:pStyle w:val="TableText1"/>
              <w:rPr>
                <w:rStyle w:val="BodyTextChar"/>
              </w:rPr>
            </w:pPr>
            <w:r w:rsidRPr="00F80603">
              <w:rPr>
                <w:rStyle w:val="BodyTextChar"/>
              </w:rPr>
              <w:t>Yard</w:t>
            </w:r>
          </w:p>
        </w:tc>
      </w:tr>
    </w:tbl>
    <w:p w14:paraId="109E0AEB" w14:textId="77777777" w:rsidR="00E44AE1" w:rsidRPr="00F80603" w:rsidRDefault="00E44AE1" w:rsidP="002420E9">
      <w:pPr>
        <w:pStyle w:val="Heading2"/>
      </w:pPr>
      <w:bookmarkStart w:id="1272" w:name="_Toc403990961"/>
      <w:r w:rsidRPr="00F80603">
        <w:t>simpleType: uniqueContainerIDType</w:t>
      </w:r>
      <w:bookmarkEnd w:id="1272"/>
    </w:p>
    <w:tbl>
      <w:tblPr>
        <w:tblStyle w:val="ACI-USPS"/>
        <w:tblW w:w="0" w:type="auto"/>
        <w:tblLayout w:type="fixed"/>
        <w:tblLook w:val="04A0" w:firstRow="1" w:lastRow="0" w:firstColumn="1" w:lastColumn="0" w:noHBand="0" w:noVBand="1"/>
      </w:tblPr>
      <w:tblGrid>
        <w:gridCol w:w="1431"/>
        <w:gridCol w:w="2597"/>
      </w:tblGrid>
      <w:tr w:rsidR="006E7723" w:rsidRPr="008C243A" w14:paraId="109E0AEE"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AEC" w14:textId="77777777" w:rsidR="006E7723" w:rsidRPr="008C243A" w:rsidRDefault="006E7723" w:rsidP="008C243A">
            <w:pPr>
              <w:pStyle w:val="TableTitle"/>
            </w:pPr>
            <w:r w:rsidRPr="008C243A">
              <w:t>Tag</w:t>
            </w:r>
          </w:p>
        </w:tc>
        <w:tc>
          <w:tcPr>
            <w:tcW w:w="2597" w:type="dxa"/>
            <w:shd w:val="clear" w:color="auto" w:fill="DBE5F1" w:themeFill="accent1" w:themeFillTint="33"/>
          </w:tcPr>
          <w:p w14:paraId="109E0AED" w14:textId="77777777" w:rsidR="006E7723" w:rsidRPr="008C243A" w:rsidRDefault="008C243A" w:rsidP="008C243A">
            <w:pPr>
              <w:pStyle w:val="TableTitle"/>
            </w:pPr>
            <w:r w:rsidRPr="008C243A">
              <w:t>uniqueContainerIDType</w:t>
            </w:r>
          </w:p>
        </w:tc>
      </w:tr>
      <w:tr w:rsidR="006E7723" w:rsidRPr="00F80603" w14:paraId="109E0AF1" w14:textId="77777777" w:rsidTr="008C243A">
        <w:tc>
          <w:tcPr>
            <w:tcW w:w="1431" w:type="dxa"/>
            <w:noWrap/>
          </w:tcPr>
          <w:p w14:paraId="109E0AEF" w14:textId="77777777" w:rsidR="006E7723" w:rsidRPr="00F80603" w:rsidRDefault="006E7723" w:rsidP="006C7535">
            <w:pPr>
              <w:pStyle w:val="TableText1"/>
              <w:rPr>
                <w:rStyle w:val="BodyTextChar"/>
              </w:rPr>
            </w:pPr>
            <w:r w:rsidRPr="00F80603">
              <w:rPr>
                <w:rStyle w:val="BodyTextChar"/>
              </w:rPr>
              <w:t>Base</w:t>
            </w:r>
          </w:p>
        </w:tc>
        <w:tc>
          <w:tcPr>
            <w:tcW w:w="2597" w:type="dxa"/>
          </w:tcPr>
          <w:p w14:paraId="109E0AF0"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AF4" w14:textId="77777777" w:rsidTr="008C243A">
        <w:tc>
          <w:tcPr>
            <w:tcW w:w="1431" w:type="dxa"/>
            <w:noWrap/>
          </w:tcPr>
          <w:p w14:paraId="109E0AF2" w14:textId="77777777" w:rsidR="006E7723" w:rsidRPr="00F80603" w:rsidRDefault="006E7723" w:rsidP="006C7535">
            <w:pPr>
              <w:pStyle w:val="TableText1"/>
              <w:rPr>
                <w:rStyle w:val="BodyTextChar"/>
              </w:rPr>
            </w:pPr>
            <w:r w:rsidRPr="00F80603">
              <w:rPr>
                <w:rStyle w:val="BodyTextChar"/>
              </w:rPr>
              <w:t xml:space="preserve">maxLength </w:t>
            </w:r>
          </w:p>
        </w:tc>
        <w:tc>
          <w:tcPr>
            <w:tcW w:w="2597" w:type="dxa"/>
          </w:tcPr>
          <w:p w14:paraId="109E0AF3" w14:textId="77777777" w:rsidR="006E7723" w:rsidRPr="00F80603" w:rsidRDefault="006E7723" w:rsidP="006C7535">
            <w:pPr>
              <w:pStyle w:val="TableText1"/>
              <w:rPr>
                <w:rStyle w:val="BodyTextChar"/>
              </w:rPr>
            </w:pPr>
            <w:r w:rsidRPr="00F80603">
              <w:rPr>
                <w:rStyle w:val="BodyTextChar"/>
              </w:rPr>
              <w:t>12</w:t>
            </w:r>
          </w:p>
        </w:tc>
      </w:tr>
      <w:tr w:rsidR="006E7723" w:rsidRPr="00F80603" w14:paraId="109E0AF7" w14:textId="77777777" w:rsidTr="008C243A">
        <w:tc>
          <w:tcPr>
            <w:tcW w:w="1431" w:type="dxa"/>
            <w:noWrap/>
          </w:tcPr>
          <w:p w14:paraId="109E0AF5" w14:textId="77777777" w:rsidR="006E7723" w:rsidRPr="00F80603" w:rsidRDefault="006E7723" w:rsidP="006C7535">
            <w:pPr>
              <w:pStyle w:val="TableText1"/>
              <w:rPr>
                <w:rStyle w:val="BodyTextChar"/>
              </w:rPr>
            </w:pPr>
            <w:r w:rsidRPr="00F80603">
              <w:rPr>
                <w:rStyle w:val="BodyTextChar"/>
              </w:rPr>
              <w:t xml:space="preserve">minLength </w:t>
            </w:r>
          </w:p>
        </w:tc>
        <w:tc>
          <w:tcPr>
            <w:tcW w:w="2597" w:type="dxa"/>
          </w:tcPr>
          <w:p w14:paraId="109E0AF6" w14:textId="77777777" w:rsidR="006E7723" w:rsidRPr="00F80603" w:rsidRDefault="006E7723" w:rsidP="006C7535">
            <w:pPr>
              <w:pStyle w:val="TableText1"/>
              <w:rPr>
                <w:rStyle w:val="BodyTextChar"/>
              </w:rPr>
            </w:pPr>
            <w:r w:rsidRPr="00F80603">
              <w:rPr>
                <w:rStyle w:val="BodyTextChar"/>
              </w:rPr>
              <w:t>1</w:t>
            </w:r>
          </w:p>
        </w:tc>
      </w:tr>
      <w:tr w:rsidR="006E7723" w:rsidRPr="00F80603" w14:paraId="109E0AFA" w14:textId="77777777" w:rsidTr="008C243A">
        <w:tc>
          <w:tcPr>
            <w:tcW w:w="1431" w:type="dxa"/>
            <w:noWrap/>
          </w:tcPr>
          <w:p w14:paraId="109E0AF8" w14:textId="77777777" w:rsidR="006E7723" w:rsidRPr="00F80603" w:rsidRDefault="006E7723" w:rsidP="006C7535">
            <w:pPr>
              <w:pStyle w:val="TableText1"/>
              <w:rPr>
                <w:rStyle w:val="BodyTextChar"/>
              </w:rPr>
            </w:pPr>
            <w:r w:rsidRPr="00F80603">
              <w:rPr>
                <w:rStyle w:val="BodyTextChar"/>
              </w:rPr>
              <w:t xml:space="preserve">whiteSpace </w:t>
            </w:r>
          </w:p>
        </w:tc>
        <w:tc>
          <w:tcPr>
            <w:tcW w:w="2597" w:type="dxa"/>
          </w:tcPr>
          <w:p w14:paraId="109E0AF9" w14:textId="77777777" w:rsidR="006E7723" w:rsidRPr="00F80603" w:rsidRDefault="006E7723" w:rsidP="006C7535">
            <w:pPr>
              <w:pStyle w:val="TableText1"/>
              <w:rPr>
                <w:rStyle w:val="BodyTextChar"/>
              </w:rPr>
            </w:pPr>
            <w:r w:rsidRPr="00F80603">
              <w:rPr>
                <w:rStyle w:val="BodyTextChar"/>
              </w:rPr>
              <w:t>preserve</w:t>
            </w:r>
          </w:p>
        </w:tc>
      </w:tr>
    </w:tbl>
    <w:p w14:paraId="109E0AFB" w14:textId="77777777" w:rsidR="00E44AE1" w:rsidRPr="00F80603" w:rsidRDefault="006527F2" w:rsidP="002420E9">
      <w:pPr>
        <w:pStyle w:val="Heading2"/>
      </w:pPr>
      <w:bookmarkStart w:id="1273" w:name="_Toc403990962"/>
      <w:r w:rsidRPr="00F80603">
        <w:t>simpleType: userInformationLine1Type</w:t>
      </w:r>
      <w:bookmarkEnd w:id="1273"/>
    </w:p>
    <w:tbl>
      <w:tblPr>
        <w:tblStyle w:val="ACI-USPS"/>
        <w:tblW w:w="0" w:type="auto"/>
        <w:tblLayout w:type="fixed"/>
        <w:tblLook w:val="04A0" w:firstRow="1" w:lastRow="0" w:firstColumn="1" w:lastColumn="0" w:noHBand="0" w:noVBand="1"/>
      </w:tblPr>
      <w:tblGrid>
        <w:gridCol w:w="798"/>
        <w:gridCol w:w="2597"/>
      </w:tblGrid>
      <w:tr w:rsidR="006527F2" w:rsidRPr="008C243A" w14:paraId="109E0AFE"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AFC" w14:textId="77777777" w:rsidR="006527F2" w:rsidRPr="008C243A" w:rsidRDefault="006527F2" w:rsidP="008C243A">
            <w:pPr>
              <w:pStyle w:val="TableTitle"/>
            </w:pPr>
            <w:r w:rsidRPr="008C243A">
              <w:t>Tag</w:t>
            </w:r>
          </w:p>
        </w:tc>
        <w:tc>
          <w:tcPr>
            <w:tcW w:w="2597" w:type="dxa"/>
            <w:shd w:val="clear" w:color="auto" w:fill="DBE5F1" w:themeFill="accent1" w:themeFillTint="33"/>
          </w:tcPr>
          <w:p w14:paraId="109E0AFD" w14:textId="77777777" w:rsidR="006527F2" w:rsidRPr="008C243A" w:rsidRDefault="008C243A" w:rsidP="008C243A">
            <w:pPr>
              <w:pStyle w:val="TableTitle"/>
            </w:pPr>
            <w:r w:rsidRPr="008C243A">
              <w:t>uniqueContainerIDType</w:t>
            </w:r>
          </w:p>
        </w:tc>
      </w:tr>
      <w:tr w:rsidR="006527F2" w:rsidRPr="00F80603" w14:paraId="109E0B01" w14:textId="77777777" w:rsidTr="008C243A">
        <w:tc>
          <w:tcPr>
            <w:tcW w:w="798" w:type="dxa"/>
            <w:noWrap/>
          </w:tcPr>
          <w:p w14:paraId="109E0AFF" w14:textId="77777777" w:rsidR="006527F2" w:rsidRPr="00F80603" w:rsidRDefault="006527F2" w:rsidP="006C7535">
            <w:pPr>
              <w:pStyle w:val="TableText1"/>
              <w:rPr>
                <w:rStyle w:val="BodyTextChar"/>
              </w:rPr>
            </w:pPr>
            <w:r w:rsidRPr="00F80603">
              <w:rPr>
                <w:rStyle w:val="BodyTextChar"/>
              </w:rPr>
              <w:t>Base</w:t>
            </w:r>
          </w:p>
        </w:tc>
        <w:tc>
          <w:tcPr>
            <w:tcW w:w="2597" w:type="dxa"/>
          </w:tcPr>
          <w:p w14:paraId="109E0B00" w14:textId="77777777" w:rsidR="006527F2" w:rsidRPr="00F80603" w:rsidRDefault="006527F2" w:rsidP="006C7535">
            <w:pPr>
              <w:pStyle w:val="TableText1"/>
              <w:rPr>
                <w:rStyle w:val="BodyTextChar"/>
              </w:rPr>
            </w:pPr>
            <w:r w:rsidRPr="00F80603">
              <w:rPr>
                <w:rStyle w:val="BodyTextChar"/>
              </w:rPr>
              <w:t>mailxml_base:s40</w:t>
            </w:r>
          </w:p>
        </w:tc>
      </w:tr>
    </w:tbl>
    <w:p w14:paraId="109E0B02" w14:textId="77777777" w:rsidR="00E44AE1" w:rsidRPr="00F80603" w:rsidRDefault="00E44AE1" w:rsidP="002420E9">
      <w:pPr>
        <w:pStyle w:val="Heading2"/>
      </w:pPr>
      <w:bookmarkStart w:id="1274" w:name="_Toc403990963"/>
      <w:r w:rsidRPr="00F80603">
        <w:t>simpleType: userInformationLine2Type</w:t>
      </w:r>
      <w:bookmarkEnd w:id="1274"/>
    </w:p>
    <w:tbl>
      <w:tblPr>
        <w:tblStyle w:val="ACI-USPS"/>
        <w:tblW w:w="0" w:type="auto"/>
        <w:tblLayout w:type="fixed"/>
        <w:tblLook w:val="04A0" w:firstRow="1" w:lastRow="0" w:firstColumn="1" w:lastColumn="0" w:noHBand="0" w:noVBand="1"/>
      </w:tblPr>
      <w:tblGrid>
        <w:gridCol w:w="798"/>
        <w:gridCol w:w="2853"/>
      </w:tblGrid>
      <w:tr w:rsidR="006527F2" w:rsidRPr="008C243A" w14:paraId="109E0B05"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B03" w14:textId="77777777" w:rsidR="006527F2" w:rsidRPr="008C243A" w:rsidRDefault="006527F2" w:rsidP="008C243A">
            <w:pPr>
              <w:pStyle w:val="TableTitle"/>
            </w:pPr>
            <w:r w:rsidRPr="008C243A">
              <w:t>Tag</w:t>
            </w:r>
          </w:p>
        </w:tc>
        <w:tc>
          <w:tcPr>
            <w:tcW w:w="2853" w:type="dxa"/>
            <w:shd w:val="clear" w:color="auto" w:fill="DBE5F1" w:themeFill="accent1" w:themeFillTint="33"/>
          </w:tcPr>
          <w:p w14:paraId="109E0B04" w14:textId="77777777" w:rsidR="006527F2" w:rsidRPr="008C243A" w:rsidRDefault="008C243A" w:rsidP="008C243A">
            <w:pPr>
              <w:pStyle w:val="TableTitle"/>
            </w:pPr>
            <w:r w:rsidRPr="008C243A">
              <w:t>userInformationLine2Type</w:t>
            </w:r>
          </w:p>
        </w:tc>
      </w:tr>
      <w:tr w:rsidR="006527F2" w:rsidRPr="00F80603" w14:paraId="109E0B08" w14:textId="77777777" w:rsidTr="008C243A">
        <w:tc>
          <w:tcPr>
            <w:tcW w:w="798" w:type="dxa"/>
            <w:noWrap/>
          </w:tcPr>
          <w:p w14:paraId="109E0B06" w14:textId="77777777" w:rsidR="006527F2" w:rsidRPr="00F80603" w:rsidRDefault="006527F2" w:rsidP="006C7535">
            <w:pPr>
              <w:pStyle w:val="TableText1"/>
              <w:rPr>
                <w:rStyle w:val="BodyTextChar"/>
              </w:rPr>
            </w:pPr>
            <w:r w:rsidRPr="00F80603">
              <w:rPr>
                <w:rStyle w:val="BodyTextChar"/>
              </w:rPr>
              <w:t>Base</w:t>
            </w:r>
          </w:p>
        </w:tc>
        <w:tc>
          <w:tcPr>
            <w:tcW w:w="2853" w:type="dxa"/>
          </w:tcPr>
          <w:p w14:paraId="109E0B07" w14:textId="77777777" w:rsidR="006527F2" w:rsidRPr="00F80603" w:rsidRDefault="006527F2" w:rsidP="006C7535">
            <w:pPr>
              <w:pStyle w:val="TableText1"/>
              <w:rPr>
                <w:rStyle w:val="BodyTextChar"/>
              </w:rPr>
            </w:pPr>
            <w:r w:rsidRPr="00F80603">
              <w:rPr>
                <w:rStyle w:val="BodyTextChar"/>
              </w:rPr>
              <w:t>mailxml_base:s40</w:t>
            </w:r>
          </w:p>
        </w:tc>
      </w:tr>
    </w:tbl>
    <w:p w14:paraId="109E0B09" w14:textId="77777777" w:rsidR="00E44AE1" w:rsidRPr="00F80603" w:rsidRDefault="00E44AE1" w:rsidP="002420E9">
      <w:pPr>
        <w:pStyle w:val="Heading2"/>
      </w:pPr>
      <w:bookmarkStart w:id="1275" w:name="_Toc403990964"/>
      <w:r w:rsidRPr="00F80603">
        <w:t>simpleType: userLicenseCodeType</w:t>
      </w:r>
      <w:bookmarkEnd w:id="1275"/>
    </w:p>
    <w:tbl>
      <w:tblPr>
        <w:tblStyle w:val="ACI-USPS"/>
        <w:tblW w:w="0" w:type="auto"/>
        <w:tblLayout w:type="fixed"/>
        <w:tblLook w:val="04A0" w:firstRow="1" w:lastRow="0" w:firstColumn="1" w:lastColumn="0" w:noHBand="0" w:noVBand="1"/>
      </w:tblPr>
      <w:tblGrid>
        <w:gridCol w:w="1431"/>
        <w:gridCol w:w="2476"/>
      </w:tblGrid>
      <w:tr w:rsidR="006527F2" w:rsidRPr="008C243A" w14:paraId="109E0B0C"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B0A" w14:textId="77777777" w:rsidR="006527F2" w:rsidRPr="008C243A" w:rsidRDefault="006527F2" w:rsidP="008C243A">
            <w:pPr>
              <w:pStyle w:val="TableTitle"/>
            </w:pPr>
            <w:r w:rsidRPr="008C243A">
              <w:t>Tag</w:t>
            </w:r>
          </w:p>
        </w:tc>
        <w:tc>
          <w:tcPr>
            <w:tcW w:w="2476" w:type="dxa"/>
            <w:shd w:val="clear" w:color="auto" w:fill="DBE5F1" w:themeFill="accent1" w:themeFillTint="33"/>
          </w:tcPr>
          <w:p w14:paraId="109E0B0B" w14:textId="77777777" w:rsidR="006527F2" w:rsidRPr="008C243A" w:rsidRDefault="008C243A" w:rsidP="008C243A">
            <w:pPr>
              <w:pStyle w:val="TableTitle"/>
            </w:pPr>
            <w:r w:rsidRPr="008C243A">
              <w:t>userLicenseCodeType</w:t>
            </w:r>
          </w:p>
        </w:tc>
      </w:tr>
      <w:tr w:rsidR="006527F2" w:rsidRPr="00F80603" w14:paraId="109E0B0F" w14:textId="77777777" w:rsidTr="008C243A">
        <w:tc>
          <w:tcPr>
            <w:tcW w:w="1431" w:type="dxa"/>
            <w:noWrap/>
          </w:tcPr>
          <w:p w14:paraId="109E0B0D" w14:textId="77777777" w:rsidR="006527F2" w:rsidRPr="00F80603" w:rsidRDefault="006527F2" w:rsidP="006C7535">
            <w:pPr>
              <w:pStyle w:val="TableText1"/>
              <w:rPr>
                <w:rStyle w:val="BodyTextChar"/>
              </w:rPr>
            </w:pPr>
            <w:r w:rsidRPr="00F80603">
              <w:rPr>
                <w:rStyle w:val="BodyTextChar"/>
              </w:rPr>
              <w:t>Base</w:t>
            </w:r>
          </w:p>
        </w:tc>
        <w:tc>
          <w:tcPr>
            <w:tcW w:w="2476" w:type="dxa"/>
          </w:tcPr>
          <w:p w14:paraId="109E0B0E"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12" w14:textId="77777777" w:rsidTr="008C243A">
        <w:tc>
          <w:tcPr>
            <w:tcW w:w="1431" w:type="dxa"/>
            <w:noWrap/>
          </w:tcPr>
          <w:p w14:paraId="109E0B10" w14:textId="77777777" w:rsidR="006527F2" w:rsidRPr="00F80603" w:rsidRDefault="006527F2" w:rsidP="006C7535">
            <w:pPr>
              <w:pStyle w:val="TableText1"/>
              <w:rPr>
                <w:rStyle w:val="BodyTextChar"/>
              </w:rPr>
            </w:pPr>
            <w:r w:rsidRPr="00F80603">
              <w:rPr>
                <w:rStyle w:val="BodyTextChar"/>
              </w:rPr>
              <w:t xml:space="preserve">maxLength </w:t>
            </w:r>
          </w:p>
        </w:tc>
        <w:tc>
          <w:tcPr>
            <w:tcW w:w="2476" w:type="dxa"/>
          </w:tcPr>
          <w:p w14:paraId="109E0B11" w14:textId="77777777" w:rsidR="006527F2" w:rsidRPr="00F80603" w:rsidRDefault="006527F2" w:rsidP="006C7535">
            <w:pPr>
              <w:pStyle w:val="TableText1"/>
              <w:rPr>
                <w:rStyle w:val="BodyTextChar"/>
              </w:rPr>
            </w:pPr>
            <w:r w:rsidRPr="00F80603">
              <w:rPr>
                <w:rStyle w:val="BodyTextChar"/>
              </w:rPr>
              <w:t>4</w:t>
            </w:r>
          </w:p>
        </w:tc>
      </w:tr>
      <w:tr w:rsidR="006527F2" w:rsidRPr="00F80603" w14:paraId="109E0B15" w14:textId="77777777" w:rsidTr="008C243A">
        <w:tc>
          <w:tcPr>
            <w:tcW w:w="1431" w:type="dxa"/>
            <w:noWrap/>
          </w:tcPr>
          <w:p w14:paraId="109E0B13" w14:textId="77777777" w:rsidR="006527F2" w:rsidRPr="00F80603" w:rsidRDefault="006527F2" w:rsidP="006C7535">
            <w:pPr>
              <w:pStyle w:val="TableText1"/>
              <w:rPr>
                <w:rStyle w:val="BodyTextChar"/>
              </w:rPr>
            </w:pPr>
            <w:r w:rsidRPr="00F80603">
              <w:rPr>
                <w:rStyle w:val="BodyTextChar"/>
              </w:rPr>
              <w:t xml:space="preserve">minLength </w:t>
            </w:r>
          </w:p>
        </w:tc>
        <w:tc>
          <w:tcPr>
            <w:tcW w:w="2476" w:type="dxa"/>
          </w:tcPr>
          <w:p w14:paraId="109E0B14" w14:textId="77777777" w:rsidR="006527F2" w:rsidRPr="00F80603" w:rsidRDefault="006527F2" w:rsidP="006C7535">
            <w:pPr>
              <w:pStyle w:val="TableText1"/>
              <w:rPr>
                <w:rStyle w:val="BodyTextChar"/>
              </w:rPr>
            </w:pPr>
            <w:r w:rsidRPr="00F80603">
              <w:rPr>
                <w:rStyle w:val="BodyTextChar"/>
              </w:rPr>
              <w:t>1</w:t>
            </w:r>
          </w:p>
        </w:tc>
      </w:tr>
      <w:tr w:rsidR="006527F2" w:rsidRPr="00F80603" w14:paraId="109E0B18" w14:textId="77777777" w:rsidTr="008C243A">
        <w:tc>
          <w:tcPr>
            <w:tcW w:w="1431" w:type="dxa"/>
            <w:noWrap/>
          </w:tcPr>
          <w:p w14:paraId="109E0B16" w14:textId="77777777" w:rsidR="006527F2" w:rsidRPr="00F80603" w:rsidRDefault="006527F2" w:rsidP="006C7535">
            <w:pPr>
              <w:pStyle w:val="TableText1"/>
              <w:rPr>
                <w:rStyle w:val="BodyTextChar"/>
              </w:rPr>
            </w:pPr>
            <w:r w:rsidRPr="00F80603">
              <w:rPr>
                <w:rStyle w:val="BodyTextChar"/>
              </w:rPr>
              <w:t xml:space="preserve">whiteSpace </w:t>
            </w:r>
          </w:p>
        </w:tc>
        <w:tc>
          <w:tcPr>
            <w:tcW w:w="2476" w:type="dxa"/>
          </w:tcPr>
          <w:p w14:paraId="109E0B17" w14:textId="77777777" w:rsidR="006527F2" w:rsidRPr="00F80603" w:rsidRDefault="006527F2" w:rsidP="006C7535">
            <w:pPr>
              <w:pStyle w:val="TableText1"/>
              <w:rPr>
                <w:rStyle w:val="BodyTextChar"/>
              </w:rPr>
            </w:pPr>
            <w:r w:rsidRPr="00F80603">
              <w:rPr>
                <w:rStyle w:val="BodyTextChar"/>
              </w:rPr>
              <w:t>preserve</w:t>
            </w:r>
          </w:p>
        </w:tc>
      </w:tr>
    </w:tbl>
    <w:p w14:paraId="109E0B19" w14:textId="77777777" w:rsidR="00E44AE1" w:rsidRPr="00F80603" w:rsidRDefault="00E44AE1" w:rsidP="002420E9">
      <w:pPr>
        <w:pStyle w:val="Heading2"/>
      </w:pPr>
      <w:bookmarkStart w:id="1276" w:name="_Toc403990965"/>
      <w:r w:rsidRPr="00F80603">
        <w:t>simpleType: uspsPickupType</w:t>
      </w:r>
      <w:bookmarkEnd w:id="1276"/>
    </w:p>
    <w:tbl>
      <w:tblPr>
        <w:tblStyle w:val="ACI-USPS"/>
        <w:tblW w:w="0" w:type="auto"/>
        <w:tblLayout w:type="fixed"/>
        <w:tblLook w:val="04A0" w:firstRow="1" w:lastRow="0" w:firstColumn="1" w:lastColumn="0" w:noHBand="0" w:noVBand="1"/>
      </w:tblPr>
      <w:tblGrid>
        <w:gridCol w:w="1509"/>
        <w:gridCol w:w="1931"/>
      </w:tblGrid>
      <w:tr w:rsidR="006527F2" w:rsidRPr="008C243A" w14:paraId="109E0B1C"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1A" w14:textId="77777777" w:rsidR="006527F2" w:rsidRPr="008C243A" w:rsidRDefault="006527F2" w:rsidP="008C243A">
            <w:pPr>
              <w:pStyle w:val="TableTitle"/>
            </w:pPr>
            <w:r w:rsidRPr="008C243A">
              <w:t>Tag</w:t>
            </w:r>
          </w:p>
        </w:tc>
        <w:tc>
          <w:tcPr>
            <w:tcW w:w="1931" w:type="dxa"/>
            <w:shd w:val="clear" w:color="auto" w:fill="DBE5F1" w:themeFill="accent1" w:themeFillTint="33"/>
          </w:tcPr>
          <w:p w14:paraId="109E0B1B" w14:textId="77777777" w:rsidR="006527F2" w:rsidRPr="008C243A" w:rsidRDefault="008C243A" w:rsidP="008C243A">
            <w:pPr>
              <w:pStyle w:val="TableTitle"/>
            </w:pPr>
            <w:r w:rsidRPr="008C243A">
              <w:t>uspsPickupType</w:t>
            </w:r>
          </w:p>
        </w:tc>
      </w:tr>
      <w:tr w:rsidR="006527F2" w:rsidRPr="00F80603" w14:paraId="109E0B1F" w14:textId="77777777" w:rsidTr="008C243A">
        <w:tc>
          <w:tcPr>
            <w:tcW w:w="1509" w:type="dxa"/>
            <w:noWrap/>
          </w:tcPr>
          <w:p w14:paraId="109E0B1D" w14:textId="77777777" w:rsidR="006527F2" w:rsidRPr="00F80603" w:rsidRDefault="006527F2" w:rsidP="006C7535">
            <w:pPr>
              <w:pStyle w:val="TableText1"/>
              <w:rPr>
                <w:rStyle w:val="BodyTextChar"/>
              </w:rPr>
            </w:pPr>
            <w:r w:rsidRPr="00F80603">
              <w:rPr>
                <w:rStyle w:val="BodyTextChar"/>
              </w:rPr>
              <w:t>Base</w:t>
            </w:r>
          </w:p>
        </w:tc>
        <w:tc>
          <w:tcPr>
            <w:tcW w:w="1931" w:type="dxa"/>
          </w:tcPr>
          <w:p w14:paraId="109E0B1E"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22" w14:textId="77777777" w:rsidTr="008C243A">
        <w:tc>
          <w:tcPr>
            <w:tcW w:w="1509" w:type="dxa"/>
            <w:noWrap/>
          </w:tcPr>
          <w:p w14:paraId="109E0B20" w14:textId="77777777" w:rsidR="006527F2" w:rsidRPr="00F80603" w:rsidRDefault="006527F2" w:rsidP="006C7535">
            <w:pPr>
              <w:pStyle w:val="TableText1"/>
              <w:rPr>
                <w:rStyle w:val="BodyTextChar"/>
              </w:rPr>
            </w:pPr>
            <w:r w:rsidRPr="00F80603">
              <w:rPr>
                <w:rStyle w:val="BodyTextChar"/>
              </w:rPr>
              <w:t xml:space="preserve">enumeration </w:t>
            </w:r>
          </w:p>
        </w:tc>
        <w:tc>
          <w:tcPr>
            <w:tcW w:w="1931" w:type="dxa"/>
          </w:tcPr>
          <w:p w14:paraId="109E0B21" w14:textId="77777777" w:rsidR="006527F2" w:rsidRPr="00F80603" w:rsidRDefault="006527F2" w:rsidP="006C7535">
            <w:pPr>
              <w:pStyle w:val="TableText1"/>
              <w:rPr>
                <w:rStyle w:val="BodyTextChar"/>
              </w:rPr>
            </w:pPr>
            <w:r w:rsidRPr="00F80603">
              <w:rPr>
                <w:rStyle w:val="BodyTextChar"/>
              </w:rPr>
              <w:t>Y = Yes</w:t>
            </w:r>
          </w:p>
        </w:tc>
      </w:tr>
      <w:tr w:rsidR="006527F2" w:rsidRPr="00F80603" w14:paraId="109E0B25" w14:textId="77777777" w:rsidTr="008C243A">
        <w:tc>
          <w:tcPr>
            <w:tcW w:w="1509" w:type="dxa"/>
            <w:noWrap/>
          </w:tcPr>
          <w:p w14:paraId="109E0B23" w14:textId="77777777" w:rsidR="006527F2" w:rsidRPr="00F80603" w:rsidRDefault="006527F2" w:rsidP="006C7535">
            <w:pPr>
              <w:pStyle w:val="TableText1"/>
              <w:rPr>
                <w:rStyle w:val="BodyTextChar"/>
              </w:rPr>
            </w:pPr>
            <w:r w:rsidRPr="00F80603">
              <w:rPr>
                <w:rStyle w:val="BodyTextChar"/>
              </w:rPr>
              <w:t xml:space="preserve">enumeration </w:t>
            </w:r>
          </w:p>
        </w:tc>
        <w:tc>
          <w:tcPr>
            <w:tcW w:w="1931" w:type="dxa"/>
          </w:tcPr>
          <w:p w14:paraId="109E0B24" w14:textId="77777777" w:rsidR="006527F2" w:rsidRPr="00F80603" w:rsidRDefault="006527F2" w:rsidP="006C7535">
            <w:pPr>
              <w:pStyle w:val="TableText1"/>
              <w:rPr>
                <w:rStyle w:val="BodyTextChar"/>
              </w:rPr>
            </w:pPr>
            <w:r w:rsidRPr="00F80603">
              <w:rPr>
                <w:rStyle w:val="BodyTextChar"/>
              </w:rPr>
              <w:t>N = No</w:t>
            </w:r>
          </w:p>
        </w:tc>
      </w:tr>
    </w:tbl>
    <w:p w14:paraId="109E0B26" w14:textId="77777777" w:rsidR="00E44AE1" w:rsidRPr="00F80603" w:rsidRDefault="00E44AE1" w:rsidP="002420E9">
      <w:pPr>
        <w:pStyle w:val="Heading2"/>
      </w:pPr>
      <w:bookmarkStart w:id="1277" w:name="_Toc403990966"/>
      <w:r w:rsidRPr="00F80603">
        <w:t>simpleType: verificationLocationType</w:t>
      </w:r>
      <w:bookmarkEnd w:id="1277"/>
    </w:p>
    <w:tbl>
      <w:tblPr>
        <w:tblStyle w:val="ACI-USPS"/>
        <w:tblW w:w="0" w:type="auto"/>
        <w:tblLayout w:type="fixed"/>
        <w:tblLook w:val="04A0" w:firstRow="1" w:lastRow="0" w:firstColumn="1" w:lastColumn="0" w:noHBand="0" w:noVBand="1"/>
      </w:tblPr>
      <w:tblGrid>
        <w:gridCol w:w="1509"/>
        <w:gridCol w:w="3315"/>
      </w:tblGrid>
      <w:tr w:rsidR="006527F2" w:rsidRPr="008C243A" w14:paraId="109E0B2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27" w14:textId="77777777" w:rsidR="006527F2" w:rsidRPr="008C243A" w:rsidRDefault="006527F2" w:rsidP="008C243A">
            <w:pPr>
              <w:pStyle w:val="TableTitle"/>
            </w:pPr>
            <w:r w:rsidRPr="008C243A">
              <w:t>Tag</w:t>
            </w:r>
          </w:p>
        </w:tc>
        <w:tc>
          <w:tcPr>
            <w:tcW w:w="3315" w:type="dxa"/>
            <w:shd w:val="clear" w:color="auto" w:fill="DBE5F1" w:themeFill="accent1" w:themeFillTint="33"/>
          </w:tcPr>
          <w:p w14:paraId="109E0B28" w14:textId="77777777" w:rsidR="006527F2" w:rsidRPr="008C243A" w:rsidRDefault="008C243A" w:rsidP="008C243A">
            <w:pPr>
              <w:pStyle w:val="TableTitle"/>
            </w:pPr>
            <w:r w:rsidRPr="008C243A">
              <w:t>verificationLocationType</w:t>
            </w:r>
          </w:p>
        </w:tc>
      </w:tr>
      <w:tr w:rsidR="006527F2" w:rsidRPr="00F80603" w14:paraId="109E0B2C" w14:textId="77777777" w:rsidTr="008C243A">
        <w:tc>
          <w:tcPr>
            <w:tcW w:w="1509" w:type="dxa"/>
            <w:noWrap/>
          </w:tcPr>
          <w:p w14:paraId="109E0B2A" w14:textId="77777777" w:rsidR="006527F2" w:rsidRPr="00F80603" w:rsidRDefault="006527F2" w:rsidP="006C7535">
            <w:pPr>
              <w:pStyle w:val="TableText1"/>
              <w:rPr>
                <w:rStyle w:val="BodyTextChar"/>
              </w:rPr>
            </w:pPr>
            <w:r w:rsidRPr="00F80603">
              <w:rPr>
                <w:rStyle w:val="BodyTextChar"/>
              </w:rPr>
              <w:t>Base</w:t>
            </w:r>
          </w:p>
        </w:tc>
        <w:tc>
          <w:tcPr>
            <w:tcW w:w="3315" w:type="dxa"/>
          </w:tcPr>
          <w:p w14:paraId="109E0B2B"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2F" w14:textId="77777777" w:rsidTr="008C243A">
        <w:tc>
          <w:tcPr>
            <w:tcW w:w="1509" w:type="dxa"/>
            <w:noWrap/>
          </w:tcPr>
          <w:p w14:paraId="109E0B2D" w14:textId="77777777" w:rsidR="006527F2" w:rsidRPr="00F80603" w:rsidRDefault="006527F2" w:rsidP="006C7535">
            <w:pPr>
              <w:pStyle w:val="TableText1"/>
              <w:rPr>
                <w:rStyle w:val="BodyTextChar"/>
              </w:rPr>
            </w:pPr>
            <w:r w:rsidRPr="00F80603">
              <w:rPr>
                <w:rStyle w:val="BodyTextChar"/>
              </w:rPr>
              <w:t xml:space="preserve">enumeration </w:t>
            </w:r>
          </w:p>
        </w:tc>
        <w:tc>
          <w:tcPr>
            <w:tcW w:w="3315" w:type="dxa"/>
          </w:tcPr>
          <w:p w14:paraId="109E0B2E" w14:textId="77777777" w:rsidR="006527F2" w:rsidRPr="00F80603" w:rsidRDefault="006527F2" w:rsidP="006C7535">
            <w:pPr>
              <w:pStyle w:val="TableText1"/>
              <w:rPr>
                <w:rStyle w:val="BodyTextChar"/>
              </w:rPr>
            </w:pPr>
            <w:r w:rsidRPr="00F80603">
              <w:rPr>
                <w:rStyle w:val="BodyTextChar"/>
              </w:rPr>
              <w:t>BMEU</w:t>
            </w:r>
            <w:r w:rsidR="00F06A87" w:rsidRPr="00F80603">
              <w:rPr>
                <w:rStyle w:val="BodyTextChar"/>
              </w:rPr>
              <w:t xml:space="preserve"> = Business Mail Entry Unit</w:t>
            </w:r>
          </w:p>
        </w:tc>
      </w:tr>
      <w:tr w:rsidR="006527F2" w:rsidRPr="00F80603" w14:paraId="109E0B32" w14:textId="77777777" w:rsidTr="008C243A">
        <w:tc>
          <w:tcPr>
            <w:tcW w:w="1509" w:type="dxa"/>
            <w:noWrap/>
          </w:tcPr>
          <w:p w14:paraId="109E0B30" w14:textId="77777777" w:rsidR="006527F2" w:rsidRPr="00F80603" w:rsidRDefault="006527F2" w:rsidP="006C7535">
            <w:pPr>
              <w:pStyle w:val="TableText1"/>
              <w:rPr>
                <w:rStyle w:val="BodyTextChar"/>
              </w:rPr>
            </w:pPr>
            <w:r w:rsidRPr="00F80603">
              <w:rPr>
                <w:rStyle w:val="BodyTextChar"/>
              </w:rPr>
              <w:t xml:space="preserve">enumeration </w:t>
            </w:r>
          </w:p>
        </w:tc>
        <w:tc>
          <w:tcPr>
            <w:tcW w:w="3315" w:type="dxa"/>
          </w:tcPr>
          <w:p w14:paraId="109E0B31" w14:textId="77777777" w:rsidR="006527F2" w:rsidRPr="00F80603" w:rsidRDefault="006527F2" w:rsidP="006C7535">
            <w:pPr>
              <w:pStyle w:val="TableText1"/>
              <w:rPr>
                <w:rStyle w:val="BodyTextChar"/>
              </w:rPr>
            </w:pPr>
            <w:r w:rsidRPr="00F80603">
              <w:rPr>
                <w:rStyle w:val="BodyTextChar"/>
              </w:rPr>
              <w:t>DMU</w:t>
            </w:r>
            <w:r w:rsidR="00F06A87" w:rsidRPr="00F80603">
              <w:rPr>
                <w:rStyle w:val="BodyTextChar"/>
              </w:rPr>
              <w:t xml:space="preserve"> = Detached Mailing Unit</w:t>
            </w:r>
          </w:p>
        </w:tc>
      </w:tr>
    </w:tbl>
    <w:p w14:paraId="109E0B33" w14:textId="77777777" w:rsidR="00E44AE1" w:rsidRPr="00F80603" w:rsidRDefault="00E44AE1" w:rsidP="002420E9">
      <w:pPr>
        <w:pStyle w:val="Heading2"/>
      </w:pPr>
      <w:bookmarkStart w:id="1278" w:name="_Toc403990967"/>
      <w:r w:rsidRPr="00F80603">
        <w:lastRenderedPageBreak/>
        <w:t>simpleType: wastedPieceIndicatorType</w:t>
      </w:r>
      <w:bookmarkEnd w:id="1278"/>
    </w:p>
    <w:tbl>
      <w:tblPr>
        <w:tblStyle w:val="ACI-USPS"/>
        <w:tblW w:w="0" w:type="auto"/>
        <w:tblLayout w:type="fixed"/>
        <w:tblLook w:val="04A0" w:firstRow="1" w:lastRow="0" w:firstColumn="1" w:lastColumn="0" w:noHBand="0" w:noVBand="1"/>
      </w:tblPr>
      <w:tblGrid>
        <w:gridCol w:w="1509"/>
        <w:gridCol w:w="7796"/>
      </w:tblGrid>
      <w:tr w:rsidR="006527F2" w:rsidRPr="008C243A" w14:paraId="109E0B36"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34" w14:textId="77777777" w:rsidR="006527F2" w:rsidRPr="008C243A" w:rsidRDefault="006527F2" w:rsidP="008C243A">
            <w:pPr>
              <w:pStyle w:val="TableTitle"/>
            </w:pPr>
            <w:r w:rsidRPr="008C243A">
              <w:t>Tag</w:t>
            </w:r>
          </w:p>
        </w:tc>
        <w:tc>
          <w:tcPr>
            <w:tcW w:w="7796" w:type="dxa"/>
            <w:shd w:val="clear" w:color="auto" w:fill="DBE5F1" w:themeFill="accent1" w:themeFillTint="33"/>
          </w:tcPr>
          <w:p w14:paraId="109E0B35" w14:textId="77777777" w:rsidR="006527F2" w:rsidRPr="008C243A" w:rsidRDefault="008C243A" w:rsidP="008C243A">
            <w:pPr>
              <w:pStyle w:val="TableTitle"/>
            </w:pPr>
            <w:r w:rsidRPr="008C243A">
              <w:t>wastedPieceIndicatorType</w:t>
            </w:r>
          </w:p>
        </w:tc>
      </w:tr>
      <w:tr w:rsidR="006527F2" w:rsidRPr="00F80603" w14:paraId="109E0B39" w14:textId="77777777" w:rsidTr="008C243A">
        <w:tc>
          <w:tcPr>
            <w:tcW w:w="1509" w:type="dxa"/>
            <w:noWrap/>
          </w:tcPr>
          <w:p w14:paraId="109E0B37" w14:textId="77777777" w:rsidR="006527F2" w:rsidRPr="00F80603" w:rsidRDefault="006527F2" w:rsidP="006C7535">
            <w:pPr>
              <w:pStyle w:val="TableText1"/>
              <w:rPr>
                <w:rStyle w:val="BodyTextChar"/>
              </w:rPr>
            </w:pPr>
            <w:r w:rsidRPr="00F80603">
              <w:rPr>
                <w:rStyle w:val="BodyTextChar"/>
              </w:rPr>
              <w:t>Base</w:t>
            </w:r>
          </w:p>
        </w:tc>
        <w:tc>
          <w:tcPr>
            <w:tcW w:w="7796" w:type="dxa"/>
          </w:tcPr>
          <w:p w14:paraId="109E0B38"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3C" w14:textId="77777777" w:rsidTr="008C243A">
        <w:tc>
          <w:tcPr>
            <w:tcW w:w="1509" w:type="dxa"/>
            <w:noWrap/>
          </w:tcPr>
          <w:p w14:paraId="109E0B3A" w14:textId="77777777" w:rsidR="006527F2" w:rsidRPr="00F80603" w:rsidRDefault="006527F2" w:rsidP="006C7535">
            <w:pPr>
              <w:pStyle w:val="TableText1"/>
              <w:rPr>
                <w:rStyle w:val="BodyTextChar"/>
              </w:rPr>
            </w:pPr>
            <w:r w:rsidRPr="00F80603">
              <w:rPr>
                <w:rStyle w:val="BodyTextChar"/>
              </w:rPr>
              <w:t xml:space="preserve">enumeration </w:t>
            </w:r>
          </w:p>
        </w:tc>
        <w:tc>
          <w:tcPr>
            <w:tcW w:w="7796" w:type="dxa"/>
          </w:tcPr>
          <w:p w14:paraId="109E0B3B" w14:textId="77777777" w:rsidR="006527F2" w:rsidRPr="00F80603" w:rsidRDefault="006527F2" w:rsidP="006C7535">
            <w:pPr>
              <w:pStyle w:val="TableText1"/>
              <w:rPr>
                <w:rStyle w:val="BodyTextChar"/>
              </w:rPr>
            </w:pPr>
            <w:r w:rsidRPr="00F80603">
              <w:rPr>
                <w:rStyle w:val="BodyTextChar"/>
              </w:rPr>
              <w:t>W = Wasted</w:t>
            </w:r>
          </w:p>
        </w:tc>
      </w:tr>
      <w:tr w:rsidR="006527F2" w:rsidRPr="00F80603" w14:paraId="109E0B3F" w14:textId="77777777" w:rsidTr="008C243A">
        <w:tc>
          <w:tcPr>
            <w:tcW w:w="1509" w:type="dxa"/>
            <w:noWrap/>
          </w:tcPr>
          <w:p w14:paraId="109E0B3D" w14:textId="77777777" w:rsidR="006527F2" w:rsidRPr="00F80603" w:rsidRDefault="006527F2" w:rsidP="006C7535">
            <w:pPr>
              <w:pStyle w:val="TableText1"/>
              <w:rPr>
                <w:rStyle w:val="BodyTextChar"/>
              </w:rPr>
            </w:pPr>
            <w:r w:rsidRPr="00F80603">
              <w:rPr>
                <w:rStyle w:val="BodyTextChar"/>
              </w:rPr>
              <w:t xml:space="preserve">enumeration </w:t>
            </w:r>
          </w:p>
        </w:tc>
        <w:tc>
          <w:tcPr>
            <w:tcW w:w="7796" w:type="dxa"/>
          </w:tcPr>
          <w:p w14:paraId="109E0B3E" w14:textId="77777777" w:rsidR="006527F2" w:rsidRPr="00F80603" w:rsidRDefault="006527F2" w:rsidP="006C7535">
            <w:pPr>
              <w:pStyle w:val="TableText1"/>
              <w:rPr>
                <w:rStyle w:val="BodyTextChar"/>
              </w:rPr>
            </w:pPr>
            <w:r w:rsidRPr="00F80603">
              <w:rPr>
                <w:rStyle w:val="BodyTextChar"/>
              </w:rPr>
              <w:t>S = Shortage</w:t>
            </w:r>
          </w:p>
        </w:tc>
      </w:tr>
      <w:tr w:rsidR="006527F2" w:rsidRPr="00F80603" w14:paraId="109E0B42" w14:textId="77777777" w:rsidTr="008C243A">
        <w:tc>
          <w:tcPr>
            <w:tcW w:w="1509" w:type="dxa"/>
            <w:noWrap/>
          </w:tcPr>
          <w:p w14:paraId="109E0B40" w14:textId="77777777" w:rsidR="006527F2" w:rsidRPr="00F80603" w:rsidRDefault="006527F2" w:rsidP="006C7535">
            <w:pPr>
              <w:pStyle w:val="TableText1"/>
              <w:rPr>
                <w:rStyle w:val="BodyTextChar"/>
              </w:rPr>
            </w:pPr>
            <w:r w:rsidRPr="00F80603">
              <w:rPr>
                <w:rStyle w:val="BodyTextChar"/>
              </w:rPr>
              <w:t xml:space="preserve">enumeration </w:t>
            </w:r>
          </w:p>
        </w:tc>
        <w:tc>
          <w:tcPr>
            <w:tcW w:w="7796" w:type="dxa"/>
          </w:tcPr>
          <w:p w14:paraId="109E0B41" w14:textId="77777777" w:rsidR="006527F2" w:rsidRPr="00F80603" w:rsidRDefault="006527F2" w:rsidP="006C7535">
            <w:pPr>
              <w:pStyle w:val="TableText1"/>
              <w:rPr>
                <w:rStyle w:val="BodyTextChar"/>
              </w:rPr>
            </w:pPr>
            <w:r w:rsidRPr="00F80603">
              <w:rPr>
                <w:rStyle w:val="BodyTextChar"/>
              </w:rPr>
              <w:t>X = Wasted piece and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r w:rsidRPr="00F80603">
              <w:rPr>
                <w:rStyle w:val="BodyTextChar"/>
              </w:rPr>
              <w:t xml:space="preserve"> adjustment should NOT be triggered</w:t>
            </w:r>
          </w:p>
        </w:tc>
      </w:tr>
      <w:tr w:rsidR="006527F2" w:rsidRPr="00F80603" w14:paraId="109E0B45" w14:textId="77777777" w:rsidTr="008C243A">
        <w:tc>
          <w:tcPr>
            <w:tcW w:w="1509" w:type="dxa"/>
            <w:noWrap/>
          </w:tcPr>
          <w:p w14:paraId="109E0B43" w14:textId="77777777" w:rsidR="006527F2" w:rsidRPr="00F80603" w:rsidRDefault="006527F2" w:rsidP="006C7535">
            <w:pPr>
              <w:pStyle w:val="TableText1"/>
              <w:rPr>
                <w:rStyle w:val="BodyTextChar"/>
              </w:rPr>
            </w:pPr>
            <w:r w:rsidRPr="00F80603">
              <w:rPr>
                <w:rStyle w:val="BodyTextChar"/>
              </w:rPr>
              <w:t xml:space="preserve">enumeration </w:t>
            </w:r>
          </w:p>
        </w:tc>
        <w:tc>
          <w:tcPr>
            <w:tcW w:w="7796" w:type="dxa"/>
          </w:tcPr>
          <w:p w14:paraId="109E0B44" w14:textId="77777777" w:rsidR="006527F2" w:rsidRPr="00F80603" w:rsidRDefault="006527F2" w:rsidP="006C7535">
            <w:pPr>
              <w:pStyle w:val="TableText1"/>
              <w:rPr>
                <w:rStyle w:val="BodyTextChar"/>
              </w:rPr>
            </w:pPr>
            <w:r w:rsidRPr="00F80603">
              <w:rPr>
                <w:rStyle w:val="BodyTextChar"/>
              </w:rPr>
              <w:t>T = Shortage pieces</w:t>
            </w:r>
            <w:r w:rsidRPr="00F80603">
              <w:rPr>
                <w:rStyle w:val="BodyTextChar"/>
              </w:rPr>
              <w:fldChar w:fldCharType="begin"/>
            </w:r>
            <w:r w:rsidRPr="00F80603">
              <w:rPr>
                <w:rStyle w:val="BodyTextChar"/>
              </w:rPr>
              <w:instrText xml:space="preserve"> XE "pieces" </w:instrText>
            </w:r>
            <w:r w:rsidRPr="00F80603">
              <w:rPr>
                <w:rStyle w:val="BodyTextChar"/>
              </w:rPr>
              <w:fldChar w:fldCharType="end"/>
            </w:r>
            <w:r w:rsidRPr="00F80603">
              <w:rPr>
                <w:rStyle w:val="BodyTextChar"/>
              </w:rPr>
              <w:t xml:space="preserve"> not produced and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r w:rsidRPr="00F80603">
              <w:rPr>
                <w:rStyle w:val="BodyTextChar"/>
              </w:rPr>
              <w:t xml:space="preserve"> adjustment should NOT be triggered</w:t>
            </w:r>
          </w:p>
        </w:tc>
      </w:tr>
    </w:tbl>
    <w:p w14:paraId="109E0B46" w14:textId="77777777" w:rsidR="00E44AE1" w:rsidRPr="00F80603" w:rsidRDefault="00E44AE1" w:rsidP="002420E9">
      <w:pPr>
        <w:pStyle w:val="Heading2"/>
      </w:pPr>
      <w:bookmarkStart w:id="1279" w:name="_Toc403990968"/>
      <w:r w:rsidRPr="00F80603">
        <w:t>simpleType: weekFrequencyType</w:t>
      </w:r>
      <w:bookmarkEnd w:id="1279"/>
    </w:p>
    <w:tbl>
      <w:tblPr>
        <w:tblStyle w:val="ACI-USPS"/>
        <w:tblW w:w="0" w:type="auto"/>
        <w:tblLayout w:type="fixed"/>
        <w:tblLook w:val="04A0" w:firstRow="1" w:lastRow="0" w:firstColumn="1" w:lastColumn="0" w:noHBand="0" w:noVBand="1"/>
      </w:tblPr>
      <w:tblGrid>
        <w:gridCol w:w="1509"/>
        <w:gridCol w:w="2309"/>
      </w:tblGrid>
      <w:tr w:rsidR="006527F2" w:rsidRPr="008C243A" w14:paraId="109E0B4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47" w14:textId="77777777" w:rsidR="006527F2" w:rsidRPr="008C243A" w:rsidRDefault="006527F2" w:rsidP="008C243A">
            <w:pPr>
              <w:pStyle w:val="TableTitle"/>
            </w:pPr>
            <w:r w:rsidRPr="008C243A">
              <w:t>Tag</w:t>
            </w:r>
          </w:p>
        </w:tc>
        <w:tc>
          <w:tcPr>
            <w:tcW w:w="2309" w:type="dxa"/>
            <w:shd w:val="clear" w:color="auto" w:fill="DBE5F1" w:themeFill="accent1" w:themeFillTint="33"/>
          </w:tcPr>
          <w:p w14:paraId="109E0B48" w14:textId="77777777" w:rsidR="006527F2" w:rsidRPr="008C243A" w:rsidRDefault="008C243A" w:rsidP="008C243A">
            <w:pPr>
              <w:pStyle w:val="TableTitle"/>
            </w:pPr>
            <w:r w:rsidRPr="008C243A">
              <w:t>weekFrequencyType</w:t>
            </w:r>
          </w:p>
        </w:tc>
      </w:tr>
      <w:tr w:rsidR="006527F2" w:rsidRPr="00F80603" w14:paraId="109E0B4C" w14:textId="77777777" w:rsidTr="008C243A">
        <w:tc>
          <w:tcPr>
            <w:tcW w:w="1509" w:type="dxa"/>
            <w:noWrap/>
          </w:tcPr>
          <w:p w14:paraId="109E0B4A" w14:textId="77777777" w:rsidR="006527F2" w:rsidRPr="00F80603" w:rsidRDefault="006527F2" w:rsidP="006C7535">
            <w:pPr>
              <w:pStyle w:val="TableText1"/>
              <w:rPr>
                <w:rStyle w:val="BodyTextChar"/>
              </w:rPr>
            </w:pPr>
            <w:r w:rsidRPr="00F80603">
              <w:rPr>
                <w:rStyle w:val="BodyTextChar"/>
              </w:rPr>
              <w:t>Base</w:t>
            </w:r>
          </w:p>
        </w:tc>
        <w:tc>
          <w:tcPr>
            <w:tcW w:w="2309" w:type="dxa"/>
          </w:tcPr>
          <w:p w14:paraId="109E0B4B"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4F" w14:textId="77777777" w:rsidTr="008C243A">
        <w:tc>
          <w:tcPr>
            <w:tcW w:w="1509" w:type="dxa"/>
            <w:noWrap/>
          </w:tcPr>
          <w:p w14:paraId="109E0B4D"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4E" w14:textId="77777777" w:rsidR="006527F2" w:rsidRPr="00F80603" w:rsidRDefault="006527F2" w:rsidP="006C7535">
            <w:pPr>
              <w:pStyle w:val="TableText1"/>
              <w:rPr>
                <w:rStyle w:val="BodyTextChar"/>
              </w:rPr>
            </w:pPr>
            <w:r w:rsidRPr="00F80603">
              <w:rPr>
                <w:rStyle w:val="BodyTextChar"/>
              </w:rPr>
              <w:t>Weekly</w:t>
            </w:r>
          </w:p>
        </w:tc>
      </w:tr>
      <w:tr w:rsidR="006527F2" w:rsidRPr="00F80603" w14:paraId="109E0B52" w14:textId="77777777" w:rsidTr="008C243A">
        <w:tc>
          <w:tcPr>
            <w:tcW w:w="1509" w:type="dxa"/>
            <w:noWrap/>
          </w:tcPr>
          <w:p w14:paraId="109E0B50"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1" w14:textId="77777777" w:rsidR="006527F2" w:rsidRPr="00F80603" w:rsidRDefault="006527F2" w:rsidP="006C7535">
            <w:pPr>
              <w:pStyle w:val="TableText1"/>
              <w:rPr>
                <w:rStyle w:val="BodyTextChar"/>
              </w:rPr>
            </w:pPr>
            <w:r w:rsidRPr="00F80603">
              <w:rPr>
                <w:rStyle w:val="BodyTextChar"/>
              </w:rPr>
              <w:t>Bi-Weekly</w:t>
            </w:r>
          </w:p>
        </w:tc>
      </w:tr>
      <w:tr w:rsidR="006527F2" w:rsidRPr="00F80603" w14:paraId="109E0B55" w14:textId="77777777" w:rsidTr="008C243A">
        <w:tc>
          <w:tcPr>
            <w:tcW w:w="1509" w:type="dxa"/>
            <w:noWrap/>
          </w:tcPr>
          <w:p w14:paraId="109E0B53"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4" w14:textId="77777777" w:rsidR="006527F2" w:rsidRPr="00F80603" w:rsidRDefault="006527F2" w:rsidP="006C7535">
            <w:pPr>
              <w:pStyle w:val="TableText1"/>
              <w:rPr>
                <w:rStyle w:val="BodyTextChar"/>
              </w:rPr>
            </w:pPr>
            <w:r w:rsidRPr="00F80603">
              <w:rPr>
                <w:rStyle w:val="BodyTextChar"/>
              </w:rPr>
              <w:t>First</w:t>
            </w:r>
          </w:p>
        </w:tc>
      </w:tr>
      <w:tr w:rsidR="006527F2" w:rsidRPr="00F80603" w14:paraId="109E0B58" w14:textId="77777777" w:rsidTr="008C243A">
        <w:tc>
          <w:tcPr>
            <w:tcW w:w="1509" w:type="dxa"/>
            <w:noWrap/>
          </w:tcPr>
          <w:p w14:paraId="109E0B56"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7" w14:textId="77777777" w:rsidR="006527F2" w:rsidRPr="00F80603" w:rsidRDefault="006527F2" w:rsidP="006C7535">
            <w:pPr>
              <w:pStyle w:val="TableText1"/>
              <w:rPr>
                <w:rStyle w:val="BodyTextChar"/>
              </w:rPr>
            </w:pPr>
            <w:r w:rsidRPr="00F80603">
              <w:rPr>
                <w:rStyle w:val="BodyTextChar"/>
              </w:rPr>
              <w:t>Second</w:t>
            </w:r>
          </w:p>
        </w:tc>
      </w:tr>
      <w:tr w:rsidR="006527F2" w:rsidRPr="00F80603" w14:paraId="109E0B5B" w14:textId="77777777" w:rsidTr="008C243A">
        <w:tc>
          <w:tcPr>
            <w:tcW w:w="1509" w:type="dxa"/>
            <w:noWrap/>
          </w:tcPr>
          <w:p w14:paraId="109E0B59"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A" w14:textId="77777777" w:rsidR="006527F2" w:rsidRPr="00F80603" w:rsidRDefault="006527F2" w:rsidP="006C7535">
            <w:pPr>
              <w:pStyle w:val="TableText1"/>
              <w:rPr>
                <w:rStyle w:val="BodyTextChar"/>
              </w:rPr>
            </w:pPr>
            <w:r w:rsidRPr="00F80603">
              <w:rPr>
                <w:rStyle w:val="BodyTextChar"/>
              </w:rPr>
              <w:t>Third</w:t>
            </w:r>
          </w:p>
        </w:tc>
      </w:tr>
      <w:tr w:rsidR="006527F2" w:rsidRPr="00F80603" w14:paraId="109E0B5E" w14:textId="77777777" w:rsidTr="008C243A">
        <w:tc>
          <w:tcPr>
            <w:tcW w:w="1509" w:type="dxa"/>
            <w:noWrap/>
          </w:tcPr>
          <w:p w14:paraId="109E0B5C"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D" w14:textId="77777777" w:rsidR="006527F2" w:rsidRPr="00F80603" w:rsidRDefault="006527F2" w:rsidP="006C7535">
            <w:pPr>
              <w:pStyle w:val="TableText1"/>
              <w:rPr>
                <w:rStyle w:val="BodyTextChar"/>
              </w:rPr>
            </w:pPr>
            <w:r w:rsidRPr="00F80603">
              <w:rPr>
                <w:rStyle w:val="BodyTextChar"/>
              </w:rPr>
              <w:t>Fourth</w:t>
            </w:r>
          </w:p>
        </w:tc>
      </w:tr>
      <w:tr w:rsidR="006527F2" w:rsidRPr="00F80603" w14:paraId="109E0B61" w14:textId="77777777" w:rsidTr="008C243A">
        <w:tc>
          <w:tcPr>
            <w:tcW w:w="1509" w:type="dxa"/>
            <w:noWrap/>
          </w:tcPr>
          <w:p w14:paraId="109E0B5F"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60" w14:textId="77777777" w:rsidR="006527F2" w:rsidRPr="00F80603" w:rsidRDefault="006527F2" w:rsidP="006C7535">
            <w:pPr>
              <w:pStyle w:val="TableText1"/>
              <w:rPr>
                <w:rStyle w:val="BodyTextChar"/>
              </w:rPr>
            </w:pPr>
            <w:r w:rsidRPr="00F80603">
              <w:rPr>
                <w:rStyle w:val="BodyTextChar"/>
              </w:rPr>
              <w:t>Fifth</w:t>
            </w:r>
          </w:p>
        </w:tc>
      </w:tr>
      <w:tr w:rsidR="006527F2" w:rsidRPr="00F80603" w14:paraId="109E0B64" w14:textId="77777777" w:rsidTr="008C243A">
        <w:tc>
          <w:tcPr>
            <w:tcW w:w="1509" w:type="dxa"/>
            <w:noWrap/>
          </w:tcPr>
          <w:p w14:paraId="109E0B62"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63" w14:textId="77777777" w:rsidR="006527F2" w:rsidRPr="00F80603" w:rsidRDefault="006527F2" w:rsidP="006C7535">
            <w:pPr>
              <w:pStyle w:val="TableText1"/>
              <w:rPr>
                <w:rStyle w:val="BodyTextChar"/>
              </w:rPr>
            </w:pPr>
            <w:r w:rsidRPr="00F80603">
              <w:rPr>
                <w:rStyle w:val="BodyTextChar"/>
              </w:rPr>
              <w:t>Sixth</w:t>
            </w:r>
          </w:p>
        </w:tc>
      </w:tr>
    </w:tbl>
    <w:p w14:paraId="109E0B65" w14:textId="77777777" w:rsidR="00E44AE1" w:rsidRPr="00F80603" w:rsidRDefault="00E44AE1" w:rsidP="002420E9">
      <w:pPr>
        <w:pStyle w:val="Heading2"/>
      </w:pPr>
      <w:bookmarkStart w:id="1280" w:name="_Toc403990969"/>
      <w:r w:rsidRPr="00F80603">
        <w:t>simpleType: weightBreakType</w:t>
      </w:r>
      <w:bookmarkEnd w:id="1280"/>
    </w:p>
    <w:tbl>
      <w:tblPr>
        <w:tblStyle w:val="ACI-USPS"/>
        <w:tblW w:w="0" w:type="auto"/>
        <w:tblLayout w:type="fixed"/>
        <w:tblLook w:val="04A0" w:firstRow="1" w:lastRow="0" w:firstColumn="1" w:lastColumn="0" w:noHBand="0" w:noVBand="1"/>
      </w:tblPr>
      <w:tblGrid>
        <w:gridCol w:w="1509"/>
        <w:gridCol w:w="9377"/>
      </w:tblGrid>
      <w:tr w:rsidR="006527F2" w:rsidRPr="008C243A" w14:paraId="109E0B68"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66" w14:textId="77777777" w:rsidR="006527F2" w:rsidRPr="008C243A" w:rsidRDefault="006527F2" w:rsidP="008C243A">
            <w:pPr>
              <w:pStyle w:val="TableTitle"/>
            </w:pPr>
            <w:r w:rsidRPr="008C243A">
              <w:t>Tag</w:t>
            </w:r>
          </w:p>
        </w:tc>
        <w:tc>
          <w:tcPr>
            <w:tcW w:w="9377" w:type="dxa"/>
            <w:shd w:val="clear" w:color="auto" w:fill="DBE5F1" w:themeFill="accent1" w:themeFillTint="33"/>
          </w:tcPr>
          <w:p w14:paraId="109E0B67" w14:textId="77777777" w:rsidR="006527F2" w:rsidRPr="008C243A" w:rsidRDefault="008C243A" w:rsidP="008C243A">
            <w:pPr>
              <w:pStyle w:val="TableTitle"/>
            </w:pPr>
            <w:r w:rsidRPr="008C243A">
              <w:t>weightBreakType</w:t>
            </w:r>
          </w:p>
        </w:tc>
      </w:tr>
      <w:tr w:rsidR="006527F2" w:rsidRPr="00F80603" w14:paraId="109E0B6B" w14:textId="77777777" w:rsidTr="008C243A">
        <w:tc>
          <w:tcPr>
            <w:tcW w:w="1509" w:type="dxa"/>
            <w:noWrap/>
          </w:tcPr>
          <w:p w14:paraId="109E0B69" w14:textId="77777777" w:rsidR="006527F2" w:rsidRPr="00F80603" w:rsidRDefault="006527F2" w:rsidP="006C7535">
            <w:pPr>
              <w:pStyle w:val="TableText1"/>
              <w:rPr>
                <w:rStyle w:val="BodyTextChar"/>
              </w:rPr>
            </w:pPr>
            <w:r w:rsidRPr="00F80603">
              <w:rPr>
                <w:rStyle w:val="BodyTextChar"/>
              </w:rPr>
              <w:t>Base</w:t>
            </w:r>
          </w:p>
        </w:tc>
        <w:tc>
          <w:tcPr>
            <w:tcW w:w="9377" w:type="dxa"/>
          </w:tcPr>
          <w:p w14:paraId="109E0B6A"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6E" w14:textId="77777777" w:rsidTr="008C243A">
        <w:tc>
          <w:tcPr>
            <w:tcW w:w="1509" w:type="dxa"/>
            <w:noWrap/>
          </w:tcPr>
          <w:p w14:paraId="109E0B6C" w14:textId="77777777" w:rsidR="006527F2" w:rsidRPr="00F80603" w:rsidRDefault="006527F2" w:rsidP="006C7535">
            <w:pPr>
              <w:pStyle w:val="TableText1"/>
              <w:rPr>
                <w:rStyle w:val="BodyTextChar"/>
              </w:rPr>
            </w:pPr>
            <w:r w:rsidRPr="00F80603">
              <w:rPr>
                <w:rStyle w:val="BodyTextChar"/>
              </w:rPr>
              <w:t xml:space="preserve">enumeration </w:t>
            </w:r>
          </w:p>
        </w:tc>
        <w:tc>
          <w:tcPr>
            <w:tcW w:w="9377" w:type="dxa"/>
          </w:tcPr>
          <w:p w14:paraId="109E0B6D" w14:textId="4236FB6C" w:rsidR="006527F2" w:rsidRPr="00F80603" w:rsidRDefault="006527F2" w:rsidP="006C7535">
            <w:pPr>
              <w:pStyle w:val="TableText1"/>
              <w:rPr>
                <w:rStyle w:val="BodyTextChar"/>
              </w:rPr>
            </w:pPr>
            <w:r w:rsidRPr="00F80603">
              <w:rPr>
                <w:rStyle w:val="BodyTextChar"/>
              </w:rPr>
              <w:t xml:space="preserve">A = For </w:t>
            </w:r>
            <w:r w:rsidR="00CD39ED" w:rsidRPr="00CD39ED">
              <w:rPr>
                <w:rStyle w:val="BodyTextChar"/>
              </w:rPr>
              <w:t xml:space="preserve">USPS Marketable </w:t>
            </w:r>
            <w:r w:rsidRPr="00F80603">
              <w:rPr>
                <w:rStyle w:val="BodyTextChar"/>
              </w:rPr>
              <w:t>Mail Non-Letters, Piece Weight is over 0.2063 lbs. For First-Class Mail Permit Reply, piece weight is over 0.0625 lbs.</w:t>
            </w:r>
          </w:p>
        </w:tc>
      </w:tr>
      <w:tr w:rsidR="006527F2" w:rsidRPr="00F80603" w14:paraId="109E0B72" w14:textId="77777777" w:rsidTr="008C243A">
        <w:tc>
          <w:tcPr>
            <w:tcW w:w="1509" w:type="dxa"/>
            <w:noWrap/>
          </w:tcPr>
          <w:p w14:paraId="109E0B6F" w14:textId="77777777" w:rsidR="006527F2" w:rsidRPr="00F80603" w:rsidRDefault="006527F2" w:rsidP="006C7535">
            <w:pPr>
              <w:pStyle w:val="TableText1"/>
              <w:rPr>
                <w:rStyle w:val="BodyTextChar"/>
              </w:rPr>
            </w:pPr>
            <w:r w:rsidRPr="00F80603">
              <w:rPr>
                <w:rStyle w:val="BodyTextChar"/>
              </w:rPr>
              <w:t xml:space="preserve">enumeration </w:t>
            </w:r>
          </w:p>
        </w:tc>
        <w:tc>
          <w:tcPr>
            <w:tcW w:w="9377" w:type="dxa"/>
          </w:tcPr>
          <w:p w14:paraId="109E0B70" w14:textId="7D4AB414" w:rsidR="006527F2" w:rsidRPr="00F80603" w:rsidRDefault="006527F2" w:rsidP="006C7535">
            <w:pPr>
              <w:pStyle w:val="TableText1"/>
              <w:rPr>
                <w:rStyle w:val="BodyTextChar"/>
              </w:rPr>
            </w:pPr>
            <w:r w:rsidRPr="00F80603">
              <w:rPr>
                <w:rStyle w:val="BodyTextChar"/>
              </w:rPr>
              <w:t xml:space="preserve">B = For </w:t>
            </w:r>
            <w:r w:rsidR="00CD39ED" w:rsidRPr="00CD39ED">
              <w:rPr>
                <w:rStyle w:val="BodyTextChar"/>
              </w:rPr>
              <w:t xml:space="preserve">USPS Marketable </w:t>
            </w:r>
            <w:r w:rsidRPr="00F80603">
              <w:rPr>
                <w:rStyle w:val="BodyTextChar"/>
              </w:rPr>
              <w:t>mail, piece weight is 0.2063 lbs or less</w:t>
            </w:r>
          </w:p>
          <w:p w14:paraId="109E0B71" w14:textId="77777777" w:rsidR="006527F2" w:rsidRPr="00F80603" w:rsidRDefault="006527F2" w:rsidP="006C7535">
            <w:pPr>
              <w:pStyle w:val="TableText1"/>
              <w:rPr>
                <w:rStyle w:val="BodyTextChar"/>
              </w:rPr>
            </w:pPr>
            <w:r w:rsidRPr="00F80603">
              <w:rPr>
                <w:rStyle w:val="BodyTextChar"/>
              </w:rPr>
              <w:t xml:space="preserve">For First-Class Mail Permit Reply, piece weight is 0.0625 lbs or less. </w:t>
            </w:r>
          </w:p>
        </w:tc>
      </w:tr>
      <w:tr w:rsidR="006527F2" w:rsidRPr="00F80603" w14:paraId="109E0B75" w14:textId="77777777" w:rsidTr="008C243A">
        <w:tc>
          <w:tcPr>
            <w:tcW w:w="1509" w:type="dxa"/>
            <w:noWrap/>
          </w:tcPr>
          <w:p w14:paraId="109E0B73" w14:textId="77777777" w:rsidR="006527F2" w:rsidRPr="00F80603" w:rsidRDefault="006527F2" w:rsidP="006C7535">
            <w:pPr>
              <w:pStyle w:val="TableText1"/>
              <w:rPr>
                <w:rStyle w:val="BodyTextChar"/>
              </w:rPr>
            </w:pPr>
            <w:r w:rsidRPr="00F80603">
              <w:rPr>
                <w:rStyle w:val="BodyTextChar"/>
              </w:rPr>
              <w:t xml:space="preserve">enumeration </w:t>
            </w:r>
          </w:p>
        </w:tc>
        <w:tc>
          <w:tcPr>
            <w:tcW w:w="9377" w:type="dxa"/>
          </w:tcPr>
          <w:p w14:paraId="109E0B74" w14:textId="11B412C8" w:rsidR="006527F2" w:rsidRPr="00F80603" w:rsidRDefault="006527F2" w:rsidP="006C7535">
            <w:pPr>
              <w:pStyle w:val="TableText1"/>
              <w:rPr>
                <w:rStyle w:val="BodyTextChar"/>
              </w:rPr>
            </w:pPr>
            <w:r w:rsidRPr="00F80603">
              <w:rPr>
                <w:rStyle w:val="BodyTextChar"/>
              </w:rPr>
              <w:t xml:space="preserve">H = For </w:t>
            </w:r>
            <w:r w:rsidR="00CD39ED" w:rsidRPr="00CD39ED">
              <w:rPr>
                <w:rStyle w:val="BodyTextChar"/>
              </w:rPr>
              <w:t xml:space="preserve">USPS Marketable </w:t>
            </w:r>
            <w:r w:rsidRPr="00F80603">
              <w:rPr>
                <w:rStyle w:val="BodyTextChar"/>
              </w:rPr>
              <w:t>Mail Letters, piece weight is over 0.2063 lbs</w:t>
            </w:r>
          </w:p>
        </w:tc>
      </w:tr>
      <w:tr w:rsidR="006527F2" w:rsidRPr="00F80603" w14:paraId="109E0B78" w14:textId="77777777" w:rsidTr="008C243A">
        <w:tc>
          <w:tcPr>
            <w:tcW w:w="1509" w:type="dxa"/>
            <w:noWrap/>
          </w:tcPr>
          <w:p w14:paraId="109E0B76" w14:textId="77777777" w:rsidR="006527F2" w:rsidRPr="00F80603" w:rsidRDefault="006527F2" w:rsidP="006C7535">
            <w:pPr>
              <w:pStyle w:val="TableText1"/>
              <w:rPr>
                <w:rStyle w:val="BodyTextChar"/>
              </w:rPr>
            </w:pPr>
            <w:r w:rsidRPr="00F80603">
              <w:rPr>
                <w:rStyle w:val="BodyTextChar"/>
              </w:rPr>
              <w:t xml:space="preserve">enumeration </w:t>
            </w:r>
          </w:p>
        </w:tc>
        <w:tc>
          <w:tcPr>
            <w:tcW w:w="9377" w:type="dxa"/>
          </w:tcPr>
          <w:p w14:paraId="109E0B77" w14:textId="77777777" w:rsidR="006527F2" w:rsidRPr="00F80603" w:rsidRDefault="006527F2" w:rsidP="006C7535">
            <w:pPr>
              <w:pStyle w:val="TableText1"/>
              <w:rPr>
                <w:rStyle w:val="BodyTextChar"/>
              </w:rPr>
            </w:pPr>
            <w:r w:rsidRPr="00F80603">
              <w:rPr>
                <w:rStyle w:val="BodyTextChar"/>
              </w:rPr>
              <w:t>N = None</w:t>
            </w:r>
          </w:p>
        </w:tc>
      </w:tr>
    </w:tbl>
    <w:p w14:paraId="109E0B79" w14:textId="77777777" w:rsidR="00E44AE1" w:rsidRPr="00F80603" w:rsidRDefault="00E44AE1" w:rsidP="002420E9">
      <w:pPr>
        <w:pStyle w:val="Heading2"/>
      </w:pPr>
      <w:bookmarkStart w:id="1281" w:name="_Toc403990970"/>
      <w:r w:rsidRPr="00F80603">
        <w:t>simpleType: yesNo</w:t>
      </w:r>
      <w:bookmarkEnd w:id="1281"/>
    </w:p>
    <w:tbl>
      <w:tblPr>
        <w:tblStyle w:val="ACI-USPS"/>
        <w:tblW w:w="0" w:type="auto"/>
        <w:tblLayout w:type="fixed"/>
        <w:tblLook w:val="04A0" w:firstRow="1" w:lastRow="0" w:firstColumn="1" w:lastColumn="0" w:noHBand="0" w:noVBand="1"/>
      </w:tblPr>
      <w:tblGrid>
        <w:gridCol w:w="1509"/>
        <w:gridCol w:w="1086"/>
      </w:tblGrid>
      <w:tr w:rsidR="006527F2" w:rsidRPr="008C243A" w14:paraId="109E0B7C"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7A" w14:textId="77777777" w:rsidR="006527F2" w:rsidRPr="008C243A" w:rsidRDefault="006527F2" w:rsidP="008C243A">
            <w:pPr>
              <w:pStyle w:val="TableTitle"/>
            </w:pPr>
            <w:r w:rsidRPr="008C243A">
              <w:t>Tag</w:t>
            </w:r>
          </w:p>
        </w:tc>
        <w:tc>
          <w:tcPr>
            <w:tcW w:w="1086" w:type="dxa"/>
            <w:shd w:val="clear" w:color="auto" w:fill="DBE5F1" w:themeFill="accent1" w:themeFillTint="33"/>
          </w:tcPr>
          <w:p w14:paraId="109E0B7B" w14:textId="77777777" w:rsidR="006527F2" w:rsidRPr="008C243A" w:rsidRDefault="008C243A" w:rsidP="008C243A">
            <w:pPr>
              <w:pStyle w:val="TableTitle"/>
            </w:pPr>
            <w:r w:rsidRPr="008C243A">
              <w:t>yesNo</w:t>
            </w:r>
          </w:p>
        </w:tc>
      </w:tr>
      <w:tr w:rsidR="006527F2" w:rsidRPr="00F80603" w14:paraId="109E0B7F" w14:textId="77777777" w:rsidTr="008C243A">
        <w:tc>
          <w:tcPr>
            <w:tcW w:w="1509" w:type="dxa"/>
            <w:noWrap/>
          </w:tcPr>
          <w:p w14:paraId="109E0B7D" w14:textId="77777777" w:rsidR="006527F2" w:rsidRPr="00F80603" w:rsidRDefault="006527F2" w:rsidP="006C7535">
            <w:pPr>
              <w:pStyle w:val="TableText1"/>
              <w:rPr>
                <w:rStyle w:val="BodyTextChar"/>
              </w:rPr>
            </w:pPr>
            <w:r w:rsidRPr="00F80603">
              <w:rPr>
                <w:rStyle w:val="BodyTextChar"/>
              </w:rPr>
              <w:t>Base</w:t>
            </w:r>
          </w:p>
        </w:tc>
        <w:tc>
          <w:tcPr>
            <w:tcW w:w="1086" w:type="dxa"/>
          </w:tcPr>
          <w:p w14:paraId="109E0B7E"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82" w14:textId="77777777" w:rsidTr="008C243A">
        <w:tc>
          <w:tcPr>
            <w:tcW w:w="1509" w:type="dxa"/>
            <w:noWrap/>
          </w:tcPr>
          <w:p w14:paraId="109E0B80" w14:textId="77777777" w:rsidR="006527F2" w:rsidRPr="00F80603" w:rsidRDefault="006527F2" w:rsidP="006C7535">
            <w:pPr>
              <w:pStyle w:val="TableText1"/>
              <w:rPr>
                <w:rStyle w:val="BodyTextChar"/>
              </w:rPr>
            </w:pPr>
            <w:r w:rsidRPr="00F80603">
              <w:rPr>
                <w:rStyle w:val="BodyTextChar"/>
              </w:rPr>
              <w:t xml:space="preserve">enumeration </w:t>
            </w:r>
          </w:p>
        </w:tc>
        <w:tc>
          <w:tcPr>
            <w:tcW w:w="1086" w:type="dxa"/>
          </w:tcPr>
          <w:p w14:paraId="109E0B81" w14:textId="77777777" w:rsidR="006527F2" w:rsidRPr="00F80603" w:rsidRDefault="006527F2" w:rsidP="006C7535">
            <w:pPr>
              <w:pStyle w:val="TableText1"/>
              <w:rPr>
                <w:rStyle w:val="BodyTextChar"/>
              </w:rPr>
            </w:pPr>
            <w:r w:rsidRPr="00F80603">
              <w:rPr>
                <w:rStyle w:val="BodyTextChar"/>
              </w:rPr>
              <w:t>Yes</w:t>
            </w:r>
          </w:p>
        </w:tc>
      </w:tr>
      <w:tr w:rsidR="006527F2" w:rsidRPr="00F80603" w14:paraId="109E0B85" w14:textId="77777777" w:rsidTr="008C243A">
        <w:tc>
          <w:tcPr>
            <w:tcW w:w="1509" w:type="dxa"/>
            <w:noWrap/>
          </w:tcPr>
          <w:p w14:paraId="109E0B83" w14:textId="77777777" w:rsidR="006527F2" w:rsidRPr="00F80603" w:rsidRDefault="006527F2" w:rsidP="006C7535">
            <w:pPr>
              <w:pStyle w:val="TableText1"/>
              <w:rPr>
                <w:rStyle w:val="BodyTextChar"/>
              </w:rPr>
            </w:pPr>
            <w:r w:rsidRPr="00F80603">
              <w:rPr>
                <w:rStyle w:val="BodyTextChar"/>
              </w:rPr>
              <w:t xml:space="preserve">enumeration </w:t>
            </w:r>
          </w:p>
        </w:tc>
        <w:tc>
          <w:tcPr>
            <w:tcW w:w="1086" w:type="dxa"/>
          </w:tcPr>
          <w:p w14:paraId="109E0B84" w14:textId="77777777" w:rsidR="006527F2" w:rsidRPr="00F80603" w:rsidRDefault="006527F2" w:rsidP="006C7535">
            <w:pPr>
              <w:pStyle w:val="TableText1"/>
              <w:rPr>
                <w:rStyle w:val="BodyTextChar"/>
              </w:rPr>
            </w:pPr>
            <w:r w:rsidRPr="00F80603">
              <w:rPr>
                <w:rStyle w:val="BodyTextChar"/>
              </w:rPr>
              <w:t>No</w:t>
            </w:r>
          </w:p>
        </w:tc>
      </w:tr>
    </w:tbl>
    <w:p w14:paraId="109E0B86" w14:textId="77777777" w:rsidR="00E44AE1" w:rsidRPr="00F80603" w:rsidRDefault="00E44AE1" w:rsidP="002420E9">
      <w:pPr>
        <w:pStyle w:val="Heading2"/>
      </w:pPr>
      <w:bookmarkStart w:id="1282" w:name="_Toc403990971"/>
      <w:r w:rsidRPr="00F80603">
        <w:t>simpleType: zipCodeThreeOrFiveDigit</w:t>
      </w:r>
      <w:bookmarkEnd w:id="1282"/>
    </w:p>
    <w:tbl>
      <w:tblPr>
        <w:tblStyle w:val="ACI-USPS"/>
        <w:tblW w:w="0" w:type="auto"/>
        <w:tblLayout w:type="fixed"/>
        <w:tblLook w:val="04A0" w:firstRow="1" w:lastRow="0" w:firstColumn="1" w:lastColumn="0" w:noHBand="0" w:noVBand="1"/>
      </w:tblPr>
      <w:tblGrid>
        <w:gridCol w:w="1020"/>
        <w:gridCol w:w="3404"/>
      </w:tblGrid>
      <w:tr w:rsidR="006527F2" w:rsidRPr="008C243A" w14:paraId="109E0B8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E0B87" w14:textId="77777777" w:rsidR="006527F2" w:rsidRPr="008C243A" w:rsidRDefault="006527F2" w:rsidP="008C243A">
            <w:pPr>
              <w:pStyle w:val="TableTitle"/>
            </w:pPr>
            <w:r w:rsidRPr="008C243A">
              <w:t>Tag</w:t>
            </w:r>
          </w:p>
        </w:tc>
        <w:tc>
          <w:tcPr>
            <w:tcW w:w="3404" w:type="dxa"/>
            <w:shd w:val="clear" w:color="auto" w:fill="DBE5F1" w:themeFill="accent1" w:themeFillTint="33"/>
          </w:tcPr>
          <w:p w14:paraId="109E0B88" w14:textId="77777777" w:rsidR="006527F2" w:rsidRPr="008C243A" w:rsidRDefault="008C243A" w:rsidP="008C243A">
            <w:pPr>
              <w:pStyle w:val="TableTitle"/>
            </w:pPr>
            <w:r w:rsidRPr="008C243A">
              <w:t>zipCodeThreeOrFiveDigit</w:t>
            </w:r>
          </w:p>
        </w:tc>
      </w:tr>
      <w:tr w:rsidR="006527F2" w:rsidRPr="00F80603" w14:paraId="109E0B8C" w14:textId="77777777" w:rsidTr="008C243A">
        <w:tc>
          <w:tcPr>
            <w:tcW w:w="1020" w:type="dxa"/>
            <w:noWrap/>
          </w:tcPr>
          <w:p w14:paraId="109E0B8A" w14:textId="77777777" w:rsidR="006527F2" w:rsidRPr="00F80603" w:rsidRDefault="006527F2" w:rsidP="006C7535">
            <w:pPr>
              <w:pStyle w:val="TableText1"/>
              <w:rPr>
                <w:rStyle w:val="BodyTextChar"/>
              </w:rPr>
            </w:pPr>
            <w:r w:rsidRPr="00F80603">
              <w:rPr>
                <w:rStyle w:val="BodyTextChar"/>
              </w:rPr>
              <w:t>Base</w:t>
            </w:r>
          </w:p>
        </w:tc>
        <w:tc>
          <w:tcPr>
            <w:tcW w:w="3404" w:type="dxa"/>
          </w:tcPr>
          <w:p w14:paraId="109E0B8B"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8F" w14:textId="77777777" w:rsidTr="008C243A">
        <w:tc>
          <w:tcPr>
            <w:tcW w:w="1020" w:type="dxa"/>
            <w:noWrap/>
          </w:tcPr>
          <w:p w14:paraId="109E0B8D" w14:textId="77777777" w:rsidR="006527F2" w:rsidRPr="00F80603" w:rsidRDefault="006527F2" w:rsidP="006C7535">
            <w:pPr>
              <w:pStyle w:val="TableText1"/>
              <w:rPr>
                <w:rStyle w:val="BodyTextChar"/>
              </w:rPr>
            </w:pPr>
            <w:r w:rsidRPr="00F80603">
              <w:rPr>
                <w:rStyle w:val="BodyTextChar"/>
              </w:rPr>
              <w:t xml:space="preserve">pattern </w:t>
            </w:r>
          </w:p>
        </w:tc>
        <w:tc>
          <w:tcPr>
            <w:tcW w:w="3404" w:type="dxa"/>
          </w:tcPr>
          <w:p w14:paraId="109E0B8E" w14:textId="77777777" w:rsidR="006527F2" w:rsidRPr="00F80603" w:rsidRDefault="006527F2" w:rsidP="006C7535">
            <w:pPr>
              <w:pStyle w:val="TableText1"/>
              <w:rPr>
                <w:rStyle w:val="BodyTextChar"/>
              </w:rPr>
            </w:pPr>
            <w:r w:rsidRPr="00F80603">
              <w:rPr>
                <w:rStyle w:val="BodyTextChar"/>
              </w:rPr>
              <w:t>"[0-9]{3}|[0-9]{5}" - Space removed</w:t>
            </w:r>
          </w:p>
        </w:tc>
      </w:tr>
    </w:tbl>
    <w:p w14:paraId="109E0B90" w14:textId="77777777" w:rsidR="00E44AE1" w:rsidRPr="00F80603" w:rsidRDefault="00E44AE1" w:rsidP="002420E9">
      <w:pPr>
        <w:pStyle w:val="Heading2"/>
      </w:pPr>
      <w:bookmarkStart w:id="1283" w:name="_Toc403990972"/>
      <w:r w:rsidRPr="00F80603">
        <w:t>simpleType: zoneICType</w:t>
      </w:r>
      <w:bookmarkEnd w:id="1283"/>
    </w:p>
    <w:tbl>
      <w:tblPr>
        <w:tblStyle w:val="ACI-USPS"/>
        <w:tblW w:w="0" w:type="auto"/>
        <w:tblLayout w:type="fixed"/>
        <w:tblLook w:val="04A0" w:firstRow="1" w:lastRow="0" w:firstColumn="1" w:lastColumn="0" w:noHBand="0" w:noVBand="1"/>
      </w:tblPr>
      <w:tblGrid>
        <w:gridCol w:w="1509"/>
        <w:gridCol w:w="2626"/>
      </w:tblGrid>
      <w:tr w:rsidR="006527F2" w:rsidRPr="008C243A" w14:paraId="109E0B93"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91" w14:textId="77777777" w:rsidR="006527F2" w:rsidRPr="008C243A" w:rsidRDefault="006527F2" w:rsidP="008C243A">
            <w:pPr>
              <w:pStyle w:val="TableTitle"/>
            </w:pPr>
            <w:r w:rsidRPr="008C243A">
              <w:t>Tag</w:t>
            </w:r>
          </w:p>
        </w:tc>
        <w:tc>
          <w:tcPr>
            <w:tcW w:w="2626" w:type="dxa"/>
            <w:shd w:val="clear" w:color="auto" w:fill="DBE5F1" w:themeFill="accent1" w:themeFillTint="33"/>
          </w:tcPr>
          <w:p w14:paraId="109E0B92" w14:textId="77777777" w:rsidR="006527F2" w:rsidRPr="008C243A" w:rsidRDefault="008C243A" w:rsidP="008C243A">
            <w:pPr>
              <w:pStyle w:val="TableTitle"/>
            </w:pPr>
            <w:r w:rsidRPr="008C243A">
              <w:t>zoneICType</w:t>
            </w:r>
          </w:p>
        </w:tc>
      </w:tr>
      <w:tr w:rsidR="006527F2" w:rsidRPr="00F80603" w14:paraId="109E0B96" w14:textId="77777777" w:rsidTr="008C243A">
        <w:tc>
          <w:tcPr>
            <w:tcW w:w="1509" w:type="dxa"/>
            <w:noWrap/>
          </w:tcPr>
          <w:p w14:paraId="109E0B94" w14:textId="77777777" w:rsidR="006527F2" w:rsidRPr="00F80603" w:rsidRDefault="006527F2" w:rsidP="006C7535">
            <w:pPr>
              <w:pStyle w:val="TableText1"/>
              <w:rPr>
                <w:rStyle w:val="BodyTextChar"/>
              </w:rPr>
            </w:pPr>
            <w:r w:rsidRPr="00F80603">
              <w:rPr>
                <w:rStyle w:val="BodyTextChar"/>
              </w:rPr>
              <w:t>Base</w:t>
            </w:r>
          </w:p>
        </w:tc>
        <w:tc>
          <w:tcPr>
            <w:tcW w:w="2626" w:type="dxa"/>
          </w:tcPr>
          <w:p w14:paraId="109E0B95"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99" w14:textId="77777777" w:rsidTr="008C243A">
        <w:tc>
          <w:tcPr>
            <w:tcW w:w="1509" w:type="dxa"/>
            <w:noWrap/>
          </w:tcPr>
          <w:p w14:paraId="109E0B97"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98" w14:textId="77777777" w:rsidR="006527F2" w:rsidRPr="00F80603" w:rsidRDefault="006527F2" w:rsidP="006C7535">
            <w:pPr>
              <w:pStyle w:val="TableText1"/>
              <w:rPr>
                <w:rStyle w:val="BodyTextChar"/>
              </w:rPr>
            </w:pPr>
            <w:r w:rsidRPr="00F80603">
              <w:rPr>
                <w:rStyle w:val="BodyTextChar"/>
              </w:rPr>
              <w:t>N = None</w:t>
            </w:r>
          </w:p>
        </w:tc>
      </w:tr>
      <w:tr w:rsidR="006527F2" w:rsidRPr="00F80603" w14:paraId="109E0B9C" w14:textId="77777777" w:rsidTr="008C243A">
        <w:tc>
          <w:tcPr>
            <w:tcW w:w="1509" w:type="dxa"/>
            <w:noWrap/>
          </w:tcPr>
          <w:p w14:paraId="109E0B9A"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9B" w14:textId="77777777" w:rsidR="006527F2" w:rsidRPr="00F80603" w:rsidRDefault="006527F2" w:rsidP="006C7535">
            <w:pPr>
              <w:pStyle w:val="TableText1"/>
              <w:rPr>
                <w:rStyle w:val="BodyTextChar"/>
              </w:rPr>
            </w:pPr>
            <w:r w:rsidRPr="00F80603">
              <w:rPr>
                <w:rStyle w:val="BodyTextChar"/>
              </w:rPr>
              <w:t>M = [Future Placeholder]</w:t>
            </w:r>
          </w:p>
        </w:tc>
      </w:tr>
      <w:tr w:rsidR="006527F2" w:rsidRPr="00F80603" w14:paraId="109E0B9F" w14:textId="77777777" w:rsidTr="008C243A">
        <w:tc>
          <w:tcPr>
            <w:tcW w:w="1509" w:type="dxa"/>
            <w:noWrap/>
          </w:tcPr>
          <w:p w14:paraId="109E0B9D"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9E" w14:textId="77777777" w:rsidR="006527F2" w:rsidRPr="00F80603" w:rsidRDefault="006527F2" w:rsidP="006C7535">
            <w:pPr>
              <w:pStyle w:val="TableText1"/>
              <w:rPr>
                <w:rStyle w:val="BodyTextChar"/>
              </w:rPr>
            </w:pPr>
            <w:r w:rsidRPr="00F80603">
              <w:rPr>
                <w:rStyle w:val="BodyTextChar"/>
              </w:rPr>
              <w:t>LC = Local</w:t>
            </w:r>
          </w:p>
        </w:tc>
      </w:tr>
      <w:tr w:rsidR="006527F2" w:rsidRPr="00F80603" w14:paraId="109E0BA2" w14:textId="77777777" w:rsidTr="008C243A">
        <w:tc>
          <w:tcPr>
            <w:tcW w:w="1509" w:type="dxa"/>
            <w:noWrap/>
          </w:tcPr>
          <w:p w14:paraId="109E0BA0"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1" w14:textId="77777777" w:rsidR="006527F2" w:rsidRPr="00F80603" w:rsidRDefault="006527F2" w:rsidP="006C7535">
            <w:pPr>
              <w:pStyle w:val="TableText1"/>
              <w:rPr>
                <w:rStyle w:val="BodyTextChar"/>
              </w:rPr>
            </w:pPr>
            <w:r w:rsidRPr="00F80603">
              <w:rPr>
                <w:rStyle w:val="BodyTextChar"/>
              </w:rPr>
              <w:t>1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1 &amp; 2</w:t>
            </w:r>
          </w:p>
        </w:tc>
      </w:tr>
      <w:tr w:rsidR="006527F2" w:rsidRPr="00F80603" w14:paraId="109E0BA5" w14:textId="77777777" w:rsidTr="008C243A">
        <w:tc>
          <w:tcPr>
            <w:tcW w:w="1509" w:type="dxa"/>
            <w:noWrap/>
          </w:tcPr>
          <w:p w14:paraId="109E0BA3"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4" w14:textId="77777777" w:rsidR="006527F2" w:rsidRPr="00F80603" w:rsidRDefault="006527F2" w:rsidP="006C7535">
            <w:pPr>
              <w:pStyle w:val="TableText1"/>
              <w:rPr>
                <w:rStyle w:val="BodyTextChar"/>
              </w:rPr>
            </w:pPr>
            <w:r w:rsidRPr="00F80603">
              <w:rPr>
                <w:rStyle w:val="BodyTextChar"/>
              </w:rPr>
              <w:t>3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3</w:t>
            </w:r>
          </w:p>
        </w:tc>
      </w:tr>
      <w:tr w:rsidR="006527F2" w:rsidRPr="00F80603" w14:paraId="109E0BA8" w14:textId="77777777" w:rsidTr="008C243A">
        <w:tc>
          <w:tcPr>
            <w:tcW w:w="1509" w:type="dxa"/>
            <w:noWrap/>
          </w:tcPr>
          <w:p w14:paraId="109E0BA6"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7" w14:textId="77777777" w:rsidR="006527F2" w:rsidRPr="00F80603" w:rsidRDefault="006527F2" w:rsidP="006C7535">
            <w:pPr>
              <w:pStyle w:val="TableText1"/>
              <w:rPr>
                <w:rStyle w:val="BodyTextChar"/>
              </w:rPr>
            </w:pPr>
            <w:r w:rsidRPr="00F80603">
              <w:rPr>
                <w:rStyle w:val="BodyTextChar"/>
              </w:rPr>
              <w:t>4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4</w:t>
            </w:r>
          </w:p>
        </w:tc>
      </w:tr>
      <w:tr w:rsidR="006527F2" w:rsidRPr="00F80603" w14:paraId="109E0BAB" w14:textId="77777777" w:rsidTr="008C243A">
        <w:tc>
          <w:tcPr>
            <w:tcW w:w="1509" w:type="dxa"/>
            <w:noWrap/>
          </w:tcPr>
          <w:p w14:paraId="109E0BA9"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A" w14:textId="77777777" w:rsidR="006527F2" w:rsidRPr="00F80603" w:rsidRDefault="006527F2" w:rsidP="006C7535">
            <w:pPr>
              <w:pStyle w:val="TableText1"/>
              <w:rPr>
                <w:rStyle w:val="BodyTextChar"/>
              </w:rPr>
            </w:pPr>
            <w:r w:rsidRPr="00F80603">
              <w:rPr>
                <w:rStyle w:val="BodyTextChar"/>
              </w:rPr>
              <w:t>5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5</w:t>
            </w:r>
          </w:p>
        </w:tc>
      </w:tr>
      <w:tr w:rsidR="006527F2" w:rsidRPr="00F80603" w14:paraId="109E0BAE" w14:textId="77777777" w:rsidTr="008C243A">
        <w:tc>
          <w:tcPr>
            <w:tcW w:w="1509" w:type="dxa"/>
            <w:noWrap/>
          </w:tcPr>
          <w:p w14:paraId="109E0BAC"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D" w14:textId="77777777" w:rsidR="006527F2" w:rsidRPr="00F80603" w:rsidRDefault="006527F2" w:rsidP="006C7535">
            <w:pPr>
              <w:pStyle w:val="TableText1"/>
              <w:rPr>
                <w:rStyle w:val="BodyTextChar"/>
              </w:rPr>
            </w:pPr>
            <w:r w:rsidRPr="00F80603">
              <w:rPr>
                <w:rStyle w:val="BodyTextChar"/>
              </w:rPr>
              <w:t>6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6</w:t>
            </w:r>
          </w:p>
        </w:tc>
      </w:tr>
      <w:tr w:rsidR="006527F2" w:rsidRPr="00F80603" w14:paraId="109E0BB1" w14:textId="77777777" w:rsidTr="008C243A">
        <w:tc>
          <w:tcPr>
            <w:tcW w:w="1509" w:type="dxa"/>
            <w:noWrap/>
          </w:tcPr>
          <w:p w14:paraId="109E0BAF" w14:textId="77777777" w:rsidR="006527F2" w:rsidRPr="00F80603" w:rsidRDefault="006527F2" w:rsidP="006C7535">
            <w:pPr>
              <w:pStyle w:val="TableText1"/>
              <w:rPr>
                <w:rStyle w:val="BodyTextChar"/>
              </w:rPr>
            </w:pPr>
            <w:r w:rsidRPr="00F80603">
              <w:rPr>
                <w:rStyle w:val="BodyTextChar"/>
              </w:rPr>
              <w:lastRenderedPageBreak/>
              <w:t xml:space="preserve">enumeration </w:t>
            </w:r>
          </w:p>
        </w:tc>
        <w:tc>
          <w:tcPr>
            <w:tcW w:w="2626" w:type="dxa"/>
          </w:tcPr>
          <w:p w14:paraId="109E0BB0" w14:textId="77777777" w:rsidR="006527F2" w:rsidRPr="00F80603" w:rsidRDefault="006527F2" w:rsidP="006C7535">
            <w:pPr>
              <w:pStyle w:val="TableText1"/>
              <w:rPr>
                <w:rStyle w:val="BodyTextChar"/>
              </w:rPr>
            </w:pPr>
            <w:r w:rsidRPr="00F80603">
              <w:rPr>
                <w:rStyle w:val="BodyTextChar"/>
              </w:rPr>
              <w:t>7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7</w:t>
            </w:r>
          </w:p>
        </w:tc>
      </w:tr>
      <w:tr w:rsidR="006527F2" w:rsidRPr="00F80603" w14:paraId="109E0BB4" w14:textId="77777777" w:rsidTr="008C243A">
        <w:tc>
          <w:tcPr>
            <w:tcW w:w="1509" w:type="dxa"/>
            <w:noWrap/>
          </w:tcPr>
          <w:p w14:paraId="109E0BB2"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3" w14:textId="77777777" w:rsidR="006527F2" w:rsidRPr="00F80603" w:rsidRDefault="006527F2" w:rsidP="006C7535">
            <w:pPr>
              <w:pStyle w:val="TableText1"/>
              <w:rPr>
                <w:rStyle w:val="BodyTextChar"/>
              </w:rPr>
            </w:pPr>
            <w:r w:rsidRPr="00F80603">
              <w:rPr>
                <w:rStyle w:val="BodyTextChar"/>
              </w:rPr>
              <w:t>8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8</w:t>
            </w:r>
          </w:p>
        </w:tc>
      </w:tr>
      <w:tr w:rsidR="006527F2" w:rsidRPr="00F80603" w14:paraId="109E0BB7" w14:textId="77777777" w:rsidTr="008C243A">
        <w:tc>
          <w:tcPr>
            <w:tcW w:w="1509" w:type="dxa"/>
            <w:noWrap/>
          </w:tcPr>
          <w:p w14:paraId="109E0BB5"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6" w14:textId="77777777" w:rsidR="006527F2" w:rsidRPr="00F80603" w:rsidRDefault="006527F2" w:rsidP="006C7535">
            <w:pPr>
              <w:pStyle w:val="TableText1"/>
              <w:rPr>
                <w:rStyle w:val="BodyTextChar"/>
              </w:rPr>
            </w:pPr>
            <w:r w:rsidRPr="00F80603">
              <w:rPr>
                <w:rStyle w:val="BodyTextChar"/>
              </w:rPr>
              <w:t>ICD</w:t>
            </w:r>
            <w:r w:rsidR="00595617" w:rsidRPr="00F80603">
              <w:rPr>
                <w:rStyle w:val="BodyTextChar"/>
              </w:rPr>
              <w:t xml:space="preserve"> = In County DDU</w:t>
            </w:r>
          </w:p>
        </w:tc>
      </w:tr>
      <w:tr w:rsidR="006527F2" w:rsidRPr="00F80603" w14:paraId="109E0BBA" w14:textId="77777777" w:rsidTr="008C243A">
        <w:tc>
          <w:tcPr>
            <w:tcW w:w="1509" w:type="dxa"/>
            <w:noWrap/>
          </w:tcPr>
          <w:p w14:paraId="109E0BB8"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9" w14:textId="77777777" w:rsidR="006527F2" w:rsidRPr="00F80603" w:rsidRDefault="006527F2" w:rsidP="006C7535">
            <w:pPr>
              <w:pStyle w:val="TableText1"/>
              <w:rPr>
                <w:rStyle w:val="BodyTextChar"/>
              </w:rPr>
            </w:pPr>
            <w:r w:rsidRPr="00F80603">
              <w:rPr>
                <w:rStyle w:val="BodyTextChar"/>
              </w:rPr>
              <w:t>IC</w:t>
            </w:r>
            <w:r w:rsidR="00595617" w:rsidRPr="00F80603">
              <w:rPr>
                <w:rStyle w:val="BodyTextChar"/>
              </w:rPr>
              <w:t xml:space="preserve"> = In County Other</w:t>
            </w:r>
          </w:p>
        </w:tc>
      </w:tr>
      <w:tr w:rsidR="006527F2" w:rsidRPr="00F80603" w14:paraId="109E0BBD" w14:textId="77777777" w:rsidTr="008C243A">
        <w:tc>
          <w:tcPr>
            <w:tcW w:w="1509" w:type="dxa"/>
            <w:noWrap/>
          </w:tcPr>
          <w:p w14:paraId="109E0BBB"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C" w14:textId="77777777" w:rsidR="006527F2" w:rsidRPr="00F80603" w:rsidRDefault="006527F2" w:rsidP="006C7535">
            <w:pPr>
              <w:pStyle w:val="TableText1"/>
              <w:rPr>
                <w:rStyle w:val="BodyTextChar"/>
              </w:rPr>
            </w:pPr>
            <w:r w:rsidRPr="00F80603">
              <w:rPr>
                <w:rStyle w:val="BodyTextChar"/>
              </w:rPr>
              <w:t>DDU</w:t>
            </w:r>
            <w:r w:rsidR="00595617" w:rsidRPr="00F80603">
              <w:rPr>
                <w:rStyle w:val="BodyTextChar"/>
              </w:rPr>
              <w:t xml:space="preserve"> = Out County DDU</w:t>
            </w:r>
          </w:p>
        </w:tc>
      </w:tr>
      <w:tr w:rsidR="006527F2" w:rsidRPr="00F80603" w14:paraId="109E0BC0" w14:textId="77777777" w:rsidTr="008C243A">
        <w:tc>
          <w:tcPr>
            <w:tcW w:w="1509" w:type="dxa"/>
            <w:noWrap/>
          </w:tcPr>
          <w:p w14:paraId="109E0BBE"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F" w14:textId="77777777" w:rsidR="006527F2" w:rsidRPr="00F80603" w:rsidRDefault="006527F2" w:rsidP="006C7535">
            <w:pPr>
              <w:pStyle w:val="TableText1"/>
              <w:rPr>
                <w:rStyle w:val="BodyTextChar"/>
              </w:rPr>
            </w:pPr>
            <w:r w:rsidRPr="00F80603">
              <w:rPr>
                <w:rStyle w:val="BodyTextChar"/>
              </w:rPr>
              <w:t>SCF</w:t>
            </w:r>
            <w:r w:rsidR="00595617" w:rsidRPr="00F80603">
              <w:rPr>
                <w:rStyle w:val="BodyTextChar"/>
              </w:rPr>
              <w:t xml:space="preserve"> = Out County DSCF</w:t>
            </w:r>
          </w:p>
        </w:tc>
      </w:tr>
      <w:tr w:rsidR="006527F2" w:rsidRPr="00F80603" w14:paraId="109E0BC3" w14:textId="77777777" w:rsidTr="008C243A">
        <w:tc>
          <w:tcPr>
            <w:tcW w:w="1509" w:type="dxa"/>
            <w:noWrap/>
          </w:tcPr>
          <w:p w14:paraId="109E0BC1"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C2" w14:textId="77777777" w:rsidR="006527F2" w:rsidRPr="00F80603" w:rsidRDefault="006527F2" w:rsidP="006C7535">
            <w:pPr>
              <w:pStyle w:val="TableText1"/>
              <w:rPr>
                <w:rStyle w:val="BodyTextChar"/>
              </w:rPr>
            </w:pPr>
            <w:r w:rsidRPr="00F80603">
              <w:rPr>
                <w:rStyle w:val="BodyTextChar"/>
              </w:rPr>
              <w:t>ADC</w:t>
            </w:r>
            <w:r w:rsidR="00595617" w:rsidRPr="00F80603">
              <w:rPr>
                <w:rStyle w:val="BodyTextChar"/>
              </w:rPr>
              <w:t xml:space="preserve"> = Out County DADC</w:t>
            </w:r>
          </w:p>
        </w:tc>
      </w:tr>
    </w:tbl>
    <w:p w14:paraId="109E0BC4" w14:textId="77777777" w:rsidR="00E44AE1" w:rsidRPr="00F80603" w:rsidRDefault="00E44AE1" w:rsidP="002420E9">
      <w:pPr>
        <w:pStyle w:val="Heading2"/>
      </w:pPr>
      <w:bookmarkStart w:id="1284" w:name="_Toc403990973"/>
      <w:r w:rsidRPr="00F80603">
        <w:t>simpleType: onePassOrTwoPassType</w:t>
      </w:r>
      <w:bookmarkEnd w:id="1284"/>
    </w:p>
    <w:tbl>
      <w:tblPr>
        <w:tblStyle w:val="ACI-USPS"/>
        <w:tblW w:w="0" w:type="auto"/>
        <w:tblLayout w:type="fixed"/>
        <w:tblLook w:val="04A0" w:firstRow="1" w:lastRow="0" w:firstColumn="1" w:lastColumn="0" w:noHBand="0" w:noVBand="1"/>
      </w:tblPr>
      <w:tblGrid>
        <w:gridCol w:w="1509"/>
        <w:gridCol w:w="2731"/>
      </w:tblGrid>
      <w:tr w:rsidR="006527F2" w:rsidRPr="008C243A" w14:paraId="109E0BC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C5" w14:textId="77777777" w:rsidR="006527F2" w:rsidRPr="008C243A" w:rsidRDefault="006527F2" w:rsidP="008C243A">
            <w:pPr>
              <w:pStyle w:val="TableTitle"/>
            </w:pPr>
            <w:r w:rsidRPr="008C243A">
              <w:t>Tag</w:t>
            </w:r>
          </w:p>
        </w:tc>
        <w:tc>
          <w:tcPr>
            <w:tcW w:w="2731" w:type="dxa"/>
            <w:shd w:val="clear" w:color="auto" w:fill="DBE5F1" w:themeFill="accent1" w:themeFillTint="33"/>
          </w:tcPr>
          <w:p w14:paraId="109E0BC6" w14:textId="77777777" w:rsidR="006527F2" w:rsidRPr="008C243A" w:rsidRDefault="008C243A" w:rsidP="008C243A">
            <w:pPr>
              <w:pStyle w:val="TableTitle"/>
            </w:pPr>
            <w:r w:rsidRPr="008C243A">
              <w:t>onePassOrTwoPassType</w:t>
            </w:r>
          </w:p>
        </w:tc>
      </w:tr>
      <w:tr w:rsidR="006527F2" w:rsidRPr="00F80603" w14:paraId="109E0BCA" w14:textId="77777777" w:rsidTr="008C243A">
        <w:tc>
          <w:tcPr>
            <w:tcW w:w="1509" w:type="dxa"/>
            <w:noWrap/>
          </w:tcPr>
          <w:p w14:paraId="109E0BC8" w14:textId="77777777" w:rsidR="006527F2" w:rsidRPr="00F80603" w:rsidRDefault="006527F2" w:rsidP="004953E1">
            <w:pPr>
              <w:pStyle w:val="TableText1"/>
              <w:rPr>
                <w:rStyle w:val="BodyTextChar"/>
              </w:rPr>
            </w:pPr>
            <w:r w:rsidRPr="00F80603">
              <w:rPr>
                <w:rStyle w:val="BodyTextChar"/>
              </w:rPr>
              <w:t>Base</w:t>
            </w:r>
          </w:p>
        </w:tc>
        <w:tc>
          <w:tcPr>
            <w:tcW w:w="2731" w:type="dxa"/>
          </w:tcPr>
          <w:p w14:paraId="109E0BC9"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BCD" w14:textId="77777777" w:rsidTr="008C243A">
        <w:tc>
          <w:tcPr>
            <w:tcW w:w="1509" w:type="dxa"/>
            <w:noWrap/>
          </w:tcPr>
          <w:p w14:paraId="109E0BCB" w14:textId="77777777" w:rsidR="006527F2" w:rsidRPr="00F80603" w:rsidRDefault="006527F2" w:rsidP="004953E1">
            <w:pPr>
              <w:pStyle w:val="TableText1"/>
              <w:rPr>
                <w:rStyle w:val="BodyTextChar"/>
              </w:rPr>
            </w:pPr>
            <w:r w:rsidRPr="00F80603">
              <w:rPr>
                <w:rStyle w:val="BodyTextChar"/>
              </w:rPr>
              <w:t xml:space="preserve">enumeration </w:t>
            </w:r>
          </w:p>
        </w:tc>
        <w:tc>
          <w:tcPr>
            <w:tcW w:w="2731" w:type="dxa"/>
          </w:tcPr>
          <w:p w14:paraId="109E0BCC" w14:textId="77777777" w:rsidR="006527F2" w:rsidRPr="00F80603" w:rsidRDefault="006527F2" w:rsidP="004953E1">
            <w:pPr>
              <w:pStyle w:val="TableText1"/>
              <w:rPr>
                <w:rStyle w:val="BodyTextChar"/>
              </w:rPr>
            </w:pPr>
            <w:r w:rsidRPr="00F80603">
              <w:rPr>
                <w:rStyle w:val="BodyTextChar"/>
              </w:rPr>
              <w:t>One</w:t>
            </w:r>
          </w:p>
        </w:tc>
      </w:tr>
      <w:tr w:rsidR="006527F2" w:rsidRPr="00F80603" w14:paraId="109E0BD0" w14:textId="77777777" w:rsidTr="008C243A">
        <w:tc>
          <w:tcPr>
            <w:tcW w:w="1509" w:type="dxa"/>
            <w:noWrap/>
          </w:tcPr>
          <w:p w14:paraId="109E0BCE" w14:textId="77777777" w:rsidR="006527F2" w:rsidRPr="00F80603" w:rsidRDefault="006527F2" w:rsidP="004953E1">
            <w:pPr>
              <w:pStyle w:val="TableText1"/>
              <w:rPr>
                <w:rStyle w:val="BodyTextChar"/>
              </w:rPr>
            </w:pPr>
            <w:r w:rsidRPr="00F80603">
              <w:rPr>
                <w:rStyle w:val="BodyTextChar"/>
              </w:rPr>
              <w:t xml:space="preserve">enumeration </w:t>
            </w:r>
          </w:p>
        </w:tc>
        <w:tc>
          <w:tcPr>
            <w:tcW w:w="2731" w:type="dxa"/>
          </w:tcPr>
          <w:p w14:paraId="109E0BCF" w14:textId="77777777" w:rsidR="006527F2" w:rsidRPr="00F80603" w:rsidRDefault="006527F2" w:rsidP="004953E1">
            <w:pPr>
              <w:pStyle w:val="TableText1"/>
              <w:rPr>
                <w:rStyle w:val="BodyTextChar"/>
              </w:rPr>
            </w:pPr>
            <w:r w:rsidRPr="00F80603">
              <w:rPr>
                <w:rStyle w:val="BodyTextChar"/>
              </w:rPr>
              <w:t>Two</w:t>
            </w:r>
          </w:p>
        </w:tc>
      </w:tr>
    </w:tbl>
    <w:p w14:paraId="109E0BD1" w14:textId="77777777" w:rsidR="00E44AE1" w:rsidRPr="00F80603" w:rsidRDefault="00E44AE1" w:rsidP="002420E9">
      <w:pPr>
        <w:pStyle w:val="Heading2"/>
      </w:pPr>
      <w:bookmarkStart w:id="1285" w:name="_Toc403990974"/>
      <w:r w:rsidRPr="00F80603">
        <w:t>simpleType: USPSPriceIncentiveType</w:t>
      </w:r>
      <w:bookmarkEnd w:id="1285"/>
    </w:p>
    <w:tbl>
      <w:tblPr>
        <w:tblStyle w:val="ACI-USPS"/>
        <w:tblW w:w="0" w:type="auto"/>
        <w:tblLayout w:type="fixed"/>
        <w:tblLook w:val="04A0" w:firstRow="1" w:lastRow="0" w:firstColumn="1" w:lastColumn="0" w:noHBand="0" w:noVBand="1"/>
      </w:tblPr>
      <w:tblGrid>
        <w:gridCol w:w="1509"/>
        <w:gridCol w:w="3121"/>
      </w:tblGrid>
      <w:tr w:rsidR="006527F2" w:rsidRPr="008C243A" w14:paraId="109E0BD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D2" w14:textId="77777777" w:rsidR="006527F2" w:rsidRPr="008C243A" w:rsidRDefault="006527F2" w:rsidP="008C243A">
            <w:pPr>
              <w:pStyle w:val="TableTitle"/>
            </w:pPr>
            <w:r w:rsidRPr="008C243A">
              <w:t>Tag</w:t>
            </w:r>
          </w:p>
        </w:tc>
        <w:tc>
          <w:tcPr>
            <w:tcW w:w="3121" w:type="dxa"/>
            <w:shd w:val="clear" w:color="auto" w:fill="DBE5F1" w:themeFill="accent1" w:themeFillTint="33"/>
          </w:tcPr>
          <w:p w14:paraId="109E0BD3" w14:textId="77777777" w:rsidR="006527F2" w:rsidRPr="008C243A" w:rsidRDefault="008C243A" w:rsidP="008C243A">
            <w:pPr>
              <w:pStyle w:val="TableTitle"/>
            </w:pPr>
            <w:r w:rsidRPr="008C243A">
              <w:t>USPSPriceIncentiveType</w:t>
            </w:r>
          </w:p>
        </w:tc>
      </w:tr>
      <w:tr w:rsidR="006527F2" w:rsidRPr="00F80603" w14:paraId="109E0BD7" w14:textId="77777777" w:rsidTr="008C243A">
        <w:tc>
          <w:tcPr>
            <w:tcW w:w="1509" w:type="dxa"/>
            <w:noWrap/>
          </w:tcPr>
          <w:p w14:paraId="109E0BD5" w14:textId="77777777" w:rsidR="006527F2" w:rsidRPr="00F80603" w:rsidRDefault="006527F2" w:rsidP="004953E1">
            <w:pPr>
              <w:pStyle w:val="TableText1"/>
              <w:rPr>
                <w:rStyle w:val="BodyTextChar"/>
              </w:rPr>
            </w:pPr>
            <w:r w:rsidRPr="00F80603">
              <w:rPr>
                <w:rStyle w:val="BodyTextChar"/>
              </w:rPr>
              <w:t>Base</w:t>
            </w:r>
          </w:p>
        </w:tc>
        <w:tc>
          <w:tcPr>
            <w:tcW w:w="3121" w:type="dxa"/>
          </w:tcPr>
          <w:p w14:paraId="109E0BD6"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BDA" w14:textId="77777777" w:rsidTr="008C243A">
        <w:tc>
          <w:tcPr>
            <w:tcW w:w="1509" w:type="dxa"/>
            <w:noWrap/>
          </w:tcPr>
          <w:p w14:paraId="109E0BD8" w14:textId="77777777" w:rsidR="006527F2" w:rsidRPr="00F80603" w:rsidRDefault="006527F2" w:rsidP="004953E1">
            <w:pPr>
              <w:pStyle w:val="TableText1"/>
              <w:rPr>
                <w:rStyle w:val="BodyTextChar"/>
              </w:rPr>
            </w:pPr>
            <w:r w:rsidRPr="00F80603">
              <w:rPr>
                <w:rStyle w:val="BodyTextChar"/>
              </w:rPr>
              <w:t xml:space="preserve">enumeration </w:t>
            </w:r>
          </w:p>
        </w:tc>
        <w:tc>
          <w:tcPr>
            <w:tcW w:w="3121" w:type="dxa"/>
          </w:tcPr>
          <w:p w14:paraId="109E0BD9" w14:textId="77777777" w:rsidR="006527F2" w:rsidRPr="00F80603" w:rsidRDefault="006527F2" w:rsidP="004953E1">
            <w:pPr>
              <w:pStyle w:val="TableText1"/>
              <w:rPr>
                <w:rStyle w:val="BodyTextChar"/>
              </w:rPr>
            </w:pPr>
            <w:r w:rsidRPr="00F80603">
              <w:rPr>
                <w:rStyle w:val="BodyTextChar"/>
              </w:rPr>
              <w:t>PostageAffixedReplyRidesFree</w:t>
            </w:r>
          </w:p>
        </w:tc>
      </w:tr>
      <w:tr w:rsidR="006527F2" w:rsidRPr="00F80603" w14:paraId="109E0BDD" w14:textId="77777777" w:rsidTr="008C243A">
        <w:tc>
          <w:tcPr>
            <w:tcW w:w="1509" w:type="dxa"/>
            <w:noWrap/>
          </w:tcPr>
          <w:p w14:paraId="109E0BDB" w14:textId="77777777" w:rsidR="006527F2" w:rsidRPr="00F80603" w:rsidRDefault="006527F2" w:rsidP="004953E1">
            <w:pPr>
              <w:pStyle w:val="TableText1"/>
              <w:rPr>
                <w:rStyle w:val="BodyTextChar"/>
              </w:rPr>
            </w:pPr>
            <w:r w:rsidRPr="00F80603">
              <w:rPr>
                <w:rStyle w:val="BodyTextChar"/>
              </w:rPr>
              <w:t xml:space="preserve">enumeration </w:t>
            </w:r>
          </w:p>
        </w:tc>
        <w:tc>
          <w:tcPr>
            <w:tcW w:w="3121" w:type="dxa"/>
          </w:tcPr>
          <w:p w14:paraId="109E0BDC" w14:textId="77777777" w:rsidR="006527F2" w:rsidRPr="00F80603" w:rsidRDefault="006527F2" w:rsidP="004953E1">
            <w:pPr>
              <w:pStyle w:val="TableText1"/>
              <w:rPr>
                <w:rStyle w:val="BodyTextChar"/>
              </w:rPr>
            </w:pPr>
            <w:r w:rsidRPr="00F80603">
              <w:rPr>
                <w:rStyle w:val="BodyTextChar"/>
              </w:rPr>
              <w:t>Saturation-HDTotal</w:t>
            </w:r>
          </w:p>
        </w:tc>
      </w:tr>
      <w:tr w:rsidR="006527F2" w:rsidRPr="00F80603" w14:paraId="109E0BE0" w14:textId="77777777" w:rsidTr="008C243A">
        <w:tc>
          <w:tcPr>
            <w:tcW w:w="1509" w:type="dxa"/>
            <w:noWrap/>
          </w:tcPr>
          <w:p w14:paraId="109E0BDE" w14:textId="77777777" w:rsidR="006527F2" w:rsidRPr="00F80603" w:rsidRDefault="006527F2" w:rsidP="004953E1">
            <w:pPr>
              <w:pStyle w:val="TableText1"/>
              <w:rPr>
                <w:rStyle w:val="BodyTextChar"/>
              </w:rPr>
            </w:pPr>
            <w:r w:rsidRPr="00F80603">
              <w:rPr>
                <w:rStyle w:val="BodyTextChar"/>
              </w:rPr>
              <w:t>enumeration</w:t>
            </w:r>
          </w:p>
        </w:tc>
        <w:tc>
          <w:tcPr>
            <w:tcW w:w="3121" w:type="dxa"/>
          </w:tcPr>
          <w:p w14:paraId="109E0BDF" w14:textId="77777777" w:rsidR="006527F2" w:rsidRPr="00F80603" w:rsidRDefault="006527F2" w:rsidP="004953E1">
            <w:pPr>
              <w:pStyle w:val="TableText1"/>
              <w:rPr>
                <w:rStyle w:val="BodyTextChar"/>
              </w:rPr>
            </w:pPr>
            <w:r w:rsidRPr="00F80603">
              <w:rPr>
                <w:rStyle w:val="BodyTextChar"/>
              </w:rPr>
              <w:t>Saturation-HDSCF</w:t>
            </w:r>
          </w:p>
        </w:tc>
      </w:tr>
      <w:tr w:rsidR="006527F2" w:rsidRPr="00F80603" w14:paraId="109E0BE3" w14:textId="77777777" w:rsidTr="008C243A">
        <w:tc>
          <w:tcPr>
            <w:tcW w:w="1509" w:type="dxa"/>
            <w:noWrap/>
          </w:tcPr>
          <w:p w14:paraId="109E0BE1" w14:textId="77777777" w:rsidR="006527F2" w:rsidRPr="00F80603" w:rsidRDefault="006527F2" w:rsidP="004953E1">
            <w:pPr>
              <w:pStyle w:val="TableText1"/>
              <w:rPr>
                <w:rStyle w:val="BodyTextChar"/>
              </w:rPr>
            </w:pPr>
            <w:r w:rsidRPr="00F80603">
              <w:rPr>
                <w:rStyle w:val="BodyTextChar"/>
              </w:rPr>
              <w:t>enumeration</w:t>
            </w:r>
          </w:p>
        </w:tc>
        <w:tc>
          <w:tcPr>
            <w:tcW w:w="3121" w:type="dxa"/>
          </w:tcPr>
          <w:p w14:paraId="109E0BE2" w14:textId="77777777" w:rsidR="006527F2" w:rsidRPr="00F80603" w:rsidRDefault="006527F2" w:rsidP="004953E1">
            <w:pPr>
              <w:pStyle w:val="TableText1"/>
              <w:rPr>
                <w:rStyle w:val="BodyTextChar"/>
              </w:rPr>
            </w:pPr>
            <w:r w:rsidRPr="00F80603">
              <w:rPr>
                <w:rStyle w:val="BodyTextChar"/>
              </w:rPr>
              <w:t>Summer Sale</w:t>
            </w:r>
          </w:p>
        </w:tc>
      </w:tr>
    </w:tbl>
    <w:p w14:paraId="109E0BE4" w14:textId="77777777" w:rsidR="00E44AE1" w:rsidRPr="00F80603" w:rsidRDefault="00E44AE1" w:rsidP="002420E9">
      <w:pPr>
        <w:pStyle w:val="Heading2"/>
      </w:pPr>
      <w:bookmarkStart w:id="1286" w:name="_Toc403990975"/>
      <w:r w:rsidRPr="00F80603">
        <w:t>simpleType: ContentOfMailType</w:t>
      </w:r>
      <w:bookmarkEnd w:id="1286"/>
    </w:p>
    <w:tbl>
      <w:tblPr>
        <w:tblStyle w:val="ACI-USPS"/>
        <w:tblW w:w="0" w:type="auto"/>
        <w:tblLayout w:type="fixed"/>
        <w:tblLook w:val="04A0" w:firstRow="1" w:lastRow="0" w:firstColumn="1" w:lastColumn="0" w:noHBand="0" w:noVBand="1"/>
      </w:tblPr>
      <w:tblGrid>
        <w:gridCol w:w="1509"/>
        <w:gridCol w:w="2175"/>
      </w:tblGrid>
      <w:tr w:rsidR="006527F2" w:rsidRPr="008C243A" w14:paraId="109E0BE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E5" w14:textId="77777777" w:rsidR="006527F2" w:rsidRPr="008C243A" w:rsidRDefault="006527F2" w:rsidP="008C243A">
            <w:pPr>
              <w:pStyle w:val="TableTitle"/>
            </w:pPr>
            <w:r w:rsidRPr="008C243A">
              <w:t>Tag</w:t>
            </w:r>
          </w:p>
        </w:tc>
        <w:tc>
          <w:tcPr>
            <w:tcW w:w="2175" w:type="dxa"/>
            <w:shd w:val="clear" w:color="auto" w:fill="DBE5F1" w:themeFill="accent1" w:themeFillTint="33"/>
          </w:tcPr>
          <w:p w14:paraId="109E0BE6" w14:textId="77777777" w:rsidR="006527F2" w:rsidRPr="008C243A" w:rsidRDefault="008C243A" w:rsidP="008C243A">
            <w:pPr>
              <w:pStyle w:val="TableTitle"/>
            </w:pPr>
            <w:r w:rsidRPr="008C243A">
              <w:t>ContentOfMailType</w:t>
            </w:r>
          </w:p>
        </w:tc>
      </w:tr>
      <w:tr w:rsidR="006527F2" w:rsidRPr="00F80603" w14:paraId="109E0BEA" w14:textId="77777777" w:rsidTr="008C243A">
        <w:tc>
          <w:tcPr>
            <w:tcW w:w="1509" w:type="dxa"/>
            <w:noWrap/>
          </w:tcPr>
          <w:p w14:paraId="109E0BE8" w14:textId="77777777" w:rsidR="006527F2" w:rsidRPr="00F80603" w:rsidRDefault="006527F2" w:rsidP="004953E1">
            <w:pPr>
              <w:pStyle w:val="TableText1"/>
              <w:rPr>
                <w:rStyle w:val="BodyTextChar"/>
              </w:rPr>
            </w:pPr>
            <w:r w:rsidRPr="00F80603">
              <w:rPr>
                <w:rStyle w:val="BodyTextChar"/>
              </w:rPr>
              <w:t>Base</w:t>
            </w:r>
          </w:p>
        </w:tc>
        <w:tc>
          <w:tcPr>
            <w:tcW w:w="2175" w:type="dxa"/>
          </w:tcPr>
          <w:p w14:paraId="109E0BE9"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BED" w14:textId="77777777" w:rsidTr="008C243A">
        <w:tc>
          <w:tcPr>
            <w:tcW w:w="1509" w:type="dxa"/>
            <w:noWrap/>
          </w:tcPr>
          <w:p w14:paraId="109E0BEB" w14:textId="77777777" w:rsidR="006527F2" w:rsidRPr="00F80603" w:rsidRDefault="006527F2" w:rsidP="004953E1">
            <w:pPr>
              <w:pStyle w:val="TableText1"/>
              <w:rPr>
                <w:rStyle w:val="BodyTextChar"/>
              </w:rPr>
            </w:pPr>
            <w:r w:rsidRPr="00F80603">
              <w:rPr>
                <w:rStyle w:val="BodyTextChar"/>
              </w:rPr>
              <w:t xml:space="preserve">enumeration </w:t>
            </w:r>
          </w:p>
        </w:tc>
        <w:tc>
          <w:tcPr>
            <w:tcW w:w="2175" w:type="dxa"/>
          </w:tcPr>
          <w:p w14:paraId="109E0BEC" w14:textId="77777777" w:rsidR="006527F2" w:rsidRPr="00F80603" w:rsidRDefault="006527F2" w:rsidP="004953E1">
            <w:pPr>
              <w:pStyle w:val="TableText1"/>
              <w:rPr>
                <w:rStyle w:val="BodyTextChar"/>
              </w:rPr>
            </w:pPr>
            <w:r w:rsidRPr="00F80603">
              <w:rPr>
                <w:rStyle w:val="BodyTextChar"/>
              </w:rPr>
              <w:t>A</w:t>
            </w:r>
          </w:p>
        </w:tc>
      </w:tr>
      <w:tr w:rsidR="006527F2" w:rsidRPr="00F80603" w14:paraId="109E0BF0" w14:textId="77777777" w:rsidTr="008C243A">
        <w:tc>
          <w:tcPr>
            <w:tcW w:w="1509" w:type="dxa"/>
            <w:noWrap/>
          </w:tcPr>
          <w:p w14:paraId="109E0BEE" w14:textId="77777777" w:rsidR="006527F2" w:rsidRPr="00F80603" w:rsidRDefault="006527F2" w:rsidP="004953E1">
            <w:pPr>
              <w:pStyle w:val="TableText1"/>
              <w:rPr>
                <w:rStyle w:val="BodyTextChar"/>
              </w:rPr>
            </w:pPr>
            <w:r w:rsidRPr="00F80603">
              <w:rPr>
                <w:rStyle w:val="BodyTextChar"/>
              </w:rPr>
              <w:t xml:space="preserve">enumeration </w:t>
            </w:r>
          </w:p>
        </w:tc>
        <w:tc>
          <w:tcPr>
            <w:tcW w:w="2175" w:type="dxa"/>
          </w:tcPr>
          <w:p w14:paraId="109E0BEF" w14:textId="77777777" w:rsidR="006527F2" w:rsidRPr="00F80603" w:rsidRDefault="006527F2" w:rsidP="004953E1">
            <w:pPr>
              <w:pStyle w:val="TableText1"/>
              <w:rPr>
                <w:rStyle w:val="BodyTextChar"/>
              </w:rPr>
            </w:pPr>
            <w:r w:rsidRPr="00F80603">
              <w:rPr>
                <w:rStyle w:val="BodyTextChar"/>
              </w:rPr>
              <w:t>B</w:t>
            </w:r>
          </w:p>
        </w:tc>
      </w:tr>
      <w:tr w:rsidR="006527F2" w:rsidRPr="00F80603" w14:paraId="109E0BF3" w14:textId="77777777" w:rsidTr="008C243A">
        <w:tc>
          <w:tcPr>
            <w:tcW w:w="1509" w:type="dxa"/>
            <w:noWrap/>
          </w:tcPr>
          <w:p w14:paraId="109E0BF1"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2" w14:textId="77777777" w:rsidR="006527F2" w:rsidRPr="00F80603" w:rsidRDefault="006527F2" w:rsidP="004953E1">
            <w:pPr>
              <w:pStyle w:val="TableText1"/>
              <w:rPr>
                <w:rStyle w:val="BodyTextChar"/>
              </w:rPr>
            </w:pPr>
            <w:r w:rsidRPr="00F80603">
              <w:rPr>
                <w:rStyle w:val="BodyTextChar"/>
              </w:rPr>
              <w:t>C</w:t>
            </w:r>
          </w:p>
        </w:tc>
      </w:tr>
      <w:tr w:rsidR="006527F2" w:rsidRPr="00F80603" w14:paraId="109E0BF6" w14:textId="77777777" w:rsidTr="008C243A">
        <w:tc>
          <w:tcPr>
            <w:tcW w:w="1509" w:type="dxa"/>
            <w:noWrap/>
          </w:tcPr>
          <w:p w14:paraId="109E0BF4"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5" w14:textId="77777777" w:rsidR="006527F2" w:rsidRPr="00F80603" w:rsidRDefault="006527F2" w:rsidP="004953E1">
            <w:pPr>
              <w:pStyle w:val="TableText1"/>
              <w:rPr>
                <w:rStyle w:val="BodyTextChar"/>
              </w:rPr>
            </w:pPr>
            <w:r w:rsidRPr="00F80603">
              <w:rPr>
                <w:rStyle w:val="BodyTextChar"/>
              </w:rPr>
              <w:t>E</w:t>
            </w:r>
          </w:p>
        </w:tc>
      </w:tr>
      <w:tr w:rsidR="006527F2" w:rsidRPr="00F80603" w14:paraId="109E0BF9" w14:textId="77777777" w:rsidTr="008C243A">
        <w:tc>
          <w:tcPr>
            <w:tcW w:w="1509" w:type="dxa"/>
            <w:noWrap/>
          </w:tcPr>
          <w:p w14:paraId="109E0BF7"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8" w14:textId="77777777" w:rsidR="006527F2" w:rsidRPr="00F80603" w:rsidRDefault="006527F2" w:rsidP="004953E1">
            <w:pPr>
              <w:pStyle w:val="TableText1"/>
              <w:rPr>
                <w:rStyle w:val="BodyTextChar"/>
              </w:rPr>
            </w:pPr>
            <w:r w:rsidRPr="00F80603">
              <w:rPr>
                <w:rStyle w:val="BodyTextChar"/>
              </w:rPr>
              <w:t>A1</w:t>
            </w:r>
          </w:p>
        </w:tc>
      </w:tr>
      <w:tr w:rsidR="006527F2" w:rsidRPr="00F80603" w14:paraId="109E0BFC" w14:textId="77777777" w:rsidTr="008C243A">
        <w:tc>
          <w:tcPr>
            <w:tcW w:w="1509" w:type="dxa"/>
            <w:noWrap/>
          </w:tcPr>
          <w:p w14:paraId="109E0BFA"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B" w14:textId="77777777" w:rsidR="006527F2" w:rsidRPr="00F80603" w:rsidRDefault="006527F2" w:rsidP="004953E1">
            <w:pPr>
              <w:pStyle w:val="TableText1"/>
              <w:rPr>
                <w:rStyle w:val="BodyTextChar"/>
              </w:rPr>
            </w:pPr>
            <w:r w:rsidRPr="00F80603">
              <w:rPr>
                <w:rStyle w:val="BodyTextChar"/>
              </w:rPr>
              <w:t>A2</w:t>
            </w:r>
          </w:p>
        </w:tc>
      </w:tr>
      <w:tr w:rsidR="006527F2" w:rsidRPr="00F80603" w14:paraId="109E0BFF" w14:textId="77777777" w:rsidTr="008C243A">
        <w:tc>
          <w:tcPr>
            <w:tcW w:w="1509" w:type="dxa"/>
            <w:noWrap/>
          </w:tcPr>
          <w:p w14:paraId="109E0BFD"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E" w14:textId="77777777" w:rsidR="006527F2" w:rsidRPr="00F80603" w:rsidRDefault="006527F2" w:rsidP="004953E1">
            <w:pPr>
              <w:pStyle w:val="TableText1"/>
              <w:rPr>
                <w:rStyle w:val="BodyTextChar"/>
              </w:rPr>
            </w:pPr>
            <w:r w:rsidRPr="00F80603">
              <w:rPr>
                <w:rStyle w:val="BodyTextChar"/>
              </w:rPr>
              <w:t>A3</w:t>
            </w:r>
          </w:p>
        </w:tc>
      </w:tr>
      <w:tr w:rsidR="006527F2" w:rsidRPr="00F80603" w14:paraId="109E0C02" w14:textId="77777777" w:rsidTr="008C243A">
        <w:tc>
          <w:tcPr>
            <w:tcW w:w="1509" w:type="dxa"/>
            <w:noWrap/>
          </w:tcPr>
          <w:p w14:paraId="109E0C00"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C01" w14:textId="77777777" w:rsidR="006527F2" w:rsidRPr="00F80603" w:rsidRDefault="006527F2" w:rsidP="004953E1">
            <w:pPr>
              <w:pStyle w:val="TableText1"/>
              <w:rPr>
                <w:rStyle w:val="BodyTextChar"/>
              </w:rPr>
            </w:pPr>
            <w:r w:rsidRPr="00F80603">
              <w:rPr>
                <w:rStyle w:val="BodyTextChar"/>
              </w:rPr>
              <w:t>B1</w:t>
            </w:r>
          </w:p>
        </w:tc>
      </w:tr>
      <w:tr w:rsidR="006527F2" w:rsidRPr="00F80603" w14:paraId="109E0C05" w14:textId="77777777" w:rsidTr="008C243A">
        <w:tc>
          <w:tcPr>
            <w:tcW w:w="1509" w:type="dxa"/>
            <w:noWrap/>
          </w:tcPr>
          <w:p w14:paraId="109E0C03"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C04" w14:textId="77777777" w:rsidR="006527F2" w:rsidRPr="00F80603" w:rsidRDefault="006527F2" w:rsidP="004953E1">
            <w:pPr>
              <w:pStyle w:val="TableText1"/>
              <w:rPr>
                <w:rStyle w:val="BodyTextChar"/>
              </w:rPr>
            </w:pPr>
            <w:r w:rsidRPr="00F80603">
              <w:rPr>
                <w:rStyle w:val="BodyTextChar"/>
              </w:rPr>
              <w:t>C1</w:t>
            </w:r>
          </w:p>
        </w:tc>
      </w:tr>
    </w:tbl>
    <w:p w14:paraId="109E0C06" w14:textId="77777777" w:rsidR="00E44AE1" w:rsidRPr="00F80603" w:rsidRDefault="00E44AE1" w:rsidP="002420E9">
      <w:pPr>
        <w:pStyle w:val="Heading2"/>
      </w:pPr>
      <w:bookmarkStart w:id="1287" w:name="_Toc403990976"/>
      <w:r w:rsidRPr="00F80603">
        <w:t>simpleType: uspsPackageUniqueCharacteristicType</w:t>
      </w:r>
      <w:bookmarkEnd w:id="1287"/>
    </w:p>
    <w:tbl>
      <w:tblPr>
        <w:tblStyle w:val="ACI-USPS"/>
        <w:tblW w:w="0" w:type="auto"/>
        <w:tblLayout w:type="fixed"/>
        <w:tblLook w:val="04A0" w:firstRow="1" w:lastRow="0" w:firstColumn="1" w:lastColumn="0" w:noHBand="0" w:noVBand="1"/>
      </w:tblPr>
      <w:tblGrid>
        <w:gridCol w:w="798"/>
        <w:gridCol w:w="4098"/>
      </w:tblGrid>
      <w:tr w:rsidR="006527F2" w:rsidRPr="008C243A" w14:paraId="109E0C0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C07" w14:textId="77777777" w:rsidR="006527F2" w:rsidRPr="008C243A" w:rsidRDefault="006527F2" w:rsidP="008C243A">
            <w:pPr>
              <w:pStyle w:val="TableTitle"/>
            </w:pPr>
            <w:r w:rsidRPr="008C243A">
              <w:t>Tag</w:t>
            </w:r>
          </w:p>
        </w:tc>
        <w:tc>
          <w:tcPr>
            <w:tcW w:w="4098" w:type="dxa"/>
            <w:shd w:val="clear" w:color="auto" w:fill="DBE5F1" w:themeFill="accent1" w:themeFillTint="33"/>
          </w:tcPr>
          <w:p w14:paraId="109E0C08" w14:textId="77777777" w:rsidR="006527F2" w:rsidRPr="008C243A" w:rsidRDefault="008C243A" w:rsidP="008C243A">
            <w:pPr>
              <w:pStyle w:val="TableTitle"/>
            </w:pPr>
            <w:r w:rsidRPr="008C243A">
              <w:t>uspsPackageUniqueCharacteristicType</w:t>
            </w:r>
          </w:p>
        </w:tc>
      </w:tr>
      <w:tr w:rsidR="006527F2" w:rsidRPr="00F80603" w14:paraId="109E0C0C" w14:textId="77777777" w:rsidTr="008C243A">
        <w:tc>
          <w:tcPr>
            <w:tcW w:w="798" w:type="dxa"/>
            <w:noWrap/>
          </w:tcPr>
          <w:p w14:paraId="109E0C0A" w14:textId="77777777" w:rsidR="006527F2" w:rsidRPr="00F80603" w:rsidRDefault="006527F2" w:rsidP="004953E1">
            <w:pPr>
              <w:pStyle w:val="TableText1"/>
              <w:rPr>
                <w:rStyle w:val="BodyTextChar"/>
              </w:rPr>
            </w:pPr>
            <w:r w:rsidRPr="00F80603">
              <w:rPr>
                <w:rStyle w:val="BodyTextChar"/>
              </w:rPr>
              <w:t>Base</w:t>
            </w:r>
          </w:p>
        </w:tc>
        <w:tc>
          <w:tcPr>
            <w:tcW w:w="4098" w:type="dxa"/>
          </w:tcPr>
          <w:p w14:paraId="109E0C0B" w14:textId="77777777" w:rsidR="006527F2" w:rsidRPr="00F80603" w:rsidRDefault="006527F2" w:rsidP="004953E1">
            <w:pPr>
              <w:pStyle w:val="TableText1"/>
              <w:rPr>
                <w:rStyle w:val="BodyTextChar"/>
              </w:rPr>
            </w:pPr>
            <w:r w:rsidRPr="00F80603">
              <w:rPr>
                <w:rStyle w:val="BodyTextChar"/>
              </w:rPr>
              <w:t>Xs:string</w:t>
            </w:r>
          </w:p>
        </w:tc>
      </w:tr>
    </w:tbl>
    <w:p w14:paraId="109E0C0D" w14:textId="77777777" w:rsidR="00E44AE1" w:rsidRPr="00F80603" w:rsidRDefault="00E44AE1" w:rsidP="002420E9">
      <w:pPr>
        <w:pStyle w:val="Heading2"/>
      </w:pPr>
      <w:bookmarkStart w:id="1288" w:name="_Toc403990977"/>
      <w:r w:rsidRPr="00F80603">
        <w:t>simpleType: StandardFlatTypeType</w:t>
      </w:r>
      <w:bookmarkEnd w:id="1288"/>
    </w:p>
    <w:tbl>
      <w:tblPr>
        <w:tblStyle w:val="ACI-USPS"/>
        <w:tblW w:w="0" w:type="auto"/>
        <w:tblLayout w:type="fixed"/>
        <w:tblLook w:val="04A0" w:firstRow="1" w:lastRow="0" w:firstColumn="1" w:lastColumn="0" w:noHBand="0" w:noVBand="1"/>
      </w:tblPr>
      <w:tblGrid>
        <w:gridCol w:w="1509"/>
        <w:gridCol w:w="2498"/>
      </w:tblGrid>
      <w:tr w:rsidR="006527F2" w:rsidRPr="008C243A" w14:paraId="109E0C10"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0E" w14:textId="77777777" w:rsidR="006527F2" w:rsidRPr="008C243A" w:rsidRDefault="006527F2" w:rsidP="008C243A">
            <w:pPr>
              <w:pStyle w:val="TableTitle"/>
            </w:pPr>
            <w:r w:rsidRPr="008C243A">
              <w:t>Tag</w:t>
            </w:r>
          </w:p>
        </w:tc>
        <w:tc>
          <w:tcPr>
            <w:tcW w:w="2498" w:type="dxa"/>
            <w:shd w:val="clear" w:color="auto" w:fill="DBE5F1" w:themeFill="accent1" w:themeFillTint="33"/>
          </w:tcPr>
          <w:p w14:paraId="109E0C0F" w14:textId="77777777" w:rsidR="006527F2" w:rsidRPr="008C243A" w:rsidRDefault="008C243A" w:rsidP="008C243A">
            <w:pPr>
              <w:pStyle w:val="TableTitle"/>
            </w:pPr>
            <w:r w:rsidRPr="008C243A">
              <w:t>StandardFlatTypeType</w:t>
            </w:r>
          </w:p>
        </w:tc>
      </w:tr>
      <w:tr w:rsidR="006527F2" w:rsidRPr="00F80603" w14:paraId="109E0C13" w14:textId="77777777" w:rsidTr="008C243A">
        <w:tc>
          <w:tcPr>
            <w:tcW w:w="1509" w:type="dxa"/>
            <w:noWrap/>
          </w:tcPr>
          <w:p w14:paraId="109E0C11" w14:textId="77777777" w:rsidR="006527F2" w:rsidRPr="00F80603" w:rsidRDefault="006527F2" w:rsidP="004953E1">
            <w:pPr>
              <w:pStyle w:val="TableText1"/>
              <w:rPr>
                <w:rStyle w:val="BodyTextChar"/>
              </w:rPr>
            </w:pPr>
            <w:r w:rsidRPr="00F80603">
              <w:rPr>
                <w:rStyle w:val="BodyTextChar"/>
              </w:rPr>
              <w:t>Base</w:t>
            </w:r>
          </w:p>
        </w:tc>
        <w:tc>
          <w:tcPr>
            <w:tcW w:w="2498" w:type="dxa"/>
          </w:tcPr>
          <w:p w14:paraId="109E0C12"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C16" w14:textId="77777777" w:rsidTr="008C243A">
        <w:tc>
          <w:tcPr>
            <w:tcW w:w="1509" w:type="dxa"/>
            <w:noWrap/>
          </w:tcPr>
          <w:p w14:paraId="109E0C14" w14:textId="77777777" w:rsidR="006527F2" w:rsidRPr="00F80603" w:rsidRDefault="006527F2" w:rsidP="004953E1">
            <w:pPr>
              <w:pStyle w:val="TableText1"/>
              <w:rPr>
                <w:rStyle w:val="BodyTextChar"/>
              </w:rPr>
            </w:pPr>
            <w:r w:rsidRPr="00F80603">
              <w:rPr>
                <w:rStyle w:val="BodyTextChar"/>
              </w:rPr>
              <w:t xml:space="preserve">enumeration </w:t>
            </w:r>
          </w:p>
        </w:tc>
        <w:tc>
          <w:tcPr>
            <w:tcW w:w="2498" w:type="dxa"/>
          </w:tcPr>
          <w:p w14:paraId="109E0C15" w14:textId="77777777" w:rsidR="006527F2" w:rsidRPr="00F80603" w:rsidRDefault="006527F2" w:rsidP="004953E1">
            <w:pPr>
              <w:pStyle w:val="TableText1"/>
              <w:rPr>
                <w:rStyle w:val="BodyTextChar"/>
              </w:rPr>
            </w:pPr>
            <w:r w:rsidRPr="00F80603">
              <w:rPr>
                <w:rStyle w:val="BodyTextChar"/>
              </w:rPr>
              <w:t>Catalog</w:t>
            </w:r>
          </w:p>
        </w:tc>
      </w:tr>
      <w:tr w:rsidR="006527F2" w:rsidRPr="00F80603" w14:paraId="109E0C19" w14:textId="77777777" w:rsidTr="008C243A">
        <w:tc>
          <w:tcPr>
            <w:tcW w:w="1509" w:type="dxa"/>
            <w:noWrap/>
          </w:tcPr>
          <w:p w14:paraId="109E0C17" w14:textId="77777777" w:rsidR="006527F2" w:rsidRPr="00F80603" w:rsidRDefault="006527F2" w:rsidP="004953E1">
            <w:pPr>
              <w:pStyle w:val="TableText1"/>
              <w:rPr>
                <w:rStyle w:val="BodyTextChar"/>
              </w:rPr>
            </w:pPr>
            <w:r w:rsidRPr="00F80603">
              <w:rPr>
                <w:rStyle w:val="BodyTextChar"/>
              </w:rPr>
              <w:t xml:space="preserve">enumeration </w:t>
            </w:r>
          </w:p>
        </w:tc>
        <w:tc>
          <w:tcPr>
            <w:tcW w:w="2498" w:type="dxa"/>
          </w:tcPr>
          <w:p w14:paraId="109E0C18" w14:textId="77777777" w:rsidR="006527F2" w:rsidRPr="00F80603" w:rsidRDefault="006527F2" w:rsidP="004953E1">
            <w:pPr>
              <w:pStyle w:val="TableText1"/>
              <w:rPr>
                <w:rStyle w:val="BodyTextChar"/>
              </w:rPr>
            </w:pPr>
            <w:r w:rsidRPr="00F80603">
              <w:rPr>
                <w:rStyle w:val="BodyTextChar"/>
              </w:rPr>
              <w:t>NonCatalog</w:t>
            </w:r>
          </w:p>
        </w:tc>
      </w:tr>
    </w:tbl>
    <w:p w14:paraId="109E0C1A" w14:textId="77777777" w:rsidR="00E44AE1" w:rsidRPr="00F80603" w:rsidRDefault="00E44AE1" w:rsidP="002420E9">
      <w:pPr>
        <w:pStyle w:val="Heading2"/>
      </w:pPr>
      <w:bookmarkStart w:id="1289" w:name="_Toc403990978"/>
      <w:r w:rsidRPr="00F80603">
        <w:t>simpleType: MarketingOrFulfillmentType</w:t>
      </w:r>
      <w:bookmarkEnd w:id="1289"/>
    </w:p>
    <w:tbl>
      <w:tblPr>
        <w:tblStyle w:val="ACI-USPS"/>
        <w:tblW w:w="0" w:type="auto"/>
        <w:tblLayout w:type="fixed"/>
        <w:tblLook w:val="04A0" w:firstRow="1" w:lastRow="0" w:firstColumn="1" w:lastColumn="0" w:noHBand="0" w:noVBand="1"/>
      </w:tblPr>
      <w:tblGrid>
        <w:gridCol w:w="1509"/>
        <w:gridCol w:w="2998"/>
      </w:tblGrid>
      <w:tr w:rsidR="006527F2" w:rsidRPr="008C243A" w14:paraId="109E0C1D"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1B" w14:textId="77777777" w:rsidR="006527F2" w:rsidRPr="008C243A" w:rsidRDefault="006527F2" w:rsidP="008C243A">
            <w:pPr>
              <w:pStyle w:val="TableTitle"/>
            </w:pPr>
            <w:r w:rsidRPr="008C243A">
              <w:t>Tag</w:t>
            </w:r>
          </w:p>
        </w:tc>
        <w:tc>
          <w:tcPr>
            <w:tcW w:w="2998" w:type="dxa"/>
            <w:shd w:val="clear" w:color="auto" w:fill="DBE5F1" w:themeFill="accent1" w:themeFillTint="33"/>
          </w:tcPr>
          <w:p w14:paraId="109E0C1C" w14:textId="77777777" w:rsidR="006527F2" w:rsidRPr="008C243A" w:rsidRDefault="008C243A" w:rsidP="008C243A">
            <w:pPr>
              <w:pStyle w:val="TableTitle"/>
            </w:pPr>
            <w:r w:rsidRPr="008C243A">
              <w:t>MarketingOrFulfillmentType</w:t>
            </w:r>
          </w:p>
        </w:tc>
      </w:tr>
      <w:tr w:rsidR="006527F2" w:rsidRPr="00F80603" w14:paraId="109E0C20" w14:textId="77777777" w:rsidTr="008C243A">
        <w:tc>
          <w:tcPr>
            <w:tcW w:w="1509" w:type="dxa"/>
            <w:noWrap/>
          </w:tcPr>
          <w:p w14:paraId="109E0C1E" w14:textId="77777777" w:rsidR="006527F2" w:rsidRPr="00F80603" w:rsidRDefault="006527F2" w:rsidP="004953E1">
            <w:pPr>
              <w:pStyle w:val="TableText1"/>
              <w:rPr>
                <w:rStyle w:val="BodyTextChar"/>
              </w:rPr>
            </w:pPr>
            <w:r w:rsidRPr="00F80603">
              <w:rPr>
                <w:rStyle w:val="BodyTextChar"/>
              </w:rPr>
              <w:t>Base</w:t>
            </w:r>
          </w:p>
        </w:tc>
        <w:tc>
          <w:tcPr>
            <w:tcW w:w="2998" w:type="dxa"/>
          </w:tcPr>
          <w:p w14:paraId="109E0C1F"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C23" w14:textId="77777777" w:rsidTr="008C243A">
        <w:tc>
          <w:tcPr>
            <w:tcW w:w="1509" w:type="dxa"/>
            <w:noWrap/>
          </w:tcPr>
          <w:p w14:paraId="109E0C21" w14:textId="77777777" w:rsidR="006527F2" w:rsidRPr="00F80603" w:rsidRDefault="006527F2" w:rsidP="004953E1">
            <w:pPr>
              <w:pStyle w:val="TableText1"/>
              <w:rPr>
                <w:rStyle w:val="BodyTextChar"/>
              </w:rPr>
            </w:pPr>
            <w:r w:rsidRPr="00F80603">
              <w:rPr>
                <w:rStyle w:val="BodyTextChar"/>
              </w:rPr>
              <w:t xml:space="preserve">enumeration </w:t>
            </w:r>
          </w:p>
        </w:tc>
        <w:tc>
          <w:tcPr>
            <w:tcW w:w="2998" w:type="dxa"/>
          </w:tcPr>
          <w:p w14:paraId="109E0C22" w14:textId="77777777" w:rsidR="006527F2" w:rsidRPr="00F80603" w:rsidRDefault="006527F2" w:rsidP="004953E1">
            <w:pPr>
              <w:pStyle w:val="TableText1"/>
              <w:rPr>
                <w:rStyle w:val="BodyTextChar"/>
              </w:rPr>
            </w:pPr>
            <w:r w:rsidRPr="00F80603">
              <w:rPr>
                <w:rStyle w:val="BodyTextChar"/>
              </w:rPr>
              <w:t>Marketing</w:t>
            </w:r>
          </w:p>
        </w:tc>
      </w:tr>
      <w:tr w:rsidR="006527F2" w:rsidRPr="00F80603" w14:paraId="109E0C26" w14:textId="77777777" w:rsidTr="008C243A">
        <w:tc>
          <w:tcPr>
            <w:tcW w:w="1509" w:type="dxa"/>
            <w:noWrap/>
          </w:tcPr>
          <w:p w14:paraId="109E0C24" w14:textId="77777777" w:rsidR="006527F2" w:rsidRPr="00F80603" w:rsidRDefault="006527F2" w:rsidP="004953E1">
            <w:pPr>
              <w:pStyle w:val="TableText1"/>
              <w:rPr>
                <w:rStyle w:val="BodyTextChar"/>
              </w:rPr>
            </w:pPr>
            <w:r w:rsidRPr="00F80603">
              <w:rPr>
                <w:rStyle w:val="BodyTextChar"/>
              </w:rPr>
              <w:t xml:space="preserve">enumeration </w:t>
            </w:r>
          </w:p>
        </w:tc>
        <w:tc>
          <w:tcPr>
            <w:tcW w:w="2998" w:type="dxa"/>
          </w:tcPr>
          <w:p w14:paraId="109E0C25" w14:textId="77777777" w:rsidR="006527F2" w:rsidRPr="00F80603" w:rsidRDefault="006527F2" w:rsidP="004953E1">
            <w:pPr>
              <w:pStyle w:val="TableText1"/>
              <w:rPr>
                <w:rStyle w:val="BodyTextChar"/>
              </w:rPr>
            </w:pPr>
            <w:r w:rsidRPr="00F80603">
              <w:rPr>
                <w:rStyle w:val="BodyTextChar"/>
              </w:rPr>
              <w:t>Fulfillment</w:t>
            </w:r>
          </w:p>
        </w:tc>
      </w:tr>
    </w:tbl>
    <w:p w14:paraId="109E0C27" w14:textId="77777777" w:rsidR="00E44AE1" w:rsidRPr="00F80603" w:rsidRDefault="00E44AE1" w:rsidP="002420E9">
      <w:pPr>
        <w:pStyle w:val="Heading2"/>
      </w:pPr>
      <w:bookmarkStart w:id="1290" w:name="_Toc403990979"/>
      <w:r w:rsidRPr="00F80603">
        <w:lastRenderedPageBreak/>
        <w:t>simpleType: MLOCRRateType</w:t>
      </w:r>
      <w:bookmarkEnd w:id="1290"/>
    </w:p>
    <w:tbl>
      <w:tblPr>
        <w:tblStyle w:val="ACI-USPS"/>
        <w:tblW w:w="0" w:type="auto"/>
        <w:tblLayout w:type="fixed"/>
        <w:tblLook w:val="04A0" w:firstRow="1" w:lastRow="0" w:firstColumn="1" w:lastColumn="0" w:noHBand="0" w:noVBand="1"/>
      </w:tblPr>
      <w:tblGrid>
        <w:gridCol w:w="1509"/>
        <w:gridCol w:w="1975"/>
      </w:tblGrid>
      <w:tr w:rsidR="006527F2" w:rsidRPr="008C243A" w14:paraId="109E0C2A"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28" w14:textId="77777777" w:rsidR="006527F2" w:rsidRPr="008C243A" w:rsidRDefault="006527F2" w:rsidP="008C243A">
            <w:pPr>
              <w:pStyle w:val="TableTitle"/>
            </w:pPr>
            <w:r w:rsidRPr="008C243A">
              <w:t>Tag</w:t>
            </w:r>
          </w:p>
        </w:tc>
        <w:tc>
          <w:tcPr>
            <w:tcW w:w="1975" w:type="dxa"/>
            <w:shd w:val="clear" w:color="auto" w:fill="DBE5F1" w:themeFill="accent1" w:themeFillTint="33"/>
          </w:tcPr>
          <w:p w14:paraId="109E0C29" w14:textId="77777777" w:rsidR="006527F2" w:rsidRPr="008C243A" w:rsidRDefault="008C243A" w:rsidP="008C243A">
            <w:pPr>
              <w:pStyle w:val="TableTitle"/>
            </w:pPr>
            <w:r w:rsidRPr="008C243A">
              <w:t>MLOCRRateType</w:t>
            </w:r>
          </w:p>
        </w:tc>
      </w:tr>
      <w:tr w:rsidR="006527F2" w:rsidRPr="00F80603" w14:paraId="109E0C2D" w14:textId="77777777" w:rsidTr="008C243A">
        <w:tc>
          <w:tcPr>
            <w:tcW w:w="1509" w:type="dxa"/>
            <w:noWrap/>
          </w:tcPr>
          <w:p w14:paraId="109E0C2B" w14:textId="77777777" w:rsidR="006527F2" w:rsidRPr="00F80603" w:rsidRDefault="006527F2" w:rsidP="004953E1">
            <w:pPr>
              <w:pStyle w:val="TableText1"/>
              <w:rPr>
                <w:rStyle w:val="BodyTextChar"/>
              </w:rPr>
            </w:pPr>
            <w:r w:rsidRPr="00F80603">
              <w:rPr>
                <w:rStyle w:val="BodyTextChar"/>
              </w:rPr>
              <w:t>Base</w:t>
            </w:r>
          </w:p>
        </w:tc>
        <w:tc>
          <w:tcPr>
            <w:tcW w:w="1975" w:type="dxa"/>
          </w:tcPr>
          <w:p w14:paraId="109E0C2C"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C30" w14:textId="77777777" w:rsidTr="008C243A">
        <w:tc>
          <w:tcPr>
            <w:tcW w:w="1509" w:type="dxa"/>
            <w:noWrap/>
          </w:tcPr>
          <w:p w14:paraId="109E0C2E" w14:textId="77777777" w:rsidR="006527F2" w:rsidRPr="00F80603" w:rsidRDefault="006527F2" w:rsidP="004953E1">
            <w:pPr>
              <w:pStyle w:val="TableText1"/>
              <w:rPr>
                <w:rStyle w:val="BodyTextChar"/>
              </w:rPr>
            </w:pPr>
            <w:r w:rsidRPr="00F80603">
              <w:rPr>
                <w:rStyle w:val="BodyTextChar"/>
              </w:rPr>
              <w:t xml:space="preserve">enumeration </w:t>
            </w:r>
          </w:p>
        </w:tc>
        <w:tc>
          <w:tcPr>
            <w:tcW w:w="1975" w:type="dxa"/>
          </w:tcPr>
          <w:p w14:paraId="109E0C2F" w14:textId="77777777" w:rsidR="006527F2" w:rsidRPr="00F80603" w:rsidRDefault="006527F2" w:rsidP="004953E1">
            <w:pPr>
              <w:pStyle w:val="TableText1"/>
              <w:rPr>
                <w:rStyle w:val="BodyTextChar"/>
              </w:rPr>
            </w:pPr>
            <w:r w:rsidRPr="00F80603">
              <w:rPr>
                <w:rStyle w:val="BodyTextChar"/>
              </w:rPr>
              <w:t>R</w:t>
            </w:r>
            <w:r w:rsidR="002F205B" w:rsidRPr="00F80603">
              <w:rPr>
                <w:rStyle w:val="BodyTextChar"/>
              </w:rPr>
              <w:t xml:space="preserve"> = Regular</w:t>
            </w:r>
          </w:p>
        </w:tc>
      </w:tr>
      <w:tr w:rsidR="006527F2" w:rsidRPr="00F80603" w14:paraId="109E0C33" w14:textId="77777777" w:rsidTr="008C243A">
        <w:trPr>
          <w:trHeight w:val="82"/>
        </w:trPr>
        <w:tc>
          <w:tcPr>
            <w:tcW w:w="1509" w:type="dxa"/>
            <w:noWrap/>
          </w:tcPr>
          <w:p w14:paraId="109E0C31" w14:textId="77777777" w:rsidR="006527F2" w:rsidRPr="00F80603" w:rsidRDefault="006527F2" w:rsidP="004953E1">
            <w:pPr>
              <w:pStyle w:val="TableText1"/>
              <w:rPr>
                <w:rStyle w:val="BodyTextChar"/>
              </w:rPr>
            </w:pPr>
            <w:r w:rsidRPr="00F80603">
              <w:rPr>
                <w:rStyle w:val="BodyTextChar"/>
              </w:rPr>
              <w:t xml:space="preserve">enumeration </w:t>
            </w:r>
          </w:p>
        </w:tc>
        <w:tc>
          <w:tcPr>
            <w:tcW w:w="1975" w:type="dxa"/>
          </w:tcPr>
          <w:p w14:paraId="109E0C32" w14:textId="77777777" w:rsidR="006527F2" w:rsidRPr="00F80603" w:rsidRDefault="006527F2" w:rsidP="004953E1">
            <w:pPr>
              <w:pStyle w:val="TableText1"/>
              <w:rPr>
                <w:rStyle w:val="BodyTextChar"/>
              </w:rPr>
            </w:pPr>
            <w:r w:rsidRPr="00F80603">
              <w:rPr>
                <w:rStyle w:val="BodyTextChar"/>
              </w:rPr>
              <w:t>N</w:t>
            </w:r>
            <w:r w:rsidR="002F205B" w:rsidRPr="00F80603">
              <w:rPr>
                <w:rStyle w:val="BodyTextChar"/>
              </w:rPr>
              <w:t xml:space="preserve"> = Nonprofit</w:t>
            </w:r>
          </w:p>
        </w:tc>
      </w:tr>
    </w:tbl>
    <w:p w14:paraId="109E0C34" w14:textId="77777777" w:rsidR="00E44AE1" w:rsidRPr="00F80603" w:rsidRDefault="00E44AE1" w:rsidP="002420E9">
      <w:pPr>
        <w:pStyle w:val="Heading2"/>
      </w:pPr>
      <w:bookmarkStart w:id="1291" w:name="_Toc403990980"/>
      <w:r w:rsidRPr="00F80603">
        <w:t>simpleType: closeoutResolutionType</w:t>
      </w:r>
      <w:bookmarkEnd w:id="1291"/>
    </w:p>
    <w:tbl>
      <w:tblPr>
        <w:tblStyle w:val="ACI-USPS"/>
        <w:tblW w:w="0" w:type="auto"/>
        <w:tblLayout w:type="fixed"/>
        <w:tblLook w:val="04A0" w:firstRow="1" w:lastRow="0" w:firstColumn="1" w:lastColumn="0" w:noHBand="0" w:noVBand="1"/>
      </w:tblPr>
      <w:tblGrid>
        <w:gridCol w:w="1509"/>
        <w:gridCol w:w="4916"/>
      </w:tblGrid>
      <w:tr w:rsidR="006527F2" w:rsidRPr="008C243A" w14:paraId="109E0C3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35" w14:textId="77777777" w:rsidR="006527F2" w:rsidRPr="008C243A" w:rsidRDefault="006527F2" w:rsidP="008C243A">
            <w:pPr>
              <w:pStyle w:val="TableTitle"/>
            </w:pPr>
            <w:r w:rsidRPr="008C243A">
              <w:t>Tag</w:t>
            </w:r>
          </w:p>
        </w:tc>
        <w:tc>
          <w:tcPr>
            <w:tcW w:w="4916" w:type="dxa"/>
            <w:shd w:val="clear" w:color="auto" w:fill="DBE5F1" w:themeFill="accent1" w:themeFillTint="33"/>
          </w:tcPr>
          <w:p w14:paraId="109E0C36" w14:textId="77777777" w:rsidR="006527F2" w:rsidRPr="008C243A" w:rsidRDefault="008C243A" w:rsidP="008C243A">
            <w:pPr>
              <w:pStyle w:val="TableTitle"/>
            </w:pPr>
            <w:r w:rsidRPr="008C243A">
              <w:t>closeoutResolutionType</w:t>
            </w:r>
          </w:p>
        </w:tc>
      </w:tr>
      <w:tr w:rsidR="006527F2" w:rsidRPr="00F80603" w14:paraId="109E0C3A" w14:textId="77777777" w:rsidTr="008C243A">
        <w:tc>
          <w:tcPr>
            <w:tcW w:w="1509" w:type="dxa"/>
            <w:noWrap/>
          </w:tcPr>
          <w:p w14:paraId="109E0C38" w14:textId="77777777" w:rsidR="006527F2" w:rsidRPr="00F80603" w:rsidRDefault="006527F2" w:rsidP="004953E1">
            <w:pPr>
              <w:pStyle w:val="TableText1"/>
              <w:rPr>
                <w:rStyle w:val="BodyTextChar"/>
              </w:rPr>
            </w:pPr>
            <w:r w:rsidRPr="00F80603">
              <w:rPr>
                <w:rStyle w:val="BodyTextChar"/>
              </w:rPr>
              <w:t>Base</w:t>
            </w:r>
          </w:p>
        </w:tc>
        <w:tc>
          <w:tcPr>
            <w:tcW w:w="4916" w:type="dxa"/>
          </w:tcPr>
          <w:p w14:paraId="109E0C39"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C3D" w14:textId="77777777" w:rsidTr="008C243A">
        <w:tc>
          <w:tcPr>
            <w:tcW w:w="1509" w:type="dxa"/>
            <w:noWrap/>
          </w:tcPr>
          <w:p w14:paraId="109E0C3B" w14:textId="77777777" w:rsidR="006527F2" w:rsidRPr="00F80603" w:rsidRDefault="006527F2" w:rsidP="004953E1">
            <w:pPr>
              <w:pStyle w:val="TableText1"/>
              <w:rPr>
                <w:rStyle w:val="BodyTextChar"/>
              </w:rPr>
            </w:pPr>
            <w:r w:rsidRPr="00F80603">
              <w:rPr>
                <w:rStyle w:val="BodyTextChar"/>
              </w:rPr>
              <w:t xml:space="preserve">enumeration </w:t>
            </w:r>
          </w:p>
        </w:tc>
        <w:tc>
          <w:tcPr>
            <w:tcW w:w="4916" w:type="dxa"/>
          </w:tcPr>
          <w:p w14:paraId="109E0C3C" w14:textId="77777777" w:rsidR="006527F2" w:rsidRPr="00F80603" w:rsidRDefault="006527F2" w:rsidP="004953E1">
            <w:pPr>
              <w:pStyle w:val="TableText1"/>
              <w:rPr>
                <w:rStyle w:val="BodyTextChar"/>
              </w:rPr>
            </w:pPr>
            <w:r w:rsidRPr="00F80603">
              <w:rPr>
                <w:rStyle w:val="BodyTextChar"/>
              </w:rPr>
              <w:t>DCD = Driver Contracted Dispatch Office</w:t>
            </w:r>
          </w:p>
        </w:tc>
      </w:tr>
      <w:tr w:rsidR="006527F2" w:rsidRPr="00F80603" w14:paraId="109E0C40" w14:textId="77777777" w:rsidTr="008C243A">
        <w:trPr>
          <w:trHeight w:val="82"/>
        </w:trPr>
        <w:tc>
          <w:tcPr>
            <w:tcW w:w="1509" w:type="dxa"/>
            <w:noWrap/>
          </w:tcPr>
          <w:p w14:paraId="109E0C3E" w14:textId="77777777" w:rsidR="006527F2" w:rsidRPr="00F80603" w:rsidRDefault="006527F2" w:rsidP="004953E1">
            <w:pPr>
              <w:pStyle w:val="TableText1"/>
              <w:rPr>
                <w:rStyle w:val="BodyTextChar"/>
              </w:rPr>
            </w:pPr>
            <w:r w:rsidRPr="00F80603">
              <w:rPr>
                <w:rStyle w:val="BodyTextChar"/>
              </w:rPr>
              <w:t xml:space="preserve">enumeration </w:t>
            </w:r>
          </w:p>
        </w:tc>
        <w:tc>
          <w:tcPr>
            <w:tcW w:w="4916" w:type="dxa"/>
          </w:tcPr>
          <w:p w14:paraId="109E0C3F" w14:textId="77777777" w:rsidR="006527F2" w:rsidRPr="00F80603" w:rsidRDefault="006527F2" w:rsidP="004953E1">
            <w:pPr>
              <w:pStyle w:val="TableText1"/>
              <w:rPr>
                <w:rStyle w:val="BodyTextChar"/>
              </w:rPr>
            </w:pPr>
            <w:r w:rsidRPr="00F80603">
              <w:rPr>
                <w:rStyle w:val="BodyTextChar"/>
              </w:rPr>
              <w:t>DCO = Destination Contacted Origin</w:t>
            </w:r>
          </w:p>
        </w:tc>
      </w:tr>
      <w:tr w:rsidR="006527F2" w:rsidRPr="00F80603" w14:paraId="109E0C43" w14:textId="77777777" w:rsidTr="008C243A">
        <w:trPr>
          <w:trHeight w:val="82"/>
        </w:trPr>
        <w:tc>
          <w:tcPr>
            <w:tcW w:w="1509" w:type="dxa"/>
            <w:noWrap/>
          </w:tcPr>
          <w:p w14:paraId="109E0C41" w14:textId="77777777" w:rsidR="006527F2" w:rsidRPr="00F80603" w:rsidRDefault="006527F2" w:rsidP="004953E1">
            <w:pPr>
              <w:pStyle w:val="TableText1"/>
              <w:rPr>
                <w:rStyle w:val="BodyTextChar"/>
              </w:rPr>
            </w:pPr>
            <w:r w:rsidRPr="00F80603">
              <w:rPr>
                <w:rStyle w:val="BodyTextChar"/>
              </w:rPr>
              <w:t>enumeration</w:t>
            </w:r>
          </w:p>
        </w:tc>
        <w:tc>
          <w:tcPr>
            <w:tcW w:w="4916" w:type="dxa"/>
          </w:tcPr>
          <w:p w14:paraId="109E0C42" w14:textId="77777777" w:rsidR="006527F2" w:rsidRPr="00F80603" w:rsidRDefault="006527F2" w:rsidP="004953E1">
            <w:pPr>
              <w:pStyle w:val="TableText1"/>
              <w:rPr>
                <w:rStyle w:val="BodyTextChar"/>
              </w:rPr>
            </w:pPr>
            <w:r w:rsidRPr="00F80603">
              <w:rPr>
                <w:rStyle w:val="BodyTextChar"/>
              </w:rPr>
              <w:t>DRL = Driver Reconciled Load</w:t>
            </w:r>
          </w:p>
        </w:tc>
      </w:tr>
      <w:tr w:rsidR="006527F2" w:rsidRPr="00F80603" w14:paraId="109E0C46" w14:textId="77777777" w:rsidTr="008C243A">
        <w:trPr>
          <w:trHeight w:val="82"/>
        </w:trPr>
        <w:tc>
          <w:tcPr>
            <w:tcW w:w="1509" w:type="dxa"/>
            <w:noWrap/>
          </w:tcPr>
          <w:p w14:paraId="109E0C44" w14:textId="77777777" w:rsidR="006527F2" w:rsidRPr="00F80603" w:rsidRDefault="006527F2" w:rsidP="004953E1">
            <w:pPr>
              <w:pStyle w:val="TableText1"/>
              <w:rPr>
                <w:rStyle w:val="BodyTextChar"/>
              </w:rPr>
            </w:pPr>
            <w:r w:rsidRPr="00F80603">
              <w:rPr>
                <w:rStyle w:val="BodyTextChar"/>
              </w:rPr>
              <w:t>enumeration</w:t>
            </w:r>
          </w:p>
        </w:tc>
        <w:tc>
          <w:tcPr>
            <w:tcW w:w="4916" w:type="dxa"/>
          </w:tcPr>
          <w:p w14:paraId="109E0C45" w14:textId="77777777" w:rsidR="006527F2" w:rsidRPr="00F80603" w:rsidRDefault="007D5DA2" w:rsidP="004953E1">
            <w:pPr>
              <w:pStyle w:val="TableText1"/>
              <w:rPr>
                <w:rStyle w:val="BodyTextChar"/>
              </w:rPr>
            </w:pPr>
            <w:r w:rsidRPr="00F80603">
              <w:rPr>
                <w:rStyle w:val="BodyTextChar"/>
              </w:rPr>
              <w:t>INR = Irregularities Could</w:t>
            </w:r>
            <w:r w:rsidR="006527F2" w:rsidRPr="00F80603">
              <w:rPr>
                <w:rStyle w:val="BodyTextChar"/>
              </w:rPr>
              <w:t xml:space="preserve"> Not be Resolved on Dock</w:t>
            </w:r>
          </w:p>
        </w:tc>
      </w:tr>
    </w:tbl>
    <w:p w14:paraId="109E0C47" w14:textId="77777777" w:rsidR="0087725D" w:rsidRPr="00F80603" w:rsidRDefault="0087725D" w:rsidP="002420E9">
      <w:pPr>
        <w:pStyle w:val="Heading2"/>
      </w:pPr>
      <w:bookmarkStart w:id="1292" w:name="_Toc403990981"/>
      <w:r w:rsidRPr="00F80603">
        <w:t>simpleType: valueAddedServiceType</w:t>
      </w:r>
      <w:bookmarkEnd w:id="1292"/>
    </w:p>
    <w:tbl>
      <w:tblPr>
        <w:tblStyle w:val="ACI-USPS"/>
        <w:tblW w:w="0" w:type="auto"/>
        <w:tblLayout w:type="fixed"/>
        <w:tblLook w:val="04A0" w:firstRow="1" w:lastRow="0" w:firstColumn="1" w:lastColumn="0" w:noHBand="0" w:noVBand="1"/>
      </w:tblPr>
      <w:tblGrid>
        <w:gridCol w:w="1509"/>
        <w:gridCol w:w="4906"/>
      </w:tblGrid>
      <w:tr w:rsidR="0087725D" w:rsidRPr="008C243A" w14:paraId="109E0C4A" w14:textId="77777777" w:rsidTr="00F34D9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48" w14:textId="77777777" w:rsidR="0087725D" w:rsidRPr="008C243A" w:rsidRDefault="0087725D" w:rsidP="008C243A">
            <w:pPr>
              <w:pStyle w:val="TableTitle"/>
            </w:pPr>
            <w:r w:rsidRPr="008C243A">
              <w:t>Tag</w:t>
            </w:r>
          </w:p>
        </w:tc>
        <w:tc>
          <w:tcPr>
            <w:tcW w:w="4906" w:type="dxa"/>
            <w:shd w:val="clear" w:color="auto" w:fill="DBE5F1" w:themeFill="accent1" w:themeFillTint="33"/>
          </w:tcPr>
          <w:p w14:paraId="109E0C49" w14:textId="77777777" w:rsidR="0087725D" w:rsidRPr="008C243A" w:rsidRDefault="008C243A" w:rsidP="008C243A">
            <w:pPr>
              <w:pStyle w:val="TableTitle"/>
            </w:pPr>
            <w:r w:rsidRPr="008C243A">
              <w:t>valueAddedServiceType</w:t>
            </w:r>
          </w:p>
        </w:tc>
      </w:tr>
      <w:tr w:rsidR="0087725D" w:rsidRPr="00F80603" w14:paraId="109E0C4D" w14:textId="77777777" w:rsidTr="00F34D98">
        <w:tc>
          <w:tcPr>
            <w:tcW w:w="1509" w:type="dxa"/>
            <w:noWrap/>
          </w:tcPr>
          <w:p w14:paraId="109E0C4B" w14:textId="77777777" w:rsidR="0087725D" w:rsidRPr="00F80603" w:rsidRDefault="0087725D" w:rsidP="008A5950">
            <w:pPr>
              <w:pStyle w:val="TableText1"/>
              <w:rPr>
                <w:rStyle w:val="BodyTextChar"/>
              </w:rPr>
            </w:pPr>
            <w:r w:rsidRPr="00F80603">
              <w:rPr>
                <w:rStyle w:val="BodyTextChar"/>
              </w:rPr>
              <w:t>Base</w:t>
            </w:r>
          </w:p>
        </w:tc>
        <w:tc>
          <w:tcPr>
            <w:tcW w:w="4906" w:type="dxa"/>
          </w:tcPr>
          <w:p w14:paraId="109E0C4C" w14:textId="77777777" w:rsidR="0087725D" w:rsidRPr="00F80603" w:rsidRDefault="0087725D" w:rsidP="008A5950">
            <w:pPr>
              <w:pStyle w:val="TableText1"/>
              <w:rPr>
                <w:rStyle w:val="BodyTextChar"/>
              </w:rPr>
            </w:pPr>
            <w:r w:rsidRPr="00F80603">
              <w:rPr>
                <w:rStyle w:val="BodyTextChar"/>
              </w:rPr>
              <w:t>xs:string</w:t>
            </w:r>
          </w:p>
        </w:tc>
      </w:tr>
      <w:tr w:rsidR="0087725D" w:rsidRPr="00F80603" w14:paraId="109E0C50" w14:textId="77777777" w:rsidTr="00F34D98">
        <w:tc>
          <w:tcPr>
            <w:tcW w:w="1509" w:type="dxa"/>
            <w:noWrap/>
          </w:tcPr>
          <w:p w14:paraId="109E0C4E" w14:textId="77777777" w:rsidR="0087725D" w:rsidRPr="00F80603" w:rsidRDefault="0087725D" w:rsidP="008A5950">
            <w:pPr>
              <w:pStyle w:val="TableText1"/>
              <w:rPr>
                <w:rStyle w:val="BodyTextChar"/>
              </w:rPr>
            </w:pPr>
            <w:r w:rsidRPr="00F80603">
              <w:rPr>
                <w:rStyle w:val="BodyTextChar"/>
              </w:rPr>
              <w:t xml:space="preserve">enumeration </w:t>
            </w:r>
          </w:p>
        </w:tc>
        <w:tc>
          <w:tcPr>
            <w:tcW w:w="4906" w:type="dxa"/>
          </w:tcPr>
          <w:p w14:paraId="109E0C4F" w14:textId="77777777" w:rsidR="0087725D" w:rsidRPr="00F80603" w:rsidRDefault="0087725D" w:rsidP="008A5950">
            <w:pPr>
              <w:pStyle w:val="TableText1"/>
              <w:rPr>
                <w:rStyle w:val="BodyTextChar"/>
              </w:rPr>
            </w:pPr>
            <w:r w:rsidRPr="00F80603">
              <w:rPr>
                <w:rStyle w:val="BodyTextChar"/>
              </w:rPr>
              <w:t>D1 = Appointment Value Added Service Option 1</w:t>
            </w:r>
          </w:p>
        </w:tc>
      </w:tr>
      <w:tr w:rsidR="0087725D" w:rsidRPr="00F80603" w14:paraId="109E0C53" w14:textId="77777777" w:rsidTr="00F34D98">
        <w:trPr>
          <w:trHeight w:val="82"/>
        </w:trPr>
        <w:tc>
          <w:tcPr>
            <w:tcW w:w="1509" w:type="dxa"/>
            <w:noWrap/>
          </w:tcPr>
          <w:p w14:paraId="109E0C51" w14:textId="77777777" w:rsidR="0087725D" w:rsidRPr="00F80603" w:rsidRDefault="0087725D" w:rsidP="008A5950">
            <w:pPr>
              <w:pStyle w:val="TableText1"/>
              <w:rPr>
                <w:rStyle w:val="BodyTextChar"/>
              </w:rPr>
            </w:pPr>
            <w:r w:rsidRPr="00F80603">
              <w:rPr>
                <w:rStyle w:val="BodyTextChar"/>
              </w:rPr>
              <w:t xml:space="preserve">enumeration </w:t>
            </w:r>
          </w:p>
        </w:tc>
        <w:tc>
          <w:tcPr>
            <w:tcW w:w="4906" w:type="dxa"/>
          </w:tcPr>
          <w:p w14:paraId="109E0C52" w14:textId="77777777" w:rsidR="0087725D" w:rsidRPr="00F80603" w:rsidRDefault="0087725D" w:rsidP="0087725D">
            <w:pPr>
              <w:pStyle w:val="TableText1"/>
              <w:rPr>
                <w:rStyle w:val="BodyTextChar"/>
              </w:rPr>
            </w:pPr>
            <w:r w:rsidRPr="00F80603">
              <w:rPr>
                <w:rStyle w:val="BodyTextChar"/>
              </w:rPr>
              <w:t>D2 = Appointment Value Added Service Option 2</w:t>
            </w:r>
          </w:p>
        </w:tc>
      </w:tr>
      <w:tr w:rsidR="00F34D98" w:rsidRPr="00F80603" w14:paraId="3BA09230" w14:textId="77777777" w:rsidTr="00F34D98">
        <w:trPr>
          <w:trHeight w:val="82"/>
        </w:trPr>
        <w:tc>
          <w:tcPr>
            <w:tcW w:w="1509" w:type="dxa"/>
            <w:noWrap/>
            <w:vAlign w:val="top"/>
          </w:tcPr>
          <w:p w14:paraId="40E65F15" w14:textId="6ED48FA6" w:rsidR="00F34D98" w:rsidRPr="00F80603" w:rsidRDefault="00F34D98" w:rsidP="008A5950">
            <w:pPr>
              <w:pStyle w:val="TableText1"/>
              <w:rPr>
                <w:rStyle w:val="BodyTextChar"/>
              </w:rPr>
            </w:pPr>
            <w:r w:rsidRPr="00D606DA">
              <w:rPr>
                <w:rStyle w:val="BodyTextChar"/>
              </w:rPr>
              <w:t>enumeration</w:t>
            </w:r>
          </w:p>
        </w:tc>
        <w:tc>
          <w:tcPr>
            <w:tcW w:w="4906" w:type="dxa"/>
          </w:tcPr>
          <w:p w14:paraId="60DA8EAE" w14:textId="18F4D7B2" w:rsidR="00F34D98" w:rsidRPr="00F80603" w:rsidRDefault="00F34D98" w:rsidP="0087725D">
            <w:pPr>
              <w:pStyle w:val="TableText1"/>
              <w:rPr>
                <w:rStyle w:val="BodyTextChar"/>
              </w:rPr>
            </w:pPr>
            <w:r>
              <w:rPr>
                <w:rStyle w:val="BodyTextChar"/>
              </w:rPr>
              <w:t xml:space="preserve">D3 </w:t>
            </w:r>
            <w:r w:rsidRPr="00F80603">
              <w:rPr>
                <w:rStyle w:val="BodyTextChar"/>
              </w:rPr>
              <w:t>= Appointm</w:t>
            </w:r>
            <w:r>
              <w:rPr>
                <w:rStyle w:val="BodyTextChar"/>
              </w:rPr>
              <w:t>ent Value Added Service Option 3</w:t>
            </w:r>
          </w:p>
        </w:tc>
      </w:tr>
      <w:tr w:rsidR="00F34D98" w:rsidRPr="00F80603" w14:paraId="71B99F23" w14:textId="77777777" w:rsidTr="00F34D98">
        <w:trPr>
          <w:trHeight w:val="82"/>
        </w:trPr>
        <w:tc>
          <w:tcPr>
            <w:tcW w:w="1509" w:type="dxa"/>
            <w:noWrap/>
            <w:vAlign w:val="top"/>
          </w:tcPr>
          <w:p w14:paraId="20A03BD1" w14:textId="6B97D155" w:rsidR="00F34D98" w:rsidRPr="00F80603" w:rsidRDefault="00F34D98" w:rsidP="008A5950">
            <w:pPr>
              <w:pStyle w:val="TableText1"/>
              <w:rPr>
                <w:rStyle w:val="BodyTextChar"/>
              </w:rPr>
            </w:pPr>
            <w:r w:rsidRPr="00D606DA">
              <w:rPr>
                <w:rStyle w:val="BodyTextChar"/>
              </w:rPr>
              <w:t>enumeration</w:t>
            </w:r>
          </w:p>
        </w:tc>
        <w:tc>
          <w:tcPr>
            <w:tcW w:w="4906" w:type="dxa"/>
            <w:vAlign w:val="top"/>
          </w:tcPr>
          <w:p w14:paraId="3E2377D9" w14:textId="45A9DF40" w:rsidR="00F34D98" w:rsidRPr="00F80603" w:rsidRDefault="00F34D98" w:rsidP="0087725D">
            <w:pPr>
              <w:pStyle w:val="TableText1"/>
              <w:rPr>
                <w:rStyle w:val="BodyTextChar"/>
              </w:rPr>
            </w:pPr>
            <w:r>
              <w:rPr>
                <w:rStyle w:val="BodyTextChar"/>
              </w:rPr>
              <w:t xml:space="preserve">D4 </w:t>
            </w:r>
            <w:r w:rsidRPr="00F80603">
              <w:rPr>
                <w:rStyle w:val="BodyTextChar"/>
              </w:rPr>
              <w:t>= Appointm</w:t>
            </w:r>
            <w:r>
              <w:rPr>
                <w:rStyle w:val="BodyTextChar"/>
              </w:rPr>
              <w:t>ent Value Added Service Option 4</w:t>
            </w:r>
          </w:p>
        </w:tc>
      </w:tr>
      <w:tr w:rsidR="00F34D98" w:rsidRPr="00F80603" w14:paraId="28AD5781" w14:textId="77777777" w:rsidTr="00F34D98">
        <w:trPr>
          <w:trHeight w:val="82"/>
        </w:trPr>
        <w:tc>
          <w:tcPr>
            <w:tcW w:w="1509" w:type="dxa"/>
            <w:noWrap/>
            <w:vAlign w:val="top"/>
          </w:tcPr>
          <w:p w14:paraId="38655AB5" w14:textId="3A4697A6" w:rsidR="00F34D98" w:rsidRPr="00F80603" w:rsidRDefault="00F34D98" w:rsidP="008A5950">
            <w:pPr>
              <w:pStyle w:val="TableText1"/>
              <w:rPr>
                <w:rStyle w:val="BodyTextChar"/>
              </w:rPr>
            </w:pPr>
            <w:r w:rsidRPr="00D606DA">
              <w:rPr>
                <w:rStyle w:val="BodyTextChar"/>
              </w:rPr>
              <w:t>enumeration</w:t>
            </w:r>
          </w:p>
        </w:tc>
        <w:tc>
          <w:tcPr>
            <w:tcW w:w="4906" w:type="dxa"/>
            <w:vAlign w:val="top"/>
          </w:tcPr>
          <w:p w14:paraId="2355ABD2" w14:textId="4AA5DC70" w:rsidR="00F34D98" w:rsidRPr="00F80603" w:rsidRDefault="00F34D98" w:rsidP="0087725D">
            <w:pPr>
              <w:pStyle w:val="TableText1"/>
              <w:rPr>
                <w:rStyle w:val="BodyTextChar"/>
              </w:rPr>
            </w:pPr>
            <w:r>
              <w:rPr>
                <w:rStyle w:val="BodyTextChar"/>
              </w:rPr>
              <w:t xml:space="preserve">D5 </w:t>
            </w:r>
            <w:r w:rsidRPr="00F80603">
              <w:rPr>
                <w:rStyle w:val="BodyTextChar"/>
              </w:rPr>
              <w:t>= Appointm</w:t>
            </w:r>
            <w:r>
              <w:rPr>
                <w:rStyle w:val="BodyTextChar"/>
              </w:rPr>
              <w:t>ent Value Added Service Option 5</w:t>
            </w:r>
          </w:p>
        </w:tc>
      </w:tr>
    </w:tbl>
    <w:p w14:paraId="109E0C54" w14:textId="77777777" w:rsidR="004D1703" w:rsidRPr="00F80603" w:rsidRDefault="004D1703" w:rsidP="002420E9">
      <w:pPr>
        <w:pStyle w:val="Heading2"/>
      </w:pPr>
      <w:bookmarkStart w:id="1293" w:name="_Toc403990982"/>
      <w:r w:rsidRPr="00F80603">
        <w:t xml:space="preserve">simpleType: </w:t>
      </w:r>
      <w:r w:rsidR="00DA28C8" w:rsidRPr="00F80603">
        <w:t>IMcbInfoType</w:t>
      </w:r>
      <w:bookmarkEnd w:id="1293"/>
    </w:p>
    <w:tbl>
      <w:tblPr>
        <w:tblStyle w:val="ACI-USPS"/>
        <w:tblW w:w="0" w:type="auto"/>
        <w:tblLayout w:type="fixed"/>
        <w:tblLook w:val="04A0" w:firstRow="1" w:lastRow="0" w:firstColumn="1" w:lastColumn="0" w:noHBand="0" w:noVBand="1"/>
      </w:tblPr>
      <w:tblGrid>
        <w:gridCol w:w="1509"/>
        <w:gridCol w:w="1631"/>
      </w:tblGrid>
      <w:tr w:rsidR="004D1703" w:rsidRPr="008C243A" w14:paraId="109E0C5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55" w14:textId="77777777" w:rsidR="004D1703" w:rsidRPr="008C243A" w:rsidRDefault="004D1703" w:rsidP="008C243A">
            <w:pPr>
              <w:pStyle w:val="TableTitle"/>
            </w:pPr>
            <w:r w:rsidRPr="008C243A">
              <w:t>Tag</w:t>
            </w:r>
          </w:p>
        </w:tc>
        <w:tc>
          <w:tcPr>
            <w:tcW w:w="1631" w:type="dxa"/>
            <w:shd w:val="clear" w:color="auto" w:fill="DBE5F1" w:themeFill="accent1" w:themeFillTint="33"/>
          </w:tcPr>
          <w:p w14:paraId="109E0C56" w14:textId="77777777" w:rsidR="004D1703" w:rsidRPr="008C243A" w:rsidRDefault="008C243A" w:rsidP="008C243A">
            <w:pPr>
              <w:pStyle w:val="TableTitle"/>
            </w:pPr>
            <w:r w:rsidRPr="008C243A">
              <w:t>IMcbInfoType</w:t>
            </w:r>
          </w:p>
        </w:tc>
      </w:tr>
      <w:tr w:rsidR="004D1703" w:rsidRPr="00F80603" w14:paraId="109E0C5A" w14:textId="77777777" w:rsidTr="008C243A">
        <w:tc>
          <w:tcPr>
            <w:tcW w:w="1509" w:type="dxa"/>
            <w:noWrap/>
          </w:tcPr>
          <w:p w14:paraId="109E0C58" w14:textId="77777777" w:rsidR="004D1703" w:rsidRPr="00F80603" w:rsidRDefault="004D1703" w:rsidP="008A5950">
            <w:pPr>
              <w:pStyle w:val="TableText1"/>
              <w:rPr>
                <w:rStyle w:val="BodyTextChar"/>
              </w:rPr>
            </w:pPr>
            <w:r w:rsidRPr="00F80603">
              <w:rPr>
                <w:rStyle w:val="BodyTextChar"/>
              </w:rPr>
              <w:t>Base</w:t>
            </w:r>
          </w:p>
        </w:tc>
        <w:tc>
          <w:tcPr>
            <w:tcW w:w="1631" w:type="dxa"/>
          </w:tcPr>
          <w:p w14:paraId="109E0C59" w14:textId="77777777" w:rsidR="004D1703" w:rsidRPr="00F80603" w:rsidRDefault="004D1703" w:rsidP="008A5950">
            <w:pPr>
              <w:pStyle w:val="TableText1"/>
              <w:rPr>
                <w:rStyle w:val="BodyTextChar"/>
              </w:rPr>
            </w:pPr>
            <w:r w:rsidRPr="00F80603">
              <w:rPr>
                <w:rStyle w:val="BodyTextChar"/>
              </w:rPr>
              <w:t>xs:string</w:t>
            </w:r>
          </w:p>
        </w:tc>
      </w:tr>
      <w:tr w:rsidR="004D1703" w:rsidRPr="00F80603" w14:paraId="109E0C5D" w14:textId="77777777" w:rsidTr="008C243A">
        <w:tc>
          <w:tcPr>
            <w:tcW w:w="1509" w:type="dxa"/>
            <w:noWrap/>
          </w:tcPr>
          <w:p w14:paraId="109E0C5B" w14:textId="77777777" w:rsidR="004D1703" w:rsidRPr="00F80603" w:rsidRDefault="004D1703" w:rsidP="008A5950">
            <w:pPr>
              <w:pStyle w:val="TableText1"/>
              <w:rPr>
                <w:rStyle w:val="BodyTextChar"/>
              </w:rPr>
            </w:pPr>
            <w:r w:rsidRPr="00F80603">
              <w:rPr>
                <w:rStyle w:val="BodyTextChar"/>
              </w:rPr>
              <w:t xml:space="preserve">enumeration </w:t>
            </w:r>
          </w:p>
        </w:tc>
        <w:tc>
          <w:tcPr>
            <w:tcW w:w="1631" w:type="dxa"/>
          </w:tcPr>
          <w:p w14:paraId="109E0C5C" w14:textId="77777777" w:rsidR="004D1703" w:rsidRPr="00F80603" w:rsidRDefault="00DA28C8" w:rsidP="008A5950">
            <w:pPr>
              <w:pStyle w:val="TableText1"/>
              <w:rPr>
                <w:rStyle w:val="BodyTextChar"/>
              </w:rPr>
            </w:pPr>
            <w:r w:rsidRPr="00F80603">
              <w:rPr>
                <w:rStyle w:val="BodyTextChar"/>
              </w:rPr>
              <w:t>Linked</w:t>
            </w:r>
          </w:p>
        </w:tc>
      </w:tr>
      <w:tr w:rsidR="004D1703" w:rsidRPr="00F80603" w14:paraId="109E0C60" w14:textId="77777777" w:rsidTr="008C243A">
        <w:trPr>
          <w:trHeight w:val="82"/>
        </w:trPr>
        <w:tc>
          <w:tcPr>
            <w:tcW w:w="1509" w:type="dxa"/>
            <w:noWrap/>
          </w:tcPr>
          <w:p w14:paraId="109E0C5E" w14:textId="77777777" w:rsidR="004D1703" w:rsidRPr="00F80603" w:rsidRDefault="004D1703" w:rsidP="008A5950">
            <w:pPr>
              <w:pStyle w:val="TableText1"/>
              <w:rPr>
                <w:rStyle w:val="BodyTextChar"/>
              </w:rPr>
            </w:pPr>
            <w:r w:rsidRPr="00F80603">
              <w:rPr>
                <w:rStyle w:val="BodyTextChar"/>
              </w:rPr>
              <w:t xml:space="preserve">enumeration </w:t>
            </w:r>
          </w:p>
        </w:tc>
        <w:tc>
          <w:tcPr>
            <w:tcW w:w="1631" w:type="dxa"/>
          </w:tcPr>
          <w:p w14:paraId="109E0C5F" w14:textId="77777777" w:rsidR="004D1703" w:rsidRPr="00F80603" w:rsidRDefault="00DA28C8" w:rsidP="008A5950">
            <w:pPr>
              <w:pStyle w:val="TableText1"/>
              <w:rPr>
                <w:rStyle w:val="BodyTextChar"/>
              </w:rPr>
            </w:pPr>
            <w:r w:rsidRPr="00F80603">
              <w:rPr>
                <w:rStyle w:val="BodyTextChar"/>
              </w:rPr>
              <w:t>Scanned</w:t>
            </w:r>
          </w:p>
        </w:tc>
      </w:tr>
    </w:tbl>
    <w:p w14:paraId="109E0C61" w14:textId="77777777" w:rsidR="0087725D" w:rsidRPr="00F80603" w:rsidRDefault="0087725D" w:rsidP="0087725D">
      <w:pPr>
        <w:rPr>
          <w:rStyle w:val="BodyTextChar"/>
        </w:rPr>
      </w:pPr>
    </w:p>
    <w:p w14:paraId="109E0C62" w14:textId="77777777" w:rsidR="004D1703" w:rsidRPr="00F80603" w:rsidRDefault="004D1703" w:rsidP="0087725D">
      <w:pPr>
        <w:rPr>
          <w:rStyle w:val="BodyTextChar"/>
        </w:rPr>
      </w:pPr>
    </w:p>
    <w:p w14:paraId="109E0C63" w14:textId="77777777" w:rsidR="00E44AE1" w:rsidRPr="00F80603" w:rsidRDefault="00E44AE1" w:rsidP="00E44AE1">
      <w:pPr>
        <w:rPr>
          <w:rStyle w:val="BodyTextChar"/>
        </w:rPr>
      </w:pPr>
      <w:r w:rsidRPr="00F80603">
        <w:rPr>
          <w:rStyle w:val="BodyTextChar"/>
        </w:rPr>
        <w:br w:type="page"/>
      </w:r>
    </w:p>
    <w:p w14:paraId="109E0C64" w14:textId="77777777" w:rsidR="0087725D" w:rsidRPr="00F80603" w:rsidRDefault="0087725D" w:rsidP="00E44AE1">
      <w:pPr>
        <w:rPr>
          <w:rStyle w:val="BodyTextChar"/>
        </w:rPr>
      </w:pPr>
    </w:p>
    <w:p w14:paraId="109E0C65" w14:textId="77777777" w:rsidR="00B96781" w:rsidRPr="00F80603" w:rsidRDefault="005902D6" w:rsidP="002420E9">
      <w:pPr>
        <w:pStyle w:val="Heading1"/>
      </w:pPr>
      <w:bookmarkStart w:id="1294" w:name="_Toc297878870"/>
      <w:bookmarkStart w:id="1295" w:name="_Toc403990983"/>
      <w:bookmarkStart w:id="1296" w:name="_Toc297879272"/>
      <w:r w:rsidRPr="00F80603">
        <w:t>Appendix C</w:t>
      </w:r>
      <w:r w:rsidR="00FC3EAE" w:rsidRPr="00F80603">
        <w:t xml:space="preserve"> - WSDLs and XSDs</w:t>
      </w:r>
      <w:bookmarkEnd w:id="1294"/>
      <w:bookmarkEnd w:id="1295"/>
    </w:p>
    <w:p w14:paraId="109E0C66" w14:textId="77777777" w:rsidR="00BB501E" w:rsidRPr="00922315" w:rsidRDefault="00BB501E" w:rsidP="00BB501E">
      <w:pPr>
        <w:ind w:left="432"/>
        <w:rPr>
          <w:rFonts w:ascii="Arial" w:hAnsi="Arial" w:cs="Arial"/>
        </w:rPr>
      </w:pPr>
      <w:r w:rsidRPr="00922315">
        <w:rPr>
          <w:rFonts w:ascii="Arial" w:hAnsi="Arial" w:cs="Arial"/>
          <w:color w:val="000000" w:themeColor="text1"/>
        </w:rPr>
        <w:t>The WSDL</w:t>
      </w:r>
      <w:r w:rsidRPr="00922315">
        <w:rPr>
          <w:rFonts w:ascii="Arial" w:hAnsi="Arial" w:cs="Arial"/>
          <w:color w:val="000000" w:themeColor="text1"/>
        </w:rPr>
        <w:fldChar w:fldCharType="begin"/>
      </w:r>
      <w:r w:rsidRPr="00922315">
        <w:rPr>
          <w:rFonts w:ascii="Arial" w:hAnsi="Arial" w:cs="Arial"/>
          <w:color w:val="000000" w:themeColor="text1"/>
        </w:rPr>
        <w:instrText xml:space="preserve"> XE "WSDL" </w:instrText>
      </w:r>
      <w:r w:rsidRPr="00922315">
        <w:rPr>
          <w:rFonts w:ascii="Arial" w:hAnsi="Arial" w:cs="Arial"/>
          <w:color w:val="000000" w:themeColor="text1"/>
        </w:rPr>
        <w:fldChar w:fldCharType="end"/>
      </w:r>
      <w:r w:rsidRPr="00922315">
        <w:rPr>
          <w:rFonts w:ascii="Arial" w:hAnsi="Arial" w:cs="Arial"/>
          <w:color w:val="000000" w:themeColor="text1"/>
        </w:rPr>
        <w:t xml:space="preserve"> specification is posted on RIBBS</w:t>
      </w:r>
      <w:r w:rsidR="00706AC8" w:rsidRPr="00706AC8">
        <w:rPr>
          <w:rFonts w:ascii="Arial" w:hAnsi="Arial" w:cs="Arial"/>
          <w:color w:val="000000" w:themeColor="text1"/>
          <w:vertAlign w:val="superscript"/>
        </w:rPr>
        <w:t>®</w:t>
      </w:r>
      <w:r w:rsidRPr="00922315">
        <w:rPr>
          <w:rFonts w:ascii="Arial" w:hAnsi="Arial" w:cs="Arial"/>
          <w:color w:val="000000" w:themeColor="text1"/>
        </w:rPr>
        <w:t xml:space="preserve"> and can be downloaded from the following location: </w:t>
      </w:r>
      <w:hyperlink r:id="rId32" w:history="1">
        <w:r w:rsidRPr="00922315">
          <w:rPr>
            <w:rStyle w:val="Hyperlink"/>
            <w:rFonts w:ascii="Arial" w:hAnsi="Arial" w:cs="Arial"/>
          </w:rPr>
          <w:t>https://ribbs.usps.gov/intelligentmail_guides/documents/tech_guides/xmlspec/wsdls/wsdls.htm</w:t>
        </w:r>
      </w:hyperlink>
    </w:p>
    <w:p w14:paraId="109E0C67" w14:textId="77777777" w:rsidR="00BB501E" w:rsidRPr="00922315" w:rsidRDefault="00BB501E" w:rsidP="00BB501E">
      <w:pPr>
        <w:pStyle w:val="BodyText"/>
      </w:pPr>
    </w:p>
    <w:p w14:paraId="109E0C68" w14:textId="77777777" w:rsidR="00BB501E" w:rsidRPr="00922315" w:rsidRDefault="00BB501E" w:rsidP="00BB501E">
      <w:pPr>
        <w:pStyle w:val="BodyText"/>
      </w:pPr>
      <w:r w:rsidRPr="00922315">
        <w:t>The above RIBBS</w:t>
      </w:r>
      <w:r w:rsidR="00706AC8" w:rsidRPr="00706AC8">
        <w:rPr>
          <w:vertAlign w:val="superscript"/>
        </w:rPr>
        <w:t>®</w:t>
      </w:r>
      <w:r w:rsidRPr="00922315">
        <w:t xml:space="preserve"> URL provides WSDLs for both TEM and production environments. </w:t>
      </w:r>
      <w:r w:rsidR="0076386E">
        <w:t xml:space="preserve"> </w:t>
      </w:r>
      <w:r w:rsidR="00FD46D4">
        <w:t>User</w:t>
      </w:r>
      <w:r w:rsidRPr="00922315">
        <w:t>s should always use this link to access the corr</w:t>
      </w:r>
      <w:r w:rsidR="00FD46D4">
        <w:t>ect and updated version of WSDL</w:t>
      </w:r>
      <w:r w:rsidRPr="00922315">
        <w:t>s.</w:t>
      </w:r>
    </w:p>
    <w:p w14:paraId="109E0C69" w14:textId="77777777" w:rsidR="00B96781" w:rsidRPr="00F80603" w:rsidRDefault="00B96781" w:rsidP="00FC3EAE">
      <w:pPr>
        <w:rPr>
          <w:rStyle w:val="BodyTextChar"/>
        </w:rPr>
      </w:pPr>
    </w:p>
    <w:p w14:paraId="109E0C6A" w14:textId="77777777" w:rsidR="00FC3EAE" w:rsidRPr="00F80603" w:rsidRDefault="00FC3EAE" w:rsidP="00FC3EAE">
      <w:pPr>
        <w:pStyle w:val="Source"/>
        <w:rPr>
          <w:rFonts w:ascii="Arial" w:hAnsi="Arial"/>
          <w:color w:val="auto"/>
          <w:szCs w:val="24"/>
        </w:rPr>
      </w:pPr>
    </w:p>
    <w:p w14:paraId="3B39C602" w14:textId="434664B1" w:rsidR="009E57A5" w:rsidRPr="009E57A5" w:rsidRDefault="00FC3EAE" w:rsidP="009E57A5">
      <w:pPr>
        <w:pStyle w:val="Heading1"/>
      </w:pPr>
      <w:r w:rsidRPr="00F80603">
        <w:br w:type="page"/>
      </w:r>
      <w:bookmarkStart w:id="1297" w:name="_Toc356205526"/>
      <w:bookmarkStart w:id="1298" w:name="_Toc403990984"/>
      <w:r w:rsidR="00922315" w:rsidRPr="009F5EDC">
        <w:lastRenderedPageBreak/>
        <w:t>Change History Archive</w:t>
      </w:r>
      <w:bookmarkEnd w:id="1297"/>
      <w:bookmarkEnd w:id="1298"/>
    </w:p>
    <w:p w14:paraId="2C535975" w14:textId="77777777" w:rsidR="00911024" w:rsidRDefault="00911024" w:rsidP="00911024">
      <w:pPr>
        <w:pStyle w:val="ChangeListHeader"/>
      </w:pPr>
      <w:r>
        <w:t xml:space="preserve">FAST-16.0A-R32 Edition 1 Change 0: </w:t>
      </w:r>
    </w:p>
    <w:tbl>
      <w:tblPr>
        <w:tblStyle w:val="ACI-USPS"/>
        <w:tblW w:w="4841" w:type="pct"/>
        <w:tblInd w:w="0" w:type="dxa"/>
        <w:tblLook w:val="04A0" w:firstRow="1" w:lastRow="0" w:firstColumn="1" w:lastColumn="0" w:noHBand="0" w:noVBand="1"/>
      </w:tblPr>
      <w:tblGrid>
        <w:gridCol w:w="1231"/>
        <w:gridCol w:w="1301"/>
        <w:gridCol w:w="2751"/>
        <w:gridCol w:w="5164"/>
      </w:tblGrid>
      <w:tr w:rsidR="00911024" w14:paraId="39B1DB33" w14:textId="77777777" w:rsidTr="00C67B82">
        <w:trPr>
          <w:cnfStyle w:val="100000000000" w:firstRow="1" w:lastRow="0" w:firstColumn="0" w:lastColumn="0" w:oddVBand="0" w:evenVBand="0" w:oddHBand="0" w:evenHBand="0" w:firstRowFirstColumn="0" w:firstRowLastColumn="0" w:lastRowFirstColumn="0" w:lastRowLastColumn="0"/>
          <w:trHeight w:val="20"/>
          <w:tblHeader/>
        </w:trPr>
        <w:tc>
          <w:tcPr>
            <w:tcW w:w="5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49BB3D3" w14:textId="77777777" w:rsidR="00911024" w:rsidRDefault="00911024" w:rsidP="00C67B82">
            <w:pPr>
              <w:pStyle w:val="TableTitle"/>
            </w:pPr>
            <w:r>
              <w:t>Date</w:t>
            </w:r>
          </w:p>
        </w:tc>
        <w:tc>
          <w:tcPr>
            <w:tcW w:w="6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44E62B8" w14:textId="77777777" w:rsidR="00911024" w:rsidRDefault="00911024" w:rsidP="00C67B82">
            <w:pPr>
              <w:pStyle w:val="TableTitle"/>
            </w:pPr>
            <w:r>
              <w:t xml:space="preserve">Section </w:t>
            </w:r>
          </w:p>
        </w:tc>
        <w:tc>
          <w:tcPr>
            <w:tcW w:w="132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E2E081B" w14:textId="77777777" w:rsidR="00911024" w:rsidRDefault="00911024" w:rsidP="00C67B82">
            <w:pPr>
              <w:pStyle w:val="TableTitle"/>
            </w:pPr>
            <w:r>
              <w:t>Title</w:t>
            </w:r>
          </w:p>
        </w:tc>
        <w:tc>
          <w:tcPr>
            <w:tcW w:w="24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6F9D6CB" w14:textId="77777777" w:rsidR="00911024" w:rsidRDefault="00911024" w:rsidP="00C67B82">
            <w:pPr>
              <w:pStyle w:val="TableTitle"/>
            </w:pPr>
            <w:r>
              <w:t>Description</w:t>
            </w:r>
          </w:p>
        </w:tc>
      </w:tr>
      <w:tr w:rsidR="00911024" w14:paraId="750043F3" w14:textId="77777777" w:rsidTr="00C67B82">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773308DE" w14:textId="77777777" w:rsidR="00911024" w:rsidRDefault="00911024" w:rsidP="00C67B82">
            <w:pPr>
              <w:pStyle w:val="TableText1"/>
              <w:rPr>
                <w:color w:val="auto"/>
              </w:rPr>
            </w:pPr>
            <w:r>
              <w:rPr>
                <w:color w:val="auto"/>
              </w:rPr>
              <w:t>11/13/2015</w:t>
            </w:r>
          </w:p>
        </w:tc>
        <w:tc>
          <w:tcPr>
            <w:tcW w:w="627" w:type="pct"/>
            <w:tcBorders>
              <w:top w:val="single" w:sz="4" w:space="0" w:color="000000"/>
              <w:left w:val="single" w:sz="4" w:space="0" w:color="000000"/>
              <w:bottom w:val="single" w:sz="4" w:space="0" w:color="000000"/>
              <w:right w:val="single" w:sz="4" w:space="0" w:color="000000"/>
            </w:tcBorders>
            <w:hideMark/>
          </w:tcPr>
          <w:p w14:paraId="7BE82894" w14:textId="77777777" w:rsidR="00911024" w:rsidRDefault="00911024" w:rsidP="00C67B82">
            <w:pPr>
              <w:pStyle w:val="TableText1"/>
              <w:rPr>
                <w:color w:val="auto"/>
              </w:rPr>
            </w:pPr>
            <w:r>
              <w:rPr>
                <w:color w:val="auto"/>
              </w:rPr>
              <w:t>All</w:t>
            </w:r>
          </w:p>
        </w:tc>
        <w:tc>
          <w:tcPr>
            <w:tcW w:w="1321" w:type="pct"/>
            <w:tcBorders>
              <w:top w:val="single" w:sz="4" w:space="0" w:color="000000"/>
              <w:left w:val="single" w:sz="4" w:space="0" w:color="000000"/>
              <w:bottom w:val="single" w:sz="4" w:space="0" w:color="000000"/>
              <w:right w:val="single" w:sz="4" w:space="0" w:color="000000"/>
            </w:tcBorders>
            <w:hideMark/>
          </w:tcPr>
          <w:p w14:paraId="1469A064" w14:textId="77777777" w:rsidR="00911024" w:rsidRDefault="00911024" w:rsidP="00C67B82">
            <w:pPr>
              <w:pStyle w:val="TableText1"/>
            </w:pPr>
            <w:r>
              <w:t>All</w:t>
            </w:r>
          </w:p>
        </w:tc>
        <w:tc>
          <w:tcPr>
            <w:tcW w:w="2476" w:type="pct"/>
            <w:tcBorders>
              <w:top w:val="single" w:sz="4" w:space="0" w:color="000000"/>
              <w:left w:val="single" w:sz="4" w:space="0" w:color="000000"/>
              <w:bottom w:val="single" w:sz="4" w:space="0" w:color="000000"/>
              <w:right w:val="single" w:sz="4" w:space="0" w:color="000000"/>
            </w:tcBorders>
            <w:hideMark/>
          </w:tcPr>
          <w:p w14:paraId="333AE216" w14:textId="77777777" w:rsidR="00911024" w:rsidRDefault="00911024" w:rsidP="00C67B82">
            <w:pPr>
              <w:pStyle w:val="Default"/>
              <w:rPr>
                <w:color w:val="auto"/>
              </w:rPr>
            </w:pPr>
            <w:r>
              <w:t>Updated Cover Page and footers</w:t>
            </w:r>
          </w:p>
        </w:tc>
      </w:tr>
      <w:tr w:rsidR="00911024" w14:paraId="66822940" w14:textId="77777777" w:rsidTr="00C67B82">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263BB8F1" w14:textId="77777777" w:rsidR="00911024" w:rsidRDefault="00911024" w:rsidP="00C67B82">
            <w:pPr>
              <w:pStyle w:val="TableText1"/>
              <w:rPr>
                <w:color w:val="auto"/>
              </w:rPr>
            </w:pPr>
            <w:r>
              <w:rPr>
                <w:color w:val="auto"/>
              </w:rPr>
              <w:t>11/13/2015</w:t>
            </w:r>
          </w:p>
        </w:tc>
        <w:tc>
          <w:tcPr>
            <w:tcW w:w="627" w:type="pct"/>
            <w:tcBorders>
              <w:top w:val="single" w:sz="4" w:space="0" w:color="000000"/>
              <w:left w:val="single" w:sz="4" w:space="0" w:color="000000"/>
              <w:bottom w:val="single" w:sz="4" w:space="0" w:color="000000"/>
              <w:right w:val="single" w:sz="4" w:space="0" w:color="000000"/>
            </w:tcBorders>
            <w:hideMark/>
          </w:tcPr>
          <w:p w14:paraId="5C32AC2C" w14:textId="77777777" w:rsidR="00911024" w:rsidRDefault="00911024" w:rsidP="00C67B82">
            <w:pPr>
              <w:pStyle w:val="TableText1"/>
              <w:rPr>
                <w:color w:val="auto"/>
              </w:rPr>
            </w:pPr>
            <w:r>
              <w:rPr>
                <w:color w:val="auto"/>
              </w:rPr>
              <w:t>1.8</w:t>
            </w:r>
          </w:p>
        </w:tc>
        <w:tc>
          <w:tcPr>
            <w:tcW w:w="1321" w:type="pct"/>
            <w:tcBorders>
              <w:top w:val="single" w:sz="4" w:space="0" w:color="000000"/>
              <w:left w:val="single" w:sz="4" w:space="0" w:color="000000"/>
              <w:bottom w:val="single" w:sz="4" w:space="0" w:color="000000"/>
              <w:right w:val="single" w:sz="4" w:space="0" w:color="000000"/>
            </w:tcBorders>
            <w:hideMark/>
          </w:tcPr>
          <w:p w14:paraId="1F03FDC9" w14:textId="77777777" w:rsidR="00911024" w:rsidRDefault="00911024" w:rsidP="00C67B82">
            <w:pPr>
              <w:pStyle w:val="TableText1"/>
            </w:pPr>
            <w:r>
              <w:t>Roadmap of Mail.XML</w:t>
            </w:r>
          </w:p>
        </w:tc>
        <w:tc>
          <w:tcPr>
            <w:tcW w:w="2476" w:type="pct"/>
            <w:tcBorders>
              <w:top w:val="single" w:sz="4" w:space="0" w:color="000000"/>
              <w:left w:val="single" w:sz="4" w:space="0" w:color="000000"/>
              <w:bottom w:val="single" w:sz="4" w:space="0" w:color="000000"/>
              <w:right w:val="single" w:sz="4" w:space="0" w:color="000000"/>
            </w:tcBorders>
            <w:hideMark/>
          </w:tcPr>
          <w:p w14:paraId="772BCDC6" w14:textId="77777777" w:rsidR="00911024" w:rsidRDefault="00911024" w:rsidP="00C67B82">
            <w:pPr>
              <w:pStyle w:val="Default"/>
            </w:pPr>
            <w:r>
              <w:t>Added R32 and denoted Mail.XML 10.0 retirement</w:t>
            </w:r>
          </w:p>
        </w:tc>
      </w:tr>
      <w:tr w:rsidR="00911024" w14:paraId="51763BF2" w14:textId="77777777" w:rsidTr="00C67B82">
        <w:trPr>
          <w:trHeight w:val="288"/>
        </w:trPr>
        <w:tc>
          <w:tcPr>
            <w:tcW w:w="576" w:type="pct"/>
            <w:tcBorders>
              <w:top w:val="single" w:sz="4" w:space="0" w:color="000000"/>
              <w:left w:val="single" w:sz="4" w:space="0" w:color="000000"/>
              <w:bottom w:val="single" w:sz="4" w:space="0" w:color="000000"/>
              <w:right w:val="single" w:sz="4" w:space="0" w:color="000000"/>
            </w:tcBorders>
          </w:tcPr>
          <w:p w14:paraId="2A757410" w14:textId="77777777" w:rsidR="00911024" w:rsidRDefault="00911024" w:rsidP="00C67B82">
            <w:pPr>
              <w:pStyle w:val="TableText1"/>
              <w:rPr>
                <w:color w:val="auto"/>
              </w:rPr>
            </w:pPr>
            <w:r>
              <w:rPr>
                <w:color w:val="auto"/>
              </w:rPr>
              <w:t>11/13/2015</w:t>
            </w:r>
          </w:p>
        </w:tc>
        <w:tc>
          <w:tcPr>
            <w:tcW w:w="627" w:type="pct"/>
            <w:tcBorders>
              <w:top w:val="single" w:sz="4" w:space="0" w:color="000000"/>
              <w:left w:val="single" w:sz="4" w:space="0" w:color="000000"/>
              <w:bottom w:val="single" w:sz="4" w:space="0" w:color="000000"/>
              <w:right w:val="single" w:sz="4" w:space="0" w:color="000000"/>
            </w:tcBorders>
          </w:tcPr>
          <w:p w14:paraId="76F24E4B" w14:textId="77777777" w:rsidR="00911024" w:rsidRDefault="00911024" w:rsidP="00C67B82">
            <w:pPr>
              <w:pStyle w:val="TableText1"/>
              <w:rPr>
                <w:color w:val="auto"/>
              </w:rPr>
            </w:pPr>
            <w:r>
              <w:rPr>
                <w:color w:val="auto"/>
              </w:rPr>
              <w:t>4.4</w:t>
            </w:r>
          </w:p>
        </w:tc>
        <w:tc>
          <w:tcPr>
            <w:tcW w:w="1321" w:type="pct"/>
            <w:tcBorders>
              <w:top w:val="single" w:sz="4" w:space="0" w:color="000000"/>
              <w:left w:val="single" w:sz="4" w:space="0" w:color="000000"/>
              <w:bottom w:val="single" w:sz="4" w:space="0" w:color="000000"/>
              <w:right w:val="single" w:sz="4" w:space="0" w:color="000000"/>
            </w:tcBorders>
          </w:tcPr>
          <w:p w14:paraId="48B29433" w14:textId="77777777" w:rsidR="00911024" w:rsidRDefault="00911024" w:rsidP="00C67B82">
            <w:pPr>
              <w:pStyle w:val="TableText1"/>
            </w:pPr>
            <w:r>
              <w:t>Error Codes/Return Values</w:t>
            </w:r>
          </w:p>
        </w:tc>
        <w:tc>
          <w:tcPr>
            <w:tcW w:w="2476" w:type="pct"/>
            <w:tcBorders>
              <w:top w:val="single" w:sz="4" w:space="0" w:color="000000"/>
              <w:left w:val="single" w:sz="4" w:space="0" w:color="000000"/>
              <w:bottom w:val="single" w:sz="4" w:space="0" w:color="000000"/>
              <w:right w:val="single" w:sz="4" w:space="0" w:color="000000"/>
            </w:tcBorders>
          </w:tcPr>
          <w:p w14:paraId="05EC333C" w14:textId="77777777" w:rsidR="00911024" w:rsidRDefault="00911024" w:rsidP="00C67B82">
            <w:pPr>
              <w:pStyle w:val="Default"/>
            </w:pPr>
            <w:r>
              <w:t>Updates for PRS and Parcel Select messages: modified 3550, 3552, 3566, 3568; deleted 3563, 3567, 3573, 3574; added 3585</w:t>
            </w:r>
          </w:p>
        </w:tc>
      </w:tr>
    </w:tbl>
    <w:p w14:paraId="39F7215F" w14:textId="77777777" w:rsidR="00911024" w:rsidRDefault="00911024" w:rsidP="00911024">
      <w:pPr>
        <w:pStyle w:val="BodyText"/>
      </w:pPr>
      <w:r>
        <w:br/>
      </w:r>
    </w:p>
    <w:p w14:paraId="47310861" w14:textId="58C80963" w:rsidR="00DF3C4D" w:rsidRPr="00911024" w:rsidRDefault="00DF3C4D" w:rsidP="00911024">
      <w:pPr>
        <w:pStyle w:val="BodyText"/>
        <w:rPr>
          <w:b/>
        </w:rPr>
      </w:pPr>
      <w:r w:rsidRPr="00911024">
        <w:rPr>
          <w:b/>
        </w:rPr>
        <w:t xml:space="preserve">FAST-16.0A-R31 Edition 3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DF3C4D" w14:paraId="41B96837" w14:textId="77777777" w:rsidTr="00DF3C4D">
        <w:trPr>
          <w:cnfStyle w:val="100000000000" w:firstRow="1" w:lastRow="0" w:firstColumn="0" w:lastColumn="0" w:oddVBand="0" w:evenVBand="0" w:oddHBand="0" w:evenHBand="0" w:firstRowFirstColumn="0" w:firstRowLastColumn="0" w:lastRowFirstColumn="0" w:lastRowLastColumn="0"/>
          <w:trHeight w:val="20"/>
          <w:tblHeader/>
        </w:trPr>
        <w:tc>
          <w:tcPr>
            <w:tcW w:w="5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F1B3AAB" w14:textId="77777777" w:rsidR="00DF3C4D" w:rsidRDefault="00DF3C4D" w:rsidP="00DF3C4D">
            <w:pPr>
              <w:pStyle w:val="TableTitle"/>
            </w:pPr>
            <w:r>
              <w:t>Date</w:t>
            </w:r>
          </w:p>
        </w:tc>
        <w:tc>
          <w:tcPr>
            <w:tcW w:w="6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2A68C43" w14:textId="77777777" w:rsidR="00DF3C4D" w:rsidRDefault="00DF3C4D" w:rsidP="00DF3C4D">
            <w:pPr>
              <w:pStyle w:val="TableTitle"/>
            </w:pPr>
            <w:r>
              <w:t xml:space="preserve">Section </w:t>
            </w:r>
          </w:p>
        </w:tc>
        <w:tc>
          <w:tcPr>
            <w:tcW w:w="132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A5FAD86" w14:textId="77777777" w:rsidR="00DF3C4D" w:rsidRDefault="00DF3C4D" w:rsidP="00DF3C4D">
            <w:pPr>
              <w:pStyle w:val="TableTitle"/>
            </w:pPr>
            <w:r>
              <w:t>Title</w:t>
            </w:r>
          </w:p>
        </w:tc>
        <w:tc>
          <w:tcPr>
            <w:tcW w:w="24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6390B695" w14:textId="77777777" w:rsidR="00DF3C4D" w:rsidRDefault="00DF3C4D" w:rsidP="00DF3C4D">
            <w:pPr>
              <w:pStyle w:val="TableTitle"/>
            </w:pPr>
            <w:r>
              <w:t>Description</w:t>
            </w:r>
          </w:p>
        </w:tc>
      </w:tr>
      <w:tr w:rsidR="00DF3C4D" w14:paraId="04932D84" w14:textId="77777777" w:rsidTr="00DF3C4D">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00DFEA04" w14:textId="77777777" w:rsidR="00DF3C4D" w:rsidRDefault="00DF3C4D" w:rsidP="00DF3C4D">
            <w:pPr>
              <w:pStyle w:val="TableText1"/>
              <w:rPr>
                <w:color w:val="auto"/>
              </w:rPr>
            </w:pPr>
            <w:r>
              <w:rPr>
                <w:color w:val="auto"/>
              </w:rPr>
              <w:t>6/5/2015</w:t>
            </w:r>
          </w:p>
        </w:tc>
        <w:tc>
          <w:tcPr>
            <w:tcW w:w="627" w:type="pct"/>
            <w:tcBorders>
              <w:top w:val="single" w:sz="4" w:space="0" w:color="000000"/>
              <w:left w:val="single" w:sz="4" w:space="0" w:color="000000"/>
              <w:bottom w:val="single" w:sz="4" w:space="0" w:color="000000"/>
              <w:right w:val="single" w:sz="4" w:space="0" w:color="000000"/>
            </w:tcBorders>
            <w:hideMark/>
          </w:tcPr>
          <w:p w14:paraId="29213B60" w14:textId="77777777" w:rsidR="00DF3C4D" w:rsidRDefault="00DF3C4D" w:rsidP="00DF3C4D">
            <w:pPr>
              <w:pStyle w:val="TableText1"/>
              <w:rPr>
                <w:color w:val="auto"/>
              </w:rPr>
            </w:pPr>
            <w:r>
              <w:rPr>
                <w:color w:val="auto"/>
              </w:rPr>
              <w:t>All</w:t>
            </w:r>
          </w:p>
        </w:tc>
        <w:tc>
          <w:tcPr>
            <w:tcW w:w="1321" w:type="pct"/>
            <w:tcBorders>
              <w:top w:val="single" w:sz="4" w:space="0" w:color="000000"/>
              <w:left w:val="single" w:sz="4" w:space="0" w:color="000000"/>
              <w:bottom w:val="single" w:sz="4" w:space="0" w:color="000000"/>
              <w:right w:val="single" w:sz="4" w:space="0" w:color="000000"/>
            </w:tcBorders>
            <w:hideMark/>
          </w:tcPr>
          <w:p w14:paraId="7AEF93E2" w14:textId="77777777" w:rsidR="00DF3C4D" w:rsidRDefault="00DF3C4D" w:rsidP="00DF3C4D">
            <w:pPr>
              <w:pStyle w:val="TableText1"/>
            </w:pPr>
            <w:r>
              <w:t>All</w:t>
            </w:r>
          </w:p>
        </w:tc>
        <w:tc>
          <w:tcPr>
            <w:tcW w:w="2476" w:type="pct"/>
            <w:tcBorders>
              <w:top w:val="single" w:sz="4" w:space="0" w:color="000000"/>
              <w:left w:val="single" w:sz="4" w:space="0" w:color="000000"/>
              <w:bottom w:val="single" w:sz="4" w:space="0" w:color="000000"/>
              <w:right w:val="single" w:sz="4" w:space="0" w:color="000000"/>
            </w:tcBorders>
            <w:hideMark/>
          </w:tcPr>
          <w:p w14:paraId="540951C7" w14:textId="77777777" w:rsidR="00DF3C4D" w:rsidRDefault="00DF3C4D" w:rsidP="00DF3C4D">
            <w:pPr>
              <w:pStyle w:val="Default"/>
              <w:rPr>
                <w:color w:val="auto"/>
              </w:rPr>
            </w:pPr>
            <w:r>
              <w:t>Updated Cover Page and footers</w:t>
            </w:r>
          </w:p>
        </w:tc>
      </w:tr>
      <w:tr w:rsidR="00DF3C4D" w14:paraId="43C24808" w14:textId="77777777" w:rsidTr="00DF3C4D">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1D45DBD9" w14:textId="77777777" w:rsidR="00DF3C4D" w:rsidRDefault="00DF3C4D" w:rsidP="00DF3C4D">
            <w:pPr>
              <w:pStyle w:val="TableText1"/>
              <w:rPr>
                <w:color w:val="auto"/>
              </w:rPr>
            </w:pPr>
            <w:r>
              <w:rPr>
                <w:color w:val="auto"/>
              </w:rPr>
              <w:t>6/5/2015</w:t>
            </w:r>
          </w:p>
        </w:tc>
        <w:tc>
          <w:tcPr>
            <w:tcW w:w="627" w:type="pct"/>
            <w:tcBorders>
              <w:top w:val="single" w:sz="4" w:space="0" w:color="000000"/>
              <w:left w:val="single" w:sz="4" w:space="0" w:color="000000"/>
              <w:bottom w:val="single" w:sz="4" w:space="0" w:color="000000"/>
              <w:right w:val="single" w:sz="4" w:space="0" w:color="000000"/>
            </w:tcBorders>
            <w:hideMark/>
          </w:tcPr>
          <w:p w14:paraId="1C0FE4D5" w14:textId="77777777" w:rsidR="00DF3C4D" w:rsidRDefault="00DF3C4D" w:rsidP="00DF3C4D">
            <w:pPr>
              <w:pStyle w:val="TableText1"/>
              <w:rPr>
                <w:color w:val="auto"/>
              </w:rPr>
            </w:pPr>
            <w:r>
              <w:rPr>
                <w:color w:val="auto"/>
              </w:rPr>
              <w:t>1.8</w:t>
            </w:r>
          </w:p>
        </w:tc>
        <w:tc>
          <w:tcPr>
            <w:tcW w:w="1321" w:type="pct"/>
            <w:tcBorders>
              <w:top w:val="single" w:sz="4" w:space="0" w:color="000000"/>
              <w:left w:val="single" w:sz="4" w:space="0" w:color="000000"/>
              <w:bottom w:val="single" w:sz="4" w:space="0" w:color="000000"/>
              <w:right w:val="single" w:sz="4" w:space="0" w:color="000000"/>
            </w:tcBorders>
            <w:hideMark/>
          </w:tcPr>
          <w:p w14:paraId="28CA806B" w14:textId="77777777" w:rsidR="00DF3C4D" w:rsidRDefault="00DF3C4D" w:rsidP="00DF3C4D">
            <w:pPr>
              <w:pStyle w:val="TableText1"/>
            </w:pPr>
            <w:r>
              <w:t>Roadmap of Mail.XML</w:t>
            </w:r>
          </w:p>
        </w:tc>
        <w:tc>
          <w:tcPr>
            <w:tcW w:w="2476" w:type="pct"/>
            <w:tcBorders>
              <w:top w:val="single" w:sz="4" w:space="0" w:color="000000"/>
              <w:left w:val="single" w:sz="4" w:space="0" w:color="000000"/>
              <w:bottom w:val="single" w:sz="4" w:space="0" w:color="000000"/>
              <w:right w:val="single" w:sz="4" w:space="0" w:color="000000"/>
            </w:tcBorders>
            <w:hideMark/>
          </w:tcPr>
          <w:p w14:paraId="7BAD55D2" w14:textId="77777777" w:rsidR="00DF3C4D" w:rsidRDefault="00DF3C4D" w:rsidP="00DF3C4D">
            <w:pPr>
              <w:pStyle w:val="Default"/>
            </w:pPr>
            <w:r>
              <w:t>Changed April 2015 to May 2015</w:t>
            </w:r>
          </w:p>
        </w:tc>
      </w:tr>
    </w:tbl>
    <w:p w14:paraId="0F524695" w14:textId="77777777" w:rsidR="00DF3C4D" w:rsidRPr="009F5EDC" w:rsidRDefault="00DF3C4D" w:rsidP="00DF3C4D">
      <w:pPr>
        <w:pStyle w:val="ChangeListHeader"/>
      </w:pPr>
      <w:r>
        <w:t xml:space="preserve">FAST-16.0-R31 Edition 2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DF3C4D" w:rsidRPr="00011122" w14:paraId="13174191" w14:textId="77777777" w:rsidTr="00DF3C4D">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626A7647" w14:textId="77777777" w:rsidR="00DF3C4D" w:rsidRPr="00011122" w:rsidRDefault="00DF3C4D" w:rsidP="00DF3C4D">
            <w:pPr>
              <w:pStyle w:val="TableTitle"/>
            </w:pPr>
            <w:r w:rsidRPr="00011122">
              <w:t>Date</w:t>
            </w:r>
          </w:p>
        </w:tc>
        <w:tc>
          <w:tcPr>
            <w:tcW w:w="627" w:type="pct"/>
            <w:shd w:val="clear" w:color="auto" w:fill="DBE5F1" w:themeFill="accent1" w:themeFillTint="33"/>
          </w:tcPr>
          <w:p w14:paraId="29486BD1" w14:textId="77777777" w:rsidR="00DF3C4D" w:rsidRPr="00011122" w:rsidRDefault="00DF3C4D" w:rsidP="00DF3C4D">
            <w:pPr>
              <w:pStyle w:val="TableTitle"/>
            </w:pPr>
            <w:r w:rsidRPr="00011122">
              <w:t xml:space="preserve">Section </w:t>
            </w:r>
          </w:p>
        </w:tc>
        <w:tc>
          <w:tcPr>
            <w:tcW w:w="1321" w:type="pct"/>
            <w:shd w:val="clear" w:color="auto" w:fill="DBE5F1" w:themeFill="accent1" w:themeFillTint="33"/>
          </w:tcPr>
          <w:p w14:paraId="5A5D0B96" w14:textId="77777777" w:rsidR="00DF3C4D" w:rsidRPr="00011122" w:rsidRDefault="00DF3C4D" w:rsidP="00DF3C4D">
            <w:pPr>
              <w:pStyle w:val="TableTitle"/>
            </w:pPr>
            <w:r w:rsidRPr="00011122">
              <w:t>Title</w:t>
            </w:r>
          </w:p>
        </w:tc>
        <w:tc>
          <w:tcPr>
            <w:tcW w:w="2476" w:type="pct"/>
            <w:shd w:val="clear" w:color="auto" w:fill="DBE5F1" w:themeFill="accent1" w:themeFillTint="33"/>
          </w:tcPr>
          <w:p w14:paraId="3E927174" w14:textId="77777777" w:rsidR="00DF3C4D" w:rsidRPr="00011122" w:rsidRDefault="00DF3C4D" w:rsidP="00DF3C4D">
            <w:pPr>
              <w:pStyle w:val="TableTitle"/>
            </w:pPr>
            <w:r w:rsidRPr="00011122">
              <w:t>Description</w:t>
            </w:r>
          </w:p>
        </w:tc>
      </w:tr>
      <w:tr w:rsidR="00DF3C4D" w:rsidRPr="00011122" w14:paraId="7990F9A3" w14:textId="77777777" w:rsidTr="00DF3C4D">
        <w:trPr>
          <w:trHeight w:val="288"/>
        </w:trPr>
        <w:tc>
          <w:tcPr>
            <w:tcW w:w="576" w:type="pct"/>
          </w:tcPr>
          <w:p w14:paraId="7E3B03A8" w14:textId="77777777" w:rsidR="00DF3C4D" w:rsidRDefault="00DF3C4D" w:rsidP="00DF3C4D">
            <w:pPr>
              <w:pStyle w:val="TableText1"/>
              <w:rPr>
                <w:color w:val="auto"/>
              </w:rPr>
            </w:pPr>
            <w:r>
              <w:rPr>
                <w:color w:val="auto"/>
              </w:rPr>
              <w:t>3/17/2015</w:t>
            </w:r>
          </w:p>
        </w:tc>
        <w:tc>
          <w:tcPr>
            <w:tcW w:w="627" w:type="pct"/>
          </w:tcPr>
          <w:p w14:paraId="390835C6" w14:textId="77777777" w:rsidR="00DF3C4D" w:rsidRDefault="00DF3C4D" w:rsidP="00DF3C4D">
            <w:pPr>
              <w:pStyle w:val="TableText1"/>
              <w:rPr>
                <w:color w:val="auto"/>
              </w:rPr>
            </w:pPr>
            <w:r>
              <w:rPr>
                <w:color w:val="auto"/>
              </w:rPr>
              <w:t>All</w:t>
            </w:r>
          </w:p>
        </w:tc>
        <w:tc>
          <w:tcPr>
            <w:tcW w:w="1321" w:type="pct"/>
          </w:tcPr>
          <w:p w14:paraId="0B03BC6F" w14:textId="77777777" w:rsidR="00DF3C4D" w:rsidRDefault="00DF3C4D" w:rsidP="00DF3C4D">
            <w:pPr>
              <w:pStyle w:val="TableText1"/>
            </w:pPr>
            <w:r>
              <w:t>All</w:t>
            </w:r>
          </w:p>
        </w:tc>
        <w:tc>
          <w:tcPr>
            <w:tcW w:w="2476" w:type="pct"/>
          </w:tcPr>
          <w:p w14:paraId="29609716" w14:textId="77777777" w:rsidR="00DF3C4D" w:rsidRDefault="00DF3C4D" w:rsidP="00DF3C4D">
            <w:pPr>
              <w:pStyle w:val="Default"/>
              <w:rPr>
                <w:color w:val="auto"/>
              </w:rPr>
            </w:pPr>
            <w:r>
              <w:t>Updated Cover Page, Table of Contents, Index, and footers</w:t>
            </w:r>
          </w:p>
        </w:tc>
      </w:tr>
      <w:tr w:rsidR="00DF3C4D" w:rsidRPr="00011122" w14:paraId="64A30F40" w14:textId="77777777" w:rsidTr="00DF3C4D">
        <w:trPr>
          <w:trHeight w:val="288"/>
        </w:trPr>
        <w:tc>
          <w:tcPr>
            <w:tcW w:w="576" w:type="pct"/>
          </w:tcPr>
          <w:p w14:paraId="49C5C977" w14:textId="77777777" w:rsidR="00DF3C4D" w:rsidRDefault="00DF3C4D" w:rsidP="00DF3C4D">
            <w:pPr>
              <w:pStyle w:val="TableText1"/>
              <w:rPr>
                <w:color w:val="auto"/>
              </w:rPr>
            </w:pPr>
            <w:r>
              <w:rPr>
                <w:color w:val="auto"/>
              </w:rPr>
              <w:t>3/17/2015</w:t>
            </w:r>
          </w:p>
        </w:tc>
        <w:tc>
          <w:tcPr>
            <w:tcW w:w="627" w:type="pct"/>
          </w:tcPr>
          <w:p w14:paraId="43CEBF9C" w14:textId="77777777" w:rsidR="00DF3C4D" w:rsidRDefault="00DF3C4D" w:rsidP="00DF3C4D">
            <w:pPr>
              <w:pStyle w:val="TableText1"/>
              <w:rPr>
                <w:color w:val="auto"/>
              </w:rPr>
            </w:pPr>
            <w:r>
              <w:rPr>
                <w:color w:val="auto"/>
              </w:rPr>
              <w:t>1.8</w:t>
            </w:r>
          </w:p>
        </w:tc>
        <w:tc>
          <w:tcPr>
            <w:tcW w:w="1321" w:type="pct"/>
          </w:tcPr>
          <w:p w14:paraId="6D99944B" w14:textId="77777777" w:rsidR="00DF3C4D" w:rsidRDefault="00DF3C4D" w:rsidP="00DF3C4D">
            <w:pPr>
              <w:pStyle w:val="TableText1"/>
            </w:pPr>
            <w:r>
              <w:t xml:space="preserve">Roadmap of Mail.XML </w:t>
            </w:r>
          </w:p>
        </w:tc>
        <w:tc>
          <w:tcPr>
            <w:tcW w:w="2476" w:type="pct"/>
          </w:tcPr>
          <w:p w14:paraId="37DAEC2B" w14:textId="77777777" w:rsidR="00DF3C4D" w:rsidRDefault="00DF3C4D" w:rsidP="00DF3C4D">
            <w:pPr>
              <w:pStyle w:val="Default"/>
              <w:rPr>
                <w:color w:val="auto"/>
              </w:rPr>
            </w:pPr>
            <w:r>
              <w:t>Added April 2015</w:t>
            </w:r>
          </w:p>
        </w:tc>
      </w:tr>
    </w:tbl>
    <w:p w14:paraId="2C329C74" w14:textId="77777777" w:rsidR="000D13F8" w:rsidRPr="009F5EDC" w:rsidRDefault="000D13F8" w:rsidP="000D13F8">
      <w:pPr>
        <w:pStyle w:val="ChangeListHeader"/>
      </w:pPr>
      <w:r>
        <w:t xml:space="preserve">FAST-16.0-R30 Edition 1 Change 0: </w:t>
      </w:r>
    </w:p>
    <w:tbl>
      <w:tblPr>
        <w:tblStyle w:val="ACI-USPS"/>
        <w:tblW w:w="4841" w:type="pct"/>
        <w:tblInd w:w="0" w:type="dxa"/>
        <w:tblLook w:val="04A0" w:firstRow="1" w:lastRow="0" w:firstColumn="1" w:lastColumn="0" w:noHBand="0" w:noVBand="1"/>
      </w:tblPr>
      <w:tblGrid>
        <w:gridCol w:w="1231"/>
        <w:gridCol w:w="1301"/>
        <w:gridCol w:w="2751"/>
        <w:gridCol w:w="5164"/>
      </w:tblGrid>
      <w:tr w:rsidR="000D13F8" w:rsidRPr="00011122" w14:paraId="393F33FF" w14:textId="77777777" w:rsidTr="00DF3C4D">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2CA8C72A" w14:textId="77777777" w:rsidR="000D13F8" w:rsidRPr="00011122" w:rsidRDefault="000D13F8" w:rsidP="00DF3C4D">
            <w:pPr>
              <w:pStyle w:val="TableTitle"/>
            </w:pPr>
            <w:r w:rsidRPr="00011122">
              <w:t>Date</w:t>
            </w:r>
          </w:p>
        </w:tc>
        <w:tc>
          <w:tcPr>
            <w:tcW w:w="627" w:type="pct"/>
            <w:shd w:val="clear" w:color="auto" w:fill="DBE5F1" w:themeFill="accent1" w:themeFillTint="33"/>
          </w:tcPr>
          <w:p w14:paraId="61ED5280" w14:textId="77777777" w:rsidR="000D13F8" w:rsidRPr="00011122" w:rsidRDefault="000D13F8" w:rsidP="00DF3C4D">
            <w:pPr>
              <w:pStyle w:val="TableTitle"/>
            </w:pPr>
            <w:r w:rsidRPr="00011122">
              <w:t xml:space="preserve">Section </w:t>
            </w:r>
          </w:p>
        </w:tc>
        <w:tc>
          <w:tcPr>
            <w:tcW w:w="1321" w:type="pct"/>
            <w:shd w:val="clear" w:color="auto" w:fill="DBE5F1" w:themeFill="accent1" w:themeFillTint="33"/>
          </w:tcPr>
          <w:p w14:paraId="6882D3D6" w14:textId="77777777" w:rsidR="000D13F8" w:rsidRPr="00011122" w:rsidRDefault="000D13F8" w:rsidP="00DF3C4D">
            <w:pPr>
              <w:pStyle w:val="TableTitle"/>
            </w:pPr>
            <w:r w:rsidRPr="00011122">
              <w:t>Title</w:t>
            </w:r>
          </w:p>
        </w:tc>
        <w:tc>
          <w:tcPr>
            <w:tcW w:w="2476" w:type="pct"/>
            <w:shd w:val="clear" w:color="auto" w:fill="DBE5F1" w:themeFill="accent1" w:themeFillTint="33"/>
          </w:tcPr>
          <w:p w14:paraId="7E05A2B0" w14:textId="77777777" w:rsidR="000D13F8" w:rsidRPr="00011122" w:rsidRDefault="000D13F8" w:rsidP="00DF3C4D">
            <w:pPr>
              <w:pStyle w:val="TableTitle"/>
            </w:pPr>
            <w:r w:rsidRPr="00011122">
              <w:t>Description</w:t>
            </w:r>
          </w:p>
        </w:tc>
      </w:tr>
      <w:tr w:rsidR="000D13F8" w:rsidRPr="00011122" w14:paraId="49EEA160" w14:textId="77777777" w:rsidTr="00DF3C4D">
        <w:trPr>
          <w:trHeight w:val="288"/>
        </w:trPr>
        <w:tc>
          <w:tcPr>
            <w:tcW w:w="576" w:type="pct"/>
          </w:tcPr>
          <w:p w14:paraId="48BA936E" w14:textId="77777777" w:rsidR="000D13F8" w:rsidRDefault="000D13F8" w:rsidP="00DF3C4D">
            <w:pPr>
              <w:pStyle w:val="TableText1"/>
              <w:rPr>
                <w:color w:val="auto"/>
              </w:rPr>
            </w:pPr>
            <w:r>
              <w:rPr>
                <w:color w:val="auto"/>
              </w:rPr>
              <w:t>11/05/2014</w:t>
            </w:r>
          </w:p>
        </w:tc>
        <w:tc>
          <w:tcPr>
            <w:tcW w:w="627" w:type="pct"/>
          </w:tcPr>
          <w:p w14:paraId="38B6BBFA" w14:textId="77777777" w:rsidR="000D13F8" w:rsidRDefault="000D13F8" w:rsidP="00DF3C4D">
            <w:pPr>
              <w:pStyle w:val="TableText1"/>
              <w:rPr>
                <w:color w:val="auto"/>
              </w:rPr>
            </w:pPr>
            <w:r>
              <w:rPr>
                <w:color w:val="auto"/>
              </w:rPr>
              <w:t>All</w:t>
            </w:r>
          </w:p>
        </w:tc>
        <w:tc>
          <w:tcPr>
            <w:tcW w:w="1321" w:type="pct"/>
          </w:tcPr>
          <w:p w14:paraId="55563791" w14:textId="77777777" w:rsidR="000D13F8" w:rsidRDefault="000D13F8" w:rsidP="00DF3C4D">
            <w:pPr>
              <w:pStyle w:val="TableText1"/>
            </w:pPr>
            <w:r>
              <w:t>All</w:t>
            </w:r>
          </w:p>
        </w:tc>
        <w:tc>
          <w:tcPr>
            <w:tcW w:w="2476" w:type="pct"/>
          </w:tcPr>
          <w:p w14:paraId="679E9608" w14:textId="77777777" w:rsidR="000D13F8" w:rsidRDefault="000D13F8" w:rsidP="00DF3C4D">
            <w:pPr>
              <w:pStyle w:val="Default"/>
              <w:rPr>
                <w:color w:val="auto"/>
              </w:rPr>
            </w:pPr>
            <w:r>
              <w:rPr>
                <w:color w:val="auto"/>
              </w:rPr>
              <w:t>Document Creation</w:t>
            </w:r>
          </w:p>
        </w:tc>
      </w:tr>
      <w:tr w:rsidR="000D13F8" w:rsidRPr="00011122" w14:paraId="328B9993" w14:textId="77777777" w:rsidTr="00DF3C4D">
        <w:trPr>
          <w:trHeight w:val="288"/>
        </w:trPr>
        <w:tc>
          <w:tcPr>
            <w:tcW w:w="576" w:type="pct"/>
          </w:tcPr>
          <w:p w14:paraId="62B1AC00" w14:textId="77777777" w:rsidR="000D13F8" w:rsidRDefault="000D13F8" w:rsidP="00DF3C4D">
            <w:pPr>
              <w:pStyle w:val="TableText1"/>
              <w:rPr>
                <w:color w:val="auto"/>
              </w:rPr>
            </w:pPr>
            <w:r>
              <w:rPr>
                <w:color w:val="auto"/>
              </w:rPr>
              <w:t>11/10/2014</w:t>
            </w:r>
          </w:p>
        </w:tc>
        <w:tc>
          <w:tcPr>
            <w:tcW w:w="627" w:type="pct"/>
          </w:tcPr>
          <w:p w14:paraId="55206AD1" w14:textId="77777777" w:rsidR="000D13F8" w:rsidRDefault="000D13F8" w:rsidP="00DF3C4D">
            <w:pPr>
              <w:pStyle w:val="TableText1"/>
              <w:rPr>
                <w:color w:val="auto"/>
              </w:rPr>
            </w:pPr>
            <w:r>
              <w:rPr>
                <w:color w:val="auto"/>
              </w:rPr>
              <w:t>5.x</w:t>
            </w:r>
          </w:p>
        </w:tc>
        <w:tc>
          <w:tcPr>
            <w:tcW w:w="1321" w:type="pct"/>
          </w:tcPr>
          <w:p w14:paraId="57AEC691" w14:textId="77777777" w:rsidR="000D13F8" w:rsidRDefault="000D13F8" w:rsidP="00DF3C4D">
            <w:pPr>
              <w:pStyle w:val="TableText1"/>
            </w:pPr>
            <w:r>
              <w:t>Appendix A</w:t>
            </w:r>
          </w:p>
        </w:tc>
        <w:tc>
          <w:tcPr>
            <w:tcW w:w="2476" w:type="pct"/>
          </w:tcPr>
          <w:p w14:paraId="67047F11" w14:textId="77777777" w:rsidR="000D13F8" w:rsidRDefault="000D13F8" w:rsidP="00DF3C4D">
            <w:pPr>
              <w:pStyle w:val="Default"/>
              <w:rPr>
                <w:color w:val="auto"/>
              </w:rPr>
            </w:pPr>
            <w:r>
              <w:rPr>
                <w:color w:val="auto"/>
              </w:rPr>
              <w:t>Updated MailDatCode references to ContainerLevel due to change in specification</w:t>
            </w:r>
          </w:p>
        </w:tc>
      </w:tr>
    </w:tbl>
    <w:p w14:paraId="308F738C" w14:textId="77777777" w:rsidR="000D13F8" w:rsidRPr="009F5EDC" w:rsidRDefault="000D13F8" w:rsidP="000D13F8">
      <w:pPr>
        <w:pStyle w:val="ChangeListHeader"/>
      </w:pPr>
      <w:r>
        <w:t xml:space="preserve">FAST-16.0-R30 Edition 2 Change 0: </w:t>
      </w:r>
    </w:p>
    <w:tbl>
      <w:tblPr>
        <w:tblStyle w:val="ACI-USPS"/>
        <w:tblW w:w="4841" w:type="pct"/>
        <w:tblInd w:w="0" w:type="dxa"/>
        <w:tblLook w:val="04A0" w:firstRow="1" w:lastRow="0" w:firstColumn="1" w:lastColumn="0" w:noHBand="0" w:noVBand="1"/>
      </w:tblPr>
      <w:tblGrid>
        <w:gridCol w:w="1231"/>
        <w:gridCol w:w="1301"/>
        <w:gridCol w:w="2751"/>
        <w:gridCol w:w="5164"/>
      </w:tblGrid>
      <w:tr w:rsidR="000D13F8" w:rsidRPr="00011122" w14:paraId="1AC48BC6" w14:textId="77777777" w:rsidTr="00DF3C4D">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0A507EDB" w14:textId="77777777" w:rsidR="000D13F8" w:rsidRPr="00011122" w:rsidRDefault="000D13F8" w:rsidP="00DF3C4D">
            <w:pPr>
              <w:pStyle w:val="TableTitle"/>
            </w:pPr>
            <w:r w:rsidRPr="00011122">
              <w:t>Date</w:t>
            </w:r>
          </w:p>
        </w:tc>
        <w:tc>
          <w:tcPr>
            <w:tcW w:w="627" w:type="pct"/>
            <w:shd w:val="clear" w:color="auto" w:fill="DBE5F1" w:themeFill="accent1" w:themeFillTint="33"/>
          </w:tcPr>
          <w:p w14:paraId="4D1F457D" w14:textId="77777777" w:rsidR="000D13F8" w:rsidRPr="00011122" w:rsidRDefault="000D13F8" w:rsidP="00DF3C4D">
            <w:pPr>
              <w:pStyle w:val="TableTitle"/>
            </w:pPr>
            <w:r w:rsidRPr="00011122">
              <w:t xml:space="preserve">Section </w:t>
            </w:r>
          </w:p>
        </w:tc>
        <w:tc>
          <w:tcPr>
            <w:tcW w:w="1321" w:type="pct"/>
            <w:shd w:val="clear" w:color="auto" w:fill="DBE5F1" w:themeFill="accent1" w:themeFillTint="33"/>
          </w:tcPr>
          <w:p w14:paraId="43B9B383" w14:textId="77777777" w:rsidR="000D13F8" w:rsidRPr="00011122" w:rsidRDefault="000D13F8" w:rsidP="00DF3C4D">
            <w:pPr>
              <w:pStyle w:val="TableTitle"/>
            </w:pPr>
            <w:r w:rsidRPr="00011122">
              <w:t>Title</w:t>
            </w:r>
          </w:p>
        </w:tc>
        <w:tc>
          <w:tcPr>
            <w:tcW w:w="2476" w:type="pct"/>
            <w:shd w:val="clear" w:color="auto" w:fill="DBE5F1" w:themeFill="accent1" w:themeFillTint="33"/>
          </w:tcPr>
          <w:p w14:paraId="46288008" w14:textId="77777777" w:rsidR="000D13F8" w:rsidRPr="00011122" w:rsidRDefault="000D13F8" w:rsidP="00DF3C4D">
            <w:pPr>
              <w:pStyle w:val="TableTitle"/>
            </w:pPr>
            <w:r w:rsidRPr="00011122">
              <w:t>Description</w:t>
            </w:r>
          </w:p>
        </w:tc>
      </w:tr>
      <w:tr w:rsidR="000D13F8" w:rsidRPr="00011122" w14:paraId="7A085C31" w14:textId="77777777" w:rsidTr="00DF3C4D">
        <w:trPr>
          <w:trHeight w:val="288"/>
        </w:trPr>
        <w:tc>
          <w:tcPr>
            <w:tcW w:w="576" w:type="pct"/>
          </w:tcPr>
          <w:p w14:paraId="0132EEBE" w14:textId="77777777" w:rsidR="000D13F8" w:rsidRDefault="000D13F8" w:rsidP="00DF3C4D">
            <w:pPr>
              <w:pStyle w:val="TableText1"/>
              <w:rPr>
                <w:color w:val="auto"/>
              </w:rPr>
            </w:pPr>
            <w:r>
              <w:rPr>
                <w:color w:val="auto"/>
              </w:rPr>
              <w:t>12/19/2014</w:t>
            </w:r>
          </w:p>
        </w:tc>
        <w:tc>
          <w:tcPr>
            <w:tcW w:w="627" w:type="pct"/>
          </w:tcPr>
          <w:p w14:paraId="19FDB143" w14:textId="77777777" w:rsidR="000D13F8" w:rsidRDefault="000D13F8" w:rsidP="00DF3C4D">
            <w:pPr>
              <w:pStyle w:val="TableText1"/>
              <w:rPr>
                <w:color w:val="auto"/>
              </w:rPr>
            </w:pPr>
            <w:r>
              <w:rPr>
                <w:color w:val="auto"/>
              </w:rPr>
              <w:t>4.4</w:t>
            </w:r>
          </w:p>
        </w:tc>
        <w:tc>
          <w:tcPr>
            <w:tcW w:w="1321" w:type="pct"/>
          </w:tcPr>
          <w:p w14:paraId="348620B2" w14:textId="77777777" w:rsidR="000D13F8" w:rsidRDefault="000D13F8" w:rsidP="00DF3C4D">
            <w:pPr>
              <w:pStyle w:val="TableText1"/>
            </w:pPr>
            <w:r>
              <w:t>Error Codes/Return Values</w:t>
            </w:r>
          </w:p>
        </w:tc>
        <w:tc>
          <w:tcPr>
            <w:tcW w:w="2476" w:type="pct"/>
          </w:tcPr>
          <w:p w14:paraId="18A12B57" w14:textId="77777777" w:rsidR="000D13F8" w:rsidRDefault="000D13F8" w:rsidP="00DF3C4D">
            <w:pPr>
              <w:pStyle w:val="Default"/>
              <w:rPr>
                <w:color w:val="auto"/>
              </w:rPr>
            </w:pPr>
            <w:r>
              <w:rPr>
                <w:color w:val="auto"/>
              </w:rPr>
              <w:t>Added action messages to some error codes</w:t>
            </w:r>
          </w:p>
        </w:tc>
      </w:tr>
      <w:tr w:rsidR="000D13F8" w:rsidRPr="00011122" w14:paraId="143E2CE9" w14:textId="77777777" w:rsidTr="00DF3C4D">
        <w:trPr>
          <w:trHeight w:val="288"/>
        </w:trPr>
        <w:tc>
          <w:tcPr>
            <w:tcW w:w="576" w:type="pct"/>
          </w:tcPr>
          <w:p w14:paraId="2DC5B31C" w14:textId="77777777" w:rsidR="000D13F8" w:rsidRDefault="000D13F8" w:rsidP="00DF3C4D">
            <w:pPr>
              <w:pStyle w:val="TableText1"/>
              <w:rPr>
                <w:color w:val="auto"/>
              </w:rPr>
            </w:pPr>
            <w:r>
              <w:rPr>
                <w:color w:val="auto"/>
              </w:rPr>
              <w:t>12/19/2014</w:t>
            </w:r>
          </w:p>
        </w:tc>
        <w:tc>
          <w:tcPr>
            <w:tcW w:w="627" w:type="pct"/>
          </w:tcPr>
          <w:p w14:paraId="1474F93D" w14:textId="77777777" w:rsidR="000D13F8" w:rsidRDefault="000D13F8" w:rsidP="00DF3C4D">
            <w:pPr>
              <w:pStyle w:val="TableText1"/>
              <w:rPr>
                <w:color w:val="auto"/>
              </w:rPr>
            </w:pPr>
            <w:r>
              <w:rPr>
                <w:color w:val="auto"/>
              </w:rPr>
              <w:t>All</w:t>
            </w:r>
          </w:p>
        </w:tc>
        <w:tc>
          <w:tcPr>
            <w:tcW w:w="1321" w:type="pct"/>
          </w:tcPr>
          <w:p w14:paraId="668A583F" w14:textId="77777777" w:rsidR="000D13F8" w:rsidRDefault="000D13F8" w:rsidP="00DF3C4D">
            <w:pPr>
              <w:pStyle w:val="TableText1"/>
            </w:pPr>
            <w:r>
              <w:t>All</w:t>
            </w:r>
          </w:p>
        </w:tc>
        <w:tc>
          <w:tcPr>
            <w:tcW w:w="2476" w:type="pct"/>
          </w:tcPr>
          <w:p w14:paraId="646866D7" w14:textId="77777777" w:rsidR="000D13F8" w:rsidRDefault="000D13F8" w:rsidP="00DF3C4D">
            <w:pPr>
              <w:pStyle w:val="Default"/>
              <w:rPr>
                <w:color w:val="auto"/>
              </w:rPr>
            </w:pPr>
            <w:r>
              <w:t>Updated Cover Page and footers</w:t>
            </w:r>
          </w:p>
        </w:tc>
      </w:tr>
      <w:tr w:rsidR="000D13F8" w:rsidRPr="00011122" w14:paraId="4FEC76DB" w14:textId="77777777" w:rsidTr="00DF3C4D">
        <w:trPr>
          <w:trHeight w:val="288"/>
        </w:trPr>
        <w:tc>
          <w:tcPr>
            <w:tcW w:w="576" w:type="pct"/>
          </w:tcPr>
          <w:p w14:paraId="304DA237" w14:textId="77777777" w:rsidR="000D13F8" w:rsidRDefault="000D13F8" w:rsidP="00DF3C4D">
            <w:pPr>
              <w:pStyle w:val="TableText1"/>
              <w:rPr>
                <w:color w:val="auto"/>
              </w:rPr>
            </w:pPr>
            <w:r>
              <w:rPr>
                <w:color w:val="auto"/>
              </w:rPr>
              <w:t>12/22/2014</w:t>
            </w:r>
          </w:p>
        </w:tc>
        <w:tc>
          <w:tcPr>
            <w:tcW w:w="627" w:type="pct"/>
          </w:tcPr>
          <w:p w14:paraId="2D54DAF8" w14:textId="77777777" w:rsidR="000D13F8" w:rsidRDefault="000D13F8" w:rsidP="00DF3C4D">
            <w:pPr>
              <w:pStyle w:val="TableText1"/>
              <w:rPr>
                <w:color w:val="auto"/>
              </w:rPr>
            </w:pPr>
            <w:r>
              <w:rPr>
                <w:color w:val="auto"/>
              </w:rPr>
              <w:t>All</w:t>
            </w:r>
          </w:p>
        </w:tc>
        <w:tc>
          <w:tcPr>
            <w:tcW w:w="1321" w:type="pct"/>
          </w:tcPr>
          <w:p w14:paraId="2B611E68" w14:textId="77777777" w:rsidR="000D13F8" w:rsidRDefault="000D13F8" w:rsidP="00DF3C4D">
            <w:pPr>
              <w:pStyle w:val="TableText1"/>
            </w:pPr>
            <w:r>
              <w:t>Title Page and Footers</w:t>
            </w:r>
          </w:p>
        </w:tc>
        <w:tc>
          <w:tcPr>
            <w:tcW w:w="2476" w:type="pct"/>
          </w:tcPr>
          <w:p w14:paraId="47D84C1B" w14:textId="77777777" w:rsidR="000D13F8" w:rsidRDefault="000D13F8" w:rsidP="00DF3C4D">
            <w:pPr>
              <w:pStyle w:val="Default"/>
            </w:pPr>
            <w:r>
              <w:t>Changed all to Version 3</w:t>
            </w:r>
          </w:p>
        </w:tc>
      </w:tr>
    </w:tbl>
    <w:p w14:paraId="3D98A19A" w14:textId="77777777" w:rsidR="000D13F8" w:rsidRPr="00F80603" w:rsidRDefault="000D13F8" w:rsidP="000D13F8">
      <w:pPr>
        <w:pStyle w:val="BodyText"/>
        <w:rPr>
          <w:rStyle w:val="BodyTextChar"/>
        </w:rPr>
      </w:pPr>
    </w:p>
    <w:p w14:paraId="237C55F5" w14:textId="77777777" w:rsidR="000D13F8" w:rsidRPr="009F5EDC" w:rsidRDefault="000D13F8" w:rsidP="000D13F8">
      <w:pPr>
        <w:pStyle w:val="ChangeListHeader"/>
      </w:pPr>
      <w:r>
        <w:t xml:space="preserve">FAST-16.0A-R30 Edition 3 Change 1: </w:t>
      </w:r>
    </w:p>
    <w:tbl>
      <w:tblPr>
        <w:tblStyle w:val="ACI-USPS"/>
        <w:tblW w:w="4841" w:type="pct"/>
        <w:tblInd w:w="0" w:type="dxa"/>
        <w:tblLook w:val="04A0" w:firstRow="1" w:lastRow="0" w:firstColumn="1" w:lastColumn="0" w:noHBand="0" w:noVBand="1"/>
      </w:tblPr>
      <w:tblGrid>
        <w:gridCol w:w="1231"/>
        <w:gridCol w:w="1301"/>
        <w:gridCol w:w="2751"/>
        <w:gridCol w:w="5164"/>
      </w:tblGrid>
      <w:tr w:rsidR="000D13F8" w:rsidRPr="00011122" w14:paraId="02CE2EFE" w14:textId="77777777" w:rsidTr="00DF3C4D">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73FA56A4" w14:textId="77777777" w:rsidR="000D13F8" w:rsidRPr="00011122" w:rsidRDefault="000D13F8" w:rsidP="00DF3C4D">
            <w:pPr>
              <w:pStyle w:val="TableTitle"/>
            </w:pPr>
            <w:r w:rsidRPr="00011122">
              <w:t>Date</w:t>
            </w:r>
          </w:p>
        </w:tc>
        <w:tc>
          <w:tcPr>
            <w:tcW w:w="627" w:type="pct"/>
            <w:shd w:val="clear" w:color="auto" w:fill="DBE5F1" w:themeFill="accent1" w:themeFillTint="33"/>
          </w:tcPr>
          <w:p w14:paraId="65DACC15" w14:textId="77777777" w:rsidR="000D13F8" w:rsidRPr="00011122" w:rsidRDefault="000D13F8" w:rsidP="00DF3C4D">
            <w:pPr>
              <w:pStyle w:val="TableTitle"/>
            </w:pPr>
            <w:r w:rsidRPr="00011122">
              <w:t xml:space="preserve">Section </w:t>
            </w:r>
          </w:p>
        </w:tc>
        <w:tc>
          <w:tcPr>
            <w:tcW w:w="1321" w:type="pct"/>
            <w:shd w:val="clear" w:color="auto" w:fill="DBE5F1" w:themeFill="accent1" w:themeFillTint="33"/>
          </w:tcPr>
          <w:p w14:paraId="15D4413C" w14:textId="77777777" w:rsidR="000D13F8" w:rsidRPr="00011122" w:rsidRDefault="000D13F8" w:rsidP="00DF3C4D">
            <w:pPr>
              <w:pStyle w:val="TableTitle"/>
            </w:pPr>
            <w:r w:rsidRPr="00011122">
              <w:t>Title</w:t>
            </w:r>
          </w:p>
        </w:tc>
        <w:tc>
          <w:tcPr>
            <w:tcW w:w="2476" w:type="pct"/>
            <w:shd w:val="clear" w:color="auto" w:fill="DBE5F1" w:themeFill="accent1" w:themeFillTint="33"/>
          </w:tcPr>
          <w:p w14:paraId="0AD75B17" w14:textId="77777777" w:rsidR="000D13F8" w:rsidRPr="00011122" w:rsidRDefault="000D13F8" w:rsidP="00DF3C4D">
            <w:pPr>
              <w:pStyle w:val="TableTitle"/>
            </w:pPr>
            <w:r w:rsidRPr="00011122">
              <w:t>Description</w:t>
            </w:r>
          </w:p>
        </w:tc>
      </w:tr>
      <w:tr w:rsidR="000D13F8" w:rsidRPr="00011122" w14:paraId="121DE3EE" w14:textId="77777777" w:rsidTr="00DF3C4D">
        <w:trPr>
          <w:trHeight w:val="288"/>
        </w:trPr>
        <w:tc>
          <w:tcPr>
            <w:tcW w:w="576" w:type="pct"/>
          </w:tcPr>
          <w:p w14:paraId="3AED6B24" w14:textId="77777777" w:rsidR="000D13F8" w:rsidRDefault="000D13F8" w:rsidP="00DF3C4D">
            <w:pPr>
              <w:pStyle w:val="TableText1"/>
              <w:rPr>
                <w:color w:val="auto"/>
              </w:rPr>
            </w:pPr>
            <w:r>
              <w:rPr>
                <w:color w:val="auto"/>
              </w:rPr>
              <w:t>12/23/2014</w:t>
            </w:r>
          </w:p>
        </w:tc>
        <w:tc>
          <w:tcPr>
            <w:tcW w:w="627" w:type="pct"/>
          </w:tcPr>
          <w:p w14:paraId="413405A5" w14:textId="77777777" w:rsidR="000D13F8" w:rsidRDefault="000D13F8" w:rsidP="00DF3C4D">
            <w:pPr>
              <w:pStyle w:val="TableText1"/>
              <w:rPr>
                <w:color w:val="auto"/>
              </w:rPr>
            </w:pPr>
            <w:r>
              <w:rPr>
                <w:color w:val="auto"/>
              </w:rPr>
              <w:t>4.4</w:t>
            </w:r>
          </w:p>
        </w:tc>
        <w:tc>
          <w:tcPr>
            <w:tcW w:w="1321" w:type="pct"/>
          </w:tcPr>
          <w:p w14:paraId="03C952F4" w14:textId="77777777" w:rsidR="000D13F8" w:rsidRDefault="000D13F8" w:rsidP="00DF3C4D">
            <w:pPr>
              <w:pStyle w:val="TableText1"/>
            </w:pPr>
            <w:r>
              <w:t>Error Codes/Return Values</w:t>
            </w:r>
          </w:p>
        </w:tc>
        <w:tc>
          <w:tcPr>
            <w:tcW w:w="2476" w:type="pct"/>
          </w:tcPr>
          <w:p w14:paraId="5D7FFD1B" w14:textId="77777777" w:rsidR="000D13F8" w:rsidRDefault="000D13F8" w:rsidP="00DF3C4D">
            <w:pPr>
              <w:pStyle w:val="Default"/>
              <w:rPr>
                <w:color w:val="auto"/>
              </w:rPr>
            </w:pPr>
            <w:r>
              <w:rPr>
                <w:color w:val="auto"/>
              </w:rPr>
              <w:t>Modified Action messages for Error codes 1011, 1018, and 3148</w:t>
            </w:r>
          </w:p>
        </w:tc>
      </w:tr>
      <w:tr w:rsidR="000D13F8" w:rsidRPr="00011122" w14:paraId="72FC661C" w14:textId="77777777" w:rsidTr="00DF3C4D">
        <w:trPr>
          <w:trHeight w:val="288"/>
        </w:trPr>
        <w:tc>
          <w:tcPr>
            <w:tcW w:w="576" w:type="pct"/>
          </w:tcPr>
          <w:p w14:paraId="1FBDE340" w14:textId="77777777" w:rsidR="000D13F8" w:rsidRDefault="000D13F8" w:rsidP="00DF3C4D">
            <w:pPr>
              <w:pStyle w:val="TableText1"/>
              <w:rPr>
                <w:color w:val="auto"/>
              </w:rPr>
            </w:pPr>
            <w:r>
              <w:rPr>
                <w:color w:val="auto"/>
              </w:rPr>
              <w:t>12/29/2014</w:t>
            </w:r>
          </w:p>
        </w:tc>
        <w:tc>
          <w:tcPr>
            <w:tcW w:w="627" w:type="pct"/>
          </w:tcPr>
          <w:p w14:paraId="52C3D428" w14:textId="77777777" w:rsidR="000D13F8" w:rsidRDefault="000D13F8" w:rsidP="00DF3C4D">
            <w:pPr>
              <w:pStyle w:val="TableText1"/>
              <w:rPr>
                <w:color w:val="auto"/>
              </w:rPr>
            </w:pPr>
            <w:r>
              <w:rPr>
                <w:color w:val="auto"/>
              </w:rPr>
              <w:t>4.4</w:t>
            </w:r>
          </w:p>
        </w:tc>
        <w:tc>
          <w:tcPr>
            <w:tcW w:w="1321" w:type="pct"/>
          </w:tcPr>
          <w:p w14:paraId="3DAEEE6E" w14:textId="77777777" w:rsidR="000D13F8" w:rsidRDefault="000D13F8" w:rsidP="00DF3C4D">
            <w:pPr>
              <w:pStyle w:val="TableText1"/>
            </w:pPr>
            <w:r>
              <w:t>Error Codes/Return Values</w:t>
            </w:r>
          </w:p>
        </w:tc>
        <w:tc>
          <w:tcPr>
            <w:tcW w:w="2476" w:type="pct"/>
          </w:tcPr>
          <w:p w14:paraId="7AFDBB03" w14:textId="77777777" w:rsidR="000D13F8" w:rsidRDefault="000D13F8" w:rsidP="00DF3C4D">
            <w:pPr>
              <w:pStyle w:val="Default"/>
              <w:rPr>
                <w:color w:val="auto"/>
              </w:rPr>
            </w:pPr>
            <w:r>
              <w:rPr>
                <w:color w:val="auto"/>
              </w:rPr>
              <w:t>Added, corrected or added to this Change History the following Error Codes: 1004, 1009, 1010, 1012, 1015, 1018, 1019, 1202, 3009, 3019, 3028, 3083, 3110, 3129</w:t>
            </w:r>
          </w:p>
        </w:tc>
      </w:tr>
    </w:tbl>
    <w:p w14:paraId="57E64279" w14:textId="77777777" w:rsidR="000D13F8" w:rsidRPr="00F80603" w:rsidRDefault="000D13F8" w:rsidP="000D13F8">
      <w:pPr>
        <w:pStyle w:val="BodyText"/>
        <w:rPr>
          <w:rStyle w:val="BodyTextChar"/>
        </w:rPr>
      </w:pPr>
    </w:p>
    <w:p w14:paraId="443B2621" w14:textId="77777777" w:rsidR="000D13F8" w:rsidRDefault="000D13F8" w:rsidP="007631C4">
      <w:pPr>
        <w:pStyle w:val="ChangeListHeader"/>
      </w:pPr>
    </w:p>
    <w:p w14:paraId="2ED4A156" w14:textId="77777777" w:rsidR="007631C4" w:rsidRPr="009F5EDC" w:rsidRDefault="007631C4" w:rsidP="007631C4">
      <w:pPr>
        <w:pStyle w:val="ChangeListHeader"/>
      </w:pPr>
      <w:r>
        <w:lastRenderedPageBreak/>
        <w:t xml:space="preserve">FAST-14.0A-R28 Edition 1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7631C4" w:rsidRPr="00011122" w14:paraId="2A9E8E10"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2E3E343D" w14:textId="77777777" w:rsidR="007631C4" w:rsidRPr="00011122" w:rsidRDefault="007631C4" w:rsidP="00B21976">
            <w:pPr>
              <w:pStyle w:val="TableTitle"/>
            </w:pPr>
            <w:r w:rsidRPr="00011122">
              <w:t>Date</w:t>
            </w:r>
          </w:p>
        </w:tc>
        <w:tc>
          <w:tcPr>
            <w:tcW w:w="627" w:type="pct"/>
            <w:shd w:val="clear" w:color="auto" w:fill="DBE5F1" w:themeFill="accent1" w:themeFillTint="33"/>
          </w:tcPr>
          <w:p w14:paraId="2366D364" w14:textId="77777777" w:rsidR="007631C4" w:rsidRPr="00011122" w:rsidRDefault="007631C4" w:rsidP="00B21976">
            <w:pPr>
              <w:pStyle w:val="TableTitle"/>
            </w:pPr>
            <w:r w:rsidRPr="00011122">
              <w:t xml:space="preserve">Section </w:t>
            </w:r>
          </w:p>
        </w:tc>
        <w:tc>
          <w:tcPr>
            <w:tcW w:w="1321" w:type="pct"/>
            <w:shd w:val="clear" w:color="auto" w:fill="DBE5F1" w:themeFill="accent1" w:themeFillTint="33"/>
          </w:tcPr>
          <w:p w14:paraId="3AC864E4" w14:textId="77777777" w:rsidR="007631C4" w:rsidRPr="00011122" w:rsidRDefault="007631C4" w:rsidP="00B21976">
            <w:pPr>
              <w:pStyle w:val="TableTitle"/>
            </w:pPr>
            <w:r w:rsidRPr="00011122">
              <w:t>Title</w:t>
            </w:r>
          </w:p>
        </w:tc>
        <w:tc>
          <w:tcPr>
            <w:tcW w:w="2476" w:type="pct"/>
            <w:shd w:val="clear" w:color="auto" w:fill="DBE5F1" w:themeFill="accent1" w:themeFillTint="33"/>
          </w:tcPr>
          <w:p w14:paraId="34D35632" w14:textId="77777777" w:rsidR="007631C4" w:rsidRPr="00011122" w:rsidRDefault="007631C4" w:rsidP="00B21976">
            <w:pPr>
              <w:pStyle w:val="TableTitle"/>
            </w:pPr>
            <w:r w:rsidRPr="00011122">
              <w:t>Description</w:t>
            </w:r>
          </w:p>
        </w:tc>
      </w:tr>
      <w:tr w:rsidR="007631C4" w:rsidRPr="00011122" w14:paraId="731DEDF8" w14:textId="77777777" w:rsidTr="00B21976">
        <w:trPr>
          <w:trHeight w:val="288"/>
        </w:trPr>
        <w:tc>
          <w:tcPr>
            <w:tcW w:w="576" w:type="pct"/>
          </w:tcPr>
          <w:p w14:paraId="1FBCC3BF" w14:textId="77777777" w:rsidR="007631C4" w:rsidRDefault="007631C4" w:rsidP="00B21976">
            <w:pPr>
              <w:pStyle w:val="TableText1"/>
              <w:rPr>
                <w:color w:val="auto"/>
              </w:rPr>
            </w:pPr>
            <w:r>
              <w:rPr>
                <w:color w:val="auto"/>
              </w:rPr>
              <w:t>1/13/2014</w:t>
            </w:r>
          </w:p>
        </w:tc>
        <w:tc>
          <w:tcPr>
            <w:tcW w:w="627" w:type="pct"/>
          </w:tcPr>
          <w:p w14:paraId="27AE3840" w14:textId="77777777" w:rsidR="007631C4" w:rsidRDefault="007631C4" w:rsidP="00B21976">
            <w:pPr>
              <w:pStyle w:val="TableText1"/>
              <w:rPr>
                <w:color w:val="auto"/>
              </w:rPr>
            </w:pPr>
            <w:r>
              <w:rPr>
                <w:color w:val="auto"/>
              </w:rPr>
              <w:t>4.2.1</w:t>
            </w:r>
          </w:p>
        </w:tc>
        <w:tc>
          <w:tcPr>
            <w:tcW w:w="1321" w:type="pct"/>
          </w:tcPr>
          <w:p w14:paraId="61B0BC20" w14:textId="77777777" w:rsidR="007631C4" w:rsidRDefault="007631C4" w:rsidP="00B21976">
            <w:pPr>
              <w:pStyle w:val="TableText1"/>
            </w:pPr>
            <w:r>
              <w:t>New Business Rules</w:t>
            </w:r>
          </w:p>
        </w:tc>
        <w:tc>
          <w:tcPr>
            <w:tcW w:w="2476" w:type="pct"/>
          </w:tcPr>
          <w:p w14:paraId="542DFF66" w14:textId="77777777" w:rsidR="007631C4" w:rsidRPr="001B40D3" w:rsidRDefault="007631C4" w:rsidP="00B21976">
            <w:pPr>
              <w:pStyle w:val="Default"/>
              <w:rPr>
                <w:rFonts w:ascii="Times New Roman" w:hAnsi="Times New Roman" w:cs="Arial"/>
              </w:rPr>
            </w:pPr>
            <w:r>
              <w:rPr>
                <w:color w:val="auto"/>
              </w:rPr>
              <w:t>Added business rules for Parcel Select mail class combinations</w:t>
            </w:r>
          </w:p>
          <w:p w14:paraId="03ABDBDA" w14:textId="77777777" w:rsidR="007631C4" w:rsidRDefault="007631C4" w:rsidP="00B21976">
            <w:pPr>
              <w:pStyle w:val="TableText1"/>
              <w:rPr>
                <w:color w:val="auto"/>
              </w:rPr>
            </w:pPr>
          </w:p>
        </w:tc>
      </w:tr>
      <w:tr w:rsidR="007631C4" w:rsidRPr="00011122" w14:paraId="49B4F958" w14:textId="77777777" w:rsidTr="00B21976">
        <w:trPr>
          <w:trHeight w:val="288"/>
        </w:trPr>
        <w:tc>
          <w:tcPr>
            <w:tcW w:w="576" w:type="pct"/>
          </w:tcPr>
          <w:p w14:paraId="5E3F30A3" w14:textId="77777777" w:rsidR="007631C4" w:rsidRDefault="007631C4" w:rsidP="00B21976">
            <w:pPr>
              <w:pStyle w:val="TableText1"/>
              <w:rPr>
                <w:color w:val="auto"/>
              </w:rPr>
            </w:pPr>
            <w:r>
              <w:rPr>
                <w:color w:val="auto"/>
              </w:rPr>
              <w:t>1/13/2014</w:t>
            </w:r>
          </w:p>
        </w:tc>
        <w:tc>
          <w:tcPr>
            <w:tcW w:w="627" w:type="pct"/>
          </w:tcPr>
          <w:p w14:paraId="3939CCA2" w14:textId="77777777" w:rsidR="007631C4" w:rsidRDefault="007631C4" w:rsidP="00B21976">
            <w:pPr>
              <w:pStyle w:val="TableText1"/>
              <w:rPr>
                <w:color w:val="auto"/>
              </w:rPr>
            </w:pPr>
            <w:r>
              <w:rPr>
                <w:color w:val="auto"/>
              </w:rPr>
              <w:t>4.2.1</w:t>
            </w:r>
          </w:p>
        </w:tc>
        <w:tc>
          <w:tcPr>
            <w:tcW w:w="1321" w:type="pct"/>
          </w:tcPr>
          <w:p w14:paraId="796C4082" w14:textId="77777777" w:rsidR="007631C4" w:rsidRDefault="007631C4" w:rsidP="00B21976">
            <w:pPr>
              <w:pStyle w:val="TableText1"/>
            </w:pPr>
            <w:r>
              <w:t>New Business Rules</w:t>
            </w:r>
          </w:p>
        </w:tc>
        <w:tc>
          <w:tcPr>
            <w:tcW w:w="2476" w:type="pct"/>
          </w:tcPr>
          <w:p w14:paraId="48F3BD60" w14:textId="77777777" w:rsidR="007631C4" w:rsidDel="000F32A4" w:rsidRDefault="007631C4" w:rsidP="00B21976">
            <w:pPr>
              <w:pStyle w:val="Default"/>
              <w:rPr>
                <w:color w:val="auto"/>
              </w:rPr>
            </w:pPr>
            <w:r>
              <w:rPr>
                <w:color w:val="auto"/>
              </w:rPr>
              <w:t>Added description for Carrier Name, CRID, Address, and Contact</w:t>
            </w:r>
          </w:p>
        </w:tc>
      </w:tr>
      <w:tr w:rsidR="007631C4" w:rsidRPr="00011122" w14:paraId="24917CE9" w14:textId="77777777" w:rsidTr="00B21976">
        <w:trPr>
          <w:trHeight w:val="288"/>
        </w:trPr>
        <w:tc>
          <w:tcPr>
            <w:tcW w:w="576" w:type="pct"/>
          </w:tcPr>
          <w:p w14:paraId="3ECE8D45" w14:textId="77777777" w:rsidR="007631C4" w:rsidRDefault="007631C4" w:rsidP="00B21976">
            <w:pPr>
              <w:pStyle w:val="TableText1"/>
              <w:rPr>
                <w:color w:val="auto"/>
              </w:rPr>
            </w:pPr>
            <w:r>
              <w:rPr>
                <w:color w:val="auto"/>
              </w:rPr>
              <w:t>1/13/2014</w:t>
            </w:r>
          </w:p>
        </w:tc>
        <w:tc>
          <w:tcPr>
            <w:tcW w:w="627" w:type="pct"/>
          </w:tcPr>
          <w:p w14:paraId="150E63EA" w14:textId="77777777" w:rsidR="007631C4" w:rsidRDefault="007631C4" w:rsidP="00B21976">
            <w:pPr>
              <w:pStyle w:val="TableText1"/>
              <w:rPr>
                <w:color w:val="auto"/>
              </w:rPr>
            </w:pPr>
            <w:r>
              <w:rPr>
                <w:color w:val="auto"/>
              </w:rPr>
              <w:t>4.2.1</w:t>
            </w:r>
          </w:p>
        </w:tc>
        <w:tc>
          <w:tcPr>
            <w:tcW w:w="1321" w:type="pct"/>
          </w:tcPr>
          <w:p w14:paraId="641BC54C" w14:textId="77777777" w:rsidR="007631C4" w:rsidRDefault="007631C4" w:rsidP="00B21976">
            <w:pPr>
              <w:pStyle w:val="TableText1"/>
            </w:pPr>
            <w:r>
              <w:t>New Business Rules</w:t>
            </w:r>
          </w:p>
        </w:tc>
        <w:tc>
          <w:tcPr>
            <w:tcW w:w="2476" w:type="pct"/>
          </w:tcPr>
          <w:p w14:paraId="186CE4C8" w14:textId="77777777" w:rsidR="007631C4" w:rsidRDefault="007631C4" w:rsidP="00B21976">
            <w:pPr>
              <w:pStyle w:val="Default"/>
              <w:rPr>
                <w:color w:val="auto"/>
              </w:rPr>
            </w:pPr>
            <w:r>
              <w:rPr>
                <w:color w:val="auto"/>
              </w:rPr>
              <w:t>Added description for Parcel Return Service Appointments</w:t>
            </w:r>
          </w:p>
        </w:tc>
      </w:tr>
      <w:tr w:rsidR="007631C4" w:rsidRPr="00011122" w14:paraId="7EA42348" w14:textId="77777777" w:rsidTr="00B21976">
        <w:trPr>
          <w:trHeight w:val="288"/>
        </w:trPr>
        <w:tc>
          <w:tcPr>
            <w:tcW w:w="576" w:type="pct"/>
          </w:tcPr>
          <w:p w14:paraId="7C71CF95" w14:textId="77777777" w:rsidR="007631C4" w:rsidRDefault="007631C4" w:rsidP="00B21976">
            <w:pPr>
              <w:pStyle w:val="TableText1"/>
              <w:rPr>
                <w:color w:val="auto"/>
              </w:rPr>
            </w:pPr>
            <w:r>
              <w:rPr>
                <w:color w:val="auto"/>
              </w:rPr>
              <w:t>1/13/2014</w:t>
            </w:r>
          </w:p>
        </w:tc>
        <w:tc>
          <w:tcPr>
            <w:tcW w:w="627" w:type="pct"/>
          </w:tcPr>
          <w:p w14:paraId="35357846" w14:textId="77777777" w:rsidR="007631C4" w:rsidRDefault="007631C4" w:rsidP="00B21976">
            <w:pPr>
              <w:pStyle w:val="TableText1"/>
              <w:rPr>
                <w:color w:val="auto"/>
              </w:rPr>
            </w:pPr>
            <w:r>
              <w:rPr>
                <w:color w:val="auto"/>
              </w:rPr>
              <w:t>4.2.2</w:t>
            </w:r>
          </w:p>
        </w:tc>
        <w:tc>
          <w:tcPr>
            <w:tcW w:w="1321" w:type="pct"/>
          </w:tcPr>
          <w:p w14:paraId="5F53D3B2" w14:textId="77777777" w:rsidR="007631C4" w:rsidRDefault="007631C4" w:rsidP="00B21976">
            <w:pPr>
              <w:pStyle w:val="TableText1"/>
            </w:pPr>
            <w:r>
              <w:t>Existing Business Rules</w:t>
            </w:r>
          </w:p>
        </w:tc>
        <w:tc>
          <w:tcPr>
            <w:tcW w:w="2476" w:type="pct"/>
          </w:tcPr>
          <w:p w14:paraId="2DED2B55" w14:textId="77777777" w:rsidR="007631C4" w:rsidRDefault="007631C4" w:rsidP="00B21976">
            <w:pPr>
              <w:pStyle w:val="Default"/>
              <w:rPr>
                <w:color w:val="auto"/>
              </w:rPr>
            </w:pPr>
            <w:r>
              <w:rPr>
                <w:color w:val="auto"/>
              </w:rPr>
              <w:t>Moved previous new business rules into existing business rules section</w:t>
            </w:r>
          </w:p>
        </w:tc>
      </w:tr>
      <w:tr w:rsidR="007631C4" w:rsidRPr="00011122" w14:paraId="49E6EF41" w14:textId="77777777" w:rsidTr="00B21976">
        <w:trPr>
          <w:trHeight w:val="288"/>
        </w:trPr>
        <w:tc>
          <w:tcPr>
            <w:tcW w:w="576" w:type="pct"/>
          </w:tcPr>
          <w:p w14:paraId="79EA8554" w14:textId="77777777" w:rsidR="007631C4" w:rsidRDefault="007631C4" w:rsidP="00B21976">
            <w:pPr>
              <w:pStyle w:val="TableText1"/>
              <w:rPr>
                <w:color w:val="auto"/>
              </w:rPr>
            </w:pPr>
            <w:r>
              <w:rPr>
                <w:color w:val="auto"/>
              </w:rPr>
              <w:t>1/13/2014</w:t>
            </w:r>
          </w:p>
        </w:tc>
        <w:tc>
          <w:tcPr>
            <w:tcW w:w="627" w:type="pct"/>
          </w:tcPr>
          <w:p w14:paraId="3509D13E" w14:textId="77777777" w:rsidR="007631C4" w:rsidRDefault="007631C4" w:rsidP="00B21976">
            <w:pPr>
              <w:pStyle w:val="TableText1"/>
              <w:rPr>
                <w:color w:val="auto"/>
              </w:rPr>
            </w:pPr>
            <w:r>
              <w:rPr>
                <w:color w:val="auto"/>
              </w:rPr>
              <w:t>4.2.2</w:t>
            </w:r>
          </w:p>
        </w:tc>
        <w:tc>
          <w:tcPr>
            <w:tcW w:w="1321" w:type="pct"/>
          </w:tcPr>
          <w:p w14:paraId="54ACF663" w14:textId="77777777" w:rsidR="007631C4" w:rsidRDefault="007631C4" w:rsidP="00B21976">
            <w:pPr>
              <w:pStyle w:val="TableText1"/>
            </w:pPr>
            <w:r>
              <w:t>Existing Business Rules</w:t>
            </w:r>
          </w:p>
        </w:tc>
        <w:tc>
          <w:tcPr>
            <w:tcW w:w="2476" w:type="pct"/>
          </w:tcPr>
          <w:p w14:paraId="0A751D05" w14:textId="77777777" w:rsidR="007631C4" w:rsidRDefault="007631C4" w:rsidP="00B21976">
            <w:pPr>
              <w:pStyle w:val="Default"/>
              <w:rPr>
                <w:color w:val="auto"/>
              </w:rPr>
            </w:pPr>
            <w:r>
              <w:rPr>
                <w:color w:val="auto"/>
              </w:rPr>
              <w:t>Added description for FSS Scheme Pallets</w:t>
            </w:r>
          </w:p>
        </w:tc>
      </w:tr>
      <w:tr w:rsidR="007631C4" w:rsidRPr="00011122" w14:paraId="39F320CB" w14:textId="77777777" w:rsidTr="00B21976">
        <w:trPr>
          <w:trHeight w:val="288"/>
        </w:trPr>
        <w:tc>
          <w:tcPr>
            <w:tcW w:w="576" w:type="pct"/>
          </w:tcPr>
          <w:p w14:paraId="3B75716C" w14:textId="77777777" w:rsidR="007631C4" w:rsidRDefault="007631C4" w:rsidP="00B21976">
            <w:pPr>
              <w:pStyle w:val="TableText1"/>
              <w:rPr>
                <w:color w:val="auto"/>
              </w:rPr>
            </w:pPr>
            <w:r>
              <w:rPr>
                <w:color w:val="auto"/>
              </w:rPr>
              <w:t>1/13/2014</w:t>
            </w:r>
          </w:p>
        </w:tc>
        <w:tc>
          <w:tcPr>
            <w:tcW w:w="627" w:type="pct"/>
          </w:tcPr>
          <w:p w14:paraId="238D09CA" w14:textId="77777777" w:rsidR="007631C4" w:rsidRDefault="007631C4" w:rsidP="00B21976">
            <w:pPr>
              <w:pStyle w:val="TableText1"/>
              <w:rPr>
                <w:color w:val="auto"/>
              </w:rPr>
            </w:pPr>
            <w:r>
              <w:rPr>
                <w:color w:val="auto"/>
              </w:rPr>
              <w:t>4.4</w:t>
            </w:r>
          </w:p>
        </w:tc>
        <w:tc>
          <w:tcPr>
            <w:tcW w:w="1321" w:type="pct"/>
          </w:tcPr>
          <w:p w14:paraId="74BD3DC8" w14:textId="77777777" w:rsidR="007631C4" w:rsidRDefault="007631C4" w:rsidP="00B21976">
            <w:pPr>
              <w:pStyle w:val="TableText1"/>
            </w:pPr>
            <w:r>
              <w:t>Error Codes/Return Values</w:t>
            </w:r>
          </w:p>
        </w:tc>
        <w:tc>
          <w:tcPr>
            <w:tcW w:w="2476" w:type="pct"/>
          </w:tcPr>
          <w:p w14:paraId="1AF812BA" w14:textId="77777777" w:rsidR="007631C4" w:rsidRDefault="007631C4" w:rsidP="00B21976">
            <w:pPr>
              <w:pStyle w:val="Default"/>
              <w:rPr>
                <w:color w:val="auto"/>
              </w:rPr>
            </w:pPr>
            <w:r>
              <w:rPr>
                <w:color w:val="auto"/>
              </w:rPr>
              <w:t>Added error code for FSS Scheme Pallets</w:t>
            </w:r>
          </w:p>
        </w:tc>
      </w:tr>
      <w:tr w:rsidR="007631C4" w:rsidRPr="00011122" w14:paraId="7AE3BA6F" w14:textId="77777777" w:rsidTr="00B21976">
        <w:trPr>
          <w:trHeight w:val="288"/>
        </w:trPr>
        <w:tc>
          <w:tcPr>
            <w:tcW w:w="576" w:type="pct"/>
          </w:tcPr>
          <w:p w14:paraId="3F3DE091" w14:textId="77777777" w:rsidR="007631C4" w:rsidRDefault="007631C4" w:rsidP="00B21976">
            <w:pPr>
              <w:pStyle w:val="TableText1"/>
              <w:rPr>
                <w:color w:val="auto"/>
              </w:rPr>
            </w:pPr>
            <w:r>
              <w:rPr>
                <w:color w:val="auto"/>
              </w:rPr>
              <w:t>1/14/2014</w:t>
            </w:r>
          </w:p>
        </w:tc>
        <w:tc>
          <w:tcPr>
            <w:tcW w:w="627" w:type="pct"/>
          </w:tcPr>
          <w:p w14:paraId="43DCE5D4" w14:textId="77777777" w:rsidR="007631C4" w:rsidRDefault="007631C4" w:rsidP="00B21976">
            <w:pPr>
              <w:pStyle w:val="TableText1"/>
              <w:rPr>
                <w:color w:val="auto"/>
              </w:rPr>
            </w:pPr>
            <w:r>
              <w:rPr>
                <w:color w:val="auto"/>
              </w:rPr>
              <w:t>All</w:t>
            </w:r>
          </w:p>
        </w:tc>
        <w:tc>
          <w:tcPr>
            <w:tcW w:w="1321" w:type="pct"/>
          </w:tcPr>
          <w:p w14:paraId="0C69D6FA" w14:textId="77777777" w:rsidR="007631C4" w:rsidRDefault="007631C4" w:rsidP="00B21976">
            <w:pPr>
              <w:pStyle w:val="TableText1"/>
            </w:pPr>
            <w:r>
              <w:t>All</w:t>
            </w:r>
          </w:p>
        </w:tc>
        <w:tc>
          <w:tcPr>
            <w:tcW w:w="2476" w:type="pct"/>
          </w:tcPr>
          <w:p w14:paraId="5368E9F2" w14:textId="77777777" w:rsidR="007631C4" w:rsidRDefault="007631C4" w:rsidP="00B21976">
            <w:pPr>
              <w:pStyle w:val="Default"/>
              <w:rPr>
                <w:color w:val="auto"/>
              </w:rPr>
            </w:pPr>
            <w:r>
              <w:t>Updated Table of Contents, Index, and footers</w:t>
            </w:r>
          </w:p>
        </w:tc>
      </w:tr>
    </w:tbl>
    <w:p w14:paraId="0D742625" w14:textId="77777777" w:rsidR="007631C4" w:rsidRPr="00F80603" w:rsidRDefault="007631C4" w:rsidP="007631C4">
      <w:pPr>
        <w:pStyle w:val="BodyText"/>
        <w:rPr>
          <w:rStyle w:val="BodyTextChar"/>
        </w:rPr>
      </w:pPr>
    </w:p>
    <w:p w14:paraId="3BE8099F" w14:textId="77777777" w:rsidR="007631C4" w:rsidRPr="009F5EDC" w:rsidRDefault="007631C4" w:rsidP="007631C4">
      <w:pPr>
        <w:pStyle w:val="ChangeListHeader"/>
      </w:pPr>
      <w:r>
        <w:t xml:space="preserve">FAST-14.0A-R28 Edition 1 Change 1: </w:t>
      </w:r>
    </w:p>
    <w:tbl>
      <w:tblPr>
        <w:tblStyle w:val="ACI-USPS"/>
        <w:tblW w:w="4841" w:type="pct"/>
        <w:tblInd w:w="0" w:type="dxa"/>
        <w:tblLook w:val="04A0" w:firstRow="1" w:lastRow="0" w:firstColumn="1" w:lastColumn="0" w:noHBand="0" w:noVBand="1"/>
      </w:tblPr>
      <w:tblGrid>
        <w:gridCol w:w="1204"/>
        <w:gridCol w:w="1310"/>
        <w:gridCol w:w="2760"/>
        <w:gridCol w:w="5173"/>
      </w:tblGrid>
      <w:tr w:rsidR="007631C4" w:rsidRPr="00011122" w14:paraId="3DD2FEAE"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4FC5EABC" w14:textId="77777777" w:rsidR="007631C4" w:rsidRPr="00011122" w:rsidRDefault="007631C4" w:rsidP="00B21976">
            <w:pPr>
              <w:pStyle w:val="TableTitle"/>
            </w:pPr>
            <w:r w:rsidRPr="00011122">
              <w:t>Date</w:t>
            </w:r>
          </w:p>
        </w:tc>
        <w:tc>
          <w:tcPr>
            <w:tcW w:w="627" w:type="pct"/>
            <w:shd w:val="clear" w:color="auto" w:fill="DBE5F1" w:themeFill="accent1" w:themeFillTint="33"/>
          </w:tcPr>
          <w:p w14:paraId="76CAFD31" w14:textId="77777777" w:rsidR="007631C4" w:rsidRPr="00011122" w:rsidRDefault="007631C4" w:rsidP="00B21976">
            <w:pPr>
              <w:pStyle w:val="TableTitle"/>
            </w:pPr>
            <w:r w:rsidRPr="00011122">
              <w:t xml:space="preserve">Section </w:t>
            </w:r>
          </w:p>
        </w:tc>
        <w:tc>
          <w:tcPr>
            <w:tcW w:w="1321" w:type="pct"/>
            <w:shd w:val="clear" w:color="auto" w:fill="DBE5F1" w:themeFill="accent1" w:themeFillTint="33"/>
          </w:tcPr>
          <w:p w14:paraId="64604B44" w14:textId="77777777" w:rsidR="007631C4" w:rsidRPr="00011122" w:rsidRDefault="007631C4" w:rsidP="00B21976">
            <w:pPr>
              <w:pStyle w:val="TableTitle"/>
            </w:pPr>
            <w:r w:rsidRPr="00011122">
              <w:t>Title</w:t>
            </w:r>
          </w:p>
        </w:tc>
        <w:tc>
          <w:tcPr>
            <w:tcW w:w="2476" w:type="pct"/>
            <w:shd w:val="clear" w:color="auto" w:fill="DBE5F1" w:themeFill="accent1" w:themeFillTint="33"/>
          </w:tcPr>
          <w:p w14:paraId="5D346351" w14:textId="77777777" w:rsidR="007631C4" w:rsidRPr="00011122" w:rsidRDefault="007631C4" w:rsidP="00B21976">
            <w:pPr>
              <w:pStyle w:val="TableTitle"/>
            </w:pPr>
            <w:r w:rsidRPr="00011122">
              <w:t>Description</w:t>
            </w:r>
          </w:p>
        </w:tc>
      </w:tr>
      <w:tr w:rsidR="007631C4" w:rsidRPr="00011122" w14:paraId="1EC85BF5" w14:textId="77777777" w:rsidTr="00B21976">
        <w:trPr>
          <w:trHeight w:val="288"/>
        </w:trPr>
        <w:tc>
          <w:tcPr>
            <w:tcW w:w="576" w:type="pct"/>
          </w:tcPr>
          <w:p w14:paraId="62813466" w14:textId="77777777" w:rsidR="007631C4" w:rsidRDefault="007631C4" w:rsidP="00B21976">
            <w:pPr>
              <w:pStyle w:val="TableText1"/>
              <w:rPr>
                <w:color w:val="auto"/>
              </w:rPr>
            </w:pPr>
            <w:r>
              <w:rPr>
                <w:color w:val="auto"/>
              </w:rPr>
              <w:t>1/15/2014</w:t>
            </w:r>
          </w:p>
        </w:tc>
        <w:tc>
          <w:tcPr>
            <w:tcW w:w="627" w:type="pct"/>
          </w:tcPr>
          <w:p w14:paraId="11C40912" w14:textId="77777777" w:rsidR="007631C4" w:rsidRDefault="007631C4" w:rsidP="00B21976">
            <w:pPr>
              <w:pStyle w:val="TableText1"/>
              <w:rPr>
                <w:color w:val="auto"/>
              </w:rPr>
            </w:pPr>
            <w:r>
              <w:rPr>
                <w:color w:val="auto"/>
              </w:rPr>
              <w:t>All</w:t>
            </w:r>
          </w:p>
        </w:tc>
        <w:tc>
          <w:tcPr>
            <w:tcW w:w="1321" w:type="pct"/>
          </w:tcPr>
          <w:p w14:paraId="289CAD1D" w14:textId="77777777" w:rsidR="007631C4" w:rsidRDefault="007631C4" w:rsidP="00B21976">
            <w:pPr>
              <w:pStyle w:val="TableText1"/>
            </w:pPr>
            <w:r>
              <w:t>All</w:t>
            </w:r>
          </w:p>
        </w:tc>
        <w:tc>
          <w:tcPr>
            <w:tcW w:w="2476" w:type="pct"/>
          </w:tcPr>
          <w:p w14:paraId="1DAA0682" w14:textId="77777777" w:rsidR="007631C4" w:rsidRDefault="007631C4" w:rsidP="00B21976">
            <w:pPr>
              <w:pStyle w:val="Default"/>
              <w:rPr>
                <w:color w:val="auto"/>
              </w:rPr>
            </w:pPr>
            <w:r>
              <w:t>Corrected FAST release number throughout document</w:t>
            </w:r>
          </w:p>
        </w:tc>
      </w:tr>
      <w:tr w:rsidR="007631C4" w:rsidRPr="00011122" w14:paraId="63475A94" w14:textId="77777777" w:rsidTr="00B21976">
        <w:trPr>
          <w:trHeight w:val="288"/>
        </w:trPr>
        <w:tc>
          <w:tcPr>
            <w:tcW w:w="576" w:type="pct"/>
          </w:tcPr>
          <w:p w14:paraId="077C785C" w14:textId="77777777" w:rsidR="007631C4" w:rsidRDefault="007631C4" w:rsidP="00B21976">
            <w:pPr>
              <w:pStyle w:val="TableText1"/>
              <w:rPr>
                <w:color w:val="auto"/>
              </w:rPr>
            </w:pPr>
            <w:r>
              <w:rPr>
                <w:color w:val="auto"/>
              </w:rPr>
              <w:t>1/15/2014</w:t>
            </w:r>
          </w:p>
        </w:tc>
        <w:tc>
          <w:tcPr>
            <w:tcW w:w="627" w:type="pct"/>
          </w:tcPr>
          <w:p w14:paraId="4D22174B" w14:textId="77777777" w:rsidR="007631C4" w:rsidRDefault="007631C4" w:rsidP="00B21976">
            <w:pPr>
              <w:pStyle w:val="TableText1"/>
              <w:rPr>
                <w:color w:val="auto"/>
              </w:rPr>
            </w:pPr>
            <w:r>
              <w:rPr>
                <w:color w:val="auto"/>
              </w:rPr>
              <w:t>1.8</w:t>
            </w:r>
          </w:p>
        </w:tc>
        <w:tc>
          <w:tcPr>
            <w:tcW w:w="1321" w:type="pct"/>
          </w:tcPr>
          <w:p w14:paraId="2FE48917" w14:textId="77777777" w:rsidR="007631C4" w:rsidRDefault="007631C4" w:rsidP="00B21976">
            <w:pPr>
              <w:pStyle w:val="TableText1"/>
            </w:pPr>
            <w:r>
              <w:t>Roadmap of XML</w:t>
            </w:r>
          </w:p>
        </w:tc>
        <w:tc>
          <w:tcPr>
            <w:tcW w:w="2476" w:type="pct"/>
          </w:tcPr>
          <w:p w14:paraId="6D6BFFF5" w14:textId="77777777" w:rsidR="007631C4" w:rsidRDefault="007631C4" w:rsidP="00B21976">
            <w:pPr>
              <w:pStyle w:val="Default"/>
            </w:pPr>
            <w:r>
              <w:t>Updated Roadmap for July 2014; corrected supported versions.</w:t>
            </w:r>
          </w:p>
        </w:tc>
      </w:tr>
      <w:tr w:rsidR="007631C4" w:rsidRPr="00011122" w14:paraId="5BB1928C" w14:textId="77777777" w:rsidTr="00B21976">
        <w:trPr>
          <w:trHeight w:val="288"/>
        </w:trPr>
        <w:tc>
          <w:tcPr>
            <w:tcW w:w="576" w:type="pct"/>
          </w:tcPr>
          <w:p w14:paraId="436AD447" w14:textId="77777777" w:rsidR="007631C4" w:rsidRDefault="007631C4" w:rsidP="00B21976">
            <w:pPr>
              <w:pStyle w:val="TableText1"/>
              <w:rPr>
                <w:color w:val="auto"/>
              </w:rPr>
            </w:pPr>
            <w:r>
              <w:rPr>
                <w:color w:val="auto"/>
              </w:rPr>
              <w:t>1/15/2014</w:t>
            </w:r>
          </w:p>
        </w:tc>
        <w:tc>
          <w:tcPr>
            <w:tcW w:w="627" w:type="pct"/>
          </w:tcPr>
          <w:p w14:paraId="745E92F0" w14:textId="77777777" w:rsidR="007631C4" w:rsidRDefault="007631C4" w:rsidP="00B21976">
            <w:pPr>
              <w:pStyle w:val="TableText1"/>
              <w:rPr>
                <w:color w:val="auto"/>
              </w:rPr>
            </w:pPr>
            <w:r>
              <w:rPr>
                <w:color w:val="auto"/>
              </w:rPr>
              <w:t>2.3</w:t>
            </w:r>
          </w:p>
        </w:tc>
        <w:tc>
          <w:tcPr>
            <w:tcW w:w="1321" w:type="pct"/>
          </w:tcPr>
          <w:p w14:paraId="6B37F7A6" w14:textId="77777777" w:rsidR="007631C4" w:rsidRDefault="007631C4" w:rsidP="00B21976">
            <w:pPr>
              <w:pStyle w:val="TableText1"/>
            </w:pPr>
            <w:r>
              <w:t>PostalOne! – FAST Mail.XML Web Services Supported Messages</w:t>
            </w:r>
          </w:p>
        </w:tc>
        <w:tc>
          <w:tcPr>
            <w:tcW w:w="2476" w:type="pct"/>
          </w:tcPr>
          <w:p w14:paraId="5D247BE3" w14:textId="77777777" w:rsidR="007631C4" w:rsidRDefault="007631C4" w:rsidP="00B21976">
            <w:pPr>
              <w:pStyle w:val="Default"/>
            </w:pPr>
            <w:r>
              <w:t>Corrected supported versions.</w:t>
            </w:r>
          </w:p>
        </w:tc>
      </w:tr>
      <w:tr w:rsidR="007631C4" w:rsidRPr="00011122" w14:paraId="497B59AB" w14:textId="77777777" w:rsidTr="00B21976">
        <w:trPr>
          <w:trHeight w:val="288"/>
        </w:trPr>
        <w:tc>
          <w:tcPr>
            <w:tcW w:w="576" w:type="pct"/>
          </w:tcPr>
          <w:p w14:paraId="464FF1F4" w14:textId="77777777" w:rsidR="007631C4" w:rsidRDefault="007631C4" w:rsidP="00B21976">
            <w:pPr>
              <w:pStyle w:val="TableText1"/>
              <w:rPr>
                <w:color w:val="auto"/>
              </w:rPr>
            </w:pPr>
            <w:r>
              <w:rPr>
                <w:color w:val="auto"/>
              </w:rPr>
              <w:t>1/15/2014</w:t>
            </w:r>
          </w:p>
        </w:tc>
        <w:tc>
          <w:tcPr>
            <w:tcW w:w="627" w:type="pct"/>
          </w:tcPr>
          <w:p w14:paraId="04020977" w14:textId="77777777" w:rsidR="007631C4" w:rsidRDefault="007631C4" w:rsidP="00B21976">
            <w:pPr>
              <w:pStyle w:val="TableText1"/>
              <w:rPr>
                <w:color w:val="auto"/>
              </w:rPr>
            </w:pPr>
            <w:r>
              <w:rPr>
                <w:color w:val="auto"/>
              </w:rPr>
              <w:t>4.2.1</w:t>
            </w:r>
          </w:p>
        </w:tc>
        <w:tc>
          <w:tcPr>
            <w:tcW w:w="1321" w:type="pct"/>
          </w:tcPr>
          <w:p w14:paraId="5D31DC51" w14:textId="77777777" w:rsidR="007631C4" w:rsidRDefault="007631C4" w:rsidP="00B21976">
            <w:pPr>
              <w:pStyle w:val="TableText1"/>
            </w:pPr>
            <w:r>
              <w:t>New Business Rules</w:t>
            </w:r>
          </w:p>
        </w:tc>
        <w:tc>
          <w:tcPr>
            <w:tcW w:w="2476" w:type="pct"/>
          </w:tcPr>
          <w:p w14:paraId="5CDDF135" w14:textId="77777777" w:rsidR="007631C4" w:rsidRDefault="007631C4" w:rsidP="00B21976">
            <w:pPr>
              <w:pStyle w:val="Default"/>
            </w:pPr>
            <w:r>
              <w:t>Clarified that CarrierType element is an existing structure within the specification</w:t>
            </w:r>
          </w:p>
        </w:tc>
      </w:tr>
    </w:tbl>
    <w:p w14:paraId="1C2BBFAD" w14:textId="77777777" w:rsidR="007631C4" w:rsidRDefault="007631C4" w:rsidP="007631C4">
      <w:pPr>
        <w:pStyle w:val="BodyText"/>
      </w:pPr>
    </w:p>
    <w:p w14:paraId="55651F6C" w14:textId="77777777" w:rsidR="007631C4" w:rsidRPr="009F5EDC" w:rsidRDefault="007631C4" w:rsidP="007631C4">
      <w:pPr>
        <w:pStyle w:val="ChangeListHeader"/>
      </w:pPr>
      <w:r>
        <w:t xml:space="preserve">FAST-14.0A-R28 Edition 2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7631C4" w:rsidRPr="00011122" w14:paraId="7D86FEC2"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23734854" w14:textId="77777777" w:rsidR="007631C4" w:rsidRPr="00011122" w:rsidRDefault="007631C4" w:rsidP="00B21976">
            <w:pPr>
              <w:pStyle w:val="TableTitle"/>
            </w:pPr>
            <w:r w:rsidRPr="00011122">
              <w:t>Date</w:t>
            </w:r>
          </w:p>
        </w:tc>
        <w:tc>
          <w:tcPr>
            <w:tcW w:w="627" w:type="pct"/>
            <w:shd w:val="clear" w:color="auto" w:fill="DBE5F1" w:themeFill="accent1" w:themeFillTint="33"/>
          </w:tcPr>
          <w:p w14:paraId="18AA8D0B" w14:textId="77777777" w:rsidR="007631C4" w:rsidRPr="00011122" w:rsidRDefault="007631C4" w:rsidP="00B21976">
            <w:pPr>
              <w:pStyle w:val="TableTitle"/>
            </w:pPr>
            <w:r w:rsidRPr="00011122">
              <w:t xml:space="preserve">Section </w:t>
            </w:r>
          </w:p>
        </w:tc>
        <w:tc>
          <w:tcPr>
            <w:tcW w:w="1321" w:type="pct"/>
            <w:shd w:val="clear" w:color="auto" w:fill="DBE5F1" w:themeFill="accent1" w:themeFillTint="33"/>
          </w:tcPr>
          <w:p w14:paraId="61F1A042" w14:textId="77777777" w:rsidR="007631C4" w:rsidRPr="00011122" w:rsidRDefault="007631C4" w:rsidP="00B21976">
            <w:pPr>
              <w:pStyle w:val="TableTitle"/>
            </w:pPr>
            <w:r w:rsidRPr="00011122">
              <w:t>Title</w:t>
            </w:r>
          </w:p>
        </w:tc>
        <w:tc>
          <w:tcPr>
            <w:tcW w:w="2476" w:type="pct"/>
            <w:shd w:val="clear" w:color="auto" w:fill="DBE5F1" w:themeFill="accent1" w:themeFillTint="33"/>
          </w:tcPr>
          <w:p w14:paraId="0D9DE5D6" w14:textId="77777777" w:rsidR="007631C4" w:rsidRPr="00011122" w:rsidRDefault="007631C4" w:rsidP="00B21976">
            <w:pPr>
              <w:pStyle w:val="TableTitle"/>
            </w:pPr>
            <w:r w:rsidRPr="00011122">
              <w:t>Description</w:t>
            </w:r>
          </w:p>
        </w:tc>
      </w:tr>
      <w:tr w:rsidR="007631C4" w:rsidRPr="00011122" w14:paraId="7FBE91EC" w14:textId="77777777" w:rsidTr="00B21976">
        <w:trPr>
          <w:trHeight w:val="288"/>
        </w:trPr>
        <w:tc>
          <w:tcPr>
            <w:tcW w:w="576" w:type="pct"/>
          </w:tcPr>
          <w:p w14:paraId="3EE84546" w14:textId="77777777" w:rsidR="007631C4" w:rsidRDefault="007631C4" w:rsidP="00B21976">
            <w:pPr>
              <w:pStyle w:val="TableText1"/>
              <w:rPr>
                <w:color w:val="auto"/>
              </w:rPr>
            </w:pPr>
            <w:r>
              <w:rPr>
                <w:color w:val="auto"/>
              </w:rPr>
              <w:t>2/28/2014</w:t>
            </w:r>
          </w:p>
        </w:tc>
        <w:tc>
          <w:tcPr>
            <w:tcW w:w="627" w:type="pct"/>
          </w:tcPr>
          <w:p w14:paraId="6FB65E60" w14:textId="77777777" w:rsidR="007631C4" w:rsidRDefault="007631C4" w:rsidP="00B21976">
            <w:pPr>
              <w:pStyle w:val="TableText1"/>
              <w:rPr>
                <w:color w:val="auto"/>
              </w:rPr>
            </w:pPr>
            <w:r>
              <w:rPr>
                <w:color w:val="auto"/>
              </w:rPr>
              <w:t>2.4.12-13</w:t>
            </w:r>
          </w:p>
        </w:tc>
        <w:tc>
          <w:tcPr>
            <w:tcW w:w="1321" w:type="pct"/>
          </w:tcPr>
          <w:p w14:paraId="424F81CF" w14:textId="77777777" w:rsidR="007631C4" w:rsidRDefault="007631C4" w:rsidP="00B21976">
            <w:pPr>
              <w:pStyle w:val="TableText1"/>
            </w:pPr>
            <w:r>
              <w:t>FAST Workflows for Mail.XML</w:t>
            </w:r>
          </w:p>
        </w:tc>
        <w:tc>
          <w:tcPr>
            <w:tcW w:w="2476" w:type="pct"/>
          </w:tcPr>
          <w:p w14:paraId="7F33C2A1" w14:textId="77777777" w:rsidR="007631C4" w:rsidRDefault="007631C4" w:rsidP="00B21976">
            <w:pPr>
              <w:pStyle w:val="Default"/>
              <w:rPr>
                <w:color w:val="auto"/>
              </w:rPr>
            </w:pPr>
            <w:r>
              <w:rPr>
                <w:color w:val="auto"/>
              </w:rPr>
              <w:t>Added flows for Parcel Return Service appointment creating/updating</w:t>
            </w:r>
          </w:p>
        </w:tc>
      </w:tr>
      <w:tr w:rsidR="007631C4" w:rsidRPr="00011122" w14:paraId="298A91C2" w14:textId="77777777" w:rsidTr="00B21976">
        <w:trPr>
          <w:trHeight w:val="288"/>
        </w:trPr>
        <w:tc>
          <w:tcPr>
            <w:tcW w:w="576" w:type="pct"/>
          </w:tcPr>
          <w:p w14:paraId="4CF0F941" w14:textId="77777777" w:rsidR="007631C4" w:rsidRDefault="007631C4" w:rsidP="00B21976">
            <w:pPr>
              <w:pStyle w:val="TableText1"/>
              <w:rPr>
                <w:color w:val="auto"/>
              </w:rPr>
            </w:pPr>
            <w:r>
              <w:rPr>
                <w:color w:val="auto"/>
              </w:rPr>
              <w:t>2/28/2014</w:t>
            </w:r>
          </w:p>
        </w:tc>
        <w:tc>
          <w:tcPr>
            <w:tcW w:w="627" w:type="pct"/>
          </w:tcPr>
          <w:p w14:paraId="53970974" w14:textId="77777777" w:rsidR="007631C4" w:rsidRDefault="007631C4" w:rsidP="00B21976">
            <w:pPr>
              <w:pStyle w:val="TableText1"/>
              <w:rPr>
                <w:color w:val="auto"/>
              </w:rPr>
            </w:pPr>
            <w:r>
              <w:rPr>
                <w:color w:val="auto"/>
              </w:rPr>
              <w:t>3.1, 3.3</w:t>
            </w:r>
          </w:p>
        </w:tc>
        <w:tc>
          <w:tcPr>
            <w:tcW w:w="1321" w:type="pct"/>
          </w:tcPr>
          <w:p w14:paraId="645294FC" w14:textId="77777777" w:rsidR="007631C4" w:rsidRDefault="007631C4" w:rsidP="00B21976">
            <w:pPr>
              <w:pStyle w:val="TableText1"/>
            </w:pPr>
            <w:r>
              <w:t>FAST Message and Data Structures</w:t>
            </w:r>
          </w:p>
        </w:tc>
        <w:tc>
          <w:tcPr>
            <w:tcW w:w="2476" w:type="pct"/>
          </w:tcPr>
          <w:p w14:paraId="4F2A6C53" w14:textId="77777777" w:rsidR="007631C4" w:rsidRDefault="007631C4" w:rsidP="00B21976">
            <w:pPr>
              <w:pStyle w:val="Default"/>
              <w:rPr>
                <w:color w:val="auto"/>
              </w:rPr>
            </w:pPr>
            <w:r>
              <w:rPr>
                <w:color w:val="auto"/>
              </w:rPr>
              <w:t>Updated message description and Comment field for Delivery Appt Shell Create/Update for Parcel Return Service appointments</w:t>
            </w:r>
          </w:p>
        </w:tc>
      </w:tr>
      <w:tr w:rsidR="007631C4" w:rsidRPr="00011122" w14:paraId="045B9178" w14:textId="77777777" w:rsidTr="00B21976">
        <w:trPr>
          <w:trHeight w:val="288"/>
        </w:trPr>
        <w:tc>
          <w:tcPr>
            <w:tcW w:w="576" w:type="pct"/>
          </w:tcPr>
          <w:p w14:paraId="44067EA4" w14:textId="77777777" w:rsidR="007631C4" w:rsidRDefault="007631C4" w:rsidP="00B21976">
            <w:pPr>
              <w:pStyle w:val="TableText1"/>
              <w:rPr>
                <w:color w:val="auto"/>
              </w:rPr>
            </w:pPr>
            <w:r>
              <w:rPr>
                <w:color w:val="auto"/>
              </w:rPr>
              <w:t>2/28/2014</w:t>
            </w:r>
          </w:p>
        </w:tc>
        <w:tc>
          <w:tcPr>
            <w:tcW w:w="627" w:type="pct"/>
          </w:tcPr>
          <w:p w14:paraId="48353823" w14:textId="77777777" w:rsidR="007631C4" w:rsidRDefault="007631C4" w:rsidP="00B21976">
            <w:pPr>
              <w:pStyle w:val="TableText1"/>
              <w:rPr>
                <w:color w:val="auto"/>
              </w:rPr>
            </w:pPr>
            <w:r>
              <w:rPr>
                <w:color w:val="auto"/>
              </w:rPr>
              <w:t>4.2.1</w:t>
            </w:r>
          </w:p>
        </w:tc>
        <w:tc>
          <w:tcPr>
            <w:tcW w:w="1321" w:type="pct"/>
          </w:tcPr>
          <w:p w14:paraId="3CB77965" w14:textId="77777777" w:rsidR="007631C4" w:rsidRDefault="007631C4" w:rsidP="00B21976">
            <w:pPr>
              <w:pStyle w:val="TableText1"/>
            </w:pPr>
            <w:r>
              <w:t>New Business Rules</w:t>
            </w:r>
          </w:p>
        </w:tc>
        <w:tc>
          <w:tcPr>
            <w:tcW w:w="2476" w:type="pct"/>
          </w:tcPr>
          <w:p w14:paraId="65B8F9FF" w14:textId="77777777" w:rsidR="007631C4" w:rsidRDefault="007631C4" w:rsidP="00B21976">
            <w:pPr>
              <w:pStyle w:val="Default"/>
              <w:rPr>
                <w:color w:val="auto"/>
              </w:rPr>
            </w:pPr>
            <w:r>
              <w:rPr>
                <w:color w:val="auto"/>
              </w:rPr>
              <w:t>Updated message types supporting Carrier information; updated Parcel Return Service description</w:t>
            </w:r>
          </w:p>
        </w:tc>
      </w:tr>
    </w:tbl>
    <w:p w14:paraId="47E8564D" w14:textId="77777777" w:rsidR="007631C4" w:rsidRPr="00F80603" w:rsidRDefault="007631C4" w:rsidP="007631C4">
      <w:pPr>
        <w:pStyle w:val="BodyText"/>
        <w:rPr>
          <w:rStyle w:val="BodyTextChar"/>
        </w:rPr>
      </w:pPr>
    </w:p>
    <w:p w14:paraId="37439A2B" w14:textId="77777777" w:rsidR="007631C4" w:rsidRDefault="007631C4" w:rsidP="007631C4">
      <w:pPr>
        <w:pStyle w:val="BodyText"/>
      </w:pPr>
    </w:p>
    <w:p w14:paraId="377E476D" w14:textId="77777777" w:rsidR="007631C4" w:rsidRPr="009F5EDC" w:rsidRDefault="007631C4" w:rsidP="007631C4">
      <w:pPr>
        <w:pStyle w:val="ChangeListHeader"/>
      </w:pPr>
      <w:r>
        <w:t xml:space="preserve">FAST-14.0A-R28 Edition 2 Change 1: </w:t>
      </w:r>
    </w:p>
    <w:tbl>
      <w:tblPr>
        <w:tblStyle w:val="ACI-USPS"/>
        <w:tblW w:w="4841" w:type="pct"/>
        <w:tblInd w:w="0" w:type="dxa"/>
        <w:tblLook w:val="04A0" w:firstRow="1" w:lastRow="0" w:firstColumn="1" w:lastColumn="0" w:noHBand="0" w:noVBand="1"/>
      </w:tblPr>
      <w:tblGrid>
        <w:gridCol w:w="1120"/>
        <w:gridCol w:w="953"/>
        <w:gridCol w:w="5311"/>
        <w:gridCol w:w="3063"/>
      </w:tblGrid>
      <w:tr w:rsidR="007631C4" w:rsidRPr="00011122" w14:paraId="4F24BE2D"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24" w:type="pct"/>
            <w:shd w:val="clear" w:color="auto" w:fill="DBE5F1" w:themeFill="accent1" w:themeFillTint="33"/>
          </w:tcPr>
          <w:p w14:paraId="0286F858" w14:textId="77777777" w:rsidR="007631C4" w:rsidRPr="00011122" w:rsidRDefault="007631C4" w:rsidP="00B21976">
            <w:pPr>
              <w:pStyle w:val="TableTitle"/>
            </w:pPr>
            <w:r w:rsidRPr="00011122">
              <w:t>Date</w:t>
            </w:r>
          </w:p>
        </w:tc>
        <w:tc>
          <w:tcPr>
            <w:tcW w:w="446" w:type="pct"/>
            <w:shd w:val="clear" w:color="auto" w:fill="DBE5F1" w:themeFill="accent1" w:themeFillTint="33"/>
          </w:tcPr>
          <w:p w14:paraId="0EF1EFFC" w14:textId="77777777" w:rsidR="007631C4" w:rsidRPr="00011122" w:rsidRDefault="007631C4" w:rsidP="00B21976">
            <w:pPr>
              <w:pStyle w:val="TableTitle"/>
            </w:pPr>
            <w:r w:rsidRPr="00011122">
              <w:t xml:space="preserve">Section </w:t>
            </w:r>
          </w:p>
        </w:tc>
        <w:tc>
          <w:tcPr>
            <w:tcW w:w="2487" w:type="pct"/>
            <w:shd w:val="clear" w:color="auto" w:fill="DBE5F1" w:themeFill="accent1" w:themeFillTint="33"/>
          </w:tcPr>
          <w:p w14:paraId="729049DF" w14:textId="77777777" w:rsidR="007631C4" w:rsidRPr="00011122" w:rsidRDefault="007631C4" w:rsidP="00B21976">
            <w:pPr>
              <w:pStyle w:val="TableTitle"/>
            </w:pPr>
            <w:r w:rsidRPr="00011122">
              <w:t>Title</w:t>
            </w:r>
          </w:p>
        </w:tc>
        <w:tc>
          <w:tcPr>
            <w:tcW w:w="1543" w:type="pct"/>
            <w:shd w:val="clear" w:color="auto" w:fill="DBE5F1" w:themeFill="accent1" w:themeFillTint="33"/>
          </w:tcPr>
          <w:p w14:paraId="246EF11D" w14:textId="77777777" w:rsidR="007631C4" w:rsidRPr="00011122" w:rsidRDefault="007631C4" w:rsidP="00B21976">
            <w:pPr>
              <w:pStyle w:val="TableTitle"/>
            </w:pPr>
            <w:r w:rsidRPr="00011122">
              <w:t>Description</w:t>
            </w:r>
          </w:p>
        </w:tc>
      </w:tr>
      <w:tr w:rsidR="007631C4" w:rsidRPr="00011122" w14:paraId="0BC77261" w14:textId="77777777" w:rsidTr="00B21976">
        <w:trPr>
          <w:trHeight w:val="288"/>
        </w:trPr>
        <w:tc>
          <w:tcPr>
            <w:tcW w:w="524" w:type="pct"/>
          </w:tcPr>
          <w:p w14:paraId="4FA0999E" w14:textId="77777777" w:rsidR="007631C4" w:rsidRDefault="007631C4" w:rsidP="00B21976">
            <w:pPr>
              <w:pStyle w:val="TableText1"/>
              <w:rPr>
                <w:color w:val="auto"/>
              </w:rPr>
            </w:pPr>
            <w:r>
              <w:rPr>
                <w:color w:val="auto"/>
              </w:rPr>
              <w:t>2/21/2014</w:t>
            </w:r>
          </w:p>
        </w:tc>
        <w:tc>
          <w:tcPr>
            <w:tcW w:w="446" w:type="pct"/>
          </w:tcPr>
          <w:p w14:paraId="5F3210FF" w14:textId="77777777" w:rsidR="007631C4" w:rsidRDefault="007631C4" w:rsidP="00B21976">
            <w:pPr>
              <w:pStyle w:val="TableText1"/>
              <w:rPr>
                <w:color w:val="auto"/>
              </w:rPr>
            </w:pPr>
            <w:r>
              <w:rPr>
                <w:color w:val="auto"/>
              </w:rPr>
              <w:t>N/A</w:t>
            </w:r>
          </w:p>
        </w:tc>
        <w:tc>
          <w:tcPr>
            <w:tcW w:w="2487" w:type="pct"/>
          </w:tcPr>
          <w:p w14:paraId="1EC2F53C" w14:textId="77777777" w:rsidR="007631C4" w:rsidRDefault="007631C4" w:rsidP="00B21976">
            <w:pPr>
              <w:pStyle w:val="TableText1"/>
            </w:pPr>
            <w:r>
              <w:t>Index</w:t>
            </w:r>
          </w:p>
        </w:tc>
        <w:tc>
          <w:tcPr>
            <w:tcW w:w="1543" w:type="pct"/>
          </w:tcPr>
          <w:p w14:paraId="3846B62B" w14:textId="77777777" w:rsidR="007631C4" w:rsidRDefault="007631C4" w:rsidP="00B21976">
            <w:pPr>
              <w:pStyle w:val="Default"/>
              <w:rPr>
                <w:color w:val="auto"/>
              </w:rPr>
            </w:pPr>
            <w:r>
              <w:rPr>
                <w:color w:val="auto"/>
              </w:rPr>
              <w:t>Corrected index page numbers</w:t>
            </w:r>
          </w:p>
        </w:tc>
      </w:tr>
      <w:tr w:rsidR="007631C4" w:rsidRPr="00011122" w14:paraId="0228591E" w14:textId="77777777" w:rsidTr="00B21976">
        <w:trPr>
          <w:trHeight w:val="288"/>
        </w:trPr>
        <w:tc>
          <w:tcPr>
            <w:tcW w:w="524" w:type="pct"/>
          </w:tcPr>
          <w:p w14:paraId="7D7BB625" w14:textId="77777777" w:rsidR="007631C4" w:rsidRDefault="007631C4" w:rsidP="00B21976">
            <w:pPr>
              <w:pStyle w:val="TableText1"/>
              <w:rPr>
                <w:color w:val="auto"/>
              </w:rPr>
            </w:pPr>
            <w:r>
              <w:rPr>
                <w:color w:val="auto"/>
              </w:rPr>
              <w:t>2/21/2014</w:t>
            </w:r>
          </w:p>
        </w:tc>
        <w:tc>
          <w:tcPr>
            <w:tcW w:w="446" w:type="pct"/>
          </w:tcPr>
          <w:p w14:paraId="0E07B184" w14:textId="77777777" w:rsidR="007631C4" w:rsidRDefault="007631C4" w:rsidP="00B21976">
            <w:pPr>
              <w:pStyle w:val="TableText1"/>
              <w:rPr>
                <w:color w:val="auto"/>
              </w:rPr>
            </w:pPr>
            <w:r>
              <w:rPr>
                <w:color w:val="auto"/>
              </w:rPr>
              <w:t>N/A</w:t>
            </w:r>
          </w:p>
        </w:tc>
        <w:tc>
          <w:tcPr>
            <w:tcW w:w="2487" w:type="pct"/>
          </w:tcPr>
          <w:p w14:paraId="5831C308" w14:textId="77777777" w:rsidR="007631C4" w:rsidRDefault="007631C4" w:rsidP="00B21976">
            <w:pPr>
              <w:pStyle w:val="TableText1"/>
            </w:pPr>
            <w:r>
              <w:t>Release Version Support</w:t>
            </w:r>
          </w:p>
        </w:tc>
        <w:tc>
          <w:tcPr>
            <w:tcW w:w="1543" w:type="pct"/>
          </w:tcPr>
          <w:p w14:paraId="0813FEF3" w14:textId="77777777" w:rsidR="007631C4" w:rsidRDefault="007631C4" w:rsidP="00B21976">
            <w:pPr>
              <w:pStyle w:val="Default"/>
              <w:rPr>
                <w:color w:val="auto"/>
              </w:rPr>
            </w:pPr>
            <w:r>
              <w:rPr>
                <w:color w:val="auto"/>
              </w:rPr>
              <w:t>Removed unnecessary releases</w:t>
            </w:r>
          </w:p>
        </w:tc>
      </w:tr>
      <w:tr w:rsidR="007631C4" w:rsidRPr="00011122" w14:paraId="69E7EA66" w14:textId="77777777" w:rsidTr="00B21976">
        <w:trPr>
          <w:trHeight w:val="288"/>
        </w:trPr>
        <w:tc>
          <w:tcPr>
            <w:tcW w:w="524" w:type="pct"/>
          </w:tcPr>
          <w:p w14:paraId="60EF8726" w14:textId="77777777" w:rsidR="007631C4" w:rsidRDefault="007631C4" w:rsidP="00B21976">
            <w:pPr>
              <w:pStyle w:val="TableText1"/>
              <w:rPr>
                <w:color w:val="auto"/>
              </w:rPr>
            </w:pPr>
            <w:r>
              <w:rPr>
                <w:color w:val="auto"/>
              </w:rPr>
              <w:t>2/21/2014</w:t>
            </w:r>
          </w:p>
        </w:tc>
        <w:tc>
          <w:tcPr>
            <w:tcW w:w="446" w:type="pct"/>
          </w:tcPr>
          <w:p w14:paraId="60209FEF" w14:textId="77777777" w:rsidR="007631C4" w:rsidRDefault="007631C4" w:rsidP="00B21976">
            <w:pPr>
              <w:pStyle w:val="TableText1"/>
              <w:rPr>
                <w:color w:val="auto"/>
              </w:rPr>
            </w:pPr>
            <w:r>
              <w:rPr>
                <w:color w:val="auto"/>
              </w:rPr>
              <w:t>1.8</w:t>
            </w:r>
          </w:p>
        </w:tc>
        <w:tc>
          <w:tcPr>
            <w:tcW w:w="2487" w:type="pct"/>
          </w:tcPr>
          <w:p w14:paraId="5EA49094" w14:textId="77777777" w:rsidR="007631C4" w:rsidRDefault="007631C4" w:rsidP="00B21976">
            <w:pPr>
              <w:pStyle w:val="TableText1"/>
            </w:pPr>
            <w:r>
              <w:t>Roadmap of Mail.XML</w:t>
            </w:r>
          </w:p>
        </w:tc>
        <w:tc>
          <w:tcPr>
            <w:tcW w:w="1543" w:type="pct"/>
          </w:tcPr>
          <w:p w14:paraId="6A4B6829" w14:textId="77777777" w:rsidR="007631C4" w:rsidRDefault="007631C4" w:rsidP="00B21976">
            <w:pPr>
              <w:pStyle w:val="Default"/>
              <w:rPr>
                <w:color w:val="auto"/>
              </w:rPr>
            </w:pPr>
            <w:r>
              <w:rPr>
                <w:color w:val="auto"/>
              </w:rPr>
              <w:t>Removed unnecessary releases</w:t>
            </w:r>
          </w:p>
        </w:tc>
      </w:tr>
      <w:tr w:rsidR="007631C4" w:rsidRPr="00011122" w14:paraId="0E86A4B5" w14:textId="77777777" w:rsidTr="00B21976">
        <w:trPr>
          <w:trHeight w:val="288"/>
        </w:trPr>
        <w:tc>
          <w:tcPr>
            <w:tcW w:w="524" w:type="pct"/>
          </w:tcPr>
          <w:p w14:paraId="01182E6A" w14:textId="77777777" w:rsidR="007631C4" w:rsidRDefault="007631C4" w:rsidP="00B21976">
            <w:pPr>
              <w:pStyle w:val="TableText1"/>
              <w:rPr>
                <w:color w:val="auto"/>
              </w:rPr>
            </w:pPr>
            <w:r>
              <w:rPr>
                <w:color w:val="auto"/>
              </w:rPr>
              <w:t>2/21/2014</w:t>
            </w:r>
          </w:p>
        </w:tc>
        <w:tc>
          <w:tcPr>
            <w:tcW w:w="446" w:type="pct"/>
          </w:tcPr>
          <w:p w14:paraId="17B94671" w14:textId="77777777" w:rsidR="007631C4" w:rsidRDefault="007631C4" w:rsidP="00B21976">
            <w:pPr>
              <w:pStyle w:val="TableText1"/>
              <w:rPr>
                <w:color w:val="auto"/>
              </w:rPr>
            </w:pPr>
            <w:r>
              <w:rPr>
                <w:color w:val="auto"/>
              </w:rPr>
              <w:t>1.14</w:t>
            </w:r>
          </w:p>
        </w:tc>
        <w:tc>
          <w:tcPr>
            <w:tcW w:w="2487" w:type="pct"/>
          </w:tcPr>
          <w:p w14:paraId="39D01DCA" w14:textId="77777777" w:rsidR="007631C4" w:rsidRDefault="007631C4" w:rsidP="00B21976">
            <w:pPr>
              <w:pStyle w:val="TableText1"/>
            </w:pPr>
            <w:r>
              <w:t>Environments Supported by USPS</w:t>
            </w:r>
          </w:p>
        </w:tc>
        <w:tc>
          <w:tcPr>
            <w:tcW w:w="1543" w:type="pct"/>
          </w:tcPr>
          <w:p w14:paraId="0013B154" w14:textId="77777777" w:rsidR="007631C4" w:rsidRDefault="007631C4" w:rsidP="00B21976">
            <w:pPr>
              <w:pStyle w:val="Default"/>
              <w:rPr>
                <w:color w:val="auto"/>
              </w:rPr>
            </w:pPr>
            <w:r>
              <w:rPr>
                <w:color w:val="auto"/>
              </w:rPr>
              <w:t>Removed unnecessary date</w:t>
            </w:r>
          </w:p>
        </w:tc>
      </w:tr>
      <w:tr w:rsidR="007631C4" w:rsidRPr="00011122" w14:paraId="64189896" w14:textId="77777777" w:rsidTr="00B21976">
        <w:trPr>
          <w:trHeight w:val="288"/>
        </w:trPr>
        <w:tc>
          <w:tcPr>
            <w:tcW w:w="524" w:type="pct"/>
          </w:tcPr>
          <w:p w14:paraId="5E696847" w14:textId="77777777" w:rsidR="007631C4" w:rsidRDefault="007631C4" w:rsidP="00B21976">
            <w:pPr>
              <w:pStyle w:val="TableText1"/>
              <w:rPr>
                <w:color w:val="auto"/>
              </w:rPr>
            </w:pPr>
            <w:r>
              <w:rPr>
                <w:color w:val="auto"/>
              </w:rPr>
              <w:t>2/21/2014</w:t>
            </w:r>
          </w:p>
        </w:tc>
        <w:tc>
          <w:tcPr>
            <w:tcW w:w="446" w:type="pct"/>
          </w:tcPr>
          <w:p w14:paraId="0CD25FF4" w14:textId="77777777" w:rsidR="007631C4" w:rsidRDefault="007631C4" w:rsidP="00B21976">
            <w:pPr>
              <w:pStyle w:val="TableText1"/>
              <w:rPr>
                <w:color w:val="auto"/>
              </w:rPr>
            </w:pPr>
            <w:r>
              <w:rPr>
                <w:color w:val="auto"/>
              </w:rPr>
              <w:t>5.82</w:t>
            </w:r>
          </w:p>
        </w:tc>
        <w:tc>
          <w:tcPr>
            <w:tcW w:w="2487" w:type="pct"/>
          </w:tcPr>
          <w:p w14:paraId="7DB7D413" w14:textId="77777777" w:rsidR="007631C4" w:rsidRDefault="007631C4" w:rsidP="00B21976">
            <w:pPr>
              <w:pStyle w:val="TableText1"/>
            </w:pPr>
            <w:r>
              <w:t>USPSDeliveryContentUpdatedNotificationMsgHeaderInfo</w:t>
            </w:r>
          </w:p>
        </w:tc>
        <w:tc>
          <w:tcPr>
            <w:tcW w:w="1543" w:type="pct"/>
          </w:tcPr>
          <w:p w14:paraId="104FE533" w14:textId="77777777" w:rsidR="007631C4" w:rsidRDefault="007631C4" w:rsidP="00B21976">
            <w:pPr>
              <w:pStyle w:val="Default"/>
              <w:rPr>
                <w:color w:val="auto"/>
              </w:rPr>
            </w:pPr>
            <w:r>
              <w:rPr>
                <w:color w:val="auto"/>
              </w:rPr>
              <w:t>Corrected type name</w:t>
            </w:r>
          </w:p>
        </w:tc>
      </w:tr>
      <w:tr w:rsidR="007631C4" w:rsidRPr="00011122" w14:paraId="3F73E378" w14:textId="77777777" w:rsidTr="00B21976">
        <w:trPr>
          <w:trHeight w:val="288"/>
        </w:trPr>
        <w:tc>
          <w:tcPr>
            <w:tcW w:w="524" w:type="pct"/>
          </w:tcPr>
          <w:p w14:paraId="1EA2A223" w14:textId="77777777" w:rsidR="007631C4" w:rsidRDefault="007631C4" w:rsidP="00B21976">
            <w:pPr>
              <w:pStyle w:val="TableText1"/>
              <w:rPr>
                <w:color w:val="auto"/>
              </w:rPr>
            </w:pPr>
            <w:r>
              <w:rPr>
                <w:color w:val="auto"/>
              </w:rPr>
              <w:lastRenderedPageBreak/>
              <w:t>2/21/2014</w:t>
            </w:r>
          </w:p>
        </w:tc>
        <w:tc>
          <w:tcPr>
            <w:tcW w:w="446" w:type="pct"/>
          </w:tcPr>
          <w:p w14:paraId="6032E4EA" w14:textId="77777777" w:rsidR="007631C4" w:rsidRDefault="007631C4" w:rsidP="00B21976">
            <w:pPr>
              <w:pStyle w:val="TableText1"/>
              <w:rPr>
                <w:color w:val="auto"/>
              </w:rPr>
            </w:pPr>
            <w:r>
              <w:rPr>
                <w:color w:val="auto"/>
              </w:rPr>
              <w:t>3.7, 3.9, 3.21, 3.24</w:t>
            </w:r>
          </w:p>
        </w:tc>
        <w:tc>
          <w:tcPr>
            <w:tcW w:w="2487" w:type="pct"/>
          </w:tcPr>
          <w:p w14:paraId="1B84DACC" w14:textId="77777777" w:rsidR="007631C4" w:rsidRDefault="007631C4" w:rsidP="00B21976">
            <w:pPr>
              <w:pStyle w:val="TableText1"/>
            </w:pPr>
            <w:r>
              <w:t>DeliveryContentCreateRequest, DeliveryContentUpdateRequest, DeliveryApptCreateRequest, DeliveryApptUpdateRequest</w:t>
            </w:r>
          </w:p>
        </w:tc>
        <w:tc>
          <w:tcPr>
            <w:tcW w:w="1543" w:type="pct"/>
          </w:tcPr>
          <w:p w14:paraId="52CA8C44" w14:textId="77777777" w:rsidR="007631C4" w:rsidRDefault="007631C4" w:rsidP="00B21976">
            <w:pPr>
              <w:pStyle w:val="Default"/>
              <w:rPr>
                <w:color w:val="auto"/>
              </w:rPr>
            </w:pPr>
            <w:r>
              <w:rPr>
                <w:color w:val="auto"/>
              </w:rPr>
              <w:t>Corrected verbiage</w:t>
            </w:r>
          </w:p>
        </w:tc>
      </w:tr>
      <w:tr w:rsidR="007631C4" w:rsidRPr="00011122" w14:paraId="1E0FC087" w14:textId="77777777" w:rsidTr="00B21976">
        <w:trPr>
          <w:trHeight w:val="288"/>
        </w:trPr>
        <w:tc>
          <w:tcPr>
            <w:tcW w:w="524" w:type="pct"/>
          </w:tcPr>
          <w:p w14:paraId="5BEA5978" w14:textId="77777777" w:rsidR="007631C4" w:rsidRDefault="007631C4" w:rsidP="00B21976">
            <w:pPr>
              <w:pStyle w:val="TableText1"/>
              <w:rPr>
                <w:color w:val="auto"/>
              </w:rPr>
            </w:pPr>
            <w:r>
              <w:rPr>
                <w:color w:val="auto"/>
              </w:rPr>
              <w:t>2/21/2014</w:t>
            </w:r>
          </w:p>
        </w:tc>
        <w:tc>
          <w:tcPr>
            <w:tcW w:w="446" w:type="pct"/>
          </w:tcPr>
          <w:p w14:paraId="4877397E" w14:textId="77777777" w:rsidR="007631C4" w:rsidRDefault="007631C4" w:rsidP="00B21976">
            <w:pPr>
              <w:pStyle w:val="TableText1"/>
              <w:rPr>
                <w:color w:val="auto"/>
              </w:rPr>
            </w:pPr>
            <w:r>
              <w:rPr>
                <w:color w:val="auto"/>
              </w:rPr>
              <w:t>4.2.2</w:t>
            </w:r>
          </w:p>
        </w:tc>
        <w:tc>
          <w:tcPr>
            <w:tcW w:w="2487" w:type="pct"/>
          </w:tcPr>
          <w:p w14:paraId="20E57C01" w14:textId="77777777" w:rsidR="007631C4" w:rsidRDefault="007631C4" w:rsidP="00B21976">
            <w:pPr>
              <w:pStyle w:val="TableText1"/>
            </w:pPr>
            <w:r>
              <w:t>Existing Business Rules</w:t>
            </w:r>
          </w:p>
        </w:tc>
        <w:tc>
          <w:tcPr>
            <w:tcW w:w="1543" w:type="pct"/>
          </w:tcPr>
          <w:p w14:paraId="1ED2F50D" w14:textId="77777777" w:rsidR="007631C4" w:rsidRDefault="007631C4" w:rsidP="00B21976">
            <w:pPr>
              <w:pStyle w:val="Default"/>
              <w:rPr>
                <w:color w:val="auto"/>
              </w:rPr>
            </w:pPr>
            <w:r>
              <w:rPr>
                <w:color w:val="auto"/>
              </w:rPr>
              <w:t>Corrected font format</w:t>
            </w:r>
          </w:p>
        </w:tc>
      </w:tr>
    </w:tbl>
    <w:p w14:paraId="5D59B57C" w14:textId="77777777" w:rsidR="007631C4" w:rsidRDefault="007631C4" w:rsidP="007631C4">
      <w:pPr>
        <w:pStyle w:val="BodyText"/>
      </w:pPr>
    </w:p>
    <w:p w14:paraId="559449F6" w14:textId="77777777" w:rsidR="007631C4" w:rsidRPr="009F5EDC" w:rsidRDefault="007631C4" w:rsidP="007631C4">
      <w:pPr>
        <w:pStyle w:val="ChangeListHeader"/>
      </w:pPr>
      <w:r>
        <w:t xml:space="preserve">FAST-14.0A-R28 Edition 3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7631C4" w:rsidRPr="00011122" w14:paraId="0503F19A"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34E63C22" w14:textId="77777777" w:rsidR="007631C4" w:rsidRPr="00011122" w:rsidRDefault="007631C4" w:rsidP="00B21976">
            <w:pPr>
              <w:pStyle w:val="TableTitle"/>
            </w:pPr>
            <w:r w:rsidRPr="00011122">
              <w:t>Date</w:t>
            </w:r>
          </w:p>
        </w:tc>
        <w:tc>
          <w:tcPr>
            <w:tcW w:w="627" w:type="pct"/>
            <w:shd w:val="clear" w:color="auto" w:fill="DBE5F1" w:themeFill="accent1" w:themeFillTint="33"/>
          </w:tcPr>
          <w:p w14:paraId="7F9DAF0D" w14:textId="77777777" w:rsidR="007631C4" w:rsidRPr="00011122" w:rsidRDefault="007631C4" w:rsidP="00B21976">
            <w:pPr>
              <w:pStyle w:val="TableTitle"/>
            </w:pPr>
            <w:r w:rsidRPr="00011122">
              <w:t xml:space="preserve">Section </w:t>
            </w:r>
          </w:p>
        </w:tc>
        <w:tc>
          <w:tcPr>
            <w:tcW w:w="1321" w:type="pct"/>
            <w:shd w:val="clear" w:color="auto" w:fill="DBE5F1" w:themeFill="accent1" w:themeFillTint="33"/>
          </w:tcPr>
          <w:p w14:paraId="5F518998" w14:textId="77777777" w:rsidR="007631C4" w:rsidRPr="00011122" w:rsidRDefault="007631C4" w:rsidP="00B21976">
            <w:pPr>
              <w:pStyle w:val="TableTitle"/>
            </w:pPr>
            <w:r w:rsidRPr="00011122">
              <w:t>Title</w:t>
            </w:r>
          </w:p>
        </w:tc>
        <w:tc>
          <w:tcPr>
            <w:tcW w:w="2476" w:type="pct"/>
            <w:shd w:val="clear" w:color="auto" w:fill="DBE5F1" w:themeFill="accent1" w:themeFillTint="33"/>
          </w:tcPr>
          <w:p w14:paraId="5618806E" w14:textId="77777777" w:rsidR="007631C4" w:rsidRPr="00011122" w:rsidRDefault="007631C4" w:rsidP="00B21976">
            <w:pPr>
              <w:pStyle w:val="TableTitle"/>
            </w:pPr>
            <w:r w:rsidRPr="00011122">
              <w:t>Description</w:t>
            </w:r>
          </w:p>
        </w:tc>
      </w:tr>
      <w:tr w:rsidR="007631C4" w:rsidRPr="00011122" w14:paraId="1D7745F4" w14:textId="77777777" w:rsidTr="00B21976">
        <w:trPr>
          <w:trHeight w:val="288"/>
        </w:trPr>
        <w:tc>
          <w:tcPr>
            <w:tcW w:w="576" w:type="pct"/>
          </w:tcPr>
          <w:p w14:paraId="03585B2B" w14:textId="77777777" w:rsidR="007631C4" w:rsidRDefault="007631C4" w:rsidP="00B21976">
            <w:pPr>
              <w:pStyle w:val="TableText1"/>
              <w:rPr>
                <w:color w:val="auto"/>
              </w:rPr>
            </w:pPr>
            <w:r>
              <w:rPr>
                <w:color w:val="auto"/>
              </w:rPr>
              <w:t>3/28/2014</w:t>
            </w:r>
          </w:p>
        </w:tc>
        <w:tc>
          <w:tcPr>
            <w:tcW w:w="627" w:type="pct"/>
          </w:tcPr>
          <w:p w14:paraId="6FAE3944" w14:textId="77777777" w:rsidR="007631C4" w:rsidRDefault="007631C4" w:rsidP="00B21976">
            <w:pPr>
              <w:pStyle w:val="TableText1"/>
              <w:rPr>
                <w:color w:val="auto"/>
              </w:rPr>
            </w:pPr>
            <w:r>
              <w:rPr>
                <w:color w:val="auto"/>
              </w:rPr>
              <w:t>4.2.1</w:t>
            </w:r>
          </w:p>
        </w:tc>
        <w:tc>
          <w:tcPr>
            <w:tcW w:w="1321" w:type="pct"/>
          </w:tcPr>
          <w:p w14:paraId="09D7CBD6" w14:textId="77777777" w:rsidR="007631C4" w:rsidRDefault="007631C4" w:rsidP="00B21976">
            <w:pPr>
              <w:pStyle w:val="TableText1"/>
            </w:pPr>
            <w:r>
              <w:t>New Business Rules</w:t>
            </w:r>
          </w:p>
        </w:tc>
        <w:tc>
          <w:tcPr>
            <w:tcW w:w="2476" w:type="pct"/>
          </w:tcPr>
          <w:p w14:paraId="36B37409" w14:textId="77777777" w:rsidR="007631C4" w:rsidRDefault="007631C4" w:rsidP="00B21976">
            <w:pPr>
              <w:pStyle w:val="Default"/>
              <w:rPr>
                <w:color w:val="auto"/>
              </w:rPr>
            </w:pPr>
            <w:r>
              <w:rPr>
                <w:color w:val="auto"/>
              </w:rPr>
              <w:t>Added message types that will support the Parcel Select mail class</w:t>
            </w:r>
          </w:p>
        </w:tc>
      </w:tr>
      <w:tr w:rsidR="007631C4" w:rsidRPr="00011122" w14:paraId="56613039" w14:textId="77777777" w:rsidTr="00B21976">
        <w:trPr>
          <w:trHeight w:val="288"/>
        </w:trPr>
        <w:tc>
          <w:tcPr>
            <w:tcW w:w="576" w:type="pct"/>
          </w:tcPr>
          <w:p w14:paraId="03C35C77" w14:textId="77777777" w:rsidR="007631C4" w:rsidRDefault="007631C4" w:rsidP="00B21976">
            <w:pPr>
              <w:pStyle w:val="TableText1"/>
              <w:rPr>
                <w:color w:val="auto"/>
              </w:rPr>
            </w:pPr>
            <w:r>
              <w:rPr>
                <w:color w:val="auto"/>
              </w:rPr>
              <w:t>3/28/2014</w:t>
            </w:r>
          </w:p>
        </w:tc>
        <w:tc>
          <w:tcPr>
            <w:tcW w:w="627" w:type="pct"/>
          </w:tcPr>
          <w:p w14:paraId="78BEE4E5" w14:textId="77777777" w:rsidR="007631C4" w:rsidRDefault="007631C4" w:rsidP="00B21976">
            <w:pPr>
              <w:pStyle w:val="TableText1"/>
              <w:rPr>
                <w:color w:val="auto"/>
              </w:rPr>
            </w:pPr>
            <w:r>
              <w:rPr>
                <w:color w:val="auto"/>
              </w:rPr>
              <w:t>4.2.1</w:t>
            </w:r>
          </w:p>
        </w:tc>
        <w:tc>
          <w:tcPr>
            <w:tcW w:w="1321" w:type="pct"/>
          </w:tcPr>
          <w:p w14:paraId="4E6010B7" w14:textId="77777777" w:rsidR="007631C4" w:rsidRDefault="007631C4" w:rsidP="00B21976">
            <w:pPr>
              <w:pStyle w:val="TableText1"/>
            </w:pPr>
            <w:r>
              <w:t>New Business Rules</w:t>
            </w:r>
          </w:p>
        </w:tc>
        <w:tc>
          <w:tcPr>
            <w:tcW w:w="2476" w:type="pct"/>
          </w:tcPr>
          <w:p w14:paraId="566E0922" w14:textId="77777777" w:rsidR="007631C4" w:rsidRDefault="007631C4" w:rsidP="00B21976">
            <w:pPr>
              <w:pStyle w:val="Default"/>
              <w:rPr>
                <w:color w:val="auto"/>
              </w:rPr>
            </w:pPr>
            <w:r>
              <w:rPr>
                <w:color w:val="auto"/>
              </w:rPr>
              <w:t>Removed mention of enhancement for error/warning codes (scope moved to October 2014)</w:t>
            </w:r>
          </w:p>
        </w:tc>
      </w:tr>
    </w:tbl>
    <w:p w14:paraId="47D40056" w14:textId="77777777" w:rsidR="007631C4" w:rsidRDefault="007631C4" w:rsidP="003D624F">
      <w:pPr>
        <w:pStyle w:val="ChangeListHeader"/>
      </w:pPr>
    </w:p>
    <w:p w14:paraId="2B1DBC7C" w14:textId="77777777" w:rsidR="007631C4" w:rsidRDefault="007631C4" w:rsidP="003D624F">
      <w:pPr>
        <w:pStyle w:val="ChangeListHeader"/>
      </w:pPr>
    </w:p>
    <w:p w14:paraId="051B4AE4" w14:textId="77777777" w:rsidR="003D624F" w:rsidRPr="009F5EDC" w:rsidRDefault="003D624F" w:rsidP="003D624F">
      <w:pPr>
        <w:pStyle w:val="ChangeListHeader"/>
      </w:pPr>
      <w:r>
        <w:t xml:space="preserve">FAST-14.0A-R16 Edition 3 Change 0: </w:t>
      </w:r>
    </w:p>
    <w:tbl>
      <w:tblPr>
        <w:tblStyle w:val="ACI-USPS"/>
        <w:tblW w:w="4841" w:type="pct"/>
        <w:tblInd w:w="0" w:type="dxa"/>
        <w:tblLook w:val="04A0" w:firstRow="1" w:lastRow="0" w:firstColumn="1" w:lastColumn="0" w:noHBand="0" w:noVBand="1"/>
      </w:tblPr>
      <w:tblGrid>
        <w:gridCol w:w="1231"/>
        <w:gridCol w:w="1266"/>
        <w:gridCol w:w="2821"/>
        <w:gridCol w:w="5129"/>
      </w:tblGrid>
      <w:tr w:rsidR="003D624F" w:rsidRPr="00011122" w14:paraId="0AF8CF70" w14:textId="77777777" w:rsidTr="003D624F">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0314C34E" w14:textId="77777777" w:rsidR="003D624F" w:rsidRPr="00011122" w:rsidRDefault="003D624F" w:rsidP="003D624F">
            <w:pPr>
              <w:pStyle w:val="TableTitle"/>
            </w:pPr>
            <w:r w:rsidRPr="00011122">
              <w:t>Date</w:t>
            </w:r>
          </w:p>
        </w:tc>
        <w:tc>
          <w:tcPr>
            <w:tcW w:w="718" w:type="pct"/>
            <w:shd w:val="clear" w:color="auto" w:fill="DBE5F1" w:themeFill="accent1" w:themeFillTint="33"/>
          </w:tcPr>
          <w:p w14:paraId="4E953CD6" w14:textId="77777777" w:rsidR="003D624F" w:rsidRPr="00011122" w:rsidRDefault="003D624F" w:rsidP="003D624F">
            <w:pPr>
              <w:pStyle w:val="TableTitle"/>
            </w:pPr>
            <w:r w:rsidRPr="00011122">
              <w:t xml:space="preserve">Section </w:t>
            </w:r>
          </w:p>
        </w:tc>
        <w:tc>
          <w:tcPr>
            <w:tcW w:w="1139" w:type="pct"/>
            <w:shd w:val="clear" w:color="auto" w:fill="DBE5F1" w:themeFill="accent1" w:themeFillTint="33"/>
          </w:tcPr>
          <w:p w14:paraId="4E4BABBF" w14:textId="77777777" w:rsidR="003D624F" w:rsidRPr="00011122" w:rsidRDefault="003D624F" w:rsidP="003D624F">
            <w:pPr>
              <w:pStyle w:val="TableTitle"/>
            </w:pPr>
            <w:r w:rsidRPr="00011122">
              <w:t>Title</w:t>
            </w:r>
          </w:p>
        </w:tc>
        <w:tc>
          <w:tcPr>
            <w:tcW w:w="2567" w:type="pct"/>
            <w:shd w:val="clear" w:color="auto" w:fill="DBE5F1" w:themeFill="accent1" w:themeFillTint="33"/>
          </w:tcPr>
          <w:p w14:paraId="48088C3D" w14:textId="77777777" w:rsidR="003D624F" w:rsidRPr="00011122" w:rsidRDefault="003D624F" w:rsidP="003D624F">
            <w:pPr>
              <w:pStyle w:val="TableTitle"/>
            </w:pPr>
            <w:r w:rsidRPr="00011122">
              <w:t>Description</w:t>
            </w:r>
          </w:p>
        </w:tc>
      </w:tr>
      <w:tr w:rsidR="003D624F" w:rsidRPr="00011122" w14:paraId="1182ED33" w14:textId="77777777" w:rsidTr="003D624F">
        <w:trPr>
          <w:trHeight w:val="288"/>
        </w:trPr>
        <w:tc>
          <w:tcPr>
            <w:tcW w:w="576" w:type="pct"/>
          </w:tcPr>
          <w:p w14:paraId="063AB5E9" w14:textId="77777777" w:rsidR="003D624F" w:rsidRDefault="003D624F" w:rsidP="003D624F">
            <w:pPr>
              <w:pStyle w:val="TableText1"/>
              <w:rPr>
                <w:color w:val="auto"/>
              </w:rPr>
            </w:pPr>
            <w:r>
              <w:rPr>
                <w:color w:val="auto"/>
              </w:rPr>
              <w:t>10/31/2013</w:t>
            </w:r>
          </w:p>
        </w:tc>
        <w:tc>
          <w:tcPr>
            <w:tcW w:w="718" w:type="pct"/>
          </w:tcPr>
          <w:p w14:paraId="1561644B" w14:textId="77777777" w:rsidR="003D624F" w:rsidRDefault="003D624F" w:rsidP="003D624F">
            <w:pPr>
              <w:pStyle w:val="TableText1"/>
              <w:rPr>
                <w:color w:val="auto"/>
              </w:rPr>
            </w:pPr>
            <w:r>
              <w:rPr>
                <w:color w:val="auto"/>
              </w:rPr>
              <w:t>6.236</w:t>
            </w:r>
          </w:p>
        </w:tc>
        <w:tc>
          <w:tcPr>
            <w:tcW w:w="1139" w:type="pct"/>
          </w:tcPr>
          <w:p w14:paraId="54515102" w14:textId="77777777" w:rsidR="003D624F" w:rsidRDefault="003D624F" w:rsidP="003D624F">
            <w:pPr>
              <w:pStyle w:val="TableText1"/>
            </w:pPr>
            <w:r>
              <w:t>ValueAddedServiceType</w:t>
            </w:r>
          </w:p>
        </w:tc>
        <w:tc>
          <w:tcPr>
            <w:tcW w:w="2567" w:type="pct"/>
          </w:tcPr>
          <w:p w14:paraId="4E9DA9AB" w14:textId="77777777" w:rsidR="003D624F" w:rsidRDefault="003D624F" w:rsidP="003D624F">
            <w:pPr>
              <w:pStyle w:val="Default"/>
              <w:rPr>
                <w:color w:val="auto"/>
              </w:rPr>
            </w:pPr>
            <w:r>
              <w:rPr>
                <w:color w:val="auto"/>
              </w:rPr>
              <w:t>Removed values D6 - D20.</w:t>
            </w:r>
          </w:p>
        </w:tc>
      </w:tr>
      <w:tr w:rsidR="003D624F" w:rsidRPr="00011122" w14:paraId="6C5AAEF8" w14:textId="77777777" w:rsidTr="003D624F">
        <w:trPr>
          <w:trHeight w:val="288"/>
        </w:trPr>
        <w:tc>
          <w:tcPr>
            <w:tcW w:w="576" w:type="pct"/>
          </w:tcPr>
          <w:p w14:paraId="66D27C77" w14:textId="77777777" w:rsidR="003D624F" w:rsidRDefault="003D624F" w:rsidP="003D624F">
            <w:pPr>
              <w:pStyle w:val="TableText1"/>
              <w:rPr>
                <w:color w:val="auto"/>
              </w:rPr>
            </w:pPr>
            <w:r>
              <w:rPr>
                <w:color w:val="auto"/>
              </w:rPr>
              <w:t>10/31/2013</w:t>
            </w:r>
          </w:p>
        </w:tc>
        <w:tc>
          <w:tcPr>
            <w:tcW w:w="718" w:type="pct"/>
          </w:tcPr>
          <w:p w14:paraId="33FDD140" w14:textId="77777777" w:rsidR="003D624F" w:rsidRDefault="003D624F" w:rsidP="003D624F">
            <w:pPr>
              <w:pStyle w:val="TableText1"/>
              <w:rPr>
                <w:color w:val="auto"/>
              </w:rPr>
            </w:pPr>
            <w:r>
              <w:rPr>
                <w:color w:val="auto"/>
              </w:rPr>
              <w:t>4.1.x</w:t>
            </w:r>
          </w:p>
        </w:tc>
        <w:tc>
          <w:tcPr>
            <w:tcW w:w="1139" w:type="pct"/>
          </w:tcPr>
          <w:p w14:paraId="2B514CEF" w14:textId="77777777" w:rsidR="003D624F" w:rsidRDefault="003D624F" w:rsidP="003D624F">
            <w:pPr>
              <w:pStyle w:val="TableText1"/>
            </w:pPr>
            <w:r>
              <w:t>Additional Rules/Constraints</w:t>
            </w:r>
          </w:p>
        </w:tc>
        <w:tc>
          <w:tcPr>
            <w:tcW w:w="2567" w:type="pct"/>
          </w:tcPr>
          <w:p w14:paraId="690127A4" w14:textId="77777777" w:rsidR="003D624F" w:rsidRDefault="003D624F" w:rsidP="003D624F">
            <w:pPr>
              <w:pStyle w:val="Default"/>
              <w:rPr>
                <w:color w:val="auto"/>
              </w:rPr>
            </w:pPr>
            <w:r>
              <w:rPr>
                <w:color w:val="auto"/>
              </w:rPr>
              <w:t>Replaced comment: ‘</w:t>
            </w:r>
            <w:r w:rsidRPr="00F80603">
              <w:t>return code/description combinations is populated</w:t>
            </w:r>
            <w:r>
              <w:t>’ with ‘ErrorWarning blocks with</w:t>
            </w:r>
            <w:r w:rsidRPr="00F80603">
              <w:t xml:space="preserve"> code/</w:t>
            </w:r>
            <w:r>
              <w:t xml:space="preserve"> error </w:t>
            </w:r>
            <w:r w:rsidRPr="00F80603">
              <w:t>descri</w:t>
            </w:r>
            <w:r>
              <w:t>ption combinations is populated’ to show utilization of the new ErrorWarning type.</w:t>
            </w:r>
          </w:p>
        </w:tc>
      </w:tr>
      <w:tr w:rsidR="003D624F" w:rsidRPr="00011122" w14:paraId="116CF0C3" w14:textId="77777777" w:rsidTr="003D624F">
        <w:trPr>
          <w:trHeight w:val="288"/>
        </w:trPr>
        <w:tc>
          <w:tcPr>
            <w:tcW w:w="576" w:type="pct"/>
          </w:tcPr>
          <w:p w14:paraId="6DF74B9D" w14:textId="77777777" w:rsidR="003D624F" w:rsidRDefault="003D624F" w:rsidP="003D624F">
            <w:pPr>
              <w:pStyle w:val="TableText1"/>
              <w:rPr>
                <w:color w:val="auto"/>
              </w:rPr>
            </w:pPr>
            <w:r>
              <w:rPr>
                <w:color w:val="auto"/>
              </w:rPr>
              <w:t>10/31/2013</w:t>
            </w:r>
          </w:p>
        </w:tc>
        <w:tc>
          <w:tcPr>
            <w:tcW w:w="718" w:type="pct"/>
          </w:tcPr>
          <w:p w14:paraId="431CB90D" w14:textId="77777777" w:rsidR="003D624F" w:rsidRDefault="003D624F" w:rsidP="003D624F">
            <w:pPr>
              <w:pStyle w:val="TableText1"/>
              <w:rPr>
                <w:color w:val="auto"/>
              </w:rPr>
            </w:pPr>
            <w:r>
              <w:rPr>
                <w:color w:val="auto"/>
              </w:rPr>
              <w:t>4.2.1</w:t>
            </w:r>
          </w:p>
        </w:tc>
        <w:tc>
          <w:tcPr>
            <w:tcW w:w="1139" w:type="pct"/>
          </w:tcPr>
          <w:p w14:paraId="3FF3FAAB" w14:textId="77777777" w:rsidR="003D624F" w:rsidRDefault="003D624F" w:rsidP="003D624F">
            <w:pPr>
              <w:pStyle w:val="TableText1"/>
            </w:pPr>
            <w:r>
              <w:t>New Business Rules</w:t>
            </w:r>
          </w:p>
        </w:tc>
        <w:tc>
          <w:tcPr>
            <w:tcW w:w="2567" w:type="pct"/>
          </w:tcPr>
          <w:p w14:paraId="0DE44EE3" w14:textId="77777777" w:rsidR="003D624F" w:rsidRPr="001B40D3" w:rsidRDefault="003D624F" w:rsidP="003D624F">
            <w:pPr>
              <w:pStyle w:val="Default"/>
              <w:rPr>
                <w:rFonts w:ascii="Times New Roman" w:hAnsi="Times New Roman" w:cs="Arial"/>
              </w:rPr>
            </w:pPr>
            <w:r>
              <w:rPr>
                <w:color w:val="auto"/>
              </w:rPr>
              <w:t xml:space="preserve">Removed comment: </w:t>
            </w:r>
            <w:r w:rsidRPr="001B40D3">
              <w:rPr>
                <w:rFonts w:cs="Arial"/>
              </w:rPr>
              <w:t>The FAST system shall utilize the Five Day Delivery (FDD) calendar API to retriev</w:t>
            </w:r>
            <w:r>
              <w:rPr>
                <w:rFonts w:cs="Arial"/>
              </w:rPr>
              <w:t xml:space="preserve">e whether or not Saturday is a </w:t>
            </w:r>
            <w:r w:rsidRPr="001B40D3">
              <w:rPr>
                <w:rFonts w:cs="Arial"/>
              </w:rPr>
              <w:t>delivery or non-delivery day from the Service De</w:t>
            </w:r>
            <w:r>
              <w:rPr>
                <w:rFonts w:cs="Arial"/>
              </w:rPr>
              <w:t>livery Calculator (SDC) system.</w:t>
            </w:r>
          </w:p>
          <w:p w14:paraId="0AB30900" w14:textId="77777777" w:rsidR="003D624F" w:rsidRDefault="003D624F" w:rsidP="003D624F">
            <w:pPr>
              <w:pStyle w:val="TableText1"/>
              <w:rPr>
                <w:color w:val="auto"/>
              </w:rPr>
            </w:pPr>
          </w:p>
        </w:tc>
      </w:tr>
      <w:tr w:rsidR="003D624F" w:rsidRPr="00011122" w14:paraId="33632AA3" w14:textId="77777777" w:rsidTr="003D624F">
        <w:trPr>
          <w:trHeight w:val="288"/>
        </w:trPr>
        <w:tc>
          <w:tcPr>
            <w:tcW w:w="576" w:type="pct"/>
          </w:tcPr>
          <w:p w14:paraId="1B5D1F51" w14:textId="77777777" w:rsidR="003D624F" w:rsidRDefault="003D624F" w:rsidP="003D624F">
            <w:pPr>
              <w:pStyle w:val="TableText1"/>
              <w:rPr>
                <w:color w:val="auto"/>
              </w:rPr>
            </w:pPr>
            <w:r>
              <w:rPr>
                <w:color w:val="auto"/>
              </w:rPr>
              <w:t>10/31/2013</w:t>
            </w:r>
          </w:p>
        </w:tc>
        <w:tc>
          <w:tcPr>
            <w:tcW w:w="718" w:type="pct"/>
          </w:tcPr>
          <w:p w14:paraId="5E871BEC" w14:textId="77777777" w:rsidR="003D624F" w:rsidRDefault="003D624F" w:rsidP="003D624F">
            <w:pPr>
              <w:pStyle w:val="TableText1"/>
              <w:rPr>
                <w:color w:val="auto"/>
              </w:rPr>
            </w:pPr>
            <w:r>
              <w:rPr>
                <w:color w:val="auto"/>
              </w:rPr>
              <w:t>4.2.1</w:t>
            </w:r>
          </w:p>
        </w:tc>
        <w:tc>
          <w:tcPr>
            <w:tcW w:w="1139" w:type="pct"/>
          </w:tcPr>
          <w:p w14:paraId="0047211A" w14:textId="77777777" w:rsidR="003D624F" w:rsidRDefault="003D624F" w:rsidP="003D624F">
            <w:pPr>
              <w:pStyle w:val="TableText1"/>
            </w:pPr>
            <w:r>
              <w:t>New Business Rules</w:t>
            </w:r>
          </w:p>
        </w:tc>
        <w:tc>
          <w:tcPr>
            <w:tcW w:w="2567" w:type="pct"/>
          </w:tcPr>
          <w:p w14:paraId="43CD994B"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1B40D3">
              <w:rPr>
                <w:rFonts w:cs="Arial"/>
              </w:rPr>
              <w:t xml:space="preserve">FAST error/warning codes will be updated to include Error Code, Severity or </w:t>
            </w:r>
            <w:r>
              <w:rPr>
                <w:rFonts w:cs="Arial"/>
              </w:rPr>
              <w:t xml:space="preserve">Error Type, Error Description, </w:t>
            </w:r>
            <w:r w:rsidRPr="001B40D3">
              <w:rPr>
                <w:rFonts w:cs="Arial"/>
              </w:rPr>
              <w:t xml:space="preserve">Submission Date and Action. </w:t>
            </w:r>
          </w:p>
          <w:p w14:paraId="417EAA97" w14:textId="77777777" w:rsidR="003D624F" w:rsidRDefault="003D624F" w:rsidP="003D624F">
            <w:pPr>
              <w:pStyle w:val="TableText1"/>
              <w:rPr>
                <w:color w:val="auto"/>
              </w:rPr>
            </w:pPr>
          </w:p>
        </w:tc>
      </w:tr>
      <w:tr w:rsidR="003D624F" w:rsidRPr="00011122" w14:paraId="53C5B067" w14:textId="77777777" w:rsidTr="003D624F">
        <w:trPr>
          <w:trHeight w:val="288"/>
        </w:trPr>
        <w:tc>
          <w:tcPr>
            <w:tcW w:w="576" w:type="pct"/>
          </w:tcPr>
          <w:p w14:paraId="7E678980" w14:textId="77777777" w:rsidR="003D624F" w:rsidRDefault="003D624F" w:rsidP="003D624F">
            <w:pPr>
              <w:pStyle w:val="TableText1"/>
              <w:rPr>
                <w:color w:val="auto"/>
              </w:rPr>
            </w:pPr>
            <w:r>
              <w:rPr>
                <w:color w:val="auto"/>
              </w:rPr>
              <w:t>10/31/2013</w:t>
            </w:r>
          </w:p>
        </w:tc>
        <w:tc>
          <w:tcPr>
            <w:tcW w:w="718" w:type="pct"/>
          </w:tcPr>
          <w:p w14:paraId="6512EEFB" w14:textId="77777777" w:rsidR="003D624F" w:rsidRDefault="003D624F" w:rsidP="003D624F">
            <w:pPr>
              <w:pStyle w:val="TableText1"/>
              <w:rPr>
                <w:color w:val="auto"/>
              </w:rPr>
            </w:pPr>
            <w:r>
              <w:rPr>
                <w:color w:val="auto"/>
              </w:rPr>
              <w:t>4.2.1</w:t>
            </w:r>
          </w:p>
        </w:tc>
        <w:tc>
          <w:tcPr>
            <w:tcW w:w="1139" w:type="pct"/>
          </w:tcPr>
          <w:p w14:paraId="2266FA36" w14:textId="77777777" w:rsidR="003D624F" w:rsidRDefault="003D624F" w:rsidP="003D624F">
            <w:pPr>
              <w:pStyle w:val="TableText1"/>
            </w:pPr>
            <w:r>
              <w:t>New Business Rules</w:t>
            </w:r>
          </w:p>
        </w:tc>
        <w:tc>
          <w:tcPr>
            <w:tcW w:w="2567" w:type="pct"/>
          </w:tcPr>
          <w:p w14:paraId="6399BA17"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D805B1">
              <w:rPr>
                <w:rFonts w:cs="Arial"/>
              </w:rPr>
              <w:t>The FAST system utilizes nationalized delivery days to determine In-Home / Service Standard validations.</w:t>
            </w:r>
          </w:p>
          <w:p w14:paraId="1B84E158" w14:textId="77777777" w:rsidR="003D624F" w:rsidRDefault="003D624F" w:rsidP="003D624F">
            <w:pPr>
              <w:pStyle w:val="Default"/>
              <w:rPr>
                <w:color w:val="auto"/>
              </w:rPr>
            </w:pPr>
          </w:p>
        </w:tc>
      </w:tr>
      <w:tr w:rsidR="003D624F" w:rsidRPr="00011122" w14:paraId="07FA3449" w14:textId="77777777" w:rsidTr="003D624F">
        <w:trPr>
          <w:trHeight w:val="288"/>
        </w:trPr>
        <w:tc>
          <w:tcPr>
            <w:tcW w:w="576" w:type="pct"/>
          </w:tcPr>
          <w:p w14:paraId="620D4B8A" w14:textId="77777777" w:rsidR="003D624F" w:rsidRDefault="003D624F" w:rsidP="003D624F">
            <w:pPr>
              <w:pStyle w:val="TableText1"/>
              <w:rPr>
                <w:color w:val="auto"/>
              </w:rPr>
            </w:pPr>
            <w:r>
              <w:rPr>
                <w:color w:val="auto"/>
              </w:rPr>
              <w:t>10/31/2013</w:t>
            </w:r>
          </w:p>
        </w:tc>
        <w:tc>
          <w:tcPr>
            <w:tcW w:w="718" w:type="pct"/>
          </w:tcPr>
          <w:p w14:paraId="3317CB18" w14:textId="77777777" w:rsidR="003D624F" w:rsidRDefault="003D624F" w:rsidP="003D624F">
            <w:pPr>
              <w:pStyle w:val="TableText1"/>
              <w:rPr>
                <w:color w:val="auto"/>
              </w:rPr>
            </w:pPr>
            <w:r>
              <w:rPr>
                <w:color w:val="auto"/>
              </w:rPr>
              <w:t>4.2.1</w:t>
            </w:r>
          </w:p>
        </w:tc>
        <w:tc>
          <w:tcPr>
            <w:tcW w:w="1139" w:type="pct"/>
          </w:tcPr>
          <w:p w14:paraId="32D72904" w14:textId="77777777" w:rsidR="003D624F" w:rsidRDefault="003D624F" w:rsidP="003D624F">
            <w:pPr>
              <w:pStyle w:val="TableText1"/>
            </w:pPr>
            <w:r>
              <w:t>New Business Rules</w:t>
            </w:r>
          </w:p>
        </w:tc>
        <w:tc>
          <w:tcPr>
            <w:tcW w:w="2567" w:type="pct"/>
          </w:tcPr>
          <w:p w14:paraId="034D5B5E" w14:textId="77777777" w:rsidR="003D624F" w:rsidRPr="001B40D3" w:rsidRDefault="003D624F" w:rsidP="003D624F">
            <w:pPr>
              <w:pStyle w:val="Default"/>
              <w:rPr>
                <w:rFonts w:ascii="Times New Roman" w:hAnsi="Times New Roman" w:cs="Arial"/>
              </w:rPr>
            </w:pPr>
            <w:r>
              <w:rPr>
                <w:color w:val="auto"/>
              </w:rPr>
              <w:t xml:space="preserve">Removed comment: </w:t>
            </w:r>
            <w:r w:rsidRPr="00D805B1">
              <w:rPr>
                <w:color w:val="auto"/>
              </w:rPr>
              <w:t>The FAST system shall determine In-Home / Service Standard validations for standard mail class only.</w:t>
            </w:r>
          </w:p>
          <w:p w14:paraId="49B6E19E" w14:textId="77777777" w:rsidR="003D624F" w:rsidRDefault="003D624F" w:rsidP="003D624F">
            <w:pPr>
              <w:pStyle w:val="TableText1"/>
              <w:rPr>
                <w:color w:val="auto"/>
              </w:rPr>
            </w:pPr>
          </w:p>
        </w:tc>
      </w:tr>
      <w:tr w:rsidR="003D624F" w:rsidRPr="00011122" w14:paraId="44C49D95" w14:textId="77777777" w:rsidTr="003D624F">
        <w:trPr>
          <w:trHeight w:val="288"/>
        </w:trPr>
        <w:tc>
          <w:tcPr>
            <w:tcW w:w="576" w:type="pct"/>
          </w:tcPr>
          <w:p w14:paraId="24B47C62" w14:textId="77777777" w:rsidR="003D624F" w:rsidRDefault="003D624F" w:rsidP="003D624F">
            <w:pPr>
              <w:pStyle w:val="TableText1"/>
              <w:rPr>
                <w:color w:val="auto"/>
              </w:rPr>
            </w:pPr>
            <w:r>
              <w:rPr>
                <w:color w:val="auto"/>
              </w:rPr>
              <w:t>10/31/2013</w:t>
            </w:r>
          </w:p>
        </w:tc>
        <w:tc>
          <w:tcPr>
            <w:tcW w:w="718" w:type="pct"/>
          </w:tcPr>
          <w:p w14:paraId="3B14875B" w14:textId="77777777" w:rsidR="003D624F" w:rsidRDefault="003D624F" w:rsidP="003D624F">
            <w:pPr>
              <w:pStyle w:val="TableText1"/>
              <w:rPr>
                <w:color w:val="auto"/>
              </w:rPr>
            </w:pPr>
            <w:r>
              <w:rPr>
                <w:color w:val="auto"/>
              </w:rPr>
              <w:t>4.2.1</w:t>
            </w:r>
          </w:p>
        </w:tc>
        <w:tc>
          <w:tcPr>
            <w:tcW w:w="1139" w:type="pct"/>
          </w:tcPr>
          <w:p w14:paraId="1D997A0A" w14:textId="77777777" w:rsidR="003D624F" w:rsidRDefault="003D624F" w:rsidP="003D624F">
            <w:pPr>
              <w:pStyle w:val="TableText1"/>
            </w:pPr>
            <w:r>
              <w:t>New Business Rules</w:t>
            </w:r>
          </w:p>
        </w:tc>
        <w:tc>
          <w:tcPr>
            <w:tcW w:w="2567" w:type="pct"/>
          </w:tcPr>
          <w:p w14:paraId="23EB8C27"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D805B1">
              <w:t>All In-Home Date / Service Standard validations will always begin on the In-Home start date.</w:t>
            </w:r>
          </w:p>
          <w:p w14:paraId="1E6C88B1" w14:textId="77777777" w:rsidR="003D624F" w:rsidRDefault="003D624F" w:rsidP="003D624F">
            <w:pPr>
              <w:pStyle w:val="TableText1"/>
              <w:rPr>
                <w:color w:val="auto"/>
              </w:rPr>
            </w:pPr>
          </w:p>
        </w:tc>
      </w:tr>
      <w:tr w:rsidR="003D624F" w:rsidRPr="00011122" w14:paraId="14173B7A" w14:textId="77777777" w:rsidTr="003D624F">
        <w:trPr>
          <w:trHeight w:val="288"/>
        </w:trPr>
        <w:tc>
          <w:tcPr>
            <w:tcW w:w="576" w:type="pct"/>
          </w:tcPr>
          <w:p w14:paraId="45DE2835" w14:textId="77777777" w:rsidR="003D624F" w:rsidRDefault="003D624F" w:rsidP="003D624F">
            <w:pPr>
              <w:pStyle w:val="TableText1"/>
              <w:rPr>
                <w:color w:val="auto"/>
              </w:rPr>
            </w:pPr>
            <w:r>
              <w:rPr>
                <w:color w:val="auto"/>
              </w:rPr>
              <w:t>10/31/2013</w:t>
            </w:r>
          </w:p>
        </w:tc>
        <w:tc>
          <w:tcPr>
            <w:tcW w:w="718" w:type="pct"/>
          </w:tcPr>
          <w:p w14:paraId="76B9533D" w14:textId="77777777" w:rsidR="003D624F" w:rsidRDefault="003D624F" w:rsidP="003D624F">
            <w:pPr>
              <w:pStyle w:val="TableText1"/>
              <w:rPr>
                <w:color w:val="auto"/>
              </w:rPr>
            </w:pPr>
            <w:r>
              <w:rPr>
                <w:color w:val="auto"/>
              </w:rPr>
              <w:t>4.2.1</w:t>
            </w:r>
          </w:p>
        </w:tc>
        <w:tc>
          <w:tcPr>
            <w:tcW w:w="1139" w:type="pct"/>
          </w:tcPr>
          <w:p w14:paraId="3EBB5122" w14:textId="77777777" w:rsidR="003D624F" w:rsidRDefault="003D624F" w:rsidP="003D624F">
            <w:pPr>
              <w:pStyle w:val="TableText1"/>
            </w:pPr>
            <w:r>
              <w:t>New Business Rules</w:t>
            </w:r>
          </w:p>
        </w:tc>
        <w:tc>
          <w:tcPr>
            <w:tcW w:w="2567" w:type="pct"/>
          </w:tcPr>
          <w:p w14:paraId="33245680" w14:textId="77777777" w:rsidR="003D624F" w:rsidRDefault="003D624F" w:rsidP="003D624F">
            <w:pPr>
              <w:pStyle w:val="Default"/>
              <w:rPr>
                <w:color w:val="auto"/>
              </w:rPr>
            </w:pPr>
            <w:r>
              <w:rPr>
                <w:color w:val="auto"/>
              </w:rPr>
              <w:t xml:space="preserve">Removed comment: </w:t>
            </w:r>
            <w:r w:rsidRPr="00D805B1">
              <w:rPr>
                <w:color w:val="auto"/>
              </w:rPr>
              <w:t>The FAST system shall not consider PO Boxes and other destination type values in the request to SDC.</w:t>
            </w:r>
          </w:p>
        </w:tc>
      </w:tr>
      <w:tr w:rsidR="003D624F" w:rsidRPr="00011122" w14:paraId="372438A5" w14:textId="77777777" w:rsidTr="003D624F">
        <w:trPr>
          <w:trHeight w:val="288"/>
        </w:trPr>
        <w:tc>
          <w:tcPr>
            <w:tcW w:w="576" w:type="pct"/>
          </w:tcPr>
          <w:p w14:paraId="5A517C07" w14:textId="77777777" w:rsidR="003D624F" w:rsidRDefault="003D624F" w:rsidP="003D624F">
            <w:pPr>
              <w:pStyle w:val="TableText1"/>
              <w:rPr>
                <w:color w:val="auto"/>
              </w:rPr>
            </w:pPr>
            <w:r>
              <w:rPr>
                <w:color w:val="auto"/>
              </w:rPr>
              <w:t>10/31/2013</w:t>
            </w:r>
          </w:p>
        </w:tc>
        <w:tc>
          <w:tcPr>
            <w:tcW w:w="718" w:type="pct"/>
          </w:tcPr>
          <w:p w14:paraId="0310080A" w14:textId="77777777" w:rsidR="003D624F" w:rsidRDefault="003D624F" w:rsidP="003D624F">
            <w:pPr>
              <w:pStyle w:val="TableText1"/>
              <w:rPr>
                <w:color w:val="auto"/>
              </w:rPr>
            </w:pPr>
            <w:r>
              <w:rPr>
                <w:color w:val="auto"/>
              </w:rPr>
              <w:t>4.2.1</w:t>
            </w:r>
          </w:p>
        </w:tc>
        <w:tc>
          <w:tcPr>
            <w:tcW w:w="1139" w:type="pct"/>
          </w:tcPr>
          <w:p w14:paraId="191125E7" w14:textId="77777777" w:rsidR="003D624F" w:rsidRDefault="003D624F" w:rsidP="003D624F">
            <w:pPr>
              <w:pStyle w:val="TableText1"/>
            </w:pPr>
            <w:r>
              <w:t>New Business Rules</w:t>
            </w:r>
          </w:p>
        </w:tc>
        <w:tc>
          <w:tcPr>
            <w:tcW w:w="2567" w:type="pct"/>
          </w:tcPr>
          <w:p w14:paraId="41E7C039" w14:textId="77777777" w:rsidR="003D624F" w:rsidRPr="001B40D3" w:rsidRDefault="003D624F" w:rsidP="003D624F">
            <w:pPr>
              <w:pStyle w:val="Default"/>
              <w:rPr>
                <w:rFonts w:ascii="Times New Roman" w:hAnsi="Times New Roman" w:cs="Arial"/>
              </w:rPr>
            </w:pPr>
            <w:r>
              <w:rPr>
                <w:color w:val="auto"/>
              </w:rPr>
              <w:t xml:space="preserve">Removed comment: </w:t>
            </w:r>
            <w:r w:rsidRPr="00D805B1">
              <w:rPr>
                <w:color w:val="auto"/>
              </w:rPr>
              <w:t xml:space="preserve">The FAST system shall consider “Saturday” as non-deliverable for standard mail prior to </w:t>
            </w:r>
            <w:r w:rsidRPr="00D805B1">
              <w:rPr>
                <w:color w:val="auto"/>
              </w:rPr>
              <w:lastRenderedPageBreak/>
              <w:t>the initial request for Saturday non-delivery days from the SDC system.</w:t>
            </w:r>
          </w:p>
          <w:p w14:paraId="72C6291D" w14:textId="77777777" w:rsidR="003D624F" w:rsidRDefault="003D624F" w:rsidP="003D624F">
            <w:pPr>
              <w:pStyle w:val="TableText1"/>
              <w:rPr>
                <w:color w:val="auto"/>
              </w:rPr>
            </w:pPr>
          </w:p>
        </w:tc>
      </w:tr>
      <w:tr w:rsidR="003D624F" w:rsidRPr="00011122" w14:paraId="469AD81B" w14:textId="77777777" w:rsidTr="003D624F">
        <w:trPr>
          <w:trHeight w:val="288"/>
        </w:trPr>
        <w:tc>
          <w:tcPr>
            <w:tcW w:w="576" w:type="pct"/>
          </w:tcPr>
          <w:p w14:paraId="039DD635" w14:textId="77777777" w:rsidR="003D624F" w:rsidRDefault="003D624F" w:rsidP="003D624F">
            <w:pPr>
              <w:pStyle w:val="TableText1"/>
              <w:rPr>
                <w:color w:val="auto"/>
              </w:rPr>
            </w:pPr>
            <w:r>
              <w:rPr>
                <w:color w:val="auto"/>
              </w:rPr>
              <w:t>10/31/2013</w:t>
            </w:r>
          </w:p>
        </w:tc>
        <w:tc>
          <w:tcPr>
            <w:tcW w:w="718" w:type="pct"/>
          </w:tcPr>
          <w:p w14:paraId="592F4E93" w14:textId="77777777" w:rsidR="003D624F" w:rsidRDefault="003D624F" w:rsidP="003D624F">
            <w:pPr>
              <w:pStyle w:val="TableText1"/>
              <w:rPr>
                <w:color w:val="auto"/>
              </w:rPr>
            </w:pPr>
            <w:r>
              <w:rPr>
                <w:color w:val="auto"/>
              </w:rPr>
              <w:t>4.2.1</w:t>
            </w:r>
          </w:p>
        </w:tc>
        <w:tc>
          <w:tcPr>
            <w:tcW w:w="1139" w:type="pct"/>
          </w:tcPr>
          <w:p w14:paraId="06E63466" w14:textId="77777777" w:rsidR="003D624F" w:rsidRDefault="003D624F" w:rsidP="003D624F">
            <w:pPr>
              <w:pStyle w:val="TableText1"/>
            </w:pPr>
            <w:r>
              <w:t>New Business Rules</w:t>
            </w:r>
          </w:p>
        </w:tc>
        <w:tc>
          <w:tcPr>
            <w:tcW w:w="2567" w:type="pct"/>
          </w:tcPr>
          <w:p w14:paraId="4874DC1C"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D805B1">
              <w:t>The Critical Entry Times (CET) are maintained separately from SDC.</w:t>
            </w:r>
          </w:p>
          <w:p w14:paraId="462CFAB5" w14:textId="77777777" w:rsidR="003D624F" w:rsidRDefault="003D624F" w:rsidP="003D624F">
            <w:pPr>
              <w:pStyle w:val="TableText1"/>
              <w:rPr>
                <w:color w:val="auto"/>
              </w:rPr>
            </w:pPr>
          </w:p>
        </w:tc>
      </w:tr>
      <w:tr w:rsidR="003D624F" w:rsidRPr="00011122" w14:paraId="1C33B61A" w14:textId="77777777" w:rsidTr="003D624F">
        <w:trPr>
          <w:trHeight w:val="288"/>
        </w:trPr>
        <w:tc>
          <w:tcPr>
            <w:tcW w:w="576" w:type="pct"/>
          </w:tcPr>
          <w:p w14:paraId="3D61624B" w14:textId="77777777" w:rsidR="003D624F" w:rsidRDefault="003D624F" w:rsidP="003D624F">
            <w:pPr>
              <w:pStyle w:val="TableText1"/>
              <w:rPr>
                <w:color w:val="auto"/>
              </w:rPr>
            </w:pPr>
            <w:r>
              <w:rPr>
                <w:color w:val="auto"/>
              </w:rPr>
              <w:t>10/31/2013</w:t>
            </w:r>
          </w:p>
        </w:tc>
        <w:tc>
          <w:tcPr>
            <w:tcW w:w="718" w:type="pct"/>
          </w:tcPr>
          <w:p w14:paraId="5C04B2F5" w14:textId="77777777" w:rsidR="003D624F" w:rsidRDefault="003D624F" w:rsidP="003D624F">
            <w:pPr>
              <w:pStyle w:val="TableText1"/>
              <w:rPr>
                <w:color w:val="auto"/>
              </w:rPr>
            </w:pPr>
            <w:r>
              <w:rPr>
                <w:color w:val="auto"/>
              </w:rPr>
              <w:t>4.2.1</w:t>
            </w:r>
          </w:p>
        </w:tc>
        <w:tc>
          <w:tcPr>
            <w:tcW w:w="1139" w:type="pct"/>
          </w:tcPr>
          <w:p w14:paraId="3B52476E" w14:textId="77777777" w:rsidR="003D624F" w:rsidRDefault="003D624F" w:rsidP="003D624F">
            <w:pPr>
              <w:pStyle w:val="TableText1"/>
            </w:pPr>
            <w:r>
              <w:t>New Business Rules</w:t>
            </w:r>
          </w:p>
        </w:tc>
        <w:tc>
          <w:tcPr>
            <w:tcW w:w="2567" w:type="pct"/>
          </w:tcPr>
          <w:p w14:paraId="5E8B2C6A" w14:textId="77777777" w:rsidR="003D624F" w:rsidRDefault="003D624F" w:rsidP="003D624F">
            <w:pPr>
              <w:pStyle w:val="Default"/>
              <w:rPr>
                <w:color w:val="auto"/>
              </w:rPr>
            </w:pPr>
            <w:r>
              <w:rPr>
                <w:color w:val="auto"/>
              </w:rPr>
              <w:t xml:space="preserve">Removed comment: </w:t>
            </w:r>
            <w:r w:rsidRPr="00FB0C58">
              <w:rPr>
                <w:color w:val="auto"/>
              </w:rPr>
              <w:t>The Start-The-Clock (STC) indicator is maintained separately from SDC.</w:t>
            </w:r>
          </w:p>
        </w:tc>
      </w:tr>
      <w:tr w:rsidR="003D624F" w:rsidRPr="00011122" w14:paraId="3876D44E" w14:textId="77777777" w:rsidTr="003D624F">
        <w:trPr>
          <w:trHeight w:val="288"/>
        </w:trPr>
        <w:tc>
          <w:tcPr>
            <w:tcW w:w="576" w:type="pct"/>
          </w:tcPr>
          <w:p w14:paraId="06DDC3E3" w14:textId="77777777" w:rsidR="003D624F" w:rsidRDefault="003D624F" w:rsidP="003D624F">
            <w:pPr>
              <w:pStyle w:val="TableText1"/>
              <w:rPr>
                <w:color w:val="auto"/>
              </w:rPr>
            </w:pPr>
            <w:r>
              <w:rPr>
                <w:color w:val="auto"/>
              </w:rPr>
              <w:t>10/31/2013</w:t>
            </w:r>
          </w:p>
        </w:tc>
        <w:tc>
          <w:tcPr>
            <w:tcW w:w="718" w:type="pct"/>
          </w:tcPr>
          <w:p w14:paraId="04B09709" w14:textId="77777777" w:rsidR="003D624F" w:rsidRDefault="003D624F" w:rsidP="003D624F">
            <w:pPr>
              <w:pStyle w:val="TableText1"/>
              <w:rPr>
                <w:color w:val="auto"/>
              </w:rPr>
            </w:pPr>
            <w:r>
              <w:rPr>
                <w:color w:val="auto"/>
              </w:rPr>
              <w:t>4.2.1</w:t>
            </w:r>
          </w:p>
        </w:tc>
        <w:tc>
          <w:tcPr>
            <w:tcW w:w="1139" w:type="pct"/>
          </w:tcPr>
          <w:p w14:paraId="059EF742" w14:textId="77777777" w:rsidR="003D624F" w:rsidRDefault="003D624F" w:rsidP="003D624F">
            <w:pPr>
              <w:pStyle w:val="TableText1"/>
            </w:pPr>
            <w:r>
              <w:t>New Business Rules</w:t>
            </w:r>
          </w:p>
        </w:tc>
        <w:tc>
          <w:tcPr>
            <w:tcW w:w="2567" w:type="pct"/>
          </w:tcPr>
          <w:p w14:paraId="3E80614A" w14:textId="12D8BC06" w:rsidR="003D624F" w:rsidRPr="001B40D3" w:rsidRDefault="003D624F" w:rsidP="003D624F">
            <w:pPr>
              <w:pStyle w:val="Default"/>
              <w:rPr>
                <w:rFonts w:ascii="Times New Roman" w:hAnsi="Times New Roman" w:cs="Arial"/>
              </w:rPr>
            </w:pPr>
            <w:r>
              <w:rPr>
                <w:color w:val="auto"/>
              </w:rPr>
              <w:t xml:space="preserve">Removed comment: </w:t>
            </w:r>
            <w:r w:rsidRPr="00FB0C58">
              <w:rPr>
                <w:color w:val="auto"/>
              </w:rPr>
              <w:t xml:space="preserve">The STC indicator will always reflect a value of “N” for </w:t>
            </w:r>
            <w:r w:rsidR="00BF70D9" w:rsidRPr="00FB0C58">
              <w:rPr>
                <w:color w:val="auto"/>
              </w:rPr>
              <w:t>Saturday</w:t>
            </w:r>
            <w:r w:rsidRPr="00FB0C58">
              <w:rPr>
                <w:color w:val="auto"/>
              </w:rPr>
              <w:t>.</w:t>
            </w:r>
          </w:p>
          <w:p w14:paraId="5E212434" w14:textId="77777777" w:rsidR="003D624F" w:rsidRDefault="003D624F" w:rsidP="003D624F">
            <w:pPr>
              <w:pStyle w:val="TableText1"/>
              <w:rPr>
                <w:color w:val="auto"/>
              </w:rPr>
            </w:pPr>
          </w:p>
        </w:tc>
      </w:tr>
      <w:tr w:rsidR="003D624F" w:rsidRPr="00011122" w14:paraId="10811B39" w14:textId="77777777" w:rsidTr="003D624F">
        <w:trPr>
          <w:trHeight w:val="917"/>
        </w:trPr>
        <w:tc>
          <w:tcPr>
            <w:tcW w:w="576" w:type="pct"/>
          </w:tcPr>
          <w:p w14:paraId="41BB8004" w14:textId="77777777" w:rsidR="003D624F" w:rsidRDefault="003D624F" w:rsidP="003D624F">
            <w:pPr>
              <w:pStyle w:val="TableText1"/>
              <w:rPr>
                <w:color w:val="auto"/>
              </w:rPr>
            </w:pPr>
            <w:r>
              <w:rPr>
                <w:color w:val="auto"/>
              </w:rPr>
              <w:t>10/31/2013</w:t>
            </w:r>
          </w:p>
        </w:tc>
        <w:tc>
          <w:tcPr>
            <w:tcW w:w="718" w:type="pct"/>
          </w:tcPr>
          <w:p w14:paraId="512ADE76" w14:textId="77777777" w:rsidR="003D624F" w:rsidRDefault="003D624F" w:rsidP="003D624F">
            <w:pPr>
              <w:pStyle w:val="TableText1"/>
              <w:rPr>
                <w:color w:val="auto"/>
              </w:rPr>
            </w:pPr>
            <w:r>
              <w:rPr>
                <w:color w:val="auto"/>
              </w:rPr>
              <w:t>4.2.1</w:t>
            </w:r>
          </w:p>
        </w:tc>
        <w:tc>
          <w:tcPr>
            <w:tcW w:w="1139" w:type="pct"/>
          </w:tcPr>
          <w:p w14:paraId="74A539DE" w14:textId="77777777" w:rsidR="003D624F" w:rsidRDefault="003D624F" w:rsidP="003D624F">
            <w:pPr>
              <w:pStyle w:val="TableText1"/>
            </w:pPr>
            <w:r>
              <w:t>New Business Rules</w:t>
            </w:r>
          </w:p>
        </w:tc>
        <w:tc>
          <w:tcPr>
            <w:tcW w:w="2567" w:type="pct"/>
          </w:tcPr>
          <w:p w14:paraId="01A9F429"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FB0C58">
              <w:t>The language of the current error messages and validations shall be modified to accurately reflect the information derived from SDC.</w:t>
            </w:r>
          </w:p>
          <w:p w14:paraId="70087BC5" w14:textId="77777777" w:rsidR="003D624F" w:rsidRDefault="003D624F" w:rsidP="003D624F">
            <w:pPr>
              <w:pStyle w:val="TableText1"/>
              <w:rPr>
                <w:color w:val="auto"/>
              </w:rPr>
            </w:pPr>
          </w:p>
        </w:tc>
      </w:tr>
      <w:tr w:rsidR="003D624F" w:rsidRPr="00011122" w14:paraId="772AEB1C" w14:textId="77777777" w:rsidTr="003D624F">
        <w:trPr>
          <w:trHeight w:val="288"/>
        </w:trPr>
        <w:tc>
          <w:tcPr>
            <w:tcW w:w="576" w:type="pct"/>
          </w:tcPr>
          <w:p w14:paraId="43FE12E1" w14:textId="77777777" w:rsidR="003D624F" w:rsidRDefault="003D624F" w:rsidP="003D624F">
            <w:pPr>
              <w:pStyle w:val="TableText1"/>
              <w:rPr>
                <w:color w:val="auto"/>
              </w:rPr>
            </w:pPr>
            <w:r>
              <w:rPr>
                <w:color w:val="auto"/>
              </w:rPr>
              <w:t>10/31/2013</w:t>
            </w:r>
          </w:p>
        </w:tc>
        <w:tc>
          <w:tcPr>
            <w:tcW w:w="718" w:type="pct"/>
          </w:tcPr>
          <w:p w14:paraId="05270BEC" w14:textId="77777777" w:rsidR="003D624F" w:rsidRDefault="003D624F" w:rsidP="003D624F">
            <w:pPr>
              <w:pStyle w:val="TableText1"/>
              <w:rPr>
                <w:color w:val="auto"/>
              </w:rPr>
            </w:pPr>
            <w:r>
              <w:rPr>
                <w:color w:val="auto"/>
              </w:rPr>
              <w:t>4.2.1</w:t>
            </w:r>
          </w:p>
        </w:tc>
        <w:tc>
          <w:tcPr>
            <w:tcW w:w="1139" w:type="pct"/>
          </w:tcPr>
          <w:p w14:paraId="46010977" w14:textId="77777777" w:rsidR="003D624F" w:rsidRDefault="003D624F" w:rsidP="003D624F">
            <w:pPr>
              <w:pStyle w:val="TableText1"/>
            </w:pPr>
            <w:r>
              <w:t>New Business Rules</w:t>
            </w:r>
          </w:p>
        </w:tc>
        <w:tc>
          <w:tcPr>
            <w:tcW w:w="2567" w:type="pct"/>
          </w:tcPr>
          <w:p w14:paraId="30D504EE" w14:textId="77777777" w:rsidR="003D624F" w:rsidRDefault="003D624F" w:rsidP="003D624F">
            <w:pPr>
              <w:pStyle w:val="Default"/>
              <w:rPr>
                <w:color w:val="auto"/>
              </w:rPr>
            </w:pPr>
            <w:r>
              <w:rPr>
                <w:color w:val="auto"/>
              </w:rPr>
              <w:t xml:space="preserve">Replaced comment: </w:t>
            </w:r>
            <w:r w:rsidRPr="00FB0C58">
              <w:rPr>
                <w:color w:val="auto"/>
              </w:rPr>
              <w:t>The FAST system shall only request the delivery status for “Saturdays.”</w:t>
            </w:r>
          </w:p>
        </w:tc>
      </w:tr>
      <w:tr w:rsidR="003D624F" w:rsidRPr="00011122" w14:paraId="03C26B53" w14:textId="77777777" w:rsidTr="003D624F">
        <w:trPr>
          <w:trHeight w:val="1088"/>
        </w:trPr>
        <w:tc>
          <w:tcPr>
            <w:tcW w:w="576" w:type="pct"/>
          </w:tcPr>
          <w:p w14:paraId="448A8A68" w14:textId="77777777" w:rsidR="003D624F" w:rsidRDefault="003D624F" w:rsidP="003D624F">
            <w:pPr>
              <w:pStyle w:val="TableText1"/>
              <w:rPr>
                <w:color w:val="auto"/>
              </w:rPr>
            </w:pPr>
            <w:r>
              <w:rPr>
                <w:color w:val="auto"/>
              </w:rPr>
              <w:t>10/31/2013</w:t>
            </w:r>
          </w:p>
        </w:tc>
        <w:tc>
          <w:tcPr>
            <w:tcW w:w="718" w:type="pct"/>
          </w:tcPr>
          <w:p w14:paraId="11EC8DBA" w14:textId="77777777" w:rsidR="003D624F" w:rsidRDefault="003D624F" w:rsidP="003D624F">
            <w:pPr>
              <w:pStyle w:val="TableText1"/>
              <w:rPr>
                <w:color w:val="auto"/>
              </w:rPr>
            </w:pPr>
            <w:r>
              <w:rPr>
                <w:color w:val="auto"/>
              </w:rPr>
              <w:t>4.2.1</w:t>
            </w:r>
          </w:p>
        </w:tc>
        <w:tc>
          <w:tcPr>
            <w:tcW w:w="1139" w:type="pct"/>
          </w:tcPr>
          <w:p w14:paraId="3B05D929" w14:textId="77777777" w:rsidR="003D624F" w:rsidRDefault="003D624F" w:rsidP="003D624F">
            <w:pPr>
              <w:pStyle w:val="TableText1"/>
            </w:pPr>
            <w:r>
              <w:t>New Business Rules</w:t>
            </w:r>
          </w:p>
        </w:tc>
        <w:tc>
          <w:tcPr>
            <w:tcW w:w="2567" w:type="pct"/>
          </w:tcPr>
          <w:p w14:paraId="6A68C366" w14:textId="77777777" w:rsidR="003D624F" w:rsidRPr="001B40D3" w:rsidRDefault="003D624F" w:rsidP="003D624F">
            <w:pPr>
              <w:pStyle w:val="Default"/>
              <w:rPr>
                <w:rFonts w:ascii="Times New Roman" w:hAnsi="Times New Roman" w:cs="Arial"/>
              </w:rPr>
            </w:pPr>
            <w:r>
              <w:rPr>
                <w:color w:val="auto"/>
              </w:rPr>
              <w:t xml:space="preserve">Removed comment: </w:t>
            </w:r>
            <w:r w:rsidRPr="00FB0C58">
              <w:rPr>
                <w:color w:val="auto"/>
              </w:rPr>
              <w:t>The FAST system shall utilize the existing NDC and SCF service standard values (Currently NDC = 5 days and SCF = 3 days for standard mail.)</w:t>
            </w:r>
          </w:p>
          <w:p w14:paraId="501D0129" w14:textId="77777777" w:rsidR="003D624F" w:rsidRDefault="003D624F" w:rsidP="003D624F">
            <w:pPr>
              <w:pStyle w:val="TableText1"/>
              <w:rPr>
                <w:color w:val="auto"/>
              </w:rPr>
            </w:pPr>
          </w:p>
        </w:tc>
      </w:tr>
      <w:tr w:rsidR="003D624F" w:rsidRPr="00011122" w14:paraId="7C874E96" w14:textId="77777777" w:rsidTr="003D624F">
        <w:trPr>
          <w:trHeight w:val="440"/>
        </w:trPr>
        <w:tc>
          <w:tcPr>
            <w:tcW w:w="576" w:type="pct"/>
          </w:tcPr>
          <w:p w14:paraId="549BF211" w14:textId="77777777" w:rsidR="003D624F" w:rsidRDefault="003D624F" w:rsidP="003D624F">
            <w:pPr>
              <w:pStyle w:val="TableText1"/>
              <w:rPr>
                <w:color w:val="auto"/>
              </w:rPr>
            </w:pPr>
            <w:r>
              <w:rPr>
                <w:color w:val="auto"/>
              </w:rPr>
              <w:t>10/31/2013</w:t>
            </w:r>
          </w:p>
        </w:tc>
        <w:tc>
          <w:tcPr>
            <w:tcW w:w="718" w:type="pct"/>
          </w:tcPr>
          <w:p w14:paraId="7DA268BD" w14:textId="77777777" w:rsidR="003D624F" w:rsidRDefault="003D624F" w:rsidP="003D624F">
            <w:pPr>
              <w:pStyle w:val="TableText1"/>
              <w:rPr>
                <w:color w:val="auto"/>
              </w:rPr>
            </w:pPr>
            <w:r>
              <w:rPr>
                <w:color w:val="auto"/>
              </w:rPr>
              <w:t>4.4</w:t>
            </w:r>
          </w:p>
        </w:tc>
        <w:tc>
          <w:tcPr>
            <w:tcW w:w="1139" w:type="pct"/>
          </w:tcPr>
          <w:p w14:paraId="5A991072" w14:textId="77777777" w:rsidR="003D624F" w:rsidRDefault="003D624F" w:rsidP="003D624F">
            <w:pPr>
              <w:pStyle w:val="TableText1"/>
            </w:pPr>
            <w:r>
              <w:t>Error Codes/Return Values</w:t>
            </w:r>
          </w:p>
        </w:tc>
        <w:tc>
          <w:tcPr>
            <w:tcW w:w="2567" w:type="pct"/>
          </w:tcPr>
          <w:p w14:paraId="3D18D3EF" w14:textId="77777777" w:rsidR="003D624F" w:rsidRDefault="003D624F" w:rsidP="003D624F">
            <w:pPr>
              <w:pStyle w:val="Default"/>
              <w:rPr>
                <w:color w:val="auto"/>
              </w:rPr>
            </w:pPr>
            <w:r>
              <w:rPr>
                <w:color w:val="auto"/>
              </w:rPr>
              <w:t xml:space="preserve">Added Error: Code: </w:t>
            </w:r>
            <w:r w:rsidRPr="008039A9">
              <w:rPr>
                <w:color w:val="auto"/>
              </w:rPr>
              <w:t>3533</w:t>
            </w:r>
            <w:r>
              <w:rPr>
                <w:color w:val="auto"/>
              </w:rPr>
              <w:t xml:space="preserve"> Message: </w:t>
            </w:r>
            <w:r w:rsidRPr="008039A9">
              <w:rPr>
                <w:color w:val="auto"/>
              </w:rPr>
              <w:t>The mail preparer does not have a valid Negotiated Service Agreement for the selected service type.</w:t>
            </w:r>
          </w:p>
        </w:tc>
      </w:tr>
      <w:tr w:rsidR="003D624F" w:rsidRPr="00011122" w14:paraId="0B596A52" w14:textId="77777777" w:rsidTr="003D624F">
        <w:trPr>
          <w:trHeight w:val="288"/>
        </w:trPr>
        <w:tc>
          <w:tcPr>
            <w:tcW w:w="576" w:type="pct"/>
          </w:tcPr>
          <w:p w14:paraId="6DDEDDBB" w14:textId="77777777" w:rsidR="003D624F" w:rsidRDefault="003D624F" w:rsidP="003D624F">
            <w:pPr>
              <w:pStyle w:val="TableText1"/>
              <w:rPr>
                <w:color w:val="auto"/>
              </w:rPr>
            </w:pPr>
            <w:r>
              <w:rPr>
                <w:color w:val="auto"/>
              </w:rPr>
              <w:t>10/31/2013</w:t>
            </w:r>
          </w:p>
        </w:tc>
        <w:tc>
          <w:tcPr>
            <w:tcW w:w="718" w:type="pct"/>
          </w:tcPr>
          <w:p w14:paraId="19ED37E9" w14:textId="77777777" w:rsidR="003D624F" w:rsidRDefault="003D624F" w:rsidP="003D624F">
            <w:pPr>
              <w:pStyle w:val="TableText1"/>
              <w:rPr>
                <w:color w:val="auto"/>
              </w:rPr>
            </w:pPr>
            <w:r w:rsidRPr="00A52332">
              <w:rPr>
                <w:color w:val="auto"/>
              </w:rPr>
              <w:t>4.4</w:t>
            </w:r>
          </w:p>
        </w:tc>
        <w:tc>
          <w:tcPr>
            <w:tcW w:w="1139" w:type="pct"/>
            <w:vAlign w:val="top"/>
          </w:tcPr>
          <w:p w14:paraId="3C86AB8E" w14:textId="77777777" w:rsidR="003D624F" w:rsidRDefault="003D624F" w:rsidP="003D624F">
            <w:pPr>
              <w:pStyle w:val="TableText1"/>
            </w:pPr>
            <w:r w:rsidRPr="00C65FB4">
              <w:t>Error Codes/Return Values</w:t>
            </w:r>
          </w:p>
        </w:tc>
        <w:tc>
          <w:tcPr>
            <w:tcW w:w="2567" w:type="pct"/>
          </w:tcPr>
          <w:p w14:paraId="15702C1F" w14:textId="77777777" w:rsidR="003D624F" w:rsidRDefault="003D624F" w:rsidP="003D624F">
            <w:pPr>
              <w:pStyle w:val="Default"/>
              <w:rPr>
                <w:color w:val="auto"/>
              </w:rPr>
            </w:pPr>
            <w:r>
              <w:rPr>
                <w:color w:val="auto"/>
              </w:rPr>
              <w:t xml:space="preserve">Added Error: Code: </w:t>
            </w:r>
            <w:r w:rsidRPr="008039A9">
              <w:rPr>
                <w:color w:val="auto"/>
              </w:rPr>
              <w:t>3534</w:t>
            </w:r>
            <w:r>
              <w:rPr>
                <w:color w:val="auto"/>
              </w:rPr>
              <w:t xml:space="preserve"> Message: </w:t>
            </w:r>
            <w:r w:rsidRPr="00216498">
              <w:rPr>
                <w:color w:val="auto"/>
              </w:rPr>
              <w:t>This Mail.XML spec version is not supported for Value Added Service appointments.</w:t>
            </w:r>
          </w:p>
        </w:tc>
      </w:tr>
      <w:tr w:rsidR="003D624F" w:rsidRPr="00011122" w14:paraId="03F36035" w14:textId="77777777" w:rsidTr="003D624F">
        <w:trPr>
          <w:trHeight w:val="288"/>
        </w:trPr>
        <w:tc>
          <w:tcPr>
            <w:tcW w:w="576" w:type="pct"/>
          </w:tcPr>
          <w:p w14:paraId="00508317" w14:textId="77777777" w:rsidR="003D624F" w:rsidRDefault="003D624F" w:rsidP="003D624F">
            <w:pPr>
              <w:pStyle w:val="TableText1"/>
              <w:rPr>
                <w:color w:val="auto"/>
              </w:rPr>
            </w:pPr>
            <w:r>
              <w:rPr>
                <w:color w:val="auto"/>
              </w:rPr>
              <w:t>10/31/2013</w:t>
            </w:r>
          </w:p>
        </w:tc>
        <w:tc>
          <w:tcPr>
            <w:tcW w:w="718" w:type="pct"/>
          </w:tcPr>
          <w:p w14:paraId="2BC1BEC8" w14:textId="77777777" w:rsidR="003D624F" w:rsidRDefault="003D624F" w:rsidP="003D624F">
            <w:pPr>
              <w:pStyle w:val="TableText1"/>
              <w:rPr>
                <w:color w:val="auto"/>
              </w:rPr>
            </w:pPr>
            <w:r w:rsidRPr="00A52332">
              <w:rPr>
                <w:color w:val="auto"/>
              </w:rPr>
              <w:t>4.4</w:t>
            </w:r>
          </w:p>
        </w:tc>
        <w:tc>
          <w:tcPr>
            <w:tcW w:w="1139" w:type="pct"/>
            <w:vAlign w:val="top"/>
          </w:tcPr>
          <w:p w14:paraId="42C0C5B1" w14:textId="77777777" w:rsidR="003D624F" w:rsidRDefault="003D624F" w:rsidP="003D624F">
            <w:pPr>
              <w:pStyle w:val="TableText1"/>
            </w:pPr>
            <w:r w:rsidRPr="00C65FB4">
              <w:t>Error Codes/Return Values</w:t>
            </w:r>
          </w:p>
        </w:tc>
        <w:tc>
          <w:tcPr>
            <w:tcW w:w="2567" w:type="pct"/>
          </w:tcPr>
          <w:p w14:paraId="786CE0A7" w14:textId="77777777" w:rsidR="003D624F" w:rsidRDefault="003D624F" w:rsidP="003D624F">
            <w:pPr>
              <w:pStyle w:val="Default"/>
              <w:rPr>
                <w:color w:val="auto"/>
              </w:rPr>
            </w:pPr>
            <w:r>
              <w:rPr>
                <w:color w:val="auto"/>
              </w:rPr>
              <w:t xml:space="preserve">Added Error: Code: </w:t>
            </w:r>
            <w:r w:rsidRPr="008039A9">
              <w:rPr>
                <w:color w:val="auto"/>
              </w:rPr>
              <w:t>3535</w:t>
            </w:r>
            <w:r>
              <w:rPr>
                <w:color w:val="auto"/>
              </w:rPr>
              <w:t xml:space="preserve"> Message: </w:t>
            </w:r>
            <w:r w:rsidRPr="00216498">
              <w:rPr>
                <w:color w:val="auto"/>
              </w:rPr>
              <w:t>Origin Entry content is not valid for Value Added Service appointments.</w:t>
            </w:r>
          </w:p>
        </w:tc>
      </w:tr>
      <w:tr w:rsidR="003D624F" w:rsidRPr="00011122" w14:paraId="31846185" w14:textId="77777777" w:rsidTr="003D624F">
        <w:trPr>
          <w:trHeight w:val="288"/>
        </w:trPr>
        <w:tc>
          <w:tcPr>
            <w:tcW w:w="576" w:type="pct"/>
          </w:tcPr>
          <w:p w14:paraId="2ABE7658" w14:textId="77777777" w:rsidR="003D624F" w:rsidRDefault="003D624F" w:rsidP="003D624F">
            <w:pPr>
              <w:pStyle w:val="TableText1"/>
              <w:rPr>
                <w:color w:val="auto"/>
              </w:rPr>
            </w:pPr>
            <w:r>
              <w:rPr>
                <w:color w:val="auto"/>
              </w:rPr>
              <w:t>10/31/2013</w:t>
            </w:r>
          </w:p>
        </w:tc>
        <w:tc>
          <w:tcPr>
            <w:tcW w:w="718" w:type="pct"/>
          </w:tcPr>
          <w:p w14:paraId="67CEE46F" w14:textId="77777777" w:rsidR="003D624F" w:rsidRDefault="003D624F" w:rsidP="003D624F">
            <w:pPr>
              <w:pStyle w:val="TableText1"/>
              <w:rPr>
                <w:color w:val="auto"/>
              </w:rPr>
            </w:pPr>
            <w:r w:rsidRPr="00A52332">
              <w:rPr>
                <w:color w:val="auto"/>
              </w:rPr>
              <w:t>4.4</w:t>
            </w:r>
          </w:p>
        </w:tc>
        <w:tc>
          <w:tcPr>
            <w:tcW w:w="1139" w:type="pct"/>
            <w:vAlign w:val="top"/>
          </w:tcPr>
          <w:p w14:paraId="071E67B2" w14:textId="77777777" w:rsidR="003D624F" w:rsidRDefault="003D624F" w:rsidP="003D624F">
            <w:pPr>
              <w:pStyle w:val="TableText1"/>
            </w:pPr>
            <w:r w:rsidRPr="00C65FB4">
              <w:t>Error Codes/Return Values</w:t>
            </w:r>
          </w:p>
        </w:tc>
        <w:tc>
          <w:tcPr>
            <w:tcW w:w="2567" w:type="pct"/>
          </w:tcPr>
          <w:p w14:paraId="347CC453" w14:textId="77777777" w:rsidR="003D624F" w:rsidRDefault="003D624F" w:rsidP="003D624F">
            <w:pPr>
              <w:pStyle w:val="Default"/>
              <w:rPr>
                <w:color w:val="auto"/>
              </w:rPr>
            </w:pPr>
            <w:r>
              <w:rPr>
                <w:color w:val="auto"/>
              </w:rPr>
              <w:t xml:space="preserve">Added Error: Code: 3536 Message: </w:t>
            </w:r>
            <w:r w:rsidRPr="00216498">
              <w:rPr>
                <w:color w:val="auto"/>
              </w:rPr>
              <w:t>Actual piece count cannot be greater than &lt;maxPieceCount&gt;.</w:t>
            </w:r>
          </w:p>
        </w:tc>
      </w:tr>
      <w:tr w:rsidR="003D624F" w:rsidRPr="00011122" w14:paraId="2A63D0B5" w14:textId="77777777" w:rsidTr="003D624F">
        <w:trPr>
          <w:trHeight w:val="288"/>
        </w:trPr>
        <w:tc>
          <w:tcPr>
            <w:tcW w:w="576" w:type="pct"/>
          </w:tcPr>
          <w:p w14:paraId="3E9DFC17" w14:textId="77777777" w:rsidR="003D624F" w:rsidRDefault="003D624F" w:rsidP="003D624F">
            <w:pPr>
              <w:pStyle w:val="TableText1"/>
              <w:rPr>
                <w:color w:val="auto"/>
              </w:rPr>
            </w:pPr>
            <w:r>
              <w:rPr>
                <w:color w:val="auto"/>
              </w:rPr>
              <w:t>10/31/2013</w:t>
            </w:r>
          </w:p>
        </w:tc>
        <w:tc>
          <w:tcPr>
            <w:tcW w:w="718" w:type="pct"/>
          </w:tcPr>
          <w:p w14:paraId="4DDCD0DA" w14:textId="77777777" w:rsidR="003D624F" w:rsidRDefault="003D624F" w:rsidP="003D624F">
            <w:pPr>
              <w:pStyle w:val="TableText1"/>
              <w:rPr>
                <w:color w:val="auto"/>
              </w:rPr>
            </w:pPr>
            <w:r w:rsidRPr="00A52332">
              <w:rPr>
                <w:color w:val="auto"/>
              </w:rPr>
              <w:t>4.4</w:t>
            </w:r>
          </w:p>
        </w:tc>
        <w:tc>
          <w:tcPr>
            <w:tcW w:w="1139" w:type="pct"/>
            <w:vAlign w:val="top"/>
          </w:tcPr>
          <w:p w14:paraId="2B451483" w14:textId="77777777" w:rsidR="003D624F" w:rsidRDefault="003D624F" w:rsidP="003D624F">
            <w:pPr>
              <w:pStyle w:val="TableText1"/>
            </w:pPr>
            <w:r w:rsidRPr="00C65FB4">
              <w:t>Error Codes/Return Values</w:t>
            </w:r>
          </w:p>
        </w:tc>
        <w:tc>
          <w:tcPr>
            <w:tcW w:w="2567" w:type="pct"/>
          </w:tcPr>
          <w:p w14:paraId="1430ACDA" w14:textId="77777777" w:rsidR="003D624F" w:rsidRDefault="003D624F" w:rsidP="003D624F">
            <w:pPr>
              <w:pStyle w:val="Default"/>
              <w:rPr>
                <w:color w:val="auto"/>
              </w:rPr>
            </w:pPr>
            <w:r>
              <w:rPr>
                <w:color w:val="auto"/>
              </w:rPr>
              <w:t xml:space="preserve">Added Error: Code: 3537 Message: </w:t>
            </w:r>
            <w:r w:rsidRPr="00216498">
              <w:rPr>
                <w:color w:val="auto"/>
              </w:rPr>
              <w:t>Bedload Counts are not allowed for Service Hubs.</w:t>
            </w:r>
          </w:p>
        </w:tc>
      </w:tr>
      <w:tr w:rsidR="003D624F" w:rsidRPr="00011122" w14:paraId="202AF3AF" w14:textId="77777777" w:rsidTr="003D624F">
        <w:trPr>
          <w:trHeight w:val="288"/>
        </w:trPr>
        <w:tc>
          <w:tcPr>
            <w:tcW w:w="576" w:type="pct"/>
          </w:tcPr>
          <w:p w14:paraId="524A7B5B" w14:textId="77777777" w:rsidR="003D624F" w:rsidRDefault="003D624F" w:rsidP="003D624F">
            <w:pPr>
              <w:pStyle w:val="TableText1"/>
              <w:rPr>
                <w:color w:val="auto"/>
              </w:rPr>
            </w:pPr>
            <w:r>
              <w:rPr>
                <w:color w:val="auto"/>
              </w:rPr>
              <w:t>10/31/2013</w:t>
            </w:r>
          </w:p>
        </w:tc>
        <w:tc>
          <w:tcPr>
            <w:tcW w:w="718" w:type="pct"/>
          </w:tcPr>
          <w:p w14:paraId="0E6B3677" w14:textId="77777777" w:rsidR="003D624F" w:rsidRDefault="003D624F" w:rsidP="003D624F">
            <w:pPr>
              <w:pStyle w:val="TableText1"/>
              <w:rPr>
                <w:color w:val="auto"/>
              </w:rPr>
            </w:pPr>
            <w:r w:rsidRPr="00A52332">
              <w:rPr>
                <w:color w:val="auto"/>
              </w:rPr>
              <w:t>4.4</w:t>
            </w:r>
          </w:p>
        </w:tc>
        <w:tc>
          <w:tcPr>
            <w:tcW w:w="1139" w:type="pct"/>
            <w:vAlign w:val="top"/>
          </w:tcPr>
          <w:p w14:paraId="421535FE" w14:textId="77777777" w:rsidR="003D624F" w:rsidRDefault="003D624F" w:rsidP="003D624F">
            <w:pPr>
              <w:pStyle w:val="TableText1"/>
            </w:pPr>
            <w:r w:rsidRPr="00C65FB4">
              <w:t>Error Codes/Return Values</w:t>
            </w:r>
          </w:p>
        </w:tc>
        <w:tc>
          <w:tcPr>
            <w:tcW w:w="2567" w:type="pct"/>
          </w:tcPr>
          <w:p w14:paraId="42C5250B" w14:textId="77777777" w:rsidR="003D624F" w:rsidRDefault="003D624F" w:rsidP="003D624F">
            <w:pPr>
              <w:pStyle w:val="Default"/>
              <w:rPr>
                <w:color w:val="auto"/>
              </w:rPr>
            </w:pPr>
            <w:r>
              <w:rPr>
                <w:color w:val="auto"/>
              </w:rPr>
              <w:t xml:space="preserve">Added Error: Code: 3538 Message: </w:t>
            </w:r>
            <w:r w:rsidRPr="00216498">
              <w:rPr>
                <w:color w:val="auto"/>
              </w:rPr>
              <w:t>ShipperMultiStopID &lt;ShipperMultiStopID&gt; is already in use by another Scheduler. Please use a different ShipperMultiStopID.</w:t>
            </w:r>
          </w:p>
        </w:tc>
      </w:tr>
      <w:tr w:rsidR="003D624F" w:rsidRPr="00011122" w14:paraId="749C0190" w14:textId="77777777" w:rsidTr="003D624F">
        <w:trPr>
          <w:trHeight w:val="288"/>
        </w:trPr>
        <w:tc>
          <w:tcPr>
            <w:tcW w:w="576" w:type="pct"/>
          </w:tcPr>
          <w:p w14:paraId="2AD34E80" w14:textId="77777777" w:rsidR="003D624F" w:rsidRDefault="003D624F" w:rsidP="003D624F">
            <w:pPr>
              <w:pStyle w:val="TableText1"/>
              <w:rPr>
                <w:color w:val="auto"/>
              </w:rPr>
            </w:pPr>
            <w:r>
              <w:rPr>
                <w:color w:val="auto"/>
              </w:rPr>
              <w:t>10/31/2013</w:t>
            </w:r>
          </w:p>
        </w:tc>
        <w:tc>
          <w:tcPr>
            <w:tcW w:w="718" w:type="pct"/>
          </w:tcPr>
          <w:p w14:paraId="07775ABF" w14:textId="77777777" w:rsidR="003D624F" w:rsidRDefault="003D624F" w:rsidP="003D624F">
            <w:pPr>
              <w:pStyle w:val="TableText1"/>
              <w:rPr>
                <w:color w:val="auto"/>
              </w:rPr>
            </w:pPr>
            <w:r w:rsidRPr="00A52332">
              <w:rPr>
                <w:color w:val="auto"/>
              </w:rPr>
              <w:t>4.4</w:t>
            </w:r>
          </w:p>
        </w:tc>
        <w:tc>
          <w:tcPr>
            <w:tcW w:w="1139" w:type="pct"/>
            <w:vAlign w:val="top"/>
          </w:tcPr>
          <w:p w14:paraId="08E1077D" w14:textId="77777777" w:rsidR="003D624F" w:rsidRDefault="003D624F" w:rsidP="003D624F">
            <w:pPr>
              <w:pStyle w:val="TableText1"/>
            </w:pPr>
            <w:r w:rsidRPr="00C65FB4">
              <w:t>Error Codes/Return Values</w:t>
            </w:r>
          </w:p>
        </w:tc>
        <w:tc>
          <w:tcPr>
            <w:tcW w:w="2567" w:type="pct"/>
            <w:vAlign w:val="top"/>
          </w:tcPr>
          <w:p w14:paraId="3BE8FF6E" w14:textId="77777777" w:rsidR="003D624F" w:rsidRDefault="003D624F" w:rsidP="003D624F">
            <w:pPr>
              <w:pStyle w:val="Default"/>
              <w:rPr>
                <w:color w:val="auto"/>
              </w:rPr>
            </w:pPr>
            <w:r w:rsidRPr="008E639F">
              <w:rPr>
                <w:color w:val="auto"/>
              </w:rPr>
              <w:t xml:space="preserve">Added Error: Code: </w:t>
            </w:r>
            <w:r>
              <w:rPr>
                <w:color w:val="auto"/>
              </w:rPr>
              <w:t xml:space="preserve">3539 </w:t>
            </w:r>
            <w:r w:rsidRPr="008E639F">
              <w:rPr>
                <w:color w:val="auto"/>
              </w:rPr>
              <w:t xml:space="preserve">Message: </w:t>
            </w:r>
            <w:r w:rsidRPr="008039A9">
              <w:rPr>
                <w:color w:val="auto"/>
              </w:rPr>
              <w:t>Only Pallet Appointments are allowed for Service Hubs.</w:t>
            </w:r>
          </w:p>
        </w:tc>
      </w:tr>
      <w:tr w:rsidR="003D624F" w:rsidRPr="00011122" w14:paraId="1ED6BB0C" w14:textId="77777777" w:rsidTr="003D624F">
        <w:trPr>
          <w:trHeight w:val="288"/>
        </w:trPr>
        <w:tc>
          <w:tcPr>
            <w:tcW w:w="576" w:type="pct"/>
          </w:tcPr>
          <w:p w14:paraId="1FF4F304" w14:textId="77777777" w:rsidR="003D624F" w:rsidRDefault="003D624F" w:rsidP="003D624F">
            <w:pPr>
              <w:pStyle w:val="TableText1"/>
              <w:rPr>
                <w:color w:val="auto"/>
              </w:rPr>
            </w:pPr>
            <w:r>
              <w:rPr>
                <w:color w:val="auto"/>
              </w:rPr>
              <w:t>10/31/2013</w:t>
            </w:r>
          </w:p>
        </w:tc>
        <w:tc>
          <w:tcPr>
            <w:tcW w:w="718" w:type="pct"/>
          </w:tcPr>
          <w:p w14:paraId="131BA41E" w14:textId="77777777" w:rsidR="003D624F" w:rsidRDefault="003D624F" w:rsidP="003D624F">
            <w:pPr>
              <w:pStyle w:val="TableText1"/>
              <w:rPr>
                <w:color w:val="auto"/>
              </w:rPr>
            </w:pPr>
            <w:r w:rsidRPr="00A52332">
              <w:rPr>
                <w:color w:val="auto"/>
              </w:rPr>
              <w:t>4.4</w:t>
            </w:r>
          </w:p>
        </w:tc>
        <w:tc>
          <w:tcPr>
            <w:tcW w:w="1139" w:type="pct"/>
            <w:vAlign w:val="top"/>
          </w:tcPr>
          <w:p w14:paraId="2673C733" w14:textId="77777777" w:rsidR="003D624F" w:rsidRDefault="003D624F" w:rsidP="003D624F">
            <w:pPr>
              <w:pStyle w:val="TableText1"/>
            </w:pPr>
            <w:r w:rsidRPr="00C65FB4">
              <w:t>Error Codes/Return Values</w:t>
            </w:r>
          </w:p>
        </w:tc>
        <w:tc>
          <w:tcPr>
            <w:tcW w:w="2567" w:type="pct"/>
            <w:vAlign w:val="top"/>
          </w:tcPr>
          <w:p w14:paraId="42ADC120" w14:textId="77777777" w:rsidR="003D624F" w:rsidRDefault="003D624F" w:rsidP="003D624F">
            <w:pPr>
              <w:pStyle w:val="Default"/>
              <w:rPr>
                <w:color w:val="auto"/>
              </w:rPr>
            </w:pPr>
            <w:r w:rsidRPr="008E639F">
              <w:rPr>
                <w:color w:val="auto"/>
              </w:rPr>
              <w:t xml:space="preserve">Added Error: Code: </w:t>
            </w:r>
            <w:r>
              <w:rPr>
                <w:color w:val="auto"/>
              </w:rPr>
              <w:t xml:space="preserve">3540 </w:t>
            </w:r>
            <w:r w:rsidRPr="008E639F">
              <w:rPr>
                <w:color w:val="auto"/>
              </w:rPr>
              <w:t xml:space="preserve">Message: </w:t>
            </w:r>
            <w:r w:rsidRPr="008039A9">
              <w:rPr>
                <w:color w:val="auto"/>
              </w:rPr>
              <w:t>Mail Shape must be Flats.</w:t>
            </w:r>
          </w:p>
        </w:tc>
      </w:tr>
      <w:tr w:rsidR="003D624F" w:rsidRPr="00011122" w14:paraId="05538170" w14:textId="77777777" w:rsidTr="003D624F">
        <w:trPr>
          <w:trHeight w:val="288"/>
        </w:trPr>
        <w:tc>
          <w:tcPr>
            <w:tcW w:w="576" w:type="pct"/>
          </w:tcPr>
          <w:p w14:paraId="2ED28DB5" w14:textId="77777777" w:rsidR="003D624F" w:rsidRDefault="003D624F" w:rsidP="003D624F">
            <w:pPr>
              <w:pStyle w:val="TableText1"/>
              <w:rPr>
                <w:color w:val="auto"/>
              </w:rPr>
            </w:pPr>
            <w:r>
              <w:rPr>
                <w:color w:val="auto"/>
              </w:rPr>
              <w:t>10/31/2013</w:t>
            </w:r>
          </w:p>
        </w:tc>
        <w:tc>
          <w:tcPr>
            <w:tcW w:w="718" w:type="pct"/>
          </w:tcPr>
          <w:p w14:paraId="5E932421" w14:textId="77777777" w:rsidR="003D624F" w:rsidRDefault="003D624F" w:rsidP="003D624F">
            <w:pPr>
              <w:pStyle w:val="TableText1"/>
              <w:rPr>
                <w:color w:val="auto"/>
              </w:rPr>
            </w:pPr>
            <w:r w:rsidRPr="00A52332">
              <w:rPr>
                <w:color w:val="auto"/>
              </w:rPr>
              <w:t>4.4</w:t>
            </w:r>
          </w:p>
        </w:tc>
        <w:tc>
          <w:tcPr>
            <w:tcW w:w="1139" w:type="pct"/>
            <w:vAlign w:val="top"/>
          </w:tcPr>
          <w:p w14:paraId="4DDDFBDA" w14:textId="77777777" w:rsidR="003D624F" w:rsidRDefault="003D624F" w:rsidP="003D624F">
            <w:pPr>
              <w:pStyle w:val="TableText1"/>
            </w:pPr>
            <w:r w:rsidRPr="00C65FB4">
              <w:t>Error Codes/Return Values</w:t>
            </w:r>
          </w:p>
        </w:tc>
        <w:tc>
          <w:tcPr>
            <w:tcW w:w="2567" w:type="pct"/>
            <w:vAlign w:val="top"/>
          </w:tcPr>
          <w:p w14:paraId="5813A952" w14:textId="77777777" w:rsidR="003D624F" w:rsidRDefault="003D624F" w:rsidP="003D624F">
            <w:pPr>
              <w:pStyle w:val="Default"/>
              <w:rPr>
                <w:color w:val="auto"/>
              </w:rPr>
            </w:pPr>
            <w:r w:rsidRPr="008E639F">
              <w:rPr>
                <w:color w:val="auto"/>
              </w:rPr>
              <w:t xml:space="preserve">Added Error: Code: </w:t>
            </w:r>
            <w:r>
              <w:rPr>
                <w:color w:val="auto"/>
              </w:rPr>
              <w:t xml:space="preserve">3542 </w:t>
            </w:r>
            <w:r w:rsidRPr="008E639F">
              <w:rPr>
                <w:color w:val="auto"/>
              </w:rPr>
              <w:t xml:space="preserve">Message: </w:t>
            </w:r>
            <w:r w:rsidRPr="008039A9">
              <w:rPr>
                <w:color w:val="auto"/>
              </w:rPr>
              <w:t>Rate Type must be BPM/Library/Media.</w:t>
            </w:r>
          </w:p>
        </w:tc>
      </w:tr>
      <w:tr w:rsidR="003D624F" w:rsidRPr="00011122" w14:paraId="2A65E0CD" w14:textId="77777777" w:rsidTr="003D624F">
        <w:trPr>
          <w:trHeight w:val="288"/>
        </w:trPr>
        <w:tc>
          <w:tcPr>
            <w:tcW w:w="576" w:type="pct"/>
          </w:tcPr>
          <w:p w14:paraId="6F996693" w14:textId="77777777" w:rsidR="003D624F" w:rsidRDefault="003D624F" w:rsidP="003D624F">
            <w:pPr>
              <w:pStyle w:val="TableText1"/>
              <w:rPr>
                <w:color w:val="auto"/>
              </w:rPr>
            </w:pPr>
            <w:r>
              <w:rPr>
                <w:color w:val="auto"/>
              </w:rPr>
              <w:t>10/31/2013</w:t>
            </w:r>
          </w:p>
        </w:tc>
        <w:tc>
          <w:tcPr>
            <w:tcW w:w="718" w:type="pct"/>
          </w:tcPr>
          <w:p w14:paraId="6B00FAC7" w14:textId="77777777" w:rsidR="003D624F" w:rsidRDefault="003D624F" w:rsidP="003D624F">
            <w:pPr>
              <w:pStyle w:val="TableText1"/>
              <w:rPr>
                <w:color w:val="auto"/>
              </w:rPr>
            </w:pPr>
            <w:r w:rsidRPr="00A52332">
              <w:rPr>
                <w:color w:val="auto"/>
              </w:rPr>
              <w:t>4.4</w:t>
            </w:r>
          </w:p>
        </w:tc>
        <w:tc>
          <w:tcPr>
            <w:tcW w:w="1139" w:type="pct"/>
            <w:vAlign w:val="top"/>
          </w:tcPr>
          <w:p w14:paraId="1FA19B5B" w14:textId="77777777" w:rsidR="003D624F" w:rsidRDefault="003D624F" w:rsidP="003D624F">
            <w:pPr>
              <w:pStyle w:val="TableText1"/>
            </w:pPr>
            <w:r w:rsidRPr="00C65FB4">
              <w:t>Error Codes/Return Values</w:t>
            </w:r>
          </w:p>
        </w:tc>
        <w:tc>
          <w:tcPr>
            <w:tcW w:w="2567" w:type="pct"/>
            <w:vAlign w:val="top"/>
          </w:tcPr>
          <w:p w14:paraId="15D1BDAA" w14:textId="77777777" w:rsidR="003D624F" w:rsidRDefault="003D624F" w:rsidP="003D624F">
            <w:pPr>
              <w:pStyle w:val="Default"/>
              <w:rPr>
                <w:color w:val="auto"/>
              </w:rPr>
            </w:pPr>
            <w:r w:rsidRPr="008E639F">
              <w:rPr>
                <w:color w:val="auto"/>
              </w:rPr>
              <w:t xml:space="preserve">Added Error: Code: </w:t>
            </w:r>
            <w:r>
              <w:rPr>
                <w:color w:val="auto"/>
              </w:rPr>
              <w:t xml:space="preserve">3546 </w:t>
            </w:r>
            <w:r w:rsidRPr="008E639F">
              <w:rPr>
                <w:color w:val="auto"/>
              </w:rPr>
              <w:t xml:space="preserve">Message: </w:t>
            </w:r>
            <w:r w:rsidRPr="008039A9">
              <w:rPr>
                <w:color w:val="auto"/>
              </w:rPr>
              <w:t>The service requested is not valid for Origin Entry.</w:t>
            </w:r>
          </w:p>
        </w:tc>
      </w:tr>
      <w:tr w:rsidR="003D624F" w:rsidRPr="00011122" w14:paraId="2012345D" w14:textId="77777777" w:rsidTr="003D624F">
        <w:trPr>
          <w:trHeight w:val="288"/>
        </w:trPr>
        <w:tc>
          <w:tcPr>
            <w:tcW w:w="576" w:type="pct"/>
          </w:tcPr>
          <w:p w14:paraId="216DDB3C" w14:textId="77777777" w:rsidR="003D624F" w:rsidRDefault="003D624F" w:rsidP="003D624F">
            <w:pPr>
              <w:pStyle w:val="TableText1"/>
              <w:rPr>
                <w:color w:val="auto"/>
              </w:rPr>
            </w:pPr>
            <w:r>
              <w:rPr>
                <w:color w:val="auto"/>
              </w:rPr>
              <w:t>10/31/2013</w:t>
            </w:r>
          </w:p>
        </w:tc>
        <w:tc>
          <w:tcPr>
            <w:tcW w:w="718" w:type="pct"/>
          </w:tcPr>
          <w:p w14:paraId="0E806092" w14:textId="77777777" w:rsidR="003D624F" w:rsidRDefault="003D624F" w:rsidP="003D624F">
            <w:pPr>
              <w:pStyle w:val="TableText1"/>
              <w:rPr>
                <w:color w:val="auto"/>
              </w:rPr>
            </w:pPr>
            <w:r w:rsidRPr="00A52332">
              <w:rPr>
                <w:color w:val="auto"/>
              </w:rPr>
              <w:t>4.4</w:t>
            </w:r>
          </w:p>
        </w:tc>
        <w:tc>
          <w:tcPr>
            <w:tcW w:w="1139" w:type="pct"/>
            <w:vAlign w:val="top"/>
          </w:tcPr>
          <w:p w14:paraId="6E05775C" w14:textId="77777777" w:rsidR="003D624F" w:rsidRDefault="003D624F" w:rsidP="003D624F">
            <w:pPr>
              <w:pStyle w:val="TableText1"/>
            </w:pPr>
            <w:r w:rsidRPr="00C65FB4">
              <w:t>Error Codes/Return Values</w:t>
            </w:r>
          </w:p>
        </w:tc>
        <w:tc>
          <w:tcPr>
            <w:tcW w:w="2567" w:type="pct"/>
            <w:vAlign w:val="top"/>
          </w:tcPr>
          <w:p w14:paraId="62C0F8B5" w14:textId="77777777" w:rsidR="003D624F" w:rsidRDefault="003D624F" w:rsidP="003D624F">
            <w:pPr>
              <w:pStyle w:val="Default"/>
              <w:rPr>
                <w:color w:val="auto"/>
              </w:rPr>
            </w:pPr>
            <w:r w:rsidRPr="008E639F">
              <w:rPr>
                <w:color w:val="auto"/>
              </w:rPr>
              <w:t xml:space="preserve">Added Error: Code: </w:t>
            </w:r>
            <w:r>
              <w:rPr>
                <w:color w:val="auto"/>
              </w:rPr>
              <w:t xml:space="preserve">3547 </w:t>
            </w:r>
            <w:r w:rsidRPr="008E639F">
              <w:rPr>
                <w:color w:val="auto"/>
              </w:rPr>
              <w:t xml:space="preserve">Message: </w:t>
            </w:r>
            <w:r w:rsidRPr="008039A9">
              <w:rPr>
                <w:color w:val="auto"/>
              </w:rPr>
              <w:t>The Facility must be a SCF and it must accept the requested service type.</w:t>
            </w:r>
          </w:p>
        </w:tc>
      </w:tr>
      <w:tr w:rsidR="003D624F" w:rsidRPr="00011122" w14:paraId="07F18D35" w14:textId="77777777" w:rsidTr="003D624F">
        <w:trPr>
          <w:trHeight w:val="288"/>
        </w:trPr>
        <w:tc>
          <w:tcPr>
            <w:tcW w:w="576" w:type="pct"/>
          </w:tcPr>
          <w:p w14:paraId="756F89E1" w14:textId="77777777" w:rsidR="003D624F" w:rsidRDefault="003D624F" w:rsidP="003D624F">
            <w:pPr>
              <w:pStyle w:val="TableText1"/>
              <w:rPr>
                <w:color w:val="auto"/>
              </w:rPr>
            </w:pPr>
            <w:r>
              <w:rPr>
                <w:color w:val="auto"/>
              </w:rPr>
              <w:t>10/31/2013</w:t>
            </w:r>
          </w:p>
        </w:tc>
        <w:tc>
          <w:tcPr>
            <w:tcW w:w="718" w:type="pct"/>
          </w:tcPr>
          <w:p w14:paraId="5309827C" w14:textId="77777777" w:rsidR="003D624F" w:rsidRDefault="003D624F" w:rsidP="003D624F">
            <w:pPr>
              <w:pStyle w:val="TableText1"/>
              <w:rPr>
                <w:color w:val="auto"/>
              </w:rPr>
            </w:pPr>
            <w:r w:rsidRPr="00A52332">
              <w:rPr>
                <w:color w:val="auto"/>
              </w:rPr>
              <w:t>4.4</w:t>
            </w:r>
          </w:p>
        </w:tc>
        <w:tc>
          <w:tcPr>
            <w:tcW w:w="1139" w:type="pct"/>
            <w:vAlign w:val="top"/>
          </w:tcPr>
          <w:p w14:paraId="2EDFB1BB" w14:textId="77777777" w:rsidR="003D624F" w:rsidRDefault="003D624F" w:rsidP="003D624F">
            <w:pPr>
              <w:pStyle w:val="TableText1"/>
            </w:pPr>
            <w:r w:rsidRPr="00C65FB4">
              <w:t>Error Codes/Return Values</w:t>
            </w:r>
          </w:p>
        </w:tc>
        <w:tc>
          <w:tcPr>
            <w:tcW w:w="2567" w:type="pct"/>
            <w:vAlign w:val="top"/>
          </w:tcPr>
          <w:p w14:paraId="56B20EE0" w14:textId="77777777" w:rsidR="003D624F" w:rsidRDefault="003D624F" w:rsidP="003D624F">
            <w:pPr>
              <w:pStyle w:val="Default"/>
              <w:rPr>
                <w:color w:val="auto"/>
              </w:rPr>
            </w:pPr>
            <w:r w:rsidRPr="008E639F">
              <w:rPr>
                <w:color w:val="auto"/>
              </w:rPr>
              <w:t xml:space="preserve">Added Error: Code: </w:t>
            </w:r>
            <w:r>
              <w:rPr>
                <w:color w:val="auto"/>
              </w:rPr>
              <w:t xml:space="preserve">3548 </w:t>
            </w:r>
            <w:r w:rsidRPr="008E639F">
              <w:rPr>
                <w:color w:val="auto"/>
              </w:rPr>
              <w:t xml:space="preserve">Message: </w:t>
            </w:r>
            <w:r w:rsidRPr="008039A9">
              <w:rPr>
                <w:color w:val="auto"/>
              </w:rPr>
              <w:t>Mail Class must be First-Class only.</w:t>
            </w:r>
          </w:p>
        </w:tc>
      </w:tr>
      <w:tr w:rsidR="003D624F" w:rsidRPr="00011122" w14:paraId="1D20C9F5" w14:textId="77777777" w:rsidTr="003D624F">
        <w:trPr>
          <w:trHeight w:val="288"/>
        </w:trPr>
        <w:tc>
          <w:tcPr>
            <w:tcW w:w="576" w:type="pct"/>
          </w:tcPr>
          <w:p w14:paraId="58C2D7F5" w14:textId="77777777" w:rsidR="003D624F" w:rsidRDefault="003D624F" w:rsidP="003D624F">
            <w:pPr>
              <w:pStyle w:val="TableText1"/>
              <w:rPr>
                <w:color w:val="auto"/>
              </w:rPr>
            </w:pPr>
            <w:r>
              <w:rPr>
                <w:color w:val="auto"/>
              </w:rPr>
              <w:t>10/31/2013</w:t>
            </w:r>
          </w:p>
        </w:tc>
        <w:tc>
          <w:tcPr>
            <w:tcW w:w="718" w:type="pct"/>
          </w:tcPr>
          <w:p w14:paraId="45E3CA90" w14:textId="77777777" w:rsidR="003D624F" w:rsidRDefault="003D624F" w:rsidP="003D624F">
            <w:pPr>
              <w:pStyle w:val="TableText1"/>
              <w:rPr>
                <w:color w:val="auto"/>
              </w:rPr>
            </w:pPr>
            <w:r w:rsidRPr="00A52332">
              <w:rPr>
                <w:color w:val="auto"/>
              </w:rPr>
              <w:t>4.4</w:t>
            </w:r>
          </w:p>
        </w:tc>
        <w:tc>
          <w:tcPr>
            <w:tcW w:w="1139" w:type="pct"/>
            <w:vAlign w:val="top"/>
          </w:tcPr>
          <w:p w14:paraId="4EDEDA1E" w14:textId="77777777" w:rsidR="003D624F" w:rsidRDefault="003D624F" w:rsidP="003D624F">
            <w:pPr>
              <w:pStyle w:val="TableText1"/>
            </w:pPr>
            <w:r w:rsidRPr="00C65FB4">
              <w:t>Error Codes/Return Values</w:t>
            </w:r>
          </w:p>
        </w:tc>
        <w:tc>
          <w:tcPr>
            <w:tcW w:w="2567" w:type="pct"/>
            <w:vAlign w:val="top"/>
          </w:tcPr>
          <w:p w14:paraId="566288A3" w14:textId="77777777" w:rsidR="003D624F" w:rsidRDefault="003D624F" w:rsidP="003D624F">
            <w:pPr>
              <w:pStyle w:val="Default"/>
              <w:rPr>
                <w:color w:val="auto"/>
              </w:rPr>
            </w:pPr>
            <w:r w:rsidRPr="008E639F">
              <w:rPr>
                <w:color w:val="auto"/>
              </w:rPr>
              <w:t xml:space="preserve">Added Error: Code: </w:t>
            </w:r>
            <w:r>
              <w:rPr>
                <w:color w:val="auto"/>
              </w:rPr>
              <w:t xml:space="preserve">3549 </w:t>
            </w:r>
            <w:r w:rsidRPr="008E639F">
              <w:rPr>
                <w:color w:val="auto"/>
              </w:rPr>
              <w:t xml:space="preserve">Message: </w:t>
            </w:r>
            <w:r w:rsidRPr="008039A9">
              <w:rPr>
                <w:color w:val="auto"/>
              </w:rPr>
              <w:t>Web Services appointments/contents cannot be cancelled when within 1 hour of scheduled appointment time.</w:t>
            </w:r>
          </w:p>
        </w:tc>
      </w:tr>
      <w:tr w:rsidR="003D624F" w:rsidRPr="00011122" w14:paraId="66182061" w14:textId="77777777" w:rsidTr="003D624F">
        <w:trPr>
          <w:trHeight w:val="288"/>
        </w:trPr>
        <w:tc>
          <w:tcPr>
            <w:tcW w:w="576" w:type="pct"/>
          </w:tcPr>
          <w:p w14:paraId="0DF06F55" w14:textId="77777777" w:rsidR="003D624F" w:rsidRDefault="003D624F" w:rsidP="003D624F">
            <w:pPr>
              <w:pStyle w:val="TableText1"/>
              <w:rPr>
                <w:color w:val="auto"/>
              </w:rPr>
            </w:pPr>
            <w:r>
              <w:rPr>
                <w:color w:val="auto"/>
              </w:rPr>
              <w:lastRenderedPageBreak/>
              <w:t>11/10/2013</w:t>
            </w:r>
          </w:p>
        </w:tc>
        <w:tc>
          <w:tcPr>
            <w:tcW w:w="718" w:type="pct"/>
          </w:tcPr>
          <w:p w14:paraId="5BEBD39D" w14:textId="77777777" w:rsidR="003D624F" w:rsidRPr="00A52332" w:rsidRDefault="003D624F" w:rsidP="003D624F">
            <w:pPr>
              <w:pStyle w:val="TableText1"/>
              <w:rPr>
                <w:color w:val="auto"/>
              </w:rPr>
            </w:pPr>
            <w:r>
              <w:rPr>
                <w:color w:val="auto"/>
              </w:rPr>
              <w:t>4.2.1</w:t>
            </w:r>
          </w:p>
        </w:tc>
        <w:tc>
          <w:tcPr>
            <w:tcW w:w="1139" w:type="pct"/>
            <w:vAlign w:val="top"/>
          </w:tcPr>
          <w:p w14:paraId="01220FAC" w14:textId="77777777" w:rsidR="003D624F" w:rsidRPr="00C65FB4" w:rsidRDefault="003D624F" w:rsidP="003D624F">
            <w:pPr>
              <w:pStyle w:val="TableText1"/>
            </w:pPr>
            <w:r>
              <w:t>New Business Rules</w:t>
            </w:r>
          </w:p>
        </w:tc>
        <w:tc>
          <w:tcPr>
            <w:tcW w:w="2567" w:type="pct"/>
            <w:vAlign w:val="top"/>
          </w:tcPr>
          <w:p w14:paraId="12BFE09A" w14:textId="77777777" w:rsidR="003D624F" w:rsidRPr="008E639F" w:rsidRDefault="003D624F" w:rsidP="003D624F">
            <w:pPr>
              <w:pStyle w:val="Default"/>
              <w:rPr>
                <w:color w:val="auto"/>
              </w:rPr>
            </w:pPr>
            <w:r>
              <w:rPr>
                <w:color w:val="auto"/>
              </w:rPr>
              <w:t>Added business rule “</w:t>
            </w:r>
            <w:r w:rsidRPr="000F2904">
              <w:rPr>
                <w:color w:val="auto"/>
              </w:rPr>
              <w:t>The FAST system shall support pallet type appointments for Service HUBs through Mail.XML 14.0A.</w:t>
            </w:r>
            <w:r>
              <w:rPr>
                <w:color w:val="auto"/>
              </w:rPr>
              <w:t>”</w:t>
            </w:r>
          </w:p>
        </w:tc>
      </w:tr>
      <w:tr w:rsidR="003D624F" w:rsidRPr="00011122" w14:paraId="78522DD2" w14:textId="77777777" w:rsidTr="003D624F">
        <w:trPr>
          <w:trHeight w:val="288"/>
        </w:trPr>
        <w:tc>
          <w:tcPr>
            <w:tcW w:w="576" w:type="pct"/>
            <w:vAlign w:val="top"/>
          </w:tcPr>
          <w:p w14:paraId="469F0390" w14:textId="77777777" w:rsidR="003D624F" w:rsidRDefault="003D624F" w:rsidP="003D624F">
            <w:pPr>
              <w:pStyle w:val="TableText1"/>
              <w:rPr>
                <w:color w:val="auto"/>
              </w:rPr>
            </w:pPr>
            <w:r w:rsidRPr="007C1579">
              <w:t>11/10/2013</w:t>
            </w:r>
          </w:p>
        </w:tc>
        <w:tc>
          <w:tcPr>
            <w:tcW w:w="718" w:type="pct"/>
            <w:vAlign w:val="top"/>
          </w:tcPr>
          <w:p w14:paraId="5D58970F" w14:textId="77777777" w:rsidR="003D624F" w:rsidRDefault="003D624F" w:rsidP="003D624F">
            <w:pPr>
              <w:pStyle w:val="TableText1"/>
              <w:rPr>
                <w:color w:val="auto"/>
              </w:rPr>
            </w:pPr>
            <w:r w:rsidRPr="007C1579">
              <w:t>1.8</w:t>
            </w:r>
          </w:p>
        </w:tc>
        <w:tc>
          <w:tcPr>
            <w:tcW w:w="1139" w:type="pct"/>
            <w:vAlign w:val="top"/>
          </w:tcPr>
          <w:p w14:paraId="2AA7FBEF" w14:textId="77777777" w:rsidR="003D624F" w:rsidRDefault="003D624F" w:rsidP="003D624F">
            <w:pPr>
              <w:pStyle w:val="TableText1"/>
            </w:pPr>
            <w:r w:rsidRPr="007C1579">
              <w:t>Roadmap of Mail.XML</w:t>
            </w:r>
          </w:p>
        </w:tc>
        <w:tc>
          <w:tcPr>
            <w:tcW w:w="2567" w:type="pct"/>
            <w:vAlign w:val="top"/>
          </w:tcPr>
          <w:p w14:paraId="0978BF5E" w14:textId="77777777" w:rsidR="003D624F" w:rsidRDefault="003D624F" w:rsidP="003D624F">
            <w:pPr>
              <w:pStyle w:val="Default"/>
              <w:rPr>
                <w:color w:val="auto"/>
              </w:rPr>
            </w:pPr>
            <w:r w:rsidRPr="007C1579">
              <w:t>Made update to Roadmap to correctly display Mail.XML version changes.</w:t>
            </w:r>
          </w:p>
        </w:tc>
      </w:tr>
      <w:tr w:rsidR="003D624F" w:rsidRPr="00011122" w14:paraId="1BF1940A" w14:textId="77777777" w:rsidTr="003D624F">
        <w:trPr>
          <w:trHeight w:val="288"/>
        </w:trPr>
        <w:tc>
          <w:tcPr>
            <w:tcW w:w="576" w:type="pct"/>
            <w:vAlign w:val="top"/>
          </w:tcPr>
          <w:p w14:paraId="03B4C5BB" w14:textId="77777777" w:rsidR="003D624F" w:rsidRDefault="003D624F" w:rsidP="003D624F">
            <w:pPr>
              <w:pStyle w:val="TableText1"/>
              <w:rPr>
                <w:color w:val="auto"/>
              </w:rPr>
            </w:pPr>
            <w:r w:rsidRPr="007C1579">
              <w:t>11/10/2013</w:t>
            </w:r>
          </w:p>
        </w:tc>
        <w:tc>
          <w:tcPr>
            <w:tcW w:w="718" w:type="pct"/>
            <w:vAlign w:val="top"/>
          </w:tcPr>
          <w:p w14:paraId="491254E6" w14:textId="77777777" w:rsidR="003D624F" w:rsidRDefault="003D624F" w:rsidP="003D624F">
            <w:pPr>
              <w:pStyle w:val="TableText1"/>
              <w:rPr>
                <w:color w:val="auto"/>
              </w:rPr>
            </w:pPr>
            <w:r w:rsidRPr="007C1579">
              <w:t>Entire Document</w:t>
            </w:r>
          </w:p>
        </w:tc>
        <w:tc>
          <w:tcPr>
            <w:tcW w:w="1139" w:type="pct"/>
            <w:vAlign w:val="top"/>
          </w:tcPr>
          <w:p w14:paraId="5F4FDDB6" w14:textId="77777777" w:rsidR="003D624F" w:rsidRDefault="003D624F" w:rsidP="003D624F">
            <w:pPr>
              <w:pStyle w:val="TableText1"/>
            </w:pPr>
            <w:r w:rsidRPr="007C1579">
              <w:t>Grammar Correction</w:t>
            </w:r>
          </w:p>
        </w:tc>
        <w:tc>
          <w:tcPr>
            <w:tcW w:w="2567" w:type="pct"/>
            <w:vAlign w:val="top"/>
          </w:tcPr>
          <w:p w14:paraId="15F96703" w14:textId="0A45075B" w:rsidR="003D624F" w:rsidRDefault="003D624F" w:rsidP="003D624F">
            <w:pPr>
              <w:pStyle w:val="Default"/>
              <w:rPr>
                <w:color w:val="auto"/>
              </w:rPr>
            </w:pPr>
            <w:r w:rsidRPr="007C1579">
              <w:t xml:space="preserve">Updated all </w:t>
            </w:r>
            <w:r w:rsidR="00BF70D9" w:rsidRPr="007C1579">
              <w:t>occurrences</w:t>
            </w:r>
            <w:r w:rsidRPr="007C1579">
              <w:t xml:space="preserve"> of “refer” to “refer to”</w:t>
            </w:r>
          </w:p>
        </w:tc>
      </w:tr>
      <w:tr w:rsidR="003D624F" w:rsidRPr="00011122" w14:paraId="39A2D428" w14:textId="77777777" w:rsidTr="003D624F">
        <w:trPr>
          <w:trHeight w:val="288"/>
        </w:trPr>
        <w:tc>
          <w:tcPr>
            <w:tcW w:w="576" w:type="pct"/>
            <w:vAlign w:val="top"/>
          </w:tcPr>
          <w:p w14:paraId="1DC91515" w14:textId="77777777" w:rsidR="003D624F" w:rsidRDefault="003D624F" w:rsidP="003D624F">
            <w:pPr>
              <w:pStyle w:val="TableText1"/>
              <w:rPr>
                <w:color w:val="auto"/>
              </w:rPr>
            </w:pPr>
            <w:r w:rsidRPr="007C1579">
              <w:t>11/10/2013</w:t>
            </w:r>
          </w:p>
        </w:tc>
        <w:tc>
          <w:tcPr>
            <w:tcW w:w="718" w:type="pct"/>
            <w:vAlign w:val="top"/>
          </w:tcPr>
          <w:p w14:paraId="463A8B1D" w14:textId="77777777" w:rsidR="003D624F" w:rsidRDefault="003D624F" w:rsidP="003D624F">
            <w:pPr>
              <w:pStyle w:val="TableText1"/>
              <w:rPr>
                <w:color w:val="auto"/>
              </w:rPr>
            </w:pPr>
            <w:r w:rsidRPr="007C1579">
              <w:t>5.15</w:t>
            </w:r>
          </w:p>
        </w:tc>
        <w:tc>
          <w:tcPr>
            <w:tcW w:w="1139" w:type="pct"/>
            <w:vAlign w:val="top"/>
          </w:tcPr>
          <w:p w14:paraId="4EF7B21F" w14:textId="77777777" w:rsidR="003D624F" w:rsidRDefault="003D624F" w:rsidP="003D624F">
            <w:pPr>
              <w:pStyle w:val="TableText1"/>
            </w:pPr>
            <w:r w:rsidRPr="007C1579">
              <w:t>CancelCreateMsgHeaderInfo</w:t>
            </w:r>
          </w:p>
        </w:tc>
        <w:tc>
          <w:tcPr>
            <w:tcW w:w="2567" w:type="pct"/>
            <w:vAlign w:val="top"/>
          </w:tcPr>
          <w:p w14:paraId="0F794042" w14:textId="77777777" w:rsidR="003D624F" w:rsidRDefault="003D624F" w:rsidP="003D624F">
            <w:pPr>
              <w:pStyle w:val="Default"/>
              <w:rPr>
                <w:color w:val="auto"/>
              </w:rPr>
            </w:pPr>
            <w:r>
              <w:t>Ch</w:t>
            </w:r>
            <w:r w:rsidRPr="007C1579">
              <w:t>a</w:t>
            </w:r>
            <w:r>
              <w:t>n</w:t>
            </w:r>
            <w:r w:rsidRPr="007C1579">
              <w:t xml:space="preserve">ged comment to “This flag indicates whether the content of the previous message should be transferred for use in the new create message.”  </w:t>
            </w:r>
          </w:p>
        </w:tc>
      </w:tr>
    </w:tbl>
    <w:p w14:paraId="313ADD5D" w14:textId="77777777" w:rsidR="009E57A5" w:rsidRPr="00576CB5" w:rsidRDefault="009E57A5" w:rsidP="009E57A5">
      <w:pPr>
        <w:pStyle w:val="ChangeListHeader"/>
        <w:rPr>
          <w:b w:val="0"/>
        </w:rPr>
      </w:pPr>
      <w:r w:rsidRPr="00576CB5">
        <w:rPr>
          <w:b w:val="0"/>
        </w:rPr>
        <w:t>F</w:t>
      </w:r>
      <w:r>
        <w:rPr>
          <w:b w:val="0"/>
        </w:rPr>
        <w:t>AST-14.0A-R16 Edition 2 Change 1</w:t>
      </w:r>
      <w:r w:rsidRPr="00576CB5">
        <w:rPr>
          <w:b w:val="0"/>
        </w:rPr>
        <w:t xml:space="preserve">: </w:t>
      </w:r>
    </w:p>
    <w:tbl>
      <w:tblPr>
        <w:tblStyle w:val="ACI-USPS"/>
        <w:tblW w:w="4841" w:type="pct"/>
        <w:tblInd w:w="0" w:type="dxa"/>
        <w:tblLook w:val="04A0" w:firstRow="1" w:lastRow="0" w:firstColumn="1" w:lastColumn="0" w:noHBand="0" w:noVBand="1"/>
      </w:tblPr>
      <w:tblGrid>
        <w:gridCol w:w="1186"/>
        <w:gridCol w:w="1483"/>
        <w:gridCol w:w="2432"/>
        <w:gridCol w:w="5346"/>
      </w:tblGrid>
      <w:tr w:rsidR="009E57A5" w:rsidRPr="00011122" w14:paraId="257AAD00" w14:textId="77777777" w:rsidTr="003D624F">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3A4AF5ED" w14:textId="77777777" w:rsidR="009E57A5" w:rsidRPr="00011122" w:rsidRDefault="009E57A5" w:rsidP="003D624F">
            <w:pPr>
              <w:pStyle w:val="TableTitle"/>
            </w:pPr>
            <w:r w:rsidRPr="00011122">
              <w:t>Date</w:t>
            </w:r>
          </w:p>
        </w:tc>
        <w:tc>
          <w:tcPr>
            <w:tcW w:w="718" w:type="pct"/>
            <w:shd w:val="clear" w:color="auto" w:fill="DBE5F1" w:themeFill="accent1" w:themeFillTint="33"/>
          </w:tcPr>
          <w:p w14:paraId="68C96754" w14:textId="77777777" w:rsidR="009E57A5" w:rsidRPr="00011122" w:rsidRDefault="009E57A5" w:rsidP="003D624F">
            <w:pPr>
              <w:pStyle w:val="TableTitle"/>
            </w:pPr>
            <w:r w:rsidRPr="00011122">
              <w:t xml:space="preserve">Section </w:t>
            </w:r>
          </w:p>
        </w:tc>
        <w:tc>
          <w:tcPr>
            <w:tcW w:w="1139" w:type="pct"/>
            <w:shd w:val="clear" w:color="auto" w:fill="DBE5F1" w:themeFill="accent1" w:themeFillTint="33"/>
          </w:tcPr>
          <w:p w14:paraId="118DE061" w14:textId="77777777" w:rsidR="009E57A5" w:rsidRPr="00011122" w:rsidRDefault="009E57A5" w:rsidP="003D624F">
            <w:pPr>
              <w:pStyle w:val="TableTitle"/>
            </w:pPr>
            <w:r w:rsidRPr="00011122">
              <w:t>Title</w:t>
            </w:r>
          </w:p>
        </w:tc>
        <w:tc>
          <w:tcPr>
            <w:tcW w:w="2567" w:type="pct"/>
            <w:shd w:val="clear" w:color="auto" w:fill="DBE5F1" w:themeFill="accent1" w:themeFillTint="33"/>
          </w:tcPr>
          <w:p w14:paraId="0AE59B12" w14:textId="77777777" w:rsidR="009E57A5" w:rsidRPr="00011122" w:rsidRDefault="009E57A5" w:rsidP="003D624F">
            <w:pPr>
              <w:pStyle w:val="TableTitle"/>
            </w:pPr>
            <w:r w:rsidRPr="00011122">
              <w:t>Description</w:t>
            </w:r>
          </w:p>
        </w:tc>
      </w:tr>
      <w:tr w:rsidR="009E57A5" w:rsidRPr="00011122" w14:paraId="76DE82B7" w14:textId="77777777" w:rsidTr="003D624F">
        <w:trPr>
          <w:trHeight w:val="288"/>
        </w:trPr>
        <w:tc>
          <w:tcPr>
            <w:tcW w:w="576" w:type="pct"/>
          </w:tcPr>
          <w:p w14:paraId="6E4B99F6" w14:textId="77777777" w:rsidR="009E57A5" w:rsidRDefault="009E57A5" w:rsidP="003D624F">
            <w:pPr>
              <w:pStyle w:val="TableText1"/>
              <w:rPr>
                <w:color w:val="auto"/>
              </w:rPr>
            </w:pPr>
            <w:r>
              <w:rPr>
                <w:color w:val="auto"/>
              </w:rPr>
              <w:t>8/22/13</w:t>
            </w:r>
          </w:p>
        </w:tc>
        <w:tc>
          <w:tcPr>
            <w:tcW w:w="718" w:type="pct"/>
          </w:tcPr>
          <w:p w14:paraId="655E5EB6" w14:textId="77777777" w:rsidR="009E57A5" w:rsidRDefault="009E57A5" w:rsidP="003D624F">
            <w:pPr>
              <w:pStyle w:val="TableText1"/>
              <w:rPr>
                <w:color w:val="auto"/>
              </w:rPr>
            </w:pPr>
            <w:r w:rsidRPr="003B3507">
              <w:rPr>
                <w:color w:val="000000" w:themeColor="text1"/>
              </w:rPr>
              <w:t>5.12</w:t>
            </w:r>
          </w:p>
        </w:tc>
        <w:tc>
          <w:tcPr>
            <w:tcW w:w="1139" w:type="pct"/>
          </w:tcPr>
          <w:p w14:paraId="70645EFB" w14:textId="77777777" w:rsidR="009E57A5" w:rsidRDefault="009E57A5" w:rsidP="003D624F">
            <w:pPr>
              <w:pStyle w:val="TableText1"/>
            </w:pPr>
            <w:r>
              <w:t>basic</w:t>
            </w:r>
            <w:r w:rsidRPr="00F80603">
              <w:t>ReturnInfoType</w:t>
            </w:r>
          </w:p>
        </w:tc>
        <w:tc>
          <w:tcPr>
            <w:tcW w:w="2567" w:type="pct"/>
          </w:tcPr>
          <w:p w14:paraId="559CAE7B" w14:textId="77777777" w:rsidR="009E57A5" w:rsidRDefault="009E57A5" w:rsidP="003D624F">
            <w:pPr>
              <w:pStyle w:val="TableText1"/>
              <w:rPr>
                <w:color w:val="auto"/>
              </w:rPr>
            </w:pPr>
            <w:r>
              <w:rPr>
                <w:color w:val="auto"/>
              </w:rPr>
              <w:t>Added ReturnCode and ReturnDescription</w:t>
            </w:r>
          </w:p>
        </w:tc>
      </w:tr>
      <w:tr w:rsidR="009E57A5" w:rsidRPr="00011122" w14:paraId="29B421D2" w14:textId="77777777" w:rsidTr="003D624F">
        <w:trPr>
          <w:trHeight w:val="288"/>
        </w:trPr>
        <w:tc>
          <w:tcPr>
            <w:tcW w:w="576" w:type="pct"/>
          </w:tcPr>
          <w:p w14:paraId="5149A51C" w14:textId="77777777" w:rsidR="009E57A5" w:rsidRDefault="009E57A5" w:rsidP="003D624F">
            <w:pPr>
              <w:pStyle w:val="TableText1"/>
              <w:rPr>
                <w:color w:val="auto"/>
              </w:rPr>
            </w:pPr>
            <w:r>
              <w:rPr>
                <w:color w:val="auto"/>
              </w:rPr>
              <w:t>8/22/13</w:t>
            </w:r>
          </w:p>
        </w:tc>
        <w:tc>
          <w:tcPr>
            <w:tcW w:w="718" w:type="pct"/>
          </w:tcPr>
          <w:p w14:paraId="114FFBF7" w14:textId="77777777" w:rsidR="009E57A5" w:rsidRDefault="009E57A5" w:rsidP="003D624F">
            <w:pPr>
              <w:pStyle w:val="TableText1"/>
              <w:rPr>
                <w:color w:val="auto"/>
              </w:rPr>
            </w:pPr>
            <w:r>
              <w:rPr>
                <w:color w:val="auto"/>
              </w:rPr>
              <w:t>6.236</w:t>
            </w:r>
          </w:p>
        </w:tc>
        <w:tc>
          <w:tcPr>
            <w:tcW w:w="1139" w:type="pct"/>
          </w:tcPr>
          <w:p w14:paraId="4481EF93" w14:textId="77777777" w:rsidR="009E57A5" w:rsidRDefault="009E57A5" w:rsidP="003D624F">
            <w:pPr>
              <w:pStyle w:val="TableText1"/>
            </w:pPr>
            <w:r>
              <w:t>ValueAddedServiceType</w:t>
            </w:r>
          </w:p>
        </w:tc>
        <w:tc>
          <w:tcPr>
            <w:tcW w:w="2567" w:type="pct"/>
          </w:tcPr>
          <w:p w14:paraId="47D0A0C3" w14:textId="77777777" w:rsidR="009E57A5" w:rsidRDefault="009E57A5" w:rsidP="003D624F">
            <w:pPr>
              <w:pStyle w:val="TableText1"/>
              <w:rPr>
                <w:color w:val="auto"/>
              </w:rPr>
            </w:pPr>
            <w:r>
              <w:rPr>
                <w:color w:val="auto"/>
              </w:rPr>
              <w:t>Added values D3 - D20</w:t>
            </w:r>
          </w:p>
        </w:tc>
      </w:tr>
      <w:tr w:rsidR="009E57A5" w:rsidRPr="00011122" w14:paraId="4CC9DA24" w14:textId="77777777" w:rsidTr="003D624F">
        <w:trPr>
          <w:trHeight w:val="288"/>
        </w:trPr>
        <w:tc>
          <w:tcPr>
            <w:tcW w:w="576" w:type="pct"/>
          </w:tcPr>
          <w:p w14:paraId="7E824BFA" w14:textId="77777777" w:rsidR="009E57A5" w:rsidRDefault="009E57A5" w:rsidP="003D624F">
            <w:pPr>
              <w:pStyle w:val="TableText1"/>
              <w:rPr>
                <w:color w:val="auto"/>
              </w:rPr>
            </w:pPr>
            <w:r>
              <w:rPr>
                <w:color w:val="auto"/>
              </w:rPr>
              <w:t>8/22/13</w:t>
            </w:r>
          </w:p>
        </w:tc>
        <w:tc>
          <w:tcPr>
            <w:tcW w:w="718" w:type="pct"/>
          </w:tcPr>
          <w:p w14:paraId="67A9BC17" w14:textId="77777777" w:rsidR="009E57A5" w:rsidRDefault="009E57A5" w:rsidP="003D624F">
            <w:pPr>
              <w:pStyle w:val="TableText1"/>
              <w:rPr>
                <w:color w:val="auto"/>
              </w:rPr>
            </w:pPr>
            <w:r>
              <w:t>Header, Footer</w:t>
            </w:r>
          </w:p>
        </w:tc>
        <w:tc>
          <w:tcPr>
            <w:tcW w:w="1139" w:type="pct"/>
          </w:tcPr>
          <w:p w14:paraId="75A1AB60" w14:textId="77777777" w:rsidR="009E57A5" w:rsidRDefault="009E57A5" w:rsidP="003D624F">
            <w:pPr>
              <w:pStyle w:val="TableText1"/>
            </w:pPr>
            <w:r w:rsidRPr="00011122">
              <w:t>Entire Document</w:t>
            </w:r>
          </w:p>
        </w:tc>
        <w:tc>
          <w:tcPr>
            <w:tcW w:w="2567" w:type="pct"/>
          </w:tcPr>
          <w:p w14:paraId="563866BA" w14:textId="77777777" w:rsidR="009E57A5" w:rsidRDefault="009E57A5" w:rsidP="003D624F">
            <w:pPr>
              <w:pStyle w:val="TableText1"/>
              <w:rPr>
                <w:color w:val="auto"/>
              </w:rPr>
            </w:pPr>
            <w:r>
              <w:t>Updated to Edition 2 Change 1</w:t>
            </w:r>
          </w:p>
        </w:tc>
      </w:tr>
    </w:tbl>
    <w:p w14:paraId="789F1FAB" w14:textId="4CEC72F3" w:rsidR="001D196F" w:rsidRPr="00576CB5" w:rsidRDefault="001D196F" w:rsidP="001D196F">
      <w:pPr>
        <w:pStyle w:val="ChangeListHeader"/>
        <w:rPr>
          <w:b w:val="0"/>
        </w:rPr>
      </w:pPr>
      <w:r w:rsidRPr="00576CB5">
        <w:rPr>
          <w:b w:val="0"/>
        </w:rPr>
        <w:t>F</w:t>
      </w:r>
      <w:r w:rsidR="003B3507">
        <w:rPr>
          <w:b w:val="0"/>
        </w:rPr>
        <w:t>AST-14.0A-R15 Edition 1 Change 1</w:t>
      </w:r>
      <w:r w:rsidRPr="00576CB5">
        <w:rPr>
          <w:b w:val="0"/>
        </w:rPr>
        <w:t xml:space="preserve">: </w:t>
      </w:r>
    </w:p>
    <w:tbl>
      <w:tblPr>
        <w:tblStyle w:val="ACI-USPS"/>
        <w:tblW w:w="5000" w:type="pct"/>
        <w:tblInd w:w="0" w:type="dxa"/>
        <w:tblLook w:val="04A0" w:firstRow="1" w:lastRow="0" w:firstColumn="1" w:lastColumn="0" w:noHBand="0" w:noVBand="1"/>
      </w:tblPr>
      <w:tblGrid>
        <w:gridCol w:w="898"/>
        <w:gridCol w:w="953"/>
        <w:gridCol w:w="3588"/>
        <w:gridCol w:w="5351"/>
      </w:tblGrid>
      <w:tr w:rsidR="001D196F" w:rsidRPr="00011122" w14:paraId="1544A418" w14:textId="77777777" w:rsidTr="003B3507">
        <w:trPr>
          <w:cnfStyle w:val="100000000000" w:firstRow="1" w:lastRow="0" w:firstColumn="0" w:lastColumn="0" w:oddVBand="0" w:evenVBand="0" w:oddHBand="0" w:evenHBand="0" w:firstRowFirstColumn="0" w:firstRowLastColumn="0" w:lastRowFirstColumn="0" w:lastRowLastColumn="0"/>
          <w:trHeight w:val="20"/>
          <w:tblHeader/>
        </w:trPr>
        <w:tc>
          <w:tcPr>
            <w:tcW w:w="407" w:type="pct"/>
            <w:shd w:val="clear" w:color="auto" w:fill="DBE5F1" w:themeFill="accent1" w:themeFillTint="33"/>
          </w:tcPr>
          <w:p w14:paraId="799A551F" w14:textId="77777777" w:rsidR="001D196F" w:rsidRPr="00011122" w:rsidRDefault="001D196F" w:rsidP="001D196F">
            <w:pPr>
              <w:pStyle w:val="TableTitle"/>
            </w:pPr>
            <w:r w:rsidRPr="00011122">
              <w:t>Date</w:t>
            </w:r>
          </w:p>
        </w:tc>
        <w:tc>
          <w:tcPr>
            <w:tcW w:w="432" w:type="pct"/>
            <w:shd w:val="clear" w:color="auto" w:fill="DBE5F1" w:themeFill="accent1" w:themeFillTint="33"/>
          </w:tcPr>
          <w:p w14:paraId="30C07AB4" w14:textId="77777777" w:rsidR="001D196F" w:rsidRPr="00011122" w:rsidRDefault="001D196F" w:rsidP="001D196F">
            <w:pPr>
              <w:pStyle w:val="TableTitle"/>
            </w:pPr>
            <w:r w:rsidRPr="00011122">
              <w:t xml:space="preserve">Section </w:t>
            </w:r>
          </w:p>
        </w:tc>
        <w:tc>
          <w:tcPr>
            <w:tcW w:w="1626" w:type="pct"/>
            <w:shd w:val="clear" w:color="auto" w:fill="DBE5F1" w:themeFill="accent1" w:themeFillTint="33"/>
          </w:tcPr>
          <w:p w14:paraId="63300934" w14:textId="77777777" w:rsidR="001D196F" w:rsidRPr="00011122" w:rsidRDefault="001D196F" w:rsidP="001D196F">
            <w:pPr>
              <w:pStyle w:val="TableTitle"/>
            </w:pPr>
            <w:r w:rsidRPr="00011122">
              <w:t>Title</w:t>
            </w:r>
          </w:p>
        </w:tc>
        <w:tc>
          <w:tcPr>
            <w:tcW w:w="2534" w:type="pct"/>
            <w:shd w:val="clear" w:color="auto" w:fill="DBE5F1" w:themeFill="accent1" w:themeFillTint="33"/>
          </w:tcPr>
          <w:p w14:paraId="44DE0A79" w14:textId="77777777" w:rsidR="001D196F" w:rsidRPr="00011122" w:rsidRDefault="001D196F" w:rsidP="001D196F">
            <w:pPr>
              <w:pStyle w:val="TableTitle"/>
            </w:pPr>
            <w:r w:rsidRPr="00011122">
              <w:t>Description</w:t>
            </w:r>
          </w:p>
        </w:tc>
      </w:tr>
      <w:tr w:rsidR="003B3507" w14:paraId="31C4F6AD" w14:textId="77777777" w:rsidTr="003B3507">
        <w:trPr>
          <w:trHeight w:val="288"/>
        </w:trPr>
        <w:tc>
          <w:tcPr>
            <w:tcW w:w="407" w:type="pct"/>
          </w:tcPr>
          <w:p w14:paraId="247241B8" w14:textId="3AE46BDB" w:rsidR="003B3507" w:rsidRDefault="003B3507" w:rsidP="001D196F">
            <w:pPr>
              <w:pStyle w:val="TableText1"/>
              <w:rPr>
                <w:color w:val="auto"/>
              </w:rPr>
            </w:pPr>
            <w:r>
              <w:rPr>
                <w:color w:val="auto"/>
              </w:rPr>
              <w:t>7/17/13</w:t>
            </w:r>
          </w:p>
        </w:tc>
        <w:tc>
          <w:tcPr>
            <w:tcW w:w="432" w:type="pct"/>
          </w:tcPr>
          <w:p w14:paraId="4E4FF8E6" w14:textId="680A86CD" w:rsidR="003B3507" w:rsidRDefault="003B3507" w:rsidP="001D196F">
            <w:pPr>
              <w:pStyle w:val="TableText1"/>
              <w:rPr>
                <w:color w:val="auto"/>
              </w:rPr>
            </w:pPr>
            <w:r>
              <w:rPr>
                <w:color w:val="auto"/>
              </w:rPr>
              <w:t>4.2.1</w:t>
            </w:r>
          </w:p>
        </w:tc>
        <w:tc>
          <w:tcPr>
            <w:tcW w:w="1626" w:type="pct"/>
          </w:tcPr>
          <w:p w14:paraId="6D0C6D36" w14:textId="76E242EE" w:rsidR="003B3507" w:rsidRPr="00F80603" w:rsidRDefault="003B3507" w:rsidP="001D196F">
            <w:pPr>
              <w:pStyle w:val="TableText1"/>
            </w:pPr>
            <w:r>
              <w:t>New Business Rules</w:t>
            </w:r>
          </w:p>
        </w:tc>
        <w:tc>
          <w:tcPr>
            <w:tcW w:w="2534" w:type="pct"/>
          </w:tcPr>
          <w:p w14:paraId="10C6B2C5" w14:textId="612EAA35" w:rsidR="003B3507" w:rsidRDefault="003B3507" w:rsidP="001D196F">
            <w:pPr>
              <w:pStyle w:val="TableText1"/>
              <w:rPr>
                <w:color w:val="auto"/>
              </w:rPr>
            </w:pPr>
            <w:r>
              <w:rPr>
                <w:color w:val="auto"/>
              </w:rPr>
              <w:t>Added the comment: FAST will support AirBox as a container type.</w:t>
            </w:r>
          </w:p>
        </w:tc>
      </w:tr>
      <w:tr w:rsidR="003B3507" w14:paraId="0CD0BDC3" w14:textId="77777777" w:rsidTr="003B3507">
        <w:trPr>
          <w:trHeight w:val="288"/>
        </w:trPr>
        <w:tc>
          <w:tcPr>
            <w:tcW w:w="407" w:type="pct"/>
          </w:tcPr>
          <w:p w14:paraId="2AC71D91" w14:textId="564495EF" w:rsidR="003B3507" w:rsidRDefault="003B3507" w:rsidP="001D196F">
            <w:pPr>
              <w:pStyle w:val="TableText1"/>
              <w:rPr>
                <w:color w:val="auto"/>
              </w:rPr>
            </w:pPr>
            <w:r>
              <w:rPr>
                <w:color w:val="auto"/>
              </w:rPr>
              <w:t>7/15/13</w:t>
            </w:r>
          </w:p>
        </w:tc>
        <w:tc>
          <w:tcPr>
            <w:tcW w:w="432" w:type="pct"/>
          </w:tcPr>
          <w:p w14:paraId="33C61CFE" w14:textId="2038D422" w:rsidR="003B3507" w:rsidRDefault="003B3507" w:rsidP="001D196F">
            <w:pPr>
              <w:pStyle w:val="TableText1"/>
              <w:rPr>
                <w:color w:val="auto"/>
              </w:rPr>
            </w:pPr>
            <w:r>
              <w:rPr>
                <w:color w:val="auto"/>
              </w:rPr>
              <w:t>4.2.1</w:t>
            </w:r>
          </w:p>
        </w:tc>
        <w:tc>
          <w:tcPr>
            <w:tcW w:w="1626" w:type="pct"/>
          </w:tcPr>
          <w:p w14:paraId="52530388" w14:textId="3F2EDBD1" w:rsidR="003B3507" w:rsidRPr="00F80603" w:rsidRDefault="003B3507" w:rsidP="001D196F">
            <w:pPr>
              <w:pStyle w:val="TableText1"/>
            </w:pPr>
            <w:r>
              <w:t>New Business Rules</w:t>
            </w:r>
          </w:p>
        </w:tc>
        <w:tc>
          <w:tcPr>
            <w:tcW w:w="2534" w:type="pct"/>
          </w:tcPr>
          <w:p w14:paraId="55BB4847" w14:textId="03B3B500" w:rsidR="003B3507" w:rsidRDefault="003B3507" w:rsidP="001D196F">
            <w:pPr>
              <w:pStyle w:val="TableText1"/>
              <w:rPr>
                <w:color w:val="auto"/>
              </w:rPr>
            </w:pPr>
            <w:r>
              <w:rPr>
                <w:color w:val="auto"/>
              </w:rPr>
              <w:t>Added new section: New Business Rules</w:t>
            </w:r>
          </w:p>
        </w:tc>
      </w:tr>
      <w:tr w:rsidR="003B3507" w14:paraId="198CBBE6" w14:textId="77777777" w:rsidTr="003B3507">
        <w:trPr>
          <w:trHeight w:val="288"/>
        </w:trPr>
        <w:tc>
          <w:tcPr>
            <w:tcW w:w="407" w:type="pct"/>
          </w:tcPr>
          <w:p w14:paraId="6D873E24" w14:textId="77777777" w:rsidR="003B3507" w:rsidRDefault="003B3507" w:rsidP="001D196F">
            <w:pPr>
              <w:pStyle w:val="TableText1"/>
            </w:pPr>
            <w:r>
              <w:rPr>
                <w:color w:val="auto"/>
              </w:rPr>
              <w:t>7/8/13</w:t>
            </w:r>
          </w:p>
        </w:tc>
        <w:tc>
          <w:tcPr>
            <w:tcW w:w="432" w:type="pct"/>
          </w:tcPr>
          <w:p w14:paraId="7867D0AE" w14:textId="77777777" w:rsidR="003B3507" w:rsidRDefault="003B3507" w:rsidP="001D196F">
            <w:pPr>
              <w:pStyle w:val="TableText1"/>
            </w:pPr>
            <w:r>
              <w:rPr>
                <w:color w:val="auto"/>
              </w:rPr>
              <w:t>5.70</w:t>
            </w:r>
          </w:p>
        </w:tc>
        <w:tc>
          <w:tcPr>
            <w:tcW w:w="1626" w:type="pct"/>
          </w:tcPr>
          <w:p w14:paraId="41BD88BD" w14:textId="77777777" w:rsidR="003B3507" w:rsidRDefault="003B3507" w:rsidP="001D196F">
            <w:pPr>
              <w:pStyle w:val="TableText1"/>
            </w:pPr>
            <w:r w:rsidRPr="00F80603">
              <w:t>ReturnInfoType</w:t>
            </w:r>
          </w:p>
        </w:tc>
        <w:tc>
          <w:tcPr>
            <w:tcW w:w="2534" w:type="pct"/>
          </w:tcPr>
          <w:p w14:paraId="1F33994C" w14:textId="77777777" w:rsidR="003B3507" w:rsidRDefault="003B3507" w:rsidP="001D196F">
            <w:pPr>
              <w:pStyle w:val="TableText1"/>
            </w:pPr>
            <w:r>
              <w:rPr>
                <w:color w:val="auto"/>
              </w:rPr>
              <w:t>Added ErrorWarning Type; Removed ReturnCode and ReturnDescription</w:t>
            </w:r>
          </w:p>
        </w:tc>
      </w:tr>
      <w:tr w:rsidR="003B3507" w14:paraId="0C377281" w14:textId="77777777" w:rsidTr="003B3507">
        <w:trPr>
          <w:trHeight w:val="288"/>
        </w:trPr>
        <w:tc>
          <w:tcPr>
            <w:tcW w:w="407" w:type="pct"/>
          </w:tcPr>
          <w:p w14:paraId="47111E60" w14:textId="77777777" w:rsidR="003B3507" w:rsidRDefault="003B3507" w:rsidP="001D196F">
            <w:pPr>
              <w:pStyle w:val="TableText1"/>
            </w:pPr>
            <w:r>
              <w:rPr>
                <w:color w:val="auto"/>
              </w:rPr>
              <w:t>7/8/13</w:t>
            </w:r>
          </w:p>
        </w:tc>
        <w:tc>
          <w:tcPr>
            <w:tcW w:w="432" w:type="pct"/>
          </w:tcPr>
          <w:p w14:paraId="76C72F13" w14:textId="77777777" w:rsidR="003B3507" w:rsidRDefault="003B3507" w:rsidP="001D196F">
            <w:pPr>
              <w:pStyle w:val="TableText1"/>
            </w:pPr>
            <w:r>
              <w:rPr>
                <w:color w:val="auto"/>
              </w:rPr>
              <w:t>5.84</w:t>
            </w:r>
          </w:p>
        </w:tc>
        <w:tc>
          <w:tcPr>
            <w:tcW w:w="1626" w:type="pct"/>
          </w:tcPr>
          <w:p w14:paraId="5265E2D0" w14:textId="77777777" w:rsidR="003B3507" w:rsidRDefault="003B3507" w:rsidP="001D196F">
            <w:pPr>
              <w:pStyle w:val="TableText1"/>
            </w:pPr>
            <w:r>
              <w:rPr>
                <w:highlight w:val="white"/>
              </w:rPr>
              <w:t>USPSContainerInfoType</w:t>
            </w:r>
          </w:p>
        </w:tc>
        <w:tc>
          <w:tcPr>
            <w:tcW w:w="2534" w:type="pct"/>
          </w:tcPr>
          <w:p w14:paraId="29BB2998" w14:textId="77777777" w:rsidR="003B3507" w:rsidRDefault="003B3507" w:rsidP="001D196F">
            <w:pPr>
              <w:pStyle w:val="TableText1"/>
            </w:pPr>
            <w:r>
              <w:rPr>
                <w:color w:val="auto"/>
              </w:rPr>
              <w:t xml:space="preserve">Added PostInductionStatus </w:t>
            </w:r>
          </w:p>
        </w:tc>
      </w:tr>
      <w:tr w:rsidR="003B3507" w14:paraId="1025DE50" w14:textId="77777777" w:rsidTr="003B3507">
        <w:trPr>
          <w:trHeight w:val="288"/>
        </w:trPr>
        <w:tc>
          <w:tcPr>
            <w:tcW w:w="407" w:type="pct"/>
          </w:tcPr>
          <w:p w14:paraId="463080E0" w14:textId="77777777" w:rsidR="003B3507" w:rsidRDefault="003B3507" w:rsidP="001D196F">
            <w:pPr>
              <w:pStyle w:val="TableText1"/>
            </w:pPr>
            <w:r w:rsidRPr="00B836DF">
              <w:rPr>
                <w:color w:val="auto"/>
              </w:rPr>
              <w:t>7/5/13</w:t>
            </w:r>
          </w:p>
        </w:tc>
        <w:tc>
          <w:tcPr>
            <w:tcW w:w="432" w:type="pct"/>
          </w:tcPr>
          <w:p w14:paraId="4DCCEC30" w14:textId="77777777" w:rsidR="003B3507" w:rsidRDefault="003B3507" w:rsidP="001D196F">
            <w:pPr>
              <w:pStyle w:val="TableText1"/>
            </w:pPr>
            <w:r w:rsidRPr="00B836DF">
              <w:rPr>
                <w:color w:val="auto"/>
              </w:rPr>
              <w:t>5.16</w:t>
            </w:r>
          </w:p>
        </w:tc>
        <w:tc>
          <w:tcPr>
            <w:tcW w:w="1626" w:type="pct"/>
          </w:tcPr>
          <w:p w14:paraId="498DCCF9" w14:textId="77777777" w:rsidR="003B3507" w:rsidRDefault="003B3507" w:rsidP="001D196F">
            <w:pPr>
              <w:pStyle w:val="TableText1"/>
            </w:pPr>
            <w:r w:rsidRPr="00B836DF">
              <w:rPr>
                <w:color w:val="auto"/>
              </w:rPr>
              <w:t>CarrierType</w:t>
            </w:r>
          </w:p>
        </w:tc>
        <w:tc>
          <w:tcPr>
            <w:tcW w:w="2534" w:type="pct"/>
          </w:tcPr>
          <w:p w14:paraId="5FFD36A2" w14:textId="77777777" w:rsidR="003B3507" w:rsidRDefault="003B3507" w:rsidP="001D196F">
            <w:pPr>
              <w:pStyle w:val="TableText1"/>
            </w:pPr>
            <w:r w:rsidRPr="00B836DF">
              <w:rPr>
                <w:color w:val="auto"/>
              </w:rPr>
              <w:t>Added CarrierCRID</w:t>
            </w:r>
          </w:p>
        </w:tc>
      </w:tr>
      <w:tr w:rsidR="003B3507" w14:paraId="6E37C562" w14:textId="77777777" w:rsidTr="003B3507">
        <w:trPr>
          <w:trHeight w:val="288"/>
        </w:trPr>
        <w:tc>
          <w:tcPr>
            <w:tcW w:w="407" w:type="pct"/>
          </w:tcPr>
          <w:p w14:paraId="17CE6766" w14:textId="77777777" w:rsidR="003B3507" w:rsidRDefault="003B3507" w:rsidP="001D196F">
            <w:pPr>
              <w:pStyle w:val="TableText1"/>
            </w:pPr>
            <w:r>
              <w:t>7/3/13</w:t>
            </w:r>
          </w:p>
        </w:tc>
        <w:tc>
          <w:tcPr>
            <w:tcW w:w="432" w:type="pct"/>
          </w:tcPr>
          <w:p w14:paraId="646180B4" w14:textId="77777777" w:rsidR="003B3507" w:rsidRDefault="003B3507" w:rsidP="001D196F">
            <w:pPr>
              <w:pStyle w:val="TableText1"/>
            </w:pPr>
            <w:r>
              <w:t>5.75</w:t>
            </w:r>
          </w:p>
        </w:tc>
        <w:tc>
          <w:tcPr>
            <w:tcW w:w="1626" w:type="pct"/>
          </w:tcPr>
          <w:p w14:paraId="0B9372A1" w14:textId="77777777" w:rsidR="003B3507" w:rsidRDefault="003B3507" w:rsidP="001D196F">
            <w:pPr>
              <w:pStyle w:val="TableText1"/>
            </w:pPr>
            <w:r>
              <w:t>StatusRequestByTimeMsgHeaderInfo</w:t>
            </w:r>
          </w:p>
        </w:tc>
        <w:tc>
          <w:tcPr>
            <w:tcW w:w="2534" w:type="pct"/>
          </w:tcPr>
          <w:p w14:paraId="32A139EB" w14:textId="77777777" w:rsidR="003B3507" w:rsidRDefault="003B3507" w:rsidP="001D196F">
            <w:pPr>
              <w:pStyle w:val="TableText1"/>
            </w:pPr>
            <w:r>
              <w:t xml:space="preserve">SchedulerID and </w:t>
            </w:r>
            <w:r w:rsidRPr="00A448CF">
              <w:t>CreatorSchedulerCRID</w:t>
            </w:r>
            <w:r>
              <w:t xml:space="preserve"> changed to Optional.  CR022</w:t>
            </w:r>
          </w:p>
        </w:tc>
      </w:tr>
      <w:tr w:rsidR="003B3507" w14:paraId="2D57D3EA" w14:textId="77777777" w:rsidTr="003B3507">
        <w:trPr>
          <w:trHeight w:val="288"/>
        </w:trPr>
        <w:tc>
          <w:tcPr>
            <w:tcW w:w="407" w:type="pct"/>
          </w:tcPr>
          <w:p w14:paraId="07C1B510" w14:textId="0D5FE7FC" w:rsidR="003B3507" w:rsidRDefault="003B3507" w:rsidP="001D196F">
            <w:pPr>
              <w:pStyle w:val="TableText1"/>
            </w:pPr>
            <w:r>
              <w:t>6/13/13</w:t>
            </w:r>
          </w:p>
        </w:tc>
        <w:tc>
          <w:tcPr>
            <w:tcW w:w="432" w:type="pct"/>
          </w:tcPr>
          <w:p w14:paraId="2D4BDC17" w14:textId="3353701D" w:rsidR="003B3507" w:rsidRDefault="003B3507" w:rsidP="001D196F">
            <w:pPr>
              <w:pStyle w:val="TableText1"/>
            </w:pPr>
            <w:r>
              <w:t>All</w:t>
            </w:r>
          </w:p>
        </w:tc>
        <w:tc>
          <w:tcPr>
            <w:tcW w:w="1626" w:type="pct"/>
          </w:tcPr>
          <w:p w14:paraId="52471773" w14:textId="2300D08B" w:rsidR="003B3507" w:rsidRDefault="003B3507" w:rsidP="001D196F">
            <w:pPr>
              <w:pStyle w:val="TableText1"/>
            </w:pPr>
            <w:r>
              <w:t>All</w:t>
            </w:r>
          </w:p>
        </w:tc>
        <w:tc>
          <w:tcPr>
            <w:tcW w:w="2534" w:type="pct"/>
          </w:tcPr>
          <w:p w14:paraId="0C5B805B" w14:textId="714D2D53" w:rsidR="003B3507" w:rsidRDefault="003B3507" w:rsidP="001D196F">
            <w:pPr>
              <w:pStyle w:val="TableText1"/>
            </w:pPr>
            <w:r>
              <w:t>Created January 2014 document from Oct. 2013 document</w:t>
            </w:r>
          </w:p>
        </w:tc>
      </w:tr>
    </w:tbl>
    <w:p w14:paraId="437C9C47" w14:textId="77777777" w:rsidR="00576CB5" w:rsidRPr="00576CB5" w:rsidRDefault="00576CB5" w:rsidP="00576CB5">
      <w:pPr>
        <w:pStyle w:val="ChangeListHeader"/>
        <w:rPr>
          <w:b w:val="0"/>
        </w:rPr>
      </w:pPr>
      <w:r w:rsidRPr="00576CB5">
        <w:rPr>
          <w:b w:val="0"/>
        </w:rPr>
        <w:t>FAST-14.0A-R15 Edition 2 Change 1: for review 06/10/2013</w:t>
      </w:r>
    </w:p>
    <w:tbl>
      <w:tblPr>
        <w:tblStyle w:val="ACI-USPS"/>
        <w:tblW w:w="5000" w:type="pct"/>
        <w:tblInd w:w="0" w:type="dxa"/>
        <w:tblLook w:val="04A0" w:firstRow="1" w:lastRow="0" w:firstColumn="1" w:lastColumn="0" w:noHBand="0" w:noVBand="1"/>
      </w:tblPr>
      <w:tblGrid>
        <w:gridCol w:w="1081"/>
        <w:gridCol w:w="1083"/>
        <w:gridCol w:w="3319"/>
        <w:gridCol w:w="5307"/>
      </w:tblGrid>
      <w:tr w:rsidR="00576CB5" w:rsidRPr="00011122" w14:paraId="3943C312" w14:textId="77777777" w:rsidTr="00C245BB">
        <w:trPr>
          <w:cnfStyle w:val="100000000000" w:firstRow="1" w:lastRow="0" w:firstColumn="0" w:lastColumn="0" w:oddVBand="0" w:evenVBand="0" w:oddHBand="0" w:evenHBand="0" w:firstRowFirstColumn="0" w:firstRowLastColumn="0" w:lastRowFirstColumn="0" w:lastRowLastColumn="0"/>
          <w:trHeight w:val="20"/>
          <w:tblHeader/>
        </w:trPr>
        <w:tc>
          <w:tcPr>
            <w:tcW w:w="501" w:type="pct"/>
            <w:shd w:val="clear" w:color="auto" w:fill="DBE5F1" w:themeFill="accent1" w:themeFillTint="33"/>
          </w:tcPr>
          <w:p w14:paraId="1E84279C" w14:textId="77777777" w:rsidR="00576CB5" w:rsidRPr="00011122" w:rsidRDefault="00576CB5" w:rsidP="00C245BB">
            <w:pPr>
              <w:pStyle w:val="TableTitle"/>
            </w:pPr>
            <w:r w:rsidRPr="00011122">
              <w:t>Date</w:t>
            </w:r>
          </w:p>
        </w:tc>
        <w:tc>
          <w:tcPr>
            <w:tcW w:w="502" w:type="pct"/>
            <w:shd w:val="clear" w:color="auto" w:fill="DBE5F1" w:themeFill="accent1" w:themeFillTint="33"/>
          </w:tcPr>
          <w:p w14:paraId="4EF06104" w14:textId="77777777" w:rsidR="00576CB5" w:rsidRPr="00011122" w:rsidRDefault="00576CB5" w:rsidP="00C245BB">
            <w:pPr>
              <w:pStyle w:val="TableTitle"/>
            </w:pPr>
            <w:r w:rsidRPr="00011122">
              <w:t xml:space="preserve">Section </w:t>
            </w:r>
          </w:p>
        </w:tc>
        <w:tc>
          <w:tcPr>
            <w:tcW w:w="1538" w:type="pct"/>
            <w:shd w:val="clear" w:color="auto" w:fill="DBE5F1" w:themeFill="accent1" w:themeFillTint="33"/>
          </w:tcPr>
          <w:p w14:paraId="76C6AC05" w14:textId="77777777" w:rsidR="00576CB5" w:rsidRPr="00011122" w:rsidRDefault="00576CB5" w:rsidP="00C245BB">
            <w:pPr>
              <w:pStyle w:val="TableTitle"/>
            </w:pPr>
            <w:r w:rsidRPr="00011122">
              <w:t>Title</w:t>
            </w:r>
          </w:p>
        </w:tc>
        <w:tc>
          <w:tcPr>
            <w:tcW w:w="2459" w:type="pct"/>
            <w:shd w:val="clear" w:color="auto" w:fill="DBE5F1" w:themeFill="accent1" w:themeFillTint="33"/>
          </w:tcPr>
          <w:p w14:paraId="3EC2264A" w14:textId="77777777" w:rsidR="00576CB5" w:rsidRPr="00011122" w:rsidRDefault="00576CB5" w:rsidP="00C245BB">
            <w:pPr>
              <w:pStyle w:val="TableTitle"/>
            </w:pPr>
            <w:r w:rsidRPr="00011122">
              <w:t>Description</w:t>
            </w:r>
          </w:p>
        </w:tc>
      </w:tr>
      <w:tr w:rsidR="00576CB5" w:rsidRPr="00011122" w14:paraId="1152F4BE" w14:textId="77777777" w:rsidTr="00C245BB">
        <w:trPr>
          <w:trHeight w:val="288"/>
        </w:trPr>
        <w:tc>
          <w:tcPr>
            <w:tcW w:w="501" w:type="pct"/>
          </w:tcPr>
          <w:p w14:paraId="779F4960" w14:textId="77777777" w:rsidR="00576CB5" w:rsidRPr="00011122" w:rsidRDefault="00576CB5" w:rsidP="00C245BB">
            <w:pPr>
              <w:pStyle w:val="TableText1"/>
            </w:pPr>
            <w:r>
              <w:t>6/10/13</w:t>
            </w:r>
          </w:p>
        </w:tc>
        <w:tc>
          <w:tcPr>
            <w:tcW w:w="502" w:type="pct"/>
          </w:tcPr>
          <w:p w14:paraId="34CEDECA" w14:textId="77777777" w:rsidR="00576CB5" w:rsidRDefault="00576CB5" w:rsidP="00C245BB">
            <w:pPr>
              <w:pStyle w:val="TableText1"/>
            </w:pPr>
            <w:r>
              <w:t>Footer</w:t>
            </w:r>
          </w:p>
        </w:tc>
        <w:tc>
          <w:tcPr>
            <w:tcW w:w="1538" w:type="pct"/>
          </w:tcPr>
          <w:p w14:paraId="7F45A90C" w14:textId="77777777" w:rsidR="00576CB5" w:rsidRDefault="00576CB5" w:rsidP="00C245BB">
            <w:pPr>
              <w:pStyle w:val="TableText1"/>
            </w:pPr>
            <w:r w:rsidRPr="00011122">
              <w:t>Entire Document</w:t>
            </w:r>
          </w:p>
        </w:tc>
        <w:tc>
          <w:tcPr>
            <w:tcW w:w="2459" w:type="pct"/>
          </w:tcPr>
          <w:p w14:paraId="2E731E02" w14:textId="77777777" w:rsidR="00576CB5" w:rsidRDefault="00576CB5" w:rsidP="00C245BB">
            <w:pPr>
              <w:pStyle w:val="TableText1"/>
            </w:pPr>
            <w:r>
              <w:t>Updated to Change 1</w:t>
            </w:r>
          </w:p>
        </w:tc>
      </w:tr>
      <w:tr w:rsidR="00576CB5" w:rsidRPr="00011122" w14:paraId="50FFF6FE" w14:textId="77777777" w:rsidTr="00C245BB">
        <w:trPr>
          <w:trHeight w:val="288"/>
        </w:trPr>
        <w:tc>
          <w:tcPr>
            <w:tcW w:w="501" w:type="pct"/>
          </w:tcPr>
          <w:p w14:paraId="3683D179" w14:textId="77777777" w:rsidR="00576CB5" w:rsidRPr="00011122" w:rsidRDefault="00576CB5" w:rsidP="00C245BB">
            <w:pPr>
              <w:pStyle w:val="TableText1"/>
            </w:pPr>
            <w:r w:rsidRPr="00011122">
              <w:t>6/</w:t>
            </w:r>
            <w:r>
              <w:t>1</w:t>
            </w:r>
            <w:r w:rsidRPr="00011122">
              <w:t>0</w:t>
            </w:r>
            <w:r>
              <w:t>/</w:t>
            </w:r>
            <w:r w:rsidRPr="00011122">
              <w:t>13</w:t>
            </w:r>
          </w:p>
        </w:tc>
        <w:tc>
          <w:tcPr>
            <w:tcW w:w="502" w:type="pct"/>
          </w:tcPr>
          <w:p w14:paraId="7A07EE7D" w14:textId="77777777" w:rsidR="00576CB5" w:rsidRPr="00011122" w:rsidRDefault="00576CB5" w:rsidP="00C245BB">
            <w:pPr>
              <w:pStyle w:val="TableText1"/>
            </w:pPr>
            <w:r>
              <w:t>4, 6</w:t>
            </w:r>
          </w:p>
        </w:tc>
        <w:tc>
          <w:tcPr>
            <w:tcW w:w="1538" w:type="pct"/>
          </w:tcPr>
          <w:p w14:paraId="1D5521F4" w14:textId="77777777" w:rsidR="00576CB5" w:rsidRPr="00011122" w:rsidRDefault="00576CB5" w:rsidP="00C245BB">
            <w:pPr>
              <w:pStyle w:val="TableText1"/>
            </w:pPr>
            <w:r>
              <w:t>Additional Information, Appendix B</w:t>
            </w:r>
          </w:p>
        </w:tc>
        <w:tc>
          <w:tcPr>
            <w:tcW w:w="2459" w:type="pct"/>
          </w:tcPr>
          <w:p w14:paraId="660460BC" w14:textId="77777777" w:rsidR="00576CB5" w:rsidRPr="00011122" w:rsidRDefault="00576CB5" w:rsidP="00C245BB">
            <w:pPr>
              <w:pStyle w:val="TableText1"/>
            </w:pPr>
            <w:r>
              <w:t>Updated format and punctuation (IT Feedback)</w:t>
            </w:r>
          </w:p>
        </w:tc>
      </w:tr>
      <w:tr w:rsidR="00576CB5" w:rsidRPr="00011122" w14:paraId="37F0855B" w14:textId="77777777" w:rsidTr="00C245BB">
        <w:trPr>
          <w:trHeight w:val="288"/>
        </w:trPr>
        <w:tc>
          <w:tcPr>
            <w:tcW w:w="501" w:type="pct"/>
          </w:tcPr>
          <w:p w14:paraId="06B3614B" w14:textId="77777777" w:rsidR="00576CB5" w:rsidRPr="00011122" w:rsidRDefault="00576CB5" w:rsidP="00C245BB">
            <w:pPr>
              <w:pStyle w:val="TableText1"/>
            </w:pPr>
            <w:r>
              <w:t>6/10/13</w:t>
            </w:r>
          </w:p>
        </w:tc>
        <w:tc>
          <w:tcPr>
            <w:tcW w:w="502" w:type="pct"/>
          </w:tcPr>
          <w:p w14:paraId="2AA826C1" w14:textId="77777777" w:rsidR="00576CB5" w:rsidRPr="00011122" w:rsidRDefault="00576CB5" w:rsidP="00C245BB">
            <w:pPr>
              <w:pStyle w:val="TableText1"/>
            </w:pPr>
            <w:r>
              <w:t>Header</w:t>
            </w:r>
          </w:p>
        </w:tc>
        <w:tc>
          <w:tcPr>
            <w:tcW w:w="1538" w:type="pct"/>
          </w:tcPr>
          <w:p w14:paraId="0FE38FE9" w14:textId="77777777" w:rsidR="00576CB5" w:rsidRPr="00011122" w:rsidRDefault="00576CB5" w:rsidP="00C245BB">
            <w:pPr>
              <w:pStyle w:val="TableText1"/>
            </w:pPr>
            <w:r w:rsidRPr="00011122">
              <w:t>Entire Document</w:t>
            </w:r>
          </w:p>
        </w:tc>
        <w:tc>
          <w:tcPr>
            <w:tcW w:w="2459" w:type="pct"/>
          </w:tcPr>
          <w:p w14:paraId="2814904C" w14:textId="77777777" w:rsidR="00576CB5" w:rsidRPr="00011122" w:rsidRDefault="00576CB5" w:rsidP="00C245BB">
            <w:pPr>
              <w:pStyle w:val="TableText1"/>
            </w:pPr>
            <w:r>
              <w:t>Updated Header to proper version</w:t>
            </w:r>
            <w:r w:rsidRPr="00011122">
              <w:t xml:space="preserve"> </w:t>
            </w:r>
            <w:r>
              <w:t>(IT Feedback)</w:t>
            </w:r>
          </w:p>
        </w:tc>
      </w:tr>
    </w:tbl>
    <w:p w14:paraId="109E0C6C" w14:textId="77777777" w:rsidR="000D269B" w:rsidRPr="000D269B" w:rsidRDefault="000D269B" w:rsidP="000D269B">
      <w:pPr>
        <w:pStyle w:val="ChangeListHeader"/>
        <w:rPr>
          <w:b w:val="0"/>
        </w:rPr>
      </w:pPr>
      <w:r w:rsidRPr="000D269B">
        <w:rPr>
          <w:b w:val="0"/>
        </w:rPr>
        <w:t>FAST-14.0A-R15 Edition 2 Change 0: for review 06/10/2013</w:t>
      </w:r>
    </w:p>
    <w:tbl>
      <w:tblPr>
        <w:tblStyle w:val="ACI-USPS"/>
        <w:tblW w:w="5000" w:type="pct"/>
        <w:tblInd w:w="0" w:type="dxa"/>
        <w:tblLook w:val="04A0" w:firstRow="1" w:lastRow="0" w:firstColumn="1" w:lastColumn="0" w:noHBand="0" w:noVBand="1"/>
      </w:tblPr>
      <w:tblGrid>
        <w:gridCol w:w="1216"/>
        <w:gridCol w:w="953"/>
        <w:gridCol w:w="1646"/>
        <w:gridCol w:w="6975"/>
      </w:tblGrid>
      <w:tr w:rsidR="000D269B" w:rsidRPr="00011122" w14:paraId="109E0C71" w14:textId="77777777" w:rsidTr="00B73F4A">
        <w:trPr>
          <w:cnfStyle w:val="100000000000" w:firstRow="1" w:lastRow="0" w:firstColumn="0" w:lastColumn="0" w:oddVBand="0" w:evenVBand="0" w:oddHBand="0" w:evenHBand="0" w:firstRowFirstColumn="0" w:firstRowLastColumn="0" w:lastRowFirstColumn="0" w:lastRowLastColumn="0"/>
          <w:trHeight w:val="20"/>
          <w:tblHeader/>
        </w:trPr>
        <w:tc>
          <w:tcPr>
            <w:tcW w:w="565" w:type="pct"/>
            <w:shd w:val="clear" w:color="auto" w:fill="DBE5F1" w:themeFill="accent1" w:themeFillTint="33"/>
          </w:tcPr>
          <w:p w14:paraId="109E0C6D" w14:textId="77777777" w:rsidR="000D269B" w:rsidRPr="00011122" w:rsidRDefault="000D269B" w:rsidP="00B73F4A">
            <w:pPr>
              <w:pStyle w:val="TableTitle"/>
            </w:pPr>
            <w:r w:rsidRPr="00011122">
              <w:t>Date</w:t>
            </w:r>
          </w:p>
        </w:tc>
        <w:tc>
          <w:tcPr>
            <w:tcW w:w="438" w:type="pct"/>
            <w:shd w:val="clear" w:color="auto" w:fill="DBE5F1" w:themeFill="accent1" w:themeFillTint="33"/>
          </w:tcPr>
          <w:p w14:paraId="109E0C6E" w14:textId="77777777" w:rsidR="000D269B" w:rsidRPr="00011122" w:rsidRDefault="000D269B" w:rsidP="00B73F4A">
            <w:pPr>
              <w:pStyle w:val="TableTitle"/>
            </w:pPr>
            <w:r w:rsidRPr="00011122">
              <w:t xml:space="preserve">Section </w:t>
            </w:r>
          </w:p>
        </w:tc>
        <w:tc>
          <w:tcPr>
            <w:tcW w:w="764" w:type="pct"/>
            <w:shd w:val="clear" w:color="auto" w:fill="DBE5F1" w:themeFill="accent1" w:themeFillTint="33"/>
          </w:tcPr>
          <w:p w14:paraId="109E0C6F" w14:textId="77777777" w:rsidR="000D269B" w:rsidRPr="00011122" w:rsidRDefault="000D269B" w:rsidP="00B73F4A">
            <w:pPr>
              <w:pStyle w:val="TableTitle"/>
            </w:pPr>
            <w:r w:rsidRPr="00011122">
              <w:t>Title</w:t>
            </w:r>
          </w:p>
        </w:tc>
        <w:tc>
          <w:tcPr>
            <w:tcW w:w="3233" w:type="pct"/>
            <w:shd w:val="clear" w:color="auto" w:fill="DBE5F1" w:themeFill="accent1" w:themeFillTint="33"/>
          </w:tcPr>
          <w:p w14:paraId="109E0C70" w14:textId="77777777" w:rsidR="000D269B" w:rsidRPr="00011122" w:rsidRDefault="000D269B" w:rsidP="00B73F4A">
            <w:pPr>
              <w:pStyle w:val="TableTitle"/>
            </w:pPr>
            <w:r w:rsidRPr="00011122">
              <w:t>Description</w:t>
            </w:r>
          </w:p>
        </w:tc>
      </w:tr>
      <w:tr w:rsidR="000D269B" w:rsidRPr="00011122" w14:paraId="109E0C76" w14:textId="77777777" w:rsidTr="00B73F4A">
        <w:trPr>
          <w:trHeight w:val="288"/>
        </w:trPr>
        <w:tc>
          <w:tcPr>
            <w:tcW w:w="565" w:type="pct"/>
          </w:tcPr>
          <w:p w14:paraId="109E0C72" w14:textId="77777777" w:rsidR="000D269B" w:rsidRPr="00011122" w:rsidRDefault="000D269B" w:rsidP="00537CC7">
            <w:pPr>
              <w:pStyle w:val="TableText1"/>
            </w:pPr>
            <w:r w:rsidRPr="00011122">
              <w:t>06/07/13</w:t>
            </w:r>
          </w:p>
        </w:tc>
        <w:tc>
          <w:tcPr>
            <w:tcW w:w="438" w:type="pct"/>
          </w:tcPr>
          <w:p w14:paraId="109E0C73" w14:textId="77777777" w:rsidR="000D269B" w:rsidRPr="00011122" w:rsidRDefault="000D269B" w:rsidP="00B73F4A">
            <w:pPr>
              <w:pStyle w:val="TableText1"/>
            </w:pPr>
            <w:r w:rsidRPr="00011122">
              <w:t>All</w:t>
            </w:r>
          </w:p>
        </w:tc>
        <w:tc>
          <w:tcPr>
            <w:tcW w:w="764" w:type="pct"/>
          </w:tcPr>
          <w:p w14:paraId="109E0C74" w14:textId="77777777" w:rsidR="000D269B" w:rsidRPr="00011122" w:rsidRDefault="000D269B" w:rsidP="00B73F4A">
            <w:pPr>
              <w:pStyle w:val="TableText1"/>
            </w:pPr>
            <w:r w:rsidRPr="00011122">
              <w:t>Entire Document</w:t>
            </w:r>
          </w:p>
        </w:tc>
        <w:tc>
          <w:tcPr>
            <w:tcW w:w="3233" w:type="pct"/>
          </w:tcPr>
          <w:p w14:paraId="109E0C75" w14:textId="77777777" w:rsidR="000D269B" w:rsidRPr="00011122" w:rsidRDefault="000D269B" w:rsidP="00B73F4A">
            <w:pPr>
              <w:pStyle w:val="TableText1"/>
            </w:pPr>
            <w:r w:rsidRPr="00011122">
              <w:t xml:space="preserve">Removed Index Markers referring to Mail.xml versions 4.0, 6.0 and 8.0 </w:t>
            </w:r>
          </w:p>
        </w:tc>
      </w:tr>
      <w:tr w:rsidR="000D269B" w:rsidRPr="00011122" w14:paraId="109E0C7B" w14:textId="77777777" w:rsidTr="00B73F4A">
        <w:trPr>
          <w:trHeight w:val="288"/>
        </w:trPr>
        <w:tc>
          <w:tcPr>
            <w:tcW w:w="565" w:type="pct"/>
          </w:tcPr>
          <w:p w14:paraId="109E0C77" w14:textId="77777777" w:rsidR="000D269B" w:rsidRPr="00011122" w:rsidRDefault="000D269B" w:rsidP="00537CC7">
            <w:pPr>
              <w:pStyle w:val="TableText1"/>
            </w:pPr>
            <w:r w:rsidRPr="00011122">
              <w:t>05/24/13</w:t>
            </w:r>
          </w:p>
        </w:tc>
        <w:tc>
          <w:tcPr>
            <w:tcW w:w="438" w:type="pct"/>
          </w:tcPr>
          <w:p w14:paraId="109E0C78" w14:textId="77777777" w:rsidR="000D269B" w:rsidRPr="00011122" w:rsidRDefault="000D269B" w:rsidP="00B73F4A">
            <w:pPr>
              <w:pStyle w:val="TableText1"/>
            </w:pPr>
            <w:r w:rsidRPr="00011122">
              <w:t>All</w:t>
            </w:r>
          </w:p>
        </w:tc>
        <w:tc>
          <w:tcPr>
            <w:tcW w:w="764" w:type="pct"/>
          </w:tcPr>
          <w:p w14:paraId="109E0C79" w14:textId="77777777" w:rsidR="000D269B" w:rsidRPr="00011122" w:rsidRDefault="000D269B" w:rsidP="00B73F4A">
            <w:pPr>
              <w:pStyle w:val="TableText1"/>
            </w:pPr>
            <w:r w:rsidRPr="00011122">
              <w:t>Entire Document</w:t>
            </w:r>
          </w:p>
        </w:tc>
        <w:tc>
          <w:tcPr>
            <w:tcW w:w="3233" w:type="pct"/>
          </w:tcPr>
          <w:p w14:paraId="109E0C7A" w14:textId="77777777" w:rsidR="000D269B" w:rsidRPr="00011122" w:rsidRDefault="000D269B" w:rsidP="00B73F4A">
            <w:pPr>
              <w:pStyle w:val="TableText1"/>
            </w:pPr>
            <w:r w:rsidRPr="00011122">
              <w:t xml:space="preserve">Formatted to narrower margins and document renamed for improved version control </w:t>
            </w:r>
          </w:p>
        </w:tc>
      </w:tr>
    </w:tbl>
    <w:p w14:paraId="109E0C7C" w14:textId="77777777" w:rsidR="00CD4D49" w:rsidRPr="000D269B" w:rsidRDefault="00CD4D49" w:rsidP="00CD4D49">
      <w:pPr>
        <w:pStyle w:val="ChangeListHeader"/>
        <w:rPr>
          <w:b w:val="0"/>
        </w:rPr>
      </w:pPr>
      <w:r w:rsidRPr="000D269B">
        <w:rPr>
          <w:b w:val="0"/>
        </w:rPr>
        <w:t>Mail.XML 14.0A FAST Version 1 R15 (October 2013)</w:t>
      </w:r>
    </w:p>
    <w:tbl>
      <w:tblPr>
        <w:tblStyle w:val="ACI-USPS"/>
        <w:tblW w:w="5000" w:type="pct"/>
        <w:tblInd w:w="0" w:type="dxa"/>
        <w:tblLook w:val="04A0" w:firstRow="1" w:lastRow="0" w:firstColumn="1" w:lastColumn="0" w:noHBand="0" w:noVBand="1"/>
      </w:tblPr>
      <w:tblGrid>
        <w:gridCol w:w="1051"/>
        <w:gridCol w:w="1310"/>
        <w:gridCol w:w="4066"/>
        <w:gridCol w:w="4363"/>
      </w:tblGrid>
      <w:tr w:rsidR="00B83AF5" w:rsidRPr="00B83AF5" w14:paraId="109E0C81" w14:textId="77777777" w:rsidTr="00B83AF5">
        <w:trPr>
          <w:cnfStyle w:val="100000000000" w:firstRow="1" w:lastRow="0" w:firstColumn="0" w:lastColumn="0" w:oddVBand="0" w:evenVBand="0" w:oddHBand="0" w:evenHBand="0" w:firstRowFirstColumn="0" w:firstRowLastColumn="0" w:lastRowFirstColumn="0" w:lastRowLastColumn="0"/>
          <w:trHeight w:val="281"/>
          <w:tblHeader/>
        </w:trPr>
        <w:tc>
          <w:tcPr>
            <w:tcW w:w="487" w:type="pct"/>
            <w:shd w:val="clear" w:color="auto" w:fill="DBE5F1" w:themeFill="accent1" w:themeFillTint="33"/>
          </w:tcPr>
          <w:p w14:paraId="109E0C7D" w14:textId="77777777" w:rsidR="00CD4D49" w:rsidRPr="00B83AF5" w:rsidRDefault="00CD4D49" w:rsidP="00B83AF5">
            <w:pPr>
              <w:pStyle w:val="TableTitle"/>
            </w:pPr>
            <w:r w:rsidRPr="00B83AF5">
              <w:lastRenderedPageBreak/>
              <w:t>Date</w:t>
            </w:r>
          </w:p>
        </w:tc>
        <w:tc>
          <w:tcPr>
            <w:tcW w:w="607" w:type="pct"/>
            <w:shd w:val="clear" w:color="auto" w:fill="DBE5F1" w:themeFill="accent1" w:themeFillTint="33"/>
          </w:tcPr>
          <w:p w14:paraId="109E0C7E" w14:textId="77777777" w:rsidR="00CD4D49" w:rsidRPr="00B83AF5" w:rsidRDefault="00CD4D49" w:rsidP="00B83AF5">
            <w:pPr>
              <w:pStyle w:val="TableTitle"/>
            </w:pPr>
            <w:r w:rsidRPr="00B83AF5">
              <w:t>Section #</w:t>
            </w:r>
          </w:p>
        </w:tc>
        <w:tc>
          <w:tcPr>
            <w:tcW w:w="1884" w:type="pct"/>
            <w:shd w:val="clear" w:color="auto" w:fill="DBE5F1" w:themeFill="accent1" w:themeFillTint="33"/>
          </w:tcPr>
          <w:p w14:paraId="109E0C7F" w14:textId="77777777" w:rsidR="00CD4D49" w:rsidRPr="00B83AF5" w:rsidRDefault="00CD4D49" w:rsidP="00B83AF5">
            <w:pPr>
              <w:pStyle w:val="TableTitle"/>
            </w:pPr>
            <w:r w:rsidRPr="00B83AF5">
              <w:t>Title</w:t>
            </w:r>
          </w:p>
        </w:tc>
        <w:tc>
          <w:tcPr>
            <w:tcW w:w="2023" w:type="pct"/>
            <w:shd w:val="clear" w:color="auto" w:fill="DBE5F1" w:themeFill="accent1" w:themeFillTint="33"/>
          </w:tcPr>
          <w:p w14:paraId="109E0C80" w14:textId="77777777" w:rsidR="00CD4D49" w:rsidRPr="00B83AF5" w:rsidRDefault="00CD4D49" w:rsidP="00B83AF5">
            <w:pPr>
              <w:pStyle w:val="TableTitle"/>
            </w:pPr>
            <w:r w:rsidRPr="00B83AF5">
              <w:t>Description</w:t>
            </w:r>
          </w:p>
        </w:tc>
      </w:tr>
      <w:tr w:rsidR="00CD4D49" w:rsidRPr="00B83AF5" w14:paraId="109E0C86" w14:textId="77777777" w:rsidTr="00B83AF5">
        <w:trPr>
          <w:trHeight w:val="395"/>
        </w:trPr>
        <w:tc>
          <w:tcPr>
            <w:tcW w:w="487" w:type="pct"/>
          </w:tcPr>
          <w:p w14:paraId="109E0C82" w14:textId="77777777" w:rsidR="00CD4D49" w:rsidRPr="00B83AF5" w:rsidRDefault="00CD4D49" w:rsidP="00B83AF5">
            <w:pPr>
              <w:pStyle w:val="TableText1"/>
            </w:pPr>
            <w:r w:rsidRPr="00B83AF5">
              <w:t>5/21/13</w:t>
            </w:r>
          </w:p>
        </w:tc>
        <w:tc>
          <w:tcPr>
            <w:tcW w:w="607" w:type="pct"/>
          </w:tcPr>
          <w:p w14:paraId="109E0C83" w14:textId="77777777" w:rsidR="00CD4D49" w:rsidRPr="00B83AF5" w:rsidRDefault="00CD4D49" w:rsidP="00B83AF5">
            <w:pPr>
              <w:pStyle w:val="TableText1"/>
            </w:pPr>
            <w:r w:rsidRPr="00B83AF5">
              <w:t>5.12</w:t>
            </w:r>
          </w:p>
        </w:tc>
        <w:tc>
          <w:tcPr>
            <w:tcW w:w="1884" w:type="pct"/>
          </w:tcPr>
          <w:p w14:paraId="109E0C84" w14:textId="77777777" w:rsidR="00CD4D49" w:rsidRPr="00B83AF5" w:rsidRDefault="00CD4D49" w:rsidP="00B83AF5">
            <w:pPr>
              <w:pStyle w:val="TableText1"/>
            </w:pPr>
            <w:r w:rsidRPr="00B83AF5">
              <w:t>Complex Type: basicReturnInfoType</w:t>
            </w:r>
          </w:p>
        </w:tc>
        <w:tc>
          <w:tcPr>
            <w:tcW w:w="2023" w:type="pct"/>
          </w:tcPr>
          <w:p w14:paraId="109E0C85" w14:textId="77777777" w:rsidR="00CD4D49" w:rsidRPr="00B83AF5" w:rsidRDefault="00CD4D49" w:rsidP="00B83AF5">
            <w:pPr>
              <w:pStyle w:val="TableText1"/>
            </w:pPr>
            <w:r w:rsidRPr="00B83AF5">
              <w:t>basicReturnInfoType has been updated</w:t>
            </w:r>
          </w:p>
        </w:tc>
      </w:tr>
      <w:tr w:rsidR="00CD4D49" w:rsidRPr="00B83AF5" w14:paraId="109E0C8B" w14:textId="77777777" w:rsidTr="00B83AF5">
        <w:trPr>
          <w:trHeight w:val="440"/>
        </w:trPr>
        <w:tc>
          <w:tcPr>
            <w:tcW w:w="487" w:type="pct"/>
          </w:tcPr>
          <w:p w14:paraId="109E0C87" w14:textId="77777777" w:rsidR="00CD4D49" w:rsidRPr="00B83AF5" w:rsidRDefault="00CD4D49" w:rsidP="00B83AF5">
            <w:pPr>
              <w:pStyle w:val="TableText1"/>
            </w:pPr>
            <w:r w:rsidRPr="00B83AF5">
              <w:t>5/17/13</w:t>
            </w:r>
          </w:p>
        </w:tc>
        <w:tc>
          <w:tcPr>
            <w:tcW w:w="607" w:type="pct"/>
          </w:tcPr>
          <w:p w14:paraId="109E0C88" w14:textId="77777777" w:rsidR="00CD4D49" w:rsidRPr="00B83AF5" w:rsidRDefault="00CD4D49" w:rsidP="00B83AF5">
            <w:pPr>
              <w:pStyle w:val="TableText1"/>
            </w:pPr>
            <w:r w:rsidRPr="00B83AF5">
              <w:t>1.15</w:t>
            </w:r>
          </w:p>
        </w:tc>
        <w:tc>
          <w:tcPr>
            <w:tcW w:w="1884" w:type="pct"/>
          </w:tcPr>
          <w:p w14:paraId="109E0C89" w14:textId="05C4D1D4" w:rsidR="00CD4D49" w:rsidRPr="00B83AF5" w:rsidRDefault="00245F82" w:rsidP="00B83AF5">
            <w:pPr>
              <w:pStyle w:val="TableText1"/>
            </w:pPr>
            <w:r w:rsidRPr="00245F82">
              <w:rPr>
                <w:i/>
              </w:rPr>
              <w:t>PostalOne!</w:t>
            </w:r>
            <w:r w:rsidR="00CD4D49" w:rsidRPr="00B83AF5">
              <w:t xml:space="preserve"> WSDL Information</w:t>
            </w:r>
          </w:p>
        </w:tc>
        <w:tc>
          <w:tcPr>
            <w:tcW w:w="2023" w:type="pct"/>
          </w:tcPr>
          <w:p w14:paraId="109E0C8A" w14:textId="77777777" w:rsidR="00CD4D49" w:rsidRPr="00B83AF5" w:rsidRDefault="00CD4D49" w:rsidP="00B83AF5">
            <w:pPr>
              <w:pStyle w:val="TableText1"/>
            </w:pPr>
            <w:r w:rsidRPr="00B83AF5">
              <w:t>Change message to FAST message</w:t>
            </w:r>
          </w:p>
        </w:tc>
      </w:tr>
      <w:tr w:rsidR="00CD4D49" w:rsidRPr="00B83AF5" w14:paraId="109E0C90" w14:textId="77777777" w:rsidTr="00B83AF5">
        <w:trPr>
          <w:trHeight w:val="332"/>
        </w:trPr>
        <w:tc>
          <w:tcPr>
            <w:tcW w:w="487" w:type="pct"/>
          </w:tcPr>
          <w:p w14:paraId="109E0C8C" w14:textId="77777777" w:rsidR="00CD4D49" w:rsidRPr="00B83AF5" w:rsidRDefault="00CD4D49" w:rsidP="00B83AF5">
            <w:pPr>
              <w:pStyle w:val="TableText1"/>
            </w:pPr>
            <w:r w:rsidRPr="00B83AF5">
              <w:t>5/17/13</w:t>
            </w:r>
          </w:p>
        </w:tc>
        <w:tc>
          <w:tcPr>
            <w:tcW w:w="607" w:type="pct"/>
          </w:tcPr>
          <w:p w14:paraId="109E0C8D" w14:textId="77777777" w:rsidR="00CD4D49" w:rsidRPr="00B83AF5" w:rsidRDefault="00CD4D49" w:rsidP="00B83AF5">
            <w:pPr>
              <w:pStyle w:val="TableText1"/>
            </w:pPr>
            <w:r w:rsidRPr="00B83AF5">
              <w:t>All</w:t>
            </w:r>
          </w:p>
        </w:tc>
        <w:tc>
          <w:tcPr>
            <w:tcW w:w="1884" w:type="pct"/>
          </w:tcPr>
          <w:p w14:paraId="109E0C8E" w14:textId="77777777" w:rsidR="00CD4D49" w:rsidRPr="00B83AF5" w:rsidRDefault="00CD4D49" w:rsidP="00B83AF5">
            <w:pPr>
              <w:pStyle w:val="TableText1"/>
            </w:pPr>
            <w:r w:rsidRPr="00B83AF5">
              <w:t>All</w:t>
            </w:r>
          </w:p>
        </w:tc>
        <w:tc>
          <w:tcPr>
            <w:tcW w:w="2023" w:type="pct"/>
          </w:tcPr>
          <w:p w14:paraId="109E0C8F" w14:textId="77777777" w:rsidR="00CD4D49" w:rsidRPr="00B83AF5" w:rsidRDefault="00CD4D49" w:rsidP="00B83AF5">
            <w:pPr>
              <w:pStyle w:val="TableText1"/>
            </w:pPr>
            <w:r w:rsidRPr="00B83AF5">
              <w:t>Updated per IT review</w:t>
            </w:r>
          </w:p>
        </w:tc>
      </w:tr>
      <w:tr w:rsidR="00CD4D49" w:rsidRPr="00B83AF5" w14:paraId="109E0C95" w14:textId="77777777" w:rsidTr="00B83AF5">
        <w:trPr>
          <w:trHeight w:val="305"/>
        </w:trPr>
        <w:tc>
          <w:tcPr>
            <w:tcW w:w="487" w:type="pct"/>
          </w:tcPr>
          <w:p w14:paraId="109E0C91" w14:textId="77777777" w:rsidR="00CD4D49" w:rsidRPr="00B83AF5" w:rsidRDefault="00CD4D49" w:rsidP="00B83AF5">
            <w:pPr>
              <w:pStyle w:val="TableText1"/>
            </w:pPr>
            <w:r w:rsidRPr="00B83AF5">
              <w:t>5/10/13</w:t>
            </w:r>
          </w:p>
        </w:tc>
        <w:tc>
          <w:tcPr>
            <w:tcW w:w="607" w:type="pct"/>
          </w:tcPr>
          <w:p w14:paraId="109E0C92" w14:textId="77777777" w:rsidR="00CD4D49" w:rsidRPr="00B83AF5" w:rsidRDefault="00CD4D49" w:rsidP="00B83AF5">
            <w:pPr>
              <w:pStyle w:val="TableText1"/>
            </w:pPr>
            <w:r w:rsidRPr="00B83AF5">
              <w:t>All</w:t>
            </w:r>
          </w:p>
        </w:tc>
        <w:tc>
          <w:tcPr>
            <w:tcW w:w="1884" w:type="pct"/>
          </w:tcPr>
          <w:p w14:paraId="109E0C93" w14:textId="77777777" w:rsidR="00CD4D49" w:rsidRPr="00B83AF5" w:rsidRDefault="00CD4D49" w:rsidP="00B83AF5">
            <w:pPr>
              <w:pStyle w:val="TableText1"/>
            </w:pPr>
            <w:r w:rsidRPr="00B83AF5">
              <w:t>All</w:t>
            </w:r>
          </w:p>
        </w:tc>
        <w:tc>
          <w:tcPr>
            <w:tcW w:w="2023" w:type="pct"/>
          </w:tcPr>
          <w:p w14:paraId="109E0C94" w14:textId="77777777" w:rsidR="00CD4D49" w:rsidRPr="00B83AF5" w:rsidRDefault="00CD4D49" w:rsidP="00B83AF5">
            <w:pPr>
              <w:pStyle w:val="TableText1"/>
            </w:pPr>
            <w:r w:rsidRPr="00B83AF5">
              <w:t>Created October document</w:t>
            </w:r>
          </w:p>
        </w:tc>
      </w:tr>
      <w:tr w:rsidR="00CD4D49" w:rsidRPr="00B83AF5" w14:paraId="109E0C9A" w14:textId="77777777" w:rsidTr="00B83AF5">
        <w:trPr>
          <w:trHeight w:val="278"/>
        </w:trPr>
        <w:tc>
          <w:tcPr>
            <w:tcW w:w="487" w:type="pct"/>
          </w:tcPr>
          <w:p w14:paraId="109E0C96" w14:textId="77777777" w:rsidR="00CD4D49" w:rsidRPr="00B83AF5" w:rsidRDefault="00CD4D49" w:rsidP="00B83AF5">
            <w:pPr>
              <w:pStyle w:val="TableText1"/>
            </w:pPr>
            <w:r w:rsidRPr="00B83AF5">
              <w:t>5/10/13</w:t>
            </w:r>
          </w:p>
        </w:tc>
        <w:tc>
          <w:tcPr>
            <w:tcW w:w="607" w:type="pct"/>
          </w:tcPr>
          <w:p w14:paraId="109E0C97" w14:textId="77777777" w:rsidR="00CD4D49" w:rsidRPr="00B83AF5" w:rsidRDefault="00CD4D49" w:rsidP="00B83AF5">
            <w:pPr>
              <w:pStyle w:val="TableText1"/>
            </w:pPr>
            <w:r w:rsidRPr="00B83AF5">
              <w:t>All</w:t>
            </w:r>
          </w:p>
        </w:tc>
        <w:tc>
          <w:tcPr>
            <w:tcW w:w="1884" w:type="pct"/>
          </w:tcPr>
          <w:p w14:paraId="109E0C98" w14:textId="77777777" w:rsidR="00CD4D49" w:rsidRPr="00B83AF5" w:rsidRDefault="00FB4D50" w:rsidP="00B83AF5">
            <w:pPr>
              <w:pStyle w:val="TableText1"/>
            </w:pPr>
            <w:r w:rsidRPr="00B83AF5">
              <w:t>All</w:t>
            </w:r>
          </w:p>
        </w:tc>
        <w:tc>
          <w:tcPr>
            <w:tcW w:w="2023" w:type="pct"/>
          </w:tcPr>
          <w:p w14:paraId="109E0C99" w14:textId="77777777" w:rsidR="00CD4D49" w:rsidRPr="00B83AF5" w:rsidRDefault="00CD4D49" w:rsidP="00B83AF5">
            <w:pPr>
              <w:pStyle w:val="TableText1"/>
            </w:pPr>
            <w:r w:rsidRPr="00B83AF5">
              <w:t>Versions updated</w:t>
            </w:r>
          </w:p>
        </w:tc>
      </w:tr>
    </w:tbl>
    <w:p w14:paraId="109E0C9B" w14:textId="77777777" w:rsidR="00CD4D49" w:rsidRPr="00F80603" w:rsidRDefault="00CD4D49" w:rsidP="00CD4D49">
      <w:pPr>
        <w:pStyle w:val="BodyText"/>
        <w:rPr>
          <w:rStyle w:val="BodyTextChar"/>
        </w:rPr>
      </w:pPr>
    </w:p>
    <w:p w14:paraId="109E0C9C" w14:textId="77777777" w:rsidR="00922315" w:rsidRPr="00F80603" w:rsidRDefault="00922315" w:rsidP="00922315">
      <w:pPr>
        <w:pStyle w:val="BodyText"/>
        <w:rPr>
          <w:rStyle w:val="BodyTextChar"/>
        </w:rPr>
      </w:pPr>
      <w:r w:rsidRPr="00F80603">
        <w:rPr>
          <w:rStyle w:val="BodyTextChar"/>
        </w:rPr>
        <w:t>These are the changes fr</w:t>
      </w:r>
      <w:r>
        <w:rPr>
          <w:rStyle w:val="BodyTextChar"/>
        </w:rPr>
        <w:t>om Mail.XML 12.0B FAST Version 1</w:t>
      </w:r>
      <w:r w:rsidRPr="00F80603">
        <w:rPr>
          <w:rStyle w:val="BodyTextChar"/>
        </w:rPr>
        <w:t xml:space="preserve">.0 to Mail.XML </w:t>
      </w:r>
      <w:r>
        <w:rPr>
          <w:rStyle w:val="BodyTextChar"/>
        </w:rPr>
        <w:t>14.0A</w:t>
      </w:r>
      <w:r w:rsidRPr="00F80603">
        <w:rPr>
          <w:rStyle w:val="BodyTextChar"/>
        </w:rPr>
        <w:t xml:space="preserve"> FAST Version </w:t>
      </w:r>
      <w:r>
        <w:rPr>
          <w:rStyle w:val="BodyTextChar"/>
        </w:rPr>
        <w:t>2</w:t>
      </w:r>
      <w:r w:rsidRPr="00F80603">
        <w:rPr>
          <w:rStyle w:val="BodyTextChar"/>
        </w:rPr>
        <w:t>.0</w:t>
      </w:r>
    </w:p>
    <w:tbl>
      <w:tblPr>
        <w:tblStyle w:val="ACI-USPS"/>
        <w:tblW w:w="5000" w:type="pct"/>
        <w:tblInd w:w="0" w:type="dxa"/>
        <w:tblLook w:val="04A0" w:firstRow="1" w:lastRow="0" w:firstColumn="1" w:lastColumn="0" w:noHBand="0" w:noVBand="1"/>
      </w:tblPr>
      <w:tblGrid>
        <w:gridCol w:w="898"/>
        <w:gridCol w:w="1064"/>
        <w:gridCol w:w="3405"/>
        <w:gridCol w:w="5423"/>
      </w:tblGrid>
      <w:tr w:rsidR="00FB4D50" w:rsidRPr="00FB4D50" w14:paraId="109E0CA1"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419" w:type="pct"/>
            <w:shd w:val="clear" w:color="auto" w:fill="DBE5F1" w:themeFill="accent1" w:themeFillTint="33"/>
            <w:hideMark/>
          </w:tcPr>
          <w:p w14:paraId="109E0C9D" w14:textId="77777777" w:rsidR="00922315" w:rsidRPr="00FB4D50" w:rsidRDefault="00922315" w:rsidP="00FB4D50">
            <w:pPr>
              <w:pStyle w:val="TableTitle"/>
            </w:pPr>
            <w:r w:rsidRPr="00FB4D50">
              <w:t>Date</w:t>
            </w:r>
          </w:p>
        </w:tc>
        <w:tc>
          <w:tcPr>
            <w:tcW w:w="612" w:type="pct"/>
            <w:shd w:val="clear" w:color="auto" w:fill="DBE5F1" w:themeFill="accent1" w:themeFillTint="33"/>
            <w:hideMark/>
          </w:tcPr>
          <w:p w14:paraId="109E0C9E" w14:textId="77777777" w:rsidR="00922315" w:rsidRPr="00FB4D50" w:rsidRDefault="00922315" w:rsidP="00FB4D50">
            <w:pPr>
              <w:pStyle w:val="TableTitle"/>
            </w:pPr>
            <w:r w:rsidRPr="00FB4D50">
              <w:t>Section #</w:t>
            </w:r>
          </w:p>
        </w:tc>
        <w:tc>
          <w:tcPr>
            <w:tcW w:w="1184" w:type="pct"/>
            <w:shd w:val="clear" w:color="auto" w:fill="DBE5F1" w:themeFill="accent1" w:themeFillTint="33"/>
            <w:hideMark/>
          </w:tcPr>
          <w:p w14:paraId="109E0C9F" w14:textId="77777777" w:rsidR="00922315" w:rsidRPr="00FB4D50" w:rsidRDefault="00922315" w:rsidP="00FB4D50">
            <w:pPr>
              <w:pStyle w:val="TableTitle"/>
            </w:pPr>
            <w:r w:rsidRPr="00FB4D50">
              <w:t>Title</w:t>
            </w:r>
          </w:p>
        </w:tc>
        <w:tc>
          <w:tcPr>
            <w:tcW w:w="2786" w:type="pct"/>
            <w:shd w:val="clear" w:color="auto" w:fill="DBE5F1" w:themeFill="accent1" w:themeFillTint="33"/>
            <w:hideMark/>
          </w:tcPr>
          <w:p w14:paraId="109E0CA0" w14:textId="77777777" w:rsidR="00922315" w:rsidRPr="00FB4D50" w:rsidRDefault="00922315" w:rsidP="00FB4D50">
            <w:pPr>
              <w:pStyle w:val="TableTitle"/>
            </w:pPr>
            <w:r w:rsidRPr="00FB4D50">
              <w:t>Description</w:t>
            </w:r>
          </w:p>
        </w:tc>
      </w:tr>
      <w:tr w:rsidR="00922315" w:rsidRPr="00F80603" w14:paraId="109E0CA6" w14:textId="77777777" w:rsidTr="00FB4D50">
        <w:tc>
          <w:tcPr>
            <w:tcW w:w="419" w:type="pct"/>
          </w:tcPr>
          <w:p w14:paraId="109E0CA2" w14:textId="77777777" w:rsidR="00922315" w:rsidRDefault="00922315" w:rsidP="002172D1">
            <w:pPr>
              <w:pStyle w:val="TableText1"/>
            </w:pPr>
            <w:r>
              <w:t>3/20/13</w:t>
            </w:r>
          </w:p>
        </w:tc>
        <w:tc>
          <w:tcPr>
            <w:tcW w:w="612" w:type="pct"/>
          </w:tcPr>
          <w:p w14:paraId="109E0CA3" w14:textId="77777777" w:rsidR="00922315" w:rsidRDefault="00922315" w:rsidP="002172D1">
            <w:pPr>
              <w:pStyle w:val="TableText1"/>
            </w:pPr>
            <w:r>
              <w:t>Appendix C</w:t>
            </w:r>
          </w:p>
        </w:tc>
        <w:tc>
          <w:tcPr>
            <w:tcW w:w="1184" w:type="pct"/>
          </w:tcPr>
          <w:p w14:paraId="109E0CA4" w14:textId="77777777" w:rsidR="00922315" w:rsidRDefault="00922315" w:rsidP="002172D1">
            <w:pPr>
              <w:pStyle w:val="TableText1"/>
            </w:pPr>
            <w:r>
              <w:t>WSDL</w:t>
            </w:r>
          </w:p>
        </w:tc>
        <w:tc>
          <w:tcPr>
            <w:tcW w:w="2786" w:type="pct"/>
          </w:tcPr>
          <w:p w14:paraId="109E0CA5" w14:textId="77777777" w:rsidR="00922315" w:rsidRPr="00537CC7" w:rsidRDefault="00922315" w:rsidP="002172D1">
            <w:pPr>
              <w:pStyle w:val="Header"/>
              <w:jc w:val="left"/>
              <w:rPr>
                <w:color w:val="000000" w:themeColor="text1"/>
                <w:sz w:val="20"/>
              </w:rPr>
            </w:pPr>
            <w:r w:rsidRPr="00537CC7">
              <w:rPr>
                <w:color w:val="000000" w:themeColor="text1"/>
                <w:sz w:val="20"/>
              </w:rPr>
              <w:t>Updated WSDL information with RIBBS WSDL link</w:t>
            </w:r>
          </w:p>
        </w:tc>
      </w:tr>
      <w:tr w:rsidR="00922315" w:rsidRPr="00F80603" w14:paraId="109E0CAB" w14:textId="77777777" w:rsidTr="00FB4D50">
        <w:tc>
          <w:tcPr>
            <w:tcW w:w="419" w:type="pct"/>
          </w:tcPr>
          <w:p w14:paraId="109E0CA7" w14:textId="77777777" w:rsidR="00922315" w:rsidRPr="00227F00" w:rsidRDefault="00922315" w:rsidP="002172D1">
            <w:pPr>
              <w:rPr>
                <w:color w:val="000000" w:themeColor="text1"/>
              </w:rPr>
            </w:pPr>
            <w:r w:rsidRPr="00227F00">
              <w:rPr>
                <w:color w:val="000000" w:themeColor="text1"/>
              </w:rPr>
              <w:t>3/20/13</w:t>
            </w:r>
          </w:p>
        </w:tc>
        <w:tc>
          <w:tcPr>
            <w:tcW w:w="612" w:type="pct"/>
          </w:tcPr>
          <w:p w14:paraId="109E0CA8" w14:textId="77777777" w:rsidR="00922315" w:rsidRPr="00227F00" w:rsidRDefault="00922315" w:rsidP="002172D1">
            <w:pPr>
              <w:pStyle w:val="TableText1"/>
              <w:rPr>
                <w:color w:val="000000" w:themeColor="text1"/>
              </w:rPr>
            </w:pPr>
            <w:r w:rsidRPr="00227F00">
              <w:rPr>
                <w:color w:val="000000" w:themeColor="text1"/>
              </w:rPr>
              <w:t xml:space="preserve">All </w:t>
            </w:r>
          </w:p>
        </w:tc>
        <w:tc>
          <w:tcPr>
            <w:tcW w:w="1184" w:type="pct"/>
          </w:tcPr>
          <w:p w14:paraId="109E0CA9" w14:textId="77777777" w:rsidR="00922315" w:rsidRPr="00227F00" w:rsidRDefault="00922315" w:rsidP="002420E9">
            <w:pPr>
              <w:pStyle w:val="Heading2"/>
              <w:outlineLvl w:val="1"/>
            </w:pPr>
            <w:bookmarkStart w:id="1299" w:name="_Toc403990985"/>
            <w:bookmarkEnd w:id="1299"/>
          </w:p>
        </w:tc>
        <w:tc>
          <w:tcPr>
            <w:tcW w:w="2786" w:type="pct"/>
          </w:tcPr>
          <w:p w14:paraId="109E0CAA" w14:textId="77777777" w:rsidR="00922315" w:rsidRPr="00227F00" w:rsidRDefault="00922315" w:rsidP="002172D1">
            <w:pPr>
              <w:rPr>
                <w:color w:val="000000" w:themeColor="text1"/>
              </w:rPr>
            </w:pPr>
            <w:r w:rsidRPr="00227F00">
              <w:rPr>
                <w:color w:val="000000" w:themeColor="text1"/>
              </w:rPr>
              <w:t xml:space="preserve">Updated grammatical and format errors. </w:t>
            </w:r>
          </w:p>
        </w:tc>
      </w:tr>
      <w:tr w:rsidR="00922315" w:rsidRPr="00F80603" w14:paraId="109E0CB6" w14:textId="77777777" w:rsidTr="00FB4D50">
        <w:tc>
          <w:tcPr>
            <w:tcW w:w="419" w:type="pct"/>
          </w:tcPr>
          <w:p w14:paraId="109E0CAC" w14:textId="77777777" w:rsidR="00922315" w:rsidRPr="00227F00" w:rsidRDefault="00922315" w:rsidP="002172D1">
            <w:pPr>
              <w:rPr>
                <w:color w:val="000000" w:themeColor="text1"/>
              </w:rPr>
            </w:pPr>
            <w:r w:rsidRPr="00227F00">
              <w:rPr>
                <w:color w:val="000000" w:themeColor="text1"/>
              </w:rPr>
              <w:t>3/7/13</w:t>
            </w:r>
          </w:p>
        </w:tc>
        <w:tc>
          <w:tcPr>
            <w:tcW w:w="612" w:type="pct"/>
          </w:tcPr>
          <w:p w14:paraId="109E0CAD" w14:textId="77777777" w:rsidR="00922315" w:rsidRPr="00227F00" w:rsidRDefault="00922315" w:rsidP="002172D1">
            <w:pPr>
              <w:pStyle w:val="TableText1"/>
              <w:rPr>
                <w:color w:val="000000" w:themeColor="text1"/>
              </w:rPr>
            </w:pPr>
            <w:r w:rsidRPr="00227F00">
              <w:rPr>
                <w:color w:val="000000" w:themeColor="text1"/>
              </w:rPr>
              <w:t>9.197</w:t>
            </w:r>
          </w:p>
        </w:tc>
        <w:tc>
          <w:tcPr>
            <w:tcW w:w="1184" w:type="pct"/>
          </w:tcPr>
          <w:p w14:paraId="109E0CAE" w14:textId="77777777" w:rsidR="00922315" w:rsidRPr="00227F00" w:rsidRDefault="00922315" w:rsidP="002420E9">
            <w:pPr>
              <w:pStyle w:val="Heading2"/>
              <w:outlineLvl w:val="1"/>
            </w:pPr>
            <w:bookmarkStart w:id="1300" w:name="_Toc403990986"/>
            <w:r w:rsidRPr="00227F00">
              <w:t>serviceCodeType</w:t>
            </w:r>
            <w:bookmarkEnd w:id="1300"/>
          </w:p>
        </w:tc>
        <w:tc>
          <w:tcPr>
            <w:tcW w:w="2786" w:type="pct"/>
          </w:tcPr>
          <w:p w14:paraId="109E0CAF" w14:textId="77777777" w:rsidR="00922315" w:rsidRPr="00227F00" w:rsidRDefault="00922315" w:rsidP="002172D1">
            <w:pPr>
              <w:rPr>
                <w:color w:val="000000" w:themeColor="text1"/>
              </w:rPr>
            </w:pPr>
            <w:r w:rsidRPr="00227F00">
              <w:rPr>
                <w:color w:val="000000" w:themeColor="text1"/>
              </w:rPr>
              <w:t xml:space="preserve">Added </w:t>
            </w:r>
          </w:p>
          <w:p w14:paraId="109E0CB0" w14:textId="77777777" w:rsidR="00922315" w:rsidRPr="00227F00" w:rsidRDefault="00922315" w:rsidP="002172D1">
            <w:pPr>
              <w:rPr>
                <w:rStyle w:val="BodyTextChar"/>
              </w:rPr>
            </w:pPr>
            <w:r w:rsidRPr="00227F00">
              <w:rPr>
                <w:rStyle w:val="BodyTextChar"/>
              </w:rPr>
              <w:t>CODE = Electronic Collect on Delivery,</w:t>
            </w:r>
          </w:p>
          <w:p w14:paraId="109E0CB1" w14:textId="77777777" w:rsidR="00922315" w:rsidRPr="00227F00" w:rsidRDefault="00922315" w:rsidP="002172D1">
            <w:pPr>
              <w:rPr>
                <w:rStyle w:val="BodyTextChar"/>
              </w:rPr>
            </w:pPr>
            <w:r w:rsidRPr="00227F00">
              <w:rPr>
                <w:rStyle w:val="BodyTextChar"/>
              </w:rPr>
              <w:t xml:space="preserve">DCE = </w:t>
            </w:r>
            <w:r w:rsidRPr="00227F00">
              <w:rPr>
                <w:color w:val="000000" w:themeColor="text1"/>
              </w:rPr>
              <w:t>Delivery Confirmation Electronic</w:t>
            </w:r>
            <w:r w:rsidRPr="00227F00">
              <w:rPr>
                <w:rStyle w:val="BodyTextChar"/>
              </w:rPr>
              <w:t>,</w:t>
            </w:r>
          </w:p>
          <w:p w14:paraId="109E0CB2" w14:textId="77777777" w:rsidR="00922315" w:rsidRPr="00227F00" w:rsidRDefault="00922315" w:rsidP="002172D1">
            <w:pPr>
              <w:rPr>
                <w:rStyle w:val="BodyTextChar"/>
              </w:rPr>
            </w:pPr>
            <w:r w:rsidRPr="00227F00">
              <w:rPr>
                <w:rStyle w:val="BodyTextChar"/>
              </w:rPr>
              <w:t xml:space="preserve">SCE = </w:t>
            </w:r>
            <w:r w:rsidRPr="00227F00">
              <w:rPr>
                <w:color w:val="000000" w:themeColor="text1"/>
              </w:rPr>
              <w:t>Signature Confirmation Electronic</w:t>
            </w:r>
            <w:r w:rsidRPr="00227F00">
              <w:rPr>
                <w:rStyle w:val="BodyTextChar"/>
              </w:rPr>
              <w:t>,</w:t>
            </w:r>
          </w:p>
          <w:p w14:paraId="109E0CB3" w14:textId="77777777" w:rsidR="00922315" w:rsidRPr="00227F00" w:rsidRDefault="00922315" w:rsidP="002172D1">
            <w:pPr>
              <w:rPr>
                <w:rStyle w:val="BodyTextChar"/>
              </w:rPr>
            </w:pPr>
            <w:r w:rsidRPr="00227F00">
              <w:rPr>
                <w:rStyle w:val="BodyTextChar"/>
              </w:rPr>
              <w:t>DCD =</w:t>
            </w:r>
            <w:r w:rsidRPr="00227F00">
              <w:rPr>
                <w:color w:val="000000" w:themeColor="text1"/>
              </w:rPr>
              <w:t xml:space="preserve"> Day Certain Delivery</w:t>
            </w:r>
            <w:r w:rsidRPr="00227F00">
              <w:rPr>
                <w:rStyle w:val="BodyTextChar"/>
              </w:rPr>
              <w:t>,</w:t>
            </w:r>
          </w:p>
          <w:p w14:paraId="109E0CB4" w14:textId="77777777" w:rsidR="00922315" w:rsidRPr="00227F00" w:rsidRDefault="00922315" w:rsidP="002172D1">
            <w:pPr>
              <w:rPr>
                <w:rFonts w:asciiTheme="minorHAnsi" w:hAnsiTheme="minorHAnsi" w:cstheme="minorBidi"/>
                <w:color w:val="000000" w:themeColor="text1"/>
              </w:rPr>
            </w:pPr>
            <w:r w:rsidRPr="00227F00">
              <w:rPr>
                <w:rStyle w:val="BodyTextChar"/>
              </w:rPr>
              <w:t xml:space="preserve">CBM = </w:t>
            </w:r>
            <w:r w:rsidRPr="00227F00">
              <w:rPr>
                <w:color w:val="000000" w:themeColor="text1"/>
              </w:rPr>
              <w:t>Certificate of Bulk Mailing</w:t>
            </w:r>
          </w:p>
          <w:p w14:paraId="109E0CB5" w14:textId="77777777" w:rsidR="00922315" w:rsidRPr="00227F00" w:rsidRDefault="00922315" w:rsidP="002172D1">
            <w:pPr>
              <w:pStyle w:val="TableText1"/>
              <w:rPr>
                <w:color w:val="000000" w:themeColor="text1"/>
              </w:rPr>
            </w:pPr>
          </w:p>
        </w:tc>
      </w:tr>
      <w:tr w:rsidR="00922315" w:rsidRPr="00F80603" w14:paraId="109E0CBB" w14:textId="77777777" w:rsidTr="00FB4D50">
        <w:tc>
          <w:tcPr>
            <w:tcW w:w="419" w:type="pct"/>
          </w:tcPr>
          <w:p w14:paraId="109E0CB7" w14:textId="77777777" w:rsidR="00922315" w:rsidRPr="00F80603" w:rsidRDefault="00922315" w:rsidP="002172D1">
            <w:pPr>
              <w:pStyle w:val="TableText1"/>
            </w:pPr>
            <w:r>
              <w:t>3/7/13</w:t>
            </w:r>
          </w:p>
        </w:tc>
        <w:tc>
          <w:tcPr>
            <w:tcW w:w="612" w:type="pct"/>
          </w:tcPr>
          <w:p w14:paraId="109E0CB8" w14:textId="77777777" w:rsidR="00922315" w:rsidRPr="00F80603" w:rsidRDefault="00922315" w:rsidP="002172D1">
            <w:pPr>
              <w:pStyle w:val="TableText1"/>
            </w:pPr>
            <w:r>
              <w:t>9.131</w:t>
            </w:r>
          </w:p>
        </w:tc>
        <w:tc>
          <w:tcPr>
            <w:tcW w:w="1184" w:type="pct"/>
          </w:tcPr>
          <w:p w14:paraId="109E0CB9" w14:textId="77777777" w:rsidR="00922315" w:rsidRPr="002C3D28" w:rsidRDefault="00922315" w:rsidP="002420E9">
            <w:pPr>
              <w:pStyle w:val="Heading2"/>
              <w:outlineLvl w:val="1"/>
            </w:pPr>
            <w:bookmarkStart w:id="1301" w:name="_Toc403990987"/>
            <w:r w:rsidRPr="00257291">
              <w:t>palletType</w:t>
            </w:r>
            <w:bookmarkEnd w:id="1301"/>
          </w:p>
        </w:tc>
        <w:tc>
          <w:tcPr>
            <w:tcW w:w="2786" w:type="pct"/>
          </w:tcPr>
          <w:p w14:paraId="109E0CBA" w14:textId="77777777" w:rsidR="00922315" w:rsidRPr="002C3D28" w:rsidRDefault="00922315" w:rsidP="002172D1">
            <w:pPr>
              <w:pStyle w:val="TableText1"/>
            </w:pPr>
            <w:r w:rsidRPr="002C3D28">
              <w:t xml:space="preserve">Updated </w:t>
            </w:r>
            <w:r>
              <w:t>pallet</w:t>
            </w:r>
            <w:r w:rsidRPr="003831BC">
              <w:t>Type</w:t>
            </w:r>
            <w:r>
              <w:t xml:space="preserve"> </w:t>
            </w:r>
            <w:r w:rsidRPr="002C3D28">
              <w:t xml:space="preserve">to </w:t>
            </w:r>
            <w:r>
              <w:t>include Airbox</w:t>
            </w:r>
          </w:p>
        </w:tc>
      </w:tr>
      <w:tr w:rsidR="00922315" w:rsidRPr="00F80603" w14:paraId="109E0CC0" w14:textId="77777777" w:rsidTr="00FB4D50">
        <w:tc>
          <w:tcPr>
            <w:tcW w:w="419" w:type="pct"/>
          </w:tcPr>
          <w:p w14:paraId="109E0CBC" w14:textId="77777777" w:rsidR="00922315" w:rsidRPr="00F80603" w:rsidRDefault="00922315" w:rsidP="002172D1">
            <w:pPr>
              <w:pStyle w:val="TableText1"/>
            </w:pPr>
            <w:r>
              <w:t>3/7/13</w:t>
            </w:r>
          </w:p>
        </w:tc>
        <w:tc>
          <w:tcPr>
            <w:tcW w:w="612" w:type="pct"/>
          </w:tcPr>
          <w:p w14:paraId="109E0CBD" w14:textId="77777777" w:rsidR="00922315" w:rsidRPr="00F80603" w:rsidRDefault="00922315" w:rsidP="002172D1">
            <w:pPr>
              <w:pStyle w:val="TableText1"/>
            </w:pPr>
            <w:r>
              <w:t>9.130</w:t>
            </w:r>
          </w:p>
        </w:tc>
        <w:tc>
          <w:tcPr>
            <w:tcW w:w="1184" w:type="pct"/>
          </w:tcPr>
          <w:p w14:paraId="109E0CBE" w14:textId="77777777" w:rsidR="00922315" w:rsidRPr="003831BC" w:rsidRDefault="00922315" w:rsidP="002420E9">
            <w:pPr>
              <w:pStyle w:val="Heading2"/>
              <w:outlineLvl w:val="1"/>
            </w:pPr>
            <w:bookmarkStart w:id="1302" w:name="_Toc403990988"/>
            <w:r w:rsidRPr="003831BC">
              <w:t>palletHandlingUnitType</w:t>
            </w:r>
            <w:bookmarkEnd w:id="1302"/>
          </w:p>
        </w:tc>
        <w:tc>
          <w:tcPr>
            <w:tcW w:w="2786" w:type="pct"/>
          </w:tcPr>
          <w:p w14:paraId="109E0CBF" w14:textId="77777777" w:rsidR="00922315" w:rsidRPr="002C3D28" w:rsidRDefault="00922315" w:rsidP="002172D1">
            <w:pPr>
              <w:pStyle w:val="TableText1"/>
            </w:pPr>
            <w:r w:rsidRPr="002C3D28">
              <w:t xml:space="preserve">Updated </w:t>
            </w:r>
            <w:r w:rsidRPr="003831BC">
              <w:t>palletHandlingUnitType</w:t>
            </w:r>
            <w:r>
              <w:t xml:space="preserve"> </w:t>
            </w:r>
            <w:r w:rsidRPr="002C3D28">
              <w:t xml:space="preserve">to </w:t>
            </w:r>
            <w:r>
              <w:t>include Airbox</w:t>
            </w:r>
          </w:p>
        </w:tc>
      </w:tr>
      <w:tr w:rsidR="00922315" w:rsidRPr="00F80603" w14:paraId="109E0CC6" w14:textId="77777777" w:rsidTr="00FB4D50">
        <w:tc>
          <w:tcPr>
            <w:tcW w:w="419" w:type="pct"/>
          </w:tcPr>
          <w:p w14:paraId="109E0CC1" w14:textId="77777777" w:rsidR="00922315" w:rsidRPr="00F80603" w:rsidRDefault="00922315" w:rsidP="002172D1">
            <w:pPr>
              <w:pStyle w:val="TableText1"/>
            </w:pPr>
            <w:r>
              <w:t>3/7/13</w:t>
            </w:r>
          </w:p>
        </w:tc>
        <w:tc>
          <w:tcPr>
            <w:tcW w:w="612" w:type="pct"/>
          </w:tcPr>
          <w:p w14:paraId="109E0CC2" w14:textId="77777777" w:rsidR="00922315" w:rsidRPr="00F80603" w:rsidRDefault="00922315" w:rsidP="002172D1">
            <w:pPr>
              <w:pStyle w:val="TableText1"/>
            </w:pPr>
            <w:r>
              <w:t>8.83</w:t>
            </w:r>
          </w:p>
        </w:tc>
        <w:tc>
          <w:tcPr>
            <w:tcW w:w="1184" w:type="pct"/>
          </w:tcPr>
          <w:p w14:paraId="109E0CC3" w14:textId="77777777" w:rsidR="00922315" w:rsidRPr="002C3D28" w:rsidRDefault="00922315" w:rsidP="002420E9">
            <w:pPr>
              <w:pStyle w:val="Heading2"/>
              <w:outlineLvl w:val="1"/>
            </w:pPr>
            <w:bookmarkStart w:id="1303" w:name="_Toc403990989"/>
            <w:r w:rsidRPr="002C3D28">
              <w:t>USPSContainerInfoType</w:t>
            </w:r>
            <w:bookmarkEnd w:id="1303"/>
          </w:p>
          <w:p w14:paraId="109E0CC4" w14:textId="77777777" w:rsidR="00922315" w:rsidRPr="002C3D28" w:rsidRDefault="00922315" w:rsidP="002172D1">
            <w:pPr>
              <w:pStyle w:val="TableText1"/>
            </w:pPr>
          </w:p>
        </w:tc>
        <w:tc>
          <w:tcPr>
            <w:tcW w:w="2786" w:type="pct"/>
          </w:tcPr>
          <w:p w14:paraId="109E0CC5" w14:textId="77777777" w:rsidR="00922315" w:rsidRPr="002C3D28" w:rsidRDefault="00922315" w:rsidP="002172D1">
            <w:pPr>
              <w:pStyle w:val="TableText1"/>
              <w:rPr>
                <w:b/>
              </w:rPr>
            </w:pPr>
            <w:r w:rsidRPr="002C3D28">
              <w:t>Updated IMcbInfoType to optional in the complex type USPSContainerInfoType</w:t>
            </w:r>
          </w:p>
        </w:tc>
      </w:tr>
      <w:tr w:rsidR="00922315" w:rsidRPr="00F80603" w14:paraId="109E0CCB" w14:textId="77777777" w:rsidTr="00FB4D50">
        <w:tc>
          <w:tcPr>
            <w:tcW w:w="419" w:type="pct"/>
          </w:tcPr>
          <w:p w14:paraId="109E0CC7" w14:textId="77777777" w:rsidR="00922315" w:rsidRPr="00F80603" w:rsidRDefault="00922315" w:rsidP="002172D1">
            <w:pPr>
              <w:pStyle w:val="TableText1"/>
            </w:pPr>
            <w:r>
              <w:t>3/1/13</w:t>
            </w:r>
          </w:p>
        </w:tc>
        <w:tc>
          <w:tcPr>
            <w:tcW w:w="612" w:type="pct"/>
          </w:tcPr>
          <w:p w14:paraId="109E0CC8" w14:textId="77777777" w:rsidR="00922315" w:rsidRPr="00F80603" w:rsidRDefault="00922315" w:rsidP="002172D1">
            <w:pPr>
              <w:pStyle w:val="TableText1"/>
            </w:pPr>
            <w:r>
              <w:t>All</w:t>
            </w:r>
          </w:p>
        </w:tc>
        <w:tc>
          <w:tcPr>
            <w:tcW w:w="1184" w:type="pct"/>
          </w:tcPr>
          <w:p w14:paraId="109E0CC9" w14:textId="77777777" w:rsidR="00922315" w:rsidRPr="00F80603" w:rsidRDefault="00922315" w:rsidP="002172D1">
            <w:pPr>
              <w:pStyle w:val="TableText1"/>
            </w:pPr>
            <w:r>
              <w:t>Header and Footer</w:t>
            </w:r>
          </w:p>
        </w:tc>
        <w:tc>
          <w:tcPr>
            <w:tcW w:w="2786" w:type="pct"/>
          </w:tcPr>
          <w:p w14:paraId="109E0CCA" w14:textId="77777777" w:rsidR="00922315" w:rsidRPr="00F80603" w:rsidRDefault="00922315" w:rsidP="002172D1">
            <w:pPr>
              <w:pStyle w:val="TableText1"/>
            </w:pPr>
            <w:r w:rsidRPr="005A0E2C">
              <w:t>Updated  footer with correct version number and publication date</w:t>
            </w:r>
          </w:p>
        </w:tc>
      </w:tr>
    </w:tbl>
    <w:p w14:paraId="109E0CCC" w14:textId="77777777" w:rsidR="00922315" w:rsidRDefault="00922315" w:rsidP="00A67E1F">
      <w:pPr>
        <w:pStyle w:val="BodyText"/>
        <w:rPr>
          <w:rStyle w:val="BodyTextChar"/>
        </w:rPr>
      </w:pPr>
    </w:p>
    <w:p w14:paraId="109E0CCD" w14:textId="77777777" w:rsidR="00A67E1F" w:rsidRPr="00F80603" w:rsidRDefault="00A67E1F" w:rsidP="00A67E1F">
      <w:pPr>
        <w:pStyle w:val="BodyText"/>
        <w:rPr>
          <w:rStyle w:val="BodyTextChar"/>
        </w:rPr>
      </w:pPr>
      <w:r w:rsidRPr="00F80603">
        <w:rPr>
          <w:rStyle w:val="BodyTextChar"/>
        </w:rPr>
        <w:t xml:space="preserve">These are the changes from Mail.XML 12.0B FAST Version 7.0 to Mail.XML </w:t>
      </w:r>
      <w:r>
        <w:rPr>
          <w:rStyle w:val="BodyTextChar"/>
        </w:rPr>
        <w:t>14.0A</w:t>
      </w:r>
      <w:r w:rsidRPr="00F80603">
        <w:rPr>
          <w:rStyle w:val="BodyTextChar"/>
        </w:rPr>
        <w:t xml:space="preserve"> FAST Version 1.0</w:t>
      </w:r>
    </w:p>
    <w:tbl>
      <w:tblPr>
        <w:tblStyle w:val="ACI-USPS"/>
        <w:tblW w:w="5000" w:type="pct"/>
        <w:tblInd w:w="0" w:type="dxa"/>
        <w:tblLook w:val="04A0" w:firstRow="1" w:lastRow="0" w:firstColumn="1" w:lastColumn="0" w:noHBand="0" w:noVBand="1"/>
      </w:tblPr>
      <w:tblGrid>
        <w:gridCol w:w="993"/>
        <w:gridCol w:w="1672"/>
        <w:gridCol w:w="3787"/>
        <w:gridCol w:w="4338"/>
      </w:tblGrid>
      <w:tr w:rsidR="00537CC7" w:rsidRPr="00FB4D50" w14:paraId="109E0CD2" w14:textId="77777777" w:rsidTr="00537CC7">
        <w:trPr>
          <w:cnfStyle w:val="100000000000" w:firstRow="1" w:lastRow="0" w:firstColumn="0" w:lastColumn="0" w:oddVBand="0" w:evenVBand="0" w:oddHBand="0" w:evenHBand="0" w:firstRowFirstColumn="0" w:firstRowLastColumn="0" w:lastRowFirstColumn="0" w:lastRowLastColumn="0"/>
          <w:trHeight w:val="395"/>
          <w:tblHeader/>
        </w:trPr>
        <w:tc>
          <w:tcPr>
            <w:tcW w:w="460" w:type="pct"/>
            <w:shd w:val="clear" w:color="auto" w:fill="DBE5F1" w:themeFill="accent1" w:themeFillTint="33"/>
            <w:hideMark/>
          </w:tcPr>
          <w:p w14:paraId="109E0CCE" w14:textId="77777777" w:rsidR="00A67E1F" w:rsidRPr="00FB4D50" w:rsidRDefault="00A67E1F" w:rsidP="00FB4D50">
            <w:pPr>
              <w:pStyle w:val="TableTitle"/>
            </w:pPr>
            <w:r w:rsidRPr="00FB4D50">
              <w:t>Date</w:t>
            </w:r>
          </w:p>
        </w:tc>
        <w:tc>
          <w:tcPr>
            <w:tcW w:w="775" w:type="pct"/>
            <w:shd w:val="clear" w:color="auto" w:fill="DBE5F1" w:themeFill="accent1" w:themeFillTint="33"/>
            <w:hideMark/>
          </w:tcPr>
          <w:p w14:paraId="109E0CCF" w14:textId="77777777" w:rsidR="00A67E1F" w:rsidRPr="00FB4D50" w:rsidRDefault="00A67E1F" w:rsidP="00FB4D50">
            <w:pPr>
              <w:pStyle w:val="TableTitle"/>
            </w:pPr>
            <w:r w:rsidRPr="00FB4D50">
              <w:t>Section #</w:t>
            </w:r>
          </w:p>
        </w:tc>
        <w:tc>
          <w:tcPr>
            <w:tcW w:w="1755" w:type="pct"/>
            <w:shd w:val="clear" w:color="auto" w:fill="DBE5F1" w:themeFill="accent1" w:themeFillTint="33"/>
            <w:hideMark/>
          </w:tcPr>
          <w:p w14:paraId="109E0CD0" w14:textId="77777777" w:rsidR="00A67E1F" w:rsidRPr="00FB4D50" w:rsidRDefault="00A67E1F" w:rsidP="00FB4D50">
            <w:pPr>
              <w:pStyle w:val="TableTitle"/>
            </w:pPr>
            <w:r w:rsidRPr="00FB4D50">
              <w:t>Title</w:t>
            </w:r>
          </w:p>
        </w:tc>
        <w:tc>
          <w:tcPr>
            <w:tcW w:w="2010" w:type="pct"/>
            <w:shd w:val="clear" w:color="auto" w:fill="DBE5F1" w:themeFill="accent1" w:themeFillTint="33"/>
            <w:hideMark/>
          </w:tcPr>
          <w:p w14:paraId="109E0CD1" w14:textId="77777777" w:rsidR="00A67E1F" w:rsidRPr="00FB4D50" w:rsidRDefault="00A67E1F" w:rsidP="00FB4D50">
            <w:pPr>
              <w:pStyle w:val="TableTitle"/>
            </w:pPr>
            <w:r w:rsidRPr="00FB4D50">
              <w:t>Description</w:t>
            </w:r>
          </w:p>
        </w:tc>
      </w:tr>
      <w:tr w:rsidR="00537CC7" w:rsidRPr="00F80603" w14:paraId="109E0CD7" w14:textId="77777777" w:rsidTr="00537CC7">
        <w:tc>
          <w:tcPr>
            <w:tcW w:w="460" w:type="pct"/>
          </w:tcPr>
          <w:p w14:paraId="109E0CD3" w14:textId="77777777" w:rsidR="00A67E1F" w:rsidRPr="00F80603" w:rsidRDefault="00A67E1F" w:rsidP="002C3D28">
            <w:pPr>
              <w:pStyle w:val="TableText1"/>
            </w:pPr>
            <w:r w:rsidRPr="00F80603">
              <w:t>2/14/13</w:t>
            </w:r>
          </w:p>
        </w:tc>
        <w:tc>
          <w:tcPr>
            <w:tcW w:w="775" w:type="pct"/>
          </w:tcPr>
          <w:p w14:paraId="109E0CD4" w14:textId="77777777" w:rsidR="00A67E1F" w:rsidRPr="00F80603" w:rsidRDefault="00A67E1F" w:rsidP="002C3D28">
            <w:pPr>
              <w:pStyle w:val="TableText1"/>
            </w:pPr>
            <w:r w:rsidRPr="00F80603">
              <w:t>10</w:t>
            </w:r>
          </w:p>
        </w:tc>
        <w:tc>
          <w:tcPr>
            <w:tcW w:w="1755" w:type="pct"/>
          </w:tcPr>
          <w:p w14:paraId="109E0CD5" w14:textId="77777777" w:rsidR="00A67E1F" w:rsidRPr="00F80603" w:rsidRDefault="00A67E1F" w:rsidP="002C3D28">
            <w:pPr>
              <w:pStyle w:val="TableText1"/>
            </w:pPr>
            <w:r w:rsidRPr="00F80603">
              <w:t>Remove</w:t>
            </w:r>
          </w:p>
        </w:tc>
        <w:tc>
          <w:tcPr>
            <w:tcW w:w="2010" w:type="pct"/>
          </w:tcPr>
          <w:p w14:paraId="109E0CD6" w14:textId="77777777" w:rsidR="00A67E1F" w:rsidRPr="00F80603" w:rsidRDefault="00A67E1F" w:rsidP="002C3D28">
            <w:pPr>
              <w:pStyle w:val="TableText1"/>
            </w:pPr>
            <w:r w:rsidRPr="00F80603">
              <w:t>Removed WSDL Links for Mailing, Data Distribution and Identification</w:t>
            </w:r>
          </w:p>
        </w:tc>
      </w:tr>
      <w:tr w:rsidR="00537CC7" w:rsidRPr="00F80603" w14:paraId="109E0CDC" w14:textId="77777777" w:rsidTr="00537CC7">
        <w:tc>
          <w:tcPr>
            <w:tcW w:w="460" w:type="pct"/>
          </w:tcPr>
          <w:p w14:paraId="109E0CD8" w14:textId="77777777" w:rsidR="00A67E1F" w:rsidRPr="00F80603" w:rsidRDefault="00A67E1F" w:rsidP="002C3D28">
            <w:pPr>
              <w:pStyle w:val="TableText1"/>
            </w:pPr>
            <w:r w:rsidRPr="00F80603">
              <w:t>2/14/13</w:t>
            </w:r>
          </w:p>
        </w:tc>
        <w:tc>
          <w:tcPr>
            <w:tcW w:w="775" w:type="pct"/>
          </w:tcPr>
          <w:p w14:paraId="109E0CD9" w14:textId="77777777" w:rsidR="00A67E1F" w:rsidRPr="00F80603" w:rsidRDefault="00A67E1F" w:rsidP="002C3D28">
            <w:pPr>
              <w:pStyle w:val="TableText1"/>
            </w:pPr>
            <w:r w:rsidRPr="00F80603">
              <w:t>9.230</w:t>
            </w:r>
          </w:p>
        </w:tc>
        <w:tc>
          <w:tcPr>
            <w:tcW w:w="1755" w:type="pct"/>
          </w:tcPr>
          <w:p w14:paraId="109E0CDA" w14:textId="77777777" w:rsidR="00A67E1F" w:rsidRPr="00F80603" w:rsidRDefault="00A67E1F" w:rsidP="002C3D28">
            <w:pPr>
              <w:pStyle w:val="TableText1"/>
            </w:pPr>
            <w:r w:rsidRPr="00F80603">
              <w:t>Remove</w:t>
            </w:r>
          </w:p>
        </w:tc>
        <w:tc>
          <w:tcPr>
            <w:tcW w:w="2010" w:type="pct"/>
          </w:tcPr>
          <w:p w14:paraId="109E0CDB" w14:textId="77777777" w:rsidR="00A67E1F" w:rsidRPr="00F80603" w:rsidRDefault="00A67E1F" w:rsidP="002C3D28">
            <w:pPr>
              <w:pStyle w:val="TableText1"/>
            </w:pPr>
            <w:r w:rsidRPr="00F80603">
              <w:t>Removed original 9.230 (simpleType: USPSPriceIncentiveIDType)</w:t>
            </w:r>
          </w:p>
        </w:tc>
      </w:tr>
      <w:tr w:rsidR="00537CC7" w:rsidRPr="00F80603" w14:paraId="109E0CE1" w14:textId="77777777" w:rsidTr="00537CC7">
        <w:tc>
          <w:tcPr>
            <w:tcW w:w="460" w:type="pct"/>
          </w:tcPr>
          <w:p w14:paraId="109E0CDD" w14:textId="77777777" w:rsidR="00A67E1F" w:rsidRPr="00F80603" w:rsidRDefault="00A67E1F" w:rsidP="002C3D28">
            <w:pPr>
              <w:pStyle w:val="TableText1"/>
            </w:pPr>
            <w:r w:rsidRPr="00F80603">
              <w:t>2/14/13</w:t>
            </w:r>
          </w:p>
        </w:tc>
        <w:tc>
          <w:tcPr>
            <w:tcW w:w="775" w:type="pct"/>
          </w:tcPr>
          <w:p w14:paraId="109E0CDE" w14:textId="77777777" w:rsidR="00A67E1F" w:rsidRPr="00F80603" w:rsidRDefault="00A67E1F" w:rsidP="002C3D28">
            <w:pPr>
              <w:pStyle w:val="TableText1"/>
            </w:pPr>
            <w:r w:rsidRPr="00F80603">
              <w:t>9.12, 9.24, 9.25, 9.34, 9.65, 9.46, 9.45, 9.140, 9.227, 9.234</w:t>
            </w:r>
          </w:p>
        </w:tc>
        <w:tc>
          <w:tcPr>
            <w:tcW w:w="1755" w:type="pct"/>
          </w:tcPr>
          <w:p w14:paraId="109E0CDF" w14:textId="77777777" w:rsidR="00A67E1F" w:rsidRPr="00F80603" w:rsidRDefault="00A67E1F" w:rsidP="002C3D28">
            <w:pPr>
              <w:pStyle w:val="TableText1"/>
            </w:pPr>
            <w:r w:rsidRPr="00F80603">
              <w:t>Edits</w:t>
            </w:r>
          </w:p>
        </w:tc>
        <w:tc>
          <w:tcPr>
            <w:tcW w:w="2010" w:type="pct"/>
          </w:tcPr>
          <w:p w14:paraId="109E0CE0" w14:textId="77777777" w:rsidR="00A67E1F" w:rsidRPr="00F80603" w:rsidRDefault="00A67E1F" w:rsidP="002C3D28">
            <w:pPr>
              <w:pStyle w:val="TableText1"/>
            </w:pPr>
            <w:r w:rsidRPr="00F80603">
              <w:t>Added enumeration descriptions to sections</w:t>
            </w:r>
          </w:p>
        </w:tc>
      </w:tr>
      <w:tr w:rsidR="00537CC7" w:rsidRPr="00F80603" w14:paraId="109E0CE6" w14:textId="77777777" w:rsidTr="00537CC7">
        <w:tc>
          <w:tcPr>
            <w:tcW w:w="460" w:type="pct"/>
          </w:tcPr>
          <w:p w14:paraId="109E0CE2" w14:textId="77777777" w:rsidR="00A67E1F" w:rsidRPr="00F80603" w:rsidRDefault="00A67E1F" w:rsidP="002C3D28">
            <w:pPr>
              <w:pStyle w:val="TableText1"/>
            </w:pPr>
            <w:r w:rsidRPr="00F80603">
              <w:t>2/14/13</w:t>
            </w:r>
          </w:p>
        </w:tc>
        <w:tc>
          <w:tcPr>
            <w:tcW w:w="775" w:type="pct"/>
          </w:tcPr>
          <w:p w14:paraId="109E0CE3" w14:textId="77777777" w:rsidR="00A67E1F" w:rsidRPr="00F80603" w:rsidRDefault="00A67E1F" w:rsidP="002C3D28">
            <w:pPr>
              <w:pStyle w:val="TableText1"/>
            </w:pPr>
            <w:r w:rsidRPr="00F80603">
              <w:t>4.1</w:t>
            </w:r>
          </w:p>
        </w:tc>
        <w:tc>
          <w:tcPr>
            <w:tcW w:w="1755" w:type="pct"/>
          </w:tcPr>
          <w:p w14:paraId="109E0CE4" w14:textId="77777777" w:rsidR="00A67E1F" w:rsidRPr="00F80603" w:rsidRDefault="00A67E1F" w:rsidP="002C3D28">
            <w:pPr>
              <w:pStyle w:val="TableText1"/>
            </w:pPr>
            <w:r w:rsidRPr="00F80603">
              <w:t>Remove</w:t>
            </w:r>
          </w:p>
        </w:tc>
        <w:tc>
          <w:tcPr>
            <w:tcW w:w="2010" w:type="pct"/>
          </w:tcPr>
          <w:p w14:paraId="109E0CE5" w14:textId="77777777" w:rsidR="00A67E1F" w:rsidRPr="00F80603" w:rsidRDefault="00A67E1F" w:rsidP="002C3D28">
            <w:pPr>
              <w:pStyle w:val="TableText1"/>
            </w:pPr>
            <w:r w:rsidRPr="00F80603">
              <w:t>Removed text referring to String Type</w:t>
            </w:r>
          </w:p>
        </w:tc>
      </w:tr>
      <w:tr w:rsidR="00537CC7" w:rsidRPr="00F80603" w14:paraId="109E0CEB" w14:textId="77777777" w:rsidTr="00537CC7">
        <w:tc>
          <w:tcPr>
            <w:tcW w:w="460" w:type="pct"/>
          </w:tcPr>
          <w:p w14:paraId="109E0CE7" w14:textId="77777777" w:rsidR="00A67E1F" w:rsidRPr="00F80603" w:rsidRDefault="00A67E1F" w:rsidP="002C3D28">
            <w:pPr>
              <w:pStyle w:val="TableText1"/>
            </w:pPr>
            <w:r w:rsidRPr="00F80603">
              <w:t>2/13/13</w:t>
            </w:r>
          </w:p>
        </w:tc>
        <w:tc>
          <w:tcPr>
            <w:tcW w:w="775" w:type="pct"/>
          </w:tcPr>
          <w:p w14:paraId="109E0CE8" w14:textId="77777777" w:rsidR="00A67E1F" w:rsidRPr="00F80603" w:rsidRDefault="00A67E1F" w:rsidP="002C3D28">
            <w:pPr>
              <w:pStyle w:val="TableText1"/>
            </w:pPr>
            <w:r w:rsidRPr="00F80603">
              <w:t>7.1.15</w:t>
            </w:r>
          </w:p>
        </w:tc>
        <w:tc>
          <w:tcPr>
            <w:tcW w:w="1755" w:type="pct"/>
          </w:tcPr>
          <w:p w14:paraId="109E0CE9" w14:textId="77777777" w:rsidR="00A67E1F" w:rsidRPr="00F80603" w:rsidRDefault="00A67E1F" w:rsidP="002C3D28">
            <w:pPr>
              <w:pStyle w:val="TableText1"/>
            </w:pPr>
            <w:r w:rsidRPr="00F80603">
              <w:t>Remove</w:t>
            </w:r>
          </w:p>
        </w:tc>
        <w:tc>
          <w:tcPr>
            <w:tcW w:w="2010" w:type="pct"/>
          </w:tcPr>
          <w:p w14:paraId="109E0CEA" w14:textId="77777777" w:rsidR="00A67E1F" w:rsidRPr="00F80603" w:rsidRDefault="00A67E1F" w:rsidP="002C3D28">
            <w:pPr>
              <w:pStyle w:val="TableText1"/>
            </w:pPr>
            <w:r w:rsidRPr="00F80603">
              <w:t>Removed text referring to older versions not supported (6.0/8.0)</w:t>
            </w:r>
          </w:p>
        </w:tc>
      </w:tr>
      <w:tr w:rsidR="00537CC7" w:rsidRPr="00F80603" w14:paraId="109E0CF0" w14:textId="77777777" w:rsidTr="00537CC7">
        <w:tc>
          <w:tcPr>
            <w:tcW w:w="460" w:type="pct"/>
          </w:tcPr>
          <w:p w14:paraId="109E0CEC" w14:textId="77777777" w:rsidR="00A67E1F" w:rsidRPr="00F80603" w:rsidRDefault="00A67E1F" w:rsidP="002C3D28">
            <w:pPr>
              <w:pStyle w:val="TableText1"/>
            </w:pPr>
            <w:r w:rsidRPr="00F80603">
              <w:t>2/13/13</w:t>
            </w:r>
          </w:p>
        </w:tc>
        <w:tc>
          <w:tcPr>
            <w:tcW w:w="775" w:type="pct"/>
          </w:tcPr>
          <w:p w14:paraId="109E0CED" w14:textId="77777777" w:rsidR="00A67E1F" w:rsidRPr="00F80603" w:rsidRDefault="00A67E1F" w:rsidP="002C3D28">
            <w:pPr>
              <w:pStyle w:val="TableText1"/>
            </w:pPr>
            <w:r w:rsidRPr="00F80603">
              <w:t>5</w:t>
            </w:r>
          </w:p>
        </w:tc>
        <w:tc>
          <w:tcPr>
            <w:tcW w:w="1755" w:type="pct"/>
          </w:tcPr>
          <w:p w14:paraId="109E0CEE" w14:textId="77777777" w:rsidR="00A67E1F" w:rsidRPr="00F80603" w:rsidRDefault="00A67E1F" w:rsidP="002C3D28">
            <w:pPr>
              <w:pStyle w:val="TableText1"/>
            </w:pPr>
            <w:r w:rsidRPr="00F80603">
              <w:t>Edits</w:t>
            </w:r>
          </w:p>
        </w:tc>
        <w:tc>
          <w:tcPr>
            <w:tcW w:w="2010" w:type="pct"/>
          </w:tcPr>
          <w:p w14:paraId="109E0CEF" w14:textId="77777777" w:rsidR="00A67E1F" w:rsidRPr="00F80603" w:rsidRDefault="00A67E1F" w:rsidP="002C3D28">
            <w:pPr>
              <w:pStyle w:val="TableText1"/>
            </w:pPr>
            <w:r w:rsidRPr="00F80603">
              <w:t>Adjusted formatting, all should be Arial 10 pt font</w:t>
            </w:r>
          </w:p>
        </w:tc>
      </w:tr>
      <w:tr w:rsidR="00537CC7" w:rsidRPr="00F80603" w14:paraId="109E0CF5" w14:textId="77777777" w:rsidTr="00537CC7">
        <w:tc>
          <w:tcPr>
            <w:tcW w:w="460" w:type="pct"/>
          </w:tcPr>
          <w:p w14:paraId="109E0CF1" w14:textId="77777777" w:rsidR="00A67E1F" w:rsidRPr="00F80603" w:rsidRDefault="00A67E1F" w:rsidP="002C3D28">
            <w:pPr>
              <w:pStyle w:val="TableText1"/>
            </w:pPr>
            <w:r w:rsidRPr="00F80603">
              <w:t>2/13/13</w:t>
            </w:r>
          </w:p>
        </w:tc>
        <w:tc>
          <w:tcPr>
            <w:tcW w:w="775" w:type="pct"/>
          </w:tcPr>
          <w:p w14:paraId="109E0CF2" w14:textId="77777777" w:rsidR="00A67E1F" w:rsidRPr="00F80603" w:rsidRDefault="00A67E1F" w:rsidP="002C3D28">
            <w:pPr>
              <w:pStyle w:val="TableText1"/>
            </w:pPr>
            <w:r w:rsidRPr="00F80603">
              <w:t>3.1</w:t>
            </w:r>
          </w:p>
        </w:tc>
        <w:tc>
          <w:tcPr>
            <w:tcW w:w="1755" w:type="pct"/>
          </w:tcPr>
          <w:p w14:paraId="109E0CF3" w14:textId="77777777" w:rsidR="00A67E1F" w:rsidRPr="00F80603" w:rsidRDefault="00A67E1F" w:rsidP="002C3D28">
            <w:pPr>
              <w:pStyle w:val="TableText1"/>
            </w:pPr>
            <w:r w:rsidRPr="00F80603">
              <w:t>Edits</w:t>
            </w:r>
          </w:p>
        </w:tc>
        <w:tc>
          <w:tcPr>
            <w:tcW w:w="2010" w:type="pct"/>
          </w:tcPr>
          <w:p w14:paraId="109E0CF4" w14:textId="77777777" w:rsidR="00A67E1F" w:rsidRPr="00F80603" w:rsidRDefault="00A67E1F" w:rsidP="002C3D28">
            <w:pPr>
              <w:pStyle w:val="TableText1"/>
            </w:pPr>
            <w:r w:rsidRPr="00F80603">
              <w:t xml:space="preserve">Changed second line to “Support for Mail.XML </w:t>
            </w:r>
            <w:r w:rsidR="00077140">
              <w:t>14.0A</w:t>
            </w:r>
            <w:r w:rsidRPr="00F80603">
              <w:t xml:space="preserve"> with two asterisks (**) will begin in the July 2013 Release.”</w:t>
            </w:r>
          </w:p>
        </w:tc>
      </w:tr>
      <w:tr w:rsidR="00537CC7" w:rsidRPr="00F80603" w14:paraId="109E0CFA" w14:textId="77777777" w:rsidTr="00537CC7">
        <w:tc>
          <w:tcPr>
            <w:tcW w:w="460" w:type="pct"/>
          </w:tcPr>
          <w:p w14:paraId="109E0CF6" w14:textId="77777777" w:rsidR="00A67E1F" w:rsidRPr="00F80603" w:rsidRDefault="00A67E1F" w:rsidP="002C3D28">
            <w:pPr>
              <w:pStyle w:val="TableText1"/>
            </w:pPr>
            <w:r w:rsidRPr="00F80603">
              <w:lastRenderedPageBreak/>
              <w:t>2/5/13</w:t>
            </w:r>
          </w:p>
        </w:tc>
        <w:tc>
          <w:tcPr>
            <w:tcW w:w="775" w:type="pct"/>
          </w:tcPr>
          <w:p w14:paraId="109E0CF7" w14:textId="77777777" w:rsidR="00A67E1F" w:rsidRPr="00F80603" w:rsidRDefault="00A67E1F" w:rsidP="002C3D28">
            <w:pPr>
              <w:pStyle w:val="TableText1"/>
            </w:pPr>
            <w:r w:rsidRPr="00F80603">
              <w:t>Throughout</w:t>
            </w:r>
          </w:p>
        </w:tc>
        <w:tc>
          <w:tcPr>
            <w:tcW w:w="1755" w:type="pct"/>
          </w:tcPr>
          <w:p w14:paraId="109E0CF8" w14:textId="77777777" w:rsidR="00A67E1F" w:rsidRPr="00F80603" w:rsidRDefault="00A67E1F" w:rsidP="002C3D28">
            <w:pPr>
              <w:pStyle w:val="TableText1"/>
            </w:pPr>
          </w:p>
        </w:tc>
        <w:tc>
          <w:tcPr>
            <w:tcW w:w="2010" w:type="pct"/>
          </w:tcPr>
          <w:p w14:paraId="109E0CF9" w14:textId="77777777" w:rsidR="00A67E1F" w:rsidRPr="00F80603" w:rsidRDefault="00A67E1F" w:rsidP="002C3D28">
            <w:pPr>
              <w:pStyle w:val="TableText1"/>
            </w:pPr>
            <w:r w:rsidRPr="00F80603">
              <w:t>Changed section headers from “12.0B” to “</w:t>
            </w:r>
            <w:r w:rsidR="00077140">
              <w:t>14.0A</w:t>
            </w:r>
            <w:r w:rsidRPr="00F80603">
              <w:t>”</w:t>
            </w:r>
          </w:p>
        </w:tc>
      </w:tr>
      <w:tr w:rsidR="00537CC7" w:rsidRPr="00F80603" w14:paraId="109E0CFF" w14:textId="77777777" w:rsidTr="00537CC7">
        <w:tc>
          <w:tcPr>
            <w:tcW w:w="460" w:type="pct"/>
            <w:hideMark/>
          </w:tcPr>
          <w:p w14:paraId="109E0CFB" w14:textId="77777777" w:rsidR="00A67E1F" w:rsidRPr="00F80603" w:rsidRDefault="00A67E1F" w:rsidP="002C3D28">
            <w:pPr>
              <w:pStyle w:val="TableText1"/>
            </w:pPr>
            <w:r w:rsidRPr="00F80603">
              <w:t>2/5/13</w:t>
            </w:r>
          </w:p>
        </w:tc>
        <w:tc>
          <w:tcPr>
            <w:tcW w:w="775" w:type="pct"/>
            <w:hideMark/>
          </w:tcPr>
          <w:p w14:paraId="109E0CFC" w14:textId="77777777" w:rsidR="00A67E1F" w:rsidRPr="00F80603" w:rsidRDefault="00A67E1F" w:rsidP="002C3D28">
            <w:pPr>
              <w:pStyle w:val="TableText1"/>
            </w:pPr>
            <w:r w:rsidRPr="00F80603">
              <w:t>All</w:t>
            </w:r>
          </w:p>
        </w:tc>
        <w:tc>
          <w:tcPr>
            <w:tcW w:w="1755" w:type="pct"/>
          </w:tcPr>
          <w:p w14:paraId="109E0CFD" w14:textId="77777777" w:rsidR="00A67E1F" w:rsidRPr="00F80603" w:rsidRDefault="00A67E1F" w:rsidP="002C3D28">
            <w:pPr>
              <w:pStyle w:val="TableText1"/>
            </w:pPr>
          </w:p>
        </w:tc>
        <w:tc>
          <w:tcPr>
            <w:tcW w:w="2010" w:type="pct"/>
          </w:tcPr>
          <w:p w14:paraId="109E0CFE" w14:textId="77777777" w:rsidR="00A67E1F" w:rsidRPr="00F80603" w:rsidRDefault="00A67E1F" w:rsidP="002C3D28">
            <w:pPr>
              <w:pStyle w:val="TableText1"/>
            </w:pPr>
            <w:r w:rsidRPr="00F80603">
              <w:t>Updated cover and footer</w:t>
            </w:r>
          </w:p>
        </w:tc>
      </w:tr>
      <w:tr w:rsidR="00537CC7" w:rsidRPr="00F80603" w14:paraId="109E0D04" w14:textId="77777777" w:rsidTr="00537CC7">
        <w:tc>
          <w:tcPr>
            <w:tcW w:w="460" w:type="pct"/>
            <w:hideMark/>
          </w:tcPr>
          <w:p w14:paraId="109E0D00" w14:textId="77777777" w:rsidR="00A67E1F" w:rsidRPr="00F80603" w:rsidRDefault="00A67E1F" w:rsidP="002C3D28">
            <w:pPr>
              <w:pStyle w:val="TableText1"/>
            </w:pPr>
            <w:r w:rsidRPr="00F80603">
              <w:t>2/5/13</w:t>
            </w:r>
          </w:p>
        </w:tc>
        <w:tc>
          <w:tcPr>
            <w:tcW w:w="775" w:type="pct"/>
          </w:tcPr>
          <w:p w14:paraId="109E0D01" w14:textId="77777777" w:rsidR="00A67E1F" w:rsidRPr="00F80603" w:rsidRDefault="00A67E1F" w:rsidP="002C3D28">
            <w:pPr>
              <w:pStyle w:val="TableText1"/>
            </w:pPr>
            <w:r w:rsidRPr="00F80603">
              <w:t>6.21</w:t>
            </w:r>
          </w:p>
        </w:tc>
        <w:tc>
          <w:tcPr>
            <w:tcW w:w="1755" w:type="pct"/>
          </w:tcPr>
          <w:p w14:paraId="109E0D02" w14:textId="77777777" w:rsidR="00A67E1F" w:rsidRPr="00F80603" w:rsidRDefault="00A67E1F" w:rsidP="002C3D28">
            <w:pPr>
              <w:pStyle w:val="TableText1"/>
            </w:pPr>
            <w:r w:rsidRPr="00F80603">
              <w:t>DeliveryApptCreateRequest</w:t>
            </w:r>
          </w:p>
        </w:tc>
        <w:tc>
          <w:tcPr>
            <w:tcW w:w="2010" w:type="pct"/>
          </w:tcPr>
          <w:p w14:paraId="109E0D03" w14:textId="77777777" w:rsidR="00A67E1F" w:rsidRPr="00F80603" w:rsidRDefault="00A67E1F" w:rsidP="002C3D28">
            <w:pPr>
              <w:pStyle w:val="TableText1"/>
            </w:pPr>
            <w:r w:rsidRPr="00F80603">
              <w:t>Added ValueAddedService</w:t>
            </w:r>
          </w:p>
        </w:tc>
      </w:tr>
      <w:tr w:rsidR="00537CC7" w:rsidRPr="00F80603" w14:paraId="109E0D09" w14:textId="77777777" w:rsidTr="00537CC7">
        <w:tc>
          <w:tcPr>
            <w:tcW w:w="460" w:type="pct"/>
          </w:tcPr>
          <w:p w14:paraId="109E0D05" w14:textId="77777777" w:rsidR="00A67E1F" w:rsidRPr="00F80603" w:rsidRDefault="00A67E1F" w:rsidP="002C3D28">
            <w:pPr>
              <w:pStyle w:val="TableText1"/>
            </w:pPr>
            <w:r w:rsidRPr="00F80603">
              <w:t>2/5/13</w:t>
            </w:r>
          </w:p>
        </w:tc>
        <w:tc>
          <w:tcPr>
            <w:tcW w:w="775" w:type="pct"/>
          </w:tcPr>
          <w:p w14:paraId="109E0D06" w14:textId="77777777" w:rsidR="00A67E1F" w:rsidRPr="00F80603" w:rsidRDefault="00A67E1F" w:rsidP="002C3D28">
            <w:pPr>
              <w:pStyle w:val="TableText1"/>
            </w:pPr>
            <w:r w:rsidRPr="00F80603">
              <w:t>6.24</w:t>
            </w:r>
          </w:p>
        </w:tc>
        <w:tc>
          <w:tcPr>
            <w:tcW w:w="1755" w:type="pct"/>
          </w:tcPr>
          <w:p w14:paraId="109E0D07" w14:textId="77777777" w:rsidR="00A67E1F" w:rsidRPr="00F80603" w:rsidRDefault="00A67E1F" w:rsidP="002C3D28">
            <w:pPr>
              <w:pStyle w:val="TableText1"/>
            </w:pPr>
            <w:r w:rsidRPr="00F80603">
              <w:t>DeliveryApptUpdateRequest</w:t>
            </w:r>
          </w:p>
        </w:tc>
        <w:tc>
          <w:tcPr>
            <w:tcW w:w="2010" w:type="pct"/>
          </w:tcPr>
          <w:p w14:paraId="109E0D08" w14:textId="77777777" w:rsidR="00A67E1F" w:rsidRPr="00F80603" w:rsidRDefault="00A67E1F" w:rsidP="002C3D28">
            <w:pPr>
              <w:pStyle w:val="TableText1"/>
            </w:pPr>
            <w:r w:rsidRPr="00F80603">
              <w:t>Added ValueAddedService</w:t>
            </w:r>
          </w:p>
        </w:tc>
      </w:tr>
      <w:tr w:rsidR="00537CC7" w:rsidRPr="00F80603" w14:paraId="109E0D0E" w14:textId="77777777" w:rsidTr="00537CC7">
        <w:tc>
          <w:tcPr>
            <w:tcW w:w="460" w:type="pct"/>
          </w:tcPr>
          <w:p w14:paraId="109E0D0A" w14:textId="77777777" w:rsidR="00A67E1F" w:rsidRPr="00F80603" w:rsidRDefault="00A67E1F" w:rsidP="002C3D28">
            <w:pPr>
              <w:pStyle w:val="TableText1"/>
            </w:pPr>
            <w:r w:rsidRPr="00F80603">
              <w:t>2/5/13</w:t>
            </w:r>
          </w:p>
        </w:tc>
        <w:tc>
          <w:tcPr>
            <w:tcW w:w="775" w:type="pct"/>
          </w:tcPr>
          <w:p w14:paraId="109E0D0B" w14:textId="77777777" w:rsidR="00A67E1F" w:rsidRPr="00F80603" w:rsidRDefault="00A67E1F" w:rsidP="002C3D28">
            <w:pPr>
              <w:pStyle w:val="TableText1"/>
            </w:pPr>
            <w:r w:rsidRPr="00F80603">
              <w:t>6.30</w:t>
            </w:r>
          </w:p>
        </w:tc>
        <w:tc>
          <w:tcPr>
            <w:tcW w:w="1755" w:type="pct"/>
          </w:tcPr>
          <w:p w14:paraId="109E0D0C" w14:textId="77777777" w:rsidR="00A67E1F" w:rsidRPr="00F80603" w:rsidRDefault="00A67E1F" w:rsidP="002C3D28">
            <w:pPr>
              <w:pStyle w:val="TableText1"/>
            </w:pPr>
            <w:r w:rsidRPr="00F80603">
              <w:t>DeliveryReApptRequest</w:t>
            </w:r>
          </w:p>
        </w:tc>
        <w:tc>
          <w:tcPr>
            <w:tcW w:w="2010" w:type="pct"/>
          </w:tcPr>
          <w:p w14:paraId="109E0D0D" w14:textId="77777777" w:rsidR="00A67E1F" w:rsidRPr="00F80603" w:rsidRDefault="00A67E1F" w:rsidP="002C3D28">
            <w:pPr>
              <w:pStyle w:val="TableText1"/>
            </w:pPr>
            <w:r w:rsidRPr="00F80603">
              <w:t>Added ValueAddedService</w:t>
            </w:r>
          </w:p>
        </w:tc>
      </w:tr>
      <w:tr w:rsidR="00537CC7" w:rsidRPr="00F80603" w14:paraId="109E0D13" w14:textId="77777777" w:rsidTr="00537CC7">
        <w:tc>
          <w:tcPr>
            <w:tcW w:w="460" w:type="pct"/>
          </w:tcPr>
          <w:p w14:paraId="109E0D0F" w14:textId="77777777" w:rsidR="00A67E1F" w:rsidRPr="00F80603" w:rsidRDefault="00A67E1F" w:rsidP="002C3D28">
            <w:pPr>
              <w:pStyle w:val="TableText1"/>
            </w:pPr>
            <w:r w:rsidRPr="00F80603">
              <w:t>2/5/13</w:t>
            </w:r>
          </w:p>
        </w:tc>
        <w:tc>
          <w:tcPr>
            <w:tcW w:w="775" w:type="pct"/>
          </w:tcPr>
          <w:p w14:paraId="109E0D10" w14:textId="77777777" w:rsidR="00A67E1F" w:rsidRPr="00F80603" w:rsidRDefault="00A67E1F" w:rsidP="002C3D28">
            <w:pPr>
              <w:pStyle w:val="TableText1"/>
            </w:pPr>
            <w:r w:rsidRPr="00F80603">
              <w:t>6.1</w:t>
            </w:r>
          </w:p>
        </w:tc>
        <w:tc>
          <w:tcPr>
            <w:tcW w:w="1755" w:type="pct"/>
          </w:tcPr>
          <w:p w14:paraId="109E0D11" w14:textId="77777777" w:rsidR="00A67E1F" w:rsidRPr="00F80603" w:rsidRDefault="00A67E1F" w:rsidP="002C3D28">
            <w:pPr>
              <w:pStyle w:val="TableText1"/>
            </w:pPr>
            <w:r w:rsidRPr="00F80603">
              <w:t>DeliveryApptShellCreateRequest</w:t>
            </w:r>
          </w:p>
        </w:tc>
        <w:tc>
          <w:tcPr>
            <w:tcW w:w="2010" w:type="pct"/>
          </w:tcPr>
          <w:p w14:paraId="109E0D12" w14:textId="77777777" w:rsidR="00A67E1F" w:rsidRPr="00F80603" w:rsidRDefault="00A67E1F" w:rsidP="002C3D28">
            <w:pPr>
              <w:pStyle w:val="TableText1"/>
            </w:pPr>
            <w:r w:rsidRPr="00F80603">
              <w:t>Added ValueAddedService</w:t>
            </w:r>
          </w:p>
        </w:tc>
      </w:tr>
      <w:tr w:rsidR="00537CC7" w:rsidRPr="00F80603" w14:paraId="109E0D18" w14:textId="77777777" w:rsidTr="00537CC7">
        <w:tc>
          <w:tcPr>
            <w:tcW w:w="460" w:type="pct"/>
          </w:tcPr>
          <w:p w14:paraId="109E0D14" w14:textId="77777777" w:rsidR="00A67E1F" w:rsidRPr="00F80603" w:rsidRDefault="00A67E1F" w:rsidP="002C3D28">
            <w:pPr>
              <w:pStyle w:val="TableText1"/>
            </w:pPr>
            <w:r w:rsidRPr="00F80603">
              <w:t>2/5/13</w:t>
            </w:r>
          </w:p>
        </w:tc>
        <w:tc>
          <w:tcPr>
            <w:tcW w:w="775" w:type="pct"/>
          </w:tcPr>
          <w:p w14:paraId="109E0D15" w14:textId="77777777" w:rsidR="00A67E1F" w:rsidRPr="00F80603" w:rsidRDefault="00A67E1F" w:rsidP="002C3D28">
            <w:pPr>
              <w:pStyle w:val="TableText1"/>
            </w:pPr>
            <w:r w:rsidRPr="00F80603">
              <w:t>6.3</w:t>
            </w:r>
          </w:p>
        </w:tc>
        <w:tc>
          <w:tcPr>
            <w:tcW w:w="1755" w:type="pct"/>
          </w:tcPr>
          <w:p w14:paraId="109E0D16" w14:textId="77777777" w:rsidR="00A67E1F" w:rsidRPr="00F80603" w:rsidRDefault="00A67E1F" w:rsidP="002C3D28">
            <w:pPr>
              <w:pStyle w:val="TableText1"/>
            </w:pPr>
            <w:r w:rsidRPr="00F80603">
              <w:t>DeliveryApptShellUpdateRequest</w:t>
            </w:r>
          </w:p>
        </w:tc>
        <w:tc>
          <w:tcPr>
            <w:tcW w:w="2010" w:type="pct"/>
          </w:tcPr>
          <w:p w14:paraId="109E0D17" w14:textId="77777777" w:rsidR="00A67E1F" w:rsidRPr="00F80603" w:rsidRDefault="00A67E1F" w:rsidP="002C3D28">
            <w:pPr>
              <w:pStyle w:val="TableText1"/>
            </w:pPr>
            <w:r w:rsidRPr="00F80603">
              <w:t>Added ValueAddedService</w:t>
            </w:r>
          </w:p>
        </w:tc>
      </w:tr>
      <w:tr w:rsidR="00537CC7" w:rsidRPr="00F80603" w14:paraId="109E0D1D" w14:textId="77777777" w:rsidTr="00537CC7">
        <w:tc>
          <w:tcPr>
            <w:tcW w:w="460" w:type="pct"/>
          </w:tcPr>
          <w:p w14:paraId="109E0D19" w14:textId="77777777" w:rsidR="00A67E1F" w:rsidRPr="00F80603" w:rsidRDefault="00A67E1F" w:rsidP="002C3D28">
            <w:pPr>
              <w:pStyle w:val="TableText1"/>
            </w:pPr>
            <w:r w:rsidRPr="00F80603">
              <w:t>2/5/13</w:t>
            </w:r>
          </w:p>
        </w:tc>
        <w:tc>
          <w:tcPr>
            <w:tcW w:w="775" w:type="pct"/>
          </w:tcPr>
          <w:p w14:paraId="109E0D1A" w14:textId="77777777" w:rsidR="00A67E1F" w:rsidRPr="00F80603" w:rsidRDefault="00A67E1F" w:rsidP="002C3D28">
            <w:pPr>
              <w:pStyle w:val="TableText1"/>
            </w:pPr>
            <w:r w:rsidRPr="00F80603">
              <w:t>8.5</w:t>
            </w:r>
          </w:p>
        </w:tc>
        <w:tc>
          <w:tcPr>
            <w:tcW w:w="1755" w:type="pct"/>
          </w:tcPr>
          <w:p w14:paraId="109E0D1B" w14:textId="77777777" w:rsidR="00A67E1F" w:rsidRPr="00F80603" w:rsidRDefault="00A67E1F" w:rsidP="002C3D28">
            <w:pPr>
              <w:pStyle w:val="TableText1"/>
            </w:pPr>
            <w:r w:rsidRPr="00F80603">
              <w:t>Complex Type:  apptBlockGoodsType</w:t>
            </w:r>
          </w:p>
        </w:tc>
        <w:tc>
          <w:tcPr>
            <w:tcW w:w="2010" w:type="pct"/>
          </w:tcPr>
          <w:p w14:paraId="109E0D1C" w14:textId="77777777" w:rsidR="00A67E1F" w:rsidRPr="00F80603" w:rsidRDefault="00A67E1F" w:rsidP="002C3D28">
            <w:pPr>
              <w:pStyle w:val="TableText1"/>
            </w:pPr>
            <w:r w:rsidRPr="00F80603">
              <w:t>Added ValueAddedService</w:t>
            </w:r>
          </w:p>
        </w:tc>
      </w:tr>
      <w:tr w:rsidR="00537CC7" w:rsidRPr="00F80603" w14:paraId="109E0D22" w14:textId="77777777" w:rsidTr="00537CC7">
        <w:tc>
          <w:tcPr>
            <w:tcW w:w="460" w:type="pct"/>
          </w:tcPr>
          <w:p w14:paraId="109E0D1E" w14:textId="77777777" w:rsidR="00A67E1F" w:rsidRPr="00F80603" w:rsidRDefault="00A67E1F" w:rsidP="002C3D28">
            <w:pPr>
              <w:pStyle w:val="TableText1"/>
            </w:pPr>
            <w:r w:rsidRPr="00F80603">
              <w:t>2/5/13</w:t>
            </w:r>
          </w:p>
        </w:tc>
        <w:tc>
          <w:tcPr>
            <w:tcW w:w="775" w:type="pct"/>
          </w:tcPr>
          <w:p w14:paraId="109E0D1F" w14:textId="77777777" w:rsidR="00A67E1F" w:rsidRPr="00F80603" w:rsidRDefault="00A67E1F" w:rsidP="002C3D28">
            <w:pPr>
              <w:pStyle w:val="TableText1"/>
            </w:pPr>
            <w:r w:rsidRPr="00F80603">
              <w:t>8.6</w:t>
            </w:r>
          </w:p>
        </w:tc>
        <w:tc>
          <w:tcPr>
            <w:tcW w:w="1755" w:type="pct"/>
          </w:tcPr>
          <w:p w14:paraId="109E0D20" w14:textId="77777777" w:rsidR="00A67E1F" w:rsidRPr="00F80603" w:rsidRDefault="00A67E1F" w:rsidP="002C3D28">
            <w:pPr>
              <w:pStyle w:val="TableText1"/>
            </w:pPr>
            <w:r w:rsidRPr="00F80603">
              <w:t>Complex Type:  apptBlockUnscheduledGoodsType</w:t>
            </w:r>
          </w:p>
        </w:tc>
        <w:tc>
          <w:tcPr>
            <w:tcW w:w="2010" w:type="pct"/>
          </w:tcPr>
          <w:p w14:paraId="109E0D21" w14:textId="77777777" w:rsidR="00A67E1F" w:rsidRPr="00F80603" w:rsidRDefault="00A67E1F" w:rsidP="002C3D28">
            <w:pPr>
              <w:pStyle w:val="TableText1"/>
            </w:pPr>
            <w:r w:rsidRPr="00F80603">
              <w:t>Added ValueAddedService</w:t>
            </w:r>
          </w:p>
        </w:tc>
      </w:tr>
      <w:tr w:rsidR="00537CC7" w:rsidRPr="00F80603" w14:paraId="109E0D27" w14:textId="77777777" w:rsidTr="00537CC7">
        <w:tc>
          <w:tcPr>
            <w:tcW w:w="460" w:type="pct"/>
          </w:tcPr>
          <w:p w14:paraId="109E0D23" w14:textId="77777777" w:rsidR="00A67E1F" w:rsidRPr="00F80603" w:rsidRDefault="00A67E1F" w:rsidP="002C3D28">
            <w:pPr>
              <w:pStyle w:val="TableText1"/>
            </w:pPr>
            <w:r w:rsidRPr="00F80603">
              <w:t>2/5/13</w:t>
            </w:r>
          </w:p>
        </w:tc>
        <w:tc>
          <w:tcPr>
            <w:tcW w:w="775" w:type="pct"/>
          </w:tcPr>
          <w:p w14:paraId="109E0D24" w14:textId="77777777" w:rsidR="00A67E1F" w:rsidRPr="00F80603" w:rsidRDefault="00A67E1F" w:rsidP="002C3D28">
            <w:pPr>
              <w:pStyle w:val="TableText1"/>
            </w:pPr>
            <w:r w:rsidRPr="00F80603">
              <w:t>9.237</w:t>
            </w:r>
          </w:p>
        </w:tc>
        <w:tc>
          <w:tcPr>
            <w:tcW w:w="1755" w:type="pct"/>
          </w:tcPr>
          <w:p w14:paraId="109E0D25" w14:textId="77777777" w:rsidR="00A67E1F" w:rsidRPr="00F80603" w:rsidRDefault="00A67E1F" w:rsidP="002C3D28">
            <w:pPr>
              <w:pStyle w:val="TableText1"/>
            </w:pPr>
            <w:r w:rsidRPr="00F80603">
              <w:t>simpleType: valueAddedServiceType</w:t>
            </w:r>
          </w:p>
        </w:tc>
        <w:tc>
          <w:tcPr>
            <w:tcW w:w="2010" w:type="pct"/>
          </w:tcPr>
          <w:p w14:paraId="109E0D26" w14:textId="77777777" w:rsidR="00A67E1F" w:rsidRPr="00F80603" w:rsidRDefault="00A67E1F" w:rsidP="002C3D28">
            <w:pPr>
              <w:pStyle w:val="TableText1"/>
            </w:pPr>
            <w:r w:rsidRPr="00F80603">
              <w:t>Added valueAddedServiceType</w:t>
            </w:r>
          </w:p>
        </w:tc>
      </w:tr>
      <w:tr w:rsidR="00537CC7" w:rsidRPr="00F80603" w14:paraId="109E0D2C" w14:textId="77777777" w:rsidTr="00537CC7">
        <w:tc>
          <w:tcPr>
            <w:tcW w:w="460" w:type="pct"/>
          </w:tcPr>
          <w:p w14:paraId="109E0D28" w14:textId="77777777" w:rsidR="00A67E1F" w:rsidRPr="00F80603" w:rsidRDefault="00A67E1F" w:rsidP="002C3D28">
            <w:pPr>
              <w:pStyle w:val="TableText1"/>
            </w:pPr>
            <w:r w:rsidRPr="00F80603">
              <w:t>2/5/13</w:t>
            </w:r>
          </w:p>
        </w:tc>
        <w:tc>
          <w:tcPr>
            <w:tcW w:w="775" w:type="pct"/>
          </w:tcPr>
          <w:p w14:paraId="109E0D29" w14:textId="77777777" w:rsidR="00A67E1F" w:rsidRPr="00F80603" w:rsidRDefault="00A67E1F" w:rsidP="002C3D28">
            <w:pPr>
              <w:pStyle w:val="TableText1"/>
            </w:pPr>
            <w:r w:rsidRPr="00F80603">
              <w:t>9.238</w:t>
            </w:r>
          </w:p>
        </w:tc>
        <w:tc>
          <w:tcPr>
            <w:tcW w:w="1755" w:type="pct"/>
          </w:tcPr>
          <w:p w14:paraId="109E0D2A" w14:textId="77777777" w:rsidR="00A67E1F" w:rsidRPr="00F80603" w:rsidRDefault="00A67E1F" w:rsidP="002C3D28">
            <w:pPr>
              <w:pStyle w:val="TableText1"/>
            </w:pPr>
            <w:r w:rsidRPr="00F80603">
              <w:t>simpleType: IMcbInfoType</w:t>
            </w:r>
          </w:p>
        </w:tc>
        <w:tc>
          <w:tcPr>
            <w:tcW w:w="2010" w:type="pct"/>
          </w:tcPr>
          <w:p w14:paraId="109E0D2B" w14:textId="77777777" w:rsidR="00A67E1F" w:rsidRPr="00F80603" w:rsidRDefault="00A67E1F" w:rsidP="002C3D28">
            <w:pPr>
              <w:pStyle w:val="TableText1"/>
            </w:pPr>
            <w:r w:rsidRPr="00F80603">
              <w:t>Added IMcbInfoType</w:t>
            </w:r>
          </w:p>
        </w:tc>
      </w:tr>
      <w:tr w:rsidR="00537CC7" w:rsidRPr="00F80603" w14:paraId="109E0D31" w14:textId="77777777" w:rsidTr="00537CC7">
        <w:tc>
          <w:tcPr>
            <w:tcW w:w="460" w:type="pct"/>
          </w:tcPr>
          <w:p w14:paraId="109E0D2D" w14:textId="77777777" w:rsidR="00A67E1F" w:rsidRPr="00F80603" w:rsidRDefault="00A67E1F" w:rsidP="002C3D28">
            <w:pPr>
              <w:pStyle w:val="TableText1"/>
            </w:pPr>
            <w:r w:rsidRPr="00F80603">
              <w:t>2/5/13</w:t>
            </w:r>
          </w:p>
        </w:tc>
        <w:tc>
          <w:tcPr>
            <w:tcW w:w="775" w:type="pct"/>
          </w:tcPr>
          <w:p w14:paraId="109E0D2E" w14:textId="77777777" w:rsidR="00A67E1F" w:rsidRPr="00F80603" w:rsidRDefault="00A67E1F" w:rsidP="002C3D28">
            <w:pPr>
              <w:pStyle w:val="TableText1"/>
            </w:pPr>
            <w:r w:rsidRPr="00F80603">
              <w:t>8.88</w:t>
            </w:r>
          </w:p>
        </w:tc>
        <w:tc>
          <w:tcPr>
            <w:tcW w:w="1755" w:type="pct"/>
          </w:tcPr>
          <w:p w14:paraId="109E0D2F" w14:textId="77777777" w:rsidR="00A67E1F" w:rsidRPr="00F80603" w:rsidRDefault="00A67E1F" w:rsidP="002C3D28">
            <w:pPr>
              <w:pStyle w:val="TableText1"/>
            </w:pPr>
            <w:r w:rsidRPr="00F80603">
              <w:t>Complex Type: USPSContainerInfoType</w:t>
            </w:r>
          </w:p>
        </w:tc>
        <w:tc>
          <w:tcPr>
            <w:tcW w:w="2010" w:type="pct"/>
          </w:tcPr>
          <w:p w14:paraId="109E0D30" w14:textId="77777777" w:rsidR="00A67E1F" w:rsidRPr="00F80603" w:rsidRDefault="00A67E1F" w:rsidP="002C3D28">
            <w:pPr>
              <w:pStyle w:val="TableText1"/>
            </w:pPr>
            <w:r w:rsidRPr="00F80603">
              <w:t>Added IMcbInfo and PostInductionStatus</w:t>
            </w:r>
          </w:p>
        </w:tc>
      </w:tr>
    </w:tbl>
    <w:p w14:paraId="109E0D32" w14:textId="77777777" w:rsidR="00A67E1F" w:rsidRDefault="00A67E1F" w:rsidP="007400A9">
      <w:pPr>
        <w:pStyle w:val="BodyText"/>
        <w:rPr>
          <w:rStyle w:val="BodyTextChar"/>
        </w:rPr>
      </w:pPr>
    </w:p>
    <w:p w14:paraId="109E0D33" w14:textId="77777777" w:rsidR="0078322C" w:rsidRPr="00F80603" w:rsidRDefault="0078322C" w:rsidP="007400A9">
      <w:pPr>
        <w:pStyle w:val="BodyText"/>
        <w:rPr>
          <w:rStyle w:val="BodyTextChar"/>
        </w:rPr>
      </w:pPr>
      <w:r w:rsidRPr="00F80603">
        <w:rPr>
          <w:rStyle w:val="BodyTextChar"/>
        </w:rPr>
        <w:t>These are the changes from Mail.XML 12.0B FAST Version 5.0 to M</w:t>
      </w:r>
      <w:r w:rsidR="00DB0936" w:rsidRPr="00F80603">
        <w:rPr>
          <w:rStyle w:val="BodyTextChar"/>
        </w:rPr>
        <w:t>ail.XML 12.0B FAST Version 7</w:t>
      </w:r>
      <w:r w:rsidRPr="00F80603">
        <w:rPr>
          <w:rStyle w:val="BodyTextChar"/>
        </w:rPr>
        <w:t>.0</w:t>
      </w:r>
    </w:p>
    <w:tbl>
      <w:tblPr>
        <w:tblStyle w:val="ACI-USPS"/>
        <w:tblW w:w="5000" w:type="pct"/>
        <w:tblInd w:w="0" w:type="dxa"/>
        <w:tblLook w:val="04A0" w:firstRow="1" w:lastRow="0" w:firstColumn="1" w:lastColumn="0" w:noHBand="0" w:noVBand="1"/>
      </w:tblPr>
      <w:tblGrid>
        <w:gridCol w:w="1252"/>
        <w:gridCol w:w="1437"/>
        <w:gridCol w:w="3183"/>
        <w:gridCol w:w="4918"/>
      </w:tblGrid>
      <w:tr w:rsidR="0078322C" w:rsidRPr="00FB4D50" w14:paraId="109E0D38"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D34" w14:textId="77777777" w:rsidR="0078322C" w:rsidRPr="00FB4D50" w:rsidRDefault="0078322C" w:rsidP="00FB4D50">
            <w:pPr>
              <w:pStyle w:val="TableTitle"/>
            </w:pPr>
            <w:r w:rsidRPr="00FB4D50">
              <w:t>Date</w:t>
            </w:r>
          </w:p>
        </w:tc>
        <w:tc>
          <w:tcPr>
            <w:tcW w:w="666" w:type="pct"/>
            <w:shd w:val="clear" w:color="auto" w:fill="DBE5F1" w:themeFill="accent1" w:themeFillTint="33"/>
            <w:hideMark/>
          </w:tcPr>
          <w:p w14:paraId="109E0D35" w14:textId="77777777" w:rsidR="0078322C" w:rsidRPr="00FB4D50" w:rsidRDefault="0078322C" w:rsidP="00FB4D50">
            <w:pPr>
              <w:pStyle w:val="TableTitle"/>
            </w:pPr>
            <w:r w:rsidRPr="00FB4D50">
              <w:t>Section #</w:t>
            </w:r>
          </w:p>
        </w:tc>
        <w:tc>
          <w:tcPr>
            <w:tcW w:w="1475" w:type="pct"/>
            <w:shd w:val="clear" w:color="auto" w:fill="DBE5F1" w:themeFill="accent1" w:themeFillTint="33"/>
            <w:hideMark/>
          </w:tcPr>
          <w:p w14:paraId="109E0D36" w14:textId="77777777" w:rsidR="0078322C" w:rsidRPr="00FB4D50" w:rsidRDefault="0078322C" w:rsidP="00FB4D50">
            <w:pPr>
              <w:pStyle w:val="TableTitle"/>
            </w:pPr>
            <w:r w:rsidRPr="00FB4D50">
              <w:t>Title</w:t>
            </w:r>
          </w:p>
        </w:tc>
        <w:tc>
          <w:tcPr>
            <w:tcW w:w="2279" w:type="pct"/>
            <w:shd w:val="clear" w:color="auto" w:fill="DBE5F1" w:themeFill="accent1" w:themeFillTint="33"/>
            <w:hideMark/>
          </w:tcPr>
          <w:p w14:paraId="109E0D37" w14:textId="77777777" w:rsidR="0078322C" w:rsidRPr="00FB4D50" w:rsidRDefault="0078322C" w:rsidP="00FB4D50">
            <w:pPr>
              <w:pStyle w:val="TableTitle"/>
            </w:pPr>
            <w:r w:rsidRPr="00FB4D50">
              <w:t>Description</w:t>
            </w:r>
          </w:p>
        </w:tc>
      </w:tr>
      <w:tr w:rsidR="00BD5306" w:rsidRPr="00FB4D50" w14:paraId="109E0D3D" w14:textId="77777777" w:rsidTr="00FB4D50">
        <w:tc>
          <w:tcPr>
            <w:tcW w:w="580" w:type="pct"/>
          </w:tcPr>
          <w:p w14:paraId="109E0D39" w14:textId="77777777" w:rsidR="00BD5306" w:rsidRPr="00FB4D50" w:rsidRDefault="00BD5306" w:rsidP="00E03F4C">
            <w:pPr>
              <w:pStyle w:val="TableText1"/>
            </w:pPr>
            <w:r w:rsidRPr="00FB4D50">
              <w:t>1/31/13</w:t>
            </w:r>
          </w:p>
        </w:tc>
        <w:tc>
          <w:tcPr>
            <w:tcW w:w="666" w:type="pct"/>
          </w:tcPr>
          <w:p w14:paraId="109E0D3A" w14:textId="77777777" w:rsidR="00BD5306" w:rsidRPr="00FB4D50" w:rsidRDefault="00BD5306" w:rsidP="00E03F4C">
            <w:pPr>
              <w:pStyle w:val="TableText1"/>
              <w:jc w:val="center"/>
            </w:pPr>
            <w:r w:rsidRPr="00FB4D50">
              <w:t>Throughout</w:t>
            </w:r>
          </w:p>
        </w:tc>
        <w:tc>
          <w:tcPr>
            <w:tcW w:w="1475" w:type="pct"/>
          </w:tcPr>
          <w:p w14:paraId="109E0D3B" w14:textId="77777777" w:rsidR="00BD5306" w:rsidRPr="00FB4D50" w:rsidRDefault="00BD5306" w:rsidP="00E03F4C">
            <w:pPr>
              <w:pStyle w:val="TableText1"/>
            </w:pPr>
          </w:p>
        </w:tc>
        <w:tc>
          <w:tcPr>
            <w:tcW w:w="2279" w:type="pct"/>
          </w:tcPr>
          <w:p w14:paraId="109E0D3C" w14:textId="77777777" w:rsidR="00BD5306" w:rsidRPr="00FB4D50" w:rsidRDefault="00BD5306" w:rsidP="00E03F4C">
            <w:pPr>
              <w:pStyle w:val="Header"/>
              <w:rPr>
                <w:color w:val="000000" w:themeColor="text1"/>
                <w:sz w:val="20"/>
              </w:rPr>
            </w:pPr>
            <w:r w:rsidRPr="00FB4D50">
              <w:rPr>
                <w:color w:val="000000" w:themeColor="text1"/>
                <w:sz w:val="20"/>
              </w:rPr>
              <w:t>Edits based on feedback</w:t>
            </w:r>
          </w:p>
        </w:tc>
      </w:tr>
      <w:tr w:rsidR="0078322C" w:rsidRPr="00FB4D50" w14:paraId="109E0D42" w14:textId="77777777" w:rsidTr="00FB4D50">
        <w:tc>
          <w:tcPr>
            <w:tcW w:w="580" w:type="pct"/>
            <w:hideMark/>
          </w:tcPr>
          <w:p w14:paraId="109E0D3E" w14:textId="77777777" w:rsidR="0078322C" w:rsidRPr="00FB4D50" w:rsidRDefault="0078322C" w:rsidP="00E03F4C">
            <w:pPr>
              <w:pStyle w:val="TableText1"/>
            </w:pPr>
            <w:r w:rsidRPr="00FB4D50">
              <w:t>1/18/13</w:t>
            </w:r>
          </w:p>
        </w:tc>
        <w:tc>
          <w:tcPr>
            <w:tcW w:w="666" w:type="pct"/>
            <w:hideMark/>
          </w:tcPr>
          <w:p w14:paraId="109E0D3F" w14:textId="77777777" w:rsidR="0078322C" w:rsidRPr="00FB4D50" w:rsidRDefault="0078322C" w:rsidP="00E03F4C">
            <w:pPr>
              <w:pStyle w:val="TableText1"/>
              <w:jc w:val="center"/>
            </w:pPr>
            <w:r w:rsidRPr="00FB4D50">
              <w:t>All</w:t>
            </w:r>
          </w:p>
        </w:tc>
        <w:tc>
          <w:tcPr>
            <w:tcW w:w="1475" w:type="pct"/>
          </w:tcPr>
          <w:p w14:paraId="109E0D40" w14:textId="77777777" w:rsidR="0078322C" w:rsidRPr="00FB4D50" w:rsidRDefault="0078322C" w:rsidP="00E03F4C">
            <w:pPr>
              <w:pStyle w:val="TableText1"/>
            </w:pPr>
          </w:p>
        </w:tc>
        <w:tc>
          <w:tcPr>
            <w:tcW w:w="2279" w:type="pct"/>
          </w:tcPr>
          <w:p w14:paraId="109E0D41" w14:textId="77777777" w:rsidR="0078322C" w:rsidRPr="00FB4D50" w:rsidRDefault="0078322C" w:rsidP="00E03F4C">
            <w:pPr>
              <w:pStyle w:val="Header"/>
              <w:rPr>
                <w:color w:val="000000" w:themeColor="text1"/>
                <w:sz w:val="20"/>
              </w:rPr>
            </w:pPr>
            <w:r w:rsidRPr="00FB4D50">
              <w:rPr>
                <w:color w:val="000000" w:themeColor="text1"/>
                <w:sz w:val="20"/>
              </w:rPr>
              <w:t>Updated cover and footer</w:t>
            </w:r>
          </w:p>
        </w:tc>
      </w:tr>
      <w:tr w:rsidR="0078322C" w:rsidRPr="00FB4D50" w14:paraId="109E0D47" w14:textId="77777777" w:rsidTr="00FB4D50">
        <w:tc>
          <w:tcPr>
            <w:tcW w:w="580" w:type="pct"/>
            <w:hideMark/>
          </w:tcPr>
          <w:p w14:paraId="109E0D43" w14:textId="77777777" w:rsidR="0078322C" w:rsidRPr="00FB4D50" w:rsidRDefault="0078322C" w:rsidP="00E03F4C">
            <w:pPr>
              <w:pStyle w:val="TableText1"/>
            </w:pPr>
            <w:r w:rsidRPr="00FB4D50">
              <w:t>1/</w:t>
            </w:r>
            <w:r w:rsidR="00DB0936" w:rsidRPr="00FB4D50">
              <w:t>1</w:t>
            </w:r>
            <w:r w:rsidRPr="00FB4D50">
              <w:t>8/13</w:t>
            </w:r>
          </w:p>
        </w:tc>
        <w:tc>
          <w:tcPr>
            <w:tcW w:w="666" w:type="pct"/>
          </w:tcPr>
          <w:p w14:paraId="109E0D44" w14:textId="77777777" w:rsidR="0078322C" w:rsidRPr="00FB4D50" w:rsidRDefault="0078322C" w:rsidP="00E03F4C">
            <w:pPr>
              <w:pStyle w:val="TableText1"/>
              <w:jc w:val="center"/>
            </w:pPr>
            <w:r w:rsidRPr="00FB4D50">
              <w:t>All</w:t>
            </w:r>
          </w:p>
        </w:tc>
        <w:tc>
          <w:tcPr>
            <w:tcW w:w="1475" w:type="pct"/>
          </w:tcPr>
          <w:p w14:paraId="109E0D45" w14:textId="77777777" w:rsidR="0078322C" w:rsidRPr="00FB4D50" w:rsidRDefault="0078322C" w:rsidP="00E03F4C">
            <w:pPr>
              <w:pStyle w:val="TableText1"/>
            </w:pPr>
          </w:p>
        </w:tc>
        <w:tc>
          <w:tcPr>
            <w:tcW w:w="2279" w:type="pct"/>
          </w:tcPr>
          <w:p w14:paraId="109E0D46" w14:textId="77777777" w:rsidR="0078322C" w:rsidRPr="00FB4D50" w:rsidRDefault="0078322C" w:rsidP="00E03F4C">
            <w:pPr>
              <w:pStyle w:val="Header"/>
              <w:rPr>
                <w:color w:val="000000" w:themeColor="text1"/>
                <w:sz w:val="20"/>
              </w:rPr>
            </w:pPr>
            <w:r w:rsidRPr="00FB4D50">
              <w:rPr>
                <w:color w:val="000000" w:themeColor="text1"/>
                <w:sz w:val="20"/>
              </w:rPr>
              <w:t>Applied new formatting styles to document</w:t>
            </w:r>
          </w:p>
        </w:tc>
      </w:tr>
    </w:tbl>
    <w:p w14:paraId="109E0D48" w14:textId="77777777" w:rsidR="00BD5306" w:rsidRPr="00FB4D50" w:rsidRDefault="00BD5306" w:rsidP="007400A9">
      <w:pPr>
        <w:pStyle w:val="BodyText"/>
        <w:rPr>
          <w:rStyle w:val="BodyTextChar"/>
        </w:rPr>
      </w:pPr>
    </w:p>
    <w:p w14:paraId="109E0D49" w14:textId="77777777" w:rsidR="00EE57D9" w:rsidRPr="00FB4D50" w:rsidRDefault="00EE57D9" w:rsidP="007400A9">
      <w:pPr>
        <w:pStyle w:val="BodyText"/>
        <w:rPr>
          <w:rStyle w:val="BodyTextChar"/>
        </w:rPr>
      </w:pPr>
      <w:r w:rsidRPr="00FB4D50">
        <w:rPr>
          <w:rStyle w:val="BodyTextChar"/>
        </w:rPr>
        <w:t>These are the changes from Mail.XML 12.0B FAST Version 5.0 to Mail.XML 12.0B FAST Version 6.0</w:t>
      </w:r>
    </w:p>
    <w:tbl>
      <w:tblPr>
        <w:tblStyle w:val="ACI-USPS"/>
        <w:tblW w:w="5000" w:type="pct"/>
        <w:tblInd w:w="0" w:type="dxa"/>
        <w:tblLook w:val="04A0" w:firstRow="1" w:lastRow="0" w:firstColumn="1" w:lastColumn="0" w:noHBand="0" w:noVBand="1"/>
      </w:tblPr>
      <w:tblGrid>
        <w:gridCol w:w="1252"/>
        <w:gridCol w:w="1437"/>
        <w:gridCol w:w="3183"/>
        <w:gridCol w:w="4918"/>
      </w:tblGrid>
      <w:tr w:rsidR="00EE57D9" w:rsidRPr="00FB4D50" w14:paraId="109E0D4E"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D4A" w14:textId="77777777" w:rsidR="00EE57D9" w:rsidRPr="00FB4D50" w:rsidRDefault="00EE57D9" w:rsidP="00FB4D50">
            <w:pPr>
              <w:pStyle w:val="TableTitle"/>
            </w:pPr>
            <w:r w:rsidRPr="00FB4D50">
              <w:t>Date</w:t>
            </w:r>
          </w:p>
        </w:tc>
        <w:tc>
          <w:tcPr>
            <w:tcW w:w="666" w:type="pct"/>
            <w:shd w:val="clear" w:color="auto" w:fill="DBE5F1" w:themeFill="accent1" w:themeFillTint="33"/>
            <w:hideMark/>
          </w:tcPr>
          <w:p w14:paraId="109E0D4B" w14:textId="77777777" w:rsidR="00EE57D9" w:rsidRPr="00FB4D50" w:rsidRDefault="00EE57D9" w:rsidP="00FB4D50">
            <w:pPr>
              <w:pStyle w:val="TableTitle"/>
            </w:pPr>
            <w:r w:rsidRPr="00FB4D50">
              <w:t>Section #</w:t>
            </w:r>
          </w:p>
        </w:tc>
        <w:tc>
          <w:tcPr>
            <w:tcW w:w="1475" w:type="pct"/>
            <w:shd w:val="clear" w:color="auto" w:fill="DBE5F1" w:themeFill="accent1" w:themeFillTint="33"/>
            <w:hideMark/>
          </w:tcPr>
          <w:p w14:paraId="109E0D4C" w14:textId="77777777" w:rsidR="00EE57D9" w:rsidRPr="00FB4D50" w:rsidRDefault="00EE57D9" w:rsidP="00FB4D50">
            <w:pPr>
              <w:pStyle w:val="TableTitle"/>
            </w:pPr>
            <w:r w:rsidRPr="00FB4D50">
              <w:t>Title</w:t>
            </w:r>
          </w:p>
        </w:tc>
        <w:tc>
          <w:tcPr>
            <w:tcW w:w="2279" w:type="pct"/>
            <w:shd w:val="clear" w:color="auto" w:fill="DBE5F1" w:themeFill="accent1" w:themeFillTint="33"/>
            <w:hideMark/>
          </w:tcPr>
          <w:p w14:paraId="109E0D4D" w14:textId="77777777" w:rsidR="00EE57D9" w:rsidRPr="00FB4D50" w:rsidRDefault="00EE57D9" w:rsidP="00FB4D50">
            <w:pPr>
              <w:pStyle w:val="TableTitle"/>
            </w:pPr>
            <w:r w:rsidRPr="00FB4D50">
              <w:t>Description</w:t>
            </w:r>
          </w:p>
        </w:tc>
      </w:tr>
      <w:tr w:rsidR="00EE57D9" w:rsidRPr="00FB4D50" w14:paraId="109E0D53" w14:textId="77777777" w:rsidTr="00FB4D50">
        <w:tc>
          <w:tcPr>
            <w:tcW w:w="580" w:type="pct"/>
            <w:hideMark/>
          </w:tcPr>
          <w:p w14:paraId="109E0D4F" w14:textId="77777777" w:rsidR="00EE57D9" w:rsidRPr="00FB4D50" w:rsidRDefault="00EE57D9" w:rsidP="00AD5F83">
            <w:pPr>
              <w:pStyle w:val="TableText1"/>
            </w:pPr>
            <w:r w:rsidRPr="00FB4D50">
              <w:t>11/27/12</w:t>
            </w:r>
          </w:p>
        </w:tc>
        <w:tc>
          <w:tcPr>
            <w:tcW w:w="666" w:type="pct"/>
            <w:hideMark/>
          </w:tcPr>
          <w:p w14:paraId="109E0D50" w14:textId="77777777" w:rsidR="00EE57D9" w:rsidRPr="00FB4D50" w:rsidRDefault="00EE57D9" w:rsidP="00AD5F83">
            <w:pPr>
              <w:pStyle w:val="TableText1"/>
              <w:jc w:val="center"/>
            </w:pPr>
            <w:r w:rsidRPr="00FB4D50">
              <w:t>All</w:t>
            </w:r>
          </w:p>
        </w:tc>
        <w:tc>
          <w:tcPr>
            <w:tcW w:w="1475" w:type="pct"/>
          </w:tcPr>
          <w:p w14:paraId="109E0D51" w14:textId="77777777" w:rsidR="00EE57D9" w:rsidRPr="00FB4D50" w:rsidRDefault="00EE57D9" w:rsidP="00AD5F83">
            <w:pPr>
              <w:pStyle w:val="TableText1"/>
            </w:pPr>
          </w:p>
        </w:tc>
        <w:tc>
          <w:tcPr>
            <w:tcW w:w="2279" w:type="pct"/>
          </w:tcPr>
          <w:p w14:paraId="109E0D52" w14:textId="77777777" w:rsidR="00EE57D9" w:rsidRPr="00FB4D50" w:rsidRDefault="00FB5839" w:rsidP="00AD5F83">
            <w:pPr>
              <w:pStyle w:val="Header"/>
              <w:rPr>
                <w:color w:val="000000" w:themeColor="text1"/>
                <w:sz w:val="20"/>
              </w:rPr>
            </w:pPr>
            <w:r w:rsidRPr="00FB4D50">
              <w:rPr>
                <w:color w:val="000000" w:themeColor="text1"/>
                <w:sz w:val="20"/>
              </w:rPr>
              <w:t>Updated cover and footer</w:t>
            </w:r>
          </w:p>
        </w:tc>
      </w:tr>
      <w:tr w:rsidR="00EE57D9" w:rsidRPr="00FB4D50" w14:paraId="109E0D58" w14:textId="77777777" w:rsidTr="00FB4D50">
        <w:tc>
          <w:tcPr>
            <w:tcW w:w="580" w:type="pct"/>
            <w:hideMark/>
          </w:tcPr>
          <w:p w14:paraId="109E0D54" w14:textId="77777777" w:rsidR="00EE57D9" w:rsidRPr="00FB4D50" w:rsidRDefault="00EE57D9" w:rsidP="00AD5F83">
            <w:pPr>
              <w:pStyle w:val="TableText1"/>
            </w:pPr>
            <w:r w:rsidRPr="00FB4D50">
              <w:t>11/27/12</w:t>
            </w:r>
          </w:p>
        </w:tc>
        <w:tc>
          <w:tcPr>
            <w:tcW w:w="666" w:type="pct"/>
          </w:tcPr>
          <w:p w14:paraId="109E0D55" w14:textId="77777777" w:rsidR="00EE57D9" w:rsidRPr="00FB4D50" w:rsidRDefault="00EE57D9" w:rsidP="00AD5F83">
            <w:pPr>
              <w:pStyle w:val="TableText1"/>
              <w:jc w:val="center"/>
            </w:pPr>
            <w:r w:rsidRPr="00FB4D50">
              <w:t>4.1/7.10</w:t>
            </w:r>
          </w:p>
        </w:tc>
        <w:tc>
          <w:tcPr>
            <w:tcW w:w="1475" w:type="pct"/>
          </w:tcPr>
          <w:p w14:paraId="109E0D56" w14:textId="5B8FE60D" w:rsidR="00EE57D9" w:rsidRPr="00FB4D50" w:rsidRDefault="00245F82" w:rsidP="00AD5F83">
            <w:pPr>
              <w:pStyle w:val="TableText1"/>
            </w:pPr>
            <w:r w:rsidRPr="00245F82">
              <w:rPr>
                <w:i/>
              </w:rPr>
              <w:t>PostalOne!</w:t>
            </w:r>
            <w:r w:rsidR="00EE57D9" w:rsidRPr="00FB4D50">
              <w:t xml:space="preserve"> WSDL Information</w:t>
            </w:r>
          </w:p>
        </w:tc>
        <w:tc>
          <w:tcPr>
            <w:tcW w:w="2279" w:type="pct"/>
          </w:tcPr>
          <w:p w14:paraId="109E0D57" w14:textId="77777777" w:rsidR="00EE57D9" w:rsidRPr="00FB4D50" w:rsidRDefault="00EE57D9" w:rsidP="00AD5F83">
            <w:pPr>
              <w:pStyle w:val="Header"/>
              <w:rPr>
                <w:color w:val="000000" w:themeColor="text1"/>
                <w:sz w:val="20"/>
              </w:rPr>
            </w:pPr>
            <w:r w:rsidRPr="00FB4D50">
              <w:rPr>
                <w:color w:val="000000" w:themeColor="text1"/>
                <w:sz w:val="20"/>
              </w:rPr>
              <w:t>Clarified that string-type no longer supported</w:t>
            </w:r>
          </w:p>
        </w:tc>
      </w:tr>
      <w:tr w:rsidR="00EE57D9" w:rsidRPr="00FB4D50" w14:paraId="109E0D5D" w14:textId="77777777" w:rsidTr="00FB4D50">
        <w:tc>
          <w:tcPr>
            <w:tcW w:w="580" w:type="pct"/>
            <w:hideMark/>
          </w:tcPr>
          <w:p w14:paraId="109E0D59" w14:textId="77777777" w:rsidR="00EE57D9" w:rsidRPr="00FB4D50" w:rsidRDefault="00EE57D9" w:rsidP="00AD5F83">
            <w:pPr>
              <w:pStyle w:val="TableText1"/>
            </w:pPr>
            <w:r w:rsidRPr="00FB4D50">
              <w:t>11/27/12</w:t>
            </w:r>
          </w:p>
        </w:tc>
        <w:tc>
          <w:tcPr>
            <w:tcW w:w="666" w:type="pct"/>
          </w:tcPr>
          <w:p w14:paraId="109E0D5A" w14:textId="77777777" w:rsidR="00EE57D9" w:rsidRPr="00FB4D50" w:rsidRDefault="00EE57D9" w:rsidP="00AD5F83">
            <w:pPr>
              <w:pStyle w:val="TableText1"/>
              <w:jc w:val="center"/>
            </w:pPr>
            <w:r w:rsidRPr="00FB4D50">
              <w:t>6.31</w:t>
            </w:r>
          </w:p>
        </w:tc>
        <w:tc>
          <w:tcPr>
            <w:tcW w:w="1475" w:type="pct"/>
          </w:tcPr>
          <w:p w14:paraId="109E0D5B" w14:textId="77777777" w:rsidR="00EE57D9" w:rsidRPr="00FB4D50" w:rsidRDefault="00EE57D9" w:rsidP="00AD5F83">
            <w:pPr>
              <w:pStyle w:val="TableText1"/>
            </w:pPr>
            <w:r w:rsidRPr="00FB4D50">
              <w:t>PartnerApptQueryRequest</w:t>
            </w:r>
          </w:p>
        </w:tc>
        <w:tc>
          <w:tcPr>
            <w:tcW w:w="2279" w:type="pct"/>
          </w:tcPr>
          <w:p w14:paraId="109E0D5C" w14:textId="77777777" w:rsidR="00EE57D9" w:rsidRPr="00FB4D50" w:rsidRDefault="00EE57D9" w:rsidP="00AD5F83">
            <w:pPr>
              <w:pStyle w:val="Header"/>
              <w:rPr>
                <w:color w:val="000000" w:themeColor="text1"/>
                <w:sz w:val="20"/>
              </w:rPr>
            </w:pPr>
            <w:r w:rsidRPr="00FB4D50">
              <w:rPr>
                <w:color w:val="000000" w:themeColor="text1"/>
                <w:sz w:val="20"/>
              </w:rPr>
              <w:t>Updated formatting</w:t>
            </w:r>
          </w:p>
        </w:tc>
      </w:tr>
      <w:tr w:rsidR="00EE57D9" w:rsidRPr="00FB4D50" w14:paraId="109E0D62" w14:textId="77777777" w:rsidTr="00FB4D50">
        <w:tc>
          <w:tcPr>
            <w:tcW w:w="580" w:type="pct"/>
          </w:tcPr>
          <w:p w14:paraId="109E0D5E" w14:textId="77777777" w:rsidR="00EE57D9" w:rsidRPr="00FB4D50" w:rsidRDefault="00EE57D9" w:rsidP="00AD5F83">
            <w:pPr>
              <w:pStyle w:val="TableText1"/>
            </w:pPr>
            <w:r w:rsidRPr="00FB4D50">
              <w:t>11/27/12</w:t>
            </w:r>
          </w:p>
        </w:tc>
        <w:tc>
          <w:tcPr>
            <w:tcW w:w="666" w:type="pct"/>
          </w:tcPr>
          <w:p w14:paraId="109E0D5F" w14:textId="77777777" w:rsidR="00EE57D9" w:rsidRPr="00FB4D50" w:rsidRDefault="00EE57D9" w:rsidP="00AD5F83">
            <w:pPr>
              <w:pStyle w:val="TableText1"/>
              <w:jc w:val="center"/>
            </w:pPr>
            <w:r w:rsidRPr="00FB4D50">
              <w:t>7.6</w:t>
            </w:r>
          </w:p>
        </w:tc>
        <w:tc>
          <w:tcPr>
            <w:tcW w:w="1475" w:type="pct"/>
          </w:tcPr>
          <w:p w14:paraId="109E0D60" w14:textId="77777777" w:rsidR="00EE57D9" w:rsidRPr="00FB4D50" w:rsidRDefault="00EE57D9" w:rsidP="00AD5F83">
            <w:pPr>
              <w:pStyle w:val="TableText1"/>
            </w:pPr>
            <w:r w:rsidRPr="00FB4D50">
              <w:t>Support Mailer SubmitterTrackingID</w:t>
            </w:r>
          </w:p>
        </w:tc>
        <w:tc>
          <w:tcPr>
            <w:tcW w:w="2279" w:type="pct"/>
          </w:tcPr>
          <w:p w14:paraId="109E0D61" w14:textId="77777777" w:rsidR="00EE57D9" w:rsidRPr="00FB4D50" w:rsidRDefault="00EE57D9" w:rsidP="00AD5F83">
            <w:pPr>
              <w:pStyle w:val="Header"/>
              <w:rPr>
                <w:color w:val="000000" w:themeColor="text1"/>
                <w:sz w:val="20"/>
              </w:rPr>
            </w:pPr>
            <w:r w:rsidRPr="00FB4D50">
              <w:rPr>
                <w:color w:val="000000" w:themeColor="text1"/>
                <w:sz w:val="20"/>
              </w:rPr>
              <w:t>Clarified that SubmitterTrackingID is required</w:t>
            </w:r>
          </w:p>
        </w:tc>
      </w:tr>
    </w:tbl>
    <w:p w14:paraId="109E0D63" w14:textId="77777777" w:rsidR="00EE57D9" w:rsidRPr="00FB4D50" w:rsidRDefault="00EE57D9" w:rsidP="00EE57D9">
      <w:pPr>
        <w:rPr>
          <w:rStyle w:val="BodyTextChar"/>
        </w:rPr>
      </w:pPr>
    </w:p>
    <w:p w14:paraId="109E0D64" w14:textId="77777777" w:rsidR="00EE57D9" w:rsidRPr="00C7430B" w:rsidRDefault="00EE57D9" w:rsidP="007400A9">
      <w:pPr>
        <w:pStyle w:val="BodyText"/>
        <w:rPr>
          <w:rStyle w:val="BodyTextChar"/>
        </w:rPr>
      </w:pPr>
      <w:r w:rsidRPr="00C7430B">
        <w:rPr>
          <w:rStyle w:val="BodyTextChar"/>
        </w:rPr>
        <w:t>These are the changes from Mail.XML 12.0B FAST Version 4.1 to Mail.XML 12.0B FAST Version 5.0</w:t>
      </w:r>
    </w:p>
    <w:tbl>
      <w:tblPr>
        <w:tblStyle w:val="ACI-USPS"/>
        <w:tblW w:w="5000" w:type="pct"/>
        <w:tblInd w:w="0" w:type="dxa"/>
        <w:tblLook w:val="04A0" w:firstRow="1" w:lastRow="0" w:firstColumn="1" w:lastColumn="0" w:noHBand="0" w:noVBand="1"/>
      </w:tblPr>
      <w:tblGrid>
        <w:gridCol w:w="1252"/>
        <w:gridCol w:w="1437"/>
        <w:gridCol w:w="3183"/>
        <w:gridCol w:w="4918"/>
      </w:tblGrid>
      <w:tr w:rsidR="00EE57D9" w:rsidRPr="00FB4D50" w14:paraId="109E0D69"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D65" w14:textId="77777777" w:rsidR="00EE57D9" w:rsidRPr="00FB4D50" w:rsidRDefault="00EE57D9" w:rsidP="00FB4D50">
            <w:pPr>
              <w:pStyle w:val="TableTitle"/>
            </w:pPr>
            <w:r w:rsidRPr="00FB4D50">
              <w:t>Date</w:t>
            </w:r>
          </w:p>
        </w:tc>
        <w:tc>
          <w:tcPr>
            <w:tcW w:w="666" w:type="pct"/>
            <w:shd w:val="clear" w:color="auto" w:fill="DBE5F1" w:themeFill="accent1" w:themeFillTint="33"/>
            <w:hideMark/>
          </w:tcPr>
          <w:p w14:paraId="109E0D66" w14:textId="77777777" w:rsidR="00EE57D9" w:rsidRPr="00FB4D50" w:rsidRDefault="00EE57D9" w:rsidP="00FB4D50">
            <w:pPr>
              <w:pStyle w:val="TableTitle"/>
            </w:pPr>
            <w:r w:rsidRPr="00FB4D50">
              <w:t>Section #</w:t>
            </w:r>
          </w:p>
        </w:tc>
        <w:tc>
          <w:tcPr>
            <w:tcW w:w="1475" w:type="pct"/>
            <w:shd w:val="clear" w:color="auto" w:fill="DBE5F1" w:themeFill="accent1" w:themeFillTint="33"/>
            <w:hideMark/>
          </w:tcPr>
          <w:p w14:paraId="109E0D67" w14:textId="77777777" w:rsidR="00EE57D9" w:rsidRPr="00FB4D50" w:rsidRDefault="00EE57D9" w:rsidP="00FB4D50">
            <w:pPr>
              <w:pStyle w:val="TableTitle"/>
            </w:pPr>
            <w:r w:rsidRPr="00FB4D50">
              <w:t>Title</w:t>
            </w:r>
          </w:p>
        </w:tc>
        <w:tc>
          <w:tcPr>
            <w:tcW w:w="2279" w:type="pct"/>
            <w:shd w:val="clear" w:color="auto" w:fill="DBE5F1" w:themeFill="accent1" w:themeFillTint="33"/>
            <w:hideMark/>
          </w:tcPr>
          <w:p w14:paraId="109E0D68" w14:textId="77777777" w:rsidR="00EE57D9" w:rsidRPr="00FB4D50" w:rsidRDefault="00EE57D9" w:rsidP="00FB4D50">
            <w:pPr>
              <w:pStyle w:val="TableTitle"/>
            </w:pPr>
            <w:r w:rsidRPr="00FB4D50">
              <w:t>Description</w:t>
            </w:r>
          </w:p>
        </w:tc>
      </w:tr>
      <w:tr w:rsidR="00EE57D9" w:rsidRPr="00C7430B" w14:paraId="109E0D6E" w14:textId="77777777" w:rsidTr="00FB4D50">
        <w:tc>
          <w:tcPr>
            <w:tcW w:w="580" w:type="pct"/>
            <w:hideMark/>
          </w:tcPr>
          <w:p w14:paraId="109E0D6A" w14:textId="77777777" w:rsidR="00EE57D9" w:rsidRPr="00FB4D50" w:rsidRDefault="00EE57D9" w:rsidP="00AD5F83">
            <w:pPr>
              <w:pStyle w:val="TableText1"/>
            </w:pPr>
            <w:r w:rsidRPr="00FB4D50">
              <w:t>11/07/12</w:t>
            </w:r>
          </w:p>
        </w:tc>
        <w:tc>
          <w:tcPr>
            <w:tcW w:w="666" w:type="pct"/>
            <w:hideMark/>
          </w:tcPr>
          <w:p w14:paraId="109E0D6B" w14:textId="77777777" w:rsidR="00EE57D9" w:rsidRPr="00FB4D50" w:rsidRDefault="00EE57D9" w:rsidP="00AD5F83">
            <w:pPr>
              <w:pStyle w:val="TableText1"/>
            </w:pPr>
            <w:r w:rsidRPr="00FB4D50">
              <w:t>All</w:t>
            </w:r>
          </w:p>
        </w:tc>
        <w:tc>
          <w:tcPr>
            <w:tcW w:w="1475" w:type="pct"/>
          </w:tcPr>
          <w:p w14:paraId="109E0D6C" w14:textId="77777777" w:rsidR="00EE57D9" w:rsidRPr="00FB4D50" w:rsidRDefault="00EE57D9" w:rsidP="00AD5F83">
            <w:pPr>
              <w:pStyle w:val="TableText1"/>
            </w:pPr>
          </w:p>
        </w:tc>
        <w:tc>
          <w:tcPr>
            <w:tcW w:w="2279" w:type="pct"/>
          </w:tcPr>
          <w:p w14:paraId="109E0D6D" w14:textId="77777777" w:rsidR="00EE57D9" w:rsidRPr="00FB4D50" w:rsidRDefault="00FB5839" w:rsidP="00AD5F83">
            <w:pPr>
              <w:pStyle w:val="TableText1"/>
            </w:pPr>
            <w:r w:rsidRPr="00FB4D50">
              <w:t>Updated cover and footer</w:t>
            </w:r>
          </w:p>
        </w:tc>
      </w:tr>
      <w:tr w:rsidR="00EE57D9" w:rsidRPr="00C7430B" w14:paraId="109E0D73" w14:textId="77777777" w:rsidTr="00FB4D50">
        <w:tc>
          <w:tcPr>
            <w:tcW w:w="580" w:type="pct"/>
            <w:hideMark/>
          </w:tcPr>
          <w:p w14:paraId="109E0D6F" w14:textId="77777777" w:rsidR="00EE57D9" w:rsidRPr="00FB4D50" w:rsidRDefault="00EE57D9" w:rsidP="00AD5F83">
            <w:pPr>
              <w:pStyle w:val="TableText1"/>
              <w:rPr>
                <w:rStyle w:val="BodyTextChar"/>
              </w:rPr>
            </w:pPr>
            <w:r w:rsidRPr="00FB4D50">
              <w:rPr>
                <w:rStyle w:val="BodyTextChar"/>
              </w:rPr>
              <w:t>11/07/12</w:t>
            </w:r>
          </w:p>
        </w:tc>
        <w:tc>
          <w:tcPr>
            <w:tcW w:w="666" w:type="pct"/>
            <w:hideMark/>
          </w:tcPr>
          <w:p w14:paraId="109E0D70" w14:textId="77777777" w:rsidR="00EE57D9" w:rsidRPr="00FB4D50" w:rsidRDefault="00EE57D9" w:rsidP="00AD5F83">
            <w:pPr>
              <w:pStyle w:val="TableText1"/>
            </w:pPr>
            <w:r w:rsidRPr="00FB4D50">
              <w:t>7.3</w:t>
            </w:r>
          </w:p>
        </w:tc>
        <w:tc>
          <w:tcPr>
            <w:tcW w:w="1475" w:type="pct"/>
            <w:hideMark/>
          </w:tcPr>
          <w:p w14:paraId="109E0D71" w14:textId="77777777" w:rsidR="00EE57D9" w:rsidRPr="00FB4D50" w:rsidRDefault="00EE57D9" w:rsidP="00AD5F83">
            <w:pPr>
              <w:pStyle w:val="TableText1"/>
            </w:pPr>
            <w:r w:rsidRPr="00FB4D50">
              <w:t>Error Codes/Return Values</w:t>
            </w:r>
          </w:p>
        </w:tc>
        <w:tc>
          <w:tcPr>
            <w:tcW w:w="2279" w:type="pct"/>
            <w:hideMark/>
          </w:tcPr>
          <w:p w14:paraId="109E0D72" w14:textId="77777777" w:rsidR="00EE57D9" w:rsidRPr="00FB4D50" w:rsidRDefault="00EE57D9" w:rsidP="00AD5F83">
            <w:pPr>
              <w:pStyle w:val="TableText1"/>
            </w:pPr>
            <w:r w:rsidRPr="00FB4D50">
              <w:t>Updated Error Codes</w:t>
            </w:r>
          </w:p>
        </w:tc>
      </w:tr>
      <w:tr w:rsidR="00EE57D9" w:rsidRPr="00C7430B" w14:paraId="109E0D78" w14:textId="77777777" w:rsidTr="00FB4D50">
        <w:tc>
          <w:tcPr>
            <w:tcW w:w="580" w:type="pct"/>
            <w:hideMark/>
          </w:tcPr>
          <w:p w14:paraId="109E0D74" w14:textId="77777777" w:rsidR="00EE57D9" w:rsidRPr="00FB4D50" w:rsidRDefault="00EE57D9" w:rsidP="00AD5F83">
            <w:pPr>
              <w:pStyle w:val="TableText1"/>
              <w:rPr>
                <w:rStyle w:val="BodyTextChar"/>
              </w:rPr>
            </w:pPr>
            <w:r w:rsidRPr="00FB4D50">
              <w:rPr>
                <w:rStyle w:val="BodyTextChar"/>
              </w:rPr>
              <w:t>11/07/12</w:t>
            </w:r>
          </w:p>
        </w:tc>
        <w:tc>
          <w:tcPr>
            <w:tcW w:w="666" w:type="pct"/>
            <w:hideMark/>
          </w:tcPr>
          <w:p w14:paraId="109E0D75" w14:textId="77777777" w:rsidR="00EE57D9" w:rsidRPr="00FB4D50" w:rsidRDefault="00EE57D9" w:rsidP="00AD5F83">
            <w:pPr>
              <w:pStyle w:val="TableText1"/>
            </w:pPr>
            <w:r w:rsidRPr="00FB4D50">
              <w:t>7.4</w:t>
            </w:r>
          </w:p>
        </w:tc>
        <w:tc>
          <w:tcPr>
            <w:tcW w:w="1475" w:type="pct"/>
            <w:hideMark/>
          </w:tcPr>
          <w:p w14:paraId="109E0D76" w14:textId="77777777" w:rsidR="00EE57D9" w:rsidRPr="00FB4D50" w:rsidRDefault="00EE57D9" w:rsidP="00AD5F83">
            <w:pPr>
              <w:pStyle w:val="TableText1"/>
            </w:pPr>
            <w:r w:rsidRPr="00FB4D50">
              <w:t>Drop Entry Point Warning Codes and Descriptions</w:t>
            </w:r>
          </w:p>
        </w:tc>
        <w:tc>
          <w:tcPr>
            <w:tcW w:w="2279" w:type="pct"/>
            <w:hideMark/>
          </w:tcPr>
          <w:p w14:paraId="109E0D77" w14:textId="77777777" w:rsidR="00EE57D9" w:rsidRPr="00FB4D50" w:rsidRDefault="00EE57D9" w:rsidP="00AD5F83">
            <w:pPr>
              <w:pStyle w:val="TableText1"/>
            </w:pPr>
            <w:r w:rsidRPr="00FB4D50">
              <w:t>Updated Warning Codes</w:t>
            </w:r>
          </w:p>
        </w:tc>
      </w:tr>
    </w:tbl>
    <w:p w14:paraId="109E0D79" w14:textId="77777777" w:rsidR="00EE57D9" w:rsidRPr="00C7430B" w:rsidRDefault="00EE57D9" w:rsidP="007400A9">
      <w:pPr>
        <w:pStyle w:val="BodyText"/>
        <w:rPr>
          <w:rStyle w:val="BodyTextChar"/>
        </w:rPr>
      </w:pPr>
    </w:p>
    <w:p w14:paraId="109E0D7A" w14:textId="77777777" w:rsidR="00EE57D9" w:rsidRPr="00C7430B" w:rsidRDefault="00EE57D9" w:rsidP="007400A9">
      <w:pPr>
        <w:pStyle w:val="BodyText"/>
        <w:rPr>
          <w:rStyle w:val="BodyTextChar"/>
        </w:rPr>
      </w:pPr>
      <w:r w:rsidRPr="00C7430B">
        <w:rPr>
          <w:rStyle w:val="BodyTextChar"/>
        </w:rPr>
        <w:t>These are the changes from Mail.XML 12.0B FAST Version 4.0 to Mail.XML 12.0B FAST Version 4.1</w:t>
      </w:r>
    </w:p>
    <w:tbl>
      <w:tblPr>
        <w:tblStyle w:val="ACI-USPS"/>
        <w:tblW w:w="5000" w:type="pct"/>
        <w:tblInd w:w="0" w:type="dxa"/>
        <w:tblLook w:val="04A0" w:firstRow="1" w:lastRow="0" w:firstColumn="1" w:lastColumn="0" w:noHBand="0" w:noVBand="1"/>
      </w:tblPr>
      <w:tblGrid>
        <w:gridCol w:w="1080"/>
        <w:gridCol w:w="1144"/>
        <w:gridCol w:w="3436"/>
        <w:gridCol w:w="5130"/>
      </w:tblGrid>
      <w:tr w:rsidR="00EE57D9" w:rsidRPr="00FB4D50" w14:paraId="109E0D7F" w14:textId="77777777" w:rsidTr="00B5062B">
        <w:trPr>
          <w:cnfStyle w:val="100000000000" w:firstRow="1" w:lastRow="0" w:firstColumn="0" w:lastColumn="0" w:oddVBand="0" w:evenVBand="0" w:oddHBand="0" w:evenHBand="0" w:firstRowFirstColumn="0" w:firstRowLastColumn="0" w:lastRowFirstColumn="0" w:lastRowLastColumn="0"/>
          <w:trHeight w:val="281"/>
          <w:tblHeader/>
        </w:trPr>
        <w:tc>
          <w:tcPr>
            <w:tcW w:w="501" w:type="pct"/>
            <w:shd w:val="clear" w:color="auto" w:fill="DBE5F1" w:themeFill="accent1" w:themeFillTint="33"/>
          </w:tcPr>
          <w:p w14:paraId="109E0D7B" w14:textId="77777777" w:rsidR="00EE57D9" w:rsidRPr="00FB4D50" w:rsidRDefault="00EE57D9" w:rsidP="00FB4D50">
            <w:pPr>
              <w:pStyle w:val="TableTitle"/>
            </w:pPr>
            <w:r w:rsidRPr="00FB4D50">
              <w:t>Date</w:t>
            </w:r>
          </w:p>
        </w:tc>
        <w:tc>
          <w:tcPr>
            <w:tcW w:w="530" w:type="pct"/>
            <w:shd w:val="clear" w:color="auto" w:fill="DBE5F1" w:themeFill="accent1" w:themeFillTint="33"/>
          </w:tcPr>
          <w:p w14:paraId="109E0D7C" w14:textId="77777777" w:rsidR="00EE57D9" w:rsidRPr="00FB4D50" w:rsidRDefault="00EE57D9" w:rsidP="00FB4D50">
            <w:pPr>
              <w:pStyle w:val="TableTitle"/>
            </w:pPr>
            <w:r w:rsidRPr="00FB4D50">
              <w:t>Section #</w:t>
            </w:r>
          </w:p>
        </w:tc>
        <w:tc>
          <w:tcPr>
            <w:tcW w:w="1592" w:type="pct"/>
            <w:shd w:val="clear" w:color="auto" w:fill="DBE5F1" w:themeFill="accent1" w:themeFillTint="33"/>
          </w:tcPr>
          <w:p w14:paraId="109E0D7D" w14:textId="77777777" w:rsidR="00EE57D9" w:rsidRPr="00FB4D50" w:rsidRDefault="00EE57D9" w:rsidP="00FB4D50">
            <w:pPr>
              <w:pStyle w:val="TableTitle"/>
            </w:pPr>
            <w:r w:rsidRPr="00FB4D50">
              <w:t>Title</w:t>
            </w:r>
          </w:p>
        </w:tc>
        <w:tc>
          <w:tcPr>
            <w:tcW w:w="2378" w:type="pct"/>
            <w:shd w:val="clear" w:color="auto" w:fill="DBE5F1" w:themeFill="accent1" w:themeFillTint="33"/>
          </w:tcPr>
          <w:p w14:paraId="109E0D7E" w14:textId="77777777" w:rsidR="00EE57D9" w:rsidRPr="00FB4D50" w:rsidRDefault="00EE57D9" w:rsidP="00FB4D50">
            <w:pPr>
              <w:pStyle w:val="TableTitle"/>
            </w:pPr>
            <w:r w:rsidRPr="00FB4D50">
              <w:t>Description</w:t>
            </w:r>
          </w:p>
        </w:tc>
      </w:tr>
      <w:tr w:rsidR="00EE57D9" w:rsidRPr="00C7430B" w14:paraId="109E0D84" w14:textId="77777777" w:rsidTr="00B5062B">
        <w:tc>
          <w:tcPr>
            <w:tcW w:w="501" w:type="pct"/>
          </w:tcPr>
          <w:p w14:paraId="109E0D80" w14:textId="77777777" w:rsidR="00EE57D9" w:rsidRPr="00C7430B" w:rsidRDefault="00EE57D9" w:rsidP="00AD5F83">
            <w:pPr>
              <w:pStyle w:val="TableText1"/>
            </w:pPr>
            <w:r w:rsidRPr="00C7430B">
              <w:t>10/30/12</w:t>
            </w:r>
          </w:p>
        </w:tc>
        <w:tc>
          <w:tcPr>
            <w:tcW w:w="530" w:type="pct"/>
          </w:tcPr>
          <w:p w14:paraId="109E0D81" w14:textId="77777777" w:rsidR="00EE57D9" w:rsidRPr="00C7430B" w:rsidRDefault="00EE57D9" w:rsidP="00AD5F83">
            <w:pPr>
              <w:pStyle w:val="TableText1"/>
            </w:pPr>
            <w:r w:rsidRPr="00C7430B">
              <w:t>1.2</w:t>
            </w:r>
          </w:p>
        </w:tc>
        <w:tc>
          <w:tcPr>
            <w:tcW w:w="1592" w:type="pct"/>
          </w:tcPr>
          <w:p w14:paraId="109E0D82" w14:textId="77777777" w:rsidR="00EE57D9" w:rsidRPr="00C7430B" w:rsidRDefault="00EE57D9" w:rsidP="00AD5F83">
            <w:pPr>
              <w:pStyle w:val="TableText1"/>
            </w:pPr>
            <w:r w:rsidRPr="00C7430B">
              <w:t>Mail.XML 12.0B</w:t>
            </w:r>
          </w:p>
        </w:tc>
        <w:tc>
          <w:tcPr>
            <w:tcW w:w="2378" w:type="pct"/>
          </w:tcPr>
          <w:p w14:paraId="109E0D83" w14:textId="77777777" w:rsidR="00EE57D9" w:rsidRPr="00C7430B" w:rsidRDefault="00EE57D9" w:rsidP="00AD5F83">
            <w:pPr>
              <w:pStyle w:val="TableText1"/>
            </w:pPr>
            <w:r w:rsidRPr="00C7430B">
              <w:t>Removed entire section</w:t>
            </w:r>
          </w:p>
        </w:tc>
      </w:tr>
      <w:tr w:rsidR="00EE57D9" w:rsidRPr="00C7430B" w14:paraId="109E0D89" w14:textId="77777777" w:rsidTr="00B5062B">
        <w:tc>
          <w:tcPr>
            <w:tcW w:w="501" w:type="pct"/>
          </w:tcPr>
          <w:p w14:paraId="109E0D85"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86" w14:textId="77777777" w:rsidR="00EE57D9" w:rsidRPr="00C7430B" w:rsidRDefault="00EE57D9" w:rsidP="00AD5F83">
            <w:pPr>
              <w:pStyle w:val="TableText1"/>
            </w:pPr>
            <w:r w:rsidRPr="00C7430B">
              <w:t>2.3</w:t>
            </w:r>
          </w:p>
        </w:tc>
        <w:tc>
          <w:tcPr>
            <w:tcW w:w="1592" w:type="pct"/>
          </w:tcPr>
          <w:p w14:paraId="109E0D87" w14:textId="77777777" w:rsidR="00EE57D9" w:rsidRPr="00C7430B" w:rsidRDefault="00EE57D9" w:rsidP="00AD5F83">
            <w:pPr>
              <w:pStyle w:val="TableText1"/>
            </w:pPr>
            <w:r w:rsidRPr="00C7430B">
              <w:t>USPS</w:t>
            </w:r>
            <w:r w:rsidR="00706AC8" w:rsidRPr="00706AC8">
              <w:rPr>
                <w:vertAlign w:val="superscript"/>
              </w:rPr>
              <w:t>®</w:t>
            </w:r>
            <w:r w:rsidRPr="00C7430B">
              <w:t xml:space="preserve"> Limitation Rule on Transaction Requests</w:t>
            </w:r>
          </w:p>
        </w:tc>
        <w:tc>
          <w:tcPr>
            <w:tcW w:w="2378" w:type="pct"/>
          </w:tcPr>
          <w:p w14:paraId="109E0D88" w14:textId="77777777" w:rsidR="00EE57D9" w:rsidRPr="00C7430B" w:rsidRDefault="00EE57D9" w:rsidP="00AD5F83">
            <w:pPr>
              <w:pStyle w:val="TableText1"/>
            </w:pPr>
            <w:r w:rsidRPr="00C7430B">
              <w:t>Removed disclaimer text</w:t>
            </w:r>
          </w:p>
        </w:tc>
      </w:tr>
      <w:tr w:rsidR="00EE57D9" w:rsidRPr="00C7430B" w14:paraId="109E0D8E" w14:textId="77777777" w:rsidTr="00B5062B">
        <w:tc>
          <w:tcPr>
            <w:tcW w:w="501" w:type="pct"/>
          </w:tcPr>
          <w:p w14:paraId="109E0D8A"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8B" w14:textId="77777777" w:rsidR="00EE57D9" w:rsidRPr="00C7430B" w:rsidRDefault="00EE57D9" w:rsidP="00AD5F83">
            <w:pPr>
              <w:pStyle w:val="TableText1"/>
            </w:pPr>
            <w:r w:rsidRPr="00C7430B">
              <w:t>3.1</w:t>
            </w:r>
          </w:p>
        </w:tc>
        <w:tc>
          <w:tcPr>
            <w:tcW w:w="1592" w:type="pct"/>
          </w:tcPr>
          <w:p w14:paraId="109E0D8C" w14:textId="77777777" w:rsidR="00EE57D9" w:rsidRPr="00C7430B" w:rsidRDefault="00EE57D9" w:rsidP="00AD5F83">
            <w:pPr>
              <w:pStyle w:val="TableText1"/>
            </w:pPr>
            <w:r w:rsidRPr="00C7430B">
              <w:t>Roadmap of Mail.XML</w:t>
            </w:r>
          </w:p>
        </w:tc>
        <w:tc>
          <w:tcPr>
            <w:tcW w:w="2378" w:type="pct"/>
          </w:tcPr>
          <w:p w14:paraId="109E0D8D" w14:textId="77777777" w:rsidR="00EE57D9" w:rsidRPr="00C7430B" w:rsidRDefault="00EE57D9" w:rsidP="00AD5F83">
            <w:pPr>
              <w:pStyle w:val="TableText1"/>
            </w:pPr>
            <w:r w:rsidRPr="00C7430B">
              <w:t>Updated description of table</w:t>
            </w:r>
          </w:p>
        </w:tc>
      </w:tr>
      <w:tr w:rsidR="00EE57D9" w:rsidRPr="00C7430B" w14:paraId="109E0D93" w14:textId="77777777" w:rsidTr="00B5062B">
        <w:tc>
          <w:tcPr>
            <w:tcW w:w="501" w:type="pct"/>
          </w:tcPr>
          <w:p w14:paraId="109E0D8F" w14:textId="77777777" w:rsidR="00EE57D9" w:rsidRPr="00C7430B" w:rsidRDefault="00EE57D9" w:rsidP="00AD5F83">
            <w:pPr>
              <w:pStyle w:val="TableText1"/>
              <w:rPr>
                <w:rStyle w:val="BodyTextChar"/>
              </w:rPr>
            </w:pPr>
            <w:r w:rsidRPr="00C7430B">
              <w:rPr>
                <w:rStyle w:val="BodyTextChar"/>
              </w:rPr>
              <w:lastRenderedPageBreak/>
              <w:t>10/30/12</w:t>
            </w:r>
          </w:p>
        </w:tc>
        <w:tc>
          <w:tcPr>
            <w:tcW w:w="530" w:type="pct"/>
          </w:tcPr>
          <w:p w14:paraId="109E0D90" w14:textId="77777777" w:rsidR="00EE57D9" w:rsidRPr="00C7430B" w:rsidRDefault="00EE57D9" w:rsidP="00AD5F83">
            <w:pPr>
              <w:pStyle w:val="TableText1"/>
            </w:pPr>
            <w:r w:rsidRPr="00C7430B">
              <w:t>3.4</w:t>
            </w:r>
          </w:p>
        </w:tc>
        <w:tc>
          <w:tcPr>
            <w:tcW w:w="1592" w:type="pct"/>
          </w:tcPr>
          <w:p w14:paraId="109E0D91" w14:textId="77777777" w:rsidR="00EE57D9" w:rsidRPr="00C7430B" w:rsidRDefault="00EE57D9" w:rsidP="00AD5F83">
            <w:pPr>
              <w:pStyle w:val="TableText1"/>
            </w:pPr>
            <w:r w:rsidRPr="00C7430B">
              <w:t>About this document</w:t>
            </w:r>
          </w:p>
        </w:tc>
        <w:tc>
          <w:tcPr>
            <w:tcW w:w="2378" w:type="pct"/>
          </w:tcPr>
          <w:p w14:paraId="109E0D92" w14:textId="77777777" w:rsidR="00EE57D9" w:rsidRPr="00C7430B" w:rsidRDefault="00EE57D9" w:rsidP="00AD5F83">
            <w:pPr>
              <w:pStyle w:val="TableText1"/>
            </w:pPr>
            <w:r w:rsidRPr="00C7430B">
              <w:t>Removed references to other versions of Mail.XML that are not 12.0B</w:t>
            </w:r>
          </w:p>
        </w:tc>
      </w:tr>
      <w:tr w:rsidR="00EE57D9" w:rsidRPr="00C7430B" w14:paraId="109E0D98" w14:textId="77777777" w:rsidTr="00B5062B">
        <w:tc>
          <w:tcPr>
            <w:tcW w:w="501" w:type="pct"/>
          </w:tcPr>
          <w:p w14:paraId="109E0D94"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95" w14:textId="77777777" w:rsidR="00EE57D9" w:rsidRPr="00C7430B" w:rsidRDefault="00EE57D9" w:rsidP="00AD5F83">
            <w:pPr>
              <w:pStyle w:val="TableText1"/>
            </w:pPr>
            <w:r w:rsidRPr="00C7430B">
              <w:t>4.1.1</w:t>
            </w:r>
          </w:p>
        </w:tc>
        <w:tc>
          <w:tcPr>
            <w:tcW w:w="1592" w:type="pct"/>
          </w:tcPr>
          <w:p w14:paraId="109E0D96" w14:textId="77777777" w:rsidR="00EE57D9" w:rsidRPr="00C7430B" w:rsidRDefault="00EE57D9" w:rsidP="00AD5F83">
            <w:pPr>
              <w:pStyle w:val="TableText1"/>
            </w:pPr>
            <w:r w:rsidRPr="00C7430B">
              <w:t>Consuming String-Type WSDLs</w:t>
            </w:r>
          </w:p>
        </w:tc>
        <w:tc>
          <w:tcPr>
            <w:tcW w:w="2378" w:type="pct"/>
          </w:tcPr>
          <w:p w14:paraId="109E0D97" w14:textId="56867C58" w:rsidR="00EE57D9" w:rsidRPr="00C7430B" w:rsidRDefault="00EE57D9" w:rsidP="00AD5F83">
            <w:pPr>
              <w:pStyle w:val="TableText1"/>
            </w:pPr>
            <w:r w:rsidRPr="00C7430B">
              <w:t xml:space="preserve">Added: NOTE: Mail.XML no </w:t>
            </w:r>
            <w:r w:rsidR="00BF70D9" w:rsidRPr="00C7430B">
              <w:t>longer</w:t>
            </w:r>
            <w:r w:rsidR="00FB5839" w:rsidRPr="00C7430B">
              <w:t xml:space="preserve"> supports String-Type WSDLs</w:t>
            </w:r>
          </w:p>
        </w:tc>
      </w:tr>
      <w:tr w:rsidR="00EE57D9" w:rsidRPr="00C7430B" w14:paraId="109E0D9D" w14:textId="77777777" w:rsidTr="00B5062B">
        <w:tc>
          <w:tcPr>
            <w:tcW w:w="501" w:type="pct"/>
          </w:tcPr>
          <w:p w14:paraId="109E0D99"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9A" w14:textId="77777777" w:rsidR="00EE57D9" w:rsidRPr="00C7430B" w:rsidRDefault="00EE57D9" w:rsidP="00AD5F83">
            <w:pPr>
              <w:pStyle w:val="TableText1"/>
            </w:pPr>
            <w:r w:rsidRPr="00C7430B">
              <w:t>6</w:t>
            </w:r>
          </w:p>
        </w:tc>
        <w:tc>
          <w:tcPr>
            <w:tcW w:w="1592" w:type="pct"/>
          </w:tcPr>
          <w:p w14:paraId="109E0D9B" w14:textId="77777777" w:rsidR="00EE57D9" w:rsidRPr="00C7430B" w:rsidRDefault="00EE57D9" w:rsidP="00AD5F83">
            <w:pPr>
              <w:pStyle w:val="TableText1"/>
            </w:pPr>
            <w:r w:rsidRPr="00C7430B">
              <w:t>Mail.XML 12.0B</w:t>
            </w:r>
          </w:p>
        </w:tc>
        <w:tc>
          <w:tcPr>
            <w:tcW w:w="2378" w:type="pct"/>
          </w:tcPr>
          <w:p w14:paraId="109E0D9C" w14:textId="77777777" w:rsidR="00EE57D9" w:rsidRPr="00C7430B" w:rsidRDefault="00EE57D9" w:rsidP="00AD5F83">
            <w:pPr>
              <w:pStyle w:val="TableText1"/>
            </w:pPr>
            <w:r w:rsidRPr="00C7430B">
              <w:t>Removed note at beginning of section</w:t>
            </w:r>
          </w:p>
        </w:tc>
      </w:tr>
      <w:tr w:rsidR="00EE57D9" w:rsidRPr="00C7430B" w14:paraId="109E0DA3" w14:textId="77777777" w:rsidTr="00B5062B">
        <w:tc>
          <w:tcPr>
            <w:tcW w:w="501" w:type="pct"/>
          </w:tcPr>
          <w:p w14:paraId="109E0D9E"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9F" w14:textId="77777777" w:rsidR="00EE57D9" w:rsidRPr="00C7430B" w:rsidRDefault="00EE57D9" w:rsidP="00AD5F83">
            <w:pPr>
              <w:pStyle w:val="TableText1"/>
            </w:pPr>
            <w:r w:rsidRPr="00C7430B">
              <w:t>9</w:t>
            </w:r>
          </w:p>
        </w:tc>
        <w:tc>
          <w:tcPr>
            <w:tcW w:w="1592" w:type="pct"/>
          </w:tcPr>
          <w:p w14:paraId="109E0DA0" w14:textId="77777777" w:rsidR="00EE57D9" w:rsidRPr="00C7430B" w:rsidRDefault="00EE57D9" w:rsidP="00AD5F83">
            <w:pPr>
              <w:pStyle w:val="TableText1"/>
            </w:pPr>
            <w:r w:rsidRPr="00C7430B">
              <w:t>Appendix B - Mail.XML 12.0B</w:t>
            </w:r>
          </w:p>
        </w:tc>
        <w:tc>
          <w:tcPr>
            <w:tcW w:w="2378" w:type="pct"/>
          </w:tcPr>
          <w:p w14:paraId="109E0DA1" w14:textId="77777777" w:rsidR="00EE57D9" w:rsidRPr="00C7430B" w:rsidRDefault="00EE57D9" w:rsidP="00AD5F83">
            <w:pPr>
              <w:pStyle w:val="TableText1"/>
            </w:pPr>
            <w:r w:rsidRPr="00C7430B">
              <w:t xml:space="preserve">Removed note at beginning of section. </w:t>
            </w:r>
          </w:p>
          <w:p w14:paraId="109E0DA2" w14:textId="10819C33" w:rsidR="00EE57D9" w:rsidRPr="00C7430B" w:rsidRDefault="00EE57D9" w:rsidP="00AD5F83">
            <w:pPr>
              <w:pStyle w:val="TableText1"/>
            </w:pPr>
            <w:r w:rsidRPr="00C7430B">
              <w:t xml:space="preserve">Removed </w:t>
            </w:r>
            <w:r w:rsidR="00BF70D9" w:rsidRPr="00C7430B">
              <w:t>references</w:t>
            </w:r>
            <w:r w:rsidRPr="00C7430B">
              <w:t xml:space="preserve"> to old versions of Mail.XML</w:t>
            </w:r>
          </w:p>
        </w:tc>
      </w:tr>
      <w:tr w:rsidR="00EE57D9" w:rsidRPr="00C7430B" w14:paraId="109E0DA9" w14:textId="77777777" w:rsidTr="00B5062B">
        <w:tc>
          <w:tcPr>
            <w:tcW w:w="501" w:type="pct"/>
          </w:tcPr>
          <w:p w14:paraId="109E0DA4"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A5" w14:textId="77777777" w:rsidR="00EE57D9" w:rsidRPr="00C7430B" w:rsidRDefault="00EE57D9" w:rsidP="00AD5F83">
            <w:pPr>
              <w:pStyle w:val="TableText1"/>
            </w:pPr>
            <w:r w:rsidRPr="00C7430B">
              <w:t>10</w:t>
            </w:r>
          </w:p>
        </w:tc>
        <w:tc>
          <w:tcPr>
            <w:tcW w:w="1592" w:type="pct"/>
          </w:tcPr>
          <w:p w14:paraId="109E0DA6" w14:textId="77777777" w:rsidR="00EE57D9" w:rsidRPr="00C7430B" w:rsidRDefault="00EE57D9" w:rsidP="00AD5F83">
            <w:pPr>
              <w:pStyle w:val="TableText1"/>
            </w:pPr>
            <w:r w:rsidRPr="00C7430B">
              <w:t>Appendix C - WSDLs and XSDs</w:t>
            </w:r>
          </w:p>
        </w:tc>
        <w:tc>
          <w:tcPr>
            <w:tcW w:w="2378" w:type="pct"/>
          </w:tcPr>
          <w:p w14:paraId="109E0DA7" w14:textId="00707A68" w:rsidR="00EE57D9" w:rsidRPr="00C7430B" w:rsidRDefault="00EE57D9" w:rsidP="00AD5F83">
            <w:pPr>
              <w:pStyle w:val="TableText1"/>
            </w:pPr>
            <w:r w:rsidRPr="00C7430B">
              <w:t xml:space="preserve">Removed </w:t>
            </w:r>
            <w:r w:rsidR="00BF70D9" w:rsidRPr="00C7430B">
              <w:t>refines</w:t>
            </w:r>
            <w:r w:rsidRPr="00C7430B">
              <w:t xml:space="preserve"> to String-type WSDLs </w:t>
            </w:r>
          </w:p>
          <w:p w14:paraId="109E0DA8" w14:textId="77777777" w:rsidR="00EE57D9" w:rsidRPr="00C7430B" w:rsidRDefault="00EE57D9" w:rsidP="00AD5F83">
            <w:pPr>
              <w:pStyle w:val="TableText1"/>
            </w:pPr>
            <w:r w:rsidRPr="00C7430B">
              <w:t>Removed references to older versions of Mail.XML</w:t>
            </w:r>
          </w:p>
        </w:tc>
      </w:tr>
      <w:tr w:rsidR="00EE57D9" w:rsidRPr="00C7430B" w14:paraId="109E0DAE" w14:textId="77777777" w:rsidTr="00B5062B">
        <w:tc>
          <w:tcPr>
            <w:tcW w:w="501" w:type="pct"/>
          </w:tcPr>
          <w:p w14:paraId="109E0DAA"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AB" w14:textId="77777777" w:rsidR="00EE57D9" w:rsidRPr="00C7430B" w:rsidRDefault="00EE57D9" w:rsidP="00AD5F83">
            <w:pPr>
              <w:pStyle w:val="TableText1"/>
            </w:pPr>
            <w:r w:rsidRPr="00C7430B">
              <w:t>7.4</w:t>
            </w:r>
          </w:p>
        </w:tc>
        <w:tc>
          <w:tcPr>
            <w:tcW w:w="1592" w:type="pct"/>
          </w:tcPr>
          <w:p w14:paraId="109E0DAC" w14:textId="77777777" w:rsidR="00EE57D9" w:rsidRPr="00C7430B" w:rsidRDefault="00EE57D9" w:rsidP="00AD5F83">
            <w:pPr>
              <w:pStyle w:val="TableText1"/>
            </w:pPr>
            <w:r w:rsidRPr="00C7430B">
              <w:t>Drop Entry Point Warning Codes and Descriptions</w:t>
            </w:r>
          </w:p>
        </w:tc>
        <w:tc>
          <w:tcPr>
            <w:tcW w:w="2378" w:type="pct"/>
          </w:tcPr>
          <w:p w14:paraId="109E0DAD" w14:textId="77777777" w:rsidR="00EE57D9" w:rsidRPr="00C7430B" w:rsidRDefault="00EE57D9" w:rsidP="00AD5F83">
            <w:pPr>
              <w:pStyle w:val="TableText1"/>
            </w:pPr>
            <w:r w:rsidRPr="00C7430B">
              <w:t>Removed references to Mail.XML 6.0 and 8.0B</w:t>
            </w:r>
          </w:p>
        </w:tc>
      </w:tr>
      <w:tr w:rsidR="00EE57D9" w:rsidRPr="00C7430B" w14:paraId="109E0DB4" w14:textId="77777777" w:rsidTr="00B5062B">
        <w:tc>
          <w:tcPr>
            <w:tcW w:w="501" w:type="pct"/>
          </w:tcPr>
          <w:p w14:paraId="109E0DAF"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B0" w14:textId="77777777" w:rsidR="00EE57D9" w:rsidRPr="00C7430B" w:rsidRDefault="00EE57D9" w:rsidP="00AD5F83">
            <w:pPr>
              <w:pStyle w:val="TableText1"/>
            </w:pPr>
            <w:r w:rsidRPr="00C7430B">
              <w:t>2.1, 4.1,</w:t>
            </w:r>
          </w:p>
          <w:p w14:paraId="109E0DB1" w14:textId="77777777" w:rsidR="00EE57D9" w:rsidRPr="00C7430B" w:rsidRDefault="00EE57D9" w:rsidP="00AD5F83">
            <w:pPr>
              <w:pStyle w:val="TableText1"/>
            </w:pPr>
            <w:r w:rsidRPr="00C7430B">
              <w:t>7.10</w:t>
            </w:r>
          </w:p>
        </w:tc>
        <w:tc>
          <w:tcPr>
            <w:tcW w:w="1592" w:type="pct"/>
          </w:tcPr>
          <w:p w14:paraId="109E0DB2" w14:textId="77777777" w:rsidR="00EE57D9" w:rsidRPr="00C7430B" w:rsidRDefault="00EE57D9" w:rsidP="00AD5F83">
            <w:pPr>
              <w:pStyle w:val="TableText1"/>
            </w:pPr>
          </w:p>
        </w:tc>
        <w:tc>
          <w:tcPr>
            <w:tcW w:w="2378" w:type="pct"/>
          </w:tcPr>
          <w:p w14:paraId="109E0DB3" w14:textId="77777777" w:rsidR="00EE57D9" w:rsidRPr="00C7430B" w:rsidRDefault="00EE57D9" w:rsidP="00AD5F83">
            <w:pPr>
              <w:pStyle w:val="TableText1"/>
            </w:pPr>
            <w:r w:rsidRPr="00C7430B">
              <w:t>Removed reference to 9.0X</w:t>
            </w:r>
          </w:p>
        </w:tc>
      </w:tr>
      <w:tr w:rsidR="00EE57D9" w:rsidRPr="00C7430B" w14:paraId="109E0DB9" w14:textId="77777777" w:rsidTr="00B5062B">
        <w:tc>
          <w:tcPr>
            <w:tcW w:w="501" w:type="pct"/>
          </w:tcPr>
          <w:p w14:paraId="109E0DB5"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B6" w14:textId="77777777" w:rsidR="00EE57D9" w:rsidRPr="00C7430B" w:rsidRDefault="00EE57D9" w:rsidP="00AD5F83">
            <w:pPr>
              <w:pStyle w:val="TableText1"/>
            </w:pPr>
            <w:r w:rsidRPr="00C7430B">
              <w:t>7.10</w:t>
            </w:r>
          </w:p>
        </w:tc>
        <w:tc>
          <w:tcPr>
            <w:tcW w:w="1592" w:type="pct"/>
          </w:tcPr>
          <w:p w14:paraId="109E0DB7" w14:textId="77777777" w:rsidR="00EE57D9" w:rsidRPr="00C7430B" w:rsidRDefault="00EE57D9" w:rsidP="00AD5F83">
            <w:pPr>
              <w:pStyle w:val="TableText1"/>
            </w:pPr>
            <w:r w:rsidRPr="00C7430B">
              <w:t>Types of WSDLs</w:t>
            </w:r>
          </w:p>
        </w:tc>
        <w:tc>
          <w:tcPr>
            <w:tcW w:w="2378" w:type="pct"/>
          </w:tcPr>
          <w:p w14:paraId="109E0DB8" w14:textId="426C9733" w:rsidR="00EE57D9" w:rsidRPr="00C7430B" w:rsidRDefault="00EE57D9" w:rsidP="00AD5F83">
            <w:pPr>
              <w:pStyle w:val="TableText1"/>
            </w:pPr>
            <w:r w:rsidRPr="00C7430B">
              <w:t xml:space="preserve">Added: NOTE: Mail.XML no </w:t>
            </w:r>
            <w:r w:rsidR="00BF70D9" w:rsidRPr="00C7430B">
              <w:t>longer</w:t>
            </w:r>
            <w:r w:rsidR="00FB5839" w:rsidRPr="00C7430B">
              <w:t xml:space="preserve"> supports String-Type WSDLs</w:t>
            </w:r>
          </w:p>
        </w:tc>
      </w:tr>
      <w:tr w:rsidR="00EE57D9" w:rsidRPr="00C7430B" w14:paraId="109E0DBE" w14:textId="77777777" w:rsidTr="00B5062B">
        <w:tc>
          <w:tcPr>
            <w:tcW w:w="501" w:type="pct"/>
          </w:tcPr>
          <w:p w14:paraId="109E0DBA"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BB" w14:textId="77777777" w:rsidR="00EE57D9" w:rsidRPr="00C7430B" w:rsidRDefault="00EE57D9" w:rsidP="00AD5F83">
            <w:pPr>
              <w:pStyle w:val="TableText1"/>
            </w:pPr>
            <w:r w:rsidRPr="00C7430B">
              <w:t>5.2</w:t>
            </w:r>
          </w:p>
        </w:tc>
        <w:tc>
          <w:tcPr>
            <w:tcW w:w="1592" w:type="pct"/>
          </w:tcPr>
          <w:p w14:paraId="109E0DBC" w14:textId="60DB46B6" w:rsidR="00EE57D9" w:rsidRPr="00C7430B" w:rsidRDefault="00EE57D9" w:rsidP="00AD5F83">
            <w:pPr>
              <w:pStyle w:val="TableText1"/>
            </w:pPr>
            <w:r w:rsidRPr="00C7430B">
              <w:t xml:space="preserve">Access to </w:t>
            </w:r>
            <w:r w:rsidR="00245F82" w:rsidRPr="00245F82">
              <w:rPr>
                <w:i/>
              </w:rPr>
              <w:t>PostalOne!</w:t>
            </w:r>
            <w:r w:rsidRPr="00C7430B">
              <w:rPr>
                <w:i/>
              </w:rPr>
              <w:fldChar w:fldCharType="begin"/>
            </w:r>
            <w:r w:rsidRPr="00C7430B">
              <w:rPr>
                <w:i/>
              </w:rPr>
              <w:instrText xml:space="preserve"> XE "PostalOne!" </w:instrText>
            </w:r>
            <w:r w:rsidRPr="00C7430B">
              <w:rPr>
                <w:i/>
              </w:rPr>
              <w:fldChar w:fldCharType="end"/>
            </w:r>
            <w:r w:rsidRPr="00C7430B">
              <w:t xml:space="preserve"> - FAST Web Services</w:t>
            </w:r>
          </w:p>
        </w:tc>
        <w:tc>
          <w:tcPr>
            <w:tcW w:w="2378" w:type="pct"/>
          </w:tcPr>
          <w:p w14:paraId="109E0DBD" w14:textId="77777777" w:rsidR="00EE57D9" w:rsidRPr="00C7430B" w:rsidRDefault="00EE57D9" w:rsidP="00AD5F83">
            <w:pPr>
              <w:pStyle w:val="TableText1"/>
            </w:pPr>
            <w:r w:rsidRPr="00C7430B">
              <w:t>Removed reference to previous Release</w:t>
            </w:r>
          </w:p>
        </w:tc>
      </w:tr>
      <w:tr w:rsidR="00EE57D9" w:rsidRPr="00C7430B" w14:paraId="109E0DC3" w14:textId="77777777" w:rsidTr="00B5062B">
        <w:tc>
          <w:tcPr>
            <w:tcW w:w="501" w:type="pct"/>
          </w:tcPr>
          <w:p w14:paraId="109E0DBF"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C0" w14:textId="77777777" w:rsidR="00EE57D9" w:rsidRPr="00C7430B" w:rsidRDefault="00EE57D9" w:rsidP="00AD5F83">
            <w:pPr>
              <w:pStyle w:val="TableText1"/>
            </w:pPr>
            <w:r w:rsidRPr="00C7430B">
              <w:t>7.6</w:t>
            </w:r>
          </w:p>
        </w:tc>
        <w:tc>
          <w:tcPr>
            <w:tcW w:w="1592" w:type="pct"/>
          </w:tcPr>
          <w:p w14:paraId="109E0DC1" w14:textId="77777777" w:rsidR="00EE57D9" w:rsidRPr="00C7430B" w:rsidRDefault="00EE57D9" w:rsidP="00AD5F83">
            <w:pPr>
              <w:pStyle w:val="TableText1"/>
            </w:pPr>
            <w:r w:rsidRPr="00C7430B">
              <w:t>Support Mailer SubmitterTrackingID on MailXML 12.0B Messages</w:t>
            </w:r>
          </w:p>
        </w:tc>
        <w:tc>
          <w:tcPr>
            <w:tcW w:w="2378" w:type="pct"/>
          </w:tcPr>
          <w:p w14:paraId="109E0DC2" w14:textId="77777777" w:rsidR="00EE57D9" w:rsidRPr="00C7430B" w:rsidRDefault="00EE57D9" w:rsidP="00AD5F83">
            <w:pPr>
              <w:pStyle w:val="TableText1"/>
            </w:pPr>
            <w:r w:rsidRPr="00C7430B">
              <w:t>Updated references of 12.0A to 12.0B</w:t>
            </w:r>
          </w:p>
        </w:tc>
      </w:tr>
    </w:tbl>
    <w:p w14:paraId="109E0DC4" w14:textId="77777777" w:rsidR="00EE57D9" w:rsidRPr="00C7430B" w:rsidRDefault="00EE57D9" w:rsidP="00EE57D9">
      <w:pPr>
        <w:rPr>
          <w:rStyle w:val="BodyTextChar"/>
        </w:rPr>
      </w:pPr>
    </w:p>
    <w:p w14:paraId="109E0DC5" w14:textId="77777777" w:rsidR="00EE57D9" w:rsidRPr="00C7430B" w:rsidRDefault="00EE57D9" w:rsidP="007400A9">
      <w:pPr>
        <w:pStyle w:val="BodyText"/>
        <w:rPr>
          <w:rStyle w:val="BodyTextChar"/>
        </w:rPr>
      </w:pPr>
      <w:r w:rsidRPr="00C7430B">
        <w:rPr>
          <w:rStyle w:val="BodyTextChar"/>
        </w:rPr>
        <w:t>These are the changes from Mail.XML 12.0B FAST Version 3.0 to Mail.XML 12.0B FAST Version 4.0</w:t>
      </w:r>
    </w:p>
    <w:p w14:paraId="109E0DC6" w14:textId="77777777" w:rsidR="00EE57D9" w:rsidRPr="00C7430B" w:rsidRDefault="00EE57D9" w:rsidP="00EE57D9">
      <w:pPr>
        <w:rPr>
          <w:rStyle w:val="BodyTextChar"/>
        </w:rPr>
      </w:pPr>
    </w:p>
    <w:tbl>
      <w:tblPr>
        <w:tblStyle w:val="ACI-USPS"/>
        <w:tblW w:w="5000" w:type="pct"/>
        <w:tblInd w:w="0" w:type="dxa"/>
        <w:tblLook w:val="04A0" w:firstRow="1" w:lastRow="0" w:firstColumn="1" w:lastColumn="0" w:noHBand="0" w:noVBand="1"/>
      </w:tblPr>
      <w:tblGrid>
        <w:gridCol w:w="1202"/>
        <w:gridCol w:w="1389"/>
        <w:gridCol w:w="3332"/>
        <w:gridCol w:w="4867"/>
      </w:tblGrid>
      <w:tr w:rsidR="00EE57D9" w:rsidRPr="00FB4D50" w14:paraId="109E0DCB"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tcPr>
          <w:p w14:paraId="109E0DC7" w14:textId="77777777" w:rsidR="00EE57D9" w:rsidRPr="00FB4D50" w:rsidRDefault="00EE57D9" w:rsidP="00FB4D50">
            <w:pPr>
              <w:pStyle w:val="TableTitle"/>
            </w:pPr>
            <w:r w:rsidRPr="00FB4D50">
              <w:t>Date</w:t>
            </w:r>
          </w:p>
        </w:tc>
        <w:tc>
          <w:tcPr>
            <w:tcW w:w="667" w:type="pct"/>
            <w:shd w:val="clear" w:color="auto" w:fill="DBE5F1" w:themeFill="accent1" w:themeFillTint="33"/>
          </w:tcPr>
          <w:p w14:paraId="109E0DC8" w14:textId="77777777" w:rsidR="00EE57D9" w:rsidRPr="00FB4D50" w:rsidRDefault="00EE57D9" w:rsidP="00FB4D50">
            <w:pPr>
              <w:pStyle w:val="TableTitle"/>
            </w:pPr>
            <w:r w:rsidRPr="00FB4D50">
              <w:t>Section #</w:t>
            </w:r>
          </w:p>
        </w:tc>
        <w:tc>
          <w:tcPr>
            <w:tcW w:w="1475" w:type="pct"/>
            <w:shd w:val="clear" w:color="auto" w:fill="DBE5F1" w:themeFill="accent1" w:themeFillTint="33"/>
          </w:tcPr>
          <w:p w14:paraId="109E0DC9" w14:textId="77777777" w:rsidR="00EE57D9" w:rsidRPr="00FB4D50" w:rsidRDefault="00EE57D9" w:rsidP="00FB4D50">
            <w:pPr>
              <w:pStyle w:val="TableTitle"/>
            </w:pPr>
            <w:r w:rsidRPr="00FB4D50">
              <w:t>Title</w:t>
            </w:r>
          </w:p>
        </w:tc>
        <w:tc>
          <w:tcPr>
            <w:tcW w:w="2278" w:type="pct"/>
            <w:shd w:val="clear" w:color="auto" w:fill="DBE5F1" w:themeFill="accent1" w:themeFillTint="33"/>
          </w:tcPr>
          <w:p w14:paraId="109E0DCA" w14:textId="77777777" w:rsidR="00EE57D9" w:rsidRPr="00FB4D50" w:rsidRDefault="00EE57D9" w:rsidP="00FB4D50">
            <w:pPr>
              <w:pStyle w:val="TableTitle"/>
            </w:pPr>
            <w:r w:rsidRPr="00FB4D50">
              <w:t>Description</w:t>
            </w:r>
          </w:p>
        </w:tc>
      </w:tr>
      <w:tr w:rsidR="00EE57D9" w:rsidRPr="00FB4D50" w14:paraId="109E0DD0" w14:textId="77777777" w:rsidTr="00FB4D50">
        <w:tc>
          <w:tcPr>
            <w:tcW w:w="580" w:type="pct"/>
          </w:tcPr>
          <w:p w14:paraId="109E0DCC" w14:textId="77777777" w:rsidR="00EE57D9" w:rsidRPr="00FB4D50" w:rsidRDefault="00EE57D9" w:rsidP="00AD5F83">
            <w:pPr>
              <w:pStyle w:val="TableText1"/>
            </w:pPr>
            <w:r w:rsidRPr="00FB4D50">
              <w:t>9/26/12</w:t>
            </w:r>
          </w:p>
        </w:tc>
        <w:tc>
          <w:tcPr>
            <w:tcW w:w="667" w:type="pct"/>
          </w:tcPr>
          <w:p w14:paraId="109E0DCD" w14:textId="77777777" w:rsidR="00EE57D9" w:rsidRPr="00FB4D50" w:rsidRDefault="00EE57D9" w:rsidP="00AD5F83">
            <w:pPr>
              <w:pStyle w:val="TableText1"/>
              <w:jc w:val="center"/>
            </w:pPr>
            <w:r w:rsidRPr="00FB4D50">
              <w:t>2.3</w:t>
            </w:r>
          </w:p>
        </w:tc>
        <w:tc>
          <w:tcPr>
            <w:tcW w:w="1475" w:type="pct"/>
          </w:tcPr>
          <w:p w14:paraId="109E0DCE" w14:textId="77777777" w:rsidR="00EE57D9" w:rsidRPr="00FB4D50" w:rsidRDefault="00EE57D9" w:rsidP="00AD5F83">
            <w:pPr>
              <w:pStyle w:val="TableText1"/>
            </w:pPr>
            <w:r w:rsidRPr="00FB4D50">
              <w:t>USPS Limitation Rule on Transaction Requests</w:t>
            </w:r>
          </w:p>
        </w:tc>
        <w:tc>
          <w:tcPr>
            <w:tcW w:w="2278" w:type="pct"/>
          </w:tcPr>
          <w:p w14:paraId="109E0DCF" w14:textId="77777777" w:rsidR="00EE57D9" w:rsidRPr="00B5062B" w:rsidRDefault="00EE57D9" w:rsidP="00B5062B">
            <w:pPr>
              <w:pStyle w:val="TableText1"/>
            </w:pPr>
            <w:r w:rsidRPr="00B5062B">
              <w:t>Clarified customer pull software query limitations</w:t>
            </w:r>
          </w:p>
        </w:tc>
      </w:tr>
      <w:tr w:rsidR="00EE57D9" w:rsidRPr="00FB4D50" w14:paraId="109E0DD5" w14:textId="77777777" w:rsidTr="00FB4D50">
        <w:tc>
          <w:tcPr>
            <w:tcW w:w="580" w:type="pct"/>
          </w:tcPr>
          <w:p w14:paraId="109E0DD1" w14:textId="77777777" w:rsidR="00EE57D9" w:rsidRPr="00FB4D50" w:rsidRDefault="00EE57D9" w:rsidP="00AD5F83">
            <w:pPr>
              <w:rPr>
                <w:rStyle w:val="BodyTextChar"/>
              </w:rPr>
            </w:pPr>
            <w:r w:rsidRPr="00FB4D50">
              <w:rPr>
                <w:rStyle w:val="BodyTextChar"/>
              </w:rPr>
              <w:t>9/26/12</w:t>
            </w:r>
          </w:p>
        </w:tc>
        <w:tc>
          <w:tcPr>
            <w:tcW w:w="667" w:type="pct"/>
          </w:tcPr>
          <w:p w14:paraId="109E0DD2" w14:textId="77777777" w:rsidR="00EE57D9" w:rsidRPr="00FB4D50" w:rsidRDefault="00EE57D9" w:rsidP="00AD5F83">
            <w:pPr>
              <w:pStyle w:val="TableText1"/>
              <w:jc w:val="center"/>
            </w:pPr>
            <w:r w:rsidRPr="00FB4D50">
              <w:t>3.3</w:t>
            </w:r>
          </w:p>
        </w:tc>
        <w:tc>
          <w:tcPr>
            <w:tcW w:w="1475" w:type="pct"/>
          </w:tcPr>
          <w:p w14:paraId="109E0DD3" w14:textId="77777777" w:rsidR="00EE57D9" w:rsidRPr="00FB4D50" w:rsidRDefault="00EE57D9" w:rsidP="00AD5F83">
            <w:pPr>
              <w:pStyle w:val="TableText1"/>
            </w:pPr>
            <w:r w:rsidRPr="00FB4D50">
              <w:t>Intended Audience</w:t>
            </w:r>
          </w:p>
        </w:tc>
        <w:tc>
          <w:tcPr>
            <w:tcW w:w="2278" w:type="pct"/>
          </w:tcPr>
          <w:p w14:paraId="109E0DD4" w14:textId="77777777" w:rsidR="00EE57D9" w:rsidRPr="00B5062B" w:rsidRDefault="00EE57D9" w:rsidP="00B5062B">
            <w:pPr>
              <w:pStyle w:val="TableText1"/>
            </w:pPr>
            <w:r w:rsidRPr="00B5062B">
              <w:t>Updated description</w:t>
            </w:r>
          </w:p>
        </w:tc>
      </w:tr>
      <w:tr w:rsidR="00EE57D9" w:rsidRPr="00FB4D50" w14:paraId="109E0DDA" w14:textId="77777777" w:rsidTr="00FB4D50">
        <w:tc>
          <w:tcPr>
            <w:tcW w:w="580" w:type="pct"/>
          </w:tcPr>
          <w:p w14:paraId="109E0DD6" w14:textId="77777777" w:rsidR="00EE57D9" w:rsidRPr="00FB4D50" w:rsidRDefault="00EE57D9" w:rsidP="00AD5F83">
            <w:pPr>
              <w:rPr>
                <w:rStyle w:val="BodyTextChar"/>
              </w:rPr>
            </w:pPr>
            <w:r w:rsidRPr="00FB4D50">
              <w:rPr>
                <w:rStyle w:val="BodyTextChar"/>
              </w:rPr>
              <w:t>9/26/12</w:t>
            </w:r>
          </w:p>
        </w:tc>
        <w:tc>
          <w:tcPr>
            <w:tcW w:w="667" w:type="pct"/>
          </w:tcPr>
          <w:p w14:paraId="109E0DD7" w14:textId="77777777" w:rsidR="00EE57D9" w:rsidRPr="00FB4D50" w:rsidRDefault="00EE57D9" w:rsidP="00AD5F83">
            <w:pPr>
              <w:pStyle w:val="TableText1"/>
              <w:jc w:val="center"/>
            </w:pPr>
            <w:r w:rsidRPr="00FB4D50">
              <w:t>3.5</w:t>
            </w:r>
          </w:p>
        </w:tc>
        <w:tc>
          <w:tcPr>
            <w:tcW w:w="1475" w:type="pct"/>
          </w:tcPr>
          <w:p w14:paraId="109E0DD8" w14:textId="77777777" w:rsidR="00EE57D9" w:rsidRPr="00FB4D50" w:rsidRDefault="00EE57D9" w:rsidP="00AD5F83">
            <w:pPr>
              <w:pStyle w:val="TableText1"/>
            </w:pPr>
            <w:r w:rsidRPr="00FB4D50">
              <w:t>How to Read Data Structure</w:t>
            </w:r>
          </w:p>
        </w:tc>
        <w:tc>
          <w:tcPr>
            <w:tcW w:w="2278" w:type="pct"/>
          </w:tcPr>
          <w:p w14:paraId="109E0DD9" w14:textId="77E73DDA" w:rsidR="00EE57D9" w:rsidRPr="00B5062B" w:rsidRDefault="00EE57D9" w:rsidP="00B5062B">
            <w:pPr>
              <w:pStyle w:val="TableText1"/>
            </w:pPr>
            <w:r w:rsidRPr="00B5062B">
              <w:t xml:space="preserve">Updated </w:t>
            </w:r>
            <w:r w:rsidR="00BF70D9" w:rsidRPr="00B5062B">
              <w:t>description</w:t>
            </w:r>
          </w:p>
        </w:tc>
      </w:tr>
      <w:tr w:rsidR="00EE57D9" w:rsidRPr="00FB4D50" w14:paraId="109E0DDF" w14:textId="77777777" w:rsidTr="00FB4D50">
        <w:tc>
          <w:tcPr>
            <w:tcW w:w="580" w:type="pct"/>
          </w:tcPr>
          <w:p w14:paraId="109E0DDB" w14:textId="77777777" w:rsidR="00EE57D9" w:rsidRPr="00FB4D50" w:rsidRDefault="00EE57D9" w:rsidP="00AD5F83">
            <w:pPr>
              <w:rPr>
                <w:rStyle w:val="BodyTextChar"/>
              </w:rPr>
            </w:pPr>
            <w:r w:rsidRPr="00FB4D50">
              <w:rPr>
                <w:rStyle w:val="BodyTextChar"/>
              </w:rPr>
              <w:t>9/26/12</w:t>
            </w:r>
          </w:p>
        </w:tc>
        <w:tc>
          <w:tcPr>
            <w:tcW w:w="667" w:type="pct"/>
          </w:tcPr>
          <w:p w14:paraId="109E0DDC" w14:textId="77777777" w:rsidR="00EE57D9" w:rsidRPr="00FB4D50" w:rsidRDefault="00EE57D9" w:rsidP="00AD5F83">
            <w:pPr>
              <w:pStyle w:val="TableText1"/>
              <w:jc w:val="center"/>
            </w:pPr>
            <w:r w:rsidRPr="00FB4D50">
              <w:t>6</w:t>
            </w:r>
          </w:p>
        </w:tc>
        <w:tc>
          <w:tcPr>
            <w:tcW w:w="1475" w:type="pct"/>
          </w:tcPr>
          <w:p w14:paraId="109E0DDD" w14:textId="77777777" w:rsidR="00EE57D9" w:rsidRPr="00FB4D50" w:rsidRDefault="00EE57D9" w:rsidP="00AD5F83">
            <w:pPr>
              <w:pStyle w:val="TableText1"/>
            </w:pPr>
            <w:r w:rsidRPr="00FB4D50">
              <w:t>Mail.XML 12.0A</w:t>
            </w:r>
          </w:p>
        </w:tc>
        <w:tc>
          <w:tcPr>
            <w:tcW w:w="2278" w:type="pct"/>
          </w:tcPr>
          <w:p w14:paraId="109E0DDE" w14:textId="77777777" w:rsidR="00EE57D9" w:rsidRPr="00B5062B" w:rsidRDefault="00EE57D9" w:rsidP="00B5062B">
            <w:pPr>
              <w:pStyle w:val="TableText1"/>
            </w:pPr>
            <w:r w:rsidRPr="00B5062B">
              <w:t>Updated to reflect current versions supported</w:t>
            </w:r>
          </w:p>
        </w:tc>
      </w:tr>
      <w:tr w:rsidR="00EE57D9" w:rsidRPr="00FB4D50" w14:paraId="109E0DE4" w14:textId="77777777" w:rsidTr="00FB4D50">
        <w:tc>
          <w:tcPr>
            <w:tcW w:w="580" w:type="pct"/>
          </w:tcPr>
          <w:p w14:paraId="109E0DE0" w14:textId="77777777" w:rsidR="00EE57D9" w:rsidRPr="00FB4D50" w:rsidRDefault="00EE57D9" w:rsidP="00AD5F83">
            <w:pPr>
              <w:rPr>
                <w:rStyle w:val="BodyTextChar"/>
              </w:rPr>
            </w:pPr>
            <w:r w:rsidRPr="00FB4D50">
              <w:rPr>
                <w:rStyle w:val="BodyTextChar"/>
              </w:rPr>
              <w:t>9/26/12</w:t>
            </w:r>
          </w:p>
        </w:tc>
        <w:tc>
          <w:tcPr>
            <w:tcW w:w="667" w:type="pct"/>
          </w:tcPr>
          <w:p w14:paraId="109E0DE1" w14:textId="77777777" w:rsidR="00EE57D9" w:rsidRPr="00FB4D50" w:rsidRDefault="00EE57D9" w:rsidP="00AD5F83">
            <w:pPr>
              <w:pStyle w:val="TableText1"/>
              <w:jc w:val="center"/>
            </w:pPr>
            <w:r w:rsidRPr="00FB4D50">
              <w:t>7.1.15</w:t>
            </w:r>
          </w:p>
        </w:tc>
        <w:tc>
          <w:tcPr>
            <w:tcW w:w="1475" w:type="pct"/>
          </w:tcPr>
          <w:p w14:paraId="109E0DE2" w14:textId="77777777" w:rsidR="00EE57D9" w:rsidRPr="00FB4D50" w:rsidRDefault="00EE57D9" w:rsidP="00AD5F83">
            <w:pPr>
              <w:pStyle w:val="TableText1"/>
            </w:pPr>
            <w:r w:rsidRPr="00FB4D50">
              <w:t>Partner Appointment Query Response</w:t>
            </w:r>
          </w:p>
        </w:tc>
        <w:tc>
          <w:tcPr>
            <w:tcW w:w="2278" w:type="pct"/>
          </w:tcPr>
          <w:p w14:paraId="109E0DE3" w14:textId="77777777" w:rsidR="00EE57D9" w:rsidRPr="00B5062B" w:rsidRDefault="00EE57D9" w:rsidP="00B5062B">
            <w:pPr>
              <w:pStyle w:val="TableText1"/>
            </w:pPr>
            <w:r w:rsidRPr="00B5062B">
              <w:t>Formatting updates</w:t>
            </w:r>
          </w:p>
        </w:tc>
      </w:tr>
      <w:tr w:rsidR="00EE57D9" w:rsidRPr="00FB4D50" w14:paraId="109E0DE9" w14:textId="77777777" w:rsidTr="00FB4D50">
        <w:tc>
          <w:tcPr>
            <w:tcW w:w="580" w:type="pct"/>
          </w:tcPr>
          <w:p w14:paraId="109E0DE5" w14:textId="77777777" w:rsidR="00EE57D9" w:rsidRPr="00FB4D50" w:rsidRDefault="00EE57D9" w:rsidP="00AD5F83">
            <w:pPr>
              <w:rPr>
                <w:rStyle w:val="BodyTextChar"/>
              </w:rPr>
            </w:pPr>
            <w:r w:rsidRPr="00FB4D50">
              <w:rPr>
                <w:rStyle w:val="BodyTextChar"/>
              </w:rPr>
              <w:t>9/26/12</w:t>
            </w:r>
          </w:p>
        </w:tc>
        <w:tc>
          <w:tcPr>
            <w:tcW w:w="667" w:type="pct"/>
          </w:tcPr>
          <w:p w14:paraId="109E0DE6" w14:textId="77777777" w:rsidR="00EE57D9" w:rsidRPr="00FB4D50" w:rsidRDefault="00EE57D9" w:rsidP="00AD5F83">
            <w:pPr>
              <w:pStyle w:val="TableText1"/>
              <w:jc w:val="center"/>
            </w:pPr>
            <w:r w:rsidRPr="00FB4D50">
              <w:t>7.3</w:t>
            </w:r>
          </w:p>
        </w:tc>
        <w:tc>
          <w:tcPr>
            <w:tcW w:w="1475" w:type="pct"/>
          </w:tcPr>
          <w:p w14:paraId="109E0DE7" w14:textId="20CCE8E4" w:rsidR="00EE57D9" w:rsidRPr="00FB4D50" w:rsidRDefault="00EE57D9" w:rsidP="00AD5F83">
            <w:pPr>
              <w:pStyle w:val="TableText1"/>
            </w:pPr>
            <w:r w:rsidRPr="00FB4D50">
              <w:t xml:space="preserve">Error Codes/Return </w:t>
            </w:r>
            <w:r w:rsidR="00BF70D9" w:rsidRPr="00FB4D50">
              <w:t>Values</w:t>
            </w:r>
          </w:p>
        </w:tc>
        <w:tc>
          <w:tcPr>
            <w:tcW w:w="2278" w:type="pct"/>
          </w:tcPr>
          <w:p w14:paraId="109E0DE8" w14:textId="77777777" w:rsidR="00EE57D9" w:rsidRPr="00B5062B" w:rsidRDefault="00EE57D9" w:rsidP="00B5062B">
            <w:pPr>
              <w:pStyle w:val="TableText1"/>
            </w:pPr>
            <w:r w:rsidRPr="00B5062B">
              <w:t>Updated IDEAlliance description</w:t>
            </w:r>
          </w:p>
        </w:tc>
      </w:tr>
      <w:tr w:rsidR="00EE57D9" w:rsidRPr="00FB4D50" w14:paraId="109E0DEE" w14:textId="77777777" w:rsidTr="00FB4D50">
        <w:tc>
          <w:tcPr>
            <w:tcW w:w="580" w:type="pct"/>
          </w:tcPr>
          <w:p w14:paraId="109E0DEA" w14:textId="77777777" w:rsidR="00EE57D9" w:rsidRPr="00FB4D50" w:rsidRDefault="00EE57D9" w:rsidP="00AD5F83">
            <w:pPr>
              <w:rPr>
                <w:rStyle w:val="BodyTextChar"/>
              </w:rPr>
            </w:pPr>
            <w:r w:rsidRPr="00FB4D50">
              <w:rPr>
                <w:rStyle w:val="BodyTextChar"/>
              </w:rPr>
              <w:t>9/26/12</w:t>
            </w:r>
          </w:p>
        </w:tc>
        <w:tc>
          <w:tcPr>
            <w:tcW w:w="667" w:type="pct"/>
          </w:tcPr>
          <w:p w14:paraId="109E0DEB" w14:textId="77777777" w:rsidR="00EE57D9" w:rsidRPr="00FB4D50" w:rsidRDefault="00EE57D9" w:rsidP="00AD5F83">
            <w:pPr>
              <w:pStyle w:val="TableText1"/>
              <w:jc w:val="center"/>
            </w:pPr>
            <w:r w:rsidRPr="00FB4D50">
              <w:t>7</w:t>
            </w:r>
          </w:p>
        </w:tc>
        <w:tc>
          <w:tcPr>
            <w:tcW w:w="1475" w:type="pct"/>
          </w:tcPr>
          <w:p w14:paraId="109E0DEC" w14:textId="77777777" w:rsidR="00EE57D9" w:rsidRPr="00FB4D50" w:rsidRDefault="00EE57D9" w:rsidP="00AD5F83">
            <w:pPr>
              <w:pStyle w:val="TableText1"/>
            </w:pPr>
            <w:r w:rsidRPr="00FB4D50">
              <w:t>Additional Information</w:t>
            </w:r>
          </w:p>
        </w:tc>
        <w:tc>
          <w:tcPr>
            <w:tcW w:w="2278" w:type="pct"/>
          </w:tcPr>
          <w:p w14:paraId="109E0DED" w14:textId="77777777" w:rsidR="00EE57D9" w:rsidRPr="00B5062B" w:rsidRDefault="00EE57D9" w:rsidP="00B5062B">
            <w:pPr>
              <w:pStyle w:val="TableText1"/>
            </w:pPr>
            <w:r w:rsidRPr="00B5062B">
              <w:t>Formatting updates</w:t>
            </w:r>
          </w:p>
        </w:tc>
      </w:tr>
      <w:tr w:rsidR="00EE57D9" w:rsidRPr="00FB4D50" w14:paraId="109E0DF4" w14:textId="77777777" w:rsidTr="00FB4D50">
        <w:tc>
          <w:tcPr>
            <w:tcW w:w="580" w:type="pct"/>
          </w:tcPr>
          <w:p w14:paraId="109E0DEF" w14:textId="77777777" w:rsidR="00EE57D9" w:rsidRPr="00FB4D50" w:rsidRDefault="00EE57D9" w:rsidP="00AD5F83">
            <w:pPr>
              <w:rPr>
                <w:rStyle w:val="BodyTextChar"/>
              </w:rPr>
            </w:pPr>
            <w:r w:rsidRPr="00FB4D50">
              <w:rPr>
                <w:rStyle w:val="BodyTextChar"/>
              </w:rPr>
              <w:t>9/26/12</w:t>
            </w:r>
          </w:p>
        </w:tc>
        <w:tc>
          <w:tcPr>
            <w:tcW w:w="667" w:type="pct"/>
          </w:tcPr>
          <w:p w14:paraId="109E0DF0" w14:textId="77777777" w:rsidR="00EE57D9" w:rsidRPr="00FB4D50" w:rsidRDefault="00EE57D9" w:rsidP="00AD5F83">
            <w:pPr>
              <w:pStyle w:val="TableText1"/>
              <w:jc w:val="center"/>
            </w:pPr>
            <w:r w:rsidRPr="00FB4D50">
              <w:t>9</w:t>
            </w:r>
          </w:p>
        </w:tc>
        <w:tc>
          <w:tcPr>
            <w:tcW w:w="1475" w:type="pct"/>
          </w:tcPr>
          <w:p w14:paraId="109E0DF1" w14:textId="77777777" w:rsidR="00EE57D9" w:rsidRPr="00FB4D50" w:rsidRDefault="00EE57D9" w:rsidP="00AD5F83">
            <w:pPr>
              <w:pStyle w:val="TableText1"/>
            </w:pPr>
            <w:r w:rsidRPr="00FB4D50">
              <w:t xml:space="preserve">Appendix B </w:t>
            </w:r>
          </w:p>
        </w:tc>
        <w:tc>
          <w:tcPr>
            <w:tcW w:w="2278" w:type="pct"/>
          </w:tcPr>
          <w:p w14:paraId="109E0DF2" w14:textId="77777777" w:rsidR="00EE57D9" w:rsidRPr="00B5062B" w:rsidRDefault="00EE57D9" w:rsidP="00B5062B">
            <w:pPr>
              <w:pStyle w:val="TableText1"/>
            </w:pPr>
            <w:r w:rsidRPr="00B5062B">
              <w:t>Updated from ‘Appendix A’ to ‘Appendix B’</w:t>
            </w:r>
          </w:p>
          <w:p w14:paraId="109E0DF3" w14:textId="77777777" w:rsidR="00EE57D9" w:rsidRPr="00B5062B" w:rsidRDefault="00EE57D9" w:rsidP="00B5062B">
            <w:pPr>
              <w:pStyle w:val="TableText1"/>
            </w:pPr>
            <w:r w:rsidRPr="00B5062B">
              <w:t>Formatting updates</w:t>
            </w:r>
          </w:p>
        </w:tc>
      </w:tr>
      <w:tr w:rsidR="00EE57D9" w:rsidRPr="00FB4D50" w14:paraId="109E0DF9" w14:textId="77777777" w:rsidTr="00FB4D50">
        <w:tc>
          <w:tcPr>
            <w:tcW w:w="580" w:type="pct"/>
          </w:tcPr>
          <w:p w14:paraId="109E0DF5" w14:textId="77777777" w:rsidR="00EE57D9" w:rsidRPr="00FB4D50" w:rsidRDefault="00EE57D9" w:rsidP="00AD5F83">
            <w:pPr>
              <w:rPr>
                <w:rStyle w:val="BodyTextChar"/>
              </w:rPr>
            </w:pPr>
            <w:r w:rsidRPr="00FB4D50">
              <w:rPr>
                <w:rStyle w:val="BodyTextChar"/>
              </w:rPr>
              <w:t>9/26/12</w:t>
            </w:r>
          </w:p>
        </w:tc>
        <w:tc>
          <w:tcPr>
            <w:tcW w:w="667" w:type="pct"/>
          </w:tcPr>
          <w:p w14:paraId="109E0DF6" w14:textId="77777777" w:rsidR="00EE57D9" w:rsidRPr="00FB4D50" w:rsidRDefault="00EE57D9" w:rsidP="00AD5F83">
            <w:pPr>
              <w:pStyle w:val="TableText1"/>
              <w:jc w:val="center"/>
            </w:pPr>
            <w:r w:rsidRPr="00FB4D50">
              <w:t>10</w:t>
            </w:r>
          </w:p>
        </w:tc>
        <w:tc>
          <w:tcPr>
            <w:tcW w:w="1475" w:type="pct"/>
          </w:tcPr>
          <w:p w14:paraId="109E0DF7" w14:textId="77777777" w:rsidR="00EE57D9" w:rsidRPr="00FB4D50" w:rsidRDefault="00EE57D9" w:rsidP="00AD5F83">
            <w:pPr>
              <w:pStyle w:val="TableText1"/>
            </w:pPr>
            <w:r w:rsidRPr="00FB4D50">
              <w:t>Appendix C - WSDLs and XSDs</w:t>
            </w:r>
          </w:p>
        </w:tc>
        <w:tc>
          <w:tcPr>
            <w:tcW w:w="2278" w:type="pct"/>
          </w:tcPr>
          <w:p w14:paraId="109E0DF8" w14:textId="77777777" w:rsidR="00EE57D9" w:rsidRPr="00B5062B" w:rsidRDefault="00EE57D9" w:rsidP="00B5062B">
            <w:pPr>
              <w:pStyle w:val="TableText1"/>
            </w:pPr>
            <w:r w:rsidRPr="00B5062B">
              <w:t>Formatting updates</w:t>
            </w:r>
          </w:p>
        </w:tc>
      </w:tr>
      <w:tr w:rsidR="00EE57D9" w:rsidRPr="00FB4D50" w14:paraId="109E0DFF" w14:textId="77777777" w:rsidTr="00FB4D50">
        <w:tc>
          <w:tcPr>
            <w:tcW w:w="580" w:type="pct"/>
          </w:tcPr>
          <w:p w14:paraId="109E0DFA" w14:textId="77777777" w:rsidR="00EE57D9" w:rsidRPr="00FB4D50" w:rsidRDefault="00EE57D9" w:rsidP="00AD5F83">
            <w:pPr>
              <w:rPr>
                <w:rStyle w:val="BodyTextChar"/>
              </w:rPr>
            </w:pPr>
            <w:r w:rsidRPr="00FB4D50">
              <w:rPr>
                <w:rStyle w:val="BodyTextChar"/>
              </w:rPr>
              <w:t>9/26/12</w:t>
            </w:r>
          </w:p>
        </w:tc>
        <w:tc>
          <w:tcPr>
            <w:tcW w:w="667" w:type="pct"/>
          </w:tcPr>
          <w:p w14:paraId="109E0DFB" w14:textId="77777777" w:rsidR="00EE57D9" w:rsidRPr="00FB4D50" w:rsidRDefault="00EE57D9" w:rsidP="00AD5F83">
            <w:pPr>
              <w:pStyle w:val="TableText1"/>
              <w:jc w:val="center"/>
            </w:pPr>
            <w:r w:rsidRPr="00FB4D50">
              <w:t>3.1</w:t>
            </w:r>
          </w:p>
        </w:tc>
        <w:tc>
          <w:tcPr>
            <w:tcW w:w="1475" w:type="pct"/>
          </w:tcPr>
          <w:p w14:paraId="109E0DFC" w14:textId="77777777" w:rsidR="00EE57D9" w:rsidRPr="00FB4D50" w:rsidRDefault="00EE57D9" w:rsidP="00AD5F83">
            <w:pPr>
              <w:pStyle w:val="TableText1"/>
            </w:pPr>
            <w:r w:rsidRPr="00FB4D50">
              <w:t>Roadmap of Mail.XML</w:t>
            </w:r>
          </w:p>
        </w:tc>
        <w:tc>
          <w:tcPr>
            <w:tcW w:w="2278" w:type="pct"/>
          </w:tcPr>
          <w:p w14:paraId="109E0DFD" w14:textId="77777777" w:rsidR="00EE57D9" w:rsidRPr="00B5062B" w:rsidRDefault="00EE57D9" w:rsidP="00B5062B">
            <w:pPr>
              <w:pStyle w:val="TableText1"/>
            </w:pPr>
            <w:r w:rsidRPr="00B5062B">
              <w:t>Updated Roadmap to reflect 8.0B decommission in April 2013</w:t>
            </w:r>
          </w:p>
          <w:p w14:paraId="109E0DFE" w14:textId="14C3DB49" w:rsidR="00EE57D9" w:rsidRPr="00B5062B" w:rsidRDefault="00EE57D9" w:rsidP="00B5062B">
            <w:pPr>
              <w:pStyle w:val="TableText1"/>
            </w:pPr>
            <w:r w:rsidRPr="00B5062B">
              <w:t xml:space="preserve">Added note for 6.0 </w:t>
            </w:r>
            <w:r w:rsidR="00BF70D9" w:rsidRPr="00B5062B">
              <w:t>decommission</w:t>
            </w:r>
            <w:r w:rsidRPr="00B5062B">
              <w:t xml:space="preserve"> date</w:t>
            </w:r>
          </w:p>
        </w:tc>
      </w:tr>
      <w:tr w:rsidR="00EE57D9" w:rsidRPr="00FB4D50" w14:paraId="109E0E04" w14:textId="77777777" w:rsidTr="00FB4D50">
        <w:tc>
          <w:tcPr>
            <w:tcW w:w="580" w:type="pct"/>
          </w:tcPr>
          <w:p w14:paraId="109E0E00" w14:textId="77777777" w:rsidR="00EE57D9" w:rsidRPr="00FB4D50" w:rsidRDefault="00EE57D9" w:rsidP="00AD5F83">
            <w:pPr>
              <w:rPr>
                <w:rStyle w:val="BodyTextChar"/>
              </w:rPr>
            </w:pPr>
            <w:r w:rsidRPr="00FB4D50">
              <w:rPr>
                <w:rStyle w:val="BodyTextChar"/>
              </w:rPr>
              <w:t>9/26/12</w:t>
            </w:r>
          </w:p>
        </w:tc>
        <w:tc>
          <w:tcPr>
            <w:tcW w:w="667" w:type="pct"/>
          </w:tcPr>
          <w:p w14:paraId="109E0E01" w14:textId="77777777" w:rsidR="00EE57D9" w:rsidRPr="00FB4D50" w:rsidRDefault="00EE57D9" w:rsidP="00AD5F83">
            <w:pPr>
              <w:pStyle w:val="TableText1"/>
              <w:jc w:val="center"/>
            </w:pPr>
            <w:r w:rsidRPr="00FB4D50">
              <w:t>3.2</w:t>
            </w:r>
          </w:p>
        </w:tc>
        <w:tc>
          <w:tcPr>
            <w:tcW w:w="1475" w:type="pct"/>
          </w:tcPr>
          <w:p w14:paraId="109E0E02" w14:textId="77777777" w:rsidR="00EE57D9" w:rsidRPr="00FB4D50" w:rsidRDefault="00EE57D9" w:rsidP="00AD5F83">
            <w:pPr>
              <w:pStyle w:val="TableText1"/>
            </w:pPr>
            <w:r w:rsidRPr="00FB4D50">
              <w:t>Purpose</w:t>
            </w:r>
          </w:p>
        </w:tc>
        <w:tc>
          <w:tcPr>
            <w:tcW w:w="2278" w:type="pct"/>
          </w:tcPr>
          <w:p w14:paraId="109E0E03" w14:textId="77777777" w:rsidR="00EE57D9" w:rsidRPr="00B5062B" w:rsidRDefault="00EE57D9" w:rsidP="00B5062B">
            <w:pPr>
              <w:pStyle w:val="TableText1"/>
            </w:pPr>
            <w:r w:rsidRPr="00B5062B">
              <w:t>Added clarification that users must log in to BCG to view drop ship and origin entry guides</w:t>
            </w:r>
          </w:p>
        </w:tc>
      </w:tr>
      <w:tr w:rsidR="00EE57D9" w:rsidRPr="00FB4D50" w14:paraId="109E0E0A" w14:textId="77777777" w:rsidTr="00FB4D50">
        <w:tc>
          <w:tcPr>
            <w:tcW w:w="580" w:type="pct"/>
          </w:tcPr>
          <w:p w14:paraId="109E0E05" w14:textId="77777777" w:rsidR="00EE57D9" w:rsidRPr="00FB4D50" w:rsidRDefault="00EE57D9" w:rsidP="00AD5F83">
            <w:pPr>
              <w:rPr>
                <w:rStyle w:val="BodyTextChar"/>
              </w:rPr>
            </w:pPr>
            <w:r w:rsidRPr="00FB4D50">
              <w:rPr>
                <w:rStyle w:val="BodyTextChar"/>
              </w:rPr>
              <w:t>9/26/12</w:t>
            </w:r>
          </w:p>
        </w:tc>
        <w:tc>
          <w:tcPr>
            <w:tcW w:w="667" w:type="pct"/>
          </w:tcPr>
          <w:p w14:paraId="109E0E06" w14:textId="77777777" w:rsidR="00EE57D9" w:rsidRPr="00FB4D50" w:rsidRDefault="00EE57D9" w:rsidP="00AD5F83">
            <w:pPr>
              <w:pStyle w:val="TableText1"/>
              <w:jc w:val="center"/>
            </w:pPr>
            <w:r w:rsidRPr="00FB4D50">
              <w:t>7.3</w:t>
            </w:r>
          </w:p>
        </w:tc>
        <w:tc>
          <w:tcPr>
            <w:tcW w:w="1475" w:type="pct"/>
          </w:tcPr>
          <w:p w14:paraId="109E0E07" w14:textId="77777777" w:rsidR="00EE57D9" w:rsidRPr="00FB4D50" w:rsidRDefault="00EE57D9" w:rsidP="00AD5F83">
            <w:pPr>
              <w:pStyle w:val="TableText1"/>
            </w:pPr>
            <w:r w:rsidRPr="00FB4D50">
              <w:t>Error Code/Return Value</w:t>
            </w:r>
          </w:p>
        </w:tc>
        <w:tc>
          <w:tcPr>
            <w:tcW w:w="2278" w:type="pct"/>
          </w:tcPr>
          <w:p w14:paraId="109E0E08" w14:textId="77777777" w:rsidR="00EE57D9" w:rsidRPr="00B5062B" w:rsidRDefault="00EE57D9" w:rsidP="00B5062B">
            <w:pPr>
              <w:pStyle w:val="TableText1"/>
            </w:pPr>
            <w:r w:rsidRPr="00B5062B">
              <w:t>Removed references to Mail.XML 6.0 Error Codes/Return Values</w:t>
            </w:r>
          </w:p>
          <w:p w14:paraId="109E0E09" w14:textId="77777777" w:rsidR="00EE57D9" w:rsidRPr="00B5062B" w:rsidRDefault="00EE57D9" w:rsidP="00B5062B">
            <w:pPr>
              <w:pStyle w:val="TableText1"/>
            </w:pPr>
            <w:r w:rsidRPr="00B5062B">
              <w:t>Updated with 12.0A</w:t>
            </w:r>
          </w:p>
        </w:tc>
      </w:tr>
      <w:tr w:rsidR="00EE57D9" w:rsidRPr="00FB4D50" w14:paraId="109E0E11" w14:textId="77777777" w:rsidTr="00FB4D50">
        <w:tc>
          <w:tcPr>
            <w:tcW w:w="580" w:type="pct"/>
          </w:tcPr>
          <w:p w14:paraId="109E0E0B" w14:textId="77777777" w:rsidR="00EE57D9" w:rsidRPr="00FB4D50" w:rsidRDefault="00EE57D9" w:rsidP="00AD5F83">
            <w:pPr>
              <w:rPr>
                <w:rStyle w:val="BodyTextChar"/>
              </w:rPr>
            </w:pPr>
            <w:r w:rsidRPr="00FB4D50">
              <w:rPr>
                <w:rStyle w:val="BodyTextChar"/>
              </w:rPr>
              <w:t>9/26/12</w:t>
            </w:r>
          </w:p>
        </w:tc>
        <w:tc>
          <w:tcPr>
            <w:tcW w:w="667" w:type="pct"/>
          </w:tcPr>
          <w:p w14:paraId="109E0E0C" w14:textId="77777777" w:rsidR="00EE57D9" w:rsidRPr="00FB4D50" w:rsidRDefault="00EE57D9" w:rsidP="00AD5F83">
            <w:pPr>
              <w:pStyle w:val="TableText1"/>
              <w:jc w:val="center"/>
            </w:pPr>
            <w:r w:rsidRPr="00FB4D50">
              <w:t>7.4</w:t>
            </w:r>
          </w:p>
        </w:tc>
        <w:tc>
          <w:tcPr>
            <w:tcW w:w="1475" w:type="pct"/>
          </w:tcPr>
          <w:p w14:paraId="109E0E0D" w14:textId="77777777" w:rsidR="00EE57D9" w:rsidRPr="00FB4D50" w:rsidRDefault="00EE57D9" w:rsidP="00AD5F83">
            <w:pPr>
              <w:pStyle w:val="TableText1"/>
            </w:pPr>
            <w:r w:rsidRPr="00FB4D50">
              <w:t>Drop Entry Point Warning Codes and Descriptions</w:t>
            </w:r>
          </w:p>
          <w:p w14:paraId="109E0E0E" w14:textId="77777777" w:rsidR="00EE57D9" w:rsidRPr="00FB4D50" w:rsidRDefault="00EE57D9" w:rsidP="00AD5F83">
            <w:pPr>
              <w:pStyle w:val="TableText1"/>
            </w:pPr>
          </w:p>
        </w:tc>
        <w:tc>
          <w:tcPr>
            <w:tcW w:w="2278" w:type="pct"/>
          </w:tcPr>
          <w:p w14:paraId="109E0E0F" w14:textId="77777777" w:rsidR="00EE57D9" w:rsidRPr="00B5062B" w:rsidRDefault="00EE57D9" w:rsidP="00B5062B">
            <w:pPr>
              <w:pStyle w:val="TableText1"/>
            </w:pPr>
            <w:r w:rsidRPr="00B5062B">
              <w:t>Removed references to Mail.XML 6.0/8.0</w:t>
            </w:r>
          </w:p>
          <w:p w14:paraId="109E0E10" w14:textId="77777777" w:rsidR="00EE57D9" w:rsidRPr="00B5062B" w:rsidRDefault="00EE57D9" w:rsidP="00B5062B">
            <w:pPr>
              <w:pStyle w:val="TableText1"/>
            </w:pPr>
            <w:r w:rsidRPr="00B5062B">
              <w:t>Updated with 12.0A</w:t>
            </w:r>
          </w:p>
        </w:tc>
      </w:tr>
      <w:tr w:rsidR="00EE57D9" w:rsidRPr="00FB4D50" w14:paraId="109E0E16" w14:textId="77777777" w:rsidTr="00FB4D50">
        <w:tc>
          <w:tcPr>
            <w:tcW w:w="580" w:type="pct"/>
          </w:tcPr>
          <w:p w14:paraId="109E0E12" w14:textId="77777777" w:rsidR="00EE57D9" w:rsidRPr="00FB4D50" w:rsidRDefault="00EE57D9" w:rsidP="00AD5F83">
            <w:pPr>
              <w:rPr>
                <w:rStyle w:val="BodyTextChar"/>
              </w:rPr>
            </w:pPr>
            <w:r w:rsidRPr="00FB4D50">
              <w:rPr>
                <w:rStyle w:val="BodyTextChar"/>
              </w:rPr>
              <w:t>9/26/12</w:t>
            </w:r>
          </w:p>
        </w:tc>
        <w:tc>
          <w:tcPr>
            <w:tcW w:w="667" w:type="pct"/>
          </w:tcPr>
          <w:p w14:paraId="109E0E13" w14:textId="77777777" w:rsidR="00EE57D9" w:rsidRPr="00FB4D50" w:rsidRDefault="00EE57D9" w:rsidP="00AD5F83">
            <w:pPr>
              <w:pStyle w:val="TableText1"/>
              <w:jc w:val="center"/>
            </w:pPr>
            <w:r w:rsidRPr="00FB4D50">
              <w:t>5.3</w:t>
            </w:r>
          </w:p>
        </w:tc>
        <w:tc>
          <w:tcPr>
            <w:tcW w:w="1475" w:type="pct"/>
          </w:tcPr>
          <w:p w14:paraId="109E0E14" w14:textId="168FDDAB" w:rsidR="00EE57D9" w:rsidRPr="00FB4D50" w:rsidRDefault="00245F82" w:rsidP="00AD5F83">
            <w:pPr>
              <w:pStyle w:val="TableText1"/>
            </w:pPr>
            <w:r w:rsidRPr="00245F82">
              <w:rPr>
                <w:i/>
              </w:rPr>
              <w:t>PostalOne!</w:t>
            </w:r>
            <w:r w:rsidR="00EE57D9" w:rsidRPr="00FB4D50">
              <w:t xml:space="preserve"> - FAST Mail.XML Web Services Supported Messages</w:t>
            </w:r>
          </w:p>
        </w:tc>
        <w:tc>
          <w:tcPr>
            <w:tcW w:w="2278" w:type="pct"/>
          </w:tcPr>
          <w:p w14:paraId="109E0E15" w14:textId="77777777" w:rsidR="00EE57D9" w:rsidRPr="00FB4D50" w:rsidRDefault="00EE57D9" w:rsidP="00B5062B">
            <w:pPr>
              <w:pStyle w:val="Header"/>
              <w:jc w:val="left"/>
              <w:rPr>
                <w:color w:val="000000" w:themeColor="text1"/>
                <w:sz w:val="20"/>
              </w:rPr>
            </w:pPr>
            <w:r w:rsidRPr="00FB4D50">
              <w:rPr>
                <w:color w:val="000000" w:themeColor="text1"/>
                <w:sz w:val="20"/>
              </w:rPr>
              <w:t>Updated section to reflect latest versions of Mail.XML supported</w:t>
            </w:r>
          </w:p>
        </w:tc>
      </w:tr>
      <w:tr w:rsidR="00EE57D9" w:rsidRPr="00FB4D50" w14:paraId="109E0E1B" w14:textId="77777777" w:rsidTr="00FB4D50">
        <w:tc>
          <w:tcPr>
            <w:tcW w:w="580" w:type="pct"/>
          </w:tcPr>
          <w:p w14:paraId="109E0E17" w14:textId="77777777" w:rsidR="00EE57D9" w:rsidRPr="00FB4D50" w:rsidRDefault="00EE57D9" w:rsidP="00AD5F83">
            <w:pPr>
              <w:pStyle w:val="TableText1"/>
            </w:pPr>
            <w:r w:rsidRPr="00FB4D50">
              <w:t>9/26/12</w:t>
            </w:r>
          </w:p>
        </w:tc>
        <w:tc>
          <w:tcPr>
            <w:tcW w:w="667" w:type="pct"/>
          </w:tcPr>
          <w:p w14:paraId="109E0E18" w14:textId="77777777" w:rsidR="00EE57D9" w:rsidRPr="00FB4D50" w:rsidRDefault="00EE57D9" w:rsidP="00AD5F83">
            <w:pPr>
              <w:pStyle w:val="TableText1"/>
              <w:jc w:val="center"/>
            </w:pPr>
            <w:r w:rsidRPr="00FB4D50">
              <w:t>6.19</w:t>
            </w:r>
          </w:p>
        </w:tc>
        <w:tc>
          <w:tcPr>
            <w:tcW w:w="1475" w:type="pct"/>
          </w:tcPr>
          <w:p w14:paraId="109E0E19" w14:textId="77777777" w:rsidR="00EE57D9" w:rsidRPr="00FB4D50" w:rsidRDefault="00EE57D9" w:rsidP="00AD5F83">
            <w:pPr>
              <w:pStyle w:val="TableText1"/>
            </w:pPr>
            <w:r w:rsidRPr="00FB4D50">
              <w:t>DeliveryApptCancelCreateRequest</w:t>
            </w:r>
          </w:p>
        </w:tc>
        <w:tc>
          <w:tcPr>
            <w:tcW w:w="2278" w:type="pct"/>
          </w:tcPr>
          <w:p w14:paraId="109E0E1A" w14:textId="77777777" w:rsidR="00EE57D9" w:rsidRPr="00FB4D50" w:rsidRDefault="00EE57D9" w:rsidP="00B5062B">
            <w:pPr>
              <w:pStyle w:val="Header"/>
              <w:jc w:val="left"/>
              <w:rPr>
                <w:color w:val="000000" w:themeColor="text1"/>
                <w:sz w:val="20"/>
              </w:rPr>
            </w:pPr>
            <w:r w:rsidRPr="00FB4D50">
              <w:rPr>
                <w:color w:val="000000" w:themeColor="text1"/>
                <w:sz w:val="20"/>
              </w:rPr>
              <w:t>Updated description</w:t>
            </w:r>
          </w:p>
        </w:tc>
      </w:tr>
    </w:tbl>
    <w:p w14:paraId="109E0E1C" w14:textId="77777777" w:rsidR="00EE57D9" w:rsidRPr="00FB4D50" w:rsidRDefault="00EE57D9" w:rsidP="00EE57D9">
      <w:pPr>
        <w:rPr>
          <w:rStyle w:val="BodyTextChar"/>
        </w:rPr>
      </w:pPr>
    </w:p>
    <w:p w14:paraId="109E0E1D" w14:textId="77777777" w:rsidR="00EE57D9" w:rsidRPr="00FB4D50" w:rsidRDefault="00EE57D9" w:rsidP="007400A9">
      <w:pPr>
        <w:pStyle w:val="BodyText"/>
        <w:rPr>
          <w:rStyle w:val="BodyTextChar"/>
        </w:rPr>
      </w:pPr>
      <w:r w:rsidRPr="00FB4D50">
        <w:rPr>
          <w:rStyle w:val="BodyTextChar"/>
        </w:rPr>
        <w:t>These are the changes from Mail.XML 12.0B FAST Version 2.1 to Mail.XML 12.0B FAST Version 2.2</w:t>
      </w:r>
    </w:p>
    <w:p w14:paraId="109E0E1E" w14:textId="77777777" w:rsidR="00EE57D9" w:rsidRPr="00FB4D50" w:rsidRDefault="00EE57D9" w:rsidP="00EE57D9">
      <w:pPr>
        <w:rPr>
          <w:rStyle w:val="BodyTextChar"/>
        </w:rPr>
      </w:pPr>
    </w:p>
    <w:tbl>
      <w:tblPr>
        <w:tblStyle w:val="ACI-USPS"/>
        <w:tblW w:w="5000" w:type="pct"/>
        <w:tblInd w:w="0" w:type="dxa"/>
        <w:tblLook w:val="04A0" w:firstRow="1" w:lastRow="0" w:firstColumn="1" w:lastColumn="0" w:noHBand="0" w:noVBand="1"/>
      </w:tblPr>
      <w:tblGrid>
        <w:gridCol w:w="1202"/>
        <w:gridCol w:w="1387"/>
        <w:gridCol w:w="3332"/>
        <w:gridCol w:w="4869"/>
      </w:tblGrid>
      <w:tr w:rsidR="00EE57D9" w:rsidRPr="00B5062B" w14:paraId="109E0E23" w14:textId="77777777" w:rsidTr="00B5062B">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E1F" w14:textId="77777777" w:rsidR="00EE57D9" w:rsidRPr="00B5062B" w:rsidRDefault="00EE57D9" w:rsidP="00B5062B">
            <w:pPr>
              <w:pStyle w:val="TableTitle"/>
            </w:pPr>
            <w:r w:rsidRPr="00B5062B">
              <w:lastRenderedPageBreak/>
              <w:t>Date</w:t>
            </w:r>
          </w:p>
        </w:tc>
        <w:tc>
          <w:tcPr>
            <w:tcW w:w="666" w:type="pct"/>
            <w:shd w:val="clear" w:color="auto" w:fill="DBE5F1" w:themeFill="accent1" w:themeFillTint="33"/>
            <w:hideMark/>
          </w:tcPr>
          <w:p w14:paraId="109E0E20" w14:textId="77777777" w:rsidR="00EE57D9" w:rsidRPr="00B5062B" w:rsidRDefault="00EE57D9" w:rsidP="00B5062B">
            <w:pPr>
              <w:pStyle w:val="TableTitle"/>
            </w:pPr>
            <w:r w:rsidRPr="00B5062B">
              <w:t>Section #</w:t>
            </w:r>
          </w:p>
        </w:tc>
        <w:tc>
          <w:tcPr>
            <w:tcW w:w="1475" w:type="pct"/>
            <w:shd w:val="clear" w:color="auto" w:fill="DBE5F1" w:themeFill="accent1" w:themeFillTint="33"/>
            <w:hideMark/>
          </w:tcPr>
          <w:p w14:paraId="109E0E21" w14:textId="77777777" w:rsidR="00EE57D9" w:rsidRPr="00B5062B" w:rsidRDefault="00EE57D9" w:rsidP="00B5062B">
            <w:pPr>
              <w:pStyle w:val="TableTitle"/>
            </w:pPr>
            <w:r w:rsidRPr="00B5062B">
              <w:t>Title</w:t>
            </w:r>
          </w:p>
        </w:tc>
        <w:tc>
          <w:tcPr>
            <w:tcW w:w="2279" w:type="pct"/>
            <w:shd w:val="clear" w:color="auto" w:fill="DBE5F1" w:themeFill="accent1" w:themeFillTint="33"/>
            <w:hideMark/>
          </w:tcPr>
          <w:p w14:paraId="109E0E22" w14:textId="77777777" w:rsidR="00EE57D9" w:rsidRPr="00B5062B" w:rsidRDefault="00EE57D9" w:rsidP="00B5062B">
            <w:pPr>
              <w:pStyle w:val="TableTitle"/>
            </w:pPr>
            <w:r w:rsidRPr="00B5062B">
              <w:t>Description</w:t>
            </w:r>
          </w:p>
        </w:tc>
      </w:tr>
      <w:tr w:rsidR="00EE57D9" w:rsidRPr="00FB4D50" w14:paraId="109E0E28" w14:textId="77777777" w:rsidTr="00B5062B">
        <w:tc>
          <w:tcPr>
            <w:tcW w:w="580" w:type="pct"/>
            <w:hideMark/>
          </w:tcPr>
          <w:p w14:paraId="109E0E24" w14:textId="77777777" w:rsidR="00EE57D9" w:rsidRPr="00FB4D50" w:rsidRDefault="00EE57D9" w:rsidP="00AD5F83">
            <w:pPr>
              <w:pStyle w:val="TableText1"/>
            </w:pPr>
            <w:r w:rsidRPr="00FB4D50">
              <w:t>8/15/12</w:t>
            </w:r>
          </w:p>
        </w:tc>
        <w:tc>
          <w:tcPr>
            <w:tcW w:w="666" w:type="pct"/>
            <w:hideMark/>
          </w:tcPr>
          <w:p w14:paraId="109E0E25" w14:textId="77777777" w:rsidR="00EE57D9" w:rsidRPr="00FB4D50" w:rsidRDefault="00EE57D9" w:rsidP="00AD5F83">
            <w:pPr>
              <w:pStyle w:val="TableText1"/>
              <w:jc w:val="center"/>
            </w:pPr>
            <w:r w:rsidRPr="00FB4D50">
              <w:t>All</w:t>
            </w:r>
          </w:p>
        </w:tc>
        <w:tc>
          <w:tcPr>
            <w:tcW w:w="1475" w:type="pct"/>
          </w:tcPr>
          <w:p w14:paraId="109E0E26" w14:textId="77777777" w:rsidR="00EE57D9" w:rsidRPr="00FB4D50" w:rsidRDefault="00EE57D9" w:rsidP="00AD5F83">
            <w:pPr>
              <w:pStyle w:val="TableText1"/>
            </w:pPr>
          </w:p>
        </w:tc>
        <w:tc>
          <w:tcPr>
            <w:tcW w:w="2279" w:type="pct"/>
            <w:hideMark/>
          </w:tcPr>
          <w:p w14:paraId="109E0E27" w14:textId="77777777" w:rsidR="00EE57D9" w:rsidRPr="00FB4D50" w:rsidRDefault="00EE57D9" w:rsidP="00B5062B">
            <w:pPr>
              <w:pStyle w:val="Header"/>
              <w:jc w:val="left"/>
              <w:rPr>
                <w:color w:val="000000" w:themeColor="text1"/>
                <w:sz w:val="20"/>
              </w:rPr>
            </w:pPr>
            <w:r w:rsidRPr="00FB4D50">
              <w:rPr>
                <w:color w:val="000000" w:themeColor="text1"/>
                <w:sz w:val="20"/>
              </w:rPr>
              <w:t xml:space="preserve">Updated title page and footer </w:t>
            </w:r>
          </w:p>
        </w:tc>
      </w:tr>
      <w:tr w:rsidR="00EE57D9" w:rsidRPr="00FB4D50" w14:paraId="109E0E2D" w14:textId="77777777" w:rsidTr="00B5062B">
        <w:tc>
          <w:tcPr>
            <w:tcW w:w="580" w:type="pct"/>
          </w:tcPr>
          <w:p w14:paraId="109E0E29" w14:textId="77777777" w:rsidR="00EE57D9" w:rsidRPr="00FB4D50" w:rsidRDefault="00EE57D9" w:rsidP="00AD5F83">
            <w:pPr>
              <w:pStyle w:val="TableText1"/>
            </w:pPr>
            <w:r w:rsidRPr="00FB4D50">
              <w:t>8/15/12</w:t>
            </w:r>
          </w:p>
        </w:tc>
        <w:tc>
          <w:tcPr>
            <w:tcW w:w="666" w:type="pct"/>
          </w:tcPr>
          <w:p w14:paraId="109E0E2A" w14:textId="77777777" w:rsidR="00EE57D9" w:rsidRPr="00FB4D50" w:rsidRDefault="00EE57D9" w:rsidP="00AD5F83">
            <w:pPr>
              <w:pStyle w:val="TableText1"/>
              <w:jc w:val="center"/>
            </w:pPr>
            <w:r w:rsidRPr="00FB4D50">
              <w:t>All</w:t>
            </w:r>
          </w:p>
        </w:tc>
        <w:tc>
          <w:tcPr>
            <w:tcW w:w="1475" w:type="pct"/>
          </w:tcPr>
          <w:p w14:paraId="109E0E2B" w14:textId="77777777" w:rsidR="00EE57D9" w:rsidRPr="00FB4D50" w:rsidRDefault="00EE57D9" w:rsidP="00AD5F83">
            <w:pPr>
              <w:pStyle w:val="TableText1"/>
            </w:pPr>
          </w:p>
        </w:tc>
        <w:tc>
          <w:tcPr>
            <w:tcW w:w="2279" w:type="pct"/>
          </w:tcPr>
          <w:p w14:paraId="109E0E2C" w14:textId="77777777" w:rsidR="00EE57D9" w:rsidRPr="00FB4D50" w:rsidRDefault="00EE57D9" w:rsidP="00B5062B">
            <w:pPr>
              <w:pStyle w:val="Header"/>
              <w:jc w:val="left"/>
              <w:rPr>
                <w:color w:val="000000" w:themeColor="text1"/>
                <w:sz w:val="20"/>
              </w:rPr>
            </w:pPr>
            <w:r w:rsidRPr="00FB4D50">
              <w:rPr>
                <w:color w:val="000000" w:themeColor="text1"/>
                <w:sz w:val="20"/>
              </w:rPr>
              <w:t>Updated SubmitterTrackingID to be required in all data structures</w:t>
            </w:r>
          </w:p>
        </w:tc>
      </w:tr>
      <w:tr w:rsidR="00EE57D9" w:rsidRPr="00FB4D50" w14:paraId="109E0E32" w14:textId="77777777" w:rsidTr="00B5062B">
        <w:tc>
          <w:tcPr>
            <w:tcW w:w="580" w:type="pct"/>
          </w:tcPr>
          <w:p w14:paraId="109E0E2E" w14:textId="77777777" w:rsidR="00EE57D9" w:rsidRPr="00FB4D50" w:rsidRDefault="00EE57D9" w:rsidP="00AD5F83">
            <w:pPr>
              <w:pStyle w:val="TableText1"/>
            </w:pPr>
            <w:r w:rsidRPr="00FB4D50">
              <w:t>8/15/12</w:t>
            </w:r>
          </w:p>
        </w:tc>
        <w:tc>
          <w:tcPr>
            <w:tcW w:w="666" w:type="pct"/>
          </w:tcPr>
          <w:p w14:paraId="109E0E2F" w14:textId="77777777" w:rsidR="00EE57D9" w:rsidRPr="00FB4D50" w:rsidRDefault="00EE57D9" w:rsidP="00AD5F83">
            <w:pPr>
              <w:pStyle w:val="TableText1"/>
              <w:jc w:val="center"/>
            </w:pPr>
            <w:r w:rsidRPr="00FB4D50">
              <w:t>6.19</w:t>
            </w:r>
          </w:p>
        </w:tc>
        <w:tc>
          <w:tcPr>
            <w:tcW w:w="1475" w:type="pct"/>
          </w:tcPr>
          <w:p w14:paraId="109E0E30" w14:textId="77777777" w:rsidR="00EE57D9" w:rsidRPr="00FB4D50" w:rsidRDefault="00EE57D9" w:rsidP="00AD5F83">
            <w:pPr>
              <w:pStyle w:val="TableText1"/>
            </w:pPr>
            <w:r w:rsidRPr="00FB4D50">
              <w:t>DeliveryApptCancelCreateRequest</w:t>
            </w:r>
          </w:p>
        </w:tc>
        <w:tc>
          <w:tcPr>
            <w:tcW w:w="2279" w:type="pct"/>
          </w:tcPr>
          <w:p w14:paraId="109E0E31" w14:textId="77777777" w:rsidR="00EE57D9" w:rsidRPr="00FB4D50" w:rsidRDefault="00EE57D9" w:rsidP="00B5062B">
            <w:pPr>
              <w:pStyle w:val="Header"/>
              <w:jc w:val="left"/>
              <w:rPr>
                <w:color w:val="000000" w:themeColor="text1"/>
                <w:sz w:val="20"/>
              </w:rPr>
            </w:pPr>
            <w:r w:rsidRPr="00FB4D50">
              <w:rPr>
                <w:color w:val="000000" w:themeColor="text1"/>
                <w:sz w:val="20"/>
              </w:rPr>
              <w:t xml:space="preserve">Removed the statement about allowing the users to “transfer” the content of closed/no show/cancelled appointments to other appointments via DeliveryApptCancelCreate.  </w:t>
            </w:r>
          </w:p>
        </w:tc>
      </w:tr>
      <w:tr w:rsidR="00EE57D9" w:rsidRPr="00FB4D50" w14:paraId="109E0E37" w14:textId="77777777" w:rsidTr="00B5062B">
        <w:tc>
          <w:tcPr>
            <w:tcW w:w="580" w:type="pct"/>
          </w:tcPr>
          <w:p w14:paraId="109E0E33" w14:textId="77777777" w:rsidR="00EE57D9" w:rsidRPr="00FB4D50" w:rsidRDefault="00EE57D9" w:rsidP="00AD5F83">
            <w:pPr>
              <w:pStyle w:val="TableText1"/>
            </w:pPr>
          </w:p>
        </w:tc>
        <w:tc>
          <w:tcPr>
            <w:tcW w:w="666" w:type="pct"/>
          </w:tcPr>
          <w:p w14:paraId="109E0E34" w14:textId="77777777" w:rsidR="00EE57D9" w:rsidRPr="00FB4D50" w:rsidRDefault="00EE57D9" w:rsidP="00AD5F83">
            <w:pPr>
              <w:pStyle w:val="TableText1"/>
              <w:jc w:val="center"/>
            </w:pPr>
            <w:r w:rsidRPr="00FB4D50">
              <w:t>3.1</w:t>
            </w:r>
          </w:p>
        </w:tc>
        <w:tc>
          <w:tcPr>
            <w:tcW w:w="1475" w:type="pct"/>
          </w:tcPr>
          <w:p w14:paraId="109E0E35" w14:textId="77777777" w:rsidR="00EE57D9" w:rsidRPr="00FB4D50" w:rsidRDefault="00EE57D9" w:rsidP="00AD5F83">
            <w:pPr>
              <w:pStyle w:val="TableText1"/>
            </w:pPr>
            <w:r w:rsidRPr="00FB4D50">
              <w:t>Roadmap to Mail.XML</w:t>
            </w:r>
          </w:p>
        </w:tc>
        <w:tc>
          <w:tcPr>
            <w:tcW w:w="2279" w:type="pct"/>
          </w:tcPr>
          <w:p w14:paraId="109E0E36" w14:textId="77777777" w:rsidR="00EE57D9" w:rsidRPr="00FB4D50" w:rsidRDefault="00EE57D9" w:rsidP="00B5062B">
            <w:pPr>
              <w:pStyle w:val="Header"/>
              <w:jc w:val="left"/>
              <w:rPr>
                <w:color w:val="000000" w:themeColor="text1"/>
                <w:sz w:val="20"/>
              </w:rPr>
            </w:pPr>
            <w:r w:rsidRPr="00FB4D50">
              <w:rPr>
                <w:color w:val="000000" w:themeColor="text1"/>
                <w:sz w:val="20"/>
              </w:rPr>
              <w:t xml:space="preserve">Added January 2013 to table </w:t>
            </w:r>
          </w:p>
        </w:tc>
      </w:tr>
      <w:tr w:rsidR="00EE57D9" w:rsidRPr="00FB4D50" w14:paraId="109E0E3C" w14:textId="77777777" w:rsidTr="00B5062B">
        <w:tc>
          <w:tcPr>
            <w:tcW w:w="580" w:type="pct"/>
          </w:tcPr>
          <w:p w14:paraId="109E0E38" w14:textId="77777777" w:rsidR="00EE57D9" w:rsidRPr="00FB4D50" w:rsidRDefault="00EE57D9" w:rsidP="00AD5F83">
            <w:pPr>
              <w:pStyle w:val="TableText1"/>
            </w:pPr>
          </w:p>
        </w:tc>
        <w:tc>
          <w:tcPr>
            <w:tcW w:w="666" w:type="pct"/>
          </w:tcPr>
          <w:p w14:paraId="109E0E39" w14:textId="77777777" w:rsidR="00EE57D9" w:rsidRPr="00FB4D50" w:rsidRDefault="00EE57D9" w:rsidP="00AD5F83">
            <w:pPr>
              <w:pStyle w:val="TableText1"/>
              <w:jc w:val="center"/>
            </w:pPr>
            <w:r w:rsidRPr="00FB4D50">
              <w:t>All</w:t>
            </w:r>
          </w:p>
        </w:tc>
        <w:tc>
          <w:tcPr>
            <w:tcW w:w="1475" w:type="pct"/>
          </w:tcPr>
          <w:p w14:paraId="109E0E3A" w14:textId="77777777" w:rsidR="00EE57D9" w:rsidRPr="00FB4D50" w:rsidRDefault="00EE57D9" w:rsidP="00AD5F83">
            <w:pPr>
              <w:pStyle w:val="TableText1"/>
            </w:pPr>
          </w:p>
        </w:tc>
        <w:tc>
          <w:tcPr>
            <w:tcW w:w="2279" w:type="pct"/>
          </w:tcPr>
          <w:p w14:paraId="109E0E3B" w14:textId="77777777" w:rsidR="00EE57D9" w:rsidRPr="00FB4D50" w:rsidRDefault="00EE57D9" w:rsidP="00B5062B">
            <w:pPr>
              <w:pStyle w:val="Header"/>
              <w:jc w:val="left"/>
              <w:rPr>
                <w:color w:val="000000" w:themeColor="text1"/>
                <w:sz w:val="20"/>
              </w:rPr>
            </w:pPr>
            <w:r w:rsidRPr="00FB4D50">
              <w:rPr>
                <w:color w:val="000000" w:themeColor="text1"/>
                <w:sz w:val="20"/>
              </w:rPr>
              <w:t>Updated references of 12.X to 12.0A</w:t>
            </w:r>
          </w:p>
        </w:tc>
      </w:tr>
    </w:tbl>
    <w:p w14:paraId="109E0E3D" w14:textId="77777777" w:rsidR="00EE57D9" w:rsidRPr="00FB4D50" w:rsidRDefault="00EE57D9" w:rsidP="00EE57D9">
      <w:pPr>
        <w:rPr>
          <w:rStyle w:val="BodyTextChar"/>
        </w:rPr>
      </w:pPr>
    </w:p>
    <w:p w14:paraId="109E0E3E" w14:textId="77777777" w:rsidR="00EE57D9" w:rsidRPr="00FB4D50" w:rsidRDefault="00EE57D9" w:rsidP="007400A9">
      <w:pPr>
        <w:pStyle w:val="BodyText"/>
        <w:rPr>
          <w:rStyle w:val="BodyTextChar"/>
        </w:rPr>
      </w:pPr>
      <w:r w:rsidRPr="00FB4D50">
        <w:rPr>
          <w:rStyle w:val="BodyTextChar"/>
        </w:rPr>
        <w:t>These are the changes</w:t>
      </w:r>
      <w:r w:rsidR="00762164">
        <w:rPr>
          <w:rStyle w:val="BodyTextChar"/>
        </w:rPr>
        <w:t xml:space="preserve"> </w:t>
      </w:r>
      <w:r w:rsidRPr="00FB4D50">
        <w:rPr>
          <w:rStyle w:val="BodyTextChar"/>
        </w:rPr>
        <w:t>from Mail.XML 12.0B FAST Version 2.0 to Mail.XML 12.0B FAST Version 2.1</w:t>
      </w:r>
    </w:p>
    <w:tbl>
      <w:tblPr>
        <w:tblStyle w:val="ACI-USPS"/>
        <w:tblW w:w="5000" w:type="pct"/>
        <w:tblInd w:w="0" w:type="dxa"/>
        <w:tblLook w:val="04A0" w:firstRow="1" w:lastRow="0" w:firstColumn="1" w:lastColumn="0" w:noHBand="0" w:noVBand="1"/>
      </w:tblPr>
      <w:tblGrid>
        <w:gridCol w:w="1252"/>
        <w:gridCol w:w="1437"/>
        <w:gridCol w:w="3183"/>
        <w:gridCol w:w="4918"/>
      </w:tblGrid>
      <w:tr w:rsidR="00EE57D9" w:rsidRPr="00B5062B" w14:paraId="109E0E43" w14:textId="77777777" w:rsidTr="00B5062B">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E3F" w14:textId="77777777" w:rsidR="00EE57D9" w:rsidRPr="00B5062B" w:rsidRDefault="00EE57D9" w:rsidP="00B5062B">
            <w:pPr>
              <w:pStyle w:val="TableTitle"/>
            </w:pPr>
            <w:r w:rsidRPr="00B5062B">
              <w:t>Date</w:t>
            </w:r>
          </w:p>
        </w:tc>
        <w:tc>
          <w:tcPr>
            <w:tcW w:w="666" w:type="pct"/>
            <w:shd w:val="clear" w:color="auto" w:fill="DBE5F1" w:themeFill="accent1" w:themeFillTint="33"/>
            <w:hideMark/>
          </w:tcPr>
          <w:p w14:paraId="109E0E40" w14:textId="77777777" w:rsidR="00EE57D9" w:rsidRPr="00B5062B" w:rsidRDefault="00EE57D9" w:rsidP="00B5062B">
            <w:pPr>
              <w:pStyle w:val="TableTitle"/>
            </w:pPr>
            <w:r w:rsidRPr="00B5062B">
              <w:t>Section #</w:t>
            </w:r>
          </w:p>
        </w:tc>
        <w:tc>
          <w:tcPr>
            <w:tcW w:w="1475" w:type="pct"/>
            <w:shd w:val="clear" w:color="auto" w:fill="DBE5F1" w:themeFill="accent1" w:themeFillTint="33"/>
            <w:hideMark/>
          </w:tcPr>
          <w:p w14:paraId="109E0E41" w14:textId="77777777" w:rsidR="00EE57D9" w:rsidRPr="00B5062B" w:rsidRDefault="00EE57D9" w:rsidP="00B5062B">
            <w:pPr>
              <w:pStyle w:val="TableTitle"/>
            </w:pPr>
            <w:r w:rsidRPr="00B5062B">
              <w:t>Title</w:t>
            </w:r>
          </w:p>
        </w:tc>
        <w:tc>
          <w:tcPr>
            <w:tcW w:w="2279" w:type="pct"/>
            <w:shd w:val="clear" w:color="auto" w:fill="DBE5F1" w:themeFill="accent1" w:themeFillTint="33"/>
            <w:hideMark/>
          </w:tcPr>
          <w:p w14:paraId="109E0E42" w14:textId="77777777" w:rsidR="00EE57D9" w:rsidRPr="00B5062B" w:rsidRDefault="00EE57D9" w:rsidP="00B5062B">
            <w:pPr>
              <w:pStyle w:val="TableTitle"/>
            </w:pPr>
            <w:r w:rsidRPr="00B5062B">
              <w:t>Description</w:t>
            </w:r>
          </w:p>
        </w:tc>
      </w:tr>
      <w:tr w:rsidR="00EE57D9" w:rsidRPr="00FB4D50" w14:paraId="109E0E48" w14:textId="77777777" w:rsidTr="00B5062B">
        <w:tc>
          <w:tcPr>
            <w:tcW w:w="580" w:type="pct"/>
            <w:hideMark/>
          </w:tcPr>
          <w:p w14:paraId="109E0E44" w14:textId="77777777" w:rsidR="00EE57D9" w:rsidRPr="00FB4D50" w:rsidRDefault="00EE57D9" w:rsidP="00AD5F83">
            <w:pPr>
              <w:pStyle w:val="TableText1"/>
            </w:pPr>
            <w:r w:rsidRPr="00FB4D50">
              <w:t>7/30/12</w:t>
            </w:r>
          </w:p>
        </w:tc>
        <w:tc>
          <w:tcPr>
            <w:tcW w:w="666" w:type="pct"/>
            <w:hideMark/>
          </w:tcPr>
          <w:p w14:paraId="109E0E45" w14:textId="77777777" w:rsidR="00EE57D9" w:rsidRPr="00FB4D50" w:rsidRDefault="00EE57D9" w:rsidP="00AD5F83">
            <w:pPr>
              <w:pStyle w:val="TableText1"/>
              <w:jc w:val="center"/>
            </w:pPr>
            <w:r w:rsidRPr="00FB4D50">
              <w:t>All</w:t>
            </w:r>
          </w:p>
        </w:tc>
        <w:tc>
          <w:tcPr>
            <w:tcW w:w="1475" w:type="pct"/>
          </w:tcPr>
          <w:p w14:paraId="109E0E46" w14:textId="77777777" w:rsidR="00EE57D9" w:rsidRPr="00FB4D50" w:rsidRDefault="00EE57D9" w:rsidP="00AD5F83">
            <w:pPr>
              <w:pStyle w:val="TableText1"/>
            </w:pPr>
          </w:p>
        </w:tc>
        <w:tc>
          <w:tcPr>
            <w:tcW w:w="2279" w:type="pct"/>
            <w:hideMark/>
          </w:tcPr>
          <w:p w14:paraId="109E0E47" w14:textId="77777777" w:rsidR="00EE57D9" w:rsidRPr="00FB4D50" w:rsidRDefault="00EE57D9" w:rsidP="00AD5F83">
            <w:pPr>
              <w:pStyle w:val="Header"/>
              <w:rPr>
                <w:color w:val="000000" w:themeColor="text1"/>
                <w:sz w:val="20"/>
              </w:rPr>
            </w:pPr>
            <w:r w:rsidRPr="00FB4D50">
              <w:rPr>
                <w:color w:val="000000" w:themeColor="text1"/>
                <w:sz w:val="20"/>
              </w:rPr>
              <w:t>Updated title page and footer for July 30 publication.</w:t>
            </w:r>
          </w:p>
        </w:tc>
      </w:tr>
    </w:tbl>
    <w:p w14:paraId="109E0E49" w14:textId="77777777" w:rsidR="00EE57D9" w:rsidRPr="00FB4D50" w:rsidRDefault="00EE57D9" w:rsidP="00EE57D9">
      <w:pPr>
        <w:rPr>
          <w:rStyle w:val="BodyTextChar"/>
        </w:rPr>
      </w:pPr>
    </w:p>
    <w:p w14:paraId="109E0E4A" w14:textId="77777777" w:rsidR="00EE57D9" w:rsidRPr="00FB4D50" w:rsidRDefault="00EE57D9" w:rsidP="007400A9">
      <w:pPr>
        <w:pStyle w:val="BodyText"/>
        <w:rPr>
          <w:rStyle w:val="BodyTextChar"/>
        </w:rPr>
      </w:pPr>
      <w:r w:rsidRPr="00FB4D50">
        <w:rPr>
          <w:rStyle w:val="BodyTextChar"/>
        </w:rPr>
        <w:t>These are the changes from Mail.XML 12.0B FAST Version 1.11 to Mail.XML 12.0B FAST Version 2.0</w:t>
      </w:r>
    </w:p>
    <w:tbl>
      <w:tblPr>
        <w:tblStyle w:val="ACI-USPS"/>
        <w:tblW w:w="5000" w:type="pct"/>
        <w:tblInd w:w="0" w:type="dxa"/>
        <w:tblLook w:val="04A0" w:firstRow="1" w:lastRow="0" w:firstColumn="1" w:lastColumn="0" w:noHBand="0" w:noVBand="1"/>
      </w:tblPr>
      <w:tblGrid>
        <w:gridCol w:w="1252"/>
        <w:gridCol w:w="1437"/>
        <w:gridCol w:w="3183"/>
        <w:gridCol w:w="4918"/>
      </w:tblGrid>
      <w:tr w:rsidR="00EE57D9" w:rsidRPr="00762164" w14:paraId="109E0E4F" w14:textId="77777777" w:rsidTr="00762164">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E4B" w14:textId="77777777" w:rsidR="00EE57D9" w:rsidRPr="00762164" w:rsidRDefault="00EE57D9" w:rsidP="00762164">
            <w:pPr>
              <w:pStyle w:val="TableTitle"/>
            </w:pPr>
            <w:r w:rsidRPr="00762164">
              <w:t>Date</w:t>
            </w:r>
          </w:p>
        </w:tc>
        <w:tc>
          <w:tcPr>
            <w:tcW w:w="666" w:type="pct"/>
            <w:shd w:val="clear" w:color="auto" w:fill="DBE5F1" w:themeFill="accent1" w:themeFillTint="33"/>
            <w:hideMark/>
          </w:tcPr>
          <w:p w14:paraId="109E0E4C" w14:textId="77777777" w:rsidR="00EE57D9" w:rsidRPr="00762164" w:rsidRDefault="00EE57D9" w:rsidP="00762164">
            <w:pPr>
              <w:pStyle w:val="TableTitle"/>
            </w:pPr>
            <w:r w:rsidRPr="00762164">
              <w:t>Section #</w:t>
            </w:r>
          </w:p>
        </w:tc>
        <w:tc>
          <w:tcPr>
            <w:tcW w:w="1475" w:type="pct"/>
            <w:shd w:val="clear" w:color="auto" w:fill="DBE5F1" w:themeFill="accent1" w:themeFillTint="33"/>
            <w:hideMark/>
          </w:tcPr>
          <w:p w14:paraId="109E0E4D" w14:textId="77777777" w:rsidR="00EE57D9" w:rsidRPr="00762164" w:rsidRDefault="00EE57D9" w:rsidP="00762164">
            <w:pPr>
              <w:pStyle w:val="TableTitle"/>
            </w:pPr>
            <w:r w:rsidRPr="00762164">
              <w:t>Title</w:t>
            </w:r>
          </w:p>
        </w:tc>
        <w:tc>
          <w:tcPr>
            <w:tcW w:w="2279" w:type="pct"/>
            <w:shd w:val="clear" w:color="auto" w:fill="DBE5F1" w:themeFill="accent1" w:themeFillTint="33"/>
            <w:hideMark/>
          </w:tcPr>
          <w:p w14:paraId="109E0E4E" w14:textId="77777777" w:rsidR="00EE57D9" w:rsidRPr="00762164" w:rsidRDefault="00EE57D9" w:rsidP="00762164">
            <w:pPr>
              <w:pStyle w:val="TableTitle"/>
            </w:pPr>
            <w:r w:rsidRPr="00762164">
              <w:t>Description</w:t>
            </w:r>
          </w:p>
        </w:tc>
      </w:tr>
      <w:tr w:rsidR="00EE57D9" w:rsidRPr="00FB4D50" w14:paraId="109E0E54" w14:textId="77777777" w:rsidTr="00762164">
        <w:tc>
          <w:tcPr>
            <w:tcW w:w="580" w:type="pct"/>
            <w:hideMark/>
          </w:tcPr>
          <w:p w14:paraId="109E0E50" w14:textId="77777777" w:rsidR="00EE57D9" w:rsidRPr="00FB4D50" w:rsidRDefault="00EE57D9" w:rsidP="00AD5F83">
            <w:pPr>
              <w:pStyle w:val="TableText1"/>
            </w:pPr>
            <w:r w:rsidRPr="00FB4D50">
              <w:t>7/5/12</w:t>
            </w:r>
          </w:p>
        </w:tc>
        <w:tc>
          <w:tcPr>
            <w:tcW w:w="666" w:type="pct"/>
            <w:hideMark/>
          </w:tcPr>
          <w:p w14:paraId="109E0E51" w14:textId="77777777" w:rsidR="00EE57D9" w:rsidRPr="00FB4D50" w:rsidRDefault="00EE57D9" w:rsidP="00AD5F83">
            <w:pPr>
              <w:pStyle w:val="TableText1"/>
              <w:jc w:val="center"/>
            </w:pPr>
            <w:r w:rsidRPr="00FB4D50">
              <w:t>All</w:t>
            </w:r>
          </w:p>
        </w:tc>
        <w:tc>
          <w:tcPr>
            <w:tcW w:w="1475" w:type="pct"/>
          </w:tcPr>
          <w:p w14:paraId="109E0E52" w14:textId="77777777" w:rsidR="00EE57D9" w:rsidRPr="00FB4D50" w:rsidRDefault="00EE57D9" w:rsidP="00AD5F83">
            <w:pPr>
              <w:pStyle w:val="TableText1"/>
            </w:pPr>
          </w:p>
        </w:tc>
        <w:tc>
          <w:tcPr>
            <w:tcW w:w="2279" w:type="pct"/>
            <w:hideMark/>
          </w:tcPr>
          <w:p w14:paraId="109E0E53" w14:textId="77777777" w:rsidR="00EE57D9" w:rsidRPr="00FB4D50" w:rsidRDefault="00EE57D9" w:rsidP="00AD5F83">
            <w:pPr>
              <w:pStyle w:val="Header"/>
              <w:rPr>
                <w:color w:val="000000" w:themeColor="text1"/>
                <w:sz w:val="20"/>
              </w:rPr>
            </w:pPr>
            <w:r w:rsidRPr="00FB4D50">
              <w:rPr>
                <w:color w:val="000000" w:themeColor="text1"/>
                <w:sz w:val="20"/>
              </w:rPr>
              <w:t>Updated title page and footer for July 6 publication.</w:t>
            </w:r>
          </w:p>
        </w:tc>
      </w:tr>
      <w:tr w:rsidR="00EE57D9" w:rsidRPr="00FB4D50" w14:paraId="109E0E59" w14:textId="77777777" w:rsidTr="00762164">
        <w:tc>
          <w:tcPr>
            <w:tcW w:w="580" w:type="pct"/>
            <w:hideMark/>
          </w:tcPr>
          <w:p w14:paraId="109E0E55" w14:textId="77777777" w:rsidR="00EE57D9" w:rsidRPr="00FB4D50" w:rsidRDefault="00EE57D9" w:rsidP="00AD5F83">
            <w:pPr>
              <w:pStyle w:val="TableText1"/>
            </w:pPr>
            <w:r w:rsidRPr="00FB4D50">
              <w:t>7/5/12</w:t>
            </w:r>
          </w:p>
        </w:tc>
        <w:tc>
          <w:tcPr>
            <w:tcW w:w="666" w:type="pct"/>
            <w:hideMark/>
          </w:tcPr>
          <w:p w14:paraId="109E0E56" w14:textId="77777777" w:rsidR="00EE57D9" w:rsidRPr="00FB4D50" w:rsidRDefault="00EE57D9" w:rsidP="00AD5F83">
            <w:pPr>
              <w:pStyle w:val="TableText1"/>
              <w:jc w:val="center"/>
            </w:pPr>
            <w:r w:rsidRPr="00FB4D50">
              <w:t>All</w:t>
            </w:r>
          </w:p>
        </w:tc>
        <w:tc>
          <w:tcPr>
            <w:tcW w:w="1475" w:type="pct"/>
          </w:tcPr>
          <w:p w14:paraId="109E0E57" w14:textId="77777777" w:rsidR="00EE57D9" w:rsidRPr="00FB4D50" w:rsidRDefault="00EE57D9" w:rsidP="00AD5F83">
            <w:pPr>
              <w:pStyle w:val="TableText1"/>
            </w:pPr>
          </w:p>
        </w:tc>
        <w:tc>
          <w:tcPr>
            <w:tcW w:w="2279" w:type="pct"/>
            <w:hideMark/>
          </w:tcPr>
          <w:p w14:paraId="109E0E58" w14:textId="77777777" w:rsidR="00EE57D9" w:rsidRPr="00FB4D50" w:rsidRDefault="00EE57D9" w:rsidP="00B5062B">
            <w:pPr>
              <w:pStyle w:val="Header"/>
              <w:jc w:val="left"/>
              <w:rPr>
                <w:color w:val="000000" w:themeColor="text1"/>
                <w:sz w:val="20"/>
              </w:rPr>
            </w:pPr>
            <w:r w:rsidRPr="00FB4D50">
              <w:rPr>
                <w:color w:val="000000" w:themeColor="text1"/>
                <w:sz w:val="20"/>
              </w:rPr>
              <w:t>Corrected grammatical and misspelling errors throughout the document.</w:t>
            </w:r>
          </w:p>
        </w:tc>
      </w:tr>
      <w:tr w:rsidR="00EE57D9" w:rsidRPr="00FB4D50" w14:paraId="109E0E60" w14:textId="77777777" w:rsidTr="00762164">
        <w:tc>
          <w:tcPr>
            <w:tcW w:w="580" w:type="pct"/>
          </w:tcPr>
          <w:p w14:paraId="109E0E5A" w14:textId="77777777" w:rsidR="00EE57D9" w:rsidRPr="00FB4D50" w:rsidRDefault="00EE57D9" w:rsidP="00AD5F83">
            <w:pPr>
              <w:pStyle w:val="TableText1"/>
            </w:pPr>
            <w:r w:rsidRPr="00FB4D50">
              <w:t>7/5/12</w:t>
            </w:r>
          </w:p>
        </w:tc>
        <w:tc>
          <w:tcPr>
            <w:tcW w:w="666" w:type="pct"/>
          </w:tcPr>
          <w:p w14:paraId="109E0E5B" w14:textId="77777777" w:rsidR="00EE57D9" w:rsidRPr="00FB4D50" w:rsidRDefault="00EE57D9" w:rsidP="00AD5F83">
            <w:pPr>
              <w:pStyle w:val="TableText1"/>
              <w:jc w:val="center"/>
            </w:pPr>
            <w:r w:rsidRPr="00FB4D50">
              <w:t>4.1.1</w:t>
            </w:r>
          </w:p>
          <w:p w14:paraId="109E0E5C" w14:textId="77777777" w:rsidR="00EE57D9" w:rsidRPr="00FB4D50" w:rsidRDefault="00EE57D9" w:rsidP="00AD5F83">
            <w:pPr>
              <w:pStyle w:val="TableText1"/>
              <w:jc w:val="center"/>
            </w:pPr>
            <w:r w:rsidRPr="00FB4D50">
              <w:t>4.1.2</w:t>
            </w:r>
          </w:p>
        </w:tc>
        <w:tc>
          <w:tcPr>
            <w:tcW w:w="1475" w:type="pct"/>
          </w:tcPr>
          <w:p w14:paraId="109E0E5D" w14:textId="77777777" w:rsidR="00EE57D9" w:rsidRPr="00FB4D50" w:rsidRDefault="00EE57D9" w:rsidP="00AD5F83">
            <w:pPr>
              <w:pStyle w:val="TableText1"/>
            </w:pPr>
            <w:r w:rsidRPr="00FB4D50">
              <w:t>Consuming String-Type WSDLS</w:t>
            </w:r>
          </w:p>
          <w:p w14:paraId="109E0E5E" w14:textId="77777777" w:rsidR="00EE57D9" w:rsidRPr="00FB4D50" w:rsidRDefault="00EE57D9" w:rsidP="00AD5F83">
            <w:pPr>
              <w:pStyle w:val="TableText1"/>
            </w:pPr>
            <w:r w:rsidRPr="00FB4D50">
              <w:t>Consuming Message-Type WSDLS</w:t>
            </w:r>
          </w:p>
        </w:tc>
        <w:tc>
          <w:tcPr>
            <w:tcW w:w="2279" w:type="pct"/>
          </w:tcPr>
          <w:p w14:paraId="109E0E5F" w14:textId="77777777" w:rsidR="00EE57D9" w:rsidRPr="00FB4D50" w:rsidRDefault="00EE57D9" w:rsidP="00762164">
            <w:pPr>
              <w:pStyle w:val="Header"/>
              <w:jc w:val="left"/>
              <w:rPr>
                <w:color w:val="000000" w:themeColor="text1"/>
                <w:sz w:val="20"/>
              </w:rPr>
            </w:pPr>
            <w:r w:rsidRPr="00FB4D50">
              <w:rPr>
                <w:color w:val="000000" w:themeColor="text1"/>
                <w:sz w:val="20"/>
              </w:rPr>
              <w:t xml:space="preserve">Updated number format from 4.1.1.1 and 4.1.1.2 to 4.1.1 and 4.1.2, respectively. </w:t>
            </w:r>
          </w:p>
        </w:tc>
      </w:tr>
    </w:tbl>
    <w:p w14:paraId="109E0E61" w14:textId="77777777" w:rsidR="00EE57D9" w:rsidRPr="00FB4D50" w:rsidRDefault="00EE57D9" w:rsidP="00EE57D9">
      <w:pPr>
        <w:rPr>
          <w:rStyle w:val="BodyTextChar"/>
        </w:rPr>
      </w:pPr>
    </w:p>
    <w:p w14:paraId="109E0E62" w14:textId="77777777" w:rsidR="00EE57D9" w:rsidRPr="00FB4D50" w:rsidRDefault="00EE57D9" w:rsidP="007400A9">
      <w:pPr>
        <w:pStyle w:val="BodyText"/>
        <w:rPr>
          <w:rStyle w:val="BodyTextChar"/>
        </w:rPr>
      </w:pPr>
      <w:r w:rsidRPr="00FB4D50">
        <w:rPr>
          <w:rStyle w:val="BodyTextChar"/>
        </w:rPr>
        <w:t>These are the changes from Mail.XML 12.0B FAST Version 1.10 to Mail.XML 12.0B FAST Version 1.11</w:t>
      </w:r>
    </w:p>
    <w:tbl>
      <w:tblPr>
        <w:tblStyle w:val="ACI-USPS"/>
        <w:tblW w:w="5000" w:type="pct"/>
        <w:tblInd w:w="0" w:type="dxa"/>
        <w:tblLook w:val="04A0" w:firstRow="1" w:lastRow="0" w:firstColumn="1" w:lastColumn="0" w:noHBand="0" w:noVBand="1"/>
      </w:tblPr>
      <w:tblGrid>
        <w:gridCol w:w="992"/>
        <w:gridCol w:w="1144"/>
        <w:gridCol w:w="3259"/>
        <w:gridCol w:w="5395"/>
      </w:tblGrid>
      <w:tr w:rsidR="00EE57D9" w:rsidRPr="00762164" w14:paraId="109E0E67"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60" w:type="pct"/>
            <w:shd w:val="clear" w:color="auto" w:fill="DBE5F1" w:themeFill="accent1" w:themeFillTint="33"/>
            <w:hideMark/>
          </w:tcPr>
          <w:p w14:paraId="109E0E63" w14:textId="77777777" w:rsidR="00EE57D9" w:rsidRPr="00762164" w:rsidRDefault="00EE57D9" w:rsidP="00762164">
            <w:pPr>
              <w:pStyle w:val="TableTitle"/>
            </w:pPr>
            <w:r w:rsidRPr="00762164">
              <w:t>Date</w:t>
            </w:r>
          </w:p>
        </w:tc>
        <w:tc>
          <w:tcPr>
            <w:tcW w:w="530" w:type="pct"/>
            <w:shd w:val="clear" w:color="auto" w:fill="DBE5F1" w:themeFill="accent1" w:themeFillTint="33"/>
            <w:hideMark/>
          </w:tcPr>
          <w:p w14:paraId="109E0E64" w14:textId="77777777" w:rsidR="00EE57D9" w:rsidRPr="00762164" w:rsidRDefault="00EE57D9" w:rsidP="00762164">
            <w:pPr>
              <w:pStyle w:val="TableTitle"/>
            </w:pPr>
            <w:r w:rsidRPr="00762164">
              <w:t>Section #</w:t>
            </w:r>
          </w:p>
        </w:tc>
        <w:tc>
          <w:tcPr>
            <w:tcW w:w="1510" w:type="pct"/>
            <w:shd w:val="clear" w:color="auto" w:fill="DBE5F1" w:themeFill="accent1" w:themeFillTint="33"/>
            <w:hideMark/>
          </w:tcPr>
          <w:p w14:paraId="109E0E65" w14:textId="77777777" w:rsidR="00EE57D9" w:rsidRPr="00762164" w:rsidRDefault="00EE57D9" w:rsidP="00762164">
            <w:pPr>
              <w:pStyle w:val="TableTitle"/>
            </w:pPr>
            <w:r w:rsidRPr="00762164">
              <w:t>Title</w:t>
            </w:r>
          </w:p>
        </w:tc>
        <w:tc>
          <w:tcPr>
            <w:tcW w:w="2500" w:type="pct"/>
            <w:shd w:val="clear" w:color="auto" w:fill="DBE5F1" w:themeFill="accent1" w:themeFillTint="33"/>
            <w:hideMark/>
          </w:tcPr>
          <w:p w14:paraId="109E0E66" w14:textId="77777777" w:rsidR="00EE57D9" w:rsidRPr="00762164" w:rsidRDefault="00EE57D9" w:rsidP="00762164">
            <w:pPr>
              <w:pStyle w:val="TableTitle"/>
            </w:pPr>
            <w:r w:rsidRPr="00762164">
              <w:t>Description</w:t>
            </w:r>
          </w:p>
        </w:tc>
      </w:tr>
      <w:tr w:rsidR="00EE57D9" w:rsidRPr="00FB4D50" w14:paraId="109E0E6C" w14:textId="77777777" w:rsidTr="00762164">
        <w:tc>
          <w:tcPr>
            <w:tcW w:w="460" w:type="pct"/>
            <w:hideMark/>
          </w:tcPr>
          <w:p w14:paraId="109E0E68" w14:textId="77777777" w:rsidR="00EE57D9" w:rsidRPr="00FB4D50" w:rsidRDefault="00EE57D9" w:rsidP="00AD5F83">
            <w:pPr>
              <w:pStyle w:val="TableText1"/>
            </w:pPr>
            <w:r w:rsidRPr="00FB4D50">
              <w:t>6/12/12</w:t>
            </w:r>
          </w:p>
        </w:tc>
        <w:tc>
          <w:tcPr>
            <w:tcW w:w="530" w:type="pct"/>
            <w:hideMark/>
          </w:tcPr>
          <w:p w14:paraId="109E0E69" w14:textId="77777777" w:rsidR="00EE57D9" w:rsidRPr="00FB4D50" w:rsidRDefault="00EE57D9" w:rsidP="00AD5F83">
            <w:pPr>
              <w:pStyle w:val="TableText1"/>
              <w:jc w:val="center"/>
            </w:pPr>
            <w:r w:rsidRPr="00FB4D50">
              <w:t>All</w:t>
            </w:r>
          </w:p>
        </w:tc>
        <w:tc>
          <w:tcPr>
            <w:tcW w:w="1510" w:type="pct"/>
          </w:tcPr>
          <w:p w14:paraId="109E0E6A" w14:textId="77777777" w:rsidR="00EE57D9" w:rsidRPr="00FB4D50" w:rsidRDefault="00EE57D9" w:rsidP="00AD5F83">
            <w:pPr>
              <w:pStyle w:val="TableText1"/>
            </w:pPr>
          </w:p>
        </w:tc>
        <w:tc>
          <w:tcPr>
            <w:tcW w:w="2500" w:type="pct"/>
            <w:hideMark/>
          </w:tcPr>
          <w:p w14:paraId="109E0E6B" w14:textId="77777777" w:rsidR="00EE57D9" w:rsidRPr="00FB4D50" w:rsidRDefault="00EE57D9" w:rsidP="00762164">
            <w:pPr>
              <w:pStyle w:val="Header"/>
              <w:jc w:val="left"/>
              <w:rPr>
                <w:color w:val="000000" w:themeColor="text1"/>
                <w:sz w:val="20"/>
              </w:rPr>
            </w:pPr>
            <w:r w:rsidRPr="00FB4D50">
              <w:rPr>
                <w:color w:val="000000" w:themeColor="text1"/>
                <w:sz w:val="20"/>
              </w:rPr>
              <w:t>Updated formatting and grammar throughout document</w:t>
            </w:r>
          </w:p>
        </w:tc>
      </w:tr>
      <w:tr w:rsidR="00EE57D9" w:rsidRPr="00FB4D50" w14:paraId="109E0E71" w14:textId="77777777" w:rsidTr="00762164">
        <w:tc>
          <w:tcPr>
            <w:tcW w:w="460" w:type="pct"/>
          </w:tcPr>
          <w:p w14:paraId="109E0E6D" w14:textId="77777777" w:rsidR="00EE57D9" w:rsidRPr="00FB4D50" w:rsidRDefault="00EE57D9" w:rsidP="00AD5F83">
            <w:pPr>
              <w:pStyle w:val="TableText1"/>
            </w:pPr>
            <w:r w:rsidRPr="00FB4D50">
              <w:t>6/12/12</w:t>
            </w:r>
          </w:p>
        </w:tc>
        <w:tc>
          <w:tcPr>
            <w:tcW w:w="530" w:type="pct"/>
          </w:tcPr>
          <w:p w14:paraId="109E0E6E" w14:textId="77777777" w:rsidR="00EE57D9" w:rsidRPr="00FB4D50" w:rsidRDefault="00EE57D9" w:rsidP="00AD5F83">
            <w:pPr>
              <w:pStyle w:val="TableText1"/>
              <w:jc w:val="center"/>
            </w:pPr>
            <w:r w:rsidRPr="00FB4D50">
              <w:t>All</w:t>
            </w:r>
          </w:p>
        </w:tc>
        <w:tc>
          <w:tcPr>
            <w:tcW w:w="1510" w:type="pct"/>
          </w:tcPr>
          <w:p w14:paraId="109E0E6F" w14:textId="77777777" w:rsidR="00EE57D9" w:rsidRPr="00FB4D50" w:rsidRDefault="00EE57D9" w:rsidP="00AD5F83">
            <w:pPr>
              <w:pStyle w:val="TableText1"/>
            </w:pPr>
          </w:p>
        </w:tc>
        <w:tc>
          <w:tcPr>
            <w:tcW w:w="2500" w:type="pct"/>
          </w:tcPr>
          <w:p w14:paraId="109E0E70" w14:textId="77777777" w:rsidR="00EE57D9" w:rsidRPr="00FB4D50" w:rsidRDefault="00EE57D9" w:rsidP="00762164">
            <w:pPr>
              <w:pStyle w:val="Header"/>
              <w:jc w:val="left"/>
              <w:rPr>
                <w:color w:val="000000" w:themeColor="text1"/>
                <w:sz w:val="20"/>
              </w:rPr>
            </w:pPr>
            <w:r w:rsidRPr="00FB4D50">
              <w:rPr>
                <w:color w:val="000000" w:themeColor="text1"/>
                <w:sz w:val="20"/>
              </w:rPr>
              <w:t>Added DRAFT watermark, update title page, updated footers, updated versio</w:t>
            </w:r>
            <w:r w:rsidR="00762164">
              <w:rPr>
                <w:color w:val="000000" w:themeColor="text1"/>
                <w:sz w:val="20"/>
              </w:rPr>
              <w:t>n number, updated date changed.</w:t>
            </w:r>
            <w:r w:rsidRPr="00FB4D50">
              <w:rPr>
                <w:color w:val="000000" w:themeColor="text1"/>
                <w:sz w:val="20"/>
              </w:rPr>
              <w:t xml:space="preserve"> </w:t>
            </w:r>
          </w:p>
        </w:tc>
      </w:tr>
      <w:tr w:rsidR="00557992" w:rsidRPr="00FB4D50" w14:paraId="109E0E76" w14:textId="77777777" w:rsidTr="00762164">
        <w:tc>
          <w:tcPr>
            <w:tcW w:w="460" w:type="pct"/>
          </w:tcPr>
          <w:p w14:paraId="109E0E72" w14:textId="77777777" w:rsidR="00EE57D9" w:rsidRPr="00FB4D50" w:rsidRDefault="00EE57D9" w:rsidP="00AD5F83">
            <w:pPr>
              <w:pStyle w:val="TableText1"/>
            </w:pPr>
            <w:r w:rsidRPr="00FB4D50">
              <w:t>6/12/12</w:t>
            </w:r>
          </w:p>
        </w:tc>
        <w:tc>
          <w:tcPr>
            <w:tcW w:w="530" w:type="pct"/>
          </w:tcPr>
          <w:p w14:paraId="109E0E73" w14:textId="77777777" w:rsidR="00EE57D9" w:rsidRPr="00FB4D50" w:rsidRDefault="00EE57D9" w:rsidP="00AD5F83">
            <w:pPr>
              <w:pStyle w:val="TableText1"/>
              <w:jc w:val="center"/>
            </w:pPr>
            <w:r w:rsidRPr="00FB4D50">
              <w:t>All</w:t>
            </w:r>
          </w:p>
        </w:tc>
        <w:tc>
          <w:tcPr>
            <w:tcW w:w="1510" w:type="pct"/>
          </w:tcPr>
          <w:p w14:paraId="109E0E74" w14:textId="77777777" w:rsidR="00EE57D9" w:rsidRPr="00FB4D50" w:rsidRDefault="00EE57D9" w:rsidP="00AD5F83">
            <w:pPr>
              <w:pStyle w:val="TableText1"/>
            </w:pPr>
          </w:p>
        </w:tc>
        <w:tc>
          <w:tcPr>
            <w:tcW w:w="2500" w:type="pct"/>
          </w:tcPr>
          <w:p w14:paraId="109E0E75" w14:textId="77777777" w:rsidR="00EE57D9" w:rsidRPr="00FB4D50" w:rsidRDefault="00EE57D9" w:rsidP="00762164">
            <w:pPr>
              <w:pStyle w:val="Header"/>
              <w:jc w:val="left"/>
              <w:rPr>
                <w:color w:val="000000" w:themeColor="text1"/>
                <w:sz w:val="20"/>
              </w:rPr>
            </w:pPr>
            <w:r w:rsidRPr="00FB4D50">
              <w:rPr>
                <w:color w:val="000000" w:themeColor="text1"/>
                <w:sz w:val="20"/>
              </w:rPr>
              <w:t>Corrected grammatical and misspelling errors throughout the document.</w:t>
            </w:r>
          </w:p>
        </w:tc>
      </w:tr>
      <w:tr w:rsidR="00557992" w:rsidRPr="00FB4D50" w14:paraId="109E0E7B" w14:textId="77777777" w:rsidTr="00762164">
        <w:tc>
          <w:tcPr>
            <w:tcW w:w="460" w:type="pct"/>
          </w:tcPr>
          <w:p w14:paraId="109E0E77" w14:textId="77777777" w:rsidR="00EE57D9" w:rsidRPr="00FB4D50" w:rsidRDefault="00EE57D9" w:rsidP="00AD5F83">
            <w:pPr>
              <w:pStyle w:val="TableText1"/>
            </w:pPr>
            <w:r w:rsidRPr="00FB4D50">
              <w:t>6/12/12</w:t>
            </w:r>
          </w:p>
        </w:tc>
        <w:tc>
          <w:tcPr>
            <w:tcW w:w="530" w:type="pct"/>
          </w:tcPr>
          <w:p w14:paraId="109E0E78" w14:textId="77777777" w:rsidR="00EE57D9" w:rsidRPr="00FB4D50" w:rsidRDefault="00EE57D9" w:rsidP="00AD5F83">
            <w:pPr>
              <w:pStyle w:val="TableText1"/>
              <w:jc w:val="center"/>
            </w:pPr>
            <w:r w:rsidRPr="00FB4D50">
              <w:t>6.40</w:t>
            </w:r>
          </w:p>
        </w:tc>
        <w:tc>
          <w:tcPr>
            <w:tcW w:w="1510" w:type="pct"/>
          </w:tcPr>
          <w:p w14:paraId="109E0E79" w14:textId="77777777" w:rsidR="00EE57D9" w:rsidRPr="00FB4D50" w:rsidRDefault="00EE57D9" w:rsidP="00AD5F83">
            <w:pPr>
              <w:pStyle w:val="TableText1"/>
            </w:pPr>
            <w:r w:rsidRPr="00FB4D50">
              <w:t>StaleContentQueryRequest</w:t>
            </w:r>
          </w:p>
        </w:tc>
        <w:tc>
          <w:tcPr>
            <w:tcW w:w="2500" w:type="pct"/>
          </w:tcPr>
          <w:p w14:paraId="109E0E7A" w14:textId="77777777" w:rsidR="00EE57D9" w:rsidRPr="00FB4D50" w:rsidRDefault="00EE57D9" w:rsidP="00762164">
            <w:pPr>
              <w:pStyle w:val="Header"/>
              <w:jc w:val="left"/>
              <w:rPr>
                <w:color w:val="000000" w:themeColor="text1"/>
                <w:sz w:val="20"/>
              </w:rPr>
            </w:pPr>
            <w:r w:rsidRPr="00FB4D50">
              <w:rPr>
                <w:color w:val="000000" w:themeColor="text1"/>
                <w:sz w:val="20"/>
              </w:rPr>
              <w:t>Removed the extra dots at the end of the sentences</w:t>
            </w:r>
          </w:p>
        </w:tc>
      </w:tr>
      <w:tr w:rsidR="00557992" w:rsidRPr="00FB4D50" w14:paraId="109E0E81" w14:textId="77777777" w:rsidTr="00762164">
        <w:tc>
          <w:tcPr>
            <w:tcW w:w="460" w:type="pct"/>
          </w:tcPr>
          <w:p w14:paraId="109E0E7C" w14:textId="77777777" w:rsidR="00EE57D9" w:rsidRPr="00FB4D50" w:rsidRDefault="00EE57D9" w:rsidP="00AD5F83">
            <w:pPr>
              <w:pStyle w:val="TableText1"/>
            </w:pPr>
            <w:r w:rsidRPr="00FB4D50">
              <w:t>6/12/12</w:t>
            </w:r>
          </w:p>
        </w:tc>
        <w:tc>
          <w:tcPr>
            <w:tcW w:w="530" w:type="pct"/>
          </w:tcPr>
          <w:p w14:paraId="109E0E7D" w14:textId="77777777" w:rsidR="00EE57D9" w:rsidRPr="00FB4D50" w:rsidRDefault="00EE57D9" w:rsidP="00AD5F83">
            <w:pPr>
              <w:pStyle w:val="TableText1"/>
              <w:jc w:val="center"/>
            </w:pPr>
            <w:r w:rsidRPr="00FB4D50">
              <w:t>6.34</w:t>
            </w:r>
          </w:p>
        </w:tc>
        <w:tc>
          <w:tcPr>
            <w:tcW w:w="1510" w:type="pct"/>
          </w:tcPr>
          <w:p w14:paraId="109E0E7E" w14:textId="77777777" w:rsidR="00EE57D9" w:rsidRPr="00FB4D50" w:rsidRDefault="00EE57D9" w:rsidP="00AD5F83">
            <w:pPr>
              <w:pStyle w:val="TableText1"/>
            </w:pPr>
            <w:r w:rsidRPr="00FB4D50">
              <w:t>AllDeliveryApptCloseoutRequest</w:t>
            </w:r>
          </w:p>
        </w:tc>
        <w:tc>
          <w:tcPr>
            <w:tcW w:w="2500" w:type="pct"/>
          </w:tcPr>
          <w:p w14:paraId="109E0E7F" w14:textId="77777777" w:rsidR="00EE57D9" w:rsidRPr="00FB4D50" w:rsidRDefault="00EE57D9" w:rsidP="00762164">
            <w:pPr>
              <w:pStyle w:val="Header"/>
              <w:jc w:val="left"/>
              <w:rPr>
                <w:color w:val="000000" w:themeColor="text1"/>
                <w:sz w:val="20"/>
              </w:rPr>
            </w:pPr>
          </w:p>
          <w:p w14:paraId="109E0E80" w14:textId="77777777" w:rsidR="00EE57D9" w:rsidRPr="00FB4D50" w:rsidRDefault="00EE57D9" w:rsidP="00762164">
            <w:pPr>
              <w:pStyle w:val="Header"/>
              <w:jc w:val="left"/>
              <w:rPr>
                <w:color w:val="000000" w:themeColor="text1"/>
                <w:sz w:val="20"/>
              </w:rPr>
            </w:pPr>
            <w:r w:rsidRPr="00FB4D50">
              <w:rPr>
                <w:color w:val="000000" w:themeColor="text1"/>
                <w:sz w:val="20"/>
              </w:rPr>
              <w:t>Corrected the phrase "to handle large amount of closeout data" to be "to handle large amount(s) of closeout data"</w:t>
            </w:r>
          </w:p>
        </w:tc>
      </w:tr>
      <w:tr w:rsidR="00557992" w:rsidRPr="00FB4D50" w14:paraId="109E0E86" w14:textId="77777777" w:rsidTr="00762164">
        <w:tc>
          <w:tcPr>
            <w:tcW w:w="460" w:type="pct"/>
          </w:tcPr>
          <w:p w14:paraId="109E0E82" w14:textId="77777777" w:rsidR="00EE57D9" w:rsidRPr="00FB4D50" w:rsidRDefault="00EE57D9" w:rsidP="00AD5F83">
            <w:pPr>
              <w:pStyle w:val="TableText1"/>
            </w:pPr>
            <w:r w:rsidRPr="00FB4D50">
              <w:t>6/12/12</w:t>
            </w:r>
          </w:p>
        </w:tc>
        <w:tc>
          <w:tcPr>
            <w:tcW w:w="530" w:type="pct"/>
          </w:tcPr>
          <w:p w14:paraId="109E0E83" w14:textId="77777777" w:rsidR="00EE57D9" w:rsidRPr="00FB4D50" w:rsidRDefault="00EE57D9" w:rsidP="00AD5F83">
            <w:pPr>
              <w:pStyle w:val="TableText1"/>
              <w:jc w:val="center"/>
            </w:pPr>
            <w:r w:rsidRPr="00FB4D50">
              <w:t xml:space="preserve">All </w:t>
            </w:r>
          </w:p>
        </w:tc>
        <w:tc>
          <w:tcPr>
            <w:tcW w:w="1510" w:type="pct"/>
          </w:tcPr>
          <w:p w14:paraId="109E0E84" w14:textId="77777777" w:rsidR="00EE57D9" w:rsidRPr="00FB4D50" w:rsidRDefault="00EE57D9" w:rsidP="00AD5F83">
            <w:pPr>
              <w:pStyle w:val="TableText1"/>
            </w:pPr>
          </w:p>
        </w:tc>
        <w:tc>
          <w:tcPr>
            <w:tcW w:w="2500" w:type="pct"/>
          </w:tcPr>
          <w:p w14:paraId="109E0E85" w14:textId="272B6713" w:rsidR="00EE57D9" w:rsidRPr="00FB4D50" w:rsidRDefault="00EE57D9" w:rsidP="00762164">
            <w:pPr>
              <w:pStyle w:val="Header"/>
              <w:jc w:val="left"/>
              <w:rPr>
                <w:color w:val="000000" w:themeColor="text1"/>
                <w:sz w:val="20"/>
              </w:rPr>
            </w:pPr>
            <w:r w:rsidRPr="00FB4D50">
              <w:rPr>
                <w:color w:val="000000" w:themeColor="text1"/>
                <w:sz w:val="20"/>
              </w:rPr>
              <w:t xml:space="preserve">Replaced all references to </w:t>
            </w:r>
            <w:r w:rsidR="00245F82" w:rsidRPr="00245F82">
              <w:rPr>
                <w:i/>
                <w:color w:val="000000" w:themeColor="text1"/>
                <w:sz w:val="20"/>
              </w:rPr>
              <w:t>PostalOne!</w:t>
            </w:r>
            <w:r w:rsidRPr="00B5062B">
              <w:rPr>
                <w:color w:val="000000" w:themeColor="text1"/>
                <w:sz w:val="20"/>
              </w:rPr>
              <w:t xml:space="preserve"> to be </w:t>
            </w:r>
            <w:r w:rsidR="00245F82" w:rsidRPr="00245F82">
              <w:rPr>
                <w:i/>
                <w:color w:val="000000" w:themeColor="text1"/>
                <w:sz w:val="20"/>
              </w:rPr>
              <w:t>PostalOne!</w:t>
            </w:r>
          </w:p>
        </w:tc>
      </w:tr>
      <w:tr w:rsidR="00557992" w:rsidRPr="00FB4D50" w14:paraId="109E0E8B" w14:textId="77777777" w:rsidTr="00762164">
        <w:tc>
          <w:tcPr>
            <w:tcW w:w="460" w:type="pct"/>
          </w:tcPr>
          <w:p w14:paraId="109E0E87" w14:textId="77777777" w:rsidR="00EE57D9" w:rsidRPr="00FB4D50" w:rsidRDefault="00EE57D9" w:rsidP="00AD5F83">
            <w:pPr>
              <w:pStyle w:val="TableText1"/>
            </w:pPr>
            <w:r w:rsidRPr="00FB4D50">
              <w:t>6/12/12</w:t>
            </w:r>
          </w:p>
        </w:tc>
        <w:tc>
          <w:tcPr>
            <w:tcW w:w="530" w:type="pct"/>
          </w:tcPr>
          <w:p w14:paraId="109E0E88" w14:textId="77777777" w:rsidR="00EE57D9" w:rsidRPr="00FB4D50" w:rsidRDefault="00EE57D9" w:rsidP="00AD5F83">
            <w:pPr>
              <w:pStyle w:val="TableText1"/>
              <w:jc w:val="center"/>
            </w:pPr>
            <w:r w:rsidRPr="00FB4D50">
              <w:t>1.1</w:t>
            </w:r>
          </w:p>
        </w:tc>
        <w:tc>
          <w:tcPr>
            <w:tcW w:w="1510" w:type="pct"/>
          </w:tcPr>
          <w:p w14:paraId="109E0E89" w14:textId="77777777" w:rsidR="00EE57D9" w:rsidRPr="00FB4D50" w:rsidRDefault="00EE57D9" w:rsidP="00AD5F83">
            <w:pPr>
              <w:pStyle w:val="TableText1"/>
            </w:pPr>
            <w:r w:rsidRPr="00FB4D50">
              <w:t>Program Overview</w:t>
            </w:r>
          </w:p>
        </w:tc>
        <w:tc>
          <w:tcPr>
            <w:tcW w:w="2500" w:type="pct"/>
          </w:tcPr>
          <w:p w14:paraId="109E0E8A" w14:textId="77777777" w:rsidR="00EE57D9" w:rsidRPr="00FB4D50" w:rsidRDefault="00EE57D9" w:rsidP="00762164">
            <w:pPr>
              <w:pStyle w:val="Header"/>
              <w:jc w:val="left"/>
              <w:rPr>
                <w:color w:val="000000" w:themeColor="text1"/>
                <w:sz w:val="20"/>
              </w:rPr>
            </w:pPr>
            <w:r w:rsidRPr="00FB4D50">
              <w:rPr>
                <w:color w:val="000000" w:themeColor="text1"/>
                <w:sz w:val="20"/>
              </w:rPr>
              <w:t>Updated the weblinks to the technical specifications on RIBBS</w:t>
            </w:r>
          </w:p>
        </w:tc>
      </w:tr>
      <w:tr w:rsidR="00557992" w:rsidRPr="00FB4D50" w14:paraId="109E0E90" w14:textId="77777777" w:rsidTr="00762164">
        <w:tc>
          <w:tcPr>
            <w:tcW w:w="460" w:type="pct"/>
          </w:tcPr>
          <w:p w14:paraId="109E0E8C" w14:textId="77777777" w:rsidR="00EE57D9" w:rsidRPr="00FB4D50" w:rsidRDefault="00EE57D9" w:rsidP="00AD5F83">
            <w:pPr>
              <w:pStyle w:val="TableText1"/>
            </w:pPr>
            <w:r w:rsidRPr="00FB4D50">
              <w:lastRenderedPageBreak/>
              <w:t>6/12/12</w:t>
            </w:r>
          </w:p>
        </w:tc>
        <w:tc>
          <w:tcPr>
            <w:tcW w:w="530" w:type="pct"/>
          </w:tcPr>
          <w:p w14:paraId="109E0E8D" w14:textId="77777777" w:rsidR="00EE57D9" w:rsidRPr="00FB4D50" w:rsidRDefault="00EE57D9" w:rsidP="00AD5F83">
            <w:pPr>
              <w:pStyle w:val="TableText1"/>
              <w:jc w:val="center"/>
            </w:pPr>
            <w:r w:rsidRPr="00FB4D50">
              <w:t>All</w:t>
            </w:r>
          </w:p>
        </w:tc>
        <w:tc>
          <w:tcPr>
            <w:tcW w:w="1510" w:type="pct"/>
          </w:tcPr>
          <w:p w14:paraId="109E0E8E" w14:textId="77777777" w:rsidR="00EE57D9" w:rsidRPr="00FB4D50" w:rsidRDefault="00EE57D9" w:rsidP="00AD5F83">
            <w:pPr>
              <w:pStyle w:val="TableText1"/>
            </w:pPr>
          </w:p>
        </w:tc>
        <w:tc>
          <w:tcPr>
            <w:tcW w:w="2500" w:type="pct"/>
          </w:tcPr>
          <w:p w14:paraId="109E0E8F" w14:textId="4309346F" w:rsidR="00EE57D9" w:rsidRPr="00FB4D50" w:rsidRDefault="00EE57D9" w:rsidP="00762164">
            <w:pPr>
              <w:pStyle w:val="Header"/>
              <w:jc w:val="left"/>
              <w:rPr>
                <w:color w:val="000000" w:themeColor="text1"/>
                <w:sz w:val="20"/>
              </w:rPr>
            </w:pPr>
            <w:r w:rsidRPr="00FB4D50">
              <w:rPr>
                <w:color w:val="000000" w:themeColor="text1"/>
                <w:sz w:val="20"/>
              </w:rPr>
              <w:t xml:space="preserve">Corrected </w:t>
            </w:r>
            <w:r w:rsidR="00BF70D9" w:rsidRPr="00FB4D50">
              <w:rPr>
                <w:color w:val="000000" w:themeColor="text1"/>
                <w:sz w:val="20"/>
              </w:rPr>
              <w:t>spelling</w:t>
            </w:r>
            <w:r w:rsidRPr="00FB4D50">
              <w:rPr>
                <w:color w:val="000000" w:themeColor="text1"/>
                <w:sz w:val="20"/>
              </w:rPr>
              <w:t xml:space="preserve"> error of eIndcution to eInduction</w:t>
            </w:r>
          </w:p>
        </w:tc>
      </w:tr>
    </w:tbl>
    <w:p w14:paraId="109E0E91" w14:textId="77777777" w:rsidR="00EE57D9" w:rsidRPr="00FB4D50" w:rsidRDefault="00EE57D9" w:rsidP="00EE57D9">
      <w:pPr>
        <w:rPr>
          <w:rStyle w:val="BodyTextChar"/>
        </w:rPr>
      </w:pPr>
    </w:p>
    <w:p w14:paraId="109E0E92" w14:textId="77777777" w:rsidR="00EE57D9" w:rsidRPr="00FB4D50" w:rsidRDefault="00EE57D9" w:rsidP="007400A9">
      <w:pPr>
        <w:pStyle w:val="BodyText"/>
        <w:rPr>
          <w:rStyle w:val="BodyTextChar"/>
        </w:rPr>
      </w:pPr>
      <w:r w:rsidRPr="00FB4D50">
        <w:rPr>
          <w:rStyle w:val="BodyTextChar"/>
        </w:rPr>
        <w:t>These are the changes from Mail.XML 12.0B FAST Version 1.9 to Mail.XML 12.0B FAST Version 1.10</w:t>
      </w:r>
    </w:p>
    <w:tbl>
      <w:tblPr>
        <w:tblStyle w:val="ACI-USPS"/>
        <w:tblW w:w="5000" w:type="pct"/>
        <w:tblInd w:w="0" w:type="dxa"/>
        <w:tblLook w:val="04A0" w:firstRow="1" w:lastRow="0" w:firstColumn="1" w:lastColumn="0" w:noHBand="0" w:noVBand="1"/>
      </w:tblPr>
      <w:tblGrid>
        <w:gridCol w:w="898"/>
        <w:gridCol w:w="953"/>
        <w:gridCol w:w="3332"/>
        <w:gridCol w:w="5607"/>
      </w:tblGrid>
      <w:tr w:rsidR="00557992" w:rsidRPr="00762164" w14:paraId="109E0E97"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12" w:type="pct"/>
            <w:shd w:val="clear" w:color="auto" w:fill="DBE5F1" w:themeFill="accent1" w:themeFillTint="33"/>
            <w:hideMark/>
          </w:tcPr>
          <w:p w14:paraId="109E0E93" w14:textId="77777777" w:rsidR="00EE57D9" w:rsidRPr="00762164" w:rsidRDefault="00EE57D9" w:rsidP="00762164">
            <w:pPr>
              <w:pStyle w:val="TableTitle"/>
            </w:pPr>
            <w:r w:rsidRPr="00762164">
              <w:t>Date</w:t>
            </w:r>
          </w:p>
        </w:tc>
        <w:tc>
          <w:tcPr>
            <w:tcW w:w="449" w:type="pct"/>
            <w:shd w:val="clear" w:color="auto" w:fill="DBE5F1" w:themeFill="accent1" w:themeFillTint="33"/>
            <w:hideMark/>
          </w:tcPr>
          <w:p w14:paraId="109E0E94" w14:textId="77777777" w:rsidR="00EE57D9" w:rsidRPr="00762164" w:rsidRDefault="00EE57D9" w:rsidP="00762164">
            <w:pPr>
              <w:pStyle w:val="TableTitle"/>
            </w:pPr>
            <w:r w:rsidRPr="00762164">
              <w:t>Section #</w:t>
            </w:r>
          </w:p>
        </w:tc>
        <w:tc>
          <w:tcPr>
            <w:tcW w:w="1530" w:type="pct"/>
            <w:shd w:val="clear" w:color="auto" w:fill="DBE5F1" w:themeFill="accent1" w:themeFillTint="33"/>
            <w:hideMark/>
          </w:tcPr>
          <w:p w14:paraId="109E0E95" w14:textId="77777777" w:rsidR="00EE57D9" w:rsidRPr="00762164" w:rsidRDefault="00EE57D9" w:rsidP="00762164">
            <w:pPr>
              <w:pStyle w:val="TableTitle"/>
            </w:pPr>
            <w:r w:rsidRPr="00762164">
              <w:t>Title</w:t>
            </w:r>
          </w:p>
        </w:tc>
        <w:tc>
          <w:tcPr>
            <w:tcW w:w="2608" w:type="pct"/>
            <w:shd w:val="clear" w:color="auto" w:fill="DBE5F1" w:themeFill="accent1" w:themeFillTint="33"/>
            <w:hideMark/>
          </w:tcPr>
          <w:p w14:paraId="109E0E96" w14:textId="77777777" w:rsidR="00EE57D9" w:rsidRPr="00762164" w:rsidRDefault="00EE57D9" w:rsidP="00762164">
            <w:pPr>
              <w:pStyle w:val="TableTitle"/>
            </w:pPr>
            <w:r w:rsidRPr="00762164">
              <w:t>Description</w:t>
            </w:r>
          </w:p>
        </w:tc>
      </w:tr>
      <w:tr w:rsidR="00557992" w:rsidRPr="00FB4D50" w14:paraId="109E0E9C" w14:textId="77777777" w:rsidTr="00762164">
        <w:tc>
          <w:tcPr>
            <w:tcW w:w="412" w:type="pct"/>
            <w:hideMark/>
          </w:tcPr>
          <w:p w14:paraId="109E0E98" w14:textId="77777777" w:rsidR="00EE57D9" w:rsidRPr="00FB4D50" w:rsidRDefault="00EE57D9" w:rsidP="00AD5F83">
            <w:pPr>
              <w:pStyle w:val="TableText1"/>
            </w:pPr>
            <w:r w:rsidRPr="00FB4D50">
              <w:t>5/16/12</w:t>
            </w:r>
          </w:p>
        </w:tc>
        <w:tc>
          <w:tcPr>
            <w:tcW w:w="449" w:type="pct"/>
            <w:hideMark/>
          </w:tcPr>
          <w:p w14:paraId="109E0E99" w14:textId="77777777" w:rsidR="00EE57D9" w:rsidRPr="00FB4D50" w:rsidRDefault="00EE57D9" w:rsidP="00AD5F83">
            <w:pPr>
              <w:pStyle w:val="TableText1"/>
              <w:jc w:val="center"/>
            </w:pPr>
            <w:r w:rsidRPr="00FB4D50">
              <w:t>All</w:t>
            </w:r>
          </w:p>
        </w:tc>
        <w:tc>
          <w:tcPr>
            <w:tcW w:w="1530" w:type="pct"/>
          </w:tcPr>
          <w:p w14:paraId="109E0E9A" w14:textId="77777777" w:rsidR="00EE57D9" w:rsidRPr="00FB4D50" w:rsidRDefault="00EE57D9" w:rsidP="00AD5F83">
            <w:pPr>
              <w:pStyle w:val="TableText1"/>
            </w:pPr>
          </w:p>
        </w:tc>
        <w:tc>
          <w:tcPr>
            <w:tcW w:w="2608" w:type="pct"/>
            <w:hideMark/>
          </w:tcPr>
          <w:p w14:paraId="109E0E9B" w14:textId="77777777" w:rsidR="00EE57D9" w:rsidRPr="00FB4D50" w:rsidRDefault="00EE57D9" w:rsidP="00AD5F83">
            <w:pPr>
              <w:pStyle w:val="Header"/>
              <w:rPr>
                <w:color w:val="000000" w:themeColor="text1"/>
                <w:sz w:val="20"/>
              </w:rPr>
            </w:pPr>
            <w:r w:rsidRPr="00FB4D50">
              <w:rPr>
                <w:color w:val="000000" w:themeColor="text1"/>
                <w:sz w:val="20"/>
              </w:rPr>
              <w:t>Removed watermark and updated the document cover and footer for May 18 Initial Publication for RIBBS for October 2012 Release.</w:t>
            </w:r>
          </w:p>
        </w:tc>
      </w:tr>
      <w:tr w:rsidR="00EE57D9" w:rsidRPr="00FB4D50" w14:paraId="109E0EA1" w14:textId="77777777" w:rsidTr="00762164">
        <w:tc>
          <w:tcPr>
            <w:tcW w:w="412" w:type="pct"/>
          </w:tcPr>
          <w:p w14:paraId="109E0E9D" w14:textId="77777777" w:rsidR="00EE57D9" w:rsidRPr="00FB4D50" w:rsidRDefault="00EE57D9" w:rsidP="00AD5F83">
            <w:pPr>
              <w:pStyle w:val="TableText1"/>
            </w:pPr>
            <w:r w:rsidRPr="00FB4D50">
              <w:t>5/16/12</w:t>
            </w:r>
          </w:p>
        </w:tc>
        <w:tc>
          <w:tcPr>
            <w:tcW w:w="449" w:type="pct"/>
          </w:tcPr>
          <w:p w14:paraId="109E0E9E" w14:textId="77777777" w:rsidR="00EE57D9" w:rsidRPr="00FB4D50" w:rsidRDefault="00EE57D9" w:rsidP="00AD5F83">
            <w:pPr>
              <w:pStyle w:val="TableText1"/>
              <w:jc w:val="center"/>
            </w:pPr>
            <w:r w:rsidRPr="00FB4D50">
              <w:t>6.19</w:t>
            </w:r>
          </w:p>
        </w:tc>
        <w:tc>
          <w:tcPr>
            <w:tcW w:w="1530" w:type="pct"/>
          </w:tcPr>
          <w:p w14:paraId="109E0E9F" w14:textId="77777777" w:rsidR="00EE57D9" w:rsidRPr="00FB4D50" w:rsidRDefault="00EE57D9" w:rsidP="00AD5F83">
            <w:pPr>
              <w:pStyle w:val="TableText1"/>
            </w:pPr>
            <w:r w:rsidRPr="00FB4D50">
              <w:t>DeliveryApptCancelCreateRequest</w:t>
            </w:r>
          </w:p>
        </w:tc>
        <w:tc>
          <w:tcPr>
            <w:tcW w:w="2608" w:type="pct"/>
          </w:tcPr>
          <w:p w14:paraId="109E0EA0" w14:textId="77777777" w:rsidR="00EE57D9" w:rsidRPr="00FB4D50" w:rsidRDefault="00EE57D9" w:rsidP="00FB5839">
            <w:r w:rsidRPr="00FB4D50">
              <w:rPr>
                <w:rStyle w:val="BodyTextChar"/>
              </w:rPr>
              <w:t>Added the following description: FAST shall allow mailers/users to add content to a new appointment without the user having to recreate the content in FAST. For closed/no show/cancelled the Content ID is not transferred, but the content details/elements are copied over to the new appointmen</w:t>
            </w:r>
            <w:r w:rsidR="00FB5839" w:rsidRPr="00FB4D50">
              <w:rPr>
                <w:rStyle w:val="BodyTextChar"/>
              </w:rPr>
              <w:t xml:space="preserve">t and given a new Content ID.  </w:t>
            </w:r>
          </w:p>
        </w:tc>
      </w:tr>
    </w:tbl>
    <w:p w14:paraId="109E0EA2" w14:textId="77777777" w:rsidR="00EE57D9" w:rsidRPr="00FB4D50" w:rsidRDefault="00EE57D9" w:rsidP="00EE57D9">
      <w:pPr>
        <w:rPr>
          <w:rStyle w:val="BodyTextChar"/>
        </w:rPr>
      </w:pPr>
    </w:p>
    <w:p w14:paraId="109E0EA3" w14:textId="77777777" w:rsidR="00EE57D9" w:rsidRPr="00FB4D50" w:rsidRDefault="00EE57D9" w:rsidP="007400A9">
      <w:pPr>
        <w:pStyle w:val="BodyText"/>
        <w:rPr>
          <w:rStyle w:val="BodyTextChar"/>
        </w:rPr>
      </w:pPr>
      <w:r w:rsidRPr="00FB4D50">
        <w:rPr>
          <w:rStyle w:val="BodyTextChar"/>
        </w:rPr>
        <w:t>These are the changes from Mail.XML 12.0B FAST Version 1.8 to Mail.XML 12.0B FAST Version 1.9</w:t>
      </w:r>
    </w:p>
    <w:tbl>
      <w:tblPr>
        <w:tblStyle w:val="ACI-USPS"/>
        <w:tblW w:w="0" w:type="auto"/>
        <w:tblInd w:w="0" w:type="dxa"/>
        <w:tblLook w:val="04A0" w:firstRow="1" w:lastRow="0" w:firstColumn="1" w:lastColumn="0" w:noHBand="0" w:noVBand="1"/>
      </w:tblPr>
      <w:tblGrid>
        <w:gridCol w:w="787"/>
        <w:gridCol w:w="2621"/>
        <w:gridCol w:w="5713"/>
        <w:gridCol w:w="1669"/>
      </w:tblGrid>
      <w:tr w:rsidR="00EE57D9" w:rsidRPr="00FB4D50" w14:paraId="109E0EA8"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hideMark/>
          </w:tcPr>
          <w:p w14:paraId="109E0EA4" w14:textId="77777777" w:rsidR="00EE57D9" w:rsidRPr="00FB4D50" w:rsidRDefault="00EE57D9" w:rsidP="00FB4D50">
            <w:pPr>
              <w:pStyle w:val="TableTitle"/>
            </w:pPr>
            <w:r w:rsidRPr="00FB4D50">
              <w:t>Date</w:t>
            </w:r>
          </w:p>
        </w:tc>
        <w:tc>
          <w:tcPr>
            <w:tcW w:w="0" w:type="auto"/>
            <w:shd w:val="clear" w:color="auto" w:fill="DBE5F1" w:themeFill="accent1" w:themeFillTint="33"/>
            <w:hideMark/>
          </w:tcPr>
          <w:p w14:paraId="109E0EA5" w14:textId="77777777" w:rsidR="00EE57D9" w:rsidRPr="00FB4D50" w:rsidRDefault="00EE57D9" w:rsidP="00FB4D50">
            <w:pPr>
              <w:pStyle w:val="TableTitle"/>
            </w:pPr>
            <w:r w:rsidRPr="00FB4D50">
              <w:t>Section #</w:t>
            </w:r>
          </w:p>
        </w:tc>
        <w:tc>
          <w:tcPr>
            <w:tcW w:w="0" w:type="auto"/>
            <w:shd w:val="clear" w:color="auto" w:fill="DBE5F1" w:themeFill="accent1" w:themeFillTint="33"/>
            <w:hideMark/>
          </w:tcPr>
          <w:p w14:paraId="109E0EA6" w14:textId="77777777" w:rsidR="00EE57D9" w:rsidRPr="00FB4D50" w:rsidRDefault="00EE57D9" w:rsidP="00FB4D50">
            <w:pPr>
              <w:pStyle w:val="TableTitle"/>
            </w:pPr>
            <w:r w:rsidRPr="00FB4D50">
              <w:t>Title</w:t>
            </w:r>
          </w:p>
        </w:tc>
        <w:tc>
          <w:tcPr>
            <w:tcW w:w="0" w:type="auto"/>
            <w:shd w:val="clear" w:color="auto" w:fill="DBE5F1" w:themeFill="accent1" w:themeFillTint="33"/>
            <w:hideMark/>
          </w:tcPr>
          <w:p w14:paraId="109E0EA7" w14:textId="77777777" w:rsidR="00EE57D9" w:rsidRPr="00FB4D50" w:rsidRDefault="00EE57D9" w:rsidP="00FB4D50">
            <w:pPr>
              <w:pStyle w:val="TableTitle"/>
            </w:pPr>
            <w:r w:rsidRPr="00FB4D50">
              <w:t>Description</w:t>
            </w:r>
          </w:p>
        </w:tc>
      </w:tr>
      <w:tr w:rsidR="00EE57D9" w:rsidRPr="00FB4D50" w14:paraId="109E0EAD" w14:textId="77777777" w:rsidTr="00762164">
        <w:tc>
          <w:tcPr>
            <w:tcW w:w="0" w:type="auto"/>
            <w:hideMark/>
          </w:tcPr>
          <w:p w14:paraId="109E0EA9" w14:textId="77777777" w:rsidR="00EE57D9" w:rsidRPr="00FB4D50" w:rsidRDefault="00EE57D9" w:rsidP="00AD5F83">
            <w:pPr>
              <w:pStyle w:val="TableText1"/>
            </w:pPr>
            <w:r w:rsidRPr="00FB4D50">
              <w:t>5/4/12</w:t>
            </w:r>
          </w:p>
        </w:tc>
        <w:tc>
          <w:tcPr>
            <w:tcW w:w="0" w:type="auto"/>
            <w:hideMark/>
          </w:tcPr>
          <w:p w14:paraId="109E0EAA" w14:textId="77777777" w:rsidR="00EE57D9" w:rsidRPr="00FB4D50" w:rsidRDefault="00EE57D9" w:rsidP="00AD5F83">
            <w:pPr>
              <w:pStyle w:val="TableText1"/>
              <w:jc w:val="center"/>
            </w:pPr>
            <w:r w:rsidRPr="00FB4D50">
              <w:t>All</w:t>
            </w:r>
          </w:p>
        </w:tc>
        <w:tc>
          <w:tcPr>
            <w:tcW w:w="0" w:type="auto"/>
          </w:tcPr>
          <w:p w14:paraId="109E0EAB" w14:textId="77777777" w:rsidR="00EE57D9" w:rsidRPr="00FB4D50" w:rsidRDefault="00EE57D9" w:rsidP="00AD5F83">
            <w:pPr>
              <w:pStyle w:val="TableText1"/>
            </w:pPr>
          </w:p>
        </w:tc>
        <w:tc>
          <w:tcPr>
            <w:tcW w:w="0" w:type="auto"/>
            <w:hideMark/>
          </w:tcPr>
          <w:p w14:paraId="109E0EAC" w14:textId="77777777" w:rsidR="00EE57D9" w:rsidRPr="00FB4D50" w:rsidRDefault="00EE57D9" w:rsidP="00762164">
            <w:pPr>
              <w:pStyle w:val="Header"/>
              <w:jc w:val="left"/>
              <w:rPr>
                <w:color w:val="000000" w:themeColor="text1"/>
                <w:sz w:val="20"/>
              </w:rPr>
            </w:pPr>
            <w:r w:rsidRPr="00FB4D50">
              <w:rPr>
                <w:color w:val="000000" w:themeColor="text1"/>
                <w:sz w:val="20"/>
              </w:rPr>
              <w:t>Updated cover and version numbering for October 2012 release</w:t>
            </w:r>
          </w:p>
        </w:tc>
      </w:tr>
      <w:tr w:rsidR="00EE57D9" w:rsidRPr="00FB4D50" w14:paraId="109E0EB4" w14:textId="77777777" w:rsidTr="00762164">
        <w:tc>
          <w:tcPr>
            <w:tcW w:w="0" w:type="auto"/>
            <w:hideMark/>
          </w:tcPr>
          <w:p w14:paraId="109E0EAE" w14:textId="77777777" w:rsidR="00EE57D9" w:rsidRPr="00FB4D50" w:rsidRDefault="00EE57D9" w:rsidP="00AD5F83">
            <w:pPr>
              <w:pStyle w:val="TableText1"/>
            </w:pPr>
            <w:r w:rsidRPr="00FB4D50">
              <w:t>5/4/12</w:t>
            </w:r>
          </w:p>
        </w:tc>
        <w:tc>
          <w:tcPr>
            <w:tcW w:w="0" w:type="auto"/>
          </w:tcPr>
          <w:p w14:paraId="109E0EAF" w14:textId="77777777" w:rsidR="00EE57D9" w:rsidRPr="00FB4D50" w:rsidRDefault="00EE57D9" w:rsidP="00AD5F83">
            <w:pPr>
              <w:rPr>
                <w:rStyle w:val="BodyTextChar"/>
              </w:rPr>
            </w:pPr>
            <w:r w:rsidRPr="00FB4D50">
              <w:rPr>
                <w:rStyle w:val="BodyTextChar"/>
              </w:rPr>
              <w:t>9.14, 9.25, 9.26, 9.31, 9.36, 9.45, 9.47, 9.48, 9.49, 9.59, 9.61, 9.62, 9.63, 9.64, 9.69, 9.77, 9.81,9.83, 9.106, 9.108, 9.117, 9.120, 9.127, 9.132, 9.139, 9.143, 9.148,  9.151, 9.163, 9.173, 9.179, 9.180, 9.187, 9.213, 9.221, 9.223, 9.232, 9.252</w:t>
            </w:r>
          </w:p>
          <w:p w14:paraId="109E0EB0" w14:textId="77777777" w:rsidR="00EE57D9" w:rsidRPr="00FB4D50" w:rsidRDefault="00EE57D9" w:rsidP="00AD5F83">
            <w:pPr>
              <w:pStyle w:val="TableText1"/>
              <w:jc w:val="center"/>
            </w:pPr>
          </w:p>
        </w:tc>
        <w:tc>
          <w:tcPr>
            <w:tcW w:w="0" w:type="auto"/>
          </w:tcPr>
          <w:p w14:paraId="109E0EB1" w14:textId="77777777" w:rsidR="00EE57D9" w:rsidRPr="00FB4D50" w:rsidRDefault="00EE57D9" w:rsidP="00AD5F83">
            <w:pPr>
              <w:rPr>
                <w:rStyle w:val="BodyTextChar"/>
              </w:rPr>
            </w:pPr>
            <w:r w:rsidRPr="00FB4D50">
              <w:rPr>
                <w:rStyle w:val="BodyTextChar"/>
              </w:rPr>
              <w:t xml:space="preserve">bundleLevelType, componentIDType, componentWeightType, container24CharacterBarcodeType, containerGroupingDescriptionType, containerType, cptPeriodicalAdPercentageType, cptPeriodicalAdPercentageBasisType, cptPeriodicalAdPercentageBasisType, daysType, dec03-2, </w:t>
            </w:r>
          </w:p>
          <w:p w14:paraId="109E0EB2" w14:textId="77777777" w:rsidR="00EE57D9" w:rsidRPr="00FB4D50" w:rsidRDefault="00EE57D9" w:rsidP="00FB5839">
            <w:r w:rsidRPr="00FB4D50">
              <w:rPr>
                <w:rStyle w:val="BodyTextChar"/>
              </w:rPr>
              <w:t>dec04-3, dec18-6, dec10-4, eMD8125ASNBarcodeType, es2, es31, fASTContentIDType, inOutCountyIndicatorType,  int04 ,  maildatRecordStatus, mailIssueType, mailXMLStatusType, moveUpdateType, ns08, ns13, n04, newAddressType, periodicalStatementType, postageStatementStateType, pvdsContainerType, pvdsContainerSubType, recipientType, s31, s72, s255,</w:t>
            </w:r>
            <w:r w:rsidR="00FB5839" w:rsidRPr="00FB4D50">
              <w:rPr>
                <w:rStyle w:val="BodyTextChar"/>
              </w:rPr>
              <w:t xml:space="preserve"> segmentIDType, unloadStateType</w:t>
            </w:r>
          </w:p>
        </w:tc>
        <w:tc>
          <w:tcPr>
            <w:tcW w:w="0" w:type="auto"/>
            <w:hideMark/>
          </w:tcPr>
          <w:p w14:paraId="109E0EB3" w14:textId="77777777" w:rsidR="00EE57D9" w:rsidRPr="00FB4D50" w:rsidRDefault="00EE57D9" w:rsidP="00762164">
            <w:pPr>
              <w:pStyle w:val="Header"/>
              <w:jc w:val="left"/>
              <w:rPr>
                <w:color w:val="000000" w:themeColor="text1"/>
                <w:sz w:val="20"/>
              </w:rPr>
            </w:pPr>
            <w:r w:rsidRPr="00FB4D50">
              <w:rPr>
                <w:color w:val="000000" w:themeColor="text1"/>
                <w:sz w:val="20"/>
              </w:rPr>
              <w:t>Removed simple types indicated from section 9</w:t>
            </w:r>
          </w:p>
        </w:tc>
      </w:tr>
    </w:tbl>
    <w:p w14:paraId="109E0EB5" w14:textId="77777777" w:rsidR="00EE57D9" w:rsidRPr="00FB4D50" w:rsidRDefault="00EE57D9" w:rsidP="00EE57D9">
      <w:pPr>
        <w:rPr>
          <w:rStyle w:val="BodyTextChar"/>
        </w:rPr>
      </w:pPr>
    </w:p>
    <w:p w14:paraId="109E0EB6" w14:textId="77777777" w:rsidR="00EE57D9" w:rsidRPr="00FB4D50" w:rsidRDefault="00EE57D9" w:rsidP="007400A9">
      <w:pPr>
        <w:pStyle w:val="BodyText"/>
        <w:rPr>
          <w:rStyle w:val="BodyTextChar"/>
        </w:rPr>
      </w:pPr>
      <w:r w:rsidRPr="00FB4D50">
        <w:rPr>
          <w:rStyle w:val="BodyTextChar"/>
        </w:rPr>
        <w:t>These are the changes from Mail.XML 12.0B FAST Version 1.7 to Mail.XML 12.0B FAST Version 1.8</w:t>
      </w:r>
    </w:p>
    <w:tbl>
      <w:tblPr>
        <w:tblStyle w:val="ACI-USPS"/>
        <w:tblW w:w="5000" w:type="pct"/>
        <w:tblInd w:w="0" w:type="dxa"/>
        <w:tblLook w:val="04A0" w:firstRow="1" w:lastRow="0" w:firstColumn="1" w:lastColumn="0" w:noHBand="0" w:noVBand="1"/>
      </w:tblPr>
      <w:tblGrid>
        <w:gridCol w:w="1252"/>
        <w:gridCol w:w="1232"/>
        <w:gridCol w:w="3388"/>
        <w:gridCol w:w="4918"/>
      </w:tblGrid>
      <w:tr w:rsidR="00EE57D9" w:rsidRPr="00FB4D50" w14:paraId="109E0EBB"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580" w:type="pct"/>
            <w:shd w:val="clear" w:color="auto" w:fill="DBE5F1" w:themeFill="accent1" w:themeFillTint="33"/>
            <w:hideMark/>
          </w:tcPr>
          <w:p w14:paraId="109E0EB7" w14:textId="77777777" w:rsidR="00EE57D9" w:rsidRPr="00FB4D50" w:rsidRDefault="00EE57D9" w:rsidP="00FB4D50">
            <w:pPr>
              <w:pStyle w:val="TableTitle"/>
            </w:pPr>
            <w:r w:rsidRPr="00FB4D50">
              <w:t>Date</w:t>
            </w:r>
          </w:p>
        </w:tc>
        <w:tc>
          <w:tcPr>
            <w:tcW w:w="571" w:type="pct"/>
            <w:shd w:val="clear" w:color="auto" w:fill="DBE5F1" w:themeFill="accent1" w:themeFillTint="33"/>
            <w:hideMark/>
          </w:tcPr>
          <w:p w14:paraId="109E0EB8" w14:textId="77777777" w:rsidR="00EE57D9" w:rsidRPr="00FB4D50" w:rsidRDefault="00EE57D9" w:rsidP="00FB4D50">
            <w:pPr>
              <w:pStyle w:val="TableTitle"/>
            </w:pPr>
            <w:r w:rsidRPr="00FB4D50">
              <w:t>Section #</w:t>
            </w:r>
          </w:p>
        </w:tc>
        <w:tc>
          <w:tcPr>
            <w:tcW w:w="1570" w:type="pct"/>
            <w:shd w:val="clear" w:color="auto" w:fill="DBE5F1" w:themeFill="accent1" w:themeFillTint="33"/>
            <w:hideMark/>
          </w:tcPr>
          <w:p w14:paraId="109E0EB9" w14:textId="77777777" w:rsidR="00EE57D9" w:rsidRPr="00FB4D50" w:rsidRDefault="00EE57D9" w:rsidP="00FB4D50">
            <w:pPr>
              <w:pStyle w:val="TableTitle"/>
            </w:pPr>
            <w:r w:rsidRPr="00FB4D50">
              <w:t>Title</w:t>
            </w:r>
          </w:p>
        </w:tc>
        <w:tc>
          <w:tcPr>
            <w:tcW w:w="2279" w:type="pct"/>
            <w:shd w:val="clear" w:color="auto" w:fill="DBE5F1" w:themeFill="accent1" w:themeFillTint="33"/>
            <w:hideMark/>
          </w:tcPr>
          <w:p w14:paraId="109E0EBA" w14:textId="77777777" w:rsidR="00EE57D9" w:rsidRPr="00FB4D50" w:rsidRDefault="00EE57D9" w:rsidP="00FB4D50">
            <w:pPr>
              <w:pStyle w:val="TableTitle"/>
            </w:pPr>
            <w:r w:rsidRPr="00FB4D50">
              <w:t>Description</w:t>
            </w:r>
          </w:p>
        </w:tc>
      </w:tr>
      <w:tr w:rsidR="00EE57D9" w:rsidRPr="00FB4D50" w14:paraId="109E0EC0" w14:textId="77777777" w:rsidTr="00FB4D50">
        <w:tc>
          <w:tcPr>
            <w:tcW w:w="580" w:type="pct"/>
          </w:tcPr>
          <w:p w14:paraId="109E0EBC" w14:textId="77777777" w:rsidR="00EE57D9" w:rsidRPr="00FB4D50" w:rsidRDefault="00EE57D9" w:rsidP="00AD5F83">
            <w:pPr>
              <w:pStyle w:val="TableText1"/>
            </w:pPr>
            <w:r w:rsidRPr="00FB4D50">
              <w:t>5/4/12</w:t>
            </w:r>
          </w:p>
        </w:tc>
        <w:tc>
          <w:tcPr>
            <w:tcW w:w="571" w:type="pct"/>
          </w:tcPr>
          <w:p w14:paraId="109E0EBD" w14:textId="77777777" w:rsidR="00EE57D9" w:rsidRPr="00FB4D50" w:rsidRDefault="00EE57D9" w:rsidP="00AD5F83">
            <w:pPr>
              <w:pStyle w:val="TableText1"/>
              <w:jc w:val="center"/>
            </w:pPr>
            <w:r w:rsidRPr="00FB4D50">
              <w:t>All</w:t>
            </w:r>
          </w:p>
        </w:tc>
        <w:tc>
          <w:tcPr>
            <w:tcW w:w="1570" w:type="pct"/>
          </w:tcPr>
          <w:p w14:paraId="109E0EBE" w14:textId="77777777" w:rsidR="00EE57D9" w:rsidRPr="00FB4D50" w:rsidRDefault="00EE57D9" w:rsidP="00AD5F83">
            <w:pPr>
              <w:pStyle w:val="TableText1"/>
            </w:pPr>
          </w:p>
        </w:tc>
        <w:tc>
          <w:tcPr>
            <w:tcW w:w="2279" w:type="pct"/>
          </w:tcPr>
          <w:p w14:paraId="109E0EBF" w14:textId="77777777" w:rsidR="00EE57D9" w:rsidRPr="00FB4D50" w:rsidRDefault="00EE57D9" w:rsidP="00AD5F83">
            <w:pPr>
              <w:pStyle w:val="Header"/>
              <w:rPr>
                <w:color w:val="000000" w:themeColor="text1"/>
                <w:sz w:val="20"/>
              </w:rPr>
            </w:pPr>
            <w:r w:rsidRPr="00FB4D50">
              <w:rPr>
                <w:color w:val="000000" w:themeColor="text1"/>
                <w:sz w:val="20"/>
              </w:rPr>
              <w:t>Updated title page, footer, and version  number for October 2012 release</w:t>
            </w:r>
          </w:p>
        </w:tc>
      </w:tr>
    </w:tbl>
    <w:p w14:paraId="109E0EC1" w14:textId="77777777" w:rsidR="00EE57D9" w:rsidRPr="00FB4D50" w:rsidRDefault="00EE57D9" w:rsidP="00EE57D9">
      <w:pPr>
        <w:rPr>
          <w:rStyle w:val="BodyTextChar"/>
        </w:rPr>
      </w:pPr>
    </w:p>
    <w:p w14:paraId="109E0EC2" w14:textId="77777777" w:rsidR="00EE57D9" w:rsidRPr="00FB4D50" w:rsidRDefault="00EE57D9" w:rsidP="007400A9">
      <w:pPr>
        <w:pStyle w:val="BodyText"/>
        <w:rPr>
          <w:rStyle w:val="BodyTextChar"/>
        </w:rPr>
      </w:pPr>
      <w:r w:rsidRPr="00FB4D50">
        <w:rPr>
          <w:rStyle w:val="BodyTextChar"/>
        </w:rPr>
        <w:t>These are the changes from Mail.XML 12.0A FAST Version 1.6 to Mail.XML 12.0B FAST Version 1.7</w:t>
      </w:r>
    </w:p>
    <w:tbl>
      <w:tblPr>
        <w:tblStyle w:val="ACI-USPS"/>
        <w:tblW w:w="5113" w:type="pct"/>
        <w:tblInd w:w="0" w:type="dxa"/>
        <w:tblLook w:val="04A0" w:firstRow="1" w:lastRow="0" w:firstColumn="1" w:lastColumn="0" w:noHBand="0" w:noVBand="1"/>
      </w:tblPr>
      <w:tblGrid>
        <w:gridCol w:w="1009"/>
        <w:gridCol w:w="1291"/>
        <w:gridCol w:w="3388"/>
        <w:gridCol w:w="5346"/>
      </w:tblGrid>
      <w:tr w:rsidR="00FB4D50" w:rsidRPr="00FB4D50" w14:paraId="109E0EC7"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450" w:type="pct"/>
            <w:shd w:val="clear" w:color="auto" w:fill="DBE5F1" w:themeFill="accent1" w:themeFillTint="33"/>
            <w:hideMark/>
          </w:tcPr>
          <w:p w14:paraId="109E0EC3" w14:textId="77777777" w:rsidR="00EE57D9" w:rsidRPr="00FB4D50" w:rsidRDefault="00EE57D9" w:rsidP="00FB4D50">
            <w:pPr>
              <w:pStyle w:val="TableTitle"/>
            </w:pPr>
            <w:r w:rsidRPr="00FB4D50">
              <w:t>Date</w:t>
            </w:r>
          </w:p>
        </w:tc>
        <w:tc>
          <w:tcPr>
            <w:tcW w:w="598" w:type="pct"/>
            <w:shd w:val="clear" w:color="auto" w:fill="DBE5F1" w:themeFill="accent1" w:themeFillTint="33"/>
            <w:hideMark/>
          </w:tcPr>
          <w:p w14:paraId="109E0EC4" w14:textId="77777777" w:rsidR="00EE57D9" w:rsidRPr="00FB4D50" w:rsidRDefault="00EE57D9" w:rsidP="00FB4D50">
            <w:pPr>
              <w:pStyle w:val="TableTitle"/>
            </w:pPr>
            <w:r w:rsidRPr="00FB4D50">
              <w:t>Section #</w:t>
            </w:r>
          </w:p>
        </w:tc>
        <w:tc>
          <w:tcPr>
            <w:tcW w:w="1517" w:type="pct"/>
            <w:shd w:val="clear" w:color="auto" w:fill="DBE5F1" w:themeFill="accent1" w:themeFillTint="33"/>
            <w:hideMark/>
          </w:tcPr>
          <w:p w14:paraId="109E0EC5" w14:textId="77777777" w:rsidR="00EE57D9" w:rsidRPr="00FB4D50" w:rsidRDefault="00EE57D9" w:rsidP="00FB4D50">
            <w:pPr>
              <w:pStyle w:val="TableTitle"/>
            </w:pPr>
            <w:r w:rsidRPr="00FB4D50">
              <w:t>Title</w:t>
            </w:r>
          </w:p>
        </w:tc>
        <w:tc>
          <w:tcPr>
            <w:tcW w:w="2435" w:type="pct"/>
            <w:shd w:val="clear" w:color="auto" w:fill="DBE5F1" w:themeFill="accent1" w:themeFillTint="33"/>
            <w:hideMark/>
          </w:tcPr>
          <w:p w14:paraId="109E0EC6" w14:textId="77777777" w:rsidR="00EE57D9" w:rsidRPr="00FB4D50" w:rsidRDefault="00EE57D9" w:rsidP="00FB4D50">
            <w:pPr>
              <w:pStyle w:val="TableTitle"/>
            </w:pPr>
            <w:r w:rsidRPr="00FB4D50">
              <w:t>Description</w:t>
            </w:r>
          </w:p>
        </w:tc>
      </w:tr>
      <w:tr w:rsidR="00FB4D50" w:rsidRPr="00FB4D50" w14:paraId="109E0ECC" w14:textId="77777777" w:rsidTr="00FB4D50">
        <w:tc>
          <w:tcPr>
            <w:tcW w:w="450" w:type="pct"/>
          </w:tcPr>
          <w:p w14:paraId="109E0EC8" w14:textId="77777777" w:rsidR="00EE57D9" w:rsidRPr="00FB4D50" w:rsidRDefault="00EE57D9" w:rsidP="00AD5F83">
            <w:pPr>
              <w:pStyle w:val="TableText1"/>
            </w:pPr>
            <w:r w:rsidRPr="00FB4D50">
              <w:t>04/25/12</w:t>
            </w:r>
          </w:p>
        </w:tc>
        <w:tc>
          <w:tcPr>
            <w:tcW w:w="598" w:type="pct"/>
          </w:tcPr>
          <w:p w14:paraId="109E0EC9" w14:textId="77777777" w:rsidR="00EE57D9" w:rsidRPr="00FB4D50" w:rsidRDefault="00EE57D9" w:rsidP="00AD5F83">
            <w:pPr>
              <w:pStyle w:val="TableText1"/>
              <w:jc w:val="center"/>
            </w:pPr>
            <w:r w:rsidRPr="00FB4D50">
              <w:t>All</w:t>
            </w:r>
          </w:p>
        </w:tc>
        <w:tc>
          <w:tcPr>
            <w:tcW w:w="1517" w:type="pct"/>
          </w:tcPr>
          <w:p w14:paraId="109E0ECA" w14:textId="77777777" w:rsidR="00EE57D9" w:rsidRPr="00FB4D50" w:rsidRDefault="00EE57D9" w:rsidP="00AD5F83">
            <w:pPr>
              <w:pStyle w:val="TableText1"/>
            </w:pPr>
          </w:p>
        </w:tc>
        <w:tc>
          <w:tcPr>
            <w:tcW w:w="2435" w:type="pct"/>
          </w:tcPr>
          <w:p w14:paraId="109E0ECB" w14:textId="77777777" w:rsidR="00EE57D9" w:rsidRPr="00FB4D50" w:rsidRDefault="00EE57D9" w:rsidP="00AD5F83">
            <w:pPr>
              <w:pStyle w:val="Header"/>
              <w:rPr>
                <w:color w:val="000000" w:themeColor="text1"/>
                <w:sz w:val="20"/>
              </w:rPr>
            </w:pPr>
            <w:r w:rsidRPr="00FB4D50">
              <w:rPr>
                <w:color w:val="000000" w:themeColor="text1"/>
                <w:sz w:val="20"/>
              </w:rPr>
              <w:t>Updated title page, footer, and version  number for October 2012 release</w:t>
            </w:r>
          </w:p>
        </w:tc>
      </w:tr>
      <w:tr w:rsidR="00FB4D50" w:rsidRPr="00FB4D50" w14:paraId="109E0ED1" w14:textId="77777777" w:rsidTr="00FB4D50">
        <w:tc>
          <w:tcPr>
            <w:tcW w:w="450" w:type="pct"/>
            <w:hideMark/>
          </w:tcPr>
          <w:p w14:paraId="109E0ECD" w14:textId="77777777" w:rsidR="00EE57D9" w:rsidRPr="00FB4D50" w:rsidRDefault="00EE57D9" w:rsidP="00AD5F83">
            <w:pPr>
              <w:pStyle w:val="TableText1"/>
            </w:pPr>
            <w:r w:rsidRPr="00FB4D50">
              <w:t>04/25/12</w:t>
            </w:r>
          </w:p>
        </w:tc>
        <w:tc>
          <w:tcPr>
            <w:tcW w:w="598" w:type="pct"/>
            <w:hideMark/>
          </w:tcPr>
          <w:p w14:paraId="109E0ECE" w14:textId="77777777" w:rsidR="00EE57D9" w:rsidRPr="00FB4D50" w:rsidRDefault="00EE57D9" w:rsidP="00AD5F83">
            <w:pPr>
              <w:pStyle w:val="TableText1"/>
              <w:jc w:val="center"/>
            </w:pPr>
            <w:r w:rsidRPr="00FB4D50">
              <w:t>8.22</w:t>
            </w:r>
          </w:p>
        </w:tc>
        <w:tc>
          <w:tcPr>
            <w:tcW w:w="1517" w:type="pct"/>
            <w:hideMark/>
          </w:tcPr>
          <w:p w14:paraId="109E0ECF" w14:textId="77777777" w:rsidR="00EE57D9" w:rsidRPr="00FB4D50" w:rsidRDefault="00EE57D9" w:rsidP="00AD5F83">
            <w:pPr>
              <w:pStyle w:val="TableText1"/>
            </w:pPr>
            <w:r w:rsidRPr="00FB4D50">
              <w:t>consigneeFacilityType</w:t>
            </w:r>
          </w:p>
        </w:tc>
        <w:tc>
          <w:tcPr>
            <w:tcW w:w="2435" w:type="pct"/>
            <w:hideMark/>
          </w:tcPr>
          <w:p w14:paraId="109E0ED0" w14:textId="77777777" w:rsidR="00EE57D9" w:rsidRPr="00FB4D50" w:rsidRDefault="00EE57D9" w:rsidP="00AD5F83">
            <w:pPr>
              <w:pStyle w:val="Header"/>
              <w:rPr>
                <w:color w:val="000000" w:themeColor="text1"/>
                <w:sz w:val="20"/>
              </w:rPr>
            </w:pPr>
            <w:r w:rsidRPr="00FB4D50">
              <w:rPr>
                <w:color w:val="000000" w:themeColor="text1"/>
                <w:sz w:val="20"/>
              </w:rPr>
              <w:t>Added additional required FacilityAddress element</w:t>
            </w:r>
          </w:p>
        </w:tc>
      </w:tr>
      <w:tr w:rsidR="00FB4D50" w:rsidRPr="00FB4D50" w14:paraId="109E0ED6" w14:textId="77777777" w:rsidTr="00FB4D50">
        <w:tc>
          <w:tcPr>
            <w:tcW w:w="450" w:type="pct"/>
          </w:tcPr>
          <w:p w14:paraId="109E0ED2" w14:textId="77777777" w:rsidR="00EE57D9" w:rsidRPr="00FB4D50" w:rsidRDefault="00EE57D9" w:rsidP="00AD5F83">
            <w:pPr>
              <w:pStyle w:val="TableText1"/>
            </w:pPr>
            <w:r w:rsidRPr="00FB4D50">
              <w:lastRenderedPageBreak/>
              <w:t>04/25/12</w:t>
            </w:r>
          </w:p>
        </w:tc>
        <w:tc>
          <w:tcPr>
            <w:tcW w:w="598" w:type="pct"/>
          </w:tcPr>
          <w:p w14:paraId="109E0ED3" w14:textId="77777777" w:rsidR="00EE57D9" w:rsidRPr="00FB4D50" w:rsidRDefault="00EE57D9" w:rsidP="00AD5F83">
            <w:pPr>
              <w:pStyle w:val="TableText1"/>
              <w:jc w:val="center"/>
            </w:pPr>
            <w:r w:rsidRPr="00FB4D50">
              <w:t>9.122</w:t>
            </w:r>
          </w:p>
        </w:tc>
        <w:tc>
          <w:tcPr>
            <w:tcW w:w="1517" w:type="pct"/>
          </w:tcPr>
          <w:p w14:paraId="109E0ED4" w14:textId="77777777" w:rsidR="00EE57D9" w:rsidRPr="00FB4D50" w:rsidRDefault="00EE57D9" w:rsidP="00AD5F83">
            <w:pPr>
              <w:pStyle w:val="TableText1"/>
            </w:pPr>
            <w:r w:rsidRPr="00FB4D50">
              <w:t>mailXMLPresentationCategoryType</w:t>
            </w:r>
          </w:p>
        </w:tc>
        <w:tc>
          <w:tcPr>
            <w:tcW w:w="2435" w:type="pct"/>
          </w:tcPr>
          <w:p w14:paraId="109E0ED5" w14:textId="77777777" w:rsidR="00EE57D9" w:rsidRPr="00FB4D50" w:rsidRDefault="00EE57D9" w:rsidP="00AD5F83">
            <w:pPr>
              <w:pStyle w:val="Header"/>
              <w:rPr>
                <w:color w:val="000000" w:themeColor="text1"/>
                <w:sz w:val="20"/>
              </w:rPr>
            </w:pPr>
            <w:r w:rsidRPr="00FB4D50">
              <w:rPr>
                <w:color w:val="000000" w:themeColor="text1"/>
                <w:sz w:val="20"/>
              </w:rPr>
              <w:t>Added enumeration value “C = Consolidated Internal Copal job with linked logical and presort mailings”</w:t>
            </w:r>
          </w:p>
        </w:tc>
      </w:tr>
      <w:tr w:rsidR="00FB4D50" w:rsidRPr="00FB4D50" w14:paraId="109E0EDB" w14:textId="77777777" w:rsidTr="00FB4D50">
        <w:tc>
          <w:tcPr>
            <w:tcW w:w="450" w:type="pct"/>
          </w:tcPr>
          <w:p w14:paraId="109E0ED7" w14:textId="77777777" w:rsidR="00EE57D9" w:rsidRPr="00FB4D50" w:rsidRDefault="00EE57D9" w:rsidP="00AD5F83">
            <w:pPr>
              <w:pStyle w:val="TableText1"/>
            </w:pPr>
            <w:r w:rsidRPr="00FB4D50">
              <w:t>04/25/12</w:t>
            </w:r>
          </w:p>
        </w:tc>
        <w:tc>
          <w:tcPr>
            <w:tcW w:w="598" w:type="pct"/>
          </w:tcPr>
          <w:p w14:paraId="109E0ED8" w14:textId="77777777" w:rsidR="00EE57D9" w:rsidRPr="00FB4D50" w:rsidRDefault="00EE57D9" w:rsidP="00AD5F83">
            <w:pPr>
              <w:pStyle w:val="TableText1"/>
              <w:jc w:val="center"/>
            </w:pPr>
            <w:r w:rsidRPr="00FB4D50">
              <w:t>9.185</w:t>
            </w:r>
          </w:p>
        </w:tc>
        <w:tc>
          <w:tcPr>
            <w:tcW w:w="1517" w:type="pct"/>
          </w:tcPr>
          <w:p w14:paraId="109E0ED9" w14:textId="77777777" w:rsidR="00EE57D9" w:rsidRPr="00FB4D50" w:rsidRDefault="00EE57D9" w:rsidP="00AD5F83">
            <w:pPr>
              <w:pStyle w:val="TableText1"/>
            </w:pPr>
            <w:r w:rsidRPr="00FB4D50">
              <w:t>rateType</w:t>
            </w:r>
          </w:p>
        </w:tc>
        <w:tc>
          <w:tcPr>
            <w:tcW w:w="2435" w:type="pct"/>
          </w:tcPr>
          <w:p w14:paraId="109E0EDA" w14:textId="77777777" w:rsidR="00EE57D9" w:rsidRPr="00FB4D50" w:rsidRDefault="00EE57D9" w:rsidP="00AD5F83">
            <w:pPr>
              <w:pStyle w:val="Header"/>
              <w:rPr>
                <w:color w:val="000000" w:themeColor="text1"/>
                <w:sz w:val="20"/>
              </w:rPr>
            </w:pPr>
            <w:r w:rsidRPr="00FB4D50">
              <w:rPr>
                <w:color w:val="000000" w:themeColor="text1"/>
                <w:sz w:val="20"/>
              </w:rPr>
              <w:t>Specified enumeration M = Regional Ground</w:t>
            </w:r>
          </w:p>
        </w:tc>
      </w:tr>
      <w:tr w:rsidR="00FB4D50" w:rsidRPr="00FB4D50" w14:paraId="109E0EE0" w14:textId="77777777" w:rsidTr="00FB4D50">
        <w:tc>
          <w:tcPr>
            <w:tcW w:w="450" w:type="pct"/>
          </w:tcPr>
          <w:p w14:paraId="109E0EDC" w14:textId="77777777" w:rsidR="00EE57D9" w:rsidRPr="00FB4D50" w:rsidRDefault="00EE57D9" w:rsidP="00AD5F83">
            <w:pPr>
              <w:pStyle w:val="TableText1"/>
            </w:pPr>
            <w:r w:rsidRPr="00FB4D50">
              <w:t>04/25/12</w:t>
            </w:r>
          </w:p>
        </w:tc>
        <w:tc>
          <w:tcPr>
            <w:tcW w:w="598" w:type="pct"/>
          </w:tcPr>
          <w:p w14:paraId="109E0EDD" w14:textId="77777777" w:rsidR="00EE57D9" w:rsidRPr="00FB4D50" w:rsidRDefault="00EE57D9" w:rsidP="00AD5F83">
            <w:pPr>
              <w:pStyle w:val="TableText1"/>
              <w:jc w:val="center"/>
            </w:pPr>
            <w:r w:rsidRPr="00FB4D50">
              <w:t>3.1</w:t>
            </w:r>
          </w:p>
        </w:tc>
        <w:tc>
          <w:tcPr>
            <w:tcW w:w="1517" w:type="pct"/>
          </w:tcPr>
          <w:p w14:paraId="109E0EDE" w14:textId="77777777" w:rsidR="00EE57D9" w:rsidRPr="00FB4D50" w:rsidRDefault="00EE57D9" w:rsidP="00AD5F83">
            <w:pPr>
              <w:pStyle w:val="TableText1"/>
            </w:pPr>
            <w:r w:rsidRPr="00FB4D50">
              <w:t>Roadmap of Mail.XML</w:t>
            </w:r>
          </w:p>
        </w:tc>
        <w:tc>
          <w:tcPr>
            <w:tcW w:w="2435" w:type="pct"/>
          </w:tcPr>
          <w:p w14:paraId="109E0EDF" w14:textId="77777777" w:rsidR="00EE57D9" w:rsidRPr="00FB4D50" w:rsidRDefault="00EE57D9" w:rsidP="00AD5F83">
            <w:pPr>
              <w:pStyle w:val="Header"/>
              <w:rPr>
                <w:color w:val="000000" w:themeColor="text1"/>
                <w:sz w:val="20"/>
              </w:rPr>
            </w:pPr>
            <w:r w:rsidRPr="00FB4D50">
              <w:rPr>
                <w:color w:val="000000" w:themeColor="text1"/>
                <w:sz w:val="20"/>
              </w:rPr>
              <w:t>Added column to table for October 2012 release</w:t>
            </w:r>
          </w:p>
        </w:tc>
      </w:tr>
      <w:tr w:rsidR="00FB4D50" w:rsidRPr="00FB4D50" w14:paraId="109E0EE5" w14:textId="77777777" w:rsidTr="00FB4D50">
        <w:tc>
          <w:tcPr>
            <w:tcW w:w="450" w:type="pct"/>
            <w:hideMark/>
          </w:tcPr>
          <w:p w14:paraId="109E0EE1" w14:textId="77777777" w:rsidR="00EE57D9" w:rsidRPr="00FB4D50" w:rsidRDefault="00EE57D9" w:rsidP="00AD5F83">
            <w:pPr>
              <w:pStyle w:val="TableText1"/>
            </w:pPr>
            <w:r w:rsidRPr="00FB4D50">
              <w:t>04/25/12</w:t>
            </w:r>
          </w:p>
        </w:tc>
        <w:tc>
          <w:tcPr>
            <w:tcW w:w="598" w:type="pct"/>
            <w:hideMark/>
          </w:tcPr>
          <w:p w14:paraId="109E0EE2" w14:textId="77777777" w:rsidR="00EE57D9" w:rsidRPr="00FB4D50" w:rsidRDefault="00EE57D9" w:rsidP="00AD5F83">
            <w:pPr>
              <w:pStyle w:val="TableText1"/>
              <w:jc w:val="center"/>
            </w:pPr>
            <w:r w:rsidRPr="00FB4D50">
              <w:t>6.21, 6.24, 6.7, 6.9</w:t>
            </w:r>
          </w:p>
        </w:tc>
        <w:tc>
          <w:tcPr>
            <w:tcW w:w="1517" w:type="pct"/>
            <w:hideMark/>
          </w:tcPr>
          <w:p w14:paraId="109E0EE3" w14:textId="77777777" w:rsidR="00EE57D9" w:rsidRPr="00FB4D50" w:rsidRDefault="00EE57D9" w:rsidP="00AD5F83">
            <w:pPr>
              <w:pStyle w:val="TableText1"/>
            </w:pPr>
            <w:r w:rsidRPr="00FB4D50">
              <w:t>DeliveryApptCreateRequest, DeliveryApptUpdateRequest, DeliveryContentCreateRequest, DeliveryContentUpdateRequest</w:t>
            </w:r>
          </w:p>
        </w:tc>
        <w:tc>
          <w:tcPr>
            <w:tcW w:w="2435" w:type="pct"/>
            <w:hideMark/>
          </w:tcPr>
          <w:p w14:paraId="109E0EE4" w14:textId="0FCED16C" w:rsidR="00EE57D9" w:rsidRPr="00FB4D50" w:rsidRDefault="00EE57D9" w:rsidP="00AD5F83">
            <w:pPr>
              <w:pStyle w:val="Header"/>
              <w:rPr>
                <w:color w:val="000000" w:themeColor="text1"/>
                <w:sz w:val="20"/>
              </w:rPr>
            </w:pPr>
            <w:r w:rsidRPr="00FB4D50">
              <w:rPr>
                <w:color w:val="000000" w:themeColor="text1"/>
                <w:sz w:val="20"/>
              </w:rPr>
              <w:t xml:space="preserve">Added a business rule note: Please be aware that mailers must create eInduction contents separate from non eInduction contents, else every barcode (IMcb) pallet identified under an eInduction content will be marked for eInduction processing and will be expected to have eDocs and unique </w:t>
            </w:r>
            <w:r w:rsidR="00BF70D9" w:rsidRPr="00FB4D50">
              <w:rPr>
                <w:color w:val="000000" w:themeColor="text1"/>
                <w:sz w:val="20"/>
              </w:rPr>
              <w:t>IMcbs</w:t>
            </w:r>
            <w:r w:rsidRPr="00FB4D50">
              <w:rPr>
                <w:color w:val="000000" w:themeColor="text1"/>
                <w:sz w:val="20"/>
              </w:rPr>
              <w:t>.</w:t>
            </w:r>
          </w:p>
        </w:tc>
      </w:tr>
    </w:tbl>
    <w:p w14:paraId="109E0EE6" w14:textId="77777777" w:rsidR="00EE57D9" w:rsidRPr="00FB4D50" w:rsidRDefault="00EE57D9" w:rsidP="00EE57D9">
      <w:pPr>
        <w:rPr>
          <w:rStyle w:val="BodyTextChar"/>
        </w:rPr>
      </w:pPr>
    </w:p>
    <w:p w14:paraId="109E0EE7" w14:textId="77777777" w:rsidR="00EE57D9" w:rsidRPr="00FB4D50" w:rsidRDefault="00EE57D9" w:rsidP="007400A9">
      <w:pPr>
        <w:pStyle w:val="BodyText"/>
        <w:rPr>
          <w:rStyle w:val="BodyTextChar"/>
        </w:rPr>
      </w:pPr>
      <w:r w:rsidRPr="00FB4D50">
        <w:rPr>
          <w:rStyle w:val="BodyTextChar"/>
        </w:rPr>
        <w:t>These are the changes from Mail.XML 12.0A FAST Version 1.5 to Mail.XML 12.0A FAST Version 1.6</w:t>
      </w:r>
    </w:p>
    <w:tbl>
      <w:tblPr>
        <w:tblStyle w:val="ACI-USPS"/>
        <w:tblW w:w="5000" w:type="pct"/>
        <w:tblInd w:w="0" w:type="dxa"/>
        <w:tblLook w:val="04A0" w:firstRow="1" w:lastRow="0" w:firstColumn="1" w:lastColumn="0" w:noHBand="0" w:noVBand="1"/>
      </w:tblPr>
      <w:tblGrid>
        <w:gridCol w:w="1252"/>
        <w:gridCol w:w="1232"/>
        <w:gridCol w:w="3388"/>
        <w:gridCol w:w="4918"/>
      </w:tblGrid>
      <w:tr w:rsidR="00EE57D9" w:rsidRPr="00FB4D50" w14:paraId="109E0EEC"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580" w:type="pct"/>
            <w:shd w:val="clear" w:color="auto" w:fill="DBE5F1" w:themeFill="accent1" w:themeFillTint="33"/>
          </w:tcPr>
          <w:p w14:paraId="109E0EE8" w14:textId="77777777" w:rsidR="00EE57D9" w:rsidRPr="00FB4D50" w:rsidRDefault="00EE57D9" w:rsidP="00FB4D50">
            <w:pPr>
              <w:pStyle w:val="TableTitle"/>
            </w:pPr>
            <w:r w:rsidRPr="00FB4D50">
              <w:t>Date</w:t>
            </w:r>
          </w:p>
        </w:tc>
        <w:tc>
          <w:tcPr>
            <w:tcW w:w="571" w:type="pct"/>
            <w:shd w:val="clear" w:color="auto" w:fill="DBE5F1" w:themeFill="accent1" w:themeFillTint="33"/>
          </w:tcPr>
          <w:p w14:paraId="109E0EE9" w14:textId="77777777" w:rsidR="00EE57D9" w:rsidRPr="00FB4D50" w:rsidRDefault="00EE57D9" w:rsidP="00FB4D50">
            <w:pPr>
              <w:pStyle w:val="TableTitle"/>
            </w:pPr>
            <w:r w:rsidRPr="00FB4D50">
              <w:t>Section #</w:t>
            </w:r>
          </w:p>
        </w:tc>
        <w:tc>
          <w:tcPr>
            <w:tcW w:w="1570" w:type="pct"/>
            <w:shd w:val="clear" w:color="auto" w:fill="DBE5F1" w:themeFill="accent1" w:themeFillTint="33"/>
          </w:tcPr>
          <w:p w14:paraId="109E0EEA" w14:textId="77777777" w:rsidR="00EE57D9" w:rsidRPr="00FB4D50" w:rsidRDefault="00EE57D9" w:rsidP="00FB4D50">
            <w:pPr>
              <w:pStyle w:val="TableTitle"/>
            </w:pPr>
            <w:r w:rsidRPr="00FB4D50">
              <w:t>Title</w:t>
            </w:r>
          </w:p>
        </w:tc>
        <w:tc>
          <w:tcPr>
            <w:tcW w:w="2279" w:type="pct"/>
            <w:shd w:val="clear" w:color="auto" w:fill="DBE5F1" w:themeFill="accent1" w:themeFillTint="33"/>
          </w:tcPr>
          <w:p w14:paraId="109E0EEB" w14:textId="77777777" w:rsidR="00EE57D9" w:rsidRPr="00FB4D50" w:rsidRDefault="00EE57D9" w:rsidP="00FB4D50">
            <w:pPr>
              <w:pStyle w:val="TableTitle"/>
            </w:pPr>
            <w:r w:rsidRPr="00FB4D50">
              <w:t>Description</w:t>
            </w:r>
          </w:p>
        </w:tc>
      </w:tr>
      <w:tr w:rsidR="00EE57D9" w:rsidRPr="00FB4D50" w14:paraId="109E0EF1" w14:textId="77777777" w:rsidTr="00FB4D50">
        <w:tc>
          <w:tcPr>
            <w:tcW w:w="580" w:type="pct"/>
          </w:tcPr>
          <w:p w14:paraId="109E0EED" w14:textId="77777777" w:rsidR="00EE57D9" w:rsidRPr="00FB4D50" w:rsidRDefault="00EE57D9" w:rsidP="00AD5F83">
            <w:pPr>
              <w:pStyle w:val="TableText1"/>
            </w:pPr>
            <w:r w:rsidRPr="00FB4D50">
              <w:t>04/09/12</w:t>
            </w:r>
          </w:p>
        </w:tc>
        <w:tc>
          <w:tcPr>
            <w:tcW w:w="571" w:type="pct"/>
          </w:tcPr>
          <w:p w14:paraId="109E0EEE" w14:textId="77777777" w:rsidR="00EE57D9" w:rsidRPr="00FB4D50" w:rsidRDefault="00EE57D9" w:rsidP="00AD5F83">
            <w:pPr>
              <w:pStyle w:val="TableText1"/>
              <w:jc w:val="center"/>
            </w:pPr>
            <w:r w:rsidRPr="00FB4D50">
              <w:t>All</w:t>
            </w:r>
          </w:p>
        </w:tc>
        <w:tc>
          <w:tcPr>
            <w:tcW w:w="1570" w:type="pct"/>
          </w:tcPr>
          <w:p w14:paraId="109E0EEF" w14:textId="77777777" w:rsidR="00EE57D9" w:rsidRPr="00FB4D50" w:rsidRDefault="00EE57D9" w:rsidP="00AD5F83">
            <w:pPr>
              <w:pStyle w:val="TableText1"/>
            </w:pPr>
          </w:p>
        </w:tc>
        <w:tc>
          <w:tcPr>
            <w:tcW w:w="2279" w:type="pct"/>
          </w:tcPr>
          <w:p w14:paraId="109E0EF0" w14:textId="77777777" w:rsidR="00EE57D9" w:rsidRPr="00FB4D50" w:rsidRDefault="00EE57D9" w:rsidP="00AD5F83">
            <w:pPr>
              <w:pStyle w:val="Header"/>
              <w:rPr>
                <w:color w:val="000000" w:themeColor="text1"/>
                <w:sz w:val="20"/>
              </w:rPr>
            </w:pPr>
            <w:r w:rsidRPr="00FB4D50">
              <w:rPr>
                <w:color w:val="000000" w:themeColor="text1"/>
                <w:sz w:val="20"/>
              </w:rPr>
              <w:t>Updated cover and version numbering for April 10 Final Publication for RIBBS</w:t>
            </w:r>
          </w:p>
        </w:tc>
      </w:tr>
      <w:tr w:rsidR="00EE57D9" w:rsidRPr="00FB4D50" w14:paraId="109E0EF6" w14:textId="77777777" w:rsidTr="00FB4D50">
        <w:tc>
          <w:tcPr>
            <w:tcW w:w="580" w:type="pct"/>
          </w:tcPr>
          <w:p w14:paraId="109E0EF2" w14:textId="77777777" w:rsidR="00EE57D9" w:rsidRPr="00FB4D50" w:rsidRDefault="00EE57D9" w:rsidP="00AD5F83">
            <w:pPr>
              <w:pStyle w:val="TableText1"/>
            </w:pPr>
            <w:r w:rsidRPr="00FB4D50">
              <w:t>04/09/12</w:t>
            </w:r>
          </w:p>
        </w:tc>
        <w:tc>
          <w:tcPr>
            <w:tcW w:w="571" w:type="pct"/>
          </w:tcPr>
          <w:p w14:paraId="109E0EF3" w14:textId="77777777" w:rsidR="00EE57D9" w:rsidRPr="00FB4D50" w:rsidRDefault="00EE57D9" w:rsidP="00AD5F83">
            <w:pPr>
              <w:pStyle w:val="TableText1"/>
              <w:jc w:val="center"/>
            </w:pPr>
            <w:r w:rsidRPr="00FB4D50">
              <w:t>All</w:t>
            </w:r>
          </w:p>
        </w:tc>
        <w:tc>
          <w:tcPr>
            <w:tcW w:w="1570" w:type="pct"/>
          </w:tcPr>
          <w:p w14:paraId="109E0EF4" w14:textId="77777777" w:rsidR="00EE57D9" w:rsidRPr="00FB4D50" w:rsidRDefault="00EE57D9" w:rsidP="00AD5F83">
            <w:pPr>
              <w:pStyle w:val="TableText1"/>
            </w:pPr>
          </w:p>
        </w:tc>
        <w:tc>
          <w:tcPr>
            <w:tcW w:w="2279" w:type="pct"/>
          </w:tcPr>
          <w:p w14:paraId="109E0EF5" w14:textId="77777777" w:rsidR="00EE57D9" w:rsidRPr="00FB4D50" w:rsidRDefault="00EE57D9" w:rsidP="00AD5F83">
            <w:pPr>
              <w:pStyle w:val="Header"/>
              <w:rPr>
                <w:color w:val="000000" w:themeColor="text1"/>
                <w:sz w:val="20"/>
              </w:rPr>
            </w:pPr>
            <w:r w:rsidRPr="00FB4D50">
              <w:rPr>
                <w:color w:val="000000" w:themeColor="text1"/>
                <w:sz w:val="20"/>
              </w:rPr>
              <w:t>Removed the DRAFT watermark seal</w:t>
            </w:r>
          </w:p>
        </w:tc>
      </w:tr>
    </w:tbl>
    <w:p w14:paraId="109E0EF7" w14:textId="77777777" w:rsidR="00EE57D9" w:rsidRPr="00FB4D50" w:rsidRDefault="00EE57D9" w:rsidP="00EE57D9">
      <w:pPr>
        <w:rPr>
          <w:rStyle w:val="BodyTextChar"/>
        </w:rPr>
      </w:pPr>
    </w:p>
    <w:p w14:paraId="109E0EF8" w14:textId="77777777" w:rsidR="00EE57D9" w:rsidRPr="00FB4D50" w:rsidRDefault="00EE57D9" w:rsidP="007400A9">
      <w:pPr>
        <w:pStyle w:val="BodyText"/>
        <w:rPr>
          <w:rStyle w:val="BodyTextChar"/>
        </w:rPr>
      </w:pPr>
      <w:r w:rsidRPr="00FB4D50">
        <w:rPr>
          <w:rStyle w:val="BodyTextChar"/>
        </w:rPr>
        <w:t>These are the changes from Mail.XML 12.0A FAST Version 1.4 to Mail.XML 12.0A FAST Version 1.5</w:t>
      </w:r>
    </w:p>
    <w:tbl>
      <w:tblPr>
        <w:tblStyle w:val="ACI-USPS"/>
        <w:tblW w:w="5000" w:type="pct"/>
        <w:tblInd w:w="0" w:type="dxa"/>
        <w:tblLook w:val="04A0" w:firstRow="1" w:lastRow="0" w:firstColumn="1" w:lastColumn="0" w:noHBand="0" w:noVBand="1"/>
      </w:tblPr>
      <w:tblGrid>
        <w:gridCol w:w="1616"/>
        <w:gridCol w:w="1284"/>
        <w:gridCol w:w="3548"/>
        <w:gridCol w:w="4342"/>
      </w:tblGrid>
      <w:tr w:rsidR="00EE57D9" w:rsidRPr="00FB4D50" w14:paraId="109E0EFD"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9" w:type="pct"/>
            <w:shd w:val="clear" w:color="auto" w:fill="DBE5F1" w:themeFill="accent1" w:themeFillTint="33"/>
          </w:tcPr>
          <w:p w14:paraId="109E0EF9" w14:textId="77777777" w:rsidR="00EE57D9" w:rsidRPr="00FB4D50" w:rsidRDefault="00EE57D9" w:rsidP="00FB4D50">
            <w:pPr>
              <w:pStyle w:val="TableTitle"/>
            </w:pPr>
            <w:r w:rsidRPr="00FB4D50">
              <w:t>Dates</w:t>
            </w:r>
          </w:p>
        </w:tc>
        <w:tc>
          <w:tcPr>
            <w:tcW w:w="595" w:type="pct"/>
            <w:shd w:val="clear" w:color="auto" w:fill="DBE5F1" w:themeFill="accent1" w:themeFillTint="33"/>
          </w:tcPr>
          <w:p w14:paraId="109E0EFA" w14:textId="77777777" w:rsidR="00EE57D9" w:rsidRPr="00FB4D50" w:rsidRDefault="00EE57D9" w:rsidP="00FB4D50">
            <w:pPr>
              <w:pStyle w:val="TableTitle"/>
            </w:pPr>
            <w:r w:rsidRPr="00FB4D50">
              <w:t>Section #</w:t>
            </w:r>
          </w:p>
        </w:tc>
        <w:tc>
          <w:tcPr>
            <w:tcW w:w="1644" w:type="pct"/>
            <w:shd w:val="clear" w:color="auto" w:fill="DBE5F1" w:themeFill="accent1" w:themeFillTint="33"/>
          </w:tcPr>
          <w:p w14:paraId="109E0EFB" w14:textId="77777777" w:rsidR="00EE57D9" w:rsidRPr="00FB4D50" w:rsidRDefault="00EE57D9" w:rsidP="00FB4D50">
            <w:pPr>
              <w:pStyle w:val="TableTitle"/>
            </w:pPr>
            <w:r w:rsidRPr="00FB4D50">
              <w:t>Title</w:t>
            </w:r>
          </w:p>
        </w:tc>
        <w:tc>
          <w:tcPr>
            <w:tcW w:w="2012" w:type="pct"/>
            <w:shd w:val="clear" w:color="auto" w:fill="DBE5F1" w:themeFill="accent1" w:themeFillTint="33"/>
          </w:tcPr>
          <w:p w14:paraId="109E0EFC" w14:textId="77777777" w:rsidR="00EE57D9" w:rsidRPr="00FB4D50" w:rsidRDefault="00EE57D9" w:rsidP="00FB4D50">
            <w:pPr>
              <w:pStyle w:val="TableTitle"/>
            </w:pPr>
            <w:r w:rsidRPr="00FB4D50">
              <w:t>Description</w:t>
            </w:r>
          </w:p>
        </w:tc>
      </w:tr>
      <w:tr w:rsidR="00EE57D9" w:rsidRPr="00FB4D50" w14:paraId="109E0F02" w14:textId="77777777" w:rsidTr="00FB4D50">
        <w:tc>
          <w:tcPr>
            <w:tcW w:w="749" w:type="pct"/>
          </w:tcPr>
          <w:p w14:paraId="109E0EFE" w14:textId="77777777" w:rsidR="00EE57D9" w:rsidRPr="00FB4D50" w:rsidRDefault="00EE57D9" w:rsidP="00AD5F83">
            <w:pPr>
              <w:pStyle w:val="TableText1"/>
            </w:pPr>
            <w:r w:rsidRPr="00FB4D50">
              <w:t>3/27/2012</w:t>
            </w:r>
          </w:p>
        </w:tc>
        <w:tc>
          <w:tcPr>
            <w:tcW w:w="595" w:type="pct"/>
          </w:tcPr>
          <w:p w14:paraId="109E0EFF" w14:textId="77777777" w:rsidR="00EE57D9" w:rsidRPr="00FB4D50" w:rsidRDefault="00EE57D9" w:rsidP="00AD5F83">
            <w:pPr>
              <w:pStyle w:val="TableText1"/>
              <w:jc w:val="center"/>
            </w:pPr>
            <w:r w:rsidRPr="00FB4D50">
              <w:t>3.1</w:t>
            </w:r>
          </w:p>
        </w:tc>
        <w:tc>
          <w:tcPr>
            <w:tcW w:w="1644" w:type="pct"/>
          </w:tcPr>
          <w:p w14:paraId="109E0F00" w14:textId="77777777" w:rsidR="00EE57D9" w:rsidRPr="00FB4D50" w:rsidRDefault="00EE57D9" w:rsidP="00AD5F83">
            <w:pPr>
              <w:pStyle w:val="TableText1"/>
            </w:pPr>
            <w:r w:rsidRPr="00FB4D50">
              <w:t>Roadmap of Mail.XML</w:t>
            </w:r>
          </w:p>
        </w:tc>
        <w:tc>
          <w:tcPr>
            <w:tcW w:w="2012" w:type="pct"/>
          </w:tcPr>
          <w:p w14:paraId="109E0F01" w14:textId="77777777" w:rsidR="00EE57D9" w:rsidRPr="00FB4D50" w:rsidRDefault="00EE57D9" w:rsidP="00AD5F83">
            <w:pPr>
              <w:pStyle w:val="TableText1"/>
            </w:pPr>
            <w:r w:rsidRPr="00FB4D50">
              <w:t>Updated Mail.XML 6.0 retirement date to April 1, 2012</w:t>
            </w:r>
          </w:p>
        </w:tc>
      </w:tr>
    </w:tbl>
    <w:p w14:paraId="109E0F03" w14:textId="77777777" w:rsidR="00EE57D9" w:rsidRPr="00F80603" w:rsidRDefault="00EE57D9" w:rsidP="00EE57D9">
      <w:pPr>
        <w:rPr>
          <w:rStyle w:val="BodyTextChar"/>
        </w:rPr>
      </w:pPr>
    </w:p>
    <w:p w14:paraId="109E0F04" w14:textId="77777777" w:rsidR="00EE57D9" w:rsidRPr="00F80603" w:rsidRDefault="00EE57D9" w:rsidP="007400A9">
      <w:pPr>
        <w:pStyle w:val="BodyText"/>
        <w:rPr>
          <w:rStyle w:val="BodyTextChar"/>
        </w:rPr>
      </w:pPr>
      <w:r w:rsidRPr="00F80603">
        <w:rPr>
          <w:rStyle w:val="BodyTextChar"/>
        </w:rPr>
        <w:t>These are the changes from Mail.XML 12.0A FAST Version 1.3 to Mail.XML 12.0A FAST Version 1.4</w:t>
      </w:r>
    </w:p>
    <w:tbl>
      <w:tblPr>
        <w:tblStyle w:val="ACI-USPS"/>
        <w:tblW w:w="0" w:type="auto"/>
        <w:tblInd w:w="0" w:type="dxa"/>
        <w:tblLook w:val="04A0" w:firstRow="1" w:lastRow="0" w:firstColumn="1" w:lastColumn="0" w:noHBand="0" w:noVBand="1"/>
      </w:tblPr>
      <w:tblGrid>
        <w:gridCol w:w="1009"/>
        <w:gridCol w:w="3282"/>
        <w:gridCol w:w="1783"/>
        <w:gridCol w:w="4716"/>
      </w:tblGrid>
      <w:tr w:rsidR="00EE57D9" w:rsidRPr="00FB4D50" w14:paraId="109E0F09"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tcPr>
          <w:p w14:paraId="109E0F05" w14:textId="77777777" w:rsidR="00EE57D9" w:rsidRPr="00FB4D50" w:rsidRDefault="00EE57D9" w:rsidP="00FB4D50">
            <w:pPr>
              <w:pStyle w:val="TableTitle"/>
            </w:pPr>
            <w:r w:rsidRPr="00FB4D50">
              <w:t>Dates</w:t>
            </w:r>
          </w:p>
        </w:tc>
        <w:tc>
          <w:tcPr>
            <w:tcW w:w="0" w:type="auto"/>
            <w:shd w:val="clear" w:color="auto" w:fill="DBE5F1" w:themeFill="accent1" w:themeFillTint="33"/>
          </w:tcPr>
          <w:p w14:paraId="109E0F06" w14:textId="77777777" w:rsidR="00EE57D9" w:rsidRPr="00FB4D50" w:rsidRDefault="00EE57D9" w:rsidP="00FB4D50">
            <w:pPr>
              <w:pStyle w:val="TableTitle"/>
            </w:pPr>
            <w:r w:rsidRPr="00FB4D50">
              <w:t>Section #</w:t>
            </w:r>
          </w:p>
        </w:tc>
        <w:tc>
          <w:tcPr>
            <w:tcW w:w="0" w:type="auto"/>
            <w:shd w:val="clear" w:color="auto" w:fill="DBE5F1" w:themeFill="accent1" w:themeFillTint="33"/>
          </w:tcPr>
          <w:p w14:paraId="109E0F07" w14:textId="77777777" w:rsidR="00EE57D9" w:rsidRPr="00FB4D50" w:rsidRDefault="00EE57D9" w:rsidP="00FB4D50">
            <w:pPr>
              <w:pStyle w:val="TableTitle"/>
            </w:pPr>
            <w:r w:rsidRPr="00FB4D50">
              <w:t>Title</w:t>
            </w:r>
          </w:p>
        </w:tc>
        <w:tc>
          <w:tcPr>
            <w:tcW w:w="0" w:type="auto"/>
            <w:shd w:val="clear" w:color="auto" w:fill="DBE5F1" w:themeFill="accent1" w:themeFillTint="33"/>
          </w:tcPr>
          <w:p w14:paraId="109E0F08" w14:textId="77777777" w:rsidR="00EE57D9" w:rsidRPr="00FB4D50" w:rsidRDefault="00EE57D9" w:rsidP="00FB4D50">
            <w:pPr>
              <w:pStyle w:val="TableTitle"/>
            </w:pPr>
            <w:r w:rsidRPr="00FB4D50">
              <w:t>Description</w:t>
            </w:r>
          </w:p>
        </w:tc>
      </w:tr>
      <w:tr w:rsidR="00EE57D9" w:rsidRPr="00F80603" w14:paraId="109E0F0E" w14:textId="77777777" w:rsidTr="00762164">
        <w:tc>
          <w:tcPr>
            <w:tcW w:w="0" w:type="auto"/>
          </w:tcPr>
          <w:p w14:paraId="109E0F0A" w14:textId="77777777" w:rsidR="00EE57D9" w:rsidRPr="00F80603" w:rsidRDefault="00FB4D50" w:rsidP="00AD5F83">
            <w:pPr>
              <w:pStyle w:val="TableText1"/>
            </w:pPr>
            <w:r>
              <w:t>3/13/</w:t>
            </w:r>
            <w:r w:rsidR="00EE57D9" w:rsidRPr="00F80603">
              <w:t>12</w:t>
            </w:r>
          </w:p>
        </w:tc>
        <w:tc>
          <w:tcPr>
            <w:tcW w:w="0" w:type="auto"/>
          </w:tcPr>
          <w:p w14:paraId="109E0F0B" w14:textId="77777777" w:rsidR="00EE57D9" w:rsidRPr="00F80603" w:rsidRDefault="00EE57D9" w:rsidP="00AD5F83">
            <w:pPr>
              <w:pStyle w:val="TableText1"/>
              <w:jc w:val="center"/>
            </w:pPr>
            <w:r w:rsidRPr="00F80603">
              <w:t>All</w:t>
            </w:r>
          </w:p>
        </w:tc>
        <w:tc>
          <w:tcPr>
            <w:tcW w:w="0" w:type="auto"/>
          </w:tcPr>
          <w:p w14:paraId="109E0F0C" w14:textId="77777777" w:rsidR="00EE57D9" w:rsidRPr="00F80603" w:rsidRDefault="00EE57D9" w:rsidP="00AD5F83">
            <w:pPr>
              <w:pStyle w:val="TableText1"/>
            </w:pPr>
          </w:p>
        </w:tc>
        <w:tc>
          <w:tcPr>
            <w:tcW w:w="0" w:type="auto"/>
          </w:tcPr>
          <w:p w14:paraId="109E0F0D" w14:textId="77777777" w:rsidR="00EE57D9" w:rsidRPr="00F80603" w:rsidRDefault="00EE57D9" w:rsidP="00AD5F83">
            <w:pPr>
              <w:pStyle w:val="TableText1"/>
            </w:pPr>
            <w:r w:rsidRPr="00F80603">
              <w:t>Updated title page, header, and footer</w:t>
            </w:r>
          </w:p>
        </w:tc>
      </w:tr>
      <w:tr w:rsidR="00EE57D9" w:rsidRPr="00F80603" w14:paraId="109E0F13" w14:textId="77777777" w:rsidTr="00762164">
        <w:tc>
          <w:tcPr>
            <w:tcW w:w="0" w:type="auto"/>
          </w:tcPr>
          <w:p w14:paraId="109E0F0F" w14:textId="77777777" w:rsidR="00EE57D9" w:rsidRPr="00F80603" w:rsidRDefault="00762164" w:rsidP="00AD5F83">
            <w:pPr>
              <w:pStyle w:val="TableText1"/>
            </w:pPr>
            <w:r>
              <w:t>3/13/12</w:t>
            </w:r>
          </w:p>
        </w:tc>
        <w:tc>
          <w:tcPr>
            <w:tcW w:w="0" w:type="auto"/>
          </w:tcPr>
          <w:p w14:paraId="109E0F10" w14:textId="77777777" w:rsidR="00EE57D9" w:rsidRPr="00F80603" w:rsidRDefault="00EE57D9" w:rsidP="00AD5F83">
            <w:pPr>
              <w:pStyle w:val="TableText1"/>
              <w:jc w:val="center"/>
            </w:pPr>
            <w:r w:rsidRPr="00F80603">
              <w:t>6.34, 6.35, 6.38, 6.28, 6.29, 6.19, 6.20, 6.21, 6.22, 6.26, 6.27, 6.24, 6.25, 6.1, 6.2, 6.3, 6.4, 6.7, 6.8, 6.11, 6.12, 6.9, 6.10, 6.31, 6.32, 6.48, 6.49, 6.15, 6.16, 6.40, 6.41, 6.44, 6.45</w:t>
            </w:r>
          </w:p>
        </w:tc>
        <w:tc>
          <w:tcPr>
            <w:tcW w:w="0" w:type="auto"/>
          </w:tcPr>
          <w:p w14:paraId="109E0F11" w14:textId="77777777" w:rsidR="00EE57D9" w:rsidRPr="00F80603" w:rsidRDefault="00EE57D9" w:rsidP="00AD5F83">
            <w:pPr>
              <w:pStyle w:val="TableText1"/>
            </w:pPr>
          </w:p>
        </w:tc>
        <w:tc>
          <w:tcPr>
            <w:tcW w:w="0" w:type="auto"/>
          </w:tcPr>
          <w:p w14:paraId="109E0F12" w14:textId="77777777" w:rsidR="00EE57D9" w:rsidRPr="00F80603" w:rsidRDefault="00EE57D9" w:rsidP="00AD5F83">
            <w:pPr>
              <w:pStyle w:val="TableText1"/>
            </w:pPr>
            <w:r w:rsidRPr="00F80603">
              <w:t>Added optional SubmitterTrackingID string 20 element to multiple request/response messages</w:t>
            </w:r>
          </w:p>
        </w:tc>
      </w:tr>
      <w:tr w:rsidR="00EE57D9" w:rsidRPr="00F80603" w14:paraId="109E0F19" w14:textId="77777777" w:rsidTr="00762164">
        <w:tc>
          <w:tcPr>
            <w:tcW w:w="0" w:type="auto"/>
          </w:tcPr>
          <w:p w14:paraId="109E0F14" w14:textId="77777777" w:rsidR="00EE57D9" w:rsidRPr="00F80603" w:rsidRDefault="00EE57D9" w:rsidP="00AD5F83">
            <w:pPr>
              <w:pStyle w:val="TableText1"/>
            </w:pPr>
            <w:r w:rsidRPr="00F80603">
              <w:t>03/14/12</w:t>
            </w:r>
          </w:p>
        </w:tc>
        <w:tc>
          <w:tcPr>
            <w:tcW w:w="0" w:type="auto"/>
          </w:tcPr>
          <w:p w14:paraId="109E0F15" w14:textId="77777777" w:rsidR="00EE57D9" w:rsidRPr="00F80603" w:rsidRDefault="00EE57D9" w:rsidP="00AD5F83">
            <w:pPr>
              <w:pStyle w:val="TableText1"/>
              <w:jc w:val="center"/>
            </w:pPr>
            <w:r w:rsidRPr="00F80603">
              <w:t>12.3</w:t>
            </w:r>
          </w:p>
        </w:tc>
        <w:tc>
          <w:tcPr>
            <w:tcW w:w="0" w:type="auto"/>
          </w:tcPr>
          <w:p w14:paraId="109E0F16" w14:textId="77777777" w:rsidR="00EE57D9" w:rsidRPr="00F80603" w:rsidRDefault="00EE57D9" w:rsidP="00AD5F83">
            <w:pPr>
              <w:pStyle w:val="TableText1"/>
            </w:pPr>
            <w:r w:rsidRPr="00F80603">
              <w:t>USPS</w:t>
            </w:r>
            <w:r w:rsidR="00706AC8" w:rsidRPr="00706AC8">
              <w:rPr>
                <w:vertAlign w:val="superscript"/>
              </w:rPr>
              <w:t>®</w:t>
            </w:r>
            <w:r w:rsidRPr="00F80603">
              <w:t xml:space="preserve"> Limitation Rule on Transaction Requests</w:t>
            </w:r>
          </w:p>
        </w:tc>
        <w:tc>
          <w:tcPr>
            <w:tcW w:w="0" w:type="auto"/>
          </w:tcPr>
          <w:p w14:paraId="109E0F17" w14:textId="77777777" w:rsidR="00EE57D9" w:rsidRPr="00762164" w:rsidRDefault="00EE57D9" w:rsidP="00AD5F83">
            <w:pPr>
              <w:pStyle w:val="Header"/>
              <w:rPr>
                <w:color w:val="000000" w:themeColor="text1"/>
                <w:sz w:val="20"/>
              </w:rPr>
            </w:pPr>
            <w:r w:rsidRPr="00762164">
              <w:rPr>
                <w:color w:val="000000" w:themeColor="text1"/>
                <w:sz w:val="20"/>
              </w:rPr>
              <w:t>Added a disclaimer to inform users/mailers the statement and limitation in this section are under review by the USPS. Updates for this section will be provided in the next Mail.XML technical specification publication.</w:t>
            </w:r>
          </w:p>
          <w:p w14:paraId="109E0F18" w14:textId="77777777" w:rsidR="00EE57D9" w:rsidRPr="00F80603" w:rsidRDefault="00EE57D9" w:rsidP="00AD5F83">
            <w:pPr>
              <w:pStyle w:val="Header"/>
            </w:pPr>
          </w:p>
        </w:tc>
      </w:tr>
    </w:tbl>
    <w:p w14:paraId="109E0F1A" w14:textId="77777777" w:rsidR="00EE57D9" w:rsidRPr="00F80603" w:rsidRDefault="00EE57D9" w:rsidP="00C73BAC">
      <w:pPr>
        <w:pStyle w:val="BodyText"/>
      </w:pPr>
    </w:p>
    <w:p w14:paraId="109E0F1B" w14:textId="77777777" w:rsidR="00EE57D9" w:rsidRPr="00F80603" w:rsidRDefault="00EE57D9" w:rsidP="007400A9">
      <w:pPr>
        <w:pStyle w:val="BodyText"/>
        <w:rPr>
          <w:rStyle w:val="BodyTextChar"/>
        </w:rPr>
      </w:pPr>
      <w:r w:rsidRPr="00F80603">
        <w:rPr>
          <w:rStyle w:val="BodyTextChar"/>
        </w:rPr>
        <w:t>These are the changes from Mail.XML 12.0A FAST Version 1.2 to Mail.XML 12.0A FAST Version 1.3</w:t>
      </w:r>
    </w:p>
    <w:tbl>
      <w:tblPr>
        <w:tblStyle w:val="ACI-USPS"/>
        <w:tblW w:w="5000" w:type="pct"/>
        <w:tblInd w:w="0" w:type="dxa"/>
        <w:tblLook w:val="04A0" w:firstRow="1" w:lastRow="0" w:firstColumn="1" w:lastColumn="0" w:noHBand="0" w:noVBand="1"/>
      </w:tblPr>
      <w:tblGrid>
        <w:gridCol w:w="1616"/>
        <w:gridCol w:w="1284"/>
        <w:gridCol w:w="3548"/>
        <w:gridCol w:w="4342"/>
      </w:tblGrid>
      <w:tr w:rsidR="00EE57D9" w:rsidRPr="00762164" w14:paraId="109E0F20"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749" w:type="pct"/>
            <w:shd w:val="clear" w:color="auto" w:fill="DBE5F1" w:themeFill="accent1" w:themeFillTint="33"/>
          </w:tcPr>
          <w:p w14:paraId="109E0F1C" w14:textId="77777777" w:rsidR="00EE57D9" w:rsidRPr="00762164" w:rsidRDefault="00EE57D9" w:rsidP="00762164">
            <w:pPr>
              <w:pStyle w:val="TableTitle"/>
            </w:pPr>
            <w:r w:rsidRPr="00762164">
              <w:t>Dates</w:t>
            </w:r>
          </w:p>
        </w:tc>
        <w:tc>
          <w:tcPr>
            <w:tcW w:w="595" w:type="pct"/>
            <w:shd w:val="clear" w:color="auto" w:fill="DBE5F1" w:themeFill="accent1" w:themeFillTint="33"/>
          </w:tcPr>
          <w:p w14:paraId="109E0F1D" w14:textId="77777777" w:rsidR="00EE57D9" w:rsidRPr="00762164" w:rsidRDefault="00EE57D9" w:rsidP="00762164">
            <w:pPr>
              <w:pStyle w:val="TableTitle"/>
            </w:pPr>
            <w:r w:rsidRPr="00762164">
              <w:t>Section #</w:t>
            </w:r>
          </w:p>
        </w:tc>
        <w:tc>
          <w:tcPr>
            <w:tcW w:w="1644" w:type="pct"/>
            <w:shd w:val="clear" w:color="auto" w:fill="DBE5F1" w:themeFill="accent1" w:themeFillTint="33"/>
          </w:tcPr>
          <w:p w14:paraId="109E0F1E" w14:textId="77777777" w:rsidR="00EE57D9" w:rsidRPr="00762164" w:rsidRDefault="00EE57D9" w:rsidP="00762164">
            <w:pPr>
              <w:pStyle w:val="TableTitle"/>
            </w:pPr>
            <w:r w:rsidRPr="00762164">
              <w:t>Title</w:t>
            </w:r>
          </w:p>
        </w:tc>
        <w:tc>
          <w:tcPr>
            <w:tcW w:w="2012" w:type="pct"/>
            <w:shd w:val="clear" w:color="auto" w:fill="DBE5F1" w:themeFill="accent1" w:themeFillTint="33"/>
          </w:tcPr>
          <w:p w14:paraId="109E0F1F" w14:textId="77777777" w:rsidR="00EE57D9" w:rsidRPr="00762164" w:rsidRDefault="00EE57D9" w:rsidP="00762164">
            <w:pPr>
              <w:pStyle w:val="TableTitle"/>
            </w:pPr>
            <w:r w:rsidRPr="00762164">
              <w:t>Description</w:t>
            </w:r>
          </w:p>
        </w:tc>
      </w:tr>
      <w:tr w:rsidR="00EE57D9" w:rsidRPr="00F80603" w14:paraId="109E0F25" w14:textId="77777777" w:rsidTr="00762164">
        <w:tc>
          <w:tcPr>
            <w:tcW w:w="749" w:type="pct"/>
          </w:tcPr>
          <w:p w14:paraId="109E0F21" w14:textId="77777777" w:rsidR="00EE57D9" w:rsidRPr="00F80603" w:rsidRDefault="00762164" w:rsidP="00AD5F83">
            <w:pPr>
              <w:pStyle w:val="TableText1"/>
            </w:pPr>
            <w:r>
              <w:t>3/13/</w:t>
            </w:r>
            <w:r w:rsidR="00EE57D9" w:rsidRPr="00F80603">
              <w:t>12</w:t>
            </w:r>
          </w:p>
        </w:tc>
        <w:tc>
          <w:tcPr>
            <w:tcW w:w="595" w:type="pct"/>
          </w:tcPr>
          <w:p w14:paraId="109E0F22" w14:textId="77777777" w:rsidR="00EE57D9" w:rsidRPr="00F80603" w:rsidRDefault="00EE57D9" w:rsidP="00AD5F83">
            <w:pPr>
              <w:pStyle w:val="TableText1"/>
              <w:jc w:val="center"/>
            </w:pPr>
            <w:r w:rsidRPr="00F80603">
              <w:t>All</w:t>
            </w:r>
          </w:p>
        </w:tc>
        <w:tc>
          <w:tcPr>
            <w:tcW w:w="1644" w:type="pct"/>
          </w:tcPr>
          <w:p w14:paraId="109E0F23" w14:textId="77777777" w:rsidR="00EE57D9" w:rsidRPr="00F80603" w:rsidRDefault="00EE57D9" w:rsidP="00AD5F83">
            <w:pPr>
              <w:pStyle w:val="TableText1"/>
            </w:pPr>
          </w:p>
        </w:tc>
        <w:tc>
          <w:tcPr>
            <w:tcW w:w="2012" w:type="pct"/>
          </w:tcPr>
          <w:p w14:paraId="109E0F24" w14:textId="77777777" w:rsidR="00EE57D9" w:rsidRPr="00F80603" w:rsidRDefault="00EE57D9" w:rsidP="00AD5F83">
            <w:pPr>
              <w:pStyle w:val="TableText1"/>
            </w:pPr>
            <w:r w:rsidRPr="00F80603">
              <w:t>Updated title page, header, and footer</w:t>
            </w:r>
          </w:p>
        </w:tc>
      </w:tr>
    </w:tbl>
    <w:p w14:paraId="109E0F26" w14:textId="77777777" w:rsidR="00EE57D9" w:rsidRPr="00F80603" w:rsidRDefault="00EE57D9" w:rsidP="00C73BAC">
      <w:pPr>
        <w:pStyle w:val="BodyText"/>
      </w:pPr>
    </w:p>
    <w:p w14:paraId="109E0F27" w14:textId="77777777" w:rsidR="00EE57D9" w:rsidRPr="00F80603" w:rsidRDefault="00EE57D9" w:rsidP="007400A9">
      <w:pPr>
        <w:pStyle w:val="BodyText"/>
        <w:rPr>
          <w:rStyle w:val="BodyTextChar"/>
        </w:rPr>
      </w:pPr>
      <w:r w:rsidRPr="00F80603">
        <w:rPr>
          <w:rStyle w:val="BodyTextChar"/>
        </w:rPr>
        <w:t>These are the changes from Mail.XML 12.0A FAST Version 1.1.4 to Mail.XML 12.0A FAST Version 1.2</w:t>
      </w:r>
    </w:p>
    <w:tbl>
      <w:tblPr>
        <w:tblStyle w:val="ACI-USPS"/>
        <w:tblW w:w="5000" w:type="pct"/>
        <w:tblInd w:w="0" w:type="dxa"/>
        <w:tblLook w:val="04A0" w:firstRow="1" w:lastRow="0" w:firstColumn="1" w:lastColumn="0" w:noHBand="0" w:noVBand="1"/>
      </w:tblPr>
      <w:tblGrid>
        <w:gridCol w:w="904"/>
        <w:gridCol w:w="2818"/>
        <w:gridCol w:w="2728"/>
        <w:gridCol w:w="4340"/>
      </w:tblGrid>
      <w:tr w:rsidR="00762164" w:rsidRPr="00762164" w14:paraId="109E0F2C"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19" w:type="pct"/>
            <w:shd w:val="clear" w:color="auto" w:fill="DBE5F1" w:themeFill="accent1" w:themeFillTint="33"/>
          </w:tcPr>
          <w:p w14:paraId="109E0F28" w14:textId="77777777" w:rsidR="00EE57D9" w:rsidRPr="00762164" w:rsidRDefault="00EE57D9" w:rsidP="00762164">
            <w:pPr>
              <w:pStyle w:val="TableTitle"/>
            </w:pPr>
            <w:r w:rsidRPr="00762164">
              <w:lastRenderedPageBreak/>
              <w:t>Dates</w:t>
            </w:r>
          </w:p>
        </w:tc>
        <w:tc>
          <w:tcPr>
            <w:tcW w:w="1306" w:type="pct"/>
            <w:shd w:val="clear" w:color="auto" w:fill="DBE5F1" w:themeFill="accent1" w:themeFillTint="33"/>
          </w:tcPr>
          <w:p w14:paraId="109E0F29" w14:textId="77777777" w:rsidR="00EE57D9" w:rsidRPr="00762164" w:rsidRDefault="00EE57D9" w:rsidP="00762164">
            <w:pPr>
              <w:pStyle w:val="TableTitle"/>
            </w:pPr>
            <w:r w:rsidRPr="00762164">
              <w:t>Section #</w:t>
            </w:r>
          </w:p>
        </w:tc>
        <w:tc>
          <w:tcPr>
            <w:tcW w:w="1264" w:type="pct"/>
            <w:shd w:val="clear" w:color="auto" w:fill="DBE5F1" w:themeFill="accent1" w:themeFillTint="33"/>
          </w:tcPr>
          <w:p w14:paraId="109E0F2A" w14:textId="77777777" w:rsidR="00EE57D9" w:rsidRPr="00762164" w:rsidRDefault="00EE57D9" w:rsidP="00762164">
            <w:pPr>
              <w:pStyle w:val="TableTitle"/>
            </w:pPr>
            <w:r w:rsidRPr="00762164">
              <w:t>Title</w:t>
            </w:r>
          </w:p>
        </w:tc>
        <w:tc>
          <w:tcPr>
            <w:tcW w:w="2011" w:type="pct"/>
            <w:shd w:val="clear" w:color="auto" w:fill="DBE5F1" w:themeFill="accent1" w:themeFillTint="33"/>
          </w:tcPr>
          <w:p w14:paraId="109E0F2B" w14:textId="77777777" w:rsidR="00EE57D9" w:rsidRPr="00762164" w:rsidRDefault="00EE57D9" w:rsidP="00762164">
            <w:pPr>
              <w:pStyle w:val="TableTitle"/>
            </w:pPr>
            <w:r w:rsidRPr="00762164">
              <w:t>Description</w:t>
            </w:r>
          </w:p>
        </w:tc>
      </w:tr>
      <w:tr w:rsidR="00EE57D9" w:rsidRPr="00F80603" w14:paraId="109E0F31" w14:textId="77777777" w:rsidTr="00762164">
        <w:tc>
          <w:tcPr>
            <w:tcW w:w="419" w:type="pct"/>
          </w:tcPr>
          <w:p w14:paraId="109E0F2D" w14:textId="77777777" w:rsidR="00EE57D9" w:rsidRPr="00F80603" w:rsidRDefault="00762164" w:rsidP="00AD5F83">
            <w:pPr>
              <w:pStyle w:val="TableText1"/>
            </w:pPr>
            <w:r>
              <w:t>3/1/</w:t>
            </w:r>
            <w:r w:rsidR="00EE57D9" w:rsidRPr="00F80603">
              <w:t>12</w:t>
            </w:r>
          </w:p>
        </w:tc>
        <w:tc>
          <w:tcPr>
            <w:tcW w:w="1306" w:type="pct"/>
          </w:tcPr>
          <w:p w14:paraId="109E0F2E" w14:textId="77777777" w:rsidR="00EE57D9" w:rsidRPr="00F80603" w:rsidRDefault="00EE57D9" w:rsidP="00AD5F83">
            <w:pPr>
              <w:pStyle w:val="TableText1"/>
              <w:jc w:val="center"/>
            </w:pPr>
            <w:r w:rsidRPr="00F80603">
              <w:t>7.6</w:t>
            </w:r>
          </w:p>
        </w:tc>
        <w:tc>
          <w:tcPr>
            <w:tcW w:w="1264" w:type="pct"/>
          </w:tcPr>
          <w:p w14:paraId="109E0F2F" w14:textId="77777777" w:rsidR="00EE57D9" w:rsidRPr="00F80603" w:rsidRDefault="00EE57D9" w:rsidP="00AD5F83">
            <w:pPr>
              <w:pStyle w:val="TableText1"/>
            </w:pPr>
            <w:r w:rsidRPr="00F80603">
              <w:t>Support Mailer SubmitterTrackingID on MailXML 12.0A Messages</w:t>
            </w:r>
          </w:p>
        </w:tc>
        <w:tc>
          <w:tcPr>
            <w:tcW w:w="2011" w:type="pct"/>
          </w:tcPr>
          <w:p w14:paraId="109E0F30" w14:textId="77777777" w:rsidR="00EE57D9" w:rsidRPr="00F80603" w:rsidRDefault="00EE57D9" w:rsidP="00AD5F83">
            <w:pPr>
              <w:pStyle w:val="TableText1"/>
            </w:pPr>
            <w:r w:rsidRPr="00F80603">
              <w:t>Added entire section 7.6 Support Mailer SubmitterTrackingID on MailXML 12.0A Messages</w:t>
            </w:r>
          </w:p>
        </w:tc>
      </w:tr>
      <w:tr w:rsidR="00EE57D9" w:rsidRPr="00F80603" w14:paraId="109E0F36" w14:textId="77777777" w:rsidTr="00762164">
        <w:tc>
          <w:tcPr>
            <w:tcW w:w="419" w:type="pct"/>
          </w:tcPr>
          <w:p w14:paraId="109E0F32" w14:textId="77777777" w:rsidR="00EE57D9" w:rsidRPr="00F80603" w:rsidRDefault="00762164" w:rsidP="00AD5F83">
            <w:pPr>
              <w:pStyle w:val="TableText1"/>
            </w:pPr>
            <w:r>
              <w:t>3/1/</w:t>
            </w:r>
            <w:r w:rsidR="00EE57D9" w:rsidRPr="00F80603">
              <w:t>12</w:t>
            </w:r>
          </w:p>
        </w:tc>
        <w:tc>
          <w:tcPr>
            <w:tcW w:w="1306" w:type="pct"/>
          </w:tcPr>
          <w:p w14:paraId="109E0F33" w14:textId="77777777" w:rsidR="00EE57D9" w:rsidRPr="00F80603" w:rsidRDefault="00EE57D9" w:rsidP="00AD5F83">
            <w:pPr>
              <w:pStyle w:val="TableText1"/>
              <w:jc w:val="center"/>
            </w:pPr>
          </w:p>
        </w:tc>
        <w:tc>
          <w:tcPr>
            <w:tcW w:w="1264" w:type="pct"/>
          </w:tcPr>
          <w:p w14:paraId="109E0F34" w14:textId="77777777" w:rsidR="00EE57D9" w:rsidRPr="00F80603" w:rsidRDefault="00EE57D9" w:rsidP="00AD5F83">
            <w:pPr>
              <w:pStyle w:val="TableText1"/>
            </w:pPr>
          </w:p>
        </w:tc>
        <w:tc>
          <w:tcPr>
            <w:tcW w:w="2011" w:type="pct"/>
          </w:tcPr>
          <w:p w14:paraId="109E0F35" w14:textId="77777777" w:rsidR="00EE57D9" w:rsidRPr="00F80603" w:rsidRDefault="00EE57D9" w:rsidP="00AD5F83">
            <w:pPr>
              <w:rPr>
                <w:rStyle w:val="BodyTextChar"/>
              </w:rPr>
            </w:pPr>
            <w:r w:rsidRPr="00F80603">
              <w:rPr>
                <w:rStyle w:val="BodyTextChar"/>
              </w:rPr>
              <w:t>Added updated table after title page. Technical Support from the USPS Help Desk and Tier 2 Support:</w:t>
            </w:r>
          </w:p>
        </w:tc>
      </w:tr>
      <w:tr w:rsidR="00EE57D9" w:rsidRPr="00F80603" w14:paraId="109E0F3B" w14:textId="77777777" w:rsidTr="00762164">
        <w:tc>
          <w:tcPr>
            <w:tcW w:w="419" w:type="pct"/>
          </w:tcPr>
          <w:p w14:paraId="109E0F37" w14:textId="77777777" w:rsidR="00EE57D9" w:rsidRPr="00F80603" w:rsidRDefault="00762164" w:rsidP="00AD5F83">
            <w:pPr>
              <w:pStyle w:val="TableText1"/>
            </w:pPr>
            <w:r>
              <w:t>3/1/</w:t>
            </w:r>
            <w:r w:rsidR="00EE57D9" w:rsidRPr="00F80603">
              <w:t>12</w:t>
            </w:r>
          </w:p>
        </w:tc>
        <w:tc>
          <w:tcPr>
            <w:tcW w:w="1306" w:type="pct"/>
          </w:tcPr>
          <w:p w14:paraId="109E0F38" w14:textId="77777777" w:rsidR="00EE57D9" w:rsidRPr="00F80603" w:rsidRDefault="00EE57D9" w:rsidP="00AD5F83">
            <w:pPr>
              <w:pStyle w:val="TableText1"/>
              <w:jc w:val="center"/>
            </w:pPr>
            <w:r w:rsidRPr="00F80603">
              <w:t>7.5</w:t>
            </w:r>
          </w:p>
        </w:tc>
        <w:tc>
          <w:tcPr>
            <w:tcW w:w="1264" w:type="pct"/>
          </w:tcPr>
          <w:p w14:paraId="109E0F39" w14:textId="77777777" w:rsidR="00EE57D9" w:rsidRPr="00F80603" w:rsidRDefault="00EE57D9" w:rsidP="00AD5F83">
            <w:pPr>
              <w:pStyle w:val="TableText1"/>
            </w:pPr>
            <w:r w:rsidRPr="00F80603">
              <w:t>Fault Codes</w:t>
            </w:r>
          </w:p>
        </w:tc>
        <w:tc>
          <w:tcPr>
            <w:tcW w:w="2011" w:type="pct"/>
          </w:tcPr>
          <w:p w14:paraId="109E0F3A" w14:textId="77777777" w:rsidR="00EE57D9" w:rsidRPr="00F80603" w:rsidRDefault="00EE57D9" w:rsidP="00AD5F83">
            <w:pPr>
              <w:rPr>
                <w:rStyle w:val="BodyTextChar"/>
              </w:rPr>
            </w:pPr>
            <w:r w:rsidRPr="00F80603">
              <w:rPr>
                <w:rStyle w:val="BodyTextChar"/>
              </w:rPr>
              <w:t>Added 501</w:t>
            </w:r>
          </w:p>
        </w:tc>
      </w:tr>
      <w:tr w:rsidR="00EE57D9" w:rsidRPr="00F80603" w14:paraId="109E0F40" w14:textId="77777777" w:rsidTr="00762164">
        <w:tc>
          <w:tcPr>
            <w:tcW w:w="419" w:type="pct"/>
          </w:tcPr>
          <w:p w14:paraId="109E0F3C" w14:textId="77777777" w:rsidR="00EE57D9" w:rsidRPr="00F80603" w:rsidRDefault="00762164" w:rsidP="00AD5F83">
            <w:pPr>
              <w:pStyle w:val="TableText1"/>
            </w:pPr>
            <w:r>
              <w:t>3/1/</w:t>
            </w:r>
            <w:r w:rsidR="00EE57D9" w:rsidRPr="00F80603">
              <w:t>12</w:t>
            </w:r>
          </w:p>
        </w:tc>
        <w:tc>
          <w:tcPr>
            <w:tcW w:w="1306" w:type="pct"/>
          </w:tcPr>
          <w:p w14:paraId="109E0F3D" w14:textId="77777777" w:rsidR="00EE57D9" w:rsidRPr="00F80603" w:rsidRDefault="00EE57D9" w:rsidP="00AD5F83">
            <w:pPr>
              <w:pStyle w:val="TableText1"/>
              <w:jc w:val="center"/>
            </w:pPr>
            <w:r w:rsidRPr="00F80603">
              <w:t>7.3</w:t>
            </w:r>
          </w:p>
        </w:tc>
        <w:tc>
          <w:tcPr>
            <w:tcW w:w="1264" w:type="pct"/>
          </w:tcPr>
          <w:p w14:paraId="109E0F3E" w14:textId="77777777" w:rsidR="00EE57D9" w:rsidRPr="00F80603" w:rsidRDefault="00EE57D9" w:rsidP="00AD5F83">
            <w:pPr>
              <w:pStyle w:val="TableText1"/>
            </w:pPr>
            <w:r w:rsidRPr="00F80603">
              <w:t>Error Codes/Return Values</w:t>
            </w:r>
          </w:p>
        </w:tc>
        <w:tc>
          <w:tcPr>
            <w:tcW w:w="2011" w:type="pct"/>
          </w:tcPr>
          <w:p w14:paraId="109E0F3F" w14:textId="77777777" w:rsidR="00EE57D9" w:rsidRPr="00F80603" w:rsidRDefault="00EE57D9" w:rsidP="00AD5F83">
            <w:pPr>
              <w:rPr>
                <w:rStyle w:val="BodyTextChar"/>
              </w:rPr>
            </w:pPr>
            <w:r w:rsidRPr="00F80603">
              <w:rPr>
                <w:rStyle w:val="BodyTextChar"/>
              </w:rPr>
              <w:t>Added 1510</w:t>
            </w:r>
          </w:p>
        </w:tc>
      </w:tr>
      <w:tr w:rsidR="00EE57D9" w:rsidRPr="00F80603" w14:paraId="109E0F45" w14:textId="77777777" w:rsidTr="00762164">
        <w:tc>
          <w:tcPr>
            <w:tcW w:w="419" w:type="pct"/>
          </w:tcPr>
          <w:p w14:paraId="109E0F41" w14:textId="77777777" w:rsidR="00EE57D9" w:rsidRPr="00F80603" w:rsidRDefault="00762164" w:rsidP="00AD5F83">
            <w:pPr>
              <w:pStyle w:val="TableText1"/>
            </w:pPr>
            <w:r>
              <w:t>3/1/</w:t>
            </w:r>
            <w:r w:rsidR="00EE57D9" w:rsidRPr="00F80603">
              <w:t>12</w:t>
            </w:r>
          </w:p>
        </w:tc>
        <w:tc>
          <w:tcPr>
            <w:tcW w:w="1306" w:type="pct"/>
          </w:tcPr>
          <w:p w14:paraId="109E0F42" w14:textId="77777777" w:rsidR="00EE57D9" w:rsidRPr="00F80603" w:rsidRDefault="00EE57D9" w:rsidP="00762164">
            <w:pPr>
              <w:pStyle w:val="TableText1"/>
            </w:pPr>
            <w:r w:rsidRPr="00F80603">
              <w:t>6.2, 6.4, 6.8, 6.12, 6.14, 6.16, 6.20, 6.22, 6.25, 6.27, 6.29, 6.32, 6.35, 6.39, 6.41, 6.45, 6.49, 8.59</w:t>
            </w:r>
          </w:p>
        </w:tc>
        <w:tc>
          <w:tcPr>
            <w:tcW w:w="1264" w:type="pct"/>
          </w:tcPr>
          <w:p w14:paraId="109E0F43" w14:textId="77777777" w:rsidR="00EE57D9" w:rsidRPr="00F80603" w:rsidRDefault="00EE57D9" w:rsidP="00AD5F83">
            <w:pPr>
              <w:pStyle w:val="TableText1"/>
            </w:pPr>
          </w:p>
        </w:tc>
        <w:tc>
          <w:tcPr>
            <w:tcW w:w="2011" w:type="pct"/>
          </w:tcPr>
          <w:p w14:paraId="109E0F44" w14:textId="77777777" w:rsidR="00EE57D9" w:rsidRPr="00F80603" w:rsidRDefault="00EE57D9" w:rsidP="00AD5F83">
            <w:pPr>
              <w:rPr>
                <w:rStyle w:val="BodyTextChar"/>
              </w:rPr>
            </w:pPr>
            <w:r w:rsidRPr="00F80603">
              <w:rPr>
                <w:rStyle w:val="BodyTextChar"/>
              </w:rPr>
              <w:t>Updated TrackingID element from ‘String 12’ to ‘String 20’</w:t>
            </w:r>
          </w:p>
        </w:tc>
      </w:tr>
    </w:tbl>
    <w:p w14:paraId="109E0F46" w14:textId="77777777" w:rsidR="00EE57D9" w:rsidRPr="00F80603" w:rsidRDefault="00EE57D9" w:rsidP="00C73BAC">
      <w:pPr>
        <w:pStyle w:val="BodyText"/>
      </w:pPr>
    </w:p>
    <w:p w14:paraId="109E0F47" w14:textId="77777777" w:rsidR="00EE57D9" w:rsidRPr="00F80603" w:rsidRDefault="00EE57D9" w:rsidP="007400A9">
      <w:pPr>
        <w:pStyle w:val="BodyText"/>
        <w:rPr>
          <w:rStyle w:val="BodyTextChar"/>
        </w:rPr>
      </w:pPr>
      <w:r w:rsidRPr="00F80603">
        <w:rPr>
          <w:rStyle w:val="BodyTextChar"/>
        </w:rPr>
        <w:t>These are the changes from Mail.XML 12.0A FAST Version 1.1.1 to Mail.XML 12.0A FAST Version 1.1.4</w:t>
      </w:r>
    </w:p>
    <w:tbl>
      <w:tblPr>
        <w:tblStyle w:val="ACI-USPS"/>
        <w:tblW w:w="5000" w:type="pct"/>
        <w:tblInd w:w="0" w:type="dxa"/>
        <w:tblLook w:val="04A0" w:firstRow="1" w:lastRow="0" w:firstColumn="1" w:lastColumn="0" w:noHBand="0" w:noVBand="1"/>
      </w:tblPr>
      <w:tblGrid>
        <w:gridCol w:w="1081"/>
        <w:gridCol w:w="1232"/>
        <w:gridCol w:w="3345"/>
        <w:gridCol w:w="5132"/>
      </w:tblGrid>
      <w:tr w:rsidR="00EE57D9" w:rsidRPr="00762164" w14:paraId="109E0F4C"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501" w:type="pct"/>
            <w:shd w:val="clear" w:color="auto" w:fill="DBE5F1" w:themeFill="accent1" w:themeFillTint="33"/>
          </w:tcPr>
          <w:p w14:paraId="109E0F48" w14:textId="77777777" w:rsidR="00EE57D9" w:rsidRPr="00762164" w:rsidRDefault="00EE57D9" w:rsidP="00762164">
            <w:pPr>
              <w:pStyle w:val="TableTitle"/>
            </w:pPr>
            <w:r w:rsidRPr="00762164">
              <w:t>Dates</w:t>
            </w:r>
          </w:p>
        </w:tc>
        <w:tc>
          <w:tcPr>
            <w:tcW w:w="571" w:type="pct"/>
            <w:shd w:val="clear" w:color="auto" w:fill="DBE5F1" w:themeFill="accent1" w:themeFillTint="33"/>
          </w:tcPr>
          <w:p w14:paraId="109E0F49" w14:textId="77777777" w:rsidR="00EE57D9" w:rsidRPr="00762164" w:rsidRDefault="00EE57D9" w:rsidP="00762164">
            <w:pPr>
              <w:pStyle w:val="TableTitle"/>
            </w:pPr>
            <w:r w:rsidRPr="00762164">
              <w:t>Section #</w:t>
            </w:r>
          </w:p>
        </w:tc>
        <w:tc>
          <w:tcPr>
            <w:tcW w:w="1550" w:type="pct"/>
            <w:shd w:val="clear" w:color="auto" w:fill="DBE5F1" w:themeFill="accent1" w:themeFillTint="33"/>
          </w:tcPr>
          <w:p w14:paraId="109E0F4A" w14:textId="77777777" w:rsidR="00EE57D9" w:rsidRPr="00762164" w:rsidRDefault="00EE57D9" w:rsidP="00762164">
            <w:pPr>
              <w:pStyle w:val="TableTitle"/>
            </w:pPr>
            <w:r w:rsidRPr="00762164">
              <w:t>Title</w:t>
            </w:r>
          </w:p>
        </w:tc>
        <w:tc>
          <w:tcPr>
            <w:tcW w:w="2378" w:type="pct"/>
            <w:shd w:val="clear" w:color="auto" w:fill="DBE5F1" w:themeFill="accent1" w:themeFillTint="33"/>
          </w:tcPr>
          <w:p w14:paraId="109E0F4B" w14:textId="77777777" w:rsidR="00EE57D9" w:rsidRPr="00762164" w:rsidRDefault="00EE57D9" w:rsidP="00762164">
            <w:pPr>
              <w:pStyle w:val="TableTitle"/>
            </w:pPr>
            <w:r w:rsidRPr="00762164">
              <w:t>Description</w:t>
            </w:r>
          </w:p>
        </w:tc>
      </w:tr>
      <w:tr w:rsidR="00EE57D9" w:rsidRPr="00F80603" w14:paraId="109E0F51" w14:textId="77777777" w:rsidTr="00762164">
        <w:tc>
          <w:tcPr>
            <w:tcW w:w="501" w:type="pct"/>
          </w:tcPr>
          <w:p w14:paraId="109E0F4D" w14:textId="77777777" w:rsidR="00EE57D9" w:rsidRPr="00F80603" w:rsidRDefault="00762164" w:rsidP="00AD5F83">
            <w:pPr>
              <w:pStyle w:val="TableText1"/>
            </w:pPr>
            <w:r>
              <w:t>12/22/</w:t>
            </w:r>
            <w:r w:rsidR="00EE57D9" w:rsidRPr="00F80603">
              <w:t>11</w:t>
            </w:r>
          </w:p>
        </w:tc>
        <w:tc>
          <w:tcPr>
            <w:tcW w:w="571" w:type="pct"/>
          </w:tcPr>
          <w:p w14:paraId="109E0F4E" w14:textId="77777777" w:rsidR="00EE57D9" w:rsidRPr="00F80603" w:rsidRDefault="00EE57D9" w:rsidP="00AD5F83">
            <w:pPr>
              <w:pStyle w:val="TableText1"/>
              <w:jc w:val="center"/>
            </w:pPr>
            <w:r w:rsidRPr="00F80603">
              <w:t>All</w:t>
            </w:r>
          </w:p>
        </w:tc>
        <w:tc>
          <w:tcPr>
            <w:tcW w:w="1550" w:type="pct"/>
          </w:tcPr>
          <w:p w14:paraId="109E0F4F" w14:textId="77777777" w:rsidR="00EE57D9" w:rsidRPr="00F80603" w:rsidRDefault="00EE57D9" w:rsidP="00AD5F83">
            <w:pPr>
              <w:pStyle w:val="TableText1"/>
            </w:pPr>
          </w:p>
        </w:tc>
        <w:tc>
          <w:tcPr>
            <w:tcW w:w="2378" w:type="pct"/>
          </w:tcPr>
          <w:p w14:paraId="109E0F50" w14:textId="77777777" w:rsidR="00EE57D9" w:rsidRPr="00F80603" w:rsidRDefault="00EE57D9" w:rsidP="00AD5F83">
            <w:pPr>
              <w:pStyle w:val="TableText1"/>
            </w:pPr>
            <w:r w:rsidRPr="00F80603">
              <w:t>Updated header/footer &amp; title page</w:t>
            </w:r>
          </w:p>
        </w:tc>
      </w:tr>
      <w:tr w:rsidR="00EE57D9" w:rsidRPr="00F80603" w14:paraId="109E0F56" w14:textId="77777777" w:rsidTr="00762164">
        <w:tc>
          <w:tcPr>
            <w:tcW w:w="501" w:type="pct"/>
          </w:tcPr>
          <w:p w14:paraId="109E0F52" w14:textId="77777777" w:rsidR="00EE57D9" w:rsidRPr="00F80603" w:rsidRDefault="00762164" w:rsidP="00AD5F83">
            <w:pPr>
              <w:pStyle w:val="TableText1"/>
            </w:pPr>
            <w:r>
              <w:t>2/20/</w:t>
            </w:r>
            <w:r w:rsidR="00EE57D9" w:rsidRPr="00F80603">
              <w:t>12</w:t>
            </w:r>
          </w:p>
        </w:tc>
        <w:tc>
          <w:tcPr>
            <w:tcW w:w="571" w:type="pct"/>
          </w:tcPr>
          <w:p w14:paraId="109E0F53" w14:textId="77777777" w:rsidR="00EE57D9" w:rsidRPr="00F80603" w:rsidRDefault="00EE57D9" w:rsidP="00AD5F83">
            <w:pPr>
              <w:pStyle w:val="TableText1"/>
              <w:jc w:val="center"/>
            </w:pPr>
            <w:r w:rsidRPr="00F80603">
              <w:t>8.9</w:t>
            </w:r>
          </w:p>
        </w:tc>
        <w:tc>
          <w:tcPr>
            <w:tcW w:w="1550" w:type="pct"/>
          </w:tcPr>
          <w:p w14:paraId="109E0F54" w14:textId="77777777" w:rsidR="00EE57D9" w:rsidRPr="00F80603" w:rsidRDefault="00EE57D9" w:rsidP="00AD5F83">
            <w:pPr>
              <w:pStyle w:val="TableText1"/>
            </w:pPr>
            <w:r w:rsidRPr="00F80603">
              <w:t>Complex Type:  apptInfoType</w:t>
            </w:r>
          </w:p>
        </w:tc>
        <w:tc>
          <w:tcPr>
            <w:tcW w:w="2378" w:type="pct"/>
          </w:tcPr>
          <w:p w14:paraId="109E0F55" w14:textId="77777777" w:rsidR="00EE57D9" w:rsidRPr="00F80603" w:rsidRDefault="00EE57D9" w:rsidP="00AD5F83">
            <w:pPr>
              <w:pStyle w:val="TableText1"/>
            </w:pPr>
            <w:r w:rsidRPr="00F80603">
              <w:t>Created Complex Type:  apptInfoType</w:t>
            </w:r>
          </w:p>
        </w:tc>
      </w:tr>
      <w:tr w:rsidR="00EE57D9" w:rsidRPr="00F80603" w14:paraId="109E0F5B" w14:textId="77777777" w:rsidTr="00762164">
        <w:tc>
          <w:tcPr>
            <w:tcW w:w="501" w:type="pct"/>
          </w:tcPr>
          <w:p w14:paraId="109E0F57" w14:textId="77777777" w:rsidR="00EE57D9" w:rsidRPr="00F80603" w:rsidRDefault="00762164" w:rsidP="00AD5F83">
            <w:pPr>
              <w:pStyle w:val="TableText1"/>
            </w:pPr>
            <w:r>
              <w:t>2/20/</w:t>
            </w:r>
            <w:r w:rsidR="00EE57D9" w:rsidRPr="00F80603">
              <w:t>12</w:t>
            </w:r>
          </w:p>
        </w:tc>
        <w:tc>
          <w:tcPr>
            <w:tcW w:w="571" w:type="pct"/>
          </w:tcPr>
          <w:p w14:paraId="109E0F58" w14:textId="77777777" w:rsidR="00EE57D9" w:rsidRPr="00F80603" w:rsidRDefault="00EE57D9" w:rsidP="00AD5F83">
            <w:pPr>
              <w:pStyle w:val="TableText1"/>
              <w:jc w:val="center"/>
            </w:pPr>
            <w:r w:rsidRPr="00F80603">
              <w:t>9.46</w:t>
            </w:r>
          </w:p>
        </w:tc>
        <w:tc>
          <w:tcPr>
            <w:tcW w:w="1550" w:type="pct"/>
          </w:tcPr>
          <w:p w14:paraId="109E0F59" w14:textId="77777777" w:rsidR="00EE57D9" w:rsidRPr="00F80603" w:rsidRDefault="00EE57D9" w:rsidP="00AD5F83">
            <w:pPr>
              <w:pStyle w:val="TableText1"/>
            </w:pPr>
            <w:r w:rsidRPr="00F80603">
              <w:t>containerstatustype</w:t>
            </w:r>
          </w:p>
        </w:tc>
        <w:tc>
          <w:tcPr>
            <w:tcW w:w="2378" w:type="pct"/>
          </w:tcPr>
          <w:p w14:paraId="109E0F5A" w14:textId="77777777" w:rsidR="00EE57D9" w:rsidRPr="00F80603" w:rsidRDefault="00EE57D9" w:rsidP="00AD5F83">
            <w:pPr>
              <w:pStyle w:val="TableText1"/>
            </w:pPr>
            <w:r w:rsidRPr="00F80603">
              <w:t>Removed 9.46 containerstatustype</w:t>
            </w:r>
          </w:p>
        </w:tc>
      </w:tr>
      <w:tr w:rsidR="00EE57D9" w:rsidRPr="00F80603" w14:paraId="109E0F60" w14:textId="77777777" w:rsidTr="00762164">
        <w:tc>
          <w:tcPr>
            <w:tcW w:w="501" w:type="pct"/>
          </w:tcPr>
          <w:p w14:paraId="109E0F5C" w14:textId="77777777" w:rsidR="00EE57D9" w:rsidRPr="00F80603" w:rsidRDefault="00762164" w:rsidP="00AD5F83">
            <w:pPr>
              <w:pStyle w:val="TableText1"/>
            </w:pPr>
            <w:r>
              <w:t>2/20/</w:t>
            </w:r>
            <w:r w:rsidR="00EE57D9" w:rsidRPr="00F80603">
              <w:t>12</w:t>
            </w:r>
          </w:p>
        </w:tc>
        <w:tc>
          <w:tcPr>
            <w:tcW w:w="571" w:type="pct"/>
          </w:tcPr>
          <w:p w14:paraId="109E0F5D" w14:textId="77777777" w:rsidR="00EE57D9" w:rsidRPr="00F80603" w:rsidRDefault="00EE57D9" w:rsidP="00AD5F83">
            <w:pPr>
              <w:pStyle w:val="TableText1"/>
              <w:jc w:val="center"/>
            </w:pPr>
            <w:r w:rsidRPr="00F80603">
              <w:t>9.260</w:t>
            </w:r>
          </w:p>
        </w:tc>
        <w:tc>
          <w:tcPr>
            <w:tcW w:w="1550" w:type="pct"/>
          </w:tcPr>
          <w:p w14:paraId="109E0F5E" w14:textId="77777777" w:rsidR="00EE57D9" w:rsidRPr="00F80603" w:rsidRDefault="00EE57D9" w:rsidP="00AD5F83">
            <w:pPr>
              <w:pStyle w:val="TableText1"/>
            </w:pPr>
            <w:r w:rsidRPr="00F80603">
              <w:t>verificationReportType</w:t>
            </w:r>
          </w:p>
        </w:tc>
        <w:tc>
          <w:tcPr>
            <w:tcW w:w="2378" w:type="pct"/>
          </w:tcPr>
          <w:p w14:paraId="109E0F5F" w14:textId="77777777" w:rsidR="00EE57D9" w:rsidRPr="00F80603" w:rsidRDefault="00EE57D9" w:rsidP="00AD5F83">
            <w:pPr>
              <w:pStyle w:val="TableText1"/>
            </w:pPr>
            <w:r w:rsidRPr="00F80603">
              <w:t>Removed 9.260 verificationReportType</w:t>
            </w:r>
          </w:p>
        </w:tc>
      </w:tr>
      <w:tr w:rsidR="00EE57D9" w:rsidRPr="00F80603" w14:paraId="109E0F65" w14:textId="77777777" w:rsidTr="00762164">
        <w:tc>
          <w:tcPr>
            <w:tcW w:w="501" w:type="pct"/>
          </w:tcPr>
          <w:p w14:paraId="109E0F61" w14:textId="77777777" w:rsidR="00EE57D9" w:rsidRPr="00F80603" w:rsidRDefault="00762164" w:rsidP="00AD5F83">
            <w:pPr>
              <w:pStyle w:val="TableText1"/>
            </w:pPr>
            <w:r>
              <w:t>2/20/</w:t>
            </w:r>
            <w:r w:rsidR="00EE57D9" w:rsidRPr="00F80603">
              <w:t>12</w:t>
            </w:r>
          </w:p>
        </w:tc>
        <w:tc>
          <w:tcPr>
            <w:tcW w:w="571" w:type="pct"/>
          </w:tcPr>
          <w:p w14:paraId="109E0F62" w14:textId="77777777" w:rsidR="00EE57D9" w:rsidRPr="00F80603" w:rsidRDefault="00EE57D9" w:rsidP="00AD5F83">
            <w:pPr>
              <w:pStyle w:val="TableText1"/>
              <w:jc w:val="center"/>
            </w:pPr>
            <w:r w:rsidRPr="00F80603">
              <w:t>8.74</w:t>
            </w:r>
          </w:p>
        </w:tc>
        <w:tc>
          <w:tcPr>
            <w:tcW w:w="1550" w:type="pct"/>
          </w:tcPr>
          <w:p w14:paraId="109E0F63" w14:textId="77777777" w:rsidR="00EE57D9" w:rsidRPr="00F80603" w:rsidRDefault="00EE57D9" w:rsidP="00AD5F83">
            <w:pPr>
              <w:pStyle w:val="TableText1"/>
            </w:pPr>
            <w:r w:rsidRPr="00F80603">
              <w:t>SubmittingParty/ participantIDType</w:t>
            </w:r>
          </w:p>
        </w:tc>
        <w:tc>
          <w:tcPr>
            <w:tcW w:w="2378" w:type="pct"/>
          </w:tcPr>
          <w:p w14:paraId="109E0F64" w14:textId="77777777" w:rsidR="00EE57D9" w:rsidRPr="00F80603" w:rsidRDefault="00EE57D9" w:rsidP="00AD5F83">
            <w:pPr>
              <w:pStyle w:val="TableText1"/>
            </w:pPr>
            <w:r w:rsidRPr="00F80603">
              <w:t>8.74 updated from 'SubmittingParty/ participantIDType' to 'participantIDType'</w:t>
            </w:r>
          </w:p>
        </w:tc>
      </w:tr>
      <w:tr w:rsidR="00EE57D9" w:rsidRPr="00F80603" w14:paraId="109E0F6A" w14:textId="77777777" w:rsidTr="00762164">
        <w:tc>
          <w:tcPr>
            <w:tcW w:w="501" w:type="pct"/>
          </w:tcPr>
          <w:p w14:paraId="109E0F66" w14:textId="77777777" w:rsidR="00EE57D9" w:rsidRPr="00F80603" w:rsidRDefault="00762164" w:rsidP="00AD5F83">
            <w:pPr>
              <w:pStyle w:val="TableText1"/>
            </w:pPr>
            <w:r>
              <w:t>2/21/</w:t>
            </w:r>
            <w:r w:rsidR="00EE57D9" w:rsidRPr="00F80603">
              <w:t>12</w:t>
            </w:r>
          </w:p>
        </w:tc>
        <w:tc>
          <w:tcPr>
            <w:tcW w:w="571" w:type="pct"/>
          </w:tcPr>
          <w:p w14:paraId="109E0F67" w14:textId="77777777" w:rsidR="00EE57D9" w:rsidRPr="00F80603" w:rsidRDefault="00EE57D9" w:rsidP="00AD5F83">
            <w:pPr>
              <w:pStyle w:val="TableText1"/>
              <w:jc w:val="center"/>
            </w:pPr>
            <w:r w:rsidRPr="00F80603">
              <w:t>8.67</w:t>
            </w:r>
          </w:p>
        </w:tc>
        <w:tc>
          <w:tcPr>
            <w:tcW w:w="1550" w:type="pct"/>
          </w:tcPr>
          <w:p w14:paraId="109E0F68" w14:textId="77777777" w:rsidR="00EE57D9" w:rsidRPr="00F80603" w:rsidRDefault="00EE57D9" w:rsidP="00AD5F83">
            <w:pPr>
              <w:pStyle w:val="TableText1"/>
            </w:pPr>
            <w:r w:rsidRPr="00F80603">
              <w:t>ResponseMsgHeaderInfo</w:t>
            </w:r>
          </w:p>
        </w:tc>
        <w:tc>
          <w:tcPr>
            <w:tcW w:w="2378" w:type="pct"/>
          </w:tcPr>
          <w:p w14:paraId="109E0F69" w14:textId="77777777" w:rsidR="00EE57D9" w:rsidRPr="00F80603" w:rsidRDefault="00EE57D9" w:rsidP="00AD5F83">
            <w:pPr>
              <w:pStyle w:val="TableText1"/>
            </w:pPr>
            <w:r w:rsidRPr="00F80603">
              <w:t>Added IncludeElectronicLoad to 5.60 Attribute Type:  ResponseMsgHeaderInfo</w:t>
            </w:r>
          </w:p>
        </w:tc>
      </w:tr>
    </w:tbl>
    <w:p w14:paraId="109E0F6B" w14:textId="77777777" w:rsidR="00EE57D9" w:rsidRPr="00F80603" w:rsidRDefault="00EE57D9" w:rsidP="00EE57D9">
      <w:pPr>
        <w:rPr>
          <w:rStyle w:val="BodyTextChar"/>
        </w:rPr>
      </w:pPr>
    </w:p>
    <w:p w14:paraId="109E0F6C" w14:textId="77777777" w:rsidR="00EE57D9" w:rsidRPr="00F80603" w:rsidRDefault="00EE57D9" w:rsidP="007400A9">
      <w:pPr>
        <w:pStyle w:val="BodyText"/>
        <w:rPr>
          <w:rStyle w:val="BodyTextChar"/>
        </w:rPr>
      </w:pPr>
      <w:r w:rsidRPr="00F80603">
        <w:rPr>
          <w:rStyle w:val="BodyTextChar"/>
        </w:rPr>
        <w:t xml:space="preserve">These are the changes from Mail.XML 12.0A FAST Version 1.1.0 to Mail.XML 12.0A FAST Version 1.1.1 </w:t>
      </w:r>
    </w:p>
    <w:tbl>
      <w:tblPr>
        <w:tblStyle w:val="ACI-USPS"/>
        <w:tblW w:w="5000" w:type="pct"/>
        <w:tblInd w:w="0" w:type="dxa"/>
        <w:tblLook w:val="04A0" w:firstRow="1" w:lastRow="0" w:firstColumn="1" w:lastColumn="0" w:noHBand="0" w:noVBand="1"/>
      </w:tblPr>
      <w:tblGrid>
        <w:gridCol w:w="993"/>
        <w:gridCol w:w="1146"/>
        <w:gridCol w:w="2464"/>
        <w:gridCol w:w="6187"/>
      </w:tblGrid>
      <w:tr w:rsidR="00EE57D9" w:rsidRPr="00762164" w14:paraId="109E0F71"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60" w:type="pct"/>
            <w:shd w:val="clear" w:color="auto" w:fill="DBE5F1" w:themeFill="accent1" w:themeFillTint="33"/>
          </w:tcPr>
          <w:p w14:paraId="109E0F6D" w14:textId="77777777" w:rsidR="00EE57D9" w:rsidRPr="00762164" w:rsidRDefault="00EE57D9" w:rsidP="00762164">
            <w:pPr>
              <w:pStyle w:val="TableTitle"/>
            </w:pPr>
            <w:r w:rsidRPr="00762164">
              <w:t>Dates</w:t>
            </w:r>
          </w:p>
        </w:tc>
        <w:tc>
          <w:tcPr>
            <w:tcW w:w="531" w:type="pct"/>
            <w:shd w:val="clear" w:color="auto" w:fill="DBE5F1" w:themeFill="accent1" w:themeFillTint="33"/>
          </w:tcPr>
          <w:p w14:paraId="109E0F6E" w14:textId="77777777" w:rsidR="00EE57D9" w:rsidRPr="00762164" w:rsidRDefault="00EE57D9" w:rsidP="00762164">
            <w:pPr>
              <w:pStyle w:val="TableTitle"/>
            </w:pPr>
            <w:r w:rsidRPr="00762164">
              <w:t>Section #</w:t>
            </w:r>
          </w:p>
        </w:tc>
        <w:tc>
          <w:tcPr>
            <w:tcW w:w="1142" w:type="pct"/>
            <w:shd w:val="clear" w:color="auto" w:fill="DBE5F1" w:themeFill="accent1" w:themeFillTint="33"/>
          </w:tcPr>
          <w:p w14:paraId="109E0F6F" w14:textId="77777777" w:rsidR="00EE57D9" w:rsidRPr="00762164" w:rsidRDefault="00EE57D9" w:rsidP="00762164">
            <w:pPr>
              <w:pStyle w:val="TableTitle"/>
            </w:pPr>
            <w:r w:rsidRPr="00762164">
              <w:t>Title</w:t>
            </w:r>
          </w:p>
        </w:tc>
        <w:tc>
          <w:tcPr>
            <w:tcW w:w="2867" w:type="pct"/>
            <w:shd w:val="clear" w:color="auto" w:fill="DBE5F1" w:themeFill="accent1" w:themeFillTint="33"/>
          </w:tcPr>
          <w:p w14:paraId="109E0F70" w14:textId="77777777" w:rsidR="00EE57D9" w:rsidRPr="00762164" w:rsidRDefault="00EE57D9" w:rsidP="00762164">
            <w:pPr>
              <w:pStyle w:val="TableTitle"/>
            </w:pPr>
            <w:r w:rsidRPr="00762164">
              <w:t>Description</w:t>
            </w:r>
          </w:p>
        </w:tc>
      </w:tr>
      <w:tr w:rsidR="00EE57D9" w:rsidRPr="00F80603" w14:paraId="109E0F76" w14:textId="77777777" w:rsidTr="00762164">
        <w:tc>
          <w:tcPr>
            <w:tcW w:w="460" w:type="pct"/>
          </w:tcPr>
          <w:p w14:paraId="109E0F72" w14:textId="77777777" w:rsidR="00EE57D9" w:rsidRPr="00F80603" w:rsidRDefault="00762164" w:rsidP="00762164">
            <w:pPr>
              <w:pStyle w:val="TableText1"/>
            </w:pPr>
            <w:r>
              <w:t>1/6/</w:t>
            </w:r>
            <w:r w:rsidR="00EE57D9" w:rsidRPr="00F80603">
              <w:t>12</w:t>
            </w:r>
          </w:p>
        </w:tc>
        <w:tc>
          <w:tcPr>
            <w:tcW w:w="531" w:type="pct"/>
          </w:tcPr>
          <w:p w14:paraId="109E0F73" w14:textId="77777777" w:rsidR="00EE57D9" w:rsidRPr="00F80603" w:rsidRDefault="00EE57D9" w:rsidP="00AD5F83">
            <w:pPr>
              <w:pStyle w:val="TableText1"/>
              <w:jc w:val="center"/>
            </w:pPr>
            <w:r w:rsidRPr="00F80603">
              <w:t xml:space="preserve">1.6 </w:t>
            </w:r>
          </w:p>
        </w:tc>
        <w:tc>
          <w:tcPr>
            <w:tcW w:w="1142" w:type="pct"/>
          </w:tcPr>
          <w:p w14:paraId="109E0F74" w14:textId="77777777" w:rsidR="00EE57D9" w:rsidRPr="00F80603" w:rsidRDefault="00EE57D9" w:rsidP="00AD5F83">
            <w:pPr>
              <w:pStyle w:val="TableText1"/>
            </w:pPr>
            <w:r w:rsidRPr="00F80603">
              <w:t>USPS</w:t>
            </w:r>
            <w:r w:rsidR="00706AC8" w:rsidRPr="00706AC8">
              <w:rPr>
                <w:vertAlign w:val="superscript"/>
              </w:rPr>
              <w:t>®</w:t>
            </w:r>
            <w:r w:rsidRPr="00F80603">
              <w:t xml:space="preserve"> Limitation Rule on Transaction Requests</w:t>
            </w:r>
          </w:p>
        </w:tc>
        <w:tc>
          <w:tcPr>
            <w:tcW w:w="2867" w:type="pct"/>
          </w:tcPr>
          <w:p w14:paraId="109E0F75" w14:textId="77777777" w:rsidR="00EE57D9" w:rsidRPr="00F80603" w:rsidRDefault="00EE57D9" w:rsidP="00AD5F83">
            <w:pPr>
              <w:rPr>
                <w:rStyle w:val="BodyTextChar"/>
              </w:rPr>
            </w:pPr>
            <w:r w:rsidRPr="00F80603">
              <w:rPr>
                <w:rStyle w:val="BodyTextChar"/>
              </w:rPr>
              <w:t xml:space="preserve">Edited the text of this section for clarity </w:t>
            </w:r>
          </w:p>
        </w:tc>
      </w:tr>
      <w:tr w:rsidR="00EE57D9" w:rsidRPr="00F80603" w14:paraId="109E0F7B" w14:textId="77777777" w:rsidTr="00762164">
        <w:tc>
          <w:tcPr>
            <w:tcW w:w="460" w:type="pct"/>
          </w:tcPr>
          <w:p w14:paraId="109E0F77" w14:textId="77777777" w:rsidR="00EE57D9" w:rsidRPr="00F80603" w:rsidRDefault="00762164" w:rsidP="00AD5F83">
            <w:pPr>
              <w:pStyle w:val="TableText1"/>
            </w:pPr>
            <w:r>
              <w:t>1/6/</w:t>
            </w:r>
            <w:r w:rsidR="00EE57D9" w:rsidRPr="00F80603">
              <w:t>12</w:t>
            </w:r>
          </w:p>
        </w:tc>
        <w:tc>
          <w:tcPr>
            <w:tcW w:w="531" w:type="pct"/>
          </w:tcPr>
          <w:p w14:paraId="109E0F78" w14:textId="77777777" w:rsidR="00EE57D9" w:rsidRPr="00F80603" w:rsidRDefault="00EE57D9" w:rsidP="00AD5F83">
            <w:pPr>
              <w:pStyle w:val="TableText1"/>
              <w:jc w:val="center"/>
            </w:pPr>
            <w:r w:rsidRPr="00F80603">
              <w:t>1.7</w:t>
            </w:r>
          </w:p>
        </w:tc>
        <w:tc>
          <w:tcPr>
            <w:tcW w:w="1142" w:type="pct"/>
          </w:tcPr>
          <w:p w14:paraId="109E0F79" w14:textId="77777777" w:rsidR="00EE57D9" w:rsidRPr="00F80603" w:rsidRDefault="00EE57D9" w:rsidP="00AD5F83">
            <w:pPr>
              <w:pStyle w:val="TableText1"/>
            </w:pPr>
            <w:r w:rsidRPr="00F80603">
              <w:t xml:space="preserve">Roadmap of Mail.XML </w:t>
            </w:r>
          </w:p>
        </w:tc>
        <w:tc>
          <w:tcPr>
            <w:tcW w:w="2867" w:type="pct"/>
          </w:tcPr>
          <w:p w14:paraId="109E0F7A" w14:textId="223B96D4" w:rsidR="00EE57D9" w:rsidRPr="00F80603" w:rsidRDefault="00EE57D9" w:rsidP="00AD5F83">
            <w:pPr>
              <w:rPr>
                <w:rStyle w:val="BodyTextChar"/>
              </w:rPr>
            </w:pPr>
            <w:r w:rsidRPr="00F80603">
              <w:rPr>
                <w:rStyle w:val="BodyTextChar"/>
              </w:rPr>
              <w:t xml:space="preserve">Updated the Mail.XML </w:t>
            </w:r>
            <w:r w:rsidR="00BF70D9" w:rsidRPr="00F80603">
              <w:rPr>
                <w:rStyle w:val="BodyTextChar"/>
              </w:rPr>
              <w:t>Supported</w:t>
            </w:r>
            <w:r w:rsidRPr="00F80603">
              <w:rPr>
                <w:rStyle w:val="BodyTextChar"/>
              </w:rPr>
              <w:t xml:space="preserve"> Versions in FAST from Release 18 to 21</w:t>
            </w:r>
          </w:p>
        </w:tc>
      </w:tr>
      <w:tr w:rsidR="00EE57D9" w:rsidRPr="00F80603" w14:paraId="109E0F80" w14:textId="77777777" w:rsidTr="00762164">
        <w:tc>
          <w:tcPr>
            <w:tcW w:w="460" w:type="pct"/>
          </w:tcPr>
          <w:p w14:paraId="109E0F7C" w14:textId="77777777" w:rsidR="00EE57D9" w:rsidRPr="00F80603" w:rsidDel="0082098D" w:rsidRDefault="00762164" w:rsidP="00AD5F83">
            <w:pPr>
              <w:pStyle w:val="TableText1"/>
            </w:pPr>
            <w:r>
              <w:t>1/6/</w:t>
            </w:r>
            <w:r w:rsidR="00EE57D9" w:rsidRPr="00F80603">
              <w:t>12</w:t>
            </w:r>
          </w:p>
        </w:tc>
        <w:tc>
          <w:tcPr>
            <w:tcW w:w="531" w:type="pct"/>
          </w:tcPr>
          <w:p w14:paraId="109E0F7D" w14:textId="77777777" w:rsidR="00EE57D9" w:rsidRPr="00F80603" w:rsidDel="0082098D" w:rsidRDefault="00EE57D9" w:rsidP="00AD5F83">
            <w:pPr>
              <w:pStyle w:val="TableText1"/>
              <w:jc w:val="center"/>
            </w:pPr>
            <w:r w:rsidRPr="00F80603">
              <w:t>3.4</w:t>
            </w:r>
          </w:p>
        </w:tc>
        <w:tc>
          <w:tcPr>
            <w:tcW w:w="1142" w:type="pct"/>
          </w:tcPr>
          <w:p w14:paraId="109E0F7E" w14:textId="77777777" w:rsidR="00EE57D9" w:rsidRPr="00F80603" w:rsidDel="0082098D" w:rsidRDefault="00EE57D9" w:rsidP="00AD5F83">
            <w:pPr>
              <w:pStyle w:val="TableText1"/>
            </w:pPr>
            <w:r w:rsidRPr="00F80603">
              <w:t>About this Document</w:t>
            </w:r>
          </w:p>
        </w:tc>
        <w:tc>
          <w:tcPr>
            <w:tcW w:w="2867" w:type="pct"/>
          </w:tcPr>
          <w:p w14:paraId="109E0F7F" w14:textId="77777777" w:rsidR="00EE57D9" w:rsidRPr="00F80603" w:rsidDel="0082098D" w:rsidRDefault="00EE57D9" w:rsidP="00AD5F83">
            <w:pPr>
              <w:rPr>
                <w:rStyle w:val="BodyTextChar"/>
              </w:rPr>
            </w:pPr>
            <w:r w:rsidRPr="00F80603">
              <w:rPr>
                <w:rStyle w:val="BodyTextChar"/>
              </w:rPr>
              <w:t>Revised the narratives to clearly describe the purpose and format of data structure tables; corrected the reference to Appendix E to B</w:t>
            </w:r>
          </w:p>
        </w:tc>
      </w:tr>
      <w:tr w:rsidR="00EE57D9" w:rsidRPr="00F80603" w14:paraId="109E0F88" w14:textId="77777777" w:rsidTr="00762164">
        <w:tc>
          <w:tcPr>
            <w:tcW w:w="460" w:type="pct"/>
          </w:tcPr>
          <w:p w14:paraId="109E0F81" w14:textId="77777777" w:rsidR="00EE57D9" w:rsidRPr="00F80603" w:rsidRDefault="00762164" w:rsidP="00AD5F83">
            <w:pPr>
              <w:pStyle w:val="TableText1"/>
            </w:pPr>
            <w:r>
              <w:t>1/6/</w:t>
            </w:r>
            <w:r w:rsidR="00EE57D9" w:rsidRPr="00F80603">
              <w:t>12</w:t>
            </w:r>
          </w:p>
        </w:tc>
        <w:tc>
          <w:tcPr>
            <w:tcW w:w="531" w:type="pct"/>
          </w:tcPr>
          <w:p w14:paraId="109E0F82" w14:textId="77777777" w:rsidR="00EE57D9" w:rsidRPr="00F80603" w:rsidRDefault="00EE57D9" w:rsidP="00AD5F83">
            <w:pPr>
              <w:pStyle w:val="TableText1"/>
              <w:jc w:val="center"/>
            </w:pPr>
            <w:r w:rsidRPr="00F80603">
              <w:t>All</w:t>
            </w:r>
          </w:p>
        </w:tc>
        <w:tc>
          <w:tcPr>
            <w:tcW w:w="1142" w:type="pct"/>
          </w:tcPr>
          <w:p w14:paraId="109E0F83" w14:textId="77777777" w:rsidR="00EE57D9" w:rsidRPr="00F80603" w:rsidRDefault="00EE57D9" w:rsidP="00AD5F83">
            <w:pPr>
              <w:pStyle w:val="TableText1"/>
            </w:pPr>
          </w:p>
        </w:tc>
        <w:tc>
          <w:tcPr>
            <w:tcW w:w="2867" w:type="pct"/>
          </w:tcPr>
          <w:p w14:paraId="109E0F84" w14:textId="77777777" w:rsidR="00EE57D9" w:rsidRPr="00F80603" w:rsidRDefault="00EE57D9" w:rsidP="00AD5F83">
            <w:pPr>
              <w:rPr>
                <w:rStyle w:val="BodyTextChar"/>
              </w:rPr>
            </w:pPr>
            <w:r w:rsidRPr="00F80603">
              <w:rPr>
                <w:rStyle w:val="BodyTextChar"/>
              </w:rPr>
              <w:t>Changed  text</w:t>
            </w:r>
          </w:p>
          <w:p w14:paraId="109E0F85" w14:textId="77777777" w:rsidR="00EE57D9" w:rsidRPr="00F80603" w:rsidRDefault="00EE57D9" w:rsidP="00AD5F83">
            <w:pPr>
              <w:rPr>
                <w:rStyle w:val="BodyTextChar"/>
              </w:rPr>
            </w:pPr>
            <w:r w:rsidRPr="00F80603">
              <w:rPr>
                <w:rStyle w:val="BodyTextChar"/>
              </w:rPr>
              <w:t xml:space="preserve"> From</w:t>
            </w:r>
          </w:p>
          <w:p w14:paraId="109E0F86" w14:textId="2B09265E" w:rsidR="00EE57D9" w:rsidRPr="00F80603" w:rsidRDefault="00EE57D9" w:rsidP="00AD5F83">
            <w:pPr>
              <w:rPr>
                <w:rStyle w:val="BodyTextChar"/>
              </w:rPr>
            </w:pPr>
            <w:r w:rsidRPr="00F80603">
              <w:rPr>
                <w:rStyle w:val="BodyTextChar"/>
              </w:rPr>
              <w:t xml:space="preserve"> “</w:t>
            </w:r>
            <w:r w:rsidR="00401B12">
              <w:rPr>
                <w:rStyle w:val="BodyTextChar"/>
              </w:rPr>
              <w:t xml:space="preserve">Refer to </w:t>
            </w:r>
            <w:r w:rsidRPr="00F80603">
              <w:rPr>
                <w:rStyle w:val="BodyTextChar"/>
              </w:rPr>
              <w:t>this simple type in Appendix E” to</w:t>
            </w:r>
          </w:p>
          <w:p w14:paraId="109E0F87" w14:textId="54852BB1" w:rsidR="00EE57D9" w:rsidRPr="00F80603" w:rsidRDefault="00EE57D9" w:rsidP="00FB5839">
            <w:r w:rsidRPr="00F80603">
              <w:rPr>
                <w:rStyle w:val="BodyTextChar"/>
              </w:rPr>
              <w:t xml:space="preserve"> “</w:t>
            </w:r>
            <w:r w:rsidR="00401B12">
              <w:rPr>
                <w:rStyle w:val="BodyTextChar"/>
              </w:rPr>
              <w:t xml:space="preserve">Refer to </w:t>
            </w:r>
            <w:r w:rsidRPr="00F80603">
              <w:rPr>
                <w:rStyle w:val="BodyTextChar"/>
              </w:rPr>
              <w:t>this simple type in Appendix B” throughout the document to correct references to Simple T</w:t>
            </w:r>
            <w:r w:rsidR="00FB5839" w:rsidRPr="00F80603">
              <w:rPr>
                <w:rStyle w:val="BodyTextChar"/>
              </w:rPr>
              <w:t>ypes</w:t>
            </w:r>
          </w:p>
        </w:tc>
      </w:tr>
      <w:tr w:rsidR="00EE57D9" w:rsidRPr="00F80603" w14:paraId="109E0F90" w14:textId="77777777" w:rsidTr="00762164">
        <w:tc>
          <w:tcPr>
            <w:tcW w:w="460" w:type="pct"/>
          </w:tcPr>
          <w:p w14:paraId="109E0F89" w14:textId="77777777" w:rsidR="00EE57D9" w:rsidRPr="00F80603" w:rsidRDefault="00762164" w:rsidP="00AD5F83">
            <w:pPr>
              <w:pStyle w:val="TableText1"/>
            </w:pPr>
            <w:r>
              <w:t>1/6/</w:t>
            </w:r>
            <w:r w:rsidR="00EE57D9" w:rsidRPr="00F80603">
              <w:t>12</w:t>
            </w:r>
          </w:p>
        </w:tc>
        <w:tc>
          <w:tcPr>
            <w:tcW w:w="531" w:type="pct"/>
          </w:tcPr>
          <w:p w14:paraId="109E0F8A" w14:textId="77777777" w:rsidR="00EE57D9" w:rsidRPr="00F80603" w:rsidRDefault="00EE57D9" w:rsidP="00AD5F83">
            <w:pPr>
              <w:pStyle w:val="TableText1"/>
              <w:jc w:val="center"/>
            </w:pPr>
            <w:r w:rsidRPr="00F80603">
              <w:t>All</w:t>
            </w:r>
          </w:p>
        </w:tc>
        <w:tc>
          <w:tcPr>
            <w:tcW w:w="1142" w:type="pct"/>
          </w:tcPr>
          <w:p w14:paraId="109E0F8B" w14:textId="77777777" w:rsidR="00EE57D9" w:rsidRPr="00F80603" w:rsidRDefault="00EE57D9" w:rsidP="00AD5F83">
            <w:pPr>
              <w:pStyle w:val="TableText1"/>
            </w:pPr>
          </w:p>
        </w:tc>
        <w:tc>
          <w:tcPr>
            <w:tcW w:w="2867" w:type="pct"/>
          </w:tcPr>
          <w:p w14:paraId="109E0F8C" w14:textId="77777777" w:rsidR="00EE57D9" w:rsidRPr="00F80603" w:rsidRDefault="00EE57D9" w:rsidP="00AD5F83">
            <w:pPr>
              <w:rPr>
                <w:rStyle w:val="BodyTextChar"/>
              </w:rPr>
            </w:pPr>
            <w:r w:rsidRPr="00F80603">
              <w:rPr>
                <w:rStyle w:val="BodyTextChar"/>
              </w:rPr>
              <w:t xml:space="preserve">Changed  text </w:t>
            </w:r>
          </w:p>
          <w:p w14:paraId="109E0F8D" w14:textId="77777777" w:rsidR="00EE57D9" w:rsidRPr="00F80603" w:rsidRDefault="00EE57D9" w:rsidP="00AD5F83">
            <w:pPr>
              <w:rPr>
                <w:rStyle w:val="BodyTextChar"/>
              </w:rPr>
            </w:pPr>
            <w:r w:rsidRPr="00F80603">
              <w:rPr>
                <w:rStyle w:val="BodyTextChar"/>
              </w:rPr>
              <w:t xml:space="preserve">from </w:t>
            </w:r>
          </w:p>
          <w:p w14:paraId="109E0F8E" w14:textId="17070A8D" w:rsidR="00EE57D9" w:rsidRPr="00F80603" w:rsidRDefault="00EE57D9" w:rsidP="00AD5F83">
            <w:pPr>
              <w:rPr>
                <w:rStyle w:val="BodyTextChar"/>
              </w:rPr>
            </w:pPr>
            <w:r w:rsidRPr="00F80603">
              <w:rPr>
                <w:rStyle w:val="BodyTextChar"/>
              </w:rPr>
              <w:t>“</w:t>
            </w:r>
            <w:r w:rsidR="00401B12">
              <w:rPr>
                <w:rStyle w:val="BodyTextChar"/>
              </w:rPr>
              <w:t xml:space="preserve">Refer to </w:t>
            </w:r>
            <w:r w:rsidRPr="00F80603">
              <w:rPr>
                <w:rStyle w:val="BodyTextChar"/>
              </w:rPr>
              <w:t xml:space="preserve">this complex type in Appendix B” </w:t>
            </w:r>
          </w:p>
          <w:p w14:paraId="109E0F8F" w14:textId="378DB150" w:rsidR="00EE57D9" w:rsidRPr="00F80603" w:rsidRDefault="00EE57D9" w:rsidP="00FB5839">
            <w:r w:rsidRPr="00F80603">
              <w:rPr>
                <w:rStyle w:val="BodyTextChar"/>
              </w:rPr>
              <w:t>to “</w:t>
            </w:r>
            <w:r w:rsidR="00401B12">
              <w:rPr>
                <w:rStyle w:val="BodyTextChar"/>
              </w:rPr>
              <w:t xml:space="preserve">Refer to </w:t>
            </w:r>
            <w:r w:rsidRPr="00F80603">
              <w:rPr>
                <w:rStyle w:val="BodyTextChar"/>
              </w:rPr>
              <w:t>this simple type in Appendix A” throughout the document to corr</w:t>
            </w:r>
            <w:r w:rsidR="00FB5839" w:rsidRPr="00F80603">
              <w:rPr>
                <w:rStyle w:val="BodyTextChar"/>
              </w:rPr>
              <w:t>ect references to Complex Types</w:t>
            </w:r>
          </w:p>
        </w:tc>
      </w:tr>
      <w:tr w:rsidR="00EE57D9" w:rsidRPr="00C7430B" w14:paraId="109E0F97" w14:textId="77777777" w:rsidTr="00762164">
        <w:tc>
          <w:tcPr>
            <w:tcW w:w="460" w:type="pct"/>
          </w:tcPr>
          <w:p w14:paraId="109E0F91" w14:textId="77777777" w:rsidR="00EE57D9" w:rsidRPr="00C7430B" w:rsidRDefault="00762164" w:rsidP="00AD5F83">
            <w:pPr>
              <w:pStyle w:val="TableText1"/>
            </w:pPr>
            <w:r>
              <w:t>1/6/</w:t>
            </w:r>
            <w:r w:rsidR="00EE57D9" w:rsidRPr="00C7430B">
              <w:t>12</w:t>
            </w:r>
          </w:p>
        </w:tc>
        <w:tc>
          <w:tcPr>
            <w:tcW w:w="531" w:type="pct"/>
          </w:tcPr>
          <w:p w14:paraId="109E0F92" w14:textId="77777777" w:rsidR="00EE57D9" w:rsidRPr="00C7430B" w:rsidRDefault="00EE57D9" w:rsidP="00AD5F83">
            <w:pPr>
              <w:pStyle w:val="TableText1"/>
              <w:jc w:val="center"/>
            </w:pPr>
            <w:r w:rsidRPr="00C7430B">
              <w:t>All</w:t>
            </w:r>
          </w:p>
        </w:tc>
        <w:tc>
          <w:tcPr>
            <w:tcW w:w="1142" w:type="pct"/>
          </w:tcPr>
          <w:p w14:paraId="109E0F93" w14:textId="77777777" w:rsidR="00EE57D9" w:rsidRPr="00C7430B" w:rsidRDefault="00EE57D9" w:rsidP="00AD5F83">
            <w:pPr>
              <w:pStyle w:val="TableText1"/>
            </w:pPr>
          </w:p>
        </w:tc>
        <w:tc>
          <w:tcPr>
            <w:tcW w:w="2867" w:type="pct"/>
          </w:tcPr>
          <w:p w14:paraId="109E0F94" w14:textId="77777777" w:rsidR="00EE57D9" w:rsidRPr="00C7430B" w:rsidRDefault="00EE57D9" w:rsidP="00AD5F83">
            <w:pPr>
              <w:rPr>
                <w:rStyle w:val="BodyTextChar"/>
              </w:rPr>
            </w:pPr>
            <w:r w:rsidRPr="00C7430B">
              <w:rPr>
                <w:rStyle w:val="BodyTextChar"/>
              </w:rPr>
              <w:t xml:space="preserve">Changed  text from </w:t>
            </w:r>
          </w:p>
          <w:p w14:paraId="109E0F95" w14:textId="6CA0FE2E" w:rsidR="00EE57D9" w:rsidRPr="00C7430B" w:rsidRDefault="00EE57D9" w:rsidP="00AD5F83">
            <w:pPr>
              <w:rPr>
                <w:rStyle w:val="BodyTextChar"/>
              </w:rPr>
            </w:pPr>
            <w:r w:rsidRPr="00C7430B">
              <w:rPr>
                <w:rStyle w:val="BodyTextChar"/>
              </w:rPr>
              <w:t>“</w:t>
            </w:r>
            <w:r w:rsidR="00401B12">
              <w:rPr>
                <w:rStyle w:val="BodyTextChar"/>
              </w:rPr>
              <w:t xml:space="preserve">Refer to </w:t>
            </w:r>
            <w:r w:rsidRPr="00C7430B">
              <w:rPr>
                <w:rStyle w:val="BodyTextChar"/>
              </w:rPr>
              <w:t>this attribute in Appendix B” to</w:t>
            </w:r>
          </w:p>
          <w:p w14:paraId="109E0F96" w14:textId="0D37C472" w:rsidR="00EE57D9" w:rsidRPr="00C7430B" w:rsidRDefault="00EE57D9" w:rsidP="00FB5839">
            <w:r w:rsidRPr="00C7430B">
              <w:rPr>
                <w:rStyle w:val="BodyTextChar"/>
              </w:rPr>
              <w:t xml:space="preserve"> “</w:t>
            </w:r>
            <w:r w:rsidR="00401B12">
              <w:rPr>
                <w:rStyle w:val="BodyTextChar"/>
              </w:rPr>
              <w:t xml:space="preserve">Refer to </w:t>
            </w:r>
            <w:r w:rsidRPr="00C7430B">
              <w:rPr>
                <w:rStyle w:val="BodyTextChar"/>
              </w:rPr>
              <w:t>this attribute in Appendix A” throughout the document to correct</w:t>
            </w:r>
            <w:r w:rsidR="00FB5839" w:rsidRPr="00C7430B">
              <w:rPr>
                <w:rStyle w:val="BodyTextChar"/>
              </w:rPr>
              <w:t xml:space="preserve"> references to Attribute Groups</w:t>
            </w:r>
          </w:p>
        </w:tc>
      </w:tr>
      <w:tr w:rsidR="00EE57D9" w:rsidRPr="00C7430B" w14:paraId="109E0F9C" w14:textId="77777777" w:rsidTr="00762164">
        <w:tc>
          <w:tcPr>
            <w:tcW w:w="460" w:type="pct"/>
          </w:tcPr>
          <w:p w14:paraId="109E0F98" w14:textId="77777777" w:rsidR="00EE57D9" w:rsidRPr="00C7430B" w:rsidRDefault="00762164" w:rsidP="00AD5F83">
            <w:pPr>
              <w:pStyle w:val="TableText1"/>
            </w:pPr>
            <w:r>
              <w:t>1/6/12</w:t>
            </w:r>
          </w:p>
        </w:tc>
        <w:tc>
          <w:tcPr>
            <w:tcW w:w="531" w:type="pct"/>
          </w:tcPr>
          <w:p w14:paraId="109E0F99" w14:textId="77777777" w:rsidR="00EE57D9" w:rsidRPr="00C7430B" w:rsidRDefault="00EE57D9" w:rsidP="00AD5F83">
            <w:pPr>
              <w:pStyle w:val="TableText1"/>
              <w:jc w:val="center"/>
            </w:pPr>
            <w:r w:rsidRPr="00C7430B">
              <w:t xml:space="preserve">1.10 </w:t>
            </w:r>
          </w:p>
        </w:tc>
        <w:tc>
          <w:tcPr>
            <w:tcW w:w="1142" w:type="pct"/>
          </w:tcPr>
          <w:p w14:paraId="109E0F9A" w14:textId="77777777" w:rsidR="00EE57D9" w:rsidRPr="00C7430B" w:rsidRDefault="00EE57D9" w:rsidP="00AD5F83">
            <w:pPr>
              <w:pStyle w:val="TableText1"/>
            </w:pPr>
            <w:r w:rsidRPr="00C7430B">
              <w:t xml:space="preserve">About This Document </w:t>
            </w:r>
          </w:p>
        </w:tc>
        <w:tc>
          <w:tcPr>
            <w:tcW w:w="2867" w:type="pct"/>
          </w:tcPr>
          <w:p w14:paraId="109E0F9B" w14:textId="77777777" w:rsidR="00EE57D9" w:rsidRPr="00C7430B" w:rsidRDefault="00EE57D9" w:rsidP="00AD5F83">
            <w:pPr>
              <w:pStyle w:val="TableText1"/>
            </w:pPr>
            <w:r w:rsidRPr="00C7430B">
              <w:t xml:space="preserve">Updated references to Appendices, Mail.XML versions and overview of the sections </w:t>
            </w:r>
          </w:p>
        </w:tc>
      </w:tr>
    </w:tbl>
    <w:p w14:paraId="109E0F9D" w14:textId="77777777" w:rsidR="00EE57D9" w:rsidRPr="00C7430B" w:rsidRDefault="00EE57D9" w:rsidP="00EE57D9">
      <w:pPr>
        <w:rPr>
          <w:rStyle w:val="BodyTextChar"/>
        </w:rPr>
      </w:pPr>
    </w:p>
    <w:p w14:paraId="109E0F9E" w14:textId="77777777" w:rsidR="00EE57D9" w:rsidRPr="00C7430B" w:rsidRDefault="00EE57D9" w:rsidP="007400A9">
      <w:pPr>
        <w:pStyle w:val="BodyText"/>
        <w:rPr>
          <w:rStyle w:val="BodyTextChar"/>
        </w:rPr>
      </w:pPr>
      <w:r w:rsidRPr="00C7430B">
        <w:rPr>
          <w:rStyle w:val="BodyTextChar"/>
        </w:rPr>
        <w:t>These are the changes from Mail.XML 12.0A FAST version 1.1.1 posted on RIBBS (December 23, 2011) to Mail.XML 12.0A FAST Version 1.1.2. (Note: The final Mail.XML version will be confirmed by the USPS after design is completed).</w:t>
      </w:r>
    </w:p>
    <w:tbl>
      <w:tblPr>
        <w:tblStyle w:val="ACI-USPS"/>
        <w:tblW w:w="5000" w:type="pct"/>
        <w:tblInd w:w="0" w:type="dxa"/>
        <w:tblLook w:val="04A0" w:firstRow="1" w:lastRow="0" w:firstColumn="1" w:lastColumn="0" w:noHBand="0" w:noVBand="1"/>
      </w:tblPr>
      <w:tblGrid>
        <w:gridCol w:w="1009"/>
        <w:gridCol w:w="1230"/>
        <w:gridCol w:w="171"/>
        <w:gridCol w:w="3781"/>
        <w:gridCol w:w="4599"/>
      </w:tblGrid>
      <w:tr w:rsidR="00762164" w:rsidRPr="00762164" w14:paraId="109E0FA3" w14:textId="77777777" w:rsidTr="00762164">
        <w:trPr>
          <w:cnfStyle w:val="100000000000" w:firstRow="1" w:lastRow="0" w:firstColumn="0" w:lastColumn="0" w:oddVBand="0" w:evenVBand="0" w:oddHBand="0" w:evenHBand="0" w:firstRowFirstColumn="0" w:firstRowLastColumn="0" w:lastRowFirstColumn="0" w:lastRowLastColumn="0"/>
          <w:trHeight w:val="413"/>
          <w:tblHeader/>
        </w:trPr>
        <w:tc>
          <w:tcPr>
            <w:tcW w:w="460" w:type="pct"/>
            <w:shd w:val="clear" w:color="auto" w:fill="DBE5F1" w:themeFill="accent1" w:themeFillTint="33"/>
          </w:tcPr>
          <w:p w14:paraId="109E0F9F" w14:textId="77777777" w:rsidR="00EE57D9" w:rsidRPr="00762164" w:rsidRDefault="00EE57D9" w:rsidP="00762164">
            <w:pPr>
              <w:pStyle w:val="TableTitle"/>
            </w:pPr>
            <w:r w:rsidRPr="00762164">
              <w:lastRenderedPageBreak/>
              <w:t>Dates</w:t>
            </w:r>
          </w:p>
        </w:tc>
        <w:tc>
          <w:tcPr>
            <w:tcW w:w="653" w:type="pct"/>
            <w:gridSpan w:val="2"/>
            <w:shd w:val="clear" w:color="auto" w:fill="DBE5F1" w:themeFill="accent1" w:themeFillTint="33"/>
          </w:tcPr>
          <w:p w14:paraId="109E0FA0" w14:textId="77777777" w:rsidR="00EE57D9" w:rsidRPr="00762164" w:rsidRDefault="00EE57D9" w:rsidP="00762164">
            <w:pPr>
              <w:pStyle w:val="TableTitle"/>
            </w:pPr>
            <w:r w:rsidRPr="00762164">
              <w:t>Section #</w:t>
            </w:r>
          </w:p>
        </w:tc>
        <w:tc>
          <w:tcPr>
            <w:tcW w:w="1754" w:type="pct"/>
            <w:shd w:val="clear" w:color="auto" w:fill="DBE5F1" w:themeFill="accent1" w:themeFillTint="33"/>
          </w:tcPr>
          <w:p w14:paraId="109E0FA1" w14:textId="77777777" w:rsidR="00EE57D9" w:rsidRPr="00762164" w:rsidRDefault="00EE57D9" w:rsidP="00762164">
            <w:pPr>
              <w:pStyle w:val="TableTitle"/>
            </w:pPr>
            <w:r w:rsidRPr="00762164">
              <w:t>Title</w:t>
            </w:r>
          </w:p>
        </w:tc>
        <w:tc>
          <w:tcPr>
            <w:tcW w:w="2133" w:type="pct"/>
            <w:shd w:val="clear" w:color="auto" w:fill="DBE5F1" w:themeFill="accent1" w:themeFillTint="33"/>
          </w:tcPr>
          <w:p w14:paraId="109E0FA2" w14:textId="77777777" w:rsidR="00EE57D9" w:rsidRPr="00762164" w:rsidRDefault="00EE57D9" w:rsidP="00762164">
            <w:pPr>
              <w:pStyle w:val="TableTitle"/>
            </w:pPr>
            <w:r w:rsidRPr="00762164">
              <w:t>Description</w:t>
            </w:r>
          </w:p>
        </w:tc>
      </w:tr>
      <w:tr w:rsidR="00EE57D9" w:rsidRPr="00C7430B" w14:paraId="109E0FA9" w14:textId="77777777" w:rsidTr="00762164">
        <w:tc>
          <w:tcPr>
            <w:tcW w:w="460" w:type="pct"/>
          </w:tcPr>
          <w:p w14:paraId="109E0FA4" w14:textId="77777777" w:rsidR="00EE57D9" w:rsidRPr="00C7430B" w:rsidRDefault="00762164" w:rsidP="00AD5F83">
            <w:pPr>
              <w:pStyle w:val="TableText1"/>
              <w:jc w:val="center"/>
            </w:pPr>
            <w:r>
              <w:t>01/</w:t>
            </w:r>
            <w:r w:rsidR="00EE57D9" w:rsidRPr="00C7430B">
              <w:t>3/12</w:t>
            </w:r>
          </w:p>
        </w:tc>
        <w:tc>
          <w:tcPr>
            <w:tcW w:w="572" w:type="pct"/>
          </w:tcPr>
          <w:p w14:paraId="109E0FA5" w14:textId="77777777" w:rsidR="00EE57D9" w:rsidRPr="00C7430B" w:rsidRDefault="00EE57D9" w:rsidP="00AD5F83">
            <w:pPr>
              <w:pStyle w:val="TableText1"/>
              <w:jc w:val="center"/>
            </w:pPr>
            <w:r w:rsidRPr="00C7430B">
              <w:t>All</w:t>
            </w:r>
          </w:p>
        </w:tc>
        <w:tc>
          <w:tcPr>
            <w:tcW w:w="1835" w:type="pct"/>
            <w:gridSpan w:val="2"/>
          </w:tcPr>
          <w:p w14:paraId="109E0FA6" w14:textId="77777777" w:rsidR="00EE57D9" w:rsidRPr="00C7430B" w:rsidRDefault="00EE57D9" w:rsidP="00AD5F83">
            <w:pPr>
              <w:rPr>
                <w:rStyle w:val="BodyTextChar"/>
              </w:rPr>
            </w:pPr>
          </w:p>
        </w:tc>
        <w:tc>
          <w:tcPr>
            <w:tcW w:w="2133" w:type="pct"/>
          </w:tcPr>
          <w:p w14:paraId="109E0FA7" w14:textId="77777777" w:rsidR="00EE57D9" w:rsidRPr="00C7430B" w:rsidRDefault="00EE57D9" w:rsidP="00AD5F83">
            <w:pPr>
              <w:rPr>
                <w:rStyle w:val="BodyTextChar"/>
              </w:rPr>
            </w:pPr>
            <w:r w:rsidRPr="00C7430B">
              <w:rPr>
                <w:rStyle w:val="BodyTextChar"/>
              </w:rPr>
              <w:t>Update Footer and Cover page with correct version number and revision date</w:t>
            </w:r>
          </w:p>
          <w:p w14:paraId="109E0FA8" w14:textId="77777777" w:rsidR="00EE57D9" w:rsidRPr="00C7430B" w:rsidRDefault="00EE57D9" w:rsidP="00AD5F83">
            <w:pPr>
              <w:rPr>
                <w:rStyle w:val="BodyTextChar"/>
              </w:rPr>
            </w:pPr>
            <w:r w:rsidRPr="00C7430B">
              <w:rPr>
                <w:rStyle w:val="BodyTextChar"/>
              </w:rPr>
              <w:t xml:space="preserve">Added USPS Foreword on 2nd page to describe scope of  Change request (CRs) included for Jan 9, 2012 publication </w:t>
            </w:r>
          </w:p>
        </w:tc>
      </w:tr>
      <w:tr w:rsidR="00EE57D9" w:rsidRPr="00C7430B" w14:paraId="109E0FAE" w14:textId="77777777" w:rsidTr="00762164">
        <w:tc>
          <w:tcPr>
            <w:tcW w:w="460" w:type="pct"/>
          </w:tcPr>
          <w:p w14:paraId="109E0FAA" w14:textId="77777777" w:rsidR="00EE57D9" w:rsidRPr="00C7430B" w:rsidRDefault="00762164" w:rsidP="00AD5F83">
            <w:pPr>
              <w:pStyle w:val="TableText1"/>
              <w:jc w:val="center"/>
            </w:pPr>
            <w:r>
              <w:t>12/28/</w:t>
            </w:r>
            <w:r w:rsidR="00EE57D9" w:rsidRPr="00C7430B">
              <w:t>11</w:t>
            </w:r>
          </w:p>
        </w:tc>
        <w:tc>
          <w:tcPr>
            <w:tcW w:w="572" w:type="pct"/>
          </w:tcPr>
          <w:p w14:paraId="109E0FAB" w14:textId="77777777" w:rsidR="00EE57D9" w:rsidRPr="00C7430B" w:rsidRDefault="00EE57D9" w:rsidP="00AD5F83">
            <w:pPr>
              <w:pStyle w:val="TableText1"/>
              <w:jc w:val="center"/>
            </w:pPr>
            <w:r w:rsidRPr="00C7430B">
              <w:t>5.60</w:t>
            </w:r>
          </w:p>
        </w:tc>
        <w:tc>
          <w:tcPr>
            <w:tcW w:w="1835" w:type="pct"/>
            <w:gridSpan w:val="2"/>
          </w:tcPr>
          <w:p w14:paraId="109E0FAC" w14:textId="77777777" w:rsidR="00EE57D9" w:rsidRPr="00C7430B" w:rsidRDefault="00EE57D9" w:rsidP="00AD5F83">
            <w:pPr>
              <w:pStyle w:val="TableText1"/>
            </w:pPr>
            <w:r w:rsidRPr="00C7430B">
              <w:t>Attribute Type:  ResponseApptUpdateMsgHeaderInfo</w:t>
            </w:r>
          </w:p>
        </w:tc>
        <w:tc>
          <w:tcPr>
            <w:tcW w:w="2133" w:type="pct"/>
          </w:tcPr>
          <w:p w14:paraId="109E0FAD" w14:textId="77777777" w:rsidR="00EE57D9" w:rsidRPr="005677CE" w:rsidRDefault="00EE57D9" w:rsidP="00AD5F83">
            <w:pPr>
              <w:pStyle w:val="Header"/>
              <w:rPr>
                <w:color w:val="000000" w:themeColor="text1"/>
                <w:sz w:val="20"/>
              </w:rPr>
            </w:pPr>
            <w:r w:rsidRPr="005677CE">
              <w:rPr>
                <w:color w:val="000000" w:themeColor="text1"/>
                <w:sz w:val="20"/>
              </w:rPr>
              <w:t>Added new optional yesNo attribute IncludesElectronicLoad to ResponseApptUpdateMsgHeaderInfo</w:t>
            </w:r>
          </w:p>
        </w:tc>
      </w:tr>
      <w:tr w:rsidR="00EE57D9" w:rsidRPr="00C7430B" w14:paraId="109E0FB3" w14:textId="77777777" w:rsidTr="00762164">
        <w:tc>
          <w:tcPr>
            <w:tcW w:w="460" w:type="pct"/>
          </w:tcPr>
          <w:p w14:paraId="109E0FAF" w14:textId="77777777" w:rsidR="00EE57D9" w:rsidRPr="00C7430B" w:rsidRDefault="00762164" w:rsidP="00AD5F83">
            <w:pPr>
              <w:pStyle w:val="TableText1"/>
              <w:jc w:val="center"/>
            </w:pPr>
            <w:r>
              <w:t>12/28/</w:t>
            </w:r>
            <w:r w:rsidR="00EE57D9" w:rsidRPr="00C7430B">
              <w:t>11</w:t>
            </w:r>
          </w:p>
        </w:tc>
        <w:tc>
          <w:tcPr>
            <w:tcW w:w="572" w:type="pct"/>
          </w:tcPr>
          <w:p w14:paraId="109E0FB0" w14:textId="77777777" w:rsidR="00EE57D9" w:rsidRPr="00C7430B" w:rsidRDefault="00EE57D9" w:rsidP="00AD5F83">
            <w:pPr>
              <w:pStyle w:val="TableText1"/>
              <w:jc w:val="center"/>
            </w:pPr>
            <w:r w:rsidRPr="00C7430B">
              <w:t>5.58</w:t>
            </w:r>
          </w:p>
        </w:tc>
        <w:tc>
          <w:tcPr>
            <w:tcW w:w="1835" w:type="pct"/>
            <w:gridSpan w:val="2"/>
          </w:tcPr>
          <w:p w14:paraId="109E0FB1" w14:textId="77777777" w:rsidR="00EE57D9" w:rsidRPr="00C7430B" w:rsidRDefault="00EE57D9" w:rsidP="00AD5F83">
            <w:pPr>
              <w:pStyle w:val="TableText1"/>
            </w:pPr>
            <w:r w:rsidRPr="00C7430B">
              <w:t>Attribute Type:  RequestMsgHeaderInfo</w:t>
            </w:r>
          </w:p>
        </w:tc>
        <w:tc>
          <w:tcPr>
            <w:tcW w:w="2133" w:type="pct"/>
          </w:tcPr>
          <w:p w14:paraId="109E0FB2" w14:textId="77777777" w:rsidR="00EE57D9" w:rsidRPr="005677CE" w:rsidRDefault="00EE57D9" w:rsidP="00AD5F83">
            <w:pPr>
              <w:pStyle w:val="Header"/>
              <w:rPr>
                <w:color w:val="000000" w:themeColor="text1"/>
                <w:sz w:val="20"/>
              </w:rPr>
            </w:pPr>
            <w:r w:rsidRPr="005677CE">
              <w:rPr>
                <w:color w:val="000000" w:themeColor="text1"/>
                <w:sz w:val="20"/>
              </w:rPr>
              <w:t>Added new optional yesNo attribute IncludesElectronicLoad to RequestMsgHeaderInfo</w:t>
            </w:r>
          </w:p>
        </w:tc>
      </w:tr>
      <w:tr w:rsidR="00EE57D9" w:rsidRPr="00C7430B" w14:paraId="109E0FB8" w14:textId="77777777" w:rsidTr="00762164">
        <w:trPr>
          <w:trHeight w:val="683"/>
        </w:trPr>
        <w:tc>
          <w:tcPr>
            <w:tcW w:w="460" w:type="pct"/>
          </w:tcPr>
          <w:p w14:paraId="109E0FB4" w14:textId="77777777" w:rsidR="00EE57D9" w:rsidRPr="00C7430B" w:rsidRDefault="00762164" w:rsidP="00AD5F83">
            <w:pPr>
              <w:pStyle w:val="TableText1"/>
              <w:jc w:val="center"/>
            </w:pPr>
            <w:r>
              <w:t>12/28/</w:t>
            </w:r>
            <w:r w:rsidR="00EE57D9" w:rsidRPr="00C7430B">
              <w:t>11</w:t>
            </w:r>
          </w:p>
        </w:tc>
        <w:tc>
          <w:tcPr>
            <w:tcW w:w="572" w:type="pct"/>
          </w:tcPr>
          <w:p w14:paraId="109E0FB5" w14:textId="77777777" w:rsidR="00EE57D9" w:rsidRPr="00C7430B" w:rsidRDefault="00EE57D9" w:rsidP="00AD5F83">
            <w:pPr>
              <w:pStyle w:val="TableText1"/>
              <w:jc w:val="center"/>
            </w:pPr>
            <w:r w:rsidRPr="00C7430B">
              <w:t>5.48</w:t>
            </w:r>
          </w:p>
        </w:tc>
        <w:tc>
          <w:tcPr>
            <w:tcW w:w="1835" w:type="pct"/>
            <w:gridSpan w:val="2"/>
          </w:tcPr>
          <w:p w14:paraId="109E0FB6" w14:textId="77777777" w:rsidR="00EE57D9" w:rsidRPr="00C7430B" w:rsidRDefault="00EE57D9" w:rsidP="00AD5F83">
            <w:pPr>
              <w:pStyle w:val="TableText1"/>
            </w:pPr>
            <w:r w:rsidRPr="00C7430B">
              <w:t>Attribute Type:  PickupRequestHeaderInfo</w:t>
            </w:r>
          </w:p>
        </w:tc>
        <w:tc>
          <w:tcPr>
            <w:tcW w:w="2133" w:type="pct"/>
          </w:tcPr>
          <w:p w14:paraId="109E0FB7" w14:textId="77777777" w:rsidR="00EE57D9" w:rsidRPr="005677CE" w:rsidRDefault="00EE57D9" w:rsidP="00AD5F83">
            <w:pPr>
              <w:pStyle w:val="Header"/>
              <w:rPr>
                <w:color w:val="000000" w:themeColor="text1"/>
                <w:sz w:val="20"/>
              </w:rPr>
            </w:pPr>
            <w:r w:rsidRPr="005677CE">
              <w:rPr>
                <w:color w:val="000000" w:themeColor="text1"/>
                <w:sz w:val="20"/>
              </w:rPr>
              <w:t>Added new optional yesNo attribute IncludesElectronicLoad to PickupRequestHeaderInfo</w:t>
            </w:r>
          </w:p>
        </w:tc>
      </w:tr>
      <w:tr w:rsidR="00EE57D9" w:rsidRPr="00C7430B" w14:paraId="109E0FBD" w14:textId="77777777" w:rsidTr="00762164">
        <w:tc>
          <w:tcPr>
            <w:tcW w:w="460" w:type="pct"/>
          </w:tcPr>
          <w:p w14:paraId="109E0FB9" w14:textId="77777777" w:rsidR="00EE57D9" w:rsidRPr="00C7430B" w:rsidRDefault="00762164" w:rsidP="00AD5F83">
            <w:pPr>
              <w:jc w:val="center"/>
              <w:rPr>
                <w:rStyle w:val="BodyTextChar"/>
              </w:rPr>
            </w:pPr>
            <w:r>
              <w:rPr>
                <w:rStyle w:val="BodyTextChar"/>
              </w:rPr>
              <w:t>12/26/</w:t>
            </w:r>
            <w:r w:rsidR="00EE57D9" w:rsidRPr="00C7430B">
              <w:rPr>
                <w:rStyle w:val="BodyTextChar"/>
              </w:rPr>
              <w:t>11</w:t>
            </w:r>
          </w:p>
        </w:tc>
        <w:tc>
          <w:tcPr>
            <w:tcW w:w="572" w:type="pct"/>
          </w:tcPr>
          <w:p w14:paraId="109E0FBA" w14:textId="77777777" w:rsidR="00EE57D9" w:rsidRPr="00C7430B" w:rsidRDefault="00EE57D9" w:rsidP="00AD5F83">
            <w:pPr>
              <w:jc w:val="center"/>
              <w:rPr>
                <w:rStyle w:val="BodyTextChar"/>
              </w:rPr>
            </w:pPr>
            <w:r w:rsidRPr="00C7430B">
              <w:rPr>
                <w:rStyle w:val="BodyTextChar"/>
              </w:rPr>
              <w:t>All</w:t>
            </w:r>
          </w:p>
        </w:tc>
        <w:tc>
          <w:tcPr>
            <w:tcW w:w="1835" w:type="pct"/>
            <w:gridSpan w:val="2"/>
          </w:tcPr>
          <w:p w14:paraId="109E0FBB" w14:textId="77777777" w:rsidR="00EE57D9" w:rsidRPr="00C7430B" w:rsidRDefault="00EE57D9" w:rsidP="00AD5F83">
            <w:pPr>
              <w:rPr>
                <w:rStyle w:val="BodyTextChar"/>
              </w:rPr>
            </w:pPr>
            <w:r w:rsidRPr="00C7430B">
              <w:rPr>
                <w:rStyle w:val="BodyTextChar"/>
              </w:rPr>
              <w:t>Header &amp; Footer</w:t>
            </w:r>
          </w:p>
        </w:tc>
        <w:tc>
          <w:tcPr>
            <w:tcW w:w="2133" w:type="pct"/>
          </w:tcPr>
          <w:p w14:paraId="109E0FBC" w14:textId="77777777" w:rsidR="00EE57D9" w:rsidRPr="00C7430B" w:rsidRDefault="00EE57D9" w:rsidP="00AD5F83">
            <w:pPr>
              <w:rPr>
                <w:rStyle w:val="BodyTextChar"/>
              </w:rPr>
            </w:pPr>
            <w:r w:rsidRPr="00C7430B">
              <w:rPr>
                <w:rStyle w:val="BodyTextChar"/>
              </w:rPr>
              <w:t>Updated header and footer</w:t>
            </w:r>
          </w:p>
        </w:tc>
      </w:tr>
    </w:tbl>
    <w:p w14:paraId="109E0FBE" w14:textId="77777777" w:rsidR="00EE57D9" w:rsidRPr="00C7430B" w:rsidRDefault="00EE57D9" w:rsidP="00C73BAC">
      <w:pPr>
        <w:pStyle w:val="BodyText"/>
      </w:pPr>
    </w:p>
    <w:p w14:paraId="109E0FBF" w14:textId="77777777" w:rsidR="00EE57D9" w:rsidRPr="00C7430B" w:rsidRDefault="00EE57D9" w:rsidP="007400A9">
      <w:pPr>
        <w:pStyle w:val="BodyText"/>
        <w:rPr>
          <w:rStyle w:val="BodyTextChar"/>
        </w:rPr>
      </w:pPr>
      <w:r w:rsidRPr="00C7430B">
        <w:rPr>
          <w:rStyle w:val="BodyTextChar"/>
        </w:rPr>
        <w:t>These are the changes from RIBBS Mail.XML 12.0A Version 1.1.0 to Mail.XML 12.0A Version 1.1.1. (Note: The final Mail.XML version will be confirmed by the USPS after design is completed).</w:t>
      </w:r>
    </w:p>
    <w:tbl>
      <w:tblPr>
        <w:tblStyle w:val="ACI-USPS"/>
        <w:tblW w:w="5000" w:type="pct"/>
        <w:tblInd w:w="0" w:type="dxa"/>
        <w:tblLook w:val="04A0" w:firstRow="1" w:lastRow="0" w:firstColumn="1" w:lastColumn="0" w:noHBand="0" w:noVBand="1"/>
      </w:tblPr>
      <w:tblGrid>
        <w:gridCol w:w="1009"/>
        <w:gridCol w:w="1138"/>
        <w:gridCol w:w="4308"/>
        <w:gridCol w:w="4335"/>
      </w:tblGrid>
      <w:tr w:rsidR="00EE57D9" w:rsidRPr="00762164" w14:paraId="109E0FC4"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60" w:type="pct"/>
            <w:shd w:val="clear" w:color="auto" w:fill="DBE5F1" w:themeFill="accent1" w:themeFillTint="33"/>
          </w:tcPr>
          <w:p w14:paraId="109E0FC0" w14:textId="77777777" w:rsidR="00EE57D9" w:rsidRPr="00762164" w:rsidRDefault="00EE57D9" w:rsidP="00762164">
            <w:pPr>
              <w:pStyle w:val="TableTitle"/>
            </w:pPr>
            <w:r w:rsidRPr="00762164">
              <w:t>Dates</w:t>
            </w:r>
          </w:p>
        </w:tc>
        <w:tc>
          <w:tcPr>
            <w:tcW w:w="530" w:type="pct"/>
            <w:shd w:val="clear" w:color="auto" w:fill="DBE5F1" w:themeFill="accent1" w:themeFillTint="33"/>
          </w:tcPr>
          <w:p w14:paraId="109E0FC1" w14:textId="77777777" w:rsidR="00EE57D9" w:rsidRPr="00762164" w:rsidRDefault="00EE57D9" w:rsidP="00762164">
            <w:pPr>
              <w:pStyle w:val="TableTitle"/>
            </w:pPr>
            <w:r w:rsidRPr="00762164">
              <w:t>Section #</w:t>
            </w:r>
          </w:p>
        </w:tc>
        <w:tc>
          <w:tcPr>
            <w:tcW w:w="1999" w:type="pct"/>
            <w:shd w:val="clear" w:color="auto" w:fill="DBE5F1" w:themeFill="accent1" w:themeFillTint="33"/>
          </w:tcPr>
          <w:p w14:paraId="109E0FC2" w14:textId="77777777" w:rsidR="00EE57D9" w:rsidRPr="00762164" w:rsidRDefault="00EE57D9" w:rsidP="00762164">
            <w:pPr>
              <w:pStyle w:val="TableTitle"/>
            </w:pPr>
            <w:r w:rsidRPr="00762164">
              <w:t>Title</w:t>
            </w:r>
          </w:p>
        </w:tc>
        <w:tc>
          <w:tcPr>
            <w:tcW w:w="2011" w:type="pct"/>
            <w:shd w:val="clear" w:color="auto" w:fill="DBE5F1" w:themeFill="accent1" w:themeFillTint="33"/>
          </w:tcPr>
          <w:p w14:paraId="109E0FC3" w14:textId="77777777" w:rsidR="00EE57D9" w:rsidRPr="00762164" w:rsidRDefault="00EE57D9" w:rsidP="00762164">
            <w:pPr>
              <w:pStyle w:val="TableTitle"/>
            </w:pPr>
            <w:r w:rsidRPr="00762164">
              <w:t>Description</w:t>
            </w:r>
          </w:p>
        </w:tc>
      </w:tr>
      <w:tr w:rsidR="00EE57D9" w:rsidRPr="00C7430B" w14:paraId="109E0FC9" w14:textId="77777777" w:rsidTr="00762164">
        <w:trPr>
          <w:trHeight w:val="755"/>
        </w:trPr>
        <w:tc>
          <w:tcPr>
            <w:tcW w:w="460" w:type="pct"/>
          </w:tcPr>
          <w:p w14:paraId="109E0FC5" w14:textId="77777777" w:rsidR="00EE57D9" w:rsidRPr="00C7430B" w:rsidRDefault="00762164" w:rsidP="00AD5F83">
            <w:pPr>
              <w:pStyle w:val="TableText1"/>
              <w:jc w:val="center"/>
            </w:pPr>
            <w:r>
              <w:t>12/22/</w:t>
            </w:r>
            <w:r w:rsidR="00EE57D9" w:rsidRPr="00C7430B">
              <w:t>11</w:t>
            </w:r>
          </w:p>
        </w:tc>
        <w:tc>
          <w:tcPr>
            <w:tcW w:w="530" w:type="pct"/>
          </w:tcPr>
          <w:p w14:paraId="109E0FC6" w14:textId="77777777" w:rsidR="00EE57D9" w:rsidRPr="00C7430B" w:rsidRDefault="00EE57D9" w:rsidP="00AD5F83">
            <w:pPr>
              <w:pStyle w:val="TableText1"/>
              <w:jc w:val="center"/>
            </w:pPr>
            <w:r w:rsidRPr="00C7430B">
              <w:t>3.3.1</w:t>
            </w:r>
          </w:p>
        </w:tc>
        <w:tc>
          <w:tcPr>
            <w:tcW w:w="1999" w:type="pct"/>
          </w:tcPr>
          <w:p w14:paraId="109E0FC7" w14:textId="77777777" w:rsidR="00EE57D9" w:rsidRPr="00C7430B" w:rsidRDefault="00EE57D9" w:rsidP="00AD5F83">
            <w:pPr>
              <w:pStyle w:val="TableText1"/>
            </w:pPr>
            <w:r w:rsidRPr="00C7430B">
              <w:t>PartnerApptQueryRequest</w:t>
            </w:r>
          </w:p>
        </w:tc>
        <w:tc>
          <w:tcPr>
            <w:tcW w:w="2011" w:type="pct"/>
          </w:tcPr>
          <w:p w14:paraId="109E0FC8" w14:textId="77777777" w:rsidR="00EE57D9" w:rsidRPr="005677CE" w:rsidRDefault="00EE57D9" w:rsidP="00762164">
            <w:pPr>
              <w:pStyle w:val="Header"/>
              <w:jc w:val="left"/>
              <w:rPr>
                <w:color w:val="000000" w:themeColor="text1"/>
                <w:sz w:val="20"/>
              </w:rPr>
            </w:pPr>
            <w:r w:rsidRPr="005677CE">
              <w:rPr>
                <w:color w:val="000000" w:themeColor="text1"/>
                <w:sz w:val="20"/>
              </w:rPr>
              <w:t>Added new business rules available in April 2012. Consig</w:t>
            </w:r>
            <w:r w:rsidR="00762164">
              <w:rPr>
                <w:color w:val="000000" w:themeColor="text1"/>
                <w:sz w:val="20"/>
              </w:rPr>
              <w:t xml:space="preserve">neeApptID not required, and one </w:t>
            </w:r>
            <w:r w:rsidRPr="005677CE">
              <w:rPr>
                <w:color w:val="000000" w:themeColor="text1"/>
                <w:sz w:val="20"/>
              </w:rPr>
              <w:t xml:space="preserve">week date range can be used to query. </w:t>
            </w:r>
          </w:p>
        </w:tc>
      </w:tr>
      <w:tr w:rsidR="00EE57D9" w:rsidRPr="00F80603" w14:paraId="109E0FCE" w14:textId="77777777" w:rsidTr="00762164">
        <w:tc>
          <w:tcPr>
            <w:tcW w:w="460" w:type="pct"/>
          </w:tcPr>
          <w:p w14:paraId="109E0FCA" w14:textId="77777777" w:rsidR="00EE57D9" w:rsidRPr="00F80603" w:rsidRDefault="00762164" w:rsidP="00AD5F83">
            <w:pPr>
              <w:pStyle w:val="TableText1"/>
              <w:jc w:val="center"/>
            </w:pPr>
            <w:r>
              <w:t>12/22/</w:t>
            </w:r>
            <w:r w:rsidR="00EE57D9" w:rsidRPr="00F80603">
              <w:t>11</w:t>
            </w:r>
          </w:p>
        </w:tc>
        <w:tc>
          <w:tcPr>
            <w:tcW w:w="530" w:type="pct"/>
          </w:tcPr>
          <w:p w14:paraId="109E0FCB" w14:textId="77777777" w:rsidR="00EE57D9" w:rsidRPr="00F80603" w:rsidRDefault="00EE57D9" w:rsidP="00AD5F83">
            <w:pPr>
              <w:pStyle w:val="TableText1"/>
              <w:jc w:val="center"/>
            </w:pPr>
            <w:r w:rsidRPr="00F80603">
              <w:t>All</w:t>
            </w:r>
          </w:p>
        </w:tc>
        <w:tc>
          <w:tcPr>
            <w:tcW w:w="1999" w:type="pct"/>
          </w:tcPr>
          <w:p w14:paraId="109E0FCC" w14:textId="77777777" w:rsidR="00EE57D9" w:rsidRPr="00F80603" w:rsidRDefault="00EE57D9" w:rsidP="00AD5F83">
            <w:pPr>
              <w:pStyle w:val="TableText1"/>
            </w:pPr>
          </w:p>
        </w:tc>
        <w:tc>
          <w:tcPr>
            <w:tcW w:w="2011" w:type="pct"/>
          </w:tcPr>
          <w:p w14:paraId="109E0FCD" w14:textId="77777777" w:rsidR="00EE57D9" w:rsidRPr="00F80603" w:rsidRDefault="00EE57D9" w:rsidP="00AD5F83">
            <w:pPr>
              <w:pStyle w:val="TableText1"/>
            </w:pPr>
            <w:r w:rsidRPr="00F80603">
              <w:t>Changed 12.0 to 12.0A throughout document</w:t>
            </w:r>
          </w:p>
        </w:tc>
      </w:tr>
      <w:tr w:rsidR="00EE57D9" w:rsidRPr="00F80603" w14:paraId="109E0FD3" w14:textId="77777777" w:rsidTr="00762164">
        <w:tc>
          <w:tcPr>
            <w:tcW w:w="460" w:type="pct"/>
          </w:tcPr>
          <w:p w14:paraId="109E0FCF" w14:textId="77777777" w:rsidR="00EE57D9" w:rsidRPr="00F80603" w:rsidRDefault="00762164" w:rsidP="00AD5F83">
            <w:pPr>
              <w:pStyle w:val="TableText1"/>
              <w:jc w:val="center"/>
            </w:pPr>
            <w:r>
              <w:t>12/16/</w:t>
            </w:r>
            <w:r w:rsidR="00EE57D9" w:rsidRPr="00F80603">
              <w:t>11</w:t>
            </w:r>
          </w:p>
        </w:tc>
        <w:tc>
          <w:tcPr>
            <w:tcW w:w="530" w:type="pct"/>
          </w:tcPr>
          <w:p w14:paraId="109E0FD0" w14:textId="77777777" w:rsidR="00EE57D9" w:rsidRPr="00F80603" w:rsidRDefault="00EE57D9" w:rsidP="00AD5F83">
            <w:pPr>
              <w:pStyle w:val="TableText1"/>
              <w:jc w:val="center"/>
            </w:pPr>
            <w:r w:rsidRPr="00F80603">
              <w:t>6</w:t>
            </w:r>
          </w:p>
        </w:tc>
        <w:tc>
          <w:tcPr>
            <w:tcW w:w="1999" w:type="pct"/>
          </w:tcPr>
          <w:p w14:paraId="109E0FD1" w14:textId="77777777" w:rsidR="00EE57D9" w:rsidRPr="00F80603" w:rsidRDefault="00EE57D9" w:rsidP="00AD5F83">
            <w:pPr>
              <w:pStyle w:val="TableText1"/>
            </w:pPr>
            <w:r w:rsidRPr="00F80603">
              <w:t>Mail.XML 12.0B – Simple Type Data Structures</w:t>
            </w:r>
          </w:p>
        </w:tc>
        <w:tc>
          <w:tcPr>
            <w:tcW w:w="2011" w:type="pct"/>
          </w:tcPr>
          <w:p w14:paraId="109E0FD2" w14:textId="77777777" w:rsidR="00EE57D9" w:rsidRPr="00F80603" w:rsidRDefault="00EE57D9" w:rsidP="00AD5F83">
            <w:pPr>
              <w:pStyle w:val="TableText1"/>
            </w:pPr>
            <w:r w:rsidRPr="00F80603">
              <w:t>Replaced all simple type and headers from Mail.XML 10.0 to Mail.XML 12.0B</w:t>
            </w:r>
          </w:p>
        </w:tc>
      </w:tr>
      <w:tr w:rsidR="00EE57D9" w:rsidRPr="00F80603" w14:paraId="109E0FD8" w14:textId="77777777" w:rsidTr="00762164">
        <w:tc>
          <w:tcPr>
            <w:tcW w:w="460" w:type="pct"/>
          </w:tcPr>
          <w:p w14:paraId="109E0FD4" w14:textId="77777777" w:rsidR="00EE57D9" w:rsidRPr="00F80603" w:rsidRDefault="00762164" w:rsidP="00AD5F83">
            <w:pPr>
              <w:pStyle w:val="TableText1"/>
              <w:jc w:val="center"/>
            </w:pPr>
            <w:r>
              <w:t>12/16/</w:t>
            </w:r>
            <w:r w:rsidR="00EE57D9" w:rsidRPr="00F80603">
              <w:t>11</w:t>
            </w:r>
          </w:p>
        </w:tc>
        <w:tc>
          <w:tcPr>
            <w:tcW w:w="530" w:type="pct"/>
          </w:tcPr>
          <w:p w14:paraId="109E0FD5" w14:textId="77777777" w:rsidR="00EE57D9" w:rsidRPr="00F80603" w:rsidRDefault="00EE57D9" w:rsidP="00AD5F83">
            <w:pPr>
              <w:pStyle w:val="TableText1"/>
              <w:jc w:val="center"/>
            </w:pPr>
            <w:r w:rsidRPr="00F80603">
              <w:t>5</w:t>
            </w:r>
          </w:p>
        </w:tc>
        <w:tc>
          <w:tcPr>
            <w:tcW w:w="1999" w:type="pct"/>
          </w:tcPr>
          <w:p w14:paraId="109E0FD6" w14:textId="77777777" w:rsidR="00EE57D9" w:rsidRPr="00F80603" w:rsidRDefault="00EE57D9" w:rsidP="00AD5F83">
            <w:pPr>
              <w:pStyle w:val="TableText1"/>
            </w:pPr>
            <w:r w:rsidRPr="00F80603">
              <w:t>Appendix A – Mail.XML 12.0B FAST Complex Types</w:t>
            </w:r>
          </w:p>
        </w:tc>
        <w:tc>
          <w:tcPr>
            <w:tcW w:w="2011" w:type="pct"/>
          </w:tcPr>
          <w:p w14:paraId="109E0FD7" w14:textId="77777777" w:rsidR="00EE57D9" w:rsidRPr="00F80603" w:rsidRDefault="00EE57D9" w:rsidP="00AD5F83">
            <w:pPr>
              <w:pStyle w:val="TableText1"/>
            </w:pPr>
            <w:r w:rsidRPr="00F80603">
              <w:t>Replaced all complex type and headers from Mail.XML 10.0 to Mail.XML 12.0B</w:t>
            </w:r>
          </w:p>
        </w:tc>
      </w:tr>
      <w:tr w:rsidR="00EE57D9" w:rsidRPr="00F80603" w14:paraId="109E0FDD" w14:textId="77777777" w:rsidTr="00762164">
        <w:tc>
          <w:tcPr>
            <w:tcW w:w="460" w:type="pct"/>
          </w:tcPr>
          <w:p w14:paraId="109E0FD9" w14:textId="77777777" w:rsidR="00EE57D9" w:rsidRPr="00F80603" w:rsidRDefault="00762164" w:rsidP="00AD5F83">
            <w:pPr>
              <w:pStyle w:val="TableText1"/>
              <w:jc w:val="center"/>
            </w:pPr>
            <w:r>
              <w:t>12/16/</w:t>
            </w:r>
            <w:r w:rsidR="00EE57D9" w:rsidRPr="00F80603">
              <w:t>11</w:t>
            </w:r>
          </w:p>
        </w:tc>
        <w:tc>
          <w:tcPr>
            <w:tcW w:w="530" w:type="pct"/>
          </w:tcPr>
          <w:p w14:paraId="109E0FDA" w14:textId="77777777" w:rsidR="00EE57D9" w:rsidRPr="00F80603" w:rsidRDefault="00EE57D9" w:rsidP="00AD5F83">
            <w:pPr>
              <w:pStyle w:val="TableText1"/>
              <w:jc w:val="center"/>
            </w:pPr>
            <w:r w:rsidRPr="00F80603">
              <w:t>3</w:t>
            </w:r>
          </w:p>
        </w:tc>
        <w:tc>
          <w:tcPr>
            <w:tcW w:w="1999" w:type="pct"/>
          </w:tcPr>
          <w:p w14:paraId="109E0FDB" w14:textId="77777777" w:rsidR="00EE57D9" w:rsidRPr="00F80603" w:rsidRDefault="00EE57D9" w:rsidP="00AD5F83">
            <w:pPr>
              <w:pStyle w:val="TableText1"/>
            </w:pPr>
            <w:r w:rsidRPr="00F80603">
              <w:t>Mail.XML 12.0B – FAST Message and Data Structures</w:t>
            </w:r>
          </w:p>
        </w:tc>
        <w:tc>
          <w:tcPr>
            <w:tcW w:w="2011" w:type="pct"/>
          </w:tcPr>
          <w:p w14:paraId="109E0FDC" w14:textId="77777777" w:rsidR="00EE57D9" w:rsidRPr="00F80603" w:rsidRDefault="00EE57D9" w:rsidP="00AD5F83">
            <w:pPr>
              <w:pStyle w:val="TableText1"/>
            </w:pPr>
            <w:r w:rsidRPr="00F80603">
              <w:t>Replaced all message and headers from Mail.XML 10.0 to Mail.XML 12.0B</w:t>
            </w:r>
          </w:p>
        </w:tc>
      </w:tr>
      <w:tr w:rsidR="00EE57D9" w:rsidRPr="00F80603" w14:paraId="109E0FE3" w14:textId="77777777" w:rsidTr="00762164">
        <w:tc>
          <w:tcPr>
            <w:tcW w:w="460" w:type="pct"/>
          </w:tcPr>
          <w:p w14:paraId="109E0FDE" w14:textId="77777777" w:rsidR="00EE57D9" w:rsidRPr="00F80603" w:rsidRDefault="00762164" w:rsidP="00AD5F83">
            <w:pPr>
              <w:pStyle w:val="TableText1"/>
              <w:jc w:val="center"/>
            </w:pPr>
            <w:r>
              <w:t>12/16/</w:t>
            </w:r>
            <w:r w:rsidR="00EE57D9" w:rsidRPr="00F80603">
              <w:t>11</w:t>
            </w:r>
          </w:p>
        </w:tc>
        <w:tc>
          <w:tcPr>
            <w:tcW w:w="530" w:type="pct"/>
          </w:tcPr>
          <w:p w14:paraId="109E0FDF" w14:textId="77777777" w:rsidR="00EE57D9" w:rsidRPr="00F80603" w:rsidRDefault="00EE57D9" w:rsidP="00AD5F83">
            <w:pPr>
              <w:pStyle w:val="TableText1"/>
              <w:jc w:val="center"/>
            </w:pPr>
            <w:r w:rsidRPr="00F80603">
              <w:t>1.7</w:t>
            </w:r>
          </w:p>
        </w:tc>
        <w:tc>
          <w:tcPr>
            <w:tcW w:w="1999" w:type="pct"/>
          </w:tcPr>
          <w:p w14:paraId="109E0FE0" w14:textId="77777777" w:rsidR="00EE57D9" w:rsidRPr="00F80603" w:rsidRDefault="00EE57D9" w:rsidP="00AD5F83">
            <w:pPr>
              <w:pStyle w:val="TableText1"/>
            </w:pPr>
            <w:r w:rsidRPr="00F80603">
              <w:t>Roadmap of Mail.XML</w:t>
            </w:r>
          </w:p>
        </w:tc>
        <w:tc>
          <w:tcPr>
            <w:tcW w:w="2011" w:type="pct"/>
          </w:tcPr>
          <w:p w14:paraId="109E0FE1" w14:textId="77777777" w:rsidR="00EE57D9" w:rsidRPr="00F80603" w:rsidRDefault="00EE57D9" w:rsidP="00AD5F83">
            <w:pPr>
              <w:pStyle w:val="TableText1"/>
            </w:pPr>
            <w:r w:rsidRPr="00F80603">
              <w:t>Added column for Release 20.0 and 21.0, and their respective Mail.XML supported versions</w:t>
            </w:r>
          </w:p>
          <w:p w14:paraId="109E0FE2" w14:textId="77777777" w:rsidR="00EE57D9" w:rsidRPr="00F80603" w:rsidRDefault="00EE57D9" w:rsidP="00AD5F83">
            <w:pPr>
              <w:pStyle w:val="TableText1"/>
            </w:pPr>
            <w:r w:rsidRPr="00F80603">
              <w:t>Updated table of supported messages with a new column for Mail.XML 12.0B</w:t>
            </w:r>
          </w:p>
        </w:tc>
      </w:tr>
      <w:tr w:rsidR="00EE57D9" w:rsidRPr="00F80603" w14:paraId="109E0FE8" w14:textId="77777777" w:rsidTr="00762164">
        <w:tc>
          <w:tcPr>
            <w:tcW w:w="460" w:type="pct"/>
          </w:tcPr>
          <w:p w14:paraId="109E0FE4" w14:textId="77777777" w:rsidR="00EE57D9" w:rsidRPr="00F80603" w:rsidRDefault="00762164" w:rsidP="00762164">
            <w:pPr>
              <w:pStyle w:val="TableText1"/>
              <w:jc w:val="center"/>
            </w:pPr>
            <w:r>
              <w:t>12/13/</w:t>
            </w:r>
            <w:r w:rsidR="00EE57D9" w:rsidRPr="00F80603">
              <w:t>11</w:t>
            </w:r>
          </w:p>
        </w:tc>
        <w:tc>
          <w:tcPr>
            <w:tcW w:w="530" w:type="pct"/>
          </w:tcPr>
          <w:p w14:paraId="109E0FE5" w14:textId="77777777" w:rsidR="00EE57D9" w:rsidRPr="00F80603" w:rsidRDefault="00EE57D9" w:rsidP="00AD5F83">
            <w:pPr>
              <w:pStyle w:val="TableText1"/>
              <w:jc w:val="center"/>
            </w:pPr>
            <w:r w:rsidRPr="00F80603">
              <w:t>All</w:t>
            </w:r>
          </w:p>
        </w:tc>
        <w:tc>
          <w:tcPr>
            <w:tcW w:w="1999" w:type="pct"/>
          </w:tcPr>
          <w:p w14:paraId="109E0FE6" w14:textId="77777777" w:rsidR="00EE57D9" w:rsidRPr="00F80603" w:rsidRDefault="00EE57D9" w:rsidP="00AD5F83">
            <w:pPr>
              <w:pStyle w:val="TableText1"/>
            </w:pPr>
            <w:r w:rsidRPr="00F80603">
              <w:t>Footer and Header</w:t>
            </w:r>
          </w:p>
        </w:tc>
        <w:tc>
          <w:tcPr>
            <w:tcW w:w="2011" w:type="pct"/>
          </w:tcPr>
          <w:p w14:paraId="109E0FE7" w14:textId="039D92D9" w:rsidR="00EE57D9" w:rsidRPr="00F80603" w:rsidRDefault="00EE57D9" w:rsidP="00AD5F83">
            <w:pPr>
              <w:pStyle w:val="TableText1"/>
            </w:pPr>
            <w:r w:rsidRPr="00F80603">
              <w:t xml:space="preserve">Updated </w:t>
            </w:r>
            <w:r w:rsidR="00BF70D9" w:rsidRPr="00F80603">
              <w:t>throughout</w:t>
            </w:r>
            <w:r w:rsidRPr="00F80603">
              <w:t xml:space="preserve"> document, </w:t>
            </w:r>
            <w:r w:rsidR="00BF70D9" w:rsidRPr="00F80603">
              <w:t>in</w:t>
            </w:r>
            <w:r w:rsidR="00BF70D9">
              <w:t>c</w:t>
            </w:r>
            <w:r w:rsidR="00BF70D9" w:rsidRPr="00F80603">
              <w:t>lu</w:t>
            </w:r>
            <w:r w:rsidR="00BF70D9">
              <w:t>d</w:t>
            </w:r>
            <w:r w:rsidR="00BF70D9" w:rsidRPr="00F80603">
              <w:t>ing</w:t>
            </w:r>
            <w:r w:rsidRPr="00F80603">
              <w:t xml:space="preserve"> footer and header, to reflect Mail.XML 12.0B</w:t>
            </w:r>
          </w:p>
        </w:tc>
      </w:tr>
    </w:tbl>
    <w:p w14:paraId="109E0FE9" w14:textId="77777777" w:rsidR="00EE57D9" w:rsidRPr="00F80603" w:rsidRDefault="00EE57D9" w:rsidP="00EE57D9">
      <w:pPr>
        <w:rPr>
          <w:rStyle w:val="BodyTextChar"/>
        </w:rPr>
      </w:pPr>
    </w:p>
    <w:p w14:paraId="109E0FEA" w14:textId="77777777" w:rsidR="00EE57D9" w:rsidRPr="00F80603" w:rsidRDefault="00EE57D9" w:rsidP="007400A9">
      <w:pPr>
        <w:pStyle w:val="BodyText"/>
        <w:rPr>
          <w:rStyle w:val="BodyTextChar"/>
        </w:rPr>
      </w:pPr>
      <w:r w:rsidRPr="00F80603">
        <w:rPr>
          <w:rStyle w:val="BodyTextChar"/>
        </w:rPr>
        <w:t>These are the changes from RIBBS Mail.XML 12.0A version 1.0.0 (Sept 30, 2011) to Version 1.1.0</w:t>
      </w:r>
    </w:p>
    <w:tbl>
      <w:tblPr>
        <w:tblStyle w:val="ACI-USPS"/>
        <w:tblW w:w="5000" w:type="pct"/>
        <w:tblInd w:w="0" w:type="dxa"/>
        <w:tblLook w:val="04A0" w:firstRow="1" w:lastRow="0" w:firstColumn="1" w:lastColumn="0" w:noHBand="0" w:noVBand="1"/>
      </w:tblPr>
      <w:tblGrid>
        <w:gridCol w:w="1169"/>
        <w:gridCol w:w="1144"/>
        <w:gridCol w:w="2290"/>
        <w:gridCol w:w="6187"/>
      </w:tblGrid>
      <w:tr w:rsidR="00762164" w:rsidRPr="00762164" w14:paraId="109E0FEF"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542" w:type="pct"/>
            <w:shd w:val="clear" w:color="auto" w:fill="DBE5F1" w:themeFill="accent1" w:themeFillTint="33"/>
          </w:tcPr>
          <w:p w14:paraId="109E0FEB" w14:textId="77777777" w:rsidR="00EE57D9" w:rsidRPr="00762164" w:rsidRDefault="00EE57D9" w:rsidP="00762164">
            <w:pPr>
              <w:pStyle w:val="TableTitle"/>
            </w:pPr>
            <w:r w:rsidRPr="00762164">
              <w:t>Dates</w:t>
            </w:r>
          </w:p>
        </w:tc>
        <w:tc>
          <w:tcPr>
            <w:tcW w:w="530" w:type="pct"/>
            <w:shd w:val="clear" w:color="auto" w:fill="DBE5F1" w:themeFill="accent1" w:themeFillTint="33"/>
          </w:tcPr>
          <w:p w14:paraId="109E0FEC" w14:textId="77777777" w:rsidR="00EE57D9" w:rsidRPr="00762164" w:rsidRDefault="00EE57D9" w:rsidP="00762164">
            <w:pPr>
              <w:pStyle w:val="TableTitle"/>
            </w:pPr>
            <w:r w:rsidRPr="00762164">
              <w:t>Section #</w:t>
            </w:r>
          </w:p>
        </w:tc>
        <w:tc>
          <w:tcPr>
            <w:tcW w:w="1061" w:type="pct"/>
            <w:shd w:val="clear" w:color="auto" w:fill="DBE5F1" w:themeFill="accent1" w:themeFillTint="33"/>
          </w:tcPr>
          <w:p w14:paraId="109E0FED" w14:textId="77777777" w:rsidR="00EE57D9" w:rsidRPr="00762164" w:rsidRDefault="00EE57D9" w:rsidP="00762164">
            <w:pPr>
              <w:pStyle w:val="TableTitle"/>
            </w:pPr>
            <w:r w:rsidRPr="00762164">
              <w:t>Title</w:t>
            </w:r>
          </w:p>
        </w:tc>
        <w:tc>
          <w:tcPr>
            <w:tcW w:w="2867" w:type="pct"/>
            <w:shd w:val="clear" w:color="auto" w:fill="DBE5F1" w:themeFill="accent1" w:themeFillTint="33"/>
          </w:tcPr>
          <w:p w14:paraId="109E0FEE" w14:textId="77777777" w:rsidR="00EE57D9" w:rsidRPr="00762164" w:rsidRDefault="00EE57D9" w:rsidP="00762164">
            <w:pPr>
              <w:pStyle w:val="TableTitle"/>
            </w:pPr>
            <w:r w:rsidRPr="00762164">
              <w:t>Description</w:t>
            </w:r>
          </w:p>
        </w:tc>
      </w:tr>
      <w:tr w:rsidR="00EE57D9" w:rsidRPr="00F80603" w14:paraId="109E0FF6" w14:textId="77777777" w:rsidTr="00762164">
        <w:tc>
          <w:tcPr>
            <w:tcW w:w="542" w:type="pct"/>
          </w:tcPr>
          <w:p w14:paraId="109E0FF0" w14:textId="77777777" w:rsidR="00EE57D9" w:rsidRPr="00F80603" w:rsidRDefault="00762164" w:rsidP="00AD5F83">
            <w:pPr>
              <w:pStyle w:val="TableText1"/>
            </w:pPr>
            <w:r>
              <w:t>11/10/</w:t>
            </w:r>
            <w:r w:rsidR="00EE57D9" w:rsidRPr="00F80603">
              <w:t>11</w:t>
            </w:r>
          </w:p>
        </w:tc>
        <w:tc>
          <w:tcPr>
            <w:tcW w:w="530" w:type="pct"/>
          </w:tcPr>
          <w:p w14:paraId="109E0FF1" w14:textId="77777777" w:rsidR="00EE57D9" w:rsidRPr="00F80603" w:rsidRDefault="00EE57D9" w:rsidP="00AD5F83">
            <w:pPr>
              <w:pStyle w:val="TableText1"/>
              <w:jc w:val="center"/>
            </w:pPr>
            <w:r w:rsidRPr="00F80603">
              <w:t>1.7</w:t>
            </w:r>
          </w:p>
        </w:tc>
        <w:tc>
          <w:tcPr>
            <w:tcW w:w="1061" w:type="pct"/>
          </w:tcPr>
          <w:p w14:paraId="109E0FF2" w14:textId="77777777" w:rsidR="00EE57D9" w:rsidRPr="00F80603" w:rsidRDefault="00EE57D9" w:rsidP="00AD5F83">
            <w:pPr>
              <w:pStyle w:val="TableText1"/>
            </w:pPr>
            <w:r w:rsidRPr="00F80603">
              <w:t xml:space="preserve">Roadmap of Mail.XML </w:t>
            </w:r>
          </w:p>
        </w:tc>
        <w:tc>
          <w:tcPr>
            <w:tcW w:w="2867" w:type="pct"/>
          </w:tcPr>
          <w:p w14:paraId="109E0FF3" w14:textId="77777777" w:rsidR="00EE57D9" w:rsidRPr="00F80603" w:rsidRDefault="00EE57D9" w:rsidP="00AD5F83">
            <w:pPr>
              <w:pStyle w:val="TableText1"/>
            </w:pPr>
            <w:r w:rsidRPr="00F80603">
              <w:t xml:space="preserve">Updated the note </w:t>
            </w:r>
          </w:p>
          <w:p w14:paraId="109E0FF4" w14:textId="77777777" w:rsidR="00EE57D9" w:rsidRPr="00F80603" w:rsidRDefault="00EE57D9" w:rsidP="00AD5F83">
            <w:pPr>
              <w:pStyle w:val="TableText1"/>
            </w:pPr>
            <w:r w:rsidRPr="00F80603">
              <w:t xml:space="preserve">Changed the decommissioning date of Mail.XML 6.0D from December 30th, 2011 to January 8th, 2012. </w:t>
            </w:r>
          </w:p>
          <w:p w14:paraId="109E0FF5" w14:textId="77777777" w:rsidR="00EE57D9" w:rsidRPr="00F80603" w:rsidRDefault="00EE57D9" w:rsidP="00FB5839">
            <w:pPr>
              <w:pStyle w:val="TableText1"/>
            </w:pPr>
            <w:r w:rsidRPr="00F80603">
              <w:t xml:space="preserve">Included Mail.XML </w:t>
            </w:r>
            <w:r w:rsidR="00FB5839" w:rsidRPr="00F80603">
              <w:t>Release 28 and 29 in the table.</w:t>
            </w:r>
          </w:p>
        </w:tc>
      </w:tr>
      <w:tr w:rsidR="00EE57D9" w:rsidRPr="00F80603" w14:paraId="109E0FFB" w14:textId="77777777" w:rsidTr="00762164">
        <w:tc>
          <w:tcPr>
            <w:tcW w:w="542" w:type="pct"/>
          </w:tcPr>
          <w:p w14:paraId="109E0FF7" w14:textId="77777777" w:rsidR="00EE57D9" w:rsidRPr="00F80603" w:rsidRDefault="00762164" w:rsidP="00AD5F83">
            <w:pPr>
              <w:pStyle w:val="TableText1"/>
            </w:pPr>
            <w:r>
              <w:t>11/07/</w:t>
            </w:r>
            <w:r w:rsidR="00EE57D9" w:rsidRPr="00F80603">
              <w:t>11</w:t>
            </w:r>
          </w:p>
        </w:tc>
        <w:tc>
          <w:tcPr>
            <w:tcW w:w="530" w:type="pct"/>
          </w:tcPr>
          <w:p w14:paraId="109E0FF8" w14:textId="77777777" w:rsidR="00EE57D9" w:rsidRPr="00F80603" w:rsidRDefault="00EE57D9" w:rsidP="00AD5F83">
            <w:pPr>
              <w:pStyle w:val="TableText1"/>
              <w:jc w:val="center"/>
            </w:pPr>
            <w:r w:rsidRPr="00F80603">
              <w:t>All</w:t>
            </w:r>
          </w:p>
        </w:tc>
        <w:tc>
          <w:tcPr>
            <w:tcW w:w="1061" w:type="pct"/>
          </w:tcPr>
          <w:p w14:paraId="109E0FF9" w14:textId="77777777" w:rsidR="00EE57D9" w:rsidRPr="00F80603" w:rsidRDefault="00EE57D9" w:rsidP="00AD5F83">
            <w:pPr>
              <w:pStyle w:val="TableText1"/>
            </w:pPr>
            <w:r w:rsidRPr="00F80603">
              <w:t>Footer and Header</w:t>
            </w:r>
          </w:p>
        </w:tc>
        <w:tc>
          <w:tcPr>
            <w:tcW w:w="2867" w:type="pct"/>
          </w:tcPr>
          <w:p w14:paraId="109E0FFA" w14:textId="77777777" w:rsidR="00EE57D9" w:rsidRPr="00F80603" w:rsidRDefault="00FB5839" w:rsidP="00AD5F83">
            <w:pPr>
              <w:pStyle w:val="TableText1"/>
            </w:pPr>
            <w:r w:rsidRPr="00F80603">
              <w:t>Updated footer and header</w:t>
            </w:r>
          </w:p>
        </w:tc>
      </w:tr>
    </w:tbl>
    <w:p w14:paraId="109E0FFC" w14:textId="77777777" w:rsidR="00EE57D9" w:rsidRPr="00F80603" w:rsidRDefault="00EE57D9" w:rsidP="00EE57D9">
      <w:pPr>
        <w:rPr>
          <w:rStyle w:val="BodyTextChar"/>
        </w:rPr>
      </w:pPr>
    </w:p>
    <w:p w14:paraId="109E0FFD" w14:textId="77777777" w:rsidR="00EE57D9" w:rsidRPr="00F80603" w:rsidRDefault="00EE57D9" w:rsidP="007400A9">
      <w:pPr>
        <w:pStyle w:val="BodyText"/>
        <w:rPr>
          <w:rStyle w:val="BodyTextChar"/>
        </w:rPr>
      </w:pPr>
      <w:r w:rsidRPr="00F80603">
        <w:rPr>
          <w:rStyle w:val="BodyTextChar"/>
        </w:rPr>
        <w:t>These are the changes from RIBBS Version 9.5.3 (Aug 9, 2011).</w:t>
      </w:r>
    </w:p>
    <w:p w14:paraId="109E0FFE" w14:textId="77777777" w:rsidR="00EE57D9" w:rsidRPr="00F80603" w:rsidRDefault="00EE57D9" w:rsidP="007400A9">
      <w:pPr>
        <w:pStyle w:val="BodyText"/>
        <w:rPr>
          <w:rStyle w:val="BodyTextChar"/>
        </w:rPr>
      </w:pPr>
      <w:r w:rsidRPr="00F80603">
        <w:rPr>
          <w:rStyle w:val="BodyTextChar"/>
        </w:rPr>
        <w:t>These changes are being implemented to contribute to the goal of editing of the Postal Service Mail.XML technical specification by function (eDoc, Data Distribution, FAST), which are themselves further d</w:t>
      </w:r>
      <w:r w:rsidR="00557992">
        <w:rPr>
          <w:rStyle w:val="BodyTextChar"/>
        </w:rPr>
        <w:t>ivided by Mail.XML versions ie.9.0C,</w:t>
      </w:r>
      <w:r w:rsidRPr="00F80603">
        <w:rPr>
          <w:rStyle w:val="BodyTextChar"/>
        </w:rPr>
        <w:t>12.0B,11.0 supported in a release.</w:t>
      </w:r>
    </w:p>
    <w:p w14:paraId="109E0FFF" w14:textId="77777777" w:rsidR="00EE57D9" w:rsidRPr="00F80603" w:rsidRDefault="00EE57D9" w:rsidP="007400A9">
      <w:pPr>
        <w:pStyle w:val="BodyText"/>
        <w:rPr>
          <w:rStyle w:val="BodyTextChar"/>
        </w:rPr>
      </w:pPr>
      <w:r w:rsidRPr="00F80603">
        <w:rPr>
          <w:rStyle w:val="BodyTextChar"/>
        </w:rPr>
        <w:lastRenderedPageBreak/>
        <w:t>These changes are being implemented to contribute to the goal of breaking down and editing the Postal Service Mail.XML technical specifications by Mail.XML supported versions to facilitate editing and enhance readability and navigation throughout the document.</w:t>
      </w:r>
    </w:p>
    <w:p w14:paraId="109E1000" w14:textId="77777777" w:rsidR="00EE57D9" w:rsidRPr="00F80603" w:rsidRDefault="00EE57D9" w:rsidP="007400A9">
      <w:pPr>
        <w:pStyle w:val="BodyText"/>
        <w:rPr>
          <w:rStyle w:val="BodyTextChar"/>
        </w:rPr>
      </w:pPr>
      <w:r w:rsidRPr="00F80603">
        <w:rPr>
          <w:rStyle w:val="BodyTextChar"/>
        </w:rPr>
        <w:t>In addition, to easier navigation, some sections such as the appendixes have been reorganized.</w:t>
      </w:r>
    </w:p>
    <w:p w14:paraId="109E1001" w14:textId="77777777" w:rsidR="00EE57D9" w:rsidRPr="00F80603" w:rsidRDefault="00EE57D9" w:rsidP="007400A9">
      <w:pPr>
        <w:pStyle w:val="BodyText"/>
        <w:rPr>
          <w:rStyle w:val="BodyTextChar"/>
        </w:rPr>
      </w:pPr>
      <w:r w:rsidRPr="00F80603">
        <w:rPr>
          <w:rStyle w:val="BodyTextChar"/>
        </w:rPr>
        <w:t xml:space="preserve">Previously the technical specifications were just divided by function (eDoc, Data Distribution, FAST). In that scheme, all supported Mail.XML for each release were all combined in one technical specification per function release. i.e. For Release 28 (November 2011) the Mail.XML eDoc technical specification included the supported Mail.XML versions 9.0B, 9.0C and 12.0BC, as while the FAST technical specification containing Mail.XML 8.0B and 12.0B versions. </w:t>
      </w:r>
    </w:p>
    <w:p w14:paraId="109E1002" w14:textId="77777777" w:rsidR="00EE57D9" w:rsidRPr="00F80603" w:rsidRDefault="00EE57D9" w:rsidP="007400A9">
      <w:pPr>
        <w:pStyle w:val="BodyText"/>
        <w:rPr>
          <w:rStyle w:val="BodyTextChar"/>
        </w:rPr>
      </w:pPr>
      <w:r w:rsidRPr="00F80603">
        <w:rPr>
          <w:rStyle w:val="BodyTextChar"/>
        </w:rPr>
        <w:t xml:space="preserve">This approach resulted sometimes in bulky document that became difficult to edit, manage or read as with documents mounting up to sometimes 1000 pages. </w:t>
      </w:r>
    </w:p>
    <w:p w14:paraId="109E1003" w14:textId="77777777" w:rsidR="00EE57D9" w:rsidRPr="00F80603" w:rsidRDefault="00EE57D9" w:rsidP="007400A9">
      <w:pPr>
        <w:pStyle w:val="BodyText"/>
        <w:rPr>
          <w:rStyle w:val="BodyTextChar"/>
        </w:rPr>
      </w:pPr>
      <w:r w:rsidRPr="00F80603">
        <w:rPr>
          <w:rStyle w:val="BodyTextChar"/>
        </w:rPr>
        <w:t>With the new editing process, the technical guides are edited focusing on the Mail.XML supported version per function.</w:t>
      </w:r>
    </w:p>
    <w:p w14:paraId="109E1004" w14:textId="77777777" w:rsidR="00EE57D9" w:rsidRPr="00F80603" w:rsidRDefault="00EE57D9" w:rsidP="007400A9">
      <w:pPr>
        <w:pStyle w:val="BodyText"/>
        <w:rPr>
          <w:rStyle w:val="BodyTextChar"/>
        </w:rPr>
      </w:pPr>
      <w:r w:rsidRPr="00F80603">
        <w:rPr>
          <w:rStyle w:val="BodyTextChar"/>
        </w:rPr>
        <w:t>For instance, the FAST guide supporting Mail.XML 8.0B and 12.0B versions will have two different sub-Technical specifications for Release 29 (January 2012).</w:t>
      </w:r>
    </w:p>
    <w:p w14:paraId="109E1005" w14:textId="77777777" w:rsidR="00EE57D9" w:rsidRPr="00F80603" w:rsidRDefault="00EE57D9" w:rsidP="007400A9">
      <w:pPr>
        <w:pStyle w:val="BodyText"/>
        <w:rPr>
          <w:rStyle w:val="BodyTextChar"/>
        </w:rPr>
      </w:pPr>
      <w:r w:rsidRPr="00F80603">
        <w:rPr>
          <w:rStyle w:val="BodyTextChar"/>
        </w:rPr>
        <w:t>Each technical specification will also group all Mail.XML version and their respective supported errata versions.</w:t>
      </w:r>
    </w:p>
    <w:p w14:paraId="109E1006" w14:textId="77777777" w:rsidR="00EE57D9" w:rsidRPr="00F80603" w:rsidRDefault="00EE57D9" w:rsidP="007400A9">
      <w:pPr>
        <w:pStyle w:val="BodyText"/>
        <w:rPr>
          <w:rStyle w:val="BodyTextChar"/>
        </w:rPr>
      </w:pPr>
      <w:r w:rsidRPr="00F80603">
        <w:rPr>
          <w:rStyle w:val="BodyTextChar"/>
        </w:rPr>
        <w:t xml:space="preserve">For instance, 9.0B and 9.0C supported in eDoc technical specification for Release 28 are combined in one document since they are errata for Mail.XML 9.0. However if Mail.XML 8.0B and 8.1 were supported, they would have been in two different documents since they are not of the same Mail.XML version. </w:t>
      </w:r>
    </w:p>
    <w:p w14:paraId="109E1007" w14:textId="77777777" w:rsidR="00EE57D9" w:rsidRPr="00F80603" w:rsidRDefault="00EE57D9" w:rsidP="007400A9">
      <w:pPr>
        <w:pStyle w:val="BodyText"/>
        <w:rPr>
          <w:rStyle w:val="BodyTextChar"/>
        </w:rPr>
      </w:pPr>
      <w:r w:rsidRPr="00F80603">
        <w:rPr>
          <w:rStyle w:val="BodyTextChar"/>
        </w:rPr>
        <w:t>By convention, Mail.XML version name containing a letter, such as 7.0C, 9.0B, 12.0BA are considered errata. In contrast, Mail.XML 8.0 and 8.1 are considered to be two different versions.</w:t>
      </w:r>
    </w:p>
    <w:p w14:paraId="109E1008" w14:textId="77777777" w:rsidR="00EE57D9" w:rsidRPr="00F80603" w:rsidRDefault="00EE57D9" w:rsidP="007400A9">
      <w:pPr>
        <w:pStyle w:val="BodyText"/>
        <w:rPr>
          <w:rStyle w:val="BodyTextChar"/>
        </w:rPr>
      </w:pPr>
      <w:r w:rsidRPr="00F80603">
        <w:rPr>
          <w:rStyle w:val="BodyTextChar"/>
        </w:rPr>
        <w:t>The following are the changes from Version 9.5.3 to Version 1.0.0</w:t>
      </w:r>
    </w:p>
    <w:p w14:paraId="109E1009" w14:textId="77777777" w:rsidR="00EE57D9" w:rsidRPr="00F80603" w:rsidRDefault="00EE57D9" w:rsidP="00C73BAC">
      <w:pPr>
        <w:pStyle w:val="BodyText"/>
      </w:pPr>
      <w:r w:rsidRPr="00F80603">
        <w:t xml:space="preserve">The version number of the document is being reset to 1.0.0 instead of following the 9.5.3 series because of the new editing approach explained above. </w:t>
      </w:r>
    </w:p>
    <w:p w14:paraId="109E100A" w14:textId="77777777" w:rsidR="00EE57D9" w:rsidRPr="00F80603" w:rsidRDefault="00EE57D9" w:rsidP="007400A9">
      <w:pPr>
        <w:pStyle w:val="BodyText"/>
      </w:pPr>
      <w:r w:rsidRPr="00F80603">
        <w:t>Note that the contents of the business rules and data structures do not change from Version 9.5.3 to Version 1.0.0 in this document. Only the format and organization of the document are modified to facilitate editing for the editors and readability for the readers.</w:t>
      </w:r>
    </w:p>
    <w:tbl>
      <w:tblPr>
        <w:tblStyle w:val="ACI-USPS"/>
        <w:tblW w:w="5000" w:type="pct"/>
        <w:tblInd w:w="0" w:type="dxa"/>
        <w:tblLook w:val="04A0" w:firstRow="1" w:lastRow="0" w:firstColumn="1" w:lastColumn="0" w:noHBand="0" w:noVBand="1"/>
      </w:tblPr>
      <w:tblGrid>
        <w:gridCol w:w="1560"/>
        <w:gridCol w:w="1092"/>
        <w:gridCol w:w="65"/>
        <w:gridCol w:w="3712"/>
        <w:gridCol w:w="4361"/>
      </w:tblGrid>
      <w:tr w:rsidR="00EE57D9" w:rsidRPr="00FB4D50" w14:paraId="109E100F"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23" w:type="pct"/>
            <w:shd w:val="clear" w:color="auto" w:fill="DBE5F1" w:themeFill="accent1" w:themeFillTint="33"/>
          </w:tcPr>
          <w:p w14:paraId="109E100B" w14:textId="77777777" w:rsidR="00EE57D9" w:rsidRPr="00FB4D50" w:rsidRDefault="00EE57D9" w:rsidP="00FB4D50">
            <w:pPr>
              <w:pStyle w:val="TableTitle"/>
            </w:pPr>
            <w:r w:rsidRPr="00FB4D50">
              <w:t>Dates</w:t>
            </w:r>
          </w:p>
        </w:tc>
        <w:tc>
          <w:tcPr>
            <w:tcW w:w="536" w:type="pct"/>
            <w:gridSpan w:val="2"/>
            <w:shd w:val="clear" w:color="auto" w:fill="DBE5F1" w:themeFill="accent1" w:themeFillTint="33"/>
          </w:tcPr>
          <w:p w14:paraId="109E100C" w14:textId="77777777" w:rsidR="00EE57D9" w:rsidRPr="00FB4D50" w:rsidRDefault="00EE57D9" w:rsidP="00FB4D50">
            <w:pPr>
              <w:pStyle w:val="TableTitle"/>
            </w:pPr>
            <w:r w:rsidRPr="00FB4D50">
              <w:t>Section #</w:t>
            </w:r>
          </w:p>
        </w:tc>
        <w:tc>
          <w:tcPr>
            <w:tcW w:w="1720" w:type="pct"/>
            <w:shd w:val="clear" w:color="auto" w:fill="DBE5F1" w:themeFill="accent1" w:themeFillTint="33"/>
          </w:tcPr>
          <w:p w14:paraId="109E100D" w14:textId="77777777" w:rsidR="00EE57D9" w:rsidRPr="00FB4D50" w:rsidRDefault="00EE57D9" w:rsidP="00FB4D50">
            <w:pPr>
              <w:pStyle w:val="TableTitle"/>
            </w:pPr>
            <w:r w:rsidRPr="00FB4D50">
              <w:t>Title</w:t>
            </w:r>
          </w:p>
        </w:tc>
        <w:tc>
          <w:tcPr>
            <w:tcW w:w="2021" w:type="pct"/>
            <w:shd w:val="clear" w:color="auto" w:fill="DBE5F1" w:themeFill="accent1" w:themeFillTint="33"/>
          </w:tcPr>
          <w:p w14:paraId="109E100E" w14:textId="77777777" w:rsidR="00EE57D9" w:rsidRPr="00FB4D50" w:rsidRDefault="00EE57D9" w:rsidP="00FB4D50">
            <w:pPr>
              <w:pStyle w:val="TableTitle"/>
            </w:pPr>
            <w:r w:rsidRPr="00FB4D50">
              <w:t>Description</w:t>
            </w:r>
          </w:p>
        </w:tc>
      </w:tr>
      <w:tr w:rsidR="00EE57D9" w:rsidRPr="00922315" w14:paraId="109E1014" w14:textId="77777777" w:rsidTr="00FB4D50">
        <w:tc>
          <w:tcPr>
            <w:tcW w:w="723" w:type="pct"/>
          </w:tcPr>
          <w:p w14:paraId="109E1010" w14:textId="77777777" w:rsidR="00EE57D9" w:rsidRPr="00922315" w:rsidRDefault="00FB4D50" w:rsidP="00AD5F83">
            <w:pPr>
              <w:pStyle w:val="TableText1"/>
              <w:rPr>
                <w:color w:val="000000" w:themeColor="text1"/>
              </w:rPr>
            </w:pPr>
            <w:r>
              <w:rPr>
                <w:color w:val="000000" w:themeColor="text1"/>
              </w:rPr>
              <w:t>09/29/</w:t>
            </w:r>
            <w:r w:rsidR="00EE57D9" w:rsidRPr="00922315">
              <w:rPr>
                <w:color w:val="000000" w:themeColor="text1"/>
              </w:rPr>
              <w:t>11</w:t>
            </w:r>
          </w:p>
        </w:tc>
        <w:tc>
          <w:tcPr>
            <w:tcW w:w="506" w:type="pct"/>
          </w:tcPr>
          <w:p w14:paraId="109E1011" w14:textId="77777777" w:rsidR="00EE57D9" w:rsidRPr="00922315" w:rsidRDefault="00EE57D9" w:rsidP="00AD5F83">
            <w:pPr>
              <w:pStyle w:val="TableText1"/>
              <w:jc w:val="center"/>
              <w:rPr>
                <w:color w:val="000000" w:themeColor="text1"/>
              </w:rPr>
            </w:pPr>
            <w:r w:rsidRPr="00922315">
              <w:rPr>
                <w:color w:val="000000" w:themeColor="text1"/>
              </w:rPr>
              <w:t>4.3.1</w:t>
            </w:r>
          </w:p>
        </w:tc>
        <w:tc>
          <w:tcPr>
            <w:tcW w:w="1749" w:type="pct"/>
            <w:gridSpan w:val="2"/>
          </w:tcPr>
          <w:p w14:paraId="109E1012" w14:textId="77777777" w:rsidR="00EE57D9" w:rsidRPr="00922315" w:rsidRDefault="00EE57D9" w:rsidP="00AD5F83">
            <w:pPr>
              <w:pStyle w:val="TableText1"/>
              <w:rPr>
                <w:color w:val="000000" w:themeColor="text1"/>
              </w:rPr>
            </w:pPr>
            <w:r w:rsidRPr="00922315">
              <w:rPr>
                <w:color w:val="000000" w:themeColor="text1"/>
              </w:rPr>
              <w:t>Upd</w:t>
            </w:r>
            <w:r w:rsidR="00FB5839" w:rsidRPr="00922315">
              <w:rPr>
                <w:color w:val="000000" w:themeColor="text1"/>
              </w:rPr>
              <w:t>ated Error and Warning messages</w:t>
            </w:r>
          </w:p>
        </w:tc>
        <w:tc>
          <w:tcPr>
            <w:tcW w:w="2021" w:type="pct"/>
          </w:tcPr>
          <w:p w14:paraId="109E1013" w14:textId="77777777" w:rsidR="00EE57D9" w:rsidRPr="00922315" w:rsidRDefault="00EE57D9" w:rsidP="00AD5F83">
            <w:pPr>
              <w:pStyle w:val="TableText1"/>
              <w:rPr>
                <w:color w:val="000000" w:themeColor="text1"/>
              </w:rPr>
            </w:pPr>
            <w:r w:rsidRPr="00922315">
              <w:rPr>
                <w:color w:val="000000" w:themeColor="text1"/>
              </w:rPr>
              <w:t>Inserted a new table for Upd</w:t>
            </w:r>
            <w:r w:rsidR="00FB5839" w:rsidRPr="00922315">
              <w:rPr>
                <w:color w:val="000000" w:themeColor="text1"/>
              </w:rPr>
              <w:t>ated Error and Warning messages</w:t>
            </w:r>
          </w:p>
        </w:tc>
      </w:tr>
      <w:tr w:rsidR="00EE57D9" w:rsidRPr="00922315" w14:paraId="109E1019" w14:textId="77777777" w:rsidTr="00FB4D50">
        <w:tc>
          <w:tcPr>
            <w:tcW w:w="723" w:type="pct"/>
          </w:tcPr>
          <w:p w14:paraId="109E1015" w14:textId="77777777" w:rsidR="00EE57D9" w:rsidRPr="00922315" w:rsidRDefault="00FB4D50" w:rsidP="00AD5F83">
            <w:pPr>
              <w:pStyle w:val="TableText1"/>
              <w:rPr>
                <w:color w:val="000000" w:themeColor="text1"/>
              </w:rPr>
            </w:pPr>
            <w:r>
              <w:rPr>
                <w:color w:val="000000" w:themeColor="text1"/>
              </w:rPr>
              <w:t>09/29/</w:t>
            </w:r>
            <w:r w:rsidR="00EE57D9" w:rsidRPr="00922315">
              <w:rPr>
                <w:color w:val="000000" w:themeColor="text1"/>
              </w:rPr>
              <w:t>11</w:t>
            </w:r>
          </w:p>
        </w:tc>
        <w:tc>
          <w:tcPr>
            <w:tcW w:w="506" w:type="pct"/>
          </w:tcPr>
          <w:p w14:paraId="109E1016" w14:textId="77777777" w:rsidR="00EE57D9" w:rsidRPr="00922315" w:rsidRDefault="00EE57D9" w:rsidP="00AD5F83">
            <w:pPr>
              <w:pStyle w:val="TableText1"/>
              <w:jc w:val="center"/>
              <w:rPr>
                <w:color w:val="000000" w:themeColor="text1"/>
              </w:rPr>
            </w:pPr>
            <w:r w:rsidRPr="00922315">
              <w:rPr>
                <w:color w:val="000000" w:themeColor="text1"/>
              </w:rPr>
              <w:t>3.34</w:t>
            </w:r>
          </w:p>
        </w:tc>
        <w:tc>
          <w:tcPr>
            <w:tcW w:w="1749" w:type="pct"/>
            <w:gridSpan w:val="2"/>
          </w:tcPr>
          <w:p w14:paraId="109E1017" w14:textId="77777777" w:rsidR="00EE57D9" w:rsidRPr="00922315" w:rsidRDefault="00EE57D9" w:rsidP="00AD5F83">
            <w:pPr>
              <w:pStyle w:val="TableText1"/>
              <w:rPr>
                <w:color w:val="000000" w:themeColor="text1"/>
              </w:rPr>
            </w:pPr>
            <w:r w:rsidRPr="00922315">
              <w:rPr>
                <w:color w:val="000000" w:themeColor="text1"/>
              </w:rPr>
              <w:t>AllDeliveryApptCloseoutRequest</w:t>
            </w:r>
          </w:p>
        </w:tc>
        <w:tc>
          <w:tcPr>
            <w:tcW w:w="2021" w:type="pct"/>
          </w:tcPr>
          <w:p w14:paraId="109E1018" w14:textId="77777777" w:rsidR="00EE57D9" w:rsidRPr="00922315" w:rsidRDefault="00EE57D9" w:rsidP="00AD5F83">
            <w:pPr>
              <w:pStyle w:val="TableText1"/>
              <w:rPr>
                <w:color w:val="000000" w:themeColor="text1"/>
              </w:rPr>
            </w:pPr>
            <w:r w:rsidRPr="00922315">
              <w:rPr>
                <w:color w:val="000000" w:themeColor="text1"/>
              </w:rPr>
              <w:t>Update: Mailxml10  ‘AllDeliveryApptCloseoutRequest ’ with Date Range (Start,End) provided on the request  will match date range provided with ‘ScheduledAppt ’ to retrieve  ‘ConsigneeGoodsReceipt ’, and ‘ActualTruckArrival ’ to retrieve ‘UnscheduledConsigneeGoodsReceipt ’ . If the Start and End date parameters are not provided, the system will provide all of the available and unrequested data</w:t>
            </w:r>
          </w:p>
        </w:tc>
      </w:tr>
      <w:tr w:rsidR="00EE57D9" w:rsidRPr="00922315" w14:paraId="109E101F" w14:textId="77777777" w:rsidTr="00FB4D50">
        <w:tc>
          <w:tcPr>
            <w:tcW w:w="723" w:type="pct"/>
          </w:tcPr>
          <w:p w14:paraId="109E101A" w14:textId="77777777" w:rsidR="00EE57D9" w:rsidRPr="00922315" w:rsidRDefault="00FB4D50" w:rsidP="00AD5F83">
            <w:pPr>
              <w:pStyle w:val="TableText1"/>
              <w:rPr>
                <w:color w:val="000000" w:themeColor="text1"/>
              </w:rPr>
            </w:pPr>
            <w:r>
              <w:rPr>
                <w:color w:val="000000" w:themeColor="text1"/>
              </w:rPr>
              <w:t>09/29/</w:t>
            </w:r>
            <w:r w:rsidR="00EE57D9" w:rsidRPr="00922315">
              <w:rPr>
                <w:color w:val="000000" w:themeColor="text1"/>
              </w:rPr>
              <w:t>11</w:t>
            </w:r>
          </w:p>
        </w:tc>
        <w:tc>
          <w:tcPr>
            <w:tcW w:w="506" w:type="pct"/>
          </w:tcPr>
          <w:p w14:paraId="109E101B" w14:textId="77777777" w:rsidR="00EE57D9" w:rsidRPr="00922315" w:rsidRDefault="00EE57D9" w:rsidP="00AD5F83">
            <w:pPr>
              <w:pStyle w:val="TableText1"/>
              <w:jc w:val="center"/>
              <w:rPr>
                <w:color w:val="000000" w:themeColor="text1"/>
              </w:rPr>
            </w:pPr>
            <w:r w:rsidRPr="00922315">
              <w:rPr>
                <w:color w:val="000000" w:themeColor="text1"/>
              </w:rPr>
              <w:t>1.7</w:t>
            </w:r>
          </w:p>
        </w:tc>
        <w:tc>
          <w:tcPr>
            <w:tcW w:w="1749" w:type="pct"/>
            <w:gridSpan w:val="2"/>
          </w:tcPr>
          <w:p w14:paraId="109E101C" w14:textId="77777777" w:rsidR="00EE57D9" w:rsidRPr="00922315" w:rsidRDefault="00EE57D9" w:rsidP="00AD5F83">
            <w:pPr>
              <w:pStyle w:val="TableText1"/>
              <w:rPr>
                <w:color w:val="000000" w:themeColor="text1"/>
              </w:rPr>
            </w:pPr>
            <w:r w:rsidRPr="00922315">
              <w:rPr>
                <w:color w:val="000000" w:themeColor="text1"/>
              </w:rPr>
              <w:t xml:space="preserve">Roadmap of Mail.XML </w:t>
            </w:r>
          </w:p>
        </w:tc>
        <w:tc>
          <w:tcPr>
            <w:tcW w:w="2021" w:type="pct"/>
          </w:tcPr>
          <w:p w14:paraId="109E101D" w14:textId="77777777" w:rsidR="00EE57D9" w:rsidRPr="00922315" w:rsidRDefault="00EE57D9" w:rsidP="00AD5F83">
            <w:pPr>
              <w:pStyle w:val="TableText1"/>
              <w:rPr>
                <w:color w:val="000000" w:themeColor="text1"/>
              </w:rPr>
            </w:pPr>
            <w:r w:rsidRPr="00922315">
              <w:rPr>
                <w:color w:val="000000" w:themeColor="text1"/>
              </w:rPr>
              <w:t xml:space="preserve">Changed the decommissioning date of Mail.XML 6.0D from October 28, 2011 to </w:t>
            </w:r>
          </w:p>
          <w:p w14:paraId="109E101E" w14:textId="77777777" w:rsidR="00EE57D9" w:rsidRPr="00922315" w:rsidRDefault="00FB5839" w:rsidP="00FB5839">
            <w:pPr>
              <w:pStyle w:val="TableText1"/>
              <w:rPr>
                <w:color w:val="000000" w:themeColor="text1"/>
              </w:rPr>
            </w:pPr>
            <w:r w:rsidRPr="00922315">
              <w:rPr>
                <w:color w:val="000000" w:themeColor="text1"/>
              </w:rPr>
              <w:t xml:space="preserve">December 30, 2011. </w:t>
            </w:r>
          </w:p>
        </w:tc>
      </w:tr>
      <w:tr w:rsidR="00EE57D9" w:rsidRPr="00922315" w14:paraId="109E1024" w14:textId="77777777" w:rsidTr="00FB4D50">
        <w:tc>
          <w:tcPr>
            <w:tcW w:w="723" w:type="pct"/>
          </w:tcPr>
          <w:p w14:paraId="109E1020" w14:textId="77777777" w:rsidR="00EE57D9" w:rsidRPr="00922315" w:rsidRDefault="00FB4D50" w:rsidP="00AD5F83">
            <w:pPr>
              <w:pStyle w:val="TableText1"/>
              <w:rPr>
                <w:color w:val="000000" w:themeColor="text1"/>
              </w:rPr>
            </w:pPr>
            <w:r>
              <w:rPr>
                <w:color w:val="000000" w:themeColor="text1"/>
              </w:rPr>
              <w:t>09/26/</w:t>
            </w:r>
            <w:r w:rsidR="00EE57D9" w:rsidRPr="00922315">
              <w:rPr>
                <w:color w:val="000000" w:themeColor="text1"/>
              </w:rPr>
              <w:t>11</w:t>
            </w:r>
          </w:p>
        </w:tc>
        <w:tc>
          <w:tcPr>
            <w:tcW w:w="536" w:type="pct"/>
            <w:gridSpan w:val="2"/>
          </w:tcPr>
          <w:p w14:paraId="109E1021" w14:textId="77777777" w:rsidR="00EE57D9" w:rsidRPr="00922315" w:rsidRDefault="00EE57D9" w:rsidP="00AD5F83">
            <w:pPr>
              <w:pStyle w:val="TableText1"/>
              <w:jc w:val="center"/>
              <w:rPr>
                <w:color w:val="000000" w:themeColor="text1"/>
              </w:rPr>
            </w:pPr>
          </w:p>
        </w:tc>
        <w:tc>
          <w:tcPr>
            <w:tcW w:w="1720" w:type="pct"/>
          </w:tcPr>
          <w:p w14:paraId="109E1022" w14:textId="77777777" w:rsidR="00EE57D9" w:rsidRPr="00922315" w:rsidRDefault="00EE57D9" w:rsidP="00AD5F83">
            <w:pPr>
              <w:pStyle w:val="TableText1"/>
              <w:rPr>
                <w:color w:val="000000" w:themeColor="text1"/>
              </w:rPr>
            </w:pPr>
            <w:r w:rsidRPr="00922315">
              <w:rPr>
                <w:color w:val="000000" w:themeColor="text1"/>
              </w:rPr>
              <w:t>Document Change History</w:t>
            </w:r>
          </w:p>
        </w:tc>
        <w:tc>
          <w:tcPr>
            <w:tcW w:w="2021" w:type="pct"/>
          </w:tcPr>
          <w:p w14:paraId="109E1023" w14:textId="77777777" w:rsidR="00EE57D9" w:rsidRPr="005677CE" w:rsidRDefault="00EE57D9" w:rsidP="00AD5F83">
            <w:pPr>
              <w:pStyle w:val="Header"/>
              <w:rPr>
                <w:color w:val="000000" w:themeColor="text1"/>
                <w:sz w:val="20"/>
              </w:rPr>
            </w:pPr>
            <w:r w:rsidRPr="005677CE">
              <w:rPr>
                <w:color w:val="000000" w:themeColor="text1"/>
                <w:sz w:val="20"/>
              </w:rPr>
              <w:t>Added the changes history from the previous versions to have a complete history log of the guide updates.</w:t>
            </w:r>
          </w:p>
        </w:tc>
      </w:tr>
      <w:tr w:rsidR="00EE57D9" w:rsidRPr="00922315" w14:paraId="109E102A" w14:textId="77777777" w:rsidTr="00FB4D50">
        <w:tc>
          <w:tcPr>
            <w:tcW w:w="723" w:type="pct"/>
          </w:tcPr>
          <w:p w14:paraId="109E1025" w14:textId="77777777" w:rsidR="00EE57D9" w:rsidRPr="00922315" w:rsidRDefault="00FB4D50" w:rsidP="00AD5F83">
            <w:pPr>
              <w:pStyle w:val="TableText1"/>
              <w:rPr>
                <w:color w:val="000000" w:themeColor="text1"/>
              </w:rPr>
            </w:pPr>
            <w:r>
              <w:rPr>
                <w:color w:val="000000" w:themeColor="text1"/>
              </w:rPr>
              <w:t>09/26/</w:t>
            </w:r>
            <w:r w:rsidR="00EE57D9" w:rsidRPr="00922315">
              <w:rPr>
                <w:color w:val="000000" w:themeColor="text1"/>
              </w:rPr>
              <w:t>11</w:t>
            </w:r>
          </w:p>
        </w:tc>
        <w:tc>
          <w:tcPr>
            <w:tcW w:w="536" w:type="pct"/>
            <w:gridSpan w:val="2"/>
          </w:tcPr>
          <w:p w14:paraId="109E1026" w14:textId="77777777" w:rsidR="00EE57D9" w:rsidRPr="00922315" w:rsidRDefault="00EE57D9" w:rsidP="00AD5F83">
            <w:pPr>
              <w:pStyle w:val="TableText1"/>
              <w:jc w:val="center"/>
              <w:rPr>
                <w:color w:val="000000" w:themeColor="text1"/>
              </w:rPr>
            </w:pPr>
          </w:p>
        </w:tc>
        <w:tc>
          <w:tcPr>
            <w:tcW w:w="1720" w:type="pct"/>
          </w:tcPr>
          <w:p w14:paraId="109E1027" w14:textId="77777777" w:rsidR="00EE57D9" w:rsidRPr="00922315" w:rsidRDefault="00EE57D9" w:rsidP="00AD5F83">
            <w:pPr>
              <w:pStyle w:val="TableText1"/>
              <w:rPr>
                <w:color w:val="000000" w:themeColor="text1"/>
              </w:rPr>
            </w:pPr>
            <w:r w:rsidRPr="00922315">
              <w:rPr>
                <w:color w:val="000000" w:themeColor="text1"/>
              </w:rPr>
              <w:t>Document Change History</w:t>
            </w:r>
          </w:p>
        </w:tc>
        <w:tc>
          <w:tcPr>
            <w:tcW w:w="2021" w:type="pct"/>
          </w:tcPr>
          <w:p w14:paraId="109E1028" w14:textId="77777777" w:rsidR="00EE57D9" w:rsidRPr="005677CE" w:rsidRDefault="00EE57D9" w:rsidP="00AD5F83">
            <w:pPr>
              <w:pStyle w:val="Header"/>
              <w:rPr>
                <w:color w:val="000000" w:themeColor="text1"/>
                <w:sz w:val="20"/>
              </w:rPr>
            </w:pPr>
            <w:r w:rsidRPr="005677CE">
              <w:rPr>
                <w:color w:val="000000" w:themeColor="text1"/>
                <w:sz w:val="20"/>
              </w:rPr>
              <w:t>Added</w:t>
            </w:r>
          </w:p>
          <w:p w14:paraId="109E1029" w14:textId="77777777" w:rsidR="00EE57D9" w:rsidRPr="005677CE" w:rsidRDefault="00EE57D9" w:rsidP="00AD5F83">
            <w:pPr>
              <w:pStyle w:val="Header"/>
              <w:rPr>
                <w:color w:val="000000" w:themeColor="text1"/>
                <w:sz w:val="20"/>
              </w:rPr>
            </w:pPr>
            <w:r w:rsidRPr="005677CE">
              <w:rPr>
                <w:color w:val="000000" w:themeColor="text1"/>
                <w:sz w:val="20"/>
              </w:rPr>
              <w:t xml:space="preserve">“NOTE: Below are the document updates before the split into one Mail.XML major </w:t>
            </w:r>
            <w:r w:rsidRPr="005677CE">
              <w:rPr>
                <w:color w:val="000000" w:themeColor="text1"/>
                <w:sz w:val="20"/>
              </w:rPr>
              <w:lastRenderedPageBreak/>
              <w:t>version per technical spec</w:t>
            </w:r>
            <w:r w:rsidR="00FB5839" w:rsidRPr="005677CE">
              <w:rPr>
                <w:color w:val="000000" w:themeColor="text1"/>
                <w:sz w:val="20"/>
              </w:rPr>
              <w:t xml:space="preserve">ification.” to the history log </w:t>
            </w:r>
          </w:p>
        </w:tc>
      </w:tr>
      <w:tr w:rsidR="00EE57D9" w:rsidRPr="00922315" w14:paraId="109E102F" w14:textId="77777777" w:rsidTr="00FB4D50">
        <w:tc>
          <w:tcPr>
            <w:tcW w:w="723" w:type="pct"/>
          </w:tcPr>
          <w:p w14:paraId="109E102B" w14:textId="77777777" w:rsidR="00EE57D9" w:rsidRPr="00922315" w:rsidRDefault="00FB4D50" w:rsidP="00AD5F83">
            <w:pPr>
              <w:pStyle w:val="TableText1"/>
              <w:rPr>
                <w:color w:val="000000" w:themeColor="text1"/>
              </w:rPr>
            </w:pPr>
            <w:r>
              <w:rPr>
                <w:color w:val="000000" w:themeColor="text1"/>
              </w:rPr>
              <w:t>09/01/</w:t>
            </w:r>
            <w:r w:rsidR="00EE57D9" w:rsidRPr="00922315">
              <w:rPr>
                <w:color w:val="000000" w:themeColor="text1"/>
              </w:rPr>
              <w:t>11</w:t>
            </w:r>
          </w:p>
        </w:tc>
        <w:tc>
          <w:tcPr>
            <w:tcW w:w="536" w:type="pct"/>
            <w:gridSpan w:val="2"/>
          </w:tcPr>
          <w:p w14:paraId="109E102C" w14:textId="77777777" w:rsidR="00EE57D9" w:rsidRPr="00922315" w:rsidRDefault="00EE57D9" w:rsidP="00AD5F83">
            <w:pPr>
              <w:pStyle w:val="TableText1"/>
              <w:jc w:val="center"/>
              <w:rPr>
                <w:color w:val="000000" w:themeColor="text1"/>
              </w:rPr>
            </w:pPr>
          </w:p>
        </w:tc>
        <w:tc>
          <w:tcPr>
            <w:tcW w:w="1720" w:type="pct"/>
          </w:tcPr>
          <w:p w14:paraId="109E102D" w14:textId="77777777" w:rsidR="00EE57D9" w:rsidRPr="00922315" w:rsidRDefault="00EE57D9" w:rsidP="00AD5F83">
            <w:pPr>
              <w:pStyle w:val="TableText1"/>
              <w:rPr>
                <w:color w:val="000000" w:themeColor="text1"/>
              </w:rPr>
            </w:pPr>
            <w:r w:rsidRPr="00922315">
              <w:rPr>
                <w:color w:val="000000" w:themeColor="text1"/>
              </w:rPr>
              <w:t xml:space="preserve">Document Change History </w:t>
            </w:r>
          </w:p>
        </w:tc>
        <w:tc>
          <w:tcPr>
            <w:tcW w:w="2021" w:type="pct"/>
          </w:tcPr>
          <w:p w14:paraId="109E102E" w14:textId="77777777" w:rsidR="00EE57D9" w:rsidRPr="005677CE" w:rsidRDefault="00EE57D9" w:rsidP="00AD5F83">
            <w:pPr>
              <w:pStyle w:val="Header"/>
              <w:rPr>
                <w:color w:val="000000" w:themeColor="text1"/>
                <w:sz w:val="20"/>
              </w:rPr>
            </w:pPr>
            <w:r w:rsidRPr="005677CE">
              <w:rPr>
                <w:color w:val="000000" w:themeColor="text1"/>
                <w:sz w:val="20"/>
              </w:rPr>
              <w:t>Added a new column “Date” to the table of Change History to record the dates of implemented changes.</w:t>
            </w:r>
          </w:p>
        </w:tc>
      </w:tr>
      <w:tr w:rsidR="00EE57D9" w:rsidRPr="00922315" w14:paraId="109E1034" w14:textId="77777777" w:rsidTr="00FB4D50">
        <w:tc>
          <w:tcPr>
            <w:tcW w:w="723" w:type="pct"/>
          </w:tcPr>
          <w:p w14:paraId="109E1030" w14:textId="77777777" w:rsidR="00EE57D9" w:rsidRPr="00922315" w:rsidRDefault="00FB4D50" w:rsidP="00AD5F83">
            <w:pPr>
              <w:pStyle w:val="TableText1"/>
              <w:rPr>
                <w:color w:val="000000" w:themeColor="text1"/>
              </w:rPr>
            </w:pPr>
            <w:r>
              <w:rPr>
                <w:color w:val="000000" w:themeColor="text1"/>
              </w:rPr>
              <w:t>08/31/</w:t>
            </w:r>
            <w:r w:rsidR="00EE57D9" w:rsidRPr="00922315">
              <w:rPr>
                <w:color w:val="000000" w:themeColor="text1"/>
              </w:rPr>
              <w:t>11</w:t>
            </w:r>
          </w:p>
        </w:tc>
        <w:tc>
          <w:tcPr>
            <w:tcW w:w="536" w:type="pct"/>
            <w:gridSpan w:val="2"/>
          </w:tcPr>
          <w:p w14:paraId="109E1031" w14:textId="77777777" w:rsidR="00EE57D9" w:rsidRPr="00922315" w:rsidRDefault="00EE57D9" w:rsidP="00AD5F83">
            <w:pPr>
              <w:pStyle w:val="TableText1"/>
              <w:jc w:val="center"/>
              <w:rPr>
                <w:color w:val="000000" w:themeColor="text1"/>
              </w:rPr>
            </w:pPr>
            <w:r w:rsidRPr="00922315">
              <w:rPr>
                <w:color w:val="000000" w:themeColor="text1"/>
              </w:rPr>
              <w:t>3.0</w:t>
            </w:r>
          </w:p>
        </w:tc>
        <w:tc>
          <w:tcPr>
            <w:tcW w:w="1720" w:type="pct"/>
          </w:tcPr>
          <w:p w14:paraId="109E1032" w14:textId="77777777" w:rsidR="00EE57D9" w:rsidRPr="00922315" w:rsidRDefault="00EE57D9" w:rsidP="00AD5F83">
            <w:pPr>
              <w:pStyle w:val="TableText1"/>
              <w:rPr>
                <w:color w:val="000000" w:themeColor="text1"/>
              </w:rPr>
            </w:pPr>
            <w:r w:rsidRPr="00922315">
              <w:rPr>
                <w:color w:val="000000" w:themeColor="text1"/>
              </w:rPr>
              <w:t>Mail.XML 12.0B - FAST Message and Data Structures</w:t>
            </w:r>
          </w:p>
        </w:tc>
        <w:tc>
          <w:tcPr>
            <w:tcW w:w="2021" w:type="pct"/>
          </w:tcPr>
          <w:p w14:paraId="109E1033" w14:textId="77777777" w:rsidR="00EE57D9" w:rsidRPr="005677CE" w:rsidRDefault="00EE57D9" w:rsidP="00AD5F83">
            <w:pPr>
              <w:pStyle w:val="Header"/>
              <w:rPr>
                <w:color w:val="000000" w:themeColor="text1"/>
                <w:sz w:val="20"/>
              </w:rPr>
            </w:pPr>
            <w:r w:rsidRPr="005677CE">
              <w:rPr>
                <w:color w:val="000000" w:themeColor="text1"/>
                <w:sz w:val="20"/>
              </w:rPr>
              <w:t xml:space="preserve">Added new headers to the tables of Mail.XML 12.0B FAST message data structures </w:t>
            </w:r>
          </w:p>
        </w:tc>
      </w:tr>
      <w:tr w:rsidR="00EE57D9" w:rsidRPr="00922315" w14:paraId="109E1039" w14:textId="77777777" w:rsidTr="00FB4D50">
        <w:tc>
          <w:tcPr>
            <w:tcW w:w="723" w:type="pct"/>
          </w:tcPr>
          <w:p w14:paraId="109E1035" w14:textId="77777777" w:rsidR="00EE57D9" w:rsidRPr="00922315" w:rsidRDefault="00FB4D50" w:rsidP="00AD5F83">
            <w:pPr>
              <w:pStyle w:val="TableText1"/>
              <w:rPr>
                <w:color w:val="000000" w:themeColor="text1"/>
              </w:rPr>
            </w:pPr>
            <w:r>
              <w:rPr>
                <w:color w:val="000000" w:themeColor="text1"/>
              </w:rPr>
              <w:t>08/31/</w:t>
            </w:r>
            <w:r w:rsidR="00EE57D9" w:rsidRPr="00922315">
              <w:rPr>
                <w:color w:val="000000" w:themeColor="text1"/>
              </w:rPr>
              <w:t>11</w:t>
            </w:r>
          </w:p>
        </w:tc>
        <w:tc>
          <w:tcPr>
            <w:tcW w:w="536" w:type="pct"/>
            <w:gridSpan w:val="2"/>
          </w:tcPr>
          <w:p w14:paraId="109E1036" w14:textId="77777777" w:rsidR="00EE57D9" w:rsidRPr="00922315" w:rsidRDefault="00EE57D9" w:rsidP="00AD5F83">
            <w:pPr>
              <w:pStyle w:val="TableText1"/>
              <w:jc w:val="center"/>
              <w:rPr>
                <w:color w:val="000000" w:themeColor="text1"/>
              </w:rPr>
            </w:pPr>
            <w:r w:rsidRPr="00922315">
              <w:rPr>
                <w:color w:val="000000" w:themeColor="text1"/>
              </w:rPr>
              <w:t>5.0</w:t>
            </w:r>
          </w:p>
        </w:tc>
        <w:tc>
          <w:tcPr>
            <w:tcW w:w="1720" w:type="pct"/>
          </w:tcPr>
          <w:p w14:paraId="109E1037" w14:textId="77777777" w:rsidR="00EE57D9" w:rsidRPr="00922315" w:rsidRDefault="00EE57D9" w:rsidP="00AD5F83">
            <w:pPr>
              <w:pStyle w:val="TableText1"/>
              <w:rPr>
                <w:color w:val="000000" w:themeColor="text1"/>
              </w:rPr>
            </w:pPr>
            <w:r w:rsidRPr="00922315">
              <w:rPr>
                <w:color w:val="000000" w:themeColor="text1"/>
              </w:rPr>
              <w:t>Appendix  A</w:t>
            </w:r>
          </w:p>
        </w:tc>
        <w:tc>
          <w:tcPr>
            <w:tcW w:w="2021" w:type="pct"/>
          </w:tcPr>
          <w:p w14:paraId="109E1038" w14:textId="77777777" w:rsidR="00EE57D9" w:rsidRPr="005677CE" w:rsidRDefault="00EE57D9" w:rsidP="00AD5F83">
            <w:pPr>
              <w:pStyle w:val="Header"/>
              <w:rPr>
                <w:color w:val="000000" w:themeColor="text1"/>
                <w:sz w:val="20"/>
              </w:rPr>
            </w:pPr>
            <w:r w:rsidRPr="005677CE">
              <w:rPr>
                <w:color w:val="000000" w:themeColor="text1"/>
                <w:sz w:val="20"/>
              </w:rPr>
              <w:t>Added new headers to the tables of Complex and Attribute Data Types Data Structure for Mail.XML 12.0B</w:t>
            </w:r>
          </w:p>
        </w:tc>
      </w:tr>
      <w:tr w:rsidR="00EE57D9" w:rsidRPr="00922315" w14:paraId="109E103E" w14:textId="77777777" w:rsidTr="00FB4D50">
        <w:tc>
          <w:tcPr>
            <w:tcW w:w="723" w:type="pct"/>
          </w:tcPr>
          <w:p w14:paraId="109E103A" w14:textId="77777777" w:rsidR="00EE57D9" w:rsidRPr="00922315" w:rsidRDefault="00FB4D50" w:rsidP="00AD5F83">
            <w:pPr>
              <w:jc w:val="center"/>
              <w:rPr>
                <w:rStyle w:val="BodyTextChar"/>
              </w:rPr>
            </w:pPr>
            <w:r>
              <w:rPr>
                <w:rStyle w:val="BodyTextChar"/>
              </w:rPr>
              <w:t>08/25/</w:t>
            </w:r>
            <w:r w:rsidR="00EE57D9" w:rsidRPr="00922315">
              <w:rPr>
                <w:rStyle w:val="BodyTextChar"/>
              </w:rPr>
              <w:t>11</w:t>
            </w:r>
          </w:p>
        </w:tc>
        <w:tc>
          <w:tcPr>
            <w:tcW w:w="536" w:type="pct"/>
            <w:gridSpan w:val="2"/>
          </w:tcPr>
          <w:p w14:paraId="109E103B" w14:textId="77777777" w:rsidR="00EE57D9" w:rsidRPr="00922315" w:rsidRDefault="00EE57D9" w:rsidP="00AD5F83">
            <w:pPr>
              <w:jc w:val="center"/>
              <w:rPr>
                <w:rStyle w:val="BodyTextChar"/>
              </w:rPr>
            </w:pPr>
            <w:r w:rsidRPr="00922315">
              <w:rPr>
                <w:rStyle w:val="BodyTextChar"/>
              </w:rPr>
              <w:t>Title and Header</w:t>
            </w:r>
          </w:p>
        </w:tc>
        <w:tc>
          <w:tcPr>
            <w:tcW w:w="1720" w:type="pct"/>
          </w:tcPr>
          <w:p w14:paraId="109E103C" w14:textId="77777777" w:rsidR="00EE57D9" w:rsidRPr="00922315" w:rsidRDefault="00EE57D9" w:rsidP="00AD5F83">
            <w:pPr>
              <w:rPr>
                <w:rStyle w:val="BodyTextChar"/>
              </w:rPr>
            </w:pPr>
          </w:p>
        </w:tc>
        <w:tc>
          <w:tcPr>
            <w:tcW w:w="2021" w:type="pct"/>
          </w:tcPr>
          <w:p w14:paraId="109E103D" w14:textId="77777777" w:rsidR="00EE57D9" w:rsidRPr="00922315" w:rsidRDefault="00EE57D9" w:rsidP="00AD5F83">
            <w:pPr>
              <w:jc w:val="both"/>
              <w:rPr>
                <w:rStyle w:val="BodyTextChar"/>
              </w:rPr>
            </w:pPr>
            <w:r w:rsidRPr="00922315">
              <w:rPr>
                <w:rStyle w:val="BodyTextChar"/>
              </w:rPr>
              <w:t>Updated Title and Header to include Mail.XML 12.0B</w:t>
            </w:r>
          </w:p>
        </w:tc>
      </w:tr>
      <w:tr w:rsidR="00EE57D9" w:rsidRPr="00922315" w14:paraId="109E1043" w14:textId="77777777" w:rsidTr="00FB4D50">
        <w:tc>
          <w:tcPr>
            <w:tcW w:w="723" w:type="pct"/>
          </w:tcPr>
          <w:p w14:paraId="109E103F" w14:textId="77777777" w:rsidR="00EE57D9" w:rsidRPr="00922315" w:rsidRDefault="00FB4D50" w:rsidP="00AD5F83">
            <w:pPr>
              <w:jc w:val="center"/>
              <w:rPr>
                <w:rStyle w:val="BodyTextChar"/>
              </w:rPr>
            </w:pPr>
            <w:r>
              <w:rPr>
                <w:rStyle w:val="BodyTextChar"/>
              </w:rPr>
              <w:t>08/25/</w:t>
            </w:r>
            <w:r w:rsidR="00EE57D9" w:rsidRPr="00922315">
              <w:rPr>
                <w:rStyle w:val="BodyTextChar"/>
              </w:rPr>
              <w:t>11</w:t>
            </w:r>
          </w:p>
        </w:tc>
        <w:tc>
          <w:tcPr>
            <w:tcW w:w="536" w:type="pct"/>
            <w:gridSpan w:val="2"/>
          </w:tcPr>
          <w:p w14:paraId="109E1040" w14:textId="77777777" w:rsidR="00EE57D9" w:rsidRPr="00922315" w:rsidRDefault="00EE57D9" w:rsidP="00AD5F83">
            <w:pPr>
              <w:jc w:val="center"/>
              <w:rPr>
                <w:rStyle w:val="BodyTextChar"/>
              </w:rPr>
            </w:pPr>
            <w:r w:rsidRPr="00922315">
              <w:rPr>
                <w:rStyle w:val="BodyTextChar"/>
              </w:rPr>
              <w:t>Footer</w:t>
            </w:r>
          </w:p>
        </w:tc>
        <w:tc>
          <w:tcPr>
            <w:tcW w:w="1720" w:type="pct"/>
          </w:tcPr>
          <w:p w14:paraId="109E1041" w14:textId="77777777" w:rsidR="00EE57D9" w:rsidRPr="00922315" w:rsidRDefault="00EE57D9" w:rsidP="00AD5F83">
            <w:pPr>
              <w:rPr>
                <w:rStyle w:val="BodyTextChar"/>
              </w:rPr>
            </w:pPr>
          </w:p>
        </w:tc>
        <w:tc>
          <w:tcPr>
            <w:tcW w:w="2021" w:type="pct"/>
          </w:tcPr>
          <w:p w14:paraId="109E1042" w14:textId="77777777" w:rsidR="00EE57D9" w:rsidRPr="00922315" w:rsidRDefault="00EE57D9" w:rsidP="00AD5F83">
            <w:pPr>
              <w:jc w:val="both"/>
              <w:rPr>
                <w:rStyle w:val="BodyTextChar"/>
              </w:rPr>
            </w:pPr>
            <w:r w:rsidRPr="00922315">
              <w:rPr>
                <w:rStyle w:val="BodyTextChar"/>
              </w:rPr>
              <w:t xml:space="preserve">Updated Footer with current version 1.0.0  and date </w:t>
            </w:r>
          </w:p>
        </w:tc>
      </w:tr>
    </w:tbl>
    <w:p w14:paraId="109E1044" w14:textId="77777777" w:rsidR="00EE57D9" w:rsidRPr="00922315" w:rsidRDefault="00EE57D9" w:rsidP="00EE57D9">
      <w:pPr>
        <w:rPr>
          <w:rStyle w:val="BodyTextChar"/>
        </w:rPr>
      </w:pPr>
    </w:p>
    <w:p w14:paraId="109E1045" w14:textId="77777777" w:rsidR="00EE57D9" w:rsidRPr="00922315" w:rsidRDefault="00EE57D9" w:rsidP="007400A9">
      <w:pPr>
        <w:pStyle w:val="Note"/>
        <w:rPr>
          <w:rStyle w:val="BodyTextChar"/>
        </w:rPr>
      </w:pPr>
      <w:r w:rsidRPr="00922315">
        <w:rPr>
          <w:rStyle w:val="BodyTextChar"/>
        </w:rPr>
        <w:t>NOTE: Below are the document updates before the split into one Mail.XML major version per technical specification.</w:t>
      </w:r>
    </w:p>
    <w:p w14:paraId="109E1046" w14:textId="77777777" w:rsidR="00EE57D9" w:rsidRPr="00922315" w:rsidRDefault="00EE57D9" w:rsidP="007400A9">
      <w:pPr>
        <w:pStyle w:val="BodyText"/>
        <w:rPr>
          <w:rStyle w:val="BodyTextChar"/>
        </w:rPr>
      </w:pPr>
      <w:r w:rsidRPr="00922315">
        <w:rPr>
          <w:rStyle w:val="BodyTextChar"/>
        </w:rPr>
        <w:t xml:space="preserve">The following are the changes from Version 9.5.2 to Version 9.5.3 </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4A"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47"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48"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49" w14:textId="77777777" w:rsidR="00EE57D9" w:rsidRPr="00FB4D50" w:rsidRDefault="00EE57D9" w:rsidP="00FB4D50">
            <w:pPr>
              <w:pStyle w:val="TableTitle"/>
            </w:pPr>
            <w:r w:rsidRPr="00FB4D50">
              <w:t>Description</w:t>
            </w:r>
          </w:p>
        </w:tc>
      </w:tr>
      <w:tr w:rsidR="00EE57D9" w:rsidRPr="00922315" w14:paraId="109E104E" w14:textId="77777777" w:rsidTr="00FB4D50">
        <w:tc>
          <w:tcPr>
            <w:tcW w:w="880" w:type="pct"/>
          </w:tcPr>
          <w:p w14:paraId="109E104B" w14:textId="77777777" w:rsidR="00EE57D9" w:rsidRPr="00922315" w:rsidRDefault="00EE57D9" w:rsidP="00AD5F83">
            <w:pPr>
              <w:jc w:val="center"/>
              <w:rPr>
                <w:rStyle w:val="BodyTextChar"/>
              </w:rPr>
            </w:pPr>
            <w:r w:rsidRPr="00922315">
              <w:rPr>
                <w:rStyle w:val="BodyTextChar"/>
              </w:rPr>
              <w:t xml:space="preserve">Title and Header </w:t>
            </w:r>
          </w:p>
        </w:tc>
        <w:tc>
          <w:tcPr>
            <w:tcW w:w="1800" w:type="pct"/>
          </w:tcPr>
          <w:p w14:paraId="109E104C" w14:textId="77777777" w:rsidR="00EE57D9" w:rsidRPr="00922315" w:rsidRDefault="00EE57D9" w:rsidP="00AD5F83">
            <w:pPr>
              <w:rPr>
                <w:rStyle w:val="BodyTextChar"/>
              </w:rPr>
            </w:pPr>
          </w:p>
        </w:tc>
        <w:tc>
          <w:tcPr>
            <w:tcW w:w="2320" w:type="pct"/>
          </w:tcPr>
          <w:p w14:paraId="109E104D" w14:textId="77777777" w:rsidR="00EE57D9" w:rsidRPr="00922315" w:rsidRDefault="00EE57D9" w:rsidP="00AD5F83">
            <w:pPr>
              <w:jc w:val="both"/>
              <w:rPr>
                <w:rStyle w:val="BodyTextChar"/>
              </w:rPr>
            </w:pPr>
            <w:r w:rsidRPr="00922315">
              <w:rPr>
                <w:rStyle w:val="BodyTextChar"/>
              </w:rPr>
              <w:t>Updated Title and Header to include January 2012 Release</w:t>
            </w:r>
          </w:p>
        </w:tc>
      </w:tr>
      <w:tr w:rsidR="00EE57D9" w:rsidRPr="00922315" w14:paraId="109E1052" w14:textId="77777777" w:rsidTr="00FB4D50">
        <w:tc>
          <w:tcPr>
            <w:tcW w:w="880" w:type="pct"/>
          </w:tcPr>
          <w:p w14:paraId="109E104F" w14:textId="77777777" w:rsidR="00EE57D9" w:rsidRPr="00922315" w:rsidRDefault="00EE57D9" w:rsidP="00AD5F83">
            <w:pPr>
              <w:jc w:val="center"/>
              <w:rPr>
                <w:rStyle w:val="BodyTextChar"/>
              </w:rPr>
            </w:pPr>
            <w:r w:rsidRPr="00922315">
              <w:rPr>
                <w:rStyle w:val="BodyTextChar"/>
              </w:rPr>
              <w:t>Footer</w:t>
            </w:r>
          </w:p>
        </w:tc>
        <w:tc>
          <w:tcPr>
            <w:tcW w:w="1800" w:type="pct"/>
          </w:tcPr>
          <w:p w14:paraId="109E1050" w14:textId="77777777" w:rsidR="00EE57D9" w:rsidRPr="00922315" w:rsidRDefault="00EE57D9" w:rsidP="00AD5F83">
            <w:pPr>
              <w:rPr>
                <w:rStyle w:val="BodyTextChar"/>
              </w:rPr>
            </w:pPr>
          </w:p>
        </w:tc>
        <w:tc>
          <w:tcPr>
            <w:tcW w:w="2320" w:type="pct"/>
          </w:tcPr>
          <w:p w14:paraId="109E1051" w14:textId="77777777" w:rsidR="00EE57D9" w:rsidRPr="00922315" w:rsidRDefault="00EE57D9" w:rsidP="00AD5F83">
            <w:pPr>
              <w:jc w:val="both"/>
              <w:rPr>
                <w:rStyle w:val="BodyTextChar"/>
              </w:rPr>
            </w:pPr>
            <w:r w:rsidRPr="00922315">
              <w:rPr>
                <w:rStyle w:val="BodyTextChar"/>
              </w:rPr>
              <w:t>Updated Footer with current date 8/09/2011</w:t>
            </w:r>
          </w:p>
        </w:tc>
      </w:tr>
      <w:tr w:rsidR="00EE57D9" w:rsidRPr="00922315" w14:paraId="109E1056" w14:textId="77777777" w:rsidTr="00FB4D50">
        <w:tc>
          <w:tcPr>
            <w:tcW w:w="880" w:type="pct"/>
          </w:tcPr>
          <w:p w14:paraId="109E1053" w14:textId="77777777" w:rsidR="00EE57D9" w:rsidRPr="00922315" w:rsidRDefault="00EE57D9" w:rsidP="00AD5F83">
            <w:pPr>
              <w:jc w:val="center"/>
              <w:rPr>
                <w:rStyle w:val="BodyTextChar"/>
              </w:rPr>
            </w:pPr>
            <w:r w:rsidRPr="00922315">
              <w:rPr>
                <w:rStyle w:val="BodyTextChar"/>
              </w:rPr>
              <w:t>All</w:t>
            </w:r>
          </w:p>
        </w:tc>
        <w:tc>
          <w:tcPr>
            <w:tcW w:w="1800" w:type="pct"/>
          </w:tcPr>
          <w:p w14:paraId="109E1054" w14:textId="77777777" w:rsidR="00EE57D9" w:rsidRPr="00922315" w:rsidRDefault="00EE57D9" w:rsidP="00AD5F83">
            <w:pPr>
              <w:rPr>
                <w:rStyle w:val="BodyTextChar"/>
              </w:rPr>
            </w:pPr>
            <w:r w:rsidRPr="00922315">
              <w:rPr>
                <w:rStyle w:val="BodyTextChar"/>
              </w:rPr>
              <w:t>Mail.XML Data Structure for 7.0C messages</w:t>
            </w:r>
          </w:p>
        </w:tc>
        <w:tc>
          <w:tcPr>
            <w:tcW w:w="2320" w:type="pct"/>
          </w:tcPr>
          <w:p w14:paraId="109E1055" w14:textId="77777777" w:rsidR="00EE57D9" w:rsidRPr="00922315" w:rsidRDefault="00EE57D9" w:rsidP="00AD5F83">
            <w:pPr>
              <w:jc w:val="both"/>
              <w:rPr>
                <w:rStyle w:val="BodyTextChar"/>
              </w:rPr>
            </w:pPr>
            <w:r w:rsidRPr="00922315">
              <w:rPr>
                <w:rStyle w:val="BodyTextChar"/>
              </w:rPr>
              <w:t>Remove all references to Mail.XML 6.0D</w:t>
            </w:r>
          </w:p>
        </w:tc>
      </w:tr>
      <w:tr w:rsidR="00EE57D9" w:rsidRPr="00922315" w14:paraId="109E105A" w14:textId="77777777" w:rsidTr="00FB4D50">
        <w:tc>
          <w:tcPr>
            <w:tcW w:w="880" w:type="pct"/>
          </w:tcPr>
          <w:p w14:paraId="109E1057" w14:textId="77777777" w:rsidR="00EE57D9" w:rsidRPr="00922315" w:rsidRDefault="00EE57D9" w:rsidP="00AD5F83">
            <w:pPr>
              <w:jc w:val="center"/>
              <w:rPr>
                <w:rStyle w:val="BodyTextChar"/>
              </w:rPr>
            </w:pPr>
            <w:r w:rsidRPr="00922315">
              <w:rPr>
                <w:rStyle w:val="BodyTextChar"/>
              </w:rPr>
              <w:t>All</w:t>
            </w:r>
          </w:p>
        </w:tc>
        <w:tc>
          <w:tcPr>
            <w:tcW w:w="1800" w:type="pct"/>
          </w:tcPr>
          <w:p w14:paraId="109E1058" w14:textId="77777777" w:rsidR="00EE57D9" w:rsidRPr="00922315" w:rsidRDefault="00EE57D9" w:rsidP="00AD5F83">
            <w:pPr>
              <w:rPr>
                <w:rStyle w:val="BodyTextChar"/>
              </w:rPr>
            </w:pPr>
            <w:r w:rsidRPr="00922315">
              <w:rPr>
                <w:rStyle w:val="BodyTextChar"/>
              </w:rPr>
              <w:t>Mail.XML Data Structure for 6.0D messages</w:t>
            </w:r>
          </w:p>
        </w:tc>
        <w:tc>
          <w:tcPr>
            <w:tcW w:w="2320" w:type="pct"/>
          </w:tcPr>
          <w:p w14:paraId="109E1059" w14:textId="77777777" w:rsidR="00EE57D9" w:rsidRPr="00922315" w:rsidRDefault="00EE57D9" w:rsidP="00AD5F83">
            <w:pPr>
              <w:jc w:val="both"/>
              <w:rPr>
                <w:rStyle w:val="BodyTextChar"/>
              </w:rPr>
            </w:pPr>
            <w:r w:rsidRPr="00922315">
              <w:rPr>
                <w:rStyle w:val="BodyTextChar"/>
              </w:rPr>
              <w:t>Removed the note stating that this section will be removed from this gui</w:t>
            </w:r>
            <w:r w:rsidR="00FB5839" w:rsidRPr="00922315">
              <w:rPr>
                <w:rStyle w:val="BodyTextChar"/>
              </w:rPr>
              <w:t>de at its next update schedule.</w:t>
            </w:r>
          </w:p>
        </w:tc>
      </w:tr>
    </w:tbl>
    <w:p w14:paraId="109E105B" w14:textId="77777777" w:rsidR="00EE57D9" w:rsidRPr="00922315" w:rsidRDefault="00EE57D9" w:rsidP="00C73BAC">
      <w:pPr>
        <w:pStyle w:val="BodyText"/>
      </w:pPr>
    </w:p>
    <w:p w14:paraId="109E105C" w14:textId="77777777" w:rsidR="00EE57D9" w:rsidRPr="00922315" w:rsidRDefault="00EE57D9" w:rsidP="007400A9">
      <w:pPr>
        <w:pStyle w:val="BodyText"/>
        <w:rPr>
          <w:rStyle w:val="BodyTextChar"/>
        </w:rPr>
      </w:pPr>
      <w:r w:rsidRPr="00922315">
        <w:rPr>
          <w:rStyle w:val="BodyTextChar"/>
        </w:rPr>
        <w:t>The following are the changes from Version 9.5.1 to Version 9.5.2</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60"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5D"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5E"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5F" w14:textId="77777777" w:rsidR="00EE57D9" w:rsidRPr="00FB4D50" w:rsidRDefault="00EE57D9" w:rsidP="00FB4D50">
            <w:pPr>
              <w:pStyle w:val="TableTitle"/>
            </w:pPr>
            <w:r w:rsidRPr="00FB4D50">
              <w:t>Description</w:t>
            </w:r>
          </w:p>
        </w:tc>
      </w:tr>
      <w:tr w:rsidR="00EE57D9" w:rsidRPr="00922315" w14:paraId="109E1064" w14:textId="77777777" w:rsidTr="00FB4D50">
        <w:tc>
          <w:tcPr>
            <w:tcW w:w="880" w:type="pct"/>
          </w:tcPr>
          <w:p w14:paraId="109E1061" w14:textId="77777777" w:rsidR="00EE57D9" w:rsidRPr="00922315" w:rsidRDefault="00EE57D9" w:rsidP="00AD5F83">
            <w:pPr>
              <w:jc w:val="center"/>
              <w:rPr>
                <w:rStyle w:val="BodyTextChar"/>
              </w:rPr>
            </w:pPr>
            <w:r w:rsidRPr="00922315">
              <w:rPr>
                <w:rStyle w:val="BodyTextChar"/>
              </w:rPr>
              <w:t>All</w:t>
            </w:r>
          </w:p>
        </w:tc>
        <w:tc>
          <w:tcPr>
            <w:tcW w:w="1800" w:type="pct"/>
          </w:tcPr>
          <w:p w14:paraId="109E1062" w14:textId="77777777" w:rsidR="00EE57D9" w:rsidRPr="00922315" w:rsidRDefault="00EE57D9" w:rsidP="00AD5F83">
            <w:pPr>
              <w:rPr>
                <w:rStyle w:val="BodyTextChar"/>
              </w:rPr>
            </w:pPr>
            <w:r w:rsidRPr="00922315">
              <w:rPr>
                <w:rStyle w:val="BodyTextChar"/>
              </w:rPr>
              <w:t>Mail.XML Data Structure for 6.0D messages</w:t>
            </w:r>
          </w:p>
        </w:tc>
        <w:tc>
          <w:tcPr>
            <w:tcW w:w="2320" w:type="pct"/>
          </w:tcPr>
          <w:p w14:paraId="109E1063" w14:textId="77777777" w:rsidR="00EE57D9" w:rsidRPr="00922315" w:rsidRDefault="00EE57D9" w:rsidP="00AD5F83">
            <w:pPr>
              <w:jc w:val="both"/>
              <w:rPr>
                <w:rStyle w:val="BodyTextChar"/>
              </w:rPr>
            </w:pPr>
            <w:r w:rsidRPr="00922315">
              <w:rPr>
                <w:rStyle w:val="BodyTextChar"/>
              </w:rPr>
              <w:t>Removed the note stating that this section will be removed from this gui</w:t>
            </w:r>
            <w:r w:rsidR="00FB5839" w:rsidRPr="00922315">
              <w:rPr>
                <w:rStyle w:val="BodyTextChar"/>
              </w:rPr>
              <w:t>de at its next update schedule.</w:t>
            </w:r>
          </w:p>
        </w:tc>
      </w:tr>
      <w:tr w:rsidR="00EE57D9" w:rsidRPr="00922315" w14:paraId="109E1068" w14:textId="77777777" w:rsidTr="00FB4D50">
        <w:tc>
          <w:tcPr>
            <w:tcW w:w="880" w:type="pct"/>
          </w:tcPr>
          <w:p w14:paraId="109E1065" w14:textId="77777777" w:rsidR="00EE57D9" w:rsidRPr="00922315" w:rsidRDefault="00EE57D9" w:rsidP="00AD5F83">
            <w:pPr>
              <w:jc w:val="center"/>
              <w:rPr>
                <w:rStyle w:val="BodyTextChar"/>
              </w:rPr>
            </w:pPr>
            <w:r w:rsidRPr="00922315">
              <w:rPr>
                <w:rStyle w:val="BodyTextChar"/>
              </w:rPr>
              <w:t>All</w:t>
            </w:r>
          </w:p>
        </w:tc>
        <w:tc>
          <w:tcPr>
            <w:tcW w:w="1800" w:type="pct"/>
          </w:tcPr>
          <w:p w14:paraId="109E1066" w14:textId="77777777" w:rsidR="00EE57D9" w:rsidRPr="00922315" w:rsidRDefault="00EE57D9" w:rsidP="00AD5F83">
            <w:pPr>
              <w:rPr>
                <w:rStyle w:val="BodyTextChar"/>
              </w:rPr>
            </w:pPr>
            <w:r w:rsidRPr="00922315">
              <w:rPr>
                <w:rStyle w:val="BodyTextChar"/>
              </w:rPr>
              <w:t>All</w:t>
            </w:r>
          </w:p>
        </w:tc>
        <w:tc>
          <w:tcPr>
            <w:tcW w:w="2320" w:type="pct"/>
          </w:tcPr>
          <w:p w14:paraId="109E1067" w14:textId="77777777" w:rsidR="00EE57D9" w:rsidRPr="00922315" w:rsidRDefault="00EE57D9" w:rsidP="00AD5F83">
            <w:pPr>
              <w:jc w:val="both"/>
              <w:rPr>
                <w:rStyle w:val="BodyTextChar"/>
              </w:rPr>
            </w:pPr>
            <w:r w:rsidRPr="00922315">
              <w:rPr>
                <w:rStyle w:val="BodyTextChar"/>
              </w:rPr>
              <w:t>Changed the reference across this document from 9.1 to 12.0B since FAST shall be supportin</w:t>
            </w:r>
            <w:r w:rsidR="00FB5839" w:rsidRPr="00922315">
              <w:rPr>
                <w:rStyle w:val="BodyTextChar"/>
              </w:rPr>
              <w:t>g 12.0B and not the 9.X version</w:t>
            </w:r>
          </w:p>
        </w:tc>
      </w:tr>
      <w:tr w:rsidR="00EE57D9" w:rsidRPr="00922315" w14:paraId="109E106C" w14:textId="77777777" w:rsidTr="00FB4D50">
        <w:tc>
          <w:tcPr>
            <w:tcW w:w="880" w:type="pct"/>
          </w:tcPr>
          <w:p w14:paraId="109E1069" w14:textId="77777777" w:rsidR="00EE57D9" w:rsidRPr="00922315" w:rsidRDefault="00EE57D9" w:rsidP="00AD5F83">
            <w:pPr>
              <w:jc w:val="center"/>
              <w:rPr>
                <w:rStyle w:val="BodyTextChar"/>
              </w:rPr>
            </w:pPr>
            <w:r w:rsidRPr="00922315">
              <w:rPr>
                <w:rStyle w:val="BodyTextChar"/>
              </w:rPr>
              <w:t>Section 3</w:t>
            </w:r>
          </w:p>
        </w:tc>
        <w:tc>
          <w:tcPr>
            <w:tcW w:w="1800" w:type="pct"/>
          </w:tcPr>
          <w:p w14:paraId="109E106A" w14:textId="77777777" w:rsidR="00EE57D9" w:rsidRPr="00922315" w:rsidRDefault="00EE57D9" w:rsidP="00AD5F83">
            <w:pPr>
              <w:rPr>
                <w:rStyle w:val="BodyTextChar"/>
              </w:rPr>
            </w:pPr>
            <w:r w:rsidRPr="00922315">
              <w:rPr>
                <w:rStyle w:val="BodyTextChar"/>
              </w:rPr>
              <w:t>Mail.XML Data Structure for 6.0D messages</w:t>
            </w:r>
          </w:p>
        </w:tc>
        <w:tc>
          <w:tcPr>
            <w:tcW w:w="2320" w:type="pct"/>
          </w:tcPr>
          <w:p w14:paraId="109E106B" w14:textId="77777777" w:rsidR="00EE57D9" w:rsidRPr="00922315" w:rsidRDefault="00EE57D9" w:rsidP="00AD5F83">
            <w:pPr>
              <w:jc w:val="both"/>
              <w:rPr>
                <w:rStyle w:val="BodyTextChar"/>
              </w:rPr>
            </w:pPr>
            <w:r w:rsidRPr="00922315">
              <w:rPr>
                <w:rStyle w:val="BodyTextChar"/>
              </w:rPr>
              <w:t>Added a note to clearly state that this section will be removed from this guide at its next update schedul</w:t>
            </w:r>
            <w:r w:rsidR="00FB5839" w:rsidRPr="00922315">
              <w:rPr>
                <w:rStyle w:val="BodyTextChar"/>
              </w:rPr>
              <w:t>e.</w:t>
            </w:r>
          </w:p>
        </w:tc>
      </w:tr>
      <w:tr w:rsidR="00EE57D9" w:rsidRPr="00922315" w14:paraId="109E1072" w14:textId="77777777" w:rsidTr="00FB4D50">
        <w:tc>
          <w:tcPr>
            <w:tcW w:w="880" w:type="pct"/>
          </w:tcPr>
          <w:p w14:paraId="109E106D" w14:textId="77777777" w:rsidR="00EE57D9" w:rsidRPr="00922315" w:rsidRDefault="00EE57D9" w:rsidP="00AD5F83">
            <w:pPr>
              <w:jc w:val="center"/>
              <w:rPr>
                <w:rStyle w:val="BodyTextChar"/>
              </w:rPr>
            </w:pPr>
            <w:r w:rsidRPr="00922315">
              <w:rPr>
                <w:rStyle w:val="BodyTextChar"/>
              </w:rPr>
              <w:t>All</w:t>
            </w:r>
          </w:p>
        </w:tc>
        <w:tc>
          <w:tcPr>
            <w:tcW w:w="1800" w:type="pct"/>
          </w:tcPr>
          <w:p w14:paraId="109E106E" w14:textId="77777777" w:rsidR="00EE57D9" w:rsidRPr="00922315" w:rsidRDefault="00EE57D9" w:rsidP="00AD5F83">
            <w:pPr>
              <w:rPr>
                <w:rStyle w:val="BodyTextChar"/>
              </w:rPr>
            </w:pPr>
            <w:r w:rsidRPr="00922315">
              <w:rPr>
                <w:rStyle w:val="BodyTextChar"/>
              </w:rPr>
              <w:t>All</w:t>
            </w:r>
          </w:p>
        </w:tc>
        <w:tc>
          <w:tcPr>
            <w:tcW w:w="2320" w:type="pct"/>
          </w:tcPr>
          <w:p w14:paraId="109E106F" w14:textId="77777777" w:rsidR="00EE57D9" w:rsidRPr="00922315" w:rsidRDefault="00EE57D9" w:rsidP="00584B16">
            <w:pPr>
              <w:numPr>
                <w:ilvl w:val="0"/>
                <w:numId w:val="5"/>
              </w:numPr>
              <w:jc w:val="both"/>
              <w:rPr>
                <w:rStyle w:val="BodyTextChar"/>
              </w:rPr>
            </w:pPr>
            <w:r w:rsidRPr="00922315">
              <w:rPr>
                <w:rStyle w:val="BodyTextChar"/>
              </w:rPr>
              <w:t>Updated the data structure of existing Mail.XML 10 version section to Mail.XML 10A version</w:t>
            </w:r>
          </w:p>
          <w:p w14:paraId="109E1070" w14:textId="77777777" w:rsidR="00EE57D9" w:rsidRPr="00922315" w:rsidRDefault="00EE57D9" w:rsidP="00584B16">
            <w:pPr>
              <w:numPr>
                <w:ilvl w:val="0"/>
                <w:numId w:val="5"/>
              </w:numPr>
              <w:jc w:val="both"/>
              <w:rPr>
                <w:rStyle w:val="BodyTextChar"/>
              </w:rPr>
            </w:pPr>
            <w:r w:rsidRPr="00922315">
              <w:rPr>
                <w:rStyle w:val="BodyTextChar"/>
              </w:rPr>
              <w:t>Updated the complex type associated with the Mail.XML 10A messages</w:t>
            </w:r>
          </w:p>
          <w:p w14:paraId="109E1071" w14:textId="77777777" w:rsidR="00EE57D9" w:rsidRPr="00922315" w:rsidRDefault="00EE57D9" w:rsidP="00584B16">
            <w:pPr>
              <w:numPr>
                <w:ilvl w:val="0"/>
                <w:numId w:val="5"/>
              </w:numPr>
              <w:jc w:val="both"/>
              <w:rPr>
                <w:rStyle w:val="BodyTextChar"/>
              </w:rPr>
            </w:pPr>
            <w:r w:rsidRPr="00922315">
              <w:rPr>
                <w:rStyle w:val="BodyTextChar"/>
              </w:rPr>
              <w:t>Updated the complete Simple Type table in Appendix B</w:t>
            </w:r>
          </w:p>
        </w:tc>
      </w:tr>
      <w:tr w:rsidR="00EE57D9" w:rsidRPr="00922315" w14:paraId="109E1076" w14:textId="77777777" w:rsidTr="00FB4D50">
        <w:trPr>
          <w:trHeight w:val="325"/>
        </w:trPr>
        <w:tc>
          <w:tcPr>
            <w:tcW w:w="880" w:type="pct"/>
          </w:tcPr>
          <w:p w14:paraId="109E1073" w14:textId="77777777" w:rsidR="00EE57D9" w:rsidRPr="00922315" w:rsidRDefault="00EE57D9" w:rsidP="00AD5F83">
            <w:pPr>
              <w:jc w:val="center"/>
              <w:rPr>
                <w:rStyle w:val="BodyTextChar"/>
              </w:rPr>
            </w:pPr>
            <w:r w:rsidRPr="00922315">
              <w:rPr>
                <w:rStyle w:val="BodyTextChar"/>
              </w:rPr>
              <w:t>All</w:t>
            </w:r>
          </w:p>
        </w:tc>
        <w:tc>
          <w:tcPr>
            <w:tcW w:w="1800" w:type="pct"/>
          </w:tcPr>
          <w:p w14:paraId="109E1074" w14:textId="77777777" w:rsidR="00EE57D9" w:rsidRPr="00922315" w:rsidRDefault="00EE57D9" w:rsidP="00AD5F83">
            <w:pPr>
              <w:rPr>
                <w:rStyle w:val="BodyTextChar"/>
              </w:rPr>
            </w:pPr>
            <w:r w:rsidRPr="00922315">
              <w:rPr>
                <w:rStyle w:val="BodyTextChar"/>
              </w:rPr>
              <w:t>All</w:t>
            </w:r>
          </w:p>
        </w:tc>
        <w:tc>
          <w:tcPr>
            <w:tcW w:w="2320" w:type="pct"/>
          </w:tcPr>
          <w:p w14:paraId="109E1075" w14:textId="77777777" w:rsidR="00EE57D9" w:rsidRPr="00922315" w:rsidRDefault="00EE57D9" w:rsidP="00584B16">
            <w:pPr>
              <w:numPr>
                <w:ilvl w:val="0"/>
                <w:numId w:val="5"/>
              </w:numPr>
              <w:jc w:val="both"/>
              <w:rPr>
                <w:rStyle w:val="BodyTextChar"/>
              </w:rPr>
            </w:pPr>
            <w:r w:rsidRPr="00922315">
              <w:rPr>
                <w:rStyle w:val="BodyTextChar"/>
              </w:rPr>
              <w:t>Updated rules, language and grammar</w:t>
            </w:r>
          </w:p>
        </w:tc>
      </w:tr>
      <w:tr w:rsidR="00EE57D9" w:rsidRPr="00922315" w14:paraId="109E107A" w14:textId="77777777" w:rsidTr="00FB4D50">
        <w:tc>
          <w:tcPr>
            <w:tcW w:w="880" w:type="pct"/>
          </w:tcPr>
          <w:p w14:paraId="109E1077" w14:textId="77777777" w:rsidR="00EE57D9" w:rsidRPr="00922315" w:rsidRDefault="00EE57D9" w:rsidP="00AD5F83">
            <w:pPr>
              <w:jc w:val="center"/>
              <w:rPr>
                <w:rStyle w:val="BodyTextChar"/>
              </w:rPr>
            </w:pPr>
            <w:r w:rsidRPr="00922315">
              <w:rPr>
                <w:rStyle w:val="BodyTextChar"/>
              </w:rPr>
              <w:t>All</w:t>
            </w:r>
          </w:p>
        </w:tc>
        <w:tc>
          <w:tcPr>
            <w:tcW w:w="1800" w:type="pct"/>
          </w:tcPr>
          <w:p w14:paraId="109E1078" w14:textId="77777777" w:rsidR="00EE57D9" w:rsidRPr="00922315" w:rsidRDefault="00EE57D9" w:rsidP="00AD5F83">
            <w:pPr>
              <w:rPr>
                <w:rStyle w:val="BodyTextChar"/>
              </w:rPr>
            </w:pPr>
            <w:r w:rsidRPr="00922315">
              <w:rPr>
                <w:rStyle w:val="BodyTextChar"/>
              </w:rPr>
              <w:t xml:space="preserve">Heading formatting </w:t>
            </w:r>
          </w:p>
        </w:tc>
        <w:tc>
          <w:tcPr>
            <w:tcW w:w="2320" w:type="pct"/>
          </w:tcPr>
          <w:p w14:paraId="109E1079" w14:textId="77777777" w:rsidR="00EE57D9" w:rsidRPr="00922315" w:rsidRDefault="00EE57D9" w:rsidP="00AD5F83">
            <w:pPr>
              <w:ind w:left="720"/>
              <w:jc w:val="both"/>
              <w:rPr>
                <w:rStyle w:val="BodyTextChar"/>
              </w:rPr>
            </w:pPr>
            <w:r w:rsidRPr="00922315">
              <w:rPr>
                <w:rStyle w:val="BodyTextChar"/>
              </w:rPr>
              <w:t xml:space="preserve">Heading formatting throughout the document for better readability and clear organization </w:t>
            </w:r>
          </w:p>
        </w:tc>
      </w:tr>
      <w:tr w:rsidR="00EE57D9" w:rsidRPr="00922315" w14:paraId="109E107E" w14:textId="77777777" w:rsidTr="00FB4D50">
        <w:tc>
          <w:tcPr>
            <w:tcW w:w="880" w:type="pct"/>
          </w:tcPr>
          <w:p w14:paraId="109E107B" w14:textId="77777777" w:rsidR="00EE57D9" w:rsidRPr="00922315" w:rsidRDefault="00EE57D9" w:rsidP="00AD5F83">
            <w:pPr>
              <w:jc w:val="center"/>
              <w:rPr>
                <w:rStyle w:val="BodyTextChar"/>
              </w:rPr>
            </w:pPr>
            <w:r w:rsidRPr="00922315">
              <w:rPr>
                <w:rStyle w:val="BodyTextChar"/>
              </w:rPr>
              <w:t xml:space="preserve">Section 1.5 </w:t>
            </w:r>
          </w:p>
        </w:tc>
        <w:tc>
          <w:tcPr>
            <w:tcW w:w="1800" w:type="pct"/>
          </w:tcPr>
          <w:p w14:paraId="109E107C" w14:textId="77777777" w:rsidR="00EE57D9" w:rsidRPr="00922315" w:rsidRDefault="00EE57D9" w:rsidP="00AD5F83">
            <w:pPr>
              <w:rPr>
                <w:rStyle w:val="BodyTextChar"/>
              </w:rPr>
            </w:pPr>
            <w:r w:rsidRPr="00922315">
              <w:rPr>
                <w:rStyle w:val="BodyTextChar"/>
              </w:rPr>
              <w:t xml:space="preserve">Roadmap of Mail.XML </w:t>
            </w:r>
          </w:p>
        </w:tc>
        <w:tc>
          <w:tcPr>
            <w:tcW w:w="2320" w:type="pct"/>
          </w:tcPr>
          <w:p w14:paraId="109E107D" w14:textId="77777777" w:rsidR="00EE57D9" w:rsidRPr="00922315" w:rsidRDefault="00EE57D9" w:rsidP="00AD5F83">
            <w:pPr>
              <w:ind w:left="720"/>
              <w:jc w:val="both"/>
              <w:rPr>
                <w:rStyle w:val="BodyTextChar"/>
              </w:rPr>
            </w:pPr>
            <w:r w:rsidRPr="00922315">
              <w:rPr>
                <w:rStyle w:val="BodyTextChar"/>
              </w:rPr>
              <w:t xml:space="preserve">Removed the column for Mail.XML 6.0D messages </w:t>
            </w:r>
          </w:p>
        </w:tc>
      </w:tr>
    </w:tbl>
    <w:p w14:paraId="109E107F" w14:textId="77777777" w:rsidR="00EE57D9" w:rsidRPr="00922315" w:rsidRDefault="00EE57D9" w:rsidP="007400A9">
      <w:pPr>
        <w:pStyle w:val="BodyText"/>
        <w:rPr>
          <w:rStyle w:val="BodyTextChar"/>
        </w:rPr>
      </w:pPr>
    </w:p>
    <w:p w14:paraId="109E1080" w14:textId="77777777" w:rsidR="00EE57D9" w:rsidRPr="00922315" w:rsidRDefault="00EE57D9" w:rsidP="007400A9">
      <w:pPr>
        <w:pStyle w:val="BodyText"/>
      </w:pPr>
      <w:r w:rsidRPr="00922315">
        <w:rPr>
          <w:rStyle w:val="BodyTextChar"/>
        </w:rPr>
        <w:t>Following are the changes from Version 9.4 to Version 9.5.1</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84"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81"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82"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83" w14:textId="77777777" w:rsidR="00EE57D9" w:rsidRPr="00FB4D50" w:rsidRDefault="00EE57D9" w:rsidP="00FB4D50">
            <w:pPr>
              <w:pStyle w:val="TableTitle"/>
            </w:pPr>
            <w:r w:rsidRPr="00FB4D50">
              <w:t>Description</w:t>
            </w:r>
          </w:p>
        </w:tc>
      </w:tr>
      <w:tr w:rsidR="00EE57D9" w:rsidRPr="00922315" w14:paraId="109E108A" w14:textId="77777777" w:rsidTr="00FB4D50">
        <w:tc>
          <w:tcPr>
            <w:tcW w:w="880" w:type="pct"/>
          </w:tcPr>
          <w:p w14:paraId="109E1085" w14:textId="77777777" w:rsidR="00EE57D9" w:rsidRPr="00922315" w:rsidRDefault="00EE57D9" w:rsidP="00AD5F83">
            <w:pPr>
              <w:jc w:val="center"/>
              <w:rPr>
                <w:rStyle w:val="BodyTextChar"/>
              </w:rPr>
            </w:pPr>
            <w:r w:rsidRPr="00922315">
              <w:rPr>
                <w:rStyle w:val="BodyTextChar"/>
              </w:rPr>
              <w:t>1.1</w:t>
            </w:r>
          </w:p>
        </w:tc>
        <w:tc>
          <w:tcPr>
            <w:tcW w:w="1800" w:type="pct"/>
          </w:tcPr>
          <w:p w14:paraId="109E1086" w14:textId="77777777" w:rsidR="00EE57D9" w:rsidRPr="00922315" w:rsidRDefault="00EE57D9" w:rsidP="00AD5F83">
            <w:pPr>
              <w:rPr>
                <w:rStyle w:val="BodyTextChar"/>
              </w:rPr>
            </w:pPr>
            <w:r w:rsidRPr="00922315">
              <w:rPr>
                <w:rStyle w:val="BodyTextChar"/>
              </w:rPr>
              <w:t>Program Overview</w:t>
            </w:r>
          </w:p>
        </w:tc>
        <w:tc>
          <w:tcPr>
            <w:tcW w:w="2320" w:type="pct"/>
          </w:tcPr>
          <w:p w14:paraId="109E1087" w14:textId="77777777" w:rsidR="00EE57D9" w:rsidRPr="00922315" w:rsidRDefault="00EE57D9" w:rsidP="00AD5F83">
            <w:pPr>
              <w:rPr>
                <w:rStyle w:val="BodyTextChar"/>
              </w:rPr>
            </w:pPr>
            <w:r w:rsidRPr="00922315">
              <w:rPr>
                <w:rStyle w:val="BodyTextChar"/>
              </w:rPr>
              <w:t>1. Added a detailed section on the scope of Mail.XML 9.1/12.0B and explained the new XSD hierarchy that is being introduced from Mail.XML 9.X version.</w:t>
            </w:r>
          </w:p>
          <w:p w14:paraId="109E1088" w14:textId="77777777" w:rsidR="00EE57D9" w:rsidRPr="00922315" w:rsidRDefault="00EE57D9" w:rsidP="00AD5F83">
            <w:pPr>
              <w:rPr>
                <w:rStyle w:val="BodyTextChar"/>
              </w:rPr>
            </w:pPr>
            <w:r w:rsidRPr="00922315">
              <w:rPr>
                <w:rStyle w:val="BodyTextChar"/>
              </w:rPr>
              <w:t>2. Re-arrange the section to clearly outline the change history for Mail.XML 8.1 version</w:t>
            </w:r>
          </w:p>
          <w:p w14:paraId="109E1089" w14:textId="77777777" w:rsidR="00EE57D9" w:rsidRPr="00922315" w:rsidRDefault="00EE57D9" w:rsidP="00AD5F83">
            <w:pPr>
              <w:rPr>
                <w:rStyle w:val="BodyTextChar"/>
              </w:rPr>
            </w:pPr>
          </w:p>
        </w:tc>
      </w:tr>
      <w:tr w:rsidR="00EE57D9" w:rsidRPr="00922315" w14:paraId="109E108F" w14:textId="77777777" w:rsidTr="00FB4D50">
        <w:tc>
          <w:tcPr>
            <w:tcW w:w="880" w:type="pct"/>
          </w:tcPr>
          <w:p w14:paraId="109E108B" w14:textId="77777777" w:rsidR="00EE57D9" w:rsidRPr="00922315" w:rsidRDefault="00EE57D9" w:rsidP="00AD5F83">
            <w:pPr>
              <w:jc w:val="center"/>
              <w:rPr>
                <w:rStyle w:val="BodyTextChar"/>
              </w:rPr>
            </w:pPr>
            <w:r w:rsidRPr="00922315">
              <w:rPr>
                <w:rStyle w:val="BodyTextChar"/>
              </w:rPr>
              <w:t>1.2</w:t>
            </w:r>
          </w:p>
        </w:tc>
        <w:tc>
          <w:tcPr>
            <w:tcW w:w="1800" w:type="pct"/>
          </w:tcPr>
          <w:p w14:paraId="109E108C" w14:textId="77777777" w:rsidR="00EE57D9" w:rsidRPr="00922315" w:rsidRDefault="00EE57D9" w:rsidP="00AD5F83">
            <w:pPr>
              <w:rPr>
                <w:rStyle w:val="BodyTextChar"/>
              </w:rPr>
            </w:pPr>
            <w:r w:rsidRPr="00922315">
              <w:rPr>
                <w:rStyle w:val="BodyTextChar"/>
              </w:rPr>
              <w:t>About Schema Modularization</w:t>
            </w:r>
          </w:p>
        </w:tc>
        <w:tc>
          <w:tcPr>
            <w:tcW w:w="2320" w:type="pct"/>
          </w:tcPr>
          <w:p w14:paraId="109E108D" w14:textId="77777777" w:rsidR="00EE57D9" w:rsidRPr="00922315" w:rsidRDefault="00EE57D9" w:rsidP="00AD5F83">
            <w:pPr>
              <w:rPr>
                <w:rStyle w:val="BodyTextChar"/>
              </w:rPr>
            </w:pPr>
            <w:r w:rsidRPr="00922315">
              <w:rPr>
                <w:rStyle w:val="BodyTextChar"/>
              </w:rPr>
              <w:t xml:space="preserve">Added a new section to describe the new XSD hierarchy and individual modules. </w:t>
            </w:r>
          </w:p>
          <w:p w14:paraId="109E108E" w14:textId="77777777" w:rsidR="00EE57D9" w:rsidRPr="00922315" w:rsidRDefault="00EE57D9" w:rsidP="00AD5F83">
            <w:pPr>
              <w:rPr>
                <w:rStyle w:val="BodyTextChar"/>
              </w:rPr>
            </w:pPr>
            <w:r w:rsidRPr="00922315">
              <w:rPr>
                <w:rStyle w:val="BodyTextChar"/>
              </w:rPr>
              <w:t>Explained each module briefly to help</w:t>
            </w:r>
            <w:r w:rsidR="00FB5839" w:rsidRPr="00922315">
              <w:rPr>
                <w:rStyle w:val="BodyTextChar"/>
              </w:rPr>
              <w:t xml:space="preserve"> reader understand each module.</w:t>
            </w:r>
          </w:p>
        </w:tc>
      </w:tr>
      <w:tr w:rsidR="00EE57D9" w:rsidRPr="00922315" w14:paraId="109E1093" w14:textId="77777777" w:rsidTr="00FB4D50">
        <w:tc>
          <w:tcPr>
            <w:tcW w:w="880" w:type="pct"/>
          </w:tcPr>
          <w:p w14:paraId="109E1090" w14:textId="77777777" w:rsidR="00EE57D9" w:rsidRPr="00922315" w:rsidRDefault="00EE57D9" w:rsidP="00AD5F83">
            <w:pPr>
              <w:jc w:val="center"/>
              <w:rPr>
                <w:rStyle w:val="BodyTextChar"/>
              </w:rPr>
            </w:pPr>
            <w:r w:rsidRPr="00922315">
              <w:rPr>
                <w:rStyle w:val="BodyTextChar"/>
              </w:rPr>
              <w:t>1.3</w:t>
            </w:r>
          </w:p>
        </w:tc>
        <w:tc>
          <w:tcPr>
            <w:tcW w:w="1800" w:type="pct"/>
          </w:tcPr>
          <w:p w14:paraId="109E1091" w14:textId="77777777" w:rsidR="00EE57D9" w:rsidRPr="00922315" w:rsidRDefault="00EE57D9" w:rsidP="00AD5F83">
            <w:pPr>
              <w:rPr>
                <w:rStyle w:val="BodyTextChar"/>
              </w:rPr>
            </w:pPr>
            <w:r w:rsidRPr="00922315">
              <w:rPr>
                <w:rStyle w:val="BodyTextChar"/>
              </w:rPr>
              <w:t>What Schema’s Cover FAST functionality?</w:t>
            </w:r>
          </w:p>
        </w:tc>
        <w:tc>
          <w:tcPr>
            <w:tcW w:w="2320" w:type="pct"/>
          </w:tcPr>
          <w:p w14:paraId="109E1092" w14:textId="77777777" w:rsidR="00EE57D9" w:rsidRPr="00922315" w:rsidRDefault="00EE57D9" w:rsidP="00AD5F83">
            <w:pPr>
              <w:rPr>
                <w:rStyle w:val="BodyTextChar"/>
              </w:rPr>
            </w:pPr>
            <w:r w:rsidRPr="00922315">
              <w:rPr>
                <w:rStyle w:val="BodyTextChar"/>
              </w:rPr>
              <w:t>Added a new section to help reader clearly understand the modules that co</w:t>
            </w:r>
            <w:r w:rsidR="00FB5839" w:rsidRPr="00922315">
              <w:rPr>
                <w:rStyle w:val="BodyTextChar"/>
              </w:rPr>
              <w:t>nstitutes FAST functionalities.</w:t>
            </w:r>
          </w:p>
        </w:tc>
      </w:tr>
      <w:tr w:rsidR="00EE57D9" w:rsidRPr="00922315" w14:paraId="109E1097" w14:textId="77777777" w:rsidTr="00FB4D50">
        <w:tc>
          <w:tcPr>
            <w:tcW w:w="880" w:type="pct"/>
          </w:tcPr>
          <w:p w14:paraId="109E1094" w14:textId="77777777" w:rsidR="00EE57D9" w:rsidRPr="00922315" w:rsidRDefault="00EE57D9" w:rsidP="00AD5F83">
            <w:pPr>
              <w:jc w:val="center"/>
              <w:rPr>
                <w:rStyle w:val="BodyTextChar"/>
              </w:rPr>
            </w:pPr>
            <w:r w:rsidRPr="00922315">
              <w:rPr>
                <w:rStyle w:val="BodyTextChar"/>
              </w:rPr>
              <w:t>1.4</w:t>
            </w:r>
          </w:p>
        </w:tc>
        <w:tc>
          <w:tcPr>
            <w:tcW w:w="1800" w:type="pct"/>
          </w:tcPr>
          <w:p w14:paraId="109E1095" w14:textId="77777777" w:rsidR="00EE57D9" w:rsidRPr="00922315" w:rsidRDefault="00EE57D9" w:rsidP="00AD5F83">
            <w:pPr>
              <w:rPr>
                <w:rStyle w:val="BodyTextChar"/>
              </w:rPr>
            </w:pPr>
            <w:r w:rsidRPr="00922315">
              <w:rPr>
                <w:rStyle w:val="BodyTextChar"/>
              </w:rPr>
              <w:t>USPS</w:t>
            </w:r>
            <w:r w:rsidR="00706AC8" w:rsidRPr="00706AC8">
              <w:rPr>
                <w:rStyle w:val="BodyTextChar"/>
                <w:vertAlign w:val="superscript"/>
              </w:rPr>
              <w:t>®</w:t>
            </w:r>
            <w:r w:rsidRPr="00922315">
              <w:rPr>
                <w:rStyle w:val="BodyTextChar"/>
              </w:rPr>
              <w:t xml:space="preserve"> Limitation Rule on Transaction Requests</w:t>
            </w:r>
          </w:p>
        </w:tc>
        <w:tc>
          <w:tcPr>
            <w:tcW w:w="2320" w:type="pct"/>
          </w:tcPr>
          <w:p w14:paraId="109E1096" w14:textId="77777777" w:rsidR="00EE57D9" w:rsidRPr="00922315" w:rsidRDefault="00EE57D9" w:rsidP="00AD5F83">
            <w:pPr>
              <w:rPr>
                <w:rStyle w:val="BodyTextChar"/>
              </w:rPr>
            </w:pPr>
            <w:r w:rsidRPr="00922315">
              <w:rPr>
                <w:rStyle w:val="BodyTextChar"/>
              </w:rPr>
              <w:t>Added a new section to clearly outline the USPS limitations for users of FAST functionalities on the number of requests tha</w:t>
            </w:r>
            <w:r w:rsidR="00FB5839" w:rsidRPr="00922315">
              <w:rPr>
                <w:rStyle w:val="BodyTextChar"/>
              </w:rPr>
              <w:t>t they should attempt in a day.</w:t>
            </w:r>
          </w:p>
        </w:tc>
      </w:tr>
      <w:tr w:rsidR="00EE57D9" w:rsidRPr="00922315" w14:paraId="109E109C" w14:textId="77777777" w:rsidTr="00FB4D50">
        <w:tc>
          <w:tcPr>
            <w:tcW w:w="880" w:type="pct"/>
          </w:tcPr>
          <w:p w14:paraId="109E1098" w14:textId="77777777" w:rsidR="00EE57D9" w:rsidRPr="00922315" w:rsidRDefault="00EE57D9" w:rsidP="00AD5F83">
            <w:pPr>
              <w:jc w:val="center"/>
              <w:rPr>
                <w:rStyle w:val="BodyTextChar"/>
              </w:rPr>
            </w:pPr>
            <w:r w:rsidRPr="00922315">
              <w:rPr>
                <w:rStyle w:val="BodyTextChar"/>
              </w:rPr>
              <w:t>1.5</w:t>
            </w:r>
          </w:p>
        </w:tc>
        <w:tc>
          <w:tcPr>
            <w:tcW w:w="1800" w:type="pct"/>
          </w:tcPr>
          <w:p w14:paraId="109E1099" w14:textId="77777777" w:rsidR="00EE57D9" w:rsidRPr="00922315" w:rsidRDefault="00EE57D9" w:rsidP="00AD5F83">
            <w:pPr>
              <w:rPr>
                <w:rStyle w:val="BodyTextChar"/>
              </w:rPr>
            </w:pPr>
            <w:r w:rsidRPr="00922315">
              <w:rPr>
                <w:rStyle w:val="BodyTextChar"/>
              </w:rPr>
              <w:t>Roadmap of Mail.XML</w:t>
            </w:r>
          </w:p>
        </w:tc>
        <w:tc>
          <w:tcPr>
            <w:tcW w:w="2320" w:type="pct"/>
          </w:tcPr>
          <w:p w14:paraId="109E109A" w14:textId="77777777" w:rsidR="00EE57D9" w:rsidRPr="00922315" w:rsidRDefault="00EE57D9" w:rsidP="00AD5F83">
            <w:pPr>
              <w:rPr>
                <w:rStyle w:val="BodyTextChar"/>
              </w:rPr>
            </w:pPr>
            <w:r w:rsidRPr="00922315">
              <w:rPr>
                <w:rStyle w:val="BodyTextChar"/>
              </w:rPr>
              <w:t>Updated the roadmap table to reflect the correct versions that are being supported today and will be supported in January 2011 and Summer or Fall of 2011.</w:t>
            </w:r>
          </w:p>
          <w:p w14:paraId="109E109B" w14:textId="77777777" w:rsidR="00EE57D9" w:rsidRPr="00922315" w:rsidRDefault="00EE57D9" w:rsidP="00AD5F83">
            <w:pPr>
              <w:rPr>
                <w:rStyle w:val="BodyTextChar"/>
              </w:rPr>
            </w:pPr>
            <w:r w:rsidRPr="00922315">
              <w:rPr>
                <w:rStyle w:val="BodyTextChar"/>
              </w:rPr>
              <w:t>Also updated the table that lists all messages organized by versions to reflect the new messages that will be added and supported</w:t>
            </w:r>
            <w:r w:rsidR="00FB5839" w:rsidRPr="00922315">
              <w:rPr>
                <w:rStyle w:val="BodyTextChar"/>
              </w:rPr>
              <w:t xml:space="preserve"> in Mail.XML 9.1/12.0B version.</w:t>
            </w:r>
          </w:p>
        </w:tc>
      </w:tr>
      <w:tr w:rsidR="00EE57D9" w:rsidRPr="00922315" w14:paraId="109E10A0" w14:textId="77777777" w:rsidTr="00FB4D50">
        <w:tc>
          <w:tcPr>
            <w:tcW w:w="880" w:type="pct"/>
          </w:tcPr>
          <w:p w14:paraId="109E109D" w14:textId="77777777" w:rsidR="00EE57D9" w:rsidRPr="00922315" w:rsidRDefault="00EE57D9" w:rsidP="00AD5F83">
            <w:pPr>
              <w:jc w:val="center"/>
              <w:rPr>
                <w:rStyle w:val="BodyTextChar"/>
              </w:rPr>
            </w:pPr>
            <w:r w:rsidRPr="00922315">
              <w:rPr>
                <w:rStyle w:val="BodyTextChar"/>
              </w:rPr>
              <w:t>1.8</w:t>
            </w:r>
          </w:p>
        </w:tc>
        <w:tc>
          <w:tcPr>
            <w:tcW w:w="1800" w:type="pct"/>
          </w:tcPr>
          <w:p w14:paraId="109E109E" w14:textId="77777777" w:rsidR="00EE57D9" w:rsidRPr="00922315" w:rsidRDefault="00EE57D9" w:rsidP="00AD5F83">
            <w:pPr>
              <w:rPr>
                <w:rStyle w:val="BodyTextChar"/>
              </w:rPr>
            </w:pPr>
            <w:r w:rsidRPr="00922315">
              <w:rPr>
                <w:rStyle w:val="BodyTextChar"/>
              </w:rPr>
              <w:t>About This Document</w:t>
            </w:r>
          </w:p>
        </w:tc>
        <w:tc>
          <w:tcPr>
            <w:tcW w:w="2320" w:type="pct"/>
          </w:tcPr>
          <w:p w14:paraId="109E109F" w14:textId="77777777" w:rsidR="00EE57D9" w:rsidRPr="00922315" w:rsidRDefault="00EE57D9" w:rsidP="00AD5F83">
            <w:pPr>
              <w:rPr>
                <w:rStyle w:val="BodyTextChar"/>
              </w:rPr>
            </w:pPr>
            <w:r w:rsidRPr="00922315">
              <w:rPr>
                <w:rStyle w:val="BodyTextChar"/>
              </w:rPr>
              <w:t>Added a clarification note stating that simple type included in Appendix B is same across all Mai</w:t>
            </w:r>
            <w:r w:rsidR="00FB5839" w:rsidRPr="00922315">
              <w:rPr>
                <w:rStyle w:val="BodyTextChar"/>
              </w:rPr>
              <w:t>l.XML technical specifications.</w:t>
            </w:r>
          </w:p>
        </w:tc>
      </w:tr>
      <w:tr w:rsidR="00EE57D9" w:rsidRPr="00922315" w14:paraId="109E10A4" w14:textId="77777777" w:rsidTr="00FB4D50">
        <w:tc>
          <w:tcPr>
            <w:tcW w:w="880" w:type="pct"/>
          </w:tcPr>
          <w:p w14:paraId="109E10A1" w14:textId="77777777" w:rsidR="00EE57D9" w:rsidRPr="00922315" w:rsidRDefault="00EE57D9" w:rsidP="00AD5F83">
            <w:pPr>
              <w:jc w:val="center"/>
              <w:rPr>
                <w:rStyle w:val="BodyTextChar"/>
              </w:rPr>
            </w:pPr>
            <w:r w:rsidRPr="00922315">
              <w:rPr>
                <w:rStyle w:val="BodyTextChar"/>
              </w:rPr>
              <w:t>1.11</w:t>
            </w:r>
          </w:p>
        </w:tc>
        <w:tc>
          <w:tcPr>
            <w:tcW w:w="1800" w:type="pct"/>
          </w:tcPr>
          <w:p w14:paraId="109E10A2" w14:textId="77777777" w:rsidR="00EE57D9" w:rsidRPr="00922315" w:rsidRDefault="00EE57D9" w:rsidP="00AD5F83">
            <w:pPr>
              <w:rPr>
                <w:rStyle w:val="BodyTextChar"/>
              </w:rPr>
            </w:pPr>
            <w:r w:rsidRPr="00922315">
              <w:rPr>
                <w:rStyle w:val="BodyTextChar"/>
              </w:rPr>
              <w:t>Environments Supported by USPS</w:t>
            </w:r>
          </w:p>
        </w:tc>
        <w:tc>
          <w:tcPr>
            <w:tcW w:w="2320" w:type="pct"/>
          </w:tcPr>
          <w:p w14:paraId="109E10A3" w14:textId="77777777" w:rsidR="00EE57D9" w:rsidRPr="00922315" w:rsidRDefault="00EE57D9" w:rsidP="00AD5F83">
            <w:pPr>
              <w:rPr>
                <w:rStyle w:val="BodyTextChar"/>
              </w:rPr>
            </w:pPr>
            <w:r w:rsidRPr="00922315">
              <w:rPr>
                <w:rStyle w:val="BodyTextChar"/>
              </w:rPr>
              <w:t>Added section on TEM and Production environments and brie</w:t>
            </w:r>
            <w:r w:rsidR="00FB5839" w:rsidRPr="00922315">
              <w:rPr>
                <w:rStyle w:val="BodyTextChar"/>
              </w:rPr>
              <w:t>fly explained each environment.</w:t>
            </w:r>
          </w:p>
        </w:tc>
      </w:tr>
      <w:tr w:rsidR="00EE57D9" w:rsidRPr="00922315" w14:paraId="109E10A8" w14:textId="77777777" w:rsidTr="00FB4D50">
        <w:tc>
          <w:tcPr>
            <w:tcW w:w="880" w:type="pct"/>
          </w:tcPr>
          <w:p w14:paraId="109E10A5" w14:textId="77777777" w:rsidR="00EE57D9" w:rsidRPr="00922315" w:rsidRDefault="00EE57D9" w:rsidP="00AD5F83">
            <w:pPr>
              <w:jc w:val="center"/>
              <w:rPr>
                <w:rStyle w:val="BodyTextChar"/>
              </w:rPr>
            </w:pPr>
            <w:r w:rsidRPr="00922315">
              <w:rPr>
                <w:rStyle w:val="BodyTextChar"/>
              </w:rPr>
              <w:t>1.12</w:t>
            </w:r>
          </w:p>
        </w:tc>
        <w:tc>
          <w:tcPr>
            <w:tcW w:w="1800" w:type="pct"/>
          </w:tcPr>
          <w:p w14:paraId="109E10A6" w14:textId="640411C5" w:rsidR="00EE57D9" w:rsidRPr="00922315" w:rsidRDefault="00245F82" w:rsidP="00AD5F83">
            <w:pPr>
              <w:rPr>
                <w:rStyle w:val="BodyTextChar"/>
              </w:rPr>
            </w:pPr>
            <w:r w:rsidRPr="00245F82">
              <w:rPr>
                <w:rStyle w:val="BodyTextChar"/>
                <w:i/>
              </w:rPr>
              <w:t>PostalOne!</w:t>
            </w:r>
            <w:r w:rsidR="00EE57D9" w:rsidRPr="00922315">
              <w:rPr>
                <w:rStyle w:val="BodyTextChar"/>
              </w:rPr>
              <w:t xml:space="preserve"> WSDL Information</w:t>
            </w:r>
          </w:p>
        </w:tc>
        <w:tc>
          <w:tcPr>
            <w:tcW w:w="2320" w:type="pct"/>
          </w:tcPr>
          <w:p w14:paraId="109E10A7" w14:textId="77777777" w:rsidR="00EE57D9" w:rsidRPr="00922315" w:rsidRDefault="00EE57D9" w:rsidP="00AD5F83">
            <w:pPr>
              <w:rPr>
                <w:rStyle w:val="BodyTextChar"/>
              </w:rPr>
            </w:pPr>
            <w:r w:rsidRPr="00922315">
              <w:rPr>
                <w:rStyle w:val="BodyTextChar"/>
              </w:rPr>
              <w:t>Re-written the section clearly explain the different types of WSDLs that user can use to consume the WSDLs such as “String-Typ</w:t>
            </w:r>
            <w:r w:rsidR="00FB5839" w:rsidRPr="00922315">
              <w:rPr>
                <w:rStyle w:val="BodyTextChar"/>
              </w:rPr>
              <w:t>e WSDL” and “Message-Type WSDL”</w:t>
            </w:r>
          </w:p>
        </w:tc>
      </w:tr>
      <w:tr w:rsidR="00EE57D9" w:rsidRPr="00922315" w14:paraId="109E10AC" w14:textId="77777777" w:rsidTr="00FB4D50">
        <w:tc>
          <w:tcPr>
            <w:tcW w:w="880" w:type="pct"/>
          </w:tcPr>
          <w:p w14:paraId="109E10A9" w14:textId="77777777" w:rsidR="00EE57D9" w:rsidRPr="00922315" w:rsidRDefault="00EE57D9" w:rsidP="00AD5F83">
            <w:pPr>
              <w:jc w:val="center"/>
              <w:rPr>
                <w:rStyle w:val="BodyTextChar"/>
              </w:rPr>
            </w:pPr>
            <w:r w:rsidRPr="00922315">
              <w:rPr>
                <w:rStyle w:val="BodyTextChar"/>
              </w:rPr>
              <w:t>2.1</w:t>
            </w:r>
          </w:p>
        </w:tc>
        <w:tc>
          <w:tcPr>
            <w:tcW w:w="1800" w:type="pct"/>
          </w:tcPr>
          <w:p w14:paraId="109E10AA" w14:textId="77777777" w:rsidR="00EE57D9" w:rsidRPr="00922315" w:rsidRDefault="00EE57D9" w:rsidP="00AD5F83">
            <w:pPr>
              <w:rPr>
                <w:rStyle w:val="BodyTextChar"/>
              </w:rPr>
            </w:pPr>
            <w:r w:rsidRPr="00922315">
              <w:rPr>
                <w:rStyle w:val="BodyTextChar"/>
              </w:rPr>
              <w:t>Overview (FAST)</w:t>
            </w:r>
          </w:p>
        </w:tc>
        <w:tc>
          <w:tcPr>
            <w:tcW w:w="2320" w:type="pct"/>
          </w:tcPr>
          <w:p w14:paraId="109E10AB" w14:textId="77777777" w:rsidR="00EE57D9" w:rsidRPr="00922315" w:rsidRDefault="00EE57D9" w:rsidP="00AD5F83">
            <w:pPr>
              <w:rPr>
                <w:rStyle w:val="BodyTextChar"/>
              </w:rPr>
            </w:pPr>
            <w:r w:rsidRPr="00922315">
              <w:rPr>
                <w:rStyle w:val="BodyTextChar"/>
              </w:rPr>
              <w:t>Added a brief description on when Mail.XML 9.1/12</w:t>
            </w:r>
            <w:r w:rsidR="00FB5839" w:rsidRPr="00922315">
              <w:rPr>
                <w:rStyle w:val="BodyTextChar"/>
              </w:rPr>
              <w:t>.0B for FAST will be supported.</w:t>
            </w:r>
          </w:p>
        </w:tc>
      </w:tr>
      <w:tr w:rsidR="00EE57D9" w:rsidRPr="00922315" w14:paraId="109E10B0" w14:textId="77777777" w:rsidTr="00FB4D50">
        <w:tc>
          <w:tcPr>
            <w:tcW w:w="880" w:type="pct"/>
          </w:tcPr>
          <w:p w14:paraId="109E10AD" w14:textId="77777777" w:rsidR="00EE57D9" w:rsidRPr="00922315" w:rsidRDefault="00EE57D9" w:rsidP="00AD5F83">
            <w:pPr>
              <w:jc w:val="center"/>
              <w:rPr>
                <w:rStyle w:val="BodyTextChar"/>
              </w:rPr>
            </w:pPr>
            <w:r w:rsidRPr="00922315">
              <w:rPr>
                <w:rStyle w:val="BodyTextChar"/>
              </w:rPr>
              <w:t>2.3</w:t>
            </w:r>
          </w:p>
        </w:tc>
        <w:tc>
          <w:tcPr>
            <w:tcW w:w="1800" w:type="pct"/>
          </w:tcPr>
          <w:p w14:paraId="109E10AE" w14:textId="7D83DEFB" w:rsidR="00EE57D9" w:rsidRPr="00922315" w:rsidRDefault="00245F82" w:rsidP="00AD5F83">
            <w:pPr>
              <w:rPr>
                <w:rStyle w:val="BodyTextChar"/>
              </w:rPr>
            </w:pPr>
            <w:r w:rsidRPr="00245F82">
              <w:rPr>
                <w:rStyle w:val="BodyTextChar"/>
                <w:i/>
              </w:rPr>
              <w:t>PostalOne!</w:t>
            </w:r>
            <w:r w:rsidR="00EE57D9" w:rsidRPr="00922315">
              <w:rPr>
                <w:rStyle w:val="BodyTextChar"/>
              </w:rPr>
              <w:t xml:space="preserve"> FAST Mail.XML Web Services Supported Messages</w:t>
            </w:r>
          </w:p>
        </w:tc>
        <w:tc>
          <w:tcPr>
            <w:tcW w:w="2320" w:type="pct"/>
          </w:tcPr>
          <w:p w14:paraId="109E10AF" w14:textId="77777777" w:rsidR="00EE57D9" w:rsidRPr="00922315" w:rsidRDefault="00EE57D9" w:rsidP="00AD5F83">
            <w:pPr>
              <w:rPr>
                <w:rStyle w:val="BodyTextChar"/>
              </w:rPr>
            </w:pPr>
            <w:r w:rsidRPr="00922315">
              <w:rPr>
                <w:rStyle w:val="BodyTextChar"/>
              </w:rPr>
              <w:t>Added a description explaining the workflow of FAST mess</w:t>
            </w:r>
            <w:r w:rsidR="00FB5839" w:rsidRPr="00922315">
              <w:rPr>
                <w:rStyle w:val="BodyTextChar"/>
              </w:rPr>
              <w:t>ages in all supported versions.</w:t>
            </w:r>
          </w:p>
        </w:tc>
      </w:tr>
      <w:tr w:rsidR="00EE57D9" w:rsidRPr="00922315" w14:paraId="109E10B4" w14:textId="77777777" w:rsidTr="00FB4D50">
        <w:tc>
          <w:tcPr>
            <w:tcW w:w="880" w:type="pct"/>
          </w:tcPr>
          <w:p w14:paraId="109E10B1" w14:textId="77777777" w:rsidR="00EE57D9" w:rsidRPr="00922315" w:rsidRDefault="00EE57D9" w:rsidP="00AD5F83">
            <w:pPr>
              <w:jc w:val="center"/>
              <w:rPr>
                <w:rStyle w:val="BodyTextChar"/>
              </w:rPr>
            </w:pPr>
            <w:r w:rsidRPr="00922315">
              <w:rPr>
                <w:rStyle w:val="BodyTextChar"/>
              </w:rPr>
              <w:t>2.4</w:t>
            </w:r>
          </w:p>
        </w:tc>
        <w:tc>
          <w:tcPr>
            <w:tcW w:w="1800" w:type="pct"/>
          </w:tcPr>
          <w:p w14:paraId="109E10B2" w14:textId="77777777" w:rsidR="00EE57D9" w:rsidRPr="00922315" w:rsidRDefault="00EE57D9" w:rsidP="00AD5F83">
            <w:pPr>
              <w:rPr>
                <w:rStyle w:val="BodyTextChar"/>
              </w:rPr>
            </w:pPr>
            <w:r w:rsidRPr="00922315">
              <w:rPr>
                <w:rStyle w:val="BodyTextChar"/>
              </w:rPr>
              <w:t>FAST Workflow for Mail.XML</w:t>
            </w:r>
          </w:p>
        </w:tc>
        <w:tc>
          <w:tcPr>
            <w:tcW w:w="2320" w:type="pct"/>
          </w:tcPr>
          <w:p w14:paraId="109E10B3" w14:textId="77777777" w:rsidR="00EE57D9" w:rsidRPr="00922315" w:rsidRDefault="00EE57D9" w:rsidP="00AD5F83">
            <w:pPr>
              <w:rPr>
                <w:rStyle w:val="BodyTextChar"/>
              </w:rPr>
            </w:pPr>
            <w:r w:rsidRPr="00922315">
              <w:rPr>
                <w:rStyle w:val="BodyTextChar"/>
              </w:rPr>
              <w:t>Properly arrange the section to clearly show</w:t>
            </w:r>
            <w:r w:rsidR="00FB5839" w:rsidRPr="00922315">
              <w:rPr>
                <w:rStyle w:val="BodyTextChar"/>
              </w:rPr>
              <w:t xml:space="preserve"> the workflow of FAST messages.</w:t>
            </w:r>
          </w:p>
        </w:tc>
      </w:tr>
      <w:tr w:rsidR="00EE57D9" w:rsidRPr="00922315" w14:paraId="109E10B8" w14:textId="77777777" w:rsidTr="00FB4D50">
        <w:tc>
          <w:tcPr>
            <w:tcW w:w="880" w:type="pct"/>
          </w:tcPr>
          <w:p w14:paraId="109E10B5" w14:textId="77777777" w:rsidR="00EE57D9" w:rsidRPr="00922315" w:rsidRDefault="00EE57D9" w:rsidP="00AD5F83">
            <w:pPr>
              <w:jc w:val="center"/>
              <w:rPr>
                <w:rStyle w:val="BodyTextChar"/>
              </w:rPr>
            </w:pPr>
            <w:r w:rsidRPr="00922315">
              <w:rPr>
                <w:rStyle w:val="BodyTextChar"/>
              </w:rPr>
              <w:t>3.0</w:t>
            </w:r>
          </w:p>
        </w:tc>
        <w:tc>
          <w:tcPr>
            <w:tcW w:w="1800" w:type="pct"/>
          </w:tcPr>
          <w:p w14:paraId="109E10B6" w14:textId="77777777" w:rsidR="00EE57D9" w:rsidRPr="00922315" w:rsidRDefault="00EE57D9" w:rsidP="00AD5F83">
            <w:pPr>
              <w:rPr>
                <w:rStyle w:val="BodyTextChar"/>
              </w:rPr>
            </w:pPr>
            <w:r w:rsidRPr="00922315">
              <w:rPr>
                <w:rStyle w:val="BodyTextChar"/>
              </w:rPr>
              <w:t>Mail.XML 6.0D – FAST Messages and Data Structure</w:t>
            </w:r>
          </w:p>
        </w:tc>
        <w:tc>
          <w:tcPr>
            <w:tcW w:w="2320" w:type="pct"/>
          </w:tcPr>
          <w:p w14:paraId="109E10B7" w14:textId="77777777" w:rsidR="00EE57D9" w:rsidRPr="00922315" w:rsidRDefault="00EE57D9" w:rsidP="00AD5F83">
            <w:pPr>
              <w:rPr>
                <w:rStyle w:val="BodyTextChar"/>
              </w:rPr>
            </w:pPr>
            <w:r w:rsidRPr="00922315">
              <w:rPr>
                <w:rStyle w:val="BodyTextChar"/>
              </w:rPr>
              <w:t>Formatted the section to follow forma</w:t>
            </w:r>
            <w:r w:rsidR="00FB5839" w:rsidRPr="00922315">
              <w:rPr>
                <w:rStyle w:val="BodyTextChar"/>
              </w:rPr>
              <w:t>t used throughout the document.</w:t>
            </w:r>
          </w:p>
        </w:tc>
      </w:tr>
      <w:tr w:rsidR="00EE57D9" w:rsidRPr="00922315" w14:paraId="109E10BC" w14:textId="77777777" w:rsidTr="00FB4D50">
        <w:tc>
          <w:tcPr>
            <w:tcW w:w="880" w:type="pct"/>
          </w:tcPr>
          <w:p w14:paraId="109E10B9" w14:textId="77777777" w:rsidR="00EE57D9" w:rsidRPr="00922315" w:rsidRDefault="00EE57D9" w:rsidP="00AD5F83">
            <w:pPr>
              <w:jc w:val="center"/>
              <w:rPr>
                <w:rStyle w:val="BodyTextChar"/>
              </w:rPr>
            </w:pPr>
            <w:r w:rsidRPr="00922315">
              <w:rPr>
                <w:rStyle w:val="BodyTextChar"/>
              </w:rPr>
              <w:t>5.0</w:t>
            </w:r>
          </w:p>
        </w:tc>
        <w:tc>
          <w:tcPr>
            <w:tcW w:w="1800" w:type="pct"/>
          </w:tcPr>
          <w:p w14:paraId="109E10BA" w14:textId="77777777" w:rsidR="00EE57D9" w:rsidRPr="00922315" w:rsidRDefault="00EE57D9" w:rsidP="00AD5F83">
            <w:pPr>
              <w:rPr>
                <w:rStyle w:val="BodyTextChar"/>
              </w:rPr>
            </w:pPr>
            <w:r w:rsidRPr="00922315">
              <w:rPr>
                <w:rStyle w:val="BodyTextChar"/>
              </w:rPr>
              <w:t>Mail.XML 9.1/12.0B – FAST Messages and Data Structure</w:t>
            </w:r>
          </w:p>
        </w:tc>
        <w:tc>
          <w:tcPr>
            <w:tcW w:w="2320" w:type="pct"/>
          </w:tcPr>
          <w:p w14:paraId="109E10BB" w14:textId="77777777" w:rsidR="00EE57D9" w:rsidRPr="00922315" w:rsidRDefault="00EE57D9" w:rsidP="00AD5F83">
            <w:pPr>
              <w:rPr>
                <w:rStyle w:val="BodyTextChar"/>
              </w:rPr>
            </w:pPr>
            <w:r w:rsidRPr="00922315">
              <w:rPr>
                <w:rStyle w:val="BodyTextChar"/>
              </w:rPr>
              <w:t>Added a new section that lists all Mail.XML messages supported in FAST with details on every message such as bu</w:t>
            </w:r>
            <w:r w:rsidR="00FB5839" w:rsidRPr="00922315">
              <w:rPr>
                <w:rStyle w:val="BodyTextChar"/>
              </w:rPr>
              <w:t>siness rules and data structure</w:t>
            </w:r>
          </w:p>
        </w:tc>
      </w:tr>
      <w:tr w:rsidR="00EE57D9" w:rsidRPr="00922315" w14:paraId="109E10C0" w14:textId="77777777" w:rsidTr="00FB4D50">
        <w:tc>
          <w:tcPr>
            <w:tcW w:w="880" w:type="pct"/>
          </w:tcPr>
          <w:p w14:paraId="109E10BD" w14:textId="77777777" w:rsidR="00EE57D9" w:rsidRPr="00922315" w:rsidRDefault="00EE57D9" w:rsidP="00AD5F83">
            <w:pPr>
              <w:jc w:val="center"/>
              <w:rPr>
                <w:rStyle w:val="BodyTextChar"/>
              </w:rPr>
            </w:pPr>
            <w:r w:rsidRPr="00922315">
              <w:rPr>
                <w:rStyle w:val="BodyTextChar"/>
              </w:rPr>
              <w:t>Appendix A</w:t>
            </w:r>
          </w:p>
        </w:tc>
        <w:tc>
          <w:tcPr>
            <w:tcW w:w="1800" w:type="pct"/>
          </w:tcPr>
          <w:p w14:paraId="109E10BE" w14:textId="77777777" w:rsidR="00EE57D9" w:rsidRPr="00922315" w:rsidRDefault="00EE57D9" w:rsidP="00AD5F83">
            <w:pPr>
              <w:rPr>
                <w:rStyle w:val="BodyTextChar"/>
              </w:rPr>
            </w:pPr>
            <w:r w:rsidRPr="00922315">
              <w:rPr>
                <w:rStyle w:val="BodyTextChar"/>
              </w:rPr>
              <w:t>WSDLs and XSDs</w:t>
            </w:r>
          </w:p>
        </w:tc>
        <w:tc>
          <w:tcPr>
            <w:tcW w:w="2320" w:type="pct"/>
          </w:tcPr>
          <w:p w14:paraId="109E10BF" w14:textId="77777777" w:rsidR="00EE57D9" w:rsidRPr="00922315" w:rsidRDefault="00EE57D9" w:rsidP="00AD5F83">
            <w:pPr>
              <w:rPr>
                <w:rStyle w:val="BodyTextChar"/>
              </w:rPr>
            </w:pPr>
            <w:r w:rsidRPr="00922315">
              <w:rPr>
                <w:rStyle w:val="BodyTextChar"/>
              </w:rPr>
              <w:t>Added new links/url for the Ma</w:t>
            </w:r>
            <w:r w:rsidR="00FB5839" w:rsidRPr="00922315">
              <w:rPr>
                <w:rStyle w:val="BodyTextChar"/>
              </w:rPr>
              <w:t>il.XML 9.1 and future versions.</w:t>
            </w:r>
          </w:p>
        </w:tc>
      </w:tr>
      <w:tr w:rsidR="00EE57D9" w:rsidRPr="00922315" w14:paraId="109E10C4" w14:textId="77777777" w:rsidTr="00FB4D50">
        <w:tc>
          <w:tcPr>
            <w:tcW w:w="880" w:type="pct"/>
          </w:tcPr>
          <w:p w14:paraId="109E10C1" w14:textId="77777777" w:rsidR="00EE57D9" w:rsidRPr="00922315" w:rsidRDefault="00EE57D9" w:rsidP="00AD5F83">
            <w:pPr>
              <w:jc w:val="center"/>
              <w:rPr>
                <w:rStyle w:val="BodyTextChar"/>
              </w:rPr>
            </w:pPr>
            <w:r w:rsidRPr="00922315">
              <w:rPr>
                <w:rStyle w:val="BodyTextChar"/>
              </w:rPr>
              <w:t>Appendix A</w:t>
            </w:r>
          </w:p>
        </w:tc>
        <w:tc>
          <w:tcPr>
            <w:tcW w:w="1800" w:type="pct"/>
          </w:tcPr>
          <w:p w14:paraId="109E10C2" w14:textId="77777777" w:rsidR="00EE57D9" w:rsidRPr="00922315" w:rsidRDefault="00EE57D9" w:rsidP="00AD5F83">
            <w:pPr>
              <w:rPr>
                <w:rStyle w:val="BodyTextChar"/>
              </w:rPr>
            </w:pPr>
            <w:r w:rsidRPr="00922315">
              <w:rPr>
                <w:rStyle w:val="BodyTextChar"/>
              </w:rPr>
              <w:t>Mail.XML 9.1/12.0B – FAST Complex types Data Structures</w:t>
            </w:r>
          </w:p>
        </w:tc>
        <w:tc>
          <w:tcPr>
            <w:tcW w:w="2320" w:type="pct"/>
          </w:tcPr>
          <w:p w14:paraId="109E10C3" w14:textId="77777777" w:rsidR="00EE57D9" w:rsidRPr="00922315" w:rsidRDefault="00EE57D9" w:rsidP="00AD5F83">
            <w:pPr>
              <w:rPr>
                <w:rStyle w:val="BodyTextChar"/>
              </w:rPr>
            </w:pPr>
            <w:r w:rsidRPr="00922315">
              <w:rPr>
                <w:rStyle w:val="BodyTextChar"/>
              </w:rPr>
              <w:t>Added a new appendix listing all the complex types and attributes blocks used by FAST messages with details such as Bus</w:t>
            </w:r>
            <w:r w:rsidR="00FB5839" w:rsidRPr="00922315">
              <w:rPr>
                <w:rStyle w:val="BodyTextChar"/>
              </w:rPr>
              <w:t>iness rules and data structure.</w:t>
            </w:r>
          </w:p>
        </w:tc>
      </w:tr>
      <w:tr w:rsidR="00EE57D9" w:rsidRPr="00922315" w14:paraId="109E10C8" w14:textId="77777777" w:rsidTr="00FB4D50">
        <w:tc>
          <w:tcPr>
            <w:tcW w:w="880" w:type="pct"/>
          </w:tcPr>
          <w:p w14:paraId="109E10C5" w14:textId="77777777" w:rsidR="00EE57D9" w:rsidRPr="00922315" w:rsidRDefault="00EE57D9" w:rsidP="00AD5F83">
            <w:pPr>
              <w:jc w:val="center"/>
              <w:rPr>
                <w:rStyle w:val="BodyTextChar"/>
              </w:rPr>
            </w:pPr>
            <w:r w:rsidRPr="00922315">
              <w:rPr>
                <w:rStyle w:val="BodyTextChar"/>
              </w:rPr>
              <w:t>Appendix B</w:t>
            </w:r>
          </w:p>
        </w:tc>
        <w:tc>
          <w:tcPr>
            <w:tcW w:w="1800" w:type="pct"/>
          </w:tcPr>
          <w:p w14:paraId="109E10C6" w14:textId="77777777" w:rsidR="00EE57D9" w:rsidRPr="00922315" w:rsidRDefault="00EE57D9" w:rsidP="00AD5F83">
            <w:pPr>
              <w:rPr>
                <w:rStyle w:val="BodyTextChar"/>
              </w:rPr>
            </w:pPr>
            <w:r w:rsidRPr="00922315">
              <w:rPr>
                <w:rStyle w:val="BodyTextChar"/>
              </w:rPr>
              <w:t>Simple Types Data Structure</w:t>
            </w:r>
          </w:p>
        </w:tc>
        <w:tc>
          <w:tcPr>
            <w:tcW w:w="2320" w:type="pct"/>
          </w:tcPr>
          <w:p w14:paraId="109E10C7" w14:textId="77777777" w:rsidR="00EE57D9" w:rsidRPr="00922315" w:rsidRDefault="00EE57D9" w:rsidP="00AD5F83">
            <w:pPr>
              <w:rPr>
                <w:rStyle w:val="BodyTextChar"/>
              </w:rPr>
            </w:pPr>
            <w:r w:rsidRPr="00922315">
              <w:rPr>
                <w:rStyle w:val="BodyTextChar"/>
              </w:rPr>
              <w:t>Updated this section with all</w:t>
            </w:r>
            <w:r w:rsidR="00AA60BD" w:rsidRPr="00922315">
              <w:rPr>
                <w:rStyle w:val="BodyTextChar"/>
              </w:rPr>
              <w:t xml:space="preserve"> new and modified simple types.</w:t>
            </w:r>
          </w:p>
        </w:tc>
      </w:tr>
    </w:tbl>
    <w:p w14:paraId="109E10C9" w14:textId="77777777" w:rsidR="00EE57D9" w:rsidRPr="00922315" w:rsidRDefault="00EE57D9" w:rsidP="00EE57D9">
      <w:pPr>
        <w:rPr>
          <w:rStyle w:val="BodyTextChar"/>
        </w:rPr>
      </w:pPr>
    </w:p>
    <w:p w14:paraId="109E10CA" w14:textId="77777777" w:rsidR="00EE57D9" w:rsidRPr="00922315" w:rsidRDefault="00EE57D9" w:rsidP="007400A9">
      <w:pPr>
        <w:pStyle w:val="BodyText"/>
        <w:rPr>
          <w:rStyle w:val="BodyTextChar"/>
        </w:rPr>
      </w:pPr>
      <w:r w:rsidRPr="00922315">
        <w:rPr>
          <w:rStyle w:val="BodyTextChar"/>
        </w:rPr>
        <w:t>Following are the changes from Version 9.3 to Version 9.4</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CE"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CB" w14:textId="77777777" w:rsidR="00EE57D9" w:rsidRPr="00FB4D50" w:rsidRDefault="00EE57D9" w:rsidP="00FB4D50">
            <w:pPr>
              <w:pStyle w:val="TableTitle"/>
            </w:pPr>
            <w:r w:rsidRPr="00FB4D50">
              <w:lastRenderedPageBreak/>
              <w:t>Section #</w:t>
            </w:r>
          </w:p>
        </w:tc>
        <w:tc>
          <w:tcPr>
            <w:tcW w:w="1800" w:type="pct"/>
            <w:shd w:val="clear" w:color="auto" w:fill="DBE5F1" w:themeFill="accent1" w:themeFillTint="33"/>
          </w:tcPr>
          <w:p w14:paraId="109E10CC"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CD" w14:textId="77777777" w:rsidR="00EE57D9" w:rsidRPr="00FB4D50" w:rsidRDefault="00EE57D9" w:rsidP="00FB4D50">
            <w:pPr>
              <w:pStyle w:val="TableTitle"/>
            </w:pPr>
            <w:r w:rsidRPr="00FB4D50">
              <w:t>Description</w:t>
            </w:r>
          </w:p>
        </w:tc>
      </w:tr>
      <w:tr w:rsidR="00EE57D9" w:rsidRPr="00922315" w14:paraId="109E10D2" w14:textId="77777777" w:rsidTr="00FB4D50">
        <w:tc>
          <w:tcPr>
            <w:tcW w:w="880" w:type="pct"/>
          </w:tcPr>
          <w:p w14:paraId="109E10CF" w14:textId="77777777" w:rsidR="00EE57D9" w:rsidRPr="00922315" w:rsidRDefault="00EE57D9" w:rsidP="00AD5F83">
            <w:pPr>
              <w:jc w:val="center"/>
              <w:rPr>
                <w:rStyle w:val="BodyTextChar"/>
              </w:rPr>
            </w:pPr>
            <w:r w:rsidRPr="00922315">
              <w:rPr>
                <w:rStyle w:val="BodyTextChar"/>
              </w:rPr>
              <w:t>6.1</w:t>
            </w:r>
          </w:p>
        </w:tc>
        <w:tc>
          <w:tcPr>
            <w:tcW w:w="1800" w:type="pct"/>
          </w:tcPr>
          <w:p w14:paraId="109E10D0" w14:textId="77777777" w:rsidR="00EE57D9" w:rsidRPr="00922315" w:rsidRDefault="00EE57D9" w:rsidP="00AD5F83">
            <w:pPr>
              <w:rPr>
                <w:rStyle w:val="BodyTextChar"/>
              </w:rPr>
            </w:pPr>
            <w:r w:rsidRPr="00922315">
              <w:rPr>
                <w:rStyle w:val="BodyTextChar"/>
              </w:rPr>
              <w:t>Closeout Data</w:t>
            </w:r>
          </w:p>
        </w:tc>
        <w:tc>
          <w:tcPr>
            <w:tcW w:w="2320" w:type="pct"/>
          </w:tcPr>
          <w:p w14:paraId="109E10D1" w14:textId="77777777" w:rsidR="00EE57D9" w:rsidRPr="00922315" w:rsidRDefault="00EE57D9" w:rsidP="00AD5F83">
            <w:pPr>
              <w:rPr>
                <w:rStyle w:val="BodyTextChar"/>
              </w:rPr>
            </w:pPr>
            <w:r w:rsidRPr="00922315">
              <w:rPr>
                <w:rStyle w:val="BodyTextChar"/>
              </w:rPr>
              <w:t>Added a section to provide the current workflow of how closeout data is disseminate</w:t>
            </w:r>
            <w:r w:rsidR="00AA60BD" w:rsidRPr="00922315">
              <w:rPr>
                <w:rStyle w:val="BodyTextChar"/>
              </w:rPr>
              <w:t>d to MailOwner and MailPreparer</w:t>
            </w:r>
          </w:p>
        </w:tc>
      </w:tr>
    </w:tbl>
    <w:p w14:paraId="109E10D3" w14:textId="77777777" w:rsidR="00EE57D9" w:rsidRPr="00922315" w:rsidRDefault="00EE57D9" w:rsidP="00EE57D9">
      <w:pPr>
        <w:rPr>
          <w:rStyle w:val="BodyTextChar"/>
        </w:rPr>
      </w:pPr>
    </w:p>
    <w:p w14:paraId="109E10D4" w14:textId="77777777" w:rsidR="00EE57D9" w:rsidRPr="00922315" w:rsidRDefault="00EE57D9" w:rsidP="007400A9">
      <w:pPr>
        <w:pStyle w:val="BodyText"/>
        <w:rPr>
          <w:rStyle w:val="BodyTextChar"/>
        </w:rPr>
      </w:pPr>
      <w:r w:rsidRPr="00922315">
        <w:rPr>
          <w:rStyle w:val="BodyTextChar"/>
        </w:rPr>
        <w:t>Following are the changes from Version 9.2 to Version 9.3</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D8"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D5"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D6"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D7" w14:textId="77777777" w:rsidR="00EE57D9" w:rsidRPr="00FB4D50" w:rsidRDefault="00EE57D9" w:rsidP="00FB4D50">
            <w:pPr>
              <w:pStyle w:val="TableTitle"/>
            </w:pPr>
            <w:r w:rsidRPr="00FB4D50">
              <w:t>Description</w:t>
            </w:r>
          </w:p>
        </w:tc>
      </w:tr>
      <w:tr w:rsidR="00EE57D9" w:rsidRPr="00922315" w14:paraId="109E10DC" w14:textId="77777777" w:rsidTr="00FB4D50">
        <w:tc>
          <w:tcPr>
            <w:tcW w:w="880" w:type="pct"/>
          </w:tcPr>
          <w:p w14:paraId="109E10D9" w14:textId="77777777" w:rsidR="00EE57D9" w:rsidRPr="00922315" w:rsidRDefault="00EE57D9" w:rsidP="00AD5F83">
            <w:pPr>
              <w:jc w:val="center"/>
              <w:rPr>
                <w:rStyle w:val="BodyTextChar"/>
              </w:rPr>
            </w:pPr>
            <w:r w:rsidRPr="00922315">
              <w:rPr>
                <w:rStyle w:val="BodyTextChar"/>
              </w:rPr>
              <w:t>Document</w:t>
            </w:r>
          </w:p>
        </w:tc>
        <w:tc>
          <w:tcPr>
            <w:tcW w:w="1800" w:type="pct"/>
          </w:tcPr>
          <w:p w14:paraId="109E10DA" w14:textId="77777777" w:rsidR="00EE57D9" w:rsidRPr="00922315" w:rsidRDefault="00EE57D9" w:rsidP="00AD5F83">
            <w:pPr>
              <w:rPr>
                <w:rStyle w:val="BodyTextChar"/>
              </w:rPr>
            </w:pPr>
            <w:r w:rsidRPr="00922315">
              <w:rPr>
                <w:rStyle w:val="BodyTextChar"/>
              </w:rPr>
              <w:t>Throughout</w:t>
            </w:r>
          </w:p>
        </w:tc>
        <w:tc>
          <w:tcPr>
            <w:tcW w:w="2320" w:type="pct"/>
          </w:tcPr>
          <w:p w14:paraId="109E10DB" w14:textId="77777777" w:rsidR="00EE57D9" w:rsidRPr="00922315" w:rsidRDefault="00EE57D9" w:rsidP="00AD5F83">
            <w:pPr>
              <w:rPr>
                <w:rStyle w:val="BodyTextChar"/>
              </w:rPr>
            </w:pPr>
            <w:r w:rsidRPr="00922315">
              <w:rPr>
                <w:rStyle w:val="BodyTextChar"/>
              </w:rPr>
              <w:t>Fixed the formatting; language; and spellings throughout the document.</w:t>
            </w:r>
          </w:p>
        </w:tc>
      </w:tr>
      <w:tr w:rsidR="00EE57D9" w:rsidRPr="00922315" w14:paraId="109E10E0" w14:textId="77777777" w:rsidTr="00FB4D50">
        <w:tc>
          <w:tcPr>
            <w:tcW w:w="880" w:type="pct"/>
          </w:tcPr>
          <w:p w14:paraId="109E10DD" w14:textId="77777777" w:rsidR="00EE57D9" w:rsidRPr="00922315" w:rsidRDefault="00EE57D9" w:rsidP="00AD5F83">
            <w:pPr>
              <w:jc w:val="center"/>
              <w:rPr>
                <w:rStyle w:val="BodyTextChar"/>
              </w:rPr>
            </w:pPr>
            <w:r w:rsidRPr="00922315">
              <w:rPr>
                <w:rStyle w:val="BodyTextChar"/>
              </w:rPr>
              <w:t>Document</w:t>
            </w:r>
          </w:p>
        </w:tc>
        <w:tc>
          <w:tcPr>
            <w:tcW w:w="1800" w:type="pct"/>
          </w:tcPr>
          <w:p w14:paraId="109E10DE" w14:textId="77777777" w:rsidR="00EE57D9" w:rsidRPr="00922315" w:rsidRDefault="00EE57D9" w:rsidP="00AD5F83">
            <w:pPr>
              <w:rPr>
                <w:rStyle w:val="BodyTextChar"/>
              </w:rPr>
            </w:pPr>
            <w:r w:rsidRPr="00922315">
              <w:rPr>
                <w:rStyle w:val="BodyTextChar"/>
              </w:rPr>
              <w:t>Throughout</w:t>
            </w:r>
          </w:p>
        </w:tc>
        <w:tc>
          <w:tcPr>
            <w:tcW w:w="2320" w:type="pct"/>
          </w:tcPr>
          <w:p w14:paraId="109E10DF" w14:textId="78786ECA" w:rsidR="00EE57D9" w:rsidRPr="00922315" w:rsidRDefault="00EE57D9" w:rsidP="00AD5F83">
            <w:pPr>
              <w:rPr>
                <w:rStyle w:val="BodyTextChar"/>
              </w:rPr>
            </w:pPr>
            <w:r w:rsidRPr="00922315">
              <w:rPr>
                <w:rStyle w:val="BodyTextChar"/>
              </w:rPr>
              <w:t>The word ‘</w:t>
            </w:r>
            <w:r w:rsidR="00245F82" w:rsidRPr="00245F82">
              <w:rPr>
                <w:rStyle w:val="BodyTextChar"/>
                <w:i/>
              </w:rPr>
              <w:t>PostalOne!</w:t>
            </w:r>
            <w:r w:rsidRPr="00922315">
              <w:rPr>
                <w:rStyle w:val="BodyTextChar"/>
              </w:rPr>
              <w:t>’ was replaced with ‘</w:t>
            </w:r>
            <w:r w:rsidR="00245F82" w:rsidRPr="00245F82">
              <w:rPr>
                <w:rStyle w:val="BodyTextChar"/>
                <w:i/>
              </w:rPr>
              <w:t>PostalOne!</w:t>
            </w:r>
            <w:r w:rsidRPr="00922315">
              <w:rPr>
                <w:rStyle w:val="BodyTextChar"/>
              </w:rPr>
              <w:t>’ throughout the document.</w:t>
            </w:r>
          </w:p>
        </w:tc>
      </w:tr>
      <w:tr w:rsidR="00EE57D9" w:rsidRPr="00922315" w14:paraId="109E10E4" w14:textId="77777777" w:rsidTr="00FB4D50">
        <w:tc>
          <w:tcPr>
            <w:tcW w:w="880" w:type="pct"/>
          </w:tcPr>
          <w:p w14:paraId="109E10E1" w14:textId="77777777" w:rsidR="00EE57D9" w:rsidRPr="00922315" w:rsidRDefault="00EE57D9" w:rsidP="00AD5F83">
            <w:pPr>
              <w:jc w:val="center"/>
              <w:rPr>
                <w:rStyle w:val="BodyTextChar"/>
              </w:rPr>
            </w:pPr>
            <w:r w:rsidRPr="00922315">
              <w:rPr>
                <w:rStyle w:val="BodyTextChar"/>
              </w:rPr>
              <w:t>1.1</w:t>
            </w:r>
          </w:p>
        </w:tc>
        <w:tc>
          <w:tcPr>
            <w:tcW w:w="1800" w:type="pct"/>
          </w:tcPr>
          <w:p w14:paraId="109E10E2" w14:textId="77777777" w:rsidR="00EE57D9" w:rsidRPr="00922315" w:rsidRDefault="00EE57D9" w:rsidP="00AD5F83">
            <w:pPr>
              <w:rPr>
                <w:rStyle w:val="BodyTextChar"/>
              </w:rPr>
            </w:pPr>
            <w:r w:rsidRPr="00922315">
              <w:rPr>
                <w:rStyle w:val="BodyTextChar"/>
              </w:rPr>
              <w:t>Mail.XML 8.0</w:t>
            </w:r>
          </w:p>
        </w:tc>
        <w:tc>
          <w:tcPr>
            <w:tcW w:w="2320" w:type="pct"/>
          </w:tcPr>
          <w:p w14:paraId="109E10E3" w14:textId="77777777" w:rsidR="00EE57D9" w:rsidRPr="00922315" w:rsidRDefault="00EE57D9" w:rsidP="00AD5F83">
            <w:pPr>
              <w:rPr>
                <w:rStyle w:val="BodyTextChar"/>
              </w:rPr>
            </w:pPr>
            <w:r w:rsidRPr="00922315">
              <w:rPr>
                <w:rStyle w:val="BodyTextChar"/>
              </w:rPr>
              <w:t>Fixed typo, corrected Mail.XML to Mail.XML</w:t>
            </w:r>
          </w:p>
        </w:tc>
      </w:tr>
      <w:tr w:rsidR="00EE57D9" w:rsidRPr="00922315" w14:paraId="109E10E8" w14:textId="77777777" w:rsidTr="00FB4D50">
        <w:tc>
          <w:tcPr>
            <w:tcW w:w="880" w:type="pct"/>
          </w:tcPr>
          <w:p w14:paraId="109E10E5" w14:textId="77777777" w:rsidR="00EE57D9" w:rsidRPr="00922315" w:rsidRDefault="00EE57D9" w:rsidP="00AD5F83">
            <w:pPr>
              <w:jc w:val="center"/>
              <w:rPr>
                <w:rStyle w:val="BodyTextChar"/>
              </w:rPr>
            </w:pPr>
            <w:r w:rsidRPr="00922315">
              <w:rPr>
                <w:rStyle w:val="BodyTextChar"/>
              </w:rPr>
              <w:t>1.9</w:t>
            </w:r>
          </w:p>
        </w:tc>
        <w:tc>
          <w:tcPr>
            <w:tcW w:w="1800" w:type="pct"/>
          </w:tcPr>
          <w:p w14:paraId="109E10E6" w14:textId="77777777" w:rsidR="00EE57D9" w:rsidRPr="00922315" w:rsidRDefault="00EE57D9" w:rsidP="00AD5F83">
            <w:pPr>
              <w:rPr>
                <w:rStyle w:val="BodyTextChar"/>
              </w:rPr>
            </w:pPr>
            <w:r w:rsidRPr="00922315">
              <w:rPr>
                <w:rStyle w:val="BodyTextChar"/>
              </w:rPr>
              <w:t>All</w:t>
            </w:r>
          </w:p>
        </w:tc>
        <w:tc>
          <w:tcPr>
            <w:tcW w:w="2320" w:type="pct"/>
          </w:tcPr>
          <w:p w14:paraId="109E10E7" w14:textId="77777777" w:rsidR="00EE57D9" w:rsidRPr="00922315" w:rsidRDefault="00EE57D9" w:rsidP="00AD5F83">
            <w:pPr>
              <w:rPr>
                <w:rStyle w:val="BodyTextChar"/>
              </w:rPr>
            </w:pPr>
            <w:r w:rsidRPr="00922315">
              <w:rPr>
                <w:rStyle w:val="BodyTextChar"/>
              </w:rPr>
              <w:t>Added more details to explain the usage of the MailPreparerID field for Standalone content and distribution of closeout data.</w:t>
            </w:r>
          </w:p>
        </w:tc>
      </w:tr>
      <w:tr w:rsidR="00EE57D9" w:rsidRPr="00922315" w14:paraId="109E10ED" w14:textId="77777777" w:rsidTr="00FB4D50">
        <w:tc>
          <w:tcPr>
            <w:tcW w:w="880" w:type="pct"/>
          </w:tcPr>
          <w:p w14:paraId="109E10E9" w14:textId="77777777" w:rsidR="00EE57D9" w:rsidRPr="00922315" w:rsidRDefault="00EE57D9" w:rsidP="00AD5F83">
            <w:pPr>
              <w:jc w:val="center"/>
              <w:rPr>
                <w:rStyle w:val="BodyTextChar"/>
              </w:rPr>
            </w:pPr>
            <w:r w:rsidRPr="00922315">
              <w:rPr>
                <w:rStyle w:val="BodyTextChar"/>
              </w:rPr>
              <w:t>4.8</w:t>
            </w:r>
          </w:p>
        </w:tc>
        <w:tc>
          <w:tcPr>
            <w:tcW w:w="1800" w:type="pct"/>
          </w:tcPr>
          <w:p w14:paraId="109E10EA" w14:textId="77777777" w:rsidR="00EE57D9" w:rsidRPr="00922315" w:rsidRDefault="00EE57D9" w:rsidP="00AD5F83">
            <w:pPr>
              <w:rPr>
                <w:rStyle w:val="BodyTextChar"/>
              </w:rPr>
            </w:pPr>
            <w:r w:rsidRPr="00922315">
              <w:rPr>
                <w:rStyle w:val="BodyTextChar"/>
              </w:rPr>
              <w:t>Mail.XML 8.0 B Specific Business Rules</w:t>
            </w:r>
          </w:p>
        </w:tc>
        <w:tc>
          <w:tcPr>
            <w:tcW w:w="2320" w:type="pct"/>
          </w:tcPr>
          <w:p w14:paraId="109E10EB" w14:textId="77777777" w:rsidR="00AD5F83" w:rsidRPr="00922315" w:rsidRDefault="00EE57D9" w:rsidP="00AD5F83">
            <w:pPr>
              <w:rPr>
                <w:rStyle w:val="BodyTextChar"/>
              </w:rPr>
            </w:pPr>
            <w:r w:rsidRPr="00922315">
              <w:rPr>
                <w:rStyle w:val="BodyTextChar"/>
              </w:rPr>
              <w:t xml:space="preserve">Statement/Item/Bullet 6.  </w:t>
            </w:r>
          </w:p>
          <w:p w14:paraId="109E10EC" w14:textId="77777777" w:rsidR="00EE57D9" w:rsidRPr="00922315" w:rsidRDefault="00EE57D9" w:rsidP="00AD5F83">
            <w:pPr>
              <w:rPr>
                <w:rStyle w:val="BodyTextChar"/>
              </w:rPr>
            </w:pPr>
            <w:r w:rsidRPr="00922315">
              <w:rPr>
                <w:rStyle w:val="BodyTextChar"/>
              </w:rPr>
              <w:t>Rephrased parts of the statement.  Added the closeout blocks tha</w:t>
            </w:r>
            <w:r w:rsidR="00AA60BD" w:rsidRPr="00922315">
              <w:rPr>
                <w:rStyle w:val="BodyTextChar"/>
              </w:rPr>
              <w:t>t contain closeout information.</w:t>
            </w:r>
          </w:p>
        </w:tc>
      </w:tr>
    </w:tbl>
    <w:p w14:paraId="109E10EE" w14:textId="77777777" w:rsidR="00EE57D9" w:rsidRPr="00922315" w:rsidRDefault="00EE57D9" w:rsidP="00EE57D9">
      <w:pPr>
        <w:rPr>
          <w:rStyle w:val="BodyTextChar"/>
        </w:rPr>
      </w:pPr>
    </w:p>
    <w:p w14:paraId="109E10EF" w14:textId="77777777" w:rsidR="00EE57D9" w:rsidRPr="00922315" w:rsidRDefault="00EE57D9" w:rsidP="00EE57D9">
      <w:pPr>
        <w:rPr>
          <w:rStyle w:val="BodyTextChar"/>
        </w:rPr>
      </w:pPr>
    </w:p>
    <w:p w14:paraId="109E10F0" w14:textId="77777777" w:rsidR="00EE57D9" w:rsidRPr="00922315" w:rsidRDefault="00EE57D9" w:rsidP="007400A9">
      <w:pPr>
        <w:pStyle w:val="BodyText"/>
        <w:rPr>
          <w:rStyle w:val="BodyTextChar"/>
        </w:rPr>
      </w:pPr>
      <w:r w:rsidRPr="00922315">
        <w:rPr>
          <w:rStyle w:val="BodyTextChar"/>
        </w:rPr>
        <w:t>Following are the changes from Version 9.1 to Version 9.2</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F4"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F1"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F2"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F3" w14:textId="77777777" w:rsidR="00EE57D9" w:rsidRPr="00FB4D50" w:rsidRDefault="00EE57D9" w:rsidP="00FB4D50">
            <w:pPr>
              <w:pStyle w:val="TableTitle"/>
            </w:pPr>
            <w:r w:rsidRPr="00FB4D50">
              <w:t>Description</w:t>
            </w:r>
          </w:p>
        </w:tc>
      </w:tr>
      <w:tr w:rsidR="00EE57D9" w:rsidRPr="00922315" w14:paraId="109E10F8" w14:textId="77777777" w:rsidTr="00FB4D50">
        <w:tc>
          <w:tcPr>
            <w:tcW w:w="880" w:type="pct"/>
          </w:tcPr>
          <w:p w14:paraId="109E10F5" w14:textId="77777777" w:rsidR="00EE57D9" w:rsidRPr="00922315" w:rsidRDefault="00EE57D9" w:rsidP="00AD5F83">
            <w:pPr>
              <w:jc w:val="center"/>
              <w:rPr>
                <w:rStyle w:val="BodyTextChar"/>
              </w:rPr>
            </w:pPr>
            <w:r w:rsidRPr="00922315">
              <w:rPr>
                <w:rStyle w:val="BodyTextChar"/>
              </w:rPr>
              <w:t>Appendix A</w:t>
            </w:r>
          </w:p>
        </w:tc>
        <w:tc>
          <w:tcPr>
            <w:tcW w:w="1800" w:type="pct"/>
          </w:tcPr>
          <w:p w14:paraId="109E10F6" w14:textId="77777777" w:rsidR="00EE57D9" w:rsidRPr="00922315" w:rsidRDefault="00EE57D9" w:rsidP="00AD5F83">
            <w:pPr>
              <w:rPr>
                <w:rStyle w:val="BodyTextChar"/>
              </w:rPr>
            </w:pPr>
            <w:r w:rsidRPr="00922315">
              <w:rPr>
                <w:rStyle w:val="BodyTextChar"/>
              </w:rPr>
              <w:t>WSDLs and XSDs</w:t>
            </w:r>
          </w:p>
        </w:tc>
        <w:tc>
          <w:tcPr>
            <w:tcW w:w="2320" w:type="pct"/>
          </w:tcPr>
          <w:p w14:paraId="109E10F7" w14:textId="77777777" w:rsidR="00EE57D9" w:rsidRPr="00922315" w:rsidRDefault="00EE57D9" w:rsidP="00AD5F83">
            <w:pPr>
              <w:rPr>
                <w:rStyle w:val="BodyTextChar"/>
              </w:rPr>
            </w:pPr>
            <w:r w:rsidRPr="00922315">
              <w:rPr>
                <w:rStyle w:val="BodyTextChar"/>
              </w:rPr>
              <w:t>Added the URL to access the Mail.XML 8.1 WSDLs and XSDs in TEM and Production environment</w:t>
            </w:r>
            <w:r w:rsidR="00AA60BD" w:rsidRPr="00922315">
              <w:rPr>
                <w:rStyle w:val="BodyTextChar"/>
              </w:rPr>
              <w:t>.</w:t>
            </w:r>
          </w:p>
        </w:tc>
      </w:tr>
    </w:tbl>
    <w:p w14:paraId="109E10F9" w14:textId="77777777" w:rsidR="00EE57D9" w:rsidRPr="00922315" w:rsidRDefault="00EE57D9" w:rsidP="00EE57D9">
      <w:pPr>
        <w:rPr>
          <w:rStyle w:val="BodyTextChar"/>
        </w:rPr>
      </w:pPr>
    </w:p>
    <w:p w14:paraId="109E10FA" w14:textId="77777777" w:rsidR="00EE57D9" w:rsidRPr="00922315" w:rsidRDefault="00EE57D9" w:rsidP="007400A9">
      <w:pPr>
        <w:pStyle w:val="BodyText"/>
        <w:rPr>
          <w:rStyle w:val="BodyTextChar"/>
        </w:rPr>
      </w:pPr>
      <w:r w:rsidRPr="00922315">
        <w:rPr>
          <w:rStyle w:val="BodyTextChar"/>
        </w:rPr>
        <w:t>Following are the changes from Version 9.0 to Version 9.1</w:t>
      </w:r>
    </w:p>
    <w:tbl>
      <w:tblPr>
        <w:tblStyle w:val="ACI-USPS"/>
        <w:tblW w:w="5000" w:type="pct"/>
        <w:tblInd w:w="0" w:type="dxa"/>
        <w:tblLook w:val="04A0" w:firstRow="1" w:lastRow="0" w:firstColumn="1" w:lastColumn="0" w:noHBand="0" w:noVBand="1"/>
      </w:tblPr>
      <w:tblGrid>
        <w:gridCol w:w="1892"/>
        <w:gridCol w:w="3902"/>
        <w:gridCol w:w="4996"/>
      </w:tblGrid>
      <w:tr w:rsidR="00EE57D9" w:rsidRPr="00FB4D50" w14:paraId="109E10FE"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77" w:type="pct"/>
            <w:shd w:val="clear" w:color="auto" w:fill="DBE5F1" w:themeFill="accent1" w:themeFillTint="33"/>
          </w:tcPr>
          <w:p w14:paraId="109E10FB" w14:textId="77777777" w:rsidR="00EE57D9" w:rsidRPr="00FB4D50" w:rsidRDefault="00EE57D9" w:rsidP="00FB4D50">
            <w:pPr>
              <w:pStyle w:val="TableTitle"/>
            </w:pPr>
            <w:r w:rsidRPr="00FB4D50">
              <w:t>Section #</w:t>
            </w:r>
          </w:p>
        </w:tc>
        <w:tc>
          <w:tcPr>
            <w:tcW w:w="1808" w:type="pct"/>
            <w:shd w:val="clear" w:color="auto" w:fill="DBE5F1" w:themeFill="accent1" w:themeFillTint="33"/>
          </w:tcPr>
          <w:p w14:paraId="109E10FC" w14:textId="77777777" w:rsidR="00EE57D9" w:rsidRPr="00FB4D50" w:rsidRDefault="00EE57D9" w:rsidP="00FB4D50">
            <w:pPr>
              <w:pStyle w:val="TableTitle"/>
            </w:pPr>
            <w:r w:rsidRPr="00FB4D50">
              <w:t>Title</w:t>
            </w:r>
          </w:p>
        </w:tc>
        <w:tc>
          <w:tcPr>
            <w:tcW w:w="2315" w:type="pct"/>
            <w:shd w:val="clear" w:color="auto" w:fill="DBE5F1" w:themeFill="accent1" w:themeFillTint="33"/>
          </w:tcPr>
          <w:p w14:paraId="109E10FD" w14:textId="77777777" w:rsidR="00EE57D9" w:rsidRPr="00FB4D50" w:rsidRDefault="00EE57D9" w:rsidP="00FB4D50">
            <w:pPr>
              <w:pStyle w:val="TableTitle"/>
            </w:pPr>
            <w:r w:rsidRPr="00FB4D50">
              <w:t>Description</w:t>
            </w:r>
          </w:p>
        </w:tc>
      </w:tr>
      <w:tr w:rsidR="00EE57D9" w:rsidRPr="00922315" w14:paraId="109E1102" w14:textId="77777777" w:rsidTr="00FB4D50">
        <w:tc>
          <w:tcPr>
            <w:tcW w:w="877" w:type="pct"/>
          </w:tcPr>
          <w:p w14:paraId="109E10FF" w14:textId="77777777" w:rsidR="00EE57D9" w:rsidRPr="00922315" w:rsidRDefault="00EE57D9" w:rsidP="00AD5F83">
            <w:pPr>
              <w:jc w:val="center"/>
              <w:rPr>
                <w:rStyle w:val="BodyTextChar"/>
              </w:rPr>
            </w:pPr>
            <w:r w:rsidRPr="00922315">
              <w:rPr>
                <w:rStyle w:val="BodyTextChar"/>
              </w:rPr>
              <w:t>All</w:t>
            </w:r>
          </w:p>
        </w:tc>
        <w:tc>
          <w:tcPr>
            <w:tcW w:w="1808" w:type="pct"/>
          </w:tcPr>
          <w:p w14:paraId="109E1100" w14:textId="77777777" w:rsidR="00EE57D9" w:rsidRPr="00922315" w:rsidRDefault="00EE57D9" w:rsidP="00AD5F83">
            <w:pPr>
              <w:rPr>
                <w:rStyle w:val="BodyTextChar"/>
              </w:rPr>
            </w:pPr>
            <w:r w:rsidRPr="00922315">
              <w:rPr>
                <w:rStyle w:val="BodyTextChar"/>
              </w:rPr>
              <w:t>All</w:t>
            </w:r>
          </w:p>
        </w:tc>
        <w:tc>
          <w:tcPr>
            <w:tcW w:w="2315" w:type="pct"/>
          </w:tcPr>
          <w:p w14:paraId="109E1101" w14:textId="77777777" w:rsidR="00EE57D9" w:rsidRPr="00922315" w:rsidRDefault="00EE57D9" w:rsidP="00AD5F83">
            <w:pPr>
              <w:rPr>
                <w:rStyle w:val="BodyTextChar"/>
              </w:rPr>
            </w:pPr>
            <w:r w:rsidRPr="00922315">
              <w:rPr>
                <w:rStyle w:val="BodyTextChar"/>
              </w:rPr>
              <w:t>Clearly stated that FAST will support only 6.0D and 8.0B versions of Mail.XML in November 2010 release.</w:t>
            </w:r>
          </w:p>
        </w:tc>
      </w:tr>
      <w:tr w:rsidR="00EE57D9" w:rsidRPr="00922315" w14:paraId="109E1107" w14:textId="77777777" w:rsidTr="00FB4D50">
        <w:tc>
          <w:tcPr>
            <w:tcW w:w="877" w:type="pct"/>
          </w:tcPr>
          <w:p w14:paraId="109E1103" w14:textId="77777777" w:rsidR="00EE57D9" w:rsidRPr="00922315" w:rsidRDefault="00EE57D9" w:rsidP="00AD5F83">
            <w:pPr>
              <w:jc w:val="center"/>
              <w:rPr>
                <w:rStyle w:val="BodyTextChar"/>
              </w:rPr>
            </w:pPr>
            <w:r w:rsidRPr="00922315">
              <w:rPr>
                <w:rStyle w:val="BodyTextChar"/>
              </w:rPr>
              <w:t>1.6</w:t>
            </w:r>
          </w:p>
        </w:tc>
        <w:tc>
          <w:tcPr>
            <w:tcW w:w="1808" w:type="pct"/>
          </w:tcPr>
          <w:p w14:paraId="109E1104" w14:textId="77777777" w:rsidR="00EE57D9" w:rsidRPr="00922315" w:rsidRDefault="00EE57D9" w:rsidP="00AD5F83">
            <w:pPr>
              <w:rPr>
                <w:rStyle w:val="BodyTextChar"/>
              </w:rPr>
            </w:pPr>
            <w:r w:rsidRPr="00922315">
              <w:rPr>
                <w:rStyle w:val="BodyTextChar"/>
              </w:rPr>
              <w:t>How To Read Data Structure</w:t>
            </w:r>
          </w:p>
        </w:tc>
        <w:tc>
          <w:tcPr>
            <w:tcW w:w="2315" w:type="pct"/>
          </w:tcPr>
          <w:p w14:paraId="109E1105" w14:textId="77777777" w:rsidR="00EE57D9" w:rsidRPr="00922315" w:rsidRDefault="00EE57D9" w:rsidP="00AD5F83">
            <w:pPr>
              <w:rPr>
                <w:rStyle w:val="BodyTextChar"/>
              </w:rPr>
            </w:pPr>
            <w:r w:rsidRPr="00922315">
              <w:rPr>
                <w:rStyle w:val="BodyTextChar"/>
              </w:rPr>
              <w:t>Added clarity for the reader to understand what the difference is between Required, Optional, and Conditionally required elements.</w:t>
            </w:r>
          </w:p>
          <w:p w14:paraId="109E1106" w14:textId="77777777" w:rsidR="00EE57D9" w:rsidRPr="00922315" w:rsidRDefault="00EE57D9" w:rsidP="00AD5F83">
            <w:pPr>
              <w:rPr>
                <w:rStyle w:val="BodyTextChar"/>
              </w:rPr>
            </w:pPr>
            <w:r w:rsidRPr="00922315">
              <w:rPr>
                <w:rStyle w:val="BodyTextChar"/>
              </w:rPr>
              <w:t>In addition, clarified scenarios where a block within the message is REQUIRED but all elements within the blo</w:t>
            </w:r>
            <w:r w:rsidR="00AA60BD" w:rsidRPr="00922315">
              <w:rPr>
                <w:rStyle w:val="BodyTextChar"/>
              </w:rPr>
              <w:t>ck are OPTIONAL and vice versa.</w:t>
            </w:r>
          </w:p>
        </w:tc>
      </w:tr>
      <w:tr w:rsidR="00EE57D9" w:rsidRPr="00922315" w14:paraId="109E110B" w14:textId="77777777" w:rsidTr="00FB4D50">
        <w:tc>
          <w:tcPr>
            <w:tcW w:w="877" w:type="pct"/>
          </w:tcPr>
          <w:p w14:paraId="109E1108" w14:textId="77777777" w:rsidR="00EE57D9" w:rsidRPr="00922315" w:rsidRDefault="00EE57D9" w:rsidP="00AD5F83">
            <w:pPr>
              <w:jc w:val="center"/>
              <w:rPr>
                <w:rStyle w:val="BodyTextChar"/>
              </w:rPr>
            </w:pPr>
            <w:r w:rsidRPr="00922315">
              <w:rPr>
                <w:rStyle w:val="BodyTextChar"/>
              </w:rPr>
              <w:t>1.8</w:t>
            </w:r>
          </w:p>
        </w:tc>
        <w:tc>
          <w:tcPr>
            <w:tcW w:w="1808" w:type="pct"/>
          </w:tcPr>
          <w:p w14:paraId="109E1109" w14:textId="77777777" w:rsidR="00EE57D9" w:rsidRPr="00922315" w:rsidRDefault="00EE57D9" w:rsidP="00AD5F83">
            <w:pPr>
              <w:rPr>
                <w:rStyle w:val="BodyTextChar"/>
              </w:rPr>
            </w:pPr>
            <w:r w:rsidRPr="00922315">
              <w:rPr>
                <w:rStyle w:val="BodyTextChar"/>
              </w:rPr>
              <w:t>Exceptions</w:t>
            </w:r>
          </w:p>
        </w:tc>
        <w:tc>
          <w:tcPr>
            <w:tcW w:w="2315" w:type="pct"/>
          </w:tcPr>
          <w:p w14:paraId="109E110A" w14:textId="77777777" w:rsidR="00EE57D9" w:rsidRPr="00922315" w:rsidRDefault="00EE57D9" w:rsidP="00AD5F83">
            <w:pPr>
              <w:rPr>
                <w:rStyle w:val="BodyTextChar"/>
              </w:rPr>
            </w:pPr>
            <w:r w:rsidRPr="00922315">
              <w:rPr>
                <w:rStyle w:val="BodyTextChar"/>
              </w:rPr>
              <w:t>Added Exceptions for 8.0B for CSA pallets and for recurring appointments. Deleted Exception about UTF-8 BOM issue which is fixed in May 2010</w:t>
            </w:r>
          </w:p>
        </w:tc>
      </w:tr>
      <w:tr w:rsidR="00EE57D9" w:rsidRPr="00922315" w14:paraId="109E110F" w14:textId="77777777" w:rsidTr="00FB4D50">
        <w:tc>
          <w:tcPr>
            <w:tcW w:w="877" w:type="pct"/>
          </w:tcPr>
          <w:p w14:paraId="109E110C" w14:textId="77777777" w:rsidR="00EE57D9" w:rsidRPr="00922315" w:rsidRDefault="00EE57D9" w:rsidP="00AD5F83">
            <w:pPr>
              <w:jc w:val="center"/>
              <w:rPr>
                <w:rStyle w:val="BodyTextChar"/>
              </w:rPr>
            </w:pPr>
            <w:r w:rsidRPr="00922315">
              <w:rPr>
                <w:rStyle w:val="BodyTextChar"/>
              </w:rPr>
              <w:t>4.0</w:t>
            </w:r>
          </w:p>
        </w:tc>
        <w:tc>
          <w:tcPr>
            <w:tcW w:w="1808" w:type="pct"/>
          </w:tcPr>
          <w:p w14:paraId="109E110D" w14:textId="77777777" w:rsidR="00EE57D9" w:rsidRPr="00922315" w:rsidRDefault="00EE57D9" w:rsidP="00AD5F83">
            <w:pPr>
              <w:rPr>
                <w:rStyle w:val="BodyTextChar"/>
              </w:rPr>
            </w:pPr>
            <w:r w:rsidRPr="00922315">
              <w:rPr>
                <w:rStyle w:val="BodyTextChar"/>
              </w:rPr>
              <w:t>Mail.XML 8.0B – FAST Messages and Data Structures</w:t>
            </w:r>
          </w:p>
        </w:tc>
        <w:tc>
          <w:tcPr>
            <w:tcW w:w="2315" w:type="pct"/>
          </w:tcPr>
          <w:p w14:paraId="109E110E" w14:textId="77777777" w:rsidR="00EE57D9" w:rsidRPr="00922315" w:rsidRDefault="00EE57D9" w:rsidP="00AD5F83">
            <w:pPr>
              <w:rPr>
                <w:rStyle w:val="BodyTextChar"/>
              </w:rPr>
            </w:pPr>
            <w:r w:rsidRPr="00922315">
              <w:rPr>
                <w:rStyle w:val="BodyTextChar"/>
              </w:rPr>
              <w:t>Added ability to query for Drop Ship and Origin Entry recurring appointment by status.</w:t>
            </w:r>
          </w:p>
        </w:tc>
      </w:tr>
      <w:tr w:rsidR="00EE57D9" w:rsidRPr="00922315" w14:paraId="109E1113" w14:textId="77777777" w:rsidTr="00FB4D50">
        <w:tc>
          <w:tcPr>
            <w:tcW w:w="877" w:type="pct"/>
          </w:tcPr>
          <w:p w14:paraId="109E1110" w14:textId="77777777" w:rsidR="00EE57D9" w:rsidRPr="00922315" w:rsidRDefault="00EE57D9" w:rsidP="00AD5F83">
            <w:pPr>
              <w:jc w:val="center"/>
              <w:rPr>
                <w:rStyle w:val="BodyTextChar"/>
              </w:rPr>
            </w:pPr>
            <w:r w:rsidRPr="00922315">
              <w:rPr>
                <w:rStyle w:val="BodyTextChar"/>
              </w:rPr>
              <w:t>4.1.1</w:t>
            </w:r>
          </w:p>
        </w:tc>
        <w:tc>
          <w:tcPr>
            <w:tcW w:w="1808" w:type="pct"/>
          </w:tcPr>
          <w:p w14:paraId="109E1111" w14:textId="77777777" w:rsidR="00EE57D9" w:rsidRPr="00922315" w:rsidRDefault="00EE57D9" w:rsidP="00AD5F83">
            <w:pPr>
              <w:rPr>
                <w:rStyle w:val="BodyTextChar"/>
              </w:rPr>
            </w:pPr>
            <w:r w:rsidRPr="00922315">
              <w:rPr>
                <w:rStyle w:val="BodyTextChar"/>
              </w:rPr>
              <w:t>Appointment Closeout Messages</w:t>
            </w:r>
          </w:p>
        </w:tc>
        <w:tc>
          <w:tcPr>
            <w:tcW w:w="2315" w:type="pct"/>
          </w:tcPr>
          <w:p w14:paraId="109E1112" w14:textId="77777777" w:rsidR="00EE57D9" w:rsidRPr="00922315" w:rsidRDefault="00EE57D9" w:rsidP="00AD5F83">
            <w:pPr>
              <w:rPr>
                <w:rStyle w:val="BodyTextChar"/>
              </w:rPr>
            </w:pPr>
            <w:r w:rsidRPr="00922315">
              <w:rPr>
                <w:rStyle w:val="BodyTextChar"/>
              </w:rPr>
              <w:t>Added SchedulerCRID and CreatorSchedulerCRID.</w:t>
            </w:r>
          </w:p>
        </w:tc>
      </w:tr>
      <w:tr w:rsidR="00EE57D9" w:rsidRPr="00922315" w14:paraId="109E1117" w14:textId="77777777" w:rsidTr="00FB4D50">
        <w:tc>
          <w:tcPr>
            <w:tcW w:w="877" w:type="pct"/>
          </w:tcPr>
          <w:p w14:paraId="109E1114" w14:textId="77777777" w:rsidR="00EE57D9" w:rsidRPr="00922315" w:rsidRDefault="00EE57D9" w:rsidP="00AD5F83">
            <w:pPr>
              <w:jc w:val="center"/>
              <w:rPr>
                <w:rStyle w:val="BodyTextChar"/>
              </w:rPr>
            </w:pPr>
            <w:r w:rsidRPr="00922315">
              <w:rPr>
                <w:rStyle w:val="BodyTextChar"/>
              </w:rPr>
              <w:t>4.1.3</w:t>
            </w:r>
          </w:p>
        </w:tc>
        <w:tc>
          <w:tcPr>
            <w:tcW w:w="1808" w:type="pct"/>
          </w:tcPr>
          <w:p w14:paraId="109E1115" w14:textId="77777777" w:rsidR="00EE57D9" w:rsidRPr="00922315" w:rsidRDefault="00EE57D9" w:rsidP="00AD5F83">
            <w:pPr>
              <w:rPr>
                <w:rStyle w:val="BodyTextChar"/>
              </w:rPr>
            </w:pPr>
            <w:r w:rsidRPr="00922315">
              <w:rPr>
                <w:rStyle w:val="BodyTextChar"/>
              </w:rPr>
              <w:t>ConsigneeGoodsReceipt</w:t>
            </w:r>
          </w:p>
        </w:tc>
        <w:tc>
          <w:tcPr>
            <w:tcW w:w="2315" w:type="pct"/>
          </w:tcPr>
          <w:p w14:paraId="109E1116" w14:textId="77777777" w:rsidR="00EE57D9" w:rsidRPr="00922315" w:rsidRDefault="00EE57D9" w:rsidP="00AD5F83">
            <w:pPr>
              <w:rPr>
                <w:rStyle w:val="BodyTextChar"/>
              </w:rPr>
            </w:pPr>
            <w:r w:rsidRPr="00922315">
              <w:rPr>
                <w:rStyle w:val="BodyTextChar"/>
              </w:rPr>
              <w:t>Removed RecurringAppt and ConsigneeFacility.</w:t>
            </w:r>
          </w:p>
        </w:tc>
      </w:tr>
      <w:tr w:rsidR="00EE57D9" w:rsidRPr="00922315" w14:paraId="109E111B" w14:textId="77777777" w:rsidTr="00FB4D50">
        <w:tc>
          <w:tcPr>
            <w:tcW w:w="877" w:type="pct"/>
          </w:tcPr>
          <w:p w14:paraId="109E1118" w14:textId="77777777" w:rsidR="00EE57D9" w:rsidRPr="00922315" w:rsidRDefault="00EE57D9" w:rsidP="00AD5F83">
            <w:pPr>
              <w:jc w:val="center"/>
              <w:rPr>
                <w:rStyle w:val="BodyTextChar"/>
              </w:rPr>
            </w:pPr>
            <w:r w:rsidRPr="00922315">
              <w:rPr>
                <w:rStyle w:val="BodyTextChar"/>
              </w:rPr>
              <w:t>4.4.4</w:t>
            </w:r>
          </w:p>
        </w:tc>
        <w:tc>
          <w:tcPr>
            <w:tcW w:w="1808" w:type="pct"/>
          </w:tcPr>
          <w:p w14:paraId="109E1119" w14:textId="77777777" w:rsidR="00EE57D9" w:rsidRPr="00922315" w:rsidRDefault="00EE57D9" w:rsidP="00AD5F83">
            <w:pPr>
              <w:rPr>
                <w:rStyle w:val="BodyTextChar"/>
              </w:rPr>
            </w:pPr>
            <w:r w:rsidRPr="00922315">
              <w:rPr>
                <w:rStyle w:val="BodyTextChar"/>
              </w:rPr>
              <w:t>DeliveryApptQueryRequest</w:t>
            </w:r>
          </w:p>
        </w:tc>
        <w:tc>
          <w:tcPr>
            <w:tcW w:w="2315" w:type="pct"/>
          </w:tcPr>
          <w:p w14:paraId="109E111A" w14:textId="77777777" w:rsidR="00EE57D9" w:rsidRPr="00922315" w:rsidRDefault="00EE57D9" w:rsidP="00AD5F83">
            <w:pPr>
              <w:rPr>
                <w:rStyle w:val="BodyTextChar"/>
              </w:rPr>
            </w:pPr>
            <w:r w:rsidRPr="00922315">
              <w:rPr>
                <w:rStyle w:val="BodyTextChar"/>
              </w:rPr>
              <w:t>Added SubmittingParty and SubmittingSoftware.</w:t>
            </w:r>
          </w:p>
        </w:tc>
      </w:tr>
      <w:tr w:rsidR="00EE57D9" w:rsidRPr="00922315" w14:paraId="109E111F" w14:textId="77777777" w:rsidTr="00FB4D50">
        <w:tc>
          <w:tcPr>
            <w:tcW w:w="877" w:type="pct"/>
          </w:tcPr>
          <w:p w14:paraId="109E111C" w14:textId="77777777" w:rsidR="00EE57D9" w:rsidRPr="00922315" w:rsidRDefault="00EE57D9" w:rsidP="00AD5F83">
            <w:pPr>
              <w:jc w:val="center"/>
              <w:rPr>
                <w:rStyle w:val="BodyTextChar"/>
              </w:rPr>
            </w:pPr>
            <w:r w:rsidRPr="00922315">
              <w:rPr>
                <w:rStyle w:val="BodyTextChar"/>
              </w:rPr>
              <w:t>4.4.5</w:t>
            </w:r>
          </w:p>
        </w:tc>
        <w:tc>
          <w:tcPr>
            <w:tcW w:w="1808" w:type="pct"/>
          </w:tcPr>
          <w:p w14:paraId="109E111D" w14:textId="77777777" w:rsidR="00EE57D9" w:rsidRPr="00922315" w:rsidRDefault="00EE57D9" w:rsidP="00AD5F83">
            <w:pPr>
              <w:rPr>
                <w:rStyle w:val="BodyTextChar"/>
              </w:rPr>
            </w:pPr>
            <w:r w:rsidRPr="00922315">
              <w:rPr>
                <w:rStyle w:val="BodyTextChar"/>
              </w:rPr>
              <w:t>DeliveryApptCancelCreateRequest</w:t>
            </w:r>
          </w:p>
        </w:tc>
        <w:tc>
          <w:tcPr>
            <w:tcW w:w="2315" w:type="pct"/>
          </w:tcPr>
          <w:p w14:paraId="109E111E" w14:textId="77777777" w:rsidR="00EE57D9" w:rsidRPr="00922315" w:rsidRDefault="00EE57D9" w:rsidP="00AD5F83">
            <w:pPr>
              <w:rPr>
                <w:rStyle w:val="BodyTextChar"/>
              </w:rPr>
            </w:pPr>
            <w:r w:rsidRPr="00922315">
              <w:rPr>
                <w:rStyle w:val="BodyTextChar"/>
              </w:rPr>
              <w:t>Switched the order of SchedulerID and SchedulerCorpID.</w:t>
            </w:r>
          </w:p>
        </w:tc>
      </w:tr>
      <w:tr w:rsidR="00EE57D9" w:rsidRPr="00922315" w14:paraId="109E1123" w14:textId="77777777" w:rsidTr="00FB4D50">
        <w:tc>
          <w:tcPr>
            <w:tcW w:w="877" w:type="pct"/>
          </w:tcPr>
          <w:p w14:paraId="109E1120" w14:textId="77777777" w:rsidR="00EE57D9" w:rsidRPr="00922315" w:rsidRDefault="00EE57D9" w:rsidP="00AD5F83">
            <w:pPr>
              <w:jc w:val="center"/>
              <w:rPr>
                <w:rStyle w:val="BodyTextChar"/>
              </w:rPr>
            </w:pPr>
            <w:r w:rsidRPr="00922315">
              <w:rPr>
                <w:rStyle w:val="BodyTextChar"/>
              </w:rPr>
              <w:t>4.4.8</w:t>
            </w:r>
          </w:p>
        </w:tc>
        <w:tc>
          <w:tcPr>
            <w:tcW w:w="1808" w:type="pct"/>
          </w:tcPr>
          <w:p w14:paraId="109E1121" w14:textId="77777777" w:rsidR="00EE57D9" w:rsidRPr="00922315" w:rsidRDefault="00EE57D9" w:rsidP="00AD5F83">
            <w:pPr>
              <w:rPr>
                <w:rStyle w:val="BodyTextChar"/>
              </w:rPr>
            </w:pPr>
            <w:r w:rsidRPr="00922315">
              <w:rPr>
                <w:rStyle w:val="BodyTextChar"/>
              </w:rPr>
              <w:t>DeliveryApptCancelResponse</w:t>
            </w:r>
          </w:p>
        </w:tc>
        <w:tc>
          <w:tcPr>
            <w:tcW w:w="2315" w:type="pct"/>
          </w:tcPr>
          <w:p w14:paraId="109E1122" w14:textId="77777777" w:rsidR="00EE57D9" w:rsidRPr="00922315" w:rsidRDefault="00EE57D9" w:rsidP="00AD5F83">
            <w:pPr>
              <w:rPr>
                <w:rStyle w:val="BodyTextChar"/>
              </w:rPr>
            </w:pPr>
            <w:r w:rsidRPr="00922315">
              <w:rPr>
                <w:rStyle w:val="BodyTextChar"/>
              </w:rPr>
              <w:t>Removed CancelConfirmID.</w:t>
            </w:r>
          </w:p>
        </w:tc>
      </w:tr>
      <w:tr w:rsidR="00EE57D9" w:rsidRPr="00922315" w14:paraId="109E1127" w14:textId="77777777" w:rsidTr="00FB4D50">
        <w:tc>
          <w:tcPr>
            <w:tcW w:w="877" w:type="pct"/>
          </w:tcPr>
          <w:p w14:paraId="109E1124" w14:textId="77777777" w:rsidR="00EE57D9" w:rsidRPr="00922315" w:rsidRDefault="00EE57D9" w:rsidP="00AD5F83">
            <w:pPr>
              <w:jc w:val="center"/>
              <w:rPr>
                <w:rStyle w:val="BodyTextChar"/>
              </w:rPr>
            </w:pPr>
            <w:r w:rsidRPr="00922315">
              <w:rPr>
                <w:rStyle w:val="BodyTextChar"/>
              </w:rPr>
              <w:t>4.4.10</w:t>
            </w:r>
          </w:p>
        </w:tc>
        <w:tc>
          <w:tcPr>
            <w:tcW w:w="1808" w:type="pct"/>
          </w:tcPr>
          <w:p w14:paraId="109E1125" w14:textId="77777777" w:rsidR="00EE57D9" w:rsidRPr="00922315" w:rsidRDefault="00EE57D9" w:rsidP="00AD5F83">
            <w:pPr>
              <w:rPr>
                <w:rStyle w:val="BodyTextChar"/>
              </w:rPr>
            </w:pPr>
            <w:r w:rsidRPr="00922315">
              <w:rPr>
                <w:rStyle w:val="BodyTextChar"/>
              </w:rPr>
              <w:t>DeliveryApptCancelCreateResponse</w:t>
            </w:r>
          </w:p>
        </w:tc>
        <w:tc>
          <w:tcPr>
            <w:tcW w:w="2315" w:type="pct"/>
          </w:tcPr>
          <w:p w14:paraId="109E1126" w14:textId="77777777" w:rsidR="00EE57D9" w:rsidRPr="00922315" w:rsidRDefault="00EE57D9" w:rsidP="00AD5F83">
            <w:pPr>
              <w:rPr>
                <w:rStyle w:val="BodyTextChar"/>
              </w:rPr>
            </w:pPr>
            <w:r w:rsidRPr="00922315">
              <w:rPr>
                <w:rStyle w:val="BodyTextChar"/>
              </w:rPr>
              <w:t>Removed CancelConfirmID.</w:t>
            </w:r>
          </w:p>
        </w:tc>
      </w:tr>
      <w:tr w:rsidR="00EE57D9" w:rsidRPr="00922315" w14:paraId="109E112B" w14:textId="77777777" w:rsidTr="00FB4D50">
        <w:tc>
          <w:tcPr>
            <w:tcW w:w="877" w:type="pct"/>
          </w:tcPr>
          <w:p w14:paraId="109E1128" w14:textId="77777777" w:rsidR="00EE57D9" w:rsidRPr="00922315" w:rsidRDefault="00EE57D9" w:rsidP="00AD5F83">
            <w:pPr>
              <w:jc w:val="center"/>
              <w:rPr>
                <w:rStyle w:val="BodyTextChar"/>
              </w:rPr>
            </w:pPr>
            <w:r w:rsidRPr="00922315">
              <w:rPr>
                <w:rStyle w:val="BodyTextChar"/>
              </w:rPr>
              <w:t>4.5.8</w:t>
            </w:r>
          </w:p>
        </w:tc>
        <w:tc>
          <w:tcPr>
            <w:tcW w:w="1808" w:type="pct"/>
          </w:tcPr>
          <w:p w14:paraId="109E1129" w14:textId="77777777" w:rsidR="00EE57D9" w:rsidRPr="00922315" w:rsidRDefault="00EE57D9" w:rsidP="00AD5F83">
            <w:pPr>
              <w:rPr>
                <w:rStyle w:val="BodyTextChar"/>
              </w:rPr>
            </w:pPr>
            <w:r w:rsidRPr="00922315">
              <w:rPr>
                <w:rStyle w:val="BodyTextChar"/>
              </w:rPr>
              <w:t>DeliveryContentQueryResponse</w:t>
            </w:r>
          </w:p>
        </w:tc>
        <w:tc>
          <w:tcPr>
            <w:tcW w:w="2315" w:type="pct"/>
          </w:tcPr>
          <w:p w14:paraId="109E112A" w14:textId="77777777" w:rsidR="00EE57D9" w:rsidRPr="00922315" w:rsidRDefault="00EE57D9" w:rsidP="00AD5F83">
            <w:pPr>
              <w:rPr>
                <w:rStyle w:val="BodyTextChar"/>
              </w:rPr>
            </w:pPr>
            <w:r w:rsidRPr="00922315">
              <w:rPr>
                <w:rStyle w:val="BodyTextChar"/>
              </w:rPr>
              <w:t>Removed ShipperStopNumber.</w:t>
            </w:r>
          </w:p>
        </w:tc>
      </w:tr>
      <w:tr w:rsidR="00EE57D9" w:rsidRPr="00922315" w14:paraId="109E112F" w14:textId="77777777" w:rsidTr="00FB4D50">
        <w:tc>
          <w:tcPr>
            <w:tcW w:w="877" w:type="pct"/>
          </w:tcPr>
          <w:p w14:paraId="109E112C" w14:textId="77777777" w:rsidR="00EE57D9" w:rsidRPr="00922315" w:rsidRDefault="00EE57D9" w:rsidP="00AD5F83">
            <w:pPr>
              <w:jc w:val="center"/>
              <w:rPr>
                <w:rStyle w:val="BodyTextChar"/>
              </w:rPr>
            </w:pPr>
            <w:r w:rsidRPr="00922315">
              <w:rPr>
                <w:rStyle w:val="BodyTextChar"/>
              </w:rPr>
              <w:t>6.1</w:t>
            </w:r>
          </w:p>
        </w:tc>
        <w:tc>
          <w:tcPr>
            <w:tcW w:w="1808" w:type="pct"/>
          </w:tcPr>
          <w:p w14:paraId="109E112D" w14:textId="77777777" w:rsidR="00EE57D9" w:rsidRPr="00922315" w:rsidRDefault="00EE57D9" w:rsidP="00AD5F83">
            <w:pPr>
              <w:rPr>
                <w:rStyle w:val="BodyTextChar"/>
              </w:rPr>
            </w:pPr>
            <w:r w:rsidRPr="00922315">
              <w:rPr>
                <w:rStyle w:val="BodyTextChar"/>
              </w:rPr>
              <w:t>Additional Rules/Constraints</w:t>
            </w:r>
          </w:p>
        </w:tc>
        <w:tc>
          <w:tcPr>
            <w:tcW w:w="2315" w:type="pct"/>
          </w:tcPr>
          <w:p w14:paraId="109E112E" w14:textId="77777777" w:rsidR="00EE57D9" w:rsidRPr="00922315" w:rsidRDefault="00EE57D9" w:rsidP="00AD5F83">
            <w:pPr>
              <w:rPr>
                <w:rStyle w:val="BodyTextChar"/>
              </w:rPr>
            </w:pPr>
            <w:r w:rsidRPr="00922315">
              <w:rPr>
                <w:rStyle w:val="BodyTextChar"/>
              </w:rPr>
              <w:t>Changed description for Container Level AE, AF, and AG.  Also, added rules for PartnerApptQueryResponse and DeliveryContentQueryResponse</w:t>
            </w:r>
          </w:p>
        </w:tc>
      </w:tr>
      <w:tr w:rsidR="00EE57D9" w:rsidRPr="00922315" w14:paraId="109E1133" w14:textId="77777777" w:rsidTr="00FB4D50">
        <w:tc>
          <w:tcPr>
            <w:tcW w:w="877" w:type="pct"/>
          </w:tcPr>
          <w:p w14:paraId="109E1130" w14:textId="77777777" w:rsidR="00EE57D9" w:rsidRPr="00922315" w:rsidRDefault="00EE57D9" w:rsidP="00AD5F83">
            <w:pPr>
              <w:jc w:val="center"/>
              <w:rPr>
                <w:rStyle w:val="BodyTextChar"/>
              </w:rPr>
            </w:pPr>
            <w:r w:rsidRPr="00922315">
              <w:rPr>
                <w:rStyle w:val="BodyTextChar"/>
              </w:rPr>
              <w:t>6.3</w:t>
            </w:r>
          </w:p>
        </w:tc>
        <w:tc>
          <w:tcPr>
            <w:tcW w:w="1808" w:type="pct"/>
          </w:tcPr>
          <w:p w14:paraId="109E1131" w14:textId="77777777" w:rsidR="00EE57D9" w:rsidRPr="00922315" w:rsidRDefault="00EE57D9" w:rsidP="00AD5F83">
            <w:pPr>
              <w:rPr>
                <w:rStyle w:val="BodyTextChar"/>
              </w:rPr>
            </w:pPr>
            <w:r w:rsidRPr="00922315">
              <w:rPr>
                <w:rStyle w:val="BodyTextChar"/>
              </w:rPr>
              <w:t>Error Codes/Return Values</w:t>
            </w:r>
          </w:p>
        </w:tc>
        <w:tc>
          <w:tcPr>
            <w:tcW w:w="2315" w:type="pct"/>
          </w:tcPr>
          <w:p w14:paraId="109E1132" w14:textId="77777777" w:rsidR="00EE57D9" w:rsidRPr="00922315" w:rsidRDefault="00EE57D9" w:rsidP="00AD5F83">
            <w:pPr>
              <w:rPr>
                <w:rStyle w:val="BodyTextChar"/>
              </w:rPr>
            </w:pPr>
            <w:r w:rsidRPr="00922315">
              <w:rPr>
                <w:rStyle w:val="BodyTextChar"/>
              </w:rPr>
              <w:t xml:space="preserve">Added messages 3081, 3100, 3135, and 3158 </w:t>
            </w:r>
            <w:r w:rsidRPr="00922315">
              <w:rPr>
                <w:rStyle w:val="BodyTextChar"/>
              </w:rPr>
              <w:lastRenderedPageBreak/>
              <w:t>through 3161.</w:t>
            </w:r>
          </w:p>
        </w:tc>
      </w:tr>
      <w:tr w:rsidR="00EE57D9" w:rsidRPr="00922315" w14:paraId="109E1137" w14:textId="77777777" w:rsidTr="00FB4D50">
        <w:tc>
          <w:tcPr>
            <w:tcW w:w="877" w:type="pct"/>
          </w:tcPr>
          <w:p w14:paraId="109E1134" w14:textId="77777777" w:rsidR="00EE57D9" w:rsidRPr="00922315" w:rsidRDefault="00EE57D9" w:rsidP="00AD5F83">
            <w:pPr>
              <w:jc w:val="center"/>
              <w:rPr>
                <w:rStyle w:val="BodyTextChar"/>
              </w:rPr>
            </w:pPr>
          </w:p>
        </w:tc>
        <w:tc>
          <w:tcPr>
            <w:tcW w:w="1808" w:type="pct"/>
          </w:tcPr>
          <w:p w14:paraId="109E1135" w14:textId="77777777" w:rsidR="00EE57D9" w:rsidRPr="00922315" w:rsidRDefault="00EE57D9" w:rsidP="00AD5F83">
            <w:pPr>
              <w:rPr>
                <w:rStyle w:val="BodyTextChar"/>
              </w:rPr>
            </w:pPr>
          </w:p>
        </w:tc>
        <w:tc>
          <w:tcPr>
            <w:tcW w:w="2315" w:type="pct"/>
          </w:tcPr>
          <w:p w14:paraId="109E1136" w14:textId="77777777" w:rsidR="00EE57D9" w:rsidRPr="00922315" w:rsidRDefault="00EE57D9" w:rsidP="00AD5F83">
            <w:pPr>
              <w:rPr>
                <w:rStyle w:val="BodyTextChar"/>
              </w:rPr>
            </w:pPr>
          </w:p>
        </w:tc>
      </w:tr>
    </w:tbl>
    <w:p w14:paraId="109E1138" w14:textId="77777777" w:rsidR="00EE57D9" w:rsidRPr="00922315" w:rsidRDefault="00EE57D9" w:rsidP="007400A9">
      <w:pPr>
        <w:pStyle w:val="BodyText"/>
        <w:rPr>
          <w:rStyle w:val="BodyTextChar"/>
        </w:rPr>
      </w:pPr>
    </w:p>
    <w:p w14:paraId="109E1139" w14:textId="77777777" w:rsidR="00EE57D9" w:rsidRPr="00922315" w:rsidRDefault="00EE57D9" w:rsidP="00EE57D9">
      <w:pPr>
        <w:rPr>
          <w:rStyle w:val="BodyTextChar"/>
        </w:rPr>
      </w:pPr>
      <w:r w:rsidRPr="00922315">
        <w:rPr>
          <w:rStyle w:val="BodyTextChar"/>
        </w:rPr>
        <w:t>Following are the changes from Version 8.6 to Version 8.7</w:t>
      </w:r>
    </w:p>
    <w:tbl>
      <w:tblPr>
        <w:tblStyle w:val="ACI-USPS"/>
        <w:tblW w:w="5000" w:type="pct"/>
        <w:tblInd w:w="0" w:type="dxa"/>
        <w:tblLook w:val="04A0" w:firstRow="1" w:lastRow="0" w:firstColumn="1" w:lastColumn="0" w:noHBand="0" w:noVBand="1"/>
      </w:tblPr>
      <w:tblGrid>
        <w:gridCol w:w="2359"/>
        <w:gridCol w:w="2581"/>
        <w:gridCol w:w="5850"/>
      </w:tblGrid>
      <w:tr w:rsidR="00EE57D9" w:rsidRPr="00FB4D50" w14:paraId="109E113D"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1093" w:type="pct"/>
            <w:shd w:val="clear" w:color="auto" w:fill="DBE5F1" w:themeFill="accent1" w:themeFillTint="33"/>
          </w:tcPr>
          <w:p w14:paraId="109E113A" w14:textId="77777777" w:rsidR="00EE57D9" w:rsidRPr="00FB4D50" w:rsidRDefault="00EE57D9" w:rsidP="00FB4D50">
            <w:pPr>
              <w:pStyle w:val="TableTitle"/>
            </w:pPr>
            <w:r w:rsidRPr="00FB4D50">
              <w:t>Section #</w:t>
            </w:r>
          </w:p>
        </w:tc>
        <w:tc>
          <w:tcPr>
            <w:tcW w:w="1196" w:type="pct"/>
            <w:shd w:val="clear" w:color="auto" w:fill="DBE5F1" w:themeFill="accent1" w:themeFillTint="33"/>
          </w:tcPr>
          <w:p w14:paraId="109E113B" w14:textId="77777777" w:rsidR="00EE57D9" w:rsidRPr="00FB4D50" w:rsidRDefault="00EE57D9" w:rsidP="00FB4D50">
            <w:pPr>
              <w:pStyle w:val="TableTitle"/>
            </w:pPr>
            <w:r w:rsidRPr="00FB4D50">
              <w:t>Title</w:t>
            </w:r>
          </w:p>
        </w:tc>
        <w:tc>
          <w:tcPr>
            <w:tcW w:w="2711" w:type="pct"/>
            <w:shd w:val="clear" w:color="auto" w:fill="DBE5F1" w:themeFill="accent1" w:themeFillTint="33"/>
          </w:tcPr>
          <w:p w14:paraId="109E113C" w14:textId="77777777" w:rsidR="00EE57D9" w:rsidRPr="00FB4D50" w:rsidRDefault="00EE57D9" w:rsidP="00FB4D50">
            <w:pPr>
              <w:pStyle w:val="TableTitle"/>
            </w:pPr>
            <w:r w:rsidRPr="00FB4D50">
              <w:t>Description</w:t>
            </w:r>
          </w:p>
        </w:tc>
      </w:tr>
      <w:tr w:rsidR="00EE57D9" w:rsidRPr="00922315" w14:paraId="109E1141" w14:textId="77777777" w:rsidTr="00FB4D50">
        <w:tc>
          <w:tcPr>
            <w:tcW w:w="1093" w:type="pct"/>
          </w:tcPr>
          <w:p w14:paraId="109E113E" w14:textId="77777777" w:rsidR="00EE57D9" w:rsidRPr="00922315" w:rsidRDefault="00EE57D9" w:rsidP="00AD5F83">
            <w:pPr>
              <w:jc w:val="center"/>
              <w:rPr>
                <w:rStyle w:val="BodyTextChar"/>
              </w:rPr>
            </w:pPr>
            <w:r w:rsidRPr="00922315">
              <w:rPr>
                <w:rStyle w:val="BodyTextChar"/>
              </w:rPr>
              <w:t>All</w:t>
            </w:r>
          </w:p>
        </w:tc>
        <w:tc>
          <w:tcPr>
            <w:tcW w:w="1196" w:type="pct"/>
          </w:tcPr>
          <w:p w14:paraId="109E113F" w14:textId="77777777" w:rsidR="00EE57D9" w:rsidRPr="00922315" w:rsidRDefault="00EE57D9" w:rsidP="00AD5F83">
            <w:pPr>
              <w:rPr>
                <w:rStyle w:val="BodyTextChar"/>
              </w:rPr>
            </w:pPr>
            <w:r w:rsidRPr="00922315">
              <w:rPr>
                <w:rStyle w:val="BodyTextChar"/>
              </w:rPr>
              <w:t>All</w:t>
            </w:r>
          </w:p>
        </w:tc>
        <w:tc>
          <w:tcPr>
            <w:tcW w:w="2711" w:type="pct"/>
          </w:tcPr>
          <w:p w14:paraId="109E1140" w14:textId="77777777" w:rsidR="00EE57D9" w:rsidRPr="00922315" w:rsidRDefault="00EE57D9" w:rsidP="00AD5F83">
            <w:pPr>
              <w:rPr>
                <w:rStyle w:val="BodyTextChar"/>
              </w:rPr>
            </w:pPr>
            <w:r w:rsidRPr="00922315">
              <w:rPr>
                <w:rStyle w:val="BodyTextChar"/>
              </w:rPr>
              <w:t>Fixed</w:t>
            </w:r>
            <w:r w:rsidR="00AA60BD" w:rsidRPr="00922315">
              <w:rPr>
                <w:rStyle w:val="BodyTextChar"/>
              </w:rPr>
              <w:t xml:space="preserve"> spelling and grammar mistakes.</w:t>
            </w:r>
          </w:p>
        </w:tc>
      </w:tr>
      <w:tr w:rsidR="00EE57D9" w:rsidRPr="00922315" w14:paraId="109E1145" w14:textId="77777777" w:rsidTr="00FB4D50">
        <w:tc>
          <w:tcPr>
            <w:tcW w:w="1093" w:type="pct"/>
          </w:tcPr>
          <w:p w14:paraId="109E1142" w14:textId="77777777" w:rsidR="00EE57D9" w:rsidRPr="00922315" w:rsidRDefault="00EE57D9" w:rsidP="00AD5F83">
            <w:pPr>
              <w:jc w:val="center"/>
              <w:rPr>
                <w:rStyle w:val="BodyTextChar"/>
              </w:rPr>
            </w:pPr>
            <w:r w:rsidRPr="00922315">
              <w:rPr>
                <w:rStyle w:val="BodyTextChar"/>
              </w:rPr>
              <w:t>5.0</w:t>
            </w:r>
          </w:p>
        </w:tc>
        <w:tc>
          <w:tcPr>
            <w:tcW w:w="1196" w:type="pct"/>
          </w:tcPr>
          <w:p w14:paraId="109E1143" w14:textId="77777777" w:rsidR="00EE57D9" w:rsidRPr="00922315" w:rsidRDefault="00EE57D9" w:rsidP="00B83AF5">
            <w:pPr>
              <w:rPr>
                <w:rStyle w:val="BodyTextChar"/>
              </w:rPr>
            </w:pPr>
            <w:r w:rsidRPr="00922315">
              <w:rPr>
                <w:rStyle w:val="BodyTextChar"/>
              </w:rPr>
              <w:t>Mail.XML 8.0B Specifications (Full-Service Release 3 FAST Messages)</w:t>
            </w:r>
          </w:p>
        </w:tc>
        <w:tc>
          <w:tcPr>
            <w:tcW w:w="2711" w:type="pct"/>
          </w:tcPr>
          <w:p w14:paraId="109E1144" w14:textId="77777777" w:rsidR="00EE57D9" w:rsidRPr="00922315" w:rsidRDefault="00EE57D9" w:rsidP="00AD5F83">
            <w:pPr>
              <w:rPr>
                <w:rStyle w:val="BodyTextChar"/>
              </w:rPr>
            </w:pPr>
            <w:r w:rsidRPr="00922315">
              <w:rPr>
                <w:rStyle w:val="BodyTextChar"/>
              </w:rPr>
              <w:t>Added new fields to message layouts and added a list of supported capabilities of FAST in Mail.XML</w:t>
            </w:r>
            <w:r w:rsidR="00AA60BD" w:rsidRPr="00922315">
              <w:rPr>
                <w:rStyle w:val="BodyTextChar"/>
              </w:rPr>
              <w:t xml:space="preserve"> 8.0 Version for March Release.</w:t>
            </w:r>
          </w:p>
        </w:tc>
      </w:tr>
      <w:tr w:rsidR="00EE57D9" w:rsidRPr="00922315" w14:paraId="109E1149" w14:textId="77777777" w:rsidTr="00FB4D50">
        <w:tc>
          <w:tcPr>
            <w:tcW w:w="1093" w:type="pct"/>
          </w:tcPr>
          <w:p w14:paraId="109E1146" w14:textId="77777777" w:rsidR="00EE57D9" w:rsidRPr="00922315" w:rsidRDefault="00EE57D9" w:rsidP="00AD5F83">
            <w:pPr>
              <w:pStyle w:val="TableText1"/>
              <w:jc w:val="center"/>
              <w:rPr>
                <w:color w:val="000000" w:themeColor="text1"/>
              </w:rPr>
            </w:pPr>
            <w:r w:rsidRPr="00922315">
              <w:rPr>
                <w:color w:val="000000" w:themeColor="text1"/>
              </w:rPr>
              <w:t>6.3</w:t>
            </w:r>
          </w:p>
        </w:tc>
        <w:tc>
          <w:tcPr>
            <w:tcW w:w="1196" w:type="pct"/>
          </w:tcPr>
          <w:p w14:paraId="109E1147" w14:textId="77777777" w:rsidR="00EE57D9" w:rsidRPr="00922315" w:rsidRDefault="00EE57D9" w:rsidP="00AD5F83">
            <w:pPr>
              <w:pStyle w:val="TableText1"/>
              <w:rPr>
                <w:color w:val="000000" w:themeColor="text1"/>
              </w:rPr>
            </w:pPr>
            <w:r w:rsidRPr="00922315">
              <w:rPr>
                <w:color w:val="000000" w:themeColor="text1"/>
              </w:rPr>
              <w:t>Error Codes/Return Values</w:t>
            </w:r>
          </w:p>
        </w:tc>
        <w:tc>
          <w:tcPr>
            <w:tcW w:w="2711" w:type="pct"/>
          </w:tcPr>
          <w:p w14:paraId="109E1148" w14:textId="77777777" w:rsidR="00EE57D9" w:rsidRPr="00922315" w:rsidRDefault="00EE57D9" w:rsidP="00AD5F83">
            <w:pPr>
              <w:rPr>
                <w:rStyle w:val="BodyTextChar"/>
              </w:rPr>
            </w:pPr>
            <w:r w:rsidRPr="00922315">
              <w:rPr>
                <w:rStyle w:val="BodyTextChar"/>
              </w:rPr>
              <w:t xml:space="preserve">Added return codes 3145, 3146, 3147, 3148, 3149, 3150, and 3151.  </w:t>
            </w:r>
          </w:p>
        </w:tc>
      </w:tr>
      <w:tr w:rsidR="00EE57D9" w:rsidRPr="00922315" w14:paraId="109E114D" w14:textId="77777777" w:rsidTr="00FB4D50">
        <w:tc>
          <w:tcPr>
            <w:tcW w:w="1093" w:type="pct"/>
          </w:tcPr>
          <w:p w14:paraId="109E114A" w14:textId="77777777" w:rsidR="00EE57D9" w:rsidRPr="00922315" w:rsidRDefault="00EE57D9" w:rsidP="00AD5F83">
            <w:pPr>
              <w:pStyle w:val="TableText1"/>
              <w:jc w:val="center"/>
              <w:rPr>
                <w:color w:val="000000" w:themeColor="text1"/>
              </w:rPr>
            </w:pPr>
            <w:r w:rsidRPr="00922315">
              <w:rPr>
                <w:color w:val="000000" w:themeColor="text1"/>
              </w:rPr>
              <w:t>6.4</w:t>
            </w:r>
          </w:p>
        </w:tc>
        <w:tc>
          <w:tcPr>
            <w:tcW w:w="1196" w:type="pct"/>
          </w:tcPr>
          <w:p w14:paraId="109E114B" w14:textId="77777777" w:rsidR="00EE57D9" w:rsidRPr="00922315" w:rsidRDefault="00EE57D9" w:rsidP="00AD5F83">
            <w:pPr>
              <w:pStyle w:val="TableText1"/>
              <w:rPr>
                <w:color w:val="000000" w:themeColor="text1"/>
              </w:rPr>
            </w:pPr>
            <w:r w:rsidRPr="00922315">
              <w:rPr>
                <w:color w:val="000000" w:themeColor="text1"/>
              </w:rPr>
              <w:t>Drop Entry Point Warning Codes and Descriptions</w:t>
            </w:r>
          </w:p>
        </w:tc>
        <w:tc>
          <w:tcPr>
            <w:tcW w:w="2711" w:type="pct"/>
          </w:tcPr>
          <w:p w14:paraId="109E114C" w14:textId="77777777" w:rsidR="00EE57D9" w:rsidRPr="00922315" w:rsidRDefault="00EE57D9" w:rsidP="00AD5F83">
            <w:pPr>
              <w:rPr>
                <w:rStyle w:val="BodyTextChar"/>
              </w:rPr>
            </w:pPr>
            <w:r w:rsidRPr="00922315">
              <w:rPr>
                <w:rStyle w:val="BodyTextChar"/>
              </w:rPr>
              <w:t>Added additional warning codes 4028 and 4029.  Updated text and explanation of warning codes 4018 and 4020.</w:t>
            </w:r>
          </w:p>
        </w:tc>
      </w:tr>
      <w:tr w:rsidR="00EE57D9" w:rsidRPr="00922315" w14:paraId="109E1151" w14:textId="77777777" w:rsidTr="00FB4D50">
        <w:tc>
          <w:tcPr>
            <w:tcW w:w="1093" w:type="pct"/>
          </w:tcPr>
          <w:p w14:paraId="109E114E" w14:textId="77777777" w:rsidR="00EE57D9" w:rsidRPr="00922315" w:rsidRDefault="00EE57D9" w:rsidP="00AD5F83">
            <w:pPr>
              <w:pStyle w:val="TableText1"/>
              <w:jc w:val="center"/>
              <w:rPr>
                <w:color w:val="000000" w:themeColor="text1"/>
              </w:rPr>
            </w:pPr>
            <w:r w:rsidRPr="00922315">
              <w:rPr>
                <w:color w:val="000000" w:themeColor="text1"/>
              </w:rPr>
              <w:t>Appendix D</w:t>
            </w:r>
          </w:p>
        </w:tc>
        <w:tc>
          <w:tcPr>
            <w:tcW w:w="1196" w:type="pct"/>
          </w:tcPr>
          <w:p w14:paraId="109E114F" w14:textId="77777777" w:rsidR="00EE57D9" w:rsidRPr="00922315" w:rsidRDefault="00EE57D9" w:rsidP="00AD5F83">
            <w:pPr>
              <w:pStyle w:val="TableText1"/>
              <w:rPr>
                <w:color w:val="000000" w:themeColor="text1"/>
              </w:rPr>
            </w:pPr>
            <w:r w:rsidRPr="00922315">
              <w:rPr>
                <w:color w:val="000000" w:themeColor="text1"/>
              </w:rPr>
              <w:t>Appendix D for Complex Types Data Structure for Mail.XML 8.0 Specification for FAST Messages</w:t>
            </w:r>
          </w:p>
        </w:tc>
        <w:tc>
          <w:tcPr>
            <w:tcW w:w="2711" w:type="pct"/>
          </w:tcPr>
          <w:p w14:paraId="109E1150" w14:textId="77777777" w:rsidR="00EE57D9" w:rsidRPr="00922315" w:rsidRDefault="00EE57D9" w:rsidP="00AD5F83">
            <w:pPr>
              <w:rPr>
                <w:rStyle w:val="BodyTextChar"/>
              </w:rPr>
            </w:pPr>
            <w:r w:rsidRPr="00922315">
              <w:rPr>
                <w:rStyle w:val="BodyTextChar"/>
              </w:rPr>
              <w:t>Added Appendix D for Complex Types Data Structure for Mail.XML 8.0 Specification for FAST Messages with message descriptions in alphabetical order</w:t>
            </w:r>
            <w:r w:rsidRPr="00922315" w:rsidDel="007A7362">
              <w:rPr>
                <w:rStyle w:val="BodyTextChar"/>
              </w:rPr>
              <w:t xml:space="preserve"> </w:t>
            </w:r>
          </w:p>
        </w:tc>
      </w:tr>
      <w:tr w:rsidR="00EE57D9" w:rsidRPr="00922315" w14:paraId="109E1155" w14:textId="77777777" w:rsidTr="00FB4D50">
        <w:tc>
          <w:tcPr>
            <w:tcW w:w="1093" w:type="pct"/>
          </w:tcPr>
          <w:p w14:paraId="109E1152" w14:textId="77777777" w:rsidR="00EE57D9" w:rsidRPr="00922315" w:rsidRDefault="00EE57D9" w:rsidP="00AD5F83">
            <w:pPr>
              <w:pStyle w:val="TableText1"/>
              <w:jc w:val="center"/>
              <w:rPr>
                <w:color w:val="000000" w:themeColor="text1"/>
              </w:rPr>
            </w:pPr>
            <w:r w:rsidRPr="00922315">
              <w:rPr>
                <w:color w:val="000000" w:themeColor="text1"/>
              </w:rPr>
              <w:t>Appendix B</w:t>
            </w:r>
          </w:p>
        </w:tc>
        <w:tc>
          <w:tcPr>
            <w:tcW w:w="1196" w:type="pct"/>
          </w:tcPr>
          <w:p w14:paraId="109E1153" w14:textId="77777777" w:rsidR="00EE57D9" w:rsidRPr="00922315" w:rsidRDefault="00EE57D9" w:rsidP="00AD5F83">
            <w:pPr>
              <w:pStyle w:val="TableText1"/>
              <w:rPr>
                <w:color w:val="000000" w:themeColor="text1"/>
              </w:rPr>
            </w:pPr>
            <w:r w:rsidRPr="00922315">
              <w:rPr>
                <w:color w:val="000000" w:themeColor="text1"/>
              </w:rPr>
              <w:t>Simple Types Data Structure</w:t>
            </w:r>
          </w:p>
        </w:tc>
        <w:tc>
          <w:tcPr>
            <w:tcW w:w="2711" w:type="pct"/>
          </w:tcPr>
          <w:p w14:paraId="109E1154" w14:textId="77777777" w:rsidR="00EE57D9" w:rsidRPr="00922315" w:rsidRDefault="00EE57D9" w:rsidP="00AD5F83">
            <w:pPr>
              <w:rPr>
                <w:rStyle w:val="BodyTextChar"/>
              </w:rPr>
            </w:pPr>
            <w:r w:rsidRPr="00922315">
              <w:rPr>
                <w:rStyle w:val="BodyTextChar"/>
              </w:rPr>
              <w:t>Rename Appendix D to Appendix B. Updated content header format to body text format.</w:t>
            </w:r>
          </w:p>
        </w:tc>
      </w:tr>
    </w:tbl>
    <w:p w14:paraId="109E1156" w14:textId="77777777" w:rsidR="00EE57D9" w:rsidRPr="00922315" w:rsidRDefault="00EE57D9" w:rsidP="00EE57D9">
      <w:pPr>
        <w:rPr>
          <w:rStyle w:val="BodyTextChar"/>
        </w:rPr>
      </w:pPr>
    </w:p>
    <w:p w14:paraId="109E1157" w14:textId="77777777" w:rsidR="00EE57D9" w:rsidRPr="00922315" w:rsidRDefault="00EE57D9" w:rsidP="007400A9">
      <w:pPr>
        <w:pStyle w:val="BodyText"/>
        <w:rPr>
          <w:rStyle w:val="BodyTextChar"/>
        </w:rPr>
      </w:pPr>
      <w:r w:rsidRPr="00922315">
        <w:rPr>
          <w:rStyle w:val="BodyTextChar"/>
        </w:rPr>
        <w:t>Following are the changes from Version 8.9 to Version 9.0</w:t>
      </w:r>
    </w:p>
    <w:tbl>
      <w:tblPr>
        <w:tblStyle w:val="ACI-USPS"/>
        <w:tblW w:w="5000" w:type="pct"/>
        <w:tblInd w:w="0" w:type="dxa"/>
        <w:tblLook w:val="04A0" w:firstRow="1" w:lastRow="0" w:firstColumn="1" w:lastColumn="0" w:noHBand="0" w:noVBand="1"/>
      </w:tblPr>
      <w:tblGrid>
        <w:gridCol w:w="2359"/>
        <w:gridCol w:w="2581"/>
        <w:gridCol w:w="5850"/>
      </w:tblGrid>
      <w:tr w:rsidR="00EE57D9" w:rsidRPr="00FB4D50" w14:paraId="109E115B"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1093" w:type="pct"/>
            <w:shd w:val="clear" w:color="auto" w:fill="DBE5F1" w:themeFill="accent1" w:themeFillTint="33"/>
          </w:tcPr>
          <w:p w14:paraId="109E1158" w14:textId="77777777" w:rsidR="00EE57D9" w:rsidRPr="00FB4D50" w:rsidRDefault="00EE57D9" w:rsidP="00FB4D50">
            <w:pPr>
              <w:pStyle w:val="TableTitle"/>
            </w:pPr>
            <w:r w:rsidRPr="00FB4D50">
              <w:t>Section #</w:t>
            </w:r>
          </w:p>
        </w:tc>
        <w:tc>
          <w:tcPr>
            <w:tcW w:w="1196" w:type="pct"/>
            <w:shd w:val="clear" w:color="auto" w:fill="DBE5F1" w:themeFill="accent1" w:themeFillTint="33"/>
          </w:tcPr>
          <w:p w14:paraId="109E1159" w14:textId="77777777" w:rsidR="00EE57D9" w:rsidRPr="00FB4D50" w:rsidRDefault="00EE57D9" w:rsidP="00FB4D50">
            <w:pPr>
              <w:pStyle w:val="TableTitle"/>
            </w:pPr>
            <w:r w:rsidRPr="00FB4D50">
              <w:t>Title</w:t>
            </w:r>
          </w:p>
        </w:tc>
        <w:tc>
          <w:tcPr>
            <w:tcW w:w="2711" w:type="pct"/>
            <w:shd w:val="clear" w:color="auto" w:fill="DBE5F1" w:themeFill="accent1" w:themeFillTint="33"/>
          </w:tcPr>
          <w:p w14:paraId="109E115A" w14:textId="77777777" w:rsidR="00EE57D9" w:rsidRPr="00FB4D50" w:rsidRDefault="00EE57D9" w:rsidP="00FB4D50">
            <w:pPr>
              <w:pStyle w:val="TableTitle"/>
            </w:pPr>
            <w:r w:rsidRPr="00FB4D50">
              <w:t>Description</w:t>
            </w:r>
          </w:p>
        </w:tc>
      </w:tr>
      <w:tr w:rsidR="00EE57D9" w:rsidRPr="00922315" w14:paraId="109E115F" w14:textId="77777777" w:rsidTr="00FB4D50">
        <w:tc>
          <w:tcPr>
            <w:tcW w:w="1093" w:type="pct"/>
          </w:tcPr>
          <w:p w14:paraId="109E115C" w14:textId="77777777" w:rsidR="00EE57D9" w:rsidRPr="00922315" w:rsidRDefault="00EE57D9" w:rsidP="00AD5F83">
            <w:pPr>
              <w:jc w:val="center"/>
              <w:rPr>
                <w:rStyle w:val="BodyTextChar"/>
              </w:rPr>
            </w:pPr>
            <w:r w:rsidRPr="00922315">
              <w:rPr>
                <w:rStyle w:val="BodyTextChar"/>
              </w:rPr>
              <w:t>All</w:t>
            </w:r>
          </w:p>
        </w:tc>
        <w:tc>
          <w:tcPr>
            <w:tcW w:w="1196" w:type="pct"/>
          </w:tcPr>
          <w:p w14:paraId="109E115D" w14:textId="77777777" w:rsidR="00EE57D9" w:rsidRPr="00922315" w:rsidRDefault="00EE57D9" w:rsidP="00AD5F83">
            <w:pPr>
              <w:rPr>
                <w:rStyle w:val="BodyTextChar"/>
              </w:rPr>
            </w:pPr>
            <w:r w:rsidRPr="00922315">
              <w:rPr>
                <w:rStyle w:val="BodyTextChar"/>
              </w:rPr>
              <w:t>All</w:t>
            </w:r>
          </w:p>
        </w:tc>
        <w:tc>
          <w:tcPr>
            <w:tcW w:w="2711" w:type="pct"/>
          </w:tcPr>
          <w:p w14:paraId="109E115E" w14:textId="77777777" w:rsidR="00EE57D9" w:rsidRPr="00922315" w:rsidRDefault="00EE57D9" w:rsidP="00AD5F83">
            <w:pPr>
              <w:rPr>
                <w:rStyle w:val="BodyTextChar"/>
              </w:rPr>
            </w:pPr>
            <w:r w:rsidRPr="00922315">
              <w:rPr>
                <w:rStyle w:val="BodyTextChar"/>
              </w:rPr>
              <w:t>Performed spell check and grammar correction</w:t>
            </w:r>
          </w:p>
        </w:tc>
      </w:tr>
      <w:tr w:rsidR="00EE57D9" w:rsidRPr="00922315" w14:paraId="109E1163" w14:textId="77777777" w:rsidTr="00FB4D50">
        <w:tc>
          <w:tcPr>
            <w:tcW w:w="1093" w:type="pct"/>
          </w:tcPr>
          <w:p w14:paraId="109E1160" w14:textId="77777777" w:rsidR="00EE57D9" w:rsidRPr="00922315" w:rsidRDefault="00EE57D9" w:rsidP="00AD5F83">
            <w:pPr>
              <w:jc w:val="center"/>
              <w:rPr>
                <w:rStyle w:val="BodyTextChar"/>
              </w:rPr>
            </w:pPr>
            <w:r w:rsidRPr="00922315">
              <w:rPr>
                <w:rStyle w:val="BodyTextChar"/>
              </w:rPr>
              <w:t>All</w:t>
            </w:r>
          </w:p>
        </w:tc>
        <w:tc>
          <w:tcPr>
            <w:tcW w:w="1196" w:type="pct"/>
          </w:tcPr>
          <w:p w14:paraId="109E1161" w14:textId="77777777" w:rsidR="00EE57D9" w:rsidRPr="00922315" w:rsidRDefault="00EE57D9" w:rsidP="00AD5F83">
            <w:pPr>
              <w:rPr>
                <w:rStyle w:val="BodyTextChar"/>
              </w:rPr>
            </w:pPr>
            <w:r w:rsidRPr="00922315">
              <w:rPr>
                <w:rStyle w:val="BodyTextChar"/>
              </w:rPr>
              <w:t>All</w:t>
            </w:r>
          </w:p>
        </w:tc>
        <w:tc>
          <w:tcPr>
            <w:tcW w:w="2711" w:type="pct"/>
          </w:tcPr>
          <w:p w14:paraId="109E1162" w14:textId="77777777" w:rsidR="00EE57D9" w:rsidRPr="00922315" w:rsidRDefault="00EE57D9" w:rsidP="00AD5F83">
            <w:pPr>
              <w:rPr>
                <w:rStyle w:val="BodyTextChar"/>
              </w:rPr>
            </w:pPr>
            <w:r w:rsidRPr="00922315">
              <w:rPr>
                <w:rStyle w:val="BodyTextChar"/>
              </w:rPr>
              <w:t>Removed Messages, data structures, and business rules associ</w:t>
            </w:r>
            <w:r w:rsidR="00AA60BD" w:rsidRPr="00922315">
              <w:rPr>
                <w:rStyle w:val="BodyTextChar"/>
              </w:rPr>
              <w:t>ated with Mail.XML 4.0 for FAST</w:t>
            </w:r>
          </w:p>
        </w:tc>
      </w:tr>
      <w:tr w:rsidR="00EE57D9" w:rsidRPr="00922315" w14:paraId="109E1168" w14:textId="77777777" w:rsidTr="00FB4D50">
        <w:tc>
          <w:tcPr>
            <w:tcW w:w="1093" w:type="pct"/>
          </w:tcPr>
          <w:p w14:paraId="109E1164" w14:textId="77777777" w:rsidR="00EE57D9" w:rsidRPr="00922315" w:rsidRDefault="00EE57D9" w:rsidP="00AD5F83">
            <w:pPr>
              <w:jc w:val="center"/>
              <w:rPr>
                <w:rStyle w:val="BodyTextChar"/>
              </w:rPr>
            </w:pPr>
            <w:r w:rsidRPr="00922315">
              <w:rPr>
                <w:rStyle w:val="BodyTextChar"/>
              </w:rPr>
              <w:t>1.8</w:t>
            </w:r>
          </w:p>
        </w:tc>
        <w:tc>
          <w:tcPr>
            <w:tcW w:w="1196" w:type="pct"/>
          </w:tcPr>
          <w:p w14:paraId="109E1165" w14:textId="77777777" w:rsidR="00EE57D9" w:rsidRPr="00922315" w:rsidRDefault="00EE57D9" w:rsidP="00AD5F83">
            <w:pPr>
              <w:rPr>
                <w:rStyle w:val="BodyTextChar"/>
              </w:rPr>
            </w:pPr>
            <w:r w:rsidRPr="00922315">
              <w:rPr>
                <w:rStyle w:val="BodyTextChar"/>
              </w:rPr>
              <w:t>Exception</w:t>
            </w:r>
          </w:p>
        </w:tc>
        <w:tc>
          <w:tcPr>
            <w:tcW w:w="2711" w:type="pct"/>
          </w:tcPr>
          <w:p w14:paraId="109E1166" w14:textId="77777777" w:rsidR="00EE57D9" w:rsidRPr="00922315" w:rsidRDefault="00EE57D9" w:rsidP="00AD5F83">
            <w:pPr>
              <w:rPr>
                <w:rStyle w:val="BodyTextChar"/>
              </w:rPr>
            </w:pPr>
            <w:r w:rsidRPr="00922315">
              <w:rPr>
                <w:rStyle w:val="BodyTextChar"/>
              </w:rPr>
              <w:t>Added the following exception:</w:t>
            </w:r>
          </w:p>
          <w:p w14:paraId="109E1167" w14:textId="77A71D9E" w:rsidR="00EE57D9" w:rsidRPr="00922315" w:rsidRDefault="00EE57D9" w:rsidP="00AD5F83">
            <w:pPr>
              <w:rPr>
                <w:rStyle w:val="BodyTextChar"/>
              </w:rPr>
            </w:pPr>
            <w:r w:rsidRPr="00922315">
              <w:rPr>
                <w:rStyle w:val="BodyTextChar"/>
              </w:rPr>
              <w:t xml:space="preserve">An issue has been identified in the processing of appointment contents for logical mailings. If only Mail.dat summary block is provided in the Mail.XML, appt create messages, then due to a specification limitation </w:t>
            </w:r>
            <w:r w:rsidR="00245F82" w:rsidRPr="00245F82">
              <w:rPr>
                <w:rStyle w:val="BodyTextChar"/>
                <w:i/>
              </w:rPr>
              <w:t>PostalOne!</w:t>
            </w:r>
            <w:r w:rsidRPr="00922315">
              <w:rPr>
                <w:rStyle w:val="BodyTextChar"/>
              </w:rPr>
              <w:t xml:space="preserve"> may not send accurate data to the FAST system. Logical mailers must send the USPSSummary block until the Mail.XML 9.0 specification is upda</w:t>
            </w:r>
            <w:r w:rsidR="00AA60BD" w:rsidRPr="00922315">
              <w:rPr>
                <w:rStyle w:val="BodyTextChar"/>
              </w:rPr>
              <w:t>ted and implemented by PO/FAST.</w:t>
            </w:r>
          </w:p>
        </w:tc>
      </w:tr>
      <w:tr w:rsidR="00EE57D9" w:rsidRPr="00922315" w14:paraId="109E116D" w14:textId="77777777" w:rsidTr="00FB4D50">
        <w:tc>
          <w:tcPr>
            <w:tcW w:w="1093" w:type="pct"/>
          </w:tcPr>
          <w:p w14:paraId="109E1169" w14:textId="77777777" w:rsidR="00EE57D9" w:rsidRPr="00922315" w:rsidRDefault="00EE57D9" w:rsidP="00AD5F83">
            <w:pPr>
              <w:jc w:val="center"/>
              <w:rPr>
                <w:rStyle w:val="BodyTextChar"/>
              </w:rPr>
            </w:pPr>
            <w:r w:rsidRPr="00922315">
              <w:rPr>
                <w:rStyle w:val="BodyTextChar"/>
              </w:rPr>
              <w:t>1.8</w:t>
            </w:r>
          </w:p>
        </w:tc>
        <w:tc>
          <w:tcPr>
            <w:tcW w:w="1196" w:type="pct"/>
          </w:tcPr>
          <w:p w14:paraId="109E116A" w14:textId="77777777" w:rsidR="00EE57D9" w:rsidRPr="00922315" w:rsidRDefault="00EE57D9" w:rsidP="00AD5F83">
            <w:pPr>
              <w:rPr>
                <w:rStyle w:val="BodyTextChar"/>
              </w:rPr>
            </w:pPr>
            <w:r w:rsidRPr="00922315">
              <w:rPr>
                <w:rStyle w:val="BodyTextChar"/>
              </w:rPr>
              <w:t>Exception</w:t>
            </w:r>
          </w:p>
        </w:tc>
        <w:tc>
          <w:tcPr>
            <w:tcW w:w="2711" w:type="pct"/>
          </w:tcPr>
          <w:p w14:paraId="109E116B" w14:textId="77777777" w:rsidR="00EE57D9" w:rsidRPr="00922315" w:rsidRDefault="00EE57D9" w:rsidP="00AD5F83">
            <w:pPr>
              <w:rPr>
                <w:rStyle w:val="BodyTextChar"/>
              </w:rPr>
            </w:pPr>
            <w:r w:rsidRPr="00922315">
              <w:rPr>
                <w:rStyle w:val="BodyTextChar"/>
              </w:rPr>
              <w:t>Added the following exception:</w:t>
            </w:r>
          </w:p>
          <w:p w14:paraId="109E116C" w14:textId="5EEEA1D3" w:rsidR="00EE57D9" w:rsidRPr="00922315" w:rsidRDefault="00EE57D9" w:rsidP="00AD5F83">
            <w:pPr>
              <w:textAlignment w:val="auto"/>
              <w:rPr>
                <w:rStyle w:val="BodyTextChar"/>
              </w:rPr>
            </w:pPr>
            <w:r w:rsidRPr="00922315">
              <w:rPr>
                <w:rStyle w:val="BodyTextChar"/>
              </w:rPr>
              <w:t xml:space="preserve">An issue with processing of UTF-8 BOM (Byte Order Mark) character has been identified.  At this time </w:t>
            </w:r>
            <w:r w:rsidR="00245F82" w:rsidRPr="00245F82">
              <w:rPr>
                <w:rStyle w:val="BodyTextChar"/>
                <w:i/>
              </w:rPr>
              <w:t>PostalOne!</w:t>
            </w:r>
            <w:r w:rsidRPr="00922315">
              <w:rPr>
                <w:rStyle w:val="BodyTextChar"/>
              </w:rPr>
              <w:t xml:space="preserve">/FAST does not support UTF-8 BOM characters and this feature will be supported in a future release.  </w:t>
            </w:r>
          </w:p>
        </w:tc>
      </w:tr>
    </w:tbl>
    <w:p w14:paraId="109E116E" w14:textId="77777777" w:rsidR="00EE57D9" w:rsidRDefault="00EE57D9" w:rsidP="00EE57D9">
      <w:pPr>
        <w:rPr>
          <w:rStyle w:val="BodyTextChar"/>
        </w:rPr>
      </w:pPr>
    </w:p>
    <w:p w14:paraId="109E116F" w14:textId="77777777" w:rsidR="00B83AF5" w:rsidRDefault="00B83AF5" w:rsidP="00EE57D9">
      <w:pPr>
        <w:rPr>
          <w:rStyle w:val="BodyTextChar"/>
        </w:rPr>
      </w:pPr>
    </w:p>
    <w:p w14:paraId="109E1170" w14:textId="77777777" w:rsidR="00B83AF5" w:rsidRDefault="00B83AF5" w:rsidP="00EE57D9">
      <w:pPr>
        <w:rPr>
          <w:rStyle w:val="BodyTextChar"/>
        </w:rPr>
      </w:pPr>
    </w:p>
    <w:p w14:paraId="109E1171" w14:textId="77777777" w:rsidR="00B83AF5" w:rsidRPr="00922315" w:rsidRDefault="00B83AF5" w:rsidP="00EE57D9">
      <w:pPr>
        <w:rPr>
          <w:rStyle w:val="BodyTextChar"/>
        </w:rPr>
      </w:pPr>
    </w:p>
    <w:p w14:paraId="109E1172" w14:textId="77777777" w:rsidR="00EE57D9" w:rsidRPr="00922315" w:rsidRDefault="00EE57D9" w:rsidP="007400A9">
      <w:pPr>
        <w:pStyle w:val="BodyText"/>
        <w:rPr>
          <w:rStyle w:val="BodyTextChar"/>
        </w:rPr>
      </w:pPr>
      <w:r w:rsidRPr="00922315">
        <w:rPr>
          <w:rStyle w:val="BodyTextChar"/>
        </w:rPr>
        <w:t>Following are the changes from Version 8.8 to Version 8.9</w:t>
      </w:r>
    </w:p>
    <w:tbl>
      <w:tblPr>
        <w:tblStyle w:val="ACI-USPS"/>
        <w:tblW w:w="5000" w:type="pct"/>
        <w:tblInd w:w="0" w:type="dxa"/>
        <w:tblLook w:val="04A0" w:firstRow="1" w:lastRow="0" w:firstColumn="1" w:lastColumn="0" w:noHBand="0" w:noVBand="1"/>
      </w:tblPr>
      <w:tblGrid>
        <w:gridCol w:w="2359"/>
        <w:gridCol w:w="2581"/>
        <w:gridCol w:w="5850"/>
      </w:tblGrid>
      <w:tr w:rsidR="00EE57D9" w:rsidRPr="00922315" w14:paraId="109E1176" w14:textId="77777777" w:rsidTr="00FB4D50">
        <w:trPr>
          <w:cnfStyle w:val="100000000000" w:firstRow="1" w:lastRow="0" w:firstColumn="0" w:lastColumn="0" w:oddVBand="0" w:evenVBand="0" w:oddHBand="0" w:evenHBand="0" w:firstRowFirstColumn="0" w:firstRowLastColumn="0" w:lastRowFirstColumn="0" w:lastRowLastColumn="0"/>
        </w:trPr>
        <w:tc>
          <w:tcPr>
            <w:tcW w:w="1093" w:type="pct"/>
            <w:tcBorders>
              <w:bottom w:val="single" w:sz="4" w:space="0" w:color="000000"/>
            </w:tcBorders>
          </w:tcPr>
          <w:p w14:paraId="109E1173" w14:textId="77777777" w:rsidR="00EE57D9" w:rsidRPr="00922315" w:rsidRDefault="00EE57D9" w:rsidP="00AD5F83">
            <w:pPr>
              <w:pStyle w:val="TableTitle"/>
              <w:rPr>
                <w:color w:val="000000" w:themeColor="text1"/>
              </w:rPr>
            </w:pPr>
            <w:r w:rsidRPr="00922315">
              <w:rPr>
                <w:color w:val="000000" w:themeColor="text1"/>
              </w:rPr>
              <w:t>Section #</w:t>
            </w:r>
          </w:p>
        </w:tc>
        <w:tc>
          <w:tcPr>
            <w:tcW w:w="1196" w:type="pct"/>
            <w:tcBorders>
              <w:bottom w:val="single" w:sz="4" w:space="0" w:color="000000"/>
            </w:tcBorders>
          </w:tcPr>
          <w:p w14:paraId="109E1174" w14:textId="77777777" w:rsidR="00EE57D9" w:rsidRPr="00922315" w:rsidRDefault="00EE57D9" w:rsidP="00AD5F83">
            <w:pPr>
              <w:pStyle w:val="TableTitle"/>
              <w:rPr>
                <w:color w:val="000000" w:themeColor="text1"/>
              </w:rPr>
            </w:pPr>
            <w:r w:rsidRPr="00922315">
              <w:rPr>
                <w:color w:val="000000" w:themeColor="text1"/>
              </w:rPr>
              <w:t>Title</w:t>
            </w:r>
          </w:p>
        </w:tc>
        <w:tc>
          <w:tcPr>
            <w:tcW w:w="2711" w:type="pct"/>
            <w:tcBorders>
              <w:bottom w:val="single" w:sz="4" w:space="0" w:color="000000"/>
            </w:tcBorders>
          </w:tcPr>
          <w:p w14:paraId="109E1175" w14:textId="77777777" w:rsidR="00EE57D9" w:rsidRPr="00922315" w:rsidRDefault="00EE57D9" w:rsidP="00AD5F83">
            <w:pPr>
              <w:pStyle w:val="TableTitle"/>
              <w:rPr>
                <w:color w:val="000000" w:themeColor="text1"/>
              </w:rPr>
            </w:pPr>
            <w:r w:rsidRPr="00922315">
              <w:rPr>
                <w:color w:val="000000" w:themeColor="text1"/>
              </w:rPr>
              <w:t>Description</w:t>
            </w:r>
          </w:p>
        </w:tc>
      </w:tr>
      <w:tr w:rsidR="00EE57D9" w:rsidRPr="00FB4D50" w14:paraId="109E117B" w14:textId="77777777" w:rsidTr="00B83AF5">
        <w:tc>
          <w:tcPr>
            <w:tcW w:w="1093" w:type="pct"/>
            <w:shd w:val="clear" w:color="auto" w:fill="auto"/>
          </w:tcPr>
          <w:p w14:paraId="109E1177" w14:textId="77777777" w:rsidR="00EE57D9" w:rsidRPr="00FB4D50" w:rsidRDefault="00EE57D9" w:rsidP="00B83AF5">
            <w:pPr>
              <w:pStyle w:val="TableText1"/>
            </w:pPr>
            <w:r w:rsidRPr="00FB4D50">
              <w:t>All</w:t>
            </w:r>
          </w:p>
        </w:tc>
        <w:tc>
          <w:tcPr>
            <w:tcW w:w="1196" w:type="pct"/>
            <w:shd w:val="clear" w:color="auto" w:fill="auto"/>
          </w:tcPr>
          <w:p w14:paraId="109E1178" w14:textId="77777777" w:rsidR="00EE57D9" w:rsidRPr="00FB4D50" w:rsidRDefault="00EE57D9" w:rsidP="00B83AF5">
            <w:pPr>
              <w:pStyle w:val="TableText1"/>
            </w:pPr>
            <w:r w:rsidRPr="00FB4D50">
              <w:t>All</w:t>
            </w:r>
          </w:p>
        </w:tc>
        <w:tc>
          <w:tcPr>
            <w:tcW w:w="2711" w:type="pct"/>
            <w:shd w:val="clear" w:color="auto" w:fill="auto"/>
          </w:tcPr>
          <w:p w14:paraId="109E1179" w14:textId="77777777" w:rsidR="00EE57D9" w:rsidRPr="00FB4D50" w:rsidRDefault="00EE57D9" w:rsidP="00B83AF5">
            <w:pPr>
              <w:pStyle w:val="TableText1"/>
            </w:pPr>
            <w:r w:rsidRPr="00FB4D50">
              <w:t>Update references of Mail.XML 8.0 to Mail.XML 8.0B, SchedulerID and SchedulerCorp ID are optional fields for FAST messages in Mail.XML 8.0B</w:t>
            </w:r>
          </w:p>
          <w:p w14:paraId="109E117A" w14:textId="77777777" w:rsidR="00EE57D9" w:rsidRPr="00FB4D50" w:rsidRDefault="00EE57D9" w:rsidP="00B83AF5">
            <w:pPr>
              <w:pStyle w:val="TableText1"/>
            </w:pPr>
            <w:r w:rsidRPr="00FB4D50">
              <w:t>Added comment that 4.0 support is going away in summer 2010</w:t>
            </w:r>
          </w:p>
        </w:tc>
      </w:tr>
      <w:tr w:rsidR="00EE57D9" w:rsidRPr="00922315" w14:paraId="109E117F" w14:textId="77777777" w:rsidTr="00FB4D50">
        <w:tc>
          <w:tcPr>
            <w:tcW w:w="1093" w:type="pct"/>
          </w:tcPr>
          <w:p w14:paraId="109E117C" w14:textId="77777777" w:rsidR="00EE57D9" w:rsidRPr="00922315" w:rsidRDefault="00EE57D9" w:rsidP="00AD5F83">
            <w:pPr>
              <w:jc w:val="center"/>
              <w:rPr>
                <w:rStyle w:val="BodyTextChar"/>
              </w:rPr>
            </w:pPr>
            <w:r w:rsidRPr="00922315">
              <w:rPr>
                <w:rStyle w:val="BodyTextChar"/>
              </w:rPr>
              <w:t>All</w:t>
            </w:r>
          </w:p>
        </w:tc>
        <w:tc>
          <w:tcPr>
            <w:tcW w:w="1196" w:type="pct"/>
          </w:tcPr>
          <w:p w14:paraId="109E117D" w14:textId="77777777" w:rsidR="00EE57D9" w:rsidRPr="00922315" w:rsidRDefault="00EE57D9" w:rsidP="00AD5F83">
            <w:pPr>
              <w:rPr>
                <w:rStyle w:val="BodyTextChar"/>
              </w:rPr>
            </w:pPr>
            <w:r w:rsidRPr="00922315">
              <w:rPr>
                <w:rStyle w:val="BodyTextChar"/>
              </w:rPr>
              <w:t>All</w:t>
            </w:r>
          </w:p>
        </w:tc>
        <w:tc>
          <w:tcPr>
            <w:tcW w:w="2711" w:type="pct"/>
          </w:tcPr>
          <w:p w14:paraId="109E117E" w14:textId="77777777" w:rsidR="00EE57D9" w:rsidRPr="00922315" w:rsidRDefault="00EE57D9" w:rsidP="00AD5F83">
            <w:pPr>
              <w:rPr>
                <w:rStyle w:val="BodyTextChar"/>
              </w:rPr>
            </w:pPr>
            <w:r w:rsidRPr="00922315">
              <w:rPr>
                <w:rStyle w:val="BodyTextChar"/>
              </w:rPr>
              <w:t>Corrected the messages in this Specs to match with the names used in the Mail.XML XSD</w:t>
            </w:r>
          </w:p>
        </w:tc>
      </w:tr>
      <w:tr w:rsidR="00EE57D9" w:rsidRPr="00922315" w14:paraId="109E1183" w14:textId="77777777" w:rsidTr="00FB4D50">
        <w:tc>
          <w:tcPr>
            <w:tcW w:w="1093" w:type="pct"/>
          </w:tcPr>
          <w:p w14:paraId="109E1180" w14:textId="77777777" w:rsidR="00EE57D9" w:rsidRPr="00922315" w:rsidRDefault="00EE57D9" w:rsidP="00AD5F83">
            <w:pPr>
              <w:jc w:val="center"/>
              <w:rPr>
                <w:rStyle w:val="BodyTextChar"/>
              </w:rPr>
            </w:pPr>
            <w:r w:rsidRPr="00922315">
              <w:rPr>
                <w:rStyle w:val="BodyTextChar"/>
              </w:rPr>
              <w:lastRenderedPageBreak/>
              <w:t>1.1, 1.3, 1.5,</w:t>
            </w:r>
          </w:p>
        </w:tc>
        <w:tc>
          <w:tcPr>
            <w:tcW w:w="1196" w:type="pct"/>
          </w:tcPr>
          <w:p w14:paraId="109E1181" w14:textId="77777777" w:rsidR="00EE57D9" w:rsidRPr="00922315" w:rsidRDefault="00EE57D9" w:rsidP="00AD5F83">
            <w:pPr>
              <w:rPr>
                <w:rStyle w:val="BodyTextChar"/>
              </w:rPr>
            </w:pPr>
            <w:r w:rsidRPr="00922315">
              <w:rPr>
                <w:rStyle w:val="BodyTextChar"/>
              </w:rPr>
              <w:t>Intro, purpose, Mail.XML 8.0B</w:t>
            </w:r>
          </w:p>
        </w:tc>
        <w:tc>
          <w:tcPr>
            <w:tcW w:w="2711" w:type="pct"/>
          </w:tcPr>
          <w:p w14:paraId="109E1182" w14:textId="77777777" w:rsidR="00EE57D9" w:rsidRPr="00922315" w:rsidRDefault="00EE57D9" w:rsidP="00B83AF5">
            <w:pPr>
              <w:rPr>
                <w:rStyle w:val="BodyTextChar"/>
              </w:rPr>
            </w:pPr>
            <w:r w:rsidRPr="00922315">
              <w:rPr>
                <w:rStyle w:val="BodyTextChar"/>
              </w:rPr>
              <w:t>Updated the sections for 8.0B and to make them FAST specific</w:t>
            </w:r>
          </w:p>
        </w:tc>
      </w:tr>
      <w:tr w:rsidR="00EE57D9" w:rsidRPr="00922315" w14:paraId="109E1188" w14:textId="77777777" w:rsidTr="00FB4D50">
        <w:tc>
          <w:tcPr>
            <w:tcW w:w="1093" w:type="pct"/>
          </w:tcPr>
          <w:p w14:paraId="109E1184" w14:textId="77777777" w:rsidR="00EE57D9" w:rsidRPr="00922315" w:rsidRDefault="00EE57D9" w:rsidP="00AD5F83">
            <w:pPr>
              <w:jc w:val="center"/>
              <w:rPr>
                <w:rStyle w:val="BodyTextChar"/>
              </w:rPr>
            </w:pPr>
            <w:r w:rsidRPr="00922315">
              <w:rPr>
                <w:rStyle w:val="BodyTextChar"/>
              </w:rPr>
              <w:t>1.8</w:t>
            </w:r>
          </w:p>
        </w:tc>
        <w:tc>
          <w:tcPr>
            <w:tcW w:w="1196" w:type="pct"/>
          </w:tcPr>
          <w:p w14:paraId="109E1185" w14:textId="77777777" w:rsidR="00EE57D9" w:rsidRPr="00922315" w:rsidRDefault="00EE57D9" w:rsidP="00AD5F83">
            <w:pPr>
              <w:rPr>
                <w:rStyle w:val="BodyTextChar"/>
              </w:rPr>
            </w:pPr>
            <w:r w:rsidRPr="00922315">
              <w:rPr>
                <w:rStyle w:val="BodyTextChar"/>
              </w:rPr>
              <w:t>Exceptions</w:t>
            </w:r>
          </w:p>
        </w:tc>
        <w:tc>
          <w:tcPr>
            <w:tcW w:w="2711" w:type="pct"/>
          </w:tcPr>
          <w:p w14:paraId="109E1186" w14:textId="77777777" w:rsidR="00EE57D9" w:rsidRPr="00922315" w:rsidRDefault="00EE57D9" w:rsidP="00AD5F83">
            <w:pPr>
              <w:rPr>
                <w:rStyle w:val="BodyTextChar"/>
              </w:rPr>
            </w:pPr>
            <w:r w:rsidRPr="00922315">
              <w:rPr>
                <w:rStyle w:val="BodyTextChar"/>
              </w:rPr>
              <w:t>- Grammar corrections made for the row with title 8.0B</w:t>
            </w:r>
          </w:p>
          <w:p w14:paraId="109E1187" w14:textId="77777777" w:rsidR="00EE57D9" w:rsidRPr="00922315" w:rsidRDefault="00EE57D9" w:rsidP="00AD5F83">
            <w:pPr>
              <w:rPr>
                <w:rStyle w:val="BodyTextChar"/>
              </w:rPr>
            </w:pPr>
            <w:r w:rsidRPr="00922315">
              <w:rPr>
                <w:rStyle w:val="BodyTextChar"/>
              </w:rPr>
              <w:t>- Added Consignee Appointment ID alongside Appointment ID</w:t>
            </w:r>
          </w:p>
        </w:tc>
      </w:tr>
      <w:tr w:rsidR="00EE57D9" w:rsidRPr="00922315" w14:paraId="109E118C" w14:textId="77777777" w:rsidTr="00FB4D50">
        <w:tc>
          <w:tcPr>
            <w:tcW w:w="1093" w:type="pct"/>
          </w:tcPr>
          <w:p w14:paraId="109E1189" w14:textId="77777777" w:rsidR="00EE57D9" w:rsidRPr="00922315" w:rsidRDefault="00EE57D9" w:rsidP="00AD5F83">
            <w:pPr>
              <w:jc w:val="center"/>
              <w:rPr>
                <w:rStyle w:val="BodyTextChar"/>
              </w:rPr>
            </w:pPr>
            <w:r w:rsidRPr="00922315">
              <w:rPr>
                <w:rStyle w:val="BodyTextChar"/>
              </w:rPr>
              <w:t>1.6</w:t>
            </w:r>
          </w:p>
        </w:tc>
        <w:tc>
          <w:tcPr>
            <w:tcW w:w="1196" w:type="pct"/>
          </w:tcPr>
          <w:p w14:paraId="109E118A" w14:textId="77777777" w:rsidR="00EE57D9" w:rsidRPr="00922315" w:rsidRDefault="00EE57D9" w:rsidP="00AD5F83">
            <w:pPr>
              <w:rPr>
                <w:rStyle w:val="BodyTextChar"/>
              </w:rPr>
            </w:pPr>
            <w:r w:rsidRPr="00922315">
              <w:rPr>
                <w:rStyle w:val="BodyTextChar"/>
              </w:rPr>
              <w:t>Issue Resolution</w:t>
            </w:r>
          </w:p>
        </w:tc>
        <w:tc>
          <w:tcPr>
            <w:tcW w:w="2711" w:type="pct"/>
          </w:tcPr>
          <w:p w14:paraId="109E118B" w14:textId="77777777" w:rsidR="00EE57D9" w:rsidRPr="00922315" w:rsidRDefault="00EE57D9" w:rsidP="00AD5F83">
            <w:pPr>
              <w:rPr>
                <w:rStyle w:val="BodyTextChar"/>
              </w:rPr>
            </w:pPr>
            <w:r w:rsidRPr="00922315">
              <w:rPr>
                <w:rStyle w:val="BodyTextChar"/>
              </w:rPr>
              <w:t>Added new section that provides a link for readers to get most updated list of issues and work-arounds from the RIBBS</w:t>
            </w:r>
            <w:r w:rsidR="00706AC8" w:rsidRPr="00706AC8">
              <w:rPr>
                <w:rStyle w:val="BodyTextChar"/>
                <w:vertAlign w:val="superscript"/>
              </w:rPr>
              <w:t>®</w:t>
            </w:r>
            <w:r w:rsidRPr="00922315">
              <w:rPr>
                <w:rStyle w:val="BodyTextChar"/>
              </w:rPr>
              <w:t xml:space="preserve"> website.  Ad</w:t>
            </w:r>
            <w:r w:rsidR="00AA60BD" w:rsidRPr="00922315">
              <w:rPr>
                <w:rStyle w:val="BodyTextChar"/>
              </w:rPr>
              <w:t>ded current examples of issues.</w:t>
            </w:r>
          </w:p>
        </w:tc>
      </w:tr>
      <w:tr w:rsidR="00EE57D9" w:rsidRPr="00922315" w14:paraId="109E1190" w14:textId="77777777" w:rsidTr="00FB4D50">
        <w:tc>
          <w:tcPr>
            <w:tcW w:w="1093" w:type="pct"/>
          </w:tcPr>
          <w:p w14:paraId="109E118D" w14:textId="77777777" w:rsidR="00EE57D9" w:rsidRPr="00922315" w:rsidRDefault="00EE57D9" w:rsidP="00AD5F83">
            <w:pPr>
              <w:jc w:val="center"/>
              <w:rPr>
                <w:rStyle w:val="BodyTextChar"/>
              </w:rPr>
            </w:pPr>
            <w:r w:rsidRPr="00922315">
              <w:rPr>
                <w:rStyle w:val="BodyTextChar"/>
              </w:rPr>
              <w:t>1.8</w:t>
            </w:r>
          </w:p>
        </w:tc>
        <w:tc>
          <w:tcPr>
            <w:tcW w:w="1196" w:type="pct"/>
          </w:tcPr>
          <w:p w14:paraId="109E118E" w14:textId="77777777" w:rsidR="00EE57D9" w:rsidRPr="00922315" w:rsidRDefault="00EE57D9" w:rsidP="00AD5F83">
            <w:pPr>
              <w:rPr>
                <w:rStyle w:val="BodyTextChar"/>
              </w:rPr>
            </w:pPr>
            <w:r w:rsidRPr="00922315">
              <w:rPr>
                <w:rStyle w:val="BodyTextChar"/>
              </w:rPr>
              <w:t>Exception</w:t>
            </w:r>
          </w:p>
        </w:tc>
        <w:tc>
          <w:tcPr>
            <w:tcW w:w="2711" w:type="pct"/>
          </w:tcPr>
          <w:p w14:paraId="109E118F" w14:textId="77777777" w:rsidR="00EE57D9" w:rsidRPr="00922315" w:rsidRDefault="00EE57D9" w:rsidP="00AD5F83">
            <w:pPr>
              <w:rPr>
                <w:rStyle w:val="BodyTextChar"/>
              </w:rPr>
            </w:pPr>
            <w:r w:rsidRPr="00922315">
              <w:rPr>
                <w:rStyle w:val="BodyTextChar"/>
              </w:rPr>
              <w:t xml:space="preserve">Added 8.0D MaildatCode exception and modified </w:t>
            </w:r>
            <w:r w:rsidR="00AA60BD" w:rsidRPr="00922315">
              <w:rPr>
                <w:rStyle w:val="BodyTextChar"/>
              </w:rPr>
              <w:t>the 6.0D presort code exception</w:t>
            </w:r>
          </w:p>
        </w:tc>
      </w:tr>
      <w:tr w:rsidR="00EE57D9" w:rsidRPr="00922315" w14:paraId="109E1194" w14:textId="77777777" w:rsidTr="00FB4D50">
        <w:tc>
          <w:tcPr>
            <w:tcW w:w="1093" w:type="pct"/>
          </w:tcPr>
          <w:p w14:paraId="109E1191" w14:textId="77777777" w:rsidR="00EE57D9" w:rsidRPr="00922315" w:rsidRDefault="00EE57D9" w:rsidP="00AD5F83">
            <w:pPr>
              <w:jc w:val="center"/>
              <w:rPr>
                <w:rStyle w:val="BodyTextChar"/>
              </w:rPr>
            </w:pPr>
            <w:r w:rsidRPr="00922315">
              <w:rPr>
                <w:rStyle w:val="BodyTextChar"/>
              </w:rPr>
              <w:t>2</w:t>
            </w:r>
          </w:p>
        </w:tc>
        <w:tc>
          <w:tcPr>
            <w:tcW w:w="1196" w:type="pct"/>
          </w:tcPr>
          <w:p w14:paraId="109E1192" w14:textId="77777777" w:rsidR="00EE57D9" w:rsidRPr="00922315" w:rsidRDefault="00EE57D9" w:rsidP="00AD5F83">
            <w:pPr>
              <w:rPr>
                <w:rStyle w:val="BodyTextChar"/>
              </w:rPr>
            </w:pPr>
            <w:r w:rsidRPr="00922315">
              <w:rPr>
                <w:rStyle w:val="BodyTextChar"/>
              </w:rPr>
              <w:t>FAST Workflow for Mail.XML</w:t>
            </w:r>
          </w:p>
        </w:tc>
        <w:tc>
          <w:tcPr>
            <w:tcW w:w="2711" w:type="pct"/>
          </w:tcPr>
          <w:p w14:paraId="109E1193" w14:textId="77777777" w:rsidR="00EE57D9" w:rsidRPr="00922315" w:rsidRDefault="00EE57D9" w:rsidP="00AD5F83">
            <w:pPr>
              <w:rPr>
                <w:rStyle w:val="BodyTextChar"/>
              </w:rPr>
            </w:pPr>
            <w:r w:rsidRPr="00922315">
              <w:rPr>
                <w:rStyle w:val="BodyTextChar"/>
              </w:rPr>
              <w:t>Section reviewed and message names updated to reflect new message names, primarily replaced the words “Appointment” with “Appt”</w:t>
            </w:r>
          </w:p>
        </w:tc>
      </w:tr>
      <w:tr w:rsidR="00EE57D9" w:rsidRPr="00922315" w14:paraId="109E1198" w14:textId="77777777" w:rsidTr="00FB4D50">
        <w:tc>
          <w:tcPr>
            <w:tcW w:w="1093" w:type="pct"/>
          </w:tcPr>
          <w:p w14:paraId="109E1195" w14:textId="77777777" w:rsidR="00EE57D9" w:rsidRPr="00922315" w:rsidRDefault="00EE57D9" w:rsidP="00AD5F83">
            <w:pPr>
              <w:jc w:val="center"/>
              <w:rPr>
                <w:rStyle w:val="BodyTextChar"/>
              </w:rPr>
            </w:pPr>
            <w:r w:rsidRPr="00922315">
              <w:rPr>
                <w:rStyle w:val="BodyTextChar"/>
              </w:rPr>
              <w:t>2.3</w:t>
            </w:r>
          </w:p>
        </w:tc>
        <w:tc>
          <w:tcPr>
            <w:tcW w:w="1196" w:type="pct"/>
          </w:tcPr>
          <w:p w14:paraId="109E1196" w14:textId="6D92236E" w:rsidR="00EE57D9" w:rsidRPr="00922315" w:rsidRDefault="00245F82" w:rsidP="00AD5F83">
            <w:pPr>
              <w:rPr>
                <w:rStyle w:val="BodyTextChar"/>
              </w:rPr>
            </w:pPr>
            <w:r w:rsidRPr="00245F82">
              <w:rPr>
                <w:rStyle w:val="BodyTextChar"/>
                <w:i/>
              </w:rPr>
              <w:t>PostalOne!</w:t>
            </w:r>
            <w:r w:rsidR="00EE57D9" w:rsidRPr="00922315">
              <w:rPr>
                <w:rStyle w:val="BodyTextChar"/>
              </w:rPr>
              <w:t xml:space="preserve"> - FAST Mail.XML Web Services Supported Messages</w:t>
            </w:r>
          </w:p>
        </w:tc>
        <w:tc>
          <w:tcPr>
            <w:tcW w:w="2711" w:type="pct"/>
          </w:tcPr>
          <w:p w14:paraId="109E1197" w14:textId="77777777" w:rsidR="00EE57D9" w:rsidRPr="00922315" w:rsidRDefault="00EE57D9" w:rsidP="00AD5F83">
            <w:pPr>
              <w:rPr>
                <w:rStyle w:val="BodyTextChar"/>
              </w:rPr>
            </w:pPr>
            <w:r w:rsidRPr="00922315">
              <w:rPr>
                <w:rStyle w:val="BodyTextChar"/>
              </w:rPr>
              <w:t>Removed the first paragraph, as it was the information provided in the second paragraph covered the information in the first one.</w:t>
            </w:r>
          </w:p>
        </w:tc>
      </w:tr>
      <w:tr w:rsidR="00EE57D9" w:rsidRPr="00922315" w14:paraId="109E119D" w14:textId="77777777" w:rsidTr="00FB4D50">
        <w:tc>
          <w:tcPr>
            <w:tcW w:w="1093" w:type="pct"/>
          </w:tcPr>
          <w:p w14:paraId="109E1199" w14:textId="77777777" w:rsidR="00EE57D9" w:rsidRPr="00922315" w:rsidRDefault="00EE57D9" w:rsidP="00AD5F83">
            <w:pPr>
              <w:jc w:val="center"/>
              <w:rPr>
                <w:rStyle w:val="BodyTextChar"/>
              </w:rPr>
            </w:pPr>
            <w:r w:rsidRPr="00922315">
              <w:rPr>
                <w:rStyle w:val="BodyTextChar"/>
              </w:rPr>
              <w:t>2.4</w:t>
            </w:r>
          </w:p>
        </w:tc>
        <w:tc>
          <w:tcPr>
            <w:tcW w:w="1196" w:type="pct"/>
          </w:tcPr>
          <w:p w14:paraId="109E119A" w14:textId="77777777" w:rsidR="00EE57D9" w:rsidRPr="00922315" w:rsidRDefault="00EE57D9" w:rsidP="00AD5F83">
            <w:pPr>
              <w:rPr>
                <w:rStyle w:val="BodyTextChar"/>
              </w:rPr>
            </w:pPr>
            <w:r w:rsidRPr="00922315">
              <w:rPr>
                <w:rStyle w:val="BodyTextChar"/>
              </w:rPr>
              <w:t>DeliveryContent Message name</w:t>
            </w:r>
          </w:p>
        </w:tc>
        <w:tc>
          <w:tcPr>
            <w:tcW w:w="2711" w:type="pct"/>
          </w:tcPr>
          <w:p w14:paraId="109E119B" w14:textId="77777777" w:rsidR="00EE57D9" w:rsidRPr="00922315" w:rsidRDefault="00EE57D9" w:rsidP="00AD5F83">
            <w:pPr>
              <w:rPr>
                <w:rStyle w:val="BodyTextChar"/>
              </w:rPr>
            </w:pPr>
            <w:r w:rsidRPr="00922315">
              <w:rPr>
                <w:rStyle w:val="BodyTextChar"/>
              </w:rPr>
              <w:t>Updated messages name from DeliveryAppointmentContent to DeliveryContent.  Added information support for DeliveryContent messages for Transporters.</w:t>
            </w:r>
          </w:p>
          <w:p w14:paraId="109E119C" w14:textId="77777777" w:rsidR="00EE57D9" w:rsidRPr="00922315" w:rsidRDefault="00EE57D9" w:rsidP="00AD5F83">
            <w:pPr>
              <w:rPr>
                <w:rStyle w:val="BodyTextChar"/>
              </w:rPr>
            </w:pPr>
            <w:r w:rsidRPr="00922315">
              <w:rPr>
                <w:rStyle w:val="BodyTextChar"/>
              </w:rPr>
              <w:t>Added the Mail.dat recurring update scenario just for Mail.dat updates</w:t>
            </w:r>
          </w:p>
        </w:tc>
      </w:tr>
      <w:tr w:rsidR="00EE57D9" w:rsidRPr="00922315" w14:paraId="109E11A1" w14:textId="77777777" w:rsidTr="00FB4D50">
        <w:tc>
          <w:tcPr>
            <w:tcW w:w="1093" w:type="pct"/>
          </w:tcPr>
          <w:p w14:paraId="109E119E" w14:textId="77777777" w:rsidR="00EE57D9" w:rsidRPr="00922315" w:rsidRDefault="00EE57D9" w:rsidP="00AD5F83">
            <w:pPr>
              <w:jc w:val="center"/>
              <w:rPr>
                <w:rStyle w:val="BodyTextChar"/>
              </w:rPr>
            </w:pPr>
            <w:r w:rsidRPr="00922315">
              <w:rPr>
                <w:rStyle w:val="BodyTextChar"/>
              </w:rPr>
              <w:t>4.4</w:t>
            </w:r>
          </w:p>
        </w:tc>
        <w:tc>
          <w:tcPr>
            <w:tcW w:w="1196" w:type="pct"/>
          </w:tcPr>
          <w:p w14:paraId="109E119F" w14:textId="77777777" w:rsidR="00EE57D9" w:rsidRPr="00922315" w:rsidRDefault="00EE57D9" w:rsidP="00AD5F83">
            <w:pPr>
              <w:rPr>
                <w:rStyle w:val="BodyTextChar"/>
              </w:rPr>
            </w:pPr>
            <w:r w:rsidRPr="00922315">
              <w:rPr>
                <w:rStyle w:val="BodyTextChar"/>
              </w:rPr>
              <w:t>Delivery Appointment Messages</w:t>
            </w:r>
          </w:p>
        </w:tc>
        <w:tc>
          <w:tcPr>
            <w:tcW w:w="2711" w:type="pct"/>
          </w:tcPr>
          <w:p w14:paraId="109E11A0" w14:textId="77777777" w:rsidR="00EE57D9" w:rsidRPr="00922315" w:rsidRDefault="00EE57D9" w:rsidP="00AD5F83">
            <w:pPr>
              <w:rPr>
                <w:rStyle w:val="BodyTextChar"/>
              </w:rPr>
            </w:pPr>
            <w:r w:rsidRPr="00922315">
              <w:rPr>
                <w:rStyle w:val="BodyTextChar"/>
              </w:rPr>
              <w:t>Grammatical updates made to make the list more consistent,</w:t>
            </w:r>
          </w:p>
        </w:tc>
      </w:tr>
      <w:tr w:rsidR="00EE57D9" w:rsidRPr="00922315" w14:paraId="109E11A6" w14:textId="77777777" w:rsidTr="00FB4D50">
        <w:tc>
          <w:tcPr>
            <w:tcW w:w="1093" w:type="pct"/>
          </w:tcPr>
          <w:p w14:paraId="109E11A2" w14:textId="77777777" w:rsidR="00EE57D9" w:rsidRPr="00922315" w:rsidRDefault="00EE57D9" w:rsidP="00AD5F83">
            <w:pPr>
              <w:jc w:val="center"/>
              <w:rPr>
                <w:rStyle w:val="BodyTextChar"/>
              </w:rPr>
            </w:pPr>
            <w:r w:rsidRPr="00922315">
              <w:rPr>
                <w:rStyle w:val="BodyTextChar"/>
              </w:rPr>
              <w:t>5.1</w:t>
            </w:r>
          </w:p>
        </w:tc>
        <w:tc>
          <w:tcPr>
            <w:tcW w:w="1196" w:type="pct"/>
          </w:tcPr>
          <w:p w14:paraId="109E11A3" w14:textId="77777777" w:rsidR="00EE57D9" w:rsidRPr="00922315" w:rsidRDefault="00EE57D9" w:rsidP="00AD5F83">
            <w:pPr>
              <w:rPr>
                <w:rStyle w:val="BodyTextChar"/>
              </w:rPr>
            </w:pPr>
            <w:r w:rsidRPr="00922315">
              <w:rPr>
                <w:rStyle w:val="BodyTextChar"/>
              </w:rPr>
              <w:t>Update attribute name</w:t>
            </w:r>
          </w:p>
        </w:tc>
        <w:tc>
          <w:tcPr>
            <w:tcW w:w="2711" w:type="pct"/>
          </w:tcPr>
          <w:p w14:paraId="109E11A4" w14:textId="77777777" w:rsidR="00EE57D9" w:rsidRPr="00922315" w:rsidRDefault="00EE57D9" w:rsidP="00AD5F83">
            <w:pPr>
              <w:rPr>
                <w:rStyle w:val="BodyTextChar"/>
              </w:rPr>
            </w:pPr>
            <w:r w:rsidRPr="00922315">
              <w:rPr>
                <w:rStyle w:val="BodyTextChar"/>
              </w:rPr>
              <w:t>AllAppointmentCloseoutResponse changed to AllApptCloseoutResponse, AllDeliveryAppointmentCloseoutResponse changed to AllDeliveryApptCloseoutResponse,</w:t>
            </w:r>
          </w:p>
          <w:p w14:paraId="109E11A5" w14:textId="77777777" w:rsidR="00EE57D9" w:rsidRPr="00922315" w:rsidRDefault="00EE57D9" w:rsidP="00AD5F83">
            <w:pPr>
              <w:rPr>
                <w:rStyle w:val="BodyTextChar"/>
              </w:rPr>
            </w:pPr>
            <w:r w:rsidRPr="00922315">
              <w:rPr>
                <w:rStyle w:val="BodyTextChar"/>
              </w:rPr>
              <w:t>RequestMessageHeaderInfo to RequestMsgHeaderInfo, Changed CreatorSchedulerCorpID to optional</w:t>
            </w:r>
          </w:p>
        </w:tc>
      </w:tr>
      <w:tr w:rsidR="00EE57D9" w:rsidRPr="00922315" w14:paraId="109E11AA" w14:textId="77777777" w:rsidTr="00FB4D50">
        <w:tc>
          <w:tcPr>
            <w:tcW w:w="1093" w:type="pct"/>
          </w:tcPr>
          <w:p w14:paraId="109E11A7" w14:textId="77777777" w:rsidR="00EE57D9" w:rsidRPr="00922315" w:rsidRDefault="00EE57D9" w:rsidP="00AD5F83">
            <w:pPr>
              <w:jc w:val="center"/>
              <w:rPr>
                <w:rStyle w:val="BodyTextChar"/>
              </w:rPr>
            </w:pPr>
            <w:r w:rsidRPr="00922315">
              <w:rPr>
                <w:rStyle w:val="BodyTextChar"/>
              </w:rPr>
              <w:t>5.4</w:t>
            </w:r>
          </w:p>
        </w:tc>
        <w:tc>
          <w:tcPr>
            <w:tcW w:w="1196" w:type="pct"/>
          </w:tcPr>
          <w:p w14:paraId="109E11A8" w14:textId="77777777" w:rsidR="00EE57D9" w:rsidRPr="00922315" w:rsidRDefault="00EE57D9" w:rsidP="00AD5F83">
            <w:pPr>
              <w:rPr>
                <w:rStyle w:val="BodyTextChar"/>
              </w:rPr>
            </w:pPr>
            <w:r w:rsidRPr="00922315">
              <w:rPr>
                <w:rStyle w:val="BodyTextChar"/>
              </w:rPr>
              <w:t>Delivery Appointment Messages</w:t>
            </w:r>
          </w:p>
        </w:tc>
        <w:tc>
          <w:tcPr>
            <w:tcW w:w="2711" w:type="pct"/>
          </w:tcPr>
          <w:p w14:paraId="109E11A9" w14:textId="77777777" w:rsidR="00EE57D9" w:rsidRPr="00922315" w:rsidRDefault="00EE57D9" w:rsidP="00AD5F83">
            <w:pPr>
              <w:rPr>
                <w:rStyle w:val="BodyTextChar"/>
              </w:rPr>
            </w:pPr>
            <w:r w:rsidRPr="00922315">
              <w:rPr>
                <w:rStyle w:val="BodyTextChar"/>
              </w:rPr>
              <w:t>Grammatical updates made to make the list more consistent.</w:t>
            </w:r>
          </w:p>
        </w:tc>
      </w:tr>
      <w:tr w:rsidR="00EE57D9" w:rsidRPr="00922315" w14:paraId="109E11AE" w14:textId="77777777" w:rsidTr="00FB4D50">
        <w:tc>
          <w:tcPr>
            <w:tcW w:w="1093" w:type="pct"/>
          </w:tcPr>
          <w:p w14:paraId="109E11AB" w14:textId="77777777" w:rsidR="00EE57D9" w:rsidRPr="00922315" w:rsidRDefault="00EE57D9" w:rsidP="00AD5F83">
            <w:pPr>
              <w:jc w:val="center"/>
              <w:rPr>
                <w:rStyle w:val="BodyTextChar"/>
              </w:rPr>
            </w:pPr>
            <w:r w:rsidRPr="00922315">
              <w:rPr>
                <w:rStyle w:val="BodyTextChar"/>
              </w:rPr>
              <w:t>5.8</w:t>
            </w:r>
          </w:p>
        </w:tc>
        <w:tc>
          <w:tcPr>
            <w:tcW w:w="1196" w:type="pct"/>
          </w:tcPr>
          <w:p w14:paraId="109E11AC" w14:textId="77777777" w:rsidR="00EE57D9" w:rsidRPr="00922315" w:rsidRDefault="00EE57D9" w:rsidP="00AD5F83">
            <w:pPr>
              <w:rPr>
                <w:rStyle w:val="BodyTextChar"/>
              </w:rPr>
            </w:pPr>
            <w:r w:rsidRPr="00922315">
              <w:rPr>
                <w:rStyle w:val="BodyTextChar"/>
              </w:rPr>
              <w:t>Mail.XML 8.0B Specific Business Rules</w:t>
            </w:r>
          </w:p>
        </w:tc>
        <w:tc>
          <w:tcPr>
            <w:tcW w:w="2711" w:type="pct"/>
          </w:tcPr>
          <w:p w14:paraId="109E11AD" w14:textId="77777777" w:rsidR="00EE57D9" w:rsidRPr="00922315" w:rsidRDefault="00EE57D9" w:rsidP="00AD5F83">
            <w:pPr>
              <w:rPr>
                <w:rStyle w:val="BodyTextChar"/>
              </w:rPr>
            </w:pPr>
            <w:r w:rsidRPr="00922315">
              <w:rPr>
                <w:rStyle w:val="BodyTextChar"/>
              </w:rPr>
              <w:t>Added the Mail.dat transportation updates clarification for the recurring appointment for Full-Service</w:t>
            </w:r>
            <w:r w:rsidR="00AA60BD" w:rsidRPr="00922315">
              <w:rPr>
                <w:rStyle w:val="BodyTextChar"/>
              </w:rPr>
              <w:t xml:space="preserve"> compliance.</w:t>
            </w:r>
          </w:p>
        </w:tc>
      </w:tr>
      <w:tr w:rsidR="00EE57D9" w:rsidRPr="00922315" w14:paraId="109E11B4" w14:textId="77777777" w:rsidTr="00FB4D50">
        <w:tc>
          <w:tcPr>
            <w:tcW w:w="1093" w:type="pct"/>
          </w:tcPr>
          <w:p w14:paraId="109E11AF" w14:textId="77777777" w:rsidR="00EE57D9" w:rsidRPr="00922315" w:rsidRDefault="00EE57D9" w:rsidP="00AD5F83">
            <w:pPr>
              <w:jc w:val="center"/>
              <w:rPr>
                <w:rStyle w:val="BodyTextChar"/>
              </w:rPr>
            </w:pPr>
            <w:r w:rsidRPr="00922315">
              <w:rPr>
                <w:rStyle w:val="BodyTextChar"/>
              </w:rPr>
              <w:t>6.1</w:t>
            </w:r>
          </w:p>
        </w:tc>
        <w:tc>
          <w:tcPr>
            <w:tcW w:w="1196" w:type="pct"/>
          </w:tcPr>
          <w:p w14:paraId="109E11B0" w14:textId="77777777" w:rsidR="00EE57D9" w:rsidRPr="00922315" w:rsidRDefault="00EE57D9" w:rsidP="00AD5F83">
            <w:pPr>
              <w:rPr>
                <w:rStyle w:val="BodyTextChar"/>
              </w:rPr>
            </w:pPr>
            <w:r w:rsidRPr="00922315">
              <w:rPr>
                <w:rStyle w:val="BodyTextChar"/>
              </w:rPr>
              <w:t>Additional Rules/Constraints</w:t>
            </w:r>
          </w:p>
        </w:tc>
        <w:tc>
          <w:tcPr>
            <w:tcW w:w="2711" w:type="pct"/>
          </w:tcPr>
          <w:p w14:paraId="109E11B1" w14:textId="77777777" w:rsidR="00EE57D9" w:rsidRPr="00922315" w:rsidRDefault="00EE57D9" w:rsidP="00AD5F83">
            <w:pPr>
              <w:rPr>
                <w:rStyle w:val="BodyTextChar"/>
              </w:rPr>
            </w:pPr>
            <w:r w:rsidRPr="00922315">
              <w:rPr>
                <w:rStyle w:val="BodyTextChar"/>
              </w:rPr>
              <w:t>Updated rules for the when errors are returned as part of the Delivery Appointment Query message.  Added logic for returning a ReturnInfoBlock with IMCB warnings</w:t>
            </w:r>
          </w:p>
          <w:p w14:paraId="109E11B2" w14:textId="77777777" w:rsidR="00EE57D9" w:rsidRPr="00922315" w:rsidRDefault="00EE57D9" w:rsidP="00AD5F83">
            <w:pPr>
              <w:rPr>
                <w:rStyle w:val="BodyTextChar"/>
              </w:rPr>
            </w:pPr>
            <w:r w:rsidRPr="00922315">
              <w:rPr>
                <w:rStyle w:val="BodyTextChar"/>
              </w:rPr>
              <w:t>Noted which functionality is for only certain Mail.XML specifications. Updated rules for multiple Mail.XML specifications to include Mail.XML 8.0B.  Added details of the interaction between Web Services and the online application</w:t>
            </w:r>
          </w:p>
          <w:p w14:paraId="109E11B3" w14:textId="77777777" w:rsidR="00EE57D9" w:rsidRPr="00922315" w:rsidRDefault="00EE57D9" w:rsidP="00AD5F83">
            <w:pPr>
              <w:rPr>
                <w:rStyle w:val="BodyTextChar"/>
              </w:rPr>
            </w:pPr>
            <w:r w:rsidRPr="00922315">
              <w:rPr>
                <w:rStyle w:val="BodyTextChar"/>
              </w:rPr>
              <w:t>Added the description of two new files i.e. BMEU and CET file that is available for download from fast.usps.com -&gt; Resources -&gt; Drop Ship Product Download section.  The BMEU file can be used to identify the Locale Key of the Plant and CET file can be used to determine the Critical Entry Time of the Plant by which the mail must arrive for induction</w:t>
            </w:r>
          </w:p>
        </w:tc>
      </w:tr>
      <w:tr w:rsidR="00EE57D9" w:rsidRPr="00922315" w14:paraId="109E11B8" w14:textId="77777777" w:rsidTr="00FB4D50">
        <w:tc>
          <w:tcPr>
            <w:tcW w:w="1093" w:type="pct"/>
          </w:tcPr>
          <w:p w14:paraId="109E11B5" w14:textId="77777777" w:rsidR="00EE57D9" w:rsidRPr="00922315" w:rsidRDefault="00EE57D9" w:rsidP="00AD5F83">
            <w:pPr>
              <w:jc w:val="center"/>
              <w:rPr>
                <w:rStyle w:val="BodyTextChar"/>
              </w:rPr>
            </w:pPr>
            <w:r w:rsidRPr="00922315">
              <w:rPr>
                <w:rStyle w:val="BodyTextChar"/>
              </w:rPr>
              <w:t>6.10</w:t>
            </w:r>
          </w:p>
        </w:tc>
        <w:tc>
          <w:tcPr>
            <w:tcW w:w="1196" w:type="pct"/>
          </w:tcPr>
          <w:p w14:paraId="109E11B6" w14:textId="77777777" w:rsidR="00EE57D9" w:rsidRPr="00922315" w:rsidRDefault="00EE57D9" w:rsidP="00AD5F83">
            <w:pPr>
              <w:rPr>
                <w:rStyle w:val="BodyTextChar"/>
              </w:rPr>
            </w:pPr>
            <w:r w:rsidRPr="00922315">
              <w:rPr>
                <w:rStyle w:val="BodyTextChar"/>
              </w:rPr>
              <w:t>Closeout Messaging for Mail Owner and Mail Preparers</w:t>
            </w:r>
          </w:p>
        </w:tc>
        <w:tc>
          <w:tcPr>
            <w:tcW w:w="2711" w:type="pct"/>
          </w:tcPr>
          <w:p w14:paraId="109E11B7" w14:textId="77777777" w:rsidR="00EE57D9" w:rsidRPr="00922315" w:rsidRDefault="00EE57D9" w:rsidP="00AD5F83">
            <w:pPr>
              <w:rPr>
                <w:rStyle w:val="BodyTextChar"/>
              </w:rPr>
            </w:pPr>
            <w:r w:rsidRPr="00922315">
              <w:rPr>
                <w:rStyle w:val="BodyTextChar"/>
              </w:rPr>
              <w:t>Added details of Mail Owner and Mail Preparer support for Closeout messages</w:t>
            </w:r>
          </w:p>
        </w:tc>
      </w:tr>
      <w:tr w:rsidR="00EE57D9" w:rsidRPr="00922315" w14:paraId="109E11BC" w14:textId="77777777" w:rsidTr="00FB4D50">
        <w:tc>
          <w:tcPr>
            <w:tcW w:w="1093" w:type="pct"/>
          </w:tcPr>
          <w:p w14:paraId="109E11B9" w14:textId="77777777" w:rsidR="00EE57D9" w:rsidRPr="00922315" w:rsidRDefault="00EE57D9" w:rsidP="00AD5F83">
            <w:pPr>
              <w:jc w:val="center"/>
              <w:rPr>
                <w:rStyle w:val="BodyTextChar"/>
              </w:rPr>
            </w:pPr>
            <w:r w:rsidRPr="00922315">
              <w:rPr>
                <w:rStyle w:val="BodyTextChar"/>
              </w:rPr>
              <w:t>6.12</w:t>
            </w:r>
          </w:p>
        </w:tc>
        <w:tc>
          <w:tcPr>
            <w:tcW w:w="1196" w:type="pct"/>
          </w:tcPr>
          <w:p w14:paraId="109E11BA" w14:textId="77777777" w:rsidR="00EE57D9" w:rsidRPr="00922315" w:rsidRDefault="00EE57D9" w:rsidP="00AD5F83">
            <w:pPr>
              <w:rPr>
                <w:rStyle w:val="BodyTextChar"/>
              </w:rPr>
            </w:pPr>
            <w:r w:rsidRPr="00922315">
              <w:rPr>
                <w:rStyle w:val="BodyTextChar"/>
              </w:rPr>
              <w:t>Authentication</w:t>
            </w:r>
          </w:p>
        </w:tc>
        <w:tc>
          <w:tcPr>
            <w:tcW w:w="2711" w:type="pct"/>
          </w:tcPr>
          <w:p w14:paraId="109E11BB" w14:textId="599B33E9" w:rsidR="00EE57D9" w:rsidRPr="00922315" w:rsidRDefault="00EE57D9" w:rsidP="00AD5F83">
            <w:pPr>
              <w:rPr>
                <w:rStyle w:val="BodyTextChar"/>
              </w:rPr>
            </w:pPr>
            <w:r w:rsidRPr="00922315">
              <w:rPr>
                <w:rStyle w:val="BodyTextChar"/>
              </w:rPr>
              <w:t xml:space="preserve">Updated authentication details as of March 2010 to include what portions </w:t>
            </w:r>
            <w:r w:rsidR="00245F82" w:rsidRPr="00245F82">
              <w:rPr>
                <w:rStyle w:val="BodyTextChar"/>
                <w:i/>
              </w:rPr>
              <w:t>PostalOne!</w:t>
            </w:r>
            <w:r w:rsidRPr="00922315">
              <w:rPr>
                <w:rStyle w:val="BodyTextChar"/>
              </w:rPr>
              <w:t xml:space="preserve"> will continue to perform and what portions FAST will take over</w:t>
            </w:r>
          </w:p>
        </w:tc>
      </w:tr>
      <w:tr w:rsidR="00EE57D9" w:rsidRPr="00922315" w14:paraId="109E11C0" w14:textId="77777777" w:rsidTr="00FB4D50">
        <w:tc>
          <w:tcPr>
            <w:tcW w:w="1093" w:type="pct"/>
          </w:tcPr>
          <w:p w14:paraId="109E11BD" w14:textId="77777777" w:rsidR="00EE57D9" w:rsidRPr="00922315" w:rsidRDefault="00EE57D9" w:rsidP="00AD5F83">
            <w:pPr>
              <w:jc w:val="center"/>
              <w:rPr>
                <w:rStyle w:val="BodyTextChar"/>
              </w:rPr>
            </w:pPr>
            <w:r w:rsidRPr="00922315">
              <w:rPr>
                <w:rStyle w:val="BodyTextChar"/>
              </w:rPr>
              <w:t>Appendix B</w:t>
            </w:r>
          </w:p>
        </w:tc>
        <w:tc>
          <w:tcPr>
            <w:tcW w:w="1196" w:type="pct"/>
          </w:tcPr>
          <w:p w14:paraId="109E11BE" w14:textId="77777777" w:rsidR="00EE57D9" w:rsidRPr="00922315" w:rsidRDefault="00EE57D9" w:rsidP="00AD5F83">
            <w:pPr>
              <w:rPr>
                <w:rStyle w:val="BodyTextChar"/>
              </w:rPr>
            </w:pPr>
            <w:r w:rsidRPr="00922315">
              <w:rPr>
                <w:rStyle w:val="BodyTextChar"/>
              </w:rPr>
              <w:t>Simple Type</w:t>
            </w:r>
          </w:p>
        </w:tc>
        <w:tc>
          <w:tcPr>
            <w:tcW w:w="2711" w:type="pct"/>
          </w:tcPr>
          <w:p w14:paraId="109E11BF" w14:textId="77777777" w:rsidR="00EE57D9" w:rsidRPr="00922315" w:rsidRDefault="00EE57D9" w:rsidP="00AD5F83">
            <w:pPr>
              <w:rPr>
                <w:rStyle w:val="BodyTextChar"/>
              </w:rPr>
            </w:pPr>
            <w:r w:rsidRPr="00922315">
              <w:rPr>
                <w:rStyle w:val="BodyTextChar"/>
              </w:rPr>
              <w:t>Added the English translation for the simple type codes/enumerations</w:t>
            </w:r>
          </w:p>
        </w:tc>
      </w:tr>
      <w:tr w:rsidR="00EE57D9" w:rsidRPr="00922315" w14:paraId="109E11C4" w14:textId="77777777" w:rsidTr="00FB4D50">
        <w:tc>
          <w:tcPr>
            <w:tcW w:w="1093" w:type="pct"/>
          </w:tcPr>
          <w:p w14:paraId="109E11C1" w14:textId="77777777" w:rsidR="00EE57D9" w:rsidRPr="00922315" w:rsidRDefault="00EE57D9" w:rsidP="00AD5F83">
            <w:pPr>
              <w:jc w:val="center"/>
              <w:rPr>
                <w:rStyle w:val="BodyTextChar"/>
              </w:rPr>
            </w:pPr>
            <w:r w:rsidRPr="00922315">
              <w:rPr>
                <w:rStyle w:val="BodyTextChar"/>
              </w:rPr>
              <w:t>INDEX</w:t>
            </w:r>
          </w:p>
        </w:tc>
        <w:tc>
          <w:tcPr>
            <w:tcW w:w="1196" w:type="pct"/>
          </w:tcPr>
          <w:p w14:paraId="109E11C2" w14:textId="77777777" w:rsidR="00EE57D9" w:rsidRPr="00922315" w:rsidRDefault="00EE57D9" w:rsidP="00AD5F83">
            <w:pPr>
              <w:rPr>
                <w:rStyle w:val="BodyTextChar"/>
              </w:rPr>
            </w:pPr>
            <w:r w:rsidRPr="00922315">
              <w:rPr>
                <w:rStyle w:val="BodyTextChar"/>
              </w:rPr>
              <w:t>INDEX</w:t>
            </w:r>
          </w:p>
        </w:tc>
        <w:tc>
          <w:tcPr>
            <w:tcW w:w="2711" w:type="pct"/>
          </w:tcPr>
          <w:p w14:paraId="109E11C3" w14:textId="77777777" w:rsidR="00EE57D9" w:rsidRPr="00922315" w:rsidRDefault="00EE57D9" w:rsidP="00AD5F83">
            <w:pPr>
              <w:rPr>
                <w:rStyle w:val="BodyTextChar"/>
              </w:rPr>
            </w:pPr>
            <w:r w:rsidRPr="00922315">
              <w:rPr>
                <w:rStyle w:val="BodyTextChar"/>
              </w:rPr>
              <w:t>Index added at the end of the document</w:t>
            </w:r>
          </w:p>
        </w:tc>
      </w:tr>
    </w:tbl>
    <w:p w14:paraId="109E11C5" w14:textId="77777777" w:rsidR="00EE57D9" w:rsidRPr="00922315" w:rsidRDefault="00EE57D9" w:rsidP="00EE57D9">
      <w:pPr>
        <w:rPr>
          <w:rStyle w:val="BodyTextChar"/>
        </w:rPr>
      </w:pPr>
    </w:p>
    <w:p w14:paraId="109E11C6" w14:textId="77777777" w:rsidR="00EE57D9" w:rsidRPr="00922315" w:rsidRDefault="00EE57D9" w:rsidP="007400A9">
      <w:pPr>
        <w:pStyle w:val="BodyText"/>
        <w:rPr>
          <w:rStyle w:val="BodyTextChar"/>
        </w:rPr>
      </w:pPr>
      <w:r w:rsidRPr="00922315">
        <w:rPr>
          <w:rStyle w:val="BodyTextChar"/>
        </w:rPr>
        <w:t>Following are the changes from Version 8.7 to Version 8.8</w:t>
      </w:r>
    </w:p>
    <w:tbl>
      <w:tblPr>
        <w:tblStyle w:val="ACI-USPS"/>
        <w:tblW w:w="5000" w:type="pct"/>
        <w:tblInd w:w="0" w:type="dxa"/>
        <w:tblLook w:val="04A0" w:firstRow="1" w:lastRow="0" w:firstColumn="1" w:lastColumn="0" w:noHBand="0" w:noVBand="1"/>
      </w:tblPr>
      <w:tblGrid>
        <w:gridCol w:w="2359"/>
        <w:gridCol w:w="2581"/>
        <w:gridCol w:w="5850"/>
      </w:tblGrid>
      <w:tr w:rsidR="00EE57D9" w:rsidRPr="00FB4D50" w14:paraId="109E11CA"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1093" w:type="pct"/>
            <w:shd w:val="clear" w:color="auto" w:fill="DBE5F1" w:themeFill="accent1" w:themeFillTint="33"/>
          </w:tcPr>
          <w:p w14:paraId="109E11C7" w14:textId="77777777" w:rsidR="00EE57D9" w:rsidRPr="00FB4D50" w:rsidRDefault="00EE57D9" w:rsidP="00FB4D50">
            <w:pPr>
              <w:pStyle w:val="TableTitle"/>
            </w:pPr>
            <w:r w:rsidRPr="00FB4D50">
              <w:lastRenderedPageBreak/>
              <w:t>Section #</w:t>
            </w:r>
          </w:p>
        </w:tc>
        <w:tc>
          <w:tcPr>
            <w:tcW w:w="1196" w:type="pct"/>
            <w:shd w:val="clear" w:color="auto" w:fill="DBE5F1" w:themeFill="accent1" w:themeFillTint="33"/>
          </w:tcPr>
          <w:p w14:paraId="109E11C8" w14:textId="77777777" w:rsidR="00EE57D9" w:rsidRPr="00FB4D50" w:rsidRDefault="00EE57D9" w:rsidP="00FB4D50">
            <w:pPr>
              <w:pStyle w:val="TableTitle"/>
            </w:pPr>
            <w:r w:rsidRPr="00FB4D50">
              <w:t>Title</w:t>
            </w:r>
          </w:p>
        </w:tc>
        <w:tc>
          <w:tcPr>
            <w:tcW w:w="2711" w:type="pct"/>
            <w:shd w:val="clear" w:color="auto" w:fill="DBE5F1" w:themeFill="accent1" w:themeFillTint="33"/>
          </w:tcPr>
          <w:p w14:paraId="109E11C9" w14:textId="77777777" w:rsidR="00EE57D9" w:rsidRPr="00FB4D50" w:rsidRDefault="00EE57D9" w:rsidP="00FB4D50">
            <w:pPr>
              <w:pStyle w:val="TableTitle"/>
            </w:pPr>
            <w:r w:rsidRPr="00FB4D50">
              <w:t>Description</w:t>
            </w:r>
          </w:p>
        </w:tc>
      </w:tr>
      <w:tr w:rsidR="00EE57D9" w:rsidRPr="00922315" w14:paraId="109E11CF" w14:textId="77777777" w:rsidTr="00FB4D50">
        <w:tc>
          <w:tcPr>
            <w:tcW w:w="1093" w:type="pct"/>
          </w:tcPr>
          <w:p w14:paraId="109E11CB" w14:textId="77777777" w:rsidR="00EE57D9" w:rsidRPr="00922315" w:rsidRDefault="00EE57D9" w:rsidP="00AD5F83">
            <w:pPr>
              <w:jc w:val="center"/>
              <w:rPr>
                <w:rStyle w:val="BodyTextChar"/>
              </w:rPr>
            </w:pPr>
            <w:r w:rsidRPr="00922315">
              <w:rPr>
                <w:rStyle w:val="BodyTextChar"/>
              </w:rPr>
              <w:t>6.8</w:t>
            </w:r>
          </w:p>
        </w:tc>
        <w:tc>
          <w:tcPr>
            <w:tcW w:w="1196" w:type="pct"/>
          </w:tcPr>
          <w:p w14:paraId="109E11CC" w14:textId="0E2AD033" w:rsidR="00EE57D9" w:rsidRPr="00922315" w:rsidRDefault="00245F82" w:rsidP="00AD5F83">
            <w:pPr>
              <w:rPr>
                <w:rStyle w:val="BodyTextChar"/>
              </w:rPr>
            </w:pPr>
            <w:r w:rsidRPr="00245F82">
              <w:rPr>
                <w:rStyle w:val="BodyTextChar"/>
                <w:i/>
              </w:rPr>
              <w:t>PostalOne!</w:t>
            </w:r>
            <w:r w:rsidR="00EE57D9" w:rsidRPr="00922315">
              <w:rPr>
                <w:rStyle w:val="BodyTextChar"/>
              </w:rPr>
              <w:t xml:space="preserve"> WSDL Information</w:t>
            </w:r>
          </w:p>
        </w:tc>
        <w:tc>
          <w:tcPr>
            <w:tcW w:w="2711" w:type="pct"/>
          </w:tcPr>
          <w:p w14:paraId="109E11CD" w14:textId="77777777" w:rsidR="00EE57D9" w:rsidRPr="00922315" w:rsidRDefault="00EE57D9" w:rsidP="00AD5F83">
            <w:pPr>
              <w:rPr>
                <w:rStyle w:val="BodyTextChar"/>
              </w:rPr>
            </w:pPr>
            <w:r w:rsidRPr="00922315">
              <w:rPr>
                <w:rStyle w:val="BodyTextChar"/>
              </w:rPr>
              <w:t>Added the definition for String-type and Message-type WSDLs</w:t>
            </w:r>
          </w:p>
          <w:p w14:paraId="109E11CE" w14:textId="77777777" w:rsidR="00EE57D9" w:rsidRPr="00922315" w:rsidRDefault="00EE57D9" w:rsidP="00AD5F83">
            <w:pPr>
              <w:rPr>
                <w:rStyle w:val="BodyTextChar"/>
              </w:rPr>
            </w:pPr>
          </w:p>
        </w:tc>
      </w:tr>
      <w:tr w:rsidR="00EE57D9" w:rsidRPr="00922315" w14:paraId="109E11D4" w14:textId="77777777" w:rsidTr="00FB4D50">
        <w:tc>
          <w:tcPr>
            <w:tcW w:w="1093" w:type="pct"/>
          </w:tcPr>
          <w:p w14:paraId="109E11D0" w14:textId="77777777" w:rsidR="00EE57D9" w:rsidRPr="00922315" w:rsidRDefault="00EE57D9" w:rsidP="00AD5F83">
            <w:pPr>
              <w:jc w:val="center"/>
              <w:rPr>
                <w:rStyle w:val="BodyTextChar"/>
              </w:rPr>
            </w:pPr>
            <w:r w:rsidRPr="00922315">
              <w:rPr>
                <w:rStyle w:val="BodyTextChar"/>
              </w:rPr>
              <w:t>Appendix A</w:t>
            </w:r>
          </w:p>
        </w:tc>
        <w:tc>
          <w:tcPr>
            <w:tcW w:w="1196" w:type="pct"/>
          </w:tcPr>
          <w:p w14:paraId="109E11D1" w14:textId="77777777" w:rsidR="00EE57D9" w:rsidRPr="00922315" w:rsidRDefault="00EE57D9" w:rsidP="00AD5F83">
            <w:pPr>
              <w:rPr>
                <w:rStyle w:val="BodyTextChar"/>
              </w:rPr>
            </w:pPr>
            <w:r w:rsidRPr="00922315">
              <w:rPr>
                <w:rStyle w:val="BodyTextChar"/>
              </w:rPr>
              <w:t>WSDL and XSD</w:t>
            </w:r>
          </w:p>
        </w:tc>
        <w:tc>
          <w:tcPr>
            <w:tcW w:w="2711" w:type="pct"/>
          </w:tcPr>
          <w:p w14:paraId="109E11D2" w14:textId="77777777" w:rsidR="00EE57D9" w:rsidRPr="00922315" w:rsidRDefault="00EE57D9" w:rsidP="00AD5F83">
            <w:pPr>
              <w:rPr>
                <w:rStyle w:val="BodyTextChar"/>
              </w:rPr>
            </w:pPr>
            <w:r w:rsidRPr="00922315">
              <w:rPr>
                <w:rStyle w:val="BodyTextChar"/>
              </w:rPr>
              <w:t>Added the URL’s for accessing the different WSDLs for TEM and production environments.</w:t>
            </w:r>
          </w:p>
          <w:p w14:paraId="109E11D3" w14:textId="77777777" w:rsidR="00EE57D9" w:rsidRPr="00922315" w:rsidRDefault="00EE57D9" w:rsidP="00AD5F83">
            <w:pPr>
              <w:rPr>
                <w:rStyle w:val="BodyTextChar"/>
              </w:rPr>
            </w:pPr>
          </w:p>
        </w:tc>
      </w:tr>
    </w:tbl>
    <w:p w14:paraId="109E11D5" w14:textId="77777777" w:rsidR="00EE57D9" w:rsidRPr="00922315" w:rsidRDefault="00EE57D9" w:rsidP="00EE57D9">
      <w:pPr>
        <w:rPr>
          <w:rStyle w:val="BodyTextChar"/>
        </w:rPr>
      </w:pPr>
    </w:p>
    <w:p w14:paraId="109E11D6" w14:textId="77777777" w:rsidR="00EE57D9" w:rsidRPr="00922315" w:rsidRDefault="00EE57D9" w:rsidP="007400A9">
      <w:pPr>
        <w:pStyle w:val="BodyText"/>
        <w:rPr>
          <w:rStyle w:val="BodyTextChar"/>
        </w:rPr>
      </w:pPr>
      <w:r w:rsidRPr="00922315">
        <w:rPr>
          <w:rStyle w:val="BodyTextChar"/>
        </w:rPr>
        <w:t>Following are the changes from Version 8.5 to Version 8.6</w:t>
      </w:r>
    </w:p>
    <w:tbl>
      <w:tblPr>
        <w:tblStyle w:val="ACI-USPS"/>
        <w:tblW w:w="5000" w:type="pct"/>
        <w:tblInd w:w="0" w:type="dxa"/>
        <w:tblLook w:val="04A0" w:firstRow="1" w:lastRow="0" w:firstColumn="1" w:lastColumn="0" w:noHBand="0" w:noVBand="1"/>
      </w:tblPr>
      <w:tblGrid>
        <w:gridCol w:w="1608"/>
        <w:gridCol w:w="2717"/>
        <w:gridCol w:w="6465"/>
      </w:tblGrid>
      <w:tr w:rsidR="00EE57D9" w:rsidRPr="00FB4D50" w14:paraId="109E11DA"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5" w:type="pct"/>
            <w:shd w:val="clear" w:color="auto" w:fill="DBE5F1" w:themeFill="accent1" w:themeFillTint="33"/>
          </w:tcPr>
          <w:p w14:paraId="109E11D7" w14:textId="77777777" w:rsidR="00EE57D9" w:rsidRPr="00FB4D50" w:rsidRDefault="00EE57D9" w:rsidP="00FB4D50">
            <w:pPr>
              <w:pStyle w:val="TableTitle"/>
            </w:pPr>
            <w:r w:rsidRPr="00FB4D50">
              <w:t>Section #</w:t>
            </w:r>
          </w:p>
        </w:tc>
        <w:tc>
          <w:tcPr>
            <w:tcW w:w="1259" w:type="pct"/>
            <w:shd w:val="clear" w:color="auto" w:fill="DBE5F1" w:themeFill="accent1" w:themeFillTint="33"/>
          </w:tcPr>
          <w:p w14:paraId="109E11D8" w14:textId="77777777" w:rsidR="00EE57D9" w:rsidRPr="00FB4D50" w:rsidRDefault="00EE57D9" w:rsidP="00FB4D50">
            <w:pPr>
              <w:pStyle w:val="TableTitle"/>
            </w:pPr>
            <w:r w:rsidRPr="00FB4D50">
              <w:t>Title</w:t>
            </w:r>
          </w:p>
        </w:tc>
        <w:tc>
          <w:tcPr>
            <w:tcW w:w="2996" w:type="pct"/>
            <w:shd w:val="clear" w:color="auto" w:fill="DBE5F1" w:themeFill="accent1" w:themeFillTint="33"/>
          </w:tcPr>
          <w:p w14:paraId="109E11D9" w14:textId="77777777" w:rsidR="00EE57D9" w:rsidRPr="00FB4D50" w:rsidRDefault="00EE57D9" w:rsidP="00FB4D50">
            <w:pPr>
              <w:pStyle w:val="TableTitle"/>
            </w:pPr>
            <w:r w:rsidRPr="00FB4D50">
              <w:t>Description</w:t>
            </w:r>
          </w:p>
        </w:tc>
      </w:tr>
      <w:tr w:rsidR="00EE57D9" w:rsidRPr="00922315" w14:paraId="109E11DE" w14:textId="77777777" w:rsidTr="00FB4D50">
        <w:tc>
          <w:tcPr>
            <w:tcW w:w="745" w:type="pct"/>
          </w:tcPr>
          <w:p w14:paraId="109E11DB"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1DC"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1DD" w14:textId="77777777" w:rsidR="00EE57D9" w:rsidRPr="00922315" w:rsidRDefault="00EE57D9" w:rsidP="00AD5F83">
            <w:pPr>
              <w:rPr>
                <w:rStyle w:val="BodyTextChar"/>
              </w:rPr>
            </w:pPr>
            <w:r w:rsidRPr="00922315">
              <w:rPr>
                <w:rStyle w:val="BodyTextChar"/>
              </w:rPr>
              <w:t>Renamed the references of Mail.XML 7.0C to Mail.XML 8.0B</w:t>
            </w:r>
            <w:r w:rsidR="00AA60BD" w:rsidRPr="00922315">
              <w:rPr>
                <w:rStyle w:val="BodyTextChar"/>
              </w:rPr>
              <w:t xml:space="preserve"> throughout the document</w:t>
            </w:r>
          </w:p>
        </w:tc>
      </w:tr>
      <w:tr w:rsidR="00EE57D9" w:rsidRPr="00922315" w14:paraId="109E11E2" w14:textId="77777777" w:rsidTr="00FB4D50">
        <w:tc>
          <w:tcPr>
            <w:tcW w:w="745" w:type="pct"/>
          </w:tcPr>
          <w:p w14:paraId="109E11DF"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1E0"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1E1" w14:textId="77777777" w:rsidR="00EE57D9" w:rsidRPr="00922315" w:rsidRDefault="00EE57D9" w:rsidP="00AD5F83">
            <w:pPr>
              <w:rPr>
                <w:rStyle w:val="BodyTextChar"/>
              </w:rPr>
            </w:pPr>
            <w:r w:rsidRPr="00922315">
              <w:rPr>
                <w:rStyle w:val="BodyTextChar"/>
              </w:rPr>
              <w:t>Updated the element names wit</w:t>
            </w:r>
            <w:r w:rsidR="00AA60BD" w:rsidRPr="00922315">
              <w:rPr>
                <w:rStyle w:val="BodyTextChar"/>
              </w:rPr>
              <w:t>h the actual simple type names</w:t>
            </w:r>
          </w:p>
        </w:tc>
      </w:tr>
      <w:tr w:rsidR="00EE57D9" w:rsidRPr="00922315" w14:paraId="109E11E6" w14:textId="77777777" w:rsidTr="00FB4D50">
        <w:tc>
          <w:tcPr>
            <w:tcW w:w="745" w:type="pct"/>
          </w:tcPr>
          <w:p w14:paraId="109E11E3"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1E4"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1E5" w14:textId="77777777" w:rsidR="00EE57D9" w:rsidRPr="00922315" w:rsidDel="00F44320" w:rsidRDefault="00EE57D9" w:rsidP="00AD5F83">
            <w:pPr>
              <w:rPr>
                <w:rStyle w:val="BodyTextChar"/>
              </w:rPr>
            </w:pPr>
            <w:r w:rsidRPr="00922315">
              <w:rPr>
                <w:rStyle w:val="BodyTextChar"/>
              </w:rPr>
              <w:t>Fixed</w:t>
            </w:r>
            <w:r w:rsidR="00AA60BD" w:rsidRPr="00922315">
              <w:rPr>
                <w:rStyle w:val="BodyTextChar"/>
              </w:rPr>
              <w:t xml:space="preserve"> spelling and grammar mistakes.</w:t>
            </w:r>
          </w:p>
        </w:tc>
      </w:tr>
      <w:tr w:rsidR="00EE57D9" w:rsidRPr="00922315" w14:paraId="109E11EA" w14:textId="77777777" w:rsidTr="00FB4D50">
        <w:tc>
          <w:tcPr>
            <w:tcW w:w="745" w:type="pct"/>
          </w:tcPr>
          <w:p w14:paraId="109E11E7" w14:textId="77777777" w:rsidR="00EE57D9" w:rsidRPr="00922315" w:rsidRDefault="00EE57D9" w:rsidP="00AD5F83">
            <w:pPr>
              <w:pStyle w:val="TableText1"/>
              <w:jc w:val="center"/>
              <w:rPr>
                <w:color w:val="000000" w:themeColor="text1"/>
              </w:rPr>
            </w:pPr>
            <w:r w:rsidRPr="00922315">
              <w:rPr>
                <w:color w:val="000000" w:themeColor="text1"/>
              </w:rPr>
              <w:t>1.2</w:t>
            </w:r>
          </w:p>
        </w:tc>
        <w:tc>
          <w:tcPr>
            <w:tcW w:w="1259" w:type="pct"/>
          </w:tcPr>
          <w:p w14:paraId="109E11E8" w14:textId="77777777" w:rsidR="00EE57D9" w:rsidRPr="00922315" w:rsidRDefault="00EE57D9" w:rsidP="00AD5F83">
            <w:pPr>
              <w:pStyle w:val="TableText1"/>
              <w:jc w:val="center"/>
              <w:rPr>
                <w:color w:val="000000" w:themeColor="text1"/>
              </w:rPr>
            </w:pPr>
            <w:r w:rsidRPr="00922315">
              <w:rPr>
                <w:color w:val="000000" w:themeColor="text1"/>
              </w:rPr>
              <w:t>Roadmap of Mail.XML</w:t>
            </w:r>
          </w:p>
        </w:tc>
        <w:tc>
          <w:tcPr>
            <w:tcW w:w="2996" w:type="pct"/>
          </w:tcPr>
          <w:p w14:paraId="109E11E9" w14:textId="77777777" w:rsidR="00EE57D9" w:rsidRPr="00922315" w:rsidRDefault="00EE57D9" w:rsidP="00AD5F83">
            <w:pPr>
              <w:rPr>
                <w:rStyle w:val="BodyTextChar"/>
              </w:rPr>
            </w:pPr>
            <w:r w:rsidRPr="00922315">
              <w:rPr>
                <w:rStyle w:val="BodyTextChar"/>
              </w:rPr>
              <w:t xml:space="preserve">Added new section to outline the Mail.XML versions supported in Pre/ Post November </w:t>
            </w:r>
            <w:r w:rsidR="00AA60BD" w:rsidRPr="00922315">
              <w:rPr>
                <w:rStyle w:val="BodyTextChar"/>
              </w:rPr>
              <w:t>Release and March 2010 release.</w:t>
            </w:r>
          </w:p>
        </w:tc>
      </w:tr>
      <w:tr w:rsidR="00EE57D9" w:rsidRPr="00922315" w14:paraId="109E11EE" w14:textId="77777777" w:rsidTr="00FB4D50">
        <w:tc>
          <w:tcPr>
            <w:tcW w:w="745" w:type="pct"/>
          </w:tcPr>
          <w:p w14:paraId="109E11EB" w14:textId="77777777" w:rsidR="00EE57D9" w:rsidRPr="00922315" w:rsidRDefault="00EE57D9" w:rsidP="00AD5F83">
            <w:pPr>
              <w:pStyle w:val="TableText1"/>
              <w:jc w:val="center"/>
              <w:rPr>
                <w:color w:val="000000" w:themeColor="text1"/>
              </w:rPr>
            </w:pPr>
            <w:r w:rsidRPr="00922315">
              <w:rPr>
                <w:color w:val="000000" w:themeColor="text1"/>
              </w:rPr>
              <w:t>1.3</w:t>
            </w:r>
          </w:p>
        </w:tc>
        <w:tc>
          <w:tcPr>
            <w:tcW w:w="1259" w:type="pct"/>
          </w:tcPr>
          <w:p w14:paraId="109E11EC" w14:textId="77777777" w:rsidR="00EE57D9" w:rsidRPr="00922315" w:rsidRDefault="00EE57D9" w:rsidP="00AD5F83">
            <w:pPr>
              <w:pStyle w:val="TableText1"/>
              <w:jc w:val="center"/>
              <w:rPr>
                <w:color w:val="000000" w:themeColor="text1"/>
              </w:rPr>
            </w:pPr>
            <w:r w:rsidRPr="00922315">
              <w:rPr>
                <w:color w:val="000000" w:themeColor="text1"/>
              </w:rPr>
              <w:t>Document Scope</w:t>
            </w:r>
          </w:p>
        </w:tc>
        <w:tc>
          <w:tcPr>
            <w:tcW w:w="2996" w:type="pct"/>
          </w:tcPr>
          <w:p w14:paraId="109E11ED" w14:textId="77777777" w:rsidR="00EE57D9" w:rsidRPr="00922315" w:rsidRDefault="00EE57D9" w:rsidP="00AD5F83">
            <w:pPr>
              <w:rPr>
                <w:rStyle w:val="BodyTextChar"/>
              </w:rPr>
            </w:pPr>
            <w:r w:rsidRPr="00922315">
              <w:rPr>
                <w:rStyle w:val="BodyTextChar"/>
              </w:rPr>
              <w:t>Added the clarification in the ‘Document Scope’ section to clearly outline the content of the FAST specification</w:t>
            </w:r>
          </w:p>
        </w:tc>
      </w:tr>
      <w:tr w:rsidR="00EE57D9" w:rsidRPr="00922315" w14:paraId="109E11F2" w14:textId="77777777" w:rsidTr="00FB4D50">
        <w:tc>
          <w:tcPr>
            <w:tcW w:w="745" w:type="pct"/>
          </w:tcPr>
          <w:p w14:paraId="109E11EF" w14:textId="77777777" w:rsidR="00EE57D9" w:rsidRPr="00922315" w:rsidRDefault="00EE57D9" w:rsidP="00AD5F83">
            <w:pPr>
              <w:pStyle w:val="TableText1"/>
              <w:jc w:val="center"/>
              <w:rPr>
                <w:color w:val="000000" w:themeColor="text1"/>
              </w:rPr>
            </w:pPr>
            <w:r w:rsidRPr="00922315">
              <w:rPr>
                <w:color w:val="000000" w:themeColor="text1"/>
              </w:rPr>
              <w:t>1.5</w:t>
            </w:r>
          </w:p>
        </w:tc>
        <w:tc>
          <w:tcPr>
            <w:tcW w:w="1259" w:type="pct"/>
          </w:tcPr>
          <w:p w14:paraId="109E11F0" w14:textId="77777777" w:rsidR="00EE57D9" w:rsidRPr="00922315" w:rsidRDefault="00EE57D9" w:rsidP="00AD5F83">
            <w:pPr>
              <w:pStyle w:val="TableText1"/>
              <w:jc w:val="center"/>
              <w:rPr>
                <w:color w:val="000000" w:themeColor="text1"/>
              </w:rPr>
            </w:pPr>
            <w:r w:rsidRPr="00922315">
              <w:rPr>
                <w:color w:val="000000" w:themeColor="text1"/>
              </w:rPr>
              <w:t>About This Document</w:t>
            </w:r>
          </w:p>
        </w:tc>
        <w:tc>
          <w:tcPr>
            <w:tcW w:w="2996" w:type="pct"/>
          </w:tcPr>
          <w:p w14:paraId="109E11F1" w14:textId="77777777" w:rsidR="00EE57D9" w:rsidRPr="00922315" w:rsidRDefault="00EE57D9" w:rsidP="00AD5F83">
            <w:pPr>
              <w:rPr>
                <w:rStyle w:val="BodyTextChar"/>
              </w:rPr>
            </w:pPr>
            <w:r w:rsidRPr="00922315">
              <w:rPr>
                <w:rStyle w:val="BodyTextChar"/>
              </w:rPr>
              <w:t>Added clarification note to explain the Appendix D (Simple Types Data Structure) and also identify the exception that Appendix D does not contain simple types for Mail.XML</w:t>
            </w:r>
            <w:r w:rsidR="00AA60BD" w:rsidRPr="00922315">
              <w:rPr>
                <w:rStyle w:val="BodyTextChar"/>
              </w:rPr>
              <w:t xml:space="preserve"> 4.0 version</w:t>
            </w:r>
          </w:p>
        </w:tc>
      </w:tr>
      <w:tr w:rsidR="00EE57D9" w:rsidRPr="00922315" w14:paraId="109E11F8" w14:textId="77777777" w:rsidTr="00FB4D50">
        <w:tc>
          <w:tcPr>
            <w:tcW w:w="745" w:type="pct"/>
          </w:tcPr>
          <w:p w14:paraId="109E11F3" w14:textId="77777777" w:rsidR="00EE57D9" w:rsidRPr="00922315" w:rsidRDefault="00EE57D9" w:rsidP="00AD5F83">
            <w:pPr>
              <w:pStyle w:val="TableText1"/>
              <w:jc w:val="center"/>
              <w:rPr>
                <w:color w:val="000000" w:themeColor="text1"/>
              </w:rPr>
            </w:pPr>
            <w:r w:rsidRPr="00922315">
              <w:rPr>
                <w:color w:val="000000" w:themeColor="text1"/>
              </w:rPr>
              <w:t>1.7</w:t>
            </w:r>
          </w:p>
        </w:tc>
        <w:tc>
          <w:tcPr>
            <w:tcW w:w="1259" w:type="pct"/>
          </w:tcPr>
          <w:p w14:paraId="109E11F4" w14:textId="77777777" w:rsidR="00EE57D9" w:rsidRPr="00922315" w:rsidRDefault="00EE57D9" w:rsidP="00AD5F83">
            <w:pPr>
              <w:pStyle w:val="TableText1"/>
              <w:jc w:val="center"/>
              <w:rPr>
                <w:color w:val="000000" w:themeColor="text1"/>
              </w:rPr>
            </w:pPr>
            <w:r w:rsidRPr="00922315">
              <w:rPr>
                <w:color w:val="000000" w:themeColor="text1"/>
              </w:rPr>
              <w:t>Exceptions</w:t>
            </w:r>
          </w:p>
        </w:tc>
        <w:tc>
          <w:tcPr>
            <w:tcW w:w="2996" w:type="pct"/>
          </w:tcPr>
          <w:p w14:paraId="109E11F5" w14:textId="77777777" w:rsidR="00EE57D9" w:rsidRPr="00922315" w:rsidRDefault="00EE57D9" w:rsidP="00AD5F83">
            <w:pPr>
              <w:rPr>
                <w:rStyle w:val="BodyTextChar"/>
              </w:rPr>
            </w:pPr>
            <w:r w:rsidRPr="00922315">
              <w:rPr>
                <w:rStyle w:val="BodyTextChar"/>
              </w:rPr>
              <w:t>Added an exception that when customer is providing USPSSummary block data for FAST appointment/content management – it is recommended that they also provide maildatsummary block data when available even though maildatsummary block is not required.  This data will be useful for future eInduction application support.</w:t>
            </w:r>
          </w:p>
          <w:p w14:paraId="109E11F6" w14:textId="77777777" w:rsidR="00EE57D9" w:rsidRPr="00922315" w:rsidRDefault="00EE57D9" w:rsidP="00AD5F83">
            <w:pPr>
              <w:rPr>
                <w:rStyle w:val="BodyTextChar"/>
              </w:rPr>
            </w:pPr>
            <w:r w:rsidRPr="00922315">
              <w:rPr>
                <w:rStyle w:val="BodyTextChar"/>
              </w:rPr>
              <w:t>Another exception is that if the customer is submitter than they will not get the closeout data. Closeout data is provided to Mail Owner, Mail Preparer, and Scheduler only</w:t>
            </w:r>
          </w:p>
          <w:p w14:paraId="109E11F7" w14:textId="77777777" w:rsidR="00EE57D9" w:rsidRPr="00922315" w:rsidRDefault="00EE57D9" w:rsidP="00AD5F83">
            <w:pPr>
              <w:rPr>
                <w:rStyle w:val="BodyTextChar"/>
              </w:rPr>
            </w:pPr>
            <w:r w:rsidRPr="00922315">
              <w:rPr>
                <w:rStyle w:val="BodyTextChar"/>
              </w:rPr>
              <w:t>Another exception is that for entity creating Stand-alone content, the entity shall provide their own SchedulerID or CRID to the FAST system in the MailPreparerID field of ContentUSPSSummaryType block in DeliveryContentCreateRequest and DeliveryContentUpdateRequest</w:t>
            </w:r>
            <w:r w:rsidR="00AA60BD" w:rsidRPr="00922315">
              <w:rPr>
                <w:rStyle w:val="BodyTextChar"/>
              </w:rPr>
              <w:t xml:space="preserve"> Messages</w:t>
            </w:r>
          </w:p>
        </w:tc>
      </w:tr>
      <w:tr w:rsidR="00EE57D9" w:rsidRPr="00922315" w14:paraId="109E11FC" w14:textId="77777777" w:rsidTr="00FB4D50">
        <w:tc>
          <w:tcPr>
            <w:tcW w:w="745" w:type="pct"/>
          </w:tcPr>
          <w:p w14:paraId="109E11F9" w14:textId="77777777" w:rsidR="00EE57D9" w:rsidRPr="00922315" w:rsidRDefault="00EE57D9" w:rsidP="00AD5F83">
            <w:pPr>
              <w:pStyle w:val="TableText1"/>
              <w:jc w:val="center"/>
              <w:rPr>
                <w:color w:val="000000" w:themeColor="text1"/>
              </w:rPr>
            </w:pPr>
            <w:r w:rsidRPr="00922315">
              <w:rPr>
                <w:color w:val="000000" w:themeColor="text1"/>
              </w:rPr>
              <w:t>6.3</w:t>
            </w:r>
          </w:p>
        </w:tc>
        <w:tc>
          <w:tcPr>
            <w:tcW w:w="1259" w:type="pct"/>
          </w:tcPr>
          <w:p w14:paraId="109E11FA" w14:textId="77777777" w:rsidR="00EE57D9" w:rsidRPr="00922315" w:rsidRDefault="00EE57D9" w:rsidP="00AD5F83">
            <w:pPr>
              <w:pStyle w:val="TableText1"/>
              <w:jc w:val="center"/>
              <w:rPr>
                <w:color w:val="000000" w:themeColor="text1"/>
              </w:rPr>
            </w:pPr>
            <w:r w:rsidRPr="00922315">
              <w:rPr>
                <w:color w:val="000000" w:themeColor="text1"/>
              </w:rPr>
              <w:t>Error/Return Codes</w:t>
            </w:r>
          </w:p>
        </w:tc>
        <w:tc>
          <w:tcPr>
            <w:tcW w:w="2996" w:type="pct"/>
          </w:tcPr>
          <w:p w14:paraId="109E11FB" w14:textId="77777777" w:rsidR="00EE57D9" w:rsidRPr="00922315" w:rsidRDefault="00EE57D9" w:rsidP="00AD5F83">
            <w:pPr>
              <w:rPr>
                <w:rStyle w:val="BodyTextChar"/>
              </w:rPr>
            </w:pPr>
            <w:r w:rsidRPr="00922315">
              <w:rPr>
                <w:rStyle w:val="BodyTextChar"/>
              </w:rPr>
              <w:t>Corrected one Error/R</w:t>
            </w:r>
            <w:r w:rsidR="00AA60BD" w:rsidRPr="00922315">
              <w:rPr>
                <w:rStyle w:val="BodyTextChar"/>
              </w:rPr>
              <w:t>eturn code from ‘3014’ to ‘314’</w:t>
            </w:r>
          </w:p>
        </w:tc>
      </w:tr>
      <w:tr w:rsidR="00EE57D9" w:rsidRPr="00922315" w14:paraId="109E1200" w14:textId="77777777" w:rsidTr="00FB4D50">
        <w:tc>
          <w:tcPr>
            <w:tcW w:w="745" w:type="pct"/>
          </w:tcPr>
          <w:p w14:paraId="109E11FD" w14:textId="77777777" w:rsidR="00EE57D9" w:rsidRPr="00922315" w:rsidRDefault="00EE57D9" w:rsidP="00AD5F83">
            <w:pPr>
              <w:pStyle w:val="TableText1"/>
              <w:jc w:val="center"/>
              <w:rPr>
                <w:color w:val="000000" w:themeColor="text1"/>
              </w:rPr>
            </w:pPr>
            <w:r w:rsidRPr="00922315">
              <w:rPr>
                <w:color w:val="000000" w:themeColor="text1"/>
              </w:rPr>
              <w:t>6.8</w:t>
            </w:r>
          </w:p>
        </w:tc>
        <w:tc>
          <w:tcPr>
            <w:tcW w:w="1259" w:type="pct"/>
          </w:tcPr>
          <w:p w14:paraId="109E11FE" w14:textId="5FE53499" w:rsidR="00EE57D9" w:rsidRPr="00922315" w:rsidRDefault="00245F82" w:rsidP="00AD5F83">
            <w:pPr>
              <w:pStyle w:val="TableText1"/>
              <w:jc w:val="center"/>
              <w:rPr>
                <w:color w:val="000000" w:themeColor="text1"/>
              </w:rPr>
            </w:pPr>
            <w:r w:rsidRPr="00245F82">
              <w:rPr>
                <w:i/>
                <w:color w:val="000000" w:themeColor="text1"/>
              </w:rPr>
              <w:t>PostalOne!</w:t>
            </w:r>
            <w:r w:rsidR="00EE57D9" w:rsidRPr="00922315">
              <w:rPr>
                <w:color w:val="000000" w:themeColor="text1"/>
              </w:rPr>
              <w:t xml:space="preserve"> WSDL Information</w:t>
            </w:r>
          </w:p>
        </w:tc>
        <w:tc>
          <w:tcPr>
            <w:tcW w:w="2996" w:type="pct"/>
          </w:tcPr>
          <w:p w14:paraId="109E11FF" w14:textId="77777777" w:rsidR="00EE57D9" w:rsidRPr="00922315" w:rsidRDefault="00EE57D9" w:rsidP="00AD5F83">
            <w:pPr>
              <w:rPr>
                <w:rStyle w:val="BodyTextChar"/>
              </w:rPr>
            </w:pPr>
            <w:r w:rsidRPr="00922315">
              <w:rPr>
                <w:rStyle w:val="BodyTextChar"/>
              </w:rPr>
              <w:t>Added a note to state that Mail.XML 8.0</w:t>
            </w:r>
            <w:r w:rsidR="00AA60BD" w:rsidRPr="00922315">
              <w:rPr>
                <w:rStyle w:val="BodyTextChar"/>
              </w:rPr>
              <w:t xml:space="preserve"> WSDLs will be available later.</w:t>
            </w:r>
          </w:p>
        </w:tc>
      </w:tr>
      <w:tr w:rsidR="00EE57D9" w:rsidRPr="00922315" w14:paraId="109E1204" w14:textId="77777777" w:rsidTr="00FB4D50">
        <w:tc>
          <w:tcPr>
            <w:tcW w:w="745" w:type="pct"/>
          </w:tcPr>
          <w:p w14:paraId="109E1201" w14:textId="77777777" w:rsidR="00EE57D9" w:rsidRPr="00922315" w:rsidRDefault="00EE57D9" w:rsidP="00AD5F83">
            <w:pPr>
              <w:pStyle w:val="TableText1"/>
              <w:jc w:val="center"/>
              <w:rPr>
                <w:color w:val="000000" w:themeColor="text1"/>
              </w:rPr>
            </w:pPr>
            <w:r w:rsidRPr="00922315">
              <w:rPr>
                <w:color w:val="000000" w:themeColor="text1"/>
              </w:rPr>
              <w:t>5.1</w:t>
            </w:r>
          </w:p>
        </w:tc>
        <w:tc>
          <w:tcPr>
            <w:tcW w:w="1259" w:type="pct"/>
          </w:tcPr>
          <w:p w14:paraId="109E1202" w14:textId="77777777" w:rsidR="00EE57D9" w:rsidRPr="00922315" w:rsidRDefault="00EE57D9" w:rsidP="00AD5F83">
            <w:pPr>
              <w:pStyle w:val="TableText1"/>
              <w:jc w:val="center"/>
              <w:rPr>
                <w:i/>
                <w:color w:val="000000" w:themeColor="text1"/>
              </w:rPr>
            </w:pPr>
            <w:r w:rsidRPr="00922315">
              <w:rPr>
                <w:i/>
                <w:color w:val="000000" w:themeColor="text1"/>
              </w:rPr>
              <w:t>Business rules for 8.0B</w:t>
            </w:r>
          </w:p>
        </w:tc>
        <w:tc>
          <w:tcPr>
            <w:tcW w:w="2996" w:type="pct"/>
          </w:tcPr>
          <w:p w14:paraId="109E1203" w14:textId="77777777" w:rsidR="00EE57D9" w:rsidRPr="00922315" w:rsidRDefault="00EE57D9" w:rsidP="00AD5F83">
            <w:pPr>
              <w:rPr>
                <w:rStyle w:val="BodyTextChar"/>
              </w:rPr>
            </w:pPr>
            <w:r w:rsidRPr="00922315">
              <w:rPr>
                <w:rStyle w:val="BodyTextChar"/>
              </w:rPr>
              <w:t>Added this new section to identify new business rules for the Mail.XML 8.0B March 2010 implementation.</w:t>
            </w:r>
          </w:p>
        </w:tc>
      </w:tr>
      <w:tr w:rsidR="00EE57D9" w:rsidRPr="00922315" w14:paraId="109E1208" w14:textId="77777777" w:rsidTr="00FB4D50">
        <w:tc>
          <w:tcPr>
            <w:tcW w:w="745" w:type="pct"/>
          </w:tcPr>
          <w:p w14:paraId="109E1205" w14:textId="77777777" w:rsidR="00EE57D9" w:rsidRPr="00922315" w:rsidRDefault="00EE57D9" w:rsidP="00AD5F83">
            <w:pPr>
              <w:pStyle w:val="TableText1"/>
              <w:jc w:val="center"/>
              <w:rPr>
                <w:color w:val="000000" w:themeColor="text1"/>
              </w:rPr>
            </w:pPr>
            <w:r w:rsidRPr="00922315">
              <w:rPr>
                <w:color w:val="000000" w:themeColor="text1"/>
              </w:rPr>
              <w:t>Appendix A</w:t>
            </w:r>
          </w:p>
        </w:tc>
        <w:tc>
          <w:tcPr>
            <w:tcW w:w="1259" w:type="pct"/>
          </w:tcPr>
          <w:p w14:paraId="109E1206" w14:textId="77777777" w:rsidR="00EE57D9" w:rsidRPr="00922315" w:rsidRDefault="00EE57D9" w:rsidP="00AD5F83">
            <w:pPr>
              <w:pStyle w:val="TableText1"/>
              <w:jc w:val="center"/>
              <w:rPr>
                <w:color w:val="000000" w:themeColor="text1"/>
              </w:rPr>
            </w:pPr>
            <w:r w:rsidRPr="00922315">
              <w:rPr>
                <w:color w:val="000000" w:themeColor="text1"/>
              </w:rPr>
              <w:t>WSDL</w:t>
            </w:r>
          </w:p>
        </w:tc>
        <w:tc>
          <w:tcPr>
            <w:tcW w:w="2996" w:type="pct"/>
          </w:tcPr>
          <w:p w14:paraId="109E1207" w14:textId="77777777" w:rsidR="00EE57D9" w:rsidRPr="00922315" w:rsidRDefault="00EE57D9" w:rsidP="00AD5F83">
            <w:pPr>
              <w:rPr>
                <w:rStyle w:val="BodyTextChar"/>
              </w:rPr>
            </w:pPr>
            <w:r w:rsidRPr="00922315">
              <w:rPr>
                <w:rStyle w:val="BodyTextChar"/>
              </w:rPr>
              <w:t>Added a note that Mail.XML 8.</w:t>
            </w:r>
            <w:r w:rsidR="00AA60BD" w:rsidRPr="00922315">
              <w:rPr>
                <w:rStyle w:val="BodyTextChar"/>
              </w:rPr>
              <w:t>0 WSDLs will be available later</w:t>
            </w:r>
          </w:p>
        </w:tc>
      </w:tr>
      <w:tr w:rsidR="00EE57D9" w:rsidRPr="00922315" w14:paraId="109E120C" w14:textId="77777777" w:rsidTr="00FB4D50">
        <w:tc>
          <w:tcPr>
            <w:tcW w:w="745" w:type="pct"/>
          </w:tcPr>
          <w:p w14:paraId="109E1209" w14:textId="77777777" w:rsidR="00EE57D9" w:rsidRPr="00922315" w:rsidRDefault="00EE57D9" w:rsidP="00AD5F83">
            <w:pPr>
              <w:pStyle w:val="TableText1"/>
              <w:jc w:val="center"/>
              <w:rPr>
                <w:color w:val="000000" w:themeColor="text1"/>
              </w:rPr>
            </w:pPr>
            <w:r w:rsidRPr="00922315">
              <w:rPr>
                <w:color w:val="000000" w:themeColor="text1"/>
              </w:rPr>
              <w:t>Appendix D</w:t>
            </w:r>
          </w:p>
        </w:tc>
        <w:tc>
          <w:tcPr>
            <w:tcW w:w="1259" w:type="pct"/>
          </w:tcPr>
          <w:p w14:paraId="109E120A" w14:textId="77777777" w:rsidR="00EE57D9" w:rsidRPr="00922315" w:rsidRDefault="00EE57D9" w:rsidP="00AD5F83">
            <w:pPr>
              <w:pStyle w:val="TableText1"/>
              <w:jc w:val="center"/>
              <w:rPr>
                <w:color w:val="000000" w:themeColor="text1"/>
              </w:rPr>
            </w:pPr>
            <w:r w:rsidRPr="00922315">
              <w:rPr>
                <w:color w:val="000000" w:themeColor="text1"/>
              </w:rPr>
              <w:t>Simple Types Data Structure</w:t>
            </w:r>
          </w:p>
        </w:tc>
        <w:tc>
          <w:tcPr>
            <w:tcW w:w="2996" w:type="pct"/>
          </w:tcPr>
          <w:p w14:paraId="109E120B" w14:textId="77777777" w:rsidR="00EE57D9" w:rsidRPr="00922315" w:rsidRDefault="00EE57D9" w:rsidP="00AD5F83">
            <w:pPr>
              <w:rPr>
                <w:rStyle w:val="BodyTextChar"/>
              </w:rPr>
            </w:pPr>
            <w:r w:rsidRPr="00922315">
              <w:rPr>
                <w:rStyle w:val="BodyTextChar"/>
              </w:rPr>
              <w:t>Added new appendix to show the simple types data structure</w:t>
            </w:r>
          </w:p>
        </w:tc>
      </w:tr>
    </w:tbl>
    <w:p w14:paraId="109E120D" w14:textId="77777777" w:rsidR="00EE57D9" w:rsidRPr="00922315" w:rsidRDefault="00EE57D9" w:rsidP="00EE57D9">
      <w:pPr>
        <w:rPr>
          <w:rStyle w:val="BodyTextChar"/>
        </w:rPr>
      </w:pPr>
    </w:p>
    <w:p w14:paraId="109E120E" w14:textId="77777777" w:rsidR="00EE57D9" w:rsidRPr="00922315" w:rsidRDefault="00EE57D9" w:rsidP="007400A9">
      <w:pPr>
        <w:pStyle w:val="BodyText"/>
        <w:rPr>
          <w:rStyle w:val="BodyTextChar"/>
        </w:rPr>
      </w:pPr>
      <w:r w:rsidRPr="00922315">
        <w:rPr>
          <w:rStyle w:val="BodyTextChar"/>
        </w:rPr>
        <w:t>Following are the changes from Version 8.4 to Version 8.5</w:t>
      </w:r>
    </w:p>
    <w:tbl>
      <w:tblPr>
        <w:tblStyle w:val="ACI-USPS"/>
        <w:tblW w:w="5000" w:type="pct"/>
        <w:tblInd w:w="0" w:type="dxa"/>
        <w:tblLook w:val="04A0" w:firstRow="1" w:lastRow="0" w:firstColumn="1" w:lastColumn="0" w:noHBand="0" w:noVBand="1"/>
      </w:tblPr>
      <w:tblGrid>
        <w:gridCol w:w="1608"/>
        <w:gridCol w:w="2717"/>
        <w:gridCol w:w="6465"/>
      </w:tblGrid>
      <w:tr w:rsidR="00EE57D9" w:rsidRPr="00FB4D50" w14:paraId="109E1212"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5" w:type="pct"/>
            <w:shd w:val="clear" w:color="auto" w:fill="DBE5F1" w:themeFill="accent1" w:themeFillTint="33"/>
          </w:tcPr>
          <w:p w14:paraId="109E120F" w14:textId="77777777" w:rsidR="00EE57D9" w:rsidRPr="00FB4D50" w:rsidRDefault="00EE57D9" w:rsidP="00FB4D50">
            <w:pPr>
              <w:pStyle w:val="TableTitle"/>
            </w:pPr>
            <w:r w:rsidRPr="00FB4D50">
              <w:t>Section #</w:t>
            </w:r>
          </w:p>
        </w:tc>
        <w:tc>
          <w:tcPr>
            <w:tcW w:w="1259" w:type="pct"/>
            <w:shd w:val="clear" w:color="auto" w:fill="DBE5F1" w:themeFill="accent1" w:themeFillTint="33"/>
          </w:tcPr>
          <w:p w14:paraId="109E1210" w14:textId="77777777" w:rsidR="00EE57D9" w:rsidRPr="00FB4D50" w:rsidRDefault="00EE57D9" w:rsidP="00FB4D50">
            <w:pPr>
              <w:pStyle w:val="TableTitle"/>
            </w:pPr>
            <w:r w:rsidRPr="00FB4D50">
              <w:t>Title</w:t>
            </w:r>
          </w:p>
        </w:tc>
        <w:tc>
          <w:tcPr>
            <w:tcW w:w="2996" w:type="pct"/>
            <w:shd w:val="clear" w:color="auto" w:fill="DBE5F1" w:themeFill="accent1" w:themeFillTint="33"/>
          </w:tcPr>
          <w:p w14:paraId="109E1211" w14:textId="77777777" w:rsidR="00EE57D9" w:rsidRPr="00FB4D50" w:rsidRDefault="00EE57D9" w:rsidP="00FB4D50">
            <w:pPr>
              <w:pStyle w:val="TableTitle"/>
            </w:pPr>
            <w:r w:rsidRPr="00FB4D50">
              <w:t>Description</w:t>
            </w:r>
          </w:p>
        </w:tc>
      </w:tr>
      <w:tr w:rsidR="00EE57D9" w:rsidRPr="00922315" w14:paraId="109E1216" w14:textId="77777777" w:rsidTr="00FB4D50">
        <w:tc>
          <w:tcPr>
            <w:tcW w:w="745" w:type="pct"/>
          </w:tcPr>
          <w:p w14:paraId="109E1213"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14"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15" w14:textId="77777777" w:rsidR="00EE57D9" w:rsidRPr="00922315" w:rsidRDefault="00EE57D9" w:rsidP="00AD5F83">
            <w:pPr>
              <w:rPr>
                <w:rStyle w:val="BodyTextChar"/>
              </w:rPr>
            </w:pPr>
            <w:r w:rsidRPr="00922315">
              <w:rPr>
                <w:rStyle w:val="BodyTextChar"/>
              </w:rPr>
              <w:t xml:space="preserve">Renamed the references of Mail.XML 7.0B to Mail.XML </w:t>
            </w:r>
            <w:r w:rsidR="00AA60BD" w:rsidRPr="00922315">
              <w:rPr>
                <w:rStyle w:val="BodyTextChar"/>
              </w:rPr>
              <w:t>7.0C throughout in the document</w:t>
            </w:r>
          </w:p>
        </w:tc>
      </w:tr>
      <w:tr w:rsidR="00EE57D9" w:rsidRPr="00922315" w14:paraId="109E121A" w14:textId="77777777" w:rsidTr="00FB4D50">
        <w:tc>
          <w:tcPr>
            <w:tcW w:w="745" w:type="pct"/>
          </w:tcPr>
          <w:p w14:paraId="109E1217"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18"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19" w14:textId="77777777" w:rsidR="00EE57D9" w:rsidRPr="00922315" w:rsidRDefault="00EE57D9" w:rsidP="00AD5F83">
            <w:pPr>
              <w:rPr>
                <w:rStyle w:val="BodyTextChar"/>
              </w:rPr>
            </w:pPr>
            <w:r w:rsidRPr="00922315">
              <w:rPr>
                <w:rStyle w:val="BodyTextChar"/>
              </w:rPr>
              <w:t>Specified the acceptable format for ‘date’ and ‘datetime’ data type as ‘YYYY-MM-DD’ and ‘YY</w:t>
            </w:r>
            <w:r w:rsidR="00AA60BD" w:rsidRPr="00922315">
              <w:rPr>
                <w:rStyle w:val="BodyTextChar"/>
              </w:rPr>
              <w:t>YY-MM-DDTHH:MM:SS’ respectively</w:t>
            </w:r>
          </w:p>
        </w:tc>
      </w:tr>
      <w:tr w:rsidR="00EE57D9" w:rsidRPr="00922315" w14:paraId="109E121E" w14:textId="77777777" w:rsidTr="00FB4D50">
        <w:tc>
          <w:tcPr>
            <w:tcW w:w="745" w:type="pct"/>
          </w:tcPr>
          <w:p w14:paraId="109E121B"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1C"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1D" w14:textId="77777777" w:rsidR="00EE57D9" w:rsidRPr="00922315" w:rsidRDefault="00EE57D9" w:rsidP="00AD5F83">
            <w:pPr>
              <w:rPr>
                <w:rStyle w:val="BodyTextChar"/>
              </w:rPr>
            </w:pPr>
            <w:r w:rsidRPr="00922315">
              <w:rPr>
                <w:rStyle w:val="BodyTextChar"/>
              </w:rPr>
              <w:t>Globally renamed ‘Mail.XML’ to ‘Mail.XML</w:t>
            </w:r>
            <w:r w:rsidR="00AA60BD" w:rsidRPr="00922315">
              <w:rPr>
                <w:rStyle w:val="BodyTextChar"/>
              </w:rPr>
              <w:t>’</w:t>
            </w:r>
          </w:p>
        </w:tc>
      </w:tr>
      <w:tr w:rsidR="00EE57D9" w:rsidRPr="00922315" w14:paraId="109E1222" w14:textId="77777777" w:rsidTr="00FB4D50">
        <w:tc>
          <w:tcPr>
            <w:tcW w:w="745" w:type="pct"/>
          </w:tcPr>
          <w:p w14:paraId="109E121F"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20"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21" w14:textId="1564BB62" w:rsidR="00EE57D9" w:rsidRPr="00922315" w:rsidRDefault="00EE57D9" w:rsidP="00AD5F83">
            <w:pPr>
              <w:rPr>
                <w:rStyle w:val="BodyTextChar"/>
              </w:rPr>
            </w:pPr>
            <w:r w:rsidRPr="00922315">
              <w:rPr>
                <w:rStyle w:val="BodyTextChar"/>
              </w:rPr>
              <w:t>Italicized the word ‘</w:t>
            </w:r>
            <w:r w:rsidR="00245F82" w:rsidRPr="00245F82">
              <w:rPr>
                <w:rStyle w:val="BodyTextChar"/>
                <w:i/>
              </w:rPr>
              <w:t>PostalOne!</w:t>
            </w:r>
            <w:r w:rsidR="00AA60BD" w:rsidRPr="00922315">
              <w:rPr>
                <w:rStyle w:val="BodyTextChar"/>
              </w:rPr>
              <w:t>’ throughout the document</w:t>
            </w:r>
          </w:p>
        </w:tc>
      </w:tr>
      <w:tr w:rsidR="00EE57D9" w:rsidRPr="00922315" w14:paraId="109E1226" w14:textId="77777777" w:rsidTr="00FB4D50">
        <w:tc>
          <w:tcPr>
            <w:tcW w:w="745" w:type="pct"/>
          </w:tcPr>
          <w:p w14:paraId="109E1223"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24"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25" w14:textId="77777777" w:rsidR="00EE57D9" w:rsidRPr="00922315" w:rsidRDefault="00EE57D9" w:rsidP="00AD5F83">
            <w:pPr>
              <w:rPr>
                <w:rStyle w:val="BodyTextChar"/>
              </w:rPr>
            </w:pPr>
            <w:r w:rsidRPr="00922315">
              <w:rPr>
                <w:rStyle w:val="BodyTextChar"/>
              </w:rPr>
              <w:t>Corrected spelling and grammar mistakes</w:t>
            </w:r>
          </w:p>
        </w:tc>
      </w:tr>
      <w:tr w:rsidR="00EE57D9" w:rsidRPr="00922315" w14:paraId="109E122A" w14:textId="77777777" w:rsidTr="00FB4D50">
        <w:tc>
          <w:tcPr>
            <w:tcW w:w="745" w:type="pct"/>
          </w:tcPr>
          <w:p w14:paraId="109E1227" w14:textId="77777777" w:rsidR="00EE57D9" w:rsidRPr="00922315" w:rsidRDefault="00EE57D9" w:rsidP="00AD5F83">
            <w:pPr>
              <w:pStyle w:val="TableText1"/>
              <w:jc w:val="center"/>
              <w:rPr>
                <w:color w:val="000000" w:themeColor="text1"/>
              </w:rPr>
            </w:pPr>
            <w:r w:rsidRPr="00922315">
              <w:rPr>
                <w:color w:val="000000" w:themeColor="text1"/>
              </w:rPr>
              <w:t>1.3</w:t>
            </w:r>
          </w:p>
        </w:tc>
        <w:tc>
          <w:tcPr>
            <w:tcW w:w="1259" w:type="pct"/>
          </w:tcPr>
          <w:p w14:paraId="109E1228" w14:textId="77777777" w:rsidR="00EE57D9" w:rsidRPr="00922315" w:rsidRDefault="00EE57D9" w:rsidP="00AD5F83">
            <w:pPr>
              <w:pStyle w:val="TableText1"/>
              <w:jc w:val="center"/>
              <w:rPr>
                <w:color w:val="000000" w:themeColor="text1"/>
              </w:rPr>
            </w:pPr>
            <w:r w:rsidRPr="00922315">
              <w:rPr>
                <w:color w:val="000000" w:themeColor="text1"/>
              </w:rPr>
              <w:t>Intended Audience</w:t>
            </w:r>
          </w:p>
        </w:tc>
        <w:tc>
          <w:tcPr>
            <w:tcW w:w="2996" w:type="pct"/>
          </w:tcPr>
          <w:p w14:paraId="109E1229" w14:textId="77777777" w:rsidR="00EE57D9" w:rsidRPr="00922315" w:rsidRDefault="00EE57D9" w:rsidP="00AD5F83">
            <w:pPr>
              <w:rPr>
                <w:rStyle w:val="BodyTextChar"/>
              </w:rPr>
            </w:pPr>
            <w:r w:rsidRPr="00922315">
              <w:rPr>
                <w:rStyle w:val="BodyTextChar"/>
              </w:rPr>
              <w:t>Added a n</w:t>
            </w:r>
            <w:r w:rsidR="00AA60BD" w:rsidRPr="00922315">
              <w:rPr>
                <w:rStyle w:val="BodyTextChar"/>
              </w:rPr>
              <w:t xml:space="preserve">ew section ‘Intended Audience’ </w:t>
            </w:r>
          </w:p>
        </w:tc>
      </w:tr>
      <w:tr w:rsidR="00EE57D9" w:rsidRPr="00922315" w14:paraId="109E122E" w14:textId="77777777" w:rsidTr="00FB4D50">
        <w:tc>
          <w:tcPr>
            <w:tcW w:w="745" w:type="pct"/>
          </w:tcPr>
          <w:p w14:paraId="109E122B" w14:textId="77777777" w:rsidR="00EE57D9" w:rsidRPr="00922315" w:rsidRDefault="00EE57D9" w:rsidP="00AD5F83">
            <w:pPr>
              <w:pStyle w:val="TableText1"/>
              <w:jc w:val="center"/>
              <w:rPr>
                <w:color w:val="000000" w:themeColor="text1"/>
              </w:rPr>
            </w:pPr>
            <w:r w:rsidRPr="00922315">
              <w:rPr>
                <w:color w:val="000000" w:themeColor="text1"/>
              </w:rPr>
              <w:t>1.4</w:t>
            </w:r>
          </w:p>
        </w:tc>
        <w:tc>
          <w:tcPr>
            <w:tcW w:w="1259" w:type="pct"/>
          </w:tcPr>
          <w:p w14:paraId="109E122C" w14:textId="77777777" w:rsidR="00EE57D9" w:rsidRPr="00922315" w:rsidRDefault="00EE57D9" w:rsidP="00AD5F83">
            <w:pPr>
              <w:pStyle w:val="TableText1"/>
              <w:jc w:val="center"/>
              <w:rPr>
                <w:color w:val="000000" w:themeColor="text1"/>
              </w:rPr>
            </w:pPr>
            <w:r w:rsidRPr="00922315">
              <w:rPr>
                <w:color w:val="000000" w:themeColor="text1"/>
              </w:rPr>
              <w:t>About This Document</w:t>
            </w:r>
          </w:p>
        </w:tc>
        <w:tc>
          <w:tcPr>
            <w:tcW w:w="2996" w:type="pct"/>
          </w:tcPr>
          <w:p w14:paraId="109E122D" w14:textId="77777777" w:rsidR="00EE57D9" w:rsidRPr="00922315" w:rsidRDefault="00EE57D9" w:rsidP="00AD5F83">
            <w:pPr>
              <w:rPr>
                <w:rStyle w:val="BodyTextChar"/>
              </w:rPr>
            </w:pPr>
            <w:r w:rsidRPr="00922315">
              <w:rPr>
                <w:rStyle w:val="BodyTextChar"/>
              </w:rPr>
              <w:t>Added ne</w:t>
            </w:r>
            <w:r w:rsidR="00AA60BD" w:rsidRPr="00922315">
              <w:rPr>
                <w:rStyle w:val="BodyTextChar"/>
              </w:rPr>
              <w:t>w section ‘About This Document’</w:t>
            </w:r>
          </w:p>
        </w:tc>
      </w:tr>
      <w:tr w:rsidR="00EE57D9" w:rsidRPr="00922315" w14:paraId="109E1236" w14:textId="77777777" w:rsidTr="00FB4D50">
        <w:tc>
          <w:tcPr>
            <w:tcW w:w="745" w:type="pct"/>
          </w:tcPr>
          <w:p w14:paraId="109E122F" w14:textId="77777777" w:rsidR="00EE57D9" w:rsidRPr="00922315" w:rsidRDefault="00EE57D9" w:rsidP="00AD5F83">
            <w:pPr>
              <w:pStyle w:val="TableText1"/>
              <w:jc w:val="center"/>
              <w:rPr>
                <w:color w:val="000000" w:themeColor="text1"/>
              </w:rPr>
            </w:pPr>
            <w:r w:rsidRPr="00922315">
              <w:rPr>
                <w:color w:val="000000" w:themeColor="text1"/>
              </w:rPr>
              <w:t>4.0</w:t>
            </w:r>
          </w:p>
        </w:tc>
        <w:tc>
          <w:tcPr>
            <w:tcW w:w="1259" w:type="pct"/>
          </w:tcPr>
          <w:p w14:paraId="109E1230" w14:textId="77777777" w:rsidR="00EE57D9" w:rsidRPr="00922315" w:rsidRDefault="00EE57D9" w:rsidP="00AD5F83">
            <w:pPr>
              <w:pStyle w:val="TableText1"/>
              <w:jc w:val="center"/>
              <w:rPr>
                <w:color w:val="000000" w:themeColor="text1"/>
              </w:rPr>
            </w:pPr>
            <w:r w:rsidRPr="00922315">
              <w:rPr>
                <w:color w:val="000000" w:themeColor="text1"/>
              </w:rPr>
              <w:t>Mail.XML 6.0D Specifications</w:t>
            </w:r>
          </w:p>
        </w:tc>
        <w:tc>
          <w:tcPr>
            <w:tcW w:w="2996" w:type="pct"/>
          </w:tcPr>
          <w:p w14:paraId="109E1231" w14:textId="77777777" w:rsidR="00EE57D9" w:rsidRPr="00922315" w:rsidRDefault="00EE57D9" w:rsidP="00AD5F83">
            <w:pPr>
              <w:rPr>
                <w:rStyle w:val="BodyTextChar"/>
              </w:rPr>
            </w:pPr>
            <w:r w:rsidRPr="00922315">
              <w:rPr>
                <w:rStyle w:val="BodyTextChar"/>
              </w:rPr>
              <w:t>Added a list of supported capabilities of FAST in Mail.XML 6.0D Version for November Release.</w:t>
            </w:r>
          </w:p>
          <w:p w14:paraId="109E1232" w14:textId="77777777" w:rsidR="00EE57D9" w:rsidRPr="00922315" w:rsidRDefault="00EE57D9" w:rsidP="00AD5F83">
            <w:pPr>
              <w:pStyle w:val="ListBullet3"/>
              <w:numPr>
                <w:ilvl w:val="0"/>
                <w:numId w:val="0"/>
              </w:numPr>
              <w:ind w:left="720"/>
              <w:rPr>
                <w:color w:val="000000" w:themeColor="text1"/>
              </w:rPr>
            </w:pPr>
            <w:r w:rsidRPr="00922315">
              <w:rPr>
                <w:color w:val="000000" w:themeColor="text1"/>
              </w:rPr>
              <w:lastRenderedPageBreak/>
              <w:t>With November 15</w:t>
            </w:r>
            <w:r w:rsidRPr="00922315">
              <w:rPr>
                <w:color w:val="000000" w:themeColor="text1"/>
                <w:vertAlign w:val="superscript"/>
              </w:rPr>
              <w:t>th</w:t>
            </w:r>
            <w:r w:rsidRPr="00922315">
              <w:rPr>
                <w:color w:val="000000" w:themeColor="text1"/>
              </w:rPr>
              <w:t xml:space="preserve"> release of Full-Service Release 2, the following additional capabilities are available in FAST for customer transported origin entry appointments (First-Class Mail, Standard Mail, Periodicals, and Package Services) in Mail.XML 6.0D.</w:t>
            </w:r>
          </w:p>
          <w:p w14:paraId="109E1233" w14:textId="77777777" w:rsidR="00EE57D9" w:rsidRPr="00922315" w:rsidRDefault="00EE57D9" w:rsidP="00AD5F83">
            <w:pPr>
              <w:pStyle w:val="ListBullet3"/>
              <w:rPr>
                <w:color w:val="000000" w:themeColor="text1"/>
              </w:rPr>
            </w:pPr>
            <w:r w:rsidRPr="00922315">
              <w:rPr>
                <w:color w:val="000000" w:themeColor="text1"/>
              </w:rPr>
              <w:t>Joint Scheduling</w:t>
            </w:r>
          </w:p>
          <w:p w14:paraId="109E1234" w14:textId="77777777" w:rsidR="00EE57D9" w:rsidRPr="00922315" w:rsidRDefault="00EE57D9" w:rsidP="00AD5F83">
            <w:pPr>
              <w:pStyle w:val="ListBullet3"/>
              <w:rPr>
                <w:color w:val="000000" w:themeColor="text1"/>
              </w:rPr>
            </w:pPr>
            <w:r w:rsidRPr="00922315">
              <w:rPr>
                <w:color w:val="000000" w:themeColor="text1"/>
              </w:rPr>
              <w:t>The ability to create and manage appointments at 10 minute intervals for one-time and recurring appointments</w:t>
            </w:r>
          </w:p>
          <w:p w14:paraId="109E1235" w14:textId="77777777" w:rsidR="00EE57D9" w:rsidRPr="00922315" w:rsidRDefault="00EE57D9" w:rsidP="00AD5F83">
            <w:pPr>
              <w:pStyle w:val="ListBullet3"/>
              <w:rPr>
                <w:rStyle w:val="BodyTextChar"/>
              </w:rPr>
            </w:pPr>
            <w:r w:rsidRPr="00922315">
              <w:rPr>
                <w:color w:val="000000" w:themeColor="text1"/>
              </w:rPr>
              <w:t>The ability to provide the Intelligent Mail Container Barcode (IMCB) up to 5 days past the appointment date/time using the DeliveryContentUpdateRequest</w:t>
            </w:r>
          </w:p>
        </w:tc>
      </w:tr>
      <w:tr w:rsidR="00EE57D9" w:rsidRPr="00922315" w14:paraId="109E1244" w14:textId="77777777" w:rsidTr="00FB4D50">
        <w:tc>
          <w:tcPr>
            <w:tcW w:w="745" w:type="pct"/>
          </w:tcPr>
          <w:p w14:paraId="109E1237" w14:textId="77777777" w:rsidR="00EE57D9" w:rsidRPr="00922315" w:rsidRDefault="00EE57D9" w:rsidP="00AD5F83">
            <w:pPr>
              <w:pStyle w:val="TableText1"/>
              <w:jc w:val="center"/>
              <w:rPr>
                <w:color w:val="000000" w:themeColor="text1"/>
              </w:rPr>
            </w:pPr>
            <w:r w:rsidRPr="00922315">
              <w:rPr>
                <w:color w:val="000000" w:themeColor="text1"/>
              </w:rPr>
              <w:t>4.4</w:t>
            </w:r>
          </w:p>
          <w:p w14:paraId="109E1238" w14:textId="77777777" w:rsidR="00EE57D9" w:rsidRPr="00922315" w:rsidRDefault="00EE57D9" w:rsidP="00AD5F83">
            <w:pPr>
              <w:pStyle w:val="TableText1"/>
              <w:jc w:val="center"/>
              <w:rPr>
                <w:color w:val="000000" w:themeColor="text1"/>
              </w:rPr>
            </w:pPr>
            <w:r w:rsidRPr="00922315">
              <w:rPr>
                <w:color w:val="000000" w:themeColor="text1"/>
              </w:rPr>
              <w:t>4.4.1</w:t>
            </w:r>
          </w:p>
          <w:p w14:paraId="109E1239" w14:textId="77777777" w:rsidR="00EE57D9" w:rsidRPr="00922315" w:rsidRDefault="00EE57D9" w:rsidP="00AD5F83">
            <w:pPr>
              <w:pStyle w:val="TableText1"/>
              <w:jc w:val="center"/>
              <w:rPr>
                <w:color w:val="000000" w:themeColor="text1"/>
              </w:rPr>
            </w:pPr>
            <w:r w:rsidRPr="00922315">
              <w:rPr>
                <w:color w:val="000000" w:themeColor="text1"/>
              </w:rPr>
              <w:t>4.4.2</w:t>
            </w:r>
          </w:p>
          <w:p w14:paraId="109E123A" w14:textId="77777777" w:rsidR="00EE57D9" w:rsidRPr="00922315" w:rsidRDefault="00EE57D9" w:rsidP="00AD5F83">
            <w:pPr>
              <w:pStyle w:val="TableText1"/>
              <w:jc w:val="center"/>
              <w:rPr>
                <w:color w:val="000000" w:themeColor="text1"/>
              </w:rPr>
            </w:pPr>
            <w:r w:rsidRPr="00922315">
              <w:rPr>
                <w:color w:val="000000" w:themeColor="text1"/>
              </w:rPr>
              <w:t>4.4.3</w:t>
            </w:r>
          </w:p>
          <w:p w14:paraId="109E123B" w14:textId="77777777" w:rsidR="00EE57D9" w:rsidRPr="00922315" w:rsidRDefault="00EE57D9" w:rsidP="00AD5F83">
            <w:pPr>
              <w:pStyle w:val="TableText1"/>
              <w:jc w:val="center"/>
              <w:rPr>
                <w:color w:val="000000" w:themeColor="text1"/>
              </w:rPr>
            </w:pPr>
            <w:r w:rsidRPr="00922315">
              <w:rPr>
                <w:color w:val="000000" w:themeColor="text1"/>
              </w:rPr>
              <w:t>4.4.4</w:t>
            </w:r>
          </w:p>
          <w:p w14:paraId="109E123C" w14:textId="77777777" w:rsidR="00EE57D9" w:rsidRPr="00922315" w:rsidRDefault="00EE57D9" w:rsidP="00AD5F83">
            <w:pPr>
              <w:pStyle w:val="TableText1"/>
              <w:jc w:val="center"/>
              <w:rPr>
                <w:color w:val="000000" w:themeColor="text1"/>
              </w:rPr>
            </w:pPr>
            <w:r w:rsidRPr="00922315">
              <w:rPr>
                <w:color w:val="000000" w:themeColor="text1"/>
              </w:rPr>
              <w:t>4.5</w:t>
            </w:r>
          </w:p>
          <w:p w14:paraId="109E123D" w14:textId="77777777" w:rsidR="00EE57D9" w:rsidRPr="00922315" w:rsidRDefault="00EE57D9" w:rsidP="00AD5F83">
            <w:pPr>
              <w:pStyle w:val="TableText1"/>
              <w:jc w:val="center"/>
              <w:rPr>
                <w:color w:val="000000" w:themeColor="text1"/>
              </w:rPr>
            </w:pPr>
            <w:r w:rsidRPr="00922315">
              <w:rPr>
                <w:color w:val="000000" w:themeColor="text1"/>
              </w:rPr>
              <w:t>4.5.2</w:t>
            </w:r>
          </w:p>
          <w:p w14:paraId="109E123E" w14:textId="77777777" w:rsidR="00EE57D9" w:rsidRPr="00922315" w:rsidRDefault="00EE57D9" w:rsidP="00AD5F83">
            <w:pPr>
              <w:pStyle w:val="TableText1"/>
              <w:jc w:val="center"/>
              <w:rPr>
                <w:color w:val="000000" w:themeColor="text1"/>
              </w:rPr>
            </w:pPr>
            <w:r w:rsidRPr="00922315">
              <w:rPr>
                <w:color w:val="000000" w:themeColor="text1"/>
              </w:rPr>
              <w:t>6.1</w:t>
            </w:r>
          </w:p>
        </w:tc>
        <w:tc>
          <w:tcPr>
            <w:tcW w:w="1259" w:type="pct"/>
          </w:tcPr>
          <w:p w14:paraId="109E123F" w14:textId="77777777" w:rsidR="00EE57D9" w:rsidRPr="00922315" w:rsidRDefault="00EE57D9" w:rsidP="00AD5F83">
            <w:pPr>
              <w:pStyle w:val="TableText1"/>
              <w:jc w:val="center"/>
              <w:rPr>
                <w:color w:val="000000" w:themeColor="text1"/>
              </w:rPr>
            </w:pPr>
            <w:r w:rsidRPr="00922315">
              <w:rPr>
                <w:color w:val="000000" w:themeColor="text1"/>
              </w:rPr>
              <w:t>Multiple</w:t>
            </w:r>
          </w:p>
        </w:tc>
        <w:tc>
          <w:tcPr>
            <w:tcW w:w="2996" w:type="pct"/>
          </w:tcPr>
          <w:p w14:paraId="109E1240" w14:textId="77777777" w:rsidR="00EE57D9" w:rsidRPr="00922315" w:rsidRDefault="00EE57D9" w:rsidP="00AD5F83">
            <w:pPr>
              <w:rPr>
                <w:rStyle w:val="BodyTextChar"/>
              </w:rPr>
            </w:pPr>
            <w:r w:rsidRPr="00922315">
              <w:rPr>
                <w:rStyle w:val="BodyTextChar"/>
              </w:rPr>
              <w:t>Added and clarified existing business rules.</w:t>
            </w:r>
          </w:p>
          <w:p w14:paraId="109E1241" w14:textId="77777777" w:rsidR="00EE57D9" w:rsidRPr="00922315" w:rsidRDefault="00EE57D9" w:rsidP="00AD5F83">
            <w:pPr>
              <w:pStyle w:val="ListBullet4"/>
              <w:rPr>
                <w:color w:val="000000" w:themeColor="text1"/>
              </w:rPr>
            </w:pPr>
            <w:r w:rsidRPr="00922315">
              <w:rPr>
                <w:color w:val="000000" w:themeColor="text1"/>
              </w:rPr>
              <w:t>4.4: The ability to create appointments at 10-minute intervals for customer transported origin entry appointments (First-Class Mail, Standard Mail, Periodicals, and Package Services).  This applies to one-time and recurring appointments.  This will be available in FAST as of November 15, 2009.</w:t>
            </w:r>
          </w:p>
          <w:p w14:paraId="109E1242" w14:textId="77777777" w:rsidR="00EE57D9" w:rsidRPr="00922315" w:rsidRDefault="00EE57D9" w:rsidP="00AD5F83">
            <w:pPr>
              <w:pStyle w:val="ListBullet4"/>
              <w:rPr>
                <w:color w:val="000000" w:themeColor="text1"/>
              </w:rPr>
            </w:pPr>
            <w:r w:rsidRPr="00922315">
              <w:rPr>
                <w:color w:val="000000" w:themeColor="text1"/>
              </w:rPr>
              <w:t>4.4.X: added 10 minute and 5 day rules, as well as class description.</w:t>
            </w:r>
          </w:p>
          <w:p w14:paraId="109E1243" w14:textId="77777777" w:rsidR="00EE57D9" w:rsidRPr="00922315" w:rsidRDefault="00EE57D9" w:rsidP="00AD5F83">
            <w:pPr>
              <w:pStyle w:val="ListBullet4"/>
              <w:rPr>
                <w:rStyle w:val="BodyTextChar"/>
              </w:rPr>
            </w:pPr>
            <w:r w:rsidRPr="00922315">
              <w:rPr>
                <w:color w:val="000000" w:themeColor="text1"/>
              </w:rPr>
              <w:t>6.1: Mail.XML 6.0D DeliveryApptShellCreateRequest messages will be designated as drop ship if the PickupOrDelivery element is set to “Delivery”.  If the PickupOrDelivery element is set to “Pickup”, the DeliveryApptShellCreateRequest message will be designated as Origin Entry</w:t>
            </w:r>
            <w:r w:rsidR="00AA60BD" w:rsidRPr="00922315">
              <w:rPr>
                <w:color w:val="000000" w:themeColor="text1"/>
              </w:rPr>
              <w:t>.</w:t>
            </w:r>
          </w:p>
        </w:tc>
      </w:tr>
      <w:tr w:rsidR="00EE57D9" w:rsidRPr="00F80603" w14:paraId="109E1248" w14:textId="77777777" w:rsidTr="00FB4D50">
        <w:tc>
          <w:tcPr>
            <w:tcW w:w="745" w:type="pct"/>
          </w:tcPr>
          <w:p w14:paraId="109E1245" w14:textId="77777777" w:rsidR="00EE57D9" w:rsidRPr="00F80603" w:rsidRDefault="00EE57D9" w:rsidP="00AD5F83">
            <w:pPr>
              <w:pStyle w:val="TableText1"/>
              <w:jc w:val="center"/>
            </w:pPr>
            <w:r w:rsidRPr="00F80603">
              <w:t>Appendix A</w:t>
            </w:r>
          </w:p>
        </w:tc>
        <w:tc>
          <w:tcPr>
            <w:tcW w:w="1259" w:type="pct"/>
          </w:tcPr>
          <w:p w14:paraId="109E1246" w14:textId="77777777" w:rsidR="00EE57D9" w:rsidRPr="00F80603" w:rsidRDefault="00EE57D9" w:rsidP="00AD5F83">
            <w:pPr>
              <w:pStyle w:val="TableText1"/>
              <w:jc w:val="center"/>
            </w:pPr>
            <w:r w:rsidRPr="00F80603">
              <w:t>WSDL</w:t>
            </w:r>
          </w:p>
        </w:tc>
        <w:tc>
          <w:tcPr>
            <w:tcW w:w="2996" w:type="pct"/>
          </w:tcPr>
          <w:p w14:paraId="109E1247" w14:textId="77777777" w:rsidR="00EE57D9" w:rsidRPr="00F80603" w:rsidRDefault="00EE57D9" w:rsidP="00AD5F83">
            <w:pPr>
              <w:rPr>
                <w:rStyle w:val="BodyTextChar"/>
              </w:rPr>
            </w:pPr>
            <w:r w:rsidRPr="00F80603">
              <w:rPr>
                <w:rStyle w:val="BodyTextChar"/>
              </w:rPr>
              <w:t>Removed push WSDLS and XSDs from eDoc, since eDoc does not support PUSH capability.  Updated the URL from where the latest WSDL</w:t>
            </w:r>
            <w:r w:rsidR="00AA60BD" w:rsidRPr="00F80603">
              <w:rPr>
                <w:rStyle w:val="BodyTextChar"/>
              </w:rPr>
              <w:t xml:space="preserve"> files can be downloaded.</w:t>
            </w:r>
          </w:p>
        </w:tc>
      </w:tr>
      <w:tr w:rsidR="00EE57D9" w:rsidRPr="00F80603" w14:paraId="109E124C" w14:textId="77777777" w:rsidTr="00FB4D50">
        <w:tc>
          <w:tcPr>
            <w:tcW w:w="745" w:type="pct"/>
          </w:tcPr>
          <w:p w14:paraId="109E1249" w14:textId="77777777" w:rsidR="00EE57D9" w:rsidRPr="00F80603" w:rsidRDefault="00EE57D9" w:rsidP="00AD5F83">
            <w:pPr>
              <w:pStyle w:val="TableText1"/>
              <w:jc w:val="center"/>
            </w:pPr>
            <w:r w:rsidRPr="00F80603">
              <w:t>Appendix-B and Appendix-C</w:t>
            </w:r>
          </w:p>
        </w:tc>
        <w:tc>
          <w:tcPr>
            <w:tcW w:w="1259" w:type="pct"/>
          </w:tcPr>
          <w:p w14:paraId="109E124A" w14:textId="77777777" w:rsidR="00EE57D9" w:rsidRPr="00F80603" w:rsidRDefault="00EE57D9" w:rsidP="00AD5F83">
            <w:pPr>
              <w:pStyle w:val="TableText1"/>
              <w:jc w:val="center"/>
            </w:pPr>
            <w:r w:rsidRPr="00F80603">
              <w:t>-</w:t>
            </w:r>
          </w:p>
        </w:tc>
        <w:tc>
          <w:tcPr>
            <w:tcW w:w="2996" w:type="pct"/>
          </w:tcPr>
          <w:p w14:paraId="109E124B" w14:textId="77777777" w:rsidR="00EE57D9" w:rsidRPr="00F80603" w:rsidRDefault="00EE57D9" w:rsidP="00AD5F83">
            <w:pPr>
              <w:rPr>
                <w:rStyle w:val="BodyTextChar"/>
              </w:rPr>
            </w:pPr>
            <w:r w:rsidRPr="00F80603">
              <w:rPr>
                <w:rStyle w:val="BodyTextChar"/>
              </w:rPr>
              <w:t>Removed the exception added in Version 8.3 for the missing state codes and incorrectly spelled state code of Missouri because it will be fixed in Mail.XML</w:t>
            </w:r>
            <w:r w:rsidR="00AA60BD" w:rsidRPr="00F80603">
              <w:rPr>
                <w:rStyle w:val="BodyTextChar"/>
              </w:rPr>
              <w:t xml:space="preserve"> 7.0C</w:t>
            </w:r>
          </w:p>
        </w:tc>
      </w:tr>
    </w:tbl>
    <w:p w14:paraId="109E124D" w14:textId="77777777" w:rsidR="00EE57D9" w:rsidRPr="00F80603" w:rsidRDefault="00EE57D9" w:rsidP="00EE57D9">
      <w:pPr>
        <w:rPr>
          <w:rStyle w:val="BodyTextChar"/>
        </w:rPr>
      </w:pPr>
    </w:p>
    <w:p w14:paraId="109E124E" w14:textId="77777777" w:rsidR="00EE57D9" w:rsidRPr="00F80603" w:rsidRDefault="00EE57D9" w:rsidP="007400A9">
      <w:pPr>
        <w:pStyle w:val="BodyText"/>
        <w:rPr>
          <w:rStyle w:val="BodyTextChar"/>
        </w:rPr>
      </w:pPr>
      <w:r w:rsidRPr="00F80603">
        <w:rPr>
          <w:rStyle w:val="BodyTextChar"/>
        </w:rPr>
        <w:t>Following are the changes from Version 8.3 to Version 8.4</w:t>
      </w:r>
    </w:p>
    <w:tbl>
      <w:tblPr>
        <w:tblStyle w:val="ACI-USPS"/>
        <w:tblW w:w="5000" w:type="pct"/>
        <w:tblInd w:w="0" w:type="dxa"/>
        <w:tblLook w:val="04A0" w:firstRow="1" w:lastRow="0" w:firstColumn="1" w:lastColumn="0" w:noHBand="0" w:noVBand="1"/>
      </w:tblPr>
      <w:tblGrid>
        <w:gridCol w:w="1610"/>
        <w:gridCol w:w="2680"/>
        <w:gridCol w:w="6500"/>
      </w:tblGrid>
      <w:tr w:rsidR="00EE57D9" w:rsidRPr="00FB4D50" w14:paraId="109E1252"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6" w:type="pct"/>
            <w:shd w:val="clear" w:color="auto" w:fill="DBE5F1" w:themeFill="accent1" w:themeFillTint="33"/>
          </w:tcPr>
          <w:p w14:paraId="109E124F" w14:textId="77777777" w:rsidR="00EE57D9" w:rsidRPr="00FB4D50" w:rsidRDefault="00EE57D9" w:rsidP="00FB4D50">
            <w:pPr>
              <w:pStyle w:val="TableTitle"/>
            </w:pPr>
            <w:r w:rsidRPr="00FB4D50">
              <w:t>Section #</w:t>
            </w:r>
          </w:p>
        </w:tc>
        <w:tc>
          <w:tcPr>
            <w:tcW w:w="1242" w:type="pct"/>
            <w:shd w:val="clear" w:color="auto" w:fill="DBE5F1" w:themeFill="accent1" w:themeFillTint="33"/>
          </w:tcPr>
          <w:p w14:paraId="109E1250" w14:textId="77777777" w:rsidR="00EE57D9" w:rsidRPr="00FB4D50" w:rsidRDefault="00EE57D9" w:rsidP="00FB4D50">
            <w:pPr>
              <w:pStyle w:val="TableTitle"/>
            </w:pPr>
            <w:r w:rsidRPr="00FB4D50">
              <w:t>Title</w:t>
            </w:r>
          </w:p>
        </w:tc>
        <w:tc>
          <w:tcPr>
            <w:tcW w:w="3012" w:type="pct"/>
            <w:shd w:val="clear" w:color="auto" w:fill="DBE5F1" w:themeFill="accent1" w:themeFillTint="33"/>
          </w:tcPr>
          <w:p w14:paraId="109E1251" w14:textId="77777777" w:rsidR="00EE57D9" w:rsidRPr="00FB4D50" w:rsidRDefault="00EE57D9" w:rsidP="00FB4D50">
            <w:pPr>
              <w:pStyle w:val="TableTitle"/>
            </w:pPr>
            <w:r w:rsidRPr="00FB4D50">
              <w:t>Description</w:t>
            </w:r>
          </w:p>
        </w:tc>
      </w:tr>
      <w:tr w:rsidR="00EE57D9" w:rsidRPr="00F80603" w14:paraId="109E1256" w14:textId="77777777" w:rsidTr="00FB4D50">
        <w:tc>
          <w:tcPr>
            <w:tcW w:w="746" w:type="pct"/>
          </w:tcPr>
          <w:p w14:paraId="109E1253" w14:textId="77777777" w:rsidR="00EE57D9" w:rsidRPr="00F80603" w:rsidRDefault="00EE57D9" w:rsidP="00AD5F83">
            <w:pPr>
              <w:pStyle w:val="TableText1"/>
              <w:jc w:val="center"/>
            </w:pPr>
            <w:r w:rsidRPr="00F80603">
              <w:t>4.2</w:t>
            </w:r>
          </w:p>
        </w:tc>
        <w:tc>
          <w:tcPr>
            <w:tcW w:w="1242" w:type="pct"/>
          </w:tcPr>
          <w:p w14:paraId="109E1254" w14:textId="77777777" w:rsidR="00EE57D9" w:rsidRPr="00F80603" w:rsidRDefault="00EE57D9" w:rsidP="00AD5F83">
            <w:pPr>
              <w:pStyle w:val="TableText1"/>
              <w:jc w:val="center"/>
            </w:pPr>
            <w:r w:rsidRPr="00F80603">
              <w:t>Appointment Shell Messages</w:t>
            </w:r>
          </w:p>
        </w:tc>
        <w:tc>
          <w:tcPr>
            <w:tcW w:w="3012" w:type="pct"/>
          </w:tcPr>
          <w:p w14:paraId="109E1255" w14:textId="77777777" w:rsidR="00EE57D9" w:rsidRPr="00F80603" w:rsidRDefault="00EE57D9" w:rsidP="00AD5F83">
            <w:pPr>
              <w:rPr>
                <w:rStyle w:val="BodyTextChar"/>
              </w:rPr>
            </w:pPr>
            <w:r w:rsidRPr="00F80603">
              <w:rPr>
                <w:rStyle w:val="BodyTextChar"/>
              </w:rPr>
              <w:t>Removed note for Delivery Appointment Shell messages only working for drop shipment scenarios.</w:t>
            </w:r>
          </w:p>
        </w:tc>
      </w:tr>
      <w:tr w:rsidR="00EE57D9" w:rsidRPr="00F80603" w14:paraId="109E125A" w14:textId="77777777" w:rsidTr="00FB4D50">
        <w:tc>
          <w:tcPr>
            <w:tcW w:w="746" w:type="pct"/>
          </w:tcPr>
          <w:p w14:paraId="109E1257" w14:textId="77777777" w:rsidR="00EE57D9" w:rsidRPr="00F80603" w:rsidRDefault="00EE57D9" w:rsidP="00AD5F83">
            <w:pPr>
              <w:pStyle w:val="TableText1"/>
              <w:jc w:val="center"/>
            </w:pPr>
            <w:r w:rsidRPr="00F80603">
              <w:t>4.5</w:t>
            </w:r>
          </w:p>
        </w:tc>
        <w:tc>
          <w:tcPr>
            <w:tcW w:w="1242" w:type="pct"/>
          </w:tcPr>
          <w:p w14:paraId="109E1258" w14:textId="77777777" w:rsidR="00EE57D9" w:rsidRPr="00F80603" w:rsidRDefault="00EE57D9" w:rsidP="00AD5F83">
            <w:pPr>
              <w:pStyle w:val="TableText1"/>
              <w:jc w:val="center"/>
            </w:pPr>
            <w:r w:rsidRPr="00F80603">
              <w:t>Delivery Content Messages</w:t>
            </w:r>
          </w:p>
        </w:tc>
        <w:tc>
          <w:tcPr>
            <w:tcW w:w="3012" w:type="pct"/>
          </w:tcPr>
          <w:p w14:paraId="109E1259" w14:textId="77777777" w:rsidR="00EE57D9" w:rsidRPr="00F80603" w:rsidRDefault="00EE57D9" w:rsidP="00AD5F83">
            <w:pPr>
              <w:rPr>
                <w:rStyle w:val="BodyTextChar"/>
              </w:rPr>
            </w:pPr>
            <w:r w:rsidRPr="00F80603">
              <w:rPr>
                <w:rStyle w:val="BodyTextChar"/>
              </w:rPr>
              <w:t>Removed note for Delivery Content messages only working for drop shipment scenarios.</w:t>
            </w:r>
          </w:p>
        </w:tc>
      </w:tr>
      <w:tr w:rsidR="00EE57D9" w:rsidRPr="00F80603" w14:paraId="109E125E" w14:textId="77777777" w:rsidTr="00FB4D50">
        <w:tc>
          <w:tcPr>
            <w:tcW w:w="746" w:type="pct"/>
          </w:tcPr>
          <w:p w14:paraId="109E125B" w14:textId="77777777" w:rsidR="00EE57D9" w:rsidRPr="00F80603" w:rsidRDefault="00EE57D9" w:rsidP="00AD5F83">
            <w:pPr>
              <w:pStyle w:val="TableText1"/>
              <w:jc w:val="center"/>
            </w:pPr>
            <w:r w:rsidRPr="00F80603">
              <w:t>4.5.2</w:t>
            </w:r>
          </w:p>
        </w:tc>
        <w:tc>
          <w:tcPr>
            <w:tcW w:w="1242" w:type="pct"/>
          </w:tcPr>
          <w:p w14:paraId="109E125C" w14:textId="77777777" w:rsidR="00EE57D9" w:rsidRPr="00F80603" w:rsidRDefault="00EE57D9" w:rsidP="00AD5F83">
            <w:pPr>
              <w:pStyle w:val="TableText1"/>
              <w:jc w:val="center"/>
            </w:pPr>
            <w:r w:rsidRPr="00F80603">
              <w:t>Delivery Content Update Message</w:t>
            </w:r>
          </w:p>
        </w:tc>
        <w:tc>
          <w:tcPr>
            <w:tcW w:w="3012" w:type="pct"/>
          </w:tcPr>
          <w:p w14:paraId="109E125D" w14:textId="77777777" w:rsidR="00EE57D9" w:rsidRPr="00F80603" w:rsidRDefault="00EE57D9" w:rsidP="00AD5F83">
            <w:pPr>
              <w:rPr>
                <w:rStyle w:val="BodyTextChar"/>
              </w:rPr>
            </w:pPr>
            <w:r w:rsidRPr="00F80603">
              <w:rPr>
                <w:rStyle w:val="BodyTextChar"/>
              </w:rPr>
              <w:t>Added a note about the Delivery Content Update Message and updates to the IMCB for OE content</w:t>
            </w:r>
          </w:p>
        </w:tc>
      </w:tr>
      <w:tr w:rsidR="00EE57D9" w:rsidRPr="00F80603" w14:paraId="109E1262" w14:textId="77777777" w:rsidTr="00FB4D50">
        <w:tc>
          <w:tcPr>
            <w:tcW w:w="746" w:type="pct"/>
          </w:tcPr>
          <w:p w14:paraId="109E125F" w14:textId="77777777" w:rsidR="00EE57D9" w:rsidRPr="00F80603" w:rsidRDefault="00EE57D9" w:rsidP="00AD5F83">
            <w:pPr>
              <w:pStyle w:val="TableText1"/>
              <w:jc w:val="center"/>
            </w:pPr>
            <w:r w:rsidRPr="00F80603">
              <w:t>6.1</w:t>
            </w:r>
          </w:p>
        </w:tc>
        <w:tc>
          <w:tcPr>
            <w:tcW w:w="1242" w:type="pct"/>
          </w:tcPr>
          <w:p w14:paraId="109E1260" w14:textId="77777777" w:rsidR="00EE57D9" w:rsidRPr="00F80603" w:rsidRDefault="00EE57D9" w:rsidP="00AD5F83">
            <w:pPr>
              <w:pStyle w:val="TableText1"/>
              <w:jc w:val="center"/>
            </w:pPr>
            <w:r w:rsidRPr="00F80603">
              <w:t>Additional Rules/Constraints</w:t>
            </w:r>
          </w:p>
        </w:tc>
        <w:tc>
          <w:tcPr>
            <w:tcW w:w="3012" w:type="pct"/>
          </w:tcPr>
          <w:p w14:paraId="109E1261" w14:textId="77777777" w:rsidR="00EE57D9" w:rsidRPr="00F80603" w:rsidRDefault="00EE57D9" w:rsidP="00AD5F83">
            <w:pPr>
              <w:rPr>
                <w:rStyle w:val="BodyTextChar"/>
              </w:rPr>
            </w:pPr>
            <w:r w:rsidRPr="00F80603">
              <w:rPr>
                <w:rStyle w:val="BodyTextChar"/>
              </w:rPr>
              <w:t>Added an additional validation to clarify that the Origin Entry appointments may be scheduled in 10-minute intervals.</w:t>
            </w:r>
          </w:p>
        </w:tc>
      </w:tr>
      <w:tr w:rsidR="00EE57D9" w:rsidRPr="00F80603" w14:paraId="109E1267" w14:textId="77777777" w:rsidTr="00FB4D50">
        <w:tc>
          <w:tcPr>
            <w:tcW w:w="746" w:type="pct"/>
          </w:tcPr>
          <w:p w14:paraId="109E1263" w14:textId="77777777" w:rsidR="00EE57D9" w:rsidRPr="00F80603" w:rsidRDefault="00EE57D9" w:rsidP="00AD5F83">
            <w:pPr>
              <w:pStyle w:val="TableText1"/>
              <w:jc w:val="center"/>
            </w:pPr>
            <w:r w:rsidRPr="00F80603">
              <w:t>6.3</w:t>
            </w:r>
          </w:p>
        </w:tc>
        <w:tc>
          <w:tcPr>
            <w:tcW w:w="1242" w:type="pct"/>
          </w:tcPr>
          <w:p w14:paraId="109E1264" w14:textId="77777777" w:rsidR="00EE57D9" w:rsidRPr="00F80603" w:rsidRDefault="00EE57D9" w:rsidP="00AD5F83">
            <w:pPr>
              <w:pStyle w:val="TableText1"/>
              <w:jc w:val="center"/>
            </w:pPr>
            <w:r w:rsidRPr="00F80603">
              <w:t>Error Codes/Return Values</w:t>
            </w:r>
          </w:p>
        </w:tc>
        <w:tc>
          <w:tcPr>
            <w:tcW w:w="3012" w:type="pct"/>
          </w:tcPr>
          <w:p w14:paraId="109E1265" w14:textId="77777777" w:rsidR="00EE57D9" w:rsidRPr="00F80603" w:rsidRDefault="00EE57D9" w:rsidP="00AD5F83">
            <w:pPr>
              <w:rPr>
                <w:rStyle w:val="BodyTextChar"/>
              </w:rPr>
            </w:pPr>
            <w:r w:rsidRPr="00F80603">
              <w:rPr>
                <w:rStyle w:val="BodyTextChar"/>
              </w:rPr>
              <w:t>Added return codes 3136, 3137, 3138, 3139, 3140, 3141, 3142, 3143, and 3144.  Updated text of return code 3053.</w:t>
            </w:r>
          </w:p>
          <w:p w14:paraId="109E1266" w14:textId="77777777" w:rsidR="00EE57D9" w:rsidRPr="00F80603" w:rsidRDefault="00EE57D9" w:rsidP="00AD5F83">
            <w:pPr>
              <w:rPr>
                <w:rStyle w:val="BodyTextChar"/>
              </w:rPr>
            </w:pPr>
            <w:r w:rsidRPr="00F80603">
              <w:rPr>
                <w:rStyle w:val="BodyTextChar"/>
              </w:rPr>
              <w:t>Added one more variation for Fault Code 500</w:t>
            </w:r>
          </w:p>
        </w:tc>
      </w:tr>
      <w:tr w:rsidR="00EE57D9" w:rsidRPr="00F80603" w14:paraId="109E126B" w14:textId="77777777" w:rsidTr="00FB4D50">
        <w:tc>
          <w:tcPr>
            <w:tcW w:w="746" w:type="pct"/>
          </w:tcPr>
          <w:p w14:paraId="109E1268" w14:textId="77777777" w:rsidR="00EE57D9" w:rsidRPr="00F80603" w:rsidRDefault="00EE57D9" w:rsidP="00AD5F83">
            <w:pPr>
              <w:pStyle w:val="TableText1"/>
              <w:jc w:val="center"/>
            </w:pPr>
            <w:r w:rsidRPr="00F80603">
              <w:t>6.4</w:t>
            </w:r>
          </w:p>
        </w:tc>
        <w:tc>
          <w:tcPr>
            <w:tcW w:w="1242" w:type="pct"/>
          </w:tcPr>
          <w:p w14:paraId="109E1269" w14:textId="77777777" w:rsidR="00EE57D9" w:rsidRPr="00F80603" w:rsidRDefault="00EE57D9" w:rsidP="00AD5F83">
            <w:pPr>
              <w:pStyle w:val="TableText1"/>
              <w:jc w:val="center"/>
            </w:pPr>
            <w:r w:rsidRPr="00F80603">
              <w:t>CIN Warning Codes and Descriptions</w:t>
            </w:r>
          </w:p>
        </w:tc>
        <w:tc>
          <w:tcPr>
            <w:tcW w:w="3012" w:type="pct"/>
          </w:tcPr>
          <w:p w14:paraId="109E126A" w14:textId="77777777" w:rsidR="00EE57D9" w:rsidRPr="00F80603" w:rsidRDefault="00EE57D9" w:rsidP="00AD5F83">
            <w:pPr>
              <w:rPr>
                <w:rStyle w:val="BodyTextChar"/>
              </w:rPr>
            </w:pPr>
            <w:r w:rsidRPr="00F80603">
              <w:rPr>
                <w:rStyle w:val="BodyTextChar"/>
              </w:rPr>
              <w:t>Added warning codes 4028 and 4029.  Updated text and explanation of warning codes 4018 and 4020.</w:t>
            </w:r>
          </w:p>
        </w:tc>
      </w:tr>
      <w:tr w:rsidR="00EE57D9" w:rsidRPr="00F80603" w14:paraId="109E126F" w14:textId="77777777" w:rsidTr="00FB4D50">
        <w:tc>
          <w:tcPr>
            <w:tcW w:w="746" w:type="pct"/>
          </w:tcPr>
          <w:p w14:paraId="109E126C" w14:textId="77777777" w:rsidR="00EE57D9" w:rsidRPr="00F80603" w:rsidRDefault="00EE57D9" w:rsidP="00AD5F83">
            <w:pPr>
              <w:pStyle w:val="TableText1"/>
              <w:jc w:val="center"/>
            </w:pPr>
            <w:r w:rsidRPr="00F80603">
              <w:t>6.6</w:t>
            </w:r>
          </w:p>
        </w:tc>
        <w:tc>
          <w:tcPr>
            <w:tcW w:w="1242" w:type="pct"/>
          </w:tcPr>
          <w:p w14:paraId="109E126D" w14:textId="77777777" w:rsidR="00EE57D9" w:rsidRPr="00F80603" w:rsidRDefault="00EE57D9" w:rsidP="00AD5F83">
            <w:pPr>
              <w:pStyle w:val="TableText1"/>
              <w:jc w:val="center"/>
            </w:pPr>
            <w:r w:rsidRPr="00F80603">
              <w:t>Web Services Additional Constraints</w:t>
            </w:r>
          </w:p>
        </w:tc>
        <w:tc>
          <w:tcPr>
            <w:tcW w:w="3012" w:type="pct"/>
          </w:tcPr>
          <w:p w14:paraId="109E126E" w14:textId="77777777" w:rsidR="00EE57D9" w:rsidRPr="00F80603" w:rsidRDefault="00EE57D9" w:rsidP="00AD5F83">
            <w:pPr>
              <w:rPr>
                <w:rStyle w:val="BodyTextChar"/>
              </w:rPr>
            </w:pPr>
            <w:r w:rsidRPr="00F80603">
              <w:rPr>
                <w:rStyle w:val="BodyTextChar"/>
              </w:rPr>
              <w:t>Updated Mail.XML 6.0D namespaces and schema locations</w:t>
            </w:r>
          </w:p>
        </w:tc>
      </w:tr>
      <w:tr w:rsidR="00EE57D9" w:rsidRPr="00F80603" w14:paraId="109E1273" w14:textId="77777777" w:rsidTr="00FB4D50">
        <w:tc>
          <w:tcPr>
            <w:tcW w:w="746" w:type="pct"/>
          </w:tcPr>
          <w:p w14:paraId="109E1270" w14:textId="77777777" w:rsidR="00EE57D9" w:rsidRPr="00F80603" w:rsidRDefault="00EE57D9" w:rsidP="00AD5F83">
            <w:pPr>
              <w:pStyle w:val="TableText1"/>
              <w:jc w:val="center"/>
            </w:pPr>
            <w:r w:rsidRPr="00F80603">
              <w:t>6.8</w:t>
            </w:r>
          </w:p>
        </w:tc>
        <w:tc>
          <w:tcPr>
            <w:tcW w:w="1242" w:type="pct"/>
          </w:tcPr>
          <w:p w14:paraId="109E1271" w14:textId="77777777" w:rsidR="00EE57D9" w:rsidRPr="00F80603" w:rsidRDefault="00EE57D9" w:rsidP="00AD5F83">
            <w:pPr>
              <w:pStyle w:val="TableText1"/>
              <w:jc w:val="center"/>
            </w:pPr>
            <w:r w:rsidRPr="00F80603">
              <w:t>WSDL Information</w:t>
            </w:r>
          </w:p>
        </w:tc>
        <w:tc>
          <w:tcPr>
            <w:tcW w:w="3012" w:type="pct"/>
          </w:tcPr>
          <w:p w14:paraId="109E1272" w14:textId="77777777" w:rsidR="00EE57D9" w:rsidRPr="00F80603" w:rsidRDefault="00EE57D9" w:rsidP="00AD5F83">
            <w:pPr>
              <w:rPr>
                <w:rStyle w:val="BodyTextChar"/>
              </w:rPr>
            </w:pPr>
            <w:r w:rsidRPr="00F80603">
              <w:rPr>
                <w:rStyle w:val="BodyTextChar"/>
              </w:rPr>
              <w:t>Added clarification and links for String-types WSDL and XSD-type WSDLs</w:t>
            </w:r>
          </w:p>
        </w:tc>
      </w:tr>
      <w:tr w:rsidR="00EE57D9" w:rsidRPr="00F80603" w14:paraId="109E1277" w14:textId="77777777" w:rsidTr="00FB4D50">
        <w:tc>
          <w:tcPr>
            <w:tcW w:w="746" w:type="pct"/>
          </w:tcPr>
          <w:p w14:paraId="109E1274" w14:textId="77777777" w:rsidR="00EE57D9" w:rsidRPr="00F80603" w:rsidRDefault="00EE57D9" w:rsidP="00AD5F83">
            <w:pPr>
              <w:pStyle w:val="TableText1"/>
              <w:jc w:val="center"/>
            </w:pPr>
            <w:r w:rsidRPr="00F80603">
              <w:lastRenderedPageBreak/>
              <w:t>Appendix-B and Appendix-C</w:t>
            </w:r>
          </w:p>
        </w:tc>
        <w:tc>
          <w:tcPr>
            <w:tcW w:w="1242" w:type="pct"/>
          </w:tcPr>
          <w:p w14:paraId="109E1275" w14:textId="77777777" w:rsidR="00EE57D9" w:rsidRPr="00F80603" w:rsidRDefault="00EE57D9" w:rsidP="00AD5F83">
            <w:pPr>
              <w:pStyle w:val="TableText1"/>
              <w:jc w:val="center"/>
            </w:pPr>
            <w:r w:rsidRPr="00F80603">
              <w:t>-</w:t>
            </w:r>
          </w:p>
        </w:tc>
        <w:tc>
          <w:tcPr>
            <w:tcW w:w="3012" w:type="pct"/>
          </w:tcPr>
          <w:p w14:paraId="109E1276" w14:textId="77777777" w:rsidR="00EE57D9" w:rsidRPr="00F80603" w:rsidRDefault="00EE57D9" w:rsidP="00AD5F83">
            <w:pPr>
              <w:rPr>
                <w:rStyle w:val="BodyTextChar"/>
              </w:rPr>
            </w:pPr>
            <w:r w:rsidRPr="00F80603">
              <w:rPr>
                <w:rStyle w:val="BodyTextChar"/>
              </w:rPr>
              <w:t>Added an exception note on missing state codes</w:t>
            </w:r>
          </w:p>
        </w:tc>
      </w:tr>
    </w:tbl>
    <w:p w14:paraId="109E1278" w14:textId="77777777" w:rsidR="00EE57D9" w:rsidRPr="00F80603" w:rsidRDefault="00EE57D9" w:rsidP="00C73BAC">
      <w:pPr>
        <w:pStyle w:val="BodyText"/>
      </w:pPr>
    </w:p>
    <w:p w14:paraId="109E1279" w14:textId="77777777" w:rsidR="00EE57D9" w:rsidRPr="00F80603" w:rsidRDefault="00EE57D9" w:rsidP="007400A9">
      <w:pPr>
        <w:pStyle w:val="BodyText"/>
        <w:rPr>
          <w:rStyle w:val="BodyTextChar"/>
        </w:rPr>
      </w:pPr>
      <w:r w:rsidRPr="00F80603">
        <w:rPr>
          <w:rStyle w:val="BodyTextChar"/>
        </w:rPr>
        <w:t>Following are the changes from Version 8.2 to Version 8.3</w:t>
      </w:r>
    </w:p>
    <w:tbl>
      <w:tblPr>
        <w:tblStyle w:val="ACI-USPS"/>
        <w:tblW w:w="5000" w:type="pct"/>
        <w:tblInd w:w="0" w:type="dxa"/>
        <w:tblLook w:val="04A0" w:firstRow="1" w:lastRow="0" w:firstColumn="1" w:lastColumn="0" w:noHBand="0" w:noVBand="1"/>
      </w:tblPr>
      <w:tblGrid>
        <w:gridCol w:w="1610"/>
        <w:gridCol w:w="2680"/>
        <w:gridCol w:w="6500"/>
      </w:tblGrid>
      <w:tr w:rsidR="00EE57D9" w:rsidRPr="00FB4D50" w14:paraId="109E127D"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6" w:type="pct"/>
            <w:shd w:val="clear" w:color="auto" w:fill="DBE5F1" w:themeFill="accent1" w:themeFillTint="33"/>
          </w:tcPr>
          <w:p w14:paraId="109E127A" w14:textId="77777777" w:rsidR="00EE57D9" w:rsidRPr="00FB4D50" w:rsidRDefault="00EE57D9" w:rsidP="00FB4D50">
            <w:pPr>
              <w:pStyle w:val="TableTitle"/>
            </w:pPr>
            <w:r w:rsidRPr="00FB4D50">
              <w:t>Section #</w:t>
            </w:r>
          </w:p>
        </w:tc>
        <w:tc>
          <w:tcPr>
            <w:tcW w:w="1242" w:type="pct"/>
            <w:shd w:val="clear" w:color="auto" w:fill="DBE5F1" w:themeFill="accent1" w:themeFillTint="33"/>
          </w:tcPr>
          <w:p w14:paraId="109E127B" w14:textId="77777777" w:rsidR="00EE57D9" w:rsidRPr="00FB4D50" w:rsidRDefault="00EE57D9" w:rsidP="00FB4D50">
            <w:pPr>
              <w:pStyle w:val="TableTitle"/>
            </w:pPr>
            <w:r w:rsidRPr="00FB4D50">
              <w:t>Title</w:t>
            </w:r>
          </w:p>
        </w:tc>
        <w:tc>
          <w:tcPr>
            <w:tcW w:w="3012" w:type="pct"/>
            <w:shd w:val="clear" w:color="auto" w:fill="DBE5F1" w:themeFill="accent1" w:themeFillTint="33"/>
          </w:tcPr>
          <w:p w14:paraId="109E127C" w14:textId="77777777" w:rsidR="00EE57D9" w:rsidRPr="00FB4D50" w:rsidRDefault="00EE57D9" w:rsidP="00FB4D50">
            <w:pPr>
              <w:pStyle w:val="TableTitle"/>
            </w:pPr>
            <w:r w:rsidRPr="00FB4D50">
              <w:t>Description</w:t>
            </w:r>
          </w:p>
        </w:tc>
      </w:tr>
      <w:tr w:rsidR="00EE57D9" w:rsidRPr="00F80603" w14:paraId="109E1281" w14:textId="77777777" w:rsidTr="00FB4D50">
        <w:tc>
          <w:tcPr>
            <w:tcW w:w="746" w:type="pct"/>
          </w:tcPr>
          <w:p w14:paraId="109E127E" w14:textId="77777777" w:rsidR="00EE57D9" w:rsidRPr="00F80603" w:rsidRDefault="00EE57D9" w:rsidP="00AD5F83">
            <w:pPr>
              <w:pStyle w:val="TableText1"/>
              <w:jc w:val="center"/>
            </w:pPr>
            <w:r w:rsidRPr="00F80603">
              <w:t>1.4</w:t>
            </w:r>
          </w:p>
        </w:tc>
        <w:tc>
          <w:tcPr>
            <w:tcW w:w="1242" w:type="pct"/>
          </w:tcPr>
          <w:p w14:paraId="109E127F" w14:textId="77777777" w:rsidR="00EE57D9" w:rsidRPr="00F80603" w:rsidRDefault="00EE57D9" w:rsidP="00AD5F83">
            <w:pPr>
              <w:pStyle w:val="TableText1"/>
              <w:jc w:val="center"/>
            </w:pPr>
            <w:r w:rsidRPr="00F80603">
              <w:t>Exceptions</w:t>
            </w:r>
          </w:p>
        </w:tc>
        <w:tc>
          <w:tcPr>
            <w:tcW w:w="3012" w:type="pct"/>
          </w:tcPr>
          <w:p w14:paraId="109E1280" w14:textId="77777777" w:rsidR="00EE57D9" w:rsidRPr="00F80603" w:rsidRDefault="00EE57D9" w:rsidP="00AD5F83">
            <w:pPr>
              <w:rPr>
                <w:rStyle w:val="BodyTextChar"/>
              </w:rPr>
            </w:pPr>
            <w:r w:rsidRPr="00F80603">
              <w:rPr>
                <w:rStyle w:val="BodyTextChar"/>
              </w:rPr>
              <w:t xml:space="preserve">Added a section “Exceptions” that lists all exceptions of FAST functionality.  </w:t>
            </w:r>
          </w:p>
        </w:tc>
      </w:tr>
    </w:tbl>
    <w:p w14:paraId="109E1282" w14:textId="77777777" w:rsidR="00EE57D9" w:rsidRPr="00F80603" w:rsidRDefault="00EE57D9" w:rsidP="00C73BAC">
      <w:pPr>
        <w:pStyle w:val="BodyText"/>
      </w:pPr>
    </w:p>
    <w:p w14:paraId="109E1283" w14:textId="77777777" w:rsidR="00EE57D9" w:rsidRPr="00F80603" w:rsidRDefault="00EE57D9" w:rsidP="007400A9">
      <w:pPr>
        <w:pStyle w:val="BodyText"/>
        <w:rPr>
          <w:rStyle w:val="BodyTextChar"/>
        </w:rPr>
      </w:pPr>
      <w:r w:rsidRPr="00F80603">
        <w:rPr>
          <w:rStyle w:val="BodyTextChar"/>
        </w:rPr>
        <w:t>The following is the change history from Version 8.1 to Version 8.2</w:t>
      </w:r>
    </w:p>
    <w:tbl>
      <w:tblPr>
        <w:tblStyle w:val="ACI-USPS"/>
        <w:tblW w:w="5000" w:type="pct"/>
        <w:tblInd w:w="0" w:type="dxa"/>
        <w:tblLook w:val="04A0" w:firstRow="1" w:lastRow="0" w:firstColumn="1" w:lastColumn="0" w:noHBand="0" w:noVBand="1"/>
      </w:tblPr>
      <w:tblGrid>
        <w:gridCol w:w="1411"/>
        <w:gridCol w:w="2879"/>
        <w:gridCol w:w="6500"/>
      </w:tblGrid>
      <w:tr w:rsidR="00EE57D9" w:rsidRPr="00FB4D50" w14:paraId="109E1287"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654" w:type="pct"/>
            <w:shd w:val="clear" w:color="auto" w:fill="DBE5F1" w:themeFill="accent1" w:themeFillTint="33"/>
          </w:tcPr>
          <w:p w14:paraId="109E1284" w14:textId="77777777" w:rsidR="00EE57D9" w:rsidRPr="00FB4D50" w:rsidRDefault="00EE57D9" w:rsidP="00FB4D50">
            <w:pPr>
              <w:pStyle w:val="TableTitle"/>
            </w:pPr>
            <w:r w:rsidRPr="00FB4D50">
              <w:t>Section #</w:t>
            </w:r>
          </w:p>
        </w:tc>
        <w:tc>
          <w:tcPr>
            <w:tcW w:w="1334" w:type="pct"/>
            <w:shd w:val="clear" w:color="auto" w:fill="DBE5F1" w:themeFill="accent1" w:themeFillTint="33"/>
          </w:tcPr>
          <w:p w14:paraId="109E1285" w14:textId="77777777" w:rsidR="00EE57D9" w:rsidRPr="00FB4D50" w:rsidRDefault="00EE57D9" w:rsidP="00FB4D50">
            <w:pPr>
              <w:pStyle w:val="TableTitle"/>
            </w:pPr>
            <w:r w:rsidRPr="00FB4D50">
              <w:t>Title</w:t>
            </w:r>
          </w:p>
        </w:tc>
        <w:tc>
          <w:tcPr>
            <w:tcW w:w="3012" w:type="pct"/>
            <w:shd w:val="clear" w:color="auto" w:fill="DBE5F1" w:themeFill="accent1" w:themeFillTint="33"/>
          </w:tcPr>
          <w:p w14:paraId="109E1286" w14:textId="77777777" w:rsidR="00EE57D9" w:rsidRPr="00FB4D50" w:rsidRDefault="00EE57D9" w:rsidP="00FB4D50">
            <w:pPr>
              <w:pStyle w:val="TableTitle"/>
            </w:pPr>
            <w:r w:rsidRPr="00FB4D50">
              <w:t>Description</w:t>
            </w:r>
          </w:p>
        </w:tc>
      </w:tr>
      <w:tr w:rsidR="00EE57D9" w:rsidRPr="00F80603" w14:paraId="109E128C" w14:textId="77777777" w:rsidTr="00FB4D50">
        <w:trPr>
          <w:trHeight w:val="987"/>
        </w:trPr>
        <w:tc>
          <w:tcPr>
            <w:tcW w:w="654" w:type="pct"/>
          </w:tcPr>
          <w:p w14:paraId="109E1288" w14:textId="77777777" w:rsidR="00EE57D9" w:rsidRPr="00F80603" w:rsidRDefault="00EE57D9" w:rsidP="00AD5F83">
            <w:pPr>
              <w:pStyle w:val="TableText1"/>
              <w:rPr>
                <w:b/>
              </w:rPr>
            </w:pPr>
            <w:r w:rsidRPr="00F80603">
              <w:t>Document</w:t>
            </w:r>
          </w:p>
        </w:tc>
        <w:tc>
          <w:tcPr>
            <w:tcW w:w="1334" w:type="pct"/>
          </w:tcPr>
          <w:p w14:paraId="109E1289" w14:textId="77777777" w:rsidR="00EE57D9" w:rsidRPr="00F80603" w:rsidRDefault="00EE57D9" w:rsidP="00AD5F83">
            <w:pPr>
              <w:pStyle w:val="TableText1"/>
              <w:rPr>
                <w:b/>
              </w:rPr>
            </w:pPr>
            <w:r w:rsidRPr="00F80603">
              <w:t>All</w:t>
            </w:r>
          </w:p>
        </w:tc>
        <w:tc>
          <w:tcPr>
            <w:tcW w:w="3012" w:type="pct"/>
          </w:tcPr>
          <w:p w14:paraId="109E128A" w14:textId="77777777" w:rsidR="00EE57D9" w:rsidRPr="00F80603" w:rsidRDefault="00EE57D9" w:rsidP="00AD5F83">
            <w:pPr>
              <w:pStyle w:val="TableText1"/>
              <w:rPr>
                <w:b/>
              </w:rPr>
            </w:pPr>
            <w:r w:rsidRPr="00F80603">
              <w:t>Changed the reference of Mail.XML 7.0A to Mail.XML 7.0B as latest version of Mail.XML</w:t>
            </w:r>
          </w:p>
          <w:p w14:paraId="109E128B" w14:textId="77777777" w:rsidR="00EE57D9" w:rsidRPr="00F80603" w:rsidRDefault="00EE57D9" w:rsidP="00AD5F83">
            <w:pPr>
              <w:pStyle w:val="TableText1"/>
              <w:rPr>
                <w:b/>
              </w:rPr>
            </w:pPr>
            <w:r w:rsidRPr="00F80603">
              <w:t>Clarified that FAST messages in Mail.XML 7.0B will be supported in March 2010 release.</w:t>
            </w:r>
          </w:p>
        </w:tc>
      </w:tr>
    </w:tbl>
    <w:p w14:paraId="109E128D" w14:textId="77777777" w:rsidR="00EE57D9" w:rsidRPr="00F80603" w:rsidRDefault="00EE57D9" w:rsidP="00C73BAC">
      <w:pPr>
        <w:pStyle w:val="BodyText"/>
      </w:pPr>
    </w:p>
    <w:p w14:paraId="109E128E" w14:textId="77777777" w:rsidR="00EE57D9" w:rsidRPr="00F80603" w:rsidRDefault="00EE57D9" w:rsidP="007400A9">
      <w:pPr>
        <w:pStyle w:val="BodyText"/>
        <w:rPr>
          <w:rStyle w:val="BodyTextChar"/>
        </w:rPr>
      </w:pPr>
      <w:r w:rsidRPr="00F80603">
        <w:rPr>
          <w:rStyle w:val="BodyTextChar"/>
        </w:rPr>
        <w:t>All Previous Change History</w:t>
      </w:r>
    </w:p>
    <w:tbl>
      <w:tblPr>
        <w:tblStyle w:val="ACI-USPS"/>
        <w:tblW w:w="5000" w:type="pct"/>
        <w:tblInd w:w="0" w:type="dxa"/>
        <w:tblLook w:val="04A0" w:firstRow="1" w:lastRow="0" w:firstColumn="1" w:lastColumn="0" w:noHBand="0" w:noVBand="1"/>
      </w:tblPr>
      <w:tblGrid>
        <w:gridCol w:w="1411"/>
        <w:gridCol w:w="2879"/>
        <w:gridCol w:w="6500"/>
      </w:tblGrid>
      <w:tr w:rsidR="00EE57D9" w:rsidRPr="00FB4D50" w14:paraId="109E1292"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654" w:type="pct"/>
            <w:shd w:val="clear" w:color="auto" w:fill="DBE5F1" w:themeFill="accent1" w:themeFillTint="33"/>
          </w:tcPr>
          <w:p w14:paraId="109E128F" w14:textId="77777777" w:rsidR="00EE57D9" w:rsidRPr="00FB4D50" w:rsidRDefault="00EE57D9" w:rsidP="00FB4D50">
            <w:pPr>
              <w:pStyle w:val="TableTitle"/>
            </w:pPr>
            <w:r w:rsidRPr="00FB4D50">
              <w:t>Section #</w:t>
            </w:r>
          </w:p>
        </w:tc>
        <w:tc>
          <w:tcPr>
            <w:tcW w:w="1334" w:type="pct"/>
            <w:shd w:val="clear" w:color="auto" w:fill="DBE5F1" w:themeFill="accent1" w:themeFillTint="33"/>
          </w:tcPr>
          <w:p w14:paraId="109E1290" w14:textId="77777777" w:rsidR="00EE57D9" w:rsidRPr="00FB4D50" w:rsidRDefault="00EE57D9" w:rsidP="00FB4D50">
            <w:pPr>
              <w:pStyle w:val="TableTitle"/>
            </w:pPr>
            <w:r w:rsidRPr="00FB4D50">
              <w:t>Title</w:t>
            </w:r>
          </w:p>
        </w:tc>
        <w:tc>
          <w:tcPr>
            <w:tcW w:w="3012" w:type="pct"/>
            <w:shd w:val="clear" w:color="auto" w:fill="DBE5F1" w:themeFill="accent1" w:themeFillTint="33"/>
          </w:tcPr>
          <w:p w14:paraId="109E1291" w14:textId="77777777" w:rsidR="00EE57D9" w:rsidRPr="00FB4D50" w:rsidRDefault="00EE57D9" w:rsidP="00FB4D50">
            <w:pPr>
              <w:pStyle w:val="TableTitle"/>
            </w:pPr>
            <w:r w:rsidRPr="00FB4D50">
              <w:t>Description</w:t>
            </w:r>
          </w:p>
        </w:tc>
      </w:tr>
      <w:tr w:rsidR="00EE57D9" w:rsidRPr="00F80603" w14:paraId="109E1296" w14:textId="77777777" w:rsidTr="00FB4D50">
        <w:trPr>
          <w:trHeight w:val="987"/>
        </w:trPr>
        <w:tc>
          <w:tcPr>
            <w:tcW w:w="654" w:type="pct"/>
          </w:tcPr>
          <w:p w14:paraId="109E1293" w14:textId="77777777" w:rsidR="00EE57D9" w:rsidRPr="00922315" w:rsidRDefault="00EE57D9" w:rsidP="00AD5F83">
            <w:pPr>
              <w:pStyle w:val="TableText1"/>
              <w:rPr>
                <w:color w:val="000000" w:themeColor="text1"/>
              </w:rPr>
            </w:pPr>
            <w:r w:rsidRPr="00922315">
              <w:rPr>
                <w:color w:val="000000" w:themeColor="text1"/>
              </w:rPr>
              <w:t>Document</w:t>
            </w:r>
          </w:p>
        </w:tc>
        <w:tc>
          <w:tcPr>
            <w:tcW w:w="1334" w:type="pct"/>
          </w:tcPr>
          <w:p w14:paraId="109E1294" w14:textId="77777777" w:rsidR="00EE57D9" w:rsidRPr="00922315" w:rsidRDefault="00EE57D9" w:rsidP="00AD5F83">
            <w:pPr>
              <w:pStyle w:val="TableText1"/>
              <w:rPr>
                <w:color w:val="000000" w:themeColor="text1"/>
              </w:rPr>
            </w:pPr>
            <w:r w:rsidRPr="00922315">
              <w:rPr>
                <w:color w:val="000000" w:themeColor="text1"/>
              </w:rPr>
              <w:t>All</w:t>
            </w:r>
          </w:p>
        </w:tc>
        <w:tc>
          <w:tcPr>
            <w:tcW w:w="3012" w:type="pct"/>
          </w:tcPr>
          <w:p w14:paraId="109E1295" w14:textId="77777777" w:rsidR="00EE57D9" w:rsidRPr="00922315" w:rsidRDefault="00EE57D9" w:rsidP="00AD5F83">
            <w:pPr>
              <w:pStyle w:val="TableText1"/>
              <w:rPr>
                <w:color w:val="000000" w:themeColor="text1"/>
              </w:rPr>
            </w:pPr>
            <w:r w:rsidRPr="00922315">
              <w:rPr>
                <w:color w:val="000000" w:themeColor="text1"/>
              </w:rPr>
              <w:t>Created new document ‘Postal Service Mail.XML Technical Specification for Appointment Scheduling (FAST)’ from the original ‘Postal Service Mail.XML Technical Specification Version 7.5’</w:t>
            </w:r>
          </w:p>
        </w:tc>
      </w:tr>
      <w:tr w:rsidR="00EE57D9" w:rsidRPr="00F80603" w14:paraId="109E129A" w14:textId="77777777" w:rsidTr="00FB4D50">
        <w:tc>
          <w:tcPr>
            <w:tcW w:w="654" w:type="pct"/>
          </w:tcPr>
          <w:p w14:paraId="109E1297" w14:textId="77777777" w:rsidR="00EE57D9" w:rsidRPr="00922315" w:rsidRDefault="00EE57D9" w:rsidP="00AD5F83">
            <w:pPr>
              <w:pStyle w:val="TableText1"/>
              <w:rPr>
                <w:color w:val="000000" w:themeColor="text1"/>
              </w:rPr>
            </w:pPr>
            <w:r w:rsidRPr="00922315">
              <w:rPr>
                <w:color w:val="000000" w:themeColor="text1"/>
              </w:rPr>
              <w:t>Document</w:t>
            </w:r>
          </w:p>
        </w:tc>
        <w:tc>
          <w:tcPr>
            <w:tcW w:w="1334" w:type="pct"/>
          </w:tcPr>
          <w:p w14:paraId="109E1298" w14:textId="77777777" w:rsidR="00EE57D9" w:rsidRPr="00922315" w:rsidRDefault="00EE57D9" w:rsidP="00AD5F83">
            <w:pPr>
              <w:pStyle w:val="TableText1"/>
              <w:rPr>
                <w:color w:val="000000" w:themeColor="text1"/>
              </w:rPr>
            </w:pPr>
            <w:r w:rsidRPr="00922315">
              <w:rPr>
                <w:color w:val="000000" w:themeColor="text1"/>
              </w:rPr>
              <w:t>All</w:t>
            </w:r>
          </w:p>
        </w:tc>
        <w:tc>
          <w:tcPr>
            <w:tcW w:w="3012" w:type="pct"/>
          </w:tcPr>
          <w:p w14:paraId="109E1299" w14:textId="77777777" w:rsidR="00EE57D9" w:rsidRPr="00922315" w:rsidRDefault="00EE57D9" w:rsidP="00AD5F83">
            <w:pPr>
              <w:pStyle w:val="TableText1"/>
              <w:rPr>
                <w:color w:val="000000" w:themeColor="text1"/>
              </w:rPr>
            </w:pPr>
            <w:r w:rsidRPr="00922315">
              <w:rPr>
                <w:color w:val="000000" w:themeColor="text1"/>
              </w:rPr>
              <w:t>Renamed the ‘Errata Identified’ column to ‘</w:t>
            </w:r>
            <w:r w:rsidR="00CA786F" w:rsidRPr="00922315">
              <w:rPr>
                <w:color w:val="000000" w:themeColor="text1"/>
              </w:rPr>
              <w:t>Comment</w:t>
            </w:r>
            <w:r w:rsidRPr="00922315">
              <w:rPr>
                <w:color w:val="000000" w:themeColor="text1"/>
              </w:rPr>
              <w:t>’ in all data structure tables</w:t>
            </w:r>
          </w:p>
        </w:tc>
      </w:tr>
      <w:tr w:rsidR="00EE57D9" w:rsidRPr="00F80603" w14:paraId="109E129E" w14:textId="77777777" w:rsidTr="00FB4D50">
        <w:tc>
          <w:tcPr>
            <w:tcW w:w="654" w:type="pct"/>
          </w:tcPr>
          <w:p w14:paraId="109E129B" w14:textId="77777777" w:rsidR="00EE57D9" w:rsidRPr="00922315" w:rsidRDefault="00EE57D9" w:rsidP="00AD5F83">
            <w:pPr>
              <w:pStyle w:val="TableText1"/>
              <w:rPr>
                <w:color w:val="000000" w:themeColor="text1"/>
              </w:rPr>
            </w:pPr>
            <w:r w:rsidRPr="00922315">
              <w:rPr>
                <w:color w:val="000000" w:themeColor="text1"/>
              </w:rPr>
              <w:t>Document</w:t>
            </w:r>
          </w:p>
        </w:tc>
        <w:tc>
          <w:tcPr>
            <w:tcW w:w="1334" w:type="pct"/>
          </w:tcPr>
          <w:p w14:paraId="109E129C" w14:textId="77777777" w:rsidR="00EE57D9" w:rsidRPr="00922315" w:rsidRDefault="00EE57D9" w:rsidP="00AD5F83">
            <w:pPr>
              <w:pStyle w:val="TableText1"/>
              <w:rPr>
                <w:color w:val="000000" w:themeColor="text1"/>
              </w:rPr>
            </w:pPr>
            <w:r w:rsidRPr="00922315">
              <w:rPr>
                <w:color w:val="000000" w:themeColor="text1"/>
              </w:rPr>
              <w:t>All</w:t>
            </w:r>
          </w:p>
        </w:tc>
        <w:tc>
          <w:tcPr>
            <w:tcW w:w="3012" w:type="pct"/>
          </w:tcPr>
          <w:p w14:paraId="109E129D" w14:textId="77777777" w:rsidR="00EE57D9" w:rsidRPr="00922315" w:rsidRDefault="00EE57D9" w:rsidP="00AD5F83">
            <w:pPr>
              <w:pStyle w:val="TableText1"/>
              <w:rPr>
                <w:color w:val="000000" w:themeColor="text1"/>
              </w:rPr>
            </w:pPr>
            <w:r w:rsidRPr="00922315">
              <w:rPr>
                <w:color w:val="000000" w:themeColor="text1"/>
              </w:rPr>
              <w:t xml:space="preserve">Used the correct references of Mail.XML version.  Replaced Mail.XML 7.0 references to Mail.XML 7.0A </w:t>
            </w:r>
          </w:p>
        </w:tc>
      </w:tr>
      <w:tr w:rsidR="00EE57D9" w:rsidRPr="00F80603" w14:paraId="109E12A7" w14:textId="77777777" w:rsidTr="00FB4D50">
        <w:tc>
          <w:tcPr>
            <w:tcW w:w="654" w:type="pct"/>
          </w:tcPr>
          <w:p w14:paraId="109E129F"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1.1</w:t>
            </w:r>
          </w:p>
        </w:tc>
        <w:tc>
          <w:tcPr>
            <w:tcW w:w="1334" w:type="pct"/>
          </w:tcPr>
          <w:p w14:paraId="109E12A0"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What is Mail.XML?</w:t>
            </w:r>
          </w:p>
        </w:tc>
        <w:tc>
          <w:tcPr>
            <w:tcW w:w="3012" w:type="pct"/>
          </w:tcPr>
          <w:p w14:paraId="109E12A1" w14:textId="77777777" w:rsidR="00EE57D9" w:rsidRPr="00922315" w:rsidRDefault="00EE57D9" w:rsidP="00AD5F83">
            <w:pPr>
              <w:rPr>
                <w:rStyle w:val="BodyTextChar"/>
              </w:rPr>
            </w:pPr>
            <w:r w:rsidRPr="00922315">
              <w:rPr>
                <w:rStyle w:val="BodyTextChar"/>
              </w:rPr>
              <w:t>1. Clarified the correct version of the Mail.XML in November  release i.e. 7.0A</w:t>
            </w:r>
          </w:p>
          <w:p w14:paraId="109E12A2" w14:textId="77777777" w:rsidR="00EE57D9" w:rsidRPr="00922315" w:rsidRDefault="00EE57D9" w:rsidP="00AD5F83">
            <w:pPr>
              <w:rPr>
                <w:rStyle w:val="BodyTextChar"/>
              </w:rPr>
            </w:pPr>
            <w:r w:rsidRPr="00922315">
              <w:rPr>
                <w:rStyle w:val="BodyTextChar"/>
              </w:rPr>
              <w:t>2. Added clarification on what versions of Mail.XML will be supported in November i.e. Mail.XML 4.0, Mail.XML 6.0D and Mail.XML 7.0A</w:t>
            </w:r>
          </w:p>
          <w:p w14:paraId="109E12A3" w14:textId="77777777" w:rsidR="00EE57D9" w:rsidRPr="00922315" w:rsidRDefault="00EE57D9" w:rsidP="00AD5F83">
            <w:pPr>
              <w:rPr>
                <w:rStyle w:val="BodyTextChar"/>
              </w:rPr>
            </w:pPr>
            <w:r w:rsidRPr="00922315">
              <w:rPr>
                <w:rStyle w:val="BodyTextChar"/>
              </w:rPr>
              <w:t>3. Added table that lists the messages supported in Mail.XML 4.0 specification</w:t>
            </w:r>
          </w:p>
          <w:p w14:paraId="109E12A4" w14:textId="77777777" w:rsidR="00EE57D9" w:rsidRPr="00922315" w:rsidRDefault="00EE57D9" w:rsidP="00AD5F83">
            <w:pPr>
              <w:rPr>
                <w:rStyle w:val="BodyTextChar"/>
              </w:rPr>
            </w:pPr>
            <w:r w:rsidRPr="00922315">
              <w:rPr>
                <w:rStyle w:val="BodyTextChar"/>
              </w:rPr>
              <w:t>4. Added table that lists the messages supported in Mail.XML 6.0D specification</w:t>
            </w:r>
          </w:p>
          <w:p w14:paraId="109E12A5" w14:textId="77777777" w:rsidR="00EE57D9" w:rsidRPr="00922315" w:rsidRDefault="00EE57D9" w:rsidP="00AD5F83">
            <w:pPr>
              <w:rPr>
                <w:rStyle w:val="BodyTextChar"/>
              </w:rPr>
            </w:pPr>
            <w:r w:rsidRPr="00922315">
              <w:rPr>
                <w:rStyle w:val="BodyTextChar"/>
              </w:rPr>
              <w:t>5. Added table that lists the messages supported in Mail.XML 7.0A specification</w:t>
            </w:r>
          </w:p>
          <w:p w14:paraId="109E12A6" w14:textId="77777777" w:rsidR="00EE57D9" w:rsidRPr="00922315" w:rsidRDefault="00EE57D9" w:rsidP="00AD5F83">
            <w:pPr>
              <w:pStyle w:val="Tabletext"/>
              <w:rPr>
                <w:color w:val="000000" w:themeColor="text1"/>
                <w:lang w:val="en-US" w:eastAsia="en-US"/>
              </w:rPr>
            </w:pPr>
          </w:p>
        </w:tc>
      </w:tr>
      <w:tr w:rsidR="00EE57D9" w:rsidRPr="00F80603" w14:paraId="109E12B2" w14:textId="77777777" w:rsidTr="00FB4D50">
        <w:tc>
          <w:tcPr>
            <w:tcW w:w="654" w:type="pct"/>
          </w:tcPr>
          <w:p w14:paraId="109E12A8"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1.2</w:t>
            </w:r>
          </w:p>
        </w:tc>
        <w:tc>
          <w:tcPr>
            <w:tcW w:w="1334" w:type="pct"/>
          </w:tcPr>
          <w:p w14:paraId="109E12A9"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Purpose</w:t>
            </w:r>
          </w:p>
        </w:tc>
        <w:tc>
          <w:tcPr>
            <w:tcW w:w="3012" w:type="pct"/>
          </w:tcPr>
          <w:p w14:paraId="109E12AA"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the following Introduction to the Purpose Section:</w:t>
            </w:r>
          </w:p>
          <w:p w14:paraId="109E12AB" w14:textId="77777777" w:rsidR="00EE57D9" w:rsidRPr="00922315" w:rsidRDefault="00EE57D9" w:rsidP="00AD5F83">
            <w:pPr>
              <w:ind w:firstLine="12"/>
              <w:rPr>
                <w:rStyle w:val="BodyTextChar"/>
              </w:rPr>
            </w:pPr>
            <w:r w:rsidRPr="00922315">
              <w:rPr>
                <w:rStyle w:val="BodyTextChar"/>
              </w:rPr>
              <w:t xml:space="preserve">Facility Access and Shipment Tracking (FAST) is a USPS appointment scheduling system utilized by large volume customers to provide advanced notification (logistics and mail content) of mail induction.  FAST appointments are required for drop shipments as well as Full-Service customer-transported origin entry mailings.  Mailers can provide this data via on-line or Web Services integration between their supply chain systems.     </w:t>
            </w:r>
          </w:p>
          <w:p w14:paraId="109E12AC" w14:textId="77777777" w:rsidR="00EE57D9" w:rsidRPr="00922315" w:rsidRDefault="00EE57D9" w:rsidP="00AD5F83">
            <w:pPr>
              <w:ind w:firstLine="12"/>
              <w:rPr>
                <w:rStyle w:val="BodyTextChar"/>
              </w:rPr>
            </w:pPr>
            <w:r w:rsidRPr="00922315">
              <w:rPr>
                <w:rStyle w:val="BodyTextChar"/>
              </w:rPr>
              <w:t>Additionally, FAST leverages USPS enterprise systems to incorporate facility information, customer information, address information, and drop ship discounts processed at a corresponding USPS facility.  While scheduling, FAST validates the advanced notification information provided by mailers against the “facility profile.”  Key operational validation questions include:</w:t>
            </w:r>
          </w:p>
          <w:p w14:paraId="109E12AD" w14:textId="77777777" w:rsidR="00EE57D9" w:rsidRPr="00922315" w:rsidRDefault="00EE57D9" w:rsidP="00AD5F83">
            <w:pPr>
              <w:numPr>
                <w:ilvl w:val="0"/>
                <w:numId w:val="4"/>
              </w:numPr>
              <w:tabs>
                <w:tab w:val="clear" w:pos="795"/>
                <w:tab w:val="left" w:pos="312"/>
              </w:tabs>
              <w:adjustRightInd/>
              <w:ind w:left="312" w:hanging="300"/>
              <w:textAlignment w:val="auto"/>
              <w:rPr>
                <w:rStyle w:val="BodyTextChar"/>
              </w:rPr>
            </w:pPr>
            <w:r w:rsidRPr="00922315">
              <w:rPr>
                <w:rStyle w:val="BodyTextChar"/>
              </w:rPr>
              <w:lastRenderedPageBreak/>
              <w:t>Is the facility open and staffed to handle drop shipments?</w:t>
            </w:r>
          </w:p>
          <w:p w14:paraId="109E12AE" w14:textId="77777777" w:rsidR="00EE57D9" w:rsidRPr="00922315" w:rsidRDefault="00EE57D9" w:rsidP="00AD5F83">
            <w:pPr>
              <w:numPr>
                <w:ilvl w:val="0"/>
                <w:numId w:val="4"/>
              </w:numPr>
              <w:tabs>
                <w:tab w:val="clear" w:pos="795"/>
                <w:tab w:val="left" w:pos="312"/>
              </w:tabs>
              <w:adjustRightInd/>
              <w:ind w:left="312" w:hanging="300"/>
              <w:textAlignment w:val="auto"/>
              <w:rPr>
                <w:rStyle w:val="BodyTextChar"/>
              </w:rPr>
            </w:pPr>
            <w:r w:rsidRPr="00922315">
              <w:rPr>
                <w:rStyle w:val="BodyTextChar"/>
              </w:rPr>
              <w:t>Does this facility accept/process the drop shipment discounted mail that is planned for induction?</w:t>
            </w:r>
          </w:p>
          <w:p w14:paraId="109E12AF" w14:textId="77777777" w:rsidR="00EE57D9" w:rsidRPr="00922315" w:rsidRDefault="00EE57D9" w:rsidP="00AD5F83">
            <w:pPr>
              <w:numPr>
                <w:ilvl w:val="0"/>
                <w:numId w:val="4"/>
              </w:numPr>
              <w:tabs>
                <w:tab w:val="clear" w:pos="795"/>
                <w:tab w:val="left" w:pos="312"/>
              </w:tabs>
              <w:adjustRightInd/>
              <w:ind w:left="312" w:hanging="300"/>
              <w:textAlignment w:val="auto"/>
              <w:rPr>
                <w:rStyle w:val="BodyTextChar"/>
              </w:rPr>
            </w:pPr>
            <w:r w:rsidRPr="00922315">
              <w:rPr>
                <w:rStyle w:val="BodyTextChar"/>
              </w:rPr>
              <w:t>Does the volume of mail planned for induction exceed the facility’s capacity?</w:t>
            </w:r>
          </w:p>
          <w:p w14:paraId="109E12B0" w14:textId="77777777" w:rsidR="00EE57D9" w:rsidRPr="00922315" w:rsidRDefault="00EE57D9" w:rsidP="00AD5F83">
            <w:pPr>
              <w:ind w:firstLine="12"/>
              <w:rPr>
                <w:rStyle w:val="BodyTextChar"/>
              </w:rPr>
            </w:pPr>
            <w:r w:rsidRPr="00922315">
              <w:rPr>
                <w:rStyle w:val="BodyTextChar"/>
              </w:rPr>
              <w:t xml:space="preserve">Once the advance notification information is validated in FAST, this data is vital to the USPS for facility planning, dock utilization, yard management, and other operational activities.  </w:t>
            </w:r>
          </w:p>
          <w:p w14:paraId="109E12B1" w14:textId="77777777" w:rsidR="00EE57D9" w:rsidRPr="00922315" w:rsidRDefault="00EE57D9" w:rsidP="00AD5F83">
            <w:pPr>
              <w:rPr>
                <w:rStyle w:val="BodyTextChar"/>
              </w:rPr>
            </w:pPr>
            <w:r w:rsidRPr="00922315">
              <w:rPr>
                <w:rStyle w:val="BodyTextChar"/>
              </w:rPr>
              <w:t>Also Removed the references for MTAC in this section.  Also, added clarification that list of error codes, return code, and WSDL are part of this specification</w:t>
            </w:r>
          </w:p>
        </w:tc>
      </w:tr>
      <w:tr w:rsidR="00EE57D9" w:rsidRPr="00F80603" w14:paraId="109E12B8" w14:textId="77777777" w:rsidTr="00FB4D50">
        <w:tc>
          <w:tcPr>
            <w:tcW w:w="654" w:type="pct"/>
          </w:tcPr>
          <w:p w14:paraId="109E12B3"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1.3</w:t>
            </w:r>
          </w:p>
        </w:tc>
        <w:tc>
          <w:tcPr>
            <w:tcW w:w="1334" w:type="pct"/>
          </w:tcPr>
          <w:p w14:paraId="109E12B4"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Environments Supported By USPS</w:t>
            </w:r>
          </w:p>
        </w:tc>
        <w:tc>
          <w:tcPr>
            <w:tcW w:w="3012" w:type="pct"/>
          </w:tcPr>
          <w:p w14:paraId="109E12B5" w14:textId="77777777" w:rsidR="00EE57D9" w:rsidRPr="00922315" w:rsidRDefault="00EE57D9" w:rsidP="00AD5F83">
            <w:pPr>
              <w:rPr>
                <w:rStyle w:val="BodyTextChar"/>
              </w:rPr>
            </w:pPr>
            <w:r w:rsidRPr="00922315">
              <w:rPr>
                <w:rStyle w:val="BodyTextChar"/>
              </w:rPr>
              <w:t>1. Converted existing paragraph into new section</w:t>
            </w:r>
          </w:p>
          <w:p w14:paraId="109E12B6" w14:textId="77777777" w:rsidR="00EE57D9" w:rsidRPr="00922315" w:rsidRDefault="00EE57D9" w:rsidP="00AD5F83">
            <w:pPr>
              <w:rPr>
                <w:rStyle w:val="BodyTextChar"/>
              </w:rPr>
            </w:pPr>
            <w:r w:rsidRPr="00922315">
              <w:rPr>
                <w:rStyle w:val="BodyTextChar"/>
              </w:rPr>
              <w:t>2. This section lists and describes the environment that will be supported by USPS in November 2009</w:t>
            </w:r>
          </w:p>
          <w:p w14:paraId="109E12B7"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3. Removed the ‘CAT (Customer Acceptance Environment’ paragraph from this section</w:t>
            </w:r>
          </w:p>
        </w:tc>
      </w:tr>
      <w:tr w:rsidR="00EE57D9" w:rsidRPr="00F80603" w14:paraId="109E12BC" w14:textId="77777777" w:rsidTr="00FB4D50">
        <w:tc>
          <w:tcPr>
            <w:tcW w:w="654" w:type="pct"/>
          </w:tcPr>
          <w:p w14:paraId="109E12B9"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2.5</w:t>
            </w:r>
          </w:p>
        </w:tc>
        <w:tc>
          <w:tcPr>
            <w:tcW w:w="1334" w:type="pct"/>
          </w:tcPr>
          <w:p w14:paraId="109E12BA"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FAST Workflows for Mail.XML 6.0</w:t>
            </w:r>
          </w:p>
        </w:tc>
        <w:tc>
          <w:tcPr>
            <w:tcW w:w="3012" w:type="pct"/>
          </w:tcPr>
          <w:p w14:paraId="109E12BB" w14:textId="77777777" w:rsidR="00EE57D9" w:rsidRPr="00922315" w:rsidRDefault="00EE57D9" w:rsidP="00AD5F83">
            <w:pPr>
              <w:rPr>
                <w:rStyle w:val="BodyTextChar"/>
              </w:rPr>
            </w:pPr>
            <w:r w:rsidRPr="00922315">
              <w:rPr>
                <w:rStyle w:val="BodyTextChar"/>
              </w:rPr>
              <w:t>Added Section for FAST Workflows for Mail.XML 6.0</w:t>
            </w:r>
          </w:p>
        </w:tc>
      </w:tr>
      <w:tr w:rsidR="00EE57D9" w:rsidRPr="00F80603" w14:paraId="109E12C1" w14:textId="77777777" w:rsidTr="00FB4D50">
        <w:tc>
          <w:tcPr>
            <w:tcW w:w="654" w:type="pct"/>
          </w:tcPr>
          <w:p w14:paraId="109E12BD"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3.0</w:t>
            </w:r>
          </w:p>
        </w:tc>
        <w:tc>
          <w:tcPr>
            <w:tcW w:w="1334" w:type="pct"/>
          </w:tcPr>
          <w:p w14:paraId="109E12BE"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Mail.XML 4.0 Specifications</w:t>
            </w:r>
          </w:p>
        </w:tc>
        <w:tc>
          <w:tcPr>
            <w:tcW w:w="3012" w:type="pct"/>
          </w:tcPr>
          <w:p w14:paraId="109E12BF"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data structures for the Mail.XML 4.0 Specification supported messages as per the family of messages.</w:t>
            </w:r>
          </w:p>
          <w:p w14:paraId="109E12C0"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a new Section for Mail.XML and provided the updates.</w:t>
            </w:r>
          </w:p>
        </w:tc>
      </w:tr>
      <w:tr w:rsidR="00EE57D9" w:rsidRPr="00F80603" w14:paraId="109E12C6" w14:textId="77777777" w:rsidTr="00FB4D50">
        <w:tc>
          <w:tcPr>
            <w:tcW w:w="654" w:type="pct"/>
          </w:tcPr>
          <w:p w14:paraId="109E12C2" w14:textId="77777777" w:rsidR="00EE57D9" w:rsidRPr="00922315" w:rsidDel="00BF0DFD" w:rsidRDefault="00EE57D9" w:rsidP="00AD5F83">
            <w:pPr>
              <w:pStyle w:val="Tabletext"/>
              <w:jc w:val="center"/>
              <w:rPr>
                <w:color w:val="000000" w:themeColor="text1"/>
                <w:lang w:val="en-US" w:eastAsia="en-US"/>
              </w:rPr>
            </w:pPr>
            <w:r w:rsidRPr="00922315">
              <w:rPr>
                <w:color w:val="000000" w:themeColor="text1"/>
                <w:lang w:val="en-US" w:eastAsia="en-US"/>
              </w:rPr>
              <w:t>4.0</w:t>
            </w:r>
          </w:p>
        </w:tc>
        <w:tc>
          <w:tcPr>
            <w:tcW w:w="1334" w:type="pct"/>
          </w:tcPr>
          <w:p w14:paraId="109E12C3"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Mail.XML 6.0D Specifications</w:t>
            </w:r>
          </w:p>
        </w:tc>
        <w:tc>
          <w:tcPr>
            <w:tcW w:w="3012" w:type="pct"/>
          </w:tcPr>
          <w:p w14:paraId="109E12C4"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data structures for the Mail.XML 6.0D Specification supported messages as per the family of messages.</w:t>
            </w:r>
          </w:p>
          <w:p w14:paraId="109E12C5" w14:textId="77777777" w:rsidR="00EE57D9" w:rsidRPr="00922315" w:rsidRDefault="00EE57D9" w:rsidP="00AD5F83">
            <w:pPr>
              <w:pStyle w:val="Tabletext"/>
              <w:rPr>
                <w:color w:val="000000" w:themeColor="text1"/>
                <w:lang w:val="en-US" w:eastAsia="en-US"/>
              </w:rPr>
            </w:pPr>
          </w:p>
        </w:tc>
      </w:tr>
      <w:tr w:rsidR="00EE57D9" w:rsidRPr="00F80603" w14:paraId="109E12CA" w14:textId="77777777" w:rsidTr="00FB4D50">
        <w:tc>
          <w:tcPr>
            <w:tcW w:w="654" w:type="pct"/>
          </w:tcPr>
          <w:p w14:paraId="109E12C7"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4.1.2</w:t>
            </w:r>
          </w:p>
        </w:tc>
        <w:tc>
          <w:tcPr>
            <w:tcW w:w="1334" w:type="pct"/>
          </w:tcPr>
          <w:p w14:paraId="109E12C8"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AllApptCloseoutResponse Message</w:t>
            </w:r>
          </w:p>
        </w:tc>
        <w:tc>
          <w:tcPr>
            <w:tcW w:w="3012" w:type="pct"/>
          </w:tcPr>
          <w:p w14:paraId="109E12C9"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“CreatorSchedulerCRID’ or type Mail.XML_base:CRIDTYpe as an optional attribute.</w:t>
            </w:r>
          </w:p>
        </w:tc>
      </w:tr>
      <w:tr w:rsidR="00EE57D9" w:rsidRPr="00F80603" w14:paraId="109E12CE" w14:textId="77777777" w:rsidTr="00FB4D50">
        <w:tc>
          <w:tcPr>
            <w:tcW w:w="654" w:type="pct"/>
          </w:tcPr>
          <w:p w14:paraId="109E12CB"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5.0</w:t>
            </w:r>
          </w:p>
        </w:tc>
        <w:tc>
          <w:tcPr>
            <w:tcW w:w="1334" w:type="pct"/>
          </w:tcPr>
          <w:p w14:paraId="109E12CC"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Mail.XML 7.0A Specifications</w:t>
            </w:r>
          </w:p>
        </w:tc>
        <w:tc>
          <w:tcPr>
            <w:tcW w:w="3012" w:type="pct"/>
          </w:tcPr>
          <w:p w14:paraId="109E12CD"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 xml:space="preserve">Added the only changes to from Mail.XML 6.0D to Mail.XML 7.0A </w:t>
            </w:r>
          </w:p>
        </w:tc>
      </w:tr>
      <w:tr w:rsidR="00EE57D9" w:rsidRPr="00F80603" w14:paraId="109E12D2" w14:textId="77777777" w:rsidTr="00FB4D50">
        <w:tc>
          <w:tcPr>
            <w:tcW w:w="654" w:type="pct"/>
          </w:tcPr>
          <w:p w14:paraId="109E12CF"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6.5</w:t>
            </w:r>
          </w:p>
        </w:tc>
        <w:tc>
          <w:tcPr>
            <w:tcW w:w="1334" w:type="pct"/>
          </w:tcPr>
          <w:p w14:paraId="109E12D0"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Fault Codes</w:t>
            </w:r>
          </w:p>
        </w:tc>
        <w:tc>
          <w:tcPr>
            <w:tcW w:w="3012" w:type="pct"/>
          </w:tcPr>
          <w:p w14:paraId="109E12D1"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Updated the Fault Error Codes.  Added three variations of 412 and one variation of 403 fault codes.</w:t>
            </w:r>
          </w:p>
        </w:tc>
      </w:tr>
      <w:tr w:rsidR="00EE57D9" w:rsidRPr="00F80603" w14:paraId="109E12D6" w14:textId="77777777" w:rsidTr="00FB4D50">
        <w:tc>
          <w:tcPr>
            <w:tcW w:w="654" w:type="pct"/>
          </w:tcPr>
          <w:p w14:paraId="109E12D3"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6.8</w:t>
            </w:r>
          </w:p>
        </w:tc>
        <w:tc>
          <w:tcPr>
            <w:tcW w:w="1334" w:type="pct"/>
          </w:tcPr>
          <w:p w14:paraId="109E12D4" w14:textId="352DCBAE" w:rsidR="00EE57D9" w:rsidRPr="00922315" w:rsidRDefault="00245F82" w:rsidP="00AD5F83">
            <w:pPr>
              <w:pStyle w:val="Tabletext"/>
              <w:jc w:val="center"/>
              <w:rPr>
                <w:color w:val="000000" w:themeColor="text1"/>
                <w:lang w:val="en-US" w:eastAsia="en-US"/>
              </w:rPr>
            </w:pPr>
            <w:r w:rsidRPr="00245F82">
              <w:rPr>
                <w:i/>
                <w:color w:val="000000" w:themeColor="text1"/>
                <w:lang w:val="en-US" w:eastAsia="en-US"/>
              </w:rPr>
              <w:t>PostalOne!</w:t>
            </w:r>
            <w:r w:rsidR="00EE57D9" w:rsidRPr="00922315">
              <w:rPr>
                <w:i/>
                <w:color w:val="000000" w:themeColor="text1"/>
                <w:lang w:val="en-US" w:eastAsia="en-US"/>
              </w:rPr>
              <w:t xml:space="preserve"> </w:t>
            </w:r>
            <w:r w:rsidR="00EE57D9" w:rsidRPr="00922315">
              <w:rPr>
                <w:color w:val="000000" w:themeColor="text1"/>
                <w:lang w:val="en-US" w:eastAsia="en-US"/>
              </w:rPr>
              <w:t>WSDL Information</w:t>
            </w:r>
          </w:p>
        </w:tc>
        <w:tc>
          <w:tcPr>
            <w:tcW w:w="3012" w:type="pct"/>
          </w:tcPr>
          <w:p w14:paraId="109E12D5"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clarification on WSDL and User Authentication XSD and provided links for downloading WSDL and links for accessing the web service in Production and TEM environment</w:t>
            </w:r>
          </w:p>
        </w:tc>
      </w:tr>
      <w:tr w:rsidR="00EE57D9" w:rsidRPr="00F80603" w14:paraId="109E12DA" w14:textId="77777777" w:rsidTr="00FB4D50">
        <w:tc>
          <w:tcPr>
            <w:tcW w:w="654" w:type="pct"/>
          </w:tcPr>
          <w:p w14:paraId="109E12D7"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Appendix A</w:t>
            </w:r>
          </w:p>
        </w:tc>
        <w:tc>
          <w:tcPr>
            <w:tcW w:w="1334" w:type="pct"/>
          </w:tcPr>
          <w:p w14:paraId="109E12D8" w14:textId="77777777" w:rsidR="00EE57D9" w:rsidRPr="00922315" w:rsidRDefault="00EE57D9" w:rsidP="00AD5F83">
            <w:pPr>
              <w:pStyle w:val="Tabletext"/>
              <w:jc w:val="center"/>
              <w:rPr>
                <w:color w:val="000000" w:themeColor="text1"/>
                <w:lang w:val="en-US" w:eastAsia="en-US"/>
              </w:rPr>
            </w:pPr>
          </w:p>
        </w:tc>
        <w:tc>
          <w:tcPr>
            <w:tcW w:w="3012" w:type="pct"/>
          </w:tcPr>
          <w:p w14:paraId="109E12D9"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Appendix A for WSDLs and XSDs from the original Mail.XML Specification</w:t>
            </w:r>
          </w:p>
        </w:tc>
      </w:tr>
      <w:tr w:rsidR="00EE57D9" w:rsidRPr="00F80603" w14:paraId="109E12DE" w14:textId="77777777" w:rsidTr="00FB4D50">
        <w:tc>
          <w:tcPr>
            <w:tcW w:w="654" w:type="pct"/>
          </w:tcPr>
          <w:p w14:paraId="109E12DB"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Appendix A</w:t>
            </w:r>
          </w:p>
        </w:tc>
        <w:tc>
          <w:tcPr>
            <w:tcW w:w="1334" w:type="pct"/>
          </w:tcPr>
          <w:p w14:paraId="109E12DC" w14:textId="77777777" w:rsidR="00EE57D9" w:rsidRPr="00922315" w:rsidRDefault="00EE57D9" w:rsidP="00AD5F83">
            <w:pPr>
              <w:pStyle w:val="Tabletext"/>
              <w:jc w:val="center"/>
              <w:rPr>
                <w:color w:val="000000" w:themeColor="text1"/>
                <w:lang w:val="en-US" w:eastAsia="en-US"/>
              </w:rPr>
            </w:pPr>
          </w:p>
        </w:tc>
        <w:tc>
          <w:tcPr>
            <w:tcW w:w="3012" w:type="pct"/>
          </w:tcPr>
          <w:p w14:paraId="109E12DD"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Appendix A for Complex Types Data Structure for Mail.XML 4.0 Specification for FAST Messages with message descriptions in Alphabetical order</w:t>
            </w:r>
          </w:p>
        </w:tc>
      </w:tr>
      <w:tr w:rsidR="00EE57D9" w:rsidRPr="00F80603" w14:paraId="109E12E2" w14:textId="77777777" w:rsidTr="00FB4D50">
        <w:tc>
          <w:tcPr>
            <w:tcW w:w="654" w:type="pct"/>
          </w:tcPr>
          <w:p w14:paraId="109E12DF"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Appendix C</w:t>
            </w:r>
          </w:p>
        </w:tc>
        <w:tc>
          <w:tcPr>
            <w:tcW w:w="1334" w:type="pct"/>
          </w:tcPr>
          <w:p w14:paraId="109E12E0" w14:textId="77777777" w:rsidR="00EE57D9" w:rsidRPr="00922315" w:rsidRDefault="00EE57D9" w:rsidP="00AD5F83">
            <w:pPr>
              <w:pStyle w:val="Tabletext"/>
              <w:jc w:val="center"/>
              <w:rPr>
                <w:color w:val="000000" w:themeColor="text1"/>
                <w:lang w:val="en-US" w:eastAsia="en-US"/>
              </w:rPr>
            </w:pPr>
          </w:p>
        </w:tc>
        <w:tc>
          <w:tcPr>
            <w:tcW w:w="3012" w:type="pct"/>
          </w:tcPr>
          <w:p w14:paraId="109E12E1"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Appendix C for Complex Types Data Structure for Mail.XML 6.0D Specification for FAST Messages with message descriptions in Alphabetical order</w:t>
            </w:r>
            <w:r w:rsidRPr="00922315" w:rsidDel="007A7362">
              <w:rPr>
                <w:color w:val="000000" w:themeColor="text1"/>
                <w:lang w:val="en-US" w:eastAsia="en-US"/>
              </w:rPr>
              <w:t xml:space="preserve"> </w:t>
            </w:r>
          </w:p>
        </w:tc>
      </w:tr>
    </w:tbl>
    <w:p w14:paraId="109E12E3" w14:textId="77777777" w:rsidR="00A804C5" w:rsidRDefault="00A804C5" w:rsidP="00A804C5">
      <w:pPr>
        <w:pStyle w:val="BodyText"/>
        <w:sectPr w:rsidR="00A804C5" w:rsidSect="007F3C0C">
          <w:footerReference w:type="default" r:id="rId33"/>
          <w:pgSz w:w="12240" w:h="15840" w:code="1"/>
          <w:pgMar w:top="1080" w:right="720" w:bottom="1080" w:left="720" w:header="288" w:footer="432" w:gutter="0"/>
          <w:pgNumType w:start="1"/>
          <w:cols w:space="720"/>
          <w:docGrid w:linePitch="360"/>
        </w:sectPr>
      </w:pPr>
    </w:p>
    <w:p w14:paraId="109E12E4" w14:textId="77777777" w:rsidR="00B96781" w:rsidRPr="00F80603" w:rsidRDefault="00C216DC" w:rsidP="00784C0D">
      <w:pPr>
        <w:pStyle w:val="TOCHeading"/>
      </w:pPr>
      <w:bookmarkStart w:id="1304" w:name="_Toc403990990"/>
      <w:r w:rsidRPr="00F80603">
        <w:lastRenderedPageBreak/>
        <w:t>INDEX</w:t>
      </w:r>
      <w:bookmarkEnd w:id="1296"/>
      <w:bookmarkEnd w:id="1304"/>
    </w:p>
    <w:p w14:paraId="23E58F5E" w14:textId="77777777" w:rsidR="00CD39ED" w:rsidRDefault="00A804C5" w:rsidP="00D317D0">
      <w:pPr>
        <w:pStyle w:val="BodyText"/>
        <w:rPr>
          <w:noProof/>
        </w:rPr>
        <w:sectPr w:rsidR="00CD39ED" w:rsidSect="00CD39ED">
          <w:headerReference w:type="even" r:id="rId34"/>
          <w:headerReference w:type="default" r:id="rId35"/>
          <w:footerReference w:type="default" r:id="rId36"/>
          <w:headerReference w:type="first" r:id="rId37"/>
          <w:pgSz w:w="12240" w:h="15840" w:code="1"/>
          <w:pgMar w:top="1080" w:right="720" w:bottom="1080" w:left="720" w:header="720" w:footer="720" w:gutter="0"/>
          <w:pgNumType w:fmt="upperLetter" w:start="1"/>
          <w:cols w:space="720"/>
          <w:docGrid w:linePitch="360"/>
        </w:sectPr>
      </w:pPr>
      <w:r>
        <w:fldChar w:fldCharType="begin"/>
      </w:r>
      <w:r>
        <w:instrText xml:space="preserve"> INDEX \e "</w:instrText>
      </w:r>
      <w:r>
        <w:tab/>
        <w:instrText xml:space="preserve">" \h "A" \c "2" \z "1033" </w:instrText>
      </w:r>
      <w:r>
        <w:fldChar w:fldCharType="separate"/>
      </w:r>
    </w:p>
    <w:p w14:paraId="38B9CE62"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A</w:t>
      </w:r>
    </w:p>
    <w:p w14:paraId="4B2F5925" w14:textId="77777777" w:rsidR="00CD39ED" w:rsidRDefault="00CD39ED">
      <w:pPr>
        <w:pStyle w:val="Index1"/>
        <w:tabs>
          <w:tab w:val="right" w:leader="dot" w:pos="5030"/>
        </w:tabs>
        <w:rPr>
          <w:noProof/>
        </w:rPr>
      </w:pPr>
      <w:r>
        <w:rPr>
          <w:noProof/>
        </w:rPr>
        <w:t>AADC</w:t>
      </w:r>
      <w:r>
        <w:rPr>
          <w:noProof/>
        </w:rPr>
        <w:tab/>
        <w:t>58</w:t>
      </w:r>
    </w:p>
    <w:p w14:paraId="727BCE95" w14:textId="77777777" w:rsidR="00CD39ED" w:rsidRDefault="00CD39ED">
      <w:pPr>
        <w:pStyle w:val="Index1"/>
        <w:tabs>
          <w:tab w:val="right" w:leader="dot" w:pos="5030"/>
        </w:tabs>
        <w:rPr>
          <w:noProof/>
        </w:rPr>
      </w:pPr>
      <w:r>
        <w:rPr>
          <w:noProof/>
        </w:rPr>
        <w:t>ACS</w:t>
      </w:r>
      <w:r>
        <w:rPr>
          <w:noProof/>
        </w:rPr>
        <w:tab/>
        <w:t>151, 163</w:t>
      </w:r>
    </w:p>
    <w:p w14:paraId="12B12AC9" w14:textId="77777777" w:rsidR="00CD39ED" w:rsidRDefault="00CD39ED">
      <w:pPr>
        <w:pStyle w:val="Index1"/>
        <w:tabs>
          <w:tab w:val="right" w:leader="dot" w:pos="5030"/>
        </w:tabs>
        <w:rPr>
          <w:noProof/>
        </w:rPr>
      </w:pPr>
      <w:r>
        <w:rPr>
          <w:noProof/>
        </w:rPr>
        <w:t>actual piece count</w:t>
      </w:r>
      <w:r>
        <w:rPr>
          <w:noProof/>
        </w:rPr>
        <w:tab/>
        <w:t>62</w:t>
      </w:r>
    </w:p>
    <w:p w14:paraId="31C30FDA" w14:textId="77777777" w:rsidR="00CD39ED" w:rsidRDefault="00CD39ED">
      <w:pPr>
        <w:pStyle w:val="Index1"/>
        <w:tabs>
          <w:tab w:val="right" w:leader="dot" w:pos="5030"/>
        </w:tabs>
        <w:rPr>
          <w:noProof/>
        </w:rPr>
      </w:pPr>
      <w:r>
        <w:rPr>
          <w:noProof/>
        </w:rPr>
        <w:t>Actual Piece Count</w:t>
      </w:r>
      <w:r>
        <w:rPr>
          <w:noProof/>
        </w:rPr>
        <w:tab/>
        <w:t>62</w:t>
      </w:r>
    </w:p>
    <w:p w14:paraId="2343E5D4" w14:textId="77777777" w:rsidR="00CD39ED" w:rsidRDefault="00CD39ED">
      <w:pPr>
        <w:pStyle w:val="Index1"/>
        <w:tabs>
          <w:tab w:val="right" w:leader="dot" w:pos="5030"/>
        </w:tabs>
        <w:rPr>
          <w:noProof/>
        </w:rPr>
      </w:pPr>
      <w:r>
        <w:rPr>
          <w:noProof/>
        </w:rPr>
        <w:t>AllApptCloseoutRequest</w:t>
      </w:r>
      <w:r>
        <w:rPr>
          <w:noProof/>
        </w:rPr>
        <w:tab/>
        <w:t>10</w:t>
      </w:r>
    </w:p>
    <w:p w14:paraId="7ED4C25D" w14:textId="77777777" w:rsidR="00CD39ED" w:rsidRDefault="00CD39ED">
      <w:pPr>
        <w:pStyle w:val="Index1"/>
        <w:tabs>
          <w:tab w:val="right" w:leader="dot" w:pos="5030"/>
        </w:tabs>
        <w:rPr>
          <w:noProof/>
        </w:rPr>
      </w:pPr>
      <w:r>
        <w:rPr>
          <w:noProof/>
        </w:rPr>
        <w:t>AllApptCloseoutResponse</w:t>
      </w:r>
      <w:r>
        <w:rPr>
          <w:noProof/>
        </w:rPr>
        <w:tab/>
        <w:t>4, 89</w:t>
      </w:r>
    </w:p>
    <w:p w14:paraId="43316D82" w14:textId="77777777" w:rsidR="00CD39ED" w:rsidRDefault="00CD39ED">
      <w:pPr>
        <w:pStyle w:val="Index1"/>
        <w:tabs>
          <w:tab w:val="right" w:leader="dot" w:pos="5030"/>
        </w:tabs>
        <w:rPr>
          <w:noProof/>
        </w:rPr>
      </w:pPr>
      <w:r>
        <w:rPr>
          <w:noProof/>
        </w:rPr>
        <w:t>AllDeliveryApptCloseoutRequest</w:t>
      </w:r>
      <w:r>
        <w:rPr>
          <w:noProof/>
        </w:rPr>
        <w:tab/>
        <w:t>4</w:t>
      </w:r>
    </w:p>
    <w:p w14:paraId="5A42FAA7" w14:textId="77777777" w:rsidR="00CD39ED" w:rsidRDefault="00CD39ED">
      <w:pPr>
        <w:pStyle w:val="Index1"/>
        <w:tabs>
          <w:tab w:val="right" w:leader="dot" w:pos="5030"/>
        </w:tabs>
        <w:rPr>
          <w:noProof/>
        </w:rPr>
      </w:pPr>
      <w:r>
        <w:rPr>
          <w:noProof/>
        </w:rPr>
        <w:t>appointment</w:t>
      </w:r>
      <w:r>
        <w:rPr>
          <w:noProof/>
        </w:rPr>
        <w:tab/>
        <w:t>1, 5, 7, 8, 9, 10, 11, 12, 13, 15, 20, 26, 29, 30, 40, 57, 59, 60, 61, 62, 64, 65, 80, 81, 88, 89, 90, 93, 96, 99, 102, 107, 108, 115, 116, 120, 126</w:t>
      </w:r>
    </w:p>
    <w:p w14:paraId="5696BE1F" w14:textId="77777777" w:rsidR="00CD39ED" w:rsidRDefault="00CD39ED">
      <w:pPr>
        <w:pStyle w:val="Index1"/>
        <w:tabs>
          <w:tab w:val="right" w:leader="dot" w:pos="5030"/>
        </w:tabs>
        <w:rPr>
          <w:noProof/>
        </w:rPr>
      </w:pPr>
      <w:r w:rsidRPr="00B26C00">
        <w:rPr>
          <w:rFonts w:eastAsia="MS Mincho"/>
          <w:noProof/>
          <w:lang w:eastAsia="ja-JP"/>
        </w:rPr>
        <w:t>approved</w:t>
      </w:r>
      <w:r>
        <w:rPr>
          <w:noProof/>
        </w:rPr>
        <w:tab/>
        <w:t>6</w:t>
      </w:r>
    </w:p>
    <w:p w14:paraId="700882DA" w14:textId="77777777" w:rsidR="00CD39ED" w:rsidRDefault="00CD39ED">
      <w:pPr>
        <w:pStyle w:val="Index1"/>
        <w:tabs>
          <w:tab w:val="right" w:leader="dot" w:pos="5030"/>
        </w:tabs>
        <w:rPr>
          <w:noProof/>
        </w:rPr>
      </w:pPr>
      <w:r>
        <w:rPr>
          <w:noProof/>
        </w:rPr>
        <w:t>ASF</w:t>
      </w:r>
      <w:r>
        <w:rPr>
          <w:noProof/>
        </w:rPr>
        <w:tab/>
        <w:t>58</w:t>
      </w:r>
    </w:p>
    <w:p w14:paraId="1190CC00" w14:textId="77777777" w:rsidR="00CD39ED" w:rsidRDefault="00CD39ED">
      <w:pPr>
        <w:pStyle w:val="Index1"/>
        <w:tabs>
          <w:tab w:val="right" w:leader="dot" w:pos="5030"/>
        </w:tabs>
        <w:rPr>
          <w:noProof/>
        </w:rPr>
      </w:pPr>
      <w:r>
        <w:rPr>
          <w:noProof/>
        </w:rPr>
        <w:t>authenticate</w:t>
      </w:r>
      <w:r>
        <w:rPr>
          <w:noProof/>
        </w:rPr>
        <w:tab/>
        <w:t>6</w:t>
      </w:r>
    </w:p>
    <w:p w14:paraId="7AEED791" w14:textId="77777777" w:rsidR="00CD39ED" w:rsidRDefault="00CD39ED">
      <w:pPr>
        <w:pStyle w:val="Index1"/>
        <w:tabs>
          <w:tab w:val="right" w:leader="dot" w:pos="5030"/>
        </w:tabs>
        <w:rPr>
          <w:noProof/>
        </w:rPr>
      </w:pPr>
      <w:r>
        <w:rPr>
          <w:noProof/>
        </w:rPr>
        <w:t>automated</w:t>
      </w:r>
      <w:r>
        <w:rPr>
          <w:noProof/>
        </w:rPr>
        <w:tab/>
        <w:t>64</w:t>
      </w:r>
    </w:p>
    <w:p w14:paraId="37D0BF07" w14:textId="77777777" w:rsidR="00CD39ED" w:rsidRDefault="00CD39ED">
      <w:pPr>
        <w:pStyle w:val="Index1"/>
        <w:tabs>
          <w:tab w:val="right" w:leader="dot" w:pos="5030"/>
        </w:tabs>
        <w:rPr>
          <w:noProof/>
        </w:rPr>
      </w:pPr>
      <w:r>
        <w:rPr>
          <w:noProof/>
        </w:rPr>
        <w:t>AvailableSlots</w:t>
      </w:r>
      <w:r>
        <w:rPr>
          <w:noProof/>
        </w:rPr>
        <w:tab/>
        <w:t>59, 98</w:t>
      </w:r>
    </w:p>
    <w:p w14:paraId="5E3D3201"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B</w:t>
      </w:r>
    </w:p>
    <w:p w14:paraId="6CB42E9F" w14:textId="77777777" w:rsidR="00CD39ED" w:rsidRDefault="00CD39ED">
      <w:pPr>
        <w:pStyle w:val="Index1"/>
        <w:tabs>
          <w:tab w:val="right" w:leader="dot" w:pos="5030"/>
        </w:tabs>
        <w:rPr>
          <w:noProof/>
        </w:rPr>
      </w:pPr>
      <w:r>
        <w:rPr>
          <w:noProof/>
        </w:rPr>
        <w:t>barcode</w:t>
      </w:r>
      <w:r>
        <w:rPr>
          <w:noProof/>
        </w:rPr>
        <w:tab/>
        <w:t>8, 60, 81</w:t>
      </w:r>
    </w:p>
    <w:p w14:paraId="576D76EE" w14:textId="77777777" w:rsidR="00CD39ED" w:rsidRDefault="00CD39ED">
      <w:pPr>
        <w:pStyle w:val="Index1"/>
        <w:tabs>
          <w:tab w:val="right" w:leader="dot" w:pos="5030"/>
        </w:tabs>
        <w:rPr>
          <w:noProof/>
        </w:rPr>
      </w:pPr>
      <w:r>
        <w:rPr>
          <w:noProof/>
        </w:rPr>
        <w:t>Bedload</w:t>
      </w:r>
      <w:r>
        <w:rPr>
          <w:noProof/>
        </w:rPr>
        <w:tab/>
        <w:t>57, 103, 128</w:t>
      </w:r>
    </w:p>
    <w:p w14:paraId="1D787B54" w14:textId="77777777" w:rsidR="00CD39ED" w:rsidRDefault="00CD39ED">
      <w:pPr>
        <w:pStyle w:val="Index1"/>
        <w:tabs>
          <w:tab w:val="right" w:leader="dot" w:pos="5030"/>
        </w:tabs>
        <w:rPr>
          <w:noProof/>
        </w:rPr>
      </w:pPr>
      <w:r>
        <w:rPr>
          <w:noProof/>
        </w:rPr>
        <w:t>BMEU</w:t>
      </w:r>
      <w:r>
        <w:rPr>
          <w:noProof/>
        </w:rPr>
        <w:tab/>
        <w:t>26, 57</w:t>
      </w:r>
    </w:p>
    <w:p w14:paraId="32200A73" w14:textId="77777777" w:rsidR="00CD39ED" w:rsidRDefault="00CD39ED">
      <w:pPr>
        <w:pStyle w:val="Index1"/>
        <w:tabs>
          <w:tab w:val="right" w:leader="dot" w:pos="5030"/>
        </w:tabs>
        <w:rPr>
          <w:noProof/>
        </w:rPr>
      </w:pPr>
      <w:r>
        <w:rPr>
          <w:noProof/>
        </w:rPr>
        <w:t>Bound Printed Matter</w:t>
      </w:r>
      <w:r>
        <w:rPr>
          <w:noProof/>
        </w:rPr>
        <w:tab/>
        <w:t>59</w:t>
      </w:r>
    </w:p>
    <w:p w14:paraId="123DBBD1" w14:textId="77777777" w:rsidR="00CD39ED" w:rsidRDefault="00CD39ED">
      <w:pPr>
        <w:pStyle w:val="Index1"/>
        <w:tabs>
          <w:tab w:val="right" w:leader="dot" w:pos="5030"/>
        </w:tabs>
        <w:rPr>
          <w:noProof/>
        </w:rPr>
      </w:pPr>
      <w:r>
        <w:rPr>
          <w:noProof/>
        </w:rPr>
        <w:t>Business Customer Gateway</w:t>
      </w:r>
      <w:r>
        <w:rPr>
          <w:noProof/>
        </w:rPr>
        <w:tab/>
        <w:t>8</w:t>
      </w:r>
    </w:p>
    <w:p w14:paraId="655AF2D3"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C</w:t>
      </w:r>
    </w:p>
    <w:p w14:paraId="6D2287CE" w14:textId="77777777" w:rsidR="00CD39ED" w:rsidRDefault="00CD39ED">
      <w:pPr>
        <w:pStyle w:val="Index1"/>
        <w:tabs>
          <w:tab w:val="right" w:leader="dot" w:pos="5030"/>
        </w:tabs>
        <w:rPr>
          <w:noProof/>
        </w:rPr>
      </w:pPr>
      <w:r>
        <w:rPr>
          <w:noProof/>
        </w:rPr>
        <w:t>cancelled</w:t>
      </w:r>
      <w:r>
        <w:rPr>
          <w:noProof/>
        </w:rPr>
        <w:tab/>
        <w:t>155</w:t>
      </w:r>
    </w:p>
    <w:p w14:paraId="60C0CD0A" w14:textId="77777777" w:rsidR="00CD39ED" w:rsidRDefault="00CD39ED">
      <w:pPr>
        <w:pStyle w:val="Index1"/>
        <w:tabs>
          <w:tab w:val="right" w:leader="dot" w:pos="5030"/>
        </w:tabs>
        <w:rPr>
          <w:noProof/>
        </w:rPr>
      </w:pPr>
      <w:r>
        <w:rPr>
          <w:noProof/>
        </w:rPr>
        <w:t>Cast of Characters</w:t>
      </w:r>
      <w:r>
        <w:rPr>
          <w:noProof/>
        </w:rPr>
        <w:tab/>
        <w:t>1</w:t>
      </w:r>
    </w:p>
    <w:p w14:paraId="5F86E55A" w14:textId="77777777" w:rsidR="00CD39ED" w:rsidRDefault="00CD39ED">
      <w:pPr>
        <w:pStyle w:val="Index1"/>
        <w:tabs>
          <w:tab w:val="right" w:leader="dot" w:pos="5030"/>
        </w:tabs>
        <w:rPr>
          <w:noProof/>
        </w:rPr>
      </w:pPr>
      <w:r>
        <w:rPr>
          <w:noProof/>
        </w:rPr>
        <w:t>class</w:t>
      </w:r>
      <w:r>
        <w:rPr>
          <w:noProof/>
        </w:rPr>
        <w:tab/>
        <w:t>8, 57, 80, 81</w:t>
      </w:r>
    </w:p>
    <w:p w14:paraId="55199D0A" w14:textId="77777777" w:rsidR="00CD39ED" w:rsidRDefault="00CD39ED">
      <w:pPr>
        <w:pStyle w:val="Index1"/>
        <w:tabs>
          <w:tab w:val="right" w:leader="dot" w:pos="5030"/>
        </w:tabs>
        <w:rPr>
          <w:noProof/>
        </w:rPr>
      </w:pPr>
      <w:r>
        <w:rPr>
          <w:noProof/>
        </w:rPr>
        <w:t>closeout</w:t>
      </w:r>
      <w:r>
        <w:rPr>
          <w:noProof/>
        </w:rPr>
        <w:tab/>
      </w:r>
      <w:r w:rsidRPr="00B26C00">
        <w:rPr>
          <w:i/>
          <w:noProof/>
        </w:rPr>
        <w:t>See</w:t>
      </w:r>
      <w:r>
        <w:rPr>
          <w:noProof/>
        </w:rPr>
        <w:t xml:space="preserve"> Closeout</w:t>
      </w:r>
    </w:p>
    <w:p w14:paraId="52AA5F53" w14:textId="77777777" w:rsidR="00CD39ED" w:rsidRDefault="00CD39ED">
      <w:pPr>
        <w:pStyle w:val="Index1"/>
        <w:tabs>
          <w:tab w:val="right" w:leader="dot" w:pos="5030"/>
        </w:tabs>
        <w:rPr>
          <w:noProof/>
        </w:rPr>
      </w:pPr>
      <w:r>
        <w:rPr>
          <w:noProof/>
        </w:rPr>
        <w:t>Closeout</w:t>
      </w:r>
      <w:r>
        <w:rPr>
          <w:noProof/>
        </w:rPr>
        <w:tab/>
        <w:t>10, 89</w:t>
      </w:r>
    </w:p>
    <w:p w14:paraId="6D17D30F" w14:textId="77777777" w:rsidR="00CD39ED" w:rsidRDefault="00CD39ED">
      <w:pPr>
        <w:pStyle w:val="Index1"/>
        <w:tabs>
          <w:tab w:val="right" w:leader="dot" w:pos="5030"/>
        </w:tabs>
        <w:rPr>
          <w:noProof/>
        </w:rPr>
      </w:pPr>
      <w:r>
        <w:rPr>
          <w:noProof/>
        </w:rPr>
        <w:t>Consignee</w:t>
      </w:r>
      <w:r>
        <w:rPr>
          <w:noProof/>
        </w:rPr>
        <w:tab/>
        <w:t>10, 13, 20</w:t>
      </w:r>
    </w:p>
    <w:p w14:paraId="4608D378" w14:textId="77777777" w:rsidR="00CD39ED" w:rsidRDefault="00CD39ED">
      <w:pPr>
        <w:pStyle w:val="Index1"/>
        <w:tabs>
          <w:tab w:val="right" w:leader="dot" w:pos="5030"/>
        </w:tabs>
        <w:rPr>
          <w:noProof/>
        </w:rPr>
      </w:pPr>
      <w:r>
        <w:rPr>
          <w:noProof/>
        </w:rPr>
        <w:t>Consignee Appointment ID</w:t>
      </w:r>
      <w:r>
        <w:rPr>
          <w:noProof/>
        </w:rPr>
        <w:tab/>
        <w:t>13</w:t>
      </w:r>
    </w:p>
    <w:p w14:paraId="5BA58785" w14:textId="77777777" w:rsidR="00CD39ED" w:rsidRDefault="00CD39ED">
      <w:pPr>
        <w:pStyle w:val="Index1"/>
        <w:tabs>
          <w:tab w:val="right" w:leader="dot" w:pos="5030"/>
        </w:tabs>
        <w:rPr>
          <w:noProof/>
        </w:rPr>
      </w:pPr>
      <w:r>
        <w:rPr>
          <w:noProof/>
        </w:rPr>
        <w:t>ConsigneeApptID</w:t>
      </w:r>
      <w:r>
        <w:rPr>
          <w:noProof/>
        </w:rPr>
        <w:tab/>
        <w:t>59, 60, 63, 64, 99, 101, 111, 112, 118, 121, 122, 123, 125, 127, 128</w:t>
      </w:r>
    </w:p>
    <w:p w14:paraId="784CECDA" w14:textId="77777777" w:rsidR="00CD39ED" w:rsidRDefault="00CD39ED">
      <w:pPr>
        <w:pStyle w:val="Index1"/>
        <w:tabs>
          <w:tab w:val="right" w:leader="dot" w:pos="5030"/>
        </w:tabs>
        <w:rPr>
          <w:noProof/>
        </w:rPr>
      </w:pPr>
      <w:r>
        <w:rPr>
          <w:noProof/>
        </w:rPr>
        <w:t>ConsigneeContentID</w:t>
      </w:r>
      <w:r>
        <w:rPr>
          <w:noProof/>
        </w:rPr>
        <w:tab/>
        <w:t>60, 64, 101, 102, 128</w:t>
      </w:r>
    </w:p>
    <w:p w14:paraId="3A276AD8" w14:textId="77777777" w:rsidR="00CD39ED" w:rsidRDefault="00CD39ED">
      <w:pPr>
        <w:pStyle w:val="Index1"/>
        <w:tabs>
          <w:tab w:val="right" w:leader="dot" w:pos="5030"/>
        </w:tabs>
        <w:rPr>
          <w:noProof/>
        </w:rPr>
      </w:pPr>
      <w:r>
        <w:rPr>
          <w:noProof/>
        </w:rPr>
        <w:t>ConsigneeGoodsReceipt</w:t>
      </w:r>
      <w:r>
        <w:rPr>
          <w:noProof/>
        </w:rPr>
        <w:tab/>
        <w:t>4, 10, 27, 29, 30, 31, 32, 33, 34, 35, 36, 38, 39, 40, 43, 44, 89</w:t>
      </w:r>
    </w:p>
    <w:p w14:paraId="153ABFDB" w14:textId="77777777" w:rsidR="00CD39ED" w:rsidRDefault="00CD39ED">
      <w:pPr>
        <w:pStyle w:val="Index1"/>
        <w:tabs>
          <w:tab w:val="right" w:leader="dot" w:pos="5030"/>
        </w:tabs>
        <w:rPr>
          <w:noProof/>
        </w:rPr>
      </w:pPr>
      <w:r>
        <w:rPr>
          <w:noProof/>
        </w:rPr>
        <w:t>container</w:t>
      </w:r>
      <w:r>
        <w:rPr>
          <w:noProof/>
        </w:rPr>
        <w:tab/>
        <w:t>1, 5, 8, 9, 59, 60, 81, 116, 129, 136</w:t>
      </w:r>
    </w:p>
    <w:p w14:paraId="09DEF0CE" w14:textId="77777777" w:rsidR="00CD39ED" w:rsidRDefault="00CD39ED">
      <w:pPr>
        <w:pStyle w:val="Index1"/>
        <w:tabs>
          <w:tab w:val="right" w:leader="dot" w:pos="5030"/>
        </w:tabs>
        <w:rPr>
          <w:noProof/>
        </w:rPr>
      </w:pPr>
      <w:r>
        <w:rPr>
          <w:noProof/>
        </w:rPr>
        <w:t>container barcodes</w:t>
      </w:r>
      <w:r>
        <w:rPr>
          <w:noProof/>
        </w:rPr>
        <w:tab/>
        <w:t>5</w:t>
      </w:r>
    </w:p>
    <w:p w14:paraId="48C8C3CF" w14:textId="77777777" w:rsidR="00CD39ED" w:rsidRDefault="00CD39ED">
      <w:pPr>
        <w:pStyle w:val="Index1"/>
        <w:tabs>
          <w:tab w:val="right" w:leader="dot" w:pos="5030"/>
        </w:tabs>
        <w:rPr>
          <w:noProof/>
        </w:rPr>
      </w:pPr>
      <w:r>
        <w:rPr>
          <w:noProof/>
        </w:rPr>
        <w:t>Corporate Scheduler ID</w:t>
      </w:r>
      <w:r>
        <w:rPr>
          <w:noProof/>
        </w:rPr>
        <w:tab/>
        <w:t>81</w:t>
      </w:r>
    </w:p>
    <w:p w14:paraId="590CC626" w14:textId="77777777" w:rsidR="00CD39ED" w:rsidRDefault="00CD39ED">
      <w:pPr>
        <w:pStyle w:val="Index1"/>
        <w:tabs>
          <w:tab w:val="right" w:leader="dot" w:pos="5030"/>
        </w:tabs>
        <w:rPr>
          <w:noProof/>
        </w:rPr>
      </w:pPr>
      <w:r>
        <w:rPr>
          <w:noProof/>
        </w:rPr>
        <w:t>Country</w:t>
      </w:r>
      <w:r>
        <w:rPr>
          <w:noProof/>
        </w:rPr>
        <w:tab/>
        <w:t>59</w:t>
      </w:r>
    </w:p>
    <w:p w14:paraId="5A1A7380" w14:textId="77777777" w:rsidR="00CD39ED" w:rsidRDefault="00CD39ED">
      <w:pPr>
        <w:pStyle w:val="Index1"/>
        <w:tabs>
          <w:tab w:val="right" w:leader="dot" w:pos="5030"/>
        </w:tabs>
        <w:rPr>
          <w:noProof/>
        </w:rPr>
      </w:pPr>
      <w:r>
        <w:rPr>
          <w:noProof/>
        </w:rPr>
        <w:t>create</w:t>
      </w:r>
      <w:r>
        <w:rPr>
          <w:noProof/>
        </w:rPr>
        <w:tab/>
        <w:t>1, 7, 8, 29, 30, 81, 89, 115, 120</w:t>
      </w:r>
    </w:p>
    <w:p w14:paraId="43CDCB38" w14:textId="77777777" w:rsidR="00CD39ED" w:rsidRDefault="00CD39ED">
      <w:pPr>
        <w:pStyle w:val="Index1"/>
        <w:tabs>
          <w:tab w:val="right" w:leader="dot" w:pos="5030"/>
        </w:tabs>
        <w:rPr>
          <w:noProof/>
        </w:rPr>
      </w:pPr>
      <w:r>
        <w:rPr>
          <w:noProof/>
        </w:rPr>
        <w:t>CRID</w:t>
      </w:r>
      <w:r>
        <w:rPr>
          <w:noProof/>
        </w:rPr>
        <w:tab/>
        <w:t>8, 39, 46, 61, 64, 90, 126</w:t>
      </w:r>
    </w:p>
    <w:p w14:paraId="48F9F564" w14:textId="77777777" w:rsidR="00CD39ED" w:rsidRDefault="00CD39ED">
      <w:pPr>
        <w:pStyle w:val="Index1"/>
        <w:tabs>
          <w:tab w:val="right" w:leader="dot" w:pos="5030"/>
        </w:tabs>
        <w:rPr>
          <w:noProof/>
        </w:rPr>
      </w:pPr>
      <w:r>
        <w:rPr>
          <w:noProof/>
        </w:rPr>
        <w:t>Cross Dock</w:t>
      </w:r>
      <w:r>
        <w:rPr>
          <w:noProof/>
        </w:rPr>
        <w:tab/>
        <w:t>57, 58</w:t>
      </w:r>
    </w:p>
    <w:p w14:paraId="3847D332" w14:textId="77777777" w:rsidR="00CD39ED" w:rsidRDefault="00CD39ED">
      <w:pPr>
        <w:pStyle w:val="Index1"/>
        <w:tabs>
          <w:tab w:val="right" w:leader="dot" w:pos="5030"/>
        </w:tabs>
        <w:rPr>
          <w:noProof/>
        </w:rPr>
      </w:pPr>
      <w:r>
        <w:rPr>
          <w:noProof/>
        </w:rPr>
        <w:t>CSA</w:t>
      </w:r>
      <w:r>
        <w:rPr>
          <w:noProof/>
        </w:rPr>
        <w:tab/>
        <w:t>9, 46</w:t>
      </w:r>
    </w:p>
    <w:p w14:paraId="367E0526" w14:textId="77777777" w:rsidR="00CD39ED" w:rsidRDefault="00CD39ED">
      <w:pPr>
        <w:pStyle w:val="Index1"/>
        <w:tabs>
          <w:tab w:val="right" w:leader="dot" w:pos="5030"/>
        </w:tabs>
        <w:rPr>
          <w:noProof/>
        </w:rPr>
      </w:pPr>
      <w:r>
        <w:rPr>
          <w:noProof/>
        </w:rPr>
        <w:t>CSAID</w:t>
      </w:r>
      <w:r>
        <w:rPr>
          <w:noProof/>
        </w:rPr>
        <w:tab/>
        <w:t>9, 61, 64</w:t>
      </w:r>
    </w:p>
    <w:p w14:paraId="1B98506F" w14:textId="77777777" w:rsidR="00CD39ED" w:rsidRDefault="00CD39ED">
      <w:pPr>
        <w:pStyle w:val="Index1"/>
        <w:tabs>
          <w:tab w:val="right" w:leader="dot" w:pos="5030"/>
        </w:tabs>
        <w:rPr>
          <w:noProof/>
        </w:rPr>
      </w:pPr>
      <w:r>
        <w:rPr>
          <w:noProof/>
        </w:rPr>
        <w:t>CustomerSupplierAgreementQueryRequest</w:t>
      </w:r>
      <w:r>
        <w:rPr>
          <w:noProof/>
        </w:rPr>
        <w:tab/>
        <w:t>4, 46, 47, 48, 49, 50, 51, 52, 53, 54, 55, 90</w:t>
      </w:r>
    </w:p>
    <w:p w14:paraId="3D526CB2" w14:textId="77777777" w:rsidR="00CD39ED" w:rsidRDefault="00CD39ED">
      <w:pPr>
        <w:pStyle w:val="Index1"/>
        <w:tabs>
          <w:tab w:val="right" w:leader="dot" w:pos="5030"/>
        </w:tabs>
        <w:rPr>
          <w:noProof/>
        </w:rPr>
      </w:pPr>
      <w:r>
        <w:rPr>
          <w:noProof/>
        </w:rPr>
        <w:t>CustomerSupplierAgreementQueryResponse</w:t>
      </w:r>
      <w:r>
        <w:rPr>
          <w:noProof/>
        </w:rPr>
        <w:tab/>
        <w:t>4, 46, 88</w:t>
      </w:r>
    </w:p>
    <w:p w14:paraId="1E20AF40"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D</w:t>
      </w:r>
    </w:p>
    <w:p w14:paraId="66EFE1C5" w14:textId="77777777" w:rsidR="00CD39ED" w:rsidRDefault="00CD39ED">
      <w:pPr>
        <w:pStyle w:val="Index1"/>
        <w:tabs>
          <w:tab w:val="right" w:leader="dot" w:pos="5030"/>
        </w:tabs>
        <w:rPr>
          <w:noProof/>
        </w:rPr>
      </w:pPr>
      <w:r>
        <w:rPr>
          <w:noProof/>
        </w:rPr>
        <w:t>date range</w:t>
      </w:r>
      <w:r>
        <w:rPr>
          <w:noProof/>
        </w:rPr>
        <w:tab/>
        <w:t>120</w:t>
      </w:r>
    </w:p>
    <w:p w14:paraId="1BB53343" w14:textId="77777777" w:rsidR="00CD39ED" w:rsidRDefault="00CD39ED">
      <w:pPr>
        <w:pStyle w:val="Index1"/>
        <w:tabs>
          <w:tab w:val="right" w:leader="dot" w:pos="5030"/>
        </w:tabs>
        <w:rPr>
          <w:noProof/>
        </w:rPr>
      </w:pPr>
      <w:r>
        <w:rPr>
          <w:noProof/>
        </w:rPr>
        <w:t>Delivery Content Query</w:t>
      </w:r>
      <w:r>
        <w:rPr>
          <w:noProof/>
        </w:rPr>
        <w:tab/>
        <w:t>60, 81</w:t>
      </w:r>
    </w:p>
    <w:p w14:paraId="117C4C03" w14:textId="77777777" w:rsidR="00CD39ED" w:rsidRDefault="00CD39ED">
      <w:pPr>
        <w:pStyle w:val="Index1"/>
        <w:tabs>
          <w:tab w:val="right" w:leader="dot" w:pos="5030"/>
        </w:tabs>
        <w:rPr>
          <w:noProof/>
        </w:rPr>
      </w:pPr>
      <w:r>
        <w:rPr>
          <w:noProof/>
        </w:rPr>
        <w:t>DeliveryApptCancelCreateRequest</w:t>
      </w:r>
      <w:r>
        <w:rPr>
          <w:noProof/>
        </w:rPr>
        <w:tab/>
        <w:t>4, 64</w:t>
      </w:r>
    </w:p>
    <w:p w14:paraId="687CCB2E" w14:textId="77777777" w:rsidR="00CD39ED" w:rsidRDefault="00CD39ED">
      <w:pPr>
        <w:pStyle w:val="Index1"/>
        <w:tabs>
          <w:tab w:val="right" w:leader="dot" w:pos="5030"/>
        </w:tabs>
        <w:rPr>
          <w:noProof/>
        </w:rPr>
      </w:pPr>
      <w:r>
        <w:rPr>
          <w:noProof/>
        </w:rPr>
        <w:t>DeliveryApptCancelCreateResponse</w:t>
      </w:r>
      <w:r>
        <w:rPr>
          <w:noProof/>
        </w:rPr>
        <w:tab/>
        <w:t>4, 84, 88</w:t>
      </w:r>
    </w:p>
    <w:p w14:paraId="168B977A" w14:textId="77777777" w:rsidR="00CD39ED" w:rsidRDefault="00CD39ED">
      <w:pPr>
        <w:pStyle w:val="Index1"/>
        <w:tabs>
          <w:tab w:val="right" w:leader="dot" w:pos="5030"/>
        </w:tabs>
        <w:rPr>
          <w:noProof/>
        </w:rPr>
      </w:pPr>
      <w:r>
        <w:rPr>
          <w:noProof/>
        </w:rPr>
        <w:t>DeliveryApptCancelRequest</w:t>
      </w:r>
      <w:r>
        <w:rPr>
          <w:noProof/>
        </w:rPr>
        <w:tab/>
        <w:t>4, 9, 37, 64, 81</w:t>
      </w:r>
    </w:p>
    <w:p w14:paraId="043EEF27" w14:textId="77777777" w:rsidR="00CD39ED" w:rsidRDefault="00CD39ED">
      <w:pPr>
        <w:pStyle w:val="Index1"/>
        <w:tabs>
          <w:tab w:val="right" w:leader="dot" w:pos="5030"/>
        </w:tabs>
        <w:rPr>
          <w:noProof/>
        </w:rPr>
      </w:pPr>
      <w:r>
        <w:rPr>
          <w:noProof/>
        </w:rPr>
        <w:t>DeliveryApptCancelResponse</w:t>
      </w:r>
      <w:r>
        <w:rPr>
          <w:noProof/>
        </w:rPr>
        <w:tab/>
        <w:t>4, 38, 88</w:t>
      </w:r>
    </w:p>
    <w:p w14:paraId="7D6957BF" w14:textId="77777777" w:rsidR="00CD39ED" w:rsidRDefault="00CD39ED">
      <w:pPr>
        <w:pStyle w:val="Index1"/>
        <w:tabs>
          <w:tab w:val="right" w:leader="dot" w:pos="5030"/>
        </w:tabs>
        <w:rPr>
          <w:noProof/>
        </w:rPr>
      </w:pPr>
      <w:r>
        <w:rPr>
          <w:noProof/>
        </w:rPr>
        <w:t>DeliveryApptCreateRequest</w:t>
      </w:r>
      <w:r>
        <w:rPr>
          <w:noProof/>
        </w:rPr>
        <w:tab/>
        <w:t>4, 8, 11, 13, 62</w:t>
      </w:r>
    </w:p>
    <w:p w14:paraId="4D583D83" w14:textId="77777777" w:rsidR="00CD39ED" w:rsidRDefault="00CD39ED">
      <w:pPr>
        <w:pStyle w:val="Index1"/>
        <w:tabs>
          <w:tab w:val="right" w:leader="dot" w:pos="5030"/>
        </w:tabs>
        <w:rPr>
          <w:noProof/>
        </w:rPr>
      </w:pPr>
      <w:r>
        <w:rPr>
          <w:noProof/>
        </w:rPr>
        <w:t>DeliveryApptCreateResponse</w:t>
      </w:r>
      <w:r>
        <w:rPr>
          <w:noProof/>
        </w:rPr>
        <w:tab/>
        <w:t>4, 8, 11, 88</w:t>
      </w:r>
    </w:p>
    <w:p w14:paraId="4D3C9FA2" w14:textId="77777777" w:rsidR="00CD39ED" w:rsidRDefault="00CD39ED">
      <w:pPr>
        <w:pStyle w:val="Index1"/>
        <w:tabs>
          <w:tab w:val="right" w:leader="dot" w:pos="5030"/>
        </w:tabs>
        <w:rPr>
          <w:noProof/>
        </w:rPr>
      </w:pPr>
      <w:r>
        <w:rPr>
          <w:noProof/>
        </w:rPr>
        <w:t>DeliveryApptQueryRequest</w:t>
      </w:r>
      <w:r>
        <w:rPr>
          <w:noProof/>
        </w:rPr>
        <w:tab/>
        <w:t>4, 8</w:t>
      </w:r>
    </w:p>
    <w:p w14:paraId="29C4E9E9" w14:textId="77777777" w:rsidR="00CD39ED" w:rsidRDefault="00CD39ED">
      <w:pPr>
        <w:pStyle w:val="Index1"/>
        <w:tabs>
          <w:tab w:val="right" w:leader="dot" w:pos="5030"/>
        </w:tabs>
        <w:rPr>
          <w:noProof/>
        </w:rPr>
      </w:pPr>
      <w:r>
        <w:rPr>
          <w:noProof/>
        </w:rPr>
        <w:t>DeliveryApptQueryResponse</w:t>
      </w:r>
      <w:r>
        <w:rPr>
          <w:noProof/>
        </w:rPr>
        <w:tab/>
        <w:t>4, 8, 88</w:t>
      </w:r>
    </w:p>
    <w:p w14:paraId="024E643E" w14:textId="77777777" w:rsidR="00CD39ED" w:rsidRDefault="00CD39ED">
      <w:pPr>
        <w:pStyle w:val="Index1"/>
        <w:tabs>
          <w:tab w:val="right" w:leader="dot" w:pos="5030"/>
        </w:tabs>
        <w:rPr>
          <w:noProof/>
        </w:rPr>
      </w:pPr>
      <w:r>
        <w:rPr>
          <w:noProof/>
        </w:rPr>
        <w:t>DeliveryApptShellCancelRequest</w:t>
      </w:r>
      <w:r>
        <w:rPr>
          <w:noProof/>
        </w:rPr>
        <w:tab/>
        <w:t>4, 64, 81</w:t>
      </w:r>
    </w:p>
    <w:p w14:paraId="146854C6" w14:textId="77777777" w:rsidR="00CD39ED" w:rsidRDefault="00CD39ED">
      <w:pPr>
        <w:pStyle w:val="Index1"/>
        <w:tabs>
          <w:tab w:val="right" w:leader="dot" w:pos="5030"/>
        </w:tabs>
        <w:rPr>
          <w:noProof/>
        </w:rPr>
      </w:pPr>
      <w:r>
        <w:rPr>
          <w:noProof/>
        </w:rPr>
        <w:t>DeliveryApptShellCancelResponse</w:t>
      </w:r>
      <w:r>
        <w:rPr>
          <w:noProof/>
        </w:rPr>
        <w:tab/>
        <w:t>4</w:t>
      </w:r>
    </w:p>
    <w:p w14:paraId="0188F6E5" w14:textId="77777777" w:rsidR="00CD39ED" w:rsidRDefault="00CD39ED">
      <w:pPr>
        <w:pStyle w:val="Index1"/>
        <w:tabs>
          <w:tab w:val="right" w:leader="dot" w:pos="5030"/>
        </w:tabs>
        <w:rPr>
          <w:noProof/>
        </w:rPr>
      </w:pPr>
      <w:r>
        <w:rPr>
          <w:noProof/>
        </w:rPr>
        <w:t>DeliveryApptShellCreateRequest</w:t>
      </w:r>
      <w:r>
        <w:rPr>
          <w:noProof/>
        </w:rPr>
        <w:tab/>
        <w:t>4, 13, 14, 15, 17</w:t>
      </w:r>
    </w:p>
    <w:p w14:paraId="7E7453D4" w14:textId="77777777" w:rsidR="00CD39ED" w:rsidRDefault="00CD39ED">
      <w:pPr>
        <w:pStyle w:val="Index1"/>
        <w:tabs>
          <w:tab w:val="right" w:leader="dot" w:pos="5030"/>
        </w:tabs>
        <w:rPr>
          <w:noProof/>
        </w:rPr>
      </w:pPr>
      <w:r>
        <w:rPr>
          <w:noProof/>
        </w:rPr>
        <w:t>DeliveryApptShellUpdateRequest</w:t>
      </w:r>
      <w:r>
        <w:rPr>
          <w:noProof/>
        </w:rPr>
        <w:tab/>
        <w:t>4, 10, 64</w:t>
      </w:r>
    </w:p>
    <w:p w14:paraId="4FC0E566" w14:textId="77777777" w:rsidR="00CD39ED" w:rsidRDefault="00CD39ED">
      <w:pPr>
        <w:pStyle w:val="Index1"/>
        <w:tabs>
          <w:tab w:val="right" w:leader="dot" w:pos="5030"/>
        </w:tabs>
        <w:rPr>
          <w:noProof/>
        </w:rPr>
      </w:pPr>
      <w:r>
        <w:rPr>
          <w:noProof/>
        </w:rPr>
        <w:t>DeliveryApptShellUpdateResponse</w:t>
      </w:r>
      <w:r>
        <w:rPr>
          <w:noProof/>
        </w:rPr>
        <w:tab/>
        <w:t>4, 10, 88</w:t>
      </w:r>
    </w:p>
    <w:p w14:paraId="362D6953" w14:textId="77777777" w:rsidR="00CD39ED" w:rsidRDefault="00CD39ED">
      <w:pPr>
        <w:pStyle w:val="Index1"/>
        <w:tabs>
          <w:tab w:val="right" w:leader="dot" w:pos="5030"/>
        </w:tabs>
        <w:rPr>
          <w:noProof/>
        </w:rPr>
      </w:pPr>
      <w:r>
        <w:rPr>
          <w:noProof/>
        </w:rPr>
        <w:t>DeliveryApptUpdateRequest</w:t>
      </w:r>
      <w:r>
        <w:rPr>
          <w:noProof/>
        </w:rPr>
        <w:tab/>
        <w:t>4, 9, 81</w:t>
      </w:r>
    </w:p>
    <w:p w14:paraId="072E64E1" w14:textId="77777777" w:rsidR="00CD39ED" w:rsidRDefault="00CD39ED">
      <w:pPr>
        <w:pStyle w:val="Index1"/>
        <w:tabs>
          <w:tab w:val="right" w:leader="dot" w:pos="5030"/>
        </w:tabs>
        <w:rPr>
          <w:noProof/>
        </w:rPr>
      </w:pPr>
      <w:r>
        <w:rPr>
          <w:noProof/>
        </w:rPr>
        <w:t>DeliveryApptUpdateResponse</w:t>
      </w:r>
      <w:r>
        <w:rPr>
          <w:noProof/>
        </w:rPr>
        <w:tab/>
        <w:t>4, 9, 88</w:t>
      </w:r>
    </w:p>
    <w:p w14:paraId="19E0C968" w14:textId="77777777" w:rsidR="00CD39ED" w:rsidRDefault="00CD39ED">
      <w:pPr>
        <w:pStyle w:val="Index1"/>
        <w:tabs>
          <w:tab w:val="right" w:leader="dot" w:pos="5030"/>
        </w:tabs>
        <w:rPr>
          <w:noProof/>
        </w:rPr>
      </w:pPr>
      <w:r>
        <w:rPr>
          <w:noProof/>
        </w:rPr>
        <w:t>DeliveryContentCancelRequest</w:t>
      </w:r>
      <w:r>
        <w:rPr>
          <w:noProof/>
        </w:rPr>
        <w:tab/>
        <w:t>4, 10, 90</w:t>
      </w:r>
    </w:p>
    <w:p w14:paraId="5F9B6110" w14:textId="77777777" w:rsidR="00CD39ED" w:rsidRDefault="00CD39ED">
      <w:pPr>
        <w:pStyle w:val="Index1"/>
        <w:tabs>
          <w:tab w:val="right" w:leader="dot" w:pos="5030"/>
        </w:tabs>
        <w:rPr>
          <w:noProof/>
        </w:rPr>
      </w:pPr>
      <w:r>
        <w:rPr>
          <w:noProof/>
        </w:rPr>
        <w:t>DeliveryContentCancelResponse</w:t>
      </w:r>
      <w:r>
        <w:rPr>
          <w:noProof/>
        </w:rPr>
        <w:tab/>
        <w:t>4, 10, 88</w:t>
      </w:r>
    </w:p>
    <w:p w14:paraId="66E78B30" w14:textId="77777777" w:rsidR="00CD39ED" w:rsidRDefault="00CD39ED">
      <w:pPr>
        <w:pStyle w:val="Index1"/>
        <w:tabs>
          <w:tab w:val="right" w:leader="dot" w:pos="5030"/>
        </w:tabs>
        <w:rPr>
          <w:noProof/>
        </w:rPr>
      </w:pPr>
      <w:r>
        <w:rPr>
          <w:noProof/>
        </w:rPr>
        <w:t>DeliveryContentCreateRequest</w:t>
      </w:r>
      <w:r>
        <w:rPr>
          <w:noProof/>
        </w:rPr>
        <w:tab/>
        <w:t>4, 10, 11, 12, 19, 20, 21, 22, 23, 24, 90</w:t>
      </w:r>
    </w:p>
    <w:p w14:paraId="5BD38B40" w14:textId="77777777" w:rsidR="00CD39ED" w:rsidRDefault="00CD39ED">
      <w:pPr>
        <w:pStyle w:val="Index1"/>
        <w:tabs>
          <w:tab w:val="right" w:leader="dot" w:pos="5030"/>
        </w:tabs>
        <w:rPr>
          <w:noProof/>
        </w:rPr>
      </w:pPr>
      <w:r>
        <w:rPr>
          <w:noProof/>
        </w:rPr>
        <w:t>DeliveryContentCreateResponse</w:t>
      </w:r>
      <w:r>
        <w:rPr>
          <w:noProof/>
        </w:rPr>
        <w:tab/>
        <w:t>4, 10, 11, 12, 88</w:t>
      </w:r>
    </w:p>
    <w:p w14:paraId="5D91F5C8" w14:textId="77777777" w:rsidR="00CD39ED" w:rsidRDefault="00CD39ED">
      <w:pPr>
        <w:pStyle w:val="Index1"/>
        <w:tabs>
          <w:tab w:val="right" w:leader="dot" w:pos="5030"/>
        </w:tabs>
        <w:rPr>
          <w:noProof/>
        </w:rPr>
      </w:pPr>
      <w:r>
        <w:rPr>
          <w:noProof/>
        </w:rPr>
        <w:t>DeliveryContentQueryRequest</w:t>
      </w:r>
      <w:r>
        <w:rPr>
          <w:noProof/>
        </w:rPr>
        <w:tab/>
        <w:t>4, 10, 11, 90</w:t>
      </w:r>
    </w:p>
    <w:p w14:paraId="438EEA33" w14:textId="77777777" w:rsidR="00CD39ED" w:rsidRDefault="00CD39ED">
      <w:pPr>
        <w:pStyle w:val="Index1"/>
        <w:tabs>
          <w:tab w:val="right" w:leader="dot" w:pos="5030"/>
        </w:tabs>
        <w:rPr>
          <w:noProof/>
        </w:rPr>
      </w:pPr>
      <w:r>
        <w:rPr>
          <w:noProof/>
        </w:rPr>
        <w:t>DeliveryContentQueryResponse</w:t>
      </w:r>
      <w:r>
        <w:rPr>
          <w:noProof/>
        </w:rPr>
        <w:tab/>
        <w:t>4, 10, 88</w:t>
      </w:r>
    </w:p>
    <w:p w14:paraId="5CBB799F" w14:textId="77777777" w:rsidR="00CD39ED" w:rsidRDefault="00CD39ED">
      <w:pPr>
        <w:pStyle w:val="Index1"/>
        <w:tabs>
          <w:tab w:val="right" w:leader="dot" w:pos="5030"/>
        </w:tabs>
        <w:rPr>
          <w:noProof/>
        </w:rPr>
      </w:pPr>
      <w:r>
        <w:rPr>
          <w:noProof/>
        </w:rPr>
        <w:t>DeliveryContentUpdateRequest</w:t>
      </w:r>
      <w:r>
        <w:rPr>
          <w:noProof/>
        </w:rPr>
        <w:tab/>
        <w:t>4, 10, 64, 90</w:t>
      </w:r>
    </w:p>
    <w:p w14:paraId="1F35B376" w14:textId="77777777" w:rsidR="00CD39ED" w:rsidRDefault="00CD39ED">
      <w:pPr>
        <w:pStyle w:val="Index1"/>
        <w:tabs>
          <w:tab w:val="right" w:leader="dot" w:pos="5030"/>
        </w:tabs>
        <w:rPr>
          <w:noProof/>
        </w:rPr>
      </w:pPr>
      <w:r>
        <w:rPr>
          <w:noProof/>
        </w:rPr>
        <w:t>DeliveryContentUpdateResponse</w:t>
      </w:r>
      <w:r>
        <w:rPr>
          <w:noProof/>
        </w:rPr>
        <w:tab/>
        <w:t>4, 10, 88</w:t>
      </w:r>
    </w:p>
    <w:p w14:paraId="6A328284" w14:textId="77777777" w:rsidR="00CD39ED" w:rsidRDefault="00CD39ED">
      <w:pPr>
        <w:pStyle w:val="Index1"/>
        <w:tabs>
          <w:tab w:val="right" w:leader="dot" w:pos="5030"/>
        </w:tabs>
        <w:rPr>
          <w:noProof/>
        </w:rPr>
      </w:pPr>
      <w:r>
        <w:rPr>
          <w:noProof/>
        </w:rPr>
        <w:t>Destination Entry</w:t>
      </w:r>
      <w:r>
        <w:rPr>
          <w:noProof/>
        </w:rPr>
        <w:tab/>
        <w:t>9, 30</w:t>
      </w:r>
    </w:p>
    <w:p w14:paraId="2EC5FB30" w14:textId="77777777" w:rsidR="00CD39ED" w:rsidRDefault="00CD39ED">
      <w:pPr>
        <w:pStyle w:val="Index1"/>
        <w:tabs>
          <w:tab w:val="right" w:leader="dot" w:pos="5030"/>
        </w:tabs>
        <w:rPr>
          <w:noProof/>
        </w:rPr>
      </w:pPr>
      <w:r>
        <w:rPr>
          <w:noProof/>
        </w:rPr>
        <w:t>discounted</w:t>
      </w:r>
      <w:r>
        <w:rPr>
          <w:noProof/>
        </w:rPr>
        <w:tab/>
        <w:t>5</w:t>
      </w:r>
    </w:p>
    <w:p w14:paraId="7C42363A" w14:textId="77777777" w:rsidR="00CD39ED" w:rsidRDefault="00CD39ED">
      <w:pPr>
        <w:pStyle w:val="Index1"/>
        <w:tabs>
          <w:tab w:val="right" w:leader="dot" w:pos="5030"/>
        </w:tabs>
        <w:rPr>
          <w:noProof/>
        </w:rPr>
      </w:pPr>
      <w:r>
        <w:rPr>
          <w:noProof/>
        </w:rPr>
        <w:t>DMU</w:t>
      </w:r>
      <w:r>
        <w:rPr>
          <w:noProof/>
        </w:rPr>
        <w:tab/>
        <w:t>26</w:t>
      </w:r>
    </w:p>
    <w:p w14:paraId="13274E74" w14:textId="77777777" w:rsidR="00CD39ED" w:rsidRDefault="00CD39ED">
      <w:pPr>
        <w:pStyle w:val="Index1"/>
        <w:tabs>
          <w:tab w:val="right" w:leader="dot" w:pos="5030"/>
        </w:tabs>
        <w:rPr>
          <w:noProof/>
        </w:rPr>
      </w:pPr>
      <w:r>
        <w:rPr>
          <w:noProof/>
        </w:rPr>
        <w:t>dock utilization</w:t>
      </w:r>
      <w:r>
        <w:rPr>
          <w:noProof/>
        </w:rPr>
        <w:tab/>
        <w:t>5</w:t>
      </w:r>
    </w:p>
    <w:p w14:paraId="65F96386" w14:textId="77777777" w:rsidR="00CD39ED" w:rsidRDefault="00CD39ED">
      <w:pPr>
        <w:pStyle w:val="Index1"/>
        <w:tabs>
          <w:tab w:val="right" w:leader="dot" w:pos="5030"/>
        </w:tabs>
        <w:rPr>
          <w:noProof/>
        </w:rPr>
      </w:pPr>
      <w:r>
        <w:rPr>
          <w:noProof/>
        </w:rPr>
        <w:t>drop ship</w:t>
      </w:r>
      <w:r>
        <w:rPr>
          <w:noProof/>
        </w:rPr>
        <w:tab/>
        <w:t>5, 26, 34, 39, 59, 62, 63, 64, 65, 80</w:t>
      </w:r>
    </w:p>
    <w:p w14:paraId="2B6BEC0A" w14:textId="77777777" w:rsidR="00CD39ED" w:rsidRDefault="00CD39ED">
      <w:pPr>
        <w:pStyle w:val="Index1"/>
        <w:tabs>
          <w:tab w:val="right" w:leader="dot" w:pos="5030"/>
        </w:tabs>
        <w:rPr>
          <w:noProof/>
        </w:rPr>
      </w:pPr>
      <w:r>
        <w:rPr>
          <w:noProof/>
        </w:rPr>
        <w:t>Drop Ship Product</w:t>
      </w:r>
      <w:r>
        <w:rPr>
          <w:noProof/>
        </w:rPr>
        <w:tab/>
        <w:t>57, 80</w:t>
      </w:r>
    </w:p>
    <w:p w14:paraId="664B05BC" w14:textId="77777777" w:rsidR="00CD39ED" w:rsidRDefault="00CD39ED">
      <w:pPr>
        <w:pStyle w:val="Index1"/>
        <w:tabs>
          <w:tab w:val="right" w:leader="dot" w:pos="5030"/>
        </w:tabs>
        <w:rPr>
          <w:noProof/>
        </w:rPr>
      </w:pPr>
      <w:r>
        <w:rPr>
          <w:noProof/>
        </w:rPr>
        <w:t>drop shipment</w:t>
      </w:r>
      <w:r>
        <w:rPr>
          <w:noProof/>
        </w:rPr>
        <w:tab/>
        <w:t>5, 65</w:t>
      </w:r>
    </w:p>
    <w:p w14:paraId="6727EFC9" w14:textId="77777777" w:rsidR="00CD39ED" w:rsidRDefault="00CD39ED">
      <w:pPr>
        <w:pStyle w:val="Index1"/>
        <w:tabs>
          <w:tab w:val="right" w:leader="dot" w:pos="5030"/>
        </w:tabs>
        <w:rPr>
          <w:noProof/>
        </w:rPr>
      </w:pPr>
      <w:r>
        <w:rPr>
          <w:noProof/>
        </w:rPr>
        <w:t>drop shipped</w:t>
      </w:r>
      <w:r>
        <w:rPr>
          <w:noProof/>
        </w:rPr>
        <w:tab/>
        <w:t>8</w:t>
      </w:r>
    </w:p>
    <w:p w14:paraId="0226E0D8" w14:textId="77777777" w:rsidR="00CD39ED" w:rsidRDefault="00CD39ED">
      <w:pPr>
        <w:pStyle w:val="Index1"/>
        <w:tabs>
          <w:tab w:val="right" w:leader="dot" w:pos="5030"/>
        </w:tabs>
        <w:rPr>
          <w:noProof/>
        </w:rPr>
      </w:pPr>
      <w:r>
        <w:rPr>
          <w:noProof/>
        </w:rPr>
        <w:t>DropAndPick</w:t>
      </w:r>
      <w:r>
        <w:rPr>
          <w:noProof/>
        </w:rPr>
        <w:tab/>
        <w:t>57</w:t>
      </w:r>
    </w:p>
    <w:p w14:paraId="288C6462"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E</w:t>
      </w:r>
    </w:p>
    <w:p w14:paraId="2CF3D9FF" w14:textId="77777777" w:rsidR="00CD39ED" w:rsidRDefault="00CD39ED">
      <w:pPr>
        <w:pStyle w:val="Index1"/>
        <w:tabs>
          <w:tab w:val="right" w:leader="dot" w:pos="5030"/>
        </w:tabs>
        <w:rPr>
          <w:noProof/>
        </w:rPr>
      </w:pPr>
      <w:r>
        <w:rPr>
          <w:noProof/>
        </w:rPr>
        <w:t>eDoc</w:t>
      </w:r>
      <w:r>
        <w:rPr>
          <w:noProof/>
        </w:rPr>
        <w:tab/>
        <w:t>1, 7, 9, 12</w:t>
      </w:r>
    </w:p>
    <w:p w14:paraId="21FEE6AD" w14:textId="77777777" w:rsidR="00CD39ED" w:rsidRDefault="00CD39ED">
      <w:pPr>
        <w:pStyle w:val="Index1"/>
        <w:tabs>
          <w:tab w:val="right" w:leader="dot" w:pos="5030"/>
        </w:tabs>
        <w:rPr>
          <w:noProof/>
        </w:rPr>
      </w:pPr>
      <w:r>
        <w:rPr>
          <w:noProof/>
        </w:rPr>
        <w:t>eDocumentation</w:t>
      </w:r>
      <w:r>
        <w:rPr>
          <w:noProof/>
        </w:rPr>
        <w:tab/>
        <w:t>See eDoc</w:t>
      </w:r>
    </w:p>
    <w:p w14:paraId="4AE448EC" w14:textId="77777777" w:rsidR="00CD39ED" w:rsidRDefault="00CD39ED">
      <w:pPr>
        <w:pStyle w:val="Index1"/>
        <w:tabs>
          <w:tab w:val="right" w:leader="dot" w:pos="5030"/>
        </w:tabs>
        <w:rPr>
          <w:noProof/>
        </w:rPr>
      </w:pPr>
      <w:r>
        <w:rPr>
          <w:noProof/>
        </w:rPr>
        <w:t>electronic</w:t>
      </w:r>
      <w:r>
        <w:rPr>
          <w:noProof/>
        </w:rPr>
        <w:tab/>
        <w:t>1</w:t>
      </w:r>
    </w:p>
    <w:p w14:paraId="32CE69EA" w14:textId="77777777" w:rsidR="00CD39ED" w:rsidRDefault="00CD39ED">
      <w:pPr>
        <w:pStyle w:val="Index1"/>
        <w:tabs>
          <w:tab w:val="right" w:leader="dot" w:pos="5030"/>
        </w:tabs>
        <w:rPr>
          <w:noProof/>
        </w:rPr>
      </w:pPr>
      <w:r>
        <w:rPr>
          <w:noProof/>
        </w:rPr>
        <w:t>Error Codes</w:t>
      </w:r>
      <w:r>
        <w:rPr>
          <w:noProof/>
        </w:rPr>
        <w:tab/>
        <w:t>68, 81</w:t>
      </w:r>
    </w:p>
    <w:p w14:paraId="33C20A3A" w14:textId="77777777" w:rsidR="00CD39ED" w:rsidRDefault="00CD39ED">
      <w:pPr>
        <w:pStyle w:val="Index1"/>
        <w:tabs>
          <w:tab w:val="right" w:leader="dot" w:pos="5030"/>
        </w:tabs>
        <w:rPr>
          <w:noProof/>
        </w:rPr>
      </w:pPr>
      <w:r>
        <w:rPr>
          <w:noProof/>
        </w:rPr>
        <w:t>Exceptions</w:t>
      </w:r>
      <w:r>
        <w:rPr>
          <w:noProof/>
        </w:rPr>
        <w:tab/>
        <w:t>7</w:t>
      </w:r>
    </w:p>
    <w:p w14:paraId="360F3334"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F</w:t>
      </w:r>
    </w:p>
    <w:p w14:paraId="002C2D75" w14:textId="77777777" w:rsidR="00CD39ED" w:rsidRDefault="00CD39ED">
      <w:pPr>
        <w:pStyle w:val="Index1"/>
        <w:tabs>
          <w:tab w:val="right" w:leader="dot" w:pos="5030"/>
        </w:tabs>
        <w:rPr>
          <w:noProof/>
        </w:rPr>
      </w:pPr>
      <w:r>
        <w:rPr>
          <w:noProof/>
        </w:rPr>
        <w:t>Facilities Access and Shipment Tracking</w:t>
      </w:r>
      <w:r>
        <w:rPr>
          <w:noProof/>
        </w:rPr>
        <w:tab/>
        <w:t>8</w:t>
      </w:r>
    </w:p>
    <w:p w14:paraId="39D893A2" w14:textId="77777777" w:rsidR="00CD39ED" w:rsidRDefault="00CD39ED">
      <w:pPr>
        <w:pStyle w:val="Index1"/>
        <w:tabs>
          <w:tab w:val="right" w:leader="dot" w:pos="5030"/>
        </w:tabs>
        <w:rPr>
          <w:noProof/>
        </w:rPr>
      </w:pPr>
      <w:r>
        <w:rPr>
          <w:noProof/>
        </w:rPr>
        <w:t>facility</w:t>
      </w:r>
      <w:r>
        <w:rPr>
          <w:noProof/>
        </w:rPr>
        <w:tab/>
        <w:t>5, 11, 12, 57, 63, 64, 80, 97, 98, 124</w:t>
      </w:r>
    </w:p>
    <w:p w14:paraId="44A4752F" w14:textId="77777777" w:rsidR="00CD39ED" w:rsidRDefault="00CD39ED">
      <w:pPr>
        <w:pStyle w:val="Index1"/>
        <w:tabs>
          <w:tab w:val="right" w:leader="dot" w:pos="5030"/>
        </w:tabs>
        <w:rPr>
          <w:noProof/>
        </w:rPr>
      </w:pPr>
      <w:r>
        <w:rPr>
          <w:noProof/>
        </w:rPr>
        <w:t>Facility Access &amp; Shipment Tracking</w:t>
      </w:r>
      <w:r>
        <w:rPr>
          <w:noProof/>
        </w:rPr>
        <w:tab/>
        <w:t>8</w:t>
      </w:r>
    </w:p>
    <w:p w14:paraId="7430714D" w14:textId="77777777" w:rsidR="00CD39ED" w:rsidRDefault="00CD39ED">
      <w:pPr>
        <w:pStyle w:val="Index1"/>
        <w:tabs>
          <w:tab w:val="right" w:leader="dot" w:pos="5030"/>
        </w:tabs>
        <w:rPr>
          <w:noProof/>
        </w:rPr>
      </w:pPr>
      <w:r w:rsidRPr="00B26C00">
        <w:rPr>
          <w:rFonts w:cs="Arial"/>
          <w:noProof/>
        </w:rPr>
        <w:t>FAST</w:t>
      </w:r>
      <w:r>
        <w:rPr>
          <w:noProof/>
        </w:rPr>
        <w:tab/>
        <w:t>1, 3, 5, 7, 8, 10, 11, 12, 13, 26, 27, 29, 30, 32, 34, 37, 38, 39, 41, 46, 57, 61, 62, 63, 64, 68, 80, 81, 88, 89, 90, 91, 92, 93, 96, 99, 101, 102, 110, 113, 114, 115, 120, 126</w:t>
      </w:r>
    </w:p>
    <w:p w14:paraId="01778007" w14:textId="77777777" w:rsidR="00CD39ED" w:rsidRDefault="00CD39ED">
      <w:pPr>
        <w:pStyle w:val="Index1"/>
        <w:tabs>
          <w:tab w:val="right" w:leader="dot" w:pos="5030"/>
        </w:tabs>
        <w:rPr>
          <w:noProof/>
        </w:rPr>
      </w:pPr>
      <w:r>
        <w:rPr>
          <w:noProof/>
        </w:rPr>
        <w:t>First-Class</w:t>
      </w:r>
      <w:r>
        <w:rPr>
          <w:noProof/>
        </w:rPr>
        <w:tab/>
        <w:t>26, 30, 33, 34, 37, 57, 64</w:t>
      </w:r>
    </w:p>
    <w:p w14:paraId="60773321" w14:textId="77777777" w:rsidR="00CD39ED" w:rsidRDefault="00CD39ED">
      <w:pPr>
        <w:pStyle w:val="Index1"/>
        <w:tabs>
          <w:tab w:val="right" w:leader="dot" w:pos="5030"/>
        </w:tabs>
        <w:rPr>
          <w:noProof/>
        </w:rPr>
      </w:pPr>
      <w:r>
        <w:rPr>
          <w:noProof/>
        </w:rPr>
        <w:t>Full-Service</w:t>
      </w:r>
      <w:r>
        <w:rPr>
          <w:noProof/>
        </w:rPr>
        <w:tab/>
        <w:t>1, 8, 12, 39, 81, 144, 168</w:t>
      </w:r>
    </w:p>
    <w:p w14:paraId="57F167BB" w14:textId="77777777" w:rsidR="00CD39ED" w:rsidRDefault="00CD39ED">
      <w:pPr>
        <w:pStyle w:val="Index1"/>
        <w:tabs>
          <w:tab w:val="right" w:leader="dot" w:pos="5030"/>
        </w:tabs>
        <w:rPr>
          <w:noProof/>
        </w:rPr>
      </w:pPr>
      <w:r>
        <w:rPr>
          <w:noProof/>
        </w:rPr>
        <w:t>FullServiceStartTheClockQueryRequest</w:t>
      </w:r>
      <w:r>
        <w:rPr>
          <w:noProof/>
        </w:rPr>
        <w:tab/>
        <w:t>6</w:t>
      </w:r>
    </w:p>
    <w:p w14:paraId="63256811"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I</w:t>
      </w:r>
    </w:p>
    <w:p w14:paraId="2D164D09" w14:textId="77777777" w:rsidR="00CD39ED" w:rsidRDefault="00CD39ED">
      <w:pPr>
        <w:pStyle w:val="Index1"/>
        <w:tabs>
          <w:tab w:val="right" w:leader="dot" w:pos="5030"/>
        </w:tabs>
        <w:rPr>
          <w:noProof/>
        </w:rPr>
      </w:pPr>
      <w:r>
        <w:rPr>
          <w:noProof/>
        </w:rPr>
        <w:t>IDEAlliance</w:t>
      </w:r>
      <w:r>
        <w:rPr>
          <w:noProof/>
        </w:rPr>
        <w:tab/>
        <w:t>1, 5, 8, 62, 63, 64</w:t>
      </w:r>
    </w:p>
    <w:p w14:paraId="4B962B95" w14:textId="77777777" w:rsidR="00CD39ED" w:rsidRDefault="00CD39ED">
      <w:pPr>
        <w:pStyle w:val="Index1"/>
        <w:tabs>
          <w:tab w:val="right" w:leader="dot" w:pos="5030"/>
        </w:tabs>
        <w:rPr>
          <w:noProof/>
        </w:rPr>
      </w:pPr>
      <w:r>
        <w:rPr>
          <w:noProof/>
        </w:rPr>
        <w:t>IMCB</w:t>
      </w:r>
      <w:r>
        <w:rPr>
          <w:noProof/>
        </w:rPr>
        <w:tab/>
        <w:t>13, 59, 60</w:t>
      </w:r>
    </w:p>
    <w:p w14:paraId="5B12E0BF" w14:textId="77777777" w:rsidR="00CD39ED" w:rsidRDefault="00CD39ED">
      <w:pPr>
        <w:pStyle w:val="Index1"/>
        <w:tabs>
          <w:tab w:val="right" w:leader="dot" w:pos="5030"/>
        </w:tabs>
        <w:rPr>
          <w:noProof/>
        </w:rPr>
      </w:pPr>
      <w:r>
        <w:rPr>
          <w:noProof/>
        </w:rPr>
        <w:t>induction</w:t>
      </w:r>
      <w:r>
        <w:rPr>
          <w:noProof/>
        </w:rPr>
        <w:tab/>
        <w:t>5</w:t>
      </w:r>
    </w:p>
    <w:p w14:paraId="7E44F59F" w14:textId="77777777" w:rsidR="00CD39ED" w:rsidRDefault="00CD39ED">
      <w:pPr>
        <w:pStyle w:val="Index1"/>
        <w:tabs>
          <w:tab w:val="right" w:leader="dot" w:pos="5030"/>
        </w:tabs>
        <w:rPr>
          <w:noProof/>
        </w:rPr>
      </w:pPr>
      <w:r>
        <w:rPr>
          <w:noProof/>
        </w:rPr>
        <w:t>Intelligent Mail</w:t>
      </w:r>
      <w:r>
        <w:rPr>
          <w:noProof/>
        </w:rPr>
        <w:tab/>
        <w:t>6, 8, 20, 65</w:t>
      </w:r>
    </w:p>
    <w:p w14:paraId="368FC6BB"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J</w:t>
      </w:r>
    </w:p>
    <w:p w14:paraId="44C7B20D" w14:textId="77777777" w:rsidR="00CD39ED" w:rsidRDefault="00CD39ED">
      <w:pPr>
        <w:pStyle w:val="Index1"/>
        <w:tabs>
          <w:tab w:val="right" w:leader="dot" w:pos="5030"/>
        </w:tabs>
        <w:rPr>
          <w:noProof/>
        </w:rPr>
      </w:pPr>
      <w:r>
        <w:rPr>
          <w:noProof/>
        </w:rPr>
        <w:t>Joint Scheduling</w:t>
      </w:r>
      <w:r>
        <w:rPr>
          <w:noProof/>
        </w:rPr>
        <w:tab/>
        <w:t>10, 11</w:t>
      </w:r>
    </w:p>
    <w:p w14:paraId="3C066674"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lastRenderedPageBreak/>
        <w:t>L</w:t>
      </w:r>
    </w:p>
    <w:p w14:paraId="5C953FCA" w14:textId="77777777" w:rsidR="00CD39ED" w:rsidRDefault="00CD39ED">
      <w:pPr>
        <w:pStyle w:val="Index1"/>
        <w:tabs>
          <w:tab w:val="right" w:leader="dot" w:pos="5030"/>
        </w:tabs>
        <w:rPr>
          <w:noProof/>
        </w:rPr>
      </w:pPr>
      <w:r>
        <w:rPr>
          <w:noProof/>
        </w:rPr>
        <w:t>Library</w:t>
      </w:r>
      <w:r>
        <w:rPr>
          <w:noProof/>
        </w:rPr>
        <w:tab/>
        <w:t>59</w:t>
      </w:r>
    </w:p>
    <w:p w14:paraId="64BD0571" w14:textId="77777777" w:rsidR="00CD39ED" w:rsidRDefault="00CD39ED">
      <w:pPr>
        <w:pStyle w:val="Index1"/>
        <w:tabs>
          <w:tab w:val="right" w:leader="dot" w:pos="5030"/>
        </w:tabs>
        <w:rPr>
          <w:noProof/>
        </w:rPr>
      </w:pPr>
      <w:r>
        <w:rPr>
          <w:noProof/>
        </w:rPr>
        <w:t>logistics</w:t>
      </w:r>
      <w:r>
        <w:rPr>
          <w:noProof/>
        </w:rPr>
        <w:tab/>
        <w:t>5, 9, 10, 61, 65</w:t>
      </w:r>
    </w:p>
    <w:p w14:paraId="4286B0D1" w14:textId="77777777" w:rsidR="00CD39ED" w:rsidRDefault="00CD39ED">
      <w:pPr>
        <w:pStyle w:val="Index1"/>
        <w:tabs>
          <w:tab w:val="right" w:leader="dot" w:pos="5030"/>
        </w:tabs>
        <w:rPr>
          <w:noProof/>
        </w:rPr>
      </w:pPr>
      <w:r>
        <w:rPr>
          <w:noProof/>
        </w:rPr>
        <w:t>Logistics</w:t>
      </w:r>
      <w:r>
        <w:rPr>
          <w:noProof/>
        </w:rPr>
        <w:tab/>
        <w:t>81</w:t>
      </w:r>
    </w:p>
    <w:p w14:paraId="443A29ED"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M</w:t>
      </w:r>
    </w:p>
    <w:p w14:paraId="06674770" w14:textId="77777777" w:rsidR="00CD39ED" w:rsidRDefault="00CD39ED">
      <w:pPr>
        <w:pStyle w:val="Index1"/>
        <w:tabs>
          <w:tab w:val="right" w:leader="dot" w:pos="5030"/>
        </w:tabs>
        <w:rPr>
          <w:noProof/>
        </w:rPr>
      </w:pPr>
      <w:r>
        <w:rPr>
          <w:noProof/>
        </w:rPr>
        <w:t>M Bags</w:t>
      </w:r>
      <w:r>
        <w:rPr>
          <w:noProof/>
        </w:rPr>
        <w:tab/>
        <w:t>59</w:t>
      </w:r>
    </w:p>
    <w:p w14:paraId="432C3B1A" w14:textId="77777777" w:rsidR="00CD39ED" w:rsidRDefault="00CD39ED">
      <w:pPr>
        <w:pStyle w:val="Index1"/>
        <w:tabs>
          <w:tab w:val="right" w:leader="dot" w:pos="5030"/>
        </w:tabs>
        <w:rPr>
          <w:noProof/>
        </w:rPr>
      </w:pPr>
      <w:r>
        <w:rPr>
          <w:noProof/>
        </w:rPr>
        <w:t>machinable</w:t>
      </w:r>
      <w:r>
        <w:rPr>
          <w:noProof/>
        </w:rPr>
        <w:tab/>
        <w:t>135, 172</w:t>
      </w:r>
    </w:p>
    <w:p w14:paraId="12E41CC1" w14:textId="77777777" w:rsidR="00CD39ED" w:rsidRDefault="00CD39ED">
      <w:pPr>
        <w:pStyle w:val="Index1"/>
        <w:tabs>
          <w:tab w:val="right" w:leader="dot" w:pos="5030"/>
        </w:tabs>
        <w:rPr>
          <w:noProof/>
        </w:rPr>
      </w:pPr>
      <w:r>
        <w:rPr>
          <w:noProof/>
        </w:rPr>
        <w:t>Mail Owner</w:t>
      </w:r>
      <w:r>
        <w:rPr>
          <w:noProof/>
        </w:rPr>
        <w:tab/>
        <w:t>8, 9, 11, 12, 61, 62, 81, 89</w:t>
      </w:r>
    </w:p>
    <w:p w14:paraId="542FD674" w14:textId="77777777" w:rsidR="00CD39ED" w:rsidRDefault="00CD39ED">
      <w:pPr>
        <w:pStyle w:val="Index1"/>
        <w:tabs>
          <w:tab w:val="right" w:leader="dot" w:pos="5030"/>
        </w:tabs>
        <w:rPr>
          <w:noProof/>
        </w:rPr>
      </w:pPr>
      <w:r>
        <w:rPr>
          <w:noProof/>
        </w:rPr>
        <w:t>Mail preparer</w:t>
      </w:r>
      <w:r>
        <w:rPr>
          <w:noProof/>
        </w:rPr>
        <w:tab/>
        <w:t>8, 9</w:t>
      </w:r>
    </w:p>
    <w:p w14:paraId="4A42FEC6" w14:textId="77777777" w:rsidR="00CD39ED" w:rsidRDefault="00CD39ED">
      <w:pPr>
        <w:pStyle w:val="Index1"/>
        <w:tabs>
          <w:tab w:val="right" w:leader="dot" w:pos="5030"/>
        </w:tabs>
        <w:rPr>
          <w:noProof/>
        </w:rPr>
      </w:pPr>
      <w:r>
        <w:rPr>
          <w:noProof/>
        </w:rPr>
        <w:t>Mail.dat</w:t>
      </w:r>
      <w:r>
        <w:rPr>
          <w:noProof/>
        </w:rPr>
        <w:tab/>
        <w:t>1, 5, 7, 8, 9, 12, 57, 62, 63, 81</w:t>
      </w:r>
    </w:p>
    <w:p w14:paraId="0734DB95" w14:textId="77777777" w:rsidR="00CD39ED" w:rsidRDefault="00CD39ED">
      <w:pPr>
        <w:pStyle w:val="Index1"/>
        <w:tabs>
          <w:tab w:val="right" w:leader="dot" w:pos="5030"/>
        </w:tabs>
        <w:rPr>
          <w:noProof/>
        </w:rPr>
      </w:pPr>
      <w:r>
        <w:rPr>
          <w:noProof/>
        </w:rPr>
        <w:t>Mail.dat Transportation updates</w:t>
      </w:r>
      <w:r>
        <w:rPr>
          <w:noProof/>
        </w:rPr>
        <w:tab/>
        <w:t>12</w:t>
      </w:r>
    </w:p>
    <w:p w14:paraId="11D89AF4" w14:textId="77777777" w:rsidR="00CD39ED" w:rsidRDefault="00CD39ED">
      <w:pPr>
        <w:pStyle w:val="Index1"/>
        <w:tabs>
          <w:tab w:val="right" w:leader="dot" w:pos="5030"/>
        </w:tabs>
        <w:rPr>
          <w:noProof/>
        </w:rPr>
      </w:pPr>
      <w:r>
        <w:rPr>
          <w:noProof/>
        </w:rPr>
        <w:t>Mail.XML</w:t>
      </w:r>
      <w:r>
        <w:rPr>
          <w:noProof/>
        </w:rPr>
        <w:tab/>
        <w:t>1, 3, 5, 6, 7, 8, 9, 11, 12, 13, 61, 85, 86, 89, 92, 131, 163, 167, 173</w:t>
      </w:r>
    </w:p>
    <w:p w14:paraId="3DBD427B" w14:textId="77777777" w:rsidR="00CD39ED" w:rsidRDefault="00CD39ED">
      <w:pPr>
        <w:pStyle w:val="Index1"/>
        <w:tabs>
          <w:tab w:val="right" w:leader="dot" w:pos="5030"/>
        </w:tabs>
        <w:rPr>
          <w:noProof/>
        </w:rPr>
      </w:pPr>
      <w:r>
        <w:rPr>
          <w:noProof/>
        </w:rPr>
        <w:t>Mail.XML 4.0</w:t>
      </w:r>
      <w:r>
        <w:rPr>
          <w:noProof/>
        </w:rPr>
        <w:tab/>
        <w:t>89</w:t>
      </w:r>
    </w:p>
    <w:p w14:paraId="20AC393C" w14:textId="77777777" w:rsidR="00CD39ED" w:rsidRDefault="00CD39ED">
      <w:pPr>
        <w:pStyle w:val="Index1"/>
        <w:tabs>
          <w:tab w:val="right" w:leader="dot" w:pos="5030"/>
        </w:tabs>
        <w:rPr>
          <w:noProof/>
        </w:rPr>
      </w:pPr>
      <w:r>
        <w:rPr>
          <w:noProof/>
        </w:rPr>
        <w:t>Mail.XML 6.0</w:t>
      </w:r>
      <w:r>
        <w:rPr>
          <w:noProof/>
        </w:rPr>
        <w:tab/>
        <w:t>89</w:t>
      </w:r>
    </w:p>
    <w:p w14:paraId="0A1C7064" w14:textId="77777777" w:rsidR="00CD39ED" w:rsidRDefault="00CD39ED">
      <w:pPr>
        <w:pStyle w:val="Index1"/>
        <w:tabs>
          <w:tab w:val="right" w:leader="dot" w:pos="5030"/>
        </w:tabs>
        <w:rPr>
          <w:noProof/>
        </w:rPr>
      </w:pPr>
      <w:r>
        <w:rPr>
          <w:noProof/>
        </w:rPr>
        <w:t>Mail.XML 8.0</w:t>
      </w:r>
      <w:r>
        <w:rPr>
          <w:noProof/>
        </w:rPr>
        <w:tab/>
        <w:t>89</w:t>
      </w:r>
    </w:p>
    <w:p w14:paraId="00106BA6" w14:textId="77777777" w:rsidR="00CD39ED" w:rsidRDefault="00CD39ED">
      <w:pPr>
        <w:pStyle w:val="Index1"/>
        <w:tabs>
          <w:tab w:val="right" w:leader="dot" w:pos="5030"/>
        </w:tabs>
        <w:rPr>
          <w:noProof/>
        </w:rPr>
      </w:pPr>
      <w:r>
        <w:rPr>
          <w:noProof/>
        </w:rPr>
        <w:t>Mailers</w:t>
      </w:r>
      <w:r>
        <w:rPr>
          <w:noProof/>
        </w:rPr>
        <w:tab/>
        <w:t>5, 7, 81</w:t>
      </w:r>
    </w:p>
    <w:p w14:paraId="10FE5F14" w14:textId="77777777" w:rsidR="00CD39ED" w:rsidRDefault="00CD39ED">
      <w:pPr>
        <w:pStyle w:val="Index1"/>
        <w:tabs>
          <w:tab w:val="right" w:leader="dot" w:pos="5030"/>
        </w:tabs>
        <w:rPr>
          <w:noProof/>
        </w:rPr>
      </w:pPr>
      <w:r>
        <w:rPr>
          <w:noProof/>
        </w:rPr>
        <w:t>manifest</w:t>
      </w:r>
      <w:r>
        <w:rPr>
          <w:noProof/>
        </w:rPr>
        <w:tab/>
        <w:t>1</w:t>
      </w:r>
    </w:p>
    <w:p w14:paraId="09923659" w14:textId="77777777" w:rsidR="00CD39ED" w:rsidRDefault="00CD39ED">
      <w:pPr>
        <w:pStyle w:val="Index1"/>
        <w:tabs>
          <w:tab w:val="right" w:leader="dot" w:pos="5030"/>
        </w:tabs>
        <w:rPr>
          <w:noProof/>
        </w:rPr>
      </w:pPr>
      <w:r>
        <w:rPr>
          <w:noProof/>
        </w:rPr>
        <w:t>Media</w:t>
      </w:r>
      <w:r>
        <w:rPr>
          <w:noProof/>
        </w:rPr>
        <w:tab/>
        <w:t>59</w:t>
      </w:r>
    </w:p>
    <w:p w14:paraId="493B9851" w14:textId="77777777" w:rsidR="00CD39ED" w:rsidRDefault="00CD39ED">
      <w:pPr>
        <w:pStyle w:val="Index1"/>
        <w:tabs>
          <w:tab w:val="right" w:leader="dot" w:pos="5030"/>
        </w:tabs>
        <w:rPr>
          <w:noProof/>
        </w:rPr>
      </w:pPr>
      <w:r>
        <w:rPr>
          <w:noProof/>
        </w:rPr>
        <w:t>message</w:t>
      </w:r>
      <w:r>
        <w:rPr>
          <w:noProof/>
        </w:rPr>
        <w:tab/>
        <w:t>5, 12, 13, 14, 15, 16, 17, 19, 20, 22, 23, 26, 27, 29, 30, 32, 34, 37, 38, 39, 41, 46, 47, 48, 49, 50, 51, 52, 53, 54, 55, 59, 60, 62, 63, 64, 80, 81, 84, 85, 86, 88, 89, 90, 91, 107, 108, 110, 119, 126</w:t>
      </w:r>
    </w:p>
    <w:p w14:paraId="0E4F349D" w14:textId="77777777" w:rsidR="00CD39ED" w:rsidRDefault="00CD39ED">
      <w:pPr>
        <w:pStyle w:val="Index1"/>
        <w:tabs>
          <w:tab w:val="right" w:leader="dot" w:pos="5030"/>
        </w:tabs>
        <w:rPr>
          <w:noProof/>
        </w:rPr>
      </w:pPr>
      <w:r>
        <w:rPr>
          <w:noProof/>
        </w:rPr>
        <w:t>MessageResponseRetrievalRequest</w:t>
      </w:r>
      <w:r>
        <w:rPr>
          <w:noProof/>
        </w:rPr>
        <w:tab/>
        <w:t>4, 85, 88</w:t>
      </w:r>
    </w:p>
    <w:p w14:paraId="0FA21C7E" w14:textId="77777777" w:rsidR="00CD39ED" w:rsidRDefault="00CD39ED">
      <w:pPr>
        <w:pStyle w:val="Index1"/>
        <w:tabs>
          <w:tab w:val="right" w:leader="dot" w:pos="5030"/>
        </w:tabs>
        <w:rPr>
          <w:noProof/>
        </w:rPr>
      </w:pPr>
      <w:r>
        <w:rPr>
          <w:noProof/>
        </w:rPr>
        <w:t>MessageResponseRetrievalResponse</w:t>
      </w:r>
      <w:r>
        <w:rPr>
          <w:noProof/>
        </w:rPr>
        <w:tab/>
        <w:t>4</w:t>
      </w:r>
    </w:p>
    <w:p w14:paraId="592BBCC1" w14:textId="77777777" w:rsidR="00CD39ED" w:rsidRDefault="00CD39ED">
      <w:pPr>
        <w:pStyle w:val="Index1"/>
        <w:tabs>
          <w:tab w:val="right" w:leader="dot" w:pos="5030"/>
        </w:tabs>
        <w:rPr>
          <w:noProof/>
        </w:rPr>
      </w:pPr>
      <w:r>
        <w:rPr>
          <w:noProof/>
        </w:rPr>
        <w:t>Mixed ADC</w:t>
      </w:r>
      <w:r>
        <w:rPr>
          <w:noProof/>
        </w:rPr>
        <w:tab/>
        <w:t>58</w:t>
      </w:r>
    </w:p>
    <w:p w14:paraId="7DF50DAE" w14:textId="77777777" w:rsidR="00CD39ED" w:rsidRDefault="00CD39ED">
      <w:pPr>
        <w:pStyle w:val="Index1"/>
        <w:tabs>
          <w:tab w:val="right" w:leader="dot" w:pos="5030"/>
        </w:tabs>
        <w:rPr>
          <w:noProof/>
        </w:rPr>
      </w:pPr>
      <w:r>
        <w:rPr>
          <w:noProof/>
        </w:rPr>
        <w:t>MLOCR</w:t>
      </w:r>
      <w:r>
        <w:rPr>
          <w:noProof/>
        </w:rPr>
        <w:tab/>
        <w:t>1, 148, 149, 163</w:t>
      </w:r>
    </w:p>
    <w:p w14:paraId="3D1AB6AF"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O</w:t>
      </w:r>
    </w:p>
    <w:p w14:paraId="44DF35C2" w14:textId="77777777" w:rsidR="00CD39ED" w:rsidRDefault="00CD39ED">
      <w:pPr>
        <w:pStyle w:val="Index1"/>
        <w:tabs>
          <w:tab w:val="right" w:leader="dot" w:pos="5030"/>
        </w:tabs>
        <w:rPr>
          <w:noProof/>
        </w:rPr>
      </w:pPr>
      <w:r>
        <w:rPr>
          <w:noProof/>
        </w:rPr>
        <w:t>One time</w:t>
      </w:r>
      <w:r>
        <w:rPr>
          <w:noProof/>
        </w:rPr>
        <w:tab/>
        <w:t>9, 30, 33, 37</w:t>
      </w:r>
    </w:p>
    <w:p w14:paraId="421E39AE" w14:textId="77777777" w:rsidR="00CD39ED" w:rsidRDefault="00CD39ED">
      <w:pPr>
        <w:pStyle w:val="Index1"/>
        <w:tabs>
          <w:tab w:val="right" w:leader="dot" w:pos="5030"/>
        </w:tabs>
        <w:rPr>
          <w:noProof/>
        </w:rPr>
      </w:pPr>
      <w:r>
        <w:rPr>
          <w:noProof/>
        </w:rPr>
        <w:t>One Time Appointment</w:t>
      </w:r>
      <w:r>
        <w:rPr>
          <w:noProof/>
        </w:rPr>
        <w:tab/>
        <w:t>See one-time</w:t>
      </w:r>
    </w:p>
    <w:p w14:paraId="1C9798C3" w14:textId="77777777" w:rsidR="00CD39ED" w:rsidRDefault="00CD39ED">
      <w:pPr>
        <w:pStyle w:val="Index1"/>
        <w:tabs>
          <w:tab w:val="right" w:leader="dot" w:pos="5030"/>
        </w:tabs>
        <w:rPr>
          <w:noProof/>
        </w:rPr>
      </w:pPr>
      <w:r>
        <w:rPr>
          <w:noProof/>
        </w:rPr>
        <w:t>one-time</w:t>
      </w:r>
      <w:r>
        <w:rPr>
          <w:noProof/>
        </w:rPr>
        <w:tab/>
        <w:t>8, 9, 39, 60, 64</w:t>
      </w:r>
    </w:p>
    <w:p w14:paraId="7ECC2E6D" w14:textId="77777777" w:rsidR="00CD39ED" w:rsidRDefault="00CD39ED">
      <w:pPr>
        <w:pStyle w:val="Index1"/>
        <w:tabs>
          <w:tab w:val="right" w:leader="dot" w:pos="5030"/>
        </w:tabs>
        <w:rPr>
          <w:noProof/>
        </w:rPr>
      </w:pPr>
      <w:r>
        <w:rPr>
          <w:noProof/>
        </w:rPr>
        <w:t>Origin Entry</w:t>
      </w:r>
      <w:r>
        <w:rPr>
          <w:noProof/>
        </w:rPr>
        <w:tab/>
        <w:t>20, 30, 33, 34, 37, 39, 59, 62, 64, 65, 81</w:t>
      </w:r>
    </w:p>
    <w:p w14:paraId="7A1E17A3"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P</w:t>
      </w:r>
    </w:p>
    <w:p w14:paraId="6F7DB4C9" w14:textId="77777777" w:rsidR="00CD39ED" w:rsidRDefault="00CD39ED">
      <w:pPr>
        <w:pStyle w:val="Index1"/>
        <w:tabs>
          <w:tab w:val="right" w:leader="dot" w:pos="5030"/>
        </w:tabs>
        <w:rPr>
          <w:noProof/>
        </w:rPr>
      </w:pPr>
      <w:r>
        <w:rPr>
          <w:noProof/>
        </w:rPr>
        <w:t>Package Services</w:t>
      </w:r>
      <w:r>
        <w:rPr>
          <w:noProof/>
        </w:rPr>
        <w:tab/>
        <w:t>30, 33, 34, 37, 59, 64, 134, 147</w:t>
      </w:r>
    </w:p>
    <w:p w14:paraId="448D6480" w14:textId="77777777" w:rsidR="00CD39ED" w:rsidRDefault="00CD39ED">
      <w:pPr>
        <w:pStyle w:val="Index1"/>
        <w:tabs>
          <w:tab w:val="right" w:leader="dot" w:pos="5030"/>
        </w:tabs>
        <w:rPr>
          <w:noProof/>
        </w:rPr>
      </w:pPr>
      <w:r>
        <w:rPr>
          <w:noProof/>
        </w:rPr>
        <w:t>Pallet</w:t>
      </w:r>
      <w:r>
        <w:rPr>
          <w:noProof/>
        </w:rPr>
        <w:tab/>
        <w:t>57, 64, 116</w:t>
      </w:r>
    </w:p>
    <w:p w14:paraId="7F556879" w14:textId="77777777" w:rsidR="00CD39ED" w:rsidRDefault="00CD39ED">
      <w:pPr>
        <w:pStyle w:val="Index1"/>
        <w:tabs>
          <w:tab w:val="right" w:leader="dot" w:pos="5030"/>
        </w:tabs>
        <w:rPr>
          <w:noProof/>
        </w:rPr>
      </w:pPr>
      <w:r>
        <w:rPr>
          <w:noProof/>
        </w:rPr>
        <w:t>PalletPresortType</w:t>
      </w:r>
      <w:r>
        <w:rPr>
          <w:noProof/>
        </w:rPr>
        <w:tab/>
        <w:t>116</w:t>
      </w:r>
    </w:p>
    <w:p w14:paraId="0A95F255" w14:textId="77777777" w:rsidR="00CD39ED" w:rsidRDefault="00CD39ED">
      <w:pPr>
        <w:pStyle w:val="Index1"/>
        <w:tabs>
          <w:tab w:val="right" w:leader="dot" w:pos="5030"/>
        </w:tabs>
        <w:rPr>
          <w:noProof/>
        </w:rPr>
      </w:pPr>
      <w:r>
        <w:rPr>
          <w:noProof/>
        </w:rPr>
        <w:t>Pallets</w:t>
      </w:r>
      <w:r>
        <w:rPr>
          <w:noProof/>
        </w:rPr>
        <w:tab/>
        <w:t>62, 103, 128, 134, 135, 136</w:t>
      </w:r>
    </w:p>
    <w:p w14:paraId="357E4A79" w14:textId="77777777" w:rsidR="00CD39ED" w:rsidRDefault="00CD39ED">
      <w:pPr>
        <w:pStyle w:val="Index1"/>
        <w:tabs>
          <w:tab w:val="right" w:leader="dot" w:pos="5030"/>
        </w:tabs>
        <w:rPr>
          <w:noProof/>
        </w:rPr>
      </w:pPr>
      <w:r>
        <w:rPr>
          <w:noProof/>
        </w:rPr>
        <w:t>PalletUnitType</w:t>
      </w:r>
      <w:r>
        <w:rPr>
          <w:noProof/>
        </w:rPr>
        <w:tab/>
        <w:t>116</w:t>
      </w:r>
    </w:p>
    <w:p w14:paraId="48FBC226" w14:textId="77777777" w:rsidR="00CD39ED" w:rsidRDefault="00CD39ED">
      <w:pPr>
        <w:pStyle w:val="Index1"/>
        <w:tabs>
          <w:tab w:val="right" w:leader="dot" w:pos="5030"/>
        </w:tabs>
        <w:rPr>
          <w:noProof/>
        </w:rPr>
      </w:pPr>
      <w:r>
        <w:rPr>
          <w:noProof/>
        </w:rPr>
        <w:t>Parcel Post</w:t>
      </w:r>
      <w:r>
        <w:rPr>
          <w:noProof/>
        </w:rPr>
        <w:tab/>
        <w:t>59</w:t>
      </w:r>
    </w:p>
    <w:p w14:paraId="7D53FC80" w14:textId="77777777" w:rsidR="00CD39ED" w:rsidRDefault="00CD39ED">
      <w:pPr>
        <w:pStyle w:val="Index1"/>
        <w:tabs>
          <w:tab w:val="right" w:leader="dot" w:pos="5030"/>
        </w:tabs>
        <w:rPr>
          <w:noProof/>
        </w:rPr>
      </w:pPr>
      <w:r>
        <w:rPr>
          <w:noProof/>
        </w:rPr>
        <w:t>Parcel Select</w:t>
      </w:r>
      <w:r>
        <w:rPr>
          <w:noProof/>
        </w:rPr>
        <w:tab/>
        <w:t>59</w:t>
      </w:r>
    </w:p>
    <w:p w14:paraId="1A0AAC65" w14:textId="77777777" w:rsidR="00CD39ED" w:rsidRDefault="00CD39ED">
      <w:pPr>
        <w:pStyle w:val="Index1"/>
        <w:tabs>
          <w:tab w:val="right" w:leader="dot" w:pos="5030"/>
        </w:tabs>
        <w:rPr>
          <w:noProof/>
        </w:rPr>
      </w:pPr>
      <w:r>
        <w:rPr>
          <w:noProof/>
        </w:rPr>
        <w:t>Partner Appointment Query</w:t>
      </w:r>
      <w:r>
        <w:rPr>
          <w:noProof/>
        </w:rPr>
        <w:tab/>
        <w:t>9, 61</w:t>
      </w:r>
    </w:p>
    <w:p w14:paraId="268455C4" w14:textId="77777777" w:rsidR="00CD39ED" w:rsidRDefault="00CD39ED">
      <w:pPr>
        <w:pStyle w:val="Index1"/>
        <w:tabs>
          <w:tab w:val="right" w:leader="dot" w:pos="5030"/>
        </w:tabs>
        <w:rPr>
          <w:noProof/>
        </w:rPr>
      </w:pPr>
      <w:r>
        <w:rPr>
          <w:noProof/>
        </w:rPr>
        <w:t>PartnerApptQueryRequest</w:t>
      </w:r>
      <w:r>
        <w:rPr>
          <w:noProof/>
        </w:rPr>
        <w:tab/>
        <w:t>4, 9, 90, 91</w:t>
      </w:r>
    </w:p>
    <w:p w14:paraId="3DDB0716" w14:textId="77777777" w:rsidR="00CD39ED" w:rsidRDefault="00CD39ED">
      <w:pPr>
        <w:pStyle w:val="Index1"/>
        <w:tabs>
          <w:tab w:val="right" w:leader="dot" w:pos="5030"/>
        </w:tabs>
        <w:rPr>
          <w:noProof/>
        </w:rPr>
      </w:pPr>
      <w:r>
        <w:rPr>
          <w:noProof/>
        </w:rPr>
        <w:t>PartnerApptQueryResponse</w:t>
      </w:r>
      <w:r>
        <w:rPr>
          <w:noProof/>
        </w:rPr>
        <w:tab/>
        <w:t>4, 9, 89</w:t>
      </w:r>
    </w:p>
    <w:p w14:paraId="16ABAA64" w14:textId="77777777" w:rsidR="00CD39ED" w:rsidRDefault="00CD39ED">
      <w:pPr>
        <w:pStyle w:val="Index1"/>
        <w:tabs>
          <w:tab w:val="right" w:leader="dot" w:pos="5030"/>
        </w:tabs>
        <w:rPr>
          <w:noProof/>
        </w:rPr>
      </w:pPr>
      <w:r>
        <w:rPr>
          <w:noProof/>
        </w:rPr>
        <w:t>password</w:t>
      </w:r>
      <w:r>
        <w:rPr>
          <w:noProof/>
        </w:rPr>
        <w:tab/>
        <w:t>85, 90</w:t>
      </w:r>
    </w:p>
    <w:p w14:paraId="52B4782C" w14:textId="77777777" w:rsidR="00CD39ED" w:rsidRDefault="00CD39ED">
      <w:pPr>
        <w:pStyle w:val="Index1"/>
        <w:tabs>
          <w:tab w:val="right" w:leader="dot" w:pos="5030"/>
        </w:tabs>
        <w:rPr>
          <w:noProof/>
        </w:rPr>
      </w:pPr>
      <w:r>
        <w:rPr>
          <w:noProof/>
        </w:rPr>
        <w:t>Password</w:t>
      </w:r>
      <w:r>
        <w:rPr>
          <w:noProof/>
        </w:rPr>
        <w:tab/>
        <w:t>6</w:t>
      </w:r>
    </w:p>
    <w:p w14:paraId="70731283" w14:textId="77777777" w:rsidR="00CD39ED" w:rsidRDefault="00CD39ED">
      <w:pPr>
        <w:pStyle w:val="Index1"/>
        <w:tabs>
          <w:tab w:val="right" w:leader="dot" w:pos="5030"/>
        </w:tabs>
        <w:rPr>
          <w:noProof/>
        </w:rPr>
      </w:pPr>
      <w:r>
        <w:rPr>
          <w:noProof/>
        </w:rPr>
        <w:t>Periodicals</w:t>
      </w:r>
      <w:r>
        <w:rPr>
          <w:noProof/>
        </w:rPr>
        <w:tab/>
        <w:t>11, 30, 33, 34, 37, 57, 64, 134, 142, 144, 147, 155, 158</w:t>
      </w:r>
    </w:p>
    <w:p w14:paraId="099A2653" w14:textId="77777777" w:rsidR="00CD39ED" w:rsidRDefault="00CD39ED">
      <w:pPr>
        <w:pStyle w:val="Index1"/>
        <w:tabs>
          <w:tab w:val="right" w:leader="dot" w:pos="5030"/>
        </w:tabs>
        <w:rPr>
          <w:noProof/>
        </w:rPr>
      </w:pPr>
      <w:r>
        <w:rPr>
          <w:noProof/>
        </w:rPr>
        <w:t>Perishable</w:t>
      </w:r>
      <w:r>
        <w:rPr>
          <w:noProof/>
        </w:rPr>
        <w:tab/>
        <w:t>63, 97, 103, 124, 128</w:t>
      </w:r>
    </w:p>
    <w:p w14:paraId="79BD0601" w14:textId="77777777" w:rsidR="00CD39ED" w:rsidRDefault="00CD39ED">
      <w:pPr>
        <w:pStyle w:val="Index1"/>
        <w:tabs>
          <w:tab w:val="right" w:leader="dot" w:pos="5030"/>
        </w:tabs>
        <w:rPr>
          <w:noProof/>
        </w:rPr>
      </w:pPr>
      <w:r>
        <w:rPr>
          <w:noProof/>
        </w:rPr>
        <w:t>pieces</w:t>
      </w:r>
      <w:r>
        <w:rPr>
          <w:noProof/>
        </w:rPr>
        <w:tab/>
        <w:t>176</w:t>
      </w:r>
    </w:p>
    <w:p w14:paraId="639C5BFB" w14:textId="77777777" w:rsidR="00CD39ED" w:rsidRDefault="00CD39ED">
      <w:pPr>
        <w:pStyle w:val="Index1"/>
        <w:tabs>
          <w:tab w:val="right" w:leader="dot" w:pos="5030"/>
        </w:tabs>
        <w:rPr>
          <w:noProof/>
        </w:rPr>
      </w:pPr>
      <w:r>
        <w:rPr>
          <w:noProof/>
        </w:rPr>
        <w:t>postage</w:t>
      </w:r>
      <w:r>
        <w:rPr>
          <w:noProof/>
        </w:rPr>
        <w:tab/>
        <w:t>176</w:t>
      </w:r>
    </w:p>
    <w:p w14:paraId="0081A3B3" w14:textId="77777777" w:rsidR="00CD39ED" w:rsidRDefault="00CD39ED">
      <w:pPr>
        <w:pStyle w:val="Index1"/>
        <w:tabs>
          <w:tab w:val="right" w:leader="dot" w:pos="5030"/>
        </w:tabs>
        <w:rPr>
          <w:noProof/>
        </w:rPr>
      </w:pPr>
      <w:r>
        <w:rPr>
          <w:noProof/>
        </w:rPr>
        <w:t>Postage</w:t>
      </w:r>
      <w:r>
        <w:rPr>
          <w:noProof/>
        </w:rPr>
        <w:tab/>
        <w:t>1, 131, 148, 157</w:t>
      </w:r>
    </w:p>
    <w:p w14:paraId="0871B2A4" w14:textId="77777777" w:rsidR="00CD39ED" w:rsidRDefault="00CD39ED">
      <w:pPr>
        <w:pStyle w:val="Index1"/>
        <w:tabs>
          <w:tab w:val="right" w:leader="dot" w:pos="5030"/>
        </w:tabs>
        <w:rPr>
          <w:noProof/>
        </w:rPr>
      </w:pPr>
      <w:r>
        <w:rPr>
          <w:noProof/>
        </w:rPr>
        <w:t>postage statements</w:t>
      </w:r>
      <w:r>
        <w:rPr>
          <w:noProof/>
        </w:rPr>
        <w:tab/>
        <w:t>1</w:t>
      </w:r>
    </w:p>
    <w:p w14:paraId="0CDF024B" w14:textId="77777777" w:rsidR="00CD39ED" w:rsidRDefault="00CD39ED">
      <w:pPr>
        <w:pStyle w:val="Index1"/>
        <w:tabs>
          <w:tab w:val="right" w:leader="dot" w:pos="5030"/>
        </w:tabs>
        <w:rPr>
          <w:noProof/>
        </w:rPr>
      </w:pPr>
      <w:r>
        <w:rPr>
          <w:noProof/>
        </w:rPr>
        <w:t>PostalOne!</w:t>
      </w:r>
      <w:r>
        <w:rPr>
          <w:noProof/>
        </w:rPr>
        <w:tab/>
        <w:t>1, 5, 6, 7, 8, 10, 12, 13, 27, 57, 63, 64, 81, 88, 89, 90, 93, 115, 126, 136, 187</w:t>
      </w:r>
    </w:p>
    <w:p w14:paraId="6267A583" w14:textId="77777777" w:rsidR="00CD39ED" w:rsidRDefault="00CD39ED">
      <w:pPr>
        <w:pStyle w:val="Index1"/>
        <w:tabs>
          <w:tab w:val="right" w:leader="dot" w:pos="5030"/>
        </w:tabs>
        <w:rPr>
          <w:noProof/>
        </w:rPr>
      </w:pPr>
      <w:r>
        <w:rPr>
          <w:noProof/>
        </w:rPr>
        <w:t>PostalOne! system</w:t>
      </w:r>
    </w:p>
    <w:p w14:paraId="3D4585DE" w14:textId="77777777" w:rsidR="00CD39ED" w:rsidRDefault="00CD39ED">
      <w:pPr>
        <w:pStyle w:val="Index2"/>
        <w:tabs>
          <w:tab w:val="right" w:leader="dot" w:pos="5030"/>
        </w:tabs>
        <w:rPr>
          <w:noProof/>
        </w:rPr>
      </w:pPr>
      <w:r>
        <w:rPr>
          <w:noProof/>
        </w:rPr>
        <w:t>overview</w:t>
      </w:r>
      <w:r>
        <w:rPr>
          <w:noProof/>
        </w:rPr>
        <w:tab/>
        <w:t>1</w:t>
      </w:r>
    </w:p>
    <w:p w14:paraId="2F2D6DC4" w14:textId="77777777" w:rsidR="00CD39ED" w:rsidRDefault="00CD39ED">
      <w:pPr>
        <w:pStyle w:val="Index1"/>
        <w:tabs>
          <w:tab w:val="right" w:leader="dot" w:pos="5030"/>
        </w:tabs>
        <w:rPr>
          <w:noProof/>
        </w:rPr>
      </w:pPr>
      <w:r>
        <w:rPr>
          <w:noProof/>
        </w:rPr>
        <w:t>Presort</w:t>
      </w:r>
      <w:r>
        <w:rPr>
          <w:noProof/>
        </w:rPr>
        <w:tab/>
        <w:t>57, 58, 62</w:t>
      </w:r>
    </w:p>
    <w:p w14:paraId="7CD8C30E" w14:textId="77777777" w:rsidR="00CD39ED" w:rsidRDefault="00CD39ED">
      <w:pPr>
        <w:pStyle w:val="Index1"/>
        <w:tabs>
          <w:tab w:val="right" w:leader="dot" w:pos="5030"/>
        </w:tabs>
        <w:rPr>
          <w:noProof/>
        </w:rPr>
      </w:pPr>
      <w:r>
        <w:rPr>
          <w:noProof/>
        </w:rPr>
        <w:t>presorts</w:t>
      </w:r>
      <w:r>
        <w:rPr>
          <w:noProof/>
        </w:rPr>
        <w:tab/>
        <w:t>62</w:t>
      </w:r>
    </w:p>
    <w:p w14:paraId="22BFDB89" w14:textId="77777777" w:rsidR="00CD39ED" w:rsidRDefault="00CD39ED">
      <w:pPr>
        <w:pStyle w:val="Index1"/>
        <w:tabs>
          <w:tab w:val="right" w:leader="dot" w:pos="5030"/>
        </w:tabs>
        <w:rPr>
          <w:noProof/>
        </w:rPr>
      </w:pPr>
      <w:r>
        <w:rPr>
          <w:noProof/>
        </w:rPr>
        <w:t>Processing Categories</w:t>
      </w:r>
      <w:r>
        <w:rPr>
          <w:noProof/>
        </w:rPr>
        <w:tab/>
        <w:t>57</w:t>
      </w:r>
    </w:p>
    <w:p w14:paraId="3555DC87"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Q</w:t>
      </w:r>
    </w:p>
    <w:p w14:paraId="39FA0501" w14:textId="77777777" w:rsidR="00CD39ED" w:rsidRDefault="00CD39ED">
      <w:pPr>
        <w:pStyle w:val="Index1"/>
        <w:tabs>
          <w:tab w:val="right" w:leader="dot" w:pos="5030"/>
        </w:tabs>
        <w:rPr>
          <w:noProof/>
        </w:rPr>
      </w:pPr>
      <w:r>
        <w:rPr>
          <w:noProof/>
        </w:rPr>
        <w:t>qualification reports</w:t>
      </w:r>
      <w:r>
        <w:rPr>
          <w:noProof/>
        </w:rPr>
        <w:tab/>
        <w:t>1</w:t>
      </w:r>
    </w:p>
    <w:p w14:paraId="479EC8A9"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R</w:t>
      </w:r>
    </w:p>
    <w:p w14:paraId="3184D84F" w14:textId="77777777" w:rsidR="00CD39ED" w:rsidRDefault="00CD39ED">
      <w:pPr>
        <w:pStyle w:val="Index1"/>
        <w:tabs>
          <w:tab w:val="right" w:leader="dot" w:pos="5030"/>
        </w:tabs>
        <w:rPr>
          <w:noProof/>
        </w:rPr>
      </w:pPr>
      <w:r>
        <w:rPr>
          <w:noProof/>
        </w:rPr>
        <w:t>R</w:t>
      </w:r>
      <w:r>
        <w:rPr>
          <w:noProof/>
        </w:rPr>
        <w:tab/>
        <w:t>12, 58, 60, 64</w:t>
      </w:r>
    </w:p>
    <w:p w14:paraId="506B0B2A" w14:textId="77777777" w:rsidR="00CD39ED" w:rsidRDefault="00CD39ED">
      <w:pPr>
        <w:pStyle w:val="Index1"/>
        <w:tabs>
          <w:tab w:val="right" w:leader="dot" w:pos="5030"/>
        </w:tabs>
        <w:rPr>
          <w:noProof/>
        </w:rPr>
      </w:pPr>
      <w:r>
        <w:rPr>
          <w:noProof/>
        </w:rPr>
        <w:t>Rapid Information Bulletin Board System</w:t>
      </w:r>
      <w:r>
        <w:rPr>
          <w:noProof/>
        </w:rPr>
        <w:tab/>
      </w:r>
      <w:r w:rsidRPr="00B26C00">
        <w:rPr>
          <w:i/>
          <w:noProof/>
        </w:rPr>
        <w:t>See</w:t>
      </w:r>
      <w:r>
        <w:rPr>
          <w:noProof/>
        </w:rPr>
        <w:t xml:space="preserve"> RIBBS</w:t>
      </w:r>
    </w:p>
    <w:p w14:paraId="35983A80" w14:textId="77777777" w:rsidR="00CD39ED" w:rsidRDefault="00CD39ED">
      <w:pPr>
        <w:pStyle w:val="Index1"/>
        <w:tabs>
          <w:tab w:val="right" w:leader="dot" w:pos="5030"/>
        </w:tabs>
        <w:rPr>
          <w:noProof/>
        </w:rPr>
      </w:pPr>
      <w:r>
        <w:rPr>
          <w:noProof/>
        </w:rPr>
        <w:t>recurring</w:t>
      </w:r>
      <w:r>
        <w:rPr>
          <w:noProof/>
        </w:rPr>
        <w:tab/>
        <w:t>9, 11, 12, 13, 26, 30, 33, 34, 37, 60, 61, 64, 65, 81, 120</w:t>
      </w:r>
    </w:p>
    <w:p w14:paraId="2C091E16" w14:textId="77777777" w:rsidR="00CD39ED" w:rsidRDefault="00CD39ED">
      <w:pPr>
        <w:pStyle w:val="Index1"/>
        <w:tabs>
          <w:tab w:val="right" w:leader="dot" w:pos="5030"/>
        </w:tabs>
        <w:rPr>
          <w:noProof/>
        </w:rPr>
      </w:pPr>
      <w:r>
        <w:rPr>
          <w:noProof/>
        </w:rPr>
        <w:t>Recurring Appointment</w:t>
      </w:r>
      <w:r>
        <w:rPr>
          <w:noProof/>
        </w:rPr>
        <w:tab/>
        <w:t>9, 11, 12, 61</w:t>
      </w:r>
    </w:p>
    <w:p w14:paraId="74D406CF" w14:textId="77777777" w:rsidR="00CD39ED" w:rsidRDefault="00CD39ED">
      <w:pPr>
        <w:pStyle w:val="Index1"/>
        <w:tabs>
          <w:tab w:val="right" w:leader="dot" w:pos="5030"/>
        </w:tabs>
        <w:rPr>
          <w:noProof/>
        </w:rPr>
      </w:pPr>
      <w:r>
        <w:rPr>
          <w:noProof/>
        </w:rPr>
        <w:t>RecurringApptQueryRequest</w:t>
      </w:r>
      <w:r>
        <w:rPr>
          <w:noProof/>
        </w:rPr>
        <w:tab/>
        <w:t>4, 11, 13, 26, 90, 91</w:t>
      </w:r>
    </w:p>
    <w:p w14:paraId="051624B8" w14:textId="77777777" w:rsidR="00CD39ED" w:rsidRDefault="00CD39ED">
      <w:pPr>
        <w:pStyle w:val="Index1"/>
        <w:tabs>
          <w:tab w:val="right" w:leader="dot" w:pos="5030"/>
        </w:tabs>
        <w:rPr>
          <w:noProof/>
        </w:rPr>
      </w:pPr>
      <w:r>
        <w:rPr>
          <w:noProof/>
        </w:rPr>
        <w:t>RecurringApptQueryResponse</w:t>
      </w:r>
      <w:r>
        <w:rPr>
          <w:noProof/>
        </w:rPr>
        <w:tab/>
        <w:t>4, 11, 26, 89</w:t>
      </w:r>
    </w:p>
    <w:p w14:paraId="3D8B6183" w14:textId="77777777" w:rsidR="00CD39ED" w:rsidRDefault="00CD39ED">
      <w:pPr>
        <w:pStyle w:val="Index1"/>
        <w:tabs>
          <w:tab w:val="right" w:leader="dot" w:pos="5030"/>
        </w:tabs>
        <w:rPr>
          <w:noProof/>
        </w:rPr>
      </w:pPr>
      <w:r>
        <w:rPr>
          <w:noProof/>
        </w:rPr>
        <w:t>Reports</w:t>
      </w:r>
      <w:r>
        <w:rPr>
          <w:noProof/>
        </w:rPr>
        <w:tab/>
        <w:t>8</w:t>
      </w:r>
    </w:p>
    <w:p w14:paraId="2728C10C" w14:textId="77777777" w:rsidR="00CD39ED" w:rsidRDefault="00CD39ED">
      <w:pPr>
        <w:pStyle w:val="Index1"/>
        <w:tabs>
          <w:tab w:val="right" w:leader="dot" w:pos="5030"/>
        </w:tabs>
        <w:rPr>
          <w:noProof/>
        </w:rPr>
      </w:pPr>
      <w:r>
        <w:rPr>
          <w:noProof/>
        </w:rPr>
        <w:t>ReturnInfo block</w:t>
      </w:r>
      <w:r>
        <w:rPr>
          <w:noProof/>
        </w:rPr>
        <w:tab/>
        <w:t>59, 60, 61, 81, 84</w:t>
      </w:r>
    </w:p>
    <w:p w14:paraId="6182B6C2" w14:textId="77777777" w:rsidR="00CD39ED" w:rsidRDefault="00CD39ED">
      <w:pPr>
        <w:pStyle w:val="Index1"/>
        <w:tabs>
          <w:tab w:val="right" w:leader="dot" w:pos="5030"/>
        </w:tabs>
        <w:rPr>
          <w:noProof/>
        </w:rPr>
      </w:pPr>
      <w:r>
        <w:rPr>
          <w:noProof/>
        </w:rPr>
        <w:t>RIBBS</w:t>
      </w:r>
      <w:r>
        <w:rPr>
          <w:noProof/>
        </w:rPr>
        <w:tab/>
        <w:t>5, 6, 8</w:t>
      </w:r>
    </w:p>
    <w:p w14:paraId="6EAA22AA"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S</w:t>
      </w:r>
    </w:p>
    <w:p w14:paraId="1000CD12" w14:textId="77777777" w:rsidR="00CD39ED" w:rsidRDefault="00CD39ED">
      <w:pPr>
        <w:pStyle w:val="Index1"/>
        <w:tabs>
          <w:tab w:val="right" w:leader="dot" w:pos="5030"/>
        </w:tabs>
        <w:rPr>
          <w:noProof/>
        </w:rPr>
      </w:pPr>
      <w:r>
        <w:rPr>
          <w:noProof/>
        </w:rPr>
        <w:t>scenarios</w:t>
      </w:r>
      <w:r>
        <w:rPr>
          <w:noProof/>
        </w:rPr>
        <w:tab/>
        <w:t>63</w:t>
      </w:r>
    </w:p>
    <w:p w14:paraId="09C7E204" w14:textId="77777777" w:rsidR="00CD39ED" w:rsidRDefault="00CD39ED">
      <w:pPr>
        <w:pStyle w:val="Index1"/>
        <w:tabs>
          <w:tab w:val="right" w:leader="dot" w:pos="5030"/>
        </w:tabs>
        <w:rPr>
          <w:noProof/>
        </w:rPr>
      </w:pPr>
      <w:r>
        <w:rPr>
          <w:noProof/>
        </w:rPr>
        <w:t>Scheduled Induction Date</w:t>
      </w:r>
      <w:r>
        <w:rPr>
          <w:noProof/>
        </w:rPr>
        <w:tab/>
        <w:t>13</w:t>
      </w:r>
    </w:p>
    <w:p w14:paraId="543668F3" w14:textId="77777777" w:rsidR="00CD39ED" w:rsidRDefault="00CD39ED">
      <w:pPr>
        <w:pStyle w:val="Index1"/>
        <w:tabs>
          <w:tab w:val="right" w:leader="dot" w:pos="5030"/>
        </w:tabs>
        <w:rPr>
          <w:noProof/>
        </w:rPr>
      </w:pPr>
      <w:r>
        <w:rPr>
          <w:noProof/>
        </w:rPr>
        <w:t>Scheduler</w:t>
      </w:r>
      <w:r>
        <w:rPr>
          <w:noProof/>
        </w:rPr>
        <w:tab/>
        <w:t>9, 61, 62, 63, 64, 81, 89, 90</w:t>
      </w:r>
    </w:p>
    <w:p w14:paraId="466526A4" w14:textId="77777777" w:rsidR="00CD39ED" w:rsidRDefault="00CD39ED">
      <w:pPr>
        <w:pStyle w:val="Index1"/>
        <w:tabs>
          <w:tab w:val="right" w:leader="dot" w:pos="5030"/>
        </w:tabs>
        <w:rPr>
          <w:noProof/>
        </w:rPr>
      </w:pPr>
      <w:r>
        <w:rPr>
          <w:noProof/>
        </w:rPr>
        <w:t>Scheduler CRID</w:t>
      </w:r>
      <w:r>
        <w:rPr>
          <w:noProof/>
        </w:rPr>
        <w:tab/>
        <w:t>90</w:t>
      </w:r>
    </w:p>
    <w:p w14:paraId="31883ECA" w14:textId="77777777" w:rsidR="00CD39ED" w:rsidRDefault="00CD39ED">
      <w:pPr>
        <w:pStyle w:val="Index1"/>
        <w:tabs>
          <w:tab w:val="right" w:leader="dot" w:pos="5030"/>
        </w:tabs>
        <w:rPr>
          <w:noProof/>
        </w:rPr>
      </w:pPr>
      <w:r>
        <w:rPr>
          <w:noProof/>
        </w:rPr>
        <w:t>SchedulerContent ID</w:t>
      </w:r>
      <w:r>
        <w:rPr>
          <w:noProof/>
        </w:rPr>
        <w:tab/>
        <w:t>89</w:t>
      </w:r>
    </w:p>
    <w:p w14:paraId="52DDA3B9" w14:textId="77777777" w:rsidR="00CD39ED" w:rsidRDefault="00CD39ED">
      <w:pPr>
        <w:pStyle w:val="Index1"/>
        <w:tabs>
          <w:tab w:val="right" w:leader="dot" w:pos="5030"/>
        </w:tabs>
        <w:rPr>
          <w:noProof/>
        </w:rPr>
      </w:pPr>
      <w:r>
        <w:rPr>
          <w:noProof/>
        </w:rPr>
        <w:t>SchedulerContentID</w:t>
      </w:r>
      <w:r>
        <w:rPr>
          <w:noProof/>
        </w:rPr>
        <w:tab/>
        <w:t>64, 101, 102, 115, 128</w:t>
      </w:r>
    </w:p>
    <w:p w14:paraId="1BDECFF8" w14:textId="77777777" w:rsidR="00CD39ED" w:rsidRDefault="00CD39ED">
      <w:pPr>
        <w:pStyle w:val="Index1"/>
        <w:tabs>
          <w:tab w:val="right" w:leader="dot" w:pos="5030"/>
        </w:tabs>
        <w:rPr>
          <w:noProof/>
        </w:rPr>
      </w:pPr>
      <w:r>
        <w:rPr>
          <w:noProof/>
        </w:rPr>
        <w:t>SchedulerCorpID</w:t>
      </w:r>
      <w:r>
        <w:rPr>
          <w:noProof/>
        </w:rPr>
        <w:tab/>
        <w:t>13, 63, 90, 99, 105, 111, 112, 113, 118, 121, 122, 123, 125, 127, 128</w:t>
      </w:r>
    </w:p>
    <w:p w14:paraId="4DDD15D0" w14:textId="77777777" w:rsidR="00CD39ED" w:rsidRDefault="00CD39ED">
      <w:pPr>
        <w:pStyle w:val="Index1"/>
        <w:tabs>
          <w:tab w:val="right" w:leader="dot" w:pos="5030"/>
        </w:tabs>
        <w:rPr>
          <w:noProof/>
        </w:rPr>
      </w:pPr>
      <w:r>
        <w:rPr>
          <w:noProof/>
        </w:rPr>
        <w:t>SchedulerID</w:t>
      </w:r>
      <w:r>
        <w:rPr>
          <w:noProof/>
        </w:rPr>
        <w:tab/>
        <w:t>13, 63, 64, 90, 91, 99, 105, 111, 112, 118, 122, 123, 126, 127, 128</w:t>
      </w:r>
    </w:p>
    <w:p w14:paraId="359AB9A9" w14:textId="77777777" w:rsidR="00CD39ED" w:rsidRDefault="00CD39ED">
      <w:pPr>
        <w:pStyle w:val="Index1"/>
        <w:tabs>
          <w:tab w:val="right" w:leader="dot" w:pos="5030"/>
        </w:tabs>
        <w:rPr>
          <w:noProof/>
        </w:rPr>
      </w:pPr>
      <w:r>
        <w:rPr>
          <w:noProof/>
        </w:rPr>
        <w:t>shape</w:t>
      </w:r>
      <w:r>
        <w:rPr>
          <w:noProof/>
        </w:rPr>
        <w:tab/>
        <w:t>8, 57, 80</w:t>
      </w:r>
    </w:p>
    <w:p w14:paraId="0BD14DDB" w14:textId="77777777" w:rsidR="00CD39ED" w:rsidRDefault="00CD39ED">
      <w:pPr>
        <w:pStyle w:val="Index1"/>
        <w:tabs>
          <w:tab w:val="right" w:leader="dot" w:pos="5030"/>
        </w:tabs>
        <w:rPr>
          <w:noProof/>
        </w:rPr>
      </w:pPr>
      <w:r>
        <w:rPr>
          <w:noProof/>
        </w:rPr>
        <w:t>Shell</w:t>
      </w:r>
      <w:r>
        <w:rPr>
          <w:noProof/>
        </w:rPr>
        <w:tab/>
        <w:t>60, 90</w:t>
      </w:r>
    </w:p>
    <w:p w14:paraId="77A48CA4" w14:textId="77777777" w:rsidR="00CD39ED" w:rsidRDefault="00CD39ED">
      <w:pPr>
        <w:pStyle w:val="Index1"/>
        <w:tabs>
          <w:tab w:val="right" w:leader="dot" w:pos="5030"/>
        </w:tabs>
        <w:rPr>
          <w:noProof/>
        </w:rPr>
      </w:pPr>
      <w:r>
        <w:rPr>
          <w:noProof/>
        </w:rPr>
        <w:t>SiblingBarcode</w:t>
      </w:r>
      <w:r>
        <w:rPr>
          <w:noProof/>
        </w:rPr>
        <w:tab/>
        <w:t>63, 130</w:t>
      </w:r>
    </w:p>
    <w:p w14:paraId="7EB477B8" w14:textId="77777777" w:rsidR="00CD39ED" w:rsidRDefault="00CD39ED">
      <w:pPr>
        <w:pStyle w:val="Index1"/>
        <w:tabs>
          <w:tab w:val="right" w:leader="dot" w:pos="5030"/>
        </w:tabs>
        <w:rPr>
          <w:noProof/>
        </w:rPr>
      </w:pPr>
      <w:r>
        <w:rPr>
          <w:noProof/>
        </w:rPr>
        <w:t>single Entity</w:t>
      </w:r>
      <w:r>
        <w:rPr>
          <w:noProof/>
        </w:rPr>
        <w:tab/>
        <w:t>8, 9</w:t>
      </w:r>
    </w:p>
    <w:p w14:paraId="6C61CFB1" w14:textId="77777777" w:rsidR="00CD39ED" w:rsidRDefault="00CD39ED">
      <w:pPr>
        <w:pStyle w:val="Index1"/>
        <w:tabs>
          <w:tab w:val="right" w:leader="dot" w:pos="5030"/>
        </w:tabs>
        <w:rPr>
          <w:noProof/>
        </w:rPr>
      </w:pPr>
      <w:r>
        <w:rPr>
          <w:noProof/>
        </w:rPr>
        <w:t>Single Piece</w:t>
      </w:r>
      <w:r>
        <w:rPr>
          <w:noProof/>
        </w:rPr>
        <w:tab/>
        <w:t>58</w:t>
      </w:r>
    </w:p>
    <w:p w14:paraId="7F69B142" w14:textId="77777777" w:rsidR="00CD39ED" w:rsidRDefault="00CD39ED">
      <w:pPr>
        <w:pStyle w:val="Index1"/>
        <w:tabs>
          <w:tab w:val="right" w:leader="dot" w:pos="5030"/>
        </w:tabs>
        <w:rPr>
          <w:noProof/>
        </w:rPr>
      </w:pPr>
      <w:r>
        <w:rPr>
          <w:noProof/>
        </w:rPr>
        <w:t>SOA</w:t>
      </w:r>
      <w:r>
        <w:rPr>
          <w:noProof/>
        </w:rPr>
        <w:tab/>
        <w:t>1</w:t>
      </w:r>
    </w:p>
    <w:p w14:paraId="14C229D7" w14:textId="77777777" w:rsidR="00CD39ED" w:rsidRDefault="00CD39ED">
      <w:pPr>
        <w:pStyle w:val="Index1"/>
        <w:tabs>
          <w:tab w:val="right" w:leader="dot" w:pos="5030"/>
        </w:tabs>
        <w:rPr>
          <w:noProof/>
        </w:rPr>
      </w:pPr>
      <w:r>
        <w:rPr>
          <w:noProof/>
        </w:rPr>
        <w:t>SOAP</w:t>
      </w:r>
      <w:r>
        <w:rPr>
          <w:noProof/>
        </w:rPr>
        <w:tab/>
        <w:t>85</w:t>
      </w:r>
    </w:p>
    <w:p w14:paraId="77CBD021" w14:textId="77777777" w:rsidR="00CD39ED" w:rsidRDefault="00CD39ED">
      <w:pPr>
        <w:pStyle w:val="Index1"/>
        <w:tabs>
          <w:tab w:val="right" w:leader="dot" w:pos="5030"/>
        </w:tabs>
        <w:rPr>
          <w:noProof/>
        </w:rPr>
      </w:pPr>
      <w:r>
        <w:rPr>
          <w:noProof/>
        </w:rPr>
        <w:t>specification</w:t>
      </w:r>
      <w:r>
        <w:rPr>
          <w:noProof/>
        </w:rPr>
        <w:tab/>
        <w:t>1, 5, 6, 57, 62, 63, 64, 89, 92</w:t>
      </w:r>
    </w:p>
    <w:p w14:paraId="60FC7693" w14:textId="77777777" w:rsidR="00CD39ED" w:rsidRDefault="00CD39ED">
      <w:pPr>
        <w:pStyle w:val="Index1"/>
        <w:tabs>
          <w:tab w:val="right" w:leader="dot" w:pos="5030"/>
        </w:tabs>
        <w:rPr>
          <w:noProof/>
        </w:rPr>
      </w:pPr>
      <w:r>
        <w:rPr>
          <w:noProof/>
        </w:rPr>
        <w:t>Speedline</w:t>
      </w:r>
      <w:r>
        <w:rPr>
          <w:noProof/>
        </w:rPr>
        <w:tab/>
        <w:t>57</w:t>
      </w:r>
    </w:p>
    <w:p w14:paraId="505DD784" w14:textId="77777777" w:rsidR="00CD39ED" w:rsidRDefault="00CD39ED">
      <w:pPr>
        <w:pStyle w:val="Index1"/>
        <w:tabs>
          <w:tab w:val="right" w:leader="dot" w:pos="5030"/>
        </w:tabs>
        <w:rPr>
          <w:noProof/>
        </w:rPr>
      </w:pPr>
      <w:r>
        <w:rPr>
          <w:noProof/>
        </w:rPr>
        <w:t>stand-alone content</w:t>
      </w:r>
      <w:r>
        <w:rPr>
          <w:noProof/>
        </w:rPr>
        <w:tab/>
        <w:t>63, 65</w:t>
      </w:r>
    </w:p>
    <w:p w14:paraId="3B21D54B" w14:textId="77777777" w:rsidR="00CD39ED" w:rsidRDefault="00CD39ED">
      <w:pPr>
        <w:pStyle w:val="Index1"/>
        <w:tabs>
          <w:tab w:val="right" w:leader="dot" w:pos="5030"/>
        </w:tabs>
        <w:rPr>
          <w:noProof/>
        </w:rPr>
      </w:pPr>
      <w:r>
        <w:rPr>
          <w:noProof/>
        </w:rPr>
        <w:t>Standard</w:t>
      </w:r>
      <w:r>
        <w:rPr>
          <w:noProof/>
        </w:rPr>
        <w:tab/>
        <w:t>11, 57, 64</w:t>
      </w:r>
    </w:p>
    <w:p w14:paraId="1C007F22" w14:textId="77777777" w:rsidR="00CD39ED" w:rsidRDefault="00CD39ED">
      <w:pPr>
        <w:pStyle w:val="Index1"/>
        <w:tabs>
          <w:tab w:val="right" w:leader="dot" w:pos="5030"/>
        </w:tabs>
        <w:rPr>
          <w:noProof/>
        </w:rPr>
      </w:pPr>
      <w:r>
        <w:rPr>
          <w:noProof/>
        </w:rPr>
        <w:t>Standard Mail</w:t>
      </w:r>
      <w:r>
        <w:rPr>
          <w:noProof/>
        </w:rPr>
        <w:tab/>
        <w:t>134, 141, 143, 147, 161</w:t>
      </w:r>
    </w:p>
    <w:p w14:paraId="5A19E982" w14:textId="77777777" w:rsidR="00CD39ED" w:rsidRDefault="00CD39ED">
      <w:pPr>
        <w:pStyle w:val="Index1"/>
        <w:tabs>
          <w:tab w:val="right" w:leader="dot" w:pos="5030"/>
        </w:tabs>
        <w:rPr>
          <w:noProof/>
        </w:rPr>
      </w:pPr>
      <w:r>
        <w:rPr>
          <w:noProof/>
        </w:rPr>
        <w:t>SubmittingParty</w:t>
      </w:r>
      <w:r>
        <w:rPr>
          <w:noProof/>
        </w:rPr>
        <w:tab/>
        <w:t>5, 13, 14, 16, 17, 19, 20, 22, 23, 26, 37, 46, 47, 49, 50, 51, 52, 53, 54, 55, 85, 126</w:t>
      </w:r>
    </w:p>
    <w:p w14:paraId="2F1FF5DF"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T</w:t>
      </w:r>
    </w:p>
    <w:p w14:paraId="78283716" w14:textId="77777777" w:rsidR="00CD39ED" w:rsidRDefault="00CD39ED">
      <w:pPr>
        <w:pStyle w:val="Index1"/>
        <w:tabs>
          <w:tab w:val="right" w:leader="dot" w:pos="5030"/>
        </w:tabs>
        <w:rPr>
          <w:noProof/>
        </w:rPr>
      </w:pPr>
      <w:r w:rsidRPr="00B26C00">
        <w:rPr>
          <w:i/>
          <w:noProof/>
        </w:rPr>
        <w:t>Test Environment for Mailers</w:t>
      </w:r>
    </w:p>
    <w:p w14:paraId="39D64758" w14:textId="77777777" w:rsidR="00CD39ED" w:rsidRDefault="00CD39ED">
      <w:pPr>
        <w:pStyle w:val="Index2"/>
        <w:tabs>
          <w:tab w:val="right" w:leader="dot" w:pos="5030"/>
        </w:tabs>
        <w:rPr>
          <w:noProof/>
        </w:rPr>
      </w:pPr>
      <w:r w:rsidRPr="00B26C00">
        <w:rPr>
          <w:i/>
          <w:noProof/>
        </w:rPr>
        <w:t>Checklist and Troubleshooting Guide</w:t>
      </w:r>
      <w:r>
        <w:rPr>
          <w:noProof/>
        </w:rPr>
        <w:tab/>
        <w:t>6</w:t>
      </w:r>
    </w:p>
    <w:p w14:paraId="6C7BDAA6" w14:textId="77777777" w:rsidR="00CD39ED" w:rsidRDefault="00CD39ED">
      <w:pPr>
        <w:pStyle w:val="Index1"/>
        <w:tabs>
          <w:tab w:val="right" w:leader="dot" w:pos="5030"/>
        </w:tabs>
        <w:rPr>
          <w:noProof/>
        </w:rPr>
      </w:pPr>
      <w:r>
        <w:rPr>
          <w:noProof/>
        </w:rPr>
        <w:t>tracking ID</w:t>
      </w:r>
      <w:r>
        <w:rPr>
          <w:noProof/>
        </w:rPr>
        <w:tab/>
        <w:t>85</w:t>
      </w:r>
    </w:p>
    <w:p w14:paraId="668010C8" w14:textId="77777777" w:rsidR="00CD39ED" w:rsidRDefault="00CD39ED">
      <w:pPr>
        <w:pStyle w:val="Index1"/>
        <w:tabs>
          <w:tab w:val="right" w:leader="dot" w:pos="5030"/>
        </w:tabs>
        <w:rPr>
          <w:noProof/>
        </w:rPr>
      </w:pPr>
      <w:r>
        <w:rPr>
          <w:noProof/>
        </w:rPr>
        <w:t>transactions</w:t>
      </w:r>
      <w:r>
        <w:rPr>
          <w:noProof/>
        </w:rPr>
        <w:tab/>
        <w:t>6</w:t>
      </w:r>
    </w:p>
    <w:p w14:paraId="5A10B9DF" w14:textId="77777777" w:rsidR="00CD39ED" w:rsidRDefault="00CD39ED">
      <w:pPr>
        <w:pStyle w:val="Index1"/>
        <w:tabs>
          <w:tab w:val="right" w:leader="dot" w:pos="5030"/>
        </w:tabs>
        <w:rPr>
          <w:noProof/>
        </w:rPr>
      </w:pPr>
      <w:r>
        <w:rPr>
          <w:noProof/>
        </w:rPr>
        <w:t>Transporter</w:t>
      </w:r>
      <w:r>
        <w:rPr>
          <w:noProof/>
        </w:rPr>
        <w:tab/>
        <w:t>8, 9, 10, 11, 12</w:t>
      </w:r>
    </w:p>
    <w:p w14:paraId="4EB78B75" w14:textId="77777777" w:rsidR="00CD39ED" w:rsidRDefault="00CD39ED">
      <w:pPr>
        <w:pStyle w:val="Index1"/>
        <w:tabs>
          <w:tab w:val="right" w:leader="dot" w:pos="5030"/>
        </w:tabs>
        <w:rPr>
          <w:noProof/>
        </w:rPr>
      </w:pPr>
      <w:r>
        <w:rPr>
          <w:noProof/>
        </w:rPr>
        <w:t>Trays</w:t>
      </w:r>
      <w:r>
        <w:rPr>
          <w:noProof/>
        </w:rPr>
        <w:tab/>
        <w:t>134, 136</w:t>
      </w:r>
    </w:p>
    <w:p w14:paraId="726DF379"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U</w:t>
      </w:r>
    </w:p>
    <w:p w14:paraId="7F225F57" w14:textId="77777777" w:rsidR="00CD39ED" w:rsidRDefault="00CD39ED">
      <w:pPr>
        <w:pStyle w:val="Index1"/>
        <w:tabs>
          <w:tab w:val="right" w:leader="dot" w:pos="5030"/>
        </w:tabs>
        <w:rPr>
          <w:noProof/>
        </w:rPr>
      </w:pPr>
      <w:r>
        <w:rPr>
          <w:noProof/>
        </w:rPr>
        <w:t>UniqueContainerBarcode</w:t>
      </w:r>
      <w:r>
        <w:rPr>
          <w:noProof/>
        </w:rPr>
        <w:tab/>
        <w:t>62, 63, 115, 129</w:t>
      </w:r>
    </w:p>
    <w:p w14:paraId="64B08C82" w14:textId="77777777" w:rsidR="00CD39ED" w:rsidRDefault="00CD39ED">
      <w:pPr>
        <w:pStyle w:val="Index1"/>
        <w:tabs>
          <w:tab w:val="right" w:leader="dot" w:pos="5030"/>
        </w:tabs>
        <w:rPr>
          <w:noProof/>
        </w:rPr>
      </w:pPr>
      <w:r>
        <w:rPr>
          <w:noProof/>
        </w:rPr>
        <w:t>UniqueContainerBarcodes</w:t>
      </w:r>
      <w:r>
        <w:rPr>
          <w:noProof/>
        </w:rPr>
        <w:tab/>
      </w:r>
      <w:r w:rsidRPr="00B26C00">
        <w:rPr>
          <w:i/>
          <w:noProof/>
        </w:rPr>
        <w:t>See</w:t>
      </w:r>
      <w:r>
        <w:rPr>
          <w:noProof/>
        </w:rPr>
        <w:t xml:space="preserve"> UniqueContainerBarcode</w:t>
      </w:r>
    </w:p>
    <w:p w14:paraId="640B3376" w14:textId="77777777" w:rsidR="00CD39ED" w:rsidRDefault="00CD39ED">
      <w:pPr>
        <w:pStyle w:val="Index1"/>
        <w:tabs>
          <w:tab w:val="right" w:leader="dot" w:pos="5030"/>
        </w:tabs>
        <w:rPr>
          <w:noProof/>
        </w:rPr>
      </w:pPr>
      <w:r>
        <w:rPr>
          <w:noProof/>
        </w:rPr>
        <w:t>UnscheduledConsigneeGoodsReceipt</w:t>
      </w:r>
      <w:r>
        <w:rPr>
          <w:noProof/>
        </w:rPr>
        <w:tab/>
        <w:t>4, 10, 13, 41, 89</w:t>
      </w:r>
    </w:p>
    <w:p w14:paraId="1CC226B6" w14:textId="77777777" w:rsidR="00CD39ED" w:rsidRDefault="00CD39ED">
      <w:pPr>
        <w:pStyle w:val="Index1"/>
        <w:tabs>
          <w:tab w:val="right" w:leader="dot" w:pos="5030"/>
        </w:tabs>
        <w:rPr>
          <w:noProof/>
        </w:rPr>
      </w:pPr>
      <w:r>
        <w:rPr>
          <w:noProof/>
        </w:rPr>
        <w:t>UPD</w:t>
      </w:r>
      <w:r>
        <w:rPr>
          <w:noProof/>
        </w:rPr>
        <w:tab/>
        <w:t>157</w:t>
      </w:r>
    </w:p>
    <w:p w14:paraId="5F53DCB9" w14:textId="77777777" w:rsidR="00CD39ED" w:rsidRDefault="00CD39ED">
      <w:pPr>
        <w:pStyle w:val="Index1"/>
        <w:tabs>
          <w:tab w:val="right" w:leader="dot" w:pos="5030"/>
        </w:tabs>
        <w:rPr>
          <w:noProof/>
        </w:rPr>
      </w:pPr>
      <w:r>
        <w:rPr>
          <w:noProof/>
        </w:rPr>
        <w:t>Urban Direct</w:t>
      </w:r>
      <w:r>
        <w:rPr>
          <w:noProof/>
        </w:rPr>
        <w:tab/>
        <w:t>58</w:t>
      </w:r>
    </w:p>
    <w:p w14:paraId="2F477F6C" w14:textId="77777777" w:rsidR="00CD39ED" w:rsidRDefault="00CD39ED">
      <w:pPr>
        <w:pStyle w:val="Index1"/>
        <w:tabs>
          <w:tab w:val="right" w:leader="dot" w:pos="5030"/>
        </w:tabs>
        <w:rPr>
          <w:noProof/>
        </w:rPr>
      </w:pPr>
      <w:r>
        <w:rPr>
          <w:noProof/>
        </w:rPr>
        <w:t>USPS</w:t>
      </w:r>
      <w:r>
        <w:rPr>
          <w:noProof/>
        </w:rPr>
        <w:tab/>
        <w:t>1, 5, 6, 7, 8, 10, 11, 12, 57, 59, 62, 63, 64, 85, 89, 116, 172</w:t>
      </w:r>
    </w:p>
    <w:p w14:paraId="64F02062" w14:textId="77777777" w:rsidR="00CD39ED" w:rsidRDefault="00CD39ED">
      <w:pPr>
        <w:pStyle w:val="Index1"/>
        <w:tabs>
          <w:tab w:val="right" w:leader="dot" w:pos="5030"/>
        </w:tabs>
        <w:rPr>
          <w:noProof/>
        </w:rPr>
      </w:pPr>
      <w:r>
        <w:rPr>
          <w:noProof/>
        </w:rPr>
        <w:t>USPSSummary</w:t>
      </w:r>
      <w:r>
        <w:rPr>
          <w:noProof/>
        </w:rPr>
        <w:tab/>
        <w:t>7, 61, 62, 63, 64, 81, 113, 115, 116</w:t>
      </w:r>
    </w:p>
    <w:p w14:paraId="6B173ABF" w14:textId="77777777" w:rsidR="00CD39ED" w:rsidRDefault="00CD39ED">
      <w:pPr>
        <w:pStyle w:val="Index1"/>
        <w:tabs>
          <w:tab w:val="right" w:leader="dot" w:pos="5030"/>
        </w:tabs>
        <w:rPr>
          <w:noProof/>
        </w:rPr>
      </w:pPr>
      <w:r>
        <w:rPr>
          <w:noProof/>
        </w:rPr>
        <w:t>USPSSummaryBlock</w:t>
      </w:r>
      <w:r>
        <w:rPr>
          <w:noProof/>
        </w:rPr>
        <w:tab/>
        <w:t>60, 61</w:t>
      </w:r>
    </w:p>
    <w:p w14:paraId="7535A7D8"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V</w:t>
      </w:r>
    </w:p>
    <w:p w14:paraId="2675106B" w14:textId="77777777" w:rsidR="00CD39ED" w:rsidRDefault="00CD39ED">
      <w:pPr>
        <w:pStyle w:val="Index1"/>
        <w:tabs>
          <w:tab w:val="right" w:leader="dot" w:pos="5030"/>
        </w:tabs>
        <w:rPr>
          <w:noProof/>
        </w:rPr>
      </w:pPr>
      <w:r>
        <w:rPr>
          <w:noProof/>
        </w:rPr>
        <w:t>VerificationZip4</w:t>
      </w:r>
      <w:r>
        <w:rPr>
          <w:noProof/>
        </w:rPr>
        <w:tab/>
        <w:t>63, 115</w:t>
      </w:r>
    </w:p>
    <w:p w14:paraId="74039197" w14:textId="77777777" w:rsidR="00CD39ED" w:rsidRDefault="00CD39ED">
      <w:pPr>
        <w:pStyle w:val="Index1"/>
        <w:tabs>
          <w:tab w:val="right" w:leader="dot" w:pos="5030"/>
        </w:tabs>
        <w:rPr>
          <w:noProof/>
        </w:rPr>
      </w:pPr>
      <w:r>
        <w:rPr>
          <w:noProof/>
        </w:rPr>
        <w:lastRenderedPageBreak/>
        <w:t>volumes</w:t>
      </w:r>
      <w:r>
        <w:rPr>
          <w:noProof/>
        </w:rPr>
        <w:tab/>
        <w:t>1</w:t>
      </w:r>
    </w:p>
    <w:p w14:paraId="47F53AF3"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W</w:t>
      </w:r>
    </w:p>
    <w:p w14:paraId="25E3681A" w14:textId="77777777" w:rsidR="00CD39ED" w:rsidRDefault="00CD39ED">
      <w:pPr>
        <w:pStyle w:val="Index1"/>
        <w:tabs>
          <w:tab w:val="right" w:leader="dot" w:pos="5030"/>
        </w:tabs>
        <w:rPr>
          <w:noProof/>
        </w:rPr>
      </w:pPr>
      <w:r>
        <w:rPr>
          <w:noProof/>
        </w:rPr>
        <w:t>Web Services</w:t>
      </w:r>
      <w:r>
        <w:rPr>
          <w:noProof/>
        </w:rPr>
        <w:tab/>
        <w:t>1, 5, 8, 46, 57, 63, 64, 65, 68, 88, 89, 90</w:t>
      </w:r>
    </w:p>
    <w:p w14:paraId="201D6F89" w14:textId="77777777" w:rsidR="00CD39ED" w:rsidRDefault="00CD39ED">
      <w:pPr>
        <w:pStyle w:val="Index1"/>
        <w:tabs>
          <w:tab w:val="right" w:leader="dot" w:pos="5030"/>
        </w:tabs>
        <w:rPr>
          <w:noProof/>
        </w:rPr>
      </w:pPr>
      <w:r>
        <w:rPr>
          <w:noProof/>
        </w:rPr>
        <w:t>WSDL</w:t>
      </w:r>
      <w:r>
        <w:rPr>
          <w:noProof/>
        </w:rPr>
        <w:tab/>
        <w:t>6, 7, 81, 88, 179</w:t>
      </w:r>
    </w:p>
    <w:p w14:paraId="244C9631"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X</w:t>
      </w:r>
    </w:p>
    <w:p w14:paraId="292A8ADA" w14:textId="77777777" w:rsidR="00CD39ED" w:rsidRDefault="00CD39ED">
      <w:pPr>
        <w:pStyle w:val="Index1"/>
        <w:tabs>
          <w:tab w:val="right" w:leader="dot" w:pos="5030"/>
        </w:tabs>
        <w:rPr>
          <w:noProof/>
        </w:rPr>
      </w:pPr>
      <w:r>
        <w:rPr>
          <w:noProof/>
        </w:rPr>
        <w:t>XSD</w:t>
      </w:r>
      <w:r>
        <w:rPr>
          <w:noProof/>
        </w:rPr>
        <w:tab/>
        <w:t>5, 80, 92</w:t>
      </w:r>
    </w:p>
    <w:p w14:paraId="601D97BF"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Y</w:t>
      </w:r>
    </w:p>
    <w:p w14:paraId="6A537052" w14:textId="77777777" w:rsidR="00CD39ED" w:rsidRDefault="00CD39ED">
      <w:pPr>
        <w:pStyle w:val="Index1"/>
        <w:tabs>
          <w:tab w:val="right" w:leader="dot" w:pos="5030"/>
        </w:tabs>
        <w:rPr>
          <w:noProof/>
        </w:rPr>
      </w:pPr>
      <w:r>
        <w:rPr>
          <w:noProof/>
        </w:rPr>
        <w:t>yard management</w:t>
      </w:r>
      <w:r>
        <w:rPr>
          <w:noProof/>
        </w:rPr>
        <w:tab/>
        <w:t>5</w:t>
      </w:r>
    </w:p>
    <w:p w14:paraId="1E08F63F" w14:textId="77777777" w:rsidR="00CD39ED" w:rsidRDefault="00CD39ED">
      <w:pPr>
        <w:pStyle w:val="IndexHeading"/>
        <w:keepNext/>
        <w:tabs>
          <w:tab w:val="right" w:leader="dot" w:pos="5030"/>
        </w:tabs>
        <w:rPr>
          <w:rFonts w:asciiTheme="minorHAnsi" w:eastAsiaTheme="minorEastAsia" w:hAnsiTheme="minorHAnsi" w:cstheme="minorBidi"/>
          <w:b w:val="0"/>
          <w:bCs w:val="0"/>
          <w:noProof/>
        </w:rPr>
      </w:pPr>
      <w:r>
        <w:rPr>
          <w:noProof/>
        </w:rPr>
        <w:t>Z</w:t>
      </w:r>
    </w:p>
    <w:p w14:paraId="58DB9D69" w14:textId="77777777" w:rsidR="00CD39ED" w:rsidRDefault="00CD39ED">
      <w:pPr>
        <w:pStyle w:val="Index1"/>
        <w:tabs>
          <w:tab w:val="right" w:leader="dot" w:pos="5030"/>
        </w:tabs>
        <w:rPr>
          <w:noProof/>
        </w:rPr>
      </w:pPr>
      <w:r>
        <w:rPr>
          <w:noProof/>
        </w:rPr>
        <w:t>Zip Code</w:t>
      </w:r>
      <w:r>
        <w:rPr>
          <w:noProof/>
        </w:rPr>
        <w:tab/>
        <w:t>57</w:t>
      </w:r>
    </w:p>
    <w:p w14:paraId="7C32ACC4" w14:textId="77777777" w:rsidR="00CD39ED" w:rsidRDefault="00CD39ED">
      <w:pPr>
        <w:pStyle w:val="Index1"/>
        <w:tabs>
          <w:tab w:val="right" w:leader="dot" w:pos="5030"/>
        </w:tabs>
        <w:rPr>
          <w:noProof/>
        </w:rPr>
      </w:pPr>
      <w:r>
        <w:rPr>
          <w:noProof/>
        </w:rPr>
        <w:t>Zone</w:t>
      </w:r>
      <w:r>
        <w:rPr>
          <w:noProof/>
        </w:rPr>
        <w:tab/>
        <w:t>176, 177</w:t>
      </w:r>
    </w:p>
    <w:p w14:paraId="3F1AE36C" w14:textId="77777777" w:rsidR="00CD39ED" w:rsidRDefault="00CD39ED">
      <w:pPr>
        <w:pStyle w:val="Index1"/>
        <w:tabs>
          <w:tab w:val="right" w:leader="dot" w:pos="5030"/>
        </w:tabs>
        <w:rPr>
          <w:noProof/>
        </w:rPr>
      </w:pPr>
      <w:r>
        <w:rPr>
          <w:noProof/>
        </w:rPr>
        <w:t>zone skipping</w:t>
      </w:r>
      <w:r>
        <w:rPr>
          <w:noProof/>
        </w:rPr>
        <w:tab/>
        <w:t>8</w:t>
      </w:r>
    </w:p>
    <w:p w14:paraId="0F900A3D" w14:textId="77777777" w:rsidR="00CD39ED" w:rsidRDefault="00CD39ED" w:rsidP="00D317D0">
      <w:pPr>
        <w:pStyle w:val="BodyText"/>
        <w:rPr>
          <w:noProof/>
        </w:rPr>
        <w:sectPr w:rsidR="00CD39ED" w:rsidSect="00CD39ED">
          <w:type w:val="continuous"/>
          <w:pgSz w:w="12240" w:h="15840" w:code="1"/>
          <w:pgMar w:top="1080" w:right="720" w:bottom="1080" w:left="720" w:header="720" w:footer="720" w:gutter="0"/>
          <w:pgNumType w:fmt="upperLetter"/>
          <w:cols w:num="2" w:space="720"/>
          <w:docGrid w:linePitch="360"/>
        </w:sectPr>
      </w:pPr>
    </w:p>
    <w:p w14:paraId="109E13BE" w14:textId="77777777" w:rsidR="00AA0011" w:rsidRPr="00D317D0" w:rsidRDefault="00A804C5" w:rsidP="00D317D0">
      <w:pPr>
        <w:pStyle w:val="BodyText"/>
      </w:pPr>
      <w:r>
        <w:fldChar w:fldCharType="end"/>
      </w:r>
    </w:p>
    <w:sectPr w:rsidR="00AA0011" w:rsidRPr="00D317D0" w:rsidSect="00CD39ED">
      <w:type w:val="continuous"/>
      <w:pgSz w:w="12240" w:h="15840" w:code="1"/>
      <w:pgMar w:top="1080" w:right="720" w:bottom="1080" w:left="72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E2CB" w14:textId="77777777" w:rsidR="00080737" w:rsidRDefault="00080737">
      <w:r>
        <w:separator/>
      </w:r>
    </w:p>
  </w:endnote>
  <w:endnote w:type="continuationSeparator" w:id="0">
    <w:p w14:paraId="62429A79" w14:textId="77777777" w:rsidR="00080737" w:rsidRDefault="0008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B" w14:textId="18A0020D" w:rsidR="00235388" w:rsidRPr="0094513E" w:rsidRDefault="00235388" w:rsidP="00A804C5">
    <w:pPr>
      <w:pStyle w:val="Footer"/>
    </w:pPr>
    <w:r>
      <w:t>FAST-16.0-R3</w:t>
    </w:r>
    <w:r w:rsidR="00911024">
      <w:t>5</w:t>
    </w:r>
    <w:r>
      <w:t xml:space="preserve"> Ed.</w:t>
    </w:r>
    <w:r w:rsidR="00911024">
      <w:t>2</w:t>
    </w:r>
    <w:r>
      <w:t xml:space="preserve"> Chg. 0</w:t>
    </w:r>
    <w:r w:rsidRPr="0094513E">
      <w:tab/>
    </w:r>
    <w:r w:rsidR="00911024">
      <w:t>10/21/2016</w:t>
    </w:r>
    <w:r w:rsidRPr="0094513E">
      <w:tab/>
      <w:t xml:space="preserve">Page </w:t>
    </w:r>
    <w:r>
      <w:fldChar w:fldCharType="begin"/>
    </w:r>
    <w:r>
      <w:instrText xml:space="preserve"> PAGE  \* roman  \* MERGEFORMAT </w:instrText>
    </w:r>
    <w:r>
      <w:fldChar w:fldCharType="separate"/>
    </w:r>
    <w:r w:rsidR="00CD39ED">
      <w:rPr>
        <w:noProof/>
      </w:rPr>
      <w:t>xii</w:t>
    </w:r>
    <w:r>
      <w:fldChar w:fldCharType="end"/>
    </w:r>
    <w:r>
      <w:t xml:space="preserve"> of </w:t>
    </w:r>
    <w:r>
      <w:fldChar w:fldCharType="begin"/>
    </w:r>
    <w:r>
      <w:instrText xml:space="preserve"> SECTIONPAGES  \# "0" \* roman  \* MERGEFORMAT </w:instrText>
    </w:r>
    <w:r>
      <w:fldChar w:fldCharType="separate"/>
    </w:r>
    <w:r w:rsidR="00CD39ED">
      <w:rPr>
        <w:noProof/>
      </w:rPr>
      <w:t>xiii</w:t>
    </w:r>
    <w:r>
      <w:fldChar w:fldCharType="end"/>
    </w:r>
  </w:p>
  <w:p w14:paraId="109E13CC" w14:textId="15296DF8" w:rsidR="00235388" w:rsidRPr="00791E13" w:rsidRDefault="00235388" w:rsidP="00E43EBB">
    <w:pPr>
      <w:pStyle w:val="Footer"/>
    </w:pPr>
    <w:r w:rsidRPr="0094513E">
      <w:tab/>
      <w:t xml:space="preserve">Copyright </w:t>
    </w:r>
    <w:r w:rsidRPr="00706AC8">
      <w:rPr>
        <w:vertAlign w:val="superscript"/>
      </w:rPr>
      <w:t>©</w:t>
    </w:r>
    <w:r w:rsidRPr="0094513E">
      <w:t xml:space="preserve"> 201</w:t>
    </w:r>
    <w:r w:rsidR="00911024">
      <w:t>6</w:t>
    </w:r>
    <w:r w:rsidRPr="0094513E">
      <w:t xml:space="preserve"> USPS</w:t>
    </w:r>
    <w:r w:rsidRPr="00706AC8">
      <w:rPr>
        <w:vertAlign w:val="superscript"/>
      </w:rPr>
      <w:t>®</w:t>
    </w:r>
    <w:r w:rsidRPr="0094513E">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13C0" w14:textId="00FD8ACA" w:rsidR="00235388" w:rsidRPr="0094513E" w:rsidRDefault="00235388" w:rsidP="00A804C5">
    <w:pPr>
      <w:pStyle w:val="Footer"/>
    </w:pPr>
    <w:r>
      <w:t>FAST-16.0-R3</w:t>
    </w:r>
    <w:r w:rsidR="00911024">
      <w:t>5</w:t>
    </w:r>
    <w:r>
      <w:t xml:space="preserve"> Ed.</w:t>
    </w:r>
    <w:r w:rsidR="00911024">
      <w:t>2</w:t>
    </w:r>
    <w:r>
      <w:t xml:space="preserve"> Chg. 0</w:t>
    </w:r>
    <w:r w:rsidRPr="0094513E">
      <w:tab/>
    </w:r>
    <w:r w:rsidR="00911024">
      <w:t>10/21/2016</w:t>
    </w:r>
    <w:r w:rsidRPr="0094513E">
      <w:tab/>
      <w:t xml:space="preserve">Page </w:t>
    </w:r>
    <w:r w:rsidRPr="0094513E">
      <w:fldChar w:fldCharType="begin"/>
    </w:r>
    <w:r w:rsidRPr="0094513E">
      <w:instrText xml:space="preserve"> PAGE </w:instrText>
    </w:r>
    <w:r w:rsidRPr="0094513E">
      <w:fldChar w:fldCharType="separate"/>
    </w:r>
    <w:r w:rsidR="00CD39ED">
      <w:rPr>
        <w:noProof/>
      </w:rPr>
      <w:t>9</w:t>
    </w:r>
    <w:r w:rsidRPr="0094513E">
      <w:fldChar w:fldCharType="end"/>
    </w:r>
    <w:r w:rsidRPr="0094513E">
      <w:t xml:space="preserve"> of </w:t>
    </w:r>
    <w:fldSimple w:instr=" SECTIONPAGES  ">
      <w:r w:rsidR="00CD39ED">
        <w:rPr>
          <w:noProof/>
        </w:rPr>
        <w:t>202</w:t>
      </w:r>
    </w:fldSimple>
  </w:p>
  <w:p w14:paraId="1A9B9461" w14:textId="7C44B28D" w:rsidR="00235388" w:rsidRPr="00791E13" w:rsidRDefault="00235388" w:rsidP="00E43EBB">
    <w:pPr>
      <w:pStyle w:val="Footer"/>
    </w:pPr>
    <w:r w:rsidRPr="0094513E">
      <w:tab/>
      <w:t xml:space="preserve">Copyright </w:t>
    </w:r>
    <w:r w:rsidRPr="00706AC8">
      <w:rPr>
        <w:vertAlign w:val="superscript"/>
      </w:rPr>
      <w:t>©</w:t>
    </w:r>
    <w:r w:rsidRPr="0094513E">
      <w:t xml:space="preserve"> 201</w:t>
    </w:r>
    <w:r w:rsidR="00911024">
      <w:t>6</w:t>
    </w:r>
    <w:r w:rsidRPr="0094513E">
      <w:t xml:space="preserve"> USPS</w:t>
    </w:r>
    <w:r w:rsidRPr="00706AC8">
      <w:rPr>
        <w:vertAlign w:val="superscript"/>
      </w:rPr>
      <w:t>®</w:t>
    </w:r>
    <w:r w:rsidRPr="0094513E">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58375" w14:textId="27175CCF" w:rsidR="00235388" w:rsidRPr="0094513E" w:rsidRDefault="00235388" w:rsidP="0093723B">
    <w:pPr>
      <w:pStyle w:val="Footer"/>
    </w:pPr>
    <w:r>
      <w:t>FAST-16.0-R3</w:t>
    </w:r>
    <w:r w:rsidR="00911024">
      <w:t>5 Ed.2</w:t>
    </w:r>
    <w:r>
      <w:t xml:space="preserve"> Chg. 0</w:t>
    </w:r>
    <w:r w:rsidRPr="0094513E">
      <w:tab/>
    </w:r>
    <w:r w:rsidR="00911024">
      <w:t>10/21/2016</w:t>
    </w:r>
    <w:r w:rsidRPr="0094513E">
      <w:tab/>
      <w:t xml:space="preserve">Page </w:t>
    </w:r>
    <w:r>
      <w:fldChar w:fldCharType="begin"/>
    </w:r>
    <w:r>
      <w:instrText xml:space="preserve"> PAGE  \* Arabic  \* MERGEFORMAT </w:instrText>
    </w:r>
    <w:r>
      <w:fldChar w:fldCharType="separate"/>
    </w:r>
    <w:r w:rsidR="00CD39ED">
      <w:rPr>
        <w:noProof/>
      </w:rPr>
      <w:t>1</w:t>
    </w:r>
    <w:r>
      <w:fldChar w:fldCharType="end"/>
    </w:r>
    <w:r>
      <w:t xml:space="preserve"> of 3</w:t>
    </w:r>
  </w:p>
  <w:p w14:paraId="5B81021C" w14:textId="0F1CAA2C" w:rsidR="00235388" w:rsidRPr="00791E13" w:rsidRDefault="00235388" w:rsidP="0093723B">
    <w:pPr>
      <w:pStyle w:val="Footer"/>
    </w:pPr>
    <w:r w:rsidRPr="0094513E">
      <w:tab/>
      <w:t xml:space="preserve">Copyright </w:t>
    </w:r>
    <w:r w:rsidRPr="00706AC8">
      <w:rPr>
        <w:vertAlign w:val="superscript"/>
      </w:rPr>
      <w:t>©</w:t>
    </w:r>
    <w:r w:rsidRPr="0094513E">
      <w:t xml:space="preserve"> 201</w:t>
    </w:r>
    <w:r w:rsidR="00911024">
      <w:t>6</w:t>
    </w:r>
    <w:r w:rsidRPr="0094513E">
      <w:t xml:space="preserve"> USPS</w:t>
    </w:r>
    <w:r w:rsidRPr="00706AC8">
      <w:rPr>
        <w:vertAlign w:val="superscript"/>
      </w:rPr>
      <w:t>®</w:t>
    </w:r>
    <w:r w:rsidRPr="0094513E">
      <w:t>. All Rights Reserved.</w:t>
    </w:r>
  </w:p>
  <w:p w14:paraId="109E13D1" w14:textId="324FD65E" w:rsidR="00235388" w:rsidRPr="00791E13" w:rsidRDefault="00235388" w:rsidP="00A8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94822" w14:textId="77777777" w:rsidR="00080737" w:rsidRDefault="00080737">
      <w:r>
        <w:separator/>
      </w:r>
    </w:p>
  </w:footnote>
  <w:footnote w:type="continuationSeparator" w:id="0">
    <w:p w14:paraId="44B05B1A" w14:textId="77777777" w:rsidR="00080737" w:rsidRDefault="0008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9" w14:textId="00D5C266" w:rsidR="00235388" w:rsidRDefault="00235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A" w14:textId="0DD35739" w:rsidR="00235388" w:rsidRDefault="00235388">
    <w:pPr>
      <w:pStyle w:val="Header"/>
    </w:pPr>
    <w:r>
      <w:t>Mail.XML 16.0</w:t>
    </w:r>
    <w:r w:rsidRPr="000B051C">
      <w:t xml:space="preserve"> Technical Specificatio</w:t>
    </w:r>
    <w:r w:rsidRPr="00F515A9">
      <w:rPr>
        <w:b/>
      </w:rPr>
      <w:t>n</w:t>
    </w:r>
    <w:r>
      <w:t xml:space="preserve"> - FAST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D" w14:textId="1A4915CB" w:rsidR="00235388" w:rsidRDefault="002353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E" w14:textId="5326A618" w:rsidR="00235388" w:rsidRDefault="002353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F" w14:textId="0CBECE20" w:rsidR="00235388" w:rsidRDefault="002353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D2" w14:textId="52138D75" w:rsidR="00235388" w:rsidRDefault="00235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B4470A6"/>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454B34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7CA03E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072A1826"/>
    <w:multiLevelType w:val="multilevel"/>
    <w:tmpl w:val="42589E2A"/>
    <w:styleLink w:val="ANHeadings"/>
    <w:lvl w:ilvl="0">
      <w:start w:val="1"/>
      <w:numFmt w:val="upperLetter"/>
      <w:pStyle w:val="ANHeading2"/>
      <w:suff w:val="space"/>
      <w:lvlText w:val="Appendix %1"/>
      <w:lvlJc w:val="left"/>
      <w:pPr>
        <w:ind w:left="360" w:hanging="360"/>
      </w:pPr>
      <w:rPr>
        <w:rFonts w:hint="default"/>
      </w:rPr>
    </w:lvl>
    <w:lvl w:ilvl="1">
      <w:start w:val="1"/>
      <w:numFmt w:val="decimal"/>
      <w:pStyle w:val="ANHeading2"/>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lowerLetter"/>
      <w:suff w:val="space"/>
      <w:lvlText w:val="(%5)"/>
      <w:lvlJc w:val="left"/>
      <w:pPr>
        <w:ind w:left="360" w:hanging="360"/>
      </w:pPr>
      <w:rPr>
        <w:rFonts w:hint="default"/>
      </w:rPr>
    </w:lvl>
    <w:lvl w:ilvl="5">
      <w:start w:val="1"/>
      <w:numFmt w:val="lowerRoman"/>
      <w:suff w:val="space"/>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 w15:restartNumberingAfterBreak="0">
    <w:nsid w:val="0AF635D5"/>
    <w:multiLevelType w:val="multilevel"/>
    <w:tmpl w:val="16505C1C"/>
    <w:styleLink w:val="Headings"/>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decimal"/>
      <w:suff w:val="space"/>
      <w:lvlText w:val="%1.%2.%3"/>
      <w:lvlJc w:val="left"/>
      <w:pPr>
        <w:ind w:left="432" w:hanging="432"/>
      </w:pPr>
      <w:rPr>
        <w:rFonts w:cs="Times New Roman" w:hint="default"/>
      </w:rPr>
    </w:lvl>
    <w:lvl w:ilvl="3">
      <w:start w:val="1"/>
      <w:numFmt w:val="decimal"/>
      <w:suff w:val="space"/>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5" w15:restartNumberingAfterBreak="0">
    <w:nsid w:val="0C927B89"/>
    <w:multiLevelType w:val="multilevel"/>
    <w:tmpl w:val="B922F992"/>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360" w:hanging="360"/>
      </w:pPr>
      <w:rPr>
        <w:rFonts w:cs="Times New Roman" w:hint="default"/>
      </w:rPr>
    </w:lvl>
    <w:lvl w:ilvl="2">
      <w:start w:val="1"/>
      <w:numFmt w:val="decimal"/>
      <w:pStyle w:val="Heading3"/>
      <w:suff w:val="space"/>
      <w:lvlText w:val="%1.%2.%3"/>
      <w:lvlJc w:val="left"/>
      <w:pPr>
        <w:ind w:left="432" w:hanging="432"/>
      </w:pPr>
      <w:rPr>
        <w:rFonts w:cs="Times New Roman" w:hint="default"/>
      </w:rPr>
    </w:lvl>
    <w:lvl w:ilvl="3">
      <w:start w:val="1"/>
      <w:numFmt w:val="decimal"/>
      <w:pStyle w:val="Heading4"/>
      <w:suff w:val="space"/>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6" w15:restartNumberingAfterBreak="0">
    <w:nsid w:val="15B0336D"/>
    <w:multiLevelType w:val="multilevel"/>
    <w:tmpl w:val="66CAC1F0"/>
    <w:lvl w:ilvl="0">
      <w:start w:val="1"/>
      <w:numFmt w:val="decimal"/>
      <w:pStyle w:val="ReqLevel1"/>
      <w:suff w:val="space"/>
      <w:lvlText w:val="Req. %1."/>
      <w:lvlJc w:val="left"/>
      <w:pPr>
        <w:ind w:left="432" w:firstLine="0"/>
      </w:pPr>
      <w:rPr>
        <w:rFonts w:hint="default"/>
        <w:b/>
        <w:i w:val="0"/>
        <w:color w:val="auto"/>
      </w:rPr>
    </w:lvl>
    <w:lvl w:ilvl="1">
      <w:start w:val="1"/>
      <w:numFmt w:val="decimal"/>
      <w:pStyle w:val="ReqLevel2"/>
      <w:lvlText w:val="Req. %1.%2"/>
      <w:lvlJc w:val="left"/>
      <w:pPr>
        <w:tabs>
          <w:tab w:val="num" w:pos="432"/>
        </w:tabs>
        <w:ind w:left="432" w:firstLine="0"/>
      </w:pPr>
      <w:rPr>
        <w:rFonts w:hint="default"/>
        <w:b/>
        <w:i w:val="0"/>
      </w:rPr>
    </w:lvl>
    <w:lvl w:ilvl="2">
      <w:start w:val="1"/>
      <w:numFmt w:val="decimal"/>
      <w:lvlRestart w:val="1"/>
      <w:pStyle w:val="ReqLevel3"/>
      <w:lvlText w:val="Req. %1.%2.%3"/>
      <w:lvlJc w:val="left"/>
      <w:pPr>
        <w:tabs>
          <w:tab w:val="num" w:pos="432"/>
        </w:tabs>
        <w:ind w:left="432" w:firstLine="0"/>
      </w:pPr>
      <w:rPr>
        <w:rFonts w:hint="default"/>
        <w:b/>
        <w:i w:val="0"/>
      </w:rPr>
    </w:lvl>
    <w:lvl w:ilvl="3">
      <w:start w:val="1"/>
      <w:numFmt w:val="decimal"/>
      <w:lvlText w:val="(%4)"/>
      <w:lvlJc w:val="left"/>
      <w:pPr>
        <w:tabs>
          <w:tab w:val="num" w:pos="432"/>
        </w:tabs>
        <w:ind w:left="432" w:firstLine="0"/>
      </w:pPr>
      <w:rPr>
        <w:rFonts w:hint="default"/>
      </w:rPr>
    </w:lvl>
    <w:lvl w:ilvl="4">
      <w:start w:val="1"/>
      <w:numFmt w:val="lowerLetter"/>
      <w:lvlText w:val="(%5)"/>
      <w:lvlJc w:val="left"/>
      <w:pPr>
        <w:tabs>
          <w:tab w:val="num" w:pos="432"/>
        </w:tabs>
        <w:ind w:left="432" w:firstLine="0"/>
      </w:pPr>
      <w:rPr>
        <w:rFonts w:hint="default"/>
      </w:rPr>
    </w:lvl>
    <w:lvl w:ilvl="5">
      <w:start w:val="1"/>
      <w:numFmt w:val="lowerRoman"/>
      <w:lvlText w:val="(%6)"/>
      <w:lvlJc w:val="left"/>
      <w:pPr>
        <w:tabs>
          <w:tab w:val="num" w:pos="432"/>
        </w:tabs>
        <w:ind w:left="432" w:firstLine="0"/>
      </w:pPr>
      <w:rPr>
        <w:rFonts w:hint="default"/>
      </w:rPr>
    </w:lvl>
    <w:lvl w:ilvl="6">
      <w:start w:val="1"/>
      <w:numFmt w:val="decimal"/>
      <w:lvlText w:val="%7."/>
      <w:lvlJc w:val="left"/>
      <w:pPr>
        <w:tabs>
          <w:tab w:val="num" w:pos="432"/>
        </w:tabs>
        <w:ind w:left="432" w:firstLine="0"/>
      </w:pPr>
      <w:rPr>
        <w:rFonts w:hint="default"/>
      </w:rPr>
    </w:lvl>
    <w:lvl w:ilvl="7">
      <w:start w:val="1"/>
      <w:numFmt w:val="lowerLetter"/>
      <w:lvlText w:val="%8."/>
      <w:lvlJc w:val="left"/>
      <w:pPr>
        <w:tabs>
          <w:tab w:val="num" w:pos="432"/>
        </w:tabs>
        <w:ind w:left="432" w:firstLine="0"/>
      </w:pPr>
      <w:rPr>
        <w:rFonts w:hint="default"/>
      </w:rPr>
    </w:lvl>
    <w:lvl w:ilvl="8">
      <w:start w:val="1"/>
      <w:numFmt w:val="lowerRoman"/>
      <w:lvlText w:val="%9."/>
      <w:lvlJc w:val="left"/>
      <w:pPr>
        <w:tabs>
          <w:tab w:val="num" w:pos="432"/>
        </w:tabs>
        <w:ind w:left="432" w:firstLine="0"/>
      </w:pPr>
      <w:rPr>
        <w:rFonts w:hint="default"/>
      </w:rPr>
    </w:lvl>
  </w:abstractNum>
  <w:abstractNum w:abstractNumId="7" w15:restartNumberingAfterBreak="0">
    <w:nsid w:val="25876444"/>
    <w:multiLevelType w:val="hybridMultilevel"/>
    <w:tmpl w:val="821E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D93C58"/>
    <w:multiLevelType w:val="multilevel"/>
    <w:tmpl w:val="34AC15EC"/>
    <w:lvl w:ilvl="0">
      <w:start w:val="1"/>
      <w:numFmt w:val="bullet"/>
      <w:lvlText w:val=""/>
      <w:lvlJc w:val="left"/>
      <w:pPr>
        <w:ind w:left="720" w:hanging="288"/>
      </w:pPr>
      <w:rPr>
        <w:rFonts w:ascii="Symbol" w:hAnsi="Symbol" w:hint="default"/>
        <w:b w:val="0"/>
        <w:i w:val="0"/>
        <w:sz w:val="20"/>
      </w:rPr>
    </w:lvl>
    <w:lvl w:ilvl="1">
      <w:start w:val="1"/>
      <w:numFmt w:val="bullet"/>
      <w:lvlText w:val="o"/>
      <w:lvlJc w:val="left"/>
      <w:pPr>
        <w:tabs>
          <w:tab w:val="num" w:pos="1440"/>
        </w:tabs>
        <w:ind w:left="1080" w:hanging="288"/>
      </w:pPr>
      <w:rPr>
        <w:rFonts w:ascii="Arial" w:hAnsi="Arial" w:hint="default"/>
        <w:sz w:val="20"/>
      </w:rPr>
    </w:lvl>
    <w:lvl w:ilvl="2">
      <w:start w:val="1"/>
      <w:numFmt w:val="bullet"/>
      <w:lvlText w:val=""/>
      <w:lvlJc w:val="left"/>
      <w:pPr>
        <w:tabs>
          <w:tab w:val="num" w:pos="1800"/>
        </w:tabs>
        <w:ind w:left="1440" w:hanging="288"/>
      </w:pPr>
      <w:rPr>
        <w:rFonts w:ascii="Wingdings" w:hAnsi="Wingdings" w:hint="default"/>
      </w:rPr>
    </w:lvl>
    <w:lvl w:ilvl="3">
      <w:start w:val="1"/>
      <w:numFmt w:val="bullet"/>
      <w:lvlRestart w:val="0"/>
      <w:lvlText w:val=""/>
      <w:lvlJc w:val="left"/>
      <w:pPr>
        <w:tabs>
          <w:tab w:val="num" w:pos="2160"/>
        </w:tabs>
        <w:ind w:left="1800" w:hanging="288"/>
      </w:pPr>
      <w:rPr>
        <w:rFonts w:ascii="Symbol" w:hAnsi="Symbol" w:hint="default"/>
      </w:rPr>
    </w:lvl>
    <w:lvl w:ilvl="4">
      <w:start w:val="1"/>
      <w:numFmt w:val="bullet"/>
      <w:lvlText w:val="o"/>
      <w:lvlJc w:val="left"/>
      <w:pPr>
        <w:tabs>
          <w:tab w:val="num" w:pos="2520"/>
        </w:tabs>
        <w:ind w:left="2160" w:hanging="288"/>
      </w:pPr>
      <w:rPr>
        <w:rFonts w:ascii="Courier New" w:hAnsi="Courier New" w:hint="default"/>
      </w:rPr>
    </w:lvl>
    <w:lvl w:ilvl="5">
      <w:start w:val="1"/>
      <w:numFmt w:val="bullet"/>
      <w:lvlText w:val=""/>
      <w:lvlJc w:val="left"/>
      <w:pPr>
        <w:tabs>
          <w:tab w:val="num" w:pos="2880"/>
        </w:tabs>
        <w:ind w:left="2520" w:hanging="288"/>
      </w:pPr>
      <w:rPr>
        <w:rFonts w:ascii="Wingdings" w:hAnsi="Wingdings" w:hint="default"/>
      </w:rPr>
    </w:lvl>
    <w:lvl w:ilvl="6">
      <w:start w:val="1"/>
      <w:numFmt w:val="bullet"/>
      <w:lvlText w:val=""/>
      <w:lvlJc w:val="left"/>
      <w:pPr>
        <w:tabs>
          <w:tab w:val="num" w:pos="3240"/>
        </w:tabs>
        <w:ind w:left="2880" w:hanging="288"/>
      </w:pPr>
      <w:rPr>
        <w:rFonts w:ascii="Symbol" w:hAnsi="Symbol" w:hint="default"/>
      </w:rPr>
    </w:lvl>
    <w:lvl w:ilvl="7">
      <w:start w:val="1"/>
      <w:numFmt w:val="bullet"/>
      <w:lvlText w:val="o"/>
      <w:lvlJc w:val="left"/>
      <w:pPr>
        <w:tabs>
          <w:tab w:val="num" w:pos="3600"/>
        </w:tabs>
        <w:ind w:left="3240" w:hanging="288"/>
      </w:pPr>
      <w:rPr>
        <w:rFonts w:ascii="Courier New" w:hAnsi="Courier New" w:hint="default"/>
      </w:rPr>
    </w:lvl>
    <w:lvl w:ilvl="8">
      <w:start w:val="1"/>
      <w:numFmt w:val="bullet"/>
      <w:lvlText w:val=""/>
      <w:lvlJc w:val="left"/>
      <w:pPr>
        <w:tabs>
          <w:tab w:val="num" w:pos="3960"/>
        </w:tabs>
        <w:ind w:left="3600" w:hanging="288"/>
      </w:pPr>
      <w:rPr>
        <w:rFonts w:ascii="Wingdings" w:hAnsi="Wingdings" w:hint="default"/>
      </w:rPr>
    </w:lvl>
  </w:abstractNum>
  <w:abstractNum w:abstractNumId="9" w15:restartNumberingAfterBreak="0">
    <w:nsid w:val="35B10975"/>
    <w:multiLevelType w:val="hybridMultilevel"/>
    <w:tmpl w:val="1D3498BE"/>
    <w:lvl w:ilvl="0" w:tplc="2B2A34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272909"/>
    <w:multiLevelType w:val="hybridMultilevel"/>
    <w:tmpl w:val="4ACE2FFE"/>
    <w:lvl w:ilvl="0" w:tplc="91201E5C">
      <w:start w:val="1"/>
      <w:numFmt w:val="decimal"/>
      <w:pStyle w:val="ListParagraph"/>
      <w:suff w:val="space"/>
      <w:lvlText w:val="%1."/>
      <w:lvlJc w:val="left"/>
      <w:pPr>
        <w:ind w:left="720" w:hanging="360"/>
      </w:pPr>
      <w:rPr>
        <w:rFonts w:hint="default"/>
      </w:rPr>
    </w:lvl>
    <w:lvl w:ilvl="1" w:tplc="04090019">
      <w:start w:val="1"/>
      <w:numFmt w:val="lowerLetter"/>
      <w:suff w:val="space"/>
      <w:lvlText w:val="%2."/>
      <w:lvlJc w:val="left"/>
      <w:pPr>
        <w:ind w:left="1080" w:hanging="360"/>
      </w:pPr>
      <w:rPr>
        <w:rFonts w:hint="default"/>
      </w:rPr>
    </w:lvl>
    <w:lvl w:ilvl="2" w:tplc="0409001B">
      <w:start w:val="1"/>
      <w:numFmt w:val="lowerRoman"/>
      <w:suff w:val="space"/>
      <w:lvlText w:val="%3."/>
      <w:lvlJc w:val="right"/>
      <w:pPr>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0F69E0"/>
    <w:multiLevelType w:val="hybridMultilevel"/>
    <w:tmpl w:val="C7208F80"/>
    <w:lvl w:ilvl="0" w:tplc="FFFFFFFF">
      <w:start w:val="1"/>
      <w:numFmt w:val="bullet"/>
      <w:pStyle w:val="List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2E17BA"/>
    <w:multiLevelType w:val="hybridMultilevel"/>
    <w:tmpl w:val="DDBC088A"/>
    <w:lvl w:ilvl="0" w:tplc="259C23B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1D02C0"/>
    <w:multiLevelType w:val="multilevel"/>
    <w:tmpl w:val="A4FE0EF6"/>
    <w:styleLink w:val="StepNumbers"/>
    <w:lvl w:ilvl="0">
      <w:start w:val="1"/>
      <w:numFmt w:val="decimal"/>
      <w:suff w:val="space"/>
      <w:lvlText w:val="%1. "/>
      <w:lvlJc w:val="left"/>
      <w:pPr>
        <w:ind w:left="720" w:hanging="360"/>
      </w:pPr>
      <w:rPr>
        <w:rFonts w:cs="Times New Roman" w:hint="default"/>
      </w:rPr>
    </w:lvl>
    <w:lvl w:ilvl="1">
      <w:start w:val="1"/>
      <w:numFmt w:val="lowerLetter"/>
      <w:suff w:val="space"/>
      <w:lvlText w:val="%2. "/>
      <w:lvlJc w:val="left"/>
      <w:pPr>
        <w:ind w:left="1080" w:hanging="360"/>
      </w:pPr>
      <w:rPr>
        <w:rFonts w:cs="Times New Roman" w:hint="default"/>
      </w:rPr>
    </w:lvl>
    <w:lvl w:ilvl="2">
      <w:start w:val="1"/>
      <w:numFmt w:val="lowerRoman"/>
      <w:suff w:val="space"/>
      <w:lvlText w:val="%3. "/>
      <w:lvlJc w:val="left"/>
      <w:pPr>
        <w:ind w:left="1440" w:hanging="360"/>
      </w:pPr>
      <w:rPr>
        <w:rFonts w:cs="Times New Roman" w:hint="default"/>
      </w:rPr>
    </w:lvl>
    <w:lvl w:ilvl="3">
      <w:start w:val="1"/>
      <w:numFmt w:val="decimal"/>
      <w:suff w:val="space"/>
      <w:lvlText w:val="%4)"/>
      <w:lvlJc w:val="left"/>
      <w:pPr>
        <w:ind w:left="1800" w:hanging="360"/>
      </w:pPr>
      <w:rPr>
        <w:rFonts w:cs="Times New Roman" w:hint="default"/>
      </w:rPr>
    </w:lvl>
    <w:lvl w:ilvl="4">
      <w:start w:val="1"/>
      <w:numFmt w:val="lowerLetter"/>
      <w:suff w:val="space"/>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4" w15:restartNumberingAfterBreak="0">
    <w:nsid w:val="46305E2D"/>
    <w:multiLevelType w:val="multilevel"/>
    <w:tmpl w:val="1AACBCC0"/>
    <w:styleLink w:val="ApdxHeading"/>
    <w:lvl w:ilvl="0">
      <w:start w:val="1"/>
      <w:numFmt w:val="upperLetter"/>
      <w:suff w:val="space"/>
      <w:lvlText w:val="Appendix - %1"/>
      <w:lvlJc w:val="left"/>
      <w:pPr>
        <w:ind w:left="360" w:hanging="360"/>
      </w:pPr>
      <w:rPr>
        <w:rFonts w:hint="default"/>
      </w:rPr>
    </w:lvl>
    <w:lvl w:ilvl="1">
      <w:start w:val="1"/>
      <w:numFmt w:val="decimal"/>
      <w:suff w:val="space"/>
      <w:lvlText w:val="A-%1.%2"/>
      <w:lvlJc w:val="left"/>
      <w:pPr>
        <w:ind w:left="576" w:hanging="360"/>
      </w:pPr>
      <w:rPr>
        <w:rFonts w:hint="default"/>
      </w:rPr>
    </w:lvl>
    <w:lvl w:ilvl="2">
      <w:start w:val="1"/>
      <w:numFmt w:val="decimal"/>
      <w:suff w:val="space"/>
      <w:lvlText w:val="A-%1.%2.%3"/>
      <w:lvlJc w:val="left"/>
      <w:pPr>
        <w:ind w:left="792" w:hanging="360"/>
      </w:pPr>
      <w:rPr>
        <w:rFonts w:hint="default"/>
      </w:rPr>
    </w:lvl>
    <w:lvl w:ilvl="3">
      <w:start w:val="1"/>
      <w:numFmt w:val="decimal"/>
      <w:lvlText w:val="(%4)"/>
      <w:lvlJc w:val="left"/>
      <w:pPr>
        <w:ind w:left="1008" w:hanging="360"/>
      </w:pPr>
      <w:rPr>
        <w:rFonts w:hint="default"/>
      </w:rPr>
    </w:lvl>
    <w:lvl w:ilvl="4">
      <w:start w:val="1"/>
      <w:numFmt w:val="lowerLetter"/>
      <w:lvlText w:val="(%5)"/>
      <w:lvlJc w:val="left"/>
      <w:pPr>
        <w:ind w:left="1224"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656" w:hanging="360"/>
      </w:pPr>
      <w:rPr>
        <w:rFonts w:hint="default"/>
      </w:rPr>
    </w:lvl>
    <w:lvl w:ilvl="7">
      <w:start w:val="1"/>
      <w:numFmt w:val="lowerLetter"/>
      <w:lvlText w:val="%8."/>
      <w:lvlJc w:val="left"/>
      <w:pPr>
        <w:ind w:left="1872" w:hanging="360"/>
      </w:pPr>
      <w:rPr>
        <w:rFonts w:hint="default"/>
      </w:rPr>
    </w:lvl>
    <w:lvl w:ilvl="8">
      <w:start w:val="1"/>
      <w:numFmt w:val="lowerRoman"/>
      <w:lvlText w:val="%9."/>
      <w:lvlJc w:val="left"/>
      <w:pPr>
        <w:ind w:left="2088" w:hanging="360"/>
      </w:pPr>
      <w:rPr>
        <w:rFonts w:hint="default"/>
      </w:rPr>
    </w:lvl>
  </w:abstractNum>
  <w:abstractNum w:abstractNumId="15" w15:restartNumberingAfterBreak="0">
    <w:nsid w:val="49DB2DE7"/>
    <w:multiLevelType w:val="hybridMultilevel"/>
    <w:tmpl w:val="642445EE"/>
    <w:lvl w:ilvl="0" w:tplc="136424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D524F1"/>
    <w:multiLevelType w:val="hybridMultilevel"/>
    <w:tmpl w:val="F93642CA"/>
    <w:lvl w:ilvl="0" w:tplc="99BC44CC">
      <w:start w:val="1"/>
      <w:numFmt w:val="bullet"/>
      <w:pStyle w:val="TableBullet"/>
      <w:suff w:val="space"/>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3710A"/>
    <w:multiLevelType w:val="multilevel"/>
    <w:tmpl w:val="66CAC1F0"/>
    <w:styleLink w:val="Requirements"/>
    <w:lvl w:ilvl="0">
      <w:start w:val="1"/>
      <w:numFmt w:val="decimal"/>
      <w:suff w:val="space"/>
      <w:lvlText w:val="Req. %1."/>
      <w:lvlJc w:val="left"/>
      <w:pPr>
        <w:ind w:left="432" w:firstLine="0"/>
      </w:pPr>
      <w:rPr>
        <w:rFonts w:hint="default"/>
        <w:b/>
        <w:i w:val="0"/>
        <w:color w:val="auto"/>
      </w:rPr>
    </w:lvl>
    <w:lvl w:ilvl="1">
      <w:start w:val="1"/>
      <w:numFmt w:val="decimal"/>
      <w:lvlText w:val="Req. %1.%2"/>
      <w:lvlJc w:val="left"/>
      <w:pPr>
        <w:tabs>
          <w:tab w:val="num" w:pos="432"/>
        </w:tabs>
        <w:ind w:left="432" w:firstLine="0"/>
      </w:pPr>
      <w:rPr>
        <w:rFonts w:hint="default"/>
        <w:b/>
        <w:i w:val="0"/>
      </w:rPr>
    </w:lvl>
    <w:lvl w:ilvl="2">
      <w:start w:val="1"/>
      <w:numFmt w:val="decimal"/>
      <w:lvlRestart w:val="1"/>
      <w:lvlText w:val="Req. %1.%2.%3"/>
      <w:lvlJc w:val="left"/>
      <w:pPr>
        <w:tabs>
          <w:tab w:val="num" w:pos="432"/>
        </w:tabs>
        <w:ind w:left="432" w:firstLine="0"/>
      </w:pPr>
      <w:rPr>
        <w:rFonts w:hint="default"/>
        <w:b/>
        <w:i w:val="0"/>
      </w:rPr>
    </w:lvl>
    <w:lvl w:ilvl="3">
      <w:start w:val="1"/>
      <w:numFmt w:val="decimal"/>
      <w:lvlText w:val="(%4)"/>
      <w:lvlJc w:val="left"/>
      <w:pPr>
        <w:tabs>
          <w:tab w:val="num" w:pos="432"/>
        </w:tabs>
        <w:ind w:left="432" w:firstLine="0"/>
      </w:pPr>
      <w:rPr>
        <w:rFonts w:hint="default"/>
      </w:rPr>
    </w:lvl>
    <w:lvl w:ilvl="4">
      <w:start w:val="1"/>
      <w:numFmt w:val="lowerLetter"/>
      <w:lvlText w:val="(%5)"/>
      <w:lvlJc w:val="left"/>
      <w:pPr>
        <w:tabs>
          <w:tab w:val="num" w:pos="432"/>
        </w:tabs>
        <w:ind w:left="432" w:firstLine="0"/>
      </w:pPr>
      <w:rPr>
        <w:rFonts w:hint="default"/>
      </w:rPr>
    </w:lvl>
    <w:lvl w:ilvl="5">
      <w:start w:val="1"/>
      <w:numFmt w:val="lowerRoman"/>
      <w:lvlText w:val="(%6)"/>
      <w:lvlJc w:val="left"/>
      <w:pPr>
        <w:tabs>
          <w:tab w:val="num" w:pos="432"/>
        </w:tabs>
        <w:ind w:left="432" w:firstLine="0"/>
      </w:pPr>
      <w:rPr>
        <w:rFonts w:hint="default"/>
      </w:rPr>
    </w:lvl>
    <w:lvl w:ilvl="6">
      <w:start w:val="1"/>
      <w:numFmt w:val="decimal"/>
      <w:lvlText w:val="%7."/>
      <w:lvlJc w:val="left"/>
      <w:pPr>
        <w:tabs>
          <w:tab w:val="num" w:pos="432"/>
        </w:tabs>
        <w:ind w:left="432" w:firstLine="0"/>
      </w:pPr>
      <w:rPr>
        <w:rFonts w:hint="default"/>
      </w:rPr>
    </w:lvl>
    <w:lvl w:ilvl="7">
      <w:start w:val="1"/>
      <w:numFmt w:val="lowerLetter"/>
      <w:lvlText w:val="%8."/>
      <w:lvlJc w:val="left"/>
      <w:pPr>
        <w:tabs>
          <w:tab w:val="num" w:pos="432"/>
        </w:tabs>
        <w:ind w:left="432" w:firstLine="0"/>
      </w:pPr>
      <w:rPr>
        <w:rFonts w:hint="default"/>
      </w:rPr>
    </w:lvl>
    <w:lvl w:ilvl="8">
      <w:start w:val="1"/>
      <w:numFmt w:val="lowerRoman"/>
      <w:lvlText w:val="%9."/>
      <w:lvlJc w:val="left"/>
      <w:pPr>
        <w:tabs>
          <w:tab w:val="num" w:pos="432"/>
        </w:tabs>
        <w:ind w:left="432" w:firstLine="0"/>
      </w:pPr>
      <w:rPr>
        <w:rFonts w:hint="default"/>
      </w:rPr>
    </w:lvl>
  </w:abstractNum>
  <w:abstractNum w:abstractNumId="18" w15:restartNumberingAfterBreak="0">
    <w:nsid w:val="59C94235"/>
    <w:multiLevelType w:val="multilevel"/>
    <w:tmpl w:val="30965BF4"/>
    <w:styleLink w:val="Bullets"/>
    <w:lvl w:ilvl="0">
      <w:start w:val="1"/>
      <w:numFmt w:val="bullet"/>
      <w:lvlText w:val=""/>
      <w:lvlJc w:val="left"/>
      <w:pPr>
        <w:tabs>
          <w:tab w:val="num" w:pos="432"/>
        </w:tabs>
        <w:ind w:left="432" w:hanging="144"/>
      </w:pPr>
      <w:rPr>
        <w:rFonts w:ascii="Symbol" w:hAnsi="Symbol" w:hint="default"/>
        <w:b w:val="0"/>
        <w:i w:val="0"/>
        <w:sz w:val="20"/>
      </w:rPr>
    </w:lvl>
    <w:lvl w:ilvl="1">
      <w:start w:val="1"/>
      <w:numFmt w:val="bullet"/>
      <w:lvlText w:val="o"/>
      <w:lvlJc w:val="left"/>
      <w:pPr>
        <w:ind w:left="1008" w:hanging="288"/>
      </w:pPr>
      <w:rPr>
        <w:rFonts w:ascii="Arial" w:hAnsi="Arial" w:hint="default"/>
        <w:sz w:val="20"/>
      </w:rPr>
    </w:lvl>
    <w:lvl w:ilvl="2">
      <w:start w:val="1"/>
      <w:numFmt w:val="bullet"/>
      <w:lvlText w:val=""/>
      <w:lvlJc w:val="left"/>
      <w:pPr>
        <w:ind w:left="1440" w:hanging="432"/>
      </w:pPr>
      <w:rPr>
        <w:rFonts w:ascii="Wingdings" w:hAnsi="Wingdings" w:hint="default"/>
      </w:rPr>
    </w:lvl>
    <w:lvl w:ilvl="3">
      <w:start w:val="1"/>
      <w:numFmt w:val="bullet"/>
      <w:lvlRestart w:val="0"/>
      <w:lvlText w:val=""/>
      <w:lvlJc w:val="left"/>
      <w:pPr>
        <w:ind w:left="3298" w:hanging="360"/>
      </w:pPr>
      <w:rPr>
        <w:rFonts w:ascii="Symbol" w:hAnsi="Symbol" w:hint="default"/>
      </w:rPr>
    </w:lvl>
    <w:lvl w:ilvl="4">
      <w:start w:val="1"/>
      <w:numFmt w:val="bullet"/>
      <w:lvlText w:val="o"/>
      <w:lvlJc w:val="left"/>
      <w:pPr>
        <w:ind w:left="4018" w:hanging="360"/>
      </w:pPr>
      <w:rPr>
        <w:rFonts w:ascii="Courier New" w:hAnsi="Courier New" w:hint="default"/>
      </w:rPr>
    </w:lvl>
    <w:lvl w:ilvl="5">
      <w:start w:val="1"/>
      <w:numFmt w:val="bullet"/>
      <w:lvlText w:val=""/>
      <w:lvlJc w:val="left"/>
      <w:pPr>
        <w:ind w:left="4738" w:hanging="360"/>
      </w:pPr>
      <w:rPr>
        <w:rFonts w:ascii="Wingdings" w:hAnsi="Wingdings" w:hint="default"/>
      </w:rPr>
    </w:lvl>
    <w:lvl w:ilvl="6">
      <w:start w:val="1"/>
      <w:numFmt w:val="bullet"/>
      <w:lvlText w:val=""/>
      <w:lvlJc w:val="left"/>
      <w:pPr>
        <w:ind w:left="5458" w:hanging="360"/>
      </w:pPr>
      <w:rPr>
        <w:rFonts w:ascii="Symbol" w:hAnsi="Symbol" w:hint="default"/>
      </w:rPr>
    </w:lvl>
    <w:lvl w:ilvl="7">
      <w:start w:val="1"/>
      <w:numFmt w:val="bullet"/>
      <w:lvlText w:val="o"/>
      <w:lvlJc w:val="left"/>
      <w:pPr>
        <w:ind w:left="6178" w:hanging="360"/>
      </w:pPr>
      <w:rPr>
        <w:rFonts w:ascii="Courier New" w:hAnsi="Courier New" w:hint="default"/>
      </w:rPr>
    </w:lvl>
    <w:lvl w:ilvl="8">
      <w:start w:val="1"/>
      <w:numFmt w:val="bullet"/>
      <w:lvlText w:val=""/>
      <w:lvlJc w:val="left"/>
      <w:pPr>
        <w:ind w:left="6898" w:hanging="360"/>
      </w:pPr>
      <w:rPr>
        <w:rFonts w:ascii="Wingdings" w:hAnsi="Wingdings" w:hint="default"/>
      </w:rPr>
    </w:lvl>
  </w:abstractNum>
  <w:abstractNum w:abstractNumId="19" w15:restartNumberingAfterBreak="0">
    <w:nsid w:val="5DC80059"/>
    <w:multiLevelType w:val="multilevel"/>
    <w:tmpl w:val="44805DE4"/>
    <w:lvl w:ilvl="0">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left"/>
      <w:pPr>
        <w:tabs>
          <w:tab w:val="num" w:pos="1872"/>
        </w:tabs>
        <w:ind w:left="1800" w:hanging="360"/>
      </w:pPr>
      <w:rPr>
        <w:rFonts w:hint="default"/>
      </w:rPr>
    </w:lvl>
    <w:lvl w:ilvl="3">
      <w:start w:val="1"/>
      <w:numFmt w:val="decimal"/>
      <w:lvlText w:val="%4)"/>
      <w:lvlJc w:val="left"/>
      <w:pPr>
        <w:tabs>
          <w:tab w:val="num" w:pos="2592"/>
        </w:tabs>
        <w:ind w:left="2160" w:hanging="360"/>
      </w:pPr>
      <w:rPr>
        <w:rFonts w:hint="default"/>
      </w:rPr>
    </w:lvl>
    <w:lvl w:ilvl="4">
      <w:start w:val="1"/>
      <w:numFmt w:val="lowerLetter"/>
      <w:lvlText w:val="%5)"/>
      <w:lvlJc w:val="left"/>
      <w:pPr>
        <w:tabs>
          <w:tab w:val="num" w:pos="3312"/>
        </w:tabs>
        <w:ind w:left="2520" w:hanging="360"/>
      </w:pPr>
      <w:rPr>
        <w:rFonts w:hint="default"/>
      </w:rPr>
    </w:lvl>
    <w:lvl w:ilvl="5">
      <w:start w:val="1"/>
      <w:numFmt w:val="lowerRoman"/>
      <w:lvlText w:val="%6)"/>
      <w:lvlJc w:val="left"/>
      <w:pPr>
        <w:tabs>
          <w:tab w:val="num" w:pos="4032"/>
        </w:tabs>
        <w:ind w:left="2880" w:hanging="360"/>
      </w:pPr>
      <w:rPr>
        <w:rFonts w:hint="default"/>
      </w:rPr>
    </w:lvl>
    <w:lvl w:ilvl="6">
      <w:start w:val="1"/>
      <w:numFmt w:val="decimal"/>
      <w:lvlText w:val="(%7)"/>
      <w:lvlJc w:val="left"/>
      <w:pPr>
        <w:tabs>
          <w:tab w:val="num" w:pos="4752"/>
        </w:tabs>
        <w:ind w:left="3240" w:hanging="360"/>
      </w:pPr>
      <w:rPr>
        <w:rFonts w:hint="default"/>
      </w:rPr>
    </w:lvl>
    <w:lvl w:ilvl="7">
      <w:start w:val="1"/>
      <w:numFmt w:val="lowerLetter"/>
      <w:lvlText w:val="(%8)"/>
      <w:lvlJc w:val="left"/>
      <w:pPr>
        <w:tabs>
          <w:tab w:val="num" w:pos="5472"/>
        </w:tabs>
        <w:ind w:left="3600" w:hanging="360"/>
      </w:pPr>
      <w:rPr>
        <w:rFonts w:hint="default"/>
      </w:rPr>
    </w:lvl>
    <w:lvl w:ilvl="8">
      <w:start w:val="1"/>
      <w:numFmt w:val="lowerRoman"/>
      <w:lvlText w:val="(%9)"/>
      <w:lvlJc w:val="left"/>
      <w:pPr>
        <w:tabs>
          <w:tab w:val="num" w:pos="6192"/>
        </w:tabs>
        <w:ind w:left="3960" w:hanging="360"/>
      </w:pPr>
      <w:rPr>
        <w:rFonts w:hint="default"/>
      </w:rPr>
    </w:lvl>
  </w:abstractNum>
  <w:abstractNum w:abstractNumId="20" w15:restartNumberingAfterBreak="0">
    <w:nsid w:val="65BD5977"/>
    <w:multiLevelType w:val="multilevel"/>
    <w:tmpl w:val="3DE620F8"/>
    <w:lvl w:ilvl="0">
      <w:start w:val="1"/>
      <w:numFmt w:val="upperLetter"/>
      <w:pStyle w:val="ApdxHeading1"/>
      <w:suff w:val="space"/>
      <w:lvlText w:val="Appendix-%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1" w15:restartNumberingAfterBreak="0">
    <w:nsid w:val="7A903FE2"/>
    <w:multiLevelType w:val="hybridMultilevel"/>
    <w:tmpl w:val="9892BDF6"/>
    <w:lvl w:ilvl="0" w:tplc="3B4AFB58">
      <w:start w:val="1"/>
      <w:numFmt w:val="bullet"/>
      <w:pStyle w:val="Bullet"/>
      <w:lvlText w:val=""/>
      <w:lvlJc w:val="left"/>
      <w:pPr>
        <w:ind w:left="72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44D9"/>
    <w:multiLevelType w:val="hybridMultilevel"/>
    <w:tmpl w:val="06763454"/>
    <w:lvl w:ilvl="0" w:tplc="15C6C9E0">
      <w:start w:val="1"/>
      <w:numFmt w:val="bullet"/>
      <w:lvlText w:val=""/>
      <w:lvlJc w:val="left"/>
      <w:pPr>
        <w:tabs>
          <w:tab w:val="num" w:pos="795"/>
        </w:tabs>
        <w:ind w:left="795" w:hanging="360"/>
      </w:pPr>
      <w:rPr>
        <w:rFonts w:ascii="Symbol" w:hAnsi="Symbol" w:hint="default"/>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1"/>
  </w:num>
  <w:num w:numId="3">
    <w:abstractNumId w:val="11"/>
  </w:num>
  <w:num w:numId="4">
    <w:abstractNumId w:val="22"/>
  </w:num>
  <w:num w:numId="5">
    <w:abstractNumId w:val="9"/>
  </w:num>
  <w:num w:numId="6">
    <w:abstractNumId w:val="0"/>
  </w:num>
  <w:num w:numId="7">
    <w:abstractNumId w:val="18"/>
  </w:num>
  <w:num w:numId="8">
    <w:abstractNumId w:val="19"/>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4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17"/>
  </w:num>
  <w:num w:numId="21">
    <w:abstractNumId w:val="16"/>
  </w:num>
  <w:num w:numId="22">
    <w:abstractNumId w:val="6"/>
  </w:num>
  <w:num w:numId="23">
    <w:abstractNumId w:val="3"/>
  </w:num>
  <w:num w:numId="24">
    <w:abstractNumId w:val="5"/>
  </w:num>
  <w:num w:numId="25">
    <w:abstractNumId w:val="10"/>
  </w:num>
  <w:num w:numId="26">
    <w:abstractNumId w:val="13"/>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5"/>
  </w:num>
  <w:num w:numId="31">
    <w:abstractNumId w:val="21"/>
  </w:num>
  <w:num w:numId="32">
    <w:abstractNumId w:val="4"/>
  </w:num>
  <w:num w:numId="33">
    <w:abstractNumId w:val="10"/>
  </w:num>
  <w:num w:numId="34">
    <w:abstractNumId w:val="21"/>
  </w:num>
  <w:num w:numId="35">
    <w:abstractNumId w:val="12"/>
  </w:num>
  <w:num w:numId="36">
    <w:abstractNumId w:val="21"/>
  </w:num>
  <w:num w:numId="37">
    <w:abstractNumId w:val="5"/>
  </w:num>
  <w:num w:numId="38">
    <w:abstractNumId w:val="5"/>
  </w:num>
  <w:num w:numId="39">
    <w:abstractNumId w:val="7"/>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3E"/>
    <w:rsid w:val="00003762"/>
    <w:rsid w:val="00004281"/>
    <w:rsid w:val="00004546"/>
    <w:rsid w:val="00004B63"/>
    <w:rsid w:val="0001234F"/>
    <w:rsid w:val="00017A1E"/>
    <w:rsid w:val="00021077"/>
    <w:rsid w:val="000224B2"/>
    <w:rsid w:val="00023038"/>
    <w:rsid w:val="00026D17"/>
    <w:rsid w:val="000301C3"/>
    <w:rsid w:val="000336DA"/>
    <w:rsid w:val="00034F66"/>
    <w:rsid w:val="00034F84"/>
    <w:rsid w:val="000416AD"/>
    <w:rsid w:val="000444B6"/>
    <w:rsid w:val="00046788"/>
    <w:rsid w:val="00054B52"/>
    <w:rsid w:val="000558F7"/>
    <w:rsid w:val="00055D53"/>
    <w:rsid w:val="00061AAA"/>
    <w:rsid w:val="00062A96"/>
    <w:rsid w:val="0006314C"/>
    <w:rsid w:val="000712BB"/>
    <w:rsid w:val="00074EC6"/>
    <w:rsid w:val="00076918"/>
    <w:rsid w:val="00077140"/>
    <w:rsid w:val="00077462"/>
    <w:rsid w:val="00080737"/>
    <w:rsid w:val="000862F3"/>
    <w:rsid w:val="00093409"/>
    <w:rsid w:val="00093EE7"/>
    <w:rsid w:val="00094F08"/>
    <w:rsid w:val="000A028A"/>
    <w:rsid w:val="000A0DE8"/>
    <w:rsid w:val="000A133F"/>
    <w:rsid w:val="000A5B3E"/>
    <w:rsid w:val="000B2917"/>
    <w:rsid w:val="000B48A3"/>
    <w:rsid w:val="000B777A"/>
    <w:rsid w:val="000C19FD"/>
    <w:rsid w:val="000C3C13"/>
    <w:rsid w:val="000C4471"/>
    <w:rsid w:val="000C4C81"/>
    <w:rsid w:val="000C5116"/>
    <w:rsid w:val="000C7B91"/>
    <w:rsid w:val="000D13F8"/>
    <w:rsid w:val="000D2461"/>
    <w:rsid w:val="000D269B"/>
    <w:rsid w:val="000E0043"/>
    <w:rsid w:val="000E26F9"/>
    <w:rsid w:val="000E457B"/>
    <w:rsid w:val="000E6FE0"/>
    <w:rsid w:val="000F1CCA"/>
    <w:rsid w:val="000F2904"/>
    <w:rsid w:val="000F32A4"/>
    <w:rsid w:val="000F3477"/>
    <w:rsid w:val="000F3E6E"/>
    <w:rsid w:val="000F6295"/>
    <w:rsid w:val="001005DA"/>
    <w:rsid w:val="001007C4"/>
    <w:rsid w:val="001010D2"/>
    <w:rsid w:val="001049A4"/>
    <w:rsid w:val="00104C56"/>
    <w:rsid w:val="00104DA7"/>
    <w:rsid w:val="001079B1"/>
    <w:rsid w:val="00107C30"/>
    <w:rsid w:val="00112C9F"/>
    <w:rsid w:val="00113291"/>
    <w:rsid w:val="0011377D"/>
    <w:rsid w:val="00114260"/>
    <w:rsid w:val="00117177"/>
    <w:rsid w:val="00120459"/>
    <w:rsid w:val="00121103"/>
    <w:rsid w:val="001223E7"/>
    <w:rsid w:val="0012254F"/>
    <w:rsid w:val="00124B1D"/>
    <w:rsid w:val="0012504A"/>
    <w:rsid w:val="001338C2"/>
    <w:rsid w:val="00135140"/>
    <w:rsid w:val="00136156"/>
    <w:rsid w:val="00137026"/>
    <w:rsid w:val="001373F6"/>
    <w:rsid w:val="00140B3A"/>
    <w:rsid w:val="001449B8"/>
    <w:rsid w:val="001466F7"/>
    <w:rsid w:val="001500FB"/>
    <w:rsid w:val="00153CCA"/>
    <w:rsid w:val="00157F44"/>
    <w:rsid w:val="001612C4"/>
    <w:rsid w:val="0016321C"/>
    <w:rsid w:val="00166A2B"/>
    <w:rsid w:val="00166F70"/>
    <w:rsid w:val="00167EF0"/>
    <w:rsid w:val="001709B2"/>
    <w:rsid w:val="0017657C"/>
    <w:rsid w:val="00177F5F"/>
    <w:rsid w:val="0018175C"/>
    <w:rsid w:val="00184DCC"/>
    <w:rsid w:val="00185BD6"/>
    <w:rsid w:val="00186476"/>
    <w:rsid w:val="00192B7C"/>
    <w:rsid w:val="0019570A"/>
    <w:rsid w:val="00196127"/>
    <w:rsid w:val="001A0F89"/>
    <w:rsid w:val="001A4A64"/>
    <w:rsid w:val="001A5939"/>
    <w:rsid w:val="001A6F56"/>
    <w:rsid w:val="001A7264"/>
    <w:rsid w:val="001B1EB8"/>
    <w:rsid w:val="001B2D26"/>
    <w:rsid w:val="001B30AD"/>
    <w:rsid w:val="001B411F"/>
    <w:rsid w:val="001B4449"/>
    <w:rsid w:val="001B501A"/>
    <w:rsid w:val="001B6A5A"/>
    <w:rsid w:val="001C3B6A"/>
    <w:rsid w:val="001C5E30"/>
    <w:rsid w:val="001D196F"/>
    <w:rsid w:val="001D2504"/>
    <w:rsid w:val="001D3D81"/>
    <w:rsid w:val="001E05B4"/>
    <w:rsid w:val="001E4E52"/>
    <w:rsid w:val="001E56F8"/>
    <w:rsid w:val="001E7590"/>
    <w:rsid w:val="001F3454"/>
    <w:rsid w:val="001F4FF4"/>
    <w:rsid w:val="001F7C7C"/>
    <w:rsid w:val="002001DC"/>
    <w:rsid w:val="00203571"/>
    <w:rsid w:val="00212841"/>
    <w:rsid w:val="00215CAA"/>
    <w:rsid w:val="002172D1"/>
    <w:rsid w:val="00220863"/>
    <w:rsid w:val="00225475"/>
    <w:rsid w:val="0022776A"/>
    <w:rsid w:val="00227F00"/>
    <w:rsid w:val="00231D87"/>
    <w:rsid w:val="00235177"/>
    <w:rsid w:val="00235388"/>
    <w:rsid w:val="002372C4"/>
    <w:rsid w:val="00237A5B"/>
    <w:rsid w:val="00240068"/>
    <w:rsid w:val="002420E9"/>
    <w:rsid w:val="00243A69"/>
    <w:rsid w:val="00245F82"/>
    <w:rsid w:val="00247C4B"/>
    <w:rsid w:val="002500CC"/>
    <w:rsid w:val="0025014B"/>
    <w:rsid w:val="002509E2"/>
    <w:rsid w:val="002520C0"/>
    <w:rsid w:val="00254E01"/>
    <w:rsid w:val="002559D0"/>
    <w:rsid w:val="00256618"/>
    <w:rsid w:val="002568B4"/>
    <w:rsid w:val="00257291"/>
    <w:rsid w:val="00260846"/>
    <w:rsid w:val="0026106B"/>
    <w:rsid w:val="00261A1E"/>
    <w:rsid w:val="002637FB"/>
    <w:rsid w:val="00264B65"/>
    <w:rsid w:val="002701AA"/>
    <w:rsid w:val="002707E6"/>
    <w:rsid w:val="00276123"/>
    <w:rsid w:val="00276F51"/>
    <w:rsid w:val="00277562"/>
    <w:rsid w:val="00286571"/>
    <w:rsid w:val="00290A45"/>
    <w:rsid w:val="002927DF"/>
    <w:rsid w:val="00294406"/>
    <w:rsid w:val="00294B44"/>
    <w:rsid w:val="002957B5"/>
    <w:rsid w:val="00297089"/>
    <w:rsid w:val="002A0530"/>
    <w:rsid w:val="002A0C37"/>
    <w:rsid w:val="002A1D82"/>
    <w:rsid w:val="002A4910"/>
    <w:rsid w:val="002A7CC0"/>
    <w:rsid w:val="002B5959"/>
    <w:rsid w:val="002B595D"/>
    <w:rsid w:val="002B5A6E"/>
    <w:rsid w:val="002B68A3"/>
    <w:rsid w:val="002C0C19"/>
    <w:rsid w:val="002C3A54"/>
    <w:rsid w:val="002C3D28"/>
    <w:rsid w:val="002D05A0"/>
    <w:rsid w:val="002D09B1"/>
    <w:rsid w:val="002D1C97"/>
    <w:rsid w:val="002D30CE"/>
    <w:rsid w:val="002D58E5"/>
    <w:rsid w:val="002D5E50"/>
    <w:rsid w:val="002D74A3"/>
    <w:rsid w:val="002E2FDA"/>
    <w:rsid w:val="002E4EFF"/>
    <w:rsid w:val="002F1A43"/>
    <w:rsid w:val="002F205B"/>
    <w:rsid w:val="002F6BA3"/>
    <w:rsid w:val="00303515"/>
    <w:rsid w:val="00303861"/>
    <w:rsid w:val="0030403D"/>
    <w:rsid w:val="003042D0"/>
    <w:rsid w:val="003050B8"/>
    <w:rsid w:val="003060FF"/>
    <w:rsid w:val="00312BB1"/>
    <w:rsid w:val="003145D8"/>
    <w:rsid w:val="003147CA"/>
    <w:rsid w:val="00315208"/>
    <w:rsid w:val="00316CB6"/>
    <w:rsid w:val="00321161"/>
    <w:rsid w:val="0032185F"/>
    <w:rsid w:val="003222FE"/>
    <w:rsid w:val="00325BB6"/>
    <w:rsid w:val="00332E24"/>
    <w:rsid w:val="0033441D"/>
    <w:rsid w:val="003355E8"/>
    <w:rsid w:val="00337DD2"/>
    <w:rsid w:val="00341F38"/>
    <w:rsid w:val="00345925"/>
    <w:rsid w:val="003464F0"/>
    <w:rsid w:val="003468D0"/>
    <w:rsid w:val="00346DC2"/>
    <w:rsid w:val="00347E65"/>
    <w:rsid w:val="0035022E"/>
    <w:rsid w:val="00350324"/>
    <w:rsid w:val="00351D10"/>
    <w:rsid w:val="003521E2"/>
    <w:rsid w:val="00352261"/>
    <w:rsid w:val="00353126"/>
    <w:rsid w:val="00353E57"/>
    <w:rsid w:val="003547C7"/>
    <w:rsid w:val="00360417"/>
    <w:rsid w:val="00361798"/>
    <w:rsid w:val="00363613"/>
    <w:rsid w:val="003649FA"/>
    <w:rsid w:val="00364B87"/>
    <w:rsid w:val="00371E2D"/>
    <w:rsid w:val="00371F55"/>
    <w:rsid w:val="00372E2A"/>
    <w:rsid w:val="003749DA"/>
    <w:rsid w:val="00375835"/>
    <w:rsid w:val="00377563"/>
    <w:rsid w:val="0037786B"/>
    <w:rsid w:val="00377C0C"/>
    <w:rsid w:val="00382E9F"/>
    <w:rsid w:val="003831BC"/>
    <w:rsid w:val="003864A8"/>
    <w:rsid w:val="00395C3E"/>
    <w:rsid w:val="0039707D"/>
    <w:rsid w:val="00397562"/>
    <w:rsid w:val="00397A24"/>
    <w:rsid w:val="003A23D9"/>
    <w:rsid w:val="003A5991"/>
    <w:rsid w:val="003B07B7"/>
    <w:rsid w:val="003B1111"/>
    <w:rsid w:val="003B11C0"/>
    <w:rsid w:val="003B3507"/>
    <w:rsid w:val="003B5C3A"/>
    <w:rsid w:val="003C157A"/>
    <w:rsid w:val="003C23CE"/>
    <w:rsid w:val="003C5F71"/>
    <w:rsid w:val="003C6BA1"/>
    <w:rsid w:val="003D624F"/>
    <w:rsid w:val="003D6855"/>
    <w:rsid w:val="003D71DB"/>
    <w:rsid w:val="003E38AE"/>
    <w:rsid w:val="003E42F2"/>
    <w:rsid w:val="003E7F34"/>
    <w:rsid w:val="003F2DBE"/>
    <w:rsid w:val="003F4854"/>
    <w:rsid w:val="003F51AC"/>
    <w:rsid w:val="003F5F52"/>
    <w:rsid w:val="004014B9"/>
    <w:rsid w:val="00401B12"/>
    <w:rsid w:val="00407971"/>
    <w:rsid w:val="00416EF9"/>
    <w:rsid w:val="00417749"/>
    <w:rsid w:val="00417978"/>
    <w:rsid w:val="004214BE"/>
    <w:rsid w:val="00422A41"/>
    <w:rsid w:val="00423FDF"/>
    <w:rsid w:val="0043596C"/>
    <w:rsid w:val="00435B7B"/>
    <w:rsid w:val="004426A7"/>
    <w:rsid w:val="0044314F"/>
    <w:rsid w:val="004434F9"/>
    <w:rsid w:val="004504D9"/>
    <w:rsid w:val="00450CA0"/>
    <w:rsid w:val="004534CB"/>
    <w:rsid w:val="00453F45"/>
    <w:rsid w:val="004553ED"/>
    <w:rsid w:val="004555B1"/>
    <w:rsid w:val="00455BB0"/>
    <w:rsid w:val="004628A8"/>
    <w:rsid w:val="004631BA"/>
    <w:rsid w:val="00470B47"/>
    <w:rsid w:val="00470EFC"/>
    <w:rsid w:val="004721F2"/>
    <w:rsid w:val="00475238"/>
    <w:rsid w:val="00476B4F"/>
    <w:rsid w:val="004827DF"/>
    <w:rsid w:val="00482A6B"/>
    <w:rsid w:val="00482B51"/>
    <w:rsid w:val="00483806"/>
    <w:rsid w:val="004839EB"/>
    <w:rsid w:val="00487E7E"/>
    <w:rsid w:val="00492A39"/>
    <w:rsid w:val="00494CA5"/>
    <w:rsid w:val="004953E1"/>
    <w:rsid w:val="00497EDB"/>
    <w:rsid w:val="004A03F3"/>
    <w:rsid w:val="004A0455"/>
    <w:rsid w:val="004A0630"/>
    <w:rsid w:val="004A2008"/>
    <w:rsid w:val="004A353F"/>
    <w:rsid w:val="004A6AF0"/>
    <w:rsid w:val="004A777D"/>
    <w:rsid w:val="004B0EC4"/>
    <w:rsid w:val="004B1923"/>
    <w:rsid w:val="004B5909"/>
    <w:rsid w:val="004B7488"/>
    <w:rsid w:val="004C0BF6"/>
    <w:rsid w:val="004C1667"/>
    <w:rsid w:val="004C1A89"/>
    <w:rsid w:val="004C34D6"/>
    <w:rsid w:val="004C3A52"/>
    <w:rsid w:val="004C7241"/>
    <w:rsid w:val="004D1703"/>
    <w:rsid w:val="004D51C8"/>
    <w:rsid w:val="004D66CA"/>
    <w:rsid w:val="004D6BA8"/>
    <w:rsid w:val="004E15E2"/>
    <w:rsid w:val="004E4D98"/>
    <w:rsid w:val="004E5C6C"/>
    <w:rsid w:val="004E5FCE"/>
    <w:rsid w:val="004E68A1"/>
    <w:rsid w:val="004F1449"/>
    <w:rsid w:val="004F4859"/>
    <w:rsid w:val="004F7049"/>
    <w:rsid w:val="0050139A"/>
    <w:rsid w:val="00501566"/>
    <w:rsid w:val="0050156B"/>
    <w:rsid w:val="00501D71"/>
    <w:rsid w:val="0050255C"/>
    <w:rsid w:val="00505346"/>
    <w:rsid w:val="00505DC1"/>
    <w:rsid w:val="00510E05"/>
    <w:rsid w:val="005172AF"/>
    <w:rsid w:val="00517945"/>
    <w:rsid w:val="00520857"/>
    <w:rsid w:val="00523C95"/>
    <w:rsid w:val="00524956"/>
    <w:rsid w:val="005268A6"/>
    <w:rsid w:val="00526C7D"/>
    <w:rsid w:val="0053697E"/>
    <w:rsid w:val="005369A1"/>
    <w:rsid w:val="005370A6"/>
    <w:rsid w:val="00537CC7"/>
    <w:rsid w:val="00541026"/>
    <w:rsid w:val="00542431"/>
    <w:rsid w:val="00542A71"/>
    <w:rsid w:val="00546257"/>
    <w:rsid w:val="005523BD"/>
    <w:rsid w:val="00557505"/>
    <w:rsid w:val="00557992"/>
    <w:rsid w:val="0056230F"/>
    <w:rsid w:val="005677CE"/>
    <w:rsid w:val="00572A61"/>
    <w:rsid w:val="005744A4"/>
    <w:rsid w:val="0057516F"/>
    <w:rsid w:val="005760A0"/>
    <w:rsid w:val="005766BE"/>
    <w:rsid w:val="00576CB5"/>
    <w:rsid w:val="00577E43"/>
    <w:rsid w:val="005808A8"/>
    <w:rsid w:val="00581863"/>
    <w:rsid w:val="005822C2"/>
    <w:rsid w:val="00582B89"/>
    <w:rsid w:val="00583FA5"/>
    <w:rsid w:val="005849C1"/>
    <w:rsid w:val="00584B16"/>
    <w:rsid w:val="005851CD"/>
    <w:rsid w:val="00586E83"/>
    <w:rsid w:val="00587320"/>
    <w:rsid w:val="005902D6"/>
    <w:rsid w:val="0059176B"/>
    <w:rsid w:val="0059351F"/>
    <w:rsid w:val="00595565"/>
    <w:rsid w:val="00595617"/>
    <w:rsid w:val="005A2368"/>
    <w:rsid w:val="005A25D1"/>
    <w:rsid w:val="005A72A5"/>
    <w:rsid w:val="005B4952"/>
    <w:rsid w:val="005B5A35"/>
    <w:rsid w:val="005B70AF"/>
    <w:rsid w:val="005C3FA2"/>
    <w:rsid w:val="005C493D"/>
    <w:rsid w:val="005C6E89"/>
    <w:rsid w:val="005C6E9E"/>
    <w:rsid w:val="005D08B1"/>
    <w:rsid w:val="005D2AF0"/>
    <w:rsid w:val="005D4936"/>
    <w:rsid w:val="005D66A9"/>
    <w:rsid w:val="005D69D1"/>
    <w:rsid w:val="005E0585"/>
    <w:rsid w:val="005E4730"/>
    <w:rsid w:val="005E6197"/>
    <w:rsid w:val="005F05A3"/>
    <w:rsid w:val="005F0B4A"/>
    <w:rsid w:val="005F1A81"/>
    <w:rsid w:val="005F223D"/>
    <w:rsid w:val="005F54B8"/>
    <w:rsid w:val="005F6043"/>
    <w:rsid w:val="005F7678"/>
    <w:rsid w:val="005F7995"/>
    <w:rsid w:val="00600677"/>
    <w:rsid w:val="00601B86"/>
    <w:rsid w:val="0060583C"/>
    <w:rsid w:val="00606666"/>
    <w:rsid w:val="00606D7E"/>
    <w:rsid w:val="006109E9"/>
    <w:rsid w:val="006111BA"/>
    <w:rsid w:val="00611809"/>
    <w:rsid w:val="00613FF6"/>
    <w:rsid w:val="00615D5B"/>
    <w:rsid w:val="0061734E"/>
    <w:rsid w:val="006212E2"/>
    <w:rsid w:val="0062248D"/>
    <w:rsid w:val="0062410F"/>
    <w:rsid w:val="00624AC7"/>
    <w:rsid w:val="0062642E"/>
    <w:rsid w:val="00635290"/>
    <w:rsid w:val="00635E74"/>
    <w:rsid w:val="00643930"/>
    <w:rsid w:val="00646776"/>
    <w:rsid w:val="006508C1"/>
    <w:rsid w:val="006527F2"/>
    <w:rsid w:val="00652D2D"/>
    <w:rsid w:val="00652D4B"/>
    <w:rsid w:val="006535DF"/>
    <w:rsid w:val="006538AF"/>
    <w:rsid w:val="0065696B"/>
    <w:rsid w:val="00656FAF"/>
    <w:rsid w:val="006637DD"/>
    <w:rsid w:val="00666671"/>
    <w:rsid w:val="006666A3"/>
    <w:rsid w:val="0067566A"/>
    <w:rsid w:val="0068088D"/>
    <w:rsid w:val="00680CE9"/>
    <w:rsid w:val="00681016"/>
    <w:rsid w:val="00682F52"/>
    <w:rsid w:val="00682F89"/>
    <w:rsid w:val="00692AEC"/>
    <w:rsid w:val="00692E66"/>
    <w:rsid w:val="006A27EB"/>
    <w:rsid w:val="006A3E2E"/>
    <w:rsid w:val="006A46A0"/>
    <w:rsid w:val="006A530F"/>
    <w:rsid w:val="006B0C64"/>
    <w:rsid w:val="006B593C"/>
    <w:rsid w:val="006B653D"/>
    <w:rsid w:val="006B691E"/>
    <w:rsid w:val="006B7E33"/>
    <w:rsid w:val="006C0F61"/>
    <w:rsid w:val="006C1A6D"/>
    <w:rsid w:val="006C300A"/>
    <w:rsid w:val="006C5A0C"/>
    <w:rsid w:val="006C5C79"/>
    <w:rsid w:val="006C6651"/>
    <w:rsid w:val="006C6A95"/>
    <w:rsid w:val="006C6B28"/>
    <w:rsid w:val="006C7535"/>
    <w:rsid w:val="006C79C5"/>
    <w:rsid w:val="006D2592"/>
    <w:rsid w:val="006D5BC8"/>
    <w:rsid w:val="006D5D7B"/>
    <w:rsid w:val="006E0915"/>
    <w:rsid w:val="006E0A9B"/>
    <w:rsid w:val="006E7723"/>
    <w:rsid w:val="006F0851"/>
    <w:rsid w:val="006F333E"/>
    <w:rsid w:val="006F3991"/>
    <w:rsid w:val="006F4536"/>
    <w:rsid w:val="006F5377"/>
    <w:rsid w:val="006F6C81"/>
    <w:rsid w:val="006F76AC"/>
    <w:rsid w:val="00706AC8"/>
    <w:rsid w:val="00706F61"/>
    <w:rsid w:val="00707A5A"/>
    <w:rsid w:val="00713428"/>
    <w:rsid w:val="0071549D"/>
    <w:rsid w:val="00716D92"/>
    <w:rsid w:val="007256AE"/>
    <w:rsid w:val="00732CC6"/>
    <w:rsid w:val="00733F95"/>
    <w:rsid w:val="00734B27"/>
    <w:rsid w:val="0073746C"/>
    <w:rsid w:val="007400A9"/>
    <w:rsid w:val="0074121E"/>
    <w:rsid w:val="007429D2"/>
    <w:rsid w:val="00743306"/>
    <w:rsid w:val="00744D9C"/>
    <w:rsid w:val="00747A85"/>
    <w:rsid w:val="007513B4"/>
    <w:rsid w:val="00752ABD"/>
    <w:rsid w:val="00755CA7"/>
    <w:rsid w:val="00760456"/>
    <w:rsid w:val="00762164"/>
    <w:rsid w:val="00762844"/>
    <w:rsid w:val="007631C4"/>
    <w:rsid w:val="0076386E"/>
    <w:rsid w:val="00772E14"/>
    <w:rsid w:val="00773380"/>
    <w:rsid w:val="00777D62"/>
    <w:rsid w:val="007828E2"/>
    <w:rsid w:val="0078322C"/>
    <w:rsid w:val="00784C0D"/>
    <w:rsid w:val="00785C14"/>
    <w:rsid w:val="007865FF"/>
    <w:rsid w:val="0078750B"/>
    <w:rsid w:val="00791E13"/>
    <w:rsid w:val="00792E39"/>
    <w:rsid w:val="00797DD4"/>
    <w:rsid w:val="007A424C"/>
    <w:rsid w:val="007A5828"/>
    <w:rsid w:val="007A5BC1"/>
    <w:rsid w:val="007A7522"/>
    <w:rsid w:val="007B11FA"/>
    <w:rsid w:val="007B1A7D"/>
    <w:rsid w:val="007B310D"/>
    <w:rsid w:val="007B68AA"/>
    <w:rsid w:val="007C1BB6"/>
    <w:rsid w:val="007C2267"/>
    <w:rsid w:val="007C3630"/>
    <w:rsid w:val="007C687F"/>
    <w:rsid w:val="007D0173"/>
    <w:rsid w:val="007D159C"/>
    <w:rsid w:val="007D17F0"/>
    <w:rsid w:val="007D4172"/>
    <w:rsid w:val="007D4907"/>
    <w:rsid w:val="007D5869"/>
    <w:rsid w:val="007D5DA2"/>
    <w:rsid w:val="007E068A"/>
    <w:rsid w:val="007E12F1"/>
    <w:rsid w:val="007E193C"/>
    <w:rsid w:val="007E7D49"/>
    <w:rsid w:val="007F15DB"/>
    <w:rsid w:val="007F3C0C"/>
    <w:rsid w:val="007F51BC"/>
    <w:rsid w:val="00801DF6"/>
    <w:rsid w:val="0080268E"/>
    <w:rsid w:val="00802EE0"/>
    <w:rsid w:val="008031DB"/>
    <w:rsid w:val="00806594"/>
    <w:rsid w:val="00806D4E"/>
    <w:rsid w:val="00807F39"/>
    <w:rsid w:val="008137BF"/>
    <w:rsid w:val="0081578E"/>
    <w:rsid w:val="00816A73"/>
    <w:rsid w:val="00816F2B"/>
    <w:rsid w:val="0082098D"/>
    <w:rsid w:val="008211C1"/>
    <w:rsid w:val="00821A9C"/>
    <w:rsid w:val="00822AD4"/>
    <w:rsid w:val="00823F07"/>
    <w:rsid w:val="00825891"/>
    <w:rsid w:val="00826DCC"/>
    <w:rsid w:val="00837114"/>
    <w:rsid w:val="00837610"/>
    <w:rsid w:val="00841B1A"/>
    <w:rsid w:val="00842E9B"/>
    <w:rsid w:val="00862775"/>
    <w:rsid w:val="00862F0C"/>
    <w:rsid w:val="008634A5"/>
    <w:rsid w:val="00864290"/>
    <w:rsid w:val="0086562C"/>
    <w:rsid w:val="00865AFC"/>
    <w:rsid w:val="0086677E"/>
    <w:rsid w:val="0087133A"/>
    <w:rsid w:val="0087221B"/>
    <w:rsid w:val="00872E2D"/>
    <w:rsid w:val="00875814"/>
    <w:rsid w:val="0087725D"/>
    <w:rsid w:val="008813DE"/>
    <w:rsid w:val="00881E1F"/>
    <w:rsid w:val="00884F7E"/>
    <w:rsid w:val="008908A4"/>
    <w:rsid w:val="008912F1"/>
    <w:rsid w:val="008913C0"/>
    <w:rsid w:val="00891CB8"/>
    <w:rsid w:val="00892619"/>
    <w:rsid w:val="0089443E"/>
    <w:rsid w:val="0089674C"/>
    <w:rsid w:val="00896799"/>
    <w:rsid w:val="00896C42"/>
    <w:rsid w:val="008A5950"/>
    <w:rsid w:val="008A5DAA"/>
    <w:rsid w:val="008A7864"/>
    <w:rsid w:val="008B0049"/>
    <w:rsid w:val="008B297B"/>
    <w:rsid w:val="008B3B59"/>
    <w:rsid w:val="008C03C5"/>
    <w:rsid w:val="008C0A14"/>
    <w:rsid w:val="008C243A"/>
    <w:rsid w:val="008D12C2"/>
    <w:rsid w:val="008D20A1"/>
    <w:rsid w:val="008D412E"/>
    <w:rsid w:val="008D4432"/>
    <w:rsid w:val="008E1929"/>
    <w:rsid w:val="008E3C0D"/>
    <w:rsid w:val="008E46D6"/>
    <w:rsid w:val="008E7E74"/>
    <w:rsid w:val="008F05A4"/>
    <w:rsid w:val="008F30EC"/>
    <w:rsid w:val="008F4190"/>
    <w:rsid w:val="008F5452"/>
    <w:rsid w:val="008F5B54"/>
    <w:rsid w:val="009001F8"/>
    <w:rsid w:val="00903E4A"/>
    <w:rsid w:val="00906F07"/>
    <w:rsid w:val="00910577"/>
    <w:rsid w:val="009105EB"/>
    <w:rsid w:val="00911024"/>
    <w:rsid w:val="0091496E"/>
    <w:rsid w:val="00915E2B"/>
    <w:rsid w:val="009200FE"/>
    <w:rsid w:val="00921D54"/>
    <w:rsid w:val="00922315"/>
    <w:rsid w:val="00924217"/>
    <w:rsid w:val="00924D00"/>
    <w:rsid w:val="009255BC"/>
    <w:rsid w:val="00927B00"/>
    <w:rsid w:val="00932DB7"/>
    <w:rsid w:val="009340F3"/>
    <w:rsid w:val="0093723B"/>
    <w:rsid w:val="009378F5"/>
    <w:rsid w:val="00941292"/>
    <w:rsid w:val="0094513E"/>
    <w:rsid w:val="00946E03"/>
    <w:rsid w:val="009537AA"/>
    <w:rsid w:val="00955929"/>
    <w:rsid w:val="00957B4D"/>
    <w:rsid w:val="00963111"/>
    <w:rsid w:val="00965587"/>
    <w:rsid w:val="0096744F"/>
    <w:rsid w:val="009704AF"/>
    <w:rsid w:val="009706A8"/>
    <w:rsid w:val="00970AFE"/>
    <w:rsid w:val="00971622"/>
    <w:rsid w:val="009719BE"/>
    <w:rsid w:val="00972812"/>
    <w:rsid w:val="00972DDD"/>
    <w:rsid w:val="0097524D"/>
    <w:rsid w:val="00980D45"/>
    <w:rsid w:val="00981973"/>
    <w:rsid w:val="0098343B"/>
    <w:rsid w:val="00983F26"/>
    <w:rsid w:val="00985367"/>
    <w:rsid w:val="009863C5"/>
    <w:rsid w:val="009873D7"/>
    <w:rsid w:val="00990800"/>
    <w:rsid w:val="009953DB"/>
    <w:rsid w:val="009A6C7F"/>
    <w:rsid w:val="009B0A52"/>
    <w:rsid w:val="009B167A"/>
    <w:rsid w:val="009B2340"/>
    <w:rsid w:val="009B3EC2"/>
    <w:rsid w:val="009B5921"/>
    <w:rsid w:val="009C3784"/>
    <w:rsid w:val="009C3F92"/>
    <w:rsid w:val="009C43A8"/>
    <w:rsid w:val="009C57E8"/>
    <w:rsid w:val="009C691E"/>
    <w:rsid w:val="009D1545"/>
    <w:rsid w:val="009D4C1E"/>
    <w:rsid w:val="009D7A8C"/>
    <w:rsid w:val="009E049D"/>
    <w:rsid w:val="009E2D30"/>
    <w:rsid w:val="009E52FE"/>
    <w:rsid w:val="009E57A5"/>
    <w:rsid w:val="009E6109"/>
    <w:rsid w:val="009F5CA9"/>
    <w:rsid w:val="009F7287"/>
    <w:rsid w:val="00A01BB1"/>
    <w:rsid w:val="00A02BAF"/>
    <w:rsid w:val="00A0439D"/>
    <w:rsid w:val="00A04C0D"/>
    <w:rsid w:val="00A065F5"/>
    <w:rsid w:val="00A1323A"/>
    <w:rsid w:val="00A1574B"/>
    <w:rsid w:val="00A22FB5"/>
    <w:rsid w:val="00A243B6"/>
    <w:rsid w:val="00A36665"/>
    <w:rsid w:val="00A37A9D"/>
    <w:rsid w:val="00A37E89"/>
    <w:rsid w:val="00A42113"/>
    <w:rsid w:val="00A43587"/>
    <w:rsid w:val="00A448CF"/>
    <w:rsid w:val="00A46307"/>
    <w:rsid w:val="00A550AC"/>
    <w:rsid w:val="00A55694"/>
    <w:rsid w:val="00A57E47"/>
    <w:rsid w:val="00A60304"/>
    <w:rsid w:val="00A62C9E"/>
    <w:rsid w:val="00A63C5D"/>
    <w:rsid w:val="00A64266"/>
    <w:rsid w:val="00A67383"/>
    <w:rsid w:val="00A67E1F"/>
    <w:rsid w:val="00A7032B"/>
    <w:rsid w:val="00A71262"/>
    <w:rsid w:val="00A7246A"/>
    <w:rsid w:val="00A72B5D"/>
    <w:rsid w:val="00A7663B"/>
    <w:rsid w:val="00A804C5"/>
    <w:rsid w:val="00A844B5"/>
    <w:rsid w:val="00A85A4A"/>
    <w:rsid w:val="00A862FA"/>
    <w:rsid w:val="00A90036"/>
    <w:rsid w:val="00A90378"/>
    <w:rsid w:val="00A917A6"/>
    <w:rsid w:val="00A92788"/>
    <w:rsid w:val="00A9531C"/>
    <w:rsid w:val="00A95B4A"/>
    <w:rsid w:val="00AA0011"/>
    <w:rsid w:val="00AA2BFA"/>
    <w:rsid w:val="00AA60BD"/>
    <w:rsid w:val="00AA6E6B"/>
    <w:rsid w:val="00AB09EC"/>
    <w:rsid w:val="00AB3750"/>
    <w:rsid w:val="00AB3B01"/>
    <w:rsid w:val="00AB439E"/>
    <w:rsid w:val="00AC0128"/>
    <w:rsid w:val="00AC0B3C"/>
    <w:rsid w:val="00AC6C5C"/>
    <w:rsid w:val="00AD1758"/>
    <w:rsid w:val="00AD2649"/>
    <w:rsid w:val="00AD3B34"/>
    <w:rsid w:val="00AD5469"/>
    <w:rsid w:val="00AD5F3F"/>
    <w:rsid w:val="00AD5F83"/>
    <w:rsid w:val="00AD7EA8"/>
    <w:rsid w:val="00AE67B2"/>
    <w:rsid w:val="00AF248A"/>
    <w:rsid w:val="00AF3665"/>
    <w:rsid w:val="00AF3F9E"/>
    <w:rsid w:val="00AF444E"/>
    <w:rsid w:val="00AF6FAE"/>
    <w:rsid w:val="00B03482"/>
    <w:rsid w:val="00B039C8"/>
    <w:rsid w:val="00B03B54"/>
    <w:rsid w:val="00B03E45"/>
    <w:rsid w:val="00B04444"/>
    <w:rsid w:val="00B0481A"/>
    <w:rsid w:val="00B146B7"/>
    <w:rsid w:val="00B1577E"/>
    <w:rsid w:val="00B21976"/>
    <w:rsid w:val="00B2262C"/>
    <w:rsid w:val="00B23879"/>
    <w:rsid w:val="00B2447A"/>
    <w:rsid w:val="00B26A6E"/>
    <w:rsid w:val="00B302DA"/>
    <w:rsid w:val="00B34D3F"/>
    <w:rsid w:val="00B35AC8"/>
    <w:rsid w:val="00B36CF2"/>
    <w:rsid w:val="00B37AD3"/>
    <w:rsid w:val="00B411B1"/>
    <w:rsid w:val="00B43DE7"/>
    <w:rsid w:val="00B44021"/>
    <w:rsid w:val="00B4501E"/>
    <w:rsid w:val="00B45E60"/>
    <w:rsid w:val="00B5062B"/>
    <w:rsid w:val="00B5222D"/>
    <w:rsid w:val="00B53882"/>
    <w:rsid w:val="00B54361"/>
    <w:rsid w:val="00B554EC"/>
    <w:rsid w:val="00B57C53"/>
    <w:rsid w:val="00B63E4F"/>
    <w:rsid w:val="00B64775"/>
    <w:rsid w:val="00B651C2"/>
    <w:rsid w:val="00B71F72"/>
    <w:rsid w:val="00B73B1C"/>
    <w:rsid w:val="00B73F4A"/>
    <w:rsid w:val="00B75C4A"/>
    <w:rsid w:val="00B76723"/>
    <w:rsid w:val="00B81B2B"/>
    <w:rsid w:val="00B81D62"/>
    <w:rsid w:val="00B83AF5"/>
    <w:rsid w:val="00B86EA8"/>
    <w:rsid w:val="00B9244D"/>
    <w:rsid w:val="00B9271D"/>
    <w:rsid w:val="00B94F42"/>
    <w:rsid w:val="00B96781"/>
    <w:rsid w:val="00BA193A"/>
    <w:rsid w:val="00BA1DE4"/>
    <w:rsid w:val="00BA1E6D"/>
    <w:rsid w:val="00BA4BE4"/>
    <w:rsid w:val="00BB08E6"/>
    <w:rsid w:val="00BB10C2"/>
    <w:rsid w:val="00BB3885"/>
    <w:rsid w:val="00BB39C1"/>
    <w:rsid w:val="00BB501E"/>
    <w:rsid w:val="00BB5197"/>
    <w:rsid w:val="00BB64C7"/>
    <w:rsid w:val="00BB6B85"/>
    <w:rsid w:val="00BB7212"/>
    <w:rsid w:val="00BC01B1"/>
    <w:rsid w:val="00BC074E"/>
    <w:rsid w:val="00BC1CDF"/>
    <w:rsid w:val="00BC1D82"/>
    <w:rsid w:val="00BC32E5"/>
    <w:rsid w:val="00BC4F97"/>
    <w:rsid w:val="00BC7C1C"/>
    <w:rsid w:val="00BD043C"/>
    <w:rsid w:val="00BD0EF7"/>
    <w:rsid w:val="00BD491A"/>
    <w:rsid w:val="00BD5306"/>
    <w:rsid w:val="00BD68BD"/>
    <w:rsid w:val="00BE11D0"/>
    <w:rsid w:val="00BE1E0D"/>
    <w:rsid w:val="00BE4591"/>
    <w:rsid w:val="00BE6713"/>
    <w:rsid w:val="00BE7B19"/>
    <w:rsid w:val="00BE7C25"/>
    <w:rsid w:val="00BF0078"/>
    <w:rsid w:val="00BF08BF"/>
    <w:rsid w:val="00BF11A5"/>
    <w:rsid w:val="00BF70D9"/>
    <w:rsid w:val="00C02EC6"/>
    <w:rsid w:val="00C03585"/>
    <w:rsid w:val="00C05A12"/>
    <w:rsid w:val="00C06126"/>
    <w:rsid w:val="00C110F4"/>
    <w:rsid w:val="00C11A14"/>
    <w:rsid w:val="00C15B87"/>
    <w:rsid w:val="00C15F1D"/>
    <w:rsid w:val="00C163DD"/>
    <w:rsid w:val="00C216DC"/>
    <w:rsid w:val="00C245BB"/>
    <w:rsid w:val="00C27648"/>
    <w:rsid w:val="00C27CD6"/>
    <w:rsid w:val="00C33713"/>
    <w:rsid w:val="00C35E80"/>
    <w:rsid w:val="00C3792D"/>
    <w:rsid w:val="00C409C9"/>
    <w:rsid w:val="00C43E04"/>
    <w:rsid w:val="00C46929"/>
    <w:rsid w:val="00C54740"/>
    <w:rsid w:val="00C54DD6"/>
    <w:rsid w:val="00C5599A"/>
    <w:rsid w:val="00C55FC0"/>
    <w:rsid w:val="00C56696"/>
    <w:rsid w:val="00C56EE5"/>
    <w:rsid w:val="00C65A2A"/>
    <w:rsid w:val="00C7050B"/>
    <w:rsid w:val="00C73BAC"/>
    <w:rsid w:val="00C7430B"/>
    <w:rsid w:val="00C7440C"/>
    <w:rsid w:val="00C74934"/>
    <w:rsid w:val="00C75010"/>
    <w:rsid w:val="00C76667"/>
    <w:rsid w:val="00C779E6"/>
    <w:rsid w:val="00C8250C"/>
    <w:rsid w:val="00C855AC"/>
    <w:rsid w:val="00C866C9"/>
    <w:rsid w:val="00C907F0"/>
    <w:rsid w:val="00C93D9E"/>
    <w:rsid w:val="00C94643"/>
    <w:rsid w:val="00C95944"/>
    <w:rsid w:val="00CA1774"/>
    <w:rsid w:val="00CA2004"/>
    <w:rsid w:val="00CA2D63"/>
    <w:rsid w:val="00CA3281"/>
    <w:rsid w:val="00CA35C0"/>
    <w:rsid w:val="00CA4CBB"/>
    <w:rsid w:val="00CA786F"/>
    <w:rsid w:val="00CA7F49"/>
    <w:rsid w:val="00CB3077"/>
    <w:rsid w:val="00CB345C"/>
    <w:rsid w:val="00CB404F"/>
    <w:rsid w:val="00CB40E5"/>
    <w:rsid w:val="00CC12F2"/>
    <w:rsid w:val="00CC39CD"/>
    <w:rsid w:val="00CC5DD2"/>
    <w:rsid w:val="00CC69EC"/>
    <w:rsid w:val="00CC700C"/>
    <w:rsid w:val="00CD0CF0"/>
    <w:rsid w:val="00CD1EA4"/>
    <w:rsid w:val="00CD28D2"/>
    <w:rsid w:val="00CD39ED"/>
    <w:rsid w:val="00CD4D49"/>
    <w:rsid w:val="00CD6A68"/>
    <w:rsid w:val="00CE2464"/>
    <w:rsid w:val="00CE71B5"/>
    <w:rsid w:val="00CF04B5"/>
    <w:rsid w:val="00CF22F7"/>
    <w:rsid w:val="00CF471B"/>
    <w:rsid w:val="00CF78B7"/>
    <w:rsid w:val="00D003DB"/>
    <w:rsid w:val="00D00815"/>
    <w:rsid w:val="00D008CD"/>
    <w:rsid w:val="00D00C3D"/>
    <w:rsid w:val="00D02DAA"/>
    <w:rsid w:val="00D049D3"/>
    <w:rsid w:val="00D05267"/>
    <w:rsid w:val="00D05533"/>
    <w:rsid w:val="00D05C43"/>
    <w:rsid w:val="00D1168A"/>
    <w:rsid w:val="00D13AE2"/>
    <w:rsid w:val="00D16BE0"/>
    <w:rsid w:val="00D20BA3"/>
    <w:rsid w:val="00D2384A"/>
    <w:rsid w:val="00D2476A"/>
    <w:rsid w:val="00D2703D"/>
    <w:rsid w:val="00D305A5"/>
    <w:rsid w:val="00D317D0"/>
    <w:rsid w:val="00D31C95"/>
    <w:rsid w:val="00D34E64"/>
    <w:rsid w:val="00D37CA6"/>
    <w:rsid w:val="00D4024A"/>
    <w:rsid w:val="00D41987"/>
    <w:rsid w:val="00D43AF6"/>
    <w:rsid w:val="00D43C69"/>
    <w:rsid w:val="00D446C2"/>
    <w:rsid w:val="00D53150"/>
    <w:rsid w:val="00D54397"/>
    <w:rsid w:val="00D66687"/>
    <w:rsid w:val="00D75755"/>
    <w:rsid w:val="00D83C12"/>
    <w:rsid w:val="00D83E8A"/>
    <w:rsid w:val="00D85D5D"/>
    <w:rsid w:val="00D86724"/>
    <w:rsid w:val="00D87618"/>
    <w:rsid w:val="00D87B39"/>
    <w:rsid w:val="00D93CF3"/>
    <w:rsid w:val="00DA28C8"/>
    <w:rsid w:val="00DA3E98"/>
    <w:rsid w:val="00DA7644"/>
    <w:rsid w:val="00DB0628"/>
    <w:rsid w:val="00DB0936"/>
    <w:rsid w:val="00DB1B6B"/>
    <w:rsid w:val="00DB352B"/>
    <w:rsid w:val="00DB412F"/>
    <w:rsid w:val="00DB4E40"/>
    <w:rsid w:val="00DB5A25"/>
    <w:rsid w:val="00DB7F0C"/>
    <w:rsid w:val="00DC1518"/>
    <w:rsid w:val="00DC797D"/>
    <w:rsid w:val="00DD65E9"/>
    <w:rsid w:val="00DE030B"/>
    <w:rsid w:val="00DE0E17"/>
    <w:rsid w:val="00DF05D1"/>
    <w:rsid w:val="00DF16DD"/>
    <w:rsid w:val="00DF1B48"/>
    <w:rsid w:val="00DF2503"/>
    <w:rsid w:val="00DF3C4D"/>
    <w:rsid w:val="00DF5A52"/>
    <w:rsid w:val="00DF7B63"/>
    <w:rsid w:val="00E01053"/>
    <w:rsid w:val="00E02F16"/>
    <w:rsid w:val="00E03F4C"/>
    <w:rsid w:val="00E05BD0"/>
    <w:rsid w:val="00E06085"/>
    <w:rsid w:val="00E07400"/>
    <w:rsid w:val="00E15229"/>
    <w:rsid w:val="00E15618"/>
    <w:rsid w:val="00E16D4F"/>
    <w:rsid w:val="00E17281"/>
    <w:rsid w:val="00E24139"/>
    <w:rsid w:val="00E25403"/>
    <w:rsid w:val="00E25C09"/>
    <w:rsid w:val="00E27949"/>
    <w:rsid w:val="00E31916"/>
    <w:rsid w:val="00E328BF"/>
    <w:rsid w:val="00E331C8"/>
    <w:rsid w:val="00E41B11"/>
    <w:rsid w:val="00E43EBB"/>
    <w:rsid w:val="00E44AE1"/>
    <w:rsid w:val="00E44D65"/>
    <w:rsid w:val="00E53006"/>
    <w:rsid w:val="00E538D3"/>
    <w:rsid w:val="00E54E20"/>
    <w:rsid w:val="00E57CD2"/>
    <w:rsid w:val="00E61150"/>
    <w:rsid w:val="00E624F4"/>
    <w:rsid w:val="00E67F36"/>
    <w:rsid w:val="00E710E3"/>
    <w:rsid w:val="00E7391D"/>
    <w:rsid w:val="00E776B3"/>
    <w:rsid w:val="00E77EB5"/>
    <w:rsid w:val="00E80D77"/>
    <w:rsid w:val="00E874EC"/>
    <w:rsid w:val="00E92DB4"/>
    <w:rsid w:val="00E9474B"/>
    <w:rsid w:val="00EA03D4"/>
    <w:rsid w:val="00EA3117"/>
    <w:rsid w:val="00EA3863"/>
    <w:rsid w:val="00EB19B9"/>
    <w:rsid w:val="00EB284F"/>
    <w:rsid w:val="00EB3A77"/>
    <w:rsid w:val="00EB451C"/>
    <w:rsid w:val="00EB52BA"/>
    <w:rsid w:val="00EB6405"/>
    <w:rsid w:val="00EC1D70"/>
    <w:rsid w:val="00EC2B0E"/>
    <w:rsid w:val="00ED2995"/>
    <w:rsid w:val="00ED3353"/>
    <w:rsid w:val="00ED499E"/>
    <w:rsid w:val="00ED4FCB"/>
    <w:rsid w:val="00ED51DD"/>
    <w:rsid w:val="00EE2F5C"/>
    <w:rsid w:val="00EE3FD9"/>
    <w:rsid w:val="00EE57D9"/>
    <w:rsid w:val="00EF006D"/>
    <w:rsid w:val="00EF4C99"/>
    <w:rsid w:val="00EF6FBD"/>
    <w:rsid w:val="00EF7F71"/>
    <w:rsid w:val="00F0409C"/>
    <w:rsid w:val="00F05720"/>
    <w:rsid w:val="00F06A87"/>
    <w:rsid w:val="00F07230"/>
    <w:rsid w:val="00F073B5"/>
    <w:rsid w:val="00F1004A"/>
    <w:rsid w:val="00F101E3"/>
    <w:rsid w:val="00F14522"/>
    <w:rsid w:val="00F17F2C"/>
    <w:rsid w:val="00F233C5"/>
    <w:rsid w:val="00F23866"/>
    <w:rsid w:val="00F24803"/>
    <w:rsid w:val="00F3116D"/>
    <w:rsid w:val="00F3447F"/>
    <w:rsid w:val="00F34D22"/>
    <w:rsid w:val="00F34D98"/>
    <w:rsid w:val="00F35896"/>
    <w:rsid w:val="00F4223D"/>
    <w:rsid w:val="00F424E8"/>
    <w:rsid w:val="00F42EC0"/>
    <w:rsid w:val="00F44454"/>
    <w:rsid w:val="00F44BA2"/>
    <w:rsid w:val="00F45F71"/>
    <w:rsid w:val="00F46480"/>
    <w:rsid w:val="00F50A82"/>
    <w:rsid w:val="00F54033"/>
    <w:rsid w:val="00F559C9"/>
    <w:rsid w:val="00F6083C"/>
    <w:rsid w:val="00F62A9C"/>
    <w:rsid w:val="00F63AA8"/>
    <w:rsid w:val="00F66AA7"/>
    <w:rsid w:val="00F71402"/>
    <w:rsid w:val="00F715E4"/>
    <w:rsid w:val="00F7416A"/>
    <w:rsid w:val="00F74553"/>
    <w:rsid w:val="00F7699C"/>
    <w:rsid w:val="00F76CDD"/>
    <w:rsid w:val="00F7706F"/>
    <w:rsid w:val="00F771D0"/>
    <w:rsid w:val="00F80603"/>
    <w:rsid w:val="00F81613"/>
    <w:rsid w:val="00F82817"/>
    <w:rsid w:val="00F84999"/>
    <w:rsid w:val="00F84DEC"/>
    <w:rsid w:val="00F86531"/>
    <w:rsid w:val="00F86B8B"/>
    <w:rsid w:val="00F91790"/>
    <w:rsid w:val="00F95D6C"/>
    <w:rsid w:val="00F972FE"/>
    <w:rsid w:val="00FA073A"/>
    <w:rsid w:val="00FA2897"/>
    <w:rsid w:val="00FA3E01"/>
    <w:rsid w:val="00FA7F6C"/>
    <w:rsid w:val="00FB1081"/>
    <w:rsid w:val="00FB4470"/>
    <w:rsid w:val="00FB4D50"/>
    <w:rsid w:val="00FB55EF"/>
    <w:rsid w:val="00FB5839"/>
    <w:rsid w:val="00FB5926"/>
    <w:rsid w:val="00FC2D96"/>
    <w:rsid w:val="00FC3EAE"/>
    <w:rsid w:val="00FC4B74"/>
    <w:rsid w:val="00FC7AD0"/>
    <w:rsid w:val="00FC7DDE"/>
    <w:rsid w:val="00FD01BD"/>
    <w:rsid w:val="00FD1CD4"/>
    <w:rsid w:val="00FD3981"/>
    <w:rsid w:val="00FD46D4"/>
    <w:rsid w:val="00FD770D"/>
    <w:rsid w:val="00FE03A8"/>
    <w:rsid w:val="00FE0DD8"/>
    <w:rsid w:val="00FE4DEA"/>
    <w:rsid w:val="00FE5FC1"/>
    <w:rsid w:val="00FF1531"/>
    <w:rsid w:val="00FF2F0D"/>
    <w:rsid w:val="00FF4BA8"/>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09DC2BD"/>
  <w15:docId w15:val="{A38DC309-C85B-4DB6-870B-2AE4D15C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uiPriority="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8" w:unhideWhenUsed="1" w:qFormat="1"/>
    <w:lsdException w:name="index heading" w:semiHidden="1" w:unhideWhenUsed="1"/>
    <w:lsdException w:name="caption" w:uiPriority="7"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3"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6"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420E9"/>
    <w:pPr>
      <w:widowControl w:val="0"/>
      <w:adjustRightInd w:val="0"/>
      <w:textAlignment w:val="baseline"/>
    </w:pPr>
    <w:rPr>
      <w:color w:val="F79646" w:themeColor="accent6"/>
    </w:rPr>
  </w:style>
  <w:style w:type="paragraph" w:styleId="Heading1">
    <w:name w:val="heading 1"/>
    <w:next w:val="BodyText"/>
    <w:link w:val="Heading1Char"/>
    <w:autoRedefine/>
    <w:uiPriority w:val="4"/>
    <w:qFormat/>
    <w:rsid w:val="002420E9"/>
    <w:pPr>
      <w:keepNext/>
      <w:keepLines/>
      <w:numPr>
        <w:numId w:val="24"/>
      </w:numPr>
      <w:spacing w:after="120"/>
      <w:outlineLvl w:val="0"/>
    </w:pPr>
    <w:rPr>
      <w:rFonts w:ascii="Arial" w:hAnsi="Arial" w:cs="Arial"/>
      <w:b/>
      <w:color w:val="000000"/>
      <w:sz w:val="28"/>
    </w:rPr>
  </w:style>
  <w:style w:type="paragraph" w:styleId="Heading2">
    <w:name w:val="heading 2"/>
    <w:basedOn w:val="Heading1"/>
    <w:next w:val="BodyText"/>
    <w:link w:val="Heading2Char"/>
    <w:autoRedefine/>
    <w:uiPriority w:val="4"/>
    <w:qFormat/>
    <w:rsid w:val="002420E9"/>
    <w:pPr>
      <w:widowControl w:val="0"/>
      <w:numPr>
        <w:ilvl w:val="1"/>
      </w:numPr>
      <w:adjustRightInd w:val="0"/>
      <w:spacing w:before="240" w:after="0"/>
      <w:textAlignment w:val="baseline"/>
      <w:outlineLvl w:val="1"/>
    </w:pPr>
    <w:rPr>
      <w:rFonts w:ascii="Arial Bold" w:hAnsi="Arial Bold" w:cs="Times New Roman"/>
      <w:sz w:val="24"/>
    </w:rPr>
  </w:style>
  <w:style w:type="paragraph" w:styleId="Heading3">
    <w:name w:val="heading 3"/>
    <w:basedOn w:val="Heading2"/>
    <w:next w:val="BodyText"/>
    <w:link w:val="Heading3Char"/>
    <w:uiPriority w:val="4"/>
    <w:qFormat/>
    <w:rsid w:val="002420E9"/>
    <w:pPr>
      <w:keepNext w:val="0"/>
      <w:keepLines w:val="0"/>
      <w:numPr>
        <w:ilvl w:val="2"/>
      </w:numPr>
      <w:spacing w:before="120"/>
      <w:outlineLvl w:val="2"/>
    </w:pPr>
    <w:rPr>
      <w:sz w:val="22"/>
    </w:rPr>
  </w:style>
  <w:style w:type="paragraph" w:styleId="Heading4">
    <w:name w:val="heading 4"/>
    <w:basedOn w:val="Heading3"/>
    <w:next w:val="BodyText"/>
    <w:link w:val="Heading4Char"/>
    <w:uiPriority w:val="4"/>
    <w:qFormat/>
    <w:rsid w:val="002420E9"/>
    <w:pPr>
      <w:numPr>
        <w:ilvl w:val="3"/>
      </w:numPr>
      <w:outlineLvl w:val="3"/>
    </w:pPr>
  </w:style>
  <w:style w:type="paragraph" w:styleId="Heading5">
    <w:name w:val="heading 5"/>
    <w:basedOn w:val="Heading4"/>
    <w:next w:val="BodyText"/>
    <w:link w:val="Heading5Char"/>
    <w:uiPriority w:val="99"/>
    <w:qFormat/>
    <w:rsid w:val="002420E9"/>
    <w:pPr>
      <w:numPr>
        <w:ilvl w:val="4"/>
        <w:numId w:val="0"/>
      </w:numPr>
      <w:ind w:left="360" w:hanging="360"/>
      <w:outlineLvl w:val="4"/>
    </w:pPr>
  </w:style>
  <w:style w:type="paragraph" w:styleId="Heading6">
    <w:name w:val="heading 6"/>
    <w:basedOn w:val="Heading5"/>
    <w:next w:val="BodyText"/>
    <w:link w:val="Heading6Char"/>
    <w:uiPriority w:val="99"/>
    <w:rsid w:val="002420E9"/>
    <w:pPr>
      <w:numPr>
        <w:ilvl w:val="5"/>
      </w:numPr>
      <w:ind w:left="360" w:hanging="360"/>
      <w:outlineLvl w:val="5"/>
    </w:pPr>
    <w:rPr>
      <w:b w:val="0"/>
      <w:i/>
    </w:rPr>
  </w:style>
  <w:style w:type="paragraph" w:styleId="Heading7">
    <w:name w:val="heading 7"/>
    <w:basedOn w:val="Heading6"/>
    <w:next w:val="BodyText"/>
    <w:link w:val="Heading7Char"/>
    <w:uiPriority w:val="99"/>
    <w:rsid w:val="002420E9"/>
    <w:pPr>
      <w:numPr>
        <w:ilvl w:val="6"/>
      </w:numPr>
      <w:ind w:left="360" w:hanging="360"/>
      <w:outlineLvl w:val="6"/>
    </w:pPr>
    <w:rPr>
      <w:b/>
    </w:rPr>
  </w:style>
  <w:style w:type="paragraph" w:styleId="Heading8">
    <w:name w:val="heading 8"/>
    <w:basedOn w:val="Heading7"/>
    <w:next w:val="BodyText"/>
    <w:link w:val="Heading8Char"/>
    <w:uiPriority w:val="99"/>
    <w:rsid w:val="002420E9"/>
    <w:pPr>
      <w:numPr>
        <w:ilvl w:val="7"/>
      </w:numPr>
      <w:ind w:left="360" w:hanging="360"/>
      <w:outlineLvl w:val="7"/>
    </w:pPr>
    <w:rPr>
      <w:i w:val="0"/>
    </w:rPr>
  </w:style>
  <w:style w:type="paragraph" w:styleId="Heading9">
    <w:name w:val="heading 9"/>
    <w:basedOn w:val="Heading8"/>
    <w:next w:val="BodyText"/>
    <w:link w:val="Heading9Char"/>
    <w:uiPriority w:val="99"/>
    <w:rsid w:val="002420E9"/>
    <w:pPr>
      <w:numPr>
        <w:ilvl w:val="8"/>
      </w:numPr>
      <w:ind w:left="360" w:hanging="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2420E9"/>
    <w:rPr>
      <w:rFonts w:ascii="Arial" w:hAnsi="Arial" w:cs="Arial"/>
      <w:b/>
      <w:color w:val="000000"/>
      <w:sz w:val="28"/>
    </w:rPr>
  </w:style>
  <w:style w:type="character" w:customStyle="1" w:styleId="Heading2Char">
    <w:name w:val="Heading 2 Char"/>
    <w:link w:val="Heading2"/>
    <w:uiPriority w:val="4"/>
    <w:rsid w:val="002420E9"/>
    <w:rPr>
      <w:rFonts w:ascii="Arial Bold" w:hAnsi="Arial Bold"/>
      <w:b/>
      <w:color w:val="000000"/>
      <w:sz w:val="24"/>
    </w:rPr>
  </w:style>
  <w:style w:type="character" w:customStyle="1" w:styleId="Heading3Char">
    <w:name w:val="Heading 3 Char"/>
    <w:link w:val="Heading3"/>
    <w:uiPriority w:val="4"/>
    <w:rsid w:val="002420E9"/>
    <w:rPr>
      <w:rFonts w:ascii="Arial Bold" w:hAnsi="Arial Bold"/>
      <w:b/>
      <w:color w:val="000000"/>
      <w:sz w:val="22"/>
    </w:rPr>
  </w:style>
  <w:style w:type="character" w:customStyle="1" w:styleId="Heading4Char">
    <w:name w:val="Heading 4 Char"/>
    <w:link w:val="Heading4"/>
    <w:uiPriority w:val="4"/>
    <w:rsid w:val="002420E9"/>
    <w:rPr>
      <w:rFonts w:ascii="Arial Bold" w:hAnsi="Arial Bold"/>
      <w:b/>
      <w:color w:val="000000"/>
      <w:sz w:val="22"/>
    </w:rPr>
  </w:style>
  <w:style w:type="paragraph" w:styleId="Caption">
    <w:name w:val="caption"/>
    <w:basedOn w:val="BodyText"/>
    <w:next w:val="BodyText"/>
    <w:link w:val="CaptionChar"/>
    <w:uiPriority w:val="7"/>
    <w:unhideWhenUsed/>
    <w:qFormat/>
    <w:rsid w:val="002420E9"/>
    <w:pPr>
      <w:spacing w:before="120" w:after="240"/>
    </w:pPr>
    <w:rPr>
      <w:b/>
      <w:bCs/>
      <w:szCs w:val="18"/>
    </w:rPr>
  </w:style>
  <w:style w:type="paragraph" w:styleId="Title">
    <w:name w:val="Title"/>
    <w:basedOn w:val="BodyText"/>
    <w:next w:val="BodyText"/>
    <w:link w:val="TitleChar"/>
    <w:uiPriority w:val="99"/>
    <w:qFormat/>
    <w:rsid w:val="002420E9"/>
    <w:pPr>
      <w:spacing w:before="240" w:after="720"/>
      <w:contextualSpacing/>
      <w:jc w:val="right"/>
    </w:pPr>
    <w:rPr>
      <w:b/>
      <w:color w:val="1F497D"/>
      <w:kern w:val="28"/>
      <w:sz w:val="72"/>
    </w:rPr>
  </w:style>
  <w:style w:type="character" w:customStyle="1" w:styleId="TitleChar">
    <w:name w:val="Title Char"/>
    <w:link w:val="Title"/>
    <w:uiPriority w:val="99"/>
    <w:rsid w:val="002420E9"/>
    <w:rPr>
      <w:rFonts w:ascii="Arial" w:hAnsi="Arial" w:cs="Arial"/>
      <w:b/>
      <w:color w:val="1F497D"/>
      <w:kern w:val="28"/>
      <w:sz w:val="72"/>
    </w:rPr>
  </w:style>
  <w:style w:type="character" w:customStyle="1" w:styleId="Heading5Char">
    <w:name w:val="Heading 5 Char"/>
    <w:link w:val="Heading5"/>
    <w:uiPriority w:val="99"/>
    <w:rsid w:val="002420E9"/>
    <w:rPr>
      <w:rFonts w:ascii="Arial Bold" w:hAnsi="Arial Bold"/>
      <w:b/>
      <w:color w:val="000000"/>
      <w:sz w:val="22"/>
    </w:rPr>
  </w:style>
  <w:style w:type="character" w:customStyle="1" w:styleId="Heading6Char">
    <w:name w:val="Heading 6 Char"/>
    <w:link w:val="Heading6"/>
    <w:uiPriority w:val="99"/>
    <w:rsid w:val="002420E9"/>
    <w:rPr>
      <w:rFonts w:ascii="Arial Bold" w:hAnsi="Arial Bold"/>
      <w:i/>
      <w:color w:val="000000"/>
      <w:sz w:val="22"/>
    </w:rPr>
  </w:style>
  <w:style w:type="character" w:customStyle="1" w:styleId="Heading7Char">
    <w:name w:val="Heading 7 Char"/>
    <w:link w:val="Heading7"/>
    <w:uiPriority w:val="99"/>
    <w:rsid w:val="002420E9"/>
    <w:rPr>
      <w:rFonts w:ascii="Arial Bold" w:hAnsi="Arial Bold"/>
      <w:b/>
      <w:i/>
      <w:color w:val="000000"/>
      <w:sz w:val="22"/>
    </w:rPr>
  </w:style>
  <w:style w:type="character" w:customStyle="1" w:styleId="Heading8Char">
    <w:name w:val="Heading 8 Char"/>
    <w:link w:val="Heading8"/>
    <w:uiPriority w:val="99"/>
    <w:rsid w:val="002420E9"/>
    <w:rPr>
      <w:rFonts w:ascii="Arial Bold" w:hAnsi="Arial Bold"/>
      <w:b/>
      <w:color w:val="000000"/>
      <w:sz w:val="22"/>
    </w:rPr>
  </w:style>
  <w:style w:type="character" w:customStyle="1" w:styleId="Heading9Char">
    <w:name w:val="Heading 9 Char"/>
    <w:link w:val="Heading9"/>
    <w:uiPriority w:val="99"/>
    <w:rsid w:val="002420E9"/>
    <w:rPr>
      <w:rFonts w:ascii="Arial Bold" w:hAnsi="Arial Bold"/>
      <w:b/>
      <w:i/>
      <w:color w:val="000000"/>
      <w:sz w:val="22"/>
    </w:rPr>
  </w:style>
  <w:style w:type="paragraph" w:styleId="ListParagraph">
    <w:name w:val="List Paragraph"/>
    <w:basedOn w:val="BodyText"/>
    <w:uiPriority w:val="3"/>
    <w:qFormat/>
    <w:rsid w:val="002420E9"/>
    <w:pPr>
      <w:numPr>
        <w:numId w:val="25"/>
      </w:numPr>
    </w:pPr>
    <w:rPr>
      <w:color w:val="auto"/>
    </w:rPr>
  </w:style>
  <w:style w:type="character" w:styleId="Hyperlink">
    <w:name w:val="Hyperlink"/>
    <w:uiPriority w:val="99"/>
    <w:qFormat/>
    <w:rsid w:val="002420E9"/>
    <w:rPr>
      <w:rFonts w:cs="Times New Roman"/>
      <w:color w:val="0000FF"/>
      <w:u w:val="single"/>
      <w:lang w:val="en-US"/>
    </w:rPr>
  </w:style>
  <w:style w:type="paragraph" w:customStyle="1" w:styleId="Contacts">
    <w:name w:val="Contacts"/>
    <w:basedOn w:val="Normal"/>
    <w:rsid w:val="00AA0011"/>
    <w:pPr>
      <w:jc w:val="center"/>
    </w:pPr>
    <w:rPr>
      <w:sz w:val="22"/>
    </w:rPr>
  </w:style>
  <w:style w:type="paragraph" w:customStyle="1" w:styleId="Tabletext">
    <w:name w:val="Table text"/>
    <w:basedOn w:val="Normal"/>
    <w:link w:val="TabletextChar1"/>
    <w:rsid w:val="00AA0011"/>
    <w:pPr>
      <w:adjustRightInd/>
      <w:spacing w:before="20" w:after="20"/>
      <w:textAlignment w:val="auto"/>
    </w:pPr>
    <w:rPr>
      <w:lang w:val="x-none" w:eastAsia="x-none"/>
    </w:rPr>
  </w:style>
  <w:style w:type="character" w:customStyle="1" w:styleId="TabletextChar1">
    <w:name w:val="Table text Char1"/>
    <w:link w:val="Tabletext"/>
    <w:rsid w:val="00AA0011"/>
    <w:rPr>
      <w:color w:val="F79646" w:themeColor="accent6"/>
      <w:lang w:val="x-none" w:eastAsia="x-none"/>
    </w:rPr>
  </w:style>
  <w:style w:type="paragraph" w:styleId="Footer">
    <w:name w:val="footer"/>
    <w:basedOn w:val="BodyText"/>
    <w:link w:val="FooterChar"/>
    <w:uiPriority w:val="8"/>
    <w:qFormat/>
    <w:rsid w:val="002420E9"/>
    <w:pPr>
      <w:tabs>
        <w:tab w:val="center" w:pos="5040"/>
        <w:tab w:val="right" w:pos="10800"/>
      </w:tabs>
      <w:spacing w:after="0"/>
    </w:pPr>
    <w:rPr>
      <w:color w:val="1F497D"/>
      <w:sz w:val="16"/>
    </w:rPr>
  </w:style>
  <w:style w:type="character" w:customStyle="1" w:styleId="FooterChar">
    <w:name w:val="Footer Char"/>
    <w:link w:val="Footer"/>
    <w:uiPriority w:val="8"/>
    <w:rsid w:val="002420E9"/>
    <w:rPr>
      <w:rFonts w:ascii="Arial" w:hAnsi="Arial" w:cs="Arial"/>
      <w:color w:val="1F497D"/>
      <w:sz w:val="16"/>
    </w:rPr>
  </w:style>
  <w:style w:type="paragraph" w:styleId="Header">
    <w:name w:val="header"/>
    <w:basedOn w:val="BodyText"/>
    <w:link w:val="HeaderChar"/>
    <w:uiPriority w:val="99"/>
    <w:rsid w:val="002420E9"/>
    <w:pPr>
      <w:tabs>
        <w:tab w:val="center" w:pos="4680"/>
        <w:tab w:val="right" w:pos="9360"/>
      </w:tabs>
      <w:spacing w:after="240"/>
      <w:jc w:val="center"/>
    </w:pPr>
    <w:rPr>
      <w:color w:val="1F497D"/>
      <w:sz w:val="16"/>
    </w:rPr>
  </w:style>
  <w:style w:type="character" w:customStyle="1" w:styleId="HeaderChar">
    <w:name w:val="Header Char"/>
    <w:link w:val="Header"/>
    <w:uiPriority w:val="99"/>
    <w:rsid w:val="002420E9"/>
    <w:rPr>
      <w:rFonts w:ascii="Arial" w:hAnsi="Arial" w:cs="Arial"/>
      <w:color w:val="1F497D"/>
      <w:sz w:val="16"/>
    </w:rPr>
  </w:style>
  <w:style w:type="character" w:styleId="PageNumber">
    <w:name w:val="page number"/>
    <w:basedOn w:val="DefaultParagraphFont"/>
    <w:rsid w:val="00AA0011"/>
  </w:style>
  <w:style w:type="paragraph" w:styleId="TOC1">
    <w:name w:val="toc 1"/>
    <w:basedOn w:val="BodyText"/>
    <w:next w:val="BodyText"/>
    <w:link w:val="TOC1Char"/>
    <w:uiPriority w:val="39"/>
    <w:rsid w:val="002420E9"/>
    <w:pPr>
      <w:tabs>
        <w:tab w:val="left" w:pos="432"/>
        <w:tab w:val="right" w:leader="dot" w:pos="10800"/>
      </w:tabs>
      <w:spacing w:before="240"/>
      <w:ind w:left="360" w:hanging="360"/>
    </w:pPr>
    <w:rPr>
      <w:rFonts w:ascii="Arial Bold" w:hAnsi="Arial Bold"/>
      <w:b/>
      <w:bCs/>
      <w:noProof/>
      <w:szCs w:val="24"/>
    </w:rPr>
  </w:style>
  <w:style w:type="paragraph" w:styleId="TOC2">
    <w:name w:val="toc 2"/>
    <w:basedOn w:val="TOC1"/>
    <w:next w:val="BodyText"/>
    <w:uiPriority w:val="39"/>
    <w:rsid w:val="002420E9"/>
    <w:pPr>
      <w:spacing w:before="120" w:after="0"/>
      <w:ind w:left="648"/>
    </w:pPr>
    <w:rPr>
      <w:rFonts w:ascii="Arial" w:hAnsi="Arial"/>
      <w:b w:val="0"/>
      <w:bCs w:val="0"/>
    </w:rPr>
  </w:style>
  <w:style w:type="paragraph" w:styleId="TOC3">
    <w:name w:val="toc 3"/>
    <w:basedOn w:val="Normal"/>
    <w:next w:val="Normal"/>
    <w:uiPriority w:val="39"/>
    <w:rsid w:val="002420E9"/>
    <w:pPr>
      <w:tabs>
        <w:tab w:val="left" w:pos="432"/>
        <w:tab w:val="right" w:leader="dot" w:pos="10800"/>
      </w:tabs>
      <w:spacing w:before="60"/>
      <w:ind w:left="576"/>
    </w:pPr>
    <w:rPr>
      <w:rFonts w:ascii="Arial" w:hAnsi="Arial"/>
      <w:noProof/>
      <w:color w:val="000000"/>
    </w:rPr>
  </w:style>
  <w:style w:type="paragraph" w:styleId="TOC4">
    <w:name w:val="toc 4"/>
    <w:basedOn w:val="Normal"/>
    <w:next w:val="Normal"/>
    <w:autoRedefine/>
    <w:uiPriority w:val="39"/>
    <w:rsid w:val="002420E9"/>
    <w:pPr>
      <w:ind w:left="576"/>
    </w:pPr>
    <w:rPr>
      <w:rFonts w:ascii="Calibri" w:hAnsi="Calibri"/>
    </w:rPr>
  </w:style>
  <w:style w:type="paragraph" w:styleId="TOC5">
    <w:name w:val="toc 5"/>
    <w:basedOn w:val="Normal"/>
    <w:next w:val="Normal"/>
    <w:autoRedefine/>
    <w:uiPriority w:val="39"/>
    <w:rsid w:val="002420E9"/>
    <w:pPr>
      <w:ind w:left="600"/>
    </w:pPr>
    <w:rPr>
      <w:rFonts w:ascii="Calibri" w:hAnsi="Calibri"/>
    </w:rPr>
  </w:style>
  <w:style w:type="paragraph" w:styleId="TOC6">
    <w:name w:val="toc 6"/>
    <w:basedOn w:val="Normal"/>
    <w:next w:val="Normal"/>
    <w:uiPriority w:val="39"/>
    <w:rsid w:val="002420E9"/>
    <w:pPr>
      <w:ind w:left="800"/>
    </w:pPr>
    <w:rPr>
      <w:rFonts w:ascii="Calibri" w:hAnsi="Calibri"/>
    </w:rPr>
  </w:style>
  <w:style w:type="paragraph" w:styleId="TOC7">
    <w:name w:val="toc 7"/>
    <w:basedOn w:val="Normal"/>
    <w:next w:val="Normal"/>
    <w:uiPriority w:val="39"/>
    <w:rsid w:val="002420E9"/>
    <w:pPr>
      <w:ind w:left="1000"/>
    </w:pPr>
    <w:rPr>
      <w:rFonts w:ascii="Calibri" w:hAnsi="Calibri"/>
    </w:rPr>
  </w:style>
  <w:style w:type="paragraph" w:styleId="TOC8">
    <w:name w:val="toc 8"/>
    <w:basedOn w:val="Normal"/>
    <w:next w:val="Normal"/>
    <w:uiPriority w:val="39"/>
    <w:rsid w:val="002420E9"/>
    <w:pPr>
      <w:ind w:left="1200"/>
    </w:pPr>
    <w:rPr>
      <w:rFonts w:ascii="Calibri" w:hAnsi="Calibri"/>
    </w:rPr>
  </w:style>
  <w:style w:type="paragraph" w:styleId="TOC9">
    <w:name w:val="toc 9"/>
    <w:basedOn w:val="Normal"/>
    <w:next w:val="Normal"/>
    <w:uiPriority w:val="39"/>
    <w:rsid w:val="002420E9"/>
    <w:pPr>
      <w:ind w:left="1400"/>
    </w:pPr>
    <w:rPr>
      <w:rFonts w:ascii="Calibri" w:hAnsi="Calibri"/>
    </w:rPr>
  </w:style>
  <w:style w:type="paragraph" w:customStyle="1" w:styleId="Table">
    <w:name w:val="Table"/>
    <w:basedOn w:val="Normal"/>
    <w:rsid w:val="002420E9"/>
  </w:style>
  <w:style w:type="paragraph" w:styleId="NormalIndent">
    <w:name w:val="Normal Indent"/>
    <w:aliases w:val=" Char,Normal Indent Char"/>
    <w:basedOn w:val="Normal"/>
    <w:link w:val="NormalIndentChar1"/>
    <w:rsid w:val="00AA0011"/>
    <w:pPr>
      <w:numPr>
        <w:ilvl w:val="12"/>
      </w:numPr>
      <w:spacing w:after="120"/>
      <w:ind w:left="576"/>
    </w:pPr>
    <w:rPr>
      <w:lang w:val="x-none" w:eastAsia="x-none"/>
    </w:rPr>
  </w:style>
  <w:style w:type="character" w:customStyle="1" w:styleId="NormalIndentChar1">
    <w:name w:val="Normal Indent Char1"/>
    <w:aliases w:val=" Char Char,Normal Indent Char Char"/>
    <w:link w:val="NormalIndent"/>
    <w:rsid w:val="00AA0011"/>
    <w:rPr>
      <w:color w:val="F79646" w:themeColor="accent6"/>
      <w:lang w:val="x-none" w:eastAsia="x-none"/>
    </w:rPr>
  </w:style>
  <w:style w:type="paragraph" w:styleId="BodyText">
    <w:name w:val="Body Text"/>
    <w:aliases w:val="Body Text Arial"/>
    <w:link w:val="BodyTextChar"/>
    <w:qFormat/>
    <w:rsid w:val="002420E9"/>
    <w:pPr>
      <w:spacing w:after="120"/>
    </w:pPr>
    <w:rPr>
      <w:rFonts w:ascii="Arial" w:hAnsi="Arial" w:cs="Arial"/>
      <w:color w:val="000000"/>
    </w:rPr>
  </w:style>
  <w:style w:type="character" w:customStyle="1" w:styleId="BodyTextChar">
    <w:name w:val="Body Text Char"/>
    <w:aliases w:val="Body Text Arial Char"/>
    <w:link w:val="BodyText"/>
    <w:rsid w:val="002420E9"/>
    <w:rPr>
      <w:rFonts w:ascii="Arial" w:hAnsi="Arial" w:cs="Arial"/>
      <w:color w:val="000000"/>
    </w:rPr>
  </w:style>
  <w:style w:type="paragraph" w:styleId="FootnoteText">
    <w:name w:val="footnote text"/>
    <w:basedOn w:val="Normal"/>
    <w:link w:val="FootnoteTextChar"/>
    <w:uiPriority w:val="99"/>
    <w:rsid w:val="00AA0011"/>
    <w:rPr>
      <w:rFonts w:ascii="Arial" w:hAnsi="Arial"/>
      <w:color w:val="000000" w:themeColor="text1"/>
      <w:sz w:val="16"/>
    </w:rPr>
  </w:style>
  <w:style w:type="character" w:customStyle="1" w:styleId="FootnoteTextChar">
    <w:name w:val="Footnote Text Char"/>
    <w:basedOn w:val="DefaultParagraphFont"/>
    <w:link w:val="FootnoteText"/>
    <w:uiPriority w:val="99"/>
    <w:rsid w:val="00AA0011"/>
    <w:rPr>
      <w:rFonts w:ascii="Arial" w:hAnsi="Arial"/>
      <w:color w:val="000000" w:themeColor="text1"/>
      <w:sz w:val="16"/>
    </w:rPr>
  </w:style>
  <w:style w:type="character" w:styleId="FootnoteReference">
    <w:name w:val="footnote reference"/>
    <w:basedOn w:val="DefaultParagraphFont"/>
    <w:uiPriority w:val="99"/>
    <w:rsid w:val="00AA0011"/>
    <w:rPr>
      <w:vertAlign w:val="superscript"/>
    </w:rPr>
  </w:style>
  <w:style w:type="paragraph" w:styleId="BodyText2">
    <w:name w:val="Body Text 2"/>
    <w:basedOn w:val="Normal"/>
    <w:link w:val="BodyText2Char"/>
    <w:rsid w:val="00AA0011"/>
    <w:pPr>
      <w:spacing w:after="200"/>
      <w:ind w:left="720"/>
    </w:pPr>
    <w:rPr>
      <w:lang w:val="x-none" w:eastAsia="x-none"/>
    </w:rPr>
  </w:style>
  <w:style w:type="character" w:customStyle="1" w:styleId="BodyText2Char">
    <w:name w:val="Body Text 2 Char"/>
    <w:link w:val="BodyText2"/>
    <w:rsid w:val="00AA0011"/>
    <w:rPr>
      <w:color w:val="F79646" w:themeColor="accent6"/>
      <w:lang w:val="x-none" w:eastAsia="x-none"/>
    </w:rPr>
  </w:style>
  <w:style w:type="paragraph" w:customStyle="1" w:styleId="Version">
    <w:name w:val="Version"/>
    <w:basedOn w:val="BodyText"/>
    <w:next w:val="BodyText"/>
    <w:link w:val="VersionChar"/>
    <w:uiPriority w:val="19"/>
    <w:qFormat/>
    <w:rsid w:val="002420E9"/>
    <w:pPr>
      <w:overflowPunct w:val="0"/>
      <w:autoSpaceDE w:val="0"/>
      <w:autoSpaceDN w:val="0"/>
      <w:spacing w:before="100"/>
      <w:jc w:val="right"/>
    </w:pPr>
    <w:rPr>
      <w:b/>
      <w:color w:val="1F497D"/>
      <w:sz w:val="56"/>
    </w:rPr>
  </w:style>
  <w:style w:type="paragraph" w:styleId="CommentText">
    <w:name w:val="annotation text"/>
    <w:basedOn w:val="Normal"/>
    <w:link w:val="CommentTextChar"/>
    <w:semiHidden/>
    <w:rsid w:val="002420E9"/>
    <w:pPr>
      <w:spacing w:before="80" w:after="120"/>
    </w:pPr>
    <w:rPr>
      <w:rFonts w:ascii="Palatino" w:hAnsi="Palatino"/>
      <w:lang w:val="en-AU" w:eastAsia="x-none"/>
    </w:rPr>
  </w:style>
  <w:style w:type="character" w:customStyle="1" w:styleId="CommentTextChar">
    <w:name w:val="Comment Text Char"/>
    <w:link w:val="CommentText"/>
    <w:semiHidden/>
    <w:rsid w:val="002420E9"/>
    <w:rPr>
      <w:rFonts w:ascii="Palatino" w:hAnsi="Palatino"/>
      <w:color w:val="F79646" w:themeColor="accent6"/>
      <w:lang w:val="en-AU" w:eastAsia="x-none"/>
    </w:rPr>
  </w:style>
  <w:style w:type="paragraph" w:styleId="List2">
    <w:name w:val="List 2"/>
    <w:basedOn w:val="Normal"/>
    <w:rsid w:val="00AA0011"/>
    <w:pPr>
      <w:adjustRightInd/>
      <w:ind w:left="720" w:hanging="360"/>
      <w:textAlignment w:val="auto"/>
    </w:pPr>
  </w:style>
  <w:style w:type="character" w:styleId="FollowedHyperlink">
    <w:name w:val="FollowedHyperlink"/>
    <w:uiPriority w:val="99"/>
    <w:rsid w:val="002420E9"/>
    <w:rPr>
      <w:color w:val="800080"/>
      <w:u w:val="single"/>
    </w:rPr>
  </w:style>
  <w:style w:type="table" w:styleId="TableGrid">
    <w:name w:val="Table Grid"/>
    <w:basedOn w:val="TableNormal"/>
    <w:uiPriority w:val="59"/>
    <w:rsid w:val="00AA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
    <w:name w:val="Steps"/>
    <w:basedOn w:val="Normal"/>
    <w:link w:val="StepsChar"/>
    <w:rsid w:val="00AA0011"/>
    <w:pPr>
      <w:adjustRightInd/>
      <w:spacing w:after="120" w:line="240" w:lineRule="atLeast"/>
      <w:ind w:left="720" w:hanging="360"/>
      <w:textAlignment w:val="auto"/>
    </w:pPr>
    <w:rPr>
      <w:lang w:val="x-none" w:eastAsia="x-none"/>
    </w:rPr>
  </w:style>
  <w:style w:type="character" w:customStyle="1" w:styleId="StepsChar">
    <w:name w:val="Steps Char"/>
    <w:link w:val="Steps"/>
    <w:rsid w:val="00AA0011"/>
    <w:rPr>
      <w:color w:val="F79646" w:themeColor="accent6"/>
      <w:lang w:val="x-none" w:eastAsia="x-none"/>
    </w:rPr>
  </w:style>
  <w:style w:type="paragraph" w:styleId="BalloonText">
    <w:name w:val="Balloon Text"/>
    <w:basedOn w:val="Normal"/>
    <w:link w:val="BalloonTextChar"/>
    <w:uiPriority w:val="99"/>
    <w:semiHidden/>
    <w:unhideWhenUsed/>
    <w:rsid w:val="00AA0011"/>
    <w:rPr>
      <w:rFonts w:ascii="Tahoma" w:hAnsi="Tahoma" w:cs="Tahoma"/>
      <w:sz w:val="16"/>
      <w:szCs w:val="16"/>
    </w:rPr>
  </w:style>
  <w:style w:type="character" w:customStyle="1" w:styleId="BalloonTextChar">
    <w:name w:val="Balloon Text Char"/>
    <w:basedOn w:val="DefaultParagraphFont"/>
    <w:link w:val="BalloonText"/>
    <w:uiPriority w:val="99"/>
    <w:semiHidden/>
    <w:rsid w:val="00AA0011"/>
    <w:rPr>
      <w:rFonts w:ascii="Tahoma" w:hAnsi="Tahoma" w:cs="Tahoma"/>
      <w:color w:val="F79646" w:themeColor="accent6"/>
      <w:sz w:val="16"/>
      <w:szCs w:val="16"/>
    </w:rPr>
  </w:style>
  <w:style w:type="character" w:styleId="CommentReference">
    <w:name w:val="annotation reference"/>
    <w:semiHidden/>
    <w:rsid w:val="002420E9"/>
    <w:rPr>
      <w:sz w:val="16"/>
      <w:szCs w:val="16"/>
    </w:rPr>
  </w:style>
  <w:style w:type="paragraph" w:styleId="CommentSubject">
    <w:name w:val="annotation subject"/>
    <w:basedOn w:val="CommentText"/>
    <w:next w:val="CommentText"/>
    <w:link w:val="CommentSubjectChar"/>
    <w:semiHidden/>
    <w:rsid w:val="002420E9"/>
    <w:pPr>
      <w:spacing w:before="0" w:after="0"/>
      <w:jc w:val="both"/>
    </w:pPr>
    <w:rPr>
      <w:rFonts w:ascii="Book Antiqua" w:hAnsi="Book Antiqua"/>
      <w:b/>
      <w:bCs/>
    </w:rPr>
  </w:style>
  <w:style w:type="character" w:customStyle="1" w:styleId="CommentSubjectChar">
    <w:name w:val="Comment Subject Char"/>
    <w:link w:val="CommentSubject"/>
    <w:semiHidden/>
    <w:rsid w:val="002420E9"/>
    <w:rPr>
      <w:rFonts w:ascii="Book Antiqua" w:hAnsi="Book Antiqua"/>
      <w:b/>
      <w:bCs/>
      <w:color w:val="F79646" w:themeColor="accent6"/>
      <w:lang w:val="en-AU" w:eastAsia="x-none"/>
    </w:rPr>
  </w:style>
  <w:style w:type="character" w:customStyle="1" w:styleId="mirzasx">
    <w:name w:val="mirzasx"/>
    <w:semiHidden/>
    <w:rsid w:val="00AA0011"/>
    <w:rPr>
      <w:rFonts w:ascii="Arial" w:hAnsi="Arial" w:cs="Arial"/>
      <w:color w:val="auto"/>
      <w:sz w:val="20"/>
      <w:szCs w:val="20"/>
    </w:rPr>
  </w:style>
  <w:style w:type="paragraph" w:customStyle="1" w:styleId="Portfolio">
    <w:name w:val="Portfolio"/>
    <w:basedOn w:val="Normal"/>
    <w:rsid w:val="00AA0011"/>
    <w:pPr>
      <w:jc w:val="center"/>
    </w:pPr>
    <w:rPr>
      <w:sz w:val="24"/>
    </w:rPr>
  </w:style>
  <w:style w:type="paragraph" w:customStyle="1" w:styleId="TableTitle">
    <w:name w:val="Table Title"/>
    <w:basedOn w:val="BodyText"/>
    <w:uiPriority w:val="1"/>
    <w:qFormat/>
    <w:rsid w:val="002420E9"/>
    <w:pPr>
      <w:spacing w:before="60" w:after="60"/>
    </w:pPr>
    <w:rPr>
      <w:rFonts w:ascii="Arial Bold" w:hAnsi="Arial Bold"/>
      <w:b/>
      <w:bCs/>
    </w:rPr>
  </w:style>
  <w:style w:type="paragraph" w:customStyle="1" w:styleId="TableCentered">
    <w:name w:val="Table Centered"/>
    <w:basedOn w:val="Normal"/>
    <w:rsid w:val="00AA0011"/>
    <w:pPr>
      <w:adjustRightInd/>
      <w:jc w:val="center"/>
      <w:textAlignment w:val="auto"/>
    </w:pPr>
  </w:style>
  <w:style w:type="paragraph" w:customStyle="1" w:styleId="Bullet3">
    <w:name w:val="Bullet 3"/>
    <w:basedOn w:val="Normal"/>
    <w:rsid w:val="00AA0011"/>
    <w:pPr>
      <w:tabs>
        <w:tab w:val="num" w:pos="1800"/>
      </w:tabs>
      <w:adjustRightInd/>
      <w:spacing w:before="100" w:beforeAutospacing="1" w:after="100" w:afterAutospacing="1"/>
      <w:ind w:left="1800" w:hanging="360"/>
      <w:textAlignment w:val="auto"/>
    </w:pPr>
  </w:style>
  <w:style w:type="paragraph" w:customStyle="1" w:styleId="Bullet1">
    <w:name w:val="Bullet 1"/>
    <w:basedOn w:val="Normal"/>
    <w:link w:val="Bullet1Char"/>
    <w:rsid w:val="00AA0011"/>
    <w:pPr>
      <w:tabs>
        <w:tab w:val="num" w:pos="1080"/>
      </w:tabs>
      <w:adjustRightInd/>
      <w:spacing w:after="100"/>
      <w:ind w:left="1080" w:hanging="360"/>
      <w:textAlignment w:val="auto"/>
    </w:pPr>
    <w:rPr>
      <w:lang w:val="x-none" w:eastAsia="x-none"/>
    </w:rPr>
  </w:style>
  <w:style w:type="character" w:customStyle="1" w:styleId="Bullet1Char">
    <w:name w:val="Bullet 1 Char"/>
    <w:link w:val="Bullet1"/>
    <w:rsid w:val="00AA0011"/>
    <w:rPr>
      <w:color w:val="F79646" w:themeColor="accent6"/>
      <w:lang w:val="x-none" w:eastAsia="x-none"/>
    </w:rPr>
  </w:style>
  <w:style w:type="paragraph" w:customStyle="1" w:styleId="Bullet2">
    <w:name w:val="Bullet 2"/>
    <w:basedOn w:val="Bullet1"/>
    <w:rsid w:val="00AA0011"/>
    <w:pPr>
      <w:tabs>
        <w:tab w:val="clear" w:pos="1080"/>
        <w:tab w:val="num" w:pos="1440"/>
      </w:tabs>
      <w:ind w:left="1440"/>
    </w:pPr>
  </w:style>
  <w:style w:type="paragraph" w:styleId="Closing">
    <w:name w:val="Closing"/>
    <w:basedOn w:val="Normal"/>
    <w:link w:val="ClosingChar"/>
    <w:rsid w:val="00AA0011"/>
    <w:pPr>
      <w:ind w:left="4320"/>
    </w:pPr>
    <w:rPr>
      <w:lang w:val="x-none" w:eastAsia="x-none"/>
    </w:rPr>
  </w:style>
  <w:style w:type="character" w:customStyle="1" w:styleId="ClosingChar">
    <w:name w:val="Closing Char"/>
    <w:link w:val="Closing"/>
    <w:rsid w:val="00AA0011"/>
    <w:rPr>
      <w:color w:val="F79646" w:themeColor="accent6"/>
      <w:lang w:val="x-none" w:eastAsia="x-none"/>
    </w:rPr>
  </w:style>
  <w:style w:type="paragraph" w:styleId="Date">
    <w:name w:val="Date"/>
    <w:basedOn w:val="Normal"/>
    <w:next w:val="Normal"/>
    <w:link w:val="DateChar"/>
    <w:rsid w:val="00AA0011"/>
    <w:rPr>
      <w:lang w:val="x-none" w:eastAsia="x-none"/>
    </w:rPr>
  </w:style>
  <w:style w:type="character" w:customStyle="1" w:styleId="DateChar">
    <w:name w:val="Date Char"/>
    <w:link w:val="Date"/>
    <w:rsid w:val="00AA0011"/>
    <w:rPr>
      <w:color w:val="F79646" w:themeColor="accent6"/>
      <w:lang w:val="x-none" w:eastAsia="x-none"/>
    </w:rPr>
  </w:style>
  <w:style w:type="paragraph" w:styleId="DocumentMap">
    <w:name w:val="Document Map"/>
    <w:basedOn w:val="Normal"/>
    <w:link w:val="DocumentMapChar"/>
    <w:semiHidden/>
    <w:rsid w:val="00AA0011"/>
    <w:pPr>
      <w:shd w:val="clear" w:color="auto" w:fill="000080"/>
    </w:pPr>
    <w:rPr>
      <w:rFonts w:ascii="Tahoma" w:hAnsi="Tahoma"/>
      <w:lang w:val="x-none" w:eastAsia="x-none"/>
    </w:rPr>
  </w:style>
  <w:style w:type="character" w:customStyle="1" w:styleId="DocumentMapChar">
    <w:name w:val="Document Map Char"/>
    <w:link w:val="DocumentMap"/>
    <w:semiHidden/>
    <w:rsid w:val="00AA0011"/>
    <w:rPr>
      <w:rFonts w:ascii="Tahoma" w:hAnsi="Tahoma"/>
      <w:color w:val="F79646" w:themeColor="accent6"/>
      <w:shd w:val="clear" w:color="auto" w:fill="000080"/>
      <w:lang w:val="x-none" w:eastAsia="x-none"/>
    </w:rPr>
  </w:style>
  <w:style w:type="paragraph" w:styleId="E-mailSignature">
    <w:name w:val="E-mail Signature"/>
    <w:basedOn w:val="Normal"/>
    <w:link w:val="E-mailSignatureChar"/>
    <w:rsid w:val="00AA0011"/>
    <w:rPr>
      <w:lang w:val="x-none" w:eastAsia="x-none"/>
    </w:rPr>
  </w:style>
  <w:style w:type="character" w:customStyle="1" w:styleId="E-mailSignatureChar">
    <w:name w:val="E-mail Signature Char"/>
    <w:link w:val="E-mailSignature"/>
    <w:rsid w:val="00AA0011"/>
    <w:rPr>
      <w:color w:val="F79646" w:themeColor="accent6"/>
      <w:lang w:val="x-none" w:eastAsia="x-none"/>
    </w:rPr>
  </w:style>
  <w:style w:type="paragraph" w:styleId="EndnoteText">
    <w:name w:val="endnote text"/>
    <w:basedOn w:val="Normal"/>
    <w:link w:val="EndnoteTextChar"/>
    <w:semiHidden/>
    <w:rsid w:val="00AA0011"/>
    <w:rPr>
      <w:lang w:val="x-none" w:eastAsia="x-none"/>
    </w:rPr>
  </w:style>
  <w:style w:type="character" w:customStyle="1" w:styleId="EndnoteTextChar">
    <w:name w:val="Endnote Text Char"/>
    <w:link w:val="EndnoteText"/>
    <w:semiHidden/>
    <w:rsid w:val="00AA0011"/>
    <w:rPr>
      <w:color w:val="F79646" w:themeColor="accent6"/>
      <w:lang w:val="x-none" w:eastAsia="x-none"/>
    </w:rPr>
  </w:style>
  <w:style w:type="paragraph" w:styleId="HTMLAddress">
    <w:name w:val="HTML Address"/>
    <w:basedOn w:val="Normal"/>
    <w:link w:val="HTMLAddressChar"/>
    <w:rsid w:val="00AA0011"/>
    <w:pPr>
      <w:tabs>
        <w:tab w:val="num" w:pos="720"/>
      </w:tabs>
    </w:pPr>
    <w:rPr>
      <w:i/>
      <w:iCs/>
      <w:lang w:val="x-none" w:eastAsia="x-none"/>
    </w:rPr>
  </w:style>
  <w:style w:type="character" w:customStyle="1" w:styleId="HTMLAddressChar">
    <w:name w:val="HTML Address Char"/>
    <w:link w:val="HTMLAddress"/>
    <w:rsid w:val="00AA0011"/>
    <w:rPr>
      <w:i/>
      <w:iCs/>
      <w:color w:val="F79646" w:themeColor="accent6"/>
      <w:lang w:val="x-none" w:eastAsia="x-none"/>
    </w:rPr>
  </w:style>
  <w:style w:type="paragraph" w:styleId="HTMLPreformatted">
    <w:name w:val="HTML Preformatted"/>
    <w:basedOn w:val="Normal"/>
    <w:link w:val="HTMLPreformattedChar"/>
    <w:rsid w:val="00AA0011"/>
    <w:rPr>
      <w:rFonts w:ascii="Courier New" w:hAnsi="Courier New"/>
      <w:lang w:val="x-none" w:eastAsia="x-none"/>
    </w:rPr>
  </w:style>
  <w:style w:type="character" w:customStyle="1" w:styleId="HTMLPreformattedChar">
    <w:name w:val="HTML Preformatted Char"/>
    <w:link w:val="HTMLPreformatted"/>
    <w:rsid w:val="00AA0011"/>
    <w:rPr>
      <w:rFonts w:ascii="Courier New" w:hAnsi="Courier New"/>
      <w:color w:val="F79646" w:themeColor="accent6"/>
      <w:lang w:val="x-none" w:eastAsia="x-none"/>
    </w:rPr>
  </w:style>
  <w:style w:type="paragraph" w:styleId="Index1">
    <w:name w:val="index 1"/>
    <w:basedOn w:val="BodyText"/>
    <w:next w:val="BodyText"/>
    <w:uiPriority w:val="99"/>
    <w:rsid w:val="002420E9"/>
    <w:pPr>
      <w:widowControl w:val="0"/>
      <w:adjustRightInd w:val="0"/>
      <w:spacing w:after="0"/>
      <w:ind w:left="200" w:hanging="200"/>
      <w:textAlignment w:val="baseline"/>
    </w:pPr>
    <w:rPr>
      <w:rFonts w:cs="Times New Roman"/>
      <w:sz w:val="18"/>
      <w:szCs w:val="18"/>
    </w:rPr>
  </w:style>
  <w:style w:type="paragraph" w:styleId="Index2">
    <w:name w:val="index 2"/>
    <w:basedOn w:val="BodyText"/>
    <w:next w:val="BodyText"/>
    <w:uiPriority w:val="99"/>
    <w:rsid w:val="002420E9"/>
    <w:pPr>
      <w:widowControl w:val="0"/>
      <w:adjustRightInd w:val="0"/>
      <w:spacing w:after="0"/>
      <w:ind w:left="400" w:hanging="200"/>
      <w:textAlignment w:val="baseline"/>
    </w:pPr>
    <w:rPr>
      <w:rFonts w:cs="Times New Roman"/>
      <w:sz w:val="18"/>
      <w:szCs w:val="18"/>
    </w:rPr>
  </w:style>
  <w:style w:type="paragraph" w:styleId="Index3">
    <w:name w:val="index 3"/>
    <w:basedOn w:val="BodyText"/>
    <w:autoRedefine/>
    <w:uiPriority w:val="99"/>
    <w:rsid w:val="002420E9"/>
    <w:pPr>
      <w:ind w:left="600" w:hanging="200"/>
    </w:pPr>
    <w:rPr>
      <w:sz w:val="18"/>
      <w:szCs w:val="18"/>
    </w:rPr>
  </w:style>
  <w:style w:type="paragraph" w:styleId="Index4">
    <w:name w:val="index 4"/>
    <w:basedOn w:val="BodyText"/>
    <w:uiPriority w:val="99"/>
    <w:rsid w:val="002420E9"/>
    <w:pPr>
      <w:ind w:left="800" w:hanging="200"/>
    </w:pPr>
    <w:rPr>
      <w:rFonts w:ascii="Calibri" w:hAnsi="Calibri"/>
      <w:sz w:val="18"/>
      <w:szCs w:val="18"/>
    </w:rPr>
  </w:style>
  <w:style w:type="paragraph" w:styleId="Index5">
    <w:name w:val="index 5"/>
    <w:basedOn w:val="Normal"/>
    <w:next w:val="Normal"/>
    <w:autoRedefine/>
    <w:uiPriority w:val="99"/>
    <w:rsid w:val="002420E9"/>
    <w:pPr>
      <w:ind w:left="1000" w:hanging="200"/>
    </w:pPr>
    <w:rPr>
      <w:rFonts w:ascii="Calibri" w:hAnsi="Calibri"/>
      <w:sz w:val="18"/>
      <w:szCs w:val="18"/>
    </w:rPr>
  </w:style>
  <w:style w:type="paragraph" w:styleId="Index6">
    <w:name w:val="index 6"/>
    <w:basedOn w:val="Normal"/>
    <w:next w:val="Normal"/>
    <w:autoRedefine/>
    <w:uiPriority w:val="99"/>
    <w:rsid w:val="002420E9"/>
    <w:pPr>
      <w:ind w:left="1200" w:hanging="200"/>
    </w:pPr>
    <w:rPr>
      <w:rFonts w:ascii="Calibri" w:hAnsi="Calibri"/>
      <w:sz w:val="18"/>
      <w:szCs w:val="18"/>
    </w:rPr>
  </w:style>
  <w:style w:type="paragraph" w:styleId="Index7">
    <w:name w:val="index 7"/>
    <w:basedOn w:val="Normal"/>
    <w:next w:val="Normal"/>
    <w:autoRedefine/>
    <w:uiPriority w:val="99"/>
    <w:rsid w:val="002420E9"/>
    <w:pPr>
      <w:ind w:left="1400" w:hanging="200"/>
    </w:pPr>
    <w:rPr>
      <w:rFonts w:ascii="Calibri" w:hAnsi="Calibri"/>
      <w:sz w:val="18"/>
      <w:szCs w:val="18"/>
    </w:rPr>
  </w:style>
  <w:style w:type="paragraph" w:styleId="Index8">
    <w:name w:val="index 8"/>
    <w:basedOn w:val="Normal"/>
    <w:next w:val="Normal"/>
    <w:autoRedefine/>
    <w:uiPriority w:val="99"/>
    <w:rsid w:val="002420E9"/>
    <w:pPr>
      <w:ind w:left="1600" w:hanging="200"/>
    </w:pPr>
    <w:rPr>
      <w:rFonts w:ascii="Calibri" w:hAnsi="Calibri"/>
      <w:sz w:val="18"/>
      <w:szCs w:val="18"/>
    </w:rPr>
  </w:style>
  <w:style w:type="paragraph" w:styleId="Index9">
    <w:name w:val="index 9"/>
    <w:basedOn w:val="Normal"/>
    <w:next w:val="Normal"/>
    <w:autoRedefine/>
    <w:uiPriority w:val="99"/>
    <w:rsid w:val="002420E9"/>
    <w:pPr>
      <w:ind w:left="1800" w:hanging="200"/>
    </w:pPr>
    <w:rPr>
      <w:rFonts w:ascii="Calibri" w:hAnsi="Calibri"/>
      <w:sz w:val="18"/>
      <w:szCs w:val="18"/>
    </w:rPr>
  </w:style>
  <w:style w:type="paragraph" w:styleId="IndexHeading">
    <w:name w:val="index heading"/>
    <w:basedOn w:val="BodyText"/>
    <w:next w:val="Index1"/>
    <w:uiPriority w:val="99"/>
    <w:rsid w:val="002420E9"/>
    <w:pPr>
      <w:widowControl w:val="0"/>
      <w:adjustRightInd w:val="0"/>
      <w:spacing w:before="120"/>
      <w:jc w:val="center"/>
      <w:textAlignment w:val="baseline"/>
    </w:pPr>
    <w:rPr>
      <w:rFonts w:cs="Times New Roman"/>
      <w:b/>
      <w:bCs/>
      <w:sz w:val="22"/>
      <w:szCs w:val="26"/>
    </w:rPr>
  </w:style>
  <w:style w:type="paragraph" w:styleId="List">
    <w:name w:val="List"/>
    <w:basedOn w:val="Normal"/>
    <w:rsid w:val="00AA0011"/>
    <w:pPr>
      <w:ind w:left="360" w:hanging="360"/>
    </w:pPr>
  </w:style>
  <w:style w:type="paragraph" w:styleId="List3">
    <w:name w:val="List 3"/>
    <w:basedOn w:val="Normal"/>
    <w:rsid w:val="00AA0011"/>
    <w:pPr>
      <w:ind w:left="1080" w:hanging="360"/>
    </w:pPr>
  </w:style>
  <w:style w:type="paragraph" w:styleId="List4">
    <w:name w:val="List 4"/>
    <w:basedOn w:val="Normal"/>
    <w:rsid w:val="00AA0011"/>
    <w:pPr>
      <w:ind w:left="1440" w:hanging="360"/>
    </w:pPr>
  </w:style>
  <w:style w:type="paragraph" w:styleId="List5">
    <w:name w:val="List 5"/>
    <w:basedOn w:val="Normal"/>
    <w:rsid w:val="00AA0011"/>
    <w:pPr>
      <w:ind w:left="1800" w:hanging="360"/>
    </w:pPr>
  </w:style>
  <w:style w:type="paragraph" w:styleId="ListBullet">
    <w:name w:val="List Bullet"/>
    <w:basedOn w:val="Normal"/>
    <w:autoRedefine/>
    <w:rsid w:val="00AA0011"/>
    <w:pPr>
      <w:tabs>
        <w:tab w:val="num" w:pos="360"/>
      </w:tabs>
      <w:ind w:left="360" w:hanging="360"/>
    </w:pPr>
  </w:style>
  <w:style w:type="paragraph" w:styleId="ListBullet2">
    <w:name w:val="List Bullet 2"/>
    <w:basedOn w:val="Normal"/>
    <w:rsid w:val="00AA0011"/>
    <w:pPr>
      <w:numPr>
        <w:numId w:val="3"/>
      </w:numPr>
    </w:pPr>
  </w:style>
  <w:style w:type="paragraph" w:styleId="ListBullet3">
    <w:name w:val="List Bullet 3"/>
    <w:basedOn w:val="Normal"/>
    <w:autoRedefine/>
    <w:rsid w:val="00AA0011"/>
    <w:pPr>
      <w:numPr>
        <w:numId w:val="1"/>
      </w:numPr>
      <w:spacing w:after="120"/>
    </w:pPr>
  </w:style>
  <w:style w:type="paragraph" w:styleId="ListBullet4">
    <w:name w:val="List Bullet 4"/>
    <w:basedOn w:val="Normal"/>
    <w:rsid w:val="00AA0011"/>
    <w:pPr>
      <w:numPr>
        <w:numId w:val="2"/>
      </w:numPr>
      <w:spacing w:after="120"/>
    </w:pPr>
  </w:style>
  <w:style w:type="paragraph" w:styleId="ListBullet5">
    <w:name w:val="List Bullet 5"/>
    <w:basedOn w:val="Normal"/>
    <w:rsid w:val="00AA0011"/>
    <w:pPr>
      <w:tabs>
        <w:tab w:val="num" w:pos="1800"/>
      </w:tabs>
      <w:spacing w:after="120"/>
      <w:ind w:left="1800" w:hanging="360"/>
    </w:pPr>
  </w:style>
  <w:style w:type="paragraph" w:styleId="ListContinue">
    <w:name w:val="List Continue"/>
    <w:basedOn w:val="Normal"/>
    <w:rsid w:val="00AA0011"/>
    <w:pPr>
      <w:spacing w:after="120"/>
      <w:ind w:left="360"/>
    </w:pPr>
  </w:style>
  <w:style w:type="paragraph" w:styleId="ListContinue2">
    <w:name w:val="List Continue 2"/>
    <w:basedOn w:val="Normal"/>
    <w:rsid w:val="00AA0011"/>
    <w:pPr>
      <w:spacing w:after="120"/>
      <w:ind w:left="720"/>
    </w:pPr>
  </w:style>
  <w:style w:type="paragraph" w:styleId="ListContinue3">
    <w:name w:val="List Continue 3"/>
    <w:basedOn w:val="Normal"/>
    <w:rsid w:val="00AA0011"/>
    <w:pPr>
      <w:spacing w:after="120"/>
      <w:ind w:left="1080"/>
    </w:pPr>
  </w:style>
  <w:style w:type="paragraph" w:styleId="ListContinue4">
    <w:name w:val="List Continue 4"/>
    <w:basedOn w:val="Normal"/>
    <w:rsid w:val="00AA0011"/>
    <w:pPr>
      <w:spacing w:after="120"/>
      <w:ind w:left="1440"/>
    </w:pPr>
  </w:style>
  <w:style w:type="paragraph" w:styleId="ListContinue5">
    <w:name w:val="List Continue 5"/>
    <w:basedOn w:val="Normal"/>
    <w:rsid w:val="00AA0011"/>
    <w:pPr>
      <w:spacing w:after="120"/>
      <w:ind w:left="1800"/>
    </w:pPr>
  </w:style>
  <w:style w:type="paragraph" w:styleId="ListNumber">
    <w:name w:val="List Number"/>
    <w:basedOn w:val="Normal"/>
    <w:rsid w:val="00AA0011"/>
    <w:pPr>
      <w:tabs>
        <w:tab w:val="num" w:pos="360"/>
      </w:tabs>
      <w:ind w:left="360" w:hanging="360"/>
    </w:pPr>
  </w:style>
  <w:style w:type="paragraph" w:styleId="ListNumber2">
    <w:name w:val="List Number 2"/>
    <w:basedOn w:val="Normal"/>
    <w:rsid w:val="00AA0011"/>
    <w:pPr>
      <w:tabs>
        <w:tab w:val="num" w:pos="720"/>
      </w:tabs>
      <w:ind w:left="720" w:hanging="360"/>
    </w:pPr>
  </w:style>
  <w:style w:type="paragraph" w:styleId="ListNumber3">
    <w:name w:val="List Number 3"/>
    <w:basedOn w:val="Normal"/>
    <w:rsid w:val="00AA0011"/>
    <w:pPr>
      <w:numPr>
        <w:numId w:val="6"/>
      </w:numPr>
      <w:spacing w:after="200"/>
    </w:pPr>
  </w:style>
  <w:style w:type="paragraph" w:styleId="ListNumber4">
    <w:name w:val="List Number 4"/>
    <w:basedOn w:val="Normal"/>
    <w:rsid w:val="00AA0011"/>
    <w:pPr>
      <w:tabs>
        <w:tab w:val="num" w:pos="1440"/>
      </w:tabs>
      <w:spacing w:after="120"/>
      <w:ind w:left="1440" w:hanging="360"/>
    </w:pPr>
  </w:style>
  <w:style w:type="paragraph" w:styleId="ListNumber5">
    <w:name w:val="List Number 5"/>
    <w:basedOn w:val="Normal"/>
    <w:rsid w:val="00AA0011"/>
    <w:pPr>
      <w:tabs>
        <w:tab w:val="num" w:pos="1800"/>
      </w:tabs>
      <w:spacing w:after="60"/>
      <w:ind w:left="1800" w:hanging="360"/>
    </w:pPr>
  </w:style>
  <w:style w:type="paragraph" w:styleId="MacroText">
    <w:name w:val="macro"/>
    <w:link w:val="MacroTextChar"/>
    <w:semiHidden/>
    <w:rsid w:val="00AA001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character" w:customStyle="1" w:styleId="MacroTextChar">
    <w:name w:val="Macro Text Char"/>
    <w:link w:val="MacroText"/>
    <w:semiHidden/>
    <w:rsid w:val="00AA0011"/>
    <w:rPr>
      <w:rFonts w:ascii="Courier New" w:hAnsi="Courier New" w:cs="Courier New"/>
    </w:rPr>
  </w:style>
  <w:style w:type="paragraph" w:styleId="NoteHeading">
    <w:name w:val="Note Heading"/>
    <w:basedOn w:val="Normal"/>
    <w:next w:val="Normal"/>
    <w:link w:val="NoteHeadingChar"/>
    <w:rsid w:val="00AA0011"/>
    <w:rPr>
      <w:lang w:val="x-none" w:eastAsia="x-none"/>
    </w:rPr>
  </w:style>
  <w:style w:type="character" w:customStyle="1" w:styleId="NoteHeadingChar">
    <w:name w:val="Note Heading Char"/>
    <w:link w:val="NoteHeading"/>
    <w:rsid w:val="00AA0011"/>
    <w:rPr>
      <w:color w:val="F79646" w:themeColor="accent6"/>
      <w:lang w:val="x-none" w:eastAsia="x-none"/>
    </w:rPr>
  </w:style>
  <w:style w:type="paragraph" w:styleId="PlainText">
    <w:name w:val="Plain Text"/>
    <w:basedOn w:val="Normal"/>
    <w:link w:val="PlainTextChar"/>
    <w:rsid w:val="00AA0011"/>
    <w:rPr>
      <w:rFonts w:ascii="Courier New" w:hAnsi="Courier New"/>
      <w:lang w:val="x-none" w:eastAsia="x-none"/>
    </w:rPr>
  </w:style>
  <w:style w:type="character" w:customStyle="1" w:styleId="PlainTextChar">
    <w:name w:val="Plain Text Char"/>
    <w:link w:val="PlainText"/>
    <w:rsid w:val="00AA0011"/>
    <w:rPr>
      <w:rFonts w:ascii="Courier New" w:hAnsi="Courier New"/>
      <w:color w:val="F79646" w:themeColor="accent6"/>
      <w:lang w:val="x-none" w:eastAsia="x-none"/>
    </w:rPr>
  </w:style>
  <w:style w:type="paragraph" w:styleId="Salutation">
    <w:name w:val="Salutation"/>
    <w:basedOn w:val="Normal"/>
    <w:next w:val="Normal"/>
    <w:link w:val="SalutationChar"/>
    <w:rsid w:val="00AA0011"/>
    <w:rPr>
      <w:lang w:val="x-none" w:eastAsia="x-none"/>
    </w:rPr>
  </w:style>
  <w:style w:type="character" w:customStyle="1" w:styleId="SalutationChar">
    <w:name w:val="Salutation Char"/>
    <w:link w:val="Salutation"/>
    <w:rsid w:val="00AA0011"/>
    <w:rPr>
      <w:color w:val="F79646" w:themeColor="accent6"/>
      <w:lang w:val="x-none" w:eastAsia="x-none"/>
    </w:rPr>
  </w:style>
  <w:style w:type="paragraph" w:styleId="Signature">
    <w:name w:val="Signature"/>
    <w:basedOn w:val="Normal"/>
    <w:link w:val="SignatureChar"/>
    <w:rsid w:val="00AA0011"/>
    <w:pPr>
      <w:ind w:left="4320"/>
    </w:pPr>
    <w:rPr>
      <w:lang w:val="x-none" w:eastAsia="x-none"/>
    </w:rPr>
  </w:style>
  <w:style w:type="character" w:customStyle="1" w:styleId="SignatureChar">
    <w:name w:val="Signature Char"/>
    <w:link w:val="Signature"/>
    <w:rsid w:val="00AA0011"/>
    <w:rPr>
      <w:color w:val="F79646" w:themeColor="accent6"/>
      <w:lang w:val="x-none" w:eastAsia="x-none"/>
    </w:rPr>
  </w:style>
  <w:style w:type="paragraph" w:styleId="Subtitle">
    <w:name w:val="Subtitle"/>
    <w:basedOn w:val="BodyText"/>
    <w:link w:val="SubtitleChar"/>
    <w:uiPriority w:val="99"/>
    <w:rsid w:val="00AA0011"/>
    <w:pPr>
      <w:spacing w:after="60"/>
      <w:jc w:val="right"/>
    </w:pPr>
    <w:rPr>
      <w:b/>
      <w:color w:val="1F497D"/>
      <w:sz w:val="48"/>
      <w:szCs w:val="24"/>
      <w:lang w:val="x-none" w:eastAsia="x-none"/>
    </w:rPr>
  </w:style>
  <w:style w:type="character" w:customStyle="1" w:styleId="SubtitleChar">
    <w:name w:val="Subtitle Char"/>
    <w:link w:val="Subtitle"/>
    <w:uiPriority w:val="99"/>
    <w:rsid w:val="00AA0011"/>
    <w:rPr>
      <w:rFonts w:ascii="Arial" w:hAnsi="Arial" w:cs="Arial"/>
      <w:b/>
      <w:color w:val="1F497D"/>
      <w:sz w:val="48"/>
      <w:szCs w:val="24"/>
      <w:lang w:val="x-none" w:eastAsia="x-none"/>
    </w:rPr>
  </w:style>
  <w:style w:type="paragraph" w:styleId="TableofAuthorities">
    <w:name w:val="table of authorities"/>
    <w:basedOn w:val="Normal"/>
    <w:next w:val="Normal"/>
    <w:semiHidden/>
    <w:rsid w:val="002420E9"/>
    <w:pPr>
      <w:ind w:left="200" w:hanging="200"/>
    </w:pPr>
  </w:style>
  <w:style w:type="paragraph" w:styleId="TableofFigures">
    <w:name w:val="table of figures"/>
    <w:basedOn w:val="Normal"/>
    <w:next w:val="Normal"/>
    <w:uiPriority w:val="99"/>
    <w:unhideWhenUsed/>
    <w:rsid w:val="002420E9"/>
    <w:rPr>
      <w:rFonts w:ascii="Arial" w:hAnsi="Arial"/>
      <w:color w:val="000000" w:themeColor="text1"/>
    </w:rPr>
  </w:style>
  <w:style w:type="paragraph" w:styleId="TOAHeading">
    <w:name w:val="toa heading"/>
    <w:basedOn w:val="Normal"/>
    <w:next w:val="Normal"/>
    <w:semiHidden/>
    <w:rsid w:val="00AA0011"/>
    <w:pPr>
      <w:spacing w:before="120"/>
    </w:pPr>
    <w:rPr>
      <w:b/>
      <w:bCs/>
      <w:sz w:val="24"/>
      <w:szCs w:val="24"/>
    </w:rPr>
  </w:style>
  <w:style w:type="character" w:styleId="Strong">
    <w:name w:val="Strong"/>
    <w:rsid w:val="00AA0011"/>
    <w:rPr>
      <w:b/>
      <w:bCs/>
    </w:rPr>
  </w:style>
  <w:style w:type="paragraph" w:customStyle="1" w:styleId="Source">
    <w:name w:val="Source"/>
    <w:basedOn w:val="Normal"/>
    <w:rsid w:val="00AA0011"/>
    <w:pPr>
      <w:spacing w:after="120"/>
      <w:ind w:left="720"/>
    </w:pPr>
    <w:rPr>
      <w:rFonts w:ascii="Courier New" w:hAnsi="Courier New"/>
    </w:rPr>
  </w:style>
  <w:style w:type="paragraph" w:customStyle="1" w:styleId="StyleHeading11H1Hdg1-Appendixh1chapterheadingAMAJORBOLD">
    <w:name w:val="Style Heading 11H1Hdg1-Appendixh1 chapter headingA MAJOR/BOLD..."/>
    <w:basedOn w:val="Heading1"/>
    <w:rsid w:val="00AA0011"/>
    <w:pPr>
      <w:keepLines w:val="0"/>
      <w:pageBreakBefore/>
      <w:tabs>
        <w:tab w:val="num" w:pos="720"/>
      </w:tabs>
      <w:spacing w:before="240"/>
      <w:jc w:val="both"/>
    </w:pPr>
    <w:rPr>
      <w:rFonts w:cs="Times New Roman"/>
      <w:bCs/>
    </w:rPr>
  </w:style>
  <w:style w:type="paragraph" w:customStyle="1" w:styleId="Subheading3">
    <w:name w:val="Subheading 3"/>
    <w:basedOn w:val="BodyText3"/>
    <w:rsid w:val="00AA0011"/>
    <w:pPr>
      <w:keepNext/>
      <w:spacing w:before="120"/>
    </w:pPr>
    <w:rPr>
      <w:u w:val="single"/>
    </w:rPr>
  </w:style>
  <w:style w:type="paragraph" w:styleId="BodyText3">
    <w:name w:val="Body Text 3"/>
    <w:basedOn w:val="Normal"/>
    <w:link w:val="BodyText3Char1"/>
    <w:rsid w:val="00AA0011"/>
    <w:pPr>
      <w:spacing w:after="120"/>
      <w:ind w:left="1080"/>
    </w:pPr>
    <w:rPr>
      <w:szCs w:val="16"/>
      <w:lang w:val="x-none" w:eastAsia="x-none"/>
    </w:rPr>
  </w:style>
  <w:style w:type="character" w:customStyle="1" w:styleId="BodyText3Char">
    <w:name w:val="Body Text 3 Char"/>
    <w:rsid w:val="00AA0011"/>
    <w:rPr>
      <w:rFonts w:ascii="Arial" w:hAnsi="Arial"/>
      <w:sz w:val="16"/>
      <w:szCs w:val="16"/>
    </w:rPr>
  </w:style>
  <w:style w:type="character" w:customStyle="1" w:styleId="BodyText3Char1">
    <w:name w:val="Body Text 3 Char1"/>
    <w:link w:val="BodyText3"/>
    <w:rsid w:val="00AA0011"/>
    <w:rPr>
      <w:color w:val="F79646" w:themeColor="accent6"/>
      <w:szCs w:val="16"/>
      <w:lang w:val="x-none" w:eastAsia="x-none"/>
    </w:rPr>
  </w:style>
  <w:style w:type="paragraph" w:customStyle="1" w:styleId="Default">
    <w:name w:val="Default"/>
    <w:uiPriority w:val="99"/>
    <w:rsid w:val="002420E9"/>
    <w:pPr>
      <w:autoSpaceDE w:val="0"/>
      <w:autoSpaceDN w:val="0"/>
      <w:adjustRightInd w:val="0"/>
    </w:pPr>
    <w:rPr>
      <w:rFonts w:ascii="Arial" w:hAnsi="Arial"/>
      <w:color w:val="000000"/>
      <w:szCs w:val="24"/>
    </w:rPr>
  </w:style>
  <w:style w:type="paragraph" w:customStyle="1" w:styleId="template">
    <w:name w:val="template"/>
    <w:basedOn w:val="Normal"/>
    <w:rsid w:val="00AA0011"/>
    <w:pPr>
      <w:adjustRightInd/>
      <w:spacing w:line="240" w:lineRule="exact"/>
      <w:textAlignment w:val="auto"/>
    </w:pPr>
    <w:rPr>
      <w:i/>
      <w:sz w:val="22"/>
    </w:rPr>
  </w:style>
  <w:style w:type="paragraph" w:customStyle="1" w:styleId="level3text">
    <w:name w:val="level 3 text"/>
    <w:basedOn w:val="Normal"/>
    <w:rsid w:val="00AA0011"/>
    <w:pPr>
      <w:adjustRightInd/>
      <w:spacing w:line="220" w:lineRule="exact"/>
      <w:ind w:left="1350" w:hanging="716"/>
      <w:textAlignment w:val="auto"/>
    </w:pPr>
    <w:rPr>
      <w:i/>
      <w:sz w:val="22"/>
    </w:rPr>
  </w:style>
  <w:style w:type="paragraph" w:customStyle="1" w:styleId="requirement">
    <w:name w:val="requirement"/>
    <w:basedOn w:val="Normal"/>
    <w:rsid w:val="00AA0011"/>
    <w:pPr>
      <w:adjustRightInd/>
      <w:spacing w:line="240" w:lineRule="exact"/>
      <w:textAlignment w:val="auto"/>
    </w:pPr>
    <w:rPr>
      <w:sz w:val="24"/>
    </w:rPr>
  </w:style>
  <w:style w:type="paragraph" w:styleId="BodyTextIndent">
    <w:name w:val="Body Text Indent"/>
    <w:basedOn w:val="Normal"/>
    <w:link w:val="BodyTextIndentChar"/>
    <w:rsid w:val="00AA0011"/>
    <w:pPr>
      <w:spacing w:after="120"/>
      <w:ind w:left="360"/>
    </w:pPr>
    <w:rPr>
      <w:lang w:val="x-none" w:eastAsia="x-none"/>
    </w:rPr>
  </w:style>
  <w:style w:type="character" w:customStyle="1" w:styleId="BodyTextIndentChar">
    <w:name w:val="Body Text Indent Char"/>
    <w:link w:val="BodyTextIndent"/>
    <w:rsid w:val="00AA0011"/>
    <w:rPr>
      <w:color w:val="F79646" w:themeColor="accent6"/>
      <w:lang w:val="x-none" w:eastAsia="x-none"/>
    </w:rPr>
  </w:style>
  <w:style w:type="paragraph" w:styleId="BodyTextFirstIndent2">
    <w:name w:val="Body Text First Indent 2"/>
    <w:basedOn w:val="BodyTextIndent"/>
    <w:link w:val="BodyTextFirstIndent2Char"/>
    <w:rsid w:val="00AA0011"/>
    <w:pPr>
      <w:ind w:firstLine="210"/>
    </w:pPr>
  </w:style>
  <w:style w:type="character" w:customStyle="1" w:styleId="BodyTextFirstIndent2Char">
    <w:name w:val="Body Text First Indent 2 Char"/>
    <w:link w:val="BodyTextFirstIndent2"/>
    <w:rsid w:val="00AA0011"/>
    <w:rPr>
      <w:color w:val="F79646" w:themeColor="accent6"/>
      <w:lang w:val="x-none" w:eastAsia="x-none"/>
    </w:rPr>
  </w:style>
  <w:style w:type="paragraph" w:styleId="BlockText">
    <w:name w:val="Block Text"/>
    <w:basedOn w:val="Normal"/>
    <w:uiPriority w:val="99"/>
    <w:rsid w:val="00AA0011"/>
    <w:pPr>
      <w:ind w:left="1152" w:right="1152"/>
      <w:jc w:val="both"/>
    </w:pPr>
    <w:rPr>
      <w:rFonts w:ascii="Arial" w:eastAsiaTheme="minorEastAsia" w:hAnsi="Arial" w:cstheme="minorBidi"/>
      <w:i/>
      <w:iCs/>
      <w:color w:val="000000" w:themeColor="text1"/>
    </w:rPr>
  </w:style>
  <w:style w:type="paragraph" w:customStyle="1" w:styleId="Subheading4">
    <w:name w:val="Subheading 4"/>
    <w:basedOn w:val="Subheading3"/>
    <w:rsid w:val="00AA0011"/>
    <w:pPr>
      <w:ind w:left="1440"/>
    </w:pPr>
  </w:style>
  <w:style w:type="paragraph" w:customStyle="1" w:styleId="BodyText4">
    <w:name w:val="Body Text 4"/>
    <w:basedOn w:val="BodyText3"/>
    <w:link w:val="BodyText4Char"/>
    <w:rsid w:val="00AA0011"/>
    <w:pPr>
      <w:ind w:left="1440"/>
    </w:pPr>
  </w:style>
  <w:style w:type="character" w:customStyle="1" w:styleId="BodyText4Char">
    <w:name w:val="Body Text 4 Char"/>
    <w:link w:val="BodyText4"/>
    <w:rsid w:val="00AA0011"/>
    <w:rPr>
      <w:color w:val="F79646" w:themeColor="accent6"/>
      <w:szCs w:val="16"/>
      <w:lang w:val="x-none" w:eastAsia="x-none"/>
    </w:rPr>
  </w:style>
  <w:style w:type="paragraph" w:customStyle="1" w:styleId="StyleHeading11H1Hdg1-Appendixh1chapterheadingAMAJORBOLD1">
    <w:name w:val="Style Heading 11H1Hdg1-Appendixh1 chapter headingA MAJOR/BOLD...1"/>
    <w:basedOn w:val="Heading1"/>
    <w:link w:val="StyleHeading11H1Hdg1-Appendixh1chapterheadingAMAJORBOLD1Char"/>
    <w:rsid w:val="00AA0011"/>
    <w:pPr>
      <w:keepLines w:val="0"/>
      <w:pageBreakBefore/>
      <w:tabs>
        <w:tab w:val="num" w:pos="720"/>
      </w:tabs>
      <w:spacing w:before="240"/>
    </w:pPr>
    <w:rPr>
      <w:bCs/>
      <w:i/>
      <w:iCs/>
    </w:rPr>
  </w:style>
  <w:style w:type="character" w:customStyle="1" w:styleId="StyleHeading11H1Hdg1-Appendixh1chapterheadingAMAJORBOLD1Char">
    <w:name w:val="Style Heading 11H1Hdg1-Appendixh1 chapter headingA MAJOR/BOLD...1 Char"/>
    <w:link w:val="StyleHeading11H1Hdg1-Appendixh1chapterheadingAMAJORBOLD1"/>
    <w:rsid w:val="00AA0011"/>
    <w:rPr>
      <w:rFonts w:ascii="Arial" w:hAnsi="Arial" w:cs="Arial"/>
      <w:b/>
      <w:bCs/>
      <w:i/>
      <w:iCs/>
      <w:color w:val="000000"/>
      <w:sz w:val="28"/>
    </w:rPr>
  </w:style>
  <w:style w:type="paragraph" w:customStyle="1" w:styleId="Caption-tables">
    <w:name w:val="Caption-tables"/>
    <w:basedOn w:val="Caption"/>
    <w:rsid w:val="00AA0011"/>
    <w:pPr>
      <w:keepNext/>
      <w:spacing w:after="60"/>
    </w:pPr>
  </w:style>
  <w:style w:type="paragraph" w:customStyle="1" w:styleId="Heading2X">
    <w:name w:val="Heading 2X"/>
    <w:basedOn w:val="Heading2"/>
    <w:next w:val="Normal"/>
    <w:rsid w:val="00AA0011"/>
    <w:pPr>
      <w:keepLines w:val="0"/>
      <w:spacing w:before="360" w:after="180"/>
      <w:ind w:left="0" w:firstLine="0"/>
      <w:outlineLvl w:val="9"/>
    </w:pPr>
    <w:rPr>
      <w:bCs/>
      <w:szCs w:val="28"/>
    </w:rPr>
  </w:style>
  <w:style w:type="paragraph" w:customStyle="1" w:styleId="Normalbeforebullet">
    <w:name w:val="Normal before bullet"/>
    <w:basedOn w:val="Normal"/>
    <w:next w:val="Bullet1"/>
    <w:rsid w:val="00AA0011"/>
    <w:pPr>
      <w:adjustRightInd/>
      <w:spacing w:after="120" w:line="240" w:lineRule="atLeast"/>
      <w:textAlignment w:val="auto"/>
    </w:pPr>
  </w:style>
  <w:style w:type="paragraph" w:customStyle="1" w:styleId="Normalbetweenbullets">
    <w:name w:val="Normal between bullets"/>
    <w:basedOn w:val="Normal"/>
    <w:rsid w:val="00AA0011"/>
    <w:pPr>
      <w:adjustRightInd/>
      <w:spacing w:before="120" w:after="120" w:line="240" w:lineRule="atLeast"/>
      <w:textAlignment w:val="auto"/>
    </w:pPr>
  </w:style>
  <w:style w:type="paragraph" w:customStyle="1" w:styleId="ListBullet6">
    <w:name w:val="List Bullet 6"/>
    <w:basedOn w:val="ListBullet5"/>
    <w:rsid w:val="00AA0011"/>
    <w:pPr>
      <w:ind w:left="2160"/>
    </w:pPr>
  </w:style>
  <w:style w:type="paragraph" w:customStyle="1" w:styleId="Heading1A">
    <w:name w:val="Heading 1A"/>
    <w:basedOn w:val="Heading1"/>
    <w:next w:val="Normal"/>
    <w:link w:val="Heading1AChar"/>
    <w:rsid w:val="00AA0011"/>
    <w:pPr>
      <w:keepLines w:val="0"/>
      <w:numPr>
        <w:numId w:val="0"/>
      </w:numPr>
      <w:pBdr>
        <w:bottom w:val="single" w:sz="6" w:space="1" w:color="auto"/>
      </w:pBdr>
      <w:spacing w:before="240" w:after="360"/>
      <w:outlineLvl w:val="9"/>
    </w:pPr>
    <w:rPr>
      <w:bCs/>
      <w:szCs w:val="36"/>
    </w:rPr>
  </w:style>
  <w:style w:type="paragraph" w:customStyle="1" w:styleId="DocTitle">
    <w:name w:val="Doc Title"/>
    <w:basedOn w:val="Normal"/>
    <w:next w:val="Titleexplain"/>
    <w:rsid w:val="00AA0011"/>
    <w:pPr>
      <w:pBdr>
        <w:bottom w:val="single" w:sz="6" w:space="1" w:color="auto"/>
      </w:pBdr>
      <w:adjustRightInd/>
      <w:spacing w:before="2000" w:after="240" w:line="240" w:lineRule="atLeast"/>
      <w:textAlignment w:val="auto"/>
    </w:pPr>
    <w:rPr>
      <w:b/>
      <w:bCs/>
      <w:sz w:val="72"/>
      <w:szCs w:val="72"/>
    </w:rPr>
  </w:style>
  <w:style w:type="paragraph" w:customStyle="1" w:styleId="Titleexplain">
    <w:name w:val="Title explain"/>
    <w:basedOn w:val="Normal"/>
    <w:next w:val="DateDoc"/>
    <w:rsid w:val="00AA0011"/>
    <w:pPr>
      <w:adjustRightInd/>
      <w:spacing w:before="600" w:after="1800" w:line="240" w:lineRule="atLeast"/>
      <w:textAlignment w:val="auto"/>
    </w:pPr>
  </w:style>
  <w:style w:type="paragraph" w:customStyle="1" w:styleId="DateDoc">
    <w:name w:val="Date/Doc #"/>
    <w:basedOn w:val="Normal"/>
    <w:rsid w:val="00AA0011"/>
    <w:pPr>
      <w:adjustRightInd/>
      <w:spacing w:after="180"/>
      <w:textAlignment w:val="auto"/>
    </w:pPr>
    <w:rPr>
      <w:b/>
      <w:bCs/>
      <w:sz w:val="32"/>
      <w:szCs w:val="32"/>
    </w:rPr>
  </w:style>
  <w:style w:type="paragraph" w:customStyle="1" w:styleId="Prepared">
    <w:name w:val="Prepared..."/>
    <w:basedOn w:val="Normal"/>
    <w:next w:val="Address"/>
    <w:rsid w:val="00AA0011"/>
    <w:pPr>
      <w:adjustRightInd/>
      <w:spacing w:before="3720" w:line="300" w:lineRule="exact"/>
      <w:textAlignment w:val="auto"/>
    </w:pPr>
  </w:style>
  <w:style w:type="paragraph" w:customStyle="1" w:styleId="Address">
    <w:name w:val="Address"/>
    <w:basedOn w:val="Prepared"/>
    <w:rsid w:val="00AA0011"/>
    <w:pPr>
      <w:spacing w:before="0"/>
    </w:pPr>
  </w:style>
  <w:style w:type="paragraph" w:customStyle="1" w:styleId="disclaim">
    <w:name w:val="disclaim"/>
    <w:basedOn w:val="Normal"/>
    <w:next w:val="Normal"/>
    <w:rsid w:val="00AA0011"/>
    <w:pPr>
      <w:adjustRightInd/>
      <w:spacing w:before="3720" w:line="240" w:lineRule="atLeast"/>
      <w:textAlignment w:val="auto"/>
    </w:pPr>
    <w:rPr>
      <w:i/>
      <w:iCs/>
    </w:rPr>
  </w:style>
  <w:style w:type="paragraph" w:customStyle="1" w:styleId="Heading1X">
    <w:name w:val="Heading 1X"/>
    <w:basedOn w:val="Heading1"/>
    <w:next w:val="Normal"/>
    <w:rsid w:val="00AA0011"/>
    <w:pPr>
      <w:keepLines w:val="0"/>
      <w:numPr>
        <w:numId w:val="0"/>
      </w:numPr>
      <w:pBdr>
        <w:bottom w:val="single" w:sz="6" w:space="1" w:color="auto"/>
      </w:pBdr>
      <w:spacing w:before="240" w:after="360"/>
      <w:outlineLvl w:val="9"/>
    </w:pPr>
    <w:rPr>
      <w:bCs/>
      <w:szCs w:val="36"/>
    </w:rPr>
  </w:style>
  <w:style w:type="paragraph" w:customStyle="1" w:styleId="BulletSteps">
    <w:name w:val="Bullet Steps"/>
    <w:basedOn w:val="Bullet1"/>
    <w:next w:val="Steps"/>
    <w:rsid w:val="00AA0011"/>
    <w:pPr>
      <w:spacing w:after="120" w:line="240" w:lineRule="atLeast"/>
    </w:pPr>
  </w:style>
  <w:style w:type="paragraph" w:customStyle="1" w:styleId="BulletSteps2">
    <w:name w:val="Bullet Steps 2"/>
    <w:basedOn w:val="Bullet2"/>
    <w:next w:val="Steps"/>
    <w:rsid w:val="00AA0011"/>
    <w:pPr>
      <w:spacing w:after="120" w:line="240" w:lineRule="atLeast"/>
    </w:pPr>
  </w:style>
  <w:style w:type="character" w:customStyle="1" w:styleId="TabletextChar">
    <w:name w:val="Table text Char"/>
    <w:rsid w:val="00AA0011"/>
    <w:rPr>
      <w:rFonts w:ascii="Arial" w:hAnsi="Arial" w:cs="Arial"/>
      <w:lang w:val="en-US" w:eastAsia="en-US"/>
    </w:rPr>
  </w:style>
  <w:style w:type="paragraph" w:customStyle="1" w:styleId="Screen">
    <w:name w:val="Screen"/>
    <w:basedOn w:val="Normal"/>
    <w:next w:val="Normal"/>
    <w:rsid w:val="00AA0011"/>
    <w:pPr>
      <w:adjustRightInd/>
      <w:spacing w:before="60" w:line="240" w:lineRule="atLeast"/>
      <w:jc w:val="center"/>
      <w:textAlignment w:val="auto"/>
    </w:pPr>
  </w:style>
  <w:style w:type="paragraph" w:customStyle="1" w:styleId="Heading3X">
    <w:name w:val="Heading 3X"/>
    <w:basedOn w:val="Heading3"/>
    <w:next w:val="Normal"/>
    <w:rsid w:val="00AA0011"/>
    <w:pPr>
      <w:keepNext/>
      <w:tabs>
        <w:tab w:val="num" w:pos="-1170"/>
      </w:tabs>
      <w:spacing w:before="300" w:after="180" w:line="240" w:lineRule="atLeast"/>
      <w:ind w:left="0"/>
      <w:outlineLvl w:val="9"/>
    </w:pPr>
    <w:rPr>
      <w:b w:val="0"/>
      <w:i/>
      <w:iCs/>
      <w:szCs w:val="28"/>
    </w:rPr>
  </w:style>
  <w:style w:type="paragraph" w:customStyle="1" w:styleId="Footer-firstpage">
    <w:name w:val="Footer-first page"/>
    <w:basedOn w:val="Footer"/>
    <w:rsid w:val="00AA0011"/>
    <w:pPr>
      <w:pBdr>
        <w:top w:val="single" w:sz="6" w:space="1" w:color="auto"/>
      </w:pBdr>
    </w:pPr>
  </w:style>
  <w:style w:type="paragraph" w:customStyle="1" w:styleId="Glossaryentry">
    <w:name w:val="Glossary entry"/>
    <w:basedOn w:val="Normal"/>
    <w:rsid w:val="00AA0011"/>
    <w:pPr>
      <w:adjustRightInd/>
      <w:spacing w:after="180" w:line="240" w:lineRule="atLeast"/>
      <w:ind w:left="1800" w:hanging="1440"/>
      <w:textAlignment w:val="auto"/>
    </w:pPr>
  </w:style>
  <w:style w:type="paragraph" w:customStyle="1" w:styleId="Normalafterbullet">
    <w:name w:val="Normal after bullet"/>
    <w:basedOn w:val="Normal"/>
    <w:next w:val="Normal"/>
    <w:rsid w:val="00AA0011"/>
    <w:pPr>
      <w:adjustRightInd/>
      <w:spacing w:before="120" w:after="240" w:line="240" w:lineRule="atLeast"/>
      <w:textAlignment w:val="auto"/>
    </w:pPr>
  </w:style>
  <w:style w:type="paragraph" w:customStyle="1" w:styleId="Acronymlist">
    <w:name w:val="Acronym list"/>
    <w:basedOn w:val="Normal"/>
    <w:rsid w:val="00AA0011"/>
    <w:pPr>
      <w:adjustRightInd/>
      <w:spacing w:after="80"/>
      <w:textAlignment w:val="auto"/>
    </w:pPr>
  </w:style>
  <w:style w:type="paragraph" w:customStyle="1" w:styleId="blanks">
    <w:name w:val="blanks"/>
    <w:basedOn w:val="Normal"/>
    <w:rsid w:val="00AA0011"/>
    <w:pPr>
      <w:adjustRightInd/>
      <w:spacing w:after="480" w:line="240" w:lineRule="atLeast"/>
      <w:textAlignment w:val="auto"/>
    </w:pPr>
  </w:style>
  <w:style w:type="paragraph" w:customStyle="1" w:styleId="approval">
    <w:name w:val="approval"/>
    <w:basedOn w:val="Normal"/>
    <w:rsid w:val="00AA0011"/>
    <w:pPr>
      <w:adjustRightInd/>
      <w:spacing w:before="240" w:line="240" w:lineRule="atLeast"/>
      <w:jc w:val="center"/>
      <w:textAlignment w:val="auto"/>
    </w:pPr>
    <w:rPr>
      <w:b/>
      <w:bCs/>
    </w:rPr>
  </w:style>
  <w:style w:type="paragraph" w:customStyle="1" w:styleId="cat">
    <w:name w:val="cat"/>
    <w:basedOn w:val="Normal"/>
    <w:rsid w:val="00AA0011"/>
    <w:pPr>
      <w:adjustRightInd/>
      <w:spacing w:after="120" w:line="240" w:lineRule="atLeast"/>
      <w:textAlignment w:val="auto"/>
    </w:pPr>
    <w:rPr>
      <w:sz w:val="22"/>
      <w:szCs w:val="22"/>
    </w:rPr>
  </w:style>
  <w:style w:type="paragraph" w:customStyle="1" w:styleId="ans">
    <w:name w:val="ans"/>
    <w:basedOn w:val="Normal"/>
    <w:rsid w:val="00AA0011"/>
    <w:pPr>
      <w:adjustRightInd/>
      <w:spacing w:after="120" w:line="240" w:lineRule="atLeast"/>
      <w:textAlignment w:val="auto"/>
    </w:pPr>
  </w:style>
  <w:style w:type="paragraph" w:customStyle="1" w:styleId="cat-top">
    <w:name w:val="cat-top"/>
    <w:basedOn w:val="cat"/>
    <w:rsid w:val="00AA0011"/>
    <w:pPr>
      <w:spacing w:before="1800"/>
    </w:pPr>
  </w:style>
  <w:style w:type="paragraph" w:customStyle="1" w:styleId="ans-top">
    <w:name w:val="ans-top"/>
    <w:basedOn w:val="ans"/>
    <w:rsid w:val="00AA0011"/>
    <w:pPr>
      <w:spacing w:before="1800"/>
    </w:pPr>
  </w:style>
  <w:style w:type="paragraph" w:customStyle="1" w:styleId="Stepsindented">
    <w:name w:val="Steps indented"/>
    <w:basedOn w:val="Steps"/>
    <w:rsid w:val="00AA0011"/>
    <w:pPr>
      <w:tabs>
        <w:tab w:val="num" w:pos="1080"/>
      </w:tabs>
      <w:ind w:left="1080"/>
    </w:pPr>
  </w:style>
  <w:style w:type="paragraph" w:customStyle="1" w:styleId="RTM">
    <w:name w:val="RTM"/>
    <w:basedOn w:val="Normal"/>
    <w:rsid w:val="00AA0011"/>
    <w:pPr>
      <w:tabs>
        <w:tab w:val="left" w:pos="2160"/>
      </w:tabs>
      <w:adjustRightInd/>
      <w:spacing w:after="240" w:line="240" w:lineRule="atLeast"/>
      <w:ind w:left="2160" w:hanging="2160"/>
      <w:textAlignment w:val="auto"/>
    </w:pPr>
    <w:rPr>
      <w:sz w:val="22"/>
      <w:szCs w:val="22"/>
    </w:rPr>
  </w:style>
  <w:style w:type="paragraph" w:customStyle="1" w:styleId="Tabletextbullet">
    <w:name w:val="Table text bullet"/>
    <w:basedOn w:val="Tabletext"/>
    <w:rsid w:val="00AA0011"/>
    <w:pPr>
      <w:tabs>
        <w:tab w:val="num" w:pos="360"/>
      </w:tabs>
      <w:ind w:left="360" w:hanging="360"/>
    </w:pPr>
  </w:style>
  <w:style w:type="paragraph" w:styleId="MessageHeader">
    <w:name w:val="Message Header"/>
    <w:basedOn w:val="Normal"/>
    <w:link w:val="MessageHeaderChar"/>
    <w:rsid w:val="00AA0011"/>
    <w:pPr>
      <w:pBdr>
        <w:top w:val="single" w:sz="6" w:space="1" w:color="auto"/>
        <w:left w:val="single" w:sz="6" w:space="1" w:color="auto"/>
        <w:bottom w:val="single" w:sz="6" w:space="1" w:color="auto"/>
        <w:right w:val="single" w:sz="6" w:space="1" w:color="auto"/>
      </w:pBdr>
      <w:shd w:val="pct20" w:color="auto" w:fill="auto"/>
      <w:adjustRightInd/>
      <w:spacing w:after="240" w:line="240" w:lineRule="atLeast"/>
      <w:ind w:left="1080" w:hanging="1080"/>
      <w:textAlignment w:val="auto"/>
    </w:pPr>
    <w:rPr>
      <w:sz w:val="24"/>
      <w:szCs w:val="24"/>
      <w:lang w:val="x-none" w:eastAsia="x-none"/>
    </w:rPr>
  </w:style>
  <w:style w:type="character" w:customStyle="1" w:styleId="MessageHeaderChar">
    <w:name w:val="Message Header Char"/>
    <w:link w:val="MessageHeader"/>
    <w:rsid w:val="00AA0011"/>
    <w:rPr>
      <w:color w:val="F79646" w:themeColor="accent6"/>
      <w:sz w:val="24"/>
      <w:szCs w:val="24"/>
      <w:shd w:val="pct20" w:color="auto" w:fill="auto"/>
      <w:lang w:val="x-none" w:eastAsia="x-none"/>
    </w:rPr>
  </w:style>
  <w:style w:type="paragraph" w:styleId="BodyTextFirstIndent">
    <w:name w:val="Body Text First Indent"/>
    <w:basedOn w:val="BodyText"/>
    <w:link w:val="BodyTextFirstIndentChar"/>
    <w:rsid w:val="00AA0011"/>
    <w:pPr>
      <w:spacing w:line="240" w:lineRule="atLeast"/>
      <w:ind w:firstLine="210"/>
    </w:pPr>
  </w:style>
  <w:style w:type="character" w:customStyle="1" w:styleId="BodyTextFirstIndentChar">
    <w:name w:val="Body Text First Indent Char"/>
    <w:link w:val="BodyTextFirstIndent"/>
    <w:rsid w:val="00AA0011"/>
    <w:rPr>
      <w:rFonts w:ascii="Arial" w:hAnsi="Arial" w:cs="Arial"/>
      <w:color w:val="000000"/>
    </w:rPr>
  </w:style>
  <w:style w:type="paragraph" w:styleId="BodyTextIndent2">
    <w:name w:val="Body Text Indent 2"/>
    <w:basedOn w:val="Normal"/>
    <w:link w:val="BodyTextIndent2Char"/>
    <w:rsid w:val="00AA0011"/>
    <w:pPr>
      <w:adjustRightInd/>
      <w:spacing w:after="120" w:line="480" w:lineRule="auto"/>
      <w:ind w:left="360"/>
      <w:textAlignment w:val="auto"/>
    </w:pPr>
    <w:rPr>
      <w:lang w:val="x-none" w:eastAsia="x-none"/>
    </w:rPr>
  </w:style>
  <w:style w:type="character" w:customStyle="1" w:styleId="BodyTextIndent2Char">
    <w:name w:val="Body Text Indent 2 Char"/>
    <w:link w:val="BodyTextIndent2"/>
    <w:rsid w:val="00AA0011"/>
    <w:rPr>
      <w:color w:val="F79646" w:themeColor="accent6"/>
      <w:lang w:val="x-none" w:eastAsia="x-none"/>
    </w:rPr>
  </w:style>
  <w:style w:type="paragraph" w:styleId="BodyTextIndent3">
    <w:name w:val="Body Text Indent 3"/>
    <w:basedOn w:val="Normal"/>
    <w:link w:val="BodyTextIndent3Char"/>
    <w:rsid w:val="00AA0011"/>
    <w:pPr>
      <w:adjustRightInd/>
      <w:spacing w:after="120" w:line="240" w:lineRule="atLeast"/>
      <w:ind w:left="360"/>
      <w:textAlignment w:val="auto"/>
    </w:pPr>
    <w:rPr>
      <w:sz w:val="16"/>
      <w:szCs w:val="16"/>
      <w:lang w:val="x-none" w:eastAsia="x-none"/>
    </w:rPr>
  </w:style>
  <w:style w:type="character" w:customStyle="1" w:styleId="BodyTextIndent3Char">
    <w:name w:val="Body Text Indent 3 Char"/>
    <w:link w:val="BodyTextIndent3"/>
    <w:rsid w:val="00AA0011"/>
    <w:rPr>
      <w:color w:val="F79646" w:themeColor="accent6"/>
      <w:sz w:val="16"/>
      <w:szCs w:val="16"/>
      <w:lang w:val="x-none" w:eastAsia="x-none"/>
    </w:rPr>
  </w:style>
  <w:style w:type="paragraph" w:styleId="EnvelopeAddress">
    <w:name w:val="envelope address"/>
    <w:basedOn w:val="Normal"/>
    <w:rsid w:val="00AA0011"/>
    <w:pPr>
      <w:framePr w:w="7920" w:h="1980" w:hRule="exact" w:hSpace="180" w:wrap="auto" w:hAnchor="page" w:xAlign="center" w:yAlign="bottom"/>
      <w:adjustRightInd/>
      <w:spacing w:after="240" w:line="240" w:lineRule="atLeast"/>
      <w:ind w:left="2880"/>
      <w:textAlignment w:val="auto"/>
    </w:pPr>
    <w:rPr>
      <w:sz w:val="24"/>
      <w:szCs w:val="24"/>
    </w:rPr>
  </w:style>
  <w:style w:type="paragraph" w:styleId="EnvelopeReturn">
    <w:name w:val="envelope return"/>
    <w:basedOn w:val="Normal"/>
    <w:rsid w:val="00AA0011"/>
    <w:pPr>
      <w:adjustRightInd/>
      <w:spacing w:after="240" w:line="240" w:lineRule="atLeast"/>
      <w:textAlignment w:val="auto"/>
    </w:pPr>
  </w:style>
  <w:style w:type="paragraph" w:customStyle="1" w:styleId="Heading2A">
    <w:name w:val="Heading 2A"/>
    <w:basedOn w:val="Heading2X"/>
    <w:rsid w:val="00AA0011"/>
    <w:pPr>
      <w:spacing w:before="240" w:after="120"/>
    </w:pPr>
  </w:style>
  <w:style w:type="paragraph" w:styleId="NormalWeb">
    <w:name w:val="Normal (Web)"/>
    <w:basedOn w:val="Normal"/>
    <w:rsid w:val="00AA0011"/>
    <w:pPr>
      <w:spacing w:after="240" w:line="240" w:lineRule="atLeast"/>
    </w:pPr>
    <w:rPr>
      <w:sz w:val="24"/>
      <w:szCs w:val="24"/>
    </w:rPr>
  </w:style>
  <w:style w:type="paragraph" w:customStyle="1" w:styleId="11Heading2">
    <w:name w:val="1.1 Heading 2"/>
    <w:basedOn w:val="Normal"/>
    <w:autoRedefine/>
    <w:rsid w:val="00AA0011"/>
    <w:pPr>
      <w:keepNext/>
      <w:tabs>
        <w:tab w:val="num" w:pos="720"/>
      </w:tabs>
      <w:adjustRightInd/>
      <w:spacing w:before="240" w:after="60"/>
      <w:ind w:left="810" w:hanging="810"/>
      <w:textAlignment w:val="auto"/>
      <w:outlineLvl w:val="0"/>
    </w:pPr>
    <w:rPr>
      <w:b/>
      <w:bCs/>
      <w:sz w:val="28"/>
      <w:szCs w:val="28"/>
    </w:rPr>
  </w:style>
  <w:style w:type="paragraph" w:customStyle="1" w:styleId="111Heading3">
    <w:name w:val="1.1.1 Heading 3"/>
    <w:basedOn w:val="11Heading2"/>
    <w:next w:val="Normal"/>
    <w:link w:val="111Heading3Char"/>
    <w:rsid w:val="00AA0011"/>
    <w:pPr>
      <w:ind w:left="720" w:hanging="720"/>
    </w:pPr>
    <w:rPr>
      <w:color w:val="000000"/>
      <w:sz w:val="24"/>
    </w:rPr>
  </w:style>
  <w:style w:type="character" w:customStyle="1" w:styleId="111Heading3Char">
    <w:name w:val="1.1.1 Heading 3 Char"/>
    <w:link w:val="111Heading3"/>
    <w:rsid w:val="00AA0011"/>
    <w:rPr>
      <w:b/>
      <w:bCs/>
      <w:color w:val="000000"/>
      <w:sz w:val="24"/>
      <w:szCs w:val="28"/>
    </w:rPr>
  </w:style>
  <w:style w:type="paragraph" w:customStyle="1" w:styleId="1111Heading4">
    <w:name w:val="1.1.1.1 Heading 4"/>
    <w:basedOn w:val="111Heading3"/>
    <w:next w:val="Normal"/>
    <w:link w:val="1111Heading4Char"/>
    <w:autoRedefine/>
    <w:rsid w:val="00AA0011"/>
    <w:pPr>
      <w:numPr>
        <w:ilvl w:val="3"/>
      </w:numPr>
      <w:tabs>
        <w:tab w:val="num" w:pos="720"/>
        <w:tab w:val="num" w:pos="1080"/>
      </w:tabs>
      <w:ind w:left="720" w:hanging="720"/>
    </w:pPr>
  </w:style>
  <w:style w:type="character" w:customStyle="1" w:styleId="1111Heading4Char">
    <w:name w:val="1.1.1.1 Heading 4 Char"/>
    <w:link w:val="1111Heading4"/>
    <w:rsid w:val="00AA0011"/>
    <w:rPr>
      <w:b/>
      <w:bCs/>
      <w:color w:val="000000"/>
      <w:sz w:val="24"/>
      <w:szCs w:val="28"/>
    </w:rPr>
  </w:style>
  <w:style w:type="paragraph" w:customStyle="1" w:styleId="11111Heading5">
    <w:name w:val="1.1.1.1.1 Heading 5"/>
    <w:basedOn w:val="1111Heading4"/>
    <w:next w:val="Normal"/>
    <w:rsid w:val="00AA0011"/>
    <w:rPr>
      <w:bCs w:val="0"/>
    </w:rPr>
  </w:style>
  <w:style w:type="paragraph" w:customStyle="1" w:styleId="11111Heading6">
    <w:name w:val="1.1.1.1.1 Heading 6"/>
    <w:basedOn w:val="11111Heading5"/>
    <w:rsid w:val="00AA0011"/>
  </w:style>
  <w:style w:type="paragraph" w:customStyle="1" w:styleId="111111Heading7">
    <w:name w:val="1.1.1.1.1.1 Heading 7"/>
    <w:basedOn w:val="11111Heading6"/>
    <w:rsid w:val="00AA0011"/>
  </w:style>
  <w:style w:type="paragraph" w:customStyle="1" w:styleId="1111111Heading8">
    <w:name w:val="1.1.1.1.1.1.1 Heading 8"/>
    <w:basedOn w:val="111111Heading7"/>
    <w:rsid w:val="00AA0011"/>
  </w:style>
  <w:style w:type="paragraph" w:customStyle="1" w:styleId="DesignH1">
    <w:name w:val="Design H1"/>
    <w:basedOn w:val="Heading1"/>
    <w:link w:val="DesignH1Char"/>
    <w:rsid w:val="00AA0011"/>
    <w:pPr>
      <w:keepNext w:val="0"/>
      <w:keepLines w:val="0"/>
      <w:numPr>
        <w:numId w:val="0"/>
      </w:numPr>
      <w:tabs>
        <w:tab w:val="left" w:pos="630"/>
        <w:tab w:val="num" w:pos="720"/>
      </w:tabs>
      <w:spacing w:before="240" w:after="60"/>
      <w:ind w:left="1368" w:hanging="1368"/>
    </w:pPr>
    <w:rPr>
      <w:bCs/>
      <w:szCs w:val="24"/>
    </w:rPr>
  </w:style>
  <w:style w:type="character" w:customStyle="1" w:styleId="DesignH1Char">
    <w:name w:val="Design H1 Char"/>
    <w:link w:val="DesignH1"/>
    <w:rsid w:val="00AA0011"/>
    <w:rPr>
      <w:rFonts w:ascii="Arial" w:hAnsi="Arial" w:cs="Arial"/>
      <w:b/>
      <w:bCs/>
      <w:color w:val="000000"/>
      <w:sz w:val="28"/>
      <w:szCs w:val="24"/>
    </w:rPr>
  </w:style>
  <w:style w:type="paragraph" w:customStyle="1" w:styleId="DesignH2">
    <w:name w:val="Design H2"/>
    <w:basedOn w:val="Heading2"/>
    <w:link w:val="DesignH2Char"/>
    <w:rsid w:val="00AA0011"/>
    <w:pPr>
      <w:keepLines w:val="0"/>
      <w:tabs>
        <w:tab w:val="num" w:pos="720"/>
      </w:tabs>
      <w:spacing w:after="60"/>
      <w:ind w:left="1440" w:hanging="1440"/>
      <w:jc w:val="both"/>
    </w:pPr>
  </w:style>
  <w:style w:type="character" w:customStyle="1" w:styleId="DesignH2Char">
    <w:name w:val="Design H2 Char"/>
    <w:link w:val="DesignH2"/>
    <w:rsid w:val="00AA0011"/>
    <w:rPr>
      <w:rFonts w:ascii="Arial Bold" w:hAnsi="Arial Bold"/>
      <w:b/>
      <w:color w:val="000000"/>
      <w:sz w:val="24"/>
    </w:rPr>
  </w:style>
  <w:style w:type="paragraph" w:customStyle="1" w:styleId="DesignH3">
    <w:name w:val="Design H3"/>
    <w:basedOn w:val="Heading3"/>
    <w:link w:val="DesignH3Char"/>
    <w:rsid w:val="00AA0011"/>
    <w:pPr>
      <w:keepNext/>
      <w:tabs>
        <w:tab w:val="num" w:pos="-1170"/>
        <w:tab w:val="num" w:pos="720"/>
      </w:tabs>
      <w:spacing w:after="60"/>
      <w:ind w:left="2160" w:hanging="2160"/>
      <w:jc w:val="both"/>
    </w:pPr>
    <w:rPr>
      <w:b w:val="0"/>
      <w:bCs/>
      <w:iCs/>
      <w:lang w:val="fr-FR"/>
    </w:rPr>
  </w:style>
  <w:style w:type="character" w:customStyle="1" w:styleId="DesignH3Char">
    <w:name w:val="Design H3 Char"/>
    <w:link w:val="DesignH3"/>
    <w:rsid w:val="00AA0011"/>
    <w:rPr>
      <w:rFonts w:ascii="Arial Bold" w:hAnsi="Arial Bold"/>
      <w:bCs/>
      <w:iCs/>
      <w:color w:val="000000"/>
      <w:sz w:val="22"/>
      <w:lang w:val="fr-FR"/>
    </w:rPr>
  </w:style>
  <w:style w:type="character" w:styleId="Emphasis">
    <w:name w:val="Emphasis"/>
    <w:uiPriority w:val="3"/>
    <w:qFormat/>
    <w:rsid w:val="002420E9"/>
    <w:rPr>
      <w:rFonts w:ascii="Arial Bold" w:hAnsi="Arial Bold"/>
      <w:b/>
      <w:i w:val="0"/>
      <w:color w:val="000000" w:themeColor="text1"/>
    </w:rPr>
  </w:style>
  <w:style w:type="paragraph" w:customStyle="1" w:styleId="ListNumber6">
    <w:name w:val="List Number 6"/>
    <w:basedOn w:val="ListNumber5"/>
    <w:rsid w:val="00AA0011"/>
    <w:pPr>
      <w:tabs>
        <w:tab w:val="clear" w:pos="1800"/>
        <w:tab w:val="num" w:pos="2160"/>
      </w:tabs>
      <w:ind w:left="2160"/>
    </w:pPr>
  </w:style>
  <w:style w:type="paragraph" w:customStyle="1" w:styleId="table0">
    <w:name w:val="table"/>
    <w:basedOn w:val="Normal"/>
    <w:rsid w:val="00AA0011"/>
    <w:pPr>
      <w:adjustRightInd/>
      <w:textAlignment w:val="auto"/>
    </w:pPr>
  </w:style>
  <w:style w:type="paragraph" w:customStyle="1" w:styleId="tabletitle0">
    <w:name w:val="tabletitle"/>
    <w:basedOn w:val="Normal"/>
    <w:rsid w:val="00AA0011"/>
    <w:pPr>
      <w:adjustRightInd/>
      <w:jc w:val="center"/>
      <w:textAlignment w:val="auto"/>
    </w:pPr>
    <w:rPr>
      <w:b/>
      <w:bCs/>
    </w:rPr>
  </w:style>
  <w:style w:type="paragraph" w:customStyle="1" w:styleId="bullet10">
    <w:name w:val="bullet1"/>
    <w:basedOn w:val="Normal"/>
    <w:rsid w:val="00AA0011"/>
    <w:pPr>
      <w:adjustRightInd/>
      <w:spacing w:after="100"/>
      <w:ind w:left="1080" w:hanging="360"/>
      <w:textAlignment w:val="auto"/>
    </w:pPr>
  </w:style>
  <w:style w:type="paragraph" w:customStyle="1" w:styleId="Style1">
    <w:name w:val="Style1"/>
    <w:basedOn w:val="ListBullet5"/>
    <w:rsid w:val="00AA0011"/>
    <w:pPr>
      <w:ind w:left="2160"/>
    </w:pPr>
  </w:style>
  <w:style w:type="paragraph" w:customStyle="1" w:styleId="ListBullet7">
    <w:name w:val="List Bullet 7"/>
    <w:basedOn w:val="ListBullet6"/>
    <w:rsid w:val="00AA0011"/>
    <w:pPr>
      <w:ind w:left="2520"/>
    </w:pPr>
  </w:style>
  <w:style w:type="character" w:customStyle="1" w:styleId="Heading1CharCharCharCharChar">
    <w:name w:val="Heading 1 Char Char Char Char Char"/>
    <w:aliases w:val="Heading 1 Char Char1,Heading 1 Char Char Char Char1,1 Char1,H1 Char1,Hdg1-Appendix Char1,h1 chapter heading Char1,level 1 Char1,Heading 1 Char Char Char1,1 Char Char"/>
    <w:rsid w:val="00AA0011"/>
    <w:rPr>
      <w:rFonts w:ascii="Arial Bold" w:hAnsi="Arial Bold" w:cs="Arial"/>
      <w:b/>
      <w:sz w:val="28"/>
      <w:szCs w:val="28"/>
      <w:lang w:val="en-US" w:eastAsia="en-US" w:bidi="ar-SA"/>
    </w:rPr>
  </w:style>
  <w:style w:type="paragraph" w:customStyle="1" w:styleId="Appendix">
    <w:name w:val="Appendix"/>
    <w:basedOn w:val="BodyText"/>
    <w:next w:val="BodyText"/>
    <w:uiPriority w:val="99"/>
    <w:qFormat/>
    <w:rsid w:val="00AA0011"/>
    <w:rPr>
      <w:b/>
      <w:sz w:val="28"/>
    </w:rPr>
  </w:style>
  <w:style w:type="paragraph" w:customStyle="1" w:styleId="NormalTable">
    <w:name w:val="Normal (Table)"/>
    <w:basedOn w:val="Normal"/>
    <w:rsid w:val="002420E9"/>
    <w:rPr>
      <w:szCs w:val="24"/>
    </w:rPr>
  </w:style>
  <w:style w:type="paragraph" w:customStyle="1" w:styleId="AppendixLevel2">
    <w:name w:val="Appendix Level 2"/>
    <w:basedOn w:val="Heading2"/>
    <w:next w:val="Normal"/>
    <w:rsid w:val="00AA0011"/>
    <w:pPr>
      <w:keepLines w:val="0"/>
      <w:tabs>
        <w:tab w:val="left" w:pos="720"/>
      </w:tabs>
      <w:spacing w:before="60"/>
      <w:ind w:left="0" w:firstLine="0"/>
    </w:pPr>
    <w:rPr>
      <w:b w:val="0"/>
    </w:rPr>
  </w:style>
  <w:style w:type="paragraph" w:customStyle="1" w:styleId="10Heading1">
    <w:name w:val="1.0 Heading 1"/>
    <w:basedOn w:val="Normal"/>
    <w:next w:val="Normal"/>
    <w:rsid w:val="00AA0011"/>
    <w:pPr>
      <w:keepNext/>
      <w:pageBreakBefore/>
      <w:tabs>
        <w:tab w:val="num" w:pos="432"/>
      </w:tabs>
      <w:adjustRightInd/>
      <w:spacing w:before="240" w:after="60"/>
      <w:ind w:left="432" w:hanging="432"/>
      <w:textAlignment w:val="auto"/>
      <w:outlineLvl w:val="0"/>
    </w:pPr>
    <w:rPr>
      <w:b/>
      <w:bCs/>
      <w:sz w:val="32"/>
      <w:szCs w:val="32"/>
    </w:rPr>
  </w:style>
  <w:style w:type="paragraph" w:customStyle="1" w:styleId="TABLETEXT0">
    <w:name w:val=".TABLE TEXT"/>
    <w:basedOn w:val="Normal"/>
    <w:semiHidden/>
    <w:rsid w:val="00AA0011"/>
    <w:pPr>
      <w:suppressAutoHyphens/>
      <w:adjustRightInd/>
      <w:spacing w:before="40" w:after="40"/>
      <w:textAlignment w:val="auto"/>
    </w:pPr>
    <w:rPr>
      <w:rFonts w:ascii="Helvetica" w:hAnsi="Helvetica"/>
      <w:szCs w:val="24"/>
      <w:lang w:val="en-AU"/>
    </w:rPr>
  </w:style>
  <w:style w:type="paragraph" w:customStyle="1" w:styleId="ABLOCKPARA">
    <w:name w:val="A BLOCK PARA"/>
    <w:basedOn w:val="Normal"/>
    <w:semiHidden/>
    <w:rsid w:val="00AA0011"/>
    <w:pPr>
      <w:adjustRightInd/>
      <w:textAlignment w:val="auto"/>
    </w:pPr>
    <w:rPr>
      <w:sz w:val="24"/>
      <w:szCs w:val="24"/>
    </w:rPr>
  </w:style>
  <w:style w:type="paragraph" w:customStyle="1" w:styleId="ABULLET">
    <w:name w:val="A BULLET"/>
    <w:basedOn w:val="ABLOCKPARA"/>
    <w:semiHidden/>
    <w:rsid w:val="00AA0011"/>
    <w:pPr>
      <w:ind w:left="331" w:hanging="331"/>
    </w:pPr>
  </w:style>
  <w:style w:type="paragraph" w:customStyle="1" w:styleId="AINDENTEDBULLET">
    <w:name w:val="A INDENTED BULLET"/>
    <w:basedOn w:val="ABLOCKPARA"/>
    <w:semiHidden/>
    <w:rsid w:val="00AA0011"/>
    <w:pPr>
      <w:tabs>
        <w:tab w:val="left" w:pos="1080"/>
      </w:tabs>
      <w:ind w:left="662" w:hanging="331"/>
    </w:pPr>
  </w:style>
  <w:style w:type="paragraph" w:customStyle="1" w:styleId="AINDENTEDPARA">
    <w:name w:val="A INDENTED PARA"/>
    <w:basedOn w:val="ABLOCKPARA"/>
    <w:semiHidden/>
    <w:rsid w:val="00AA0011"/>
    <w:pPr>
      <w:ind w:left="331"/>
    </w:pPr>
  </w:style>
  <w:style w:type="paragraph" w:customStyle="1" w:styleId="AppTitle">
    <w:name w:val="App_Title"/>
    <w:basedOn w:val="Title"/>
    <w:semiHidden/>
    <w:rsid w:val="00AA0011"/>
    <w:pPr>
      <w:spacing w:after="480"/>
      <w:ind w:left="720"/>
      <w:jc w:val="center"/>
    </w:pPr>
    <w:rPr>
      <w:rFonts w:ascii="Times New Roman" w:hAnsi="Times New Roman"/>
      <w:bCs/>
      <w:sz w:val="24"/>
    </w:rPr>
  </w:style>
  <w:style w:type="paragraph" w:customStyle="1" w:styleId="BodyText21">
    <w:name w:val="Body Text 21"/>
    <w:basedOn w:val="Normal"/>
    <w:semiHidden/>
    <w:rsid w:val="00AA0011"/>
    <w:pPr>
      <w:adjustRightInd/>
      <w:ind w:left="720"/>
      <w:textAlignment w:val="auto"/>
    </w:pPr>
    <w:rPr>
      <w:sz w:val="24"/>
      <w:szCs w:val="24"/>
    </w:rPr>
  </w:style>
  <w:style w:type="paragraph" w:customStyle="1" w:styleId="BodyText210">
    <w:name w:val="Body Text 210"/>
    <w:basedOn w:val="Normal"/>
    <w:semiHidden/>
    <w:rsid w:val="00AA0011"/>
    <w:pPr>
      <w:adjustRightInd/>
      <w:ind w:left="720"/>
      <w:textAlignment w:val="auto"/>
    </w:pPr>
    <w:rPr>
      <w:sz w:val="24"/>
      <w:szCs w:val="24"/>
    </w:rPr>
  </w:style>
  <w:style w:type="paragraph" w:customStyle="1" w:styleId="BodyText22">
    <w:name w:val="Body Text 22"/>
    <w:basedOn w:val="Normal"/>
    <w:semiHidden/>
    <w:rsid w:val="00AA0011"/>
    <w:pPr>
      <w:adjustRightInd/>
      <w:ind w:left="720"/>
      <w:textAlignment w:val="auto"/>
    </w:pPr>
    <w:rPr>
      <w:b/>
      <w:sz w:val="24"/>
      <w:szCs w:val="24"/>
    </w:rPr>
  </w:style>
  <w:style w:type="paragraph" w:customStyle="1" w:styleId="BodyText23">
    <w:name w:val="Body Text 23"/>
    <w:basedOn w:val="Normal"/>
    <w:semiHidden/>
    <w:rsid w:val="00AA0011"/>
    <w:pPr>
      <w:adjustRightInd/>
      <w:ind w:left="720"/>
      <w:textAlignment w:val="auto"/>
    </w:pPr>
    <w:rPr>
      <w:sz w:val="24"/>
      <w:szCs w:val="24"/>
    </w:rPr>
  </w:style>
  <w:style w:type="paragraph" w:customStyle="1" w:styleId="BodyText24">
    <w:name w:val="Body Text 24"/>
    <w:basedOn w:val="Normal"/>
    <w:semiHidden/>
    <w:rsid w:val="00AA0011"/>
    <w:pPr>
      <w:adjustRightInd/>
      <w:ind w:left="720"/>
      <w:textAlignment w:val="auto"/>
    </w:pPr>
    <w:rPr>
      <w:sz w:val="24"/>
      <w:szCs w:val="24"/>
    </w:rPr>
  </w:style>
  <w:style w:type="paragraph" w:customStyle="1" w:styleId="BodyText25">
    <w:name w:val="Body Text 25"/>
    <w:basedOn w:val="Normal"/>
    <w:semiHidden/>
    <w:rsid w:val="00AA0011"/>
    <w:pPr>
      <w:adjustRightInd/>
      <w:ind w:left="720"/>
      <w:textAlignment w:val="auto"/>
    </w:pPr>
    <w:rPr>
      <w:sz w:val="24"/>
      <w:szCs w:val="24"/>
    </w:rPr>
  </w:style>
  <w:style w:type="paragraph" w:customStyle="1" w:styleId="BodyText26">
    <w:name w:val="Body Text 26"/>
    <w:basedOn w:val="Normal"/>
    <w:semiHidden/>
    <w:rsid w:val="00AA0011"/>
    <w:pPr>
      <w:keepNext/>
      <w:keepLines/>
      <w:tabs>
        <w:tab w:val="left" w:pos="1080"/>
      </w:tabs>
      <w:adjustRightInd/>
      <w:ind w:left="720"/>
      <w:textAlignment w:val="auto"/>
    </w:pPr>
    <w:rPr>
      <w:sz w:val="24"/>
      <w:szCs w:val="24"/>
    </w:rPr>
  </w:style>
  <w:style w:type="paragraph" w:customStyle="1" w:styleId="BodyText27">
    <w:name w:val="Body Text 27"/>
    <w:basedOn w:val="Normal"/>
    <w:semiHidden/>
    <w:rsid w:val="00AA0011"/>
    <w:pPr>
      <w:adjustRightInd/>
      <w:ind w:left="720"/>
      <w:textAlignment w:val="auto"/>
    </w:pPr>
    <w:rPr>
      <w:sz w:val="21"/>
      <w:szCs w:val="24"/>
    </w:rPr>
  </w:style>
  <w:style w:type="paragraph" w:customStyle="1" w:styleId="BodyText28">
    <w:name w:val="Body Text 28"/>
    <w:basedOn w:val="Normal"/>
    <w:semiHidden/>
    <w:rsid w:val="00AA0011"/>
    <w:pPr>
      <w:adjustRightInd/>
      <w:ind w:left="720"/>
      <w:textAlignment w:val="auto"/>
    </w:pPr>
    <w:rPr>
      <w:sz w:val="24"/>
      <w:szCs w:val="24"/>
    </w:rPr>
  </w:style>
  <w:style w:type="paragraph" w:customStyle="1" w:styleId="BodyText29">
    <w:name w:val="Body Text 29"/>
    <w:basedOn w:val="Normal"/>
    <w:semiHidden/>
    <w:rsid w:val="00AA0011"/>
    <w:pPr>
      <w:adjustRightInd/>
      <w:ind w:left="288"/>
      <w:textAlignment w:val="auto"/>
    </w:pPr>
    <w:rPr>
      <w:sz w:val="24"/>
      <w:szCs w:val="24"/>
    </w:rPr>
  </w:style>
  <w:style w:type="paragraph" w:customStyle="1" w:styleId="Heading3Text">
    <w:name w:val="Heading 3 Text"/>
    <w:basedOn w:val="Normal"/>
    <w:rsid w:val="00AA0011"/>
    <w:pPr>
      <w:adjustRightInd/>
      <w:ind w:left="900"/>
      <w:textAlignment w:val="auto"/>
    </w:pPr>
  </w:style>
  <w:style w:type="paragraph" w:customStyle="1" w:styleId="Heading2Text">
    <w:name w:val="Heading 2 Text"/>
    <w:basedOn w:val="Normal"/>
    <w:link w:val="Heading2TextChar"/>
    <w:rsid w:val="00AA0011"/>
    <w:pPr>
      <w:adjustRightInd/>
      <w:ind w:left="540"/>
      <w:textAlignment w:val="auto"/>
    </w:pPr>
    <w:rPr>
      <w:lang w:val="x-none" w:eastAsia="x-none"/>
    </w:rPr>
  </w:style>
  <w:style w:type="character" w:customStyle="1" w:styleId="Heading2TextChar">
    <w:name w:val="Heading 2 Text Char"/>
    <w:link w:val="Heading2Text"/>
    <w:rsid w:val="00AA0011"/>
    <w:rPr>
      <w:color w:val="F79646" w:themeColor="accent6"/>
      <w:lang w:val="x-none" w:eastAsia="x-none"/>
    </w:rPr>
  </w:style>
  <w:style w:type="paragraph" w:customStyle="1" w:styleId="Heading4Text">
    <w:name w:val="Heading 4 Text"/>
    <w:basedOn w:val="Heading3Text"/>
    <w:rsid w:val="00AA0011"/>
    <w:pPr>
      <w:ind w:left="540"/>
    </w:pPr>
  </w:style>
  <w:style w:type="paragraph" w:customStyle="1" w:styleId="xl23">
    <w:name w:val="xl23"/>
    <w:basedOn w:val="Normal"/>
    <w:rsid w:val="00AA0011"/>
    <w:pPr>
      <w:adjustRightInd/>
      <w:spacing w:before="100" w:beforeAutospacing="1" w:after="100" w:afterAutospacing="1"/>
      <w:textAlignment w:val="top"/>
    </w:pPr>
    <w:rPr>
      <w:sz w:val="24"/>
      <w:szCs w:val="24"/>
    </w:rPr>
  </w:style>
  <w:style w:type="paragraph" w:customStyle="1" w:styleId="xl24">
    <w:name w:val="xl24"/>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top"/>
    </w:pPr>
    <w:rPr>
      <w:sz w:val="24"/>
      <w:szCs w:val="24"/>
    </w:rPr>
  </w:style>
  <w:style w:type="paragraph" w:customStyle="1" w:styleId="xl25">
    <w:name w:val="xl25"/>
    <w:basedOn w:val="Normal"/>
    <w:rsid w:val="00AA0011"/>
    <w:pPr>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textAlignment w:val="top"/>
    </w:pPr>
    <w:rPr>
      <w:b/>
      <w:bCs/>
      <w:sz w:val="24"/>
      <w:szCs w:val="24"/>
    </w:rPr>
  </w:style>
  <w:style w:type="paragraph" w:customStyle="1" w:styleId="xl26">
    <w:name w:val="xl26"/>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top"/>
    </w:pPr>
    <w:rPr>
      <w:sz w:val="24"/>
      <w:szCs w:val="24"/>
    </w:rPr>
  </w:style>
  <w:style w:type="paragraph" w:customStyle="1" w:styleId="xl27">
    <w:name w:val="xl27"/>
    <w:basedOn w:val="Normal"/>
    <w:rsid w:val="00AA0011"/>
    <w:pPr>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textAlignment w:val="top"/>
    </w:pPr>
    <w:rPr>
      <w:b/>
      <w:bCs/>
      <w:sz w:val="24"/>
      <w:szCs w:val="24"/>
    </w:rPr>
  </w:style>
  <w:style w:type="paragraph" w:customStyle="1" w:styleId="xl28">
    <w:name w:val="xl28"/>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top"/>
    </w:pPr>
    <w:rPr>
      <w:sz w:val="24"/>
      <w:szCs w:val="24"/>
    </w:rPr>
  </w:style>
  <w:style w:type="paragraph" w:customStyle="1" w:styleId="xl29">
    <w:name w:val="xl29"/>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auto"/>
    </w:pPr>
    <w:rPr>
      <w:sz w:val="24"/>
      <w:szCs w:val="24"/>
    </w:rPr>
  </w:style>
  <w:style w:type="paragraph" w:customStyle="1" w:styleId="xl30">
    <w:name w:val="xl30"/>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top"/>
    </w:pPr>
    <w:rPr>
      <w:sz w:val="24"/>
      <w:szCs w:val="24"/>
    </w:rPr>
  </w:style>
  <w:style w:type="paragraph" w:customStyle="1" w:styleId="TableText1">
    <w:name w:val="Table Text"/>
    <w:basedOn w:val="BodyText"/>
    <w:link w:val="TableTextChar0"/>
    <w:uiPriority w:val="1"/>
    <w:qFormat/>
    <w:rsid w:val="002420E9"/>
    <w:pPr>
      <w:tabs>
        <w:tab w:val="left" w:pos="360"/>
      </w:tabs>
      <w:spacing w:after="0"/>
    </w:pPr>
  </w:style>
  <w:style w:type="character" w:customStyle="1" w:styleId="TableTextChar0">
    <w:name w:val="Table Text Char"/>
    <w:link w:val="TableText1"/>
    <w:uiPriority w:val="1"/>
    <w:rsid w:val="002420E9"/>
    <w:rPr>
      <w:rFonts w:ascii="Arial" w:hAnsi="Arial" w:cs="Arial"/>
      <w:color w:val="000000"/>
    </w:rPr>
  </w:style>
  <w:style w:type="character" w:customStyle="1" w:styleId="Heading1AChar">
    <w:name w:val="Heading 1A Char"/>
    <w:link w:val="Heading1A"/>
    <w:rsid w:val="00AA0011"/>
    <w:rPr>
      <w:rFonts w:ascii="Arial" w:hAnsi="Arial" w:cs="Arial"/>
      <w:b/>
      <w:bCs/>
      <w:color w:val="000000"/>
      <w:sz w:val="28"/>
      <w:szCs w:val="36"/>
    </w:rPr>
  </w:style>
  <w:style w:type="paragraph" w:styleId="Revision">
    <w:name w:val="Revision"/>
    <w:hidden/>
    <w:semiHidden/>
    <w:rsid w:val="002420E9"/>
    <w:rPr>
      <w:rFonts w:ascii="Arial" w:hAnsi="Arial"/>
    </w:rPr>
  </w:style>
  <w:style w:type="character" w:customStyle="1" w:styleId="apple-style-span">
    <w:name w:val="apple-style-span"/>
    <w:basedOn w:val="DefaultParagraphFont"/>
    <w:rsid w:val="00AA0011"/>
  </w:style>
  <w:style w:type="paragraph" w:customStyle="1" w:styleId="tabletext2">
    <w:name w:val="tabletext"/>
    <w:basedOn w:val="Normal"/>
    <w:rsid w:val="00AA0011"/>
    <w:pPr>
      <w:adjustRightInd/>
      <w:spacing w:before="20" w:after="20"/>
      <w:textAlignment w:val="auto"/>
    </w:pPr>
  </w:style>
  <w:style w:type="table" w:customStyle="1" w:styleId="AndrewStyle">
    <w:name w:val="AndrewStyle"/>
    <w:basedOn w:val="TableNormal"/>
    <w:rsid w:val="00AA0011"/>
    <w:rPr>
      <w:rFonts w:ascii="Arial" w:hAnsi="Arial"/>
      <w:color w:val="000000" w:themeColor="text1"/>
    </w:rPr>
    <w:tblPr>
      <w:tblInd w:w="4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FFFFFF" w:themeFill="background1"/>
      <w:vAlign w:val="center"/>
    </w:tcPr>
    <w:tblStylePr w:type="firstRow">
      <w:rPr>
        <w:rFonts w:ascii="Arial" w:hAnsi="Arial"/>
        <w:b/>
        <w:sz w:val="20"/>
      </w:rPr>
      <w:tblPr/>
      <w:tcPr>
        <w:shd w:val="clear" w:color="auto" w:fill="DBE5F1" w:themeFill="accent1" w:themeFillTint="33"/>
      </w:tcPr>
    </w:tblStylePr>
  </w:style>
  <w:style w:type="paragraph" w:customStyle="1" w:styleId="line">
    <w:name w:val="line"/>
    <w:basedOn w:val="Title"/>
    <w:rsid w:val="00AA0011"/>
    <w:pPr>
      <w:pBdr>
        <w:top w:val="single" w:sz="36" w:space="1" w:color="auto"/>
      </w:pBdr>
      <w:spacing w:after="0"/>
    </w:pPr>
    <w:rPr>
      <w:sz w:val="40"/>
    </w:rPr>
  </w:style>
  <w:style w:type="paragraph" w:styleId="NoSpacing">
    <w:name w:val="No Spacing"/>
    <w:link w:val="NoSpacingChar"/>
    <w:uiPriority w:val="1"/>
    <w:rsid w:val="00AA0011"/>
    <w:pPr>
      <w:overflowPunct w:val="0"/>
      <w:autoSpaceDE w:val="0"/>
      <w:autoSpaceDN w:val="0"/>
      <w:adjustRightInd w:val="0"/>
      <w:textAlignment w:val="baseline"/>
    </w:pPr>
    <w:rPr>
      <w:rFonts w:ascii="Arial" w:hAnsi="Arial"/>
    </w:rPr>
  </w:style>
  <w:style w:type="character" w:styleId="SubtleEmphasis">
    <w:name w:val="Subtle Emphasis"/>
    <w:uiPriority w:val="19"/>
    <w:rsid w:val="00AA0011"/>
    <w:rPr>
      <w:i/>
      <w:iCs/>
      <w:color w:val="808080"/>
    </w:rPr>
  </w:style>
  <w:style w:type="paragraph" w:styleId="TOCHeading">
    <w:name w:val="TOC Heading"/>
    <w:basedOn w:val="BodyText"/>
    <w:next w:val="BodyText"/>
    <w:uiPriority w:val="6"/>
    <w:qFormat/>
    <w:rsid w:val="002420E9"/>
    <w:pPr>
      <w:keepNext/>
      <w:keepLines/>
      <w:spacing w:before="360" w:after="240"/>
      <w:jc w:val="center"/>
      <w:outlineLvl w:val="0"/>
    </w:pPr>
    <w:rPr>
      <w:b/>
      <w:caps/>
      <w:color w:val="auto"/>
      <w:sz w:val="28"/>
    </w:rPr>
  </w:style>
  <w:style w:type="character" w:customStyle="1" w:styleId="NoSpacingChar">
    <w:name w:val="No Spacing Char"/>
    <w:link w:val="NoSpacing"/>
    <w:uiPriority w:val="1"/>
    <w:rsid w:val="00AA0011"/>
    <w:rPr>
      <w:rFonts w:ascii="Arial" w:hAnsi="Arial"/>
    </w:rPr>
  </w:style>
  <w:style w:type="character" w:customStyle="1" w:styleId="Heading2Char1">
    <w:name w:val="Heading 2 Char1"/>
    <w:aliases w:val="H2 Char1,2 Char1,body Char1,h2 Char1,Section Char1,h2.H2 Char1,2m Char1,Header 2 Char1,l2 Char1,Level 2 Head Char1,- heading 2 Char1,kop 14/b Char1,h2 main heading Char1,B Sub/Bold Char1,Level 2 Topic Heading Char1,RS2 Char1,RS21 Char"/>
    <w:semiHidden/>
    <w:rsid w:val="00AA0011"/>
    <w:rPr>
      <w:rFonts w:ascii="Cambria" w:eastAsia="Times New Roman" w:hAnsi="Cambria" w:cs="Times New Roman"/>
      <w:b/>
      <w:bCs/>
      <w:color w:val="4F81BD"/>
      <w:sz w:val="26"/>
      <w:szCs w:val="26"/>
    </w:rPr>
  </w:style>
  <w:style w:type="paragraph" w:customStyle="1" w:styleId="1stIndent">
    <w:name w:val="1st Indent"/>
    <w:basedOn w:val="BodyText"/>
    <w:uiPriority w:val="7"/>
    <w:qFormat/>
    <w:rsid w:val="002420E9"/>
    <w:pPr>
      <w:ind w:left="720"/>
      <w:contextualSpacing/>
    </w:pPr>
  </w:style>
  <w:style w:type="paragraph" w:customStyle="1" w:styleId="2ndIndent">
    <w:name w:val="2nd Indent"/>
    <w:basedOn w:val="1stIndent"/>
    <w:uiPriority w:val="7"/>
    <w:qFormat/>
    <w:rsid w:val="002420E9"/>
    <w:pPr>
      <w:ind w:left="1080"/>
    </w:pPr>
  </w:style>
  <w:style w:type="paragraph" w:customStyle="1" w:styleId="3rdIndent">
    <w:name w:val="3rd Indent"/>
    <w:basedOn w:val="2ndIndent"/>
    <w:uiPriority w:val="7"/>
    <w:qFormat/>
    <w:rsid w:val="002420E9"/>
    <w:pPr>
      <w:ind w:left="1440"/>
    </w:pPr>
  </w:style>
  <w:style w:type="paragraph" w:customStyle="1" w:styleId="BodyTextBold">
    <w:name w:val="Body Text Bold"/>
    <w:basedOn w:val="BodyText"/>
    <w:next w:val="BodyText"/>
    <w:qFormat/>
    <w:rsid w:val="002420E9"/>
    <w:rPr>
      <w:rFonts w:ascii="Arial Bold" w:hAnsi="Arial Bold"/>
      <w:b/>
      <w:szCs w:val="24"/>
    </w:rPr>
  </w:style>
  <w:style w:type="paragraph" w:customStyle="1" w:styleId="Bullet">
    <w:name w:val="Bullet"/>
    <w:basedOn w:val="BodyText"/>
    <w:autoRedefine/>
    <w:uiPriority w:val="4"/>
    <w:qFormat/>
    <w:rsid w:val="002420E9"/>
    <w:pPr>
      <w:numPr>
        <w:numId w:val="31"/>
      </w:numPr>
    </w:pPr>
    <w:rPr>
      <w:color w:val="auto"/>
    </w:rPr>
  </w:style>
  <w:style w:type="numbering" w:customStyle="1" w:styleId="Bullets">
    <w:name w:val="Bullets"/>
    <w:uiPriority w:val="99"/>
    <w:rsid w:val="002420E9"/>
    <w:pPr>
      <w:numPr>
        <w:numId w:val="7"/>
      </w:numPr>
    </w:pPr>
  </w:style>
  <w:style w:type="character" w:customStyle="1" w:styleId="CaptionChar">
    <w:name w:val="Caption Char"/>
    <w:link w:val="Caption"/>
    <w:uiPriority w:val="7"/>
    <w:locked/>
    <w:rsid w:val="002420E9"/>
    <w:rPr>
      <w:rFonts w:ascii="Arial" w:hAnsi="Arial" w:cs="Arial"/>
      <w:b/>
      <w:bCs/>
      <w:color w:val="000000"/>
      <w:szCs w:val="18"/>
    </w:rPr>
  </w:style>
  <w:style w:type="paragraph" w:customStyle="1" w:styleId="ChangeListHeader">
    <w:name w:val="Change List Header"/>
    <w:basedOn w:val="BodyText"/>
    <w:next w:val="BodyText"/>
    <w:uiPriority w:val="9"/>
    <w:qFormat/>
    <w:rsid w:val="002420E9"/>
    <w:pPr>
      <w:spacing w:before="360"/>
    </w:pPr>
    <w:rPr>
      <w:b/>
    </w:rPr>
  </w:style>
  <w:style w:type="numbering" w:customStyle="1" w:styleId="Headings">
    <w:name w:val="Headings"/>
    <w:uiPriority w:val="99"/>
    <w:rsid w:val="002420E9"/>
    <w:pPr>
      <w:numPr>
        <w:numId w:val="32"/>
      </w:numPr>
    </w:pPr>
  </w:style>
  <w:style w:type="paragraph" w:customStyle="1" w:styleId="Italic">
    <w:name w:val="Italic"/>
    <w:basedOn w:val="BodyText"/>
    <w:next w:val="BodyText"/>
    <w:link w:val="ItalicChar"/>
    <w:uiPriority w:val="99"/>
    <w:qFormat/>
    <w:rsid w:val="002420E9"/>
    <w:rPr>
      <w:rFonts w:ascii="Times New Roman" w:hAnsi="Times New Roman"/>
      <w:i/>
    </w:rPr>
  </w:style>
  <w:style w:type="character" w:customStyle="1" w:styleId="ItalicChar">
    <w:name w:val="Italic Char"/>
    <w:link w:val="Italic"/>
    <w:uiPriority w:val="99"/>
    <w:rsid w:val="002420E9"/>
    <w:rPr>
      <w:rFonts w:cs="Arial"/>
      <w:i/>
      <w:color w:val="000000"/>
    </w:rPr>
  </w:style>
  <w:style w:type="paragraph" w:customStyle="1" w:styleId="Note">
    <w:name w:val="Note"/>
    <w:basedOn w:val="BodyText"/>
    <w:next w:val="BodyText"/>
    <w:uiPriority w:val="2"/>
    <w:qFormat/>
    <w:rsid w:val="002420E9"/>
    <w:pPr>
      <w:spacing w:before="120"/>
      <w:ind w:left="1008" w:right="1008"/>
    </w:pPr>
    <w:rPr>
      <w:i/>
    </w:rPr>
  </w:style>
  <w:style w:type="paragraph" w:customStyle="1" w:styleId="TableBullet">
    <w:name w:val="Table Bullet"/>
    <w:basedOn w:val="TableText1"/>
    <w:uiPriority w:val="99"/>
    <w:rsid w:val="002420E9"/>
    <w:pPr>
      <w:numPr>
        <w:numId w:val="21"/>
      </w:numPr>
      <w:tabs>
        <w:tab w:val="clear" w:pos="360"/>
      </w:tabs>
      <w:spacing w:after="60"/>
    </w:pPr>
  </w:style>
  <w:style w:type="character" w:customStyle="1" w:styleId="TOC1Char">
    <w:name w:val="TOC 1 Char"/>
    <w:link w:val="TOC1"/>
    <w:uiPriority w:val="39"/>
    <w:locked/>
    <w:rsid w:val="002420E9"/>
    <w:rPr>
      <w:rFonts w:ascii="Arial Bold" w:hAnsi="Arial Bold" w:cs="Arial"/>
      <w:b/>
      <w:bCs/>
      <w:noProof/>
      <w:color w:val="000000"/>
      <w:szCs w:val="24"/>
    </w:rPr>
  </w:style>
  <w:style w:type="character" w:customStyle="1" w:styleId="VersionChar">
    <w:name w:val="Version Char"/>
    <w:link w:val="Version"/>
    <w:uiPriority w:val="19"/>
    <w:rsid w:val="002420E9"/>
    <w:rPr>
      <w:rFonts w:ascii="Arial" w:hAnsi="Arial" w:cs="Arial"/>
      <w:b/>
      <w:color w:val="1F497D"/>
      <w:sz w:val="56"/>
    </w:rPr>
  </w:style>
  <w:style w:type="paragraph" w:customStyle="1" w:styleId="CaptionLeft">
    <w:name w:val="Caption Left"/>
    <w:basedOn w:val="Caption"/>
    <w:next w:val="BodyText"/>
    <w:uiPriority w:val="99"/>
    <w:qFormat/>
    <w:rsid w:val="002420E9"/>
    <w:pPr>
      <w:spacing w:after="120"/>
      <w:ind w:left="1008" w:hanging="864"/>
    </w:pPr>
    <w:rPr>
      <w:bCs w:val="0"/>
      <w:color w:val="auto"/>
    </w:rPr>
  </w:style>
  <w:style w:type="table" w:customStyle="1" w:styleId="Section5">
    <w:name w:val="Section 5"/>
    <w:basedOn w:val="TableNormal"/>
    <w:uiPriority w:val="99"/>
    <w:rsid w:val="002420E9"/>
    <w:rPr>
      <w:rFonts w:ascii="Arial" w:hAnsi="Arial"/>
    </w:rPr>
    <w:tblPr>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FFFFFF" w:themeFill="background1"/>
      <w:vAlign w:val="center"/>
    </w:tcPr>
    <w:tblStylePr w:type="firstRow">
      <w:pPr>
        <w:wordWrap/>
        <w:jc w:val="left"/>
      </w:pPr>
      <w:rPr>
        <w:rFonts w:ascii="Arial" w:hAnsi="Arial"/>
        <w:b/>
        <w:i w:val="0"/>
        <w:color w:val="auto"/>
        <w:sz w:val="20"/>
      </w:rPr>
      <w:tblPr/>
      <w:trPr>
        <w:cantSplit/>
      </w:trPr>
      <w:tcPr>
        <w:shd w:val="clear" w:color="auto" w:fill="DBE5F1" w:themeFill="accent1" w:themeFillTint="33"/>
      </w:tcPr>
    </w:tblStylePr>
  </w:style>
  <w:style w:type="paragraph" w:customStyle="1" w:styleId="NoteforTable">
    <w:name w:val="Note_for_Table"/>
    <w:basedOn w:val="Note"/>
    <w:next w:val="Normal"/>
    <w:uiPriority w:val="99"/>
    <w:qFormat/>
    <w:rsid w:val="002420E9"/>
    <w:pPr>
      <w:ind w:left="144" w:right="144"/>
    </w:pPr>
  </w:style>
  <w:style w:type="paragraph" w:customStyle="1" w:styleId="Foote">
    <w:name w:val="Foote"/>
    <w:basedOn w:val="Footer-firstpage"/>
    <w:uiPriority w:val="99"/>
    <w:rsid w:val="00AA0011"/>
  </w:style>
  <w:style w:type="paragraph" w:styleId="Quote">
    <w:name w:val="Quote"/>
    <w:basedOn w:val="Normal"/>
    <w:next w:val="Normal"/>
    <w:link w:val="QuoteChar"/>
    <w:uiPriority w:val="29"/>
    <w:rsid w:val="00AA0011"/>
    <w:rPr>
      <w:i/>
      <w:iCs/>
    </w:rPr>
  </w:style>
  <w:style w:type="character" w:customStyle="1" w:styleId="QuoteChar">
    <w:name w:val="Quote Char"/>
    <w:basedOn w:val="DefaultParagraphFont"/>
    <w:link w:val="Quote"/>
    <w:uiPriority w:val="29"/>
    <w:rsid w:val="00AA0011"/>
    <w:rPr>
      <w:i/>
      <w:iCs/>
      <w:color w:val="F79646" w:themeColor="accent6"/>
    </w:rPr>
  </w:style>
  <w:style w:type="paragraph" w:customStyle="1" w:styleId="TechnicalNotes">
    <w:name w:val="Technical Notes"/>
    <w:basedOn w:val="BodyText"/>
    <w:uiPriority w:val="99"/>
    <w:qFormat/>
    <w:rsid w:val="002420E9"/>
    <w:pPr>
      <w:jc w:val="center"/>
    </w:pPr>
    <w:rPr>
      <w:b/>
      <w:sz w:val="24"/>
      <w:szCs w:val="24"/>
    </w:rPr>
  </w:style>
  <w:style w:type="numbering" w:customStyle="1" w:styleId="Requirements">
    <w:name w:val="Requirements"/>
    <w:uiPriority w:val="99"/>
    <w:rsid w:val="00AA0011"/>
    <w:pPr>
      <w:numPr>
        <w:numId w:val="20"/>
      </w:numPr>
    </w:pPr>
  </w:style>
  <w:style w:type="paragraph" w:customStyle="1" w:styleId="ReqLevel1">
    <w:name w:val="Req Level 1"/>
    <w:basedOn w:val="BodyText"/>
    <w:next w:val="BodyText"/>
    <w:uiPriority w:val="99"/>
    <w:rsid w:val="00AA0011"/>
    <w:pPr>
      <w:numPr>
        <w:numId w:val="22"/>
      </w:numPr>
      <w:spacing w:before="240"/>
      <w:outlineLvl w:val="0"/>
    </w:pPr>
  </w:style>
  <w:style w:type="paragraph" w:customStyle="1" w:styleId="ReqLevel2">
    <w:name w:val="Req Level 2"/>
    <w:basedOn w:val="ReqLevel1"/>
    <w:next w:val="BodyText"/>
    <w:uiPriority w:val="99"/>
    <w:rsid w:val="00AA0011"/>
    <w:pPr>
      <w:numPr>
        <w:ilvl w:val="1"/>
      </w:numPr>
      <w:outlineLvl w:val="1"/>
    </w:pPr>
  </w:style>
  <w:style w:type="paragraph" w:customStyle="1" w:styleId="ReqLevel3">
    <w:name w:val="Req Level 3"/>
    <w:basedOn w:val="ReqLevel2"/>
    <w:next w:val="BodyText"/>
    <w:uiPriority w:val="99"/>
    <w:rsid w:val="00AA0011"/>
    <w:pPr>
      <w:numPr>
        <w:ilvl w:val="2"/>
      </w:numPr>
      <w:outlineLvl w:val="2"/>
    </w:pPr>
  </w:style>
  <w:style w:type="paragraph" w:customStyle="1" w:styleId="TableTitle9pt">
    <w:name w:val="Table Title 9 pt"/>
    <w:basedOn w:val="TableTitle"/>
    <w:next w:val="TableText1"/>
    <w:uiPriority w:val="99"/>
    <w:rsid w:val="00AA0011"/>
    <w:rPr>
      <w:b w:val="0"/>
      <w:sz w:val="18"/>
    </w:rPr>
  </w:style>
  <w:style w:type="paragraph" w:customStyle="1" w:styleId="ByLine">
    <w:name w:val="ByLine"/>
    <w:basedOn w:val="Title"/>
    <w:uiPriority w:val="99"/>
    <w:rsid w:val="00AA0011"/>
    <w:pPr>
      <w:spacing w:after="240"/>
    </w:pPr>
    <w:rPr>
      <w:sz w:val="28"/>
    </w:rPr>
  </w:style>
  <w:style w:type="paragraph" w:customStyle="1" w:styleId="ApdxHeading1">
    <w:name w:val="Apdx Heading 1"/>
    <w:basedOn w:val="Heading1"/>
    <w:next w:val="BodyText"/>
    <w:uiPriority w:val="99"/>
    <w:rsid w:val="00AA0011"/>
    <w:pPr>
      <w:numPr>
        <w:numId w:val="18"/>
      </w:numPr>
    </w:pPr>
  </w:style>
  <w:style w:type="numbering" w:customStyle="1" w:styleId="ApdxHeading">
    <w:name w:val="Apdx Heading"/>
    <w:uiPriority w:val="99"/>
    <w:rsid w:val="00AA0011"/>
    <w:pPr>
      <w:numPr>
        <w:numId w:val="19"/>
      </w:numPr>
    </w:pPr>
  </w:style>
  <w:style w:type="paragraph" w:customStyle="1" w:styleId="ApdxHeading2">
    <w:name w:val="Apdx Heading 2"/>
    <w:basedOn w:val="Heading2"/>
    <w:next w:val="BodyText"/>
    <w:uiPriority w:val="99"/>
    <w:rsid w:val="00AA0011"/>
  </w:style>
  <w:style w:type="paragraph" w:customStyle="1" w:styleId="ApdxHeading3">
    <w:name w:val="Apdx Heading 3"/>
    <w:basedOn w:val="Heading3"/>
    <w:next w:val="BodyText"/>
    <w:uiPriority w:val="99"/>
    <w:rsid w:val="00AA0011"/>
  </w:style>
  <w:style w:type="numbering" w:customStyle="1" w:styleId="ANHeadings">
    <w:name w:val="AN Headings"/>
    <w:uiPriority w:val="99"/>
    <w:rsid w:val="00AA0011"/>
    <w:pPr>
      <w:numPr>
        <w:numId w:val="23"/>
      </w:numPr>
    </w:pPr>
  </w:style>
  <w:style w:type="paragraph" w:customStyle="1" w:styleId="ANHeading2">
    <w:name w:val="AN Heading 2"/>
    <w:basedOn w:val="Heading2"/>
    <w:next w:val="BodyText"/>
    <w:uiPriority w:val="99"/>
    <w:rsid w:val="00AA0011"/>
    <w:pPr>
      <w:numPr>
        <w:numId w:val="23"/>
      </w:numPr>
    </w:pPr>
    <w:rPr>
      <w:rFonts w:ascii="Arial" w:hAnsi="Arial"/>
      <w:b w:val="0"/>
    </w:rPr>
  </w:style>
  <w:style w:type="table" w:customStyle="1" w:styleId="ACI-USPS">
    <w:name w:val="ACI-USPS"/>
    <w:basedOn w:val="TableNormal"/>
    <w:uiPriority w:val="99"/>
    <w:rsid w:val="002420E9"/>
    <w:rPr>
      <w:rFonts w:ascii="Arial" w:hAnsi="Arial"/>
    </w:rPr>
    <w:tblP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
    <w:tcPr>
      <w:shd w:val="clear" w:color="auto" w:fill="FFFFFF"/>
      <w:vAlign w:val="center"/>
    </w:tcPr>
    <w:tblStylePr w:type="firstRow">
      <w:pPr>
        <w:wordWrap/>
        <w:jc w:val="left"/>
      </w:pPr>
      <w:rPr>
        <w:rFonts w:ascii="Arial" w:hAnsi="Arial"/>
        <w:b/>
        <w:i w:val="0"/>
        <w:color w:val="auto"/>
        <w:sz w:val="20"/>
      </w:rPr>
      <w:tblPr/>
      <w:trPr>
        <w:cantSplit/>
      </w:trPr>
      <w:tcPr>
        <w:shd w:val="clear" w:color="auto" w:fill="DBE5F1"/>
      </w:tcPr>
    </w:tblStylePr>
  </w:style>
  <w:style w:type="paragraph" w:customStyle="1" w:styleId="ANHeading1">
    <w:name w:val="AN Heading 1"/>
    <w:basedOn w:val="Heading1"/>
    <w:uiPriority w:val="99"/>
    <w:rsid w:val="00AA0011"/>
    <w:pPr>
      <w:numPr>
        <w:numId w:val="0"/>
      </w:numPr>
    </w:pPr>
  </w:style>
  <w:style w:type="paragraph" w:customStyle="1" w:styleId="AnHeading3">
    <w:name w:val="An Heading 3"/>
    <w:basedOn w:val="Heading3"/>
    <w:next w:val="BodyText"/>
    <w:uiPriority w:val="99"/>
    <w:qFormat/>
    <w:rsid w:val="00AA0011"/>
    <w:pPr>
      <w:ind w:left="0" w:firstLine="0"/>
    </w:pPr>
    <w:rPr>
      <w:sz w:val="20"/>
    </w:rPr>
  </w:style>
  <w:style w:type="paragraph" w:customStyle="1" w:styleId="Markedforediting">
    <w:name w:val="Marked for editing"/>
    <w:basedOn w:val="BodyText"/>
    <w:uiPriority w:val="99"/>
    <w:rsid w:val="00AA0011"/>
    <w:rPr>
      <w:color w:val="C00000"/>
      <w:u w:val="double"/>
    </w:rPr>
  </w:style>
  <w:style w:type="paragraph" w:customStyle="1" w:styleId="TableCaption">
    <w:name w:val="Table Caption"/>
    <w:basedOn w:val="BodyText"/>
    <w:next w:val="BodyText"/>
    <w:uiPriority w:val="99"/>
    <w:rsid w:val="002420E9"/>
    <w:pPr>
      <w:spacing w:before="120" w:after="240"/>
    </w:pPr>
    <w:rPr>
      <w:rFonts w:ascii="Arial Bold" w:hAnsi="Arial Bold"/>
      <w:b/>
    </w:rPr>
  </w:style>
  <w:style w:type="paragraph" w:customStyle="1" w:styleId="AN1Heading">
    <w:name w:val="AN 1 Heading"/>
    <w:next w:val="BodyText"/>
    <w:uiPriority w:val="99"/>
    <w:rsid w:val="00AA0011"/>
    <w:pPr>
      <w:spacing w:before="480" w:after="240"/>
      <w:ind w:left="360" w:hanging="360"/>
      <w:outlineLvl w:val="0"/>
    </w:pPr>
    <w:rPr>
      <w:rFonts w:ascii="Arial" w:hAnsi="Arial" w:cs="Arial"/>
      <w:b/>
      <w:color w:val="000000"/>
      <w:sz w:val="28"/>
    </w:rPr>
  </w:style>
  <w:style w:type="paragraph" w:customStyle="1" w:styleId="AN2Heading">
    <w:name w:val="AN 2 Heading"/>
    <w:basedOn w:val="Heading1"/>
    <w:next w:val="BodyText"/>
    <w:uiPriority w:val="99"/>
    <w:qFormat/>
    <w:rsid w:val="00AA0011"/>
    <w:pPr>
      <w:numPr>
        <w:numId w:val="0"/>
      </w:numPr>
      <w:ind w:left="360" w:hanging="360"/>
      <w:outlineLvl w:val="1"/>
    </w:pPr>
    <w:rPr>
      <w:rFonts w:ascii="Arial Bold" w:hAnsi="Arial Bold"/>
    </w:rPr>
  </w:style>
  <w:style w:type="paragraph" w:customStyle="1" w:styleId="AN3Heading">
    <w:name w:val="AN 3 Heading"/>
    <w:basedOn w:val="AN2Heading"/>
    <w:next w:val="BodyText"/>
    <w:uiPriority w:val="99"/>
    <w:qFormat/>
    <w:rsid w:val="00AA0011"/>
    <w:pPr>
      <w:numPr>
        <w:ilvl w:val="2"/>
      </w:numPr>
      <w:ind w:left="288" w:hanging="288"/>
      <w:outlineLvl w:val="2"/>
    </w:pPr>
    <w:rPr>
      <w:sz w:val="22"/>
    </w:rPr>
  </w:style>
  <w:style w:type="paragraph" w:customStyle="1" w:styleId="AN4Heading">
    <w:name w:val="AN 4 Heading"/>
    <w:basedOn w:val="AN3Heading"/>
    <w:next w:val="BodyText"/>
    <w:uiPriority w:val="99"/>
    <w:qFormat/>
    <w:rsid w:val="00AA0011"/>
    <w:pPr>
      <w:numPr>
        <w:ilvl w:val="3"/>
      </w:numPr>
      <w:ind w:left="288" w:hanging="288"/>
      <w:outlineLvl w:val="3"/>
    </w:pPr>
    <w:rPr>
      <w:sz w:val="20"/>
    </w:rPr>
  </w:style>
  <w:style w:type="character" w:customStyle="1" w:styleId="EditMark">
    <w:name w:val="Edit Mark"/>
    <w:uiPriority w:val="5"/>
    <w:qFormat/>
    <w:rsid w:val="002420E9"/>
    <w:rPr>
      <w:color w:val="C0504D" w:themeColor="accent2"/>
      <w:u w:val="double"/>
    </w:rPr>
  </w:style>
  <w:style w:type="paragraph" w:customStyle="1" w:styleId="CaptionFigure">
    <w:name w:val="Caption Figure"/>
    <w:basedOn w:val="Caption"/>
    <w:uiPriority w:val="99"/>
    <w:rsid w:val="00AA0011"/>
    <w:pPr>
      <w:ind w:left="144"/>
    </w:pPr>
  </w:style>
  <w:style w:type="paragraph" w:customStyle="1" w:styleId="Graphic">
    <w:name w:val="Graphic"/>
    <w:basedOn w:val="BodyText"/>
    <w:uiPriority w:val="99"/>
    <w:qFormat/>
    <w:rsid w:val="002420E9"/>
    <w:pPr>
      <w:keepNext/>
      <w:jc w:val="center"/>
    </w:pPr>
    <w:rPr>
      <w:noProof/>
    </w:rPr>
  </w:style>
  <w:style w:type="numbering" w:customStyle="1" w:styleId="StepNumbers">
    <w:name w:val="Step_Numbers"/>
    <w:rsid w:val="00AA0011"/>
    <w:pPr>
      <w:numPr>
        <w:numId w:val="26"/>
      </w:numPr>
    </w:pPr>
  </w:style>
  <w:style w:type="table" w:styleId="LightShading">
    <w:name w:val="Light Shading"/>
    <w:basedOn w:val="TableNormal"/>
    <w:uiPriority w:val="60"/>
    <w:rsid w:val="00AA00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quirementlevel1Char">
    <w:name w:val="requirement level 1 Char"/>
    <w:basedOn w:val="DefaultParagraphFont"/>
    <w:link w:val="requirementlevel1"/>
    <w:locked/>
    <w:rsid w:val="00B76723"/>
    <w:rPr>
      <w:rFonts w:ascii="Arial" w:hAnsi="Arial" w:cs="Arial"/>
      <w:color w:val="000000"/>
      <w:lang w:eastAsia="x-none"/>
    </w:rPr>
  </w:style>
  <w:style w:type="paragraph" w:customStyle="1" w:styleId="requirementlevel1">
    <w:name w:val="requirement level 1"/>
    <w:basedOn w:val="Normal"/>
    <w:link w:val="requirementlevel1Char"/>
    <w:rsid w:val="00B76723"/>
    <w:pPr>
      <w:widowControl/>
      <w:adjustRightInd/>
      <w:spacing w:after="120"/>
      <w:ind w:left="2160"/>
      <w:textAlignment w:val="auto"/>
    </w:pPr>
    <w:rPr>
      <w:rFonts w:ascii="Arial" w:hAnsi="Arial" w:cs="Arial"/>
      <w:color w:val="00000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493">
      <w:bodyDiv w:val="1"/>
      <w:marLeft w:val="0"/>
      <w:marRight w:val="0"/>
      <w:marTop w:val="0"/>
      <w:marBottom w:val="0"/>
      <w:divBdr>
        <w:top w:val="none" w:sz="0" w:space="0" w:color="auto"/>
        <w:left w:val="none" w:sz="0" w:space="0" w:color="auto"/>
        <w:bottom w:val="none" w:sz="0" w:space="0" w:color="auto"/>
        <w:right w:val="none" w:sz="0" w:space="0" w:color="auto"/>
      </w:divBdr>
    </w:div>
    <w:div w:id="132409253">
      <w:bodyDiv w:val="1"/>
      <w:marLeft w:val="0"/>
      <w:marRight w:val="0"/>
      <w:marTop w:val="0"/>
      <w:marBottom w:val="0"/>
      <w:divBdr>
        <w:top w:val="none" w:sz="0" w:space="0" w:color="auto"/>
        <w:left w:val="none" w:sz="0" w:space="0" w:color="auto"/>
        <w:bottom w:val="none" w:sz="0" w:space="0" w:color="auto"/>
        <w:right w:val="none" w:sz="0" w:space="0" w:color="auto"/>
      </w:divBdr>
    </w:div>
    <w:div w:id="289210854">
      <w:bodyDiv w:val="1"/>
      <w:marLeft w:val="0"/>
      <w:marRight w:val="0"/>
      <w:marTop w:val="0"/>
      <w:marBottom w:val="0"/>
      <w:divBdr>
        <w:top w:val="none" w:sz="0" w:space="0" w:color="auto"/>
        <w:left w:val="none" w:sz="0" w:space="0" w:color="auto"/>
        <w:bottom w:val="none" w:sz="0" w:space="0" w:color="auto"/>
        <w:right w:val="none" w:sz="0" w:space="0" w:color="auto"/>
      </w:divBdr>
    </w:div>
    <w:div w:id="346059102">
      <w:bodyDiv w:val="1"/>
      <w:marLeft w:val="0"/>
      <w:marRight w:val="0"/>
      <w:marTop w:val="0"/>
      <w:marBottom w:val="0"/>
      <w:divBdr>
        <w:top w:val="none" w:sz="0" w:space="0" w:color="auto"/>
        <w:left w:val="none" w:sz="0" w:space="0" w:color="auto"/>
        <w:bottom w:val="none" w:sz="0" w:space="0" w:color="auto"/>
        <w:right w:val="none" w:sz="0" w:space="0" w:color="auto"/>
      </w:divBdr>
    </w:div>
    <w:div w:id="369916240">
      <w:bodyDiv w:val="1"/>
      <w:marLeft w:val="0"/>
      <w:marRight w:val="0"/>
      <w:marTop w:val="0"/>
      <w:marBottom w:val="0"/>
      <w:divBdr>
        <w:top w:val="none" w:sz="0" w:space="0" w:color="auto"/>
        <w:left w:val="none" w:sz="0" w:space="0" w:color="auto"/>
        <w:bottom w:val="none" w:sz="0" w:space="0" w:color="auto"/>
        <w:right w:val="none" w:sz="0" w:space="0" w:color="auto"/>
      </w:divBdr>
    </w:div>
    <w:div w:id="379407181">
      <w:bodyDiv w:val="1"/>
      <w:marLeft w:val="0"/>
      <w:marRight w:val="0"/>
      <w:marTop w:val="0"/>
      <w:marBottom w:val="0"/>
      <w:divBdr>
        <w:top w:val="none" w:sz="0" w:space="0" w:color="auto"/>
        <w:left w:val="none" w:sz="0" w:space="0" w:color="auto"/>
        <w:bottom w:val="none" w:sz="0" w:space="0" w:color="auto"/>
        <w:right w:val="none" w:sz="0" w:space="0" w:color="auto"/>
      </w:divBdr>
    </w:div>
    <w:div w:id="445782516">
      <w:bodyDiv w:val="1"/>
      <w:marLeft w:val="0"/>
      <w:marRight w:val="0"/>
      <w:marTop w:val="0"/>
      <w:marBottom w:val="0"/>
      <w:divBdr>
        <w:top w:val="none" w:sz="0" w:space="0" w:color="auto"/>
        <w:left w:val="none" w:sz="0" w:space="0" w:color="auto"/>
        <w:bottom w:val="none" w:sz="0" w:space="0" w:color="auto"/>
        <w:right w:val="none" w:sz="0" w:space="0" w:color="auto"/>
      </w:divBdr>
    </w:div>
    <w:div w:id="549388412">
      <w:bodyDiv w:val="1"/>
      <w:marLeft w:val="0"/>
      <w:marRight w:val="0"/>
      <w:marTop w:val="0"/>
      <w:marBottom w:val="0"/>
      <w:divBdr>
        <w:top w:val="none" w:sz="0" w:space="0" w:color="auto"/>
        <w:left w:val="none" w:sz="0" w:space="0" w:color="auto"/>
        <w:bottom w:val="none" w:sz="0" w:space="0" w:color="auto"/>
        <w:right w:val="none" w:sz="0" w:space="0" w:color="auto"/>
      </w:divBdr>
    </w:div>
    <w:div w:id="670377214">
      <w:bodyDiv w:val="1"/>
      <w:marLeft w:val="0"/>
      <w:marRight w:val="0"/>
      <w:marTop w:val="0"/>
      <w:marBottom w:val="0"/>
      <w:divBdr>
        <w:top w:val="none" w:sz="0" w:space="0" w:color="auto"/>
        <w:left w:val="none" w:sz="0" w:space="0" w:color="auto"/>
        <w:bottom w:val="none" w:sz="0" w:space="0" w:color="auto"/>
        <w:right w:val="none" w:sz="0" w:space="0" w:color="auto"/>
      </w:divBdr>
    </w:div>
    <w:div w:id="673536709">
      <w:bodyDiv w:val="1"/>
      <w:marLeft w:val="0"/>
      <w:marRight w:val="0"/>
      <w:marTop w:val="0"/>
      <w:marBottom w:val="0"/>
      <w:divBdr>
        <w:top w:val="none" w:sz="0" w:space="0" w:color="auto"/>
        <w:left w:val="none" w:sz="0" w:space="0" w:color="auto"/>
        <w:bottom w:val="none" w:sz="0" w:space="0" w:color="auto"/>
        <w:right w:val="none" w:sz="0" w:space="0" w:color="auto"/>
      </w:divBdr>
    </w:div>
    <w:div w:id="679821273">
      <w:bodyDiv w:val="1"/>
      <w:marLeft w:val="0"/>
      <w:marRight w:val="0"/>
      <w:marTop w:val="0"/>
      <w:marBottom w:val="0"/>
      <w:divBdr>
        <w:top w:val="none" w:sz="0" w:space="0" w:color="auto"/>
        <w:left w:val="none" w:sz="0" w:space="0" w:color="auto"/>
        <w:bottom w:val="none" w:sz="0" w:space="0" w:color="auto"/>
        <w:right w:val="none" w:sz="0" w:space="0" w:color="auto"/>
      </w:divBdr>
    </w:div>
    <w:div w:id="807164719">
      <w:bodyDiv w:val="1"/>
      <w:marLeft w:val="0"/>
      <w:marRight w:val="0"/>
      <w:marTop w:val="0"/>
      <w:marBottom w:val="0"/>
      <w:divBdr>
        <w:top w:val="none" w:sz="0" w:space="0" w:color="auto"/>
        <w:left w:val="none" w:sz="0" w:space="0" w:color="auto"/>
        <w:bottom w:val="none" w:sz="0" w:space="0" w:color="auto"/>
        <w:right w:val="none" w:sz="0" w:space="0" w:color="auto"/>
      </w:divBdr>
    </w:div>
    <w:div w:id="809513275">
      <w:bodyDiv w:val="1"/>
      <w:marLeft w:val="0"/>
      <w:marRight w:val="0"/>
      <w:marTop w:val="0"/>
      <w:marBottom w:val="0"/>
      <w:divBdr>
        <w:top w:val="none" w:sz="0" w:space="0" w:color="auto"/>
        <w:left w:val="none" w:sz="0" w:space="0" w:color="auto"/>
        <w:bottom w:val="none" w:sz="0" w:space="0" w:color="auto"/>
        <w:right w:val="none" w:sz="0" w:space="0" w:color="auto"/>
      </w:divBdr>
    </w:div>
    <w:div w:id="892618973">
      <w:bodyDiv w:val="1"/>
      <w:marLeft w:val="0"/>
      <w:marRight w:val="0"/>
      <w:marTop w:val="0"/>
      <w:marBottom w:val="0"/>
      <w:divBdr>
        <w:top w:val="none" w:sz="0" w:space="0" w:color="auto"/>
        <w:left w:val="none" w:sz="0" w:space="0" w:color="auto"/>
        <w:bottom w:val="none" w:sz="0" w:space="0" w:color="auto"/>
        <w:right w:val="none" w:sz="0" w:space="0" w:color="auto"/>
      </w:divBdr>
    </w:div>
    <w:div w:id="1077871010">
      <w:bodyDiv w:val="1"/>
      <w:marLeft w:val="0"/>
      <w:marRight w:val="0"/>
      <w:marTop w:val="0"/>
      <w:marBottom w:val="0"/>
      <w:divBdr>
        <w:top w:val="none" w:sz="0" w:space="0" w:color="auto"/>
        <w:left w:val="none" w:sz="0" w:space="0" w:color="auto"/>
        <w:bottom w:val="none" w:sz="0" w:space="0" w:color="auto"/>
        <w:right w:val="none" w:sz="0" w:space="0" w:color="auto"/>
      </w:divBdr>
    </w:div>
    <w:div w:id="1080786648">
      <w:bodyDiv w:val="1"/>
      <w:marLeft w:val="0"/>
      <w:marRight w:val="0"/>
      <w:marTop w:val="0"/>
      <w:marBottom w:val="0"/>
      <w:divBdr>
        <w:top w:val="none" w:sz="0" w:space="0" w:color="auto"/>
        <w:left w:val="none" w:sz="0" w:space="0" w:color="auto"/>
        <w:bottom w:val="none" w:sz="0" w:space="0" w:color="auto"/>
        <w:right w:val="none" w:sz="0" w:space="0" w:color="auto"/>
      </w:divBdr>
    </w:div>
    <w:div w:id="1260067192">
      <w:bodyDiv w:val="1"/>
      <w:marLeft w:val="0"/>
      <w:marRight w:val="0"/>
      <w:marTop w:val="0"/>
      <w:marBottom w:val="0"/>
      <w:divBdr>
        <w:top w:val="none" w:sz="0" w:space="0" w:color="auto"/>
        <w:left w:val="none" w:sz="0" w:space="0" w:color="auto"/>
        <w:bottom w:val="none" w:sz="0" w:space="0" w:color="auto"/>
        <w:right w:val="none" w:sz="0" w:space="0" w:color="auto"/>
      </w:divBdr>
    </w:div>
    <w:div w:id="1279609322">
      <w:bodyDiv w:val="1"/>
      <w:marLeft w:val="0"/>
      <w:marRight w:val="0"/>
      <w:marTop w:val="0"/>
      <w:marBottom w:val="0"/>
      <w:divBdr>
        <w:top w:val="none" w:sz="0" w:space="0" w:color="auto"/>
        <w:left w:val="none" w:sz="0" w:space="0" w:color="auto"/>
        <w:bottom w:val="none" w:sz="0" w:space="0" w:color="auto"/>
        <w:right w:val="none" w:sz="0" w:space="0" w:color="auto"/>
      </w:divBdr>
    </w:div>
    <w:div w:id="1312979125">
      <w:bodyDiv w:val="1"/>
      <w:marLeft w:val="0"/>
      <w:marRight w:val="0"/>
      <w:marTop w:val="0"/>
      <w:marBottom w:val="0"/>
      <w:divBdr>
        <w:top w:val="none" w:sz="0" w:space="0" w:color="auto"/>
        <w:left w:val="none" w:sz="0" w:space="0" w:color="auto"/>
        <w:bottom w:val="none" w:sz="0" w:space="0" w:color="auto"/>
        <w:right w:val="none" w:sz="0" w:space="0" w:color="auto"/>
      </w:divBdr>
    </w:div>
    <w:div w:id="1351488481">
      <w:bodyDiv w:val="1"/>
      <w:marLeft w:val="0"/>
      <w:marRight w:val="0"/>
      <w:marTop w:val="0"/>
      <w:marBottom w:val="0"/>
      <w:divBdr>
        <w:top w:val="none" w:sz="0" w:space="0" w:color="auto"/>
        <w:left w:val="none" w:sz="0" w:space="0" w:color="auto"/>
        <w:bottom w:val="none" w:sz="0" w:space="0" w:color="auto"/>
        <w:right w:val="none" w:sz="0" w:space="0" w:color="auto"/>
      </w:divBdr>
    </w:div>
    <w:div w:id="1411387323">
      <w:bodyDiv w:val="1"/>
      <w:marLeft w:val="0"/>
      <w:marRight w:val="0"/>
      <w:marTop w:val="0"/>
      <w:marBottom w:val="0"/>
      <w:divBdr>
        <w:top w:val="none" w:sz="0" w:space="0" w:color="auto"/>
        <w:left w:val="none" w:sz="0" w:space="0" w:color="auto"/>
        <w:bottom w:val="none" w:sz="0" w:space="0" w:color="auto"/>
        <w:right w:val="none" w:sz="0" w:space="0" w:color="auto"/>
      </w:divBdr>
    </w:div>
    <w:div w:id="1507211956">
      <w:bodyDiv w:val="1"/>
      <w:marLeft w:val="0"/>
      <w:marRight w:val="0"/>
      <w:marTop w:val="0"/>
      <w:marBottom w:val="0"/>
      <w:divBdr>
        <w:top w:val="none" w:sz="0" w:space="0" w:color="auto"/>
        <w:left w:val="none" w:sz="0" w:space="0" w:color="auto"/>
        <w:bottom w:val="none" w:sz="0" w:space="0" w:color="auto"/>
        <w:right w:val="none" w:sz="0" w:space="0" w:color="auto"/>
      </w:divBdr>
    </w:div>
    <w:div w:id="1639146643">
      <w:bodyDiv w:val="1"/>
      <w:marLeft w:val="0"/>
      <w:marRight w:val="0"/>
      <w:marTop w:val="0"/>
      <w:marBottom w:val="0"/>
      <w:divBdr>
        <w:top w:val="none" w:sz="0" w:space="0" w:color="auto"/>
        <w:left w:val="none" w:sz="0" w:space="0" w:color="auto"/>
        <w:bottom w:val="none" w:sz="0" w:space="0" w:color="auto"/>
        <w:right w:val="none" w:sz="0" w:space="0" w:color="auto"/>
      </w:divBdr>
    </w:div>
    <w:div w:id="1796604941">
      <w:bodyDiv w:val="1"/>
      <w:marLeft w:val="0"/>
      <w:marRight w:val="0"/>
      <w:marTop w:val="0"/>
      <w:marBottom w:val="0"/>
      <w:divBdr>
        <w:top w:val="none" w:sz="0" w:space="0" w:color="auto"/>
        <w:left w:val="none" w:sz="0" w:space="0" w:color="auto"/>
        <w:bottom w:val="none" w:sz="0" w:space="0" w:color="auto"/>
        <w:right w:val="none" w:sz="0" w:space="0" w:color="auto"/>
      </w:divBdr>
    </w:div>
    <w:div w:id="2005011514">
      <w:bodyDiv w:val="1"/>
      <w:marLeft w:val="0"/>
      <w:marRight w:val="0"/>
      <w:marTop w:val="0"/>
      <w:marBottom w:val="0"/>
      <w:divBdr>
        <w:top w:val="none" w:sz="0" w:space="0" w:color="auto"/>
        <w:left w:val="none" w:sz="0" w:space="0" w:color="auto"/>
        <w:bottom w:val="none" w:sz="0" w:space="0" w:color="auto"/>
        <w:right w:val="none" w:sz="0" w:space="0" w:color="auto"/>
      </w:divBdr>
    </w:div>
    <w:div w:id="21457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3schools.com/xml/default.asp" TargetMode="External"/><Relationship Id="rId26" Type="http://schemas.openxmlformats.org/officeDocument/2006/relationships/hyperlink" Target="https://webvpn.usps.gov/+CSCO+c075676763663A2F2F6A726F7A6E76792E686663662E746269++/owa/-CSCO-3h--redir.aspx?C=fedaae2bd57a48c6bcbf98740c8d0159&amp;URL=http%3a%2f%2fribbs.usps.gov%2fintelligentmail_latestnews%2fdocuments%2ftech_guides%2fPostalOneCriticalIssueExtCustomer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3schools.com/wsdl/default.asp"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ibbs.usps.gov/intelligentmail_schedule2014/releaseoverview2014.cfm" TargetMode="External"/><Relationship Id="rId25" Type="http://schemas.openxmlformats.org/officeDocument/2006/relationships/hyperlink" Target="https://ribbs.usps.gov/intelligentmail_guides/documents/tech_guides/xmlspec/wsdls/wsdls.htm"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dealliance.org" TargetMode="External"/><Relationship Id="rId20" Type="http://schemas.openxmlformats.org/officeDocument/2006/relationships/hyperlink" Target="http://www.w3schools.com/webservices/default.asp" TargetMode="External"/><Relationship Id="rId29" Type="http://schemas.openxmlformats.org/officeDocument/2006/relationships/hyperlink" Target="http://fast.us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ribbs.usps.gov/index.cfm?page=intellmailguides" TargetMode="External"/><Relationship Id="rId32" Type="http://schemas.openxmlformats.org/officeDocument/2006/relationships/hyperlink" Target="https://ribbs.usps.gov/intelligentmail_guides/documents/tech_guides/xmlspec/wsdls/wsdls.htm" TargetMode="Externa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fast.usps.com/fast/fastApp/resources/documentsDownload.action" TargetMode="External"/><Relationship Id="rId28" Type="http://schemas.openxmlformats.org/officeDocument/2006/relationships/hyperlink" Target="https://webvpn.usps.gov/+CSCO+1h75676763663A2F2F6A726F7A6E76792E686663662E746269++/exchweb/bin/redir.asp?URL=http://ribbs.usps.gov/index.cfm?page=intellmailguide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w3schools.com/Schema/default.asp" TargetMode="External"/><Relationship Id="rId31"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3schools.com/soap/default.asp" TargetMode="External"/><Relationship Id="rId27" Type="http://schemas.openxmlformats.org/officeDocument/2006/relationships/hyperlink" Target="http://ribbs.usps.gov/intelligentmail_guides/documents/tech_guides/xmlspec/wsdls/wsdls.htm" TargetMode="External"/><Relationship Id="rId30" Type="http://schemas.openxmlformats.org/officeDocument/2006/relationships/image" Target="media/image2.emf"/><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8kck0\AppData\Roaming\Microsoft\Templates\ACI_USPS-Wide_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94005C4AFEF4C94EB8A7D8A7E1436" ma:contentTypeVersion="0" ma:contentTypeDescription="Create a new document." ma:contentTypeScope="" ma:versionID="d4b935fc37bf2b9d70c5495add3d7a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47EE-65B8-4787-B6A0-832CA32F1F1E}">
  <ds:schemaRefs>
    <ds:schemaRef ds:uri="http://schemas.microsoft.com/sharepoint/v3/contenttype/forms"/>
  </ds:schemaRefs>
</ds:datastoreItem>
</file>

<file path=customXml/itemProps2.xml><?xml version="1.0" encoding="utf-8"?>
<ds:datastoreItem xmlns:ds="http://schemas.openxmlformats.org/officeDocument/2006/customXml" ds:itemID="{3C18B162-95E4-45EE-8C82-B03C175B6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C363E1-6B0B-4C15-8700-08499C1CE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2DE2F-2E83-4E21-9AD9-F7367210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ACI_USPS-Wide_Macros.dotm</Template>
  <TotalTime>1368</TotalTime>
  <Pages>1</Pages>
  <Words>71926</Words>
  <Characters>409983</Characters>
  <Application>Microsoft Office Word</Application>
  <DocSecurity>0</DocSecurity>
  <Lines>3416</Lines>
  <Paragraphs>961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480948</CharactersWithSpaces>
  <SharedDoc>false</SharedDoc>
  <HLinks>
    <vt:vector size="2886" baseType="variant">
      <vt:variant>
        <vt:i4>2621551</vt:i4>
      </vt:variant>
      <vt:variant>
        <vt:i4>2799</vt:i4>
      </vt:variant>
      <vt:variant>
        <vt:i4>0</vt:i4>
      </vt:variant>
      <vt:variant>
        <vt:i4>5</vt:i4>
      </vt:variant>
      <vt:variant>
        <vt:lpwstr>https://p1webservices.uspspostalone.com/Identification/WebServices/wsdl/Identification.wsdl</vt:lpwstr>
      </vt:variant>
      <vt:variant>
        <vt:lpwstr/>
      </vt:variant>
      <vt:variant>
        <vt:i4>2621551</vt:i4>
      </vt:variant>
      <vt:variant>
        <vt:i4>2796</vt:i4>
      </vt:variant>
      <vt:variant>
        <vt:i4>0</vt:i4>
      </vt:variant>
      <vt:variant>
        <vt:i4>5</vt:i4>
      </vt:variant>
      <vt:variant>
        <vt:lpwstr>https://p1webservices.uspspostalone.com/DataDistribution/WebServices/wsdl/DataDistribution.wsdl</vt:lpwstr>
      </vt:variant>
      <vt:variant>
        <vt:lpwstr/>
      </vt:variant>
      <vt:variant>
        <vt:i4>2621551</vt:i4>
      </vt:variant>
      <vt:variant>
        <vt:i4>2793</vt:i4>
      </vt:variant>
      <vt:variant>
        <vt:i4>0</vt:i4>
      </vt:variant>
      <vt:variant>
        <vt:i4>5</vt:i4>
      </vt:variant>
      <vt:variant>
        <vt:lpwstr>https://p1webservices.uspspostalone.com/Transportation/WebServices/wsdl/Transportation.wsdl</vt:lpwstr>
      </vt:variant>
      <vt:variant>
        <vt:lpwstr/>
      </vt:variant>
      <vt:variant>
        <vt:i4>720972</vt:i4>
      </vt:variant>
      <vt:variant>
        <vt:i4>2790</vt:i4>
      </vt:variant>
      <vt:variant>
        <vt:i4>0</vt:i4>
      </vt:variant>
      <vt:variant>
        <vt:i4>5</vt:i4>
      </vt:variant>
      <vt:variant>
        <vt:lpwstr>https://p1webservices.uspspostalone.com/SupplyChain/WebServices/wsdl/SupplyChain.wsdl</vt:lpwstr>
      </vt:variant>
      <vt:variant>
        <vt:lpwstr/>
      </vt:variant>
      <vt:variant>
        <vt:i4>1835099</vt:i4>
      </vt:variant>
      <vt:variant>
        <vt:i4>2787</vt:i4>
      </vt:variant>
      <vt:variant>
        <vt:i4>0</vt:i4>
      </vt:variant>
      <vt:variant>
        <vt:i4>5</vt:i4>
      </vt:variant>
      <vt:variant>
        <vt:lpwstr>https://p1webservices.uspspostalone.com/Mailing/WebServices/wsdl/Mailing.wsdl</vt:lpwstr>
      </vt:variant>
      <vt:variant>
        <vt:lpwstr/>
      </vt:variant>
      <vt:variant>
        <vt:i4>524362</vt:i4>
      </vt:variant>
      <vt:variant>
        <vt:i4>2784</vt:i4>
      </vt:variant>
      <vt:variant>
        <vt:i4>0</vt:i4>
      </vt:variant>
      <vt:variant>
        <vt:i4>5</vt:i4>
      </vt:variant>
      <vt:variant>
        <vt:lpwstr>https://p1webservices.uspspostalone.com/MailXML80ALLMsgType/WebServices/wsdl/USPSMailXML80ALLMsgType.wsdl</vt:lpwstr>
      </vt:variant>
      <vt:variant>
        <vt:lpwstr/>
      </vt:variant>
      <vt:variant>
        <vt:i4>5046357</vt:i4>
      </vt:variant>
      <vt:variant>
        <vt:i4>2781</vt:i4>
      </vt:variant>
      <vt:variant>
        <vt:i4>0</vt:i4>
      </vt:variant>
      <vt:variant>
        <vt:i4>5</vt:i4>
      </vt:variant>
      <vt:variant>
        <vt:lpwstr>https://mailxmltem.uspspostalone.com/Identification/WebServices/wsdl/Identification.wsdl</vt:lpwstr>
      </vt:variant>
      <vt:variant>
        <vt:lpwstr/>
      </vt:variant>
      <vt:variant>
        <vt:i4>5046357</vt:i4>
      </vt:variant>
      <vt:variant>
        <vt:i4>2778</vt:i4>
      </vt:variant>
      <vt:variant>
        <vt:i4>0</vt:i4>
      </vt:variant>
      <vt:variant>
        <vt:i4>5</vt:i4>
      </vt:variant>
      <vt:variant>
        <vt:lpwstr>https://mailxmltem.uspspostalone.com/DataDistribution/WebServices/wsdl/DataDistribution.wsdl</vt:lpwstr>
      </vt:variant>
      <vt:variant>
        <vt:lpwstr/>
      </vt:variant>
      <vt:variant>
        <vt:i4>5046357</vt:i4>
      </vt:variant>
      <vt:variant>
        <vt:i4>2775</vt:i4>
      </vt:variant>
      <vt:variant>
        <vt:i4>0</vt:i4>
      </vt:variant>
      <vt:variant>
        <vt:i4>5</vt:i4>
      </vt:variant>
      <vt:variant>
        <vt:lpwstr>https://mailxmltem.uspspostalone.com/Transportation/WebServices/wsdl/Transportation.wsdl</vt:lpwstr>
      </vt:variant>
      <vt:variant>
        <vt:lpwstr/>
      </vt:variant>
      <vt:variant>
        <vt:i4>7209078</vt:i4>
      </vt:variant>
      <vt:variant>
        <vt:i4>2772</vt:i4>
      </vt:variant>
      <vt:variant>
        <vt:i4>0</vt:i4>
      </vt:variant>
      <vt:variant>
        <vt:i4>5</vt:i4>
      </vt:variant>
      <vt:variant>
        <vt:lpwstr>https://mailxmltem.uspspostalone.com/SupplyChain/WebServices/wsdl/SupplyChain.wsdl</vt:lpwstr>
      </vt:variant>
      <vt:variant>
        <vt:lpwstr/>
      </vt:variant>
      <vt:variant>
        <vt:i4>7929953</vt:i4>
      </vt:variant>
      <vt:variant>
        <vt:i4>2769</vt:i4>
      </vt:variant>
      <vt:variant>
        <vt:i4>0</vt:i4>
      </vt:variant>
      <vt:variant>
        <vt:i4>5</vt:i4>
      </vt:variant>
      <vt:variant>
        <vt:lpwstr>https://mailxmltem.uspspostalone.com/Mailing/WebServices/wsdl/Mailing.wsdl</vt:lpwstr>
      </vt:variant>
      <vt:variant>
        <vt:lpwstr/>
      </vt:variant>
      <vt:variant>
        <vt:i4>6815861</vt:i4>
      </vt:variant>
      <vt:variant>
        <vt:i4>2766</vt:i4>
      </vt:variant>
      <vt:variant>
        <vt:i4>0</vt:i4>
      </vt:variant>
      <vt:variant>
        <vt:i4>5</vt:i4>
      </vt:variant>
      <vt:variant>
        <vt:lpwstr>https://mailxmltem.uspspostalone.com/MailXML80ALLMsgType/WebServices/wsdl/USPSMailXML80ALLMsgType.wsdl</vt:lpwstr>
      </vt:variant>
      <vt:variant>
        <vt:lpwstr/>
      </vt:variant>
      <vt:variant>
        <vt:i4>2818097</vt:i4>
      </vt:variant>
      <vt:variant>
        <vt:i4>2763</vt:i4>
      </vt:variant>
      <vt:variant>
        <vt:i4>0</vt:i4>
      </vt:variant>
      <vt:variant>
        <vt:i4>5</vt:i4>
      </vt:variant>
      <vt:variant>
        <vt:lpwstr>http://ribbs.usps.gov/intelligentmail_guides/documents/tech_guides/xmlspec/wsdls/wsdls.htm</vt:lpwstr>
      </vt:variant>
      <vt:variant>
        <vt:lpwstr/>
      </vt:variant>
      <vt:variant>
        <vt:i4>2818097</vt:i4>
      </vt:variant>
      <vt:variant>
        <vt:i4>2760</vt:i4>
      </vt:variant>
      <vt:variant>
        <vt:i4>0</vt:i4>
      </vt:variant>
      <vt:variant>
        <vt:i4>5</vt:i4>
      </vt:variant>
      <vt:variant>
        <vt:lpwstr>http://ribbs.usps.gov/intelligentmail_guides/documents/tech_guides/xmlspec/wsdls/wsdls.htm</vt:lpwstr>
      </vt:variant>
      <vt:variant>
        <vt:lpwstr/>
      </vt:variant>
      <vt:variant>
        <vt:i4>2293861</vt:i4>
      </vt:variant>
      <vt:variant>
        <vt:i4>2754</vt:i4>
      </vt:variant>
      <vt:variant>
        <vt:i4>0</vt:i4>
      </vt:variant>
      <vt:variant>
        <vt:i4>5</vt:i4>
      </vt:variant>
      <vt:variant>
        <vt:lpwstr>https://webvpn.usps.gov/+CSCO+1h75676763663A2F2F6A726F7A6E76792E686663662E746269++/exchweb/bin/redir.asp?URL=http://ribbs.usps.gov/index.cfm?page=intellmailguides</vt:lpwstr>
      </vt:variant>
      <vt:variant>
        <vt:lpwstr/>
      </vt:variant>
      <vt:variant>
        <vt:i4>2818097</vt:i4>
      </vt:variant>
      <vt:variant>
        <vt:i4>2751</vt:i4>
      </vt:variant>
      <vt:variant>
        <vt:i4>0</vt:i4>
      </vt:variant>
      <vt:variant>
        <vt:i4>5</vt:i4>
      </vt:variant>
      <vt:variant>
        <vt:lpwstr>http://ribbs.usps.gov/intelligentmail_guides/documents/tech_guides/xmlspec/wsdls/wsdls.htm</vt:lpwstr>
      </vt:variant>
      <vt:variant>
        <vt:lpwstr/>
      </vt:variant>
      <vt:variant>
        <vt:i4>7274611</vt:i4>
      </vt:variant>
      <vt:variant>
        <vt:i4>2748</vt:i4>
      </vt:variant>
      <vt:variant>
        <vt:i4>0</vt:i4>
      </vt:variant>
      <vt:variant>
        <vt:i4>5</vt:i4>
      </vt:variant>
      <vt:variant>
        <vt:lpwstr>https://webvpn.usps.gov/+CSCO+c075676763663A2F2F6A726F7A6E76792E686663662E746269++/owa/-CSCO-3h--redir.aspx?C=fedaae2bd57a48c6bcbf98740c8d0159&amp;URL=http%3a%2f%2fribbs.usps.gov%2fintelligentmail_latestnews%2fdocuments%2ftech_guides%2fPostalOneCriticalIssueExtCustomers.pdf</vt:lpwstr>
      </vt:variant>
      <vt:variant>
        <vt:lpwstr/>
      </vt:variant>
      <vt:variant>
        <vt:i4>2687021</vt:i4>
      </vt:variant>
      <vt:variant>
        <vt:i4>2745</vt:i4>
      </vt:variant>
      <vt:variant>
        <vt:i4>0</vt:i4>
      </vt:variant>
      <vt:variant>
        <vt:i4>5</vt:i4>
      </vt:variant>
      <vt:variant>
        <vt:lpwstr>https://ribbs.usps.gov/intelligentmail_guides/documents/tech_guides/xmlspec/wsdls/wsdls.htm</vt:lpwstr>
      </vt:variant>
      <vt:variant>
        <vt:lpwstr/>
      </vt:variant>
      <vt:variant>
        <vt:i4>4522007</vt:i4>
      </vt:variant>
      <vt:variant>
        <vt:i4>2742</vt:i4>
      </vt:variant>
      <vt:variant>
        <vt:i4>0</vt:i4>
      </vt:variant>
      <vt:variant>
        <vt:i4>5</vt:i4>
      </vt:variant>
      <vt:variant>
        <vt:lpwstr>http://ribbs.usps.gov/index.cfm?page=intellmailguides</vt:lpwstr>
      </vt:variant>
      <vt:variant>
        <vt:lpwstr/>
      </vt:variant>
      <vt:variant>
        <vt:i4>1900550</vt:i4>
      </vt:variant>
      <vt:variant>
        <vt:i4>2739</vt:i4>
      </vt:variant>
      <vt:variant>
        <vt:i4>0</vt:i4>
      </vt:variant>
      <vt:variant>
        <vt:i4>5</vt:i4>
      </vt:variant>
      <vt:variant>
        <vt:lpwstr>https://fast.usps.com/fast/fastApp/resources/documentsDownload.action</vt:lpwstr>
      </vt:variant>
      <vt:variant>
        <vt:lpwstr/>
      </vt:variant>
      <vt:variant>
        <vt:i4>6094864</vt:i4>
      </vt:variant>
      <vt:variant>
        <vt:i4>2736</vt:i4>
      </vt:variant>
      <vt:variant>
        <vt:i4>0</vt:i4>
      </vt:variant>
      <vt:variant>
        <vt:i4>5</vt:i4>
      </vt:variant>
      <vt:variant>
        <vt:lpwstr>http://www.w3schools.com/soap/default.asp</vt:lpwstr>
      </vt:variant>
      <vt:variant>
        <vt:lpwstr/>
      </vt:variant>
      <vt:variant>
        <vt:i4>6029328</vt:i4>
      </vt:variant>
      <vt:variant>
        <vt:i4>2733</vt:i4>
      </vt:variant>
      <vt:variant>
        <vt:i4>0</vt:i4>
      </vt:variant>
      <vt:variant>
        <vt:i4>5</vt:i4>
      </vt:variant>
      <vt:variant>
        <vt:lpwstr>http://www.w3schools.com/wsdl/default.asp</vt:lpwstr>
      </vt:variant>
      <vt:variant>
        <vt:lpwstr/>
      </vt:variant>
      <vt:variant>
        <vt:i4>5308447</vt:i4>
      </vt:variant>
      <vt:variant>
        <vt:i4>2730</vt:i4>
      </vt:variant>
      <vt:variant>
        <vt:i4>0</vt:i4>
      </vt:variant>
      <vt:variant>
        <vt:i4>5</vt:i4>
      </vt:variant>
      <vt:variant>
        <vt:lpwstr>http://www.w3schools.com/webservices/default.asp</vt:lpwstr>
      </vt:variant>
      <vt:variant>
        <vt:lpwstr/>
      </vt:variant>
      <vt:variant>
        <vt:i4>3735656</vt:i4>
      </vt:variant>
      <vt:variant>
        <vt:i4>2727</vt:i4>
      </vt:variant>
      <vt:variant>
        <vt:i4>0</vt:i4>
      </vt:variant>
      <vt:variant>
        <vt:i4>5</vt:i4>
      </vt:variant>
      <vt:variant>
        <vt:lpwstr>http://www.w3schools.com/Schema/default.asp</vt:lpwstr>
      </vt:variant>
      <vt:variant>
        <vt:lpwstr/>
      </vt:variant>
      <vt:variant>
        <vt:i4>5439514</vt:i4>
      </vt:variant>
      <vt:variant>
        <vt:i4>2724</vt:i4>
      </vt:variant>
      <vt:variant>
        <vt:i4>0</vt:i4>
      </vt:variant>
      <vt:variant>
        <vt:i4>5</vt:i4>
      </vt:variant>
      <vt:variant>
        <vt:lpwstr>http://www.w3schools.com/xml/default.asp</vt:lpwstr>
      </vt:variant>
      <vt:variant>
        <vt:lpwstr/>
      </vt:variant>
      <vt:variant>
        <vt:i4>8060981</vt:i4>
      </vt:variant>
      <vt:variant>
        <vt:i4>2721</vt:i4>
      </vt:variant>
      <vt:variant>
        <vt:i4>0</vt:i4>
      </vt:variant>
      <vt:variant>
        <vt:i4>5</vt:i4>
      </vt:variant>
      <vt:variant>
        <vt:lpwstr>https://ribbs.usps.gov/intelligentmail_schedule/documents/tech_guides/oct2012/techspecs.htm</vt:lpwstr>
      </vt:variant>
      <vt:variant>
        <vt:lpwstr/>
      </vt:variant>
      <vt:variant>
        <vt:i4>8060981</vt:i4>
      </vt:variant>
      <vt:variant>
        <vt:i4>2718</vt:i4>
      </vt:variant>
      <vt:variant>
        <vt:i4>0</vt:i4>
      </vt:variant>
      <vt:variant>
        <vt:i4>5</vt:i4>
      </vt:variant>
      <vt:variant>
        <vt:lpwstr>https://ribbs.usps.gov/intelligentmail_schedule/documents/tech_guides/oct2012/techspecs.htm</vt:lpwstr>
      </vt:variant>
      <vt:variant>
        <vt:lpwstr/>
      </vt:variant>
      <vt:variant>
        <vt:i4>1376346</vt:i4>
      </vt:variant>
      <vt:variant>
        <vt:i4>2715</vt:i4>
      </vt:variant>
      <vt:variant>
        <vt:i4>0</vt:i4>
      </vt:variant>
      <vt:variant>
        <vt:i4>5</vt:i4>
      </vt:variant>
      <vt:variant>
        <vt:lpwstr>https://ribbs.usps.gov/intelligentmail_schedule/documents/tech_guides/june2012/techspecs.htm</vt:lpwstr>
      </vt:variant>
      <vt:variant>
        <vt:lpwstr/>
      </vt:variant>
      <vt:variant>
        <vt:i4>1376346</vt:i4>
      </vt:variant>
      <vt:variant>
        <vt:i4>2712</vt:i4>
      </vt:variant>
      <vt:variant>
        <vt:i4>0</vt:i4>
      </vt:variant>
      <vt:variant>
        <vt:i4>5</vt:i4>
      </vt:variant>
      <vt:variant>
        <vt:lpwstr>https://ribbs.usps.gov/intelligentmail_schedule/documents/tech_guides/june2012/techspecs.htm</vt:lpwstr>
      </vt:variant>
      <vt:variant>
        <vt:lpwstr/>
      </vt:variant>
      <vt:variant>
        <vt:i4>1703936</vt:i4>
      </vt:variant>
      <vt:variant>
        <vt:i4>2709</vt:i4>
      </vt:variant>
      <vt:variant>
        <vt:i4>0</vt:i4>
      </vt:variant>
      <vt:variant>
        <vt:i4>5</vt:i4>
      </vt:variant>
      <vt:variant>
        <vt:lpwstr>http://ribbs.usps.gov/intelligentmail_guides/documents/tech_guides/xmlspec/SpecDocs/specdocs.htm</vt:lpwstr>
      </vt:variant>
      <vt:variant>
        <vt:lpwstr/>
      </vt:variant>
      <vt:variant>
        <vt:i4>1048637</vt:i4>
      </vt:variant>
      <vt:variant>
        <vt:i4>2702</vt:i4>
      </vt:variant>
      <vt:variant>
        <vt:i4>0</vt:i4>
      </vt:variant>
      <vt:variant>
        <vt:i4>5</vt:i4>
      </vt:variant>
      <vt:variant>
        <vt:lpwstr/>
      </vt:variant>
      <vt:variant>
        <vt:lpwstr>_Toc340063801</vt:lpwstr>
      </vt:variant>
      <vt:variant>
        <vt:i4>1048637</vt:i4>
      </vt:variant>
      <vt:variant>
        <vt:i4>2696</vt:i4>
      </vt:variant>
      <vt:variant>
        <vt:i4>0</vt:i4>
      </vt:variant>
      <vt:variant>
        <vt:i4>5</vt:i4>
      </vt:variant>
      <vt:variant>
        <vt:lpwstr/>
      </vt:variant>
      <vt:variant>
        <vt:lpwstr>_Toc340063800</vt:lpwstr>
      </vt:variant>
      <vt:variant>
        <vt:i4>1638450</vt:i4>
      </vt:variant>
      <vt:variant>
        <vt:i4>2690</vt:i4>
      </vt:variant>
      <vt:variant>
        <vt:i4>0</vt:i4>
      </vt:variant>
      <vt:variant>
        <vt:i4>5</vt:i4>
      </vt:variant>
      <vt:variant>
        <vt:lpwstr/>
      </vt:variant>
      <vt:variant>
        <vt:lpwstr>_Toc340063799</vt:lpwstr>
      </vt:variant>
      <vt:variant>
        <vt:i4>1638450</vt:i4>
      </vt:variant>
      <vt:variant>
        <vt:i4>2684</vt:i4>
      </vt:variant>
      <vt:variant>
        <vt:i4>0</vt:i4>
      </vt:variant>
      <vt:variant>
        <vt:i4>5</vt:i4>
      </vt:variant>
      <vt:variant>
        <vt:lpwstr/>
      </vt:variant>
      <vt:variant>
        <vt:lpwstr>_Toc340063798</vt:lpwstr>
      </vt:variant>
      <vt:variant>
        <vt:i4>1638450</vt:i4>
      </vt:variant>
      <vt:variant>
        <vt:i4>2678</vt:i4>
      </vt:variant>
      <vt:variant>
        <vt:i4>0</vt:i4>
      </vt:variant>
      <vt:variant>
        <vt:i4>5</vt:i4>
      </vt:variant>
      <vt:variant>
        <vt:lpwstr/>
      </vt:variant>
      <vt:variant>
        <vt:lpwstr>_Toc340063797</vt:lpwstr>
      </vt:variant>
      <vt:variant>
        <vt:i4>1638450</vt:i4>
      </vt:variant>
      <vt:variant>
        <vt:i4>2672</vt:i4>
      </vt:variant>
      <vt:variant>
        <vt:i4>0</vt:i4>
      </vt:variant>
      <vt:variant>
        <vt:i4>5</vt:i4>
      </vt:variant>
      <vt:variant>
        <vt:lpwstr/>
      </vt:variant>
      <vt:variant>
        <vt:lpwstr>_Toc340063796</vt:lpwstr>
      </vt:variant>
      <vt:variant>
        <vt:i4>1638450</vt:i4>
      </vt:variant>
      <vt:variant>
        <vt:i4>2666</vt:i4>
      </vt:variant>
      <vt:variant>
        <vt:i4>0</vt:i4>
      </vt:variant>
      <vt:variant>
        <vt:i4>5</vt:i4>
      </vt:variant>
      <vt:variant>
        <vt:lpwstr/>
      </vt:variant>
      <vt:variant>
        <vt:lpwstr>_Toc340063795</vt:lpwstr>
      </vt:variant>
      <vt:variant>
        <vt:i4>1638450</vt:i4>
      </vt:variant>
      <vt:variant>
        <vt:i4>2660</vt:i4>
      </vt:variant>
      <vt:variant>
        <vt:i4>0</vt:i4>
      </vt:variant>
      <vt:variant>
        <vt:i4>5</vt:i4>
      </vt:variant>
      <vt:variant>
        <vt:lpwstr/>
      </vt:variant>
      <vt:variant>
        <vt:lpwstr>_Toc340063794</vt:lpwstr>
      </vt:variant>
      <vt:variant>
        <vt:i4>1638450</vt:i4>
      </vt:variant>
      <vt:variant>
        <vt:i4>2654</vt:i4>
      </vt:variant>
      <vt:variant>
        <vt:i4>0</vt:i4>
      </vt:variant>
      <vt:variant>
        <vt:i4>5</vt:i4>
      </vt:variant>
      <vt:variant>
        <vt:lpwstr/>
      </vt:variant>
      <vt:variant>
        <vt:lpwstr>_Toc340063793</vt:lpwstr>
      </vt:variant>
      <vt:variant>
        <vt:i4>1638450</vt:i4>
      </vt:variant>
      <vt:variant>
        <vt:i4>2648</vt:i4>
      </vt:variant>
      <vt:variant>
        <vt:i4>0</vt:i4>
      </vt:variant>
      <vt:variant>
        <vt:i4>5</vt:i4>
      </vt:variant>
      <vt:variant>
        <vt:lpwstr/>
      </vt:variant>
      <vt:variant>
        <vt:lpwstr>_Toc340063792</vt:lpwstr>
      </vt:variant>
      <vt:variant>
        <vt:i4>1638450</vt:i4>
      </vt:variant>
      <vt:variant>
        <vt:i4>2642</vt:i4>
      </vt:variant>
      <vt:variant>
        <vt:i4>0</vt:i4>
      </vt:variant>
      <vt:variant>
        <vt:i4>5</vt:i4>
      </vt:variant>
      <vt:variant>
        <vt:lpwstr/>
      </vt:variant>
      <vt:variant>
        <vt:lpwstr>_Toc340063791</vt:lpwstr>
      </vt:variant>
      <vt:variant>
        <vt:i4>1638450</vt:i4>
      </vt:variant>
      <vt:variant>
        <vt:i4>2636</vt:i4>
      </vt:variant>
      <vt:variant>
        <vt:i4>0</vt:i4>
      </vt:variant>
      <vt:variant>
        <vt:i4>5</vt:i4>
      </vt:variant>
      <vt:variant>
        <vt:lpwstr/>
      </vt:variant>
      <vt:variant>
        <vt:lpwstr>_Toc340063790</vt:lpwstr>
      </vt:variant>
      <vt:variant>
        <vt:i4>1572914</vt:i4>
      </vt:variant>
      <vt:variant>
        <vt:i4>2630</vt:i4>
      </vt:variant>
      <vt:variant>
        <vt:i4>0</vt:i4>
      </vt:variant>
      <vt:variant>
        <vt:i4>5</vt:i4>
      </vt:variant>
      <vt:variant>
        <vt:lpwstr/>
      </vt:variant>
      <vt:variant>
        <vt:lpwstr>_Toc340063789</vt:lpwstr>
      </vt:variant>
      <vt:variant>
        <vt:i4>1572914</vt:i4>
      </vt:variant>
      <vt:variant>
        <vt:i4>2624</vt:i4>
      </vt:variant>
      <vt:variant>
        <vt:i4>0</vt:i4>
      </vt:variant>
      <vt:variant>
        <vt:i4>5</vt:i4>
      </vt:variant>
      <vt:variant>
        <vt:lpwstr/>
      </vt:variant>
      <vt:variant>
        <vt:lpwstr>_Toc340063788</vt:lpwstr>
      </vt:variant>
      <vt:variant>
        <vt:i4>1572914</vt:i4>
      </vt:variant>
      <vt:variant>
        <vt:i4>2618</vt:i4>
      </vt:variant>
      <vt:variant>
        <vt:i4>0</vt:i4>
      </vt:variant>
      <vt:variant>
        <vt:i4>5</vt:i4>
      </vt:variant>
      <vt:variant>
        <vt:lpwstr/>
      </vt:variant>
      <vt:variant>
        <vt:lpwstr>_Toc340063787</vt:lpwstr>
      </vt:variant>
      <vt:variant>
        <vt:i4>1572914</vt:i4>
      </vt:variant>
      <vt:variant>
        <vt:i4>2612</vt:i4>
      </vt:variant>
      <vt:variant>
        <vt:i4>0</vt:i4>
      </vt:variant>
      <vt:variant>
        <vt:i4>5</vt:i4>
      </vt:variant>
      <vt:variant>
        <vt:lpwstr/>
      </vt:variant>
      <vt:variant>
        <vt:lpwstr>_Toc340063786</vt:lpwstr>
      </vt:variant>
      <vt:variant>
        <vt:i4>1572914</vt:i4>
      </vt:variant>
      <vt:variant>
        <vt:i4>2606</vt:i4>
      </vt:variant>
      <vt:variant>
        <vt:i4>0</vt:i4>
      </vt:variant>
      <vt:variant>
        <vt:i4>5</vt:i4>
      </vt:variant>
      <vt:variant>
        <vt:lpwstr/>
      </vt:variant>
      <vt:variant>
        <vt:lpwstr>_Toc340063785</vt:lpwstr>
      </vt:variant>
      <vt:variant>
        <vt:i4>1572914</vt:i4>
      </vt:variant>
      <vt:variant>
        <vt:i4>2600</vt:i4>
      </vt:variant>
      <vt:variant>
        <vt:i4>0</vt:i4>
      </vt:variant>
      <vt:variant>
        <vt:i4>5</vt:i4>
      </vt:variant>
      <vt:variant>
        <vt:lpwstr/>
      </vt:variant>
      <vt:variant>
        <vt:lpwstr>_Toc340063784</vt:lpwstr>
      </vt:variant>
      <vt:variant>
        <vt:i4>1572914</vt:i4>
      </vt:variant>
      <vt:variant>
        <vt:i4>2594</vt:i4>
      </vt:variant>
      <vt:variant>
        <vt:i4>0</vt:i4>
      </vt:variant>
      <vt:variant>
        <vt:i4>5</vt:i4>
      </vt:variant>
      <vt:variant>
        <vt:lpwstr/>
      </vt:variant>
      <vt:variant>
        <vt:lpwstr>_Toc340063783</vt:lpwstr>
      </vt:variant>
      <vt:variant>
        <vt:i4>1572914</vt:i4>
      </vt:variant>
      <vt:variant>
        <vt:i4>2588</vt:i4>
      </vt:variant>
      <vt:variant>
        <vt:i4>0</vt:i4>
      </vt:variant>
      <vt:variant>
        <vt:i4>5</vt:i4>
      </vt:variant>
      <vt:variant>
        <vt:lpwstr/>
      </vt:variant>
      <vt:variant>
        <vt:lpwstr>_Toc340063782</vt:lpwstr>
      </vt:variant>
      <vt:variant>
        <vt:i4>1572914</vt:i4>
      </vt:variant>
      <vt:variant>
        <vt:i4>2582</vt:i4>
      </vt:variant>
      <vt:variant>
        <vt:i4>0</vt:i4>
      </vt:variant>
      <vt:variant>
        <vt:i4>5</vt:i4>
      </vt:variant>
      <vt:variant>
        <vt:lpwstr/>
      </vt:variant>
      <vt:variant>
        <vt:lpwstr>_Toc340063781</vt:lpwstr>
      </vt:variant>
      <vt:variant>
        <vt:i4>1572914</vt:i4>
      </vt:variant>
      <vt:variant>
        <vt:i4>2576</vt:i4>
      </vt:variant>
      <vt:variant>
        <vt:i4>0</vt:i4>
      </vt:variant>
      <vt:variant>
        <vt:i4>5</vt:i4>
      </vt:variant>
      <vt:variant>
        <vt:lpwstr/>
      </vt:variant>
      <vt:variant>
        <vt:lpwstr>_Toc340063780</vt:lpwstr>
      </vt:variant>
      <vt:variant>
        <vt:i4>1507378</vt:i4>
      </vt:variant>
      <vt:variant>
        <vt:i4>2570</vt:i4>
      </vt:variant>
      <vt:variant>
        <vt:i4>0</vt:i4>
      </vt:variant>
      <vt:variant>
        <vt:i4>5</vt:i4>
      </vt:variant>
      <vt:variant>
        <vt:lpwstr/>
      </vt:variant>
      <vt:variant>
        <vt:lpwstr>_Toc340063779</vt:lpwstr>
      </vt:variant>
      <vt:variant>
        <vt:i4>1507378</vt:i4>
      </vt:variant>
      <vt:variant>
        <vt:i4>2564</vt:i4>
      </vt:variant>
      <vt:variant>
        <vt:i4>0</vt:i4>
      </vt:variant>
      <vt:variant>
        <vt:i4>5</vt:i4>
      </vt:variant>
      <vt:variant>
        <vt:lpwstr/>
      </vt:variant>
      <vt:variant>
        <vt:lpwstr>_Toc340063778</vt:lpwstr>
      </vt:variant>
      <vt:variant>
        <vt:i4>1507378</vt:i4>
      </vt:variant>
      <vt:variant>
        <vt:i4>2558</vt:i4>
      </vt:variant>
      <vt:variant>
        <vt:i4>0</vt:i4>
      </vt:variant>
      <vt:variant>
        <vt:i4>5</vt:i4>
      </vt:variant>
      <vt:variant>
        <vt:lpwstr/>
      </vt:variant>
      <vt:variant>
        <vt:lpwstr>_Toc340063777</vt:lpwstr>
      </vt:variant>
      <vt:variant>
        <vt:i4>1507378</vt:i4>
      </vt:variant>
      <vt:variant>
        <vt:i4>2552</vt:i4>
      </vt:variant>
      <vt:variant>
        <vt:i4>0</vt:i4>
      </vt:variant>
      <vt:variant>
        <vt:i4>5</vt:i4>
      </vt:variant>
      <vt:variant>
        <vt:lpwstr/>
      </vt:variant>
      <vt:variant>
        <vt:lpwstr>_Toc340063776</vt:lpwstr>
      </vt:variant>
      <vt:variant>
        <vt:i4>1507378</vt:i4>
      </vt:variant>
      <vt:variant>
        <vt:i4>2546</vt:i4>
      </vt:variant>
      <vt:variant>
        <vt:i4>0</vt:i4>
      </vt:variant>
      <vt:variant>
        <vt:i4>5</vt:i4>
      </vt:variant>
      <vt:variant>
        <vt:lpwstr/>
      </vt:variant>
      <vt:variant>
        <vt:lpwstr>_Toc340063775</vt:lpwstr>
      </vt:variant>
      <vt:variant>
        <vt:i4>1507378</vt:i4>
      </vt:variant>
      <vt:variant>
        <vt:i4>2540</vt:i4>
      </vt:variant>
      <vt:variant>
        <vt:i4>0</vt:i4>
      </vt:variant>
      <vt:variant>
        <vt:i4>5</vt:i4>
      </vt:variant>
      <vt:variant>
        <vt:lpwstr/>
      </vt:variant>
      <vt:variant>
        <vt:lpwstr>_Toc340063774</vt:lpwstr>
      </vt:variant>
      <vt:variant>
        <vt:i4>1507378</vt:i4>
      </vt:variant>
      <vt:variant>
        <vt:i4>2534</vt:i4>
      </vt:variant>
      <vt:variant>
        <vt:i4>0</vt:i4>
      </vt:variant>
      <vt:variant>
        <vt:i4>5</vt:i4>
      </vt:variant>
      <vt:variant>
        <vt:lpwstr/>
      </vt:variant>
      <vt:variant>
        <vt:lpwstr>_Toc340063773</vt:lpwstr>
      </vt:variant>
      <vt:variant>
        <vt:i4>1507378</vt:i4>
      </vt:variant>
      <vt:variant>
        <vt:i4>2528</vt:i4>
      </vt:variant>
      <vt:variant>
        <vt:i4>0</vt:i4>
      </vt:variant>
      <vt:variant>
        <vt:i4>5</vt:i4>
      </vt:variant>
      <vt:variant>
        <vt:lpwstr/>
      </vt:variant>
      <vt:variant>
        <vt:lpwstr>_Toc340063772</vt:lpwstr>
      </vt:variant>
      <vt:variant>
        <vt:i4>1507378</vt:i4>
      </vt:variant>
      <vt:variant>
        <vt:i4>2522</vt:i4>
      </vt:variant>
      <vt:variant>
        <vt:i4>0</vt:i4>
      </vt:variant>
      <vt:variant>
        <vt:i4>5</vt:i4>
      </vt:variant>
      <vt:variant>
        <vt:lpwstr/>
      </vt:variant>
      <vt:variant>
        <vt:lpwstr>_Toc340063771</vt:lpwstr>
      </vt:variant>
      <vt:variant>
        <vt:i4>1507378</vt:i4>
      </vt:variant>
      <vt:variant>
        <vt:i4>2516</vt:i4>
      </vt:variant>
      <vt:variant>
        <vt:i4>0</vt:i4>
      </vt:variant>
      <vt:variant>
        <vt:i4>5</vt:i4>
      </vt:variant>
      <vt:variant>
        <vt:lpwstr/>
      </vt:variant>
      <vt:variant>
        <vt:lpwstr>_Toc340063770</vt:lpwstr>
      </vt:variant>
      <vt:variant>
        <vt:i4>1441842</vt:i4>
      </vt:variant>
      <vt:variant>
        <vt:i4>2510</vt:i4>
      </vt:variant>
      <vt:variant>
        <vt:i4>0</vt:i4>
      </vt:variant>
      <vt:variant>
        <vt:i4>5</vt:i4>
      </vt:variant>
      <vt:variant>
        <vt:lpwstr/>
      </vt:variant>
      <vt:variant>
        <vt:lpwstr>_Toc340063769</vt:lpwstr>
      </vt:variant>
      <vt:variant>
        <vt:i4>1441842</vt:i4>
      </vt:variant>
      <vt:variant>
        <vt:i4>2504</vt:i4>
      </vt:variant>
      <vt:variant>
        <vt:i4>0</vt:i4>
      </vt:variant>
      <vt:variant>
        <vt:i4>5</vt:i4>
      </vt:variant>
      <vt:variant>
        <vt:lpwstr/>
      </vt:variant>
      <vt:variant>
        <vt:lpwstr>_Toc340063768</vt:lpwstr>
      </vt:variant>
      <vt:variant>
        <vt:i4>1441842</vt:i4>
      </vt:variant>
      <vt:variant>
        <vt:i4>2498</vt:i4>
      </vt:variant>
      <vt:variant>
        <vt:i4>0</vt:i4>
      </vt:variant>
      <vt:variant>
        <vt:i4>5</vt:i4>
      </vt:variant>
      <vt:variant>
        <vt:lpwstr/>
      </vt:variant>
      <vt:variant>
        <vt:lpwstr>_Toc340063767</vt:lpwstr>
      </vt:variant>
      <vt:variant>
        <vt:i4>1441842</vt:i4>
      </vt:variant>
      <vt:variant>
        <vt:i4>2492</vt:i4>
      </vt:variant>
      <vt:variant>
        <vt:i4>0</vt:i4>
      </vt:variant>
      <vt:variant>
        <vt:i4>5</vt:i4>
      </vt:variant>
      <vt:variant>
        <vt:lpwstr/>
      </vt:variant>
      <vt:variant>
        <vt:lpwstr>_Toc340063766</vt:lpwstr>
      </vt:variant>
      <vt:variant>
        <vt:i4>1441842</vt:i4>
      </vt:variant>
      <vt:variant>
        <vt:i4>2486</vt:i4>
      </vt:variant>
      <vt:variant>
        <vt:i4>0</vt:i4>
      </vt:variant>
      <vt:variant>
        <vt:i4>5</vt:i4>
      </vt:variant>
      <vt:variant>
        <vt:lpwstr/>
      </vt:variant>
      <vt:variant>
        <vt:lpwstr>_Toc340063765</vt:lpwstr>
      </vt:variant>
      <vt:variant>
        <vt:i4>1441842</vt:i4>
      </vt:variant>
      <vt:variant>
        <vt:i4>2480</vt:i4>
      </vt:variant>
      <vt:variant>
        <vt:i4>0</vt:i4>
      </vt:variant>
      <vt:variant>
        <vt:i4>5</vt:i4>
      </vt:variant>
      <vt:variant>
        <vt:lpwstr/>
      </vt:variant>
      <vt:variant>
        <vt:lpwstr>_Toc340063764</vt:lpwstr>
      </vt:variant>
      <vt:variant>
        <vt:i4>1441842</vt:i4>
      </vt:variant>
      <vt:variant>
        <vt:i4>2474</vt:i4>
      </vt:variant>
      <vt:variant>
        <vt:i4>0</vt:i4>
      </vt:variant>
      <vt:variant>
        <vt:i4>5</vt:i4>
      </vt:variant>
      <vt:variant>
        <vt:lpwstr/>
      </vt:variant>
      <vt:variant>
        <vt:lpwstr>_Toc340063763</vt:lpwstr>
      </vt:variant>
      <vt:variant>
        <vt:i4>1441842</vt:i4>
      </vt:variant>
      <vt:variant>
        <vt:i4>2468</vt:i4>
      </vt:variant>
      <vt:variant>
        <vt:i4>0</vt:i4>
      </vt:variant>
      <vt:variant>
        <vt:i4>5</vt:i4>
      </vt:variant>
      <vt:variant>
        <vt:lpwstr/>
      </vt:variant>
      <vt:variant>
        <vt:lpwstr>_Toc340063762</vt:lpwstr>
      </vt:variant>
      <vt:variant>
        <vt:i4>1441842</vt:i4>
      </vt:variant>
      <vt:variant>
        <vt:i4>2462</vt:i4>
      </vt:variant>
      <vt:variant>
        <vt:i4>0</vt:i4>
      </vt:variant>
      <vt:variant>
        <vt:i4>5</vt:i4>
      </vt:variant>
      <vt:variant>
        <vt:lpwstr/>
      </vt:variant>
      <vt:variant>
        <vt:lpwstr>_Toc340063761</vt:lpwstr>
      </vt:variant>
      <vt:variant>
        <vt:i4>1441842</vt:i4>
      </vt:variant>
      <vt:variant>
        <vt:i4>2456</vt:i4>
      </vt:variant>
      <vt:variant>
        <vt:i4>0</vt:i4>
      </vt:variant>
      <vt:variant>
        <vt:i4>5</vt:i4>
      </vt:variant>
      <vt:variant>
        <vt:lpwstr/>
      </vt:variant>
      <vt:variant>
        <vt:lpwstr>_Toc340063760</vt:lpwstr>
      </vt:variant>
      <vt:variant>
        <vt:i4>1376306</vt:i4>
      </vt:variant>
      <vt:variant>
        <vt:i4>2450</vt:i4>
      </vt:variant>
      <vt:variant>
        <vt:i4>0</vt:i4>
      </vt:variant>
      <vt:variant>
        <vt:i4>5</vt:i4>
      </vt:variant>
      <vt:variant>
        <vt:lpwstr/>
      </vt:variant>
      <vt:variant>
        <vt:lpwstr>_Toc340063759</vt:lpwstr>
      </vt:variant>
      <vt:variant>
        <vt:i4>1376306</vt:i4>
      </vt:variant>
      <vt:variant>
        <vt:i4>2444</vt:i4>
      </vt:variant>
      <vt:variant>
        <vt:i4>0</vt:i4>
      </vt:variant>
      <vt:variant>
        <vt:i4>5</vt:i4>
      </vt:variant>
      <vt:variant>
        <vt:lpwstr/>
      </vt:variant>
      <vt:variant>
        <vt:lpwstr>_Toc340063758</vt:lpwstr>
      </vt:variant>
      <vt:variant>
        <vt:i4>1376306</vt:i4>
      </vt:variant>
      <vt:variant>
        <vt:i4>2438</vt:i4>
      </vt:variant>
      <vt:variant>
        <vt:i4>0</vt:i4>
      </vt:variant>
      <vt:variant>
        <vt:i4>5</vt:i4>
      </vt:variant>
      <vt:variant>
        <vt:lpwstr/>
      </vt:variant>
      <vt:variant>
        <vt:lpwstr>_Toc340063757</vt:lpwstr>
      </vt:variant>
      <vt:variant>
        <vt:i4>1376306</vt:i4>
      </vt:variant>
      <vt:variant>
        <vt:i4>2432</vt:i4>
      </vt:variant>
      <vt:variant>
        <vt:i4>0</vt:i4>
      </vt:variant>
      <vt:variant>
        <vt:i4>5</vt:i4>
      </vt:variant>
      <vt:variant>
        <vt:lpwstr/>
      </vt:variant>
      <vt:variant>
        <vt:lpwstr>_Toc340063756</vt:lpwstr>
      </vt:variant>
      <vt:variant>
        <vt:i4>1376306</vt:i4>
      </vt:variant>
      <vt:variant>
        <vt:i4>2426</vt:i4>
      </vt:variant>
      <vt:variant>
        <vt:i4>0</vt:i4>
      </vt:variant>
      <vt:variant>
        <vt:i4>5</vt:i4>
      </vt:variant>
      <vt:variant>
        <vt:lpwstr/>
      </vt:variant>
      <vt:variant>
        <vt:lpwstr>_Toc340063755</vt:lpwstr>
      </vt:variant>
      <vt:variant>
        <vt:i4>1376306</vt:i4>
      </vt:variant>
      <vt:variant>
        <vt:i4>2420</vt:i4>
      </vt:variant>
      <vt:variant>
        <vt:i4>0</vt:i4>
      </vt:variant>
      <vt:variant>
        <vt:i4>5</vt:i4>
      </vt:variant>
      <vt:variant>
        <vt:lpwstr/>
      </vt:variant>
      <vt:variant>
        <vt:lpwstr>_Toc340063754</vt:lpwstr>
      </vt:variant>
      <vt:variant>
        <vt:i4>1376306</vt:i4>
      </vt:variant>
      <vt:variant>
        <vt:i4>2414</vt:i4>
      </vt:variant>
      <vt:variant>
        <vt:i4>0</vt:i4>
      </vt:variant>
      <vt:variant>
        <vt:i4>5</vt:i4>
      </vt:variant>
      <vt:variant>
        <vt:lpwstr/>
      </vt:variant>
      <vt:variant>
        <vt:lpwstr>_Toc340063753</vt:lpwstr>
      </vt:variant>
      <vt:variant>
        <vt:i4>1376306</vt:i4>
      </vt:variant>
      <vt:variant>
        <vt:i4>2408</vt:i4>
      </vt:variant>
      <vt:variant>
        <vt:i4>0</vt:i4>
      </vt:variant>
      <vt:variant>
        <vt:i4>5</vt:i4>
      </vt:variant>
      <vt:variant>
        <vt:lpwstr/>
      </vt:variant>
      <vt:variant>
        <vt:lpwstr>_Toc340063752</vt:lpwstr>
      </vt:variant>
      <vt:variant>
        <vt:i4>1376306</vt:i4>
      </vt:variant>
      <vt:variant>
        <vt:i4>2402</vt:i4>
      </vt:variant>
      <vt:variant>
        <vt:i4>0</vt:i4>
      </vt:variant>
      <vt:variant>
        <vt:i4>5</vt:i4>
      </vt:variant>
      <vt:variant>
        <vt:lpwstr/>
      </vt:variant>
      <vt:variant>
        <vt:lpwstr>_Toc340063751</vt:lpwstr>
      </vt:variant>
      <vt:variant>
        <vt:i4>1376306</vt:i4>
      </vt:variant>
      <vt:variant>
        <vt:i4>2396</vt:i4>
      </vt:variant>
      <vt:variant>
        <vt:i4>0</vt:i4>
      </vt:variant>
      <vt:variant>
        <vt:i4>5</vt:i4>
      </vt:variant>
      <vt:variant>
        <vt:lpwstr/>
      </vt:variant>
      <vt:variant>
        <vt:lpwstr>_Toc340063750</vt:lpwstr>
      </vt:variant>
      <vt:variant>
        <vt:i4>1310770</vt:i4>
      </vt:variant>
      <vt:variant>
        <vt:i4>2390</vt:i4>
      </vt:variant>
      <vt:variant>
        <vt:i4>0</vt:i4>
      </vt:variant>
      <vt:variant>
        <vt:i4>5</vt:i4>
      </vt:variant>
      <vt:variant>
        <vt:lpwstr/>
      </vt:variant>
      <vt:variant>
        <vt:lpwstr>_Toc340063749</vt:lpwstr>
      </vt:variant>
      <vt:variant>
        <vt:i4>1310770</vt:i4>
      </vt:variant>
      <vt:variant>
        <vt:i4>2384</vt:i4>
      </vt:variant>
      <vt:variant>
        <vt:i4>0</vt:i4>
      </vt:variant>
      <vt:variant>
        <vt:i4>5</vt:i4>
      </vt:variant>
      <vt:variant>
        <vt:lpwstr/>
      </vt:variant>
      <vt:variant>
        <vt:lpwstr>_Toc340063748</vt:lpwstr>
      </vt:variant>
      <vt:variant>
        <vt:i4>1310770</vt:i4>
      </vt:variant>
      <vt:variant>
        <vt:i4>2378</vt:i4>
      </vt:variant>
      <vt:variant>
        <vt:i4>0</vt:i4>
      </vt:variant>
      <vt:variant>
        <vt:i4>5</vt:i4>
      </vt:variant>
      <vt:variant>
        <vt:lpwstr/>
      </vt:variant>
      <vt:variant>
        <vt:lpwstr>_Toc340063747</vt:lpwstr>
      </vt:variant>
      <vt:variant>
        <vt:i4>1310770</vt:i4>
      </vt:variant>
      <vt:variant>
        <vt:i4>2372</vt:i4>
      </vt:variant>
      <vt:variant>
        <vt:i4>0</vt:i4>
      </vt:variant>
      <vt:variant>
        <vt:i4>5</vt:i4>
      </vt:variant>
      <vt:variant>
        <vt:lpwstr/>
      </vt:variant>
      <vt:variant>
        <vt:lpwstr>_Toc340063746</vt:lpwstr>
      </vt:variant>
      <vt:variant>
        <vt:i4>1310770</vt:i4>
      </vt:variant>
      <vt:variant>
        <vt:i4>2366</vt:i4>
      </vt:variant>
      <vt:variant>
        <vt:i4>0</vt:i4>
      </vt:variant>
      <vt:variant>
        <vt:i4>5</vt:i4>
      </vt:variant>
      <vt:variant>
        <vt:lpwstr/>
      </vt:variant>
      <vt:variant>
        <vt:lpwstr>_Toc340063745</vt:lpwstr>
      </vt:variant>
      <vt:variant>
        <vt:i4>1310770</vt:i4>
      </vt:variant>
      <vt:variant>
        <vt:i4>2360</vt:i4>
      </vt:variant>
      <vt:variant>
        <vt:i4>0</vt:i4>
      </vt:variant>
      <vt:variant>
        <vt:i4>5</vt:i4>
      </vt:variant>
      <vt:variant>
        <vt:lpwstr/>
      </vt:variant>
      <vt:variant>
        <vt:lpwstr>_Toc340063744</vt:lpwstr>
      </vt:variant>
      <vt:variant>
        <vt:i4>1310770</vt:i4>
      </vt:variant>
      <vt:variant>
        <vt:i4>2354</vt:i4>
      </vt:variant>
      <vt:variant>
        <vt:i4>0</vt:i4>
      </vt:variant>
      <vt:variant>
        <vt:i4>5</vt:i4>
      </vt:variant>
      <vt:variant>
        <vt:lpwstr/>
      </vt:variant>
      <vt:variant>
        <vt:lpwstr>_Toc340063743</vt:lpwstr>
      </vt:variant>
      <vt:variant>
        <vt:i4>1310770</vt:i4>
      </vt:variant>
      <vt:variant>
        <vt:i4>2348</vt:i4>
      </vt:variant>
      <vt:variant>
        <vt:i4>0</vt:i4>
      </vt:variant>
      <vt:variant>
        <vt:i4>5</vt:i4>
      </vt:variant>
      <vt:variant>
        <vt:lpwstr/>
      </vt:variant>
      <vt:variant>
        <vt:lpwstr>_Toc340063742</vt:lpwstr>
      </vt:variant>
      <vt:variant>
        <vt:i4>1310770</vt:i4>
      </vt:variant>
      <vt:variant>
        <vt:i4>2342</vt:i4>
      </vt:variant>
      <vt:variant>
        <vt:i4>0</vt:i4>
      </vt:variant>
      <vt:variant>
        <vt:i4>5</vt:i4>
      </vt:variant>
      <vt:variant>
        <vt:lpwstr/>
      </vt:variant>
      <vt:variant>
        <vt:lpwstr>_Toc340063741</vt:lpwstr>
      </vt:variant>
      <vt:variant>
        <vt:i4>1310770</vt:i4>
      </vt:variant>
      <vt:variant>
        <vt:i4>2336</vt:i4>
      </vt:variant>
      <vt:variant>
        <vt:i4>0</vt:i4>
      </vt:variant>
      <vt:variant>
        <vt:i4>5</vt:i4>
      </vt:variant>
      <vt:variant>
        <vt:lpwstr/>
      </vt:variant>
      <vt:variant>
        <vt:lpwstr>_Toc340063740</vt:lpwstr>
      </vt:variant>
      <vt:variant>
        <vt:i4>1245234</vt:i4>
      </vt:variant>
      <vt:variant>
        <vt:i4>2330</vt:i4>
      </vt:variant>
      <vt:variant>
        <vt:i4>0</vt:i4>
      </vt:variant>
      <vt:variant>
        <vt:i4>5</vt:i4>
      </vt:variant>
      <vt:variant>
        <vt:lpwstr/>
      </vt:variant>
      <vt:variant>
        <vt:lpwstr>_Toc340063739</vt:lpwstr>
      </vt:variant>
      <vt:variant>
        <vt:i4>1245234</vt:i4>
      </vt:variant>
      <vt:variant>
        <vt:i4>2324</vt:i4>
      </vt:variant>
      <vt:variant>
        <vt:i4>0</vt:i4>
      </vt:variant>
      <vt:variant>
        <vt:i4>5</vt:i4>
      </vt:variant>
      <vt:variant>
        <vt:lpwstr/>
      </vt:variant>
      <vt:variant>
        <vt:lpwstr>_Toc340063738</vt:lpwstr>
      </vt:variant>
      <vt:variant>
        <vt:i4>1245234</vt:i4>
      </vt:variant>
      <vt:variant>
        <vt:i4>2318</vt:i4>
      </vt:variant>
      <vt:variant>
        <vt:i4>0</vt:i4>
      </vt:variant>
      <vt:variant>
        <vt:i4>5</vt:i4>
      </vt:variant>
      <vt:variant>
        <vt:lpwstr/>
      </vt:variant>
      <vt:variant>
        <vt:lpwstr>_Toc340063737</vt:lpwstr>
      </vt:variant>
      <vt:variant>
        <vt:i4>1245234</vt:i4>
      </vt:variant>
      <vt:variant>
        <vt:i4>2312</vt:i4>
      </vt:variant>
      <vt:variant>
        <vt:i4>0</vt:i4>
      </vt:variant>
      <vt:variant>
        <vt:i4>5</vt:i4>
      </vt:variant>
      <vt:variant>
        <vt:lpwstr/>
      </vt:variant>
      <vt:variant>
        <vt:lpwstr>_Toc340063736</vt:lpwstr>
      </vt:variant>
      <vt:variant>
        <vt:i4>1245234</vt:i4>
      </vt:variant>
      <vt:variant>
        <vt:i4>2306</vt:i4>
      </vt:variant>
      <vt:variant>
        <vt:i4>0</vt:i4>
      </vt:variant>
      <vt:variant>
        <vt:i4>5</vt:i4>
      </vt:variant>
      <vt:variant>
        <vt:lpwstr/>
      </vt:variant>
      <vt:variant>
        <vt:lpwstr>_Toc340063735</vt:lpwstr>
      </vt:variant>
      <vt:variant>
        <vt:i4>1245234</vt:i4>
      </vt:variant>
      <vt:variant>
        <vt:i4>2300</vt:i4>
      </vt:variant>
      <vt:variant>
        <vt:i4>0</vt:i4>
      </vt:variant>
      <vt:variant>
        <vt:i4>5</vt:i4>
      </vt:variant>
      <vt:variant>
        <vt:lpwstr/>
      </vt:variant>
      <vt:variant>
        <vt:lpwstr>_Toc340063734</vt:lpwstr>
      </vt:variant>
      <vt:variant>
        <vt:i4>1245234</vt:i4>
      </vt:variant>
      <vt:variant>
        <vt:i4>2294</vt:i4>
      </vt:variant>
      <vt:variant>
        <vt:i4>0</vt:i4>
      </vt:variant>
      <vt:variant>
        <vt:i4>5</vt:i4>
      </vt:variant>
      <vt:variant>
        <vt:lpwstr/>
      </vt:variant>
      <vt:variant>
        <vt:lpwstr>_Toc340063733</vt:lpwstr>
      </vt:variant>
      <vt:variant>
        <vt:i4>1245234</vt:i4>
      </vt:variant>
      <vt:variant>
        <vt:i4>2288</vt:i4>
      </vt:variant>
      <vt:variant>
        <vt:i4>0</vt:i4>
      </vt:variant>
      <vt:variant>
        <vt:i4>5</vt:i4>
      </vt:variant>
      <vt:variant>
        <vt:lpwstr/>
      </vt:variant>
      <vt:variant>
        <vt:lpwstr>_Toc340063732</vt:lpwstr>
      </vt:variant>
      <vt:variant>
        <vt:i4>1245234</vt:i4>
      </vt:variant>
      <vt:variant>
        <vt:i4>2282</vt:i4>
      </vt:variant>
      <vt:variant>
        <vt:i4>0</vt:i4>
      </vt:variant>
      <vt:variant>
        <vt:i4>5</vt:i4>
      </vt:variant>
      <vt:variant>
        <vt:lpwstr/>
      </vt:variant>
      <vt:variant>
        <vt:lpwstr>_Toc340063731</vt:lpwstr>
      </vt:variant>
      <vt:variant>
        <vt:i4>1245234</vt:i4>
      </vt:variant>
      <vt:variant>
        <vt:i4>2276</vt:i4>
      </vt:variant>
      <vt:variant>
        <vt:i4>0</vt:i4>
      </vt:variant>
      <vt:variant>
        <vt:i4>5</vt:i4>
      </vt:variant>
      <vt:variant>
        <vt:lpwstr/>
      </vt:variant>
      <vt:variant>
        <vt:lpwstr>_Toc340063730</vt:lpwstr>
      </vt:variant>
      <vt:variant>
        <vt:i4>1179698</vt:i4>
      </vt:variant>
      <vt:variant>
        <vt:i4>2270</vt:i4>
      </vt:variant>
      <vt:variant>
        <vt:i4>0</vt:i4>
      </vt:variant>
      <vt:variant>
        <vt:i4>5</vt:i4>
      </vt:variant>
      <vt:variant>
        <vt:lpwstr/>
      </vt:variant>
      <vt:variant>
        <vt:lpwstr>_Toc340063729</vt:lpwstr>
      </vt:variant>
      <vt:variant>
        <vt:i4>1179698</vt:i4>
      </vt:variant>
      <vt:variant>
        <vt:i4>2264</vt:i4>
      </vt:variant>
      <vt:variant>
        <vt:i4>0</vt:i4>
      </vt:variant>
      <vt:variant>
        <vt:i4>5</vt:i4>
      </vt:variant>
      <vt:variant>
        <vt:lpwstr/>
      </vt:variant>
      <vt:variant>
        <vt:lpwstr>_Toc340063728</vt:lpwstr>
      </vt:variant>
      <vt:variant>
        <vt:i4>1179698</vt:i4>
      </vt:variant>
      <vt:variant>
        <vt:i4>2258</vt:i4>
      </vt:variant>
      <vt:variant>
        <vt:i4>0</vt:i4>
      </vt:variant>
      <vt:variant>
        <vt:i4>5</vt:i4>
      </vt:variant>
      <vt:variant>
        <vt:lpwstr/>
      </vt:variant>
      <vt:variant>
        <vt:lpwstr>_Toc340063727</vt:lpwstr>
      </vt:variant>
      <vt:variant>
        <vt:i4>1179698</vt:i4>
      </vt:variant>
      <vt:variant>
        <vt:i4>2252</vt:i4>
      </vt:variant>
      <vt:variant>
        <vt:i4>0</vt:i4>
      </vt:variant>
      <vt:variant>
        <vt:i4>5</vt:i4>
      </vt:variant>
      <vt:variant>
        <vt:lpwstr/>
      </vt:variant>
      <vt:variant>
        <vt:lpwstr>_Toc340063726</vt:lpwstr>
      </vt:variant>
      <vt:variant>
        <vt:i4>1179698</vt:i4>
      </vt:variant>
      <vt:variant>
        <vt:i4>2246</vt:i4>
      </vt:variant>
      <vt:variant>
        <vt:i4>0</vt:i4>
      </vt:variant>
      <vt:variant>
        <vt:i4>5</vt:i4>
      </vt:variant>
      <vt:variant>
        <vt:lpwstr/>
      </vt:variant>
      <vt:variant>
        <vt:lpwstr>_Toc340063725</vt:lpwstr>
      </vt:variant>
      <vt:variant>
        <vt:i4>1179698</vt:i4>
      </vt:variant>
      <vt:variant>
        <vt:i4>2240</vt:i4>
      </vt:variant>
      <vt:variant>
        <vt:i4>0</vt:i4>
      </vt:variant>
      <vt:variant>
        <vt:i4>5</vt:i4>
      </vt:variant>
      <vt:variant>
        <vt:lpwstr/>
      </vt:variant>
      <vt:variant>
        <vt:lpwstr>_Toc340063724</vt:lpwstr>
      </vt:variant>
      <vt:variant>
        <vt:i4>1179698</vt:i4>
      </vt:variant>
      <vt:variant>
        <vt:i4>2234</vt:i4>
      </vt:variant>
      <vt:variant>
        <vt:i4>0</vt:i4>
      </vt:variant>
      <vt:variant>
        <vt:i4>5</vt:i4>
      </vt:variant>
      <vt:variant>
        <vt:lpwstr/>
      </vt:variant>
      <vt:variant>
        <vt:lpwstr>_Toc340063723</vt:lpwstr>
      </vt:variant>
      <vt:variant>
        <vt:i4>1179698</vt:i4>
      </vt:variant>
      <vt:variant>
        <vt:i4>2228</vt:i4>
      </vt:variant>
      <vt:variant>
        <vt:i4>0</vt:i4>
      </vt:variant>
      <vt:variant>
        <vt:i4>5</vt:i4>
      </vt:variant>
      <vt:variant>
        <vt:lpwstr/>
      </vt:variant>
      <vt:variant>
        <vt:lpwstr>_Toc340063722</vt:lpwstr>
      </vt:variant>
      <vt:variant>
        <vt:i4>1179698</vt:i4>
      </vt:variant>
      <vt:variant>
        <vt:i4>2222</vt:i4>
      </vt:variant>
      <vt:variant>
        <vt:i4>0</vt:i4>
      </vt:variant>
      <vt:variant>
        <vt:i4>5</vt:i4>
      </vt:variant>
      <vt:variant>
        <vt:lpwstr/>
      </vt:variant>
      <vt:variant>
        <vt:lpwstr>_Toc340063721</vt:lpwstr>
      </vt:variant>
      <vt:variant>
        <vt:i4>1179698</vt:i4>
      </vt:variant>
      <vt:variant>
        <vt:i4>2216</vt:i4>
      </vt:variant>
      <vt:variant>
        <vt:i4>0</vt:i4>
      </vt:variant>
      <vt:variant>
        <vt:i4>5</vt:i4>
      </vt:variant>
      <vt:variant>
        <vt:lpwstr/>
      </vt:variant>
      <vt:variant>
        <vt:lpwstr>_Toc340063720</vt:lpwstr>
      </vt:variant>
      <vt:variant>
        <vt:i4>1114162</vt:i4>
      </vt:variant>
      <vt:variant>
        <vt:i4>2210</vt:i4>
      </vt:variant>
      <vt:variant>
        <vt:i4>0</vt:i4>
      </vt:variant>
      <vt:variant>
        <vt:i4>5</vt:i4>
      </vt:variant>
      <vt:variant>
        <vt:lpwstr/>
      </vt:variant>
      <vt:variant>
        <vt:lpwstr>_Toc340063719</vt:lpwstr>
      </vt:variant>
      <vt:variant>
        <vt:i4>1114162</vt:i4>
      </vt:variant>
      <vt:variant>
        <vt:i4>2204</vt:i4>
      </vt:variant>
      <vt:variant>
        <vt:i4>0</vt:i4>
      </vt:variant>
      <vt:variant>
        <vt:i4>5</vt:i4>
      </vt:variant>
      <vt:variant>
        <vt:lpwstr/>
      </vt:variant>
      <vt:variant>
        <vt:lpwstr>_Toc340063718</vt:lpwstr>
      </vt:variant>
      <vt:variant>
        <vt:i4>1114162</vt:i4>
      </vt:variant>
      <vt:variant>
        <vt:i4>2198</vt:i4>
      </vt:variant>
      <vt:variant>
        <vt:i4>0</vt:i4>
      </vt:variant>
      <vt:variant>
        <vt:i4>5</vt:i4>
      </vt:variant>
      <vt:variant>
        <vt:lpwstr/>
      </vt:variant>
      <vt:variant>
        <vt:lpwstr>_Toc340063717</vt:lpwstr>
      </vt:variant>
      <vt:variant>
        <vt:i4>1114162</vt:i4>
      </vt:variant>
      <vt:variant>
        <vt:i4>2192</vt:i4>
      </vt:variant>
      <vt:variant>
        <vt:i4>0</vt:i4>
      </vt:variant>
      <vt:variant>
        <vt:i4>5</vt:i4>
      </vt:variant>
      <vt:variant>
        <vt:lpwstr/>
      </vt:variant>
      <vt:variant>
        <vt:lpwstr>_Toc340063716</vt:lpwstr>
      </vt:variant>
      <vt:variant>
        <vt:i4>1114162</vt:i4>
      </vt:variant>
      <vt:variant>
        <vt:i4>2186</vt:i4>
      </vt:variant>
      <vt:variant>
        <vt:i4>0</vt:i4>
      </vt:variant>
      <vt:variant>
        <vt:i4>5</vt:i4>
      </vt:variant>
      <vt:variant>
        <vt:lpwstr/>
      </vt:variant>
      <vt:variant>
        <vt:lpwstr>_Toc340063715</vt:lpwstr>
      </vt:variant>
      <vt:variant>
        <vt:i4>1114162</vt:i4>
      </vt:variant>
      <vt:variant>
        <vt:i4>2180</vt:i4>
      </vt:variant>
      <vt:variant>
        <vt:i4>0</vt:i4>
      </vt:variant>
      <vt:variant>
        <vt:i4>5</vt:i4>
      </vt:variant>
      <vt:variant>
        <vt:lpwstr/>
      </vt:variant>
      <vt:variant>
        <vt:lpwstr>_Toc340063714</vt:lpwstr>
      </vt:variant>
      <vt:variant>
        <vt:i4>1114162</vt:i4>
      </vt:variant>
      <vt:variant>
        <vt:i4>2174</vt:i4>
      </vt:variant>
      <vt:variant>
        <vt:i4>0</vt:i4>
      </vt:variant>
      <vt:variant>
        <vt:i4>5</vt:i4>
      </vt:variant>
      <vt:variant>
        <vt:lpwstr/>
      </vt:variant>
      <vt:variant>
        <vt:lpwstr>_Toc340063713</vt:lpwstr>
      </vt:variant>
      <vt:variant>
        <vt:i4>1114162</vt:i4>
      </vt:variant>
      <vt:variant>
        <vt:i4>2168</vt:i4>
      </vt:variant>
      <vt:variant>
        <vt:i4>0</vt:i4>
      </vt:variant>
      <vt:variant>
        <vt:i4>5</vt:i4>
      </vt:variant>
      <vt:variant>
        <vt:lpwstr/>
      </vt:variant>
      <vt:variant>
        <vt:lpwstr>_Toc340063712</vt:lpwstr>
      </vt:variant>
      <vt:variant>
        <vt:i4>1114162</vt:i4>
      </vt:variant>
      <vt:variant>
        <vt:i4>2162</vt:i4>
      </vt:variant>
      <vt:variant>
        <vt:i4>0</vt:i4>
      </vt:variant>
      <vt:variant>
        <vt:i4>5</vt:i4>
      </vt:variant>
      <vt:variant>
        <vt:lpwstr/>
      </vt:variant>
      <vt:variant>
        <vt:lpwstr>_Toc340063711</vt:lpwstr>
      </vt:variant>
      <vt:variant>
        <vt:i4>1114162</vt:i4>
      </vt:variant>
      <vt:variant>
        <vt:i4>2156</vt:i4>
      </vt:variant>
      <vt:variant>
        <vt:i4>0</vt:i4>
      </vt:variant>
      <vt:variant>
        <vt:i4>5</vt:i4>
      </vt:variant>
      <vt:variant>
        <vt:lpwstr/>
      </vt:variant>
      <vt:variant>
        <vt:lpwstr>_Toc340063710</vt:lpwstr>
      </vt:variant>
      <vt:variant>
        <vt:i4>1048626</vt:i4>
      </vt:variant>
      <vt:variant>
        <vt:i4>2150</vt:i4>
      </vt:variant>
      <vt:variant>
        <vt:i4>0</vt:i4>
      </vt:variant>
      <vt:variant>
        <vt:i4>5</vt:i4>
      </vt:variant>
      <vt:variant>
        <vt:lpwstr/>
      </vt:variant>
      <vt:variant>
        <vt:lpwstr>_Toc340063709</vt:lpwstr>
      </vt:variant>
      <vt:variant>
        <vt:i4>1048626</vt:i4>
      </vt:variant>
      <vt:variant>
        <vt:i4>2144</vt:i4>
      </vt:variant>
      <vt:variant>
        <vt:i4>0</vt:i4>
      </vt:variant>
      <vt:variant>
        <vt:i4>5</vt:i4>
      </vt:variant>
      <vt:variant>
        <vt:lpwstr/>
      </vt:variant>
      <vt:variant>
        <vt:lpwstr>_Toc340063708</vt:lpwstr>
      </vt:variant>
      <vt:variant>
        <vt:i4>1048626</vt:i4>
      </vt:variant>
      <vt:variant>
        <vt:i4>2138</vt:i4>
      </vt:variant>
      <vt:variant>
        <vt:i4>0</vt:i4>
      </vt:variant>
      <vt:variant>
        <vt:i4>5</vt:i4>
      </vt:variant>
      <vt:variant>
        <vt:lpwstr/>
      </vt:variant>
      <vt:variant>
        <vt:lpwstr>_Toc340063707</vt:lpwstr>
      </vt:variant>
      <vt:variant>
        <vt:i4>1048626</vt:i4>
      </vt:variant>
      <vt:variant>
        <vt:i4>2132</vt:i4>
      </vt:variant>
      <vt:variant>
        <vt:i4>0</vt:i4>
      </vt:variant>
      <vt:variant>
        <vt:i4>5</vt:i4>
      </vt:variant>
      <vt:variant>
        <vt:lpwstr/>
      </vt:variant>
      <vt:variant>
        <vt:lpwstr>_Toc340063706</vt:lpwstr>
      </vt:variant>
      <vt:variant>
        <vt:i4>1048626</vt:i4>
      </vt:variant>
      <vt:variant>
        <vt:i4>2126</vt:i4>
      </vt:variant>
      <vt:variant>
        <vt:i4>0</vt:i4>
      </vt:variant>
      <vt:variant>
        <vt:i4>5</vt:i4>
      </vt:variant>
      <vt:variant>
        <vt:lpwstr/>
      </vt:variant>
      <vt:variant>
        <vt:lpwstr>_Toc340063705</vt:lpwstr>
      </vt:variant>
      <vt:variant>
        <vt:i4>1048626</vt:i4>
      </vt:variant>
      <vt:variant>
        <vt:i4>2120</vt:i4>
      </vt:variant>
      <vt:variant>
        <vt:i4>0</vt:i4>
      </vt:variant>
      <vt:variant>
        <vt:i4>5</vt:i4>
      </vt:variant>
      <vt:variant>
        <vt:lpwstr/>
      </vt:variant>
      <vt:variant>
        <vt:lpwstr>_Toc340063704</vt:lpwstr>
      </vt:variant>
      <vt:variant>
        <vt:i4>1048626</vt:i4>
      </vt:variant>
      <vt:variant>
        <vt:i4>2114</vt:i4>
      </vt:variant>
      <vt:variant>
        <vt:i4>0</vt:i4>
      </vt:variant>
      <vt:variant>
        <vt:i4>5</vt:i4>
      </vt:variant>
      <vt:variant>
        <vt:lpwstr/>
      </vt:variant>
      <vt:variant>
        <vt:lpwstr>_Toc340063703</vt:lpwstr>
      </vt:variant>
      <vt:variant>
        <vt:i4>1048626</vt:i4>
      </vt:variant>
      <vt:variant>
        <vt:i4>2108</vt:i4>
      </vt:variant>
      <vt:variant>
        <vt:i4>0</vt:i4>
      </vt:variant>
      <vt:variant>
        <vt:i4>5</vt:i4>
      </vt:variant>
      <vt:variant>
        <vt:lpwstr/>
      </vt:variant>
      <vt:variant>
        <vt:lpwstr>_Toc340063702</vt:lpwstr>
      </vt:variant>
      <vt:variant>
        <vt:i4>1048626</vt:i4>
      </vt:variant>
      <vt:variant>
        <vt:i4>2102</vt:i4>
      </vt:variant>
      <vt:variant>
        <vt:i4>0</vt:i4>
      </vt:variant>
      <vt:variant>
        <vt:i4>5</vt:i4>
      </vt:variant>
      <vt:variant>
        <vt:lpwstr/>
      </vt:variant>
      <vt:variant>
        <vt:lpwstr>_Toc340063701</vt:lpwstr>
      </vt:variant>
      <vt:variant>
        <vt:i4>1048626</vt:i4>
      </vt:variant>
      <vt:variant>
        <vt:i4>2096</vt:i4>
      </vt:variant>
      <vt:variant>
        <vt:i4>0</vt:i4>
      </vt:variant>
      <vt:variant>
        <vt:i4>5</vt:i4>
      </vt:variant>
      <vt:variant>
        <vt:lpwstr/>
      </vt:variant>
      <vt:variant>
        <vt:lpwstr>_Toc340063700</vt:lpwstr>
      </vt:variant>
      <vt:variant>
        <vt:i4>1638451</vt:i4>
      </vt:variant>
      <vt:variant>
        <vt:i4>2090</vt:i4>
      </vt:variant>
      <vt:variant>
        <vt:i4>0</vt:i4>
      </vt:variant>
      <vt:variant>
        <vt:i4>5</vt:i4>
      </vt:variant>
      <vt:variant>
        <vt:lpwstr/>
      </vt:variant>
      <vt:variant>
        <vt:lpwstr>_Toc340063699</vt:lpwstr>
      </vt:variant>
      <vt:variant>
        <vt:i4>1638451</vt:i4>
      </vt:variant>
      <vt:variant>
        <vt:i4>2084</vt:i4>
      </vt:variant>
      <vt:variant>
        <vt:i4>0</vt:i4>
      </vt:variant>
      <vt:variant>
        <vt:i4>5</vt:i4>
      </vt:variant>
      <vt:variant>
        <vt:lpwstr/>
      </vt:variant>
      <vt:variant>
        <vt:lpwstr>_Toc340063698</vt:lpwstr>
      </vt:variant>
      <vt:variant>
        <vt:i4>1638451</vt:i4>
      </vt:variant>
      <vt:variant>
        <vt:i4>2078</vt:i4>
      </vt:variant>
      <vt:variant>
        <vt:i4>0</vt:i4>
      </vt:variant>
      <vt:variant>
        <vt:i4>5</vt:i4>
      </vt:variant>
      <vt:variant>
        <vt:lpwstr/>
      </vt:variant>
      <vt:variant>
        <vt:lpwstr>_Toc340063697</vt:lpwstr>
      </vt:variant>
      <vt:variant>
        <vt:i4>1638451</vt:i4>
      </vt:variant>
      <vt:variant>
        <vt:i4>2072</vt:i4>
      </vt:variant>
      <vt:variant>
        <vt:i4>0</vt:i4>
      </vt:variant>
      <vt:variant>
        <vt:i4>5</vt:i4>
      </vt:variant>
      <vt:variant>
        <vt:lpwstr/>
      </vt:variant>
      <vt:variant>
        <vt:lpwstr>_Toc340063696</vt:lpwstr>
      </vt:variant>
      <vt:variant>
        <vt:i4>1638451</vt:i4>
      </vt:variant>
      <vt:variant>
        <vt:i4>2066</vt:i4>
      </vt:variant>
      <vt:variant>
        <vt:i4>0</vt:i4>
      </vt:variant>
      <vt:variant>
        <vt:i4>5</vt:i4>
      </vt:variant>
      <vt:variant>
        <vt:lpwstr/>
      </vt:variant>
      <vt:variant>
        <vt:lpwstr>_Toc340063695</vt:lpwstr>
      </vt:variant>
      <vt:variant>
        <vt:i4>1638451</vt:i4>
      </vt:variant>
      <vt:variant>
        <vt:i4>2060</vt:i4>
      </vt:variant>
      <vt:variant>
        <vt:i4>0</vt:i4>
      </vt:variant>
      <vt:variant>
        <vt:i4>5</vt:i4>
      </vt:variant>
      <vt:variant>
        <vt:lpwstr/>
      </vt:variant>
      <vt:variant>
        <vt:lpwstr>_Toc340063694</vt:lpwstr>
      </vt:variant>
      <vt:variant>
        <vt:i4>1638451</vt:i4>
      </vt:variant>
      <vt:variant>
        <vt:i4>2054</vt:i4>
      </vt:variant>
      <vt:variant>
        <vt:i4>0</vt:i4>
      </vt:variant>
      <vt:variant>
        <vt:i4>5</vt:i4>
      </vt:variant>
      <vt:variant>
        <vt:lpwstr/>
      </vt:variant>
      <vt:variant>
        <vt:lpwstr>_Toc340063693</vt:lpwstr>
      </vt:variant>
      <vt:variant>
        <vt:i4>1638451</vt:i4>
      </vt:variant>
      <vt:variant>
        <vt:i4>2048</vt:i4>
      </vt:variant>
      <vt:variant>
        <vt:i4>0</vt:i4>
      </vt:variant>
      <vt:variant>
        <vt:i4>5</vt:i4>
      </vt:variant>
      <vt:variant>
        <vt:lpwstr/>
      </vt:variant>
      <vt:variant>
        <vt:lpwstr>_Toc340063692</vt:lpwstr>
      </vt:variant>
      <vt:variant>
        <vt:i4>1638451</vt:i4>
      </vt:variant>
      <vt:variant>
        <vt:i4>2042</vt:i4>
      </vt:variant>
      <vt:variant>
        <vt:i4>0</vt:i4>
      </vt:variant>
      <vt:variant>
        <vt:i4>5</vt:i4>
      </vt:variant>
      <vt:variant>
        <vt:lpwstr/>
      </vt:variant>
      <vt:variant>
        <vt:lpwstr>_Toc340063691</vt:lpwstr>
      </vt:variant>
      <vt:variant>
        <vt:i4>1638451</vt:i4>
      </vt:variant>
      <vt:variant>
        <vt:i4>2036</vt:i4>
      </vt:variant>
      <vt:variant>
        <vt:i4>0</vt:i4>
      </vt:variant>
      <vt:variant>
        <vt:i4>5</vt:i4>
      </vt:variant>
      <vt:variant>
        <vt:lpwstr/>
      </vt:variant>
      <vt:variant>
        <vt:lpwstr>_Toc340063690</vt:lpwstr>
      </vt:variant>
      <vt:variant>
        <vt:i4>1572915</vt:i4>
      </vt:variant>
      <vt:variant>
        <vt:i4>2030</vt:i4>
      </vt:variant>
      <vt:variant>
        <vt:i4>0</vt:i4>
      </vt:variant>
      <vt:variant>
        <vt:i4>5</vt:i4>
      </vt:variant>
      <vt:variant>
        <vt:lpwstr/>
      </vt:variant>
      <vt:variant>
        <vt:lpwstr>_Toc340063689</vt:lpwstr>
      </vt:variant>
      <vt:variant>
        <vt:i4>1572915</vt:i4>
      </vt:variant>
      <vt:variant>
        <vt:i4>2024</vt:i4>
      </vt:variant>
      <vt:variant>
        <vt:i4>0</vt:i4>
      </vt:variant>
      <vt:variant>
        <vt:i4>5</vt:i4>
      </vt:variant>
      <vt:variant>
        <vt:lpwstr/>
      </vt:variant>
      <vt:variant>
        <vt:lpwstr>_Toc340063688</vt:lpwstr>
      </vt:variant>
      <vt:variant>
        <vt:i4>1572915</vt:i4>
      </vt:variant>
      <vt:variant>
        <vt:i4>2018</vt:i4>
      </vt:variant>
      <vt:variant>
        <vt:i4>0</vt:i4>
      </vt:variant>
      <vt:variant>
        <vt:i4>5</vt:i4>
      </vt:variant>
      <vt:variant>
        <vt:lpwstr/>
      </vt:variant>
      <vt:variant>
        <vt:lpwstr>_Toc340063687</vt:lpwstr>
      </vt:variant>
      <vt:variant>
        <vt:i4>1572915</vt:i4>
      </vt:variant>
      <vt:variant>
        <vt:i4>2012</vt:i4>
      </vt:variant>
      <vt:variant>
        <vt:i4>0</vt:i4>
      </vt:variant>
      <vt:variant>
        <vt:i4>5</vt:i4>
      </vt:variant>
      <vt:variant>
        <vt:lpwstr/>
      </vt:variant>
      <vt:variant>
        <vt:lpwstr>_Toc340063686</vt:lpwstr>
      </vt:variant>
      <vt:variant>
        <vt:i4>1572915</vt:i4>
      </vt:variant>
      <vt:variant>
        <vt:i4>2006</vt:i4>
      </vt:variant>
      <vt:variant>
        <vt:i4>0</vt:i4>
      </vt:variant>
      <vt:variant>
        <vt:i4>5</vt:i4>
      </vt:variant>
      <vt:variant>
        <vt:lpwstr/>
      </vt:variant>
      <vt:variant>
        <vt:lpwstr>_Toc340063685</vt:lpwstr>
      </vt:variant>
      <vt:variant>
        <vt:i4>1572915</vt:i4>
      </vt:variant>
      <vt:variant>
        <vt:i4>2000</vt:i4>
      </vt:variant>
      <vt:variant>
        <vt:i4>0</vt:i4>
      </vt:variant>
      <vt:variant>
        <vt:i4>5</vt:i4>
      </vt:variant>
      <vt:variant>
        <vt:lpwstr/>
      </vt:variant>
      <vt:variant>
        <vt:lpwstr>_Toc340063684</vt:lpwstr>
      </vt:variant>
      <vt:variant>
        <vt:i4>1572915</vt:i4>
      </vt:variant>
      <vt:variant>
        <vt:i4>1994</vt:i4>
      </vt:variant>
      <vt:variant>
        <vt:i4>0</vt:i4>
      </vt:variant>
      <vt:variant>
        <vt:i4>5</vt:i4>
      </vt:variant>
      <vt:variant>
        <vt:lpwstr/>
      </vt:variant>
      <vt:variant>
        <vt:lpwstr>_Toc340063683</vt:lpwstr>
      </vt:variant>
      <vt:variant>
        <vt:i4>1572915</vt:i4>
      </vt:variant>
      <vt:variant>
        <vt:i4>1988</vt:i4>
      </vt:variant>
      <vt:variant>
        <vt:i4>0</vt:i4>
      </vt:variant>
      <vt:variant>
        <vt:i4>5</vt:i4>
      </vt:variant>
      <vt:variant>
        <vt:lpwstr/>
      </vt:variant>
      <vt:variant>
        <vt:lpwstr>_Toc340063682</vt:lpwstr>
      </vt:variant>
      <vt:variant>
        <vt:i4>1572915</vt:i4>
      </vt:variant>
      <vt:variant>
        <vt:i4>1982</vt:i4>
      </vt:variant>
      <vt:variant>
        <vt:i4>0</vt:i4>
      </vt:variant>
      <vt:variant>
        <vt:i4>5</vt:i4>
      </vt:variant>
      <vt:variant>
        <vt:lpwstr/>
      </vt:variant>
      <vt:variant>
        <vt:lpwstr>_Toc340063681</vt:lpwstr>
      </vt:variant>
      <vt:variant>
        <vt:i4>1572915</vt:i4>
      </vt:variant>
      <vt:variant>
        <vt:i4>1976</vt:i4>
      </vt:variant>
      <vt:variant>
        <vt:i4>0</vt:i4>
      </vt:variant>
      <vt:variant>
        <vt:i4>5</vt:i4>
      </vt:variant>
      <vt:variant>
        <vt:lpwstr/>
      </vt:variant>
      <vt:variant>
        <vt:lpwstr>_Toc340063680</vt:lpwstr>
      </vt:variant>
      <vt:variant>
        <vt:i4>1507379</vt:i4>
      </vt:variant>
      <vt:variant>
        <vt:i4>1970</vt:i4>
      </vt:variant>
      <vt:variant>
        <vt:i4>0</vt:i4>
      </vt:variant>
      <vt:variant>
        <vt:i4>5</vt:i4>
      </vt:variant>
      <vt:variant>
        <vt:lpwstr/>
      </vt:variant>
      <vt:variant>
        <vt:lpwstr>_Toc340063679</vt:lpwstr>
      </vt:variant>
      <vt:variant>
        <vt:i4>1507379</vt:i4>
      </vt:variant>
      <vt:variant>
        <vt:i4>1964</vt:i4>
      </vt:variant>
      <vt:variant>
        <vt:i4>0</vt:i4>
      </vt:variant>
      <vt:variant>
        <vt:i4>5</vt:i4>
      </vt:variant>
      <vt:variant>
        <vt:lpwstr/>
      </vt:variant>
      <vt:variant>
        <vt:lpwstr>_Toc340063678</vt:lpwstr>
      </vt:variant>
      <vt:variant>
        <vt:i4>1507379</vt:i4>
      </vt:variant>
      <vt:variant>
        <vt:i4>1958</vt:i4>
      </vt:variant>
      <vt:variant>
        <vt:i4>0</vt:i4>
      </vt:variant>
      <vt:variant>
        <vt:i4>5</vt:i4>
      </vt:variant>
      <vt:variant>
        <vt:lpwstr/>
      </vt:variant>
      <vt:variant>
        <vt:lpwstr>_Toc340063677</vt:lpwstr>
      </vt:variant>
      <vt:variant>
        <vt:i4>1507379</vt:i4>
      </vt:variant>
      <vt:variant>
        <vt:i4>1952</vt:i4>
      </vt:variant>
      <vt:variant>
        <vt:i4>0</vt:i4>
      </vt:variant>
      <vt:variant>
        <vt:i4>5</vt:i4>
      </vt:variant>
      <vt:variant>
        <vt:lpwstr/>
      </vt:variant>
      <vt:variant>
        <vt:lpwstr>_Toc340063676</vt:lpwstr>
      </vt:variant>
      <vt:variant>
        <vt:i4>1507379</vt:i4>
      </vt:variant>
      <vt:variant>
        <vt:i4>1946</vt:i4>
      </vt:variant>
      <vt:variant>
        <vt:i4>0</vt:i4>
      </vt:variant>
      <vt:variant>
        <vt:i4>5</vt:i4>
      </vt:variant>
      <vt:variant>
        <vt:lpwstr/>
      </vt:variant>
      <vt:variant>
        <vt:lpwstr>_Toc340063675</vt:lpwstr>
      </vt:variant>
      <vt:variant>
        <vt:i4>1507379</vt:i4>
      </vt:variant>
      <vt:variant>
        <vt:i4>1940</vt:i4>
      </vt:variant>
      <vt:variant>
        <vt:i4>0</vt:i4>
      </vt:variant>
      <vt:variant>
        <vt:i4>5</vt:i4>
      </vt:variant>
      <vt:variant>
        <vt:lpwstr/>
      </vt:variant>
      <vt:variant>
        <vt:lpwstr>_Toc340063674</vt:lpwstr>
      </vt:variant>
      <vt:variant>
        <vt:i4>1507379</vt:i4>
      </vt:variant>
      <vt:variant>
        <vt:i4>1934</vt:i4>
      </vt:variant>
      <vt:variant>
        <vt:i4>0</vt:i4>
      </vt:variant>
      <vt:variant>
        <vt:i4>5</vt:i4>
      </vt:variant>
      <vt:variant>
        <vt:lpwstr/>
      </vt:variant>
      <vt:variant>
        <vt:lpwstr>_Toc340063673</vt:lpwstr>
      </vt:variant>
      <vt:variant>
        <vt:i4>1507379</vt:i4>
      </vt:variant>
      <vt:variant>
        <vt:i4>1928</vt:i4>
      </vt:variant>
      <vt:variant>
        <vt:i4>0</vt:i4>
      </vt:variant>
      <vt:variant>
        <vt:i4>5</vt:i4>
      </vt:variant>
      <vt:variant>
        <vt:lpwstr/>
      </vt:variant>
      <vt:variant>
        <vt:lpwstr>_Toc340063672</vt:lpwstr>
      </vt:variant>
      <vt:variant>
        <vt:i4>1507379</vt:i4>
      </vt:variant>
      <vt:variant>
        <vt:i4>1922</vt:i4>
      </vt:variant>
      <vt:variant>
        <vt:i4>0</vt:i4>
      </vt:variant>
      <vt:variant>
        <vt:i4>5</vt:i4>
      </vt:variant>
      <vt:variant>
        <vt:lpwstr/>
      </vt:variant>
      <vt:variant>
        <vt:lpwstr>_Toc340063671</vt:lpwstr>
      </vt:variant>
      <vt:variant>
        <vt:i4>1507379</vt:i4>
      </vt:variant>
      <vt:variant>
        <vt:i4>1916</vt:i4>
      </vt:variant>
      <vt:variant>
        <vt:i4>0</vt:i4>
      </vt:variant>
      <vt:variant>
        <vt:i4>5</vt:i4>
      </vt:variant>
      <vt:variant>
        <vt:lpwstr/>
      </vt:variant>
      <vt:variant>
        <vt:lpwstr>_Toc340063670</vt:lpwstr>
      </vt:variant>
      <vt:variant>
        <vt:i4>1441843</vt:i4>
      </vt:variant>
      <vt:variant>
        <vt:i4>1910</vt:i4>
      </vt:variant>
      <vt:variant>
        <vt:i4>0</vt:i4>
      </vt:variant>
      <vt:variant>
        <vt:i4>5</vt:i4>
      </vt:variant>
      <vt:variant>
        <vt:lpwstr/>
      </vt:variant>
      <vt:variant>
        <vt:lpwstr>_Toc340063669</vt:lpwstr>
      </vt:variant>
      <vt:variant>
        <vt:i4>1441843</vt:i4>
      </vt:variant>
      <vt:variant>
        <vt:i4>1904</vt:i4>
      </vt:variant>
      <vt:variant>
        <vt:i4>0</vt:i4>
      </vt:variant>
      <vt:variant>
        <vt:i4>5</vt:i4>
      </vt:variant>
      <vt:variant>
        <vt:lpwstr/>
      </vt:variant>
      <vt:variant>
        <vt:lpwstr>_Toc340063668</vt:lpwstr>
      </vt:variant>
      <vt:variant>
        <vt:i4>1441843</vt:i4>
      </vt:variant>
      <vt:variant>
        <vt:i4>1898</vt:i4>
      </vt:variant>
      <vt:variant>
        <vt:i4>0</vt:i4>
      </vt:variant>
      <vt:variant>
        <vt:i4>5</vt:i4>
      </vt:variant>
      <vt:variant>
        <vt:lpwstr/>
      </vt:variant>
      <vt:variant>
        <vt:lpwstr>_Toc340063667</vt:lpwstr>
      </vt:variant>
      <vt:variant>
        <vt:i4>1441843</vt:i4>
      </vt:variant>
      <vt:variant>
        <vt:i4>1892</vt:i4>
      </vt:variant>
      <vt:variant>
        <vt:i4>0</vt:i4>
      </vt:variant>
      <vt:variant>
        <vt:i4>5</vt:i4>
      </vt:variant>
      <vt:variant>
        <vt:lpwstr/>
      </vt:variant>
      <vt:variant>
        <vt:lpwstr>_Toc340063666</vt:lpwstr>
      </vt:variant>
      <vt:variant>
        <vt:i4>1441843</vt:i4>
      </vt:variant>
      <vt:variant>
        <vt:i4>1886</vt:i4>
      </vt:variant>
      <vt:variant>
        <vt:i4>0</vt:i4>
      </vt:variant>
      <vt:variant>
        <vt:i4>5</vt:i4>
      </vt:variant>
      <vt:variant>
        <vt:lpwstr/>
      </vt:variant>
      <vt:variant>
        <vt:lpwstr>_Toc340063665</vt:lpwstr>
      </vt:variant>
      <vt:variant>
        <vt:i4>1441843</vt:i4>
      </vt:variant>
      <vt:variant>
        <vt:i4>1880</vt:i4>
      </vt:variant>
      <vt:variant>
        <vt:i4>0</vt:i4>
      </vt:variant>
      <vt:variant>
        <vt:i4>5</vt:i4>
      </vt:variant>
      <vt:variant>
        <vt:lpwstr/>
      </vt:variant>
      <vt:variant>
        <vt:lpwstr>_Toc340063664</vt:lpwstr>
      </vt:variant>
      <vt:variant>
        <vt:i4>1441843</vt:i4>
      </vt:variant>
      <vt:variant>
        <vt:i4>1874</vt:i4>
      </vt:variant>
      <vt:variant>
        <vt:i4>0</vt:i4>
      </vt:variant>
      <vt:variant>
        <vt:i4>5</vt:i4>
      </vt:variant>
      <vt:variant>
        <vt:lpwstr/>
      </vt:variant>
      <vt:variant>
        <vt:lpwstr>_Toc340063663</vt:lpwstr>
      </vt:variant>
      <vt:variant>
        <vt:i4>1441843</vt:i4>
      </vt:variant>
      <vt:variant>
        <vt:i4>1868</vt:i4>
      </vt:variant>
      <vt:variant>
        <vt:i4>0</vt:i4>
      </vt:variant>
      <vt:variant>
        <vt:i4>5</vt:i4>
      </vt:variant>
      <vt:variant>
        <vt:lpwstr/>
      </vt:variant>
      <vt:variant>
        <vt:lpwstr>_Toc340063662</vt:lpwstr>
      </vt:variant>
      <vt:variant>
        <vt:i4>1441843</vt:i4>
      </vt:variant>
      <vt:variant>
        <vt:i4>1862</vt:i4>
      </vt:variant>
      <vt:variant>
        <vt:i4>0</vt:i4>
      </vt:variant>
      <vt:variant>
        <vt:i4>5</vt:i4>
      </vt:variant>
      <vt:variant>
        <vt:lpwstr/>
      </vt:variant>
      <vt:variant>
        <vt:lpwstr>_Toc340063661</vt:lpwstr>
      </vt:variant>
      <vt:variant>
        <vt:i4>1441843</vt:i4>
      </vt:variant>
      <vt:variant>
        <vt:i4>1856</vt:i4>
      </vt:variant>
      <vt:variant>
        <vt:i4>0</vt:i4>
      </vt:variant>
      <vt:variant>
        <vt:i4>5</vt:i4>
      </vt:variant>
      <vt:variant>
        <vt:lpwstr/>
      </vt:variant>
      <vt:variant>
        <vt:lpwstr>_Toc340063660</vt:lpwstr>
      </vt:variant>
      <vt:variant>
        <vt:i4>1376307</vt:i4>
      </vt:variant>
      <vt:variant>
        <vt:i4>1850</vt:i4>
      </vt:variant>
      <vt:variant>
        <vt:i4>0</vt:i4>
      </vt:variant>
      <vt:variant>
        <vt:i4>5</vt:i4>
      </vt:variant>
      <vt:variant>
        <vt:lpwstr/>
      </vt:variant>
      <vt:variant>
        <vt:lpwstr>_Toc340063659</vt:lpwstr>
      </vt:variant>
      <vt:variant>
        <vt:i4>1376307</vt:i4>
      </vt:variant>
      <vt:variant>
        <vt:i4>1844</vt:i4>
      </vt:variant>
      <vt:variant>
        <vt:i4>0</vt:i4>
      </vt:variant>
      <vt:variant>
        <vt:i4>5</vt:i4>
      </vt:variant>
      <vt:variant>
        <vt:lpwstr/>
      </vt:variant>
      <vt:variant>
        <vt:lpwstr>_Toc340063658</vt:lpwstr>
      </vt:variant>
      <vt:variant>
        <vt:i4>1376307</vt:i4>
      </vt:variant>
      <vt:variant>
        <vt:i4>1838</vt:i4>
      </vt:variant>
      <vt:variant>
        <vt:i4>0</vt:i4>
      </vt:variant>
      <vt:variant>
        <vt:i4>5</vt:i4>
      </vt:variant>
      <vt:variant>
        <vt:lpwstr/>
      </vt:variant>
      <vt:variant>
        <vt:lpwstr>_Toc340063657</vt:lpwstr>
      </vt:variant>
      <vt:variant>
        <vt:i4>1376307</vt:i4>
      </vt:variant>
      <vt:variant>
        <vt:i4>1832</vt:i4>
      </vt:variant>
      <vt:variant>
        <vt:i4>0</vt:i4>
      </vt:variant>
      <vt:variant>
        <vt:i4>5</vt:i4>
      </vt:variant>
      <vt:variant>
        <vt:lpwstr/>
      </vt:variant>
      <vt:variant>
        <vt:lpwstr>_Toc340063656</vt:lpwstr>
      </vt:variant>
      <vt:variant>
        <vt:i4>1376307</vt:i4>
      </vt:variant>
      <vt:variant>
        <vt:i4>1826</vt:i4>
      </vt:variant>
      <vt:variant>
        <vt:i4>0</vt:i4>
      </vt:variant>
      <vt:variant>
        <vt:i4>5</vt:i4>
      </vt:variant>
      <vt:variant>
        <vt:lpwstr/>
      </vt:variant>
      <vt:variant>
        <vt:lpwstr>_Toc340063655</vt:lpwstr>
      </vt:variant>
      <vt:variant>
        <vt:i4>1376307</vt:i4>
      </vt:variant>
      <vt:variant>
        <vt:i4>1820</vt:i4>
      </vt:variant>
      <vt:variant>
        <vt:i4>0</vt:i4>
      </vt:variant>
      <vt:variant>
        <vt:i4>5</vt:i4>
      </vt:variant>
      <vt:variant>
        <vt:lpwstr/>
      </vt:variant>
      <vt:variant>
        <vt:lpwstr>_Toc340063654</vt:lpwstr>
      </vt:variant>
      <vt:variant>
        <vt:i4>1376307</vt:i4>
      </vt:variant>
      <vt:variant>
        <vt:i4>1814</vt:i4>
      </vt:variant>
      <vt:variant>
        <vt:i4>0</vt:i4>
      </vt:variant>
      <vt:variant>
        <vt:i4>5</vt:i4>
      </vt:variant>
      <vt:variant>
        <vt:lpwstr/>
      </vt:variant>
      <vt:variant>
        <vt:lpwstr>_Toc340063653</vt:lpwstr>
      </vt:variant>
      <vt:variant>
        <vt:i4>1376307</vt:i4>
      </vt:variant>
      <vt:variant>
        <vt:i4>1808</vt:i4>
      </vt:variant>
      <vt:variant>
        <vt:i4>0</vt:i4>
      </vt:variant>
      <vt:variant>
        <vt:i4>5</vt:i4>
      </vt:variant>
      <vt:variant>
        <vt:lpwstr/>
      </vt:variant>
      <vt:variant>
        <vt:lpwstr>_Toc340063652</vt:lpwstr>
      </vt:variant>
      <vt:variant>
        <vt:i4>1376307</vt:i4>
      </vt:variant>
      <vt:variant>
        <vt:i4>1802</vt:i4>
      </vt:variant>
      <vt:variant>
        <vt:i4>0</vt:i4>
      </vt:variant>
      <vt:variant>
        <vt:i4>5</vt:i4>
      </vt:variant>
      <vt:variant>
        <vt:lpwstr/>
      </vt:variant>
      <vt:variant>
        <vt:lpwstr>_Toc340063651</vt:lpwstr>
      </vt:variant>
      <vt:variant>
        <vt:i4>1376307</vt:i4>
      </vt:variant>
      <vt:variant>
        <vt:i4>1796</vt:i4>
      </vt:variant>
      <vt:variant>
        <vt:i4>0</vt:i4>
      </vt:variant>
      <vt:variant>
        <vt:i4>5</vt:i4>
      </vt:variant>
      <vt:variant>
        <vt:lpwstr/>
      </vt:variant>
      <vt:variant>
        <vt:lpwstr>_Toc340063650</vt:lpwstr>
      </vt:variant>
      <vt:variant>
        <vt:i4>1310771</vt:i4>
      </vt:variant>
      <vt:variant>
        <vt:i4>1790</vt:i4>
      </vt:variant>
      <vt:variant>
        <vt:i4>0</vt:i4>
      </vt:variant>
      <vt:variant>
        <vt:i4>5</vt:i4>
      </vt:variant>
      <vt:variant>
        <vt:lpwstr/>
      </vt:variant>
      <vt:variant>
        <vt:lpwstr>_Toc340063649</vt:lpwstr>
      </vt:variant>
      <vt:variant>
        <vt:i4>1310771</vt:i4>
      </vt:variant>
      <vt:variant>
        <vt:i4>1784</vt:i4>
      </vt:variant>
      <vt:variant>
        <vt:i4>0</vt:i4>
      </vt:variant>
      <vt:variant>
        <vt:i4>5</vt:i4>
      </vt:variant>
      <vt:variant>
        <vt:lpwstr/>
      </vt:variant>
      <vt:variant>
        <vt:lpwstr>_Toc340063648</vt:lpwstr>
      </vt:variant>
      <vt:variant>
        <vt:i4>1310771</vt:i4>
      </vt:variant>
      <vt:variant>
        <vt:i4>1778</vt:i4>
      </vt:variant>
      <vt:variant>
        <vt:i4>0</vt:i4>
      </vt:variant>
      <vt:variant>
        <vt:i4>5</vt:i4>
      </vt:variant>
      <vt:variant>
        <vt:lpwstr/>
      </vt:variant>
      <vt:variant>
        <vt:lpwstr>_Toc340063647</vt:lpwstr>
      </vt:variant>
      <vt:variant>
        <vt:i4>1310771</vt:i4>
      </vt:variant>
      <vt:variant>
        <vt:i4>1772</vt:i4>
      </vt:variant>
      <vt:variant>
        <vt:i4>0</vt:i4>
      </vt:variant>
      <vt:variant>
        <vt:i4>5</vt:i4>
      </vt:variant>
      <vt:variant>
        <vt:lpwstr/>
      </vt:variant>
      <vt:variant>
        <vt:lpwstr>_Toc340063646</vt:lpwstr>
      </vt:variant>
      <vt:variant>
        <vt:i4>1310771</vt:i4>
      </vt:variant>
      <vt:variant>
        <vt:i4>1766</vt:i4>
      </vt:variant>
      <vt:variant>
        <vt:i4>0</vt:i4>
      </vt:variant>
      <vt:variant>
        <vt:i4>5</vt:i4>
      </vt:variant>
      <vt:variant>
        <vt:lpwstr/>
      </vt:variant>
      <vt:variant>
        <vt:lpwstr>_Toc340063645</vt:lpwstr>
      </vt:variant>
      <vt:variant>
        <vt:i4>1310771</vt:i4>
      </vt:variant>
      <vt:variant>
        <vt:i4>1760</vt:i4>
      </vt:variant>
      <vt:variant>
        <vt:i4>0</vt:i4>
      </vt:variant>
      <vt:variant>
        <vt:i4>5</vt:i4>
      </vt:variant>
      <vt:variant>
        <vt:lpwstr/>
      </vt:variant>
      <vt:variant>
        <vt:lpwstr>_Toc340063644</vt:lpwstr>
      </vt:variant>
      <vt:variant>
        <vt:i4>1310771</vt:i4>
      </vt:variant>
      <vt:variant>
        <vt:i4>1754</vt:i4>
      </vt:variant>
      <vt:variant>
        <vt:i4>0</vt:i4>
      </vt:variant>
      <vt:variant>
        <vt:i4>5</vt:i4>
      </vt:variant>
      <vt:variant>
        <vt:lpwstr/>
      </vt:variant>
      <vt:variant>
        <vt:lpwstr>_Toc340063643</vt:lpwstr>
      </vt:variant>
      <vt:variant>
        <vt:i4>1310771</vt:i4>
      </vt:variant>
      <vt:variant>
        <vt:i4>1748</vt:i4>
      </vt:variant>
      <vt:variant>
        <vt:i4>0</vt:i4>
      </vt:variant>
      <vt:variant>
        <vt:i4>5</vt:i4>
      </vt:variant>
      <vt:variant>
        <vt:lpwstr/>
      </vt:variant>
      <vt:variant>
        <vt:lpwstr>_Toc340063642</vt:lpwstr>
      </vt:variant>
      <vt:variant>
        <vt:i4>1310771</vt:i4>
      </vt:variant>
      <vt:variant>
        <vt:i4>1742</vt:i4>
      </vt:variant>
      <vt:variant>
        <vt:i4>0</vt:i4>
      </vt:variant>
      <vt:variant>
        <vt:i4>5</vt:i4>
      </vt:variant>
      <vt:variant>
        <vt:lpwstr/>
      </vt:variant>
      <vt:variant>
        <vt:lpwstr>_Toc340063641</vt:lpwstr>
      </vt:variant>
      <vt:variant>
        <vt:i4>1310771</vt:i4>
      </vt:variant>
      <vt:variant>
        <vt:i4>1736</vt:i4>
      </vt:variant>
      <vt:variant>
        <vt:i4>0</vt:i4>
      </vt:variant>
      <vt:variant>
        <vt:i4>5</vt:i4>
      </vt:variant>
      <vt:variant>
        <vt:lpwstr/>
      </vt:variant>
      <vt:variant>
        <vt:lpwstr>_Toc340063640</vt:lpwstr>
      </vt:variant>
      <vt:variant>
        <vt:i4>1245235</vt:i4>
      </vt:variant>
      <vt:variant>
        <vt:i4>1730</vt:i4>
      </vt:variant>
      <vt:variant>
        <vt:i4>0</vt:i4>
      </vt:variant>
      <vt:variant>
        <vt:i4>5</vt:i4>
      </vt:variant>
      <vt:variant>
        <vt:lpwstr/>
      </vt:variant>
      <vt:variant>
        <vt:lpwstr>_Toc340063639</vt:lpwstr>
      </vt:variant>
      <vt:variant>
        <vt:i4>1245235</vt:i4>
      </vt:variant>
      <vt:variant>
        <vt:i4>1724</vt:i4>
      </vt:variant>
      <vt:variant>
        <vt:i4>0</vt:i4>
      </vt:variant>
      <vt:variant>
        <vt:i4>5</vt:i4>
      </vt:variant>
      <vt:variant>
        <vt:lpwstr/>
      </vt:variant>
      <vt:variant>
        <vt:lpwstr>_Toc340063638</vt:lpwstr>
      </vt:variant>
      <vt:variant>
        <vt:i4>1245235</vt:i4>
      </vt:variant>
      <vt:variant>
        <vt:i4>1718</vt:i4>
      </vt:variant>
      <vt:variant>
        <vt:i4>0</vt:i4>
      </vt:variant>
      <vt:variant>
        <vt:i4>5</vt:i4>
      </vt:variant>
      <vt:variant>
        <vt:lpwstr/>
      </vt:variant>
      <vt:variant>
        <vt:lpwstr>_Toc340063637</vt:lpwstr>
      </vt:variant>
      <vt:variant>
        <vt:i4>1245235</vt:i4>
      </vt:variant>
      <vt:variant>
        <vt:i4>1712</vt:i4>
      </vt:variant>
      <vt:variant>
        <vt:i4>0</vt:i4>
      </vt:variant>
      <vt:variant>
        <vt:i4>5</vt:i4>
      </vt:variant>
      <vt:variant>
        <vt:lpwstr/>
      </vt:variant>
      <vt:variant>
        <vt:lpwstr>_Toc340063636</vt:lpwstr>
      </vt:variant>
      <vt:variant>
        <vt:i4>1245235</vt:i4>
      </vt:variant>
      <vt:variant>
        <vt:i4>1706</vt:i4>
      </vt:variant>
      <vt:variant>
        <vt:i4>0</vt:i4>
      </vt:variant>
      <vt:variant>
        <vt:i4>5</vt:i4>
      </vt:variant>
      <vt:variant>
        <vt:lpwstr/>
      </vt:variant>
      <vt:variant>
        <vt:lpwstr>_Toc340063635</vt:lpwstr>
      </vt:variant>
      <vt:variant>
        <vt:i4>1245235</vt:i4>
      </vt:variant>
      <vt:variant>
        <vt:i4>1700</vt:i4>
      </vt:variant>
      <vt:variant>
        <vt:i4>0</vt:i4>
      </vt:variant>
      <vt:variant>
        <vt:i4>5</vt:i4>
      </vt:variant>
      <vt:variant>
        <vt:lpwstr/>
      </vt:variant>
      <vt:variant>
        <vt:lpwstr>_Toc340063634</vt:lpwstr>
      </vt:variant>
      <vt:variant>
        <vt:i4>1245235</vt:i4>
      </vt:variant>
      <vt:variant>
        <vt:i4>1694</vt:i4>
      </vt:variant>
      <vt:variant>
        <vt:i4>0</vt:i4>
      </vt:variant>
      <vt:variant>
        <vt:i4>5</vt:i4>
      </vt:variant>
      <vt:variant>
        <vt:lpwstr/>
      </vt:variant>
      <vt:variant>
        <vt:lpwstr>_Toc340063633</vt:lpwstr>
      </vt:variant>
      <vt:variant>
        <vt:i4>1245235</vt:i4>
      </vt:variant>
      <vt:variant>
        <vt:i4>1688</vt:i4>
      </vt:variant>
      <vt:variant>
        <vt:i4>0</vt:i4>
      </vt:variant>
      <vt:variant>
        <vt:i4>5</vt:i4>
      </vt:variant>
      <vt:variant>
        <vt:lpwstr/>
      </vt:variant>
      <vt:variant>
        <vt:lpwstr>_Toc340063632</vt:lpwstr>
      </vt:variant>
      <vt:variant>
        <vt:i4>1245235</vt:i4>
      </vt:variant>
      <vt:variant>
        <vt:i4>1682</vt:i4>
      </vt:variant>
      <vt:variant>
        <vt:i4>0</vt:i4>
      </vt:variant>
      <vt:variant>
        <vt:i4>5</vt:i4>
      </vt:variant>
      <vt:variant>
        <vt:lpwstr/>
      </vt:variant>
      <vt:variant>
        <vt:lpwstr>_Toc340063631</vt:lpwstr>
      </vt:variant>
      <vt:variant>
        <vt:i4>1245235</vt:i4>
      </vt:variant>
      <vt:variant>
        <vt:i4>1676</vt:i4>
      </vt:variant>
      <vt:variant>
        <vt:i4>0</vt:i4>
      </vt:variant>
      <vt:variant>
        <vt:i4>5</vt:i4>
      </vt:variant>
      <vt:variant>
        <vt:lpwstr/>
      </vt:variant>
      <vt:variant>
        <vt:lpwstr>_Toc340063630</vt:lpwstr>
      </vt:variant>
      <vt:variant>
        <vt:i4>1179699</vt:i4>
      </vt:variant>
      <vt:variant>
        <vt:i4>1670</vt:i4>
      </vt:variant>
      <vt:variant>
        <vt:i4>0</vt:i4>
      </vt:variant>
      <vt:variant>
        <vt:i4>5</vt:i4>
      </vt:variant>
      <vt:variant>
        <vt:lpwstr/>
      </vt:variant>
      <vt:variant>
        <vt:lpwstr>_Toc340063629</vt:lpwstr>
      </vt:variant>
      <vt:variant>
        <vt:i4>1179699</vt:i4>
      </vt:variant>
      <vt:variant>
        <vt:i4>1664</vt:i4>
      </vt:variant>
      <vt:variant>
        <vt:i4>0</vt:i4>
      </vt:variant>
      <vt:variant>
        <vt:i4>5</vt:i4>
      </vt:variant>
      <vt:variant>
        <vt:lpwstr/>
      </vt:variant>
      <vt:variant>
        <vt:lpwstr>_Toc340063628</vt:lpwstr>
      </vt:variant>
      <vt:variant>
        <vt:i4>1179699</vt:i4>
      </vt:variant>
      <vt:variant>
        <vt:i4>1658</vt:i4>
      </vt:variant>
      <vt:variant>
        <vt:i4>0</vt:i4>
      </vt:variant>
      <vt:variant>
        <vt:i4>5</vt:i4>
      </vt:variant>
      <vt:variant>
        <vt:lpwstr/>
      </vt:variant>
      <vt:variant>
        <vt:lpwstr>_Toc340063627</vt:lpwstr>
      </vt:variant>
      <vt:variant>
        <vt:i4>1179699</vt:i4>
      </vt:variant>
      <vt:variant>
        <vt:i4>1652</vt:i4>
      </vt:variant>
      <vt:variant>
        <vt:i4>0</vt:i4>
      </vt:variant>
      <vt:variant>
        <vt:i4>5</vt:i4>
      </vt:variant>
      <vt:variant>
        <vt:lpwstr/>
      </vt:variant>
      <vt:variant>
        <vt:lpwstr>_Toc340063626</vt:lpwstr>
      </vt:variant>
      <vt:variant>
        <vt:i4>1179699</vt:i4>
      </vt:variant>
      <vt:variant>
        <vt:i4>1646</vt:i4>
      </vt:variant>
      <vt:variant>
        <vt:i4>0</vt:i4>
      </vt:variant>
      <vt:variant>
        <vt:i4>5</vt:i4>
      </vt:variant>
      <vt:variant>
        <vt:lpwstr/>
      </vt:variant>
      <vt:variant>
        <vt:lpwstr>_Toc340063625</vt:lpwstr>
      </vt:variant>
      <vt:variant>
        <vt:i4>1179699</vt:i4>
      </vt:variant>
      <vt:variant>
        <vt:i4>1640</vt:i4>
      </vt:variant>
      <vt:variant>
        <vt:i4>0</vt:i4>
      </vt:variant>
      <vt:variant>
        <vt:i4>5</vt:i4>
      </vt:variant>
      <vt:variant>
        <vt:lpwstr/>
      </vt:variant>
      <vt:variant>
        <vt:lpwstr>_Toc340063624</vt:lpwstr>
      </vt:variant>
      <vt:variant>
        <vt:i4>1179699</vt:i4>
      </vt:variant>
      <vt:variant>
        <vt:i4>1634</vt:i4>
      </vt:variant>
      <vt:variant>
        <vt:i4>0</vt:i4>
      </vt:variant>
      <vt:variant>
        <vt:i4>5</vt:i4>
      </vt:variant>
      <vt:variant>
        <vt:lpwstr/>
      </vt:variant>
      <vt:variant>
        <vt:lpwstr>_Toc340063623</vt:lpwstr>
      </vt:variant>
      <vt:variant>
        <vt:i4>1179699</vt:i4>
      </vt:variant>
      <vt:variant>
        <vt:i4>1628</vt:i4>
      </vt:variant>
      <vt:variant>
        <vt:i4>0</vt:i4>
      </vt:variant>
      <vt:variant>
        <vt:i4>5</vt:i4>
      </vt:variant>
      <vt:variant>
        <vt:lpwstr/>
      </vt:variant>
      <vt:variant>
        <vt:lpwstr>_Toc340063622</vt:lpwstr>
      </vt:variant>
      <vt:variant>
        <vt:i4>1179699</vt:i4>
      </vt:variant>
      <vt:variant>
        <vt:i4>1622</vt:i4>
      </vt:variant>
      <vt:variant>
        <vt:i4>0</vt:i4>
      </vt:variant>
      <vt:variant>
        <vt:i4>5</vt:i4>
      </vt:variant>
      <vt:variant>
        <vt:lpwstr/>
      </vt:variant>
      <vt:variant>
        <vt:lpwstr>_Toc340063621</vt:lpwstr>
      </vt:variant>
      <vt:variant>
        <vt:i4>1179699</vt:i4>
      </vt:variant>
      <vt:variant>
        <vt:i4>1616</vt:i4>
      </vt:variant>
      <vt:variant>
        <vt:i4>0</vt:i4>
      </vt:variant>
      <vt:variant>
        <vt:i4>5</vt:i4>
      </vt:variant>
      <vt:variant>
        <vt:lpwstr/>
      </vt:variant>
      <vt:variant>
        <vt:lpwstr>_Toc340063620</vt:lpwstr>
      </vt:variant>
      <vt:variant>
        <vt:i4>1114163</vt:i4>
      </vt:variant>
      <vt:variant>
        <vt:i4>1610</vt:i4>
      </vt:variant>
      <vt:variant>
        <vt:i4>0</vt:i4>
      </vt:variant>
      <vt:variant>
        <vt:i4>5</vt:i4>
      </vt:variant>
      <vt:variant>
        <vt:lpwstr/>
      </vt:variant>
      <vt:variant>
        <vt:lpwstr>_Toc340063619</vt:lpwstr>
      </vt:variant>
      <vt:variant>
        <vt:i4>1114163</vt:i4>
      </vt:variant>
      <vt:variant>
        <vt:i4>1604</vt:i4>
      </vt:variant>
      <vt:variant>
        <vt:i4>0</vt:i4>
      </vt:variant>
      <vt:variant>
        <vt:i4>5</vt:i4>
      </vt:variant>
      <vt:variant>
        <vt:lpwstr/>
      </vt:variant>
      <vt:variant>
        <vt:lpwstr>_Toc340063618</vt:lpwstr>
      </vt:variant>
      <vt:variant>
        <vt:i4>1114163</vt:i4>
      </vt:variant>
      <vt:variant>
        <vt:i4>1598</vt:i4>
      </vt:variant>
      <vt:variant>
        <vt:i4>0</vt:i4>
      </vt:variant>
      <vt:variant>
        <vt:i4>5</vt:i4>
      </vt:variant>
      <vt:variant>
        <vt:lpwstr/>
      </vt:variant>
      <vt:variant>
        <vt:lpwstr>_Toc340063617</vt:lpwstr>
      </vt:variant>
      <vt:variant>
        <vt:i4>1114163</vt:i4>
      </vt:variant>
      <vt:variant>
        <vt:i4>1592</vt:i4>
      </vt:variant>
      <vt:variant>
        <vt:i4>0</vt:i4>
      </vt:variant>
      <vt:variant>
        <vt:i4>5</vt:i4>
      </vt:variant>
      <vt:variant>
        <vt:lpwstr/>
      </vt:variant>
      <vt:variant>
        <vt:lpwstr>_Toc340063616</vt:lpwstr>
      </vt:variant>
      <vt:variant>
        <vt:i4>1114163</vt:i4>
      </vt:variant>
      <vt:variant>
        <vt:i4>1586</vt:i4>
      </vt:variant>
      <vt:variant>
        <vt:i4>0</vt:i4>
      </vt:variant>
      <vt:variant>
        <vt:i4>5</vt:i4>
      </vt:variant>
      <vt:variant>
        <vt:lpwstr/>
      </vt:variant>
      <vt:variant>
        <vt:lpwstr>_Toc340063615</vt:lpwstr>
      </vt:variant>
      <vt:variant>
        <vt:i4>1114163</vt:i4>
      </vt:variant>
      <vt:variant>
        <vt:i4>1580</vt:i4>
      </vt:variant>
      <vt:variant>
        <vt:i4>0</vt:i4>
      </vt:variant>
      <vt:variant>
        <vt:i4>5</vt:i4>
      </vt:variant>
      <vt:variant>
        <vt:lpwstr/>
      </vt:variant>
      <vt:variant>
        <vt:lpwstr>_Toc340063614</vt:lpwstr>
      </vt:variant>
      <vt:variant>
        <vt:i4>1114163</vt:i4>
      </vt:variant>
      <vt:variant>
        <vt:i4>1574</vt:i4>
      </vt:variant>
      <vt:variant>
        <vt:i4>0</vt:i4>
      </vt:variant>
      <vt:variant>
        <vt:i4>5</vt:i4>
      </vt:variant>
      <vt:variant>
        <vt:lpwstr/>
      </vt:variant>
      <vt:variant>
        <vt:lpwstr>_Toc340063613</vt:lpwstr>
      </vt:variant>
      <vt:variant>
        <vt:i4>1114163</vt:i4>
      </vt:variant>
      <vt:variant>
        <vt:i4>1568</vt:i4>
      </vt:variant>
      <vt:variant>
        <vt:i4>0</vt:i4>
      </vt:variant>
      <vt:variant>
        <vt:i4>5</vt:i4>
      </vt:variant>
      <vt:variant>
        <vt:lpwstr/>
      </vt:variant>
      <vt:variant>
        <vt:lpwstr>_Toc340063612</vt:lpwstr>
      </vt:variant>
      <vt:variant>
        <vt:i4>1114163</vt:i4>
      </vt:variant>
      <vt:variant>
        <vt:i4>1562</vt:i4>
      </vt:variant>
      <vt:variant>
        <vt:i4>0</vt:i4>
      </vt:variant>
      <vt:variant>
        <vt:i4>5</vt:i4>
      </vt:variant>
      <vt:variant>
        <vt:lpwstr/>
      </vt:variant>
      <vt:variant>
        <vt:lpwstr>_Toc340063611</vt:lpwstr>
      </vt:variant>
      <vt:variant>
        <vt:i4>1114163</vt:i4>
      </vt:variant>
      <vt:variant>
        <vt:i4>1556</vt:i4>
      </vt:variant>
      <vt:variant>
        <vt:i4>0</vt:i4>
      </vt:variant>
      <vt:variant>
        <vt:i4>5</vt:i4>
      </vt:variant>
      <vt:variant>
        <vt:lpwstr/>
      </vt:variant>
      <vt:variant>
        <vt:lpwstr>_Toc340063610</vt:lpwstr>
      </vt:variant>
      <vt:variant>
        <vt:i4>1048627</vt:i4>
      </vt:variant>
      <vt:variant>
        <vt:i4>1550</vt:i4>
      </vt:variant>
      <vt:variant>
        <vt:i4>0</vt:i4>
      </vt:variant>
      <vt:variant>
        <vt:i4>5</vt:i4>
      </vt:variant>
      <vt:variant>
        <vt:lpwstr/>
      </vt:variant>
      <vt:variant>
        <vt:lpwstr>_Toc340063609</vt:lpwstr>
      </vt:variant>
      <vt:variant>
        <vt:i4>1048627</vt:i4>
      </vt:variant>
      <vt:variant>
        <vt:i4>1544</vt:i4>
      </vt:variant>
      <vt:variant>
        <vt:i4>0</vt:i4>
      </vt:variant>
      <vt:variant>
        <vt:i4>5</vt:i4>
      </vt:variant>
      <vt:variant>
        <vt:lpwstr/>
      </vt:variant>
      <vt:variant>
        <vt:lpwstr>_Toc340063608</vt:lpwstr>
      </vt:variant>
      <vt:variant>
        <vt:i4>1048627</vt:i4>
      </vt:variant>
      <vt:variant>
        <vt:i4>1538</vt:i4>
      </vt:variant>
      <vt:variant>
        <vt:i4>0</vt:i4>
      </vt:variant>
      <vt:variant>
        <vt:i4>5</vt:i4>
      </vt:variant>
      <vt:variant>
        <vt:lpwstr/>
      </vt:variant>
      <vt:variant>
        <vt:lpwstr>_Toc340063607</vt:lpwstr>
      </vt:variant>
      <vt:variant>
        <vt:i4>1048627</vt:i4>
      </vt:variant>
      <vt:variant>
        <vt:i4>1532</vt:i4>
      </vt:variant>
      <vt:variant>
        <vt:i4>0</vt:i4>
      </vt:variant>
      <vt:variant>
        <vt:i4>5</vt:i4>
      </vt:variant>
      <vt:variant>
        <vt:lpwstr/>
      </vt:variant>
      <vt:variant>
        <vt:lpwstr>_Toc340063606</vt:lpwstr>
      </vt:variant>
      <vt:variant>
        <vt:i4>1048627</vt:i4>
      </vt:variant>
      <vt:variant>
        <vt:i4>1526</vt:i4>
      </vt:variant>
      <vt:variant>
        <vt:i4>0</vt:i4>
      </vt:variant>
      <vt:variant>
        <vt:i4>5</vt:i4>
      </vt:variant>
      <vt:variant>
        <vt:lpwstr/>
      </vt:variant>
      <vt:variant>
        <vt:lpwstr>_Toc340063605</vt:lpwstr>
      </vt:variant>
      <vt:variant>
        <vt:i4>1048627</vt:i4>
      </vt:variant>
      <vt:variant>
        <vt:i4>1520</vt:i4>
      </vt:variant>
      <vt:variant>
        <vt:i4>0</vt:i4>
      </vt:variant>
      <vt:variant>
        <vt:i4>5</vt:i4>
      </vt:variant>
      <vt:variant>
        <vt:lpwstr/>
      </vt:variant>
      <vt:variant>
        <vt:lpwstr>_Toc340063604</vt:lpwstr>
      </vt:variant>
      <vt:variant>
        <vt:i4>1048627</vt:i4>
      </vt:variant>
      <vt:variant>
        <vt:i4>1514</vt:i4>
      </vt:variant>
      <vt:variant>
        <vt:i4>0</vt:i4>
      </vt:variant>
      <vt:variant>
        <vt:i4>5</vt:i4>
      </vt:variant>
      <vt:variant>
        <vt:lpwstr/>
      </vt:variant>
      <vt:variant>
        <vt:lpwstr>_Toc340063603</vt:lpwstr>
      </vt:variant>
      <vt:variant>
        <vt:i4>1048627</vt:i4>
      </vt:variant>
      <vt:variant>
        <vt:i4>1508</vt:i4>
      </vt:variant>
      <vt:variant>
        <vt:i4>0</vt:i4>
      </vt:variant>
      <vt:variant>
        <vt:i4>5</vt:i4>
      </vt:variant>
      <vt:variant>
        <vt:lpwstr/>
      </vt:variant>
      <vt:variant>
        <vt:lpwstr>_Toc340063602</vt:lpwstr>
      </vt:variant>
      <vt:variant>
        <vt:i4>1048627</vt:i4>
      </vt:variant>
      <vt:variant>
        <vt:i4>1502</vt:i4>
      </vt:variant>
      <vt:variant>
        <vt:i4>0</vt:i4>
      </vt:variant>
      <vt:variant>
        <vt:i4>5</vt:i4>
      </vt:variant>
      <vt:variant>
        <vt:lpwstr/>
      </vt:variant>
      <vt:variant>
        <vt:lpwstr>_Toc340063601</vt:lpwstr>
      </vt:variant>
      <vt:variant>
        <vt:i4>1048627</vt:i4>
      </vt:variant>
      <vt:variant>
        <vt:i4>1496</vt:i4>
      </vt:variant>
      <vt:variant>
        <vt:i4>0</vt:i4>
      </vt:variant>
      <vt:variant>
        <vt:i4>5</vt:i4>
      </vt:variant>
      <vt:variant>
        <vt:lpwstr/>
      </vt:variant>
      <vt:variant>
        <vt:lpwstr>_Toc340063600</vt:lpwstr>
      </vt:variant>
      <vt:variant>
        <vt:i4>1638448</vt:i4>
      </vt:variant>
      <vt:variant>
        <vt:i4>1490</vt:i4>
      </vt:variant>
      <vt:variant>
        <vt:i4>0</vt:i4>
      </vt:variant>
      <vt:variant>
        <vt:i4>5</vt:i4>
      </vt:variant>
      <vt:variant>
        <vt:lpwstr/>
      </vt:variant>
      <vt:variant>
        <vt:lpwstr>_Toc340063599</vt:lpwstr>
      </vt:variant>
      <vt:variant>
        <vt:i4>1638448</vt:i4>
      </vt:variant>
      <vt:variant>
        <vt:i4>1484</vt:i4>
      </vt:variant>
      <vt:variant>
        <vt:i4>0</vt:i4>
      </vt:variant>
      <vt:variant>
        <vt:i4>5</vt:i4>
      </vt:variant>
      <vt:variant>
        <vt:lpwstr/>
      </vt:variant>
      <vt:variant>
        <vt:lpwstr>_Toc340063598</vt:lpwstr>
      </vt:variant>
      <vt:variant>
        <vt:i4>1638448</vt:i4>
      </vt:variant>
      <vt:variant>
        <vt:i4>1478</vt:i4>
      </vt:variant>
      <vt:variant>
        <vt:i4>0</vt:i4>
      </vt:variant>
      <vt:variant>
        <vt:i4>5</vt:i4>
      </vt:variant>
      <vt:variant>
        <vt:lpwstr/>
      </vt:variant>
      <vt:variant>
        <vt:lpwstr>_Toc340063597</vt:lpwstr>
      </vt:variant>
      <vt:variant>
        <vt:i4>1638448</vt:i4>
      </vt:variant>
      <vt:variant>
        <vt:i4>1472</vt:i4>
      </vt:variant>
      <vt:variant>
        <vt:i4>0</vt:i4>
      </vt:variant>
      <vt:variant>
        <vt:i4>5</vt:i4>
      </vt:variant>
      <vt:variant>
        <vt:lpwstr/>
      </vt:variant>
      <vt:variant>
        <vt:lpwstr>_Toc340063596</vt:lpwstr>
      </vt:variant>
      <vt:variant>
        <vt:i4>1638448</vt:i4>
      </vt:variant>
      <vt:variant>
        <vt:i4>1466</vt:i4>
      </vt:variant>
      <vt:variant>
        <vt:i4>0</vt:i4>
      </vt:variant>
      <vt:variant>
        <vt:i4>5</vt:i4>
      </vt:variant>
      <vt:variant>
        <vt:lpwstr/>
      </vt:variant>
      <vt:variant>
        <vt:lpwstr>_Toc340063595</vt:lpwstr>
      </vt:variant>
      <vt:variant>
        <vt:i4>1638448</vt:i4>
      </vt:variant>
      <vt:variant>
        <vt:i4>1460</vt:i4>
      </vt:variant>
      <vt:variant>
        <vt:i4>0</vt:i4>
      </vt:variant>
      <vt:variant>
        <vt:i4>5</vt:i4>
      </vt:variant>
      <vt:variant>
        <vt:lpwstr/>
      </vt:variant>
      <vt:variant>
        <vt:lpwstr>_Toc340063594</vt:lpwstr>
      </vt:variant>
      <vt:variant>
        <vt:i4>1638448</vt:i4>
      </vt:variant>
      <vt:variant>
        <vt:i4>1454</vt:i4>
      </vt:variant>
      <vt:variant>
        <vt:i4>0</vt:i4>
      </vt:variant>
      <vt:variant>
        <vt:i4>5</vt:i4>
      </vt:variant>
      <vt:variant>
        <vt:lpwstr/>
      </vt:variant>
      <vt:variant>
        <vt:lpwstr>_Toc340063593</vt:lpwstr>
      </vt:variant>
      <vt:variant>
        <vt:i4>1638448</vt:i4>
      </vt:variant>
      <vt:variant>
        <vt:i4>1448</vt:i4>
      </vt:variant>
      <vt:variant>
        <vt:i4>0</vt:i4>
      </vt:variant>
      <vt:variant>
        <vt:i4>5</vt:i4>
      </vt:variant>
      <vt:variant>
        <vt:lpwstr/>
      </vt:variant>
      <vt:variant>
        <vt:lpwstr>_Toc340063592</vt:lpwstr>
      </vt:variant>
      <vt:variant>
        <vt:i4>1638448</vt:i4>
      </vt:variant>
      <vt:variant>
        <vt:i4>1442</vt:i4>
      </vt:variant>
      <vt:variant>
        <vt:i4>0</vt:i4>
      </vt:variant>
      <vt:variant>
        <vt:i4>5</vt:i4>
      </vt:variant>
      <vt:variant>
        <vt:lpwstr/>
      </vt:variant>
      <vt:variant>
        <vt:lpwstr>_Toc340063591</vt:lpwstr>
      </vt:variant>
      <vt:variant>
        <vt:i4>1638448</vt:i4>
      </vt:variant>
      <vt:variant>
        <vt:i4>1436</vt:i4>
      </vt:variant>
      <vt:variant>
        <vt:i4>0</vt:i4>
      </vt:variant>
      <vt:variant>
        <vt:i4>5</vt:i4>
      </vt:variant>
      <vt:variant>
        <vt:lpwstr/>
      </vt:variant>
      <vt:variant>
        <vt:lpwstr>_Toc340063590</vt:lpwstr>
      </vt:variant>
      <vt:variant>
        <vt:i4>1572912</vt:i4>
      </vt:variant>
      <vt:variant>
        <vt:i4>1430</vt:i4>
      </vt:variant>
      <vt:variant>
        <vt:i4>0</vt:i4>
      </vt:variant>
      <vt:variant>
        <vt:i4>5</vt:i4>
      </vt:variant>
      <vt:variant>
        <vt:lpwstr/>
      </vt:variant>
      <vt:variant>
        <vt:lpwstr>_Toc340063589</vt:lpwstr>
      </vt:variant>
      <vt:variant>
        <vt:i4>1572912</vt:i4>
      </vt:variant>
      <vt:variant>
        <vt:i4>1424</vt:i4>
      </vt:variant>
      <vt:variant>
        <vt:i4>0</vt:i4>
      </vt:variant>
      <vt:variant>
        <vt:i4>5</vt:i4>
      </vt:variant>
      <vt:variant>
        <vt:lpwstr/>
      </vt:variant>
      <vt:variant>
        <vt:lpwstr>_Toc340063588</vt:lpwstr>
      </vt:variant>
      <vt:variant>
        <vt:i4>1572912</vt:i4>
      </vt:variant>
      <vt:variant>
        <vt:i4>1418</vt:i4>
      </vt:variant>
      <vt:variant>
        <vt:i4>0</vt:i4>
      </vt:variant>
      <vt:variant>
        <vt:i4>5</vt:i4>
      </vt:variant>
      <vt:variant>
        <vt:lpwstr/>
      </vt:variant>
      <vt:variant>
        <vt:lpwstr>_Toc340063587</vt:lpwstr>
      </vt:variant>
      <vt:variant>
        <vt:i4>1572912</vt:i4>
      </vt:variant>
      <vt:variant>
        <vt:i4>1412</vt:i4>
      </vt:variant>
      <vt:variant>
        <vt:i4>0</vt:i4>
      </vt:variant>
      <vt:variant>
        <vt:i4>5</vt:i4>
      </vt:variant>
      <vt:variant>
        <vt:lpwstr/>
      </vt:variant>
      <vt:variant>
        <vt:lpwstr>_Toc340063586</vt:lpwstr>
      </vt:variant>
      <vt:variant>
        <vt:i4>1572912</vt:i4>
      </vt:variant>
      <vt:variant>
        <vt:i4>1406</vt:i4>
      </vt:variant>
      <vt:variant>
        <vt:i4>0</vt:i4>
      </vt:variant>
      <vt:variant>
        <vt:i4>5</vt:i4>
      </vt:variant>
      <vt:variant>
        <vt:lpwstr/>
      </vt:variant>
      <vt:variant>
        <vt:lpwstr>_Toc340063585</vt:lpwstr>
      </vt:variant>
      <vt:variant>
        <vt:i4>1572912</vt:i4>
      </vt:variant>
      <vt:variant>
        <vt:i4>1400</vt:i4>
      </vt:variant>
      <vt:variant>
        <vt:i4>0</vt:i4>
      </vt:variant>
      <vt:variant>
        <vt:i4>5</vt:i4>
      </vt:variant>
      <vt:variant>
        <vt:lpwstr/>
      </vt:variant>
      <vt:variant>
        <vt:lpwstr>_Toc340063584</vt:lpwstr>
      </vt:variant>
      <vt:variant>
        <vt:i4>1572912</vt:i4>
      </vt:variant>
      <vt:variant>
        <vt:i4>1394</vt:i4>
      </vt:variant>
      <vt:variant>
        <vt:i4>0</vt:i4>
      </vt:variant>
      <vt:variant>
        <vt:i4>5</vt:i4>
      </vt:variant>
      <vt:variant>
        <vt:lpwstr/>
      </vt:variant>
      <vt:variant>
        <vt:lpwstr>_Toc340063583</vt:lpwstr>
      </vt:variant>
      <vt:variant>
        <vt:i4>1572912</vt:i4>
      </vt:variant>
      <vt:variant>
        <vt:i4>1388</vt:i4>
      </vt:variant>
      <vt:variant>
        <vt:i4>0</vt:i4>
      </vt:variant>
      <vt:variant>
        <vt:i4>5</vt:i4>
      </vt:variant>
      <vt:variant>
        <vt:lpwstr/>
      </vt:variant>
      <vt:variant>
        <vt:lpwstr>_Toc340063582</vt:lpwstr>
      </vt:variant>
      <vt:variant>
        <vt:i4>1572912</vt:i4>
      </vt:variant>
      <vt:variant>
        <vt:i4>1382</vt:i4>
      </vt:variant>
      <vt:variant>
        <vt:i4>0</vt:i4>
      </vt:variant>
      <vt:variant>
        <vt:i4>5</vt:i4>
      </vt:variant>
      <vt:variant>
        <vt:lpwstr/>
      </vt:variant>
      <vt:variant>
        <vt:lpwstr>_Toc340063581</vt:lpwstr>
      </vt:variant>
      <vt:variant>
        <vt:i4>1572912</vt:i4>
      </vt:variant>
      <vt:variant>
        <vt:i4>1376</vt:i4>
      </vt:variant>
      <vt:variant>
        <vt:i4>0</vt:i4>
      </vt:variant>
      <vt:variant>
        <vt:i4>5</vt:i4>
      </vt:variant>
      <vt:variant>
        <vt:lpwstr/>
      </vt:variant>
      <vt:variant>
        <vt:lpwstr>_Toc340063580</vt:lpwstr>
      </vt:variant>
      <vt:variant>
        <vt:i4>1507376</vt:i4>
      </vt:variant>
      <vt:variant>
        <vt:i4>1370</vt:i4>
      </vt:variant>
      <vt:variant>
        <vt:i4>0</vt:i4>
      </vt:variant>
      <vt:variant>
        <vt:i4>5</vt:i4>
      </vt:variant>
      <vt:variant>
        <vt:lpwstr/>
      </vt:variant>
      <vt:variant>
        <vt:lpwstr>_Toc340063579</vt:lpwstr>
      </vt:variant>
      <vt:variant>
        <vt:i4>1507376</vt:i4>
      </vt:variant>
      <vt:variant>
        <vt:i4>1364</vt:i4>
      </vt:variant>
      <vt:variant>
        <vt:i4>0</vt:i4>
      </vt:variant>
      <vt:variant>
        <vt:i4>5</vt:i4>
      </vt:variant>
      <vt:variant>
        <vt:lpwstr/>
      </vt:variant>
      <vt:variant>
        <vt:lpwstr>_Toc340063578</vt:lpwstr>
      </vt:variant>
      <vt:variant>
        <vt:i4>1507376</vt:i4>
      </vt:variant>
      <vt:variant>
        <vt:i4>1358</vt:i4>
      </vt:variant>
      <vt:variant>
        <vt:i4>0</vt:i4>
      </vt:variant>
      <vt:variant>
        <vt:i4>5</vt:i4>
      </vt:variant>
      <vt:variant>
        <vt:lpwstr/>
      </vt:variant>
      <vt:variant>
        <vt:lpwstr>_Toc340063577</vt:lpwstr>
      </vt:variant>
      <vt:variant>
        <vt:i4>1507376</vt:i4>
      </vt:variant>
      <vt:variant>
        <vt:i4>1352</vt:i4>
      </vt:variant>
      <vt:variant>
        <vt:i4>0</vt:i4>
      </vt:variant>
      <vt:variant>
        <vt:i4>5</vt:i4>
      </vt:variant>
      <vt:variant>
        <vt:lpwstr/>
      </vt:variant>
      <vt:variant>
        <vt:lpwstr>_Toc340063576</vt:lpwstr>
      </vt:variant>
      <vt:variant>
        <vt:i4>1507376</vt:i4>
      </vt:variant>
      <vt:variant>
        <vt:i4>1346</vt:i4>
      </vt:variant>
      <vt:variant>
        <vt:i4>0</vt:i4>
      </vt:variant>
      <vt:variant>
        <vt:i4>5</vt:i4>
      </vt:variant>
      <vt:variant>
        <vt:lpwstr/>
      </vt:variant>
      <vt:variant>
        <vt:lpwstr>_Toc340063575</vt:lpwstr>
      </vt:variant>
      <vt:variant>
        <vt:i4>1507376</vt:i4>
      </vt:variant>
      <vt:variant>
        <vt:i4>1340</vt:i4>
      </vt:variant>
      <vt:variant>
        <vt:i4>0</vt:i4>
      </vt:variant>
      <vt:variant>
        <vt:i4>5</vt:i4>
      </vt:variant>
      <vt:variant>
        <vt:lpwstr/>
      </vt:variant>
      <vt:variant>
        <vt:lpwstr>_Toc340063574</vt:lpwstr>
      </vt:variant>
      <vt:variant>
        <vt:i4>1507376</vt:i4>
      </vt:variant>
      <vt:variant>
        <vt:i4>1334</vt:i4>
      </vt:variant>
      <vt:variant>
        <vt:i4>0</vt:i4>
      </vt:variant>
      <vt:variant>
        <vt:i4>5</vt:i4>
      </vt:variant>
      <vt:variant>
        <vt:lpwstr/>
      </vt:variant>
      <vt:variant>
        <vt:lpwstr>_Toc340063573</vt:lpwstr>
      </vt:variant>
      <vt:variant>
        <vt:i4>1507376</vt:i4>
      </vt:variant>
      <vt:variant>
        <vt:i4>1328</vt:i4>
      </vt:variant>
      <vt:variant>
        <vt:i4>0</vt:i4>
      </vt:variant>
      <vt:variant>
        <vt:i4>5</vt:i4>
      </vt:variant>
      <vt:variant>
        <vt:lpwstr/>
      </vt:variant>
      <vt:variant>
        <vt:lpwstr>_Toc340063572</vt:lpwstr>
      </vt:variant>
      <vt:variant>
        <vt:i4>1507376</vt:i4>
      </vt:variant>
      <vt:variant>
        <vt:i4>1322</vt:i4>
      </vt:variant>
      <vt:variant>
        <vt:i4>0</vt:i4>
      </vt:variant>
      <vt:variant>
        <vt:i4>5</vt:i4>
      </vt:variant>
      <vt:variant>
        <vt:lpwstr/>
      </vt:variant>
      <vt:variant>
        <vt:lpwstr>_Toc340063571</vt:lpwstr>
      </vt:variant>
      <vt:variant>
        <vt:i4>1507376</vt:i4>
      </vt:variant>
      <vt:variant>
        <vt:i4>1316</vt:i4>
      </vt:variant>
      <vt:variant>
        <vt:i4>0</vt:i4>
      </vt:variant>
      <vt:variant>
        <vt:i4>5</vt:i4>
      </vt:variant>
      <vt:variant>
        <vt:lpwstr/>
      </vt:variant>
      <vt:variant>
        <vt:lpwstr>_Toc340063570</vt:lpwstr>
      </vt:variant>
      <vt:variant>
        <vt:i4>1441840</vt:i4>
      </vt:variant>
      <vt:variant>
        <vt:i4>1310</vt:i4>
      </vt:variant>
      <vt:variant>
        <vt:i4>0</vt:i4>
      </vt:variant>
      <vt:variant>
        <vt:i4>5</vt:i4>
      </vt:variant>
      <vt:variant>
        <vt:lpwstr/>
      </vt:variant>
      <vt:variant>
        <vt:lpwstr>_Toc340063569</vt:lpwstr>
      </vt:variant>
      <vt:variant>
        <vt:i4>1441840</vt:i4>
      </vt:variant>
      <vt:variant>
        <vt:i4>1304</vt:i4>
      </vt:variant>
      <vt:variant>
        <vt:i4>0</vt:i4>
      </vt:variant>
      <vt:variant>
        <vt:i4>5</vt:i4>
      </vt:variant>
      <vt:variant>
        <vt:lpwstr/>
      </vt:variant>
      <vt:variant>
        <vt:lpwstr>_Toc340063568</vt:lpwstr>
      </vt:variant>
      <vt:variant>
        <vt:i4>1441840</vt:i4>
      </vt:variant>
      <vt:variant>
        <vt:i4>1298</vt:i4>
      </vt:variant>
      <vt:variant>
        <vt:i4>0</vt:i4>
      </vt:variant>
      <vt:variant>
        <vt:i4>5</vt:i4>
      </vt:variant>
      <vt:variant>
        <vt:lpwstr/>
      </vt:variant>
      <vt:variant>
        <vt:lpwstr>_Toc340063567</vt:lpwstr>
      </vt:variant>
      <vt:variant>
        <vt:i4>1441840</vt:i4>
      </vt:variant>
      <vt:variant>
        <vt:i4>1292</vt:i4>
      </vt:variant>
      <vt:variant>
        <vt:i4>0</vt:i4>
      </vt:variant>
      <vt:variant>
        <vt:i4>5</vt:i4>
      </vt:variant>
      <vt:variant>
        <vt:lpwstr/>
      </vt:variant>
      <vt:variant>
        <vt:lpwstr>_Toc340063566</vt:lpwstr>
      </vt:variant>
      <vt:variant>
        <vt:i4>1441840</vt:i4>
      </vt:variant>
      <vt:variant>
        <vt:i4>1286</vt:i4>
      </vt:variant>
      <vt:variant>
        <vt:i4>0</vt:i4>
      </vt:variant>
      <vt:variant>
        <vt:i4>5</vt:i4>
      </vt:variant>
      <vt:variant>
        <vt:lpwstr/>
      </vt:variant>
      <vt:variant>
        <vt:lpwstr>_Toc340063565</vt:lpwstr>
      </vt:variant>
      <vt:variant>
        <vt:i4>1441840</vt:i4>
      </vt:variant>
      <vt:variant>
        <vt:i4>1280</vt:i4>
      </vt:variant>
      <vt:variant>
        <vt:i4>0</vt:i4>
      </vt:variant>
      <vt:variant>
        <vt:i4>5</vt:i4>
      </vt:variant>
      <vt:variant>
        <vt:lpwstr/>
      </vt:variant>
      <vt:variant>
        <vt:lpwstr>_Toc340063564</vt:lpwstr>
      </vt:variant>
      <vt:variant>
        <vt:i4>1441840</vt:i4>
      </vt:variant>
      <vt:variant>
        <vt:i4>1274</vt:i4>
      </vt:variant>
      <vt:variant>
        <vt:i4>0</vt:i4>
      </vt:variant>
      <vt:variant>
        <vt:i4>5</vt:i4>
      </vt:variant>
      <vt:variant>
        <vt:lpwstr/>
      </vt:variant>
      <vt:variant>
        <vt:lpwstr>_Toc340063563</vt:lpwstr>
      </vt:variant>
      <vt:variant>
        <vt:i4>1441840</vt:i4>
      </vt:variant>
      <vt:variant>
        <vt:i4>1268</vt:i4>
      </vt:variant>
      <vt:variant>
        <vt:i4>0</vt:i4>
      </vt:variant>
      <vt:variant>
        <vt:i4>5</vt:i4>
      </vt:variant>
      <vt:variant>
        <vt:lpwstr/>
      </vt:variant>
      <vt:variant>
        <vt:lpwstr>_Toc340063562</vt:lpwstr>
      </vt:variant>
      <vt:variant>
        <vt:i4>1441840</vt:i4>
      </vt:variant>
      <vt:variant>
        <vt:i4>1262</vt:i4>
      </vt:variant>
      <vt:variant>
        <vt:i4>0</vt:i4>
      </vt:variant>
      <vt:variant>
        <vt:i4>5</vt:i4>
      </vt:variant>
      <vt:variant>
        <vt:lpwstr/>
      </vt:variant>
      <vt:variant>
        <vt:lpwstr>_Toc340063561</vt:lpwstr>
      </vt:variant>
      <vt:variant>
        <vt:i4>1441840</vt:i4>
      </vt:variant>
      <vt:variant>
        <vt:i4>1256</vt:i4>
      </vt:variant>
      <vt:variant>
        <vt:i4>0</vt:i4>
      </vt:variant>
      <vt:variant>
        <vt:i4>5</vt:i4>
      </vt:variant>
      <vt:variant>
        <vt:lpwstr/>
      </vt:variant>
      <vt:variant>
        <vt:lpwstr>_Toc340063560</vt:lpwstr>
      </vt:variant>
      <vt:variant>
        <vt:i4>1376304</vt:i4>
      </vt:variant>
      <vt:variant>
        <vt:i4>1250</vt:i4>
      </vt:variant>
      <vt:variant>
        <vt:i4>0</vt:i4>
      </vt:variant>
      <vt:variant>
        <vt:i4>5</vt:i4>
      </vt:variant>
      <vt:variant>
        <vt:lpwstr/>
      </vt:variant>
      <vt:variant>
        <vt:lpwstr>_Toc340063559</vt:lpwstr>
      </vt:variant>
      <vt:variant>
        <vt:i4>1376304</vt:i4>
      </vt:variant>
      <vt:variant>
        <vt:i4>1244</vt:i4>
      </vt:variant>
      <vt:variant>
        <vt:i4>0</vt:i4>
      </vt:variant>
      <vt:variant>
        <vt:i4>5</vt:i4>
      </vt:variant>
      <vt:variant>
        <vt:lpwstr/>
      </vt:variant>
      <vt:variant>
        <vt:lpwstr>_Toc340063558</vt:lpwstr>
      </vt:variant>
      <vt:variant>
        <vt:i4>1376304</vt:i4>
      </vt:variant>
      <vt:variant>
        <vt:i4>1238</vt:i4>
      </vt:variant>
      <vt:variant>
        <vt:i4>0</vt:i4>
      </vt:variant>
      <vt:variant>
        <vt:i4>5</vt:i4>
      </vt:variant>
      <vt:variant>
        <vt:lpwstr/>
      </vt:variant>
      <vt:variant>
        <vt:lpwstr>_Toc340063557</vt:lpwstr>
      </vt:variant>
      <vt:variant>
        <vt:i4>1376304</vt:i4>
      </vt:variant>
      <vt:variant>
        <vt:i4>1232</vt:i4>
      </vt:variant>
      <vt:variant>
        <vt:i4>0</vt:i4>
      </vt:variant>
      <vt:variant>
        <vt:i4>5</vt:i4>
      </vt:variant>
      <vt:variant>
        <vt:lpwstr/>
      </vt:variant>
      <vt:variant>
        <vt:lpwstr>_Toc340063556</vt:lpwstr>
      </vt:variant>
      <vt:variant>
        <vt:i4>1376304</vt:i4>
      </vt:variant>
      <vt:variant>
        <vt:i4>1226</vt:i4>
      </vt:variant>
      <vt:variant>
        <vt:i4>0</vt:i4>
      </vt:variant>
      <vt:variant>
        <vt:i4>5</vt:i4>
      </vt:variant>
      <vt:variant>
        <vt:lpwstr/>
      </vt:variant>
      <vt:variant>
        <vt:lpwstr>_Toc340063555</vt:lpwstr>
      </vt:variant>
      <vt:variant>
        <vt:i4>1376304</vt:i4>
      </vt:variant>
      <vt:variant>
        <vt:i4>1220</vt:i4>
      </vt:variant>
      <vt:variant>
        <vt:i4>0</vt:i4>
      </vt:variant>
      <vt:variant>
        <vt:i4>5</vt:i4>
      </vt:variant>
      <vt:variant>
        <vt:lpwstr/>
      </vt:variant>
      <vt:variant>
        <vt:lpwstr>_Toc340063554</vt:lpwstr>
      </vt:variant>
      <vt:variant>
        <vt:i4>1376304</vt:i4>
      </vt:variant>
      <vt:variant>
        <vt:i4>1214</vt:i4>
      </vt:variant>
      <vt:variant>
        <vt:i4>0</vt:i4>
      </vt:variant>
      <vt:variant>
        <vt:i4>5</vt:i4>
      </vt:variant>
      <vt:variant>
        <vt:lpwstr/>
      </vt:variant>
      <vt:variant>
        <vt:lpwstr>_Toc340063553</vt:lpwstr>
      </vt:variant>
      <vt:variant>
        <vt:i4>1376304</vt:i4>
      </vt:variant>
      <vt:variant>
        <vt:i4>1208</vt:i4>
      </vt:variant>
      <vt:variant>
        <vt:i4>0</vt:i4>
      </vt:variant>
      <vt:variant>
        <vt:i4>5</vt:i4>
      </vt:variant>
      <vt:variant>
        <vt:lpwstr/>
      </vt:variant>
      <vt:variant>
        <vt:lpwstr>_Toc340063552</vt:lpwstr>
      </vt:variant>
      <vt:variant>
        <vt:i4>1376304</vt:i4>
      </vt:variant>
      <vt:variant>
        <vt:i4>1202</vt:i4>
      </vt:variant>
      <vt:variant>
        <vt:i4>0</vt:i4>
      </vt:variant>
      <vt:variant>
        <vt:i4>5</vt:i4>
      </vt:variant>
      <vt:variant>
        <vt:lpwstr/>
      </vt:variant>
      <vt:variant>
        <vt:lpwstr>_Toc340063551</vt:lpwstr>
      </vt:variant>
      <vt:variant>
        <vt:i4>1376304</vt:i4>
      </vt:variant>
      <vt:variant>
        <vt:i4>1196</vt:i4>
      </vt:variant>
      <vt:variant>
        <vt:i4>0</vt:i4>
      </vt:variant>
      <vt:variant>
        <vt:i4>5</vt:i4>
      </vt:variant>
      <vt:variant>
        <vt:lpwstr/>
      </vt:variant>
      <vt:variant>
        <vt:lpwstr>_Toc340063550</vt:lpwstr>
      </vt:variant>
      <vt:variant>
        <vt:i4>1310768</vt:i4>
      </vt:variant>
      <vt:variant>
        <vt:i4>1190</vt:i4>
      </vt:variant>
      <vt:variant>
        <vt:i4>0</vt:i4>
      </vt:variant>
      <vt:variant>
        <vt:i4>5</vt:i4>
      </vt:variant>
      <vt:variant>
        <vt:lpwstr/>
      </vt:variant>
      <vt:variant>
        <vt:lpwstr>_Toc340063549</vt:lpwstr>
      </vt:variant>
      <vt:variant>
        <vt:i4>1310768</vt:i4>
      </vt:variant>
      <vt:variant>
        <vt:i4>1184</vt:i4>
      </vt:variant>
      <vt:variant>
        <vt:i4>0</vt:i4>
      </vt:variant>
      <vt:variant>
        <vt:i4>5</vt:i4>
      </vt:variant>
      <vt:variant>
        <vt:lpwstr/>
      </vt:variant>
      <vt:variant>
        <vt:lpwstr>_Toc340063548</vt:lpwstr>
      </vt:variant>
      <vt:variant>
        <vt:i4>1310768</vt:i4>
      </vt:variant>
      <vt:variant>
        <vt:i4>1178</vt:i4>
      </vt:variant>
      <vt:variant>
        <vt:i4>0</vt:i4>
      </vt:variant>
      <vt:variant>
        <vt:i4>5</vt:i4>
      </vt:variant>
      <vt:variant>
        <vt:lpwstr/>
      </vt:variant>
      <vt:variant>
        <vt:lpwstr>_Toc340063547</vt:lpwstr>
      </vt:variant>
      <vt:variant>
        <vt:i4>1310768</vt:i4>
      </vt:variant>
      <vt:variant>
        <vt:i4>1172</vt:i4>
      </vt:variant>
      <vt:variant>
        <vt:i4>0</vt:i4>
      </vt:variant>
      <vt:variant>
        <vt:i4>5</vt:i4>
      </vt:variant>
      <vt:variant>
        <vt:lpwstr/>
      </vt:variant>
      <vt:variant>
        <vt:lpwstr>_Toc340063546</vt:lpwstr>
      </vt:variant>
      <vt:variant>
        <vt:i4>1310768</vt:i4>
      </vt:variant>
      <vt:variant>
        <vt:i4>1166</vt:i4>
      </vt:variant>
      <vt:variant>
        <vt:i4>0</vt:i4>
      </vt:variant>
      <vt:variant>
        <vt:i4>5</vt:i4>
      </vt:variant>
      <vt:variant>
        <vt:lpwstr/>
      </vt:variant>
      <vt:variant>
        <vt:lpwstr>_Toc340063545</vt:lpwstr>
      </vt:variant>
      <vt:variant>
        <vt:i4>1310768</vt:i4>
      </vt:variant>
      <vt:variant>
        <vt:i4>1160</vt:i4>
      </vt:variant>
      <vt:variant>
        <vt:i4>0</vt:i4>
      </vt:variant>
      <vt:variant>
        <vt:i4>5</vt:i4>
      </vt:variant>
      <vt:variant>
        <vt:lpwstr/>
      </vt:variant>
      <vt:variant>
        <vt:lpwstr>_Toc340063544</vt:lpwstr>
      </vt:variant>
      <vt:variant>
        <vt:i4>1310768</vt:i4>
      </vt:variant>
      <vt:variant>
        <vt:i4>1154</vt:i4>
      </vt:variant>
      <vt:variant>
        <vt:i4>0</vt:i4>
      </vt:variant>
      <vt:variant>
        <vt:i4>5</vt:i4>
      </vt:variant>
      <vt:variant>
        <vt:lpwstr/>
      </vt:variant>
      <vt:variant>
        <vt:lpwstr>_Toc340063543</vt:lpwstr>
      </vt:variant>
      <vt:variant>
        <vt:i4>1310768</vt:i4>
      </vt:variant>
      <vt:variant>
        <vt:i4>1148</vt:i4>
      </vt:variant>
      <vt:variant>
        <vt:i4>0</vt:i4>
      </vt:variant>
      <vt:variant>
        <vt:i4>5</vt:i4>
      </vt:variant>
      <vt:variant>
        <vt:lpwstr/>
      </vt:variant>
      <vt:variant>
        <vt:lpwstr>_Toc340063542</vt:lpwstr>
      </vt:variant>
      <vt:variant>
        <vt:i4>1310768</vt:i4>
      </vt:variant>
      <vt:variant>
        <vt:i4>1142</vt:i4>
      </vt:variant>
      <vt:variant>
        <vt:i4>0</vt:i4>
      </vt:variant>
      <vt:variant>
        <vt:i4>5</vt:i4>
      </vt:variant>
      <vt:variant>
        <vt:lpwstr/>
      </vt:variant>
      <vt:variant>
        <vt:lpwstr>_Toc340063541</vt:lpwstr>
      </vt:variant>
      <vt:variant>
        <vt:i4>1310768</vt:i4>
      </vt:variant>
      <vt:variant>
        <vt:i4>1136</vt:i4>
      </vt:variant>
      <vt:variant>
        <vt:i4>0</vt:i4>
      </vt:variant>
      <vt:variant>
        <vt:i4>5</vt:i4>
      </vt:variant>
      <vt:variant>
        <vt:lpwstr/>
      </vt:variant>
      <vt:variant>
        <vt:lpwstr>_Toc340063540</vt:lpwstr>
      </vt:variant>
      <vt:variant>
        <vt:i4>1245232</vt:i4>
      </vt:variant>
      <vt:variant>
        <vt:i4>1130</vt:i4>
      </vt:variant>
      <vt:variant>
        <vt:i4>0</vt:i4>
      </vt:variant>
      <vt:variant>
        <vt:i4>5</vt:i4>
      </vt:variant>
      <vt:variant>
        <vt:lpwstr/>
      </vt:variant>
      <vt:variant>
        <vt:lpwstr>_Toc340063539</vt:lpwstr>
      </vt:variant>
      <vt:variant>
        <vt:i4>1245232</vt:i4>
      </vt:variant>
      <vt:variant>
        <vt:i4>1124</vt:i4>
      </vt:variant>
      <vt:variant>
        <vt:i4>0</vt:i4>
      </vt:variant>
      <vt:variant>
        <vt:i4>5</vt:i4>
      </vt:variant>
      <vt:variant>
        <vt:lpwstr/>
      </vt:variant>
      <vt:variant>
        <vt:lpwstr>_Toc340063538</vt:lpwstr>
      </vt:variant>
      <vt:variant>
        <vt:i4>1245232</vt:i4>
      </vt:variant>
      <vt:variant>
        <vt:i4>1118</vt:i4>
      </vt:variant>
      <vt:variant>
        <vt:i4>0</vt:i4>
      </vt:variant>
      <vt:variant>
        <vt:i4>5</vt:i4>
      </vt:variant>
      <vt:variant>
        <vt:lpwstr/>
      </vt:variant>
      <vt:variant>
        <vt:lpwstr>_Toc340063537</vt:lpwstr>
      </vt:variant>
      <vt:variant>
        <vt:i4>1245232</vt:i4>
      </vt:variant>
      <vt:variant>
        <vt:i4>1112</vt:i4>
      </vt:variant>
      <vt:variant>
        <vt:i4>0</vt:i4>
      </vt:variant>
      <vt:variant>
        <vt:i4>5</vt:i4>
      </vt:variant>
      <vt:variant>
        <vt:lpwstr/>
      </vt:variant>
      <vt:variant>
        <vt:lpwstr>_Toc340063536</vt:lpwstr>
      </vt:variant>
      <vt:variant>
        <vt:i4>1245232</vt:i4>
      </vt:variant>
      <vt:variant>
        <vt:i4>1106</vt:i4>
      </vt:variant>
      <vt:variant>
        <vt:i4>0</vt:i4>
      </vt:variant>
      <vt:variant>
        <vt:i4>5</vt:i4>
      </vt:variant>
      <vt:variant>
        <vt:lpwstr/>
      </vt:variant>
      <vt:variant>
        <vt:lpwstr>_Toc340063535</vt:lpwstr>
      </vt:variant>
      <vt:variant>
        <vt:i4>1245232</vt:i4>
      </vt:variant>
      <vt:variant>
        <vt:i4>1100</vt:i4>
      </vt:variant>
      <vt:variant>
        <vt:i4>0</vt:i4>
      </vt:variant>
      <vt:variant>
        <vt:i4>5</vt:i4>
      </vt:variant>
      <vt:variant>
        <vt:lpwstr/>
      </vt:variant>
      <vt:variant>
        <vt:lpwstr>_Toc340063534</vt:lpwstr>
      </vt:variant>
      <vt:variant>
        <vt:i4>1245232</vt:i4>
      </vt:variant>
      <vt:variant>
        <vt:i4>1094</vt:i4>
      </vt:variant>
      <vt:variant>
        <vt:i4>0</vt:i4>
      </vt:variant>
      <vt:variant>
        <vt:i4>5</vt:i4>
      </vt:variant>
      <vt:variant>
        <vt:lpwstr/>
      </vt:variant>
      <vt:variant>
        <vt:lpwstr>_Toc340063533</vt:lpwstr>
      </vt:variant>
      <vt:variant>
        <vt:i4>1245232</vt:i4>
      </vt:variant>
      <vt:variant>
        <vt:i4>1088</vt:i4>
      </vt:variant>
      <vt:variant>
        <vt:i4>0</vt:i4>
      </vt:variant>
      <vt:variant>
        <vt:i4>5</vt:i4>
      </vt:variant>
      <vt:variant>
        <vt:lpwstr/>
      </vt:variant>
      <vt:variant>
        <vt:lpwstr>_Toc340063532</vt:lpwstr>
      </vt:variant>
      <vt:variant>
        <vt:i4>1245232</vt:i4>
      </vt:variant>
      <vt:variant>
        <vt:i4>1082</vt:i4>
      </vt:variant>
      <vt:variant>
        <vt:i4>0</vt:i4>
      </vt:variant>
      <vt:variant>
        <vt:i4>5</vt:i4>
      </vt:variant>
      <vt:variant>
        <vt:lpwstr/>
      </vt:variant>
      <vt:variant>
        <vt:lpwstr>_Toc340063531</vt:lpwstr>
      </vt:variant>
      <vt:variant>
        <vt:i4>1245232</vt:i4>
      </vt:variant>
      <vt:variant>
        <vt:i4>1076</vt:i4>
      </vt:variant>
      <vt:variant>
        <vt:i4>0</vt:i4>
      </vt:variant>
      <vt:variant>
        <vt:i4>5</vt:i4>
      </vt:variant>
      <vt:variant>
        <vt:lpwstr/>
      </vt:variant>
      <vt:variant>
        <vt:lpwstr>_Toc340063530</vt:lpwstr>
      </vt:variant>
      <vt:variant>
        <vt:i4>1179696</vt:i4>
      </vt:variant>
      <vt:variant>
        <vt:i4>1070</vt:i4>
      </vt:variant>
      <vt:variant>
        <vt:i4>0</vt:i4>
      </vt:variant>
      <vt:variant>
        <vt:i4>5</vt:i4>
      </vt:variant>
      <vt:variant>
        <vt:lpwstr/>
      </vt:variant>
      <vt:variant>
        <vt:lpwstr>_Toc340063529</vt:lpwstr>
      </vt:variant>
      <vt:variant>
        <vt:i4>1179696</vt:i4>
      </vt:variant>
      <vt:variant>
        <vt:i4>1064</vt:i4>
      </vt:variant>
      <vt:variant>
        <vt:i4>0</vt:i4>
      </vt:variant>
      <vt:variant>
        <vt:i4>5</vt:i4>
      </vt:variant>
      <vt:variant>
        <vt:lpwstr/>
      </vt:variant>
      <vt:variant>
        <vt:lpwstr>_Toc340063528</vt:lpwstr>
      </vt:variant>
      <vt:variant>
        <vt:i4>1179696</vt:i4>
      </vt:variant>
      <vt:variant>
        <vt:i4>1058</vt:i4>
      </vt:variant>
      <vt:variant>
        <vt:i4>0</vt:i4>
      </vt:variant>
      <vt:variant>
        <vt:i4>5</vt:i4>
      </vt:variant>
      <vt:variant>
        <vt:lpwstr/>
      </vt:variant>
      <vt:variant>
        <vt:lpwstr>_Toc340063527</vt:lpwstr>
      </vt:variant>
      <vt:variant>
        <vt:i4>1179696</vt:i4>
      </vt:variant>
      <vt:variant>
        <vt:i4>1052</vt:i4>
      </vt:variant>
      <vt:variant>
        <vt:i4>0</vt:i4>
      </vt:variant>
      <vt:variant>
        <vt:i4>5</vt:i4>
      </vt:variant>
      <vt:variant>
        <vt:lpwstr/>
      </vt:variant>
      <vt:variant>
        <vt:lpwstr>_Toc340063526</vt:lpwstr>
      </vt:variant>
      <vt:variant>
        <vt:i4>1179696</vt:i4>
      </vt:variant>
      <vt:variant>
        <vt:i4>1046</vt:i4>
      </vt:variant>
      <vt:variant>
        <vt:i4>0</vt:i4>
      </vt:variant>
      <vt:variant>
        <vt:i4>5</vt:i4>
      </vt:variant>
      <vt:variant>
        <vt:lpwstr/>
      </vt:variant>
      <vt:variant>
        <vt:lpwstr>_Toc340063525</vt:lpwstr>
      </vt:variant>
      <vt:variant>
        <vt:i4>1179696</vt:i4>
      </vt:variant>
      <vt:variant>
        <vt:i4>1040</vt:i4>
      </vt:variant>
      <vt:variant>
        <vt:i4>0</vt:i4>
      </vt:variant>
      <vt:variant>
        <vt:i4>5</vt:i4>
      </vt:variant>
      <vt:variant>
        <vt:lpwstr/>
      </vt:variant>
      <vt:variant>
        <vt:lpwstr>_Toc340063524</vt:lpwstr>
      </vt:variant>
      <vt:variant>
        <vt:i4>1179696</vt:i4>
      </vt:variant>
      <vt:variant>
        <vt:i4>1034</vt:i4>
      </vt:variant>
      <vt:variant>
        <vt:i4>0</vt:i4>
      </vt:variant>
      <vt:variant>
        <vt:i4>5</vt:i4>
      </vt:variant>
      <vt:variant>
        <vt:lpwstr/>
      </vt:variant>
      <vt:variant>
        <vt:lpwstr>_Toc340063523</vt:lpwstr>
      </vt:variant>
      <vt:variant>
        <vt:i4>1179696</vt:i4>
      </vt:variant>
      <vt:variant>
        <vt:i4>1028</vt:i4>
      </vt:variant>
      <vt:variant>
        <vt:i4>0</vt:i4>
      </vt:variant>
      <vt:variant>
        <vt:i4>5</vt:i4>
      </vt:variant>
      <vt:variant>
        <vt:lpwstr/>
      </vt:variant>
      <vt:variant>
        <vt:lpwstr>_Toc340063522</vt:lpwstr>
      </vt:variant>
      <vt:variant>
        <vt:i4>1179696</vt:i4>
      </vt:variant>
      <vt:variant>
        <vt:i4>1022</vt:i4>
      </vt:variant>
      <vt:variant>
        <vt:i4>0</vt:i4>
      </vt:variant>
      <vt:variant>
        <vt:i4>5</vt:i4>
      </vt:variant>
      <vt:variant>
        <vt:lpwstr/>
      </vt:variant>
      <vt:variant>
        <vt:lpwstr>_Toc340063521</vt:lpwstr>
      </vt:variant>
      <vt:variant>
        <vt:i4>1179696</vt:i4>
      </vt:variant>
      <vt:variant>
        <vt:i4>1016</vt:i4>
      </vt:variant>
      <vt:variant>
        <vt:i4>0</vt:i4>
      </vt:variant>
      <vt:variant>
        <vt:i4>5</vt:i4>
      </vt:variant>
      <vt:variant>
        <vt:lpwstr/>
      </vt:variant>
      <vt:variant>
        <vt:lpwstr>_Toc340063520</vt:lpwstr>
      </vt:variant>
      <vt:variant>
        <vt:i4>1114160</vt:i4>
      </vt:variant>
      <vt:variant>
        <vt:i4>1010</vt:i4>
      </vt:variant>
      <vt:variant>
        <vt:i4>0</vt:i4>
      </vt:variant>
      <vt:variant>
        <vt:i4>5</vt:i4>
      </vt:variant>
      <vt:variant>
        <vt:lpwstr/>
      </vt:variant>
      <vt:variant>
        <vt:lpwstr>_Toc340063519</vt:lpwstr>
      </vt:variant>
      <vt:variant>
        <vt:i4>1114160</vt:i4>
      </vt:variant>
      <vt:variant>
        <vt:i4>1004</vt:i4>
      </vt:variant>
      <vt:variant>
        <vt:i4>0</vt:i4>
      </vt:variant>
      <vt:variant>
        <vt:i4>5</vt:i4>
      </vt:variant>
      <vt:variant>
        <vt:lpwstr/>
      </vt:variant>
      <vt:variant>
        <vt:lpwstr>_Toc340063518</vt:lpwstr>
      </vt:variant>
      <vt:variant>
        <vt:i4>1114160</vt:i4>
      </vt:variant>
      <vt:variant>
        <vt:i4>998</vt:i4>
      </vt:variant>
      <vt:variant>
        <vt:i4>0</vt:i4>
      </vt:variant>
      <vt:variant>
        <vt:i4>5</vt:i4>
      </vt:variant>
      <vt:variant>
        <vt:lpwstr/>
      </vt:variant>
      <vt:variant>
        <vt:lpwstr>_Toc340063517</vt:lpwstr>
      </vt:variant>
      <vt:variant>
        <vt:i4>1114160</vt:i4>
      </vt:variant>
      <vt:variant>
        <vt:i4>992</vt:i4>
      </vt:variant>
      <vt:variant>
        <vt:i4>0</vt:i4>
      </vt:variant>
      <vt:variant>
        <vt:i4>5</vt:i4>
      </vt:variant>
      <vt:variant>
        <vt:lpwstr/>
      </vt:variant>
      <vt:variant>
        <vt:lpwstr>_Toc340063516</vt:lpwstr>
      </vt:variant>
      <vt:variant>
        <vt:i4>1114160</vt:i4>
      </vt:variant>
      <vt:variant>
        <vt:i4>986</vt:i4>
      </vt:variant>
      <vt:variant>
        <vt:i4>0</vt:i4>
      </vt:variant>
      <vt:variant>
        <vt:i4>5</vt:i4>
      </vt:variant>
      <vt:variant>
        <vt:lpwstr/>
      </vt:variant>
      <vt:variant>
        <vt:lpwstr>_Toc340063515</vt:lpwstr>
      </vt:variant>
      <vt:variant>
        <vt:i4>1114160</vt:i4>
      </vt:variant>
      <vt:variant>
        <vt:i4>980</vt:i4>
      </vt:variant>
      <vt:variant>
        <vt:i4>0</vt:i4>
      </vt:variant>
      <vt:variant>
        <vt:i4>5</vt:i4>
      </vt:variant>
      <vt:variant>
        <vt:lpwstr/>
      </vt:variant>
      <vt:variant>
        <vt:lpwstr>_Toc340063514</vt:lpwstr>
      </vt:variant>
      <vt:variant>
        <vt:i4>1114160</vt:i4>
      </vt:variant>
      <vt:variant>
        <vt:i4>974</vt:i4>
      </vt:variant>
      <vt:variant>
        <vt:i4>0</vt:i4>
      </vt:variant>
      <vt:variant>
        <vt:i4>5</vt:i4>
      </vt:variant>
      <vt:variant>
        <vt:lpwstr/>
      </vt:variant>
      <vt:variant>
        <vt:lpwstr>_Toc340063513</vt:lpwstr>
      </vt:variant>
      <vt:variant>
        <vt:i4>1114160</vt:i4>
      </vt:variant>
      <vt:variant>
        <vt:i4>968</vt:i4>
      </vt:variant>
      <vt:variant>
        <vt:i4>0</vt:i4>
      </vt:variant>
      <vt:variant>
        <vt:i4>5</vt:i4>
      </vt:variant>
      <vt:variant>
        <vt:lpwstr/>
      </vt:variant>
      <vt:variant>
        <vt:lpwstr>_Toc340063512</vt:lpwstr>
      </vt:variant>
      <vt:variant>
        <vt:i4>1114160</vt:i4>
      </vt:variant>
      <vt:variant>
        <vt:i4>962</vt:i4>
      </vt:variant>
      <vt:variant>
        <vt:i4>0</vt:i4>
      </vt:variant>
      <vt:variant>
        <vt:i4>5</vt:i4>
      </vt:variant>
      <vt:variant>
        <vt:lpwstr/>
      </vt:variant>
      <vt:variant>
        <vt:lpwstr>_Toc340063511</vt:lpwstr>
      </vt:variant>
      <vt:variant>
        <vt:i4>1114160</vt:i4>
      </vt:variant>
      <vt:variant>
        <vt:i4>956</vt:i4>
      </vt:variant>
      <vt:variant>
        <vt:i4>0</vt:i4>
      </vt:variant>
      <vt:variant>
        <vt:i4>5</vt:i4>
      </vt:variant>
      <vt:variant>
        <vt:lpwstr/>
      </vt:variant>
      <vt:variant>
        <vt:lpwstr>_Toc340063510</vt:lpwstr>
      </vt:variant>
      <vt:variant>
        <vt:i4>1048624</vt:i4>
      </vt:variant>
      <vt:variant>
        <vt:i4>950</vt:i4>
      </vt:variant>
      <vt:variant>
        <vt:i4>0</vt:i4>
      </vt:variant>
      <vt:variant>
        <vt:i4>5</vt:i4>
      </vt:variant>
      <vt:variant>
        <vt:lpwstr/>
      </vt:variant>
      <vt:variant>
        <vt:lpwstr>_Toc340063509</vt:lpwstr>
      </vt:variant>
      <vt:variant>
        <vt:i4>1048624</vt:i4>
      </vt:variant>
      <vt:variant>
        <vt:i4>944</vt:i4>
      </vt:variant>
      <vt:variant>
        <vt:i4>0</vt:i4>
      </vt:variant>
      <vt:variant>
        <vt:i4>5</vt:i4>
      </vt:variant>
      <vt:variant>
        <vt:lpwstr/>
      </vt:variant>
      <vt:variant>
        <vt:lpwstr>_Toc340063508</vt:lpwstr>
      </vt:variant>
      <vt:variant>
        <vt:i4>1048624</vt:i4>
      </vt:variant>
      <vt:variant>
        <vt:i4>938</vt:i4>
      </vt:variant>
      <vt:variant>
        <vt:i4>0</vt:i4>
      </vt:variant>
      <vt:variant>
        <vt:i4>5</vt:i4>
      </vt:variant>
      <vt:variant>
        <vt:lpwstr/>
      </vt:variant>
      <vt:variant>
        <vt:lpwstr>_Toc340063507</vt:lpwstr>
      </vt:variant>
      <vt:variant>
        <vt:i4>1048624</vt:i4>
      </vt:variant>
      <vt:variant>
        <vt:i4>932</vt:i4>
      </vt:variant>
      <vt:variant>
        <vt:i4>0</vt:i4>
      </vt:variant>
      <vt:variant>
        <vt:i4>5</vt:i4>
      </vt:variant>
      <vt:variant>
        <vt:lpwstr/>
      </vt:variant>
      <vt:variant>
        <vt:lpwstr>_Toc340063506</vt:lpwstr>
      </vt:variant>
      <vt:variant>
        <vt:i4>1048624</vt:i4>
      </vt:variant>
      <vt:variant>
        <vt:i4>926</vt:i4>
      </vt:variant>
      <vt:variant>
        <vt:i4>0</vt:i4>
      </vt:variant>
      <vt:variant>
        <vt:i4>5</vt:i4>
      </vt:variant>
      <vt:variant>
        <vt:lpwstr/>
      </vt:variant>
      <vt:variant>
        <vt:lpwstr>_Toc340063505</vt:lpwstr>
      </vt:variant>
      <vt:variant>
        <vt:i4>1048624</vt:i4>
      </vt:variant>
      <vt:variant>
        <vt:i4>920</vt:i4>
      </vt:variant>
      <vt:variant>
        <vt:i4>0</vt:i4>
      </vt:variant>
      <vt:variant>
        <vt:i4>5</vt:i4>
      </vt:variant>
      <vt:variant>
        <vt:lpwstr/>
      </vt:variant>
      <vt:variant>
        <vt:lpwstr>_Toc340063504</vt:lpwstr>
      </vt:variant>
      <vt:variant>
        <vt:i4>1048624</vt:i4>
      </vt:variant>
      <vt:variant>
        <vt:i4>914</vt:i4>
      </vt:variant>
      <vt:variant>
        <vt:i4>0</vt:i4>
      </vt:variant>
      <vt:variant>
        <vt:i4>5</vt:i4>
      </vt:variant>
      <vt:variant>
        <vt:lpwstr/>
      </vt:variant>
      <vt:variant>
        <vt:lpwstr>_Toc340063503</vt:lpwstr>
      </vt:variant>
      <vt:variant>
        <vt:i4>1048624</vt:i4>
      </vt:variant>
      <vt:variant>
        <vt:i4>908</vt:i4>
      </vt:variant>
      <vt:variant>
        <vt:i4>0</vt:i4>
      </vt:variant>
      <vt:variant>
        <vt:i4>5</vt:i4>
      </vt:variant>
      <vt:variant>
        <vt:lpwstr/>
      </vt:variant>
      <vt:variant>
        <vt:lpwstr>_Toc340063502</vt:lpwstr>
      </vt:variant>
      <vt:variant>
        <vt:i4>1048624</vt:i4>
      </vt:variant>
      <vt:variant>
        <vt:i4>902</vt:i4>
      </vt:variant>
      <vt:variant>
        <vt:i4>0</vt:i4>
      </vt:variant>
      <vt:variant>
        <vt:i4>5</vt:i4>
      </vt:variant>
      <vt:variant>
        <vt:lpwstr/>
      </vt:variant>
      <vt:variant>
        <vt:lpwstr>_Toc340063501</vt:lpwstr>
      </vt:variant>
      <vt:variant>
        <vt:i4>1048624</vt:i4>
      </vt:variant>
      <vt:variant>
        <vt:i4>896</vt:i4>
      </vt:variant>
      <vt:variant>
        <vt:i4>0</vt:i4>
      </vt:variant>
      <vt:variant>
        <vt:i4>5</vt:i4>
      </vt:variant>
      <vt:variant>
        <vt:lpwstr/>
      </vt:variant>
      <vt:variant>
        <vt:lpwstr>_Toc340063500</vt:lpwstr>
      </vt:variant>
      <vt:variant>
        <vt:i4>1638449</vt:i4>
      </vt:variant>
      <vt:variant>
        <vt:i4>890</vt:i4>
      </vt:variant>
      <vt:variant>
        <vt:i4>0</vt:i4>
      </vt:variant>
      <vt:variant>
        <vt:i4>5</vt:i4>
      </vt:variant>
      <vt:variant>
        <vt:lpwstr/>
      </vt:variant>
      <vt:variant>
        <vt:lpwstr>_Toc340063499</vt:lpwstr>
      </vt:variant>
      <vt:variant>
        <vt:i4>1638449</vt:i4>
      </vt:variant>
      <vt:variant>
        <vt:i4>884</vt:i4>
      </vt:variant>
      <vt:variant>
        <vt:i4>0</vt:i4>
      </vt:variant>
      <vt:variant>
        <vt:i4>5</vt:i4>
      </vt:variant>
      <vt:variant>
        <vt:lpwstr/>
      </vt:variant>
      <vt:variant>
        <vt:lpwstr>_Toc340063498</vt:lpwstr>
      </vt:variant>
      <vt:variant>
        <vt:i4>1638449</vt:i4>
      </vt:variant>
      <vt:variant>
        <vt:i4>878</vt:i4>
      </vt:variant>
      <vt:variant>
        <vt:i4>0</vt:i4>
      </vt:variant>
      <vt:variant>
        <vt:i4>5</vt:i4>
      </vt:variant>
      <vt:variant>
        <vt:lpwstr/>
      </vt:variant>
      <vt:variant>
        <vt:lpwstr>_Toc340063497</vt:lpwstr>
      </vt:variant>
      <vt:variant>
        <vt:i4>1638449</vt:i4>
      </vt:variant>
      <vt:variant>
        <vt:i4>872</vt:i4>
      </vt:variant>
      <vt:variant>
        <vt:i4>0</vt:i4>
      </vt:variant>
      <vt:variant>
        <vt:i4>5</vt:i4>
      </vt:variant>
      <vt:variant>
        <vt:lpwstr/>
      </vt:variant>
      <vt:variant>
        <vt:lpwstr>_Toc340063496</vt:lpwstr>
      </vt:variant>
      <vt:variant>
        <vt:i4>1638449</vt:i4>
      </vt:variant>
      <vt:variant>
        <vt:i4>866</vt:i4>
      </vt:variant>
      <vt:variant>
        <vt:i4>0</vt:i4>
      </vt:variant>
      <vt:variant>
        <vt:i4>5</vt:i4>
      </vt:variant>
      <vt:variant>
        <vt:lpwstr/>
      </vt:variant>
      <vt:variant>
        <vt:lpwstr>_Toc340063495</vt:lpwstr>
      </vt:variant>
      <vt:variant>
        <vt:i4>1638449</vt:i4>
      </vt:variant>
      <vt:variant>
        <vt:i4>860</vt:i4>
      </vt:variant>
      <vt:variant>
        <vt:i4>0</vt:i4>
      </vt:variant>
      <vt:variant>
        <vt:i4>5</vt:i4>
      </vt:variant>
      <vt:variant>
        <vt:lpwstr/>
      </vt:variant>
      <vt:variant>
        <vt:lpwstr>_Toc340063494</vt:lpwstr>
      </vt:variant>
      <vt:variant>
        <vt:i4>1638449</vt:i4>
      </vt:variant>
      <vt:variant>
        <vt:i4>854</vt:i4>
      </vt:variant>
      <vt:variant>
        <vt:i4>0</vt:i4>
      </vt:variant>
      <vt:variant>
        <vt:i4>5</vt:i4>
      </vt:variant>
      <vt:variant>
        <vt:lpwstr/>
      </vt:variant>
      <vt:variant>
        <vt:lpwstr>_Toc340063493</vt:lpwstr>
      </vt:variant>
      <vt:variant>
        <vt:i4>1638449</vt:i4>
      </vt:variant>
      <vt:variant>
        <vt:i4>848</vt:i4>
      </vt:variant>
      <vt:variant>
        <vt:i4>0</vt:i4>
      </vt:variant>
      <vt:variant>
        <vt:i4>5</vt:i4>
      </vt:variant>
      <vt:variant>
        <vt:lpwstr/>
      </vt:variant>
      <vt:variant>
        <vt:lpwstr>_Toc340063492</vt:lpwstr>
      </vt:variant>
      <vt:variant>
        <vt:i4>1638449</vt:i4>
      </vt:variant>
      <vt:variant>
        <vt:i4>842</vt:i4>
      </vt:variant>
      <vt:variant>
        <vt:i4>0</vt:i4>
      </vt:variant>
      <vt:variant>
        <vt:i4>5</vt:i4>
      </vt:variant>
      <vt:variant>
        <vt:lpwstr/>
      </vt:variant>
      <vt:variant>
        <vt:lpwstr>_Toc340063491</vt:lpwstr>
      </vt:variant>
      <vt:variant>
        <vt:i4>1638449</vt:i4>
      </vt:variant>
      <vt:variant>
        <vt:i4>836</vt:i4>
      </vt:variant>
      <vt:variant>
        <vt:i4>0</vt:i4>
      </vt:variant>
      <vt:variant>
        <vt:i4>5</vt:i4>
      </vt:variant>
      <vt:variant>
        <vt:lpwstr/>
      </vt:variant>
      <vt:variant>
        <vt:lpwstr>_Toc340063490</vt:lpwstr>
      </vt:variant>
      <vt:variant>
        <vt:i4>1572913</vt:i4>
      </vt:variant>
      <vt:variant>
        <vt:i4>830</vt:i4>
      </vt:variant>
      <vt:variant>
        <vt:i4>0</vt:i4>
      </vt:variant>
      <vt:variant>
        <vt:i4>5</vt:i4>
      </vt:variant>
      <vt:variant>
        <vt:lpwstr/>
      </vt:variant>
      <vt:variant>
        <vt:lpwstr>_Toc340063489</vt:lpwstr>
      </vt:variant>
      <vt:variant>
        <vt:i4>1572913</vt:i4>
      </vt:variant>
      <vt:variant>
        <vt:i4>824</vt:i4>
      </vt:variant>
      <vt:variant>
        <vt:i4>0</vt:i4>
      </vt:variant>
      <vt:variant>
        <vt:i4>5</vt:i4>
      </vt:variant>
      <vt:variant>
        <vt:lpwstr/>
      </vt:variant>
      <vt:variant>
        <vt:lpwstr>_Toc340063488</vt:lpwstr>
      </vt:variant>
      <vt:variant>
        <vt:i4>1572913</vt:i4>
      </vt:variant>
      <vt:variant>
        <vt:i4>818</vt:i4>
      </vt:variant>
      <vt:variant>
        <vt:i4>0</vt:i4>
      </vt:variant>
      <vt:variant>
        <vt:i4>5</vt:i4>
      </vt:variant>
      <vt:variant>
        <vt:lpwstr/>
      </vt:variant>
      <vt:variant>
        <vt:lpwstr>_Toc340063487</vt:lpwstr>
      </vt:variant>
      <vt:variant>
        <vt:i4>1572913</vt:i4>
      </vt:variant>
      <vt:variant>
        <vt:i4>812</vt:i4>
      </vt:variant>
      <vt:variant>
        <vt:i4>0</vt:i4>
      </vt:variant>
      <vt:variant>
        <vt:i4>5</vt:i4>
      </vt:variant>
      <vt:variant>
        <vt:lpwstr/>
      </vt:variant>
      <vt:variant>
        <vt:lpwstr>_Toc340063486</vt:lpwstr>
      </vt:variant>
      <vt:variant>
        <vt:i4>1572913</vt:i4>
      </vt:variant>
      <vt:variant>
        <vt:i4>806</vt:i4>
      </vt:variant>
      <vt:variant>
        <vt:i4>0</vt:i4>
      </vt:variant>
      <vt:variant>
        <vt:i4>5</vt:i4>
      </vt:variant>
      <vt:variant>
        <vt:lpwstr/>
      </vt:variant>
      <vt:variant>
        <vt:lpwstr>_Toc340063485</vt:lpwstr>
      </vt:variant>
      <vt:variant>
        <vt:i4>1572913</vt:i4>
      </vt:variant>
      <vt:variant>
        <vt:i4>800</vt:i4>
      </vt:variant>
      <vt:variant>
        <vt:i4>0</vt:i4>
      </vt:variant>
      <vt:variant>
        <vt:i4>5</vt:i4>
      </vt:variant>
      <vt:variant>
        <vt:lpwstr/>
      </vt:variant>
      <vt:variant>
        <vt:lpwstr>_Toc340063484</vt:lpwstr>
      </vt:variant>
      <vt:variant>
        <vt:i4>1572913</vt:i4>
      </vt:variant>
      <vt:variant>
        <vt:i4>794</vt:i4>
      </vt:variant>
      <vt:variant>
        <vt:i4>0</vt:i4>
      </vt:variant>
      <vt:variant>
        <vt:i4>5</vt:i4>
      </vt:variant>
      <vt:variant>
        <vt:lpwstr/>
      </vt:variant>
      <vt:variant>
        <vt:lpwstr>_Toc340063483</vt:lpwstr>
      </vt:variant>
      <vt:variant>
        <vt:i4>1572913</vt:i4>
      </vt:variant>
      <vt:variant>
        <vt:i4>788</vt:i4>
      </vt:variant>
      <vt:variant>
        <vt:i4>0</vt:i4>
      </vt:variant>
      <vt:variant>
        <vt:i4>5</vt:i4>
      </vt:variant>
      <vt:variant>
        <vt:lpwstr/>
      </vt:variant>
      <vt:variant>
        <vt:lpwstr>_Toc340063482</vt:lpwstr>
      </vt:variant>
      <vt:variant>
        <vt:i4>1572913</vt:i4>
      </vt:variant>
      <vt:variant>
        <vt:i4>782</vt:i4>
      </vt:variant>
      <vt:variant>
        <vt:i4>0</vt:i4>
      </vt:variant>
      <vt:variant>
        <vt:i4>5</vt:i4>
      </vt:variant>
      <vt:variant>
        <vt:lpwstr/>
      </vt:variant>
      <vt:variant>
        <vt:lpwstr>_Toc340063481</vt:lpwstr>
      </vt:variant>
      <vt:variant>
        <vt:i4>1572913</vt:i4>
      </vt:variant>
      <vt:variant>
        <vt:i4>776</vt:i4>
      </vt:variant>
      <vt:variant>
        <vt:i4>0</vt:i4>
      </vt:variant>
      <vt:variant>
        <vt:i4>5</vt:i4>
      </vt:variant>
      <vt:variant>
        <vt:lpwstr/>
      </vt:variant>
      <vt:variant>
        <vt:lpwstr>_Toc340063480</vt:lpwstr>
      </vt:variant>
      <vt:variant>
        <vt:i4>1507377</vt:i4>
      </vt:variant>
      <vt:variant>
        <vt:i4>770</vt:i4>
      </vt:variant>
      <vt:variant>
        <vt:i4>0</vt:i4>
      </vt:variant>
      <vt:variant>
        <vt:i4>5</vt:i4>
      </vt:variant>
      <vt:variant>
        <vt:lpwstr/>
      </vt:variant>
      <vt:variant>
        <vt:lpwstr>_Toc340063479</vt:lpwstr>
      </vt:variant>
      <vt:variant>
        <vt:i4>1507377</vt:i4>
      </vt:variant>
      <vt:variant>
        <vt:i4>764</vt:i4>
      </vt:variant>
      <vt:variant>
        <vt:i4>0</vt:i4>
      </vt:variant>
      <vt:variant>
        <vt:i4>5</vt:i4>
      </vt:variant>
      <vt:variant>
        <vt:lpwstr/>
      </vt:variant>
      <vt:variant>
        <vt:lpwstr>_Toc340063478</vt:lpwstr>
      </vt:variant>
      <vt:variant>
        <vt:i4>1507377</vt:i4>
      </vt:variant>
      <vt:variant>
        <vt:i4>758</vt:i4>
      </vt:variant>
      <vt:variant>
        <vt:i4>0</vt:i4>
      </vt:variant>
      <vt:variant>
        <vt:i4>5</vt:i4>
      </vt:variant>
      <vt:variant>
        <vt:lpwstr/>
      </vt:variant>
      <vt:variant>
        <vt:lpwstr>_Toc340063477</vt:lpwstr>
      </vt:variant>
      <vt:variant>
        <vt:i4>1507377</vt:i4>
      </vt:variant>
      <vt:variant>
        <vt:i4>752</vt:i4>
      </vt:variant>
      <vt:variant>
        <vt:i4>0</vt:i4>
      </vt:variant>
      <vt:variant>
        <vt:i4>5</vt:i4>
      </vt:variant>
      <vt:variant>
        <vt:lpwstr/>
      </vt:variant>
      <vt:variant>
        <vt:lpwstr>_Toc340063476</vt:lpwstr>
      </vt:variant>
      <vt:variant>
        <vt:i4>1507377</vt:i4>
      </vt:variant>
      <vt:variant>
        <vt:i4>746</vt:i4>
      </vt:variant>
      <vt:variant>
        <vt:i4>0</vt:i4>
      </vt:variant>
      <vt:variant>
        <vt:i4>5</vt:i4>
      </vt:variant>
      <vt:variant>
        <vt:lpwstr/>
      </vt:variant>
      <vt:variant>
        <vt:lpwstr>_Toc340063475</vt:lpwstr>
      </vt:variant>
      <vt:variant>
        <vt:i4>1507377</vt:i4>
      </vt:variant>
      <vt:variant>
        <vt:i4>740</vt:i4>
      </vt:variant>
      <vt:variant>
        <vt:i4>0</vt:i4>
      </vt:variant>
      <vt:variant>
        <vt:i4>5</vt:i4>
      </vt:variant>
      <vt:variant>
        <vt:lpwstr/>
      </vt:variant>
      <vt:variant>
        <vt:lpwstr>_Toc340063474</vt:lpwstr>
      </vt:variant>
      <vt:variant>
        <vt:i4>1507377</vt:i4>
      </vt:variant>
      <vt:variant>
        <vt:i4>734</vt:i4>
      </vt:variant>
      <vt:variant>
        <vt:i4>0</vt:i4>
      </vt:variant>
      <vt:variant>
        <vt:i4>5</vt:i4>
      </vt:variant>
      <vt:variant>
        <vt:lpwstr/>
      </vt:variant>
      <vt:variant>
        <vt:lpwstr>_Toc340063473</vt:lpwstr>
      </vt:variant>
      <vt:variant>
        <vt:i4>1507377</vt:i4>
      </vt:variant>
      <vt:variant>
        <vt:i4>728</vt:i4>
      </vt:variant>
      <vt:variant>
        <vt:i4>0</vt:i4>
      </vt:variant>
      <vt:variant>
        <vt:i4>5</vt:i4>
      </vt:variant>
      <vt:variant>
        <vt:lpwstr/>
      </vt:variant>
      <vt:variant>
        <vt:lpwstr>_Toc340063472</vt:lpwstr>
      </vt:variant>
      <vt:variant>
        <vt:i4>1507377</vt:i4>
      </vt:variant>
      <vt:variant>
        <vt:i4>722</vt:i4>
      </vt:variant>
      <vt:variant>
        <vt:i4>0</vt:i4>
      </vt:variant>
      <vt:variant>
        <vt:i4>5</vt:i4>
      </vt:variant>
      <vt:variant>
        <vt:lpwstr/>
      </vt:variant>
      <vt:variant>
        <vt:lpwstr>_Toc340063471</vt:lpwstr>
      </vt:variant>
      <vt:variant>
        <vt:i4>1507377</vt:i4>
      </vt:variant>
      <vt:variant>
        <vt:i4>716</vt:i4>
      </vt:variant>
      <vt:variant>
        <vt:i4>0</vt:i4>
      </vt:variant>
      <vt:variant>
        <vt:i4>5</vt:i4>
      </vt:variant>
      <vt:variant>
        <vt:lpwstr/>
      </vt:variant>
      <vt:variant>
        <vt:lpwstr>_Toc340063470</vt:lpwstr>
      </vt:variant>
      <vt:variant>
        <vt:i4>1441841</vt:i4>
      </vt:variant>
      <vt:variant>
        <vt:i4>710</vt:i4>
      </vt:variant>
      <vt:variant>
        <vt:i4>0</vt:i4>
      </vt:variant>
      <vt:variant>
        <vt:i4>5</vt:i4>
      </vt:variant>
      <vt:variant>
        <vt:lpwstr/>
      </vt:variant>
      <vt:variant>
        <vt:lpwstr>_Toc340063469</vt:lpwstr>
      </vt:variant>
      <vt:variant>
        <vt:i4>1441841</vt:i4>
      </vt:variant>
      <vt:variant>
        <vt:i4>704</vt:i4>
      </vt:variant>
      <vt:variant>
        <vt:i4>0</vt:i4>
      </vt:variant>
      <vt:variant>
        <vt:i4>5</vt:i4>
      </vt:variant>
      <vt:variant>
        <vt:lpwstr/>
      </vt:variant>
      <vt:variant>
        <vt:lpwstr>_Toc340063468</vt:lpwstr>
      </vt:variant>
      <vt:variant>
        <vt:i4>1441841</vt:i4>
      </vt:variant>
      <vt:variant>
        <vt:i4>698</vt:i4>
      </vt:variant>
      <vt:variant>
        <vt:i4>0</vt:i4>
      </vt:variant>
      <vt:variant>
        <vt:i4>5</vt:i4>
      </vt:variant>
      <vt:variant>
        <vt:lpwstr/>
      </vt:variant>
      <vt:variant>
        <vt:lpwstr>_Toc340063467</vt:lpwstr>
      </vt:variant>
      <vt:variant>
        <vt:i4>1441841</vt:i4>
      </vt:variant>
      <vt:variant>
        <vt:i4>692</vt:i4>
      </vt:variant>
      <vt:variant>
        <vt:i4>0</vt:i4>
      </vt:variant>
      <vt:variant>
        <vt:i4>5</vt:i4>
      </vt:variant>
      <vt:variant>
        <vt:lpwstr/>
      </vt:variant>
      <vt:variant>
        <vt:lpwstr>_Toc340063466</vt:lpwstr>
      </vt:variant>
      <vt:variant>
        <vt:i4>1441841</vt:i4>
      </vt:variant>
      <vt:variant>
        <vt:i4>686</vt:i4>
      </vt:variant>
      <vt:variant>
        <vt:i4>0</vt:i4>
      </vt:variant>
      <vt:variant>
        <vt:i4>5</vt:i4>
      </vt:variant>
      <vt:variant>
        <vt:lpwstr/>
      </vt:variant>
      <vt:variant>
        <vt:lpwstr>_Toc340063465</vt:lpwstr>
      </vt:variant>
      <vt:variant>
        <vt:i4>1441841</vt:i4>
      </vt:variant>
      <vt:variant>
        <vt:i4>680</vt:i4>
      </vt:variant>
      <vt:variant>
        <vt:i4>0</vt:i4>
      </vt:variant>
      <vt:variant>
        <vt:i4>5</vt:i4>
      </vt:variant>
      <vt:variant>
        <vt:lpwstr/>
      </vt:variant>
      <vt:variant>
        <vt:lpwstr>_Toc340063464</vt:lpwstr>
      </vt:variant>
      <vt:variant>
        <vt:i4>1441841</vt:i4>
      </vt:variant>
      <vt:variant>
        <vt:i4>674</vt:i4>
      </vt:variant>
      <vt:variant>
        <vt:i4>0</vt:i4>
      </vt:variant>
      <vt:variant>
        <vt:i4>5</vt:i4>
      </vt:variant>
      <vt:variant>
        <vt:lpwstr/>
      </vt:variant>
      <vt:variant>
        <vt:lpwstr>_Toc340063463</vt:lpwstr>
      </vt:variant>
      <vt:variant>
        <vt:i4>1441841</vt:i4>
      </vt:variant>
      <vt:variant>
        <vt:i4>668</vt:i4>
      </vt:variant>
      <vt:variant>
        <vt:i4>0</vt:i4>
      </vt:variant>
      <vt:variant>
        <vt:i4>5</vt:i4>
      </vt:variant>
      <vt:variant>
        <vt:lpwstr/>
      </vt:variant>
      <vt:variant>
        <vt:lpwstr>_Toc340063462</vt:lpwstr>
      </vt:variant>
      <vt:variant>
        <vt:i4>1441841</vt:i4>
      </vt:variant>
      <vt:variant>
        <vt:i4>662</vt:i4>
      </vt:variant>
      <vt:variant>
        <vt:i4>0</vt:i4>
      </vt:variant>
      <vt:variant>
        <vt:i4>5</vt:i4>
      </vt:variant>
      <vt:variant>
        <vt:lpwstr/>
      </vt:variant>
      <vt:variant>
        <vt:lpwstr>_Toc340063461</vt:lpwstr>
      </vt:variant>
      <vt:variant>
        <vt:i4>1441841</vt:i4>
      </vt:variant>
      <vt:variant>
        <vt:i4>656</vt:i4>
      </vt:variant>
      <vt:variant>
        <vt:i4>0</vt:i4>
      </vt:variant>
      <vt:variant>
        <vt:i4>5</vt:i4>
      </vt:variant>
      <vt:variant>
        <vt:lpwstr/>
      </vt:variant>
      <vt:variant>
        <vt:lpwstr>_Toc340063460</vt:lpwstr>
      </vt:variant>
      <vt:variant>
        <vt:i4>1376305</vt:i4>
      </vt:variant>
      <vt:variant>
        <vt:i4>650</vt:i4>
      </vt:variant>
      <vt:variant>
        <vt:i4>0</vt:i4>
      </vt:variant>
      <vt:variant>
        <vt:i4>5</vt:i4>
      </vt:variant>
      <vt:variant>
        <vt:lpwstr/>
      </vt:variant>
      <vt:variant>
        <vt:lpwstr>_Toc340063459</vt:lpwstr>
      </vt:variant>
      <vt:variant>
        <vt:i4>1376305</vt:i4>
      </vt:variant>
      <vt:variant>
        <vt:i4>644</vt:i4>
      </vt:variant>
      <vt:variant>
        <vt:i4>0</vt:i4>
      </vt:variant>
      <vt:variant>
        <vt:i4>5</vt:i4>
      </vt:variant>
      <vt:variant>
        <vt:lpwstr/>
      </vt:variant>
      <vt:variant>
        <vt:lpwstr>_Toc340063458</vt:lpwstr>
      </vt:variant>
      <vt:variant>
        <vt:i4>1376305</vt:i4>
      </vt:variant>
      <vt:variant>
        <vt:i4>638</vt:i4>
      </vt:variant>
      <vt:variant>
        <vt:i4>0</vt:i4>
      </vt:variant>
      <vt:variant>
        <vt:i4>5</vt:i4>
      </vt:variant>
      <vt:variant>
        <vt:lpwstr/>
      </vt:variant>
      <vt:variant>
        <vt:lpwstr>_Toc340063457</vt:lpwstr>
      </vt:variant>
      <vt:variant>
        <vt:i4>1376305</vt:i4>
      </vt:variant>
      <vt:variant>
        <vt:i4>632</vt:i4>
      </vt:variant>
      <vt:variant>
        <vt:i4>0</vt:i4>
      </vt:variant>
      <vt:variant>
        <vt:i4>5</vt:i4>
      </vt:variant>
      <vt:variant>
        <vt:lpwstr/>
      </vt:variant>
      <vt:variant>
        <vt:lpwstr>_Toc340063456</vt:lpwstr>
      </vt:variant>
      <vt:variant>
        <vt:i4>1376305</vt:i4>
      </vt:variant>
      <vt:variant>
        <vt:i4>626</vt:i4>
      </vt:variant>
      <vt:variant>
        <vt:i4>0</vt:i4>
      </vt:variant>
      <vt:variant>
        <vt:i4>5</vt:i4>
      </vt:variant>
      <vt:variant>
        <vt:lpwstr/>
      </vt:variant>
      <vt:variant>
        <vt:lpwstr>_Toc340063455</vt:lpwstr>
      </vt:variant>
      <vt:variant>
        <vt:i4>1376305</vt:i4>
      </vt:variant>
      <vt:variant>
        <vt:i4>620</vt:i4>
      </vt:variant>
      <vt:variant>
        <vt:i4>0</vt:i4>
      </vt:variant>
      <vt:variant>
        <vt:i4>5</vt:i4>
      </vt:variant>
      <vt:variant>
        <vt:lpwstr/>
      </vt:variant>
      <vt:variant>
        <vt:lpwstr>_Toc340063454</vt:lpwstr>
      </vt:variant>
      <vt:variant>
        <vt:i4>1376305</vt:i4>
      </vt:variant>
      <vt:variant>
        <vt:i4>614</vt:i4>
      </vt:variant>
      <vt:variant>
        <vt:i4>0</vt:i4>
      </vt:variant>
      <vt:variant>
        <vt:i4>5</vt:i4>
      </vt:variant>
      <vt:variant>
        <vt:lpwstr/>
      </vt:variant>
      <vt:variant>
        <vt:lpwstr>_Toc340063453</vt:lpwstr>
      </vt:variant>
      <vt:variant>
        <vt:i4>1376305</vt:i4>
      </vt:variant>
      <vt:variant>
        <vt:i4>608</vt:i4>
      </vt:variant>
      <vt:variant>
        <vt:i4>0</vt:i4>
      </vt:variant>
      <vt:variant>
        <vt:i4>5</vt:i4>
      </vt:variant>
      <vt:variant>
        <vt:lpwstr/>
      </vt:variant>
      <vt:variant>
        <vt:lpwstr>_Toc340063452</vt:lpwstr>
      </vt:variant>
      <vt:variant>
        <vt:i4>1376305</vt:i4>
      </vt:variant>
      <vt:variant>
        <vt:i4>602</vt:i4>
      </vt:variant>
      <vt:variant>
        <vt:i4>0</vt:i4>
      </vt:variant>
      <vt:variant>
        <vt:i4>5</vt:i4>
      </vt:variant>
      <vt:variant>
        <vt:lpwstr/>
      </vt:variant>
      <vt:variant>
        <vt:lpwstr>_Toc340063451</vt:lpwstr>
      </vt:variant>
      <vt:variant>
        <vt:i4>1376305</vt:i4>
      </vt:variant>
      <vt:variant>
        <vt:i4>596</vt:i4>
      </vt:variant>
      <vt:variant>
        <vt:i4>0</vt:i4>
      </vt:variant>
      <vt:variant>
        <vt:i4>5</vt:i4>
      </vt:variant>
      <vt:variant>
        <vt:lpwstr/>
      </vt:variant>
      <vt:variant>
        <vt:lpwstr>_Toc340063450</vt:lpwstr>
      </vt:variant>
      <vt:variant>
        <vt:i4>1310769</vt:i4>
      </vt:variant>
      <vt:variant>
        <vt:i4>590</vt:i4>
      </vt:variant>
      <vt:variant>
        <vt:i4>0</vt:i4>
      </vt:variant>
      <vt:variant>
        <vt:i4>5</vt:i4>
      </vt:variant>
      <vt:variant>
        <vt:lpwstr/>
      </vt:variant>
      <vt:variant>
        <vt:lpwstr>_Toc340063449</vt:lpwstr>
      </vt:variant>
      <vt:variant>
        <vt:i4>1310769</vt:i4>
      </vt:variant>
      <vt:variant>
        <vt:i4>584</vt:i4>
      </vt:variant>
      <vt:variant>
        <vt:i4>0</vt:i4>
      </vt:variant>
      <vt:variant>
        <vt:i4>5</vt:i4>
      </vt:variant>
      <vt:variant>
        <vt:lpwstr/>
      </vt:variant>
      <vt:variant>
        <vt:lpwstr>_Toc340063448</vt:lpwstr>
      </vt:variant>
      <vt:variant>
        <vt:i4>1310769</vt:i4>
      </vt:variant>
      <vt:variant>
        <vt:i4>578</vt:i4>
      </vt:variant>
      <vt:variant>
        <vt:i4>0</vt:i4>
      </vt:variant>
      <vt:variant>
        <vt:i4>5</vt:i4>
      </vt:variant>
      <vt:variant>
        <vt:lpwstr/>
      </vt:variant>
      <vt:variant>
        <vt:lpwstr>_Toc340063447</vt:lpwstr>
      </vt:variant>
      <vt:variant>
        <vt:i4>1310769</vt:i4>
      </vt:variant>
      <vt:variant>
        <vt:i4>572</vt:i4>
      </vt:variant>
      <vt:variant>
        <vt:i4>0</vt:i4>
      </vt:variant>
      <vt:variant>
        <vt:i4>5</vt:i4>
      </vt:variant>
      <vt:variant>
        <vt:lpwstr/>
      </vt:variant>
      <vt:variant>
        <vt:lpwstr>_Toc340063446</vt:lpwstr>
      </vt:variant>
      <vt:variant>
        <vt:i4>1310769</vt:i4>
      </vt:variant>
      <vt:variant>
        <vt:i4>566</vt:i4>
      </vt:variant>
      <vt:variant>
        <vt:i4>0</vt:i4>
      </vt:variant>
      <vt:variant>
        <vt:i4>5</vt:i4>
      </vt:variant>
      <vt:variant>
        <vt:lpwstr/>
      </vt:variant>
      <vt:variant>
        <vt:lpwstr>_Toc340063445</vt:lpwstr>
      </vt:variant>
      <vt:variant>
        <vt:i4>1310769</vt:i4>
      </vt:variant>
      <vt:variant>
        <vt:i4>560</vt:i4>
      </vt:variant>
      <vt:variant>
        <vt:i4>0</vt:i4>
      </vt:variant>
      <vt:variant>
        <vt:i4>5</vt:i4>
      </vt:variant>
      <vt:variant>
        <vt:lpwstr/>
      </vt:variant>
      <vt:variant>
        <vt:lpwstr>_Toc340063444</vt:lpwstr>
      </vt:variant>
      <vt:variant>
        <vt:i4>1310769</vt:i4>
      </vt:variant>
      <vt:variant>
        <vt:i4>554</vt:i4>
      </vt:variant>
      <vt:variant>
        <vt:i4>0</vt:i4>
      </vt:variant>
      <vt:variant>
        <vt:i4>5</vt:i4>
      </vt:variant>
      <vt:variant>
        <vt:lpwstr/>
      </vt:variant>
      <vt:variant>
        <vt:lpwstr>_Toc340063443</vt:lpwstr>
      </vt:variant>
      <vt:variant>
        <vt:i4>1310769</vt:i4>
      </vt:variant>
      <vt:variant>
        <vt:i4>548</vt:i4>
      </vt:variant>
      <vt:variant>
        <vt:i4>0</vt:i4>
      </vt:variant>
      <vt:variant>
        <vt:i4>5</vt:i4>
      </vt:variant>
      <vt:variant>
        <vt:lpwstr/>
      </vt:variant>
      <vt:variant>
        <vt:lpwstr>_Toc340063442</vt:lpwstr>
      </vt:variant>
      <vt:variant>
        <vt:i4>1310769</vt:i4>
      </vt:variant>
      <vt:variant>
        <vt:i4>542</vt:i4>
      </vt:variant>
      <vt:variant>
        <vt:i4>0</vt:i4>
      </vt:variant>
      <vt:variant>
        <vt:i4>5</vt:i4>
      </vt:variant>
      <vt:variant>
        <vt:lpwstr/>
      </vt:variant>
      <vt:variant>
        <vt:lpwstr>_Toc340063441</vt:lpwstr>
      </vt:variant>
      <vt:variant>
        <vt:i4>1310769</vt:i4>
      </vt:variant>
      <vt:variant>
        <vt:i4>536</vt:i4>
      </vt:variant>
      <vt:variant>
        <vt:i4>0</vt:i4>
      </vt:variant>
      <vt:variant>
        <vt:i4>5</vt:i4>
      </vt:variant>
      <vt:variant>
        <vt:lpwstr/>
      </vt:variant>
      <vt:variant>
        <vt:lpwstr>_Toc340063440</vt:lpwstr>
      </vt:variant>
      <vt:variant>
        <vt:i4>1245233</vt:i4>
      </vt:variant>
      <vt:variant>
        <vt:i4>530</vt:i4>
      </vt:variant>
      <vt:variant>
        <vt:i4>0</vt:i4>
      </vt:variant>
      <vt:variant>
        <vt:i4>5</vt:i4>
      </vt:variant>
      <vt:variant>
        <vt:lpwstr/>
      </vt:variant>
      <vt:variant>
        <vt:lpwstr>_Toc340063439</vt:lpwstr>
      </vt:variant>
      <vt:variant>
        <vt:i4>1245233</vt:i4>
      </vt:variant>
      <vt:variant>
        <vt:i4>524</vt:i4>
      </vt:variant>
      <vt:variant>
        <vt:i4>0</vt:i4>
      </vt:variant>
      <vt:variant>
        <vt:i4>5</vt:i4>
      </vt:variant>
      <vt:variant>
        <vt:lpwstr/>
      </vt:variant>
      <vt:variant>
        <vt:lpwstr>_Toc340063438</vt:lpwstr>
      </vt:variant>
      <vt:variant>
        <vt:i4>1245233</vt:i4>
      </vt:variant>
      <vt:variant>
        <vt:i4>518</vt:i4>
      </vt:variant>
      <vt:variant>
        <vt:i4>0</vt:i4>
      </vt:variant>
      <vt:variant>
        <vt:i4>5</vt:i4>
      </vt:variant>
      <vt:variant>
        <vt:lpwstr/>
      </vt:variant>
      <vt:variant>
        <vt:lpwstr>_Toc340063437</vt:lpwstr>
      </vt:variant>
      <vt:variant>
        <vt:i4>1245233</vt:i4>
      </vt:variant>
      <vt:variant>
        <vt:i4>512</vt:i4>
      </vt:variant>
      <vt:variant>
        <vt:i4>0</vt:i4>
      </vt:variant>
      <vt:variant>
        <vt:i4>5</vt:i4>
      </vt:variant>
      <vt:variant>
        <vt:lpwstr/>
      </vt:variant>
      <vt:variant>
        <vt:lpwstr>_Toc340063436</vt:lpwstr>
      </vt:variant>
      <vt:variant>
        <vt:i4>1245233</vt:i4>
      </vt:variant>
      <vt:variant>
        <vt:i4>506</vt:i4>
      </vt:variant>
      <vt:variant>
        <vt:i4>0</vt:i4>
      </vt:variant>
      <vt:variant>
        <vt:i4>5</vt:i4>
      </vt:variant>
      <vt:variant>
        <vt:lpwstr/>
      </vt:variant>
      <vt:variant>
        <vt:lpwstr>_Toc340063435</vt:lpwstr>
      </vt:variant>
      <vt:variant>
        <vt:i4>1245233</vt:i4>
      </vt:variant>
      <vt:variant>
        <vt:i4>500</vt:i4>
      </vt:variant>
      <vt:variant>
        <vt:i4>0</vt:i4>
      </vt:variant>
      <vt:variant>
        <vt:i4>5</vt:i4>
      </vt:variant>
      <vt:variant>
        <vt:lpwstr/>
      </vt:variant>
      <vt:variant>
        <vt:lpwstr>_Toc340063434</vt:lpwstr>
      </vt:variant>
      <vt:variant>
        <vt:i4>1245233</vt:i4>
      </vt:variant>
      <vt:variant>
        <vt:i4>494</vt:i4>
      </vt:variant>
      <vt:variant>
        <vt:i4>0</vt:i4>
      </vt:variant>
      <vt:variant>
        <vt:i4>5</vt:i4>
      </vt:variant>
      <vt:variant>
        <vt:lpwstr/>
      </vt:variant>
      <vt:variant>
        <vt:lpwstr>_Toc340063433</vt:lpwstr>
      </vt:variant>
      <vt:variant>
        <vt:i4>1245233</vt:i4>
      </vt:variant>
      <vt:variant>
        <vt:i4>488</vt:i4>
      </vt:variant>
      <vt:variant>
        <vt:i4>0</vt:i4>
      </vt:variant>
      <vt:variant>
        <vt:i4>5</vt:i4>
      </vt:variant>
      <vt:variant>
        <vt:lpwstr/>
      </vt:variant>
      <vt:variant>
        <vt:lpwstr>_Toc340063432</vt:lpwstr>
      </vt:variant>
      <vt:variant>
        <vt:i4>1245233</vt:i4>
      </vt:variant>
      <vt:variant>
        <vt:i4>482</vt:i4>
      </vt:variant>
      <vt:variant>
        <vt:i4>0</vt:i4>
      </vt:variant>
      <vt:variant>
        <vt:i4>5</vt:i4>
      </vt:variant>
      <vt:variant>
        <vt:lpwstr/>
      </vt:variant>
      <vt:variant>
        <vt:lpwstr>_Toc340063431</vt:lpwstr>
      </vt:variant>
      <vt:variant>
        <vt:i4>1245233</vt:i4>
      </vt:variant>
      <vt:variant>
        <vt:i4>476</vt:i4>
      </vt:variant>
      <vt:variant>
        <vt:i4>0</vt:i4>
      </vt:variant>
      <vt:variant>
        <vt:i4>5</vt:i4>
      </vt:variant>
      <vt:variant>
        <vt:lpwstr/>
      </vt:variant>
      <vt:variant>
        <vt:lpwstr>_Toc340063430</vt:lpwstr>
      </vt:variant>
      <vt:variant>
        <vt:i4>1179697</vt:i4>
      </vt:variant>
      <vt:variant>
        <vt:i4>470</vt:i4>
      </vt:variant>
      <vt:variant>
        <vt:i4>0</vt:i4>
      </vt:variant>
      <vt:variant>
        <vt:i4>5</vt:i4>
      </vt:variant>
      <vt:variant>
        <vt:lpwstr/>
      </vt:variant>
      <vt:variant>
        <vt:lpwstr>_Toc340063429</vt:lpwstr>
      </vt:variant>
      <vt:variant>
        <vt:i4>1179697</vt:i4>
      </vt:variant>
      <vt:variant>
        <vt:i4>464</vt:i4>
      </vt:variant>
      <vt:variant>
        <vt:i4>0</vt:i4>
      </vt:variant>
      <vt:variant>
        <vt:i4>5</vt:i4>
      </vt:variant>
      <vt:variant>
        <vt:lpwstr/>
      </vt:variant>
      <vt:variant>
        <vt:lpwstr>_Toc340063428</vt:lpwstr>
      </vt:variant>
      <vt:variant>
        <vt:i4>1179697</vt:i4>
      </vt:variant>
      <vt:variant>
        <vt:i4>458</vt:i4>
      </vt:variant>
      <vt:variant>
        <vt:i4>0</vt:i4>
      </vt:variant>
      <vt:variant>
        <vt:i4>5</vt:i4>
      </vt:variant>
      <vt:variant>
        <vt:lpwstr/>
      </vt:variant>
      <vt:variant>
        <vt:lpwstr>_Toc340063427</vt:lpwstr>
      </vt:variant>
      <vt:variant>
        <vt:i4>1179697</vt:i4>
      </vt:variant>
      <vt:variant>
        <vt:i4>452</vt:i4>
      </vt:variant>
      <vt:variant>
        <vt:i4>0</vt:i4>
      </vt:variant>
      <vt:variant>
        <vt:i4>5</vt:i4>
      </vt:variant>
      <vt:variant>
        <vt:lpwstr/>
      </vt:variant>
      <vt:variant>
        <vt:lpwstr>_Toc340063426</vt:lpwstr>
      </vt:variant>
      <vt:variant>
        <vt:i4>1179697</vt:i4>
      </vt:variant>
      <vt:variant>
        <vt:i4>446</vt:i4>
      </vt:variant>
      <vt:variant>
        <vt:i4>0</vt:i4>
      </vt:variant>
      <vt:variant>
        <vt:i4>5</vt:i4>
      </vt:variant>
      <vt:variant>
        <vt:lpwstr/>
      </vt:variant>
      <vt:variant>
        <vt:lpwstr>_Toc340063425</vt:lpwstr>
      </vt:variant>
      <vt:variant>
        <vt:i4>1179697</vt:i4>
      </vt:variant>
      <vt:variant>
        <vt:i4>440</vt:i4>
      </vt:variant>
      <vt:variant>
        <vt:i4>0</vt:i4>
      </vt:variant>
      <vt:variant>
        <vt:i4>5</vt:i4>
      </vt:variant>
      <vt:variant>
        <vt:lpwstr/>
      </vt:variant>
      <vt:variant>
        <vt:lpwstr>_Toc340063424</vt:lpwstr>
      </vt:variant>
      <vt:variant>
        <vt:i4>1179697</vt:i4>
      </vt:variant>
      <vt:variant>
        <vt:i4>434</vt:i4>
      </vt:variant>
      <vt:variant>
        <vt:i4>0</vt:i4>
      </vt:variant>
      <vt:variant>
        <vt:i4>5</vt:i4>
      </vt:variant>
      <vt:variant>
        <vt:lpwstr/>
      </vt:variant>
      <vt:variant>
        <vt:lpwstr>_Toc340063423</vt:lpwstr>
      </vt:variant>
      <vt:variant>
        <vt:i4>1179697</vt:i4>
      </vt:variant>
      <vt:variant>
        <vt:i4>428</vt:i4>
      </vt:variant>
      <vt:variant>
        <vt:i4>0</vt:i4>
      </vt:variant>
      <vt:variant>
        <vt:i4>5</vt:i4>
      </vt:variant>
      <vt:variant>
        <vt:lpwstr/>
      </vt:variant>
      <vt:variant>
        <vt:lpwstr>_Toc340063422</vt:lpwstr>
      </vt:variant>
      <vt:variant>
        <vt:i4>1179697</vt:i4>
      </vt:variant>
      <vt:variant>
        <vt:i4>422</vt:i4>
      </vt:variant>
      <vt:variant>
        <vt:i4>0</vt:i4>
      </vt:variant>
      <vt:variant>
        <vt:i4>5</vt:i4>
      </vt:variant>
      <vt:variant>
        <vt:lpwstr/>
      </vt:variant>
      <vt:variant>
        <vt:lpwstr>_Toc340063421</vt:lpwstr>
      </vt:variant>
      <vt:variant>
        <vt:i4>1179697</vt:i4>
      </vt:variant>
      <vt:variant>
        <vt:i4>416</vt:i4>
      </vt:variant>
      <vt:variant>
        <vt:i4>0</vt:i4>
      </vt:variant>
      <vt:variant>
        <vt:i4>5</vt:i4>
      </vt:variant>
      <vt:variant>
        <vt:lpwstr/>
      </vt:variant>
      <vt:variant>
        <vt:lpwstr>_Toc340063420</vt:lpwstr>
      </vt:variant>
      <vt:variant>
        <vt:i4>1114161</vt:i4>
      </vt:variant>
      <vt:variant>
        <vt:i4>410</vt:i4>
      </vt:variant>
      <vt:variant>
        <vt:i4>0</vt:i4>
      </vt:variant>
      <vt:variant>
        <vt:i4>5</vt:i4>
      </vt:variant>
      <vt:variant>
        <vt:lpwstr/>
      </vt:variant>
      <vt:variant>
        <vt:lpwstr>_Toc340063419</vt:lpwstr>
      </vt:variant>
      <vt:variant>
        <vt:i4>1114161</vt:i4>
      </vt:variant>
      <vt:variant>
        <vt:i4>404</vt:i4>
      </vt:variant>
      <vt:variant>
        <vt:i4>0</vt:i4>
      </vt:variant>
      <vt:variant>
        <vt:i4>5</vt:i4>
      </vt:variant>
      <vt:variant>
        <vt:lpwstr/>
      </vt:variant>
      <vt:variant>
        <vt:lpwstr>_Toc340063418</vt:lpwstr>
      </vt:variant>
      <vt:variant>
        <vt:i4>1114161</vt:i4>
      </vt:variant>
      <vt:variant>
        <vt:i4>398</vt:i4>
      </vt:variant>
      <vt:variant>
        <vt:i4>0</vt:i4>
      </vt:variant>
      <vt:variant>
        <vt:i4>5</vt:i4>
      </vt:variant>
      <vt:variant>
        <vt:lpwstr/>
      </vt:variant>
      <vt:variant>
        <vt:lpwstr>_Toc340063417</vt:lpwstr>
      </vt:variant>
      <vt:variant>
        <vt:i4>1114161</vt:i4>
      </vt:variant>
      <vt:variant>
        <vt:i4>392</vt:i4>
      </vt:variant>
      <vt:variant>
        <vt:i4>0</vt:i4>
      </vt:variant>
      <vt:variant>
        <vt:i4>5</vt:i4>
      </vt:variant>
      <vt:variant>
        <vt:lpwstr/>
      </vt:variant>
      <vt:variant>
        <vt:lpwstr>_Toc340063416</vt:lpwstr>
      </vt:variant>
      <vt:variant>
        <vt:i4>1114161</vt:i4>
      </vt:variant>
      <vt:variant>
        <vt:i4>386</vt:i4>
      </vt:variant>
      <vt:variant>
        <vt:i4>0</vt:i4>
      </vt:variant>
      <vt:variant>
        <vt:i4>5</vt:i4>
      </vt:variant>
      <vt:variant>
        <vt:lpwstr/>
      </vt:variant>
      <vt:variant>
        <vt:lpwstr>_Toc340063415</vt:lpwstr>
      </vt:variant>
      <vt:variant>
        <vt:i4>1114161</vt:i4>
      </vt:variant>
      <vt:variant>
        <vt:i4>380</vt:i4>
      </vt:variant>
      <vt:variant>
        <vt:i4>0</vt:i4>
      </vt:variant>
      <vt:variant>
        <vt:i4>5</vt:i4>
      </vt:variant>
      <vt:variant>
        <vt:lpwstr/>
      </vt:variant>
      <vt:variant>
        <vt:lpwstr>_Toc340063414</vt:lpwstr>
      </vt:variant>
      <vt:variant>
        <vt:i4>1114161</vt:i4>
      </vt:variant>
      <vt:variant>
        <vt:i4>374</vt:i4>
      </vt:variant>
      <vt:variant>
        <vt:i4>0</vt:i4>
      </vt:variant>
      <vt:variant>
        <vt:i4>5</vt:i4>
      </vt:variant>
      <vt:variant>
        <vt:lpwstr/>
      </vt:variant>
      <vt:variant>
        <vt:lpwstr>_Toc340063413</vt:lpwstr>
      </vt:variant>
      <vt:variant>
        <vt:i4>1114161</vt:i4>
      </vt:variant>
      <vt:variant>
        <vt:i4>368</vt:i4>
      </vt:variant>
      <vt:variant>
        <vt:i4>0</vt:i4>
      </vt:variant>
      <vt:variant>
        <vt:i4>5</vt:i4>
      </vt:variant>
      <vt:variant>
        <vt:lpwstr/>
      </vt:variant>
      <vt:variant>
        <vt:lpwstr>_Toc340063412</vt:lpwstr>
      </vt:variant>
      <vt:variant>
        <vt:i4>1114161</vt:i4>
      </vt:variant>
      <vt:variant>
        <vt:i4>362</vt:i4>
      </vt:variant>
      <vt:variant>
        <vt:i4>0</vt:i4>
      </vt:variant>
      <vt:variant>
        <vt:i4>5</vt:i4>
      </vt:variant>
      <vt:variant>
        <vt:lpwstr/>
      </vt:variant>
      <vt:variant>
        <vt:lpwstr>_Toc340063411</vt:lpwstr>
      </vt:variant>
      <vt:variant>
        <vt:i4>1114161</vt:i4>
      </vt:variant>
      <vt:variant>
        <vt:i4>356</vt:i4>
      </vt:variant>
      <vt:variant>
        <vt:i4>0</vt:i4>
      </vt:variant>
      <vt:variant>
        <vt:i4>5</vt:i4>
      </vt:variant>
      <vt:variant>
        <vt:lpwstr/>
      </vt:variant>
      <vt:variant>
        <vt:lpwstr>_Toc340063410</vt:lpwstr>
      </vt:variant>
      <vt:variant>
        <vt:i4>1048625</vt:i4>
      </vt:variant>
      <vt:variant>
        <vt:i4>350</vt:i4>
      </vt:variant>
      <vt:variant>
        <vt:i4>0</vt:i4>
      </vt:variant>
      <vt:variant>
        <vt:i4>5</vt:i4>
      </vt:variant>
      <vt:variant>
        <vt:lpwstr/>
      </vt:variant>
      <vt:variant>
        <vt:lpwstr>_Toc340063409</vt:lpwstr>
      </vt:variant>
      <vt:variant>
        <vt:i4>1048625</vt:i4>
      </vt:variant>
      <vt:variant>
        <vt:i4>344</vt:i4>
      </vt:variant>
      <vt:variant>
        <vt:i4>0</vt:i4>
      </vt:variant>
      <vt:variant>
        <vt:i4>5</vt:i4>
      </vt:variant>
      <vt:variant>
        <vt:lpwstr/>
      </vt:variant>
      <vt:variant>
        <vt:lpwstr>_Toc340063408</vt:lpwstr>
      </vt:variant>
      <vt:variant>
        <vt:i4>1048625</vt:i4>
      </vt:variant>
      <vt:variant>
        <vt:i4>338</vt:i4>
      </vt:variant>
      <vt:variant>
        <vt:i4>0</vt:i4>
      </vt:variant>
      <vt:variant>
        <vt:i4>5</vt:i4>
      </vt:variant>
      <vt:variant>
        <vt:lpwstr/>
      </vt:variant>
      <vt:variant>
        <vt:lpwstr>_Toc340063407</vt:lpwstr>
      </vt:variant>
      <vt:variant>
        <vt:i4>1048625</vt:i4>
      </vt:variant>
      <vt:variant>
        <vt:i4>332</vt:i4>
      </vt:variant>
      <vt:variant>
        <vt:i4>0</vt:i4>
      </vt:variant>
      <vt:variant>
        <vt:i4>5</vt:i4>
      </vt:variant>
      <vt:variant>
        <vt:lpwstr/>
      </vt:variant>
      <vt:variant>
        <vt:lpwstr>_Toc340063406</vt:lpwstr>
      </vt:variant>
      <vt:variant>
        <vt:i4>1048625</vt:i4>
      </vt:variant>
      <vt:variant>
        <vt:i4>326</vt:i4>
      </vt:variant>
      <vt:variant>
        <vt:i4>0</vt:i4>
      </vt:variant>
      <vt:variant>
        <vt:i4>5</vt:i4>
      </vt:variant>
      <vt:variant>
        <vt:lpwstr/>
      </vt:variant>
      <vt:variant>
        <vt:lpwstr>_Toc340063405</vt:lpwstr>
      </vt:variant>
      <vt:variant>
        <vt:i4>1048625</vt:i4>
      </vt:variant>
      <vt:variant>
        <vt:i4>320</vt:i4>
      </vt:variant>
      <vt:variant>
        <vt:i4>0</vt:i4>
      </vt:variant>
      <vt:variant>
        <vt:i4>5</vt:i4>
      </vt:variant>
      <vt:variant>
        <vt:lpwstr/>
      </vt:variant>
      <vt:variant>
        <vt:lpwstr>_Toc340063404</vt:lpwstr>
      </vt:variant>
      <vt:variant>
        <vt:i4>1048625</vt:i4>
      </vt:variant>
      <vt:variant>
        <vt:i4>314</vt:i4>
      </vt:variant>
      <vt:variant>
        <vt:i4>0</vt:i4>
      </vt:variant>
      <vt:variant>
        <vt:i4>5</vt:i4>
      </vt:variant>
      <vt:variant>
        <vt:lpwstr/>
      </vt:variant>
      <vt:variant>
        <vt:lpwstr>_Toc340063403</vt:lpwstr>
      </vt:variant>
      <vt:variant>
        <vt:i4>1048625</vt:i4>
      </vt:variant>
      <vt:variant>
        <vt:i4>308</vt:i4>
      </vt:variant>
      <vt:variant>
        <vt:i4>0</vt:i4>
      </vt:variant>
      <vt:variant>
        <vt:i4>5</vt:i4>
      </vt:variant>
      <vt:variant>
        <vt:lpwstr/>
      </vt:variant>
      <vt:variant>
        <vt:lpwstr>_Toc340063402</vt:lpwstr>
      </vt:variant>
      <vt:variant>
        <vt:i4>1048625</vt:i4>
      </vt:variant>
      <vt:variant>
        <vt:i4>302</vt:i4>
      </vt:variant>
      <vt:variant>
        <vt:i4>0</vt:i4>
      </vt:variant>
      <vt:variant>
        <vt:i4>5</vt:i4>
      </vt:variant>
      <vt:variant>
        <vt:lpwstr/>
      </vt:variant>
      <vt:variant>
        <vt:lpwstr>_Toc340063401</vt:lpwstr>
      </vt:variant>
      <vt:variant>
        <vt:i4>1048625</vt:i4>
      </vt:variant>
      <vt:variant>
        <vt:i4>296</vt:i4>
      </vt:variant>
      <vt:variant>
        <vt:i4>0</vt:i4>
      </vt:variant>
      <vt:variant>
        <vt:i4>5</vt:i4>
      </vt:variant>
      <vt:variant>
        <vt:lpwstr/>
      </vt:variant>
      <vt:variant>
        <vt:lpwstr>_Toc340063400</vt:lpwstr>
      </vt:variant>
      <vt:variant>
        <vt:i4>1638454</vt:i4>
      </vt:variant>
      <vt:variant>
        <vt:i4>290</vt:i4>
      </vt:variant>
      <vt:variant>
        <vt:i4>0</vt:i4>
      </vt:variant>
      <vt:variant>
        <vt:i4>5</vt:i4>
      </vt:variant>
      <vt:variant>
        <vt:lpwstr/>
      </vt:variant>
      <vt:variant>
        <vt:lpwstr>_Toc340063399</vt:lpwstr>
      </vt:variant>
      <vt:variant>
        <vt:i4>1638454</vt:i4>
      </vt:variant>
      <vt:variant>
        <vt:i4>284</vt:i4>
      </vt:variant>
      <vt:variant>
        <vt:i4>0</vt:i4>
      </vt:variant>
      <vt:variant>
        <vt:i4>5</vt:i4>
      </vt:variant>
      <vt:variant>
        <vt:lpwstr/>
      </vt:variant>
      <vt:variant>
        <vt:lpwstr>_Toc340063398</vt:lpwstr>
      </vt:variant>
      <vt:variant>
        <vt:i4>1638454</vt:i4>
      </vt:variant>
      <vt:variant>
        <vt:i4>278</vt:i4>
      </vt:variant>
      <vt:variant>
        <vt:i4>0</vt:i4>
      </vt:variant>
      <vt:variant>
        <vt:i4>5</vt:i4>
      </vt:variant>
      <vt:variant>
        <vt:lpwstr/>
      </vt:variant>
      <vt:variant>
        <vt:lpwstr>_Toc340063397</vt:lpwstr>
      </vt:variant>
      <vt:variant>
        <vt:i4>1638454</vt:i4>
      </vt:variant>
      <vt:variant>
        <vt:i4>272</vt:i4>
      </vt:variant>
      <vt:variant>
        <vt:i4>0</vt:i4>
      </vt:variant>
      <vt:variant>
        <vt:i4>5</vt:i4>
      </vt:variant>
      <vt:variant>
        <vt:lpwstr/>
      </vt:variant>
      <vt:variant>
        <vt:lpwstr>_Toc340063396</vt:lpwstr>
      </vt:variant>
      <vt:variant>
        <vt:i4>1638454</vt:i4>
      </vt:variant>
      <vt:variant>
        <vt:i4>266</vt:i4>
      </vt:variant>
      <vt:variant>
        <vt:i4>0</vt:i4>
      </vt:variant>
      <vt:variant>
        <vt:i4>5</vt:i4>
      </vt:variant>
      <vt:variant>
        <vt:lpwstr/>
      </vt:variant>
      <vt:variant>
        <vt:lpwstr>_Toc340063395</vt:lpwstr>
      </vt:variant>
      <vt:variant>
        <vt:i4>1638454</vt:i4>
      </vt:variant>
      <vt:variant>
        <vt:i4>260</vt:i4>
      </vt:variant>
      <vt:variant>
        <vt:i4>0</vt:i4>
      </vt:variant>
      <vt:variant>
        <vt:i4>5</vt:i4>
      </vt:variant>
      <vt:variant>
        <vt:lpwstr/>
      </vt:variant>
      <vt:variant>
        <vt:lpwstr>_Toc340063394</vt:lpwstr>
      </vt:variant>
      <vt:variant>
        <vt:i4>1638454</vt:i4>
      </vt:variant>
      <vt:variant>
        <vt:i4>254</vt:i4>
      </vt:variant>
      <vt:variant>
        <vt:i4>0</vt:i4>
      </vt:variant>
      <vt:variant>
        <vt:i4>5</vt:i4>
      </vt:variant>
      <vt:variant>
        <vt:lpwstr/>
      </vt:variant>
      <vt:variant>
        <vt:lpwstr>_Toc340063393</vt:lpwstr>
      </vt:variant>
      <vt:variant>
        <vt:i4>1638454</vt:i4>
      </vt:variant>
      <vt:variant>
        <vt:i4>248</vt:i4>
      </vt:variant>
      <vt:variant>
        <vt:i4>0</vt:i4>
      </vt:variant>
      <vt:variant>
        <vt:i4>5</vt:i4>
      </vt:variant>
      <vt:variant>
        <vt:lpwstr/>
      </vt:variant>
      <vt:variant>
        <vt:lpwstr>_Toc340063392</vt:lpwstr>
      </vt:variant>
      <vt:variant>
        <vt:i4>1638454</vt:i4>
      </vt:variant>
      <vt:variant>
        <vt:i4>242</vt:i4>
      </vt:variant>
      <vt:variant>
        <vt:i4>0</vt:i4>
      </vt:variant>
      <vt:variant>
        <vt:i4>5</vt:i4>
      </vt:variant>
      <vt:variant>
        <vt:lpwstr/>
      </vt:variant>
      <vt:variant>
        <vt:lpwstr>_Toc340063391</vt:lpwstr>
      </vt:variant>
      <vt:variant>
        <vt:i4>1638454</vt:i4>
      </vt:variant>
      <vt:variant>
        <vt:i4>236</vt:i4>
      </vt:variant>
      <vt:variant>
        <vt:i4>0</vt:i4>
      </vt:variant>
      <vt:variant>
        <vt:i4>5</vt:i4>
      </vt:variant>
      <vt:variant>
        <vt:lpwstr/>
      </vt:variant>
      <vt:variant>
        <vt:lpwstr>_Toc340063390</vt:lpwstr>
      </vt:variant>
      <vt:variant>
        <vt:i4>1572918</vt:i4>
      </vt:variant>
      <vt:variant>
        <vt:i4>230</vt:i4>
      </vt:variant>
      <vt:variant>
        <vt:i4>0</vt:i4>
      </vt:variant>
      <vt:variant>
        <vt:i4>5</vt:i4>
      </vt:variant>
      <vt:variant>
        <vt:lpwstr/>
      </vt:variant>
      <vt:variant>
        <vt:lpwstr>_Toc340063389</vt:lpwstr>
      </vt:variant>
      <vt:variant>
        <vt:i4>1572918</vt:i4>
      </vt:variant>
      <vt:variant>
        <vt:i4>224</vt:i4>
      </vt:variant>
      <vt:variant>
        <vt:i4>0</vt:i4>
      </vt:variant>
      <vt:variant>
        <vt:i4>5</vt:i4>
      </vt:variant>
      <vt:variant>
        <vt:lpwstr/>
      </vt:variant>
      <vt:variant>
        <vt:lpwstr>_Toc340063388</vt:lpwstr>
      </vt:variant>
      <vt:variant>
        <vt:i4>1572918</vt:i4>
      </vt:variant>
      <vt:variant>
        <vt:i4>218</vt:i4>
      </vt:variant>
      <vt:variant>
        <vt:i4>0</vt:i4>
      </vt:variant>
      <vt:variant>
        <vt:i4>5</vt:i4>
      </vt:variant>
      <vt:variant>
        <vt:lpwstr/>
      </vt:variant>
      <vt:variant>
        <vt:lpwstr>_Toc340063387</vt:lpwstr>
      </vt:variant>
      <vt:variant>
        <vt:i4>1572918</vt:i4>
      </vt:variant>
      <vt:variant>
        <vt:i4>212</vt:i4>
      </vt:variant>
      <vt:variant>
        <vt:i4>0</vt:i4>
      </vt:variant>
      <vt:variant>
        <vt:i4>5</vt:i4>
      </vt:variant>
      <vt:variant>
        <vt:lpwstr/>
      </vt:variant>
      <vt:variant>
        <vt:lpwstr>_Toc340063386</vt:lpwstr>
      </vt:variant>
      <vt:variant>
        <vt:i4>1572918</vt:i4>
      </vt:variant>
      <vt:variant>
        <vt:i4>206</vt:i4>
      </vt:variant>
      <vt:variant>
        <vt:i4>0</vt:i4>
      </vt:variant>
      <vt:variant>
        <vt:i4>5</vt:i4>
      </vt:variant>
      <vt:variant>
        <vt:lpwstr/>
      </vt:variant>
      <vt:variant>
        <vt:lpwstr>_Toc340063385</vt:lpwstr>
      </vt:variant>
      <vt:variant>
        <vt:i4>1572918</vt:i4>
      </vt:variant>
      <vt:variant>
        <vt:i4>200</vt:i4>
      </vt:variant>
      <vt:variant>
        <vt:i4>0</vt:i4>
      </vt:variant>
      <vt:variant>
        <vt:i4>5</vt:i4>
      </vt:variant>
      <vt:variant>
        <vt:lpwstr/>
      </vt:variant>
      <vt:variant>
        <vt:lpwstr>_Toc340063384</vt:lpwstr>
      </vt:variant>
      <vt:variant>
        <vt:i4>1572918</vt:i4>
      </vt:variant>
      <vt:variant>
        <vt:i4>194</vt:i4>
      </vt:variant>
      <vt:variant>
        <vt:i4>0</vt:i4>
      </vt:variant>
      <vt:variant>
        <vt:i4>5</vt:i4>
      </vt:variant>
      <vt:variant>
        <vt:lpwstr/>
      </vt:variant>
      <vt:variant>
        <vt:lpwstr>_Toc340063383</vt:lpwstr>
      </vt:variant>
      <vt:variant>
        <vt:i4>1572918</vt:i4>
      </vt:variant>
      <vt:variant>
        <vt:i4>188</vt:i4>
      </vt:variant>
      <vt:variant>
        <vt:i4>0</vt:i4>
      </vt:variant>
      <vt:variant>
        <vt:i4>5</vt:i4>
      </vt:variant>
      <vt:variant>
        <vt:lpwstr/>
      </vt:variant>
      <vt:variant>
        <vt:lpwstr>_Toc340063382</vt:lpwstr>
      </vt:variant>
      <vt:variant>
        <vt:i4>1572918</vt:i4>
      </vt:variant>
      <vt:variant>
        <vt:i4>182</vt:i4>
      </vt:variant>
      <vt:variant>
        <vt:i4>0</vt:i4>
      </vt:variant>
      <vt:variant>
        <vt:i4>5</vt:i4>
      </vt:variant>
      <vt:variant>
        <vt:lpwstr/>
      </vt:variant>
      <vt:variant>
        <vt:lpwstr>_Toc340063381</vt:lpwstr>
      </vt:variant>
      <vt:variant>
        <vt:i4>1572918</vt:i4>
      </vt:variant>
      <vt:variant>
        <vt:i4>176</vt:i4>
      </vt:variant>
      <vt:variant>
        <vt:i4>0</vt:i4>
      </vt:variant>
      <vt:variant>
        <vt:i4>5</vt:i4>
      </vt:variant>
      <vt:variant>
        <vt:lpwstr/>
      </vt:variant>
      <vt:variant>
        <vt:lpwstr>_Toc340063380</vt:lpwstr>
      </vt:variant>
      <vt:variant>
        <vt:i4>1507382</vt:i4>
      </vt:variant>
      <vt:variant>
        <vt:i4>170</vt:i4>
      </vt:variant>
      <vt:variant>
        <vt:i4>0</vt:i4>
      </vt:variant>
      <vt:variant>
        <vt:i4>5</vt:i4>
      </vt:variant>
      <vt:variant>
        <vt:lpwstr/>
      </vt:variant>
      <vt:variant>
        <vt:lpwstr>_Toc340063379</vt:lpwstr>
      </vt:variant>
      <vt:variant>
        <vt:i4>1507382</vt:i4>
      </vt:variant>
      <vt:variant>
        <vt:i4>164</vt:i4>
      </vt:variant>
      <vt:variant>
        <vt:i4>0</vt:i4>
      </vt:variant>
      <vt:variant>
        <vt:i4>5</vt:i4>
      </vt:variant>
      <vt:variant>
        <vt:lpwstr/>
      </vt:variant>
      <vt:variant>
        <vt:lpwstr>_Toc340063378</vt:lpwstr>
      </vt:variant>
      <vt:variant>
        <vt:i4>1507382</vt:i4>
      </vt:variant>
      <vt:variant>
        <vt:i4>158</vt:i4>
      </vt:variant>
      <vt:variant>
        <vt:i4>0</vt:i4>
      </vt:variant>
      <vt:variant>
        <vt:i4>5</vt:i4>
      </vt:variant>
      <vt:variant>
        <vt:lpwstr/>
      </vt:variant>
      <vt:variant>
        <vt:lpwstr>_Toc340063377</vt:lpwstr>
      </vt:variant>
      <vt:variant>
        <vt:i4>1507382</vt:i4>
      </vt:variant>
      <vt:variant>
        <vt:i4>152</vt:i4>
      </vt:variant>
      <vt:variant>
        <vt:i4>0</vt:i4>
      </vt:variant>
      <vt:variant>
        <vt:i4>5</vt:i4>
      </vt:variant>
      <vt:variant>
        <vt:lpwstr/>
      </vt:variant>
      <vt:variant>
        <vt:lpwstr>_Toc340063376</vt:lpwstr>
      </vt:variant>
      <vt:variant>
        <vt:i4>1507382</vt:i4>
      </vt:variant>
      <vt:variant>
        <vt:i4>146</vt:i4>
      </vt:variant>
      <vt:variant>
        <vt:i4>0</vt:i4>
      </vt:variant>
      <vt:variant>
        <vt:i4>5</vt:i4>
      </vt:variant>
      <vt:variant>
        <vt:lpwstr/>
      </vt:variant>
      <vt:variant>
        <vt:lpwstr>_Toc340063375</vt:lpwstr>
      </vt:variant>
      <vt:variant>
        <vt:i4>1507382</vt:i4>
      </vt:variant>
      <vt:variant>
        <vt:i4>140</vt:i4>
      </vt:variant>
      <vt:variant>
        <vt:i4>0</vt:i4>
      </vt:variant>
      <vt:variant>
        <vt:i4>5</vt:i4>
      </vt:variant>
      <vt:variant>
        <vt:lpwstr/>
      </vt:variant>
      <vt:variant>
        <vt:lpwstr>_Toc340063374</vt:lpwstr>
      </vt:variant>
      <vt:variant>
        <vt:i4>1507382</vt:i4>
      </vt:variant>
      <vt:variant>
        <vt:i4>134</vt:i4>
      </vt:variant>
      <vt:variant>
        <vt:i4>0</vt:i4>
      </vt:variant>
      <vt:variant>
        <vt:i4>5</vt:i4>
      </vt:variant>
      <vt:variant>
        <vt:lpwstr/>
      </vt:variant>
      <vt:variant>
        <vt:lpwstr>_Toc340063373</vt:lpwstr>
      </vt:variant>
      <vt:variant>
        <vt:i4>1507382</vt:i4>
      </vt:variant>
      <vt:variant>
        <vt:i4>128</vt:i4>
      </vt:variant>
      <vt:variant>
        <vt:i4>0</vt:i4>
      </vt:variant>
      <vt:variant>
        <vt:i4>5</vt:i4>
      </vt:variant>
      <vt:variant>
        <vt:lpwstr/>
      </vt:variant>
      <vt:variant>
        <vt:lpwstr>_Toc340063372</vt:lpwstr>
      </vt:variant>
      <vt:variant>
        <vt:i4>1507382</vt:i4>
      </vt:variant>
      <vt:variant>
        <vt:i4>122</vt:i4>
      </vt:variant>
      <vt:variant>
        <vt:i4>0</vt:i4>
      </vt:variant>
      <vt:variant>
        <vt:i4>5</vt:i4>
      </vt:variant>
      <vt:variant>
        <vt:lpwstr/>
      </vt:variant>
      <vt:variant>
        <vt:lpwstr>_Toc340063371</vt:lpwstr>
      </vt:variant>
      <vt:variant>
        <vt:i4>1507382</vt:i4>
      </vt:variant>
      <vt:variant>
        <vt:i4>116</vt:i4>
      </vt:variant>
      <vt:variant>
        <vt:i4>0</vt:i4>
      </vt:variant>
      <vt:variant>
        <vt:i4>5</vt:i4>
      </vt:variant>
      <vt:variant>
        <vt:lpwstr/>
      </vt:variant>
      <vt:variant>
        <vt:lpwstr>_Toc340063370</vt:lpwstr>
      </vt:variant>
      <vt:variant>
        <vt:i4>1441846</vt:i4>
      </vt:variant>
      <vt:variant>
        <vt:i4>110</vt:i4>
      </vt:variant>
      <vt:variant>
        <vt:i4>0</vt:i4>
      </vt:variant>
      <vt:variant>
        <vt:i4>5</vt:i4>
      </vt:variant>
      <vt:variant>
        <vt:lpwstr/>
      </vt:variant>
      <vt:variant>
        <vt:lpwstr>_Toc340063369</vt:lpwstr>
      </vt:variant>
      <vt:variant>
        <vt:i4>1441846</vt:i4>
      </vt:variant>
      <vt:variant>
        <vt:i4>104</vt:i4>
      </vt:variant>
      <vt:variant>
        <vt:i4>0</vt:i4>
      </vt:variant>
      <vt:variant>
        <vt:i4>5</vt:i4>
      </vt:variant>
      <vt:variant>
        <vt:lpwstr/>
      </vt:variant>
      <vt:variant>
        <vt:lpwstr>_Toc340063368</vt:lpwstr>
      </vt:variant>
      <vt:variant>
        <vt:i4>1441846</vt:i4>
      </vt:variant>
      <vt:variant>
        <vt:i4>98</vt:i4>
      </vt:variant>
      <vt:variant>
        <vt:i4>0</vt:i4>
      </vt:variant>
      <vt:variant>
        <vt:i4>5</vt:i4>
      </vt:variant>
      <vt:variant>
        <vt:lpwstr/>
      </vt:variant>
      <vt:variant>
        <vt:lpwstr>_Toc340063367</vt:lpwstr>
      </vt:variant>
      <vt:variant>
        <vt:i4>1441846</vt:i4>
      </vt:variant>
      <vt:variant>
        <vt:i4>92</vt:i4>
      </vt:variant>
      <vt:variant>
        <vt:i4>0</vt:i4>
      </vt:variant>
      <vt:variant>
        <vt:i4>5</vt:i4>
      </vt:variant>
      <vt:variant>
        <vt:lpwstr/>
      </vt:variant>
      <vt:variant>
        <vt:lpwstr>_Toc340063366</vt:lpwstr>
      </vt:variant>
      <vt:variant>
        <vt:i4>1441846</vt:i4>
      </vt:variant>
      <vt:variant>
        <vt:i4>86</vt:i4>
      </vt:variant>
      <vt:variant>
        <vt:i4>0</vt:i4>
      </vt:variant>
      <vt:variant>
        <vt:i4>5</vt:i4>
      </vt:variant>
      <vt:variant>
        <vt:lpwstr/>
      </vt:variant>
      <vt:variant>
        <vt:lpwstr>_Toc340063365</vt:lpwstr>
      </vt:variant>
      <vt:variant>
        <vt:i4>1441846</vt:i4>
      </vt:variant>
      <vt:variant>
        <vt:i4>80</vt:i4>
      </vt:variant>
      <vt:variant>
        <vt:i4>0</vt:i4>
      </vt:variant>
      <vt:variant>
        <vt:i4>5</vt:i4>
      </vt:variant>
      <vt:variant>
        <vt:lpwstr/>
      </vt:variant>
      <vt:variant>
        <vt:lpwstr>_Toc340063364</vt:lpwstr>
      </vt:variant>
      <vt:variant>
        <vt:i4>1441846</vt:i4>
      </vt:variant>
      <vt:variant>
        <vt:i4>74</vt:i4>
      </vt:variant>
      <vt:variant>
        <vt:i4>0</vt:i4>
      </vt:variant>
      <vt:variant>
        <vt:i4>5</vt:i4>
      </vt:variant>
      <vt:variant>
        <vt:lpwstr/>
      </vt:variant>
      <vt:variant>
        <vt:lpwstr>_Toc340063363</vt:lpwstr>
      </vt:variant>
      <vt:variant>
        <vt:i4>1441846</vt:i4>
      </vt:variant>
      <vt:variant>
        <vt:i4>68</vt:i4>
      </vt:variant>
      <vt:variant>
        <vt:i4>0</vt:i4>
      </vt:variant>
      <vt:variant>
        <vt:i4>5</vt:i4>
      </vt:variant>
      <vt:variant>
        <vt:lpwstr/>
      </vt:variant>
      <vt:variant>
        <vt:lpwstr>_Toc340063362</vt:lpwstr>
      </vt:variant>
      <vt:variant>
        <vt:i4>1441846</vt:i4>
      </vt:variant>
      <vt:variant>
        <vt:i4>62</vt:i4>
      </vt:variant>
      <vt:variant>
        <vt:i4>0</vt:i4>
      </vt:variant>
      <vt:variant>
        <vt:i4>5</vt:i4>
      </vt:variant>
      <vt:variant>
        <vt:lpwstr/>
      </vt:variant>
      <vt:variant>
        <vt:lpwstr>_Toc340063361</vt:lpwstr>
      </vt:variant>
      <vt:variant>
        <vt:i4>1441846</vt:i4>
      </vt:variant>
      <vt:variant>
        <vt:i4>56</vt:i4>
      </vt:variant>
      <vt:variant>
        <vt:i4>0</vt:i4>
      </vt:variant>
      <vt:variant>
        <vt:i4>5</vt:i4>
      </vt:variant>
      <vt:variant>
        <vt:lpwstr/>
      </vt:variant>
      <vt:variant>
        <vt:lpwstr>_Toc340063360</vt:lpwstr>
      </vt:variant>
      <vt:variant>
        <vt:i4>1376310</vt:i4>
      </vt:variant>
      <vt:variant>
        <vt:i4>50</vt:i4>
      </vt:variant>
      <vt:variant>
        <vt:i4>0</vt:i4>
      </vt:variant>
      <vt:variant>
        <vt:i4>5</vt:i4>
      </vt:variant>
      <vt:variant>
        <vt:lpwstr/>
      </vt:variant>
      <vt:variant>
        <vt:lpwstr>_Toc340063359</vt:lpwstr>
      </vt:variant>
      <vt:variant>
        <vt:i4>1376310</vt:i4>
      </vt:variant>
      <vt:variant>
        <vt:i4>44</vt:i4>
      </vt:variant>
      <vt:variant>
        <vt:i4>0</vt:i4>
      </vt:variant>
      <vt:variant>
        <vt:i4>5</vt:i4>
      </vt:variant>
      <vt:variant>
        <vt:lpwstr/>
      </vt:variant>
      <vt:variant>
        <vt:lpwstr>_Toc340063358</vt:lpwstr>
      </vt:variant>
      <vt:variant>
        <vt:i4>1376310</vt:i4>
      </vt:variant>
      <vt:variant>
        <vt:i4>38</vt:i4>
      </vt:variant>
      <vt:variant>
        <vt:i4>0</vt:i4>
      </vt:variant>
      <vt:variant>
        <vt:i4>5</vt:i4>
      </vt:variant>
      <vt:variant>
        <vt:lpwstr/>
      </vt:variant>
      <vt:variant>
        <vt:lpwstr>_Toc340063357</vt:lpwstr>
      </vt:variant>
      <vt:variant>
        <vt:i4>1376310</vt:i4>
      </vt:variant>
      <vt:variant>
        <vt:i4>32</vt:i4>
      </vt:variant>
      <vt:variant>
        <vt:i4>0</vt:i4>
      </vt:variant>
      <vt:variant>
        <vt:i4>5</vt:i4>
      </vt:variant>
      <vt:variant>
        <vt:lpwstr/>
      </vt:variant>
      <vt:variant>
        <vt:lpwstr>_Toc340063356</vt:lpwstr>
      </vt:variant>
      <vt:variant>
        <vt:i4>1376310</vt:i4>
      </vt:variant>
      <vt:variant>
        <vt:i4>26</vt:i4>
      </vt:variant>
      <vt:variant>
        <vt:i4>0</vt:i4>
      </vt:variant>
      <vt:variant>
        <vt:i4>5</vt:i4>
      </vt:variant>
      <vt:variant>
        <vt:lpwstr/>
      </vt:variant>
      <vt:variant>
        <vt:lpwstr>_Toc340063355</vt:lpwstr>
      </vt:variant>
      <vt:variant>
        <vt:i4>1376310</vt:i4>
      </vt:variant>
      <vt:variant>
        <vt:i4>20</vt:i4>
      </vt:variant>
      <vt:variant>
        <vt:i4>0</vt:i4>
      </vt:variant>
      <vt:variant>
        <vt:i4>5</vt:i4>
      </vt:variant>
      <vt:variant>
        <vt:lpwstr/>
      </vt:variant>
      <vt:variant>
        <vt:lpwstr>_Toc340063354</vt:lpwstr>
      </vt:variant>
      <vt:variant>
        <vt:i4>1376310</vt:i4>
      </vt:variant>
      <vt:variant>
        <vt:i4>14</vt:i4>
      </vt:variant>
      <vt:variant>
        <vt:i4>0</vt:i4>
      </vt:variant>
      <vt:variant>
        <vt:i4>5</vt:i4>
      </vt:variant>
      <vt:variant>
        <vt:lpwstr/>
      </vt:variant>
      <vt:variant>
        <vt:lpwstr>_Toc340063353</vt:lpwstr>
      </vt:variant>
      <vt:variant>
        <vt:i4>1376310</vt:i4>
      </vt:variant>
      <vt:variant>
        <vt:i4>8</vt:i4>
      </vt:variant>
      <vt:variant>
        <vt:i4>0</vt:i4>
      </vt:variant>
      <vt:variant>
        <vt:i4>5</vt:i4>
      </vt:variant>
      <vt:variant>
        <vt:lpwstr/>
      </vt:variant>
      <vt:variant>
        <vt:lpwstr>_Toc340063352</vt:lpwstr>
      </vt:variant>
      <vt:variant>
        <vt:i4>1376310</vt:i4>
      </vt:variant>
      <vt:variant>
        <vt:i4>2</vt:i4>
      </vt:variant>
      <vt:variant>
        <vt:i4>0</vt:i4>
      </vt:variant>
      <vt:variant>
        <vt:i4>5</vt:i4>
      </vt:variant>
      <vt:variant>
        <vt:lpwstr/>
      </vt:variant>
      <vt:variant>
        <vt:lpwstr>_Toc340063351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Assurety Consulting</dc:creator>
  <cp:lastModifiedBy>Pannella, Clifford</cp:lastModifiedBy>
  <cp:revision>6</cp:revision>
  <cp:lastPrinted>2014-12-29T20:51:00Z</cp:lastPrinted>
  <dcterms:created xsi:type="dcterms:W3CDTF">2016-10-27T12:28:00Z</dcterms:created>
  <dcterms:modified xsi:type="dcterms:W3CDTF">2016-11-02T19:39:00Z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0x01010021E94005C4AFEF4C94EB8A7D8A7E1436</vt:lpwstr>
  </property>
</Properties>
</file>